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600"/>
        <w:jc w:val="center"/>
      </w:pPr>
      <w:r>
        <w:rPr>
          <w:rFonts w:ascii="Arial" w:hAnsi="Arial" w:cs="Arial" w:eastAsia="Arial"/>
          <w:b w:val="true"/>
          <w:sz w:val="24"/>
        </w:rPr>
        <w:t>REFERÊNCIAS</w:t>
      </w:r>
    </w:p>
    <w:p>
      <w:pPr>
        <w:spacing w:after="300"/>
        <w:jc w:val="both"/>
      </w:pPr>
      <w:r>
        <w:rPr>
          <w:rFonts w:ascii="Arial" w:hAnsi="Arial" w:cs="Arial" w:eastAsia="Arial"/>
          <w:b w:val="false"/>
          <w:sz w:val="24"/>
        </w:rPr>
        <w:t>CARRION, Patrícia; QUARESMA, Manuela</w:t>
      </w:r>
      <w:r>
        <w:rPr>
          <w:rFonts w:ascii="Arial" w:hAnsi="Arial" w:cs="Arial" w:eastAsia="Arial"/>
          <w:b w:val="false"/>
          <w:sz w:val="24"/>
        </w:rPr>
        <w:t xml:space="preserve">. Internet da Coisas (IoT): Definições e aplicabilidade aos usuários finais. </w:t>
      </w:r>
      <w:r>
        <w:rPr>
          <w:rFonts w:ascii="Arial" w:hAnsi="Arial" w:cs="Arial" w:eastAsia="Arial"/>
          <w:b w:val="true"/>
          <w:sz w:val="24"/>
        </w:rPr>
        <w:t>IInternet of Things (IoT):</w:t>
      </w:r>
      <w:r>
        <w:rPr>
          <w:rFonts w:ascii="Arial" w:hAnsi="Arial" w:cs="Arial" w:eastAsia="Arial"/>
          <w:b w:val="false"/>
          <w:sz w:val="24"/>
        </w:rPr>
        <w:t>, PUC-Rio, v. 1, n. 1, p. 49-66, mar./2019. Disponível em: https://periodicos.udesc.br/index.php/hfd/article/view/2316796308152019049/9858. Acesso em: 22 fev. 2025.</w:t>
      </w:r>
    </w:p>
    <w:p>
      <w:pPr>
        <w:spacing w:after="300"/>
        <w:jc w:val="both"/>
      </w:pPr>
      <w:r>
        <w:rPr>
          <w:rFonts w:ascii="Arial" w:hAnsi="Arial" w:cs="Arial" w:eastAsia="Arial"/>
          <w:b w:val="false"/>
          <w:sz w:val="24"/>
        </w:rPr>
        <w:t>SANTOS, Sandro</w:t>
      </w:r>
      <w:r>
        <w:rPr>
          <w:rFonts w:ascii="Arial" w:hAnsi="Arial" w:cs="Arial" w:eastAsia="Arial"/>
          <w:b w:val="false"/>
          <w:sz w:val="24"/>
        </w:rPr>
        <w:t xml:space="preserve">. </w:t>
      </w:r>
      <w:r>
        <w:rPr>
          <w:rFonts w:ascii="Arial" w:hAnsi="Arial" w:cs="Arial" w:eastAsia="Arial"/>
          <w:b w:val="true"/>
          <w:sz w:val="24"/>
        </w:rPr>
        <w:t>Introdução à IoT</w:t>
      </w:r>
      <w:r>
        <w:rPr>
          <w:rFonts w:ascii="Arial" w:hAnsi="Arial" w:cs="Arial" w:eastAsia="Arial"/>
          <w:b w:val="false"/>
          <w:sz w:val="24"/>
        </w:rPr>
        <w:t>: Desvendando a Internet das Coisas. 1. ed. [S.l.]: SS Trader Editor, 2018. p. 47-58.</w:t>
      </w:r>
    </w:p>
    <w:sectPr>
      <w:pgMar w:top="1700" w:left="1700" w:right="1133" w:bottom="1133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2025-02-26T02:34:04Z</dcterms:created>
  <dc:creator>Apache POI</dc:creator>
</cp:coreProperties>
</file>