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9664" w14:textId="11C45AA9" w:rsidR="007E12A6" w:rsidRDefault="003B404A">
      <w:pPr>
        <w:rPr>
          <w:lang w:val="bg-BG"/>
        </w:rPr>
      </w:pPr>
      <w:r>
        <w:rPr>
          <w:lang w:val="bg-BG"/>
        </w:rPr>
        <w:t>ОАППС</w:t>
      </w:r>
    </w:p>
    <w:p w14:paraId="34D6D040" w14:textId="2FFFEC56" w:rsidR="003B404A" w:rsidRDefault="003B404A">
      <w:pPr>
        <w:rPr>
          <w:lang w:val="bg-BG"/>
        </w:rPr>
      </w:pPr>
    </w:p>
    <w:p w14:paraId="78AAE621" w14:textId="77777777" w:rsidR="003B404A" w:rsidRPr="003B404A" w:rsidRDefault="003B404A" w:rsidP="003B404A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bg-BG"/>
        </w:rPr>
        <w:t xml:space="preserve">Тема </w:t>
      </w:r>
      <w:r w:rsidRPr="003B404A">
        <w:rPr>
          <w:rFonts w:ascii="Times New Roman" w:eastAsia="Times New Roman" w:hAnsi="Times New Roman" w:cs="Times New Roman"/>
          <w:lang w:eastAsia="en-GB"/>
        </w:rPr>
        <w:t xml:space="preserve">11: </w:t>
      </w:r>
      <w:proofErr w:type="spellStart"/>
      <w:r w:rsidRPr="003B404A">
        <w:rPr>
          <w:rFonts w:ascii="Times New Roman" w:eastAsia="Times New Roman" w:hAnsi="Times New Roman" w:cs="Times New Roman"/>
          <w:lang w:eastAsia="en-GB"/>
        </w:rPr>
        <w:t>Система</w:t>
      </w:r>
      <w:proofErr w:type="spellEnd"/>
      <w:r w:rsidRPr="003B40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B404A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3B40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B404A">
        <w:rPr>
          <w:rFonts w:ascii="Times New Roman" w:eastAsia="Times New Roman" w:hAnsi="Times New Roman" w:cs="Times New Roman"/>
          <w:lang w:eastAsia="en-GB"/>
        </w:rPr>
        <w:t>управление</w:t>
      </w:r>
      <w:proofErr w:type="spellEnd"/>
      <w:r w:rsidRPr="003B40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B404A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3B40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B404A">
        <w:rPr>
          <w:rFonts w:ascii="Times New Roman" w:eastAsia="Times New Roman" w:hAnsi="Times New Roman" w:cs="Times New Roman"/>
          <w:lang w:eastAsia="en-GB"/>
        </w:rPr>
        <w:t>книжарница</w:t>
      </w:r>
      <w:proofErr w:type="spellEnd"/>
      <w:r w:rsidRPr="003B404A">
        <w:rPr>
          <w:rFonts w:ascii="Times New Roman" w:eastAsia="Times New Roman" w:hAnsi="Times New Roman" w:cs="Times New Roman"/>
          <w:lang w:eastAsia="en-GB"/>
        </w:rPr>
        <w:t xml:space="preserve"> (Bookstore Management/Inquiry System)</w:t>
      </w:r>
    </w:p>
    <w:p w14:paraId="081A64DB" w14:textId="1CD27CF3" w:rsidR="003B404A" w:rsidRDefault="003B404A">
      <w:pPr>
        <w:rPr>
          <w:lang w:val="bg-BG"/>
        </w:rPr>
      </w:pPr>
    </w:p>
    <w:p w14:paraId="5210349E" w14:textId="336DA448" w:rsidR="003B404A" w:rsidRDefault="006F7D85">
      <w:pPr>
        <w:rPr>
          <w:lang w:val="bg-BG"/>
        </w:rPr>
      </w:pPr>
      <w:r>
        <w:rPr>
          <w:lang w:val="bg-BG"/>
        </w:rPr>
        <w:t xml:space="preserve">4 – Тестване </w:t>
      </w:r>
    </w:p>
    <w:p w14:paraId="21641775" w14:textId="4634CE06" w:rsidR="006F7D85" w:rsidRDefault="006F7D85" w:rsidP="006F7D85">
      <w:pPr>
        <w:pStyle w:val="Heading2"/>
        <w:numPr>
          <w:ilvl w:val="0"/>
          <w:numId w:val="0"/>
        </w:numPr>
        <w:ind w:left="578" w:hanging="578"/>
        <w:rPr>
          <w:rFonts w:ascii="Calibri" w:hAnsi="Calibri"/>
          <w:b w:val="0"/>
          <w:bCs w:val="0"/>
        </w:rPr>
      </w:pPr>
      <w:r w:rsidRPr="006F7D85">
        <w:rPr>
          <w:b w:val="0"/>
          <w:bCs w:val="0"/>
        </w:rPr>
        <w:t xml:space="preserve">2.4 </w:t>
      </w:r>
      <w:bookmarkStart w:id="0" w:name="_Toc499641175"/>
      <w:r w:rsidRPr="006F7D85">
        <w:rPr>
          <w:rFonts w:ascii="Calibri" w:hAnsi="Calibri"/>
          <w:b w:val="0"/>
          <w:bCs w:val="0"/>
        </w:rPr>
        <w:t>Модел на съдържанието/данните</w:t>
      </w:r>
      <w:bookmarkEnd w:id="0"/>
    </w:p>
    <w:p w14:paraId="1D5D8000" w14:textId="2704478F" w:rsidR="006F7D85" w:rsidRDefault="006F7D85" w:rsidP="006F7D85">
      <w:pPr>
        <w:rPr>
          <w:lang w:val="bg-BG" w:eastAsia="bg-BG"/>
        </w:rPr>
      </w:pPr>
    </w:p>
    <w:p w14:paraId="54073FF3" w14:textId="1A0FF7EE" w:rsidR="006F7D85" w:rsidRDefault="006F7D85" w:rsidP="006F7D85">
      <w:pPr>
        <w:pStyle w:val="Heading1"/>
        <w:rPr>
          <w:rFonts w:ascii="Calibri" w:hAnsi="Calibri"/>
        </w:rPr>
      </w:pPr>
      <w:bookmarkStart w:id="1" w:name="_Toc499641170"/>
      <w:r w:rsidRPr="00CA6B23">
        <w:rPr>
          <w:rFonts w:ascii="Calibri" w:hAnsi="Calibri"/>
        </w:rPr>
        <w:t>Въведение</w:t>
      </w:r>
      <w:bookmarkEnd w:id="1"/>
    </w:p>
    <w:p w14:paraId="71A737E1" w14:textId="3717AB73" w:rsidR="006F7D85" w:rsidRDefault="006F7D85" w:rsidP="006F7D85">
      <w:pPr>
        <w:rPr>
          <w:lang w:val="bg-BG" w:eastAsia="bg-BG"/>
        </w:rPr>
      </w:pPr>
    </w:p>
    <w:p w14:paraId="2219263B" w14:textId="669F3882" w:rsidR="006F7D85" w:rsidRDefault="00076991" w:rsidP="006F7D85">
      <w:pPr>
        <w:pStyle w:val="Heading2"/>
        <w:rPr>
          <w:rFonts w:ascii="Calibri" w:hAnsi="Calibri"/>
        </w:rPr>
      </w:pPr>
      <w:bookmarkStart w:id="2" w:name="_Toc499641174"/>
      <w:r>
        <w:rPr>
          <w:rFonts w:ascii="Calibri" w:hAnsi="Calibri"/>
        </w:rPr>
        <w:t>Диаграми на анализа</w:t>
      </w:r>
      <w:bookmarkEnd w:id="2"/>
      <w:r>
        <w:rPr>
          <w:rFonts w:ascii="Calibri" w:hAnsi="Calibri"/>
        </w:rPr>
        <w:t xml:space="preserve"> </w:t>
      </w:r>
    </w:p>
    <w:p w14:paraId="0333AC98" w14:textId="77777777" w:rsidR="00076991" w:rsidRDefault="00076991" w:rsidP="00076991">
      <w:pPr>
        <w:ind w:firstLine="709"/>
        <w:jc w:val="both"/>
        <w:rPr>
          <w:bCs/>
        </w:rPr>
      </w:pPr>
      <w:r>
        <w:rPr>
          <w:lang w:val="bg-BG" w:eastAsia="bg-BG"/>
        </w:rPr>
        <w:t xml:space="preserve">Клас диаграми, </w:t>
      </w:r>
      <w:proofErr w:type="spellStart"/>
      <w:r>
        <w:rPr>
          <w:bCs/>
        </w:rPr>
        <w:t>За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по-сложните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контролни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класове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представете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диаграми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състоянието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евентуално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йерархични</w:t>
      </w:r>
      <w:proofErr w:type="spellEnd"/>
      <w:r>
        <w:rPr>
          <w:bCs/>
        </w:rPr>
        <w:t xml:space="preserve">/. </w:t>
      </w:r>
    </w:p>
    <w:p w14:paraId="0547BD67" w14:textId="7070E66F" w:rsidR="00076991" w:rsidRPr="00076991" w:rsidRDefault="00076991" w:rsidP="00076991">
      <w:pPr>
        <w:rPr>
          <w:lang w:val="bg-BG" w:eastAsia="bg-BG"/>
        </w:rPr>
      </w:pPr>
    </w:p>
    <w:p w14:paraId="6A39FE55" w14:textId="77777777" w:rsidR="006F7D85" w:rsidRPr="006F7D85" w:rsidRDefault="006F7D85" w:rsidP="006F7D85">
      <w:pPr>
        <w:rPr>
          <w:lang w:val="bg-BG" w:eastAsia="bg-BG"/>
        </w:rPr>
      </w:pPr>
    </w:p>
    <w:p w14:paraId="104420EC" w14:textId="29FB648B" w:rsidR="00D95FA3" w:rsidRDefault="00D95FA3">
      <w:pPr>
        <w:rPr>
          <w:lang w:val="bg-BG"/>
        </w:rPr>
      </w:pPr>
    </w:p>
    <w:p w14:paraId="2C4CE7AA" w14:textId="77777777" w:rsidR="00D95FA3" w:rsidRDefault="00D95FA3">
      <w:pPr>
        <w:rPr>
          <w:lang w:val="bg-BG"/>
        </w:rPr>
      </w:pPr>
      <w:r>
        <w:rPr>
          <w:lang w:val="bg-BG"/>
        </w:rPr>
        <w:br w:type="page"/>
      </w:r>
    </w:p>
    <w:p w14:paraId="1D601CF5" w14:textId="585C03E8" w:rsidR="00D95FA3" w:rsidRPr="00CA6B23" w:rsidRDefault="00D95FA3" w:rsidP="00D95FA3">
      <w:pPr>
        <w:pStyle w:val="Heading1"/>
        <w:rPr>
          <w:rFonts w:ascii="Calibri" w:hAnsi="Calibri"/>
        </w:rPr>
      </w:pPr>
      <w:r w:rsidRPr="00CA6B23">
        <w:rPr>
          <w:rFonts w:ascii="Calibri" w:hAnsi="Calibri"/>
        </w:rPr>
        <w:lastRenderedPageBreak/>
        <w:t>Въведение</w:t>
      </w:r>
    </w:p>
    <w:p w14:paraId="6B9ABAC1" w14:textId="2BA52F6C" w:rsidR="006F7D85" w:rsidRDefault="006F7D85">
      <w:pPr>
        <w:rPr>
          <w:lang w:val="bg-BG"/>
        </w:rPr>
      </w:pPr>
    </w:p>
    <w:p w14:paraId="7B191BEC" w14:textId="0883E6C4" w:rsidR="00D95FA3" w:rsidRDefault="005B3858">
      <w:pPr>
        <w:rPr>
          <w:lang w:val="bg-BG"/>
        </w:rPr>
      </w:pPr>
      <w:r>
        <w:rPr>
          <w:lang w:val="bg-BG"/>
        </w:rPr>
        <w:t xml:space="preserve">Проблемът с които се сблъскват собствениците на книжарницата е поради големият интерес тя доста се разраства. Това голямо количество книги имат нужда да бъдат организирани. С цел да се улесни организацията на книги и контактът с клиенти и доставчици се разработва система за управление на книжарницата. </w:t>
      </w:r>
    </w:p>
    <w:p w14:paraId="47389BBC" w14:textId="77777777" w:rsidR="005B3858" w:rsidRDefault="005B3858">
      <w:pPr>
        <w:rPr>
          <w:lang w:val="bg-BG"/>
        </w:rPr>
      </w:pPr>
    </w:p>
    <w:p w14:paraId="75108E5E" w14:textId="02B73DDA" w:rsidR="005B3858" w:rsidRDefault="005B3858">
      <w:pPr>
        <w:rPr>
          <w:lang w:val="bg-BG"/>
        </w:rPr>
      </w:pPr>
      <w:r>
        <w:rPr>
          <w:lang w:val="bg-BG"/>
        </w:rPr>
        <w:t>Тя се грижи за следните дейности:</w:t>
      </w:r>
    </w:p>
    <w:p w14:paraId="4ACC8B44" w14:textId="4ED7C133" w:rsidR="005B3858" w:rsidRDefault="005B3858" w:rsidP="005B385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Добавяне на нова книга.</w:t>
      </w:r>
    </w:p>
    <w:p w14:paraId="461BA269" w14:textId="15691233" w:rsidR="005B3858" w:rsidRDefault="005B3858" w:rsidP="005B385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Закупуване на книга.</w:t>
      </w:r>
    </w:p>
    <w:p w14:paraId="7AEBE9A4" w14:textId="476F44D8" w:rsidR="005B3858" w:rsidRPr="005B3858" w:rsidRDefault="005B3858" w:rsidP="005B385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</w:t>
      </w:r>
      <w:bookmarkStart w:id="3" w:name="_GoBack"/>
      <w:bookmarkEnd w:id="3"/>
    </w:p>
    <w:sectPr w:rsidR="005B3858" w:rsidRPr="005B3858" w:rsidSect="00963F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AF03B29"/>
    <w:multiLevelType w:val="hybridMultilevel"/>
    <w:tmpl w:val="85E08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4A"/>
    <w:rsid w:val="00076991"/>
    <w:rsid w:val="003B404A"/>
    <w:rsid w:val="005B3858"/>
    <w:rsid w:val="006F7D85"/>
    <w:rsid w:val="007A0175"/>
    <w:rsid w:val="007E12A6"/>
    <w:rsid w:val="00963F3B"/>
    <w:rsid w:val="00D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DF7EC"/>
  <w15:chartTrackingRefBased/>
  <w15:docId w15:val="{38186421-1367-3C48-827B-87C01C1F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D85"/>
    <w:pPr>
      <w:keepNext/>
      <w:keepLines/>
      <w:numPr>
        <w:numId w:val="1"/>
      </w:numPr>
      <w:spacing w:before="480" w:after="240" w:line="320" w:lineRule="exact"/>
      <w:ind w:left="431" w:hanging="431"/>
      <w:outlineLvl w:val="0"/>
    </w:pPr>
    <w:rPr>
      <w:rFonts w:ascii="Times New Roman" w:eastAsia="Times New Roman" w:hAnsi="Times New Roman" w:cs="Times New Roman"/>
      <w:b/>
      <w:bCs/>
      <w:color w:val="365F91"/>
      <w:sz w:val="32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D85"/>
    <w:pPr>
      <w:keepNext/>
      <w:keepLines/>
      <w:numPr>
        <w:ilvl w:val="1"/>
        <w:numId w:val="1"/>
      </w:numPr>
      <w:spacing w:before="200" w:after="200" w:line="320" w:lineRule="exact"/>
      <w:ind w:left="578" w:hanging="578"/>
      <w:outlineLvl w:val="1"/>
    </w:pPr>
    <w:rPr>
      <w:rFonts w:ascii="Times New Roman" w:eastAsia="Times New Roman" w:hAnsi="Times New Roman" w:cs="Times New Roman"/>
      <w:b/>
      <w:bCs/>
      <w:color w:val="4F81BD"/>
      <w:sz w:val="30"/>
      <w:szCs w:val="26"/>
      <w:lang w:val="bg-BG"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85"/>
    <w:pPr>
      <w:keepNext/>
      <w:keepLines/>
      <w:numPr>
        <w:ilvl w:val="2"/>
        <w:numId w:val="1"/>
      </w:numPr>
      <w:spacing w:before="200" w:after="120" w:line="320" w:lineRule="exact"/>
      <w:outlineLvl w:val="2"/>
    </w:pPr>
    <w:rPr>
      <w:rFonts w:ascii="Times New Roman" w:eastAsia="Times New Roman" w:hAnsi="Times New Roman" w:cs="Times New Roman"/>
      <w:b/>
      <w:bCs/>
      <w:color w:val="4F81BD"/>
      <w:sz w:val="28"/>
      <w:szCs w:val="22"/>
      <w:lang w:val="bg-BG"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D85"/>
    <w:pPr>
      <w:keepNext/>
      <w:keepLines/>
      <w:numPr>
        <w:ilvl w:val="3"/>
        <w:numId w:val="1"/>
      </w:numPr>
      <w:spacing w:before="200" w:line="320" w:lineRule="exact"/>
      <w:outlineLvl w:val="3"/>
    </w:pPr>
    <w:rPr>
      <w:rFonts w:ascii="Cambria" w:eastAsia="Times New Roman" w:hAnsi="Cambria" w:cs="Times New Roman"/>
      <w:b/>
      <w:bCs/>
      <w:i/>
      <w:iCs/>
      <w:color w:val="4F81BD"/>
      <w:szCs w:val="22"/>
      <w:lang w:val="bg-BG" w:eastAsia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D85"/>
    <w:pPr>
      <w:keepNext/>
      <w:keepLines/>
      <w:numPr>
        <w:ilvl w:val="4"/>
        <w:numId w:val="1"/>
      </w:numPr>
      <w:spacing w:before="200" w:line="320" w:lineRule="exact"/>
      <w:outlineLvl w:val="4"/>
    </w:pPr>
    <w:rPr>
      <w:rFonts w:ascii="Cambria" w:eastAsia="Times New Roman" w:hAnsi="Cambria" w:cs="Times New Roman"/>
      <w:color w:val="243F60"/>
      <w:szCs w:val="22"/>
      <w:lang w:val="bg-BG" w:eastAsia="bg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D85"/>
    <w:pPr>
      <w:keepNext/>
      <w:keepLines/>
      <w:numPr>
        <w:ilvl w:val="5"/>
        <w:numId w:val="1"/>
      </w:numPr>
      <w:spacing w:before="200" w:line="320" w:lineRule="exact"/>
      <w:outlineLvl w:val="5"/>
    </w:pPr>
    <w:rPr>
      <w:rFonts w:ascii="Cambria" w:eastAsia="Times New Roman" w:hAnsi="Cambria" w:cs="Times New Roman"/>
      <w:i/>
      <w:iCs/>
      <w:color w:val="243F60"/>
      <w:szCs w:val="22"/>
      <w:lang w:val="bg-BG" w:eastAsia="bg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D85"/>
    <w:pPr>
      <w:keepNext/>
      <w:keepLines/>
      <w:numPr>
        <w:ilvl w:val="6"/>
        <w:numId w:val="1"/>
      </w:numPr>
      <w:spacing w:before="200" w:line="320" w:lineRule="exact"/>
      <w:outlineLvl w:val="6"/>
    </w:pPr>
    <w:rPr>
      <w:rFonts w:ascii="Cambria" w:eastAsia="Times New Roman" w:hAnsi="Cambria" w:cs="Times New Roman"/>
      <w:i/>
      <w:iCs/>
      <w:color w:val="404040"/>
      <w:szCs w:val="22"/>
      <w:lang w:val="bg-BG" w:eastAsia="bg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D85"/>
    <w:pPr>
      <w:keepNext/>
      <w:keepLines/>
      <w:numPr>
        <w:ilvl w:val="7"/>
        <w:numId w:val="1"/>
      </w:numPr>
      <w:spacing w:before="200" w:line="320" w:lineRule="exact"/>
      <w:outlineLvl w:val="7"/>
    </w:pPr>
    <w:rPr>
      <w:rFonts w:ascii="Cambria" w:eastAsia="Times New Roman" w:hAnsi="Cambria" w:cs="Times New Roman"/>
      <w:color w:val="404040"/>
      <w:sz w:val="20"/>
      <w:szCs w:val="20"/>
      <w:lang w:val="bg-BG" w:eastAsia="bg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D85"/>
    <w:pPr>
      <w:keepNext/>
      <w:keepLines/>
      <w:numPr>
        <w:ilvl w:val="8"/>
        <w:numId w:val="1"/>
      </w:numPr>
      <w:spacing w:before="200" w:line="320" w:lineRule="exac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85"/>
    <w:rPr>
      <w:rFonts w:ascii="Times New Roman" w:eastAsia="Times New Roman" w:hAnsi="Times New Roman" w:cs="Times New Roman"/>
      <w:b/>
      <w:bCs/>
      <w:color w:val="365F91"/>
      <w:sz w:val="32"/>
      <w:szCs w:val="2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6F7D85"/>
    <w:rPr>
      <w:rFonts w:ascii="Times New Roman" w:eastAsia="Times New Roman" w:hAnsi="Times New Roman" w:cs="Times New Roman"/>
      <w:b/>
      <w:bCs/>
      <w:color w:val="4F81BD"/>
      <w:sz w:val="30"/>
      <w:szCs w:val="2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6F7D85"/>
    <w:rPr>
      <w:rFonts w:ascii="Times New Roman" w:eastAsia="Times New Roman" w:hAnsi="Times New Roman" w:cs="Times New Roman"/>
      <w:b/>
      <w:bCs/>
      <w:color w:val="4F81BD"/>
      <w:sz w:val="28"/>
      <w:szCs w:val="22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D85"/>
    <w:rPr>
      <w:rFonts w:ascii="Cambria" w:eastAsia="Times New Roman" w:hAnsi="Cambria" w:cs="Times New Roman"/>
      <w:b/>
      <w:bCs/>
      <w:i/>
      <w:iCs/>
      <w:color w:val="4F81BD"/>
      <w:szCs w:val="22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D85"/>
    <w:rPr>
      <w:rFonts w:ascii="Cambria" w:eastAsia="Times New Roman" w:hAnsi="Cambria" w:cs="Times New Roman"/>
      <w:color w:val="243F60"/>
      <w:szCs w:val="22"/>
      <w:lang w:val="bg-BG"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D85"/>
    <w:rPr>
      <w:rFonts w:ascii="Cambria" w:eastAsia="Times New Roman" w:hAnsi="Cambria" w:cs="Times New Roman"/>
      <w:i/>
      <w:iCs/>
      <w:color w:val="243F60"/>
      <w:szCs w:val="22"/>
      <w:lang w:val="bg-BG"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D85"/>
    <w:rPr>
      <w:rFonts w:ascii="Cambria" w:eastAsia="Times New Roman" w:hAnsi="Cambria" w:cs="Times New Roman"/>
      <w:i/>
      <w:iCs/>
      <w:color w:val="404040"/>
      <w:szCs w:val="22"/>
      <w:lang w:val="bg-BG"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D85"/>
    <w:rPr>
      <w:rFonts w:ascii="Cambria" w:eastAsia="Times New Roman" w:hAnsi="Cambria" w:cs="Times New Roman"/>
      <w:color w:val="404040"/>
      <w:sz w:val="20"/>
      <w:szCs w:val="20"/>
      <w:lang w:val="bg-BG"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D85"/>
    <w:rPr>
      <w:rFonts w:ascii="Cambria" w:eastAsia="Times New Roman" w:hAnsi="Cambria" w:cs="Times New Roman"/>
      <w:i/>
      <w:iCs/>
      <w:color w:val="404040"/>
      <w:sz w:val="2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5B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Todorova, Elisaveta</dc:creator>
  <cp:keywords/>
  <dc:description/>
  <cp:lastModifiedBy>Todorova, Elisaveta</cp:lastModifiedBy>
  <cp:revision>3</cp:revision>
  <dcterms:created xsi:type="dcterms:W3CDTF">2020-01-12T11:05:00Z</dcterms:created>
  <dcterms:modified xsi:type="dcterms:W3CDTF">2020-01-13T21:05:00Z</dcterms:modified>
</cp:coreProperties>
</file>