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1.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구매 사유</w:t>
      </w:r>
    </w:p>
    <w:p>
      <w:pPr>
        <w:pStyle w:val="Style5"/>
        <w:numPr>
          <w:ilvl w:val="0"/>
          <w:numId w:val="1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구매사유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2.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부품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역할</w:t>
      </w:r>
    </w:p>
    <w:p>
      <w:pPr>
        <w:pStyle w:val="Style5"/>
        <w:numPr>
          <w:ilvl w:val="0"/>
          <w:numId w:val="2"/>
        </w:numPr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부품역할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rPr>
          <w:rFonts w:ascii="맑은 고딕" w:hAnsi="맑은 고딕" w:eastAsia="맑은 고딕" w:asciiTheme="minorEastAsia" w:eastAsiaTheme="minorEastAsia" w:hAnsiTheme="minorEastAsia"/>
          <w:b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3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부속 현황</w:t>
      </w:r>
    </w:p>
    <w:tbl>
      <w:tblPr>
        <w:tblW w:w="8769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2050"/>
        <w:gridCol w:w="1587"/>
        <w:gridCol w:w="1587"/>
        <w:gridCol w:w="3545"/>
      </w:tblGrid>
      <w:tr>
        <w:trPr>
          <w:trHeight w:val="456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장비명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부품명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제조사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설치수량</w:t>
            </w:r>
          </w:p>
        </w:tc>
      </w:tr>
      <w:tr>
        <w:trPr>
          <w:trHeight w:val="550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장비명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부품명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부품제조사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장비명</w:t>
            </w:r>
            <w:r>
              <w:rPr>
                <w:rFonts w:hint="eastAsia" w:ascii="맑은 고딕" w:hAnsi="맑은 고딕" w:asciiTheme="minorEastAsia" w:hAnsiTheme="minorEastAsia"/>
              </w:rPr>
              <w:t>}}({{</w:t>
            </w:r>
            <w:r>
              <w:rPr>
                <w:rFonts w:ascii="맑은 고딕" w:hAnsi="맑은 고딕" w:hint="eastAsia" w:asciiTheme="minorEastAsia" w:hAnsiTheme="minorEastAsia"/>
              </w:rPr>
              <w:t>총 교체수량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  <w:r>
              <w:rPr>
                <w:rFonts w:ascii="맑은 고딕" w:hAnsi="맑은 고딕" w:hint="eastAsia" w:asciiTheme="minorEastAsia" w:hAnsiTheme="minorEastAsia"/>
              </w:rPr>
              <w:t>개</w:t>
            </w:r>
            <w:r>
              <w:rPr>
                <w:rFonts w:hint="eastAsia" w:ascii="맑은 고딕" w:hAnsi="맑은 고딕" w:asciiTheme="minorEastAsia" w:hAnsiTheme="minorEastAsia"/>
              </w:rPr>
              <w:t>)</w:t>
            </w:r>
          </w:p>
        </w:tc>
      </w:tr>
    </w:tbl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eastAsiaTheme="minorEastAsia" w:ascii="맑은 고딕" w:hAnsi="맑은 고딕"/>
        </w:rPr>
      </w:r>
    </w:p>
    <w:p>
      <w:pPr>
        <w:pStyle w:val="Style5"/>
        <w:rPr>
          <w:rFonts w:ascii="맑은 고딕" w:hAnsi="맑은 고딕" w:eastAsia="맑은 고딕" w:asciiTheme="minorEastAsia" w:eastAsiaTheme="minorEastAsia" w:hAnsiTheme="minorEastAsia"/>
          <w:b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4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세부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교체 이력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 </w:t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(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최근 </w:t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2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개년</w:t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)</w:t>
      </w:r>
    </w:p>
    <w:tbl>
      <w:tblPr>
        <w:tblW w:w="8810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1455"/>
        <w:gridCol w:w="1359"/>
        <w:gridCol w:w="1552"/>
        <w:gridCol w:w="226"/>
        <w:gridCol w:w="1405"/>
        <w:gridCol w:w="1406"/>
        <w:gridCol w:w="1407"/>
      </w:tblGrid>
      <w:tr>
        <w:trPr>
          <w:trHeight w:val="456" w:hRule="atLeast"/>
        </w:trPr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번호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교체일</w:t>
            </w:r>
          </w:p>
        </w:tc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장비호기</w:t>
            </w:r>
          </w:p>
        </w:tc>
        <w:tc>
          <w:tcPr>
            <w:tcW w:w="226" w:type="dxa"/>
            <w:tcBorders>
              <w:start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Theme="minorEastAsia" w:hAnsiTheme="minorEastAsia" w:ascii="맑은 고딕" w:hAnsi="맑은 고딕"/>
              </w:rPr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번호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교체일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장비호기</w:t>
            </w:r>
          </w:p>
        </w:tc>
      </w:tr>
      <w:tr>
        <w:trPr>
          <w:trHeight w:val="615" w:hRule="atLeast"/>
        </w:trPr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1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교체일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교체장비호기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26" w:type="dxa"/>
            <w:tcBorders>
              <w:start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Theme="minorEastAsia" w:hAnsiTheme="minorEastAsia" w:ascii="맑은 고딕" w:hAnsi="맑은 고딕"/>
              </w:rPr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교체일</w:t>
            </w:r>
            <w:r>
              <w:rPr>
                <w:rFonts w:hint="eastAsia" w:ascii="맑은 고딕" w:hAnsi="맑은 고딕" w:asciiTheme="minorEastAsia" w:hAnsiTheme="minorEastAsia"/>
              </w:rPr>
              <w:t>2}}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교체장비호기</w:t>
            </w:r>
            <w:r>
              <w:rPr>
                <w:rFonts w:hint="eastAsia" w:ascii="맑은 고딕" w:hAnsi="맑은 고딕" w:asciiTheme="minorEastAsia" w:hAnsiTheme="minorEastAsia"/>
              </w:rPr>
              <w:t>2}}</w:t>
            </w:r>
          </w:p>
        </w:tc>
      </w:tr>
    </w:tbl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color w:val="3057B9"/>
          <w:shd w:fill="auto" w:val="clear"/>
        </w:rPr>
      </w:pPr>
      <w:r>
        <w:rPr>
          <w:rFonts w:eastAsia="맑은 고딕" w:eastAsiaTheme="minorEastAsia" w:ascii="맑은 고딕" w:hAnsi="맑은 고딕"/>
          <w:color w:val="3057B9"/>
          <w:shd w:fill="auto" w:val="clear"/>
        </w:rPr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5.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구매 품목</w:t>
      </w:r>
    </w:p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>]</w:t>
        <w:tab/>
      </w:r>
    </w:p>
    <w:tbl>
      <w:tblPr>
        <w:tblStyle w:val="TableGrid"/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78"/>
        <w:gridCol w:w="1571"/>
        <w:gridCol w:w="999"/>
        <w:gridCol w:w="1383"/>
        <w:gridCol w:w="1386"/>
        <w:gridCol w:w="1107"/>
        <w:gridCol w:w="835"/>
        <w:gridCol w:w="863"/>
      </w:tblGrid>
      <w:tr>
        <w:trPr/>
        <w:tc>
          <w:tcPr>
            <w:tcW w:w="1178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장비</w:t>
            </w:r>
          </w:p>
        </w:tc>
        <w:tc>
          <w:tcPr>
            <w:tcW w:w="1571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품목</w:t>
            </w:r>
          </w:p>
        </w:tc>
        <w:tc>
          <w:tcPr>
            <w:tcW w:w="999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품번</w:t>
            </w:r>
          </w:p>
        </w:tc>
        <w:tc>
          <w:tcPr>
            <w:tcW w:w="2769" w:type="dxa"/>
            <w:gridSpan w:val="2"/>
            <w:tcBorders>
              <w:end w:val="single" w:sz="24" w:space="0" w:color="66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이전구매업체</w:t>
            </w:r>
          </w:p>
        </w:tc>
        <w:tc>
          <w:tcPr>
            <w:tcW w:w="2805" w:type="dxa"/>
            <w:gridSpan w:val="3"/>
            <w:tcBorders>
              <w:top w:val="single" w:sz="24" w:space="0" w:color="6666FF"/>
              <w:start w:val="single" w:sz="24" w:space="0" w:color="6666FF"/>
              <w:bottom w:val="single" w:sz="8" w:space="0" w:color="000000"/>
              <w:end w:val="single" w:sz="24" w:space="0" w:color="66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수량</w:t>
            </w:r>
          </w:p>
        </w:tc>
      </w:tr>
      <w:tr>
        <w:trPr/>
        <w:tc>
          <w:tcPr>
            <w:tcW w:w="1178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1571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999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1383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업체</w:t>
            </w:r>
          </w:p>
        </w:tc>
        <w:tc>
          <w:tcPr>
            <w:tcW w:w="1386" w:type="dxa"/>
            <w:tcBorders>
              <w:end w:val="single" w:sz="24" w:space="0" w:color="66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금액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24" w:space="0" w:color="6666FF"/>
              <w:bottom w:val="single" w:sz="8" w:space="0" w:color="000000"/>
              <w:end w:val="single" w:sz="8" w:space="0" w:color="000000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장착수량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재고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24" w:space="0" w:color="6666FF"/>
            </w:tcBorders>
            <w:shd w:color="auto" w:fill="C1E4F5" w:themeFill="accent1" w:themeFillTint="33" w:val="clea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구매</w:t>
            </w:r>
          </w:p>
        </w:tc>
      </w:tr>
      <w:tr>
        <w:trPr>
          <w:trHeight w:val="534" w:hRule="atLeast"/>
        </w:trPr>
        <w:tc>
          <w:tcPr>
            <w:tcW w:w="117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장비명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품목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품번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구거래처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386" w:type="dxa"/>
            <w:tcBorders>
              <w:end w:val="single" w:sz="24" w:space="0" w:color="6666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구단가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24" w:space="0" w:color="6666FF"/>
              <w:bottom w:val="single" w:sz="24" w:space="0" w:color="6666FF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장착수량 직접입력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8" w:space="0" w:color="000000"/>
              <w:bottom w:val="single" w:sz="24" w:space="0" w:color="6666FF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hint="eastAsia"/>
              </w:rPr>
              <w:t>재고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24" w:space="0" w:color="6666FF"/>
              <w:end w:val="single" w:sz="24" w:space="0" w:color="6666FF"/>
            </w:tcBorders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구매직접입력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9322" w:type="dxa"/>
            <w:gridSpan w:val="8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합 계</w:t>
            </w:r>
          </w:p>
        </w:tc>
      </w:tr>
    </w:tbl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sz w:val="22"/>
          <w:szCs w:val="48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 xml:space="preserve">☞ 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구매수량 선정 사유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 xml:space="preserve">: 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구매수량 선정 사유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}}</w:t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6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>구매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 xml:space="preserve"> 요청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업체</w:t>
      </w:r>
    </w:p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  <w:b/>
          <w:bCs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>]</w:t>
      </w:r>
      <w:r>
        <w:rPr>
          <w:rFonts w:eastAsia="맑은 고딕" w:ascii="맑은 고딕" w:hAnsi="맑은 고딕" w:asciiTheme="minorEastAsia" w:eastAsiaTheme="minorEastAsia" w:hAnsiTheme="minorEastAsia"/>
          <w:b/>
          <w:bCs/>
        </w:rPr>
        <w:tab/>
      </w:r>
    </w:p>
    <w:tbl>
      <w:tblPr>
        <w:tblW w:w="8800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2050"/>
        <w:gridCol w:w="2050"/>
        <w:gridCol w:w="2051"/>
        <w:gridCol w:w="2649"/>
      </w:tblGrid>
      <w:tr>
        <w:trPr>
          <w:trHeight w:val="456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asciiTheme="minorEastAsia" w:hAnsiTheme="minorEastAsia"/>
              </w:rPr>
              <w:t>업체</w:t>
            </w:r>
            <w:r>
              <w:rPr>
                <w:rFonts w:ascii="맑은 고딕" w:hAnsi="맑은 고딕" w:hint="eastAsia" w:asciiTheme="minorEastAsia" w:hAnsiTheme="minorEastAsia"/>
              </w:rPr>
              <w:t>명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담당자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번호</w:t>
            </w:r>
          </w:p>
        </w:tc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구분</w:t>
            </w:r>
          </w:p>
        </w:tc>
      </w:tr>
      <w:tr>
        <w:trPr>
          <w:trHeight w:val="550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신규 거래업체 담당자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신규 거래업체 담당자 번호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-</w:t>
            </w:r>
          </w:p>
        </w:tc>
      </w:tr>
    </w:tbl>
    <w:p>
      <w:pPr>
        <w:pStyle w:val="Style5"/>
        <w:pBdr/>
        <w:jc w:val="start"/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</w:pPr>
      <w:r>
        <w:rPr>
          <w:rFonts w:eastAsia="맑은 고딕" w:eastAsiaTheme="minorEastAsia" w:ascii="맑은 고딕" w:hAnsi="맑은 고딕"/>
          <w:sz w:val="24"/>
          <w:shd w:fill="auto" w:val="clear"/>
        </w:rPr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7.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향후 정비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향후 정비사항 직접입력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8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진행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ascii="맑은 고딕" w:hAnsi="맑은 고딕" w:hint="eastAsia" w:eastAsia="맑은 고딕" w:asciiTheme="minorEastAsia" w:eastAsiaTheme="minorEastAsia" w:hAnsiTheme="minorEastAsia"/>
        </w:rPr>
        <w:t>결제완료 후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 xml:space="preserve">, 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사업지원팀 구매 요청 예정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.</w:t>
      </w:r>
    </w:p>
    <w:p>
      <w:pPr>
        <w:pStyle w:val="Normal"/>
        <w:spacing w:before="0" w:after="160"/>
        <w:rPr>
          <w:rFonts w:ascii="맑은 고딕" w:hAnsi="맑은 고딕" w:asciiTheme="minorEastAsia" w:hAnsiTheme="minorEastAsia"/>
        </w:rPr>
      </w:pPr>
      <w:r>
        <w:rPr>
          <w:rFonts w:asciiTheme="minorEastAsia" w:hAnsiTheme="minorEastAsia" w:ascii="맑은 고딕" w:hAnsi="맑은 고딕"/>
        </w:rPr>
      </w:r>
    </w:p>
    <w:sectPr>
      <w:type w:val="nextPage"/>
      <w:pgSz w:w="11906" w:h="16838"/>
      <w:pgMar w:left="1701" w:right="1701" w:gutter="0" w:header="0" w:top="198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맑은 고딕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76aa"/>
    <w:pPr>
      <w:widowControl w:val="false"/>
      <w:bidi w:val="0"/>
      <w:spacing w:lineRule="auto" w:line="240" w:before="0" w:after="160"/>
      <w:jc w:val="start"/>
    </w:pPr>
    <w:rPr>
      <w:rFonts w:ascii="Aptos" w:hAnsi="Aptos" w:eastAsia="맑은 고딕" w:cs="" w:asciiTheme="minorHAnsi" w:cstheme="minorBidi" w:eastAsiaTheme="minorEastAsia" w:hAnsiTheme="minorHAnsi"/>
      <w:color w:val="auto"/>
      <w:kern w:val="2"/>
      <w:sz w:val="22"/>
      <w:szCs w:val="24"/>
      <w:lang w:eastAsia="ko-KR" w:val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6aa"/>
    <w:pPr>
      <w:keepNext w:val="true"/>
      <w:keepLines/>
      <w:spacing w:before="360" w:after="80"/>
      <w:outlineLvl w:val="0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aa"/>
    <w:pPr>
      <w:keepNext w:val="true"/>
      <w:keepLines/>
      <w:spacing w:before="160" w:after="80"/>
      <w:outlineLvl w:val="1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aa"/>
    <w:pPr>
      <w:keepNext w:val="true"/>
      <w:keepLines/>
      <w:spacing w:before="160" w:after="80"/>
      <w:outlineLvl w:val="2"/>
    </w:pPr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aa"/>
    <w:pPr>
      <w:keepNext w:val="true"/>
      <w:keepLines/>
      <w:spacing w:before="80" w:after="40"/>
      <w:outlineLvl w:val="3"/>
    </w:pPr>
    <w:rPr>
      <w:rFonts w:eastAsia="맑은 고딕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aa"/>
    <w:pPr>
      <w:keepNext w:val="true"/>
      <w:keepLines/>
      <w:spacing w:before="80" w:after="40"/>
      <w:outlineLvl w:val="4"/>
    </w:pPr>
    <w:rPr>
      <w:rFonts w:eastAsia="맑은 고딕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aa"/>
    <w:pPr>
      <w:keepNext w:val="true"/>
      <w:keepLines/>
      <w:spacing w:before="40" w:after="0"/>
      <w:outlineLvl w:val="5"/>
    </w:pPr>
    <w:rPr>
      <w:rFonts w:eastAsia="맑은 고딕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aa"/>
    <w:pPr>
      <w:keepNext w:val="true"/>
      <w:keepLines/>
      <w:spacing w:before="40" w:after="0"/>
      <w:outlineLvl w:val="6"/>
    </w:pPr>
    <w:rPr>
      <w:rFonts w:eastAsia="맑은 고딕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aa"/>
    <w:pPr>
      <w:keepNext w:val="true"/>
      <w:keepLines/>
      <w:spacing w:before="0" w:after="0"/>
      <w:outlineLvl w:val="7"/>
    </w:pPr>
    <w:rPr>
      <w:rFonts w:eastAsia="맑은 고딕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aa"/>
    <w:pPr>
      <w:keepNext w:val="true"/>
      <w:keepLines/>
      <w:spacing w:before="0" w:after="0"/>
      <w:outlineLvl w:val="8"/>
    </w:pPr>
    <w:rPr>
      <w:rFonts w:eastAsia="맑은 고딕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76aa"/>
    <w:rPr>
      <w:rFonts w:eastAsia="맑은 고딕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76aa"/>
    <w:rPr>
      <w:rFonts w:eastAsia="맑은 고딕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76aa"/>
    <w:rPr>
      <w:rFonts w:eastAsia="맑은 고딕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76aa"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76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76a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76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76a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51266"/>
    <w:rPr>
      <w:sz w:val="22"/>
      <w:lang w:eastAsia="ko-K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51266"/>
    <w:rPr>
      <w:sz w:val="22"/>
      <w:lang w:eastAsia="ko-KR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e76aa"/>
    <w:pPr>
      <w:spacing w:before="0" w:after="80"/>
      <w:contextualSpacing/>
    </w:pPr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aa"/>
    <w:pPr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a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76a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5" w:customStyle="1">
    <w:name w:val="바탕글"/>
    <w:qFormat/>
    <w:rsid w:val="009e76aa"/>
    <w:pPr>
      <w:widowControl w:val="false"/>
      <w:pBdr/>
      <w:bidi w:val="0"/>
      <w:spacing w:lineRule="auto" w:line="384" w:before="0" w:after="0"/>
      <w:jc w:val="both"/>
      <w:textAlignment w:val="baseline"/>
    </w:pPr>
    <w:rPr>
      <w:rFonts w:ascii="함초롬바탕" w:hAnsi="함초롬바탕" w:eastAsia="함초롬바탕" w:cs=""/>
      <w:color w:val="000000"/>
      <w:kern w:val="2"/>
      <w:sz w:val="20"/>
      <w:szCs w:val="24"/>
      <w:shd w:fill="auto" w:val="clear"/>
      <w:lang w:eastAsia="ko-KR" w:val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035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F7474D1EA1124189537B33FDA79306" ma:contentTypeVersion="12" ma:contentTypeDescription="새 문서를 만듭니다." ma:contentTypeScope="" ma:versionID="a7ce4e8bd4f3abdae8bd07a0079a1f96">
  <xsd:schema xmlns:xsd="http://www.w3.org/2001/XMLSchema" xmlns:xs="http://www.w3.org/2001/XMLSchema" xmlns:p="http://schemas.microsoft.com/office/2006/metadata/properties" xmlns:ns3="c30db87e-a530-49ed-af9f-eea9ce78053f" targetNamespace="http://schemas.microsoft.com/office/2006/metadata/properties" ma:root="true" ma:fieldsID="4f54275efc8425c1886f6e1312c8b96f" ns3:_="">
    <xsd:import namespace="c30db87e-a530-49ed-af9f-eea9ce7805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db87e-a530-49ed-af9f-eea9ce7805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9CABDE-2C07-46A9-8DB4-CCAAF61D6E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372BE8-4A3F-4682-AA73-4924E43C8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db87e-a530-49ed-af9f-eea9ce780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4423A7-8D56-4387-B2DB-AA78A7A77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9C4607-1F83-4613-A308-ECB52A531A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LibreOffice/26.2.1.2$Linux_X86_64 LibreOffice_project/8399f6259d8c87f40e7255cdb3c9b958f5e08948</Application>
  <AppVersion>15.0000</AppVersion>
  <Pages>2</Pages>
  <Words>117</Words>
  <Characters>407</Characters>
  <CharactersWithSpaces>464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2026-03-07T08:02:00Z</dcterms:created>
  <dc:creator>길경민</dc:creator>
  <dc:description/>
  <dc:language>en-US</dc:language>
  <cp:lastModifiedBy/>
  <dcterms:modified xsi:type="dcterms:W3CDTF">2026-04-01T11:12:46Z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0x01010056F7474D1EA1124189537B33FDA79306</vt:lpwstr>
  </property>
</Properties>
</file>