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835304"/>
        <w:docPartObj>
          <w:docPartGallery w:val="Cover Pages"/>
          <w:docPartUnique/>
        </w:docPartObj>
      </w:sdtPr>
      <w:sdtEndPr>
        <w:rPr>
          <w:lang w:val="en-US"/>
        </w:rPr>
      </w:sdtEndPr>
      <w:sdtContent>
        <w:p w14:paraId="2BB7F567" w14:textId="2B7682D0" w:rsidR="00FB50E7" w:rsidRDefault="00FB50E7">
          <w:r>
            <w:rPr>
              <w:noProof/>
            </w:rPr>
            <mc:AlternateContent>
              <mc:Choice Requires="wpg">
                <w:drawing>
                  <wp:anchor distT="0" distB="0" distL="114300" distR="114300" simplePos="0" relativeHeight="251662336" behindDoc="0" locked="0" layoutInCell="1" allowOverlap="1" wp14:anchorId="4B4E3A26" wp14:editId="1319937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E9D35FD"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73AA633" wp14:editId="0006E34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7C0C897" w14:textId="7D3E954B" w:rsidR="00FB50E7" w:rsidRDefault="00FB50E7">
                                    <w:pPr>
                                      <w:pStyle w:val="Geenafstand"/>
                                      <w:jc w:val="right"/>
                                      <w:rPr>
                                        <w:color w:val="595959" w:themeColor="text1" w:themeTint="A6"/>
                                        <w:sz w:val="28"/>
                                        <w:szCs w:val="28"/>
                                      </w:rPr>
                                    </w:pPr>
                                    <w:r>
                                      <w:rPr>
                                        <w:color w:val="595959" w:themeColor="text1" w:themeTint="A6"/>
                                        <w:sz w:val="28"/>
                                        <w:szCs w:val="28"/>
                                        <w:lang w:val="en-US"/>
                                      </w:rPr>
                                      <w:t>Elise</w:t>
                                    </w:r>
                                  </w:p>
                                </w:sdtContent>
                              </w:sdt>
                              <w:p w14:paraId="49DC3653" w14:textId="3E7AB1D7" w:rsidR="00FB50E7" w:rsidRDefault="00FB50E7">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73AA633"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7C0C897" w14:textId="7D3E954B" w:rsidR="00FB50E7" w:rsidRDefault="00FB50E7">
                              <w:pPr>
                                <w:pStyle w:val="Geenafstand"/>
                                <w:jc w:val="right"/>
                                <w:rPr>
                                  <w:color w:val="595959" w:themeColor="text1" w:themeTint="A6"/>
                                  <w:sz w:val="28"/>
                                  <w:szCs w:val="28"/>
                                </w:rPr>
                              </w:pPr>
                              <w:r>
                                <w:rPr>
                                  <w:color w:val="595959" w:themeColor="text1" w:themeTint="A6"/>
                                  <w:sz w:val="28"/>
                                  <w:szCs w:val="28"/>
                                  <w:lang w:val="en-US"/>
                                </w:rPr>
                                <w:t>Elise</w:t>
                              </w:r>
                            </w:p>
                          </w:sdtContent>
                        </w:sdt>
                        <w:p w14:paraId="49DC3653" w14:textId="3E7AB1D7" w:rsidR="00FB50E7" w:rsidRDefault="00FB50E7">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34A9C40" wp14:editId="0058FB3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2793FD" w14:textId="082A4676" w:rsidR="00FB50E7" w:rsidRDefault="00FB50E7">
                                <w:pPr>
                                  <w:pStyle w:val="Geenafstand"/>
                                  <w:jc w:val="right"/>
                                  <w:rPr>
                                    <w:color w:val="4472C4" w:themeColor="accent1"/>
                                    <w:sz w:val="28"/>
                                    <w:szCs w:val="28"/>
                                  </w:rPr>
                                </w:pPr>
                                <w:r>
                                  <w:rPr>
                                    <w:color w:val="4472C4" w:themeColor="accent1"/>
                                    <w:sz w:val="28"/>
                                    <w:szCs w:val="28"/>
                                    <w:lang w:val="nl-NL"/>
                                  </w:rPr>
                                  <w:t>Elise</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13650E34" w14:textId="12AB4C0F" w:rsidR="00FB50E7" w:rsidRDefault="00FB50E7">
                                    <w:pPr>
                                      <w:pStyle w:val="Geenafstand"/>
                                      <w:jc w:val="right"/>
                                      <w:rPr>
                                        <w:color w:val="595959" w:themeColor="text1" w:themeTint="A6"/>
                                        <w:sz w:val="20"/>
                                        <w:szCs w:val="20"/>
                                      </w:rPr>
                                    </w:pPr>
                                    <w:r>
                                      <w:rPr>
                                        <w:color w:val="595959" w:themeColor="text1" w:themeTint="A6"/>
                                        <w:sz w:val="20"/>
                                        <w:szCs w:val="20"/>
                                        <w:lang w:val="en-US"/>
                                      </w:rPr>
                                      <w:t>In this document you will find the rules of coding in this project</w:t>
                                    </w:r>
                                    <w:r>
                                      <w:rPr>
                                        <w:color w:val="595959" w:themeColor="text1" w:themeTint="A6"/>
                                        <w:sz w:val="20"/>
                                        <w:szCs w:val="20"/>
                                        <w:lang w:val="en-US"/>
                                      </w:rPr>
                                      <w:br/>
                                      <w:t>Also former known as the code of conduct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4A9C40"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122793FD" w14:textId="082A4676" w:rsidR="00FB50E7" w:rsidRDefault="00FB50E7">
                          <w:pPr>
                            <w:pStyle w:val="Geenafstand"/>
                            <w:jc w:val="right"/>
                            <w:rPr>
                              <w:color w:val="4472C4" w:themeColor="accent1"/>
                              <w:sz w:val="28"/>
                              <w:szCs w:val="28"/>
                            </w:rPr>
                          </w:pPr>
                          <w:r>
                            <w:rPr>
                              <w:color w:val="4472C4" w:themeColor="accent1"/>
                              <w:sz w:val="28"/>
                              <w:szCs w:val="28"/>
                              <w:lang w:val="nl-NL"/>
                            </w:rPr>
                            <w:t>Elise</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13650E34" w14:textId="12AB4C0F" w:rsidR="00FB50E7" w:rsidRDefault="00FB50E7">
                              <w:pPr>
                                <w:pStyle w:val="Geenafstand"/>
                                <w:jc w:val="right"/>
                                <w:rPr>
                                  <w:color w:val="595959" w:themeColor="text1" w:themeTint="A6"/>
                                  <w:sz w:val="20"/>
                                  <w:szCs w:val="20"/>
                                </w:rPr>
                              </w:pPr>
                              <w:r>
                                <w:rPr>
                                  <w:color w:val="595959" w:themeColor="text1" w:themeTint="A6"/>
                                  <w:sz w:val="20"/>
                                  <w:szCs w:val="20"/>
                                  <w:lang w:val="en-US"/>
                                </w:rPr>
                                <w:t>In this document you will find the rules of coding in this project</w:t>
                              </w:r>
                              <w:r>
                                <w:rPr>
                                  <w:color w:val="595959" w:themeColor="text1" w:themeTint="A6"/>
                                  <w:sz w:val="20"/>
                                  <w:szCs w:val="20"/>
                                  <w:lang w:val="en-US"/>
                                </w:rPr>
                                <w:br/>
                                <w:t>Also former known as the code of conduct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0AA951E" wp14:editId="5B2790D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474548" w14:textId="7B56D177" w:rsidR="00FB50E7" w:rsidRPr="00FB50E7" w:rsidRDefault="00FB50E7">
                                <w:pPr>
                                  <w:jc w:val="right"/>
                                  <w:rPr>
                                    <w:color w:val="4472C4" w:themeColor="accent1"/>
                                    <w:sz w:val="64"/>
                                    <w:szCs w:val="64"/>
                                    <w:lang w:val="en-US"/>
                                  </w:rPr>
                                </w:pPr>
                                <w:sdt>
                                  <w:sdtPr>
                                    <w:rPr>
                                      <w:caps/>
                                      <w:color w:val="4472C4" w:themeColor="accent1"/>
                                      <w:sz w:val="64"/>
                                      <w:szCs w:val="64"/>
                                      <w:lang w:val="en-US"/>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FB50E7">
                                      <w:rPr>
                                        <w:caps/>
                                        <w:color w:val="4472C4" w:themeColor="accent1"/>
                                        <w:sz w:val="64"/>
                                        <w:szCs w:val="64"/>
                                        <w:lang w:val="en-US"/>
                                      </w:rPr>
                                      <w:t>Code of conduct</w:t>
                                    </w:r>
                                  </w:sdtContent>
                                </w:sdt>
                              </w:p>
                              <w:sdt>
                                <w:sdtPr>
                                  <w:rPr>
                                    <w:color w:val="404040" w:themeColor="text1" w:themeTint="BF"/>
                                    <w:sz w:val="36"/>
                                    <w:szCs w:val="36"/>
                                    <w:lang w:val="en-US"/>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439B419" w14:textId="2835EBB5" w:rsidR="00FB50E7" w:rsidRPr="00FB50E7" w:rsidRDefault="00F538AF">
                                    <w:pPr>
                                      <w:jc w:val="right"/>
                                      <w:rPr>
                                        <w:smallCaps/>
                                        <w:color w:val="404040" w:themeColor="text1" w:themeTint="BF"/>
                                        <w:sz w:val="36"/>
                                        <w:szCs w:val="36"/>
                                        <w:lang w:val="en-US"/>
                                      </w:rPr>
                                    </w:pPr>
                                    <w:r w:rsidRPr="00FB50E7">
                                      <w:rPr>
                                        <w:color w:val="404040" w:themeColor="text1" w:themeTint="BF"/>
                                        <w:sz w:val="36"/>
                                        <w:szCs w:val="36"/>
                                        <w:lang w:val="en-US"/>
                                      </w:rPr>
                                      <w:t>Interactive Lessons</w:t>
                                    </w:r>
                                    <w:r w:rsidR="00FB50E7" w:rsidRPr="00FB50E7">
                                      <w:rPr>
                                        <w:color w:val="404040" w:themeColor="text1" w:themeTint="BF"/>
                                        <w:sz w:val="36"/>
                                        <w:szCs w:val="36"/>
                                        <w:lang w:val="en-US"/>
                                      </w:rPr>
                                      <w:t xml:space="preserve"> Code o</w:t>
                                    </w:r>
                                    <w:r w:rsidR="00FB50E7">
                                      <w:rPr>
                                        <w:color w:val="404040" w:themeColor="text1" w:themeTint="BF"/>
                                        <w:sz w:val="36"/>
                                        <w:szCs w:val="36"/>
                                        <w:lang w:val="en-US"/>
                                      </w:rPr>
                                      <w:t>f Conduct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0AA951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47474548" w14:textId="7B56D177" w:rsidR="00FB50E7" w:rsidRPr="00FB50E7" w:rsidRDefault="00FB50E7">
                          <w:pPr>
                            <w:jc w:val="right"/>
                            <w:rPr>
                              <w:color w:val="4472C4" w:themeColor="accent1"/>
                              <w:sz w:val="64"/>
                              <w:szCs w:val="64"/>
                              <w:lang w:val="en-US"/>
                            </w:rPr>
                          </w:pPr>
                          <w:sdt>
                            <w:sdtPr>
                              <w:rPr>
                                <w:caps/>
                                <w:color w:val="4472C4" w:themeColor="accent1"/>
                                <w:sz w:val="64"/>
                                <w:szCs w:val="64"/>
                                <w:lang w:val="en-US"/>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FB50E7">
                                <w:rPr>
                                  <w:caps/>
                                  <w:color w:val="4472C4" w:themeColor="accent1"/>
                                  <w:sz w:val="64"/>
                                  <w:szCs w:val="64"/>
                                  <w:lang w:val="en-US"/>
                                </w:rPr>
                                <w:t>Code of conduct</w:t>
                              </w:r>
                            </w:sdtContent>
                          </w:sdt>
                        </w:p>
                        <w:sdt>
                          <w:sdtPr>
                            <w:rPr>
                              <w:color w:val="404040" w:themeColor="text1" w:themeTint="BF"/>
                              <w:sz w:val="36"/>
                              <w:szCs w:val="36"/>
                              <w:lang w:val="en-US"/>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439B419" w14:textId="2835EBB5" w:rsidR="00FB50E7" w:rsidRPr="00FB50E7" w:rsidRDefault="00F538AF">
                              <w:pPr>
                                <w:jc w:val="right"/>
                                <w:rPr>
                                  <w:smallCaps/>
                                  <w:color w:val="404040" w:themeColor="text1" w:themeTint="BF"/>
                                  <w:sz w:val="36"/>
                                  <w:szCs w:val="36"/>
                                  <w:lang w:val="en-US"/>
                                </w:rPr>
                              </w:pPr>
                              <w:r w:rsidRPr="00FB50E7">
                                <w:rPr>
                                  <w:color w:val="404040" w:themeColor="text1" w:themeTint="BF"/>
                                  <w:sz w:val="36"/>
                                  <w:szCs w:val="36"/>
                                  <w:lang w:val="en-US"/>
                                </w:rPr>
                                <w:t>Interactive Lessons</w:t>
                              </w:r>
                              <w:r w:rsidR="00FB50E7" w:rsidRPr="00FB50E7">
                                <w:rPr>
                                  <w:color w:val="404040" w:themeColor="text1" w:themeTint="BF"/>
                                  <w:sz w:val="36"/>
                                  <w:szCs w:val="36"/>
                                  <w:lang w:val="en-US"/>
                                </w:rPr>
                                <w:t xml:space="preserve"> Code o</w:t>
                              </w:r>
                              <w:r w:rsidR="00FB50E7">
                                <w:rPr>
                                  <w:color w:val="404040" w:themeColor="text1" w:themeTint="BF"/>
                                  <w:sz w:val="36"/>
                                  <w:szCs w:val="36"/>
                                  <w:lang w:val="en-US"/>
                                </w:rPr>
                                <w:t>f Conduct</w:t>
                              </w:r>
                            </w:p>
                          </w:sdtContent>
                        </w:sdt>
                      </w:txbxContent>
                    </v:textbox>
                    <w10:wrap type="square" anchorx="page" anchory="page"/>
                  </v:shape>
                </w:pict>
              </mc:Fallback>
            </mc:AlternateContent>
          </w:r>
        </w:p>
        <w:p w14:paraId="2B745B18" w14:textId="17EB7FF7" w:rsidR="00FB50E7" w:rsidRDefault="00FB50E7">
          <w:pPr>
            <w:rPr>
              <w:rFonts w:asciiTheme="majorHAnsi" w:eastAsiaTheme="majorEastAsia" w:hAnsiTheme="majorHAnsi" w:cstheme="majorBidi"/>
              <w:b/>
              <w:color w:val="7030A0"/>
              <w:sz w:val="32"/>
              <w:szCs w:val="32"/>
              <w:lang w:val="en-US"/>
            </w:rPr>
          </w:pPr>
          <w:r>
            <w:rPr>
              <w:lang w:val="en-US"/>
            </w:rPr>
            <w:br w:type="page"/>
          </w:r>
        </w:p>
      </w:sdtContent>
    </w:sdt>
    <w:sdt>
      <w:sdtPr>
        <w:rPr>
          <w:lang w:val="nl-NL"/>
        </w:rPr>
        <w:id w:val="-19723835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079EA0C" w14:textId="7920CB2F" w:rsidR="00FB50E7" w:rsidRDefault="00FB50E7">
          <w:pPr>
            <w:pStyle w:val="Kopvaninhoudsopgave"/>
          </w:pPr>
          <w:r>
            <w:rPr>
              <w:lang w:val="nl-NL"/>
            </w:rPr>
            <w:t>Inhoud</w:t>
          </w:r>
        </w:p>
        <w:p w14:paraId="5E4C5B87" w14:textId="47528930" w:rsidR="00F538AF" w:rsidRDefault="00FB50E7">
          <w:pPr>
            <w:pStyle w:val="Inhopg1"/>
            <w:tabs>
              <w:tab w:val="right" w:leader="dot" w:pos="9016"/>
            </w:tabs>
            <w:rPr>
              <w:noProof/>
            </w:rPr>
          </w:pPr>
          <w:r>
            <w:fldChar w:fldCharType="begin"/>
          </w:r>
          <w:r>
            <w:instrText xml:space="preserve"> TOC \o "1-3" \h \z \u </w:instrText>
          </w:r>
          <w:r>
            <w:fldChar w:fldCharType="separate"/>
          </w:r>
          <w:hyperlink w:anchor="_Toc113957506" w:history="1">
            <w:r w:rsidR="00F538AF" w:rsidRPr="00E309FB">
              <w:rPr>
                <w:rStyle w:val="Hyperlink"/>
                <w:noProof/>
              </w:rPr>
              <w:t>Introduction</w:t>
            </w:r>
            <w:r w:rsidR="00F538AF">
              <w:rPr>
                <w:noProof/>
                <w:webHidden/>
              </w:rPr>
              <w:tab/>
            </w:r>
            <w:r w:rsidR="00F538AF">
              <w:rPr>
                <w:noProof/>
                <w:webHidden/>
              </w:rPr>
              <w:fldChar w:fldCharType="begin"/>
            </w:r>
            <w:r w:rsidR="00F538AF">
              <w:rPr>
                <w:noProof/>
                <w:webHidden/>
              </w:rPr>
              <w:instrText xml:space="preserve"> PAGEREF _Toc113957506 \h </w:instrText>
            </w:r>
            <w:r w:rsidR="00F538AF">
              <w:rPr>
                <w:noProof/>
                <w:webHidden/>
              </w:rPr>
            </w:r>
            <w:r w:rsidR="00F538AF">
              <w:rPr>
                <w:noProof/>
                <w:webHidden/>
              </w:rPr>
              <w:fldChar w:fldCharType="separate"/>
            </w:r>
            <w:r w:rsidR="006472E1">
              <w:rPr>
                <w:noProof/>
                <w:webHidden/>
              </w:rPr>
              <w:t>2</w:t>
            </w:r>
            <w:r w:rsidR="00F538AF">
              <w:rPr>
                <w:noProof/>
                <w:webHidden/>
              </w:rPr>
              <w:fldChar w:fldCharType="end"/>
            </w:r>
          </w:hyperlink>
        </w:p>
        <w:p w14:paraId="32602262" w14:textId="1684045F" w:rsidR="00F538AF" w:rsidRDefault="00F538AF">
          <w:pPr>
            <w:pStyle w:val="Inhopg2"/>
            <w:tabs>
              <w:tab w:val="right" w:leader="dot" w:pos="9016"/>
            </w:tabs>
            <w:rPr>
              <w:noProof/>
            </w:rPr>
          </w:pPr>
          <w:hyperlink w:anchor="_Toc113957507" w:history="1">
            <w:r w:rsidRPr="00E309FB">
              <w:rPr>
                <w:rStyle w:val="Hyperlink"/>
                <w:noProof/>
              </w:rPr>
              <w:t>First words</w:t>
            </w:r>
            <w:r>
              <w:rPr>
                <w:noProof/>
                <w:webHidden/>
              </w:rPr>
              <w:tab/>
            </w:r>
            <w:r>
              <w:rPr>
                <w:noProof/>
                <w:webHidden/>
              </w:rPr>
              <w:fldChar w:fldCharType="begin"/>
            </w:r>
            <w:r>
              <w:rPr>
                <w:noProof/>
                <w:webHidden/>
              </w:rPr>
              <w:instrText xml:space="preserve"> PAGEREF _Toc113957507 \h </w:instrText>
            </w:r>
            <w:r>
              <w:rPr>
                <w:noProof/>
                <w:webHidden/>
              </w:rPr>
            </w:r>
            <w:r>
              <w:rPr>
                <w:noProof/>
                <w:webHidden/>
              </w:rPr>
              <w:fldChar w:fldCharType="separate"/>
            </w:r>
            <w:r w:rsidR="006472E1">
              <w:rPr>
                <w:noProof/>
                <w:webHidden/>
              </w:rPr>
              <w:t>2</w:t>
            </w:r>
            <w:r>
              <w:rPr>
                <w:noProof/>
                <w:webHidden/>
              </w:rPr>
              <w:fldChar w:fldCharType="end"/>
            </w:r>
          </w:hyperlink>
        </w:p>
        <w:p w14:paraId="2D13E95D" w14:textId="15BCFF51" w:rsidR="00F538AF" w:rsidRDefault="00F538AF">
          <w:pPr>
            <w:pStyle w:val="Inhopg2"/>
            <w:tabs>
              <w:tab w:val="right" w:leader="dot" w:pos="9016"/>
            </w:tabs>
            <w:rPr>
              <w:noProof/>
            </w:rPr>
          </w:pPr>
          <w:hyperlink w:anchor="_Toc113957508" w:history="1">
            <w:r w:rsidRPr="00E309FB">
              <w:rPr>
                <w:rStyle w:val="Hyperlink"/>
                <w:noProof/>
              </w:rPr>
              <w:t>Readers guide</w:t>
            </w:r>
            <w:r>
              <w:rPr>
                <w:noProof/>
                <w:webHidden/>
              </w:rPr>
              <w:tab/>
            </w:r>
            <w:r>
              <w:rPr>
                <w:noProof/>
                <w:webHidden/>
              </w:rPr>
              <w:fldChar w:fldCharType="begin"/>
            </w:r>
            <w:r>
              <w:rPr>
                <w:noProof/>
                <w:webHidden/>
              </w:rPr>
              <w:instrText xml:space="preserve"> PAGEREF _Toc113957508 \h </w:instrText>
            </w:r>
            <w:r>
              <w:rPr>
                <w:noProof/>
                <w:webHidden/>
              </w:rPr>
            </w:r>
            <w:r>
              <w:rPr>
                <w:noProof/>
                <w:webHidden/>
              </w:rPr>
              <w:fldChar w:fldCharType="separate"/>
            </w:r>
            <w:r w:rsidR="006472E1">
              <w:rPr>
                <w:noProof/>
                <w:webHidden/>
              </w:rPr>
              <w:t>2</w:t>
            </w:r>
            <w:r>
              <w:rPr>
                <w:noProof/>
                <w:webHidden/>
              </w:rPr>
              <w:fldChar w:fldCharType="end"/>
            </w:r>
          </w:hyperlink>
        </w:p>
        <w:p w14:paraId="7014AA25" w14:textId="6FEC4D81" w:rsidR="00FB50E7" w:rsidRDefault="00FB50E7">
          <w:r>
            <w:rPr>
              <w:b/>
              <w:bCs/>
            </w:rPr>
            <w:fldChar w:fldCharType="end"/>
          </w:r>
        </w:p>
      </w:sdtContent>
    </w:sdt>
    <w:p w14:paraId="752414B6" w14:textId="296281B9" w:rsidR="00FB50E7" w:rsidRDefault="00FB50E7" w:rsidP="00FB50E7">
      <w:pPr>
        <w:pStyle w:val="Kop1"/>
        <w:rPr>
          <w:lang w:val="en-US"/>
        </w:rPr>
      </w:pPr>
    </w:p>
    <w:p w14:paraId="43176C4D" w14:textId="77777777" w:rsidR="00FB50E7" w:rsidRDefault="00FB50E7">
      <w:pPr>
        <w:rPr>
          <w:rFonts w:asciiTheme="majorHAnsi" w:eastAsiaTheme="majorEastAsia" w:hAnsiTheme="majorHAnsi" w:cstheme="majorBidi"/>
          <w:b/>
          <w:color w:val="7030A0"/>
          <w:sz w:val="32"/>
          <w:szCs w:val="32"/>
          <w:lang w:val="en-US"/>
        </w:rPr>
      </w:pPr>
      <w:r>
        <w:rPr>
          <w:lang w:val="en-US"/>
        </w:rPr>
        <w:br w:type="page"/>
      </w:r>
    </w:p>
    <w:p w14:paraId="18344C5E" w14:textId="43F4A530" w:rsidR="00FB50E7" w:rsidRDefault="00F538AF" w:rsidP="00F538AF">
      <w:pPr>
        <w:pStyle w:val="Kop1"/>
      </w:pPr>
      <w:bookmarkStart w:id="0" w:name="_Toc113957506"/>
      <w:r>
        <w:lastRenderedPageBreak/>
        <w:t>Introduction</w:t>
      </w:r>
      <w:bookmarkEnd w:id="0"/>
    </w:p>
    <w:p w14:paraId="1B71EF9E" w14:textId="37A04796" w:rsidR="00F538AF" w:rsidRDefault="00F538AF" w:rsidP="00F538AF">
      <w:pPr>
        <w:pStyle w:val="Kop2"/>
      </w:pPr>
      <w:bookmarkStart w:id="1" w:name="_Toc113957507"/>
      <w:r>
        <w:t>First words</w:t>
      </w:r>
      <w:bookmarkEnd w:id="1"/>
    </w:p>
    <w:p w14:paraId="5D1F8589" w14:textId="77777777" w:rsidR="003C7474" w:rsidRDefault="00F538AF" w:rsidP="00F538AF">
      <w:pPr>
        <w:rPr>
          <w:lang w:val="en-US"/>
        </w:rPr>
      </w:pPr>
      <w:r w:rsidRPr="00F538AF">
        <w:rPr>
          <w:lang w:val="en-US"/>
        </w:rPr>
        <w:t>This document contains t</w:t>
      </w:r>
      <w:r>
        <w:rPr>
          <w:lang w:val="en-US"/>
        </w:rPr>
        <w:t xml:space="preserve">he code of conduct. This coding rules will be applied by everyone to keep the code fresh and clean. Also by applying this conduct we have a code that is easy and quick to read by everyone. </w:t>
      </w:r>
      <w:r w:rsidR="003C7474">
        <w:rPr>
          <w:lang w:val="en-US"/>
        </w:rPr>
        <w:t>This prevents confusion and lost time by people who want to contribute to the project.</w:t>
      </w:r>
    </w:p>
    <w:p w14:paraId="1BB720AD" w14:textId="77777777" w:rsidR="003C7474" w:rsidRDefault="003C7474" w:rsidP="003C7474">
      <w:pPr>
        <w:pStyle w:val="Kop2"/>
        <w:rPr>
          <w:lang w:val="en-US"/>
        </w:rPr>
      </w:pPr>
      <w:r>
        <w:rPr>
          <w:lang w:val="en-US"/>
        </w:rPr>
        <w:t>What happened if I don’t apply to the conduct?</w:t>
      </w:r>
    </w:p>
    <w:p w14:paraId="287231C6" w14:textId="77777777" w:rsidR="003C7474" w:rsidRDefault="003C7474" w:rsidP="003C7474">
      <w:pPr>
        <w:rPr>
          <w:lang w:val="en-US"/>
        </w:rPr>
      </w:pPr>
      <w:r>
        <w:rPr>
          <w:lang w:val="en-US"/>
        </w:rPr>
        <w:t>Everyone can make a branch with a name in the project. This also means that everyone can code and contribute to the project. Only what happens if you don’t apply. Depends on how badly the ignore treatment is. So lets explain how it works</w:t>
      </w:r>
    </w:p>
    <w:p w14:paraId="35F3AA0D" w14:textId="77777777" w:rsidR="003C7474" w:rsidRDefault="003C7474" w:rsidP="003C7474">
      <w:pPr>
        <w:pStyle w:val="Kop3"/>
        <w:rPr>
          <w:lang w:val="en-US"/>
        </w:rPr>
      </w:pPr>
      <w:r>
        <w:rPr>
          <w:lang w:val="en-US"/>
        </w:rPr>
        <w:t>I changed a few names in regards of the conduct</w:t>
      </w:r>
    </w:p>
    <w:p w14:paraId="1AE70E40" w14:textId="382DA4E9" w:rsidR="00F538AF" w:rsidRDefault="003C7474" w:rsidP="003C7474">
      <w:pPr>
        <w:rPr>
          <w:lang w:val="en-US"/>
        </w:rPr>
      </w:pPr>
      <w:r>
        <w:rPr>
          <w:lang w:val="en-US"/>
        </w:rPr>
        <w:t xml:space="preserve">As a </w:t>
      </w:r>
      <w:r w:rsidR="00E7790C">
        <w:rPr>
          <w:lang w:val="en-US"/>
        </w:rPr>
        <w:t>person who might have dyslexia never researched. I can understand that</w:t>
      </w:r>
      <w:r w:rsidR="002A31CE">
        <w:rPr>
          <w:lang w:val="en-US"/>
        </w:rPr>
        <w:t xml:space="preserve"> </w:t>
      </w:r>
      <w:r w:rsidR="00E7790C">
        <w:rPr>
          <w:lang w:val="en-US"/>
        </w:rPr>
        <w:t>it</w:t>
      </w:r>
      <w:r w:rsidR="002A31CE">
        <w:rPr>
          <w:lang w:val="en-US"/>
        </w:rPr>
        <w:t>`s</w:t>
      </w:r>
      <w:r w:rsidR="00E7790C">
        <w:rPr>
          <w:lang w:val="en-US"/>
        </w:rPr>
        <w:t xml:space="preserve"> sometimes hard to check every word you spell.</w:t>
      </w:r>
      <w:r w:rsidR="00F538AF" w:rsidRPr="003C7474">
        <w:rPr>
          <w:lang w:val="en-US"/>
        </w:rPr>
        <w:t xml:space="preserve"> </w:t>
      </w:r>
      <w:r w:rsidR="00E7790C">
        <w:rPr>
          <w:lang w:val="en-US"/>
        </w:rPr>
        <w:t xml:space="preserve">So if it happens that you miss spell a few names that it wont be punished. As long you keep check to the ruling names and people can understand it. </w:t>
      </w:r>
    </w:p>
    <w:p w14:paraId="231167AA" w14:textId="79A0683D" w:rsidR="00E7790C" w:rsidRDefault="00E7790C" w:rsidP="00E7790C">
      <w:pPr>
        <w:pStyle w:val="Kop3"/>
        <w:rPr>
          <w:lang w:val="en-US"/>
        </w:rPr>
      </w:pPr>
      <w:r>
        <w:rPr>
          <w:lang w:val="en-US"/>
        </w:rPr>
        <w:t xml:space="preserve">I still </w:t>
      </w:r>
      <w:r w:rsidR="002A31CE">
        <w:rPr>
          <w:lang w:val="en-US"/>
        </w:rPr>
        <w:t xml:space="preserve">applied to the ruling but named it different. </w:t>
      </w:r>
    </w:p>
    <w:p w14:paraId="19CBE59F" w14:textId="6298FB85" w:rsidR="002A31CE" w:rsidRDefault="002A31CE" w:rsidP="002A31CE">
      <w:pPr>
        <w:rPr>
          <w:lang w:val="en-US"/>
        </w:rPr>
      </w:pPr>
      <w:r>
        <w:rPr>
          <w:lang w:val="en-US"/>
        </w:rPr>
        <w:t xml:space="preserve">I wont make it that hard. For consistency I just ask you to rename </w:t>
      </w:r>
      <w:r w:rsidR="00854D19">
        <w:rPr>
          <w:lang w:val="en-US"/>
        </w:rPr>
        <w:t>the functions and names to the conduct rules.</w:t>
      </w:r>
      <w:r w:rsidR="005A7D17">
        <w:rPr>
          <w:lang w:val="en-US"/>
        </w:rPr>
        <w:t xml:space="preserve"> Just to make it more easy to read and understandable for everyone. I know it sometimes hard to keep an eye on but, try to read after your names. Once your done coding your part. There wont be an allowance where we see it through the finger. Just to prevent people from going like. </w:t>
      </w:r>
      <w:proofErr w:type="spellStart"/>
      <w:r w:rsidR="005A7D17">
        <w:rPr>
          <w:lang w:val="en-US"/>
        </w:rPr>
        <w:t>He/She</w:t>
      </w:r>
      <w:proofErr w:type="spellEnd"/>
      <w:r w:rsidR="005A7D17">
        <w:rPr>
          <w:lang w:val="en-US"/>
        </w:rPr>
        <w:t xml:space="preserve"> did it why can’t we do it then</w:t>
      </w:r>
    </w:p>
    <w:p w14:paraId="21F61BA6" w14:textId="390160A2" w:rsidR="005A7D17" w:rsidRDefault="005A7D17" w:rsidP="005A7D17">
      <w:pPr>
        <w:pStyle w:val="Kop3"/>
        <w:rPr>
          <w:lang w:val="en-US"/>
        </w:rPr>
      </w:pPr>
      <w:r>
        <w:rPr>
          <w:lang w:val="en-US"/>
        </w:rPr>
        <w:t>None of the names match the conduct.</w:t>
      </w:r>
    </w:p>
    <w:p w14:paraId="04E4FD8C" w14:textId="6DEC1DF1" w:rsidR="005A7D17" w:rsidRDefault="005A7D17" w:rsidP="005A7D17">
      <w:pPr>
        <w:rPr>
          <w:lang w:val="en-US"/>
        </w:rPr>
      </w:pPr>
      <w:r>
        <w:rPr>
          <w:lang w:val="en-US"/>
        </w:rPr>
        <w:t xml:space="preserve">In this case is it simple. The merge wont be allowed unless you change it. This to keep intact with the same reason as above. To keep it simple and easy for everyone. This make it also easier to read and understandable for people who are new and want to conduct </w:t>
      </w:r>
      <w:r w:rsidR="00C749B9">
        <w:rPr>
          <w:lang w:val="en-US"/>
        </w:rPr>
        <w:t xml:space="preserve">to the project. </w:t>
      </w:r>
    </w:p>
    <w:p w14:paraId="164586FD" w14:textId="7B63BAB1" w:rsidR="00C749B9" w:rsidRPr="005A7D17" w:rsidRDefault="00C749B9" w:rsidP="005A7D17">
      <w:pPr>
        <w:rPr>
          <w:lang w:val="en-US"/>
        </w:rPr>
      </w:pPr>
      <w:r>
        <w:rPr>
          <w:lang w:val="en-US"/>
        </w:rPr>
        <w:t xml:space="preserve">Repeated offense of the conduct can lead to a permanent ban on the project. So keep in mind to read the conduct carefully and always double check your code. </w:t>
      </w:r>
    </w:p>
    <w:p w14:paraId="6BDE0E6C" w14:textId="3BFE1B80" w:rsidR="00F538AF" w:rsidRDefault="00F538AF" w:rsidP="00F538AF">
      <w:pPr>
        <w:pStyle w:val="Kop2"/>
        <w:rPr>
          <w:lang w:val="en-US"/>
        </w:rPr>
      </w:pPr>
      <w:bookmarkStart w:id="2" w:name="_Toc113957508"/>
      <w:r w:rsidRPr="00F538AF">
        <w:rPr>
          <w:lang w:val="en-US"/>
        </w:rPr>
        <w:t>Readers guide</w:t>
      </w:r>
      <w:bookmarkEnd w:id="2"/>
    </w:p>
    <w:p w14:paraId="1E71D970" w14:textId="02EBF7FA" w:rsidR="00C749B9" w:rsidRDefault="00C749B9" w:rsidP="00C749B9">
      <w:pPr>
        <w:rPr>
          <w:lang w:val="en-US"/>
        </w:rPr>
      </w:pPr>
      <w:r>
        <w:rPr>
          <w:lang w:val="en-US"/>
        </w:rPr>
        <w:t xml:space="preserve">No special readers guide present for this document </w:t>
      </w:r>
    </w:p>
    <w:p w14:paraId="3194E0CD" w14:textId="6C6CC237" w:rsidR="00474273" w:rsidRDefault="00474273" w:rsidP="00C749B9">
      <w:pPr>
        <w:rPr>
          <w:lang w:val="en-US"/>
        </w:rPr>
      </w:pPr>
    </w:p>
    <w:p w14:paraId="2363980A" w14:textId="77777777" w:rsidR="00474273" w:rsidRDefault="00474273">
      <w:pPr>
        <w:rPr>
          <w:lang w:val="en-US"/>
        </w:rPr>
      </w:pPr>
      <w:r>
        <w:rPr>
          <w:lang w:val="en-US"/>
        </w:rPr>
        <w:br w:type="page"/>
      </w:r>
    </w:p>
    <w:p w14:paraId="6838F71B" w14:textId="4CB821FC" w:rsidR="00474273" w:rsidRDefault="00474273" w:rsidP="00474273">
      <w:pPr>
        <w:pStyle w:val="Kop1"/>
        <w:rPr>
          <w:lang w:val="en-US"/>
        </w:rPr>
      </w:pPr>
      <w:r>
        <w:rPr>
          <w:lang w:val="en-US"/>
        </w:rPr>
        <w:lastRenderedPageBreak/>
        <w:t>Code of conduct</w:t>
      </w:r>
    </w:p>
    <w:p w14:paraId="13FBA461" w14:textId="1E48DE0E" w:rsidR="00474273" w:rsidRPr="00CD4DF8" w:rsidRDefault="00CD4DF8" w:rsidP="00474273">
      <w:pPr>
        <w:pStyle w:val="Kop2"/>
        <w:rPr>
          <w:lang w:val="en-US"/>
        </w:rPr>
      </w:pPr>
      <w:r w:rsidRPr="00CD4DF8">
        <w:rPr>
          <w:lang w:val="en-US"/>
        </w:rPr>
        <w:t>Naming of the</w:t>
      </w:r>
      <w:r w:rsidR="00474273" w:rsidRPr="00CD4DF8">
        <w:rPr>
          <w:lang w:val="en-US"/>
        </w:rPr>
        <w:t xml:space="preserve"> branches</w:t>
      </w:r>
      <w:r>
        <w:rPr>
          <w:lang w:val="en-US"/>
        </w:rPr>
        <w:t xml:space="preserve"> rules</w:t>
      </w:r>
    </w:p>
    <w:p w14:paraId="1F9D1511" w14:textId="50CFC325" w:rsidR="00474273" w:rsidRDefault="00474273" w:rsidP="00474273">
      <w:pPr>
        <w:rPr>
          <w:lang w:val="en-US"/>
        </w:rPr>
      </w:pPr>
      <w:r w:rsidRPr="00474273">
        <w:rPr>
          <w:lang w:val="en-US"/>
        </w:rPr>
        <w:t>As first I want to s</w:t>
      </w:r>
      <w:r>
        <w:rPr>
          <w:lang w:val="en-US"/>
        </w:rPr>
        <w:t>tart with how branches should be named if you want to contribute. This with the primary reason that we prevent people from working on the same thing</w:t>
      </w:r>
      <w:r w:rsidR="00CD4DF8">
        <w:rPr>
          <w:lang w:val="en-US"/>
        </w:rPr>
        <w:t>. Now comes the question how do we name new branches.</w:t>
      </w:r>
    </w:p>
    <w:p w14:paraId="4D7E346A" w14:textId="1AEA028D" w:rsidR="00CD4DF8" w:rsidRDefault="00CD4DF8" w:rsidP="00474273">
      <w:pPr>
        <w:rPr>
          <w:lang w:val="en-US"/>
        </w:rPr>
      </w:pPr>
      <w:r>
        <w:rPr>
          <w:lang w:val="en-US"/>
        </w:rPr>
        <w:t xml:space="preserve">First is useful to know that if you want a stable working build, that its an idea to keep in mind. </w:t>
      </w:r>
      <w:r w:rsidR="00A75079">
        <w:rPr>
          <w:lang w:val="en-US"/>
        </w:rPr>
        <w:t xml:space="preserve">I highly recommend making branches with names like: </w:t>
      </w:r>
      <w:proofErr w:type="spellStart"/>
      <w:r w:rsidR="00A75079">
        <w:rPr>
          <w:b/>
          <w:bCs/>
          <w:lang w:val="en-US"/>
        </w:rPr>
        <w:t>what_your_making_Name</w:t>
      </w:r>
      <w:proofErr w:type="spellEnd"/>
      <w:r w:rsidR="00A75079">
        <w:rPr>
          <w:b/>
          <w:bCs/>
          <w:lang w:val="en-US"/>
        </w:rPr>
        <w:t xml:space="preserve">. </w:t>
      </w:r>
      <w:r w:rsidR="00A75079">
        <w:rPr>
          <w:lang w:val="en-US"/>
        </w:rPr>
        <w:t xml:space="preserve">So for example if I would make a lesson overview for the teacher then it would be: </w:t>
      </w:r>
      <w:proofErr w:type="spellStart"/>
      <w:r w:rsidR="00A75079">
        <w:rPr>
          <w:b/>
          <w:bCs/>
          <w:lang w:val="en-US"/>
        </w:rPr>
        <w:t>getAllLesson_forTheTeacher_Elise</w:t>
      </w:r>
      <w:proofErr w:type="spellEnd"/>
      <w:r w:rsidR="00A75079">
        <w:rPr>
          <w:lang w:val="en-US"/>
        </w:rPr>
        <w:t xml:space="preserve"> </w:t>
      </w:r>
      <w:r w:rsidR="000306C6">
        <w:rPr>
          <w:lang w:val="en-US"/>
        </w:rPr>
        <w:t xml:space="preserve">Keep in mind to keep your names as clear as possible. This to prevent confusion amongst the contributors. Keep in mind to use a name like: </w:t>
      </w:r>
      <w:proofErr w:type="spellStart"/>
      <w:r w:rsidR="000306C6">
        <w:rPr>
          <w:lang w:val="en-US"/>
        </w:rPr>
        <w:t>whatYourMaking_Name</w:t>
      </w:r>
      <w:proofErr w:type="spellEnd"/>
      <w:r w:rsidR="000306C6">
        <w:rPr>
          <w:lang w:val="en-US"/>
        </w:rPr>
        <w:t xml:space="preserve"> or </w:t>
      </w:r>
      <w:proofErr w:type="spellStart"/>
      <w:r w:rsidR="000306C6">
        <w:rPr>
          <w:lang w:val="en-US"/>
        </w:rPr>
        <w:t>what_your_making_Name</w:t>
      </w:r>
      <w:proofErr w:type="spellEnd"/>
    </w:p>
    <w:p w14:paraId="1E70A8DA" w14:textId="6C7419E3" w:rsidR="001529E9" w:rsidRDefault="001529E9" w:rsidP="001529E9">
      <w:pPr>
        <w:pStyle w:val="Kop2"/>
        <w:rPr>
          <w:lang w:val="en-US"/>
        </w:rPr>
      </w:pPr>
      <w:r>
        <w:rPr>
          <w:lang w:val="en-US"/>
        </w:rPr>
        <w:t>Pushing to branches rules</w:t>
      </w:r>
    </w:p>
    <w:p w14:paraId="3D120570" w14:textId="6DE6563C" w:rsidR="00A677AA" w:rsidRPr="00A677AA" w:rsidRDefault="00A677AA" w:rsidP="00A677AA">
      <w:pPr>
        <w:pStyle w:val="Kop3"/>
        <w:rPr>
          <w:lang w:val="en-US"/>
        </w:rPr>
      </w:pPr>
      <w:r>
        <w:rPr>
          <w:lang w:val="en-US"/>
        </w:rPr>
        <w:t xml:space="preserve">Done with coding something </w:t>
      </w:r>
    </w:p>
    <w:p w14:paraId="46A4DA9D" w14:textId="1EBF3E00" w:rsidR="001529E9" w:rsidRDefault="00251963" w:rsidP="001529E9">
      <w:pPr>
        <w:rPr>
          <w:lang w:val="en-US"/>
        </w:rPr>
      </w:pPr>
      <w:r>
        <w:rPr>
          <w:lang w:val="en-US"/>
        </w:rPr>
        <w:t xml:space="preserve">I’m also </w:t>
      </w:r>
      <w:r w:rsidR="00A677AA">
        <w:rPr>
          <w:lang w:val="en-US"/>
        </w:rPr>
        <w:t>going to</w:t>
      </w:r>
      <w:r>
        <w:rPr>
          <w:lang w:val="en-US"/>
        </w:rPr>
        <w:t xml:space="preserve"> apply some rules to pushing to branches. If you made something in your own named branch you can first push it to the Testing branch. From here a CI pipeline will run</w:t>
      </w:r>
      <w:r w:rsidR="00A677AA">
        <w:rPr>
          <w:lang w:val="en-US"/>
        </w:rPr>
        <w:t>. After the CI pipeline is done one of the 2 scenarios can occur:</w:t>
      </w:r>
    </w:p>
    <w:p w14:paraId="29BA5307" w14:textId="56062335" w:rsidR="00A677AA" w:rsidRDefault="00A677AA" w:rsidP="00A677AA">
      <w:pPr>
        <w:pStyle w:val="Lijstalinea"/>
        <w:numPr>
          <w:ilvl w:val="0"/>
          <w:numId w:val="2"/>
        </w:numPr>
        <w:rPr>
          <w:lang w:val="en-US"/>
        </w:rPr>
      </w:pPr>
      <w:r>
        <w:rPr>
          <w:lang w:val="en-US"/>
        </w:rPr>
        <w:t xml:space="preserve">The ci pipeline will fail. In this case recheck the code and make sure all the given test </w:t>
      </w:r>
      <w:r w:rsidR="00D61DEC">
        <w:rPr>
          <w:lang w:val="en-US"/>
        </w:rPr>
        <w:t xml:space="preserve">are running without any issues. Make sure to fix these issues and then </w:t>
      </w:r>
      <w:r w:rsidR="00D61DEC">
        <w:rPr>
          <w:b/>
          <w:bCs/>
          <w:lang w:val="en-US"/>
        </w:rPr>
        <w:t>again commit to this branch</w:t>
      </w:r>
    </w:p>
    <w:p w14:paraId="44819859" w14:textId="094F62D8" w:rsidR="00D61DEC" w:rsidRPr="00032C7F" w:rsidRDefault="00C43967" w:rsidP="00A677AA">
      <w:pPr>
        <w:pStyle w:val="Lijstalinea"/>
        <w:numPr>
          <w:ilvl w:val="0"/>
          <w:numId w:val="2"/>
        </w:numPr>
        <w:rPr>
          <w:lang w:val="en-US"/>
        </w:rPr>
      </w:pPr>
      <w:r>
        <w:rPr>
          <w:lang w:val="en-US"/>
        </w:rPr>
        <w:t>The ci pipeline succeeds. In this case your code can be pushed to the Testing branch.</w:t>
      </w:r>
      <w:r w:rsidR="00032C7F">
        <w:rPr>
          <w:lang w:val="en-US"/>
        </w:rPr>
        <w:t xml:space="preserve"> Please keep in mind that before you push to this branch to check for merge error`s and solve them. </w:t>
      </w:r>
      <w:r w:rsidR="00032C7F">
        <w:rPr>
          <w:b/>
          <w:bCs/>
          <w:lang w:val="en-US"/>
        </w:rPr>
        <w:t>In case your code causes a merge error with code from another contributor then contact the person and work it out. Never just use your version. Always contact each other and talk what is the right version to use</w:t>
      </w:r>
    </w:p>
    <w:p w14:paraId="458FB6BC" w14:textId="170FD0FD" w:rsidR="00032C7F" w:rsidRDefault="00032C7F" w:rsidP="00A677AA">
      <w:pPr>
        <w:pStyle w:val="Lijstalinea"/>
        <w:numPr>
          <w:ilvl w:val="0"/>
          <w:numId w:val="2"/>
        </w:numPr>
        <w:rPr>
          <w:lang w:val="en-US"/>
        </w:rPr>
      </w:pPr>
      <w:r>
        <w:rPr>
          <w:lang w:val="en-US"/>
        </w:rPr>
        <w:t>This part only doesn’t apply if your making something new or reworking a specific part.  In that case the rule drops since your upgrading a specific part. For example if I upgraded the login with JWT tokens then the rule doesn’t apply. Make sure to use the naming rule to avoid conflicts.</w:t>
      </w:r>
    </w:p>
    <w:p w14:paraId="54D13FAB" w14:textId="7EBE2CC9" w:rsidR="00032C7F" w:rsidRDefault="00032C7F" w:rsidP="00032C7F">
      <w:pPr>
        <w:pStyle w:val="Kop3"/>
        <w:rPr>
          <w:lang w:val="en-US"/>
        </w:rPr>
      </w:pPr>
      <w:r>
        <w:rPr>
          <w:lang w:val="en-US"/>
        </w:rPr>
        <w:t>Pushing from Testing -&gt; Main</w:t>
      </w:r>
    </w:p>
    <w:p w14:paraId="60C9130E" w14:textId="67FE7EF6" w:rsidR="00032C7F" w:rsidRDefault="009C573B" w:rsidP="00032C7F">
      <w:pPr>
        <w:rPr>
          <w:lang w:val="en-US"/>
        </w:rPr>
      </w:pPr>
      <w:r>
        <w:rPr>
          <w:lang w:val="en-US"/>
        </w:rPr>
        <w:t xml:space="preserve">Pushing from the testing branch to the “Main” branch is done from time to time. Were working with the X.Y.Z release notes. There comes an point where we done coding for a release or a patch in the future. </w:t>
      </w:r>
      <w:r w:rsidR="009A2C01">
        <w:rPr>
          <w:lang w:val="en-US"/>
        </w:rPr>
        <w:t xml:space="preserve"> From the patch to minor release all the codes need to best tested all the way through. This when we decided to push the “Beta/</w:t>
      </w:r>
      <w:proofErr w:type="spellStart"/>
      <w:r w:rsidR="009A2C01">
        <w:rPr>
          <w:lang w:val="en-US"/>
        </w:rPr>
        <w:t>Alpaha</w:t>
      </w:r>
      <w:proofErr w:type="spellEnd"/>
      <w:r w:rsidR="009A2C01">
        <w:rPr>
          <w:lang w:val="en-US"/>
        </w:rPr>
        <w:t xml:space="preserve">” Branch or called Main. </w:t>
      </w:r>
    </w:p>
    <w:p w14:paraId="29597FD5" w14:textId="03343732" w:rsidR="001E33A4" w:rsidRDefault="001E33A4" w:rsidP="00032C7F">
      <w:pPr>
        <w:rPr>
          <w:lang w:val="en-US"/>
        </w:rPr>
      </w:pPr>
      <w:r>
        <w:rPr>
          <w:lang w:val="en-US"/>
        </w:rPr>
        <w:t xml:space="preserve">The main branch holds </w:t>
      </w:r>
      <w:r w:rsidR="008F4C24">
        <w:rPr>
          <w:lang w:val="en-US"/>
        </w:rPr>
        <w:t>several CI/CD pipelines for each separate planned project.</w:t>
      </w:r>
      <w:r w:rsidR="00F77DC7">
        <w:rPr>
          <w:lang w:val="en-US"/>
        </w:rPr>
        <w:t xml:space="preserve"> The idea is that first when a push is made to this branch that the CI pipelines. These pipelines will check to see if the application can build and the test are running. Once these passed </w:t>
      </w:r>
      <w:r w:rsidR="00FE291A">
        <w:rPr>
          <w:lang w:val="en-US"/>
        </w:rPr>
        <w:t>the CD pipelines will run</w:t>
      </w:r>
    </w:p>
    <w:p w14:paraId="05362DD8" w14:textId="5D4B26AC" w:rsidR="00FE291A" w:rsidRDefault="00FE291A" w:rsidP="00032C7F">
      <w:pPr>
        <w:rPr>
          <w:lang w:val="en-US"/>
        </w:rPr>
      </w:pPr>
      <w:r>
        <w:rPr>
          <w:lang w:val="en-US"/>
        </w:rPr>
        <w:t xml:space="preserve">The idea for the CD pipelines is to build the </w:t>
      </w:r>
      <w:r w:rsidR="00F05303">
        <w:rPr>
          <w:lang w:val="en-US"/>
        </w:rPr>
        <w:t xml:space="preserve">application and deployed it to an test environment. From here a test group can test the project in an online environment. </w:t>
      </w:r>
      <w:r w:rsidR="00793BB9">
        <w:rPr>
          <w:lang w:val="en-US"/>
        </w:rPr>
        <w:t xml:space="preserve">From here we have a beta environment. The test group can here do what they want and </w:t>
      </w:r>
      <w:r w:rsidR="00DD7F9A">
        <w:rPr>
          <w:lang w:val="en-US"/>
        </w:rPr>
        <w:t>find bugs and issues. They can submit them by using the bug/issues reports templates</w:t>
      </w:r>
    </w:p>
    <w:p w14:paraId="27176F86" w14:textId="6C4A3416" w:rsidR="00DD7F9A" w:rsidRDefault="00DD7F9A" w:rsidP="00032C7F">
      <w:pPr>
        <w:rPr>
          <w:lang w:val="en-US"/>
        </w:rPr>
      </w:pPr>
      <w:r>
        <w:rPr>
          <w:lang w:val="en-US"/>
        </w:rPr>
        <w:t xml:space="preserve">Its good to know that if one of the pipelines fails that the code will be send back to the Testing branch. </w:t>
      </w:r>
      <w:r w:rsidR="003306BF">
        <w:rPr>
          <w:lang w:val="en-US"/>
        </w:rPr>
        <w:t>In this case it prior to look back at the errors and fix them for once again pushing it back to the Main beta branch. Also this branch holds several security measures as a side note.</w:t>
      </w:r>
    </w:p>
    <w:p w14:paraId="445537BB" w14:textId="758FFD1F" w:rsidR="00113AC6" w:rsidRDefault="00113AC6" w:rsidP="00113AC6">
      <w:pPr>
        <w:pStyle w:val="Kop3"/>
        <w:rPr>
          <w:lang w:val="en-US"/>
        </w:rPr>
      </w:pPr>
      <w:r>
        <w:rPr>
          <w:lang w:val="en-US"/>
        </w:rPr>
        <w:lastRenderedPageBreak/>
        <w:t>Pushing to the Master branch</w:t>
      </w:r>
    </w:p>
    <w:p w14:paraId="2FEE92E3" w14:textId="77777777" w:rsidR="00113AC6" w:rsidRPr="00113AC6" w:rsidRDefault="00113AC6" w:rsidP="00113AC6">
      <w:pPr>
        <w:rPr>
          <w:lang w:val="en-US"/>
        </w:rPr>
      </w:pPr>
    </w:p>
    <w:sectPr w:rsidR="00113AC6" w:rsidRPr="00113AC6" w:rsidSect="00FB50E7">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03ABE" w14:textId="77777777" w:rsidR="0006073B" w:rsidRDefault="0006073B" w:rsidP="00FB50E7">
      <w:pPr>
        <w:spacing w:after="0" w:line="240" w:lineRule="auto"/>
      </w:pPr>
      <w:r>
        <w:separator/>
      </w:r>
    </w:p>
  </w:endnote>
  <w:endnote w:type="continuationSeparator" w:id="0">
    <w:p w14:paraId="418E20AB" w14:textId="77777777" w:rsidR="0006073B" w:rsidRDefault="0006073B" w:rsidP="00FB5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746061"/>
      <w:docPartObj>
        <w:docPartGallery w:val="Page Numbers (Bottom of Page)"/>
        <w:docPartUnique/>
      </w:docPartObj>
    </w:sdtPr>
    <w:sdtContent>
      <w:p w14:paraId="4C235C41" w14:textId="5291D4A4" w:rsidR="00FB50E7" w:rsidRDefault="00FB50E7">
        <w:pPr>
          <w:pStyle w:val="Voettekst"/>
          <w:jc w:val="right"/>
        </w:pPr>
        <w:r>
          <w:fldChar w:fldCharType="begin"/>
        </w:r>
        <w:r>
          <w:instrText>PAGE   \* MERGEFORMAT</w:instrText>
        </w:r>
        <w:r>
          <w:fldChar w:fldCharType="separate"/>
        </w:r>
        <w:r>
          <w:t>2</w:t>
        </w:r>
        <w:r>
          <w:fldChar w:fldCharType="end"/>
        </w:r>
      </w:p>
    </w:sdtContent>
  </w:sdt>
  <w:p w14:paraId="71B53204" w14:textId="77777777" w:rsidR="00FB50E7" w:rsidRDefault="00FB50E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5DE6B" w14:textId="77777777" w:rsidR="0006073B" w:rsidRDefault="0006073B" w:rsidP="00FB50E7">
      <w:pPr>
        <w:spacing w:after="0" w:line="240" w:lineRule="auto"/>
      </w:pPr>
      <w:r>
        <w:separator/>
      </w:r>
    </w:p>
  </w:footnote>
  <w:footnote w:type="continuationSeparator" w:id="0">
    <w:p w14:paraId="4BB84286" w14:textId="77777777" w:rsidR="0006073B" w:rsidRDefault="0006073B" w:rsidP="00FB50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81B54"/>
    <w:multiLevelType w:val="hybridMultilevel"/>
    <w:tmpl w:val="2FB6C5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5817098"/>
    <w:multiLevelType w:val="hybridMultilevel"/>
    <w:tmpl w:val="8F08993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AE6"/>
    <w:rsid w:val="000306C6"/>
    <w:rsid w:val="00032C7F"/>
    <w:rsid w:val="0006073B"/>
    <w:rsid w:val="00113AC6"/>
    <w:rsid w:val="001529E9"/>
    <w:rsid w:val="001E33A4"/>
    <w:rsid w:val="00251963"/>
    <w:rsid w:val="002A31CE"/>
    <w:rsid w:val="003306BF"/>
    <w:rsid w:val="003C7474"/>
    <w:rsid w:val="00474273"/>
    <w:rsid w:val="005A7D17"/>
    <w:rsid w:val="006472E1"/>
    <w:rsid w:val="00793BB9"/>
    <w:rsid w:val="00854D19"/>
    <w:rsid w:val="008F4C24"/>
    <w:rsid w:val="009A2C01"/>
    <w:rsid w:val="009C573B"/>
    <w:rsid w:val="00A677AA"/>
    <w:rsid w:val="00A75079"/>
    <w:rsid w:val="00AF0AE6"/>
    <w:rsid w:val="00B27889"/>
    <w:rsid w:val="00C43967"/>
    <w:rsid w:val="00C749B9"/>
    <w:rsid w:val="00CD4DF8"/>
    <w:rsid w:val="00D61DEC"/>
    <w:rsid w:val="00DD7F9A"/>
    <w:rsid w:val="00E7790C"/>
    <w:rsid w:val="00F05303"/>
    <w:rsid w:val="00F538AF"/>
    <w:rsid w:val="00F77DC7"/>
    <w:rsid w:val="00FB50E7"/>
    <w:rsid w:val="00FE291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0CF"/>
  <w15:chartTrackingRefBased/>
  <w15:docId w15:val="{7E21E459-B69E-4D7A-AA29-DCE13E3E9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FB50E7"/>
    <w:pPr>
      <w:keepNext/>
      <w:keepLines/>
      <w:spacing w:before="240" w:after="0"/>
      <w:outlineLvl w:val="0"/>
    </w:pPr>
    <w:rPr>
      <w:rFonts w:asciiTheme="majorHAnsi" w:eastAsiaTheme="majorEastAsia" w:hAnsiTheme="majorHAnsi" w:cstheme="majorBidi"/>
      <w:b/>
      <w:color w:val="7030A0"/>
      <w:sz w:val="32"/>
      <w:szCs w:val="32"/>
    </w:rPr>
  </w:style>
  <w:style w:type="paragraph" w:styleId="Kop2">
    <w:name w:val="heading 2"/>
    <w:basedOn w:val="Standaard"/>
    <w:next w:val="Standaard"/>
    <w:link w:val="Kop2Char"/>
    <w:uiPriority w:val="9"/>
    <w:unhideWhenUsed/>
    <w:qFormat/>
    <w:rsid w:val="00FB50E7"/>
    <w:pPr>
      <w:keepNext/>
      <w:keepLines/>
      <w:spacing w:before="40" w:after="0"/>
      <w:outlineLvl w:val="1"/>
    </w:pPr>
    <w:rPr>
      <w:rFonts w:asciiTheme="majorHAnsi" w:eastAsiaTheme="majorEastAsia" w:hAnsiTheme="majorHAnsi" w:cstheme="majorBidi"/>
      <w:b/>
      <w:color w:val="7030A0"/>
      <w:sz w:val="26"/>
      <w:szCs w:val="26"/>
    </w:rPr>
  </w:style>
  <w:style w:type="paragraph" w:styleId="Kop3">
    <w:name w:val="heading 3"/>
    <w:basedOn w:val="Standaard"/>
    <w:next w:val="Standaard"/>
    <w:link w:val="Kop3Char"/>
    <w:uiPriority w:val="9"/>
    <w:unhideWhenUsed/>
    <w:qFormat/>
    <w:rsid w:val="003C7474"/>
    <w:pPr>
      <w:keepNext/>
      <w:keepLines/>
      <w:spacing w:before="40" w:after="0"/>
      <w:outlineLvl w:val="2"/>
    </w:pPr>
    <w:rPr>
      <w:rFonts w:asciiTheme="majorHAnsi" w:eastAsiaTheme="majorEastAsia" w:hAnsiTheme="majorHAnsi" w:cstheme="majorBidi"/>
      <w:color w:val="7030A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B50E7"/>
    <w:rPr>
      <w:rFonts w:asciiTheme="majorHAnsi" w:eastAsiaTheme="majorEastAsia" w:hAnsiTheme="majorHAnsi" w:cstheme="majorBidi"/>
      <w:b/>
      <w:color w:val="7030A0"/>
      <w:sz w:val="32"/>
      <w:szCs w:val="32"/>
      <w:lang w:val="nl-NL"/>
    </w:rPr>
  </w:style>
  <w:style w:type="character" w:customStyle="1" w:styleId="Kop2Char">
    <w:name w:val="Kop 2 Char"/>
    <w:basedOn w:val="Standaardalinea-lettertype"/>
    <w:link w:val="Kop2"/>
    <w:uiPriority w:val="9"/>
    <w:rsid w:val="00FB50E7"/>
    <w:rPr>
      <w:rFonts w:asciiTheme="majorHAnsi" w:eastAsiaTheme="majorEastAsia" w:hAnsiTheme="majorHAnsi" w:cstheme="majorBidi"/>
      <w:b/>
      <w:color w:val="7030A0"/>
      <w:sz w:val="26"/>
      <w:szCs w:val="26"/>
      <w:lang w:val="nl-NL"/>
    </w:rPr>
  </w:style>
  <w:style w:type="paragraph" w:styleId="Geenafstand">
    <w:name w:val="No Spacing"/>
    <w:link w:val="GeenafstandChar"/>
    <w:uiPriority w:val="1"/>
    <w:qFormat/>
    <w:rsid w:val="00FB50E7"/>
    <w:pPr>
      <w:spacing w:after="0" w:line="240" w:lineRule="auto"/>
    </w:pPr>
    <w:rPr>
      <w:rFonts w:eastAsiaTheme="minorEastAsia"/>
      <w:lang w:val="en-NL" w:eastAsia="en-NL"/>
    </w:rPr>
  </w:style>
  <w:style w:type="character" w:customStyle="1" w:styleId="GeenafstandChar">
    <w:name w:val="Geen afstand Char"/>
    <w:basedOn w:val="Standaardalinea-lettertype"/>
    <w:link w:val="Geenafstand"/>
    <w:uiPriority w:val="1"/>
    <w:rsid w:val="00FB50E7"/>
    <w:rPr>
      <w:rFonts w:eastAsiaTheme="minorEastAsia"/>
      <w:lang w:val="en-NL" w:eastAsia="en-NL"/>
    </w:rPr>
  </w:style>
  <w:style w:type="paragraph" w:styleId="Koptekst">
    <w:name w:val="header"/>
    <w:basedOn w:val="Standaard"/>
    <w:link w:val="KoptekstChar"/>
    <w:uiPriority w:val="99"/>
    <w:unhideWhenUsed/>
    <w:rsid w:val="00FB50E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FB50E7"/>
    <w:rPr>
      <w:lang w:val="nl-NL"/>
    </w:rPr>
  </w:style>
  <w:style w:type="paragraph" w:styleId="Voettekst">
    <w:name w:val="footer"/>
    <w:basedOn w:val="Standaard"/>
    <w:link w:val="VoettekstChar"/>
    <w:uiPriority w:val="99"/>
    <w:unhideWhenUsed/>
    <w:rsid w:val="00FB50E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FB50E7"/>
    <w:rPr>
      <w:lang w:val="nl-NL"/>
    </w:rPr>
  </w:style>
  <w:style w:type="paragraph" w:styleId="Kopvaninhoudsopgave">
    <w:name w:val="TOC Heading"/>
    <w:basedOn w:val="Kop1"/>
    <w:next w:val="Standaard"/>
    <w:uiPriority w:val="39"/>
    <w:unhideWhenUsed/>
    <w:qFormat/>
    <w:rsid w:val="00FB50E7"/>
    <w:pPr>
      <w:outlineLvl w:val="9"/>
    </w:pPr>
    <w:rPr>
      <w:b w:val="0"/>
      <w:color w:val="2F5496" w:themeColor="accent1" w:themeShade="BF"/>
      <w:lang w:val="en-NL" w:eastAsia="en-NL"/>
    </w:rPr>
  </w:style>
  <w:style w:type="paragraph" w:styleId="Inhopg1">
    <w:name w:val="toc 1"/>
    <w:basedOn w:val="Standaard"/>
    <w:next w:val="Standaard"/>
    <w:autoRedefine/>
    <w:uiPriority w:val="39"/>
    <w:unhideWhenUsed/>
    <w:rsid w:val="00F538AF"/>
    <w:pPr>
      <w:spacing w:after="100"/>
    </w:pPr>
  </w:style>
  <w:style w:type="paragraph" w:styleId="Inhopg2">
    <w:name w:val="toc 2"/>
    <w:basedOn w:val="Standaard"/>
    <w:next w:val="Standaard"/>
    <w:autoRedefine/>
    <w:uiPriority w:val="39"/>
    <w:unhideWhenUsed/>
    <w:rsid w:val="00F538AF"/>
    <w:pPr>
      <w:spacing w:after="100"/>
      <w:ind w:left="220"/>
    </w:pPr>
  </w:style>
  <w:style w:type="character" w:styleId="Hyperlink">
    <w:name w:val="Hyperlink"/>
    <w:basedOn w:val="Standaardalinea-lettertype"/>
    <w:uiPriority w:val="99"/>
    <w:unhideWhenUsed/>
    <w:rsid w:val="00F538AF"/>
    <w:rPr>
      <w:color w:val="0563C1" w:themeColor="hyperlink"/>
      <w:u w:val="single"/>
    </w:rPr>
  </w:style>
  <w:style w:type="paragraph" w:styleId="Lijstalinea">
    <w:name w:val="List Paragraph"/>
    <w:basedOn w:val="Standaard"/>
    <w:uiPriority w:val="34"/>
    <w:qFormat/>
    <w:rsid w:val="003C7474"/>
    <w:pPr>
      <w:ind w:left="720"/>
      <w:contextualSpacing/>
    </w:pPr>
  </w:style>
  <w:style w:type="character" w:customStyle="1" w:styleId="Kop3Char">
    <w:name w:val="Kop 3 Char"/>
    <w:basedOn w:val="Standaardalinea-lettertype"/>
    <w:link w:val="Kop3"/>
    <w:uiPriority w:val="9"/>
    <w:rsid w:val="003C7474"/>
    <w:rPr>
      <w:rFonts w:asciiTheme="majorHAnsi" w:eastAsiaTheme="majorEastAsia" w:hAnsiTheme="majorHAnsi" w:cstheme="majorBidi"/>
      <w:color w:val="7030A0"/>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document you will find the rules of coding in this project
Also former known as the code of conduct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374EBE-BC0E-4637-9786-AB3D9F824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822</Words>
  <Characters>4691</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Code of conduct</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of conduct</dc:title>
  <dc:subject>Interactive Lessons Code of Conduct</dc:subject>
  <dc:creator>Elise</dc:creator>
  <cp:keywords/>
  <dc:description/>
  <cp:lastModifiedBy>justin van de laar</cp:lastModifiedBy>
  <cp:revision>2</cp:revision>
  <cp:lastPrinted>2022-09-13T13:08:00Z</cp:lastPrinted>
  <dcterms:created xsi:type="dcterms:W3CDTF">2022-09-13T08:23:00Z</dcterms:created>
  <dcterms:modified xsi:type="dcterms:W3CDTF">2022-09-13T13:08:00Z</dcterms:modified>
</cp:coreProperties>
</file>