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lang w:val="pt-BR"/>
        </w:rPr>
        <w:t>Escopo</w:t>
      </w:r>
    </w:p>
    <w:p>
      <w:pPr>
        <w:pStyle w:val="style0"/>
      </w:pPr>
      <w:r>
        <w:rPr>
          <w:lang w:val="pt-BR"/>
        </w:rPr>
      </w:r>
    </w:p>
    <w:p>
      <w:pPr>
        <w:pStyle w:val="style22"/>
        <w:numPr>
          <w:ilvl w:val="0"/>
          <w:numId w:val="1"/>
        </w:numPr>
      </w:pPr>
      <w:r>
        <w:rPr>
          <w:lang w:val="pt-BR"/>
        </w:rPr>
        <w:t>Uma instalação não interativa (basta ligar o computador e esperar que ela começa) de player de lista de vídeos.</w:t>
      </w:r>
    </w:p>
    <w:p>
      <w:pPr>
        <w:pStyle w:val="style22"/>
        <w:numPr>
          <w:ilvl w:val="0"/>
          <w:numId w:val="1"/>
        </w:numPr>
      </w:pPr>
      <w:r>
        <w:rPr>
          <w:lang w:val="pt-BR"/>
        </w:rPr>
        <w:t>A lista de vídeos é baixada de um servidor pré-definido, que possui playlist e os vídeos disponíveis para download.</w:t>
      </w:r>
    </w:p>
    <w:p>
      <w:pPr>
        <w:pStyle w:val="style22"/>
        <w:numPr>
          <w:ilvl w:val="0"/>
          <w:numId w:val="1"/>
        </w:numPr>
      </w:pPr>
      <w:r>
        <w:rPr>
          <w:lang w:val="pt-BR"/>
        </w:rPr>
        <w:t>Os vídeos devem ser cacheados para uso local, para evitar o sobre-uso da conexão local.</w:t>
      </w:r>
    </w:p>
    <w:p>
      <w:pPr>
        <w:pStyle w:val="style22"/>
        <w:numPr>
          <w:ilvl w:val="0"/>
          <w:numId w:val="1"/>
        </w:numPr>
      </w:pPr>
      <w:r>
        <w:rPr>
          <w:lang w:val="pt-BR"/>
        </w:rPr>
        <w:t>A solução é uma instalação completa de uma distribuição Linux, com pacotes específicos para este fim, e uma configuração de usuário para tocar.</w:t>
      </w:r>
    </w:p>
    <w:p>
      <w:pPr>
        <w:pStyle w:val="style22"/>
        <w:numPr>
          <w:ilvl w:val="0"/>
          <w:numId w:val="1"/>
        </w:numPr>
      </w:pPr>
      <w:r>
        <w:rPr>
          <w:lang w:val="pt-BR"/>
        </w:rPr>
        <w:t>O processo de instalação será assistido, e incluirá no mínimo dois passos separados de instalação do sistema operacional e instalação da solução (que baixará os pré-requisitos por si).</w:t>
      </w:r>
    </w:p>
    <w:p>
      <w:pPr>
        <w:pStyle w:val="style22"/>
        <w:numPr>
          <w:ilvl w:val="0"/>
          <w:numId w:val="1"/>
        </w:numPr>
      </w:pPr>
      <w:r>
        <w:rPr>
          <w:lang w:val="pt-BR"/>
        </w:rPr>
        <w:t>A solução não inclui atualizações de segurança do sistema operacional e pacotes.</w:t>
      </w:r>
    </w:p>
    <w:p>
      <w:pPr>
        <w:pStyle w:val="style22"/>
        <w:numPr>
          <w:ilvl w:val="0"/>
          <w:numId w:val="1"/>
        </w:numPr>
      </w:pPr>
      <w:r>
        <w:rPr>
          <w:lang w:val="pt-BR"/>
        </w:rPr>
        <w:t>A solução constitui apenas o criação e documentação do software cliente. Não inclui hardware. Não inclui software ou hardware do servidor. Não inclui instalação em campo.</w:t>
      </w:r>
    </w:p>
    <w:p>
      <w:pPr>
        <w:pStyle w:val="style0"/>
      </w:pPr>
      <w:r>
        <w:rPr>
          <w:lang w:val="pt-BR"/>
        </w:rPr>
      </w:r>
    </w:p>
    <w:p>
      <w:pPr>
        <w:pStyle w:val="style0"/>
      </w:pPr>
      <w:r>
        <w:rPr>
          <w:lang w:val="pt-BR"/>
        </w:rPr>
        <w:t>Itens fora de escopo nesse documento podem ser negociados separadamente, em uma proposta independente.</w:t>
      </w:r>
    </w:p>
    <w:p>
      <w:pPr>
        <w:pStyle w:val="style0"/>
      </w:pPr>
      <w:r>
        <w:rPr>
          <w:lang w:val="pt-BR"/>
        </w:rPr>
      </w:r>
    </w:p>
    <w:p>
      <w:pPr>
        <w:pStyle w:val="style0"/>
      </w:pPr>
      <w:r>
        <w:rPr>
          <w:b/>
          <w:lang w:val="pt-BR"/>
        </w:rPr>
        <w:t>Tecnologias escolhidas</w:t>
      </w:r>
    </w:p>
    <w:p>
      <w:pPr>
        <w:pStyle w:val="style0"/>
      </w:pPr>
      <w:r>
        <w:rPr>
          <w:lang w:val="pt-BR"/>
        </w:rPr>
      </w:r>
    </w:p>
    <w:p>
      <w:pPr>
        <w:pStyle w:val="style0"/>
      </w:pPr>
      <w:r>
        <w:rPr>
          <w:lang w:val="pt-BR"/>
        </w:rPr>
        <w:t>Esta lista consta nesse documento para caráter de documentação, mas está sujeita a alterações.</w:t>
      </w:r>
    </w:p>
    <w:p>
      <w:pPr>
        <w:pStyle w:val="style0"/>
      </w:pPr>
      <w:r>
        <w:rPr>
          <w:lang w:val="pt-BR"/>
        </w:rPr>
      </w:r>
    </w:p>
    <w:p>
      <w:pPr>
        <w:pStyle w:val="style22"/>
        <w:numPr>
          <w:ilvl w:val="0"/>
          <w:numId w:val="2"/>
        </w:numPr>
      </w:pPr>
      <w:r>
        <w:rPr>
          <w:lang w:val="pt-BR"/>
        </w:rPr>
        <w:t>Ubuntu Linux</w:t>
      </w:r>
    </w:p>
    <w:p>
      <w:pPr>
        <w:pStyle w:val="style22"/>
        <w:numPr>
          <w:ilvl w:val="0"/>
          <w:numId w:val="2"/>
        </w:numPr>
      </w:pPr>
      <w:r>
        <w:rPr>
          <w:lang w:val="pt-BR"/>
        </w:rPr>
        <w:t>VLC Media Player</w:t>
      </w:r>
    </w:p>
    <w:p>
      <w:pPr>
        <w:pStyle w:val="style22"/>
        <w:numPr>
          <w:ilvl w:val="0"/>
          <w:numId w:val="2"/>
        </w:numPr>
      </w:pPr>
      <w:r>
        <w:rPr>
          <w:lang w:val="pt-BR"/>
        </w:rPr>
        <w:t>Python</w:t>
      </w:r>
    </w:p>
    <w:sectPr>
      <w:formProt w:val="off"/>
      <w:pgSz w:h="15840" w:w="12240"/>
      <w:docGrid w:charSpace="0" w:linePitch="240" w:type="default"/>
      <w:textDirection w:val="lrTb"/>
      <w:pgNumType w:fmt="decimal"/>
      <w:type w:val="nextPage"/>
      <w:pgMar w:bottom="1440" w:left="1800" w:right="180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-"/>
      <w:pPr>
        <w:ind w:hanging="360" w:left="720"/>
      </w:pPr>
      <w:rPr>
        <w:rFonts w:ascii="Cambria" w:cs="Cambria" w:hAnsi="Cambria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Jc w:val="left"/>
      <w:lvlText w:val="-"/>
      <w:pPr>
        <w:ind w:hanging="360" w:left="720"/>
      </w:pPr>
      <w:rPr>
        <w:rFonts w:ascii="Cambria" w:cs="Cambria" w:hAnsi="Cambria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</w:pPr>
    <w:rPr>
      <w:color w:val="auto"/>
      <w:sz w:val="24"/>
      <w:szCs w:val="24"/>
      <w:rFonts w:ascii="Cambria" w:cs="" w:eastAsia="DejaVu Sans" w:hAnsi="Cambria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Liberation Sans" w:cs="Lohit Hindi" w:eastAsia="DejaVu Sans" w:hAnsi="Liberation Sans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2011-02-28T05:28:00.00Z</dcterms:created>
  <cp:lastModifiedBy>Omar Balbuena</cp:lastModifiedBy>
  <dcterms:modified xsi:type="dcterms:W3CDTF">2011-02-28T06:25:00.00Z</dcterms:modified>
  <cp:revision>2</cp:revision>
</cp:coreProperties>
</file>