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2.jpeg" ContentType="image/jpe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pBdr>
          <w:bottom w:color="000001" w:space="0" w:sz="6" w:val="double"/>
        </w:pBdr>
      </w:pPr>
      <w:r>
        <w:rPr/>
        <w:t>提纲：</w:t>
      </w:r>
    </w:p>
    <w:p>
      <w:pPr>
        <w:pStyle w:val="style0"/>
      </w:pPr>
      <w:r>
        <w:rPr/>
      </w:r>
    </w:p>
    <w:p>
      <w:pPr>
        <w:pStyle w:val="style0"/>
      </w:pPr>
      <w:r>
        <w:rPr>
          <w:strike/>
        </w:rPr>
        <w:t>一、负载均衡的基本概念</w:t>
      </w:r>
    </w:p>
    <w:p>
      <w:pPr>
        <w:pStyle w:val="style0"/>
      </w:pPr>
      <w:r>
        <w:rPr>
          <w:strike/>
        </w:rPr>
        <w:t>二、通常的负载均衡应用场景（基于不同的场景，相应的基础架构）</w:t>
      </w:r>
    </w:p>
    <w:p>
      <w:pPr>
        <w:pStyle w:val="style0"/>
      </w:pPr>
      <w:r>
        <w:rPr>
          <w:strike/>
        </w:rPr>
        <w:t>三、负载均衡算法实现</w:t>
      </w:r>
    </w:p>
    <w:p>
      <w:pPr>
        <w:pStyle w:val="style0"/>
      </w:pPr>
      <w:r>
        <w:rPr>
          <w:strike/>
        </w:rPr>
        <w:t>四、负载均衡的具体实现机制（硬件</w:t>
      </w:r>
      <w:r>
        <w:rPr>
          <w:strike/>
        </w:rPr>
        <w:t>/</w:t>
      </w:r>
      <w:r>
        <w:rPr>
          <w:strike/>
        </w:rPr>
        <w:t>软件（</w:t>
      </w:r>
      <w:r>
        <w:rPr>
          <w:strike/>
        </w:rPr>
        <w:t>web</w:t>
      </w:r>
      <w:r>
        <w:rPr>
          <w:strike/>
        </w:rPr>
        <w:t>服务器的负载均衡（</w:t>
      </w:r>
      <w:r>
        <w:rPr>
          <w:strike/>
        </w:rPr>
        <w:t>apache/nginx</w:t>
      </w:r>
      <w:r>
        <w:rPr>
          <w:strike/>
        </w:rPr>
        <w:t>）））（略）</w:t>
      </w:r>
    </w:p>
    <w:p>
      <w:pPr>
        <w:pStyle w:val="style0"/>
      </w:pPr>
      <w:r>
        <w:rPr>
          <w:strike/>
        </w:rPr>
        <w:t>五、多路径负载均衡</w:t>
      </w:r>
    </w:p>
    <w:p>
      <w:pPr>
        <w:pStyle w:val="style0"/>
      </w:pPr>
      <w:r>
        <w:rPr/>
      </w:r>
    </w:p>
    <w:p>
      <w:pPr>
        <w:pStyle w:val="style0"/>
      </w:pPr>
      <w:r>
        <w:rPr/>
        <w:t>基于云平台的负载均衡服务（</w:t>
      </w:r>
      <w:r>
        <w:rPr/>
        <w:t>openstack</w:t>
      </w:r>
      <w:r>
        <w:rPr/>
        <w:t>的</w:t>
      </w:r>
      <w:r>
        <w:rPr/>
        <w:t>Lbaas</w:t>
      </w:r>
      <w:r>
        <w:rPr/>
        <w:t>）：</w:t>
      </w:r>
    </w:p>
    <w:p>
      <w:pPr>
        <w:pStyle w:val="style0"/>
        <w:numPr>
          <w:ilvl w:val="1"/>
          <w:numId w:val="3"/>
        </w:numPr>
      </w:pPr>
      <w:r>
        <w:rPr/>
        <w:t>openstack</w:t>
      </w:r>
      <w:r>
        <w:rPr/>
        <w:t>的网络组件分析</w:t>
      </w:r>
    </w:p>
    <w:p>
      <w:pPr>
        <w:pStyle w:val="style0"/>
        <w:numPr>
          <w:ilvl w:val="1"/>
          <w:numId w:val="3"/>
        </w:numPr>
      </w:pPr>
      <w:r>
        <w:rPr/>
        <w:t>如何基于</w:t>
      </w:r>
      <w:r>
        <w:rPr/>
        <w:t>openstack</w:t>
      </w:r>
      <w:r>
        <w:rPr/>
        <w:t>构建</w:t>
      </w:r>
      <w:r>
        <w:rPr/>
        <w:t>Lbaas</w:t>
      </w:r>
      <w:r>
        <w:rPr/>
        <w:t>服务</w:t>
      </w:r>
    </w:p>
    <w:p>
      <w:pPr>
        <w:pStyle w:val="style0"/>
        <w:numPr>
          <w:ilvl w:val="1"/>
          <w:numId w:val="3"/>
        </w:numPr>
      </w:pPr>
      <w:r>
        <w:rPr/>
        <w:t>业务工作流分析</w:t>
      </w:r>
    </w:p>
    <w:p>
      <w:pPr>
        <w:pStyle w:val="style0"/>
        <w:numPr>
          <w:ilvl w:val="1"/>
          <w:numId w:val="3"/>
        </w:numPr>
      </w:pPr>
      <w:r>
        <w:rPr/>
        <w:t>通信行业业务（流媒体、大数据）应用场景</w:t>
      </w:r>
    </w:p>
    <w:p>
      <w:pPr>
        <w:pStyle w:val="style0"/>
      </w:pPr>
      <w:r>
        <w:rPr/>
        <w:t>八、基于以上内容提出的改进</w:t>
      </w:r>
      <w:r>
        <w:rPr/>
        <w:t>/</w:t>
      </w:r>
      <w:r>
        <w:rPr/>
        <w:t>推进意见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pBdr>
          <w:bottom w:color="000001" w:space="0" w:sz="6" w:val="double"/>
        </w:pBdr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trike/>
          <w:sz w:val="24"/>
          <w:szCs w:val="24"/>
        </w:rPr>
        <w:t>一、什么是负载均衡</w:t>
      </w:r>
    </w:p>
    <w:p>
      <w:pPr>
        <w:pStyle w:val="style0"/>
      </w:pPr>
      <w:r>
        <w:rPr>
          <w:strike/>
        </w:rPr>
      </w:r>
    </w:p>
    <w:p>
      <w:pPr>
        <w:pStyle w:val="style0"/>
      </w:pPr>
      <w:r>
        <w:rPr>
          <w:rFonts w:ascii="WenQuanYi Zen Hei" w:hAnsi="WenQuanYi Zen Hei"/>
          <w:strike/>
        </w:rPr>
        <w:tab/>
      </w:r>
      <w:r>
        <w:rPr>
          <w:rFonts w:ascii="WenQuanYi Zen Hei" w:hAnsi="WenQuanYi Zen Hei"/>
          <w:strike/>
        </w:rPr>
        <w:t>当今依赖于网络的应用已经渗透到生活的方方面面，比如通信、网购、视频播放下载、游戏、依赖于云端的各种服务应用等等。随着业务量的提高，访问量和数据流量的快速增长，对后台服务端的处理能力和计算强度也提出了更高的要求，单一的服务器根本无法承担。在此情况下，单纯的升级服务器的配置是无法从根本上解决问题的，并且会造成现有的资源浪费。</w:t>
      </w:r>
    </w:p>
    <w:p>
      <w:pPr>
        <w:pStyle w:val="style0"/>
      </w:pPr>
      <w:r>
        <w:rPr>
          <w:rFonts w:ascii="WenQuanYi Zen Hei" w:hAnsi="WenQuanYi Zen Hei"/>
          <w:strike/>
        </w:rPr>
        <w:tab/>
      </w:r>
      <w:r>
        <w:rPr>
          <w:rFonts w:ascii="WenQuanYi Zen Hei" w:hAnsi="WenQuanYi Zen Hei"/>
          <w:strike/>
        </w:rPr>
        <w:t>针对这样的问题而衍生出了一种廉价高效透明并且扩展性、灵活性和可用性很好的技术，即</w:t>
      </w:r>
      <w:r>
        <w:rPr>
          <w:rFonts w:ascii="WenQuanYi Zen Hei" w:hAnsi="WenQuanYi Zen Hei"/>
          <w:b/>
          <w:bCs/>
          <w:strike/>
        </w:rPr>
        <w:t>负载均衡</w:t>
      </w:r>
      <w:r>
        <w:rPr>
          <w:rFonts w:ascii="WenQuanYi Zen Hei" w:hAnsi="WenQuanYi Zen Hei"/>
          <w:strike/>
        </w:rPr>
        <w:t>。</w:t>
      </w:r>
    </w:p>
    <w:p>
      <w:pPr>
        <w:pStyle w:val="style0"/>
      </w:pPr>
      <w:r>
        <w:rPr>
          <w:rFonts w:ascii="WenQuanYi Zen Hei" w:hAnsi="WenQuanYi Zen Hei"/>
          <w:strike/>
        </w:rPr>
        <w:tab/>
      </w:r>
      <w:r>
        <w:rPr>
          <w:rFonts w:ascii="WenQuanYi Zen Hei" w:hAnsi="WenQuanYi Zen Hei"/>
          <w:strike/>
        </w:rPr>
        <w:t>维基中比较正式的定义如下：</w:t>
      </w:r>
    </w:p>
    <w:p>
      <w:pPr>
        <w:pStyle w:val="style0"/>
      </w:pPr>
      <w:r>
        <w:rPr>
          <w:rFonts w:ascii="WenQuanYi Zen Hei" w:hAnsi="WenQuanYi Zen Hei"/>
          <w:strike/>
        </w:rPr>
        <w:tab/>
        <w:t>“</w:t>
      </w:r>
      <w:r>
        <w:rPr>
          <w:rFonts w:ascii="WenQuanYi Zen Hei" w:hAnsi="WenQuanYi Zen Hei"/>
          <w:b/>
          <w:i w:val="false"/>
          <w:caps w:val="false"/>
          <w:smallCaps w:val="false"/>
          <w:strike/>
          <w:color w:val="000000"/>
          <w:spacing w:val="0"/>
          <w:sz w:val="21"/>
          <w:szCs w:val="21"/>
        </w:rPr>
        <w:t>负载均衡</w:t>
      </w:r>
      <w:r>
        <w:rPr>
          <w:rFonts w:ascii="WenQuanYi Zen Hei" w:hAnsi="WenQuanYi Zen Hei"/>
          <w:b w:val="false"/>
          <w:i w:val="false"/>
          <w:caps w:val="false"/>
          <w:smallCaps w:val="false"/>
          <w:strike/>
          <w:color w:val="000000"/>
          <w:spacing w:val="0"/>
          <w:sz w:val="21"/>
          <w:szCs w:val="21"/>
        </w:rPr>
        <w:t>（</w:t>
      </w:r>
      <w:r>
        <w:rPr>
          <w:rFonts w:ascii="WenQuanYi Zen Hei" w:eastAsia="WenQuanYi Zen Hei" w:hAnsi="WenQuanYi Zen Hei"/>
          <w:b w:val="false"/>
          <w:i w:val="false"/>
          <w:caps w:val="false"/>
          <w:smallCaps w:val="false"/>
          <w:strike/>
          <w:color w:val="000000"/>
          <w:spacing w:val="0"/>
          <w:sz w:val="21"/>
          <w:szCs w:val="21"/>
        </w:rPr>
        <w:t>Load balancing</w:t>
      </w:r>
      <w:r>
        <w:rPr>
          <w:rFonts w:ascii="WenQuanYi Zen Hei" w:hAnsi="WenQuanYi Zen Hei"/>
          <w:b w:val="false"/>
          <w:i w:val="false"/>
          <w:caps w:val="false"/>
          <w:smallCaps w:val="false"/>
          <w:strike/>
          <w:color w:val="000000"/>
          <w:spacing w:val="0"/>
          <w:sz w:val="21"/>
          <w:szCs w:val="21"/>
        </w:rPr>
        <w:t>）是一种</w:t>
      </w:r>
      <w:hyperlink r:id="rId2">
        <w:r>
          <w:rPr>
            <w:rStyle w:val="style15"/>
            <w:rStyle w:val="style15"/>
            <w:rFonts w:ascii="WenQuanYi Zen Hei" w:hAnsi="WenQuanYi Zen Hei"/>
            <w:b w:val="false"/>
            <w:i w:val="false"/>
            <w:caps w:val="false"/>
            <w:smallCaps w:val="false"/>
            <w:strike/>
            <w:color w:val="000000"/>
            <w:spacing w:val="0"/>
            <w:sz w:val="21"/>
            <w:szCs w:val="21"/>
            <w:u w:val="none"/>
            <w:effect w:val="none"/>
          </w:rPr>
          <w:t>计算机网络</w:t>
        </w:r>
      </w:hyperlink>
      <w:r>
        <w:rPr>
          <w:rFonts w:ascii="WenQuanYi Zen Hei" w:hAnsi="WenQuanYi Zen Hei"/>
          <w:b w:val="false"/>
          <w:i w:val="false"/>
          <w:caps w:val="false"/>
          <w:smallCaps w:val="false"/>
          <w:strike/>
          <w:color w:val="000000"/>
          <w:spacing w:val="0"/>
          <w:sz w:val="21"/>
          <w:szCs w:val="21"/>
        </w:rPr>
        <w:t>技术，用来在多个计算机</w:t>
      </w:r>
      <w:r>
        <w:rPr>
          <w:rFonts w:ascii="WenQuanYi Zen Hei" w:eastAsia="WenQuanYi Zen Hei" w:hAnsi="WenQuanYi Zen Hei"/>
          <w:b w:val="false"/>
          <w:i w:val="false"/>
          <w:caps w:val="false"/>
          <w:smallCaps w:val="false"/>
          <w:strike/>
          <w:color w:val="000000"/>
          <w:spacing w:val="0"/>
          <w:sz w:val="21"/>
          <w:szCs w:val="21"/>
        </w:rPr>
        <w:t>(</w:t>
      </w:r>
      <w:hyperlink r:id="rId3">
        <w:r>
          <w:rPr>
            <w:rStyle w:val="style15"/>
            <w:rStyle w:val="style15"/>
            <w:rFonts w:ascii="WenQuanYi Zen Hei" w:hAnsi="WenQuanYi Zen Hei"/>
            <w:b w:val="false"/>
            <w:i w:val="false"/>
            <w:caps w:val="false"/>
            <w:smallCaps w:val="false"/>
            <w:strike/>
            <w:color w:val="000000"/>
            <w:spacing w:val="0"/>
            <w:sz w:val="21"/>
            <w:szCs w:val="21"/>
            <w:u w:val="none"/>
            <w:effect w:val="none"/>
          </w:rPr>
          <w:t>计算机集群</w:t>
        </w:r>
      </w:hyperlink>
      <w:r>
        <w:rPr>
          <w:rFonts w:ascii="WenQuanYi Zen Hei" w:eastAsia="WenQuanYi Zen Hei" w:hAnsi="WenQuanYi Zen Hei"/>
          <w:b w:val="false"/>
          <w:i w:val="false"/>
          <w:caps w:val="false"/>
          <w:smallCaps w:val="false"/>
          <w:strike/>
          <w:color w:val="000000"/>
          <w:spacing w:val="0"/>
          <w:sz w:val="21"/>
          <w:szCs w:val="21"/>
        </w:rPr>
        <w:t>)</w:t>
      </w:r>
      <w:r>
        <w:rPr>
          <w:rFonts w:ascii="WenQuanYi Zen Hei" w:hAnsi="WenQuanYi Zen Hei"/>
          <w:b w:val="false"/>
          <w:i w:val="false"/>
          <w:caps w:val="false"/>
          <w:smallCaps w:val="false"/>
          <w:strike/>
          <w:color w:val="000000"/>
          <w:spacing w:val="0"/>
          <w:sz w:val="21"/>
          <w:szCs w:val="21"/>
        </w:rPr>
        <w:t>、网络连接、</w:t>
      </w:r>
      <w:r>
        <w:rPr>
          <w:rFonts w:ascii="WenQuanYi Zen Hei" w:eastAsia="WenQuanYi Zen Hei" w:hAnsi="WenQuanYi Zen Hei"/>
          <w:b w:val="false"/>
          <w:i w:val="false"/>
          <w:caps w:val="false"/>
          <w:smallCaps w:val="false"/>
          <w:strike/>
          <w:color w:val="000000"/>
          <w:spacing w:val="0"/>
          <w:sz w:val="21"/>
          <w:szCs w:val="21"/>
        </w:rPr>
        <w:t>CPU</w:t>
      </w:r>
      <w:r>
        <w:rPr>
          <w:rFonts w:ascii="WenQuanYi Zen Hei" w:hAnsi="WenQuanYi Zen Hei"/>
          <w:b w:val="false"/>
          <w:i w:val="false"/>
          <w:caps w:val="false"/>
          <w:smallCaps w:val="false"/>
          <w:strike/>
          <w:color w:val="000000"/>
          <w:spacing w:val="0"/>
          <w:sz w:val="21"/>
          <w:szCs w:val="21"/>
        </w:rPr>
        <w:t>、磁盘驱动器或其他资源中分配负载，以达到优化资源使用、最大化吞吐率、最小化响应时间、同时避免过载的目的。”</w:t>
      </w:r>
    </w:p>
    <w:p>
      <w:pPr>
        <w:pStyle w:val="style0"/>
      </w:pPr>
      <w:r>
        <w:rPr>
          <w:rFonts w:ascii="WenQuanYi Zen Hei" w:eastAsia="WenQuanYi Zen Hei" w:hAnsi="WenQuanYi Zen Hei"/>
          <w:caps w:val="false"/>
          <w:smallCaps w:val="false"/>
          <w:strike/>
          <w:color w:val="000000"/>
          <w:spacing w:val="0"/>
          <w:sz w:val="21"/>
          <w:szCs w:val="21"/>
        </w:rPr>
        <w:tab/>
      </w:r>
      <w:r>
        <w:rPr>
          <w:rFonts w:ascii="WenQuanYi Zen Hei" w:hAnsi="WenQuanYi Zen Hei"/>
          <w:b w:val="false"/>
          <w:i w:val="false"/>
          <w:caps w:val="false"/>
          <w:smallCaps w:val="false"/>
          <w:strike/>
          <w:color w:val="000000"/>
          <w:spacing w:val="0"/>
          <w:sz w:val="21"/>
          <w:szCs w:val="21"/>
        </w:rPr>
        <w:t>简单的理解就是将任务按某种机制分配到多个计算机中，减少单个机器的负载，实现对业务请求的及时响应。</w:t>
      </w:r>
    </w:p>
    <w:p>
      <w:pPr>
        <w:pStyle w:val="style0"/>
      </w:pPr>
      <w:r>
        <w:rPr>
          <w:strike/>
        </w:rPr>
      </w:r>
    </w:p>
    <w:p>
      <w:pPr>
        <w:pStyle w:val="style0"/>
      </w:pPr>
      <w:r>
        <w:rPr>
          <w:strike/>
        </w:rPr>
      </w:r>
    </w:p>
    <w:p>
      <w:pPr>
        <w:pStyle w:val="style0"/>
      </w:pPr>
      <w:r>
        <w:rPr>
          <w:rFonts w:ascii="WenQuanYi Zen Hei" w:hAnsi="WenQuanYi Zen Hei"/>
          <w:b/>
          <w:bCs/>
          <w:i w:val="false"/>
          <w:caps w:val="false"/>
          <w:smallCaps w:val="false"/>
          <w:strike/>
          <w:color w:val="000000"/>
          <w:spacing w:val="0"/>
          <w:sz w:val="24"/>
          <w:szCs w:val="24"/>
        </w:rPr>
        <w:t>二、负载均衡策略</w:t>
      </w:r>
    </w:p>
    <w:p>
      <w:pPr>
        <w:pStyle w:val="style0"/>
      </w:pPr>
      <w:r>
        <w:rPr>
          <w:strike/>
        </w:rPr>
      </w:r>
    </w:p>
    <w:p>
      <w:pPr>
        <w:pStyle w:val="style0"/>
      </w:pPr>
      <w:r>
        <w:rPr>
          <w:rFonts w:ascii="WenQuanYi Zen Hei" w:eastAsia="WenQuanYi Zen Hei" w:hAnsi="WenQuanYi Zen Hei"/>
          <w:b w:val="false"/>
          <w:bCs w:val="false"/>
          <w:caps w:val="false"/>
          <w:smallCaps w:val="false"/>
          <w:strike/>
          <w:color w:val="000000"/>
          <w:spacing w:val="0"/>
          <w:sz w:val="21"/>
          <w:szCs w:val="21"/>
        </w:rPr>
        <w:tab/>
      </w:r>
      <w:r>
        <w:rPr>
          <w:rFonts w:ascii="WenQuanYi Zen Hei" w:hAnsi="WenQuanYi Zen Hei"/>
          <w:b w:val="false"/>
          <w:bCs w:val="false"/>
          <w:i w:val="false"/>
          <w:caps w:val="false"/>
          <w:smallCaps w:val="false"/>
          <w:strike/>
          <w:color w:val="000000"/>
          <w:spacing w:val="0"/>
          <w:sz w:val="21"/>
          <w:szCs w:val="21"/>
        </w:rPr>
        <w:t>在了解什么是负载均衡后，我们需要知道如何实现或者构建一个具备负载均衡功能的服务。目前已经出现了许多从不同的出发点考虑而实现的负载均衡机制，有硬件的设备，也有软件实现。但硬件设备的成本较高，所以大多数应用还是倾向于基于软件的实现。实现的机制也有许多种：</w:t>
      </w:r>
    </w:p>
    <w:p>
      <w:pPr>
        <w:pStyle w:val="style0"/>
      </w:pPr>
      <w:r>
        <w:rPr>
          <w:strike/>
        </w:rPr>
      </w:r>
    </w:p>
    <w:p>
      <w:pPr>
        <w:pStyle w:val="style0"/>
        <w:numPr>
          <w:ilvl w:val="1"/>
          <w:numId w:val="1"/>
        </w:numPr>
      </w:pPr>
      <w:r>
        <w:rPr>
          <w:rFonts w:ascii="WenQuanYi Zen Hei" w:hAnsi="WenQuanYi Zen Hei"/>
          <w:b w:val="false"/>
          <w:bCs w:val="false"/>
          <w:i w:val="false"/>
          <w:caps w:val="false"/>
          <w:smallCaps w:val="false"/>
          <w:strike/>
          <w:color w:val="000000"/>
          <w:spacing w:val="0"/>
          <w:sz w:val="21"/>
          <w:szCs w:val="21"/>
        </w:rPr>
        <w:t>应用层负载均衡：</w:t>
      </w:r>
      <w:r>
        <w:rPr>
          <w:rFonts w:ascii="WenQuanYi Zen Hei" w:eastAsia="WenQuanYi Zen Hei" w:hAnsi="WenQuanYi Zen Hei"/>
          <w:b w:val="false"/>
          <w:bCs w:val="false"/>
          <w:caps w:val="false"/>
          <w:smallCaps w:val="false"/>
          <w:strike/>
          <w:color w:val="000000"/>
          <w:spacing w:val="0"/>
          <w:sz w:val="21"/>
          <w:szCs w:val="21"/>
        </w:rPr>
        <w:t>web</w:t>
      </w:r>
      <w:r>
        <w:rPr>
          <w:rFonts w:ascii="WenQuanYi Zen Hei" w:hAnsi="WenQuanYi Zen Hei"/>
          <w:b w:val="false"/>
          <w:bCs w:val="false"/>
          <w:i w:val="false"/>
          <w:caps w:val="false"/>
          <w:smallCaps w:val="false"/>
          <w:strike/>
          <w:color w:val="000000"/>
          <w:spacing w:val="0"/>
          <w:sz w:val="21"/>
          <w:szCs w:val="21"/>
        </w:rPr>
        <w:t>服务器（</w:t>
      </w:r>
      <w:r>
        <w:rPr>
          <w:rFonts w:ascii="WenQuanYi Zen Hei" w:eastAsia="WenQuanYi Zen Hei" w:hAnsi="WenQuanYi Zen Hei"/>
          <w:b w:val="false"/>
          <w:bCs w:val="false"/>
          <w:caps w:val="false"/>
          <w:smallCaps w:val="false"/>
          <w:strike/>
          <w:color w:val="000000"/>
          <w:spacing w:val="0"/>
          <w:sz w:val="21"/>
          <w:szCs w:val="21"/>
        </w:rPr>
        <w:t>Apache/Nginx</w:t>
      </w:r>
      <w:r>
        <w:rPr>
          <w:rFonts w:ascii="WenQuanYi Zen Hei" w:hAnsi="WenQuanYi Zen Hei"/>
          <w:b w:val="false"/>
          <w:bCs w:val="false"/>
          <w:i w:val="false"/>
          <w:caps w:val="false"/>
          <w:smallCaps w:val="false"/>
          <w:strike/>
          <w:color w:val="000000"/>
          <w:spacing w:val="0"/>
          <w:sz w:val="21"/>
          <w:szCs w:val="21"/>
        </w:rPr>
        <w:t>）提供的负载均衡支持</w:t>
      </w:r>
    </w:p>
    <w:p>
      <w:pPr>
        <w:pStyle w:val="style0"/>
      </w:pPr>
      <w:r>
        <w:rPr>
          <w:rFonts w:ascii="WenQuanYi Zen Hei" w:eastAsia="WenQuanYi Zen Hei" w:hAnsi="WenQuanYi Zen Hei"/>
          <w:b w:val="false"/>
          <w:bCs w:val="false"/>
          <w:caps w:val="false"/>
          <w:smallCaps w:val="false"/>
          <w:strike/>
          <w:color w:val="000000"/>
          <w:spacing w:val="0"/>
          <w:sz w:val="21"/>
          <w:szCs w:val="21"/>
        </w:rPr>
        <w:t xml:space="preserve">      </w:t>
      </w:r>
      <w:r>
        <w:rPr>
          <w:rFonts w:ascii="WenQuanYi Zen Hei" w:hAnsi="WenQuanYi Zen Hei"/>
          <w:b w:val="false"/>
          <w:bCs w:val="false"/>
          <w:i w:val="false"/>
          <w:caps w:val="false"/>
          <w:smallCaps w:val="false"/>
          <w:strike/>
          <w:color w:val="000000"/>
          <w:spacing w:val="0"/>
          <w:sz w:val="21"/>
          <w:szCs w:val="21"/>
        </w:rPr>
        <w:t>多台服务器通过高速的互联网络连接成一个集群系统，在前端有一个基于应用层的负载调度器。当用户访问请求到达调度器时，请求会提交给作负载均衡调度的应用程序，分析请求，根据各个服务器的负载情况，选出一台服务器，重写请求并向选出的服务器访问，取得结果后，再返回给用户。</w:t>
      </w:r>
    </w:p>
    <w:p>
      <w:pPr>
        <w:pStyle w:val="style0"/>
      </w:pPr>
      <w:r>
        <w:rPr>
          <w:rFonts w:ascii="WenQuanYi Zen Hei" w:eastAsia="WenQuanYi Zen Hei" w:hAnsi="WenQuanYi Zen Hei"/>
          <w:b w:val="false"/>
          <w:bCs w:val="false"/>
          <w:caps w:val="false"/>
          <w:smallCaps w:val="false"/>
          <w:strike/>
          <w:color w:val="000000"/>
          <w:spacing w:val="0"/>
          <w:sz w:val="21"/>
          <w:szCs w:val="21"/>
        </w:rPr>
        <w:t xml:space="preserve">      </w:t>
      </w:r>
      <w:r>
        <w:rPr>
          <w:rFonts w:ascii="WenQuanYi Zen Hei" w:hAnsi="WenQuanYi Zen Hei"/>
          <w:b w:val="false"/>
          <w:bCs w:val="false"/>
          <w:i w:val="false"/>
          <w:caps w:val="false"/>
          <w:smallCaps w:val="false"/>
          <w:strike/>
          <w:color w:val="000000"/>
          <w:spacing w:val="0"/>
          <w:sz w:val="21"/>
          <w:szCs w:val="21"/>
        </w:rPr>
        <w:t>目前比较流行的开源</w:t>
      </w:r>
      <w:r>
        <w:rPr>
          <w:rFonts w:ascii="WenQuanYi Zen Hei" w:eastAsia="WenQuanYi Zen Hei" w:hAnsi="WenQuanYi Zen Hei"/>
          <w:b w:val="false"/>
          <w:bCs w:val="false"/>
          <w:caps w:val="false"/>
          <w:smallCaps w:val="false"/>
          <w:strike/>
          <w:color w:val="000000"/>
          <w:spacing w:val="0"/>
          <w:sz w:val="21"/>
          <w:szCs w:val="21"/>
        </w:rPr>
        <w:t>web</w:t>
      </w:r>
      <w:r>
        <w:rPr>
          <w:rFonts w:ascii="WenQuanYi Zen Hei" w:hAnsi="WenQuanYi Zen Hei"/>
          <w:b w:val="false"/>
          <w:bCs w:val="false"/>
          <w:i w:val="false"/>
          <w:caps w:val="false"/>
          <w:smallCaps w:val="false"/>
          <w:strike/>
          <w:color w:val="000000"/>
          <w:spacing w:val="0"/>
          <w:sz w:val="21"/>
          <w:szCs w:val="21"/>
        </w:rPr>
        <w:t>服务器</w:t>
      </w:r>
      <w:r>
        <w:rPr>
          <w:rFonts w:ascii="WenQuanYi Zen Hei" w:eastAsia="WenQuanYi Zen Hei" w:hAnsi="WenQuanYi Zen Hei"/>
          <w:b w:val="false"/>
          <w:bCs w:val="false"/>
          <w:caps w:val="false"/>
          <w:smallCaps w:val="false"/>
          <w:strike/>
          <w:color w:val="000000"/>
          <w:spacing w:val="0"/>
          <w:sz w:val="21"/>
          <w:szCs w:val="21"/>
        </w:rPr>
        <w:t>Apache</w:t>
      </w:r>
      <w:r>
        <w:rPr>
          <w:rFonts w:ascii="WenQuanYi Zen Hei" w:hAnsi="WenQuanYi Zen Hei"/>
          <w:b w:val="false"/>
          <w:bCs w:val="false"/>
          <w:i w:val="false"/>
          <w:caps w:val="false"/>
          <w:smallCaps w:val="false"/>
          <w:strike/>
          <w:color w:val="000000"/>
          <w:spacing w:val="0"/>
          <w:sz w:val="21"/>
          <w:szCs w:val="21"/>
        </w:rPr>
        <w:t>和</w:t>
      </w:r>
      <w:r>
        <w:rPr>
          <w:rFonts w:ascii="WenQuanYi Zen Hei" w:eastAsia="WenQuanYi Zen Hei" w:hAnsi="WenQuanYi Zen Hei"/>
          <w:b w:val="false"/>
          <w:bCs w:val="false"/>
          <w:caps w:val="false"/>
          <w:smallCaps w:val="false"/>
          <w:strike/>
          <w:color w:val="000000"/>
          <w:spacing w:val="0"/>
          <w:sz w:val="21"/>
          <w:szCs w:val="21"/>
        </w:rPr>
        <w:t>Nginx</w:t>
      </w:r>
      <w:r>
        <w:rPr>
          <w:rFonts w:ascii="WenQuanYi Zen Hei" w:hAnsi="WenQuanYi Zen Hei"/>
          <w:b w:val="false"/>
          <w:bCs w:val="false"/>
          <w:i w:val="false"/>
          <w:caps w:val="false"/>
          <w:smallCaps w:val="false"/>
          <w:strike/>
          <w:color w:val="000000"/>
          <w:spacing w:val="0"/>
          <w:sz w:val="21"/>
          <w:szCs w:val="21"/>
        </w:rPr>
        <w:t>都提供了对负载均衡的支持。实现对业务请求的分发。实际使用中一般根据节点设备、服务，进行相应的配置，即可。</w:t>
      </w:r>
    </w:p>
    <w:p>
      <w:pPr>
        <w:pStyle w:val="style0"/>
      </w:pPr>
      <w:r>
        <w:rPr>
          <w:strike/>
        </w:rPr>
      </w:r>
    </w:p>
    <w:p>
      <w:pPr>
        <w:pStyle w:val="style0"/>
        <w:numPr>
          <w:ilvl w:val="1"/>
          <w:numId w:val="1"/>
        </w:numPr>
      </w:pPr>
      <w:r>
        <w:rPr>
          <w:rFonts w:ascii="WenQuanYi Zen Hei" w:hAnsi="WenQuanYi Zen Hei"/>
          <w:b w:val="false"/>
          <w:bCs w:val="false"/>
          <w:i w:val="false"/>
          <w:caps w:val="false"/>
          <w:smallCaps w:val="false"/>
          <w:strike/>
          <w:color w:val="000000"/>
          <w:spacing w:val="0"/>
          <w:sz w:val="21"/>
          <w:szCs w:val="21"/>
        </w:rPr>
        <w:t>网络层负载均衡：</w:t>
      </w:r>
      <w:r>
        <w:rPr>
          <w:rFonts w:ascii="WenQuanYi Zen Hei" w:eastAsia="WenQuanYi Zen Hei" w:hAnsi="WenQuanYi Zen Hei"/>
          <w:b w:val="false"/>
          <w:bCs w:val="false"/>
          <w:caps w:val="false"/>
          <w:smallCaps w:val="false"/>
          <w:strike/>
          <w:color w:val="000000"/>
          <w:spacing w:val="0"/>
          <w:sz w:val="21"/>
          <w:szCs w:val="21"/>
        </w:rPr>
        <w:t>LVS</w:t>
      </w:r>
    </w:p>
    <w:p>
      <w:pPr>
        <w:pStyle w:val="style0"/>
      </w:pPr>
      <w:r>
        <w:rPr>
          <w:rFonts w:ascii="WenQuanYi Zen Hei" w:eastAsia="WenQuanYi Zen Hei" w:hAnsi="WenQuanYi Zen Hei"/>
          <w:b w:val="false"/>
          <w:bCs w:val="false"/>
          <w:i w:val="false"/>
          <w:caps w:val="false"/>
          <w:smallCaps w:val="false"/>
          <w:strike/>
          <w:color w:val="000000"/>
          <w:spacing w:val="0"/>
          <w:sz w:val="21"/>
          <w:szCs w:val="21"/>
        </w:rPr>
        <w:t xml:space="preserve">      </w:t>
      </w:r>
      <w:r>
        <w:rPr>
          <w:rFonts w:ascii="WenQuanYi Zen Hei" w:eastAsia="WenQuanYi Zen Hei" w:hAnsi="WenQuanYi Zen Hei"/>
          <w:b w:val="false"/>
          <w:bCs w:val="false"/>
          <w:i w:val="false"/>
          <w:caps w:val="false"/>
          <w:smallCaps w:val="false"/>
          <w:strike/>
          <w:color w:val="000000"/>
          <w:spacing w:val="0"/>
          <w:sz w:val="21"/>
          <w:szCs w:val="21"/>
        </w:rPr>
        <w:t>LVS</w:t>
      </w:r>
      <w:r>
        <w:rPr>
          <w:rFonts w:ascii="WenQuanYi Zen Hei" w:hAnsi="WenQuanYi Zen Hei"/>
          <w:b w:val="false"/>
          <w:bCs w:val="false"/>
          <w:i w:val="false"/>
          <w:caps w:val="false"/>
          <w:smallCaps w:val="false"/>
          <w:strike/>
          <w:color w:val="000000"/>
          <w:spacing w:val="0"/>
          <w:sz w:val="21"/>
          <w:szCs w:val="21"/>
        </w:rPr>
        <w:t>的英文全称是</w:t>
      </w:r>
      <w:r>
        <w:rPr>
          <w:rFonts w:ascii="WenQuanYi Zen Hei" w:eastAsia="WenQuanYi Zen Hei" w:hAnsi="WenQuanYi Zen Hei"/>
          <w:b w:val="false"/>
          <w:bCs w:val="false"/>
          <w:i w:val="false"/>
          <w:caps w:val="false"/>
          <w:smallCaps w:val="false"/>
          <w:strike/>
          <w:color w:val="000000"/>
          <w:spacing w:val="0"/>
          <w:sz w:val="21"/>
          <w:szCs w:val="21"/>
        </w:rPr>
        <w:t>Linux Virtual Server</w:t>
      </w:r>
      <w:r>
        <w:rPr>
          <w:rFonts w:ascii="WenQuanYi Zen Hei" w:hAnsi="WenQuanYi Zen Hei"/>
          <w:b w:val="false"/>
          <w:bCs w:val="false"/>
          <w:i w:val="false"/>
          <w:caps w:val="false"/>
          <w:smallCaps w:val="false"/>
          <w:strike/>
          <w:color w:val="000000"/>
          <w:spacing w:val="0"/>
          <w:sz w:val="21"/>
          <w:szCs w:val="21"/>
        </w:rPr>
        <w:t>，即</w:t>
      </w:r>
      <w:r>
        <w:rPr>
          <w:rFonts w:ascii="WenQuanYi Zen Hei" w:eastAsia="WenQuanYi Zen Hei" w:hAnsi="WenQuanYi Zen Hei"/>
          <w:b w:val="false"/>
          <w:bCs w:val="false"/>
          <w:i w:val="false"/>
          <w:caps w:val="false"/>
          <w:smallCaps w:val="false"/>
          <w:strike/>
          <w:color w:val="000000"/>
          <w:spacing w:val="0"/>
          <w:sz w:val="21"/>
          <w:szCs w:val="21"/>
        </w:rPr>
        <w:t>Linux</w:t>
      </w:r>
      <w:r>
        <w:rPr>
          <w:rFonts w:ascii="WenQuanYi Zen Hei" w:hAnsi="WenQuanYi Zen Hei"/>
          <w:b w:val="false"/>
          <w:bCs w:val="false"/>
          <w:i w:val="false"/>
          <w:caps w:val="false"/>
          <w:smallCaps w:val="false"/>
          <w:strike/>
          <w:color w:val="000000"/>
          <w:spacing w:val="0"/>
          <w:sz w:val="21"/>
          <w:szCs w:val="21"/>
        </w:rPr>
        <w:t>虚拟服务器。</w:t>
      </w:r>
    </w:p>
    <w:p>
      <w:pPr>
        <w:pStyle w:val="style0"/>
      </w:pPr>
      <w:r>
        <w:rPr>
          <w:rFonts w:ascii="WenQuanYi Zen Hei" w:eastAsia="WenQuanYi Zen Hei" w:hAnsi="WenQuanYi Zen Hei"/>
          <w:b w:val="false"/>
          <w:bCs w:val="false"/>
          <w:caps w:val="false"/>
          <w:smallCaps w:val="false"/>
          <w:strike/>
          <w:color w:val="000000"/>
          <w:spacing w:val="0"/>
          <w:sz w:val="21"/>
          <w:szCs w:val="21"/>
        </w:rPr>
        <w:t xml:space="preserve">      </w:t>
      </w:r>
      <w:r>
        <w:rPr>
          <w:rFonts w:ascii="WenQuanYi Zen Hei" w:eastAsia="WenQuanYi Zen Hei" w:hAnsi="WenQuanYi Zen Hei"/>
          <w:b w:val="false"/>
          <w:i w:val="false"/>
          <w:caps w:val="false"/>
          <w:smallCaps w:val="false"/>
          <w:strike/>
          <w:color w:val="000000"/>
          <w:spacing w:val="0"/>
          <w:sz w:val="21"/>
        </w:rPr>
        <w:t>LVS</w:t>
      </w:r>
      <w:r>
        <w:rPr>
          <w:rFonts w:ascii="WenQuanYi Zen Hei" w:hAnsi="WenQuanYi Zen Hei"/>
          <w:b w:val="false"/>
          <w:i w:val="false"/>
          <w:caps w:val="false"/>
          <w:smallCaps w:val="false"/>
          <w:strike/>
          <w:color w:val="000000"/>
          <w:spacing w:val="0"/>
          <w:sz w:val="21"/>
        </w:rPr>
        <w:t>主要用于多服务器的负载均衡。它工作在网络层，可以实现高性能，高可用的服务器集群技术。</w:t>
      </w:r>
      <w:r>
        <w:rPr>
          <w:rFonts w:ascii="WenQuanYi Zen Hei" w:eastAsia="WenQuanYi Zen Hei" w:hAnsi="WenQuanYi Zen Hei"/>
          <w:b w:val="false"/>
          <w:i w:val="false"/>
          <w:caps w:val="false"/>
          <w:smallCaps w:val="false"/>
          <w:strike/>
          <w:color w:val="000000"/>
          <w:spacing w:val="0"/>
          <w:sz w:val="21"/>
        </w:rPr>
        <w:t>LVS</w:t>
      </w:r>
      <w:r>
        <w:rPr>
          <w:rFonts w:ascii="WenQuanYi Zen Hei" w:hAnsi="WenQuanYi Zen Hei"/>
          <w:b w:val="false"/>
          <w:i w:val="false"/>
          <w:caps w:val="false"/>
          <w:smallCaps w:val="false"/>
          <w:strike/>
          <w:color w:val="000000"/>
          <w:spacing w:val="0"/>
          <w:sz w:val="21"/>
        </w:rPr>
        <w:t>的通过控制</w:t>
      </w:r>
      <w:r>
        <w:rPr>
          <w:rFonts w:ascii="WenQuanYi Zen Hei" w:eastAsia="WenQuanYi Zen Hei" w:hAnsi="WenQuanYi Zen Hei"/>
          <w:b w:val="false"/>
          <w:i w:val="false"/>
          <w:caps w:val="false"/>
          <w:smallCaps w:val="false"/>
          <w:strike/>
          <w:color w:val="000000"/>
          <w:spacing w:val="0"/>
          <w:sz w:val="21"/>
        </w:rPr>
        <w:t>IP</w:t>
      </w:r>
      <w:r>
        <w:rPr>
          <w:rFonts w:ascii="WenQuanYi Zen Hei" w:hAnsi="WenQuanYi Zen Hei"/>
          <w:b w:val="false"/>
          <w:i w:val="false"/>
          <w:caps w:val="false"/>
          <w:smallCaps w:val="false"/>
          <w:strike/>
          <w:color w:val="000000"/>
          <w:spacing w:val="0"/>
          <w:sz w:val="21"/>
        </w:rPr>
        <w:t>来实现负载均衡。</w:t>
      </w:r>
      <w:r>
        <w:rPr>
          <w:rFonts w:ascii="WenQuanYi Zen Hei" w:eastAsia="WenQuanYi Zen Hei" w:hAnsi="WenQuanYi Zen Hei"/>
          <w:b w:val="false"/>
          <w:i w:val="false"/>
          <w:caps w:val="false"/>
          <w:smallCaps w:val="false"/>
          <w:strike/>
          <w:color w:val="000000"/>
          <w:spacing w:val="0"/>
          <w:sz w:val="21"/>
        </w:rPr>
        <w:t>IPVS</w:t>
      </w:r>
      <w:r>
        <w:rPr>
          <w:rFonts w:ascii="WenQuanYi Zen Hei" w:hAnsi="WenQuanYi Zen Hei"/>
          <w:b w:val="false"/>
          <w:i w:val="false"/>
          <w:caps w:val="false"/>
          <w:smallCaps w:val="false"/>
          <w:strike/>
          <w:color w:val="000000"/>
          <w:spacing w:val="0"/>
          <w:sz w:val="21"/>
        </w:rPr>
        <w:t>是其具体的实现模块。</w:t>
      </w:r>
      <w:r>
        <w:rPr>
          <w:rFonts w:ascii="WenQuanYi Zen Hei" w:eastAsia="WenQuanYi Zen Hei" w:hAnsi="WenQuanYi Zen Hei"/>
          <w:b w:val="false"/>
          <w:i w:val="false"/>
          <w:caps w:val="false"/>
          <w:smallCaps w:val="false"/>
          <w:strike/>
          <w:color w:val="000000"/>
          <w:spacing w:val="0"/>
          <w:sz w:val="21"/>
        </w:rPr>
        <w:t>IPVS</w:t>
      </w:r>
      <w:r>
        <w:rPr>
          <w:rFonts w:ascii="WenQuanYi Zen Hei" w:hAnsi="WenQuanYi Zen Hei"/>
          <w:b w:val="false"/>
          <w:i w:val="false"/>
          <w:caps w:val="false"/>
          <w:smallCaps w:val="false"/>
          <w:strike/>
          <w:color w:val="000000"/>
          <w:spacing w:val="0"/>
          <w:sz w:val="21"/>
        </w:rPr>
        <w:t>的主要作用：安装在</w:t>
      </w:r>
      <w:r>
        <w:rPr>
          <w:rFonts w:ascii="WenQuanYi Zen Hei" w:eastAsia="WenQuanYi Zen Hei" w:hAnsi="WenQuanYi Zen Hei"/>
          <w:b w:val="false"/>
          <w:i w:val="false"/>
          <w:caps w:val="false"/>
          <w:smallCaps w:val="false"/>
          <w:strike/>
          <w:color w:val="000000"/>
          <w:spacing w:val="0"/>
          <w:sz w:val="21"/>
        </w:rPr>
        <w:t>Director Server</w:t>
      </w:r>
      <w:r>
        <w:rPr>
          <w:rFonts w:ascii="WenQuanYi Zen Hei" w:hAnsi="WenQuanYi Zen Hei"/>
          <w:b w:val="false"/>
          <w:i w:val="false"/>
          <w:caps w:val="false"/>
          <w:smallCaps w:val="false"/>
          <w:strike/>
          <w:color w:val="000000"/>
          <w:spacing w:val="0"/>
          <w:sz w:val="21"/>
        </w:rPr>
        <w:t>上面，在</w:t>
      </w:r>
      <w:r>
        <w:rPr>
          <w:rFonts w:ascii="WenQuanYi Zen Hei" w:eastAsia="WenQuanYi Zen Hei" w:hAnsi="WenQuanYi Zen Hei"/>
          <w:b w:val="false"/>
          <w:i w:val="false"/>
          <w:caps w:val="false"/>
          <w:smallCaps w:val="false"/>
          <w:strike/>
          <w:color w:val="000000"/>
          <w:spacing w:val="0"/>
          <w:sz w:val="21"/>
        </w:rPr>
        <w:t>Director Server</w:t>
      </w:r>
      <w:r>
        <w:rPr>
          <w:rFonts w:ascii="WenQuanYi Zen Hei" w:hAnsi="WenQuanYi Zen Hei"/>
          <w:b w:val="false"/>
          <w:i w:val="false"/>
          <w:caps w:val="false"/>
          <w:smallCaps w:val="false"/>
          <w:strike/>
          <w:color w:val="000000"/>
          <w:spacing w:val="0"/>
          <w:sz w:val="21"/>
        </w:rPr>
        <w:t>虚拟一个对外访问的</w:t>
      </w:r>
      <w:r>
        <w:rPr>
          <w:rFonts w:ascii="WenQuanYi Zen Hei" w:eastAsia="WenQuanYi Zen Hei" w:hAnsi="WenQuanYi Zen Hei"/>
          <w:b w:val="false"/>
          <w:i w:val="false"/>
          <w:caps w:val="false"/>
          <w:smallCaps w:val="false"/>
          <w:strike/>
          <w:color w:val="000000"/>
          <w:spacing w:val="0"/>
          <w:sz w:val="21"/>
        </w:rPr>
        <w:t>IP</w:t>
      </w:r>
      <w:r>
        <w:rPr>
          <w:rFonts w:ascii="WenQuanYi Zen Hei" w:hAnsi="WenQuanYi Zen Hei"/>
          <w:b w:val="false"/>
          <w:i w:val="false"/>
          <w:caps w:val="false"/>
          <w:smallCaps w:val="false"/>
          <w:strike/>
          <w:color w:val="000000"/>
          <w:spacing w:val="0"/>
          <w:sz w:val="21"/>
        </w:rPr>
        <w:t>（</w:t>
      </w:r>
      <w:r>
        <w:rPr>
          <w:rFonts w:ascii="WenQuanYi Zen Hei" w:eastAsia="WenQuanYi Zen Hei" w:hAnsi="WenQuanYi Zen Hei"/>
          <w:b w:val="false"/>
          <w:i w:val="false"/>
          <w:caps w:val="false"/>
          <w:smallCaps w:val="false"/>
          <w:strike/>
          <w:color w:val="000000"/>
          <w:spacing w:val="0"/>
          <w:sz w:val="21"/>
        </w:rPr>
        <w:t>VIP</w:t>
      </w:r>
      <w:r>
        <w:rPr>
          <w:rFonts w:ascii="WenQuanYi Zen Hei" w:hAnsi="WenQuanYi Zen Hei"/>
          <w:b w:val="false"/>
          <w:i w:val="false"/>
          <w:caps w:val="false"/>
          <w:smallCaps w:val="false"/>
          <w:strike/>
          <w:color w:val="000000"/>
          <w:spacing w:val="0"/>
          <w:sz w:val="21"/>
        </w:rPr>
        <w:t>）。用户访问</w:t>
      </w:r>
      <w:r>
        <w:rPr>
          <w:rFonts w:ascii="WenQuanYi Zen Hei" w:eastAsia="WenQuanYi Zen Hei" w:hAnsi="WenQuanYi Zen Hei"/>
          <w:b w:val="false"/>
          <w:i w:val="false"/>
          <w:caps w:val="false"/>
          <w:smallCaps w:val="false"/>
          <w:strike/>
          <w:color w:val="000000"/>
          <w:spacing w:val="0"/>
          <w:sz w:val="21"/>
        </w:rPr>
        <w:t>VIP</w:t>
      </w:r>
      <w:r>
        <w:rPr>
          <w:rFonts w:ascii="WenQuanYi Zen Hei" w:hAnsi="WenQuanYi Zen Hei"/>
          <w:b w:val="false"/>
          <w:i w:val="false"/>
          <w:caps w:val="false"/>
          <w:smallCaps w:val="false"/>
          <w:strike/>
          <w:color w:val="000000"/>
          <w:spacing w:val="0"/>
          <w:sz w:val="21"/>
        </w:rPr>
        <w:t>，到达</w:t>
      </w:r>
      <w:r>
        <w:rPr>
          <w:rFonts w:ascii="WenQuanYi Zen Hei" w:eastAsia="WenQuanYi Zen Hei" w:hAnsi="WenQuanYi Zen Hei"/>
          <w:b w:val="false"/>
          <w:i w:val="false"/>
          <w:caps w:val="false"/>
          <w:smallCaps w:val="false"/>
          <w:strike/>
          <w:color w:val="000000"/>
          <w:spacing w:val="0"/>
          <w:sz w:val="21"/>
        </w:rPr>
        <w:t>Director Server</w:t>
      </w:r>
      <w:r>
        <w:rPr>
          <w:rFonts w:ascii="WenQuanYi Zen Hei" w:hAnsi="WenQuanYi Zen Hei"/>
          <w:b w:val="false"/>
          <w:i w:val="false"/>
          <w:caps w:val="false"/>
          <w:smallCaps w:val="false"/>
          <w:strike/>
          <w:color w:val="000000"/>
          <w:spacing w:val="0"/>
          <w:sz w:val="21"/>
        </w:rPr>
        <w:t>，</w:t>
      </w:r>
      <w:r>
        <w:rPr>
          <w:rFonts w:ascii="WenQuanYi Zen Hei" w:eastAsia="WenQuanYi Zen Hei" w:hAnsi="WenQuanYi Zen Hei"/>
          <w:b w:val="false"/>
          <w:i w:val="false"/>
          <w:caps w:val="false"/>
          <w:smallCaps w:val="false"/>
          <w:strike/>
          <w:color w:val="000000"/>
          <w:spacing w:val="0"/>
          <w:sz w:val="21"/>
        </w:rPr>
        <w:t>Director Server</w:t>
      </w:r>
      <w:r>
        <w:rPr>
          <w:rFonts w:ascii="WenQuanYi Zen Hei" w:hAnsi="WenQuanYi Zen Hei"/>
          <w:b w:val="false"/>
          <w:i w:val="false"/>
          <w:caps w:val="false"/>
          <w:smallCaps w:val="false"/>
          <w:strike/>
          <w:color w:val="000000"/>
          <w:spacing w:val="0"/>
          <w:sz w:val="21"/>
        </w:rPr>
        <w:t>根据一定的规则选择一个</w:t>
      </w:r>
      <w:r>
        <w:rPr>
          <w:rFonts w:ascii="WenQuanYi Zen Hei" w:eastAsia="WenQuanYi Zen Hei" w:hAnsi="WenQuanYi Zen Hei"/>
          <w:b w:val="false"/>
          <w:i w:val="false"/>
          <w:caps w:val="false"/>
          <w:smallCaps w:val="false"/>
          <w:strike/>
          <w:color w:val="000000"/>
          <w:spacing w:val="0"/>
          <w:sz w:val="21"/>
        </w:rPr>
        <w:t>Real Server</w:t>
      </w:r>
      <w:r>
        <w:rPr>
          <w:rFonts w:ascii="WenQuanYi Zen Hei" w:hAnsi="WenQuanYi Zen Hei"/>
          <w:b w:val="false"/>
          <w:i w:val="false"/>
          <w:caps w:val="false"/>
          <w:smallCaps w:val="false"/>
          <w:strike/>
          <w:color w:val="000000"/>
          <w:spacing w:val="0"/>
          <w:sz w:val="21"/>
        </w:rPr>
        <w:t>，处理完成后然后返回给客户端数据。</w:t>
      </w:r>
    </w:p>
    <w:p>
      <w:pPr>
        <w:pStyle w:val="style0"/>
      </w:pPr>
      <w:r>
        <w:rPr/>
      </w:r>
    </w:p>
    <w:p>
      <w:pPr>
        <w:pStyle w:val="style0"/>
        <w:numPr>
          <w:ilvl w:val="1"/>
          <w:numId w:val="1"/>
        </w:numPr>
      </w:pPr>
      <w:r>
        <w:rPr>
          <w:rFonts w:ascii="WenQuanYi Zen Hei" w:hAnsi="WenQuanYi Zen Hei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基于云平台的负载均衡服务（</w:t>
      </w:r>
      <w:r>
        <w:rPr>
          <w:rFonts w:ascii="WenQuanYi Zen Hei" w:eastAsia="WenQuanYi Zen Hei" w:hAnsi="WenQuanYi Zen Hei"/>
          <w:b w:val="false"/>
          <w:bCs w:val="false"/>
          <w:caps w:val="false"/>
          <w:smallCaps w:val="false"/>
          <w:color w:val="000000"/>
          <w:spacing w:val="0"/>
          <w:sz w:val="21"/>
          <w:szCs w:val="21"/>
        </w:rPr>
        <w:t>openstack</w:t>
      </w:r>
      <w:r>
        <w:rPr>
          <w:rFonts w:ascii="WenQuanYi Zen Hei" w:hAnsi="WenQuanYi Zen Hei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的</w:t>
      </w:r>
      <w:r>
        <w:rPr>
          <w:rFonts w:ascii="WenQuanYi Zen Hei" w:eastAsia="WenQuanYi Zen Hei" w:hAnsi="WenQuanYi Zen Hei"/>
          <w:b w:val="false"/>
          <w:bCs w:val="false"/>
          <w:caps w:val="false"/>
          <w:smallCaps w:val="false"/>
          <w:color w:val="000000"/>
          <w:spacing w:val="0"/>
          <w:sz w:val="21"/>
          <w:szCs w:val="21"/>
        </w:rPr>
        <w:t>Lbaas</w:t>
      </w:r>
      <w:r>
        <w:rPr>
          <w:rFonts w:ascii="WenQuanYi Zen Hei" w:hAnsi="WenQuanYi Zen Hei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）</w:t>
      </w:r>
    </w:p>
    <w:p>
      <w:pPr>
        <w:pStyle w:val="style0"/>
      </w:pPr>
      <w:r>
        <w:rPr>
          <w:rFonts w:ascii="WenQuanYi Zen Hei" w:eastAsia="WenQuanYi Zen Hei" w:hAnsi="WenQuanYi Zen Hei"/>
          <w:b w:val="false"/>
          <w:bCs w:val="false"/>
          <w:caps w:val="false"/>
          <w:smallCaps w:val="false"/>
          <w:color w:val="000000"/>
          <w:spacing w:val="0"/>
          <w:sz w:val="21"/>
          <w:szCs w:val="21"/>
        </w:rPr>
        <w:t xml:space="preserve">      </w:t>
      </w:r>
      <w:r>
        <w:rPr>
          <w:rFonts w:ascii="WenQuanYi Zen Hei" w:hAnsi="WenQuanYi Zen Hei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负载均衡是云基础设施中的重要组成部分，可以将上层的负载和传入流量分散到多个服务器、网络链接和后端应用程序实例，以优化资源配置。</w:t>
      </w:r>
    </w:p>
    <w:p>
      <w:pPr>
        <w:pStyle w:val="style0"/>
      </w:pPr>
      <w:r>
        <w:rPr>
          <w:rFonts w:ascii="WenQuanYi Zen Hei" w:eastAsia="WenQuanYi Zen Hei" w:hAnsi="WenQuanYi Zen Hei"/>
          <w:b w:val="false"/>
          <w:bCs w:val="false"/>
          <w:caps w:val="false"/>
          <w:smallCaps w:val="false"/>
          <w:color w:val="000000"/>
          <w:spacing w:val="0"/>
          <w:sz w:val="21"/>
          <w:szCs w:val="21"/>
        </w:rPr>
        <w:t xml:space="preserve">    </w:t>
      </w:r>
      <w:r>
        <w:rPr>
          <w:rFonts w:ascii="WenQuanYi Zen Hei" w:eastAsia="WenQuanYi Zen Hei" w:hAnsi="WenQuanYi Zen Hei"/>
          <w:b w:val="false"/>
          <w:bCs w:val="false"/>
          <w:caps w:val="false"/>
          <w:smallCaps w:val="false"/>
          <w:color w:val="000000"/>
          <w:spacing w:val="0"/>
          <w:sz w:val="21"/>
          <w:szCs w:val="21"/>
        </w:rPr>
        <w:t>Lbaas</w:t>
      </w:r>
      <w:r>
        <w:rPr>
          <w:rFonts w:ascii="WenQuanYi Zen Hei" w:hAnsi="WenQuanYi Zen Hei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是</w:t>
      </w:r>
      <w:r>
        <w:rPr>
          <w:rFonts w:ascii="WenQuanYi Zen Hei" w:eastAsia="WenQuanYi Zen Hei" w:hAnsi="WenQuanYi Zen Hei"/>
          <w:b w:val="false"/>
          <w:bCs w:val="false"/>
          <w:caps w:val="false"/>
          <w:smallCaps w:val="false"/>
          <w:color w:val="000000"/>
          <w:spacing w:val="0"/>
          <w:sz w:val="21"/>
          <w:szCs w:val="21"/>
        </w:rPr>
        <w:t>openstack</w:t>
      </w:r>
      <w:r>
        <w:rPr>
          <w:rFonts w:ascii="WenQuanYi Zen Hei" w:hAnsi="WenQuanYi Zen Hei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中的一个组件，目前集成在网络管理组件</w:t>
      </w:r>
      <w:r>
        <w:rPr>
          <w:rFonts w:ascii="WenQuanYi Zen Hei" w:eastAsia="WenQuanYi Zen Hei" w:hAnsi="WenQuanYi Zen Hei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Quantum</w:t>
      </w:r>
      <w:r>
        <w:rPr>
          <w:rFonts w:ascii="WenQuanYi Zen Hei" w:hAnsi="WenQuanYi Zen Hei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中，在</w:t>
      </w:r>
      <w:r>
        <w:rPr>
          <w:rFonts w:ascii="WenQuanYi Zen Hei" w:eastAsia="WenQuanYi Zen Hei" w:hAnsi="WenQuanYi Zen Hei"/>
          <w:b w:val="false"/>
          <w:i w:val="false"/>
          <w:caps w:val="false"/>
          <w:smallCaps w:val="false"/>
          <w:color w:val="000000"/>
          <w:spacing w:val="0"/>
          <w:sz w:val="21"/>
        </w:rPr>
        <w:t>Grizzly</w:t>
      </w:r>
      <w:r>
        <w:rPr>
          <w:rFonts w:ascii="WenQuanYi Zen Hei" w:eastAsia="WenQuanYi Zen Hei" w:hAnsi="WenQuanYi Zen Hei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 </w:t>
      </w:r>
      <w:r>
        <w:rPr>
          <w:rFonts w:ascii="WenQuanYi Zen Hei" w:hAnsi="WenQuanYi Zen Hei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版本中发布。</w:t>
      </w:r>
    </w:p>
    <w:p>
      <w:pPr>
        <w:pStyle w:val="style0"/>
      </w:pPr>
      <w:r>
        <w:rPr>
          <w:rFonts w:ascii="WenQuanYi Zen Hei" w:eastAsia="WenQuanYi Zen Hei" w:hAnsi="WenQuanYi Zen Hei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    </w:t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332220" cy="4749165"/>
            <wp:effectExtent b="0" l="0" r="0" t="0"/>
            <wp:wrapTopAndBottom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749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>
          <w:rFonts w:ascii="WenQuanYi Zen Hei" w:eastAsia="WenQuanYi Zen Hei" w:hAnsi="WenQuanYi Zen Hei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   </w:t>
      </w:r>
    </w:p>
    <w:p>
      <w:pPr>
        <w:pStyle w:val="style0"/>
      </w:pPr>
      <w:r>
        <w:rPr>
          <w:rFonts w:ascii="WenQuanYi Zen Hei" w:eastAsia="WenQuanYi Zen Hei" w:hAnsi="WenQuanYi Zen Hei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 </w:t>
      </w:r>
      <w:r>
        <w:rPr>
          <w:rFonts w:ascii="WenQuanYi Zen Hei" w:hAnsi="WenQuanYi Zen Hei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具有如下特性：</w:t>
      </w:r>
    </w:p>
    <w:p>
      <w:pPr>
        <w:pStyle w:val="style0"/>
      </w:pPr>
      <w:r>
        <w:rPr>
          <w:rFonts w:ascii="WenQuanYi Zen Hei" w:eastAsia="WenQuanYi Zen Hei" w:hAnsi="WenQuanYi Zen Hei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- </w:t>
      </w:r>
      <w:r>
        <w:rPr>
          <w:rFonts w:ascii="WenQuanYi Zen Hei" w:hAnsi="WenQuanYi Zen Hei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支持以下负载均衡算法（ 轮询、最小链接数、</w:t>
      </w:r>
      <w:r>
        <w:rPr>
          <w:rFonts w:ascii="WenQuanYi Zen Hei" w:eastAsia="WenQuanYi Zen Hei" w:hAnsi="WenQuanYi Zen Hei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Source IP</w:t>
      </w:r>
      <w:r>
        <w:rPr>
          <w:rFonts w:ascii="WenQuanYi Zen Hei" w:hAnsi="WenQuanYi Zen Hei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）</w:t>
      </w:r>
    </w:p>
    <w:p>
      <w:pPr>
        <w:pStyle w:val="style0"/>
      </w:pPr>
      <w:r>
        <w:rPr>
          <w:rFonts w:ascii="WenQuanYi Zen Hei" w:eastAsia="WenQuanYi Zen Hei" w:hAnsi="WenQuanYi Zen Hei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- </w:t>
      </w:r>
      <w:r>
        <w:rPr>
          <w:rFonts w:ascii="WenQuanYi Zen Hei" w:hAnsi="WenQuanYi Zen Hei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支持多种协议的负载均衡（</w:t>
      </w:r>
      <w:r>
        <w:rPr>
          <w:rFonts w:ascii="WenQuanYi Zen Hei" w:eastAsia="WenQuanYi Zen Hei" w:hAnsi="WenQuanYi Zen Hei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TCP, HTTP, HTTPS</w:t>
      </w:r>
      <w:r>
        <w:rPr>
          <w:rFonts w:ascii="WenQuanYi Zen Hei" w:hAnsi="WenQuanYi Zen Hei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）</w:t>
      </w:r>
    </w:p>
    <w:p>
      <w:pPr>
        <w:pStyle w:val="style0"/>
      </w:pPr>
      <w:r>
        <w:rPr>
          <w:rFonts w:ascii="WenQuanYi Zen Hei" w:eastAsia="WenQuanYi Zen Hei" w:hAnsi="WenQuanYi Zen Hei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- </w:t>
      </w:r>
      <w:r>
        <w:rPr>
          <w:rFonts w:ascii="WenQuanYi Zen Hei" w:hAnsi="WenQuanYi Zen Hei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支持会话持久化，有三种持久话类型：</w:t>
      </w:r>
    </w:p>
    <w:p>
      <w:pPr>
        <w:pStyle w:val="style0"/>
        <w:numPr>
          <w:ilvl w:val="6"/>
          <w:numId w:val="2"/>
        </w:numPr>
      </w:pPr>
      <w:r>
        <w:rPr>
          <w:rFonts w:ascii="WenQuanYi Zen Hei" w:eastAsia="WenQuanYi Zen Hei" w:hAnsi="WenQuanYi Zen Hei"/>
          <w:bCs w:val="false"/>
          <w:i w:val="false"/>
          <w:caps w:val="false"/>
          <w:smallCaps w:val="false"/>
          <w:color w:val="000000"/>
          <w:spacing w:val="0"/>
          <w:szCs w:val="21"/>
        </w:rPr>
        <w:t>Source IP</w:t>
      </w:r>
      <w:r>
        <w:rPr>
          <w:rFonts w:ascii="WenQuanYi Zen Hei" w:hAnsi="WenQuanYi Zen Hei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：来自相同源</w:t>
      </w:r>
      <w:r>
        <w:rPr>
          <w:rFonts w:ascii="WenQuanYi Zen Hei" w:eastAsia="WenQuanYi Zen Hei" w:hAnsi="WenQuanYi Zen Hei"/>
          <w:bCs w:val="false"/>
          <w:i w:val="false"/>
          <w:caps w:val="false"/>
          <w:smallCaps w:val="false"/>
          <w:color w:val="000000"/>
          <w:spacing w:val="0"/>
          <w:szCs w:val="21"/>
        </w:rPr>
        <w:t>IP</w:t>
      </w:r>
      <w:r>
        <w:rPr>
          <w:rFonts w:ascii="WenQuanYi Zen Hei" w:hAnsi="WenQuanYi Zen Hei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地址的连接将被池中同样的成员处理。</w:t>
      </w:r>
    </w:p>
    <w:p>
      <w:pPr>
        <w:pStyle w:val="style0"/>
        <w:numPr>
          <w:ilvl w:val="6"/>
          <w:numId w:val="2"/>
        </w:numPr>
      </w:pPr>
      <w:r>
        <w:rPr>
          <w:rFonts w:ascii="WenQuanYi Zen Hei" w:eastAsia="WenQuanYi Zen Hei" w:hAnsi="WenQuanYi Zen Hei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Http Cookie</w:t>
      </w:r>
      <w:r>
        <w:rPr>
          <w:rFonts w:ascii="WenQuanYi Zen Hei" w:hAnsi="WenQuanYi Zen Hei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：在客户端第一次请求时，负载均衡服务会创建一个</w:t>
      </w:r>
      <w:r>
        <w:rPr>
          <w:rFonts w:ascii="WenQuanYi Zen Hei" w:eastAsia="WenQuanYi Zen Hei" w:hAnsi="WenQuanYi Zen Hei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cookie</w:t>
      </w:r>
      <w:r>
        <w:rPr>
          <w:rFonts w:ascii="WenQuanYi Zen Hei" w:hAnsi="WenQuanYi Zen Hei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，随后来自相同 </w:t>
      </w:r>
      <w:r>
        <w:rPr>
          <w:rFonts w:ascii="WenQuanYi Zen Hei" w:eastAsia="WenQuanYi Zen Hei" w:hAnsi="WenQuanYi Zen Hei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cookie</w:t>
      </w:r>
      <w:r>
        <w:rPr>
          <w:rFonts w:ascii="WenQuanYi Zen Hei" w:hAnsi="WenQuanYi Zen Hei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的请求会被相同的成员处理。</w:t>
      </w:r>
    </w:p>
    <w:p>
      <w:pPr>
        <w:pStyle w:val="style0"/>
        <w:numPr>
          <w:ilvl w:val="6"/>
          <w:numId w:val="2"/>
        </w:numPr>
      </w:pPr>
      <w:r>
        <w:rPr>
          <w:rFonts w:ascii="WenQuanYi Zen Hei" w:eastAsia="WenQuanYi Zen Hei" w:hAnsi="WenQuanYi Zen Hei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App Cookie</w:t>
      </w:r>
      <w:r>
        <w:rPr>
          <w:rFonts w:ascii="WenQuanYi Zen Hei" w:hAnsi="WenQuanYi Zen Hei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：由后端应用创建一个</w:t>
      </w:r>
      <w:r>
        <w:rPr>
          <w:rFonts w:ascii="WenQuanYi Zen Hei" w:eastAsia="WenQuanYi Zen Hei" w:hAnsi="WenQuanYi Zen Hei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cookie</w:t>
      </w:r>
      <w:r>
        <w:rPr>
          <w:rFonts w:ascii="WenQuanYi Zen Hei" w:hAnsi="WenQuanYi Zen Hei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，携带相同</w:t>
      </w:r>
      <w:r>
        <w:rPr>
          <w:rFonts w:ascii="WenQuanYi Zen Hei" w:eastAsia="WenQuanYi Zen Hei" w:hAnsi="WenQuanYi Zen Hei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cookie</w:t>
      </w:r>
      <w:r>
        <w:rPr>
          <w:rFonts w:ascii="WenQuanYi Zen Hei" w:hAnsi="WenQuanYi Zen Hei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的请求会被同样的成员处理。</w:t>
      </w:r>
    </w:p>
    <w:p>
      <w:pPr>
        <w:pStyle w:val="style0"/>
      </w:pPr>
      <w:r>
        <w:rPr>
          <w:rFonts w:ascii="WenQuanYi Zen Hei" w:eastAsia="WenQuanYi Zen Hei" w:hAnsi="WenQuanYi Zen Hei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-</w:t>
      </w:r>
      <w:r>
        <w:rPr>
          <w:rFonts w:ascii="WenQuanYi Zen Hei" w:hAnsi="WenQuanYi Zen Hei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应用服务状态监控，自</w:t>
      </w:r>
      <w:r>
        <w:rPr>
          <w:rFonts w:ascii="WenQuanYi Zen Hei" w:eastAsia="WenQuanYi Zen Hei" w:hAnsi="WenQuanYi Zen Hei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Grizzly</w:t>
      </w:r>
      <w:r>
        <w:rPr>
          <w:rFonts w:ascii="WenQuanYi Zen Hei" w:hAnsi="WenQuanYi Zen Hei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版本后，有</w:t>
      </w:r>
      <w:r>
        <w:rPr>
          <w:rFonts w:ascii="WenQuanYi Zen Hei" w:eastAsia="WenQuanYi Zen Hei" w:hAnsi="WenQuanYi Zen Hei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4</w:t>
      </w:r>
      <w:r>
        <w:rPr>
          <w:rFonts w:ascii="WenQuanYi Zen Hei" w:hAnsi="WenQuanYi Zen Hei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种不同类型的监控（</w:t>
      </w:r>
      <w:r>
        <w:rPr>
          <w:rFonts w:ascii="WenQuanYi Zen Hei" w:eastAsia="WenQuanYi Zen Hei" w:hAnsi="WenQuanYi Zen Hei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PING</w:t>
      </w:r>
      <w:r>
        <w:rPr>
          <w:rFonts w:ascii="WenQuanYi Zen Hei" w:hAnsi="WenQuanYi Zen Hei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、</w:t>
      </w:r>
      <w:r>
        <w:rPr>
          <w:rFonts w:ascii="WenQuanYi Zen Hei" w:eastAsia="WenQuanYi Zen Hei" w:hAnsi="WenQuanYi Zen Hei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TCP</w:t>
      </w:r>
      <w:r>
        <w:rPr>
          <w:rFonts w:ascii="WenQuanYi Zen Hei" w:hAnsi="WenQuanYi Zen Hei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、</w:t>
      </w:r>
      <w:r>
        <w:rPr>
          <w:rFonts w:ascii="WenQuanYi Zen Hei" w:eastAsia="WenQuanYi Zen Hei" w:hAnsi="WenQuanYi Zen Hei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HTTP</w:t>
      </w:r>
      <w:r>
        <w:rPr>
          <w:rFonts w:ascii="WenQuanYi Zen Hei" w:hAnsi="WenQuanYi Zen Hei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、</w:t>
      </w:r>
      <w:r>
        <w:rPr>
          <w:rFonts w:ascii="WenQuanYi Zen Hei" w:eastAsia="WenQuanYi Zen Hei" w:hAnsi="WenQuanYi Zen Hei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HTTPS</w:t>
      </w:r>
      <w:r>
        <w:rPr>
          <w:rFonts w:ascii="WenQuanYi Zen Hei" w:hAnsi="WenQuanYi Zen Hei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）      </w:t>
      </w:r>
      <w:r>
        <w:rPr>
          <w:rFonts w:ascii="WenQuanYi Zen Hei" w:eastAsia="WenQuanYi Zen Hei" w:hAnsi="WenQuanYi Zen Hei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ab/>
        <w:tab/>
        <w:t xml:space="preserve">    -</w:t>
      </w:r>
      <w:r>
        <w:rPr>
          <w:rFonts w:ascii="WenQuanYi Zen Hei" w:hAnsi="WenQuanYi Zen Hei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获取池中的统计信息：（接收和发送的数据量，活跃链接数和总连接数）。 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WenQuanYi Zen Hei" w:eastAsia="WenQuanYi Zen Hei" w:hAnsi="WenQuanYi Zen Hei"/>
          <w:caps w:val="false"/>
          <w:smallCaps w:val="false"/>
          <w:color w:val="000000"/>
          <w:spacing w:val="0"/>
          <w:sz w:val="21"/>
          <w:szCs w:val="21"/>
        </w:rPr>
        <w:tab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2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1.%2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1.%2.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1.%2.%3.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1.%2.%3.%4.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1.%2.%3.%4.%5.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1.%2.%3.%4.%5.%6.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1.%2.%3.%4.%5.%6.%7.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1.%2.%3.%4.%5.%6.%7.%8.%9."/>
      <w:lvlJc w:val="left"/>
      <w:pPr>
        <w:tabs>
          <w:tab w:pos="3600" w:val="num"/>
        </w:tabs>
        <w:ind w:hanging="360" w:left="360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  <w:rPr/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420" w:val="left"/>
      </w:tabs>
      <w:suppressAutoHyphens w:val="true"/>
    </w:pPr>
    <w:rPr>
      <w:rFonts w:ascii="Liberation Serif" w:cs="Lohit Hindi" w:eastAsia="WenQuanYi Zen Hei" w:hAnsi="Liberation Serif"/>
      <w:color w:val="00000A"/>
      <w:sz w:val="24"/>
      <w:szCs w:val="24"/>
      <w:lang w:bidi="hi-IN" w:eastAsia="zh-CN" w:val="en-US"/>
    </w:rPr>
  </w:style>
  <w:style w:styleId="style1" w:type="paragraph">
    <w:name w:val="Heading 1"/>
    <w:basedOn w:val="style19"/>
    <w:next w:val="style20"/>
    <w:pPr/>
    <w:rPr>
      <w:rFonts w:ascii="Liberation Serif" w:cs="Lohit Hindi" w:eastAsia="WenQuanYi Zen Hei" w:hAnsi="Liberation Serif"/>
      <w:b/>
      <w:bCs/>
      <w:sz w:val="48"/>
      <w:szCs w:val="48"/>
    </w:rPr>
  </w:style>
  <w:style w:styleId="style15" w:type="character">
    <w:name w:val="Internet Link"/>
    <w:next w:val="style15"/>
    <w:rPr>
      <w:color w:val="000080"/>
      <w:u w:val="single"/>
      <w:lang w:bidi="en-US" w:eastAsia="en-US" w:val="en-US"/>
    </w:rPr>
  </w:style>
  <w:style w:styleId="style16" w:type="character">
    <w:name w:val="Bullets"/>
    <w:next w:val="style16"/>
    <w:rPr>
      <w:rFonts w:ascii="OpenSymbol" w:cs="OpenSymbol" w:eastAsia="OpenSymbol" w:hAnsi="OpenSymbol"/>
    </w:rPr>
  </w:style>
  <w:style w:styleId="style17" w:type="character">
    <w:name w:val="ListLabel 1"/>
    <w:next w:val="style17"/>
    <w:rPr>
      <w:rFonts w:cs="Symbol"/>
    </w:rPr>
  </w:style>
  <w:style w:styleId="style18" w:type="character">
    <w:name w:val="Numbering Symbols"/>
    <w:next w:val="style18"/>
    <w:rPr/>
  </w:style>
  <w:style w:styleId="style19" w:type="paragraph">
    <w:name w:val="Heading"/>
    <w:basedOn w:val="style0"/>
    <w:next w:val="style20"/>
    <w:pPr>
      <w:keepNext/>
      <w:spacing w:after="120" w:before="240"/>
    </w:pPr>
    <w:rPr>
      <w:rFonts w:ascii="Liberation Sans" w:cs="Lohit Hindi" w:eastAsia="WenQuanYi Zen Hei" w:hAnsi="Liberation Sans"/>
      <w:sz w:val="28"/>
      <w:szCs w:val="28"/>
    </w:rPr>
  </w:style>
  <w:style w:styleId="style20" w:type="paragraph">
    <w:name w:val="Text body"/>
    <w:basedOn w:val="style0"/>
    <w:next w:val="style20"/>
    <w:pPr>
      <w:spacing w:after="120" w:before="0"/>
    </w:pPr>
    <w:rPr/>
  </w:style>
  <w:style w:styleId="style21" w:type="paragraph">
    <w:name w:val="List"/>
    <w:basedOn w:val="style20"/>
    <w:next w:val="style21"/>
    <w:pPr/>
    <w:rPr>
      <w:rFonts w:cs="Lohit Hindi"/>
    </w:rPr>
  </w:style>
  <w:style w:styleId="style22" w:type="paragraph">
    <w:name w:val="Caption"/>
    <w:basedOn w:val="style0"/>
    <w:next w:val="style22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3" w:type="paragraph">
    <w:name w:val="Index"/>
    <w:basedOn w:val="style0"/>
    <w:next w:val="style23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zh.wikipedia.org/wiki/&#35745;&#31639;&#26426;&#32593;&#32476;" TargetMode="External"/><Relationship Id="rId3" Type="http://schemas.openxmlformats.org/officeDocument/2006/relationships/hyperlink" Target="http://zh.wikipedia.org/wiki/&#35745;&#31639;&#26426;&#38598;&#32676;" TargetMode="External"/><Relationship Id="rId4" Type="http://schemas.openxmlformats.org/officeDocument/2006/relationships/image" Target="media/image2.jpeg"/><Relationship Id="rId5" Type="http://schemas.openxmlformats.org/officeDocument/2006/relationships/numbering" Target="numbering.xml"/><Relationship Id="rId6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2014-01-02T10:00:12.00Z</dcterms:created>
  <dc:creator>chengwen </dc:creator>
  <cp:revision>0</cp:revision>
</cp:coreProperties>
</file>