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C425" w14:textId="77777777" w:rsidR="008D4E53" w:rsidRDefault="008D4E53" w:rsidP="008D4E53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молодежной политики</w:t>
      </w:r>
    </w:p>
    <w:p w14:paraId="169BB229" w14:textId="77777777" w:rsidR="008D4E53" w:rsidRDefault="008D4E53" w:rsidP="008D4E53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Свердловской области</w:t>
      </w:r>
    </w:p>
    <w:p w14:paraId="6E0E85E4" w14:textId="77777777" w:rsidR="008D4E53" w:rsidRDefault="008D4E53" w:rsidP="008D4E53">
      <w:pPr>
        <w:tabs>
          <w:tab w:val="left" w:pos="6946"/>
        </w:tabs>
        <w:spacing w:after="30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ГБПОУ СО «Красноуфимский педагогический колледж»</w:t>
      </w:r>
    </w:p>
    <w:p w14:paraId="631848BC" w14:textId="4C06321B" w:rsidR="00A12216" w:rsidRDefault="00A12216" w:rsidP="008D4E5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Классификация и типология власти.</w:t>
      </w:r>
    </w:p>
    <w:p w14:paraId="3E33621B" w14:textId="6F88830C" w:rsidR="008D4E53" w:rsidRDefault="008D4E53" w:rsidP="008D4E5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Практическая работа №4</w:t>
      </w:r>
    </w:p>
    <w:p w14:paraId="54477D66" w14:textId="77777777" w:rsidR="008D4E53" w:rsidRDefault="008D4E53" w:rsidP="008D4E5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55A298DB" w14:textId="77777777" w:rsidR="008D4E53" w:rsidRDefault="008D4E53" w:rsidP="008D4E53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59CEEB7D" w14:textId="77777777" w:rsidR="008D4E53" w:rsidRDefault="008D4E53" w:rsidP="008D4E53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722D03C2" w14:textId="77777777" w:rsidR="008D4E53" w:rsidRDefault="008D4E53" w:rsidP="008D4E53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52233291" w14:textId="3F4E73EE" w:rsidR="008D4E53" w:rsidRDefault="008D4E53" w:rsidP="008D4E53">
      <w:pPr>
        <w:tabs>
          <w:tab w:val="left" w:pos="5103"/>
          <w:tab w:val="left" w:pos="5812"/>
        </w:tabs>
        <w:spacing w:after="0" w:line="240" w:lineRule="auto"/>
        <w:ind w:left="5670"/>
        <w:jc w:val="left"/>
        <w:rPr>
          <w:rFonts w:eastAsia="Times New Roman"/>
          <w:szCs w:val="24"/>
          <w:lang w:eastAsia="ru-RU"/>
        </w:rPr>
      </w:pPr>
      <w:r w:rsidRPr="00EE4CDE">
        <w:rPr>
          <w:rFonts w:eastAsia="Times New Roman"/>
          <w:b/>
          <w:bCs/>
          <w:szCs w:val="24"/>
          <w:lang w:eastAsia="ru-RU"/>
        </w:rPr>
        <w:t>Выполнил</w:t>
      </w:r>
      <w:r>
        <w:rPr>
          <w:rFonts w:eastAsia="Times New Roman"/>
          <w:szCs w:val="24"/>
          <w:lang w:eastAsia="ru-RU"/>
        </w:rPr>
        <w:t>:</w:t>
      </w:r>
      <w:r w:rsidR="003420B8">
        <w:rPr>
          <w:rFonts w:eastAsia="Times New Roman"/>
          <w:szCs w:val="24"/>
          <w:lang w:eastAsia="ru-RU"/>
        </w:rPr>
        <w:t xml:space="preserve"> </w:t>
      </w:r>
      <w:bookmarkStart w:id="0" w:name="_GoBack"/>
      <w:bookmarkEnd w:id="0"/>
      <w:r w:rsidR="003420B8">
        <w:rPr>
          <w:rFonts w:eastAsia="Times New Roman"/>
          <w:szCs w:val="24"/>
          <w:lang w:eastAsia="ru-RU"/>
        </w:rPr>
        <w:t>Елисеев В С</w:t>
      </w:r>
      <w:r>
        <w:rPr>
          <w:rFonts w:eastAsia="Times New Roman"/>
          <w:szCs w:val="24"/>
          <w:lang w:eastAsia="ru-RU"/>
        </w:rPr>
        <w:t>., студент 34 группы специальность 09.02.05 «Прикладная информатика»</w:t>
      </w:r>
    </w:p>
    <w:p w14:paraId="2B57BAB2" w14:textId="77777777" w:rsidR="008D4E53" w:rsidRDefault="008D4E53" w:rsidP="008D4E53">
      <w:pPr>
        <w:tabs>
          <w:tab w:val="left" w:pos="5103"/>
          <w:tab w:val="left" w:pos="5812"/>
        </w:tabs>
        <w:spacing w:after="0" w:line="240" w:lineRule="auto"/>
        <w:ind w:left="5670"/>
        <w:jc w:val="left"/>
        <w:rPr>
          <w:rFonts w:eastAsia="Times New Roman"/>
          <w:szCs w:val="24"/>
          <w:lang w:eastAsia="ru-RU"/>
        </w:rPr>
      </w:pPr>
      <w:r w:rsidRPr="008D4E53">
        <w:rPr>
          <w:rFonts w:eastAsia="Times New Roman"/>
          <w:b/>
          <w:bCs/>
          <w:szCs w:val="24"/>
          <w:lang w:eastAsia="ru-RU"/>
        </w:rPr>
        <w:t>Преподаватель</w:t>
      </w:r>
      <w:r>
        <w:rPr>
          <w:rFonts w:eastAsia="Times New Roman"/>
          <w:szCs w:val="24"/>
          <w:lang w:eastAsia="ru-RU"/>
        </w:rPr>
        <w:t>:</w:t>
      </w:r>
    </w:p>
    <w:p w14:paraId="5FA20638" w14:textId="77777777" w:rsidR="008D4E53" w:rsidRDefault="008D4E53" w:rsidP="008D4E53">
      <w:pPr>
        <w:tabs>
          <w:tab w:val="left" w:pos="5103"/>
          <w:tab w:val="left" w:pos="5812"/>
        </w:tabs>
        <w:spacing w:after="0" w:line="240" w:lineRule="auto"/>
        <w:ind w:left="567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Т.С. Анашкина преподаватель математики и информатики </w:t>
      </w:r>
    </w:p>
    <w:p w14:paraId="65D57E17" w14:textId="77777777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4A5319D6" w14:textId="77777777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71130CA4" w14:textId="77777777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02D8F0FC" w14:textId="77777777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7A19B55" w14:textId="77777777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6DD0F707" w14:textId="4B2D5F69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6B21BE8" w14:textId="19E5682D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0DA5879" w14:textId="2380D06F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FC8E7D3" w14:textId="797257A6" w:rsidR="008D4E53" w:rsidRDefault="008D4E53" w:rsidP="008D4E5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49B5C762" w14:textId="77777777" w:rsidR="008D4E53" w:rsidRDefault="008D4E53" w:rsidP="008D4E53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5DAED377" w14:textId="77777777" w:rsidR="008D4E53" w:rsidRDefault="008D4E53" w:rsidP="008D4E53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16F36668" w14:textId="77777777" w:rsidR="008D4E53" w:rsidRDefault="008D4E53" w:rsidP="008D4E53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12AC6605" w14:textId="77777777" w:rsidR="008D4E53" w:rsidRDefault="008D4E53" w:rsidP="008D4E53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г. Красноуфимск</w:t>
      </w:r>
    </w:p>
    <w:p w14:paraId="7AD2972B" w14:textId="77777777" w:rsidR="008D4E53" w:rsidRDefault="008D4E53" w:rsidP="008D4E53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2022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2553"/>
        <w:gridCol w:w="2551"/>
        <w:gridCol w:w="5670"/>
      </w:tblGrid>
      <w:tr w:rsidR="00BF54E6" w14:paraId="17758A81" w14:textId="77777777" w:rsidTr="007E7E02">
        <w:tc>
          <w:tcPr>
            <w:tcW w:w="2553" w:type="dxa"/>
          </w:tcPr>
          <w:p w14:paraId="618A4DA6" w14:textId="7F1A426B" w:rsidR="00BF54E6" w:rsidRDefault="00BF54E6" w:rsidP="00BF54E6">
            <w:pPr>
              <w:jc w:val="center"/>
            </w:pPr>
            <w:r>
              <w:lastRenderedPageBreak/>
              <w:t>Тип власти</w:t>
            </w:r>
          </w:p>
        </w:tc>
        <w:tc>
          <w:tcPr>
            <w:tcW w:w="2551" w:type="dxa"/>
          </w:tcPr>
          <w:p w14:paraId="0D7467D4" w14:textId="77777777" w:rsidR="00BF54E6" w:rsidRDefault="00BF54E6" w:rsidP="00BF54E6">
            <w:pPr>
              <w:jc w:val="center"/>
            </w:pPr>
            <w:r>
              <w:t>Личность</w:t>
            </w:r>
          </w:p>
          <w:p w14:paraId="11D1CB6C" w14:textId="45BFEE95" w:rsidR="00BF54E6" w:rsidRDefault="00BF54E6" w:rsidP="00BF54E6">
            <w:pPr>
              <w:jc w:val="center"/>
            </w:pPr>
            <w:r>
              <w:t>(годы жизни)</w:t>
            </w:r>
          </w:p>
        </w:tc>
        <w:tc>
          <w:tcPr>
            <w:tcW w:w="5670" w:type="dxa"/>
          </w:tcPr>
          <w:p w14:paraId="3875BA36" w14:textId="27E8EFCD" w:rsidR="00BF54E6" w:rsidRDefault="00BF54E6" w:rsidP="00BF54E6">
            <w:pPr>
              <w:jc w:val="center"/>
            </w:pPr>
            <w:r>
              <w:t>Историческая известность</w:t>
            </w:r>
          </w:p>
        </w:tc>
      </w:tr>
      <w:tr w:rsidR="00BF54E6" w14:paraId="1F57C8E8" w14:textId="77777777" w:rsidTr="007E7E02">
        <w:tc>
          <w:tcPr>
            <w:tcW w:w="2553" w:type="dxa"/>
          </w:tcPr>
          <w:p w14:paraId="134F2506" w14:textId="3FA79209" w:rsidR="00BF54E6" w:rsidRDefault="00BF54E6" w:rsidP="00BF54E6">
            <w:r>
              <w:t>Харизматическая власть</w:t>
            </w:r>
          </w:p>
        </w:tc>
        <w:tc>
          <w:tcPr>
            <w:tcW w:w="2551" w:type="dxa"/>
          </w:tcPr>
          <w:p w14:paraId="5E4C0675" w14:textId="62BBC46E" w:rsidR="00BF54E6" w:rsidRPr="009D5F96" w:rsidRDefault="009D5F96" w:rsidP="009D5F96">
            <w:r>
              <w:rPr>
                <w:bCs/>
                <w:color w:val="202122"/>
                <w:shd w:val="clear" w:color="auto" w:fill="FFFFFF"/>
              </w:rPr>
              <w:t>Мартин Лю</w:t>
            </w:r>
            <w:r w:rsidRPr="009D5F96">
              <w:rPr>
                <w:bCs/>
                <w:color w:val="202122"/>
                <w:shd w:val="clear" w:color="auto" w:fill="FFFFFF"/>
              </w:rPr>
              <w:t>тер Кинг-младший</w:t>
            </w:r>
            <w:r>
              <w:rPr>
                <w:bCs/>
                <w:color w:val="202122"/>
                <w:shd w:val="clear" w:color="auto" w:fill="FFFFFF"/>
              </w:rPr>
              <w:t xml:space="preserve"> (1929-</w:t>
            </w:r>
            <w:r w:rsidR="00143F14">
              <w:rPr>
                <w:bCs/>
                <w:color w:val="202122"/>
                <w:shd w:val="clear" w:color="auto" w:fill="FFFFFF"/>
              </w:rPr>
              <w:t xml:space="preserve"> 1968</w:t>
            </w:r>
            <w:r>
              <w:rPr>
                <w:bCs/>
                <w:color w:val="202122"/>
                <w:shd w:val="clear" w:color="auto" w:fill="FFFFFF"/>
              </w:rPr>
              <w:t>)</w:t>
            </w:r>
          </w:p>
        </w:tc>
        <w:tc>
          <w:tcPr>
            <w:tcW w:w="5670" w:type="dxa"/>
          </w:tcPr>
          <w:p w14:paraId="677E0303" w14:textId="77777777" w:rsidR="009D5F96" w:rsidRDefault="009D5F96" w:rsidP="009D5F96">
            <w:pPr>
              <w:pStyle w:val="a6"/>
              <w:shd w:val="clear" w:color="auto" w:fill="FFFFFF"/>
              <w:spacing w:before="0" w:beforeAutospacing="0" w:after="390" w:afterAutospacing="0" w:line="390" w:lineRule="atLeast"/>
              <w:rPr>
                <w:rFonts w:ascii="PT Serif" w:hAnsi="PT Serif"/>
                <w:color w:val="222222"/>
                <w:sz w:val="27"/>
                <w:szCs w:val="27"/>
              </w:rPr>
            </w:pPr>
            <w:r>
              <w:rPr>
                <w:rFonts w:ascii="PT Serif" w:hAnsi="PT Serif"/>
                <w:color w:val="222222"/>
                <w:sz w:val="27"/>
                <w:szCs w:val="27"/>
                <w:shd w:val="clear" w:color="auto" w:fill="FFFFFF"/>
              </w:rPr>
              <w:t>Являясь пастором в Монтгомери, штата Алабама, Кинг возглавил протесты против разделения по цвету кожи в общественном транспорте. В то время существовал запрет для темнокожих: не разрешалось сидеть при входе белых пассажиров. При неповиновении могли последовать разбирательства в полицейском участке. Протест в 1955 году перешел в бойкот автобусных линий, который продлился 385 дней и был возглавлен Кингом. В результате этих действий Мартин Лютер Кинг добился признания властью незаконности подобного разделения и стал широко известен как ярый представитель за гражданские права.</w:t>
            </w:r>
            <w:r>
              <w:rPr>
                <w:rFonts w:ascii="PT Serif" w:hAnsi="PT Serif"/>
                <w:color w:val="222222"/>
                <w:sz w:val="27"/>
                <w:szCs w:val="27"/>
              </w:rPr>
              <w:t xml:space="preserve"> </w:t>
            </w:r>
          </w:p>
          <w:p w14:paraId="268D6493" w14:textId="68468379" w:rsidR="009D5F96" w:rsidRDefault="009D5F96" w:rsidP="009D5F96">
            <w:pPr>
              <w:pStyle w:val="a6"/>
              <w:shd w:val="clear" w:color="auto" w:fill="FFFFFF"/>
              <w:spacing w:before="0" w:beforeAutospacing="0" w:after="390" w:afterAutospacing="0" w:line="390" w:lineRule="atLeast"/>
              <w:rPr>
                <w:rFonts w:ascii="PT Serif" w:hAnsi="PT Serif"/>
                <w:color w:val="222222"/>
                <w:sz w:val="27"/>
                <w:szCs w:val="27"/>
              </w:rPr>
            </w:pPr>
            <w:r>
              <w:rPr>
                <w:rFonts w:ascii="PT Serif" w:hAnsi="PT Serif"/>
                <w:color w:val="222222"/>
                <w:sz w:val="27"/>
                <w:szCs w:val="27"/>
              </w:rPr>
              <w:t>В 1964 году Мартин был награжден Нобелевской премией мира за вклад в достижение расового примирения.</w:t>
            </w:r>
          </w:p>
          <w:p w14:paraId="25A0A7F3" w14:textId="08E26B15" w:rsidR="007E7E02" w:rsidRPr="007E7E02" w:rsidRDefault="007E7E02"/>
        </w:tc>
      </w:tr>
      <w:tr w:rsidR="00BF54E6" w14:paraId="26A68A01" w14:textId="77777777" w:rsidTr="007E7E02">
        <w:tc>
          <w:tcPr>
            <w:tcW w:w="2553" w:type="dxa"/>
          </w:tcPr>
          <w:p w14:paraId="05C32588" w14:textId="0AD77198" w:rsidR="00BF54E6" w:rsidRDefault="007E7E02">
            <w:r>
              <w:t>Традиционная власть</w:t>
            </w:r>
          </w:p>
        </w:tc>
        <w:tc>
          <w:tcPr>
            <w:tcW w:w="2551" w:type="dxa"/>
          </w:tcPr>
          <w:p w14:paraId="2A837D31" w14:textId="21577694" w:rsidR="007E7E02" w:rsidRPr="009517F0" w:rsidRDefault="009517F0">
            <w:r>
              <w:t xml:space="preserve">Елизавета </w:t>
            </w:r>
            <w:r>
              <w:rPr>
                <w:lang w:val="en-US"/>
              </w:rPr>
              <w:t>II(</w:t>
            </w:r>
            <w:r>
              <w:t>1926-2022)</w:t>
            </w:r>
          </w:p>
        </w:tc>
        <w:tc>
          <w:tcPr>
            <w:tcW w:w="5670" w:type="dxa"/>
          </w:tcPr>
          <w:p w14:paraId="4B711BAE" w14:textId="77777777" w:rsidR="009517F0" w:rsidRPr="00143F14" w:rsidRDefault="009517F0" w:rsidP="009517F0">
            <w:pPr>
              <w:pStyle w:val="article-element"/>
              <w:spacing w:before="0" w:beforeAutospacing="0" w:after="450" w:afterAutospacing="0"/>
              <w:rPr>
                <w:sz w:val="28"/>
                <w:szCs w:val="28"/>
              </w:rPr>
            </w:pPr>
            <w:r w:rsidRPr="00143F14">
              <w:rPr>
                <w:sz w:val="28"/>
                <w:szCs w:val="28"/>
              </w:rPr>
              <w:t>Елизавета начинала как крайне молодой монарх — и привнесла с собой много нового и прогрессивного. Первая «елизаветинская эпоха» вошла в учебники истории как время творцов и решительных людей: это было время, когда яркие таланты — от Шекспира до Френсиса Дрейка — находили поддержку при дворе. Елизавета II в вопросе поддержки всего современного, наверное, даже превзошла свою предшественницу. </w:t>
            </w:r>
          </w:p>
          <w:p w14:paraId="17A1A929" w14:textId="38372B66" w:rsidR="009517F0" w:rsidRPr="00143F14" w:rsidRDefault="009517F0" w:rsidP="009517F0">
            <w:pPr>
              <w:pStyle w:val="article-element"/>
              <w:spacing w:before="0" w:beforeAutospacing="0" w:after="450" w:afterAutospacing="0"/>
              <w:rPr>
                <w:sz w:val="28"/>
                <w:szCs w:val="28"/>
              </w:rPr>
            </w:pPr>
            <w:r w:rsidRPr="00143F14">
              <w:rPr>
                <w:sz w:val="28"/>
                <w:szCs w:val="28"/>
              </w:rPr>
              <w:t xml:space="preserve">На протяжении десятилетий она выступала в поддержку прав женщин. И эти заявления не были пустыми словами — при Елизавете II женщины получали все больше возможностей и прав: аборты и разводы, </w:t>
            </w:r>
            <w:r w:rsidRPr="00143F14">
              <w:rPr>
                <w:sz w:val="28"/>
                <w:szCs w:val="28"/>
              </w:rPr>
              <w:lastRenderedPageBreak/>
              <w:t>большая защищенность трудовых прав и политическое представительство. То же самое верно и в отношении прав меньшинств: в Британии при Елизавете представители ЛГБТ-сообщества превратились из парий (какими они были еще в 1950-е и 1960-е) в равных членов общества, имеющих право на браки и открытую публичную жизнь. А постоянный приток мигрантов заставил Британию стать более многокультурной, толерантной и инклюзивной.</w:t>
            </w:r>
          </w:p>
          <w:p w14:paraId="2FE356D9" w14:textId="1DB5B9D6" w:rsidR="009517F0" w:rsidRPr="00143F14" w:rsidRDefault="009517F0" w:rsidP="009517F0">
            <w:pPr>
              <w:pStyle w:val="article-element"/>
              <w:spacing w:before="0" w:beforeAutospacing="0" w:after="450" w:afterAutospacing="0"/>
              <w:rPr>
                <w:sz w:val="28"/>
                <w:szCs w:val="28"/>
              </w:rPr>
            </w:pPr>
            <w:r w:rsidRPr="00143F14">
              <w:rPr>
                <w:sz w:val="28"/>
                <w:szCs w:val="28"/>
              </w:rPr>
              <w:t>Массовая культура переживала в стране расцвет всю вторую половину XX века. Елизаветинская эпоха стала временем расцвета в Британии рок-н-ролла и панка, кинематографа и классической музыки, корпоративной архитектуры и науки, предпринимательства. Множество очень талантливых людей создали совершенно новую культуру,</w:t>
            </w:r>
            <w:r w:rsidR="00CB7ED5" w:rsidRPr="00143F14">
              <w:rPr>
                <w:sz w:val="28"/>
                <w:szCs w:val="28"/>
              </w:rPr>
              <w:t xml:space="preserve"> невиданную в Британии до того.</w:t>
            </w:r>
          </w:p>
          <w:p w14:paraId="4D3FC198" w14:textId="77777777" w:rsidR="009517F0" w:rsidRPr="009517F0" w:rsidRDefault="009517F0" w:rsidP="009517F0">
            <w:pPr>
              <w:pStyle w:val="article-element"/>
              <w:spacing w:before="0" w:beforeAutospacing="0" w:after="450" w:afterAutospacing="0"/>
              <w:rPr>
                <w:sz w:val="28"/>
                <w:szCs w:val="28"/>
              </w:rPr>
            </w:pPr>
          </w:p>
          <w:p w14:paraId="11668FC7" w14:textId="791FC4D0" w:rsidR="00BF54E6" w:rsidRDefault="00BF54E6"/>
        </w:tc>
      </w:tr>
      <w:tr w:rsidR="00151861" w:rsidRPr="00143F14" w14:paraId="07ABA17E" w14:textId="77777777" w:rsidTr="007E7E02">
        <w:tc>
          <w:tcPr>
            <w:tcW w:w="2553" w:type="dxa"/>
          </w:tcPr>
          <w:p w14:paraId="5E4E15D2" w14:textId="77777777" w:rsidR="00151861" w:rsidRDefault="00151861">
            <w:r>
              <w:lastRenderedPageBreak/>
              <w:t>Легальная</w:t>
            </w:r>
          </w:p>
          <w:p w14:paraId="726E738D" w14:textId="74A80F99" w:rsidR="00151861" w:rsidRDefault="00151861">
            <w:r>
              <w:t>власть</w:t>
            </w:r>
          </w:p>
        </w:tc>
        <w:tc>
          <w:tcPr>
            <w:tcW w:w="2551" w:type="dxa"/>
          </w:tcPr>
          <w:p w14:paraId="1253DD44" w14:textId="1BABEE11" w:rsidR="00151861" w:rsidRPr="00143F14" w:rsidRDefault="00143F14">
            <w:r w:rsidRPr="00143F14">
              <w:rPr>
                <w:bCs/>
                <w:color w:val="202122"/>
                <w:shd w:val="clear" w:color="auto" w:fill="FFFFFF"/>
              </w:rPr>
              <w:t>Барак Хуссейн Оба</w:t>
            </w:r>
            <w:r w:rsidRPr="00143F14">
              <w:rPr>
                <w:bCs/>
                <w:color w:val="202122"/>
                <w:shd w:val="clear" w:color="auto" w:fill="FFFFFF"/>
              </w:rPr>
              <w:t>ма II</w:t>
            </w:r>
            <w:r w:rsidRPr="00143F14">
              <w:rPr>
                <w:color w:val="202122"/>
                <w:shd w:val="clear" w:color="auto" w:fill="FFFFFF"/>
              </w:rPr>
              <w:t> </w:t>
            </w:r>
            <w:r>
              <w:rPr>
                <w:color w:val="202122"/>
                <w:shd w:val="clear" w:color="auto" w:fill="FFFFFF"/>
              </w:rPr>
              <w:t>(1961г</w:t>
            </w:r>
            <w:proofErr w:type="gramStart"/>
            <w:r>
              <w:rPr>
                <w:color w:val="202122"/>
                <w:shd w:val="clear" w:color="auto" w:fill="FFFFFF"/>
              </w:rPr>
              <w:t>-?)</w:t>
            </w:r>
            <w:proofErr w:type="gramEnd"/>
          </w:p>
        </w:tc>
        <w:tc>
          <w:tcPr>
            <w:tcW w:w="5670" w:type="dxa"/>
          </w:tcPr>
          <w:p w14:paraId="28CF60E6" w14:textId="77777777" w:rsidR="00143F14" w:rsidRPr="00143F14" w:rsidRDefault="00143F14" w:rsidP="00143F14">
            <w:pPr>
              <w:pStyle w:val="a6"/>
              <w:shd w:val="clear" w:color="auto" w:fill="FFFFFF"/>
              <w:spacing w:before="0" w:beforeAutospacing="0" w:after="0" w:afterAutospacing="0"/>
              <w:ind w:firstLine="375"/>
              <w:jc w:val="both"/>
              <w:rPr>
                <w:color w:val="333333"/>
                <w:sz w:val="28"/>
                <w:szCs w:val="28"/>
              </w:rPr>
            </w:pPr>
            <w:r w:rsidRPr="00143F14">
              <w:rPr>
                <w:color w:val="333333"/>
                <w:sz w:val="28"/>
                <w:szCs w:val="28"/>
              </w:rPr>
              <w:t>По способу утверждения лидерства в группах и организациях Барак Обама является формальным лидером. В начале президентства он завоевал доверие и авторитет у своих граждан своей предвыборной кампанией и в течение первого срока своего президентства он поддерживал авторитет за счёт обещаний. Но в настоящее время уровень поддержки его со стороны населения США падает из-за его не исполненных предвыборных обещаний и неудачной внешней политики, поэтому он влияет на людей только с позиции занимаемой им должности</w:t>
            </w:r>
            <w:proofErr w:type="gramStart"/>
            <w:r w:rsidRPr="00143F14">
              <w:rPr>
                <w:color w:val="333333"/>
                <w:sz w:val="28"/>
                <w:szCs w:val="28"/>
              </w:rPr>
              <w:t xml:space="preserve"> ,</w:t>
            </w:r>
            <w:proofErr w:type="gramEnd"/>
            <w:r w:rsidRPr="00143F14">
              <w:rPr>
                <w:color w:val="333333"/>
                <w:sz w:val="28"/>
                <w:szCs w:val="28"/>
              </w:rPr>
              <w:t>а не с помощью заслуженного авторитета.</w:t>
            </w:r>
          </w:p>
          <w:p w14:paraId="36C518D1" w14:textId="77777777" w:rsidR="00143F14" w:rsidRPr="00143F14" w:rsidRDefault="00143F14" w:rsidP="00143F14">
            <w:pPr>
              <w:pStyle w:val="a6"/>
              <w:shd w:val="clear" w:color="auto" w:fill="FFFFFF"/>
              <w:spacing w:before="0" w:beforeAutospacing="0" w:after="0" w:afterAutospacing="0"/>
              <w:ind w:firstLine="375"/>
              <w:jc w:val="both"/>
              <w:rPr>
                <w:color w:val="333333"/>
                <w:sz w:val="28"/>
                <w:szCs w:val="28"/>
              </w:rPr>
            </w:pPr>
            <w:r w:rsidRPr="00143F14">
              <w:rPr>
                <w:color w:val="333333"/>
                <w:sz w:val="28"/>
                <w:szCs w:val="28"/>
              </w:rPr>
              <w:t xml:space="preserve">По способу легитимации власти лидера в </w:t>
            </w:r>
            <w:r w:rsidRPr="00143F14">
              <w:rPr>
                <w:color w:val="333333"/>
                <w:sz w:val="28"/>
                <w:szCs w:val="28"/>
              </w:rPr>
              <w:lastRenderedPageBreak/>
              <w:t xml:space="preserve">обществе Барак Обама рационально-легальный </w:t>
            </w:r>
            <w:proofErr w:type="gramStart"/>
            <w:r w:rsidRPr="00143F14">
              <w:rPr>
                <w:color w:val="333333"/>
                <w:sz w:val="28"/>
                <w:szCs w:val="28"/>
              </w:rPr>
              <w:t>лидер</w:t>
            </w:r>
            <w:proofErr w:type="gramEnd"/>
            <w:r w:rsidRPr="00143F14">
              <w:rPr>
                <w:color w:val="333333"/>
                <w:sz w:val="28"/>
                <w:szCs w:val="28"/>
              </w:rPr>
              <w:t xml:space="preserve"> так как его власть основывается на своде правовых норм, признаваемых окружающими.</w:t>
            </w:r>
          </w:p>
          <w:p w14:paraId="4255EBC8" w14:textId="77777777" w:rsidR="00143F14" w:rsidRPr="00143F14" w:rsidRDefault="00143F14" w:rsidP="00143F14">
            <w:pPr>
              <w:pStyle w:val="a6"/>
              <w:shd w:val="clear" w:color="auto" w:fill="FFFFFF"/>
              <w:spacing w:before="0" w:beforeAutospacing="0" w:after="0" w:afterAutospacing="0"/>
              <w:ind w:firstLine="375"/>
              <w:jc w:val="both"/>
              <w:rPr>
                <w:color w:val="333333"/>
                <w:sz w:val="28"/>
                <w:szCs w:val="28"/>
              </w:rPr>
            </w:pPr>
            <w:r w:rsidRPr="00143F14">
              <w:rPr>
                <w:color w:val="333333"/>
                <w:sz w:val="28"/>
                <w:szCs w:val="28"/>
              </w:rPr>
              <w:t xml:space="preserve">Я </w:t>
            </w:r>
            <w:proofErr w:type="gramStart"/>
            <w:r w:rsidRPr="00143F14">
              <w:rPr>
                <w:color w:val="333333"/>
                <w:sz w:val="28"/>
                <w:szCs w:val="28"/>
              </w:rPr>
              <w:t>считаю</w:t>
            </w:r>
            <w:proofErr w:type="gramEnd"/>
            <w:r w:rsidRPr="00143F14">
              <w:rPr>
                <w:color w:val="333333"/>
                <w:sz w:val="28"/>
                <w:szCs w:val="28"/>
              </w:rPr>
              <w:t xml:space="preserve"> что по стилю руководства Обама принадлежит к либеральным лидерам подтверждением этому может быть его реформа здравоохранения и иммиграционная реформа.</w:t>
            </w:r>
          </w:p>
          <w:p w14:paraId="75433A09" w14:textId="77777777" w:rsidR="00143F14" w:rsidRPr="00143F14" w:rsidRDefault="00143F14" w:rsidP="00143F14">
            <w:pPr>
              <w:pStyle w:val="a6"/>
              <w:shd w:val="clear" w:color="auto" w:fill="FFFFFF"/>
              <w:spacing w:before="0" w:beforeAutospacing="0" w:after="0" w:afterAutospacing="0"/>
              <w:ind w:firstLine="375"/>
              <w:jc w:val="both"/>
              <w:rPr>
                <w:color w:val="333333"/>
                <w:sz w:val="28"/>
                <w:szCs w:val="28"/>
              </w:rPr>
            </w:pPr>
            <w:r w:rsidRPr="00143F14">
              <w:rPr>
                <w:color w:val="333333"/>
                <w:sz w:val="28"/>
                <w:szCs w:val="28"/>
              </w:rPr>
              <w:t xml:space="preserve">Исходя из, имиджа и ролевого назначения Барак Обама является лидером-служителем, так как он ориентирован, прежде всего, на обеспечение интересов выдвинувшей его группы сторонников, а именно демократов и </w:t>
            </w:r>
            <w:proofErr w:type="gramStart"/>
            <w:r w:rsidRPr="00143F14">
              <w:rPr>
                <w:color w:val="333333"/>
                <w:sz w:val="28"/>
                <w:szCs w:val="28"/>
              </w:rPr>
              <w:t>бизнес-элиты</w:t>
            </w:r>
            <w:proofErr w:type="gramEnd"/>
            <w:r w:rsidRPr="00143F14">
              <w:rPr>
                <w:color w:val="333333"/>
                <w:sz w:val="28"/>
                <w:szCs w:val="28"/>
              </w:rPr>
              <w:t xml:space="preserve">. Подтверждением сотрудничества Обамы с </w:t>
            </w:r>
            <w:proofErr w:type="gramStart"/>
            <w:r w:rsidRPr="00143F14">
              <w:rPr>
                <w:color w:val="333333"/>
                <w:sz w:val="28"/>
                <w:szCs w:val="28"/>
              </w:rPr>
              <w:t>бизнес-элитой</w:t>
            </w:r>
            <w:proofErr w:type="gramEnd"/>
            <w:r w:rsidRPr="00143F14">
              <w:rPr>
                <w:color w:val="333333"/>
                <w:sz w:val="28"/>
                <w:szCs w:val="28"/>
              </w:rPr>
              <w:t xml:space="preserve"> является состав его администрации, в которую вошли бывшие руководители крупнейших банков и страховых компаний страны. Также его законопроекты касающиеся экономики страны и здравоохранения были выгодны именно представителям банковской сферы</w:t>
            </w:r>
            <w:proofErr w:type="gramStart"/>
            <w:r w:rsidRPr="00143F14">
              <w:rPr>
                <w:color w:val="333333"/>
                <w:sz w:val="28"/>
                <w:szCs w:val="28"/>
              </w:rPr>
              <w:t xml:space="preserve"> ,</w:t>
            </w:r>
            <w:proofErr w:type="gramEnd"/>
            <w:r w:rsidRPr="00143F14">
              <w:rPr>
                <w:color w:val="333333"/>
                <w:sz w:val="28"/>
                <w:szCs w:val="28"/>
              </w:rPr>
              <w:t xml:space="preserve"> а также страховым компаниям, куда вливались огромные суммы денег.</w:t>
            </w:r>
          </w:p>
          <w:p w14:paraId="365C22B1" w14:textId="0CE2F00C" w:rsidR="00151861" w:rsidRPr="00143F14" w:rsidRDefault="00151861"/>
        </w:tc>
      </w:tr>
    </w:tbl>
    <w:p w14:paraId="60C4B6E0" w14:textId="77777777" w:rsidR="008675CB" w:rsidRDefault="008675CB"/>
    <w:sectPr w:rsidR="00867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28F9"/>
    <w:multiLevelType w:val="hybridMultilevel"/>
    <w:tmpl w:val="58960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3C"/>
    <w:rsid w:val="00143F14"/>
    <w:rsid w:val="00151861"/>
    <w:rsid w:val="00257880"/>
    <w:rsid w:val="003420B8"/>
    <w:rsid w:val="003B77D7"/>
    <w:rsid w:val="00685F23"/>
    <w:rsid w:val="007269AD"/>
    <w:rsid w:val="007E7E02"/>
    <w:rsid w:val="008675CB"/>
    <w:rsid w:val="008D4E53"/>
    <w:rsid w:val="009517F0"/>
    <w:rsid w:val="00986ED4"/>
    <w:rsid w:val="009D5F96"/>
    <w:rsid w:val="00A12216"/>
    <w:rsid w:val="00A75F3C"/>
    <w:rsid w:val="00BF54E6"/>
    <w:rsid w:val="00CB6201"/>
    <w:rsid w:val="00CB7ED5"/>
    <w:rsid w:val="00ED27FC"/>
    <w:rsid w:val="00E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E53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54E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85F2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D5F96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article-element">
    <w:name w:val="article-element"/>
    <w:basedOn w:val="a"/>
    <w:rsid w:val="009517F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E53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54E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85F2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D5F96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article-element">
    <w:name w:val="article-element"/>
    <w:basedOn w:val="a"/>
    <w:rsid w:val="009517F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Komak</cp:lastModifiedBy>
  <cp:revision>14</cp:revision>
  <dcterms:created xsi:type="dcterms:W3CDTF">2022-10-25T09:58:00Z</dcterms:created>
  <dcterms:modified xsi:type="dcterms:W3CDTF">2022-10-25T18:19:00Z</dcterms:modified>
</cp:coreProperties>
</file>