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C9DA1" w14:textId="77777777" w:rsidR="005A732A" w:rsidRDefault="005A732A" w:rsidP="005A732A">
      <w:pPr>
        <w:spacing w:after="20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Министерство образования и молодежной политики</w:t>
      </w:r>
    </w:p>
    <w:p w14:paraId="3BD7EF19" w14:textId="77777777" w:rsidR="005A732A" w:rsidRDefault="005A732A" w:rsidP="005A732A">
      <w:pPr>
        <w:spacing w:after="20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Свердловской области</w:t>
      </w:r>
    </w:p>
    <w:p w14:paraId="65FC621A" w14:textId="77777777" w:rsidR="005A732A" w:rsidRDefault="005A732A" w:rsidP="005A732A">
      <w:pPr>
        <w:tabs>
          <w:tab w:val="left" w:pos="6946"/>
        </w:tabs>
        <w:spacing w:after="300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ГБПОУ СО «Красноуфимский педагогический колледж»</w:t>
      </w:r>
    </w:p>
    <w:p w14:paraId="1E4C7F5A" w14:textId="614247AC" w:rsidR="005A732A" w:rsidRDefault="005A732A" w:rsidP="005A732A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Подходы к управлению подразделениями </w:t>
      </w:r>
    </w:p>
    <w:p w14:paraId="77BE557E" w14:textId="203B4DB0" w:rsidR="005A732A" w:rsidRPr="00905D13" w:rsidRDefault="005A732A" w:rsidP="005A732A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Cs/>
          <w:color w:val="000000"/>
          <w:sz w:val="36"/>
          <w:szCs w:val="36"/>
          <w:lang w:eastAsia="ru-RU"/>
        </w:rPr>
      </w:pPr>
      <w:r w:rsidRPr="00905D13">
        <w:rPr>
          <w:rFonts w:eastAsia="Times New Roman"/>
          <w:bCs/>
          <w:color w:val="000000"/>
          <w:sz w:val="36"/>
          <w:szCs w:val="36"/>
          <w:lang w:eastAsia="ru-RU"/>
        </w:rPr>
        <w:t>(Практическая работа №9)</w:t>
      </w:r>
    </w:p>
    <w:p w14:paraId="5BE2ACA5" w14:textId="77777777" w:rsidR="005A732A" w:rsidRDefault="005A732A" w:rsidP="005A732A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bookmarkStart w:id="0" w:name="_GoBack"/>
      <w:bookmarkEnd w:id="0"/>
    </w:p>
    <w:p w14:paraId="2206291C" w14:textId="77777777" w:rsidR="005A732A" w:rsidRDefault="005A732A" w:rsidP="005A732A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6163D19D" w14:textId="77777777" w:rsidR="005A732A" w:rsidRDefault="005A732A" w:rsidP="005A732A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4D6D67F3" w14:textId="77777777" w:rsidR="005A732A" w:rsidRDefault="005A732A" w:rsidP="005A732A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7939AF0A" w14:textId="77777777" w:rsidR="005A732A" w:rsidRDefault="005A732A" w:rsidP="005A732A">
      <w:pPr>
        <w:tabs>
          <w:tab w:val="left" w:pos="5103"/>
        </w:tabs>
        <w:spacing w:after="0" w:line="240" w:lineRule="auto"/>
        <w:ind w:left="5529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Выполнили: Кореков М., Елисеев В., студенты 34 группы специальность 09.02.05 «Прикладная информатика»</w:t>
      </w:r>
    </w:p>
    <w:p w14:paraId="34FD03B3" w14:textId="77777777" w:rsidR="005A732A" w:rsidRDefault="005A732A" w:rsidP="005A732A">
      <w:pPr>
        <w:tabs>
          <w:tab w:val="left" w:pos="5103"/>
          <w:tab w:val="left" w:pos="6096"/>
        </w:tabs>
        <w:spacing w:after="0" w:line="240" w:lineRule="auto"/>
        <w:ind w:left="6096"/>
        <w:jc w:val="left"/>
        <w:rPr>
          <w:rFonts w:eastAsia="Times New Roman"/>
          <w:szCs w:val="24"/>
          <w:lang w:eastAsia="ru-RU"/>
        </w:rPr>
      </w:pPr>
    </w:p>
    <w:p w14:paraId="6983C79C" w14:textId="77777777" w:rsidR="005A732A" w:rsidRDefault="005A732A" w:rsidP="005A732A">
      <w:pPr>
        <w:tabs>
          <w:tab w:val="left" w:pos="5103"/>
          <w:tab w:val="left" w:pos="6379"/>
        </w:tabs>
        <w:spacing w:after="0" w:line="240" w:lineRule="auto"/>
        <w:ind w:left="5529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Преподаватель:</w:t>
      </w:r>
    </w:p>
    <w:p w14:paraId="7F8DA6DA" w14:textId="77777777" w:rsidR="005A732A" w:rsidRDefault="005A732A" w:rsidP="005A732A">
      <w:pPr>
        <w:tabs>
          <w:tab w:val="left" w:pos="5103"/>
          <w:tab w:val="left" w:pos="6379"/>
        </w:tabs>
        <w:spacing w:after="0" w:line="240" w:lineRule="auto"/>
        <w:ind w:left="5529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Т.С. Анашкина преподаватель математики и информатики </w:t>
      </w:r>
    </w:p>
    <w:p w14:paraId="7846EAB5" w14:textId="77777777" w:rsidR="005A732A" w:rsidRDefault="005A732A" w:rsidP="005A732A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53A72926" w14:textId="77777777" w:rsidR="005A732A" w:rsidRDefault="005A732A" w:rsidP="005A732A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4EE27956" w14:textId="77777777" w:rsidR="005A732A" w:rsidRDefault="005A732A" w:rsidP="005A732A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6155AC9C" w14:textId="77777777" w:rsidR="005A732A" w:rsidRDefault="005A732A" w:rsidP="005A732A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2ECBCABE" w14:textId="4EF57EF5" w:rsidR="005A732A" w:rsidRDefault="005A732A" w:rsidP="005A732A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3B145858" w14:textId="168DEB8F" w:rsidR="005A732A" w:rsidRDefault="005A732A" w:rsidP="005A732A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5D927A48" w14:textId="5769F1E0" w:rsidR="005A732A" w:rsidRDefault="005A732A" w:rsidP="005A732A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5336066D" w14:textId="77777777" w:rsidR="005A732A" w:rsidRDefault="005A732A" w:rsidP="005A732A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5B2DAE58" w14:textId="77777777" w:rsidR="005A732A" w:rsidRDefault="005A732A" w:rsidP="005A732A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29DCBB20" w14:textId="77777777" w:rsidR="005A732A" w:rsidRDefault="005A732A" w:rsidP="005A732A">
      <w:pPr>
        <w:spacing w:after="0" w:line="276" w:lineRule="auto"/>
        <w:rPr>
          <w:rFonts w:eastAsia="Times New Roman"/>
          <w:sz w:val="22"/>
          <w:szCs w:val="22"/>
          <w:lang w:eastAsia="ru-RU"/>
        </w:rPr>
      </w:pPr>
    </w:p>
    <w:p w14:paraId="7333BAE7" w14:textId="77777777" w:rsidR="005A732A" w:rsidRDefault="005A732A" w:rsidP="005A732A">
      <w:pPr>
        <w:spacing w:after="0" w:line="276" w:lineRule="auto"/>
        <w:rPr>
          <w:rFonts w:eastAsia="Times New Roman"/>
          <w:sz w:val="22"/>
          <w:szCs w:val="22"/>
          <w:lang w:eastAsia="ru-RU"/>
        </w:rPr>
      </w:pPr>
    </w:p>
    <w:p w14:paraId="22962A48" w14:textId="77777777" w:rsidR="005A732A" w:rsidRDefault="005A732A" w:rsidP="005A732A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г. Красноуфимск</w:t>
      </w:r>
    </w:p>
    <w:p w14:paraId="5CF2164B" w14:textId="39A7A664" w:rsidR="00106EAC" w:rsidRPr="0094260E" w:rsidRDefault="005A732A" w:rsidP="0094260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2023</w:t>
      </w:r>
    </w:p>
    <w:sdt>
      <w:sdtPr>
        <w:rPr>
          <w:rFonts w:eastAsiaTheme="minorHAnsi" w:cs="Times New Roman"/>
          <w:b w:val="0"/>
          <w:sz w:val="28"/>
          <w:szCs w:val="28"/>
          <w:lang w:eastAsia="en-US"/>
        </w:rPr>
        <w:id w:val="1272040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4E14C9" w14:textId="440CE868" w:rsidR="00106EAC" w:rsidRPr="00106EAC" w:rsidRDefault="00106EAC" w:rsidP="00106EAC">
          <w:pPr>
            <w:pStyle w:val="a3"/>
            <w:jc w:val="center"/>
            <w:rPr>
              <w:rFonts w:cs="Times New Roman"/>
              <w:b w:val="0"/>
              <w:bCs/>
            </w:rPr>
          </w:pPr>
          <w:r w:rsidRPr="00106EAC">
            <w:rPr>
              <w:rFonts w:cs="Times New Roman"/>
              <w:b w:val="0"/>
              <w:bCs/>
            </w:rPr>
            <w:t>Оглавление</w:t>
          </w:r>
        </w:p>
        <w:p w14:paraId="0B1464D1" w14:textId="32B210C7" w:rsidR="0094260E" w:rsidRDefault="00905D1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760808" w:history="1">
            <w:r w:rsidR="0094260E" w:rsidRPr="00E667A2">
              <w:rPr>
                <w:rStyle w:val="a7"/>
                <w:noProof/>
              </w:rPr>
              <w:t>Часть 1</w:t>
            </w:r>
            <w:r w:rsidR="0094260E">
              <w:rPr>
                <w:noProof/>
                <w:webHidden/>
              </w:rPr>
              <w:tab/>
            </w:r>
            <w:r w:rsidR="0094260E">
              <w:rPr>
                <w:noProof/>
                <w:webHidden/>
              </w:rPr>
              <w:fldChar w:fldCharType="begin"/>
            </w:r>
            <w:r w:rsidR="0094260E">
              <w:rPr>
                <w:noProof/>
                <w:webHidden/>
              </w:rPr>
              <w:instrText xml:space="preserve"> PAGEREF _Toc125760808 \h </w:instrText>
            </w:r>
            <w:r w:rsidR="0094260E">
              <w:rPr>
                <w:noProof/>
                <w:webHidden/>
              </w:rPr>
            </w:r>
            <w:r w:rsidR="0094260E">
              <w:rPr>
                <w:noProof/>
                <w:webHidden/>
              </w:rPr>
              <w:fldChar w:fldCharType="separate"/>
            </w:r>
            <w:r w:rsidR="0094260E">
              <w:rPr>
                <w:noProof/>
                <w:webHidden/>
              </w:rPr>
              <w:t>3</w:t>
            </w:r>
            <w:r w:rsidR="0094260E">
              <w:rPr>
                <w:noProof/>
                <w:webHidden/>
              </w:rPr>
              <w:fldChar w:fldCharType="end"/>
            </w:r>
          </w:hyperlink>
        </w:p>
        <w:p w14:paraId="286C4CE4" w14:textId="5A98D33B" w:rsidR="0094260E" w:rsidRDefault="009426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5760809" w:history="1">
            <w:r w:rsidRPr="00E667A2">
              <w:rPr>
                <w:rStyle w:val="a7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_Toc125760809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8BB0" w14:textId="03959310" w:rsidR="0094260E" w:rsidRDefault="009426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5760810" w:history="1">
            <w:r w:rsidRPr="00E667A2">
              <w:rPr>
                <w:rStyle w:val="a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_Toc125760810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1B601" w14:textId="3F453E8B" w:rsidR="0094260E" w:rsidRDefault="009426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5760811" w:history="1">
            <w:r w:rsidRPr="00E667A2">
              <w:rPr>
                <w:rStyle w:val="a7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_Toc125760811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20C0" w14:textId="08406695" w:rsidR="0094260E" w:rsidRDefault="009426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5760812" w:history="1">
            <w:r w:rsidRPr="00E667A2">
              <w:rPr>
                <w:rStyle w:val="a7"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_Toc125760812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3E2A" w14:textId="1409F243" w:rsidR="0094260E" w:rsidRDefault="0094260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5760813" w:history="1">
            <w:r w:rsidRPr="00E667A2">
              <w:rPr>
                <w:rStyle w:val="a7"/>
                <w:noProof/>
              </w:rPr>
              <w:t>Тест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_Toc125760813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03F2F" w14:textId="22895F29" w:rsidR="00106EAC" w:rsidRDefault="00905D13">
          <w:r>
            <w:rPr>
              <w:b/>
              <w:bCs/>
              <w:noProof/>
            </w:rPr>
            <w:fldChar w:fldCharType="end"/>
          </w:r>
        </w:p>
      </w:sdtContent>
    </w:sdt>
    <w:p w14:paraId="519BB208" w14:textId="1695E532" w:rsidR="00106EAC" w:rsidRDefault="00106EAC">
      <w:pPr>
        <w:spacing w:line="259" w:lineRule="auto"/>
        <w:jc w:val="left"/>
      </w:pPr>
      <w:r>
        <w:br w:type="page"/>
      </w:r>
    </w:p>
    <w:p w14:paraId="0F866CAF" w14:textId="205C30D3" w:rsidR="00004B45" w:rsidRDefault="00106EAC" w:rsidP="00106EAC">
      <w:pPr>
        <w:pStyle w:val="1"/>
      </w:pPr>
      <w:bookmarkStart w:id="1" w:name="_Toc125760808"/>
      <w:r>
        <w:lastRenderedPageBreak/>
        <w:t>Часть 1</w:t>
      </w:r>
      <w:bookmarkEnd w:id="1"/>
    </w:p>
    <w:p w14:paraId="0BC9E38D" w14:textId="0DD3D227" w:rsidR="00106EAC" w:rsidRPr="00106EAC" w:rsidRDefault="00364720" w:rsidP="00755A10">
      <w:pPr>
        <w:pStyle w:val="2"/>
      </w:pPr>
      <w:bookmarkStart w:id="2" w:name="_Toc125760809"/>
      <w:r>
        <w:t>Задание 1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83"/>
        <w:gridCol w:w="3379"/>
        <w:gridCol w:w="2983"/>
      </w:tblGrid>
      <w:tr w:rsidR="00106EAC" w14:paraId="62FD484D" w14:textId="77777777" w:rsidTr="00106EAC">
        <w:tc>
          <w:tcPr>
            <w:tcW w:w="3115" w:type="dxa"/>
          </w:tcPr>
          <w:p w14:paraId="33CC1871" w14:textId="7D1D727B" w:rsidR="00106EAC" w:rsidRDefault="00106EAC" w:rsidP="00173E35">
            <w:pPr>
              <w:jc w:val="center"/>
            </w:pPr>
            <w:r>
              <w:t>Подход</w:t>
            </w:r>
          </w:p>
        </w:tc>
        <w:tc>
          <w:tcPr>
            <w:tcW w:w="3115" w:type="dxa"/>
          </w:tcPr>
          <w:p w14:paraId="37D27188" w14:textId="51DCF11E" w:rsidR="00106EAC" w:rsidRDefault="00106EAC" w:rsidP="00106EAC">
            <w:pPr>
              <w:jc w:val="center"/>
            </w:pPr>
            <w:r>
              <w:t>Основные идеи, разработанные в рамках подхода</w:t>
            </w:r>
          </w:p>
        </w:tc>
        <w:tc>
          <w:tcPr>
            <w:tcW w:w="3115" w:type="dxa"/>
          </w:tcPr>
          <w:p w14:paraId="1F5A3704" w14:textId="228D4351" w:rsidR="00106EAC" w:rsidRDefault="00106EAC" w:rsidP="00106EAC">
            <w:pPr>
              <w:jc w:val="center"/>
            </w:pPr>
            <w:r>
              <w:t>Основные понятия, которые используются в данном подходе</w:t>
            </w:r>
          </w:p>
        </w:tc>
      </w:tr>
      <w:tr w:rsidR="00106EAC" w14:paraId="3EF0FED9" w14:textId="77777777" w:rsidTr="00106EAC">
        <w:tc>
          <w:tcPr>
            <w:tcW w:w="3115" w:type="dxa"/>
          </w:tcPr>
          <w:p w14:paraId="29CBA67D" w14:textId="27940994" w:rsidR="00106EAC" w:rsidRPr="0057039F" w:rsidRDefault="0057039F" w:rsidP="00173E35">
            <w:pPr>
              <w:jc w:val="center"/>
            </w:pPr>
            <w:r w:rsidRPr="0057039F">
              <w:t>Структурный подход</w:t>
            </w:r>
          </w:p>
        </w:tc>
        <w:tc>
          <w:tcPr>
            <w:tcW w:w="3115" w:type="dxa"/>
          </w:tcPr>
          <w:p w14:paraId="5C941256" w14:textId="77777777" w:rsidR="00106EAC" w:rsidRDefault="00B0233E" w:rsidP="00B0233E">
            <w:pPr>
              <w:pStyle w:val="a6"/>
              <w:numPr>
                <w:ilvl w:val="0"/>
                <w:numId w:val="1"/>
              </w:numPr>
              <w:ind w:left="180" w:hanging="180"/>
            </w:pPr>
            <w:r>
              <w:t>«разделяй и властвуй» – разбиение задачи на множество меньших независи</w:t>
            </w:r>
            <w:r>
              <w:softHyphen/>
              <w:t>мых задач, легких для понимания и решения</w:t>
            </w:r>
          </w:p>
          <w:p w14:paraId="3EB80CC1" w14:textId="77777777" w:rsidR="00B0233E" w:rsidRDefault="00B0233E" w:rsidP="00B0233E">
            <w:pPr>
              <w:pStyle w:val="a6"/>
              <w:numPr>
                <w:ilvl w:val="0"/>
                <w:numId w:val="1"/>
              </w:numPr>
              <w:ind w:left="180" w:hanging="141"/>
            </w:pPr>
            <w:r>
              <w:t>принцип организации составных частей проблемы в иерархические древовидные струк</w:t>
            </w:r>
            <w:r>
              <w:softHyphen/>
              <w:t>туры с добавлением новых деталей на каждом уровне</w:t>
            </w:r>
          </w:p>
          <w:p w14:paraId="6F5F8964" w14:textId="4B853F78" w:rsidR="00173E35" w:rsidRDefault="00173E35" w:rsidP="00173E35">
            <w:pPr>
              <w:pStyle w:val="a6"/>
              <w:numPr>
                <w:ilvl w:val="0"/>
                <w:numId w:val="1"/>
              </w:numPr>
              <w:ind w:left="180" w:hanging="141"/>
            </w:pPr>
            <w:r>
              <w:t>абстрагирование – выделение существенных аспектов сис</w:t>
            </w:r>
            <w:r>
              <w:softHyphen/>
              <w:t>те</w:t>
            </w:r>
            <w:r>
              <w:softHyphen/>
              <w:t>мы и отвлечение от несущественных</w:t>
            </w:r>
          </w:p>
          <w:p w14:paraId="04BECE33" w14:textId="45CE6904" w:rsidR="00173E35" w:rsidRDefault="00173E35" w:rsidP="00696D2D">
            <w:pPr>
              <w:pStyle w:val="a6"/>
              <w:numPr>
                <w:ilvl w:val="0"/>
                <w:numId w:val="1"/>
              </w:numPr>
              <w:ind w:left="180" w:hanging="150"/>
            </w:pPr>
            <w:r>
              <w:t>формализации – необходимость строгого методическо</w:t>
            </w:r>
            <w:r>
              <w:softHyphen/>
              <w:t>го под</w:t>
            </w:r>
            <w:r>
              <w:softHyphen/>
              <w:t>хо</w:t>
            </w:r>
            <w:r>
              <w:softHyphen/>
              <w:t>да к решению проблемы</w:t>
            </w:r>
          </w:p>
        </w:tc>
        <w:tc>
          <w:tcPr>
            <w:tcW w:w="3115" w:type="dxa"/>
          </w:tcPr>
          <w:p w14:paraId="26F92444" w14:textId="78E4139C" w:rsidR="00106EAC" w:rsidRDefault="00696D2D" w:rsidP="00696D2D">
            <w:r>
              <w:t>Сущность структурного подхода заключается в ее разбиении на автоматизируемые функции: сис</w:t>
            </w:r>
            <w:r>
              <w:softHyphen/>
              <w:t>тема разбивается на функциональные подсистемы, которые, в свою очередь, делятся на подфункции, а они – на задачи, и так до конк</w:t>
            </w:r>
            <w:r>
              <w:softHyphen/>
              <w:t>рет</w:t>
            </w:r>
            <w:r>
              <w:softHyphen/>
              <w:t>ных процедур. При этом автоматизируемая система сохра</w:t>
            </w:r>
            <w:r>
              <w:softHyphen/>
              <w:t>няет целостное представление, в котором все составляющие компо</w:t>
            </w:r>
            <w:r>
              <w:softHyphen/>
              <w:t>ненты взаимоувязаны.</w:t>
            </w:r>
          </w:p>
        </w:tc>
      </w:tr>
      <w:tr w:rsidR="0057039F" w14:paraId="4E601170" w14:textId="77777777" w:rsidTr="00106EAC">
        <w:tc>
          <w:tcPr>
            <w:tcW w:w="3115" w:type="dxa"/>
          </w:tcPr>
          <w:p w14:paraId="5FDCBC78" w14:textId="63DA1F8E" w:rsidR="0057039F" w:rsidRPr="0057039F" w:rsidRDefault="0057039F" w:rsidP="00173E35">
            <w:pPr>
              <w:jc w:val="center"/>
            </w:pPr>
            <w:r w:rsidRPr="0057039F">
              <w:lastRenderedPageBreak/>
              <w:t>Функциональный подход</w:t>
            </w:r>
          </w:p>
        </w:tc>
        <w:tc>
          <w:tcPr>
            <w:tcW w:w="3115" w:type="dxa"/>
          </w:tcPr>
          <w:p w14:paraId="539B5D49" w14:textId="2BA0F173" w:rsidR="00253E46" w:rsidRDefault="00253E46" w:rsidP="00253E46">
            <w:pPr>
              <w:pStyle w:val="a6"/>
              <w:numPr>
                <w:ilvl w:val="0"/>
                <w:numId w:val="2"/>
              </w:numPr>
              <w:ind w:left="313"/>
            </w:pPr>
            <w:r>
              <w:t>Каждый работник знает свои задачи и оперативно их выполняет</w:t>
            </w:r>
          </w:p>
          <w:p w14:paraId="0E27B65C" w14:textId="77777777" w:rsidR="00253E46" w:rsidRDefault="00253E46" w:rsidP="00253E46">
            <w:pPr>
              <w:pStyle w:val="a6"/>
              <w:numPr>
                <w:ilvl w:val="0"/>
                <w:numId w:val="2"/>
              </w:numPr>
              <w:ind w:left="313"/>
            </w:pPr>
            <w:r>
              <w:t>Нет необходимости проводить переобучение персонала</w:t>
            </w:r>
          </w:p>
          <w:p w14:paraId="17C3A3F9" w14:textId="47B75A05" w:rsidR="00253E46" w:rsidRDefault="00253E46" w:rsidP="00253E46">
            <w:pPr>
              <w:pStyle w:val="a6"/>
              <w:numPr>
                <w:ilvl w:val="0"/>
                <w:numId w:val="2"/>
              </w:numPr>
              <w:ind w:left="313"/>
            </w:pPr>
            <w:r>
              <w:t>Легко определить ответственное лицо</w:t>
            </w:r>
          </w:p>
          <w:p w14:paraId="14B2AA94" w14:textId="77777777" w:rsidR="00253E46" w:rsidRDefault="00253E46" w:rsidP="00253E46">
            <w:pPr>
              <w:pStyle w:val="a6"/>
              <w:numPr>
                <w:ilvl w:val="0"/>
                <w:numId w:val="2"/>
              </w:numPr>
              <w:ind w:left="313"/>
            </w:pPr>
            <w:r>
              <w:t>Присутствует жесткий тоталитарный режим, что помогает контролировать работу на всех уровнях</w:t>
            </w:r>
          </w:p>
          <w:p w14:paraId="32372E2C" w14:textId="1E358F32" w:rsidR="0057039F" w:rsidRDefault="0057039F" w:rsidP="00253E46">
            <w:pPr>
              <w:pStyle w:val="a6"/>
            </w:pPr>
          </w:p>
        </w:tc>
        <w:tc>
          <w:tcPr>
            <w:tcW w:w="3115" w:type="dxa"/>
          </w:tcPr>
          <w:p w14:paraId="0ADD5062" w14:textId="77777777" w:rsidR="007267FF" w:rsidRDefault="007267FF" w:rsidP="007267FF">
            <w:r>
              <w:t>Суть функционального подхода к управлению предприятием заключается в распределении задач между определенными отделами.</w:t>
            </w:r>
          </w:p>
          <w:p w14:paraId="73EC3130" w14:textId="77777777" w:rsidR="007267FF" w:rsidRDefault="007267FF" w:rsidP="007267FF">
            <w:r>
              <w:t xml:space="preserve">Каждое структурное подразделение отвечает за выполнение определенных функций. </w:t>
            </w:r>
          </w:p>
          <w:p w14:paraId="09F31B04" w14:textId="1F328754" w:rsidR="0057039F" w:rsidRDefault="0057039F" w:rsidP="007267FF"/>
        </w:tc>
      </w:tr>
      <w:tr w:rsidR="0057039F" w14:paraId="6CD21658" w14:textId="77777777" w:rsidTr="00106EAC">
        <w:tc>
          <w:tcPr>
            <w:tcW w:w="3115" w:type="dxa"/>
          </w:tcPr>
          <w:p w14:paraId="5689DD3D" w14:textId="2868E834" w:rsidR="0057039F" w:rsidRPr="0057039F" w:rsidRDefault="0057039F" w:rsidP="00173E35">
            <w:pPr>
              <w:jc w:val="center"/>
            </w:pPr>
            <w:r w:rsidRPr="0057039F">
              <w:t>Проектный подход</w:t>
            </w:r>
          </w:p>
        </w:tc>
        <w:tc>
          <w:tcPr>
            <w:tcW w:w="3115" w:type="dxa"/>
          </w:tcPr>
          <w:p w14:paraId="454A8751" w14:textId="77777777" w:rsidR="0057039F" w:rsidRPr="00613D32" w:rsidRDefault="00613D32" w:rsidP="00613D32">
            <w:pPr>
              <w:pStyle w:val="a6"/>
              <w:numPr>
                <w:ilvl w:val="0"/>
                <w:numId w:val="3"/>
              </w:numPr>
              <w:ind w:left="313" w:hanging="283"/>
            </w:pPr>
            <w:r w:rsidRPr="00613D32">
              <w:t>Снижение</w:t>
            </w:r>
            <w:r w:rsidRPr="00613D32">
              <w:rPr>
                <w:shd w:val="clear" w:color="auto" w:fill="FFFFFF"/>
              </w:rPr>
              <w:t xml:space="preserve"> критичных рисков. Отдельные задачи, не носящие при этом уникального характера, могут выделяться в проект. </w:t>
            </w:r>
          </w:p>
          <w:p w14:paraId="5107AE24" w14:textId="77777777" w:rsidR="00613D32" w:rsidRPr="00613D32" w:rsidRDefault="00613D32" w:rsidP="00613D32">
            <w:pPr>
              <w:pStyle w:val="a6"/>
              <w:numPr>
                <w:ilvl w:val="0"/>
                <w:numId w:val="3"/>
              </w:numPr>
              <w:ind w:left="313" w:hanging="283"/>
            </w:pPr>
            <w:r w:rsidRPr="00613D32">
              <w:rPr>
                <w:shd w:val="clear" w:color="auto" w:fill="FFFFFF"/>
              </w:rPr>
              <w:t>Контроль за людскими ресурсами. Нередко в рамках какой-либо задачи сотрудник одного подразделения подчиняется руководителю другого подразделения.</w:t>
            </w:r>
          </w:p>
          <w:p w14:paraId="72FE61F4" w14:textId="77777777" w:rsidR="00613D32" w:rsidRPr="00613D32" w:rsidRDefault="00613D32" w:rsidP="00613D32">
            <w:pPr>
              <w:pStyle w:val="a6"/>
              <w:numPr>
                <w:ilvl w:val="0"/>
                <w:numId w:val="3"/>
              </w:numPr>
              <w:ind w:left="313" w:hanging="283"/>
            </w:pPr>
            <w:r w:rsidRPr="00613D32">
              <w:rPr>
                <w:shd w:val="clear" w:color="auto" w:fill="FFFFFF"/>
              </w:rPr>
              <w:lastRenderedPageBreak/>
              <w:t>Хорошо структурирован под реализацию больших проектов</w:t>
            </w:r>
          </w:p>
          <w:p w14:paraId="01F9480D" w14:textId="7CCC37CE" w:rsidR="00613D32" w:rsidRDefault="00613D32" w:rsidP="00613D32">
            <w:pPr>
              <w:pStyle w:val="a6"/>
              <w:numPr>
                <w:ilvl w:val="0"/>
                <w:numId w:val="3"/>
              </w:numPr>
              <w:ind w:left="313" w:hanging="283"/>
            </w:pPr>
            <w:r w:rsidRPr="00613D32">
              <w:rPr>
                <w:shd w:val="clear" w:color="auto" w:fill="FFFFFF"/>
              </w:rPr>
              <w:t>Идеально для небольших проектов или проектов с часто меняющимися условиями</w:t>
            </w:r>
          </w:p>
        </w:tc>
        <w:tc>
          <w:tcPr>
            <w:tcW w:w="3115" w:type="dxa"/>
          </w:tcPr>
          <w:p w14:paraId="534DDADC" w14:textId="3D193D48" w:rsidR="0057039F" w:rsidRDefault="009F74E0" w:rsidP="009F74E0">
            <w:r>
              <w:lastRenderedPageBreak/>
              <w:t xml:space="preserve">Проект, таким образом, при условии наличия ресурсов для его реализации, существует ровно до момента достижения конечного результата. В случае повторного многократного воспроизводства результата проектной деятельности, будет утрачено свойство уникальности, а </w:t>
            </w:r>
            <w:r>
              <w:lastRenderedPageBreak/>
              <w:t>следовательно, будет снижена неопределенность и рискованность, присущая проектной деятельности.</w:t>
            </w:r>
          </w:p>
        </w:tc>
      </w:tr>
      <w:tr w:rsidR="0057039F" w14:paraId="4C4BE0A8" w14:textId="77777777" w:rsidTr="00106EAC">
        <w:tc>
          <w:tcPr>
            <w:tcW w:w="3115" w:type="dxa"/>
          </w:tcPr>
          <w:p w14:paraId="67C8118C" w14:textId="05A0BCF1" w:rsidR="0057039F" w:rsidRPr="0057039F" w:rsidRDefault="0057039F" w:rsidP="00173E35">
            <w:pPr>
              <w:jc w:val="center"/>
            </w:pPr>
            <w:r w:rsidRPr="0057039F">
              <w:lastRenderedPageBreak/>
              <w:t>Процессный подход</w:t>
            </w:r>
          </w:p>
        </w:tc>
        <w:tc>
          <w:tcPr>
            <w:tcW w:w="3115" w:type="dxa"/>
          </w:tcPr>
          <w:p w14:paraId="72FCA703" w14:textId="77777777" w:rsidR="0057039F" w:rsidRPr="009F74E0" w:rsidRDefault="009F74E0" w:rsidP="009F74E0">
            <w:pPr>
              <w:pStyle w:val="a6"/>
              <w:numPr>
                <w:ilvl w:val="0"/>
                <w:numId w:val="4"/>
              </w:numPr>
              <w:ind w:left="171" w:hanging="171"/>
              <w:rPr>
                <w:shd w:val="clear" w:color="auto" w:fill="FFFFFF"/>
              </w:rPr>
            </w:pPr>
            <w:r w:rsidRPr="009F74E0">
              <w:rPr>
                <w:shd w:val="clear" w:color="auto" w:fill="FFFFFF"/>
              </w:rPr>
              <w:t>Организация представляет собой сеть процессов. Процессом является любая деятельность, где имеет место выполнение работ. Все процессы организации взаимосвязаны между собой;</w:t>
            </w:r>
          </w:p>
          <w:p w14:paraId="73FD8C27" w14:textId="77777777" w:rsidR="009F74E0" w:rsidRPr="00947407" w:rsidRDefault="009F74E0" w:rsidP="009F74E0">
            <w:pPr>
              <w:pStyle w:val="a6"/>
              <w:numPr>
                <w:ilvl w:val="0"/>
                <w:numId w:val="4"/>
              </w:numPr>
              <w:ind w:left="171" w:hanging="171"/>
            </w:pPr>
            <w:r w:rsidRPr="009F74E0">
              <w:rPr>
                <w:shd w:val="clear" w:color="auto" w:fill="FFFFFF"/>
              </w:rPr>
              <w:t>Каждый процесс должен иметь цель, а его результаты должны быть востребованы. У результатов процесса должен быть свой потребитель внутренний или внешний.</w:t>
            </w:r>
          </w:p>
          <w:p w14:paraId="01560BD1" w14:textId="0763140D" w:rsidR="00947407" w:rsidRDefault="00947407" w:rsidP="00947407">
            <w:pPr>
              <w:pStyle w:val="a6"/>
              <w:numPr>
                <w:ilvl w:val="0"/>
                <w:numId w:val="4"/>
              </w:numPr>
              <w:ind w:left="171" w:hanging="171"/>
            </w:pPr>
            <w:r w:rsidRPr="00947407">
              <w:rPr>
                <w:shd w:val="clear" w:color="auto" w:fill="FFFFFF"/>
              </w:rPr>
              <w:t xml:space="preserve">Каждый процесс должен иметь цель, а его результаты должны быть </w:t>
            </w:r>
            <w:r w:rsidRPr="00947407">
              <w:rPr>
                <w:shd w:val="clear" w:color="auto" w:fill="FFFFFF"/>
              </w:rPr>
              <w:lastRenderedPageBreak/>
              <w:t>востребованы. У результатов процесса должен быть свой потребитель внутренний или внешний.</w:t>
            </w:r>
          </w:p>
        </w:tc>
        <w:tc>
          <w:tcPr>
            <w:tcW w:w="3115" w:type="dxa"/>
          </w:tcPr>
          <w:p w14:paraId="5D10103D" w14:textId="212A3E25" w:rsidR="0057039F" w:rsidRDefault="009F74E0" w:rsidP="009F74E0">
            <w:r>
              <w:rPr>
                <w:shd w:val="clear" w:color="auto" w:fill="FFFFFF"/>
              </w:rPr>
              <w:lastRenderedPageBreak/>
              <w:t xml:space="preserve">Процессный подход был разработан и применяется с целью создания горизонтальных связей в организациях. Подразделения и сотрудники, задействованные в одном процессе, могут самостоятельно координировать работу в рамках процесса и решать возникающие проблемы без участия вышестоящего руководства. Процессный подход к управлению позволяет более оперативно </w:t>
            </w:r>
            <w:r>
              <w:rPr>
                <w:shd w:val="clear" w:color="auto" w:fill="FFFFFF"/>
              </w:rPr>
              <w:lastRenderedPageBreak/>
              <w:t>решать возникающие вопросы и воздействовать на результат.</w:t>
            </w:r>
          </w:p>
        </w:tc>
      </w:tr>
      <w:tr w:rsidR="0057039F" w14:paraId="1526E69B" w14:textId="77777777" w:rsidTr="00106EAC">
        <w:tc>
          <w:tcPr>
            <w:tcW w:w="3115" w:type="dxa"/>
          </w:tcPr>
          <w:p w14:paraId="15F672F0" w14:textId="5D807ABB" w:rsidR="0057039F" w:rsidRPr="0057039F" w:rsidRDefault="0057039F" w:rsidP="00173E35">
            <w:pPr>
              <w:jc w:val="center"/>
            </w:pPr>
            <w:r w:rsidRPr="0057039F">
              <w:lastRenderedPageBreak/>
              <w:t>Институциональный подход</w:t>
            </w:r>
          </w:p>
        </w:tc>
        <w:tc>
          <w:tcPr>
            <w:tcW w:w="3115" w:type="dxa"/>
          </w:tcPr>
          <w:p w14:paraId="45A6E6F0" w14:textId="77777777" w:rsidR="002941BE" w:rsidRPr="002941BE" w:rsidRDefault="002941BE" w:rsidP="002941BE">
            <w:pPr>
              <w:pStyle w:val="a6"/>
              <w:numPr>
                <w:ilvl w:val="0"/>
                <w:numId w:val="6"/>
              </w:numPr>
              <w:ind w:left="148" w:hanging="118"/>
              <w:rPr>
                <w:lang w:eastAsia="ru-RU"/>
              </w:rPr>
            </w:pPr>
            <w:r w:rsidRPr="002941BE">
              <w:rPr>
                <w:lang w:eastAsia="ru-RU"/>
              </w:rPr>
              <w:t xml:space="preserve">Индивидуальные и групповые </w:t>
            </w:r>
            <w:proofErr w:type="spellStart"/>
            <w:r w:rsidRPr="002941BE">
              <w:rPr>
                <w:lang w:eastAsia="ru-RU"/>
              </w:rPr>
              <w:t>акторы</w:t>
            </w:r>
            <w:proofErr w:type="spellEnd"/>
            <w:r w:rsidRPr="002941BE">
              <w:rPr>
                <w:lang w:eastAsia="ru-RU"/>
              </w:rPr>
              <w:t xml:space="preserve"> преследуют собственные интересы в контексте, создаваемом коллективными усилиями.</w:t>
            </w:r>
          </w:p>
          <w:p w14:paraId="2EF66F83" w14:textId="5A8931DE" w:rsidR="002941BE" w:rsidRPr="002941BE" w:rsidRDefault="002941BE" w:rsidP="002941BE">
            <w:pPr>
              <w:pStyle w:val="a6"/>
              <w:numPr>
                <w:ilvl w:val="0"/>
                <w:numId w:val="6"/>
              </w:numPr>
              <w:ind w:left="148" w:hanging="118"/>
              <w:rPr>
                <w:lang w:eastAsia="ru-RU"/>
              </w:rPr>
            </w:pPr>
            <w:r w:rsidRPr="002941BE">
              <w:rPr>
                <w:lang w:eastAsia="ru-RU"/>
              </w:rPr>
              <w:t>Этот контекст (ограничения) принимает форму институтов, воссоздающих социально созданные нормы и образцы предписываемого поведения</w:t>
            </w:r>
          </w:p>
          <w:p w14:paraId="5BE76749" w14:textId="77777777" w:rsidR="002941BE" w:rsidRPr="002941BE" w:rsidRDefault="002941BE" w:rsidP="002941BE">
            <w:pPr>
              <w:pStyle w:val="a6"/>
              <w:numPr>
                <w:ilvl w:val="0"/>
                <w:numId w:val="6"/>
              </w:numPr>
              <w:ind w:left="148" w:hanging="118"/>
              <w:rPr>
                <w:lang w:eastAsia="ru-RU"/>
              </w:rPr>
            </w:pPr>
            <w:r w:rsidRPr="002941BE">
              <w:rPr>
                <w:lang w:eastAsia="ru-RU"/>
              </w:rPr>
              <w:t xml:space="preserve">Институциональные ограничения выгодны определенным индивидам и (или) группам. Эти ограничения сохраняют и распределяют властные полномочия и </w:t>
            </w:r>
            <w:r w:rsidRPr="002941BE">
              <w:rPr>
                <w:lang w:eastAsia="ru-RU"/>
              </w:rPr>
              <w:lastRenderedPageBreak/>
              <w:t xml:space="preserve">ресурсы между разными </w:t>
            </w:r>
            <w:proofErr w:type="spellStart"/>
            <w:r w:rsidRPr="002941BE">
              <w:rPr>
                <w:lang w:eastAsia="ru-RU"/>
              </w:rPr>
              <w:t>акторами</w:t>
            </w:r>
            <w:proofErr w:type="spellEnd"/>
            <w:r w:rsidRPr="002941BE">
              <w:rPr>
                <w:lang w:eastAsia="ru-RU"/>
              </w:rPr>
              <w:t>.</w:t>
            </w:r>
          </w:p>
          <w:p w14:paraId="57724431" w14:textId="72AFE752" w:rsidR="002941BE" w:rsidRPr="002941BE" w:rsidRDefault="002941BE" w:rsidP="002941BE">
            <w:pPr>
              <w:pStyle w:val="a6"/>
              <w:numPr>
                <w:ilvl w:val="0"/>
                <w:numId w:val="6"/>
              </w:numPr>
              <w:ind w:left="148" w:hanging="118"/>
              <w:rPr>
                <w:lang w:eastAsia="ru-RU"/>
              </w:rPr>
            </w:pPr>
            <w:r w:rsidRPr="002941BE">
              <w:rPr>
                <w:lang w:eastAsia="ru-RU"/>
              </w:rPr>
              <w:t xml:space="preserve">Ограничения, определяющие действия индивидов и групп, создают потребности, преференции и мотивацию для этих индивидуальных и групповых </w:t>
            </w:r>
            <w:proofErr w:type="spellStart"/>
            <w:r w:rsidRPr="002941BE">
              <w:rPr>
                <w:lang w:eastAsia="ru-RU"/>
              </w:rPr>
              <w:t>акторов</w:t>
            </w:r>
            <w:proofErr w:type="spellEnd"/>
            <w:r w:rsidRPr="002941BE">
              <w:rPr>
                <w:lang w:eastAsia="ru-RU"/>
              </w:rPr>
              <w:t>.</w:t>
            </w:r>
          </w:p>
          <w:p w14:paraId="2AA415DD" w14:textId="77777777" w:rsidR="0057039F" w:rsidRDefault="0057039F" w:rsidP="00106EAC"/>
        </w:tc>
        <w:tc>
          <w:tcPr>
            <w:tcW w:w="3115" w:type="dxa"/>
          </w:tcPr>
          <w:p w14:paraId="73E78D5C" w14:textId="6B34F9F9" w:rsidR="0057039F" w:rsidRDefault="008A186B" w:rsidP="008A186B">
            <w:r>
              <w:lastRenderedPageBreak/>
              <w:t xml:space="preserve">Рационализация - анализ содержания работы и ее основных элементов, замеры затрат времени на выполнение приемов труда, рабочих движений, выявление непродуктивных движений, разработка рациональных приемов труда рассматривались в рамках школы как средство совершенствования производства. Также предлагались эффективные процедуры, инструменты и оборудование. Человеческий фактор - основоположниками школы предлагалось </w:t>
            </w:r>
            <w:r>
              <w:lastRenderedPageBreak/>
              <w:t>стимулирование с целью повышения заинтересованности работников в увеличении производительности и объема производства.</w:t>
            </w:r>
          </w:p>
        </w:tc>
      </w:tr>
    </w:tbl>
    <w:p w14:paraId="49C110ED" w14:textId="1231CE3B" w:rsidR="00106EAC" w:rsidRDefault="00106EAC" w:rsidP="00106EAC"/>
    <w:p w14:paraId="1BC1596B" w14:textId="4DE71D96" w:rsidR="00364720" w:rsidRDefault="00364720" w:rsidP="00755A10">
      <w:pPr>
        <w:pStyle w:val="2"/>
      </w:pPr>
      <w:bookmarkStart w:id="3" w:name="_Toc125760810"/>
      <w:r>
        <w:t>Задание 2</w:t>
      </w:r>
      <w:bookmarkEnd w:id="3"/>
    </w:p>
    <w:p w14:paraId="3666DCA8" w14:textId="71E1B769" w:rsidR="00364720" w:rsidRDefault="00364720" w:rsidP="00364720">
      <w:pPr>
        <w:jc w:val="left"/>
      </w:pPr>
      <w:r>
        <w:t>1.Государственный вуз.</w:t>
      </w:r>
      <w:r w:rsidR="001448E5">
        <w:t xml:space="preserve"> </w:t>
      </w:r>
      <w:r>
        <w:t>(жестк</w:t>
      </w:r>
      <w:r w:rsidR="001448E5">
        <w:t xml:space="preserve">ая система, т.к. в гос. вузе </w:t>
      </w:r>
      <w:r w:rsidR="001E31F3">
        <w:t>есть определенная иерархическая структура)</w:t>
      </w:r>
    </w:p>
    <w:p w14:paraId="75FA3355" w14:textId="64ACCB7F" w:rsidR="00364720" w:rsidRDefault="00364720" w:rsidP="00364720">
      <w:pPr>
        <w:jc w:val="left"/>
      </w:pPr>
      <w:r>
        <w:t>2.Коммерчиский вуз.</w:t>
      </w:r>
      <w:r w:rsidR="00755A10" w:rsidRPr="00755A10">
        <w:t xml:space="preserve"> </w:t>
      </w:r>
      <w:r>
        <w:t>(жестк</w:t>
      </w:r>
      <w:r w:rsidR="001E31F3">
        <w:t xml:space="preserve">ая система, т.к. </w:t>
      </w:r>
      <w:r w:rsidR="003C3F2F">
        <w:t xml:space="preserve">в таком вузе также есть определенная иерархическая структура, где во главе стоит частное лицо либо </w:t>
      </w:r>
      <w:r w:rsidR="003C3F2F" w:rsidRPr="00D11534">
        <w:t>группа предпринимателей</w:t>
      </w:r>
      <w:r w:rsidR="003C3F2F">
        <w:rPr>
          <w:rFonts w:ascii="Arial" w:hAnsi="Arial" w:cs="Arial"/>
          <w:color w:val="333333"/>
          <w:shd w:val="clear" w:color="auto" w:fill="FFFFFF"/>
        </w:rPr>
        <w:t>)</w:t>
      </w:r>
    </w:p>
    <w:p w14:paraId="7184C9FD" w14:textId="34CF0D99" w:rsidR="00364720" w:rsidRDefault="00364720" w:rsidP="00364720">
      <w:pPr>
        <w:jc w:val="left"/>
      </w:pPr>
      <w:r>
        <w:t>3.Малое частное предприятие.(мяг</w:t>
      </w:r>
      <w:r w:rsidR="00E15627">
        <w:t>кая система, т.к при любом кризисе, предприятие начинает гибкую политику, чтобы остаться на рынке)</w:t>
      </w:r>
    </w:p>
    <w:p w14:paraId="18697B0E" w14:textId="1A3B0147" w:rsidR="00364720" w:rsidRDefault="00364720" w:rsidP="00364720">
      <w:pPr>
        <w:jc w:val="left"/>
      </w:pPr>
      <w:r>
        <w:t>4.Крупное государственное предприятие.</w:t>
      </w:r>
      <w:r w:rsidR="00755A10" w:rsidRPr="00755A10">
        <w:t xml:space="preserve"> </w:t>
      </w:r>
      <w:proofErr w:type="gramStart"/>
      <w:r>
        <w:t>(</w:t>
      </w:r>
      <w:proofErr w:type="gramEnd"/>
      <w:r w:rsidR="009E0B8C" w:rsidRPr="009E0B8C">
        <w:t xml:space="preserve"> </w:t>
      </w:r>
      <w:r w:rsidR="009E0B8C">
        <w:t>жесткая система, т.к. имеет негибкую экономическую политику)</w:t>
      </w:r>
    </w:p>
    <w:p w14:paraId="01642A6F" w14:textId="77C00A6A" w:rsidR="00364720" w:rsidRDefault="00364720" w:rsidP="00364720">
      <w:pPr>
        <w:jc w:val="left"/>
      </w:pPr>
      <w:r>
        <w:t>5.Агенство недвижимости.</w:t>
      </w:r>
      <w:r w:rsidR="00755A10" w:rsidRPr="00755A10">
        <w:t xml:space="preserve"> </w:t>
      </w:r>
      <w:r>
        <w:t>(</w:t>
      </w:r>
      <w:r w:rsidR="009E0B8C">
        <w:t xml:space="preserve">мягкая система, </w:t>
      </w:r>
      <w:proofErr w:type="spellStart"/>
      <w:proofErr w:type="gramStart"/>
      <w:r w:rsidR="009E0B8C">
        <w:t>т.к</w:t>
      </w:r>
      <w:proofErr w:type="spellEnd"/>
      <w:proofErr w:type="gramEnd"/>
      <w:r w:rsidR="009E0B8C">
        <w:t xml:space="preserve"> при любом кризисе, предприятие начинает гибкую политику, чтобы поддерживать своих покупателей)</w:t>
      </w:r>
    </w:p>
    <w:p w14:paraId="10B29AC6" w14:textId="022262DF" w:rsidR="00364720" w:rsidRDefault="00364720" w:rsidP="00364720">
      <w:pPr>
        <w:jc w:val="left"/>
      </w:pPr>
      <w:r>
        <w:t>6.Мастерскя по ремонту обуви.</w:t>
      </w:r>
      <w:r w:rsidR="00755A10" w:rsidRPr="00755A10">
        <w:t xml:space="preserve"> </w:t>
      </w:r>
      <w:r>
        <w:t>(</w:t>
      </w:r>
      <w:r w:rsidR="009E0B8C">
        <w:t>жесткая система, т.к. вся власть находится в руках одного человека – мастера)</w:t>
      </w:r>
    </w:p>
    <w:p w14:paraId="5F785696" w14:textId="571543EE" w:rsidR="00364720" w:rsidRDefault="00364720" w:rsidP="00364720">
      <w:pPr>
        <w:jc w:val="left"/>
      </w:pPr>
      <w:r>
        <w:lastRenderedPageBreak/>
        <w:t xml:space="preserve">7.Коммерчиский </w:t>
      </w:r>
      <w:proofErr w:type="gramStart"/>
      <w:r>
        <w:t>банк.(</w:t>
      </w:r>
      <w:proofErr w:type="gramEnd"/>
      <w:r w:rsidR="005C186B" w:rsidRPr="005C186B">
        <w:t xml:space="preserve"> </w:t>
      </w:r>
      <w:r w:rsidR="005C186B">
        <w:t>жесткая система, т.к. там есть определенная иерархическая структура)</w:t>
      </w:r>
    </w:p>
    <w:p w14:paraId="657BEA97" w14:textId="5E3E65C7" w:rsidR="00364720" w:rsidRDefault="00364720" w:rsidP="00364720">
      <w:pPr>
        <w:jc w:val="left"/>
      </w:pPr>
      <w:r>
        <w:t>8.Дизайнерская фирма.(мягкий</w:t>
      </w:r>
      <w:r w:rsidR="008C4DE6">
        <w:t xml:space="preserve"> – т.к имеет неустойчивое положение в системе)</w:t>
      </w:r>
    </w:p>
    <w:p w14:paraId="1AD3690C" w14:textId="3B71BE76" w:rsidR="00633210" w:rsidRDefault="00633210" w:rsidP="00364720">
      <w:pPr>
        <w:jc w:val="left"/>
      </w:pPr>
    </w:p>
    <w:p w14:paraId="15A48B30" w14:textId="0853D2AF" w:rsidR="00633210" w:rsidRDefault="00633210" w:rsidP="0094260E">
      <w:pPr>
        <w:pStyle w:val="2"/>
      </w:pPr>
      <w:bookmarkStart w:id="4" w:name="_Toc125760811"/>
      <w:r>
        <w:t>Задание 3</w:t>
      </w:r>
      <w:bookmarkEnd w:id="4"/>
    </w:p>
    <w:p w14:paraId="12C62ED0" w14:textId="5B3D4890" w:rsidR="007337AE" w:rsidRDefault="007337AE" w:rsidP="007337AE">
      <w:pPr>
        <w:jc w:val="left"/>
      </w:pPr>
      <w:r>
        <w:t>Мы выбрали</w:t>
      </w:r>
      <w:r w:rsidR="00027A0B">
        <w:t xml:space="preserve"> город </w:t>
      </w:r>
      <w:r w:rsidR="00027A0B" w:rsidRPr="00027A0B">
        <w:rPr>
          <w:i/>
        </w:rPr>
        <w:t>Калининград</w:t>
      </w:r>
      <w:r w:rsidR="00027A0B">
        <w:t>:</w:t>
      </w:r>
    </w:p>
    <w:p w14:paraId="59159DA5" w14:textId="05C9733E" w:rsidR="00027A0B" w:rsidRDefault="00027A0B" w:rsidP="007337AE">
      <w:pPr>
        <w:jc w:val="left"/>
      </w:pPr>
      <w:r w:rsidRPr="00027A0B">
        <w:rPr>
          <w:b/>
        </w:rPr>
        <w:t>Органы здравоохранения</w:t>
      </w:r>
      <w:r>
        <w:t>: Тесно связаны с участниками во всех сферах отношений.</w:t>
      </w:r>
    </w:p>
    <w:p w14:paraId="1C56C53A" w14:textId="6A2B3ADF" w:rsidR="00237A3E" w:rsidRPr="00237A3E" w:rsidRDefault="00237A3E" w:rsidP="00237A3E">
      <w:pPr>
        <w:jc w:val="left"/>
      </w:pPr>
      <w:r>
        <w:rPr>
          <w:b/>
        </w:rPr>
        <w:t xml:space="preserve">Население: </w:t>
      </w:r>
      <w:r>
        <w:t>Связано абсолютно со всем в городе</w:t>
      </w:r>
    </w:p>
    <w:p w14:paraId="0D2BD505" w14:textId="38C9A883" w:rsidR="00237A3E" w:rsidRDefault="00237A3E" w:rsidP="007337AE">
      <w:pPr>
        <w:jc w:val="left"/>
      </w:pPr>
      <w:r w:rsidRPr="00237A3E">
        <w:rPr>
          <w:b/>
        </w:rPr>
        <w:t>Коммерческая организация</w:t>
      </w:r>
      <w:r>
        <w:t>: Ни с чем не связана</w:t>
      </w:r>
    </w:p>
    <w:p w14:paraId="0C00DF76" w14:textId="6CBAF18D" w:rsidR="00027A0B" w:rsidRDefault="00027A0B" w:rsidP="007337AE">
      <w:pPr>
        <w:jc w:val="left"/>
      </w:pPr>
      <w:r w:rsidRPr="00027A0B">
        <w:rPr>
          <w:b/>
        </w:rPr>
        <w:t>Правоохранительные органы</w:t>
      </w:r>
      <w:r w:rsidRPr="00027A0B">
        <w:t>: Тесно</w:t>
      </w:r>
      <w:r>
        <w:rPr>
          <w:b/>
        </w:rPr>
        <w:t xml:space="preserve"> </w:t>
      </w:r>
      <w:r>
        <w:t>связаны в каждой области, т.к. каждая область подчиняются гос-ву, они на основе закона регулируют правоотношения между людьми.</w:t>
      </w:r>
    </w:p>
    <w:p w14:paraId="5AD1A342" w14:textId="2EA1F34E" w:rsidR="00027A0B" w:rsidRPr="00027A0B" w:rsidRDefault="00027A0B" w:rsidP="007337AE">
      <w:pPr>
        <w:jc w:val="left"/>
      </w:pPr>
      <w:r w:rsidRPr="00027A0B">
        <w:rPr>
          <w:b/>
        </w:rPr>
        <w:t>Городская Культура</w:t>
      </w:r>
      <w:r>
        <w:t>: Связана только с органами право</w:t>
      </w:r>
      <w:r w:rsidR="00237A3E">
        <w:t xml:space="preserve"> </w:t>
      </w:r>
      <w:r>
        <w:t>охранения, т.к. является ценной для народа</w:t>
      </w:r>
      <w:r w:rsidR="00237A3E">
        <w:t>.</w:t>
      </w:r>
    </w:p>
    <w:p w14:paraId="0A606893" w14:textId="63BEE271" w:rsidR="00027A0B" w:rsidRDefault="00237A3E" w:rsidP="007337AE">
      <w:pPr>
        <w:jc w:val="left"/>
      </w:pPr>
      <w:r w:rsidRPr="00237A3E">
        <w:rPr>
          <w:b/>
        </w:rPr>
        <w:t>Рынок труда</w:t>
      </w:r>
      <w:r>
        <w:t>: Связан со всеми аспектами города</w:t>
      </w:r>
    </w:p>
    <w:p w14:paraId="7B05C13C" w14:textId="7D60DEE4" w:rsidR="005B6E2E" w:rsidRPr="00027A0B" w:rsidRDefault="007337AE">
      <w:pPr>
        <w:spacing w:line="259" w:lineRule="auto"/>
        <w:jc w:val="left"/>
      </w:pPr>
      <w:r>
        <w:br w:type="page"/>
      </w:r>
    </w:p>
    <w:p w14:paraId="5A97CF77" w14:textId="77777777" w:rsidR="005B6E2E" w:rsidRDefault="005B6E2E" w:rsidP="005B6E2E">
      <w:pPr>
        <w:pStyle w:val="1"/>
      </w:pPr>
      <w:bookmarkStart w:id="5" w:name="_Toc125760812"/>
      <w:r>
        <w:lastRenderedPageBreak/>
        <w:t>Часть 2</w:t>
      </w:r>
      <w:bookmarkEnd w:id="5"/>
    </w:p>
    <w:p w14:paraId="0CFEF45B" w14:textId="77777777" w:rsidR="005B6E2E" w:rsidRPr="007909C9" w:rsidRDefault="005B6E2E" w:rsidP="005B6E2E">
      <w:pPr>
        <w:pStyle w:val="2"/>
        <w:rPr>
          <w:szCs w:val="28"/>
        </w:rPr>
      </w:pPr>
      <w:bookmarkStart w:id="6" w:name="_Toc125760813"/>
      <w:r w:rsidRPr="007909C9">
        <w:rPr>
          <w:szCs w:val="28"/>
        </w:rPr>
        <w:t>Тест</w:t>
      </w:r>
      <w:bookmarkEnd w:id="6"/>
    </w:p>
    <w:p w14:paraId="2BF0FEA8" w14:textId="77777777" w:rsidR="005B6E2E" w:rsidRDefault="005B6E2E" w:rsidP="005B6E2E">
      <w:pPr>
        <w:tabs>
          <w:tab w:val="left" w:pos="284"/>
        </w:tabs>
        <w:spacing w:afterLines="30" w:after="72" w:line="240" w:lineRule="auto"/>
        <w:jc w:val="center"/>
      </w:pPr>
    </w:p>
    <w:p w14:paraId="57664454" w14:textId="5D4CE60F" w:rsidR="005B6E2E" w:rsidRDefault="005B6E2E" w:rsidP="005B6E2E">
      <w:pPr>
        <w:pStyle w:val="a6"/>
        <w:numPr>
          <w:ilvl w:val="0"/>
          <w:numId w:val="9"/>
        </w:numPr>
        <w:tabs>
          <w:tab w:val="left" w:pos="284"/>
        </w:tabs>
        <w:spacing w:after="0" w:line="240" w:lineRule="auto"/>
        <w:ind w:left="284"/>
      </w:pPr>
      <w:r w:rsidRPr="0072639C">
        <w:rPr>
          <w:b/>
          <w:bCs/>
        </w:rPr>
        <w:t>А</w:t>
      </w:r>
      <w:r>
        <w:t xml:space="preserve"> и </w:t>
      </w:r>
      <w:r w:rsidRPr="0072639C">
        <w:rPr>
          <w:b/>
          <w:bCs/>
        </w:rPr>
        <w:t>Б</w:t>
      </w:r>
    </w:p>
    <w:p w14:paraId="0958276E" w14:textId="6A22B047" w:rsidR="005B6E2E" w:rsidRDefault="005B6E2E" w:rsidP="005B6E2E">
      <w:pPr>
        <w:pStyle w:val="a6"/>
        <w:numPr>
          <w:ilvl w:val="0"/>
          <w:numId w:val="9"/>
        </w:numPr>
        <w:tabs>
          <w:tab w:val="left" w:pos="284"/>
        </w:tabs>
        <w:spacing w:after="0" w:line="240" w:lineRule="auto"/>
        <w:ind w:left="284"/>
      </w:pPr>
      <w:r>
        <w:rPr>
          <w:b/>
          <w:bCs/>
          <w:lang w:val="az-Cyrl-AZ"/>
        </w:rPr>
        <w:t>В</w:t>
      </w:r>
      <w:r>
        <w:rPr>
          <w:b/>
          <w:bCs/>
        </w:rPr>
        <w:t xml:space="preserve"> </w:t>
      </w:r>
      <w:r>
        <w:rPr>
          <w:lang w:val="az-Cyrl-AZ"/>
        </w:rPr>
        <w:t>и</w:t>
      </w:r>
      <w:r>
        <w:rPr>
          <w:b/>
          <w:bCs/>
          <w:lang w:val="az-Cyrl-AZ"/>
        </w:rPr>
        <w:t xml:space="preserve"> Д</w:t>
      </w:r>
    </w:p>
    <w:p w14:paraId="15ED636E" w14:textId="4FD18409" w:rsidR="005B6E2E" w:rsidRDefault="005B6E2E" w:rsidP="005B6E2E">
      <w:pPr>
        <w:pStyle w:val="a6"/>
        <w:numPr>
          <w:ilvl w:val="0"/>
          <w:numId w:val="9"/>
        </w:numPr>
        <w:tabs>
          <w:tab w:val="left" w:pos="284"/>
        </w:tabs>
        <w:spacing w:after="0" w:line="240" w:lineRule="auto"/>
        <w:ind w:left="284"/>
      </w:pPr>
      <w:r w:rsidRPr="0072639C">
        <w:rPr>
          <w:b/>
          <w:bCs/>
        </w:rPr>
        <w:t>А</w:t>
      </w:r>
      <w:r>
        <w:t xml:space="preserve"> и </w:t>
      </w:r>
      <w:r w:rsidRPr="0072639C">
        <w:rPr>
          <w:b/>
          <w:bCs/>
        </w:rPr>
        <w:t>Г</w:t>
      </w:r>
      <w:r>
        <w:t xml:space="preserve"> </w:t>
      </w:r>
    </w:p>
    <w:p w14:paraId="4F0C3CD7" w14:textId="06CB9913" w:rsidR="005B6E2E" w:rsidRDefault="005B6E2E" w:rsidP="005B6E2E">
      <w:pPr>
        <w:pStyle w:val="a6"/>
        <w:numPr>
          <w:ilvl w:val="0"/>
          <w:numId w:val="9"/>
        </w:numPr>
        <w:tabs>
          <w:tab w:val="left" w:pos="284"/>
        </w:tabs>
        <w:spacing w:after="0" w:line="240" w:lineRule="auto"/>
        <w:ind w:left="284"/>
      </w:pPr>
      <w:r w:rsidRPr="008D3953">
        <w:rPr>
          <w:b/>
          <w:bCs/>
        </w:rPr>
        <w:t>В</w:t>
      </w:r>
    </w:p>
    <w:p w14:paraId="2386E1B1" w14:textId="4BBC2845" w:rsidR="005B6E2E" w:rsidRDefault="005B6E2E" w:rsidP="005B6E2E">
      <w:pPr>
        <w:pStyle w:val="a6"/>
        <w:numPr>
          <w:ilvl w:val="0"/>
          <w:numId w:val="9"/>
        </w:numPr>
        <w:tabs>
          <w:tab w:val="left" w:pos="284"/>
        </w:tabs>
        <w:spacing w:after="0" w:line="240" w:lineRule="auto"/>
        <w:ind w:left="284"/>
      </w:pPr>
      <w:r w:rsidRPr="008D3953">
        <w:rPr>
          <w:b/>
          <w:bCs/>
        </w:rPr>
        <w:t>Б</w:t>
      </w:r>
    </w:p>
    <w:p w14:paraId="088D1820" w14:textId="0C61CC04" w:rsidR="005B6E2E" w:rsidRDefault="005B6E2E" w:rsidP="005B6E2E">
      <w:pPr>
        <w:pStyle w:val="a6"/>
        <w:numPr>
          <w:ilvl w:val="0"/>
          <w:numId w:val="9"/>
        </w:numPr>
        <w:tabs>
          <w:tab w:val="left" w:pos="284"/>
        </w:tabs>
        <w:spacing w:after="0" w:line="240" w:lineRule="auto"/>
        <w:ind w:left="284"/>
      </w:pPr>
      <w:r w:rsidRPr="008D3953">
        <w:rPr>
          <w:b/>
          <w:bCs/>
        </w:rPr>
        <w:t>Г</w:t>
      </w:r>
      <w:r>
        <w:t xml:space="preserve"> </w:t>
      </w:r>
    </w:p>
    <w:p w14:paraId="27E3286B" w14:textId="139053DB" w:rsidR="005B6E2E" w:rsidRPr="008D3953" w:rsidRDefault="005B6E2E" w:rsidP="005B6E2E">
      <w:pPr>
        <w:pStyle w:val="a6"/>
        <w:numPr>
          <w:ilvl w:val="0"/>
          <w:numId w:val="9"/>
        </w:numPr>
        <w:tabs>
          <w:tab w:val="left" w:pos="284"/>
        </w:tabs>
        <w:spacing w:after="0" w:line="240" w:lineRule="auto"/>
        <w:ind w:left="284"/>
        <w:rPr>
          <w:b/>
          <w:bCs/>
        </w:rPr>
      </w:pPr>
      <w:r w:rsidRPr="008D3953">
        <w:rPr>
          <w:b/>
          <w:bCs/>
        </w:rPr>
        <w:t>А, б, д</w:t>
      </w:r>
    </w:p>
    <w:p w14:paraId="50924B77" w14:textId="43BF0E31" w:rsidR="005B6E2E" w:rsidRPr="000907CE" w:rsidRDefault="005B6E2E" w:rsidP="005B6E2E">
      <w:pPr>
        <w:pStyle w:val="a6"/>
        <w:numPr>
          <w:ilvl w:val="0"/>
          <w:numId w:val="9"/>
        </w:numPr>
        <w:tabs>
          <w:tab w:val="left" w:pos="284"/>
        </w:tabs>
        <w:spacing w:after="0" w:line="240" w:lineRule="auto"/>
        <w:ind w:left="284"/>
        <w:rPr>
          <w:b/>
          <w:bCs/>
        </w:rPr>
      </w:pPr>
      <w:r w:rsidRPr="000907CE">
        <w:rPr>
          <w:b/>
          <w:bCs/>
        </w:rPr>
        <w:t>А, б, в, г, е</w:t>
      </w:r>
    </w:p>
    <w:p w14:paraId="5767CA0C" w14:textId="77777777" w:rsidR="005B6E2E" w:rsidRDefault="005B6E2E" w:rsidP="005B6E2E">
      <w:pPr>
        <w:pStyle w:val="a6"/>
        <w:numPr>
          <w:ilvl w:val="0"/>
          <w:numId w:val="9"/>
        </w:numPr>
        <w:tabs>
          <w:tab w:val="left" w:pos="284"/>
        </w:tabs>
        <w:spacing w:after="0" w:line="240" w:lineRule="auto"/>
        <w:ind w:left="284"/>
      </w:pPr>
    </w:p>
    <w:p w14:paraId="3CAA375E" w14:textId="07F18429" w:rsidR="005B6E2E" w:rsidRDefault="005B6E2E" w:rsidP="005B6E2E">
      <w:pPr>
        <w:tabs>
          <w:tab w:val="left" w:pos="284"/>
        </w:tabs>
        <w:spacing w:after="0" w:line="240" w:lineRule="auto"/>
      </w:pPr>
      <w:r>
        <w:t>А) Ситуационный</w:t>
      </w:r>
    </w:p>
    <w:p w14:paraId="691ADC99" w14:textId="77777777" w:rsidR="005B6E2E" w:rsidRDefault="005B6E2E" w:rsidP="005B6E2E">
      <w:pPr>
        <w:tabs>
          <w:tab w:val="left" w:pos="284"/>
        </w:tabs>
        <w:spacing w:after="0" w:line="240" w:lineRule="auto"/>
      </w:pPr>
      <w:r>
        <w:t>Б) Системный</w:t>
      </w:r>
    </w:p>
    <w:p w14:paraId="4A676B83" w14:textId="7AE5CCE8" w:rsidR="005B6E2E" w:rsidRDefault="005B6E2E" w:rsidP="005B6E2E">
      <w:pPr>
        <w:tabs>
          <w:tab w:val="left" w:pos="284"/>
        </w:tabs>
        <w:spacing w:after="0" w:line="240" w:lineRule="auto"/>
      </w:pPr>
      <w:r>
        <w:t>В) Процессный</w:t>
      </w:r>
    </w:p>
    <w:p w14:paraId="7C94539B" w14:textId="6DAE3FD0" w:rsidR="005B6E2E" w:rsidRDefault="005B6E2E" w:rsidP="005B6E2E">
      <w:pPr>
        <w:pStyle w:val="a6"/>
        <w:numPr>
          <w:ilvl w:val="0"/>
          <w:numId w:val="9"/>
        </w:numPr>
        <w:tabs>
          <w:tab w:val="left" w:pos="284"/>
        </w:tabs>
        <w:spacing w:after="0" w:line="240" w:lineRule="auto"/>
        <w:ind w:left="284" w:hanging="426"/>
      </w:pPr>
      <w:r w:rsidRPr="00B20011">
        <w:rPr>
          <w:b/>
          <w:bCs/>
        </w:rPr>
        <w:t>А</w:t>
      </w:r>
    </w:p>
    <w:p w14:paraId="61586B66" w14:textId="50D2FC8E" w:rsidR="005B6E2E" w:rsidRDefault="005B6E2E" w:rsidP="005B6E2E">
      <w:pPr>
        <w:pStyle w:val="a6"/>
        <w:numPr>
          <w:ilvl w:val="0"/>
          <w:numId w:val="9"/>
        </w:numPr>
        <w:tabs>
          <w:tab w:val="left" w:pos="284"/>
        </w:tabs>
        <w:spacing w:after="0" w:line="240" w:lineRule="auto"/>
        <w:ind w:left="284" w:hanging="426"/>
      </w:pPr>
      <w:r w:rsidRPr="00B20011">
        <w:rPr>
          <w:b/>
          <w:bCs/>
        </w:rPr>
        <w:t>Б, д</w:t>
      </w:r>
    </w:p>
    <w:p w14:paraId="181D1F45" w14:textId="492FC64D" w:rsidR="005B6E2E" w:rsidRPr="00B20011" w:rsidRDefault="005B6E2E" w:rsidP="005B6E2E">
      <w:pPr>
        <w:pStyle w:val="a6"/>
        <w:numPr>
          <w:ilvl w:val="0"/>
          <w:numId w:val="9"/>
        </w:numPr>
        <w:tabs>
          <w:tab w:val="left" w:pos="284"/>
        </w:tabs>
        <w:spacing w:after="0" w:line="240" w:lineRule="auto"/>
        <w:ind w:left="284" w:hanging="426"/>
        <w:rPr>
          <w:b/>
          <w:bCs/>
        </w:rPr>
      </w:pPr>
      <w:r w:rsidRPr="00B20011">
        <w:rPr>
          <w:b/>
          <w:bCs/>
        </w:rPr>
        <w:t>А</w:t>
      </w:r>
    </w:p>
    <w:p w14:paraId="30454D2B" w14:textId="48D75555" w:rsidR="005B6E2E" w:rsidRPr="00B20011" w:rsidRDefault="005B6E2E" w:rsidP="005B6E2E">
      <w:pPr>
        <w:pStyle w:val="a6"/>
        <w:numPr>
          <w:ilvl w:val="0"/>
          <w:numId w:val="9"/>
        </w:numPr>
        <w:tabs>
          <w:tab w:val="left" w:pos="284"/>
        </w:tabs>
        <w:spacing w:after="0" w:line="240" w:lineRule="auto"/>
        <w:ind w:left="284" w:hanging="426"/>
        <w:rPr>
          <w:b/>
          <w:bCs/>
        </w:rPr>
      </w:pPr>
      <w:r w:rsidRPr="00B20011">
        <w:rPr>
          <w:b/>
          <w:bCs/>
        </w:rPr>
        <w:t>А</w:t>
      </w:r>
    </w:p>
    <w:p w14:paraId="047D6BA8" w14:textId="77777777" w:rsidR="00633210" w:rsidRPr="00106EAC" w:rsidRDefault="00633210" w:rsidP="00633210">
      <w:pPr>
        <w:jc w:val="left"/>
      </w:pPr>
    </w:p>
    <w:sectPr w:rsidR="00633210" w:rsidRPr="00106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E65E6"/>
    <w:multiLevelType w:val="hybridMultilevel"/>
    <w:tmpl w:val="EC2CE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C094D"/>
    <w:multiLevelType w:val="hybridMultilevel"/>
    <w:tmpl w:val="7D9EA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D2782"/>
    <w:multiLevelType w:val="hybridMultilevel"/>
    <w:tmpl w:val="8B141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048C9"/>
    <w:multiLevelType w:val="hybridMultilevel"/>
    <w:tmpl w:val="7352B628"/>
    <w:lvl w:ilvl="0" w:tplc="CC209124">
      <w:start w:val="1"/>
      <w:numFmt w:val="decimal"/>
      <w:lvlText w:val="%1-"/>
      <w:lvlJc w:val="left"/>
      <w:pPr>
        <w:ind w:left="502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1BC0BCB"/>
    <w:multiLevelType w:val="hybridMultilevel"/>
    <w:tmpl w:val="89F02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3073F"/>
    <w:multiLevelType w:val="multilevel"/>
    <w:tmpl w:val="6038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555D8"/>
    <w:multiLevelType w:val="hybridMultilevel"/>
    <w:tmpl w:val="FF925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83114"/>
    <w:multiLevelType w:val="multilevel"/>
    <w:tmpl w:val="056E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94C73"/>
    <w:multiLevelType w:val="hybridMultilevel"/>
    <w:tmpl w:val="DFB6C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C487E"/>
    <w:multiLevelType w:val="hybridMultilevel"/>
    <w:tmpl w:val="8B164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40"/>
    <w:rsid w:val="00004B45"/>
    <w:rsid w:val="00027A0B"/>
    <w:rsid w:val="00095940"/>
    <w:rsid w:val="000E577E"/>
    <w:rsid w:val="00106EAC"/>
    <w:rsid w:val="001448E5"/>
    <w:rsid w:val="00173E35"/>
    <w:rsid w:val="001E31F3"/>
    <w:rsid w:val="00237A3E"/>
    <w:rsid w:val="00253E46"/>
    <w:rsid w:val="002941BE"/>
    <w:rsid w:val="00364720"/>
    <w:rsid w:val="003C3F2F"/>
    <w:rsid w:val="0057039F"/>
    <w:rsid w:val="005A732A"/>
    <w:rsid w:val="005B6E2E"/>
    <w:rsid w:val="005C186B"/>
    <w:rsid w:val="00613D32"/>
    <w:rsid w:val="00633210"/>
    <w:rsid w:val="00696D2D"/>
    <w:rsid w:val="007267FF"/>
    <w:rsid w:val="007269AD"/>
    <w:rsid w:val="007337AE"/>
    <w:rsid w:val="00755A10"/>
    <w:rsid w:val="008A186B"/>
    <w:rsid w:val="008C4DE6"/>
    <w:rsid w:val="00905D13"/>
    <w:rsid w:val="0094260E"/>
    <w:rsid w:val="00947407"/>
    <w:rsid w:val="00986B0B"/>
    <w:rsid w:val="009E0B8C"/>
    <w:rsid w:val="009F74E0"/>
    <w:rsid w:val="00B0233E"/>
    <w:rsid w:val="00B068DF"/>
    <w:rsid w:val="00CE4AC4"/>
    <w:rsid w:val="00D11534"/>
    <w:rsid w:val="00E15627"/>
    <w:rsid w:val="00EB4698"/>
    <w:rsid w:val="00ED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3EC8"/>
  <w15:chartTrackingRefBased/>
  <w15:docId w15:val="{0CE329E1-4C2C-4CD8-BC0B-EC506FBA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86B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06EA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5A1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03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6EAC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06EAC"/>
    <w:pPr>
      <w:spacing w:line="259" w:lineRule="auto"/>
      <w:jc w:val="left"/>
      <w:outlineLvl w:val="9"/>
    </w:pPr>
    <w:rPr>
      <w:lang w:eastAsia="ru-RU"/>
    </w:rPr>
  </w:style>
  <w:style w:type="table" w:styleId="a4">
    <w:name w:val="Table Grid"/>
    <w:basedOn w:val="a1"/>
    <w:uiPriority w:val="39"/>
    <w:rsid w:val="00106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703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57039F"/>
    <w:rPr>
      <w:b/>
      <w:bCs/>
    </w:rPr>
  </w:style>
  <w:style w:type="paragraph" w:styleId="a6">
    <w:name w:val="List Paragraph"/>
    <w:basedOn w:val="a"/>
    <w:uiPriority w:val="34"/>
    <w:qFormat/>
    <w:rsid w:val="00B0233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55A10"/>
    <w:pPr>
      <w:spacing w:after="100"/>
    </w:pPr>
  </w:style>
  <w:style w:type="character" w:styleId="a7">
    <w:name w:val="Hyperlink"/>
    <w:basedOn w:val="a0"/>
    <w:uiPriority w:val="99"/>
    <w:unhideWhenUsed/>
    <w:rsid w:val="00755A1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55A10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B469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08A53-2ADB-4610-87D8-189B7B536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Документы</cp:lastModifiedBy>
  <cp:revision>24</cp:revision>
  <dcterms:created xsi:type="dcterms:W3CDTF">2023-01-25T08:20:00Z</dcterms:created>
  <dcterms:modified xsi:type="dcterms:W3CDTF">2023-01-27T20:13:00Z</dcterms:modified>
</cp:coreProperties>
</file>