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ABC7" w14:textId="77777777" w:rsidR="00477F3A" w:rsidRDefault="00477F3A" w:rsidP="00477F3A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146FE0A4" w14:textId="77777777" w:rsidR="00477F3A" w:rsidRDefault="00477F3A" w:rsidP="00477F3A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2309A40F" w14:textId="77777777" w:rsidR="00477F3A" w:rsidRDefault="00477F3A" w:rsidP="00477F3A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6A7DE2F2" w14:textId="77777777" w:rsidR="00A47BC0" w:rsidRPr="00BC0499" w:rsidRDefault="00A47BC0" w:rsidP="00A47BC0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Профессиональная этика по всем видам деятельности</w:t>
      </w:r>
    </w:p>
    <w:p w14:paraId="272F813E" w14:textId="491400BC" w:rsidR="00477F3A" w:rsidRDefault="00477F3A" w:rsidP="00A47BC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(Практическая работа №</w:t>
      </w:r>
      <w:r w:rsidR="00A47BC0">
        <w:rPr>
          <w:rFonts w:eastAsia="Times New Roman"/>
          <w:b/>
          <w:bCs/>
          <w:color w:val="000000"/>
          <w:sz w:val="36"/>
          <w:szCs w:val="36"/>
          <w:lang w:eastAsia="ru-RU"/>
        </w:rPr>
        <w:t>5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)</w:t>
      </w:r>
    </w:p>
    <w:p w14:paraId="647DE6C3" w14:textId="77777777" w:rsidR="00477F3A" w:rsidRDefault="00477F3A" w:rsidP="00477F3A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4D0AAC5E" w14:textId="77777777" w:rsidR="00477F3A" w:rsidRDefault="00477F3A" w:rsidP="00477F3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2D8370B6" w14:textId="77777777" w:rsidR="00477F3A" w:rsidRDefault="00477F3A" w:rsidP="00477F3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2687B270" w14:textId="77777777" w:rsidR="00477F3A" w:rsidRDefault="00477F3A" w:rsidP="00477F3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3ED52EA1" w14:textId="77777777" w:rsidR="00477F3A" w:rsidRDefault="00477F3A" w:rsidP="00477F3A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 «Прикладная информатика»</w:t>
      </w:r>
    </w:p>
    <w:p w14:paraId="136ABC52" w14:textId="77777777" w:rsidR="00477F3A" w:rsidRDefault="00477F3A" w:rsidP="00477F3A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00C74380" w14:textId="77777777" w:rsidR="00477F3A" w:rsidRDefault="00477F3A" w:rsidP="00477F3A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77753154" w14:textId="77777777" w:rsidR="00477F3A" w:rsidRDefault="00477F3A" w:rsidP="00477F3A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65F26DAF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066B5DB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F5B5FE3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0F7A4C54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1CEE338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8EFB7BB" w14:textId="77777777" w:rsidR="00477F3A" w:rsidRDefault="00477F3A" w:rsidP="00477F3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138920F" w14:textId="77777777" w:rsidR="00477F3A" w:rsidRDefault="00477F3A" w:rsidP="00477F3A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5248247C" w14:textId="77777777" w:rsidR="00477F3A" w:rsidRDefault="00477F3A" w:rsidP="00477F3A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34AC9D7D" w14:textId="77777777" w:rsidR="00477F3A" w:rsidRDefault="00477F3A" w:rsidP="00477F3A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5D228239" w14:textId="77777777" w:rsidR="00477F3A" w:rsidRDefault="00477F3A" w:rsidP="00477F3A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2022</w:t>
      </w:r>
    </w:p>
    <w:sdt>
      <w:sdtPr>
        <w:id w:val="-9642739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4B581490" w14:textId="571A62F3" w:rsidR="00A47BC0" w:rsidRPr="00FA5FC2" w:rsidRDefault="00A47BC0" w:rsidP="00FA5FC2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5FC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EF0657" w14:textId="224A7074" w:rsidR="008F36F8" w:rsidRDefault="00A47B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26824" w:history="1">
            <w:r w:rsidR="008F36F8" w:rsidRPr="003A1ABF">
              <w:rPr>
                <w:rStyle w:val="a6"/>
                <w:noProof/>
                <w:lang w:eastAsia="ru-RU"/>
              </w:rPr>
              <w:t>ГОС СПО</w:t>
            </w:r>
            <w:r w:rsidR="008F36F8">
              <w:rPr>
                <w:noProof/>
                <w:webHidden/>
              </w:rPr>
              <w:tab/>
            </w:r>
            <w:r w:rsidR="008F36F8">
              <w:rPr>
                <w:noProof/>
                <w:webHidden/>
              </w:rPr>
              <w:fldChar w:fldCharType="begin"/>
            </w:r>
            <w:r w:rsidR="008F36F8">
              <w:rPr>
                <w:noProof/>
                <w:webHidden/>
              </w:rPr>
              <w:instrText xml:space="preserve"> PAGEREF _Toc117926824 \h </w:instrText>
            </w:r>
            <w:r w:rsidR="008F36F8">
              <w:rPr>
                <w:noProof/>
                <w:webHidden/>
              </w:rPr>
            </w:r>
            <w:r w:rsidR="008F36F8">
              <w:rPr>
                <w:noProof/>
                <w:webHidden/>
              </w:rPr>
              <w:fldChar w:fldCharType="separate"/>
            </w:r>
            <w:r w:rsidR="008F36F8">
              <w:rPr>
                <w:noProof/>
                <w:webHidden/>
              </w:rPr>
              <w:t>3</w:t>
            </w:r>
            <w:r w:rsidR="008F36F8">
              <w:rPr>
                <w:noProof/>
                <w:webHidden/>
              </w:rPr>
              <w:fldChar w:fldCharType="end"/>
            </w:r>
          </w:hyperlink>
        </w:p>
        <w:p w14:paraId="02D2FEB7" w14:textId="34035457" w:rsidR="008F36F8" w:rsidRDefault="008F36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926825" w:history="1">
            <w:r w:rsidRPr="003A1ABF">
              <w:rPr>
                <w:rStyle w:val="a6"/>
                <w:bCs/>
                <w:noProof/>
              </w:rPr>
              <w:t>Профессиональная этика по общим видам деятельности «Специалист по прикладной информатике»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746A" w14:textId="57E45B36" w:rsidR="008F36F8" w:rsidRDefault="008F36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926826" w:history="1">
            <w:r w:rsidRPr="003A1ABF">
              <w:rPr>
                <w:rStyle w:val="a6"/>
                <w:rFonts w:eastAsia="Times New Roman"/>
                <w:noProof/>
                <w:lang w:eastAsia="ru-RU"/>
              </w:rPr>
              <w:t>Этика IT-специалиста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00B7" w14:textId="1BBDB574" w:rsidR="008F36F8" w:rsidRDefault="008F36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926827" w:history="1">
            <w:r w:rsidRPr="003A1ABF">
              <w:rPr>
                <w:rStyle w:val="a6"/>
                <w:noProof/>
              </w:rPr>
              <w:t>Деловой этикет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A7AA" w14:textId="4A5D6723" w:rsidR="00A47BC0" w:rsidRDefault="00A47BC0">
          <w:r>
            <w:rPr>
              <w:b/>
              <w:bCs/>
            </w:rPr>
            <w:fldChar w:fldCharType="end"/>
          </w:r>
        </w:p>
      </w:sdtContent>
    </w:sdt>
    <w:p w14:paraId="5A1BDBAC" w14:textId="79C72B93" w:rsidR="00A47BC0" w:rsidRPr="00A47BC0" w:rsidRDefault="00A47BC0" w:rsidP="00A47BC0">
      <w:pPr>
        <w:spacing w:line="259" w:lineRule="auto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27329DE8" w14:textId="174059BD" w:rsidR="00A81995" w:rsidRDefault="00A47BC0" w:rsidP="00A81995">
      <w:pPr>
        <w:pStyle w:val="1"/>
        <w:rPr>
          <w:lang w:eastAsia="ru-RU"/>
        </w:rPr>
      </w:pPr>
      <w:bookmarkStart w:id="0" w:name="_Toc117926824"/>
      <w:r>
        <w:rPr>
          <w:lang w:eastAsia="ru-RU"/>
        </w:rPr>
        <w:lastRenderedPageBreak/>
        <w:t>ГОС СПО</w:t>
      </w:r>
      <w:bookmarkEnd w:id="0"/>
    </w:p>
    <w:p w14:paraId="52A3E487" w14:textId="29BF33CA" w:rsidR="005F6D2E" w:rsidRPr="005F6D2E" w:rsidRDefault="005F6D2E" w:rsidP="005F6D2E">
      <w:pPr>
        <w:ind w:firstLine="708"/>
        <w:rPr>
          <w:lang w:eastAsia="ru-RU"/>
        </w:rPr>
      </w:pPr>
      <w:r w:rsidRPr="005F6D2E">
        <w:rPr>
          <w:lang w:eastAsia="ru-RU"/>
        </w:rPr>
        <w:t>Специалист по прикладной информатике должен обладать общими компетенциями, включающими в себя способность:</w:t>
      </w:r>
    </w:p>
    <w:p w14:paraId="7482F9D0" w14:textId="4DB0F028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Понимать сущность и социальную значимость своей будущей профессии, проявлять к ней устойчивый интерес.</w:t>
      </w:r>
    </w:p>
    <w:p w14:paraId="5FB69A8B" w14:textId="22D14239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14:paraId="7B53BB9B" w14:textId="083F0DCD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Решать проблемы, оценивать риски и принимать решения в нестандартных ситуациях.</w:t>
      </w:r>
    </w:p>
    <w:p w14:paraId="565125D7" w14:textId="45D3EB53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14:paraId="02257EC1" w14:textId="66966221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Использовать информационно-коммуникационные технологии для совершенствования профессиональной деятельности.</w:t>
      </w:r>
    </w:p>
    <w:p w14:paraId="737C56D3" w14:textId="3D3C80BD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Работать в коллективе и команде, обеспечивать ее сплочение, эффективно общаться с коллегами, руководством, потребителями.</w:t>
      </w:r>
    </w:p>
    <w:p w14:paraId="041BDD03" w14:textId="098A967B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14:paraId="3BFA65FA" w14:textId="4059F12E" w:rsidR="005F6D2E" w:rsidRP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1026EFE8" w14:textId="7CBB1326" w:rsidR="005F6D2E" w:rsidRDefault="005F6D2E" w:rsidP="00186464">
      <w:pPr>
        <w:pStyle w:val="a3"/>
        <w:numPr>
          <w:ilvl w:val="0"/>
          <w:numId w:val="9"/>
        </w:numPr>
        <w:ind w:left="709"/>
        <w:rPr>
          <w:lang w:eastAsia="ru-RU"/>
        </w:rPr>
      </w:pPr>
      <w:r w:rsidRPr="005F6D2E">
        <w:rPr>
          <w:lang w:eastAsia="ru-RU"/>
        </w:rPr>
        <w:t>Быть готовым к смене технологий в профессиональной деятельности.</w:t>
      </w:r>
    </w:p>
    <w:p w14:paraId="3AE020F1" w14:textId="77777777" w:rsidR="008F79E1" w:rsidRDefault="008F79E1" w:rsidP="005F6D2E">
      <w:pPr>
        <w:rPr>
          <w:lang w:eastAsia="ru-RU"/>
        </w:rPr>
      </w:pPr>
    </w:p>
    <w:p w14:paraId="1D46E717" w14:textId="77777777" w:rsidR="008F79E1" w:rsidRPr="008F79E1" w:rsidRDefault="008F79E1" w:rsidP="008F79E1">
      <w:pPr>
        <w:ind w:firstLine="708"/>
        <w:rPr>
          <w:lang w:eastAsia="ru-RU"/>
        </w:rPr>
      </w:pPr>
      <w:r w:rsidRPr="008F79E1">
        <w:rPr>
          <w:lang w:eastAsia="ru-RU"/>
        </w:rPr>
        <w:t>Специалист по прикладной информатике должен обладать профессиональными компетенциями, соответствующими видам деятельности:</w:t>
      </w:r>
    </w:p>
    <w:p w14:paraId="441C0FC8" w14:textId="77777777" w:rsidR="008F79E1" w:rsidRPr="008F79E1" w:rsidRDefault="008F79E1" w:rsidP="008F79E1">
      <w:pPr>
        <w:rPr>
          <w:lang w:eastAsia="ru-RU"/>
        </w:rPr>
      </w:pPr>
      <w:r w:rsidRPr="008F79E1">
        <w:rPr>
          <w:lang w:eastAsia="ru-RU"/>
        </w:rPr>
        <w:lastRenderedPageBreak/>
        <w:t>5.4.1. Обработка отраслевой информации.</w:t>
      </w:r>
    </w:p>
    <w:p w14:paraId="03964EDE" w14:textId="44924EE9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Обрабатывать статический информационный контент.</w:t>
      </w:r>
    </w:p>
    <w:p w14:paraId="385C3AA5" w14:textId="0996B802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Обрабатывать динамический информационный контент.</w:t>
      </w:r>
    </w:p>
    <w:p w14:paraId="454294EC" w14:textId="3E45324F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Моделировать в пакетах трехмерной графики.</w:t>
      </w:r>
    </w:p>
    <w:p w14:paraId="2657F86E" w14:textId="738A73B8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Осуществлять подготовку оборудования к работе.</w:t>
      </w:r>
    </w:p>
    <w:p w14:paraId="17E24D82" w14:textId="0AC1268D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Настраивать и работать с отраслевым оборудованием обработки информационного контента.</w:t>
      </w:r>
    </w:p>
    <w:p w14:paraId="5FC43AE2" w14:textId="4D387CAE" w:rsidR="008F79E1" w:rsidRPr="008F79E1" w:rsidRDefault="008F79E1" w:rsidP="00991C3C">
      <w:pPr>
        <w:pStyle w:val="a3"/>
        <w:numPr>
          <w:ilvl w:val="1"/>
          <w:numId w:val="6"/>
        </w:numPr>
        <w:ind w:left="709"/>
        <w:rPr>
          <w:lang w:eastAsia="ru-RU"/>
        </w:rPr>
      </w:pPr>
      <w:r w:rsidRPr="008F79E1">
        <w:rPr>
          <w:lang w:eastAsia="ru-RU"/>
        </w:rPr>
        <w:t>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14:paraId="0613D4F5" w14:textId="77777777" w:rsidR="008F79E1" w:rsidRPr="008F79E1" w:rsidRDefault="008F79E1" w:rsidP="008F79E1">
      <w:pPr>
        <w:rPr>
          <w:lang w:eastAsia="ru-RU"/>
        </w:rPr>
      </w:pPr>
      <w:r w:rsidRPr="008F79E1">
        <w:rPr>
          <w:lang w:eastAsia="ru-RU"/>
        </w:rPr>
        <w:t>5.4.2. Разработка, внедрение и адаптация программного обеспечения отраслевой направленности.</w:t>
      </w:r>
    </w:p>
    <w:p w14:paraId="41DD8136" w14:textId="79C45538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2.1. Проводить исследование объекта автоматизации.</w:t>
      </w:r>
    </w:p>
    <w:p w14:paraId="69B2D606" w14:textId="49631909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2.2. Создавать информационно-логические модели объектов.</w:t>
      </w:r>
    </w:p>
    <w:p w14:paraId="0CC9831E" w14:textId="1091EDF9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2.3. Разрабатывать и публиковать программное обеспечение и информационные ресурсы отраслевой направленности со статическим, динамическим и интерактивным контентом.</w:t>
      </w:r>
    </w:p>
    <w:p w14:paraId="29B7CEB2" w14:textId="6FEA74DB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2.4. Проводить отладку и тестирование программного обеспечения отраслевой направленности.</w:t>
      </w:r>
    </w:p>
    <w:p w14:paraId="0B81505E" w14:textId="71F57084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2.5. Проводить адаптацию программного обеспечения отраслевой направленности.</w:t>
      </w:r>
    </w:p>
    <w:p w14:paraId="7AF4E77C" w14:textId="3D409734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2.6. Разрабатывать, вести и экспертировать проектную и техническую документацию.</w:t>
      </w:r>
    </w:p>
    <w:p w14:paraId="206168E0" w14:textId="67081CAA" w:rsidR="008F79E1" w:rsidRPr="008F79E1" w:rsidRDefault="008F79E1" w:rsidP="00517521">
      <w:pPr>
        <w:pStyle w:val="a3"/>
        <w:numPr>
          <w:ilvl w:val="0"/>
          <w:numId w:val="4"/>
        </w:numPr>
        <w:rPr>
          <w:lang w:eastAsia="ru-RU"/>
        </w:rPr>
      </w:pPr>
      <w:r w:rsidRPr="008F79E1">
        <w:rPr>
          <w:lang w:eastAsia="ru-RU"/>
        </w:rPr>
        <w:t>2.7. Осуществлять верификацию и контроль качества продуктов.</w:t>
      </w:r>
    </w:p>
    <w:p w14:paraId="54011158" w14:textId="77777777" w:rsidR="008F79E1" w:rsidRPr="008F79E1" w:rsidRDefault="008F79E1" w:rsidP="008F79E1">
      <w:pPr>
        <w:rPr>
          <w:lang w:eastAsia="ru-RU"/>
        </w:rPr>
      </w:pPr>
      <w:r w:rsidRPr="008F79E1">
        <w:rPr>
          <w:lang w:eastAsia="ru-RU"/>
        </w:rPr>
        <w:t>5.4.3. Сопровождение и продвижение программного обеспечения отраслевой направленности.</w:t>
      </w:r>
    </w:p>
    <w:p w14:paraId="4803511C" w14:textId="021126BF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3.1. Выявлять и разрешать проблемы совместимости программного обеспечения отраслевой направленности.</w:t>
      </w:r>
    </w:p>
    <w:p w14:paraId="424B677A" w14:textId="1136E58E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lastRenderedPageBreak/>
        <w:t>3.2. Осуществлять продвижение и презентацию программного продукта.</w:t>
      </w:r>
    </w:p>
    <w:p w14:paraId="61CD9806" w14:textId="678916A7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3.3. Проводить обслуживание, тестовые проверки, настройку программного обеспечения отраслевой направленности.</w:t>
      </w:r>
    </w:p>
    <w:p w14:paraId="274DFCD1" w14:textId="2F80AD86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3.4. Работать с системами управления взаимоотношениями с клиентами.</w:t>
      </w:r>
    </w:p>
    <w:p w14:paraId="75E8A135" w14:textId="77777777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5.4.4. Управление проектной деятельностью.</w:t>
      </w:r>
    </w:p>
    <w:p w14:paraId="787D72CD" w14:textId="768DB4EF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4.1. Управлять содержанием проекта.</w:t>
      </w:r>
    </w:p>
    <w:p w14:paraId="7FAA08BF" w14:textId="35632B10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4.2. Управлять сроками и стоимостью проекта.</w:t>
      </w:r>
    </w:p>
    <w:p w14:paraId="391E8558" w14:textId="3877D091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4.3. Управлять качеством проекта.</w:t>
      </w:r>
    </w:p>
    <w:p w14:paraId="62EE417B" w14:textId="4490F5E7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4.4. Управлять ресурсами проекта.</w:t>
      </w:r>
    </w:p>
    <w:p w14:paraId="6952F495" w14:textId="3D9CA14C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4.5. Управлять персоналом проекта.</w:t>
      </w:r>
    </w:p>
    <w:p w14:paraId="2E7DDD5C" w14:textId="1F2EDCAA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4.6. Управлять рисками проекта.</w:t>
      </w:r>
    </w:p>
    <w:p w14:paraId="2DA1D51C" w14:textId="77777777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5.4.5. Управление деятельностью подразделения организации.</w:t>
      </w:r>
    </w:p>
    <w:p w14:paraId="34795FF9" w14:textId="660EB539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5.1. Осуществлять постановку оперативных и стратегических целей и задач деятельности.</w:t>
      </w:r>
    </w:p>
    <w:p w14:paraId="2F63B444" w14:textId="62A3AD56" w:rsidR="008F79E1" w:rsidRP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5.2. Планировать деятельность коллектива, разграничивать зоны ответственности, контролировать работу младшего технического персонала.</w:t>
      </w:r>
    </w:p>
    <w:p w14:paraId="1F076242" w14:textId="5E8CEE6E" w:rsidR="008F79E1" w:rsidRDefault="008F79E1" w:rsidP="00517521">
      <w:pPr>
        <w:pStyle w:val="a3"/>
        <w:numPr>
          <w:ilvl w:val="0"/>
          <w:numId w:val="5"/>
        </w:numPr>
        <w:rPr>
          <w:lang w:eastAsia="ru-RU"/>
        </w:rPr>
      </w:pPr>
      <w:r w:rsidRPr="008F79E1">
        <w:rPr>
          <w:lang w:eastAsia="ru-RU"/>
        </w:rPr>
        <w:t>5.3. Проводить мониторинг и оценку деятельности подразделения организации.</w:t>
      </w:r>
    </w:p>
    <w:p w14:paraId="5FA3D4CA" w14:textId="77777777" w:rsidR="00A47BC0" w:rsidRDefault="00A47BC0" w:rsidP="00A47BC0">
      <w:pPr>
        <w:ind w:left="360"/>
        <w:rPr>
          <w:lang w:eastAsia="ru-RU"/>
        </w:rPr>
      </w:pPr>
    </w:p>
    <w:p w14:paraId="673463CD" w14:textId="77777777" w:rsidR="00A47BC0" w:rsidRPr="00BA702E" w:rsidRDefault="00A47BC0" w:rsidP="00A47BC0">
      <w:pPr>
        <w:pStyle w:val="1"/>
        <w:rPr>
          <w:bCs/>
        </w:rPr>
      </w:pPr>
      <w:bookmarkStart w:id="1" w:name="_Toc117761710"/>
      <w:bookmarkStart w:id="2" w:name="_Toc117926825"/>
      <w:r w:rsidRPr="00BA702E">
        <w:rPr>
          <w:bCs/>
        </w:rPr>
        <w:t>Профессиональная этика по общим видам деятельности «Специалист по прикладной информатике»</w:t>
      </w:r>
      <w:bookmarkEnd w:id="1"/>
      <w:bookmarkEnd w:id="2"/>
      <w:r w:rsidRPr="00BA702E">
        <w:rPr>
          <w:bCs/>
        </w:rPr>
        <w:t xml:space="preserve"> </w:t>
      </w:r>
    </w:p>
    <w:p w14:paraId="5FE5AB7A" w14:textId="77777777" w:rsidR="00A47BC0" w:rsidRDefault="00A47BC0" w:rsidP="00A47BC0">
      <w:pPr>
        <w:spacing w:before="120" w:after="120" w:line="240" w:lineRule="auto"/>
        <w:ind w:firstLine="709"/>
      </w:pPr>
      <w:r>
        <w:t xml:space="preserve">Информатик (с квалификацией в области) в большей степени имеет дело с профессионально-ориентированной оболочкой, которую он проектирует, создаёт и применяет. </w:t>
      </w:r>
    </w:p>
    <w:p w14:paraId="08F058C4" w14:textId="07A391CE" w:rsidR="00A47BC0" w:rsidRDefault="00A47BC0" w:rsidP="00A47BC0">
      <w:pPr>
        <w:spacing w:before="120" w:after="120" w:line="240" w:lineRule="auto"/>
        <w:ind w:firstLine="709"/>
      </w:pPr>
      <w:r>
        <w:t xml:space="preserve">Выпускник-информатик (с квалификацией в области) в своей практической деятельности анализирует, прогнозирует, моделирует и создает информационные процессы и технологии в рамках профессионально-ориентированных информационных систем. </w:t>
      </w:r>
    </w:p>
    <w:p w14:paraId="6B959059" w14:textId="77777777" w:rsidR="00A47BC0" w:rsidRDefault="00A47BC0" w:rsidP="00A47BC0">
      <w:pPr>
        <w:pStyle w:val="a3"/>
        <w:numPr>
          <w:ilvl w:val="0"/>
          <w:numId w:val="12"/>
        </w:numPr>
        <w:spacing w:line="259" w:lineRule="auto"/>
        <w:ind w:left="0" w:firstLine="426"/>
      </w:pPr>
      <w:r w:rsidRPr="00BA702E">
        <w:rPr>
          <w:i/>
          <w:iCs/>
        </w:rPr>
        <w:lastRenderedPageBreak/>
        <w:t>Конфиденциальность. </w:t>
      </w:r>
      <w:r>
        <w:t>Специалист должен соблюдать конфиденциальность, т.е. не разглашать никаких сведений о работодателе и клиентах, независимо от того, подписывал он или нет какое-либо соглашение о соблюдении конфиденциальности.</w:t>
      </w:r>
    </w:p>
    <w:p w14:paraId="63CF8650" w14:textId="77777777" w:rsidR="00A47BC0" w:rsidRDefault="00A47BC0" w:rsidP="00A47BC0">
      <w:pPr>
        <w:pStyle w:val="a3"/>
        <w:numPr>
          <w:ilvl w:val="0"/>
          <w:numId w:val="12"/>
        </w:numPr>
        <w:spacing w:line="259" w:lineRule="auto"/>
        <w:ind w:left="0" w:firstLine="426"/>
      </w:pPr>
      <w:r w:rsidRPr="00BA702E">
        <w:rPr>
          <w:i/>
          <w:iCs/>
        </w:rPr>
        <w:t>Компетентность. </w:t>
      </w:r>
      <w:r>
        <w:t>Специалист не должен скрывать (или ложно представлять) свой уровень компетенции и не должен браться за работу, которая этому уровню не соответствует.</w:t>
      </w:r>
    </w:p>
    <w:p w14:paraId="2B609F21" w14:textId="77777777" w:rsidR="00A47BC0" w:rsidRDefault="00A47BC0" w:rsidP="00A47BC0">
      <w:pPr>
        <w:pStyle w:val="a3"/>
        <w:numPr>
          <w:ilvl w:val="0"/>
          <w:numId w:val="12"/>
        </w:numPr>
        <w:spacing w:line="259" w:lineRule="auto"/>
        <w:ind w:left="0" w:firstLine="426"/>
      </w:pPr>
      <w:r w:rsidRPr="00BA702E">
        <w:rPr>
          <w:i/>
          <w:iCs/>
        </w:rPr>
        <w:t>Защита прав интеллектуальной собственности. </w:t>
      </w:r>
      <w:r>
        <w:t>Специалист не должен нарушать соответствующее законодательство о защите авторских прав при использовании чужой интеллектуальной собственности (патентов и т.п.). Он также должен защищать интеллектуальную собственность работодателя и клиентов.</w:t>
      </w:r>
    </w:p>
    <w:p w14:paraId="34C57654" w14:textId="77777777" w:rsidR="00A47BC0" w:rsidRDefault="00A47BC0" w:rsidP="00A47BC0">
      <w:pPr>
        <w:pStyle w:val="a3"/>
        <w:numPr>
          <w:ilvl w:val="0"/>
          <w:numId w:val="12"/>
        </w:numPr>
        <w:spacing w:line="259" w:lineRule="auto"/>
        <w:ind w:left="0" w:firstLine="426"/>
      </w:pPr>
      <w:r w:rsidRPr="00BA702E">
        <w:rPr>
          <w:i/>
          <w:iCs/>
        </w:rPr>
        <w:t>Злоупотребление компьютером. </w:t>
      </w:r>
      <w:r>
        <w:t>Специалист не должен, используя свой профессиональный уровень, наносить вред компьютерам других людей. Злоупотребления компьютером могут быть как относительно тривиальными (скажем, игра в компьютерные игры на машине, принадлежащей работодателю), так и очень серьезными (например, распространение компьютерных вирусов).</w:t>
      </w:r>
    </w:p>
    <w:p w14:paraId="165936FB" w14:textId="77777777" w:rsidR="00A47BC0" w:rsidRDefault="00A47BC0" w:rsidP="00A47BC0">
      <w:pPr>
        <w:ind w:firstLine="708"/>
        <w:rPr>
          <w:sz w:val="24"/>
        </w:rPr>
      </w:pPr>
      <w:r>
        <w:t>В соответствии с этим, кроме общественных обязательств относительно здоровья, безопасности и благополучия общества, специалисты по программному обеспечению должны взять на себя обязательства следовать восьми перечисленным принципам.</w:t>
      </w:r>
    </w:p>
    <w:p w14:paraId="1391E353" w14:textId="77777777" w:rsidR="00A47BC0" w:rsidRPr="00D6450B" w:rsidRDefault="00A47BC0" w:rsidP="00A47BC0">
      <w:pPr>
        <w:spacing w:before="120" w:after="120" w:line="240" w:lineRule="auto"/>
        <w:ind w:firstLine="709"/>
        <w:jc w:val="center"/>
        <w:rPr>
          <w:b/>
          <w:bCs/>
        </w:rPr>
      </w:pPr>
      <w:r w:rsidRPr="00D6450B">
        <w:rPr>
          <w:b/>
          <w:bCs/>
        </w:rPr>
        <w:t>Этика деятельности руководителя и подчиненного.</w:t>
      </w:r>
    </w:p>
    <w:p w14:paraId="5ECA9455" w14:textId="77777777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 xml:space="preserve">Этика руководителя. Нормы этического поведения руководителя. Управление этическими нормами межличностных отношений в коллективе. </w:t>
      </w:r>
    </w:p>
    <w:p w14:paraId="1CA96F07" w14:textId="77777777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 xml:space="preserve">Этические и психологические аспекты проведения полемики, спора(решения спорных вопросов), дискуссии. Этика приема подчиненных и посетителей. </w:t>
      </w:r>
    </w:p>
    <w:p w14:paraId="2B151378" w14:textId="77777777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>Этика подчиненного. Нормы этического поведения подчиненного.</w:t>
      </w:r>
    </w:p>
    <w:p w14:paraId="6298B7B6" w14:textId="77777777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 xml:space="preserve">Этика взаимоотношений с «трудным» руководителем. </w:t>
      </w:r>
    </w:p>
    <w:p w14:paraId="17CCA825" w14:textId="77777777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 xml:space="preserve">Проблема совместимости: руководитель, коллеги, подчиненные. </w:t>
      </w:r>
    </w:p>
    <w:p w14:paraId="7F8D34ED" w14:textId="7E1AD6F1" w:rsidR="00A47BC0" w:rsidRDefault="00A47BC0" w:rsidP="00A47BC0">
      <w:pPr>
        <w:pStyle w:val="a3"/>
        <w:numPr>
          <w:ilvl w:val="0"/>
          <w:numId w:val="14"/>
        </w:numPr>
        <w:spacing w:before="120" w:after="120" w:line="240" w:lineRule="auto"/>
      </w:pPr>
      <w:r>
        <w:t>Речевой этикет - основа взаимоотношений руководителя, коллег и подчиненных. Проведение собеседования, служебных совещаний, переговоров.</w:t>
      </w:r>
    </w:p>
    <w:p w14:paraId="66B4DA41" w14:textId="77777777" w:rsidR="00A47BC0" w:rsidRPr="008F79E1" w:rsidRDefault="00A47BC0" w:rsidP="00A47BC0">
      <w:pPr>
        <w:pStyle w:val="a3"/>
        <w:spacing w:before="120" w:after="120" w:line="240" w:lineRule="auto"/>
        <w:ind w:left="1080"/>
      </w:pPr>
    </w:p>
    <w:p w14:paraId="433FEE12" w14:textId="4540B311" w:rsidR="007D719C" w:rsidRPr="00186464" w:rsidRDefault="007D719C" w:rsidP="00A47BC0">
      <w:pPr>
        <w:pStyle w:val="1"/>
        <w:rPr>
          <w:rFonts w:eastAsia="Times New Roman"/>
          <w:lang w:eastAsia="ru-RU"/>
        </w:rPr>
      </w:pPr>
      <w:bookmarkStart w:id="3" w:name="_Toc117926826"/>
      <w:r>
        <w:rPr>
          <w:rFonts w:eastAsia="Times New Roman"/>
          <w:lang w:eastAsia="ru-RU"/>
        </w:rPr>
        <w:lastRenderedPageBreak/>
        <w:t>Э</w:t>
      </w:r>
      <w:r w:rsidRPr="007D719C">
        <w:rPr>
          <w:rFonts w:eastAsia="Times New Roman"/>
          <w:lang w:eastAsia="ru-RU"/>
        </w:rPr>
        <w:t>тика IT-специалиста</w:t>
      </w:r>
      <w:bookmarkEnd w:id="3"/>
    </w:p>
    <w:p w14:paraId="4ECA87EC" w14:textId="69BABE45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Никогда и ни при каких обстоятельствах не выкладывать в сеть личные данные и фотографии клиентов.</w:t>
      </w:r>
    </w:p>
    <w:p w14:paraId="3E3B01B0" w14:textId="00203B72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Никогд</w:t>
      </w:r>
      <w:r>
        <w:rPr>
          <w:lang w:eastAsia="ru-RU"/>
        </w:rPr>
        <w:t>а</w:t>
      </w:r>
      <w:r w:rsidRPr="007D719C">
        <w:rPr>
          <w:lang w:eastAsia="ru-RU"/>
        </w:rPr>
        <w:t xml:space="preserve"> не сохранять на личных жёстких дисках информацию клиента (работодателя). Если, конечно, сам клиент не просит этого сделать.</w:t>
      </w:r>
    </w:p>
    <w:p w14:paraId="76ABF98E" w14:textId="669E3F1F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Удалять все записи с никами/паролями после сдачи проекта или предупреждать клиента (работодателя), что оставишь у себя копию для дальнейшей доработки. Удалять всё после завершения работы.</w:t>
      </w:r>
    </w:p>
    <w:p w14:paraId="780FE29C" w14:textId="17FB3060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Удалять с компьютера клиента (работодателя) все программы для удалённого доступа после завершения работы. Или предупреждать, что программа установлена и объяснять, как пользоваться.</w:t>
      </w:r>
    </w:p>
    <w:p w14:paraId="78796665" w14:textId="01B0032C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Предупреждать клиента (работодателя) о возможных проблемах с пиратским программным обеспечением. По возможности предлагать альтернативы.</w:t>
      </w:r>
    </w:p>
    <w:p w14:paraId="645A2308" w14:textId="77777777" w:rsidR="007D719C" w:rsidRPr="007D719C" w:rsidRDefault="007D719C" w:rsidP="00EE5723">
      <w:pPr>
        <w:pStyle w:val="a3"/>
        <w:numPr>
          <w:ilvl w:val="0"/>
          <w:numId w:val="10"/>
        </w:numPr>
        <w:ind w:left="851"/>
        <w:rPr>
          <w:lang w:eastAsia="ru-RU"/>
        </w:rPr>
      </w:pPr>
      <w:r w:rsidRPr="007D719C">
        <w:rPr>
          <w:lang w:eastAsia="ru-RU"/>
        </w:rPr>
        <w:t>Предупреждать клиента (работодателя) о возможных проблемах отсутствия антивирусных программ и файерволов на компьютерах.</w:t>
      </w:r>
    </w:p>
    <w:p w14:paraId="195C3DD6" w14:textId="0A70BBB7" w:rsidR="0072198E" w:rsidRDefault="0072198E">
      <w:pPr>
        <w:spacing w:line="259" w:lineRule="auto"/>
        <w:jc w:val="left"/>
      </w:pPr>
      <w:r>
        <w:br w:type="page"/>
      </w:r>
    </w:p>
    <w:p w14:paraId="21DE21C4" w14:textId="31197E45" w:rsidR="00A02F7B" w:rsidRDefault="00FA5FC2" w:rsidP="0072198E">
      <w:pPr>
        <w:pStyle w:val="1"/>
      </w:pPr>
      <w:bookmarkStart w:id="4" w:name="_Toc117926827"/>
      <w:r>
        <w:lastRenderedPageBreak/>
        <w:t>Деловой этикет</w:t>
      </w:r>
      <w:bookmarkEnd w:id="4"/>
    </w:p>
    <w:p w14:paraId="3A0DFB41" w14:textId="77D34314" w:rsidR="00FA5FC2" w:rsidRPr="00FA5FC2" w:rsidRDefault="00FA5FC2" w:rsidP="00FA5FC2">
      <w:r>
        <w:t>Тестирование</w:t>
      </w:r>
      <w:r w:rsidR="003C1BB2">
        <w:t xml:space="preserve"> Кореков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75"/>
        <w:gridCol w:w="1838"/>
        <w:gridCol w:w="2394"/>
        <w:gridCol w:w="1838"/>
      </w:tblGrid>
      <w:tr w:rsidR="0072198E" w14:paraId="3EC7371B" w14:textId="77777777" w:rsidTr="0072198E">
        <w:tc>
          <w:tcPr>
            <w:tcW w:w="3383" w:type="dxa"/>
          </w:tcPr>
          <w:p w14:paraId="160D6354" w14:textId="55402167" w:rsidR="0072198E" w:rsidRDefault="0072198E" w:rsidP="0072198E">
            <w:pPr>
              <w:jc w:val="center"/>
            </w:pPr>
            <w:r>
              <w:t>Качества</w:t>
            </w:r>
          </w:p>
        </w:tc>
        <w:tc>
          <w:tcPr>
            <w:tcW w:w="1968" w:type="dxa"/>
          </w:tcPr>
          <w:p w14:paraId="2F44334A" w14:textId="77777777" w:rsidR="0072198E" w:rsidRDefault="00EE2FFD" w:rsidP="0072198E">
            <w:pPr>
              <w:jc w:val="center"/>
            </w:pPr>
            <w:r>
              <w:t xml:space="preserve">Оценка </w:t>
            </w:r>
          </w:p>
          <w:p w14:paraId="1AA85526" w14:textId="0790D109" w:rsidR="00EE2FFD" w:rsidRDefault="00EE2FFD" w:rsidP="0072198E">
            <w:pPr>
              <w:jc w:val="center"/>
            </w:pPr>
            <w:r>
              <w:t>товарища</w:t>
            </w:r>
          </w:p>
        </w:tc>
        <w:tc>
          <w:tcPr>
            <w:tcW w:w="2026" w:type="dxa"/>
          </w:tcPr>
          <w:p w14:paraId="46D75F28" w14:textId="7A5F8A3D" w:rsidR="0072198E" w:rsidRDefault="0072198E" w:rsidP="00EE2FFD">
            <w:pPr>
              <w:jc w:val="center"/>
            </w:pPr>
            <w:r>
              <w:t>Качества</w:t>
            </w:r>
          </w:p>
        </w:tc>
        <w:tc>
          <w:tcPr>
            <w:tcW w:w="1968" w:type="dxa"/>
          </w:tcPr>
          <w:p w14:paraId="0E90E6ED" w14:textId="77777777" w:rsidR="0072198E" w:rsidRDefault="00EE2FFD" w:rsidP="0072198E">
            <w:pPr>
              <w:jc w:val="center"/>
            </w:pPr>
            <w:r>
              <w:t xml:space="preserve">Оценка </w:t>
            </w:r>
          </w:p>
          <w:p w14:paraId="4F6A5EE4" w14:textId="2967FB28" w:rsidR="00EE2FFD" w:rsidRDefault="00EE2FFD" w:rsidP="0072198E">
            <w:pPr>
              <w:jc w:val="center"/>
            </w:pPr>
            <w:r>
              <w:t>товарища</w:t>
            </w:r>
          </w:p>
        </w:tc>
      </w:tr>
      <w:tr w:rsidR="0072198E" w14:paraId="0AE3D5D4" w14:textId="77777777" w:rsidTr="0072198E">
        <w:tc>
          <w:tcPr>
            <w:tcW w:w="3383" w:type="dxa"/>
          </w:tcPr>
          <w:p w14:paraId="7B99DE52" w14:textId="58E44C6F" w:rsidR="0072198E" w:rsidRDefault="0072198E" w:rsidP="00EE2FFD">
            <w:r>
              <w:t>Адекватная мимика</w:t>
            </w:r>
          </w:p>
        </w:tc>
        <w:tc>
          <w:tcPr>
            <w:tcW w:w="1968" w:type="dxa"/>
          </w:tcPr>
          <w:p w14:paraId="58F2F5FC" w14:textId="151AF577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7BD3AAAC" w14:textId="3F64C034" w:rsidR="0072198E" w:rsidRDefault="00EA269F" w:rsidP="00EE2FFD">
            <w:r>
              <w:t>Крепкое здоровье</w:t>
            </w:r>
          </w:p>
        </w:tc>
        <w:tc>
          <w:tcPr>
            <w:tcW w:w="1968" w:type="dxa"/>
          </w:tcPr>
          <w:p w14:paraId="0247786E" w14:textId="0905DF34" w:rsidR="0072198E" w:rsidRDefault="00EE2FFD" w:rsidP="0072198E">
            <w:r>
              <w:t>5</w:t>
            </w:r>
          </w:p>
        </w:tc>
      </w:tr>
      <w:tr w:rsidR="0072198E" w14:paraId="7E44423D" w14:textId="77777777" w:rsidTr="0072198E">
        <w:tc>
          <w:tcPr>
            <w:tcW w:w="3383" w:type="dxa"/>
          </w:tcPr>
          <w:p w14:paraId="618ECC88" w14:textId="30B42535" w:rsidR="0072198E" w:rsidRDefault="0072198E" w:rsidP="00EE2FFD">
            <w:r>
              <w:t>Аксессуары</w:t>
            </w:r>
          </w:p>
        </w:tc>
        <w:tc>
          <w:tcPr>
            <w:tcW w:w="1968" w:type="dxa"/>
          </w:tcPr>
          <w:p w14:paraId="3E4955D0" w14:textId="46479818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1E6DE402" w14:textId="109C4728" w:rsidR="0072198E" w:rsidRDefault="00EA269F" w:rsidP="00EE2FFD">
            <w:r>
              <w:t>Компетентность</w:t>
            </w:r>
          </w:p>
        </w:tc>
        <w:tc>
          <w:tcPr>
            <w:tcW w:w="1968" w:type="dxa"/>
          </w:tcPr>
          <w:p w14:paraId="78D0D33A" w14:textId="4493F388" w:rsidR="0072198E" w:rsidRDefault="00EE2FFD" w:rsidP="0072198E">
            <w:r>
              <w:t>5</w:t>
            </w:r>
          </w:p>
        </w:tc>
      </w:tr>
      <w:tr w:rsidR="0072198E" w14:paraId="1D8566E4" w14:textId="77777777" w:rsidTr="0072198E">
        <w:tc>
          <w:tcPr>
            <w:tcW w:w="3383" w:type="dxa"/>
          </w:tcPr>
          <w:p w14:paraId="1BAE2D33" w14:textId="503D0A75" w:rsidR="0072198E" w:rsidRDefault="0072198E" w:rsidP="00EE2FFD">
            <w:r>
              <w:t>Аккуратность</w:t>
            </w:r>
          </w:p>
        </w:tc>
        <w:tc>
          <w:tcPr>
            <w:tcW w:w="1968" w:type="dxa"/>
          </w:tcPr>
          <w:p w14:paraId="0408CDEE" w14:textId="43A29D98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60D0D31D" w14:textId="089DEE6E" w:rsidR="0072198E" w:rsidRDefault="00EA269F" w:rsidP="00EE2FFD">
            <w:r>
              <w:t>Костюм</w:t>
            </w:r>
          </w:p>
        </w:tc>
        <w:tc>
          <w:tcPr>
            <w:tcW w:w="1968" w:type="dxa"/>
          </w:tcPr>
          <w:p w14:paraId="463FED74" w14:textId="7AF286AA" w:rsidR="0072198E" w:rsidRDefault="00EE2FFD" w:rsidP="0072198E">
            <w:r>
              <w:t>4</w:t>
            </w:r>
          </w:p>
        </w:tc>
      </w:tr>
      <w:tr w:rsidR="0072198E" w14:paraId="31466C2B" w14:textId="77777777" w:rsidTr="0072198E">
        <w:tc>
          <w:tcPr>
            <w:tcW w:w="3383" w:type="dxa"/>
          </w:tcPr>
          <w:p w14:paraId="21C8F3F3" w14:textId="6919F6A3" w:rsidR="0072198E" w:rsidRDefault="0072198E" w:rsidP="00EE2FFD">
            <w:r>
              <w:t>Аргументированность</w:t>
            </w:r>
          </w:p>
        </w:tc>
        <w:tc>
          <w:tcPr>
            <w:tcW w:w="1968" w:type="dxa"/>
          </w:tcPr>
          <w:p w14:paraId="354370D1" w14:textId="5084B7FE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774BDCF6" w14:textId="0D136668" w:rsidR="0072198E" w:rsidRDefault="00EA269F" w:rsidP="00EE2FFD">
            <w:r>
              <w:t>Обаяние</w:t>
            </w:r>
          </w:p>
        </w:tc>
        <w:tc>
          <w:tcPr>
            <w:tcW w:w="1968" w:type="dxa"/>
          </w:tcPr>
          <w:p w14:paraId="3468BDCF" w14:textId="452514EE" w:rsidR="0072198E" w:rsidRDefault="00EE2FFD" w:rsidP="0072198E">
            <w:r>
              <w:t>5</w:t>
            </w:r>
          </w:p>
        </w:tc>
      </w:tr>
      <w:tr w:rsidR="0072198E" w14:paraId="02086EF6" w14:textId="77777777" w:rsidTr="0072198E">
        <w:tc>
          <w:tcPr>
            <w:tcW w:w="3383" w:type="dxa"/>
          </w:tcPr>
          <w:p w14:paraId="75B06969" w14:textId="45E54010" w:rsidR="0072198E" w:rsidRDefault="0072198E" w:rsidP="00EE2FFD">
            <w:r>
              <w:t>Вера в добро</w:t>
            </w:r>
          </w:p>
        </w:tc>
        <w:tc>
          <w:tcPr>
            <w:tcW w:w="1968" w:type="dxa"/>
          </w:tcPr>
          <w:p w14:paraId="0BC8DF67" w14:textId="0E937B12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342F2871" w14:textId="3EB533DF" w:rsidR="0072198E" w:rsidRDefault="00EA269F" w:rsidP="00EE2FFD">
            <w:r>
              <w:t>Обувь</w:t>
            </w:r>
          </w:p>
        </w:tc>
        <w:tc>
          <w:tcPr>
            <w:tcW w:w="1968" w:type="dxa"/>
          </w:tcPr>
          <w:p w14:paraId="102F4F78" w14:textId="7A7910E0" w:rsidR="0072198E" w:rsidRDefault="00EE2FFD" w:rsidP="0072198E">
            <w:r>
              <w:t>1</w:t>
            </w:r>
          </w:p>
        </w:tc>
      </w:tr>
      <w:tr w:rsidR="0072198E" w14:paraId="0485E804" w14:textId="77777777" w:rsidTr="0072198E">
        <w:tc>
          <w:tcPr>
            <w:tcW w:w="3383" w:type="dxa"/>
          </w:tcPr>
          <w:p w14:paraId="189587F8" w14:textId="7DFACA2F" w:rsidR="0072198E" w:rsidRDefault="0072198E" w:rsidP="00EE2FFD">
            <w:r>
              <w:t>Культура</w:t>
            </w:r>
          </w:p>
        </w:tc>
        <w:tc>
          <w:tcPr>
            <w:tcW w:w="1968" w:type="dxa"/>
          </w:tcPr>
          <w:p w14:paraId="3B8DFC34" w14:textId="4AE51550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51112FD4" w14:textId="331C0E70" w:rsidR="0072198E" w:rsidRDefault="00EA269F" w:rsidP="00EE2FFD">
            <w:r>
              <w:t>Обучаемость</w:t>
            </w:r>
          </w:p>
        </w:tc>
        <w:tc>
          <w:tcPr>
            <w:tcW w:w="1968" w:type="dxa"/>
          </w:tcPr>
          <w:p w14:paraId="1B64C929" w14:textId="11896AF3" w:rsidR="0072198E" w:rsidRDefault="00EE2FFD" w:rsidP="0072198E">
            <w:r>
              <w:t>4</w:t>
            </w:r>
          </w:p>
        </w:tc>
      </w:tr>
      <w:tr w:rsidR="0072198E" w14:paraId="1A26C6AC" w14:textId="77777777" w:rsidTr="0072198E">
        <w:tc>
          <w:tcPr>
            <w:tcW w:w="3383" w:type="dxa"/>
          </w:tcPr>
          <w:p w14:paraId="202284D2" w14:textId="2339C34A" w:rsidR="0072198E" w:rsidRDefault="0072198E" w:rsidP="00EE2FFD">
            <w:r>
              <w:t>Лидерские качества</w:t>
            </w:r>
          </w:p>
        </w:tc>
        <w:tc>
          <w:tcPr>
            <w:tcW w:w="1968" w:type="dxa"/>
          </w:tcPr>
          <w:p w14:paraId="674E3BF0" w14:textId="548F057D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3F5E4340" w14:textId="4872550D" w:rsidR="0072198E" w:rsidRDefault="00EA269F" w:rsidP="00EE2FFD">
            <w:r>
              <w:t>Ораторское мастерство</w:t>
            </w:r>
          </w:p>
        </w:tc>
        <w:tc>
          <w:tcPr>
            <w:tcW w:w="1968" w:type="dxa"/>
          </w:tcPr>
          <w:p w14:paraId="1E46B8A8" w14:textId="5FD89AA8" w:rsidR="0072198E" w:rsidRDefault="00EE2FFD" w:rsidP="0072198E">
            <w:r>
              <w:t>4</w:t>
            </w:r>
          </w:p>
        </w:tc>
      </w:tr>
      <w:tr w:rsidR="0072198E" w14:paraId="105AD053" w14:textId="77777777" w:rsidTr="0072198E">
        <w:tc>
          <w:tcPr>
            <w:tcW w:w="3383" w:type="dxa"/>
          </w:tcPr>
          <w:p w14:paraId="37040C1C" w14:textId="6A7374F0" w:rsidR="0072198E" w:rsidRDefault="0072198E" w:rsidP="00EE2FFD">
            <w:r>
              <w:t>Любовь к людям</w:t>
            </w:r>
          </w:p>
        </w:tc>
        <w:tc>
          <w:tcPr>
            <w:tcW w:w="1968" w:type="dxa"/>
          </w:tcPr>
          <w:p w14:paraId="315169BC" w14:textId="7AB93094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1B5229CA" w14:textId="1A66B5AD" w:rsidR="0072198E" w:rsidRDefault="00EA269F" w:rsidP="00EE2FFD">
            <w:r>
              <w:t>Оригинальность мышления</w:t>
            </w:r>
          </w:p>
        </w:tc>
        <w:tc>
          <w:tcPr>
            <w:tcW w:w="1968" w:type="dxa"/>
          </w:tcPr>
          <w:p w14:paraId="3A19F1B7" w14:textId="13B20995" w:rsidR="0072198E" w:rsidRDefault="00EE2FFD" w:rsidP="0072198E">
            <w:r>
              <w:t>5</w:t>
            </w:r>
          </w:p>
        </w:tc>
      </w:tr>
      <w:tr w:rsidR="0072198E" w14:paraId="58635BA9" w14:textId="77777777" w:rsidTr="0072198E">
        <w:tc>
          <w:tcPr>
            <w:tcW w:w="3383" w:type="dxa"/>
          </w:tcPr>
          <w:p w14:paraId="06F6C7A3" w14:textId="77905E35" w:rsidR="0072198E" w:rsidRDefault="0072198E" w:rsidP="00EE2FFD">
            <w:r>
              <w:t>Мечтательность</w:t>
            </w:r>
          </w:p>
        </w:tc>
        <w:tc>
          <w:tcPr>
            <w:tcW w:w="1968" w:type="dxa"/>
          </w:tcPr>
          <w:p w14:paraId="445576A1" w14:textId="2D89865E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1DB4E418" w14:textId="583AEFBC" w:rsidR="0072198E" w:rsidRDefault="00EA269F" w:rsidP="00EE2FFD">
            <w:r>
              <w:t>Ответственность</w:t>
            </w:r>
          </w:p>
        </w:tc>
        <w:tc>
          <w:tcPr>
            <w:tcW w:w="1968" w:type="dxa"/>
          </w:tcPr>
          <w:p w14:paraId="3F9F2BE2" w14:textId="365C2D2C" w:rsidR="0072198E" w:rsidRDefault="00EE2FFD" w:rsidP="0072198E">
            <w:r>
              <w:t>3</w:t>
            </w:r>
          </w:p>
        </w:tc>
      </w:tr>
      <w:tr w:rsidR="0072198E" w14:paraId="3F24E560" w14:textId="77777777" w:rsidTr="0072198E">
        <w:tc>
          <w:tcPr>
            <w:tcW w:w="3383" w:type="dxa"/>
          </w:tcPr>
          <w:p w14:paraId="76C04512" w14:textId="1BED9433" w:rsidR="0072198E" w:rsidRDefault="0072198E" w:rsidP="00EE2FFD">
            <w:r>
              <w:t>Наличие легенды</w:t>
            </w:r>
          </w:p>
        </w:tc>
        <w:tc>
          <w:tcPr>
            <w:tcW w:w="1968" w:type="dxa"/>
          </w:tcPr>
          <w:p w14:paraId="4926CC35" w14:textId="0FF48D82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7074F314" w14:textId="689E9C16" w:rsidR="0072198E" w:rsidRDefault="00EA269F" w:rsidP="00EE2FFD">
            <w:r>
              <w:t>Ощущение единения с природой и обществом</w:t>
            </w:r>
          </w:p>
        </w:tc>
        <w:tc>
          <w:tcPr>
            <w:tcW w:w="1968" w:type="dxa"/>
          </w:tcPr>
          <w:p w14:paraId="519E40B3" w14:textId="093DD10C" w:rsidR="0072198E" w:rsidRDefault="00EE2FFD" w:rsidP="0072198E">
            <w:r>
              <w:t>5</w:t>
            </w:r>
          </w:p>
        </w:tc>
      </w:tr>
      <w:tr w:rsidR="0072198E" w14:paraId="057023E3" w14:textId="77777777" w:rsidTr="0072198E">
        <w:tc>
          <w:tcPr>
            <w:tcW w:w="3383" w:type="dxa"/>
          </w:tcPr>
          <w:p w14:paraId="05805F42" w14:textId="3FFCE00A" w:rsidR="0072198E" w:rsidRDefault="0072198E" w:rsidP="00EE2FFD">
            <w:r>
              <w:t>Решительность</w:t>
            </w:r>
          </w:p>
        </w:tc>
        <w:tc>
          <w:tcPr>
            <w:tcW w:w="1968" w:type="dxa"/>
          </w:tcPr>
          <w:p w14:paraId="28D3101D" w14:textId="33E56109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441DF7A9" w14:textId="7ECB6713" w:rsidR="0072198E" w:rsidRDefault="00EA269F" w:rsidP="00EE2FFD">
            <w:r>
              <w:t>Позитивная позиция</w:t>
            </w:r>
          </w:p>
        </w:tc>
        <w:tc>
          <w:tcPr>
            <w:tcW w:w="1968" w:type="dxa"/>
          </w:tcPr>
          <w:p w14:paraId="4CB2E10A" w14:textId="23896798" w:rsidR="0072198E" w:rsidRDefault="00EE2FFD" w:rsidP="0072198E">
            <w:r>
              <w:t>4</w:t>
            </w:r>
          </w:p>
        </w:tc>
      </w:tr>
      <w:tr w:rsidR="0072198E" w14:paraId="55606747" w14:textId="77777777" w:rsidTr="0072198E">
        <w:tc>
          <w:tcPr>
            <w:tcW w:w="3383" w:type="dxa"/>
          </w:tcPr>
          <w:p w14:paraId="3A1D7A7B" w14:textId="745EA0F6" w:rsidR="0072198E" w:rsidRDefault="0072198E" w:rsidP="00EE2FFD">
            <w:r>
              <w:t>Романтический настрой</w:t>
            </w:r>
          </w:p>
        </w:tc>
        <w:tc>
          <w:tcPr>
            <w:tcW w:w="1968" w:type="dxa"/>
          </w:tcPr>
          <w:p w14:paraId="17F0914F" w14:textId="01C86194" w:rsidR="0072198E" w:rsidRDefault="00EE2FFD" w:rsidP="0072198E">
            <w:r>
              <w:t>2</w:t>
            </w:r>
          </w:p>
        </w:tc>
        <w:tc>
          <w:tcPr>
            <w:tcW w:w="2026" w:type="dxa"/>
          </w:tcPr>
          <w:p w14:paraId="03034843" w14:textId="36DC7C83" w:rsidR="0072198E" w:rsidRDefault="00EA269F" w:rsidP="00EE2FFD">
            <w:r>
              <w:t>Походка</w:t>
            </w:r>
          </w:p>
        </w:tc>
        <w:tc>
          <w:tcPr>
            <w:tcW w:w="1968" w:type="dxa"/>
          </w:tcPr>
          <w:p w14:paraId="2FF7ED89" w14:textId="6957E877" w:rsidR="0072198E" w:rsidRDefault="00EE2FFD" w:rsidP="0072198E">
            <w:r>
              <w:t>5</w:t>
            </w:r>
          </w:p>
        </w:tc>
      </w:tr>
      <w:tr w:rsidR="0072198E" w14:paraId="0C229381" w14:textId="77777777" w:rsidTr="0072198E">
        <w:tc>
          <w:tcPr>
            <w:tcW w:w="3383" w:type="dxa"/>
          </w:tcPr>
          <w:p w14:paraId="6E66FCB6" w14:textId="014CDD9B" w:rsidR="0072198E" w:rsidRDefault="0072198E" w:rsidP="00EE2FFD">
            <w:r>
              <w:t>Самообладание</w:t>
            </w:r>
          </w:p>
        </w:tc>
        <w:tc>
          <w:tcPr>
            <w:tcW w:w="1968" w:type="dxa"/>
          </w:tcPr>
          <w:p w14:paraId="7FF9BDDC" w14:textId="7F540CEE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2AF5A8EB" w14:textId="22D44BAF" w:rsidR="0072198E" w:rsidRDefault="00EA269F" w:rsidP="00EE2FFD">
            <w:r>
              <w:t>Прическа</w:t>
            </w:r>
          </w:p>
        </w:tc>
        <w:tc>
          <w:tcPr>
            <w:tcW w:w="1968" w:type="dxa"/>
          </w:tcPr>
          <w:p w14:paraId="2D5E0CEC" w14:textId="6C7E0A8C" w:rsidR="0072198E" w:rsidRDefault="00EE2FFD" w:rsidP="0072198E">
            <w:r>
              <w:t>5</w:t>
            </w:r>
          </w:p>
        </w:tc>
      </w:tr>
      <w:tr w:rsidR="0072198E" w14:paraId="5645250F" w14:textId="77777777" w:rsidTr="0072198E">
        <w:tc>
          <w:tcPr>
            <w:tcW w:w="3383" w:type="dxa"/>
          </w:tcPr>
          <w:p w14:paraId="25816035" w14:textId="5372889D" w:rsidR="0072198E" w:rsidRDefault="0072198E" w:rsidP="00EE2FFD">
            <w:r>
              <w:t>Сила Воли</w:t>
            </w:r>
          </w:p>
        </w:tc>
        <w:tc>
          <w:tcPr>
            <w:tcW w:w="1968" w:type="dxa"/>
          </w:tcPr>
          <w:p w14:paraId="6F548866" w14:textId="56810012" w:rsidR="0072198E" w:rsidRDefault="00EE2FFD" w:rsidP="0072198E">
            <w:r>
              <w:t>2</w:t>
            </w:r>
          </w:p>
        </w:tc>
        <w:tc>
          <w:tcPr>
            <w:tcW w:w="2026" w:type="dxa"/>
          </w:tcPr>
          <w:p w14:paraId="1901A545" w14:textId="4645B861" w:rsidR="0072198E" w:rsidRDefault="00EA269F" w:rsidP="00EE2FFD">
            <w:r>
              <w:t>Приятная улыбка</w:t>
            </w:r>
          </w:p>
        </w:tc>
        <w:tc>
          <w:tcPr>
            <w:tcW w:w="1968" w:type="dxa"/>
          </w:tcPr>
          <w:p w14:paraId="6F2E176A" w14:textId="3A679D96" w:rsidR="0072198E" w:rsidRDefault="00EE2FFD" w:rsidP="0072198E">
            <w:r>
              <w:t>5</w:t>
            </w:r>
          </w:p>
        </w:tc>
      </w:tr>
      <w:tr w:rsidR="0072198E" w14:paraId="3E517104" w14:textId="77777777" w:rsidTr="0072198E">
        <w:tc>
          <w:tcPr>
            <w:tcW w:w="3383" w:type="dxa"/>
          </w:tcPr>
          <w:p w14:paraId="35AB8B7D" w14:textId="4AC6ECEC" w:rsidR="0072198E" w:rsidRDefault="0072198E" w:rsidP="00EE2FFD">
            <w:r>
              <w:t>Сила голоса</w:t>
            </w:r>
          </w:p>
        </w:tc>
        <w:tc>
          <w:tcPr>
            <w:tcW w:w="1968" w:type="dxa"/>
          </w:tcPr>
          <w:p w14:paraId="1113087D" w14:textId="2DEC9BD1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2239613A" w14:textId="4DFBF2B0" w:rsidR="0072198E" w:rsidRDefault="00EA269F" w:rsidP="00EE2FFD">
            <w:r>
              <w:t>Приятный тембр голоса</w:t>
            </w:r>
          </w:p>
        </w:tc>
        <w:tc>
          <w:tcPr>
            <w:tcW w:w="1968" w:type="dxa"/>
          </w:tcPr>
          <w:p w14:paraId="0E53C24B" w14:textId="34155FBB" w:rsidR="0072198E" w:rsidRDefault="00EE2FFD" w:rsidP="0072198E">
            <w:r>
              <w:t>5</w:t>
            </w:r>
          </w:p>
        </w:tc>
      </w:tr>
      <w:tr w:rsidR="0072198E" w14:paraId="0FA8015A" w14:textId="77777777" w:rsidTr="0072198E">
        <w:tc>
          <w:tcPr>
            <w:tcW w:w="3383" w:type="dxa"/>
          </w:tcPr>
          <w:p w14:paraId="7A1DDB75" w14:textId="77777777" w:rsidR="0072198E" w:rsidRDefault="0072198E" w:rsidP="00EE2FFD">
            <w:r>
              <w:t xml:space="preserve">Выразительность </w:t>
            </w:r>
          </w:p>
          <w:p w14:paraId="1D67926B" w14:textId="758E2B10" w:rsidR="0072198E" w:rsidRDefault="0072198E" w:rsidP="00EE2FFD">
            <w:r>
              <w:t>Жестов</w:t>
            </w:r>
          </w:p>
        </w:tc>
        <w:tc>
          <w:tcPr>
            <w:tcW w:w="1968" w:type="dxa"/>
          </w:tcPr>
          <w:p w14:paraId="2968D170" w14:textId="69225C44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353782DD" w14:textId="1C765B9C" w:rsidR="0072198E" w:rsidRDefault="00EA269F" w:rsidP="00EE2FFD">
            <w:r>
              <w:t>Профессионализм</w:t>
            </w:r>
          </w:p>
        </w:tc>
        <w:tc>
          <w:tcPr>
            <w:tcW w:w="1968" w:type="dxa"/>
          </w:tcPr>
          <w:p w14:paraId="2DA43593" w14:textId="3306536A" w:rsidR="0072198E" w:rsidRDefault="00EE2FFD" w:rsidP="0072198E">
            <w:r>
              <w:t>4</w:t>
            </w:r>
          </w:p>
        </w:tc>
      </w:tr>
      <w:tr w:rsidR="0072198E" w14:paraId="31F0747A" w14:textId="77777777" w:rsidTr="0072198E">
        <w:tc>
          <w:tcPr>
            <w:tcW w:w="3383" w:type="dxa"/>
          </w:tcPr>
          <w:p w14:paraId="3B488EF8" w14:textId="16554C61" w:rsidR="0072198E" w:rsidRDefault="0072198E" w:rsidP="00EE2FFD">
            <w:r>
              <w:lastRenderedPageBreak/>
              <w:t>Высокая самооценка</w:t>
            </w:r>
          </w:p>
        </w:tc>
        <w:tc>
          <w:tcPr>
            <w:tcW w:w="1968" w:type="dxa"/>
          </w:tcPr>
          <w:p w14:paraId="69A19F8D" w14:textId="663A9782" w:rsidR="0072198E" w:rsidRDefault="00EE2FFD" w:rsidP="0072198E">
            <w:r>
              <w:t>2</w:t>
            </w:r>
          </w:p>
        </w:tc>
        <w:tc>
          <w:tcPr>
            <w:tcW w:w="2026" w:type="dxa"/>
          </w:tcPr>
          <w:p w14:paraId="7872CDCB" w14:textId="08B38D4B" w:rsidR="0072198E" w:rsidRDefault="00EA269F" w:rsidP="00EE2FFD">
            <w:r>
              <w:t>Развитый интеллект</w:t>
            </w:r>
          </w:p>
        </w:tc>
        <w:tc>
          <w:tcPr>
            <w:tcW w:w="1968" w:type="dxa"/>
          </w:tcPr>
          <w:p w14:paraId="674DE253" w14:textId="5F8D9FE6" w:rsidR="0072198E" w:rsidRDefault="00EE2FFD" w:rsidP="0072198E">
            <w:r>
              <w:t>4</w:t>
            </w:r>
          </w:p>
        </w:tc>
      </w:tr>
      <w:tr w:rsidR="0072198E" w14:paraId="3D22F876" w14:textId="77777777" w:rsidTr="0072198E">
        <w:tc>
          <w:tcPr>
            <w:tcW w:w="3383" w:type="dxa"/>
          </w:tcPr>
          <w:p w14:paraId="70B13C7E" w14:textId="49577059" w:rsidR="0072198E" w:rsidRDefault="0072198E" w:rsidP="00EE2FFD">
            <w:r>
              <w:t>Высокие цели</w:t>
            </w:r>
          </w:p>
        </w:tc>
        <w:tc>
          <w:tcPr>
            <w:tcW w:w="1968" w:type="dxa"/>
          </w:tcPr>
          <w:p w14:paraId="5A6A9540" w14:textId="70D34B43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45EC8C3F" w14:textId="0878C776" w:rsidR="0072198E" w:rsidRDefault="00EA269F" w:rsidP="00EE2FFD">
            <w:r>
              <w:t xml:space="preserve">Способность к преодолению </w:t>
            </w:r>
            <w:r w:rsidR="002C7EE7">
              <w:t>препятствий</w:t>
            </w:r>
          </w:p>
        </w:tc>
        <w:tc>
          <w:tcPr>
            <w:tcW w:w="1968" w:type="dxa"/>
          </w:tcPr>
          <w:p w14:paraId="1ECD181E" w14:textId="33988E09" w:rsidR="0072198E" w:rsidRDefault="002C7EE7" w:rsidP="0072198E">
            <w:r>
              <w:t>4</w:t>
            </w:r>
          </w:p>
        </w:tc>
      </w:tr>
      <w:tr w:rsidR="0072198E" w14:paraId="74DE5E80" w14:textId="77777777" w:rsidTr="0072198E">
        <w:tc>
          <w:tcPr>
            <w:tcW w:w="3383" w:type="dxa"/>
          </w:tcPr>
          <w:p w14:paraId="01A29E3D" w14:textId="7F339F9E" w:rsidR="0072198E" w:rsidRDefault="0072198E" w:rsidP="00EE2FFD">
            <w:r>
              <w:t>Достойные средства</w:t>
            </w:r>
          </w:p>
        </w:tc>
        <w:tc>
          <w:tcPr>
            <w:tcW w:w="1968" w:type="dxa"/>
          </w:tcPr>
          <w:p w14:paraId="569D35B1" w14:textId="74FB3EE6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6821B598" w14:textId="30ACB1A9" w:rsidR="0072198E" w:rsidRDefault="003C1BB2" w:rsidP="00EE2FFD">
            <w:r>
              <w:t>Индивидуальный стиль</w:t>
            </w:r>
          </w:p>
        </w:tc>
        <w:tc>
          <w:tcPr>
            <w:tcW w:w="1968" w:type="dxa"/>
          </w:tcPr>
          <w:p w14:paraId="70407BE8" w14:textId="3B46BD29" w:rsidR="0072198E" w:rsidRDefault="002C7EE7" w:rsidP="0072198E">
            <w:r>
              <w:t>5</w:t>
            </w:r>
          </w:p>
        </w:tc>
      </w:tr>
      <w:tr w:rsidR="0072198E" w14:paraId="4077E892" w14:textId="77777777" w:rsidTr="0072198E">
        <w:tc>
          <w:tcPr>
            <w:tcW w:w="3383" w:type="dxa"/>
          </w:tcPr>
          <w:p w14:paraId="11DC5202" w14:textId="15725619" w:rsidR="0072198E" w:rsidRDefault="0072198E" w:rsidP="00EE2FFD">
            <w:r>
              <w:t>Героизм</w:t>
            </w:r>
          </w:p>
        </w:tc>
        <w:tc>
          <w:tcPr>
            <w:tcW w:w="1968" w:type="dxa"/>
          </w:tcPr>
          <w:p w14:paraId="4C42D3CB" w14:textId="65A8FD9B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3AC3EE02" w14:textId="54C7644A" w:rsidR="003C1BB2" w:rsidRDefault="003C1BB2" w:rsidP="00EE2FFD">
            <w:r>
              <w:t>Тактичность</w:t>
            </w:r>
          </w:p>
        </w:tc>
        <w:tc>
          <w:tcPr>
            <w:tcW w:w="1968" w:type="dxa"/>
          </w:tcPr>
          <w:p w14:paraId="098EA5B6" w14:textId="23D3AC15" w:rsidR="0072198E" w:rsidRDefault="002C7EE7" w:rsidP="0072198E">
            <w:r>
              <w:t>4</w:t>
            </w:r>
          </w:p>
        </w:tc>
      </w:tr>
      <w:tr w:rsidR="0072198E" w14:paraId="052EB541" w14:textId="77777777" w:rsidTr="0072198E">
        <w:tc>
          <w:tcPr>
            <w:tcW w:w="3383" w:type="dxa"/>
          </w:tcPr>
          <w:p w14:paraId="5321FE62" w14:textId="47CA0636" w:rsidR="0072198E" w:rsidRDefault="0072198E" w:rsidP="00EE2FFD">
            <w:r>
              <w:t>Гибкость мышления</w:t>
            </w:r>
          </w:p>
        </w:tc>
        <w:tc>
          <w:tcPr>
            <w:tcW w:w="1968" w:type="dxa"/>
          </w:tcPr>
          <w:p w14:paraId="5A28CB2B" w14:textId="7F4D89DF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6A071B18" w14:textId="0F7B0E24" w:rsidR="0072198E" w:rsidRDefault="003C1BB2" w:rsidP="00EE2FFD">
            <w:r>
              <w:t xml:space="preserve">Терпение </w:t>
            </w:r>
          </w:p>
        </w:tc>
        <w:tc>
          <w:tcPr>
            <w:tcW w:w="1968" w:type="dxa"/>
          </w:tcPr>
          <w:p w14:paraId="2DA745D5" w14:textId="0A7D6179" w:rsidR="0072198E" w:rsidRDefault="002C7EE7" w:rsidP="0072198E">
            <w:r>
              <w:t>4</w:t>
            </w:r>
          </w:p>
        </w:tc>
      </w:tr>
      <w:tr w:rsidR="0072198E" w14:paraId="5F9CD1E7" w14:textId="77777777" w:rsidTr="0072198E">
        <w:tc>
          <w:tcPr>
            <w:tcW w:w="3383" w:type="dxa"/>
          </w:tcPr>
          <w:p w14:paraId="6BEC2CEB" w14:textId="1EC27C7B" w:rsidR="0072198E" w:rsidRDefault="0072198E" w:rsidP="00EE2FFD">
            <w:r>
              <w:t>Житейский опыт</w:t>
            </w:r>
          </w:p>
        </w:tc>
        <w:tc>
          <w:tcPr>
            <w:tcW w:w="1968" w:type="dxa"/>
          </w:tcPr>
          <w:p w14:paraId="5E8416F3" w14:textId="5CAF298B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0C71518E" w14:textId="5A6B2E7F" w:rsidR="0072198E" w:rsidRDefault="003C1BB2" w:rsidP="00EE2FFD">
            <w:r>
              <w:t>Уверенность в себе</w:t>
            </w:r>
          </w:p>
        </w:tc>
        <w:tc>
          <w:tcPr>
            <w:tcW w:w="1968" w:type="dxa"/>
          </w:tcPr>
          <w:p w14:paraId="72526FED" w14:textId="1C889FEF" w:rsidR="0072198E" w:rsidRDefault="002C7EE7" w:rsidP="0072198E">
            <w:r>
              <w:t>5</w:t>
            </w:r>
          </w:p>
        </w:tc>
      </w:tr>
      <w:tr w:rsidR="0072198E" w14:paraId="1CDFD966" w14:textId="77777777" w:rsidTr="0072198E">
        <w:tc>
          <w:tcPr>
            <w:tcW w:w="3383" w:type="dxa"/>
          </w:tcPr>
          <w:p w14:paraId="1010DA9D" w14:textId="77777777" w:rsidR="0072198E" w:rsidRDefault="0072198E" w:rsidP="00EE2FFD">
            <w:r>
              <w:t>Запоминающаяся</w:t>
            </w:r>
          </w:p>
          <w:p w14:paraId="1E2D8009" w14:textId="24F1435D" w:rsidR="0072198E" w:rsidRDefault="0072198E" w:rsidP="00EE2FFD">
            <w:r>
              <w:t>Внешность</w:t>
            </w:r>
          </w:p>
        </w:tc>
        <w:tc>
          <w:tcPr>
            <w:tcW w:w="1968" w:type="dxa"/>
          </w:tcPr>
          <w:p w14:paraId="52958913" w14:textId="46D9AB50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4DB87365" w14:textId="66959F1F" w:rsidR="0072198E" w:rsidRDefault="003C1BB2" w:rsidP="00EE2FFD">
            <w:r>
              <w:t xml:space="preserve">Умение меняться </w:t>
            </w:r>
          </w:p>
        </w:tc>
        <w:tc>
          <w:tcPr>
            <w:tcW w:w="1968" w:type="dxa"/>
          </w:tcPr>
          <w:p w14:paraId="382FCD32" w14:textId="31804739" w:rsidR="0072198E" w:rsidRDefault="002C7EE7" w:rsidP="0072198E">
            <w:r>
              <w:t>3</w:t>
            </w:r>
          </w:p>
        </w:tc>
      </w:tr>
      <w:tr w:rsidR="0072198E" w14:paraId="0FBB2E15" w14:textId="77777777" w:rsidTr="0072198E">
        <w:tc>
          <w:tcPr>
            <w:tcW w:w="3383" w:type="dxa"/>
          </w:tcPr>
          <w:p w14:paraId="0E2365B9" w14:textId="77777777" w:rsidR="0072198E" w:rsidRDefault="0072198E" w:rsidP="00EE2FFD">
            <w:r>
              <w:t>Заразительность</w:t>
            </w:r>
          </w:p>
          <w:p w14:paraId="4519078C" w14:textId="3532F189" w:rsidR="0072198E" w:rsidRDefault="0072198E" w:rsidP="00EE2FFD">
            <w:r>
              <w:t>Высказываний</w:t>
            </w:r>
          </w:p>
        </w:tc>
        <w:tc>
          <w:tcPr>
            <w:tcW w:w="1968" w:type="dxa"/>
          </w:tcPr>
          <w:p w14:paraId="6C43525C" w14:textId="278DF288" w:rsidR="0072198E" w:rsidRDefault="00EE2FFD" w:rsidP="0072198E">
            <w:r>
              <w:t>4</w:t>
            </w:r>
          </w:p>
        </w:tc>
        <w:tc>
          <w:tcPr>
            <w:tcW w:w="2026" w:type="dxa"/>
          </w:tcPr>
          <w:p w14:paraId="6DBB7EB7" w14:textId="330A4CC7" w:rsidR="0072198E" w:rsidRDefault="003C1BB2" w:rsidP="00EE2FFD">
            <w:r>
              <w:t>Умение слушать</w:t>
            </w:r>
          </w:p>
        </w:tc>
        <w:tc>
          <w:tcPr>
            <w:tcW w:w="1968" w:type="dxa"/>
          </w:tcPr>
          <w:p w14:paraId="4CF936E1" w14:textId="21391A32" w:rsidR="0072198E" w:rsidRDefault="002C7EE7" w:rsidP="0072198E">
            <w:r>
              <w:t>4</w:t>
            </w:r>
          </w:p>
        </w:tc>
      </w:tr>
      <w:tr w:rsidR="0072198E" w14:paraId="273276E5" w14:textId="77777777" w:rsidTr="0072198E">
        <w:tc>
          <w:tcPr>
            <w:tcW w:w="3383" w:type="dxa"/>
          </w:tcPr>
          <w:p w14:paraId="1AE39507" w14:textId="3740144E" w:rsidR="0072198E" w:rsidRDefault="0072198E" w:rsidP="00EE2FFD">
            <w:r>
              <w:t>Идейная насыщенность</w:t>
            </w:r>
          </w:p>
        </w:tc>
        <w:tc>
          <w:tcPr>
            <w:tcW w:w="1968" w:type="dxa"/>
          </w:tcPr>
          <w:p w14:paraId="27D8E644" w14:textId="0B9E166A" w:rsidR="0072198E" w:rsidRDefault="00EE2FFD" w:rsidP="0072198E">
            <w:r>
              <w:t>5</w:t>
            </w:r>
          </w:p>
        </w:tc>
        <w:tc>
          <w:tcPr>
            <w:tcW w:w="2026" w:type="dxa"/>
          </w:tcPr>
          <w:p w14:paraId="4706856F" w14:textId="1B6AB3F9" w:rsidR="0072198E" w:rsidRDefault="003C1BB2" w:rsidP="00EE2FFD">
            <w:r>
              <w:t>Хорошие манеры</w:t>
            </w:r>
          </w:p>
        </w:tc>
        <w:tc>
          <w:tcPr>
            <w:tcW w:w="1968" w:type="dxa"/>
          </w:tcPr>
          <w:p w14:paraId="6039DF25" w14:textId="26AEA464" w:rsidR="0072198E" w:rsidRDefault="002C7EE7" w:rsidP="0072198E">
            <w:r>
              <w:t>5</w:t>
            </w:r>
          </w:p>
        </w:tc>
      </w:tr>
      <w:tr w:rsidR="0072198E" w14:paraId="7A70566A" w14:textId="77777777" w:rsidTr="0072198E">
        <w:tc>
          <w:tcPr>
            <w:tcW w:w="3383" w:type="dxa"/>
          </w:tcPr>
          <w:p w14:paraId="5607EA9C" w14:textId="46926204" w:rsidR="0072198E" w:rsidRDefault="0072198E" w:rsidP="00EE2FFD">
            <w:r>
              <w:t>Известность</w:t>
            </w:r>
          </w:p>
        </w:tc>
        <w:tc>
          <w:tcPr>
            <w:tcW w:w="1968" w:type="dxa"/>
          </w:tcPr>
          <w:p w14:paraId="08C03E17" w14:textId="25354C1F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521A9C8C" w14:textId="553346F5" w:rsidR="0072198E" w:rsidRDefault="003C1BB2" w:rsidP="00EE2FFD">
            <w:r>
              <w:t>Чистота помыслов</w:t>
            </w:r>
          </w:p>
        </w:tc>
        <w:tc>
          <w:tcPr>
            <w:tcW w:w="1968" w:type="dxa"/>
          </w:tcPr>
          <w:p w14:paraId="61F4766E" w14:textId="3895AFD5" w:rsidR="0072198E" w:rsidRDefault="002C7EE7" w:rsidP="0072198E">
            <w:r>
              <w:t>3</w:t>
            </w:r>
          </w:p>
        </w:tc>
      </w:tr>
      <w:tr w:rsidR="0072198E" w14:paraId="082EF44F" w14:textId="77777777" w:rsidTr="0072198E">
        <w:tc>
          <w:tcPr>
            <w:tcW w:w="3383" w:type="dxa"/>
          </w:tcPr>
          <w:p w14:paraId="42B01565" w14:textId="29791179" w:rsidR="0072198E" w:rsidRDefault="0072198E" w:rsidP="00EE2FFD">
            <w:r>
              <w:t>Искренность</w:t>
            </w:r>
          </w:p>
        </w:tc>
        <w:tc>
          <w:tcPr>
            <w:tcW w:w="1968" w:type="dxa"/>
          </w:tcPr>
          <w:p w14:paraId="7831AB50" w14:textId="08B607EC" w:rsidR="0072198E" w:rsidRDefault="00EE2FFD" w:rsidP="0072198E">
            <w:r>
              <w:t>3</w:t>
            </w:r>
          </w:p>
        </w:tc>
        <w:tc>
          <w:tcPr>
            <w:tcW w:w="2026" w:type="dxa"/>
          </w:tcPr>
          <w:p w14:paraId="24862449" w14:textId="6D2D71D5" w:rsidR="0072198E" w:rsidRDefault="003C1BB2" w:rsidP="00EE2FFD">
            <w:r>
              <w:t>Чувство юмора</w:t>
            </w:r>
          </w:p>
        </w:tc>
        <w:tc>
          <w:tcPr>
            <w:tcW w:w="1968" w:type="dxa"/>
          </w:tcPr>
          <w:p w14:paraId="492AC0B0" w14:textId="61874D47" w:rsidR="0072198E" w:rsidRDefault="002C7EE7" w:rsidP="0072198E">
            <w:r>
              <w:t>5</w:t>
            </w:r>
          </w:p>
        </w:tc>
      </w:tr>
      <w:tr w:rsidR="003C1BB2" w14:paraId="2491135D" w14:textId="77777777" w:rsidTr="0072198E">
        <w:tc>
          <w:tcPr>
            <w:tcW w:w="3383" w:type="dxa"/>
          </w:tcPr>
          <w:p w14:paraId="5DC81286" w14:textId="289E6E14" w:rsidR="003C1BB2" w:rsidRDefault="003C1BB2" w:rsidP="00EE2FFD">
            <w:r>
              <w:t>Широта интересов</w:t>
            </w:r>
          </w:p>
        </w:tc>
        <w:tc>
          <w:tcPr>
            <w:tcW w:w="1968" w:type="dxa"/>
          </w:tcPr>
          <w:p w14:paraId="5F7B97FD" w14:textId="4A5AA739" w:rsidR="003C1BB2" w:rsidRDefault="00EE2FFD" w:rsidP="0072198E">
            <w:r>
              <w:t>5</w:t>
            </w:r>
          </w:p>
        </w:tc>
        <w:tc>
          <w:tcPr>
            <w:tcW w:w="2026" w:type="dxa"/>
          </w:tcPr>
          <w:p w14:paraId="2382A1AC" w14:textId="5A94DE79" w:rsidR="003C1BB2" w:rsidRDefault="003C1BB2" w:rsidP="00EE2FFD">
            <w:r>
              <w:t>Эмоциональность</w:t>
            </w:r>
          </w:p>
        </w:tc>
        <w:tc>
          <w:tcPr>
            <w:tcW w:w="1968" w:type="dxa"/>
          </w:tcPr>
          <w:p w14:paraId="65811860" w14:textId="1EAC80E6" w:rsidR="003C1BB2" w:rsidRDefault="002C7EE7" w:rsidP="0072198E">
            <w:r>
              <w:t>3</w:t>
            </w:r>
          </w:p>
        </w:tc>
      </w:tr>
      <w:tr w:rsidR="003C1BB2" w14:paraId="7E949EEF" w14:textId="77777777" w:rsidTr="0072198E">
        <w:tc>
          <w:tcPr>
            <w:tcW w:w="3383" w:type="dxa"/>
          </w:tcPr>
          <w:p w14:paraId="6CA08D41" w14:textId="093CE6E9" w:rsidR="003C1BB2" w:rsidRDefault="003C1BB2" w:rsidP="00EE2FFD">
            <w:r>
              <w:t xml:space="preserve">Элегантность </w:t>
            </w:r>
          </w:p>
        </w:tc>
        <w:tc>
          <w:tcPr>
            <w:tcW w:w="1968" w:type="dxa"/>
          </w:tcPr>
          <w:p w14:paraId="6657F8D6" w14:textId="12CE2248" w:rsidR="003C1BB2" w:rsidRDefault="00EE2FFD" w:rsidP="0072198E">
            <w:r>
              <w:t>4</w:t>
            </w:r>
          </w:p>
        </w:tc>
        <w:tc>
          <w:tcPr>
            <w:tcW w:w="2026" w:type="dxa"/>
          </w:tcPr>
          <w:p w14:paraId="57F21E41" w14:textId="78D8315C" w:rsidR="003C1BB2" w:rsidRDefault="003C1BB2" w:rsidP="00EE2FFD">
            <w:r>
              <w:t>Энергичность</w:t>
            </w:r>
          </w:p>
        </w:tc>
        <w:tc>
          <w:tcPr>
            <w:tcW w:w="1968" w:type="dxa"/>
          </w:tcPr>
          <w:p w14:paraId="7E7F8EC2" w14:textId="5AD9C4CE" w:rsidR="003C1BB2" w:rsidRDefault="002C7EE7" w:rsidP="0072198E">
            <w:r>
              <w:t>3</w:t>
            </w:r>
          </w:p>
        </w:tc>
      </w:tr>
    </w:tbl>
    <w:p w14:paraId="3C218733" w14:textId="500C7A65" w:rsidR="0072198E" w:rsidRDefault="0072198E" w:rsidP="0072198E"/>
    <w:p w14:paraId="09C0579A" w14:textId="1D3940BC" w:rsidR="001C1E95" w:rsidRDefault="001C1E95" w:rsidP="0072198E">
      <w:r>
        <w:t>Тестирование Елисеев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75"/>
        <w:gridCol w:w="1838"/>
        <w:gridCol w:w="2394"/>
        <w:gridCol w:w="1838"/>
      </w:tblGrid>
      <w:tr w:rsidR="001C1E95" w14:paraId="23AD62D0" w14:textId="77777777" w:rsidTr="00C66BB3">
        <w:tc>
          <w:tcPr>
            <w:tcW w:w="3275" w:type="dxa"/>
          </w:tcPr>
          <w:p w14:paraId="6D72ECCA" w14:textId="77777777" w:rsidR="001C1E95" w:rsidRDefault="001C1E95" w:rsidP="006C3742">
            <w:pPr>
              <w:jc w:val="center"/>
            </w:pPr>
            <w:r>
              <w:t>Качества</w:t>
            </w:r>
          </w:p>
        </w:tc>
        <w:tc>
          <w:tcPr>
            <w:tcW w:w="1838" w:type="dxa"/>
          </w:tcPr>
          <w:p w14:paraId="6CF2EF60" w14:textId="77777777" w:rsidR="001C1E95" w:rsidRDefault="001C1E95" w:rsidP="006C3742">
            <w:pPr>
              <w:jc w:val="center"/>
            </w:pPr>
            <w:r>
              <w:t xml:space="preserve">Оценка </w:t>
            </w:r>
          </w:p>
          <w:p w14:paraId="3ED62897" w14:textId="77777777" w:rsidR="001C1E95" w:rsidRDefault="001C1E95" w:rsidP="006C3742">
            <w:pPr>
              <w:jc w:val="center"/>
            </w:pPr>
            <w:r>
              <w:t>товарища</w:t>
            </w:r>
          </w:p>
        </w:tc>
        <w:tc>
          <w:tcPr>
            <w:tcW w:w="2394" w:type="dxa"/>
          </w:tcPr>
          <w:p w14:paraId="38E0064B" w14:textId="77777777" w:rsidR="001C1E95" w:rsidRDefault="001C1E95" w:rsidP="006C3742">
            <w:pPr>
              <w:jc w:val="center"/>
            </w:pPr>
            <w:r>
              <w:t>Качества</w:t>
            </w:r>
          </w:p>
        </w:tc>
        <w:tc>
          <w:tcPr>
            <w:tcW w:w="1838" w:type="dxa"/>
          </w:tcPr>
          <w:p w14:paraId="055E3222" w14:textId="77777777" w:rsidR="001C1E95" w:rsidRDefault="001C1E95" w:rsidP="006C3742">
            <w:pPr>
              <w:jc w:val="center"/>
            </w:pPr>
            <w:r>
              <w:t xml:space="preserve">Оценка </w:t>
            </w:r>
          </w:p>
          <w:p w14:paraId="09B5EF63" w14:textId="77777777" w:rsidR="001C1E95" w:rsidRDefault="001C1E95" w:rsidP="006C3742">
            <w:pPr>
              <w:jc w:val="center"/>
            </w:pPr>
            <w:r>
              <w:t>товарища</w:t>
            </w:r>
          </w:p>
        </w:tc>
      </w:tr>
      <w:tr w:rsidR="001C1E95" w14:paraId="447FBCAA" w14:textId="77777777" w:rsidTr="00C66BB3">
        <w:tc>
          <w:tcPr>
            <w:tcW w:w="3275" w:type="dxa"/>
          </w:tcPr>
          <w:p w14:paraId="4DB481BB" w14:textId="77777777" w:rsidR="001C1E95" w:rsidRDefault="001C1E95" w:rsidP="006C3742">
            <w:r>
              <w:t>Адекватная мимика</w:t>
            </w:r>
          </w:p>
        </w:tc>
        <w:tc>
          <w:tcPr>
            <w:tcW w:w="1838" w:type="dxa"/>
          </w:tcPr>
          <w:p w14:paraId="20E1B74E" w14:textId="77777777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0E41F30C" w14:textId="77777777" w:rsidR="001C1E95" w:rsidRDefault="001C1E95" w:rsidP="006C3742">
            <w:r>
              <w:t>Крепкое здоровье</w:t>
            </w:r>
          </w:p>
        </w:tc>
        <w:tc>
          <w:tcPr>
            <w:tcW w:w="1838" w:type="dxa"/>
          </w:tcPr>
          <w:p w14:paraId="1315C052" w14:textId="5D3E3C23" w:rsidR="001C1E95" w:rsidRDefault="001C1E95" w:rsidP="006C3742">
            <w:r>
              <w:t>4</w:t>
            </w:r>
          </w:p>
        </w:tc>
      </w:tr>
      <w:tr w:rsidR="001C1E95" w14:paraId="29E86F99" w14:textId="77777777" w:rsidTr="00C66BB3">
        <w:tc>
          <w:tcPr>
            <w:tcW w:w="3275" w:type="dxa"/>
          </w:tcPr>
          <w:p w14:paraId="7375AC68" w14:textId="77777777" w:rsidR="001C1E95" w:rsidRDefault="001C1E95" w:rsidP="006C3742">
            <w:r>
              <w:t>Аксессуары</w:t>
            </w:r>
          </w:p>
        </w:tc>
        <w:tc>
          <w:tcPr>
            <w:tcW w:w="1838" w:type="dxa"/>
          </w:tcPr>
          <w:p w14:paraId="04640C25" w14:textId="053BC7F6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0D328C62" w14:textId="77777777" w:rsidR="001C1E95" w:rsidRDefault="001C1E95" w:rsidP="006C3742">
            <w:r>
              <w:t>Компетентность</w:t>
            </w:r>
          </w:p>
        </w:tc>
        <w:tc>
          <w:tcPr>
            <w:tcW w:w="1838" w:type="dxa"/>
          </w:tcPr>
          <w:p w14:paraId="67405421" w14:textId="77777777" w:rsidR="001C1E95" w:rsidRDefault="001C1E95" w:rsidP="006C3742">
            <w:r>
              <w:t>5</w:t>
            </w:r>
          </w:p>
        </w:tc>
      </w:tr>
      <w:tr w:rsidR="001C1E95" w14:paraId="43845C9A" w14:textId="77777777" w:rsidTr="00C66BB3">
        <w:tc>
          <w:tcPr>
            <w:tcW w:w="3275" w:type="dxa"/>
          </w:tcPr>
          <w:p w14:paraId="550E12DA" w14:textId="77777777" w:rsidR="001C1E95" w:rsidRDefault="001C1E95" w:rsidP="006C3742">
            <w:r>
              <w:t>Аккуратность</w:t>
            </w:r>
          </w:p>
        </w:tc>
        <w:tc>
          <w:tcPr>
            <w:tcW w:w="1838" w:type="dxa"/>
          </w:tcPr>
          <w:p w14:paraId="17F61FF9" w14:textId="0E0CC348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583540B6" w14:textId="77777777" w:rsidR="001C1E95" w:rsidRDefault="001C1E95" w:rsidP="006C3742">
            <w:r>
              <w:t>Костюм</w:t>
            </w:r>
          </w:p>
        </w:tc>
        <w:tc>
          <w:tcPr>
            <w:tcW w:w="1838" w:type="dxa"/>
          </w:tcPr>
          <w:p w14:paraId="0E007B3C" w14:textId="0CCCC8FE" w:rsidR="001C1E95" w:rsidRDefault="001C1E95" w:rsidP="006C3742">
            <w:r>
              <w:t>5</w:t>
            </w:r>
          </w:p>
        </w:tc>
      </w:tr>
      <w:tr w:rsidR="001C1E95" w14:paraId="6F9DAF64" w14:textId="77777777" w:rsidTr="00C66BB3">
        <w:tc>
          <w:tcPr>
            <w:tcW w:w="3275" w:type="dxa"/>
          </w:tcPr>
          <w:p w14:paraId="47E15570" w14:textId="77777777" w:rsidR="001C1E95" w:rsidRDefault="001C1E95" w:rsidP="006C3742">
            <w:r>
              <w:t>Аргументированность</w:t>
            </w:r>
          </w:p>
        </w:tc>
        <w:tc>
          <w:tcPr>
            <w:tcW w:w="1838" w:type="dxa"/>
          </w:tcPr>
          <w:p w14:paraId="2A978D32" w14:textId="62AA4054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13107309" w14:textId="77777777" w:rsidR="001C1E95" w:rsidRDefault="001C1E95" w:rsidP="006C3742">
            <w:r>
              <w:t>Обаяние</w:t>
            </w:r>
          </w:p>
        </w:tc>
        <w:tc>
          <w:tcPr>
            <w:tcW w:w="1838" w:type="dxa"/>
          </w:tcPr>
          <w:p w14:paraId="7919D8C3" w14:textId="77777777" w:rsidR="001C1E95" w:rsidRDefault="001C1E95" w:rsidP="006C3742">
            <w:r>
              <w:t>5</w:t>
            </w:r>
          </w:p>
        </w:tc>
      </w:tr>
      <w:tr w:rsidR="001C1E95" w14:paraId="71FA57D1" w14:textId="77777777" w:rsidTr="00C66BB3">
        <w:tc>
          <w:tcPr>
            <w:tcW w:w="3275" w:type="dxa"/>
          </w:tcPr>
          <w:p w14:paraId="0F5E8797" w14:textId="77777777" w:rsidR="001C1E95" w:rsidRDefault="001C1E95" w:rsidP="006C3742">
            <w:r>
              <w:lastRenderedPageBreak/>
              <w:t>Вера в добро</w:t>
            </w:r>
          </w:p>
        </w:tc>
        <w:tc>
          <w:tcPr>
            <w:tcW w:w="1838" w:type="dxa"/>
          </w:tcPr>
          <w:p w14:paraId="388473DD" w14:textId="77777777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4C5DAE1D" w14:textId="77777777" w:rsidR="001C1E95" w:rsidRDefault="001C1E95" w:rsidP="006C3742">
            <w:r>
              <w:t>Обувь</w:t>
            </w:r>
          </w:p>
        </w:tc>
        <w:tc>
          <w:tcPr>
            <w:tcW w:w="1838" w:type="dxa"/>
          </w:tcPr>
          <w:p w14:paraId="40ED7DA7" w14:textId="7C89F910" w:rsidR="001C1E95" w:rsidRDefault="001C1E95" w:rsidP="006C3742">
            <w:r>
              <w:t>2</w:t>
            </w:r>
          </w:p>
        </w:tc>
      </w:tr>
      <w:tr w:rsidR="001C1E95" w14:paraId="3001B5B1" w14:textId="77777777" w:rsidTr="00C66BB3">
        <w:tc>
          <w:tcPr>
            <w:tcW w:w="3275" w:type="dxa"/>
          </w:tcPr>
          <w:p w14:paraId="2C07D933" w14:textId="77777777" w:rsidR="001C1E95" w:rsidRDefault="001C1E95" w:rsidP="006C3742">
            <w:r>
              <w:t>Культура</w:t>
            </w:r>
          </w:p>
        </w:tc>
        <w:tc>
          <w:tcPr>
            <w:tcW w:w="1838" w:type="dxa"/>
          </w:tcPr>
          <w:p w14:paraId="44243F23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3D96F1BD" w14:textId="77777777" w:rsidR="001C1E95" w:rsidRDefault="001C1E95" w:rsidP="006C3742">
            <w:r>
              <w:t>Обучаемость</w:t>
            </w:r>
          </w:p>
        </w:tc>
        <w:tc>
          <w:tcPr>
            <w:tcW w:w="1838" w:type="dxa"/>
          </w:tcPr>
          <w:p w14:paraId="62C4B933" w14:textId="22AB7461" w:rsidR="001C1E95" w:rsidRDefault="001C1E95" w:rsidP="006C3742">
            <w:r>
              <w:t>3</w:t>
            </w:r>
          </w:p>
        </w:tc>
      </w:tr>
      <w:tr w:rsidR="001C1E95" w14:paraId="1AEE2521" w14:textId="77777777" w:rsidTr="00C66BB3">
        <w:tc>
          <w:tcPr>
            <w:tcW w:w="3275" w:type="dxa"/>
          </w:tcPr>
          <w:p w14:paraId="4CA40AD0" w14:textId="77777777" w:rsidR="001C1E95" w:rsidRDefault="001C1E95" w:rsidP="006C3742">
            <w:r>
              <w:t>Лидерские качества</w:t>
            </w:r>
          </w:p>
        </w:tc>
        <w:tc>
          <w:tcPr>
            <w:tcW w:w="1838" w:type="dxa"/>
          </w:tcPr>
          <w:p w14:paraId="4C3F9A4A" w14:textId="262BBEF8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3F0EE2B9" w14:textId="77777777" w:rsidR="001C1E95" w:rsidRDefault="001C1E95" w:rsidP="006C3742">
            <w:r>
              <w:t>Ораторское мастерство</w:t>
            </w:r>
          </w:p>
        </w:tc>
        <w:tc>
          <w:tcPr>
            <w:tcW w:w="1838" w:type="dxa"/>
          </w:tcPr>
          <w:p w14:paraId="391CA4E1" w14:textId="77777777" w:rsidR="001C1E95" w:rsidRDefault="001C1E95" w:rsidP="006C3742">
            <w:r>
              <w:t>4</w:t>
            </w:r>
          </w:p>
        </w:tc>
      </w:tr>
      <w:tr w:rsidR="001C1E95" w14:paraId="1B9FDD96" w14:textId="77777777" w:rsidTr="00C66BB3">
        <w:tc>
          <w:tcPr>
            <w:tcW w:w="3275" w:type="dxa"/>
          </w:tcPr>
          <w:p w14:paraId="3D133137" w14:textId="77777777" w:rsidR="001C1E95" w:rsidRDefault="001C1E95" w:rsidP="006C3742">
            <w:r>
              <w:t>Любовь к людям</w:t>
            </w:r>
          </w:p>
        </w:tc>
        <w:tc>
          <w:tcPr>
            <w:tcW w:w="1838" w:type="dxa"/>
          </w:tcPr>
          <w:p w14:paraId="2453D6BC" w14:textId="77777777" w:rsidR="001C1E95" w:rsidRDefault="001C1E95" w:rsidP="006C3742">
            <w:r>
              <w:t>3</w:t>
            </w:r>
          </w:p>
        </w:tc>
        <w:tc>
          <w:tcPr>
            <w:tcW w:w="2394" w:type="dxa"/>
          </w:tcPr>
          <w:p w14:paraId="3F61B646" w14:textId="77777777" w:rsidR="001C1E95" w:rsidRDefault="001C1E95" w:rsidP="006C3742">
            <w:r>
              <w:t>Оригинальность мышления</w:t>
            </w:r>
          </w:p>
        </w:tc>
        <w:tc>
          <w:tcPr>
            <w:tcW w:w="1838" w:type="dxa"/>
          </w:tcPr>
          <w:p w14:paraId="229A7C50" w14:textId="77777777" w:rsidR="001C1E95" w:rsidRDefault="001C1E95" w:rsidP="006C3742">
            <w:r>
              <w:t>5</w:t>
            </w:r>
          </w:p>
        </w:tc>
      </w:tr>
      <w:tr w:rsidR="001C1E95" w14:paraId="26A81A81" w14:textId="77777777" w:rsidTr="00C66BB3">
        <w:tc>
          <w:tcPr>
            <w:tcW w:w="3275" w:type="dxa"/>
          </w:tcPr>
          <w:p w14:paraId="5F0472C5" w14:textId="77777777" w:rsidR="001C1E95" w:rsidRDefault="001C1E95" w:rsidP="006C3742">
            <w:r>
              <w:t>Мечтательность</w:t>
            </w:r>
          </w:p>
        </w:tc>
        <w:tc>
          <w:tcPr>
            <w:tcW w:w="1838" w:type="dxa"/>
          </w:tcPr>
          <w:p w14:paraId="48B3E102" w14:textId="6C3E4095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37CBE3B7" w14:textId="77777777" w:rsidR="001C1E95" w:rsidRDefault="001C1E95" w:rsidP="006C3742">
            <w:r>
              <w:t>Ответственность</w:t>
            </w:r>
          </w:p>
        </w:tc>
        <w:tc>
          <w:tcPr>
            <w:tcW w:w="1838" w:type="dxa"/>
          </w:tcPr>
          <w:p w14:paraId="23EBC317" w14:textId="5CC90984" w:rsidR="001C1E95" w:rsidRDefault="001C1E95" w:rsidP="006C3742">
            <w:r>
              <w:t>2</w:t>
            </w:r>
          </w:p>
        </w:tc>
      </w:tr>
      <w:tr w:rsidR="001C1E95" w14:paraId="7082F125" w14:textId="77777777" w:rsidTr="00C66BB3">
        <w:tc>
          <w:tcPr>
            <w:tcW w:w="3275" w:type="dxa"/>
          </w:tcPr>
          <w:p w14:paraId="1A0D95D7" w14:textId="77777777" w:rsidR="001C1E95" w:rsidRDefault="001C1E95" w:rsidP="006C3742">
            <w:r>
              <w:t>Наличие легенды</w:t>
            </w:r>
          </w:p>
        </w:tc>
        <w:tc>
          <w:tcPr>
            <w:tcW w:w="1838" w:type="dxa"/>
          </w:tcPr>
          <w:p w14:paraId="163A1DD1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4E96A40E" w14:textId="77777777" w:rsidR="001C1E95" w:rsidRDefault="001C1E95" w:rsidP="006C3742">
            <w:r>
              <w:t>Ощущение единения с природой и обществом</w:t>
            </w:r>
          </w:p>
        </w:tc>
        <w:tc>
          <w:tcPr>
            <w:tcW w:w="1838" w:type="dxa"/>
          </w:tcPr>
          <w:p w14:paraId="042091B8" w14:textId="77777777" w:rsidR="001C1E95" w:rsidRDefault="001C1E95" w:rsidP="006C3742">
            <w:r>
              <w:t>5</w:t>
            </w:r>
          </w:p>
        </w:tc>
      </w:tr>
      <w:tr w:rsidR="001C1E95" w14:paraId="34BA374D" w14:textId="77777777" w:rsidTr="00C66BB3">
        <w:tc>
          <w:tcPr>
            <w:tcW w:w="3275" w:type="dxa"/>
          </w:tcPr>
          <w:p w14:paraId="6A6A0636" w14:textId="77777777" w:rsidR="001C1E95" w:rsidRDefault="001C1E95" w:rsidP="006C3742">
            <w:r>
              <w:t>Решительность</w:t>
            </w:r>
          </w:p>
        </w:tc>
        <w:tc>
          <w:tcPr>
            <w:tcW w:w="1838" w:type="dxa"/>
          </w:tcPr>
          <w:p w14:paraId="007D2382" w14:textId="668A5E01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5BC7D631" w14:textId="77777777" w:rsidR="001C1E95" w:rsidRDefault="001C1E95" w:rsidP="006C3742">
            <w:r>
              <w:t>Позитивная позиция</w:t>
            </w:r>
          </w:p>
        </w:tc>
        <w:tc>
          <w:tcPr>
            <w:tcW w:w="1838" w:type="dxa"/>
          </w:tcPr>
          <w:p w14:paraId="1C70F6D6" w14:textId="411E4158" w:rsidR="001C1E95" w:rsidRDefault="001C1E95" w:rsidP="006C3742">
            <w:r>
              <w:t>5</w:t>
            </w:r>
          </w:p>
        </w:tc>
      </w:tr>
      <w:tr w:rsidR="001C1E95" w14:paraId="52A9BAC6" w14:textId="77777777" w:rsidTr="00C66BB3">
        <w:tc>
          <w:tcPr>
            <w:tcW w:w="3275" w:type="dxa"/>
          </w:tcPr>
          <w:p w14:paraId="66E84A5B" w14:textId="77777777" w:rsidR="001C1E95" w:rsidRDefault="001C1E95" w:rsidP="006C3742">
            <w:r>
              <w:t>Романтический настрой</w:t>
            </w:r>
          </w:p>
        </w:tc>
        <w:tc>
          <w:tcPr>
            <w:tcW w:w="1838" w:type="dxa"/>
          </w:tcPr>
          <w:p w14:paraId="7879668A" w14:textId="2C6C614F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645FA209" w14:textId="77777777" w:rsidR="001C1E95" w:rsidRDefault="001C1E95" w:rsidP="006C3742">
            <w:r>
              <w:t>Походка</w:t>
            </w:r>
          </w:p>
        </w:tc>
        <w:tc>
          <w:tcPr>
            <w:tcW w:w="1838" w:type="dxa"/>
          </w:tcPr>
          <w:p w14:paraId="43D80E4F" w14:textId="77777777" w:rsidR="001C1E95" w:rsidRDefault="001C1E95" w:rsidP="006C3742">
            <w:r>
              <w:t>5</w:t>
            </w:r>
          </w:p>
        </w:tc>
      </w:tr>
      <w:tr w:rsidR="001C1E95" w14:paraId="276B1274" w14:textId="77777777" w:rsidTr="00C66BB3">
        <w:tc>
          <w:tcPr>
            <w:tcW w:w="3275" w:type="dxa"/>
          </w:tcPr>
          <w:p w14:paraId="546F221C" w14:textId="77777777" w:rsidR="001C1E95" w:rsidRDefault="001C1E95" w:rsidP="006C3742">
            <w:r>
              <w:t>Самообладание</w:t>
            </w:r>
          </w:p>
        </w:tc>
        <w:tc>
          <w:tcPr>
            <w:tcW w:w="1838" w:type="dxa"/>
          </w:tcPr>
          <w:p w14:paraId="467C6064" w14:textId="77777777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2C8ABC76" w14:textId="77777777" w:rsidR="001C1E95" w:rsidRDefault="001C1E95" w:rsidP="006C3742">
            <w:r>
              <w:t>Прическа</w:t>
            </w:r>
          </w:p>
        </w:tc>
        <w:tc>
          <w:tcPr>
            <w:tcW w:w="1838" w:type="dxa"/>
          </w:tcPr>
          <w:p w14:paraId="616CD66E" w14:textId="77777777" w:rsidR="001C1E95" w:rsidRDefault="001C1E95" w:rsidP="006C3742">
            <w:r>
              <w:t>5</w:t>
            </w:r>
          </w:p>
        </w:tc>
      </w:tr>
      <w:tr w:rsidR="001C1E95" w14:paraId="692D218C" w14:textId="77777777" w:rsidTr="00C66BB3">
        <w:tc>
          <w:tcPr>
            <w:tcW w:w="3275" w:type="dxa"/>
          </w:tcPr>
          <w:p w14:paraId="51AFB379" w14:textId="77777777" w:rsidR="001C1E95" w:rsidRDefault="001C1E95" w:rsidP="006C3742">
            <w:r>
              <w:t>Сила Воли</w:t>
            </w:r>
          </w:p>
        </w:tc>
        <w:tc>
          <w:tcPr>
            <w:tcW w:w="1838" w:type="dxa"/>
          </w:tcPr>
          <w:p w14:paraId="5C84FFCC" w14:textId="5F538B4C" w:rsidR="001C1E95" w:rsidRDefault="001C1E95" w:rsidP="006C3742">
            <w:r>
              <w:t>3</w:t>
            </w:r>
          </w:p>
        </w:tc>
        <w:tc>
          <w:tcPr>
            <w:tcW w:w="2394" w:type="dxa"/>
          </w:tcPr>
          <w:p w14:paraId="755622F4" w14:textId="77777777" w:rsidR="001C1E95" w:rsidRDefault="001C1E95" w:rsidP="006C3742">
            <w:r>
              <w:t>Приятная улыбка</w:t>
            </w:r>
          </w:p>
        </w:tc>
        <w:tc>
          <w:tcPr>
            <w:tcW w:w="1838" w:type="dxa"/>
          </w:tcPr>
          <w:p w14:paraId="0487CF6C" w14:textId="77777777" w:rsidR="001C1E95" w:rsidRDefault="001C1E95" w:rsidP="006C3742">
            <w:r>
              <w:t>5</w:t>
            </w:r>
          </w:p>
        </w:tc>
      </w:tr>
      <w:tr w:rsidR="001C1E95" w14:paraId="7EDC01B6" w14:textId="77777777" w:rsidTr="00C66BB3">
        <w:tc>
          <w:tcPr>
            <w:tcW w:w="3275" w:type="dxa"/>
          </w:tcPr>
          <w:p w14:paraId="036CE45C" w14:textId="77777777" w:rsidR="001C1E95" w:rsidRDefault="001C1E95" w:rsidP="006C3742">
            <w:r>
              <w:t>Сила голоса</w:t>
            </w:r>
          </w:p>
        </w:tc>
        <w:tc>
          <w:tcPr>
            <w:tcW w:w="1838" w:type="dxa"/>
          </w:tcPr>
          <w:p w14:paraId="03815180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13205832" w14:textId="77777777" w:rsidR="001C1E95" w:rsidRDefault="001C1E95" w:rsidP="006C3742">
            <w:r>
              <w:t>Приятный тембр голоса</w:t>
            </w:r>
          </w:p>
        </w:tc>
        <w:tc>
          <w:tcPr>
            <w:tcW w:w="1838" w:type="dxa"/>
          </w:tcPr>
          <w:p w14:paraId="5AE42E95" w14:textId="77777777" w:rsidR="001C1E95" w:rsidRDefault="001C1E95" w:rsidP="006C3742">
            <w:r>
              <w:t>5</w:t>
            </w:r>
          </w:p>
        </w:tc>
      </w:tr>
      <w:tr w:rsidR="001C1E95" w14:paraId="2E2CA027" w14:textId="77777777" w:rsidTr="00C66BB3">
        <w:tc>
          <w:tcPr>
            <w:tcW w:w="3275" w:type="dxa"/>
          </w:tcPr>
          <w:p w14:paraId="593A9F6C" w14:textId="77777777" w:rsidR="001C1E95" w:rsidRDefault="001C1E95" w:rsidP="006C3742">
            <w:r>
              <w:t xml:space="preserve">Выразительность </w:t>
            </w:r>
          </w:p>
          <w:p w14:paraId="3902D943" w14:textId="77777777" w:rsidR="001C1E95" w:rsidRDefault="001C1E95" w:rsidP="006C3742">
            <w:r>
              <w:t>Жестов</w:t>
            </w:r>
          </w:p>
        </w:tc>
        <w:tc>
          <w:tcPr>
            <w:tcW w:w="1838" w:type="dxa"/>
          </w:tcPr>
          <w:p w14:paraId="3D55AFD0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1B469B8D" w14:textId="77777777" w:rsidR="001C1E95" w:rsidRDefault="001C1E95" w:rsidP="006C3742">
            <w:r>
              <w:t>Профессионализм</w:t>
            </w:r>
          </w:p>
        </w:tc>
        <w:tc>
          <w:tcPr>
            <w:tcW w:w="1838" w:type="dxa"/>
          </w:tcPr>
          <w:p w14:paraId="7ECA33A8" w14:textId="77777777" w:rsidR="001C1E95" w:rsidRDefault="001C1E95" w:rsidP="006C3742">
            <w:r>
              <w:t>4</w:t>
            </w:r>
          </w:p>
        </w:tc>
      </w:tr>
      <w:tr w:rsidR="001C1E95" w14:paraId="6B2D7935" w14:textId="77777777" w:rsidTr="00C66BB3">
        <w:tc>
          <w:tcPr>
            <w:tcW w:w="3275" w:type="dxa"/>
          </w:tcPr>
          <w:p w14:paraId="0108D635" w14:textId="77777777" w:rsidR="001C1E95" w:rsidRDefault="001C1E95" w:rsidP="006C3742">
            <w:r>
              <w:t>Высокая самооценка</w:t>
            </w:r>
          </w:p>
        </w:tc>
        <w:tc>
          <w:tcPr>
            <w:tcW w:w="1838" w:type="dxa"/>
          </w:tcPr>
          <w:p w14:paraId="4B0E6128" w14:textId="3DB0A7DF" w:rsidR="001C1E95" w:rsidRDefault="001C1E95" w:rsidP="006C3742">
            <w:r>
              <w:t>1</w:t>
            </w:r>
          </w:p>
        </w:tc>
        <w:tc>
          <w:tcPr>
            <w:tcW w:w="2394" w:type="dxa"/>
          </w:tcPr>
          <w:p w14:paraId="01B21454" w14:textId="77777777" w:rsidR="001C1E95" w:rsidRDefault="001C1E95" w:rsidP="006C3742">
            <w:r>
              <w:t>Развитый интеллект</w:t>
            </w:r>
          </w:p>
        </w:tc>
        <w:tc>
          <w:tcPr>
            <w:tcW w:w="1838" w:type="dxa"/>
          </w:tcPr>
          <w:p w14:paraId="27C27C76" w14:textId="77777777" w:rsidR="001C1E95" w:rsidRDefault="001C1E95" w:rsidP="006C3742">
            <w:r>
              <w:t>4</w:t>
            </w:r>
          </w:p>
        </w:tc>
      </w:tr>
      <w:tr w:rsidR="001C1E95" w14:paraId="46AA8898" w14:textId="77777777" w:rsidTr="00C66BB3">
        <w:tc>
          <w:tcPr>
            <w:tcW w:w="3275" w:type="dxa"/>
          </w:tcPr>
          <w:p w14:paraId="4A8FDBE4" w14:textId="77777777" w:rsidR="001C1E95" w:rsidRDefault="001C1E95" w:rsidP="006C3742">
            <w:r>
              <w:t>Высокие цели</w:t>
            </w:r>
          </w:p>
        </w:tc>
        <w:tc>
          <w:tcPr>
            <w:tcW w:w="1838" w:type="dxa"/>
          </w:tcPr>
          <w:p w14:paraId="0BF39A90" w14:textId="4EB8DCDB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1B7D4CE6" w14:textId="77777777" w:rsidR="001C1E95" w:rsidRDefault="001C1E95" w:rsidP="006C3742">
            <w:r>
              <w:t>Способность к преодолению препятствий</w:t>
            </w:r>
          </w:p>
        </w:tc>
        <w:tc>
          <w:tcPr>
            <w:tcW w:w="1838" w:type="dxa"/>
          </w:tcPr>
          <w:p w14:paraId="30FBCB14" w14:textId="4708811F" w:rsidR="001C1E95" w:rsidRDefault="001C1E95" w:rsidP="006C3742">
            <w:r>
              <w:t>5</w:t>
            </w:r>
          </w:p>
        </w:tc>
      </w:tr>
      <w:tr w:rsidR="001C1E95" w14:paraId="43A8805E" w14:textId="77777777" w:rsidTr="00C66BB3">
        <w:tc>
          <w:tcPr>
            <w:tcW w:w="3275" w:type="dxa"/>
          </w:tcPr>
          <w:p w14:paraId="17471041" w14:textId="77777777" w:rsidR="001C1E95" w:rsidRDefault="001C1E95" w:rsidP="006C3742">
            <w:r>
              <w:t>Достойные средства</w:t>
            </w:r>
          </w:p>
        </w:tc>
        <w:tc>
          <w:tcPr>
            <w:tcW w:w="1838" w:type="dxa"/>
          </w:tcPr>
          <w:p w14:paraId="1C4749B5" w14:textId="30C848AA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75E37227" w14:textId="77777777" w:rsidR="001C1E95" w:rsidRDefault="001C1E95" w:rsidP="006C3742">
            <w:r>
              <w:t>Индивидуальный стиль</w:t>
            </w:r>
          </w:p>
        </w:tc>
        <w:tc>
          <w:tcPr>
            <w:tcW w:w="1838" w:type="dxa"/>
          </w:tcPr>
          <w:p w14:paraId="319F345C" w14:textId="77777777" w:rsidR="001C1E95" w:rsidRDefault="001C1E95" w:rsidP="006C3742">
            <w:r>
              <w:t>5</w:t>
            </w:r>
          </w:p>
        </w:tc>
      </w:tr>
      <w:tr w:rsidR="001C1E95" w14:paraId="318056A4" w14:textId="77777777" w:rsidTr="00C66BB3">
        <w:tc>
          <w:tcPr>
            <w:tcW w:w="3275" w:type="dxa"/>
          </w:tcPr>
          <w:p w14:paraId="325172E9" w14:textId="77777777" w:rsidR="001C1E95" w:rsidRDefault="001C1E95" w:rsidP="006C3742">
            <w:r>
              <w:t>Героизм</w:t>
            </w:r>
          </w:p>
        </w:tc>
        <w:tc>
          <w:tcPr>
            <w:tcW w:w="1838" w:type="dxa"/>
          </w:tcPr>
          <w:p w14:paraId="79B22989" w14:textId="0B968513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42F06541" w14:textId="77777777" w:rsidR="001C1E95" w:rsidRDefault="001C1E95" w:rsidP="006C3742">
            <w:r>
              <w:t>Тактичность</w:t>
            </w:r>
          </w:p>
        </w:tc>
        <w:tc>
          <w:tcPr>
            <w:tcW w:w="1838" w:type="dxa"/>
          </w:tcPr>
          <w:p w14:paraId="1B694B74" w14:textId="77777777" w:rsidR="001C1E95" w:rsidRDefault="001C1E95" w:rsidP="006C3742">
            <w:r>
              <w:t>4</w:t>
            </w:r>
          </w:p>
        </w:tc>
      </w:tr>
      <w:tr w:rsidR="001C1E95" w14:paraId="337B61C1" w14:textId="77777777" w:rsidTr="00C66BB3">
        <w:tc>
          <w:tcPr>
            <w:tcW w:w="3275" w:type="dxa"/>
          </w:tcPr>
          <w:p w14:paraId="23889F95" w14:textId="77777777" w:rsidR="001C1E95" w:rsidRDefault="001C1E95" w:rsidP="006C3742">
            <w:r>
              <w:t>Гибкость мышления</w:t>
            </w:r>
          </w:p>
        </w:tc>
        <w:tc>
          <w:tcPr>
            <w:tcW w:w="1838" w:type="dxa"/>
          </w:tcPr>
          <w:p w14:paraId="4B5ECDFA" w14:textId="77777777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0F10C82A" w14:textId="77777777" w:rsidR="001C1E95" w:rsidRDefault="001C1E95" w:rsidP="006C3742">
            <w:r>
              <w:t xml:space="preserve">Терпение </w:t>
            </w:r>
          </w:p>
        </w:tc>
        <w:tc>
          <w:tcPr>
            <w:tcW w:w="1838" w:type="dxa"/>
          </w:tcPr>
          <w:p w14:paraId="11DBACA8" w14:textId="54754B86" w:rsidR="001C1E95" w:rsidRDefault="001C1E95" w:rsidP="006C3742">
            <w:r>
              <w:t>3</w:t>
            </w:r>
          </w:p>
        </w:tc>
      </w:tr>
      <w:tr w:rsidR="001C1E95" w14:paraId="4CD25CE2" w14:textId="77777777" w:rsidTr="00C66BB3">
        <w:tc>
          <w:tcPr>
            <w:tcW w:w="3275" w:type="dxa"/>
          </w:tcPr>
          <w:p w14:paraId="1F61EFD9" w14:textId="77777777" w:rsidR="001C1E95" w:rsidRDefault="001C1E95" w:rsidP="006C3742">
            <w:r>
              <w:lastRenderedPageBreak/>
              <w:t>Житейский опыт</w:t>
            </w:r>
          </w:p>
        </w:tc>
        <w:tc>
          <w:tcPr>
            <w:tcW w:w="1838" w:type="dxa"/>
          </w:tcPr>
          <w:p w14:paraId="0B3B1D4B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75DF8854" w14:textId="77777777" w:rsidR="001C1E95" w:rsidRDefault="001C1E95" w:rsidP="006C3742">
            <w:r>
              <w:t>Уверенность в себе</w:t>
            </w:r>
          </w:p>
        </w:tc>
        <w:tc>
          <w:tcPr>
            <w:tcW w:w="1838" w:type="dxa"/>
          </w:tcPr>
          <w:p w14:paraId="1B7E06AA" w14:textId="77777777" w:rsidR="001C1E95" w:rsidRDefault="001C1E95" w:rsidP="006C3742">
            <w:r>
              <w:t>5</w:t>
            </w:r>
          </w:p>
        </w:tc>
      </w:tr>
      <w:tr w:rsidR="001C1E95" w14:paraId="6076145F" w14:textId="77777777" w:rsidTr="00C66BB3">
        <w:tc>
          <w:tcPr>
            <w:tcW w:w="3275" w:type="dxa"/>
          </w:tcPr>
          <w:p w14:paraId="3D421BA0" w14:textId="77777777" w:rsidR="001C1E95" w:rsidRDefault="001C1E95" w:rsidP="006C3742">
            <w:r>
              <w:t>Запоминающаяся</w:t>
            </w:r>
          </w:p>
          <w:p w14:paraId="2C2A9494" w14:textId="77777777" w:rsidR="001C1E95" w:rsidRDefault="001C1E95" w:rsidP="006C3742">
            <w:r>
              <w:t>Внешность</w:t>
            </w:r>
          </w:p>
        </w:tc>
        <w:tc>
          <w:tcPr>
            <w:tcW w:w="1838" w:type="dxa"/>
          </w:tcPr>
          <w:p w14:paraId="7892C83B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321870CD" w14:textId="77777777" w:rsidR="001C1E95" w:rsidRDefault="001C1E95" w:rsidP="006C3742">
            <w:r>
              <w:t xml:space="preserve">Умение меняться </w:t>
            </w:r>
          </w:p>
        </w:tc>
        <w:tc>
          <w:tcPr>
            <w:tcW w:w="1838" w:type="dxa"/>
          </w:tcPr>
          <w:p w14:paraId="6EAC3B91" w14:textId="36B6FAEE" w:rsidR="001C1E95" w:rsidRDefault="001C1E95" w:rsidP="006C3742">
            <w:r>
              <w:t>5</w:t>
            </w:r>
          </w:p>
        </w:tc>
      </w:tr>
      <w:tr w:rsidR="001C1E95" w14:paraId="2B0582E4" w14:textId="77777777" w:rsidTr="00C66BB3">
        <w:tc>
          <w:tcPr>
            <w:tcW w:w="3275" w:type="dxa"/>
          </w:tcPr>
          <w:p w14:paraId="2CF87387" w14:textId="77777777" w:rsidR="001C1E95" w:rsidRDefault="001C1E95" w:rsidP="006C3742">
            <w:r>
              <w:t>Заразительность</w:t>
            </w:r>
          </w:p>
          <w:p w14:paraId="5274D4EA" w14:textId="77777777" w:rsidR="001C1E95" w:rsidRDefault="001C1E95" w:rsidP="006C3742">
            <w:r>
              <w:t>Высказываний</w:t>
            </w:r>
          </w:p>
        </w:tc>
        <w:tc>
          <w:tcPr>
            <w:tcW w:w="1838" w:type="dxa"/>
          </w:tcPr>
          <w:p w14:paraId="6718EACC" w14:textId="34FC6BFC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41F4937D" w14:textId="77777777" w:rsidR="001C1E95" w:rsidRDefault="001C1E95" w:rsidP="006C3742">
            <w:r>
              <w:t>Умение слушать</w:t>
            </w:r>
          </w:p>
        </w:tc>
        <w:tc>
          <w:tcPr>
            <w:tcW w:w="1838" w:type="dxa"/>
          </w:tcPr>
          <w:p w14:paraId="5ECAF428" w14:textId="3F3F5428" w:rsidR="001C1E95" w:rsidRDefault="001C1E95" w:rsidP="006C3742">
            <w:r>
              <w:t>5</w:t>
            </w:r>
          </w:p>
        </w:tc>
      </w:tr>
      <w:tr w:rsidR="001C1E95" w14:paraId="7B1899D0" w14:textId="77777777" w:rsidTr="00C66BB3">
        <w:tc>
          <w:tcPr>
            <w:tcW w:w="3275" w:type="dxa"/>
          </w:tcPr>
          <w:p w14:paraId="0D7B2EF0" w14:textId="77777777" w:rsidR="001C1E95" w:rsidRDefault="001C1E95" w:rsidP="006C3742">
            <w:r>
              <w:t>Идейная насыщенность</w:t>
            </w:r>
          </w:p>
        </w:tc>
        <w:tc>
          <w:tcPr>
            <w:tcW w:w="1838" w:type="dxa"/>
          </w:tcPr>
          <w:p w14:paraId="49C452F3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0BAF231A" w14:textId="77777777" w:rsidR="001C1E95" w:rsidRDefault="001C1E95" w:rsidP="006C3742">
            <w:r>
              <w:t>Хорошие манеры</w:t>
            </w:r>
          </w:p>
        </w:tc>
        <w:tc>
          <w:tcPr>
            <w:tcW w:w="1838" w:type="dxa"/>
          </w:tcPr>
          <w:p w14:paraId="58E2425C" w14:textId="77777777" w:rsidR="001C1E95" w:rsidRDefault="001C1E95" w:rsidP="006C3742">
            <w:r>
              <w:t>5</w:t>
            </w:r>
          </w:p>
        </w:tc>
      </w:tr>
      <w:tr w:rsidR="001C1E95" w14:paraId="39160419" w14:textId="77777777" w:rsidTr="00C66BB3">
        <w:tc>
          <w:tcPr>
            <w:tcW w:w="3275" w:type="dxa"/>
          </w:tcPr>
          <w:p w14:paraId="79D1AAF5" w14:textId="77777777" w:rsidR="001C1E95" w:rsidRDefault="001C1E95" w:rsidP="006C3742">
            <w:r>
              <w:t>Известность</w:t>
            </w:r>
          </w:p>
        </w:tc>
        <w:tc>
          <w:tcPr>
            <w:tcW w:w="1838" w:type="dxa"/>
          </w:tcPr>
          <w:p w14:paraId="7B987681" w14:textId="396F7D7F" w:rsidR="001C1E95" w:rsidRDefault="001C1E95" w:rsidP="006C3742">
            <w:r>
              <w:t>3</w:t>
            </w:r>
          </w:p>
        </w:tc>
        <w:tc>
          <w:tcPr>
            <w:tcW w:w="2394" w:type="dxa"/>
          </w:tcPr>
          <w:p w14:paraId="23073CA9" w14:textId="77777777" w:rsidR="001C1E95" w:rsidRDefault="001C1E95" w:rsidP="006C3742">
            <w:r>
              <w:t>Чистота помыслов</w:t>
            </w:r>
          </w:p>
        </w:tc>
        <w:tc>
          <w:tcPr>
            <w:tcW w:w="1838" w:type="dxa"/>
          </w:tcPr>
          <w:p w14:paraId="67AED45E" w14:textId="77777777" w:rsidR="001C1E95" w:rsidRDefault="001C1E95" w:rsidP="006C3742">
            <w:r>
              <w:t>3</w:t>
            </w:r>
          </w:p>
        </w:tc>
      </w:tr>
      <w:tr w:rsidR="001C1E95" w14:paraId="36B7B2FC" w14:textId="77777777" w:rsidTr="00C66BB3">
        <w:tc>
          <w:tcPr>
            <w:tcW w:w="3275" w:type="dxa"/>
          </w:tcPr>
          <w:p w14:paraId="1CA806C8" w14:textId="77777777" w:rsidR="001C1E95" w:rsidRDefault="001C1E95" w:rsidP="006C3742">
            <w:r>
              <w:t>Искренность</w:t>
            </w:r>
          </w:p>
        </w:tc>
        <w:tc>
          <w:tcPr>
            <w:tcW w:w="1838" w:type="dxa"/>
          </w:tcPr>
          <w:p w14:paraId="7518D602" w14:textId="77777777" w:rsidR="001C1E95" w:rsidRDefault="001C1E95" w:rsidP="006C3742">
            <w:r>
              <w:t>3</w:t>
            </w:r>
          </w:p>
        </w:tc>
        <w:tc>
          <w:tcPr>
            <w:tcW w:w="2394" w:type="dxa"/>
          </w:tcPr>
          <w:p w14:paraId="54D70323" w14:textId="77777777" w:rsidR="001C1E95" w:rsidRDefault="001C1E95" w:rsidP="006C3742">
            <w:r>
              <w:t>Чувство юмора</w:t>
            </w:r>
          </w:p>
        </w:tc>
        <w:tc>
          <w:tcPr>
            <w:tcW w:w="1838" w:type="dxa"/>
          </w:tcPr>
          <w:p w14:paraId="57A02BA8" w14:textId="77777777" w:rsidR="001C1E95" w:rsidRDefault="001C1E95" w:rsidP="006C3742">
            <w:r>
              <w:t>5</w:t>
            </w:r>
          </w:p>
        </w:tc>
      </w:tr>
      <w:tr w:rsidR="001C1E95" w14:paraId="3DAA0515" w14:textId="77777777" w:rsidTr="00C66BB3">
        <w:tc>
          <w:tcPr>
            <w:tcW w:w="3275" w:type="dxa"/>
          </w:tcPr>
          <w:p w14:paraId="405A370D" w14:textId="77777777" w:rsidR="001C1E95" w:rsidRDefault="001C1E95" w:rsidP="006C3742">
            <w:r>
              <w:t>Широта интересов</w:t>
            </w:r>
          </w:p>
        </w:tc>
        <w:tc>
          <w:tcPr>
            <w:tcW w:w="1838" w:type="dxa"/>
          </w:tcPr>
          <w:p w14:paraId="5FFECED4" w14:textId="77777777" w:rsidR="001C1E95" w:rsidRDefault="001C1E95" w:rsidP="006C3742">
            <w:r>
              <w:t>5</w:t>
            </w:r>
          </w:p>
        </w:tc>
        <w:tc>
          <w:tcPr>
            <w:tcW w:w="2394" w:type="dxa"/>
          </w:tcPr>
          <w:p w14:paraId="4D518470" w14:textId="77777777" w:rsidR="001C1E95" w:rsidRDefault="001C1E95" w:rsidP="006C3742">
            <w:r>
              <w:t>Эмоциональность</w:t>
            </w:r>
          </w:p>
        </w:tc>
        <w:tc>
          <w:tcPr>
            <w:tcW w:w="1838" w:type="dxa"/>
          </w:tcPr>
          <w:p w14:paraId="4B52AC55" w14:textId="77777777" w:rsidR="001C1E95" w:rsidRDefault="001C1E95" w:rsidP="006C3742">
            <w:r>
              <w:t>3</w:t>
            </w:r>
          </w:p>
        </w:tc>
      </w:tr>
      <w:tr w:rsidR="001C1E95" w14:paraId="51F0981E" w14:textId="77777777" w:rsidTr="00C66BB3">
        <w:tc>
          <w:tcPr>
            <w:tcW w:w="3275" w:type="dxa"/>
          </w:tcPr>
          <w:p w14:paraId="3E91C60E" w14:textId="77777777" w:rsidR="001C1E95" w:rsidRDefault="001C1E95" w:rsidP="006C3742">
            <w:r>
              <w:t xml:space="preserve">Элегантность </w:t>
            </w:r>
          </w:p>
        </w:tc>
        <w:tc>
          <w:tcPr>
            <w:tcW w:w="1838" w:type="dxa"/>
          </w:tcPr>
          <w:p w14:paraId="7967CF3D" w14:textId="77777777" w:rsidR="001C1E95" w:rsidRDefault="001C1E95" w:rsidP="006C3742">
            <w:r>
              <w:t>4</w:t>
            </w:r>
          </w:p>
        </w:tc>
        <w:tc>
          <w:tcPr>
            <w:tcW w:w="2394" w:type="dxa"/>
          </w:tcPr>
          <w:p w14:paraId="1E86544B" w14:textId="77777777" w:rsidR="001C1E95" w:rsidRDefault="001C1E95" w:rsidP="006C3742">
            <w:r>
              <w:t>Энергичность</w:t>
            </w:r>
          </w:p>
        </w:tc>
        <w:tc>
          <w:tcPr>
            <w:tcW w:w="1838" w:type="dxa"/>
          </w:tcPr>
          <w:p w14:paraId="225C81E9" w14:textId="77777777" w:rsidR="001C1E95" w:rsidRDefault="001C1E95" w:rsidP="006C3742">
            <w:r>
              <w:t>3</w:t>
            </w:r>
          </w:p>
        </w:tc>
      </w:tr>
    </w:tbl>
    <w:p w14:paraId="22414986" w14:textId="77777777" w:rsidR="00C66BB3" w:rsidRDefault="00C66BB3" w:rsidP="00C66BB3">
      <w:r>
        <w:t>Обработка результатов:</w:t>
      </w:r>
    </w:p>
    <w:p w14:paraId="3DAE54CC" w14:textId="3B620977" w:rsidR="00C66BB3" w:rsidRDefault="00C66BB3" w:rsidP="00C66BB3">
      <w:r>
        <w:t>Кореков</w:t>
      </w:r>
    </w:p>
    <w:p w14:paraId="63F7FC03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 xml:space="preserve">Процессуальная составляющая имиджа </w:t>
      </w:r>
    </w:p>
    <w:p w14:paraId="3B8BDA21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>Внутренняя составляющая имиджа</w:t>
      </w:r>
    </w:p>
    <w:p w14:paraId="7F3BF20F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 xml:space="preserve">Внешняя составляющая имиджа </w:t>
      </w:r>
    </w:p>
    <w:p w14:paraId="39C233FE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>Ядро имиджа</w:t>
      </w:r>
    </w:p>
    <w:p w14:paraId="6A516B91" w14:textId="72B5DB58" w:rsidR="00C66BB3" w:rsidRDefault="00C66BB3" w:rsidP="00C66BB3">
      <w:r>
        <w:t>Елисеев</w:t>
      </w:r>
    </w:p>
    <w:p w14:paraId="509880C7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 xml:space="preserve">Процессуальная составляющая имиджа </w:t>
      </w:r>
    </w:p>
    <w:p w14:paraId="059129BD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>Внутренняя составляющая имиджа</w:t>
      </w:r>
    </w:p>
    <w:p w14:paraId="2CFAEA2A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 xml:space="preserve">Внешняя составляющая имиджа </w:t>
      </w:r>
    </w:p>
    <w:p w14:paraId="30F61112" w14:textId="77777777" w:rsidR="00C66BB3" w:rsidRDefault="00C66BB3" w:rsidP="00C66BB3">
      <w:pPr>
        <w:pStyle w:val="a3"/>
        <w:numPr>
          <w:ilvl w:val="0"/>
          <w:numId w:val="22"/>
        </w:numPr>
        <w:spacing w:line="259" w:lineRule="auto"/>
      </w:pPr>
      <w:r>
        <w:t>Ядро имиджа</w:t>
      </w:r>
    </w:p>
    <w:p w14:paraId="568CAA6D" w14:textId="77777777" w:rsidR="001C1E95" w:rsidRPr="0072198E" w:rsidRDefault="001C1E95" w:rsidP="0072198E"/>
    <w:sectPr w:rsidR="001C1E95" w:rsidRPr="0072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61"/>
    <w:multiLevelType w:val="multilevel"/>
    <w:tmpl w:val="9B627D00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3452054"/>
    <w:multiLevelType w:val="multilevel"/>
    <w:tmpl w:val="974E38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" w15:restartNumberingAfterBreak="0">
    <w:nsid w:val="05095AE2"/>
    <w:multiLevelType w:val="hybridMultilevel"/>
    <w:tmpl w:val="D96A5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7A86"/>
    <w:multiLevelType w:val="multilevel"/>
    <w:tmpl w:val="85DA6B6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4" w15:restartNumberingAfterBreak="0">
    <w:nsid w:val="23CF7F95"/>
    <w:multiLevelType w:val="hybridMultilevel"/>
    <w:tmpl w:val="9D66C0C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F2222"/>
    <w:multiLevelType w:val="hybridMultilevel"/>
    <w:tmpl w:val="574A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53A5"/>
    <w:multiLevelType w:val="hybridMultilevel"/>
    <w:tmpl w:val="4FEEC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D547C"/>
    <w:multiLevelType w:val="hybridMultilevel"/>
    <w:tmpl w:val="C58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94FB0"/>
    <w:multiLevelType w:val="hybridMultilevel"/>
    <w:tmpl w:val="9C2E3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C3E99"/>
    <w:multiLevelType w:val="hybridMultilevel"/>
    <w:tmpl w:val="491E5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A52"/>
    <w:multiLevelType w:val="multilevel"/>
    <w:tmpl w:val="9B627D00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1" w15:restartNumberingAfterBreak="0">
    <w:nsid w:val="56943AEC"/>
    <w:multiLevelType w:val="multilevel"/>
    <w:tmpl w:val="974E38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2" w15:restartNumberingAfterBreak="0">
    <w:nsid w:val="579E0CDE"/>
    <w:multiLevelType w:val="hybridMultilevel"/>
    <w:tmpl w:val="A044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268BD"/>
    <w:multiLevelType w:val="hybridMultilevel"/>
    <w:tmpl w:val="EA58B5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F33AC0"/>
    <w:multiLevelType w:val="hybridMultilevel"/>
    <w:tmpl w:val="2BD86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45D7F"/>
    <w:multiLevelType w:val="hybridMultilevel"/>
    <w:tmpl w:val="E2A0CB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212A90"/>
    <w:multiLevelType w:val="hybridMultilevel"/>
    <w:tmpl w:val="0F1E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E7413"/>
    <w:multiLevelType w:val="hybridMultilevel"/>
    <w:tmpl w:val="B4F84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63DCD"/>
    <w:multiLevelType w:val="hybridMultilevel"/>
    <w:tmpl w:val="2B8CF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B5C38"/>
    <w:multiLevelType w:val="multilevel"/>
    <w:tmpl w:val="1AA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65982"/>
    <w:multiLevelType w:val="multilevel"/>
    <w:tmpl w:val="974E38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1" w15:restartNumberingAfterBreak="0">
    <w:nsid w:val="7ED8731C"/>
    <w:multiLevelType w:val="multilevel"/>
    <w:tmpl w:val="974E38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num w:numId="1" w16cid:durableId="1895659963">
    <w:abstractNumId w:val="19"/>
  </w:num>
  <w:num w:numId="2" w16cid:durableId="928387609">
    <w:abstractNumId w:val="2"/>
  </w:num>
  <w:num w:numId="3" w16cid:durableId="1090199266">
    <w:abstractNumId w:val="3"/>
  </w:num>
  <w:num w:numId="4" w16cid:durableId="1996492672">
    <w:abstractNumId w:val="14"/>
  </w:num>
  <w:num w:numId="5" w16cid:durableId="44380223">
    <w:abstractNumId w:val="5"/>
  </w:num>
  <w:num w:numId="6" w16cid:durableId="291059286">
    <w:abstractNumId w:val="20"/>
  </w:num>
  <w:num w:numId="7" w16cid:durableId="365566432">
    <w:abstractNumId w:val="11"/>
  </w:num>
  <w:num w:numId="8" w16cid:durableId="341972252">
    <w:abstractNumId w:val="1"/>
  </w:num>
  <w:num w:numId="9" w16cid:durableId="2124499487">
    <w:abstractNumId w:val="10"/>
  </w:num>
  <w:num w:numId="10" w16cid:durableId="1837069933">
    <w:abstractNumId w:val="0"/>
  </w:num>
  <w:num w:numId="11" w16cid:durableId="1891653473">
    <w:abstractNumId w:val="21"/>
  </w:num>
  <w:num w:numId="12" w16cid:durableId="572853949">
    <w:abstractNumId w:val="9"/>
  </w:num>
  <w:num w:numId="13" w16cid:durableId="8918186">
    <w:abstractNumId w:val="4"/>
  </w:num>
  <w:num w:numId="14" w16cid:durableId="383675628">
    <w:abstractNumId w:val="15"/>
  </w:num>
  <w:num w:numId="15" w16cid:durableId="1230533916">
    <w:abstractNumId w:val="18"/>
  </w:num>
  <w:num w:numId="16" w16cid:durableId="721440712">
    <w:abstractNumId w:val="16"/>
  </w:num>
  <w:num w:numId="17" w16cid:durableId="680666000">
    <w:abstractNumId w:val="17"/>
  </w:num>
  <w:num w:numId="18" w16cid:durableId="1432315972">
    <w:abstractNumId w:val="12"/>
  </w:num>
  <w:num w:numId="19" w16cid:durableId="357052409">
    <w:abstractNumId w:val="6"/>
  </w:num>
  <w:num w:numId="20" w16cid:durableId="1004819153">
    <w:abstractNumId w:val="13"/>
  </w:num>
  <w:num w:numId="21" w16cid:durableId="1126923954">
    <w:abstractNumId w:val="7"/>
  </w:num>
  <w:num w:numId="22" w16cid:durableId="595334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D1"/>
    <w:rsid w:val="00186464"/>
    <w:rsid w:val="001C1E95"/>
    <w:rsid w:val="002C7EE7"/>
    <w:rsid w:val="003C1BB2"/>
    <w:rsid w:val="00477F3A"/>
    <w:rsid w:val="00517521"/>
    <w:rsid w:val="005F67FD"/>
    <w:rsid w:val="005F6D2E"/>
    <w:rsid w:val="0072198E"/>
    <w:rsid w:val="007269AD"/>
    <w:rsid w:val="007D719C"/>
    <w:rsid w:val="008F36F8"/>
    <w:rsid w:val="008F79E1"/>
    <w:rsid w:val="00991C3C"/>
    <w:rsid w:val="00A02F7B"/>
    <w:rsid w:val="00A47BC0"/>
    <w:rsid w:val="00A81995"/>
    <w:rsid w:val="00BC26D1"/>
    <w:rsid w:val="00C66BB3"/>
    <w:rsid w:val="00EA269F"/>
    <w:rsid w:val="00ED27FC"/>
    <w:rsid w:val="00EE2FFD"/>
    <w:rsid w:val="00EE5723"/>
    <w:rsid w:val="00F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40B8"/>
  <w15:chartTrackingRefBased/>
  <w15:docId w15:val="{D226A2D4-64A4-4BC9-A55E-77CCDFA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E95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819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99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17521"/>
    <w:pPr>
      <w:ind w:left="720"/>
      <w:contextualSpacing/>
    </w:pPr>
  </w:style>
  <w:style w:type="table" w:styleId="a4">
    <w:name w:val="Table Grid"/>
    <w:basedOn w:val="a1"/>
    <w:uiPriority w:val="39"/>
    <w:rsid w:val="0072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A47BC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BC0"/>
    <w:pPr>
      <w:spacing w:after="100"/>
    </w:pPr>
  </w:style>
  <w:style w:type="character" w:styleId="a6">
    <w:name w:val="Hyperlink"/>
    <w:basedOn w:val="a0"/>
    <w:uiPriority w:val="99"/>
    <w:unhideWhenUsed/>
    <w:rsid w:val="00A47BC0"/>
    <w:rPr>
      <w:color w:val="0563C1" w:themeColor="hyperlink"/>
      <w:u w:val="single"/>
    </w:rPr>
  </w:style>
  <w:style w:type="paragraph" w:styleId="a7">
    <w:name w:val="No Spacing"/>
    <w:uiPriority w:val="1"/>
    <w:qFormat/>
    <w:rsid w:val="00A47BC0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6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7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2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7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3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7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2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2989-EC4B-4AA9-AE5D-16425D67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19</cp:revision>
  <dcterms:created xsi:type="dcterms:W3CDTF">2022-10-27T05:26:00Z</dcterms:created>
  <dcterms:modified xsi:type="dcterms:W3CDTF">2022-10-29T04:30:00Z</dcterms:modified>
</cp:coreProperties>
</file>