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97051E"/>
          <w:sz w:val="56"/>
        </w:rPr>
        <w:t>SGCE</w:t>
      </w:r>
    </w:p>
    <w:p>
      <w:pPr>
        <w:jc w:val="center"/>
      </w:pPr>
      <w:r>
        <w:rPr>
          <w:b/>
          <w:color w:val="1F2937"/>
          <w:sz w:val="40"/>
        </w:rPr>
        <w:t>Manual de Usuario</w:t>
      </w:r>
    </w:p>
    <w:p>
      <w:pPr>
        <w:jc w:val="center"/>
      </w:pPr>
      <w:r>
        <w:rPr>
          <w:color w:val="667085"/>
          <w:sz w:val="20"/>
        </w:rPr>
        <w:t>Guía práctica para administrador, docentes, directivos, padres y alumnos.</w:t>
      </w:r>
    </w:p>
    <w:p>
      <w:pPr>
        <w:jc w:val="center"/>
      </w:pPr>
      <w:r>
        <w:rPr>
          <w:color w:val="667085"/>
          <w:sz w:val="18"/>
        </w:rPr>
        <w:t>Versión limpia para instalación desde cero - 2026-05-29</w:t>
      </w:r>
    </w:p>
    <w:p/>
    <w:p>
      <w:pPr>
        <w:pStyle w:val="Heading1"/>
      </w:pPr>
      <w:r>
        <w:rPr>
          <w:b/>
          <w:color w:val="97051E"/>
        </w:rPr>
        <w:t>1. Acceso al sistema</w:t>
      </w:r>
    </w:p>
    <w:p>
      <w:r>
        <w:t>Para usar el sistema, entra a index.php. Los usuarios internos inician sesión con usuario y contraseña. El sistema redirige al panel correspondiente según el rol asignado.</w:t>
      </w:r>
    </w:p>
    <w:p>
      <w:pPr>
        <w:pStyle w:val="ListBullet"/>
      </w:pPr>
      <w:r>
        <w:t>Administrador: panel completo de configuración y control escolar.</w:t>
      </w:r>
    </w:p>
    <w:p>
      <w:pPr>
        <w:pStyle w:val="ListBullet"/>
      </w:pPr>
      <w:r>
        <w:t>Docente: materias asignadas, asistencia, calificaciones y planeaciones.</w:t>
      </w:r>
    </w:p>
    <w:p>
      <w:pPr>
        <w:pStyle w:val="ListBullet"/>
      </w:pPr>
      <w:r>
        <w:t>Padres/alumnos: consulta pública individual de asistencia y calificaciones.</w:t>
      </w:r>
    </w:p>
    <w:p>
      <w:pPr>
        <w:pStyle w:val="Heading1"/>
      </w:pPr>
      <w:r>
        <w:rPr>
          <w:b/>
          <w:color w:val="97051E"/>
        </w:rPr>
        <w:t>2. Login y color institucional</w:t>
      </w:r>
    </w:p>
    <w:p>
      <w:r>
        <w:t>El color institucional se configura desde Configuración General. Al cambiarlo, también cambia el login, encabezados, botones principales y detalles visuales del sistema. Los colores de alerta se conservan: rojo para errores, verde para éxito y azul para acciones informativas.</w:t>
      </w:r>
    </w:p>
    <w:p>
      <w:pPr>
        <w:pStyle w:val="Heading1"/>
      </w:pPr>
      <w:r>
        <w:rPr>
          <w:b/>
          <w:color w:val="97051E"/>
        </w:rPr>
        <w:t>3. Dashboard administrador</w:t>
      </w:r>
    </w:p>
    <w:p>
      <w:r>
        <w:t>El dashboard muestra resumen general y accesos a módulos. Los iconos usan colores suaves para distinguir funciones sin saturar la pantalla.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62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Anuncios/Avisos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Publicar comunicados para todos, maestros o padres.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Maestros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Registrar, importar, activar/desactivar y administrar docentes.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Grupos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Crear grado, grupo y turno.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Alumnos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Registrar, importar y consultar alumnos por grupo.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Asignaciones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Vincular maestro, grupo y materia.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Expedientes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Consultar historial individual de alumnos.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Reportes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Exportar calificaciones, asistencias y alumnos.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Planeaciones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Revisar archivos enviados por docentes.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Configuración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Cambiar datos institucionales, ciclo activo, periodos y usuarios.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Respaldos</w:t>
            </w:r>
          </w:p>
        </w:tc>
        <w:tc>
          <w:tcPr>
            <w:tcW w:type="dxa" w:w="662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Exportar o restaurar datos SGCE.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Bitácora</w:t>
            </w:r>
          </w:p>
        </w:tc>
        <w:tc>
          <w:tcPr>
            <w:tcW w:type="dxa" w:w="662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Consultar movimientos importantes.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4. Alta e importación de maestros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Ir a Maestros.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Capturar nombre, usuario y contraseña, o seleccionar archivo CSV/Excel.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Confirmar la importación cuando el sistema lo solicite.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Validar que el docente aparezca activo.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FF6FF"/>
          </w:tcPr>
          <w:p>
            <w:r>
              <w:rPr>
                <w:b/>
                <w:color w:val="1F2937"/>
                <w:sz w:val="20"/>
              </w:rPr>
              <w:t>Consejo</w:t>
            </w:r>
          </w:p>
          <w:p>
            <w:r>
              <w:rPr>
                <w:color w:val="667085"/>
                <w:sz w:val="18"/>
              </w:rPr>
              <w:t>Antes de importar revisa que el archivo no tenga encabezados duplicados ni filas vacías. El botón de importar usa color azul y los botones de guardar usan verde.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5. Grupos y alumnos</w:t>
      </w:r>
    </w:p>
    <w:p>
      <w:pPr>
        <w:pStyle w:val="ListBullet"/>
      </w:pPr>
      <w:r>
        <w:t>En Grupos, el grado debe ser numérico y el grupo debe ser letra.</w:t>
      </w:r>
    </w:p>
    <w:p>
      <w:pPr>
        <w:pStyle w:val="ListBullet"/>
      </w:pPr>
      <w:r>
        <w:t>En Alumnos, selecciona el grupo correcto antes de importar.</w:t>
      </w:r>
    </w:p>
    <w:p>
      <w:pPr>
        <w:pStyle w:val="ListBullet"/>
      </w:pPr>
      <w:r>
        <w:t>Los nombres se normalizan para evitar diferencias por mayúsculas/minúsculas.</w:t>
      </w:r>
    </w:p>
    <w:p>
      <w:pPr>
        <w:pStyle w:val="ListBullet"/>
      </w:pPr>
      <w:r>
        <w:t>Antes de borrar grupos o alumnos, genera respaldo si ya hay datos reales.</w:t>
      </w:r>
    </w:p>
    <w:p>
      <w:pPr>
        <w:pStyle w:val="Heading1"/>
      </w:pPr>
      <w:r>
        <w:rPr>
          <w:b/>
          <w:color w:val="97051E"/>
        </w:rPr>
        <w:t>6. Asignaciones</w:t>
      </w:r>
    </w:p>
    <w:p>
      <w:r>
        <w:t>Una asignación une maestro, grupo y materia. Sin asignación, el docente no podrá pasar lista ni capturar calificaciones para ese grupo.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Selecciona maestro.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Selecciona grupo.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Escribe materia.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Guarda la asignación.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Verifica desde el portal docente que aparezca la materia.</w:t>
      </w:r>
    </w:p>
    <w:p>
      <w:pPr>
        <w:pStyle w:val="Heading1"/>
      </w:pPr>
      <w:r>
        <w:rPr>
          <w:b/>
          <w:color w:val="97051E"/>
        </w:rPr>
        <w:t>7. Portal docente</w:t>
      </w:r>
    </w:p>
    <w:p>
      <w:r>
        <w:t>El docente ve tarjetas por materia asignada. Cada tarjeta tiene acciones de calificaciones, asistencia, planeaciones y exportaciones.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259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1728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Color</w:t>
            </w:r>
          </w:p>
        </w:tc>
        <w:tc>
          <w:tcPr>
            <w:tcW w:type="dxa" w:w="4896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Calificaciones</w:t>
            </w:r>
          </w:p>
        </w:tc>
        <w:tc>
          <w:tcPr>
            <w:tcW w:type="dxa" w:w="172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Verde</w:t>
            </w:r>
          </w:p>
        </w:tc>
        <w:tc>
          <w:tcPr>
            <w:tcW w:type="dxa" w:w="489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Capturar o actualizar calificaciones por periodo.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Asistencia</w:t>
            </w:r>
          </w:p>
        </w:tc>
        <w:tc>
          <w:tcPr>
            <w:tcW w:type="dxa" w:w="172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Azul</w:t>
            </w:r>
          </w:p>
        </w:tc>
        <w:tc>
          <w:tcPr>
            <w:tcW w:type="dxa" w:w="489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Pasar lista del día.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Planeaciones</w:t>
            </w:r>
          </w:p>
        </w:tc>
        <w:tc>
          <w:tcPr>
            <w:tcW w:type="dxa" w:w="172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Naranja/amarillo</w:t>
            </w:r>
          </w:p>
        </w:tc>
        <w:tc>
          <w:tcPr>
            <w:tcW w:type="dxa" w:w="489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Subir o reemplazar planeación.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Excel</w:t>
            </w:r>
          </w:p>
        </w:tc>
        <w:tc>
          <w:tcPr>
            <w:tcW w:type="dxa" w:w="1728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Verde</w:t>
            </w:r>
          </w:p>
        </w:tc>
        <w:tc>
          <w:tcPr>
            <w:tcW w:type="dxa" w:w="4896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Exportar datos editables.</w:t>
            </w:r>
          </w:p>
        </w:tc>
      </w:tr>
      <w:tr>
        <w:tc>
          <w:tcPr>
            <w:tcW w:type="dxa" w:w="259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PDF</w:t>
            </w:r>
          </w:p>
        </w:tc>
        <w:tc>
          <w:tcPr>
            <w:tcW w:type="dxa" w:w="1728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Rojo</w:t>
            </w:r>
          </w:p>
        </w:tc>
        <w:tc>
          <w:tcPr>
            <w:tcW w:type="dxa" w:w="4896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Exportar documento listo para imprimir.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8. Pase de lista</w:t>
      </w:r>
    </w:p>
    <w:p>
      <w:r>
        <w:t>En Asistencia se muestran contadores de asistencias, retardos, faltas y justificantes. Estos contadores cambian al seleccionar el estado de cada alumno.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44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Clave</w:t>
            </w:r>
          </w:p>
        </w:tc>
        <w:tc>
          <w:tcPr>
            <w:tcW w:type="dxa" w:w="7200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Significado</w:t>
            </w:r>
          </w:p>
        </w:tc>
      </w:tr>
      <w:tr>
        <w:tc>
          <w:tcPr>
            <w:tcW w:type="dxa" w:w="144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</w:t>
            </w:r>
          </w:p>
        </w:tc>
        <w:tc>
          <w:tcPr>
            <w:tcW w:type="dxa" w:w="720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Asistencia</w:t>
            </w:r>
          </w:p>
        </w:tc>
      </w:tr>
      <w:tr>
        <w:tc>
          <w:tcPr>
            <w:tcW w:type="dxa" w:w="144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</w:t>
            </w:r>
          </w:p>
        </w:tc>
        <w:tc>
          <w:tcPr>
            <w:tcW w:type="dxa" w:w="720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Retardo</w:t>
            </w:r>
          </w:p>
        </w:tc>
      </w:tr>
      <w:tr>
        <w:tc>
          <w:tcPr>
            <w:tcW w:type="dxa" w:w="144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F</w:t>
            </w:r>
          </w:p>
        </w:tc>
        <w:tc>
          <w:tcPr>
            <w:tcW w:type="dxa" w:w="7200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Falta</w:t>
            </w:r>
          </w:p>
        </w:tc>
      </w:tr>
      <w:tr>
        <w:tc>
          <w:tcPr>
            <w:tcW w:type="dxa" w:w="144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J</w:t>
            </w:r>
          </w:p>
        </w:tc>
        <w:tc>
          <w:tcPr>
            <w:tcW w:type="dxa" w:w="7200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Justificante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CFDF5"/>
          </w:tcPr>
          <w:p>
            <w:r>
              <w:rPr>
                <w:b/>
                <w:color w:val="1F2937"/>
                <w:sz w:val="20"/>
              </w:rPr>
              <w:t>Recomendación</w:t>
            </w:r>
          </w:p>
          <w:p>
            <w:r>
              <w:rPr>
                <w:color w:val="667085"/>
                <w:sz w:val="18"/>
              </w:rPr>
              <w:t>Guarda el pase de lista al terminar. Evita recargar la página antes de guardar.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9. Calificaciones</w:t>
      </w:r>
    </w:p>
    <w:p>
      <w:pPr>
        <w:pStyle w:val="ListBullet"/>
      </w:pPr>
      <w:r>
        <w:t>Selecciona periodo activo.</w:t>
      </w:r>
    </w:p>
    <w:p>
      <w:pPr>
        <w:pStyle w:val="ListBullet"/>
      </w:pPr>
      <w:r>
        <w:t>Captura calificaciones válidas según la escala del sistema.</w:t>
      </w:r>
    </w:p>
    <w:p>
      <w:pPr>
        <w:pStyle w:val="ListBullet"/>
      </w:pPr>
      <w:r>
        <w:t>El botón Guardar Calificaciones es verde.</w:t>
      </w:r>
    </w:p>
    <w:p>
      <w:pPr>
        <w:pStyle w:val="ListBullet"/>
      </w:pPr>
      <w:r>
        <w:t>Revisa total de alumnos, calificados y promedio antes de salir.</w:t>
      </w:r>
    </w:p>
    <w:p>
      <w:pPr>
        <w:pStyle w:val="ListBullet"/>
      </w:pPr>
      <w:r>
        <w:t>Exporta PDF o Excel si necesitas evidencia.</w:t>
      </w:r>
    </w:p>
    <w:p>
      <w:pPr>
        <w:pStyle w:val="Heading1"/>
      </w:pPr>
      <w:r>
        <w:rPr>
          <w:b/>
          <w:color w:val="97051E"/>
        </w:rPr>
        <w:t>10. Planeaciones</w:t>
      </w:r>
    </w:p>
    <w:p>
      <w:r>
        <w:t>El docente puede subir o reemplazar archivos de planeación. Dirección, control escolar o administración pueden revisar, aprobar o devolver con observaciones según permisos.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2304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6912"/>
            <w:shd w:fill="97051E"/>
            <w:vAlign w:val="center"/>
          </w:tcPr>
          <w:p>
            <w:r/>
            <w:r>
              <w:rPr>
                <w:b/>
                <w:color w:val="FFFFFF"/>
                <w:sz w:val="18"/>
              </w:rPr>
              <w:t>Uso</w:t>
            </w:r>
          </w:p>
        </w:tc>
      </w:tr>
      <w:tr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Pendiente</w:t>
            </w:r>
          </w:p>
        </w:tc>
        <w:tc>
          <w:tcPr>
            <w:tcW w:type="dxa" w:w="691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Aún no se revisa o falta seguimiento.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Subida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Archivo cargado por el docente.</w:t>
            </w:r>
          </w:p>
        </w:tc>
      </w:tr>
      <w:tr>
        <w:tc>
          <w:tcPr>
            <w:tcW w:type="dxa" w:w="2304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Aprobada</w:t>
            </w:r>
          </w:p>
        </w:tc>
        <w:tc>
          <w:tcPr>
            <w:tcW w:type="dxa" w:w="6912"/>
            <w:vAlign w:val="center"/>
            <w:shd w:fill="F8FAFC"/>
          </w:tcPr>
          <w:p>
            <w:r/>
            <w:r>
              <w:rPr>
                <w:b w:val="0"/>
                <w:sz w:val="18"/>
              </w:rPr>
              <w:t>Planeación aceptada.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Devuelta</w:t>
            </w:r>
          </w:p>
        </w:tc>
        <w:tc>
          <w:tcPr>
            <w:tcW w:type="dxa" w:w="6912"/>
            <w:vAlign w:val="center"/>
            <w:shd w:fill="FFFFFF"/>
          </w:tcPr>
          <w:p>
            <w:r/>
            <w:r>
              <w:rPr>
                <w:b w:val="0"/>
                <w:sz w:val="18"/>
              </w:rPr>
              <w:t>Requiere corrección o sustitución.</w:t>
            </w:r>
          </w:p>
        </w:tc>
      </w:tr>
    </w:tbl>
    <w:p/>
    <w:p>
      <w:pPr>
        <w:pStyle w:val="Heading1"/>
      </w:pPr>
      <w:r>
        <w:rPr>
          <w:b/>
          <w:color w:val="97051E"/>
        </w:rPr>
        <w:t>11. Reportes y exportaciones</w:t>
      </w:r>
    </w:p>
    <w:p>
      <w:pPr>
        <w:pStyle w:val="ListBullet"/>
      </w:pPr>
      <w:r>
        <w:t>PDF se usa para imprimir o entregar documentos formales.</w:t>
      </w:r>
    </w:p>
    <w:p>
      <w:pPr>
        <w:pStyle w:val="ListBullet"/>
      </w:pPr>
      <w:r>
        <w:t>Excel se usa para revisar o manipular datos.</w:t>
      </w:r>
    </w:p>
    <w:p>
      <w:pPr>
        <w:pStyle w:val="ListBullet"/>
      </w:pPr>
      <w:r>
        <w:t>Los reportes pueden filtrarse por grupo, asignación, periodo o rango de fechas según el módulo.</w:t>
      </w:r>
    </w:p>
    <w:p>
      <w:pPr>
        <w:pStyle w:val="Heading1"/>
      </w:pPr>
      <w:r>
        <w:rPr>
          <w:b/>
          <w:color w:val="97051E"/>
        </w:rPr>
        <w:t>12. Consulta pública para padres y alumnos</w:t>
      </w:r>
    </w:p>
    <w:p>
      <w:r>
        <w:t>Desde el login se puede entrar a Asistencias o Calificaciones sin iniciar sesión. Para proteger la privacidad se solicita nombre completo, grado, grupo y turno. No se muestran listas completas.</w:t>
      </w:r>
    </w:p>
    <w:p>
      <w:pPr>
        <w:pStyle w:val="ListBullet"/>
      </w:pPr>
      <w:r>
        <w:t>Asistencias: muestra detalle por fecha, materia y estado.</w:t>
      </w:r>
    </w:p>
    <w:p>
      <w:pPr>
        <w:pStyle w:val="ListBullet"/>
      </w:pPr>
      <w:r>
        <w:t>Calificaciones: muestra calificaciones por materia, promedio y boleta PDF.</w:t>
      </w:r>
    </w:p>
    <w:p>
      <w:pPr>
        <w:pStyle w:val="ListBullet"/>
      </w:pPr>
      <w:r>
        <w:t>Si no encuentra al alumno, revisar acentos, espacios, grado, grupo y turno.</w:t>
      </w:r>
    </w:p>
    <w:p>
      <w:pPr>
        <w:pStyle w:val="Heading1"/>
      </w:pPr>
      <w:r>
        <w:rPr>
          <w:b/>
          <w:color w:val="97051E"/>
        </w:rPr>
        <w:t>13. Respaldos y buenas prácticas</w:t>
      </w:r>
    </w:p>
    <w:p>
      <w:pPr>
        <w:pStyle w:val="ListBullet"/>
      </w:pPr>
      <w:r>
        <w:t>Genera respaldo antes de importar listas grandes o restaurar datos.</w:t>
      </w:r>
    </w:p>
    <w:p>
      <w:pPr>
        <w:pStyle w:val="ListBullet"/>
      </w:pPr>
      <w:r>
        <w:t>No edites manualmente archivos dentro de storage/.</w:t>
      </w:r>
    </w:p>
    <w:p>
      <w:pPr>
        <w:pStyle w:val="ListBullet"/>
      </w:pPr>
      <w:r>
        <w:t>Cierra sesión al terminar en equipos compartidos.</w:t>
      </w:r>
    </w:p>
    <w:p>
      <w:pPr>
        <w:pStyle w:val="ListBullet"/>
      </w:pPr>
      <w:r>
        <w:t>Haz pruebas con datos reales en una copia antes de usarlo oficialmente con toda la escuela.</w:t>
      </w:r>
    </w:p>
    <w:p>
      <w:pPr>
        <w:pStyle w:val="Heading1"/>
      </w:pPr>
      <w:r>
        <w:rPr>
          <w:b/>
          <w:color w:val="97051E"/>
        </w:rPr>
        <w:t>14. Ruta recomendada de pruebas reales</w:t>
      </w:r>
    </w:p>
    <w:p>
      <w:pPr>
        <w:ind w:left="360" w:hanging="360"/>
      </w:pPr>
      <w:r>
        <w:rPr>
          <w:b/>
          <w:sz w:val="20"/>
        </w:rPr>
        <w:t xml:space="preserve">1. </w:t>
      </w:r>
      <w:r>
        <w:rPr>
          <w:sz w:val="20"/>
        </w:rPr>
        <w:t>Instalar desde cero.</w:t>
      </w:r>
    </w:p>
    <w:p>
      <w:pPr>
        <w:ind w:left="360" w:hanging="360"/>
      </w:pPr>
      <w:r>
        <w:rPr>
          <w:b/>
          <w:sz w:val="20"/>
        </w:rPr>
        <w:t xml:space="preserve">2. </w:t>
      </w:r>
      <w:r>
        <w:rPr>
          <w:sz w:val="20"/>
        </w:rPr>
        <w:t>Crear un grupo real pequeño.</w:t>
      </w:r>
    </w:p>
    <w:p>
      <w:pPr>
        <w:ind w:left="360" w:hanging="360"/>
      </w:pPr>
      <w:r>
        <w:rPr>
          <w:b/>
          <w:sz w:val="20"/>
        </w:rPr>
        <w:t xml:space="preserve">3. </w:t>
      </w:r>
      <w:r>
        <w:rPr>
          <w:sz w:val="20"/>
        </w:rPr>
        <w:t>Importar algunos alumnos reales.</w:t>
      </w:r>
    </w:p>
    <w:p>
      <w:pPr>
        <w:ind w:left="360" w:hanging="360"/>
      </w:pPr>
      <w:r>
        <w:rPr>
          <w:b/>
          <w:sz w:val="20"/>
        </w:rPr>
        <w:t xml:space="preserve">4. </w:t>
      </w:r>
      <w:r>
        <w:rPr>
          <w:sz w:val="20"/>
        </w:rPr>
        <w:t>Crear un docente y una asignación.</w:t>
      </w:r>
    </w:p>
    <w:p>
      <w:pPr>
        <w:ind w:left="360" w:hanging="360"/>
      </w:pPr>
      <w:r>
        <w:rPr>
          <w:b/>
          <w:sz w:val="20"/>
        </w:rPr>
        <w:t xml:space="preserve">5. </w:t>
      </w:r>
      <w:r>
        <w:rPr>
          <w:sz w:val="20"/>
        </w:rPr>
        <w:t>Capturar asistencia de prueba.</w:t>
      </w:r>
    </w:p>
    <w:p>
      <w:pPr>
        <w:ind w:left="360" w:hanging="360"/>
      </w:pPr>
      <w:r>
        <w:rPr>
          <w:b/>
          <w:sz w:val="20"/>
        </w:rPr>
        <w:t xml:space="preserve">6. </w:t>
      </w:r>
      <w:r>
        <w:rPr>
          <w:sz w:val="20"/>
        </w:rPr>
        <w:t>Capturar calificaciones.</w:t>
      </w:r>
    </w:p>
    <w:p>
      <w:pPr>
        <w:ind w:left="360" w:hanging="360"/>
      </w:pPr>
      <w:r>
        <w:rPr>
          <w:b/>
          <w:sz w:val="20"/>
        </w:rPr>
        <w:t xml:space="preserve">7. </w:t>
      </w:r>
      <w:r>
        <w:rPr>
          <w:sz w:val="20"/>
        </w:rPr>
        <w:t>Subir una planeación.</w:t>
      </w:r>
    </w:p>
    <w:p>
      <w:pPr>
        <w:ind w:left="360" w:hanging="360"/>
      </w:pPr>
      <w:r>
        <w:rPr>
          <w:b/>
          <w:sz w:val="20"/>
        </w:rPr>
        <w:t xml:space="preserve">8. </w:t>
      </w:r>
      <w:r>
        <w:rPr>
          <w:sz w:val="20"/>
        </w:rPr>
        <w:t>Probar reportes y consulta pública.</w:t>
      </w:r>
    </w:p>
    <w:p>
      <w:pPr>
        <w:ind w:left="360" w:hanging="360"/>
      </w:pPr>
      <w:r>
        <w:rPr>
          <w:b/>
          <w:sz w:val="20"/>
        </w:rPr>
        <w:t xml:space="preserve">9. </w:t>
      </w:r>
      <w:r>
        <w:rPr>
          <w:sz w:val="20"/>
        </w:rPr>
        <w:t>Validar en celular y computadora.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29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