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22A22" w14:textId="77A82F04" w:rsidR="004673C4" w:rsidRDefault="004673C4" w:rsidP="004673C4">
      <w:pPr>
        <w:pStyle w:val="css-1yqigsj"/>
        <w:shd w:val="clear" w:color="auto" w:fill="FFFFFF"/>
        <w:spacing w:before="0" w:beforeAutospacing="0" w:after="0" w:afterAutospacing="0"/>
        <w:textAlignment w:val="baseline"/>
        <w:rPr>
          <w:rFonts w:ascii="Georgia" w:hAnsi="Georgia"/>
          <w:color w:val="121212"/>
        </w:rPr>
      </w:pPr>
      <w:r>
        <w:rPr>
          <w:rStyle w:val="a7"/>
          <w:rFonts w:ascii="inherit" w:hAnsi="inherit"/>
          <w:color w:val="121212"/>
          <w:bdr w:val="none" w:sz="0" w:space="0" w:color="auto" w:frame="1"/>
        </w:rPr>
        <w:t>Kenneth L. Lay</w:t>
      </w:r>
      <w:r>
        <w:rPr>
          <w:rFonts w:ascii="Georgia" w:hAnsi="Georgia"/>
          <w:color w:val="121212"/>
        </w:rPr>
        <w:t>, Enron chairman and CEO; served as Enron's CEO from 1985 until Jeffrey Skilling's election in early 2001; re-elected by board after Skilling's resignation in August. Lay helped to transform Enron from a regional natural gas pipeline company to global energy behemoth.</w:t>
      </w:r>
    </w:p>
    <w:p w14:paraId="2F3746C6" w14:textId="77777777" w:rsidR="004673C4" w:rsidRDefault="004673C4" w:rsidP="004673C4">
      <w:pPr>
        <w:pStyle w:val="css-1yqigsj"/>
        <w:shd w:val="clear" w:color="auto" w:fill="FFFFFF"/>
        <w:spacing w:before="0" w:beforeAutospacing="0" w:after="0" w:afterAutospacing="0"/>
        <w:textAlignment w:val="baseline"/>
        <w:rPr>
          <w:rFonts w:ascii="Georgia" w:hAnsi="Georgia"/>
          <w:color w:val="121212"/>
        </w:rPr>
      </w:pPr>
      <w:r>
        <w:rPr>
          <w:rStyle w:val="a7"/>
          <w:rFonts w:ascii="inherit" w:hAnsi="inherit"/>
          <w:color w:val="121212"/>
          <w:bdr w:val="none" w:sz="0" w:space="0" w:color="auto" w:frame="1"/>
        </w:rPr>
        <w:t>Jeffrey Skilling</w:t>
      </w:r>
      <w:r>
        <w:rPr>
          <w:rFonts w:ascii="Georgia" w:hAnsi="Georgia"/>
          <w:color w:val="121212"/>
        </w:rPr>
        <w:t>, former Enron president and CEO; resigned in August 2001 for what he said were personal reasons after more than a decade at the company.</w:t>
      </w:r>
    </w:p>
    <w:p w14:paraId="76A2ED79" w14:textId="77777777" w:rsidR="004673C4" w:rsidRDefault="004673C4" w:rsidP="004673C4">
      <w:pPr>
        <w:pStyle w:val="css-1yqigsj"/>
        <w:shd w:val="clear" w:color="auto" w:fill="FFFFFF"/>
        <w:spacing w:before="0" w:beforeAutospacing="0" w:after="0" w:afterAutospacing="0"/>
        <w:textAlignment w:val="baseline"/>
        <w:rPr>
          <w:rFonts w:ascii="Georgia" w:hAnsi="Georgia"/>
          <w:color w:val="121212"/>
        </w:rPr>
      </w:pPr>
      <w:r>
        <w:rPr>
          <w:rStyle w:val="a7"/>
          <w:rFonts w:ascii="inherit" w:hAnsi="inherit"/>
          <w:color w:val="121212"/>
          <w:bdr w:val="none" w:sz="0" w:space="0" w:color="auto" w:frame="1"/>
        </w:rPr>
        <w:t>Mark Frevert</w:t>
      </w:r>
      <w:r>
        <w:rPr>
          <w:rFonts w:ascii="Georgia" w:hAnsi="Georgia"/>
          <w:color w:val="121212"/>
        </w:rPr>
        <w:t>, Enron vice chairman.</w:t>
      </w:r>
    </w:p>
    <w:p w14:paraId="637D291A" w14:textId="77777777" w:rsidR="004673C4" w:rsidRDefault="004673C4" w:rsidP="004673C4">
      <w:pPr>
        <w:pStyle w:val="css-1yqigsj"/>
        <w:shd w:val="clear" w:color="auto" w:fill="FFFFFF"/>
        <w:spacing w:before="0" w:beforeAutospacing="0" w:after="0" w:afterAutospacing="0"/>
        <w:textAlignment w:val="baseline"/>
        <w:rPr>
          <w:rFonts w:ascii="Georgia" w:hAnsi="Georgia"/>
          <w:color w:val="121212"/>
        </w:rPr>
      </w:pPr>
      <w:r>
        <w:rPr>
          <w:rStyle w:val="a7"/>
          <w:rFonts w:ascii="inherit" w:hAnsi="inherit"/>
          <w:color w:val="121212"/>
          <w:bdr w:val="none" w:sz="0" w:space="0" w:color="auto" w:frame="1"/>
        </w:rPr>
        <w:t>Lawrence 'Greg' Whalley</w:t>
      </w:r>
      <w:r>
        <w:rPr>
          <w:rFonts w:ascii="Georgia" w:hAnsi="Georgia"/>
          <w:color w:val="121212"/>
        </w:rPr>
        <w:t>, Enron president and chief operating officer.</w:t>
      </w:r>
    </w:p>
    <w:p w14:paraId="539EA4E2" w14:textId="23C2ECD0" w:rsidR="004673C4" w:rsidRDefault="004673C4" w:rsidP="004673C4">
      <w:pPr>
        <w:pStyle w:val="css-1yqigsj"/>
        <w:shd w:val="clear" w:color="auto" w:fill="FFFFFF"/>
        <w:spacing w:before="0" w:beforeAutospacing="0" w:after="0" w:afterAutospacing="0"/>
        <w:textAlignment w:val="baseline"/>
        <w:rPr>
          <w:rFonts w:ascii="Georgia" w:hAnsi="Georgia"/>
          <w:color w:val="121212"/>
        </w:rPr>
      </w:pPr>
      <w:r>
        <w:rPr>
          <w:rStyle w:val="a7"/>
          <w:rFonts w:ascii="inherit" w:hAnsi="inherit"/>
          <w:color w:val="121212"/>
          <w:bdr w:val="none" w:sz="0" w:space="0" w:color="auto" w:frame="1"/>
        </w:rPr>
        <w:t>Jeffrey McMahon</w:t>
      </w:r>
      <w:r>
        <w:rPr>
          <w:rFonts w:ascii="Georgia" w:hAnsi="Georgia"/>
          <w:color w:val="121212"/>
        </w:rPr>
        <w:t>, Enron chief financial officer.</w:t>
      </w:r>
    </w:p>
    <w:p w14:paraId="08285529" w14:textId="77777777" w:rsidR="004673C4" w:rsidRDefault="004673C4" w:rsidP="004673C4">
      <w:pPr>
        <w:pStyle w:val="css-1yqigsj"/>
        <w:shd w:val="clear" w:color="auto" w:fill="FFFFFF"/>
        <w:spacing w:before="0" w:beforeAutospacing="0" w:after="0" w:afterAutospacing="0"/>
        <w:textAlignment w:val="baseline"/>
        <w:rPr>
          <w:rFonts w:ascii="Georgia" w:hAnsi="Georgia"/>
          <w:color w:val="121212"/>
        </w:rPr>
      </w:pPr>
      <w:r>
        <w:rPr>
          <w:rStyle w:val="a7"/>
          <w:rFonts w:ascii="inherit" w:hAnsi="inherit"/>
          <w:color w:val="121212"/>
          <w:bdr w:val="none" w:sz="0" w:space="0" w:color="auto" w:frame="1"/>
        </w:rPr>
        <w:t>Andrew Fastow</w:t>
      </w:r>
      <w:r>
        <w:rPr>
          <w:rFonts w:ascii="Georgia" w:hAnsi="Georgia"/>
          <w:color w:val="121212"/>
        </w:rPr>
        <w:t>, former Enron chief financial officer, ousted in October.</w:t>
      </w:r>
    </w:p>
    <w:p w14:paraId="0E57BE52" w14:textId="77777777" w:rsidR="004673C4" w:rsidRDefault="004673C4" w:rsidP="004673C4">
      <w:pPr>
        <w:pStyle w:val="css-1yqigsj"/>
        <w:shd w:val="clear" w:color="auto" w:fill="FFFFFF"/>
        <w:spacing w:before="0" w:beforeAutospacing="0" w:after="0" w:afterAutospacing="0"/>
        <w:textAlignment w:val="baseline"/>
        <w:rPr>
          <w:rFonts w:ascii="Georgia" w:hAnsi="Georgia"/>
          <w:color w:val="121212"/>
        </w:rPr>
      </w:pPr>
      <w:r>
        <w:rPr>
          <w:rStyle w:val="a7"/>
          <w:rFonts w:ascii="inherit" w:hAnsi="inherit"/>
          <w:color w:val="121212"/>
          <w:bdr w:val="none" w:sz="0" w:space="0" w:color="auto" w:frame="1"/>
        </w:rPr>
        <w:t>Robert Bennett</w:t>
      </w:r>
      <w:r>
        <w:rPr>
          <w:rFonts w:ascii="Georgia" w:hAnsi="Georgia"/>
          <w:color w:val="121212"/>
        </w:rPr>
        <w:t>, the attorney representing Enron in Washington, who also represented President Bill Clinton in the Paula Jones case.</w:t>
      </w:r>
    </w:p>
    <w:p w14:paraId="572CFAA6" w14:textId="77777777" w:rsidR="004673C4" w:rsidRDefault="004673C4" w:rsidP="004673C4">
      <w:pPr>
        <w:pStyle w:val="css-1yqigsj"/>
        <w:shd w:val="clear" w:color="auto" w:fill="FFFFFF"/>
        <w:spacing w:before="0" w:beforeAutospacing="0" w:after="0" w:afterAutospacing="0"/>
        <w:textAlignment w:val="baseline"/>
        <w:rPr>
          <w:rFonts w:ascii="Georgia" w:hAnsi="Georgia"/>
          <w:color w:val="121212"/>
        </w:rPr>
      </w:pPr>
      <w:r>
        <w:rPr>
          <w:rStyle w:val="a7"/>
          <w:rFonts w:ascii="inherit" w:hAnsi="inherit"/>
          <w:color w:val="121212"/>
          <w:bdr w:val="none" w:sz="0" w:space="0" w:color="auto" w:frame="1"/>
        </w:rPr>
        <w:t>Investigators</w:t>
      </w:r>
    </w:p>
    <w:p w14:paraId="7398883F" w14:textId="77777777" w:rsidR="004673C4" w:rsidRDefault="004673C4" w:rsidP="004673C4">
      <w:pPr>
        <w:pStyle w:val="css-1yqigsj"/>
        <w:shd w:val="clear" w:color="auto" w:fill="FFFFFF"/>
        <w:spacing w:before="0" w:beforeAutospacing="0" w:after="0" w:afterAutospacing="0"/>
        <w:textAlignment w:val="baseline"/>
        <w:rPr>
          <w:rFonts w:ascii="Georgia" w:hAnsi="Georgia"/>
          <w:color w:val="121212"/>
        </w:rPr>
      </w:pPr>
      <w:r>
        <w:rPr>
          <w:rStyle w:val="a7"/>
          <w:rFonts w:ascii="inherit" w:hAnsi="inherit"/>
          <w:color w:val="121212"/>
          <w:bdr w:val="none" w:sz="0" w:space="0" w:color="auto" w:frame="1"/>
        </w:rPr>
        <w:t>Carl Levin</w:t>
      </w:r>
      <w:r>
        <w:rPr>
          <w:rFonts w:ascii="Georgia" w:hAnsi="Georgia"/>
          <w:color w:val="121212"/>
        </w:rPr>
        <w:t>, Democratic senator from Michigan, chairman of the Senate Permanent Subcommittee on Investigations, said 'Something was very rotten in the state of Enron.'</w:t>
      </w:r>
    </w:p>
    <w:p w14:paraId="3DAFBFD7" w14:textId="77777777" w:rsidR="004673C4" w:rsidRDefault="004673C4" w:rsidP="004673C4">
      <w:pPr>
        <w:pStyle w:val="css-1yqigsj"/>
        <w:shd w:val="clear" w:color="auto" w:fill="FFFFFF"/>
        <w:spacing w:before="0" w:beforeAutospacing="0" w:after="0" w:afterAutospacing="0"/>
        <w:textAlignment w:val="baseline"/>
        <w:rPr>
          <w:rFonts w:ascii="Georgia" w:hAnsi="Georgia"/>
          <w:color w:val="121212"/>
        </w:rPr>
      </w:pPr>
      <w:r>
        <w:rPr>
          <w:rStyle w:val="a7"/>
          <w:rFonts w:ascii="inherit" w:hAnsi="inherit"/>
          <w:color w:val="121212"/>
          <w:bdr w:val="none" w:sz="0" w:space="0" w:color="auto" w:frame="1"/>
        </w:rPr>
        <w:t>Joe Lieberman</w:t>
      </w:r>
      <w:r>
        <w:rPr>
          <w:rFonts w:ascii="Georgia" w:hAnsi="Georgia"/>
          <w:color w:val="121212"/>
        </w:rPr>
        <w:t>, Democratic senator from Connecticut, chairman of the Senate Governmental Affairs Committee.</w:t>
      </w:r>
    </w:p>
    <w:p w14:paraId="1A5F64C3" w14:textId="77777777" w:rsidR="004673C4" w:rsidRDefault="004673C4" w:rsidP="004673C4">
      <w:pPr>
        <w:pStyle w:val="css-1yqigsj"/>
        <w:shd w:val="clear" w:color="auto" w:fill="FFFFFF"/>
        <w:spacing w:before="0" w:beforeAutospacing="0" w:after="0" w:afterAutospacing="0"/>
        <w:textAlignment w:val="baseline"/>
        <w:rPr>
          <w:rFonts w:ascii="Georgia" w:hAnsi="Georgia"/>
          <w:color w:val="121212"/>
        </w:rPr>
      </w:pPr>
      <w:r>
        <w:rPr>
          <w:rStyle w:val="a7"/>
          <w:rFonts w:ascii="inherit" w:hAnsi="inherit"/>
          <w:color w:val="121212"/>
          <w:bdr w:val="none" w:sz="0" w:space="0" w:color="auto" w:frame="1"/>
        </w:rPr>
        <w:t>Harvey Pitt</w:t>
      </w:r>
      <w:r>
        <w:rPr>
          <w:rFonts w:ascii="Georgia" w:hAnsi="Georgia"/>
          <w:color w:val="121212"/>
        </w:rPr>
        <w:t>, chairman of the Securities and Exchange Commission.</w:t>
      </w:r>
    </w:p>
    <w:p w14:paraId="58A95585" w14:textId="77777777" w:rsidR="004673C4" w:rsidRDefault="004673C4" w:rsidP="004673C4">
      <w:pPr>
        <w:pStyle w:val="css-1yqigsj"/>
        <w:shd w:val="clear" w:color="auto" w:fill="FFFFFF"/>
        <w:spacing w:before="0" w:beforeAutospacing="0" w:after="0" w:afterAutospacing="0"/>
        <w:textAlignment w:val="baseline"/>
        <w:rPr>
          <w:rFonts w:ascii="Georgia" w:hAnsi="Georgia"/>
          <w:color w:val="121212"/>
        </w:rPr>
      </w:pPr>
      <w:r>
        <w:rPr>
          <w:rStyle w:val="a7"/>
          <w:rFonts w:ascii="inherit" w:hAnsi="inherit"/>
          <w:color w:val="121212"/>
          <w:bdr w:val="none" w:sz="0" w:space="0" w:color="auto" w:frame="1"/>
        </w:rPr>
        <w:t>Administration officials</w:t>
      </w:r>
    </w:p>
    <w:p w14:paraId="7342B07F" w14:textId="77777777" w:rsidR="004673C4" w:rsidRDefault="004673C4" w:rsidP="004673C4">
      <w:pPr>
        <w:pStyle w:val="css-1yqigsj"/>
        <w:shd w:val="clear" w:color="auto" w:fill="FFFFFF"/>
        <w:spacing w:before="0" w:beforeAutospacing="0" w:after="0" w:afterAutospacing="0"/>
        <w:textAlignment w:val="baseline"/>
        <w:rPr>
          <w:rFonts w:ascii="Georgia" w:hAnsi="Georgia"/>
          <w:color w:val="121212"/>
        </w:rPr>
      </w:pPr>
      <w:r>
        <w:rPr>
          <w:rStyle w:val="a7"/>
          <w:rFonts w:ascii="inherit" w:hAnsi="inherit"/>
          <w:color w:val="121212"/>
          <w:bdr w:val="none" w:sz="0" w:space="0" w:color="auto" w:frame="1"/>
        </w:rPr>
        <w:t>George W. Bush</w:t>
      </w:r>
      <w:r>
        <w:rPr>
          <w:rFonts w:ascii="Georgia" w:hAnsi="Georgia"/>
          <w:color w:val="121212"/>
        </w:rPr>
        <w:t>, President, said he wants federal agencies to look into Enron and 'appreciate the importance' of its bankruptcy on employees and others. Enron officials have been key Bush contributors.</w:t>
      </w:r>
    </w:p>
    <w:p w14:paraId="6079E887" w14:textId="77777777" w:rsidR="004673C4" w:rsidRDefault="004673C4" w:rsidP="004673C4">
      <w:pPr>
        <w:pStyle w:val="css-1yqigsj"/>
        <w:shd w:val="clear" w:color="auto" w:fill="FFFFFF"/>
        <w:spacing w:before="0" w:beforeAutospacing="0" w:after="0" w:afterAutospacing="0"/>
        <w:textAlignment w:val="baseline"/>
        <w:rPr>
          <w:rFonts w:ascii="Georgia" w:hAnsi="Georgia"/>
          <w:color w:val="121212"/>
        </w:rPr>
      </w:pPr>
      <w:r>
        <w:rPr>
          <w:rStyle w:val="a7"/>
          <w:rFonts w:ascii="inherit" w:hAnsi="inherit"/>
          <w:color w:val="121212"/>
          <w:bdr w:val="none" w:sz="0" w:space="0" w:color="auto" w:frame="1"/>
        </w:rPr>
        <w:t>Dick Cheney</w:t>
      </w:r>
      <w:r>
        <w:rPr>
          <w:rFonts w:ascii="Georgia" w:hAnsi="Georgia"/>
          <w:color w:val="121212"/>
        </w:rPr>
        <w:t>, Vice-President, met Enron CEO Kenneth Lay in April for half an hour and discussed energy policy issues. He or members of the administration's energy task force met Enron representatives six times, the White House says.</w:t>
      </w:r>
    </w:p>
    <w:p w14:paraId="3FDA6E91" w14:textId="77777777" w:rsidR="004673C4" w:rsidRDefault="004673C4" w:rsidP="004673C4">
      <w:pPr>
        <w:pStyle w:val="css-1yqigsj"/>
        <w:shd w:val="clear" w:color="auto" w:fill="FFFFFF"/>
        <w:spacing w:before="0" w:beforeAutospacing="0" w:after="0" w:afterAutospacing="0"/>
        <w:textAlignment w:val="baseline"/>
        <w:rPr>
          <w:rFonts w:ascii="Georgia" w:hAnsi="Georgia"/>
          <w:color w:val="121212"/>
        </w:rPr>
      </w:pPr>
      <w:r>
        <w:rPr>
          <w:rStyle w:val="a7"/>
          <w:rFonts w:ascii="inherit" w:hAnsi="inherit"/>
          <w:color w:val="121212"/>
          <w:bdr w:val="none" w:sz="0" w:space="0" w:color="auto" w:frame="1"/>
        </w:rPr>
        <w:t>Karl Rove</w:t>
      </w:r>
      <w:r>
        <w:rPr>
          <w:rFonts w:ascii="Georgia" w:hAnsi="Georgia"/>
          <w:color w:val="121212"/>
        </w:rPr>
        <w:t>, Senior Bush adviser, owned Enron stock at the beginning of Bush's term but sold it under federal ethics rules.</w:t>
      </w:r>
    </w:p>
    <w:p w14:paraId="39D07D41" w14:textId="77777777" w:rsidR="004673C4" w:rsidRDefault="004673C4" w:rsidP="004673C4">
      <w:pPr>
        <w:pStyle w:val="css-1yqigsj"/>
        <w:shd w:val="clear" w:color="auto" w:fill="FFFFFF"/>
        <w:spacing w:before="0" w:beforeAutospacing="0" w:after="0" w:afterAutospacing="0"/>
        <w:textAlignment w:val="baseline"/>
        <w:rPr>
          <w:rFonts w:ascii="Georgia" w:hAnsi="Georgia"/>
          <w:color w:val="121212"/>
        </w:rPr>
      </w:pPr>
      <w:r>
        <w:rPr>
          <w:rStyle w:val="a7"/>
          <w:rFonts w:ascii="inherit" w:hAnsi="inherit"/>
          <w:color w:val="121212"/>
          <w:bdr w:val="none" w:sz="0" w:space="0" w:color="auto" w:frame="1"/>
        </w:rPr>
        <w:t>Lawrence Lindsey</w:t>
      </w:r>
      <w:r>
        <w:rPr>
          <w:rFonts w:ascii="Georgia" w:hAnsi="Georgia"/>
          <w:color w:val="121212"/>
        </w:rPr>
        <w:t>, White House economic adviser, served on Enron board last year.</w:t>
      </w:r>
    </w:p>
    <w:p w14:paraId="0E61F285" w14:textId="77777777" w:rsidR="004673C4" w:rsidRDefault="004673C4" w:rsidP="004673C4">
      <w:pPr>
        <w:pStyle w:val="css-1yqigsj"/>
        <w:shd w:val="clear" w:color="auto" w:fill="FFFFFF"/>
        <w:spacing w:before="0" w:beforeAutospacing="0" w:after="0" w:afterAutospacing="0"/>
        <w:textAlignment w:val="baseline"/>
        <w:rPr>
          <w:rFonts w:ascii="Georgia" w:hAnsi="Georgia"/>
          <w:color w:val="121212"/>
        </w:rPr>
      </w:pPr>
      <w:r>
        <w:rPr>
          <w:rStyle w:val="a7"/>
          <w:rFonts w:ascii="inherit" w:hAnsi="inherit"/>
          <w:color w:val="121212"/>
          <w:bdr w:val="none" w:sz="0" w:space="0" w:color="auto" w:frame="1"/>
        </w:rPr>
        <w:t>Robert Zoellick </w:t>
      </w:r>
      <w:r>
        <w:rPr>
          <w:rFonts w:ascii="Georgia" w:hAnsi="Georgia"/>
          <w:color w:val="121212"/>
        </w:rPr>
        <w:t>, US trade representative, served on Advisory Council of Enron Corporation.</w:t>
      </w:r>
    </w:p>
    <w:p w14:paraId="5EA18BDE" w14:textId="77777777" w:rsidR="004673C4" w:rsidRDefault="004673C4" w:rsidP="004673C4">
      <w:pPr>
        <w:pStyle w:val="css-1yqigsj"/>
        <w:shd w:val="clear" w:color="auto" w:fill="FFFFFF"/>
        <w:spacing w:before="0" w:beforeAutospacing="0" w:after="0" w:afterAutospacing="0"/>
        <w:textAlignment w:val="baseline"/>
        <w:rPr>
          <w:rFonts w:ascii="Georgia" w:hAnsi="Georgia"/>
          <w:color w:val="121212"/>
        </w:rPr>
      </w:pPr>
      <w:r>
        <w:rPr>
          <w:rStyle w:val="a7"/>
          <w:rFonts w:ascii="inherit" w:hAnsi="inherit"/>
          <w:color w:val="121212"/>
          <w:bdr w:val="none" w:sz="0" w:space="0" w:color="auto" w:frame="1"/>
        </w:rPr>
        <w:t>Thomas White </w:t>
      </w:r>
      <w:r>
        <w:rPr>
          <w:rFonts w:ascii="Georgia" w:hAnsi="Georgia"/>
          <w:color w:val="121212"/>
        </w:rPr>
        <w:t>, Secretary of the Navy, Enron executive for 10 years.</w:t>
      </w:r>
    </w:p>
    <w:p w14:paraId="767F9C49" w14:textId="77777777" w:rsidR="004673C4" w:rsidRDefault="004673C4" w:rsidP="004673C4">
      <w:pPr>
        <w:pStyle w:val="css-1yqigsj"/>
        <w:shd w:val="clear" w:color="auto" w:fill="FFFFFF"/>
        <w:spacing w:before="0" w:beforeAutospacing="0" w:after="0" w:afterAutospacing="0"/>
        <w:textAlignment w:val="baseline"/>
        <w:rPr>
          <w:rFonts w:ascii="Georgia" w:hAnsi="Georgia"/>
          <w:color w:val="121212"/>
        </w:rPr>
      </w:pPr>
      <w:r>
        <w:rPr>
          <w:rStyle w:val="a7"/>
          <w:rFonts w:ascii="inherit" w:hAnsi="inherit"/>
          <w:color w:val="121212"/>
          <w:bdr w:val="none" w:sz="0" w:space="0" w:color="auto" w:frame="1"/>
        </w:rPr>
        <w:t>Others</w:t>
      </w:r>
    </w:p>
    <w:p w14:paraId="189B9827" w14:textId="77777777" w:rsidR="004673C4" w:rsidRDefault="004673C4" w:rsidP="004673C4">
      <w:pPr>
        <w:pStyle w:val="css-1yqigsj"/>
        <w:shd w:val="clear" w:color="auto" w:fill="FFFFFF"/>
        <w:spacing w:before="0" w:beforeAutospacing="0" w:after="0" w:afterAutospacing="0"/>
        <w:textAlignment w:val="baseline"/>
        <w:rPr>
          <w:rFonts w:ascii="Georgia" w:hAnsi="Georgia"/>
          <w:color w:val="121212"/>
        </w:rPr>
      </w:pPr>
      <w:r>
        <w:rPr>
          <w:rStyle w:val="a7"/>
          <w:rFonts w:ascii="inherit" w:hAnsi="inherit"/>
          <w:color w:val="121212"/>
          <w:bdr w:val="none" w:sz="0" w:space="0" w:color="auto" w:frame="1"/>
        </w:rPr>
        <w:t>Joseph Berardino</w:t>
      </w:r>
      <w:r>
        <w:rPr>
          <w:rFonts w:ascii="Georgia" w:hAnsi="Georgia"/>
          <w:color w:val="121212"/>
        </w:rPr>
        <w:t>, CEO of Enron auditor Andersen, testified in December that his firm told Enron's audit committee that some of the company's actions might have been illegal.</w:t>
      </w:r>
    </w:p>
    <w:p w14:paraId="2428DEEB" w14:textId="77777777" w:rsidR="004673C4" w:rsidRDefault="004673C4" w:rsidP="004673C4">
      <w:pPr>
        <w:pStyle w:val="css-1yqigsj"/>
        <w:shd w:val="clear" w:color="auto" w:fill="FFFFFF"/>
        <w:spacing w:before="0" w:beforeAutospacing="0" w:after="0" w:afterAutospacing="0"/>
        <w:textAlignment w:val="baseline"/>
        <w:rPr>
          <w:rFonts w:ascii="Georgia" w:hAnsi="Georgia"/>
          <w:color w:val="121212"/>
        </w:rPr>
      </w:pPr>
      <w:r>
        <w:rPr>
          <w:rStyle w:val="a7"/>
          <w:rFonts w:ascii="inherit" w:hAnsi="inherit"/>
          <w:color w:val="121212"/>
          <w:bdr w:val="none" w:sz="0" w:space="0" w:color="auto" w:frame="1"/>
        </w:rPr>
        <w:t>Marc Racicot</w:t>
      </w:r>
      <w:r>
        <w:rPr>
          <w:rFonts w:ascii="Georgia" w:hAnsi="Georgia"/>
          <w:color w:val="121212"/>
        </w:rPr>
        <w:t>, Head of the Republican National Committee, lobbied for Enron until Bush appointment.</w:t>
      </w:r>
    </w:p>
    <w:p w14:paraId="6183D0EE" w14:textId="77777777" w:rsidR="00904658" w:rsidRPr="004673C4" w:rsidRDefault="00BA2597"/>
    <w:sectPr w:rsidR="00904658" w:rsidRPr="004673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8C901" w14:textId="77777777" w:rsidR="00BA2597" w:rsidRDefault="00BA2597" w:rsidP="004673C4">
      <w:r>
        <w:separator/>
      </w:r>
    </w:p>
  </w:endnote>
  <w:endnote w:type="continuationSeparator" w:id="0">
    <w:p w14:paraId="52E2A36B" w14:textId="77777777" w:rsidR="00BA2597" w:rsidRDefault="00BA2597" w:rsidP="00467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03177" w14:textId="77777777" w:rsidR="00BA2597" w:rsidRDefault="00BA2597" w:rsidP="004673C4">
      <w:r>
        <w:separator/>
      </w:r>
    </w:p>
  </w:footnote>
  <w:footnote w:type="continuationSeparator" w:id="0">
    <w:p w14:paraId="45B71B21" w14:textId="77777777" w:rsidR="00BA2597" w:rsidRDefault="00BA2597" w:rsidP="004673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201"/>
    <w:rsid w:val="000E46D9"/>
    <w:rsid w:val="00114F53"/>
    <w:rsid w:val="004673C4"/>
    <w:rsid w:val="00BA2597"/>
    <w:rsid w:val="00DE7998"/>
    <w:rsid w:val="00F24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A13F5"/>
  <w15:chartTrackingRefBased/>
  <w15:docId w15:val="{15717322-6A92-4BA1-A135-BC7A94AE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73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73C4"/>
    <w:rPr>
      <w:sz w:val="18"/>
      <w:szCs w:val="18"/>
    </w:rPr>
  </w:style>
  <w:style w:type="paragraph" w:styleId="a5">
    <w:name w:val="footer"/>
    <w:basedOn w:val="a"/>
    <w:link w:val="a6"/>
    <w:uiPriority w:val="99"/>
    <w:unhideWhenUsed/>
    <w:rsid w:val="004673C4"/>
    <w:pPr>
      <w:tabs>
        <w:tab w:val="center" w:pos="4153"/>
        <w:tab w:val="right" w:pos="8306"/>
      </w:tabs>
      <w:snapToGrid w:val="0"/>
      <w:jc w:val="left"/>
    </w:pPr>
    <w:rPr>
      <w:sz w:val="18"/>
      <w:szCs w:val="18"/>
    </w:rPr>
  </w:style>
  <w:style w:type="character" w:customStyle="1" w:styleId="a6">
    <w:name w:val="页脚 字符"/>
    <w:basedOn w:val="a0"/>
    <w:link w:val="a5"/>
    <w:uiPriority w:val="99"/>
    <w:rsid w:val="004673C4"/>
    <w:rPr>
      <w:sz w:val="18"/>
      <w:szCs w:val="18"/>
    </w:rPr>
  </w:style>
  <w:style w:type="paragraph" w:customStyle="1" w:styleId="css-1yqigsj">
    <w:name w:val="css-1yqigsj"/>
    <w:basedOn w:val="a"/>
    <w:rsid w:val="004673C4"/>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673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68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Siyu</dc:creator>
  <cp:keywords/>
  <dc:description/>
  <cp:lastModifiedBy>ZHANG Siyu</cp:lastModifiedBy>
  <cp:revision>3</cp:revision>
  <dcterms:created xsi:type="dcterms:W3CDTF">2021-04-24T14:37:00Z</dcterms:created>
  <dcterms:modified xsi:type="dcterms:W3CDTF">2021-04-24T14:38:00Z</dcterms:modified>
</cp:coreProperties>
</file>