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DCBBA" w14:textId="7B6978D1" w:rsidR="002B687D" w:rsidRDefault="006F5C37" w:rsidP="0036510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6510B">
        <w:rPr>
          <w:rFonts w:ascii="Times New Roman" w:hAnsi="Times New Roman" w:cs="Times New Roman"/>
          <w:b/>
          <w:bCs/>
          <w:sz w:val="36"/>
          <w:szCs w:val="36"/>
        </w:rPr>
        <w:t>Time Table Scheduling Software</w:t>
      </w:r>
    </w:p>
    <w:p w14:paraId="6AFB61A1" w14:textId="1A35AA59" w:rsidR="000C56C2" w:rsidRPr="000C56C2" w:rsidRDefault="000C56C2" w:rsidP="0036510B">
      <w:pPr>
        <w:jc w:val="center"/>
        <w:rPr>
          <w:rFonts w:ascii="Times New Roman" w:hAnsi="Times New Roman" w:cs="Times New Roman"/>
          <w:sz w:val="36"/>
          <w:szCs w:val="36"/>
        </w:rPr>
      </w:pPr>
      <w:r w:rsidRPr="000C56C2">
        <w:rPr>
          <w:rFonts w:ascii="Times New Roman" w:hAnsi="Times New Roman" w:cs="Times New Roman"/>
          <w:sz w:val="36"/>
          <w:szCs w:val="36"/>
        </w:rPr>
        <w:t xml:space="preserve">Using </w:t>
      </w:r>
      <w:r w:rsidRPr="000C56C2">
        <w:rPr>
          <w:rFonts w:ascii="Times New Roman" w:hAnsi="Times New Roman" w:cs="Times New Roman"/>
          <w:sz w:val="36"/>
          <w:szCs w:val="36"/>
        </w:rPr>
        <w:t xml:space="preserve">Django </w:t>
      </w:r>
      <w:r w:rsidRPr="000C56C2">
        <w:rPr>
          <w:rFonts w:ascii="Times New Roman" w:hAnsi="Times New Roman" w:cs="Times New Roman"/>
          <w:sz w:val="36"/>
          <w:szCs w:val="36"/>
        </w:rPr>
        <w:t xml:space="preserve">and </w:t>
      </w:r>
      <w:r w:rsidRPr="000C56C2">
        <w:rPr>
          <w:rFonts w:ascii="Times New Roman" w:hAnsi="Times New Roman" w:cs="Times New Roman"/>
          <w:sz w:val="36"/>
          <w:szCs w:val="36"/>
        </w:rPr>
        <w:t>Python</w:t>
      </w:r>
    </w:p>
    <w:p w14:paraId="7B1D098D" w14:textId="205D1453" w:rsidR="00B81077" w:rsidRPr="000C56C2" w:rsidRDefault="000C56C2" w:rsidP="000C56C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B81077" w:rsidRPr="000C5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</w:t>
      </w:r>
    </w:p>
    <w:p w14:paraId="583BF0F2" w14:textId="4C4886CE" w:rsidR="00B81077" w:rsidRPr="00B81077" w:rsidRDefault="00B81077" w:rsidP="000C56C2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81077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outlines the requirements for the development of a </w:t>
      </w:r>
      <w:r w:rsidRPr="00B810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Timetable Scheduling Software</w:t>
      </w:r>
      <w:r w:rsidRPr="00B81077">
        <w:rPr>
          <w:rFonts w:ascii="Times New Roman" w:eastAsia="Times New Roman" w:hAnsi="Times New Roman" w:cs="Times New Roman"/>
          <w:kern w:val="0"/>
          <w14:ligatures w14:val="none"/>
        </w:rPr>
        <w:t xml:space="preserve"> tailored for university use. The goal is to ensure that the software provides efficient, conflict-free scheduling while reflecting the unique institutional needs of Chalimbana University and similar institutions.</w:t>
      </w:r>
    </w:p>
    <w:p w14:paraId="60887483" w14:textId="17B8AD2A" w:rsidR="00B81077" w:rsidRPr="00B81077" w:rsidRDefault="000C56C2" w:rsidP="000C56C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B81077" w:rsidRPr="00B810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Functional Requirements</w:t>
      </w:r>
    </w:p>
    <w:p w14:paraId="6DEAB36F" w14:textId="77777777" w:rsidR="00B81077" w:rsidRPr="00B81077" w:rsidRDefault="00B81077" w:rsidP="000C56C2">
      <w:pPr>
        <w:spacing w:before="100" w:beforeAutospacing="1" w:after="100" w:afterAutospacing="1" w:line="240" w:lineRule="auto"/>
        <w:ind w:left="81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10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Resource Management</w:t>
      </w:r>
    </w:p>
    <w:p w14:paraId="5FF28E1A" w14:textId="77777777" w:rsidR="00B81077" w:rsidRPr="00B81077" w:rsidRDefault="00B81077" w:rsidP="000C56C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077">
        <w:rPr>
          <w:rFonts w:ascii="Times New Roman" w:eastAsia="Times New Roman" w:hAnsi="Times New Roman" w:cs="Times New Roman"/>
          <w:kern w:val="0"/>
          <w14:ligatures w14:val="none"/>
        </w:rPr>
        <w:t>The system must capture and manage institutional resources with clear identifiers, attributes, and relationships:</w:t>
      </w:r>
    </w:p>
    <w:p w14:paraId="7742611F" w14:textId="77777777" w:rsidR="00B81077" w:rsidRPr="00B81077" w:rsidRDefault="00B81077" w:rsidP="000C56C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0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Lecturers</w:t>
      </w:r>
      <w:r w:rsidRPr="00B81077">
        <w:rPr>
          <w:rFonts w:ascii="Times New Roman" w:eastAsia="Times New Roman" w:hAnsi="Times New Roman" w:cs="Times New Roman"/>
          <w:kern w:val="0"/>
          <w14:ligatures w14:val="none"/>
        </w:rPr>
        <w:t>: Stored by name/initials, mapped to schools and courses taught.</w:t>
      </w:r>
    </w:p>
    <w:p w14:paraId="4894CEC2" w14:textId="77777777" w:rsidR="00B81077" w:rsidRPr="00B81077" w:rsidRDefault="00B81077" w:rsidP="000C56C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0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Classrooms</w:t>
      </w:r>
      <w:r w:rsidRPr="00B81077">
        <w:rPr>
          <w:rFonts w:ascii="Times New Roman" w:eastAsia="Times New Roman" w:hAnsi="Times New Roman" w:cs="Times New Roman"/>
          <w:kern w:val="0"/>
          <w14:ligatures w14:val="none"/>
        </w:rPr>
        <w:t>: Uniquely numbered, with defined seating capacities.</w:t>
      </w:r>
    </w:p>
    <w:p w14:paraId="0FCCC2EB" w14:textId="77777777" w:rsidR="00B81077" w:rsidRPr="00B81077" w:rsidRDefault="00B81077" w:rsidP="000C56C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0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Lecture Theatres</w:t>
      </w:r>
      <w:r w:rsidRPr="00B81077">
        <w:rPr>
          <w:rFonts w:ascii="Times New Roman" w:eastAsia="Times New Roman" w:hAnsi="Times New Roman" w:cs="Times New Roman"/>
          <w:kern w:val="0"/>
          <w14:ligatures w14:val="none"/>
        </w:rPr>
        <w:t>: Uniquely numbered, with defined capacities.</w:t>
      </w:r>
    </w:p>
    <w:p w14:paraId="3D5E6E10" w14:textId="77777777" w:rsidR="00B81077" w:rsidRPr="00B81077" w:rsidRDefault="00B81077" w:rsidP="000C56C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0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Laboratories</w:t>
      </w:r>
      <w:r w:rsidRPr="00B81077">
        <w:rPr>
          <w:rFonts w:ascii="Times New Roman" w:eastAsia="Times New Roman" w:hAnsi="Times New Roman" w:cs="Times New Roman"/>
          <w:kern w:val="0"/>
          <w14:ligatures w14:val="none"/>
        </w:rPr>
        <w:t>: Uniquely numbered, with defined capacities.</w:t>
      </w:r>
    </w:p>
    <w:p w14:paraId="6AB13A98" w14:textId="77777777" w:rsidR="00B81077" w:rsidRPr="00B81077" w:rsidRDefault="00B81077" w:rsidP="000C56C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0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Schools</w:t>
      </w:r>
      <w:r w:rsidRPr="00B81077">
        <w:rPr>
          <w:rFonts w:ascii="Times New Roman" w:eastAsia="Times New Roman" w:hAnsi="Times New Roman" w:cs="Times New Roman"/>
          <w:kern w:val="0"/>
          <w14:ligatures w14:val="none"/>
        </w:rPr>
        <w:t>: Each school must display all associated programmes and lecturers.</w:t>
      </w:r>
    </w:p>
    <w:p w14:paraId="2C21D0CE" w14:textId="77777777" w:rsidR="00B81077" w:rsidRPr="00B81077" w:rsidRDefault="00B81077" w:rsidP="000C56C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0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Programmes</w:t>
      </w:r>
      <w:r w:rsidRPr="00B81077">
        <w:rPr>
          <w:rFonts w:ascii="Times New Roman" w:eastAsia="Times New Roman" w:hAnsi="Times New Roman" w:cs="Times New Roman"/>
          <w:kern w:val="0"/>
          <w14:ligatures w14:val="none"/>
        </w:rPr>
        <w:t>: Linked with respective courses, schools, and lecturers.</w:t>
      </w:r>
    </w:p>
    <w:p w14:paraId="285444C8" w14:textId="77777777" w:rsidR="00B81077" w:rsidRPr="00B81077" w:rsidRDefault="00B81077" w:rsidP="000C56C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0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Courses</w:t>
      </w:r>
      <w:r w:rsidRPr="00B81077">
        <w:rPr>
          <w:rFonts w:ascii="Times New Roman" w:eastAsia="Times New Roman" w:hAnsi="Times New Roman" w:cs="Times New Roman"/>
          <w:kern w:val="0"/>
          <w14:ligatures w14:val="none"/>
        </w:rPr>
        <w:t>: Assignable and linked to programmes, schools, and lecturers.</w:t>
      </w:r>
    </w:p>
    <w:p w14:paraId="6D6ED364" w14:textId="77777777" w:rsidR="00B81077" w:rsidRPr="00B81077" w:rsidRDefault="00B81077" w:rsidP="000C56C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10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Resource Allocation and Scheduling</w:t>
      </w:r>
    </w:p>
    <w:p w14:paraId="4FB0846F" w14:textId="77777777" w:rsidR="00B81077" w:rsidRPr="00B81077" w:rsidRDefault="00B81077" w:rsidP="000C56C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81077">
        <w:rPr>
          <w:rFonts w:ascii="Times New Roman" w:eastAsia="Times New Roman" w:hAnsi="Times New Roman" w:cs="Times New Roman"/>
          <w:kern w:val="0"/>
          <w14:ligatures w14:val="none"/>
        </w:rPr>
        <w:t>The system must enable automated and flexible allocation of resources, guided by institutional rules:</w:t>
      </w:r>
    </w:p>
    <w:p w14:paraId="41D57FC0" w14:textId="77777777" w:rsidR="00B81077" w:rsidRPr="00B81077" w:rsidRDefault="00B81077" w:rsidP="000C56C2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810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Period Definition</w:t>
      </w:r>
      <w:r w:rsidRPr="00B81077">
        <w:rPr>
          <w:rFonts w:ascii="Times New Roman" w:eastAsia="Times New Roman" w:hAnsi="Times New Roman" w:cs="Times New Roman"/>
          <w:kern w:val="0"/>
          <w14:ligatures w14:val="none"/>
        </w:rPr>
        <w:t>: Standard 1-hour periods, with a maximum of 10 periods per day.</w:t>
      </w:r>
    </w:p>
    <w:p w14:paraId="3692B208" w14:textId="3B9CD465" w:rsidR="00B81077" w:rsidRPr="00B81077" w:rsidRDefault="00B81077" w:rsidP="000C56C2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810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Flexibility</w:t>
      </w:r>
      <w:r w:rsidRPr="00B81077">
        <w:rPr>
          <w:rFonts w:ascii="Times New Roman" w:eastAsia="Times New Roman" w:hAnsi="Times New Roman" w:cs="Times New Roman"/>
          <w:kern w:val="0"/>
          <w14:ligatures w14:val="none"/>
        </w:rPr>
        <w:t>: Periods configurable as single</w:t>
      </w:r>
      <w:r w:rsidR="000C56C2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B81077">
        <w:rPr>
          <w:rFonts w:ascii="Times New Roman" w:eastAsia="Times New Roman" w:hAnsi="Times New Roman" w:cs="Times New Roman"/>
          <w:kern w:val="0"/>
          <w14:ligatures w14:val="none"/>
        </w:rPr>
        <w:t xml:space="preserve"> double </w:t>
      </w:r>
      <w:r w:rsidR="000C56C2">
        <w:rPr>
          <w:rFonts w:ascii="Times New Roman" w:eastAsia="Times New Roman" w:hAnsi="Times New Roman" w:cs="Times New Roman"/>
          <w:kern w:val="0"/>
          <w14:ligatures w14:val="none"/>
        </w:rPr>
        <w:t xml:space="preserve">or more </w:t>
      </w:r>
      <w:r w:rsidRPr="00B81077">
        <w:rPr>
          <w:rFonts w:ascii="Times New Roman" w:eastAsia="Times New Roman" w:hAnsi="Times New Roman" w:cs="Times New Roman"/>
          <w:kern w:val="0"/>
          <w14:ligatures w14:val="none"/>
        </w:rPr>
        <w:t>sessions.</w:t>
      </w:r>
    </w:p>
    <w:p w14:paraId="34C4A91C" w14:textId="77777777" w:rsidR="00B81077" w:rsidRPr="00B81077" w:rsidRDefault="00B81077" w:rsidP="000C56C2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810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Weekend Scheduling</w:t>
      </w:r>
      <w:r w:rsidRPr="00B81077">
        <w:rPr>
          <w:rFonts w:ascii="Times New Roman" w:eastAsia="Times New Roman" w:hAnsi="Times New Roman" w:cs="Times New Roman"/>
          <w:kern w:val="0"/>
          <w14:ligatures w14:val="none"/>
        </w:rPr>
        <w:t>: Support optional scheduling on weekends for customized arrangements.</w:t>
      </w:r>
    </w:p>
    <w:p w14:paraId="77986698" w14:textId="77777777" w:rsidR="00B81077" w:rsidRPr="00B81077" w:rsidRDefault="00B81077" w:rsidP="000C56C2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810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Programme–Student Linkage</w:t>
      </w:r>
      <w:r w:rsidRPr="00B81077">
        <w:rPr>
          <w:rFonts w:ascii="Times New Roman" w:eastAsia="Times New Roman" w:hAnsi="Times New Roman" w:cs="Times New Roman"/>
          <w:kern w:val="0"/>
          <w14:ligatures w14:val="none"/>
        </w:rPr>
        <w:t>: Students must be linked to their programmes.</w:t>
      </w:r>
    </w:p>
    <w:p w14:paraId="2CA4C3BD" w14:textId="77777777" w:rsidR="00B81077" w:rsidRPr="00B81077" w:rsidRDefault="00B81077" w:rsidP="000C56C2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810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Assignment</w:t>
      </w:r>
      <w:r w:rsidRPr="00B81077">
        <w:rPr>
          <w:rFonts w:ascii="Times New Roman" w:eastAsia="Times New Roman" w:hAnsi="Times New Roman" w:cs="Times New Roman"/>
          <w:kern w:val="0"/>
          <w14:ligatures w14:val="none"/>
        </w:rPr>
        <w:t>: Courses assignable to specific programmes, lecturers, and classrooms at particular times.</w:t>
      </w:r>
    </w:p>
    <w:p w14:paraId="47F60080" w14:textId="77777777" w:rsidR="00B81077" w:rsidRPr="00B81077" w:rsidRDefault="00B81077" w:rsidP="000C56C2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810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Multi-resource Linking</w:t>
      </w:r>
      <w:r w:rsidRPr="00B81077">
        <w:rPr>
          <w:rFonts w:ascii="Times New Roman" w:eastAsia="Times New Roman" w:hAnsi="Times New Roman" w:cs="Times New Roman"/>
          <w:kern w:val="0"/>
          <w14:ligatures w14:val="none"/>
        </w:rPr>
        <w:t>: Each scheduled item must connect lecturer → course → programme → classroom → time slot.</w:t>
      </w:r>
    </w:p>
    <w:p w14:paraId="581240BF" w14:textId="77777777" w:rsidR="00B81077" w:rsidRPr="00B81077" w:rsidRDefault="00B81077" w:rsidP="000C56C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10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Reporting and Visualization</w:t>
      </w:r>
    </w:p>
    <w:p w14:paraId="4F4AC4FD" w14:textId="77777777" w:rsidR="00B81077" w:rsidRPr="00B81077" w:rsidRDefault="00B81077" w:rsidP="000C56C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077">
        <w:rPr>
          <w:rFonts w:ascii="Times New Roman" w:eastAsia="Times New Roman" w:hAnsi="Times New Roman" w:cs="Times New Roman"/>
          <w:kern w:val="0"/>
          <w14:ligatures w14:val="none"/>
        </w:rPr>
        <w:t>The software must support flexible and customized reporting:</w:t>
      </w:r>
    </w:p>
    <w:p w14:paraId="02740371" w14:textId="77777777" w:rsidR="00B81077" w:rsidRPr="00B81077" w:rsidRDefault="00B81077" w:rsidP="000C56C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0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Weekly Timetables</w:t>
      </w:r>
      <w:r w:rsidRPr="00B81077">
        <w:rPr>
          <w:rFonts w:ascii="Times New Roman" w:eastAsia="Times New Roman" w:hAnsi="Times New Roman" w:cs="Times New Roman"/>
          <w:kern w:val="0"/>
          <w14:ligatures w14:val="none"/>
        </w:rPr>
        <w:t>: Tabular/grid format showing allocations by day and period, separated by lunch breaks.</w:t>
      </w:r>
    </w:p>
    <w:p w14:paraId="37B4BE3F" w14:textId="77777777" w:rsidR="00B81077" w:rsidRPr="00B81077" w:rsidRDefault="00B81077" w:rsidP="000C56C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0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 Reports</w:t>
      </w:r>
      <w:r w:rsidRPr="00B81077">
        <w:rPr>
          <w:rFonts w:ascii="Times New Roman" w:eastAsia="Times New Roman" w:hAnsi="Times New Roman" w:cs="Times New Roman"/>
          <w:kern w:val="0"/>
          <w14:ligatures w14:val="none"/>
        </w:rPr>
        <w:t>: On-demand listings of resources (lecturers, classrooms, labs, programmes, etc.) and their allocations.</w:t>
      </w:r>
    </w:p>
    <w:p w14:paraId="2BF35992" w14:textId="77777777" w:rsidR="00B81077" w:rsidRPr="00B81077" w:rsidRDefault="00B81077" w:rsidP="000C56C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0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 Options</w:t>
      </w:r>
      <w:r w:rsidRPr="00B81077">
        <w:rPr>
          <w:rFonts w:ascii="Times New Roman" w:eastAsia="Times New Roman" w:hAnsi="Times New Roman" w:cs="Times New Roman"/>
          <w:kern w:val="0"/>
          <w14:ligatures w14:val="none"/>
        </w:rPr>
        <w:t>: Reports exportable to PDF, Excel, and printable formats.</w:t>
      </w:r>
    </w:p>
    <w:p w14:paraId="2F25884F" w14:textId="77777777" w:rsidR="00B81077" w:rsidRPr="00B81077" w:rsidRDefault="00B81077" w:rsidP="000C56C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10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Conflict Detection and Resolution</w:t>
      </w:r>
    </w:p>
    <w:p w14:paraId="4DEB1398" w14:textId="77777777" w:rsidR="00B81077" w:rsidRPr="00B81077" w:rsidRDefault="00B81077" w:rsidP="000C56C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077">
        <w:rPr>
          <w:rFonts w:ascii="Times New Roman" w:eastAsia="Times New Roman" w:hAnsi="Times New Roman" w:cs="Times New Roman"/>
          <w:kern w:val="0"/>
          <w14:ligatures w14:val="none"/>
        </w:rPr>
        <w:t>The system must ensure integrity and reliability of schedules by:</w:t>
      </w:r>
    </w:p>
    <w:p w14:paraId="4E5B8057" w14:textId="77777777" w:rsidR="00B81077" w:rsidRPr="00B81077" w:rsidRDefault="00B81077" w:rsidP="000C56C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077">
        <w:rPr>
          <w:rFonts w:ascii="Times New Roman" w:eastAsia="Times New Roman" w:hAnsi="Times New Roman" w:cs="Times New Roman"/>
          <w:kern w:val="0"/>
          <w14:ligatures w14:val="none"/>
        </w:rPr>
        <w:t>Preventing double-booking of lecturers, rooms, courses, or students.</w:t>
      </w:r>
    </w:p>
    <w:p w14:paraId="27576672" w14:textId="77777777" w:rsidR="00B81077" w:rsidRPr="00B81077" w:rsidRDefault="00B81077" w:rsidP="000C56C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077">
        <w:rPr>
          <w:rFonts w:ascii="Times New Roman" w:eastAsia="Times New Roman" w:hAnsi="Times New Roman" w:cs="Times New Roman"/>
          <w:kern w:val="0"/>
          <w14:ligatures w14:val="none"/>
        </w:rPr>
        <w:t>Displaying real-time alerts for conflicting allocations.</w:t>
      </w:r>
    </w:p>
    <w:p w14:paraId="5F01D8E9" w14:textId="77777777" w:rsidR="00B81077" w:rsidRPr="00B81077" w:rsidRDefault="00B81077" w:rsidP="000C56C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077">
        <w:rPr>
          <w:rFonts w:ascii="Times New Roman" w:eastAsia="Times New Roman" w:hAnsi="Times New Roman" w:cs="Times New Roman"/>
          <w:kern w:val="0"/>
          <w14:ligatures w14:val="none"/>
        </w:rPr>
        <w:t>Suggesting alternative available time slots and classrooms when conflicts occur.</w:t>
      </w:r>
    </w:p>
    <w:p w14:paraId="55F8F130" w14:textId="77777777" w:rsidR="006F5C37" w:rsidRPr="00525DD6" w:rsidRDefault="006F5C37">
      <w:pPr>
        <w:rPr>
          <w:rFonts w:ascii="Times New Roman" w:hAnsi="Times New Roman" w:cs="Times New Roman"/>
        </w:rPr>
      </w:pPr>
    </w:p>
    <w:sectPr w:rsidR="006F5C37" w:rsidRPr="00525DD6" w:rsidSect="003651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390"/>
    <w:multiLevelType w:val="hybridMultilevel"/>
    <w:tmpl w:val="2BA229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16702A"/>
    <w:multiLevelType w:val="multilevel"/>
    <w:tmpl w:val="9A0A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E118A"/>
    <w:multiLevelType w:val="hybridMultilevel"/>
    <w:tmpl w:val="2C16B41A"/>
    <w:lvl w:ilvl="0" w:tplc="B290C328">
      <w:start w:val="1"/>
      <w:numFmt w:val="decimal"/>
      <w:lvlText w:val="%1.0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100387"/>
    <w:multiLevelType w:val="hybridMultilevel"/>
    <w:tmpl w:val="AE322280"/>
    <w:lvl w:ilvl="0" w:tplc="777A23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5838EC"/>
    <w:multiLevelType w:val="hybridMultilevel"/>
    <w:tmpl w:val="E91A1B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0DD2B52"/>
    <w:multiLevelType w:val="multilevel"/>
    <w:tmpl w:val="50C4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B75FD3"/>
    <w:multiLevelType w:val="multilevel"/>
    <w:tmpl w:val="E740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AC76C1"/>
    <w:multiLevelType w:val="multilevel"/>
    <w:tmpl w:val="3A72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807693">
    <w:abstractNumId w:val="3"/>
  </w:num>
  <w:num w:numId="2" w16cid:durableId="78986787">
    <w:abstractNumId w:val="0"/>
  </w:num>
  <w:num w:numId="3" w16cid:durableId="769355554">
    <w:abstractNumId w:val="4"/>
  </w:num>
  <w:num w:numId="4" w16cid:durableId="632562044">
    <w:abstractNumId w:val="7"/>
  </w:num>
  <w:num w:numId="5" w16cid:durableId="442000998">
    <w:abstractNumId w:val="5"/>
  </w:num>
  <w:num w:numId="6" w16cid:durableId="1274702012">
    <w:abstractNumId w:val="1"/>
  </w:num>
  <w:num w:numId="7" w16cid:durableId="1616711177">
    <w:abstractNumId w:val="6"/>
  </w:num>
  <w:num w:numId="8" w16cid:durableId="198057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C37"/>
    <w:rsid w:val="000C4445"/>
    <w:rsid w:val="000C56C2"/>
    <w:rsid w:val="00112265"/>
    <w:rsid w:val="00157301"/>
    <w:rsid w:val="002B687D"/>
    <w:rsid w:val="0036510B"/>
    <w:rsid w:val="004F491A"/>
    <w:rsid w:val="00525DD6"/>
    <w:rsid w:val="00655C00"/>
    <w:rsid w:val="00663121"/>
    <w:rsid w:val="00685716"/>
    <w:rsid w:val="006A7E6E"/>
    <w:rsid w:val="006F5C37"/>
    <w:rsid w:val="007E5CA1"/>
    <w:rsid w:val="008C648F"/>
    <w:rsid w:val="00B81077"/>
    <w:rsid w:val="00C35C21"/>
    <w:rsid w:val="00D05A2A"/>
    <w:rsid w:val="00DD36EC"/>
    <w:rsid w:val="00E36B98"/>
    <w:rsid w:val="00E50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C1E0F"/>
  <w15:chartTrackingRefBased/>
  <w15:docId w15:val="{E471FAC2-D01D-43CA-8FFF-716B69F71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C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C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C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C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C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C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C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C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 Mulenga Sinyangwe</dc:creator>
  <cp:keywords/>
  <dc:description/>
  <cp:lastModifiedBy>Clement  Mulenga Sinyangwe</cp:lastModifiedBy>
  <cp:revision>1</cp:revision>
  <dcterms:created xsi:type="dcterms:W3CDTF">2025-10-01T07:10:00Z</dcterms:created>
  <dcterms:modified xsi:type="dcterms:W3CDTF">2025-10-01T09:40:00Z</dcterms:modified>
</cp:coreProperties>
</file>