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E31" w:rsidRDefault="00374E31" w:rsidP="00374E31">
      <w:pPr>
        <w:jc w:val="center"/>
        <w:rPr>
          <w:b/>
          <w:sz w:val="44"/>
        </w:rPr>
      </w:pPr>
      <w:r>
        <w:rPr>
          <w:b/>
          <w:sz w:val="44"/>
        </w:rPr>
        <w:t>Front Page of The Website</w:t>
      </w:r>
    </w:p>
    <w:p w:rsidR="00374E31" w:rsidRDefault="00374E31">
      <w:pPr>
        <w:rPr>
          <w:b/>
          <w:sz w:val="44"/>
        </w:rPr>
      </w:pPr>
      <w:bookmarkStart w:id="0" w:name="_GoBack"/>
      <w:bookmarkEnd w:id="0"/>
    </w:p>
    <w:p w:rsidR="0072202E" w:rsidRPr="00374E31" w:rsidRDefault="002B0337">
      <w:pPr>
        <w:rPr>
          <w:b/>
          <w:sz w:val="44"/>
        </w:rPr>
      </w:pPr>
      <w:r w:rsidRPr="00374E31">
        <w:rPr>
          <w:b/>
          <w:sz w:val="44"/>
        </w:rPr>
        <w:t xml:space="preserve">Mission and Vision </w:t>
      </w:r>
    </w:p>
    <w:p w:rsidR="002B0337" w:rsidRPr="00374E31" w:rsidRDefault="002B0337">
      <w:pPr>
        <w:rPr>
          <w:rFonts w:ascii="Formata-Light" w:hAnsi="Formata-Light"/>
          <w:color w:val="333333"/>
          <w:sz w:val="27"/>
          <w:szCs w:val="23"/>
          <w:shd w:val="clear" w:color="auto" w:fill="FFFFFF"/>
        </w:rPr>
      </w:pPr>
      <w:r w:rsidRPr="00374E31">
        <w:rPr>
          <w:rFonts w:ascii="Formata-Light" w:hAnsi="Formata-Light"/>
          <w:color w:val="333333"/>
          <w:sz w:val="27"/>
          <w:szCs w:val="23"/>
          <w:shd w:val="clear" w:color="auto" w:fill="FFFFFF"/>
        </w:rPr>
        <w:t>IEEE is the world’s largest technical professional organization dedicated to advancing technology for the benefit of humanity.</w:t>
      </w:r>
      <w:r w:rsidRPr="00374E31">
        <w:rPr>
          <w:rStyle w:val="Strong"/>
          <w:rFonts w:ascii="Formata-Light" w:hAnsi="Formata-Light"/>
          <w:color w:val="333333"/>
          <w:sz w:val="27"/>
          <w:szCs w:val="23"/>
          <w:shd w:val="clear" w:color="auto" w:fill="FFFFFF"/>
        </w:rPr>
        <w:t> </w:t>
      </w:r>
      <w:r w:rsidR="00472043" w:rsidRPr="00374E31">
        <w:rPr>
          <w:rStyle w:val="Strong"/>
          <w:rFonts w:ascii="Formata-Light" w:hAnsi="Formata-Light"/>
          <w:color w:val="333333"/>
          <w:sz w:val="27"/>
          <w:szCs w:val="23"/>
          <w:shd w:val="clear" w:color="auto" w:fill="FFFFFF"/>
        </w:rPr>
        <w:t>To provide premier organization locally and internationally.</w:t>
      </w:r>
    </w:p>
    <w:p w:rsidR="002B0337" w:rsidRPr="00374E31" w:rsidRDefault="002B0337">
      <w:pPr>
        <w:rPr>
          <w:rFonts w:ascii="Formata-Light" w:hAnsi="Formata-Light"/>
          <w:color w:val="333333"/>
          <w:sz w:val="27"/>
          <w:szCs w:val="23"/>
          <w:shd w:val="clear" w:color="auto" w:fill="FFFFFF"/>
        </w:rPr>
      </w:pPr>
      <w:r w:rsidRPr="00374E31">
        <w:rPr>
          <w:rFonts w:ascii="Formata-Light" w:hAnsi="Formata-Light"/>
          <w:b/>
          <w:color w:val="333333"/>
          <w:sz w:val="27"/>
          <w:szCs w:val="23"/>
          <w:shd w:val="clear" w:color="auto" w:fill="FFFFFF"/>
        </w:rPr>
        <w:t>Mission</w:t>
      </w:r>
      <w:r w:rsidRPr="00374E31">
        <w:rPr>
          <w:rFonts w:ascii="Formata-Light" w:hAnsi="Formata-Light"/>
          <w:color w:val="333333"/>
          <w:sz w:val="27"/>
          <w:szCs w:val="23"/>
          <w:shd w:val="clear" w:color="auto" w:fill="FFFFFF"/>
        </w:rPr>
        <w:t>: IEEE's core purpose is to foster technological innovation and excellence for the benefit of humanity.</w:t>
      </w:r>
    </w:p>
    <w:p w:rsidR="002B0337" w:rsidRPr="00374E31" w:rsidRDefault="002B0337">
      <w:pPr>
        <w:rPr>
          <w:rFonts w:ascii="Formata-Light" w:hAnsi="Formata-Light"/>
          <w:color w:val="333333"/>
          <w:sz w:val="27"/>
          <w:szCs w:val="23"/>
          <w:shd w:val="clear" w:color="auto" w:fill="FFFFFF"/>
        </w:rPr>
      </w:pPr>
      <w:r w:rsidRPr="00374E31">
        <w:rPr>
          <w:rFonts w:ascii="Formata-Light" w:hAnsi="Formata-Light"/>
          <w:b/>
          <w:color w:val="333333"/>
          <w:sz w:val="27"/>
          <w:szCs w:val="23"/>
          <w:shd w:val="clear" w:color="auto" w:fill="FFFFFF"/>
        </w:rPr>
        <w:t>Vision</w:t>
      </w:r>
      <w:r w:rsidR="00472043" w:rsidRPr="00374E31">
        <w:rPr>
          <w:rFonts w:ascii="Formata-Light" w:hAnsi="Formata-Light"/>
          <w:color w:val="333333"/>
          <w:sz w:val="27"/>
          <w:szCs w:val="23"/>
          <w:shd w:val="clear" w:color="auto" w:fill="FFFFFF"/>
        </w:rPr>
        <w:t>:</w:t>
      </w:r>
      <w:r w:rsidRPr="00374E31">
        <w:rPr>
          <w:rFonts w:ascii="Formata-Light" w:hAnsi="Formata-Light"/>
          <w:color w:val="333333"/>
          <w:sz w:val="27"/>
          <w:szCs w:val="23"/>
          <w:shd w:val="clear" w:color="auto" w:fill="FFFFFF"/>
        </w:rPr>
        <w:t xml:space="preserve"> IEEE will be essential to the global technical community and to technical professionals everywhere, and be universally recognized for the contributions of technology and of technical professionals in improving global conditions.</w:t>
      </w:r>
    </w:p>
    <w:p w:rsidR="00472043" w:rsidRPr="00374E31" w:rsidRDefault="00472043">
      <w:pPr>
        <w:rPr>
          <w:rFonts w:ascii="Formata-Light" w:hAnsi="Formata-Light"/>
          <w:color w:val="333333"/>
          <w:sz w:val="27"/>
          <w:szCs w:val="23"/>
          <w:shd w:val="clear" w:color="auto" w:fill="FFFFFF"/>
        </w:rPr>
      </w:pPr>
      <w:r w:rsidRPr="00374E31">
        <w:rPr>
          <w:rFonts w:ascii="Formata-Light" w:hAnsi="Formata-Light"/>
          <w:b/>
          <w:color w:val="333333"/>
          <w:sz w:val="27"/>
          <w:szCs w:val="23"/>
          <w:shd w:val="clear" w:color="auto" w:fill="FFFFFF"/>
        </w:rPr>
        <w:t>Goals</w:t>
      </w:r>
      <w:r w:rsidR="002B0337" w:rsidRPr="00374E31">
        <w:rPr>
          <w:rFonts w:ascii="Formata-Light" w:hAnsi="Formata-Light"/>
          <w:b/>
          <w:color w:val="333333"/>
          <w:sz w:val="27"/>
          <w:szCs w:val="23"/>
          <w:shd w:val="clear" w:color="auto" w:fill="FFFFFF"/>
        </w:rPr>
        <w:t>:</w:t>
      </w:r>
      <w:r w:rsidRPr="00374E31">
        <w:rPr>
          <w:rFonts w:ascii="Formata-Light" w:hAnsi="Formata-Light"/>
          <w:b/>
          <w:color w:val="333333"/>
          <w:sz w:val="27"/>
          <w:szCs w:val="23"/>
          <w:shd w:val="clear" w:color="auto" w:fill="FFFFFF"/>
        </w:rPr>
        <w:t xml:space="preserve"> </w:t>
      </w:r>
      <w:r w:rsidR="002B0337" w:rsidRPr="00374E31">
        <w:rPr>
          <w:rFonts w:ascii="Formata-Light" w:hAnsi="Formata-Light"/>
          <w:color w:val="333333"/>
          <w:sz w:val="27"/>
          <w:szCs w:val="23"/>
          <w:shd w:val="clear" w:color="auto" w:fill="FFFFFF"/>
        </w:rPr>
        <w:t>Provide technically vital forums for the discussion, development, and dissemination of authoritative knowledge related to traditional technologies, while focusing more of our resources towards serving the professionals working on emerg</w:t>
      </w:r>
      <w:r w:rsidR="00FC6743" w:rsidRPr="00374E31">
        <w:rPr>
          <w:rFonts w:ascii="Formata-Light" w:hAnsi="Formata-Light"/>
          <w:color w:val="333333"/>
          <w:sz w:val="27"/>
          <w:szCs w:val="23"/>
          <w:shd w:val="clear" w:color="auto" w:fill="FFFFFF"/>
        </w:rPr>
        <w:t>ing and disruptive technologies</w:t>
      </w:r>
    </w:p>
    <w:p w:rsidR="00FC6743" w:rsidRPr="00FC6743" w:rsidRDefault="00FC6743">
      <w:pPr>
        <w:rPr>
          <w:rFonts w:ascii="Formata-Light" w:hAnsi="Formata-Light"/>
          <w:color w:val="333333"/>
          <w:sz w:val="23"/>
          <w:szCs w:val="23"/>
          <w:shd w:val="clear" w:color="auto" w:fill="FFFFFF"/>
        </w:rPr>
      </w:pPr>
    </w:p>
    <w:p w:rsidR="00472043" w:rsidRDefault="00472043">
      <w:pPr>
        <w:rPr>
          <w:rFonts w:ascii="Arial" w:hAnsi="Arial" w:cs="Arial"/>
          <w:color w:val="333333"/>
          <w:sz w:val="21"/>
          <w:szCs w:val="21"/>
          <w:shd w:val="clear" w:color="auto" w:fill="FFFFFF"/>
        </w:rPr>
      </w:pPr>
      <w:r w:rsidRPr="00472043">
        <w:rPr>
          <w:b/>
          <w:sz w:val="40"/>
          <w:szCs w:val="40"/>
        </w:rPr>
        <w:t>Our Footprints</w:t>
      </w:r>
      <w:proofErr w:type="gramStart"/>
      <w:r w:rsidR="00B42B09">
        <w:rPr>
          <w:b/>
          <w:sz w:val="40"/>
          <w:szCs w:val="40"/>
        </w:rPr>
        <w:t>:</w:t>
      </w:r>
      <w:r w:rsidR="006A682D">
        <w:rPr>
          <w:b/>
          <w:sz w:val="40"/>
          <w:szCs w:val="40"/>
        </w:rPr>
        <w:t xml:space="preserve"> </w:t>
      </w:r>
      <w:r w:rsidR="006A682D" w:rsidRPr="006A682D">
        <w:rPr>
          <w:rFonts w:ascii="Bookman Old Style" w:hAnsi="Bookman Old Style" w:cs="Arial"/>
          <w:i/>
          <w:color w:val="333333"/>
          <w:sz w:val="28"/>
          <w:szCs w:val="21"/>
          <w:shd w:val="clear" w:color="auto" w:fill="FFFFFF"/>
        </w:rPr>
        <w:t> </w:t>
      </w:r>
      <w:r w:rsidR="00374E31">
        <w:rPr>
          <w:rFonts w:ascii="Bookman Old Style" w:hAnsi="Bookman Old Style" w:cs="Arial"/>
          <w:i/>
          <w:color w:val="333333"/>
          <w:sz w:val="28"/>
          <w:szCs w:val="21"/>
          <w:shd w:val="clear" w:color="auto" w:fill="FFFFFF"/>
        </w:rPr>
        <w:t>(</w:t>
      </w:r>
      <w:proofErr w:type="gramEnd"/>
      <w:r w:rsidR="00374E31">
        <w:rPr>
          <w:rFonts w:ascii="Bookman Old Style" w:hAnsi="Bookman Old Style" w:cs="Arial"/>
          <w:i/>
          <w:color w:val="333333"/>
          <w:sz w:val="28"/>
          <w:szCs w:val="21"/>
          <w:shd w:val="clear" w:color="auto" w:fill="FFFFFF"/>
        </w:rPr>
        <w:t xml:space="preserve">Tagline: </w:t>
      </w:r>
      <w:r w:rsidR="006A682D" w:rsidRPr="006A682D">
        <w:rPr>
          <w:rFonts w:ascii="Bookman Old Style" w:hAnsi="Bookman Old Style" w:cs="Arial"/>
          <w:i/>
          <w:color w:val="333333"/>
          <w:sz w:val="28"/>
          <w:szCs w:val="21"/>
          <w:shd w:val="clear" w:color="auto" w:fill="FFFFFF"/>
        </w:rPr>
        <w:t>Victim</w:t>
      </w:r>
      <w:r w:rsidR="00374E31">
        <w:rPr>
          <w:rFonts w:ascii="Bookman Old Style" w:hAnsi="Bookman Old Style" w:cs="Arial"/>
          <w:i/>
          <w:color w:val="333333"/>
          <w:sz w:val="28"/>
          <w:szCs w:val="21"/>
          <w:shd w:val="clear" w:color="auto" w:fill="FFFFFF"/>
        </w:rPr>
        <w:t xml:space="preserve">s make excuses. Leaders deliver </w:t>
      </w:r>
      <w:r w:rsidR="006A682D" w:rsidRPr="006A682D">
        <w:rPr>
          <w:rFonts w:ascii="Bookman Old Style" w:hAnsi="Bookman Old Style" w:cs="Arial"/>
          <w:i/>
          <w:color w:val="333333"/>
          <w:sz w:val="28"/>
          <w:szCs w:val="21"/>
          <w:shd w:val="clear" w:color="auto" w:fill="FFFFFF"/>
        </w:rPr>
        <w:t>results</w:t>
      </w:r>
      <w:r w:rsidR="006A682D">
        <w:rPr>
          <w:rFonts w:ascii="Arial" w:hAnsi="Arial" w:cs="Arial"/>
          <w:color w:val="333333"/>
          <w:sz w:val="21"/>
          <w:szCs w:val="21"/>
          <w:shd w:val="clear" w:color="auto" w:fill="FFFFFF"/>
        </w:rPr>
        <w:t>.</w:t>
      </w:r>
      <w:r w:rsidR="00374E31">
        <w:rPr>
          <w:rFonts w:ascii="Arial" w:hAnsi="Arial" w:cs="Arial"/>
          <w:color w:val="333333"/>
          <w:sz w:val="21"/>
          <w:szCs w:val="21"/>
          <w:shd w:val="clear" w:color="auto" w:fill="FFFFFF"/>
        </w:rPr>
        <w:t>)</w:t>
      </w:r>
    </w:p>
    <w:p w:rsidR="005B243E" w:rsidRPr="005B243E" w:rsidRDefault="005B243E">
      <w:pPr>
        <w:rPr>
          <w:b/>
          <w:sz w:val="40"/>
          <w:szCs w:val="40"/>
        </w:rPr>
      </w:pPr>
      <w:r w:rsidRPr="005B243E">
        <w:rPr>
          <w:b/>
          <w:sz w:val="40"/>
          <w:szCs w:val="40"/>
        </w:rPr>
        <w:t>Latest Events:</w:t>
      </w:r>
    </w:p>
    <w:p w:rsidR="00B42B09" w:rsidRDefault="00B42B09">
      <w:pPr>
        <w:rPr>
          <w:rFonts w:ascii="Verdana" w:hAnsi="Verdana"/>
          <w:color w:val="222222"/>
          <w:sz w:val="23"/>
          <w:szCs w:val="23"/>
          <w:shd w:val="clear" w:color="auto" w:fill="FFFFFF"/>
        </w:rPr>
      </w:pPr>
      <w:proofErr w:type="spellStart"/>
      <w:r>
        <w:rPr>
          <w:b/>
          <w:sz w:val="36"/>
          <w:szCs w:val="40"/>
        </w:rPr>
        <w:t>Youthopia</w:t>
      </w:r>
      <w:proofErr w:type="spellEnd"/>
      <w:r>
        <w:rPr>
          <w:b/>
          <w:sz w:val="36"/>
          <w:szCs w:val="40"/>
        </w:rPr>
        <w:t xml:space="preserve"> ’17 – Cultural Fest: </w:t>
      </w:r>
      <w:r>
        <w:rPr>
          <w:rFonts w:ascii="Verdana" w:hAnsi="Verdana"/>
          <w:color w:val="222222"/>
          <w:sz w:val="23"/>
          <w:szCs w:val="23"/>
          <w:shd w:val="clear" w:color="auto" w:fill="FFFFFF"/>
        </w:rPr>
        <w:t xml:space="preserve">Precise coordination, extraordinary results. OR </w:t>
      </w:r>
      <w:r w:rsidRPr="00B42B09">
        <w:rPr>
          <w:rFonts w:ascii="Helvetica" w:hAnsi="Helvetica"/>
          <w:color w:val="333333"/>
          <w:sz w:val="26"/>
          <w:szCs w:val="20"/>
          <w:shd w:val="clear" w:color="auto" w:fill="FFFFFF"/>
        </w:rPr>
        <w:t>Excavate Technology. Inspire the Future.</w:t>
      </w:r>
    </w:p>
    <w:p w:rsidR="00B42B09" w:rsidRDefault="00B42B09">
      <w:pPr>
        <w:rPr>
          <w:rFonts w:ascii="Helvetica" w:hAnsi="Helvetica"/>
          <w:color w:val="333333"/>
          <w:sz w:val="26"/>
          <w:szCs w:val="20"/>
          <w:shd w:val="clear" w:color="auto" w:fill="FFFFFF"/>
        </w:rPr>
      </w:pPr>
      <w:r>
        <w:rPr>
          <w:b/>
          <w:sz w:val="36"/>
          <w:szCs w:val="40"/>
        </w:rPr>
        <w:t xml:space="preserve">IEEE Day: </w:t>
      </w:r>
      <w:r>
        <w:rPr>
          <w:rFonts w:ascii="Helvetica" w:hAnsi="Helvetica"/>
          <w:color w:val="333333"/>
          <w:sz w:val="26"/>
          <w:szCs w:val="20"/>
          <w:shd w:val="clear" w:color="auto" w:fill="FFFFFF"/>
        </w:rPr>
        <w:t xml:space="preserve">Leveraging Technology </w:t>
      </w:r>
      <w:r w:rsidR="005B243E">
        <w:rPr>
          <w:rFonts w:ascii="Helvetica" w:hAnsi="Helvetica"/>
          <w:color w:val="333333"/>
          <w:sz w:val="26"/>
          <w:szCs w:val="20"/>
          <w:shd w:val="clear" w:color="auto" w:fill="FFFFFF"/>
        </w:rPr>
        <w:t>for</w:t>
      </w:r>
      <w:r>
        <w:rPr>
          <w:rFonts w:ascii="Helvetica" w:hAnsi="Helvetica"/>
          <w:color w:val="333333"/>
          <w:sz w:val="26"/>
          <w:szCs w:val="20"/>
          <w:shd w:val="clear" w:color="auto" w:fill="FFFFFF"/>
        </w:rPr>
        <w:t xml:space="preserve"> Better </w:t>
      </w:r>
      <w:r w:rsidR="005B243E">
        <w:rPr>
          <w:rFonts w:ascii="Helvetica" w:hAnsi="Helvetica"/>
          <w:color w:val="333333"/>
          <w:sz w:val="26"/>
          <w:szCs w:val="20"/>
          <w:shd w:val="clear" w:color="auto" w:fill="FFFFFF"/>
        </w:rPr>
        <w:t>Tomorrow.</w:t>
      </w:r>
    </w:p>
    <w:p w:rsidR="00B42B09" w:rsidRDefault="00B42B09">
      <w:pPr>
        <w:rPr>
          <w:rFonts w:ascii="Helvetica" w:hAnsi="Helvetica"/>
          <w:color w:val="333333"/>
          <w:sz w:val="26"/>
          <w:szCs w:val="20"/>
          <w:shd w:val="clear" w:color="auto" w:fill="FFFFFF"/>
        </w:rPr>
      </w:pPr>
      <w:r>
        <w:rPr>
          <w:b/>
          <w:sz w:val="36"/>
          <w:szCs w:val="40"/>
        </w:rPr>
        <w:t xml:space="preserve">IEEE Xtreme: </w:t>
      </w:r>
      <w:r>
        <w:rPr>
          <w:rFonts w:ascii="Helvetica" w:hAnsi="Helvetica"/>
          <w:color w:val="333333"/>
          <w:sz w:val="26"/>
          <w:szCs w:val="20"/>
          <w:shd w:val="clear" w:color="auto" w:fill="FFFFFF"/>
        </w:rPr>
        <w:t>I came. I saw. I coded.</w:t>
      </w:r>
    </w:p>
    <w:p w:rsidR="005B243E" w:rsidRDefault="005B243E" w:rsidP="005B243E">
      <w:pPr>
        <w:rPr>
          <w:b/>
          <w:sz w:val="40"/>
          <w:szCs w:val="40"/>
        </w:rPr>
      </w:pPr>
      <w:r>
        <w:rPr>
          <w:b/>
          <w:sz w:val="40"/>
          <w:szCs w:val="40"/>
        </w:rPr>
        <w:t>What They Say About Us</w:t>
      </w:r>
      <w:r w:rsidRPr="005B243E">
        <w:rPr>
          <w:b/>
          <w:sz w:val="40"/>
          <w:szCs w:val="40"/>
        </w:rPr>
        <w:t>:</w:t>
      </w:r>
    </w:p>
    <w:p w:rsidR="005B243E" w:rsidRDefault="005B243E" w:rsidP="005B243E">
      <w:pPr>
        <w:rPr>
          <w:sz w:val="36"/>
          <w:szCs w:val="40"/>
        </w:rPr>
      </w:pPr>
      <w:r w:rsidRPr="000C079C">
        <w:rPr>
          <w:b/>
          <w:sz w:val="36"/>
          <w:szCs w:val="40"/>
        </w:rPr>
        <w:lastRenderedPageBreak/>
        <w:t>Teacher 1</w:t>
      </w:r>
      <w:r w:rsidR="00D53BF0">
        <w:rPr>
          <w:sz w:val="36"/>
          <w:szCs w:val="40"/>
        </w:rPr>
        <w:t>: “</w:t>
      </w:r>
      <w:r w:rsidR="00B96BB2">
        <w:rPr>
          <w:sz w:val="36"/>
          <w:szCs w:val="40"/>
        </w:rPr>
        <w:t>It is the right platform</w:t>
      </w:r>
      <w:r w:rsidR="00DA2187">
        <w:rPr>
          <w:sz w:val="36"/>
          <w:szCs w:val="40"/>
        </w:rPr>
        <w:t xml:space="preserve"> to blaze the trail towards the advancement of technical knowledge. </w:t>
      </w:r>
      <w:r w:rsidR="00D53BF0">
        <w:rPr>
          <w:sz w:val="36"/>
          <w:szCs w:val="40"/>
        </w:rPr>
        <w:t>IEEE helps the students to levitate the level of cognizance by helping them with the projects and global encounters.”</w:t>
      </w:r>
    </w:p>
    <w:p w:rsidR="00D53BF0" w:rsidRDefault="00D53BF0" w:rsidP="005B243E">
      <w:pPr>
        <w:rPr>
          <w:sz w:val="36"/>
          <w:szCs w:val="40"/>
        </w:rPr>
      </w:pPr>
      <w:r w:rsidRPr="000C079C">
        <w:rPr>
          <w:b/>
          <w:sz w:val="36"/>
          <w:szCs w:val="40"/>
        </w:rPr>
        <w:t>Teacher 2</w:t>
      </w:r>
      <w:r>
        <w:rPr>
          <w:sz w:val="36"/>
          <w:szCs w:val="40"/>
        </w:rPr>
        <w:t xml:space="preserve">: “IEEE opens the mind to </w:t>
      </w:r>
      <w:r w:rsidR="00FC6743">
        <w:rPr>
          <w:sz w:val="36"/>
          <w:szCs w:val="40"/>
        </w:rPr>
        <w:t>new possibilities and perspective concerning mechatronics and robotics</w:t>
      </w:r>
      <w:r>
        <w:rPr>
          <w:sz w:val="36"/>
          <w:szCs w:val="40"/>
        </w:rPr>
        <w:t>. It leads an individual to worldliness and integrity in action</w:t>
      </w:r>
      <w:r w:rsidR="00FC6743">
        <w:rPr>
          <w:sz w:val="36"/>
          <w:szCs w:val="40"/>
        </w:rPr>
        <w:t>.</w:t>
      </w:r>
      <w:r>
        <w:rPr>
          <w:sz w:val="36"/>
          <w:szCs w:val="40"/>
        </w:rPr>
        <w:t>”</w:t>
      </w:r>
    </w:p>
    <w:p w:rsidR="00FC6743" w:rsidRDefault="00FC6743" w:rsidP="005B243E">
      <w:pPr>
        <w:rPr>
          <w:sz w:val="36"/>
          <w:szCs w:val="40"/>
        </w:rPr>
      </w:pPr>
    </w:p>
    <w:p w:rsidR="00FC6743" w:rsidRDefault="00FC6743" w:rsidP="005B243E">
      <w:pPr>
        <w:rPr>
          <w:sz w:val="36"/>
          <w:szCs w:val="40"/>
        </w:rPr>
      </w:pPr>
      <w:r w:rsidRPr="000C079C">
        <w:rPr>
          <w:b/>
          <w:sz w:val="36"/>
          <w:szCs w:val="40"/>
        </w:rPr>
        <w:t>Teacher 3</w:t>
      </w:r>
      <w:r>
        <w:rPr>
          <w:sz w:val="36"/>
          <w:szCs w:val="40"/>
        </w:rPr>
        <w:t xml:space="preserve">: “It delivers the best of both worlds – from </w:t>
      </w:r>
      <w:r w:rsidR="00B96BB2">
        <w:rPr>
          <w:sz w:val="36"/>
          <w:szCs w:val="40"/>
        </w:rPr>
        <w:t>IEEE Maker Projects to IEEEXtreme Programming Competition.</w:t>
      </w:r>
      <w:r w:rsidR="000C079C">
        <w:rPr>
          <w:sz w:val="36"/>
          <w:szCs w:val="40"/>
        </w:rPr>
        <w:t xml:space="preserve"> One with the thirst of knowledge can absorb a lot.”</w:t>
      </w:r>
    </w:p>
    <w:p w:rsidR="000C079C" w:rsidRDefault="000C079C" w:rsidP="005B243E">
      <w:pPr>
        <w:rPr>
          <w:sz w:val="36"/>
          <w:szCs w:val="40"/>
        </w:rPr>
      </w:pPr>
    </w:p>
    <w:p w:rsidR="000C079C" w:rsidRDefault="000C079C" w:rsidP="005B243E">
      <w:pPr>
        <w:rPr>
          <w:b/>
          <w:sz w:val="36"/>
          <w:szCs w:val="40"/>
        </w:rPr>
      </w:pPr>
      <w:r>
        <w:rPr>
          <w:b/>
          <w:sz w:val="36"/>
          <w:szCs w:val="40"/>
        </w:rPr>
        <w:t>IEEE MEMBER PERKS</w:t>
      </w:r>
      <w:r w:rsidRPr="000C079C">
        <w:rPr>
          <w:b/>
          <w:sz w:val="36"/>
          <w:szCs w:val="40"/>
        </w:rPr>
        <w:t>:</w:t>
      </w:r>
    </w:p>
    <w:p w:rsidR="000C079C" w:rsidRDefault="000C079C" w:rsidP="005B243E">
      <w:pPr>
        <w:rPr>
          <w:b/>
          <w:sz w:val="36"/>
          <w:szCs w:val="40"/>
        </w:rPr>
      </w:pPr>
      <w:r>
        <w:rPr>
          <w:b/>
          <w:sz w:val="36"/>
          <w:szCs w:val="40"/>
        </w:rPr>
        <w:t xml:space="preserve">Membership Benefits – </w:t>
      </w:r>
    </w:p>
    <w:p w:rsidR="000C079C" w:rsidRDefault="000C079C" w:rsidP="000C079C">
      <w:pPr>
        <w:pStyle w:val="ListParagraph"/>
        <w:numPr>
          <w:ilvl w:val="0"/>
          <w:numId w:val="4"/>
        </w:numPr>
        <w:rPr>
          <w:rFonts w:ascii="Arial" w:hAnsi="Arial" w:cs="Arial"/>
          <w:sz w:val="32"/>
          <w:szCs w:val="40"/>
        </w:rPr>
      </w:pPr>
      <w:r w:rsidRPr="000C079C">
        <w:rPr>
          <w:rFonts w:ascii="Arial" w:hAnsi="Arial" w:cs="Arial"/>
          <w:sz w:val="32"/>
          <w:szCs w:val="40"/>
        </w:rPr>
        <w:t>Kn</w:t>
      </w:r>
      <w:r>
        <w:rPr>
          <w:rFonts w:ascii="Arial" w:hAnsi="Arial" w:cs="Arial"/>
          <w:sz w:val="32"/>
          <w:szCs w:val="40"/>
        </w:rPr>
        <w:t>owledge: Staying current with the fast-changing world of Technology.</w:t>
      </w:r>
    </w:p>
    <w:p w:rsidR="000C079C" w:rsidRDefault="000C079C" w:rsidP="000C079C">
      <w:pPr>
        <w:pStyle w:val="ListParagraph"/>
        <w:numPr>
          <w:ilvl w:val="0"/>
          <w:numId w:val="4"/>
        </w:numPr>
        <w:rPr>
          <w:rFonts w:ascii="Arial" w:hAnsi="Arial" w:cs="Arial"/>
          <w:sz w:val="32"/>
          <w:szCs w:val="40"/>
        </w:rPr>
      </w:pPr>
      <w:r>
        <w:rPr>
          <w:rFonts w:ascii="Arial" w:hAnsi="Arial" w:cs="Arial"/>
          <w:sz w:val="32"/>
          <w:szCs w:val="40"/>
        </w:rPr>
        <w:t>Community: Belong to the network and buying power of 365,000 members in 150 countries.</w:t>
      </w:r>
    </w:p>
    <w:p w:rsidR="00374E31" w:rsidRDefault="00374E31" w:rsidP="000C079C">
      <w:pPr>
        <w:pStyle w:val="ListParagraph"/>
        <w:numPr>
          <w:ilvl w:val="0"/>
          <w:numId w:val="4"/>
        </w:numPr>
        <w:rPr>
          <w:rFonts w:ascii="Arial" w:hAnsi="Arial" w:cs="Arial"/>
          <w:sz w:val="32"/>
          <w:szCs w:val="40"/>
        </w:rPr>
      </w:pPr>
      <w:r>
        <w:rPr>
          <w:rFonts w:ascii="Arial" w:hAnsi="Arial" w:cs="Arial"/>
          <w:sz w:val="32"/>
          <w:szCs w:val="40"/>
        </w:rPr>
        <w:t>IEEE Society Membership.</w:t>
      </w:r>
    </w:p>
    <w:p w:rsidR="00374E31" w:rsidRDefault="00374E31" w:rsidP="00374E31">
      <w:pPr>
        <w:rPr>
          <w:rFonts w:ascii="Arial" w:hAnsi="Arial" w:cs="Arial"/>
          <w:sz w:val="32"/>
          <w:szCs w:val="40"/>
        </w:rPr>
      </w:pPr>
    </w:p>
    <w:p w:rsidR="00374E31" w:rsidRDefault="00374E31" w:rsidP="00374E31">
      <w:pPr>
        <w:rPr>
          <w:b/>
          <w:sz w:val="36"/>
          <w:szCs w:val="40"/>
        </w:rPr>
      </w:pPr>
      <w:r>
        <w:rPr>
          <w:b/>
          <w:sz w:val="36"/>
          <w:szCs w:val="40"/>
        </w:rPr>
        <w:t>On Campus Benefits –</w:t>
      </w:r>
    </w:p>
    <w:p w:rsidR="00374E31" w:rsidRDefault="00374E31" w:rsidP="00374E31">
      <w:pPr>
        <w:pStyle w:val="ListParagraph"/>
        <w:numPr>
          <w:ilvl w:val="0"/>
          <w:numId w:val="5"/>
        </w:numPr>
        <w:rPr>
          <w:rFonts w:ascii="Arial" w:hAnsi="Arial" w:cs="Arial"/>
          <w:sz w:val="32"/>
          <w:szCs w:val="40"/>
        </w:rPr>
      </w:pPr>
      <w:r>
        <w:rPr>
          <w:rFonts w:ascii="Arial" w:hAnsi="Arial" w:cs="Arial"/>
          <w:sz w:val="32"/>
          <w:szCs w:val="40"/>
        </w:rPr>
        <w:t>Excellent mentorship and guidance from colleagues and seniors.</w:t>
      </w:r>
    </w:p>
    <w:p w:rsidR="00374E31" w:rsidRDefault="00374E31" w:rsidP="00374E31">
      <w:pPr>
        <w:pStyle w:val="ListParagraph"/>
        <w:numPr>
          <w:ilvl w:val="0"/>
          <w:numId w:val="5"/>
        </w:numPr>
        <w:rPr>
          <w:rFonts w:ascii="Arial" w:hAnsi="Arial" w:cs="Arial"/>
          <w:sz w:val="32"/>
          <w:szCs w:val="40"/>
        </w:rPr>
      </w:pPr>
      <w:r>
        <w:rPr>
          <w:rFonts w:ascii="Arial" w:hAnsi="Arial" w:cs="Arial"/>
          <w:sz w:val="32"/>
          <w:szCs w:val="40"/>
        </w:rPr>
        <w:t>Valuable opportunities to be part of technical workshops.</w:t>
      </w:r>
    </w:p>
    <w:p w:rsidR="00374E31" w:rsidRPr="00374E31" w:rsidRDefault="00374E31" w:rsidP="00374E31">
      <w:pPr>
        <w:pStyle w:val="ListParagraph"/>
        <w:numPr>
          <w:ilvl w:val="0"/>
          <w:numId w:val="5"/>
        </w:numPr>
        <w:rPr>
          <w:rFonts w:ascii="Arial" w:hAnsi="Arial" w:cs="Arial"/>
          <w:sz w:val="32"/>
          <w:szCs w:val="40"/>
        </w:rPr>
      </w:pPr>
      <w:r>
        <w:rPr>
          <w:rFonts w:ascii="Arial" w:hAnsi="Arial" w:cs="Arial"/>
          <w:sz w:val="32"/>
          <w:szCs w:val="40"/>
        </w:rPr>
        <w:lastRenderedPageBreak/>
        <w:t>Opportunity to present technical papers at IEEE conferences.</w:t>
      </w:r>
    </w:p>
    <w:p w:rsidR="00374E31" w:rsidRPr="000C079C" w:rsidRDefault="00374E31" w:rsidP="00374E31">
      <w:pPr>
        <w:pStyle w:val="ListParagraph"/>
        <w:rPr>
          <w:rFonts w:ascii="Arial" w:hAnsi="Arial" w:cs="Arial"/>
          <w:sz w:val="32"/>
          <w:szCs w:val="40"/>
        </w:rPr>
      </w:pPr>
    </w:p>
    <w:p w:rsidR="000C079C" w:rsidRPr="005B243E" w:rsidRDefault="000C079C" w:rsidP="005B243E">
      <w:pPr>
        <w:rPr>
          <w:sz w:val="36"/>
          <w:szCs w:val="40"/>
        </w:rPr>
      </w:pPr>
    </w:p>
    <w:p w:rsidR="005B243E" w:rsidRDefault="005B243E">
      <w:pPr>
        <w:rPr>
          <w:rFonts w:ascii="Helvetica" w:hAnsi="Helvetica"/>
          <w:color w:val="333333"/>
          <w:sz w:val="26"/>
          <w:szCs w:val="20"/>
          <w:shd w:val="clear" w:color="auto" w:fill="FFFFFF"/>
        </w:rPr>
      </w:pPr>
    </w:p>
    <w:p w:rsidR="005B243E" w:rsidRDefault="005B243E">
      <w:pPr>
        <w:rPr>
          <w:rFonts w:ascii="Helvetica" w:hAnsi="Helvetica"/>
          <w:color w:val="333333"/>
          <w:sz w:val="26"/>
          <w:szCs w:val="20"/>
          <w:shd w:val="clear" w:color="auto" w:fill="FFFFFF"/>
        </w:rPr>
      </w:pPr>
    </w:p>
    <w:p w:rsidR="005B243E" w:rsidRDefault="005B243E">
      <w:pPr>
        <w:rPr>
          <w:rFonts w:ascii="Helvetica" w:hAnsi="Helvetica"/>
          <w:color w:val="333333"/>
          <w:sz w:val="26"/>
          <w:szCs w:val="20"/>
          <w:shd w:val="clear" w:color="auto" w:fill="FFFFFF"/>
        </w:rPr>
      </w:pPr>
    </w:p>
    <w:p w:rsidR="005B243E" w:rsidRDefault="005B243E">
      <w:pPr>
        <w:rPr>
          <w:rFonts w:ascii="Helvetica" w:hAnsi="Helvetica"/>
          <w:color w:val="333333"/>
          <w:sz w:val="26"/>
          <w:szCs w:val="20"/>
          <w:shd w:val="clear" w:color="auto" w:fill="FFFFFF"/>
        </w:rPr>
      </w:pPr>
    </w:p>
    <w:p w:rsidR="005B243E" w:rsidRDefault="005B243E">
      <w:pPr>
        <w:rPr>
          <w:rFonts w:ascii="Helvetica" w:hAnsi="Helvetica"/>
          <w:color w:val="333333"/>
          <w:sz w:val="26"/>
          <w:szCs w:val="20"/>
          <w:shd w:val="clear" w:color="auto" w:fill="FFFFFF"/>
        </w:rPr>
      </w:pPr>
    </w:p>
    <w:p w:rsidR="00B42B09" w:rsidRPr="00B42B09" w:rsidRDefault="00B42B09">
      <w:pPr>
        <w:rPr>
          <w:b/>
          <w:sz w:val="36"/>
          <w:szCs w:val="40"/>
        </w:rPr>
      </w:pPr>
    </w:p>
    <w:sectPr w:rsidR="00B42B09" w:rsidRPr="00B4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rmata-Ligh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9397"/>
      </v:shape>
    </w:pict>
  </w:numPicBullet>
  <w:abstractNum w:abstractNumId="0" w15:restartNumberingAfterBreak="0">
    <w:nsid w:val="0D505E6B"/>
    <w:multiLevelType w:val="hybridMultilevel"/>
    <w:tmpl w:val="F7842C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A4D43"/>
    <w:multiLevelType w:val="hybridMultilevel"/>
    <w:tmpl w:val="A120B2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C8B"/>
    <w:multiLevelType w:val="hybridMultilevel"/>
    <w:tmpl w:val="7CAAF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F1216"/>
    <w:multiLevelType w:val="hybridMultilevel"/>
    <w:tmpl w:val="F4227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43790"/>
    <w:multiLevelType w:val="hybridMultilevel"/>
    <w:tmpl w:val="8B4C48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37"/>
    <w:rsid w:val="000C079C"/>
    <w:rsid w:val="002B0337"/>
    <w:rsid w:val="00374E31"/>
    <w:rsid w:val="00472043"/>
    <w:rsid w:val="005B243E"/>
    <w:rsid w:val="006A682D"/>
    <w:rsid w:val="0072202E"/>
    <w:rsid w:val="00B42B09"/>
    <w:rsid w:val="00B96BB2"/>
    <w:rsid w:val="00D53BF0"/>
    <w:rsid w:val="00DA2187"/>
    <w:rsid w:val="00FC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2912"/>
  <w15:chartTrackingRefBased/>
  <w15:docId w15:val="{97B176E3-559B-4C39-867C-E3C7300F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337"/>
    <w:rPr>
      <w:b/>
      <w:bCs/>
    </w:rPr>
  </w:style>
  <w:style w:type="paragraph" w:styleId="ListParagraph">
    <w:name w:val="List Paragraph"/>
    <w:basedOn w:val="Normal"/>
    <w:uiPriority w:val="34"/>
    <w:qFormat/>
    <w:rsid w:val="000C0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Ojha</dc:creator>
  <cp:keywords/>
  <dc:description/>
  <cp:lastModifiedBy>Elisha Ojha</cp:lastModifiedBy>
  <cp:revision>1</cp:revision>
  <dcterms:created xsi:type="dcterms:W3CDTF">2017-10-12T16:51:00Z</dcterms:created>
  <dcterms:modified xsi:type="dcterms:W3CDTF">2017-10-12T20:04:00Z</dcterms:modified>
</cp:coreProperties>
</file>