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D3" w:rsidRPr="008F1AD3" w:rsidRDefault="008F1AD3" w:rsidP="008F1AD3">
      <w:pPr>
        <w:shd w:val="clear" w:color="auto" w:fill="FFFFFF"/>
        <w:bidi w:val="0"/>
        <w:spacing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592B17"/>
          <w:sz w:val="84"/>
          <w:szCs w:val="84"/>
        </w:rPr>
      </w:pPr>
      <w:r w:rsidRPr="008F1AD3">
        <w:rPr>
          <w:rFonts w:ascii="Arial" w:eastAsia="Times New Roman" w:hAnsi="Arial" w:cs="Arial"/>
          <w:b/>
          <w:bCs/>
          <w:color w:val="592B17"/>
          <w:sz w:val="84"/>
          <w:szCs w:val="84"/>
          <w:rtl/>
        </w:rPr>
        <w:t>קצת עלינו</w:t>
      </w:r>
    </w:p>
    <w:p w:rsidR="008F1AD3" w:rsidRPr="008F1AD3" w:rsidRDefault="008F1AD3" w:rsidP="008F1AD3">
      <w:pPr>
        <w:shd w:val="clear" w:color="auto" w:fill="FFFFFF"/>
        <w:bidi w:val="0"/>
        <w:spacing w:after="300" w:line="240" w:lineRule="auto"/>
        <w:jc w:val="center"/>
        <w:textAlignment w:val="baseline"/>
        <w:rPr>
          <w:rFonts w:ascii="inherit" w:eastAsia="Times New Roman" w:hAnsi="inherit" w:cs="Arial"/>
          <w:color w:val="592B17"/>
          <w:sz w:val="27"/>
          <w:szCs w:val="27"/>
        </w:rPr>
      </w:pPr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בגלידריית “קצפת” תמצאו לונה פארק של טעמים והנאה מתוקה לחך שלא ניתן לתאר במילים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t>.</w:t>
      </w:r>
    </w:p>
    <w:p w:rsidR="008F1AD3" w:rsidRPr="008F1AD3" w:rsidRDefault="008F1AD3" w:rsidP="008F1AD3">
      <w:pPr>
        <w:shd w:val="clear" w:color="auto" w:fill="FFFFFF"/>
        <w:bidi w:val="0"/>
        <w:spacing w:after="300" w:line="240" w:lineRule="auto"/>
        <w:jc w:val="center"/>
        <w:textAlignment w:val="baseline"/>
        <w:rPr>
          <w:rFonts w:ascii="inherit" w:eastAsia="Times New Roman" w:hAnsi="inherit" w:cs="Arial"/>
          <w:color w:val="592B17"/>
          <w:sz w:val="27"/>
          <w:szCs w:val="27"/>
        </w:rPr>
      </w:pPr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אצלנו תוכלו למצוא מבחר גדול של גלידות שמנת, </w:t>
      </w:r>
      <w:proofErr w:type="spellStart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פרוזן</w:t>
      </w:r>
      <w:proofErr w:type="spellEnd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 יוגורט ויוגורטים ייחודיים, סורבה גורמה, גלידות פרווה וגלידות ללא סוכר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t>.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br/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br/>
      </w:r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גלידריית קצפת, מותג ירושלמי מזה 30 שנה. המותג מציג את הרעיון ״לונה פארק של טעמים״. אצלנו תוכלו למצוא מגוון רחב של טעמים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t>: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br/>
      </w:r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גלידות שמנת • יוגורטים ייחודיים • </w:t>
      </w:r>
      <w:proofErr w:type="spellStart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פרוזן</w:t>
      </w:r>
      <w:proofErr w:type="spellEnd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 יוגורט • קרפ צרפתי • וופל בלגי • </w:t>
      </w:r>
      <w:proofErr w:type="spellStart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שייקים</w:t>
      </w:r>
      <w:proofErr w:type="spellEnd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 • שתייה חמה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br/>
      </w:r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ועוד המון הפתעות מתוקות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t xml:space="preserve">! </w:t>
      </w:r>
      <w:r w:rsidRPr="008F1AD3">
        <w:rPr>
          <w:rFonts w:ascii="Segoe UI Symbol" w:eastAsia="Times New Roman" w:hAnsi="Segoe UI Symbol" w:cs="Segoe UI Symbol"/>
          <w:color w:val="592B17"/>
          <w:sz w:val="27"/>
          <w:szCs w:val="27"/>
        </w:rPr>
        <w:t>🎡🎂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t> 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br/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br/>
        <w:t>*</w:t>
      </w:r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כשר למהדרין</w:t>
      </w:r>
    </w:p>
    <w:p w:rsidR="008F1AD3" w:rsidRPr="00AA64EE" w:rsidRDefault="008F1AD3" w:rsidP="008F1AD3">
      <w:pPr>
        <w:shd w:val="clear" w:color="auto" w:fill="FFFFFF"/>
        <w:bidi w:val="0"/>
        <w:spacing w:line="240" w:lineRule="auto"/>
        <w:jc w:val="center"/>
        <w:textAlignment w:val="baseline"/>
        <w:rPr>
          <w:rFonts w:ascii="inherit" w:eastAsia="Times New Roman" w:hAnsi="inherit" w:cs="Arial"/>
          <w:color w:val="592B17"/>
          <w:sz w:val="27"/>
          <w:szCs w:val="27"/>
          <w:rtl/>
        </w:rPr>
      </w:pPr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אנו מתמחים בהכנת גלידות יוגורט במבחר טעמים וסוגים מיוחדים. בנוסף, תוכלו </w:t>
      </w:r>
      <w:proofErr w:type="spellStart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להנות</w:t>
      </w:r>
      <w:proofErr w:type="spellEnd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 </w:t>
      </w:r>
      <w:proofErr w:type="spellStart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משייקים</w:t>
      </w:r>
      <w:proofErr w:type="spellEnd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 </w:t>
      </w:r>
      <w:proofErr w:type="spellStart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>ואייסים</w:t>
      </w:r>
      <w:proofErr w:type="spellEnd"/>
      <w:r w:rsidRPr="008F1AD3">
        <w:rPr>
          <w:rFonts w:ascii="inherit" w:eastAsia="Times New Roman" w:hAnsi="inherit" w:cs="Arial"/>
          <w:color w:val="592B17"/>
          <w:sz w:val="27"/>
          <w:szCs w:val="27"/>
          <w:rtl/>
        </w:rPr>
        <w:t xml:space="preserve"> מפנקים העשויים מחומרי גלם איכותיים ובמבחר טעמים</w:t>
      </w:r>
      <w:r w:rsidRPr="008F1AD3">
        <w:rPr>
          <w:rFonts w:ascii="inherit" w:eastAsia="Times New Roman" w:hAnsi="inherit" w:cs="Arial"/>
          <w:color w:val="592B17"/>
          <w:sz w:val="27"/>
          <w:szCs w:val="27"/>
        </w:rPr>
        <w:t xml:space="preserve"> .</w:t>
      </w:r>
      <w:r w:rsidR="00AA64EE" w:rsidRPr="00AA64E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AA64EE" w:rsidRPr="00AA64EE">
        <w:rPr>
          <w:rFonts w:ascii="inherit" w:eastAsia="Times New Roman" w:hAnsi="inherit" w:cs="Arial"/>
          <w:noProof/>
          <w:color w:val="592B17"/>
          <w:sz w:val="27"/>
          <w:szCs w:val="27"/>
        </w:rPr>
        <w:drawing>
          <wp:inline distT="0" distB="0" distL="0" distR="0">
            <wp:extent cx="2695575" cy="1914525"/>
            <wp:effectExtent l="0" t="0" r="9525" b="9525"/>
            <wp:docPr id="1" name="תמונה 1" descr="C:\Users\peilut\Downloads\סמל קצפ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ilut\Downloads\סמל קצפת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AD3" w:rsidRDefault="008F1AD3" w:rsidP="008F1AD3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rial" w:hAnsi="Arial" w:cs="Arial"/>
          <w:sz w:val="33"/>
          <w:szCs w:val="33"/>
        </w:rPr>
      </w:pPr>
      <w:r>
        <w:rPr>
          <w:rStyle w:val="a3"/>
          <w:rFonts w:ascii="inherit" w:hAnsi="inherit" w:cs="Arial"/>
          <w:sz w:val="33"/>
          <w:szCs w:val="33"/>
          <w:bdr w:val="none" w:sz="0" w:space="0" w:color="auto" w:frame="1"/>
          <w:rtl/>
        </w:rPr>
        <w:t>בגלידריית “קצפת” תמצאו לונה פארק של טעמים והנאה מתוקה לחך שלא ניתן לתאר במילים</w:t>
      </w:r>
      <w:r>
        <w:rPr>
          <w:rStyle w:val="a3"/>
          <w:rFonts w:ascii="inherit" w:hAnsi="inherit" w:cs="Arial"/>
          <w:sz w:val="33"/>
          <w:szCs w:val="33"/>
          <w:bdr w:val="none" w:sz="0" w:space="0" w:color="auto" w:frame="1"/>
        </w:rPr>
        <w:t>.</w:t>
      </w:r>
    </w:p>
    <w:p w:rsidR="008F1AD3" w:rsidRDefault="008F1AD3" w:rsidP="008F1AD3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  <w:rtl/>
        </w:rPr>
        <w:t xml:space="preserve">אצלנו תוכלו למצוא מבחר גדול של גלידות שמנת, </w:t>
      </w:r>
      <w:proofErr w:type="spellStart"/>
      <w:r>
        <w:rPr>
          <w:rFonts w:ascii="Arial" w:hAnsi="Arial" w:cs="Arial"/>
          <w:sz w:val="33"/>
          <w:szCs w:val="33"/>
          <w:rtl/>
        </w:rPr>
        <w:t>פרוזן</w:t>
      </w:r>
      <w:proofErr w:type="spellEnd"/>
      <w:r>
        <w:rPr>
          <w:rFonts w:ascii="Arial" w:hAnsi="Arial" w:cs="Arial"/>
          <w:sz w:val="33"/>
          <w:szCs w:val="33"/>
          <w:rtl/>
        </w:rPr>
        <w:t xml:space="preserve"> יוגורט ויוגורטים ייחודיים, סורבה גורמה, גלידות פרווה וגלידות ללא סוכר</w:t>
      </w:r>
      <w:r>
        <w:rPr>
          <w:rFonts w:ascii="Arial" w:hAnsi="Arial" w:cs="Arial"/>
          <w:sz w:val="33"/>
          <w:szCs w:val="33"/>
        </w:rPr>
        <w:t>.</w:t>
      </w:r>
    </w:p>
    <w:p w:rsidR="008F1AD3" w:rsidRDefault="008F1AD3" w:rsidP="008F1AD3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  <w:rtl/>
        </w:rPr>
        <w:t xml:space="preserve">אנו מתמחים בהכנת גלידות יוגורט במבחר טעמים וסוגים מיוחדים. בנוסף, תוכלו </w:t>
      </w:r>
      <w:proofErr w:type="spellStart"/>
      <w:r>
        <w:rPr>
          <w:rFonts w:ascii="Arial" w:hAnsi="Arial" w:cs="Arial"/>
          <w:sz w:val="33"/>
          <w:szCs w:val="33"/>
          <w:rtl/>
        </w:rPr>
        <w:t>להנות</w:t>
      </w:r>
      <w:proofErr w:type="spellEnd"/>
      <w:r>
        <w:rPr>
          <w:rFonts w:ascii="Arial" w:hAnsi="Arial" w:cs="Arial"/>
          <w:sz w:val="33"/>
          <w:szCs w:val="33"/>
          <w:rtl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rtl/>
        </w:rPr>
        <w:t>משייקים</w:t>
      </w:r>
      <w:proofErr w:type="spellEnd"/>
      <w:r>
        <w:rPr>
          <w:rFonts w:ascii="Arial" w:hAnsi="Arial" w:cs="Arial"/>
          <w:sz w:val="33"/>
          <w:szCs w:val="33"/>
          <w:rtl/>
        </w:rPr>
        <w:t xml:space="preserve"> </w:t>
      </w:r>
      <w:proofErr w:type="spellStart"/>
      <w:r>
        <w:rPr>
          <w:rFonts w:ascii="Arial" w:hAnsi="Arial" w:cs="Arial"/>
          <w:sz w:val="33"/>
          <w:szCs w:val="33"/>
          <w:rtl/>
        </w:rPr>
        <w:t>ואייסים</w:t>
      </w:r>
      <w:proofErr w:type="spellEnd"/>
      <w:r>
        <w:rPr>
          <w:rFonts w:ascii="Arial" w:hAnsi="Arial" w:cs="Arial"/>
          <w:sz w:val="33"/>
          <w:szCs w:val="33"/>
          <w:rtl/>
        </w:rPr>
        <w:t xml:space="preserve"> מפנקים העשויים מחומרי גלם איכותיים ובמבחר טעמים</w:t>
      </w:r>
      <w:r>
        <w:rPr>
          <w:rFonts w:ascii="Arial" w:hAnsi="Arial" w:cs="Arial"/>
          <w:sz w:val="33"/>
          <w:szCs w:val="33"/>
        </w:rPr>
        <w:t xml:space="preserve"> .</w:t>
      </w:r>
    </w:p>
    <w:p w:rsidR="008F1AD3" w:rsidRDefault="008F1AD3" w:rsidP="008F1AD3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  <w:rtl/>
        </w:rPr>
        <w:t>כמו כן, ברשת מוגשים קינוחים חמים כמו וופל בלגי וקרפ צרפתי, המוכנים במקום מול עיני הלקוח עם מגוון תוספות יוצא דופן</w:t>
      </w:r>
      <w:r>
        <w:rPr>
          <w:rFonts w:ascii="Arial" w:hAnsi="Arial" w:cs="Arial"/>
          <w:sz w:val="33"/>
          <w:szCs w:val="33"/>
        </w:rPr>
        <w:t>! </w:t>
      </w:r>
    </w:p>
    <w:p w:rsidR="008F1AD3" w:rsidRDefault="008F1AD3" w:rsidP="008F1AD3">
      <w:pPr>
        <w:pStyle w:val="NormalWeb"/>
        <w:shd w:val="clear" w:color="auto" w:fill="FFFDF5"/>
        <w:spacing w:before="0" w:beforeAutospacing="0" w:after="0" w:afterAutospacing="0"/>
        <w:jc w:val="center"/>
        <w:textAlignment w:val="baseline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  <w:rtl/>
        </w:rPr>
        <w:lastRenderedPageBreak/>
        <w:t>נוסף על כך, הרשת מתמחה בהכנת עוגות גלידה העשויות מ-100% גלידה, כולל קישוטים מיוחדים, הקדשות ייחודיות במגוון טעמים וגדלים! להזמנת עוגה לאירוע או סתם כי בא לכם להפתיע את האהוב שלכם</w:t>
      </w:r>
      <w:r>
        <w:rPr>
          <w:rFonts w:ascii="Arial" w:hAnsi="Arial" w:cs="Arial"/>
          <w:sz w:val="33"/>
          <w:szCs w:val="33"/>
        </w:rPr>
        <w:t>, </w:t>
      </w:r>
      <w:hyperlink r:id="rId5" w:history="1">
        <w:r>
          <w:rPr>
            <w:rStyle w:val="Hyperlink"/>
            <w:rFonts w:ascii="inherit" w:hAnsi="inherit" w:cs="Arial"/>
            <w:color w:val="592B17"/>
            <w:sz w:val="33"/>
            <w:szCs w:val="33"/>
            <w:u w:val="none"/>
            <w:bdr w:val="none" w:sz="0" w:space="0" w:color="auto" w:frame="1"/>
            <w:rtl/>
          </w:rPr>
          <w:t>לחצו כאן</w:t>
        </w:r>
      </w:hyperlink>
      <w:r>
        <w:rPr>
          <w:rFonts w:ascii="Arial" w:hAnsi="Arial" w:cs="Arial"/>
          <w:sz w:val="33"/>
          <w:szCs w:val="33"/>
        </w:rPr>
        <w:t> .</w:t>
      </w:r>
    </w:p>
    <w:p w:rsidR="008F1AD3" w:rsidRDefault="008F1AD3" w:rsidP="008F1AD3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  <w:rtl/>
        </w:rPr>
        <w:t>אירועים בקצפת – אירועים פרטיים או עסקיים לרבות : ימי גיבוש, ערבי צוות, בר/בת מצוות, ימי הולדת</w:t>
      </w:r>
      <w:r>
        <w:rPr>
          <w:rFonts w:ascii="Arial" w:hAnsi="Arial" w:cs="Arial"/>
          <w:sz w:val="33"/>
          <w:szCs w:val="33"/>
        </w:rPr>
        <w:t xml:space="preserve">, HAPPY HOUR </w:t>
      </w:r>
      <w:r>
        <w:rPr>
          <w:rFonts w:ascii="Arial" w:hAnsi="Arial" w:cs="Arial"/>
          <w:sz w:val="33"/>
          <w:szCs w:val="33"/>
          <w:rtl/>
        </w:rPr>
        <w:t>וכל אירוע אחר שתוכלו לחשוב עליו, עגלות האירועים של קצפת יהפכו את האירוע שלכם למתוק יותר ושמח יותר.  להזמנת אירוע</w:t>
      </w:r>
      <w:r>
        <w:rPr>
          <w:rFonts w:ascii="Arial" w:hAnsi="Arial" w:cs="Arial"/>
          <w:sz w:val="33"/>
          <w:szCs w:val="33"/>
        </w:rPr>
        <w:t>.</w:t>
      </w:r>
    </w:p>
    <w:p w:rsidR="008F1AD3" w:rsidRDefault="008F1AD3" w:rsidP="008F1AD3">
      <w:pPr>
        <w:pStyle w:val="NormalWeb"/>
        <w:shd w:val="clear" w:color="auto" w:fill="FFFDF5"/>
        <w:spacing w:before="0" w:beforeAutospacing="0" w:after="300" w:afterAutospacing="0"/>
        <w:jc w:val="center"/>
        <w:textAlignment w:val="baseline"/>
        <w:rPr>
          <w:rFonts w:ascii="Arial" w:hAnsi="Arial" w:cs="Arial"/>
          <w:sz w:val="33"/>
          <w:szCs w:val="33"/>
        </w:rPr>
      </w:pPr>
      <w:r>
        <w:rPr>
          <w:rFonts w:ascii="Arial" w:hAnsi="Arial" w:cs="Arial"/>
          <w:sz w:val="33"/>
          <w:szCs w:val="33"/>
          <w:rtl/>
        </w:rPr>
        <w:t>הרשת מתהדרת בהכשר מן המהדרין מטעם חוג חת”ם סופר – בני ברק על כל מוצריה</w:t>
      </w:r>
      <w:r>
        <w:rPr>
          <w:rFonts w:ascii="Arial" w:hAnsi="Arial" w:cs="Arial"/>
          <w:sz w:val="33"/>
          <w:szCs w:val="33"/>
        </w:rPr>
        <w:t>.</w:t>
      </w:r>
    </w:p>
    <w:p w:rsidR="008F1AD3" w:rsidRPr="008F1AD3" w:rsidRDefault="008F1AD3"/>
    <w:sectPr w:rsidR="008F1AD3" w:rsidRPr="008F1AD3" w:rsidSect="00A13F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D3"/>
    <w:rsid w:val="0043279B"/>
    <w:rsid w:val="008F1AD3"/>
    <w:rsid w:val="00A13F92"/>
    <w:rsid w:val="00AA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FA86"/>
  <w15:chartTrackingRefBased/>
  <w15:docId w15:val="{81F48CBD-2AA8-4FB9-94E2-384D77BB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8F1AD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8F1A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8F1AD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8F1AD3"/>
    <w:rPr>
      <w:b/>
      <w:bCs/>
    </w:rPr>
  </w:style>
  <w:style w:type="character" w:styleId="Hyperlink">
    <w:name w:val="Hyperlink"/>
    <w:basedOn w:val="a0"/>
    <w:uiPriority w:val="99"/>
    <w:semiHidden/>
    <w:unhideWhenUsed/>
    <w:rsid w:val="008F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3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137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tsefet.co.il/%d7%97%d7%a0%d7%95%d7%a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271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פעילות חברית</dc:creator>
  <cp:keywords/>
  <dc:description/>
  <cp:lastModifiedBy>פעילות חברית</cp:lastModifiedBy>
  <cp:revision>1</cp:revision>
  <dcterms:created xsi:type="dcterms:W3CDTF">2023-12-05T18:16:00Z</dcterms:created>
  <dcterms:modified xsi:type="dcterms:W3CDTF">2023-12-05T18:40:00Z</dcterms:modified>
</cp:coreProperties>
</file>