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70AD47" w:themeColor="accent6"/>
          <w:sz w:val="36"/>
          <w:szCs w:val="36"/>
          <w:lang w:val="es-HN"/>
          <w14:textFill>
            <w14:solidFill>
              <w14:schemeClr w14:val="accent6"/>
            </w14:solidFill>
          </w14:textFill>
        </w:rPr>
      </w:pPr>
      <w:r>
        <w:rPr>
          <w:b/>
          <w:color w:val="70AD47" w:themeColor="accent6"/>
          <w:sz w:val="36"/>
          <w:szCs w:val="36"/>
          <w:lang w:val="es-HN"/>
          <w14:textFill>
            <w14:solidFill>
              <w14:schemeClr w14:val="accent6"/>
            </w14:solidFill>
          </w14:textFill>
        </w:rPr>
        <w:t>Manual Técnico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left"/>
        <w:rPr>
          <w:rFonts w:hint="default" w:ascii="Arial" w:hAnsi="Arial" w:eastAsia="ff1" w:cs="Arial"/>
          <w:b/>
          <w:i w:val="0"/>
          <w:caps w:val="0"/>
          <w:color w:val="000000"/>
          <w:spacing w:val="0"/>
          <w:kern w:val="0"/>
          <w:sz w:val="16"/>
          <w:szCs w:val="1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t>Introducción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5" w:cs="Arial"/>
          <w:b w:val="0"/>
          <w:i w:val="0"/>
          <w:caps w:val="0"/>
          <w:color w:val="000000"/>
          <w:spacing w:val="0"/>
          <w:kern w:val="0"/>
          <w:sz w:val="24"/>
          <w:szCs w:val="24"/>
          <w:shd w:val="clear" w:fill="FFFFFF"/>
          <w:lang w:val="en-US" w:eastAsia="zh-CN" w:bidi="ar"/>
        </w:rPr>
      </w:pPr>
      <w:r>
        <w:rPr>
          <w:rFonts w:hint="default" w:ascii="Arial" w:hAnsi="Arial" w:eastAsia="ff5" w:cs="Arial"/>
          <w:b w:val="0"/>
          <w:i w:val="0"/>
          <w:caps w:val="0"/>
          <w:color w:val="000000"/>
          <w:spacing w:val="0"/>
          <w:kern w:val="0"/>
          <w:sz w:val="24"/>
          <w:szCs w:val="24"/>
          <w:shd w:val="clear" w:fill="FFFFFF"/>
          <w:lang w:val="en-US" w:eastAsia="zh-CN" w:bidi="ar"/>
        </w:rPr>
        <w:t>El objetivo de este Manual Técnico es explicar los recursos que utiliza</w:t>
      </w:r>
      <w:r>
        <w:rPr>
          <w:rFonts w:hint="default" w:ascii="Arial" w:hAnsi="Arial" w:eastAsia="ff5" w:cs="Arial"/>
          <w:b w:val="0"/>
          <w:i w:val="0"/>
          <w:caps w:val="0"/>
          <w:color w:val="000000"/>
          <w:spacing w:val="0"/>
          <w:kern w:val="0"/>
          <w:sz w:val="24"/>
          <w:szCs w:val="24"/>
          <w:shd w:val="clear" w:fill="FFFFFF"/>
          <w:lang w:val="es-HN" w:eastAsia="zh-CN" w:bidi="ar"/>
        </w:rPr>
        <w:t xml:space="preserve">mos </w:t>
      </w:r>
      <w:r>
        <w:rPr>
          <w:rFonts w:hint="default" w:ascii="Arial" w:hAnsi="Arial" w:eastAsia="ff5" w:cs="Arial"/>
          <w:b w:val="0"/>
          <w:i w:val="0"/>
          <w:caps w:val="0"/>
          <w:color w:val="000000"/>
          <w:spacing w:val="0"/>
          <w:kern w:val="0"/>
          <w:sz w:val="24"/>
          <w:szCs w:val="24"/>
          <w:shd w:val="clear" w:fill="FFFFFF"/>
          <w:lang w:val="en-US" w:eastAsia="zh-CN" w:bidi="ar"/>
        </w:rPr>
        <w:t xml:space="preserve">para la creación del sistema </w:t>
      </w:r>
      <w:r>
        <w:rPr>
          <w:rFonts w:hint="default" w:ascii="Arial" w:hAnsi="Arial" w:eastAsia="ff5" w:cs="Arial"/>
          <w:b w:val="0"/>
          <w:i w:val="0"/>
          <w:caps w:val="0"/>
          <w:color w:val="000000"/>
          <w:spacing w:val="0"/>
          <w:kern w:val="0"/>
          <w:sz w:val="24"/>
          <w:szCs w:val="24"/>
          <w:shd w:val="clear" w:fill="FFFFFF"/>
          <w:lang w:val="es-HN" w:eastAsia="zh-CN" w:bidi="ar"/>
        </w:rPr>
        <w:t>los cuales son</w:t>
      </w:r>
      <w:r>
        <w:rPr>
          <w:rFonts w:hint="default" w:ascii="Arial" w:hAnsi="Arial" w:eastAsia="ff5" w:cs="Arial"/>
          <w:b w:val="0"/>
          <w:i w:val="0"/>
          <w:caps w:val="0"/>
          <w:color w:val="000000"/>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HTML.</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PHP.</w:t>
      </w:r>
      <w:r>
        <w:rPr>
          <w:rFonts w:hint="default" w:ascii="Arial" w:hAnsi="Arial" w:eastAsia="ff5" w:cs="Arial"/>
          <w:b w:val="0"/>
          <w:i w:val="0"/>
          <w:caps w:val="0"/>
          <w:color w:val="auto"/>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MySQL.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Apache</w:t>
      </w:r>
      <w:r>
        <w:rPr>
          <w:rFonts w:hint="default" w:ascii="Arial" w:hAnsi="Arial" w:eastAsia="ff5" w:cs="Arial"/>
          <w:b w:val="0"/>
          <w:i w:val="0"/>
          <w:caps w:val="0"/>
          <w:color w:val="auto"/>
          <w:spacing w:val="0"/>
          <w:kern w:val="0"/>
          <w:sz w:val="24"/>
          <w:szCs w:val="24"/>
          <w:shd w:val="clear" w:fill="FFFFFF"/>
          <w:lang w:val="en-US" w:eastAsia="zh-CN" w:bidi="ar"/>
        </w:rPr>
        <w:t> HTTP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Sublime Text 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5" w:cs="Arial"/>
          <w:b w:val="0"/>
          <w:i w:val="0"/>
          <w:caps w:val="0"/>
          <w:color w:val="auto"/>
          <w:spacing w:val="0"/>
          <w:kern w:val="0"/>
          <w:sz w:val="24"/>
          <w:szCs w:val="24"/>
          <w:shd w:val="clear" w:fill="FFFFFF"/>
          <w:lang w:val="es-HN" w:eastAsia="zh-CN" w:bidi="ar"/>
        </w:rPr>
        <w:t>Asumimos que en la máquina que se ejecutará el proyecto, tiene instalado algún navegador web, HTML (sublime, notepad o el blog de notas), PHP, mySQL y Apache HTTP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¿Qué significa HTML?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sans-serif" w:cs="Arial"/>
          <w:b w:val="0"/>
          <w:bCs/>
          <w:i w:val="0"/>
          <w:iCs w:val="0"/>
          <w:caps w:val="0"/>
          <w:color w:val="auto"/>
          <w:spacing w:val="0"/>
          <w:sz w:val="24"/>
          <w:szCs w:val="24"/>
          <w:u w:val="none"/>
          <w:shd w:val="clear" w:fill="FFFFFF"/>
        </w:rPr>
        <w:t>HTML, sigla en inglés de HyperText Markup Language (lenguaje de marcas de hipertexto), hace referencia al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"https://es.wikipedia.org/wiki/Lenguaje_de_marcado" \o "Lenguaje de marcado"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lenguaje de marcado</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para la elaboración de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"https://es.wikipedia.org/wiki/P%C3%A1gina_web" \o "Página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páginas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"https://es.wikipedia.org/wiki/World_Wide_Web_Consortium" \o ""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 Consortium</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"https://es.wikipedia.org/wiki/W3C" \o "W3C"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W3C</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 \o "World Wide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(WWW). Es el estándar que se ha impuesto en la visualización de páginas web y es el que todos los navegadores actuales han adoptado</w:t>
      </w:r>
      <w:r>
        <w:rPr>
          <w:rFonts w:hint="default" w:ascii="Arial" w:hAnsi="Arial" w:eastAsia="sans-serif" w:cs="Arial"/>
          <w:b w:val="0"/>
          <w:bCs/>
          <w:i w:val="0"/>
          <w:iCs w:val="0"/>
          <w:caps w:val="0"/>
          <w:color w:val="auto"/>
          <w:spacing w:val="0"/>
          <w:sz w:val="24"/>
          <w:szCs w:val="24"/>
          <w:u w:val="none"/>
          <w:shd w:val="clear" w:fill="FFFFFF"/>
          <w:lang w:val="es-H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PHP, acrónimo recursivo en inglés de PHP Hypertext Preprocessor (procesador de hipertexto),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 \o "Lenguaje de programación"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lenguaje de programación</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"https://es.wikipedia.org/wiki/Lenguaje_de_programaci%C3%B3n_de_prop%C3%B3sito_general" \o ""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 propósito general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"https://es.wikipedia.org/wiki/Script_del_lado_del_servidor" \o "Script del lado del servidor"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del lado del servidor</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originalmente diseñado para el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"https://es.wikipedia.org/wiki/Desarrollo_web" \o "Desarrollo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desarrollo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"https://es.wikipedia.org/wiki/Contenido_din%C3%A1mico" \o "Contenido dinámico"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contenido dinámico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Fue uno de los primeros lenguajes de programación del lado del servidor que se podían incorporar directamente en un documento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"https://es.wikipedia.org/wiki/HTML" \o "HTML"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HTML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en lugar, de llamar a un archivo externo que procese los datos. El código es interpretado por un servidor web con un módulo de procesador de PHP que genera el HTML resultante.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MySQL?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MySQL es un sistema de administración de bases de datos (Database Management System, DBMS) para bases de datos relacionales. Así, MySQL no es más que una aplicación que permite gestionar archivos llamados de bases de datos.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Existen muchos tipos de bases de datos, desde un simple archivo hasta sistemas relacionales orientados a objetos. MySQL, como base de datos relacional, utiliza multiples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Apache</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HTTP Server</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auto"/>
          <w:spacing w:val="0"/>
          <w:kern w:val="0"/>
          <w:sz w:val="24"/>
          <w:szCs w:val="24"/>
          <w:u w:val="none"/>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El servidor HTTP Apache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"https://es.wikipedia.org/wiki/Servidor_web" \o "Servidor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servidor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"https://es.wikipedia.org/wiki/Hypertext_Transfer_Protocol" \o "Hypertext Transfer Protocol"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HTTP</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"https://es.wikipedia.org/wiki/Software_de_c%C3%B3digo_abierto" \o "Software de código abierto"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abierto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para plataformas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"https://es.wikipedia.org/wiki/Unix" \o "Unix"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Unix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"https://es.wikipedia.org/wiki/BSD" \o "BSD"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BSD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"https://es.wikipedia.org/wiki/GNU/Linux" \o "GNU/Linux"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GNU/Linux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etc.),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"https://es.wikipedia.org/wiki/Microsoft_Windows" \o "Microsoft Windows"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Microsoft Windows</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"https://es.wikipedia.org/wiki/Macintosh" \o "Macintosh"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Macintosh</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y otras, que implementa el protocolo HTTP/1.</w:t>
      </w:r>
      <w:r>
        <w:rPr>
          <w:rFonts w:hint="default" w:ascii="Arial" w:hAnsi="Arial" w:eastAsia="sans-serif" w:cs="Arial"/>
          <w:b w:val="0"/>
          <w:bCs w:val="0"/>
          <w:i w:val="0"/>
          <w:iCs w:val="0"/>
          <w:caps w:val="0"/>
          <w:color w:val="auto"/>
          <w:spacing w:val="0"/>
          <w:sz w:val="24"/>
          <w:szCs w:val="24"/>
          <w:u w:val="none"/>
          <w:shd w:val="clear" w:fill="FFFFFF"/>
          <w:lang w:val="es-HN"/>
        </w:rPr>
        <w:t>1</w:t>
      </w:r>
      <w:r>
        <w:rPr>
          <w:rFonts w:hint="default" w:ascii="Arial" w:hAnsi="Arial" w:eastAsia="sans-serif" w:cs="Arial"/>
          <w:b w:val="0"/>
          <w:bCs w:val="0"/>
          <w:i w:val="0"/>
          <w:iCs w:val="0"/>
          <w:caps w:val="0"/>
          <w:color w:val="auto"/>
          <w:spacing w:val="0"/>
          <w:sz w:val="24"/>
          <w:szCs w:val="24"/>
          <w:u w:val="none"/>
          <w:shd w:val="clear" w:fill="FFFFFF"/>
        </w:rPr>
        <w:t>​ y la noción de sitio virtual. Cuando comenzó su desarrollo en 1995 se basó inicialmente en código del popular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"https://es.wikipedia.org/wiki/NCSA_HTTPd" \o "NCSA HTTPd"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NCSA HTTPd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patchy server (un servidor "parcheado") suena igual que Apache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t>Requerimientos del Apache Web Server</w:t>
      </w: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cs="Arial"/>
          <w:b w:val="0"/>
          <w:bCs w:val="0"/>
          <w:color w:val="70AD47" w:themeColor="accent6"/>
          <w:sz w:val="24"/>
          <w:szCs w:val="24"/>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Unix:</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Tener instalados los últimos drivers para TCP/IP en sus sistema.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Este seguro de tener instalado un compilador ANSI-C. El GNU Compiller (GCC) es el recomendado.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val="0"/>
          <w:i w:val="0"/>
          <w:caps w:val="0"/>
          <w:color w:val="000000"/>
          <w:spacing w:val="0"/>
          <w:sz w:val="24"/>
          <w:szCs w:val="24"/>
          <w:lang w:val="es-HN" w:eastAsia="zh-C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val="0"/>
          <w:i w:val="0"/>
          <w:caps w:val="0"/>
          <w:color w:val="70AD47" w:themeColor="accent6"/>
          <w:spacing w:val="0"/>
          <w:sz w:val="24"/>
          <w:szCs w:val="24"/>
          <w:lang w:val="es-HN" w:eastAsia="zh-C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Windows:</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r>
        <w:rPr>
          <w:rFonts w:hint="default" w:ascii="Arial" w:hAnsi="Arial" w:eastAsia="SimSun" w:cs="Arial"/>
          <w:i w:val="0"/>
          <w:caps w:val="0"/>
          <w:color w:val="000000"/>
          <w:spacing w:val="0"/>
          <w:kern w:val="0"/>
          <w:sz w:val="24"/>
          <w:szCs w:val="24"/>
          <w:lang w:val="es-HN" w:eastAsia="zh-CN" w:bidi="ar"/>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Sublime Text 3</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Style w:val="5"/>
          <w:rFonts w:hint="default" w:ascii="Arial" w:hAnsi="Arial" w:eastAsia="-apple-system" w:cs="Arial"/>
          <w:b w:val="0"/>
          <w:bCs w:val="0"/>
          <w:i w:val="0"/>
          <w:iCs w:val="0"/>
          <w:caps w:val="0"/>
          <w:color w:val="auto"/>
          <w:spacing w:val="0"/>
          <w:sz w:val="24"/>
          <w:szCs w:val="24"/>
          <w:u w:val="none"/>
          <w:shd w:val="clear" w:fill="FFFFFF"/>
        </w:rPr>
        <w:t>Sublime Text es un editor de código multiplataforma</w:t>
      </w:r>
      <w:r>
        <w:rPr>
          <w:rFonts w:hint="default" w:ascii="Arial" w:hAnsi="Arial" w:eastAsia="-apple-system" w:cs="Arial"/>
          <w:b w:val="0"/>
          <w:bCs w:val="0"/>
          <w:i w:val="0"/>
          <w:iCs w:val="0"/>
          <w:caps w:val="0"/>
          <w:color w:val="auto"/>
          <w:spacing w:val="0"/>
          <w:sz w:val="24"/>
          <w:szCs w:val="24"/>
          <w:u w:val="none"/>
          <w:shd w:val="clear" w:fill="FFFFFF"/>
        </w:rPr>
        <w:t>, ligero y con pocas concesiones a las florituras. Es una herramienta concebida para programar sin distracciones. Su interfaz de color oscuro y la riqueza de coloreado de la sintaxis, centra nuestra atención completamente.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Fonts w:hint="default" w:ascii="Arial" w:hAnsi="Arial" w:eastAsia="SimSun" w:cs="Arial"/>
          <w:b w:val="0"/>
          <w:bCs w:val="0"/>
          <w:i w:val="0"/>
          <w:iCs w:val="0"/>
          <w:color w:val="auto"/>
          <w:sz w:val="24"/>
          <w:szCs w:val="24"/>
          <w:u w:val="none"/>
        </w:rPr>
        <w:br w:type="textWrapping"/>
      </w:r>
      <w:r>
        <w:rPr>
          <w:rFonts w:hint="default" w:ascii="Arial" w:hAnsi="Arial" w:eastAsia="-apple-system" w:cs="Arial"/>
          <w:b w:val="0"/>
          <w:bCs w:val="0"/>
          <w:i w:val="0"/>
          <w:iCs w:val="0"/>
          <w:caps w:val="0"/>
          <w:color w:val="auto"/>
          <w:spacing w:val="0"/>
          <w:sz w:val="24"/>
          <w:szCs w:val="24"/>
          <w:u w:val="none"/>
          <w:shd w:val="clear" w:fill="FFFFFF"/>
        </w:rPr>
        <w:t>El sistema de resaltado de sintaxis de Sublime Text </w:t>
      </w:r>
      <w:r>
        <w:rPr>
          <w:rStyle w:val="5"/>
          <w:rFonts w:hint="default" w:ascii="Arial" w:hAnsi="Arial" w:eastAsia="-apple-system" w:cs="Arial"/>
          <w:b w:val="0"/>
          <w:bCs w:val="0"/>
          <w:i w:val="0"/>
          <w:iCs w:val="0"/>
          <w:caps w:val="0"/>
          <w:color w:val="auto"/>
          <w:spacing w:val="0"/>
          <w:sz w:val="24"/>
          <w:szCs w:val="24"/>
          <w:u w:val="none"/>
          <w:shd w:val="clear" w:fill="FFFFFF"/>
        </w:rPr>
        <w:t>soporta un gran número de lenguajes</w:t>
      </w:r>
      <w:r>
        <w:rPr>
          <w:rFonts w:hint="default" w:ascii="Arial" w:hAnsi="Arial" w:eastAsia="-apple-system" w:cs="Arial"/>
          <w:b w:val="0"/>
          <w:bCs w:val="0"/>
          <w:i w:val="0"/>
          <w:iCs w:val="0"/>
          <w:caps w:val="0"/>
          <w:color w:val="auto"/>
          <w:spacing w:val="0"/>
          <w:sz w:val="24"/>
          <w:szCs w:val="24"/>
          <w:u w:val="none"/>
          <w:shd w:val="clear" w:fill="FFFFFF"/>
        </w:rPr>
        <w:t> (C, C++, C#, CSS, D, Erlang, HTML, Groovy, Haskell, HTML, Java, JavaScript, LaTeX, Lisp, Lua, Markdown, Matlab, OCaml, Perl, PHP, Python, R, Ruby, SQL, TCL, Textile and XML).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color="auto" w:fill="auto"/>
          <w:lang w:val="es-HN" w:eastAsia="zh-CN" w:bidi="ar"/>
          <w14:textFill>
            <w14:solidFill>
              <w14:schemeClr w14:val="accent6"/>
            </w14:solidFill>
          </w14:textFill>
        </w:rPr>
      </w:pPr>
      <w:r>
        <w:rPr>
          <w:rFonts w:hint="default" w:ascii="Arial" w:hAnsi="Arial" w:eastAsia="oswaldbook" w:cs="Arial"/>
          <w:b w:val="0"/>
          <w:bCs w:val="0"/>
          <w:i w:val="0"/>
          <w:iCs w:val="0"/>
          <w:caps w:val="0"/>
          <w:color w:val="000000"/>
          <w:spacing w:val="0"/>
          <w:sz w:val="24"/>
          <w:szCs w:val="24"/>
          <w:u w:val="none"/>
          <w:shd w:val="clear" w:color="auto" w:fill="auto"/>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Pr>
          <w:rStyle w:val="5"/>
          <w:rFonts w:hint="default" w:ascii="Arial" w:hAnsi="Arial" w:eastAsia="oswaldbook" w:cs="Arial"/>
          <w:b w:val="0"/>
          <w:bCs w:val="0"/>
          <w:i w:val="0"/>
          <w:iCs w:val="0"/>
          <w:caps w:val="0"/>
          <w:color w:val="000000"/>
          <w:spacing w:val="0"/>
          <w:sz w:val="24"/>
          <w:szCs w:val="24"/>
          <w:u w:val="none"/>
          <w:shd w:val="clear" w:color="auto" w:fill="auto"/>
        </w:rPr>
        <w:t>responsive design</w:t>
      </w:r>
      <w:r>
        <w:rPr>
          <w:rFonts w:hint="default" w:ascii="Arial" w:hAnsi="Arial" w:eastAsia="oswaldbook" w:cs="Arial"/>
          <w:b w:val="0"/>
          <w:bCs w:val="0"/>
          <w:i w:val="0"/>
          <w:iCs w:val="0"/>
          <w:caps w:val="0"/>
          <w:color w:val="000000"/>
          <w:spacing w:val="0"/>
          <w:sz w:val="24"/>
          <w:szCs w:val="24"/>
          <w:u w:val="none"/>
          <w:shd w:val="clear" w:color="auto" w:fill="auto"/>
        </w:rPr>
        <w:t>” o diseño adaptativo.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Creación de Base de Datos MySQL: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Ingresar a localhost/phpmyadmin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051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rcRect t="3537" b="5145"/>
                    <a:stretch>
                      <a:fillRect/>
                    </a:stretch>
                  </pic:blipFill>
                  <pic:spPr>
                    <a:xfrm>
                      <a:off x="0" y="0"/>
                      <a:ext cx="5268595" cy="270510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Crear una nueva base de datos con el nombre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241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rcRect t="2894" b="5145"/>
                    <a:stretch>
                      <a:fillRect/>
                    </a:stretch>
                  </pic:blipFill>
                  <pic:spPr>
                    <a:xfrm>
                      <a:off x="0" y="0"/>
                      <a:ext cx="5268595" cy="27241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Dar click en importa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14625"/>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C:\xampp\htdocs\IS501-ProyectoBasesI\[ProyectoBaseDatos]\Scripts\01.BasedeDatosScript.sql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lang w:val="es-HN"/>
        </w:rPr>
      </w:pPr>
      <w:r>
        <w:drawing>
          <wp:inline distT="0" distB="0" distL="114300" distR="114300">
            <wp:extent cx="5268595" cy="2713355"/>
            <wp:effectExtent l="0" t="0" r="8255" b="1079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7"/>
                    <a:srcRect t="3215" b="5188"/>
                    <a:stretch>
                      <a:fillRect/>
                    </a:stretch>
                  </pic:blipFill>
                  <pic:spPr>
                    <a:xfrm>
                      <a:off x="0" y="0"/>
                      <a:ext cx="5268595" cy="27133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Seguir el paso 4. con los siguientes archivos: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02.Inserts_PersonaTelefonoCliente.sql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05.ProcedimientosAlmacenados.sql</w:t>
      </w:r>
      <w:r>
        <w:rPr>
          <w:rStyle w:val="5"/>
          <w:rFonts w:hint="default" w:ascii="Arial" w:hAnsi="Arial" w:eastAsia="SimSun" w:cs="Arial"/>
          <w:b w:val="0"/>
          <w:bCs/>
          <w:i w:val="0"/>
          <w:caps w:val="0"/>
          <w:color w:val="000000"/>
          <w:spacing w:val="0"/>
          <w:sz w:val="24"/>
          <w:szCs w:val="24"/>
          <w:lang w:val="es-HN" w:eastAsia="zh-CN"/>
        </w:rPr>
        <w:t xml:space="preserve"> (en la carpeta de procedimientos almacenados).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Agregar el proyecto al xampp: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 C:\xampp\htdocs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r>
        <w:drawing>
          <wp:inline distT="0" distB="0" distL="114300" distR="114300">
            <wp:extent cx="5268595" cy="2812415"/>
            <wp:effectExtent l="0" t="0" r="8255" b="698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8"/>
                    <a:srcRect b="5059"/>
                    <a:stretch>
                      <a:fillRect/>
                    </a:stretch>
                  </pic:blipFill>
                  <pic:spPr>
                    <a:xfrm>
                      <a:off x="0" y="0"/>
                      <a:ext cx="5268595" cy="281241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r>
        <w:rPr>
          <w:rFonts w:hint="default"/>
          <w:lang w:val="es-HN" w:eastAsia="zh-CN"/>
        </w:rPr>
        <w:t>Ó</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C:\wamp64\www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drawing>
          <wp:inline distT="0" distB="0" distL="114300" distR="114300">
            <wp:extent cx="5268595" cy="2809875"/>
            <wp:effectExtent l="0" t="0" r="8255" b="9525"/>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pic:cNvPicPr>
                  </pic:nvPicPr>
                  <pic:blipFill>
                    <a:blip r:embed="rId9"/>
                    <a:srcRect t="-322" b="5466"/>
                    <a:stretch>
                      <a:fillRect/>
                    </a:stretch>
                  </pic:blipFill>
                  <pic:spPr>
                    <a:xfrm>
                      <a:off x="0" y="0"/>
                      <a:ext cx="5268595" cy="28098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xampp: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r>
        <w:drawing>
          <wp:inline distT="0" distB="0" distL="114300" distR="114300">
            <wp:extent cx="5268595" cy="2799080"/>
            <wp:effectExtent l="0" t="0" r="8255" b="127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10"/>
                    <a:srcRect b="5509"/>
                    <a:stretch>
                      <a:fillRect/>
                    </a:stretch>
                  </pic:blipFill>
                  <pic:spPr>
                    <a:xfrm>
                      <a:off x="0" y="0"/>
                      <a:ext cx="5268595" cy="279908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r>
        <w:rPr>
          <w:rFonts w:hint="default"/>
          <w:lang w:val="es-HN" w:eastAsia="zh-CN"/>
        </w:rPr>
        <w:t>Ó</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r>
        <w:rPr>
          <w:rFonts w:hint="default" w:ascii="Arial" w:hAnsi="Arial" w:eastAsia="ff1" w:cs="Arial"/>
          <w:b w:val="0"/>
          <w:bCs/>
          <w:i w:val="0"/>
          <w:caps w:val="0"/>
          <w:color w:val="auto"/>
          <w:spacing w:val="0"/>
          <w:kern w:val="0"/>
          <w:sz w:val="24"/>
          <w:szCs w:val="24"/>
          <w:shd w:val="clear" w:fill="FFFFFF"/>
          <w:lang w:val="es-HN" w:eastAsia="zh-CN" w:bidi="ar"/>
        </w:rPr>
        <w:t>Encender el wamp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895600" cy="2933700"/>
            <wp:effectExtent l="0" t="0" r="0" b="0"/>
            <wp:docPr id="11"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IMG_256"/>
                    <pic:cNvPicPr>
                      <a:picLocks noChangeAspect="1"/>
                    </pic:cNvPicPr>
                  </pic:nvPicPr>
                  <pic:blipFill>
                    <a:blip r:embed="rId11"/>
                    <a:stretch>
                      <a:fillRect/>
                    </a:stretch>
                  </pic:blipFill>
                  <pic:spPr>
                    <a:xfrm>
                      <a:off x="0" y="0"/>
                      <a:ext cx="2895600" cy="293370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 xml:space="preserve">Ingresar en cualquier navegador 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fldChar w:fldCharType="begin"/>
      </w:r>
      <w:r>
        <w:rPr>
          <w:rFonts w:hint="default" w:ascii="Arial" w:hAnsi="Arial" w:eastAsia="ff1" w:cs="Arial"/>
          <w:b w:val="0"/>
          <w:bCs/>
          <w:i w:val="0"/>
          <w:caps w:val="0"/>
          <w:color w:val="auto"/>
          <w:spacing w:val="0"/>
          <w:kern w:val="0"/>
          <w:sz w:val="24"/>
          <w:szCs w:val="24"/>
          <w:shd w:val="clear" w:fill="FFFFFF"/>
          <w:lang w:val="es-HN" w:eastAsia="zh-CN" w:bidi="ar"/>
        </w:rPr>
        <w:instrText xml:space="preserve"> HYPERLINK "http://localhost/IS501-ProyectoBasesI/01.%20login_signup/login.html" </w:instrText>
      </w:r>
      <w:r>
        <w:rPr>
          <w:rFonts w:hint="default" w:ascii="Arial" w:hAnsi="Arial" w:eastAsia="ff1" w:cs="Arial"/>
          <w:b w:val="0"/>
          <w:bCs/>
          <w:i w:val="0"/>
          <w:caps w:val="0"/>
          <w:color w:val="auto"/>
          <w:spacing w:val="0"/>
          <w:kern w:val="0"/>
          <w:sz w:val="24"/>
          <w:szCs w:val="24"/>
          <w:shd w:val="clear" w:fill="FFFFFF"/>
          <w:lang w:val="es-HN" w:eastAsia="zh-CN" w:bidi="ar"/>
        </w:rPr>
        <w:fldChar w:fldCharType="separate"/>
      </w:r>
      <w:r>
        <w:rPr>
          <w:rStyle w:val="4"/>
          <w:rFonts w:hint="default" w:ascii="Arial" w:hAnsi="Arial" w:eastAsia="ff1" w:cs="Arial"/>
          <w:b w:val="0"/>
          <w:bCs/>
          <w:i w:val="0"/>
          <w:caps w:val="0"/>
          <w:spacing w:val="0"/>
          <w:kern w:val="0"/>
          <w:sz w:val="24"/>
          <w:szCs w:val="24"/>
          <w:shd w:val="clear" w:fill="FFFFFF"/>
          <w:lang w:val="es-HN" w:eastAsia="zh-CN" w:bidi="ar"/>
        </w:rPr>
        <w:t>http://localhost/IS501-ProyectoBasesI/01.%20login_signup/login.html</w:t>
      </w:r>
      <w:r>
        <w:rPr>
          <w:rFonts w:hint="default" w:ascii="Arial" w:hAnsi="Arial" w:eastAsia="ff1" w:cs="Arial"/>
          <w:b w:val="0"/>
          <w:bCs/>
          <w:i w:val="0"/>
          <w:caps w:val="0"/>
          <w:color w:val="auto"/>
          <w:spacing w:val="0"/>
          <w:kern w:val="0"/>
          <w:sz w:val="24"/>
          <w:szCs w:val="24"/>
          <w:shd w:val="clear" w:fill="FFFFFF"/>
          <w:lang w:val="es-HN" w:eastAsia="zh-CN" w:bidi="ar"/>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pPr>
      <w:r>
        <w:drawing>
          <wp:inline distT="0" distB="0" distL="114300" distR="114300">
            <wp:extent cx="5268595" cy="2663190"/>
            <wp:effectExtent l="0" t="0" r="8255" b="381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pic:cNvPicPr>
                  </pic:nvPicPr>
                  <pic:blipFill>
                    <a:blip r:embed="rId12"/>
                    <a:srcRect t="4823" b="5273"/>
                    <a:stretch>
                      <a:fillRect/>
                    </a:stretch>
                  </pic:blipFill>
                  <pic:spPr>
                    <a:xfrm>
                      <a:off x="0" y="0"/>
                      <a:ext cx="5268595" cy="266319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Ingresar un correo y contraseña válida (ya sea como cliente o empleado)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bookmarkStart w:id="0" w:name="_GoBack"/>
      <w:bookmarkEnd w:id="0"/>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Conectar mySQL desde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Necesitamos crear la clase: class-conexion.php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&lt;?php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class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$host = "localhost";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$usuario = "root";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$password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$baseDatos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$puerto = 3306;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__construct(){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$this-&gt;link = mysqli_connect(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$this-&gt;usuario,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$this-&gt;password,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$this-&gt;baseDatos,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$this-&gt;puerto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ejecutarConsulta($sql){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mysqli_query ($this-&gt;link, $sql);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ejecutarInstruccion($sql){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$this-&gt;enlace-&gt;query($sql);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obtenerFila($resultado){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mysqli_fetch_array ($resultado);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obtenerRegistro($resultado){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mysqli_fetch_assoc($resultado);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cerrarConexion(){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mysqli_close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antiInyeccion($texto){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mysqli_real_escape_string ($this-&gt;link, $texto);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ultimoId(){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mysqli_insert_id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cantidadRegistros($resultado){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mysqli_num_rows($resultado);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getParametroSP ($parametros)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$res_sp = mysqli_query ($this-&gt;link, "SELECT " .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r>
      <w:r>
        <w:rPr>
          <w:rFonts w:hint="default" w:ascii="Courier New" w:hAnsi="Courier New" w:eastAsia="NSimSun" w:cs="Courier New"/>
        </w:rPr>
        <w:t>$parametros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$row = mysqli_fetch_assoc ($res_sp);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return $row;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firstLine="420" w:firstLine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/*$sql="SELECT Lastname,Age FROM Persons ORDER BY Lastname";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$result=mysqli_query($con,$sql);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 Associative array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$row=mysqli_fetch_assoc($result);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printf ("%s (%s)\n",$row["Lastname"],$row["Age"]);*/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r>
        <w:rPr>
          <w:rFonts w:hint="default" w:ascii="Arial" w:hAnsi="Arial" w:cs="Arial"/>
          <w:sz w:val="24"/>
          <w:szCs w:val="24"/>
          <w:lang w:val="es-HN" w:eastAsia="zh-CN"/>
        </w:rPr>
        <w:t>Obtener los detalles de un cliente utilizando consultas: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static function obtenerListaClientes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'SELECT </w:t>
      </w:r>
      <w:r>
        <w:rPr>
          <w:rFonts w:hint="default" w:ascii="Courier New" w:hAnsi="Courier New" w:cs="Courier New"/>
          <w:sz w:val="24"/>
          <w:szCs w:val="24"/>
          <w:lang w:val="es-HN" w:eastAsia="zh-CN"/>
        </w:rPr>
        <w:tab/>
        <w:t xml:space="preserve">cli.idCliente, per.primerNombre,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per.primerApellido, per.email,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per.fechaNacimiento,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t xml:space="preserve">cli.fechaRegistro, cli.estado,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per.direccion, TIMESTAMPDIFF(YEAR,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fechaNacimiento, CURDATE()) AS Edad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FROM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INNER JOIN Cliente cli ON (per.idPersona =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cli.idPersona)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WHERE TIMESTAMPDIFF(MONTH, fechaNacimiento,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CURDATE()) &gt;= "216"'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r>
        <w:rPr>
          <w:rFonts w:hint="default" w:ascii="Arial" w:hAnsi="Arial" w:cs="Arial"/>
          <w:sz w:val="24"/>
          <w:szCs w:val="24"/>
          <w:lang w:val="es-HN" w:eastAsia="zh-CN"/>
        </w:rPr>
        <w:t>Función para registrar una sucursal mandando a llamar a un procedimiento almacenado: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function registrarSucursal($conexion, $descripcionHotel){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$accion = "Agregar";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 "null";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$sql_callSP = "CALL SP_RegistrarSucursales("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.$null.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"'".$this-&gt;nombre.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.$this-&gt;cantidadHabitaciones.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"'".$this-&gt;telefono.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"'".$this-&gt;email.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"'".$this-&gt;direccion.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"'".$this-&gt;descripcion.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"'".$this-&gt;idRestaurante.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"'".$descripcionHotel.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"'".$accion."',".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"@pcMensaje,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echo "&lt;br&gt;Lammado: " .$sql_callSP ."&lt;br&gt;";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$conexion-&gt;ejecutarConsulta($sql_callSP); // mysqli_query ($this-&gt;link, $sql);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$return = $conexion-&gt;getParametroSP("@pcMensaje,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($resultado != '1') {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"Error: " . $resultado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$mensajeSP = $return['@pcMensaje'];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$ocurreError = $return['@pbOcurrioError'];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($ocurreError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'&lt;b&gt;'. $mensajeSP . '&lt;/b&gt;'." !@!true"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 else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"&lt;b&gt;Registro Insertado con Exito&lt;/b&gt;&lt;br&gt;";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$mensajeSP . " !@!false"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lang w:val="es-H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Raleway">
    <w:panose1 w:val="020B0003030101060003"/>
    <w:charset w:val="00"/>
    <w:family w:val="auto"/>
    <w:pitch w:val="default"/>
    <w:sig w:usb0="A00000BF" w:usb1="5000005B" w:usb2="00000000" w:usb3="00000000" w:csb0="00000093" w:csb1="00000000"/>
  </w:font>
  <w:font w:name="-apple-system">
    <w:altName w:val="Segoe Print"/>
    <w:panose1 w:val="00000000000000000000"/>
    <w:charset w:val="00"/>
    <w:family w:val="auto"/>
    <w:pitch w:val="default"/>
    <w:sig w:usb0="00000000" w:usb1="00000000" w:usb2="00000000" w:usb3="00000000" w:csb0="00000000" w:csb1="00000000"/>
  </w:font>
  <w:font w:name="oswaldboo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w:panose1 w:val="020B0503020204020204"/>
    <w:charset w:val="86"/>
    <w:family w:val="auto"/>
    <w:pitch w:val="default"/>
    <w:sig w:usb0="80000287" w:usb1="2ACF3C50" w:usb2="00000016" w:usb3="00000000" w:csb0="0004001F" w:csb1="00000000"/>
  </w:font>
  <w:font w:name="Microsoft YaHe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Bahnschrift">
    <w:panose1 w:val="020B0502040204020203"/>
    <w:charset w:val="00"/>
    <w:family w:val="auto"/>
    <w:pitch w:val="default"/>
    <w:sig w:usb0="80000047" w:usb1="00000000" w:usb2="00000000" w:usb3="00000000" w:csb0="00000001" w:csb1="00000000"/>
  </w:font>
  <w:font w:name="Bahnschrift SemiBold">
    <w:panose1 w:val="020B0502040204020203"/>
    <w:charset w:val="00"/>
    <w:family w:val="auto"/>
    <w:pitch w:val="default"/>
    <w:sig w:usb0="80000047" w:usb1="00000000" w:usb2="00000000" w:usb3="00000000" w:csb0="00000001" w:csb1="00000000"/>
  </w:font>
  <w:font w:name="Comic Sans MS">
    <w:panose1 w:val="030F0702030302020204"/>
    <w:charset w:val="00"/>
    <w:family w:val="auto"/>
    <w:pitch w:val="default"/>
    <w:sig w:usb0="00000287" w:usb1="00000013" w:usb2="00000000" w:usb3="00000000" w:csb0="2000009F" w:csb1="00000000"/>
  </w:font>
  <w:font w:name="Gabriola">
    <w:panose1 w:val="04040605051002020D02"/>
    <w:charset w:val="00"/>
    <w:family w:val="auto"/>
    <w:pitch w:val="default"/>
    <w:sig w:usb0="E00002EF" w:usb1="5000204B" w:usb2="00000000" w:usb3="00000000" w:csb0="2000009F"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obster">
    <w:panose1 w:val="02000506000000020003"/>
    <w:charset w:val="00"/>
    <w:family w:val="auto"/>
    <w:pitch w:val="default"/>
    <w:sig w:usb0="A00002FF" w:usb1="5000205B" w:usb2="00000000" w:usb3="00000000" w:csb0="20000197" w:csb1="00000000"/>
  </w:font>
  <w:font w:name="Lucida Console">
    <w:panose1 w:val="020B0609040504020204"/>
    <w:charset w:val="00"/>
    <w:family w:val="auto"/>
    <w:pitch w:val="default"/>
    <w:sig w:usb0="8000028F" w:usb1="00001800" w:usb2="00000000" w:usb3="00000000" w:csb0="0000001F" w:csb1="D7D70000"/>
  </w:font>
  <w:font w:name="Lucida Sans Unicode">
    <w:panose1 w:val="020B0602030504020204"/>
    <w:charset w:val="00"/>
    <w:family w:val="auto"/>
    <w:pitch w:val="default"/>
    <w:sig w:usb0="80001AFF" w:usb1="0000396B" w:usb2="00000000" w:usb3="00000000" w:csb0="200000BF" w:csb1="D7F70000"/>
  </w:font>
  <w:font w:name="Microsoft Sans Serif">
    <w:panose1 w:val="020B0604020202020204"/>
    <w:charset w:val="00"/>
    <w:family w:val="auto"/>
    <w:pitch w:val="default"/>
    <w:sig w:usb0="E5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Roboto">
    <w:panose1 w:val="02000000000000000000"/>
    <w:charset w:val="00"/>
    <w:family w:val="auto"/>
    <w:pitch w:val="default"/>
    <w:sig w:usb0="E0000AFF" w:usb1="500021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itka Sub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Script">
    <w:panose1 w:val="03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Roboto Slab">
    <w:panose1 w:val="00000000000000000000"/>
    <w:charset w:val="00"/>
    <w:family w:val="auto"/>
    <w:pitch w:val="default"/>
    <w:sig w:usb0="E00002FF" w:usb1="5000205B" w:usb2="00000020" w:usb3="00000000" w:csb0="2000019F" w:csb1="4F010000"/>
  </w:font>
  <w:font w:name="Yu Gothic UI">
    <w:panose1 w:val="020B0500000000000000"/>
    <w:charset w:val="80"/>
    <w:family w:val="auto"/>
    <w:pitch w:val="default"/>
    <w:sig w:usb0="E00002FF" w:usb1="2AC7FDFF" w:usb2="00000016" w:usb3="00000000" w:csb0="2002009F"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Droid Serif">
    <w:panose1 w:val="02020600060500020200"/>
    <w:charset w:val="00"/>
    <w:family w:val="auto"/>
    <w:pitch w:val="default"/>
    <w:sig w:usb0="E00002EF" w:usb1="4000205B" w:usb2="00000028" w:usb3="00000000" w:csb0="2000019F" w:csb1="00000000"/>
  </w:font>
  <w:font w:name="Ebrima">
    <w:panose1 w:val="02000000000000000000"/>
    <w:charset w:val="00"/>
    <w:family w:val="auto"/>
    <w:pitch w:val="default"/>
    <w:sig w:usb0="A000505F" w:usb1="02000041" w:usb2="00000800" w:usb3="00000404" w:csb0="00000093" w:csb1="00000000"/>
  </w:font>
  <w:font w:name="Gadugi">
    <w:panose1 w:val="020B0502040204020203"/>
    <w:charset w:val="00"/>
    <w:family w:val="auto"/>
    <w:pitch w:val="default"/>
    <w:sig w:usb0="80000003" w:usb1="02000000" w:usb2="00003000" w:usb3="00000000" w:csb0="00000001" w:csb1="00000000"/>
  </w:font>
  <w:font w:name="Franklin Gothic Medium">
    <w:panose1 w:val="020B06030201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B3BF1"/>
    <w:multiLevelType w:val="singleLevel"/>
    <w:tmpl w:val="949B3BF1"/>
    <w:lvl w:ilvl="0" w:tentative="0">
      <w:start w:val="1"/>
      <w:numFmt w:val="decimal"/>
      <w:suff w:val="space"/>
      <w:lvlText w:val="%1."/>
      <w:lvlJc w:val="left"/>
    </w:lvl>
  </w:abstractNum>
  <w:abstractNum w:abstractNumId="1">
    <w:nsid w:val="9BF538C8"/>
    <w:multiLevelType w:val="singleLevel"/>
    <w:tmpl w:val="9BF538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9E05B"/>
    <w:multiLevelType w:val="singleLevel"/>
    <w:tmpl w:val="C2B9E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B75A3"/>
    <w:multiLevelType w:val="singleLevel"/>
    <w:tmpl w:val="D1AB75A3"/>
    <w:lvl w:ilvl="0" w:tentative="0">
      <w:start w:val="1"/>
      <w:numFmt w:val="decimal"/>
      <w:lvlText w:val="%1."/>
      <w:lvlJc w:val="left"/>
      <w:pPr>
        <w:tabs>
          <w:tab w:val="left" w:pos="425"/>
        </w:tabs>
        <w:ind w:left="425" w:leftChars="0" w:hanging="425" w:firstLineChars="0"/>
      </w:pPr>
      <w:rPr>
        <w:rFonts w:hint="default"/>
      </w:rPr>
    </w:lvl>
  </w:abstractNum>
  <w:abstractNum w:abstractNumId="4">
    <w:nsid w:val="D450A379"/>
    <w:multiLevelType w:val="singleLevel"/>
    <w:tmpl w:val="D450A3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D830C14"/>
    <w:multiLevelType w:val="singleLevel"/>
    <w:tmpl w:val="FD830C14"/>
    <w:lvl w:ilvl="0" w:tentative="0">
      <w:start w:val="1"/>
      <w:numFmt w:val="decimal"/>
      <w:suff w:val="space"/>
      <w:lvlText w:val="%1."/>
      <w:lvlJc w:val="left"/>
    </w:lvl>
  </w:abstractNum>
  <w:abstractNum w:abstractNumId="6">
    <w:nsid w:val="3C10C7E9"/>
    <w:multiLevelType w:val="singleLevel"/>
    <w:tmpl w:val="3C10C7E9"/>
    <w:lvl w:ilvl="0" w:tentative="0">
      <w:start w:val="1"/>
      <w:numFmt w:val="decimal"/>
      <w:lvlText w:val="%1."/>
      <w:lvlJc w:val="left"/>
      <w:pPr>
        <w:tabs>
          <w:tab w:val="left" w:pos="425"/>
        </w:tabs>
        <w:ind w:left="425" w:leftChars="0" w:hanging="425" w:firstLineChars="0"/>
      </w:pPr>
      <w:rPr>
        <w:rFonts w:hint="default"/>
      </w:rPr>
    </w:lvl>
  </w:abstractNum>
  <w:abstractNum w:abstractNumId="7">
    <w:nsid w:val="56AADDE4"/>
    <w:multiLevelType w:val="singleLevel"/>
    <w:tmpl w:val="56AADDE4"/>
    <w:lvl w:ilvl="0" w:tentative="0">
      <w:start w:val="1"/>
      <w:numFmt w:val="decimal"/>
      <w:suff w:val="space"/>
      <w:lvlText w:val="%1."/>
      <w:lvlJc w:val="left"/>
    </w:lvl>
  </w:abstractNum>
  <w:num w:numId="1">
    <w:abstractNumId w:val="2"/>
  </w:num>
  <w:num w:numId="2">
    <w:abstractNumId w:val="1"/>
  </w:num>
  <w:num w:numId="3">
    <w:abstractNumId w:val="3"/>
  </w:num>
  <w:num w:numId="4">
    <w:abstractNumId w:val="6"/>
  </w:num>
  <w:num w:numId="5">
    <w:abstractNumId w:val="7"/>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A529F8"/>
    <w:rsid w:val="0795583B"/>
    <w:rsid w:val="0A5B774D"/>
    <w:rsid w:val="0C06580E"/>
    <w:rsid w:val="11D3765F"/>
    <w:rsid w:val="1428569F"/>
    <w:rsid w:val="16DC76BF"/>
    <w:rsid w:val="24CF208A"/>
    <w:rsid w:val="3F1B3462"/>
    <w:rsid w:val="3F4A39D4"/>
    <w:rsid w:val="4F891A7F"/>
    <w:rsid w:val="592B4488"/>
    <w:rsid w:val="5D252F07"/>
    <w:rsid w:val="688B5F8B"/>
    <w:rsid w:val="6D36576C"/>
    <w:rsid w:val="6D9520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2018-05-02T03:37:00Z</dcterms:created>
  <dc:creator>Valladares_Aguilar</dc:creator>
  <cp:lastModifiedBy>Valladares_Aguilar</cp:lastModifiedBy>
  <dcterms:modified xsi:type="dcterms:W3CDTF">2018-05-02T07:33:07Z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2058-10.2.0.6020</vt:lpwstr>
  </property>
</Properties>
</file>