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B777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西藏旅游市场环境分析</w:t>
      </w:r>
    </w:p>
    <w:p w14:paraId="707982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国内居民消费能力提升与文旅产业快速发展，长线特色旅游逐步成为国内游客出行的重要选择。在众多旅游目的地当中，西藏凭借独一无二的高原自然风光与深厚独特的藏族人文底蕴，成为国内文旅市场当中热度持续攀升的热门目的地。短视频新媒体的广泛传播、国民生活水平不断提高带来的出游意愿升级，多重因素共同推动西藏旅游市场规模持续扩张。西藏旅游既拥有得天独厚的资源禀赋与政策红利，同时也面临行业内卷、淡旺季失衡、高原客观条件制约等现实难题。本文立足于西藏旅游真实市场现状，从政策、经济、社会需求、互联网技术、行业竞争多个维度，全面剖析西藏旅游当下的市场环境，梳理行业现存优势与突出问题，进一步研判西藏旅游行业未来的发展走向。</w:t>
      </w:r>
    </w:p>
    <w:p w14:paraId="26E70D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政策大环境层面来看，国家及西藏地方政府对文旅产业扶持力度持续加大，旅游业已经成为推动西藏经济社会发展的支柱型产业。为推动本地文旅产业高质量发展，国家与地方层面在交通基建、景区提档升级、文旅品牌推广、旅游市场秩序监管等多个维度出台多项扶持与规范政策，为正规旅游企业营造了良好的发展土壤。</w:t>
      </w:r>
    </w:p>
    <w:p w14:paraId="4A7C97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过去很长一段时间，西藏旅游市场曾经饱受低价购物团、强制消费、隐形消费、不合理低价游等行业乱象困扰。部分旅游从业者依靠超低价格吸引游客参团，后续通过安排购物点、诱导自费项目赚取收益，严重损害游客出行体验，也破坏西藏旅游整体口碑。基于此，近年来西藏持续开展旅游市场专项整治行动，加大执法监管力度，严厉打击各类旅游违规行为。监管导向十分明确，推动西藏旅游摆脱过去低价恶性内卷的旧模式，引导行业向高品质纯玩、行程公开透明、服务标准化的方向转型。</w:t>
      </w:r>
    </w:p>
    <w:p w14:paraId="25F47D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除市场整治之外，政策红利同样体现在交通基础设施建设领域。进藏交通条件近些年实现巨大改善，青藏铁路稳定运营，川藏铁路逐步完善，国内众多大中型城市陆续开通直飞拉萨的航线，极大丰富游客的进藏出行选项。与此同时，西藏境内国道干线、通往各大景区的公路不断修缮扩建，道路通行条件持续优化。交通基础设施的迭代升级，直接降低游客进藏的时间成本与出行门槛。曾经在大众认知当中遥远、难以抵达的西藏，如今出行便利性大幅提升，源源不断的外地游客奔赴高原，直接带动西藏旅游客流量稳步增长。对于合规经营的旅行社而言，当前政策环境属于重大利好，企业深耕品质路线，打磨优质服务，公开透明展示旅游行程，就能够在行业转型浪潮当中抓住机遇，获得广阔的发展空间。</w:t>
      </w:r>
    </w:p>
    <w:p w14:paraId="19805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看经济环境，国民整体物质生活水平提升，居民文旅消费观念发生明显转变，为西藏高端特色文旅发展奠定坚实的消费基础。现如今，普通游客已经不再仅仅满足于周边短途观光旅游，越来越多消费者愿意为独具特色、具备精神体验价值的长线旅行支付更高成本。西藏作为国内极具代表性的高原特色旅游目的地，对大量游客而言属于“一生必去”的打卡之地，游客整体消费意愿较强，愿意为绝美的高原景色、独特的人文体验以及高质量的旅游服务买单，市场对于精品旅游产品的付费接受度不断提高。</w:t>
      </w:r>
    </w:p>
    <w:p w14:paraId="10EEC1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从经济角度分析，西藏旅游市场也存在难以回避的短板，其中最为突出的就是淡旺季两极分化的问题。每年6‑10月属于西藏旅游传统旺季，这段时间高原气候舒适，草原绿意盎然，湖泊风光达到最佳观赏状态，是游客进藏的高峰期。旺季阶段游客集中涌入，直接造成酒店住宿、旅游车辆、持证导游等各类旅游资源供不应求，各类服务成本随之水涨船高。而每年11月至次年4月进入旅游淡季，西藏大部分区域气温偏低，高原氧气含量下降，受气候条件影响，进藏游客数量断崖式下跌，旅游客源十分稀少。大量本地旅行社、酒店车队在淡季面临订单不足的困境，不少旅游企业淡季基本没有有效客源。淡旺季的巨大落差是整个西藏旅游行业共同面对的痛点难题，也制约着旅游企业全年稳定经营，如何盘活淡季市场，平衡全年业务收入，是所有旅游从业者需要思考和解决的现实课题。</w:t>
      </w:r>
    </w:p>
    <w:p w14:paraId="224F8F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是社会环境与游客需求的变化，这也是近几年西藏旅游市场变革最为明显的板块。西藏旅游最核心、不可复制的竞争力，就是资源的独特性。巍峨的高原雪山、澄澈的高原圣湖、辽阔无边的草原，叠加布达拉宫承载的厚重信仰文化、鲜活浓郁的藏地民俗风情，这类自然风光与人文结合的体验，是国内其他旅游地区无法复刻的。</w:t>
      </w:r>
    </w:p>
    <w:p w14:paraId="473FCC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视频平台的普及进一步放大西藏的文旅影响力，抖音、快手等平台上大量西藏风景、人文纪实内容广泛传播，不断对广大潜在游客进行“种草”，“此生一定要去一次西藏”逐步成为大众普遍的心理共识，西藏潜在游客的基数持续扩大。与此同时，游客群体本身的消费观念已经发生根本性改变。放在过去，不少游客报名旅游优先看重价格，更容易被低价旅游产品吸引，购物团拥有大量生存空间。而现阶段，以年轻群体、家庭出游群体为代表的主流游客，极度反感旅游套路，抗拒隐形消费、强制购物，旅游消费的重心转向出行体验、旅途舒适度以及出行自由度。</w:t>
      </w:r>
    </w:p>
    <w:p w14:paraId="1AE05C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市场需求的转变直接反映到旅游产品上，纯玩小团、精品自由行、私人定制旅游产品市场热度持续走高，也代表西藏旅游产品未来主要的发展方向。但与此同时，高原的客观自然条件，也带来一部分天然的客源阻碍。很多游客内心向往西藏，却因为担忧高原反应、畏惧长途奔波、顾虑沿途路况、担心高原地区住宿条件有限，最终放弃进藏计划。体质偏弱、年龄偏大的群体更容易被这些顾虑劝退。这就对旅行社提出更高要求，需要在游客出行之前做好科普讲解，客观说明高原旅行注意事项，提前打消游客的内心顾虑，做好风险提示，帮助游客理性规划行程。</w:t>
      </w:r>
    </w:p>
    <w:p w14:paraId="40BCCD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是互联网与技术环境，数字化已经深度渗透旅游行业全流程，线上渠道成为游客获取旅游信息的核心途径。绝大多数潜在游客，都会通过短视频内容、社交平台朋友圈、直播直播间去了解西藏旅游线路，横向对比不同旅行社的产品，查阅过往游客真实评价，再做出参团选择。互联网环境之下整个旅游市场高度透明，产品报价、行程安排、游客真实评价全部公开可见。游客不再盲目听信单方面宣传，会多方比对不同商家的真实情况，口碑好、宣传真实、没有套路的旅游服务商更容易获得游客信任。</w:t>
      </w:r>
    </w:p>
    <w:p w14:paraId="189762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样的数字化环境，对于旅行社既是巨大压力，也是难得的发展机遇。过去部分旅游商家依靠夸大宣传、低价引流就能够获取客源；如今线上信息高度公开，虚假宣传很容易被游客识破，负面评价会快速扩散，直接损害企业口碑。旅行社唯有坚持真实内容输出，发布实拍高原风景，如实展示完整旅游行程，做到报价透明化，才能够积累良好口碑，沉淀稳定的长期客源。行业竞争逻辑发生改变，依靠信息差忽悠游客的时代已经过去，品质与用户信任成为旅游企业立足市场的核心要素。</w:t>
      </w:r>
    </w:p>
    <w:p w14:paraId="705F72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分析行业竞争环境，西藏本地注册的旅行社数量众多，市场参与者庞大，行业内部竞争激烈，低价内卷现象长期存在。纵观市场上的旅游从业者，大致可以划分成两类。第一类依旧在运营低价购物团，以极低的团费吸引游客报名，主要盈利模式依靠旅游途中购物点返佣、自费项目提成。第二类就是主打高品质路线的服务商，主推纯玩团、精品小团、定制游，依靠优质服务和良好出行体验获取合理利润。</w:t>
      </w:r>
    </w:p>
    <w:p w14:paraId="0CE68F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价购物团虽然短期能够拿到一定数量订单，但是伴随而来的是大量游客投诉，经营风险居高不下。当下平台监管、文旅部门执法日趋严格，各类不合理低价游被持续打击，低价套路团生存空间正在被不断压缩。与之相反，高品质纯玩产品越来越得到游客认可，市场占比持续提升，属于行业发展的主流。</w:t>
      </w:r>
    </w:p>
    <w:p w14:paraId="349B96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除了本地同行之间的内部竞争，西藏旅游同样面临周边同类型文旅目的地的外部竞争。川西、青海、新疆都拥有雪山、湖泊、草原这类高原风貌，会分流一部分追求高原风光的游客。不过上述地区缺少西藏独有的藏地宗教文化氛围、布达拉宫标志性文旅IP，完整的藏地人文体系是西藏独有的核心壁垒，所以即便面临周边目的地竞争，西藏旅游依旧拥有不可替代的核心竞争力。</w:t>
      </w:r>
    </w:p>
    <w:p w14:paraId="559CA2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以上多维度的市场分析，可以清晰梳理西藏旅游市场整体的机遇、现存短板以及未来发展趋势。西藏旅游市场拥有十分突出的发展机会：文旅知名度高，线上自带流量，属于很多游客人生清单上的目的地，游客完成出行之后，向亲友推荐的意愿较强，老客户转介绍、二次复购潜力可观；市场对于纯玩品质旅游产品需求持续上涨；国家和地方政策偏向扶持正规合规旅游企业，整个行业大环境处于转型升级向上发展的阶段。</w:t>
      </w:r>
    </w:p>
    <w:p w14:paraId="6CEBD6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但是短板同样不容忽视：淡旺季供需严重失衡，旅游经营高度受季节、高原气候条件约束；旅游旺季各类资源紧缺直接推高运营成本；行业内部低价内卷依旧存在，部分不良商家扰乱市场秩序；大众对于高原反应的恐惧心理，会劝退一部分潜在游客。</w:t>
      </w:r>
    </w:p>
    <w:p w14:paraId="6EFB08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综合判断，西藏旅游市场正处在关键的转型升级阶段。淘汰低价套路旅游模式，走向品质化、透明化经营，是行业不可逆转的大趋势。放眼长远，能够在行业当中长久立足、实现持续发展的旅行社，必然是坚守纯玩无购物底线、坚持真实客观宣传、重视游客服务体验、维护自身口碑的团队。</w:t>
      </w:r>
    </w:p>
    <w:p w14:paraId="729724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总体而言，西藏旅游市场发展潜力巨大，受众覆盖面广，线上流量基础稳固。尽管行业依旧要面对淡旺季失衡、同行竞争内卷等现实压力，但是只要旅游企业紧跟市场需求变化，重点打造品质游、精品小团、个性化定制行程，把游客服务和售后保障落实到位，持续积累口碑，西藏旅游行业依旧拥有十分可观的成长空间，整体发展前景向好。</w:t>
      </w:r>
    </w:p>
    <w:p w14:paraId="17080445">
      <w:pPr>
        <w:spacing w:before="120" w:after="120" w:line="288" w:lineRule="auto"/>
        <w:ind w:left="0"/>
        <w:jc w:val="left"/>
      </w:pP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思源黑体 CN VF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9D5F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A25A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FB6B88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 WWO_wpscloud_20261009125621-c73fd9270f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2026-10-14T19:06:00Z</dcterms:created>
  <dc:creator>Apache POI</dc:creator>
  <dcterms:modified xsi:type="dcterms:W3CDTF">2026-10-14T19:08:15Z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{"Label":"1","ContentProducer":"001191110102MACQD9K64010000","ProduceID":"7696478145276677131","ReservedCode1":"","ContentPropagator":"","PropagateID":"","ReservedCode2":""}</vt:lpwstr>
  </property>
  <property fmtid="{D5CDD505-2E9C-101B-9397-08002B2CF9AE}" pid="3" name="KSOProductBuildVer">
    <vt:lpwstr>2052-12.9.0.29208</vt:lpwstr>
  </property>
  <property fmtid="{D5CDD505-2E9C-101B-9397-08002B2CF9AE}" pid="4" name="ICV">
    <vt:lpwstr>A0392E57438031889F62CF6A5FA2BAA2_43</vt:lpwstr>
  </property>
</Properties>
</file>