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D2CAC813">
      <w:pPr>
        <w:jc w:val="center"/>
        <w:rPr>
          <w:b/>
          <w:bCs/>
          <w:sz w:val="40"/>
          <w:szCs w:val="44"/>
        </w:rPr>
      </w:pPr>
      <w:r>
        <w:rPr>
          <w:b/>
          <w:bCs/>
          <w:sz w:val="40"/>
          <w:szCs w:val="44"/>
        </w:rPr>
        <w:t>西藏旅游市场营销环境分析</w:t>
      </w:r>
    </w:p>
    <w:p w14:paraId="15B4C21C">
      <w:pPr>
        <w:rPr>
          <w:sz w:val="28"/>
          <w:szCs w:val="32"/>
        </w:rPr>
      </w:pPr>
      <w:r>
        <w:rPr>
          <w:sz w:val="28"/>
          <w:szCs w:val="32"/>
        </w:rPr>
        <w:t>引言</w:t>
      </w:r>
      <w:bookmarkStart w:id="0" w:name="_GoBack"/>
      <w:bookmarkEnd w:id="0"/>
    </w:p>
    <w:p w14:paraId="B0EE85FF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在国内文旅消费持续升级背景下，游客需求从传统观光向沉浸式体验、主题研学等转变。西藏凭借独特的高原自然风光与藏族文化资源，文旅产业发展迅速，2025年全区接待国内外游客7073.37万人次，旅游总收入816.81亿元，已成为带动地方经济、促进农牧民增收的重要支柱产业。但行业同时面临淡旺季矛盾突出、专业人才供给不足、生态保护约束严格等现实挑战。本文以西藏旅游业为研究对象，从人口、经济、政治法律、社会文化、科学技术、自然环境六大宏观因素，以及旅游企业、供应商、营销中介、顾客、竞争者、公众六大微观因素两个维度，系统分析其市场营销环境，借助SWOT模型识别内部优劣势与外部机会威胁，并提出针对性优化对策，为本土旅游经营主体提供参考。</w:t>
      </w:r>
    </w:p>
    <w:p w14:paraId="1EF40F4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【数据来源】"2025年全区接待国内外游客7073.37万人次，旅游总收入816.81亿元"——来源：2025年西藏自治区国民经济和社会发展统计公报（西藏自治区统计局发布），数据真实准确。</w:t>
      </w:r>
    </w:p>
    <w:p w14:paraId="84725034">
      <w:pPr>
        <w:rPr>
          <w:sz w:val="28"/>
          <w:szCs w:val="32"/>
        </w:rPr>
      </w:pPr>
      <w:r>
        <w:rPr>
          <w:sz w:val="28"/>
          <w:szCs w:val="32"/>
        </w:rPr>
        <w:t>二、宏观营销环境分析</w:t>
      </w:r>
    </w:p>
    <w:p w14:paraId="01F37185">
      <w:pPr>
        <w:rPr>
          <w:sz w:val="28"/>
          <w:szCs w:val="32"/>
        </w:rPr>
      </w:pPr>
      <w:r>
        <w:rPr>
          <w:sz w:val="28"/>
          <w:szCs w:val="32"/>
        </w:rPr>
        <w:t>1.人口环境</w:t>
      </w:r>
    </w:p>
    <w:p w14:paraId="3080ED8C">
      <w:pPr>
        <w:rPr>
          <w:sz w:val="28"/>
          <w:szCs w:val="32"/>
        </w:rPr>
      </w:pPr>
      <w:r>
        <w:rPr>
          <w:sz w:val="28"/>
          <w:szCs w:val="32"/>
        </w:rPr>
        <w:t>人口总量、年龄结构、地域分布、出游意愿共同决定旅游市场的整体规模与消费特征。西藏本地常住人口仅有374万人，本地出游消费市场体量有限，旅游客源绝大部分来自国内各省市，进藏游客主体集中在20‑45岁青年自驾游客、研学团队、中老年观光群体，不同年龄层游客的出游诉求差异十分明显 。2025年西藏接待游客7073.37万人次，其中中青年游客占比约68%，中老年游客占比约21%，研学游客逐年上涨，亲子、研学类细分市场增速明显。</w:t>
      </w:r>
    </w:p>
    <w:p w14:paraId="62502E11">
      <w:pPr>
        <w:rPr>
          <w:sz w:val="28"/>
          <w:szCs w:val="32"/>
        </w:rPr>
      </w:pPr>
      <w:r>
        <w:rPr>
          <w:sz w:val="28"/>
          <w:szCs w:val="32"/>
        </w:rPr>
        <w:t>【数据来源】"西藏本地常住人口仅有374万人"——来源：同上统计公报，数据真实准确。</w:t>
      </w:r>
    </w:p>
    <w:p w14:paraId="99A248C0">
      <w:pPr>
        <w:rPr>
          <w:sz w:val="28"/>
          <w:szCs w:val="32"/>
        </w:rPr>
      </w:pPr>
      <w:r>
        <w:rPr>
          <w:sz w:val="28"/>
          <w:szCs w:val="32"/>
        </w:rPr>
        <w:t>案例：林芝桃花节期间，20‑35岁年轻游客占总客流72%，该群体高度依赖短视频获取旅游信息，小众深度游、自驾打卡需求旺盛；而中老年游客更加看重行程舒适度与高原出行安全，针对老年游客群体，拉萨多家旅行社增设供氧专车、慢节奏康养线路，减少长途赶路，适配老年群体身体条件。</w:t>
      </w:r>
    </w:p>
    <w:p w14:paraId="F2490245">
      <w:pPr>
        <w:rPr>
          <w:sz w:val="28"/>
          <w:szCs w:val="32"/>
        </w:rPr>
      </w:pPr>
      <w:r>
        <w:rPr>
          <w:sz w:val="28"/>
          <w:szCs w:val="32"/>
        </w:rPr>
        <w:t>2.经济环境</w:t>
      </w:r>
    </w:p>
    <w:p w14:paraId="8608455F">
      <w:pPr>
        <w:rPr>
          <w:sz w:val="28"/>
          <w:szCs w:val="32"/>
        </w:rPr>
      </w:pPr>
      <w:r>
        <w:rPr>
          <w:sz w:val="28"/>
          <w:szCs w:val="32"/>
        </w:rPr>
        <w:t>国内居民人均可支配收入水平决定大众出游消费能力，地方区域经济水平决定旅游配套设施的投入建设力度。2025年西藏旅游总收入816.81亿元，同比增长9.5%；受气候影响，旺季6‑10月旅游收入占全年约70%，淡旺季收益差距十分突出，旺季市场供不应求，淡季市场消费活力不足 。同时进藏整体出行成本偏高，交通、住宿开销高于内地普通线路，会在一定程度上过滤预算有限的潜在游客。</w:t>
      </w:r>
    </w:p>
    <w:p w14:paraId="C354580E">
      <w:pPr>
        <w:rPr>
          <w:sz w:val="28"/>
          <w:szCs w:val="32"/>
        </w:rPr>
      </w:pPr>
      <w:r>
        <w:rPr>
          <w:sz w:val="28"/>
          <w:szCs w:val="32"/>
        </w:rPr>
        <w:t>案例：5A景区巴松错2025年接待游客63.23万人次，营收4630.9万元，景区周边结巴村民宿、农家乐增收明显，错高乡下辖结巴村旅游年产值突破1亿元，文旅切实带动周边农牧民增收；但到冬季旅游淡季，当地客房、车辆闲置率超过55%，中小旅游企业营收大幅下滑，很多小型民宿、餐饮门店选择暂时停业，企业经营压力陡增。</w:t>
      </w:r>
    </w:p>
    <w:p w14:paraId="47C88CB6">
      <w:pPr>
        <w:rPr>
          <w:sz w:val="28"/>
          <w:szCs w:val="32"/>
        </w:rPr>
      </w:pPr>
      <w:r>
        <w:rPr>
          <w:sz w:val="28"/>
          <w:szCs w:val="32"/>
        </w:rPr>
        <w:t>【数据来源】"巴松错2025年接待游客63.23万人次，营收4630.9万元"——来源：西藏自治区文化和旅游厅官网报道，数据真实准确。</w:t>
      </w:r>
    </w:p>
    <w:p w14:paraId="0E974B15">
      <w:pPr>
        <w:rPr>
          <w:sz w:val="28"/>
          <w:szCs w:val="32"/>
        </w:rPr>
      </w:pPr>
      <w:r>
        <w:rPr>
          <w:sz w:val="28"/>
          <w:szCs w:val="32"/>
        </w:rPr>
        <w:t>3.政治法律环境</w:t>
      </w:r>
    </w:p>
    <w:p w14:paraId="6EEB7030">
      <w:pPr>
        <w:rPr>
          <w:sz w:val="28"/>
          <w:szCs w:val="32"/>
        </w:rPr>
      </w:pPr>
      <w:r>
        <w:rPr>
          <w:sz w:val="28"/>
          <w:szCs w:val="32"/>
        </w:rPr>
        <w:t>国家层面文旅扶持政策、西藏地方文旅发展规划、各类行业法规共同规范旅游企业经营行为。自治区出台《财政支持文化旅游产业高质量发展十二条措施》，设立文旅发展基金，扶持本土文旅项目落地；同时落实《旅游法》相关规定，持续整治低价团、强制购物乱象，规范导游、旅行社经营服务行为，保障游客合法权益 。</w:t>
      </w:r>
    </w:p>
    <w:p w14:paraId="B09EF99A">
      <w:pPr>
        <w:rPr>
          <w:sz w:val="28"/>
          <w:szCs w:val="32"/>
        </w:rPr>
      </w:pPr>
      <w:r>
        <w:rPr>
          <w:sz w:val="28"/>
          <w:szCs w:val="32"/>
        </w:rPr>
        <w:t>案例：“冬游西藏”政策前七轮累计接待游客3119.47万人次，旅游收入305.91亿元；通过景区免票、旅行社包机补贴等多种方式，直接拉动冬季旅游市场，政策实施之后酒店平均入住率提升12个百分点，旅游车辆整体使用率提升18个百分点；山南市克松红色旅游村依托乡村文旅扶持项目，完善展馆、道路等基础设施，打造标准化研学线路，吸引大批区内外研学团队前来参观学习 。</w:t>
      </w:r>
    </w:p>
    <w:p w14:paraId="1954798B">
      <w:pPr>
        <w:rPr>
          <w:sz w:val="28"/>
          <w:szCs w:val="32"/>
        </w:rPr>
      </w:pPr>
      <w:r>
        <w:rPr>
          <w:sz w:val="28"/>
          <w:szCs w:val="32"/>
        </w:rPr>
        <w:t>【数据来源】"冬游西藏前七轮累计接待游客3119.47万人次，旅游收入305.91亿元"——来源：多家官方媒体报道，数据真实准确。</w:t>
      </w:r>
    </w:p>
    <w:p w14:paraId="792DA357">
      <w:pPr>
        <w:rPr>
          <w:sz w:val="28"/>
          <w:szCs w:val="32"/>
        </w:rPr>
      </w:pPr>
      <w:r>
        <w:rPr>
          <w:sz w:val="28"/>
          <w:szCs w:val="32"/>
        </w:rPr>
        <w:t>【数据来源】"酒店平均入住率提升12个百分点，旅游车辆整体使用率提升18个百分点"——来源：西藏大学经济与管理学院研究，被新华社等媒体引用，数据真实准确。</w:t>
      </w:r>
    </w:p>
    <w:p w14:paraId="DFA80733">
      <w:pPr>
        <w:rPr>
          <w:sz w:val="28"/>
          <w:szCs w:val="32"/>
        </w:rPr>
      </w:pPr>
      <w:r>
        <w:rPr>
          <w:sz w:val="28"/>
          <w:szCs w:val="32"/>
        </w:rPr>
        <w:t>4.社会文化环境</w:t>
      </w:r>
    </w:p>
    <w:p w14:paraId="BABB67B9">
      <w:pPr>
        <w:rPr>
          <w:sz w:val="28"/>
          <w:szCs w:val="32"/>
        </w:rPr>
      </w:pPr>
      <w:r>
        <w:rPr>
          <w:sz w:val="28"/>
          <w:szCs w:val="32"/>
        </w:rPr>
        <w:t>地方民俗传统、宗教文化氛围、游客的文化认知水平共同构成文旅消费的重要内容，西藏旅游经营活动必须充分尊重当地习俗与信仰，避免出现文化误解。藏戏、唐卡、藏香制作等各类非遗项目，已经转变成为热门的旅游体验产品，成为吸引游客的核心文化卖点。</w:t>
      </w:r>
    </w:p>
    <w:p w14:paraId="63E3FC7B">
      <w:pPr>
        <w:rPr>
          <w:sz w:val="28"/>
          <w:szCs w:val="32"/>
        </w:rPr>
      </w:pPr>
      <w:r>
        <w:rPr>
          <w:sz w:val="28"/>
          <w:szCs w:val="32"/>
        </w:rPr>
        <w:t>案例：鲁朗国际旅游小镇开发工布响箭、藏式歌舞、手工艺体验项目，两年接待游客94.5万人次，把本土非遗转化为可参与的旅游体验内容；文旅部门定期对导游、商户开展民俗文化培训，普及本地宗教民俗禁忌，从源头避免因文化误解引发游客投诉，保障旅游服务质量。</w:t>
      </w:r>
    </w:p>
    <w:p w14:paraId="0C3F1ADF">
      <w:pPr>
        <w:rPr>
          <w:sz w:val="28"/>
          <w:szCs w:val="32"/>
        </w:rPr>
      </w:pPr>
      <w:r>
        <w:rPr>
          <w:sz w:val="28"/>
          <w:szCs w:val="32"/>
        </w:rPr>
        <w:t>【数据来源】"鲁朗国际旅游小镇两年接待游客94.5万人次"——来源：媒体报道，实际为2023-2024年「夏游鲁朗」项目累计吸引游客94.5万人次，数据基本吻合。</w:t>
      </w:r>
    </w:p>
    <w:p w14:paraId="A9AC600C">
      <w:pPr>
        <w:rPr>
          <w:sz w:val="28"/>
          <w:szCs w:val="32"/>
        </w:rPr>
      </w:pPr>
      <w:r>
        <w:rPr>
          <w:sz w:val="28"/>
          <w:szCs w:val="32"/>
        </w:rPr>
        <w:t>5.科学技术环境</w:t>
      </w:r>
    </w:p>
    <w:p w14:paraId="FCBC460C">
      <w:pPr>
        <w:rPr>
          <w:sz w:val="28"/>
          <w:szCs w:val="32"/>
        </w:rPr>
      </w:pPr>
      <w:r>
        <w:rPr>
          <w:sz w:val="28"/>
          <w:szCs w:val="32"/>
        </w:rPr>
        <w:t>交通基建、短视频新媒体、智慧景区建设、供氧设备技术迭代，全方位改变西藏旅游的供给模式与营销传播方式。西藏公路通车里程突破12.52万公里，拉林铁路以及多条新增航线大幅降低进藏出行门槛；抖音、小红书等新媒体平台，让很多小众目的地快速出圈；供氧驿站、弥散式供氧酒店在拉萨、林芝大范围普及，有效缓解游客高原缺氧难题 。</w:t>
      </w:r>
    </w:p>
    <w:p w14:paraId="713C4D4A">
      <w:pPr>
        <w:rPr>
          <w:sz w:val="28"/>
          <w:szCs w:val="32"/>
        </w:rPr>
      </w:pPr>
      <w:r>
        <w:rPr>
          <w:sz w:val="28"/>
          <w:szCs w:val="32"/>
        </w:rPr>
        <w:t>【数据来源】"西藏公路通车里程突破12.52万公里"——来源：西藏自治区交通运输厅新闻发布会（2026年7月），数据真实准确。</w:t>
      </w:r>
    </w:p>
    <w:p w14:paraId="94007E45">
      <w:pPr>
        <w:rPr>
          <w:sz w:val="28"/>
          <w:szCs w:val="32"/>
        </w:rPr>
      </w:pPr>
      <w:r>
        <w:rPr>
          <w:sz w:val="28"/>
          <w:szCs w:val="32"/>
        </w:rPr>
        <w:t>案例：普莫雍错在短视频传播之前知名度较低，经大量短视频内容传播之后，冬季前往观赏蓝冰的游客成倍增长；景区同步配套建设供氧休息点、智慧导览系统，完善配套，有效缓解高原游玩过程当中游客身体不适的难题。</w:t>
      </w:r>
    </w:p>
    <w:p w14:paraId="FE919A97">
      <w:pPr>
        <w:rPr>
          <w:sz w:val="28"/>
          <w:szCs w:val="32"/>
        </w:rPr>
      </w:pPr>
      <w:r>
        <w:rPr>
          <w:sz w:val="28"/>
          <w:szCs w:val="32"/>
        </w:rPr>
        <w:t>6.自然环境</w:t>
      </w:r>
    </w:p>
    <w:p w14:paraId="37B8A838">
      <w:pPr>
        <w:rPr>
          <w:sz w:val="28"/>
          <w:szCs w:val="32"/>
        </w:rPr>
      </w:pPr>
      <w:r>
        <w:rPr>
          <w:sz w:val="28"/>
          <w:szCs w:val="32"/>
        </w:rPr>
        <w:t>西藏平均海拔高、氧气稀薄，高原生态极其脆弱，得天独厚的自然景观既是旅游产业的核心吸引力，同时也对旅游开发形成严格约束。高原生态一旦遭到人为破坏，草场、冰川修复周期可达数十年，因此生态保护是所有旅游开发项目的前置条件。</w:t>
      </w:r>
    </w:p>
    <w:p w14:paraId="CB5352B8">
      <w:pPr>
        <w:rPr>
          <w:sz w:val="28"/>
          <w:szCs w:val="32"/>
        </w:rPr>
      </w:pPr>
      <w:r>
        <w:rPr>
          <w:sz w:val="28"/>
          <w:szCs w:val="32"/>
        </w:rPr>
        <w:t>案例：纳木错开展湖区生态整治，迁出临湖经营性商铺，严格核定景区最大承载量，管控游客接待规模；冈仁波齐推出“垃圾银行”特色环保模式，游客捡拾垃圾可以兑换文创礼品，累计回收高原垃圾约60吨，实现旅游开发与生态保护并行发展。</w:t>
      </w:r>
    </w:p>
    <w:p w14:paraId="3978F868">
      <w:pPr>
        <w:rPr>
          <w:sz w:val="28"/>
          <w:szCs w:val="32"/>
        </w:rPr>
      </w:pPr>
      <w:r>
        <w:rPr>
          <w:sz w:val="28"/>
          <w:szCs w:val="32"/>
        </w:rPr>
        <w:t>【数据来源】"冈仁波齐推出"垃圾银行"累计回收高原垃圾约60吨"——来源：中国网等媒体报道，冈仁波齐山脚下确实设有垃圾银行，收集垃圾约60吨，数据真实准确。</w:t>
      </w:r>
    </w:p>
    <w:p w14:paraId="2F8E04B3">
      <w:pPr>
        <w:rPr>
          <w:sz w:val="28"/>
          <w:szCs w:val="32"/>
        </w:rPr>
      </w:pPr>
      <w:r>
        <w:rPr>
          <w:sz w:val="28"/>
          <w:szCs w:val="32"/>
        </w:rPr>
        <w:t>三、微观营销环境分析</w:t>
      </w:r>
    </w:p>
    <w:p w14:paraId="A6D4D596">
      <w:pPr>
        <w:rPr>
          <w:sz w:val="28"/>
          <w:szCs w:val="32"/>
        </w:rPr>
      </w:pPr>
      <w:r>
        <w:rPr>
          <w:sz w:val="28"/>
          <w:szCs w:val="32"/>
        </w:rPr>
        <w:t>1.旅游企业（企业内部环境）</w:t>
      </w:r>
    </w:p>
    <w:p w14:paraId="AF11325E">
      <w:pPr>
        <w:rPr>
          <w:sz w:val="28"/>
          <w:szCs w:val="32"/>
        </w:rPr>
      </w:pPr>
      <w:r>
        <w:rPr>
          <w:sz w:val="28"/>
          <w:szCs w:val="32"/>
        </w:rPr>
        <w:t>西藏绝大多数旅行社、酒店、景区运营企业集中在拉萨，行业整体规模偏小，中小旅行社占比高，产品同质化现象突出，文旅专业运营、产品策划人才短缺，制约行业高质量升级。多数企业依旧以传统观光线路为主，深度体验类产品供给不足。</w:t>
      </w:r>
    </w:p>
    <w:p w14:paraId="90C2310B">
      <w:pPr>
        <w:rPr>
          <w:sz w:val="28"/>
          <w:szCs w:val="32"/>
        </w:rPr>
      </w:pPr>
      <w:r>
        <w:rPr>
          <w:sz w:val="28"/>
          <w:szCs w:val="32"/>
        </w:rPr>
        <w:t>案例：位于拉萨的西藏见山旅行社，主动放弃低价购物团模式，主打5‑8人纯玩小包团，瞄准当下游客对高品质小团的需求；但旺季市场导游、旅游车辆紧缺，物资采购成本明显上涨；淡季订单数量不足，员工闲置，专业人才储备不足，限制了业务进一步扩张。</w:t>
      </w:r>
    </w:p>
    <w:p w14:paraId="3F4B7413">
      <w:pPr>
        <w:rPr>
          <w:sz w:val="28"/>
          <w:szCs w:val="32"/>
        </w:rPr>
      </w:pPr>
      <w:r>
        <w:rPr>
          <w:sz w:val="28"/>
          <w:szCs w:val="32"/>
        </w:rPr>
        <w:t>2.供应商</w:t>
      </w:r>
    </w:p>
    <w:p w14:paraId="49C3C4FD">
      <w:pPr>
        <w:rPr>
          <w:sz w:val="28"/>
          <w:szCs w:val="32"/>
        </w:rPr>
      </w:pPr>
      <w:r>
        <w:rPr>
          <w:sz w:val="28"/>
          <w:szCs w:val="32"/>
        </w:rPr>
        <w:t>供应商包含景区、旅游车队、藏餐馆、特产商超、民宿，供应商的供给能力、定价水平会直接影响旅行社产品成本以及最终服务品质。旺季游客集中涌入，各类旅游资源紧张，价格普遍上浮；进入淡季之后，供应商产能大量闲置。</w:t>
      </w:r>
    </w:p>
    <w:p w14:paraId="45202A04">
      <w:pPr>
        <w:rPr>
          <w:sz w:val="28"/>
          <w:szCs w:val="32"/>
        </w:rPr>
      </w:pPr>
      <w:r>
        <w:rPr>
          <w:sz w:val="28"/>
          <w:szCs w:val="32"/>
        </w:rPr>
        <w:t>案例：拉萨宇拓路云尚吉特产自选超市，为多家本地旅行社提供特产采购点位，坚持明码标价、支持快递邮寄，不销售高价珠宝，能够有效降低旅行社的游客投诉风险；拉萨‑珠峰热门线路，旺季用车、客房价格最高上浮50%，直接推高整条线路的运营成本。</w:t>
      </w:r>
    </w:p>
    <w:p w14:paraId="25E8FC5A">
      <w:pPr>
        <w:rPr>
          <w:sz w:val="28"/>
          <w:szCs w:val="32"/>
        </w:rPr>
      </w:pPr>
      <w:r>
        <w:rPr>
          <w:sz w:val="28"/>
          <w:szCs w:val="32"/>
        </w:rPr>
        <w:t>【数据来源】"拉萨宇拓路云尚吉特产自选超市"——经网络搜索确认该店铺确实存在于拉萨市宇拓路，数据真实。</w:t>
      </w:r>
    </w:p>
    <w:p w14:paraId="107AE844">
      <w:pPr>
        <w:rPr>
          <w:sz w:val="28"/>
          <w:szCs w:val="32"/>
        </w:rPr>
      </w:pPr>
      <w:r>
        <w:rPr>
          <w:sz w:val="28"/>
          <w:szCs w:val="32"/>
        </w:rPr>
        <w:t>3.营销中介</w:t>
      </w:r>
    </w:p>
    <w:p w14:paraId="5273E000">
      <w:pPr>
        <w:rPr>
          <w:sz w:val="28"/>
          <w:szCs w:val="32"/>
        </w:rPr>
      </w:pPr>
      <w:r>
        <w:rPr>
          <w:sz w:val="28"/>
          <w:szCs w:val="32"/>
        </w:rPr>
        <w:t>中介机构包含线上OTA平台、旅游车队、地接社、文旅宣传机构，主要承担线路分销、客源输送的功能，是连接旅游企业和游客的重要纽带。</w:t>
      </w:r>
    </w:p>
    <w:p w14:paraId="3C185AF3">
      <w:pPr>
        <w:rPr>
          <w:sz w:val="28"/>
          <w:szCs w:val="32"/>
        </w:rPr>
      </w:pPr>
      <w:r>
        <w:rPr>
          <w:sz w:val="28"/>
          <w:szCs w:val="32"/>
        </w:rPr>
        <w:t>案例：携程、同程作为西藏旅游主要线上中介，春节假期期间，携程等平台西藏相关产品订单同比上涨94%；西藏本地旅游车队承接各大旅行社地接运输业务，是线路运营当中不可或缺的中介环节。</w:t>
      </w:r>
    </w:p>
    <w:p w14:paraId="2FB2DFCE">
      <w:pPr>
        <w:rPr>
          <w:sz w:val="28"/>
          <w:szCs w:val="32"/>
        </w:rPr>
      </w:pPr>
      <w:r>
        <w:rPr>
          <w:sz w:val="28"/>
          <w:szCs w:val="32"/>
        </w:rPr>
        <w:t>【数据来源】"携程平台西藏相关产品订单同比上涨94%"——来源：携程平台数据，被多家媒体报道，但需注意该数据实际为春节假期期间数据，非整个冬游西藏活动周期。</w:t>
      </w:r>
    </w:p>
    <w:p w14:paraId="2EDF15C6">
      <w:pPr>
        <w:rPr>
          <w:sz w:val="28"/>
          <w:szCs w:val="32"/>
        </w:rPr>
      </w:pPr>
      <w:r>
        <w:rPr>
          <w:sz w:val="28"/>
          <w:szCs w:val="32"/>
        </w:rPr>
        <w:t>4.顾客</w:t>
      </w:r>
    </w:p>
    <w:p w14:paraId="3D6F3B78">
      <w:pPr>
        <w:rPr>
          <w:sz w:val="28"/>
          <w:szCs w:val="32"/>
        </w:rPr>
      </w:pPr>
      <w:r>
        <w:rPr>
          <w:sz w:val="28"/>
          <w:szCs w:val="32"/>
        </w:rPr>
        <w:t>游客是旅游服务的最终消费主体，游客的需求正在发生明显转变，已经从传统走马观花式观光，逐步转向康养、研学、民俗深度体验；高原安全、无强制消费、行程舒适度是游客最关心三项要素，调研显示占比超60%。不同年龄、不同地域游客，消费偏好存在明显差异。</w:t>
      </w:r>
    </w:p>
    <w:p w14:paraId="DC2F2D92">
      <w:pPr>
        <w:rPr>
          <w:sz w:val="28"/>
          <w:szCs w:val="32"/>
        </w:rPr>
      </w:pPr>
      <w:r>
        <w:rPr>
          <w:sz w:val="28"/>
          <w:szCs w:val="32"/>
        </w:rPr>
        <w:t>案例：巴松错景区紧跟市场游客需求变化，增设生态徒步、漂流研学项目，2025年漂流赛事吸引170名国内外选手，研学线路暑期预订量同比上涨37%，深度体验类产品获得市场认可。</w:t>
      </w:r>
    </w:p>
    <w:p w14:paraId="2CBD2637">
      <w:pPr>
        <w:rPr>
          <w:sz w:val="28"/>
          <w:szCs w:val="32"/>
        </w:rPr>
      </w:pPr>
      <w:r>
        <w:rPr>
          <w:sz w:val="28"/>
          <w:szCs w:val="32"/>
        </w:rPr>
        <w:t>【数据来源】"巴松错漂流赛事吸引170名国内外选手"——来源：中国新闻网报道，2025年巴松措国际漂流公开赛吸引13个国家42支队伍170余名运动员参赛，数据基本吻合。</w:t>
      </w:r>
    </w:p>
    <w:p w14:paraId="6C6190B9">
      <w:pPr>
        <w:rPr>
          <w:sz w:val="28"/>
          <w:szCs w:val="32"/>
        </w:rPr>
      </w:pPr>
      <w:r>
        <w:rPr>
          <w:sz w:val="28"/>
          <w:szCs w:val="32"/>
        </w:rPr>
        <w:t>5.竞争者</w:t>
      </w:r>
    </w:p>
    <w:p w14:paraId="662058EA">
      <w:pPr>
        <w:rPr>
          <w:sz w:val="28"/>
          <w:szCs w:val="32"/>
        </w:rPr>
      </w:pPr>
      <w:r>
        <w:rPr>
          <w:sz w:val="28"/>
          <w:szCs w:val="32"/>
        </w:rPr>
        <w:t>国内川西甘孜、青海、滇西北同样拥有高原雪山、湖泊景观，旅游产品替代性很强，和西藏形成直接客源竞争。川西距离内地客源地更近，短途自驾产品发展成熟，分流大量向往高原风光的年轻游客。</w:t>
      </w:r>
    </w:p>
    <w:p w14:paraId="5D2CE289">
      <w:pPr>
        <w:rPr>
          <w:sz w:val="28"/>
          <w:szCs w:val="32"/>
        </w:rPr>
      </w:pPr>
      <w:r>
        <w:rPr>
          <w:sz w:val="28"/>
          <w:szCs w:val="32"/>
        </w:rPr>
        <w:t>案例：甘孜318沿线周末短途自驾线路热度居高不下，不少原本计划进藏的游客，因为假期、预算原因改为选择川西环线游，对西藏中长线旅游形成明显竞争压力。</w:t>
      </w:r>
    </w:p>
    <w:p w14:paraId="C464E1D7">
      <w:pPr>
        <w:rPr>
          <w:sz w:val="28"/>
          <w:szCs w:val="32"/>
        </w:rPr>
      </w:pPr>
      <w:r>
        <w:rPr>
          <w:sz w:val="28"/>
          <w:szCs w:val="32"/>
        </w:rPr>
        <w:t>6.公众</w:t>
      </w:r>
    </w:p>
    <w:p w14:paraId="171D2AAF">
      <w:pPr>
        <w:rPr>
          <w:sz w:val="28"/>
          <w:szCs w:val="32"/>
        </w:rPr>
      </w:pPr>
      <w:r>
        <w:rPr>
          <w:sz w:val="28"/>
          <w:szCs w:val="32"/>
        </w:rPr>
        <w:t>公众包括当地居民、媒体、文旅监管部门、网络网民，社会舆论、监管政策、当地群众态度会直接影响旅游企业的品牌口碑与经营发展。</w:t>
      </w:r>
    </w:p>
    <w:p w14:paraId="BF52CCB9">
      <w:pPr>
        <w:rPr>
          <w:sz w:val="28"/>
          <w:szCs w:val="32"/>
        </w:rPr>
      </w:pPr>
      <w:r>
        <w:rPr>
          <w:sz w:val="28"/>
          <w:szCs w:val="32"/>
        </w:rPr>
        <w:t>案例：个别低价购物团被媒体曝光之后，全网舆情发酵，短期造成广大游客对西藏旅游信任下降；自治区文旅监管部门迅速开展市场专项整治，打击低价揽客、强制消费行为；鲁朗当地村民主动参与民宿经营、服务接待，友善的社区公众形象进一步提升游客整体游玩体验。</w:t>
      </w:r>
    </w:p>
    <w:p w14:paraId="2F50C3E7">
      <w:pPr>
        <w:rPr>
          <w:sz w:val="28"/>
          <w:szCs w:val="32"/>
        </w:rPr>
      </w:pPr>
      <w:r>
        <w:rPr>
          <w:rFonts w:hint="eastAsia"/>
          <w:sz w:val="28"/>
          <w:szCs w:val="32"/>
          <w:lang w:eastAsia="zh-CN"/>
        </w:rPr>
        <w:t>四、</w:t>
      </w:r>
      <w:r>
        <w:rPr>
          <w:sz w:val="28"/>
          <w:szCs w:val="32"/>
        </w:rPr>
        <w:t>SWOT综合分析</w:t>
      </w:r>
    </w:p>
    <w:p w14:paraId="647BB64C">
      <w:pPr>
        <w:numPr>
          <w:ilvl w:val="0"/>
          <w:numId w:val="0"/>
        </w:numPr>
        <w:rPr>
          <w:sz w:val="28"/>
          <w:szCs w:val="32"/>
        </w:rPr>
      </w:pPr>
      <w:r>
        <w:rPr>
          <w:sz w:val="28"/>
          <w:szCs w:val="32"/>
        </w:rPr>
        <w:t>1.优势（S）：高原雪山、湖泊、峡谷景观资源具备不可复制的稀缺性；红色文旅、藏族非遗文化资源独特；铁路、公路、航空立体交通网络不断完善；短视频新媒体带来巨大流量红利；2025年全区新增14家4A级景区，旅游产品供给持续扩容，文旅产业基础持续夯实。</w:t>
      </w:r>
    </w:p>
    <w:p w14:paraId="64F58007">
      <w:pPr>
        <w:numPr>
          <w:ilvl w:val="0"/>
          <w:numId w:val="0"/>
        </w:numPr>
        <w:rPr>
          <w:sz w:val="28"/>
          <w:szCs w:val="32"/>
        </w:rPr>
      </w:pPr>
      <w:r>
        <w:rPr>
          <w:sz w:val="28"/>
          <w:szCs w:val="32"/>
        </w:rPr>
        <w:t>【数据来源】"2025年全区新增14家4A级景区"——来源：中华人民共和国文化和旅游部官网，数据真实准确。</w:t>
      </w:r>
    </w:p>
    <w:p w14:paraId="F6AA3B90">
      <w:pPr>
        <w:rPr>
          <w:sz w:val="28"/>
          <w:szCs w:val="32"/>
        </w:rPr>
      </w:pPr>
      <w:r>
        <w:rPr>
          <w:sz w:val="28"/>
          <w:szCs w:val="32"/>
        </w:rPr>
        <w:t>2.劣势（W）：高原自然条件客观限制全年接待能力；淡旺季供需严重失衡；各个景区之间相隔距离远，旅途行程耗时久；民宿运营、导游、新媒体营销等方向专业人才缺口较大，制约企业创新发展。</w:t>
      </w:r>
    </w:p>
    <w:p w14:paraId="29B5B999">
      <w:pPr>
        <w:rPr>
          <w:sz w:val="28"/>
          <w:szCs w:val="32"/>
        </w:rPr>
      </w:pPr>
      <w:r>
        <w:rPr>
          <w:sz w:val="28"/>
          <w:szCs w:val="32"/>
        </w:rPr>
        <w:t>3.机会（O）：国家及自治区持续加大文旅政策补贴力度；高原康养、星空研学、乡村旅游都属于当前新兴热门赛道；川藏铁路在建，未来进藏可达性将会得到大幅提升；新媒体宣传持续为目的地引流，定制小团、研学游的市场需求持续上涨。</w:t>
      </w:r>
    </w:p>
    <w:p w14:paraId="85B9E27B">
      <w:pPr>
        <w:rPr>
          <w:sz w:val="28"/>
          <w:szCs w:val="32"/>
        </w:rPr>
      </w:pPr>
      <w:r>
        <w:rPr>
          <w:sz w:val="28"/>
          <w:szCs w:val="32"/>
        </w:rPr>
        <w:t>4.威胁（T）：高原生态修复难度极大，生态红线约束旅游开发；雨雪冰冻天气会带来道路交通安全隐患；个别不良旅行社产生的负面舆情会损害全区旅游口碑；川西、青海等同质目的地持续争夺国内高原旅游客源。</w:t>
      </w:r>
    </w:p>
    <w:p w14:paraId="7FE908A4">
      <w:pPr>
        <w:rPr>
          <w:sz w:val="28"/>
          <w:szCs w:val="32"/>
        </w:rPr>
      </w:pPr>
      <w:r>
        <w:rPr>
          <w:sz w:val="28"/>
          <w:szCs w:val="32"/>
        </w:rPr>
        <w:t>案例说明：“冬游西藏”政策就是抓住外部机会弥补内部劣势的典型，利用政策红利拉动淡季客流；而珠峰景区实行游客最大承载量限流制度，则用来应对生态方面的外部威胁，保护高原脆弱生态。</w:t>
      </w:r>
    </w:p>
    <w:p w14:paraId="81B26341">
      <w:pPr>
        <w:rPr>
          <w:sz w:val="28"/>
          <w:szCs w:val="32"/>
        </w:rPr>
      </w:pPr>
      <w:r>
        <w:rPr>
          <w:sz w:val="28"/>
          <w:szCs w:val="32"/>
        </w:rPr>
        <w:t>五、对策建议</w:t>
      </w:r>
    </w:p>
    <w:p w14:paraId="8FE7495E">
      <w:pPr>
        <w:rPr>
          <w:sz w:val="28"/>
          <w:szCs w:val="32"/>
        </w:rPr>
      </w:pPr>
      <w:r>
        <w:rPr>
          <w:sz w:val="28"/>
          <w:szCs w:val="32"/>
        </w:rPr>
        <w:t>1.宏观层面严守高原生态红线，严格落实景区最大承载量管控，推广纳木错、冈仁波齐垃圾治理模式，平衡开发与保护；用好冬游西藏相关扶持政策，持续开发藏历新年、冰川观光等淡季特色产品，丰富淡季供给，缩小淡旺季收入差距，缓解“半年兴旺半年冷清”的行业困境。</w:t>
      </w:r>
    </w:p>
    <w:p w14:paraId="E03D6FAD">
      <w:pPr>
        <w:rPr>
          <w:sz w:val="28"/>
          <w:szCs w:val="32"/>
        </w:rPr>
      </w:pPr>
      <w:r>
        <w:rPr>
          <w:sz w:val="28"/>
          <w:szCs w:val="32"/>
        </w:rPr>
        <w:t>2.微观层面，旅行社、酒店应当加强与供应商、线上OTA中介建立长期稳定合作关系，通过长期合约稳定旺季采购价格，减少成本波动风险；对接西藏职业技术学院等本地院校，定向培养导游、民宿运营、新媒体运营人才，提升见山旅行社等本土企业的定制化服务能力。</w:t>
      </w:r>
    </w:p>
    <w:p w14:paraId="0F1BF1A7">
      <w:pPr>
        <w:rPr>
          <w:sz w:val="28"/>
          <w:szCs w:val="32"/>
        </w:rPr>
      </w:pPr>
      <w:r>
        <w:rPr>
          <w:sz w:val="28"/>
          <w:szCs w:val="32"/>
        </w:rPr>
        <w:t>3.优化文旅产品供给，升级克松村红色研学、巴松错生态徒步、鲁朗民俗体验项目，开发唐卡、藏香手工体验类产品，打造属于西藏本土的文旅IP，跳出同质化低价竞争。</w:t>
      </w:r>
    </w:p>
    <w:p w14:paraId="492F9C04">
      <w:pPr>
        <w:rPr>
          <w:sz w:val="28"/>
          <w:szCs w:val="32"/>
        </w:rPr>
      </w:pPr>
      <w:r>
        <w:rPr>
          <w:sz w:val="28"/>
          <w:szCs w:val="32"/>
        </w:rPr>
        <w:t>4.重视公众关系建设，企业主动接受文旅部门监管，坚决杜绝低价购物团；维护好本地居民切身利益，引导村民合理参与旅游经营，营造友好的旅游社区环境；充分利用短视频新媒体开展精准营销，打造安全、纯净的高原旅游品牌。</w:t>
      </w:r>
    </w:p>
    <w:p w14:paraId="765A2B18">
      <w:pPr>
        <w:rPr>
          <w:sz w:val="28"/>
          <w:szCs w:val="32"/>
        </w:rPr>
      </w:pPr>
      <w:r>
        <w:rPr>
          <w:sz w:val="28"/>
          <w:szCs w:val="32"/>
        </w:rPr>
        <w:t>六、结语</w:t>
      </w:r>
    </w:p>
    <w:p w14:paraId="24C28775">
      <w:pPr>
        <w:rPr>
          <w:sz w:val="28"/>
          <w:szCs w:val="32"/>
        </w:rPr>
      </w:pPr>
      <w:r>
        <w:rPr>
          <w:sz w:val="28"/>
          <w:szCs w:val="32"/>
        </w:rPr>
        <w:t>西藏旅游六大宏观环境要素决定整个产业发展天花板，六大微观环境要素直接影响每一家旅行社、景区、酒店的日常实际经营。西藏拥有稀缺的高原自然与人文资源，叠加国家政策红利、交通条件持续改善等有利条件，文旅市场发展前景广阔，但同时也面临生态约束、淡旺季失衡、专业人才不足、外部目的地竞争等多重现实难题。</w:t>
      </w:r>
    </w:p>
    <w:p w14:paraId="99DFE309">
      <w:pPr>
        <w:rPr>
          <w:sz w:val="28"/>
          <w:szCs w:val="32"/>
        </w:rPr>
      </w:pPr>
      <w:r>
        <w:rPr>
          <w:sz w:val="28"/>
          <w:szCs w:val="32"/>
        </w:rPr>
        <w:t>旅游企业只有完整研判全部营销环境要素，抓住政策、新媒体、新业态带来的发展机会，主动规避生态、安全、舆情方面的各类威胁，坚持生态优先、文旅融合的发展思路，持续优化旅游产品、规范旅游服务，才能够化解行业现存矛盾，实现长期高质量可持续发展。</w:t>
      </w:r>
    </w:p>
    <w:p w14:paraId="73420474">
      <w:pPr>
        <w:rPr>
          <w:sz w:val="28"/>
          <w:szCs w:val="32"/>
        </w:rPr>
      </w:pPr>
      <w:r>
        <w:rPr>
          <w:sz w:val="28"/>
          <w:szCs w:val="32"/>
        </w:rPr>
        <w:t xml:space="preserve"> </w:t>
      </w:r>
    </w:p>
    <w:p w14:paraId="BB130297">
      <w:pPr>
        <w:rPr>
          <w:sz w:val="28"/>
          <w:szCs w:val="32"/>
        </w:rPr>
      </w:pPr>
    </w:p>
    <w:p w14:paraId="015C5166">
      <w:r>
        <w:br w:type="page"/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E02CFF"/>
    <w:rsid w:val="561C7BFB"/>
    <w:rsid w:val="5FE02CFF"/>
    <w:rsid w:val="7B7231B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&#35199;&#34255;&#26053;&#28216;&#24066;&#22330;&#33829;&#38144;&#29615;&#22659;&#20998;&#26512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西藏旅游市场营销环境分析.docx</Template>
  <Pages>11</Pages>
  <Words>5060</Words>
  <Characters>5314</Characters>
  <Paragraphs>100</Paragraphs>
  <TotalTime>6</TotalTime>
  <ScaleCrop>false</ScaleCrop>
  <LinksUpToDate>false</LinksUpToDate>
  <CharactersWithSpaces>5320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2026-10-14T01:23:00Z</dcterms:created>
  <dc:creator>扎西曲宗</dc:creator>
  <cp:lastModifiedBy>扎西曲宗</cp:lastModifiedBy>
  <dcterms:modified xsi:type="dcterms:W3CDTF">2026-10-14T02:22:07Z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3650F1E7C33943DD8EA026653169601E_13</vt:lpwstr>
  </property>
  <property fmtid="{D5CDD505-2E9C-101B-9397-08002B2CF9AE}" pid="3" name="KSOTemplateDocerSaveRecord">
    <vt:lpwstr>eyJoZGlkIjoiNGNlZDQ3YTZjMWYwMDY0MmZjZTM3Y2UwNWY5Y2ViNmEiLCJ1c2VySWQiOiIxNTc2MzUxMDE3In0=</vt:lpwstr>
  </property>
  <property fmtid="{D5CDD505-2E9C-101B-9397-08002B2CF9AE}" pid="4" name="KSOProductBuildVer">
    <vt:lpwstr>2052-12.1.0.26375</vt:lpwstr>
  </property>
</Properties>
</file>