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62BF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西藏旅游市场环境分析</w:t>
      </w:r>
    </w:p>
    <w:p w14:paraId="14065C24">
      <w:pPr>
        <w:rPr>
          <w:rFonts w:hint="eastAsia"/>
          <w:sz w:val="34"/>
          <w:szCs w:val="34"/>
          <w:lang w:eastAsia="zh-CN"/>
        </w:rPr>
      </w:pPr>
    </w:p>
    <w:p w14:paraId="2AA917D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摘要：西藏拉萨拥有国内独有的高原自然风光与藏地民俗文化，文旅产业是地区重点扶持的特色产业。本文依托藏镜逐云旅行社实训调研资料，运用PEST宏观环境分析模型以及微观五要素分析框架，从政策、经济、社会文化、技术四大宏观维度，以及消费者、行业竞争者、上游供应商、企业自身条件、社会公众五个微观层面解析拉萨旅行社市场现状，梳理行业现存矛盾与市场机会，为本土中小型旅行社经营发展提供参考。</w:t>
      </w:r>
    </w:p>
    <w:p w14:paraId="03C513F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关键词：拉萨旅行社；PEST分析；旅游微观环境；高原文旅；本土旅行社</w:t>
      </w:r>
    </w:p>
    <w:p w14:paraId="573DC216">
      <w:pPr>
        <w:rPr>
          <w:rFonts w:hint="eastAsia"/>
          <w:sz w:val="34"/>
          <w:szCs w:val="34"/>
          <w:lang w:eastAsia="zh-CN"/>
        </w:rPr>
      </w:pPr>
    </w:p>
    <w:p w14:paraId="34B14AA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一、宏观PEST环境分析</w:t>
      </w:r>
    </w:p>
    <w:p w14:paraId="2D745969">
      <w:pPr>
        <w:rPr>
          <w:rFonts w:hint="eastAsia"/>
          <w:sz w:val="34"/>
          <w:szCs w:val="34"/>
          <w:lang w:eastAsia="zh-CN"/>
        </w:rPr>
      </w:pPr>
    </w:p>
    <w:p w14:paraId="2ACD6B8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（一）政策环境（Politics）</w:t>
      </w:r>
    </w:p>
    <w:p w14:paraId="53431816">
      <w:pPr>
        <w:rPr>
          <w:rFonts w:hint="eastAsia"/>
          <w:sz w:val="34"/>
          <w:szCs w:val="34"/>
          <w:lang w:eastAsia="zh-CN"/>
        </w:rPr>
      </w:pPr>
    </w:p>
    <w:p w14:paraId="64446B3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国家层面将文化旅游确定为西藏特色优势产业，大力支持西藏建设世界级高原旅游目的地，鼓励文旅融合、民俗体验、乡村旅游等新业态发展。“冬游西藏”惠民政策是调节西藏旅游淡旺季矛盾的重要抓手，以第八轮冬游西藏政策为例，除寺庙类景区外，全区80余家A级旅游</w:t>
      </w:r>
      <w:bookmarkStart w:id="0" w:name="_GoBack"/>
      <w:bookmarkEnd w:id="0"/>
      <w:r>
        <w:rPr>
          <w:rFonts w:hint="eastAsia"/>
          <w:sz w:val="34"/>
          <w:szCs w:val="34"/>
          <w:lang w:eastAsia="zh-CN"/>
        </w:rPr>
        <w:t>景区实施免门票，配套交通补贴、旅行社包机专列奖励，直接带动酒店入住率提升12%，旅游车辆利用率提升18%，有效激活冬季淡季市场。</w:t>
      </w:r>
    </w:p>
    <w:p w14:paraId="2059F893">
      <w:pPr>
        <w:rPr>
          <w:rFonts w:hint="eastAsia"/>
          <w:sz w:val="34"/>
          <w:szCs w:val="34"/>
          <w:lang w:eastAsia="zh-CN"/>
        </w:rPr>
      </w:pPr>
    </w:p>
    <w:p w14:paraId="3C6FB9E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地方文旅主管部门一方面鼓励本土旅行社开发研学、团建、民俗体验类高品质纯玩产品，另一方面持续加大市场整治力度，严厉打击不合理低价游。2024‑2026年间拉萨市文旅局多次开展行业查处：部分旅行社因低价购物团被停业、罚款，涉事导游吊销证件；多家未足额缴纳质量保证金的旅行社被吊销经营许可证。</w:t>
      </w:r>
    </w:p>
    <w:p w14:paraId="7C80B916">
      <w:pPr>
        <w:rPr>
          <w:rFonts w:hint="eastAsia"/>
          <w:sz w:val="34"/>
          <w:szCs w:val="34"/>
          <w:lang w:eastAsia="zh-CN"/>
        </w:rPr>
      </w:pPr>
    </w:p>
    <w:p w14:paraId="008DB9B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高原旅游的特殊性带来更为严格的监管细则。文旅部门对旅游车辆资质、导游服务规范、高原风险提示、游客安全管理都作出硬性规定；露营、户外研学项目必须遵守高原生态管控条例，严禁破坏高原生态环境。政策导向清晰：淘汰低价购物的传统模式，推动行业向规范化、高品质方向转型，同时对旅行社安全管理能力提出更高标准。旅行社在产品设计、团队接待全流程中，都必须把高原游客人身安全、生态环境保护摆在经营的首要位置。</w:t>
      </w:r>
    </w:p>
    <w:p w14:paraId="12573BF2">
      <w:pPr>
        <w:rPr>
          <w:rFonts w:hint="eastAsia"/>
          <w:sz w:val="34"/>
          <w:szCs w:val="34"/>
          <w:lang w:eastAsia="zh-CN"/>
        </w:rPr>
      </w:pPr>
    </w:p>
    <w:p w14:paraId="413186A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（二）经济环境（Economy）</w:t>
      </w:r>
    </w:p>
    <w:p w14:paraId="18ACDFBC">
      <w:pPr>
        <w:rPr>
          <w:rFonts w:hint="eastAsia"/>
          <w:sz w:val="34"/>
          <w:szCs w:val="34"/>
          <w:lang w:eastAsia="zh-CN"/>
        </w:rPr>
      </w:pPr>
    </w:p>
    <w:p w14:paraId="1CE2C37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国内居民人均可支配收入稳步提高，体验式旅游消费占比持续上升，越来越多游客愿意为特色体验、定制化旅游服务付费。但西藏地理位置偏远，进藏交通成本居高不下；每年5‑10月旅游旺季阶段，拉萨酒店、旅游车辆资源供不应求，采购价格大幅上涨，整体抬高进藏旅游的消费门槛。</w:t>
      </w:r>
    </w:p>
    <w:p w14:paraId="4A841A81">
      <w:pPr>
        <w:rPr>
          <w:rFonts w:hint="eastAsia"/>
          <w:sz w:val="34"/>
          <w:szCs w:val="34"/>
          <w:lang w:eastAsia="zh-CN"/>
        </w:rPr>
      </w:pPr>
    </w:p>
    <w:p w14:paraId="3AB0F0D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从调研问卷样本来看，到访拉萨的主力群体为学生与青年群体，大多数人月均可支配收入在3000元及以下，该类客群价格敏感度高，排斥高价长线产品，更加青睐一日游、短途小团、团建套餐。与此同时市场分层明显，一部分中高收入游客愿意为小包团、星空露营、观景住宿、旅拍项目支付溢价。</w:t>
      </w:r>
    </w:p>
    <w:p w14:paraId="100EBFA3">
      <w:pPr>
        <w:rPr>
          <w:rFonts w:hint="eastAsia"/>
          <w:sz w:val="34"/>
          <w:szCs w:val="34"/>
          <w:lang w:eastAsia="zh-CN"/>
        </w:rPr>
      </w:pPr>
    </w:p>
    <w:p w14:paraId="2E7527B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市场真实经营案例能够印证经济环境带来的经营变化：加尔西村观谷别院星空露营，旺季单人套餐298元，针对学生淡季特惠降至168元，依靠调价维持淡季营收；国庆黄金周期间，拉萨酒店价格普遍上涨120%‑180%，经济型房源提前两周售罄。淡旺季巨大的价格波动，是所有拉萨旅行社必须面对的现实经济条件。这种供需错配也要求旅行社做好淡旺季产品规划，通过差异化定价、开发淡季专属产品，尽可能平抑营收差距。</w:t>
      </w:r>
    </w:p>
    <w:p w14:paraId="3DD428EC">
      <w:pPr>
        <w:rPr>
          <w:rFonts w:hint="eastAsia"/>
          <w:sz w:val="34"/>
          <w:szCs w:val="34"/>
          <w:lang w:eastAsia="zh-CN"/>
        </w:rPr>
      </w:pPr>
    </w:p>
    <w:p w14:paraId="3473CE8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（三）社会文化环境（Society）</w:t>
      </w:r>
    </w:p>
    <w:p w14:paraId="4A975232">
      <w:pPr>
        <w:rPr>
          <w:rFonts w:hint="eastAsia"/>
          <w:sz w:val="34"/>
          <w:szCs w:val="34"/>
          <w:lang w:eastAsia="zh-CN"/>
        </w:rPr>
      </w:pPr>
    </w:p>
    <w:p w14:paraId="44F8E457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雪域高原独一无二的雪山湖泊景观、藏传佛教文化、藏族民俗风情，构成拉萨旅游的核心吸引力。抖音、小红书等新媒体进一步放大西藏旅游热度，Z世代青年已经成为进藏旅游主力。游客消费观念发生显著转变，传统走马观花打卡观光已经不能满足市场需求，游客更加追求沉浸式深度体验，热衷于非遗手工、乡村体验、藏戏观赏等文化类项目。</w:t>
      </w:r>
    </w:p>
    <w:p w14:paraId="729F27AA">
      <w:pPr>
        <w:rPr>
          <w:rFonts w:hint="eastAsia"/>
          <w:sz w:val="34"/>
          <w:szCs w:val="34"/>
          <w:lang w:eastAsia="zh-CN"/>
        </w:rPr>
      </w:pPr>
    </w:p>
    <w:p w14:paraId="2F2FA9F2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高原特殊气候、宗教习俗，客观上抬高旅游服务门槛。旅行社需要向游客普及高原反应风险、寺庙参观礼仪等知识，做好出行科普。新媒体既可以快速传播旅游种草内容，也会放大行业负面舆情。2025年林芝桃花季依靠短视频催生新的旅游小旺季；八廓街藏装旅拍短视频爆火，带动本地旅拍门店大量增加。同时也出现舆情风险案例：精品小团被私自合并为大团，旅行社试图以补偿换取游客删除差评，事件在社交平台扩散，严重损害行业整体口碑。新媒体时代下，游客口碑传播速度快，服务失误极易转化为网络负面事件，对旅行社的服务质量和危机处理能力提出新考验。</w:t>
      </w:r>
    </w:p>
    <w:p w14:paraId="5358BF88">
      <w:pPr>
        <w:rPr>
          <w:rFonts w:hint="eastAsia"/>
          <w:sz w:val="34"/>
          <w:szCs w:val="34"/>
          <w:lang w:eastAsia="zh-CN"/>
        </w:rPr>
      </w:pPr>
    </w:p>
    <w:p w14:paraId="309D667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（四）技术环境（Technology）</w:t>
      </w:r>
    </w:p>
    <w:p w14:paraId="0D4CAE53">
      <w:pPr>
        <w:rPr>
          <w:rFonts w:hint="eastAsia"/>
          <w:sz w:val="34"/>
          <w:szCs w:val="34"/>
          <w:lang w:eastAsia="zh-CN"/>
        </w:rPr>
      </w:pPr>
    </w:p>
    <w:p w14:paraId="7CAA308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移动互联网彻底改变西藏旅游营销渠道，短视频、直播、社交笔记取代传统传单、线下门店，成为游客获取旅游信息的首要途径。旅行社可以通过实拍高原风景、民俗日常、行程片段低成本线上种草，降低品牌推广成本。</w:t>
      </w:r>
    </w:p>
    <w:p w14:paraId="7CF0D5B1">
      <w:pPr>
        <w:rPr>
          <w:rFonts w:hint="eastAsia"/>
          <w:sz w:val="34"/>
          <w:szCs w:val="34"/>
          <w:lang w:eastAsia="zh-CN"/>
        </w:rPr>
      </w:pPr>
    </w:p>
    <w:p w14:paraId="7192954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线上服务工具日趋完善：布达拉宫已经全面实行微信小程序线上实名预约，取消现场纸质售票；线上咨询、电子签约、线上支付普及；导航、高原科普小程序帮助旅行社完成出行前置提醒。进藏铁路、航空运力提升，降低游客进藏的物理门槛。</w:t>
      </w:r>
    </w:p>
    <w:p w14:paraId="5355A344">
      <w:pPr>
        <w:rPr>
          <w:rFonts w:hint="eastAsia"/>
          <w:sz w:val="34"/>
          <w:szCs w:val="34"/>
          <w:lang w:eastAsia="zh-CN"/>
        </w:rPr>
      </w:pPr>
    </w:p>
    <w:p w14:paraId="29CF9B5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但新技术同时带来新的行业风险。部分旅行社利用直播进行虚假宣传，套餐内容夸大误导消费者，被文旅部门处以罚款。2026年春节西藏线上旅游订单同比上涨36%，绝大多数订单来自短视频及线上平台，线上渠道既是流量来源，也是监管重点。旅行社开展线上营销不仅要追求流量，还需要做好宣传内容审核，杜绝夸大、虚假宣传，规避线上经营的合规风险。</w:t>
      </w:r>
    </w:p>
    <w:p w14:paraId="73CE418A">
      <w:pPr>
        <w:rPr>
          <w:rFonts w:hint="eastAsia"/>
          <w:sz w:val="34"/>
          <w:szCs w:val="34"/>
          <w:lang w:eastAsia="zh-CN"/>
        </w:rPr>
      </w:pPr>
    </w:p>
    <w:p w14:paraId="64C823B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二、微观环境分析</w:t>
      </w:r>
    </w:p>
    <w:p w14:paraId="46C719C6">
      <w:pPr>
        <w:rPr>
          <w:rFonts w:hint="eastAsia"/>
          <w:sz w:val="34"/>
          <w:szCs w:val="34"/>
          <w:lang w:eastAsia="zh-CN"/>
        </w:rPr>
      </w:pPr>
    </w:p>
    <w:p w14:paraId="0BED1F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（一）消费者（目标客群）</w:t>
      </w:r>
    </w:p>
    <w:p w14:paraId="6F994199">
      <w:pPr>
        <w:rPr>
          <w:rFonts w:hint="eastAsia"/>
          <w:sz w:val="34"/>
          <w:szCs w:val="34"/>
          <w:lang w:eastAsia="zh-CN"/>
        </w:rPr>
      </w:pPr>
    </w:p>
    <w:p w14:paraId="11C2892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基于37份有效拉萨旅游调查问卷，当前拉萨旅游核心客群集中于19‑25岁大专、本科青年学生。该群体主要通过短视频社交平台获取旅游资讯，不少游客属于多次重游拉萨，厌倦同质化常规观光线路。该客群极度反感强制购物与隐性消费，更加偏好星空露营、藏装旅拍、民俗手工等氛围感小众产品。</w:t>
      </w:r>
    </w:p>
    <w:p w14:paraId="48C2DA2B">
      <w:pPr>
        <w:rPr>
          <w:rFonts w:hint="eastAsia"/>
          <w:sz w:val="34"/>
          <w:szCs w:val="34"/>
          <w:lang w:eastAsia="zh-CN"/>
        </w:rPr>
      </w:pPr>
    </w:p>
    <w:p w14:paraId="6549927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现实投诉案例反映消费者痛点：导游夸大高原反应，诱导游客高价购买氧气瓶，此类投诉常年存在于文旅投诉台账；平台销售数据显示，拉萨一日游购买用户当中18‑25岁青年占比76%，大量评价明确拒绝购物环节。消费者需求倒逼旅行社放弃低价购物套路，开发符合年轻人偏好的纯玩体验产品。同时，游客群体内部需求分化明显，除青年群体之外，教师团建、家庭出游、文化研学也是不可忽视的细分市场，旅行社可以针对不同群体打造主题化定制线路。</w:t>
      </w:r>
    </w:p>
    <w:p w14:paraId="119FC215">
      <w:pPr>
        <w:rPr>
          <w:rFonts w:hint="eastAsia"/>
          <w:sz w:val="34"/>
          <w:szCs w:val="34"/>
          <w:lang w:eastAsia="zh-CN"/>
        </w:rPr>
      </w:pPr>
    </w:p>
    <w:p w14:paraId="7C8B154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（二）行业竞争者</w:t>
      </w:r>
    </w:p>
    <w:p w14:paraId="31050152">
      <w:pPr>
        <w:rPr>
          <w:rFonts w:hint="eastAsia"/>
          <w:sz w:val="34"/>
          <w:szCs w:val="34"/>
          <w:lang w:eastAsia="zh-CN"/>
        </w:rPr>
      </w:pPr>
    </w:p>
    <w:p w14:paraId="2619F7CF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拉萨本地旅行社数量庞大，市场内一日游产品高度同质化，大量企业依靠超低价进行客源内卷，低价背后往往伴随服务缩水、变相购物。除本地线下旅行社之外，线上旅游平台服务商也是重要竞争对手。自助游、自驾游客持续分流客源，很多年轻人依靠网络攻略自行规划行程，不选择跟团服务。</w:t>
      </w:r>
    </w:p>
    <w:p w14:paraId="11A40797">
      <w:pPr>
        <w:rPr>
          <w:rFonts w:hint="eastAsia"/>
          <w:sz w:val="34"/>
          <w:szCs w:val="34"/>
          <w:lang w:eastAsia="zh-CN"/>
        </w:rPr>
      </w:pPr>
    </w:p>
    <w:p w14:paraId="5E59888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市场乱象突出：部分旅行社推出99元超低价一日游，将游客带入居民院落开展隐蔽购物，被文旅局立案查处；没有旅行社经营资质的户外俱乐部，在社交平台售卖羊湖、珠峰打包旅游产品，非法从事旅行社业务，扰乱正常市场秩序，遭到行政处罚。本土中小型旅行社需要面对正规同行、线上平台、非法户外机构三重竞争压力。单纯拼价格的模式难以长久生存，只有挖掘本土特色，打造差异化产品，才能够跳出恶性价格竞争。</w:t>
      </w:r>
    </w:p>
    <w:p w14:paraId="6B2B5F5D">
      <w:pPr>
        <w:rPr>
          <w:rFonts w:hint="eastAsia"/>
          <w:sz w:val="34"/>
          <w:szCs w:val="34"/>
          <w:lang w:eastAsia="zh-CN"/>
        </w:rPr>
      </w:pPr>
    </w:p>
    <w:p w14:paraId="38AEF95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（三）供应商</w:t>
      </w:r>
    </w:p>
    <w:p w14:paraId="66BFE5DC">
      <w:pPr>
        <w:rPr>
          <w:rFonts w:hint="eastAsia"/>
          <w:sz w:val="34"/>
          <w:szCs w:val="34"/>
          <w:lang w:eastAsia="zh-CN"/>
        </w:rPr>
      </w:pPr>
    </w:p>
    <w:p w14:paraId="76CA079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旅行社上游供应商包含景区、酒店民宿、旅游车队、藏式餐饮商家、露营基地、手工作坊。西藏旅游淡旺季两极分化十分突出。5‑10月旺季游客爆发式增长，酒店、车辆、导游资源紧缺，采购价格飙升，甚至出现供应商无法履约的情况；冬季淡季市场萎缩，车队、酒店闲置，采购成本大幅下降。行业内部有这样的现实情况：淡季车队主动寻找旅行社寻求合作，旺季反过来旅行社多方争抢车辆资源。</w:t>
      </w:r>
    </w:p>
    <w:p w14:paraId="57FFBCC1">
      <w:pPr>
        <w:rPr>
          <w:rFonts w:hint="eastAsia"/>
          <w:sz w:val="34"/>
          <w:szCs w:val="34"/>
          <w:lang w:eastAsia="zh-CN"/>
        </w:rPr>
      </w:pPr>
    </w:p>
    <w:p w14:paraId="62E00C2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供应商合规风险不容忽视。部分旅行社为压缩成本，采购无道路运输资质的车辆，被文旅部门停业整顿并处罚金；旺季供应商违约，预订酒店无房、车辆缺口，直接造成游客行程受损，引发纠纷投诉。对于旅行社来说，筛选合规供应商、旺季提前锁定资源，是业务稳定运行的关键。旅行社应当建立供应商评估档案，对车辆、酒店、餐饮商家开展资质与服务质量评估，从源头降低团队接待风险。</w:t>
      </w:r>
    </w:p>
    <w:p w14:paraId="5F0D9BD5">
      <w:pPr>
        <w:rPr>
          <w:rFonts w:hint="eastAsia"/>
          <w:sz w:val="34"/>
          <w:szCs w:val="34"/>
          <w:lang w:eastAsia="zh-CN"/>
        </w:rPr>
      </w:pPr>
    </w:p>
    <w:p w14:paraId="366DC7F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（四）企业自身（模拟藏镜逐云旅行社）</w:t>
      </w:r>
    </w:p>
    <w:p w14:paraId="25D6CAEF">
      <w:pPr>
        <w:rPr>
          <w:rFonts w:hint="eastAsia"/>
          <w:sz w:val="34"/>
          <w:szCs w:val="34"/>
          <w:lang w:eastAsia="zh-CN"/>
        </w:rPr>
      </w:pPr>
    </w:p>
    <w:p w14:paraId="63B4841C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作为模拟本土初创旅行社，企业自身兼具优势与短板。</w:t>
      </w:r>
    </w:p>
    <w:p w14:paraId="65284AF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优势：团队扎根拉萨本地，熟悉高原旅游资源与民俗文化，能够深度挖掘藏地人文内容；经营模式灵活，适合开发团建一日游、民俗小团、星空露营等小体量精致产品，不参与低价恶性竞争。</w:t>
      </w:r>
    </w:p>
    <w:p w14:paraId="72FC8D6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劣势：属于初创品牌，市场知名度低；高原旅游不确定性强，高原反应、恶劣天气都容易引发突发状况，对应急物资、安全预案、导游专业水平要求很高；资金有限，无力开展大规模广告投放，客源只能依靠新媒体运营与游客口碑。</w:t>
      </w:r>
    </w:p>
    <w:p w14:paraId="32CE79AA">
      <w:pPr>
        <w:rPr>
          <w:rFonts w:hint="eastAsia"/>
          <w:sz w:val="34"/>
          <w:szCs w:val="34"/>
          <w:lang w:eastAsia="zh-CN"/>
        </w:rPr>
      </w:pPr>
    </w:p>
    <w:p w14:paraId="4D4DFD0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参考本地真实小型旅行社的经营现状：同类初创本土旅行社依靠抖音、小红书输出短视频获取客源，主打纯玩小团；但是每到旅游旺季，普遍面临导游、车辆资源紧张，需要提前1‑2个月锁定上游供应商资源。对于初创本土旅行社，优先深耕细分市场、做好客户服务积累口碑，是品牌成长的重要路径。</w:t>
      </w:r>
    </w:p>
    <w:p w14:paraId="1288FA05">
      <w:pPr>
        <w:rPr>
          <w:rFonts w:hint="eastAsia"/>
          <w:sz w:val="34"/>
          <w:szCs w:val="34"/>
          <w:lang w:eastAsia="zh-CN"/>
        </w:rPr>
      </w:pPr>
    </w:p>
    <w:p w14:paraId="0AE1B8FD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（五）社会公众</w:t>
      </w:r>
    </w:p>
    <w:p w14:paraId="2BADC97C">
      <w:pPr>
        <w:rPr>
          <w:rFonts w:hint="eastAsia"/>
          <w:sz w:val="34"/>
          <w:szCs w:val="34"/>
          <w:lang w:eastAsia="zh-CN"/>
        </w:rPr>
      </w:pPr>
    </w:p>
    <w:p w14:paraId="7983080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社会公众分为到访游客、本地居民、文旅监管主管部门三类。</w:t>
      </w:r>
    </w:p>
    <w:p w14:paraId="0052E0B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第一，到访游客：游客实地体验之后的网络评价直接决定品牌口碑，负面评价会借助社交网络快速扩散，直接影响客源。</w:t>
      </w:r>
    </w:p>
    <w:p w14:paraId="49A11A6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二，西藏本地居民：开发民俗类旅游产品，必须尊重本地居民日常生活，不能过度商业化。现实当中出现过不法旅行社假借民俗体验，把游客带入居民院落开展购物推销的事件，既被执法部门查处，也遭到本地居民投诉。旅游业务不能干扰居民正常生活。</w:t>
      </w:r>
    </w:p>
    <w:p w14:paraId="6EE55623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三，监管主管部门：旅行社必须严格遵守文旅、市场监管、高原生态保护各项法规，足额缴纳质量保证金，落实旅游保险、车辆安全、导游管理等制度，全程接受行业监督。旅行社需要主动维护三方公众关系，实现文旅商业发展和地方社区和谐共生。</w:t>
      </w:r>
    </w:p>
    <w:p w14:paraId="736380DB">
      <w:pPr>
        <w:rPr>
          <w:rFonts w:hint="eastAsia"/>
          <w:sz w:val="34"/>
          <w:szCs w:val="34"/>
          <w:lang w:eastAsia="zh-CN"/>
        </w:rPr>
      </w:pPr>
    </w:p>
    <w:p w14:paraId="091F0015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三、基于市场环境的旅行社发展启示</w:t>
      </w:r>
    </w:p>
    <w:p w14:paraId="1360407B">
      <w:pPr>
        <w:rPr>
          <w:rFonts w:hint="eastAsia"/>
          <w:sz w:val="34"/>
          <w:szCs w:val="34"/>
          <w:lang w:eastAsia="zh-CN"/>
        </w:rPr>
      </w:pPr>
    </w:p>
    <w:p w14:paraId="0D5CE0D8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综合PEST宏观与五要素微观环境分析，针对拉萨本土中小型旅行社，总结几点发展对策。</w:t>
      </w:r>
    </w:p>
    <w:p w14:paraId="27B1C30E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一，顺应政策导向，坚持合规经营。主动摒弃不合理低价游模式，落实高原安全管理，拒绝无资质供应商，做好游客高原风险告知，严守质量保证金、保险、车辆资质各项监管要求。把握冬游西藏政策红利，开发淡季特色产品，平衡淡旺季经营压力。</w:t>
      </w:r>
    </w:p>
    <w:p w14:paraId="5D6F71EE">
      <w:pPr>
        <w:rPr>
          <w:rFonts w:hint="eastAsia"/>
          <w:sz w:val="34"/>
          <w:szCs w:val="34"/>
          <w:lang w:eastAsia="zh-CN"/>
        </w:rPr>
      </w:pPr>
    </w:p>
    <w:p w14:paraId="7153012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二，洞察消费者需求，推进产品差异化。当前青年学生、复游游客成为主力，减少同质化打卡观光线路，重点开发星空露营、非遗研学、主题团建、民俗手工体验类小团产品，坚持纯玩无购物，匹配当代游客的消费偏好。</w:t>
      </w:r>
    </w:p>
    <w:p w14:paraId="0158FCDE">
      <w:pPr>
        <w:rPr>
          <w:rFonts w:hint="eastAsia"/>
          <w:sz w:val="34"/>
          <w:szCs w:val="34"/>
          <w:lang w:eastAsia="zh-CN"/>
        </w:rPr>
      </w:pPr>
    </w:p>
    <w:p w14:paraId="4934734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第三，理性应对行业竞争，避开低价内卷。不要参与超低价引流的恶性竞争，发挥本土团队熟悉本地文化的优势，走小而精的特色路线；同时警惕无资质户外俱乐部带来的市场冲击，树立正规、安全的品牌形象。</w:t>
      </w:r>
    </w:p>
    <w:p w14:paraId="33950C5F">
      <w:pPr>
        <w:rPr>
          <w:rFonts w:hint="eastAsia"/>
          <w:sz w:val="34"/>
          <w:szCs w:val="34"/>
          <w:lang w:eastAsia="zh-CN"/>
        </w:rPr>
      </w:pPr>
    </w:p>
    <w:p w14:paraId="677594EB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四，做好供应商管理，应对淡旺季波动。旺季提前锁定酒店、车队资源，筛选合规可靠的合作商家，建立供应商考核机制，规避供应商违约、资质不合规带来的经营风险；淡季利用供应商成本优势推出学生特惠等产品，维持企业持续运转。</w:t>
      </w:r>
    </w:p>
    <w:p w14:paraId="6DE436F9">
      <w:pPr>
        <w:rPr>
          <w:rFonts w:hint="eastAsia"/>
          <w:sz w:val="34"/>
          <w:szCs w:val="34"/>
          <w:lang w:eastAsia="zh-CN"/>
        </w:rPr>
      </w:pPr>
    </w:p>
    <w:p w14:paraId="3ECEC0B1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第五，善用新媒体营销，兼顾多方公众关系。重点布局抖音、小红书短视频内容，以本地人文风景、产品实景进行种草，依靠游客口碑实现传播。开展民俗类项目充分尊重本地居民生活习俗，维护好游客、本地社区、监管部门三方关系。</w:t>
      </w:r>
    </w:p>
    <w:p w14:paraId="0F3BAB9A">
      <w:pPr>
        <w:rPr>
          <w:rFonts w:hint="eastAsia"/>
          <w:sz w:val="34"/>
          <w:szCs w:val="34"/>
          <w:lang w:eastAsia="zh-CN"/>
        </w:rPr>
      </w:pPr>
    </w:p>
    <w:p w14:paraId="16145D4A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结语</w:t>
      </w:r>
    </w:p>
    <w:p w14:paraId="66B8CFAA">
      <w:pPr>
        <w:rPr>
          <w:rFonts w:hint="eastAsia"/>
          <w:sz w:val="34"/>
          <w:szCs w:val="34"/>
          <w:lang w:eastAsia="zh-CN"/>
        </w:rPr>
      </w:pPr>
    </w:p>
    <w:p w14:paraId="28F29034">
      <w:pPr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拉萨旅游市场拥有得天独厚文旅资源，政策层面推动行业规范化高质量发展，新媒体带来全新营销机遇，但同时面临淡旺季失衡、产品同质化、低价恶性竞争、高原安全风险多重挑战。本土旅行社想要立足市场，就必须充分认清宏观政策和经济社会技术条件，把握消费者、竞争者、供应商、社会公众构成的微观环境，发挥本土文化优势，走差异化特色化路线，严守合规和安全底线，才能在复杂的高原旅游市场获得生存发展空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2026-10-13T20:03:11Z</dcterms:created>
  <dc:creator>iPhone</dc:creator>
  <cp:lastModifiedBy>iPhone</cp:lastModifiedBy>
  <dcterms:modified xsi:type="dcterms:W3CDTF">2026-10-13T20:05:27Z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2052-12.45.0</vt:lpwstr>
  </property>
  <property fmtid="{D5CDD505-2E9C-101B-9397-08002B2CF9AE}" pid="3" name="ICV">
    <vt:lpwstr>BDE395685AE65EFEFF1DCE6AFF639BA5_31</vt:lpwstr>
  </property>
</Properties>
</file>