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C33D" w14:textId="214021B6" w:rsidR="00965F77" w:rsidRPr="00DE5F7B" w:rsidRDefault="00000000" w:rsidP="00DE5F7B">
      <w:pPr>
        <w:jc w:val="center"/>
        <w:rPr>
          <w:rFonts w:eastAsiaTheme="minorEastAsia" w:hint="eastAsia"/>
          <w:sz w:val="32"/>
          <w:szCs w:val="32"/>
        </w:rPr>
      </w:pPr>
      <w:r w:rsidRPr="00DE5F7B">
        <w:rPr>
          <w:sz w:val="32"/>
          <w:szCs w:val="32"/>
        </w:rPr>
        <w:t>雪域月圆·双节西藏7日6晚</w:t>
      </w:r>
    </w:p>
    <w:p w14:paraId="4C82BC46" w14:textId="77777777" w:rsidR="00965F77" w:rsidRDefault="00000000">
      <w:r>
        <w:t xml:space="preserve"> </w:t>
      </w:r>
    </w:p>
    <w:p w14:paraId="4E7D9D59" w14:textId="77777777" w:rsidR="00965F77" w:rsidRDefault="00000000">
      <w:r>
        <w:t>主题亮点：高原赏月、林芝彩林、南迦巴瓦日照金山，专为长假设计，纯玩无购物</w:t>
      </w:r>
    </w:p>
    <w:p w14:paraId="4F8193EE" w14:textId="5FD9CB50" w:rsidR="00965F77" w:rsidRPr="00DE5F7B" w:rsidRDefault="00965F77">
      <w:pPr>
        <w:rPr>
          <w:rFonts w:eastAsiaTheme="minorEastAsia" w:hint="eastAsia"/>
        </w:rPr>
      </w:pPr>
    </w:p>
    <w:p w14:paraId="3914E6E1" w14:textId="77777777" w:rsidR="00965F77" w:rsidRDefault="00000000">
      <w:r>
        <w:t>1. 月圆小团款｜4–6人精品小团</w:t>
      </w:r>
    </w:p>
    <w:p w14:paraId="71EA2246" w14:textId="77777777" w:rsidR="00965F77" w:rsidRDefault="00000000">
      <w:r>
        <w:t>行程：拉萨适应→布达拉宫+大昭寺→羊湖→林芝雅鲁藏布大峡谷（中秋当晚索松村赏月）→巴松措</w:t>
      </w:r>
    </w:p>
    <w:p w14:paraId="3E31BDC8" w14:textId="77777777" w:rsidR="00965F77" w:rsidRDefault="00000000">
      <w:r>
        <w:t>包含：供氧酒店、正规旅游车、门票、随车氧气、藏式中秋晚宴、基础藏装旅拍、导游</w:t>
      </w:r>
    </w:p>
    <w:p w14:paraId="154A804B" w14:textId="77777777" w:rsidR="00965F77" w:rsidRDefault="00000000">
      <w:r>
        <w:t>定价：5680元/人</w:t>
      </w:r>
    </w:p>
    <w:p w14:paraId="66288088" w14:textId="77777777" w:rsidR="00965F77" w:rsidRDefault="00000000">
      <w:r>
        <w:t>适合：白领结伴、情侣，第一次进藏</w:t>
      </w:r>
    </w:p>
    <w:p w14:paraId="7C611F5A" w14:textId="77777777" w:rsidR="00DE5F7B" w:rsidRDefault="00DE5F7B">
      <w:pPr>
        <w:rPr>
          <w:rFonts w:eastAsiaTheme="minorEastAsia"/>
        </w:rPr>
      </w:pPr>
    </w:p>
    <w:p w14:paraId="3AD7BF97" w14:textId="345A043B" w:rsidR="00965F77" w:rsidRDefault="00000000">
      <w:r>
        <w:t>2. 金秋臻选款｜2–4人私密小包团（主推）</w:t>
      </w:r>
    </w:p>
    <w:p w14:paraId="01DDEA10" w14:textId="77777777" w:rsidR="00965F77" w:rsidRDefault="00000000">
      <w:r>
        <w:t>在月圆小团基础上升级：观景供氧民宿、独立专车、专职导游、中秋高原祈福挂经幡、《文成公主》演出、9张精修旅拍、优先预约布宫</w:t>
      </w:r>
    </w:p>
    <w:p w14:paraId="396911FF" w14:textId="77777777" w:rsidR="00965F77" w:rsidRDefault="00000000">
      <w:r>
        <w:t>定价：7580元/人</w:t>
      </w:r>
    </w:p>
    <w:p w14:paraId="0EE44799" w14:textId="77777777" w:rsidR="00965F77" w:rsidRDefault="00000000">
      <w:r>
        <w:t>适合：家庭、闺蜜，东部沿海主力款</w:t>
      </w:r>
    </w:p>
    <w:p w14:paraId="5C1ED18C" w14:textId="77777777" w:rsidR="00DE5F7B" w:rsidRDefault="00DE5F7B">
      <w:pPr>
        <w:rPr>
          <w:rFonts w:eastAsiaTheme="minorEastAsia"/>
        </w:rPr>
      </w:pPr>
    </w:p>
    <w:p w14:paraId="669B6889" w14:textId="34FCAA52" w:rsidR="00965F77" w:rsidRDefault="00000000">
      <w:r>
        <w:t>3. 雪山私定款｜一单一团</w:t>
      </w:r>
    </w:p>
    <w:p w14:paraId="73063332" w14:textId="77777777" w:rsidR="00965F77" w:rsidRDefault="00000000">
      <w:r>
        <w:t>可加珠峰/纳木错，越野车、独立摄影师、私宴、中秋专属藏式茶会、VIP接送</w:t>
      </w:r>
    </w:p>
    <w:p w14:paraId="4FE706CA" w14:textId="77777777" w:rsidR="00965F77" w:rsidRDefault="00000000">
      <w:r>
        <w:t>定价：10880元/人起</w:t>
      </w:r>
    </w:p>
    <w:p w14:paraId="6CFC5683" w14:textId="77777777" w:rsidR="00965F77" w:rsidRDefault="00000000">
      <w:r>
        <w:t>适合：商务度假、高端家庭</w:t>
      </w:r>
    </w:p>
    <w:p w14:paraId="3EA1CC40" w14:textId="1A8A7350" w:rsidR="00965F77" w:rsidRPr="00DE5F7B" w:rsidRDefault="00000000">
      <w:pPr>
        <w:rPr>
          <w:rFonts w:eastAsiaTheme="minorEastAsia" w:hint="eastAsia"/>
        </w:rPr>
      </w:pPr>
      <w:r>
        <w:t xml:space="preserve"> </w:t>
      </w:r>
    </w:p>
    <w:p w14:paraId="60258CB6" w14:textId="77777777" w:rsidR="00965F77" w:rsidRPr="00DE5F7B" w:rsidRDefault="00000000">
      <w:pPr>
        <w:rPr>
          <w:sz w:val="28"/>
          <w:szCs w:val="28"/>
        </w:rPr>
      </w:pPr>
      <w:r w:rsidRPr="00DE5F7B">
        <w:rPr>
          <w:sz w:val="28"/>
          <w:szCs w:val="28"/>
        </w:rPr>
        <w:t>差异化理由</w:t>
      </w:r>
    </w:p>
    <w:p w14:paraId="1B941DAD" w14:textId="77777777" w:rsidR="00965F77" w:rsidRDefault="00000000">
      <w:r>
        <w:t xml:space="preserve"> </w:t>
      </w:r>
    </w:p>
    <w:p w14:paraId="1C433D7B" w14:textId="4C023912" w:rsidR="00965F77" w:rsidRPr="00DE5F7B" w:rsidRDefault="00000000" w:rsidP="00DE5F7B">
      <w:pPr>
        <w:ind w:firstLineChars="200" w:firstLine="480"/>
        <w:rPr>
          <w:rFonts w:eastAsiaTheme="minorEastAsia" w:hint="eastAsia"/>
        </w:rPr>
      </w:pPr>
      <w:r>
        <w:t>东部沿海游客收入高、假期珍贵，重视赏月仪式感、供氧保障、私密性和旅拍，愿意溢价</w:t>
      </w:r>
    </w:p>
    <w:p w14:paraId="0BBC83EE" w14:textId="77777777" w:rsidR="00DE5F7B" w:rsidRDefault="00DE5F7B" w:rsidP="00DE5F7B">
      <w:pPr>
        <w:ind w:firstLineChars="200" w:firstLine="480"/>
        <w:rPr>
          <w:rFonts w:eastAsiaTheme="minorEastAsia"/>
        </w:rPr>
      </w:pPr>
    </w:p>
    <w:p w14:paraId="5A9A6409" w14:textId="1A3559A3" w:rsidR="00965F77" w:rsidRDefault="00000000" w:rsidP="00DE5F7B">
      <w:pPr>
        <w:ind w:firstLineChars="200" w:firstLine="480"/>
      </w:pPr>
      <w:r>
        <w:t>双节专属差异点：增加索松村雪山赏月、中秋藏式家宴、祈福仪式，是普通西藏团没有的限定内容。</w:t>
      </w:r>
    </w:p>
    <w:p w14:paraId="6FFC8AA1" w14:textId="77777777" w:rsidR="00965F77" w:rsidRDefault="00000000">
      <w:r>
        <w:t xml:space="preserve"> </w:t>
      </w:r>
    </w:p>
    <w:p w14:paraId="465F28C4" w14:textId="2559C5D2" w:rsidR="00965F77" w:rsidRDefault="00965F77"/>
    <w:sectPr w:rsidR="00965F7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libri"/>
    <w:charset w:val="01"/>
    <w:family w:val="swiss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F77"/>
    <w:rsid w:val="004B083E"/>
    <w:rsid w:val="00965F77"/>
    <w:rsid w:val="00DE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E900"/>
  <w15:docId w15:val="{B9E68061-5AD0-4AF5-B973-BCE1A368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Theme="minorEastAsia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ans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样式"/>
    <w:basedOn w:val="a"/>
    <w:next w:val="a4"/>
    <w:qFormat/>
    <w:pPr>
      <w:keepNext/>
      <w:spacing w:before="240" w:after="120"/>
    </w:pPr>
    <w:rPr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7">
    <w:name w:val="索引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Glitter361 Elite</cp:lastModifiedBy>
  <cp:revision>2</cp:revision>
  <dcterms:created xsi:type="dcterms:W3CDTF">2026-09-21T10:13:00Z</dcterms:created>
  <dcterms:modified xsi:type="dcterms:W3CDTF">2026-09-21T02:15:00Z</dcterms:modified>
  <dc:language>zh-CN</dc:language>
</cp:coreProperties>
</file>