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9A0" w:rsidRPr="009A1CF4" w:rsidRDefault="00507A01" w:rsidP="007969A0">
      <w:pPr>
        <w:pStyle w:val="LabTitle"/>
      </w:pPr>
      <w:r>
        <w:t>Packet Tracer</w:t>
      </w:r>
      <w:r w:rsidR="00DD5BA4" w:rsidRPr="002141C0">
        <w:t xml:space="preserve"> - Configuring an </w:t>
      </w:r>
      <w:r w:rsidR="00FB0DEC">
        <w:t xml:space="preserve">IPv4 </w:t>
      </w:r>
      <w:r w:rsidR="00DD5BA4" w:rsidRPr="002141C0">
        <w:t>ACL on VTY Lines</w:t>
      </w:r>
      <w:r w:rsidR="004D36D7" w:rsidRPr="00FD4A68">
        <w:t xml:space="preserve"> </w:t>
      </w:r>
      <w:bookmarkStart w:id="0" w:name="_GoBack"/>
      <w:bookmarkEnd w:id="0"/>
    </w:p>
    <w:p w:rsidR="009A1CF4" w:rsidRPr="009A1CF4" w:rsidRDefault="009A1CF4" w:rsidP="009A1CF4">
      <w:pPr>
        <w:pStyle w:val="InstNoteRed"/>
      </w:pPr>
    </w:p>
    <w:p w:rsidR="00D62103" w:rsidRDefault="00917CF3" w:rsidP="00917CF3">
      <w:pPr>
        <w:pStyle w:val="LabSection"/>
      </w:pPr>
      <w:r>
        <w:t>Topology</w:t>
      </w:r>
    </w:p>
    <w:p w:rsidR="00917CF3" w:rsidRDefault="00917CF3" w:rsidP="00507A01">
      <w:pPr>
        <w:pStyle w:val="LabSection"/>
        <w:jc w:val="center"/>
      </w:pPr>
      <w:r>
        <w:object w:dxaOrig="3585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191.25pt" o:ole="">
            <v:imagedata r:id="rId9" o:title=""/>
          </v:shape>
          <o:OLEObject Type="Embed" ProgID="PBrush" ShapeID="_x0000_i1025" DrawAspect="Content" ObjectID="_1601089166" r:id="rId10"/>
        </w:object>
      </w:r>
    </w:p>
    <w:p w:rsidR="00AE56C0" w:rsidRPr="00BB73FF" w:rsidRDefault="00917CF3" w:rsidP="00D62103">
      <w:pPr>
        <w:pStyle w:val="LabSection"/>
      </w:pPr>
      <w:r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917CF3" w:rsidTr="00917CF3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17CF3" w:rsidRPr="00E87D62" w:rsidRDefault="00917CF3" w:rsidP="00E87D62">
            <w:pPr>
              <w:pStyle w:val="TableHeading"/>
            </w:pPr>
            <w:r w:rsidRPr="00E87D62">
              <w:t>Default Gateway</w:t>
            </w:r>
          </w:p>
        </w:tc>
      </w:tr>
      <w:tr w:rsidR="00917CF3" w:rsidTr="00CF54DE">
        <w:trPr>
          <w:cantSplit/>
          <w:jc w:val="center"/>
        </w:trPr>
        <w:tc>
          <w:tcPr>
            <w:tcW w:w="12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Router</w:t>
            </w:r>
          </w:p>
        </w:tc>
        <w:tc>
          <w:tcPr>
            <w:tcW w:w="1844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F0/0</w:t>
            </w:r>
          </w:p>
        </w:tc>
        <w:tc>
          <w:tcPr>
            <w:tcW w:w="1672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10.0.0.254</w:t>
            </w:r>
          </w:p>
        </w:tc>
        <w:tc>
          <w:tcPr>
            <w:tcW w:w="17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N/A</w:t>
            </w:r>
          </w:p>
        </w:tc>
      </w:tr>
      <w:tr w:rsidR="00917CF3" w:rsidTr="00CF54DE">
        <w:trPr>
          <w:cantSplit/>
          <w:jc w:val="center"/>
        </w:trPr>
        <w:tc>
          <w:tcPr>
            <w:tcW w:w="12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PC</w:t>
            </w:r>
          </w:p>
        </w:tc>
        <w:tc>
          <w:tcPr>
            <w:tcW w:w="1844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10.0.0.1</w:t>
            </w:r>
          </w:p>
        </w:tc>
        <w:tc>
          <w:tcPr>
            <w:tcW w:w="17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10.0.0.254</w:t>
            </w:r>
          </w:p>
        </w:tc>
      </w:tr>
      <w:tr w:rsidR="00917CF3" w:rsidTr="00CF54DE">
        <w:trPr>
          <w:cantSplit/>
          <w:jc w:val="center"/>
        </w:trPr>
        <w:tc>
          <w:tcPr>
            <w:tcW w:w="12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Laptop</w:t>
            </w:r>
          </w:p>
        </w:tc>
        <w:tc>
          <w:tcPr>
            <w:tcW w:w="1844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NIC</w:t>
            </w:r>
          </w:p>
        </w:tc>
        <w:tc>
          <w:tcPr>
            <w:tcW w:w="1672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</w:t>
            </w:r>
          </w:p>
        </w:tc>
        <w:tc>
          <w:tcPr>
            <w:tcW w:w="1760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255.0.0.0</w:t>
            </w:r>
          </w:p>
        </w:tc>
        <w:tc>
          <w:tcPr>
            <w:tcW w:w="1866" w:type="dxa"/>
            <w:vAlign w:val="center"/>
          </w:tcPr>
          <w:p w:rsidR="00917CF3" w:rsidRPr="008A20C7" w:rsidRDefault="00917CF3" w:rsidP="00507A01">
            <w:pPr>
              <w:pStyle w:val="TableText"/>
            </w:pPr>
            <w:r>
              <w:t>10.0.0.254</w:t>
            </w:r>
          </w:p>
        </w:tc>
      </w:tr>
    </w:tbl>
    <w:p w:rsidR="009D2C27" w:rsidRPr="00BB73FF" w:rsidRDefault="001546A4" w:rsidP="00BB73FF">
      <w:pPr>
        <w:pStyle w:val="LabSection"/>
      </w:pPr>
      <w:r>
        <w:t>Objectives</w:t>
      </w:r>
    </w:p>
    <w:p w:rsidR="001546A4" w:rsidRDefault="001546A4" w:rsidP="001546A4">
      <w:pPr>
        <w:pStyle w:val="BodyTextL25Bold"/>
      </w:pPr>
      <w:r w:rsidRPr="00E67847">
        <w:t>Part</w:t>
      </w:r>
      <w:r>
        <w:t xml:space="preserve"> 1: </w:t>
      </w:r>
      <w:r w:rsidR="00507A01">
        <w:t>Configure and Apply an ACL to VTY Lines</w:t>
      </w:r>
    </w:p>
    <w:p w:rsidR="001546A4" w:rsidRPr="004C0909" w:rsidRDefault="001546A4" w:rsidP="001546A4">
      <w:pPr>
        <w:pStyle w:val="BodyTextL25Bold"/>
      </w:pPr>
      <w:r>
        <w:t xml:space="preserve">Part 2: </w:t>
      </w:r>
      <w:r w:rsidR="00507A01">
        <w:t>Verify the ACL Implementation</w:t>
      </w:r>
    </w:p>
    <w:p w:rsidR="00C07FD9" w:rsidRPr="00C07FD9" w:rsidRDefault="00A07B1F" w:rsidP="00C07FD9">
      <w:pPr>
        <w:pStyle w:val="LabSection"/>
      </w:pPr>
      <w:r>
        <w:t>Background</w:t>
      </w:r>
    </w:p>
    <w:p w:rsidR="004D3339" w:rsidRPr="00AC2ADE" w:rsidRDefault="001546A4" w:rsidP="001F0D77">
      <w:pPr>
        <w:pStyle w:val="BodyTextL25"/>
      </w:pPr>
      <w:r>
        <w:t xml:space="preserve">As </w:t>
      </w:r>
      <w:r w:rsidRPr="00FB0DEC">
        <w:rPr>
          <w:noProof/>
        </w:rPr>
        <w:t>network</w:t>
      </w:r>
      <w:r w:rsidR="00A07B1F">
        <w:t xml:space="preserve"> administrator</w:t>
      </w:r>
      <w:r>
        <w:t xml:space="preserve">, you </w:t>
      </w:r>
      <w:r w:rsidR="00A07B1F">
        <w:t>must</w:t>
      </w:r>
      <w:r>
        <w:t xml:space="preserve"> have remote access to your router.</w:t>
      </w:r>
      <w:r w:rsidR="00A07B1F">
        <w:t xml:space="preserve"> </w:t>
      </w:r>
      <w:r w:rsidR="00E651D4">
        <w:t>This access should not be available to other users of the network.</w:t>
      </w:r>
      <w:r w:rsidR="00AC2ADE">
        <w:t xml:space="preserve"> Therefore, you will configure and apply an </w:t>
      </w:r>
      <w:r w:rsidR="00A07B1F">
        <w:t>access control list (</w:t>
      </w:r>
      <w:r w:rsidR="00AC2ADE">
        <w:t>ACL</w:t>
      </w:r>
      <w:r w:rsidR="00A07B1F">
        <w:t>)</w:t>
      </w:r>
      <w:r w:rsidR="00AC2ADE">
        <w:t xml:space="preserve"> that allows </w:t>
      </w:r>
      <w:r w:rsidR="00AC2ADE">
        <w:rPr>
          <w:b/>
        </w:rPr>
        <w:t xml:space="preserve">PC </w:t>
      </w:r>
      <w:r w:rsidR="00AC2ADE">
        <w:t>access to the Telnet lines, but denies all other source IP addresses.</w:t>
      </w:r>
    </w:p>
    <w:p w:rsidR="00112AC5" w:rsidRPr="004C0909" w:rsidRDefault="00507A01" w:rsidP="00CA73D5">
      <w:pPr>
        <w:pStyle w:val="PartHead"/>
      </w:pPr>
      <w:r>
        <w:t>Configure and Apply an ACL to VTY Lines</w:t>
      </w:r>
    </w:p>
    <w:p w:rsidR="00112AC5" w:rsidRDefault="00507A01" w:rsidP="00787CC1">
      <w:pPr>
        <w:pStyle w:val="StepHead"/>
      </w:pPr>
      <w:r>
        <w:t>Verify Telnet access before the ACL is configured.</w:t>
      </w:r>
    </w:p>
    <w:p w:rsidR="00E651D4" w:rsidRDefault="00E651D4" w:rsidP="00E651D4">
      <w:pPr>
        <w:pStyle w:val="SubStepAlpha"/>
        <w:numPr>
          <w:ilvl w:val="0"/>
          <w:numId w:val="0"/>
        </w:numPr>
        <w:ind w:left="720" w:hanging="360"/>
      </w:pPr>
      <w:r>
        <w:t>Both computers</w:t>
      </w:r>
      <w:r w:rsidRPr="0061409A">
        <w:t xml:space="preserve"> should be able to </w:t>
      </w:r>
      <w:r>
        <w:t>Telnet to</w:t>
      </w:r>
      <w:r w:rsidRPr="0061409A">
        <w:t xml:space="preserve"> the </w:t>
      </w:r>
      <w:r w:rsidRPr="00E651D4">
        <w:rPr>
          <w:b/>
        </w:rPr>
        <w:t>Router</w:t>
      </w:r>
      <w:r w:rsidRPr="0061409A">
        <w:t>.</w:t>
      </w:r>
      <w:r w:rsidR="00507A01">
        <w:t xml:space="preserve"> The password is </w:t>
      </w:r>
      <w:r w:rsidR="00507A01" w:rsidRPr="00507A01">
        <w:rPr>
          <w:b/>
        </w:rPr>
        <w:t>cisco</w:t>
      </w:r>
      <w:r w:rsidR="00507A01">
        <w:t>.</w:t>
      </w:r>
    </w:p>
    <w:p w:rsidR="00112AC5" w:rsidRDefault="00E651D4" w:rsidP="00787CC1">
      <w:pPr>
        <w:pStyle w:val="StepHead"/>
      </w:pPr>
      <w:r>
        <w:t>Configure a numbered standard ACL.</w:t>
      </w:r>
    </w:p>
    <w:p w:rsidR="00437B56" w:rsidRDefault="00507A01" w:rsidP="00AC2ADE">
      <w:pPr>
        <w:pStyle w:val="BodyTextL25"/>
      </w:pPr>
      <w:r>
        <w:t xml:space="preserve">Configure the following numbered ACL on </w:t>
      </w:r>
      <w:r>
        <w:rPr>
          <w:b/>
        </w:rPr>
        <w:t>Router</w:t>
      </w:r>
      <w:r>
        <w:t>.</w:t>
      </w:r>
    </w:p>
    <w:p w:rsidR="00507A01" w:rsidRDefault="00507A01" w:rsidP="00AC2ADE">
      <w:pPr>
        <w:pStyle w:val="CMD"/>
      </w:pPr>
      <w:r>
        <w:lastRenderedPageBreak/>
        <w:t xml:space="preserve">Router(config)# </w:t>
      </w:r>
      <w:r w:rsidRPr="00AC2ADE">
        <w:rPr>
          <w:b/>
        </w:rPr>
        <w:t>access-list 99 permit host 10.0.0.1</w:t>
      </w:r>
    </w:p>
    <w:p w:rsidR="00112AC5" w:rsidRDefault="00A07B1F" w:rsidP="00A07B1F">
      <w:pPr>
        <w:pStyle w:val="BodyTextL25"/>
      </w:pPr>
      <w:r>
        <w:t>Because</w:t>
      </w:r>
      <w:r w:rsidR="00E651D4">
        <w:t xml:space="preserve"> we do not want </w:t>
      </w:r>
      <w:r w:rsidR="003C1FB0">
        <w:t>to permit access from any other computers, the implicit deny property of the access list satisfies our requirements.</w:t>
      </w:r>
    </w:p>
    <w:p w:rsidR="00112AC5" w:rsidRPr="003C1FB0" w:rsidRDefault="00112AC5" w:rsidP="00F25ABB">
      <w:pPr>
        <w:pStyle w:val="BodyTextL25"/>
      </w:pPr>
    </w:p>
    <w:p w:rsidR="00C07FD9" w:rsidRPr="00C07FD9" w:rsidRDefault="003C1FB0" w:rsidP="00C07FD9">
      <w:pPr>
        <w:pStyle w:val="StepHead"/>
      </w:pPr>
      <w:r>
        <w:t>Place</w:t>
      </w:r>
      <w:r w:rsidRPr="00452ECB">
        <w:t xml:space="preserve"> </w:t>
      </w:r>
      <w:r>
        <w:t xml:space="preserve">a named standard ACL on the </w:t>
      </w:r>
      <w:r w:rsidR="00A07B1F">
        <w:t>r</w:t>
      </w:r>
      <w:r>
        <w:t>outer</w:t>
      </w:r>
      <w:r w:rsidRPr="00452ECB">
        <w:t>.</w:t>
      </w:r>
    </w:p>
    <w:p w:rsidR="006F2A86" w:rsidRDefault="00AC2ADE" w:rsidP="00AC2ADE">
      <w:pPr>
        <w:pStyle w:val="BodyTextL25"/>
      </w:pPr>
      <w:r>
        <w:t xml:space="preserve">Access to the </w:t>
      </w:r>
      <w:r>
        <w:rPr>
          <w:b/>
        </w:rPr>
        <w:t>Router</w:t>
      </w:r>
      <w:r>
        <w:t xml:space="preserve"> interfaces must be allowed, while Telnet access must be restricted. Therefore</w:t>
      </w:r>
      <w:r w:rsidR="00A07B1F">
        <w:t>,</w:t>
      </w:r>
      <w:r>
        <w:t xml:space="preserve"> we </w:t>
      </w:r>
      <w:r w:rsidR="00A07B1F">
        <w:t xml:space="preserve">must </w:t>
      </w:r>
      <w:r>
        <w:t xml:space="preserve">place the </w:t>
      </w:r>
      <w:r w:rsidR="00613F89">
        <w:t>ACL on Telnet lines 0 through 4</w:t>
      </w:r>
      <w:r>
        <w:t xml:space="preserve">. </w:t>
      </w:r>
      <w:r w:rsidR="003C1FB0">
        <w:t xml:space="preserve">From the configuration prompt of </w:t>
      </w:r>
      <w:r w:rsidR="003C1FB0" w:rsidRPr="00AC2ADE">
        <w:rPr>
          <w:b/>
        </w:rPr>
        <w:t>Router</w:t>
      </w:r>
      <w:r w:rsidR="003C1FB0">
        <w:t>, e</w:t>
      </w:r>
      <w:r w:rsidR="003C1FB0" w:rsidRPr="003C1FB0">
        <w:t>nter</w:t>
      </w:r>
      <w:r w:rsidR="003C1FB0">
        <w:t xml:space="preserve"> line conf</w:t>
      </w:r>
      <w:r w:rsidR="00613F89">
        <w:t>iguration mode for lines 0 – 4</w:t>
      </w:r>
      <w:r>
        <w:t xml:space="preserve"> and use the </w:t>
      </w:r>
      <w:r>
        <w:rPr>
          <w:b/>
        </w:rPr>
        <w:t xml:space="preserve">access-class </w:t>
      </w:r>
      <w:r>
        <w:t xml:space="preserve">command to apply the ACL to all the </w:t>
      </w:r>
      <w:r w:rsidR="00A07B1F">
        <w:t>VTY</w:t>
      </w:r>
      <w:r>
        <w:t xml:space="preserve"> lines</w:t>
      </w:r>
      <w:r w:rsidR="003C1FB0">
        <w:t>:</w:t>
      </w:r>
    </w:p>
    <w:p w:rsidR="00AC2ADE" w:rsidRDefault="00AC2ADE" w:rsidP="00AC2ADE">
      <w:pPr>
        <w:pStyle w:val="CMD"/>
      </w:pPr>
      <w:r>
        <w:t xml:space="preserve">Router(config)# </w:t>
      </w:r>
      <w:r w:rsidR="00613F89">
        <w:rPr>
          <w:b/>
        </w:rPr>
        <w:t xml:space="preserve">line vty 0 </w:t>
      </w:r>
      <w:r w:rsidR="00B77F24">
        <w:rPr>
          <w:b/>
        </w:rPr>
        <w:t>15</w:t>
      </w:r>
    </w:p>
    <w:p w:rsidR="003C1FB0" w:rsidRDefault="003C1FB0" w:rsidP="00AC2ADE">
      <w:pPr>
        <w:pStyle w:val="CMD"/>
        <w:rPr>
          <w:b/>
        </w:rPr>
      </w:pPr>
      <w:r w:rsidRPr="003C1FB0">
        <w:t>Router(config-line)#</w:t>
      </w:r>
      <w:r>
        <w:t xml:space="preserve"> </w:t>
      </w:r>
      <w:r w:rsidRPr="003C1FB0">
        <w:rPr>
          <w:b/>
        </w:rPr>
        <w:t>access-class 99 in</w:t>
      </w:r>
    </w:p>
    <w:p w:rsidR="00507A01" w:rsidRPr="00C11449" w:rsidRDefault="00507A01" w:rsidP="00507A01">
      <w:pPr>
        <w:pStyle w:val="PartHead"/>
      </w:pPr>
      <w:r>
        <w:t>Verify the ACL Implementation</w:t>
      </w:r>
    </w:p>
    <w:p w:rsidR="00507A01" w:rsidRDefault="00507A01" w:rsidP="00507A01">
      <w:pPr>
        <w:pStyle w:val="StepHead"/>
      </w:pPr>
      <w:r>
        <w:t xml:space="preserve">Verify the ACL configuration and application to the </w:t>
      </w:r>
      <w:r w:rsidR="00A07B1F">
        <w:t>VTY</w:t>
      </w:r>
      <w:r>
        <w:t xml:space="preserve"> lines.</w:t>
      </w:r>
    </w:p>
    <w:p w:rsidR="00507A01" w:rsidRPr="00C67BB2" w:rsidRDefault="00507A01" w:rsidP="00507A01">
      <w:pPr>
        <w:pStyle w:val="BodyTextL25"/>
      </w:pPr>
      <w:r>
        <w:t xml:space="preserve">Use the </w:t>
      </w:r>
      <w:r>
        <w:rPr>
          <w:b/>
        </w:rPr>
        <w:t xml:space="preserve">show access-lists </w:t>
      </w:r>
      <w:r>
        <w:t xml:space="preserve">to verify the ACL configuration. Use the </w:t>
      </w:r>
      <w:r>
        <w:rPr>
          <w:b/>
        </w:rPr>
        <w:t>show run</w:t>
      </w:r>
      <w:r>
        <w:t xml:space="preserve"> </w:t>
      </w:r>
      <w:r w:rsidR="00A07B1F">
        <w:t xml:space="preserve">command </w:t>
      </w:r>
      <w:r>
        <w:t xml:space="preserve">to verify the ACL is applied </w:t>
      </w:r>
      <w:r w:rsidR="00A07B1F">
        <w:t>to the VTY</w:t>
      </w:r>
      <w:r>
        <w:t xml:space="preserve"> lines.</w:t>
      </w:r>
    </w:p>
    <w:p w:rsidR="006F2A86" w:rsidRDefault="003C1FB0" w:rsidP="00787CC1">
      <w:pPr>
        <w:pStyle w:val="StepHead"/>
      </w:pPr>
      <w:r w:rsidRPr="00C71A68">
        <w:t xml:space="preserve">Verify </w:t>
      </w:r>
      <w:r w:rsidR="00A07B1F">
        <w:t xml:space="preserve">that </w:t>
      </w:r>
      <w:r w:rsidRPr="00C71A68">
        <w:t>the ACL is working properly</w:t>
      </w:r>
      <w:r>
        <w:t>.</w:t>
      </w:r>
    </w:p>
    <w:p w:rsidR="00552E5B" w:rsidRDefault="003C1FB0" w:rsidP="00AC2ADE">
      <w:pPr>
        <w:pStyle w:val="SubStepAlpha"/>
        <w:numPr>
          <w:ilvl w:val="0"/>
          <w:numId w:val="0"/>
        </w:numPr>
        <w:ind w:left="720" w:hanging="360"/>
      </w:pPr>
      <w:r>
        <w:t>Both computer</w:t>
      </w:r>
      <w:r w:rsidRPr="00DB2605">
        <w:t xml:space="preserve">s should be able to ping the </w:t>
      </w:r>
      <w:r>
        <w:rPr>
          <w:b/>
        </w:rPr>
        <w:t>Rout</w:t>
      </w:r>
      <w:r w:rsidRPr="00B47EAC">
        <w:rPr>
          <w:b/>
        </w:rPr>
        <w:t>er</w:t>
      </w:r>
      <w:r>
        <w:t xml:space="preserve">, but only </w:t>
      </w:r>
      <w:r w:rsidRPr="003C1FB0">
        <w:rPr>
          <w:b/>
        </w:rPr>
        <w:t>PC</w:t>
      </w:r>
      <w:r w:rsidRPr="00DB2605">
        <w:t xml:space="preserve"> </w:t>
      </w:r>
      <w:r>
        <w:t>should be able to Telnet to it</w:t>
      </w:r>
      <w:r w:rsidRPr="00DB2605">
        <w:t>.</w:t>
      </w:r>
    </w:p>
    <w:sectPr w:rsidR="00552E5B" w:rsidSect="00D6210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919" w:rsidRDefault="00323919" w:rsidP="0090659A">
      <w:pPr>
        <w:spacing w:after="0" w:line="240" w:lineRule="auto"/>
      </w:pPr>
      <w:r>
        <w:separator/>
      </w:r>
    </w:p>
    <w:p w:rsidR="00323919" w:rsidRDefault="00323919"/>
    <w:p w:rsidR="00323919" w:rsidRDefault="00323919"/>
    <w:p w:rsidR="00323919" w:rsidRDefault="00323919"/>
    <w:p w:rsidR="00323919" w:rsidRDefault="00323919"/>
  </w:endnote>
  <w:endnote w:type="continuationSeparator" w:id="0">
    <w:p w:rsidR="00323919" w:rsidRDefault="00323919" w:rsidP="0090659A">
      <w:pPr>
        <w:spacing w:after="0" w:line="240" w:lineRule="auto"/>
      </w:pPr>
      <w:r>
        <w:continuationSeparator/>
      </w:r>
    </w:p>
    <w:p w:rsidR="00323919" w:rsidRDefault="00323919"/>
    <w:p w:rsidR="00323919" w:rsidRDefault="00323919"/>
    <w:p w:rsidR="00323919" w:rsidRDefault="00323919"/>
    <w:p w:rsidR="00323919" w:rsidRDefault="00323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FE8" w:rsidRPr="0090659A">
      <w:rPr>
        <w:b/>
        <w:szCs w:val="16"/>
      </w:rPr>
      <w:fldChar w:fldCharType="separate"/>
    </w:r>
    <w:r w:rsidR="007969A0">
      <w:rPr>
        <w:b/>
        <w:noProof/>
        <w:szCs w:val="16"/>
      </w:rPr>
      <w:t>2</w:t>
    </w:r>
    <w:r w:rsidR="007B3F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FE8" w:rsidRPr="0090659A">
      <w:rPr>
        <w:b/>
        <w:szCs w:val="16"/>
      </w:rPr>
      <w:fldChar w:fldCharType="separate"/>
    </w:r>
    <w:r w:rsidR="007969A0">
      <w:rPr>
        <w:b/>
        <w:noProof/>
        <w:szCs w:val="16"/>
      </w:rPr>
      <w:t>2</w:t>
    </w:r>
    <w:r w:rsidR="007B3FE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B3FE8" w:rsidRPr="0090659A">
      <w:rPr>
        <w:b/>
        <w:szCs w:val="16"/>
      </w:rPr>
      <w:fldChar w:fldCharType="separate"/>
    </w:r>
    <w:r w:rsidR="007969A0">
      <w:rPr>
        <w:b/>
        <w:noProof/>
        <w:szCs w:val="16"/>
      </w:rPr>
      <w:t>1</w:t>
    </w:r>
    <w:r w:rsidR="007B3FE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B3FE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B3FE8" w:rsidRPr="0090659A">
      <w:rPr>
        <w:b/>
        <w:szCs w:val="16"/>
      </w:rPr>
      <w:fldChar w:fldCharType="separate"/>
    </w:r>
    <w:r w:rsidR="007969A0">
      <w:rPr>
        <w:b/>
        <w:noProof/>
        <w:szCs w:val="16"/>
      </w:rPr>
      <w:t>2</w:t>
    </w:r>
    <w:r w:rsidR="007B3FE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919" w:rsidRDefault="00323919" w:rsidP="0090659A">
      <w:pPr>
        <w:spacing w:after="0" w:line="240" w:lineRule="auto"/>
      </w:pPr>
      <w:r>
        <w:separator/>
      </w:r>
    </w:p>
    <w:p w:rsidR="00323919" w:rsidRDefault="00323919"/>
    <w:p w:rsidR="00323919" w:rsidRDefault="00323919"/>
    <w:p w:rsidR="00323919" w:rsidRDefault="00323919"/>
    <w:p w:rsidR="00323919" w:rsidRDefault="00323919"/>
  </w:footnote>
  <w:footnote w:type="continuationSeparator" w:id="0">
    <w:p w:rsidR="00323919" w:rsidRDefault="00323919" w:rsidP="0090659A">
      <w:pPr>
        <w:spacing w:after="0" w:line="240" w:lineRule="auto"/>
      </w:pPr>
      <w:r>
        <w:continuationSeparator/>
      </w:r>
    </w:p>
    <w:p w:rsidR="00323919" w:rsidRDefault="00323919"/>
    <w:p w:rsidR="00323919" w:rsidRDefault="00323919"/>
    <w:p w:rsidR="00323919" w:rsidRDefault="00323919"/>
    <w:p w:rsidR="00323919" w:rsidRDefault="003239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507A01" w:rsidP="00C52BA6">
    <w:pPr>
      <w:pStyle w:val="PageHead"/>
    </w:pPr>
    <w:r>
      <w:t>Packet Tracer</w:t>
    </w:r>
    <w:r w:rsidRPr="002141C0">
      <w:t xml:space="preserve"> - Configuring an ACL on VTY Lines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31568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QxMDc1MjQ0MTY1MDFV0lEKTi0uzszPAykwrAUAD5UNDywAAAA="/>
  </w:docVars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0C7F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E65F0"/>
    <w:rsid w:val="000F072C"/>
    <w:rsid w:val="000F6743"/>
    <w:rsid w:val="00107B2B"/>
    <w:rsid w:val="00112AC5"/>
    <w:rsid w:val="001133DD"/>
    <w:rsid w:val="00120CBE"/>
    <w:rsid w:val="001366EC"/>
    <w:rsid w:val="001442E0"/>
    <w:rsid w:val="001546A4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21B6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15684"/>
    <w:rsid w:val="00320788"/>
    <w:rsid w:val="003233A3"/>
    <w:rsid w:val="00323919"/>
    <w:rsid w:val="0034455D"/>
    <w:rsid w:val="00346D17"/>
    <w:rsid w:val="003559CC"/>
    <w:rsid w:val="003569D7"/>
    <w:rsid w:val="003608AC"/>
    <w:rsid w:val="0036465A"/>
    <w:rsid w:val="00392C65"/>
    <w:rsid w:val="003A19DC"/>
    <w:rsid w:val="003A1B45"/>
    <w:rsid w:val="003B46FC"/>
    <w:rsid w:val="003B5767"/>
    <w:rsid w:val="003B7605"/>
    <w:rsid w:val="003C1FB0"/>
    <w:rsid w:val="003C49C5"/>
    <w:rsid w:val="003C6BCA"/>
    <w:rsid w:val="003C7902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314A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053F2"/>
    <w:rsid w:val="00507A01"/>
    <w:rsid w:val="00516142"/>
    <w:rsid w:val="0052093C"/>
    <w:rsid w:val="00521B31"/>
    <w:rsid w:val="00522469"/>
    <w:rsid w:val="005459EE"/>
    <w:rsid w:val="00552E5B"/>
    <w:rsid w:val="00554B4E"/>
    <w:rsid w:val="00555880"/>
    <w:rsid w:val="00556C02"/>
    <w:rsid w:val="00563249"/>
    <w:rsid w:val="00570A65"/>
    <w:rsid w:val="005762B1"/>
    <w:rsid w:val="00580456"/>
    <w:rsid w:val="00580E73"/>
    <w:rsid w:val="00590197"/>
    <w:rsid w:val="00593386"/>
    <w:rsid w:val="005A6E62"/>
    <w:rsid w:val="005D1B41"/>
    <w:rsid w:val="005D2B29"/>
    <w:rsid w:val="005D354A"/>
    <w:rsid w:val="005D557C"/>
    <w:rsid w:val="005E3235"/>
    <w:rsid w:val="005E4176"/>
    <w:rsid w:val="005E65B5"/>
    <w:rsid w:val="005F3AE9"/>
    <w:rsid w:val="006007BB"/>
    <w:rsid w:val="00601DC0"/>
    <w:rsid w:val="006034CB"/>
    <w:rsid w:val="0060411C"/>
    <w:rsid w:val="006131CE"/>
    <w:rsid w:val="00613F89"/>
    <w:rsid w:val="00616AC0"/>
    <w:rsid w:val="00617D6E"/>
    <w:rsid w:val="00617DA6"/>
    <w:rsid w:val="00624198"/>
    <w:rsid w:val="006428E5"/>
    <w:rsid w:val="00642F77"/>
    <w:rsid w:val="006546A1"/>
    <w:rsid w:val="00672919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F4E"/>
    <w:rsid w:val="0079398D"/>
    <w:rsid w:val="007969A0"/>
    <w:rsid w:val="00796C25"/>
    <w:rsid w:val="007A3B2A"/>
    <w:rsid w:val="007B3FE8"/>
    <w:rsid w:val="007B5522"/>
    <w:rsid w:val="007C0EE0"/>
    <w:rsid w:val="007C1B71"/>
    <w:rsid w:val="007C2FBB"/>
    <w:rsid w:val="007C7164"/>
    <w:rsid w:val="007D1984"/>
    <w:rsid w:val="007D2ABD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903523"/>
    <w:rsid w:val="0090659A"/>
    <w:rsid w:val="0090766B"/>
    <w:rsid w:val="0091358F"/>
    <w:rsid w:val="00915986"/>
    <w:rsid w:val="00917624"/>
    <w:rsid w:val="00917CF3"/>
    <w:rsid w:val="0092446A"/>
    <w:rsid w:val="009309F5"/>
    <w:rsid w:val="00933237"/>
    <w:rsid w:val="00933F28"/>
    <w:rsid w:val="00963E34"/>
    <w:rsid w:val="00966FBC"/>
    <w:rsid w:val="0098155C"/>
    <w:rsid w:val="00983B77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036D"/>
    <w:rsid w:val="00A014A3"/>
    <w:rsid w:val="00A0412D"/>
    <w:rsid w:val="00A07B1F"/>
    <w:rsid w:val="00A21211"/>
    <w:rsid w:val="00A22108"/>
    <w:rsid w:val="00A34E7F"/>
    <w:rsid w:val="00A46F0A"/>
    <w:rsid w:val="00A47CC2"/>
    <w:rsid w:val="00A60146"/>
    <w:rsid w:val="00A622C4"/>
    <w:rsid w:val="00A754B4"/>
    <w:rsid w:val="00A83374"/>
    <w:rsid w:val="00A96172"/>
    <w:rsid w:val="00AA0DEB"/>
    <w:rsid w:val="00AB0D6A"/>
    <w:rsid w:val="00AB43B3"/>
    <w:rsid w:val="00AB49B9"/>
    <w:rsid w:val="00AB758A"/>
    <w:rsid w:val="00AC1E7E"/>
    <w:rsid w:val="00AC2AD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675A"/>
    <w:rsid w:val="00B77F24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584"/>
    <w:rsid w:val="00BB73FF"/>
    <w:rsid w:val="00BB7688"/>
    <w:rsid w:val="00BC7CAC"/>
    <w:rsid w:val="00BD6D76"/>
    <w:rsid w:val="00BD7C8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E26C5"/>
    <w:rsid w:val="00CE36AF"/>
    <w:rsid w:val="00CF0DA5"/>
    <w:rsid w:val="00CF54DE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D5BA4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51D4"/>
    <w:rsid w:val="00E66E20"/>
    <w:rsid w:val="00E67847"/>
    <w:rsid w:val="00E67A6E"/>
    <w:rsid w:val="00E71B43"/>
    <w:rsid w:val="00E81612"/>
    <w:rsid w:val="00E87D18"/>
    <w:rsid w:val="00E87D62"/>
    <w:rsid w:val="00E957ED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3B6F"/>
    <w:rsid w:val="00F16F35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5533"/>
    <w:rsid w:val="00FA21C2"/>
    <w:rsid w:val="00FA3811"/>
    <w:rsid w:val="00FA3B9F"/>
    <w:rsid w:val="00FA3F06"/>
    <w:rsid w:val="00FA4A26"/>
    <w:rsid w:val="00FB0DEC"/>
    <w:rsid w:val="00FB1929"/>
    <w:rsid w:val="00FC77CB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4601B0-6408-43C7-A049-DAFD890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CC29A-EDDD-4F50-8A55-E3BF433F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7</cp:revision>
  <dcterms:created xsi:type="dcterms:W3CDTF">2013-04-08T22:22:00Z</dcterms:created>
  <dcterms:modified xsi:type="dcterms:W3CDTF">2018-10-14T23:13:00Z</dcterms:modified>
</cp:coreProperties>
</file>