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3BB4F" w14:textId="7B7991F2" w:rsidR="004A5BAD" w:rsidRPr="004A5BAD" w:rsidRDefault="00236B6E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>
        <w:rPr>
          <w:rFonts w:ascii="Monastery" w:hAnsi="Monastery"/>
          <w:b/>
          <w:bCs/>
          <w:sz w:val="32"/>
          <w:szCs w:val="32"/>
        </w:rPr>
        <w:t>Hoy, día</w:t>
      </w:r>
      <w:r w:rsidR="00E22D44">
        <w:rPr>
          <w:rFonts w:ascii="Monastery" w:hAnsi="Monastery"/>
          <w:b/>
          <w:bCs/>
          <w:sz w:val="32"/>
          <w:szCs w:val="32"/>
        </w:rPr>
        <w:t xml:space="preserve"> santo del </w:t>
      </w:r>
      <w:r>
        <w:rPr>
          <w:rFonts w:ascii="Monastery" w:hAnsi="Monastery"/>
          <w:b/>
          <w:bCs/>
          <w:sz w:val="32"/>
          <w:szCs w:val="32"/>
        </w:rPr>
        <w:t>juicio, p</w:t>
      </w:r>
      <w:r w:rsidR="004A5BAD" w:rsidRPr="004A5BAD">
        <w:rPr>
          <w:rFonts w:ascii="Monastery" w:hAnsi="Monastery"/>
          <w:b/>
          <w:bCs/>
          <w:sz w:val="32"/>
          <w:szCs w:val="32"/>
        </w:rPr>
        <w:t>or decreto del Consejo de los Señores de Waterdeep, en consejo extraordinario celebrado bajo el amparo del Gran Apóstol Hederic Alorn,</w:t>
      </w:r>
    </w:p>
    <w:p w14:paraId="6C0FFDAB" w14:textId="50E2FBFC" w:rsidR="004A5BAD" w:rsidRPr="004A5BAD" w:rsidRDefault="004A5BAD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4A5BAD">
        <w:rPr>
          <w:rFonts w:ascii="Monastery" w:hAnsi="Monastery"/>
          <w:b/>
          <w:bCs/>
          <w:sz w:val="32"/>
          <w:szCs w:val="32"/>
        </w:rPr>
        <w:t>Sea promulgado y obedecido lo siguiente:</w:t>
      </w:r>
    </w:p>
    <w:p w14:paraId="6A010B33" w14:textId="4F1BC926" w:rsidR="00E22D44" w:rsidRPr="00E22D44" w:rsidRDefault="00E22D44" w:rsidP="00E22D44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E22D44">
        <w:rPr>
          <w:rFonts w:ascii="Monastery" w:hAnsi="Monastery"/>
          <w:b/>
          <w:bCs/>
          <w:sz w:val="32"/>
          <w:szCs w:val="32"/>
        </w:rPr>
        <w:t xml:space="preserve">I. </w:t>
      </w:r>
      <w:r>
        <w:rPr>
          <w:rFonts w:ascii="Monastery" w:hAnsi="Monastery"/>
          <w:b/>
          <w:bCs/>
          <w:sz w:val="32"/>
          <w:szCs w:val="32"/>
        </w:rPr>
        <w:t>S</w:t>
      </w:r>
      <w:r w:rsidRPr="00E22D44">
        <w:rPr>
          <w:rFonts w:ascii="Monastery" w:hAnsi="Monastery"/>
          <w:b/>
          <w:bCs/>
          <w:sz w:val="32"/>
          <w:szCs w:val="32"/>
        </w:rPr>
        <w:t>e establece toque de queda parcial en toda la ciudad de Waterdeep.</w:t>
      </w:r>
      <w:r>
        <w:rPr>
          <w:rFonts w:ascii="Monastery" w:hAnsi="Monastery"/>
          <w:b/>
          <w:bCs/>
          <w:sz w:val="32"/>
          <w:szCs w:val="32"/>
        </w:rPr>
        <w:t xml:space="preserve"> </w:t>
      </w:r>
      <w:r w:rsidRPr="00E22D44">
        <w:rPr>
          <w:rFonts w:ascii="Monastery" w:hAnsi="Monastery"/>
          <w:b/>
          <w:bCs/>
          <w:sz w:val="32"/>
          <w:szCs w:val="32"/>
        </w:rPr>
        <w:t>Queda permitido abandonar el domicilio únicamente por motivos justificados y de primera necesidad (trabajo esencial, aprovisionamiento, asistencia médica o comparecencia ante la autoridad).</w:t>
      </w:r>
    </w:p>
    <w:p w14:paraId="4517999D" w14:textId="77777777" w:rsidR="00E22D44" w:rsidRPr="00E22D44" w:rsidRDefault="00E22D44" w:rsidP="00E22D44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E22D44">
        <w:rPr>
          <w:rFonts w:ascii="Monastery" w:hAnsi="Monastery"/>
          <w:b/>
          <w:bCs/>
          <w:sz w:val="32"/>
          <w:szCs w:val="32"/>
        </w:rPr>
        <w:t>II. Los templos, santuarios y casas de culto permanecerán cerrados durante toda la jornada.</w:t>
      </w:r>
      <w:r w:rsidRPr="00E22D44">
        <w:rPr>
          <w:rFonts w:ascii="Monastery" w:hAnsi="Monastery"/>
          <w:b/>
          <w:bCs/>
          <w:sz w:val="32"/>
          <w:szCs w:val="32"/>
        </w:rPr>
        <w:br/>
        <w:t>Ninguna ceremonia, misa, consagración o reunión religiosa podrá celebrarse ni en su interior ni en las inmediaciones de los recintos sagrados.</w:t>
      </w:r>
    </w:p>
    <w:p w14:paraId="356D0011" w14:textId="77777777" w:rsidR="00E22D44" w:rsidRPr="00E22D44" w:rsidRDefault="00E22D44" w:rsidP="00E22D44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E22D44">
        <w:rPr>
          <w:rFonts w:ascii="Monastery" w:hAnsi="Monastery"/>
          <w:b/>
          <w:bCs/>
          <w:sz w:val="32"/>
          <w:szCs w:val="32"/>
        </w:rPr>
        <w:t>III. Queda terminantemente prohibido el uso de magia religiosa y la invocación de poderes divinos en lugares públicos o privados.</w:t>
      </w:r>
      <w:r w:rsidRPr="00E22D44">
        <w:rPr>
          <w:rFonts w:ascii="Monastery" w:hAnsi="Monastery"/>
          <w:b/>
          <w:bCs/>
          <w:sz w:val="32"/>
          <w:szCs w:val="32"/>
        </w:rPr>
        <w:br/>
        <w:t>El quebranto de esta orden será considerado acto de sedición espiritual y castigado con todo el peso de la ley.</w:t>
      </w:r>
    </w:p>
    <w:p w14:paraId="31A85276" w14:textId="77777777" w:rsidR="00E22D44" w:rsidRPr="00E22D44" w:rsidRDefault="00E22D44" w:rsidP="00E22D44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E22D44">
        <w:rPr>
          <w:rFonts w:ascii="Monastery" w:hAnsi="Monastery"/>
          <w:b/>
          <w:bCs/>
          <w:sz w:val="32"/>
          <w:szCs w:val="32"/>
        </w:rPr>
        <w:t>IV. Se proscribe toda forma de chamanería, adivinación, ritual de fortuna o superstición practicada en calles, plazas, domicilios o comercios.</w:t>
      </w:r>
      <w:r w:rsidRPr="00E22D44">
        <w:rPr>
          <w:rFonts w:ascii="Monastery" w:hAnsi="Monastery"/>
          <w:b/>
          <w:bCs/>
          <w:sz w:val="32"/>
          <w:szCs w:val="32"/>
        </w:rPr>
        <w:br/>
        <w:t>Los infractores serán perseguidos y juzgados sin dilación.</w:t>
      </w:r>
    </w:p>
    <w:p w14:paraId="6AACB171" w14:textId="55CB0EBB" w:rsidR="00CC257F" w:rsidRPr="00E22D44" w:rsidRDefault="00CC257F" w:rsidP="003424F6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E22D44">
        <w:rPr>
          <w:rFonts w:ascii="Monastery" w:hAnsi="Monastery"/>
          <w:b/>
          <w:bCs/>
          <w:color w:val="000000" w:themeColor="text1"/>
          <w:sz w:val="40"/>
          <w:szCs w:val="40"/>
        </w:rPr>
        <w:br w:type="page"/>
      </w:r>
    </w:p>
    <w:p w14:paraId="4E5F6B38" w14:textId="77777777" w:rsidR="001B2E86" w:rsidRPr="00E22D44" w:rsidRDefault="001B2E86" w:rsidP="00CC257F">
      <w:pPr>
        <w:rPr>
          <w:color w:val="000000" w:themeColor="text1"/>
        </w:rPr>
      </w:pPr>
    </w:p>
    <w:sectPr w:rsidR="001B2E86" w:rsidRPr="00E22D4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82B79" w14:textId="77777777" w:rsidR="002A6FBB" w:rsidRDefault="002A6FBB" w:rsidP="004E5414">
      <w:pPr>
        <w:spacing w:after="0" w:line="240" w:lineRule="auto"/>
      </w:pPr>
      <w:r>
        <w:separator/>
      </w:r>
    </w:p>
  </w:endnote>
  <w:endnote w:type="continuationSeparator" w:id="0">
    <w:p w14:paraId="315CD13F" w14:textId="77777777" w:rsidR="002A6FBB" w:rsidRDefault="002A6FBB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18C704" w14:textId="77777777" w:rsidR="002A6FBB" w:rsidRDefault="002A6FBB" w:rsidP="004E5414">
      <w:pPr>
        <w:spacing w:after="0" w:line="240" w:lineRule="auto"/>
      </w:pPr>
      <w:r>
        <w:separator/>
      </w:r>
    </w:p>
  </w:footnote>
  <w:footnote w:type="continuationSeparator" w:id="0">
    <w:p w14:paraId="2D71D4A9" w14:textId="77777777" w:rsidR="002A6FBB" w:rsidRDefault="002A6FBB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36B6E"/>
    <w:rsid w:val="00267406"/>
    <w:rsid w:val="0027720D"/>
    <w:rsid w:val="002A03D2"/>
    <w:rsid w:val="002A6FBB"/>
    <w:rsid w:val="002C45BB"/>
    <w:rsid w:val="003424F6"/>
    <w:rsid w:val="00414C0C"/>
    <w:rsid w:val="00452377"/>
    <w:rsid w:val="004759B4"/>
    <w:rsid w:val="004A5BAD"/>
    <w:rsid w:val="004E5414"/>
    <w:rsid w:val="00577D0D"/>
    <w:rsid w:val="006518AA"/>
    <w:rsid w:val="006E0A0C"/>
    <w:rsid w:val="006E6EB7"/>
    <w:rsid w:val="0075401C"/>
    <w:rsid w:val="008002FC"/>
    <w:rsid w:val="00853F42"/>
    <w:rsid w:val="0086355C"/>
    <w:rsid w:val="00962A69"/>
    <w:rsid w:val="009814F7"/>
    <w:rsid w:val="00CB1891"/>
    <w:rsid w:val="00CC257F"/>
    <w:rsid w:val="00DD4D9B"/>
    <w:rsid w:val="00E22D44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10</cp:revision>
  <cp:lastPrinted>2025-07-03T17:57:00Z</cp:lastPrinted>
  <dcterms:created xsi:type="dcterms:W3CDTF">2025-06-06T16:30:00Z</dcterms:created>
  <dcterms:modified xsi:type="dcterms:W3CDTF">2025-07-24T18:59:00Z</dcterms:modified>
</cp:coreProperties>
</file>