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7365d"/>
          <w:sz w:val="56"/>
          <w:szCs w:val="56"/>
          <w:rtl w:val="0"/>
        </w:rPr>
        <w:t xml:space="preserve">WIRELESS M-BUS</w:t>
        <w:br w:type="textWrapping"/>
        <w:t xml:space="preserve">DATA LINK USER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color w:val="4472c4"/>
          <w:sz w:val="28"/>
          <w:szCs w:val="28"/>
          <w:rtl w:val="0"/>
        </w:rPr>
        <w:t xml:space="preserve">WISE SDK / protocol/wmbus_datalink</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jc w:val="center"/>
        <w:rPr/>
      </w:pPr>
      <w:r w:rsidDel="00000000" w:rsidR="00000000" w:rsidRPr="00000000">
        <w:rPr>
          <w:b w:val="1"/>
          <w:bCs w:val="1"/>
          <w:sz w:val="24"/>
          <w:szCs w:val="24"/>
          <w:rtl w:val="0"/>
        </w:rPr>
        <w:t xml:space="preserve">Formal User and Integration Manual</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sz w:val="20"/>
          <w:szCs w:val="20"/>
          <w:rtl w:val="0"/>
        </w:rPr>
        <w:t xml:space="preserve">Revision 1.2  |  2026-09-01</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br w:type="textWrapping"/>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sz w:val="17"/>
                <w:szCs w:val="17"/>
                <w:rtl w:val="0"/>
              </w:rPr>
              <w:t xml:space="preserve">Document Item</w:t>
            </w:r>
            <w:r w:rsidDel="00000000" w:rsidR="00000000" w:rsidRPr="00000000">
              <w:rPr>
                <w:rtl w:val="0"/>
              </w:rPr>
            </w:r>
          </w:p>
        </w:tc>
        <w:tc>
          <w:tcPr>
            <w:shd w:fill="d9eaf7" w:val="cle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sz w:val="17"/>
                <w:szCs w:val="17"/>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sz w:val="16"/>
                <w:szCs w:val="16"/>
                <w:rtl w:val="0"/>
              </w:rPr>
              <w:t xml:space="preserve">Product / Module</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Arial" w:cs="Arial" w:eastAsia="Arial" w:hAnsi="Arial"/>
                <w:b w:val="0"/>
                <w:bCs w:val="0"/>
                <w:sz w:val="16"/>
                <w:szCs w:val="16"/>
                <w:rtl w:val="0"/>
              </w:rPr>
              <w:t xml:space="preserve">Wireless M-Bus Data 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sz w:val="16"/>
                <w:szCs w:val="16"/>
                <w:rtl w:val="0"/>
              </w:rPr>
              <w:t xml:space="preserve">Primary Audience</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Fonts w:ascii="Arial" w:cs="Arial" w:eastAsia="Arial" w:hAnsi="Arial"/>
                <w:b w:val="0"/>
                <w:bCs w:val="0"/>
                <w:sz w:val="16"/>
                <w:szCs w:val="16"/>
                <w:rtl w:val="0"/>
              </w:rPr>
              <w:t xml:space="preserve">Firmware engineers, integration engineers, validation engineers, and technical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sz w:val="16"/>
                <w:szCs w:val="16"/>
                <w:rtl w:val="0"/>
              </w:rPr>
              <w:t xml:space="preserve">Primary Roles</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Fonts w:ascii="Arial" w:cs="Arial" w:eastAsia="Arial" w:hAnsi="Arial"/>
                <w:b w:val="0"/>
                <w:bCs w:val="0"/>
                <w:sz w:val="16"/>
                <w:szCs w:val="16"/>
                <w:rtl w:val="0"/>
              </w:rPr>
              <w:t xml:space="preserve">Gateway (GW) and Meter (MTR)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sz w:val="16"/>
                <w:szCs w:val="16"/>
                <w:rtl w:val="0"/>
              </w:rPr>
              <w:t xml:space="preserve">Security Modes Covered</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Fonts w:ascii="Arial" w:cs="Arial" w:eastAsia="Arial" w:hAnsi="Arial"/>
                <w:b w:val="0"/>
                <w:bCs w:val="0"/>
                <w:sz w:val="16"/>
                <w:szCs w:val="16"/>
                <w:rtl w:val="0"/>
              </w:rPr>
              <w:t xml:space="preserve">0, 5, and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Fonts w:ascii="Arial" w:cs="Arial" w:eastAsia="Arial" w:hAnsi="Arial"/>
                <w:b w:val="0"/>
                <w:bCs w:val="0"/>
                <w:sz w:val="16"/>
                <w:szCs w:val="16"/>
                <w:rtl w:val="0"/>
              </w:rPr>
              <w:t xml:space="preserve">Primary PHY Example</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sz w:val="16"/>
                <w:szCs w:val="16"/>
                <w:rtl w:val="0"/>
              </w:rPr>
              <w:t xml:space="preserve">T2</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ff2cc" w:val="cle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sz w:val="17"/>
                <w:szCs w:val="17"/>
                <w:rtl w:val="0"/>
              </w:rPr>
              <w:t xml:space="preserve">IMPORTANT</w:t>
            </w:r>
            <w:r w:rsidDel="00000000" w:rsidR="00000000" w:rsidRPr="00000000">
              <w:rPr>
                <w:rtl w:val="0"/>
              </w:rPr>
            </w:r>
          </w:p>
        </w:tc>
        <w:tc>
          <w:tcPr>
            <w:shd w:fill="fff9e6" w:val="clear"/>
            <w:vAlign w:val="center"/>
          </w:tcPr>
          <w:p w:rsidR="00000000" w:rsidDel="00000000" w:rsidP="00000000" w:rsidRDefault="00000000" w:rsidRPr="00000000" w14:paraId="00000015">
            <w:pPr>
              <w:rPr/>
            </w:pPr>
            <w:r w:rsidDel="00000000" w:rsidR="00000000" w:rsidRPr="00000000">
              <w:rPr>
                <w:rFonts w:ascii="Arial" w:cs="Arial" w:eastAsia="Arial" w:hAnsi="Arial"/>
                <w:sz w:val="17"/>
                <w:szCs w:val="17"/>
                <w:rtl w:val="0"/>
              </w:rPr>
              <w:t xml:space="preserve">This manual consolidates the supplied implementation and feature documentation. Current implementation behavior is described in the operational and feature sections below.</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bookmarkStart w:colFirst="0" w:colLast="0" w:name="bookmark=id.u06g77r018jn" w:id="0"/>
    <w:bookmarkEnd w:id="0"/>
    <w:p w:rsidR="00000000" w:rsidDel="00000000" w:rsidP="00000000" w:rsidRDefault="00000000" w:rsidRPr="00000000" w14:paraId="00000018">
      <w:pPr>
        <w:pStyle w:val="Heading1"/>
        <w:rPr/>
      </w:pPr>
      <w:r w:rsidDel="00000000" w:rsidR="00000000" w:rsidRPr="00000000">
        <w:rPr>
          <w:rtl w:val="0"/>
        </w:rPr>
        <w:t xml:space="preserve">Document Control</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sz w:val="17"/>
                <w:szCs w:val="17"/>
                <w:rtl w:val="0"/>
              </w:rPr>
              <w:t xml:space="preserve">Revision</w:t>
            </w:r>
            <w:r w:rsidDel="00000000" w:rsidR="00000000" w:rsidRPr="00000000">
              <w:rPr>
                <w:rtl w:val="0"/>
              </w:rPr>
            </w:r>
          </w:p>
        </w:tc>
        <w:tc>
          <w:tcPr>
            <w:shd w:fill="d9eaf7" w:val="cle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sz w:val="17"/>
                <w:szCs w:val="17"/>
                <w:rtl w:val="0"/>
              </w:rPr>
              <w:t xml:space="preserve">Date</w:t>
            </w:r>
            <w:r w:rsidDel="00000000" w:rsidR="00000000" w:rsidRPr="00000000">
              <w:rPr>
                <w:rtl w:val="0"/>
              </w:rPr>
            </w:r>
          </w:p>
        </w:tc>
        <w:tc>
          <w:tcPr>
            <w:shd w:fill="d9eaf7" w:val="cle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sz w:val="16"/>
                <w:szCs w:val="16"/>
                <w:rtl w:val="0"/>
              </w:rPr>
              <w:t xml:space="preserve">2026-09-01</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sz w:val="16"/>
                <w:szCs w:val="16"/>
                <w:rtl w:val="0"/>
              </w:rPr>
              <w:t xml:space="preserve">Initial consolidated English user guide based on supplied WMBus design, feature, packet-format, FSM, radio-test, and log-parser materials.</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Arial" w:cs="Arial" w:eastAsia="Arial" w:hAnsi="Arial"/>
                <w:sz w:val="16"/>
                <w:szCs w:val="16"/>
                <w:rtl w:val="0"/>
              </w:rPr>
              <w:t xml:space="preserve">1.1</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Arial" w:cs="Arial" w:eastAsia="Arial" w:hAnsi="Arial"/>
                <w:sz w:val="16"/>
                <w:szCs w:val="16"/>
                <w:rtl w:val="0"/>
              </w:rPr>
              <w:t xml:space="preserve">2026-09-01</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Arial" w:cs="Arial" w:eastAsia="Arial" w:hAnsi="Arial"/>
                <w:sz w:val="16"/>
                <w:szCs w:val="16"/>
                <w:rtl w:val="0"/>
              </w:rPr>
              <w:t xml:space="preserve">Updated TOC navigation, timing-sequence figures, whitelist deployment guidance, project usage guidance, and source/reference presentation.</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2026-09-01</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Added build-time diagnostics and timing instrumentation definitions, constraints, and recommended build combinations.</w:t>
            </w:r>
          </w:p>
        </w:tc>
      </w:tr>
    </w:tbl>
    <w:p w:rsidR="00000000" w:rsidDel="00000000" w:rsidP="00000000" w:rsidRDefault="00000000" w:rsidRPr="00000000" w14:paraId="00000025">
      <w:pPr>
        <w:rPr/>
      </w:pPr>
      <w:r w:rsidDel="00000000" w:rsidR="00000000" w:rsidRPr="00000000">
        <w:rPr>
          <w:rtl w:val="0"/>
        </w:rPr>
      </w:r>
    </w:p>
    <w:bookmarkStart w:colFirst="0" w:colLast="0" w:name="bookmark=id.b0a1u84z0sz3" w:id="1"/>
    <w:bookmarkEnd w:id="1"/>
    <w:p w:rsidR="00000000" w:rsidDel="00000000" w:rsidP="00000000" w:rsidRDefault="00000000" w:rsidRPr="00000000" w14:paraId="00000026">
      <w:pPr>
        <w:pStyle w:val="Heading2"/>
        <w:rPr/>
      </w:pPr>
      <w:r w:rsidDel="00000000" w:rsidR="00000000" w:rsidRPr="00000000">
        <w:rPr>
          <w:rtl w:val="0"/>
        </w:rPr>
        <w:t xml:space="preserve">How to Use This Manual</w:t>
      </w:r>
    </w:p>
    <w:p w:rsidR="00000000" w:rsidDel="00000000" w:rsidP="00000000" w:rsidRDefault="00000000" w:rsidRPr="00000000" w14:paraId="00000027">
      <w:pPr>
        <w:rPr/>
      </w:pPr>
      <w:r w:rsidDel="00000000" w:rsidR="00000000" w:rsidRPr="00000000">
        <w:rPr>
          <w:rtl w:val="0"/>
        </w:rPr>
        <w:t xml:space="preserve">The manual is organized in the order a typical engineering user needs information: orientation and prerequisites, packet and state-machine concepts, configuration, normal operation, advanced timing architecture, test tools, diagnostics, and reference material.</w:t>
      </w:r>
    </w:p>
    <w:bookmarkStart w:colFirst="0" w:colLast="0" w:name="bookmark=id.wjti8eog89vf" w:id="2"/>
    <w:bookmarkEnd w:id="2"/>
    <w:p w:rsidR="00000000" w:rsidDel="00000000" w:rsidP="00000000" w:rsidRDefault="00000000" w:rsidRPr="00000000" w14:paraId="00000028">
      <w:pPr>
        <w:pStyle w:val="Heading1"/>
        <w:rPr/>
      </w:pPr>
      <w:r w:rsidDel="00000000" w:rsidR="00000000" w:rsidRPr="00000000">
        <w:rPr>
          <w:rtl w:val="0"/>
        </w:rPr>
        <w:t xml:space="preserve">Table of Contents</w:t>
      </w:r>
    </w:p>
    <w:p w:rsidR="00000000" w:rsidDel="00000000" w:rsidP="00000000" w:rsidRDefault="00000000" w:rsidRPr="00000000" w14:paraId="00000029">
      <w:pPr>
        <w:tabs>
          <w:tab w:val="right" w:leader="none" w:pos="9360"/>
        </w:tabs>
        <w:spacing w:after="20" w:lineRule="auto"/>
        <w:rPr/>
      </w:pPr>
      <w:hyperlink w:anchor="bookmark=id.2yb4lbhqkx3c">
        <w:r w:rsidDel="00000000" w:rsidR="00000000" w:rsidRPr="00000000">
          <w:rPr>
            <w:rFonts w:ascii="Arial" w:cs="Arial" w:eastAsia="Arial" w:hAnsi="Arial"/>
            <w:b w:val="1"/>
            <w:bCs w:val="1"/>
            <w:color w:val="17365d"/>
            <w:sz w:val="18"/>
            <w:szCs w:val="18"/>
            <w:u w:val="none"/>
            <w:rtl w:val="0"/>
          </w:rPr>
          <w:t xml:space="preserve">1. Introduction</w:t>
        </w:r>
      </w:hyperlink>
      <w:r w:rsidDel="00000000" w:rsidR="00000000" w:rsidRPr="00000000">
        <w:rPr>
          <w:rtl w:val="0"/>
        </w:rPr>
        <w:tab/>
      </w:r>
      <w:hyperlink w:anchor="bookmark=id.2yb4lbhqkx3c">
        <w:r w:rsidDel="00000000" w:rsidR="00000000" w:rsidRPr="00000000">
          <w:rPr>
            <w:rFonts w:ascii="Arial" w:cs="Arial" w:eastAsia="Arial" w:hAnsi="Arial"/>
            <w:color w:val="17365d"/>
            <w:sz w:val="18"/>
            <w:szCs w:val="18"/>
            <w:u w:val="none"/>
            <w:rtl w:val="0"/>
          </w:rPr>
          <w:t xml:space="preserve">3</w:t>
        </w:r>
      </w:hyperlink>
      <w:r w:rsidDel="00000000" w:rsidR="00000000" w:rsidRPr="00000000">
        <w:rPr>
          <w:rtl w:val="0"/>
        </w:rPr>
      </w:r>
    </w:p>
    <w:p w:rsidR="00000000" w:rsidDel="00000000" w:rsidP="00000000" w:rsidRDefault="00000000" w:rsidRPr="00000000" w14:paraId="0000002A">
      <w:pPr>
        <w:tabs>
          <w:tab w:val="right" w:leader="none" w:pos="9360"/>
        </w:tabs>
        <w:spacing w:after="20" w:lineRule="auto"/>
        <w:ind w:left="360" w:firstLine="0"/>
        <w:rPr/>
      </w:pPr>
      <w:hyperlink w:anchor="bookmark=id.elpxbfbxspnw">
        <w:r w:rsidDel="00000000" w:rsidR="00000000" w:rsidRPr="00000000">
          <w:rPr>
            <w:rFonts w:ascii="Arial" w:cs="Arial" w:eastAsia="Arial" w:hAnsi="Arial"/>
            <w:color w:val="17365d"/>
            <w:sz w:val="18"/>
            <w:szCs w:val="18"/>
            <w:u w:val="none"/>
            <w:rtl w:val="0"/>
          </w:rPr>
          <w:t xml:space="preserve">1.1 Purpose</w:t>
        </w:r>
      </w:hyperlink>
      <w:r w:rsidDel="00000000" w:rsidR="00000000" w:rsidRPr="00000000">
        <w:rPr>
          <w:rtl w:val="0"/>
        </w:rPr>
        <w:tab/>
      </w:r>
      <w:hyperlink w:anchor="bookmark=id.elpxbfbxspnw">
        <w:r w:rsidDel="00000000" w:rsidR="00000000" w:rsidRPr="00000000">
          <w:rPr>
            <w:rFonts w:ascii="Arial" w:cs="Arial" w:eastAsia="Arial" w:hAnsi="Arial"/>
            <w:color w:val="17365d"/>
            <w:sz w:val="18"/>
            <w:szCs w:val="18"/>
            <w:u w:val="none"/>
            <w:rtl w:val="0"/>
          </w:rPr>
          <w:t xml:space="preserve">3</w:t>
        </w:r>
      </w:hyperlink>
      <w:r w:rsidDel="00000000" w:rsidR="00000000" w:rsidRPr="00000000">
        <w:rPr>
          <w:rtl w:val="0"/>
        </w:rPr>
      </w:r>
    </w:p>
    <w:p w:rsidR="00000000" w:rsidDel="00000000" w:rsidP="00000000" w:rsidRDefault="00000000" w:rsidRPr="00000000" w14:paraId="0000002B">
      <w:pPr>
        <w:tabs>
          <w:tab w:val="right" w:leader="none" w:pos="9360"/>
        </w:tabs>
        <w:spacing w:after="20" w:lineRule="auto"/>
        <w:ind w:left="360" w:firstLine="0"/>
        <w:rPr/>
      </w:pPr>
      <w:hyperlink w:anchor="bookmark=id.fcjskh19444b">
        <w:r w:rsidDel="00000000" w:rsidR="00000000" w:rsidRPr="00000000">
          <w:rPr>
            <w:rFonts w:ascii="Arial" w:cs="Arial" w:eastAsia="Arial" w:hAnsi="Arial"/>
            <w:color w:val="17365d"/>
            <w:sz w:val="18"/>
            <w:szCs w:val="18"/>
            <w:u w:val="none"/>
            <w:rtl w:val="0"/>
          </w:rPr>
          <w:t xml:space="preserve">1.2 Intended Audience</w:t>
        </w:r>
      </w:hyperlink>
      <w:r w:rsidDel="00000000" w:rsidR="00000000" w:rsidRPr="00000000">
        <w:rPr>
          <w:rtl w:val="0"/>
        </w:rPr>
        <w:tab/>
      </w:r>
      <w:hyperlink w:anchor="bookmark=id.fcjskh19444b">
        <w:r w:rsidDel="00000000" w:rsidR="00000000" w:rsidRPr="00000000">
          <w:rPr>
            <w:rFonts w:ascii="Arial" w:cs="Arial" w:eastAsia="Arial" w:hAnsi="Arial"/>
            <w:color w:val="17365d"/>
            <w:sz w:val="18"/>
            <w:szCs w:val="18"/>
            <w:u w:val="none"/>
            <w:rtl w:val="0"/>
          </w:rPr>
          <w:t xml:space="preserve">4</w:t>
        </w:r>
      </w:hyperlink>
      <w:r w:rsidDel="00000000" w:rsidR="00000000" w:rsidRPr="00000000">
        <w:rPr>
          <w:rtl w:val="0"/>
        </w:rPr>
      </w:r>
    </w:p>
    <w:p w:rsidR="00000000" w:rsidDel="00000000" w:rsidP="00000000" w:rsidRDefault="00000000" w:rsidRPr="00000000" w14:paraId="0000002C">
      <w:pPr>
        <w:tabs>
          <w:tab w:val="right" w:leader="none" w:pos="9360"/>
        </w:tabs>
        <w:spacing w:after="20" w:lineRule="auto"/>
        <w:ind w:left="360" w:firstLine="0"/>
        <w:rPr/>
      </w:pPr>
      <w:hyperlink w:anchor="bookmark=id.r6ik4lkoju7f">
        <w:r w:rsidDel="00000000" w:rsidR="00000000" w:rsidRPr="00000000">
          <w:rPr>
            <w:rFonts w:ascii="Arial" w:cs="Arial" w:eastAsia="Arial" w:hAnsi="Arial"/>
            <w:color w:val="17365d"/>
            <w:sz w:val="18"/>
            <w:szCs w:val="18"/>
            <w:u w:val="none"/>
            <w:rtl w:val="0"/>
          </w:rPr>
          <w:t xml:space="preserve">1.3 Scope</w:t>
        </w:r>
      </w:hyperlink>
      <w:r w:rsidDel="00000000" w:rsidR="00000000" w:rsidRPr="00000000">
        <w:rPr>
          <w:rtl w:val="0"/>
        </w:rPr>
        <w:tab/>
      </w:r>
      <w:hyperlink w:anchor="bookmark=id.r6ik4lkoju7f">
        <w:r w:rsidDel="00000000" w:rsidR="00000000" w:rsidRPr="00000000">
          <w:rPr>
            <w:rFonts w:ascii="Arial" w:cs="Arial" w:eastAsia="Arial" w:hAnsi="Arial"/>
            <w:color w:val="17365d"/>
            <w:sz w:val="18"/>
            <w:szCs w:val="18"/>
            <w:u w:val="none"/>
            <w:rtl w:val="0"/>
          </w:rPr>
          <w:t xml:space="preserve">4</w:t>
        </w:r>
      </w:hyperlink>
      <w:r w:rsidDel="00000000" w:rsidR="00000000" w:rsidRPr="00000000">
        <w:rPr>
          <w:rtl w:val="0"/>
        </w:rPr>
      </w:r>
    </w:p>
    <w:p w:rsidR="00000000" w:rsidDel="00000000" w:rsidP="00000000" w:rsidRDefault="00000000" w:rsidRPr="00000000" w14:paraId="0000002D">
      <w:pPr>
        <w:tabs>
          <w:tab w:val="right" w:leader="none" w:pos="9360"/>
        </w:tabs>
        <w:spacing w:after="20" w:lineRule="auto"/>
        <w:ind w:left="360" w:firstLine="0"/>
        <w:rPr/>
      </w:pPr>
      <w:hyperlink w:anchor="bookmark=id.7uuz5od2l4uz">
        <w:r w:rsidDel="00000000" w:rsidR="00000000" w:rsidRPr="00000000">
          <w:rPr>
            <w:rFonts w:ascii="Arial" w:cs="Arial" w:eastAsia="Arial" w:hAnsi="Arial"/>
            <w:color w:val="17365d"/>
            <w:sz w:val="18"/>
            <w:szCs w:val="18"/>
            <w:u w:val="none"/>
            <w:rtl w:val="0"/>
          </w:rPr>
          <w:t xml:space="preserve">1.4 Conventions</w:t>
        </w:r>
      </w:hyperlink>
      <w:r w:rsidDel="00000000" w:rsidR="00000000" w:rsidRPr="00000000">
        <w:rPr>
          <w:rtl w:val="0"/>
        </w:rPr>
        <w:tab/>
      </w:r>
      <w:hyperlink w:anchor="bookmark=id.7uuz5od2l4uz">
        <w:r w:rsidDel="00000000" w:rsidR="00000000" w:rsidRPr="00000000">
          <w:rPr>
            <w:rFonts w:ascii="Arial" w:cs="Arial" w:eastAsia="Arial" w:hAnsi="Arial"/>
            <w:color w:val="17365d"/>
            <w:sz w:val="18"/>
            <w:szCs w:val="18"/>
            <w:u w:val="none"/>
            <w:rtl w:val="0"/>
          </w:rPr>
          <w:t xml:space="preserve">4</w:t>
        </w:r>
      </w:hyperlink>
      <w:r w:rsidDel="00000000" w:rsidR="00000000" w:rsidRPr="00000000">
        <w:rPr>
          <w:rtl w:val="0"/>
        </w:rPr>
      </w:r>
    </w:p>
    <w:p w:rsidR="00000000" w:rsidDel="00000000" w:rsidP="00000000" w:rsidRDefault="00000000" w:rsidRPr="00000000" w14:paraId="0000002E">
      <w:pPr>
        <w:tabs>
          <w:tab w:val="right" w:leader="none" w:pos="9360"/>
        </w:tabs>
        <w:spacing w:after="20" w:lineRule="auto"/>
        <w:rPr/>
      </w:pPr>
      <w:hyperlink w:anchor="bookmark=id.pdtaa0r1mznc">
        <w:r w:rsidDel="00000000" w:rsidR="00000000" w:rsidRPr="00000000">
          <w:rPr>
            <w:rFonts w:ascii="Arial" w:cs="Arial" w:eastAsia="Arial" w:hAnsi="Arial"/>
            <w:b w:val="1"/>
            <w:bCs w:val="1"/>
            <w:color w:val="17365d"/>
            <w:sz w:val="18"/>
            <w:szCs w:val="18"/>
            <w:u w:val="none"/>
            <w:rtl w:val="0"/>
          </w:rPr>
          <w:t xml:space="preserve">2. Product Overview</w:t>
        </w:r>
      </w:hyperlink>
      <w:r w:rsidDel="00000000" w:rsidR="00000000" w:rsidRPr="00000000">
        <w:rPr>
          <w:rtl w:val="0"/>
        </w:rPr>
        <w:tab/>
      </w:r>
      <w:hyperlink w:anchor="bookmark=id.pdtaa0r1mznc">
        <w:r w:rsidDel="00000000" w:rsidR="00000000" w:rsidRPr="00000000">
          <w:rPr>
            <w:rFonts w:ascii="Arial" w:cs="Arial" w:eastAsia="Arial" w:hAnsi="Arial"/>
            <w:color w:val="17365d"/>
            <w:sz w:val="18"/>
            <w:szCs w:val="18"/>
            <w:u w:val="none"/>
            <w:rtl w:val="0"/>
          </w:rPr>
          <w:t xml:space="preserve">4</w:t>
        </w:r>
      </w:hyperlink>
      <w:r w:rsidDel="00000000" w:rsidR="00000000" w:rsidRPr="00000000">
        <w:rPr>
          <w:rtl w:val="0"/>
        </w:rPr>
      </w:r>
    </w:p>
    <w:p w:rsidR="00000000" w:rsidDel="00000000" w:rsidP="00000000" w:rsidRDefault="00000000" w:rsidRPr="00000000" w14:paraId="0000002F">
      <w:pPr>
        <w:tabs>
          <w:tab w:val="right" w:leader="none" w:pos="9360"/>
        </w:tabs>
        <w:spacing w:after="20" w:lineRule="auto"/>
        <w:ind w:left="360" w:firstLine="0"/>
        <w:rPr/>
      </w:pPr>
      <w:hyperlink w:anchor="bookmark=id.xi7rollk6p1">
        <w:r w:rsidDel="00000000" w:rsidR="00000000" w:rsidRPr="00000000">
          <w:rPr>
            <w:rFonts w:ascii="Arial" w:cs="Arial" w:eastAsia="Arial" w:hAnsi="Arial"/>
            <w:color w:val="17365d"/>
            <w:sz w:val="18"/>
            <w:szCs w:val="18"/>
            <w:u w:val="none"/>
            <w:rtl w:val="0"/>
          </w:rPr>
          <w:t xml:space="preserve">2.1 Functional Model</w:t>
        </w:r>
      </w:hyperlink>
      <w:r w:rsidDel="00000000" w:rsidR="00000000" w:rsidRPr="00000000">
        <w:rPr>
          <w:rtl w:val="0"/>
        </w:rPr>
        <w:tab/>
      </w:r>
      <w:hyperlink w:anchor="bookmark=id.xi7rollk6p1">
        <w:r w:rsidDel="00000000" w:rsidR="00000000" w:rsidRPr="00000000">
          <w:rPr>
            <w:rFonts w:ascii="Arial" w:cs="Arial" w:eastAsia="Arial" w:hAnsi="Arial"/>
            <w:color w:val="17365d"/>
            <w:sz w:val="18"/>
            <w:szCs w:val="18"/>
            <w:u w:val="none"/>
            <w:rtl w:val="0"/>
          </w:rPr>
          <w:t xml:space="preserve">4</w:t>
        </w:r>
      </w:hyperlink>
      <w:r w:rsidDel="00000000" w:rsidR="00000000" w:rsidRPr="00000000">
        <w:rPr>
          <w:rtl w:val="0"/>
        </w:rPr>
      </w:r>
    </w:p>
    <w:p w:rsidR="00000000" w:rsidDel="00000000" w:rsidP="00000000" w:rsidRDefault="00000000" w:rsidRPr="00000000" w14:paraId="00000030">
      <w:pPr>
        <w:tabs>
          <w:tab w:val="right" w:leader="none" w:pos="9360"/>
        </w:tabs>
        <w:spacing w:after="20" w:lineRule="auto"/>
        <w:ind w:left="360" w:firstLine="0"/>
        <w:rPr/>
      </w:pPr>
      <w:hyperlink w:anchor="bookmark=id.g7kna29kwenf">
        <w:r w:rsidDel="00000000" w:rsidR="00000000" w:rsidRPr="00000000">
          <w:rPr>
            <w:rFonts w:ascii="Arial" w:cs="Arial" w:eastAsia="Arial" w:hAnsi="Arial"/>
            <w:color w:val="17365d"/>
            <w:sz w:val="18"/>
            <w:szCs w:val="18"/>
            <w:u w:val="none"/>
            <w:rtl w:val="0"/>
          </w:rPr>
          <w:t xml:space="preserve">2.2 Supported Operating Modes</w:t>
        </w:r>
      </w:hyperlink>
      <w:r w:rsidDel="00000000" w:rsidR="00000000" w:rsidRPr="00000000">
        <w:rPr>
          <w:rtl w:val="0"/>
        </w:rPr>
        <w:tab/>
      </w:r>
      <w:hyperlink w:anchor="bookmark=id.g7kna29kwenf">
        <w:r w:rsidDel="00000000" w:rsidR="00000000" w:rsidRPr="00000000">
          <w:rPr>
            <w:rFonts w:ascii="Arial" w:cs="Arial" w:eastAsia="Arial" w:hAnsi="Arial"/>
            <w:color w:val="17365d"/>
            <w:sz w:val="18"/>
            <w:szCs w:val="18"/>
            <w:u w:val="none"/>
            <w:rtl w:val="0"/>
          </w:rPr>
          <w:t xml:space="preserve">4</w:t>
        </w:r>
      </w:hyperlink>
      <w:r w:rsidDel="00000000" w:rsidR="00000000" w:rsidRPr="00000000">
        <w:rPr>
          <w:rtl w:val="0"/>
        </w:rPr>
      </w:r>
    </w:p>
    <w:p w:rsidR="00000000" w:rsidDel="00000000" w:rsidP="00000000" w:rsidRDefault="00000000" w:rsidRPr="00000000" w14:paraId="00000031">
      <w:pPr>
        <w:tabs>
          <w:tab w:val="right" w:leader="none" w:pos="9360"/>
        </w:tabs>
        <w:spacing w:after="20" w:lineRule="auto"/>
        <w:ind w:left="360" w:firstLine="0"/>
        <w:rPr/>
      </w:pPr>
      <w:hyperlink w:anchor="bookmark=id.x54q50tacm5">
        <w:r w:rsidDel="00000000" w:rsidR="00000000" w:rsidRPr="00000000">
          <w:rPr>
            <w:rFonts w:ascii="Arial" w:cs="Arial" w:eastAsia="Arial" w:hAnsi="Arial"/>
            <w:color w:val="17365d"/>
            <w:sz w:val="18"/>
            <w:szCs w:val="18"/>
            <w:u w:val="none"/>
            <w:rtl w:val="0"/>
          </w:rPr>
          <w:t xml:space="preserve">2.3 T2 Timing Context</w:t>
        </w:r>
      </w:hyperlink>
      <w:r w:rsidDel="00000000" w:rsidR="00000000" w:rsidRPr="00000000">
        <w:rPr>
          <w:rtl w:val="0"/>
        </w:rPr>
        <w:tab/>
      </w:r>
      <w:hyperlink w:anchor="bookmark=id.x54q50tacm5">
        <w:r w:rsidDel="00000000" w:rsidR="00000000" w:rsidRPr="00000000">
          <w:rPr>
            <w:rFonts w:ascii="Arial" w:cs="Arial" w:eastAsia="Arial" w:hAnsi="Arial"/>
            <w:color w:val="17365d"/>
            <w:sz w:val="18"/>
            <w:szCs w:val="18"/>
            <w:u w:val="none"/>
            <w:rtl w:val="0"/>
          </w:rPr>
          <w:t xml:space="preserve">5</w:t>
        </w:r>
      </w:hyperlink>
      <w:r w:rsidDel="00000000" w:rsidR="00000000" w:rsidRPr="00000000">
        <w:rPr>
          <w:rtl w:val="0"/>
        </w:rPr>
      </w:r>
    </w:p>
    <w:p w:rsidR="00000000" w:rsidDel="00000000" w:rsidP="00000000" w:rsidRDefault="00000000" w:rsidRPr="00000000" w14:paraId="00000032">
      <w:pPr>
        <w:tabs>
          <w:tab w:val="right" w:leader="none" w:pos="9360"/>
        </w:tabs>
        <w:spacing w:after="20" w:lineRule="auto"/>
        <w:ind w:left="360" w:firstLine="0"/>
        <w:rPr/>
      </w:pPr>
      <w:hyperlink w:anchor="bookmark=id.dljmbba2utp7">
        <w:r w:rsidDel="00000000" w:rsidR="00000000" w:rsidRPr="00000000">
          <w:rPr>
            <w:rFonts w:ascii="Arial" w:cs="Arial" w:eastAsia="Arial" w:hAnsi="Arial"/>
            <w:color w:val="17365d"/>
            <w:sz w:val="18"/>
            <w:szCs w:val="18"/>
            <w:u w:val="none"/>
            <w:rtl w:val="0"/>
          </w:rPr>
          <w:t xml:space="preserve">2.4 Normal Datalink vs. Frame-A Radio Test</w:t>
        </w:r>
      </w:hyperlink>
      <w:r w:rsidDel="00000000" w:rsidR="00000000" w:rsidRPr="00000000">
        <w:rPr>
          <w:rtl w:val="0"/>
        </w:rPr>
        <w:tab/>
      </w:r>
      <w:hyperlink w:anchor="bookmark=id.dljmbba2utp7">
        <w:r w:rsidDel="00000000" w:rsidR="00000000" w:rsidRPr="00000000">
          <w:rPr>
            <w:rFonts w:ascii="Arial" w:cs="Arial" w:eastAsia="Arial" w:hAnsi="Arial"/>
            <w:color w:val="17365d"/>
            <w:sz w:val="18"/>
            <w:szCs w:val="18"/>
            <w:u w:val="none"/>
            <w:rtl w:val="0"/>
          </w:rPr>
          <w:t xml:space="preserve">5</w:t>
        </w:r>
      </w:hyperlink>
      <w:r w:rsidDel="00000000" w:rsidR="00000000" w:rsidRPr="00000000">
        <w:rPr>
          <w:rtl w:val="0"/>
        </w:rPr>
      </w:r>
    </w:p>
    <w:p w:rsidR="00000000" w:rsidDel="00000000" w:rsidP="00000000" w:rsidRDefault="00000000" w:rsidRPr="00000000" w14:paraId="00000033">
      <w:pPr>
        <w:tabs>
          <w:tab w:val="right" w:leader="none" w:pos="9360"/>
        </w:tabs>
        <w:spacing w:after="20" w:lineRule="auto"/>
        <w:rPr/>
      </w:pPr>
      <w:hyperlink w:anchor="bookmark=id.97errcojdp2m">
        <w:r w:rsidDel="00000000" w:rsidR="00000000" w:rsidRPr="00000000">
          <w:rPr>
            <w:rFonts w:ascii="Arial" w:cs="Arial" w:eastAsia="Arial" w:hAnsi="Arial"/>
            <w:b w:val="1"/>
            <w:bCs w:val="1"/>
            <w:color w:val="17365d"/>
            <w:sz w:val="18"/>
            <w:szCs w:val="18"/>
            <w:u w:val="none"/>
            <w:rtl w:val="0"/>
          </w:rPr>
          <w:t xml:space="preserve">3. Packet Organization</w:t>
        </w:r>
      </w:hyperlink>
      <w:r w:rsidDel="00000000" w:rsidR="00000000" w:rsidRPr="00000000">
        <w:rPr>
          <w:rtl w:val="0"/>
        </w:rPr>
        <w:tab/>
      </w:r>
      <w:hyperlink w:anchor="bookmark=id.97errcojdp2m">
        <w:r w:rsidDel="00000000" w:rsidR="00000000" w:rsidRPr="00000000">
          <w:rPr>
            <w:rFonts w:ascii="Arial" w:cs="Arial" w:eastAsia="Arial" w:hAnsi="Arial"/>
            <w:color w:val="17365d"/>
            <w:sz w:val="18"/>
            <w:szCs w:val="18"/>
            <w:u w:val="none"/>
            <w:rtl w:val="0"/>
          </w:rPr>
          <w:t xml:space="preserve">5</w:t>
        </w:r>
      </w:hyperlink>
      <w:r w:rsidDel="00000000" w:rsidR="00000000" w:rsidRPr="00000000">
        <w:rPr>
          <w:rtl w:val="0"/>
        </w:rPr>
      </w:r>
    </w:p>
    <w:p w:rsidR="00000000" w:rsidDel="00000000" w:rsidP="00000000" w:rsidRDefault="00000000" w:rsidRPr="00000000" w14:paraId="00000034">
      <w:pPr>
        <w:tabs>
          <w:tab w:val="right" w:leader="none" w:pos="9360"/>
        </w:tabs>
        <w:spacing w:after="20" w:lineRule="auto"/>
        <w:ind w:left="360" w:firstLine="0"/>
        <w:rPr/>
      </w:pPr>
      <w:hyperlink w:anchor="bookmark=id.m310idvhsyle">
        <w:r w:rsidDel="00000000" w:rsidR="00000000" w:rsidRPr="00000000">
          <w:rPr>
            <w:rFonts w:ascii="Arial" w:cs="Arial" w:eastAsia="Arial" w:hAnsi="Arial"/>
            <w:color w:val="17365d"/>
            <w:sz w:val="18"/>
            <w:szCs w:val="18"/>
            <w:u w:val="none"/>
            <w:rtl w:val="0"/>
          </w:rPr>
          <w:t xml:space="preserve">3.1 Layer View</w:t>
        </w:r>
      </w:hyperlink>
      <w:r w:rsidDel="00000000" w:rsidR="00000000" w:rsidRPr="00000000">
        <w:rPr>
          <w:rtl w:val="0"/>
        </w:rPr>
        <w:tab/>
      </w:r>
      <w:hyperlink w:anchor="bookmark=id.m310idvhsyle">
        <w:r w:rsidDel="00000000" w:rsidR="00000000" w:rsidRPr="00000000">
          <w:rPr>
            <w:rFonts w:ascii="Arial" w:cs="Arial" w:eastAsia="Arial" w:hAnsi="Arial"/>
            <w:color w:val="17365d"/>
            <w:sz w:val="18"/>
            <w:szCs w:val="18"/>
            <w:u w:val="none"/>
            <w:rtl w:val="0"/>
          </w:rPr>
          <w:t xml:space="preserve">5</w:t>
        </w:r>
      </w:hyperlink>
      <w:r w:rsidDel="00000000" w:rsidR="00000000" w:rsidRPr="00000000">
        <w:rPr>
          <w:rtl w:val="0"/>
        </w:rPr>
      </w:r>
    </w:p>
    <w:p w:rsidR="00000000" w:rsidDel="00000000" w:rsidP="00000000" w:rsidRDefault="00000000" w:rsidRPr="00000000" w14:paraId="00000035">
      <w:pPr>
        <w:tabs>
          <w:tab w:val="right" w:leader="none" w:pos="9360"/>
        </w:tabs>
        <w:spacing w:after="20" w:lineRule="auto"/>
        <w:ind w:left="360" w:firstLine="0"/>
        <w:rPr/>
      </w:pPr>
      <w:hyperlink w:anchor="bookmark=id.ixqykgtirgsl">
        <w:r w:rsidDel="00000000" w:rsidR="00000000" w:rsidRPr="00000000">
          <w:rPr>
            <w:rFonts w:ascii="Arial" w:cs="Arial" w:eastAsia="Arial" w:hAnsi="Arial"/>
            <w:color w:val="17365d"/>
            <w:sz w:val="18"/>
            <w:szCs w:val="18"/>
            <w:u w:val="none"/>
            <w:rtl w:val="0"/>
          </w:rPr>
          <w:t xml:space="preserve">3.2 Frame A First Block</w:t>
        </w:r>
      </w:hyperlink>
      <w:r w:rsidDel="00000000" w:rsidR="00000000" w:rsidRPr="00000000">
        <w:rPr>
          <w:rtl w:val="0"/>
        </w:rPr>
        <w:tab/>
      </w:r>
      <w:hyperlink w:anchor="bookmark=id.ixqykgtirgsl">
        <w:r w:rsidDel="00000000" w:rsidR="00000000" w:rsidRPr="00000000">
          <w:rPr>
            <w:rFonts w:ascii="Arial" w:cs="Arial" w:eastAsia="Arial" w:hAnsi="Arial"/>
            <w:color w:val="17365d"/>
            <w:sz w:val="18"/>
            <w:szCs w:val="18"/>
            <w:u w:val="none"/>
            <w:rtl w:val="0"/>
          </w:rPr>
          <w:t xml:space="preserve">5</w:t>
        </w:r>
      </w:hyperlink>
      <w:r w:rsidDel="00000000" w:rsidR="00000000" w:rsidRPr="00000000">
        <w:rPr>
          <w:rtl w:val="0"/>
        </w:rPr>
      </w:r>
    </w:p>
    <w:p w:rsidR="00000000" w:rsidDel="00000000" w:rsidP="00000000" w:rsidRDefault="00000000" w:rsidRPr="00000000" w14:paraId="00000036">
      <w:pPr>
        <w:tabs>
          <w:tab w:val="right" w:leader="none" w:pos="9360"/>
        </w:tabs>
        <w:spacing w:after="20" w:lineRule="auto"/>
        <w:ind w:left="360" w:firstLine="0"/>
        <w:rPr/>
      </w:pPr>
      <w:hyperlink w:anchor="bookmark=id.6rayhwhofh32">
        <w:r w:rsidDel="00000000" w:rsidR="00000000" w:rsidRPr="00000000">
          <w:rPr>
            <w:rFonts w:ascii="Arial" w:cs="Arial" w:eastAsia="Arial" w:hAnsi="Arial"/>
            <w:color w:val="17365d"/>
            <w:sz w:val="18"/>
            <w:szCs w:val="18"/>
            <w:u w:val="none"/>
            <w:rtl w:val="0"/>
          </w:rPr>
          <w:t xml:space="preserve">3.3 Short Transport Layer (STL) Example</w:t>
        </w:r>
      </w:hyperlink>
      <w:r w:rsidDel="00000000" w:rsidR="00000000" w:rsidRPr="00000000">
        <w:rPr>
          <w:rtl w:val="0"/>
        </w:rPr>
        <w:tab/>
      </w:r>
      <w:hyperlink w:anchor="bookmark=id.6rayhwhofh32">
        <w:r w:rsidDel="00000000" w:rsidR="00000000" w:rsidRPr="00000000">
          <w:rPr>
            <w:rFonts w:ascii="Arial" w:cs="Arial" w:eastAsia="Arial" w:hAnsi="Arial"/>
            <w:color w:val="17365d"/>
            <w:sz w:val="18"/>
            <w:szCs w:val="18"/>
            <w:u w:val="none"/>
            <w:rtl w:val="0"/>
          </w:rPr>
          <w:t xml:space="preserve">6</w:t>
        </w:r>
      </w:hyperlink>
      <w:r w:rsidDel="00000000" w:rsidR="00000000" w:rsidRPr="00000000">
        <w:rPr>
          <w:rtl w:val="0"/>
        </w:rPr>
      </w:r>
    </w:p>
    <w:p w:rsidR="00000000" w:rsidDel="00000000" w:rsidP="00000000" w:rsidRDefault="00000000" w:rsidRPr="00000000" w14:paraId="00000037">
      <w:pPr>
        <w:tabs>
          <w:tab w:val="right" w:leader="none" w:pos="9360"/>
        </w:tabs>
        <w:spacing w:after="20" w:lineRule="auto"/>
        <w:ind w:left="360" w:firstLine="0"/>
        <w:rPr/>
      </w:pPr>
      <w:hyperlink w:anchor="bookmark=id.apj5f75hl0qt">
        <w:r w:rsidDel="00000000" w:rsidR="00000000" w:rsidRPr="00000000">
          <w:rPr>
            <w:rFonts w:ascii="Arial" w:cs="Arial" w:eastAsia="Arial" w:hAnsi="Arial"/>
            <w:color w:val="17365d"/>
            <w:sz w:val="18"/>
            <w:szCs w:val="18"/>
            <w:u w:val="none"/>
            <w:rtl w:val="0"/>
          </w:rPr>
          <w:t xml:space="preserve">3.4 Long Transport Layer (LTL) Example</w:t>
        </w:r>
      </w:hyperlink>
      <w:r w:rsidDel="00000000" w:rsidR="00000000" w:rsidRPr="00000000">
        <w:rPr>
          <w:rtl w:val="0"/>
        </w:rPr>
        <w:tab/>
      </w:r>
      <w:hyperlink w:anchor="bookmark=id.apj5f75hl0qt">
        <w:r w:rsidDel="00000000" w:rsidR="00000000" w:rsidRPr="00000000">
          <w:rPr>
            <w:rFonts w:ascii="Arial" w:cs="Arial" w:eastAsia="Arial" w:hAnsi="Arial"/>
            <w:color w:val="17365d"/>
            <w:sz w:val="18"/>
            <w:szCs w:val="18"/>
            <w:u w:val="none"/>
            <w:rtl w:val="0"/>
          </w:rPr>
          <w:t xml:space="preserve">6</w:t>
        </w:r>
      </w:hyperlink>
      <w:r w:rsidDel="00000000" w:rsidR="00000000" w:rsidRPr="00000000">
        <w:rPr>
          <w:rtl w:val="0"/>
        </w:rPr>
      </w:r>
    </w:p>
    <w:p w:rsidR="00000000" w:rsidDel="00000000" w:rsidP="00000000" w:rsidRDefault="00000000" w:rsidRPr="00000000" w14:paraId="00000038">
      <w:pPr>
        <w:tabs>
          <w:tab w:val="right" w:leader="none" w:pos="9360"/>
        </w:tabs>
        <w:spacing w:after="20" w:lineRule="auto"/>
        <w:ind w:left="360" w:firstLine="0"/>
        <w:rPr/>
      </w:pPr>
      <w:hyperlink w:anchor="bookmark=id.eeju8rm9k5na">
        <w:r w:rsidDel="00000000" w:rsidR="00000000" w:rsidRPr="00000000">
          <w:rPr>
            <w:rFonts w:ascii="Arial" w:cs="Arial" w:eastAsia="Arial" w:hAnsi="Arial"/>
            <w:color w:val="17365d"/>
            <w:sz w:val="18"/>
            <w:szCs w:val="18"/>
            <w:u w:val="none"/>
            <w:rtl w:val="0"/>
          </w:rPr>
          <w:t xml:space="preserve">3.5 Optional Blocks</w:t>
        </w:r>
      </w:hyperlink>
      <w:r w:rsidDel="00000000" w:rsidR="00000000" w:rsidRPr="00000000">
        <w:rPr>
          <w:rtl w:val="0"/>
        </w:rPr>
        <w:tab/>
      </w:r>
      <w:hyperlink w:anchor="bookmark=id.eeju8rm9k5na">
        <w:r w:rsidDel="00000000" w:rsidR="00000000" w:rsidRPr="00000000">
          <w:rPr>
            <w:rFonts w:ascii="Arial" w:cs="Arial" w:eastAsia="Arial" w:hAnsi="Arial"/>
            <w:color w:val="17365d"/>
            <w:sz w:val="18"/>
            <w:szCs w:val="18"/>
            <w:u w:val="none"/>
            <w:rtl w:val="0"/>
          </w:rPr>
          <w:t xml:space="preserve">6</w:t>
        </w:r>
      </w:hyperlink>
      <w:r w:rsidDel="00000000" w:rsidR="00000000" w:rsidRPr="00000000">
        <w:rPr>
          <w:rtl w:val="0"/>
        </w:rPr>
      </w:r>
    </w:p>
    <w:p w:rsidR="00000000" w:rsidDel="00000000" w:rsidP="00000000" w:rsidRDefault="00000000" w:rsidRPr="00000000" w14:paraId="00000039">
      <w:pPr>
        <w:tabs>
          <w:tab w:val="right" w:leader="none" w:pos="9360"/>
        </w:tabs>
        <w:spacing w:after="20" w:lineRule="auto"/>
        <w:ind w:left="360" w:firstLine="0"/>
        <w:rPr/>
      </w:pPr>
      <w:hyperlink w:anchor="bookmark=id.zczx0vsf5gwu">
        <w:r w:rsidDel="00000000" w:rsidR="00000000" w:rsidRPr="00000000">
          <w:rPr>
            <w:rFonts w:ascii="Arial" w:cs="Arial" w:eastAsia="Arial" w:hAnsi="Arial"/>
            <w:color w:val="17365d"/>
            <w:sz w:val="18"/>
            <w:szCs w:val="18"/>
            <w:u w:val="none"/>
            <w:rtl w:val="0"/>
          </w:rPr>
          <w:t xml:space="preserve">3.6 Addressing Note</w:t>
        </w:r>
      </w:hyperlink>
      <w:r w:rsidDel="00000000" w:rsidR="00000000" w:rsidRPr="00000000">
        <w:rPr>
          <w:rtl w:val="0"/>
        </w:rPr>
        <w:tab/>
      </w:r>
      <w:hyperlink w:anchor="bookmark=id.zczx0vsf5gwu">
        <w:r w:rsidDel="00000000" w:rsidR="00000000" w:rsidRPr="00000000">
          <w:rPr>
            <w:rFonts w:ascii="Arial" w:cs="Arial" w:eastAsia="Arial" w:hAnsi="Arial"/>
            <w:color w:val="17365d"/>
            <w:sz w:val="18"/>
            <w:szCs w:val="18"/>
            <w:u w:val="none"/>
            <w:rtl w:val="0"/>
          </w:rPr>
          <w:t xml:space="preserve">6</w:t>
        </w:r>
      </w:hyperlink>
      <w:r w:rsidDel="00000000" w:rsidR="00000000" w:rsidRPr="00000000">
        <w:rPr>
          <w:rtl w:val="0"/>
        </w:rPr>
      </w:r>
    </w:p>
    <w:p w:rsidR="00000000" w:rsidDel="00000000" w:rsidP="00000000" w:rsidRDefault="00000000" w:rsidRPr="00000000" w14:paraId="0000003A">
      <w:pPr>
        <w:tabs>
          <w:tab w:val="right" w:leader="none" w:pos="9360"/>
        </w:tabs>
        <w:spacing w:after="20" w:lineRule="auto"/>
        <w:rPr/>
      </w:pPr>
      <w:hyperlink w:anchor="bookmark=id.1koi7544dq24">
        <w:r w:rsidDel="00000000" w:rsidR="00000000" w:rsidRPr="00000000">
          <w:rPr>
            <w:rFonts w:ascii="Arial" w:cs="Arial" w:eastAsia="Arial" w:hAnsi="Arial"/>
            <w:b w:val="1"/>
            <w:bCs w:val="1"/>
            <w:color w:val="17365d"/>
            <w:sz w:val="18"/>
            <w:szCs w:val="18"/>
            <w:u w:val="none"/>
            <w:rtl w:val="0"/>
          </w:rPr>
          <w:t xml:space="preserve">4. Current State-Machine Model</w:t>
        </w:r>
      </w:hyperlink>
      <w:r w:rsidDel="00000000" w:rsidR="00000000" w:rsidRPr="00000000">
        <w:rPr>
          <w:rtl w:val="0"/>
        </w:rPr>
        <w:tab/>
      </w:r>
      <w:hyperlink w:anchor="bookmark=id.1koi7544dq24">
        <w:r w:rsidDel="00000000" w:rsidR="00000000" w:rsidRPr="00000000">
          <w:rPr>
            <w:rFonts w:ascii="Arial" w:cs="Arial" w:eastAsia="Arial" w:hAnsi="Arial"/>
            <w:color w:val="17365d"/>
            <w:sz w:val="18"/>
            <w:szCs w:val="18"/>
            <w:u w:val="none"/>
            <w:rtl w:val="0"/>
          </w:rPr>
          <w:t xml:space="preserve">7</w:t>
        </w:r>
      </w:hyperlink>
      <w:r w:rsidDel="00000000" w:rsidR="00000000" w:rsidRPr="00000000">
        <w:rPr>
          <w:rtl w:val="0"/>
        </w:rPr>
      </w:r>
    </w:p>
    <w:p w:rsidR="00000000" w:rsidDel="00000000" w:rsidP="00000000" w:rsidRDefault="00000000" w:rsidRPr="00000000" w14:paraId="0000003B">
      <w:pPr>
        <w:tabs>
          <w:tab w:val="right" w:leader="none" w:pos="9360"/>
        </w:tabs>
        <w:spacing w:after="20" w:lineRule="auto"/>
        <w:ind w:left="360" w:firstLine="0"/>
        <w:rPr/>
      </w:pPr>
      <w:hyperlink w:anchor="bookmark=id.ezqutkez08cl">
        <w:r w:rsidDel="00000000" w:rsidR="00000000" w:rsidRPr="00000000">
          <w:rPr>
            <w:rFonts w:ascii="Arial" w:cs="Arial" w:eastAsia="Arial" w:hAnsi="Arial"/>
            <w:color w:val="17365d"/>
            <w:sz w:val="18"/>
            <w:szCs w:val="18"/>
            <w:u w:val="none"/>
            <w:rtl w:val="0"/>
          </w:rPr>
          <w:t xml:space="preserve">4.1 Timing Terms</w:t>
        </w:r>
      </w:hyperlink>
      <w:r w:rsidDel="00000000" w:rsidR="00000000" w:rsidRPr="00000000">
        <w:rPr>
          <w:rtl w:val="0"/>
        </w:rPr>
        <w:tab/>
      </w:r>
      <w:hyperlink w:anchor="bookmark=id.ezqutkez08cl">
        <w:r w:rsidDel="00000000" w:rsidR="00000000" w:rsidRPr="00000000">
          <w:rPr>
            <w:rFonts w:ascii="Arial" w:cs="Arial" w:eastAsia="Arial" w:hAnsi="Arial"/>
            <w:color w:val="17365d"/>
            <w:sz w:val="18"/>
            <w:szCs w:val="18"/>
            <w:u w:val="none"/>
            <w:rtl w:val="0"/>
          </w:rPr>
          <w:t xml:space="preserve">7</w:t>
        </w:r>
      </w:hyperlink>
      <w:r w:rsidDel="00000000" w:rsidR="00000000" w:rsidRPr="00000000">
        <w:rPr>
          <w:rtl w:val="0"/>
        </w:rPr>
      </w:r>
    </w:p>
    <w:p w:rsidR="00000000" w:rsidDel="00000000" w:rsidP="00000000" w:rsidRDefault="00000000" w:rsidRPr="00000000" w14:paraId="0000003C">
      <w:pPr>
        <w:tabs>
          <w:tab w:val="right" w:leader="none" w:pos="9360"/>
        </w:tabs>
        <w:spacing w:after="20" w:lineRule="auto"/>
        <w:ind w:left="360" w:firstLine="0"/>
        <w:rPr/>
      </w:pPr>
      <w:hyperlink w:anchor="bookmark=id.oo3gssjmg6v7">
        <w:r w:rsidDel="00000000" w:rsidR="00000000" w:rsidRPr="00000000">
          <w:rPr>
            <w:rFonts w:ascii="Arial" w:cs="Arial" w:eastAsia="Arial" w:hAnsi="Arial"/>
            <w:color w:val="17365d"/>
            <w:sz w:val="18"/>
            <w:szCs w:val="18"/>
            <w:u w:val="none"/>
            <w:rtl w:val="0"/>
          </w:rPr>
          <w:t xml:space="preserve">4.2 Gateway-Side States</w:t>
        </w:r>
      </w:hyperlink>
      <w:r w:rsidDel="00000000" w:rsidR="00000000" w:rsidRPr="00000000">
        <w:rPr>
          <w:rtl w:val="0"/>
        </w:rPr>
        <w:tab/>
      </w:r>
      <w:hyperlink w:anchor="bookmark=id.oo3gssjmg6v7">
        <w:r w:rsidDel="00000000" w:rsidR="00000000" w:rsidRPr="00000000">
          <w:rPr>
            <w:rFonts w:ascii="Arial" w:cs="Arial" w:eastAsia="Arial" w:hAnsi="Arial"/>
            <w:color w:val="17365d"/>
            <w:sz w:val="18"/>
            <w:szCs w:val="18"/>
            <w:u w:val="none"/>
            <w:rtl w:val="0"/>
          </w:rPr>
          <w:t xml:space="preserve">7</w:t>
        </w:r>
      </w:hyperlink>
      <w:r w:rsidDel="00000000" w:rsidR="00000000" w:rsidRPr="00000000">
        <w:rPr>
          <w:rtl w:val="0"/>
        </w:rPr>
      </w:r>
    </w:p>
    <w:p w:rsidR="00000000" w:rsidDel="00000000" w:rsidP="00000000" w:rsidRDefault="00000000" w:rsidRPr="00000000" w14:paraId="0000003D">
      <w:pPr>
        <w:tabs>
          <w:tab w:val="right" w:leader="none" w:pos="9360"/>
        </w:tabs>
        <w:spacing w:after="20" w:lineRule="auto"/>
        <w:ind w:left="360" w:firstLine="0"/>
        <w:rPr/>
      </w:pPr>
      <w:hyperlink w:anchor="bookmark=id.jt2p5da6xjb6">
        <w:r w:rsidDel="00000000" w:rsidR="00000000" w:rsidRPr="00000000">
          <w:rPr>
            <w:rFonts w:ascii="Arial" w:cs="Arial" w:eastAsia="Arial" w:hAnsi="Arial"/>
            <w:color w:val="17365d"/>
            <w:sz w:val="18"/>
            <w:szCs w:val="18"/>
            <w:u w:val="none"/>
            <w:rtl w:val="0"/>
          </w:rPr>
          <w:t xml:space="preserve">4.3 Meter-Side Session States</w:t>
        </w:r>
      </w:hyperlink>
      <w:r w:rsidDel="00000000" w:rsidR="00000000" w:rsidRPr="00000000">
        <w:rPr>
          <w:rtl w:val="0"/>
        </w:rPr>
        <w:tab/>
      </w:r>
      <w:hyperlink w:anchor="bookmark=id.jt2p5da6xjb6">
        <w:r w:rsidDel="00000000" w:rsidR="00000000" w:rsidRPr="00000000">
          <w:rPr>
            <w:rFonts w:ascii="Arial" w:cs="Arial" w:eastAsia="Arial" w:hAnsi="Arial"/>
            <w:color w:val="17365d"/>
            <w:sz w:val="18"/>
            <w:szCs w:val="18"/>
            <w:u w:val="none"/>
            <w:rtl w:val="0"/>
          </w:rPr>
          <w:t xml:space="preserve">7</w:t>
        </w:r>
      </w:hyperlink>
      <w:r w:rsidDel="00000000" w:rsidR="00000000" w:rsidRPr="00000000">
        <w:rPr>
          <w:rtl w:val="0"/>
        </w:rPr>
      </w:r>
    </w:p>
    <w:p w:rsidR="00000000" w:rsidDel="00000000" w:rsidP="00000000" w:rsidRDefault="00000000" w:rsidRPr="00000000" w14:paraId="0000003E">
      <w:pPr>
        <w:tabs>
          <w:tab w:val="right" w:leader="none" w:pos="9360"/>
        </w:tabs>
        <w:spacing w:after="20" w:lineRule="auto"/>
        <w:ind w:left="360" w:firstLine="0"/>
        <w:rPr/>
      </w:pPr>
      <w:hyperlink w:anchor="bookmark=id.jlxllkjrr98k">
        <w:r w:rsidDel="00000000" w:rsidR="00000000" w:rsidRPr="00000000">
          <w:rPr>
            <w:rFonts w:ascii="Arial" w:cs="Arial" w:eastAsia="Arial" w:hAnsi="Arial"/>
            <w:color w:val="17365d"/>
            <w:sz w:val="18"/>
            <w:szCs w:val="18"/>
            <w:u w:val="none"/>
            <w:rtl w:val="0"/>
          </w:rPr>
          <w:t xml:space="preserve">4.4 Meter Installation Flow</w:t>
        </w:r>
      </w:hyperlink>
      <w:r w:rsidDel="00000000" w:rsidR="00000000" w:rsidRPr="00000000">
        <w:rPr>
          <w:rtl w:val="0"/>
        </w:rPr>
        <w:tab/>
      </w:r>
      <w:hyperlink w:anchor="bookmark=id.jlxllkjrr98k">
        <w:r w:rsidDel="00000000" w:rsidR="00000000" w:rsidRPr="00000000">
          <w:rPr>
            <w:rFonts w:ascii="Arial" w:cs="Arial" w:eastAsia="Arial" w:hAnsi="Arial"/>
            <w:color w:val="17365d"/>
            <w:sz w:val="18"/>
            <w:szCs w:val="18"/>
            <w:u w:val="none"/>
            <w:rtl w:val="0"/>
          </w:rPr>
          <w:t xml:space="preserve">8</w:t>
        </w:r>
      </w:hyperlink>
      <w:r w:rsidDel="00000000" w:rsidR="00000000" w:rsidRPr="00000000">
        <w:rPr>
          <w:rtl w:val="0"/>
        </w:rPr>
      </w:r>
    </w:p>
    <w:p w:rsidR="00000000" w:rsidDel="00000000" w:rsidP="00000000" w:rsidRDefault="00000000" w:rsidRPr="00000000" w14:paraId="0000003F">
      <w:pPr>
        <w:tabs>
          <w:tab w:val="right" w:leader="none" w:pos="9360"/>
        </w:tabs>
        <w:spacing w:after="20" w:lineRule="auto"/>
        <w:ind w:left="360" w:firstLine="0"/>
        <w:rPr/>
      </w:pPr>
      <w:hyperlink w:anchor="bookmark=id.l8skbshgabb9">
        <w:r w:rsidDel="00000000" w:rsidR="00000000" w:rsidRPr="00000000">
          <w:rPr>
            <w:rFonts w:ascii="Arial" w:cs="Arial" w:eastAsia="Arial" w:hAnsi="Arial"/>
            <w:color w:val="17365d"/>
            <w:sz w:val="18"/>
            <w:szCs w:val="18"/>
            <w:u w:val="none"/>
            <w:rtl w:val="0"/>
          </w:rPr>
          <w:t xml:space="preserve">4.5 Retry and FCB Behavior</w:t>
        </w:r>
      </w:hyperlink>
      <w:r w:rsidDel="00000000" w:rsidR="00000000" w:rsidRPr="00000000">
        <w:rPr>
          <w:rtl w:val="0"/>
        </w:rPr>
        <w:tab/>
      </w:r>
      <w:hyperlink w:anchor="bookmark=id.l8skbshgabb9">
        <w:r w:rsidDel="00000000" w:rsidR="00000000" w:rsidRPr="00000000">
          <w:rPr>
            <w:rFonts w:ascii="Arial" w:cs="Arial" w:eastAsia="Arial" w:hAnsi="Arial"/>
            <w:color w:val="17365d"/>
            <w:sz w:val="18"/>
            <w:szCs w:val="18"/>
            <w:u w:val="none"/>
            <w:rtl w:val="0"/>
          </w:rPr>
          <w:t xml:space="preserve">8</w:t>
        </w:r>
      </w:hyperlink>
      <w:r w:rsidDel="00000000" w:rsidR="00000000" w:rsidRPr="00000000">
        <w:rPr>
          <w:rtl w:val="0"/>
        </w:rPr>
      </w:r>
    </w:p>
    <w:p w:rsidR="00000000" w:rsidDel="00000000" w:rsidP="00000000" w:rsidRDefault="00000000" w:rsidRPr="00000000" w14:paraId="00000040">
      <w:pPr>
        <w:tabs>
          <w:tab w:val="right" w:leader="none" w:pos="9360"/>
        </w:tabs>
        <w:spacing w:after="20" w:lineRule="auto"/>
        <w:rPr/>
      </w:pPr>
      <w:hyperlink w:anchor="bookmark=id.vbhdxsvd8wp7">
        <w:r w:rsidDel="00000000" w:rsidR="00000000" w:rsidRPr="00000000">
          <w:rPr>
            <w:rFonts w:ascii="Arial" w:cs="Arial" w:eastAsia="Arial" w:hAnsi="Arial"/>
            <w:b w:val="1"/>
            <w:bCs w:val="1"/>
            <w:color w:val="17365d"/>
            <w:sz w:val="18"/>
            <w:szCs w:val="18"/>
            <w:u w:val="none"/>
            <w:rtl w:val="0"/>
          </w:rPr>
          <w:t xml:space="preserve">5. Getting Started</w:t>
        </w:r>
      </w:hyperlink>
      <w:r w:rsidDel="00000000" w:rsidR="00000000" w:rsidRPr="00000000">
        <w:rPr>
          <w:rtl w:val="0"/>
        </w:rPr>
        <w:tab/>
      </w:r>
      <w:hyperlink w:anchor="bookmark=id.vbhdxsvd8wp7">
        <w:r w:rsidDel="00000000" w:rsidR="00000000" w:rsidRPr="00000000">
          <w:rPr>
            <w:rFonts w:ascii="Arial" w:cs="Arial" w:eastAsia="Arial" w:hAnsi="Arial"/>
            <w:color w:val="17365d"/>
            <w:sz w:val="18"/>
            <w:szCs w:val="18"/>
            <w:u w:val="none"/>
            <w:rtl w:val="0"/>
          </w:rPr>
          <w:t xml:space="preserve">8</w:t>
        </w:r>
      </w:hyperlink>
      <w:r w:rsidDel="00000000" w:rsidR="00000000" w:rsidRPr="00000000">
        <w:rPr>
          <w:rtl w:val="0"/>
        </w:rPr>
      </w:r>
    </w:p>
    <w:p w:rsidR="00000000" w:rsidDel="00000000" w:rsidP="00000000" w:rsidRDefault="00000000" w:rsidRPr="00000000" w14:paraId="00000041">
      <w:pPr>
        <w:tabs>
          <w:tab w:val="right" w:leader="none" w:pos="9360"/>
        </w:tabs>
        <w:spacing w:after="20" w:lineRule="auto"/>
        <w:ind w:left="360" w:firstLine="0"/>
        <w:rPr/>
      </w:pPr>
      <w:hyperlink w:anchor="bookmark=id.9ztz4lqk3sfs">
        <w:r w:rsidDel="00000000" w:rsidR="00000000" w:rsidRPr="00000000">
          <w:rPr>
            <w:rFonts w:ascii="Arial" w:cs="Arial" w:eastAsia="Arial" w:hAnsi="Arial"/>
            <w:color w:val="17365d"/>
            <w:sz w:val="18"/>
            <w:szCs w:val="18"/>
            <w:u w:val="none"/>
            <w:rtl w:val="0"/>
          </w:rPr>
          <w:t xml:space="preserve">5.1 Typical Two-Device Setup</w:t>
        </w:r>
      </w:hyperlink>
      <w:r w:rsidDel="00000000" w:rsidR="00000000" w:rsidRPr="00000000">
        <w:rPr>
          <w:rtl w:val="0"/>
        </w:rPr>
        <w:tab/>
      </w:r>
      <w:hyperlink w:anchor="bookmark=id.9ztz4lqk3sfs">
        <w:r w:rsidDel="00000000" w:rsidR="00000000" w:rsidRPr="00000000">
          <w:rPr>
            <w:rFonts w:ascii="Arial" w:cs="Arial" w:eastAsia="Arial" w:hAnsi="Arial"/>
            <w:color w:val="17365d"/>
            <w:sz w:val="18"/>
            <w:szCs w:val="18"/>
            <w:u w:val="none"/>
            <w:rtl w:val="0"/>
          </w:rPr>
          <w:t xml:space="preserve">8</w:t>
        </w:r>
      </w:hyperlink>
      <w:r w:rsidDel="00000000" w:rsidR="00000000" w:rsidRPr="00000000">
        <w:rPr>
          <w:rtl w:val="0"/>
        </w:rPr>
      </w:r>
    </w:p>
    <w:p w:rsidR="00000000" w:rsidDel="00000000" w:rsidP="00000000" w:rsidRDefault="00000000" w:rsidRPr="00000000" w14:paraId="00000042">
      <w:pPr>
        <w:tabs>
          <w:tab w:val="right" w:leader="none" w:pos="9360"/>
        </w:tabs>
        <w:spacing w:after="20" w:lineRule="auto"/>
        <w:ind w:left="360" w:firstLine="0"/>
        <w:rPr/>
      </w:pPr>
      <w:hyperlink w:anchor="bookmark=id.mc82vgz62evw">
        <w:r w:rsidDel="00000000" w:rsidR="00000000" w:rsidRPr="00000000">
          <w:rPr>
            <w:rFonts w:ascii="Arial" w:cs="Arial" w:eastAsia="Arial" w:hAnsi="Arial"/>
            <w:color w:val="17365d"/>
            <w:sz w:val="18"/>
            <w:szCs w:val="18"/>
            <w:u w:val="none"/>
            <w:rtl w:val="0"/>
          </w:rPr>
          <w:t xml:space="preserve">5.2 Recommended Configuration Order</w:t>
        </w:r>
      </w:hyperlink>
      <w:r w:rsidDel="00000000" w:rsidR="00000000" w:rsidRPr="00000000">
        <w:rPr>
          <w:rtl w:val="0"/>
        </w:rPr>
        <w:tab/>
      </w:r>
      <w:hyperlink w:anchor="bookmark=id.mc82vgz62evw">
        <w:r w:rsidDel="00000000" w:rsidR="00000000" w:rsidRPr="00000000">
          <w:rPr>
            <w:rFonts w:ascii="Arial" w:cs="Arial" w:eastAsia="Arial" w:hAnsi="Arial"/>
            <w:color w:val="17365d"/>
            <w:sz w:val="18"/>
            <w:szCs w:val="18"/>
            <w:u w:val="none"/>
            <w:rtl w:val="0"/>
          </w:rPr>
          <w:t xml:space="preserve">8</w:t>
        </w:r>
      </w:hyperlink>
      <w:r w:rsidDel="00000000" w:rsidR="00000000" w:rsidRPr="00000000">
        <w:rPr>
          <w:rtl w:val="0"/>
        </w:rPr>
      </w:r>
    </w:p>
    <w:p w:rsidR="00000000" w:rsidDel="00000000" w:rsidP="00000000" w:rsidRDefault="00000000" w:rsidRPr="00000000" w14:paraId="00000043">
      <w:pPr>
        <w:tabs>
          <w:tab w:val="right" w:leader="none" w:pos="9360"/>
        </w:tabs>
        <w:spacing w:after="20" w:lineRule="auto"/>
        <w:rPr/>
      </w:pPr>
      <w:hyperlink w:anchor="bookmark=id.rwakxy1wtaly">
        <w:r w:rsidDel="00000000" w:rsidR="00000000" w:rsidRPr="00000000">
          <w:rPr>
            <w:rFonts w:ascii="Arial" w:cs="Arial" w:eastAsia="Arial" w:hAnsi="Arial"/>
            <w:b w:val="1"/>
            <w:bCs w:val="1"/>
            <w:color w:val="17365d"/>
            <w:sz w:val="18"/>
            <w:szCs w:val="18"/>
            <w:u w:val="none"/>
            <w:rtl w:val="0"/>
          </w:rPr>
          <w:t xml:space="preserve">6. Security Mode Configuration</w:t>
        </w:r>
      </w:hyperlink>
      <w:r w:rsidDel="00000000" w:rsidR="00000000" w:rsidRPr="00000000">
        <w:rPr>
          <w:rtl w:val="0"/>
        </w:rPr>
        <w:tab/>
      </w:r>
      <w:hyperlink w:anchor="bookmark=id.rwakxy1wtaly">
        <w:r w:rsidDel="00000000" w:rsidR="00000000" w:rsidRPr="00000000">
          <w:rPr>
            <w:rFonts w:ascii="Arial" w:cs="Arial" w:eastAsia="Arial" w:hAnsi="Arial"/>
            <w:color w:val="17365d"/>
            <w:sz w:val="18"/>
            <w:szCs w:val="18"/>
            <w:u w:val="none"/>
            <w:rtl w:val="0"/>
          </w:rPr>
          <w:t xml:space="preserve">8</w:t>
        </w:r>
      </w:hyperlink>
      <w:r w:rsidDel="00000000" w:rsidR="00000000" w:rsidRPr="00000000">
        <w:rPr>
          <w:rtl w:val="0"/>
        </w:rPr>
      </w:r>
    </w:p>
    <w:p w:rsidR="00000000" w:rsidDel="00000000" w:rsidP="00000000" w:rsidRDefault="00000000" w:rsidRPr="00000000" w14:paraId="00000044">
      <w:pPr>
        <w:tabs>
          <w:tab w:val="right" w:leader="none" w:pos="9360"/>
        </w:tabs>
        <w:spacing w:after="20" w:lineRule="auto"/>
        <w:ind w:left="360" w:firstLine="0"/>
        <w:rPr/>
      </w:pPr>
      <w:hyperlink w:anchor="bookmark=id.235mwesmhekl">
        <w:r w:rsidDel="00000000" w:rsidR="00000000" w:rsidRPr="00000000">
          <w:rPr>
            <w:rFonts w:ascii="Arial" w:cs="Arial" w:eastAsia="Arial" w:hAnsi="Arial"/>
            <w:color w:val="17365d"/>
            <w:sz w:val="18"/>
            <w:szCs w:val="18"/>
            <w:u w:val="none"/>
            <w:rtl w:val="0"/>
          </w:rPr>
          <w:t xml:space="preserve">6.1 Supported Modes</w:t>
        </w:r>
      </w:hyperlink>
      <w:r w:rsidDel="00000000" w:rsidR="00000000" w:rsidRPr="00000000">
        <w:rPr>
          <w:rtl w:val="0"/>
        </w:rPr>
        <w:tab/>
      </w:r>
      <w:hyperlink w:anchor="bookmark=id.235mwesmhekl">
        <w:r w:rsidDel="00000000" w:rsidR="00000000" w:rsidRPr="00000000">
          <w:rPr>
            <w:rFonts w:ascii="Arial" w:cs="Arial" w:eastAsia="Arial" w:hAnsi="Arial"/>
            <w:color w:val="17365d"/>
            <w:sz w:val="18"/>
            <w:szCs w:val="18"/>
            <w:u w:val="none"/>
            <w:rtl w:val="0"/>
          </w:rPr>
          <w:t xml:space="preserve">8</w:t>
        </w:r>
      </w:hyperlink>
      <w:r w:rsidDel="00000000" w:rsidR="00000000" w:rsidRPr="00000000">
        <w:rPr>
          <w:rtl w:val="0"/>
        </w:rPr>
      </w:r>
    </w:p>
    <w:p w:rsidR="00000000" w:rsidDel="00000000" w:rsidP="00000000" w:rsidRDefault="00000000" w:rsidRPr="00000000" w14:paraId="00000045">
      <w:pPr>
        <w:tabs>
          <w:tab w:val="right" w:leader="none" w:pos="9360"/>
        </w:tabs>
        <w:spacing w:after="20" w:lineRule="auto"/>
        <w:ind w:left="360" w:firstLine="0"/>
        <w:rPr/>
      </w:pPr>
      <w:hyperlink w:anchor="bookmark=id.i6zuiliqd4c8">
        <w:r w:rsidDel="00000000" w:rsidR="00000000" w:rsidRPr="00000000">
          <w:rPr>
            <w:rFonts w:ascii="Arial" w:cs="Arial" w:eastAsia="Arial" w:hAnsi="Arial"/>
            <w:color w:val="17365d"/>
            <w:sz w:val="18"/>
            <w:szCs w:val="18"/>
            <w:u w:val="none"/>
            <w:rtl w:val="0"/>
          </w:rPr>
          <w:t xml:space="preserve">6.2 Provisioned, Not Negotiated</w:t>
        </w:r>
      </w:hyperlink>
      <w:r w:rsidDel="00000000" w:rsidR="00000000" w:rsidRPr="00000000">
        <w:rPr>
          <w:rtl w:val="0"/>
        </w:rPr>
        <w:tab/>
      </w:r>
      <w:hyperlink w:anchor="bookmark=id.i6zuiliqd4c8">
        <w:r w:rsidDel="00000000" w:rsidR="00000000" w:rsidRPr="00000000">
          <w:rPr>
            <w:rFonts w:ascii="Arial" w:cs="Arial" w:eastAsia="Arial" w:hAnsi="Arial"/>
            <w:color w:val="17365d"/>
            <w:sz w:val="18"/>
            <w:szCs w:val="18"/>
            <w:u w:val="none"/>
            <w:rtl w:val="0"/>
          </w:rPr>
          <w:t xml:space="preserve">9</w:t>
        </w:r>
      </w:hyperlink>
      <w:r w:rsidDel="00000000" w:rsidR="00000000" w:rsidRPr="00000000">
        <w:rPr>
          <w:rtl w:val="0"/>
        </w:rPr>
      </w:r>
    </w:p>
    <w:p w:rsidR="00000000" w:rsidDel="00000000" w:rsidP="00000000" w:rsidRDefault="00000000" w:rsidRPr="00000000" w14:paraId="00000046">
      <w:pPr>
        <w:tabs>
          <w:tab w:val="right" w:leader="none" w:pos="9360"/>
        </w:tabs>
        <w:spacing w:after="20" w:lineRule="auto"/>
        <w:ind w:left="360" w:firstLine="0"/>
        <w:rPr/>
      </w:pPr>
      <w:hyperlink w:anchor="bookmark=id.77uhky1yduxf">
        <w:r w:rsidDel="00000000" w:rsidR="00000000" w:rsidRPr="00000000">
          <w:rPr>
            <w:rFonts w:ascii="Arial" w:cs="Arial" w:eastAsia="Arial" w:hAnsi="Arial"/>
            <w:color w:val="17365d"/>
            <w:sz w:val="18"/>
            <w:szCs w:val="18"/>
            <w:u w:val="none"/>
            <w:rtl w:val="0"/>
          </w:rPr>
          <w:t xml:space="preserve">6.3 Empty Control Frames</w:t>
        </w:r>
      </w:hyperlink>
      <w:r w:rsidDel="00000000" w:rsidR="00000000" w:rsidRPr="00000000">
        <w:rPr>
          <w:rtl w:val="0"/>
        </w:rPr>
        <w:tab/>
      </w:r>
      <w:hyperlink w:anchor="bookmark=id.77uhky1yduxf">
        <w:r w:rsidDel="00000000" w:rsidR="00000000" w:rsidRPr="00000000">
          <w:rPr>
            <w:rFonts w:ascii="Arial" w:cs="Arial" w:eastAsia="Arial" w:hAnsi="Arial"/>
            <w:color w:val="17365d"/>
            <w:sz w:val="18"/>
            <w:szCs w:val="18"/>
            <w:u w:val="none"/>
            <w:rtl w:val="0"/>
          </w:rPr>
          <w:t xml:space="preserve">9</w:t>
        </w:r>
      </w:hyperlink>
      <w:r w:rsidDel="00000000" w:rsidR="00000000" w:rsidRPr="00000000">
        <w:rPr>
          <w:rtl w:val="0"/>
        </w:rPr>
      </w:r>
    </w:p>
    <w:p w:rsidR="00000000" w:rsidDel="00000000" w:rsidP="00000000" w:rsidRDefault="00000000" w:rsidRPr="00000000" w14:paraId="00000047">
      <w:pPr>
        <w:tabs>
          <w:tab w:val="right" w:leader="none" w:pos="9360"/>
        </w:tabs>
        <w:spacing w:after="20" w:lineRule="auto"/>
        <w:ind w:left="360" w:firstLine="0"/>
        <w:rPr/>
      </w:pPr>
      <w:hyperlink w:anchor="bookmark=id.l6biuikpvlo">
        <w:r w:rsidDel="00000000" w:rsidR="00000000" w:rsidRPr="00000000">
          <w:rPr>
            <w:rFonts w:ascii="Arial" w:cs="Arial" w:eastAsia="Arial" w:hAnsi="Arial"/>
            <w:color w:val="17365d"/>
            <w:sz w:val="18"/>
            <w:szCs w:val="18"/>
            <w:u w:val="none"/>
            <w:rtl w:val="0"/>
          </w:rPr>
          <w:t xml:space="preserve">6.4 Meter Commands</w:t>
        </w:r>
      </w:hyperlink>
      <w:r w:rsidDel="00000000" w:rsidR="00000000" w:rsidRPr="00000000">
        <w:rPr>
          <w:rtl w:val="0"/>
        </w:rPr>
        <w:tab/>
      </w:r>
      <w:hyperlink w:anchor="bookmark=id.l6biuikpvlo">
        <w:r w:rsidDel="00000000" w:rsidR="00000000" w:rsidRPr="00000000">
          <w:rPr>
            <w:rFonts w:ascii="Arial" w:cs="Arial" w:eastAsia="Arial" w:hAnsi="Arial"/>
            <w:color w:val="17365d"/>
            <w:sz w:val="18"/>
            <w:szCs w:val="18"/>
            <w:u w:val="none"/>
            <w:rtl w:val="0"/>
          </w:rPr>
          <w:t xml:space="preserve">9</w:t>
        </w:r>
      </w:hyperlink>
      <w:r w:rsidDel="00000000" w:rsidR="00000000" w:rsidRPr="00000000">
        <w:rPr>
          <w:rtl w:val="0"/>
        </w:rPr>
      </w:r>
    </w:p>
    <w:p w:rsidR="00000000" w:rsidDel="00000000" w:rsidP="00000000" w:rsidRDefault="00000000" w:rsidRPr="00000000" w14:paraId="00000048">
      <w:pPr>
        <w:tabs>
          <w:tab w:val="right" w:leader="none" w:pos="9360"/>
        </w:tabs>
        <w:spacing w:after="20" w:lineRule="auto"/>
        <w:ind w:left="360" w:firstLine="0"/>
        <w:rPr/>
      </w:pPr>
      <w:hyperlink w:anchor="bookmark=id.y7s6aai1td5f">
        <w:r w:rsidDel="00000000" w:rsidR="00000000" w:rsidRPr="00000000">
          <w:rPr>
            <w:rFonts w:ascii="Arial" w:cs="Arial" w:eastAsia="Arial" w:hAnsi="Arial"/>
            <w:color w:val="17365d"/>
            <w:sz w:val="18"/>
            <w:szCs w:val="18"/>
            <w:u w:val="none"/>
            <w:rtl w:val="0"/>
          </w:rPr>
          <w:t xml:space="preserve">6.5 Key Configuration</w:t>
        </w:r>
      </w:hyperlink>
      <w:r w:rsidDel="00000000" w:rsidR="00000000" w:rsidRPr="00000000">
        <w:rPr>
          <w:rtl w:val="0"/>
        </w:rPr>
        <w:tab/>
      </w:r>
      <w:hyperlink w:anchor="bookmark=id.y7s6aai1td5f">
        <w:r w:rsidDel="00000000" w:rsidR="00000000" w:rsidRPr="00000000">
          <w:rPr>
            <w:rFonts w:ascii="Arial" w:cs="Arial" w:eastAsia="Arial" w:hAnsi="Arial"/>
            <w:color w:val="17365d"/>
            <w:sz w:val="18"/>
            <w:szCs w:val="18"/>
            <w:u w:val="none"/>
            <w:rtl w:val="0"/>
          </w:rPr>
          <w:t xml:space="preserve">9</w:t>
        </w:r>
      </w:hyperlink>
      <w:r w:rsidDel="00000000" w:rsidR="00000000" w:rsidRPr="00000000">
        <w:rPr>
          <w:rtl w:val="0"/>
        </w:rPr>
      </w:r>
    </w:p>
    <w:p w:rsidR="00000000" w:rsidDel="00000000" w:rsidP="00000000" w:rsidRDefault="00000000" w:rsidRPr="00000000" w14:paraId="00000049">
      <w:pPr>
        <w:tabs>
          <w:tab w:val="right" w:leader="none" w:pos="9360"/>
        </w:tabs>
        <w:spacing w:after="20" w:lineRule="auto"/>
        <w:rPr/>
      </w:pPr>
      <w:hyperlink w:anchor="bookmark=id.dzr9tztopll">
        <w:r w:rsidDel="00000000" w:rsidR="00000000" w:rsidRPr="00000000">
          <w:rPr>
            <w:rFonts w:ascii="Arial" w:cs="Arial" w:eastAsia="Arial" w:hAnsi="Arial"/>
            <w:b w:val="1"/>
            <w:bCs w:val="1"/>
            <w:color w:val="17365d"/>
            <w:sz w:val="18"/>
            <w:szCs w:val="18"/>
            <w:u w:val="none"/>
            <w:rtl w:val="0"/>
          </w:rPr>
          <w:t xml:space="preserve">7. Gateway Whitelist and Admission Control</w:t>
        </w:r>
      </w:hyperlink>
      <w:r w:rsidDel="00000000" w:rsidR="00000000" w:rsidRPr="00000000">
        <w:rPr>
          <w:rtl w:val="0"/>
        </w:rPr>
        <w:tab/>
      </w:r>
      <w:hyperlink w:anchor="bookmark=id.dzr9tztopll">
        <w:r w:rsidDel="00000000" w:rsidR="00000000" w:rsidRPr="00000000">
          <w:rPr>
            <w:rFonts w:ascii="Arial" w:cs="Arial" w:eastAsia="Arial" w:hAnsi="Arial"/>
            <w:color w:val="17365d"/>
            <w:sz w:val="18"/>
            <w:szCs w:val="18"/>
            <w:u w:val="none"/>
            <w:rtl w:val="0"/>
          </w:rPr>
          <w:t xml:space="preserve">9</w:t>
        </w:r>
      </w:hyperlink>
      <w:r w:rsidDel="00000000" w:rsidR="00000000" w:rsidRPr="00000000">
        <w:rPr>
          <w:rtl w:val="0"/>
        </w:rPr>
      </w:r>
    </w:p>
    <w:p w:rsidR="00000000" w:rsidDel="00000000" w:rsidP="00000000" w:rsidRDefault="00000000" w:rsidRPr="00000000" w14:paraId="0000004A">
      <w:pPr>
        <w:tabs>
          <w:tab w:val="right" w:leader="none" w:pos="9360"/>
        </w:tabs>
        <w:spacing w:after="20" w:lineRule="auto"/>
        <w:ind w:left="360" w:firstLine="0"/>
        <w:rPr/>
      </w:pPr>
      <w:hyperlink w:anchor="bookmark=id.83vs0ezc1t0l">
        <w:r w:rsidDel="00000000" w:rsidR="00000000" w:rsidRPr="00000000">
          <w:rPr>
            <w:rFonts w:ascii="Arial" w:cs="Arial" w:eastAsia="Arial" w:hAnsi="Arial"/>
            <w:color w:val="17365d"/>
            <w:sz w:val="18"/>
            <w:szCs w:val="18"/>
            <w:u w:val="none"/>
            <w:rtl w:val="0"/>
          </w:rPr>
          <w:t xml:space="preserve">7.1 Whitelist Entry</w:t>
        </w:r>
      </w:hyperlink>
      <w:r w:rsidDel="00000000" w:rsidR="00000000" w:rsidRPr="00000000">
        <w:rPr>
          <w:rtl w:val="0"/>
        </w:rPr>
        <w:tab/>
      </w:r>
      <w:hyperlink w:anchor="bookmark=id.83vs0ezc1t0l">
        <w:r w:rsidDel="00000000" w:rsidR="00000000" w:rsidRPr="00000000">
          <w:rPr>
            <w:rFonts w:ascii="Arial" w:cs="Arial" w:eastAsia="Arial" w:hAnsi="Arial"/>
            <w:color w:val="17365d"/>
            <w:sz w:val="18"/>
            <w:szCs w:val="18"/>
            <w:u w:val="none"/>
            <w:rtl w:val="0"/>
          </w:rPr>
          <w:t xml:space="preserve">9</w:t>
        </w:r>
      </w:hyperlink>
      <w:r w:rsidDel="00000000" w:rsidR="00000000" w:rsidRPr="00000000">
        <w:rPr>
          <w:rtl w:val="0"/>
        </w:rPr>
      </w:r>
    </w:p>
    <w:p w:rsidR="00000000" w:rsidDel="00000000" w:rsidP="00000000" w:rsidRDefault="00000000" w:rsidRPr="00000000" w14:paraId="0000004B">
      <w:pPr>
        <w:tabs>
          <w:tab w:val="right" w:leader="none" w:pos="9360"/>
        </w:tabs>
        <w:spacing w:after="20" w:lineRule="auto"/>
        <w:ind w:left="360" w:firstLine="0"/>
        <w:rPr/>
      </w:pPr>
      <w:hyperlink w:anchor="bookmark=id.a9lgvmkd8ku3">
        <w:r w:rsidDel="00000000" w:rsidR="00000000" w:rsidRPr="00000000">
          <w:rPr>
            <w:rFonts w:ascii="Arial" w:cs="Arial" w:eastAsia="Arial" w:hAnsi="Arial"/>
            <w:color w:val="17365d"/>
            <w:sz w:val="18"/>
            <w:szCs w:val="18"/>
            <w:u w:val="none"/>
            <w:rtl w:val="0"/>
          </w:rPr>
          <w:t xml:space="preserve">7.2 Fixed and Dynamic Policies</w:t>
        </w:r>
      </w:hyperlink>
      <w:r w:rsidDel="00000000" w:rsidR="00000000" w:rsidRPr="00000000">
        <w:rPr>
          <w:rtl w:val="0"/>
        </w:rPr>
        <w:tab/>
      </w:r>
      <w:hyperlink w:anchor="bookmark=id.a9lgvmkd8ku3">
        <w:r w:rsidDel="00000000" w:rsidR="00000000" w:rsidRPr="00000000">
          <w:rPr>
            <w:rFonts w:ascii="Arial" w:cs="Arial" w:eastAsia="Arial" w:hAnsi="Arial"/>
            <w:color w:val="17365d"/>
            <w:sz w:val="18"/>
            <w:szCs w:val="18"/>
            <w:u w:val="none"/>
            <w:rtl w:val="0"/>
          </w:rPr>
          <w:t xml:space="preserve">9</w:t>
        </w:r>
      </w:hyperlink>
      <w:r w:rsidDel="00000000" w:rsidR="00000000" w:rsidRPr="00000000">
        <w:rPr>
          <w:rtl w:val="0"/>
        </w:rPr>
      </w:r>
    </w:p>
    <w:p w:rsidR="00000000" w:rsidDel="00000000" w:rsidP="00000000" w:rsidRDefault="00000000" w:rsidRPr="00000000" w14:paraId="0000004C">
      <w:pPr>
        <w:tabs>
          <w:tab w:val="right" w:leader="none" w:pos="9360"/>
        </w:tabs>
        <w:spacing w:after="20" w:lineRule="auto"/>
        <w:ind w:left="360" w:firstLine="0"/>
        <w:rPr/>
      </w:pPr>
      <w:hyperlink w:anchor="bookmark=id.cqudrde28d0y">
        <w:r w:rsidDel="00000000" w:rsidR="00000000" w:rsidRPr="00000000">
          <w:rPr>
            <w:rFonts w:ascii="Arial" w:cs="Arial" w:eastAsia="Arial" w:hAnsi="Arial"/>
            <w:color w:val="17365d"/>
            <w:sz w:val="18"/>
            <w:szCs w:val="18"/>
            <w:u w:val="none"/>
            <w:rtl w:val="0"/>
          </w:rPr>
          <w:t xml:space="preserve">7.3 Temporary CLI Initialization</w:t>
        </w:r>
      </w:hyperlink>
      <w:r w:rsidDel="00000000" w:rsidR="00000000" w:rsidRPr="00000000">
        <w:rPr>
          <w:rtl w:val="0"/>
        </w:rPr>
        <w:tab/>
      </w:r>
      <w:hyperlink w:anchor="bookmark=id.cqudrde28d0y">
        <w:r w:rsidDel="00000000" w:rsidR="00000000" w:rsidRPr="00000000">
          <w:rPr>
            <w:rFonts w:ascii="Arial" w:cs="Arial" w:eastAsia="Arial" w:hAnsi="Arial"/>
            <w:color w:val="17365d"/>
            <w:sz w:val="18"/>
            <w:szCs w:val="18"/>
            <w:u w:val="none"/>
            <w:rtl w:val="0"/>
          </w:rPr>
          <w:t xml:space="preserve">10</w:t>
        </w:r>
      </w:hyperlink>
      <w:r w:rsidDel="00000000" w:rsidR="00000000" w:rsidRPr="00000000">
        <w:rPr>
          <w:rtl w:val="0"/>
        </w:rPr>
      </w:r>
    </w:p>
    <w:p w:rsidR="00000000" w:rsidDel="00000000" w:rsidP="00000000" w:rsidRDefault="00000000" w:rsidRPr="00000000" w14:paraId="0000004D">
      <w:pPr>
        <w:tabs>
          <w:tab w:val="right" w:leader="none" w:pos="9360"/>
        </w:tabs>
        <w:spacing w:after="20" w:lineRule="auto"/>
        <w:ind w:left="360" w:firstLine="0"/>
        <w:rPr/>
      </w:pPr>
      <w:hyperlink w:anchor="bookmark=id.ytojdll9oang">
        <w:r w:rsidDel="00000000" w:rsidR="00000000" w:rsidRPr="00000000">
          <w:rPr>
            <w:rFonts w:ascii="Arial" w:cs="Arial" w:eastAsia="Arial" w:hAnsi="Arial"/>
            <w:color w:val="17365d"/>
            <w:sz w:val="18"/>
            <w:szCs w:val="18"/>
            <w:u w:val="none"/>
            <w:rtl w:val="0"/>
          </w:rPr>
          <w:t xml:space="preserve">7.4 Add, Delete, Clear, Free, and List</w:t>
        </w:r>
      </w:hyperlink>
      <w:r w:rsidDel="00000000" w:rsidR="00000000" w:rsidRPr="00000000">
        <w:rPr>
          <w:rtl w:val="0"/>
        </w:rPr>
        <w:tab/>
      </w:r>
      <w:hyperlink w:anchor="bookmark=id.ytojdll9oang">
        <w:r w:rsidDel="00000000" w:rsidR="00000000" w:rsidRPr="00000000">
          <w:rPr>
            <w:rFonts w:ascii="Arial" w:cs="Arial" w:eastAsia="Arial" w:hAnsi="Arial"/>
            <w:color w:val="17365d"/>
            <w:sz w:val="18"/>
            <w:szCs w:val="18"/>
            <w:u w:val="none"/>
            <w:rtl w:val="0"/>
          </w:rPr>
          <w:t xml:space="preserve">10</w:t>
        </w:r>
      </w:hyperlink>
      <w:r w:rsidDel="00000000" w:rsidR="00000000" w:rsidRPr="00000000">
        <w:rPr>
          <w:rtl w:val="0"/>
        </w:rPr>
      </w:r>
    </w:p>
    <w:p w:rsidR="00000000" w:rsidDel="00000000" w:rsidP="00000000" w:rsidRDefault="00000000" w:rsidRPr="00000000" w14:paraId="0000004E">
      <w:pPr>
        <w:tabs>
          <w:tab w:val="right" w:leader="none" w:pos="9360"/>
        </w:tabs>
        <w:spacing w:after="20" w:lineRule="auto"/>
        <w:ind w:left="360" w:firstLine="0"/>
        <w:rPr/>
      </w:pPr>
      <w:hyperlink w:anchor="bookmark=id.4jy358ysxqqw">
        <w:r w:rsidDel="00000000" w:rsidR="00000000" w:rsidRPr="00000000">
          <w:rPr>
            <w:rFonts w:ascii="Arial" w:cs="Arial" w:eastAsia="Arial" w:hAnsi="Arial"/>
            <w:color w:val="17365d"/>
            <w:sz w:val="18"/>
            <w:szCs w:val="18"/>
            <w:u w:val="none"/>
            <w:rtl w:val="0"/>
          </w:rPr>
          <w:t xml:space="preserve">7.5 Admission Control</w:t>
        </w:r>
      </w:hyperlink>
      <w:r w:rsidDel="00000000" w:rsidR="00000000" w:rsidRPr="00000000">
        <w:rPr>
          <w:rtl w:val="0"/>
        </w:rPr>
        <w:tab/>
      </w:r>
      <w:hyperlink w:anchor="bookmark=id.4jy358ysxqqw">
        <w:r w:rsidDel="00000000" w:rsidR="00000000" w:rsidRPr="00000000">
          <w:rPr>
            <w:rFonts w:ascii="Arial" w:cs="Arial" w:eastAsia="Arial" w:hAnsi="Arial"/>
            <w:color w:val="17365d"/>
            <w:sz w:val="18"/>
            <w:szCs w:val="18"/>
            <w:u w:val="none"/>
            <w:rtl w:val="0"/>
          </w:rPr>
          <w:t xml:space="preserve">10</w:t>
        </w:r>
      </w:hyperlink>
      <w:r w:rsidDel="00000000" w:rsidR="00000000" w:rsidRPr="00000000">
        <w:rPr>
          <w:rtl w:val="0"/>
        </w:rPr>
      </w:r>
    </w:p>
    <w:p w:rsidR="00000000" w:rsidDel="00000000" w:rsidP="00000000" w:rsidRDefault="00000000" w:rsidRPr="00000000" w14:paraId="0000004F">
      <w:pPr>
        <w:tabs>
          <w:tab w:val="right" w:leader="none" w:pos="9360"/>
        </w:tabs>
        <w:spacing w:after="20" w:lineRule="auto"/>
        <w:ind w:left="360" w:firstLine="0"/>
        <w:rPr/>
      </w:pPr>
      <w:hyperlink w:anchor="bookmark=id.hq6vzupppczn">
        <w:r w:rsidDel="00000000" w:rsidR="00000000" w:rsidRPr="00000000">
          <w:rPr>
            <w:rFonts w:ascii="Arial" w:cs="Arial" w:eastAsia="Arial" w:hAnsi="Arial"/>
            <w:color w:val="17365d"/>
            <w:sz w:val="18"/>
            <w:szCs w:val="18"/>
            <w:u w:val="none"/>
            <w:rtl w:val="0"/>
          </w:rPr>
          <w:t xml:space="preserve">7.6 Safe Operation Rule</w:t>
        </w:r>
      </w:hyperlink>
      <w:r w:rsidDel="00000000" w:rsidR="00000000" w:rsidRPr="00000000">
        <w:rPr>
          <w:rtl w:val="0"/>
        </w:rPr>
        <w:tab/>
      </w:r>
      <w:hyperlink w:anchor="bookmark=id.hq6vzupppczn">
        <w:r w:rsidDel="00000000" w:rsidR="00000000" w:rsidRPr="00000000">
          <w:rPr>
            <w:rFonts w:ascii="Arial" w:cs="Arial" w:eastAsia="Arial" w:hAnsi="Arial"/>
            <w:color w:val="17365d"/>
            <w:sz w:val="18"/>
            <w:szCs w:val="18"/>
            <w:u w:val="none"/>
            <w:rtl w:val="0"/>
          </w:rPr>
          <w:t xml:space="preserve">10</w:t>
        </w:r>
      </w:hyperlink>
      <w:r w:rsidDel="00000000" w:rsidR="00000000" w:rsidRPr="00000000">
        <w:rPr>
          <w:rtl w:val="0"/>
        </w:rPr>
      </w:r>
    </w:p>
    <w:p w:rsidR="00000000" w:rsidDel="00000000" w:rsidP="00000000" w:rsidRDefault="00000000" w:rsidRPr="00000000" w14:paraId="00000050">
      <w:pPr>
        <w:tabs>
          <w:tab w:val="right" w:leader="none" w:pos="9360"/>
        </w:tabs>
        <w:spacing w:after="20" w:lineRule="auto"/>
        <w:rPr/>
      </w:pPr>
      <w:hyperlink w:anchor="bookmark=id.osn7vfxcfoxk">
        <w:r w:rsidDel="00000000" w:rsidR="00000000" w:rsidRPr="00000000">
          <w:rPr>
            <w:rFonts w:ascii="Arial" w:cs="Arial" w:eastAsia="Arial" w:hAnsi="Arial"/>
            <w:b w:val="1"/>
            <w:bCs w:val="1"/>
            <w:color w:val="17365d"/>
            <w:sz w:val="18"/>
            <w:szCs w:val="18"/>
            <w:u w:val="none"/>
            <w:rtl w:val="0"/>
          </w:rPr>
          <w:t xml:space="preserve">8. Normal GW/Meter Operation</w:t>
        </w:r>
      </w:hyperlink>
      <w:r w:rsidDel="00000000" w:rsidR="00000000" w:rsidRPr="00000000">
        <w:rPr>
          <w:rtl w:val="0"/>
        </w:rPr>
        <w:tab/>
      </w:r>
      <w:hyperlink w:anchor="bookmark=id.osn7vfxcfoxk">
        <w:r w:rsidDel="00000000" w:rsidR="00000000" w:rsidRPr="00000000">
          <w:rPr>
            <w:rFonts w:ascii="Arial" w:cs="Arial" w:eastAsia="Arial" w:hAnsi="Arial"/>
            <w:color w:val="17365d"/>
            <w:sz w:val="18"/>
            <w:szCs w:val="18"/>
            <w:u w:val="none"/>
            <w:rtl w:val="0"/>
          </w:rPr>
          <w:t xml:space="preserve">10</w:t>
        </w:r>
      </w:hyperlink>
      <w:r w:rsidDel="00000000" w:rsidR="00000000" w:rsidRPr="00000000">
        <w:rPr>
          <w:rtl w:val="0"/>
        </w:rPr>
      </w:r>
    </w:p>
    <w:p w:rsidR="00000000" w:rsidDel="00000000" w:rsidP="00000000" w:rsidRDefault="00000000" w:rsidRPr="00000000" w14:paraId="00000051">
      <w:pPr>
        <w:tabs>
          <w:tab w:val="right" w:leader="none" w:pos="9360"/>
        </w:tabs>
        <w:spacing w:after="20" w:lineRule="auto"/>
        <w:ind w:left="360" w:firstLine="0"/>
        <w:rPr/>
      </w:pPr>
      <w:hyperlink w:anchor="bookmark=id.riwjqgbrygab">
        <w:r w:rsidDel="00000000" w:rsidR="00000000" w:rsidRPr="00000000">
          <w:rPr>
            <w:rFonts w:ascii="Arial" w:cs="Arial" w:eastAsia="Arial" w:hAnsi="Arial"/>
            <w:color w:val="17365d"/>
            <w:sz w:val="18"/>
            <w:szCs w:val="18"/>
            <w:u w:val="none"/>
            <w:rtl w:val="0"/>
          </w:rPr>
          <w:t xml:space="preserve">8.1 Mode 0 Verification</w:t>
        </w:r>
      </w:hyperlink>
      <w:r w:rsidDel="00000000" w:rsidR="00000000" w:rsidRPr="00000000">
        <w:rPr>
          <w:rtl w:val="0"/>
        </w:rPr>
        <w:tab/>
      </w:r>
      <w:hyperlink w:anchor="bookmark=id.riwjqgbrygab">
        <w:r w:rsidDel="00000000" w:rsidR="00000000" w:rsidRPr="00000000">
          <w:rPr>
            <w:rFonts w:ascii="Arial" w:cs="Arial" w:eastAsia="Arial" w:hAnsi="Arial"/>
            <w:color w:val="17365d"/>
            <w:sz w:val="18"/>
            <w:szCs w:val="18"/>
            <w:u w:val="none"/>
            <w:rtl w:val="0"/>
          </w:rPr>
          <w:t xml:space="preserve">11</w:t>
        </w:r>
      </w:hyperlink>
      <w:r w:rsidDel="00000000" w:rsidR="00000000" w:rsidRPr="00000000">
        <w:rPr>
          <w:rtl w:val="0"/>
        </w:rPr>
      </w:r>
    </w:p>
    <w:p w:rsidR="00000000" w:rsidDel="00000000" w:rsidP="00000000" w:rsidRDefault="00000000" w:rsidRPr="00000000" w14:paraId="00000052">
      <w:pPr>
        <w:tabs>
          <w:tab w:val="right" w:leader="none" w:pos="9360"/>
        </w:tabs>
        <w:spacing w:after="20" w:lineRule="auto"/>
        <w:ind w:left="360" w:firstLine="0"/>
        <w:rPr/>
      </w:pPr>
      <w:hyperlink w:anchor="bookmark=id.1942vwm0c2z">
        <w:r w:rsidDel="00000000" w:rsidR="00000000" w:rsidRPr="00000000">
          <w:rPr>
            <w:rFonts w:ascii="Arial" w:cs="Arial" w:eastAsia="Arial" w:hAnsi="Arial"/>
            <w:color w:val="17365d"/>
            <w:sz w:val="18"/>
            <w:szCs w:val="18"/>
            <w:u w:val="none"/>
            <w:rtl w:val="0"/>
          </w:rPr>
          <w:t xml:space="preserve">8.2 Mode 5 Verification</w:t>
        </w:r>
      </w:hyperlink>
      <w:r w:rsidDel="00000000" w:rsidR="00000000" w:rsidRPr="00000000">
        <w:rPr>
          <w:rtl w:val="0"/>
        </w:rPr>
        <w:tab/>
      </w:r>
      <w:hyperlink w:anchor="bookmark=id.1942vwm0c2z">
        <w:r w:rsidDel="00000000" w:rsidR="00000000" w:rsidRPr="00000000">
          <w:rPr>
            <w:rFonts w:ascii="Arial" w:cs="Arial" w:eastAsia="Arial" w:hAnsi="Arial"/>
            <w:color w:val="17365d"/>
            <w:sz w:val="18"/>
            <w:szCs w:val="18"/>
            <w:u w:val="none"/>
            <w:rtl w:val="0"/>
          </w:rPr>
          <w:t xml:space="preserve">11</w:t>
        </w:r>
      </w:hyperlink>
      <w:r w:rsidDel="00000000" w:rsidR="00000000" w:rsidRPr="00000000">
        <w:rPr>
          <w:rtl w:val="0"/>
        </w:rPr>
      </w:r>
    </w:p>
    <w:p w:rsidR="00000000" w:rsidDel="00000000" w:rsidP="00000000" w:rsidRDefault="00000000" w:rsidRPr="00000000" w14:paraId="00000053">
      <w:pPr>
        <w:tabs>
          <w:tab w:val="right" w:leader="none" w:pos="9360"/>
        </w:tabs>
        <w:spacing w:after="20" w:lineRule="auto"/>
        <w:ind w:left="360" w:firstLine="0"/>
        <w:rPr/>
      </w:pPr>
      <w:hyperlink w:anchor="bookmark=id.pnukfkjp8da2">
        <w:r w:rsidDel="00000000" w:rsidR="00000000" w:rsidRPr="00000000">
          <w:rPr>
            <w:rFonts w:ascii="Arial" w:cs="Arial" w:eastAsia="Arial" w:hAnsi="Arial"/>
            <w:color w:val="17365d"/>
            <w:sz w:val="18"/>
            <w:szCs w:val="18"/>
            <w:u w:val="none"/>
            <w:rtl w:val="0"/>
          </w:rPr>
          <w:t xml:space="preserve">8.3 Mode 7 Verification</w:t>
        </w:r>
      </w:hyperlink>
      <w:r w:rsidDel="00000000" w:rsidR="00000000" w:rsidRPr="00000000">
        <w:rPr>
          <w:rtl w:val="0"/>
        </w:rPr>
        <w:tab/>
      </w:r>
      <w:hyperlink w:anchor="bookmark=id.pnukfkjp8da2">
        <w:r w:rsidDel="00000000" w:rsidR="00000000" w:rsidRPr="00000000">
          <w:rPr>
            <w:rFonts w:ascii="Arial" w:cs="Arial" w:eastAsia="Arial" w:hAnsi="Arial"/>
            <w:color w:val="17365d"/>
            <w:sz w:val="18"/>
            <w:szCs w:val="18"/>
            <w:u w:val="none"/>
            <w:rtl w:val="0"/>
          </w:rPr>
          <w:t xml:space="preserve">11</w:t>
        </w:r>
      </w:hyperlink>
      <w:r w:rsidDel="00000000" w:rsidR="00000000" w:rsidRPr="00000000">
        <w:rPr>
          <w:rtl w:val="0"/>
        </w:rPr>
      </w:r>
    </w:p>
    <w:p w:rsidR="00000000" w:rsidDel="00000000" w:rsidP="00000000" w:rsidRDefault="00000000" w:rsidRPr="00000000" w14:paraId="00000054">
      <w:pPr>
        <w:tabs>
          <w:tab w:val="right" w:leader="none" w:pos="9360"/>
        </w:tabs>
        <w:spacing w:after="20" w:lineRule="auto"/>
        <w:ind w:left="360" w:firstLine="0"/>
        <w:rPr/>
      </w:pPr>
      <w:hyperlink w:anchor="bookmark=id.u25w8wxftsmz">
        <w:r w:rsidDel="00000000" w:rsidR="00000000" w:rsidRPr="00000000">
          <w:rPr>
            <w:rFonts w:ascii="Arial" w:cs="Arial" w:eastAsia="Arial" w:hAnsi="Arial"/>
            <w:color w:val="17365d"/>
            <w:sz w:val="18"/>
            <w:szCs w:val="18"/>
            <w:u w:val="none"/>
            <w:rtl w:val="0"/>
          </w:rPr>
          <w:t xml:space="preserve">8.4 Application Queue Behavior</w:t>
        </w:r>
      </w:hyperlink>
      <w:r w:rsidDel="00000000" w:rsidR="00000000" w:rsidRPr="00000000">
        <w:rPr>
          <w:rtl w:val="0"/>
        </w:rPr>
        <w:tab/>
      </w:r>
      <w:hyperlink w:anchor="bookmark=id.u25w8wxftsmz">
        <w:r w:rsidDel="00000000" w:rsidR="00000000" w:rsidRPr="00000000">
          <w:rPr>
            <w:rFonts w:ascii="Arial" w:cs="Arial" w:eastAsia="Arial" w:hAnsi="Arial"/>
            <w:color w:val="17365d"/>
            <w:sz w:val="18"/>
            <w:szCs w:val="18"/>
            <w:u w:val="none"/>
            <w:rtl w:val="0"/>
          </w:rPr>
          <w:t xml:space="preserve">11</w:t>
        </w:r>
      </w:hyperlink>
      <w:r w:rsidDel="00000000" w:rsidR="00000000" w:rsidRPr="00000000">
        <w:rPr>
          <w:rtl w:val="0"/>
        </w:rPr>
      </w:r>
    </w:p>
    <w:p w:rsidR="00000000" w:rsidDel="00000000" w:rsidP="00000000" w:rsidRDefault="00000000" w:rsidRPr="00000000" w14:paraId="00000055">
      <w:pPr>
        <w:tabs>
          <w:tab w:val="right" w:leader="none" w:pos="9360"/>
        </w:tabs>
        <w:spacing w:after="20" w:lineRule="auto"/>
        <w:rPr/>
      </w:pPr>
      <w:hyperlink w:anchor="bookmark=id.h675jhkhfexm">
        <w:r w:rsidDel="00000000" w:rsidR="00000000" w:rsidRPr="00000000">
          <w:rPr>
            <w:rFonts w:ascii="Arial" w:cs="Arial" w:eastAsia="Arial" w:hAnsi="Arial"/>
            <w:b w:val="1"/>
            <w:bCs w:val="1"/>
            <w:color w:val="17365d"/>
            <w:sz w:val="18"/>
            <w:szCs w:val="18"/>
            <w:u w:val="none"/>
            <w:rtl w:val="0"/>
          </w:rPr>
          <w:t xml:space="preserve">9. Gateway Low-Latency TX Architecture</w:t>
        </w:r>
      </w:hyperlink>
      <w:r w:rsidDel="00000000" w:rsidR="00000000" w:rsidRPr="00000000">
        <w:rPr>
          <w:rtl w:val="0"/>
        </w:rPr>
        <w:tab/>
      </w:r>
      <w:hyperlink w:anchor="bookmark=id.h675jhkhfexm">
        <w:r w:rsidDel="00000000" w:rsidR="00000000" w:rsidRPr="00000000">
          <w:rPr>
            <w:rFonts w:ascii="Arial" w:cs="Arial" w:eastAsia="Arial" w:hAnsi="Arial"/>
            <w:color w:val="17365d"/>
            <w:sz w:val="18"/>
            <w:szCs w:val="18"/>
            <w:u w:val="none"/>
            <w:rtl w:val="0"/>
          </w:rPr>
          <w:t xml:space="preserve">12</w:t>
        </w:r>
      </w:hyperlink>
      <w:r w:rsidDel="00000000" w:rsidR="00000000" w:rsidRPr="00000000">
        <w:rPr>
          <w:rtl w:val="0"/>
        </w:rPr>
      </w:r>
    </w:p>
    <w:p w:rsidR="00000000" w:rsidDel="00000000" w:rsidP="00000000" w:rsidRDefault="00000000" w:rsidRPr="00000000" w14:paraId="00000056">
      <w:pPr>
        <w:tabs>
          <w:tab w:val="right" w:leader="none" w:pos="9360"/>
        </w:tabs>
        <w:spacing w:after="20" w:lineRule="auto"/>
        <w:ind w:left="360" w:firstLine="0"/>
        <w:rPr/>
      </w:pPr>
      <w:hyperlink w:anchor="bookmark=id.59504vghp8o9">
        <w:r w:rsidDel="00000000" w:rsidR="00000000" w:rsidRPr="00000000">
          <w:rPr>
            <w:rFonts w:ascii="Arial" w:cs="Arial" w:eastAsia="Arial" w:hAnsi="Arial"/>
            <w:color w:val="17365d"/>
            <w:sz w:val="18"/>
            <w:szCs w:val="18"/>
            <w:u w:val="none"/>
            <w:rtl w:val="0"/>
          </w:rPr>
          <w:t xml:space="preserve">9.1 Design Objective</w:t>
        </w:r>
      </w:hyperlink>
      <w:r w:rsidDel="00000000" w:rsidR="00000000" w:rsidRPr="00000000">
        <w:rPr>
          <w:rtl w:val="0"/>
        </w:rPr>
        <w:tab/>
      </w:r>
      <w:hyperlink w:anchor="bookmark=id.59504vghp8o9">
        <w:r w:rsidDel="00000000" w:rsidR="00000000" w:rsidRPr="00000000">
          <w:rPr>
            <w:rFonts w:ascii="Arial" w:cs="Arial" w:eastAsia="Arial" w:hAnsi="Arial"/>
            <w:color w:val="17365d"/>
            <w:sz w:val="18"/>
            <w:szCs w:val="18"/>
            <w:u w:val="none"/>
            <w:rtl w:val="0"/>
          </w:rPr>
          <w:t xml:space="preserve">12</w:t>
        </w:r>
      </w:hyperlink>
      <w:r w:rsidDel="00000000" w:rsidR="00000000" w:rsidRPr="00000000">
        <w:rPr>
          <w:rtl w:val="0"/>
        </w:rPr>
      </w:r>
    </w:p>
    <w:p w:rsidR="00000000" w:rsidDel="00000000" w:rsidP="00000000" w:rsidRDefault="00000000" w:rsidRPr="00000000" w14:paraId="00000057">
      <w:pPr>
        <w:tabs>
          <w:tab w:val="right" w:leader="none" w:pos="9360"/>
        </w:tabs>
        <w:spacing w:after="20" w:lineRule="auto"/>
        <w:ind w:left="360" w:firstLine="0"/>
        <w:rPr/>
      </w:pPr>
      <w:hyperlink w:anchor="bookmark=id.s62wm5xiqcy3">
        <w:r w:rsidDel="00000000" w:rsidR="00000000" w:rsidRPr="00000000">
          <w:rPr>
            <w:rFonts w:ascii="Arial" w:cs="Arial" w:eastAsia="Arial" w:hAnsi="Arial"/>
            <w:color w:val="17365d"/>
            <w:sz w:val="18"/>
            <w:szCs w:val="18"/>
            <w:u w:val="none"/>
            <w:rtl w:val="0"/>
          </w:rPr>
          <w:t xml:space="preserve">9.2 Prepared and Pre-Packed Frames</w:t>
        </w:r>
      </w:hyperlink>
      <w:r w:rsidDel="00000000" w:rsidR="00000000" w:rsidRPr="00000000">
        <w:rPr>
          <w:rtl w:val="0"/>
        </w:rPr>
        <w:tab/>
      </w:r>
      <w:hyperlink w:anchor="bookmark=id.s62wm5xiqcy3">
        <w:r w:rsidDel="00000000" w:rsidR="00000000" w:rsidRPr="00000000">
          <w:rPr>
            <w:rFonts w:ascii="Arial" w:cs="Arial" w:eastAsia="Arial" w:hAnsi="Arial"/>
            <w:color w:val="17365d"/>
            <w:sz w:val="18"/>
            <w:szCs w:val="18"/>
            <w:u w:val="none"/>
            <w:rtl w:val="0"/>
          </w:rPr>
          <w:t xml:space="preserve">12</w:t>
        </w:r>
      </w:hyperlink>
      <w:r w:rsidDel="00000000" w:rsidR="00000000" w:rsidRPr="00000000">
        <w:rPr>
          <w:rtl w:val="0"/>
        </w:rPr>
      </w:r>
    </w:p>
    <w:p w:rsidR="00000000" w:rsidDel="00000000" w:rsidP="00000000" w:rsidRDefault="00000000" w:rsidRPr="00000000" w14:paraId="00000058">
      <w:pPr>
        <w:tabs>
          <w:tab w:val="right" w:leader="none" w:pos="9360"/>
        </w:tabs>
        <w:spacing w:after="20" w:lineRule="auto"/>
        <w:ind w:left="360" w:firstLine="0"/>
        <w:rPr/>
      </w:pPr>
      <w:hyperlink w:anchor="bookmark=id.u56c8ahbuv4o">
        <w:r w:rsidDel="00000000" w:rsidR="00000000" w:rsidRPr="00000000">
          <w:rPr>
            <w:rFonts w:ascii="Arial" w:cs="Arial" w:eastAsia="Arial" w:hAnsi="Arial"/>
            <w:color w:val="17365d"/>
            <w:sz w:val="18"/>
            <w:szCs w:val="18"/>
            <w:u w:val="none"/>
            <w:rtl w:val="0"/>
          </w:rPr>
          <w:t xml:space="preserve">9.3 Per-Connection TX Ownership</w:t>
        </w:r>
      </w:hyperlink>
      <w:r w:rsidDel="00000000" w:rsidR="00000000" w:rsidRPr="00000000">
        <w:rPr>
          <w:rtl w:val="0"/>
        </w:rPr>
        <w:tab/>
      </w:r>
      <w:hyperlink w:anchor="bookmark=id.u56c8ahbuv4o">
        <w:r w:rsidDel="00000000" w:rsidR="00000000" w:rsidRPr="00000000">
          <w:rPr>
            <w:rFonts w:ascii="Arial" w:cs="Arial" w:eastAsia="Arial" w:hAnsi="Arial"/>
            <w:color w:val="17365d"/>
            <w:sz w:val="18"/>
            <w:szCs w:val="18"/>
            <w:u w:val="none"/>
            <w:rtl w:val="0"/>
          </w:rPr>
          <w:t xml:space="preserve">12</w:t>
        </w:r>
      </w:hyperlink>
      <w:r w:rsidDel="00000000" w:rsidR="00000000" w:rsidRPr="00000000">
        <w:rPr>
          <w:rtl w:val="0"/>
        </w:rPr>
      </w:r>
    </w:p>
    <w:p w:rsidR="00000000" w:rsidDel="00000000" w:rsidP="00000000" w:rsidRDefault="00000000" w:rsidRPr="00000000" w14:paraId="00000059">
      <w:pPr>
        <w:tabs>
          <w:tab w:val="right" w:leader="none" w:pos="9360"/>
        </w:tabs>
        <w:spacing w:after="20" w:lineRule="auto"/>
        <w:ind w:left="360" w:firstLine="0"/>
        <w:rPr/>
      </w:pPr>
      <w:hyperlink w:anchor="bookmark=id.bwod382w2gnq">
        <w:r w:rsidDel="00000000" w:rsidR="00000000" w:rsidRPr="00000000">
          <w:rPr>
            <w:rFonts w:ascii="Arial" w:cs="Arial" w:eastAsia="Arial" w:hAnsi="Arial"/>
            <w:color w:val="17365d"/>
            <w:sz w:val="18"/>
            <w:szCs w:val="18"/>
            <w:u w:val="none"/>
            <w:rtl w:val="0"/>
          </w:rPr>
          <w:t xml:space="preserve">9.4 Late DLL First-Block Finalization</w:t>
        </w:r>
      </w:hyperlink>
      <w:r w:rsidDel="00000000" w:rsidR="00000000" w:rsidRPr="00000000">
        <w:rPr>
          <w:rtl w:val="0"/>
        </w:rPr>
        <w:tab/>
      </w:r>
      <w:hyperlink w:anchor="bookmark=id.bwod382w2gnq">
        <w:r w:rsidDel="00000000" w:rsidR="00000000" w:rsidRPr="00000000">
          <w:rPr>
            <w:rFonts w:ascii="Arial" w:cs="Arial" w:eastAsia="Arial" w:hAnsi="Arial"/>
            <w:color w:val="17365d"/>
            <w:sz w:val="18"/>
            <w:szCs w:val="18"/>
            <w:u w:val="none"/>
            <w:rtl w:val="0"/>
          </w:rPr>
          <w:t xml:space="preserve">12</w:t>
        </w:r>
      </w:hyperlink>
      <w:r w:rsidDel="00000000" w:rsidR="00000000" w:rsidRPr="00000000">
        <w:rPr>
          <w:rtl w:val="0"/>
        </w:rPr>
      </w:r>
    </w:p>
    <w:p w:rsidR="00000000" w:rsidDel="00000000" w:rsidP="00000000" w:rsidRDefault="00000000" w:rsidRPr="00000000" w14:paraId="0000005A">
      <w:pPr>
        <w:tabs>
          <w:tab w:val="right" w:leader="none" w:pos="9360"/>
        </w:tabs>
        <w:spacing w:after="20" w:lineRule="auto"/>
        <w:ind w:left="360" w:firstLine="0"/>
        <w:rPr/>
      </w:pPr>
      <w:hyperlink w:anchor="bookmark=id.kc4obg9n878">
        <w:r w:rsidDel="00000000" w:rsidR="00000000" w:rsidRPr="00000000">
          <w:rPr>
            <w:rFonts w:ascii="Arial" w:cs="Arial" w:eastAsia="Arial" w:hAnsi="Arial"/>
            <w:color w:val="17365d"/>
            <w:sz w:val="18"/>
            <w:szCs w:val="18"/>
            <w:u w:val="none"/>
            <w:rtl w:val="0"/>
          </w:rPr>
          <w:t xml:space="preserve">9.5 Early-RX</w:t>
        </w:r>
      </w:hyperlink>
      <w:r w:rsidDel="00000000" w:rsidR="00000000" w:rsidRPr="00000000">
        <w:rPr>
          <w:rtl w:val="0"/>
        </w:rPr>
        <w:tab/>
      </w:r>
      <w:hyperlink w:anchor="bookmark=id.kc4obg9n878">
        <w:r w:rsidDel="00000000" w:rsidR="00000000" w:rsidRPr="00000000">
          <w:rPr>
            <w:rFonts w:ascii="Arial" w:cs="Arial" w:eastAsia="Arial" w:hAnsi="Arial"/>
            <w:color w:val="17365d"/>
            <w:sz w:val="18"/>
            <w:szCs w:val="18"/>
            <w:u w:val="none"/>
            <w:rtl w:val="0"/>
          </w:rPr>
          <w:t xml:space="preserve">12</w:t>
        </w:r>
      </w:hyperlink>
      <w:r w:rsidDel="00000000" w:rsidR="00000000" w:rsidRPr="00000000">
        <w:rPr>
          <w:rtl w:val="0"/>
        </w:rPr>
      </w:r>
    </w:p>
    <w:p w:rsidR="00000000" w:rsidDel="00000000" w:rsidP="00000000" w:rsidRDefault="00000000" w:rsidRPr="00000000" w14:paraId="0000005B">
      <w:pPr>
        <w:tabs>
          <w:tab w:val="right" w:leader="none" w:pos="9360"/>
        </w:tabs>
        <w:spacing w:after="20" w:lineRule="auto"/>
        <w:ind w:left="360" w:firstLine="0"/>
        <w:rPr/>
      </w:pPr>
      <w:hyperlink w:anchor="bookmark=id.o4us0mi0fo6d">
        <w:r w:rsidDel="00000000" w:rsidR="00000000" w:rsidRPr="00000000">
          <w:rPr>
            <w:rFonts w:ascii="Arial" w:cs="Arial" w:eastAsia="Arial" w:hAnsi="Arial"/>
            <w:color w:val="17365d"/>
            <w:sz w:val="18"/>
            <w:szCs w:val="18"/>
            <w:u w:val="none"/>
            <w:rtl w:val="0"/>
          </w:rPr>
          <w:t xml:space="preserve">9.6 Commit and Fallback</w:t>
        </w:r>
      </w:hyperlink>
      <w:r w:rsidDel="00000000" w:rsidR="00000000" w:rsidRPr="00000000">
        <w:rPr>
          <w:rtl w:val="0"/>
        </w:rPr>
        <w:tab/>
      </w:r>
      <w:hyperlink w:anchor="bookmark=id.o4us0mi0fo6d">
        <w:r w:rsidDel="00000000" w:rsidR="00000000" w:rsidRPr="00000000">
          <w:rPr>
            <w:rFonts w:ascii="Arial" w:cs="Arial" w:eastAsia="Arial" w:hAnsi="Arial"/>
            <w:color w:val="17365d"/>
            <w:sz w:val="18"/>
            <w:szCs w:val="18"/>
            <w:u w:val="none"/>
            <w:rtl w:val="0"/>
          </w:rPr>
          <w:t xml:space="preserve">13</w:t>
        </w:r>
      </w:hyperlink>
      <w:r w:rsidDel="00000000" w:rsidR="00000000" w:rsidRPr="00000000">
        <w:rPr>
          <w:rtl w:val="0"/>
        </w:rPr>
      </w:r>
    </w:p>
    <w:p w:rsidR="00000000" w:rsidDel="00000000" w:rsidP="00000000" w:rsidRDefault="00000000" w:rsidRPr="00000000" w14:paraId="0000005C">
      <w:pPr>
        <w:tabs>
          <w:tab w:val="right" w:leader="none" w:pos="9360"/>
        </w:tabs>
        <w:spacing w:after="20" w:lineRule="auto"/>
        <w:ind w:left="360" w:firstLine="0"/>
        <w:rPr/>
      </w:pPr>
      <w:hyperlink w:anchor="bookmark=id.8usthva8go9c">
        <w:r w:rsidDel="00000000" w:rsidR="00000000" w:rsidRPr="00000000">
          <w:rPr>
            <w:rFonts w:ascii="Arial" w:cs="Arial" w:eastAsia="Arial" w:hAnsi="Arial"/>
            <w:color w:val="17365d"/>
            <w:sz w:val="18"/>
            <w:szCs w:val="18"/>
            <w:u w:val="none"/>
            <w:rtl w:val="0"/>
          </w:rPr>
          <w:t xml:space="preserve">9.7 TX_DONE, Confirmation, and Retry</w:t>
        </w:r>
      </w:hyperlink>
      <w:r w:rsidDel="00000000" w:rsidR="00000000" w:rsidRPr="00000000">
        <w:rPr>
          <w:rtl w:val="0"/>
        </w:rPr>
        <w:tab/>
      </w:r>
      <w:hyperlink w:anchor="bookmark=id.8usthva8go9c">
        <w:r w:rsidDel="00000000" w:rsidR="00000000" w:rsidRPr="00000000">
          <w:rPr>
            <w:rFonts w:ascii="Arial" w:cs="Arial" w:eastAsia="Arial" w:hAnsi="Arial"/>
            <w:color w:val="17365d"/>
            <w:sz w:val="18"/>
            <w:szCs w:val="18"/>
            <w:u w:val="none"/>
            <w:rtl w:val="0"/>
          </w:rPr>
          <w:t xml:space="preserve">13</w:t>
        </w:r>
      </w:hyperlink>
      <w:r w:rsidDel="00000000" w:rsidR="00000000" w:rsidRPr="00000000">
        <w:rPr>
          <w:rtl w:val="0"/>
        </w:rPr>
      </w:r>
    </w:p>
    <w:p w:rsidR="00000000" w:rsidDel="00000000" w:rsidP="00000000" w:rsidRDefault="00000000" w:rsidRPr="00000000" w14:paraId="0000005D">
      <w:pPr>
        <w:tabs>
          <w:tab w:val="right" w:leader="none" w:pos="9360"/>
        </w:tabs>
        <w:spacing w:after="20" w:lineRule="auto"/>
        <w:rPr/>
      </w:pPr>
      <w:hyperlink w:anchor="bookmark=id.u3h4t7506kvs">
        <w:r w:rsidDel="00000000" w:rsidR="00000000" w:rsidRPr="00000000">
          <w:rPr>
            <w:rFonts w:ascii="Arial" w:cs="Arial" w:eastAsia="Arial" w:hAnsi="Arial"/>
            <w:b w:val="1"/>
            <w:bCs w:val="1"/>
            <w:color w:val="17365d"/>
            <w:sz w:val="18"/>
            <w:szCs w:val="18"/>
            <w:u w:val="none"/>
            <w:rtl w:val="0"/>
          </w:rPr>
          <w:t xml:space="preserve">10. Frame-A Radio Test Mode</w:t>
        </w:r>
      </w:hyperlink>
      <w:r w:rsidDel="00000000" w:rsidR="00000000" w:rsidRPr="00000000">
        <w:rPr>
          <w:rtl w:val="0"/>
        </w:rPr>
        <w:tab/>
      </w:r>
      <w:hyperlink w:anchor="bookmark=id.u3h4t7506kvs">
        <w:r w:rsidDel="00000000" w:rsidR="00000000" w:rsidRPr="00000000">
          <w:rPr>
            <w:rFonts w:ascii="Arial" w:cs="Arial" w:eastAsia="Arial" w:hAnsi="Arial"/>
            <w:color w:val="17365d"/>
            <w:sz w:val="18"/>
            <w:szCs w:val="18"/>
            <w:u w:val="none"/>
            <w:rtl w:val="0"/>
          </w:rPr>
          <w:t xml:space="preserve">13</w:t>
        </w:r>
      </w:hyperlink>
      <w:r w:rsidDel="00000000" w:rsidR="00000000" w:rsidRPr="00000000">
        <w:rPr>
          <w:rtl w:val="0"/>
        </w:rPr>
      </w:r>
    </w:p>
    <w:p w:rsidR="00000000" w:rsidDel="00000000" w:rsidP="00000000" w:rsidRDefault="00000000" w:rsidRPr="00000000" w14:paraId="0000005E">
      <w:pPr>
        <w:tabs>
          <w:tab w:val="right" w:leader="none" w:pos="9360"/>
        </w:tabs>
        <w:spacing w:after="20" w:lineRule="auto"/>
        <w:ind w:left="360" w:firstLine="0"/>
        <w:rPr/>
      </w:pPr>
      <w:hyperlink w:anchor="bookmark=id.dlfql0nuykc9">
        <w:r w:rsidDel="00000000" w:rsidR="00000000" w:rsidRPr="00000000">
          <w:rPr>
            <w:rFonts w:ascii="Arial" w:cs="Arial" w:eastAsia="Arial" w:hAnsi="Arial"/>
            <w:color w:val="17365d"/>
            <w:sz w:val="18"/>
            <w:szCs w:val="18"/>
            <w:u w:val="none"/>
            <w:rtl w:val="0"/>
          </w:rPr>
          <w:t xml:space="preserve">10.1 Purpose and Boundary</w:t>
        </w:r>
      </w:hyperlink>
      <w:r w:rsidDel="00000000" w:rsidR="00000000" w:rsidRPr="00000000">
        <w:rPr>
          <w:rtl w:val="0"/>
        </w:rPr>
        <w:tab/>
      </w:r>
      <w:hyperlink w:anchor="bookmark=id.dlfql0nuykc9">
        <w:r w:rsidDel="00000000" w:rsidR="00000000" w:rsidRPr="00000000">
          <w:rPr>
            <w:rFonts w:ascii="Arial" w:cs="Arial" w:eastAsia="Arial" w:hAnsi="Arial"/>
            <w:color w:val="17365d"/>
            <w:sz w:val="18"/>
            <w:szCs w:val="18"/>
            <w:u w:val="none"/>
            <w:rtl w:val="0"/>
          </w:rPr>
          <w:t xml:space="preserve">13</w:t>
        </w:r>
      </w:hyperlink>
      <w:r w:rsidDel="00000000" w:rsidR="00000000" w:rsidRPr="00000000">
        <w:rPr>
          <w:rtl w:val="0"/>
        </w:rPr>
      </w:r>
    </w:p>
    <w:p w:rsidR="00000000" w:rsidDel="00000000" w:rsidP="00000000" w:rsidRDefault="00000000" w:rsidRPr="00000000" w14:paraId="0000005F">
      <w:pPr>
        <w:tabs>
          <w:tab w:val="right" w:leader="none" w:pos="9360"/>
        </w:tabs>
        <w:spacing w:after="20" w:lineRule="auto"/>
        <w:ind w:left="360" w:firstLine="0"/>
        <w:rPr/>
      </w:pPr>
      <w:hyperlink w:anchor="bookmark=id.9zizuotg9m97">
        <w:r w:rsidDel="00000000" w:rsidR="00000000" w:rsidRPr="00000000">
          <w:rPr>
            <w:rFonts w:ascii="Arial" w:cs="Arial" w:eastAsia="Arial" w:hAnsi="Arial"/>
            <w:color w:val="17365d"/>
            <w:sz w:val="18"/>
            <w:szCs w:val="18"/>
            <w:u w:val="none"/>
            <w:rtl w:val="0"/>
          </w:rPr>
          <w:t xml:space="preserve">10.2 Build Configuration</w:t>
        </w:r>
      </w:hyperlink>
      <w:r w:rsidDel="00000000" w:rsidR="00000000" w:rsidRPr="00000000">
        <w:rPr>
          <w:rtl w:val="0"/>
        </w:rPr>
        <w:tab/>
      </w:r>
      <w:hyperlink w:anchor="bookmark=id.9zizuotg9m97">
        <w:r w:rsidDel="00000000" w:rsidR="00000000" w:rsidRPr="00000000">
          <w:rPr>
            <w:rFonts w:ascii="Arial" w:cs="Arial" w:eastAsia="Arial" w:hAnsi="Arial"/>
            <w:color w:val="17365d"/>
            <w:sz w:val="18"/>
            <w:szCs w:val="18"/>
            <w:u w:val="none"/>
            <w:rtl w:val="0"/>
          </w:rPr>
          <w:t xml:space="preserve">13</w:t>
        </w:r>
      </w:hyperlink>
      <w:r w:rsidDel="00000000" w:rsidR="00000000" w:rsidRPr="00000000">
        <w:rPr>
          <w:rtl w:val="0"/>
        </w:rPr>
      </w:r>
    </w:p>
    <w:p w:rsidR="00000000" w:rsidDel="00000000" w:rsidP="00000000" w:rsidRDefault="00000000" w:rsidRPr="00000000" w14:paraId="00000060">
      <w:pPr>
        <w:tabs>
          <w:tab w:val="right" w:leader="none" w:pos="9360"/>
        </w:tabs>
        <w:spacing w:after="20" w:lineRule="auto"/>
        <w:ind w:left="360" w:firstLine="0"/>
        <w:rPr/>
      </w:pPr>
      <w:hyperlink w:anchor="bookmark=id.a0az20sfxg4m">
        <w:r w:rsidDel="00000000" w:rsidR="00000000" w:rsidRPr="00000000">
          <w:rPr>
            <w:rFonts w:ascii="Arial" w:cs="Arial" w:eastAsia="Arial" w:hAnsi="Arial"/>
            <w:color w:val="17365d"/>
            <w:sz w:val="18"/>
            <w:szCs w:val="18"/>
            <w:u w:val="none"/>
            <w:rtl w:val="0"/>
          </w:rPr>
          <w:t xml:space="preserve">10.3 Commands</w:t>
        </w:r>
      </w:hyperlink>
      <w:r w:rsidDel="00000000" w:rsidR="00000000" w:rsidRPr="00000000">
        <w:rPr>
          <w:rtl w:val="0"/>
        </w:rPr>
        <w:tab/>
      </w:r>
      <w:hyperlink w:anchor="bookmark=id.a0az20sfxg4m">
        <w:r w:rsidDel="00000000" w:rsidR="00000000" w:rsidRPr="00000000">
          <w:rPr>
            <w:rFonts w:ascii="Arial" w:cs="Arial" w:eastAsia="Arial" w:hAnsi="Arial"/>
            <w:color w:val="17365d"/>
            <w:sz w:val="18"/>
            <w:szCs w:val="18"/>
            <w:u w:val="none"/>
            <w:rtl w:val="0"/>
          </w:rPr>
          <w:t xml:space="preserve">14</w:t>
        </w:r>
      </w:hyperlink>
      <w:r w:rsidDel="00000000" w:rsidR="00000000" w:rsidRPr="00000000">
        <w:rPr>
          <w:rtl w:val="0"/>
        </w:rPr>
      </w:r>
    </w:p>
    <w:p w:rsidR="00000000" w:rsidDel="00000000" w:rsidP="00000000" w:rsidRDefault="00000000" w:rsidRPr="00000000" w14:paraId="00000061">
      <w:pPr>
        <w:tabs>
          <w:tab w:val="right" w:leader="none" w:pos="9360"/>
        </w:tabs>
        <w:spacing w:after="20" w:lineRule="auto"/>
        <w:ind w:left="360" w:firstLine="0"/>
        <w:rPr/>
      </w:pPr>
      <w:hyperlink w:anchor="bookmark=id.sl3tl2c0bw7l">
        <w:r w:rsidDel="00000000" w:rsidR="00000000" w:rsidRPr="00000000">
          <w:rPr>
            <w:rFonts w:ascii="Arial" w:cs="Arial" w:eastAsia="Arial" w:hAnsi="Arial"/>
            <w:color w:val="17365d"/>
            <w:sz w:val="18"/>
            <w:szCs w:val="18"/>
            <w:u w:val="none"/>
            <w:rtl w:val="0"/>
          </w:rPr>
          <w:t xml:space="preserve">10.4 Role and Direction Rules</w:t>
        </w:r>
      </w:hyperlink>
      <w:r w:rsidDel="00000000" w:rsidR="00000000" w:rsidRPr="00000000">
        <w:rPr>
          <w:rtl w:val="0"/>
        </w:rPr>
        <w:tab/>
      </w:r>
      <w:hyperlink w:anchor="bookmark=id.sl3tl2c0bw7l">
        <w:r w:rsidDel="00000000" w:rsidR="00000000" w:rsidRPr="00000000">
          <w:rPr>
            <w:rFonts w:ascii="Arial" w:cs="Arial" w:eastAsia="Arial" w:hAnsi="Arial"/>
            <w:color w:val="17365d"/>
            <w:sz w:val="18"/>
            <w:szCs w:val="18"/>
            <w:u w:val="none"/>
            <w:rtl w:val="0"/>
          </w:rPr>
          <w:t xml:space="preserve">14</w:t>
        </w:r>
      </w:hyperlink>
      <w:r w:rsidDel="00000000" w:rsidR="00000000" w:rsidRPr="00000000">
        <w:rPr>
          <w:rtl w:val="0"/>
        </w:rPr>
      </w:r>
    </w:p>
    <w:p w:rsidR="00000000" w:rsidDel="00000000" w:rsidP="00000000" w:rsidRDefault="00000000" w:rsidRPr="00000000" w14:paraId="00000062">
      <w:pPr>
        <w:tabs>
          <w:tab w:val="right" w:leader="none" w:pos="9360"/>
        </w:tabs>
        <w:spacing w:after="20" w:lineRule="auto"/>
        <w:ind w:left="360" w:firstLine="0"/>
        <w:rPr/>
      </w:pPr>
      <w:hyperlink w:anchor="bookmark=id.fmsqkyf5sd6e">
        <w:r w:rsidDel="00000000" w:rsidR="00000000" w:rsidRPr="00000000">
          <w:rPr>
            <w:rFonts w:ascii="Arial" w:cs="Arial" w:eastAsia="Arial" w:hAnsi="Arial"/>
            <w:color w:val="17365d"/>
            <w:sz w:val="18"/>
            <w:szCs w:val="18"/>
            <w:u w:val="none"/>
            <w:rtl w:val="0"/>
          </w:rPr>
          <w:t xml:space="preserve">10.5 Test Frame</w:t>
        </w:r>
      </w:hyperlink>
      <w:r w:rsidDel="00000000" w:rsidR="00000000" w:rsidRPr="00000000">
        <w:rPr>
          <w:rtl w:val="0"/>
        </w:rPr>
        <w:tab/>
      </w:r>
      <w:hyperlink w:anchor="bookmark=id.fmsqkyf5sd6e">
        <w:r w:rsidDel="00000000" w:rsidR="00000000" w:rsidRPr="00000000">
          <w:rPr>
            <w:rFonts w:ascii="Arial" w:cs="Arial" w:eastAsia="Arial" w:hAnsi="Arial"/>
            <w:color w:val="17365d"/>
            <w:sz w:val="18"/>
            <w:szCs w:val="18"/>
            <w:u w:val="none"/>
            <w:rtl w:val="0"/>
          </w:rPr>
          <w:t xml:space="preserve">14</w:t>
        </w:r>
      </w:hyperlink>
      <w:r w:rsidDel="00000000" w:rsidR="00000000" w:rsidRPr="00000000">
        <w:rPr>
          <w:rtl w:val="0"/>
        </w:rPr>
      </w:r>
    </w:p>
    <w:p w:rsidR="00000000" w:rsidDel="00000000" w:rsidP="00000000" w:rsidRDefault="00000000" w:rsidRPr="00000000" w14:paraId="00000063">
      <w:pPr>
        <w:tabs>
          <w:tab w:val="right" w:leader="none" w:pos="9360"/>
        </w:tabs>
        <w:spacing w:after="20" w:lineRule="auto"/>
        <w:ind w:left="360" w:firstLine="0"/>
        <w:rPr/>
      </w:pPr>
      <w:hyperlink w:anchor="bookmark=id.pedrbynrq97a">
        <w:r w:rsidDel="00000000" w:rsidR="00000000" w:rsidRPr="00000000">
          <w:rPr>
            <w:rFonts w:ascii="Arial" w:cs="Arial" w:eastAsia="Arial" w:hAnsi="Arial"/>
            <w:color w:val="17365d"/>
            <w:sz w:val="18"/>
            <w:szCs w:val="18"/>
            <w:u w:val="none"/>
            <w:rtl w:val="0"/>
          </w:rPr>
          <w:t xml:space="preserve">10.6 Standard T2 Two-Device Procedure</w:t>
        </w:r>
      </w:hyperlink>
      <w:r w:rsidDel="00000000" w:rsidR="00000000" w:rsidRPr="00000000">
        <w:rPr>
          <w:rtl w:val="0"/>
        </w:rPr>
        <w:tab/>
      </w:r>
      <w:hyperlink w:anchor="bookmark=id.pedrbynrq97a">
        <w:r w:rsidDel="00000000" w:rsidR="00000000" w:rsidRPr="00000000">
          <w:rPr>
            <w:rFonts w:ascii="Arial" w:cs="Arial" w:eastAsia="Arial" w:hAnsi="Arial"/>
            <w:color w:val="17365d"/>
            <w:sz w:val="18"/>
            <w:szCs w:val="18"/>
            <w:u w:val="none"/>
            <w:rtl w:val="0"/>
          </w:rPr>
          <w:t xml:space="preserve">14</w:t>
        </w:r>
      </w:hyperlink>
      <w:r w:rsidDel="00000000" w:rsidR="00000000" w:rsidRPr="00000000">
        <w:rPr>
          <w:rtl w:val="0"/>
        </w:rPr>
      </w:r>
    </w:p>
    <w:p w:rsidR="00000000" w:rsidDel="00000000" w:rsidP="00000000" w:rsidRDefault="00000000" w:rsidRPr="00000000" w14:paraId="00000064">
      <w:pPr>
        <w:tabs>
          <w:tab w:val="right" w:leader="none" w:pos="9360"/>
        </w:tabs>
        <w:spacing w:after="20" w:lineRule="auto"/>
        <w:rPr/>
      </w:pPr>
      <w:hyperlink w:anchor="bookmark=id.4ipbdzkbqz25">
        <w:r w:rsidDel="00000000" w:rsidR="00000000" w:rsidRPr="00000000">
          <w:rPr>
            <w:rFonts w:ascii="Arial" w:cs="Arial" w:eastAsia="Arial" w:hAnsi="Arial"/>
            <w:b w:val="1"/>
            <w:bCs w:val="1"/>
            <w:color w:val="17365d"/>
            <w:sz w:val="18"/>
            <w:szCs w:val="18"/>
            <w:u w:val="none"/>
            <w:rtl w:val="0"/>
          </w:rPr>
          <w:t xml:space="preserve">11. WMBus Log Parser</w:t>
        </w:r>
      </w:hyperlink>
      <w:r w:rsidDel="00000000" w:rsidR="00000000" w:rsidRPr="00000000">
        <w:rPr>
          <w:rtl w:val="0"/>
        </w:rPr>
        <w:tab/>
      </w:r>
      <w:hyperlink w:anchor="bookmark=id.4ipbdzkbqz25">
        <w:r w:rsidDel="00000000" w:rsidR="00000000" w:rsidRPr="00000000">
          <w:rPr>
            <w:rFonts w:ascii="Arial" w:cs="Arial" w:eastAsia="Arial" w:hAnsi="Arial"/>
            <w:color w:val="17365d"/>
            <w:sz w:val="18"/>
            <w:szCs w:val="18"/>
            <w:u w:val="none"/>
            <w:rtl w:val="0"/>
          </w:rPr>
          <w:t xml:space="preserve">15</w:t>
        </w:r>
      </w:hyperlink>
      <w:r w:rsidDel="00000000" w:rsidR="00000000" w:rsidRPr="00000000">
        <w:rPr>
          <w:rtl w:val="0"/>
        </w:rPr>
      </w:r>
    </w:p>
    <w:p w:rsidR="00000000" w:rsidDel="00000000" w:rsidP="00000000" w:rsidRDefault="00000000" w:rsidRPr="00000000" w14:paraId="00000065">
      <w:pPr>
        <w:tabs>
          <w:tab w:val="right" w:leader="none" w:pos="9360"/>
        </w:tabs>
        <w:spacing w:after="20" w:lineRule="auto"/>
        <w:ind w:left="360" w:firstLine="0"/>
        <w:rPr/>
      </w:pPr>
      <w:hyperlink w:anchor="bookmark=id.z65z6n90sd36">
        <w:r w:rsidDel="00000000" w:rsidR="00000000" w:rsidRPr="00000000">
          <w:rPr>
            <w:rFonts w:ascii="Arial" w:cs="Arial" w:eastAsia="Arial" w:hAnsi="Arial"/>
            <w:color w:val="17365d"/>
            <w:sz w:val="18"/>
            <w:szCs w:val="18"/>
            <w:u w:val="none"/>
            <w:rtl w:val="0"/>
          </w:rPr>
          <w:t xml:space="preserve">11.1 Purpose</w:t>
        </w:r>
      </w:hyperlink>
      <w:r w:rsidDel="00000000" w:rsidR="00000000" w:rsidRPr="00000000">
        <w:rPr>
          <w:rtl w:val="0"/>
        </w:rPr>
        <w:tab/>
      </w:r>
      <w:hyperlink w:anchor="bookmark=id.z65z6n90sd36">
        <w:r w:rsidDel="00000000" w:rsidR="00000000" w:rsidRPr="00000000">
          <w:rPr>
            <w:rFonts w:ascii="Arial" w:cs="Arial" w:eastAsia="Arial" w:hAnsi="Arial"/>
            <w:color w:val="17365d"/>
            <w:sz w:val="18"/>
            <w:szCs w:val="18"/>
            <w:u w:val="none"/>
            <w:rtl w:val="0"/>
          </w:rPr>
          <w:t xml:space="preserve">15</w:t>
        </w:r>
      </w:hyperlink>
      <w:r w:rsidDel="00000000" w:rsidR="00000000" w:rsidRPr="00000000">
        <w:rPr>
          <w:rtl w:val="0"/>
        </w:rPr>
      </w:r>
    </w:p>
    <w:p w:rsidR="00000000" w:rsidDel="00000000" w:rsidP="00000000" w:rsidRDefault="00000000" w:rsidRPr="00000000" w14:paraId="00000066">
      <w:pPr>
        <w:tabs>
          <w:tab w:val="right" w:leader="none" w:pos="9360"/>
        </w:tabs>
        <w:spacing w:after="20" w:lineRule="auto"/>
        <w:ind w:left="360" w:firstLine="0"/>
        <w:rPr/>
      </w:pPr>
      <w:hyperlink w:anchor="bookmark=id.mdxx17hbzk2s">
        <w:r w:rsidDel="00000000" w:rsidR="00000000" w:rsidRPr="00000000">
          <w:rPr>
            <w:rFonts w:ascii="Arial" w:cs="Arial" w:eastAsia="Arial" w:hAnsi="Arial"/>
            <w:color w:val="17365d"/>
            <w:sz w:val="18"/>
            <w:szCs w:val="18"/>
            <w:u w:val="none"/>
            <w:rtl w:val="0"/>
          </w:rPr>
          <w:t xml:space="preserve">11.2 Basic Usage</w:t>
        </w:r>
      </w:hyperlink>
      <w:r w:rsidDel="00000000" w:rsidR="00000000" w:rsidRPr="00000000">
        <w:rPr>
          <w:rtl w:val="0"/>
        </w:rPr>
        <w:tab/>
      </w:r>
      <w:hyperlink w:anchor="bookmark=id.mdxx17hbzk2s">
        <w:r w:rsidDel="00000000" w:rsidR="00000000" w:rsidRPr="00000000">
          <w:rPr>
            <w:rFonts w:ascii="Arial" w:cs="Arial" w:eastAsia="Arial" w:hAnsi="Arial"/>
            <w:color w:val="17365d"/>
            <w:sz w:val="18"/>
            <w:szCs w:val="18"/>
            <w:u w:val="none"/>
            <w:rtl w:val="0"/>
          </w:rPr>
          <w:t xml:space="preserve">15</w:t>
        </w:r>
      </w:hyperlink>
      <w:r w:rsidDel="00000000" w:rsidR="00000000" w:rsidRPr="00000000">
        <w:rPr>
          <w:rtl w:val="0"/>
        </w:rPr>
      </w:r>
    </w:p>
    <w:p w:rsidR="00000000" w:rsidDel="00000000" w:rsidP="00000000" w:rsidRDefault="00000000" w:rsidRPr="00000000" w14:paraId="00000067">
      <w:pPr>
        <w:tabs>
          <w:tab w:val="right" w:leader="none" w:pos="9360"/>
        </w:tabs>
        <w:spacing w:after="20" w:lineRule="auto"/>
        <w:ind w:left="360" w:firstLine="0"/>
        <w:rPr/>
      </w:pPr>
      <w:hyperlink w:anchor="bookmark=id.yl25ph3pzvt6">
        <w:r w:rsidDel="00000000" w:rsidR="00000000" w:rsidRPr="00000000">
          <w:rPr>
            <w:rFonts w:ascii="Arial" w:cs="Arial" w:eastAsia="Arial" w:hAnsi="Arial"/>
            <w:color w:val="17365d"/>
            <w:sz w:val="18"/>
            <w:szCs w:val="18"/>
            <w:u w:val="none"/>
            <w:rtl w:val="0"/>
          </w:rPr>
          <w:t xml:space="preserve">11.3 Important Options</w:t>
        </w:r>
      </w:hyperlink>
      <w:r w:rsidDel="00000000" w:rsidR="00000000" w:rsidRPr="00000000">
        <w:rPr>
          <w:rtl w:val="0"/>
        </w:rPr>
        <w:tab/>
      </w:r>
      <w:hyperlink w:anchor="bookmark=id.yl25ph3pzvt6">
        <w:r w:rsidDel="00000000" w:rsidR="00000000" w:rsidRPr="00000000">
          <w:rPr>
            <w:rFonts w:ascii="Arial" w:cs="Arial" w:eastAsia="Arial" w:hAnsi="Arial"/>
            <w:color w:val="17365d"/>
            <w:sz w:val="18"/>
            <w:szCs w:val="18"/>
            <w:u w:val="none"/>
            <w:rtl w:val="0"/>
          </w:rPr>
          <w:t xml:space="preserve">15</w:t>
        </w:r>
      </w:hyperlink>
      <w:r w:rsidDel="00000000" w:rsidR="00000000" w:rsidRPr="00000000">
        <w:rPr>
          <w:rtl w:val="0"/>
        </w:rPr>
      </w:r>
    </w:p>
    <w:p w:rsidR="00000000" w:rsidDel="00000000" w:rsidP="00000000" w:rsidRDefault="00000000" w:rsidRPr="00000000" w14:paraId="00000068">
      <w:pPr>
        <w:tabs>
          <w:tab w:val="right" w:leader="none" w:pos="9360"/>
        </w:tabs>
        <w:spacing w:after="20" w:lineRule="auto"/>
        <w:ind w:left="360" w:firstLine="0"/>
        <w:rPr/>
      </w:pPr>
      <w:hyperlink w:anchor="bookmark=id.sv38kk5bnnvm">
        <w:r w:rsidDel="00000000" w:rsidR="00000000" w:rsidRPr="00000000">
          <w:rPr>
            <w:rFonts w:ascii="Arial" w:cs="Arial" w:eastAsia="Arial" w:hAnsi="Arial"/>
            <w:color w:val="17365d"/>
            <w:sz w:val="18"/>
            <w:szCs w:val="18"/>
            <w:u w:val="none"/>
            <w:rtl w:val="0"/>
          </w:rPr>
          <w:t xml:space="preserve">11.4 Diagnostic Codes</w:t>
        </w:r>
      </w:hyperlink>
      <w:r w:rsidDel="00000000" w:rsidR="00000000" w:rsidRPr="00000000">
        <w:rPr>
          <w:rtl w:val="0"/>
        </w:rPr>
        <w:tab/>
      </w:r>
      <w:hyperlink w:anchor="bookmark=id.sv38kk5bnnvm">
        <w:r w:rsidDel="00000000" w:rsidR="00000000" w:rsidRPr="00000000">
          <w:rPr>
            <w:rFonts w:ascii="Arial" w:cs="Arial" w:eastAsia="Arial" w:hAnsi="Arial"/>
            <w:color w:val="17365d"/>
            <w:sz w:val="18"/>
            <w:szCs w:val="18"/>
            <w:u w:val="none"/>
            <w:rtl w:val="0"/>
          </w:rPr>
          <w:t xml:space="preserve">15</w:t>
        </w:r>
      </w:hyperlink>
      <w:r w:rsidDel="00000000" w:rsidR="00000000" w:rsidRPr="00000000">
        <w:rPr>
          <w:rtl w:val="0"/>
        </w:rPr>
      </w:r>
    </w:p>
    <w:p w:rsidR="00000000" w:rsidDel="00000000" w:rsidP="00000000" w:rsidRDefault="00000000" w:rsidRPr="00000000" w14:paraId="00000069">
      <w:pPr>
        <w:tabs>
          <w:tab w:val="right" w:leader="none" w:pos="9360"/>
        </w:tabs>
        <w:spacing w:after="20" w:lineRule="auto"/>
        <w:ind w:left="360" w:firstLine="0"/>
        <w:rPr/>
      </w:pPr>
      <w:hyperlink w:anchor="bookmark=id.xsuyv9kkobql">
        <w:r w:rsidDel="00000000" w:rsidR="00000000" w:rsidRPr="00000000">
          <w:rPr>
            <w:rFonts w:ascii="Arial" w:cs="Arial" w:eastAsia="Arial" w:hAnsi="Arial"/>
            <w:color w:val="17365d"/>
            <w:sz w:val="18"/>
            <w:szCs w:val="18"/>
            <w:u w:val="none"/>
            <w:rtl w:val="0"/>
          </w:rPr>
          <w:t xml:space="preserve">11.5 Result Classification</w:t>
        </w:r>
      </w:hyperlink>
      <w:r w:rsidDel="00000000" w:rsidR="00000000" w:rsidRPr="00000000">
        <w:rPr>
          <w:rtl w:val="0"/>
        </w:rPr>
        <w:tab/>
      </w:r>
      <w:hyperlink w:anchor="bookmark=id.xsuyv9kkobql">
        <w:r w:rsidDel="00000000" w:rsidR="00000000" w:rsidRPr="00000000">
          <w:rPr>
            <w:rFonts w:ascii="Arial" w:cs="Arial" w:eastAsia="Arial" w:hAnsi="Arial"/>
            <w:color w:val="17365d"/>
            <w:sz w:val="18"/>
            <w:szCs w:val="18"/>
            <w:u w:val="none"/>
            <w:rtl w:val="0"/>
          </w:rPr>
          <w:t xml:space="preserve">16</w:t>
        </w:r>
      </w:hyperlink>
      <w:r w:rsidDel="00000000" w:rsidR="00000000" w:rsidRPr="00000000">
        <w:rPr>
          <w:rtl w:val="0"/>
        </w:rPr>
      </w:r>
    </w:p>
    <w:p w:rsidR="00000000" w:rsidDel="00000000" w:rsidP="00000000" w:rsidRDefault="00000000" w:rsidRPr="00000000" w14:paraId="0000006A">
      <w:pPr>
        <w:tabs>
          <w:tab w:val="right" w:leader="none" w:pos="9360"/>
        </w:tabs>
        <w:spacing w:after="20" w:lineRule="auto"/>
        <w:ind w:left="360" w:firstLine="0"/>
        <w:rPr/>
      </w:pPr>
      <w:hyperlink w:anchor="bookmark=id.hgjdvq2798rd">
        <w:r w:rsidDel="00000000" w:rsidR="00000000" w:rsidRPr="00000000">
          <w:rPr>
            <w:rFonts w:ascii="Arial" w:cs="Arial" w:eastAsia="Arial" w:hAnsi="Arial"/>
            <w:color w:val="17365d"/>
            <w:sz w:val="18"/>
            <w:szCs w:val="18"/>
            <w:u w:val="none"/>
            <w:rtl w:val="0"/>
          </w:rPr>
          <w:t xml:space="preserve">11.6 Expected Tagged Events</w:t>
        </w:r>
      </w:hyperlink>
      <w:r w:rsidDel="00000000" w:rsidR="00000000" w:rsidRPr="00000000">
        <w:rPr>
          <w:rtl w:val="0"/>
        </w:rPr>
        <w:tab/>
      </w:r>
      <w:hyperlink w:anchor="bookmark=id.hgjdvq2798rd">
        <w:r w:rsidDel="00000000" w:rsidR="00000000" w:rsidRPr="00000000">
          <w:rPr>
            <w:rFonts w:ascii="Arial" w:cs="Arial" w:eastAsia="Arial" w:hAnsi="Arial"/>
            <w:color w:val="17365d"/>
            <w:sz w:val="18"/>
            <w:szCs w:val="18"/>
            <w:u w:val="none"/>
            <w:rtl w:val="0"/>
          </w:rPr>
          <w:t xml:space="preserve">16</w:t>
        </w:r>
      </w:hyperlink>
      <w:r w:rsidDel="00000000" w:rsidR="00000000" w:rsidRPr="00000000">
        <w:rPr>
          <w:rtl w:val="0"/>
        </w:rPr>
      </w:r>
    </w:p>
    <w:p w:rsidR="00000000" w:rsidDel="00000000" w:rsidP="00000000" w:rsidRDefault="00000000" w:rsidRPr="00000000" w14:paraId="0000006B">
      <w:pPr>
        <w:tabs>
          <w:tab w:val="right" w:leader="none" w:pos="9360"/>
        </w:tabs>
        <w:spacing w:after="20" w:lineRule="auto"/>
        <w:rPr/>
      </w:pPr>
      <w:hyperlink w:anchor="bookmark=id.y04jn9pz4clx">
        <w:r w:rsidDel="00000000" w:rsidR="00000000" w:rsidRPr="00000000">
          <w:rPr>
            <w:rFonts w:ascii="Arial" w:cs="Arial" w:eastAsia="Arial" w:hAnsi="Arial"/>
            <w:b w:val="1"/>
            <w:bCs w:val="1"/>
            <w:color w:val="17365d"/>
            <w:sz w:val="18"/>
            <w:szCs w:val="18"/>
            <w:u w:val="none"/>
            <w:rtl w:val="0"/>
          </w:rPr>
          <w:t xml:space="preserve">12. Troubleshooting</w:t>
        </w:r>
      </w:hyperlink>
      <w:r w:rsidDel="00000000" w:rsidR="00000000" w:rsidRPr="00000000">
        <w:rPr>
          <w:rtl w:val="0"/>
        </w:rPr>
        <w:tab/>
      </w:r>
      <w:hyperlink w:anchor="bookmark=id.y04jn9pz4clx">
        <w:r w:rsidDel="00000000" w:rsidR="00000000" w:rsidRPr="00000000">
          <w:rPr>
            <w:rFonts w:ascii="Arial" w:cs="Arial" w:eastAsia="Arial" w:hAnsi="Arial"/>
            <w:color w:val="17365d"/>
            <w:sz w:val="18"/>
            <w:szCs w:val="18"/>
            <w:u w:val="none"/>
            <w:rtl w:val="0"/>
          </w:rPr>
          <w:t xml:space="preserve">16</w:t>
        </w:r>
      </w:hyperlink>
      <w:r w:rsidDel="00000000" w:rsidR="00000000" w:rsidRPr="00000000">
        <w:rPr>
          <w:rtl w:val="0"/>
        </w:rPr>
      </w:r>
    </w:p>
    <w:p w:rsidR="00000000" w:rsidDel="00000000" w:rsidP="00000000" w:rsidRDefault="00000000" w:rsidRPr="00000000" w14:paraId="0000006C">
      <w:pPr>
        <w:tabs>
          <w:tab w:val="right" w:leader="none" w:pos="9360"/>
        </w:tabs>
        <w:spacing w:after="20" w:lineRule="auto"/>
        <w:rPr/>
      </w:pPr>
      <w:hyperlink w:anchor="bookmark=id.6woa183rg5jq">
        <w:r w:rsidDel="00000000" w:rsidR="00000000" w:rsidRPr="00000000">
          <w:rPr>
            <w:rFonts w:ascii="Arial" w:cs="Arial" w:eastAsia="Arial" w:hAnsi="Arial"/>
            <w:b w:val="1"/>
            <w:bCs w:val="1"/>
            <w:color w:val="17365d"/>
            <w:sz w:val="18"/>
            <w:szCs w:val="18"/>
            <w:u w:val="none"/>
            <w:rtl w:val="0"/>
          </w:rPr>
          <w:t xml:space="preserve">13. CLI Quick Reference</w:t>
        </w:r>
      </w:hyperlink>
      <w:r w:rsidDel="00000000" w:rsidR="00000000" w:rsidRPr="00000000">
        <w:rPr>
          <w:rtl w:val="0"/>
        </w:rPr>
        <w:tab/>
      </w:r>
      <w:hyperlink w:anchor="bookmark=id.6woa183rg5jq">
        <w:r w:rsidDel="00000000" w:rsidR="00000000" w:rsidRPr="00000000">
          <w:rPr>
            <w:rFonts w:ascii="Arial" w:cs="Arial" w:eastAsia="Arial" w:hAnsi="Arial"/>
            <w:color w:val="17365d"/>
            <w:sz w:val="18"/>
            <w:szCs w:val="18"/>
            <w:u w:val="none"/>
            <w:rtl w:val="0"/>
          </w:rPr>
          <w:t xml:space="preserve">17</w:t>
        </w:r>
      </w:hyperlink>
      <w:r w:rsidDel="00000000" w:rsidR="00000000" w:rsidRPr="00000000">
        <w:rPr>
          <w:rtl w:val="0"/>
        </w:rPr>
      </w:r>
    </w:p>
    <w:p w:rsidR="00000000" w:rsidDel="00000000" w:rsidP="00000000" w:rsidRDefault="00000000" w:rsidRPr="00000000" w14:paraId="0000006D">
      <w:pPr>
        <w:tabs>
          <w:tab w:val="right" w:leader="none" w:pos="9360"/>
        </w:tabs>
        <w:spacing w:after="20" w:lineRule="auto"/>
        <w:rPr/>
      </w:pPr>
      <w:hyperlink w:anchor="bookmark=id.mbw5qnuntc6o">
        <w:r w:rsidDel="00000000" w:rsidR="00000000" w:rsidRPr="00000000">
          <w:rPr>
            <w:rFonts w:ascii="Arial" w:cs="Arial" w:eastAsia="Arial" w:hAnsi="Arial"/>
            <w:b w:val="1"/>
            <w:bCs w:val="1"/>
            <w:color w:val="17365d"/>
            <w:sz w:val="18"/>
            <w:szCs w:val="18"/>
            <w:u w:val="none"/>
            <w:rtl w:val="0"/>
          </w:rPr>
          <w:t xml:space="preserve">14. Integration Reference</w:t>
        </w:r>
      </w:hyperlink>
      <w:r w:rsidDel="00000000" w:rsidR="00000000" w:rsidRPr="00000000">
        <w:rPr>
          <w:rtl w:val="0"/>
        </w:rPr>
        <w:tab/>
      </w:r>
      <w:hyperlink w:anchor="bookmark=id.mbw5qnuntc6o">
        <w:r w:rsidDel="00000000" w:rsidR="00000000" w:rsidRPr="00000000">
          <w:rPr>
            <w:rFonts w:ascii="Arial" w:cs="Arial" w:eastAsia="Arial" w:hAnsi="Arial"/>
            <w:color w:val="17365d"/>
            <w:sz w:val="18"/>
            <w:szCs w:val="18"/>
            <w:u w:val="none"/>
            <w:rtl w:val="0"/>
          </w:rPr>
          <w:t xml:space="preserve">17</w:t>
        </w:r>
      </w:hyperlink>
      <w:r w:rsidDel="00000000" w:rsidR="00000000" w:rsidRPr="00000000">
        <w:rPr>
          <w:rtl w:val="0"/>
        </w:rPr>
      </w:r>
    </w:p>
    <w:p w:rsidR="00000000" w:rsidDel="00000000" w:rsidP="00000000" w:rsidRDefault="00000000" w:rsidRPr="00000000" w14:paraId="0000006E">
      <w:pPr>
        <w:tabs>
          <w:tab w:val="right" w:leader="none" w:pos="9360"/>
        </w:tabs>
        <w:spacing w:after="20" w:lineRule="auto"/>
        <w:ind w:left="360" w:firstLine="0"/>
        <w:rPr/>
      </w:pPr>
      <w:hyperlink w:anchor="bookmark=id.cb2mh5z68u02">
        <w:r w:rsidDel="00000000" w:rsidR="00000000" w:rsidRPr="00000000">
          <w:rPr>
            <w:rFonts w:ascii="Arial" w:cs="Arial" w:eastAsia="Arial" w:hAnsi="Arial"/>
            <w:color w:val="17365d"/>
            <w:sz w:val="18"/>
            <w:szCs w:val="18"/>
            <w:u w:val="none"/>
            <w:rtl w:val="0"/>
          </w:rPr>
          <w:t xml:space="preserve">14.1 Principal Whitelist Implementation Points</w:t>
        </w:r>
      </w:hyperlink>
      <w:r w:rsidDel="00000000" w:rsidR="00000000" w:rsidRPr="00000000">
        <w:rPr>
          <w:rtl w:val="0"/>
        </w:rPr>
        <w:tab/>
      </w:r>
      <w:hyperlink w:anchor="bookmark=id.cb2mh5z68u02">
        <w:r w:rsidDel="00000000" w:rsidR="00000000" w:rsidRPr="00000000">
          <w:rPr>
            <w:rFonts w:ascii="Arial" w:cs="Arial" w:eastAsia="Arial" w:hAnsi="Arial"/>
            <w:color w:val="17365d"/>
            <w:sz w:val="18"/>
            <w:szCs w:val="18"/>
            <w:u w:val="none"/>
            <w:rtl w:val="0"/>
          </w:rPr>
          <w:t xml:space="preserve">17</w:t>
        </w:r>
      </w:hyperlink>
      <w:r w:rsidDel="00000000" w:rsidR="00000000" w:rsidRPr="00000000">
        <w:rPr>
          <w:rtl w:val="0"/>
        </w:rPr>
      </w:r>
    </w:p>
    <w:p w:rsidR="00000000" w:rsidDel="00000000" w:rsidP="00000000" w:rsidRDefault="00000000" w:rsidRPr="00000000" w14:paraId="0000006F">
      <w:pPr>
        <w:tabs>
          <w:tab w:val="right" w:leader="none" w:pos="9360"/>
        </w:tabs>
        <w:spacing w:after="20" w:lineRule="auto"/>
        <w:ind w:left="360" w:firstLine="0"/>
        <w:rPr/>
      </w:pPr>
      <w:hyperlink w:anchor="bookmark=id.i9hhs6jo0dwn">
        <w:r w:rsidDel="00000000" w:rsidR="00000000" w:rsidRPr="00000000">
          <w:rPr>
            <w:rFonts w:ascii="Arial" w:cs="Arial" w:eastAsia="Arial" w:hAnsi="Arial"/>
            <w:color w:val="17365d"/>
            <w:sz w:val="18"/>
            <w:szCs w:val="18"/>
            <w:u w:val="none"/>
            <w:rtl w:val="0"/>
          </w:rPr>
          <w:t xml:space="preserve">14.2 Principal Low-Latency TX Implementation Points</w:t>
        </w:r>
      </w:hyperlink>
      <w:r w:rsidDel="00000000" w:rsidR="00000000" w:rsidRPr="00000000">
        <w:rPr>
          <w:rtl w:val="0"/>
        </w:rPr>
        <w:tab/>
      </w:r>
      <w:hyperlink w:anchor="bookmark=id.i9hhs6jo0dwn">
        <w:r w:rsidDel="00000000" w:rsidR="00000000" w:rsidRPr="00000000">
          <w:rPr>
            <w:rFonts w:ascii="Arial" w:cs="Arial" w:eastAsia="Arial" w:hAnsi="Arial"/>
            <w:color w:val="17365d"/>
            <w:sz w:val="18"/>
            <w:szCs w:val="18"/>
            <w:u w:val="none"/>
            <w:rtl w:val="0"/>
          </w:rPr>
          <w:t xml:space="preserve">17</w:t>
        </w:r>
      </w:hyperlink>
      <w:r w:rsidDel="00000000" w:rsidR="00000000" w:rsidRPr="00000000">
        <w:rPr>
          <w:rtl w:val="0"/>
        </w:rPr>
      </w:r>
    </w:p>
    <w:p w:rsidR="00000000" w:rsidDel="00000000" w:rsidP="00000000" w:rsidRDefault="00000000" w:rsidRPr="00000000" w14:paraId="00000070">
      <w:pPr>
        <w:tabs>
          <w:tab w:val="right" w:leader="none" w:pos="9360"/>
        </w:tabs>
        <w:spacing w:after="20" w:lineRule="auto"/>
        <w:ind w:left="360" w:firstLine="0"/>
        <w:rPr/>
      </w:pPr>
      <w:hyperlink w:anchor="bookmark=id.485ctbax7y8y">
        <w:r w:rsidDel="00000000" w:rsidR="00000000" w:rsidRPr="00000000">
          <w:rPr>
            <w:rFonts w:ascii="Arial" w:cs="Arial" w:eastAsia="Arial" w:hAnsi="Arial"/>
            <w:color w:val="17365d"/>
            <w:sz w:val="18"/>
            <w:szCs w:val="18"/>
            <w:u w:val="none"/>
            <w:rtl w:val="0"/>
          </w:rPr>
          <w:t xml:space="preserve">14.3 Event / Platform Integration</w:t>
        </w:r>
      </w:hyperlink>
      <w:r w:rsidDel="00000000" w:rsidR="00000000" w:rsidRPr="00000000">
        <w:rPr>
          <w:rtl w:val="0"/>
        </w:rPr>
        <w:tab/>
      </w:r>
      <w:hyperlink w:anchor="bookmark=id.485ctbax7y8y">
        <w:r w:rsidDel="00000000" w:rsidR="00000000" w:rsidRPr="00000000">
          <w:rPr>
            <w:rFonts w:ascii="Arial" w:cs="Arial" w:eastAsia="Arial" w:hAnsi="Arial"/>
            <w:color w:val="17365d"/>
            <w:sz w:val="18"/>
            <w:szCs w:val="18"/>
            <w:u w:val="none"/>
            <w:rtl w:val="0"/>
          </w:rPr>
          <w:t xml:space="preserve">18</w:t>
        </w:r>
      </w:hyperlink>
      <w:r w:rsidDel="00000000" w:rsidR="00000000" w:rsidRPr="00000000">
        <w:rPr>
          <w:rtl w:val="0"/>
        </w:rPr>
      </w:r>
    </w:p>
    <w:p w:rsidR="00000000" w:rsidDel="00000000" w:rsidP="00000000" w:rsidRDefault="00000000" w:rsidRPr="00000000" w14:paraId="00000071">
      <w:pPr>
        <w:tabs>
          <w:tab w:val="right" w:leader="none" w:pos="9360"/>
        </w:tabs>
        <w:spacing w:after="20" w:lineRule="auto"/>
        <w:ind w:left="360" w:firstLine="0"/>
        <w:rPr/>
      </w:pPr>
      <w:hyperlink w:anchor="bookmark=id.wgntmhp1q2o4">
        <w:r w:rsidDel="00000000" w:rsidR="00000000" w:rsidRPr="00000000">
          <w:rPr>
            <w:rFonts w:ascii="Arial" w:cs="Arial" w:eastAsia="Arial" w:hAnsi="Arial"/>
            <w:color w:val="17365d"/>
            <w:sz w:val="18"/>
            <w:szCs w:val="18"/>
            <w:u w:val="none"/>
            <w:rtl w:val="0"/>
          </w:rPr>
          <w:t xml:space="preserve">14.4 Admission Result Callback</w:t>
        </w:r>
      </w:hyperlink>
      <w:r w:rsidDel="00000000" w:rsidR="00000000" w:rsidRPr="00000000">
        <w:rPr>
          <w:rtl w:val="0"/>
        </w:rPr>
        <w:tab/>
      </w:r>
      <w:hyperlink w:anchor="bookmark=id.wgntmhp1q2o4">
        <w:r w:rsidDel="00000000" w:rsidR="00000000" w:rsidRPr="00000000">
          <w:rPr>
            <w:rFonts w:ascii="Arial" w:cs="Arial" w:eastAsia="Arial" w:hAnsi="Arial"/>
            <w:color w:val="17365d"/>
            <w:sz w:val="18"/>
            <w:szCs w:val="18"/>
            <w:u w:val="none"/>
            <w:rtl w:val="0"/>
          </w:rPr>
          <w:t xml:space="preserve">18</w:t>
        </w:r>
      </w:hyperlink>
      <w:r w:rsidDel="00000000" w:rsidR="00000000" w:rsidRPr="00000000">
        <w:rPr>
          <w:rtl w:val="0"/>
        </w:rPr>
      </w:r>
    </w:p>
    <w:p w:rsidR="00000000" w:rsidDel="00000000" w:rsidP="00000000" w:rsidRDefault="00000000" w:rsidRPr="00000000" w14:paraId="00000072">
      <w:pPr>
        <w:tabs>
          <w:tab w:val="right" w:leader="none" w:pos="9360"/>
        </w:tabs>
        <w:spacing w:after="20" w:lineRule="auto"/>
        <w:rPr/>
      </w:pPr>
      <w:hyperlink w:anchor="bookmark=id.7pina6c3nela">
        <w:r w:rsidDel="00000000" w:rsidR="00000000" w:rsidRPr="00000000">
          <w:rPr>
            <w:rFonts w:ascii="Arial" w:cs="Arial" w:eastAsia="Arial" w:hAnsi="Arial"/>
            <w:b w:val="1"/>
            <w:bCs w:val="1"/>
            <w:color w:val="17365d"/>
            <w:sz w:val="18"/>
            <w:szCs w:val="18"/>
            <w:u w:val="none"/>
            <w:rtl w:val="0"/>
          </w:rPr>
          <w:t xml:space="preserve">15. Operational Rules and Limitations</w:t>
        </w:r>
      </w:hyperlink>
      <w:r w:rsidDel="00000000" w:rsidR="00000000" w:rsidRPr="00000000">
        <w:rPr>
          <w:rtl w:val="0"/>
        </w:rPr>
        <w:tab/>
      </w:r>
      <w:hyperlink w:anchor="bookmark=id.7pina6c3nela">
        <w:r w:rsidDel="00000000" w:rsidR="00000000" w:rsidRPr="00000000">
          <w:rPr>
            <w:rFonts w:ascii="Arial" w:cs="Arial" w:eastAsia="Arial" w:hAnsi="Arial"/>
            <w:color w:val="17365d"/>
            <w:sz w:val="18"/>
            <w:szCs w:val="18"/>
            <w:u w:val="none"/>
            <w:rtl w:val="0"/>
          </w:rPr>
          <w:t xml:space="preserve">18</w:t>
        </w:r>
      </w:hyperlink>
      <w:r w:rsidDel="00000000" w:rsidR="00000000" w:rsidRPr="00000000">
        <w:rPr>
          <w:rtl w:val="0"/>
        </w:rPr>
      </w:r>
    </w:p>
    <w:p w:rsidR="00000000" w:rsidDel="00000000" w:rsidP="00000000" w:rsidRDefault="00000000" w:rsidRPr="00000000" w14:paraId="00000073">
      <w:pPr>
        <w:tabs>
          <w:tab w:val="right" w:leader="none" w:pos="9360"/>
        </w:tabs>
        <w:spacing w:after="20" w:lineRule="auto"/>
        <w:rPr/>
      </w:pPr>
      <w:hyperlink w:anchor="bookmark=id.t4ypeo7yge6j">
        <w:r w:rsidDel="00000000" w:rsidR="00000000" w:rsidRPr="00000000">
          <w:rPr>
            <w:rFonts w:ascii="Arial" w:cs="Arial" w:eastAsia="Arial" w:hAnsi="Arial"/>
            <w:b w:val="1"/>
            <w:bCs w:val="1"/>
            <w:color w:val="17365d"/>
            <w:sz w:val="18"/>
            <w:szCs w:val="18"/>
            <w:u w:val="none"/>
            <w:rtl w:val="0"/>
          </w:rPr>
          <w:t xml:space="preserve">16. Glossary</w:t>
        </w:r>
      </w:hyperlink>
      <w:r w:rsidDel="00000000" w:rsidR="00000000" w:rsidRPr="00000000">
        <w:rPr>
          <w:rtl w:val="0"/>
        </w:rPr>
        <w:tab/>
      </w:r>
      <w:hyperlink w:anchor="bookmark=id.t4ypeo7yge6j">
        <w:r w:rsidDel="00000000" w:rsidR="00000000" w:rsidRPr="00000000">
          <w:rPr>
            <w:rFonts w:ascii="Arial" w:cs="Arial" w:eastAsia="Arial" w:hAnsi="Arial"/>
            <w:color w:val="17365d"/>
            <w:sz w:val="18"/>
            <w:szCs w:val="18"/>
            <w:u w:val="none"/>
            <w:rtl w:val="0"/>
          </w:rPr>
          <w:t xml:space="preserve">18</w:t>
        </w:r>
      </w:hyperlink>
      <w:r w:rsidDel="00000000" w:rsidR="00000000" w:rsidRPr="00000000">
        <w:rPr>
          <w:rtl w:val="0"/>
        </w:rPr>
      </w:r>
    </w:p>
    <w:p w:rsidR="00000000" w:rsidDel="00000000" w:rsidP="00000000" w:rsidRDefault="00000000" w:rsidRPr="00000000" w14:paraId="00000074">
      <w:pPr>
        <w:tabs>
          <w:tab w:val="right" w:leader="none" w:pos="9360"/>
        </w:tabs>
        <w:spacing w:after="20" w:lineRule="auto"/>
        <w:rPr/>
      </w:pPr>
      <w:hyperlink w:anchor="bookmark=id.pkn3rhc27dg4">
        <w:r w:rsidDel="00000000" w:rsidR="00000000" w:rsidRPr="00000000">
          <w:rPr>
            <w:rFonts w:ascii="Arial" w:cs="Arial" w:eastAsia="Arial" w:hAnsi="Arial"/>
            <w:b w:val="1"/>
            <w:bCs w:val="1"/>
            <w:color w:val="17365d"/>
            <w:sz w:val="18"/>
            <w:szCs w:val="18"/>
            <w:u w:val="none"/>
            <w:rtl w:val="0"/>
          </w:rPr>
          <w:t xml:space="preserve">17. Supplied Project References</w:t>
        </w:r>
      </w:hyperlink>
      <w:r w:rsidDel="00000000" w:rsidR="00000000" w:rsidRPr="00000000">
        <w:rPr>
          <w:rtl w:val="0"/>
        </w:rPr>
        <w:tab/>
      </w:r>
      <w:hyperlink w:anchor="bookmark=id.pkn3rhc27dg4">
        <w:r w:rsidDel="00000000" w:rsidR="00000000" w:rsidRPr="00000000">
          <w:rPr>
            <w:rFonts w:ascii="Arial" w:cs="Arial" w:eastAsia="Arial" w:hAnsi="Arial"/>
            <w:color w:val="17365d"/>
            <w:sz w:val="18"/>
            <w:szCs w:val="18"/>
            <w:u w:val="none"/>
            <w:rtl w:val="0"/>
          </w:rPr>
          <w:t xml:space="preserve">19</w:t>
        </w:r>
      </w:hyperlink>
      <w:r w:rsidDel="00000000" w:rsidR="00000000" w:rsidRPr="00000000">
        <w:rPr>
          <w:rtl w:val="0"/>
        </w:rPr>
      </w:r>
    </w:p>
    <w:p w:rsidR="00000000" w:rsidDel="00000000" w:rsidP="00000000" w:rsidRDefault="00000000" w:rsidRPr="00000000" w14:paraId="00000075">
      <w:pPr>
        <w:tabs>
          <w:tab w:val="right" w:leader="none" w:pos="9360"/>
        </w:tabs>
        <w:spacing w:after="20" w:lineRule="auto"/>
        <w:ind w:left="360" w:firstLine="0"/>
        <w:rPr/>
      </w:pPr>
      <w:hyperlink w:anchor="bookmark=id.6nx8ncen7ppn">
        <w:r w:rsidDel="00000000" w:rsidR="00000000" w:rsidRPr="00000000">
          <w:rPr>
            <w:rFonts w:ascii="Arial" w:cs="Arial" w:eastAsia="Arial" w:hAnsi="Arial"/>
            <w:color w:val="17365d"/>
            <w:sz w:val="18"/>
            <w:szCs w:val="18"/>
            <w:u w:val="none"/>
            <w:rtl w:val="0"/>
          </w:rPr>
          <w:t xml:space="preserve">17.1 External Structural Reference</w:t>
        </w:r>
      </w:hyperlink>
      <w:r w:rsidDel="00000000" w:rsidR="00000000" w:rsidRPr="00000000">
        <w:rPr>
          <w:rtl w:val="0"/>
        </w:rPr>
        <w:tab/>
      </w:r>
      <w:hyperlink w:anchor="bookmark=id.6nx8ncen7ppn">
        <w:r w:rsidDel="00000000" w:rsidR="00000000" w:rsidRPr="00000000">
          <w:rPr>
            <w:rFonts w:ascii="Arial" w:cs="Arial" w:eastAsia="Arial" w:hAnsi="Arial"/>
            <w:color w:val="17365d"/>
            <w:sz w:val="18"/>
            <w:szCs w:val="18"/>
            <w:u w:val="none"/>
            <w:rtl w:val="0"/>
          </w:rPr>
          <w:t xml:space="preserve">19</w:t>
        </w:r>
      </w:hyperlink>
      <w:r w:rsidDel="00000000" w:rsidR="00000000" w:rsidRPr="00000000">
        <w:rPr>
          <w:rtl w:val="0"/>
        </w:rPr>
      </w:r>
    </w:p>
    <w:p w:rsidR="00000000" w:rsidDel="00000000" w:rsidP="00000000" w:rsidRDefault="00000000" w:rsidRPr="00000000" w14:paraId="00000076">
      <w:pPr>
        <w:tabs>
          <w:tab w:val="right" w:leader="none" w:pos="9360"/>
        </w:tabs>
        <w:spacing w:after="20" w:lineRule="auto"/>
        <w:rPr/>
      </w:pPr>
      <w:hyperlink w:anchor="bookmark=id.9bngihfpeaxg">
        <w:r w:rsidDel="00000000" w:rsidR="00000000" w:rsidRPr="00000000">
          <w:rPr>
            <w:rFonts w:ascii="Arial" w:cs="Arial" w:eastAsia="Arial" w:hAnsi="Arial"/>
            <w:b w:val="1"/>
            <w:bCs w:val="1"/>
            <w:color w:val="17365d"/>
            <w:sz w:val="18"/>
            <w:szCs w:val="18"/>
            <w:u w:val="none"/>
            <w:rtl w:val="0"/>
          </w:rPr>
          <w:t xml:space="preserve">Appendix A. Verification Checklist</w:t>
        </w:r>
      </w:hyperlink>
      <w:r w:rsidDel="00000000" w:rsidR="00000000" w:rsidRPr="00000000">
        <w:rPr>
          <w:rtl w:val="0"/>
        </w:rPr>
        <w:tab/>
      </w:r>
      <w:hyperlink w:anchor="bookmark=id.9bngihfpeaxg">
        <w:r w:rsidDel="00000000" w:rsidR="00000000" w:rsidRPr="00000000">
          <w:rPr>
            <w:rFonts w:ascii="Arial" w:cs="Arial" w:eastAsia="Arial" w:hAnsi="Arial"/>
            <w:color w:val="17365d"/>
            <w:sz w:val="18"/>
            <w:szCs w:val="18"/>
            <w:u w:val="none"/>
            <w:rtl w:val="0"/>
          </w:rPr>
          <w:t xml:space="preserve">19</w:t>
        </w:r>
      </w:hyperlink>
      <w:r w:rsidDel="00000000" w:rsidR="00000000" w:rsidRPr="00000000">
        <w:rPr>
          <w:rtl w:val="0"/>
        </w:rPr>
      </w:r>
    </w:p>
    <w:p w:rsidR="00000000" w:rsidDel="00000000" w:rsidP="00000000" w:rsidRDefault="00000000" w:rsidRPr="00000000" w14:paraId="00000077">
      <w:pPr>
        <w:tabs>
          <w:tab w:val="right" w:leader="none" w:pos="9360"/>
        </w:tabs>
        <w:spacing w:after="20" w:lineRule="auto"/>
        <w:rPr/>
      </w:pPr>
      <w:hyperlink w:anchor="bookmark=id.6hsyx0jvbq2r">
        <w:r w:rsidDel="00000000" w:rsidR="00000000" w:rsidRPr="00000000">
          <w:rPr>
            <w:rFonts w:ascii="Arial" w:cs="Arial" w:eastAsia="Arial" w:hAnsi="Arial"/>
            <w:b w:val="1"/>
            <w:bCs w:val="1"/>
            <w:color w:val="17365d"/>
            <w:sz w:val="18"/>
            <w:szCs w:val="18"/>
            <w:u w:val="none"/>
            <w:rtl w:val="0"/>
          </w:rPr>
          <w:t xml:space="preserve">Appendix B. Example Log Analysis Command</w:t>
        </w:r>
      </w:hyperlink>
      <w:r w:rsidDel="00000000" w:rsidR="00000000" w:rsidRPr="00000000">
        <w:rPr>
          <w:rtl w:val="0"/>
        </w:rPr>
        <w:tab/>
      </w:r>
      <w:hyperlink w:anchor="bookmark=id.6hsyx0jvbq2r">
        <w:r w:rsidDel="00000000" w:rsidR="00000000" w:rsidRPr="00000000">
          <w:rPr>
            <w:rFonts w:ascii="Arial" w:cs="Arial" w:eastAsia="Arial" w:hAnsi="Arial"/>
            <w:color w:val="17365d"/>
            <w:sz w:val="18"/>
            <w:szCs w:val="18"/>
            <w:u w:val="none"/>
            <w:rtl w:val="0"/>
          </w:rPr>
          <w:t xml:space="preserve">20</w:t>
        </w:r>
      </w:hyperlink>
      <w:r w:rsidDel="00000000" w:rsidR="00000000" w:rsidRPr="00000000">
        <w:rPr>
          <w:rtl w:val="0"/>
        </w:rPr>
      </w:r>
    </w:p>
    <w:bookmarkStart w:colFirst="0" w:colLast="0" w:name="bookmark=id.2yb4lbhqkx3c" w:id="3"/>
    <w:bookmarkEnd w:id="3"/>
    <w:p w:rsidR="00000000" w:rsidDel="00000000" w:rsidP="00000000" w:rsidRDefault="00000000" w:rsidRPr="00000000" w14:paraId="00000078">
      <w:pPr>
        <w:pStyle w:val="Heading1"/>
        <w:rPr/>
      </w:pPr>
      <w:r w:rsidDel="00000000" w:rsidR="00000000" w:rsidRPr="00000000">
        <w:rPr>
          <w:rtl w:val="0"/>
        </w:rPr>
        <w:t xml:space="preserve">1. Introduction</w:t>
      </w:r>
    </w:p>
    <w:bookmarkStart w:colFirst="0" w:colLast="0" w:name="bookmark=id.elpxbfbxspnw" w:id="4"/>
    <w:bookmarkEnd w:id="4"/>
    <w:p w:rsidR="00000000" w:rsidDel="00000000" w:rsidP="00000000" w:rsidRDefault="00000000" w:rsidRPr="00000000" w14:paraId="00000079">
      <w:pPr>
        <w:pStyle w:val="Heading2"/>
        <w:rPr/>
      </w:pPr>
      <w:r w:rsidDel="00000000" w:rsidR="00000000" w:rsidRPr="00000000">
        <w:rPr>
          <w:rtl w:val="0"/>
        </w:rPr>
        <w:t xml:space="preserve">1.1 Purpose</w:t>
      </w:r>
    </w:p>
    <w:p w:rsidR="00000000" w:rsidDel="00000000" w:rsidP="00000000" w:rsidRDefault="00000000" w:rsidRPr="00000000" w14:paraId="0000007A">
      <w:pPr>
        <w:rPr/>
      </w:pPr>
      <w:r w:rsidDel="00000000" w:rsidR="00000000" w:rsidRPr="00000000">
        <w:rPr>
          <w:rtl w:val="0"/>
        </w:rPr>
        <w:t xml:space="preserve">This guide explains how to configure, operate, verify, and diagnose the Wireless M-Bus data-link implementation in WISE SDK. It focuses on the implemented Gateway and Meter behavior, including packet organization, session control, Security Modes 0/5/7, Gateway whitelist policy, the low-latency pre-encryption/pre-packed TX and Early-RX architecture, the dedicated Frame-A radio test, and the WMBus UART log parser.</w:t>
      </w:r>
    </w:p>
    <w:bookmarkStart w:colFirst="0" w:colLast="0" w:name="bookmark=id.fcjskh19444b" w:id="5"/>
    <w:bookmarkEnd w:id="5"/>
    <w:p w:rsidR="00000000" w:rsidDel="00000000" w:rsidP="00000000" w:rsidRDefault="00000000" w:rsidRPr="00000000" w14:paraId="0000007B">
      <w:pPr>
        <w:pStyle w:val="Heading2"/>
        <w:rPr/>
      </w:pPr>
      <w:r w:rsidDel="00000000" w:rsidR="00000000" w:rsidRPr="00000000">
        <w:rPr>
          <w:rtl w:val="0"/>
        </w:rPr>
        <w:t xml:space="preserve">1.2 Intended Audience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Firmware engineers integrating protocol/wmbus_datalink.</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engineers running two-device GW/Meter tests.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 engineers using the dedicated Frame-A radio test configuration.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engineers interpreting WMBus UART logs and session failures.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developers provisioning Gateway whitelist and Security Mode policy.</w:t>
      </w:r>
    </w:p>
    <w:bookmarkStart w:colFirst="0" w:colLast="0" w:name="bookmark=id.r6ik4lkoju7f" w:id="6"/>
    <w:bookmarkEnd w:id="6"/>
    <w:p w:rsidR="00000000" w:rsidDel="00000000" w:rsidP="00000000" w:rsidRDefault="00000000" w:rsidRPr="00000000" w14:paraId="00000081">
      <w:pPr>
        <w:pStyle w:val="Heading2"/>
        <w:rPr/>
      </w:pPr>
      <w:r w:rsidDel="00000000" w:rsidR="00000000" w:rsidRPr="00000000">
        <w:rPr>
          <w:rtl w:val="0"/>
        </w:rPr>
        <w:t xml:space="preserve">1.3 Scope</w:t>
      </w:r>
    </w:p>
    <w:p w:rsidR="00000000" w:rsidDel="00000000" w:rsidP="00000000" w:rsidRDefault="00000000" w:rsidRPr="00000000" w14:paraId="00000082">
      <w:pPr>
        <w:rPr/>
      </w:pPr>
      <w:r w:rsidDel="00000000" w:rsidR="00000000" w:rsidRPr="00000000">
        <w:rPr>
          <w:rtl w:val="0"/>
        </w:rPr>
        <w:t xml:space="preserve">The guide documents behavior supported by the supplied implementation materials. It does not attempt to reproduce the complete EN 13757 or OMS specifications. General protocol background is included only where it helps operate the implementation.</w:t>
      </w:r>
    </w:p>
    <w:bookmarkStart w:colFirst="0" w:colLast="0" w:name="bookmark=id.7uuz5od2l4uz" w:id="7"/>
    <w:bookmarkEnd w:id="7"/>
    <w:p w:rsidR="00000000" w:rsidDel="00000000" w:rsidP="00000000" w:rsidRDefault="00000000" w:rsidRPr="00000000" w14:paraId="00000083">
      <w:pPr>
        <w:pStyle w:val="Heading2"/>
        <w:rPr/>
      </w:pPr>
      <w:r w:rsidDel="00000000" w:rsidR="00000000" w:rsidRPr="00000000">
        <w:rPr>
          <w:rtl w:val="0"/>
        </w:rPr>
        <w:t xml:space="preserve">1.4 Conventions</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sz w:val="17"/>
                <w:szCs w:val="17"/>
                <w:rtl w:val="0"/>
              </w:rPr>
              <w:t xml:space="preserve">Convention</w:t>
            </w:r>
            <w:r w:rsidDel="00000000" w:rsidR="00000000" w:rsidRPr="00000000">
              <w:rPr>
                <w:rtl w:val="0"/>
              </w:rPr>
            </w:r>
          </w:p>
        </w:tc>
        <w:tc>
          <w:tcPr>
            <w:shd w:fill="d9eaf7" w:val="cle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sz w:val="17"/>
                <w:szCs w:val="17"/>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sz w:val="16"/>
                <w:szCs w:val="16"/>
                <w:rtl w:val="0"/>
              </w:rPr>
              <w:t xml:space="preserve">GW</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sz w:val="16"/>
                <w:szCs w:val="16"/>
                <w:rtl w:val="0"/>
              </w:rPr>
              <w:t xml:space="preserve">Gateway / Other-side WMBus role in the normal datalink product.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sz w:val="16"/>
                <w:szCs w:val="16"/>
                <w:rtl w:val="0"/>
              </w:rPr>
              <w:t xml:space="preserve">MTR</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sz w:val="16"/>
                <w:szCs w:val="16"/>
                <w:rtl w:val="0"/>
              </w:rPr>
              <w:t xml:space="preserve">Meter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sz w:val="16"/>
                <w:szCs w:val="16"/>
                <w:rtl w:val="0"/>
              </w:rPr>
              <w:t xml:space="preserve">APP</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sz w:val="16"/>
                <w:szCs w:val="16"/>
                <w:rtl w:val="0"/>
              </w:rPr>
              <w:t xml:space="preserve">Application layer or application-owned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sz w:val="16"/>
                <w:szCs w:val="16"/>
                <w:rtl w:val="0"/>
              </w:rPr>
              <w:t xml:space="preserve">DLL / ELL / AFL / TPL / APL</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sz w:val="16"/>
                <w:szCs w:val="16"/>
                <w:rtl w:val="0"/>
              </w:rPr>
              <w:t xml:space="preserve">Protocol-layer abbreviations used by the implementation and packet-format material.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sz w:val="16"/>
                <w:szCs w:val="16"/>
                <w:rtl w:val="0"/>
              </w:rPr>
              <w:t xml:space="preserve">CLI</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sz w:val="16"/>
                <w:szCs w:val="16"/>
                <w:rtl w:val="0"/>
              </w:rPr>
              <w:t xml:space="preserve">Shell commands beginning with wm.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sz w:val="16"/>
                <w:szCs w:val="16"/>
                <w:rtl w:val="0"/>
              </w:rPr>
              <w:t xml:space="preserve">IMPORTANT</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sz w:val="16"/>
                <w:szCs w:val="16"/>
                <w:rtl w:val="0"/>
              </w:rPr>
              <w:t xml:space="preserve">A rule that can affect correctness, security policy, memory ownership, or session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sz w:val="16"/>
                <w:szCs w:val="16"/>
                <w:rtl w:val="0"/>
              </w:rPr>
              <w:t xml:space="preserve">NOTE</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sz w:val="16"/>
                <w:szCs w:val="16"/>
                <w:rtl w:val="0"/>
              </w:rPr>
              <w:t xml:space="preserve">Supporting explanation or operational clarification.</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bookmarkStart w:colFirst="0" w:colLast="0" w:name="bookmark=id.pdtaa0r1mznc" w:id="8"/>
    <w:bookmarkEnd w:id="8"/>
    <w:p w:rsidR="00000000" w:rsidDel="00000000" w:rsidP="00000000" w:rsidRDefault="00000000" w:rsidRPr="00000000" w14:paraId="00000095">
      <w:pPr>
        <w:pStyle w:val="Heading1"/>
        <w:rPr/>
      </w:pPr>
      <w:r w:rsidDel="00000000" w:rsidR="00000000" w:rsidRPr="00000000">
        <w:rPr>
          <w:rtl w:val="0"/>
        </w:rPr>
        <w:t xml:space="preserve">2. Product Overview</w:t>
      </w:r>
    </w:p>
    <w:bookmarkStart w:colFirst="0" w:colLast="0" w:name="bookmark=id.xi7rollk6p1" w:id="9"/>
    <w:bookmarkEnd w:id="9"/>
    <w:p w:rsidR="00000000" w:rsidDel="00000000" w:rsidP="00000000" w:rsidRDefault="00000000" w:rsidRPr="00000000" w14:paraId="00000096">
      <w:pPr>
        <w:pStyle w:val="Heading2"/>
        <w:rPr/>
      </w:pPr>
      <w:r w:rsidDel="00000000" w:rsidR="00000000" w:rsidRPr="00000000">
        <w:rPr>
          <w:rtl w:val="0"/>
        </w:rPr>
        <w:t xml:space="preserve">2.1 Functional Model</w:t>
      </w:r>
    </w:p>
    <w:p w:rsidR="00000000" w:rsidDel="00000000" w:rsidP="00000000" w:rsidRDefault="00000000" w:rsidRPr="00000000" w14:paraId="00000097">
      <w:pPr>
        <w:rPr/>
      </w:pPr>
      <w:r w:rsidDel="00000000" w:rsidR="00000000" w:rsidRPr="00000000">
        <w:rPr>
          <w:rtl w:val="0"/>
        </w:rPr>
        <w:t xml:space="preserve">The implementation provides a WMBus data-link service between a Meter and a Gateway. The normal product path combines the application, datalink state machine, packet parsing/construction, security processing, and the WMBus RF driver. The general project material identifies the main logical elements as main, wmbus_api, wmbus_fsm, and radio_driver.</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sz w:val="17"/>
                <w:szCs w:val="17"/>
                <w:rtl w:val="0"/>
              </w:rPr>
              <w:t xml:space="preserve">Area</w:t>
            </w:r>
            <w:r w:rsidDel="00000000" w:rsidR="00000000" w:rsidRPr="00000000">
              <w:rPr>
                <w:rtl w:val="0"/>
              </w:rPr>
            </w:r>
          </w:p>
        </w:tc>
        <w:tc>
          <w:tcPr>
            <w:shd w:fill="d9eaf7" w:val="cle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sz w:val="17"/>
                <w:szCs w:val="17"/>
                <w:rtl w:val="0"/>
              </w:rPr>
              <w:t xml:space="preserve">Primary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sz w:val="16"/>
                <w:szCs w:val="16"/>
                <w:rtl w:val="0"/>
              </w:rPr>
              <w:t xml:space="preserve">Application / CLI</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sz w:val="16"/>
                <w:szCs w:val="16"/>
                <w:rtl w:val="0"/>
              </w:rPr>
              <w:t xml:space="preserve">Configure role, PHY mode, device identity, security policy, whitelist, payloads, and diagnostics.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sz w:val="16"/>
                <w:szCs w:val="16"/>
                <w:rtl w:val="0"/>
              </w:rPr>
              <w:t xml:space="preserve">Datalink API</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sz w:val="16"/>
                <w:szCs w:val="16"/>
                <w:rtl w:val="0"/>
              </w:rPr>
              <w:t xml:space="preserve">Packet creation/parsing, connection and whitelist handling, per-device policy, and application data 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sz w:val="16"/>
                <w:szCs w:val="16"/>
                <w:rtl w:val="0"/>
              </w:rPr>
              <w:t xml:space="preserve">FSM</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sz w:val="16"/>
                <w:szCs w:val="16"/>
                <w:rtl w:val="0"/>
              </w:rPr>
              <w:t xml:space="preserve">Controls Meter/Gateway session progression, response/retry behavior, and timing-driven transitions.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sz w:val="16"/>
                <w:szCs w:val="16"/>
                <w:rtl w:val="0"/>
              </w:rPr>
              <w:t xml:space="preserve">Security</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sz w:val="16"/>
                <w:szCs w:val="16"/>
                <w:rtl w:val="0"/>
              </w:rPr>
              <w:t xml:space="preserve">Applies configured Security Mode to application payloads and validates received payload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sz w:val="16"/>
                <w:szCs w:val="16"/>
                <w:rtl w:val="0"/>
              </w:rPr>
              <w:t xml:space="preserve">RF interface</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sz w:val="16"/>
                <w:szCs w:val="16"/>
                <w:rtl w:val="0"/>
              </w:rPr>
              <w:t xml:space="preserve">WMBus framing, Frame A CRC, line coding, RX/TX control, and packed-frame staging.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sz w:val="16"/>
                <w:szCs w:val="16"/>
                <w:rtl w:val="0"/>
              </w:rPr>
              <w:t xml:space="preserve">Diagnostic tooling</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sz w:val="16"/>
                <w:szCs w:val="16"/>
                <w:rtl w:val="0"/>
              </w:rPr>
              <w:t xml:space="preserve">Tagged UART logging plus offline parser for event, error, session, and cross-source analysis.</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bookmarkStart w:colFirst="0" w:colLast="0" w:name="bookmark=id.g7kna29kwenf" w:id="10"/>
    <w:bookmarkEnd w:id="10"/>
    <w:p w:rsidR="00000000" w:rsidDel="00000000" w:rsidP="00000000" w:rsidRDefault="00000000" w:rsidRPr="00000000" w14:paraId="000000A7">
      <w:pPr>
        <w:pStyle w:val="Heading2"/>
        <w:rPr/>
      </w:pPr>
      <w:r w:rsidDel="00000000" w:rsidR="00000000" w:rsidRPr="00000000">
        <w:rPr>
          <w:rtl w:val="0"/>
        </w:rPr>
        <w:t xml:space="preserve">2.2 Supported Operating Modes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sz w:val="17"/>
                <w:szCs w:val="17"/>
                <w:rtl w:val="0"/>
              </w:rPr>
              <w:t xml:space="preserve">Mode Value</w:t>
            </w:r>
            <w:r w:rsidDel="00000000" w:rsidR="00000000" w:rsidRPr="00000000">
              <w:rPr>
                <w:rtl w:val="0"/>
              </w:rPr>
            </w:r>
          </w:p>
        </w:tc>
        <w:tc>
          <w:tcPr>
            <w:shd w:fill="d9eaf7" w:val="cle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sz w:val="17"/>
                <w:szCs w:val="17"/>
                <w:rtl w:val="0"/>
              </w:rPr>
              <w:t xml:space="preserve">WMBus Mode</w:t>
            </w:r>
            <w:r w:rsidDel="00000000" w:rsidR="00000000" w:rsidRPr="00000000">
              <w:rPr>
                <w:rtl w:val="0"/>
              </w:rPr>
            </w:r>
          </w:p>
        </w:tc>
        <w:tc>
          <w:tcPr>
            <w:shd w:fill="d9eaf7" w:val="cle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sz w:val="17"/>
                <w:szCs w:val="17"/>
                <w:rtl w:val="0"/>
              </w:rPr>
              <w:t xml:space="preserve">Direction Class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sz w:val="16"/>
                <w:szCs w:val="16"/>
                <w:rtl w:val="0"/>
              </w:rPr>
              <w:t xml:space="preserve">S1</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sz w:val="16"/>
                <w:szCs w:val="16"/>
                <w:rtl w:val="0"/>
              </w:rPr>
              <w:t xml:space="preserve">Unidirectional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sz w:val="16"/>
                <w:szCs w:val="16"/>
                <w:rtl w:val="0"/>
              </w:rPr>
              <w:t xml:space="preserve">S2</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sz w:val="16"/>
                <w:szCs w:val="16"/>
                <w:rtl w:val="0"/>
              </w:rPr>
              <w:t xml:space="preserve">Bidirectional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sz w:val="16"/>
                <w:szCs w:val="16"/>
                <w:rtl w:val="0"/>
              </w:rPr>
              <w:t xml:space="preserve">T1</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sz w:val="16"/>
                <w:szCs w:val="16"/>
                <w:rtl w:val="0"/>
              </w:rPr>
              <w:t xml:space="preserve">Unidirectional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sz w:val="16"/>
                <w:szCs w:val="16"/>
                <w:rtl w:val="0"/>
              </w:rPr>
              <w:t xml:space="preserve">T2</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sz w:val="16"/>
                <w:szCs w:val="16"/>
                <w:rtl w:val="0"/>
              </w:rPr>
              <w:t xml:space="preserve">Bidirectional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sz w:val="16"/>
                <w:szCs w:val="16"/>
                <w:rtl w:val="0"/>
              </w:rPr>
              <w:t xml:space="preserve">C1</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sz w:val="16"/>
                <w:szCs w:val="16"/>
                <w:rtl w:val="0"/>
              </w:rPr>
              <w:t xml:space="preserve">Unidirectional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sz w:val="16"/>
                <w:szCs w:val="16"/>
                <w:rtl w:val="0"/>
              </w:rPr>
              <w:t xml:space="preserve">C2</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sz w:val="16"/>
                <w:szCs w:val="16"/>
                <w:rtl w:val="0"/>
              </w:rPr>
              <w:t xml:space="preserve">Bidirectional</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sz w:val="17"/>
                <w:szCs w:val="17"/>
                <w:rtl w:val="0"/>
              </w:rPr>
              <w:t xml:space="preserve">NOTE</w:t>
            </w:r>
            <w:r w:rsidDel="00000000" w:rsidR="00000000" w:rsidRPr="00000000">
              <w:rPr>
                <w:rtl w:val="0"/>
              </w:rPr>
            </w:r>
          </w:p>
        </w:tc>
        <w:tc>
          <w:tcPr>
            <w:shd w:fill="f7fbfe" w:val="clear"/>
            <w:vAlign w:val="center"/>
          </w:tcPr>
          <w:p w:rsidR="00000000" w:rsidDel="00000000" w:rsidP="00000000" w:rsidRDefault="00000000" w:rsidRPr="00000000" w14:paraId="000000BF">
            <w:pPr>
              <w:rPr/>
            </w:pPr>
            <w:r w:rsidDel="00000000" w:rsidR="00000000" w:rsidRPr="00000000">
              <w:rPr>
                <w:rFonts w:ascii="Arial" w:cs="Arial" w:eastAsia="Arial" w:hAnsi="Arial"/>
                <w:b w:val="0"/>
                <w:bCs w:val="0"/>
                <w:sz w:val="17"/>
                <w:szCs w:val="17"/>
                <w:rtl w:val="0"/>
              </w:rPr>
              <w:t xml:space="preserve">The dedicated Frame-A radio test does not expose R2 because the current RF driver does not support it.</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bookmarkStart w:colFirst="0" w:colLast="0" w:name="bookmark=id.x54q50tacm5" w:id="11"/>
    <w:bookmarkEnd w:id="11"/>
    <w:p w:rsidR="00000000" w:rsidDel="00000000" w:rsidP="00000000" w:rsidRDefault="00000000" w:rsidRPr="00000000" w14:paraId="000000C1">
      <w:pPr>
        <w:pStyle w:val="Heading2"/>
        <w:rPr/>
      </w:pPr>
      <w:r w:rsidDel="00000000" w:rsidR="00000000" w:rsidRPr="00000000">
        <w:rPr>
          <w:rtl w:val="0"/>
        </w:rPr>
        <w:t xml:space="preserve">2.3 T2 Timing Context</w:t>
      </w:r>
    </w:p>
    <w:p w:rsidR="00000000" w:rsidDel="00000000" w:rsidP="00000000" w:rsidRDefault="00000000" w:rsidRPr="00000000" w14:paraId="000000C2">
      <w:pPr>
        <w:rPr/>
      </w:pPr>
      <w:r w:rsidDel="00000000" w:rsidR="00000000" w:rsidRPr="00000000">
        <w:rPr>
          <w:rtl w:val="0"/>
        </w:rPr>
        <w:t xml:space="preserve">The supplied general introduction identifies Mode T2 response timing with tRO(min) = 2 ms and tRO(max) = 3 ms, giving a 1 ms receive window. The current Gateway architecture therefore moves expensive packet construction, security processing, and RF packing out of the RX_DONE-to-TX critical path.</w:t>
      </w:r>
    </w:p>
    <w:bookmarkStart w:colFirst="0" w:colLast="0" w:name="bookmark=id.dljmbba2utp7" w:id="12"/>
    <w:bookmarkEnd w:id="12"/>
    <w:p w:rsidR="00000000" w:rsidDel="00000000" w:rsidP="00000000" w:rsidRDefault="00000000" w:rsidRPr="00000000" w14:paraId="000000C3">
      <w:pPr>
        <w:pStyle w:val="Heading2"/>
        <w:rPr/>
      </w:pPr>
      <w:r w:rsidDel="00000000" w:rsidR="00000000" w:rsidRPr="00000000">
        <w:rPr>
          <w:rtl w:val="0"/>
        </w:rPr>
        <w:t xml:space="preserve">2.4 Normal Datalink vs. Frame-A Radio Test</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sz w:val="17"/>
                <w:szCs w:val="17"/>
                <w:rtl w:val="0"/>
              </w:rPr>
              <w:t xml:space="preserve">Normal Datalink</w:t>
            </w:r>
            <w:r w:rsidDel="00000000" w:rsidR="00000000" w:rsidRPr="00000000">
              <w:rPr>
                <w:rtl w:val="0"/>
              </w:rPr>
            </w:r>
          </w:p>
        </w:tc>
        <w:tc>
          <w:tcPr>
            <w:shd w:fill="d9eaf7" w:val="cle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sz w:val="17"/>
                <w:szCs w:val="17"/>
                <w:rtl w:val="0"/>
              </w:rPr>
              <w:t xml:space="preserve">Frame-A Radio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sz w:val="16"/>
                <w:szCs w:val="16"/>
                <w:rtl w:val="0"/>
              </w:rPr>
              <w:t xml:space="preserve">Uses the normal WMBus FSM and session behavior.</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sz w:val="16"/>
                <w:szCs w:val="16"/>
                <w:rtl w:val="0"/>
              </w:rPr>
              <w:t xml:space="preserve">Normal datalink FSM is not started.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sz w:val="16"/>
                <w:szCs w:val="16"/>
                <w:rtl w:val="0"/>
              </w:rPr>
              <w:t xml:space="preserve">Uses security, whitelist, connections, queues, and application payload flow.</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sz w:val="16"/>
                <w:szCs w:val="16"/>
                <w:rtl w:val="0"/>
              </w:rPr>
              <w:t xml:space="preserve">Does not use security, whitelist, admission control, connection tables, sessions, pre-encryption, pre-packed datalink buffers, or Early-RX.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sz w:val="16"/>
                <w:szCs w:val="16"/>
                <w:rtl w:val="0"/>
              </w:rPr>
              <w:t xml:space="preserve">Tests complete product-level link behavior.</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sz w:val="16"/>
                <w:szCs w:val="16"/>
                <w:rtl w:val="0"/>
              </w:rPr>
              <w:t xml:space="preserve">Isolates RF-driver and WMBus Frame A transmit/receive behavior.</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bookmarkStart w:colFirst="0" w:colLast="0" w:name="bookmark=id.97errcojdp2m" w:id="13"/>
    <w:bookmarkEnd w:id="13"/>
    <w:p w:rsidR="00000000" w:rsidDel="00000000" w:rsidP="00000000" w:rsidRDefault="00000000" w:rsidRPr="00000000" w14:paraId="000000CD">
      <w:pPr>
        <w:pStyle w:val="Heading1"/>
        <w:rPr/>
      </w:pPr>
      <w:r w:rsidDel="00000000" w:rsidR="00000000" w:rsidRPr="00000000">
        <w:rPr>
          <w:rtl w:val="0"/>
        </w:rPr>
        <w:t xml:space="preserve">3. Packet Organization</w:t>
      </w:r>
    </w:p>
    <w:bookmarkStart w:colFirst="0" w:colLast="0" w:name="bookmark=id.m310idvhsyle" w:id="14"/>
    <w:bookmarkEnd w:id="14"/>
    <w:p w:rsidR="00000000" w:rsidDel="00000000" w:rsidP="00000000" w:rsidRDefault="00000000" w:rsidRPr="00000000" w14:paraId="000000CE">
      <w:pPr>
        <w:pStyle w:val="Heading2"/>
        <w:rPr/>
      </w:pPr>
      <w:r w:rsidDel="00000000" w:rsidR="00000000" w:rsidRPr="00000000">
        <w:rPr>
          <w:rtl w:val="0"/>
        </w:rPr>
        <w:t xml:space="preserve">3.1 Layer View</w:t>
      </w:r>
    </w:p>
    <w:p w:rsidR="00000000" w:rsidDel="00000000" w:rsidP="00000000" w:rsidRDefault="00000000" w:rsidRPr="00000000" w14:paraId="000000CF">
      <w:pPr>
        <w:rPr/>
      </w:pPr>
      <w:r w:rsidDel="00000000" w:rsidR="00000000" w:rsidRPr="00000000">
        <w:rPr>
          <w:rtl w:val="0"/>
        </w:rPr>
        <w:t xml:space="preserve">The supplied packet-format worksheet organizes the application frame into DLL, optional ELL, AFL, TPL (STL), and APL information. Security-related MAC and encryption regions span the transport/application content according to the selected security profile.</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sz w:val="17"/>
                <w:szCs w:val="17"/>
                <w:rtl w:val="0"/>
              </w:rPr>
              <w:t xml:space="preserve">Layer</w:t>
            </w:r>
            <w:r w:rsidDel="00000000" w:rsidR="00000000" w:rsidRPr="00000000">
              <w:rPr>
                <w:rtl w:val="0"/>
              </w:rPr>
            </w:r>
          </w:p>
        </w:tc>
        <w:tc>
          <w:tcPr>
            <w:shd w:fill="d9eaf7" w:val="cle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sz w:val="17"/>
                <w:szCs w:val="17"/>
                <w:rtl w:val="0"/>
              </w:rPr>
              <w:t xml:space="preserve">Fields Shown in the Packet 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sz w:val="16"/>
                <w:szCs w:val="16"/>
                <w:rtl w:val="0"/>
              </w:rPr>
              <w:t xml:space="preserve">DLL</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sz w:val="16"/>
                <w:szCs w:val="16"/>
                <w:rtl w:val="0"/>
              </w:rPr>
              <w:t xml:space="preserve">L Field, C Field, Manufacturer field, Address / ID, Version, Device 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sz w:val="16"/>
                <w:szCs w:val="16"/>
                <w:rtl w:val="0"/>
              </w:rPr>
              <w:t xml:space="preserve">ELL</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sz w:val="16"/>
                <w:szCs w:val="16"/>
                <w:rtl w:val="0"/>
              </w:rPr>
              <w:t xml:space="preserve">CI Field, CC Field, Access Number.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sz w:val="16"/>
                <w:szCs w:val="16"/>
                <w:rtl w:val="0"/>
              </w:rPr>
              <w:t xml:space="preserve">AFL</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sz w:val="16"/>
                <w:szCs w:val="16"/>
                <w:rtl w:val="0"/>
              </w:rPr>
              <w:t xml:space="preserve">CI Field, AFLL, FCL, MCL, KI, MCR, MAC.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sz w:val="16"/>
                <w:szCs w:val="16"/>
                <w:rtl w:val="0"/>
              </w:rPr>
              <w:t xml:space="preserve">TPL (STL)</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sz w:val="16"/>
                <w:szCs w:val="16"/>
                <w:rtl w:val="0"/>
              </w:rPr>
              <w:t xml:space="preserve">ML, CI Field, Access Number, Status, Configuration Field, CFE, AES-Verify.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sz w:val="16"/>
                <w:szCs w:val="16"/>
                <w:rtl w:val="0"/>
              </w:rPr>
              <w:t xml:space="preserve">APL</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sz w:val="16"/>
                <w:szCs w:val="16"/>
                <w:rtl w:val="0"/>
              </w:rPr>
              <w:t xml:space="preserve">Payload and padding.</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bookmarkStart w:colFirst="0" w:colLast="0" w:name="bookmark=id.ixqykgtirgsl" w:id="15"/>
    <w:bookmarkEnd w:id="15"/>
    <w:p w:rsidR="00000000" w:rsidDel="00000000" w:rsidP="00000000" w:rsidRDefault="00000000" w:rsidRPr="00000000" w14:paraId="000000DD">
      <w:pPr>
        <w:pStyle w:val="Heading2"/>
        <w:rPr/>
      </w:pPr>
      <w:r w:rsidDel="00000000" w:rsidR="00000000" w:rsidRPr="00000000">
        <w:rPr>
          <w:rtl w:val="0"/>
        </w:rPr>
        <w:t xml:space="preserve">3.2 Frame A First Block</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sz w:val="17"/>
                <w:szCs w:val="17"/>
                <w:rtl w:val="0"/>
              </w:rPr>
              <w:t xml:space="preserve">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sz w:val="16"/>
                <w:szCs w:val="16"/>
                <w:rtl w:val="0"/>
              </w:rPr>
              <w:t xml:space="preserve">L-field</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sz w:val="16"/>
                <w:szCs w:val="16"/>
                <w:rtl w:val="0"/>
              </w:rPr>
              <w:t xml:space="preserve">C-field</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sz w:val="16"/>
                <w:szCs w:val="16"/>
                <w:rtl w:val="0"/>
              </w:rPr>
              <w:t xml:space="preserve">M-field</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sz w:val="16"/>
                <w:szCs w:val="16"/>
                <w:rtl w:val="0"/>
              </w:rPr>
              <w:t xml:space="preserve">2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sz w:val="16"/>
                <w:szCs w:val="16"/>
                <w:rtl w:val="0"/>
              </w:rPr>
              <w:t xml:space="preserve">A-field</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sz w:val="16"/>
                <w:szCs w:val="16"/>
                <w:rtl w:val="0"/>
              </w:rPr>
              <w:t xml:space="preserve">6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sz w:val="16"/>
                <w:szCs w:val="16"/>
                <w:rtl w:val="0"/>
              </w:rPr>
              <w:t xml:space="preserve">CRC</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sz w:val="16"/>
                <w:szCs w:val="16"/>
                <w:rtl w:val="0"/>
              </w:rPr>
              <w:t xml:space="preserve">2 bytes</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bookmarkStart w:colFirst="0" w:colLast="0" w:name="bookmark=id.6rayhwhofh32" w:id="16"/>
    <w:bookmarkEnd w:id="16"/>
    <w:p w:rsidR="00000000" w:rsidDel="00000000" w:rsidP="00000000" w:rsidRDefault="00000000" w:rsidRPr="00000000" w14:paraId="000000EB">
      <w:pPr>
        <w:pStyle w:val="Heading2"/>
        <w:rPr/>
      </w:pPr>
      <w:r w:rsidDel="00000000" w:rsidR="00000000" w:rsidRPr="00000000">
        <w:rPr>
          <w:rtl w:val="0"/>
        </w:rPr>
        <w:t xml:space="preserve">3.3 Short Transport Layer (STL) Example</w:t>
      </w:r>
    </w:p>
    <w:p w:rsidR="00000000" w:rsidDel="00000000" w:rsidP="00000000" w:rsidRDefault="00000000" w:rsidRPr="00000000" w14:paraId="000000EC">
      <w:pPr>
        <w:rPr/>
      </w:pPr>
      <w:r w:rsidDel="00000000" w:rsidR="00000000" w:rsidRPr="00000000">
        <w:rPr>
          <w:rtl w:val="0"/>
        </w:rPr>
        <w:t xml:space="preserve">For the STL layout shown with CI = 0x7A, the second block contains the following fields:</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ED">
            <w:pPr>
              <w:rPr/>
            </w:pPr>
            <w:r w:rsidDel="00000000" w:rsidR="00000000" w:rsidRPr="00000000">
              <w:rPr>
                <w:rFonts w:ascii="Arial" w:cs="Arial" w:eastAsia="Arial" w:hAnsi="Arial"/>
                <w:b w:val="1"/>
                <w:bCs w:val="1"/>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sz w:val="17"/>
                <w:szCs w:val="17"/>
                <w:rtl w:val="0"/>
              </w:rPr>
              <w:t xml:space="preserve">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sz w:val="16"/>
                <w:szCs w:val="16"/>
                <w:rtl w:val="0"/>
              </w:rPr>
              <w:t xml:space="preserve">CI-field</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sz w:val="16"/>
                <w:szCs w:val="16"/>
                <w:rtl w:val="0"/>
              </w:rPr>
              <w:t xml:space="preserve">ACC-field</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sz w:val="16"/>
                <w:szCs w:val="16"/>
                <w:rtl w:val="0"/>
              </w:rPr>
              <w:t xml:space="preserve">STS-field</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sz w:val="16"/>
                <w:szCs w:val="16"/>
                <w:rtl w:val="0"/>
              </w:rPr>
              <w:t xml:space="preserve">Configuration field</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sz w:val="16"/>
                <w:szCs w:val="16"/>
                <w:rtl w:val="0"/>
              </w:rPr>
              <w:t xml:space="preserve">2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sz w:val="16"/>
                <w:szCs w:val="16"/>
                <w:rtl w:val="0"/>
              </w:rPr>
              <w:t xml:space="preserve">Decrypt Verify</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sz w:val="16"/>
                <w:szCs w:val="16"/>
                <w:rtl w:val="0"/>
              </w:rPr>
              <w:t xml:space="preserve">2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sz w:val="16"/>
                <w:szCs w:val="16"/>
                <w:rtl w:val="0"/>
              </w:rPr>
              <w:t xml:space="preserve">Payload</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sz w:val="16"/>
                <w:szCs w:val="16"/>
                <w:rtl w:val="0"/>
              </w:rPr>
              <w:t xml:space="preserve">16*N - 2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sz w:val="16"/>
                <w:szCs w:val="16"/>
                <w:rtl w:val="0"/>
              </w:rPr>
              <w:t xml:space="preserve">CRC</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sz w:val="16"/>
                <w:szCs w:val="16"/>
                <w:rtl w:val="0"/>
              </w:rPr>
              <w:t xml:space="preserve">2 bytes</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bookmarkStart w:colFirst="0" w:colLast="0" w:name="bookmark=id.apj5f75hl0qt" w:id="17"/>
    <w:bookmarkEnd w:id="17"/>
    <w:p w:rsidR="00000000" w:rsidDel="00000000" w:rsidP="00000000" w:rsidRDefault="00000000" w:rsidRPr="00000000" w14:paraId="000000FE">
      <w:pPr>
        <w:pStyle w:val="Heading2"/>
        <w:rPr/>
      </w:pPr>
      <w:r w:rsidDel="00000000" w:rsidR="00000000" w:rsidRPr="00000000">
        <w:rPr>
          <w:rtl w:val="0"/>
        </w:rPr>
        <w:t xml:space="preserve">3.4 Long Transport Layer (LTL) Example</w:t>
      </w:r>
    </w:p>
    <w:p w:rsidR="00000000" w:rsidDel="00000000" w:rsidP="00000000" w:rsidRDefault="00000000" w:rsidRPr="00000000" w14:paraId="000000FF">
      <w:pPr>
        <w:rPr/>
      </w:pPr>
      <w:r w:rsidDel="00000000" w:rsidR="00000000" w:rsidRPr="00000000">
        <w:rPr>
          <w:rtl w:val="0"/>
        </w:rPr>
        <w:t xml:space="preserve">For the LTL layout shown with CI = 0x5B, the second block additionally carries the long meter identity information:</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00">
            <w:pPr>
              <w:rPr/>
            </w:pPr>
            <w:r w:rsidDel="00000000" w:rsidR="00000000" w:rsidRPr="00000000">
              <w:rPr>
                <w:rFonts w:ascii="Arial" w:cs="Arial" w:eastAsia="Arial" w:hAnsi="Arial"/>
                <w:b w:val="1"/>
                <w:bCs w:val="1"/>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01">
            <w:pPr>
              <w:rPr/>
            </w:pPr>
            <w:r w:rsidDel="00000000" w:rsidR="00000000" w:rsidRPr="00000000">
              <w:rPr>
                <w:rFonts w:ascii="Arial" w:cs="Arial" w:eastAsia="Arial" w:hAnsi="Arial"/>
                <w:b w:val="1"/>
                <w:bCs w:val="1"/>
                <w:sz w:val="17"/>
                <w:szCs w:val="17"/>
                <w:rtl w:val="0"/>
              </w:rPr>
              <w:t xml:space="preserve">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sz w:val="16"/>
                <w:szCs w:val="16"/>
                <w:rtl w:val="0"/>
              </w:rPr>
              <w:t xml:space="preserve">CI-field</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sz w:val="16"/>
                <w:szCs w:val="16"/>
                <w:rtl w:val="0"/>
              </w:rPr>
              <w:t xml:space="preserve">Identification number</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sz w:val="16"/>
                <w:szCs w:val="16"/>
                <w:rtl w:val="0"/>
              </w:rPr>
              <w:t xml:space="preserve">4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sz w:val="16"/>
                <w:szCs w:val="16"/>
                <w:rtl w:val="0"/>
              </w:rPr>
              <w:t xml:space="preserve">Manufacturer</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sz w:val="16"/>
                <w:szCs w:val="16"/>
                <w:rtl w:val="0"/>
              </w:rPr>
              <w:t xml:space="preserve">2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sz w:val="16"/>
                <w:szCs w:val="16"/>
                <w:rtl w:val="0"/>
              </w:rPr>
              <w:t xml:space="preserve">Version</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sz w:val="16"/>
                <w:szCs w:val="16"/>
                <w:rtl w:val="0"/>
              </w:rPr>
              <w:t xml:space="preserve">Device Type</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sz w:val="16"/>
                <w:szCs w:val="16"/>
                <w:rtl w:val="0"/>
              </w:rPr>
              <w:t xml:space="preserve">ACC-field</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sz w:val="16"/>
                <w:szCs w:val="16"/>
                <w:rtl w:val="0"/>
              </w:rPr>
              <w:t xml:space="preserve">STS-field</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sz w:val="16"/>
                <w:szCs w:val="16"/>
                <w:rtl w:val="0"/>
              </w:rPr>
              <w:t xml:space="preserve">1 byte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sz w:val="16"/>
                <w:szCs w:val="16"/>
                <w:rtl w:val="0"/>
              </w:rPr>
              <w:t xml:space="preserve">Configuration field</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sz w:val="16"/>
                <w:szCs w:val="16"/>
                <w:rtl w:val="0"/>
              </w:rPr>
              <w:t xml:space="preserve">2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sz w:val="16"/>
                <w:szCs w:val="16"/>
                <w:rtl w:val="0"/>
              </w:rPr>
              <w:t xml:space="preserve">Decrypt Verify</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sz w:val="16"/>
                <w:szCs w:val="16"/>
                <w:rtl w:val="0"/>
              </w:rPr>
              <w:t xml:space="preserve">2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sz w:val="16"/>
                <w:szCs w:val="16"/>
                <w:rtl w:val="0"/>
              </w:rPr>
              <w:t xml:space="preserve">Payload</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sz w:val="16"/>
                <w:szCs w:val="16"/>
                <w:rtl w:val="0"/>
              </w:rPr>
              <w:t xml:space="preserve">16*N - 2 bytes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sz w:val="16"/>
                <w:szCs w:val="16"/>
                <w:rtl w:val="0"/>
              </w:rPr>
              <w:t xml:space="preserve">CRC</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sz w:val="16"/>
                <w:szCs w:val="16"/>
                <w:rtl w:val="0"/>
              </w:rPr>
              <w:t xml:space="preserve">2 bytes</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bookmarkStart w:colFirst="0" w:colLast="0" w:name="bookmark=id.eeju8rm9k5na" w:id="18"/>
    <w:bookmarkEnd w:id="18"/>
    <w:p w:rsidR="00000000" w:rsidDel="00000000" w:rsidP="00000000" w:rsidRDefault="00000000" w:rsidRPr="00000000" w14:paraId="00000119">
      <w:pPr>
        <w:pStyle w:val="Heading2"/>
        <w:rPr/>
      </w:pPr>
      <w:r w:rsidDel="00000000" w:rsidR="00000000" w:rsidRPr="00000000">
        <w:rPr>
          <w:rtl w:val="0"/>
        </w:rPr>
        <w:t xml:space="preserve">3.5 Optional Blocks</w:t>
      </w:r>
    </w:p>
    <w:p w:rsidR="00000000" w:rsidDel="00000000" w:rsidP="00000000" w:rsidRDefault="00000000" w:rsidRPr="00000000" w14:paraId="0000011A">
      <w:pPr>
        <w:rPr/>
      </w:pPr>
      <w:r w:rsidDel="00000000" w:rsidR="00000000" w:rsidRPr="00000000">
        <w:rPr>
          <w:rtl w:val="0"/>
        </w:rPr>
        <w:t xml:space="preserve">Additional Frame A blocks carry payload plus a 2-byte CRC. The worksheet describes a 16-byte payload block, with the last block shortened according to the remaining frame length.</w:t>
      </w:r>
    </w:p>
    <w:bookmarkStart w:colFirst="0" w:colLast="0" w:name="bookmark=id.zczx0vsf5gwu" w:id="19"/>
    <w:bookmarkEnd w:id="19"/>
    <w:p w:rsidR="00000000" w:rsidDel="00000000" w:rsidP="00000000" w:rsidRDefault="00000000" w:rsidRPr="00000000" w14:paraId="0000011B">
      <w:pPr>
        <w:pStyle w:val="Heading2"/>
        <w:rPr/>
      </w:pPr>
      <w:r w:rsidDel="00000000" w:rsidR="00000000" w:rsidRPr="00000000">
        <w:rPr>
          <w:rtl w:val="0"/>
        </w:rPr>
        <w:t xml:space="preserve">3.6 Addressing Note</w:t>
      </w:r>
    </w:p>
    <w:p w:rsidR="00000000" w:rsidDel="00000000" w:rsidP="00000000" w:rsidRDefault="00000000" w:rsidRPr="00000000" w14:paraId="0000011C">
      <w:pPr>
        <w:rPr/>
      </w:pPr>
      <w:r w:rsidDel="00000000" w:rsidR="00000000" w:rsidRPr="00000000">
        <w:rPr>
          <w:rtl w:val="0"/>
        </w:rPr>
        <w:t xml:space="preserve">The early design material distinguishes Link Layer Address from Meter Application Address. It also records the rule that the long TPL header contains the meter address regardless of transmission direction and is required when the Link Layer Address differs from the meter address.</w:t>
      </w:r>
    </w:p>
    <w:p w:rsidR="00000000" w:rsidDel="00000000" w:rsidP="00000000" w:rsidRDefault="00000000" w:rsidRPr="00000000" w14:paraId="0000011D">
      <w:pPr>
        <w:rPr/>
      </w:pPr>
      <w:r w:rsidDel="00000000" w:rsidR="00000000" w:rsidRPr="00000000">
        <w:rPr/>
        <w:drawing>
          <wp:inline distB="0" distT="0" distL="114300" distR="114300">
            <wp:extent cx="6309360" cy="2186679"/>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09360" cy="218667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1"/>
          <w:iCs w:val="1"/>
          <w:smallCaps w:val="0"/>
          <w:strike w:val="0"/>
          <w:color w:val="595959"/>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17"/>
          <w:szCs w:val="17"/>
          <w:u w:val="none"/>
          <w:shd w:fill="auto" w:val="clear"/>
          <w:vertAlign w:val="baseline"/>
          <w:rtl w:val="0"/>
        </w:rPr>
        <w:t xml:space="preserve">Figure 1. Supplied packet-format reference (PKT format worksheet).</w:t>
      </w:r>
    </w:p>
    <w:bookmarkStart w:colFirst="0" w:colLast="0" w:name="bookmark=id.1koi7544dq24" w:id="20"/>
    <w:bookmarkEnd w:id="20"/>
    <w:p w:rsidR="00000000" w:rsidDel="00000000" w:rsidP="00000000" w:rsidRDefault="00000000" w:rsidRPr="00000000" w14:paraId="0000011F">
      <w:pPr>
        <w:pStyle w:val="Heading1"/>
        <w:rPr/>
      </w:pPr>
      <w:r w:rsidDel="00000000" w:rsidR="00000000" w:rsidRPr="00000000">
        <w:rPr>
          <w:rtl w:val="0"/>
        </w:rPr>
        <w:t xml:space="preserve">4. Current State-Machine Model</w:t>
      </w:r>
    </w:p>
    <w:p w:rsidR="00000000" w:rsidDel="00000000" w:rsidP="00000000" w:rsidRDefault="00000000" w:rsidRPr="00000000" w14:paraId="00000120">
      <w:pPr>
        <w:rPr/>
      </w:pPr>
      <w:r w:rsidDel="00000000" w:rsidR="00000000" w:rsidRPr="00000000">
        <w:rPr>
          <w:rtl w:val="0"/>
        </w:rPr>
      </w:r>
    </w:p>
    <w:bookmarkStart w:colFirst="0" w:colLast="0" w:name="bookmark=id.ezqutkez08cl" w:id="21"/>
    <w:bookmarkEnd w:id="21"/>
    <w:p w:rsidR="00000000" w:rsidDel="00000000" w:rsidP="00000000" w:rsidRDefault="00000000" w:rsidRPr="00000000" w14:paraId="00000121">
      <w:pPr>
        <w:pStyle w:val="Heading2"/>
        <w:rPr/>
      </w:pPr>
      <w:r w:rsidDel="00000000" w:rsidR="00000000" w:rsidRPr="00000000">
        <w:rPr>
          <w:rtl w:val="0"/>
        </w:rPr>
        <w:t xml:space="preserve">4.1 Timing Terms</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sz w:val="17"/>
                <w:szCs w:val="17"/>
                <w:rtl w:val="0"/>
              </w:rPr>
              <w:t xml:space="preserve">Term</w:t>
            </w:r>
            <w:r w:rsidDel="00000000" w:rsidR="00000000" w:rsidRPr="00000000">
              <w:rPr>
                <w:rtl w:val="0"/>
              </w:rPr>
            </w:r>
          </w:p>
        </w:tc>
        <w:tc>
          <w:tcPr>
            <w:shd w:fill="d9eaf7" w:val="clear"/>
            <w:vAlign w:val="center"/>
          </w:tcPr>
          <w:p w:rsidR="00000000" w:rsidDel="00000000" w:rsidP="00000000" w:rsidRDefault="00000000" w:rsidRPr="00000000" w14:paraId="00000123">
            <w:pPr>
              <w:rPr/>
            </w:pPr>
            <w:r w:rsidDel="00000000" w:rsidR="00000000" w:rsidRPr="00000000">
              <w:rPr>
                <w:rFonts w:ascii="Arial" w:cs="Arial" w:eastAsia="Arial" w:hAnsi="Arial"/>
                <w:b w:val="1"/>
                <w:bCs w:val="1"/>
                <w:sz w:val="17"/>
                <w:szCs w:val="17"/>
                <w:rtl w:val="0"/>
              </w:rPr>
              <w:t xml:space="preserve">Meaning in the FSM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sz w:val="16"/>
                <w:szCs w:val="16"/>
                <w:rtl w:val="0"/>
              </w:rPr>
              <w:t xml:space="preserve">tRO</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sz w:val="16"/>
                <w:szCs w:val="16"/>
                <w:rtl w:val="0"/>
              </w:rPr>
              <w:t xml:space="preserve">Response delay for Other-to-Meter communication.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sz w:val="16"/>
                <w:szCs w:val="16"/>
                <w:rtl w:val="0"/>
              </w:rPr>
              <w:t xml:space="preserve">tRM</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sz w:val="16"/>
                <w:szCs w:val="16"/>
                <w:rtl w:val="0"/>
              </w:rPr>
              <w:t xml:space="preserve">Response delay for Meter-to-Other communication.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sz w:val="16"/>
                <w:szCs w:val="16"/>
                <w:rtl w:val="0"/>
              </w:rPr>
              <w:t xml:space="preserve">tTxD</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sz w:val="16"/>
                <w:szCs w:val="16"/>
                <w:rtl w:val="0"/>
              </w:rPr>
              <w:t xml:space="preserve">FAC transmission delay.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sz w:val="16"/>
                <w:szCs w:val="16"/>
                <w:rtl w:val="0"/>
              </w:rPr>
              <w:t xml:space="preserve">tTO</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Fonts w:ascii="Arial" w:cs="Arial" w:eastAsia="Arial" w:hAnsi="Arial"/>
                <w:b w:val="0"/>
                <w:bCs w:val="0"/>
                <w:sz w:val="16"/>
                <w:szCs w:val="16"/>
                <w:rtl w:val="0"/>
              </w:rPr>
              <w:t xml:space="preserve">FAC timeout.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Fonts w:ascii="Arial" w:cs="Arial" w:eastAsia="Arial" w:hAnsi="Arial"/>
                <w:b w:val="0"/>
                <w:bCs w:val="0"/>
                <w:sz w:val="16"/>
                <w:szCs w:val="16"/>
                <w:rtl w:val="0"/>
              </w:rPr>
              <w:t xml:space="preserve">tDEC</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Fonts w:ascii="Arial" w:cs="Arial" w:eastAsia="Arial" w:hAnsi="Arial"/>
                <w:b w:val="0"/>
                <w:bCs w:val="0"/>
                <w:sz w:val="16"/>
                <w:szCs w:val="16"/>
                <w:rtl w:val="0"/>
              </w:rPr>
              <w:t xml:space="preserve">Meter decision point.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rFonts w:ascii="Arial" w:cs="Arial" w:eastAsia="Arial" w:hAnsi="Arial"/>
                <w:b w:val="0"/>
                <w:bCs w:val="0"/>
                <w:sz w:val="16"/>
                <w:szCs w:val="16"/>
                <w:rtl w:val="0"/>
              </w:rPr>
              <w:t xml:space="preserve">tRO_min / tRO_max</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sz w:val="16"/>
                <w:szCs w:val="16"/>
                <w:rtl w:val="0"/>
              </w:rPr>
              <w:t xml:space="preserve">Meter receive-window boundaries.</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bookmarkStart w:colFirst="0" w:colLast="0" w:name="bookmark=id.oo3gssjmg6v7" w:id="22"/>
    <w:bookmarkEnd w:id="22"/>
    <w:p w:rsidR="00000000" w:rsidDel="00000000" w:rsidP="00000000" w:rsidRDefault="00000000" w:rsidRPr="00000000" w14:paraId="00000131">
      <w:pPr>
        <w:pStyle w:val="Heading2"/>
        <w:rPr/>
      </w:pPr>
      <w:r w:rsidDel="00000000" w:rsidR="00000000" w:rsidRPr="00000000">
        <w:rPr>
          <w:rtl w:val="0"/>
        </w:rPr>
        <w:t xml:space="preserve">4.2 Gateway-Side States</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32">
            <w:pPr>
              <w:rPr/>
            </w:pPr>
            <w:r w:rsidDel="00000000" w:rsidR="00000000" w:rsidRPr="00000000">
              <w:rPr>
                <w:rFonts w:ascii="Arial" w:cs="Arial" w:eastAsia="Arial" w:hAnsi="Arial"/>
                <w:b w:val="1"/>
                <w:bCs w:val="1"/>
                <w:sz w:val="17"/>
                <w:szCs w:val="17"/>
                <w:rtl w:val="0"/>
              </w:rPr>
              <w:t xml:space="preserve">State</w:t>
            </w:r>
            <w:r w:rsidDel="00000000" w:rsidR="00000000" w:rsidRPr="00000000">
              <w:rPr>
                <w:rtl w:val="0"/>
              </w:rPr>
            </w:r>
          </w:p>
        </w:tc>
        <w:tc>
          <w:tcPr>
            <w:shd w:fill="d9eaf7" w:val="clear"/>
            <w:vAlign w:val="center"/>
          </w:tcPr>
          <w:p w:rsidR="00000000" w:rsidDel="00000000" w:rsidP="00000000" w:rsidRDefault="00000000" w:rsidRPr="00000000" w14:paraId="00000133">
            <w:pPr>
              <w:rPr/>
            </w:pPr>
            <w:r w:rsidDel="00000000" w:rsidR="00000000" w:rsidRPr="00000000">
              <w:rPr>
                <w:rFonts w:ascii="Arial" w:cs="Arial" w:eastAsia="Arial" w:hAnsi="Arial"/>
                <w:b w:val="1"/>
                <w:bCs w:val="1"/>
                <w:sz w:val="17"/>
                <w:szCs w:val="17"/>
                <w:rtl w:val="0"/>
              </w:rPr>
              <w:t xml:space="preserve">Representative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rFonts w:ascii="Arial" w:cs="Arial" w:eastAsia="Arial" w:hAnsi="Arial"/>
                <w:b w:val="0"/>
                <w:bCs w:val="0"/>
                <w:sz w:val="16"/>
                <w:szCs w:val="16"/>
                <w:rtl w:val="0"/>
              </w:rPr>
              <w:t xml:space="preserve">STATE_STANDBY</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rFonts w:ascii="Arial" w:cs="Arial" w:eastAsia="Arial" w:hAnsi="Arial"/>
                <w:b w:val="0"/>
                <w:bCs w:val="0"/>
                <w:sz w:val="16"/>
                <w:szCs w:val="16"/>
                <w:rtl w:val="0"/>
              </w:rPr>
              <w:t xml:space="preserve">Wait for RX activity / new session traffic.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Fonts w:ascii="Arial" w:cs="Arial" w:eastAsia="Arial" w:hAnsi="Arial"/>
                <w:b w:val="0"/>
                <w:bCs w:val="0"/>
                <w:sz w:val="16"/>
                <w:szCs w:val="16"/>
                <w:rtl w:val="0"/>
              </w:rPr>
              <w:t xml:space="preserve">W4_PKT_TX</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Arial" w:cs="Arial" w:eastAsia="Arial" w:hAnsi="Arial"/>
                <w:b w:val="0"/>
                <w:bCs w:val="0"/>
                <w:sz w:val="16"/>
                <w:szCs w:val="16"/>
                <w:rtl w:val="0"/>
              </w:rPr>
              <w:t xml:space="preserve">Wait for a selected GW packet to complete transmission.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rFonts w:ascii="Arial" w:cs="Arial" w:eastAsia="Arial" w:hAnsi="Arial"/>
                <w:b w:val="0"/>
                <w:bCs w:val="0"/>
                <w:sz w:val="16"/>
                <w:szCs w:val="16"/>
                <w:rtl w:val="0"/>
              </w:rPr>
              <w:t xml:space="preserve">W4_RSP_RX</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sz w:val="16"/>
                <w:szCs w:val="16"/>
                <w:rtl w:val="0"/>
              </w:rPr>
              <w:t xml:space="preserve">Wait for the Meter response; timeout and response handling control the next request, ACK, or SND-NKE path.</w:t>
            </w: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GW flow uses RX completion, TX completion, response timeout, data-request conditions, and access-demand information to decide whether to continue the exchange, transmit another request/data packet, acknowledge, or terminate with SND-NKE.</w:t>
      </w:r>
    </w:p>
    <w:bookmarkStart w:colFirst="0" w:colLast="0" w:name="bookmark=id.jt2p5da6xjb6" w:id="23"/>
    <w:bookmarkEnd w:id="23"/>
    <w:p w:rsidR="00000000" w:rsidDel="00000000" w:rsidP="00000000" w:rsidRDefault="00000000" w:rsidRPr="00000000" w14:paraId="0000013C">
      <w:pPr>
        <w:pStyle w:val="Heading2"/>
        <w:rPr/>
      </w:pPr>
      <w:r w:rsidDel="00000000" w:rsidR="00000000" w:rsidRPr="00000000">
        <w:rPr>
          <w:rtl w:val="0"/>
        </w:rPr>
        <w:t xml:space="preserve">4.3 Meter-Side Session States</w:t>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3D">
            <w:pPr>
              <w:rPr/>
            </w:pPr>
            <w:r w:rsidDel="00000000" w:rsidR="00000000" w:rsidRPr="00000000">
              <w:rPr>
                <w:rFonts w:ascii="Arial" w:cs="Arial" w:eastAsia="Arial" w:hAnsi="Arial"/>
                <w:b w:val="1"/>
                <w:bCs w:val="1"/>
                <w:sz w:val="17"/>
                <w:szCs w:val="17"/>
                <w:rtl w:val="0"/>
              </w:rPr>
              <w:t xml:space="preserve">State</w:t>
            </w:r>
            <w:r w:rsidDel="00000000" w:rsidR="00000000" w:rsidRPr="00000000">
              <w:rPr>
                <w:rtl w:val="0"/>
              </w:rPr>
            </w:r>
          </w:p>
        </w:tc>
        <w:tc>
          <w:tcPr>
            <w:shd w:fill="d9eaf7" w:val="clear"/>
            <w:vAlign w:val="center"/>
          </w:tcPr>
          <w:p w:rsidR="00000000" w:rsidDel="00000000" w:rsidP="00000000" w:rsidRDefault="00000000" w:rsidRPr="00000000" w14:paraId="0000013E">
            <w:pPr>
              <w:rPr/>
            </w:pPr>
            <w:r w:rsidDel="00000000" w:rsidR="00000000" w:rsidRPr="00000000">
              <w:rPr>
                <w:rFonts w:ascii="Arial" w:cs="Arial" w:eastAsia="Arial" w:hAnsi="Arial"/>
                <w:b w:val="1"/>
                <w:bCs w:val="1"/>
                <w:sz w:val="17"/>
                <w:szCs w:val="17"/>
                <w:rtl w:val="0"/>
              </w:rPr>
              <w:t xml:space="preserve">Representative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sz w:val="16"/>
                <w:szCs w:val="16"/>
                <w:rtl w:val="0"/>
              </w:rPr>
              <w:t xml:space="preserve">SUBSTATE_MTR_STANDBY</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rFonts w:ascii="Arial" w:cs="Arial" w:eastAsia="Arial" w:hAnsi="Arial"/>
                <w:b w:val="0"/>
                <w:bCs w:val="0"/>
                <w:sz w:val="16"/>
                <w:szCs w:val="16"/>
                <w:rtl w:val="0"/>
              </w:rPr>
              <w:t xml:space="preserve">Idle Meter session state before a trigger/decision point starts transmission.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sz w:val="16"/>
                <w:szCs w:val="16"/>
                <w:rtl w:val="0"/>
              </w:rPr>
              <w:t xml:space="preserve">W4_FRT_PKT_TX</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sz w:val="16"/>
                <w:szCs w:val="16"/>
                <w:rtl w:val="0"/>
              </w:rPr>
              <w:t xml:space="preserve">Wait for the first Meter packet transmission to complete.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sz w:val="16"/>
                <w:szCs w:val="16"/>
                <w:rtl w:val="0"/>
              </w:rPr>
              <w:t xml:space="preserve">W4_REQ_PKT_RX</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rFonts w:ascii="Arial" w:cs="Arial" w:eastAsia="Arial" w:hAnsi="Arial"/>
                <w:b w:val="0"/>
                <w:bCs w:val="0"/>
                <w:sz w:val="16"/>
                <w:szCs w:val="16"/>
                <w:rtl w:val="0"/>
              </w:rPr>
              <w:t xml:space="preserve">Wait for the Gateway request/response after the first Meter packet.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sz w:val="16"/>
                <w:szCs w:val="16"/>
                <w:rtl w:val="0"/>
              </w:rPr>
              <w:t xml:space="preserve">W4_RSP_ACK_TX</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Fonts w:ascii="Arial" w:cs="Arial" w:eastAsia="Arial" w:hAnsi="Arial"/>
                <w:b w:val="0"/>
                <w:bCs w:val="0"/>
                <w:sz w:val="16"/>
                <w:szCs w:val="16"/>
                <w:rtl w:val="0"/>
              </w:rPr>
              <w:t xml:space="preserve">Transmit the Meter response/acknowledgement and arm the next receive timing.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sz w:val="16"/>
                <w:szCs w:val="16"/>
                <w:rtl w:val="0"/>
              </w:rPr>
              <w:t xml:space="preserve">W4_NEXT_PKT_RX</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Fonts w:ascii="Arial" w:cs="Arial" w:eastAsia="Arial" w:hAnsi="Arial"/>
                <w:b w:val="0"/>
                <w:bCs w:val="0"/>
                <w:sz w:val="16"/>
                <w:szCs w:val="16"/>
                <w:rtl w:val="0"/>
              </w:rPr>
              <w:t xml:space="preserve">Wait for the next Gateway packet in the active session.</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bookmarkStart w:colFirst="0" w:colLast="0" w:name="bookmark=id.jlxllkjrr98k" w:id="24"/>
    <w:bookmarkEnd w:id="24"/>
    <w:p w:rsidR="00000000" w:rsidDel="00000000" w:rsidP="00000000" w:rsidRDefault="00000000" w:rsidRPr="00000000" w14:paraId="0000014A">
      <w:pPr>
        <w:pStyle w:val="Heading2"/>
        <w:rPr/>
      </w:pPr>
      <w:r w:rsidDel="00000000" w:rsidR="00000000" w:rsidRPr="00000000">
        <w:rPr>
          <w:rtl w:val="0"/>
        </w:rPr>
        <w:t xml:space="preserve">4.4 Meter Installation Flow</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4B">
            <w:pPr>
              <w:rPr/>
            </w:pPr>
            <w:r w:rsidDel="00000000" w:rsidR="00000000" w:rsidRPr="00000000">
              <w:rPr>
                <w:rFonts w:ascii="Arial" w:cs="Arial" w:eastAsia="Arial" w:hAnsi="Arial"/>
                <w:b w:val="1"/>
                <w:bCs w:val="1"/>
                <w:sz w:val="17"/>
                <w:szCs w:val="17"/>
                <w:rtl w:val="0"/>
              </w:rPr>
              <w:t xml:space="preserve">State</w:t>
            </w:r>
            <w:r w:rsidDel="00000000" w:rsidR="00000000" w:rsidRPr="00000000">
              <w:rPr>
                <w:rtl w:val="0"/>
              </w:rPr>
            </w:r>
          </w:p>
        </w:tc>
        <w:tc>
          <w:tcPr>
            <w:shd w:fill="d9eaf7" w:val="clear"/>
            <w:vAlign w:val="center"/>
          </w:tcPr>
          <w:p w:rsidR="00000000" w:rsidDel="00000000" w:rsidP="00000000" w:rsidRDefault="00000000" w:rsidRPr="00000000" w14:paraId="0000014C">
            <w:pPr>
              <w:rPr/>
            </w:pPr>
            <w:r w:rsidDel="00000000" w:rsidR="00000000" w:rsidRPr="00000000">
              <w:rPr>
                <w:rFonts w:ascii="Arial" w:cs="Arial" w:eastAsia="Arial" w:hAnsi="Arial"/>
                <w:b w:val="1"/>
                <w:bCs w:val="1"/>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rFonts w:ascii="Arial" w:cs="Arial" w:eastAsia="Arial" w:hAnsi="Arial"/>
                <w:b w:val="0"/>
                <w:bCs w:val="0"/>
                <w:sz w:val="16"/>
                <w:szCs w:val="16"/>
                <w:rtl w:val="0"/>
              </w:rPr>
              <w:t xml:space="preserve">SUBSTATE_IDLE</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sz w:val="16"/>
                <w:szCs w:val="16"/>
                <w:rtl w:val="0"/>
              </w:rPr>
              <w:t xml:space="preserve">Installation idle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sz w:val="16"/>
                <w:szCs w:val="16"/>
                <w:rtl w:val="0"/>
              </w:rPr>
              <w:t xml:space="preserve">W4_SND_IR_TX</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sz w:val="16"/>
                <w:szCs w:val="16"/>
                <w:rtl w:val="0"/>
              </w:rPr>
              <w:t xml:space="preserve">Transmit installation request and arm installation response timing.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sz w:val="16"/>
                <w:szCs w:val="16"/>
                <w:rtl w:val="0"/>
              </w:rPr>
              <w:t xml:space="preserve">W4_CNF_IR_RX</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sz w:val="16"/>
                <w:szCs w:val="16"/>
                <w:rtl w:val="0"/>
              </w:rPr>
              <w:t xml:space="preserve">Wait for installation confirmation; retry on receive timeout according to the FSM.</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supplied FSM notes a random installation delay of 30-60 seconds and a random NKE delay of 5-25 seconds.</w:t>
      </w:r>
    </w:p>
    <w:bookmarkStart w:colFirst="0" w:colLast="0" w:name="bookmark=id.l8skbshgabb9" w:id="25"/>
    <w:bookmarkEnd w:id="25"/>
    <w:p w:rsidR="00000000" w:rsidDel="00000000" w:rsidP="00000000" w:rsidRDefault="00000000" w:rsidRPr="00000000" w14:paraId="00000155">
      <w:pPr>
        <w:pStyle w:val="Heading2"/>
        <w:rPr/>
      </w:pPr>
      <w:r w:rsidDel="00000000" w:rsidR="00000000" w:rsidRPr="00000000">
        <w:rPr>
          <w:rtl w:val="0"/>
        </w:rPr>
        <w:t xml:space="preserve">4.5 Retry and FCB Behavior</w:t>
      </w:r>
    </w:p>
    <w:p w:rsidR="00000000" w:rsidDel="00000000" w:rsidP="00000000" w:rsidRDefault="00000000" w:rsidRPr="00000000" w14:paraId="00000156">
      <w:pPr>
        <w:rPr/>
      </w:pPr>
      <w:r w:rsidDel="00000000" w:rsidR="00000000" w:rsidRPr="00000000">
        <w:rPr>
          <w:rtl w:val="0"/>
        </w:rPr>
        <w:t xml:space="preserve">The implementation treats retries as continuation of the same transaction. A retry must retain the in-flight frame and its transmitted FCB. FCB advances only after the expected Meter acknowledgement/response for that transaction is accepted. This rule is also enforced by the current pre-packed TX architecture so that payload, ciphertext, MAC, access information, and DLL state remain consistent.</w:t>
      </w:r>
    </w:p>
    <w:bookmarkStart w:colFirst="0" w:colLast="0" w:name="bookmark=id.vbhdxsvd8wp7" w:id="26"/>
    <w:bookmarkEnd w:id="26"/>
    <w:p w:rsidR="00000000" w:rsidDel="00000000" w:rsidP="00000000" w:rsidRDefault="00000000" w:rsidRPr="00000000" w14:paraId="00000157">
      <w:pPr>
        <w:pStyle w:val="Heading1"/>
        <w:rPr/>
      </w:pPr>
      <w:r w:rsidDel="00000000" w:rsidR="00000000" w:rsidRPr="00000000">
        <w:rPr>
          <w:rtl w:val="0"/>
        </w:rPr>
        <w:t xml:space="preserve">5. Getting Started</w:t>
      </w:r>
    </w:p>
    <w:bookmarkStart w:colFirst="0" w:colLast="0" w:name="bookmark=id.9ztz4lqk3sfs" w:id="27"/>
    <w:bookmarkEnd w:id="27"/>
    <w:p w:rsidR="00000000" w:rsidDel="00000000" w:rsidP="00000000" w:rsidRDefault="00000000" w:rsidRPr="00000000" w14:paraId="00000158">
      <w:pPr>
        <w:pStyle w:val="Heading2"/>
        <w:rPr/>
      </w:pPr>
      <w:r w:rsidDel="00000000" w:rsidR="00000000" w:rsidRPr="00000000">
        <w:rPr>
          <w:rtl w:val="0"/>
        </w:rPr>
        <w:t xml:space="preserve">5.1 Typical Two-Device Setup</w:t>
      </w:r>
    </w:p>
    <w:p w:rsidR="00000000" w:rsidDel="00000000" w:rsidP="00000000" w:rsidRDefault="00000000" w:rsidRPr="00000000" w14:paraId="00000159">
      <w:pPr>
        <w:rPr/>
      </w:pPr>
      <w:r w:rsidDel="00000000" w:rsidR="00000000" w:rsidRPr="00000000">
        <w:rPr>
          <w:rtl w:val="0"/>
        </w:rPr>
        <w:t xml:space="preserve">A normal verification setup uses one Gateway and one Meter. The feature verification procedures use T2 and the following example identities:</w:t>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5A">
            <w:pPr>
              <w:rPr/>
            </w:pPr>
            <w:r w:rsidDel="00000000" w:rsidR="00000000" w:rsidRPr="00000000">
              <w:rPr>
                <w:rFonts w:ascii="Arial" w:cs="Arial" w:eastAsia="Arial" w:hAnsi="Arial"/>
                <w:b w:val="1"/>
                <w:bCs w:val="1"/>
                <w:sz w:val="17"/>
                <w:szCs w:val="17"/>
                <w:rtl w:val="0"/>
              </w:rPr>
              <w:t xml:space="preserve">Role</w:t>
            </w:r>
            <w:r w:rsidDel="00000000" w:rsidR="00000000" w:rsidRPr="00000000">
              <w:rPr>
                <w:rtl w:val="0"/>
              </w:rPr>
            </w:r>
          </w:p>
        </w:tc>
        <w:tc>
          <w:tcPr>
            <w:shd w:fill="d9eaf7" w:val="clear"/>
            <w:vAlign w:val="center"/>
          </w:tcPr>
          <w:p w:rsidR="00000000" w:rsidDel="00000000" w:rsidP="00000000" w:rsidRDefault="00000000" w:rsidRPr="00000000" w14:paraId="0000015B">
            <w:pPr>
              <w:rPr/>
            </w:pPr>
            <w:r w:rsidDel="00000000" w:rsidR="00000000" w:rsidRPr="00000000">
              <w:rPr>
                <w:rFonts w:ascii="Arial" w:cs="Arial" w:eastAsia="Arial" w:hAnsi="Arial"/>
                <w:b w:val="1"/>
                <w:bCs w:val="1"/>
                <w:sz w:val="17"/>
                <w:szCs w:val="17"/>
                <w:rtl w:val="0"/>
              </w:rPr>
              <w:t xml:space="preserve">Example Device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rFonts w:ascii="Arial" w:cs="Arial" w:eastAsia="Arial" w:hAnsi="Arial"/>
                <w:b w:val="0"/>
                <w:bCs w:val="0"/>
                <w:sz w:val="16"/>
                <w:szCs w:val="16"/>
                <w:rtl w:val="0"/>
              </w:rPr>
              <w:t xml:space="preserve">Gateway</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Fonts w:ascii="Arial" w:cs="Arial" w:eastAsia="Arial" w:hAnsi="Arial"/>
                <w:b w:val="0"/>
                <w:bCs w:val="0"/>
                <w:sz w:val="16"/>
                <w:szCs w:val="16"/>
                <w:rtl w:val="0"/>
              </w:rPr>
              <w:t xml:space="preserve">0x80000002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sz w:val="16"/>
                <w:szCs w:val="16"/>
                <w:rtl w:val="0"/>
              </w:rPr>
              <w:t xml:space="preserve">Meter</w:t>
            </w: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Fonts w:ascii="Arial" w:cs="Arial" w:eastAsia="Arial" w:hAnsi="Arial"/>
                <w:b w:val="0"/>
                <w:bCs w:val="0"/>
                <w:sz w:val="16"/>
                <w:szCs w:val="16"/>
                <w:rtl w:val="0"/>
              </w:rPr>
              <w:t xml:space="preserve">0x80000001</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bookmarkStart w:colFirst="0" w:colLast="0" w:name="bookmark=id.mc82vgz62evw" w:id="28"/>
    <w:bookmarkEnd w:id="28"/>
    <w:p w:rsidR="00000000" w:rsidDel="00000000" w:rsidP="00000000" w:rsidRDefault="00000000" w:rsidRPr="00000000" w14:paraId="00000161">
      <w:pPr>
        <w:pStyle w:val="Heading2"/>
        <w:rPr/>
      </w:pPr>
      <w:r w:rsidDel="00000000" w:rsidR="00000000" w:rsidRPr="00000000">
        <w:rPr>
          <w:rtl w:val="0"/>
        </w:rPr>
        <w:t xml:space="preserve">5.2 Recommended Configuration Order</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debug level and role.</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WMBus PHY mode.</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local device information.</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Gateway, initialize/load the whitelist and provision the target Meter and Security Mode.</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Meter, configure the local Security Mode and, when required, the accepted Gateway.</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Queue optional application payloads.</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the WMBus link.</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Trigger the Meter session and verify logs/results.</w:t>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ff2cc" w:val="clear"/>
            <w:vAlign w:val="center"/>
          </w:tcPr>
          <w:p w:rsidR="00000000" w:rsidDel="00000000" w:rsidP="00000000" w:rsidRDefault="00000000" w:rsidRPr="00000000" w14:paraId="0000016A">
            <w:pPr>
              <w:rPr/>
            </w:pPr>
            <w:r w:rsidDel="00000000" w:rsidR="00000000" w:rsidRPr="00000000">
              <w:rPr>
                <w:rFonts w:ascii="Arial" w:cs="Arial" w:eastAsia="Arial" w:hAnsi="Arial"/>
                <w:b w:val="1"/>
                <w:bCs w:val="1"/>
                <w:sz w:val="17"/>
                <w:szCs w:val="17"/>
                <w:rtl w:val="0"/>
              </w:rPr>
              <w:t xml:space="preserve">IMPORTANT</w:t>
            </w:r>
            <w:r w:rsidDel="00000000" w:rsidR="00000000" w:rsidRPr="00000000">
              <w:rPr>
                <w:rtl w:val="0"/>
              </w:rPr>
            </w:r>
          </w:p>
        </w:tc>
        <w:tc>
          <w:tcPr>
            <w:shd w:fill="fff9e6" w:val="clear"/>
            <w:vAlign w:val="center"/>
          </w:tcPr>
          <w:p w:rsidR="00000000" w:rsidDel="00000000" w:rsidP="00000000" w:rsidRDefault="00000000" w:rsidRPr="00000000" w14:paraId="0000016B">
            <w:pPr>
              <w:rPr/>
            </w:pPr>
            <w:r w:rsidDel="00000000" w:rsidR="00000000" w:rsidRPr="00000000">
              <w:rPr>
                <w:rFonts w:ascii="Arial" w:cs="Arial" w:eastAsia="Arial" w:hAnsi="Arial"/>
                <w:b w:val="0"/>
                <w:bCs w:val="0"/>
                <w:sz w:val="17"/>
                <w:szCs w:val="17"/>
                <w:rtl w:val="0"/>
              </w:rPr>
              <w:t xml:space="preserve">Whitelist structural configuration must be completed before wm start / wmbus_link_start(). A reset is required before structural whitelist reconfiguration after start.</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bookmarkStart w:colFirst="0" w:colLast="0" w:name="bookmark=id.rwakxy1wtaly" w:id="29"/>
    <w:bookmarkEnd w:id="29"/>
    <w:p w:rsidR="00000000" w:rsidDel="00000000" w:rsidP="00000000" w:rsidRDefault="00000000" w:rsidRPr="00000000" w14:paraId="0000016D">
      <w:pPr>
        <w:pStyle w:val="Heading1"/>
        <w:rPr/>
      </w:pPr>
      <w:r w:rsidDel="00000000" w:rsidR="00000000" w:rsidRPr="00000000">
        <w:rPr>
          <w:rtl w:val="0"/>
        </w:rPr>
        <w:t xml:space="preserve">6. Security Mode Configuration</w:t>
      </w:r>
    </w:p>
    <w:bookmarkStart w:colFirst="0" w:colLast="0" w:name="bookmark=id.235mwesmhekl" w:id="30"/>
    <w:bookmarkEnd w:id="30"/>
    <w:p w:rsidR="00000000" w:rsidDel="00000000" w:rsidP="00000000" w:rsidRDefault="00000000" w:rsidRPr="00000000" w14:paraId="0000016E">
      <w:pPr>
        <w:pStyle w:val="Heading2"/>
        <w:rPr/>
      </w:pPr>
      <w:r w:rsidDel="00000000" w:rsidR="00000000" w:rsidRPr="00000000">
        <w:rPr>
          <w:rtl w:val="0"/>
        </w:rPr>
        <w:t xml:space="preserve">6.1 Supported Modes</w:t>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6F">
            <w:pPr>
              <w:rPr/>
            </w:pPr>
            <w:r w:rsidDel="00000000" w:rsidR="00000000" w:rsidRPr="00000000">
              <w:rPr>
                <w:rFonts w:ascii="Arial" w:cs="Arial" w:eastAsia="Arial" w:hAnsi="Arial"/>
                <w:b w:val="1"/>
                <w:bCs w:val="1"/>
                <w:sz w:val="17"/>
                <w:szCs w:val="17"/>
                <w:rtl w:val="0"/>
              </w:rPr>
              <w:t xml:space="preserve">Mode</w:t>
            </w:r>
            <w:r w:rsidDel="00000000" w:rsidR="00000000" w:rsidRPr="00000000">
              <w:rPr>
                <w:rtl w:val="0"/>
              </w:rPr>
            </w:r>
          </w:p>
        </w:tc>
        <w:tc>
          <w:tcPr>
            <w:shd w:fill="d9eaf7" w:val="clear"/>
            <w:vAlign w:val="center"/>
          </w:tcPr>
          <w:p w:rsidR="00000000" w:rsidDel="00000000" w:rsidP="00000000" w:rsidRDefault="00000000" w:rsidRPr="00000000" w14:paraId="00000170">
            <w:pPr>
              <w:rPr/>
            </w:pPr>
            <w:r w:rsidDel="00000000" w:rsidR="00000000" w:rsidRPr="00000000">
              <w:rPr>
                <w:rFonts w:ascii="Arial" w:cs="Arial" w:eastAsia="Arial" w:hAnsi="Arial"/>
                <w:b w:val="1"/>
                <w:bCs w:val="1"/>
                <w:sz w:val="17"/>
                <w:szCs w:val="17"/>
                <w:rtl w:val="0"/>
              </w:rPr>
              <w:t xml:space="preserve">Application Payload Protection</w:t>
            </w:r>
            <w:r w:rsidDel="00000000" w:rsidR="00000000" w:rsidRPr="00000000">
              <w:rPr>
                <w:rtl w:val="0"/>
              </w:rPr>
            </w:r>
          </w:p>
        </w:tc>
        <w:tc>
          <w:tcPr>
            <w:shd w:fill="d9eaf7" w:val="clear"/>
            <w:vAlign w:val="center"/>
          </w:tcPr>
          <w:p w:rsidR="00000000" w:rsidDel="00000000" w:rsidP="00000000" w:rsidRDefault="00000000" w:rsidRPr="00000000" w14:paraId="00000171">
            <w:pPr>
              <w:rPr/>
            </w:pPr>
            <w:r w:rsidDel="00000000" w:rsidR="00000000" w:rsidRPr="00000000">
              <w:rPr>
                <w:rFonts w:ascii="Arial" w:cs="Arial" w:eastAsia="Arial" w:hAnsi="Arial"/>
                <w:b w:val="1"/>
                <w:bCs w:val="1"/>
                <w:sz w:val="17"/>
                <w:szCs w:val="17"/>
                <w:rtl w:val="0"/>
              </w:rPr>
              <w:t xml:space="preserve">Provisioning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Arial" w:cs="Arial" w:eastAsia="Arial" w:hAnsi="Arial"/>
                <w:b w:val="0"/>
                <w:bCs w:val="0"/>
                <w:sz w:val="16"/>
                <w:szCs w:val="16"/>
                <w:rtl w:val="0"/>
              </w:rPr>
              <w:t xml:space="preserve">No application-payload encryption or cryptographic authentication.</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Fonts w:ascii="Arial" w:cs="Arial" w:eastAsia="Arial" w:hAnsi="Arial"/>
                <w:b w:val="0"/>
                <w:bCs w:val="0"/>
                <w:sz w:val="16"/>
                <w:szCs w:val="16"/>
                <w:rtl w:val="0"/>
              </w:rPr>
              <w:t xml:space="preserve">Must be explicitly configured.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sz w:val="16"/>
                <w:szCs w:val="16"/>
                <w:rtl w:val="0"/>
              </w:rPr>
              <w:t xml:space="preserve">Mode 5 AES encryption path.</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Fonts w:ascii="Arial" w:cs="Arial" w:eastAsia="Arial" w:hAnsi="Arial"/>
                <w:b w:val="0"/>
                <w:bCs w:val="0"/>
                <w:sz w:val="16"/>
                <w:szCs w:val="16"/>
                <w:rtl w:val="0"/>
              </w:rPr>
              <w:t xml:space="preserve">Must be explicitly configured when not using Mode 7 default.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Fonts w:ascii="Arial" w:cs="Arial" w:eastAsia="Arial" w:hAnsi="Arial"/>
                <w:b w:val="0"/>
                <w:bCs w:val="0"/>
                <w:sz w:val="16"/>
                <w:szCs w:val="16"/>
                <w:rtl w:val="0"/>
              </w:rPr>
              <w:t xml:space="preserve">Mode 7 key derivation, encryption, and MAC generation.</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Fonts w:ascii="Arial" w:cs="Arial" w:eastAsia="Arial" w:hAnsi="Arial"/>
                <w:b w:val="0"/>
                <w:bCs w:val="0"/>
                <w:sz w:val="16"/>
                <w:szCs w:val="16"/>
                <w:rtl w:val="0"/>
              </w:rPr>
              <w:t xml:space="preserve">Default when an optional GW whitelist security_mode is omitted.</w:t>
            </w: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bookmarkStart w:colFirst="0" w:colLast="0" w:name="bookmark=id.i6zuiliqd4c8" w:id="31"/>
    <w:bookmarkEnd w:id="31"/>
    <w:p w:rsidR="00000000" w:rsidDel="00000000" w:rsidP="00000000" w:rsidRDefault="00000000" w:rsidRPr="00000000" w14:paraId="0000017C">
      <w:pPr>
        <w:pStyle w:val="Heading2"/>
        <w:rPr/>
      </w:pPr>
      <w:r w:rsidDel="00000000" w:rsidR="00000000" w:rsidRPr="00000000">
        <w:rPr>
          <w:rtl w:val="0"/>
        </w:rPr>
        <w:t xml:space="preserve">6.2 Provisioned, Not Negotiated</w:t>
      </w:r>
    </w:p>
    <w:p w:rsidR="00000000" w:rsidDel="00000000" w:rsidP="00000000" w:rsidRDefault="00000000" w:rsidRPr="00000000" w14:paraId="0000017D">
      <w:pPr>
        <w:rPr/>
      </w:pPr>
      <w:r w:rsidDel="00000000" w:rsidR="00000000" w:rsidRPr="00000000">
        <w:rPr>
          <w:rtl w:val="0"/>
        </w:rPr>
        <w:t xml:space="preserve">Security Mode is provisioned per device; it is not negotiated or learned over the air. The Meter uses its local setting. The Gateway stores the policy in each Meter whitelist entry. A received application payload is accepted only when the observed mode matches the configured policy. A mismatch is dropped and must not cause either side to change its configured mode.</w:t>
      </w:r>
    </w:p>
    <w:bookmarkStart w:colFirst="0" w:colLast="0" w:name="bookmark=id.77uhky1yduxf" w:id="32"/>
    <w:bookmarkEnd w:id="32"/>
    <w:p w:rsidR="00000000" w:rsidDel="00000000" w:rsidP="00000000" w:rsidRDefault="00000000" w:rsidRPr="00000000" w14:paraId="0000017E">
      <w:pPr>
        <w:pStyle w:val="Heading2"/>
        <w:rPr/>
      </w:pPr>
      <w:r w:rsidDel="00000000" w:rsidR="00000000" w:rsidRPr="00000000">
        <w:rPr>
          <w:rtl w:val="0"/>
        </w:rPr>
        <w:t xml:space="preserve">6.3 Empty Control Frames</w:t>
      </w:r>
    </w:p>
    <w:p w:rsidR="00000000" w:rsidDel="00000000" w:rsidP="00000000" w:rsidRDefault="00000000" w:rsidRPr="00000000" w14:paraId="0000017F">
      <w:pPr>
        <w:rPr/>
      </w:pPr>
      <w:r w:rsidDel="00000000" w:rsidR="00000000" w:rsidRPr="00000000">
        <w:rPr>
          <w:rtl w:val="0"/>
        </w:rPr>
        <w:t xml:space="preserve">Empty ACK, SND-NKE, REQ-UD2, and other frames without application payload are link-control frames. The packet builder uses Mode 0 semantics for these empty frames even when the associated Meter application policy is Mode 5 or 7. This does not represent an application security downgrade.</w:t>
      </w:r>
    </w:p>
    <w:bookmarkStart w:colFirst="0" w:colLast="0" w:name="bookmark=id.l6biuikpvlo" w:id="33"/>
    <w:bookmarkEnd w:id="33"/>
    <w:p w:rsidR="00000000" w:rsidDel="00000000" w:rsidP="00000000" w:rsidRDefault="00000000" w:rsidRPr="00000000" w14:paraId="00000180">
      <w:pPr>
        <w:pStyle w:val="Heading2"/>
        <w:rPr/>
      </w:pPr>
      <w:r w:rsidDel="00000000" w:rsidR="00000000" w:rsidRPr="00000000">
        <w:rPr>
          <w:rtl w:val="0"/>
        </w:rPr>
        <w:t xml:space="preserve">6.4 Meter Commands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sec 0</w:t>
        <w:br w:type="textWrapping"/>
        <w:t xml:space="preserve">wm sec 5</w:t>
        <w:br w:type="textWrapping"/>
        <w:t xml:space="preserve">wm sec 7</w:t>
      </w:r>
    </w:p>
    <w:bookmarkStart w:colFirst="0" w:colLast="0" w:name="bookmark=id.y7s6aai1td5f" w:id="34"/>
    <w:bookmarkEnd w:id="34"/>
    <w:p w:rsidR="00000000" w:rsidDel="00000000" w:rsidP="00000000" w:rsidRDefault="00000000" w:rsidRPr="00000000" w14:paraId="00000182">
      <w:pPr>
        <w:pStyle w:val="Heading2"/>
        <w:rPr/>
      </w:pPr>
      <w:r w:rsidDel="00000000" w:rsidR="00000000" w:rsidRPr="00000000">
        <w:rPr>
          <w:rtl w:val="0"/>
        </w:rPr>
        <w:t xml:space="preserve">6.5 Key Configuration</w:t>
      </w:r>
    </w:p>
    <w:p w:rsidR="00000000" w:rsidDel="00000000" w:rsidP="00000000" w:rsidRDefault="00000000" w:rsidRPr="00000000" w14:paraId="00000183">
      <w:pPr>
        <w:rPr/>
      </w:pPr>
      <w:r w:rsidDel="00000000" w:rsidR="00000000" w:rsidRPr="00000000">
        <w:rPr>
          <w:rtl w:val="0"/>
        </w:rPr>
        <w:t xml:space="preserve">Mode 5 and Mode 7 require identical shared key material on the Gateway and Meter. The supplied test firmware uses the following built-in laboratory key:</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00 11 22 33 44 55 66 77 88 99 aa bb cc dd ee ff</w:t>
      </w:r>
    </w:p>
    <w:p w:rsidR="00000000" w:rsidDel="00000000" w:rsidP="00000000" w:rsidRDefault="00000000" w:rsidRPr="00000000" w14:paraId="00000185">
      <w:pPr>
        <w:rPr/>
      </w:pPr>
      <w:r w:rsidDel="00000000" w:rsidR="00000000" w:rsidRPr="00000000">
        <w:rPr>
          <w:rtl w:val="0"/>
        </w:rPr>
        <w:t xml:space="preserve">To override the test key, apply the same key on both devices before communication: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key &lt;16 hexadecimal bytes&gt;</w:t>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ff2cc" w:val="clear"/>
            <w:vAlign w:val="center"/>
          </w:tcPr>
          <w:p w:rsidR="00000000" w:rsidDel="00000000" w:rsidP="00000000" w:rsidRDefault="00000000" w:rsidRPr="00000000" w14:paraId="00000187">
            <w:pPr>
              <w:rPr/>
            </w:pPr>
            <w:r w:rsidDel="00000000" w:rsidR="00000000" w:rsidRPr="00000000">
              <w:rPr>
                <w:rFonts w:ascii="Arial" w:cs="Arial" w:eastAsia="Arial" w:hAnsi="Arial"/>
                <w:b w:val="1"/>
                <w:bCs w:val="1"/>
                <w:sz w:val="17"/>
                <w:szCs w:val="17"/>
                <w:rtl w:val="0"/>
              </w:rPr>
              <w:t xml:space="preserve">IMPORTANT</w:t>
            </w:r>
            <w:r w:rsidDel="00000000" w:rsidR="00000000" w:rsidRPr="00000000">
              <w:rPr>
                <w:rtl w:val="0"/>
              </w:rPr>
            </w:r>
          </w:p>
        </w:tc>
        <w:tc>
          <w:tcPr>
            <w:shd w:fill="fff9e6" w:val="clear"/>
            <w:vAlign w:val="center"/>
          </w:tcPr>
          <w:p w:rsidR="00000000" w:rsidDel="00000000" w:rsidP="00000000" w:rsidRDefault="00000000" w:rsidRPr="00000000" w14:paraId="00000188">
            <w:pPr>
              <w:rPr/>
            </w:pPr>
            <w:r w:rsidDel="00000000" w:rsidR="00000000" w:rsidRPr="00000000">
              <w:rPr>
                <w:rFonts w:ascii="Arial" w:cs="Arial" w:eastAsia="Arial" w:hAnsi="Arial"/>
                <w:b w:val="0"/>
                <w:bCs w:val="0"/>
                <w:sz w:val="17"/>
                <w:szCs w:val="17"/>
                <w:rtl w:val="0"/>
              </w:rPr>
              <w:t xml:space="preserve">The built-in key is for laboratory verification. Production systems must provision application-specific key material.</w:t>
            </w: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bookmarkStart w:colFirst="0" w:colLast="0" w:name="bookmark=id.dzr9tztopll" w:id="35"/>
    <w:bookmarkEnd w:id="35"/>
    <w:p w:rsidR="00000000" w:rsidDel="00000000" w:rsidP="00000000" w:rsidRDefault="00000000" w:rsidRPr="00000000" w14:paraId="0000018A">
      <w:pPr>
        <w:pStyle w:val="Heading1"/>
        <w:rPr/>
      </w:pPr>
      <w:r w:rsidDel="00000000" w:rsidR="00000000" w:rsidRPr="00000000">
        <w:rPr>
          <w:rtl w:val="0"/>
        </w:rPr>
        <w:t xml:space="preserve">7. Gateway Whitelist and Admission Control</w:t>
      </w:r>
    </w:p>
    <w:bookmarkStart w:colFirst="0" w:colLast="0" w:name="bookmark=id.83vs0ezc1t0l" w:id="36"/>
    <w:bookmarkEnd w:id="36"/>
    <w:p w:rsidR="00000000" w:rsidDel="00000000" w:rsidP="00000000" w:rsidRDefault="00000000" w:rsidRPr="00000000" w14:paraId="0000018B">
      <w:pPr>
        <w:pStyle w:val="Heading2"/>
        <w:rPr/>
      </w:pPr>
      <w:r w:rsidDel="00000000" w:rsidR="00000000" w:rsidRPr="00000000">
        <w:rPr>
          <w:rtl w:val="0"/>
        </w:rPr>
        <w:t xml:space="preserve">7.1 Whitelist Entry</w:t>
      </w:r>
    </w:p>
    <w:p w:rsidR="00000000" w:rsidDel="00000000" w:rsidP="00000000" w:rsidRDefault="00000000" w:rsidRPr="00000000" w14:paraId="0000018C">
      <w:pPr>
        <w:rPr/>
      </w:pPr>
      <w:r w:rsidDel="00000000" w:rsidR="00000000" w:rsidRPr="00000000">
        <w:rPr>
          <w:rtl w:val="0"/>
        </w:rPr>
        <w:t xml:space="preserve">Each entry stores Meter identity, configured Security Mode, and per-Meter link-layer runtime state. Current membership lookup uses the Meter device ID; manufacturer, version, and device type are stored as entry information but are not part of the membership comparison.</w:t>
      </w:r>
    </w:p>
    <w:bookmarkStart w:colFirst="0" w:colLast="0" w:name="bookmark=id.a9lgvmkd8ku3" w:id="37"/>
    <w:bookmarkEnd w:id="37"/>
    <w:p w:rsidR="00000000" w:rsidDel="00000000" w:rsidP="00000000" w:rsidRDefault="00000000" w:rsidRPr="00000000" w14:paraId="0000018D">
      <w:pPr>
        <w:pStyle w:val="Heading2"/>
        <w:rPr/>
      </w:pPr>
      <w:r w:rsidDel="00000000" w:rsidR="00000000" w:rsidRPr="00000000">
        <w:rPr>
          <w:rtl w:val="0"/>
        </w:rPr>
        <w:t xml:space="preserve">7.2 Fixed and Dynamic Policies</w:t>
      </w:r>
    </w:p>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Recommended production integration: use the APP fixed whitelist. The customer application should provide the approved Meter whitelist and the required writable runtime-state memory at the customer-selected memory location. This keeps whitelist ownership and memory placement under application control. The APP dynamic and temporary fixed/dynamic alternatives are intended primarily for demonstration, development, enrollment experiments, or debugging and are not the recommended production configuration.</w:t>
      </w:r>
      <w:r w:rsidDel="00000000" w:rsidR="00000000" w:rsidRPr="00000000">
        <w:rPr>
          <w:rtl w:val="0"/>
        </w:rPr>
      </w:r>
    </w:p>
    <w:tbl>
      <w:tblPr>
        <w:tblStyle w:val="Table2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18F">
            <w:pPr>
              <w:rPr/>
            </w:pPr>
            <w:r w:rsidDel="00000000" w:rsidR="00000000" w:rsidRPr="00000000">
              <w:rPr>
                <w:rFonts w:ascii="Arial" w:cs="Arial" w:eastAsia="Arial" w:hAnsi="Arial"/>
                <w:b w:val="1"/>
                <w:bCs w:val="1"/>
                <w:sz w:val="17"/>
                <w:szCs w:val="17"/>
                <w:rtl w:val="0"/>
              </w:rPr>
              <w:t xml:space="preserve">Configuration</w:t>
            </w:r>
            <w:r w:rsidDel="00000000" w:rsidR="00000000" w:rsidRPr="00000000">
              <w:rPr>
                <w:rtl w:val="0"/>
              </w:rPr>
            </w:r>
          </w:p>
        </w:tc>
        <w:tc>
          <w:tcPr>
            <w:shd w:fill="d9eaf7" w:val="clear"/>
            <w:vAlign w:val="center"/>
          </w:tcPr>
          <w:p w:rsidR="00000000" w:rsidDel="00000000" w:rsidP="00000000" w:rsidRDefault="00000000" w:rsidRPr="00000000" w14:paraId="00000190">
            <w:pPr>
              <w:rPr/>
            </w:pPr>
            <w:r w:rsidDel="00000000" w:rsidR="00000000" w:rsidRPr="00000000">
              <w:rPr>
                <w:rFonts w:ascii="Arial" w:cs="Arial" w:eastAsia="Arial" w:hAnsi="Arial"/>
                <w:b w:val="1"/>
                <w:bCs w:val="1"/>
                <w:sz w:val="17"/>
                <w:szCs w:val="17"/>
                <w:rtl w:val="0"/>
              </w:rPr>
              <w:t xml:space="preserve">Storage</w:t>
            </w:r>
            <w:r w:rsidDel="00000000" w:rsidR="00000000" w:rsidRPr="00000000">
              <w:rPr>
                <w:rtl w:val="0"/>
              </w:rPr>
            </w:r>
          </w:p>
        </w:tc>
        <w:tc>
          <w:tcPr>
            <w:shd w:fill="d9eaf7" w:val="clear"/>
            <w:vAlign w:val="center"/>
          </w:tcPr>
          <w:p w:rsidR="00000000" w:rsidDel="00000000" w:rsidP="00000000" w:rsidRDefault="00000000" w:rsidRPr="00000000" w14:paraId="00000191">
            <w:pPr>
              <w:rPr/>
            </w:pPr>
            <w:r w:rsidDel="00000000" w:rsidR="00000000" w:rsidRPr="00000000">
              <w:rPr>
                <w:rFonts w:ascii="Arial" w:cs="Arial" w:eastAsia="Arial" w:hAnsi="Arial"/>
                <w:b w:val="1"/>
                <w:bCs w:val="1"/>
                <w:sz w:val="17"/>
                <w:szCs w:val="17"/>
                <w:rtl w:val="0"/>
              </w:rPr>
              <w:t xml:space="preserve">Unknown Meter</w:t>
            </w:r>
            <w:r w:rsidDel="00000000" w:rsidR="00000000" w:rsidRPr="00000000">
              <w:rPr>
                <w:rtl w:val="0"/>
              </w:rPr>
            </w:r>
          </w:p>
        </w:tc>
        <w:tc>
          <w:tcPr>
            <w:shd w:fill="d9eaf7" w:val="clear"/>
            <w:vAlign w:val="center"/>
          </w:tcPr>
          <w:p w:rsidR="00000000" w:rsidDel="00000000" w:rsidP="00000000" w:rsidRDefault="00000000" w:rsidRPr="00000000" w14:paraId="00000192">
            <w:pPr>
              <w:rPr/>
            </w:pPr>
            <w:r w:rsidDel="00000000" w:rsidR="00000000" w:rsidRPr="00000000">
              <w:rPr>
                <w:rFonts w:ascii="Arial" w:cs="Arial" w:eastAsia="Arial" w:hAnsi="Arial"/>
                <w:b w:val="1"/>
                <w:bCs w:val="1"/>
                <w:sz w:val="17"/>
                <w:szCs w:val="17"/>
                <w:rtl w:val="0"/>
              </w:rPr>
              <w:t xml:space="preserve">Default / Learned 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rPr/>
            </w:pPr>
            <w:r w:rsidDel="00000000" w:rsidR="00000000" w:rsidRPr="00000000">
              <w:rPr>
                <w:rFonts w:ascii="Arial" w:cs="Arial" w:eastAsia="Arial" w:hAnsi="Arial"/>
                <w:b w:val="0"/>
                <w:bCs w:val="0"/>
                <w:sz w:val="16"/>
                <w:szCs w:val="16"/>
                <w:rtl w:val="0"/>
              </w:rPr>
              <w:t xml:space="preserve">APP fixed</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Fonts w:ascii="Arial" w:cs="Arial" w:eastAsia="Arial" w:hAnsi="Arial"/>
                <w:b w:val="0"/>
                <w:bCs w:val="0"/>
                <w:sz w:val="16"/>
                <w:szCs w:val="16"/>
                <w:rtl w:val="0"/>
              </w:rPr>
              <w:t xml:space="preserve">APP device table + writable runtime-state buffer</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Fonts w:ascii="Arial" w:cs="Arial" w:eastAsia="Arial" w:hAnsi="Arial"/>
                <w:b w:val="0"/>
                <w:bCs w:val="0"/>
                <w:sz w:val="16"/>
                <w:szCs w:val="16"/>
                <w:rtl w:val="0"/>
              </w:rPr>
              <w:t xml:space="preserve">Reject</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rFonts w:ascii="Arial" w:cs="Arial" w:eastAsia="Arial" w:hAnsi="Arial"/>
                <w:b w:val="0"/>
                <w:bCs w:val="0"/>
                <w:sz w:val="16"/>
                <w:szCs w:val="16"/>
                <w:rtl w:val="0"/>
              </w:rPr>
              <w:t xml:space="preserve">Provisioned; compatibility API assigns Mode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pPr>
            <w:r w:rsidDel="00000000" w:rsidR="00000000" w:rsidRPr="00000000">
              <w:rPr>
                <w:rFonts w:ascii="Arial" w:cs="Arial" w:eastAsia="Arial" w:hAnsi="Arial"/>
                <w:b w:val="0"/>
                <w:bCs w:val="0"/>
                <w:sz w:val="16"/>
                <w:szCs w:val="16"/>
                <w:rtl w:val="0"/>
              </w:rPr>
              <w:t xml:space="preserve">APP dynamic</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rFonts w:ascii="Arial" w:cs="Arial" w:eastAsia="Arial" w:hAnsi="Arial"/>
                <w:b w:val="0"/>
                <w:bCs w:val="0"/>
                <w:sz w:val="16"/>
                <w:szCs w:val="16"/>
                <w:rtl w:val="0"/>
              </w:rPr>
              <w:t xml:space="preserve">APP-provided writable RAM buffer</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Fonts w:ascii="Arial" w:cs="Arial" w:eastAsia="Arial" w:hAnsi="Arial"/>
                <w:b w:val="0"/>
                <w:bCs w:val="0"/>
                <w:sz w:val="16"/>
                <w:szCs w:val="16"/>
                <w:rtl w:val="0"/>
              </w:rPr>
              <w:t xml:space="preserve">Learn while capacity is available</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Fonts w:ascii="Arial" w:cs="Arial" w:eastAsia="Arial" w:hAnsi="Arial"/>
                <w:b w:val="0"/>
                <w:bCs w:val="0"/>
                <w:sz w:val="16"/>
                <w:szCs w:val="16"/>
                <w:rtl w:val="0"/>
              </w:rPr>
              <w:t xml:space="preserve">Mode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pPr>
            <w:r w:rsidDel="00000000" w:rsidR="00000000" w:rsidRPr="00000000">
              <w:rPr>
                <w:rFonts w:ascii="Arial" w:cs="Arial" w:eastAsia="Arial" w:hAnsi="Arial"/>
                <w:b w:val="0"/>
                <w:bCs w:val="0"/>
                <w:sz w:val="16"/>
                <w:szCs w:val="16"/>
                <w:rtl w:val="0"/>
              </w:rPr>
              <w:t xml:space="preserve">Temporary fixed</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Fonts w:ascii="Arial" w:cs="Arial" w:eastAsia="Arial" w:hAnsi="Arial"/>
                <w:b w:val="0"/>
                <w:bCs w:val="0"/>
                <w:sz w:val="16"/>
                <w:szCs w:val="16"/>
                <w:rtl w:val="0"/>
              </w:rPr>
              <w:t xml:space="preserve">Heap-based writable test buffer</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Fonts w:ascii="Arial" w:cs="Arial" w:eastAsia="Arial" w:hAnsi="Arial"/>
                <w:b w:val="0"/>
                <w:bCs w:val="0"/>
                <w:sz w:val="16"/>
                <w:szCs w:val="16"/>
                <w:rtl w:val="0"/>
              </w:rPr>
              <w:t xml:space="preserve">Reject by default</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rFonts w:ascii="Arial" w:cs="Arial" w:eastAsia="Arial" w:hAnsi="Arial"/>
                <w:b w:val="0"/>
                <w:bCs w:val="0"/>
                <w:sz w:val="16"/>
                <w:szCs w:val="16"/>
                <w:rtl w:val="0"/>
              </w:rPr>
              <w:t xml:space="preserve">Provisioned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pPr>
            <w:r w:rsidDel="00000000" w:rsidR="00000000" w:rsidRPr="00000000">
              <w:rPr>
                <w:rFonts w:ascii="Arial" w:cs="Arial" w:eastAsia="Arial" w:hAnsi="Arial"/>
                <w:b w:val="0"/>
                <w:bCs w:val="0"/>
                <w:sz w:val="16"/>
                <w:szCs w:val="16"/>
                <w:rtl w:val="0"/>
              </w:rPr>
              <w:t xml:space="preserve">Temporary dynamic</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rFonts w:ascii="Arial" w:cs="Arial" w:eastAsia="Arial" w:hAnsi="Arial"/>
                <w:b w:val="0"/>
                <w:bCs w:val="0"/>
                <w:sz w:val="16"/>
                <w:szCs w:val="16"/>
                <w:rtl w:val="0"/>
              </w:rPr>
              <w:t xml:space="preserve">Heap-based writable test buffer</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Fonts w:ascii="Arial" w:cs="Arial" w:eastAsia="Arial" w:hAnsi="Arial"/>
                <w:b w:val="0"/>
                <w:bCs w:val="0"/>
                <w:sz w:val="16"/>
                <w:szCs w:val="16"/>
                <w:rtl w:val="0"/>
              </w:rPr>
              <w:t xml:space="preserve">Learn while capacity is available</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Fonts w:ascii="Arial" w:cs="Arial" w:eastAsia="Arial" w:hAnsi="Arial"/>
                <w:b w:val="0"/>
                <w:bCs w:val="0"/>
                <w:sz w:val="16"/>
                <w:szCs w:val="16"/>
                <w:rtl w:val="0"/>
              </w:rPr>
              <w:t xml:space="preserve">Mode 7</w:t>
            </w:r>
            <w:r w:rsidDel="00000000" w:rsidR="00000000" w:rsidRPr="00000000">
              <w:rPr>
                <w:rtl w:val="0"/>
              </w:rPr>
            </w:r>
          </w:p>
        </w:tc>
      </w:tr>
    </w:tbl>
    <w:p w:rsidR="00000000" w:rsidDel="00000000" w:rsidP="00000000" w:rsidRDefault="00000000" w:rsidRPr="00000000" w14:paraId="000001A3">
      <w:pPr>
        <w:rPr/>
      </w:pPr>
      <w:r w:rsidDel="00000000" w:rsidR="00000000" w:rsidRPr="00000000">
        <w:rPr>
          <w:rFonts w:ascii="Arial" w:cs="Arial" w:eastAsia="Arial" w:hAnsi="Arial"/>
          <w:b w:val="1"/>
          <w:bCs w:val="1"/>
          <w:color w:val="2f5597"/>
          <w:sz w:val="19"/>
          <w:szCs w:val="19"/>
          <w:rtl w:val="0"/>
        </w:rPr>
        <w:t xml:space="preserve">Operational recommendation: APP fixed is the preferred customer deployment model. Other whitelist models are provided for demo/debug or controlled development use unless the product design explicitly requires dynamic enrollment.</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bookmarkStart w:colFirst="0" w:colLast="0" w:name="bookmark=id.cqudrde28d0y" w:id="38"/>
    <w:bookmarkEnd w:id="38"/>
    <w:p w:rsidR="00000000" w:rsidDel="00000000" w:rsidP="00000000" w:rsidRDefault="00000000" w:rsidRPr="00000000" w14:paraId="000001A5">
      <w:pPr>
        <w:pStyle w:val="Heading2"/>
        <w:rPr/>
      </w:pPr>
      <w:r w:rsidDel="00000000" w:rsidR="00000000" w:rsidRPr="00000000">
        <w:rPr>
          <w:rtl w:val="0"/>
        </w:rPr>
        <w:t xml:space="preserve">7.3 Temporary CLI Initialization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wl init fix [capacity]</w:t>
        <w:br w:type="textWrapping"/>
        <w:t xml:space="preserve">wm wl init dyn [capacity]</w:t>
      </w:r>
    </w:p>
    <w:bookmarkStart w:colFirst="0" w:colLast="0" w:name="bookmark=id.ytojdll9oang" w:id="39"/>
    <w:bookmarkEnd w:id="39"/>
    <w:p w:rsidR="00000000" w:rsidDel="00000000" w:rsidP="00000000" w:rsidRDefault="00000000" w:rsidRPr="00000000" w14:paraId="000001A7">
      <w:pPr>
        <w:pStyle w:val="Heading2"/>
        <w:rPr/>
      </w:pPr>
      <w:r w:rsidDel="00000000" w:rsidR="00000000" w:rsidRPr="00000000">
        <w:rPr>
          <w:rtl w:val="0"/>
        </w:rPr>
        <w:t xml:space="preserve">7.4 Add, Delete, Clear, Free, and List</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wl add [id] [manufacturer] [version] [device_type] [security_mode]</w:t>
        <w:br w:type="textWrapping"/>
        <w:t xml:space="preserve">wm wl del [id]</w:t>
        <w:br w:type="textWrapping"/>
        <w:t xml:space="preserve">wm wl clear</w:t>
        <w:br w:type="textWrapping"/>
        <w:t xml:space="preserve">wm wl free</w:t>
        <w:br w:type="textWrapping"/>
        <w:t xml:space="preserve">wm wl list</w:t>
      </w:r>
    </w:p>
    <w:p w:rsidR="00000000" w:rsidDel="00000000" w:rsidP="00000000" w:rsidRDefault="00000000" w:rsidRPr="00000000" w14:paraId="000001A9">
      <w:pPr>
        <w:rPr/>
      </w:pPr>
      <w:r w:rsidDel="00000000" w:rsidR="00000000" w:rsidRPr="00000000">
        <w:rPr>
          <w:rtl w:val="0"/>
        </w:rPr>
        <w:t xml:space="preserve">If security_mode is omitted by an interface that supports an optional mode, Mode 7 is assigned.</w:t>
      </w:r>
    </w:p>
    <w:bookmarkStart w:colFirst="0" w:colLast="0" w:name="bookmark=id.4jy358ysxqqw" w:id="40"/>
    <w:bookmarkEnd w:id="40"/>
    <w:p w:rsidR="00000000" w:rsidDel="00000000" w:rsidP="00000000" w:rsidRDefault="00000000" w:rsidRPr="00000000" w14:paraId="000001AA">
      <w:pPr>
        <w:pStyle w:val="Heading2"/>
        <w:rPr/>
      </w:pPr>
      <w:r w:rsidDel="00000000" w:rsidR="00000000" w:rsidRPr="00000000">
        <w:rPr>
          <w:rtl w:val="0"/>
        </w:rPr>
        <w:t xml:space="preserve">7.5 Admission Control</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adm</w:t>
        <w:br w:type="textWrapping"/>
        <w:t xml:space="preserve">wm adm 0</w:t>
        <w:br w:type="textWrapping"/>
        <w:t xml:space="preserve">wm adm 1</w:t>
      </w:r>
    </w:p>
    <w:tbl>
      <w:tblPr>
        <w:tblStyle w:val="Table2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AC">
            <w:pPr>
              <w:rPr/>
            </w:pPr>
            <w:r w:rsidDel="00000000" w:rsidR="00000000" w:rsidRPr="00000000">
              <w:rPr>
                <w:rFonts w:ascii="Arial" w:cs="Arial" w:eastAsia="Arial" w:hAnsi="Arial"/>
                <w:b w:val="1"/>
                <w:bCs w:val="1"/>
                <w:sz w:val="17"/>
                <w:szCs w:val="17"/>
                <w:rtl w:val="0"/>
              </w:rPr>
              <w:t xml:space="preserve">admission_ctrl</w:t>
            </w:r>
            <w:r w:rsidDel="00000000" w:rsidR="00000000" w:rsidRPr="00000000">
              <w:rPr>
                <w:rtl w:val="0"/>
              </w:rPr>
            </w:r>
          </w:p>
        </w:tc>
        <w:tc>
          <w:tcPr>
            <w:shd w:fill="d9eaf7" w:val="clear"/>
            <w:vAlign w:val="center"/>
          </w:tcPr>
          <w:p w:rsidR="00000000" w:rsidDel="00000000" w:rsidP="00000000" w:rsidRDefault="00000000" w:rsidRPr="00000000" w14:paraId="000001AD">
            <w:pPr>
              <w:rPr/>
            </w:pPr>
            <w:r w:rsidDel="00000000" w:rsidR="00000000" w:rsidRPr="00000000">
              <w:rPr>
                <w:rFonts w:ascii="Arial" w:cs="Arial" w:eastAsia="Arial" w:hAnsi="Arial"/>
                <w:b w:val="1"/>
                <w:bCs w:val="1"/>
                <w:sz w:val="17"/>
                <w:szCs w:val="17"/>
                <w:rtl w:val="0"/>
              </w:rPr>
              <w:t xml:space="preserve">Unknown Meter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Fonts w:ascii="Arial" w:cs="Arial" w:eastAsia="Arial" w:hAnsi="Arial"/>
                <w:b w:val="0"/>
                <w:bCs w:val="0"/>
                <w:sz w:val="16"/>
                <w:szCs w:val="16"/>
                <w:rtl w:val="0"/>
              </w:rPr>
              <w:t xml:space="preserve">Reject unknown Meter.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Fonts w:ascii="Arial" w:cs="Arial" w:eastAsia="Arial" w:hAnsi="Arial"/>
                <w:b w:val="0"/>
                <w:bCs w:val="0"/>
                <w:sz w:val="16"/>
                <w:szCs w:val="16"/>
                <w:rtl w:val="0"/>
              </w:rPr>
              <w:t xml:space="preserve">Attempt to learn an unknown Meter into writable storage, subject to capacity and storage availability.</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Dynamically learned entries are assigned Security Mode 7. Mode 0 and Mode 5 Meters therefore require explicit provisioning before the Gateway starts.</w:t>
      </w:r>
    </w:p>
    <w:bookmarkStart w:colFirst="0" w:colLast="0" w:name="bookmark=id.hq6vzupppczn" w:id="41"/>
    <w:bookmarkEnd w:id="41"/>
    <w:p w:rsidR="00000000" w:rsidDel="00000000" w:rsidP="00000000" w:rsidRDefault="00000000" w:rsidRPr="00000000" w14:paraId="000001B4">
      <w:pPr>
        <w:pStyle w:val="Heading2"/>
        <w:rPr/>
      </w:pPr>
      <w:r w:rsidDel="00000000" w:rsidR="00000000" w:rsidRPr="00000000">
        <w:rPr>
          <w:rtl w:val="0"/>
        </w:rPr>
        <w:t xml:space="preserve">7.6 Safe Operation Rule</w:t>
      </w:r>
    </w:p>
    <w:tbl>
      <w:tblPr>
        <w:tblStyle w:val="Table2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ff2cc" w:val="clear"/>
            <w:vAlign w:val="center"/>
          </w:tcPr>
          <w:p w:rsidR="00000000" w:rsidDel="00000000" w:rsidP="00000000" w:rsidRDefault="00000000" w:rsidRPr="00000000" w14:paraId="000001B5">
            <w:pPr>
              <w:rPr/>
            </w:pPr>
            <w:r w:rsidDel="00000000" w:rsidR="00000000" w:rsidRPr="00000000">
              <w:rPr>
                <w:rFonts w:ascii="Arial" w:cs="Arial" w:eastAsia="Arial" w:hAnsi="Arial"/>
                <w:b w:val="1"/>
                <w:bCs w:val="1"/>
                <w:sz w:val="17"/>
                <w:szCs w:val="17"/>
                <w:rtl w:val="0"/>
              </w:rPr>
              <w:t xml:space="preserve">IMPORTANT</w:t>
            </w:r>
            <w:r w:rsidDel="00000000" w:rsidR="00000000" w:rsidRPr="00000000">
              <w:rPr>
                <w:rtl w:val="0"/>
              </w:rPr>
            </w:r>
          </w:p>
        </w:tc>
        <w:tc>
          <w:tcPr>
            <w:shd w:fill="fff9e6" w:val="clear"/>
            <w:vAlign w:val="center"/>
          </w:tcPr>
          <w:p w:rsidR="00000000" w:rsidDel="00000000" w:rsidP="00000000" w:rsidRDefault="00000000" w:rsidRPr="00000000" w14:paraId="000001B6">
            <w:pPr>
              <w:rPr/>
            </w:pPr>
            <w:r w:rsidDel="00000000" w:rsidR="00000000" w:rsidRPr="00000000">
              <w:rPr>
                <w:rFonts w:ascii="Arial" w:cs="Arial" w:eastAsia="Arial" w:hAnsi="Arial"/>
                <w:b w:val="0"/>
                <w:bCs w:val="0"/>
                <w:sz w:val="17"/>
                <w:szCs w:val="17"/>
                <w:rtl w:val="0"/>
              </w:rPr>
              <w:t xml:space="preserve">Initialization/load, manual add, delete, clear, and free must be completed before the Gateway starts. After start, wm wl list remains allowed, and controlled internal dynamic learning may continue. wm stop does not authorize structural reconfiguration; reset is required.</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bookmarkStart w:colFirst="0" w:colLast="0" w:name="bookmark=id.osn7vfxcfoxk" w:id="42"/>
    <w:bookmarkEnd w:id="42"/>
    <w:p w:rsidR="00000000" w:rsidDel="00000000" w:rsidP="00000000" w:rsidRDefault="00000000" w:rsidRPr="00000000" w14:paraId="000001B8">
      <w:pPr>
        <w:pStyle w:val="Heading1"/>
        <w:rPr/>
      </w:pPr>
      <w:r w:rsidDel="00000000" w:rsidR="00000000" w:rsidRPr="00000000">
        <w:rPr>
          <w:rtl w:val="0"/>
        </w:rPr>
        <w:t xml:space="preserve">8. Normal GW/Meter Operation</w:t>
      </w:r>
    </w:p>
    <w:p w:rsidR="00000000" w:rsidDel="00000000" w:rsidP="00000000" w:rsidRDefault="00000000" w:rsidRPr="00000000" w14:paraId="000001B9">
      <w:pPr>
        <w:rPr/>
      </w:pPr>
      <w:r w:rsidDel="00000000" w:rsidR="00000000" w:rsidRPr="00000000">
        <w:rPr>
          <w:b w:val="1"/>
          <w:bCs w:val="1"/>
          <w:color w:val="2f5597"/>
          <w:rtl w:val="0"/>
        </w:rPr>
        <w:t xml:space="preserve">This chapter is a command-driven verification procedure. Use the SOC_9006 project when executing the CLI sequences in Sections 8.1-8.3. To observe a complete session in which the Gateway and Meter interact as two dedicated endpoints, use the SOC_9006_GW and SOC_9006_MTR projects respectively.</w:t>
      </w:r>
      <w:r w:rsidDel="00000000" w:rsidR="00000000" w:rsidRPr="00000000">
        <w:rPr>
          <w:rtl w:val="0"/>
        </w:rPr>
      </w:r>
    </w:p>
    <w:bookmarkStart w:colFirst="0" w:colLast="0" w:name="bookmark=id.riwjqgbrygab" w:id="43"/>
    <w:bookmarkEnd w:id="43"/>
    <w:p w:rsidR="00000000" w:rsidDel="00000000" w:rsidP="00000000" w:rsidRDefault="00000000" w:rsidRPr="00000000" w14:paraId="000001BA">
      <w:pPr>
        <w:pStyle w:val="Heading2"/>
        <w:rPr/>
      </w:pPr>
      <w:r w:rsidDel="00000000" w:rsidR="00000000" w:rsidRPr="00000000">
        <w:rPr>
          <w:rtl w:val="0"/>
        </w:rPr>
        <w:t xml:space="preserve">8.1 Mode 0 Verification</w:t>
      </w:r>
    </w:p>
    <w:p w:rsidR="00000000" w:rsidDel="00000000" w:rsidP="00000000" w:rsidRDefault="00000000" w:rsidRPr="00000000" w14:paraId="000001BB">
      <w:pPr>
        <w:rPr/>
      </w:pPr>
      <w:r w:rsidDel="00000000" w:rsidR="00000000" w:rsidRPr="00000000">
        <w:rPr>
          <w:rtl w:val="0"/>
        </w:rPr>
        <w:t xml:space="preserve">Gateway:</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dbg 4</w:t>
        <w:br w:type="textWrapping"/>
        <w:t xml:space="preserve">wm role 0</w:t>
        <w:br w:type="textWrapping"/>
        <w:t xml:space="preserve">wm mode 3</w:t>
        <w:br w:type="textWrapping"/>
        <w:t xml:space="preserve">wm setinfo 80000002 ESM 1 7</w:t>
        <w:br w:type="textWrapping"/>
        <w:t xml:space="preserve">wm wl init fix 1</w:t>
        <w:br w:type="textWrapping"/>
        <w:t xml:space="preserve">wm wl add 80000001 ESM 1 7 0</w:t>
        <w:br w:type="textWrapping"/>
        <w:t xml:space="preserve">wm wl list</w:t>
        <w:br w:type="textWrapping"/>
        <w:t xml:space="preserve">wm start</w:t>
      </w:r>
    </w:p>
    <w:p w:rsidR="00000000" w:rsidDel="00000000" w:rsidP="00000000" w:rsidRDefault="00000000" w:rsidRPr="00000000" w14:paraId="000001BD">
      <w:pPr>
        <w:rPr/>
      </w:pPr>
      <w:r w:rsidDel="00000000" w:rsidR="00000000" w:rsidRPr="00000000">
        <w:rPr>
          <w:rtl w:val="0"/>
        </w:rPr>
        <w:t xml:space="preserve">Meter:</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dbg 4</w:t>
        <w:br w:type="textWrapping"/>
        <w:t xml:space="preserve">wm role 1</w:t>
        <w:br w:type="textWrapping"/>
        <w:t xml:space="preserve">wm mode 3</w:t>
        <w:br w:type="textWrapping"/>
        <w:t xml:space="preserve">wm sec 0</w:t>
        <w:br w:type="textWrapping"/>
        <w:t xml:space="preserve">wm setinfo 80000001 ESM 1 7</w:t>
        <w:br w:type="textWrapping"/>
        <w:t xml:space="preserve">wm gwonly 1 80000002</w:t>
        <w:br w:type="textWrapping"/>
        <w:t xml:space="preserve">wm wr 5 1 2 3 4 5</w:t>
        <w:br w:type="textWrapping"/>
        <w:t xml:space="preserve">wm start</w:t>
      </w:r>
    </w:p>
    <w:p w:rsidR="00000000" w:rsidDel="00000000" w:rsidP="00000000" w:rsidRDefault="00000000" w:rsidRPr="00000000" w14:paraId="000001BF">
      <w:pPr>
        <w:rPr/>
      </w:pPr>
      <w:r w:rsidDel="00000000" w:rsidR="00000000" w:rsidRPr="00000000">
        <w:rPr>
          <w:rtl w:val="0"/>
        </w:rPr>
        <w:t xml:space="preserve">Optional Gateway-to-Meter payloads and trigger:</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wr 80000001 3 1 2 3</w:t>
        <w:br w:type="textWrapping"/>
        <w:t xml:space="preserve">wm wr 80000001 4 1 2 3 4</w:t>
        <w:br w:type="textWrapping"/>
        <w:t xml:space="preserve">wm fsm 0</w:t>
      </w:r>
    </w:p>
    <w:bookmarkStart w:colFirst="0" w:colLast="0" w:name="bookmark=id.1942vwm0c2z" w:id="44"/>
    <w:bookmarkEnd w:id="44"/>
    <w:p w:rsidR="00000000" w:rsidDel="00000000" w:rsidP="00000000" w:rsidRDefault="00000000" w:rsidRPr="00000000" w14:paraId="000001C1">
      <w:pPr>
        <w:pStyle w:val="Heading2"/>
        <w:rPr/>
      </w:pPr>
      <w:r w:rsidDel="00000000" w:rsidR="00000000" w:rsidRPr="00000000">
        <w:rPr>
          <w:rtl w:val="0"/>
        </w:rPr>
        <w:t xml:space="preserve">8.2 Mode 5 Verification</w:t>
      </w:r>
    </w:p>
    <w:p w:rsidR="00000000" w:rsidDel="00000000" w:rsidP="00000000" w:rsidRDefault="00000000" w:rsidRPr="00000000" w14:paraId="000001C2">
      <w:pPr>
        <w:rPr/>
      </w:pPr>
      <w:r w:rsidDel="00000000" w:rsidR="00000000" w:rsidRPr="00000000">
        <w:rPr>
          <w:rtl w:val="0"/>
        </w:rPr>
        <w:t xml:space="preserve">Use the same sequence, with Mode 5 provisioned on both sides: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GW:  wm wl add 80000001 ESM 1 7 5</w:t>
        <w:br w:type="textWrapping"/>
        <w:t xml:space="preserve">MTR: wm sec 5</w:t>
      </w:r>
    </w:p>
    <w:p w:rsidR="00000000" w:rsidDel="00000000" w:rsidP="00000000" w:rsidRDefault="00000000" w:rsidRPr="00000000" w14:paraId="000001C4">
      <w:pPr>
        <w:rPr/>
      </w:pPr>
      <w:r w:rsidDel="00000000" w:rsidR="00000000" w:rsidRPr="00000000">
        <w:rPr>
          <w:rtl w:val="0"/>
        </w:rPr>
        <w:t xml:space="preserve">Expected behavior includes Mode 5 in both application directions, first downlink preparation before the Meter request, and no security mismatch or encryption error.</w:t>
      </w:r>
    </w:p>
    <w:bookmarkStart w:colFirst="0" w:colLast="0" w:name="bookmark=id.pnukfkjp8da2" w:id="45"/>
    <w:bookmarkEnd w:id="45"/>
    <w:p w:rsidR="00000000" w:rsidDel="00000000" w:rsidP="00000000" w:rsidRDefault="00000000" w:rsidRPr="00000000" w14:paraId="000001C5">
      <w:pPr>
        <w:pStyle w:val="Heading2"/>
        <w:rPr/>
      </w:pPr>
      <w:r w:rsidDel="00000000" w:rsidR="00000000" w:rsidRPr="00000000">
        <w:rPr>
          <w:rtl w:val="0"/>
        </w:rPr>
        <w:t xml:space="preserve">8.3 Mode 7 Verification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GW:  wm wl add 80000001 ESM 1 7 7</w:t>
        <w:br w:type="textWrapping"/>
        <w:t xml:space="preserve">MTR: wm sec 7</w:t>
      </w:r>
    </w:p>
    <w:p w:rsidR="00000000" w:rsidDel="00000000" w:rsidP="00000000" w:rsidRDefault="00000000" w:rsidRPr="00000000" w14:paraId="000001C7">
      <w:pPr>
        <w:rPr/>
      </w:pPr>
      <w:r w:rsidDel="00000000" w:rsidR="00000000" w:rsidRPr="00000000">
        <w:rPr>
          <w:rtl w:val="0"/>
        </w:rPr>
        <w:t xml:space="preserve">Omitting the final whitelist security-mode argument is also defined to select Mode 7. Expected behavior includes successful encryption/MAC processing and ordered delivery of queued Gateway payloads.</w:t>
      </w:r>
    </w:p>
    <w:bookmarkStart w:colFirst="0" w:colLast="0" w:name="bookmark=id.u25w8wxftsmz" w:id="46"/>
    <w:bookmarkEnd w:id="46"/>
    <w:p w:rsidR="00000000" w:rsidDel="00000000" w:rsidP="00000000" w:rsidRDefault="00000000" w:rsidRPr="00000000" w14:paraId="000001C8">
      <w:pPr>
        <w:pStyle w:val="Heading2"/>
        <w:rPr/>
      </w:pPr>
      <w:r w:rsidDel="00000000" w:rsidR="00000000" w:rsidRPr="00000000">
        <w:rPr>
          <w:rtl w:val="0"/>
        </w:rPr>
        <w:t xml:space="preserve">8.4 Application Queue Behavior</w:t>
      </w:r>
    </w:p>
    <w:p w:rsidR="00000000" w:rsidDel="00000000" w:rsidP="00000000" w:rsidRDefault="00000000" w:rsidRPr="00000000" w14:paraId="000001C9">
      <w:pPr>
        <w:rPr/>
      </w:pPr>
      <w:r w:rsidDel="00000000" w:rsidR="00000000" w:rsidRPr="00000000">
        <w:rPr>
          <w:rtl w:val="0"/>
        </w:rPr>
        <w:t xml:space="preserve">When the Gateway is in standby and the target queue was empty, the first application payload can be prepared immediately. Additional payloads are queued. After the current frame is transmitted, the next payload is prepared before it is needed. If an application write occurs during an active session, the payload remains queued and is prepared after the connection returns to standby for the next session.</w:t>
      </w:r>
    </w:p>
    <w:bookmarkStart w:colFirst="0" w:colLast="0" w:name="bookmark=id.h675jhkhfexm" w:id="47"/>
    <w:bookmarkEnd w:id="47"/>
    <w:p w:rsidR="00000000" w:rsidDel="00000000" w:rsidP="00000000" w:rsidRDefault="00000000" w:rsidRPr="00000000" w14:paraId="000001CA">
      <w:pPr>
        <w:pStyle w:val="Heading1"/>
        <w:rPr/>
      </w:pPr>
      <w:r w:rsidDel="00000000" w:rsidR="00000000" w:rsidRPr="00000000">
        <w:rPr>
          <w:rtl w:val="0"/>
        </w:rPr>
        <w:t xml:space="preserve">9. Gateway Low-Latency TX Architecture</w:t>
      </w:r>
    </w:p>
    <w:bookmarkStart w:colFirst="0" w:colLast="0" w:name="bookmark=id.59504vghp8o9" w:id="48"/>
    <w:bookmarkEnd w:id="48"/>
    <w:p w:rsidR="00000000" w:rsidDel="00000000" w:rsidP="00000000" w:rsidRDefault="00000000" w:rsidRPr="00000000" w14:paraId="000001CB">
      <w:pPr>
        <w:pStyle w:val="Heading2"/>
        <w:rPr/>
      </w:pPr>
      <w:r w:rsidDel="00000000" w:rsidR="00000000" w:rsidRPr="00000000">
        <w:rPr>
          <w:rtl w:val="0"/>
        </w:rPr>
        <w:t xml:space="preserve">9.1 Design Objective</w:t>
      </w:r>
    </w:p>
    <w:p w:rsidR="00000000" w:rsidDel="00000000" w:rsidP="00000000" w:rsidRDefault="00000000" w:rsidRPr="00000000" w14:paraId="000001CC">
      <w:pPr>
        <w:rPr/>
      </w:pPr>
      <w:r w:rsidDel="00000000" w:rsidR="00000000" w:rsidRPr="00000000">
        <w:rPr>
          <w:rtl w:val="0"/>
        </w:rPr>
        <w:t xml:space="preserve">The Gateway minimizes RX-to-TX turnaround by completing packet construction, security processing, RF frame packing, and FCB first-block preparation before the final response is required. After the Meter frame is validated, the critical path is reduced to prepared-frame selection/promotion, current DLL/FCB finalization, packed-frame staging, RF configuration, and TX start.</w:t>
      </w:r>
    </w:p>
    <w:bookmarkStart w:colFirst="0" w:colLast="0" w:name="bookmark=id.s62wm5xiqcy3" w:id="49"/>
    <w:bookmarkEnd w:id="49"/>
    <w:p w:rsidR="00000000" w:rsidDel="00000000" w:rsidP="00000000" w:rsidRDefault="00000000" w:rsidRPr="00000000" w14:paraId="000001CD">
      <w:pPr>
        <w:pStyle w:val="Heading2"/>
        <w:rPr/>
      </w:pPr>
      <w:r w:rsidDel="00000000" w:rsidR="00000000" w:rsidRPr="00000000">
        <w:rPr>
          <w:rtl w:val="0"/>
        </w:rPr>
        <w:t xml:space="preserve">9.2 Prepared and Pre-Packed Frames</w:t>
      </w:r>
    </w:p>
    <w:tbl>
      <w:tblPr>
        <w:tblStyle w:val="Table2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CE">
            <w:pPr>
              <w:rPr/>
            </w:pPr>
            <w:r w:rsidDel="00000000" w:rsidR="00000000" w:rsidRPr="00000000">
              <w:rPr>
                <w:rFonts w:ascii="Arial" w:cs="Arial" w:eastAsia="Arial" w:hAnsi="Arial"/>
                <w:b w:val="1"/>
                <w:bCs w:val="1"/>
                <w:sz w:val="17"/>
                <w:szCs w:val="17"/>
                <w:rtl w:val="0"/>
              </w:rPr>
              <w:t xml:space="preserve">Security Mode</w:t>
            </w:r>
            <w:r w:rsidDel="00000000" w:rsidR="00000000" w:rsidRPr="00000000">
              <w:rPr>
                <w:rtl w:val="0"/>
              </w:rPr>
            </w:r>
          </w:p>
        </w:tc>
        <w:tc>
          <w:tcPr>
            <w:shd w:fill="d9eaf7" w:val="clear"/>
            <w:vAlign w:val="center"/>
          </w:tcPr>
          <w:p w:rsidR="00000000" w:rsidDel="00000000" w:rsidP="00000000" w:rsidRDefault="00000000" w:rsidRPr="00000000" w14:paraId="000001CF">
            <w:pPr>
              <w:rPr/>
            </w:pPr>
            <w:r w:rsidDel="00000000" w:rsidR="00000000" w:rsidRPr="00000000">
              <w:rPr>
                <w:rFonts w:ascii="Arial" w:cs="Arial" w:eastAsia="Arial" w:hAnsi="Arial"/>
                <w:b w:val="1"/>
                <w:bCs w:val="1"/>
                <w:sz w:val="17"/>
                <w:szCs w:val="17"/>
                <w:rtl w:val="0"/>
              </w:rPr>
              <w:t xml:space="preserve">Advance 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rFonts w:ascii="Arial" w:cs="Arial" w:eastAsia="Arial" w:hAnsi="Arial"/>
                <w:b w:val="0"/>
                <w:bCs w:val="0"/>
                <w:sz w:val="16"/>
                <w:szCs w:val="16"/>
                <w:rtl w:val="0"/>
              </w:rPr>
              <w:t xml:space="preserve">DLL/TPL construction with plaintext application payload; RF frame is pre-packed.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rPr/>
            </w:pPr>
            <w:r w:rsidDel="00000000" w:rsidR="00000000" w:rsidRPr="00000000">
              <w:rPr>
                <w:rFonts w:ascii="Arial" w:cs="Arial" w:eastAsia="Arial" w:hAnsi="Arial"/>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rFonts w:ascii="Arial" w:cs="Arial" w:eastAsia="Arial" w:hAnsi="Arial"/>
                <w:b w:val="0"/>
                <w:bCs w:val="0"/>
                <w:sz w:val="16"/>
                <w:szCs w:val="16"/>
                <w:rtl w:val="0"/>
              </w:rPr>
              <w:t xml:space="preserve">DLL/TPL construction plus Mode 5 AES encryption; RF frame is pre-packed.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rPr/>
            </w:pPr>
            <w:r w:rsidDel="00000000" w:rsidR="00000000" w:rsidRPr="00000000">
              <w:rPr>
                <w:rFonts w:ascii="Arial" w:cs="Arial" w:eastAsia="Arial" w:hAnsi="Arial"/>
                <w:b w:val="0"/>
                <w:bCs w:val="0"/>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rFonts w:ascii="Arial" w:cs="Arial" w:eastAsia="Arial" w:hAnsi="Arial"/>
                <w:b w:val="0"/>
                <w:bCs w:val="0"/>
                <w:sz w:val="16"/>
                <w:szCs w:val="16"/>
                <w:rtl w:val="0"/>
              </w:rPr>
              <w:t xml:space="preserve">DLL/ELL/AFL/TPL construction, key derivation, encryption, and MAC; RF frame is pre-packed.</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w:cs="Arial" w:eastAsia="Arial" w:hAnsi="Arial"/>
          <w:sz w:val="19"/>
          <w:szCs w:val="19"/>
          <w:rtl w:val="0"/>
        </w:rPr>
        <w:t xml:space="preserve">Timing sequence - pre-encrypted data with a pre-packed frame. The packet and RF-packed data are already prepared before the receive-complete interrupt. After RX ISR, the TX path mainly enters the TX API, configures the TX/radio frame, and starts transmission.</w:t>
      </w:r>
      <w:r w:rsidDel="00000000" w:rsidR="00000000" w:rsidRPr="00000000">
        <w:rPr>
          <w:rtl w:val="0"/>
        </w:rPr>
      </w:r>
    </w:p>
    <w:p w:rsidR="00000000" w:rsidDel="00000000" w:rsidP="00000000" w:rsidRDefault="00000000" w:rsidRPr="00000000" w14:paraId="000001D8">
      <w:pPr>
        <w:jc w:val="center"/>
        <w:rPr/>
      </w:pPr>
      <w:r w:rsidDel="00000000" w:rsidR="00000000" w:rsidRPr="00000000">
        <w:rPr/>
        <w:drawing>
          <wp:inline distB="0" distT="0" distL="114300" distR="114300">
            <wp:extent cx="6172200" cy="935027"/>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2200" cy="935027"/>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1"/>
          <w:iCs w:val="1"/>
          <w:smallCaps w:val="0"/>
          <w:strike w:val="0"/>
          <w:color w:val="595959"/>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17"/>
          <w:szCs w:val="17"/>
          <w:u w:val="none"/>
          <w:shd w:fill="auto" w:val="clear"/>
          <w:vertAlign w:val="baseline"/>
          <w:rtl w:val="0"/>
        </w:rPr>
        <w:t xml:space="preserve">Figure 2. Pre-encryption DATA with pre-packed timing sequence.</w:t>
      </w:r>
    </w:p>
    <w:bookmarkStart w:colFirst="0" w:colLast="0" w:name="bookmark=id.u56c8ahbuv4o" w:id="50"/>
    <w:bookmarkEnd w:id="50"/>
    <w:p w:rsidR="00000000" w:rsidDel="00000000" w:rsidP="00000000" w:rsidRDefault="00000000" w:rsidRPr="00000000" w14:paraId="000001DA">
      <w:pPr>
        <w:pStyle w:val="Heading2"/>
        <w:rPr/>
      </w:pPr>
      <w:r w:rsidDel="00000000" w:rsidR="00000000" w:rsidRPr="00000000">
        <w:rPr>
          <w:rtl w:val="0"/>
        </w:rPr>
        <w:t xml:space="preserve">9.3 Per-Connection TX Ownership</w:t>
      </w:r>
    </w:p>
    <w:tbl>
      <w:tblPr>
        <w:tblStyle w:val="Table2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1DB">
            <w:pPr>
              <w:rPr/>
            </w:pPr>
            <w:r w:rsidDel="00000000" w:rsidR="00000000" w:rsidRPr="00000000">
              <w:rPr>
                <w:rFonts w:ascii="Arial" w:cs="Arial" w:eastAsia="Arial" w:hAnsi="Arial"/>
                <w:b w:val="1"/>
                <w:bCs w:val="1"/>
                <w:sz w:val="17"/>
                <w:szCs w:val="17"/>
                <w:rtl w:val="0"/>
              </w:rPr>
              <w:t xml:space="preserve">Buffer</w:t>
            </w:r>
            <w:r w:rsidDel="00000000" w:rsidR="00000000" w:rsidRPr="00000000">
              <w:rPr>
                <w:rtl w:val="0"/>
              </w:rPr>
            </w:r>
          </w:p>
        </w:tc>
        <w:tc>
          <w:tcPr>
            <w:shd w:fill="d9eaf7" w:val="clear"/>
            <w:vAlign w:val="center"/>
          </w:tcPr>
          <w:p w:rsidR="00000000" w:rsidDel="00000000" w:rsidP="00000000" w:rsidRDefault="00000000" w:rsidRPr="00000000" w14:paraId="000001DC">
            <w:pPr>
              <w:rPr/>
            </w:pPr>
            <w:r w:rsidDel="00000000" w:rsidR="00000000" w:rsidRPr="00000000">
              <w:rPr>
                <w:rFonts w:ascii="Arial" w:cs="Arial" w:eastAsia="Arial" w:hAnsi="Arial"/>
                <w:b w:val="1"/>
                <w:bCs w:val="1"/>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rPr/>
            </w:pPr>
            <w:r w:rsidDel="00000000" w:rsidR="00000000" w:rsidRPr="00000000">
              <w:rPr>
                <w:rFonts w:ascii="Arial" w:cs="Arial" w:eastAsia="Arial" w:hAnsi="Arial"/>
                <w:b w:val="0"/>
                <w:bCs w:val="0"/>
                <w:sz w:val="16"/>
                <w:szCs w:val="16"/>
                <w:rtl w:val="0"/>
              </w:rPr>
              <w:t xml:space="preserve">tx_next_packed_buffer</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rFonts w:ascii="Arial" w:cs="Arial" w:eastAsia="Arial" w:hAnsi="Arial"/>
                <w:b w:val="0"/>
                <w:bCs w:val="0"/>
                <w:sz w:val="16"/>
                <w:szCs w:val="16"/>
                <w:rtl w:val="0"/>
              </w:rPr>
              <w:t xml:space="preserve">Next prepared frame not yet selected for TX.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rFonts w:ascii="Arial" w:cs="Arial" w:eastAsia="Arial" w:hAnsi="Arial"/>
                <w:b w:val="0"/>
                <w:bCs w:val="0"/>
                <w:sz w:val="16"/>
                <w:szCs w:val="16"/>
                <w:rtl w:val="0"/>
              </w:rPr>
              <w:t xml:space="preserve">tx_in_flight_packed_buffer</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Fonts w:ascii="Arial" w:cs="Arial" w:eastAsia="Arial" w:hAnsi="Arial"/>
                <w:b w:val="0"/>
                <w:bCs w:val="0"/>
                <w:sz w:val="16"/>
                <w:szCs w:val="16"/>
                <w:rtl w:val="0"/>
              </w:rPr>
              <w:t xml:space="preserve">Selected frame whose transaction result is still 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rFonts w:ascii="Arial" w:cs="Arial" w:eastAsia="Arial" w:hAnsi="Arial"/>
                <w:b w:val="0"/>
                <w:bCs w:val="0"/>
                <w:sz w:val="16"/>
                <w:szCs w:val="16"/>
                <w:rtl w:val="0"/>
              </w:rPr>
              <w:t xml:space="preserve">tx_nke_packed_buffer</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Fonts w:ascii="Arial" w:cs="Arial" w:eastAsia="Arial" w:hAnsi="Arial"/>
                <w:b w:val="0"/>
                <w:bCs w:val="0"/>
                <w:sz w:val="16"/>
                <w:szCs w:val="16"/>
                <w:rtl w:val="0"/>
              </w:rPr>
              <w:t xml:space="preserve">Dedicated prepared SND-NKE control frame.</w:t>
            </w: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Promotion swaps buffer ownership and metadata rather than copying and repacking the full frame.</w:t>
      </w:r>
    </w:p>
    <w:bookmarkStart w:colFirst="0" w:colLast="0" w:name="bookmark=id.bwod382w2gnq" w:id="51"/>
    <w:bookmarkEnd w:id="51"/>
    <w:p w:rsidR="00000000" w:rsidDel="00000000" w:rsidP="00000000" w:rsidRDefault="00000000" w:rsidRPr="00000000" w14:paraId="000001E5">
      <w:pPr>
        <w:pStyle w:val="Heading2"/>
        <w:rPr/>
      </w:pPr>
      <w:r w:rsidDel="00000000" w:rsidR="00000000" w:rsidRPr="00000000">
        <w:rPr>
          <w:rtl w:val="0"/>
        </w:rPr>
        <w:t xml:space="preserve">9.4 Late DLL First-Block Finalization</w:t>
      </w:r>
    </w:p>
    <w:p w:rsidR="00000000" w:rsidDel="00000000" w:rsidP="00000000" w:rsidRDefault="00000000" w:rsidRPr="00000000" w14:paraId="000001E6">
      <w:pPr>
        <w:rPr/>
      </w:pPr>
      <w:r w:rsidDel="00000000" w:rsidR="00000000" w:rsidRPr="00000000">
        <w:rPr>
          <w:rtl w:val="0"/>
        </w:rPr>
        <w:t xml:space="preserve">The Gateway prebuilds encoded first-block variants for FCB=0 and FCB=1. Immediately before TX it applies the current link-layer semantics. A retry retains the FCB already used by the in-flight frame; a new transaction uses the current connection FCB. Only the packed first block is replaced, so encrypted payload, MAC, later CRC blocks, and remaining line-coded data are not rebuilt.</w:t>
      </w:r>
    </w:p>
    <w:bookmarkStart w:colFirst="0" w:colLast="0" w:name="bookmark=id.kc4obg9n878" w:id="52"/>
    <w:bookmarkEnd w:id="52"/>
    <w:p w:rsidR="00000000" w:rsidDel="00000000" w:rsidP="00000000" w:rsidRDefault="00000000" w:rsidRPr="00000000" w14:paraId="000001E7">
      <w:pPr>
        <w:pStyle w:val="Heading2"/>
        <w:rPr/>
      </w:pPr>
      <w:r w:rsidDel="00000000" w:rsidR="00000000" w:rsidRPr="00000000">
        <w:rPr>
          <w:rtl w:val="0"/>
        </w:rPr>
        <w:t xml:space="preserve">9.5 Early-RX</w:t>
      </w:r>
    </w:p>
    <w:p w:rsidR="00000000" w:rsidDel="00000000" w:rsidP="00000000" w:rsidRDefault="00000000" w:rsidRPr="00000000" w14:paraId="000001E8">
      <w:pPr>
        <w:rPr/>
      </w:pPr>
      <w:r w:rsidDel="00000000" w:rsidR="00000000" w:rsidRPr="00000000">
        <w:rPr>
          <w:rtl w:val="0"/>
        </w:rPr>
        <w:t xml:space="preserve">During GW T2 reception, Early-RX samples the Meter DLL header before RX_DONE. The default sample delay is 1800 microseconds; the documented CLI range is 100 to 10000 microseconds in 100-microsecond steps.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earlyrx delay [us]</w:t>
      </w:r>
    </w:p>
    <w:p w:rsidR="00000000" w:rsidDel="00000000" w:rsidP="00000000" w:rsidRDefault="00000000" w:rsidRPr="00000000" w14:paraId="000001EA">
      <w:pPr>
        <w:rPr/>
      </w:pPr>
      <w:r w:rsidDel="00000000" w:rsidR="00000000" w:rsidRPr="00000000">
        <w:rPr>
          <w:rtl w:val="0"/>
        </w:rPr>
        <w:t xml:space="preserve">Candidate selection order:</w:t>
      </w:r>
    </w:p>
    <w:p w:rsidR="00000000" w:rsidDel="00000000" w:rsidP="00000000" w:rsidRDefault="00000000" w:rsidRPr="00000000" w14:paraId="000001EB">
      <w:pPr>
        <w:ind w:left="360" w:hanging="360"/>
        <w:rPr/>
      </w:pPr>
      <w:r w:rsidDel="00000000" w:rsidR="00000000" w:rsidRPr="00000000">
        <w:rPr>
          <w:rtl w:val="0"/>
        </w:rPr>
        <w:t xml:space="preserve">1.  Valid in-flight application-data frame for the Meter.</w:t>
      </w:r>
    </w:p>
    <w:p w:rsidR="00000000" w:rsidDel="00000000" w:rsidP="00000000" w:rsidRDefault="00000000" w:rsidRPr="00000000" w14:paraId="000001EC">
      <w:pPr>
        <w:ind w:left="360" w:hanging="360"/>
        <w:rPr/>
      </w:pPr>
      <w:r w:rsidDel="00000000" w:rsidR="00000000" w:rsidRPr="00000000">
        <w:rPr>
          <w:rtl w:val="0"/>
        </w:rPr>
        <w:t xml:space="preserve">2.  Valid next prepared frame for the Meter.</w:t>
      </w:r>
    </w:p>
    <w:p w:rsidR="00000000" w:rsidDel="00000000" w:rsidP="00000000" w:rsidRDefault="00000000" w:rsidRPr="00000000" w14:paraId="000001ED">
      <w:pPr>
        <w:ind w:left="360" w:hanging="360"/>
        <w:rPr/>
      </w:pPr>
      <w:r w:rsidDel="00000000" w:rsidR="00000000" w:rsidRPr="00000000">
        <w:rPr>
          <w:rtl w:val="0"/>
        </w:rPr>
        <w:t xml:space="preserve">3.  First-session empty REQ-UD2 candidate for a known Meter without an existing connection.</w:t>
      </w:r>
    </w:p>
    <w:p w:rsidR="00000000" w:rsidDel="00000000" w:rsidP="00000000" w:rsidRDefault="00000000" w:rsidRPr="00000000" w14:paraId="000001EE">
      <w:pPr>
        <w:rPr/>
      </w:pPr>
      <w:r w:rsidDel="00000000" w:rsidR="00000000" w:rsidRPr="00000000">
        <w:rPr>
          <w:rFonts w:ascii="Arial" w:cs="Arial" w:eastAsia="Arial" w:hAnsi="Arial"/>
          <w:sz w:val="19"/>
          <w:szCs w:val="19"/>
          <w:rtl w:val="0"/>
        </w:rPr>
        <w:t xml:space="preserve">Timing sequence - Early-RX pre-packed candidate. After SYNC ISR, the DLL header is sampled early and the candidate preparation/packing work can be performed while reception is still in progress. After RX ISR completes the normal validation path, the prepared candidate proceeds through the TX API, TX/radio-frame configuration, and TX start.</w:t>
      </w:r>
      <w:r w:rsidDel="00000000" w:rsidR="00000000" w:rsidRPr="00000000">
        <w:rPr>
          <w:rtl w:val="0"/>
        </w:rPr>
      </w:r>
    </w:p>
    <w:p w:rsidR="00000000" w:rsidDel="00000000" w:rsidP="00000000" w:rsidRDefault="00000000" w:rsidRPr="00000000" w14:paraId="000001EF">
      <w:pPr>
        <w:jc w:val="center"/>
        <w:rPr/>
      </w:pPr>
      <w:r w:rsidDel="00000000" w:rsidR="00000000" w:rsidRPr="00000000">
        <w:rPr/>
        <w:drawing>
          <wp:inline distB="0" distT="0" distL="114300" distR="114300">
            <wp:extent cx="6172200" cy="101689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72200" cy="101689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1"/>
          <w:iCs w:val="1"/>
          <w:smallCaps w:val="0"/>
          <w:strike w:val="0"/>
          <w:color w:val="595959"/>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17"/>
          <w:szCs w:val="17"/>
          <w:u w:val="none"/>
          <w:shd w:fill="auto" w:val="clear"/>
          <w:vertAlign w:val="baseline"/>
          <w:rtl w:val="0"/>
        </w:rPr>
        <w:t xml:space="preserve">Figure 3. Early-RX pre-packed candidate timing sequence.</w:t>
      </w:r>
    </w:p>
    <w:tbl>
      <w:tblPr>
        <w:tblStyle w:val="Table2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ff2cc" w:val="clear"/>
            <w:vAlign w:val="center"/>
          </w:tcPr>
          <w:p w:rsidR="00000000" w:rsidDel="00000000" w:rsidP="00000000" w:rsidRDefault="00000000" w:rsidRPr="00000000" w14:paraId="000001F1">
            <w:pPr>
              <w:rPr/>
            </w:pPr>
            <w:r w:rsidDel="00000000" w:rsidR="00000000" w:rsidRPr="00000000">
              <w:rPr>
                <w:rFonts w:ascii="Arial" w:cs="Arial" w:eastAsia="Arial" w:hAnsi="Arial"/>
                <w:b w:val="1"/>
                <w:bCs w:val="1"/>
                <w:sz w:val="17"/>
                <w:szCs w:val="17"/>
                <w:rtl w:val="0"/>
              </w:rPr>
              <w:t xml:space="preserve">IMPORTANT</w:t>
            </w:r>
            <w:r w:rsidDel="00000000" w:rsidR="00000000" w:rsidRPr="00000000">
              <w:rPr>
                <w:rtl w:val="0"/>
              </w:rPr>
            </w:r>
          </w:p>
        </w:tc>
        <w:tc>
          <w:tcPr>
            <w:shd w:fill="fff9e6" w:val="clear"/>
            <w:vAlign w:val="center"/>
          </w:tcPr>
          <w:p w:rsidR="00000000" w:rsidDel="00000000" w:rsidP="00000000" w:rsidRDefault="00000000" w:rsidRPr="00000000" w14:paraId="000001F2">
            <w:pPr>
              <w:rPr/>
            </w:pPr>
            <w:r w:rsidDel="00000000" w:rsidR="00000000" w:rsidRPr="00000000">
              <w:rPr>
                <w:rFonts w:ascii="Arial" w:cs="Arial" w:eastAsia="Arial" w:hAnsi="Arial"/>
                <w:b w:val="0"/>
                <w:bCs w:val="0"/>
                <w:sz w:val="17"/>
                <w:szCs w:val="17"/>
                <w:rtl w:val="0"/>
              </w:rPr>
              <w:t xml:space="preserve">An Early-RX candidate is never transmitted solely from the sampled header. The complete frame must pass normal frame, parsing, whitelist/admission, connection/state, security, decryption/authentication, and FSM validation before commit.</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bookmarkStart w:colFirst="0" w:colLast="0" w:name="bookmark=id.o4us0mi0fo6d" w:id="53"/>
    <w:bookmarkEnd w:id="53"/>
    <w:p w:rsidR="00000000" w:rsidDel="00000000" w:rsidP="00000000" w:rsidRDefault="00000000" w:rsidRPr="00000000" w14:paraId="000001F4">
      <w:pPr>
        <w:pStyle w:val="Heading2"/>
        <w:rPr/>
      </w:pPr>
      <w:r w:rsidDel="00000000" w:rsidR="00000000" w:rsidRPr="00000000">
        <w:rPr>
          <w:rtl w:val="0"/>
        </w:rPr>
        <w:t xml:space="preserve">9.6 Commit and Fallback</w:t>
      </w:r>
    </w:p>
    <w:p w:rsidR="00000000" w:rsidDel="00000000" w:rsidP="00000000" w:rsidRDefault="00000000" w:rsidRPr="00000000" w14:paraId="000001F5">
      <w:pPr>
        <w:rPr/>
      </w:pPr>
      <w:r w:rsidDel="00000000" w:rsidR="00000000" w:rsidRPr="00000000">
        <w:rPr>
          <w:rtl w:val="0"/>
        </w:rPr>
        <w:t xml:space="preserve">Commit verifies that the Early-RX generation, DLL header, Meter identity, connection lifetime, packed-buffer identity/length/type, and prepared snapshot still match the fully received transaction. If any condition fails or no candidate exists, the Gateway uses the normal prepared-frame fallback path.</w:t>
      </w:r>
    </w:p>
    <w:bookmarkStart w:colFirst="0" w:colLast="0" w:name="bookmark=id.8usthva8go9c" w:id="54"/>
    <w:bookmarkEnd w:id="54"/>
    <w:p w:rsidR="00000000" w:rsidDel="00000000" w:rsidP="00000000" w:rsidRDefault="00000000" w:rsidRPr="00000000" w14:paraId="000001F6">
      <w:pPr>
        <w:pStyle w:val="Heading2"/>
        <w:rPr/>
      </w:pPr>
      <w:r w:rsidDel="00000000" w:rsidR="00000000" w:rsidRPr="00000000">
        <w:rPr>
          <w:rtl w:val="0"/>
        </w:rPr>
        <w:t xml:space="preserve">9.7 TX_DONE, Confirmation, and Retry</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GW TX_DONE, the in-flight frame remains associated with the current transaction.</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next queued payload, empty request, and dedicated SND-NKE frame are prepared as applicable.</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expected Meter acknowledgement is accepted, the payload is removed from the queue, FCB advances when required, and in-flight ownership is released.</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retry, the same in-flight packed frame and transmitted FCB are reused; the frame is not reconstructed or re-encrypted.</w:t>
      </w:r>
    </w:p>
    <w:bookmarkStart w:colFirst="0" w:colLast="0" w:name="bookmark=id.u3h4t7506kvs" w:id="55"/>
    <w:bookmarkEnd w:id="55"/>
    <w:p w:rsidR="00000000" w:rsidDel="00000000" w:rsidP="00000000" w:rsidRDefault="00000000" w:rsidRPr="00000000" w14:paraId="000001FB">
      <w:pPr>
        <w:pStyle w:val="Heading1"/>
        <w:rPr/>
      </w:pPr>
      <w:r w:rsidDel="00000000" w:rsidR="00000000" w:rsidRPr="00000000">
        <w:rPr>
          <w:rtl w:val="0"/>
        </w:rPr>
        <w:t xml:space="preserve">10. Frame-A Radio Test Mode</w:t>
      </w:r>
    </w:p>
    <w:bookmarkStart w:colFirst="0" w:colLast="0" w:name="bookmark=id.dlfql0nuykc9" w:id="56"/>
    <w:bookmarkEnd w:id="56"/>
    <w:p w:rsidR="00000000" w:rsidDel="00000000" w:rsidP="00000000" w:rsidRDefault="00000000" w:rsidRPr="00000000" w14:paraId="000001FC">
      <w:pPr>
        <w:pStyle w:val="Heading2"/>
        <w:rPr/>
      </w:pPr>
      <w:r w:rsidDel="00000000" w:rsidR="00000000" w:rsidRPr="00000000">
        <w:rPr>
          <w:rtl w:val="0"/>
        </w:rPr>
        <w:t xml:space="preserve">10.1 Purpose and Boundary</w:t>
      </w:r>
    </w:p>
    <w:p w:rsidR="00000000" w:rsidDel="00000000" w:rsidP="00000000" w:rsidRDefault="00000000" w:rsidRPr="00000000" w14:paraId="000001FD">
      <w:pPr>
        <w:rPr/>
      </w:pPr>
      <w:r w:rsidDel="00000000" w:rsidR="00000000" w:rsidRPr="00000000">
        <w:rPr>
          <w:rtl w:val="0"/>
        </w:rPr>
        <w:t xml:space="preserve">The dedicated SOC_9006_FRAME_TRX firmware configuration provides a controlled two-device RF-driver test using the same WMBus RF driver as the datalink product. It isolates Frame A and RF behavior from normal datalink sessions.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Frame test frame</w:t>
        <w:br w:type="textWrapping"/>
        <w:t xml:space="preserve">  -&gt; Format A CRC packing</w:t>
        <w:br w:type="textWrapping"/>
        <w:t xml:space="preserve">  -&gt; Manchester / 3-out-of-6 coding</w:t>
        <w:br w:type="textWrapping"/>
        <w:t xml:space="preserve">  -&gt; RF TX</w:t>
        <w:br w:type="textWrapping"/>
        <w:t xml:space="preserve">  -&gt; RF RX</w:t>
        <w:br w:type="textWrapping"/>
        <w:t xml:space="preserve">  -&gt; coding decode</w:t>
        <w:br w:type="textWrapping"/>
        <w:t xml:space="preserve">  -&gt; Format A CRC validation</w:t>
        <w:br w:type="textWrapping"/>
        <w:t xml:space="preserve">  -&gt; frame header / pattern / sequence validation</w:t>
      </w:r>
    </w:p>
    <w:bookmarkStart w:colFirst="0" w:colLast="0" w:name="bookmark=id.9zizuotg9m97" w:id="57"/>
    <w:bookmarkEnd w:id="57"/>
    <w:p w:rsidR="00000000" w:rsidDel="00000000" w:rsidP="00000000" w:rsidRDefault="00000000" w:rsidRPr="00000000" w14:paraId="000001FF">
      <w:pPr>
        <w:pStyle w:val="Heading2"/>
        <w:rPr/>
      </w:pPr>
      <w:r w:rsidDel="00000000" w:rsidR="00000000" w:rsidRPr="00000000">
        <w:rPr>
          <w:rtl w:val="0"/>
        </w:rPr>
        <w:t xml:space="preserve">10.2 Build Configuration</w:t>
      </w:r>
    </w:p>
    <w:tbl>
      <w:tblPr>
        <w:tblStyle w:val="Table2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00">
            <w:pPr>
              <w:rPr/>
            </w:pPr>
            <w:r w:rsidDel="00000000" w:rsidR="00000000" w:rsidRPr="00000000">
              <w:rPr>
                <w:rFonts w:ascii="Arial" w:cs="Arial" w:eastAsia="Arial" w:hAnsi="Arial"/>
                <w:b w:val="1"/>
                <w:bCs w:val="1"/>
                <w:sz w:val="17"/>
                <w:szCs w:val="17"/>
                <w:rtl w:val="0"/>
              </w:rPr>
              <w:t xml:space="preserve">Property</w:t>
            </w:r>
            <w:r w:rsidDel="00000000" w:rsidR="00000000" w:rsidRPr="00000000">
              <w:rPr>
                <w:rtl w:val="0"/>
              </w:rPr>
            </w:r>
          </w:p>
        </w:tc>
        <w:tc>
          <w:tcPr>
            <w:shd w:fill="d9eaf7" w:val="clear"/>
            <w:vAlign w:val="center"/>
          </w:tcPr>
          <w:p w:rsidR="00000000" w:rsidDel="00000000" w:rsidP="00000000" w:rsidRDefault="00000000" w:rsidRPr="00000000" w14:paraId="00000201">
            <w:pPr>
              <w:rPr/>
            </w:pPr>
            <w:r w:rsidDel="00000000" w:rsidR="00000000" w:rsidRPr="00000000">
              <w:rPr>
                <w:rFonts w:ascii="Arial" w:cs="Arial" w:eastAsia="Arial" w:hAnsi="Arial"/>
                <w:b w:val="1"/>
                <w:bCs w:val="1"/>
                <w:sz w:val="17"/>
                <w:szCs w:val="17"/>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rPr/>
            </w:pPr>
            <w:r w:rsidDel="00000000" w:rsidR="00000000" w:rsidRPr="00000000">
              <w:rPr>
                <w:rFonts w:ascii="Arial" w:cs="Arial" w:eastAsia="Arial" w:hAnsi="Arial"/>
                <w:b w:val="0"/>
                <w:bCs w:val="0"/>
                <w:sz w:val="16"/>
                <w:szCs w:val="16"/>
                <w:rtl w:val="0"/>
              </w:rPr>
              <w:t xml:space="preserve">Build configuration</w:t>
            </w:r>
            <w:r w:rsidDel="00000000" w:rsidR="00000000" w:rsidRPr="00000000">
              <w:rPr>
                <w:rtl w:val="0"/>
              </w:rPr>
            </w:r>
          </w:p>
        </w:tc>
        <w:tc>
          <w:tcPr>
            <w:vAlign w:val="center"/>
          </w:tcPr>
          <w:p w:rsidR="00000000" w:rsidDel="00000000" w:rsidP="00000000" w:rsidRDefault="00000000" w:rsidRPr="00000000" w14:paraId="00000203">
            <w:pPr>
              <w:rPr/>
            </w:pPr>
            <w:r w:rsidDel="00000000" w:rsidR="00000000" w:rsidRPr="00000000">
              <w:rPr>
                <w:rFonts w:ascii="Arial" w:cs="Arial" w:eastAsia="Arial" w:hAnsi="Arial"/>
                <w:b w:val="0"/>
                <w:bCs w:val="0"/>
                <w:sz w:val="16"/>
                <w:szCs w:val="16"/>
                <w:rtl w:val="0"/>
              </w:rPr>
              <w:t xml:space="preserve">SOC_9006_FRAME_TRX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rPr/>
            </w:pPr>
            <w:r w:rsidDel="00000000" w:rsidR="00000000" w:rsidRPr="00000000">
              <w:rPr>
                <w:rFonts w:ascii="Arial" w:cs="Arial" w:eastAsia="Arial" w:hAnsi="Arial"/>
                <w:b w:val="0"/>
                <w:bCs w:val="0"/>
                <w:sz w:val="16"/>
                <w:szCs w:val="16"/>
                <w:rtl w:val="0"/>
              </w:rPr>
              <w:t xml:space="preserve">RF platform</w:t>
            </w: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Fonts w:ascii="Arial" w:cs="Arial" w:eastAsia="Arial" w:hAnsi="Arial"/>
                <w:b w:val="0"/>
                <w:bCs w:val="0"/>
                <w:sz w:val="16"/>
                <w:szCs w:val="16"/>
                <w:rtl w:val="0"/>
              </w:rPr>
              <w:t xml:space="preserve">subg_soc_9006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rPr/>
            </w:pPr>
            <w:r w:rsidDel="00000000" w:rsidR="00000000" w:rsidRPr="00000000">
              <w:rPr>
                <w:rFonts w:ascii="Arial" w:cs="Arial" w:eastAsia="Arial" w:hAnsi="Arial"/>
                <w:b w:val="0"/>
                <w:bCs w:val="0"/>
                <w:sz w:val="16"/>
                <w:szCs w:val="16"/>
                <w:rtl w:val="0"/>
              </w:rPr>
              <w:t xml:space="preserve">Linker script</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rFonts w:ascii="Arial" w:cs="Arial" w:eastAsia="Arial" w:hAnsi="Arial"/>
                <w:b w:val="0"/>
                <w:bCs w:val="0"/>
                <w:sz w:val="16"/>
                <w:szCs w:val="16"/>
                <w:rtl w:val="0"/>
              </w:rPr>
              <w:t xml:space="preserve">ldscripts/default_9006.ld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rPr/>
            </w:pPr>
            <w:r w:rsidDel="00000000" w:rsidR="00000000" w:rsidRPr="00000000">
              <w:rPr>
                <w:rFonts w:ascii="Arial" w:cs="Arial" w:eastAsia="Arial" w:hAnsi="Arial"/>
                <w:b w:val="0"/>
                <w:bCs w:val="0"/>
                <w:sz w:val="16"/>
                <w:szCs w:val="16"/>
                <w:rtl w:val="0"/>
              </w:rPr>
              <w:t xml:space="preserve">Compile symbol</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Fonts w:ascii="Arial" w:cs="Arial" w:eastAsia="Arial" w:hAnsi="Arial"/>
                <w:b w:val="0"/>
                <w:bCs w:val="0"/>
                <w:sz w:val="16"/>
                <w:szCs w:val="16"/>
                <w:rtl w:val="0"/>
              </w:rPr>
              <w:t xml:space="preserve">WMBUS_FRAME_TEST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rPr/>
            </w:pPr>
            <w:r w:rsidDel="00000000" w:rsidR="00000000" w:rsidRPr="00000000">
              <w:rPr>
                <w:rFonts w:ascii="Arial" w:cs="Arial" w:eastAsia="Arial" w:hAnsi="Arial"/>
                <w:b w:val="0"/>
                <w:bCs w:val="0"/>
                <w:sz w:val="16"/>
                <w:szCs w:val="16"/>
                <w:rtl w:val="0"/>
              </w:rPr>
              <w:t xml:space="preserve">Datalink include path</w:t>
            </w: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Fonts w:ascii="Arial" w:cs="Arial" w:eastAsia="Arial" w:hAnsi="Arial"/>
                <w:b w:val="0"/>
                <w:bCs w:val="0"/>
                <w:sz w:val="16"/>
                <w:szCs w:val="16"/>
                <w:rtl w:val="0"/>
              </w:rPr>
              <w:t xml:space="preserve">protocol/wmbus_datalink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rPr/>
            </w:pPr>
            <w:r w:rsidDel="00000000" w:rsidR="00000000" w:rsidRPr="00000000">
              <w:rPr>
                <w:rFonts w:ascii="Arial" w:cs="Arial" w:eastAsia="Arial" w:hAnsi="Arial"/>
                <w:b w:val="0"/>
                <w:bCs w:val="0"/>
                <w:sz w:val="16"/>
                <w:szCs w:val="16"/>
                <w:rtl w:val="0"/>
              </w:rPr>
              <w:t xml:space="preserve">Platform interface include path</w:t>
            </w:r>
            <w:r w:rsidDel="00000000" w:rsidR="00000000" w:rsidRPr="00000000">
              <w:rPr>
                <w:rtl w:val="0"/>
              </w:rPr>
            </w:r>
          </w:p>
        </w:tc>
        <w:tc>
          <w:tcPr>
            <w:vAlign w:val="center"/>
          </w:tcPr>
          <w:p w:rsidR="00000000" w:rsidDel="00000000" w:rsidP="00000000" w:rsidRDefault="00000000" w:rsidRPr="00000000" w14:paraId="0000020D">
            <w:pPr>
              <w:rPr/>
            </w:pPr>
            <w:r w:rsidDel="00000000" w:rsidR="00000000" w:rsidRPr="00000000">
              <w:rPr>
                <w:rFonts w:ascii="Arial" w:cs="Arial" w:eastAsia="Arial" w:hAnsi="Arial"/>
                <w:b w:val="0"/>
                <w:bCs w:val="0"/>
                <w:sz w:val="16"/>
                <w:szCs w:val="16"/>
                <w:rtl w:val="0"/>
              </w:rPr>
              <w:t xml:space="preserve">protocol/wmbus_datalink/platform_intf</w:t>
            </w: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bookmarkStart w:colFirst="0" w:colLast="0" w:name="bookmark=id.a0az20sfxg4m" w:id="58"/>
    <w:bookmarkEnd w:id="58"/>
    <w:p w:rsidR="00000000" w:rsidDel="00000000" w:rsidP="00000000" w:rsidRDefault="00000000" w:rsidRPr="00000000" w14:paraId="0000020F">
      <w:pPr>
        <w:pStyle w:val="Heading2"/>
        <w:rPr/>
      </w:pPr>
      <w:r w:rsidDel="00000000" w:rsidR="00000000" w:rsidRPr="00000000">
        <w:rPr>
          <w:rtl w:val="0"/>
        </w:rPr>
        <w:t xml:space="preserve">10.3 Commands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frame_test help</w:t>
        <w:br w:type="textWrapping"/>
        <w:t xml:space="preserve">wm frame_test init [role] [mode]</w:t>
        <w:br w:type="textWrapping"/>
        <w:t xml:space="preserve">wm frame_test tx [frame_length] [pattern] [count] [interval_ms]</w:t>
        <w:br w:type="textWrapping"/>
        <w:t xml:space="preserve">wm frame_test rx [on|off]</w:t>
        <w:br w:type="textWrapping"/>
        <w:t xml:space="preserve">wm frame_test status</w:t>
        <w:br w:type="textWrapping"/>
        <w:t xml:space="preserve">wm frame_test reset</w:t>
        <w:br w:type="textWrapping"/>
        <w:t xml:space="preserve">wm frame_test stop</w:t>
        <w:br w:type="textWrapping"/>
        <w:t xml:space="preserve">wm frame_test deinit</w:t>
      </w:r>
    </w:p>
    <w:bookmarkStart w:colFirst="0" w:colLast="0" w:name="bookmark=id.sl3tl2c0bw7l" w:id="59"/>
    <w:bookmarkEnd w:id="59"/>
    <w:p w:rsidR="00000000" w:rsidDel="00000000" w:rsidP="00000000" w:rsidRDefault="00000000" w:rsidRPr="00000000" w14:paraId="00000211">
      <w:pPr>
        <w:pStyle w:val="Heading2"/>
        <w:rPr/>
      </w:pPr>
      <w:r w:rsidDel="00000000" w:rsidR="00000000" w:rsidRPr="00000000">
        <w:rPr>
          <w:rtl w:val="0"/>
        </w:rPr>
        <w:t xml:space="preserve">10.4 Role and Direction Rules</w:t>
      </w:r>
    </w:p>
    <w:tbl>
      <w:tblPr>
        <w:tblStyle w:val="Table2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12">
            <w:pPr>
              <w:rPr/>
            </w:pPr>
            <w:r w:rsidDel="00000000" w:rsidR="00000000" w:rsidRPr="00000000">
              <w:rPr>
                <w:rFonts w:ascii="Arial" w:cs="Arial" w:eastAsia="Arial" w:hAnsi="Arial"/>
                <w:b w:val="1"/>
                <w:bCs w:val="1"/>
                <w:sz w:val="17"/>
                <w:szCs w:val="17"/>
                <w:rtl w:val="0"/>
              </w:rPr>
              <w:t xml:space="preserve">Role Value</w:t>
            </w:r>
            <w:r w:rsidDel="00000000" w:rsidR="00000000" w:rsidRPr="00000000">
              <w:rPr>
                <w:rtl w:val="0"/>
              </w:rPr>
            </w:r>
          </w:p>
        </w:tc>
        <w:tc>
          <w:tcPr>
            <w:shd w:fill="d9eaf7" w:val="clear"/>
            <w:vAlign w:val="center"/>
          </w:tcPr>
          <w:p w:rsidR="00000000" w:rsidDel="00000000" w:rsidP="00000000" w:rsidRDefault="00000000" w:rsidRPr="00000000" w14:paraId="00000213">
            <w:pPr>
              <w:rPr/>
            </w:pPr>
            <w:r w:rsidDel="00000000" w:rsidR="00000000" w:rsidRPr="00000000">
              <w:rPr>
                <w:rFonts w:ascii="Arial" w:cs="Arial" w:eastAsia="Arial" w:hAnsi="Arial"/>
                <w:b w:val="1"/>
                <w:bCs w:val="1"/>
                <w:sz w:val="17"/>
                <w:szCs w:val="17"/>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215">
            <w:pPr>
              <w:rPr/>
            </w:pPr>
            <w:r w:rsidDel="00000000" w:rsidR="00000000" w:rsidRPr="00000000">
              <w:rPr>
                <w:rFonts w:ascii="Arial" w:cs="Arial" w:eastAsia="Arial" w:hAnsi="Arial"/>
                <w:b w:val="0"/>
                <w:bCs w:val="0"/>
                <w:sz w:val="16"/>
                <w:szCs w:val="16"/>
                <w:rtl w:val="0"/>
              </w:rPr>
              <w:t xml:space="preserve">Other/GW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rFonts w:ascii="Arial" w:cs="Arial" w:eastAsia="Arial" w:hAnsi="Arial"/>
                <w:b w:val="0"/>
                <w:bCs w:val="0"/>
                <w:sz w:val="16"/>
                <w:szCs w:val="16"/>
                <w:rtl w:val="0"/>
              </w:rPr>
              <w:t xml:space="preserve">Meter</w:t>
            </w: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For S1/T1/C1, Meter TX and Other/GW RX are permitted. For S2/T2/C2, both roles may start TX or RX. Both devices must use the same PHY mode.</w:t>
      </w:r>
    </w:p>
    <w:bookmarkStart w:colFirst="0" w:colLast="0" w:name="bookmark=id.fmsqkyf5sd6e" w:id="60"/>
    <w:bookmarkEnd w:id="60"/>
    <w:p w:rsidR="00000000" w:rsidDel="00000000" w:rsidP="00000000" w:rsidRDefault="00000000" w:rsidRPr="00000000" w14:paraId="0000021A">
      <w:pPr>
        <w:pStyle w:val="Heading2"/>
        <w:rPr/>
      </w:pPr>
      <w:r w:rsidDel="00000000" w:rsidR="00000000" w:rsidRPr="00000000">
        <w:rPr>
          <w:rtl w:val="0"/>
        </w:rPr>
        <w:t xml:space="preserve">10.5 Test Frame</w:t>
      </w:r>
    </w:p>
    <w:tbl>
      <w:tblPr>
        <w:tblStyle w:val="Table2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21B">
            <w:pPr>
              <w:rPr/>
            </w:pPr>
            <w:r w:rsidDel="00000000" w:rsidR="00000000" w:rsidRPr="00000000">
              <w:rPr>
                <w:rFonts w:ascii="Arial" w:cs="Arial" w:eastAsia="Arial" w:hAnsi="Arial"/>
                <w:b w:val="1"/>
                <w:bCs w:val="1"/>
                <w:sz w:val="17"/>
                <w:szCs w:val="17"/>
                <w:rtl w:val="0"/>
              </w:rPr>
              <w:t xml:space="preserve">Offset</w:t>
            </w:r>
            <w:r w:rsidDel="00000000" w:rsidR="00000000" w:rsidRPr="00000000">
              <w:rPr>
                <w:rtl w:val="0"/>
              </w:rPr>
            </w:r>
          </w:p>
        </w:tc>
        <w:tc>
          <w:tcPr>
            <w:shd w:fill="d9eaf7" w:val="clear"/>
            <w:vAlign w:val="center"/>
          </w:tcPr>
          <w:p w:rsidR="00000000" w:rsidDel="00000000" w:rsidP="00000000" w:rsidRDefault="00000000" w:rsidRPr="00000000" w14:paraId="0000021C">
            <w:pPr>
              <w:rPr/>
            </w:pPr>
            <w:r w:rsidDel="00000000" w:rsidR="00000000" w:rsidRPr="00000000">
              <w:rPr>
                <w:rFonts w:ascii="Arial" w:cs="Arial" w:eastAsia="Arial" w:hAnsi="Arial"/>
                <w:b w:val="1"/>
                <w:bCs w:val="1"/>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21D">
            <w:pPr>
              <w:rPr/>
            </w:pPr>
            <w:r w:rsidDel="00000000" w:rsidR="00000000" w:rsidRPr="00000000">
              <w:rPr>
                <w:rFonts w:ascii="Arial" w:cs="Arial" w:eastAsia="Arial" w:hAnsi="Arial"/>
                <w:b w:val="1"/>
                <w:bCs w:val="1"/>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rPr/>
            </w:pPr>
            <w:r w:rsidDel="00000000" w:rsidR="00000000" w:rsidRPr="00000000">
              <w:rPr>
                <w:rFonts w:ascii="Arial" w:cs="Arial" w:eastAsia="Arial" w:hAnsi="Arial"/>
                <w:b w:val="0"/>
                <w:bCs w:val="0"/>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rFonts w:ascii="Arial" w:cs="Arial" w:eastAsia="Arial" w:hAnsi="Arial"/>
                <w:b w:val="0"/>
                <w:bCs w:val="0"/>
                <w:sz w:val="16"/>
                <w:szCs w:val="16"/>
                <w:rtl w:val="0"/>
              </w:rPr>
              <w:t xml:space="preserve">L field</w:t>
            </w:r>
            <w:r w:rsidDel="00000000" w:rsidR="00000000" w:rsidRPr="00000000">
              <w:rPr>
                <w:rtl w:val="0"/>
              </w:rPr>
            </w:r>
          </w:p>
        </w:tc>
        <w:tc>
          <w:tcPr>
            <w:vAlign w:val="center"/>
          </w:tcPr>
          <w:p w:rsidR="00000000" w:rsidDel="00000000" w:rsidP="00000000" w:rsidRDefault="00000000" w:rsidRPr="00000000" w14:paraId="00000220">
            <w:pPr>
              <w:rPr/>
            </w:pPr>
            <w:r w:rsidDel="00000000" w:rsidR="00000000" w:rsidRPr="00000000">
              <w:rPr>
                <w:rFonts w:ascii="Arial" w:cs="Arial" w:eastAsia="Arial" w:hAnsi="Arial"/>
                <w:b w:val="0"/>
                <w:bCs w:val="0"/>
                <w:sz w:val="16"/>
                <w:szCs w:val="16"/>
                <w:rtl w:val="0"/>
              </w:rPr>
              <w:t xml:space="preserve">frame_length - 1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rFonts w:ascii="Arial" w:cs="Arial" w:eastAsia="Arial" w:hAnsi="Arial"/>
                <w:b w:val="0"/>
                <w:bCs w:val="0"/>
                <w:sz w:val="16"/>
                <w:szCs w:val="16"/>
                <w:rtl w:val="0"/>
              </w:rPr>
              <w:t xml:space="preserve">Marker</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rFonts w:ascii="Arial" w:cs="Arial" w:eastAsia="Arial" w:hAnsi="Arial"/>
                <w:b w:val="0"/>
                <w:bCs w:val="0"/>
                <w:sz w:val="16"/>
                <w:szCs w:val="16"/>
                <w:rtl w:val="0"/>
              </w:rPr>
              <w:t xml:space="preserve">0xD7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rFonts w:ascii="Arial" w:cs="Arial" w:eastAsia="Arial" w:hAnsi="Arial"/>
                <w:b w:val="0"/>
                <w:bCs w:val="0"/>
                <w:sz w:val="16"/>
                <w:szCs w:val="16"/>
                <w:rtl w:val="0"/>
              </w:rPr>
              <w:t xml:space="preserve">Version</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rFonts w:ascii="Arial" w:cs="Arial" w:eastAsia="Arial" w:hAnsi="Arial"/>
                <w:b w:val="0"/>
                <w:bCs w:val="0"/>
                <w:sz w:val="16"/>
                <w:szCs w:val="16"/>
                <w:rtl w:val="0"/>
              </w:rPr>
              <w:t xml:space="preserve">0x01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7">
            <w:pP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rFonts w:ascii="Arial" w:cs="Arial" w:eastAsia="Arial" w:hAnsi="Arial"/>
                <w:b w:val="0"/>
                <w:bCs w:val="0"/>
                <w:sz w:val="16"/>
                <w:szCs w:val="16"/>
                <w:rtl w:val="0"/>
              </w:rPr>
              <w:t xml:space="preserve">Pattern ID</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sz w:val="16"/>
                <w:szCs w:val="16"/>
                <w:rtl w:val="0"/>
              </w:rPr>
              <w:t xml:space="preserve">0 to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rPr/>
            </w:pPr>
            <w:r w:rsidDel="00000000" w:rsidR="00000000" w:rsidRPr="00000000">
              <w:rPr>
                <w:rFonts w:ascii="Arial" w:cs="Arial" w:eastAsia="Arial" w:hAnsi="Arial"/>
                <w:b w:val="0"/>
                <w:bCs w:val="0"/>
                <w:sz w:val="16"/>
                <w:szCs w:val="16"/>
                <w:rtl w:val="0"/>
              </w:rPr>
              <w:t xml:space="preserve">4..7</w:t>
            </w: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rFonts w:ascii="Arial" w:cs="Arial" w:eastAsia="Arial" w:hAnsi="Arial"/>
                <w:b w:val="0"/>
                <w:bCs w:val="0"/>
                <w:sz w:val="16"/>
                <w:szCs w:val="16"/>
                <w:rtl w:val="0"/>
              </w:rPr>
              <w:t xml:space="preserve">Sequence</w:t>
            </w: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rFonts w:ascii="Arial" w:cs="Arial" w:eastAsia="Arial" w:hAnsi="Arial"/>
                <w:b w:val="0"/>
                <w:bCs w:val="0"/>
                <w:sz w:val="16"/>
                <w:szCs w:val="16"/>
                <w:rtl w:val="0"/>
              </w:rPr>
              <w:t xml:space="preserve">Little-endian 32-bit sequence number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rPr/>
            </w:pPr>
            <w:r w:rsidDel="00000000" w:rsidR="00000000" w:rsidRPr="00000000">
              <w:rPr>
                <w:rFonts w:ascii="Arial" w:cs="Arial" w:eastAsia="Arial" w:hAnsi="Arial"/>
                <w:b w:val="0"/>
                <w:bCs w:val="0"/>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rFonts w:ascii="Arial" w:cs="Arial" w:eastAsia="Arial" w:hAnsi="Arial"/>
                <w:b w:val="0"/>
                <w:bCs w:val="0"/>
                <w:sz w:val="16"/>
                <w:szCs w:val="16"/>
                <w:rtl w:val="0"/>
              </w:rPr>
              <w:t xml:space="preserve">Source role</w:t>
            </w:r>
            <w:r w:rsidDel="00000000" w:rsidR="00000000" w:rsidRPr="00000000">
              <w:rPr>
                <w:rtl w:val="0"/>
              </w:rPr>
            </w:r>
          </w:p>
        </w:tc>
        <w:tc>
          <w:tcPr>
            <w:vAlign w:val="center"/>
          </w:tcPr>
          <w:p w:rsidR="00000000" w:rsidDel="00000000" w:rsidP="00000000" w:rsidRDefault="00000000" w:rsidRPr="00000000" w14:paraId="0000022F">
            <w:pPr>
              <w:rPr/>
            </w:pPr>
            <w:r w:rsidDel="00000000" w:rsidR="00000000" w:rsidRPr="00000000">
              <w:rPr>
                <w:rFonts w:ascii="Arial" w:cs="Arial" w:eastAsia="Arial" w:hAnsi="Arial"/>
                <w:b w:val="0"/>
                <w:bCs w:val="0"/>
                <w:sz w:val="16"/>
                <w:szCs w:val="16"/>
                <w:rtl w:val="0"/>
              </w:rPr>
              <w:t xml:space="preserve">Sender frame-test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rPr/>
            </w:pPr>
            <w:r w:rsidDel="00000000" w:rsidR="00000000" w:rsidRPr="00000000">
              <w:rPr>
                <w:rFonts w:ascii="Arial" w:cs="Arial" w:eastAsia="Arial" w:hAnsi="Arial"/>
                <w:b w:val="0"/>
                <w:bCs w:val="0"/>
                <w:sz w:val="16"/>
                <w:szCs w:val="16"/>
                <w:rtl w:val="0"/>
              </w:rPr>
              <w:t xml:space="preserve">9</w:t>
            </w: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rFonts w:ascii="Arial" w:cs="Arial" w:eastAsia="Arial" w:hAnsi="Arial"/>
                <w:b w:val="0"/>
                <w:bCs w:val="0"/>
                <w:sz w:val="16"/>
                <w:szCs w:val="16"/>
                <w:rtl w:val="0"/>
              </w:rPr>
              <w:t xml:space="preserve">PHY mode</w:t>
            </w: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rFonts w:ascii="Arial" w:cs="Arial" w:eastAsia="Arial" w:hAnsi="Arial"/>
                <w:b w:val="0"/>
                <w:bCs w:val="0"/>
                <w:sz w:val="16"/>
                <w:szCs w:val="16"/>
                <w:rtl w:val="0"/>
              </w:rPr>
              <w:t xml:space="preserve">Sender WMBus PHY mode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rPr/>
            </w:pPr>
            <w:r w:rsidDel="00000000" w:rsidR="00000000" w:rsidRPr="00000000">
              <w:rPr>
                <w:rFonts w:ascii="Arial" w:cs="Arial" w:eastAsia="Arial" w:hAnsi="Arial"/>
                <w:b w:val="0"/>
                <w:bCs w:val="0"/>
                <w:sz w:val="16"/>
                <w:szCs w:val="16"/>
                <w:rtl w:val="0"/>
              </w:rPr>
              <w:t xml:space="preserve">10..N-1</w:t>
            </w:r>
            <w:r w:rsidDel="00000000" w:rsidR="00000000" w:rsidRPr="00000000">
              <w:rPr>
                <w:rtl w:val="0"/>
              </w:rPr>
            </w:r>
          </w:p>
        </w:tc>
        <w:tc>
          <w:tcPr>
            <w:vAlign w:val="center"/>
          </w:tcPr>
          <w:p w:rsidR="00000000" w:rsidDel="00000000" w:rsidP="00000000" w:rsidRDefault="00000000" w:rsidRPr="00000000" w14:paraId="00000234">
            <w:pPr>
              <w:rPr/>
            </w:pPr>
            <w:r w:rsidDel="00000000" w:rsidR="00000000" w:rsidRPr="00000000">
              <w:rPr>
                <w:rFonts w:ascii="Arial" w:cs="Arial" w:eastAsia="Arial" w:hAnsi="Arial"/>
                <w:b w:val="0"/>
                <w:bCs w:val="0"/>
                <w:sz w:val="16"/>
                <w:szCs w:val="16"/>
                <w:rtl w:val="0"/>
              </w:rPr>
              <w:t xml:space="preserve">Test data</w:t>
            </w: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rFonts w:ascii="Arial" w:cs="Arial" w:eastAsia="Arial" w:hAnsi="Arial"/>
                <w:b w:val="0"/>
                <w:bCs w:val="0"/>
                <w:sz w:val="16"/>
                <w:szCs w:val="16"/>
                <w:rtl w:val="0"/>
              </w:rPr>
              <w:t xml:space="preserve">Repeated selected pattern</w:t>
            </w: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bookmarkStart w:colFirst="0" w:colLast="0" w:name="bookmark=id.pedrbynrq97a" w:id="61"/>
    <w:bookmarkEnd w:id="61"/>
    <w:p w:rsidR="00000000" w:rsidDel="00000000" w:rsidP="00000000" w:rsidRDefault="00000000" w:rsidRPr="00000000" w14:paraId="00000237">
      <w:pPr>
        <w:pStyle w:val="Heading2"/>
        <w:rPr/>
      </w:pPr>
      <w:r w:rsidDel="00000000" w:rsidR="00000000" w:rsidRPr="00000000">
        <w:rPr>
          <w:rtl w:val="0"/>
        </w:rPr>
        <w:t xml:space="preserve">10.6 Standard T2 Two-Device Procedure</w:t>
      </w:r>
    </w:p>
    <w:p w:rsidR="00000000" w:rsidDel="00000000" w:rsidP="00000000" w:rsidRDefault="00000000" w:rsidRPr="00000000" w14:paraId="00000238">
      <w:pPr>
        <w:rPr/>
      </w:pPr>
      <w:r w:rsidDel="00000000" w:rsidR="00000000" w:rsidRPr="00000000">
        <w:rPr>
          <w:rtl w:val="0"/>
        </w:rPr>
        <w:t xml:space="preserve">Receiver (Other/GW):</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frame_test init 0 3</w:t>
        <w:br w:type="textWrapping"/>
        <w:t xml:space="preserve">wm frame_test reset</w:t>
        <w:br w:type="textWrapping"/>
        <w:t xml:space="preserve">wm frame_test rx on</w:t>
        <w:br w:type="textWrapping"/>
        <w:t xml:space="preserve">wm frame_test status</w:t>
      </w:r>
    </w:p>
    <w:p w:rsidR="00000000" w:rsidDel="00000000" w:rsidP="00000000" w:rsidRDefault="00000000" w:rsidRPr="00000000" w14:paraId="0000023A">
      <w:pPr>
        <w:rPr/>
      </w:pPr>
      <w:r w:rsidDel="00000000" w:rsidR="00000000" w:rsidRPr="00000000">
        <w:rPr>
          <w:rtl w:val="0"/>
        </w:rPr>
        <w:t xml:space="preserve">Transmitter (Meter):</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frame_test init 1 3</w:t>
        <w:br w:type="textWrapping"/>
        <w:t xml:space="preserve">wm frame_test reset</w:t>
        <w:br w:type="textWrapping"/>
        <w:t xml:space="preserve">wm frame_test tx 32 aa 100 100</w:t>
      </w:r>
    </w:p>
    <w:p w:rsidR="00000000" w:rsidDel="00000000" w:rsidP="00000000" w:rsidRDefault="00000000" w:rsidRPr="00000000" w14:paraId="0000023C">
      <w:pPr>
        <w:rPr/>
      </w:pPr>
      <w:r w:rsidDel="00000000" w:rsidR="00000000" w:rsidRPr="00000000">
        <w:rPr>
          <w:rtl w:val="0"/>
        </w:rPr>
        <w:t xml:space="preserve">A successful local TX normally reports requested = accepted = done and error = rejected = 0. A successful isolated receiver normally reports good equal to the transmitter done count, with error, format, pattern, lost, and sequence_error all zero.</w:t>
      </w:r>
    </w:p>
    <w:bookmarkStart w:colFirst="0" w:colLast="0" w:name="bookmark=id.4ipbdzkbqz25" w:id="62"/>
    <w:bookmarkEnd w:id="62"/>
    <w:p w:rsidR="00000000" w:rsidDel="00000000" w:rsidP="00000000" w:rsidRDefault="00000000" w:rsidRPr="00000000" w14:paraId="0000023D">
      <w:pPr>
        <w:pStyle w:val="Heading1"/>
        <w:rPr/>
      </w:pPr>
      <w:r w:rsidDel="00000000" w:rsidR="00000000" w:rsidRPr="00000000">
        <w:rPr>
          <w:rtl w:val="0"/>
        </w:rPr>
        <w:t xml:space="preserve">11. WMBus Log Parser</w:t>
      </w:r>
    </w:p>
    <w:bookmarkStart w:colFirst="0" w:colLast="0" w:name="bookmark=id.z65z6n90sd36" w:id="63"/>
    <w:bookmarkEnd w:id="63"/>
    <w:p w:rsidR="00000000" w:rsidDel="00000000" w:rsidP="00000000" w:rsidRDefault="00000000" w:rsidRPr="00000000" w14:paraId="0000023E">
      <w:pPr>
        <w:pStyle w:val="Heading2"/>
        <w:rPr/>
      </w:pPr>
      <w:r w:rsidDel="00000000" w:rsidR="00000000" w:rsidRPr="00000000">
        <w:rPr>
          <w:rtl w:val="0"/>
        </w:rPr>
        <w:t xml:space="preserve">11.1 Purpose</w:t>
      </w:r>
    </w:p>
    <w:p w:rsidR="00000000" w:rsidDel="00000000" w:rsidP="00000000" w:rsidRDefault="00000000" w:rsidRPr="00000000" w14:paraId="0000023F">
      <w:pPr>
        <w:rPr/>
      </w:pPr>
      <w:r w:rsidDel="00000000" w:rsidR="00000000" w:rsidRPr="00000000">
        <w:rPr>
          <w:rtl w:val="0"/>
        </w:rPr>
        <w:t xml:space="preserve">wmbus_log_parser.py parses UART logs generated with WMBUS_DBG_MSG_FLOW and WMBUS_DBG_MSG_ERROR. It summarizes tagged events, monitors each log source, correlates Meter session triggers with Gateway reception, detects session/source health problems, and prints context around errors.</w:t>
      </w:r>
    </w:p>
    <w:p w:rsidR="00000000" w:rsidDel="00000000" w:rsidP="00000000" w:rsidRDefault="00000000" w:rsidRPr="00000000" w14:paraId="00000240">
      <w:pPr>
        <w:pStyle w:val="Heading2"/>
        <w:rPr/>
      </w:pPr>
      <w:r w:rsidDel="00000000" w:rsidR="00000000" w:rsidRPr="00000000">
        <w:rPr>
          <w:rtl w:val="0"/>
        </w:rPr>
        <w:t xml:space="preserve">11.2 Build-Time Diagnostic and Timing Instrumentation</w:t>
      </w:r>
    </w:p>
    <w:p w:rsidR="00000000" w:rsidDel="00000000" w:rsidP="00000000" w:rsidRDefault="00000000" w:rsidRPr="00000000" w14:paraId="00000241">
      <w:pPr>
        <w:rPr/>
      </w:pPr>
      <w:r w:rsidDel="00000000" w:rsidR="00000000" w:rsidRPr="00000000">
        <w:rPr>
          <w:rtl w:val="0"/>
        </w:rPr>
        <w:t xml:space="preserve">The WMBus datalink provides three independent build-time instrumentation flags. WMBUS_LINK_DIAGNOSTICS controls general buffered diagnostics, while WMBUS_LINK_LA_MEASUREMENT and WMBUS_LINK_TIMING_TEST are two alternative timing-measurement methods.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WMBUS_LINK_DIAGNOSTICS</w:t>
        <w:br w:type="textWrapping"/>
        <w:t xml:space="preserve">    └─ General diagnostics and buffered log</w:t>
        <w:br w:type="textWrapping"/>
        <w:br w:type="textWrapping"/>
        <w:t xml:space="preserve">Timing measurement methods (choose one)</w:t>
        <w:br w:type="textWrapping"/>
        <w:t xml:space="preserve">    ├─ WMBUS_LINK_LA_MEASUREMENT : GPIO + Logic Analyzer</w:t>
        <w:br w:type="textWrapping"/>
        <w:t xml:space="preserve">    └─ WMBUS_LINK_TIMING_TEST    : MCU tick software timing capture</w:t>
      </w:r>
    </w:p>
    <w:p w:rsidR="00000000" w:rsidDel="00000000" w:rsidP="00000000" w:rsidRDefault="00000000" w:rsidRPr="00000000" w14:paraId="00000243">
      <w:pPr>
        <w:pStyle w:val="Heading3"/>
        <w:rPr/>
      </w:pPr>
      <w:r w:rsidDel="00000000" w:rsidR="00000000" w:rsidRPr="00000000">
        <w:rPr>
          <w:rtl w:val="0"/>
        </w:rPr>
        <w:t xml:space="preserve">11.2.1 WMBUS_LINK_DIAGNOSTICS</w:t>
      </w:r>
    </w:p>
    <w:p w:rsidR="00000000" w:rsidDel="00000000" w:rsidP="00000000" w:rsidRDefault="00000000" w:rsidRPr="00000000" w14:paraId="00000244">
      <w:pPr>
        <w:rPr/>
      </w:pPr>
      <w:r w:rsidDel="00000000" w:rsidR="00000000" w:rsidRPr="00000000">
        <w:rPr>
          <w:rtl w:val="0"/>
        </w:rPr>
        <w:t xml:space="preserve">Set this flag to 1 to enable the general WMBus buffered diagnostic path. It enables WMBUS_DBG_MSG_PRINTF(), wm dbg 1-4, Error/Flow/Info/Debug messages, and the deferred GW Rx-to-Tx session log used to produce records such as [GW][SESSION_START], [GW][EXCHANGE], and [GW][SESSION_END]. These logs can be analyzed by wmbus_log_parser.py.</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#define WMBUS_DEBUG_MAX_NUM        32</w:t>
        <w:br w:type="textWrapping"/>
        <w:t xml:space="preserve">#define WMBUS_DEBUG_MAX_STRING_LEN 160</w:t>
      </w:r>
    </w:p>
    <w:p w:rsidR="00000000" w:rsidDel="00000000" w:rsidP="00000000" w:rsidRDefault="00000000" w:rsidRPr="00000000" w14:paraId="00000246">
      <w:pPr>
        <w:rPr/>
      </w:pPr>
      <w:r w:rsidDel="00000000" w:rsidR="00000000" w:rsidRPr="00000000">
        <w:rPr>
          <w:rtl w:val="0"/>
        </w:rPr>
        <w:t xml:space="preserve">The buffered message storage therefore consumes approximately 32 x 160 = 5120 bytes of RAM, in addition to control structures and temporary formatting storage. When the flag is 0, the diagnostic macros compile to no-ops, the approximately 5 KB buffered log is not allocated, and wm dbg reports that WMBus diagnostics are disabled at build time. This is the recommended setting for a customer release build.</w:t>
      </w:r>
    </w:p>
    <w:p w:rsidR="00000000" w:rsidDel="00000000" w:rsidP="00000000" w:rsidRDefault="00000000" w:rsidRPr="00000000" w14:paraId="00000247">
      <w:pPr>
        <w:pStyle w:val="Heading3"/>
        <w:rPr/>
      </w:pPr>
      <w:r w:rsidDel="00000000" w:rsidR="00000000" w:rsidRPr="00000000">
        <w:rPr>
          <w:rtl w:val="0"/>
        </w:rPr>
        <w:t xml:space="preserve">11.2.2 WMBUS_LINK_LA_MEASUREMENT</w:t>
      </w:r>
    </w:p>
    <w:p w:rsidR="00000000" w:rsidDel="00000000" w:rsidP="00000000" w:rsidRDefault="00000000" w:rsidRPr="00000000" w14:paraId="00000248">
      <w:pPr>
        <w:rPr/>
      </w:pPr>
      <w:r w:rsidDel="00000000" w:rsidR="00000000" w:rsidRPr="00000000">
        <w:rPr>
          <w:rtl w:val="0"/>
        </w:rPr>
        <w:t xml:space="preserve">LA means Logic Analyzer. When enabled, the firmware initializes and toggles dedicated GPIOs at selected GW/Meter ISR, FSM, RX, and TX timing points. An external logic analyzer can therefore measure intervals directly, for example GW RX done ISR to GW Tx API return. This method does not require UART timing logs and generally disturbs the measured CPU path less than extensive software timestamp/log capture.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wmbus_link_gpio_toggle(2);  /* GW SYNC ISR */</w:t>
        <w:br w:type="textWrapping"/>
        <w:t xml:space="preserve">wmbus_link_gpio_toggle(4);  /* GW RX done ISR */</w:t>
        <w:br w:type="textWrapping"/>
        <w:t xml:space="preserve">wmbus_link_gpio_toggle(6);  /* GW Tx API return */</w:t>
      </w:r>
    </w:p>
    <w:p w:rsidR="00000000" w:rsidDel="00000000" w:rsidP="00000000" w:rsidRDefault="00000000" w:rsidRPr="00000000" w14:paraId="0000024A">
      <w:pPr>
        <w:rPr/>
      </w:pPr>
      <w:r w:rsidDel="00000000" w:rsidR="00000000" w:rsidRPr="00000000">
        <w:rPr>
          <w:rtl w:val="0"/>
        </w:rPr>
        <w:t xml:space="preserve">This mode repurposes and reconfigures multiple GPIOs and is therefore not intended for normal customer pin configuration. GPIO toggling still has a small execution cost. When LA measurement is enabled, the deferred GW Rx-to-Tx buffered log is disabled to avoid adding diagnostic work to the timing path.</w:t>
      </w:r>
    </w:p>
    <w:p w:rsidR="00000000" w:rsidDel="00000000" w:rsidP="00000000" w:rsidRDefault="00000000" w:rsidRPr="00000000" w14:paraId="0000024B">
      <w:pPr>
        <w:pStyle w:val="Heading3"/>
        <w:rPr/>
      </w:pPr>
      <w:r w:rsidDel="00000000" w:rsidR="00000000" w:rsidRPr="00000000">
        <w:rPr>
          <w:rtl w:val="0"/>
        </w:rPr>
        <w:t xml:space="preserve">11.2.3 WMBUS_LINK_TIMING_TEST</w:t>
      </w:r>
    </w:p>
    <w:p w:rsidR="00000000" w:rsidDel="00000000" w:rsidP="00000000" w:rsidRDefault="00000000" w:rsidRPr="00000000" w14:paraId="0000024C">
      <w:pPr>
        <w:rPr/>
      </w:pPr>
      <w:r w:rsidDel="00000000" w:rsidR="00000000" w:rsidRPr="00000000">
        <w:rPr>
          <w:rtl w:val="0"/>
        </w:rPr>
        <w:t xml:space="preserve">This flag enables MCU-tick software timing capture. The implementation records timestamps at key points such as SYNC ISR, Early-RX, RX ISR, FSM processing, parsing, packing, Tx API, radio configuration, and TX done. It also enables the runtime timing commands: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wm timing on</w:t>
        <w:br w:type="textWrapping"/>
        <w:t xml:space="preserve">wm timing off</w:t>
        <w:br w:type="textWrapping"/>
        <w:t xml:space="preserve">wm timing dump</w:t>
        <w:br w:type="textWrapping"/>
        <w:t xml:space="preserve">wm timing status</w:t>
      </w:r>
    </w:p>
    <w:p w:rsidR="00000000" w:rsidDel="00000000" w:rsidP="00000000" w:rsidRDefault="00000000" w:rsidRPr="00000000" w14:paraId="0000024E">
      <w:pPr>
        <w:rPr/>
      </w:pPr>
      <w:r w:rsidDel="00000000" w:rsidR="00000000" w:rsidRPr="00000000">
        <w:rPr>
          <w:rtl w:val="0"/>
        </w:rPr>
        <w:t xml:space="preserve">Two levels of enable are required: WMBUS_LINK_TIMING_TEST=1 must be selected at compile time so that the timing code and CLI exist, and wm timing on must be issued at runtime before valid captures are recorded. This method is convenient for breaking a turnaround interval into internal software stages, but wise_tick_get_counter(), callbacks, and capture storage add a small measurement overhead.</w:t>
      </w:r>
    </w:p>
    <w:p w:rsidR="00000000" w:rsidDel="00000000" w:rsidP="00000000" w:rsidRDefault="00000000" w:rsidRPr="00000000" w14:paraId="0000024F">
      <w:pPr>
        <w:pStyle w:val="Heading3"/>
        <w:rPr/>
      </w:pPr>
      <w:r w:rsidDel="00000000" w:rsidR="00000000" w:rsidRPr="00000000">
        <w:rPr>
          <w:rtl w:val="0"/>
        </w:rPr>
        <w:t xml:space="preserve">11.2.4 Build Combinations</w:t>
      </w:r>
    </w:p>
    <w:p w:rsidR="00000000" w:rsidDel="00000000" w:rsidP="00000000" w:rsidRDefault="00000000" w:rsidRPr="00000000" w14:paraId="00000250">
      <w:pPr>
        <w:rPr/>
      </w:pPr>
      <w:r w:rsidDel="00000000" w:rsidR="00000000" w:rsidRPr="00000000">
        <w:rPr>
          <w:rtl w:val="0"/>
        </w:rPr>
        <w:t xml:space="preserve">The two timing methods are mutually exclusive. WMBUS_LINK_LA_MEASUREMENT=1 and WMBUS_LINK_TIMING_TEST=1 must not be enabled together. In addition, WMBUS_LINK_TIMING_TEST=1 requires WMBUS_LINK_DIAGNOSTICS=1 because timing results depend on the diagnostic output path.</w:t>
      </w:r>
    </w:p>
    <w:tbl>
      <w:tblPr>
        <w:tblStyle w:val="Table3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251">
            <w:pP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252">
            <w:pPr>
              <w:rPr/>
            </w:pPr>
            <w:r w:rsidDel="00000000" w:rsidR="00000000" w:rsidRPr="00000000">
              <w:rPr>
                <w:b w:val="1"/>
                <w:bCs w:val="1"/>
                <w:rtl w:val="0"/>
              </w:rPr>
              <w:t xml:space="preserve">DIAGNOSTICS</w:t>
            </w:r>
            <w:r w:rsidDel="00000000" w:rsidR="00000000" w:rsidRPr="00000000">
              <w:rPr>
                <w:rtl w:val="0"/>
              </w:rPr>
            </w:r>
          </w:p>
        </w:tc>
        <w:tc>
          <w:tcPr/>
          <w:p w:rsidR="00000000" w:rsidDel="00000000" w:rsidP="00000000" w:rsidRDefault="00000000" w:rsidRPr="00000000" w14:paraId="00000253">
            <w:pPr>
              <w:rPr/>
            </w:pPr>
            <w:r w:rsidDel="00000000" w:rsidR="00000000" w:rsidRPr="00000000">
              <w:rPr>
                <w:b w:val="1"/>
                <w:bCs w:val="1"/>
                <w:rtl w:val="0"/>
              </w:rPr>
              <w:t xml:space="preserve">LA</w:t>
            </w:r>
            <w:r w:rsidDel="00000000" w:rsidR="00000000" w:rsidRPr="00000000">
              <w:rPr>
                <w:rtl w:val="0"/>
              </w:rPr>
            </w:r>
          </w:p>
        </w:tc>
        <w:tc>
          <w:tcPr/>
          <w:p w:rsidR="00000000" w:rsidDel="00000000" w:rsidP="00000000" w:rsidRDefault="00000000" w:rsidRPr="00000000" w14:paraId="00000254">
            <w:pPr>
              <w:rPr/>
            </w:pPr>
            <w:r w:rsidDel="00000000" w:rsidR="00000000" w:rsidRPr="00000000">
              <w:rPr>
                <w:b w:val="1"/>
                <w:bCs w:val="1"/>
                <w:rtl w:val="0"/>
              </w:rPr>
              <w:t xml:space="preserve">TIMING</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Customer release build</w:t>
            </w:r>
          </w:p>
        </w:tc>
        <w:tc>
          <w:tcPr/>
          <w:p w:rsidR="00000000" w:rsidDel="00000000" w:rsidP="00000000" w:rsidRDefault="00000000" w:rsidRPr="00000000" w14:paraId="00000256">
            <w:pPr>
              <w:rPr/>
            </w:pPr>
            <w:r w:rsidDel="00000000" w:rsidR="00000000" w:rsidRPr="00000000">
              <w:rPr>
                <w:rtl w:val="0"/>
              </w:rPr>
              <w:t xml:space="preserve">0</w:t>
            </w:r>
          </w:p>
        </w:tc>
        <w:tc>
          <w:tcPr/>
          <w:p w:rsidR="00000000" w:rsidDel="00000000" w:rsidP="00000000" w:rsidRDefault="00000000" w:rsidRPr="00000000" w14:paraId="00000257">
            <w:pPr>
              <w:rPr/>
            </w:pPr>
            <w:r w:rsidDel="00000000" w:rsidR="00000000" w:rsidRPr="00000000">
              <w:rPr>
                <w:rtl w:val="0"/>
              </w:rPr>
              <w:t xml:space="preserve">0</w:t>
            </w:r>
          </w:p>
        </w:tc>
        <w:tc>
          <w:tcPr/>
          <w:p w:rsidR="00000000" w:rsidDel="00000000" w:rsidP="00000000" w:rsidRDefault="00000000" w:rsidRPr="00000000" w14:paraId="00000258">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59">
            <w:pPr>
              <w:rPr/>
            </w:pPr>
            <w:r w:rsidDel="00000000" w:rsidR="00000000" w:rsidRPr="00000000">
              <w:rPr>
                <w:rtl w:val="0"/>
              </w:rPr>
              <w:t xml:space="preserve">Long-term UART log test</w:t>
            </w:r>
          </w:p>
        </w:tc>
        <w:tc>
          <w:tcPr/>
          <w:p w:rsidR="00000000" w:rsidDel="00000000" w:rsidP="00000000" w:rsidRDefault="00000000" w:rsidRPr="00000000" w14:paraId="0000025A">
            <w:pPr>
              <w:rPr/>
            </w:pPr>
            <w:r w:rsidDel="00000000" w:rsidR="00000000" w:rsidRPr="00000000">
              <w:rPr>
                <w:rtl w:val="0"/>
              </w:rPr>
              <w:t xml:space="preserve">1</w:t>
            </w:r>
          </w:p>
        </w:tc>
        <w:tc>
          <w:tcPr/>
          <w:p w:rsidR="00000000" w:rsidDel="00000000" w:rsidP="00000000" w:rsidRDefault="00000000" w:rsidRPr="00000000" w14:paraId="0000025B">
            <w:pPr>
              <w:rPr/>
            </w:pPr>
            <w:r w:rsidDel="00000000" w:rsidR="00000000" w:rsidRPr="00000000">
              <w:rPr>
                <w:rtl w:val="0"/>
              </w:rPr>
              <w:t xml:space="preserve">0</w:t>
            </w:r>
          </w:p>
        </w:tc>
        <w:tc>
          <w:tcPr/>
          <w:p w:rsidR="00000000" w:rsidDel="00000000" w:rsidP="00000000" w:rsidRDefault="00000000" w:rsidRPr="00000000" w14:paraId="0000025C">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5D">
            <w:pPr>
              <w:rPr/>
            </w:pPr>
            <w:r w:rsidDel="00000000" w:rsidR="00000000" w:rsidRPr="00000000">
              <w:rPr>
                <w:rtl w:val="0"/>
              </w:rPr>
              <w:t xml:space="preserve">Software timing sequence analysis</w:t>
            </w:r>
          </w:p>
        </w:tc>
        <w:tc>
          <w:tcPr/>
          <w:p w:rsidR="00000000" w:rsidDel="00000000" w:rsidP="00000000" w:rsidRDefault="00000000" w:rsidRPr="00000000" w14:paraId="0000025E">
            <w:pPr>
              <w:rPr/>
            </w:pPr>
            <w:r w:rsidDel="00000000" w:rsidR="00000000" w:rsidRPr="00000000">
              <w:rPr>
                <w:rtl w:val="0"/>
              </w:rPr>
              <w:t xml:space="preserve">1</w:t>
            </w:r>
          </w:p>
        </w:tc>
        <w:tc>
          <w:tcPr/>
          <w:p w:rsidR="00000000" w:rsidDel="00000000" w:rsidP="00000000" w:rsidRDefault="00000000" w:rsidRPr="00000000" w14:paraId="0000025F">
            <w:pPr>
              <w:rPr/>
            </w:pPr>
            <w:r w:rsidDel="00000000" w:rsidR="00000000" w:rsidRPr="00000000">
              <w:rPr>
                <w:rtl w:val="0"/>
              </w:rPr>
              <w:t xml:space="preserve">0</w:t>
            </w:r>
          </w:p>
        </w:tc>
        <w:tc>
          <w:tcPr/>
          <w:p w:rsidR="00000000" w:rsidDel="00000000" w:rsidP="00000000" w:rsidRDefault="00000000" w:rsidRPr="00000000" w14:paraId="0000026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Logic Analyzer precision measurement</w:t>
            </w:r>
          </w:p>
        </w:tc>
        <w:tc>
          <w:tcPr/>
          <w:p w:rsidR="00000000" w:rsidDel="00000000" w:rsidP="00000000" w:rsidRDefault="00000000" w:rsidRPr="00000000" w14:paraId="00000262">
            <w:pPr>
              <w:rPr/>
            </w:pPr>
            <w:r w:rsidDel="00000000" w:rsidR="00000000" w:rsidRPr="00000000">
              <w:rPr>
                <w:rtl w:val="0"/>
              </w:rPr>
              <w:t xml:space="preserve">0</w:t>
            </w:r>
          </w:p>
        </w:tc>
        <w:tc>
          <w:tcPr/>
          <w:p w:rsidR="00000000" w:rsidDel="00000000" w:rsidP="00000000" w:rsidRDefault="00000000" w:rsidRPr="00000000" w14:paraId="00000263">
            <w:pPr>
              <w:rPr/>
            </w:pPr>
            <w:r w:rsidDel="00000000" w:rsidR="00000000" w:rsidRPr="00000000">
              <w:rPr>
                <w:rtl w:val="0"/>
              </w:rPr>
              <w:t xml:space="preserve">1</w:t>
            </w:r>
          </w:p>
        </w:tc>
        <w:tc>
          <w:tcPr/>
          <w:p w:rsidR="00000000" w:rsidDel="00000000" w:rsidP="00000000" w:rsidRDefault="00000000" w:rsidRPr="00000000" w14:paraId="00000264">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LA with partial general diagnostics</w:t>
            </w:r>
          </w:p>
        </w:tc>
        <w:tc>
          <w:tcPr/>
          <w:p w:rsidR="00000000" w:rsidDel="00000000" w:rsidP="00000000" w:rsidRDefault="00000000" w:rsidRPr="00000000" w14:paraId="00000266">
            <w:pPr>
              <w:rPr/>
            </w:pPr>
            <w:r w:rsidDel="00000000" w:rsidR="00000000" w:rsidRPr="00000000">
              <w:rPr>
                <w:rtl w:val="0"/>
              </w:rPr>
              <w:t xml:space="preserve">1</w:t>
            </w:r>
          </w:p>
        </w:tc>
        <w:tc>
          <w:tcPr/>
          <w:p w:rsidR="00000000" w:rsidDel="00000000" w:rsidP="00000000" w:rsidRDefault="00000000" w:rsidRPr="00000000" w14:paraId="00000267">
            <w:pPr>
              <w:rPr/>
            </w:pPr>
            <w:r w:rsidDel="00000000" w:rsidR="00000000" w:rsidRPr="00000000">
              <w:rPr>
                <w:rtl w:val="0"/>
              </w:rPr>
              <w:t xml:space="preserve">1</w:t>
            </w:r>
          </w:p>
        </w:tc>
        <w:tc>
          <w:tcPr/>
          <w:p w:rsidR="00000000" w:rsidDel="00000000" w:rsidP="00000000" w:rsidRDefault="00000000" w:rsidRPr="00000000" w14:paraId="00000268">
            <w:pPr>
              <w:rPr/>
            </w:pPr>
            <w:r w:rsidDel="00000000" w:rsidR="00000000" w:rsidRPr="00000000">
              <w:rPr>
                <w:rtl w:val="0"/>
              </w:rPr>
              <w:t xml:space="preserve">0</w:t>
            </w:r>
          </w:p>
        </w:tc>
      </w:tr>
    </w:tbl>
    <w:p w:rsidR="00000000" w:rsidDel="00000000" w:rsidP="00000000" w:rsidRDefault="00000000" w:rsidRPr="00000000" w14:paraId="00000269">
      <w:pPr>
        <w:rPr/>
      </w:pPr>
      <w:r w:rsidDel="00000000" w:rsidR="00000000" w:rsidRPr="00000000">
        <w:rPr>
          <w:rtl w:val="0"/>
        </w:rPr>
        <w:t xml:space="preserve">For GW RX done ISR -&gt; Tx API return, use LA measurement when the goal is the closest external hardware-time measurement. Use DIAGNOSTICS=1 with TIMING_TEST=1 when the goal is to decompose the interval into internal software stages. For a production customer release library, disable all three flags.</w:t>
      </w:r>
    </w:p>
    <w:p w:rsidR="00000000" w:rsidDel="00000000" w:rsidP="00000000" w:rsidRDefault="00000000" w:rsidRPr="00000000" w14:paraId="0000026A">
      <w:pPr>
        <w:pStyle w:val="Heading2"/>
        <w:rPr/>
      </w:pPr>
      <w:r w:rsidDel="00000000" w:rsidR="00000000" w:rsidRPr="00000000">
        <w:rPr>
          <w:rtl w:val="0"/>
        </w:rPr>
        <w:t xml:space="preserve">11.3 Basic Usage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-B .\wmbus_log_parser.py --input gw=gw.log --input meter="meter_*.log"</w:t>
      </w:r>
    </w:p>
    <w:p w:rsidR="00000000" w:rsidDel="00000000" w:rsidP="00000000" w:rsidRDefault="00000000" w:rsidRPr="00000000" w14:paraId="0000026C">
      <w:pPr>
        <w:rPr/>
      </w:pPr>
      <w:r w:rsidDel="00000000" w:rsidR="00000000" w:rsidRPr="00000000">
        <w:rPr>
          <w:rtl w:val="0"/>
        </w:rPr>
        <w:t xml:space="preserve">Individual logs can also be specified:</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-B .\wmbus_log_parser.py --input gw=gw.log --input meter=meter_80000001.log --input meter=meter_40000001.log</w:t>
      </w:r>
    </w:p>
    <w:p w:rsidR="00000000" w:rsidDel="00000000" w:rsidP="00000000" w:rsidRDefault="00000000" w:rsidRPr="00000000" w14:paraId="0000026E">
      <w:pPr>
        <w:pStyle w:val="Heading2"/>
        <w:rPr/>
      </w:pPr>
      <w:r w:rsidDel="00000000" w:rsidR="00000000" w:rsidRPr="00000000">
        <w:rPr>
          <w:rtl w:val="0"/>
        </w:rPr>
        <w:t xml:space="preserve">11.4 Important Options</w:t>
      </w:r>
    </w:p>
    <w:tbl>
      <w:tblPr>
        <w:tblStyle w:val="Table3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6F">
            <w:pPr>
              <w:rPr/>
            </w:pPr>
            <w:r w:rsidDel="00000000" w:rsidR="00000000" w:rsidRPr="00000000">
              <w:rPr>
                <w:rFonts w:ascii="Arial" w:cs="Arial" w:eastAsia="Arial" w:hAnsi="Arial"/>
                <w:b w:val="1"/>
                <w:bCs w:val="1"/>
                <w:sz w:val="17"/>
                <w:szCs w:val="17"/>
                <w:rtl w:val="0"/>
              </w:rPr>
              <w:t xml:space="preserve">Option</w:t>
            </w:r>
            <w:r w:rsidDel="00000000" w:rsidR="00000000" w:rsidRPr="00000000">
              <w:rPr>
                <w:rtl w:val="0"/>
              </w:rPr>
            </w:r>
          </w:p>
        </w:tc>
        <w:tc>
          <w:tcPr>
            <w:shd w:fill="d9eaf7" w:val="clear"/>
            <w:vAlign w:val="center"/>
          </w:tcPr>
          <w:p w:rsidR="00000000" w:rsidDel="00000000" w:rsidP="00000000" w:rsidRDefault="00000000" w:rsidRPr="00000000" w14:paraId="00000270">
            <w:pPr>
              <w:rPr/>
            </w:pPr>
            <w:r w:rsidDel="00000000" w:rsidR="00000000" w:rsidRPr="00000000">
              <w:rPr>
                <w:rFonts w:ascii="Arial" w:cs="Arial" w:eastAsia="Arial" w:hAnsi="Arial"/>
                <w:b w:val="1"/>
                <w:bCs w:val="1"/>
                <w:sz w:val="17"/>
                <w:szCs w:val="17"/>
                <w:rtl w:val="0"/>
              </w:rPr>
              <w:t xml:space="preserve">Purpose / Default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rPr/>
            </w:pPr>
            <w:r w:rsidDel="00000000" w:rsidR="00000000" w:rsidRPr="00000000">
              <w:rPr>
                <w:rFonts w:ascii="Arial" w:cs="Arial" w:eastAsia="Arial" w:hAnsi="Arial"/>
                <w:b w:val="0"/>
                <w:bCs w:val="0"/>
                <w:sz w:val="16"/>
                <w:szCs w:val="16"/>
                <w:rtl w:val="0"/>
              </w:rPr>
              <w:t xml:space="preserve">--context N</w:t>
            </w:r>
            <w:r w:rsidDel="00000000" w:rsidR="00000000" w:rsidRPr="00000000">
              <w:rPr>
                <w:rtl w:val="0"/>
              </w:rPr>
            </w:r>
          </w:p>
        </w:tc>
        <w:tc>
          <w:tcPr>
            <w:vAlign w:val="center"/>
          </w:tcPr>
          <w:p w:rsidR="00000000" w:rsidDel="00000000" w:rsidP="00000000" w:rsidRDefault="00000000" w:rsidRPr="00000000" w14:paraId="00000272">
            <w:pPr>
              <w:rPr/>
            </w:pPr>
            <w:r w:rsidDel="00000000" w:rsidR="00000000" w:rsidRPr="00000000">
              <w:rPr>
                <w:rFonts w:ascii="Arial" w:cs="Arial" w:eastAsia="Arial" w:hAnsi="Arial"/>
                <w:b w:val="0"/>
                <w:bCs w:val="0"/>
                <w:sz w:val="16"/>
                <w:szCs w:val="16"/>
                <w:rtl w:val="0"/>
              </w:rPr>
              <w:t xml:space="preserve">Context lines around reported errors.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rPr/>
            </w:pPr>
            <w:r w:rsidDel="00000000" w:rsidR="00000000" w:rsidRPr="00000000">
              <w:rPr>
                <w:rFonts w:ascii="Arial" w:cs="Arial" w:eastAsia="Arial" w:hAnsi="Arial"/>
                <w:b w:val="0"/>
                <w:bCs w:val="0"/>
                <w:sz w:val="16"/>
                <w:szCs w:val="16"/>
                <w:rtl w:val="0"/>
              </w:rPr>
              <w:t xml:space="preserve">--meter-trigger-period-ms</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rFonts w:ascii="Arial" w:cs="Arial" w:eastAsia="Arial" w:hAnsi="Arial"/>
                <w:b w:val="0"/>
                <w:bCs w:val="0"/>
                <w:sz w:val="16"/>
                <w:szCs w:val="16"/>
                <w:rtl w:val="0"/>
              </w:rPr>
              <w:t xml:space="preserve">Expected Meter trigger period; documented default 10000 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rPr/>
            </w:pPr>
            <w:r w:rsidDel="00000000" w:rsidR="00000000" w:rsidRPr="00000000">
              <w:rPr>
                <w:rFonts w:ascii="Arial" w:cs="Arial" w:eastAsia="Arial" w:hAnsi="Arial"/>
                <w:b w:val="0"/>
                <w:bCs w:val="0"/>
                <w:sz w:val="16"/>
                <w:szCs w:val="16"/>
                <w:rtl w:val="0"/>
              </w:rPr>
              <w:t xml:space="preserve">--meter-trigger-tolerance-ms</w:t>
            </w:r>
            <w:r w:rsidDel="00000000" w:rsidR="00000000" w:rsidRPr="00000000">
              <w:rPr>
                <w:rtl w:val="0"/>
              </w:rPr>
            </w:r>
          </w:p>
        </w:tc>
        <w:tc>
          <w:tcPr>
            <w:vAlign w:val="center"/>
          </w:tcPr>
          <w:p w:rsidR="00000000" w:rsidDel="00000000" w:rsidP="00000000" w:rsidRDefault="00000000" w:rsidRPr="00000000" w14:paraId="00000276">
            <w:pPr>
              <w:rPr/>
            </w:pPr>
            <w:r w:rsidDel="00000000" w:rsidR="00000000" w:rsidRPr="00000000">
              <w:rPr>
                <w:rFonts w:ascii="Arial" w:cs="Arial" w:eastAsia="Arial" w:hAnsi="Arial"/>
                <w:b w:val="0"/>
                <w:bCs w:val="0"/>
                <w:sz w:val="16"/>
                <w:szCs w:val="16"/>
                <w:rtl w:val="0"/>
              </w:rPr>
              <w:t xml:space="preserve">Allowed trigger timing tolerance; documented default 3000 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rPr/>
            </w:pPr>
            <w:r w:rsidDel="00000000" w:rsidR="00000000" w:rsidRPr="00000000">
              <w:rPr>
                <w:rFonts w:ascii="Arial" w:cs="Arial" w:eastAsia="Arial" w:hAnsi="Arial"/>
                <w:b w:val="0"/>
                <w:bCs w:val="0"/>
                <w:sz w:val="16"/>
                <w:szCs w:val="16"/>
                <w:rtl w:val="0"/>
              </w:rPr>
              <w:t xml:space="preserve">--meter-session-idle-timeout-ms</w:t>
            </w:r>
            <w:r w:rsidDel="00000000" w:rsidR="00000000" w:rsidRPr="00000000">
              <w:rPr>
                <w:rtl w:val="0"/>
              </w:rPr>
            </w:r>
          </w:p>
        </w:tc>
        <w:tc>
          <w:tcPr>
            <w:vAlign w:val="center"/>
          </w:tcPr>
          <w:p w:rsidR="00000000" w:rsidDel="00000000" w:rsidP="00000000" w:rsidRDefault="00000000" w:rsidRPr="00000000" w14:paraId="00000278">
            <w:pPr>
              <w:rPr/>
            </w:pPr>
            <w:r w:rsidDel="00000000" w:rsidR="00000000" w:rsidRPr="00000000">
              <w:rPr>
                <w:rFonts w:ascii="Arial" w:cs="Arial" w:eastAsia="Arial" w:hAnsi="Arial"/>
                <w:b w:val="0"/>
                <w:bCs w:val="0"/>
                <w:sz w:val="16"/>
                <w:szCs w:val="16"/>
                <w:rtl w:val="0"/>
              </w:rPr>
              <w:t xml:space="preserve">Active-session silence limit; default is 2x trigger period.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rPr/>
            </w:pPr>
            <w:r w:rsidDel="00000000" w:rsidR="00000000" w:rsidRPr="00000000">
              <w:rPr>
                <w:rFonts w:ascii="Arial" w:cs="Arial" w:eastAsia="Arial" w:hAnsi="Arial"/>
                <w:b w:val="0"/>
                <w:bCs w:val="0"/>
                <w:sz w:val="16"/>
                <w:szCs w:val="16"/>
                <w:rtl w:val="0"/>
              </w:rPr>
              <w:t xml:space="preserve">--session-failure-streak-limit</w:t>
            </w:r>
            <w:r w:rsidDel="00000000" w:rsidR="00000000" w:rsidRPr="00000000">
              <w:rPr>
                <w:rtl w:val="0"/>
              </w:rPr>
            </w:r>
          </w:p>
        </w:tc>
        <w:tc>
          <w:tcPr>
            <w:vAlign w:val="center"/>
          </w:tcPr>
          <w:p w:rsidR="00000000" w:rsidDel="00000000" w:rsidP="00000000" w:rsidRDefault="00000000" w:rsidRPr="00000000" w14:paraId="0000027A">
            <w:pPr>
              <w:rPr/>
            </w:pPr>
            <w:r w:rsidDel="00000000" w:rsidR="00000000" w:rsidRPr="00000000">
              <w:rPr>
                <w:rFonts w:ascii="Arial" w:cs="Arial" w:eastAsia="Arial" w:hAnsi="Arial"/>
                <w:b w:val="0"/>
                <w:bCs w:val="0"/>
                <w:sz w:val="16"/>
                <w:szCs w:val="16"/>
                <w:rtl w:val="0"/>
              </w:rPr>
              <w:t xml:space="preserve">Consecutive failed sessions reported as error; default 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B">
            <w:pPr>
              <w:rPr/>
            </w:pPr>
            <w:r w:rsidDel="00000000" w:rsidR="00000000" w:rsidRPr="00000000">
              <w:rPr>
                <w:rFonts w:ascii="Arial" w:cs="Arial" w:eastAsia="Arial" w:hAnsi="Arial"/>
                <w:b w:val="0"/>
                <w:bCs w:val="0"/>
                <w:sz w:val="16"/>
                <w:szCs w:val="16"/>
                <w:rtl w:val="0"/>
              </w:rPr>
              <w:t xml:space="preserve">--gw-rx-match-window-ms</w:t>
            </w:r>
            <w:r w:rsidDel="00000000" w:rsidR="00000000" w:rsidRPr="00000000">
              <w:rPr>
                <w:rtl w:val="0"/>
              </w:rPr>
            </w:r>
          </w:p>
        </w:tc>
        <w:tc>
          <w:tcPr>
            <w:vAlign w:val="center"/>
          </w:tcPr>
          <w:p w:rsidR="00000000" w:rsidDel="00000000" w:rsidP="00000000" w:rsidRDefault="00000000" w:rsidRPr="00000000" w14:paraId="0000027C">
            <w:pPr>
              <w:rPr/>
            </w:pPr>
            <w:r w:rsidDel="00000000" w:rsidR="00000000" w:rsidRPr="00000000">
              <w:rPr>
                <w:rFonts w:ascii="Arial" w:cs="Arial" w:eastAsia="Arial" w:hAnsi="Arial"/>
                <w:b w:val="0"/>
                <w:bCs w:val="0"/>
                <w:sz w:val="16"/>
                <w:szCs w:val="16"/>
                <w:rtl w:val="0"/>
              </w:rPr>
              <w:t xml:space="preserve">Window for matching Meter trigger to GW SESSION_START; default 1000 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rPr/>
            </w:pPr>
            <w:r w:rsidDel="00000000" w:rsidR="00000000" w:rsidRPr="00000000">
              <w:rPr>
                <w:rFonts w:ascii="Arial" w:cs="Arial" w:eastAsia="Arial" w:hAnsi="Arial"/>
                <w:b w:val="0"/>
                <w:bCs w:val="0"/>
                <w:sz w:val="16"/>
                <w:szCs w:val="16"/>
                <w:rtl w:val="0"/>
              </w:rPr>
              <w:t xml:space="preserve">--gw-missed-trigger-limit</w:t>
            </w:r>
            <w:r w:rsidDel="00000000" w:rsidR="00000000" w:rsidRPr="00000000">
              <w:rPr>
                <w:rtl w:val="0"/>
              </w:rPr>
            </w:r>
          </w:p>
        </w:tc>
        <w:tc>
          <w:tcPr>
            <w:vAlign w:val="center"/>
          </w:tcPr>
          <w:p w:rsidR="00000000" w:rsidDel="00000000" w:rsidP="00000000" w:rsidRDefault="00000000" w:rsidRPr="00000000" w14:paraId="0000027E">
            <w:pPr>
              <w:rPr/>
            </w:pPr>
            <w:r w:rsidDel="00000000" w:rsidR="00000000" w:rsidRPr="00000000">
              <w:rPr>
                <w:rFonts w:ascii="Arial" w:cs="Arial" w:eastAsia="Arial" w:hAnsi="Arial"/>
                <w:b w:val="0"/>
                <w:bCs w:val="0"/>
                <w:sz w:val="16"/>
                <w:szCs w:val="16"/>
                <w:rtl w:val="0"/>
              </w:rPr>
              <w:t xml:space="preserve">Consecutive unmatched Meter triggers reported as error; default 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rPr/>
            </w:pPr>
            <w:r w:rsidDel="00000000" w:rsidR="00000000" w:rsidRPr="00000000">
              <w:rPr>
                <w:rFonts w:ascii="Arial" w:cs="Arial" w:eastAsia="Arial" w:hAnsi="Arial"/>
                <w:b w:val="0"/>
                <w:bCs w:val="0"/>
                <w:sz w:val="16"/>
                <w:szCs w:val="16"/>
                <w:rtl w:val="0"/>
              </w:rPr>
              <w:t xml:space="preserve">--source-silence-timeout-ms</w:t>
            </w:r>
            <w:r w:rsidDel="00000000" w:rsidR="00000000" w:rsidRPr="00000000">
              <w:rPr>
                <w:rtl w:val="0"/>
              </w:rPr>
            </w:r>
          </w:p>
        </w:tc>
        <w:tc>
          <w:tcPr>
            <w:vAlign w:val="center"/>
          </w:tcPr>
          <w:p w:rsidR="00000000" w:rsidDel="00000000" w:rsidP="00000000" w:rsidRDefault="00000000" w:rsidRPr="00000000" w14:paraId="00000280">
            <w:pPr>
              <w:rPr/>
            </w:pPr>
            <w:r w:rsidDel="00000000" w:rsidR="00000000" w:rsidRPr="00000000">
              <w:rPr>
                <w:rFonts w:ascii="Arial" w:cs="Arial" w:eastAsia="Arial" w:hAnsi="Arial"/>
                <w:b w:val="0"/>
                <w:bCs w:val="0"/>
                <w:sz w:val="16"/>
                <w:szCs w:val="16"/>
                <w:rtl w:val="0"/>
              </w:rPr>
              <w:t xml:space="preserve">Source timestamp lag limit; default 3x trigger period.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rPr/>
            </w:pPr>
            <w:r w:rsidDel="00000000" w:rsidR="00000000" w:rsidRPr="00000000">
              <w:rPr>
                <w:rFonts w:ascii="Arial" w:cs="Arial" w:eastAsia="Arial" w:hAnsi="Arial"/>
                <w:b w:val="0"/>
                <w:bCs w:val="0"/>
                <w:sz w:val="16"/>
                <w:szCs w:val="16"/>
                <w:rtl w:val="0"/>
              </w:rPr>
              <w:t xml:space="preserve">--json report.json</w:t>
            </w:r>
            <w:r w:rsidDel="00000000" w:rsidR="00000000" w:rsidRPr="00000000">
              <w:rPr>
                <w:rtl w:val="0"/>
              </w:rPr>
            </w:r>
          </w:p>
        </w:tc>
        <w:tc>
          <w:tcPr>
            <w:vAlign w:val="center"/>
          </w:tcPr>
          <w:p w:rsidR="00000000" w:rsidDel="00000000" w:rsidP="00000000" w:rsidRDefault="00000000" w:rsidRPr="00000000" w14:paraId="00000282">
            <w:pPr>
              <w:rPr/>
            </w:pPr>
            <w:r w:rsidDel="00000000" w:rsidR="00000000" w:rsidRPr="00000000">
              <w:rPr>
                <w:rFonts w:ascii="Arial" w:cs="Arial" w:eastAsia="Arial" w:hAnsi="Arial"/>
                <w:b w:val="0"/>
                <w:bCs w:val="0"/>
                <w:sz w:val="16"/>
                <w:szCs w:val="16"/>
                <w:rtl w:val="0"/>
              </w:rPr>
              <w:t xml:space="preserve">Write machine-readable JSON report.</w:t>
            </w: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2"/>
        <w:rPr/>
      </w:pPr>
      <w:r w:rsidDel="00000000" w:rsidR="00000000" w:rsidRPr="00000000">
        <w:rPr>
          <w:rtl w:val="0"/>
        </w:rPr>
        <w:t xml:space="preserve">11.5 Diagnostic Codes</w:t>
      </w:r>
    </w:p>
    <w:tbl>
      <w:tblPr>
        <w:tblStyle w:val="Table3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285">
            <w:pPr>
              <w:rPr/>
            </w:pPr>
            <w:r w:rsidDel="00000000" w:rsidR="00000000" w:rsidRPr="00000000">
              <w:rPr>
                <w:rFonts w:ascii="Arial" w:cs="Arial" w:eastAsia="Arial" w:hAnsi="Arial"/>
                <w:b w:val="1"/>
                <w:bCs w:val="1"/>
                <w:sz w:val="17"/>
                <w:szCs w:val="17"/>
                <w:rtl w:val="0"/>
              </w:rPr>
              <w:t xml:space="preserve">Level</w:t>
            </w:r>
            <w:r w:rsidDel="00000000" w:rsidR="00000000" w:rsidRPr="00000000">
              <w:rPr>
                <w:rtl w:val="0"/>
              </w:rPr>
            </w:r>
          </w:p>
        </w:tc>
        <w:tc>
          <w:tcPr>
            <w:shd w:fill="d9eaf7" w:val="clear"/>
            <w:vAlign w:val="center"/>
          </w:tcPr>
          <w:p w:rsidR="00000000" w:rsidDel="00000000" w:rsidP="00000000" w:rsidRDefault="00000000" w:rsidRPr="00000000" w14:paraId="00000286">
            <w:pPr>
              <w:rPr/>
            </w:pPr>
            <w:r w:rsidDel="00000000" w:rsidR="00000000" w:rsidRPr="00000000">
              <w:rPr>
                <w:rFonts w:ascii="Arial" w:cs="Arial" w:eastAsia="Arial" w:hAnsi="Arial"/>
                <w:b w:val="1"/>
                <w:bCs w:val="1"/>
                <w:sz w:val="17"/>
                <w:szCs w:val="17"/>
                <w:rtl w:val="0"/>
              </w:rPr>
              <w:t xml:space="preserve">Code</w:t>
            </w:r>
            <w:r w:rsidDel="00000000" w:rsidR="00000000" w:rsidRPr="00000000">
              <w:rPr>
                <w:rtl w:val="0"/>
              </w:rPr>
            </w:r>
          </w:p>
        </w:tc>
        <w:tc>
          <w:tcPr>
            <w:shd w:fill="d9eaf7" w:val="clear"/>
            <w:vAlign w:val="center"/>
          </w:tcPr>
          <w:p w:rsidR="00000000" w:rsidDel="00000000" w:rsidP="00000000" w:rsidRDefault="00000000" w:rsidRPr="00000000" w14:paraId="00000287">
            <w:pPr>
              <w:rPr/>
            </w:pPr>
            <w:r w:rsidDel="00000000" w:rsidR="00000000" w:rsidRPr="00000000">
              <w:rPr>
                <w:rFonts w:ascii="Arial" w:cs="Arial" w:eastAsia="Arial" w:hAnsi="Arial"/>
                <w:b w:val="1"/>
                <w:bCs w:val="1"/>
                <w:sz w:val="17"/>
                <w:szCs w:val="17"/>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rPr/>
            </w:pPr>
            <w:r w:rsidDel="00000000" w:rsidR="00000000" w:rsidRPr="00000000">
              <w:rPr>
                <w:rFonts w:ascii="Arial" w:cs="Arial" w:eastAsia="Arial" w:hAnsi="Arial"/>
                <w:b w:val="0"/>
                <w:bCs w:val="0"/>
                <w:sz w:val="16"/>
                <w:szCs w:val="16"/>
                <w:rtl w:val="0"/>
              </w:rPr>
              <w:t xml:space="preserve">ERR</w:t>
            </w:r>
            <w:r w:rsidDel="00000000" w:rsidR="00000000" w:rsidRPr="00000000">
              <w:rPr>
                <w:rtl w:val="0"/>
              </w:rPr>
            </w:r>
          </w:p>
        </w:tc>
        <w:tc>
          <w:tcPr>
            <w:vAlign w:val="center"/>
          </w:tcPr>
          <w:p w:rsidR="00000000" w:rsidDel="00000000" w:rsidP="00000000" w:rsidRDefault="00000000" w:rsidRPr="00000000" w14:paraId="00000289">
            <w:pPr>
              <w:rPr/>
            </w:pPr>
            <w:r w:rsidDel="00000000" w:rsidR="00000000" w:rsidRPr="00000000">
              <w:rPr>
                <w:rFonts w:ascii="Arial" w:cs="Arial" w:eastAsia="Arial" w:hAnsi="Arial"/>
                <w:b w:val="0"/>
                <w:bCs w:val="0"/>
                <w:sz w:val="16"/>
                <w:szCs w:val="16"/>
                <w:rtl w:val="0"/>
              </w:rPr>
              <w:t xml:space="preserve">TRIGGER_STOPPED</w:t>
            </w:r>
            <w:r w:rsidDel="00000000" w:rsidR="00000000" w:rsidRPr="00000000">
              <w:rPr>
                <w:rtl w:val="0"/>
              </w:rPr>
            </w:r>
          </w:p>
        </w:tc>
        <w:tc>
          <w:tcPr>
            <w:vAlign w:val="center"/>
          </w:tcPr>
          <w:p w:rsidR="00000000" w:rsidDel="00000000" w:rsidP="00000000" w:rsidRDefault="00000000" w:rsidRPr="00000000" w14:paraId="0000028A">
            <w:pPr>
              <w:rPr/>
            </w:pPr>
            <w:r w:rsidDel="00000000" w:rsidR="00000000" w:rsidRPr="00000000">
              <w:rPr>
                <w:rFonts w:ascii="Arial" w:cs="Arial" w:eastAsia="Arial" w:hAnsi="Arial"/>
                <w:b w:val="0"/>
                <w:bCs w:val="0"/>
                <w:sz w:val="16"/>
                <w:szCs w:val="16"/>
                <w:rtl w:val="0"/>
              </w:rPr>
              <w:t xml:space="preserve">Consecutive Meter SESSION_START interval exceeded the configured period plus tolerance.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B">
            <w:pPr>
              <w:rPr/>
            </w:pPr>
            <w:r w:rsidDel="00000000" w:rsidR="00000000" w:rsidRPr="00000000">
              <w:rPr>
                <w:rFonts w:ascii="Arial" w:cs="Arial" w:eastAsia="Arial" w:hAnsi="Arial"/>
                <w:b w:val="0"/>
                <w:bCs w:val="0"/>
                <w:sz w:val="16"/>
                <w:szCs w:val="16"/>
                <w:rtl w:val="0"/>
              </w:rPr>
              <w:t xml:space="preserve">ERR</w:t>
            </w:r>
            <w:r w:rsidDel="00000000" w:rsidR="00000000" w:rsidRPr="00000000">
              <w:rPr>
                <w:rtl w:val="0"/>
              </w:rPr>
            </w:r>
          </w:p>
        </w:tc>
        <w:tc>
          <w:tcPr>
            <w:vAlign w:val="center"/>
          </w:tcPr>
          <w:p w:rsidR="00000000" w:rsidDel="00000000" w:rsidP="00000000" w:rsidRDefault="00000000" w:rsidRPr="00000000" w14:paraId="0000028C">
            <w:pPr>
              <w:rPr/>
            </w:pPr>
            <w:r w:rsidDel="00000000" w:rsidR="00000000" w:rsidRPr="00000000">
              <w:rPr>
                <w:rFonts w:ascii="Arial" w:cs="Arial" w:eastAsia="Arial" w:hAnsi="Arial"/>
                <w:b w:val="0"/>
                <w:bCs w:val="0"/>
                <w:sz w:val="16"/>
                <w:szCs w:val="16"/>
                <w:rtl w:val="0"/>
              </w:rPr>
              <w:t xml:space="preserve">SESSION_STUCK</w:t>
            </w:r>
            <w:r w:rsidDel="00000000" w:rsidR="00000000" w:rsidRPr="00000000">
              <w:rPr>
                <w:rtl w:val="0"/>
              </w:rPr>
            </w:r>
          </w:p>
        </w:tc>
        <w:tc>
          <w:tcPr>
            <w:vAlign w:val="center"/>
          </w:tcPr>
          <w:p w:rsidR="00000000" w:rsidDel="00000000" w:rsidP="00000000" w:rsidRDefault="00000000" w:rsidRPr="00000000" w14:paraId="0000028D">
            <w:pPr>
              <w:rPr/>
            </w:pPr>
            <w:r w:rsidDel="00000000" w:rsidR="00000000" w:rsidRPr="00000000">
              <w:rPr>
                <w:rFonts w:ascii="Arial" w:cs="Arial" w:eastAsia="Arial" w:hAnsi="Arial"/>
                <w:b w:val="0"/>
                <w:bCs w:val="0"/>
                <w:sz w:val="16"/>
                <w:szCs w:val="16"/>
                <w:rtl w:val="0"/>
              </w:rPr>
              <w:t xml:space="preserve">An active Meter session had no liveness activity before the idle timeout.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rPr/>
            </w:pPr>
            <w:r w:rsidDel="00000000" w:rsidR="00000000" w:rsidRPr="00000000">
              <w:rPr>
                <w:rFonts w:ascii="Arial" w:cs="Arial" w:eastAsia="Arial" w:hAnsi="Arial"/>
                <w:b w:val="0"/>
                <w:bCs w:val="0"/>
                <w:sz w:val="16"/>
                <w:szCs w:val="16"/>
                <w:rtl w:val="0"/>
              </w:rPr>
              <w:t xml:space="preserve">ERR</w:t>
            </w:r>
            <w:r w:rsidDel="00000000" w:rsidR="00000000" w:rsidRPr="00000000">
              <w:rPr>
                <w:rtl w:val="0"/>
              </w:rPr>
            </w:r>
          </w:p>
        </w:tc>
        <w:tc>
          <w:tcPr>
            <w:vAlign w:val="center"/>
          </w:tcPr>
          <w:p w:rsidR="00000000" w:rsidDel="00000000" w:rsidP="00000000" w:rsidRDefault="00000000" w:rsidRPr="00000000" w14:paraId="0000028F">
            <w:pPr>
              <w:rPr/>
            </w:pPr>
            <w:r w:rsidDel="00000000" w:rsidR="00000000" w:rsidRPr="00000000">
              <w:rPr>
                <w:rFonts w:ascii="Arial" w:cs="Arial" w:eastAsia="Arial" w:hAnsi="Arial"/>
                <w:b w:val="0"/>
                <w:bCs w:val="0"/>
                <w:sz w:val="16"/>
                <w:szCs w:val="16"/>
                <w:rtl w:val="0"/>
              </w:rPr>
              <w:t xml:space="preserve">SESSION_FAILURE_STREAK</w:t>
            </w:r>
            <w:r w:rsidDel="00000000" w:rsidR="00000000" w:rsidRPr="00000000">
              <w:rPr>
                <w:rtl w:val="0"/>
              </w:rPr>
            </w:r>
          </w:p>
        </w:tc>
        <w:tc>
          <w:tcPr>
            <w:vAlign w:val="center"/>
          </w:tcPr>
          <w:p w:rsidR="00000000" w:rsidDel="00000000" w:rsidP="00000000" w:rsidRDefault="00000000" w:rsidRPr="00000000" w14:paraId="00000290">
            <w:pPr>
              <w:rPr/>
            </w:pPr>
            <w:r w:rsidDel="00000000" w:rsidR="00000000" w:rsidRPr="00000000">
              <w:rPr>
                <w:rFonts w:ascii="Arial" w:cs="Arial" w:eastAsia="Arial" w:hAnsi="Arial"/>
                <w:b w:val="0"/>
                <w:bCs w:val="0"/>
                <w:sz w:val="16"/>
                <w:szCs w:val="16"/>
                <w:rtl w:val="0"/>
              </w:rPr>
              <w:t xml:space="preserve">Consecutive failed sessions reached the configured threshold.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rPr/>
            </w:pPr>
            <w:r w:rsidDel="00000000" w:rsidR="00000000" w:rsidRPr="00000000">
              <w:rPr>
                <w:rFonts w:ascii="Arial" w:cs="Arial" w:eastAsia="Arial" w:hAnsi="Arial"/>
                <w:b w:val="0"/>
                <w:bCs w:val="0"/>
                <w:sz w:val="16"/>
                <w:szCs w:val="16"/>
                <w:rtl w:val="0"/>
              </w:rPr>
              <w:t xml:space="preserve">ERR</w:t>
            </w:r>
            <w:r w:rsidDel="00000000" w:rsidR="00000000" w:rsidRPr="00000000">
              <w:rPr>
                <w:rtl w:val="0"/>
              </w:rPr>
            </w:r>
          </w:p>
        </w:tc>
        <w:tc>
          <w:tcPr>
            <w:vAlign w:val="center"/>
          </w:tcPr>
          <w:p w:rsidR="00000000" w:rsidDel="00000000" w:rsidP="00000000" w:rsidRDefault="00000000" w:rsidRPr="00000000" w14:paraId="00000292">
            <w:pPr>
              <w:rPr/>
            </w:pPr>
            <w:r w:rsidDel="00000000" w:rsidR="00000000" w:rsidRPr="00000000">
              <w:rPr>
                <w:rFonts w:ascii="Arial" w:cs="Arial" w:eastAsia="Arial" w:hAnsi="Arial"/>
                <w:b w:val="0"/>
                <w:bCs w:val="0"/>
                <w:sz w:val="16"/>
                <w:szCs w:val="16"/>
                <w:rtl w:val="0"/>
              </w:rPr>
              <w:t xml:space="preserve">GW_MISSED_TRIGGER_STREAK</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rFonts w:ascii="Arial" w:cs="Arial" w:eastAsia="Arial" w:hAnsi="Arial"/>
                <w:b w:val="0"/>
                <w:bCs w:val="0"/>
                <w:sz w:val="16"/>
                <w:szCs w:val="16"/>
                <w:rtl w:val="0"/>
              </w:rPr>
              <w:t xml:space="preserve">Meter triggers were repeatedly absent from the Gateway log within the match window.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rPr/>
            </w:pPr>
            <w:r w:rsidDel="00000000" w:rsidR="00000000" w:rsidRPr="00000000">
              <w:rPr>
                <w:rFonts w:ascii="Arial" w:cs="Arial" w:eastAsia="Arial" w:hAnsi="Arial"/>
                <w:b w:val="0"/>
                <w:bCs w:val="0"/>
                <w:sz w:val="16"/>
                <w:szCs w:val="16"/>
                <w:rtl w:val="0"/>
              </w:rPr>
              <w:t xml:space="preserve">ERR</w:t>
            </w:r>
            <w:r w:rsidDel="00000000" w:rsidR="00000000" w:rsidRPr="00000000">
              <w:rPr>
                <w:rtl w:val="0"/>
              </w:rPr>
            </w:r>
          </w:p>
        </w:tc>
        <w:tc>
          <w:tcPr>
            <w:vAlign w:val="center"/>
          </w:tcPr>
          <w:p w:rsidR="00000000" w:rsidDel="00000000" w:rsidP="00000000" w:rsidRDefault="00000000" w:rsidRPr="00000000" w14:paraId="00000295">
            <w:pPr>
              <w:rPr/>
            </w:pPr>
            <w:r w:rsidDel="00000000" w:rsidR="00000000" w:rsidRPr="00000000">
              <w:rPr>
                <w:rFonts w:ascii="Arial" w:cs="Arial" w:eastAsia="Arial" w:hAnsi="Arial"/>
                <w:b w:val="0"/>
                <w:bCs w:val="0"/>
                <w:sz w:val="16"/>
                <w:szCs w:val="16"/>
                <w:rtl w:val="0"/>
              </w:rPr>
              <w:t xml:space="preserve">SOURCE_SILENT</w:t>
            </w:r>
            <w:r w:rsidDel="00000000" w:rsidR="00000000" w:rsidRPr="00000000">
              <w:rPr>
                <w:rtl w:val="0"/>
              </w:rPr>
            </w:r>
          </w:p>
        </w:tc>
        <w:tc>
          <w:tcPr>
            <w:vAlign w:val="center"/>
          </w:tcPr>
          <w:p w:rsidR="00000000" w:rsidDel="00000000" w:rsidP="00000000" w:rsidRDefault="00000000" w:rsidRPr="00000000" w14:paraId="00000296">
            <w:pPr>
              <w:rPr/>
            </w:pPr>
            <w:r w:rsidDel="00000000" w:rsidR="00000000" w:rsidRPr="00000000">
              <w:rPr>
                <w:rFonts w:ascii="Arial" w:cs="Arial" w:eastAsia="Arial" w:hAnsi="Arial"/>
                <w:b w:val="0"/>
                <w:bCs w:val="0"/>
                <w:sz w:val="16"/>
                <w:szCs w:val="16"/>
                <w:rtl w:val="0"/>
              </w:rPr>
              <w:t xml:space="preserve">One source stopped producing timestamped activity while other sources continued.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7">
            <w:pPr>
              <w:rPr/>
            </w:pPr>
            <w:r w:rsidDel="00000000" w:rsidR="00000000" w:rsidRPr="00000000">
              <w:rPr>
                <w:rFonts w:ascii="Arial" w:cs="Arial" w:eastAsia="Arial" w:hAnsi="Arial"/>
                <w:b w:val="0"/>
                <w:bCs w:val="0"/>
                <w:sz w:val="16"/>
                <w:szCs w:val="16"/>
                <w:rtl w:val="0"/>
              </w:rPr>
              <w:t xml:space="preserve">WARN</w:t>
            </w:r>
            <w:r w:rsidDel="00000000" w:rsidR="00000000" w:rsidRPr="00000000">
              <w:rPr>
                <w:rtl w:val="0"/>
              </w:rPr>
            </w:r>
          </w:p>
        </w:tc>
        <w:tc>
          <w:tcPr>
            <w:vAlign w:val="center"/>
          </w:tcPr>
          <w:p w:rsidR="00000000" w:rsidDel="00000000" w:rsidP="00000000" w:rsidRDefault="00000000" w:rsidRPr="00000000" w14:paraId="00000298">
            <w:pPr>
              <w:rPr/>
            </w:pPr>
            <w:r w:rsidDel="00000000" w:rsidR="00000000" w:rsidRPr="00000000">
              <w:rPr>
                <w:rFonts w:ascii="Arial" w:cs="Arial" w:eastAsia="Arial" w:hAnsi="Arial"/>
                <w:b w:val="0"/>
                <w:bCs w:val="0"/>
                <w:sz w:val="16"/>
                <w:szCs w:val="16"/>
                <w:rtl w:val="0"/>
              </w:rPr>
              <w:t xml:space="preserve">BOOT_DURING_ACTIVE_SESSION</w:t>
            </w:r>
            <w:r w:rsidDel="00000000" w:rsidR="00000000" w:rsidRPr="00000000">
              <w:rPr>
                <w:rtl w:val="0"/>
              </w:rPr>
            </w:r>
          </w:p>
        </w:tc>
        <w:tc>
          <w:tcPr>
            <w:vAlign w:val="center"/>
          </w:tcPr>
          <w:p w:rsidR="00000000" w:rsidDel="00000000" w:rsidP="00000000" w:rsidRDefault="00000000" w:rsidRPr="00000000" w14:paraId="00000299">
            <w:pPr>
              <w:rPr/>
            </w:pPr>
            <w:r w:rsidDel="00000000" w:rsidR="00000000" w:rsidRPr="00000000">
              <w:rPr>
                <w:rFonts w:ascii="Arial" w:cs="Arial" w:eastAsia="Arial" w:hAnsi="Arial"/>
                <w:b w:val="0"/>
                <w:bCs w:val="0"/>
                <w:sz w:val="16"/>
                <w:szCs w:val="16"/>
                <w:rtl w:val="0"/>
              </w:rPr>
              <w:t xml:space="preserve">A Meter boot banner appeared while a Meter session was active.</w:t>
            </w:r>
            <w:r w:rsidDel="00000000" w:rsidR="00000000" w:rsidRPr="00000000">
              <w:rPr>
                <w:rtl w:val="0"/>
              </w:rPr>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11.6 Result Classification</w:t>
      </w:r>
    </w:p>
    <w:tbl>
      <w:tblPr>
        <w:tblStyle w:val="Table3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9C">
            <w:pPr>
              <w:rPr/>
            </w:pPr>
            <w:r w:rsidDel="00000000" w:rsidR="00000000" w:rsidRPr="00000000">
              <w:rPr>
                <w:rFonts w:ascii="Arial" w:cs="Arial" w:eastAsia="Arial" w:hAnsi="Arial"/>
                <w:b w:val="1"/>
                <w:bCs w:val="1"/>
                <w:sz w:val="17"/>
                <w:szCs w:val="17"/>
                <w:rtl w:val="0"/>
              </w:rPr>
              <w:t xml:space="preserve">Result</w:t>
            </w:r>
            <w:r w:rsidDel="00000000" w:rsidR="00000000" w:rsidRPr="00000000">
              <w:rPr>
                <w:rtl w:val="0"/>
              </w:rPr>
            </w:r>
          </w:p>
        </w:tc>
        <w:tc>
          <w:tcPr>
            <w:shd w:fill="d9eaf7" w:val="clear"/>
            <w:vAlign w:val="center"/>
          </w:tcPr>
          <w:p w:rsidR="00000000" w:rsidDel="00000000" w:rsidP="00000000" w:rsidRDefault="00000000" w:rsidRPr="00000000" w14:paraId="0000029D">
            <w:pPr>
              <w:rPr/>
            </w:pPr>
            <w:r w:rsidDel="00000000" w:rsidR="00000000" w:rsidRPr="00000000">
              <w:rPr>
                <w:rFonts w:ascii="Arial" w:cs="Arial" w:eastAsia="Arial" w:hAnsi="Arial"/>
                <w:b w:val="1"/>
                <w:bCs w:val="1"/>
                <w:sz w:val="17"/>
                <w:szCs w:val="17"/>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E">
            <w:pPr>
              <w:rPr/>
            </w:pPr>
            <w:r w:rsidDel="00000000" w:rsidR="00000000" w:rsidRPr="00000000">
              <w:rPr>
                <w:rFonts w:ascii="Arial" w:cs="Arial" w:eastAsia="Arial" w:hAnsi="Arial"/>
                <w:b w:val="0"/>
                <w:bCs w:val="0"/>
                <w:sz w:val="16"/>
                <w:szCs w:val="16"/>
                <w:rtl w:val="0"/>
              </w:rPr>
              <w:t xml:space="preserve">PASS</w:t>
            </w:r>
            <w:r w:rsidDel="00000000" w:rsidR="00000000" w:rsidRPr="00000000">
              <w:rPr>
                <w:rtl w:val="0"/>
              </w:rPr>
            </w:r>
          </w:p>
        </w:tc>
        <w:tc>
          <w:tcPr>
            <w:vAlign w:val="center"/>
          </w:tcPr>
          <w:p w:rsidR="00000000" w:rsidDel="00000000" w:rsidP="00000000" w:rsidRDefault="00000000" w:rsidRPr="00000000" w14:paraId="0000029F">
            <w:pPr>
              <w:rPr/>
            </w:pPr>
            <w:r w:rsidDel="00000000" w:rsidR="00000000" w:rsidRPr="00000000">
              <w:rPr>
                <w:rFonts w:ascii="Arial" w:cs="Arial" w:eastAsia="Arial" w:hAnsi="Arial"/>
                <w:b w:val="0"/>
                <w:bCs w:val="0"/>
                <w:sz w:val="16"/>
                <w:szCs w:val="16"/>
                <w:rtl w:val="0"/>
              </w:rPr>
              <w:t xml:space="preserve">No firmware [ERR], no firmware [WARN], and no parser diagnostic/warning detail.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0">
            <w:pPr>
              <w:rPr/>
            </w:pPr>
            <w:r w:rsidDel="00000000" w:rsidR="00000000" w:rsidRPr="00000000">
              <w:rPr>
                <w:rFonts w:ascii="Arial" w:cs="Arial" w:eastAsia="Arial" w:hAnsi="Arial"/>
                <w:b w:val="0"/>
                <w:bCs w:val="0"/>
                <w:sz w:val="16"/>
                <w:szCs w:val="16"/>
                <w:rtl w:val="0"/>
              </w:rPr>
              <w:t xml:space="preserve">WARN</w:t>
            </w:r>
            <w:r w:rsidDel="00000000" w:rsidR="00000000" w:rsidRPr="00000000">
              <w:rPr>
                <w:rtl w:val="0"/>
              </w:rPr>
            </w:r>
          </w:p>
        </w:tc>
        <w:tc>
          <w:tcPr>
            <w:vAlign w:val="center"/>
          </w:tcPr>
          <w:p w:rsidR="00000000" w:rsidDel="00000000" w:rsidP="00000000" w:rsidRDefault="00000000" w:rsidRPr="00000000" w14:paraId="000002A1">
            <w:pPr>
              <w:rPr/>
            </w:pPr>
            <w:r w:rsidDel="00000000" w:rsidR="00000000" w:rsidRPr="00000000">
              <w:rPr>
                <w:rFonts w:ascii="Arial" w:cs="Arial" w:eastAsia="Arial" w:hAnsi="Arial"/>
                <w:b w:val="0"/>
                <w:bCs w:val="0"/>
                <w:sz w:val="16"/>
                <w:szCs w:val="16"/>
                <w:rtl w:val="0"/>
              </w:rPr>
              <w:t xml:space="preserve">No error, but firmware [WARN] or recoverable parser warning exists.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2">
            <w:pPr>
              <w:rPr/>
            </w:pPr>
            <w:r w:rsidDel="00000000" w:rsidR="00000000" w:rsidRPr="00000000">
              <w:rPr>
                <w:rFonts w:ascii="Arial" w:cs="Arial" w:eastAsia="Arial" w:hAnsi="Arial"/>
                <w:b w:val="0"/>
                <w:bCs w:val="0"/>
                <w:sz w:val="16"/>
                <w:szCs w:val="16"/>
                <w:rtl w:val="0"/>
              </w:rPr>
              <w:t xml:space="preserve">FAIL</w:t>
            </w:r>
            <w:r w:rsidDel="00000000" w:rsidR="00000000" w:rsidRPr="00000000">
              <w:rPr>
                <w:rtl w:val="0"/>
              </w:rPr>
            </w:r>
          </w:p>
        </w:tc>
        <w:tc>
          <w:tcPr>
            <w:vAlign w:val="center"/>
          </w:tcPr>
          <w:p w:rsidR="00000000" w:rsidDel="00000000" w:rsidP="00000000" w:rsidRDefault="00000000" w:rsidRPr="00000000" w14:paraId="000002A3">
            <w:pPr>
              <w:rPr/>
            </w:pPr>
            <w:r w:rsidDel="00000000" w:rsidR="00000000" w:rsidRPr="00000000">
              <w:rPr>
                <w:rFonts w:ascii="Arial" w:cs="Arial" w:eastAsia="Arial" w:hAnsi="Arial"/>
                <w:b w:val="0"/>
                <w:bCs w:val="0"/>
                <w:sz w:val="16"/>
                <w:szCs w:val="16"/>
                <w:rtl w:val="0"/>
              </w:rPr>
              <w:t xml:space="preserve">At least one firmware [ERR] or parser-generated ERR diagnostic exists.</w:t>
            </w: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r w:rsidDel="00000000" w:rsidR="00000000" w:rsidRPr="00000000">
        <w:rPr>
          <w:rtl w:val="0"/>
        </w:rPr>
        <w:t xml:space="preserve">11.7 Expected Tagged Events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[GW][SESSION_START] ...</w:t>
        <w:br w:type="textWrapping"/>
        <w:t xml:space="preserve">[GW][EXCHANGE] ...</w:t>
        <w:br w:type="textWrapping"/>
        <w:t xml:space="preserve">[GW][SESSION_END] ...</w:t>
        <w:br w:type="textWrapping"/>
        <w:t xml:space="preserve">[MTR][SESSION_START] ...</w:t>
        <w:br w:type="textWrapping"/>
        <w:t xml:space="preserve">[MTR][EXCHANGE] ...</w:t>
        <w:br w:type="textWrapping"/>
        <w:t xml:space="preserve">[MTR][SESSION_END] ...</w:t>
      </w:r>
    </w:p>
    <w:p w:rsidR="00000000" w:rsidDel="00000000" w:rsidP="00000000" w:rsidRDefault="00000000" w:rsidRPr="00000000" w14:paraId="000002A7">
      <w:pPr>
        <w:rPr/>
      </w:pPr>
      <w:r w:rsidDel="00000000" w:rsidR="00000000" w:rsidRPr="00000000">
        <w:rPr>
          <w:rtl w:val="0"/>
        </w:rPr>
        <w:t xml:space="preserve">Recoverable examples include ACC_MISMATCH, FCB_DUPLICATE, and REQUEST_TIMEOUT warnings. Firmware [ERR] lines and parser ERR diagnostics cause FAIL.</w:t>
      </w:r>
    </w:p>
    <w:bookmarkStart w:colFirst="0" w:colLast="0" w:name="bookmark=id.y04jn9pz4clx" w:id="64"/>
    <w:bookmarkEnd w:id="64"/>
    <w:p w:rsidR="00000000" w:rsidDel="00000000" w:rsidP="00000000" w:rsidRDefault="00000000" w:rsidRPr="00000000" w14:paraId="000002A8">
      <w:pPr>
        <w:pStyle w:val="Heading1"/>
        <w:rPr/>
      </w:pPr>
      <w:r w:rsidDel="00000000" w:rsidR="00000000" w:rsidRPr="00000000">
        <w:rPr>
          <w:rtl w:val="0"/>
        </w:rPr>
        <w:t xml:space="preserve">12. Troubleshooting</w:t>
      </w:r>
    </w:p>
    <w:tbl>
      <w:tblPr>
        <w:tblStyle w:val="Table3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2A9">
            <w:pPr>
              <w:rPr/>
            </w:pPr>
            <w:r w:rsidDel="00000000" w:rsidR="00000000" w:rsidRPr="00000000">
              <w:rPr>
                <w:rFonts w:ascii="Arial" w:cs="Arial" w:eastAsia="Arial" w:hAnsi="Arial"/>
                <w:b w:val="1"/>
                <w:bCs w:val="1"/>
                <w:sz w:val="17"/>
                <w:szCs w:val="17"/>
                <w:rtl w:val="0"/>
              </w:rPr>
              <w:t xml:space="preserve">Symptom / Message</w:t>
            </w:r>
            <w:r w:rsidDel="00000000" w:rsidR="00000000" w:rsidRPr="00000000">
              <w:rPr>
                <w:rtl w:val="0"/>
              </w:rPr>
            </w:r>
          </w:p>
        </w:tc>
        <w:tc>
          <w:tcPr>
            <w:shd w:fill="d9eaf7" w:val="clear"/>
            <w:vAlign w:val="center"/>
          </w:tcPr>
          <w:p w:rsidR="00000000" w:rsidDel="00000000" w:rsidP="00000000" w:rsidRDefault="00000000" w:rsidRPr="00000000" w14:paraId="000002AA">
            <w:pPr>
              <w:rPr/>
            </w:pPr>
            <w:r w:rsidDel="00000000" w:rsidR="00000000" w:rsidRPr="00000000">
              <w:rPr>
                <w:rFonts w:ascii="Arial" w:cs="Arial" w:eastAsia="Arial" w:hAnsi="Arial"/>
                <w:b w:val="1"/>
                <w:bCs w:val="1"/>
                <w:sz w:val="17"/>
                <w:szCs w:val="17"/>
                <w:rtl w:val="0"/>
              </w:rPr>
              <w:t xml:space="preserve">Likely Interpretation</w:t>
            </w:r>
            <w:r w:rsidDel="00000000" w:rsidR="00000000" w:rsidRPr="00000000">
              <w:rPr>
                <w:rtl w:val="0"/>
              </w:rPr>
            </w:r>
          </w:p>
        </w:tc>
        <w:tc>
          <w:tcPr>
            <w:shd w:fill="d9eaf7" w:val="clear"/>
            <w:vAlign w:val="center"/>
          </w:tcPr>
          <w:p w:rsidR="00000000" w:rsidDel="00000000" w:rsidP="00000000" w:rsidRDefault="00000000" w:rsidRPr="00000000" w14:paraId="000002AB">
            <w:pPr>
              <w:rPr/>
            </w:pPr>
            <w:r w:rsidDel="00000000" w:rsidR="00000000" w:rsidRPr="00000000">
              <w:rPr>
                <w:rFonts w:ascii="Arial" w:cs="Arial" w:eastAsia="Arial" w:hAnsi="Arial"/>
                <w:b w:val="1"/>
                <w:bCs w:val="1"/>
                <w:sz w:val="17"/>
                <w:szCs w:val="17"/>
                <w:rtl w:val="0"/>
              </w:rPr>
              <w:t xml:space="preserve">Recommended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C">
            <w:pPr>
              <w:rPr/>
            </w:pPr>
            <w:r w:rsidDel="00000000" w:rsidR="00000000" w:rsidRPr="00000000">
              <w:rPr>
                <w:rFonts w:ascii="Arial" w:cs="Arial" w:eastAsia="Arial" w:hAnsi="Arial"/>
                <w:b w:val="0"/>
                <w:bCs w:val="0"/>
                <w:sz w:val="16"/>
                <w:szCs w:val="16"/>
                <w:rtl w:val="0"/>
              </w:rPr>
              <w:t xml:space="preserve">[SEC][RX_MISMATCH]</w:t>
            </w:r>
            <w:r w:rsidDel="00000000" w:rsidR="00000000" w:rsidRPr="00000000">
              <w:rPr>
                <w:rtl w:val="0"/>
              </w:rPr>
            </w:r>
          </w:p>
        </w:tc>
        <w:tc>
          <w:tcPr>
            <w:vAlign w:val="center"/>
          </w:tcPr>
          <w:p w:rsidR="00000000" w:rsidDel="00000000" w:rsidP="00000000" w:rsidRDefault="00000000" w:rsidRPr="00000000" w14:paraId="000002AD">
            <w:pPr>
              <w:rPr/>
            </w:pPr>
            <w:r w:rsidDel="00000000" w:rsidR="00000000" w:rsidRPr="00000000">
              <w:rPr>
                <w:rFonts w:ascii="Arial" w:cs="Arial" w:eastAsia="Arial" w:hAnsi="Arial"/>
                <w:b w:val="0"/>
                <w:bCs w:val="0"/>
                <w:sz w:val="16"/>
                <w:szCs w:val="16"/>
                <w:rtl w:val="0"/>
              </w:rPr>
              <w:t xml:space="preserve">Observed application Security Mode does not match provisioned policy.</w:t>
            </w:r>
            <w:r w:rsidDel="00000000" w:rsidR="00000000" w:rsidRPr="00000000">
              <w:rPr>
                <w:rtl w:val="0"/>
              </w:rPr>
            </w:r>
          </w:p>
        </w:tc>
        <w:tc>
          <w:tcPr>
            <w:vAlign w:val="center"/>
          </w:tcPr>
          <w:p w:rsidR="00000000" w:rsidDel="00000000" w:rsidP="00000000" w:rsidRDefault="00000000" w:rsidRPr="00000000" w14:paraId="000002AE">
            <w:pPr>
              <w:rPr/>
            </w:pPr>
            <w:r w:rsidDel="00000000" w:rsidR="00000000" w:rsidRPr="00000000">
              <w:rPr>
                <w:rFonts w:ascii="Arial" w:cs="Arial" w:eastAsia="Arial" w:hAnsi="Arial"/>
                <w:b w:val="0"/>
                <w:bCs w:val="0"/>
                <w:sz w:val="16"/>
                <w:szCs w:val="16"/>
                <w:rtl w:val="0"/>
              </w:rPr>
              <w:t xml:space="preserve">Verify Meter wm sec setting and the GW whitelist sec value. Do not switch mode automatically in response to the frame.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rPr/>
            </w:pPr>
            <w:r w:rsidDel="00000000" w:rsidR="00000000" w:rsidRPr="00000000">
              <w:rPr>
                <w:rFonts w:ascii="Arial" w:cs="Arial" w:eastAsia="Arial" w:hAnsi="Arial"/>
                <w:b w:val="0"/>
                <w:bCs w:val="0"/>
                <w:sz w:val="16"/>
                <w:szCs w:val="16"/>
                <w:rtl w:val="0"/>
              </w:rPr>
              <w:t xml:space="preserve">Unknown Meter rejected</w:t>
            </w:r>
            <w:r w:rsidDel="00000000" w:rsidR="00000000" w:rsidRPr="00000000">
              <w:rPr>
                <w:rtl w:val="0"/>
              </w:rPr>
            </w:r>
          </w:p>
        </w:tc>
        <w:tc>
          <w:tcPr>
            <w:vAlign w:val="center"/>
          </w:tcPr>
          <w:p w:rsidR="00000000" w:rsidDel="00000000" w:rsidP="00000000" w:rsidRDefault="00000000" w:rsidRPr="00000000" w14:paraId="000002B0">
            <w:pPr>
              <w:rPr/>
            </w:pPr>
            <w:r w:rsidDel="00000000" w:rsidR="00000000" w:rsidRPr="00000000">
              <w:rPr>
                <w:rFonts w:ascii="Arial" w:cs="Arial" w:eastAsia="Arial" w:hAnsi="Arial"/>
                <w:b w:val="0"/>
                <w:bCs w:val="0"/>
                <w:sz w:val="16"/>
                <w:szCs w:val="16"/>
                <w:rtl w:val="0"/>
              </w:rPr>
              <w:t xml:space="preserve">Fixed/admission-controlled policy or no writable/capacity storage.</w:t>
            </w:r>
            <w:r w:rsidDel="00000000" w:rsidR="00000000" w:rsidRPr="00000000">
              <w:rPr>
                <w:rtl w:val="0"/>
              </w:rPr>
            </w:r>
          </w:p>
        </w:tc>
        <w:tc>
          <w:tcP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sz w:val="16"/>
                <w:szCs w:val="16"/>
                <w:rtl w:val="0"/>
              </w:rPr>
              <w:t xml:space="preserve">Check whitelist mode, admission_ctrl, storage ownership, and capacity.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2">
            <w:pPr>
              <w:rPr/>
            </w:pPr>
            <w:r w:rsidDel="00000000" w:rsidR="00000000" w:rsidRPr="00000000">
              <w:rPr>
                <w:rFonts w:ascii="Arial" w:cs="Arial" w:eastAsia="Arial" w:hAnsi="Arial"/>
                <w:b w:val="0"/>
                <w:bCs w:val="0"/>
                <w:sz w:val="16"/>
                <w:szCs w:val="16"/>
                <w:rtl w:val="0"/>
              </w:rPr>
              <w:t xml:space="preserve">Mode 0 frame rejected</w:t>
            </w:r>
            <w:r w:rsidDel="00000000" w:rsidR="00000000" w:rsidRPr="00000000">
              <w:rPr>
                <w:rtl w:val="0"/>
              </w:rPr>
            </w:r>
          </w:p>
        </w:tc>
        <w:tc>
          <w:tcPr>
            <w:vAlign w:val="center"/>
          </w:tcPr>
          <w:p w:rsidR="00000000" w:rsidDel="00000000" w:rsidP="00000000" w:rsidRDefault="00000000" w:rsidRPr="00000000" w14:paraId="000002B3">
            <w:pPr>
              <w:rPr/>
            </w:pPr>
            <w:r w:rsidDel="00000000" w:rsidR="00000000" w:rsidRPr="00000000">
              <w:rPr>
                <w:rFonts w:ascii="Arial" w:cs="Arial" w:eastAsia="Arial" w:hAnsi="Arial"/>
                <w:b w:val="0"/>
                <w:bCs w:val="0"/>
                <w:sz w:val="16"/>
                <w:szCs w:val="16"/>
                <w:rtl w:val="0"/>
              </w:rPr>
              <w:t xml:space="preserve">GW entry was not explicitly provisioned as Mode 0.</w:t>
            </w:r>
            <w:r w:rsidDel="00000000" w:rsidR="00000000" w:rsidRPr="00000000">
              <w:rPr>
                <w:rtl w:val="0"/>
              </w:rPr>
            </w:r>
          </w:p>
        </w:tc>
        <w:tc>
          <w:tcPr>
            <w:vAlign w:val="center"/>
          </w:tcPr>
          <w:p w:rsidR="00000000" w:rsidDel="00000000" w:rsidP="00000000" w:rsidRDefault="00000000" w:rsidRPr="00000000" w14:paraId="000002B4">
            <w:pPr>
              <w:rPr/>
            </w:pPr>
            <w:r w:rsidDel="00000000" w:rsidR="00000000" w:rsidRPr="00000000">
              <w:rPr>
                <w:rFonts w:ascii="Arial" w:cs="Arial" w:eastAsia="Arial" w:hAnsi="Arial"/>
                <w:b w:val="0"/>
                <w:bCs w:val="0"/>
                <w:sz w:val="16"/>
                <w:szCs w:val="16"/>
                <w:rtl w:val="0"/>
              </w:rPr>
              <w:t xml:space="preserve">Provision security_mode=0 before GW start.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sz w:val="16"/>
                <w:szCs w:val="16"/>
                <w:rtl w:val="0"/>
              </w:rPr>
              <w:t xml:space="preserve">ACC_MISMATCH warning</w:t>
            </w:r>
            <w:r w:rsidDel="00000000" w:rsidR="00000000" w:rsidRPr="00000000">
              <w:rPr>
                <w:rtl w:val="0"/>
              </w:rPr>
            </w:r>
          </w:p>
        </w:tc>
        <w:tc>
          <w:tcPr>
            <w:vAlign w:val="center"/>
          </w:tcPr>
          <w:p w:rsidR="00000000" w:rsidDel="00000000" w:rsidP="00000000" w:rsidRDefault="00000000" w:rsidRPr="00000000" w14:paraId="000002B6">
            <w:pPr>
              <w:rPr/>
            </w:pPr>
            <w:r w:rsidDel="00000000" w:rsidR="00000000" w:rsidRPr="00000000">
              <w:rPr>
                <w:rFonts w:ascii="Arial" w:cs="Arial" w:eastAsia="Arial" w:hAnsi="Arial"/>
                <w:b w:val="0"/>
                <w:bCs w:val="0"/>
                <w:sz w:val="16"/>
                <w:szCs w:val="16"/>
                <w:rtl w:val="0"/>
              </w:rPr>
              <w:t xml:space="preserve">Recoverable access-number mismatch / retry condition.</w:t>
            </w:r>
            <w:r w:rsidDel="00000000" w:rsidR="00000000" w:rsidRPr="00000000">
              <w:rPr>
                <w:rtl w:val="0"/>
              </w:rPr>
            </w:r>
          </w:p>
        </w:tc>
        <w:tc>
          <w:tcPr>
            <w:vAlign w:val="center"/>
          </w:tcPr>
          <w:p w:rsidR="00000000" w:rsidDel="00000000" w:rsidP="00000000" w:rsidRDefault="00000000" w:rsidRPr="00000000" w14:paraId="000002B7">
            <w:pPr>
              <w:rPr/>
            </w:pPr>
            <w:r w:rsidDel="00000000" w:rsidR="00000000" w:rsidRPr="00000000">
              <w:rPr>
                <w:rFonts w:ascii="Arial" w:cs="Arial" w:eastAsia="Arial" w:hAnsi="Arial"/>
                <w:b w:val="0"/>
                <w:bCs w:val="0"/>
                <w:sz w:val="16"/>
                <w:szCs w:val="16"/>
                <w:rtl w:val="0"/>
              </w:rPr>
              <w:t xml:space="preserve">Inspect session sequence, retry count, FCB/ACC behavior, and eventual SESSION_END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rPr/>
            </w:pPr>
            <w:r w:rsidDel="00000000" w:rsidR="00000000" w:rsidRPr="00000000">
              <w:rPr>
                <w:rFonts w:ascii="Arial" w:cs="Arial" w:eastAsia="Arial" w:hAnsi="Arial"/>
                <w:b w:val="0"/>
                <w:bCs w:val="0"/>
                <w:sz w:val="16"/>
                <w:szCs w:val="16"/>
                <w:rtl w:val="0"/>
              </w:rPr>
              <w:t xml:space="preserve">FCB_DUPLICATE warning</w:t>
            </w:r>
            <w:r w:rsidDel="00000000" w:rsidR="00000000" w:rsidRPr="00000000">
              <w:rPr>
                <w:rtl w:val="0"/>
              </w:rPr>
            </w:r>
          </w:p>
        </w:tc>
        <w:tc>
          <w:tcP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sz w:val="16"/>
                <w:szCs w:val="16"/>
                <w:rtl w:val="0"/>
              </w:rPr>
              <w:t xml:space="preserve">Meter received a duplicate FCB and may resend the last response.</w:t>
            </w:r>
            <w:r w:rsidDel="00000000" w:rsidR="00000000" w:rsidRPr="00000000">
              <w:rPr>
                <w:rtl w:val="0"/>
              </w:rPr>
            </w:r>
          </w:p>
        </w:tc>
        <w:tc>
          <w:tcPr>
            <w:vAlign w:val="center"/>
          </w:tcPr>
          <w:p w:rsidR="00000000" w:rsidDel="00000000" w:rsidP="00000000" w:rsidRDefault="00000000" w:rsidRPr="00000000" w14:paraId="000002BA">
            <w:pPr>
              <w:rPr/>
            </w:pPr>
            <w:r w:rsidDel="00000000" w:rsidR="00000000" w:rsidRPr="00000000">
              <w:rPr>
                <w:rFonts w:ascii="Arial" w:cs="Arial" w:eastAsia="Arial" w:hAnsi="Arial"/>
                <w:b w:val="0"/>
                <w:bCs w:val="0"/>
                <w:sz w:val="16"/>
                <w:szCs w:val="16"/>
                <w:rtl w:val="0"/>
              </w:rPr>
              <w:t xml:space="preserve">Verify that retries retain the same in-flight frame/FCB and that FCB advances only after accepted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B">
            <w:pPr>
              <w:rPr/>
            </w:pPr>
            <w:r w:rsidDel="00000000" w:rsidR="00000000" w:rsidRPr="00000000">
              <w:rPr>
                <w:rFonts w:ascii="Arial" w:cs="Arial" w:eastAsia="Arial" w:hAnsi="Arial"/>
                <w:b w:val="0"/>
                <w:bCs w:val="0"/>
                <w:sz w:val="16"/>
                <w:szCs w:val="16"/>
                <w:rtl w:val="0"/>
              </w:rPr>
              <w:t xml:space="preserve">SESSION_STUCK</w:t>
            </w:r>
            <w:r w:rsidDel="00000000" w:rsidR="00000000" w:rsidRPr="00000000">
              <w:rPr>
                <w:rtl w:val="0"/>
              </w:rPr>
            </w:r>
          </w:p>
        </w:tc>
        <w:tc>
          <w:tcPr>
            <w:vAlign w:val="center"/>
          </w:tcPr>
          <w:p w:rsidR="00000000" w:rsidDel="00000000" w:rsidP="00000000" w:rsidRDefault="00000000" w:rsidRPr="00000000" w14:paraId="000002BC">
            <w:pPr>
              <w:rPr/>
            </w:pPr>
            <w:r w:rsidDel="00000000" w:rsidR="00000000" w:rsidRPr="00000000">
              <w:rPr>
                <w:rFonts w:ascii="Arial" w:cs="Arial" w:eastAsia="Arial" w:hAnsi="Arial"/>
                <w:b w:val="0"/>
                <w:bCs w:val="0"/>
                <w:sz w:val="16"/>
                <w:szCs w:val="16"/>
                <w:rtl w:val="0"/>
              </w:rPr>
              <w:t xml:space="preserve">No Meter liveness during an active session.</w:t>
            </w:r>
            <w:r w:rsidDel="00000000" w:rsidR="00000000" w:rsidRPr="00000000">
              <w:rPr>
                <w:rtl w:val="0"/>
              </w:rPr>
            </w:r>
          </w:p>
        </w:tc>
        <w:tc>
          <w:tcPr>
            <w:vAlign w:val="center"/>
          </w:tcPr>
          <w:p w:rsidR="00000000" w:rsidDel="00000000" w:rsidP="00000000" w:rsidRDefault="00000000" w:rsidRPr="00000000" w14:paraId="000002BD">
            <w:pPr>
              <w:rPr/>
            </w:pPr>
            <w:r w:rsidDel="00000000" w:rsidR="00000000" w:rsidRPr="00000000">
              <w:rPr>
                <w:rFonts w:ascii="Arial" w:cs="Arial" w:eastAsia="Arial" w:hAnsi="Arial"/>
                <w:b w:val="0"/>
                <w:bCs w:val="0"/>
                <w:sz w:val="16"/>
                <w:szCs w:val="16"/>
                <w:rtl w:val="0"/>
              </w:rPr>
              <w:t xml:space="preserve">Inspect the context printed by the parser and compare Meter/GW SESSION_START/EXCHANGE/SESSION_END events.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E">
            <w:pPr>
              <w:rPr/>
            </w:pPr>
            <w:r w:rsidDel="00000000" w:rsidR="00000000" w:rsidRPr="00000000">
              <w:rPr>
                <w:rFonts w:ascii="Arial" w:cs="Arial" w:eastAsia="Arial" w:hAnsi="Arial"/>
                <w:b w:val="0"/>
                <w:bCs w:val="0"/>
                <w:sz w:val="16"/>
                <w:szCs w:val="16"/>
                <w:rtl w:val="0"/>
              </w:rPr>
              <w:t xml:space="preserve">GW_MISSED_TRIGGER_STREAK</w:t>
            </w:r>
            <w:r w:rsidDel="00000000" w:rsidR="00000000" w:rsidRPr="00000000">
              <w:rPr>
                <w:rtl w:val="0"/>
              </w:rPr>
            </w:r>
          </w:p>
        </w:tc>
        <w:tc>
          <w:tcPr>
            <w:vAlign w:val="center"/>
          </w:tcPr>
          <w:p w:rsidR="00000000" w:rsidDel="00000000" w:rsidP="00000000" w:rsidRDefault="00000000" w:rsidRPr="00000000" w14:paraId="000002BF">
            <w:pPr>
              <w:rPr/>
            </w:pPr>
            <w:r w:rsidDel="00000000" w:rsidR="00000000" w:rsidRPr="00000000">
              <w:rPr>
                <w:rFonts w:ascii="Arial" w:cs="Arial" w:eastAsia="Arial" w:hAnsi="Arial"/>
                <w:b w:val="0"/>
                <w:bCs w:val="0"/>
                <w:sz w:val="16"/>
                <w:szCs w:val="16"/>
                <w:rtl w:val="0"/>
              </w:rPr>
              <w:t xml:space="preserve">Meter started sessions that were not correlated with GW reception.</w:t>
            </w:r>
            <w:r w:rsidDel="00000000" w:rsidR="00000000" w:rsidRPr="00000000">
              <w:rPr>
                <w:rtl w:val="0"/>
              </w:rPr>
            </w:r>
          </w:p>
        </w:tc>
        <w:tc>
          <w:tcPr>
            <w:vAlign w:val="center"/>
          </w:tcPr>
          <w:p w:rsidR="00000000" w:rsidDel="00000000" w:rsidP="00000000" w:rsidRDefault="00000000" w:rsidRPr="00000000" w14:paraId="000002C0">
            <w:pPr>
              <w:rPr/>
            </w:pPr>
            <w:r w:rsidDel="00000000" w:rsidR="00000000" w:rsidRPr="00000000">
              <w:rPr>
                <w:rFonts w:ascii="Arial" w:cs="Arial" w:eastAsia="Arial" w:hAnsi="Arial"/>
                <w:b w:val="0"/>
                <w:bCs w:val="0"/>
                <w:sz w:val="16"/>
                <w:szCs w:val="16"/>
                <w:rtl w:val="0"/>
              </w:rPr>
              <w:t xml:space="preserve">Check RF reception, timestamps, device ID, match window, and GW log continuity.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1">
            <w:pPr>
              <w:rPr/>
            </w:pPr>
            <w:r w:rsidDel="00000000" w:rsidR="00000000" w:rsidRPr="00000000">
              <w:rPr>
                <w:rFonts w:ascii="Arial" w:cs="Arial" w:eastAsia="Arial" w:hAnsi="Arial"/>
                <w:b w:val="0"/>
                <w:bCs w:val="0"/>
                <w:sz w:val="16"/>
                <w:szCs w:val="16"/>
                <w:rtl w:val="0"/>
              </w:rPr>
              <w:t xml:space="preserve">SOURCE_SILENT</w:t>
            </w:r>
            <w:r w:rsidDel="00000000" w:rsidR="00000000" w:rsidRPr="00000000">
              <w:rPr>
                <w:rtl w:val="0"/>
              </w:rPr>
            </w:r>
          </w:p>
        </w:tc>
        <w:tc>
          <w:tcPr>
            <w:vAlign w:val="center"/>
          </w:tcPr>
          <w:p w:rsidR="00000000" w:rsidDel="00000000" w:rsidP="00000000" w:rsidRDefault="00000000" w:rsidRPr="00000000" w14:paraId="000002C2">
            <w:pPr>
              <w:rPr/>
            </w:pPr>
            <w:r w:rsidDel="00000000" w:rsidR="00000000" w:rsidRPr="00000000">
              <w:rPr>
                <w:rFonts w:ascii="Arial" w:cs="Arial" w:eastAsia="Arial" w:hAnsi="Arial"/>
                <w:b w:val="0"/>
                <w:bCs w:val="0"/>
                <w:sz w:val="16"/>
                <w:szCs w:val="16"/>
                <w:rtl w:val="0"/>
              </w:rPr>
              <w:t xml:space="preserve">One UART/log source stopped while others continued.</w:t>
            </w:r>
            <w:r w:rsidDel="00000000" w:rsidR="00000000" w:rsidRPr="00000000">
              <w:rPr>
                <w:rtl w:val="0"/>
              </w:rPr>
            </w:r>
          </w:p>
        </w:tc>
        <w:tc>
          <w:tcPr>
            <w:vAlign w:val="center"/>
          </w:tcPr>
          <w:p w:rsidR="00000000" w:rsidDel="00000000" w:rsidP="00000000" w:rsidRDefault="00000000" w:rsidRPr="00000000" w14:paraId="000002C3">
            <w:pPr>
              <w:rPr/>
            </w:pPr>
            <w:r w:rsidDel="00000000" w:rsidR="00000000" w:rsidRPr="00000000">
              <w:rPr>
                <w:rFonts w:ascii="Arial" w:cs="Arial" w:eastAsia="Arial" w:hAnsi="Arial"/>
                <w:b w:val="0"/>
                <w:bCs w:val="0"/>
                <w:sz w:val="16"/>
                <w:szCs w:val="16"/>
                <w:rtl w:val="0"/>
              </w:rPr>
              <w:t xml:space="preserve">Check UART capture, device reset/connection, and timestamp continuity.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4">
            <w:pPr>
              <w:rPr/>
            </w:pPr>
            <w:r w:rsidDel="00000000" w:rsidR="00000000" w:rsidRPr="00000000">
              <w:rPr>
                <w:rFonts w:ascii="Arial" w:cs="Arial" w:eastAsia="Arial" w:hAnsi="Arial"/>
                <w:b w:val="0"/>
                <w:bCs w:val="0"/>
                <w:sz w:val="16"/>
                <w:szCs w:val="16"/>
                <w:rtl w:val="0"/>
              </w:rPr>
              <w:t xml:space="preserve">Frame test RX good &lt; TX done</w:t>
            </w:r>
            <w:r w:rsidDel="00000000" w:rsidR="00000000" w:rsidRPr="00000000">
              <w:rPr>
                <w:rtl w:val="0"/>
              </w:rPr>
            </w:r>
          </w:p>
        </w:tc>
        <w:tc>
          <w:tcPr>
            <w:vAlign w:val="center"/>
          </w:tcPr>
          <w:p w:rsidR="00000000" w:rsidDel="00000000" w:rsidP="00000000" w:rsidRDefault="00000000" w:rsidRPr="00000000" w14:paraId="000002C5">
            <w:pPr>
              <w:rPr/>
            </w:pPr>
            <w:r w:rsidDel="00000000" w:rsidR="00000000" w:rsidRPr="00000000">
              <w:rPr>
                <w:rFonts w:ascii="Arial" w:cs="Arial" w:eastAsia="Arial" w:hAnsi="Arial"/>
                <w:b w:val="0"/>
                <w:bCs w:val="0"/>
                <w:sz w:val="16"/>
                <w:szCs w:val="16"/>
                <w:rtl w:val="0"/>
              </w:rPr>
              <w:t xml:space="preserve">Remote receiver did not accept every transmitted frame.</w:t>
            </w:r>
            <w:r w:rsidDel="00000000" w:rsidR="00000000" w:rsidRPr="00000000">
              <w:rPr>
                <w:rtl w:val="0"/>
              </w:rPr>
            </w:r>
          </w:p>
        </w:tc>
        <w:tc>
          <w:tcPr>
            <w:vAlign w:val="center"/>
          </w:tcPr>
          <w:p w:rsidR="00000000" w:rsidDel="00000000" w:rsidP="00000000" w:rsidRDefault="00000000" w:rsidRPr="00000000" w14:paraId="000002C6">
            <w:pPr>
              <w:rPr/>
            </w:pPr>
            <w:r w:rsidDel="00000000" w:rsidR="00000000" w:rsidRPr="00000000">
              <w:rPr>
                <w:rFonts w:ascii="Arial" w:cs="Arial" w:eastAsia="Arial" w:hAnsi="Arial"/>
                <w:b w:val="0"/>
                <w:bCs w:val="0"/>
                <w:sz w:val="16"/>
                <w:szCs w:val="16"/>
                <w:rtl w:val="0"/>
              </w:rPr>
              <w:t xml:space="preserve">Inspect RX error/format/pattern/lost/sequence_error counters and RSSI.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7">
            <w:pPr>
              <w:rPr/>
            </w:pPr>
            <w:r w:rsidDel="00000000" w:rsidR="00000000" w:rsidRPr="00000000">
              <w:rPr>
                <w:rFonts w:ascii="Arial" w:cs="Arial" w:eastAsia="Arial" w:hAnsi="Arial"/>
                <w:b w:val="0"/>
                <w:bCs w:val="0"/>
                <w:sz w:val="16"/>
                <w:szCs w:val="16"/>
                <w:rtl w:val="0"/>
              </w:rPr>
              <w:t xml:space="preserve">Whitelist update rejected after start</w:t>
            </w:r>
            <w:r w:rsidDel="00000000" w:rsidR="00000000" w:rsidRPr="00000000">
              <w:rPr>
                <w:rtl w:val="0"/>
              </w:rPr>
            </w:r>
          </w:p>
        </w:tc>
        <w:tc>
          <w:tcPr>
            <w:vAlign w:val="center"/>
          </w:tcPr>
          <w:p w:rsidR="00000000" w:rsidDel="00000000" w:rsidP="00000000" w:rsidRDefault="00000000" w:rsidRPr="00000000" w14:paraId="000002C8">
            <w:pPr>
              <w:rPr/>
            </w:pPr>
            <w:r w:rsidDel="00000000" w:rsidR="00000000" w:rsidRPr="00000000">
              <w:rPr>
                <w:rFonts w:ascii="Arial" w:cs="Arial" w:eastAsia="Arial" w:hAnsi="Arial"/>
                <w:b w:val="0"/>
                <w:bCs w:val="0"/>
                <w:sz w:val="16"/>
                <w:szCs w:val="16"/>
                <w:rtl w:val="0"/>
              </w:rPr>
              <w:t xml:space="preserve">Structural reconfiguration is intentionally prohibited.</w:t>
            </w:r>
            <w:r w:rsidDel="00000000" w:rsidR="00000000" w:rsidRPr="00000000">
              <w:rPr>
                <w:rtl w:val="0"/>
              </w:rPr>
            </w:r>
          </w:p>
        </w:tc>
        <w:tc>
          <w:tcPr>
            <w:vAlign w:val="center"/>
          </w:tcPr>
          <w:p w:rsidR="00000000" w:rsidDel="00000000" w:rsidP="00000000" w:rsidRDefault="00000000" w:rsidRPr="00000000" w14:paraId="000002C9">
            <w:pPr>
              <w:rPr/>
            </w:pPr>
            <w:r w:rsidDel="00000000" w:rsidR="00000000" w:rsidRPr="00000000">
              <w:rPr>
                <w:rFonts w:ascii="Arial" w:cs="Arial" w:eastAsia="Arial" w:hAnsi="Arial"/>
                <w:b w:val="0"/>
                <w:bCs w:val="0"/>
                <w:sz w:val="16"/>
                <w:szCs w:val="16"/>
                <w:rtl w:val="0"/>
              </w:rPr>
              <w:t xml:space="preserve">Reset, configure whitelist completely, verify with wm wl list, then start again.</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bookmarkStart w:colFirst="0" w:colLast="0" w:name="bookmark=id.6woa183rg5jq" w:id="65"/>
    <w:bookmarkEnd w:id="65"/>
    <w:p w:rsidR="00000000" w:rsidDel="00000000" w:rsidP="00000000" w:rsidRDefault="00000000" w:rsidRPr="00000000" w14:paraId="000002CB">
      <w:pPr>
        <w:pStyle w:val="Heading1"/>
        <w:rPr/>
      </w:pPr>
      <w:r w:rsidDel="00000000" w:rsidR="00000000" w:rsidRPr="00000000">
        <w:rPr>
          <w:rtl w:val="0"/>
        </w:rPr>
        <w:t xml:space="preserve">13. CLI Quick Reference</w:t>
      </w:r>
    </w:p>
    <w:tbl>
      <w:tblPr>
        <w:tblStyle w:val="Table3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2CC">
            <w:pPr>
              <w:rPr/>
            </w:pPr>
            <w:r w:rsidDel="00000000" w:rsidR="00000000" w:rsidRPr="00000000">
              <w:rPr>
                <w:rFonts w:ascii="Arial" w:cs="Arial" w:eastAsia="Arial" w:hAnsi="Arial"/>
                <w:b w:val="1"/>
                <w:bCs w:val="1"/>
                <w:sz w:val="17"/>
                <w:szCs w:val="17"/>
                <w:rtl w:val="0"/>
              </w:rPr>
              <w:t xml:space="preserve">Command</w:t>
            </w:r>
            <w:r w:rsidDel="00000000" w:rsidR="00000000" w:rsidRPr="00000000">
              <w:rPr>
                <w:rtl w:val="0"/>
              </w:rPr>
            </w:r>
          </w:p>
        </w:tc>
        <w:tc>
          <w:tcPr>
            <w:shd w:fill="d9eaf7" w:val="clear"/>
            <w:vAlign w:val="center"/>
          </w:tcPr>
          <w:p w:rsidR="00000000" w:rsidDel="00000000" w:rsidP="00000000" w:rsidRDefault="00000000" w:rsidRPr="00000000" w14:paraId="000002CD">
            <w:pPr>
              <w:rPr/>
            </w:pPr>
            <w:r w:rsidDel="00000000" w:rsidR="00000000" w:rsidRPr="00000000">
              <w:rPr>
                <w:rFonts w:ascii="Arial" w:cs="Arial" w:eastAsia="Arial" w:hAnsi="Arial"/>
                <w:b w:val="1"/>
                <w:bCs w:val="1"/>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rPr/>
            </w:pPr>
            <w:r w:rsidDel="00000000" w:rsidR="00000000" w:rsidRPr="00000000">
              <w:rPr>
                <w:rFonts w:ascii="Arial" w:cs="Arial" w:eastAsia="Arial" w:hAnsi="Arial"/>
                <w:b w:val="0"/>
                <w:bCs w:val="0"/>
                <w:sz w:val="16"/>
                <w:szCs w:val="16"/>
                <w:rtl w:val="0"/>
              </w:rPr>
              <w:t xml:space="preserve">wm dbg 4</w:t>
            </w:r>
            <w:r w:rsidDel="00000000" w:rsidR="00000000" w:rsidRPr="00000000">
              <w:rPr>
                <w:rtl w:val="0"/>
              </w:rPr>
            </w:r>
          </w:p>
        </w:tc>
        <w:tc>
          <w:tcPr>
            <w:vAlign w:val="center"/>
          </w:tcPr>
          <w:p w:rsidR="00000000" w:rsidDel="00000000" w:rsidP="00000000" w:rsidRDefault="00000000" w:rsidRPr="00000000" w14:paraId="000002CF">
            <w:pPr>
              <w:rPr/>
            </w:pPr>
            <w:r w:rsidDel="00000000" w:rsidR="00000000" w:rsidRPr="00000000">
              <w:rPr>
                <w:rFonts w:ascii="Arial" w:cs="Arial" w:eastAsia="Arial" w:hAnsi="Arial"/>
                <w:b w:val="0"/>
                <w:bCs w:val="0"/>
                <w:sz w:val="16"/>
                <w:szCs w:val="16"/>
                <w:rtl w:val="0"/>
              </w:rPr>
              <w:t xml:space="preserve">Enable the documented debug level used in verification examples.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0">
            <w:pPr>
              <w:rPr/>
            </w:pPr>
            <w:r w:rsidDel="00000000" w:rsidR="00000000" w:rsidRPr="00000000">
              <w:rPr>
                <w:rFonts w:ascii="Arial" w:cs="Arial" w:eastAsia="Arial" w:hAnsi="Arial"/>
                <w:b w:val="0"/>
                <w:bCs w:val="0"/>
                <w:sz w:val="16"/>
                <w:szCs w:val="16"/>
                <w:rtl w:val="0"/>
              </w:rPr>
              <w:t xml:space="preserve">wm role 0 / 1</w:t>
            </w:r>
            <w:r w:rsidDel="00000000" w:rsidR="00000000" w:rsidRPr="00000000">
              <w:rPr>
                <w:rtl w:val="0"/>
              </w:rPr>
            </w:r>
          </w:p>
        </w:tc>
        <w:tc>
          <w:tcPr>
            <w:vAlign w:val="center"/>
          </w:tcPr>
          <w:p w:rsidR="00000000" w:rsidDel="00000000" w:rsidP="00000000" w:rsidRDefault="00000000" w:rsidRPr="00000000" w14:paraId="000002D1">
            <w:pPr>
              <w:rPr/>
            </w:pPr>
            <w:r w:rsidDel="00000000" w:rsidR="00000000" w:rsidRPr="00000000">
              <w:rPr>
                <w:rFonts w:ascii="Arial" w:cs="Arial" w:eastAsia="Arial" w:hAnsi="Arial"/>
                <w:b w:val="0"/>
                <w:bCs w:val="0"/>
                <w:sz w:val="16"/>
                <w:szCs w:val="16"/>
                <w:rtl w:val="0"/>
              </w:rPr>
              <w:t xml:space="preserve">Select GW / Meter role in normal verification examples.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2">
            <w:pPr>
              <w:rPr/>
            </w:pPr>
            <w:r w:rsidDel="00000000" w:rsidR="00000000" w:rsidRPr="00000000">
              <w:rPr>
                <w:rFonts w:ascii="Arial" w:cs="Arial" w:eastAsia="Arial" w:hAnsi="Arial"/>
                <w:b w:val="0"/>
                <w:bCs w:val="0"/>
                <w:sz w:val="16"/>
                <w:szCs w:val="16"/>
                <w:rtl w:val="0"/>
              </w:rPr>
              <w:t xml:space="preserve">wm mode 3</w:t>
            </w:r>
            <w:r w:rsidDel="00000000" w:rsidR="00000000" w:rsidRPr="00000000">
              <w:rPr>
                <w:rtl w:val="0"/>
              </w:rPr>
            </w:r>
          </w:p>
        </w:tc>
        <w:tc>
          <w:tcPr>
            <w:vAlign w:val="center"/>
          </w:tcPr>
          <w:p w:rsidR="00000000" w:rsidDel="00000000" w:rsidP="00000000" w:rsidRDefault="00000000" w:rsidRPr="00000000" w14:paraId="000002D3">
            <w:pPr>
              <w:rPr/>
            </w:pPr>
            <w:r w:rsidDel="00000000" w:rsidR="00000000" w:rsidRPr="00000000">
              <w:rPr>
                <w:rFonts w:ascii="Arial" w:cs="Arial" w:eastAsia="Arial" w:hAnsi="Arial"/>
                <w:b w:val="0"/>
                <w:bCs w:val="0"/>
                <w:sz w:val="16"/>
                <w:szCs w:val="16"/>
                <w:rtl w:val="0"/>
              </w:rPr>
              <w:t xml:space="preserve">Select T2 in the documented mode numbering.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4">
            <w:pPr>
              <w:rPr/>
            </w:pPr>
            <w:r w:rsidDel="00000000" w:rsidR="00000000" w:rsidRPr="00000000">
              <w:rPr>
                <w:rFonts w:ascii="Arial" w:cs="Arial" w:eastAsia="Arial" w:hAnsi="Arial"/>
                <w:b w:val="0"/>
                <w:bCs w:val="0"/>
                <w:sz w:val="16"/>
                <w:szCs w:val="16"/>
                <w:rtl w:val="0"/>
              </w:rPr>
              <w:t xml:space="preserve">wm setinfo ...</w:t>
            </w:r>
            <w:r w:rsidDel="00000000" w:rsidR="00000000" w:rsidRPr="00000000">
              <w:rPr>
                <w:rtl w:val="0"/>
              </w:rPr>
            </w:r>
          </w:p>
        </w:tc>
        <w:tc>
          <w:tcPr>
            <w:vAlign w:val="center"/>
          </w:tcPr>
          <w:p w:rsidR="00000000" w:rsidDel="00000000" w:rsidP="00000000" w:rsidRDefault="00000000" w:rsidRPr="00000000" w14:paraId="000002D5">
            <w:pPr>
              <w:rPr/>
            </w:pPr>
            <w:r w:rsidDel="00000000" w:rsidR="00000000" w:rsidRPr="00000000">
              <w:rPr>
                <w:rFonts w:ascii="Arial" w:cs="Arial" w:eastAsia="Arial" w:hAnsi="Arial"/>
                <w:b w:val="0"/>
                <w:bCs w:val="0"/>
                <w:sz w:val="16"/>
                <w:szCs w:val="16"/>
                <w:rtl w:val="0"/>
              </w:rPr>
              <w:t xml:space="preserve">Set local WMBus device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6">
            <w:pPr>
              <w:rPr/>
            </w:pPr>
            <w:r w:rsidDel="00000000" w:rsidR="00000000" w:rsidRPr="00000000">
              <w:rPr>
                <w:rFonts w:ascii="Arial" w:cs="Arial" w:eastAsia="Arial" w:hAnsi="Arial"/>
                <w:b w:val="0"/>
                <w:bCs w:val="0"/>
                <w:sz w:val="16"/>
                <w:szCs w:val="16"/>
                <w:rtl w:val="0"/>
              </w:rPr>
              <w:t xml:space="preserve">wm sec 0|5|7</w:t>
            </w:r>
            <w:r w:rsidDel="00000000" w:rsidR="00000000" w:rsidRPr="00000000">
              <w:rPr>
                <w:rtl w:val="0"/>
              </w:rPr>
            </w:r>
          </w:p>
        </w:tc>
        <w:tc>
          <w:tcPr>
            <w:vAlign w:val="center"/>
          </w:tcPr>
          <w:p w:rsidR="00000000" w:rsidDel="00000000" w:rsidP="00000000" w:rsidRDefault="00000000" w:rsidRPr="00000000" w14:paraId="000002D7">
            <w:pPr>
              <w:rPr/>
            </w:pPr>
            <w:r w:rsidDel="00000000" w:rsidR="00000000" w:rsidRPr="00000000">
              <w:rPr>
                <w:rFonts w:ascii="Arial" w:cs="Arial" w:eastAsia="Arial" w:hAnsi="Arial"/>
                <w:b w:val="0"/>
                <w:bCs w:val="0"/>
                <w:sz w:val="16"/>
                <w:szCs w:val="16"/>
                <w:rtl w:val="0"/>
              </w:rPr>
              <w:t xml:space="preserve">Set Meter application Security Mode.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8">
            <w:pPr>
              <w:rPr/>
            </w:pPr>
            <w:r w:rsidDel="00000000" w:rsidR="00000000" w:rsidRPr="00000000">
              <w:rPr>
                <w:rFonts w:ascii="Arial" w:cs="Arial" w:eastAsia="Arial" w:hAnsi="Arial"/>
                <w:b w:val="0"/>
                <w:bCs w:val="0"/>
                <w:sz w:val="16"/>
                <w:szCs w:val="16"/>
                <w:rtl w:val="0"/>
              </w:rPr>
              <w:t xml:space="preserve">wm key &lt;16 hex bytes&gt;</w:t>
            </w:r>
            <w:r w:rsidDel="00000000" w:rsidR="00000000" w:rsidRPr="00000000">
              <w:rPr>
                <w:rtl w:val="0"/>
              </w:rPr>
            </w:r>
          </w:p>
        </w:tc>
        <w:tc>
          <w:tcPr>
            <w:vAlign w:val="center"/>
          </w:tcPr>
          <w:p w:rsidR="00000000" w:rsidDel="00000000" w:rsidP="00000000" w:rsidRDefault="00000000" w:rsidRPr="00000000" w14:paraId="000002D9">
            <w:pPr>
              <w:rPr/>
            </w:pPr>
            <w:r w:rsidDel="00000000" w:rsidR="00000000" w:rsidRPr="00000000">
              <w:rPr>
                <w:rFonts w:ascii="Arial" w:cs="Arial" w:eastAsia="Arial" w:hAnsi="Arial"/>
                <w:b w:val="0"/>
                <w:bCs w:val="0"/>
                <w:sz w:val="16"/>
                <w:szCs w:val="16"/>
                <w:rtl w:val="0"/>
              </w:rPr>
              <w:t xml:space="preserve">Override shared test key; use identical value on both sides for Modes 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A">
            <w:pPr>
              <w:rPr/>
            </w:pPr>
            <w:r w:rsidDel="00000000" w:rsidR="00000000" w:rsidRPr="00000000">
              <w:rPr>
                <w:rFonts w:ascii="Arial" w:cs="Arial" w:eastAsia="Arial" w:hAnsi="Arial"/>
                <w:b w:val="0"/>
                <w:bCs w:val="0"/>
                <w:sz w:val="16"/>
                <w:szCs w:val="16"/>
                <w:rtl w:val="0"/>
              </w:rPr>
              <w:t xml:space="preserve">wm gwonly 1 &lt;GW_ID&gt;</w:t>
            </w:r>
            <w:r w:rsidDel="00000000" w:rsidR="00000000" w:rsidRPr="00000000">
              <w:rPr>
                <w:rtl w:val="0"/>
              </w:rPr>
            </w:r>
          </w:p>
        </w:tc>
        <w:tc>
          <w:tcPr>
            <w:vAlign w:val="center"/>
          </w:tcPr>
          <w:p w:rsidR="00000000" w:rsidDel="00000000" w:rsidP="00000000" w:rsidRDefault="00000000" w:rsidRPr="00000000" w14:paraId="000002DB">
            <w:pPr>
              <w:rPr/>
            </w:pPr>
            <w:r w:rsidDel="00000000" w:rsidR="00000000" w:rsidRPr="00000000">
              <w:rPr>
                <w:rFonts w:ascii="Arial" w:cs="Arial" w:eastAsia="Arial" w:hAnsi="Arial"/>
                <w:b w:val="0"/>
                <w:bCs w:val="0"/>
                <w:sz w:val="16"/>
                <w:szCs w:val="16"/>
                <w:rtl w:val="0"/>
              </w:rPr>
              <w:t xml:space="preserve">Configure the Meter example to accept/use the specified Gateway.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C">
            <w:pPr>
              <w:rPr/>
            </w:pPr>
            <w:r w:rsidDel="00000000" w:rsidR="00000000" w:rsidRPr="00000000">
              <w:rPr>
                <w:rFonts w:ascii="Arial" w:cs="Arial" w:eastAsia="Arial" w:hAnsi="Arial"/>
                <w:b w:val="0"/>
                <w:bCs w:val="0"/>
                <w:sz w:val="16"/>
                <w:szCs w:val="16"/>
                <w:rtl w:val="0"/>
              </w:rPr>
              <w:t xml:space="preserve">wm wl init fix|dyn [capacity]</w:t>
            </w:r>
            <w:r w:rsidDel="00000000" w:rsidR="00000000" w:rsidRPr="00000000">
              <w:rPr>
                <w:rtl w:val="0"/>
              </w:rPr>
            </w:r>
          </w:p>
        </w:tc>
        <w:tc>
          <w:tcPr>
            <w:vAlign w:val="center"/>
          </w:tcPr>
          <w:p w:rsidR="00000000" w:rsidDel="00000000" w:rsidP="00000000" w:rsidRDefault="00000000" w:rsidRPr="00000000" w14:paraId="000002DD">
            <w:pPr>
              <w:rPr/>
            </w:pPr>
            <w:r w:rsidDel="00000000" w:rsidR="00000000" w:rsidRPr="00000000">
              <w:rPr>
                <w:rFonts w:ascii="Arial" w:cs="Arial" w:eastAsia="Arial" w:hAnsi="Arial"/>
                <w:b w:val="0"/>
                <w:bCs w:val="0"/>
                <w:sz w:val="16"/>
                <w:szCs w:val="16"/>
                <w:rtl w:val="0"/>
              </w:rPr>
              <w:t xml:space="preserve">Create temporary fixed or dynamic GW whitelist.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E">
            <w:pPr>
              <w:rPr/>
            </w:pPr>
            <w:r w:rsidDel="00000000" w:rsidR="00000000" w:rsidRPr="00000000">
              <w:rPr>
                <w:rFonts w:ascii="Arial" w:cs="Arial" w:eastAsia="Arial" w:hAnsi="Arial"/>
                <w:b w:val="0"/>
                <w:bCs w:val="0"/>
                <w:sz w:val="16"/>
                <w:szCs w:val="16"/>
                <w:rtl w:val="0"/>
              </w:rPr>
              <w:t xml:space="preserve">wm wl add ... [security_mode]</w:t>
            </w:r>
            <w:r w:rsidDel="00000000" w:rsidR="00000000" w:rsidRPr="00000000">
              <w:rPr>
                <w:rtl w:val="0"/>
              </w:rPr>
            </w:r>
          </w:p>
        </w:tc>
        <w:tc>
          <w:tcPr>
            <w:vAlign w:val="center"/>
          </w:tcPr>
          <w:p w:rsidR="00000000" w:rsidDel="00000000" w:rsidP="00000000" w:rsidRDefault="00000000" w:rsidRPr="00000000" w14:paraId="000002DF">
            <w:pPr>
              <w:rPr/>
            </w:pPr>
            <w:r w:rsidDel="00000000" w:rsidR="00000000" w:rsidRPr="00000000">
              <w:rPr>
                <w:rFonts w:ascii="Arial" w:cs="Arial" w:eastAsia="Arial" w:hAnsi="Arial"/>
                <w:b w:val="0"/>
                <w:bCs w:val="0"/>
                <w:sz w:val="16"/>
                <w:szCs w:val="16"/>
                <w:rtl w:val="0"/>
              </w:rPr>
              <w:t xml:space="preserve">Provision a Meter; omitted mode selects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0">
            <w:pPr>
              <w:rPr/>
            </w:pPr>
            <w:r w:rsidDel="00000000" w:rsidR="00000000" w:rsidRPr="00000000">
              <w:rPr>
                <w:rFonts w:ascii="Arial" w:cs="Arial" w:eastAsia="Arial" w:hAnsi="Arial"/>
                <w:b w:val="0"/>
                <w:bCs w:val="0"/>
                <w:sz w:val="16"/>
                <w:szCs w:val="16"/>
                <w:rtl w:val="0"/>
              </w:rPr>
              <w:t xml:space="preserve">wm wl del [id]</w:t>
            </w:r>
            <w:r w:rsidDel="00000000" w:rsidR="00000000" w:rsidRPr="00000000">
              <w:rPr>
                <w:rtl w:val="0"/>
              </w:rPr>
            </w:r>
          </w:p>
        </w:tc>
        <w:tc>
          <w:tcPr>
            <w:vAlign w:val="center"/>
          </w:tcPr>
          <w:p w:rsidR="00000000" w:rsidDel="00000000" w:rsidP="00000000" w:rsidRDefault="00000000" w:rsidRPr="00000000" w14:paraId="000002E1">
            <w:pPr>
              <w:rPr/>
            </w:pPr>
            <w:r w:rsidDel="00000000" w:rsidR="00000000" w:rsidRPr="00000000">
              <w:rPr>
                <w:rFonts w:ascii="Arial" w:cs="Arial" w:eastAsia="Arial" w:hAnsi="Arial"/>
                <w:b w:val="0"/>
                <w:bCs w:val="0"/>
                <w:sz w:val="16"/>
                <w:szCs w:val="16"/>
                <w:rtl w:val="0"/>
              </w:rPr>
              <w:t xml:space="preserve">Delete from writable whitelist before start.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2">
            <w:pPr>
              <w:rPr/>
            </w:pPr>
            <w:r w:rsidDel="00000000" w:rsidR="00000000" w:rsidRPr="00000000">
              <w:rPr>
                <w:rFonts w:ascii="Arial" w:cs="Arial" w:eastAsia="Arial" w:hAnsi="Arial"/>
                <w:b w:val="0"/>
                <w:bCs w:val="0"/>
                <w:sz w:val="16"/>
                <w:szCs w:val="16"/>
                <w:rtl w:val="0"/>
              </w:rPr>
              <w:t xml:space="preserve">wm wl clear</w:t>
            </w:r>
            <w:r w:rsidDel="00000000" w:rsidR="00000000" w:rsidRPr="00000000">
              <w:rPr>
                <w:rtl w:val="0"/>
              </w:rPr>
            </w:r>
          </w:p>
        </w:tc>
        <w:tc>
          <w:tcPr>
            <w:vAlign w:val="center"/>
          </w:tcPr>
          <w:p w:rsidR="00000000" w:rsidDel="00000000" w:rsidP="00000000" w:rsidRDefault="00000000" w:rsidRPr="00000000" w14:paraId="000002E3">
            <w:pPr>
              <w:rPr/>
            </w:pPr>
            <w:r w:rsidDel="00000000" w:rsidR="00000000" w:rsidRPr="00000000">
              <w:rPr>
                <w:rFonts w:ascii="Arial" w:cs="Arial" w:eastAsia="Arial" w:hAnsi="Arial"/>
                <w:b w:val="0"/>
                <w:bCs w:val="0"/>
                <w:sz w:val="16"/>
                <w:szCs w:val="16"/>
                <w:rtl w:val="0"/>
              </w:rPr>
              <w:t xml:space="preserve">Clear whitelist according to ownership rules before start.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4">
            <w:pPr>
              <w:rPr/>
            </w:pPr>
            <w:r w:rsidDel="00000000" w:rsidR="00000000" w:rsidRPr="00000000">
              <w:rPr>
                <w:rFonts w:ascii="Arial" w:cs="Arial" w:eastAsia="Arial" w:hAnsi="Arial"/>
                <w:b w:val="0"/>
                <w:bCs w:val="0"/>
                <w:sz w:val="16"/>
                <w:szCs w:val="16"/>
                <w:rtl w:val="0"/>
              </w:rPr>
              <w:t xml:space="preserve">wm wl free</w:t>
            </w:r>
            <w:r w:rsidDel="00000000" w:rsidR="00000000" w:rsidRPr="00000000">
              <w:rPr>
                <w:rtl w:val="0"/>
              </w:rPr>
            </w:r>
          </w:p>
        </w:tc>
        <w:tc>
          <w:tcPr>
            <w:vAlign w:val="center"/>
          </w:tcPr>
          <w:p w:rsidR="00000000" w:rsidDel="00000000" w:rsidP="00000000" w:rsidRDefault="00000000" w:rsidRPr="00000000" w14:paraId="000002E5">
            <w:pPr>
              <w:rPr/>
            </w:pPr>
            <w:r w:rsidDel="00000000" w:rsidR="00000000" w:rsidRPr="00000000">
              <w:rPr>
                <w:rFonts w:ascii="Arial" w:cs="Arial" w:eastAsia="Arial" w:hAnsi="Arial"/>
                <w:b w:val="0"/>
                <w:bCs w:val="0"/>
                <w:sz w:val="16"/>
                <w:szCs w:val="16"/>
                <w:rtl w:val="0"/>
              </w:rPr>
              <w:t xml:space="preserve">Free temporary heap-based whitelist before start.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6">
            <w:pPr>
              <w:rPr/>
            </w:pPr>
            <w:r w:rsidDel="00000000" w:rsidR="00000000" w:rsidRPr="00000000">
              <w:rPr>
                <w:rFonts w:ascii="Arial" w:cs="Arial" w:eastAsia="Arial" w:hAnsi="Arial"/>
                <w:b w:val="0"/>
                <w:bCs w:val="0"/>
                <w:sz w:val="16"/>
                <w:szCs w:val="16"/>
                <w:rtl w:val="0"/>
              </w:rPr>
              <w:t xml:space="preserve">wm wl list</w:t>
            </w:r>
            <w:r w:rsidDel="00000000" w:rsidR="00000000" w:rsidRPr="00000000">
              <w:rPr>
                <w:rtl w:val="0"/>
              </w:rPr>
            </w:r>
          </w:p>
        </w:tc>
        <w:tc>
          <w:tcPr>
            <w:vAlign w:val="center"/>
          </w:tcPr>
          <w:p w:rsidR="00000000" w:rsidDel="00000000" w:rsidP="00000000" w:rsidRDefault="00000000" w:rsidRPr="00000000" w14:paraId="000002E7">
            <w:pPr>
              <w:rPr/>
            </w:pPr>
            <w:r w:rsidDel="00000000" w:rsidR="00000000" w:rsidRPr="00000000">
              <w:rPr>
                <w:rFonts w:ascii="Arial" w:cs="Arial" w:eastAsia="Arial" w:hAnsi="Arial"/>
                <w:b w:val="0"/>
                <w:bCs w:val="0"/>
                <w:sz w:val="16"/>
                <w:szCs w:val="16"/>
                <w:rtl w:val="0"/>
              </w:rPr>
              <w:t xml:space="preserve">Display whitelist configuration and runtime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8">
            <w:pPr>
              <w:rPr/>
            </w:pPr>
            <w:r w:rsidDel="00000000" w:rsidR="00000000" w:rsidRPr="00000000">
              <w:rPr>
                <w:rFonts w:ascii="Arial" w:cs="Arial" w:eastAsia="Arial" w:hAnsi="Arial"/>
                <w:b w:val="0"/>
                <w:bCs w:val="0"/>
                <w:sz w:val="16"/>
                <w:szCs w:val="16"/>
                <w:rtl w:val="0"/>
              </w:rPr>
              <w:t xml:space="preserve">wm adm [0|1]</w:t>
            </w:r>
            <w:r w:rsidDel="00000000" w:rsidR="00000000" w:rsidRPr="00000000">
              <w:rPr>
                <w:rtl w:val="0"/>
              </w:rPr>
            </w:r>
          </w:p>
        </w:tc>
        <w:tc>
          <w:tcPr>
            <w:vAlign w:val="center"/>
          </w:tcPr>
          <w:p w:rsidR="00000000" w:rsidDel="00000000" w:rsidP="00000000" w:rsidRDefault="00000000" w:rsidRPr="00000000" w14:paraId="000002E9">
            <w:pPr>
              <w:rPr/>
            </w:pPr>
            <w:r w:rsidDel="00000000" w:rsidR="00000000" w:rsidRPr="00000000">
              <w:rPr>
                <w:rFonts w:ascii="Arial" w:cs="Arial" w:eastAsia="Arial" w:hAnsi="Arial"/>
                <w:b w:val="0"/>
                <w:bCs w:val="0"/>
                <w:sz w:val="16"/>
                <w:szCs w:val="16"/>
                <w:rtl w:val="0"/>
              </w:rPr>
              <w:t xml:space="preserve">Read/set unknown-Meter admission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A">
            <w:pPr>
              <w:rPr/>
            </w:pPr>
            <w:r w:rsidDel="00000000" w:rsidR="00000000" w:rsidRPr="00000000">
              <w:rPr>
                <w:rFonts w:ascii="Arial" w:cs="Arial" w:eastAsia="Arial" w:hAnsi="Arial"/>
                <w:b w:val="0"/>
                <w:bCs w:val="0"/>
                <w:sz w:val="16"/>
                <w:szCs w:val="16"/>
                <w:rtl w:val="0"/>
              </w:rPr>
              <w:t xml:space="preserve">wm wr ...</w:t>
            </w:r>
            <w:r w:rsidDel="00000000" w:rsidR="00000000" w:rsidRPr="00000000">
              <w:rPr>
                <w:rtl w:val="0"/>
              </w:rPr>
            </w:r>
          </w:p>
        </w:tc>
        <w:tc>
          <w:tcPr>
            <w:vAlign w:val="center"/>
          </w:tcPr>
          <w:p w:rsidR="00000000" w:rsidDel="00000000" w:rsidP="00000000" w:rsidRDefault="00000000" w:rsidRPr="00000000" w14:paraId="000002EB">
            <w:pPr>
              <w:rPr/>
            </w:pPr>
            <w:r w:rsidDel="00000000" w:rsidR="00000000" w:rsidRPr="00000000">
              <w:rPr>
                <w:rFonts w:ascii="Arial" w:cs="Arial" w:eastAsia="Arial" w:hAnsi="Arial"/>
                <w:b w:val="0"/>
                <w:bCs w:val="0"/>
                <w:sz w:val="16"/>
                <w:szCs w:val="16"/>
                <w:rtl w:val="0"/>
              </w:rPr>
              <w:t xml:space="preserve">Queue application payload according to role-specific syntax shown in the verification procedures.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C">
            <w:pPr>
              <w:rPr/>
            </w:pPr>
            <w:r w:rsidDel="00000000" w:rsidR="00000000" w:rsidRPr="00000000">
              <w:rPr>
                <w:rFonts w:ascii="Arial" w:cs="Arial" w:eastAsia="Arial" w:hAnsi="Arial"/>
                <w:b w:val="0"/>
                <w:bCs w:val="0"/>
                <w:sz w:val="16"/>
                <w:szCs w:val="16"/>
                <w:rtl w:val="0"/>
              </w:rPr>
              <w:t xml:space="preserve">wm start</w:t>
            </w:r>
            <w:r w:rsidDel="00000000" w:rsidR="00000000" w:rsidRPr="00000000">
              <w:rPr>
                <w:rtl w:val="0"/>
              </w:rPr>
            </w:r>
          </w:p>
        </w:tc>
        <w:tc>
          <w:tcPr>
            <w:vAlign w:val="center"/>
          </w:tcPr>
          <w:p w:rsidR="00000000" w:rsidDel="00000000" w:rsidP="00000000" w:rsidRDefault="00000000" w:rsidRPr="00000000" w14:paraId="000002ED">
            <w:pPr>
              <w:rPr/>
            </w:pPr>
            <w:r w:rsidDel="00000000" w:rsidR="00000000" w:rsidRPr="00000000">
              <w:rPr>
                <w:rFonts w:ascii="Arial" w:cs="Arial" w:eastAsia="Arial" w:hAnsi="Arial"/>
                <w:b w:val="0"/>
                <w:bCs w:val="0"/>
                <w:sz w:val="16"/>
                <w:szCs w:val="16"/>
                <w:rtl w:val="0"/>
              </w:rPr>
              <w:t xml:space="preserve">Start normal WMBus operation.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E">
            <w:pPr>
              <w:rPr/>
            </w:pPr>
            <w:r w:rsidDel="00000000" w:rsidR="00000000" w:rsidRPr="00000000">
              <w:rPr>
                <w:rFonts w:ascii="Arial" w:cs="Arial" w:eastAsia="Arial" w:hAnsi="Arial"/>
                <w:b w:val="0"/>
                <w:bCs w:val="0"/>
                <w:sz w:val="16"/>
                <w:szCs w:val="16"/>
                <w:rtl w:val="0"/>
              </w:rPr>
              <w:t xml:space="preserve">wm fsm 0</w:t>
            </w:r>
            <w:r w:rsidDel="00000000" w:rsidR="00000000" w:rsidRPr="00000000">
              <w:rPr>
                <w:rtl w:val="0"/>
              </w:rPr>
            </w:r>
          </w:p>
        </w:tc>
        <w:tc>
          <w:tcPr>
            <w:vAlign w:val="center"/>
          </w:tcPr>
          <w:p w:rsidR="00000000" w:rsidDel="00000000" w:rsidP="00000000" w:rsidRDefault="00000000" w:rsidRPr="00000000" w14:paraId="000002EF">
            <w:pPr>
              <w:rPr/>
            </w:pPr>
            <w:r w:rsidDel="00000000" w:rsidR="00000000" w:rsidRPr="00000000">
              <w:rPr>
                <w:rFonts w:ascii="Arial" w:cs="Arial" w:eastAsia="Arial" w:hAnsi="Arial"/>
                <w:b w:val="0"/>
                <w:bCs w:val="0"/>
                <w:sz w:val="16"/>
                <w:szCs w:val="16"/>
                <w:rtl w:val="0"/>
              </w:rPr>
              <w:t xml:space="preserve">Trigger the Meter session in the supplied verification procedures.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0">
            <w:pPr>
              <w:rPr/>
            </w:pPr>
            <w:r w:rsidDel="00000000" w:rsidR="00000000" w:rsidRPr="00000000">
              <w:rPr>
                <w:rFonts w:ascii="Arial" w:cs="Arial" w:eastAsia="Arial" w:hAnsi="Arial"/>
                <w:b w:val="0"/>
                <w:bCs w:val="0"/>
                <w:sz w:val="16"/>
                <w:szCs w:val="16"/>
                <w:rtl w:val="0"/>
              </w:rPr>
              <w:t xml:space="preserve">wm earlyrx delay [us]</w:t>
            </w:r>
            <w:r w:rsidDel="00000000" w:rsidR="00000000" w:rsidRPr="00000000">
              <w:rPr>
                <w:rtl w:val="0"/>
              </w:rPr>
            </w:r>
          </w:p>
        </w:tc>
        <w:tc>
          <w:tcPr>
            <w:vAlign w:val="center"/>
          </w:tcPr>
          <w:p w:rsidR="00000000" w:rsidDel="00000000" w:rsidP="00000000" w:rsidRDefault="00000000" w:rsidRPr="00000000" w14:paraId="000002F1">
            <w:pPr>
              <w:rPr/>
            </w:pPr>
            <w:r w:rsidDel="00000000" w:rsidR="00000000" w:rsidRPr="00000000">
              <w:rPr>
                <w:rFonts w:ascii="Arial" w:cs="Arial" w:eastAsia="Arial" w:hAnsi="Arial"/>
                <w:b w:val="0"/>
                <w:bCs w:val="0"/>
                <w:sz w:val="16"/>
                <w:szCs w:val="16"/>
                <w:rtl w:val="0"/>
              </w:rPr>
              <w:t xml:space="preserve">Set Early-RX sample delay.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2">
            <w:pPr>
              <w:rPr/>
            </w:pPr>
            <w:r w:rsidDel="00000000" w:rsidR="00000000" w:rsidRPr="00000000">
              <w:rPr>
                <w:rFonts w:ascii="Arial" w:cs="Arial" w:eastAsia="Arial" w:hAnsi="Arial"/>
                <w:b w:val="0"/>
                <w:bCs w:val="0"/>
                <w:sz w:val="16"/>
                <w:szCs w:val="16"/>
                <w:rtl w:val="0"/>
              </w:rPr>
              <w:t xml:space="preserve">wm frame_test ...</w:t>
            </w:r>
            <w:r w:rsidDel="00000000" w:rsidR="00000000" w:rsidRPr="00000000">
              <w:rPr>
                <w:rtl w:val="0"/>
              </w:rPr>
            </w:r>
          </w:p>
        </w:tc>
        <w:tc>
          <w:tcPr>
            <w:vAlign w:val="center"/>
          </w:tcPr>
          <w:p w:rsidR="00000000" w:rsidDel="00000000" w:rsidP="00000000" w:rsidRDefault="00000000" w:rsidRPr="00000000" w14:paraId="000002F3">
            <w:pPr>
              <w:rPr/>
            </w:pPr>
            <w:r w:rsidDel="00000000" w:rsidR="00000000" w:rsidRPr="00000000">
              <w:rPr>
                <w:rFonts w:ascii="Arial" w:cs="Arial" w:eastAsia="Arial" w:hAnsi="Arial"/>
                <w:b w:val="0"/>
                <w:bCs w:val="0"/>
                <w:sz w:val="16"/>
                <w:szCs w:val="16"/>
                <w:rtl w:val="0"/>
              </w:rPr>
              <w:t xml:space="preserve">Operate the dedicated Frame-A radio test firmware.</w:t>
            </w:r>
            <w:r w:rsidDel="00000000" w:rsidR="00000000" w:rsidRPr="00000000">
              <w:rPr>
                <w:rtl w:val="0"/>
              </w:rPr>
            </w:r>
          </w:p>
        </w:tc>
      </w:tr>
    </w:tbl>
    <w:p w:rsidR="00000000" w:rsidDel="00000000" w:rsidP="00000000" w:rsidRDefault="00000000" w:rsidRPr="00000000" w14:paraId="000002F4">
      <w:pPr>
        <w:rPr/>
      </w:pPr>
      <w:r w:rsidDel="00000000" w:rsidR="00000000" w:rsidRPr="00000000">
        <w:rPr>
          <w:rtl w:val="0"/>
        </w:rPr>
      </w:r>
    </w:p>
    <w:bookmarkStart w:colFirst="0" w:colLast="0" w:name="bookmark=id.mbw5qnuntc6o" w:id="66"/>
    <w:bookmarkEnd w:id="66"/>
    <w:p w:rsidR="00000000" w:rsidDel="00000000" w:rsidP="00000000" w:rsidRDefault="00000000" w:rsidRPr="00000000" w14:paraId="000002F5">
      <w:pPr>
        <w:pStyle w:val="Heading1"/>
        <w:rPr/>
      </w:pPr>
      <w:r w:rsidDel="00000000" w:rsidR="00000000" w:rsidRPr="00000000">
        <w:rPr>
          <w:rtl w:val="0"/>
        </w:rPr>
        <w:t xml:space="preserve">14. Integration Reference</w:t>
      </w:r>
    </w:p>
    <w:bookmarkStart w:colFirst="0" w:colLast="0" w:name="bookmark=id.cb2mh5z68u02" w:id="67"/>
    <w:bookmarkEnd w:id="67"/>
    <w:p w:rsidR="00000000" w:rsidDel="00000000" w:rsidP="00000000" w:rsidRDefault="00000000" w:rsidRPr="00000000" w14:paraId="000002F6">
      <w:pPr>
        <w:pStyle w:val="Heading2"/>
        <w:rPr/>
      </w:pPr>
      <w:r w:rsidDel="00000000" w:rsidR="00000000" w:rsidRPr="00000000">
        <w:rPr>
          <w:rtl w:val="0"/>
        </w:rPr>
        <w:t xml:space="preserve">14.1 Principal Whitelist Implementation Points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wmbus_link_gw_admit_meter()</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wmbus_link_gw_learn_whitelist_entry()</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wmbus_link_gw_whitelist_load_fixed_with_security()</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wmbus_link_gw_whitelist_load_dynamic_buffer()</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wmbus_link_gw_whitelist_init_temporary()</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wmbus_link_gw_whitelist_add_device()</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wmbus_link_gw_whitelist_del_device()</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wmbus_link_gw_whitelist_clear()</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wmbus_link_gw_whitelist_free_temporary()</w:t>
      </w:r>
    </w:p>
    <w:bookmarkStart w:colFirst="0" w:colLast="0" w:name="bookmark=id.i9hhs6jo0dwn" w:id="68"/>
    <w:bookmarkEnd w:id="68"/>
    <w:p w:rsidR="00000000" w:rsidDel="00000000" w:rsidP="00000000" w:rsidRDefault="00000000" w:rsidRPr="00000000" w14:paraId="00000300">
      <w:pPr>
        <w:pStyle w:val="Heading2"/>
        <w:rPr/>
      </w:pPr>
      <w:r w:rsidDel="00000000" w:rsidR="00000000" w:rsidRPr="00000000">
        <w:rPr>
          <w:rtl w:val="0"/>
        </w:rPr>
        <w:t xml:space="preserve">14.2 Principal Low-Latency TX Implementation Points</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wmbus_link_gw_enqueue_payload()</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wmbus_link_create_packet_internal()</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wmbus_link_gw_pack_next_frame()</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wmbus_link_gw_promote_next()</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wmbus_link_gw_finalize_in_flight_tx_frame()</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wmbus_link_GW_next_pre_encryption()</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wmbus_link_gw_prepare_early_null()</w:t>
      </w:r>
    </w:p>
    <w:bookmarkStart w:colFirst="0" w:colLast="0" w:name="bookmark=id.485ctbax7y8y" w:id="69"/>
    <w:bookmarkEnd w:id="69"/>
    <w:p w:rsidR="00000000" w:rsidDel="00000000" w:rsidP="00000000" w:rsidRDefault="00000000" w:rsidRPr="00000000" w14:paraId="00000308">
      <w:pPr>
        <w:pStyle w:val="Heading2"/>
        <w:rPr/>
      </w:pPr>
      <w:r w:rsidDel="00000000" w:rsidR="00000000" w:rsidRPr="00000000">
        <w:rPr>
          <w:rtl w:val="0"/>
        </w:rPr>
        <w:t xml:space="preserve">14.3 Event / Platform Integration</w:t>
      </w:r>
    </w:p>
    <w:p w:rsidR="00000000" w:rsidDel="00000000" w:rsidP="00000000" w:rsidRDefault="00000000" w:rsidRPr="00000000" w14:paraId="00000309">
      <w:pPr>
        <w:rPr/>
      </w:pPr>
      <w:r w:rsidDel="00000000" w:rsidR="00000000" w:rsidRPr="00000000">
        <w:rPr>
          <w:rtl w:val="0"/>
        </w:rPr>
        <w:t xml:space="preserve">The supplied architecture identifies WMBUS_RX_SYNC_WORD, WMBUS_EARLY_RX_PREP, and WMBUS_RX_DONE as important FSM/event-dispatch points. The platform RF layer owns radio sync notification, Early-RX generation/timer/DLL snapshot handling, and raw/staged packed-frame TX interfaces.</w:t>
      </w:r>
    </w:p>
    <w:bookmarkStart w:colFirst="0" w:colLast="0" w:name="bookmark=id.wgntmhp1q2o4" w:id="70"/>
    <w:bookmarkEnd w:id="70"/>
    <w:p w:rsidR="00000000" w:rsidDel="00000000" w:rsidP="00000000" w:rsidRDefault="00000000" w:rsidRPr="00000000" w14:paraId="0000030A">
      <w:pPr>
        <w:pStyle w:val="Heading2"/>
        <w:rPr/>
      </w:pPr>
      <w:r w:rsidDel="00000000" w:rsidR="00000000" w:rsidRPr="00000000">
        <w:rPr>
          <w:rtl w:val="0"/>
        </w:rPr>
        <w:t xml:space="preserve">14.4 Admission Result Callback</w:t>
      </w:r>
    </w:p>
    <w:tbl>
      <w:tblPr>
        <w:tblStyle w:val="Table3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30B">
            <w:pPr>
              <w:rPr/>
            </w:pPr>
            <w:r w:rsidDel="00000000" w:rsidR="00000000" w:rsidRPr="00000000">
              <w:rPr>
                <w:rFonts w:ascii="Arial" w:cs="Arial" w:eastAsia="Arial" w:hAnsi="Arial"/>
                <w:b w:val="1"/>
                <w:bCs w:val="1"/>
                <w:sz w:val="17"/>
                <w:szCs w:val="17"/>
                <w:rtl w:val="0"/>
              </w:rPr>
              <w:t xml:space="preserve">Result</w:t>
            </w:r>
            <w:r w:rsidDel="00000000" w:rsidR="00000000" w:rsidRPr="00000000">
              <w:rPr>
                <w:rtl w:val="0"/>
              </w:rPr>
            </w:r>
          </w:p>
        </w:tc>
        <w:tc>
          <w:tcPr>
            <w:shd w:fill="d9eaf7" w:val="clear"/>
            <w:vAlign w:val="center"/>
          </w:tcPr>
          <w:p w:rsidR="00000000" w:rsidDel="00000000" w:rsidP="00000000" w:rsidRDefault="00000000" w:rsidRPr="00000000" w14:paraId="0000030C">
            <w:pPr>
              <w:rPr/>
            </w:pPr>
            <w:r w:rsidDel="00000000" w:rsidR="00000000" w:rsidRPr="00000000">
              <w:rPr>
                <w:rFonts w:ascii="Arial" w:cs="Arial" w:eastAsia="Arial" w:hAnsi="Arial"/>
                <w:b w:val="1"/>
                <w:bCs w:val="1"/>
                <w:sz w:val="17"/>
                <w:szCs w:val="17"/>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D">
            <w:pPr>
              <w:rPr/>
            </w:pPr>
            <w:r w:rsidDel="00000000" w:rsidR="00000000" w:rsidRPr="00000000">
              <w:rPr>
                <w:rFonts w:ascii="Arial" w:cs="Arial" w:eastAsia="Arial" w:hAnsi="Arial"/>
                <w:b w:val="0"/>
                <w:bCs w:val="0"/>
                <w:sz w:val="16"/>
                <w:szCs w:val="16"/>
                <w:rtl w:val="0"/>
              </w:rPr>
              <w:t xml:space="preserve">WMBUS_LINK_GW_ADMISSION_ACCEPTED_ADDED</w:t>
            </w:r>
            <w:r w:rsidDel="00000000" w:rsidR="00000000" w:rsidRPr="00000000">
              <w:rPr>
                <w:rtl w:val="0"/>
              </w:rPr>
            </w:r>
          </w:p>
        </w:tc>
        <w:tc>
          <w:tcPr>
            <w:vAlign w:val="center"/>
          </w:tcPr>
          <w:p w:rsidR="00000000" w:rsidDel="00000000" w:rsidP="00000000" w:rsidRDefault="00000000" w:rsidRPr="00000000" w14:paraId="0000030E">
            <w:pPr>
              <w:rPr/>
            </w:pPr>
            <w:r w:rsidDel="00000000" w:rsidR="00000000" w:rsidRPr="00000000">
              <w:rPr>
                <w:rFonts w:ascii="Arial" w:cs="Arial" w:eastAsia="Arial" w:hAnsi="Arial"/>
                <w:b w:val="0"/>
                <w:bCs w:val="0"/>
                <w:sz w:val="16"/>
                <w:szCs w:val="16"/>
                <w:rtl w:val="0"/>
              </w:rPr>
              <w:t xml:space="preserve">Meter added to writable whitelist storage.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rPr/>
            </w:pPr>
            <w:r w:rsidDel="00000000" w:rsidR="00000000" w:rsidRPr="00000000">
              <w:rPr>
                <w:rFonts w:ascii="Arial" w:cs="Arial" w:eastAsia="Arial" w:hAnsi="Arial"/>
                <w:b w:val="0"/>
                <w:bCs w:val="0"/>
                <w:sz w:val="16"/>
                <w:szCs w:val="16"/>
                <w:rtl w:val="0"/>
              </w:rPr>
              <w:t xml:space="preserve">WMBUS_LINK_GW_ADMISSION_REJECTED_UNKNOWN</w:t>
            </w:r>
            <w:r w:rsidDel="00000000" w:rsidR="00000000" w:rsidRPr="00000000">
              <w:rPr>
                <w:rtl w:val="0"/>
              </w:rPr>
            </w:r>
          </w:p>
        </w:tc>
        <w:tc>
          <w:tcPr>
            <w:vAlign w:val="center"/>
          </w:tcPr>
          <w:p w:rsidR="00000000" w:rsidDel="00000000" w:rsidP="00000000" w:rsidRDefault="00000000" w:rsidRPr="00000000" w14:paraId="00000310">
            <w:pPr>
              <w:rPr/>
            </w:pPr>
            <w:r w:rsidDel="00000000" w:rsidR="00000000" w:rsidRPr="00000000">
              <w:rPr>
                <w:rFonts w:ascii="Arial" w:cs="Arial" w:eastAsia="Arial" w:hAnsi="Arial"/>
                <w:b w:val="0"/>
                <w:bCs w:val="0"/>
                <w:sz w:val="16"/>
                <w:szCs w:val="16"/>
                <w:rtl w:val="0"/>
              </w:rPr>
              <w:t xml:space="preserve">Unknown Meter rejected by fixed/admission-controlled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1">
            <w:pPr>
              <w:rPr/>
            </w:pPr>
            <w:r w:rsidDel="00000000" w:rsidR="00000000" w:rsidRPr="00000000">
              <w:rPr>
                <w:rFonts w:ascii="Arial" w:cs="Arial" w:eastAsia="Arial" w:hAnsi="Arial"/>
                <w:b w:val="0"/>
                <w:bCs w:val="0"/>
                <w:sz w:val="16"/>
                <w:szCs w:val="16"/>
                <w:rtl w:val="0"/>
              </w:rPr>
              <w:t xml:space="preserve">WMBUS_LINK_GW_ADMISSION_REJECTED_TABLE_FULL</w:t>
            </w:r>
            <w:r w:rsidDel="00000000" w:rsidR="00000000" w:rsidRPr="00000000">
              <w:rPr>
                <w:rtl w:val="0"/>
              </w:rPr>
            </w:r>
          </w:p>
        </w:tc>
        <w:tc>
          <w:tcPr>
            <w:vAlign w:val="center"/>
          </w:tcPr>
          <w:p w:rsidR="00000000" w:rsidDel="00000000" w:rsidP="00000000" w:rsidRDefault="00000000" w:rsidRPr="00000000" w14:paraId="00000312">
            <w:pPr>
              <w:rPr/>
            </w:pPr>
            <w:r w:rsidDel="00000000" w:rsidR="00000000" w:rsidRPr="00000000">
              <w:rPr>
                <w:rFonts w:ascii="Arial" w:cs="Arial" w:eastAsia="Arial" w:hAnsi="Arial"/>
                <w:b w:val="0"/>
                <w:bCs w:val="0"/>
                <w:sz w:val="16"/>
                <w:szCs w:val="16"/>
                <w:rtl w:val="0"/>
              </w:rPr>
              <w:t xml:space="preserve">No whitelist capacity remained.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3">
            <w:pPr>
              <w:rPr/>
            </w:pPr>
            <w:r w:rsidDel="00000000" w:rsidR="00000000" w:rsidRPr="00000000">
              <w:rPr>
                <w:rFonts w:ascii="Arial" w:cs="Arial" w:eastAsia="Arial" w:hAnsi="Arial"/>
                <w:b w:val="0"/>
                <w:bCs w:val="0"/>
                <w:sz w:val="16"/>
                <w:szCs w:val="16"/>
                <w:rtl w:val="0"/>
              </w:rPr>
              <w:t xml:space="preserve">WMBUS_LINK_GW_ADMISSION_REJECTED_NO_WRITABLE_STORAGE</w:t>
            </w:r>
            <w:r w:rsidDel="00000000" w:rsidR="00000000" w:rsidRPr="00000000">
              <w:rPr>
                <w:rtl w:val="0"/>
              </w:rPr>
            </w:r>
          </w:p>
        </w:tc>
        <w:tc>
          <w:tcPr>
            <w:vAlign w:val="center"/>
          </w:tcPr>
          <w:p w:rsidR="00000000" w:rsidDel="00000000" w:rsidP="00000000" w:rsidRDefault="00000000" w:rsidRPr="00000000" w14:paraId="00000314">
            <w:pPr>
              <w:rPr/>
            </w:pPr>
            <w:r w:rsidDel="00000000" w:rsidR="00000000" w:rsidRPr="00000000">
              <w:rPr>
                <w:rFonts w:ascii="Arial" w:cs="Arial" w:eastAsia="Arial" w:hAnsi="Arial"/>
                <w:b w:val="0"/>
                <w:bCs w:val="0"/>
                <w:sz w:val="16"/>
                <w:szCs w:val="16"/>
                <w:rtl w:val="0"/>
              </w:rPr>
              <w:t xml:space="preserve">Learning requested without writable whitelist storage.</w:t>
            </w:r>
            <w:r w:rsidDel="00000000" w:rsidR="00000000" w:rsidRPr="00000000">
              <w:rPr>
                <w:rtl w:val="0"/>
              </w:rPr>
            </w:r>
          </w:p>
        </w:tc>
      </w:tr>
    </w:tbl>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Callback Meter information is valid only during the callback; the application must copy it if it needs to retain it.</w:t>
      </w:r>
    </w:p>
    <w:bookmarkStart w:colFirst="0" w:colLast="0" w:name="bookmark=id.7pina6c3nela" w:id="71"/>
    <w:bookmarkEnd w:id="71"/>
    <w:p w:rsidR="00000000" w:rsidDel="00000000" w:rsidP="00000000" w:rsidRDefault="00000000" w:rsidRPr="00000000" w14:paraId="00000317">
      <w:pPr>
        <w:pStyle w:val="Heading1"/>
        <w:rPr/>
      </w:pPr>
      <w:r w:rsidDel="00000000" w:rsidR="00000000" w:rsidRPr="00000000">
        <w:rPr>
          <w:rtl w:val="0"/>
        </w:rPr>
        <w:t xml:space="preserve">15. Operational Rules and Limitations</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Mode is provisioned, not negotiated.</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 0 does not provide application-payload encryption or cryptographic authentication.</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 0 and Mode 5 Meters must be explicitly provisioned for Gateway dynamic-enrollment scenarios; automatically learned entries use Mode 7.</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Whitelist structural configuration is completed before Gateway start; reset is required for later structural changes.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Gateway connection owns independent queue and prepared-frame state.</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Queue data is consumed only after the expected acknowledgement is accepted.</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Retry reuses the same in-flight prepared frame and its transmitted FCB.</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Early-RX is an optimization only; complete-frame validation remains mandatory.</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Packed RF bytes must not be sent through the raw DLL encoder a second time.</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described pre-encryption/pre-packed per-connection pipeline applies to the Gateway TX path, not the Meter TX path.</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Frame-A radio test is a separate test firmware path and does not exercise normal datalink sessions/security/whitelist behavior.</w:t>
      </w:r>
    </w:p>
    <w:bookmarkStart w:colFirst="0" w:colLast="0" w:name="bookmark=id.t4ypeo7yge6j" w:id="72"/>
    <w:bookmarkEnd w:id="72"/>
    <w:p w:rsidR="00000000" w:rsidDel="00000000" w:rsidP="00000000" w:rsidRDefault="00000000" w:rsidRPr="00000000" w14:paraId="00000323">
      <w:pPr>
        <w:pStyle w:val="Heading1"/>
        <w:rPr/>
      </w:pPr>
      <w:r w:rsidDel="00000000" w:rsidR="00000000" w:rsidRPr="00000000">
        <w:rPr>
          <w:rtl w:val="0"/>
        </w:rPr>
        <w:t xml:space="preserve">16. Glossary</w:t>
      </w:r>
    </w:p>
    <w:tbl>
      <w:tblPr>
        <w:tblStyle w:val="Table3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324">
            <w:pPr>
              <w:rPr/>
            </w:pPr>
            <w:r w:rsidDel="00000000" w:rsidR="00000000" w:rsidRPr="00000000">
              <w:rPr>
                <w:rFonts w:ascii="Arial" w:cs="Arial" w:eastAsia="Arial" w:hAnsi="Arial"/>
                <w:b w:val="1"/>
                <w:bCs w:val="1"/>
                <w:sz w:val="17"/>
                <w:szCs w:val="17"/>
                <w:rtl w:val="0"/>
              </w:rPr>
              <w:t xml:space="preserve">Term</w:t>
            </w:r>
            <w:r w:rsidDel="00000000" w:rsidR="00000000" w:rsidRPr="00000000">
              <w:rPr>
                <w:rtl w:val="0"/>
              </w:rPr>
            </w:r>
          </w:p>
        </w:tc>
        <w:tc>
          <w:tcPr>
            <w:shd w:fill="d9eaf7" w:val="clear"/>
            <w:vAlign w:val="center"/>
          </w:tcPr>
          <w:p w:rsidR="00000000" w:rsidDel="00000000" w:rsidP="00000000" w:rsidRDefault="00000000" w:rsidRPr="00000000" w14:paraId="00000325">
            <w:pPr>
              <w:rPr/>
            </w:pPr>
            <w:r w:rsidDel="00000000" w:rsidR="00000000" w:rsidRPr="00000000">
              <w:rPr>
                <w:rFonts w:ascii="Arial" w:cs="Arial" w:eastAsia="Arial" w:hAnsi="Arial"/>
                <w:b w:val="1"/>
                <w:bCs w:val="1"/>
                <w:sz w:val="17"/>
                <w:szCs w:val="17"/>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rPr/>
            </w:pPr>
            <w:r w:rsidDel="00000000" w:rsidR="00000000" w:rsidRPr="00000000">
              <w:rPr>
                <w:rFonts w:ascii="Arial" w:cs="Arial" w:eastAsia="Arial" w:hAnsi="Arial"/>
                <w:b w:val="0"/>
                <w:bCs w:val="0"/>
                <w:sz w:val="16"/>
                <w:szCs w:val="16"/>
                <w:rtl w:val="0"/>
              </w:rPr>
              <w:t xml:space="preserve">ACC</w:t>
            </w:r>
            <w:r w:rsidDel="00000000" w:rsidR="00000000" w:rsidRPr="00000000">
              <w:rPr>
                <w:rtl w:val="0"/>
              </w:rPr>
            </w:r>
          </w:p>
        </w:tc>
        <w:tc>
          <w:tcPr>
            <w:vAlign w:val="center"/>
          </w:tcPr>
          <w:p w:rsidR="00000000" w:rsidDel="00000000" w:rsidP="00000000" w:rsidRDefault="00000000" w:rsidRPr="00000000" w14:paraId="00000327">
            <w:pPr>
              <w:rPr/>
            </w:pPr>
            <w:r w:rsidDel="00000000" w:rsidR="00000000" w:rsidRPr="00000000">
              <w:rPr>
                <w:rFonts w:ascii="Arial" w:cs="Arial" w:eastAsia="Arial" w:hAnsi="Arial"/>
                <w:b w:val="0"/>
                <w:bCs w:val="0"/>
                <w:sz w:val="16"/>
                <w:szCs w:val="16"/>
                <w:rtl w:val="0"/>
              </w:rPr>
              <w:t xml:space="preserve">Access number used in WMBus transport/session 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8">
            <w:pPr>
              <w:rPr/>
            </w:pPr>
            <w:r w:rsidDel="00000000" w:rsidR="00000000" w:rsidRPr="00000000">
              <w:rPr>
                <w:rFonts w:ascii="Arial" w:cs="Arial" w:eastAsia="Arial" w:hAnsi="Arial"/>
                <w:b w:val="0"/>
                <w:bCs w:val="0"/>
                <w:sz w:val="16"/>
                <w:szCs w:val="16"/>
                <w:rtl w:val="0"/>
              </w:rPr>
              <w:t xml:space="preserve">ACD</w:t>
            </w:r>
            <w:r w:rsidDel="00000000" w:rsidR="00000000" w:rsidRPr="00000000">
              <w:rPr>
                <w:rtl w:val="0"/>
              </w:rPr>
            </w:r>
          </w:p>
        </w:tc>
        <w:tc>
          <w:tcPr>
            <w:vAlign w:val="center"/>
          </w:tcPr>
          <w:p w:rsidR="00000000" w:rsidDel="00000000" w:rsidP="00000000" w:rsidRDefault="00000000" w:rsidRPr="00000000" w14:paraId="00000329">
            <w:pPr>
              <w:rPr/>
            </w:pPr>
            <w:r w:rsidDel="00000000" w:rsidR="00000000" w:rsidRPr="00000000">
              <w:rPr>
                <w:rFonts w:ascii="Arial" w:cs="Arial" w:eastAsia="Arial" w:hAnsi="Arial"/>
                <w:b w:val="0"/>
                <w:bCs w:val="0"/>
                <w:sz w:val="16"/>
                <w:szCs w:val="16"/>
                <w:rtl w:val="0"/>
              </w:rPr>
              <w:t xml:space="preserve">Access Demand bit / indication used in link exchange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rPr/>
            </w:pPr>
            <w:r w:rsidDel="00000000" w:rsidR="00000000" w:rsidRPr="00000000">
              <w:rPr>
                <w:rFonts w:ascii="Arial" w:cs="Arial" w:eastAsia="Arial" w:hAnsi="Arial"/>
                <w:b w:val="0"/>
                <w:bCs w:val="0"/>
                <w:sz w:val="16"/>
                <w:szCs w:val="16"/>
                <w:rtl w:val="0"/>
              </w:rPr>
              <w:t xml:space="preserve">AFL</w:t>
            </w:r>
            <w:r w:rsidDel="00000000" w:rsidR="00000000" w:rsidRPr="00000000">
              <w:rPr>
                <w:rtl w:val="0"/>
              </w:rPr>
            </w:r>
          </w:p>
        </w:tc>
        <w:tc>
          <w:tcPr>
            <w:vAlign w:val="center"/>
          </w:tcPr>
          <w:p w:rsidR="00000000" w:rsidDel="00000000" w:rsidP="00000000" w:rsidRDefault="00000000" w:rsidRPr="00000000" w14:paraId="0000032B">
            <w:pPr>
              <w:rPr/>
            </w:pPr>
            <w:r w:rsidDel="00000000" w:rsidR="00000000" w:rsidRPr="00000000">
              <w:rPr>
                <w:rFonts w:ascii="Arial" w:cs="Arial" w:eastAsia="Arial" w:hAnsi="Arial"/>
                <w:b w:val="0"/>
                <w:bCs w:val="0"/>
                <w:sz w:val="16"/>
                <w:szCs w:val="16"/>
                <w:rtl w:val="0"/>
              </w:rPr>
              <w:t xml:space="preserve">Authentication and Fragmentation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C">
            <w:pPr>
              <w:rPr/>
            </w:pPr>
            <w:r w:rsidDel="00000000" w:rsidR="00000000" w:rsidRPr="00000000">
              <w:rPr>
                <w:rFonts w:ascii="Arial" w:cs="Arial" w:eastAsia="Arial" w:hAnsi="Arial"/>
                <w:b w:val="0"/>
                <w:bCs w:val="0"/>
                <w:sz w:val="16"/>
                <w:szCs w:val="16"/>
                <w:rtl w:val="0"/>
              </w:rPr>
              <w:t xml:space="preserve">APL</w:t>
            </w:r>
            <w:r w:rsidDel="00000000" w:rsidR="00000000" w:rsidRPr="00000000">
              <w:rPr>
                <w:rtl w:val="0"/>
              </w:rPr>
            </w:r>
          </w:p>
        </w:tc>
        <w:tc>
          <w:tcPr>
            <w:vAlign w:val="center"/>
          </w:tcPr>
          <w:p w:rsidR="00000000" w:rsidDel="00000000" w:rsidP="00000000" w:rsidRDefault="00000000" w:rsidRPr="00000000" w14:paraId="0000032D">
            <w:pPr>
              <w:rPr/>
            </w:pPr>
            <w:r w:rsidDel="00000000" w:rsidR="00000000" w:rsidRPr="00000000">
              <w:rPr>
                <w:rFonts w:ascii="Arial" w:cs="Arial" w:eastAsia="Arial" w:hAnsi="Arial"/>
                <w:b w:val="0"/>
                <w:bCs w:val="0"/>
                <w:sz w:val="16"/>
                <w:szCs w:val="16"/>
                <w:rtl w:val="0"/>
              </w:rPr>
              <w:t xml:space="preserve">Application Layer / application payload region.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rPr/>
            </w:pPr>
            <w:r w:rsidDel="00000000" w:rsidR="00000000" w:rsidRPr="00000000">
              <w:rPr>
                <w:rFonts w:ascii="Arial" w:cs="Arial" w:eastAsia="Arial" w:hAnsi="Arial"/>
                <w:b w:val="0"/>
                <w:bCs w:val="0"/>
                <w:sz w:val="16"/>
                <w:szCs w:val="16"/>
                <w:rtl w:val="0"/>
              </w:rPr>
              <w:t xml:space="preserve">Candidate</w:t>
            </w:r>
            <w:r w:rsidDel="00000000" w:rsidR="00000000" w:rsidRPr="00000000">
              <w:rPr>
                <w:rtl w:val="0"/>
              </w:rPr>
            </w:r>
          </w:p>
        </w:tc>
        <w:tc>
          <w:tcPr>
            <w:vAlign w:val="center"/>
          </w:tcPr>
          <w:p w:rsidR="00000000" w:rsidDel="00000000" w:rsidP="00000000" w:rsidRDefault="00000000" w:rsidRPr="00000000" w14:paraId="0000032F">
            <w:pPr>
              <w:rPr/>
            </w:pPr>
            <w:r w:rsidDel="00000000" w:rsidR="00000000" w:rsidRPr="00000000">
              <w:rPr>
                <w:rFonts w:ascii="Arial" w:cs="Arial" w:eastAsia="Arial" w:hAnsi="Arial"/>
                <w:b w:val="0"/>
                <w:bCs w:val="0"/>
                <w:sz w:val="16"/>
                <w:szCs w:val="16"/>
                <w:rtl w:val="0"/>
              </w:rPr>
              <w:t xml:space="preserve">Possible Early-RX GW response selected before RX_DONE but not transmitted until full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rPr/>
            </w:pPr>
            <w:r w:rsidDel="00000000" w:rsidR="00000000" w:rsidRPr="00000000">
              <w:rPr>
                <w:rFonts w:ascii="Arial" w:cs="Arial" w:eastAsia="Arial" w:hAnsi="Arial"/>
                <w:b w:val="0"/>
                <w:bCs w:val="0"/>
                <w:sz w:val="16"/>
                <w:szCs w:val="16"/>
                <w:rtl w:val="0"/>
              </w:rPr>
              <w:t xml:space="preserve">Commit</w:t>
            </w:r>
            <w:r w:rsidDel="00000000" w:rsidR="00000000" w:rsidRPr="00000000">
              <w:rPr>
                <w:rtl w:val="0"/>
              </w:rPr>
            </w:r>
          </w:p>
        </w:tc>
        <w:tc>
          <w:tcPr>
            <w:vAlign w:val="center"/>
          </w:tcPr>
          <w:p w:rsidR="00000000" w:rsidDel="00000000" w:rsidP="00000000" w:rsidRDefault="00000000" w:rsidRPr="00000000" w14:paraId="00000331">
            <w:pPr>
              <w:rPr/>
            </w:pPr>
            <w:r w:rsidDel="00000000" w:rsidR="00000000" w:rsidRPr="00000000">
              <w:rPr>
                <w:rFonts w:ascii="Arial" w:cs="Arial" w:eastAsia="Arial" w:hAnsi="Arial"/>
                <w:b w:val="0"/>
                <w:bCs w:val="0"/>
                <w:sz w:val="16"/>
                <w:szCs w:val="16"/>
                <w:rtl w:val="0"/>
              </w:rPr>
              <w:t xml:space="preserve">Acceptance of a still-valid Early-RX candidate after complete RX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rPr/>
            </w:pPr>
            <w:r w:rsidDel="00000000" w:rsidR="00000000" w:rsidRPr="00000000">
              <w:rPr>
                <w:rFonts w:ascii="Arial" w:cs="Arial" w:eastAsia="Arial" w:hAnsi="Arial"/>
                <w:b w:val="0"/>
                <w:bCs w:val="0"/>
                <w:sz w:val="16"/>
                <w:szCs w:val="16"/>
                <w:rtl w:val="0"/>
              </w:rPr>
              <w:t xml:space="preserve">DLL</w:t>
            </w:r>
            <w:r w:rsidDel="00000000" w:rsidR="00000000" w:rsidRPr="00000000">
              <w:rPr>
                <w:rtl w:val="0"/>
              </w:rPr>
            </w:r>
          </w:p>
        </w:tc>
        <w:tc>
          <w:tcPr>
            <w:vAlign w:val="center"/>
          </w:tcPr>
          <w:p w:rsidR="00000000" w:rsidDel="00000000" w:rsidP="00000000" w:rsidRDefault="00000000" w:rsidRPr="00000000" w14:paraId="00000333">
            <w:pPr>
              <w:rPr/>
            </w:pPr>
            <w:r w:rsidDel="00000000" w:rsidR="00000000" w:rsidRPr="00000000">
              <w:rPr>
                <w:rFonts w:ascii="Arial" w:cs="Arial" w:eastAsia="Arial" w:hAnsi="Arial"/>
                <w:b w:val="0"/>
                <w:bCs w:val="0"/>
                <w:sz w:val="16"/>
                <w:szCs w:val="16"/>
                <w:rtl w:val="0"/>
              </w:rPr>
              <w:t xml:space="preserve">Data Link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rPr/>
            </w:pPr>
            <w:r w:rsidDel="00000000" w:rsidR="00000000" w:rsidRPr="00000000">
              <w:rPr>
                <w:rFonts w:ascii="Arial" w:cs="Arial" w:eastAsia="Arial" w:hAnsi="Arial"/>
                <w:b w:val="0"/>
                <w:bCs w:val="0"/>
                <w:sz w:val="16"/>
                <w:szCs w:val="16"/>
                <w:rtl w:val="0"/>
              </w:rPr>
              <w:t xml:space="preserve">DFC</w:t>
            </w:r>
            <w:r w:rsidDel="00000000" w:rsidR="00000000" w:rsidRPr="00000000">
              <w:rPr>
                <w:rtl w:val="0"/>
              </w:rPr>
            </w:r>
          </w:p>
        </w:tc>
        <w:tc>
          <w:tcPr>
            <w:vAlign w:val="center"/>
          </w:tcPr>
          <w:p w:rsidR="00000000" w:rsidDel="00000000" w:rsidP="00000000" w:rsidRDefault="00000000" w:rsidRPr="00000000" w14:paraId="00000335">
            <w:pPr>
              <w:rPr/>
            </w:pPr>
            <w:r w:rsidDel="00000000" w:rsidR="00000000" w:rsidRPr="00000000">
              <w:rPr>
                <w:rFonts w:ascii="Arial" w:cs="Arial" w:eastAsia="Arial" w:hAnsi="Arial"/>
                <w:b w:val="0"/>
                <w:bCs w:val="0"/>
                <w:sz w:val="16"/>
                <w:szCs w:val="16"/>
                <w:rtl w:val="0"/>
              </w:rPr>
              <w:t xml:space="preserve">Data Flow Control indication.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6">
            <w:pPr>
              <w:rPr/>
            </w:pPr>
            <w:r w:rsidDel="00000000" w:rsidR="00000000" w:rsidRPr="00000000">
              <w:rPr>
                <w:rFonts w:ascii="Arial" w:cs="Arial" w:eastAsia="Arial" w:hAnsi="Arial"/>
                <w:b w:val="0"/>
                <w:bCs w:val="0"/>
                <w:sz w:val="16"/>
                <w:szCs w:val="16"/>
                <w:rtl w:val="0"/>
              </w:rPr>
              <w:t xml:space="preserve">ELL</w:t>
            </w:r>
            <w:r w:rsidDel="00000000" w:rsidR="00000000" w:rsidRPr="00000000">
              <w:rPr>
                <w:rtl w:val="0"/>
              </w:rPr>
            </w:r>
          </w:p>
        </w:tc>
        <w:tc>
          <w:tcPr>
            <w:vAlign w:val="center"/>
          </w:tcPr>
          <w:p w:rsidR="00000000" w:rsidDel="00000000" w:rsidP="00000000" w:rsidRDefault="00000000" w:rsidRPr="00000000" w14:paraId="00000337">
            <w:pPr>
              <w:rPr/>
            </w:pPr>
            <w:r w:rsidDel="00000000" w:rsidR="00000000" w:rsidRPr="00000000">
              <w:rPr>
                <w:rFonts w:ascii="Arial" w:cs="Arial" w:eastAsia="Arial" w:hAnsi="Arial"/>
                <w:b w:val="0"/>
                <w:bCs w:val="0"/>
                <w:sz w:val="16"/>
                <w:szCs w:val="16"/>
                <w:rtl w:val="0"/>
              </w:rPr>
              <w:t xml:space="preserve">Extended Link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8">
            <w:pPr>
              <w:rPr/>
            </w:pPr>
            <w:r w:rsidDel="00000000" w:rsidR="00000000" w:rsidRPr="00000000">
              <w:rPr>
                <w:rFonts w:ascii="Arial" w:cs="Arial" w:eastAsia="Arial" w:hAnsi="Arial"/>
                <w:b w:val="0"/>
                <w:bCs w:val="0"/>
                <w:sz w:val="16"/>
                <w:szCs w:val="16"/>
                <w:rtl w:val="0"/>
              </w:rPr>
              <w:t xml:space="preserve">Fallback</w:t>
            </w:r>
            <w:r w:rsidDel="00000000" w:rsidR="00000000" w:rsidRPr="00000000">
              <w:rPr>
                <w:rtl w:val="0"/>
              </w:rPr>
            </w:r>
          </w:p>
        </w:tc>
        <w:tc>
          <w:tcPr>
            <w:vAlign w:val="center"/>
          </w:tcPr>
          <w:p w:rsidR="00000000" w:rsidDel="00000000" w:rsidP="00000000" w:rsidRDefault="00000000" w:rsidRPr="00000000" w14:paraId="00000339">
            <w:pPr>
              <w:rPr/>
            </w:pPr>
            <w:r w:rsidDel="00000000" w:rsidR="00000000" w:rsidRPr="00000000">
              <w:rPr>
                <w:rFonts w:ascii="Arial" w:cs="Arial" w:eastAsia="Arial" w:hAnsi="Arial"/>
                <w:b w:val="0"/>
                <w:bCs w:val="0"/>
                <w:sz w:val="16"/>
                <w:szCs w:val="16"/>
                <w:rtl w:val="0"/>
              </w:rPr>
              <w:t xml:space="preserve">Normal prepared-frame response path used when Early-RX candidate is absent or invalid.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A">
            <w:pPr>
              <w:rPr/>
            </w:pPr>
            <w:r w:rsidDel="00000000" w:rsidR="00000000" w:rsidRPr="00000000">
              <w:rPr>
                <w:rFonts w:ascii="Arial" w:cs="Arial" w:eastAsia="Arial" w:hAnsi="Arial"/>
                <w:b w:val="0"/>
                <w:bCs w:val="0"/>
                <w:sz w:val="16"/>
                <w:szCs w:val="16"/>
                <w:rtl w:val="0"/>
              </w:rPr>
              <w:t xml:space="preserve">FCB</w:t>
            </w:r>
            <w:r w:rsidDel="00000000" w:rsidR="00000000" w:rsidRPr="00000000">
              <w:rPr>
                <w:rtl w:val="0"/>
              </w:rPr>
            </w:r>
          </w:p>
        </w:tc>
        <w:tc>
          <w:tcPr>
            <w:vAlign w:val="center"/>
          </w:tcPr>
          <w:p w:rsidR="00000000" w:rsidDel="00000000" w:rsidP="00000000" w:rsidRDefault="00000000" w:rsidRPr="00000000" w14:paraId="0000033B">
            <w:pPr>
              <w:rPr/>
            </w:pPr>
            <w:r w:rsidDel="00000000" w:rsidR="00000000" w:rsidRPr="00000000">
              <w:rPr>
                <w:rFonts w:ascii="Arial" w:cs="Arial" w:eastAsia="Arial" w:hAnsi="Arial"/>
                <w:b w:val="0"/>
                <w:bCs w:val="0"/>
                <w:sz w:val="16"/>
                <w:szCs w:val="16"/>
                <w:rtl w:val="0"/>
              </w:rPr>
              <w:t xml:space="preserve">Frame Count Bit; transaction/retry state must remain consistent.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C">
            <w:pPr>
              <w:rPr/>
            </w:pPr>
            <w:r w:rsidDel="00000000" w:rsidR="00000000" w:rsidRPr="00000000">
              <w:rPr>
                <w:rFonts w:ascii="Arial" w:cs="Arial" w:eastAsia="Arial" w:hAnsi="Arial"/>
                <w:b w:val="0"/>
                <w:bCs w:val="0"/>
                <w:sz w:val="16"/>
                <w:szCs w:val="16"/>
                <w:rtl w:val="0"/>
              </w:rPr>
              <w:t xml:space="preserve">FCV</w:t>
            </w:r>
            <w:r w:rsidDel="00000000" w:rsidR="00000000" w:rsidRPr="00000000">
              <w:rPr>
                <w:rtl w:val="0"/>
              </w:rPr>
            </w:r>
          </w:p>
        </w:tc>
        <w:tc>
          <w:tcPr>
            <w:vAlign w:val="center"/>
          </w:tcPr>
          <w:p w:rsidR="00000000" w:rsidDel="00000000" w:rsidP="00000000" w:rsidRDefault="00000000" w:rsidRPr="00000000" w14:paraId="0000033D">
            <w:pPr>
              <w:rPr/>
            </w:pPr>
            <w:r w:rsidDel="00000000" w:rsidR="00000000" w:rsidRPr="00000000">
              <w:rPr>
                <w:rFonts w:ascii="Arial" w:cs="Arial" w:eastAsia="Arial" w:hAnsi="Arial"/>
                <w:b w:val="0"/>
                <w:bCs w:val="0"/>
                <w:sz w:val="16"/>
                <w:szCs w:val="16"/>
                <w:rtl w:val="0"/>
              </w:rPr>
              <w:t xml:space="preserve">Frame Count Valid bit.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rPr/>
            </w:pPr>
            <w:r w:rsidDel="00000000" w:rsidR="00000000" w:rsidRPr="00000000">
              <w:rPr>
                <w:rFonts w:ascii="Arial" w:cs="Arial" w:eastAsia="Arial" w:hAnsi="Arial"/>
                <w:b w:val="0"/>
                <w:bCs w:val="0"/>
                <w:sz w:val="16"/>
                <w:szCs w:val="16"/>
                <w:rtl w:val="0"/>
              </w:rPr>
              <w:t xml:space="preserve">In-flight frame</w:t>
            </w:r>
            <w:r w:rsidDel="00000000" w:rsidR="00000000" w:rsidRPr="00000000">
              <w:rPr>
                <w:rtl w:val="0"/>
              </w:rPr>
            </w:r>
          </w:p>
        </w:tc>
        <w:tc>
          <w:tcPr>
            <w:vAlign w:val="center"/>
          </w:tcPr>
          <w:p w:rsidR="00000000" w:rsidDel="00000000" w:rsidP="00000000" w:rsidRDefault="00000000" w:rsidRPr="00000000" w14:paraId="0000033F">
            <w:pPr>
              <w:rPr/>
            </w:pPr>
            <w:r w:rsidDel="00000000" w:rsidR="00000000" w:rsidRPr="00000000">
              <w:rPr>
                <w:rFonts w:ascii="Arial" w:cs="Arial" w:eastAsia="Arial" w:hAnsi="Arial"/>
                <w:b w:val="0"/>
                <w:bCs w:val="0"/>
                <w:sz w:val="16"/>
                <w:szCs w:val="16"/>
                <w:rtl w:val="0"/>
              </w:rPr>
              <w:t xml:space="preserve">Prepared frame selected for the current transaction whose result is still pending.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0">
            <w:pPr>
              <w:rPr/>
            </w:pPr>
            <w:r w:rsidDel="00000000" w:rsidR="00000000" w:rsidRPr="00000000">
              <w:rPr>
                <w:rFonts w:ascii="Arial" w:cs="Arial" w:eastAsia="Arial" w:hAnsi="Arial"/>
                <w:b w:val="0"/>
                <w:bCs w:val="0"/>
                <w:sz w:val="16"/>
                <w:szCs w:val="16"/>
                <w:rtl w:val="0"/>
              </w:rPr>
              <w:t xml:space="preserve">LTL</w:t>
            </w:r>
            <w:r w:rsidDel="00000000" w:rsidR="00000000" w:rsidRPr="00000000">
              <w:rPr>
                <w:rtl w:val="0"/>
              </w:rPr>
            </w:r>
          </w:p>
        </w:tc>
        <w:tc>
          <w:tcPr>
            <w:vAlign w:val="center"/>
          </w:tcPr>
          <w:p w:rsidR="00000000" w:rsidDel="00000000" w:rsidP="00000000" w:rsidRDefault="00000000" w:rsidRPr="00000000" w14:paraId="00000341">
            <w:pPr>
              <w:rPr/>
            </w:pPr>
            <w:r w:rsidDel="00000000" w:rsidR="00000000" w:rsidRPr="00000000">
              <w:rPr>
                <w:rFonts w:ascii="Arial" w:cs="Arial" w:eastAsia="Arial" w:hAnsi="Arial"/>
                <w:b w:val="0"/>
                <w:bCs w:val="0"/>
                <w:sz w:val="16"/>
                <w:szCs w:val="16"/>
                <w:rtl w:val="0"/>
              </w:rPr>
              <w:t xml:space="preserve">Long Transport Layer header form referenced by the packet-format material.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2">
            <w:pPr>
              <w:rPr/>
            </w:pPr>
            <w:r w:rsidDel="00000000" w:rsidR="00000000" w:rsidRPr="00000000">
              <w:rPr>
                <w:rFonts w:ascii="Arial" w:cs="Arial" w:eastAsia="Arial" w:hAnsi="Arial"/>
                <w:b w:val="0"/>
                <w:bCs w:val="0"/>
                <w:sz w:val="16"/>
                <w:szCs w:val="16"/>
                <w:rtl w:val="0"/>
              </w:rPr>
              <w:t xml:space="preserve">MTR</w:t>
            </w:r>
            <w:r w:rsidDel="00000000" w:rsidR="00000000" w:rsidRPr="00000000">
              <w:rPr>
                <w:rtl w:val="0"/>
              </w:rPr>
            </w:r>
          </w:p>
        </w:tc>
        <w:tc>
          <w:tcPr>
            <w:vAlign w:val="center"/>
          </w:tcPr>
          <w:p w:rsidR="00000000" w:rsidDel="00000000" w:rsidP="00000000" w:rsidRDefault="00000000" w:rsidRPr="00000000" w14:paraId="00000343">
            <w:pPr>
              <w:rPr/>
            </w:pPr>
            <w:r w:rsidDel="00000000" w:rsidR="00000000" w:rsidRPr="00000000">
              <w:rPr>
                <w:rFonts w:ascii="Arial" w:cs="Arial" w:eastAsia="Arial" w:hAnsi="Arial"/>
                <w:b w:val="0"/>
                <w:bCs w:val="0"/>
                <w:sz w:val="16"/>
                <w:szCs w:val="16"/>
                <w:rtl w:val="0"/>
              </w:rPr>
              <w:t xml:space="preserve">Meter.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rPr/>
            </w:pPr>
            <w:r w:rsidDel="00000000" w:rsidR="00000000" w:rsidRPr="00000000">
              <w:rPr>
                <w:rFonts w:ascii="Arial" w:cs="Arial" w:eastAsia="Arial" w:hAnsi="Arial"/>
                <w:b w:val="0"/>
                <w:bCs w:val="0"/>
                <w:sz w:val="16"/>
                <w:szCs w:val="16"/>
                <w:rtl w:val="0"/>
              </w:rPr>
              <w:t xml:space="preserve">Pre-encryption</w:t>
            </w:r>
            <w:r w:rsidDel="00000000" w:rsidR="00000000" w:rsidRPr="00000000">
              <w:rPr>
                <w:rtl w:val="0"/>
              </w:rPr>
            </w:r>
          </w:p>
        </w:tc>
        <w:tc>
          <w:tcPr>
            <w:vAlign w:val="center"/>
          </w:tcPr>
          <w:p w:rsidR="00000000" w:rsidDel="00000000" w:rsidP="00000000" w:rsidRDefault="00000000" w:rsidRPr="00000000" w14:paraId="00000345">
            <w:pPr>
              <w:rPr/>
            </w:pPr>
            <w:r w:rsidDel="00000000" w:rsidR="00000000" w:rsidRPr="00000000">
              <w:rPr>
                <w:rFonts w:ascii="Arial" w:cs="Arial" w:eastAsia="Arial" w:hAnsi="Arial"/>
                <w:b w:val="0"/>
                <w:bCs w:val="0"/>
                <w:sz w:val="16"/>
                <w:szCs w:val="16"/>
                <w:rtl w:val="0"/>
              </w:rPr>
              <w:t xml:space="preserve">Historical implementation term for the GW preparation pipeline; exact work depends on Security Mode.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6">
            <w:pPr>
              <w:rPr/>
            </w:pPr>
            <w:r w:rsidDel="00000000" w:rsidR="00000000" w:rsidRPr="00000000">
              <w:rPr>
                <w:rFonts w:ascii="Arial" w:cs="Arial" w:eastAsia="Arial" w:hAnsi="Arial"/>
                <w:b w:val="0"/>
                <w:bCs w:val="0"/>
                <w:sz w:val="16"/>
                <w:szCs w:val="16"/>
                <w:rtl w:val="0"/>
              </w:rPr>
              <w:t xml:space="preserve">Pre-packed</w:t>
            </w:r>
            <w:r w:rsidDel="00000000" w:rsidR="00000000" w:rsidRPr="00000000">
              <w:rPr>
                <w:rtl w:val="0"/>
              </w:rPr>
            </w:r>
          </w:p>
        </w:tc>
        <w:tc>
          <w:tcPr>
            <w:vAlign w:val="center"/>
          </w:tcPr>
          <w:p w:rsidR="00000000" w:rsidDel="00000000" w:rsidP="00000000" w:rsidRDefault="00000000" w:rsidRPr="00000000" w14:paraId="00000347">
            <w:pPr>
              <w:rPr/>
            </w:pPr>
            <w:r w:rsidDel="00000000" w:rsidR="00000000" w:rsidRPr="00000000">
              <w:rPr>
                <w:rFonts w:ascii="Arial" w:cs="Arial" w:eastAsia="Arial" w:hAnsi="Arial"/>
                <w:b w:val="0"/>
                <w:bCs w:val="0"/>
                <w:sz w:val="16"/>
                <w:szCs w:val="16"/>
                <w:rtl w:val="0"/>
              </w:rPr>
              <w:t xml:space="preserve">RF frame already processed through WMBus RF packing, including Frame A CRC and line coding.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rPr/>
            </w:pPr>
            <w:r w:rsidDel="00000000" w:rsidR="00000000" w:rsidRPr="00000000">
              <w:rPr>
                <w:rFonts w:ascii="Arial" w:cs="Arial" w:eastAsia="Arial" w:hAnsi="Arial"/>
                <w:b w:val="0"/>
                <w:bCs w:val="0"/>
                <w:sz w:val="16"/>
                <w:szCs w:val="16"/>
                <w:rtl w:val="0"/>
              </w:rPr>
              <w:t xml:space="preserve">STL</w:t>
            </w:r>
            <w:r w:rsidDel="00000000" w:rsidR="00000000" w:rsidRPr="00000000">
              <w:rPr>
                <w:rtl w:val="0"/>
              </w:rPr>
            </w:r>
          </w:p>
        </w:tc>
        <w:tc>
          <w:tcPr>
            <w:vAlign w:val="center"/>
          </w:tcPr>
          <w:p w:rsidR="00000000" w:rsidDel="00000000" w:rsidP="00000000" w:rsidRDefault="00000000" w:rsidRPr="00000000" w14:paraId="00000349">
            <w:pPr>
              <w:rPr/>
            </w:pPr>
            <w:r w:rsidDel="00000000" w:rsidR="00000000" w:rsidRPr="00000000">
              <w:rPr>
                <w:rFonts w:ascii="Arial" w:cs="Arial" w:eastAsia="Arial" w:hAnsi="Arial"/>
                <w:b w:val="0"/>
                <w:bCs w:val="0"/>
                <w:sz w:val="16"/>
                <w:szCs w:val="16"/>
                <w:rtl w:val="0"/>
              </w:rPr>
              <w:t xml:space="preserve">Short Transport Layer header 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A">
            <w:pPr>
              <w:rPr/>
            </w:pPr>
            <w:r w:rsidDel="00000000" w:rsidR="00000000" w:rsidRPr="00000000">
              <w:rPr>
                <w:rFonts w:ascii="Arial" w:cs="Arial" w:eastAsia="Arial" w:hAnsi="Arial"/>
                <w:b w:val="0"/>
                <w:bCs w:val="0"/>
                <w:sz w:val="16"/>
                <w:szCs w:val="16"/>
                <w:rtl w:val="0"/>
              </w:rPr>
              <w:t xml:space="preserve">TPL</w:t>
            </w:r>
            <w:r w:rsidDel="00000000" w:rsidR="00000000" w:rsidRPr="00000000">
              <w:rPr>
                <w:rtl w:val="0"/>
              </w:rPr>
            </w:r>
          </w:p>
        </w:tc>
        <w:tc>
          <w:tcPr>
            <w:vAlign w:val="center"/>
          </w:tcPr>
          <w:p w:rsidR="00000000" w:rsidDel="00000000" w:rsidP="00000000" w:rsidRDefault="00000000" w:rsidRPr="00000000" w14:paraId="0000034B">
            <w:pPr>
              <w:rPr/>
            </w:pPr>
            <w:r w:rsidDel="00000000" w:rsidR="00000000" w:rsidRPr="00000000">
              <w:rPr>
                <w:rFonts w:ascii="Arial" w:cs="Arial" w:eastAsia="Arial" w:hAnsi="Arial"/>
                <w:b w:val="0"/>
                <w:bCs w:val="0"/>
                <w:sz w:val="16"/>
                <w:szCs w:val="16"/>
                <w:rtl w:val="0"/>
              </w:rPr>
              <w:t xml:space="preserve">Transport Layer.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C">
            <w:pPr>
              <w:rPr/>
            </w:pPr>
            <w:r w:rsidDel="00000000" w:rsidR="00000000" w:rsidRPr="00000000">
              <w:rPr>
                <w:rFonts w:ascii="Arial" w:cs="Arial" w:eastAsia="Arial" w:hAnsi="Arial"/>
                <w:b w:val="0"/>
                <w:bCs w:val="0"/>
                <w:sz w:val="16"/>
                <w:szCs w:val="16"/>
                <w:rtl w:val="0"/>
              </w:rPr>
              <w:t xml:space="preserve">tDEC / tRM / tRO / tTO / tTxD</w:t>
            </w:r>
            <w:r w:rsidDel="00000000" w:rsidR="00000000" w:rsidRPr="00000000">
              <w:rPr>
                <w:rtl w:val="0"/>
              </w:rPr>
            </w:r>
          </w:p>
        </w:tc>
        <w:tc>
          <w:tcPr>
            <w:vAlign w:val="center"/>
          </w:tcPr>
          <w:p w:rsidR="00000000" w:rsidDel="00000000" w:rsidP="00000000" w:rsidRDefault="00000000" w:rsidRPr="00000000" w14:paraId="0000034D">
            <w:pPr>
              <w:rPr/>
            </w:pPr>
            <w:r w:rsidDel="00000000" w:rsidR="00000000" w:rsidRPr="00000000">
              <w:rPr>
                <w:rFonts w:ascii="Arial" w:cs="Arial" w:eastAsia="Arial" w:hAnsi="Arial"/>
                <w:b w:val="0"/>
                <w:bCs w:val="0"/>
                <w:sz w:val="16"/>
                <w:szCs w:val="16"/>
                <w:rtl w:val="0"/>
              </w:rPr>
              <w:t xml:space="preserve">FSM timing terms defined in Section 4.</w:t>
            </w:r>
            <w:r w:rsidDel="00000000" w:rsidR="00000000" w:rsidRPr="00000000">
              <w:rPr>
                <w:rtl w:val="0"/>
              </w:rPr>
            </w:r>
          </w:p>
        </w:tc>
      </w:tr>
    </w:tbl>
    <w:p w:rsidR="00000000" w:rsidDel="00000000" w:rsidP="00000000" w:rsidRDefault="00000000" w:rsidRPr="00000000" w14:paraId="0000034E">
      <w:pPr>
        <w:rPr/>
      </w:pPr>
      <w:r w:rsidDel="00000000" w:rsidR="00000000" w:rsidRPr="00000000">
        <w:rPr>
          <w:rtl w:val="0"/>
        </w:rPr>
      </w:r>
    </w:p>
    <w:bookmarkStart w:colFirst="0" w:colLast="0" w:name="bookmark=id.pkn3rhc27dg4" w:id="73"/>
    <w:bookmarkEnd w:id="73"/>
    <w:p w:rsidR="00000000" w:rsidDel="00000000" w:rsidP="00000000" w:rsidRDefault="00000000" w:rsidRPr="00000000" w14:paraId="0000034F">
      <w:pPr>
        <w:pStyle w:val="Heading1"/>
        <w:rPr/>
      </w:pPr>
      <w:r w:rsidDel="00000000" w:rsidR="00000000" w:rsidRPr="00000000">
        <w:rPr>
          <w:rtl w:val="0"/>
        </w:rPr>
        <w:t xml:space="preserve">17. Supplied Project References</w:t>
      </w:r>
    </w:p>
    <w:tbl>
      <w:tblPr>
        <w:tblStyle w:val="Table3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350">
            <w:pPr>
              <w:rPr/>
            </w:pPr>
            <w:r w:rsidDel="00000000" w:rsidR="00000000" w:rsidRPr="00000000">
              <w:rPr>
                <w:rFonts w:ascii="Arial" w:cs="Arial" w:eastAsia="Arial" w:hAnsi="Arial"/>
                <w:b w:val="1"/>
                <w:bCs w:val="1"/>
                <w:sz w:val="17"/>
                <w:szCs w:val="17"/>
                <w:rtl w:val="0"/>
              </w:rPr>
              <w:t xml:space="preserve">Source</w:t>
            </w:r>
            <w:r w:rsidDel="00000000" w:rsidR="00000000" w:rsidRPr="00000000">
              <w:rPr>
                <w:rtl w:val="0"/>
              </w:rPr>
            </w:r>
          </w:p>
        </w:tc>
        <w:tc>
          <w:tcPr>
            <w:shd w:fill="d9eaf7" w:val="clear"/>
            <w:vAlign w:val="center"/>
          </w:tcPr>
          <w:p w:rsidR="00000000" w:rsidDel="00000000" w:rsidP="00000000" w:rsidRDefault="00000000" w:rsidRPr="00000000" w14:paraId="00000351">
            <w:pPr>
              <w:rPr/>
            </w:pPr>
            <w:r w:rsidDel="00000000" w:rsidR="00000000" w:rsidRPr="00000000">
              <w:rPr>
                <w:rFonts w:ascii="Arial" w:cs="Arial" w:eastAsia="Arial" w:hAnsi="Arial"/>
                <w:b w:val="1"/>
                <w:bCs w:val="1"/>
                <w:sz w:val="17"/>
                <w:szCs w:val="17"/>
                <w:rtl w:val="0"/>
              </w:rPr>
              <w:t xml:space="preserve">Use in This Manual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rPr/>
            </w:pPr>
            <w:r w:rsidDel="00000000" w:rsidR="00000000" w:rsidRPr="00000000">
              <w:rPr>
                <w:rFonts w:ascii="Arial" w:cs="Arial" w:eastAsia="Arial" w:hAnsi="Arial"/>
                <w:b w:val="0"/>
                <w:bCs w:val="0"/>
                <w:sz w:val="16"/>
                <w:szCs w:val="16"/>
                <w:rtl w:val="0"/>
              </w:rPr>
              <w:t xml:space="preserve">wmbus_security_mode_guide.md</w:t>
            </w:r>
            <w:r w:rsidDel="00000000" w:rsidR="00000000" w:rsidRPr="00000000">
              <w:rPr>
                <w:rtl w:val="0"/>
              </w:rPr>
            </w:r>
          </w:p>
        </w:tc>
        <w:tc>
          <w:tcPr>
            <w:vAlign w:val="center"/>
          </w:tcPr>
          <w:p w:rsidR="00000000" w:rsidDel="00000000" w:rsidP="00000000" w:rsidRDefault="00000000" w:rsidRPr="00000000" w14:paraId="00000353">
            <w:pPr>
              <w:rPr/>
            </w:pPr>
            <w:r w:rsidDel="00000000" w:rsidR="00000000" w:rsidRPr="00000000">
              <w:rPr>
                <w:rFonts w:ascii="Arial" w:cs="Arial" w:eastAsia="Arial" w:hAnsi="Arial"/>
                <w:b w:val="0"/>
                <w:bCs w:val="0"/>
                <w:sz w:val="16"/>
                <w:szCs w:val="16"/>
                <w:rtl w:val="0"/>
              </w:rPr>
              <w:t xml:space="preserve">Current Security Mode configuration and verification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4">
            <w:pPr>
              <w:rPr/>
            </w:pPr>
            <w:r w:rsidDel="00000000" w:rsidR="00000000" w:rsidRPr="00000000">
              <w:rPr>
                <w:rFonts w:ascii="Arial" w:cs="Arial" w:eastAsia="Arial" w:hAnsi="Arial"/>
                <w:b w:val="0"/>
                <w:bCs w:val="0"/>
                <w:sz w:val="16"/>
                <w:szCs w:val="16"/>
                <w:rtl w:val="0"/>
              </w:rPr>
              <w:t xml:space="preserve">wmbus_whitelist_policy.md</w:t>
            </w:r>
            <w:r w:rsidDel="00000000" w:rsidR="00000000" w:rsidRPr="00000000">
              <w:rPr>
                <w:rtl w:val="0"/>
              </w:rPr>
            </w:r>
          </w:p>
        </w:tc>
        <w:tc>
          <w:tcPr>
            <w:vAlign w:val="center"/>
          </w:tcPr>
          <w:p w:rsidR="00000000" w:rsidDel="00000000" w:rsidP="00000000" w:rsidRDefault="00000000" w:rsidRPr="00000000" w14:paraId="00000355">
            <w:pPr>
              <w:rPr/>
            </w:pPr>
            <w:r w:rsidDel="00000000" w:rsidR="00000000" w:rsidRPr="00000000">
              <w:rPr>
                <w:rFonts w:ascii="Arial" w:cs="Arial" w:eastAsia="Arial" w:hAnsi="Arial"/>
                <w:b w:val="0"/>
                <w:bCs w:val="0"/>
                <w:sz w:val="16"/>
                <w:szCs w:val="16"/>
                <w:rtl w:val="0"/>
              </w:rPr>
              <w:t xml:space="preserve">Current Gateway whitelist/admission/storage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6">
            <w:pPr>
              <w:rPr/>
            </w:pPr>
            <w:r w:rsidDel="00000000" w:rsidR="00000000" w:rsidRPr="00000000">
              <w:rPr>
                <w:rFonts w:ascii="Arial" w:cs="Arial" w:eastAsia="Arial" w:hAnsi="Arial"/>
                <w:b w:val="0"/>
                <w:bCs w:val="0"/>
                <w:sz w:val="16"/>
                <w:szCs w:val="16"/>
                <w:rtl w:val="0"/>
              </w:rPr>
              <w:t xml:space="preserve">wmbus_pre_encryption_early_rx.md</w:t>
            </w:r>
            <w:r w:rsidDel="00000000" w:rsidR="00000000" w:rsidRPr="00000000">
              <w:rPr>
                <w:rtl w:val="0"/>
              </w:rPr>
            </w:r>
          </w:p>
        </w:tc>
        <w:tc>
          <w:tcPr>
            <w:vAlign w:val="center"/>
          </w:tcPr>
          <w:p w:rsidR="00000000" w:rsidDel="00000000" w:rsidP="00000000" w:rsidRDefault="00000000" w:rsidRPr="00000000" w14:paraId="00000357">
            <w:pPr>
              <w:rPr/>
            </w:pPr>
            <w:r w:rsidDel="00000000" w:rsidR="00000000" w:rsidRPr="00000000">
              <w:rPr>
                <w:rFonts w:ascii="Arial" w:cs="Arial" w:eastAsia="Arial" w:hAnsi="Arial"/>
                <w:b w:val="0"/>
                <w:bCs w:val="0"/>
                <w:sz w:val="16"/>
                <w:szCs w:val="16"/>
                <w:rtl w:val="0"/>
              </w:rPr>
              <w:t xml:space="preserve">Current Gateway pre-encryption, pre-packed TX, Early-RX, retry, and timing architecture.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8">
            <w:pPr>
              <w:rPr/>
            </w:pPr>
            <w:r w:rsidDel="00000000" w:rsidR="00000000" w:rsidRPr="00000000">
              <w:rPr>
                <w:rFonts w:ascii="Arial" w:cs="Arial" w:eastAsia="Arial" w:hAnsi="Arial"/>
                <w:b w:val="0"/>
                <w:bCs w:val="0"/>
                <w:sz w:val="16"/>
                <w:szCs w:val="16"/>
                <w:rtl w:val="0"/>
              </w:rPr>
              <w:t xml:space="preserve">wmbus_frame_a_radio_test_guide.md</w:t>
            </w:r>
            <w:r w:rsidDel="00000000" w:rsidR="00000000" w:rsidRPr="00000000">
              <w:rPr>
                <w:rtl w:val="0"/>
              </w:rPr>
            </w:r>
          </w:p>
        </w:tc>
        <w:tc>
          <w:tcPr>
            <w:vAlign w:val="center"/>
          </w:tcPr>
          <w:p w:rsidR="00000000" w:rsidDel="00000000" w:rsidP="00000000" w:rsidRDefault="00000000" w:rsidRPr="00000000" w14:paraId="00000359">
            <w:pPr>
              <w:rPr/>
            </w:pPr>
            <w:r w:rsidDel="00000000" w:rsidR="00000000" w:rsidRPr="00000000">
              <w:rPr>
                <w:rFonts w:ascii="Arial" w:cs="Arial" w:eastAsia="Arial" w:hAnsi="Arial"/>
                <w:b w:val="0"/>
                <w:bCs w:val="0"/>
                <w:sz w:val="16"/>
                <w:szCs w:val="16"/>
                <w:rtl w:val="0"/>
              </w:rPr>
              <w:t xml:space="preserve">Current Frame-A radio test build, commands, frame, procedure, and statistics.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A">
            <w:pPr>
              <w:rPr/>
            </w:pPr>
            <w:r w:rsidDel="00000000" w:rsidR="00000000" w:rsidRPr="00000000">
              <w:rPr>
                <w:rFonts w:ascii="Arial" w:cs="Arial" w:eastAsia="Arial" w:hAnsi="Arial"/>
                <w:b w:val="0"/>
                <w:bCs w:val="0"/>
                <w:sz w:val="16"/>
                <w:szCs w:val="16"/>
                <w:rtl w:val="0"/>
              </w:rPr>
              <w:t xml:space="preserve">wmbus_log_parser.py</w:t>
            </w:r>
            <w:r w:rsidDel="00000000" w:rsidR="00000000" w:rsidRPr="00000000">
              <w:rPr>
                <w:rtl w:val="0"/>
              </w:rPr>
            </w:r>
          </w:p>
        </w:tc>
        <w:tc>
          <w:tcPr>
            <w:vAlign w:val="center"/>
          </w:tcPr>
          <w:p w:rsidR="00000000" w:rsidDel="00000000" w:rsidP="00000000" w:rsidRDefault="00000000" w:rsidRPr="00000000" w14:paraId="0000035B">
            <w:pPr>
              <w:rPr/>
            </w:pPr>
            <w:r w:rsidDel="00000000" w:rsidR="00000000" w:rsidRPr="00000000">
              <w:rPr>
                <w:rFonts w:ascii="Arial" w:cs="Arial" w:eastAsia="Arial" w:hAnsi="Arial"/>
                <w:b w:val="0"/>
                <w:bCs w:val="0"/>
                <w:sz w:val="16"/>
                <w:szCs w:val="16"/>
                <w:rtl w:val="0"/>
              </w:rPr>
              <w:t xml:space="preserve">Current parser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C">
            <w:pPr>
              <w:rPr/>
            </w:pPr>
            <w:r w:rsidDel="00000000" w:rsidR="00000000" w:rsidRPr="00000000">
              <w:rPr>
                <w:rFonts w:ascii="Arial" w:cs="Arial" w:eastAsia="Arial" w:hAnsi="Arial"/>
                <w:b w:val="0"/>
                <w:bCs w:val="0"/>
                <w:sz w:val="16"/>
                <w:szCs w:val="16"/>
                <w:rtl w:val="0"/>
              </w:rPr>
              <w:t xml:space="preserve">wmbus_log_parser_usage.txt</w:t>
            </w:r>
            <w:r w:rsidDel="00000000" w:rsidR="00000000" w:rsidRPr="00000000">
              <w:rPr>
                <w:rtl w:val="0"/>
              </w:rPr>
            </w:r>
          </w:p>
        </w:tc>
        <w:tc>
          <w:tcPr>
            <w:vAlign w:val="center"/>
          </w:tcPr>
          <w:p w:rsidR="00000000" w:rsidDel="00000000" w:rsidP="00000000" w:rsidRDefault="00000000" w:rsidRPr="00000000" w14:paraId="0000035D">
            <w:pPr>
              <w:rPr/>
            </w:pPr>
            <w:r w:rsidDel="00000000" w:rsidR="00000000" w:rsidRPr="00000000">
              <w:rPr>
                <w:rFonts w:ascii="Arial" w:cs="Arial" w:eastAsia="Arial" w:hAnsi="Arial"/>
                <w:b w:val="0"/>
                <w:bCs w:val="0"/>
                <w:sz w:val="16"/>
                <w:szCs w:val="16"/>
                <w:rtl w:val="0"/>
              </w:rPr>
              <w:t xml:space="preserve">Parser usage, diagnostics, and result 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E">
            <w:pPr>
              <w:rPr/>
            </w:pPr>
            <w:r w:rsidDel="00000000" w:rsidR="00000000" w:rsidRPr="00000000">
              <w:rPr>
                <w:rFonts w:ascii="Arial" w:cs="Arial" w:eastAsia="Arial" w:hAnsi="Arial"/>
                <w:b w:val="0"/>
                <w:bCs w:val="0"/>
                <w:sz w:val="16"/>
                <w:szCs w:val="16"/>
                <w:rtl w:val="0"/>
              </w:rPr>
              <w:t xml:space="preserve">WMbus_DLL_design_draft.pptx</w:t>
            </w:r>
            <w:r w:rsidDel="00000000" w:rsidR="00000000" w:rsidRPr="00000000">
              <w:rPr>
                <w:rtl w:val="0"/>
              </w:rPr>
            </w:r>
          </w:p>
        </w:tc>
        <w:tc>
          <w:tcPr>
            <w:vAlign w:val="center"/>
          </w:tcPr>
          <w:p w:rsidR="00000000" w:rsidDel="00000000" w:rsidP="00000000" w:rsidRDefault="00000000" w:rsidRPr="00000000" w14:paraId="0000035F">
            <w:pPr>
              <w:rPr/>
            </w:pPr>
            <w:r w:rsidDel="00000000" w:rsidR="00000000" w:rsidRPr="00000000">
              <w:rPr>
                <w:rFonts w:ascii="Arial" w:cs="Arial" w:eastAsia="Arial" w:hAnsi="Arial"/>
                <w:sz w:val="16"/>
                <w:szCs w:val="16"/>
                <w:rtl w:val="0"/>
              </w:rPr>
              <w:t xml:space="preserve">Early implementation and design background.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0">
            <w:pPr>
              <w:rPr/>
            </w:pPr>
            <w:r w:rsidDel="00000000" w:rsidR="00000000" w:rsidRPr="00000000">
              <w:rPr>
                <w:rFonts w:ascii="Arial" w:cs="Arial" w:eastAsia="Arial" w:hAnsi="Arial"/>
                <w:b w:val="0"/>
                <w:bCs w:val="0"/>
                <w:sz w:val="16"/>
                <w:szCs w:val="16"/>
                <w:rtl w:val="0"/>
              </w:rPr>
              <w:t xml:space="preserve">WMBUS_Introduction.pptx</w:t>
            </w:r>
            <w:r w:rsidDel="00000000" w:rsidR="00000000" w:rsidRPr="00000000">
              <w:rPr>
                <w:rtl w:val="0"/>
              </w:rPr>
            </w:r>
          </w:p>
        </w:tc>
        <w:tc>
          <w:tcPr>
            <w:vAlign w:val="center"/>
          </w:tcPr>
          <w:p w:rsidR="00000000" w:rsidDel="00000000" w:rsidP="00000000" w:rsidRDefault="00000000" w:rsidRPr="00000000" w14:paraId="00000361">
            <w:pPr>
              <w:rPr/>
            </w:pPr>
            <w:r w:rsidDel="00000000" w:rsidR="00000000" w:rsidRPr="00000000">
              <w:rPr>
                <w:rFonts w:ascii="Arial" w:cs="Arial" w:eastAsia="Arial" w:hAnsi="Arial"/>
                <w:b w:val="0"/>
                <w:bCs w:val="0"/>
                <w:sz w:val="16"/>
                <w:szCs w:val="16"/>
                <w:rtl w:val="0"/>
              </w:rPr>
              <w:t xml:space="preserve">General WMBus background/reference material.</w:t>
            </w:r>
            <w:r w:rsidDel="00000000" w:rsidR="00000000" w:rsidRPr="00000000">
              <w:rPr>
                <w:rtl w:val="0"/>
              </w:rPr>
            </w:r>
          </w:p>
        </w:tc>
      </w:tr>
    </w:tbl>
    <w:p w:rsidR="00000000" w:rsidDel="00000000" w:rsidP="00000000" w:rsidRDefault="00000000" w:rsidRPr="00000000" w14:paraId="00000362">
      <w:pPr>
        <w:rPr/>
      </w:pPr>
      <w:r w:rsidDel="00000000" w:rsidR="00000000" w:rsidRPr="00000000">
        <w:rPr>
          <w:rtl w:val="0"/>
        </w:rPr>
      </w:r>
    </w:p>
    <w:bookmarkStart w:colFirst="0" w:colLast="0" w:name="bookmark=id.6nx8ncen7ppn" w:id="74"/>
    <w:bookmarkEnd w:id="74"/>
    <w:p w:rsidR="00000000" w:rsidDel="00000000" w:rsidP="00000000" w:rsidRDefault="00000000" w:rsidRPr="00000000" w14:paraId="00000363">
      <w:pPr>
        <w:pStyle w:val="Heading2"/>
        <w:rPr/>
      </w:pPr>
      <w:r w:rsidDel="00000000" w:rsidR="00000000" w:rsidRPr="00000000">
        <w:rPr>
          <w:rtl w:val="0"/>
        </w:rPr>
        <w:t xml:space="preserve">17.1 External Structural Reference</w:t>
      </w:r>
    </w:p>
    <w:p w:rsidR="00000000" w:rsidDel="00000000" w:rsidP="00000000" w:rsidRDefault="00000000" w:rsidRPr="00000000" w14:paraId="00000364">
      <w:pPr>
        <w:rPr/>
      </w:pPr>
      <w:r w:rsidDel="00000000" w:rsidR="00000000" w:rsidRPr="00000000">
        <w:rPr>
          <w:rtl w:val="0"/>
        </w:rPr>
        <w:t xml:space="preserve">The document organization follows common software user-manual practice: product overview and prerequisites first, followed by setup/configuration, task-oriented operating procedures, reference material, and troubleshooting. The technical content itself is based on the supplied project sources.</w:t>
      </w:r>
    </w:p>
    <w:bookmarkStart w:colFirst="0" w:colLast="0" w:name="bookmark=id.9bngihfpeaxg" w:id="75"/>
    <w:bookmarkEnd w:id="75"/>
    <w:p w:rsidR="00000000" w:rsidDel="00000000" w:rsidP="00000000" w:rsidRDefault="00000000" w:rsidRPr="00000000" w14:paraId="00000365">
      <w:pPr>
        <w:pStyle w:val="Heading1"/>
        <w:rPr/>
      </w:pPr>
      <w:r w:rsidDel="00000000" w:rsidR="00000000" w:rsidRPr="00000000">
        <w:rPr>
          <w:rtl w:val="0"/>
        </w:rPr>
        <w:t xml:space="preserve">Appendix A. Verification Checklist</w:t>
      </w:r>
    </w:p>
    <w:tbl>
      <w:tblPr>
        <w:tblStyle w:val="Table3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366">
            <w:pPr>
              <w:rPr/>
            </w:pPr>
            <w:r w:rsidDel="00000000" w:rsidR="00000000" w:rsidRPr="00000000">
              <w:rPr>
                <w:rFonts w:ascii="Arial" w:cs="Arial" w:eastAsia="Arial" w:hAnsi="Arial"/>
                <w:b w:val="1"/>
                <w:bCs w:val="1"/>
                <w:sz w:val="17"/>
                <w:szCs w:val="17"/>
                <w:rtl w:val="0"/>
              </w:rPr>
              <w:t xml:space="preserve">Check</w:t>
            </w:r>
            <w:r w:rsidDel="00000000" w:rsidR="00000000" w:rsidRPr="00000000">
              <w:rPr>
                <w:rtl w:val="0"/>
              </w:rPr>
            </w:r>
          </w:p>
        </w:tc>
        <w:tc>
          <w:tcPr>
            <w:shd w:fill="d9eaf7" w:val="clear"/>
            <w:vAlign w:val="center"/>
          </w:tcPr>
          <w:p w:rsidR="00000000" w:rsidDel="00000000" w:rsidP="00000000" w:rsidRDefault="00000000" w:rsidRPr="00000000" w14:paraId="00000367">
            <w:pPr>
              <w:rPr/>
            </w:pPr>
            <w:r w:rsidDel="00000000" w:rsidR="00000000" w:rsidRPr="00000000">
              <w:rPr>
                <w:rFonts w:ascii="Arial" w:cs="Arial" w:eastAsia="Arial" w:hAnsi="Arial"/>
                <w:b w:val="1"/>
                <w:bCs w:val="1"/>
                <w:sz w:val="17"/>
                <w:szCs w:val="17"/>
                <w:rtl w:val="0"/>
              </w:rPr>
              <w:t xml:space="preserve">Expected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8">
            <w:pPr>
              <w:rPr/>
            </w:pPr>
            <w:r w:rsidDel="00000000" w:rsidR="00000000" w:rsidRPr="00000000">
              <w:rPr>
                <w:rFonts w:ascii="Arial" w:cs="Arial" w:eastAsia="Arial" w:hAnsi="Arial"/>
                <w:b w:val="0"/>
                <w:bCs w:val="0"/>
                <w:sz w:val="16"/>
                <w:szCs w:val="16"/>
                <w:rtl w:val="0"/>
              </w:rPr>
              <w:t xml:space="preserve">Role / PHY mode</w:t>
            </w:r>
            <w:r w:rsidDel="00000000" w:rsidR="00000000" w:rsidRPr="00000000">
              <w:rPr>
                <w:rtl w:val="0"/>
              </w:rPr>
            </w:r>
          </w:p>
        </w:tc>
        <w:tc>
          <w:tcPr>
            <w:vAlign w:val="center"/>
          </w:tcPr>
          <w:p w:rsidR="00000000" w:rsidDel="00000000" w:rsidP="00000000" w:rsidRDefault="00000000" w:rsidRPr="00000000" w14:paraId="00000369">
            <w:pPr>
              <w:rPr/>
            </w:pPr>
            <w:r w:rsidDel="00000000" w:rsidR="00000000" w:rsidRPr="00000000">
              <w:rPr>
                <w:rFonts w:ascii="Arial" w:cs="Arial" w:eastAsia="Arial" w:hAnsi="Arial"/>
                <w:b w:val="0"/>
                <w:bCs w:val="0"/>
                <w:sz w:val="16"/>
                <w:szCs w:val="16"/>
                <w:rtl w:val="0"/>
              </w:rPr>
              <w:t xml:space="preserve">GW and Meter configured for intended test; both use the same PHY mode.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A">
            <w:pPr>
              <w:rPr/>
            </w:pPr>
            <w:r w:rsidDel="00000000" w:rsidR="00000000" w:rsidRPr="00000000">
              <w:rPr>
                <w:rFonts w:ascii="Arial" w:cs="Arial" w:eastAsia="Arial" w:hAnsi="Arial"/>
                <w:b w:val="0"/>
                <w:bCs w:val="0"/>
                <w:sz w:val="16"/>
                <w:szCs w:val="16"/>
                <w:rtl w:val="0"/>
              </w:rPr>
              <w:t xml:space="preserve">Identity</w:t>
            </w:r>
            <w:r w:rsidDel="00000000" w:rsidR="00000000" w:rsidRPr="00000000">
              <w:rPr>
                <w:rtl w:val="0"/>
              </w:rPr>
            </w:r>
          </w:p>
        </w:tc>
        <w:tc>
          <w:tcPr>
            <w:vAlign w:val="center"/>
          </w:tcPr>
          <w:p w:rsidR="00000000" w:rsidDel="00000000" w:rsidP="00000000" w:rsidRDefault="00000000" w:rsidRPr="00000000" w14:paraId="0000036B">
            <w:pPr>
              <w:rPr/>
            </w:pPr>
            <w:r w:rsidDel="00000000" w:rsidR="00000000" w:rsidRPr="00000000">
              <w:rPr>
                <w:rFonts w:ascii="Arial" w:cs="Arial" w:eastAsia="Arial" w:hAnsi="Arial"/>
                <w:b w:val="0"/>
                <w:bCs w:val="0"/>
                <w:sz w:val="16"/>
                <w:szCs w:val="16"/>
                <w:rtl w:val="0"/>
              </w:rPr>
              <w:t xml:space="preserve">Local device information and target Meter/GW IDs are correct.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C">
            <w:pPr>
              <w:rPr/>
            </w:pPr>
            <w:r w:rsidDel="00000000" w:rsidR="00000000" w:rsidRPr="00000000">
              <w:rPr>
                <w:rFonts w:ascii="Arial" w:cs="Arial" w:eastAsia="Arial" w:hAnsi="Arial"/>
                <w:b w:val="0"/>
                <w:bCs w:val="0"/>
                <w:sz w:val="16"/>
                <w:szCs w:val="16"/>
                <w:rtl w:val="0"/>
              </w:rPr>
              <w:t xml:space="preserve">Whitelist</w:t>
            </w:r>
            <w:r w:rsidDel="00000000" w:rsidR="00000000" w:rsidRPr="00000000">
              <w:rPr>
                <w:rtl w:val="0"/>
              </w:rPr>
            </w:r>
          </w:p>
        </w:tc>
        <w:tc>
          <w:tcPr>
            <w:vAlign w:val="center"/>
          </w:tcPr>
          <w:p w:rsidR="00000000" w:rsidDel="00000000" w:rsidP="00000000" w:rsidRDefault="00000000" w:rsidRPr="00000000" w14:paraId="0000036D">
            <w:pPr>
              <w:rPr/>
            </w:pPr>
            <w:r w:rsidDel="00000000" w:rsidR="00000000" w:rsidRPr="00000000">
              <w:rPr>
                <w:rFonts w:ascii="Arial" w:cs="Arial" w:eastAsia="Arial" w:hAnsi="Arial"/>
                <w:b w:val="0"/>
                <w:bCs w:val="0"/>
                <w:sz w:val="16"/>
                <w:szCs w:val="16"/>
                <w:rtl w:val="0"/>
              </w:rPr>
              <w:t xml:space="preserve">Target Meter exists or dynamic enrollment is intentionally enabled.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E">
            <w:pPr>
              <w:rPr/>
            </w:pPr>
            <w:r w:rsidDel="00000000" w:rsidR="00000000" w:rsidRPr="00000000">
              <w:rPr>
                <w:rFonts w:ascii="Arial" w:cs="Arial" w:eastAsia="Arial" w:hAnsi="Arial"/>
                <w:b w:val="0"/>
                <w:bCs w:val="0"/>
                <w:sz w:val="16"/>
                <w:szCs w:val="16"/>
                <w:rtl w:val="0"/>
              </w:rPr>
              <w:t xml:space="preserve">Security</w:t>
            </w:r>
            <w:r w:rsidDel="00000000" w:rsidR="00000000" w:rsidRPr="00000000">
              <w:rPr>
                <w:rtl w:val="0"/>
              </w:rPr>
            </w:r>
          </w:p>
        </w:tc>
        <w:tc>
          <w:tcPr>
            <w:vAlign w:val="center"/>
          </w:tcPr>
          <w:p w:rsidR="00000000" w:rsidDel="00000000" w:rsidP="00000000" w:rsidRDefault="00000000" w:rsidRPr="00000000" w14:paraId="0000036F">
            <w:pPr>
              <w:rPr/>
            </w:pPr>
            <w:r w:rsidDel="00000000" w:rsidR="00000000" w:rsidRPr="00000000">
              <w:rPr>
                <w:rFonts w:ascii="Arial" w:cs="Arial" w:eastAsia="Arial" w:hAnsi="Arial"/>
                <w:b w:val="0"/>
                <w:bCs w:val="0"/>
                <w:sz w:val="16"/>
                <w:szCs w:val="16"/>
                <w:rtl w:val="0"/>
              </w:rPr>
              <w:t xml:space="preserve">Meter local mode matches GW per-Meter whitelist mode for application payloads.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0">
            <w:pPr>
              <w:rPr/>
            </w:pPr>
            <w:r w:rsidDel="00000000" w:rsidR="00000000" w:rsidRPr="00000000">
              <w:rPr>
                <w:rFonts w:ascii="Arial" w:cs="Arial" w:eastAsia="Arial" w:hAnsi="Arial"/>
                <w:b w:val="0"/>
                <w:bCs w:val="0"/>
                <w:sz w:val="16"/>
                <w:szCs w:val="16"/>
                <w:rtl w:val="0"/>
              </w:rPr>
              <w:t xml:space="preserve">Key</w:t>
            </w:r>
            <w:r w:rsidDel="00000000" w:rsidR="00000000" w:rsidRPr="00000000">
              <w:rPr>
                <w:rtl w:val="0"/>
              </w:rPr>
            </w:r>
          </w:p>
        </w:tc>
        <w:tc>
          <w:tcPr>
            <w:vAlign w:val="center"/>
          </w:tcPr>
          <w:p w:rsidR="00000000" w:rsidDel="00000000" w:rsidP="00000000" w:rsidRDefault="00000000" w:rsidRPr="00000000" w14:paraId="00000371">
            <w:pPr>
              <w:rPr/>
            </w:pPr>
            <w:r w:rsidDel="00000000" w:rsidR="00000000" w:rsidRPr="00000000">
              <w:rPr>
                <w:rFonts w:ascii="Arial" w:cs="Arial" w:eastAsia="Arial" w:hAnsi="Arial"/>
                <w:b w:val="0"/>
                <w:bCs w:val="0"/>
                <w:sz w:val="16"/>
                <w:szCs w:val="16"/>
                <w:rtl w:val="0"/>
              </w:rPr>
              <w:t xml:space="preserve">Modes 5/7 use identical key material on both devices.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2">
            <w:pPr>
              <w:rPr/>
            </w:pPr>
            <w:r w:rsidDel="00000000" w:rsidR="00000000" w:rsidRPr="00000000">
              <w:rPr>
                <w:rFonts w:ascii="Arial" w:cs="Arial" w:eastAsia="Arial" w:hAnsi="Arial"/>
                <w:b w:val="0"/>
                <w:bCs w:val="0"/>
                <w:sz w:val="16"/>
                <w:szCs w:val="16"/>
                <w:rtl w:val="0"/>
              </w:rPr>
              <w:t xml:space="preserve">Start order</w:t>
            </w:r>
            <w:r w:rsidDel="00000000" w:rsidR="00000000" w:rsidRPr="00000000">
              <w:rPr>
                <w:rtl w:val="0"/>
              </w:rPr>
            </w:r>
          </w:p>
        </w:tc>
        <w:tc>
          <w:tcPr>
            <w:vAlign w:val="center"/>
          </w:tcPr>
          <w:p w:rsidR="00000000" w:rsidDel="00000000" w:rsidP="00000000" w:rsidRDefault="00000000" w:rsidRPr="00000000" w14:paraId="00000373">
            <w:pPr>
              <w:rPr/>
            </w:pPr>
            <w:r w:rsidDel="00000000" w:rsidR="00000000" w:rsidRPr="00000000">
              <w:rPr>
                <w:rFonts w:ascii="Arial" w:cs="Arial" w:eastAsia="Arial" w:hAnsi="Arial"/>
                <w:b w:val="0"/>
                <w:bCs w:val="0"/>
                <w:sz w:val="16"/>
                <w:szCs w:val="16"/>
                <w:rtl w:val="0"/>
              </w:rPr>
              <w:t xml:space="preserve">Whitelist structure completed before GW start.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4">
            <w:pPr>
              <w:rPr/>
            </w:pPr>
            <w:r w:rsidDel="00000000" w:rsidR="00000000" w:rsidRPr="00000000">
              <w:rPr>
                <w:rFonts w:ascii="Arial" w:cs="Arial" w:eastAsia="Arial" w:hAnsi="Arial"/>
                <w:b w:val="0"/>
                <w:bCs w:val="0"/>
                <w:sz w:val="16"/>
                <w:szCs w:val="16"/>
                <w:rtl w:val="0"/>
              </w:rPr>
              <w:t xml:space="preserve">Session</w:t>
            </w:r>
            <w:r w:rsidDel="00000000" w:rsidR="00000000" w:rsidRPr="00000000">
              <w:rPr>
                <w:rtl w:val="0"/>
              </w:rPr>
            </w:r>
          </w:p>
        </w:tc>
        <w:tc>
          <w:tcPr>
            <w:vAlign w:val="center"/>
          </w:tcPr>
          <w:p w:rsidR="00000000" w:rsidDel="00000000" w:rsidP="00000000" w:rsidRDefault="00000000" w:rsidRPr="00000000" w14:paraId="00000375">
            <w:pPr>
              <w:rPr/>
            </w:pPr>
            <w:r w:rsidDel="00000000" w:rsidR="00000000" w:rsidRPr="00000000">
              <w:rPr>
                <w:rFonts w:ascii="Arial" w:cs="Arial" w:eastAsia="Arial" w:hAnsi="Arial"/>
                <w:b w:val="0"/>
                <w:bCs w:val="0"/>
                <w:sz w:val="16"/>
                <w:szCs w:val="16"/>
                <w:rtl w:val="0"/>
              </w:rPr>
              <w:t xml:space="preserve">Expected SESSION_START / EXCHANGE / SESSION_END sequence appears.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6">
            <w:pPr>
              <w:rPr/>
            </w:pPr>
            <w:r w:rsidDel="00000000" w:rsidR="00000000" w:rsidRPr="00000000">
              <w:rPr>
                <w:rFonts w:ascii="Arial" w:cs="Arial" w:eastAsia="Arial" w:hAnsi="Arial"/>
                <w:b w:val="0"/>
                <w:bCs w:val="0"/>
                <w:sz w:val="16"/>
                <w:szCs w:val="16"/>
                <w:rtl w:val="0"/>
              </w:rPr>
              <w:t xml:space="preserve">Retry</w:t>
            </w:r>
            <w:r w:rsidDel="00000000" w:rsidR="00000000" w:rsidRPr="00000000">
              <w:rPr>
                <w:rtl w:val="0"/>
              </w:rPr>
            </w:r>
          </w:p>
        </w:tc>
        <w:tc>
          <w:tcPr>
            <w:vAlign w:val="center"/>
          </w:tcPr>
          <w:p w:rsidR="00000000" w:rsidDel="00000000" w:rsidP="00000000" w:rsidRDefault="00000000" w:rsidRPr="00000000" w14:paraId="00000377">
            <w:pPr>
              <w:rPr/>
            </w:pPr>
            <w:r w:rsidDel="00000000" w:rsidR="00000000" w:rsidRPr="00000000">
              <w:rPr>
                <w:rFonts w:ascii="Arial" w:cs="Arial" w:eastAsia="Arial" w:hAnsi="Arial"/>
                <w:b w:val="0"/>
                <w:bCs w:val="0"/>
                <w:sz w:val="16"/>
                <w:szCs w:val="16"/>
                <w:rtl w:val="0"/>
              </w:rPr>
              <w:t xml:space="preserve">Same in-flight frame/FCB retained until transaction result is known.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8">
            <w:pPr>
              <w:rPr/>
            </w:pPr>
            <w:r w:rsidDel="00000000" w:rsidR="00000000" w:rsidRPr="00000000">
              <w:rPr>
                <w:rFonts w:ascii="Arial" w:cs="Arial" w:eastAsia="Arial" w:hAnsi="Arial"/>
                <w:b w:val="0"/>
                <w:bCs w:val="0"/>
                <w:sz w:val="16"/>
                <w:szCs w:val="16"/>
                <w:rtl w:val="0"/>
              </w:rPr>
              <w:t xml:space="preserve">Parser</w:t>
            </w:r>
            <w:r w:rsidDel="00000000" w:rsidR="00000000" w:rsidRPr="00000000">
              <w:rPr>
                <w:rtl w:val="0"/>
              </w:rPr>
            </w:r>
          </w:p>
        </w:tc>
        <w:tc>
          <w:tcPr>
            <w:vAlign w:val="center"/>
          </w:tcPr>
          <w:p w:rsidR="00000000" w:rsidDel="00000000" w:rsidP="00000000" w:rsidRDefault="00000000" w:rsidRPr="00000000" w14:paraId="00000379">
            <w:pPr>
              <w:rPr/>
            </w:pPr>
            <w:r w:rsidDel="00000000" w:rsidR="00000000" w:rsidRPr="00000000">
              <w:rPr>
                <w:rFonts w:ascii="Arial" w:cs="Arial" w:eastAsia="Arial" w:hAnsi="Arial"/>
                <w:b w:val="0"/>
                <w:bCs w:val="0"/>
                <w:sz w:val="16"/>
                <w:szCs w:val="16"/>
                <w:rtl w:val="0"/>
              </w:rPr>
              <w:t xml:space="preserve">Final result is PASS, or WARN/FAIL is understood and investigated.</w:t>
            </w:r>
            <w:r w:rsidDel="00000000" w:rsidR="00000000" w:rsidRPr="00000000">
              <w:rPr>
                <w:rtl w:val="0"/>
              </w:rPr>
            </w:r>
          </w:p>
        </w:tc>
      </w:tr>
    </w:tbl>
    <w:p w:rsidR="00000000" w:rsidDel="00000000" w:rsidP="00000000" w:rsidRDefault="00000000" w:rsidRPr="00000000" w14:paraId="0000037A">
      <w:pPr>
        <w:rPr/>
      </w:pPr>
      <w:r w:rsidDel="00000000" w:rsidR="00000000" w:rsidRPr="00000000">
        <w:rPr>
          <w:rtl w:val="0"/>
        </w:rPr>
      </w:r>
    </w:p>
    <w:bookmarkStart w:colFirst="0" w:colLast="0" w:name="bookmark=id.6hsyx0jvbq2r" w:id="76"/>
    <w:bookmarkEnd w:id="76"/>
    <w:p w:rsidR="00000000" w:rsidDel="00000000" w:rsidP="00000000" w:rsidRDefault="00000000" w:rsidRPr="00000000" w14:paraId="0000037B">
      <w:pPr>
        <w:pStyle w:val="Heading1"/>
        <w:rPr/>
      </w:pPr>
      <w:r w:rsidDel="00000000" w:rsidR="00000000" w:rsidRPr="00000000">
        <w:rPr>
          <w:rtl w:val="0"/>
        </w:rPr>
        <w:t xml:space="preserve">Appendix B. Example Log Analysis Command</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76" w:lineRule="auto"/>
        <w:ind w:left="360" w:right="216"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python -B .\wmbus_log_parser.py ^</w:t>
        <w:br w:type="textWrapping"/>
        <w:t xml:space="preserve">  --input gw=gw.log ^</w:t>
        <w:br w:type="textWrapping"/>
        <w:t xml:space="preserve">  --input meter="meter_*.log" ^</w:t>
        <w:br w:type="textWrapping"/>
        <w:t xml:space="preserve">  --context 20 ^</w:t>
        <w:br w:type="textWrapping"/>
        <w:t xml:space="preserve">  --json report.json</w:t>
      </w:r>
    </w:p>
    <w:p w:rsidR="00000000" w:rsidDel="00000000" w:rsidP="00000000" w:rsidRDefault="00000000" w:rsidRPr="00000000" w14:paraId="0000037D">
      <w:pPr>
        <w:rPr/>
      </w:pPr>
      <w:r w:rsidDel="00000000" w:rsidR="00000000" w:rsidRPr="00000000">
        <w:rPr>
          <w:rtl w:val="0"/>
        </w:rPr>
        <w:t xml:space="preserve">The parser also writes wmbus_log_parser_report.txt in the first input log folder.</w:t>
      </w:r>
    </w:p>
    <w:sectPr>
      <w:headerReference r:id="rId10" w:type="default"/>
      <w:footerReference r:id="rId11" w:type="default"/>
      <w:pgSz w:h="15840" w:w="12240" w:orient="portrait"/>
      <w:pgMar w:bottom="936"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e6e6e"/>
        <w:sz w:val="16"/>
        <w:szCs w:val="16"/>
        <w:u w:val="none"/>
        <w:shd w:fill="auto" w:val="clear"/>
        <w:vertAlign w:val="baseline"/>
        <w:rtl w:val="0"/>
      </w:rPr>
      <w:t xml:space="preserve">WISE SDK | Wireless M-Bus Data Link User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65d"/>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f5597"/>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472c4"/>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spacing w:after="100" w:before="60"/>
      <w:ind w:left="360" w:right="216"/>
    </w:pPr>
    <w:rPr>
      <w:rFonts w:ascii="Consolas" w:hAnsi="Consolas"/>
      <w:sz w:val="17"/>
    </w:rPr>
  </w:style>
  <w:style w:type="paragraph" w:styleId="CaptionSmall" w:customStyle="1">
    <w:name w:val="Caption Small"/>
    <w:rPr>
      <w:rFonts w:ascii="Arial" w:hAnsi="Arial"/>
      <w:i w:val="1"/>
      <w:color w:val="595959"/>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dvIN9RrTpzUxVVSQRhTmu4kgQ==">CgMxLjAyD2lkLnUwNmc3N3IwMThqbjIPaWQuYjBhMXU4NHowc3ozMg9pZC53anRpOGVvZzg5dmYyD2lkLjJ5YjRsYmhxa3gzYzIPaWQuZWxweGJmYnhzcG53Mg9pZC5mY2pza2gxOTQ0NGIyD2lkLnI2aWs0bGtvanU3ZjIPaWQuN3V1ejVvZDJsNHV6Mg9pZC5wZHRhYTByMW16bmMyDmlkLnhpN3JvbGxrNnAxMg9pZC5nN2tuYTI5a3dlbmYyDmlkLng1NHE1MHRhY201Mg9pZC5kbGptYmJhMnV0cDcyD2lkLjk3ZXJyY29qZHAybTIPaWQubTMxMGlkdmhzeWxlMg9pZC5peHF5a2d0aXJnc2wyD2lkLjZyYXlod2hvZmgzMjIPaWQuYXBqNWY3NWhsMHF0Mg9pZC5lZWp1OHJtOWs1bmEyD2lkLnpjengwdnNmNWd3dTIPaWQuMWtvaTc1NDRkcTI0Mg9pZC5lenF1dGtlejA4Y2wyD2lkLm9vM2dzc2ptZzZ2NzIPaWQuanQycDVkYTZ4amI2Mg9pZC5qbHhsbGtqcnI5OGsyD2lkLmw4c2tic2hnYWJiOTIPaWQudmJoZHhzdmQ4d3A3Mg9pZC45enR6NGxxazNzZnMyD2lkLm1jODJ2Z3o2MmV2dzIPaWQucndha3h5MXd0YWx5Mg9pZC4yMzVtd2VzbWhla2wyD2lkLmk2enVpbGlxZDRjODIPaWQuNzd1aGt5MXlkdXhmMg5pZC5sNmJpdWlrcHZsbzIPaWQueTdzNmFhaTF0ZDVmMg5pZC5kenI5dHp0b3BsbDIPaWQuODN2czBlemMxdDBsMg9pZC5hOWxndm1rZDhrdTMyD2lkLmNxdWRyZGUyOGQweTIPaWQueXRvamRsbDlvYW5nMg9pZC40ankzNTh5c3hxcXcyD2lkLmhxNnZ6dXBwcGN6bjIPaWQub3NuN3ZmeGNmb3hrMg9pZC5yaXdqcWdicnlnYWIyDmlkLjE5NDJ2d20wYzJ6Mg9pZC5wbnVrZmtqcDhkYTIyD2lkLnUyNXc4d3hmdHNtejIPaWQuaDY3NWpoa2hmZXhtMg9pZC41OTUwNHZnaHA4bzkyD2lkLnM2MndtNXhpcWN5MzIPaWQudTU2YzhhaGJ1djRvMg9pZC5id29kMzgydzJnbnEyDmlkLmtjNG9iZzluODc4Mg9pZC5vNHVzMG1pMGZvNmQyD2lkLjh1c3RodmE4Z285YzIPaWQudTNoNHQ3NTA2a3ZzMg9pZC5kbGZxbDBudXlrYzkyD2lkLjl6aXp1b3RnOW05NzIPaWQuYTBhejIwc2Z4ZzRtMg9pZC5zbDN0bDJjMGJ3N2wyD2lkLmZtc3FreWY1c2Q2ZTIPaWQucGVkcmJ5bnJxOTdhMg9pZC40aXBiZHprYnF6MjUyD2lkLno2NXo2bjkwc2QzNjIPaWQueTA0am45cHo0Y2x4Mg9pZC42d29hMTgzcmc1anEyD2lkLm1idzVxbnVudGM2bzIPaWQuY2IybWg1ejY4dTAyMg9pZC5pOWhoczZqbzBkd24yD2lkLjQ4NWN0YmF4N3k4eTIPaWQud2dudG1ocDFxMm80Mg9pZC43cGluYTZjM25lbGEyD2lkLnQ0eXBlbzd5Z2U2ajIPaWQucGtuM3JoYzI3ZGc0Mg9pZC42bng4bmNlbjdwcG4yD2lkLjlibmdpaGZwZWF4ZzIPaWQuNmhzeXgwanZicTJyOAByITFrSzZhbnVnZnI3Z2JnT3ZWVUVXSGFvOHhxN3dwVWV3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Engineering Documentation</dc:creator>
</cp:coreProperties>
</file>