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Information Technology Onboarding Guide for New Students</w:t>
      </w:r>
    </w:p>
    <w:p>
      <w:r>
        <w:t>Welcome to the institute network. This short guide explains the steps every new student must complete before they can use the campus email, wireless internet, and remote library access services provided by the Information Technology department.</w:t>
      </w:r>
    </w:p>
    <w:p>
      <w:r>
        <w:t>Your institute email account is created automatically once your admission is confirmed, but it must be activated manually before first use. To activate it, visit the self-service portal linked from the institute homepage and follow the account activation steps using the temporary password printed on your admission letter. You will be asked to set a new password immediately after activation; choose one that is not used for any other personal account.</w:t>
      </w:r>
    </w:p>
    <w:p>
      <w:r>
        <w:t>Wireless internet on campus is available through the network named RAGNOVA-STUDENT, visible from any device in the hostel, library, and academic blocks. Connect using your institute email address and the same password you set during account activation. If a device fails to connect after several attempts, restarting the device's wireless adapter usually resolves the issue before it becomes necessary to visit the IT help desk in person.</w:t>
      </w:r>
    </w:p>
    <w:p>
      <w:r>
        <w:t>Students who need to access subscribed academic journals from outside the campus network, for example from home during a vacation, must additionally install the institute's virtual private network client, referred to as the VPN, which is available for download from the same self-service portal used for email activation.</w:t>
      </w:r>
    </w:p>
    <w:p>
      <w:r>
        <w:br w:type="page"/>
      </w:r>
    </w:p>
    <w:p>
      <w:r>
        <w:t>Acceptable Use Policy</w:t>
      </w:r>
    </w:p>
    <w:p>
      <w:r>
        <w:t>Every student granted access to the institute network is expected to follow the acceptable use policy summarised below. The full policy document is available on request from the Information Technology department and takes precedence over this summary in case of any disagreement between the two.</w:t>
      </w:r>
    </w:p>
    <w:p>
      <w:r>
        <w:t>Sharing your institute email password or network login credentials with another person, including a friend, relative, or fellow student, is strictly prohibited under all circumstances, even for a short period of time. Each account exists to identify one individual, and shared credentials make it impossible to determine who actually performed a given action on the network.</w:t>
      </w:r>
    </w:p>
    <w:p>
      <w:r>
        <w:t>Downloading copyrighted material, including films, television shows, and paid software, without a valid licence is not permitted on the institute network at any time. Students found doing so may have their network access suspended in addition to any other consequences under applicable law.</w:t>
      </w:r>
    </w:p>
    <w:p>
      <w:r>
        <w:t>If a student's account is found to violate this policy for the first time, network access will be suspended for a period of two weeks, during which the student must complete a short awareness session conducted by the Information Technology department before access is restored. A second violation by the same student may result in a longer suspension decided by the department in consultation with the disciplinary committee.</w:t>
      </w:r>
    </w:p>
    <w:p>
      <w:r>
        <w:t>For questions about this policy or to report a suspected violation, students should contact the Information Technology help desk, which operates on all working days between nine in the morning and five in the evening.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