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Quản</w:t>
      </w:r>
      <w:r>
        <w:rPr>
          <w:spacing w:val="-8"/>
        </w:rPr>
        <w:t> </w:t>
      </w:r>
      <w:r>
        <w:rPr/>
        <w:t>lý</w:t>
      </w:r>
      <w:r>
        <w:rPr>
          <w:spacing w:val="-3"/>
        </w:rPr>
        <w:t> </w:t>
      </w:r>
      <w:r>
        <w:rPr/>
        <w:t>thông</w:t>
      </w:r>
      <w:r>
        <w:rPr>
          <w:spacing w:val="3"/>
        </w:rPr>
        <w:t> </w:t>
      </w:r>
      <w:r>
        <w:rPr/>
        <w:t>tin</w:t>
      </w:r>
      <w:r>
        <w:rPr>
          <w:spacing w:val="-3"/>
        </w:rPr>
        <w:t> </w:t>
      </w:r>
      <w:r>
        <w:rPr/>
        <w:t>khách</w:t>
      </w:r>
      <w:r>
        <w:rPr>
          <w:spacing w:val="-3"/>
        </w:rPr>
        <w:t> </w:t>
      </w:r>
      <w:r>
        <w:rPr/>
        <w:t>hàng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383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Use-case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spacing w:line="320" w:lineRule="exact"/>
              <w:ind w:left="105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Quản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lý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thông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z w:val="28"/>
              </w:rPr>
              <w:t>tin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khách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hàng</w:t>
            </w:r>
          </w:p>
        </w:tc>
      </w:tr>
      <w:tr>
        <w:trPr>
          <w:trHeight w:val="988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Brief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99" w:hanging="360"/>
              <w:jc w:val="left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phép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Actor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xem danh sách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nhân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viên,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chi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tiết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thông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nhân</w:t>
            </w:r>
          </w:p>
          <w:p>
            <w:pPr>
              <w:pStyle w:val="TableParagraph"/>
              <w:spacing w:line="308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viên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và thao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tác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với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dữ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</w:tr>
      <w:tr>
        <w:trPr>
          <w:trHeight w:val="642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Actor(s)</w:t>
            </w:r>
          </w:p>
        </w:tc>
        <w:tc>
          <w:tcPr>
            <w:tcW w:w="4676" w:type="dxa"/>
          </w:tcPr>
          <w:p>
            <w:pPr>
              <w:pStyle w:val="TableParagraph"/>
              <w:spacing w:line="315" w:lineRule="exact"/>
              <w:ind w:left="105" w:firstLine="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quản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lý và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nhân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tại</w:t>
            </w:r>
          </w:p>
          <w:p>
            <w:pPr>
              <w:pStyle w:val="TableParagraph"/>
              <w:spacing w:line="308" w:lineRule="exact"/>
              <w:ind w:left="105" w:firstLine="0"/>
              <w:rPr>
                <w:sz w:val="28"/>
              </w:rPr>
            </w:pPr>
            <w:r>
              <w:rPr>
                <w:sz w:val="28"/>
              </w:rPr>
              <w:t>quầy.</w:t>
            </w:r>
          </w:p>
        </w:tc>
      </w:tr>
      <w:tr>
        <w:trPr>
          <w:trHeight w:val="2122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Pre-Conditions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56" w:lineRule="auto" w:before="0" w:after="0"/>
              <w:ind w:left="825" w:right="103" w:hanging="360"/>
              <w:jc w:val="left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phải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đăng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nhập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vào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thống.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56" w:lineRule="auto" w:before="0" w:after="0"/>
              <w:ind w:left="825" w:right="103" w:hanging="360"/>
              <w:jc w:val="left"/>
              <w:rPr>
                <w:sz w:val="28"/>
              </w:rPr>
            </w:pPr>
            <w:r>
              <w:rPr>
                <w:sz w:val="28"/>
              </w:rPr>
              <w:t>Tài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khoản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của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nhân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phải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có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đúng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quyền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hạn.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337" w:lineRule="exact" w:before="0" w:after="0"/>
              <w:ind w:left="82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phải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chọn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chức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năng</w:t>
            </w:r>
          </w:p>
          <w:p>
            <w:pPr>
              <w:pStyle w:val="TableParagraph"/>
              <w:spacing w:before="9"/>
              <w:ind w:firstLine="0"/>
              <w:rPr>
                <w:sz w:val="28"/>
              </w:rPr>
            </w:pPr>
            <w:r>
              <w:rPr>
                <w:sz w:val="28"/>
              </w:rPr>
              <w:t>quản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thông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khách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hàng.</w:t>
            </w:r>
          </w:p>
        </w:tc>
      </w:tr>
      <w:tr>
        <w:trPr>
          <w:trHeight w:val="5189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Basic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flow</w:t>
            </w:r>
          </w:p>
        </w:tc>
        <w:tc>
          <w:tcPr>
            <w:tcW w:w="4676" w:type="dxa"/>
          </w:tcPr>
          <w:p>
            <w:pPr>
              <w:pStyle w:val="TableParagraph"/>
              <w:ind w:left="105" w:right="527" w:firstLine="0"/>
              <w:rPr>
                <w:sz w:val="28"/>
              </w:rPr>
            </w:pPr>
            <w:r>
              <w:rPr>
                <w:sz w:val="28"/>
              </w:rPr>
              <w:t>Hệ thống hiển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thị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giao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diện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phân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quyền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phù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hợp: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40" w:lineRule="auto" w:before="0" w:after="0"/>
              <w:ind w:left="748" w:right="391" w:hanging="360"/>
              <w:jc w:val="left"/>
              <w:rPr>
                <w:sz w:val="28"/>
              </w:rPr>
            </w:pPr>
            <w:r>
              <w:rPr>
                <w:sz w:val="28"/>
              </w:rPr>
              <w:t>Hệ thống hiển thị danh sách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khách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hàng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đã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được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lưu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trên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thống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40" w:lineRule="auto" w:before="0" w:after="0"/>
              <w:ind w:left="748" w:right="263" w:hanging="360"/>
              <w:jc w:val="left"/>
              <w:rPr>
                <w:sz w:val="28"/>
              </w:rPr>
            </w:pPr>
            <w:r>
              <w:rPr>
                <w:sz w:val="28"/>
              </w:rPr>
              <w:t>Người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dùng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thể thực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hiện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các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chức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năng: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15" w:val="left" w:leader="none"/>
                <w:tab w:pos="1316" w:val="left" w:leader="none"/>
              </w:tabs>
              <w:spacing w:line="242" w:lineRule="auto" w:before="0" w:after="0"/>
              <w:ind w:left="1315" w:right="662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Tra cứu thông tin khách</w:t>
            </w:r>
            <w:r>
              <w:rPr>
                <w:color w:val="040D17"/>
                <w:spacing w:val="-68"/>
                <w:sz w:val="28"/>
              </w:rPr>
              <w:t> </w:t>
            </w:r>
            <w:r>
              <w:rPr>
                <w:color w:val="040D17"/>
                <w:sz w:val="28"/>
              </w:rPr>
              <w:t>hàng gồm: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42" w:val="left" w:leader="none"/>
                <w:tab w:pos="1743" w:val="left" w:leader="none"/>
              </w:tabs>
              <w:spacing w:line="319" w:lineRule="exact" w:before="0" w:after="0"/>
              <w:ind w:left="1742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Họ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tên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khách hàng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42" w:val="left" w:leader="none"/>
                <w:tab w:pos="1743" w:val="left" w:leader="none"/>
              </w:tabs>
              <w:spacing w:line="322" w:lineRule="exact" w:before="0" w:after="0"/>
              <w:ind w:left="1742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Địa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chỉ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email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42" w:val="left" w:leader="none"/>
                <w:tab w:pos="1743" w:val="left" w:leader="none"/>
              </w:tabs>
              <w:spacing w:line="322" w:lineRule="exact" w:before="0" w:after="0"/>
              <w:ind w:left="1742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Số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điện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thoại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42" w:val="left" w:leader="none"/>
                <w:tab w:pos="1743" w:val="left" w:leader="none"/>
              </w:tabs>
              <w:spacing w:line="240" w:lineRule="auto" w:before="0" w:after="0"/>
              <w:ind w:left="1742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Lịch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sử</w:t>
            </w:r>
            <w:r>
              <w:rPr>
                <w:color w:val="040D17"/>
                <w:spacing w:val="3"/>
                <w:sz w:val="28"/>
              </w:rPr>
              <w:t> </w:t>
            </w:r>
            <w:r>
              <w:rPr>
                <w:color w:val="040D17"/>
                <w:sz w:val="28"/>
              </w:rPr>
              <w:t>giao dịch</w:t>
            </w:r>
          </w:p>
          <w:p>
            <w:pPr>
              <w:pStyle w:val="TableParagraph"/>
              <w:spacing w:before="6"/>
              <w:ind w:left="0" w:firstLine="0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15" w:val="left" w:leader="none"/>
                <w:tab w:pos="1316" w:val="left" w:leader="none"/>
              </w:tabs>
              <w:spacing w:line="322" w:lineRule="exact" w:before="0" w:after="0"/>
              <w:ind w:left="1315" w:right="392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Thêm,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sửa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hoặc xóa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khách hàng.</w:t>
            </w:r>
          </w:p>
        </w:tc>
      </w:tr>
      <w:tr>
        <w:trPr>
          <w:trHeight w:val="2620" w:hRule="atLeast"/>
        </w:trPr>
        <w:tc>
          <w:tcPr>
            <w:tcW w:w="4677" w:type="dxa"/>
          </w:tcPr>
          <w:p>
            <w:pPr>
              <w:pStyle w:val="TableParagraph"/>
              <w:spacing w:before="2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Alternative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flows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5" w:right="539" w:hanging="360"/>
              <w:jc w:val="left"/>
              <w:rPr>
                <w:sz w:val="28"/>
              </w:rPr>
            </w:pPr>
            <w:r>
              <w:rPr>
                <w:sz w:val="28"/>
              </w:rPr>
              <w:t>Tra cứu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thông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tin khách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hàng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không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tại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thống: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295" w:hanging="360"/>
              <w:jc w:val="left"/>
              <w:rPr>
                <w:sz w:val="28"/>
              </w:rPr>
            </w:pPr>
            <w:r>
              <w:rPr>
                <w:sz w:val="28"/>
              </w:rPr>
              <w:t>Thông báo: “Khách hàng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không tồn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tại”.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5" w:right="721" w:hanging="360"/>
              <w:jc w:val="left"/>
              <w:rPr>
                <w:sz w:val="28"/>
              </w:rPr>
            </w:pPr>
            <w:r>
              <w:rPr>
                <w:sz w:val="28"/>
              </w:rPr>
              <w:t>Thêm khách hàng đã tồn tại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trong hệ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thống: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545" w:val="left" w:leader="none"/>
                <w:tab w:pos="1546" w:val="left" w:leader="none"/>
              </w:tabs>
              <w:spacing w:line="322" w:lineRule="exact" w:before="4" w:after="0"/>
              <w:ind w:left="1545" w:right="367" w:hanging="360"/>
              <w:jc w:val="left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báo:”Khách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hàng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đã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tại”</w:t>
            </w:r>
          </w:p>
        </w:tc>
      </w:tr>
    </w:tbl>
    <w:p>
      <w:pPr>
        <w:spacing w:after="0" w:line="322" w:lineRule="exact"/>
        <w:jc w:val="left"/>
        <w:rPr>
          <w:sz w:val="28"/>
        </w:rPr>
        <w:sectPr>
          <w:type w:val="continuous"/>
          <w:pgSz w:w="12240" w:h="15840"/>
          <w:pgMar w:top="138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2616" w:hRule="atLeast"/>
        </w:trPr>
        <w:tc>
          <w:tcPr>
            <w:tcW w:w="4677" w:type="dxa"/>
          </w:tcPr>
          <w:p>
            <w:pPr>
              <w:pStyle w:val="TableParagraph"/>
              <w:ind w:left="0" w:firstLine="0"/>
              <w:rPr>
                <w:sz w:val="26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</w:tabs>
              <w:spacing w:line="240" w:lineRule="auto" w:before="0" w:after="0"/>
              <w:ind w:left="825" w:right="522" w:hanging="360"/>
              <w:jc w:val="left"/>
              <w:rPr>
                <w:sz w:val="28"/>
              </w:rPr>
            </w:pPr>
            <w:r>
              <w:rPr>
                <w:sz w:val="28"/>
              </w:rPr>
              <w:t>Sửa thông tin của khách hàng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không hợp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lệ: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5" w:val="left" w:leader="none"/>
                <w:tab w:pos="1546" w:val="left" w:leader="none"/>
              </w:tabs>
              <w:spacing w:line="242" w:lineRule="auto" w:before="0" w:after="0"/>
              <w:ind w:left="1545" w:right="547" w:hanging="360"/>
              <w:jc w:val="left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báo: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“Thông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không hợp lệ”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</w:tabs>
              <w:spacing w:line="240" w:lineRule="auto" w:before="0" w:after="0"/>
              <w:ind w:left="825" w:right="175" w:hanging="360"/>
              <w:jc w:val="left"/>
              <w:rPr>
                <w:sz w:val="28"/>
              </w:rPr>
            </w:pPr>
            <w:r>
              <w:rPr>
                <w:sz w:val="28"/>
              </w:rPr>
              <w:t>Xóa </w:t>
            </w:r>
            <w:r>
              <w:rPr>
                <w:color w:val="040D17"/>
                <w:sz w:val="28"/>
              </w:rPr>
              <w:t>thông tin khách hàng không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tồn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tại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trong hệ</w:t>
            </w:r>
            <w:r>
              <w:rPr>
                <w:color w:val="040D17"/>
                <w:spacing w:val="3"/>
                <w:sz w:val="28"/>
              </w:rPr>
              <w:t> </w:t>
            </w:r>
            <w:r>
              <w:rPr>
                <w:color w:val="040D17"/>
                <w:sz w:val="28"/>
              </w:rPr>
              <w:t>thống.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5" w:val="left" w:leader="none"/>
                <w:tab w:pos="1546" w:val="left" w:leader="none"/>
              </w:tabs>
              <w:spacing w:line="322" w:lineRule="exact" w:before="0" w:after="0"/>
              <w:ind w:left="1545" w:right="297" w:hanging="360"/>
              <w:jc w:val="left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báo: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“Khách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hàng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không tồn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tại”</w:t>
            </w:r>
          </w:p>
        </w:tc>
      </w:tr>
      <w:tr>
        <w:trPr>
          <w:trHeight w:val="5151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Post-Conditions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Tra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cứu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thành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công:</w:t>
            </w:r>
            <w:r>
              <w:rPr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Hệ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thống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hiển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đầy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đủ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của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khách hàng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Thêm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khách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hàng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thành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công:</w:t>
            </w:r>
            <w:r>
              <w:rPr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Thông tin khách hàng mới được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thêm vào hệ thống và được hiển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-6"/>
                <w:sz w:val="28"/>
              </w:rPr>
              <w:t> </w:t>
            </w:r>
            <w:r>
              <w:rPr>
                <w:color w:val="040D17"/>
                <w:sz w:val="28"/>
              </w:rPr>
              <w:t>trong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khách hàng.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Sửa thông tin khách hàng thành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công:</w:t>
            </w:r>
            <w:r>
              <w:rPr>
                <w:spacing w:val="-10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13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9"/>
                <w:sz w:val="28"/>
              </w:rPr>
              <w:t> </w:t>
            </w:r>
            <w:r>
              <w:rPr>
                <w:color w:val="040D17"/>
                <w:sz w:val="28"/>
              </w:rPr>
              <w:t>khách</w:t>
            </w:r>
            <w:r>
              <w:rPr>
                <w:color w:val="040D17"/>
                <w:spacing w:val="-9"/>
                <w:sz w:val="28"/>
              </w:rPr>
              <w:t> </w:t>
            </w:r>
            <w:r>
              <w:rPr>
                <w:color w:val="040D17"/>
                <w:sz w:val="28"/>
              </w:rPr>
              <w:t>hàng</w:t>
            </w:r>
            <w:r>
              <w:rPr>
                <w:color w:val="040D17"/>
                <w:spacing w:val="-13"/>
                <w:sz w:val="28"/>
              </w:rPr>
              <w:t> </w:t>
            </w:r>
            <w:r>
              <w:rPr>
                <w:color w:val="040D17"/>
                <w:sz w:val="28"/>
              </w:rPr>
              <w:t>được</w:t>
            </w:r>
            <w:r>
              <w:rPr>
                <w:color w:val="040D17"/>
                <w:spacing w:val="-68"/>
                <w:sz w:val="28"/>
              </w:rPr>
              <w:t> </w:t>
            </w:r>
            <w:r>
              <w:rPr>
                <w:color w:val="040D17"/>
                <w:sz w:val="28"/>
              </w:rPr>
              <w:t>sửa đổi thành công và được hiển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đúng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trên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khách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hàng.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Xóa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khách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hàng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thành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công:</w:t>
            </w:r>
            <w:r>
              <w:rPr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10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11"/>
                <w:sz w:val="28"/>
              </w:rPr>
              <w:t> </w:t>
            </w:r>
            <w:r>
              <w:rPr>
                <w:color w:val="040D17"/>
                <w:sz w:val="28"/>
              </w:rPr>
              <w:t>khách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hàng</w:t>
            </w:r>
            <w:r>
              <w:rPr>
                <w:color w:val="040D17"/>
                <w:spacing w:val="-10"/>
                <w:sz w:val="28"/>
              </w:rPr>
              <w:t> </w:t>
            </w:r>
            <w:r>
              <w:rPr>
                <w:color w:val="040D17"/>
                <w:sz w:val="28"/>
              </w:rPr>
              <w:t>bị</w:t>
            </w:r>
            <w:r>
              <w:rPr>
                <w:color w:val="040D17"/>
                <w:spacing w:val="-10"/>
                <w:sz w:val="28"/>
              </w:rPr>
              <w:t> </w:t>
            </w:r>
            <w:r>
              <w:rPr>
                <w:color w:val="040D17"/>
                <w:sz w:val="28"/>
              </w:rPr>
              <w:t>xóa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khỏi</w:t>
            </w:r>
            <w:r>
              <w:rPr>
                <w:color w:val="040D17"/>
                <w:spacing w:val="-68"/>
                <w:sz w:val="28"/>
              </w:rPr>
              <w:t> </w:t>
            </w:r>
            <w:r>
              <w:rPr>
                <w:color w:val="040D17"/>
                <w:sz w:val="28"/>
              </w:rPr>
              <w:t>hệ</w:t>
            </w:r>
            <w:r>
              <w:rPr>
                <w:color w:val="040D17"/>
                <w:spacing w:val="41"/>
                <w:sz w:val="28"/>
              </w:rPr>
              <w:t> </w:t>
            </w:r>
            <w:r>
              <w:rPr>
                <w:color w:val="040D17"/>
                <w:sz w:val="28"/>
              </w:rPr>
              <w:t>thống</w:t>
            </w:r>
            <w:r>
              <w:rPr>
                <w:color w:val="040D17"/>
                <w:spacing w:val="43"/>
                <w:sz w:val="28"/>
              </w:rPr>
              <w:t> </w:t>
            </w:r>
            <w:r>
              <w:rPr>
                <w:color w:val="040D17"/>
                <w:sz w:val="28"/>
              </w:rPr>
              <w:t>và</w:t>
            </w:r>
            <w:r>
              <w:rPr>
                <w:color w:val="040D17"/>
                <w:spacing w:val="40"/>
                <w:sz w:val="28"/>
              </w:rPr>
              <w:t> </w:t>
            </w:r>
            <w:r>
              <w:rPr>
                <w:color w:val="040D17"/>
                <w:sz w:val="28"/>
              </w:rPr>
              <w:t>không</w:t>
            </w:r>
            <w:r>
              <w:rPr>
                <w:color w:val="040D17"/>
                <w:spacing w:val="39"/>
                <w:sz w:val="28"/>
              </w:rPr>
              <w:t> </w:t>
            </w:r>
            <w:r>
              <w:rPr>
                <w:color w:val="040D17"/>
                <w:sz w:val="28"/>
              </w:rPr>
              <w:t>hiển</w:t>
            </w:r>
            <w:r>
              <w:rPr>
                <w:color w:val="040D17"/>
                <w:spacing w:val="34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34"/>
                <w:sz w:val="28"/>
              </w:rPr>
              <w:t> </w:t>
            </w:r>
            <w:r>
              <w:rPr>
                <w:color w:val="040D17"/>
                <w:sz w:val="28"/>
              </w:rPr>
              <w:t>trên</w:t>
            </w:r>
          </w:p>
          <w:p>
            <w:pPr>
              <w:pStyle w:val="TableParagraph"/>
              <w:spacing w:line="308" w:lineRule="exact"/>
              <w:ind w:firstLine="0"/>
              <w:jc w:val="both"/>
              <w:rPr>
                <w:sz w:val="28"/>
              </w:rPr>
            </w:pP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-6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khách</w:t>
            </w:r>
            <w:r>
              <w:rPr>
                <w:color w:val="040D17"/>
                <w:spacing w:val="-2"/>
                <w:sz w:val="28"/>
              </w:rPr>
              <w:t> </w:t>
            </w:r>
            <w:r>
              <w:rPr>
                <w:color w:val="040D17"/>
                <w:sz w:val="28"/>
              </w:rPr>
              <w:t>hàng.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before="87"/>
        <w:ind w:left="100"/>
      </w:pPr>
      <w:r>
        <w:rPr/>
        <w:t>Quản</w:t>
      </w:r>
      <w:r>
        <w:rPr>
          <w:spacing w:val="1"/>
        </w:rPr>
        <w:t> </w:t>
      </w:r>
      <w:r>
        <w:rPr/>
        <w:t>lý</w:t>
      </w:r>
      <w:r>
        <w:rPr>
          <w:spacing w:val="-4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3"/>
        </w:rPr>
        <w:t> </w:t>
      </w:r>
      <w:r>
        <w:rPr/>
        <w:t>lịch</w:t>
      </w:r>
      <w:r>
        <w:rPr>
          <w:spacing w:val="-3"/>
        </w:rPr>
        <w:t> </w:t>
      </w:r>
      <w:r>
        <w:rPr/>
        <w:t>chiếu</w:t>
      </w: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379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Use-case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spacing w:line="320" w:lineRule="exact"/>
              <w:ind w:left="105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Quản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lý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thông</w:t>
            </w:r>
            <w:r>
              <w:rPr>
                <w:b/>
                <w:spacing w:val="6"/>
                <w:sz w:val="28"/>
              </w:rPr>
              <w:t> </w:t>
            </w:r>
            <w:r>
              <w:rPr>
                <w:b/>
                <w:sz w:val="28"/>
              </w:rPr>
              <w:t>tin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lịch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chiếu</w:t>
            </w:r>
          </w:p>
        </w:tc>
      </w:tr>
      <w:tr>
        <w:trPr>
          <w:trHeight w:val="988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Brief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  <w:tab w:pos="826" w:val="left" w:leader="none"/>
              </w:tabs>
              <w:spacing w:line="335" w:lineRule="exact" w:before="0" w:after="0"/>
              <w:ind w:left="82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phép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Actor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xem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danh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sách</w:t>
            </w:r>
          </w:p>
          <w:p>
            <w:pPr>
              <w:pStyle w:val="TableParagraph"/>
              <w:spacing w:line="322" w:lineRule="exact"/>
              <w:ind w:right="89" w:firstLine="0"/>
              <w:rPr>
                <w:sz w:val="28"/>
              </w:rPr>
            </w:pPr>
            <w:r>
              <w:rPr>
                <w:sz w:val="28"/>
              </w:rPr>
              <w:t>lịch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chiêu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chi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tiết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thông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lịch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chiếu và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thao tác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với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dữ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</w:tr>
      <w:tr>
        <w:trPr>
          <w:trHeight w:val="321" w:hRule="atLeast"/>
        </w:trPr>
        <w:tc>
          <w:tcPr>
            <w:tcW w:w="4677" w:type="dxa"/>
          </w:tcPr>
          <w:p>
            <w:pPr>
              <w:pStyle w:val="TableParagraph"/>
              <w:spacing w:line="301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Actor(s)</w:t>
            </w:r>
          </w:p>
        </w:tc>
        <w:tc>
          <w:tcPr>
            <w:tcW w:w="4676" w:type="dxa"/>
          </w:tcPr>
          <w:p>
            <w:pPr>
              <w:pStyle w:val="TableParagraph"/>
              <w:spacing w:line="301" w:lineRule="exact"/>
              <w:ind w:left="105" w:firstLine="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quản lý</w:t>
            </w:r>
          </w:p>
        </w:tc>
      </w:tr>
      <w:tr>
        <w:trPr>
          <w:trHeight w:val="1329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Pre-Conditions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103" w:hanging="360"/>
              <w:jc w:val="left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phải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đăng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nhập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vào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thống.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5" w:val="left" w:leader="none"/>
                <w:tab w:pos="826" w:val="left" w:leader="none"/>
              </w:tabs>
              <w:spacing w:line="326" w:lineRule="exact" w:before="0" w:after="0"/>
              <w:ind w:left="825" w:right="103" w:hanging="360"/>
              <w:jc w:val="left"/>
              <w:rPr>
                <w:sz w:val="28"/>
              </w:rPr>
            </w:pPr>
            <w:r>
              <w:rPr>
                <w:sz w:val="28"/>
              </w:rPr>
              <w:t>Tài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khoản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của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nhân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phải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có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đúng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quyền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hạn</w:t>
            </w:r>
          </w:p>
        </w:tc>
      </w:tr>
    </w:tbl>
    <w:p>
      <w:pPr>
        <w:spacing w:after="0" w:line="326" w:lineRule="exact"/>
        <w:jc w:val="left"/>
        <w:rPr>
          <w:sz w:val="28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6865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Basic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flow</w:t>
            </w:r>
          </w:p>
        </w:tc>
        <w:tc>
          <w:tcPr>
            <w:tcW w:w="4676" w:type="dxa"/>
          </w:tcPr>
          <w:p>
            <w:pPr>
              <w:pStyle w:val="TableParagraph"/>
              <w:ind w:left="105" w:right="528" w:firstLine="0"/>
              <w:rPr>
                <w:sz w:val="28"/>
              </w:rPr>
            </w:pPr>
            <w:r>
              <w:rPr>
                <w:sz w:val="28"/>
              </w:rPr>
              <w:t>Hệ thống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hiển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thị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giao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diện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nhân viên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quản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lý: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6" w:val="left" w:leader="none"/>
              </w:tabs>
              <w:spacing w:line="240" w:lineRule="auto" w:before="0" w:after="0"/>
              <w:ind w:left="825" w:right="227" w:hanging="360"/>
              <w:jc w:val="left"/>
              <w:rPr>
                <w:sz w:val="28"/>
              </w:rPr>
            </w:pPr>
            <w:r>
              <w:rPr>
                <w:sz w:val="28"/>
              </w:rPr>
              <w:t>Nhân viên chọn chức năng quản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lý lịch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chiếu.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6" w:val="left" w:leader="none"/>
              </w:tabs>
              <w:spacing w:line="240" w:lineRule="auto" w:before="0" w:after="0"/>
              <w:ind w:left="825" w:right="128" w:hanging="360"/>
              <w:jc w:val="left"/>
              <w:rPr>
                <w:sz w:val="28"/>
              </w:rPr>
            </w:pPr>
            <w:r>
              <w:rPr>
                <w:sz w:val="28"/>
              </w:rPr>
              <w:t>Hệ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thống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danh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sách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lịch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chiếu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đã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được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tạo trên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thống.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6" w:val="left" w:leader="none"/>
              </w:tabs>
              <w:spacing w:line="240" w:lineRule="auto" w:before="0" w:after="0"/>
              <w:ind w:left="825" w:right="445" w:hanging="360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Nhân viên quản lý có thể tìm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kiếm</w:t>
            </w:r>
            <w:r>
              <w:rPr>
                <w:color w:val="040D17"/>
                <w:spacing w:val="-10"/>
                <w:sz w:val="28"/>
              </w:rPr>
              <w:t> </w:t>
            </w:r>
            <w:r>
              <w:rPr>
                <w:color w:val="040D17"/>
                <w:sz w:val="28"/>
              </w:rPr>
              <w:t>các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suất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chiếu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phim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theo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ngày,</w:t>
            </w:r>
            <w:r>
              <w:rPr>
                <w:color w:val="040D17"/>
                <w:spacing w:val="5"/>
                <w:sz w:val="28"/>
              </w:rPr>
              <w:t> </w:t>
            </w:r>
            <w:r>
              <w:rPr>
                <w:color w:val="040D17"/>
                <w:sz w:val="28"/>
              </w:rPr>
              <w:t>giờ chiếu,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tên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phim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6" w:val="left" w:leader="none"/>
              </w:tabs>
              <w:spacing w:line="240" w:lineRule="auto" w:before="0" w:after="0"/>
              <w:ind w:left="825" w:right="355" w:hanging="360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Khi tìm kiếm thành công, nhân</w:t>
            </w:r>
            <w:r>
              <w:rPr>
                <w:color w:val="040D17"/>
                <w:spacing w:val="-68"/>
                <w:sz w:val="28"/>
              </w:rPr>
              <w:t> </w:t>
            </w:r>
            <w:r>
              <w:rPr>
                <w:color w:val="040D17"/>
                <w:sz w:val="28"/>
              </w:rPr>
              <w:t>viên quản lý có thể xem thông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tin chi tiết của suất chiếu phim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gồm: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5" w:val="left" w:leader="none"/>
                <w:tab w:pos="1546" w:val="left" w:leader="none"/>
              </w:tabs>
              <w:spacing w:line="340" w:lineRule="exact" w:before="0" w:after="0"/>
              <w:ind w:left="154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phim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5" w:val="left" w:leader="none"/>
                <w:tab w:pos="1546" w:val="left" w:leader="none"/>
              </w:tabs>
              <w:spacing w:line="342" w:lineRule="exact" w:before="0" w:after="0"/>
              <w:ind w:left="154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Thời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điểm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bắt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đầu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chiếu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5" w:val="left" w:leader="none"/>
                <w:tab w:pos="1546" w:val="left" w:leader="none"/>
              </w:tabs>
              <w:spacing w:line="342" w:lineRule="exact" w:before="0" w:after="0"/>
              <w:ind w:left="154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Thời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lượng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5" w:val="left" w:leader="none"/>
                <w:tab w:pos="1546" w:val="left" w:leader="none"/>
              </w:tabs>
              <w:spacing w:line="341" w:lineRule="exact" w:before="0" w:after="0"/>
              <w:ind w:left="154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chiếu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5" w:val="left" w:leader="none"/>
                <w:tab w:pos="1546" w:val="left" w:leader="none"/>
              </w:tabs>
              <w:spacing w:line="341" w:lineRule="exact" w:before="0" w:after="0"/>
              <w:ind w:left="154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Giá vé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6" w:val="left" w:leader="none"/>
              </w:tabs>
              <w:spacing w:line="240" w:lineRule="auto" w:before="0" w:after="0"/>
              <w:ind w:left="825" w:right="132" w:hanging="360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Nhân viên quản lý có thể sửa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7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7"/>
                <w:sz w:val="28"/>
              </w:rPr>
              <w:t> </w:t>
            </w:r>
            <w:r>
              <w:rPr>
                <w:color w:val="040D17"/>
                <w:sz w:val="28"/>
              </w:rPr>
              <w:t>suất</w:t>
            </w:r>
            <w:r>
              <w:rPr>
                <w:color w:val="040D17"/>
                <w:spacing w:val="-2"/>
                <w:sz w:val="28"/>
              </w:rPr>
              <w:t> </w:t>
            </w:r>
            <w:r>
              <w:rPr>
                <w:color w:val="040D17"/>
                <w:sz w:val="28"/>
              </w:rPr>
              <w:t>chiếu, thêm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và</w:t>
            </w:r>
            <w:r>
              <w:rPr>
                <w:color w:val="040D17"/>
                <w:spacing w:val="4"/>
                <w:sz w:val="28"/>
              </w:rPr>
              <w:t> </w:t>
            </w:r>
            <w:r>
              <w:rPr>
                <w:color w:val="040D17"/>
                <w:sz w:val="28"/>
              </w:rPr>
              <w:t>xóa</w:t>
            </w:r>
          </w:p>
          <w:p>
            <w:pPr>
              <w:pStyle w:val="TableParagraph"/>
              <w:spacing w:line="308" w:lineRule="exact" w:before="1"/>
              <w:ind w:firstLine="0"/>
              <w:rPr>
                <w:sz w:val="28"/>
              </w:rPr>
            </w:pPr>
            <w:r>
              <w:rPr>
                <w:color w:val="040D17"/>
                <w:sz w:val="28"/>
              </w:rPr>
              <w:t>suất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chiếu</w:t>
            </w:r>
            <w:r>
              <w:rPr>
                <w:sz w:val="28"/>
              </w:rPr>
              <w:t>.</w:t>
            </w:r>
          </w:p>
        </w:tc>
      </w:tr>
      <w:tr>
        <w:trPr>
          <w:trHeight w:val="5857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Alternative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flows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749" w:val="left" w:leader="none"/>
              </w:tabs>
              <w:spacing w:line="240" w:lineRule="auto" w:before="0" w:after="0"/>
              <w:ind w:left="748" w:right="658" w:hanging="360"/>
              <w:jc w:val="left"/>
              <w:rPr>
                <w:sz w:val="28"/>
              </w:rPr>
            </w:pPr>
            <w:r>
              <w:rPr>
                <w:sz w:val="28"/>
              </w:rPr>
              <w:t>Tra cứu thông tin suất chiếu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không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tại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trong hệ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thống: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467" w:hanging="360"/>
              <w:jc w:val="left"/>
              <w:rPr>
                <w:sz w:val="28"/>
              </w:rPr>
            </w:pPr>
            <w:r>
              <w:rPr>
                <w:sz w:val="28"/>
              </w:rPr>
              <w:t>Thông báo: “Suất chiếu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không tồn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tại”.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9" w:val="left" w:leader="none"/>
              </w:tabs>
              <w:spacing w:line="240" w:lineRule="auto" w:before="0" w:after="0"/>
              <w:ind w:left="748" w:right="237" w:hanging="360"/>
              <w:jc w:val="left"/>
              <w:rPr>
                <w:sz w:val="28"/>
              </w:rPr>
            </w:pPr>
            <w:r>
              <w:rPr>
                <w:sz w:val="28"/>
              </w:rPr>
              <w:t>Thêm suất chiếu đã tồn tại hoặc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có thông tin không hợp lệ , trùng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với suất chiếu phim đã có trong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thống: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534" w:hanging="360"/>
              <w:jc w:val="left"/>
              <w:rPr>
                <w:sz w:val="28"/>
              </w:rPr>
            </w:pPr>
            <w:r>
              <w:rPr>
                <w:sz w:val="28"/>
              </w:rPr>
              <w:t>Thông báo:”Suất chiếu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không hợp lệ”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9" w:val="left" w:leader="none"/>
              </w:tabs>
              <w:spacing w:line="240" w:lineRule="auto" w:before="0" w:after="0"/>
              <w:ind w:left="748" w:right="755" w:hanging="360"/>
              <w:jc w:val="left"/>
              <w:rPr>
                <w:sz w:val="28"/>
              </w:rPr>
            </w:pPr>
            <w:r>
              <w:rPr>
                <w:sz w:val="28"/>
              </w:rPr>
              <w:t>Sửa thông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của suất chiếu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không hợp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lệ: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329" w:hanging="360"/>
              <w:jc w:val="left"/>
              <w:rPr>
                <w:sz w:val="28"/>
              </w:rPr>
            </w:pPr>
            <w:r>
              <w:rPr>
                <w:sz w:val="28"/>
              </w:rPr>
              <w:t>Thông báo: “Thông tin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suất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chiếu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không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hợp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lệ”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9" w:val="left" w:leader="none"/>
              </w:tabs>
              <w:spacing w:line="240" w:lineRule="auto" w:before="0" w:after="0"/>
              <w:ind w:left="748" w:right="702" w:hanging="360"/>
              <w:jc w:val="left"/>
              <w:rPr>
                <w:sz w:val="28"/>
              </w:rPr>
            </w:pPr>
            <w:r>
              <w:rPr>
                <w:sz w:val="28"/>
              </w:rPr>
              <w:t>Xóa </w:t>
            </w:r>
            <w:r>
              <w:rPr>
                <w:color w:val="040D17"/>
                <w:sz w:val="28"/>
              </w:rPr>
              <w:t>suất chiếu không tồn tại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trong hệ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thống.</w:t>
            </w:r>
          </w:p>
          <w:p>
            <w:pPr>
              <w:pStyle w:val="TableParagraph"/>
              <w:spacing w:line="322" w:lineRule="exact"/>
              <w:ind w:right="411" w:firstLine="0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báo: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“Suất chiếu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không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tại”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5151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Post-Conditions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Tra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cứu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thành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công:</w:t>
            </w:r>
            <w:r>
              <w:rPr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Hệ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thống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hiển thị đầy đủ thông tin của suất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chiếu.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40" w:lineRule="auto" w:before="0" w:after="0"/>
              <w:ind w:left="825" w:right="98" w:hanging="360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Thêm suất chiếu thành công: </w:t>
            </w:r>
            <w:r>
              <w:rPr>
                <w:color w:val="040D17"/>
                <w:w w:val="95"/>
                <w:sz w:val="28"/>
              </w:rPr>
              <w:t>Suất</w:t>
            </w:r>
            <w:r>
              <w:rPr>
                <w:color w:val="040D17"/>
                <w:spacing w:val="1"/>
                <w:w w:val="95"/>
                <w:sz w:val="28"/>
              </w:rPr>
              <w:t> </w:t>
            </w:r>
            <w:r>
              <w:rPr>
                <w:color w:val="040D17"/>
                <w:sz w:val="28"/>
              </w:rPr>
              <w:t>chiếu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mới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được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thêm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vào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hệ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thống</w:t>
            </w:r>
            <w:r>
              <w:rPr>
                <w:color w:val="040D17"/>
                <w:spacing w:val="-10"/>
                <w:sz w:val="28"/>
              </w:rPr>
              <w:t> </w:t>
            </w:r>
            <w:r>
              <w:rPr>
                <w:color w:val="040D17"/>
                <w:sz w:val="28"/>
              </w:rPr>
              <w:t>và</w:t>
            </w:r>
            <w:r>
              <w:rPr>
                <w:color w:val="040D17"/>
                <w:spacing w:val="-8"/>
                <w:sz w:val="28"/>
              </w:rPr>
              <w:t> </w:t>
            </w:r>
            <w:r>
              <w:rPr>
                <w:color w:val="040D17"/>
                <w:sz w:val="28"/>
              </w:rPr>
              <w:t>được</w:t>
            </w:r>
            <w:r>
              <w:rPr>
                <w:color w:val="040D17"/>
                <w:spacing w:val="-8"/>
                <w:sz w:val="28"/>
              </w:rPr>
              <w:t> </w:t>
            </w:r>
            <w:r>
              <w:rPr>
                <w:color w:val="040D17"/>
                <w:sz w:val="28"/>
              </w:rPr>
              <w:t>hiển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trong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lịch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chiếu.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Sửa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thông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tin suất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chiếu thành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công: </w:t>
            </w:r>
            <w:r>
              <w:rPr>
                <w:color w:val="040D17"/>
                <w:sz w:val="28"/>
              </w:rPr>
              <w:t>Thông tin suất chiếu được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sửa đổi thành công và được hiển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đúng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trên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lịch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chiếu.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40" w:lineRule="auto" w:before="0" w:after="0"/>
              <w:ind w:left="825" w:right="98" w:hanging="360"/>
              <w:jc w:val="both"/>
              <w:rPr>
                <w:sz w:val="28"/>
              </w:rPr>
            </w:pPr>
            <w:r>
              <w:rPr>
                <w:sz w:val="28"/>
              </w:rPr>
              <w:t>Xóa suất chiếu thành công: </w:t>
            </w:r>
            <w:r>
              <w:rPr>
                <w:color w:val="040D17"/>
                <w:sz w:val="28"/>
              </w:rPr>
              <w:t>Suất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chiếu</w:t>
            </w:r>
            <w:r>
              <w:rPr>
                <w:color w:val="040D17"/>
                <w:spacing w:val="65"/>
                <w:sz w:val="28"/>
              </w:rPr>
              <w:t> </w:t>
            </w:r>
            <w:r>
              <w:rPr>
                <w:color w:val="040D17"/>
                <w:sz w:val="28"/>
              </w:rPr>
              <w:t>bị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xóa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khỏi</w:t>
            </w:r>
            <w:r>
              <w:rPr>
                <w:color w:val="040D17"/>
                <w:spacing w:val="65"/>
                <w:sz w:val="28"/>
              </w:rPr>
              <w:t> </w:t>
            </w:r>
            <w:r>
              <w:rPr>
                <w:color w:val="040D17"/>
                <w:sz w:val="28"/>
              </w:rPr>
              <w:t>hệ</w:t>
            </w:r>
            <w:r>
              <w:rPr>
                <w:color w:val="040D17"/>
                <w:spacing w:val="3"/>
                <w:sz w:val="28"/>
              </w:rPr>
              <w:t> </w:t>
            </w:r>
            <w:r>
              <w:rPr>
                <w:color w:val="040D17"/>
                <w:sz w:val="28"/>
              </w:rPr>
              <w:t>thống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và</w:t>
            </w:r>
          </w:p>
          <w:p>
            <w:pPr>
              <w:pStyle w:val="TableParagraph"/>
              <w:spacing w:line="322" w:lineRule="exact"/>
              <w:ind w:right="98" w:firstLine="0"/>
              <w:jc w:val="both"/>
              <w:rPr>
                <w:sz w:val="28"/>
              </w:rPr>
            </w:pPr>
            <w:r>
              <w:rPr>
                <w:color w:val="040D17"/>
                <w:sz w:val="28"/>
              </w:rPr>
              <w:t>không</w:t>
            </w:r>
            <w:r>
              <w:rPr>
                <w:color w:val="040D17"/>
                <w:spacing w:val="-9"/>
                <w:sz w:val="28"/>
              </w:rPr>
              <w:t> </w:t>
            </w:r>
            <w:r>
              <w:rPr>
                <w:color w:val="040D17"/>
                <w:sz w:val="28"/>
              </w:rPr>
              <w:t>hiển</w:t>
            </w:r>
            <w:r>
              <w:rPr>
                <w:color w:val="040D17"/>
                <w:spacing w:val="-13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-13"/>
                <w:sz w:val="28"/>
              </w:rPr>
              <w:t> </w:t>
            </w:r>
            <w:r>
              <w:rPr>
                <w:color w:val="040D17"/>
                <w:sz w:val="28"/>
              </w:rPr>
              <w:t>trên</w:t>
            </w:r>
            <w:r>
              <w:rPr>
                <w:color w:val="040D17"/>
                <w:spacing w:val="-13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-8"/>
                <w:sz w:val="28"/>
              </w:rPr>
              <w:t> </w:t>
            </w:r>
            <w:r>
              <w:rPr>
                <w:color w:val="040D17"/>
                <w:sz w:val="28"/>
              </w:rPr>
              <w:t>lịch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chiếu.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ind w:left="100"/>
      </w:pPr>
      <w:r>
        <w:rPr>
          <w:color w:val="040D17"/>
        </w:rPr>
        <w:t>Quản lý</w:t>
      </w:r>
      <w:r>
        <w:rPr>
          <w:color w:val="040D17"/>
          <w:spacing w:val="-5"/>
        </w:rPr>
        <w:t> </w:t>
      </w:r>
      <w:r>
        <w:rPr>
          <w:color w:val="040D17"/>
        </w:rPr>
        <w:t>thông</w:t>
      </w:r>
      <w:r>
        <w:rPr>
          <w:color w:val="040D17"/>
          <w:spacing w:val="-3"/>
        </w:rPr>
        <w:t> </w:t>
      </w:r>
      <w:r>
        <w:rPr>
          <w:color w:val="040D17"/>
        </w:rPr>
        <w:t>tin đồ</w:t>
      </w:r>
      <w:r>
        <w:rPr>
          <w:color w:val="040D17"/>
          <w:spacing w:val="1"/>
        </w:rPr>
        <w:t> </w:t>
      </w:r>
      <w:r>
        <w:rPr>
          <w:color w:val="040D17"/>
        </w:rPr>
        <w:t>ăn</w:t>
      </w: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383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Use-case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spacing w:line="320" w:lineRule="exact"/>
              <w:ind w:left="105" w:firstLine="0"/>
              <w:rPr>
                <w:b/>
                <w:sz w:val="28"/>
              </w:rPr>
            </w:pPr>
            <w:r>
              <w:rPr>
                <w:b/>
                <w:color w:val="040D17"/>
                <w:sz w:val="28"/>
              </w:rPr>
              <w:t>Quản</w:t>
            </w:r>
            <w:r>
              <w:rPr>
                <w:b/>
                <w:color w:val="040D17"/>
                <w:spacing w:val="-5"/>
                <w:sz w:val="28"/>
              </w:rPr>
              <w:t> </w:t>
            </w:r>
            <w:r>
              <w:rPr>
                <w:b/>
                <w:color w:val="040D17"/>
                <w:sz w:val="28"/>
              </w:rPr>
              <w:t>lý</w:t>
            </w:r>
            <w:r>
              <w:rPr>
                <w:b/>
                <w:color w:val="040D17"/>
                <w:spacing w:val="1"/>
                <w:sz w:val="28"/>
              </w:rPr>
              <w:t> </w:t>
            </w:r>
            <w:r>
              <w:rPr>
                <w:b/>
                <w:color w:val="040D17"/>
                <w:sz w:val="28"/>
              </w:rPr>
              <w:t>thông</w:t>
            </w:r>
            <w:r>
              <w:rPr>
                <w:b/>
                <w:color w:val="040D17"/>
                <w:spacing w:val="6"/>
                <w:sz w:val="28"/>
              </w:rPr>
              <w:t> </w:t>
            </w:r>
            <w:r>
              <w:rPr>
                <w:b/>
                <w:color w:val="040D17"/>
                <w:sz w:val="28"/>
              </w:rPr>
              <w:t>tin</w:t>
            </w:r>
            <w:r>
              <w:rPr>
                <w:b/>
                <w:color w:val="040D17"/>
                <w:spacing w:val="-5"/>
                <w:sz w:val="28"/>
              </w:rPr>
              <w:t> </w:t>
            </w:r>
            <w:r>
              <w:rPr>
                <w:b/>
                <w:color w:val="040D17"/>
                <w:sz w:val="28"/>
              </w:rPr>
              <w:t>đồ</w:t>
            </w:r>
            <w:r>
              <w:rPr>
                <w:b/>
                <w:color w:val="040D17"/>
                <w:spacing w:val="-3"/>
                <w:sz w:val="28"/>
              </w:rPr>
              <w:t> </w:t>
            </w:r>
            <w:r>
              <w:rPr>
                <w:b/>
                <w:color w:val="040D17"/>
                <w:sz w:val="28"/>
              </w:rPr>
              <w:t>ăn</w:t>
            </w:r>
          </w:p>
        </w:tc>
      </w:tr>
      <w:tr>
        <w:trPr>
          <w:trHeight w:val="984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Brief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5" w:val="left" w:leader="none"/>
                <w:tab w:pos="826" w:val="left" w:leader="none"/>
              </w:tabs>
              <w:spacing w:line="334" w:lineRule="exact" w:before="0" w:after="0"/>
              <w:ind w:left="82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phép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Actor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xem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danh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sách</w:t>
            </w:r>
          </w:p>
          <w:p>
            <w:pPr>
              <w:pStyle w:val="TableParagraph"/>
              <w:spacing w:line="322" w:lineRule="exact"/>
              <w:ind w:right="94" w:firstLine="0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đồ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ăn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và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thao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tác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với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dữ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liệu.</w:t>
            </w:r>
          </w:p>
        </w:tc>
      </w:tr>
      <w:tr>
        <w:trPr>
          <w:trHeight w:val="325" w:hRule="atLeast"/>
        </w:trPr>
        <w:tc>
          <w:tcPr>
            <w:tcW w:w="4677" w:type="dxa"/>
          </w:tcPr>
          <w:p>
            <w:pPr>
              <w:pStyle w:val="TableParagraph"/>
              <w:spacing w:line="304" w:lineRule="exact" w:before="2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Actor(s)</w:t>
            </w:r>
          </w:p>
        </w:tc>
        <w:tc>
          <w:tcPr>
            <w:tcW w:w="4676" w:type="dxa"/>
          </w:tcPr>
          <w:p>
            <w:pPr>
              <w:pStyle w:val="TableParagraph"/>
              <w:spacing w:line="306" w:lineRule="exact"/>
              <w:ind w:left="105" w:firstLine="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quản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lí</w:t>
            </w:r>
          </w:p>
        </w:tc>
      </w:tr>
      <w:tr>
        <w:trPr>
          <w:trHeight w:val="1325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Pre-Conditions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103" w:hanging="360"/>
              <w:jc w:val="left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phải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đăng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nhập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vào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thống.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  <w:tab w:pos="826" w:val="left" w:leader="none"/>
              </w:tabs>
              <w:spacing w:line="322" w:lineRule="exact" w:before="0" w:after="0"/>
              <w:ind w:left="825" w:right="103" w:hanging="360"/>
              <w:jc w:val="left"/>
              <w:rPr>
                <w:sz w:val="28"/>
              </w:rPr>
            </w:pPr>
            <w:r>
              <w:rPr>
                <w:sz w:val="28"/>
              </w:rPr>
              <w:t>Tài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khoản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của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nhân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phải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có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đúng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quyền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hạn.</w:t>
            </w:r>
          </w:p>
        </w:tc>
      </w:tr>
      <w:tr>
        <w:trPr>
          <w:trHeight w:val="2856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Basic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flow</w:t>
            </w:r>
          </w:p>
        </w:tc>
        <w:tc>
          <w:tcPr>
            <w:tcW w:w="4676" w:type="dxa"/>
          </w:tcPr>
          <w:p>
            <w:pPr>
              <w:pStyle w:val="TableParagraph"/>
              <w:spacing w:line="242" w:lineRule="auto"/>
              <w:ind w:left="105" w:right="528" w:firstLine="0"/>
              <w:rPr>
                <w:sz w:val="28"/>
              </w:rPr>
            </w:pPr>
            <w:r>
              <w:rPr>
                <w:sz w:val="28"/>
              </w:rPr>
              <w:t>Hệ thống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hiển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thị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giao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diện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nhân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viên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quản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lí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</w:tabs>
              <w:spacing w:line="240" w:lineRule="auto" w:before="0" w:after="0"/>
              <w:ind w:left="825" w:right="197" w:hanging="360"/>
              <w:jc w:val="left"/>
              <w:rPr>
                <w:sz w:val="28"/>
              </w:rPr>
            </w:pPr>
            <w:r>
              <w:rPr>
                <w:sz w:val="28"/>
              </w:rPr>
              <w:t>Nhân viên quản lí chọn “Quản lí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thông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đồ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ăn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và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combo”.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</w:tabs>
              <w:spacing w:line="240" w:lineRule="auto" w:before="0" w:after="0"/>
              <w:ind w:left="825" w:right="357" w:hanging="360"/>
              <w:jc w:val="left"/>
              <w:rPr>
                <w:sz w:val="28"/>
              </w:rPr>
            </w:pPr>
            <w:r>
              <w:rPr>
                <w:sz w:val="28"/>
              </w:rPr>
              <w:t>Hệ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thống hiển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thị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danh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sách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đồ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ăn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trên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thống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</w:tabs>
              <w:spacing w:line="240" w:lineRule="auto" w:before="0" w:after="0"/>
              <w:ind w:left="825" w:right="472" w:hanging="360"/>
              <w:jc w:val="left"/>
              <w:rPr>
                <w:color w:val="040D17"/>
                <w:sz w:val="28"/>
              </w:rPr>
            </w:pPr>
            <w:r>
              <w:rPr>
                <w:color w:val="040D17"/>
                <w:sz w:val="28"/>
              </w:rPr>
              <w:t>Nhân viên quản lý có thể tìm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kiếm</w:t>
            </w:r>
            <w:r>
              <w:rPr>
                <w:color w:val="040D17"/>
                <w:spacing w:val="-10"/>
                <w:sz w:val="28"/>
              </w:rPr>
              <w:t> </w:t>
            </w:r>
            <w:r>
              <w:rPr>
                <w:color w:val="040D17"/>
                <w:sz w:val="28"/>
              </w:rPr>
              <w:t>các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sản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phẩm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đồ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ăn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theo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4930" w:hRule="atLeast"/>
        </w:trPr>
        <w:tc>
          <w:tcPr>
            <w:tcW w:w="4677" w:type="dxa"/>
          </w:tcPr>
          <w:p>
            <w:pPr>
              <w:pStyle w:val="TableParagraph"/>
              <w:ind w:left="0" w:firstLine="0"/>
              <w:rPr>
                <w:sz w:val="26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ind w:right="823" w:firstLine="0"/>
              <w:rPr>
                <w:sz w:val="28"/>
              </w:rPr>
            </w:pPr>
            <w:r>
              <w:rPr>
                <w:color w:val="040D17"/>
                <w:sz w:val="28"/>
              </w:rPr>
              <w:t>tên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sản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phẩm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hoặc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loại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sản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phẩm.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6" w:val="left" w:leader="none"/>
              </w:tabs>
              <w:spacing w:line="240" w:lineRule="auto" w:before="0" w:after="0"/>
              <w:ind w:left="825" w:right="356" w:hanging="360"/>
              <w:jc w:val="left"/>
              <w:rPr>
                <w:color w:val="040D17"/>
                <w:sz w:val="28"/>
              </w:rPr>
            </w:pPr>
            <w:r>
              <w:rPr>
                <w:color w:val="040D17"/>
                <w:sz w:val="28"/>
              </w:rPr>
              <w:t>Khi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tìm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kiếm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thành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công,</w:t>
            </w:r>
            <w:r>
              <w:rPr>
                <w:color w:val="040D17"/>
                <w:spacing w:val="4"/>
                <w:sz w:val="28"/>
              </w:rPr>
              <w:t> </w:t>
            </w:r>
            <w:r>
              <w:rPr>
                <w:color w:val="040D17"/>
                <w:sz w:val="28"/>
              </w:rPr>
              <w:t>nhân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viên quản lý có thể xem thông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tin chi tiết của sản phẩm đồ ăn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gồm: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459" w:val="left" w:leader="none"/>
                <w:tab w:pos="1460" w:val="left" w:leader="none"/>
              </w:tabs>
              <w:spacing w:line="342" w:lineRule="exact" w:before="0" w:after="0"/>
              <w:ind w:left="1459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Tên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sản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phẩm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459" w:val="left" w:leader="none"/>
                <w:tab w:pos="1460" w:val="left" w:leader="none"/>
              </w:tabs>
              <w:spacing w:line="341" w:lineRule="exact" w:before="0" w:after="0"/>
              <w:ind w:left="1459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Loại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sản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phẩm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459" w:val="left" w:leader="none"/>
                <w:tab w:pos="1460" w:val="left" w:leader="none"/>
              </w:tabs>
              <w:spacing w:line="341" w:lineRule="exact" w:before="0" w:after="0"/>
              <w:ind w:left="1459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Mô</w:t>
            </w:r>
            <w:r>
              <w:rPr>
                <w:color w:val="040D17"/>
                <w:spacing w:val="-2"/>
                <w:sz w:val="28"/>
              </w:rPr>
              <w:t> </w:t>
            </w:r>
            <w:r>
              <w:rPr>
                <w:color w:val="040D17"/>
                <w:sz w:val="28"/>
              </w:rPr>
              <w:t>tả sản</w:t>
            </w:r>
            <w:r>
              <w:rPr>
                <w:color w:val="040D17"/>
                <w:spacing w:val="-6"/>
                <w:sz w:val="28"/>
              </w:rPr>
              <w:t> </w:t>
            </w:r>
            <w:r>
              <w:rPr>
                <w:color w:val="040D17"/>
                <w:sz w:val="28"/>
              </w:rPr>
              <w:t>phẩm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459" w:val="left" w:leader="none"/>
                <w:tab w:pos="1460" w:val="left" w:leader="none"/>
              </w:tabs>
              <w:spacing w:line="242" w:lineRule="auto" w:before="0" w:after="0"/>
              <w:ind w:left="1459" w:right="911" w:hanging="360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Trạng thái sản phẩm</w:t>
            </w:r>
            <w:r>
              <w:rPr>
                <w:color w:val="040D17"/>
                <w:spacing w:val="-68"/>
                <w:sz w:val="28"/>
              </w:rPr>
              <w:t> </w:t>
            </w:r>
            <w:r>
              <w:rPr>
                <w:color w:val="040D17"/>
                <w:sz w:val="28"/>
              </w:rPr>
              <w:t>(còn: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/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hết)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459" w:val="left" w:leader="none"/>
                <w:tab w:pos="1460" w:val="left" w:leader="none"/>
              </w:tabs>
              <w:spacing w:line="338" w:lineRule="exact" w:before="0" w:after="0"/>
              <w:ind w:left="1459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Giá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sản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phẩm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6" w:val="left" w:leader="none"/>
              </w:tabs>
              <w:spacing w:line="321" w:lineRule="exact" w:before="0" w:after="0"/>
              <w:ind w:left="825" w:right="0" w:hanging="361"/>
              <w:jc w:val="left"/>
              <w:rPr>
                <w:sz w:val="28"/>
              </w:rPr>
            </w:pPr>
            <w:r>
              <w:rPr>
                <w:color w:val="040D17"/>
                <w:sz w:val="28"/>
              </w:rPr>
              <w:t>Nhân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viên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quản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lý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có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thể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sửa</w:t>
            </w:r>
          </w:p>
          <w:p>
            <w:pPr>
              <w:pStyle w:val="TableParagraph"/>
              <w:ind w:firstLine="0"/>
              <w:rPr>
                <w:sz w:val="28"/>
              </w:rPr>
            </w:pP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6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6"/>
                <w:sz w:val="28"/>
              </w:rPr>
              <w:t> </w:t>
            </w:r>
            <w:r>
              <w:rPr>
                <w:color w:val="040D17"/>
                <w:sz w:val="28"/>
              </w:rPr>
              <w:t>đồ ăn,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thêm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và đồ</w:t>
            </w:r>
            <w:r>
              <w:rPr>
                <w:color w:val="040D17"/>
                <w:spacing w:val="-1"/>
                <w:sz w:val="28"/>
              </w:rPr>
              <w:t> </w:t>
            </w:r>
            <w:r>
              <w:rPr>
                <w:color w:val="040D17"/>
                <w:sz w:val="28"/>
              </w:rPr>
              <w:t>ăn</w:t>
            </w:r>
            <w:r>
              <w:rPr>
                <w:sz w:val="28"/>
              </w:rPr>
              <w:t>.</w:t>
            </w:r>
          </w:p>
        </w:tc>
      </w:tr>
      <w:tr>
        <w:trPr>
          <w:trHeight w:val="5233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Alternative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flows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</w:tabs>
              <w:spacing w:line="240" w:lineRule="auto" w:before="0" w:after="0"/>
              <w:ind w:left="825" w:right="506" w:hanging="360"/>
              <w:jc w:val="left"/>
              <w:rPr>
                <w:sz w:val="28"/>
              </w:rPr>
            </w:pPr>
            <w:r>
              <w:rPr>
                <w:sz w:val="28"/>
              </w:rPr>
              <w:t>Tra cứu thông tin đồ ănkhông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tại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trong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thống: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545" w:val="left" w:leader="none"/>
                <w:tab w:pos="1546" w:val="left" w:leader="none"/>
              </w:tabs>
              <w:spacing w:line="242" w:lineRule="auto" w:before="0" w:after="0"/>
              <w:ind w:left="1545" w:right="195" w:hanging="360"/>
              <w:jc w:val="left"/>
              <w:rPr>
                <w:sz w:val="28"/>
              </w:rPr>
            </w:pPr>
            <w:r>
              <w:rPr>
                <w:sz w:val="28"/>
              </w:rPr>
              <w:t>Thông báo: “Đồ ăn không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tại”.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</w:tabs>
              <w:spacing w:line="240" w:lineRule="auto" w:before="0" w:after="0"/>
              <w:ind w:left="825" w:right="396" w:hanging="360"/>
              <w:jc w:val="left"/>
              <w:rPr>
                <w:sz w:val="28"/>
              </w:rPr>
            </w:pPr>
            <w:r>
              <w:rPr>
                <w:sz w:val="28"/>
              </w:rPr>
              <w:t>Thêm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đồ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ăn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đã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tại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trong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hệ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thống: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270" w:hanging="360"/>
              <w:jc w:val="left"/>
              <w:rPr>
                <w:sz w:val="28"/>
              </w:rPr>
            </w:pPr>
            <w:r>
              <w:rPr>
                <w:sz w:val="28"/>
              </w:rPr>
              <w:t>Thông báo:”Đồ ăn đã tồn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tại”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</w:tabs>
              <w:spacing w:line="240" w:lineRule="auto" w:before="0" w:after="0"/>
              <w:ind w:left="825" w:right="420" w:hanging="360"/>
              <w:jc w:val="left"/>
              <w:rPr>
                <w:sz w:val="28"/>
              </w:rPr>
            </w:pPr>
            <w:r>
              <w:rPr>
                <w:sz w:val="28"/>
              </w:rPr>
              <w:t>Sửa thông tin của đồ ăn không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hợp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lệ: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545" w:val="left" w:leader="none"/>
                <w:tab w:pos="1546" w:val="left" w:leader="none"/>
              </w:tabs>
              <w:spacing w:line="242" w:lineRule="auto" w:before="0" w:after="0"/>
              <w:ind w:left="1545" w:right="198" w:hanging="360"/>
              <w:jc w:val="left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báo: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“Thông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đồ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ăn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không hợp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lệ”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</w:tabs>
              <w:spacing w:line="240" w:lineRule="auto" w:before="0" w:after="0"/>
              <w:ind w:left="825" w:right="414" w:hanging="360"/>
              <w:jc w:val="left"/>
              <w:rPr>
                <w:sz w:val="28"/>
              </w:rPr>
            </w:pPr>
            <w:r>
              <w:rPr>
                <w:sz w:val="28"/>
              </w:rPr>
              <w:t>Xóa </w:t>
            </w:r>
            <w:r>
              <w:rPr>
                <w:color w:val="040D17"/>
                <w:sz w:val="28"/>
              </w:rPr>
              <w:t>thông tin đồ ăn không tồn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tại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trong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hệ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thống.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545" w:val="left" w:leader="none"/>
                <w:tab w:pos="1546" w:val="left" w:leader="none"/>
              </w:tabs>
              <w:spacing w:line="322" w:lineRule="exact" w:before="0" w:after="0"/>
              <w:ind w:left="1545" w:right="194" w:hanging="360"/>
              <w:jc w:val="left"/>
              <w:rPr>
                <w:sz w:val="28"/>
              </w:rPr>
            </w:pPr>
            <w:r>
              <w:rPr>
                <w:sz w:val="28"/>
              </w:rPr>
              <w:t>Thông báo: “Đồ ăn không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tồn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tại</w:t>
            </w:r>
          </w:p>
        </w:tc>
      </w:tr>
      <w:tr>
        <w:trPr>
          <w:trHeight w:val="2256" w:hRule="atLeast"/>
        </w:trPr>
        <w:tc>
          <w:tcPr>
            <w:tcW w:w="4677" w:type="dxa"/>
          </w:tcPr>
          <w:p>
            <w:pPr>
              <w:pStyle w:val="TableParagraph"/>
              <w:spacing w:line="320" w:lineRule="exact"/>
              <w:ind w:left="1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Post-Conditions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Tra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cứu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thành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công:</w:t>
            </w:r>
            <w:r>
              <w:rPr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Hệ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thống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hiển thị đầy đủ thông tin của của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đồ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ăn.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6" w:val="left" w:leader="none"/>
              </w:tabs>
              <w:spacing w:line="322" w:lineRule="exact" w:before="0" w:after="0"/>
              <w:ind w:left="825" w:right="98" w:hanging="360"/>
              <w:jc w:val="both"/>
              <w:rPr>
                <w:sz w:val="28"/>
              </w:rPr>
            </w:pPr>
            <w:r>
              <w:rPr>
                <w:sz w:val="28"/>
              </w:rPr>
              <w:t>Thêm đồ ăn thành công: </w:t>
            </w:r>
            <w:r>
              <w:rPr>
                <w:color w:val="040D17"/>
                <w:sz w:val="28"/>
              </w:rPr>
              <w:t>Đồ ăn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mới được thêm vào hệ thống và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được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hiển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trong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đồ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ăn.</w:t>
            </w:r>
          </w:p>
        </w:tc>
      </w:tr>
    </w:tbl>
    <w:p>
      <w:pPr>
        <w:spacing w:after="0" w:line="322" w:lineRule="exact"/>
        <w:jc w:val="both"/>
        <w:rPr>
          <w:sz w:val="28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2577" w:hRule="atLeast"/>
        </w:trPr>
        <w:tc>
          <w:tcPr>
            <w:tcW w:w="4677" w:type="dxa"/>
          </w:tcPr>
          <w:p>
            <w:pPr>
              <w:pStyle w:val="TableParagraph"/>
              <w:ind w:left="0" w:firstLine="0"/>
              <w:rPr>
                <w:sz w:val="26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6" w:val="left" w:leader="none"/>
              </w:tabs>
              <w:spacing w:line="240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Sửa thông tin đồ ăn thành công:</w:t>
            </w:r>
            <w:r>
              <w:rPr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đồ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ăn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được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sửa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đổi</w:t>
            </w:r>
            <w:r>
              <w:rPr>
                <w:color w:val="040D17"/>
                <w:spacing w:val="-67"/>
                <w:sz w:val="28"/>
              </w:rPr>
              <w:t> </w:t>
            </w:r>
            <w:r>
              <w:rPr>
                <w:color w:val="040D17"/>
                <w:sz w:val="28"/>
              </w:rPr>
              <w:t>thành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công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và được hiển</w:t>
            </w:r>
            <w:r>
              <w:rPr>
                <w:color w:val="040D17"/>
                <w:spacing w:val="-5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-6"/>
                <w:sz w:val="28"/>
              </w:rPr>
              <w:t> </w:t>
            </w:r>
            <w:r>
              <w:rPr>
                <w:color w:val="040D17"/>
                <w:sz w:val="28"/>
              </w:rPr>
              <w:t>đúng</w:t>
            </w:r>
            <w:r>
              <w:rPr>
                <w:color w:val="040D17"/>
                <w:spacing w:val="-68"/>
                <w:sz w:val="28"/>
              </w:rPr>
              <w:t> </w:t>
            </w:r>
            <w:r>
              <w:rPr>
                <w:color w:val="040D17"/>
                <w:sz w:val="28"/>
              </w:rPr>
              <w:t>trên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3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4"/>
                <w:sz w:val="28"/>
              </w:rPr>
              <w:t> </w:t>
            </w:r>
            <w:r>
              <w:rPr>
                <w:color w:val="040D17"/>
                <w:sz w:val="28"/>
              </w:rPr>
              <w:t>đồ</w:t>
            </w:r>
            <w:r>
              <w:rPr>
                <w:color w:val="040D17"/>
                <w:spacing w:val="2"/>
                <w:sz w:val="28"/>
              </w:rPr>
              <w:t> </w:t>
            </w:r>
            <w:r>
              <w:rPr>
                <w:color w:val="040D17"/>
                <w:sz w:val="28"/>
              </w:rPr>
              <w:t>ăn.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6" w:val="left" w:leader="none"/>
              </w:tabs>
              <w:spacing w:line="242" w:lineRule="auto" w:before="0" w:after="0"/>
              <w:ind w:left="825" w:right="97" w:hanging="360"/>
              <w:jc w:val="both"/>
              <w:rPr>
                <w:sz w:val="28"/>
              </w:rPr>
            </w:pPr>
            <w:r>
              <w:rPr>
                <w:sz w:val="28"/>
              </w:rPr>
              <w:t>Xóa đồ ăn thành công: </w:t>
            </w:r>
            <w:r>
              <w:rPr>
                <w:color w:val="040D17"/>
                <w:sz w:val="28"/>
              </w:rPr>
              <w:t>Đồ ăn bị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xóa khỏi hệ thống và không hiển</w:t>
            </w:r>
            <w:r>
              <w:rPr>
                <w:color w:val="040D17"/>
                <w:spacing w:val="1"/>
                <w:sz w:val="28"/>
              </w:rPr>
              <w:t> </w:t>
            </w:r>
            <w:r>
              <w:rPr>
                <w:color w:val="040D17"/>
                <w:sz w:val="28"/>
              </w:rPr>
              <w:t>thị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trên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danh</w:t>
            </w:r>
            <w:r>
              <w:rPr>
                <w:color w:val="040D17"/>
                <w:spacing w:val="-13"/>
                <w:sz w:val="28"/>
              </w:rPr>
              <w:t> </w:t>
            </w:r>
            <w:r>
              <w:rPr>
                <w:color w:val="040D17"/>
                <w:sz w:val="28"/>
              </w:rPr>
              <w:t>sách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thông</w:t>
            </w:r>
            <w:r>
              <w:rPr>
                <w:color w:val="040D17"/>
                <w:spacing w:val="-13"/>
                <w:sz w:val="28"/>
              </w:rPr>
              <w:t> </w:t>
            </w:r>
            <w:r>
              <w:rPr>
                <w:color w:val="040D17"/>
                <w:sz w:val="28"/>
              </w:rPr>
              <w:t>tin</w:t>
            </w:r>
            <w:r>
              <w:rPr>
                <w:color w:val="040D17"/>
                <w:spacing w:val="-14"/>
                <w:sz w:val="28"/>
              </w:rPr>
              <w:t> </w:t>
            </w:r>
            <w:r>
              <w:rPr>
                <w:color w:val="040D17"/>
                <w:sz w:val="28"/>
              </w:rPr>
              <w:t>đồ</w:t>
            </w:r>
            <w:r>
              <w:rPr>
                <w:color w:val="040D17"/>
                <w:spacing w:val="-8"/>
                <w:sz w:val="28"/>
              </w:rPr>
              <w:t> </w:t>
            </w:r>
            <w:r>
              <w:rPr>
                <w:color w:val="040D17"/>
                <w:sz w:val="28"/>
              </w:rPr>
              <w:t>ăn</w:t>
            </w:r>
            <w:r>
              <w:rPr>
                <w:sz w:val="28"/>
              </w:rPr>
              <w:t>.</w:t>
            </w:r>
          </w:p>
        </w:tc>
      </w:tr>
    </w:tbl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3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3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8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2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2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71" w:hanging="360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825" w:hanging="360"/>
        <w:jc w:val="left"/>
      </w:pPr>
      <w:rPr>
        <w:rFonts w:hint="default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ind w:left="1459" w:hanging="360"/>
      </w:pPr>
      <w:rPr>
        <w:rFonts w:hint="default" w:ascii="Symbol" w:hAnsi="Symbol" w:eastAsia="Symbol" w:cs="Symbol"/>
        <w:color w:val="040D17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81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17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2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88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24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9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53" w:hanging="360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48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3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8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2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2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71" w:hanging="360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3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8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2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2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71" w:hanging="360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3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8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2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2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71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3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8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2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2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62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71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8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"/>
      <w:lvlJc w:val="left"/>
      <w:pPr>
        <w:ind w:left="1315" w:hanging="361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2">
      <w:start w:val="0"/>
      <w:numFmt w:val="bullet"/>
      <w:lvlText w:val=""/>
      <w:lvlJc w:val="left"/>
      <w:pPr>
        <w:ind w:left="1742" w:hanging="360"/>
      </w:pPr>
      <w:rPr>
        <w:rFonts w:hint="default" w:ascii="Wingdings" w:hAnsi="Wingdings" w:eastAsia="Wingdings" w:cs="Wingdings"/>
        <w:color w:val="040D17"/>
        <w:w w:val="99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105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71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83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20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6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34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74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vi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825" w:hanging="36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2023-03-30T15:42:03Z</dcterms:created>
  <dcterms:modified xsi:type="dcterms:W3CDTF">2023-03-30T15:42:03Z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2023-03-30T00:00:00Z</vt:filetime>
  </property>
</Properties>
</file>