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8F" w:rsidRPr="00074321" w:rsidRDefault="00074321" w:rsidP="00074321">
      <w:pPr>
        <w:pStyle w:val="Heading1"/>
      </w:pPr>
      <w:r>
        <w:t>Описание на про</w:t>
      </w:r>
      <w:r w:rsidR="00DD5D8F" w:rsidRPr="00074321">
        <w:t>б</w:t>
      </w:r>
      <w:r>
        <w:t>л</w:t>
      </w:r>
      <w:r w:rsidR="00DD5D8F" w:rsidRPr="00074321">
        <w:t>ема/задачата</w:t>
      </w:r>
    </w:p>
    <w:p w:rsidR="00DD5D8F" w:rsidRDefault="00DD5D8F" w:rsidP="00DD5D8F">
      <w:r>
        <w:t>Задача е да се направи реализация на CNC Writing machine, която ще наричаме плотер</w:t>
      </w:r>
      <w:r w:rsidR="00074321" w:rsidRPr="00074321">
        <w:rPr>
          <w:lang w:val="ru-RU"/>
        </w:rPr>
        <w:t xml:space="preserve">. </w:t>
      </w:r>
      <w:r>
        <w:t>Плотерът е изходно периферно устройство, което дава възможност за извеждане на графична информация върху хартия.[1]</w:t>
      </w:r>
    </w:p>
    <w:p w:rsidR="00DD5D8F" w:rsidRDefault="00DD5D8F" w:rsidP="00DD5D8F">
      <w:r>
        <w:t xml:space="preserve">Като вход програмата трябва да получава изображение. Това изображение след това трябва да бъде обработено до формат, в който информацията ще може да се изчертае от плотера. </w:t>
      </w:r>
    </w:p>
    <w:p w:rsidR="00DD5D8F" w:rsidRDefault="00DD5D8F" w:rsidP="00DD5D8F">
      <w:r>
        <w:t>Плотера ще може да черта  само в един цвят.</w:t>
      </w:r>
    </w:p>
    <w:p w:rsidR="00DD5D8F" w:rsidRDefault="00DD5D8F" w:rsidP="00074321">
      <w:pPr>
        <w:pStyle w:val="Heading1"/>
      </w:pPr>
      <w:r>
        <w:t xml:space="preserve">Решение и теоретична обосновка </w:t>
      </w:r>
    </w:p>
    <w:p w:rsidR="00DD5D8F" w:rsidRDefault="00DD5D8F" w:rsidP="00FA2DAC">
      <w:pPr>
        <w:spacing w:after="0"/>
      </w:pPr>
      <w:r>
        <w:t>Основно задачите на плотера м</w:t>
      </w:r>
      <w:r w:rsidR="006A17CD">
        <w:t xml:space="preserve">огат да се разделят да следните </w:t>
      </w:r>
      <w:r>
        <w:t>основи задачи:</w:t>
      </w:r>
    </w:p>
    <w:p w:rsidR="006A17CD" w:rsidRDefault="00612365" w:rsidP="00FA2DAC">
      <w:pPr>
        <w:pStyle w:val="ListParagraph"/>
        <w:numPr>
          <w:ilvl w:val="0"/>
          <w:numId w:val="3"/>
        </w:numPr>
        <w:spacing w:after="0"/>
      </w:pPr>
      <w:r>
        <w:t>Проектиране и ф</w:t>
      </w:r>
      <w:r w:rsidR="006A17CD">
        <w:t>изическа реализация</w:t>
      </w:r>
    </w:p>
    <w:p w:rsidR="00DD5D8F" w:rsidRDefault="00DD5D8F" w:rsidP="00FA2DAC">
      <w:pPr>
        <w:pStyle w:val="ListParagraph"/>
        <w:numPr>
          <w:ilvl w:val="0"/>
          <w:numId w:val="3"/>
        </w:numPr>
        <w:spacing w:after="0"/>
      </w:pPr>
      <w:r>
        <w:t>Прочитане и обработка на изображението</w:t>
      </w:r>
    </w:p>
    <w:p w:rsidR="00DD5D8F" w:rsidRDefault="00DD5D8F" w:rsidP="00FA2DAC">
      <w:pPr>
        <w:pStyle w:val="ListParagraph"/>
        <w:numPr>
          <w:ilvl w:val="0"/>
          <w:numId w:val="3"/>
        </w:numPr>
      </w:pPr>
      <w:r>
        <w:t>Изчертаване на изображението</w:t>
      </w:r>
    </w:p>
    <w:p w:rsidR="006A17CD" w:rsidRDefault="006A17CD" w:rsidP="006A17CD">
      <w:pPr>
        <w:pStyle w:val="Heading3"/>
      </w:pPr>
      <w:r>
        <w:t>Физическа реализация</w:t>
      </w:r>
    </w:p>
    <w:p w:rsidR="00612365" w:rsidRDefault="00612365" w:rsidP="00612365">
      <w:r>
        <w:t>Проектът се състой от две основни части – Обработка на изображението и изчертаване на изображението.</w:t>
      </w:r>
    </w:p>
    <w:p w:rsidR="00612365" w:rsidRPr="00E77A39" w:rsidRDefault="00612365" w:rsidP="00612365">
      <w:pPr>
        <w:rPr>
          <w:lang w:val="ru-RU"/>
        </w:rPr>
      </w:pPr>
      <w:r>
        <w:t xml:space="preserve">Обработката на изображението се осъществява с помощта на компютър с операционна система. Като резултатното изображение се предава по серийна комуникация към </w:t>
      </w:r>
      <w:r>
        <w:rPr>
          <w:lang w:val="en-US"/>
        </w:rPr>
        <w:t>Arduino</w:t>
      </w:r>
      <w:r w:rsidR="00E77A39">
        <w:t xml:space="preserve"> през </w:t>
      </w:r>
      <w:r w:rsidR="00E77A39">
        <w:rPr>
          <w:lang w:val="en-US"/>
        </w:rPr>
        <w:t>USB</w:t>
      </w:r>
      <w:r w:rsidRPr="00612365">
        <w:rPr>
          <w:lang w:val="ru-RU"/>
        </w:rPr>
        <w:t>.</w:t>
      </w:r>
    </w:p>
    <w:p w:rsidR="00612365" w:rsidRDefault="00612365" w:rsidP="00612365">
      <w:r>
        <w:rPr>
          <w:lang w:val="en-US"/>
        </w:rPr>
        <w:t>Arduino</w:t>
      </w:r>
      <w:r w:rsidRPr="00612365">
        <w:rPr>
          <w:lang w:val="ru-RU"/>
        </w:rPr>
        <w:t xml:space="preserve"> </w:t>
      </w:r>
      <w:r>
        <w:t>чрез серийна комуникация получава изображението на база, на което подава команди към двата стъпкови мотора</w:t>
      </w:r>
      <w:r w:rsidRPr="00612365">
        <w:rPr>
          <w:lang w:val="ru-RU"/>
        </w:rPr>
        <w:t>(</w:t>
      </w:r>
      <w:r>
        <w:rPr>
          <w:lang w:val="en-US"/>
        </w:rPr>
        <w:t>X</w:t>
      </w:r>
      <w:r w:rsidRPr="00612365">
        <w:rPr>
          <w:lang w:val="ru-RU"/>
        </w:rPr>
        <w:t xml:space="preserve"> </w:t>
      </w:r>
      <w:r>
        <w:t xml:space="preserve">и </w:t>
      </w:r>
      <w:r>
        <w:rPr>
          <w:lang w:val="en-US"/>
        </w:rPr>
        <w:t>Y</w:t>
      </w:r>
      <w:r w:rsidRPr="00612365">
        <w:rPr>
          <w:lang w:val="ru-RU"/>
        </w:rPr>
        <w:t>)</w:t>
      </w:r>
      <w:r>
        <w:t xml:space="preserve"> и серво мотора(химикалката </w:t>
      </w:r>
      <w:r w:rsidRPr="00612365">
        <w:rPr>
          <w:lang w:val="ru-RU"/>
        </w:rPr>
        <w:t xml:space="preserve">– </w:t>
      </w:r>
      <w:r>
        <w:rPr>
          <w:lang w:val="en-US"/>
        </w:rPr>
        <w:t>Z</w:t>
      </w:r>
      <w:r w:rsidRPr="00612365">
        <w:rPr>
          <w:lang w:val="ru-RU"/>
        </w:rPr>
        <w:t>)</w:t>
      </w:r>
      <w:r>
        <w:t>.</w:t>
      </w:r>
    </w:p>
    <w:p w:rsidR="006449A0" w:rsidRDefault="006449A0" w:rsidP="00612365">
      <w:r>
        <w:t>Реализацията на местенето по осите е само чрез местене на пишещата глава по трите направление чрез винтово задвижване.</w:t>
      </w:r>
    </w:p>
    <w:p w:rsidR="00DD5D8F" w:rsidRDefault="00DD5D8F" w:rsidP="00FA2DAC">
      <w:pPr>
        <w:pStyle w:val="Heading3"/>
      </w:pPr>
      <w:r>
        <w:t>Прочитане и обработка на изображението</w:t>
      </w:r>
    </w:p>
    <w:p w:rsidR="00DD5D8F" w:rsidRDefault="00DD5D8F" w:rsidP="00DD5D8F">
      <w:r>
        <w:t>За прочитане и обработката на изображението ще се използва езика Processing[2]. Този език е избран, защото има изградени много функционалности свързани с комуникацията между Processing и Arduino. Допълнително ще използва библиотеката OpenCV for Processing[3], в ко</w:t>
      </w:r>
      <w:r w:rsidR="00F52C3C">
        <w:t>я</w:t>
      </w:r>
      <w:r>
        <w:t>то са имплементирани основните алгоритми за обработката на изображението, които ще бъдат използвани. Биоблиотеката не е развита напълно и възможностите на OpenCV липсват или са ограничени.</w:t>
      </w:r>
    </w:p>
    <w:p w:rsidR="00312620" w:rsidRDefault="00DD5D8F" w:rsidP="0031262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036313A" wp14:editId="1A0B7296">
            <wp:extent cx="1166495" cy="3829685"/>
            <wp:effectExtent l="0" t="0" r="0" b="0"/>
            <wp:docPr id="1" name="Picture 1" descr="D:\UserData\BV006003\Desktop\Processing_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BV006003\Desktop\Processing_fl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8F" w:rsidRDefault="00312620" w:rsidP="00312620">
      <w:pPr>
        <w:pStyle w:val="Caption"/>
      </w:pPr>
      <w:r>
        <w:t xml:space="preserve">фигура </w:t>
      </w:r>
      <w:r w:rsidR="000D3C5A">
        <w:fldChar w:fldCharType="begin"/>
      </w:r>
      <w:r w:rsidR="000D3C5A">
        <w:instrText xml:space="preserve"> SEQ фигура \* ARABIC </w:instrText>
      </w:r>
      <w:r w:rsidR="000D3C5A">
        <w:fldChar w:fldCharType="separate"/>
      </w:r>
      <w:r>
        <w:rPr>
          <w:noProof/>
        </w:rPr>
        <w:t>1</w:t>
      </w:r>
      <w:r w:rsidR="000D3C5A">
        <w:rPr>
          <w:noProof/>
        </w:rPr>
        <w:fldChar w:fldCharType="end"/>
      </w:r>
      <w:r>
        <w:t>Описание на стъпките</w:t>
      </w:r>
    </w:p>
    <w:p w:rsidR="00DD5D8F" w:rsidRDefault="00CA3023" w:rsidP="00DD5D8F">
      <w:r>
        <w:t>Форматирането на изображението включва промяна на размерите и ориентацията на изображението, ако размерите са по-големи от размерите на плотера.</w:t>
      </w:r>
    </w:p>
    <w:p w:rsidR="00CA3023" w:rsidRDefault="00CA3023" w:rsidP="00DD5D8F">
      <w:r>
        <w:t xml:space="preserve">За намиране на контурите се използва алгоритъма </w:t>
      </w:r>
      <w:r w:rsidRPr="00CA3023">
        <w:rPr>
          <w:lang w:val="en-US"/>
        </w:rPr>
        <w:t>Canny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edge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detector</w:t>
      </w:r>
      <w:r w:rsidR="003A11AF" w:rsidRPr="003A11AF">
        <w:rPr>
          <w:lang w:val="ru-RU"/>
        </w:rPr>
        <w:t xml:space="preserve">, </w:t>
      </w:r>
      <w:r w:rsidR="003A11AF" w:rsidRPr="003A11AF">
        <w:t>защото е</w:t>
      </w:r>
      <w:r w:rsidR="003A11AF">
        <w:t xml:space="preserve"> широко приложим за различни изображения. То</w:t>
      </w:r>
      <w:r w:rsidR="0024798F">
        <w:t>ва е многостъпков</w:t>
      </w:r>
      <w:r w:rsidR="003A11AF">
        <w:t xml:space="preserve"> алгоритъм</w:t>
      </w:r>
      <w:r w:rsidR="0024798F">
        <w:t>, който</w:t>
      </w:r>
      <w:r w:rsidR="003A11AF">
        <w:t xml:space="preserve"> удовлетворява три основни критерии</w:t>
      </w:r>
      <w:r w:rsidR="0024798F">
        <w:rPr>
          <w:lang w:val="en-US"/>
        </w:rPr>
        <w:t>[4]</w:t>
      </w:r>
      <w:r w:rsidR="003A11AF">
        <w:t>:</w:t>
      </w:r>
    </w:p>
    <w:p w:rsidR="003A11AF" w:rsidRDefault="003A11AF" w:rsidP="003A11AF">
      <w:pPr>
        <w:pStyle w:val="ListParagraph"/>
        <w:numPr>
          <w:ilvl w:val="0"/>
          <w:numId w:val="1"/>
        </w:numPr>
      </w:pPr>
      <w:r w:rsidRPr="003A11AF">
        <w:t xml:space="preserve">Ниско ниво на грешка – добро намиране </w:t>
      </w:r>
      <w:r>
        <w:t>само на съществуващите контури</w:t>
      </w:r>
    </w:p>
    <w:p w:rsidR="003A11AF" w:rsidRDefault="003A11AF" w:rsidP="003A11AF">
      <w:pPr>
        <w:pStyle w:val="ListParagraph"/>
        <w:numPr>
          <w:ilvl w:val="0"/>
          <w:numId w:val="1"/>
        </w:numPr>
      </w:pPr>
      <w:r>
        <w:t>Добро локализиране – разстоянието от истинския контур до намерения да бъде минимално</w:t>
      </w:r>
    </w:p>
    <w:p w:rsidR="003A11AF" w:rsidRPr="0024798F" w:rsidRDefault="0024798F" w:rsidP="0024798F">
      <w:pPr>
        <w:pStyle w:val="ListParagraph"/>
        <w:numPr>
          <w:ilvl w:val="0"/>
          <w:numId w:val="1"/>
        </w:numPr>
      </w:pPr>
      <w:r w:rsidRPr="005A5B11">
        <w:rPr>
          <w:lang w:val="en-GB"/>
        </w:rPr>
        <w:t>Minimal</w:t>
      </w:r>
      <w:r w:rsidRPr="0024798F">
        <w:t xml:space="preserve"> </w:t>
      </w:r>
      <w:r w:rsidR="000D3C5A">
        <w:rPr>
          <w:lang w:val="en-GB"/>
        </w:rPr>
        <w:t xml:space="preserve">response – </w:t>
      </w:r>
      <w:r w:rsidR="000D3C5A">
        <w:t>Минимализиране максимумите около контури и връщане на повече от необходимите пиксели</w:t>
      </w:r>
      <w:bookmarkStart w:id="0" w:name="_GoBack"/>
      <w:bookmarkEnd w:id="0"/>
      <w:r w:rsidR="000D3C5A">
        <w:t xml:space="preserve"> част от контура</w:t>
      </w:r>
      <w:r w:rsidRPr="005A5B11">
        <w:rPr>
          <w:lang w:val="en-GB"/>
        </w:rPr>
        <w:t>.</w:t>
      </w:r>
    </w:p>
    <w:p w:rsidR="0024798F" w:rsidRDefault="0024798F" w:rsidP="0024798F">
      <w:pPr>
        <w:rPr>
          <w:lang w:val="en-US"/>
        </w:rPr>
      </w:pPr>
      <w:r>
        <w:t xml:space="preserve">Стъпки на </w:t>
      </w:r>
      <w:r>
        <w:rPr>
          <w:lang w:val="en-US"/>
        </w:rPr>
        <w:t>Canny edge detector</w:t>
      </w:r>
      <w:r w:rsidR="00BD2188">
        <w:rPr>
          <w:lang w:val="en-US"/>
        </w:rPr>
        <w:t>[</w:t>
      </w:r>
      <w:r w:rsidR="0038471E">
        <w:rPr>
          <w:lang w:val="en-US"/>
        </w:rPr>
        <w:t>4</w:t>
      </w:r>
      <w:r w:rsidR="00BD2188">
        <w:rPr>
          <w:lang w:val="en-US"/>
        </w:rPr>
        <w:t>][</w:t>
      </w:r>
      <w:r w:rsidR="0038471E">
        <w:rPr>
          <w:lang w:val="en-US"/>
        </w:rPr>
        <w:t>5</w:t>
      </w:r>
      <w:r w:rsidR="00BD2188">
        <w:rPr>
          <w:lang w:val="en-US"/>
        </w:rPr>
        <w:t>]</w:t>
      </w:r>
      <w:r>
        <w:rPr>
          <w:lang w:val="en-US"/>
        </w:rPr>
        <w:t>:</w:t>
      </w:r>
    </w:p>
    <w:p w:rsidR="0024798F" w:rsidRPr="00F240CF" w:rsidRDefault="000A038C" w:rsidP="0024798F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Филтриране на шума – За тази </w:t>
      </w:r>
      <w:r w:rsidR="00033219">
        <w:t>цел се използва Гаусов филтър.</w:t>
      </w:r>
    </w:p>
    <w:p w:rsidR="00F240CF" w:rsidRDefault="00F52C3C" w:rsidP="00F240CF">
      <w:pPr>
        <w:pStyle w:val="ListParagraph"/>
        <w:numPr>
          <w:ilvl w:val="0"/>
          <w:numId w:val="2"/>
        </w:numPr>
        <w:rPr>
          <w:lang w:val="ru-RU"/>
        </w:rPr>
      </w:pPr>
      <w:r>
        <w:t>Намиране на интензитния градиент</w:t>
      </w:r>
      <w:r w:rsidR="00F240CF" w:rsidRPr="005A5B11">
        <w:t xml:space="preserve"> на изображението – За тази цел се използва алгоритъма</w:t>
      </w:r>
      <w:r w:rsidR="00F240CF">
        <w:rPr>
          <w:lang w:val="ru-RU"/>
        </w:rPr>
        <w:t xml:space="preserve"> </w:t>
      </w:r>
      <w:r w:rsidR="00F240CF">
        <w:rPr>
          <w:lang w:val="en-US"/>
        </w:rPr>
        <w:t>Sobel</w:t>
      </w:r>
      <w:r w:rsidR="00F12E7C">
        <w:rPr>
          <w:lang w:val="ru-RU"/>
        </w:rPr>
        <w:t xml:space="preserve">, </w:t>
      </w:r>
      <w:r w:rsidR="00F12E7C" w:rsidRPr="00F12E7C">
        <w:t>който определя</w:t>
      </w:r>
      <w:r w:rsidR="00F12E7C">
        <w:rPr>
          <w:lang w:val="ru-RU"/>
        </w:rPr>
        <w:t xml:space="preserve"> </w:t>
      </w:r>
      <w:r w:rsidR="00F12E7C" w:rsidRPr="00F12E7C">
        <w:t>контурите по ши</w:t>
      </w:r>
      <w:r w:rsidR="00F12E7C">
        <w:t>рината и дължината.</w:t>
      </w:r>
    </w:p>
    <w:p w:rsidR="007F2AEA" w:rsidRPr="00D27687" w:rsidRDefault="00BD2188" w:rsidP="00F240CF">
      <w:pPr>
        <w:pStyle w:val="ListParagraph"/>
        <w:numPr>
          <w:ilvl w:val="0"/>
          <w:numId w:val="2"/>
        </w:numPr>
        <w:rPr>
          <w:lang w:val="ru-RU"/>
        </w:rPr>
      </w:pPr>
      <w:r w:rsidRPr="005A5B11">
        <w:t>По</w:t>
      </w:r>
      <w:r w:rsidR="00B55126">
        <w:t>тискане</w:t>
      </w:r>
      <w:r w:rsidRPr="005A5B11">
        <w:t xml:space="preserve"> на не-максимумите</w:t>
      </w:r>
      <w:r>
        <w:rPr>
          <w:lang w:val="ru-RU"/>
        </w:rPr>
        <w:t xml:space="preserve"> </w:t>
      </w:r>
      <w:r w:rsidR="00D27687">
        <w:rPr>
          <w:lang w:val="ru-RU"/>
        </w:rPr>
        <w:t>–</w:t>
      </w:r>
      <w:r>
        <w:rPr>
          <w:lang w:val="ru-RU"/>
        </w:rPr>
        <w:t xml:space="preserve"> </w:t>
      </w:r>
      <w:r w:rsidR="00D27687">
        <w:t>По този начин се премахват пиксели, които не трябва да бъдат част от контура.</w:t>
      </w:r>
    </w:p>
    <w:p w:rsidR="00033219" w:rsidRPr="00175CB2" w:rsidRDefault="00D27687" w:rsidP="0003321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Определяне на финалните контурите – Използват се два параметъра </w:t>
      </w:r>
      <w:r w:rsidRPr="00B55126">
        <w:rPr>
          <w:lang w:val="en-GB"/>
        </w:rPr>
        <w:t>upper</w:t>
      </w:r>
      <w:r w:rsidRPr="00D27687">
        <w:t xml:space="preserve"> </w:t>
      </w:r>
      <w:r>
        <w:t>и</w:t>
      </w:r>
      <w:r w:rsidRPr="00D27687">
        <w:t xml:space="preserve"> </w:t>
      </w:r>
      <w:r w:rsidRPr="00B55126">
        <w:rPr>
          <w:lang w:val="en-GB"/>
        </w:rPr>
        <w:t>lower</w:t>
      </w:r>
      <w:r>
        <w:t xml:space="preserve"> </w:t>
      </w:r>
      <w:r w:rsidRPr="00B55126">
        <w:rPr>
          <w:lang w:val="en-GB"/>
        </w:rPr>
        <w:t>threshold</w:t>
      </w:r>
      <w:r w:rsidR="00033219">
        <w:t>.</w:t>
      </w:r>
    </w:p>
    <w:p w:rsidR="00175CB2" w:rsidRPr="00175CB2" w:rsidRDefault="00175CB2" w:rsidP="00175CB2">
      <w:r w:rsidRPr="00CA3023">
        <w:rPr>
          <w:lang w:val="en-US"/>
        </w:rPr>
        <w:t>Canny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edge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detector</w:t>
      </w:r>
      <w:r>
        <w:t xml:space="preserve"> </w:t>
      </w:r>
      <w:r w:rsidR="00CD54FA" w:rsidRPr="005A5B11">
        <w:t xml:space="preserve">не </w:t>
      </w:r>
      <w:r w:rsidR="00597206" w:rsidRPr="005A5B11">
        <w:t xml:space="preserve">е </w:t>
      </w:r>
      <w:r w:rsidR="00CD54FA" w:rsidRPr="005A5B11">
        <w:t xml:space="preserve">прост оператор, което го прави по-тежък за изпълнение в сравнение със </w:t>
      </w:r>
      <w:r w:rsidR="00CD54FA" w:rsidRPr="00D84548">
        <w:rPr>
          <w:lang w:val="en-GB"/>
        </w:rPr>
        <w:t>Sobel</w:t>
      </w:r>
      <w:r w:rsidR="00CD54FA" w:rsidRPr="005A5B11">
        <w:t>, ко</w:t>
      </w:r>
      <w:r w:rsidR="005B2075">
        <w:t>й</w:t>
      </w:r>
      <w:r w:rsidR="00CD54FA" w:rsidRPr="005A5B11">
        <w:t xml:space="preserve">то е част от самия алгоритъм и </w:t>
      </w:r>
      <w:r w:rsidR="005B2075">
        <w:t>други алгоритми за намиране на контури</w:t>
      </w:r>
      <w:r w:rsidR="00597206" w:rsidRPr="005A5B11">
        <w:t>.</w:t>
      </w:r>
      <w:r w:rsidR="00597206">
        <w:t xml:space="preserve"> </w:t>
      </w:r>
      <w:r w:rsidR="00597206">
        <w:lastRenderedPageBreak/>
        <w:t>Предимството</w:t>
      </w:r>
      <w:r w:rsidR="00E67D9A">
        <w:t xml:space="preserve"> е,ч</w:t>
      </w:r>
      <w:r w:rsidR="00597206">
        <w:t>е премахван</w:t>
      </w:r>
      <w:r w:rsidR="00E67D9A">
        <w:t>ето на шумовете,</w:t>
      </w:r>
      <w:r w:rsidR="00CD54FA">
        <w:t xml:space="preserve"> многостъпковото определяне на контурите и премахването на излишните такива.</w:t>
      </w:r>
    </w:p>
    <w:p w:rsidR="000D0DA1" w:rsidRPr="000D0DA1" w:rsidRDefault="00033219" w:rsidP="000D0DA1">
      <w:pPr>
        <w:rPr>
          <w:lang w:val="ru-RU"/>
        </w:rPr>
      </w:pPr>
      <w:r w:rsidRPr="00175CB2">
        <w:t xml:space="preserve">В библиотеката </w:t>
      </w:r>
      <w:r w:rsidRPr="00D84548">
        <w:rPr>
          <w:lang w:val="en-GB"/>
        </w:rPr>
        <w:t>OpenCV</w:t>
      </w:r>
      <w:r w:rsidRPr="00175CB2">
        <w:t xml:space="preserve"> </w:t>
      </w:r>
      <w:r>
        <w:rPr>
          <w:lang w:val="en-US"/>
        </w:rPr>
        <w:t>for</w:t>
      </w:r>
      <w:r w:rsidRPr="00175CB2">
        <w:t xml:space="preserve"> </w:t>
      </w:r>
      <w:r>
        <w:rPr>
          <w:lang w:val="en-US"/>
        </w:rPr>
        <w:t>Processing</w:t>
      </w:r>
      <w:r w:rsidRPr="00175CB2">
        <w:t xml:space="preserve"> има възможност единствено</w:t>
      </w:r>
      <w:r w:rsidR="00E67D9A">
        <w:t xml:space="preserve"> за определянето на</w:t>
      </w:r>
      <w:r w:rsidRPr="00175CB2">
        <w:t xml:space="preserve"> </w:t>
      </w:r>
      <w:r>
        <w:t xml:space="preserve">параметрите </w:t>
      </w:r>
      <w:r w:rsidRPr="00D84548">
        <w:rPr>
          <w:lang w:val="en-GB"/>
        </w:rPr>
        <w:t>upper</w:t>
      </w:r>
      <w:r w:rsidRPr="00D27687">
        <w:t xml:space="preserve"> </w:t>
      </w:r>
      <w:r>
        <w:t>и</w:t>
      </w:r>
      <w:r w:rsidRPr="00D27687">
        <w:t xml:space="preserve"> </w:t>
      </w:r>
      <w:r w:rsidRPr="00D84548">
        <w:rPr>
          <w:lang w:val="en-GB"/>
        </w:rPr>
        <w:t>lower</w:t>
      </w:r>
      <w:r w:rsidRPr="00074321">
        <w:t xml:space="preserve"> </w:t>
      </w:r>
      <w:r w:rsidRPr="00D84548">
        <w:rPr>
          <w:lang w:val="en-GB"/>
        </w:rPr>
        <w:t>threshold</w:t>
      </w:r>
      <w:r>
        <w:t>.</w:t>
      </w:r>
      <w:r w:rsidR="005C3DCA">
        <w:t xml:space="preserve"> Според препоръките на </w:t>
      </w:r>
      <w:r w:rsidR="005C3DCA">
        <w:rPr>
          <w:lang w:val="en-US"/>
        </w:rPr>
        <w:t>Canny</w:t>
      </w:r>
      <w:r w:rsidR="005C3DCA" w:rsidRPr="00175CB2">
        <w:t xml:space="preserve"> </w:t>
      </w:r>
      <w:r w:rsidR="005C3DCA">
        <w:t xml:space="preserve">тяхното </w:t>
      </w:r>
      <w:r w:rsidR="00E67D9A">
        <w:t xml:space="preserve">отношение трябва да бъде около </w:t>
      </w:r>
      <w:r w:rsidR="005C3DCA">
        <w:t xml:space="preserve"> 2:1 и 3:1</w:t>
      </w:r>
      <w:r w:rsidR="005D1A1E" w:rsidRPr="00C9295E">
        <w:rPr>
          <w:lang w:val="ru-RU"/>
        </w:rPr>
        <w:t>[5]</w:t>
      </w:r>
      <w:r w:rsidR="005C3DCA">
        <w:t>.</w:t>
      </w:r>
      <w:r w:rsidR="000D0DA1">
        <w:t xml:space="preserve"> </w:t>
      </w:r>
    </w:p>
    <w:p w:rsidR="000D0DA1" w:rsidRPr="00E724A6" w:rsidRDefault="000D0DA1" w:rsidP="000D0DA1">
      <w:pPr>
        <w:rPr>
          <w:lang w:val="ru-RU"/>
        </w:rPr>
      </w:pPr>
      <w:r>
        <w:t>В имплементацията се използва статистически подход на база стойностите на пикселите в изображението</w:t>
      </w:r>
      <w:r w:rsidRPr="000D0DA1">
        <w:rPr>
          <w:lang w:val="ru-RU"/>
        </w:rPr>
        <w:t>[6]</w:t>
      </w:r>
      <w:r w:rsidR="004E719E">
        <w:rPr>
          <w:lang w:val="en-US"/>
        </w:rPr>
        <w:t>[7]</w:t>
      </w:r>
      <w:r>
        <w:t xml:space="preserve">. Направено е сравнение на определяне по средна стойност и медиана. Също </w:t>
      </w:r>
      <w:r w:rsidR="00691834">
        <w:t xml:space="preserve">се използва подход с предварително изравняване на хистограмата. </w:t>
      </w:r>
      <w:r w:rsidR="00601AA8">
        <w:t xml:space="preserve">Определената стойност от медиана се взимат съответно с коефициенти </w:t>
      </w:r>
      <w:r w:rsidR="00601AA8" w:rsidRPr="00601AA8">
        <w:rPr>
          <w:lang w:val="ru-RU"/>
        </w:rPr>
        <w:t xml:space="preserve">0.66 </w:t>
      </w:r>
      <w:r w:rsidR="00601AA8">
        <w:t xml:space="preserve">за долната граница и </w:t>
      </w:r>
      <w:r w:rsidR="00601AA8" w:rsidRPr="00601AA8">
        <w:rPr>
          <w:lang w:val="ru-RU"/>
        </w:rPr>
        <w:t xml:space="preserve">1.33 </w:t>
      </w:r>
      <w:r w:rsidR="00601AA8">
        <w:t>или 1.98</w:t>
      </w:r>
      <w:r w:rsidR="00A010D4">
        <w:t xml:space="preserve"> (според препоръките за отношение </w:t>
      </w:r>
      <w:r w:rsidR="00A010D4" w:rsidRPr="00A010D4">
        <w:rPr>
          <w:lang w:val="ru-RU"/>
        </w:rPr>
        <w:t xml:space="preserve">1:2 </w:t>
      </w:r>
      <w:r w:rsidR="00A010D4">
        <w:t xml:space="preserve">и </w:t>
      </w:r>
      <w:r w:rsidR="00A010D4">
        <w:rPr>
          <w:lang w:val="ru-RU"/>
        </w:rPr>
        <w:t>1</w:t>
      </w:r>
      <w:r w:rsidR="00A010D4" w:rsidRPr="00A010D4">
        <w:rPr>
          <w:lang w:val="ru-RU"/>
        </w:rPr>
        <w:t>:3</w:t>
      </w:r>
      <w:r w:rsidR="00A010D4">
        <w:t>)</w:t>
      </w:r>
      <w:r w:rsidR="00601AA8">
        <w:t xml:space="preserve"> за </w:t>
      </w:r>
      <w:r w:rsidR="00A010D4">
        <w:t>горна граница</w:t>
      </w:r>
      <w:r w:rsidR="00A010D4" w:rsidRPr="00E724A6">
        <w:rPr>
          <w:lang w:val="ru-RU"/>
        </w:rPr>
        <w:t>.</w:t>
      </w:r>
      <w:r w:rsidR="004316D0">
        <w:rPr>
          <w:lang w:val="ru-RU"/>
        </w:rPr>
        <w:t xml:space="preserve"> </w:t>
      </w:r>
    </w:p>
    <w:p w:rsidR="00270849" w:rsidRPr="00D42BFA" w:rsidRDefault="00270849" w:rsidP="00033219">
      <w:r>
        <w:t xml:space="preserve">След опити с много различни изображения се установи, че използваната имплементация на </w:t>
      </w:r>
      <w:r>
        <w:rPr>
          <w:lang w:val="en-US"/>
        </w:rPr>
        <w:t>Canny</w:t>
      </w:r>
      <w:r>
        <w:rPr>
          <w:lang w:val="ru-RU"/>
        </w:rPr>
        <w:t xml:space="preserve"> </w:t>
      </w:r>
      <w:r w:rsidRPr="00270849">
        <w:t xml:space="preserve">не се справя добре </w:t>
      </w:r>
      <w:r>
        <w:t xml:space="preserve">с области, в които има дребни и рязко сменящи си посоката граници(например ситно назъбени стръкове трева). Също примерите изложени в </w:t>
      </w:r>
      <w:r w:rsidRPr="00270849">
        <w:rPr>
          <w:lang w:val="ru-RU"/>
        </w:rPr>
        <w:t>[6]</w:t>
      </w:r>
      <w:r>
        <w:t xml:space="preserve">  не постигат същата добър резултат. Това най-вероятно се дължи на различните имплементации на </w:t>
      </w:r>
      <w:r>
        <w:rPr>
          <w:lang w:val="en-US"/>
        </w:rPr>
        <w:t>Canny</w:t>
      </w:r>
      <w:r w:rsidRPr="00270849">
        <w:rPr>
          <w:lang w:val="ru-RU"/>
        </w:rPr>
        <w:t xml:space="preserve"> </w:t>
      </w:r>
      <w:r>
        <w:t>и подавани параметри по подразбиране на отделните стъпки.</w:t>
      </w:r>
    </w:p>
    <w:p w:rsidR="00211CC1" w:rsidRPr="00D42BFA" w:rsidRDefault="000F00AF" w:rsidP="00211CC1">
      <w:r>
        <w:t>//</w:t>
      </w:r>
      <w:r w:rsidRPr="009B44B9">
        <w:rPr>
          <w:highlight w:val="red"/>
          <w:lang w:val="en-US"/>
        </w:rPr>
        <w:t>TODO</w:t>
      </w:r>
      <w:r w:rsidRPr="000F00AF">
        <w:rPr>
          <w:lang w:val="ru-RU"/>
        </w:rPr>
        <w:t xml:space="preserve">: </w:t>
      </w:r>
      <w:r w:rsidR="00605B04">
        <w:t>Да се сложат примери за лошо получени крайни резултати</w:t>
      </w:r>
    </w:p>
    <w:p w:rsidR="000F00AF" w:rsidRDefault="00211CC1" w:rsidP="00033219">
      <w:r>
        <w:t>//</w:t>
      </w:r>
      <w:r w:rsidRPr="009B44B9">
        <w:rPr>
          <w:highlight w:val="red"/>
          <w:lang w:val="en-US"/>
        </w:rPr>
        <w:t>TODO</w:t>
      </w:r>
      <w:r w:rsidRPr="000F00AF">
        <w:rPr>
          <w:lang w:val="ru-RU"/>
        </w:rPr>
        <w:t xml:space="preserve">: </w:t>
      </w:r>
      <w:r>
        <w:t>Добавяне на анализ на другите изображения</w:t>
      </w:r>
    </w:p>
    <w:p w:rsidR="00D42BFA" w:rsidRPr="007B5BFF" w:rsidRDefault="00D42BFA" w:rsidP="00033219">
      <w:r>
        <w:t>Следващата стъпка</w:t>
      </w:r>
      <w:r w:rsidR="00211CC1">
        <w:t xml:space="preserve"> е </w:t>
      </w:r>
      <w:r w:rsidR="007B5BFF">
        <w:t>контурите на изображението да се</w:t>
      </w:r>
      <w:r w:rsidR="00211CC1">
        <w:t xml:space="preserve"> изпрат</w:t>
      </w:r>
      <w:r w:rsidR="007B5BFF">
        <w:t>ят</w:t>
      </w:r>
      <w:r w:rsidR="00211CC1">
        <w:t xml:space="preserve"> на </w:t>
      </w:r>
      <w:r w:rsidR="00211CC1">
        <w:rPr>
          <w:lang w:val="en-US"/>
        </w:rPr>
        <w:t>Arduino</w:t>
      </w:r>
      <w:r w:rsidR="00211CC1" w:rsidRPr="00211CC1">
        <w:rPr>
          <w:lang w:val="ru-RU"/>
        </w:rPr>
        <w:t xml:space="preserve"> </w:t>
      </w:r>
      <w:r w:rsidR="00211CC1">
        <w:rPr>
          <w:lang w:val="ru-RU"/>
        </w:rPr>
        <w:t xml:space="preserve">за </w:t>
      </w:r>
      <w:r w:rsidR="00211CC1" w:rsidRPr="007B5BFF">
        <w:t>изчертаване.</w:t>
      </w:r>
      <w:r w:rsidR="007B5BFF" w:rsidRPr="007B5BFF">
        <w:t xml:space="preserve"> Използва се</w:t>
      </w:r>
      <w:r w:rsidR="007B5BFF">
        <w:rPr>
          <w:lang w:val="ru-RU"/>
        </w:rPr>
        <w:t xml:space="preserve"> </w:t>
      </w:r>
      <w:r w:rsidR="007B5BFF">
        <w:rPr>
          <w:lang w:val="en-US"/>
        </w:rPr>
        <w:t>Chain</w:t>
      </w:r>
      <w:r w:rsidR="007B5BFF" w:rsidRPr="007B5BFF">
        <w:rPr>
          <w:lang w:val="ru-RU"/>
        </w:rPr>
        <w:t xml:space="preserve"> </w:t>
      </w:r>
      <w:r w:rsidR="007B5BFF">
        <w:rPr>
          <w:lang w:val="en-US"/>
        </w:rPr>
        <w:t>Freeman</w:t>
      </w:r>
      <w:r w:rsidR="007B5BFF" w:rsidRPr="007B5BFF">
        <w:rPr>
          <w:lang w:val="ru-RU"/>
        </w:rPr>
        <w:t xml:space="preserve"> </w:t>
      </w:r>
      <w:r w:rsidR="007B5BFF">
        <w:rPr>
          <w:lang w:val="en-US"/>
        </w:rPr>
        <w:t>Code</w:t>
      </w:r>
      <w:r w:rsidR="007B5BFF" w:rsidRPr="007B5BFF">
        <w:rPr>
          <w:lang w:val="ru-RU"/>
        </w:rPr>
        <w:t xml:space="preserve"> </w:t>
      </w:r>
      <w:r w:rsidR="007B5BFF">
        <w:t>с 8 посоки. Този алгоритъм връща като резултат последователност от стойности, който оказват къде се намира следващата точка от контура спрямо текущата. Стойностите са от 1 до 7 съответно:</w:t>
      </w:r>
    </w:p>
    <w:p w:rsidR="00312620" w:rsidRDefault="00312620" w:rsidP="00312620">
      <w:pPr>
        <w:keepNext/>
      </w:pPr>
      <w:r>
        <w:rPr>
          <w:noProof/>
          <w:lang w:val="en-US"/>
        </w:rPr>
        <w:drawing>
          <wp:inline distT="0" distB="0" distL="0" distR="0" wp14:anchorId="1F465500" wp14:editId="6837AA6D">
            <wp:extent cx="2928620" cy="2822575"/>
            <wp:effectExtent l="0" t="0" r="5080" b="0"/>
            <wp:docPr id="3" name="Picture 3" descr="D:\UserData\BV006003\Desktop\Traditional-eight-directional-Freeman-chain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BV006003\Desktop\Traditional-eight-directional-Freeman-chain-cod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C1" w:rsidRPr="00211CC1" w:rsidRDefault="00312620" w:rsidP="00312620">
      <w:pPr>
        <w:pStyle w:val="Caption"/>
        <w:rPr>
          <w:lang w:val="ru-RU"/>
        </w:rPr>
      </w:pPr>
      <w:r>
        <w:t xml:space="preserve">фигура </w:t>
      </w:r>
      <w:r w:rsidR="000D3C5A">
        <w:fldChar w:fldCharType="begin"/>
      </w:r>
      <w:r w:rsidR="000D3C5A">
        <w:instrText xml:space="preserve"> SEQ фигура \* ARABIC </w:instrText>
      </w:r>
      <w:r w:rsidR="000D3C5A">
        <w:fldChar w:fldCharType="separate"/>
      </w:r>
      <w:r>
        <w:rPr>
          <w:noProof/>
        </w:rPr>
        <w:t>2</w:t>
      </w:r>
      <w:r w:rsidR="000D3C5A">
        <w:rPr>
          <w:noProof/>
        </w:rPr>
        <w:fldChar w:fldCharType="end"/>
      </w:r>
      <w:r>
        <w:t>Координати на</w:t>
      </w:r>
      <w:r w:rsidRPr="00312620">
        <w:rPr>
          <w:lang w:val="ru-RU"/>
        </w:rPr>
        <w:t xml:space="preserve"> </w:t>
      </w:r>
      <w:r>
        <w:rPr>
          <w:lang w:val="en-US"/>
        </w:rPr>
        <w:t>Freeman</w:t>
      </w:r>
      <w:r w:rsidRPr="00312620">
        <w:rPr>
          <w:lang w:val="ru-RU"/>
        </w:rPr>
        <w:t xml:space="preserve"> </w:t>
      </w:r>
      <w:r>
        <w:rPr>
          <w:lang w:val="en-US"/>
        </w:rPr>
        <w:t>code</w:t>
      </w:r>
    </w:p>
    <w:p w:rsidR="003D6DA2" w:rsidRDefault="002764C7" w:rsidP="002764C7">
      <w:pPr>
        <w:rPr>
          <w:lang w:val="ru-RU"/>
        </w:rPr>
      </w:pPr>
      <w:r w:rsidRPr="002764C7">
        <w:t xml:space="preserve">Алгоритмът за </w:t>
      </w:r>
      <w:r w:rsidR="0096696D">
        <w:t xml:space="preserve">обработка и предаване на комуникацията от </w:t>
      </w:r>
      <w:r w:rsidR="0096696D">
        <w:rPr>
          <w:lang w:val="en-US"/>
        </w:rPr>
        <w:t>Processing</w:t>
      </w:r>
      <w:r w:rsidR="0096696D" w:rsidRPr="0096696D">
        <w:rPr>
          <w:lang w:val="ru-RU"/>
        </w:rPr>
        <w:t xml:space="preserve"> </w:t>
      </w:r>
      <w:r w:rsidR="0096696D">
        <w:rPr>
          <w:lang w:val="ru-RU"/>
        </w:rPr>
        <w:t xml:space="preserve">на </w:t>
      </w:r>
      <w:r w:rsidR="0096696D">
        <w:rPr>
          <w:lang w:val="en-US"/>
        </w:rPr>
        <w:t>Ardiuno</w:t>
      </w:r>
      <w:r w:rsidR="0096696D" w:rsidRPr="0096696D">
        <w:rPr>
          <w:lang w:val="ru-RU"/>
        </w:rPr>
        <w:t>:</w:t>
      </w:r>
    </w:p>
    <w:p w:rsidR="0096696D" w:rsidRDefault="00566041" w:rsidP="00566041">
      <w:pPr>
        <w:pStyle w:val="ListParagraph"/>
        <w:numPr>
          <w:ilvl w:val="0"/>
          <w:numId w:val="4"/>
        </w:numPr>
      </w:pPr>
      <w:r>
        <w:t>Последователно се итерира до пикселите на изображението</w:t>
      </w:r>
    </w:p>
    <w:p w:rsidR="00566041" w:rsidRDefault="00566041" w:rsidP="00566041">
      <w:pPr>
        <w:pStyle w:val="ListParagraph"/>
        <w:numPr>
          <w:ilvl w:val="0"/>
          <w:numId w:val="4"/>
        </w:numPr>
      </w:pPr>
      <w:r>
        <w:lastRenderedPageBreak/>
        <w:t>Ако се стигне до черен пиксел(т.е. пиксел, който има граница)</w:t>
      </w:r>
    </w:p>
    <w:p w:rsidR="00566041" w:rsidRPr="00566041" w:rsidRDefault="00566041" w:rsidP="00566041">
      <w:pPr>
        <w:pStyle w:val="ListParagraph"/>
        <w:numPr>
          <w:ilvl w:val="1"/>
          <w:numId w:val="4"/>
        </w:numPr>
      </w:pPr>
      <w:r>
        <w:t xml:space="preserve">Подават се последователно координатите на този пиксел на </w:t>
      </w:r>
      <w:r>
        <w:rPr>
          <w:lang w:val="en-US"/>
        </w:rPr>
        <w:t>Arduino</w:t>
      </w:r>
    </w:p>
    <w:p w:rsidR="00566041" w:rsidRDefault="00566041" w:rsidP="00566041">
      <w:pPr>
        <w:pStyle w:val="ListParagraph"/>
        <w:numPr>
          <w:ilvl w:val="1"/>
          <w:numId w:val="4"/>
        </w:numPr>
      </w:pPr>
      <w:r>
        <w:t>Подава се команда за сваляне на писеца</w:t>
      </w:r>
    </w:p>
    <w:p w:rsidR="00566041" w:rsidRDefault="00566041" w:rsidP="00566041">
      <w:pPr>
        <w:pStyle w:val="ListParagraph"/>
        <w:numPr>
          <w:ilvl w:val="1"/>
          <w:numId w:val="4"/>
        </w:numPr>
      </w:pPr>
      <w:r>
        <w:t>Пиксела се маркира като бял, за да не бъде повече обработван</w:t>
      </w:r>
    </w:p>
    <w:p w:rsidR="00050C55" w:rsidRDefault="00050C55" w:rsidP="00566041">
      <w:pPr>
        <w:pStyle w:val="ListParagraph"/>
        <w:numPr>
          <w:ilvl w:val="1"/>
          <w:numId w:val="4"/>
        </w:numPr>
      </w:pPr>
      <w:r>
        <w:t>Ако има намерен съседен пиксел, който е част от контура:</w:t>
      </w:r>
    </w:p>
    <w:p w:rsidR="00566041" w:rsidRDefault="00566041" w:rsidP="00050C55">
      <w:pPr>
        <w:pStyle w:val="ListParagraph"/>
        <w:numPr>
          <w:ilvl w:val="2"/>
          <w:numId w:val="4"/>
        </w:numPr>
      </w:pPr>
      <w:r>
        <w:t>Намиране на код на Фрийман за следващия пиксел от контура</w:t>
      </w:r>
    </w:p>
    <w:p w:rsidR="00566041" w:rsidRDefault="00566041" w:rsidP="00050C55">
      <w:pPr>
        <w:pStyle w:val="ListParagraph"/>
        <w:numPr>
          <w:ilvl w:val="2"/>
          <w:numId w:val="4"/>
        </w:numPr>
      </w:pPr>
      <w:r>
        <w:t>Изпращане код на Фрийман за контура</w:t>
      </w:r>
    </w:p>
    <w:p w:rsidR="00566041" w:rsidRPr="00050C55" w:rsidRDefault="00566041" w:rsidP="00050C55">
      <w:pPr>
        <w:pStyle w:val="ListParagraph"/>
        <w:numPr>
          <w:ilvl w:val="2"/>
          <w:numId w:val="4"/>
        </w:numPr>
      </w:pPr>
      <w:r>
        <w:t>Връщане на стъпка 2.</w:t>
      </w:r>
      <w:r>
        <w:rPr>
          <w:lang w:val="en-US"/>
        </w:rPr>
        <w:t>c</w:t>
      </w:r>
      <w:r w:rsidR="00050C55">
        <w:rPr>
          <w:lang w:val="ru-RU"/>
        </w:rPr>
        <w:t>.</w:t>
      </w:r>
      <w:r w:rsidR="00050C55">
        <w:rPr>
          <w:lang w:val="en-US"/>
        </w:rPr>
        <w:t>i</w:t>
      </w:r>
      <w:r w:rsidR="00050C55" w:rsidRPr="00050C55">
        <w:rPr>
          <w:lang w:val="ru-RU"/>
        </w:rPr>
        <w:t xml:space="preserve"> </w:t>
      </w:r>
      <w:r>
        <w:t xml:space="preserve">с текущ пиксел намерената следваща точка от </w:t>
      </w:r>
      <w:r w:rsidR="00122866">
        <w:t>контура</w:t>
      </w:r>
      <w:r>
        <w:t>.</w:t>
      </w:r>
    </w:p>
    <w:p w:rsidR="00050C55" w:rsidRDefault="00050C55" w:rsidP="00050C55">
      <w:pPr>
        <w:pStyle w:val="ListParagraph"/>
        <w:numPr>
          <w:ilvl w:val="1"/>
          <w:numId w:val="4"/>
        </w:numPr>
      </w:pPr>
      <w:r>
        <w:t>Иначе</w:t>
      </w:r>
    </w:p>
    <w:p w:rsidR="00566041" w:rsidRDefault="00566041" w:rsidP="00050C55">
      <w:pPr>
        <w:pStyle w:val="ListParagraph"/>
        <w:numPr>
          <w:ilvl w:val="2"/>
          <w:numId w:val="4"/>
        </w:numPr>
      </w:pPr>
      <w:r>
        <w:t>Подава се команда за вдигане на химикала</w:t>
      </w:r>
    </w:p>
    <w:p w:rsidR="00566041" w:rsidRDefault="00566041" w:rsidP="00566041">
      <w:pPr>
        <w:pStyle w:val="ListParagraph"/>
        <w:numPr>
          <w:ilvl w:val="1"/>
          <w:numId w:val="4"/>
        </w:numPr>
      </w:pPr>
      <w:r>
        <w:t>Връщане към стъпка 2</w:t>
      </w:r>
    </w:p>
    <w:p w:rsidR="00EA7A7A" w:rsidRDefault="00EA7A7A" w:rsidP="00EA7A7A">
      <w:r>
        <w:t xml:space="preserve">В </w:t>
      </w:r>
      <w:r>
        <w:rPr>
          <w:lang w:val="en-US"/>
        </w:rPr>
        <w:t>Arduino</w:t>
      </w:r>
      <w:r>
        <w:t>,</w:t>
      </w:r>
      <w:r w:rsidRPr="00EA7A7A">
        <w:rPr>
          <w:lang w:val="ru-RU"/>
        </w:rPr>
        <w:t xml:space="preserve"> </w:t>
      </w:r>
      <w:r>
        <w:t xml:space="preserve"> при прочитане на стойност, ако химикалката е вдигната, то се получават координати за началото на следващия намерен контур.</w:t>
      </w:r>
    </w:p>
    <w:p w:rsidR="003D090D" w:rsidRDefault="003D090D" w:rsidP="00EA7A7A">
      <w:r>
        <w:t>След прочитането на две последователни стойности, трябва да бъде получена команда за пускане на химикалката.</w:t>
      </w:r>
    </w:p>
    <w:p w:rsidR="00EA7A7A" w:rsidRDefault="00EA7A7A" w:rsidP="00EA7A7A">
      <w:r>
        <w:t>Следващите получени стойности са код на Фрийман за описване на контура. Изчисляват се новите получени координати на химикалката и след това се подава за преместване към стъпковите мотори.</w:t>
      </w:r>
      <w:r w:rsidR="003D090D">
        <w:t xml:space="preserve"> </w:t>
      </w:r>
    </w:p>
    <w:p w:rsidR="003D090D" w:rsidRDefault="003D090D" w:rsidP="00EA7A7A">
      <w:r>
        <w:t>Това се прави докато не се получи отново команда вдигане на химикалката.</w:t>
      </w:r>
    </w:p>
    <w:p w:rsidR="00DD5D8F" w:rsidRDefault="00DD5D8F" w:rsidP="00DD5D8F">
      <w:pPr>
        <w:pStyle w:val="Heading1"/>
      </w:pPr>
      <w:r>
        <w:t>Програмна имплементация на решението</w:t>
      </w:r>
    </w:p>
    <w:p w:rsidR="00DD5D8F" w:rsidRDefault="00DD5D8F" w:rsidP="00DD5D8F">
      <w:r>
        <w:t xml:space="preserve">Описанието на проблема следва последователността и логиката на имплементацията на програмата. Пълният код на програмата може да бъде намерен в </w:t>
      </w:r>
      <w:hyperlink r:id="rId7" w:history="1">
        <w:r w:rsidR="00907877" w:rsidRPr="00723AA0">
          <w:rPr>
            <w:rStyle w:val="Hyperlink"/>
          </w:rPr>
          <w:t>GitHub</w:t>
        </w:r>
      </w:hyperlink>
      <w:r>
        <w:t>.</w:t>
      </w:r>
    </w:p>
    <w:p w:rsidR="00DD5D8F" w:rsidRDefault="00DD5D8F" w:rsidP="00DD5D8F">
      <w:pPr>
        <w:pStyle w:val="Heading1"/>
      </w:pPr>
      <w:r>
        <w:t>Референции</w:t>
      </w:r>
    </w:p>
    <w:p w:rsidR="0024798F" w:rsidRDefault="0024798F" w:rsidP="0024798F">
      <w:r>
        <w:t>[1]</w:t>
      </w:r>
      <w:r w:rsidRPr="00342E71">
        <w:t xml:space="preserve"> </w:t>
      </w:r>
      <w:hyperlink r:id="rId8" w:history="1">
        <w:r>
          <w:rPr>
            <w:rStyle w:val="Hyperlink"/>
          </w:rPr>
          <w:t>Wikipedia/Плотер</w:t>
        </w:r>
      </w:hyperlink>
      <w:r>
        <w:t xml:space="preserve"> </w:t>
      </w:r>
    </w:p>
    <w:p w:rsidR="0024798F" w:rsidRDefault="0024798F" w:rsidP="0024798F">
      <w:r>
        <w:t>[2]</w:t>
      </w:r>
      <w:hyperlink r:id="rId9" w:history="1">
        <w:r w:rsidRPr="008D56B7">
          <w:rPr>
            <w:rStyle w:val="Hyperlink"/>
          </w:rPr>
          <w:t>Processing Official Site</w:t>
        </w:r>
      </w:hyperlink>
    </w:p>
    <w:p w:rsidR="0024798F" w:rsidRPr="008D56B7" w:rsidRDefault="0024798F" w:rsidP="0024798F">
      <w:r>
        <w:t>[3]</w:t>
      </w:r>
      <w:hyperlink r:id="rId10" w:history="1">
        <w:r w:rsidRPr="00F87718">
          <w:rPr>
            <w:rStyle w:val="Hyperlink"/>
          </w:rPr>
          <w:t>GitHub/OpenCV for Processing</w:t>
        </w:r>
      </w:hyperlink>
    </w:p>
    <w:p w:rsidR="005B2278" w:rsidRDefault="0024798F" w:rsidP="0024798F">
      <w:pPr>
        <w:rPr>
          <w:lang w:val="en-US"/>
        </w:rPr>
      </w:pPr>
      <w:r w:rsidRPr="0024798F">
        <w:t>[4]</w:t>
      </w:r>
      <w:hyperlink r:id="rId11" w:history="1">
        <w:r w:rsidRPr="0024798F">
          <w:rPr>
            <w:rStyle w:val="Hyperlink"/>
          </w:rPr>
          <w:t>docs.opencv.org/canny_detector</w:t>
        </w:r>
      </w:hyperlink>
    </w:p>
    <w:p w:rsidR="00BD2188" w:rsidRDefault="00BD2188" w:rsidP="0024798F">
      <w:pPr>
        <w:rPr>
          <w:lang w:val="en-US"/>
        </w:rPr>
      </w:pPr>
      <w:r>
        <w:rPr>
          <w:lang w:val="en-US"/>
        </w:rPr>
        <w:t>[5]</w:t>
      </w:r>
      <w:r w:rsidR="0038471E" w:rsidRPr="0038471E">
        <w:t xml:space="preserve"> </w:t>
      </w:r>
      <w:hyperlink r:id="rId12" w:history="1">
        <w:r w:rsidR="0038471E" w:rsidRPr="0038471E">
          <w:rPr>
            <w:rStyle w:val="Hyperlink"/>
            <w:lang w:val="en-US"/>
          </w:rPr>
          <w:t>https://docs.opencv.org/3.4/da/d22/tutorial_py_canny.html</w:t>
        </w:r>
      </w:hyperlink>
    </w:p>
    <w:p w:rsidR="00A33779" w:rsidRDefault="00BD2188" w:rsidP="0024798F">
      <w:pPr>
        <w:rPr>
          <w:rStyle w:val="Hyperlink"/>
          <w:lang w:val="en-US"/>
        </w:rPr>
      </w:pPr>
      <w:r>
        <w:rPr>
          <w:lang w:val="en-US"/>
        </w:rPr>
        <w:t>[6]</w:t>
      </w:r>
      <w:r w:rsidR="00553ECF" w:rsidRPr="00553ECF">
        <w:t xml:space="preserve"> </w:t>
      </w:r>
      <w:hyperlink r:id="rId13" w:history="1">
        <w:r w:rsidR="00553ECF" w:rsidRPr="00553ECF">
          <w:rPr>
            <w:rStyle w:val="Hyperlink"/>
            <w:lang w:val="en-US"/>
          </w:rPr>
          <w:t>http://www.kerrywong.com/2009/05/07/canny-edge-detection-auto-thresholding/</w:t>
        </w:r>
      </w:hyperlink>
    </w:p>
    <w:p w:rsidR="0047494F" w:rsidRDefault="00A33779" w:rsidP="0024798F">
      <w:pPr>
        <w:rPr>
          <w:rStyle w:val="Hyperlink"/>
          <w:lang w:val="en-US"/>
        </w:rPr>
      </w:pPr>
      <w:r>
        <w:rPr>
          <w:lang w:val="en-US"/>
        </w:rPr>
        <w:t>[7]</w:t>
      </w:r>
      <w:hyperlink r:id="rId14" w:history="1">
        <w:r w:rsidR="0047494F" w:rsidRPr="00F5247E">
          <w:rPr>
            <w:rStyle w:val="Hyperlink"/>
            <w:lang w:val="en-US"/>
          </w:rPr>
          <w:t>https://www.pyimagesearch.com/2015/04/06/zero-parameter-automatic-canny-edge-detection-with-python-and-opencv/</w:t>
        </w:r>
      </w:hyperlink>
      <w:r w:rsidR="0047494F">
        <w:rPr>
          <w:rStyle w:val="Hyperlink"/>
          <w:lang w:val="en-US"/>
        </w:rPr>
        <w:t xml:space="preserve"> </w:t>
      </w:r>
    </w:p>
    <w:p w:rsidR="0047494F" w:rsidRPr="00A33779" w:rsidRDefault="0047494F" w:rsidP="0024798F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>[7]</w:t>
      </w:r>
      <w:r w:rsidRPr="0047494F">
        <w:rPr>
          <w:color w:val="0000FF" w:themeColor="hyperlink"/>
          <w:u w:val="single"/>
          <w:lang w:val="en-US"/>
        </w:rPr>
        <w:t>https://www.cse.unr.edu/~bebis/CS791E/Notes/EdgeDetection.pdf</w:t>
      </w:r>
    </w:p>
    <w:sectPr w:rsidR="0047494F" w:rsidRPr="00A33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172E"/>
    <w:multiLevelType w:val="hybridMultilevel"/>
    <w:tmpl w:val="EE3E5F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A1509"/>
    <w:multiLevelType w:val="hybridMultilevel"/>
    <w:tmpl w:val="7F427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D08F4"/>
    <w:multiLevelType w:val="hybridMultilevel"/>
    <w:tmpl w:val="B98498B8"/>
    <w:lvl w:ilvl="0" w:tplc="7C8A293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00309"/>
    <w:multiLevelType w:val="hybridMultilevel"/>
    <w:tmpl w:val="20B4F7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4077DE"/>
    <w:rsid w:val="00005DA8"/>
    <w:rsid w:val="00033219"/>
    <w:rsid w:val="00050C55"/>
    <w:rsid w:val="00074321"/>
    <w:rsid w:val="000A038C"/>
    <w:rsid w:val="000D0DA1"/>
    <w:rsid w:val="000D3C5A"/>
    <w:rsid w:val="000F00AF"/>
    <w:rsid w:val="00122866"/>
    <w:rsid w:val="00175CB2"/>
    <w:rsid w:val="00187597"/>
    <w:rsid w:val="00211CC1"/>
    <w:rsid w:val="0024798F"/>
    <w:rsid w:val="00270849"/>
    <w:rsid w:val="002764C7"/>
    <w:rsid w:val="00312620"/>
    <w:rsid w:val="00312998"/>
    <w:rsid w:val="0038471E"/>
    <w:rsid w:val="003A11AF"/>
    <w:rsid w:val="003D090D"/>
    <w:rsid w:val="003D6DA2"/>
    <w:rsid w:val="004077DE"/>
    <w:rsid w:val="004316D0"/>
    <w:rsid w:val="0047494F"/>
    <w:rsid w:val="004E719E"/>
    <w:rsid w:val="00553ECF"/>
    <w:rsid w:val="00566041"/>
    <w:rsid w:val="00597206"/>
    <w:rsid w:val="005A5B11"/>
    <w:rsid w:val="005B2075"/>
    <w:rsid w:val="005B2278"/>
    <w:rsid w:val="005C3DCA"/>
    <w:rsid w:val="005D1A1E"/>
    <w:rsid w:val="005E0E13"/>
    <w:rsid w:val="00601AA8"/>
    <w:rsid w:val="00605B04"/>
    <w:rsid w:val="00612365"/>
    <w:rsid w:val="00612638"/>
    <w:rsid w:val="006417B9"/>
    <w:rsid w:val="006449A0"/>
    <w:rsid w:val="00691834"/>
    <w:rsid w:val="006A17CD"/>
    <w:rsid w:val="007B5BFF"/>
    <w:rsid w:val="007B5FF0"/>
    <w:rsid w:val="007D2B33"/>
    <w:rsid w:val="007F2AEA"/>
    <w:rsid w:val="008A6137"/>
    <w:rsid w:val="00907877"/>
    <w:rsid w:val="0096696D"/>
    <w:rsid w:val="009A438E"/>
    <w:rsid w:val="009B44B9"/>
    <w:rsid w:val="00A010D4"/>
    <w:rsid w:val="00A33779"/>
    <w:rsid w:val="00AA2DBC"/>
    <w:rsid w:val="00B55126"/>
    <w:rsid w:val="00B636C9"/>
    <w:rsid w:val="00BD10EA"/>
    <w:rsid w:val="00BD2188"/>
    <w:rsid w:val="00C9295E"/>
    <w:rsid w:val="00CA3023"/>
    <w:rsid w:val="00CD54FA"/>
    <w:rsid w:val="00D27687"/>
    <w:rsid w:val="00D42BFA"/>
    <w:rsid w:val="00D7614F"/>
    <w:rsid w:val="00D84548"/>
    <w:rsid w:val="00DD5D8F"/>
    <w:rsid w:val="00E41EEE"/>
    <w:rsid w:val="00E5028C"/>
    <w:rsid w:val="00E67D9A"/>
    <w:rsid w:val="00E724A6"/>
    <w:rsid w:val="00E73911"/>
    <w:rsid w:val="00E77A39"/>
    <w:rsid w:val="00EA7A7A"/>
    <w:rsid w:val="00F12E7C"/>
    <w:rsid w:val="00F240CF"/>
    <w:rsid w:val="00F52C3C"/>
    <w:rsid w:val="00FA2DAC"/>
    <w:rsid w:val="00FE05D0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30172B-4BD0-4B8F-9B80-5F85C2C0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5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1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9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2D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D1A1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262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F%D0%BB%D0%BE%D1%82%D0%B5%D1%80" TargetMode="External"/><Relationship Id="rId13" Type="http://schemas.openxmlformats.org/officeDocument/2006/relationships/hyperlink" Target="http://www.kerrywong.com/2009/05/07/canny-edge-detection-auto-threshol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itsaVenchova/Plotter" TargetMode="External"/><Relationship Id="rId12" Type="http://schemas.openxmlformats.org/officeDocument/2006/relationships/hyperlink" Target="https://docs.opencv.org/3.4/da/d22/tutorial_py_canny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pencv.org/2.4/doc/tutorials/imgproc/imgtrans/canny_detector/canny_detector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atduskgreg/opencv-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cessing.org/" TargetMode="External"/><Relationship Id="rId14" Type="http://schemas.openxmlformats.org/officeDocument/2006/relationships/hyperlink" Target="https://www.pyimagesearch.com/2015/04/06/zero-parameter-automatic-canny-edge-detection-with-python-and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UniCredit Bulbank</Company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 User</dc:creator>
  <cp:keywords/>
  <dc:description/>
  <cp:lastModifiedBy>Windows User</cp:lastModifiedBy>
  <cp:revision>71</cp:revision>
  <dcterms:created xsi:type="dcterms:W3CDTF">2019-01-24T11:52:00Z</dcterms:created>
  <dcterms:modified xsi:type="dcterms:W3CDTF">2019-01-25T21:54:00Z</dcterms:modified>
</cp:coreProperties>
</file>