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Напътствия за писане на дипломна работа: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http://www.musicology-bg.com/natasha/natashaall.html</w:t>
        </w:r>
      </w:hyperlink>
      <w:r w:rsidDel="00000000" w:rsidR="00000000" w:rsidRPr="00000000">
        <w:rPr>
          <w:rtl w:val="0"/>
        </w:rPr>
        <w:t xml:space="preserve"> - Много е хубаво и с примери от Музикалната академия.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Иванка Мавродиева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„От реферата до магистърската теза. Академично писане за студенти“ (2016)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“Академично писане Мавродиева изграждане на успешни писмени и устни умения”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(2005)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Насоки: meta reading, намиране на утвърдени методи, поне 1 до 4 глави изследване,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“Как се пише дипломна работа Еко” - Умберто Еко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https://dse.fmi.uni-sofia.bg/graduation-bg.htm#masterthesis</w:t>
        </w:r>
      </w:hyperlink>
      <w:r w:rsidDel="00000000" w:rsidR="00000000" w:rsidRPr="00000000">
        <w:rPr>
          <w:rtl w:val="0"/>
        </w:rPr>
        <w:t xml:space="preserve"> - Много хубаво събрана инфомрация от Софтуерни технологии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https://www.youtube.com/results?search_query=master+thesis+</w:t>
        </w:r>
      </w:hyperlink>
      <w:r w:rsidDel="00000000" w:rsidR="00000000" w:rsidRPr="00000000">
        <w:rPr>
          <w:rtl w:val="0"/>
        </w:rPr>
        <w:t xml:space="preserve"> - Вие със съвети за Магистърска теза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стандарти за дипломни работи.doc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Guide_Thesis.doc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Примерни дипломни работи: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https://hci.rwth-aachen.de/publications/engelmann2011a.pdf</w:t>
        </w:r>
      </w:hyperlink>
      <w:r w:rsidDel="00000000" w:rsidR="00000000" w:rsidRPr="00000000">
        <w:rPr>
          <w:rtl w:val="0"/>
        </w:rPr>
        <w:t xml:space="preserve"> - DYI 3D скенер. Бакалавърска теза.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https://omi.fmi.uni-sofia.bg/category/theses/</w:t>
        </w:r>
      </w:hyperlink>
      <w:r w:rsidDel="00000000" w:rsidR="00000000" w:rsidRPr="00000000">
        <w:rPr>
          <w:rtl w:val="0"/>
        </w:rPr>
        <w:t xml:space="preserve"> - Някакви Дипломни работи от “Обучение по математика и информатика”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Научни връзки: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https://www.researchgate.net/publication/322756492_3D_Scanning_A_Comprehensive_Survey</w:t>
        </w:r>
      </w:hyperlink>
      <w:r w:rsidDel="00000000" w:rsidR="00000000" w:rsidRPr="00000000">
        <w:rPr>
          <w:rtl w:val="0"/>
        </w:rPr>
        <w:t xml:space="preserve"> - 3D_Scanning_A_Comprehensive_Survey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3D_Scanning_A_Comprehensive_Survey.pdf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https://hal.inria.fr/hal-00752506</w:t>
      </w:r>
      <w:r w:rsidDel="00000000" w:rsidR="00000000" w:rsidRPr="00000000">
        <w:rPr>
          <w:rtl w:val="0"/>
        </w:rPr>
        <w:t xml:space="preserve"> - Exemplar-based image inpainting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http://georgepavlides.info/research/LaserScanningAndTriangulation.php</w:t>
        </w:r>
      </w:hyperlink>
      <w:r w:rsidDel="00000000" w:rsidR="00000000" w:rsidRPr="00000000">
        <w:rPr>
          <w:rtl w:val="0"/>
        </w:rPr>
        <w:t xml:space="preserve">- Laser Scanning And Triangulation. Хубаво описание на триангулацията на камерите при сканиране + формули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http://www.ada3d.com/HR/3DScanningApplications.pdf</w:t>
        </w:r>
      </w:hyperlink>
      <w:r w:rsidDel="00000000" w:rsidR="00000000" w:rsidRPr="00000000">
        <w:rPr>
          <w:rtl w:val="0"/>
        </w:rPr>
        <w:t xml:space="preserve"> - Приложение на 3D дигитализацията. Има хубаво съдържание за увода и методите за сканиране.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https://hal.inria.fr/hal-00725654/PDF/TOF.pdf</w:t>
        </w:r>
      </w:hyperlink>
      <w:r w:rsidDel="00000000" w:rsidR="00000000" w:rsidRPr="00000000">
        <w:rPr>
          <w:rtl w:val="0"/>
        </w:rPr>
        <w:t xml:space="preserve"> - TOF Камери – Принципи, Методи и Приложения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TOF.docx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TOF-Notes</w:t>
        </w:r>
      </w:hyperlink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https://all3dp.com/2/best-diy-3d-scanners-you-can-build-or-buy/</w:t>
        </w:r>
      </w:hyperlink>
      <w:r w:rsidDel="00000000" w:rsidR="00000000" w:rsidRPr="00000000">
        <w:rPr>
          <w:rtl w:val="0"/>
        </w:rPr>
        <w:t xml:space="preserve"> - DYI 3D сканери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https://all3dp.com/1/best-3d-scanner-diy-handheld-app-software/#section-3d-scanner-technologies</w:t>
        </w:r>
      </w:hyperlink>
      <w:r w:rsidDel="00000000" w:rsidR="00000000" w:rsidRPr="00000000">
        <w:rPr>
          <w:rtl w:val="0"/>
        </w:rPr>
        <w:t xml:space="preserve"> - Комерсиални 3D Скенери(нисък до среден клас)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Научни портали: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Въпроси и публикации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59" w:lineRule="auto"/>
        <w:ind w:left="144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https://www.researchgate.net/search/question?q=3D%2BScanning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59" w:lineRule="auto"/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https://www.researchgate.net/search/publication?q=3D%2BScanning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https://www.academia.edu/Documents/in/3D_scanning</w:t>
        </w:r>
      </w:hyperlink>
      <w:r w:rsidDel="00000000" w:rsidR="00000000" w:rsidRPr="00000000">
        <w:rPr>
          <w:rtl w:val="0"/>
        </w:rPr>
        <w:t xml:space="preserve"> - Не е проверявано какво се съдържа в него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Управление на референции: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https://www.mendeley.com/reference-management/mendeley-cite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https://endnote.com/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https://www.jstor.org/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https://www.gse.harvard.edu/ppe/program/certificate-early-education-leadership-ceel</w:t>
        </w:r>
      </w:hyperlink>
      <w:r w:rsidDel="00000000" w:rsidR="00000000" w:rsidRPr="00000000">
        <w:rPr>
          <w:rtl w:val="0"/>
        </w:rPr>
        <w:t xml:space="preserve"> - Да се провери какво точно 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oxford - Може би има материали и примери за дипломни работи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https://www.webofknowledge.com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9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https://www.scopus.com/home.uri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D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E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2F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0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1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__________________________________________________________Done</w:t>
      </w:r>
    </w:p>
    <w:p w:rsidR="00000000" w:rsidDel="00000000" w:rsidP="00000000" w:rsidRDefault="00000000" w:rsidRPr="00000000" w14:paraId="00000032">
      <w:pPr>
        <w:spacing w:line="259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YXiLtxHnABumA6x0XV9mVazCuAyml6OV/view?usp=sharing" TargetMode="External"/><Relationship Id="rId22" Type="http://schemas.openxmlformats.org/officeDocument/2006/relationships/hyperlink" Target="https://all3dp.com/1/best-3d-scanner-diy-handheld-app-software/#section-3d-scanner-technologies" TargetMode="External"/><Relationship Id="rId21" Type="http://schemas.openxmlformats.org/officeDocument/2006/relationships/hyperlink" Target="https://all3dp.com/2/best-diy-3d-scanners-you-can-build-or-buy/" TargetMode="External"/><Relationship Id="rId24" Type="http://schemas.openxmlformats.org/officeDocument/2006/relationships/hyperlink" Target="https://www.researchgate.net/search/publication?q=3D%2BScanning" TargetMode="External"/><Relationship Id="rId23" Type="http://schemas.openxmlformats.org/officeDocument/2006/relationships/hyperlink" Target="https://www.researchgate.net/search/question?q=3D%2BScann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mZJObefKSMgrAqfHfmcwYJWPhyfAjPB/edit" TargetMode="External"/><Relationship Id="rId26" Type="http://schemas.openxmlformats.org/officeDocument/2006/relationships/hyperlink" Target="https://scholar.google.com/" TargetMode="External"/><Relationship Id="rId25" Type="http://schemas.openxmlformats.org/officeDocument/2006/relationships/hyperlink" Target="https://www.academia.edu/Documents/in/3D_scanning" TargetMode="External"/><Relationship Id="rId28" Type="http://schemas.openxmlformats.org/officeDocument/2006/relationships/hyperlink" Target="https://endnote.com/" TargetMode="External"/><Relationship Id="rId27" Type="http://schemas.openxmlformats.org/officeDocument/2006/relationships/hyperlink" Target="https://www.mendeley.com/reference-management/mendeley-cit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usicology-bg.com/natasha/natashaall.html" TargetMode="External"/><Relationship Id="rId29" Type="http://schemas.openxmlformats.org/officeDocument/2006/relationships/hyperlink" Target="https://www.jstor.org/" TargetMode="External"/><Relationship Id="rId7" Type="http://schemas.openxmlformats.org/officeDocument/2006/relationships/hyperlink" Target="https://dse.fmi.uni-sofia.bg/graduation-bg.htm#masterthesis" TargetMode="External"/><Relationship Id="rId8" Type="http://schemas.openxmlformats.org/officeDocument/2006/relationships/hyperlink" Target="https://www.youtube.com/results?search_query=master+thesis+" TargetMode="External"/><Relationship Id="rId31" Type="http://schemas.openxmlformats.org/officeDocument/2006/relationships/hyperlink" Target="https://www.webofknowledge.com" TargetMode="External"/><Relationship Id="rId30" Type="http://schemas.openxmlformats.org/officeDocument/2006/relationships/hyperlink" Target="https://www.gse.harvard.edu/ppe/program/certificate-early-education-leadership-ceel" TargetMode="External"/><Relationship Id="rId11" Type="http://schemas.openxmlformats.org/officeDocument/2006/relationships/hyperlink" Target="https://hci.rwth-aachen.de/publications/engelmann2011a.pdf" TargetMode="External"/><Relationship Id="rId10" Type="http://schemas.openxmlformats.org/officeDocument/2006/relationships/hyperlink" Target="https://docs.google.com/document/d/119r5mbqUxkJAKDwI7CiWm-gALcqemfJV/edit" TargetMode="External"/><Relationship Id="rId32" Type="http://schemas.openxmlformats.org/officeDocument/2006/relationships/hyperlink" Target="https://www.scopus.com/home.uri" TargetMode="External"/><Relationship Id="rId13" Type="http://schemas.openxmlformats.org/officeDocument/2006/relationships/hyperlink" Target="https://www.researchgate.net/publication/322756492_3D_Scanning_A_Comprehensive_Survey" TargetMode="External"/><Relationship Id="rId12" Type="http://schemas.openxmlformats.org/officeDocument/2006/relationships/hyperlink" Target="https://omi.fmi.uni-sofia.bg/category/theses/" TargetMode="External"/><Relationship Id="rId15" Type="http://schemas.openxmlformats.org/officeDocument/2006/relationships/hyperlink" Target="http://georgepavlides.info/research/LaserScanningAndTriangulation.php" TargetMode="External"/><Relationship Id="rId14" Type="http://schemas.openxmlformats.org/officeDocument/2006/relationships/hyperlink" Target="https://drive.google.com/file/d/1V1LRvLgvPgEo3XerF6Zuze18Xnq8vVPV/view?usp=sharing" TargetMode="External"/><Relationship Id="rId17" Type="http://schemas.openxmlformats.org/officeDocument/2006/relationships/hyperlink" Target="https://hal.inria.fr/hal-00725654/PDF/TOF.pdf" TargetMode="External"/><Relationship Id="rId16" Type="http://schemas.openxmlformats.org/officeDocument/2006/relationships/hyperlink" Target="http://www.ada3d.com/HR/3DScanningApplications.pdf" TargetMode="External"/><Relationship Id="rId19" Type="http://schemas.openxmlformats.org/officeDocument/2006/relationships/hyperlink" Target="https://docs.google.com/document/d/13-J2OxlnY7ua8GDonX3HAF-xGdoMYwftT9tFHiEX4H0/edit" TargetMode="External"/><Relationship Id="rId18" Type="http://schemas.openxmlformats.org/officeDocument/2006/relationships/hyperlink" Target="https://docs.google.com/document/d/1rKfD1h4Uf_Kl_C1vMdUNbt16oxWWNMDL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