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BA1FF" w14:textId="2391FF94" w:rsidR="00D80897" w:rsidRPr="00DB040D" w:rsidRDefault="00D80897" w:rsidP="00DB040D">
      <w:pPr>
        <w:jc w:val="center"/>
        <w:rPr>
          <w:rFonts w:ascii="Arial" w:hAnsi="Arial" w:cs="Arial"/>
        </w:rPr>
      </w:pPr>
      <w:r w:rsidRPr="00DB040D">
        <w:rPr>
          <w:rFonts w:ascii="Arial" w:hAnsi="Arial" w:cs="Arial"/>
        </w:rPr>
        <w:t>Diseño, Fabricación y Automatización de Maquina</w:t>
      </w:r>
    </w:p>
    <w:p w14:paraId="1CCEFDB1" w14:textId="5319F168" w:rsidR="0000530C" w:rsidRPr="00DB040D" w:rsidRDefault="00D80897" w:rsidP="00997F94">
      <w:pPr>
        <w:jc w:val="center"/>
        <w:rPr>
          <w:rFonts w:ascii="Arial" w:hAnsi="Arial" w:cs="Arial"/>
        </w:rPr>
      </w:pPr>
      <w:r w:rsidRPr="00DB040D">
        <w:rPr>
          <w:rFonts w:ascii="Arial" w:hAnsi="Arial" w:cs="Arial"/>
        </w:rPr>
        <w:t xml:space="preserve">Para </w:t>
      </w:r>
      <w:r w:rsidR="00997F94">
        <w:rPr>
          <w:rFonts w:ascii="Arial" w:hAnsi="Arial" w:cs="Arial"/>
        </w:rPr>
        <w:t>el proceso</w:t>
      </w:r>
      <w:r w:rsidRPr="00DB040D">
        <w:rPr>
          <w:rFonts w:ascii="Arial" w:hAnsi="Arial" w:cs="Arial"/>
        </w:rPr>
        <w:t xml:space="preserve"> </w:t>
      </w:r>
      <w:r w:rsidR="00997F94">
        <w:rPr>
          <w:rFonts w:ascii="Arial" w:hAnsi="Arial" w:cs="Arial"/>
        </w:rPr>
        <w:t>c</w:t>
      </w:r>
      <w:r w:rsidR="00E93A4A" w:rsidRPr="00DB040D">
        <w:rPr>
          <w:rFonts w:ascii="Arial" w:hAnsi="Arial" w:cs="Arial"/>
        </w:rPr>
        <w:t>ubreboca</w:t>
      </w:r>
      <w:r w:rsidR="00997F94">
        <w:rPr>
          <w:rFonts w:ascii="Arial" w:hAnsi="Arial" w:cs="Arial"/>
        </w:rPr>
        <w:t>s</w:t>
      </w:r>
    </w:p>
    <w:p w14:paraId="6B8F985A" w14:textId="74A8BD3E" w:rsidR="00E93A4A" w:rsidRPr="00DB040D" w:rsidRDefault="00E93A4A" w:rsidP="00DB040D">
      <w:pPr>
        <w:jc w:val="both"/>
        <w:rPr>
          <w:rFonts w:ascii="Arial" w:hAnsi="Arial" w:cs="Arial"/>
        </w:rPr>
      </w:pPr>
    </w:p>
    <w:p w14:paraId="70402029" w14:textId="254EF8CD" w:rsidR="00940FDA" w:rsidRPr="00DB040D" w:rsidRDefault="00A06D94" w:rsidP="00DB040D">
      <w:pPr>
        <w:jc w:val="both"/>
        <w:rPr>
          <w:rFonts w:ascii="Arial" w:hAnsi="Arial" w:cs="Arial"/>
        </w:rPr>
      </w:pPr>
      <w:r w:rsidRPr="00DB040D">
        <w:rPr>
          <w:rFonts w:ascii="Arial" w:hAnsi="Arial" w:cs="Arial"/>
        </w:rPr>
        <w:t>Introducción</w:t>
      </w:r>
      <w:r w:rsidR="00997F94">
        <w:rPr>
          <w:rFonts w:ascii="Arial" w:hAnsi="Arial" w:cs="Arial"/>
        </w:rPr>
        <w:t>:</w:t>
      </w:r>
    </w:p>
    <w:p w14:paraId="2A1B5CB0" w14:textId="0FC71928" w:rsidR="00DB040D" w:rsidRPr="00DB040D" w:rsidRDefault="00DB040D" w:rsidP="00DB040D">
      <w:pPr>
        <w:jc w:val="both"/>
        <w:rPr>
          <w:rFonts w:ascii="Arial" w:hAnsi="Arial" w:cs="Arial"/>
        </w:rPr>
      </w:pPr>
      <w:r w:rsidRPr="00DB040D">
        <w:rPr>
          <w:rFonts w:ascii="Arial" w:hAnsi="Arial" w:cs="Arial"/>
        </w:rPr>
        <w:t>La fabricación de cubrebocas ha experimentado una transformación notable, impulsada por la creciente demanda global, especialmente tras la pandemia de COVID-19. Esta evolución ha dado lugar a innovadoras tecnologías y procesos automatizados que optimizan la producción, asegurando tanto eficiencia como altos estándares de calidad. Las máquinas especializadas no solo permiten la fabricación masiva de cubrebocas con rapidez y precisión, sino que también fomentan la sostenibilidad mediante el uso de materiales reciclables. Estas soluciones tecnológicas representan un avance esencial para satisfacer las necesidades del mercado y garantizar la protección de la salud pública</w:t>
      </w:r>
      <w:r w:rsidR="00997F94">
        <w:rPr>
          <w:rFonts w:ascii="Arial" w:hAnsi="Arial" w:cs="Arial"/>
        </w:rPr>
        <w:t>.</w:t>
      </w:r>
    </w:p>
    <w:p w14:paraId="24555E07" w14:textId="3F3F2712" w:rsidR="002A0E23" w:rsidRPr="00DB040D" w:rsidRDefault="002A0E23" w:rsidP="00DB040D">
      <w:pPr>
        <w:jc w:val="both"/>
        <w:rPr>
          <w:rFonts w:ascii="Arial" w:hAnsi="Arial" w:cs="Arial"/>
        </w:rPr>
      </w:pPr>
    </w:p>
    <w:p w14:paraId="2B18670C" w14:textId="06052E1F" w:rsidR="002A0E23" w:rsidRPr="00DB040D" w:rsidRDefault="002A0E23" w:rsidP="00DB040D">
      <w:pPr>
        <w:jc w:val="both"/>
        <w:rPr>
          <w:rFonts w:ascii="Arial" w:hAnsi="Arial" w:cs="Arial"/>
        </w:rPr>
      </w:pPr>
      <w:r w:rsidRPr="00DB040D">
        <w:rPr>
          <w:rFonts w:ascii="Arial" w:hAnsi="Arial" w:cs="Arial"/>
        </w:rPr>
        <w:t>Objetivos</w:t>
      </w:r>
    </w:p>
    <w:p w14:paraId="08D9CB06" w14:textId="645FA4E1" w:rsidR="00F646E0" w:rsidRPr="00DB040D" w:rsidRDefault="00997F94" w:rsidP="00DB040D">
      <w:pPr>
        <w:jc w:val="both"/>
        <w:rPr>
          <w:rFonts w:ascii="Arial" w:hAnsi="Arial" w:cs="Arial"/>
        </w:rPr>
      </w:pPr>
      <w:r>
        <w:rPr>
          <w:rFonts w:ascii="Arial" w:hAnsi="Arial" w:cs="Arial"/>
        </w:rPr>
        <w:t xml:space="preserve">El Diseño </w:t>
      </w:r>
    </w:p>
    <w:p w14:paraId="56F7D1D4" w14:textId="7B01A311" w:rsidR="00940FDA" w:rsidRPr="00DB040D" w:rsidRDefault="00940FDA" w:rsidP="00DB040D">
      <w:pPr>
        <w:jc w:val="both"/>
        <w:rPr>
          <w:rFonts w:ascii="Arial" w:hAnsi="Arial" w:cs="Arial"/>
        </w:rPr>
      </w:pPr>
      <w:r w:rsidRPr="00DB040D">
        <w:rPr>
          <w:rFonts w:ascii="Arial" w:hAnsi="Arial" w:cs="Arial"/>
        </w:rPr>
        <w:t>Selección de materiales</w:t>
      </w:r>
    </w:p>
    <w:p w14:paraId="7C398CC0" w14:textId="4FDC41A9" w:rsidR="00940FDA" w:rsidRPr="00DB040D" w:rsidRDefault="00940FDA" w:rsidP="00DB040D">
      <w:pPr>
        <w:jc w:val="both"/>
        <w:rPr>
          <w:rFonts w:ascii="Arial" w:hAnsi="Arial" w:cs="Arial"/>
        </w:rPr>
      </w:pPr>
      <w:r w:rsidRPr="00DB040D">
        <w:rPr>
          <w:rFonts w:ascii="Arial" w:hAnsi="Arial" w:cs="Arial"/>
        </w:rPr>
        <w:t xml:space="preserve">El proceso comienza con la selección de los materiales adecuados. Para los cubrebocas, se utilizan varias capas de telas tejidas, como polipropileno, que ofrecen propiedades filtrantes, impermeabilidad y comodidad para </w:t>
      </w:r>
      <w:r w:rsidR="002656AC" w:rsidRPr="00DB040D">
        <w:rPr>
          <w:rFonts w:ascii="Arial" w:hAnsi="Arial" w:cs="Arial"/>
        </w:rPr>
        <w:t>del usuario</w:t>
      </w:r>
      <w:r w:rsidRPr="00DB040D">
        <w:rPr>
          <w:rFonts w:ascii="Arial" w:hAnsi="Arial" w:cs="Arial"/>
        </w:rPr>
        <w:t>. Estas capas suelen constar d</w:t>
      </w:r>
      <w:r w:rsidR="002656AC" w:rsidRPr="00DB040D">
        <w:rPr>
          <w:rFonts w:ascii="Arial" w:hAnsi="Arial" w:cs="Arial"/>
        </w:rPr>
        <w:t xml:space="preserve">e: </w:t>
      </w:r>
    </w:p>
    <w:p w14:paraId="46D9A0AE" w14:textId="4FCFBE8B" w:rsidR="00940FDA" w:rsidRPr="00DB040D" w:rsidRDefault="00940FDA" w:rsidP="00DB040D">
      <w:pPr>
        <w:numPr>
          <w:ilvl w:val="0"/>
          <w:numId w:val="1"/>
        </w:numPr>
        <w:jc w:val="both"/>
        <w:rPr>
          <w:rFonts w:ascii="Arial" w:hAnsi="Arial" w:cs="Arial"/>
        </w:rPr>
      </w:pPr>
      <w:r w:rsidRPr="00DB040D">
        <w:rPr>
          <w:rFonts w:ascii="Arial" w:hAnsi="Arial" w:cs="Arial"/>
        </w:rPr>
        <w:t>Capa externa</w:t>
      </w:r>
    </w:p>
    <w:p w14:paraId="25F601AA" w14:textId="382E2F37" w:rsidR="00940FDA" w:rsidRPr="00DB040D" w:rsidRDefault="00940FDA" w:rsidP="00DB040D">
      <w:pPr>
        <w:numPr>
          <w:ilvl w:val="0"/>
          <w:numId w:val="1"/>
        </w:numPr>
        <w:jc w:val="both"/>
        <w:rPr>
          <w:rFonts w:ascii="Arial" w:hAnsi="Arial" w:cs="Arial"/>
        </w:rPr>
      </w:pPr>
      <w:r w:rsidRPr="00DB040D">
        <w:rPr>
          <w:rFonts w:ascii="Arial" w:hAnsi="Arial" w:cs="Arial"/>
        </w:rPr>
        <w:t xml:space="preserve">Capa intermedia </w:t>
      </w:r>
    </w:p>
    <w:p w14:paraId="69AA910D" w14:textId="5ED62FFD" w:rsidR="00940FDA" w:rsidRPr="00DB040D" w:rsidRDefault="00940FDA" w:rsidP="00DB040D">
      <w:pPr>
        <w:numPr>
          <w:ilvl w:val="0"/>
          <w:numId w:val="1"/>
        </w:numPr>
        <w:jc w:val="both"/>
        <w:rPr>
          <w:rFonts w:ascii="Arial" w:hAnsi="Arial" w:cs="Arial"/>
        </w:rPr>
      </w:pPr>
      <w:r w:rsidRPr="00DB040D">
        <w:rPr>
          <w:rFonts w:ascii="Arial" w:hAnsi="Arial" w:cs="Arial"/>
        </w:rPr>
        <w:t xml:space="preserve">Capa interna </w:t>
      </w:r>
    </w:p>
    <w:p w14:paraId="0A2E5A4D" w14:textId="77777777" w:rsidR="002656AC" w:rsidRPr="00DB040D" w:rsidRDefault="002656AC" w:rsidP="00DB040D">
      <w:pPr>
        <w:jc w:val="both"/>
        <w:rPr>
          <w:rFonts w:ascii="Arial" w:hAnsi="Arial" w:cs="Arial"/>
        </w:rPr>
      </w:pPr>
    </w:p>
    <w:p w14:paraId="1677B1C9" w14:textId="39FE9DA5" w:rsidR="002656AC" w:rsidRPr="00DB040D" w:rsidRDefault="00940FDA" w:rsidP="00DB040D">
      <w:pPr>
        <w:jc w:val="both"/>
        <w:rPr>
          <w:rFonts w:ascii="Arial" w:hAnsi="Arial" w:cs="Arial"/>
        </w:rPr>
      </w:pPr>
      <w:r w:rsidRPr="00DB040D">
        <w:rPr>
          <w:rFonts w:ascii="Arial" w:hAnsi="Arial" w:cs="Arial"/>
        </w:rPr>
        <w:t>Corte del material</w:t>
      </w:r>
    </w:p>
    <w:p w14:paraId="5247E00D" w14:textId="1BC08696" w:rsidR="00777BDA" w:rsidRPr="00DB040D" w:rsidRDefault="00777BDA" w:rsidP="00DB040D">
      <w:pPr>
        <w:jc w:val="both"/>
        <w:rPr>
          <w:rFonts w:ascii="Arial" w:hAnsi="Arial" w:cs="Arial"/>
        </w:rPr>
      </w:pPr>
      <w:r w:rsidRPr="00DB040D">
        <w:rPr>
          <w:rFonts w:ascii="Arial" w:hAnsi="Arial" w:cs="Arial"/>
        </w:rPr>
        <w:t>El corte del material es un paso clave en el proceso de fabricación de los cubrebocas, ya que define las dimensiones y la forma de cada mascarilla. Este proceso, altamente automatizado, se lleva a cabo para garantizar precisión, uniformidad y minimizar el desperdicio de material.</w:t>
      </w:r>
    </w:p>
    <w:p w14:paraId="1D7A3356" w14:textId="77777777" w:rsidR="00777BDA" w:rsidRPr="00DB040D" w:rsidRDefault="00777BDA" w:rsidP="00DB040D">
      <w:pPr>
        <w:jc w:val="both"/>
        <w:rPr>
          <w:rFonts w:ascii="Arial" w:hAnsi="Arial" w:cs="Arial"/>
        </w:rPr>
      </w:pPr>
    </w:p>
    <w:p w14:paraId="0E15513A" w14:textId="255D61B6" w:rsidR="00940FDA" w:rsidRPr="00DB040D" w:rsidRDefault="00940FDA" w:rsidP="00DB040D">
      <w:pPr>
        <w:tabs>
          <w:tab w:val="left" w:pos="2513"/>
        </w:tabs>
        <w:jc w:val="both"/>
        <w:rPr>
          <w:rFonts w:ascii="Arial" w:hAnsi="Arial" w:cs="Arial"/>
        </w:rPr>
      </w:pPr>
      <w:r w:rsidRPr="00DB040D">
        <w:rPr>
          <w:rFonts w:ascii="Arial" w:hAnsi="Arial" w:cs="Arial"/>
        </w:rPr>
        <w:t>Conjunto de capas</w:t>
      </w:r>
      <w:r w:rsidR="00E43F85" w:rsidRPr="00DB040D">
        <w:rPr>
          <w:rFonts w:ascii="Arial" w:hAnsi="Arial" w:cs="Arial"/>
        </w:rPr>
        <w:tab/>
      </w:r>
    </w:p>
    <w:p w14:paraId="121682A5" w14:textId="4EA95B11" w:rsidR="00E43F85" w:rsidRPr="00DB040D" w:rsidRDefault="00E43F85" w:rsidP="00DB040D">
      <w:pPr>
        <w:tabs>
          <w:tab w:val="left" w:pos="2513"/>
        </w:tabs>
        <w:jc w:val="both"/>
        <w:rPr>
          <w:rFonts w:ascii="Arial" w:hAnsi="Arial" w:cs="Arial"/>
        </w:rPr>
      </w:pPr>
      <w:r w:rsidRPr="00DB040D">
        <w:rPr>
          <w:rFonts w:ascii="Arial" w:hAnsi="Arial" w:cs="Arial"/>
        </w:rPr>
        <w:lastRenderedPageBreak/>
        <w:t>Este es uno de los aspectos más importantes, ya que garantiza tanto la protección del usuario como la comodidad al usar el producto. La construcción típica de un cubrebocas quirúrgico o de tipo mascarilla se basa en varias capas de material no tejido, cada una con una función específica para asegurar la efectividad en la filtración y la barrera contra contaminantes.</w:t>
      </w:r>
    </w:p>
    <w:p w14:paraId="2485EAA8" w14:textId="731606E9" w:rsidR="00432E52" w:rsidRPr="00DB040D" w:rsidRDefault="00940FDA" w:rsidP="00DB040D">
      <w:pPr>
        <w:jc w:val="both"/>
        <w:rPr>
          <w:rFonts w:ascii="Arial" w:hAnsi="Arial" w:cs="Arial"/>
        </w:rPr>
      </w:pPr>
      <w:r w:rsidRPr="00DB040D">
        <w:rPr>
          <w:rFonts w:ascii="Arial" w:hAnsi="Arial" w:cs="Arial"/>
        </w:rPr>
        <w:t xml:space="preserve">Una vez </w:t>
      </w:r>
      <w:r w:rsidR="00FF36AC" w:rsidRPr="00DB040D">
        <w:rPr>
          <w:rFonts w:ascii="Arial" w:hAnsi="Arial" w:cs="Arial"/>
        </w:rPr>
        <w:t xml:space="preserve">cortados y entrelazados </w:t>
      </w:r>
      <w:r w:rsidR="002656AC" w:rsidRPr="00DB040D">
        <w:rPr>
          <w:rFonts w:ascii="Arial" w:hAnsi="Arial" w:cs="Arial"/>
        </w:rPr>
        <w:t xml:space="preserve">se inicia el proceso </w:t>
      </w:r>
      <w:r w:rsidR="006A54E8" w:rsidRPr="00DB040D">
        <w:rPr>
          <w:rFonts w:ascii="Arial" w:hAnsi="Arial" w:cs="Arial"/>
        </w:rPr>
        <w:t>de inserción de las tiras nasales</w:t>
      </w:r>
      <w:r w:rsidR="00FF36AC" w:rsidRPr="00DB040D">
        <w:rPr>
          <w:rFonts w:ascii="Arial" w:hAnsi="Arial" w:cs="Arial"/>
        </w:rPr>
        <w:t xml:space="preserve"> y </w:t>
      </w:r>
      <w:r w:rsidR="00085420" w:rsidRPr="00DB040D">
        <w:rPr>
          <w:rFonts w:ascii="Arial" w:hAnsi="Arial" w:cs="Arial"/>
        </w:rPr>
        <w:t>a la colocación de las bandas elásticas.</w:t>
      </w:r>
    </w:p>
    <w:p w14:paraId="50867A19" w14:textId="408802E0" w:rsidR="00940FDA" w:rsidRPr="00DB040D" w:rsidRDefault="00940FDA" w:rsidP="00DB040D">
      <w:pPr>
        <w:jc w:val="both"/>
        <w:rPr>
          <w:rFonts w:ascii="Arial" w:hAnsi="Arial" w:cs="Arial"/>
        </w:rPr>
      </w:pPr>
      <w:r w:rsidRPr="00DB040D">
        <w:rPr>
          <w:rFonts w:ascii="Arial" w:hAnsi="Arial" w:cs="Arial"/>
        </w:rPr>
        <w:t>Control de calidad</w:t>
      </w:r>
    </w:p>
    <w:p w14:paraId="5206E1EE" w14:textId="29DE77B6" w:rsidR="00940FDA" w:rsidRPr="00DB040D" w:rsidRDefault="00940FDA" w:rsidP="00DB040D">
      <w:pPr>
        <w:jc w:val="both"/>
        <w:rPr>
          <w:rFonts w:ascii="Arial" w:hAnsi="Arial" w:cs="Arial"/>
        </w:rPr>
      </w:pPr>
      <w:r w:rsidRPr="00DB040D">
        <w:rPr>
          <w:rFonts w:ascii="Arial" w:hAnsi="Arial" w:cs="Arial"/>
        </w:rPr>
        <w:t xml:space="preserve">Una parte crucial del proceso es el control de </w:t>
      </w:r>
      <w:r w:rsidR="008B1CD3" w:rsidRPr="00DB040D">
        <w:rPr>
          <w:rFonts w:ascii="Arial" w:hAnsi="Arial" w:cs="Arial"/>
        </w:rPr>
        <w:t xml:space="preserve">calidad, se </w:t>
      </w:r>
      <w:r w:rsidRPr="00DB040D">
        <w:rPr>
          <w:rFonts w:ascii="Arial" w:hAnsi="Arial" w:cs="Arial"/>
        </w:rPr>
        <w:t>revisan cada cubrebocas para asegurarse de que cumplen con los estándares establecidos, tanto en su estructura como en su resistencia. Cualquier defecto detectado provoca que la pieza sea rechazada automáticamente</w:t>
      </w:r>
    </w:p>
    <w:p w14:paraId="73E8EA25" w14:textId="77777777" w:rsidR="00432E52" w:rsidRPr="00DB040D" w:rsidRDefault="00432E52" w:rsidP="00DB040D">
      <w:pPr>
        <w:jc w:val="both"/>
        <w:rPr>
          <w:rFonts w:ascii="Arial" w:hAnsi="Arial" w:cs="Arial"/>
        </w:rPr>
      </w:pPr>
    </w:p>
    <w:p w14:paraId="6D1640EC" w14:textId="5434ED2C" w:rsidR="00940FDA" w:rsidRPr="00DB040D" w:rsidRDefault="00940FDA" w:rsidP="00DB040D">
      <w:pPr>
        <w:jc w:val="both"/>
        <w:rPr>
          <w:rFonts w:ascii="Arial" w:hAnsi="Arial" w:cs="Arial"/>
        </w:rPr>
      </w:pPr>
      <w:r w:rsidRPr="00DB040D">
        <w:rPr>
          <w:rFonts w:ascii="Arial" w:hAnsi="Arial" w:cs="Arial"/>
        </w:rPr>
        <w:t>Empaque</w:t>
      </w:r>
      <w:r w:rsidR="00456CD6">
        <w:rPr>
          <w:rFonts w:ascii="Arial" w:hAnsi="Arial" w:cs="Arial"/>
        </w:rPr>
        <w:t>tado</w:t>
      </w:r>
    </w:p>
    <w:p w14:paraId="09C5994B" w14:textId="1BEE69CE" w:rsidR="00940FDA" w:rsidRPr="00DB040D" w:rsidRDefault="007310BF" w:rsidP="00DB040D">
      <w:pPr>
        <w:jc w:val="both"/>
        <w:rPr>
          <w:rFonts w:ascii="Arial" w:hAnsi="Arial" w:cs="Arial"/>
        </w:rPr>
      </w:pPr>
      <w:r>
        <w:rPr>
          <w:rFonts w:ascii="Arial" w:hAnsi="Arial" w:cs="Arial"/>
        </w:rPr>
        <w:t>Después</w:t>
      </w:r>
      <w:r w:rsidR="00940FDA" w:rsidRPr="00DB040D">
        <w:rPr>
          <w:rFonts w:ascii="Arial" w:hAnsi="Arial" w:cs="Arial"/>
        </w:rPr>
        <w:t xml:space="preserve"> los cubrebocas hayan pasado </w:t>
      </w:r>
      <w:r>
        <w:rPr>
          <w:rFonts w:ascii="Arial" w:hAnsi="Arial" w:cs="Arial"/>
        </w:rPr>
        <w:t>por revisión</w:t>
      </w:r>
      <w:r w:rsidR="00940FDA" w:rsidRPr="00DB040D">
        <w:rPr>
          <w:rFonts w:ascii="Arial" w:hAnsi="Arial" w:cs="Arial"/>
        </w:rPr>
        <w:t xml:space="preserve"> de calidad, se empaquetan. </w:t>
      </w:r>
      <w:r w:rsidR="008B1CD3" w:rsidRPr="00DB040D">
        <w:rPr>
          <w:rFonts w:ascii="Arial" w:hAnsi="Arial" w:cs="Arial"/>
        </w:rPr>
        <w:t>P</w:t>
      </w:r>
      <w:r w:rsidR="00940FDA" w:rsidRPr="00DB040D">
        <w:rPr>
          <w:rFonts w:ascii="Arial" w:hAnsi="Arial" w:cs="Arial"/>
        </w:rPr>
        <w:t>ueden ser empaquetados en unidades individuales o en cantidades a granel. Est</w:t>
      </w:r>
      <w:r w:rsidR="00456CD6">
        <w:rPr>
          <w:rFonts w:ascii="Arial" w:hAnsi="Arial" w:cs="Arial"/>
        </w:rPr>
        <w:t>a parte debe ser</w:t>
      </w:r>
      <w:r w:rsidR="00940FDA" w:rsidRPr="00DB040D">
        <w:rPr>
          <w:rFonts w:ascii="Arial" w:hAnsi="Arial" w:cs="Arial"/>
        </w:rPr>
        <w:t xml:space="preserve"> rápido y preciso, </w:t>
      </w:r>
      <w:r w:rsidR="00456CD6">
        <w:rPr>
          <w:rFonts w:ascii="Arial" w:hAnsi="Arial" w:cs="Arial"/>
        </w:rPr>
        <w:t>asegurando</w:t>
      </w:r>
      <w:r w:rsidR="00940FDA" w:rsidRPr="00DB040D">
        <w:rPr>
          <w:rFonts w:ascii="Arial" w:hAnsi="Arial" w:cs="Arial"/>
        </w:rPr>
        <w:t xml:space="preserve"> que los cubrebocas lleguen al consumidor </w:t>
      </w:r>
      <w:r w:rsidR="00D37E6B">
        <w:rPr>
          <w:rFonts w:ascii="Arial" w:hAnsi="Arial" w:cs="Arial"/>
        </w:rPr>
        <w:t xml:space="preserve">con las mejores </w:t>
      </w:r>
      <w:r w:rsidR="00940FDA" w:rsidRPr="00DB040D">
        <w:rPr>
          <w:rFonts w:ascii="Arial" w:hAnsi="Arial" w:cs="Arial"/>
        </w:rPr>
        <w:t>condiciones de higiene.</w:t>
      </w:r>
    </w:p>
    <w:p w14:paraId="7C9699F3" w14:textId="77777777" w:rsidR="00940FDA" w:rsidRPr="00DB040D" w:rsidRDefault="00940FDA" w:rsidP="00DB040D">
      <w:pPr>
        <w:jc w:val="both"/>
        <w:rPr>
          <w:rFonts w:ascii="Arial" w:hAnsi="Arial" w:cs="Arial"/>
        </w:rPr>
      </w:pPr>
      <w:r w:rsidRPr="00DB040D">
        <w:rPr>
          <w:rFonts w:ascii="Arial" w:hAnsi="Arial" w:cs="Arial"/>
        </w:rPr>
        <w:t>Automatización en la producción</w:t>
      </w:r>
    </w:p>
    <w:p w14:paraId="389CF8F6" w14:textId="77777777" w:rsidR="00940FDA" w:rsidRPr="00DB040D" w:rsidRDefault="00940FDA" w:rsidP="00DB040D">
      <w:pPr>
        <w:jc w:val="both"/>
        <w:rPr>
          <w:rFonts w:ascii="Arial" w:hAnsi="Arial" w:cs="Arial"/>
        </w:rPr>
      </w:pPr>
      <w:r w:rsidRPr="00DB040D">
        <w:rPr>
          <w:rFonts w:ascii="Arial" w:hAnsi="Arial" w:cs="Arial"/>
        </w:rPr>
        <w:t>La automatización es una parte fundamental en la producción de cubrebocas, especialmente cuando se busca fabricar grandes cantidades en un corto período de tiempo. Las líneas de producción automatizadas permiten una fabricación continua, reducir los errores humanos y asegurar la consistencia en cada producto.</w:t>
      </w:r>
    </w:p>
    <w:p w14:paraId="7907CE9B" w14:textId="77777777" w:rsidR="00940FDA" w:rsidRPr="00DB040D" w:rsidRDefault="00940FDA" w:rsidP="00DB040D">
      <w:pPr>
        <w:jc w:val="both"/>
        <w:rPr>
          <w:rFonts w:ascii="Arial" w:hAnsi="Arial" w:cs="Arial"/>
        </w:rPr>
      </w:pPr>
      <w:r w:rsidRPr="00DB040D">
        <w:rPr>
          <w:rFonts w:ascii="Arial" w:hAnsi="Arial" w:cs="Arial"/>
        </w:rPr>
        <w:t>Los sistemas de automatización incluyen:</w:t>
      </w:r>
    </w:p>
    <w:p w14:paraId="3B8DF6F6" w14:textId="743852AE" w:rsidR="00940FDA" w:rsidRPr="00DB040D" w:rsidRDefault="00997AAD" w:rsidP="00DB040D">
      <w:pPr>
        <w:numPr>
          <w:ilvl w:val="0"/>
          <w:numId w:val="2"/>
        </w:numPr>
        <w:jc w:val="both"/>
        <w:rPr>
          <w:rFonts w:ascii="Arial" w:hAnsi="Arial" w:cs="Arial"/>
        </w:rPr>
      </w:pPr>
      <w:r w:rsidRPr="00DB040D">
        <w:rPr>
          <w:rFonts w:ascii="Arial" w:hAnsi="Arial" w:cs="Arial"/>
        </w:rPr>
        <w:t xml:space="preserve">Mecanismos </w:t>
      </w:r>
    </w:p>
    <w:p w14:paraId="50480F83" w14:textId="45E91404" w:rsidR="00940FDA" w:rsidRPr="00DB040D" w:rsidRDefault="00940FDA" w:rsidP="00DB040D">
      <w:pPr>
        <w:numPr>
          <w:ilvl w:val="0"/>
          <w:numId w:val="2"/>
        </w:numPr>
        <w:jc w:val="both"/>
        <w:rPr>
          <w:rFonts w:ascii="Arial" w:hAnsi="Arial" w:cs="Arial"/>
        </w:rPr>
      </w:pPr>
      <w:r w:rsidRPr="00DB040D">
        <w:rPr>
          <w:rFonts w:ascii="Arial" w:hAnsi="Arial" w:cs="Arial"/>
        </w:rPr>
        <w:t xml:space="preserve">Sensores </w:t>
      </w:r>
    </w:p>
    <w:p w14:paraId="7787EDC0" w14:textId="03E11D27" w:rsidR="00940FDA" w:rsidRPr="00DB040D" w:rsidRDefault="00940FDA" w:rsidP="00DB040D">
      <w:pPr>
        <w:numPr>
          <w:ilvl w:val="0"/>
          <w:numId w:val="2"/>
        </w:numPr>
        <w:jc w:val="both"/>
        <w:rPr>
          <w:rFonts w:ascii="Arial" w:hAnsi="Arial" w:cs="Arial"/>
        </w:rPr>
      </w:pPr>
      <w:r w:rsidRPr="00DB040D">
        <w:rPr>
          <w:rFonts w:ascii="Arial" w:hAnsi="Arial" w:cs="Arial"/>
        </w:rPr>
        <w:t>Máquinas de termosellado</w:t>
      </w:r>
    </w:p>
    <w:p w14:paraId="34B8E4CC" w14:textId="77777777" w:rsidR="00940FDA" w:rsidRPr="00DB040D" w:rsidRDefault="00940FDA" w:rsidP="00DB040D">
      <w:pPr>
        <w:jc w:val="both"/>
        <w:rPr>
          <w:rFonts w:ascii="Arial" w:hAnsi="Arial" w:cs="Arial"/>
        </w:rPr>
      </w:pPr>
      <w:r w:rsidRPr="00DB040D">
        <w:rPr>
          <w:rFonts w:ascii="Arial" w:hAnsi="Arial" w:cs="Arial"/>
        </w:rPr>
        <w:t>Beneficios de la</w:t>
      </w:r>
    </w:p>
    <w:p w14:paraId="342E3E4D" w14:textId="2ECEC8BE" w:rsidR="00940FDA" w:rsidRPr="00DB040D" w:rsidRDefault="00940FDA" w:rsidP="00DB040D">
      <w:pPr>
        <w:numPr>
          <w:ilvl w:val="0"/>
          <w:numId w:val="3"/>
        </w:numPr>
        <w:jc w:val="both"/>
        <w:rPr>
          <w:rFonts w:ascii="Arial" w:hAnsi="Arial" w:cs="Arial"/>
        </w:rPr>
      </w:pPr>
      <w:r w:rsidRPr="00DB040D">
        <w:rPr>
          <w:rFonts w:ascii="Arial" w:hAnsi="Arial" w:cs="Arial"/>
        </w:rPr>
        <w:t>Alta velocidad de producción</w:t>
      </w:r>
    </w:p>
    <w:p w14:paraId="6D18E1CB" w14:textId="0099FEC0" w:rsidR="00940FDA" w:rsidRPr="00DB040D" w:rsidRDefault="00940FDA" w:rsidP="00DB040D">
      <w:pPr>
        <w:numPr>
          <w:ilvl w:val="0"/>
          <w:numId w:val="3"/>
        </w:numPr>
        <w:jc w:val="both"/>
        <w:rPr>
          <w:rFonts w:ascii="Arial" w:hAnsi="Arial" w:cs="Arial"/>
        </w:rPr>
      </w:pPr>
      <w:r w:rsidRPr="00DB040D">
        <w:rPr>
          <w:rFonts w:ascii="Arial" w:hAnsi="Arial" w:cs="Arial"/>
        </w:rPr>
        <w:t>Reducción de errores</w:t>
      </w:r>
    </w:p>
    <w:p w14:paraId="4DC46EF6" w14:textId="3D546A30" w:rsidR="00940FDA" w:rsidRPr="00DB040D" w:rsidRDefault="00997AAD" w:rsidP="00DB040D">
      <w:pPr>
        <w:numPr>
          <w:ilvl w:val="0"/>
          <w:numId w:val="3"/>
        </w:numPr>
        <w:jc w:val="both"/>
        <w:rPr>
          <w:rFonts w:ascii="Arial" w:hAnsi="Arial" w:cs="Arial"/>
        </w:rPr>
      </w:pPr>
      <w:r w:rsidRPr="00DB040D">
        <w:rPr>
          <w:rFonts w:ascii="Arial" w:hAnsi="Arial" w:cs="Arial"/>
        </w:rPr>
        <w:t>Menos i</w:t>
      </w:r>
      <w:r w:rsidR="00940FDA" w:rsidRPr="00DB040D">
        <w:rPr>
          <w:rFonts w:ascii="Arial" w:hAnsi="Arial" w:cs="Arial"/>
        </w:rPr>
        <w:t xml:space="preserve">ntervención humana </w:t>
      </w:r>
    </w:p>
    <w:p w14:paraId="2EFF78C0" w14:textId="0663D13D" w:rsidR="00940FDA" w:rsidRPr="00DB040D" w:rsidRDefault="00940FDA" w:rsidP="00DB040D">
      <w:pPr>
        <w:jc w:val="both"/>
        <w:rPr>
          <w:rFonts w:ascii="Arial" w:hAnsi="Arial" w:cs="Arial"/>
        </w:rPr>
      </w:pPr>
      <w:r w:rsidRPr="00DB040D">
        <w:rPr>
          <w:rFonts w:ascii="Arial" w:hAnsi="Arial" w:cs="Arial"/>
        </w:rPr>
        <w:lastRenderedPageBreak/>
        <w:t>El proceso de fabricación y automatización de los cubrebocas es una combinación precisa de técnicas de ingeniería y tecnología avanzada. La automatización ha permitido que la producción de cubrebocas se incremente considerablemente, cumpliendo con los estándares de calidad, seguridad y eficiencia exigidos en el mercado actual.</w:t>
      </w:r>
    </w:p>
    <w:p w14:paraId="364F4C7B" w14:textId="338143C7" w:rsidR="00E93A4A" w:rsidRPr="00DB040D" w:rsidRDefault="00E93A4A">
      <w:pPr>
        <w:rPr>
          <w:rFonts w:ascii="Arial" w:hAnsi="Arial" w:cs="Arial"/>
        </w:rPr>
      </w:pPr>
    </w:p>
    <w:p w14:paraId="0A981E65" w14:textId="219426DF" w:rsidR="00E93A4A" w:rsidRDefault="00E93A4A"/>
    <w:p w14:paraId="175B915D" w14:textId="52E933C1" w:rsidR="00E93A4A" w:rsidRDefault="009118CA">
      <w:r>
        <w:rPr>
          <w:noProof/>
        </w:rPr>
        <w:drawing>
          <wp:anchor distT="0" distB="0" distL="114300" distR="114300" simplePos="0" relativeHeight="251658240" behindDoc="0" locked="0" layoutInCell="1" allowOverlap="1" wp14:anchorId="70D44E24" wp14:editId="0A0A3194">
            <wp:simplePos x="0" y="0"/>
            <wp:positionH relativeFrom="margin">
              <wp:posOffset>1702506</wp:posOffset>
            </wp:positionH>
            <wp:positionV relativeFrom="paragraph">
              <wp:posOffset>64581</wp:posOffset>
            </wp:positionV>
            <wp:extent cx="1799961" cy="1799961"/>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9961" cy="1799961"/>
                    </a:xfrm>
                    <a:prstGeom prst="rect">
                      <a:avLst/>
                    </a:prstGeom>
                    <a:noFill/>
                  </pic:spPr>
                </pic:pic>
              </a:graphicData>
            </a:graphic>
            <wp14:sizeRelH relativeFrom="margin">
              <wp14:pctWidth>0</wp14:pctWidth>
            </wp14:sizeRelH>
            <wp14:sizeRelV relativeFrom="margin">
              <wp14:pctHeight>0</wp14:pctHeight>
            </wp14:sizeRelV>
          </wp:anchor>
        </w:drawing>
      </w:r>
    </w:p>
    <w:p w14:paraId="0BF87D33" w14:textId="502FC018" w:rsidR="00E93A4A" w:rsidRDefault="00E93A4A"/>
    <w:sectPr w:rsidR="00E93A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43"/>
    <w:multiLevelType w:val="multilevel"/>
    <w:tmpl w:val="C4FA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73551B"/>
    <w:multiLevelType w:val="multilevel"/>
    <w:tmpl w:val="6946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A5C98"/>
    <w:multiLevelType w:val="multilevel"/>
    <w:tmpl w:val="D4B8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845801">
    <w:abstractNumId w:val="2"/>
  </w:num>
  <w:num w:numId="2" w16cid:durableId="1839299382">
    <w:abstractNumId w:val="1"/>
  </w:num>
  <w:num w:numId="3" w16cid:durableId="1099059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DA"/>
    <w:rsid w:val="0000530C"/>
    <w:rsid w:val="00085420"/>
    <w:rsid w:val="000D3213"/>
    <w:rsid w:val="00142AC3"/>
    <w:rsid w:val="001E7156"/>
    <w:rsid w:val="001E78C2"/>
    <w:rsid w:val="002656AC"/>
    <w:rsid w:val="002A0E23"/>
    <w:rsid w:val="002C0877"/>
    <w:rsid w:val="002F01A6"/>
    <w:rsid w:val="00392084"/>
    <w:rsid w:val="00432E52"/>
    <w:rsid w:val="00456CD6"/>
    <w:rsid w:val="004974D5"/>
    <w:rsid w:val="004F6250"/>
    <w:rsid w:val="006A54E8"/>
    <w:rsid w:val="007310BF"/>
    <w:rsid w:val="00777BDA"/>
    <w:rsid w:val="00895718"/>
    <w:rsid w:val="008B1CD3"/>
    <w:rsid w:val="009118CA"/>
    <w:rsid w:val="00940FDA"/>
    <w:rsid w:val="00997AAD"/>
    <w:rsid w:val="00997F94"/>
    <w:rsid w:val="00A06D94"/>
    <w:rsid w:val="00D0390A"/>
    <w:rsid w:val="00D37E6B"/>
    <w:rsid w:val="00D80897"/>
    <w:rsid w:val="00DB040D"/>
    <w:rsid w:val="00E43F85"/>
    <w:rsid w:val="00E93A4A"/>
    <w:rsid w:val="00F646E0"/>
    <w:rsid w:val="00F913C6"/>
    <w:rsid w:val="00FF36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8018"/>
  <w15:chartTrackingRefBased/>
  <w15:docId w15:val="{C330B9D6-28CA-478A-8901-784F90CF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0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40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40F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40F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40F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40F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0F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0F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0F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0F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40F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40F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0F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0F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0F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0F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0F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0FDA"/>
    <w:rPr>
      <w:rFonts w:eastAsiaTheme="majorEastAsia" w:cstheme="majorBidi"/>
      <w:color w:val="272727" w:themeColor="text1" w:themeTint="D8"/>
    </w:rPr>
  </w:style>
  <w:style w:type="paragraph" w:styleId="Ttulo">
    <w:name w:val="Title"/>
    <w:basedOn w:val="Normal"/>
    <w:next w:val="Normal"/>
    <w:link w:val="TtuloCar"/>
    <w:uiPriority w:val="10"/>
    <w:qFormat/>
    <w:rsid w:val="00940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0F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0F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0F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0FDA"/>
    <w:pPr>
      <w:spacing w:before="160"/>
      <w:jc w:val="center"/>
    </w:pPr>
    <w:rPr>
      <w:i/>
      <w:iCs/>
      <w:color w:val="404040" w:themeColor="text1" w:themeTint="BF"/>
    </w:rPr>
  </w:style>
  <w:style w:type="character" w:customStyle="1" w:styleId="CitaCar">
    <w:name w:val="Cita Car"/>
    <w:basedOn w:val="Fuentedeprrafopredeter"/>
    <w:link w:val="Cita"/>
    <w:uiPriority w:val="29"/>
    <w:rsid w:val="00940FDA"/>
    <w:rPr>
      <w:i/>
      <w:iCs/>
      <w:color w:val="404040" w:themeColor="text1" w:themeTint="BF"/>
    </w:rPr>
  </w:style>
  <w:style w:type="paragraph" w:styleId="Prrafodelista">
    <w:name w:val="List Paragraph"/>
    <w:basedOn w:val="Normal"/>
    <w:uiPriority w:val="34"/>
    <w:qFormat/>
    <w:rsid w:val="00940FDA"/>
    <w:pPr>
      <w:ind w:left="720"/>
      <w:contextualSpacing/>
    </w:pPr>
  </w:style>
  <w:style w:type="character" w:styleId="nfasisintenso">
    <w:name w:val="Intense Emphasis"/>
    <w:basedOn w:val="Fuentedeprrafopredeter"/>
    <w:uiPriority w:val="21"/>
    <w:qFormat/>
    <w:rsid w:val="00940FDA"/>
    <w:rPr>
      <w:i/>
      <w:iCs/>
      <w:color w:val="0F4761" w:themeColor="accent1" w:themeShade="BF"/>
    </w:rPr>
  </w:style>
  <w:style w:type="paragraph" w:styleId="Citadestacada">
    <w:name w:val="Intense Quote"/>
    <w:basedOn w:val="Normal"/>
    <w:next w:val="Normal"/>
    <w:link w:val="CitadestacadaCar"/>
    <w:uiPriority w:val="30"/>
    <w:qFormat/>
    <w:rsid w:val="00940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40FDA"/>
    <w:rPr>
      <w:i/>
      <w:iCs/>
      <w:color w:val="0F4761" w:themeColor="accent1" w:themeShade="BF"/>
    </w:rPr>
  </w:style>
  <w:style w:type="character" w:styleId="Referenciaintensa">
    <w:name w:val="Intense Reference"/>
    <w:basedOn w:val="Fuentedeprrafopredeter"/>
    <w:uiPriority w:val="32"/>
    <w:qFormat/>
    <w:rsid w:val="00940F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8342">
      <w:bodyDiv w:val="1"/>
      <w:marLeft w:val="0"/>
      <w:marRight w:val="0"/>
      <w:marTop w:val="0"/>
      <w:marBottom w:val="0"/>
      <w:divBdr>
        <w:top w:val="none" w:sz="0" w:space="0" w:color="auto"/>
        <w:left w:val="none" w:sz="0" w:space="0" w:color="auto"/>
        <w:bottom w:val="none" w:sz="0" w:space="0" w:color="auto"/>
        <w:right w:val="none" w:sz="0" w:space="0" w:color="auto"/>
      </w:divBdr>
      <w:divsChild>
        <w:div w:id="1177422897">
          <w:marLeft w:val="0"/>
          <w:marRight w:val="0"/>
          <w:marTop w:val="0"/>
          <w:marBottom w:val="0"/>
          <w:divBdr>
            <w:top w:val="none" w:sz="0" w:space="0" w:color="auto"/>
            <w:left w:val="none" w:sz="0" w:space="0" w:color="auto"/>
            <w:bottom w:val="none" w:sz="0" w:space="0" w:color="auto"/>
            <w:right w:val="none" w:sz="0" w:space="0" w:color="auto"/>
          </w:divBdr>
          <w:divsChild>
            <w:div w:id="262617758">
              <w:marLeft w:val="0"/>
              <w:marRight w:val="0"/>
              <w:marTop w:val="0"/>
              <w:marBottom w:val="0"/>
              <w:divBdr>
                <w:top w:val="none" w:sz="0" w:space="0" w:color="auto"/>
                <w:left w:val="none" w:sz="0" w:space="0" w:color="auto"/>
                <w:bottom w:val="none" w:sz="0" w:space="0" w:color="auto"/>
                <w:right w:val="none" w:sz="0" w:space="0" w:color="auto"/>
              </w:divBdr>
              <w:divsChild>
                <w:div w:id="483668672">
                  <w:marLeft w:val="0"/>
                  <w:marRight w:val="0"/>
                  <w:marTop w:val="0"/>
                  <w:marBottom w:val="0"/>
                  <w:divBdr>
                    <w:top w:val="none" w:sz="0" w:space="0" w:color="auto"/>
                    <w:left w:val="none" w:sz="0" w:space="0" w:color="auto"/>
                    <w:bottom w:val="none" w:sz="0" w:space="0" w:color="auto"/>
                    <w:right w:val="none" w:sz="0" w:space="0" w:color="auto"/>
                  </w:divBdr>
                  <w:divsChild>
                    <w:div w:id="237256249">
                      <w:marLeft w:val="0"/>
                      <w:marRight w:val="0"/>
                      <w:marTop w:val="0"/>
                      <w:marBottom w:val="0"/>
                      <w:divBdr>
                        <w:top w:val="none" w:sz="0" w:space="0" w:color="auto"/>
                        <w:left w:val="none" w:sz="0" w:space="0" w:color="auto"/>
                        <w:bottom w:val="none" w:sz="0" w:space="0" w:color="auto"/>
                        <w:right w:val="none" w:sz="0" w:space="0" w:color="auto"/>
                      </w:divBdr>
                      <w:divsChild>
                        <w:div w:id="1502741017">
                          <w:marLeft w:val="0"/>
                          <w:marRight w:val="0"/>
                          <w:marTop w:val="0"/>
                          <w:marBottom w:val="0"/>
                          <w:divBdr>
                            <w:top w:val="none" w:sz="0" w:space="0" w:color="auto"/>
                            <w:left w:val="none" w:sz="0" w:space="0" w:color="auto"/>
                            <w:bottom w:val="none" w:sz="0" w:space="0" w:color="auto"/>
                            <w:right w:val="none" w:sz="0" w:space="0" w:color="auto"/>
                          </w:divBdr>
                          <w:divsChild>
                            <w:div w:id="232815914">
                              <w:marLeft w:val="0"/>
                              <w:marRight w:val="0"/>
                              <w:marTop w:val="0"/>
                              <w:marBottom w:val="0"/>
                              <w:divBdr>
                                <w:top w:val="none" w:sz="0" w:space="0" w:color="auto"/>
                                <w:left w:val="none" w:sz="0" w:space="0" w:color="auto"/>
                                <w:bottom w:val="none" w:sz="0" w:space="0" w:color="auto"/>
                                <w:right w:val="none" w:sz="0" w:space="0" w:color="auto"/>
                              </w:divBdr>
                              <w:divsChild>
                                <w:div w:id="817264845">
                                  <w:marLeft w:val="0"/>
                                  <w:marRight w:val="0"/>
                                  <w:marTop w:val="0"/>
                                  <w:marBottom w:val="0"/>
                                  <w:divBdr>
                                    <w:top w:val="none" w:sz="0" w:space="0" w:color="auto"/>
                                    <w:left w:val="none" w:sz="0" w:space="0" w:color="auto"/>
                                    <w:bottom w:val="none" w:sz="0" w:space="0" w:color="auto"/>
                                    <w:right w:val="none" w:sz="0" w:space="0" w:color="auto"/>
                                  </w:divBdr>
                                  <w:divsChild>
                                    <w:div w:id="2034529569">
                                      <w:marLeft w:val="0"/>
                                      <w:marRight w:val="0"/>
                                      <w:marTop w:val="0"/>
                                      <w:marBottom w:val="0"/>
                                      <w:divBdr>
                                        <w:top w:val="none" w:sz="0" w:space="0" w:color="auto"/>
                                        <w:left w:val="none" w:sz="0" w:space="0" w:color="auto"/>
                                        <w:bottom w:val="none" w:sz="0" w:space="0" w:color="auto"/>
                                        <w:right w:val="none" w:sz="0" w:space="0" w:color="auto"/>
                                      </w:divBdr>
                                      <w:divsChild>
                                        <w:div w:id="2099326495">
                                          <w:marLeft w:val="0"/>
                                          <w:marRight w:val="0"/>
                                          <w:marTop w:val="0"/>
                                          <w:marBottom w:val="0"/>
                                          <w:divBdr>
                                            <w:top w:val="none" w:sz="0" w:space="0" w:color="auto"/>
                                            <w:left w:val="none" w:sz="0" w:space="0" w:color="auto"/>
                                            <w:bottom w:val="none" w:sz="0" w:space="0" w:color="auto"/>
                                            <w:right w:val="none" w:sz="0" w:space="0" w:color="auto"/>
                                          </w:divBdr>
                                          <w:divsChild>
                                            <w:div w:id="1874423514">
                                              <w:marLeft w:val="0"/>
                                              <w:marRight w:val="0"/>
                                              <w:marTop w:val="0"/>
                                              <w:marBottom w:val="0"/>
                                              <w:divBdr>
                                                <w:top w:val="none" w:sz="0" w:space="0" w:color="auto"/>
                                                <w:left w:val="none" w:sz="0" w:space="0" w:color="auto"/>
                                                <w:bottom w:val="none" w:sz="0" w:space="0" w:color="auto"/>
                                                <w:right w:val="none" w:sz="0" w:space="0" w:color="auto"/>
                                              </w:divBdr>
                                              <w:divsChild>
                                                <w:div w:id="4947372">
                                                  <w:marLeft w:val="0"/>
                                                  <w:marRight w:val="0"/>
                                                  <w:marTop w:val="0"/>
                                                  <w:marBottom w:val="0"/>
                                                  <w:divBdr>
                                                    <w:top w:val="none" w:sz="0" w:space="0" w:color="auto"/>
                                                    <w:left w:val="none" w:sz="0" w:space="0" w:color="auto"/>
                                                    <w:bottom w:val="none" w:sz="0" w:space="0" w:color="auto"/>
                                                    <w:right w:val="none" w:sz="0" w:space="0" w:color="auto"/>
                                                  </w:divBdr>
                                                  <w:divsChild>
                                                    <w:div w:id="316691081">
                                                      <w:marLeft w:val="0"/>
                                                      <w:marRight w:val="0"/>
                                                      <w:marTop w:val="0"/>
                                                      <w:marBottom w:val="0"/>
                                                      <w:divBdr>
                                                        <w:top w:val="none" w:sz="0" w:space="0" w:color="auto"/>
                                                        <w:left w:val="none" w:sz="0" w:space="0" w:color="auto"/>
                                                        <w:bottom w:val="none" w:sz="0" w:space="0" w:color="auto"/>
                                                        <w:right w:val="none" w:sz="0" w:space="0" w:color="auto"/>
                                                      </w:divBdr>
                                                      <w:divsChild>
                                                        <w:div w:id="9341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3993">
                                              <w:marLeft w:val="0"/>
                                              <w:marRight w:val="0"/>
                                              <w:marTop w:val="0"/>
                                              <w:marBottom w:val="0"/>
                                              <w:divBdr>
                                                <w:top w:val="none" w:sz="0" w:space="0" w:color="auto"/>
                                                <w:left w:val="none" w:sz="0" w:space="0" w:color="auto"/>
                                                <w:bottom w:val="none" w:sz="0" w:space="0" w:color="auto"/>
                                                <w:right w:val="none" w:sz="0" w:space="0" w:color="auto"/>
                                              </w:divBdr>
                                              <w:divsChild>
                                                <w:div w:id="1022124439">
                                                  <w:marLeft w:val="0"/>
                                                  <w:marRight w:val="0"/>
                                                  <w:marTop w:val="0"/>
                                                  <w:marBottom w:val="0"/>
                                                  <w:divBdr>
                                                    <w:top w:val="none" w:sz="0" w:space="0" w:color="auto"/>
                                                    <w:left w:val="none" w:sz="0" w:space="0" w:color="auto"/>
                                                    <w:bottom w:val="none" w:sz="0" w:space="0" w:color="auto"/>
                                                    <w:right w:val="none" w:sz="0" w:space="0" w:color="auto"/>
                                                  </w:divBdr>
                                                  <w:divsChild>
                                                    <w:div w:id="1227838541">
                                                      <w:marLeft w:val="0"/>
                                                      <w:marRight w:val="0"/>
                                                      <w:marTop w:val="0"/>
                                                      <w:marBottom w:val="0"/>
                                                      <w:divBdr>
                                                        <w:top w:val="none" w:sz="0" w:space="0" w:color="auto"/>
                                                        <w:left w:val="none" w:sz="0" w:space="0" w:color="auto"/>
                                                        <w:bottom w:val="none" w:sz="0" w:space="0" w:color="auto"/>
                                                        <w:right w:val="none" w:sz="0" w:space="0" w:color="auto"/>
                                                      </w:divBdr>
                                                      <w:divsChild>
                                                        <w:div w:id="15561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5149388">
          <w:marLeft w:val="0"/>
          <w:marRight w:val="0"/>
          <w:marTop w:val="0"/>
          <w:marBottom w:val="0"/>
          <w:divBdr>
            <w:top w:val="none" w:sz="0" w:space="0" w:color="auto"/>
            <w:left w:val="none" w:sz="0" w:space="0" w:color="auto"/>
            <w:bottom w:val="none" w:sz="0" w:space="0" w:color="auto"/>
            <w:right w:val="none" w:sz="0" w:space="0" w:color="auto"/>
          </w:divBdr>
          <w:divsChild>
            <w:div w:id="329649647">
              <w:marLeft w:val="0"/>
              <w:marRight w:val="0"/>
              <w:marTop w:val="0"/>
              <w:marBottom w:val="0"/>
              <w:divBdr>
                <w:top w:val="none" w:sz="0" w:space="0" w:color="auto"/>
                <w:left w:val="none" w:sz="0" w:space="0" w:color="auto"/>
                <w:bottom w:val="none" w:sz="0" w:space="0" w:color="auto"/>
                <w:right w:val="none" w:sz="0" w:space="0" w:color="auto"/>
              </w:divBdr>
              <w:divsChild>
                <w:div w:id="1284265681">
                  <w:marLeft w:val="0"/>
                  <w:marRight w:val="0"/>
                  <w:marTop w:val="0"/>
                  <w:marBottom w:val="0"/>
                  <w:divBdr>
                    <w:top w:val="none" w:sz="0" w:space="0" w:color="auto"/>
                    <w:left w:val="none" w:sz="0" w:space="0" w:color="auto"/>
                    <w:bottom w:val="none" w:sz="0" w:space="0" w:color="auto"/>
                    <w:right w:val="none" w:sz="0" w:space="0" w:color="auto"/>
                  </w:divBdr>
                  <w:divsChild>
                    <w:div w:id="1965693746">
                      <w:marLeft w:val="0"/>
                      <w:marRight w:val="0"/>
                      <w:marTop w:val="0"/>
                      <w:marBottom w:val="0"/>
                      <w:divBdr>
                        <w:top w:val="none" w:sz="0" w:space="0" w:color="auto"/>
                        <w:left w:val="none" w:sz="0" w:space="0" w:color="auto"/>
                        <w:bottom w:val="none" w:sz="0" w:space="0" w:color="auto"/>
                        <w:right w:val="none" w:sz="0" w:space="0" w:color="auto"/>
                      </w:divBdr>
                      <w:divsChild>
                        <w:div w:id="275411328">
                          <w:marLeft w:val="0"/>
                          <w:marRight w:val="0"/>
                          <w:marTop w:val="0"/>
                          <w:marBottom w:val="0"/>
                          <w:divBdr>
                            <w:top w:val="none" w:sz="0" w:space="0" w:color="auto"/>
                            <w:left w:val="none" w:sz="0" w:space="0" w:color="auto"/>
                            <w:bottom w:val="none" w:sz="0" w:space="0" w:color="auto"/>
                            <w:right w:val="none" w:sz="0" w:space="0" w:color="auto"/>
                          </w:divBdr>
                          <w:divsChild>
                            <w:div w:id="1468400847">
                              <w:marLeft w:val="0"/>
                              <w:marRight w:val="0"/>
                              <w:marTop w:val="0"/>
                              <w:marBottom w:val="0"/>
                              <w:divBdr>
                                <w:top w:val="none" w:sz="0" w:space="0" w:color="auto"/>
                                <w:left w:val="none" w:sz="0" w:space="0" w:color="auto"/>
                                <w:bottom w:val="none" w:sz="0" w:space="0" w:color="auto"/>
                                <w:right w:val="none" w:sz="0" w:space="0" w:color="auto"/>
                              </w:divBdr>
                              <w:divsChild>
                                <w:div w:id="1129476360">
                                  <w:marLeft w:val="0"/>
                                  <w:marRight w:val="0"/>
                                  <w:marTop w:val="0"/>
                                  <w:marBottom w:val="0"/>
                                  <w:divBdr>
                                    <w:top w:val="none" w:sz="0" w:space="0" w:color="auto"/>
                                    <w:left w:val="none" w:sz="0" w:space="0" w:color="auto"/>
                                    <w:bottom w:val="none" w:sz="0" w:space="0" w:color="auto"/>
                                    <w:right w:val="none" w:sz="0" w:space="0" w:color="auto"/>
                                  </w:divBdr>
                                  <w:divsChild>
                                    <w:div w:id="1990864747">
                                      <w:marLeft w:val="0"/>
                                      <w:marRight w:val="0"/>
                                      <w:marTop w:val="0"/>
                                      <w:marBottom w:val="0"/>
                                      <w:divBdr>
                                        <w:top w:val="none" w:sz="0" w:space="0" w:color="auto"/>
                                        <w:left w:val="none" w:sz="0" w:space="0" w:color="auto"/>
                                        <w:bottom w:val="none" w:sz="0" w:space="0" w:color="auto"/>
                                        <w:right w:val="none" w:sz="0" w:space="0" w:color="auto"/>
                                      </w:divBdr>
                                      <w:divsChild>
                                        <w:div w:id="2021155299">
                                          <w:marLeft w:val="0"/>
                                          <w:marRight w:val="0"/>
                                          <w:marTop w:val="0"/>
                                          <w:marBottom w:val="0"/>
                                          <w:divBdr>
                                            <w:top w:val="none" w:sz="0" w:space="0" w:color="auto"/>
                                            <w:left w:val="none" w:sz="0" w:space="0" w:color="auto"/>
                                            <w:bottom w:val="none" w:sz="0" w:space="0" w:color="auto"/>
                                            <w:right w:val="none" w:sz="0" w:space="0" w:color="auto"/>
                                          </w:divBdr>
                                          <w:divsChild>
                                            <w:div w:id="1598322876">
                                              <w:marLeft w:val="0"/>
                                              <w:marRight w:val="0"/>
                                              <w:marTop w:val="0"/>
                                              <w:marBottom w:val="0"/>
                                              <w:divBdr>
                                                <w:top w:val="none" w:sz="0" w:space="0" w:color="auto"/>
                                                <w:left w:val="none" w:sz="0" w:space="0" w:color="auto"/>
                                                <w:bottom w:val="none" w:sz="0" w:space="0" w:color="auto"/>
                                                <w:right w:val="none" w:sz="0" w:space="0" w:color="auto"/>
                                              </w:divBdr>
                                              <w:divsChild>
                                                <w:div w:id="9583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304581">
                  <w:marLeft w:val="0"/>
                  <w:marRight w:val="0"/>
                  <w:marTop w:val="0"/>
                  <w:marBottom w:val="0"/>
                  <w:divBdr>
                    <w:top w:val="none" w:sz="0" w:space="0" w:color="auto"/>
                    <w:left w:val="none" w:sz="0" w:space="0" w:color="auto"/>
                    <w:bottom w:val="none" w:sz="0" w:space="0" w:color="auto"/>
                    <w:right w:val="none" w:sz="0" w:space="0" w:color="auto"/>
                  </w:divBdr>
                  <w:divsChild>
                    <w:div w:id="1620524524">
                      <w:marLeft w:val="0"/>
                      <w:marRight w:val="0"/>
                      <w:marTop w:val="0"/>
                      <w:marBottom w:val="0"/>
                      <w:divBdr>
                        <w:top w:val="none" w:sz="0" w:space="0" w:color="auto"/>
                        <w:left w:val="none" w:sz="0" w:space="0" w:color="auto"/>
                        <w:bottom w:val="none" w:sz="0" w:space="0" w:color="auto"/>
                        <w:right w:val="none" w:sz="0" w:space="0" w:color="auto"/>
                      </w:divBdr>
                      <w:divsChild>
                        <w:div w:id="8350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493745">
      <w:bodyDiv w:val="1"/>
      <w:marLeft w:val="0"/>
      <w:marRight w:val="0"/>
      <w:marTop w:val="0"/>
      <w:marBottom w:val="0"/>
      <w:divBdr>
        <w:top w:val="none" w:sz="0" w:space="0" w:color="auto"/>
        <w:left w:val="none" w:sz="0" w:space="0" w:color="auto"/>
        <w:bottom w:val="none" w:sz="0" w:space="0" w:color="auto"/>
        <w:right w:val="none" w:sz="0" w:space="0" w:color="auto"/>
      </w:divBdr>
      <w:divsChild>
        <w:div w:id="667561217">
          <w:marLeft w:val="0"/>
          <w:marRight w:val="0"/>
          <w:marTop w:val="0"/>
          <w:marBottom w:val="0"/>
          <w:divBdr>
            <w:top w:val="none" w:sz="0" w:space="0" w:color="auto"/>
            <w:left w:val="none" w:sz="0" w:space="0" w:color="auto"/>
            <w:bottom w:val="none" w:sz="0" w:space="0" w:color="auto"/>
            <w:right w:val="none" w:sz="0" w:space="0" w:color="auto"/>
          </w:divBdr>
          <w:divsChild>
            <w:div w:id="791635526">
              <w:marLeft w:val="0"/>
              <w:marRight w:val="0"/>
              <w:marTop w:val="0"/>
              <w:marBottom w:val="0"/>
              <w:divBdr>
                <w:top w:val="none" w:sz="0" w:space="0" w:color="auto"/>
                <w:left w:val="none" w:sz="0" w:space="0" w:color="auto"/>
                <w:bottom w:val="none" w:sz="0" w:space="0" w:color="auto"/>
                <w:right w:val="none" w:sz="0" w:space="0" w:color="auto"/>
              </w:divBdr>
              <w:divsChild>
                <w:div w:id="269633469">
                  <w:marLeft w:val="0"/>
                  <w:marRight w:val="0"/>
                  <w:marTop w:val="0"/>
                  <w:marBottom w:val="0"/>
                  <w:divBdr>
                    <w:top w:val="none" w:sz="0" w:space="0" w:color="auto"/>
                    <w:left w:val="none" w:sz="0" w:space="0" w:color="auto"/>
                    <w:bottom w:val="none" w:sz="0" w:space="0" w:color="auto"/>
                    <w:right w:val="none" w:sz="0" w:space="0" w:color="auto"/>
                  </w:divBdr>
                  <w:divsChild>
                    <w:div w:id="233710461">
                      <w:marLeft w:val="0"/>
                      <w:marRight w:val="0"/>
                      <w:marTop w:val="0"/>
                      <w:marBottom w:val="0"/>
                      <w:divBdr>
                        <w:top w:val="none" w:sz="0" w:space="0" w:color="auto"/>
                        <w:left w:val="none" w:sz="0" w:space="0" w:color="auto"/>
                        <w:bottom w:val="none" w:sz="0" w:space="0" w:color="auto"/>
                        <w:right w:val="none" w:sz="0" w:space="0" w:color="auto"/>
                      </w:divBdr>
                      <w:divsChild>
                        <w:div w:id="46615838">
                          <w:marLeft w:val="0"/>
                          <w:marRight w:val="0"/>
                          <w:marTop w:val="0"/>
                          <w:marBottom w:val="0"/>
                          <w:divBdr>
                            <w:top w:val="none" w:sz="0" w:space="0" w:color="auto"/>
                            <w:left w:val="none" w:sz="0" w:space="0" w:color="auto"/>
                            <w:bottom w:val="none" w:sz="0" w:space="0" w:color="auto"/>
                            <w:right w:val="none" w:sz="0" w:space="0" w:color="auto"/>
                          </w:divBdr>
                          <w:divsChild>
                            <w:div w:id="179664864">
                              <w:marLeft w:val="0"/>
                              <w:marRight w:val="0"/>
                              <w:marTop w:val="0"/>
                              <w:marBottom w:val="0"/>
                              <w:divBdr>
                                <w:top w:val="none" w:sz="0" w:space="0" w:color="auto"/>
                                <w:left w:val="none" w:sz="0" w:space="0" w:color="auto"/>
                                <w:bottom w:val="none" w:sz="0" w:space="0" w:color="auto"/>
                                <w:right w:val="none" w:sz="0" w:space="0" w:color="auto"/>
                              </w:divBdr>
                              <w:divsChild>
                                <w:div w:id="242379397">
                                  <w:marLeft w:val="0"/>
                                  <w:marRight w:val="0"/>
                                  <w:marTop w:val="0"/>
                                  <w:marBottom w:val="0"/>
                                  <w:divBdr>
                                    <w:top w:val="none" w:sz="0" w:space="0" w:color="auto"/>
                                    <w:left w:val="none" w:sz="0" w:space="0" w:color="auto"/>
                                    <w:bottom w:val="none" w:sz="0" w:space="0" w:color="auto"/>
                                    <w:right w:val="none" w:sz="0" w:space="0" w:color="auto"/>
                                  </w:divBdr>
                                  <w:divsChild>
                                    <w:div w:id="1352803044">
                                      <w:marLeft w:val="0"/>
                                      <w:marRight w:val="0"/>
                                      <w:marTop w:val="0"/>
                                      <w:marBottom w:val="0"/>
                                      <w:divBdr>
                                        <w:top w:val="none" w:sz="0" w:space="0" w:color="auto"/>
                                        <w:left w:val="none" w:sz="0" w:space="0" w:color="auto"/>
                                        <w:bottom w:val="none" w:sz="0" w:space="0" w:color="auto"/>
                                        <w:right w:val="none" w:sz="0" w:space="0" w:color="auto"/>
                                      </w:divBdr>
                                      <w:divsChild>
                                        <w:div w:id="901910044">
                                          <w:marLeft w:val="0"/>
                                          <w:marRight w:val="0"/>
                                          <w:marTop w:val="0"/>
                                          <w:marBottom w:val="0"/>
                                          <w:divBdr>
                                            <w:top w:val="none" w:sz="0" w:space="0" w:color="auto"/>
                                            <w:left w:val="none" w:sz="0" w:space="0" w:color="auto"/>
                                            <w:bottom w:val="none" w:sz="0" w:space="0" w:color="auto"/>
                                            <w:right w:val="none" w:sz="0" w:space="0" w:color="auto"/>
                                          </w:divBdr>
                                          <w:divsChild>
                                            <w:div w:id="1178157847">
                                              <w:marLeft w:val="0"/>
                                              <w:marRight w:val="0"/>
                                              <w:marTop w:val="0"/>
                                              <w:marBottom w:val="0"/>
                                              <w:divBdr>
                                                <w:top w:val="none" w:sz="0" w:space="0" w:color="auto"/>
                                                <w:left w:val="none" w:sz="0" w:space="0" w:color="auto"/>
                                                <w:bottom w:val="none" w:sz="0" w:space="0" w:color="auto"/>
                                                <w:right w:val="none" w:sz="0" w:space="0" w:color="auto"/>
                                              </w:divBdr>
                                              <w:divsChild>
                                                <w:div w:id="1668710150">
                                                  <w:marLeft w:val="0"/>
                                                  <w:marRight w:val="0"/>
                                                  <w:marTop w:val="0"/>
                                                  <w:marBottom w:val="0"/>
                                                  <w:divBdr>
                                                    <w:top w:val="none" w:sz="0" w:space="0" w:color="auto"/>
                                                    <w:left w:val="none" w:sz="0" w:space="0" w:color="auto"/>
                                                    <w:bottom w:val="none" w:sz="0" w:space="0" w:color="auto"/>
                                                    <w:right w:val="none" w:sz="0" w:space="0" w:color="auto"/>
                                                  </w:divBdr>
                                                  <w:divsChild>
                                                    <w:div w:id="1207335033">
                                                      <w:marLeft w:val="0"/>
                                                      <w:marRight w:val="0"/>
                                                      <w:marTop w:val="0"/>
                                                      <w:marBottom w:val="0"/>
                                                      <w:divBdr>
                                                        <w:top w:val="none" w:sz="0" w:space="0" w:color="auto"/>
                                                        <w:left w:val="none" w:sz="0" w:space="0" w:color="auto"/>
                                                        <w:bottom w:val="none" w:sz="0" w:space="0" w:color="auto"/>
                                                        <w:right w:val="none" w:sz="0" w:space="0" w:color="auto"/>
                                                      </w:divBdr>
                                                      <w:divsChild>
                                                        <w:div w:id="10289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09381">
                                              <w:marLeft w:val="0"/>
                                              <w:marRight w:val="0"/>
                                              <w:marTop w:val="0"/>
                                              <w:marBottom w:val="0"/>
                                              <w:divBdr>
                                                <w:top w:val="none" w:sz="0" w:space="0" w:color="auto"/>
                                                <w:left w:val="none" w:sz="0" w:space="0" w:color="auto"/>
                                                <w:bottom w:val="none" w:sz="0" w:space="0" w:color="auto"/>
                                                <w:right w:val="none" w:sz="0" w:space="0" w:color="auto"/>
                                              </w:divBdr>
                                              <w:divsChild>
                                                <w:div w:id="1531186355">
                                                  <w:marLeft w:val="0"/>
                                                  <w:marRight w:val="0"/>
                                                  <w:marTop w:val="0"/>
                                                  <w:marBottom w:val="0"/>
                                                  <w:divBdr>
                                                    <w:top w:val="none" w:sz="0" w:space="0" w:color="auto"/>
                                                    <w:left w:val="none" w:sz="0" w:space="0" w:color="auto"/>
                                                    <w:bottom w:val="none" w:sz="0" w:space="0" w:color="auto"/>
                                                    <w:right w:val="none" w:sz="0" w:space="0" w:color="auto"/>
                                                  </w:divBdr>
                                                  <w:divsChild>
                                                    <w:div w:id="318537392">
                                                      <w:marLeft w:val="0"/>
                                                      <w:marRight w:val="0"/>
                                                      <w:marTop w:val="0"/>
                                                      <w:marBottom w:val="0"/>
                                                      <w:divBdr>
                                                        <w:top w:val="none" w:sz="0" w:space="0" w:color="auto"/>
                                                        <w:left w:val="none" w:sz="0" w:space="0" w:color="auto"/>
                                                        <w:bottom w:val="none" w:sz="0" w:space="0" w:color="auto"/>
                                                        <w:right w:val="none" w:sz="0" w:space="0" w:color="auto"/>
                                                      </w:divBdr>
                                                      <w:divsChild>
                                                        <w:div w:id="18434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740161">
          <w:marLeft w:val="0"/>
          <w:marRight w:val="0"/>
          <w:marTop w:val="0"/>
          <w:marBottom w:val="0"/>
          <w:divBdr>
            <w:top w:val="none" w:sz="0" w:space="0" w:color="auto"/>
            <w:left w:val="none" w:sz="0" w:space="0" w:color="auto"/>
            <w:bottom w:val="none" w:sz="0" w:space="0" w:color="auto"/>
            <w:right w:val="none" w:sz="0" w:space="0" w:color="auto"/>
          </w:divBdr>
          <w:divsChild>
            <w:div w:id="1013646246">
              <w:marLeft w:val="0"/>
              <w:marRight w:val="0"/>
              <w:marTop w:val="0"/>
              <w:marBottom w:val="0"/>
              <w:divBdr>
                <w:top w:val="none" w:sz="0" w:space="0" w:color="auto"/>
                <w:left w:val="none" w:sz="0" w:space="0" w:color="auto"/>
                <w:bottom w:val="none" w:sz="0" w:space="0" w:color="auto"/>
                <w:right w:val="none" w:sz="0" w:space="0" w:color="auto"/>
              </w:divBdr>
              <w:divsChild>
                <w:div w:id="364839494">
                  <w:marLeft w:val="0"/>
                  <w:marRight w:val="0"/>
                  <w:marTop w:val="0"/>
                  <w:marBottom w:val="0"/>
                  <w:divBdr>
                    <w:top w:val="none" w:sz="0" w:space="0" w:color="auto"/>
                    <w:left w:val="none" w:sz="0" w:space="0" w:color="auto"/>
                    <w:bottom w:val="none" w:sz="0" w:space="0" w:color="auto"/>
                    <w:right w:val="none" w:sz="0" w:space="0" w:color="auto"/>
                  </w:divBdr>
                  <w:divsChild>
                    <w:div w:id="382872289">
                      <w:marLeft w:val="0"/>
                      <w:marRight w:val="0"/>
                      <w:marTop w:val="0"/>
                      <w:marBottom w:val="0"/>
                      <w:divBdr>
                        <w:top w:val="none" w:sz="0" w:space="0" w:color="auto"/>
                        <w:left w:val="none" w:sz="0" w:space="0" w:color="auto"/>
                        <w:bottom w:val="none" w:sz="0" w:space="0" w:color="auto"/>
                        <w:right w:val="none" w:sz="0" w:space="0" w:color="auto"/>
                      </w:divBdr>
                      <w:divsChild>
                        <w:div w:id="1869642441">
                          <w:marLeft w:val="0"/>
                          <w:marRight w:val="0"/>
                          <w:marTop w:val="0"/>
                          <w:marBottom w:val="0"/>
                          <w:divBdr>
                            <w:top w:val="none" w:sz="0" w:space="0" w:color="auto"/>
                            <w:left w:val="none" w:sz="0" w:space="0" w:color="auto"/>
                            <w:bottom w:val="none" w:sz="0" w:space="0" w:color="auto"/>
                            <w:right w:val="none" w:sz="0" w:space="0" w:color="auto"/>
                          </w:divBdr>
                          <w:divsChild>
                            <w:div w:id="2082676301">
                              <w:marLeft w:val="0"/>
                              <w:marRight w:val="0"/>
                              <w:marTop w:val="0"/>
                              <w:marBottom w:val="0"/>
                              <w:divBdr>
                                <w:top w:val="none" w:sz="0" w:space="0" w:color="auto"/>
                                <w:left w:val="none" w:sz="0" w:space="0" w:color="auto"/>
                                <w:bottom w:val="none" w:sz="0" w:space="0" w:color="auto"/>
                                <w:right w:val="none" w:sz="0" w:space="0" w:color="auto"/>
                              </w:divBdr>
                              <w:divsChild>
                                <w:div w:id="1667250050">
                                  <w:marLeft w:val="0"/>
                                  <w:marRight w:val="0"/>
                                  <w:marTop w:val="0"/>
                                  <w:marBottom w:val="0"/>
                                  <w:divBdr>
                                    <w:top w:val="none" w:sz="0" w:space="0" w:color="auto"/>
                                    <w:left w:val="none" w:sz="0" w:space="0" w:color="auto"/>
                                    <w:bottom w:val="none" w:sz="0" w:space="0" w:color="auto"/>
                                    <w:right w:val="none" w:sz="0" w:space="0" w:color="auto"/>
                                  </w:divBdr>
                                  <w:divsChild>
                                    <w:div w:id="67583046">
                                      <w:marLeft w:val="0"/>
                                      <w:marRight w:val="0"/>
                                      <w:marTop w:val="0"/>
                                      <w:marBottom w:val="0"/>
                                      <w:divBdr>
                                        <w:top w:val="none" w:sz="0" w:space="0" w:color="auto"/>
                                        <w:left w:val="none" w:sz="0" w:space="0" w:color="auto"/>
                                        <w:bottom w:val="none" w:sz="0" w:space="0" w:color="auto"/>
                                        <w:right w:val="none" w:sz="0" w:space="0" w:color="auto"/>
                                      </w:divBdr>
                                      <w:divsChild>
                                        <w:div w:id="961499799">
                                          <w:marLeft w:val="0"/>
                                          <w:marRight w:val="0"/>
                                          <w:marTop w:val="0"/>
                                          <w:marBottom w:val="0"/>
                                          <w:divBdr>
                                            <w:top w:val="none" w:sz="0" w:space="0" w:color="auto"/>
                                            <w:left w:val="none" w:sz="0" w:space="0" w:color="auto"/>
                                            <w:bottom w:val="none" w:sz="0" w:space="0" w:color="auto"/>
                                            <w:right w:val="none" w:sz="0" w:space="0" w:color="auto"/>
                                          </w:divBdr>
                                          <w:divsChild>
                                            <w:div w:id="217785965">
                                              <w:marLeft w:val="0"/>
                                              <w:marRight w:val="0"/>
                                              <w:marTop w:val="0"/>
                                              <w:marBottom w:val="0"/>
                                              <w:divBdr>
                                                <w:top w:val="none" w:sz="0" w:space="0" w:color="auto"/>
                                                <w:left w:val="none" w:sz="0" w:space="0" w:color="auto"/>
                                                <w:bottom w:val="none" w:sz="0" w:space="0" w:color="auto"/>
                                                <w:right w:val="none" w:sz="0" w:space="0" w:color="auto"/>
                                              </w:divBdr>
                                              <w:divsChild>
                                                <w:div w:id="532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039753">
                  <w:marLeft w:val="0"/>
                  <w:marRight w:val="0"/>
                  <w:marTop w:val="0"/>
                  <w:marBottom w:val="0"/>
                  <w:divBdr>
                    <w:top w:val="none" w:sz="0" w:space="0" w:color="auto"/>
                    <w:left w:val="none" w:sz="0" w:space="0" w:color="auto"/>
                    <w:bottom w:val="none" w:sz="0" w:space="0" w:color="auto"/>
                    <w:right w:val="none" w:sz="0" w:space="0" w:color="auto"/>
                  </w:divBdr>
                  <w:divsChild>
                    <w:div w:id="2061660490">
                      <w:marLeft w:val="0"/>
                      <w:marRight w:val="0"/>
                      <w:marTop w:val="0"/>
                      <w:marBottom w:val="0"/>
                      <w:divBdr>
                        <w:top w:val="none" w:sz="0" w:space="0" w:color="auto"/>
                        <w:left w:val="none" w:sz="0" w:space="0" w:color="auto"/>
                        <w:bottom w:val="none" w:sz="0" w:space="0" w:color="auto"/>
                        <w:right w:val="none" w:sz="0" w:space="0" w:color="auto"/>
                      </w:divBdr>
                      <w:divsChild>
                        <w:div w:id="11403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521</Words>
  <Characters>2866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cruz mendoza</dc:creator>
  <cp:keywords/>
  <dc:description/>
  <cp:lastModifiedBy>Eliud</cp:lastModifiedBy>
  <cp:revision>3</cp:revision>
  <dcterms:created xsi:type="dcterms:W3CDTF">2024-09-20T12:51:00Z</dcterms:created>
  <dcterms:modified xsi:type="dcterms:W3CDTF">2024-09-23T15:21:00Z</dcterms:modified>
</cp:coreProperties>
</file>