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919"/>
        <w:gridCol w:w="3603"/>
      </w:tblGrid>
      <w:tr w:rsidR="00394F8F" w:rsidRPr="00A11457" w14:paraId="0EBCC188" w14:textId="77777777">
        <w:trPr>
          <w:trHeight w:hRule="exact" w:val="418"/>
          <w:jc w:val="center"/>
        </w:trPr>
        <w:tc>
          <w:tcPr>
            <w:tcW w:w="8522" w:type="dxa"/>
            <w:gridSpan w:val="2"/>
          </w:tcPr>
          <w:p w14:paraId="1DFD0530" w14:textId="77777777" w:rsidR="00394F8F" w:rsidRPr="00A11457" w:rsidRDefault="00394F8F" w:rsidP="00394F8F">
            <w:pPr>
              <w:pStyle w:val="Header"/>
              <w:jc w:val="center"/>
              <w:rPr>
                <w:rFonts w:ascii="Tahoma" w:hAnsi="Tahoma" w:cs="Tahoma"/>
                <w:color w:val="000080"/>
                <w:rtl/>
              </w:rPr>
            </w:pPr>
            <w:r w:rsidRPr="00A11457">
              <w:rPr>
                <w:rFonts w:ascii="Tahoma" w:hAnsi="Tahoma" w:cs="Tahoma"/>
                <w:b/>
                <w:bCs/>
                <w:color w:val="000080"/>
                <w:rtl/>
              </w:rPr>
              <w:t>בית המשפט המחוזי בתל</w:t>
            </w:r>
            <w:r w:rsidRPr="00A11457">
              <w:rPr>
                <w:rFonts w:ascii="Tahoma" w:hAnsi="Tahoma" w:cs="Tahoma" w:hint="cs"/>
                <w:b/>
                <w:bCs/>
                <w:color w:val="000080"/>
                <w:rtl/>
              </w:rPr>
              <w:t>־</w:t>
            </w:r>
            <w:r w:rsidRPr="00A11457">
              <w:rPr>
                <w:rFonts w:ascii="Tahoma" w:hAnsi="Tahoma" w:cs="Tahoma"/>
                <w:b/>
                <w:bCs/>
                <w:color w:val="000080"/>
                <w:rtl/>
              </w:rPr>
              <w:t>אביב-יפו</w:t>
            </w:r>
          </w:p>
        </w:tc>
      </w:tr>
      <w:tr w:rsidR="00394F8F" w:rsidRPr="00A11457" w14:paraId="3B385EEF" w14:textId="77777777">
        <w:trPr>
          <w:trHeight w:val="337"/>
          <w:jc w:val="center"/>
        </w:trPr>
        <w:tc>
          <w:tcPr>
            <w:tcW w:w="4919" w:type="dxa"/>
          </w:tcPr>
          <w:p w14:paraId="7A592FA2" w14:textId="77777777" w:rsidR="00394F8F" w:rsidRPr="00A11457" w:rsidRDefault="00394F8F" w:rsidP="00394F8F">
            <w:pPr>
              <w:rPr>
                <w:sz w:val="28"/>
                <w:szCs w:val="28"/>
                <w:rtl/>
              </w:rPr>
            </w:pPr>
            <w:r w:rsidRPr="00A11457">
              <w:rPr>
                <w:sz w:val="28"/>
                <w:szCs w:val="28"/>
                <w:rtl/>
              </w:rPr>
              <w:t>תפ"ח</w:t>
            </w:r>
            <w:r w:rsidRPr="00A11457">
              <w:rPr>
                <w:rFonts w:hint="cs"/>
                <w:sz w:val="28"/>
                <w:szCs w:val="28"/>
                <w:rtl/>
              </w:rPr>
              <w:t xml:space="preserve"> </w:t>
            </w:r>
            <w:r w:rsidRPr="00A11457">
              <w:rPr>
                <w:sz w:val="28"/>
                <w:szCs w:val="28"/>
                <w:rtl/>
              </w:rPr>
              <w:t>1064-04</w:t>
            </w:r>
            <w:r w:rsidRPr="00A11457">
              <w:rPr>
                <w:rFonts w:hint="cs"/>
                <w:sz w:val="28"/>
                <w:szCs w:val="28"/>
                <w:rtl/>
              </w:rPr>
              <w:t xml:space="preserve"> </w:t>
            </w:r>
            <w:r w:rsidRPr="00A11457">
              <w:rPr>
                <w:sz w:val="28"/>
                <w:szCs w:val="28"/>
                <w:rtl/>
              </w:rPr>
              <w:t>מ</w:t>
            </w:r>
            <w:r w:rsidRPr="00A11457">
              <w:rPr>
                <w:rFonts w:hint="cs"/>
                <w:sz w:val="28"/>
                <w:szCs w:val="28"/>
                <w:rtl/>
              </w:rPr>
              <w:t xml:space="preserve">דינת ישראל </w:t>
            </w:r>
            <w:r w:rsidRPr="00A11457">
              <w:rPr>
                <w:sz w:val="28"/>
                <w:szCs w:val="28"/>
                <w:rtl/>
              </w:rPr>
              <w:t>נ' אליהו</w:t>
            </w:r>
          </w:p>
          <w:p w14:paraId="4A8540A7" w14:textId="77777777" w:rsidR="00394F8F" w:rsidRPr="00A11457" w:rsidRDefault="00394F8F" w:rsidP="00394F8F">
            <w:pPr>
              <w:pStyle w:val="Header"/>
              <w:rPr>
                <w:rFonts w:cs="FrankRuehl"/>
                <w:sz w:val="28"/>
                <w:szCs w:val="28"/>
                <w:rtl/>
              </w:rPr>
            </w:pPr>
          </w:p>
        </w:tc>
        <w:tc>
          <w:tcPr>
            <w:tcW w:w="3603" w:type="dxa"/>
          </w:tcPr>
          <w:p w14:paraId="750E2899" w14:textId="77777777" w:rsidR="00394F8F" w:rsidRPr="00A11457" w:rsidRDefault="00394F8F" w:rsidP="00394F8F">
            <w:pPr>
              <w:pStyle w:val="Header"/>
              <w:jc w:val="right"/>
              <w:rPr>
                <w:sz w:val="28"/>
                <w:szCs w:val="28"/>
                <w:rtl/>
              </w:rPr>
            </w:pPr>
            <w:r w:rsidRPr="00A11457">
              <w:rPr>
                <w:rFonts w:hint="cs"/>
                <w:sz w:val="28"/>
                <w:szCs w:val="28"/>
                <w:rtl/>
              </w:rPr>
              <w:t>תאריך: 19.02.2012</w:t>
            </w:r>
          </w:p>
        </w:tc>
      </w:tr>
      <w:tr w:rsidR="00394F8F" w:rsidRPr="00A11457" w14:paraId="703703C7" w14:textId="77777777">
        <w:trPr>
          <w:trHeight w:val="337"/>
          <w:jc w:val="center"/>
        </w:trPr>
        <w:tc>
          <w:tcPr>
            <w:tcW w:w="8522" w:type="dxa"/>
            <w:gridSpan w:val="2"/>
          </w:tcPr>
          <w:p w14:paraId="7C9EB948" w14:textId="77777777" w:rsidR="00394F8F" w:rsidRPr="00A11457" w:rsidRDefault="00394F8F" w:rsidP="00394F8F">
            <w:pPr>
              <w:pStyle w:val="Header"/>
              <w:rPr>
                <w:rtl/>
              </w:rPr>
            </w:pPr>
            <w:r w:rsidRPr="00A11457">
              <w:rPr>
                <w:rFonts w:hint="cs"/>
                <w:rtl/>
              </w:rPr>
              <w:t xml:space="preserve">לפני כבוד הרכב השופטים: אורי שהם </w:t>
            </w:r>
            <w:r w:rsidRPr="00A11457">
              <w:rPr>
                <w:rtl/>
              </w:rPr>
              <w:t>–</w:t>
            </w:r>
            <w:r w:rsidRPr="00A11457">
              <w:rPr>
                <w:rFonts w:hint="cs"/>
                <w:rtl/>
              </w:rPr>
              <w:t xml:space="preserve"> אב"ד; יהודית שבח; גלעד נויטל</w:t>
            </w:r>
          </w:p>
        </w:tc>
      </w:tr>
    </w:tbl>
    <w:p w14:paraId="0998D69E" w14:textId="77777777" w:rsidR="00394F8F" w:rsidRPr="00A11457" w:rsidRDefault="00394F8F" w:rsidP="00394F8F">
      <w:pPr>
        <w:pStyle w:val="Header"/>
      </w:pPr>
      <w:bookmarkStart w:id="0" w:name="LastJudge"/>
      <w:bookmarkEnd w:id="0"/>
      <w:r w:rsidRPr="00A11457">
        <w:rPr>
          <w:rFonts w:hint="cs"/>
          <w:rtl/>
        </w:rPr>
        <w:t xml:space="preserve"> </w:t>
      </w:r>
    </w:p>
    <w:tbl>
      <w:tblPr>
        <w:bidiVisual/>
        <w:tblW w:w="8820" w:type="dxa"/>
        <w:jc w:val="center"/>
        <w:tblLook w:val="01E0" w:firstRow="1" w:lastRow="1" w:firstColumn="1" w:lastColumn="1" w:noHBand="0" w:noVBand="0"/>
      </w:tblPr>
      <w:tblGrid>
        <w:gridCol w:w="2723"/>
        <w:gridCol w:w="6097"/>
      </w:tblGrid>
      <w:tr w:rsidR="00394F8F" w:rsidRPr="00A11457" w14:paraId="136979E1" w14:textId="77777777">
        <w:trPr>
          <w:trHeight w:val="295"/>
          <w:jc w:val="center"/>
        </w:trPr>
        <w:tc>
          <w:tcPr>
            <w:tcW w:w="2723" w:type="dxa"/>
            <w:tcBorders>
              <w:top w:val="nil"/>
              <w:left w:val="nil"/>
              <w:bottom w:val="nil"/>
              <w:right w:val="nil"/>
            </w:tcBorders>
            <w:shd w:val="clear" w:color="auto" w:fill="auto"/>
          </w:tcPr>
          <w:p w14:paraId="476E1F79" w14:textId="77777777" w:rsidR="00394F8F" w:rsidRPr="00E46B8A" w:rsidRDefault="00394F8F" w:rsidP="00E46B8A">
            <w:pPr>
              <w:spacing w:line="360" w:lineRule="auto"/>
              <w:jc w:val="both"/>
              <w:rPr>
                <w:rFonts w:ascii="Arial" w:hAnsi="Arial"/>
                <w:b/>
                <w:bCs/>
              </w:rPr>
            </w:pPr>
            <w:r w:rsidRPr="00E46B8A">
              <w:rPr>
                <w:rFonts w:ascii="Arial" w:hAnsi="Arial" w:hint="cs"/>
                <w:b/>
                <w:bCs/>
                <w:rtl/>
              </w:rPr>
              <w:t>ל</w:t>
            </w:r>
            <w:r w:rsidRPr="00E46B8A">
              <w:rPr>
                <w:rFonts w:ascii="Arial" w:hAnsi="Arial"/>
                <w:b/>
                <w:bCs/>
                <w:rtl/>
              </w:rPr>
              <w:t xml:space="preserve">פני </w:t>
            </w:r>
            <w:r w:rsidRPr="00E46B8A">
              <w:rPr>
                <w:rFonts w:ascii="Arial" w:hAnsi="Arial" w:hint="cs"/>
                <w:b/>
                <w:bCs/>
                <w:rtl/>
              </w:rPr>
              <w:t>כבוד הרכב השופטים:</w:t>
            </w:r>
          </w:p>
        </w:tc>
        <w:tc>
          <w:tcPr>
            <w:tcW w:w="6097" w:type="dxa"/>
            <w:tcBorders>
              <w:top w:val="nil"/>
              <w:left w:val="nil"/>
              <w:bottom w:val="nil"/>
              <w:right w:val="nil"/>
            </w:tcBorders>
            <w:shd w:val="clear" w:color="auto" w:fill="auto"/>
          </w:tcPr>
          <w:p w14:paraId="66BA4803" w14:textId="77777777" w:rsidR="00394F8F" w:rsidRPr="00E46B8A" w:rsidRDefault="00394F8F" w:rsidP="00E46B8A">
            <w:pPr>
              <w:spacing w:line="360" w:lineRule="auto"/>
              <w:jc w:val="both"/>
              <w:rPr>
                <w:rFonts w:ascii="Arial" w:hAnsi="Arial"/>
                <w:b/>
                <w:bCs/>
                <w:highlight w:val="yellow"/>
              </w:rPr>
            </w:pPr>
            <w:r w:rsidRPr="00E46B8A">
              <w:rPr>
                <w:rFonts w:ascii="Arial" w:hAnsi="Arial" w:hint="cs"/>
                <w:b/>
                <w:bCs/>
                <w:rtl/>
              </w:rPr>
              <w:t xml:space="preserve">אורי </w:t>
            </w:r>
            <w:r w:rsidRPr="00E46B8A">
              <w:rPr>
                <w:rFonts w:ascii="Arial" w:hAnsi="Arial"/>
                <w:b/>
                <w:bCs/>
                <w:rtl/>
              </w:rPr>
              <w:t>שהם</w:t>
            </w:r>
            <w:r w:rsidRPr="00E46B8A">
              <w:rPr>
                <w:rFonts w:ascii="Arial" w:hAnsi="Arial" w:hint="cs"/>
                <w:b/>
                <w:bCs/>
                <w:rtl/>
              </w:rPr>
              <w:t>, אב"ד; יהודית שבח; גלעד נויטל</w:t>
            </w:r>
          </w:p>
        </w:tc>
      </w:tr>
    </w:tbl>
    <w:p w14:paraId="50755799" w14:textId="77777777" w:rsidR="00394F8F" w:rsidRPr="00A11457" w:rsidRDefault="00394F8F" w:rsidP="00394F8F">
      <w:pPr>
        <w:rPr>
          <w:rtl/>
        </w:rPr>
      </w:pPr>
    </w:p>
    <w:tbl>
      <w:tblPr>
        <w:bidiVisual/>
        <w:tblW w:w="8820" w:type="dxa"/>
        <w:jc w:val="center"/>
        <w:tblLook w:val="01E0" w:firstRow="1" w:lastRow="1" w:firstColumn="1" w:lastColumn="1" w:noHBand="0" w:noVBand="0"/>
      </w:tblPr>
      <w:tblGrid>
        <w:gridCol w:w="893"/>
        <w:gridCol w:w="5796"/>
        <w:gridCol w:w="2131"/>
      </w:tblGrid>
      <w:tr w:rsidR="00394F8F" w:rsidRPr="00A11457" w14:paraId="59FD4CBF" w14:textId="77777777">
        <w:trPr>
          <w:trHeight w:val="355"/>
          <w:jc w:val="center"/>
        </w:trPr>
        <w:tc>
          <w:tcPr>
            <w:tcW w:w="853" w:type="dxa"/>
            <w:tcBorders>
              <w:top w:val="nil"/>
              <w:left w:val="nil"/>
              <w:bottom w:val="nil"/>
              <w:right w:val="nil"/>
            </w:tcBorders>
            <w:shd w:val="clear" w:color="auto" w:fill="auto"/>
          </w:tcPr>
          <w:p w14:paraId="40AE5E86" w14:textId="77777777" w:rsidR="00394F8F" w:rsidRPr="00E46B8A" w:rsidRDefault="00394F8F" w:rsidP="00E46B8A">
            <w:pPr>
              <w:spacing w:line="360" w:lineRule="auto"/>
              <w:jc w:val="both"/>
              <w:rPr>
                <w:rFonts w:ascii="Arial" w:hAnsi="Arial"/>
                <w:b/>
                <w:bCs/>
                <w:sz w:val="28"/>
                <w:szCs w:val="28"/>
                <w:rtl/>
              </w:rPr>
            </w:pPr>
            <w:bookmarkStart w:id="1" w:name="FirstAppellant"/>
          </w:p>
          <w:p w14:paraId="7C6D21A1" w14:textId="77777777" w:rsidR="00394F8F" w:rsidRPr="00E46B8A" w:rsidRDefault="00394F8F" w:rsidP="00E46B8A">
            <w:pPr>
              <w:spacing w:line="360" w:lineRule="auto"/>
              <w:jc w:val="both"/>
              <w:rPr>
                <w:rFonts w:ascii="Arial" w:hAnsi="Arial"/>
                <w:b/>
                <w:bCs/>
                <w:sz w:val="28"/>
                <w:szCs w:val="28"/>
              </w:rPr>
            </w:pPr>
            <w:r w:rsidRPr="00E46B8A">
              <w:rPr>
                <w:rFonts w:ascii="Arial" w:hAnsi="Arial"/>
                <w:b/>
                <w:bCs/>
                <w:sz w:val="26"/>
                <w:szCs w:val="26"/>
                <w:rtl/>
              </w:rPr>
              <w:t>בעניין:</w:t>
            </w:r>
          </w:p>
        </w:tc>
        <w:tc>
          <w:tcPr>
            <w:tcW w:w="5830" w:type="dxa"/>
            <w:tcBorders>
              <w:top w:val="nil"/>
              <w:left w:val="nil"/>
              <w:bottom w:val="nil"/>
              <w:right w:val="nil"/>
            </w:tcBorders>
            <w:shd w:val="clear" w:color="auto" w:fill="auto"/>
          </w:tcPr>
          <w:p w14:paraId="01B00D5C" w14:textId="77777777" w:rsidR="00394F8F" w:rsidRPr="00E46B8A" w:rsidRDefault="00394F8F" w:rsidP="00E46B8A">
            <w:pPr>
              <w:spacing w:line="360" w:lineRule="auto"/>
              <w:jc w:val="both"/>
              <w:rPr>
                <w:rFonts w:ascii="Arial" w:hAnsi="Arial"/>
                <w:b/>
                <w:bCs/>
                <w:sz w:val="26"/>
                <w:szCs w:val="26"/>
                <w:rtl/>
              </w:rPr>
            </w:pPr>
          </w:p>
          <w:p w14:paraId="59FD3D3D" w14:textId="77777777" w:rsidR="00394F8F" w:rsidRPr="00E46B8A" w:rsidRDefault="00394F8F" w:rsidP="00E46B8A">
            <w:pPr>
              <w:spacing w:line="360" w:lineRule="auto"/>
              <w:jc w:val="both"/>
              <w:rPr>
                <w:rFonts w:ascii="Arial" w:hAnsi="Arial"/>
                <w:b/>
                <w:bCs/>
                <w:sz w:val="26"/>
                <w:szCs w:val="26"/>
              </w:rPr>
            </w:pPr>
            <w:r w:rsidRPr="00E46B8A">
              <w:rPr>
                <w:rFonts w:ascii="Arial" w:hAnsi="Arial" w:hint="cs"/>
                <w:b/>
                <w:bCs/>
                <w:sz w:val="26"/>
                <w:szCs w:val="26"/>
                <w:rtl/>
              </w:rPr>
              <w:t>מדינת ישראל</w:t>
            </w:r>
          </w:p>
        </w:tc>
        <w:tc>
          <w:tcPr>
            <w:tcW w:w="2137" w:type="dxa"/>
            <w:tcBorders>
              <w:top w:val="nil"/>
              <w:left w:val="nil"/>
              <w:bottom w:val="nil"/>
              <w:right w:val="nil"/>
            </w:tcBorders>
            <w:shd w:val="clear" w:color="auto" w:fill="auto"/>
          </w:tcPr>
          <w:p w14:paraId="63233D8E" w14:textId="77777777" w:rsidR="00394F8F" w:rsidRPr="00E46B8A" w:rsidRDefault="00394F8F" w:rsidP="00E46B8A">
            <w:pPr>
              <w:spacing w:line="360" w:lineRule="auto"/>
              <w:jc w:val="both"/>
              <w:rPr>
                <w:rFonts w:ascii="Arial" w:hAnsi="Arial"/>
                <w:b/>
                <w:bCs/>
                <w:sz w:val="26"/>
                <w:szCs w:val="26"/>
              </w:rPr>
            </w:pPr>
          </w:p>
        </w:tc>
      </w:tr>
      <w:tr w:rsidR="00394F8F" w:rsidRPr="00A11457" w14:paraId="0AAA0121" w14:textId="77777777">
        <w:trPr>
          <w:trHeight w:val="355"/>
          <w:jc w:val="center"/>
        </w:trPr>
        <w:tc>
          <w:tcPr>
            <w:tcW w:w="853" w:type="dxa"/>
            <w:tcBorders>
              <w:top w:val="nil"/>
              <w:left w:val="nil"/>
              <w:bottom w:val="nil"/>
              <w:right w:val="nil"/>
            </w:tcBorders>
            <w:shd w:val="clear" w:color="auto" w:fill="auto"/>
          </w:tcPr>
          <w:p w14:paraId="65762542" w14:textId="77777777" w:rsidR="00394F8F" w:rsidRPr="00E46B8A" w:rsidRDefault="00394F8F" w:rsidP="00E46B8A">
            <w:pPr>
              <w:spacing w:line="360" w:lineRule="auto"/>
              <w:jc w:val="both"/>
              <w:rPr>
                <w:rFonts w:ascii="Arial" w:hAnsi="Arial"/>
                <w:b/>
                <w:bCs/>
                <w:sz w:val="28"/>
                <w:szCs w:val="28"/>
                <w:rtl/>
              </w:rPr>
            </w:pPr>
            <w:bookmarkStart w:id="2" w:name="FirstLawyer"/>
            <w:bookmarkEnd w:id="1"/>
          </w:p>
        </w:tc>
        <w:tc>
          <w:tcPr>
            <w:tcW w:w="5830" w:type="dxa"/>
            <w:tcBorders>
              <w:top w:val="nil"/>
              <w:left w:val="nil"/>
              <w:bottom w:val="nil"/>
              <w:right w:val="nil"/>
            </w:tcBorders>
            <w:shd w:val="clear" w:color="auto" w:fill="auto"/>
          </w:tcPr>
          <w:p w14:paraId="00804812" w14:textId="77777777" w:rsidR="00394F8F" w:rsidRPr="00A11457" w:rsidRDefault="00394F8F" w:rsidP="00E46B8A">
            <w:pPr>
              <w:spacing w:line="360" w:lineRule="auto"/>
              <w:jc w:val="both"/>
              <w:rPr>
                <w:rtl/>
              </w:rPr>
            </w:pPr>
            <w:r w:rsidRPr="00A11457">
              <w:rPr>
                <w:rFonts w:hint="cs"/>
                <w:rtl/>
              </w:rPr>
              <w:t>ע"י ב"כ עו"ד סנאית פישר-אהרוני</w:t>
            </w:r>
          </w:p>
        </w:tc>
        <w:tc>
          <w:tcPr>
            <w:tcW w:w="2137" w:type="dxa"/>
            <w:tcBorders>
              <w:top w:val="nil"/>
              <w:left w:val="nil"/>
              <w:bottom w:val="nil"/>
              <w:right w:val="nil"/>
            </w:tcBorders>
            <w:shd w:val="clear" w:color="auto" w:fill="auto"/>
          </w:tcPr>
          <w:p w14:paraId="54598E04" w14:textId="77777777" w:rsidR="00394F8F" w:rsidRPr="00E46B8A" w:rsidRDefault="00394F8F" w:rsidP="00E46B8A">
            <w:pPr>
              <w:spacing w:line="360" w:lineRule="auto"/>
              <w:jc w:val="right"/>
              <w:rPr>
                <w:rFonts w:ascii="Arial" w:hAnsi="Arial"/>
                <w:b/>
                <w:bCs/>
                <w:sz w:val="26"/>
                <w:szCs w:val="26"/>
                <w:rtl/>
              </w:rPr>
            </w:pPr>
            <w:r w:rsidRPr="00E46B8A">
              <w:rPr>
                <w:rFonts w:ascii="Arial" w:hAnsi="Arial"/>
                <w:b/>
                <w:bCs/>
                <w:sz w:val="26"/>
                <w:szCs w:val="26"/>
                <w:rtl/>
              </w:rPr>
              <w:t>המאשימה</w:t>
            </w:r>
          </w:p>
        </w:tc>
      </w:tr>
      <w:bookmarkEnd w:id="2"/>
      <w:tr w:rsidR="00394F8F" w:rsidRPr="00A11457" w14:paraId="1A29DE18" w14:textId="77777777">
        <w:trPr>
          <w:trHeight w:val="355"/>
          <w:jc w:val="center"/>
        </w:trPr>
        <w:tc>
          <w:tcPr>
            <w:tcW w:w="853" w:type="dxa"/>
            <w:tcBorders>
              <w:top w:val="nil"/>
              <w:left w:val="nil"/>
              <w:bottom w:val="nil"/>
              <w:right w:val="nil"/>
            </w:tcBorders>
            <w:shd w:val="clear" w:color="auto" w:fill="auto"/>
          </w:tcPr>
          <w:p w14:paraId="36FA0D7B" w14:textId="77777777" w:rsidR="00394F8F" w:rsidRPr="00E46B8A" w:rsidRDefault="00394F8F" w:rsidP="00E46B8A">
            <w:pPr>
              <w:spacing w:line="360" w:lineRule="auto"/>
              <w:jc w:val="both"/>
              <w:rPr>
                <w:rFonts w:ascii="Arial" w:hAnsi="Arial"/>
                <w:b/>
                <w:bCs/>
                <w:sz w:val="28"/>
                <w:szCs w:val="28"/>
                <w:rtl/>
              </w:rPr>
            </w:pPr>
          </w:p>
        </w:tc>
        <w:tc>
          <w:tcPr>
            <w:tcW w:w="7967" w:type="dxa"/>
            <w:gridSpan w:val="2"/>
            <w:tcBorders>
              <w:top w:val="nil"/>
              <w:left w:val="nil"/>
              <w:bottom w:val="nil"/>
              <w:right w:val="nil"/>
            </w:tcBorders>
            <w:shd w:val="clear" w:color="auto" w:fill="auto"/>
          </w:tcPr>
          <w:p w14:paraId="31E3EDE5" w14:textId="77777777" w:rsidR="00394F8F" w:rsidRPr="00E46B8A" w:rsidRDefault="004B211A" w:rsidP="00E46B8A">
            <w:pPr>
              <w:spacing w:line="360" w:lineRule="auto"/>
              <w:jc w:val="center"/>
              <w:rPr>
                <w:rFonts w:ascii="Arial" w:hAnsi="Arial"/>
                <w:b/>
                <w:bCs/>
                <w:sz w:val="26"/>
                <w:szCs w:val="26"/>
                <w:rtl/>
              </w:rPr>
            </w:pPr>
            <w:r>
              <w:rPr>
                <w:rFonts w:ascii="Arial" w:hAnsi="Arial" w:hint="cs"/>
                <w:b/>
                <w:bCs/>
                <w:sz w:val="26"/>
                <w:szCs w:val="26"/>
                <w:rtl/>
              </w:rPr>
              <w:t xml:space="preserve">  </w:t>
            </w:r>
          </w:p>
          <w:p w14:paraId="102A253D" w14:textId="77777777" w:rsidR="00394F8F" w:rsidRPr="00E46B8A" w:rsidRDefault="00394F8F" w:rsidP="00E46B8A">
            <w:pPr>
              <w:spacing w:line="360" w:lineRule="auto"/>
              <w:jc w:val="center"/>
              <w:rPr>
                <w:rFonts w:ascii="Arial" w:hAnsi="Arial"/>
                <w:b/>
                <w:bCs/>
                <w:sz w:val="26"/>
                <w:szCs w:val="26"/>
                <w:rtl/>
              </w:rPr>
            </w:pPr>
            <w:r w:rsidRPr="00E46B8A">
              <w:rPr>
                <w:rFonts w:ascii="Arial" w:hAnsi="Arial"/>
                <w:b/>
                <w:bCs/>
                <w:sz w:val="26"/>
                <w:szCs w:val="26"/>
                <w:rtl/>
              </w:rPr>
              <w:t>נגד</w:t>
            </w:r>
          </w:p>
          <w:p w14:paraId="3BE34DBB" w14:textId="77777777" w:rsidR="00394F8F" w:rsidRPr="00E46B8A" w:rsidRDefault="00394F8F" w:rsidP="00E46B8A">
            <w:pPr>
              <w:spacing w:line="360" w:lineRule="auto"/>
              <w:jc w:val="both"/>
              <w:rPr>
                <w:rFonts w:ascii="Arial" w:hAnsi="Arial"/>
                <w:b/>
                <w:bCs/>
                <w:sz w:val="26"/>
                <w:szCs w:val="26"/>
              </w:rPr>
            </w:pPr>
          </w:p>
        </w:tc>
      </w:tr>
      <w:tr w:rsidR="00394F8F" w:rsidRPr="00A11457" w14:paraId="3511AD9F" w14:textId="77777777">
        <w:trPr>
          <w:trHeight w:val="355"/>
          <w:jc w:val="center"/>
        </w:trPr>
        <w:tc>
          <w:tcPr>
            <w:tcW w:w="853" w:type="dxa"/>
            <w:tcBorders>
              <w:top w:val="nil"/>
              <w:left w:val="nil"/>
              <w:bottom w:val="nil"/>
              <w:right w:val="nil"/>
            </w:tcBorders>
            <w:shd w:val="clear" w:color="auto" w:fill="auto"/>
          </w:tcPr>
          <w:p w14:paraId="533A0C6B" w14:textId="77777777" w:rsidR="00394F8F" w:rsidRPr="00E46B8A" w:rsidRDefault="00394F8F" w:rsidP="00E46B8A">
            <w:pPr>
              <w:spacing w:line="360" w:lineRule="auto"/>
              <w:jc w:val="both"/>
              <w:rPr>
                <w:rFonts w:ascii="Arial" w:hAnsi="Arial"/>
                <w:b/>
                <w:bCs/>
                <w:sz w:val="28"/>
                <w:szCs w:val="28"/>
                <w:rtl/>
              </w:rPr>
            </w:pPr>
          </w:p>
        </w:tc>
        <w:tc>
          <w:tcPr>
            <w:tcW w:w="5830" w:type="dxa"/>
            <w:tcBorders>
              <w:top w:val="nil"/>
              <w:left w:val="nil"/>
              <w:bottom w:val="nil"/>
              <w:right w:val="nil"/>
            </w:tcBorders>
            <w:shd w:val="clear" w:color="auto" w:fill="auto"/>
          </w:tcPr>
          <w:p w14:paraId="74FB4C92" w14:textId="77777777" w:rsidR="00394F8F" w:rsidRPr="00E46B8A" w:rsidRDefault="00394F8F" w:rsidP="00E46B8A">
            <w:pPr>
              <w:spacing w:line="360" w:lineRule="auto"/>
              <w:jc w:val="both"/>
              <w:rPr>
                <w:b/>
                <w:bCs/>
                <w:sz w:val="26"/>
                <w:szCs w:val="26"/>
                <w:rtl/>
              </w:rPr>
            </w:pPr>
            <w:r w:rsidRPr="00E46B8A">
              <w:rPr>
                <w:rFonts w:ascii="Arial" w:hAnsi="Arial"/>
                <w:b/>
                <w:bCs/>
                <w:sz w:val="26"/>
                <w:szCs w:val="26"/>
                <w:rtl/>
              </w:rPr>
              <w:t>רוני אליהו</w:t>
            </w:r>
          </w:p>
        </w:tc>
        <w:tc>
          <w:tcPr>
            <w:tcW w:w="2137" w:type="dxa"/>
            <w:tcBorders>
              <w:top w:val="nil"/>
              <w:left w:val="nil"/>
              <w:bottom w:val="nil"/>
              <w:right w:val="nil"/>
            </w:tcBorders>
            <w:shd w:val="clear" w:color="auto" w:fill="auto"/>
          </w:tcPr>
          <w:p w14:paraId="67B565DD" w14:textId="77777777" w:rsidR="00394F8F" w:rsidRPr="00E46B8A" w:rsidRDefault="00394F8F" w:rsidP="00E46B8A">
            <w:pPr>
              <w:spacing w:line="360" w:lineRule="auto"/>
              <w:jc w:val="right"/>
              <w:rPr>
                <w:rFonts w:ascii="Arial" w:hAnsi="Arial"/>
                <w:b/>
                <w:bCs/>
                <w:sz w:val="26"/>
                <w:szCs w:val="26"/>
              </w:rPr>
            </w:pPr>
          </w:p>
        </w:tc>
      </w:tr>
      <w:tr w:rsidR="00394F8F" w:rsidRPr="00A11457" w14:paraId="507DD2F7" w14:textId="77777777">
        <w:trPr>
          <w:trHeight w:val="355"/>
          <w:jc w:val="center"/>
        </w:trPr>
        <w:tc>
          <w:tcPr>
            <w:tcW w:w="853" w:type="dxa"/>
            <w:tcBorders>
              <w:top w:val="nil"/>
              <w:left w:val="nil"/>
              <w:bottom w:val="nil"/>
              <w:right w:val="nil"/>
            </w:tcBorders>
            <w:shd w:val="clear" w:color="auto" w:fill="auto"/>
          </w:tcPr>
          <w:p w14:paraId="023E7A8B" w14:textId="77777777" w:rsidR="00394F8F" w:rsidRPr="00E46B8A" w:rsidRDefault="00394F8F" w:rsidP="00E46B8A">
            <w:pPr>
              <w:spacing w:line="360" w:lineRule="auto"/>
              <w:jc w:val="both"/>
              <w:rPr>
                <w:rFonts w:ascii="Arial" w:hAnsi="Arial"/>
                <w:b/>
                <w:bCs/>
                <w:sz w:val="28"/>
                <w:szCs w:val="28"/>
                <w:rtl/>
              </w:rPr>
            </w:pPr>
          </w:p>
        </w:tc>
        <w:tc>
          <w:tcPr>
            <w:tcW w:w="5830" w:type="dxa"/>
            <w:tcBorders>
              <w:top w:val="nil"/>
              <w:left w:val="nil"/>
              <w:bottom w:val="nil"/>
              <w:right w:val="nil"/>
            </w:tcBorders>
            <w:shd w:val="clear" w:color="auto" w:fill="auto"/>
          </w:tcPr>
          <w:p w14:paraId="31EFC871" w14:textId="77777777" w:rsidR="00394F8F" w:rsidRPr="00E46B8A" w:rsidRDefault="00394F8F" w:rsidP="00E46B8A">
            <w:pPr>
              <w:spacing w:line="360" w:lineRule="auto"/>
              <w:jc w:val="both"/>
              <w:rPr>
                <w:sz w:val="26"/>
                <w:szCs w:val="26"/>
                <w:rtl/>
              </w:rPr>
            </w:pPr>
            <w:r w:rsidRPr="00A11457">
              <w:rPr>
                <w:rFonts w:hint="cs"/>
                <w:rtl/>
              </w:rPr>
              <w:t>ע"י ב"כ עו"ד משה זאב בן-דורי</w:t>
            </w:r>
          </w:p>
        </w:tc>
        <w:tc>
          <w:tcPr>
            <w:tcW w:w="2137" w:type="dxa"/>
            <w:tcBorders>
              <w:top w:val="nil"/>
              <w:left w:val="nil"/>
              <w:bottom w:val="nil"/>
              <w:right w:val="nil"/>
            </w:tcBorders>
            <w:shd w:val="clear" w:color="auto" w:fill="auto"/>
          </w:tcPr>
          <w:p w14:paraId="56E95564" w14:textId="77777777" w:rsidR="00394F8F" w:rsidRPr="00E46B8A" w:rsidRDefault="00394F8F" w:rsidP="00E46B8A">
            <w:pPr>
              <w:spacing w:line="360" w:lineRule="auto"/>
              <w:jc w:val="right"/>
              <w:rPr>
                <w:rFonts w:ascii="Arial" w:hAnsi="Arial"/>
                <w:b/>
                <w:bCs/>
                <w:sz w:val="26"/>
                <w:szCs w:val="26"/>
              </w:rPr>
            </w:pPr>
            <w:r w:rsidRPr="00E46B8A">
              <w:rPr>
                <w:rFonts w:ascii="Arial" w:hAnsi="Arial"/>
                <w:b/>
                <w:bCs/>
                <w:sz w:val="26"/>
                <w:szCs w:val="26"/>
                <w:rtl/>
              </w:rPr>
              <w:t>הנאש</w:t>
            </w:r>
            <w:r w:rsidRPr="00E46B8A">
              <w:rPr>
                <w:rFonts w:ascii="Arial" w:hAnsi="Arial" w:hint="cs"/>
                <w:b/>
                <w:bCs/>
                <w:sz w:val="26"/>
                <w:szCs w:val="26"/>
                <w:rtl/>
              </w:rPr>
              <w:t>ם</w:t>
            </w:r>
          </w:p>
        </w:tc>
      </w:tr>
    </w:tbl>
    <w:p w14:paraId="06132E51" w14:textId="77777777" w:rsidR="00394F8F" w:rsidRPr="00A11457" w:rsidRDefault="00394F8F" w:rsidP="00394F8F">
      <w:pPr>
        <w:rPr>
          <w:rtl/>
        </w:rPr>
      </w:pPr>
    </w:p>
    <w:p w14:paraId="28E49213" w14:textId="77777777" w:rsidR="00A11457" w:rsidRDefault="00A11457" w:rsidP="00394F8F">
      <w:pPr>
        <w:rPr>
          <w:rtl/>
        </w:rPr>
      </w:pPr>
    </w:p>
    <w:p w14:paraId="63C4A2AA" w14:textId="77777777" w:rsidR="003D34F3" w:rsidRPr="003D34F3" w:rsidRDefault="00076E4D" w:rsidP="003D34F3">
      <w:pPr>
        <w:spacing w:after="120" w:line="240" w:lineRule="exact"/>
        <w:ind w:left="283" w:hanging="283"/>
        <w:jc w:val="both"/>
        <w:rPr>
          <w:rStyle w:val="Hyperlink"/>
          <w:rFonts w:ascii="FrankRuehl" w:hAnsi="FrankRuehl" w:cs="FrankRuehl"/>
          <w:rtl/>
        </w:rPr>
      </w:pPr>
      <w:r>
        <w:rPr>
          <w:rFonts w:hint="cs"/>
          <w:rtl/>
        </w:rPr>
        <w:t xml:space="preserve"> </w:t>
      </w:r>
      <w:bookmarkStart w:id="3" w:name="Links_Start"/>
      <w:bookmarkEnd w:id="3"/>
      <w:r w:rsidR="003D34F3" w:rsidRPr="003D34F3">
        <w:rPr>
          <w:rFonts w:ascii="FrankRuehl" w:hAnsi="FrankRuehl" w:cs="FrankRuehl" w:hint="eastAsia"/>
          <w:rtl/>
        </w:rPr>
        <w:t>ספרות</w:t>
      </w:r>
      <w:r w:rsidR="003D34F3" w:rsidRPr="003D34F3">
        <w:rPr>
          <w:rFonts w:ascii="FrankRuehl" w:hAnsi="FrankRuehl" w:cs="FrankRuehl"/>
          <w:rtl/>
        </w:rPr>
        <w:t>:</w:t>
      </w:r>
      <w:r w:rsidR="003D34F3" w:rsidRPr="003D34F3">
        <w:rPr>
          <w:rFonts w:ascii="FrankRuehl" w:hAnsi="FrankRuehl" w:cs="FrankRuehl"/>
          <w:u w:val="single"/>
          <w:rtl/>
        </w:rPr>
        <w:fldChar w:fldCharType="begin"/>
      </w:r>
      <w:r w:rsidR="003D34F3" w:rsidRPr="003D34F3">
        <w:rPr>
          <w:rFonts w:ascii="FrankRuehl" w:hAnsi="FrankRuehl" w:cs="FrankRuehl"/>
          <w:u w:val="single"/>
          <w:rtl/>
        </w:rPr>
        <w:instrText xml:space="preserve"> </w:instrText>
      </w:r>
      <w:r w:rsidR="003D34F3" w:rsidRPr="003D34F3">
        <w:rPr>
          <w:rFonts w:ascii="FrankRuehl" w:hAnsi="FrankRuehl" w:cs="FrankRuehl"/>
          <w:u w:val="single"/>
        </w:rPr>
        <w:instrText>HYPERLINK</w:instrText>
      </w:r>
      <w:r w:rsidR="003D34F3" w:rsidRPr="003D34F3">
        <w:rPr>
          <w:rFonts w:ascii="FrankRuehl" w:hAnsi="FrankRuehl" w:cs="FrankRuehl"/>
          <w:u w:val="single"/>
          <w:rtl/>
        </w:rPr>
        <w:instrText xml:space="preserve"> "</w:instrText>
      </w:r>
      <w:r w:rsidR="003D34F3" w:rsidRPr="003D34F3">
        <w:rPr>
          <w:rFonts w:ascii="FrankRuehl" w:hAnsi="FrankRuehl" w:cs="FrankRuehl"/>
          <w:u w:val="single"/>
        </w:rPr>
        <w:instrText>http://www.nevo.co.il/safrut/bookgroup/505</w:instrText>
      </w:r>
      <w:r w:rsidR="003D34F3" w:rsidRPr="003D34F3">
        <w:rPr>
          <w:rFonts w:ascii="FrankRuehl" w:hAnsi="FrankRuehl" w:cs="FrankRuehl"/>
          <w:u w:val="single"/>
          <w:rtl/>
        </w:rPr>
        <w:instrText xml:space="preserve">" </w:instrText>
      </w:r>
      <w:r w:rsidR="004A224B" w:rsidRPr="003D34F3">
        <w:rPr>
          <w:rFonts w:ascii="FrankRuehl" w:hAnsi="FrankRuehl" w:cs="FrankRuehl"/>
          <w:u w:val="single"/>
        </w:rPr>
      </w:r>
      <w:r w:rsidR="003D34F3" w:rsidRPr="003D34F3">
        <w:rPr>
          <w:rFonts w:ascii="FrankRuehl" w:hAnsi="FrankRuehl" w:cs="FrankRuehl"/>
          <w:u w:val="single"/>
          <w:rtl/>
        </w:rPr>
        <w:fldChar w:fldCharType="separate"/>
      </w:r>
    </w:p>
    <w:p w14:paraId="09A143B4" w14:textId="77777777" w:rsidR="003D34F3" w:rsidRPr="003D34F3" w:rsidRDefault="003D34F3" w:rsidP="003D34F3">
      <w:pPr>
        <w:spacing w:after="120" w:line="240" w:lineRule="exact"/>
        <w:ind w:left="283" w:hanging="283"/>
        <w:jc w:val="both"/>
        <w:rPr>
          <w:rFonts w:ascii="FrankRuehl" w:hAnsi="FrankRuehl" w:cs="FrankRuehl" w:hint="cs"/>
          <w:rtl/>
        </w:rPr>
      </w:pPr>
      <w:r w:rsidRPr="003D34F3">
        <w:rPr>
          <w:rStyle w:val="Hyperlink"/>
          <w:rFonts w:ascii="FrankRuehl" w:hAnsi="FrankRuehl" w:cs="FrankRuehl" w:hint="eastAsia"/>
          <w:rtl/>
        </w:rPr>
        <w:t>ישגב</w:t>
      </w:r>
      <w:r w:rsidRPr="003D34F3">
        <w:rPr>
          <w:rStyle w:val="Hyperlink"/>
          <w:rFonts w:ascii="FrankRuehl" w:hAnsi="FrankRuehl" w:cs="FrankRuehl"/>
          <w:rtl/>
        </w:rPr>
        <w:t xml:space="preserve"> </w:t>
      </w:r>
      <w:r w:rsidRPr="003D34F3">
        <w:rPr>
          <w:rStyle w:val="Hyperlink"/>
          <w:rFonts w:ascii="FrankRuehl" w:hAnsi="FrankRuehl" w:cs="FrankRuehl" w:hint="eastAsia"/>
          <w:rtl/>
        </w:rPr>
        <w:t>נקדימון</w:t>
      </w:r>
      <w:r w:rsidRPr="003D34F3">
        <w:rPr>
          <w:rStyle w:val="Hyperlink"/>
          <w:rFonts w:ascii="FrankRuehl" w:hAnsi="FrankRuehl" w:cs="FrankRuehl"/>
          <w:rtl/>
        </w:rPr>
        <w:t xml:space="preserve">, </w:t>
      </w:r>
      <w:r w:rsidRPr="003D34F3">
        <w:rPr>
          <w:rStyle w:val="Hyperlink"/>
          <w:rFonts w:ascii="FrankRuehl" w:hAnsi="FrankRuehl" w:cs="FrankRuehl" w:hint="eastAsia"/>
          <w:rtl/>
        </w:rPr>
        <w:t>הגנה</w:t>
      </w:r>
      <w:r w:rsidRPr="003D34F3">
        <w:rPr>
          <w:rStyle w:val="Hyperlink"/>
          <w:rFonts w:ascii="FrankRuehl" w:hAnsi="FrankRuehl" w:cs="FrankRuehl"/>
          <w:rtl/>
        </w:rPr>
        <w:t xml:space="preserve"> </w:t>
      </w:r>
      <w:r w:rsidRPr="003D34F3">
        <w:rPr>
          <w:rStyle w:val="Hyperlink"/>
          <w:rFonts w:ascii="FrankRuehl" w:hAnsi="FrankRuehl" w:cs="FrankRuehl" w:hint="eastAsia"/>
          <w:rtl/>
        </w:rPr>
        <w:t>מן</w:t>
      </w:r>
      <w:r w:rsidRPr="003D34F3">
        <w:rPr>
          <w:rStyle w:val="Hyperlink"/>
          <w:rFonts w:ascii="FrankRuehl" w:hAnsi="FrankRuehl" w:cs="FrankRuehl"/>
          <w:rtl/>
        </w:rPr>
        <w:t xml:space="preserve"> </w:t>
      </w:r>
      <w:r w:rsidRPr="003D34F3">
        <w:rPr>
          <w:rStyle w:val="Hyperlink"/>
          <w:rFonts w:ascii="FrankRuehl" w:hAnsi="FrankRuehl" w:cs="FrankRuehl" w:hint="eastAsia"/>
          <w:rtl/>
        </w:rPr>
        <w:t>הצדק</w:t>
      </w:r>
      <w:r w:rsidRPr="003D34F3">
        <w:rPr>
          <w:rStyle w:val="Hyperlink"/>
          <w:rFonts w:ascii="FrankRuehl" w:hAnsi="FrankRuehl" w:cs="FrankRuehl"/>
          <w:rtl/>
        </w:rPr>
        <w:t xml:space="preserve"> (</w:t>
      </w:r>
      <w:r w:rsidRPr="003D34F3">
        <w:rPr>
          <w:rStyle w:val="Hyperlink"/>
          <w:rFonts w:ascii="FrankRuehl" w:hAnsi="FrankRuehl" w:cs="FrankRuehl" w:hint="eastAsia"/>
          <w:rtl/>
        </w:rPr>
        <w:t>מהדורה</w:t>
      </w:r>
      <w:r w:rsidRPr="003D34F3">
        <w:rPr>
          <w:rStyle w:val="Hyperlink"/>
          <w:rFonts w:ascii="FrankRuehl" w:hAnsi="FrankRuehl" w:cs="FrankRuehl"/>
          <w:rtl/>
        </w:rPr>
        <w:t xml:space="preserve"> </w:t>
      </w:r>
      <w:r w:rsidRPr="003D34F3">
        <w:rPr>
          <w:rStyle w:val="Hyperlink"/>
          <w:rFonts w:ascii="FrankRuehl" w:hAnsi="FrankRuehl" w:cs="FrankRuehl" w:hint="eastAsia"/>
          <w:rtl/>
        </w:rPr>
        <w:t>שנייה</w:t>
      </w:r>
      <w:r w:rsidRPr="003D34F3">
        <w:rPr>
          <w:rStyle w:val="Hyperlink"/>
          <w:rFonts w:ascii="FrankRuehl" w:hAnsi="FrankRuehl" w:cs="FrankRuehl"/>
          <w:rtl/>
        </w:rPr>
        <w:t xml:space="preserve">, </w:t>
      </w:r>
      <w:r w:rsidRPr="003D34F3">
        <w:rPr>
          <w:rStyle w:val="Hyperlink"/>
          <w:rFonts w:ascii="FrankRuehl" w:hAnsi="FrankRuehl" w:cs="FrankRuehl" w:hint="eastAsia"/>
          <w:rtl/>
        </w:rPr>
        <w:t>תשס</w:t>
      </w:r>
      <w:r w:rsidRPr="003D34F3">
        <w:rPr>
          <w:rStyle w:val="Hyperlink"/>
          <w:rFonts w:ascii="FrankRuehl" w:hAnsi="FrankRuehl" w:cs="FrankRuehl"/>
          <w:rtl/>
        </w:rPr>
        <w:t>"</w:t>
      </w:r>
      <w:r w:rsidRPr="003D34F3">
        <w:rPr>
          <w:rStyle w:val="Hyperlink"/>
          <w:rFonts w:ascii="FrankRuehl" w:hAnsi="FrankRuehl" w:cs="FrankRuehl" w:hint="eastAsia"/>
          <w:rtl/>
        </w:rPr>
        <w:t>ט</w:t>
      </w:r>
      <w:r w:rsidRPr="003D34F3">
        <w:rPr>
          <w:rStyle w:val="Hyperlink"/>
          <w:rFonts w:ascii="FrankRuehl" w:hAnsi="FrankRuehl" w:cs="FrankRuehl"/>
          <w:rtl/>
        </w:rPr>
        <w:t>)</w:t>
      </w:r>
      <w:r w:rsidRPr="003D34F3">
        <w:rPr>
          <w:rFonts w:ascii="FrankRuehl" w:hAnsi="FrankRuehl" w:cs="FrankRuehl"/>
          <w:u w:val="single"/>
          <w:rtl/>
        </w:rPr>
        <w:fldChar w:fldCharType="end"/>
      </w:r>
      <w:r>
        <w:rPr>
          <w:rFonts w:ascii="FrankRuehl" w:hAnsi="FrankRuehl" w:cs="FrankRuehl" w:hint="cs"/>
          <w:rtl/>
        </w:rPr>
        <w:t xml:space="preserve">   </w:t>
      </w:r>
    </w:p>
    <w:p w14:paraId="0AAF121B" w14:textId="77777777" w:rsidR="003D34F3" w:rsidRDefault="003D34F3" w:rsidP="00394F8F">
      <w:pPr>
        <w:rPr>
          <w:rtl/>
        </w:rPr>
      </w:pPr>
      <w:bookmarkStart w:id="4" w:name="Links_End"/>
      <w:bookmarkStart w:id="5" w:name="Links_Kitvei_Start"/>
      <w:bookmarkEnd w:id="4"/>
    </w:p>
    <w:p w14:paraId="795654BF" w14:textId="77777777" w:rsidR="003D34F3" w:rsidRPr="003D34F3" w:rsidRDefault="003D34F3" w:rsidP="003D34F3">
      <w:pPr>
        <w:spacing w:after="120" w:line="240" w:lineRule="exact"/>
        <w:ind w:left="283" w:hanging="283"/>
        <w:jc w:val="both"/>
        <w:rPr>
          <w:rFonts w:ascii="FrankRuehl" w:hAnsi="FrankRuehl" w:cs="FrankRuehl"/>
          <w:rtl/>
        </w:rPr>
      </w:pPr>
    </w:p>
    <w:bookmarkEnd w:id="5"/>
    <w:p w14:paraId="7FFE1367" w14:textId="77777777" w:rsidR="003D34F3" w:rsidRPr="003D34F3" w:rsidRDefault="003D34F3" w:rsidP="003D34F3">
      <w:pPr>
        <w:spacing w:after="120" w:line="240" w:lineRule="exact"/>
        <w:ind w:left="283" w:hanging="283"/>
        <w:jc w:val="both"/>
        <w:rPr>
          <w:rStyle w:val="Hyperlink"/>
          <w:rFonts w:ascii="FrankRuehl" w:hAnsi="FrankRuehl" w:cs="FrankRuehl"/>
          <w:rtl/>
        </w:rPr>
      </w:pPr>
      <w:r w:rsidRPr="003D34F3">
        <w:rPr>
          <w:rFonts w:ascii="FrankRuehl" w:hAnsi="FrankRuehl" w:cs="FrankRuehl" w:hint="eastAsia"/>
          <w:rtl/>
        </w:rPr>
        <w:t>כתבי</w:t>
      </w:r>
      <w:r w:rsidRPr="003D34F3">
        <w:rPr>
          <w:rFonts w:ascii="FrankRuehl" w:hAnsi="FrankRuehl" w:cs="FrankRuehl"/>
          <w:rtl/>
        </w:rPr>
        <w:t xml:space="preserve"> </w:t>
      </w:r>
      <w:r w:rsidRPr="003D34F3">
        <w:rPr>
          <w:rFonts w:ascii="FrankRuehl" w:hAnsi="FrankRuehl" w:cs="FrankRuehl" w:hint="eastAsia"/>
          <w:rtl/>
        </w:rPr>
        <w:t>עת</w:t>
      </w:r>
      <w:r w:rsidRPr="003D34F3">
        <w:rPr>
          <w:rFonts w:ascii="FrankRuehl" w:hAnsi="FrankRuehl" w:cs="FrankRuehl"/>
          <w:rtl/>
        </w:rPr>
        <w:t>:</w:t>
      </w:r>
      <w:r w:rsidRPr="003D34F3">
        <w:rPr>
          <w:rFonts w:ascii="FrankRuehl" w:hAnsi="FrankRuehl" w:cs="FrankRuehl"/>
          <w:u w:val="single"/>
          <w:rtl/>
        </w:rPr>
        <w:fldChar w:fldCharType="begin"/>
      </w:r>
      <w:r w:rsidRPr="003D34F3">
        <w:rPr>
          <w:rFonts w:ascii="FrankRuehl" w:hAnsi="FrankRuehl" w:cs="FrankRuehl"/>
          <w:u w:val="single"/>
          <w:rtl/>
        </w:rPr>
        <w:instrText xml:space="preserve"> </w:instrText>
      </w:r>
      <w:r w:rsidRPr="003D34F3">
        <w:rPr>
          <w:rFonts w:ascii="FrankRuehl" w:hAnsi="FrankRuehl" w:cs="FrankRuehl"/>
          <w:u w:val="single"/>
        </w:rPr>
        <w:instrText>HYPERLINK</w:instrText>
      </w:r>
      <w:r w:rsidRPr="003D34F3">
        <w:rPr>
          <w:rFonts w:ascii="FrankRuehl" w:hAnsi="FrankRuehl" w:cs="FrankRuehl"/>
          <w:u w:val="single"/>
          <w:rtl/>
        </w:rPr>
        <w:instrText xml:space="preserve"> "</w:instrText>
      </w:r>
      <w:r w:rsidRPr="003D34F3">
        <w:rPr>
          <w:rFonts w:ascii="FrankRuehl" w:hAnsi="FrankRuehl" w:cs="FrankRuehl"/>
          <w:u w:val="single"/>
        </w:rPr>
        <w:instrText>http://www.nevo.co.il/safrut/book/2411</w:instrText>
      </w:r>
      <w:r w:rsidRPr="003D34F3">
        <w:rPr>
          <w:rFonts w:ascii="FrankRuehl" w:hAnsi="FrankRuehl" w:cs="FrankRuehl"/>
          <w:u w:val="single"/>
          <w:rtl/>
        </w:rPr>
        <w:instrText xml:space="preserve">" </w:instrText>
      </w:r>
      <w:r w:rsidR="004A224B" w:rsidRPr="003D34F3">
        <w:rPr>
          <w:rFonts w:ascii="FrankRuehl" w:hAnsi="FrankRuehl" w:cs="FrankRuehl"/>
          <w:u w:val="single"/>
        </w:rPr>
      </w:r>
      <w:r w:rsidRPr="003D34F3">
        <w:rPr>
          <w:rFonts w:ascii="FrankRuehl" w:hAnsi="FrankRuehl" w:cs="FrankRuehl"/>
          <w:u w:val="single"/>
          <w:rtl/>
        </w:rPr>
        <w:fldChar w:fldCharType="separate"/>
      </w:r>
    </w:p>
    <w:p w14:paraId="513B4589" w14:textId="77777777" w:rsidR="003D34F3" w:rsidRPr="003D34F3" w:rsidRDefault="003D34F3" w:rsidP="003D34F3">
      <w:pPr>
        <w:spacing w:after="120" w:line="240" w:lineRule="exact"/>
        <w:ind w:left="283" w:hanging="283"/>
        <w:jc w:val="both"/>
        <w:rPr>
          <w:rFonts w:ascii="FrankRuehl" w:hAnsi="FrankRuehl" w:cs="FrankRuehl"/>
          <w:rtl/>
        </w:rPr>
      </w:pPr>
      <w:r w:rsidRPr="003D34F3">
        <w:rPr>
          <w:rStyle w:val="Hyperlink"/>
          <w:rFonts w:ascii="FrankRuehl" w:hAnsi="FrankRuehl" w:cs="FrankRuehl" w:hint="eastAsia"/>
          <w:rtl/>
        </w:rPr>
        <w:t>ד</w:t>
      </w:r>
      <w:r w:rsidRPr="003D34F3">
        <w:rPr>
          <w:rStyle w:val="Hyperlink"/>
          <w:rFonts w:ascii="FrankRuehl" w:hAnsi="FrankRuehl" w:cs="FrankRuehl"/>
          <w:rtl/>
        </w:rPr>
        <w:t>.</w:t>
      </w:r>
      <w:r w:rsidRPr="003D34F3">
        <w:rPr>
          <w:rStyle w:val="Hyperlink"/>
          <w:rFonts w:ascii="FrankRuehl" w:hAnsi="FrankRuehl" w:cs="FrankRuehl" w:hint="eastAsia"/>
          <w:rtl/>
        </w:rPr>
        <w:t>ביין</w:t>
      </w:r>
      <w:r w:rsidRPr="003D34F3">
        <w:rPr>
          <w:rStyle w:val="Hyperlink"/>
          <w:rFonts w:ascii="FrankRuehl" w:hAnsi="FrankRuehl" w:cs="FrankRuehl"/>
          <w:rtl/>
        </w:rPr>
        <w:t>, "</w:t>
      </w:r>
      <w:r w:rsidRPr="003D34F3">
        <w:rPr>
          <w:rStyle w:val="Hyperlink"/>
          <w:rFonts w:ascii="FrankRuehl" w:hAnsi="FrankRuehl" w:cs="FrankRuehl" w:hint="eastAsia"/>
          <w:rtl/>
        </w:rPr>
        <w:t>האינטרס</w:t>
      </w:r>
      <w:r w:rsidRPr="003D34F3">
        <w:rPr>
          <w:rStyle w:val="Hyperlink"/>
          <w:rFonts w:ascii="FrankRuehl" w:hAnsi="FrankRuehl" w:cs="FrankRuehl"/>
          <w:rtl/>
        </w:rPr>
        <w:t xml:space="preserve"> </w:t>
      </w:r>
      <w:r w:rsidRPr="003D34F3">
        <w:rPr>
          <w:rStyle w:val="Hyperlink"/>
          <w:rFonts w:ascii="FrankRuehl" w:hAnsi="FrankRuehl" w:cs="FrankRuehl" w:hint="eastAsia"/>
          <w:rtl/>
        </w:rPr>
        <w:t>החברתי</w:t>
      </w:r>
      <w:r w:rsidRPr="003D34F3">
        <w:rPr>
          <w:rStyle w:val="Hyperlink"/>
          <w:rFonts w:ascii="FrankRuehl" w:hAnsi="FrankRuehl" w:cs="FrankRuehl"/>
          <w:rtl/>
        </w:rPr>
        <w:t xml:space="preserve"> </w:t>
      </w:r>
      <w:r w:rsidRPr="003D34F3">
        <w:rPr>
          <w:rStyle w:val="Hyperlink"/>
          <w:rFonts w:ascii="FrankRuehl" w:hAnsi="FrankRuehl" w:cs="FrankRuehl" w:hint="eastAsia"/>
          <w:rtl/>
        </w:rPr>
        <w:t>המוגן</w:t>
      </w:r>
      <w:r w:rsidRPr="003D34F3">
        <w:rPr>
          <w:rStyle w:val="Hyperlink"/>
          <w:rFonts w:ascii="FrankRuehl" w:hAnsi="FrankRuehl" w:cs="FrankRuehl"/>
          <w:rtl/>
        </w:rPr>
        <w:t xml:space="preserve"> </w:t>
      </w:r>
      <w:r w:rsidRPr="003D34F3">
        <w:rPr>
          <w:rStyle w:val="Hyperlink"/>
          <w:rFonts w:ascii="FrankRuehl" w:hAnsi="FrankRuehl" w:cs="FrankRuehl" w:hint="eastAsia"/>
          <w:rtl/>
        </w:rPr>
        <w:t>באמצעות</w:t>
      </w:r>
      <w:r w:rsidRPr="003D34F3">
        <w:rPr>
          <w:rStyle w:val="Hyperlink"/>
          <w:rFonts w:ascii="FrankRuehl" w:hAnsi="FrankRuehl" w:cs="FrankRuehl"/>
          <w:rtl/>
        </w:rPr>
        <w:t xml:space="preserve">", </w:t>
      </w:r>
      <w:r w:rsidRPr="003D34F3">
        <w:rPr>
          <w:rStyle w:val="Hyperlink"/>
          <w:rFonts w:ascii="FrankRuehl" w:hAnsi="FrankRuehl" w:cs="FrankRuehl" w:hint="eastAsia"/>
          <w:rtl/>
        </w:rPr>
        <w:t>הפרקליט</w:t>
      </w:r>
      <w:r w:rsidRPr="003D34F3">
        <w:rPr>
          <w:rStyle w:val="Hyperlink"/>
          <w:rFonts w:ascii="FrankRuehl" w:hAnsi="FrankRuehl" w:cs="FrankRuehl"/>
          <w:rtl/>
        </w:rPr>
        <w:t xml:space="preserve">, </w:t>
      </w:r>
      <w:r w:rsidRPr="003D34F3">
        <w:rPr>
          <w:rStyle w:val="Hyperlink"/>
          <w:rFonts w:ascii="FrankRuehl" w:hAnsi="FrankRuehl" w:cs="FrankRuehl" w:hint="eastAsia"/>
          <w:rtl/>
        </w:rPr>
        <w:t>כרך</w:t>
      </w:r>
      <w:r w:rsidRPr="003D34F3">
        <w:rPr>
          <w:rStyle w:val="Hyperlink"/>
          <w:rFonts w:ascii="FrankRuehl" w:hAnsi="FrankRuehl" w:cs="FrankRuehl"/>
          <w:rtl/>
        </w:rPr>
        <w:t xml:space="preserve"> </w:t>
      </w:r>
      <w:r w:rsidRPr="003D34F3">
        <w:rPr>
          <w:rStyle w:val="Hyperlink"/>
          <w:rFonts w:ascii="FrankRuehl" w:hAnsi="FrankRuehl" w:cs="FrankRuehl" w:hint="eastAsia"/>
          <w:rtl/>
        </w:rPr>
        <w:t>כו</w:t>
      </w:r>
      <w:r w:rsidRPr="003D34F3">
        <w:rPr>
          <w:rStyle w:val="Hyperlink"/>
          <w:rFonts w:ascii="FrankRuehl" w:hAnsi="FrankRuehl" w:cs="FrankRuehl"/>
          <w:rtl/>
        </w:rPr>
        <w:t xml:space="preserve"> (</w:t>
      </w:r>
      <w:r w:rsidRPr="003D34F3">
        <w:rPr>
          <w:rStyle w:val="Hyperlink"/>
          <w:rFonts w:ascii="FrankRuehl" w:hAnsi="FrankRuehl" w:cs="FrankRuehl" w:hint="eastAsia"/>
          <w:rtl/>
        </w:rPr>
        <w:t>תש</w:t>
      </w:r>
      <w:r w:rsidRPr="003D34F3">
        <w:rPr>
          <w:rStyle w:val="Hyperlink"/>
          <w:rFonts w:ascii="FrankRuehl" w:hAnsi="FrankRuehl" w:cs="FrankRuehl"/>
          <w:rtl/>
        </w:rPr>
        <w:t>"</w:t>
      </w:r>
      <w:r w:rsidRPr="003D34F3">
        <w:rPr>
          <w:rStyle w:val="Hyperlink"/>
          <w:rFonts w:ascii="FrankRuehl" w:hAnsi="FrankRuehl" w:cs="FrankRuehl" w:hint="eastAsia"/>
          <w:rtl/>
        </w:rPr>
        <w:t>ל</w:t>
      </w:r>
      <w:r w:rsidRPr="003D34F3">
        <w:rPr>
          <w:rStyle w:val="Hyperlink"/>
          <w:rFonts w:ascii="FrankRuehl" w:hAnsi="FrankRuehl" w:cs="FrankRuehl"/>
          <w:rtl/>
        </w:rPr>
        <w:t>-</w:t>
      </w:r>
      <w:r w:rsidRPr="003D34F3">
        <w:rPr>
          <w:rStyle w:val="Hyperlink"/>
          <w:rFonts w:ascii="FrankRuehl" w:hAnsi="FrankRuehl" w:cs="FrankRuehl" w:hint="eastAsia"/>
          <w:rtl/>
        </w:rPr>
        <w:t>תשל</w:t>
      </w:r>
      <w:r w:rsidRPr="003D34F3">
        <w:rPr>
          <w:rStyle w:val="Hyperlink"/>
          <w:rFonts w:ascii="FrankRuehl" w:hAnsi="FrankRuehl" w:cs="FrankRuehl"/>
          <w:rtl/>
        </w:rPr>
        <w:t>"</w:t>
      </w:r>
      <w:r w:rsidRPr="003D34F3">
        <w:rPr>
          <w:rStyle w:val="Hyperlink"/>
          <w:rFonts w:ascii="FrankRuehl" w:hAnsi="FrankRuehl" w:cs="FrankRuehl" w:hint="eastAsia"/>
          <w:rtl/>
        </w:rPr>
        <w:t>א</w:t>
      </w:r>
      <w:r w:rsidRPr="003D34F3">
        <w:rPr>
          <w:rStyle w:val="Hyperlink"/>
          <w:rFonts w:ascii="FrankRuehl" w:hAnsi="FrankRuehl" w:cs="FrankRuehl"/>
          <w:rtl/>
        </w:rPr>
        <w:t>) 85</w:t>
      </w:r>
      <w:r w:rsidRPr="003D34F3">
        <w:rPr>
          <w:rFonts w:ascii="FrankRuehl" w:hAnsi="FrankRuehl" w:cs="FrankRuehl"/>
          <w:u w:val="single"/>
          <w:rtl/>
        </w:rPr>
        <w:fldChar w:fldCharType="end"/>
      </w:r>
    </w:p>
    <w:p w14:paraId="69E780FE" w14:textId="77777777" w:rsidR="003D34F3" w:rsidRDefault="003D34F3" w:rsidP="00394F8F">
      <w:pPr>
        <w:rPr>
          <w:rtl/>
        </w:rPr>
      </w:pPr>
      <w:bookmarkStart w:id="6" w:name="Links_Kitvei_End"/>
      <w:bookmarkStart w:id="7" w:name="LawTable"/>
      <w:bookmarkEnd w:id="6"/>
      <w:bookmarkEnd w:id="7"/>
    </w:p>
    <w:p w14:paraId="714C8383" w14:textId="77777777" w:rsidR="003D34F3" w:rsidRPr="003D34F3" w:rsidRDefault="003D34F3" w:rsidP="003D34F3">
      <w:pPr>
        <w:spacing w:after="120" w:line="240" w:lineRule="exact"/>
        <w:ind w:left="283" w:hanging="283"/>
        <w:jc w:val="both"/>
        <w:rPr>
          <w:rFonts w:ascii="FrankRuehl" w:hAnsi="FrankRuehl" w:cs="FrankRuehl"/>
          <w:rtl/>
        </w:rPr>
      </w:pPr>
    </w:p>
    <w:p w14:paraId="1F5E205E" w14:textId="77777777" w:rsidR="003D34F3" w:rsidRPr="003D34F3" w:rsidRDefault="003D34F3" w:rsidP="003D34F3">
      <w:pPr>
        <w:spacing w:after="120" w:line="240" w:lineRule="exact"/>
        <w:ind w:left="283" w:hanging="283"/>
        <w:jc w:val="both"/>
        <w:rPr>
          <w:rFonts w:ascii="FrankRuehl" w:hAnsi="FrankRuehl" w:cs="FrankRuehl"/>
          <w:rtl/>
        </w:rPr>
      </w:pPr>
      <w:r w:rsidRPr="003D34F3">
        <w:rPr>
          <w:rFonts w:ascii="FrankRuehl" w:hAnsi="FrankRuehl" w:cs="FrankRuehl" w:hint="eastAsia"/>
          <w:rtl/>
        </w:rPr>
        <w:t>חקיקה</w:t>
      </w:r>
      <w:r w:rsidRPr="003D34F3">
        <w:rPr>
          <w:rFonts w:ascii="FrankRuehl" w:hAnsi="FrankRuehl" w:cs="FrankRuehl"/>
          <w:rtl/>
        </w:rPr>
        <w:t xml:space="preserve"> </w:t>
      </w:r>
      <w:r w:rsidRPr="003D34F3">
        <w:rPr>
          <w:rFonts w:ascii="FrankRuehl" w:hAnsi="FrankRuehl" w:cs="FrankRuehl" w:hint="eastAsia"/>
          <w:rtl/>
        </w:rPr>
        <w:t>שאוזכרה</w:t>
      </w:r>
      <w:r w:rsidRPr="003D34F3">
        <w:rPr>
          <w:rFonts w:ascii="FrankRuehl" w:hAnsi="FrankRuehl" w:cs="FrankRuehl"/>
          <w:rtl/>
        </w:rPr>
        <w:t xml:space="preserve">: </w:t>
      </w:r>
    </w:p>
    <w:p w14:paraId="790C7FA6" w14:textId="77777777" w:rsidR="003D34F3" w:rsidRPr="003D34F3" w:rsidRDefault="003D34F3" w:rsidP="003D34F3">
      <w:pPr>
        <w:spacing w:after="120" w:line="240" w:lineRule="exact"/>
        <w:ind w:left="283" w:hanging="283"/>
        <w:jc w:val="both"/>
        <w:rPr>
          <w:rFonts w:ascii="FrankRuehl" w:hAnsi="FrankRuehl" w:cs="FrankRuehl"/>
          <w:rtl/>
        </w:rPr>
      </w:pPr>
      <w:hyperlink r:id="rId7" w:history="1">
        <w:r w:rsidRPr="003D34F3">
          <w:rPr>
            <w:rFonts w:ascii="FrankRuehl" w:hAnsi="FrankRuehl" w:cs="FrankRuehl" w:hint="eastAsia"/>
            <w:color w:val="0000FF"/>
            <w:u w:val="single"/>
            <w:rtl/>
          </w:rPr>
          <w:t>פקודת</w:t>
        </w:r>
        <w:r w:rsidRPr="003D34F3">
          <w:rPr>
            <w:rFonts w:ascii="FrankRuehl" w:hAnsi="FrankRuehl" w:cs="FrankRuehl"/>
            <w:color w:val="0000FF"/>
            <w:u w:val="single"/>
            <w:rtl/>
          </w:rPr>
          <w:t xml:space="preserve"> </w:t>
        </w:r>
        <w:r w:rsidRPr="003D34F3">
          <w:rPr>
            <w:rFonts w:ascii="FrankRuehl" w:hAnsi="FrankRuehl" w:cs="FrankRuehl" w:hint="eastAsia"/>
            <w:color w:val="0000FF"/>
            <w:u w:val="single"/>
            <w:rtl/>
          </w:rPr>
          <w:t>הרופאים</w:t>
        </w:r>
        <w:r w:rsidRPr="003D34F3">
          <w:rPr>
            <w:rFonts w:ascii="FrankRuehl" w:hAnsi="FrankRuehl" w:cs="FrankRuehl"/>
            <w:color w:val="0000FF"/>
            <w:u w:val="single"/>
            <w:rtl/>
          </w:rPr>
          <w:t xml:space="preserve"> [</w:t>
        </w:r>
        <w:r w:rsidRPr="003D34F3">
          <w:rPr>
            <w:rFonts w:ascii="FrankRuehl" w:hAnsi="FrankRuehl" w:cs="FrankRuehl" w:hint="eastAsia"/>
            <w:color w:val="0000FF"/>
            <w:u w:val="single"/>
            <w:rtl/>
          </w:rPr>
          <w:t>נוסח</w:t>
        </w:r>
        <w:r w:rsidRPr="003D34F3">
          <w:rPr>
            <w:rFonts w:ascii="FrankRuehl" w:hAnsi="FrankRuehl" w:cs="FrankRuehl"/>
            <w:color w:val="0000FF"/>
            <w:u w:val="single"/>
            <w:rtl/>
          </w:rPr>
          <w:t xml:space="preserve"> </w:t>
        </w:r>
        <w:r w:rsidRPr="003D34F3">
          <w:rPr>
            <w:rFonts w:ascii="FrankRuehl" w:hAnsi="FrankRuehl" w:cs="FrankRuehl" w:hint="eastAsia"/>
            <w:color w:val="0000FF"/>
            <w:u w:val="single"/>
            <w:rtl/>
          </w:rPr>
          <w:t>חדש</w:t>
        </w:r>
        <w:r w:rsidRPr="003D34F3">
          <w:rPr>
            <w:rFonts w:ascii="FrankRuehl" w:hAnsi="FrankRuehl" w:cs="FrankRuehl"/>
            <w:color w:val="0000FF"/>
            <w:u w:val="single"/>
            <w:rtl/>
          </w:rPr>
          <w:t xml:space="preserve">], </w:t>
        </w:r>
        <w:r w:rsidRPr="003D34F3">
          <w:rPr>
            <w:rFonts w:ascii="FrankRuehl" w:hAnsi="FrankRuehl" w:cs="FrankRuehl" w:hint="eastAsia"/>
            <w:color w:val="0000FF"/>
            <w:u w:val="single"/>
            <w:rtl/>
          </w:rPr>
          <w:t>תשל</w:t>
        </w:r>
        <w:r w:rsidRPr="003D34F3">
          <w:rPr>
            <w:rFonts w:ascii="FrankRuehl" w:hAnsi="FrankRuehl" w:cs="FrankRuehl"/>
            <w:color w:val="0000FF"/>
            <w:u w:val="single"/>
            <w:rtl/>
          </w:rPr>
          <w:t>"</w:t>
        </w:r>
        <w:r w:rsidRPr="003D34F3">
          <w:rPr>
            <w:rFonts w:ascii="FrankRuehl" w:hAnsi="FrankRuehl" w:cs="FrankRuehl" w:hint="eastAsia"/>
            <w:color w:val="0000FF"/>
            <w:u w:val="single"/>
            <w:rtl/>
          </w:rPr>
          <w:t>ז</w:t>
        </w:r>
        <w:r w:rsidRPr="003D34F3">
          <w:rPr>
            <w:rFonts w:ascii="FrankRuehl" w:hAnsi="FrankRuehl" w:cs="FrankRuehl"/>
            <w:color w:val="0000FF"/>
            <w:u w:val="single"/>
            <w:rtl/>
          </w:rPr>
          <w:t>-1976</w:t>
        </w:r>
      </w:hyperlink>
      <w:r w:rsidRPr="003D34F3">
        <w:rPr>
          <w:rFonts w:ascii="FrankRuehl" w:hAnsi="FrankRuehl" w:cs="FrankRuehl"/>
          <w:rtl/>
        </w:rPr>
        <w:t xml:space="preserve">: </w:t>
      </w:r>
      <w:r w:rsidRPr="003D34F3">
        <w:rPr>
          <w:rFonts w:ascii="FrankRuehl" w:hAnsi="FrankRuehl" w:cs="FrankRuehl" w:hint="eastAsia"/>
          <w:rtl/>
        </w:rPr>
        <w:t>סע</w:t>
      </w:r>
      <w:r w:rsidRPr="003D34F3">
        <w:rPr>
          <w:rFonts w:ascii="FrankRuehl" w:hAnsi="FrankRuehl" w:cs="FrankRuehl"/>
          <w:rtl/>
        </w:rPr>
        <w:t xml:space="preserve">'  </w:t>
      </w:r>
      <w:hyperlink r:id="rId8" w:history="1">
        <w:r w:rsidRPr="003D34F3">
          <w:rPr>
            <w:rFonts w:ascii="FrankRuehl" w:hAnsi="FrankRuehl" w:cs="FrankRuehl"/>
            <w:color w:val="0000FF"/>
            <w:u w:val="single"/>
            <w:rtl/>
          </w:rPr>
          <w:t>3</w:t>
        </w:r>
      </w:hyperlink>
      <w:r w:rsidRPr="003D34F3">
        <w:rPr>
          <w:rFonts w:ascii="FrankRuehl" w:hAnsi="FrankRuehl" w:cs="FrankRuehl"/>
          <w:rtl/>
        </w:rPr>
        <w:t xml:space="preserve">, </w:t>
      </w:r>
      <w:hyperlink r:id="rId9" w:history="1">
        <w:r w:rsidRPr="003D34F3">
          <w:rPr>
            <w:rFonts w:ascii="FrankRuehl" w:hAnsi="FrankRuehl" w:cs="FrankRuehl"/>
            <w:color w:val="0000FF"/>
            <w:u w:val="single"/>
            <w:rtl/>
          </w:rPr>
          <w:t>3(</w:t>
        </w:r>
        <w:r w:rsidRPr="003D34F3">
          <w:rPr>
            <w:rFonts w:ascii="FrankRuehl" w:hAnsi="FrankRuehl" w:cs="FrankRuehl" w:hint="eastAsia"/>
            <w:color w:val="0000FF"/>
            <w:u w:val="single"/>
            <w:rtl/>
          </w:rPr>
          <w:t>א</w:t>
        </w:r>
        <w:r w:rsidRPr="003D34F3">
          <w:rPr>
            <w:rFonts w:ascii="FrankRuehl" w:hAnsi="FrankRuehl" w:cs="FrankRuehl"/>
            <w:color w:val="0000FF"/>
            <w:u w:val="single"/>
            <w:rtl/>
          </w:rPr>
          <w:t>)</w:t>
        </w:r>
      </w:hyperlink>
      <w:r w:rsidRPr="003D34F3">
        <w:rPr>
          <w:rFonts w:ascii="FrankRuehl" w:hAnsi="FrankRuehl" w:cs="FrankRuehl"/>
          <w:rtl/>
        </w:rPr>
        <w:t xml:space="preserve">, </w:t>
      </w:r>
      <w:hyperlink r:id="rId10" w:history="1">
        <w:r w:rsidRPr="003D34F3">
          <w:rPr>
            <w:rFonts w:ascii="FrankRuehl" w:hAnsi="FrankRuehl" w:cs="FrankRuehl"/>
            <w:color w:val="0000FF"/>
            <w:u w:val="single"/>
            <w:rtl/>
          </w:rPr>
          <w:t>48</w:t>
        </w:r>
      </w:hyperlink>
      <w:r w:rsidRPr="003D34F3">
        <w:rPr>
          <w:rFonts w:ascii="FrankRuehl" w:hAnsi="FrankRuehl" w:cs="FrankRuehl"/>
          <w:rtl/>
        </w:rPr>
        <w:t xml:space="preserve">, </w:t>
      </w:r>
      <w:hyperlink r:id="rId11" w:history="1">
        <w:r w:rsidRPr="003D34F3">
          <w:rPr>
            <w:rFonts w:ascii="FrankRuehl" w:hAnsi="FrankRuehl" w:cs="FrankRuehl"/>
            <w:color w:val="0000FF"/>
            <w:u w:val="single"/>
            <w:rtl/>
          </w:rPr>
          <w:t>338 (7)</w:t>
        </w:r>
      </w:hyperlink>
    </w:p>
    <w:p w14:paraId="6F8A0AC6" w14:textId="77777777" w:rsidR="003D34F3" w:rsidRPr="003D34F3" w:rsidRDefault="003D34F3" w:rsidP="003D34F3">
      <w:pPr>
        <w:spacing w:after="120" w:line="240" w:lineRule="exact"/>
        <w:ind w:left="283" w:hanging="283"/>
        <w:jc w:val="both"/>
        <w:rPr>
          <w:rFonts w:ascii="FrankRuehl" w:hAnsi="FrankRuehl" w:cs="FrankRuehl"/>
          <w:rtl/>
        </w:rPr>
      </w:pPr>
      <w:hyperlink r:id="rId12" w:history="1">
        <w:r w:rsidRPr="003D34F3">
          <w:rPr>
            <w:rFonts w:ascii="FrankRuehl" w:hAnsi="FrankRuehl" w:cs="FrankRuehl" w:hint="eastAsia"/>
            <w:color w:val="0000FF"/>
            <w:u w:val="single"/>
            <w:rtl/>
          </w:rPr>
          <w:t>חוק</w:t>
        </w:r>
        <w:r w:rsidRPr="003D34F3">
          <w:rPr>
            <w:rFonts w:ascii="FrankRuehl" w:hAnsi="FrankRuehl" w:cs="FrankRuehl"/>
            <w:color w:val="0000FF"/>
            <w:u w:val="single"/>
            <w:rtl/>
          </w:rPr>
          <w:t xml:space="preserve"> </w:t>
        </w:r>
        <w:r w:rsidRPr="003D34F3">
          <w:rPr>
            <w:rFonts w:ascii="FrankRuehl" w:hAnsi="FrankRuehl" w:cs="FrankRuehl" w:hint="eastAsia"/>
            <w:color w:val="0000FF"/>
            <w:u w:val="single"/>
            <w:rtl/>
          </w:rPr>
          <w:t>העונשין</w:t>
        </w:r>
        <w:r w:rsidRPr="003D34F3">
          <w:rPr>
            <w:rFonts w:ascii="FrankRuehl" w:hAnsi="FrankRuehl" w:cs="FrankRuehl"/>
            <w:color w:val="0000FF"/>
            <w:u w:val="single"/>
            <w:rtl/>
          </w:rPr>
          <w:t xml:space="preserve">, </w:t>
        </w:r>
        <w:r w:rsidRPr="003D34F3">
          <w:rPr>
            <w:rFonts w:ascii="FrankRuehl" w:hAnsi="FrankRuehl" w:cs="FrankRuehl" w:hint="eastAsia"/>
            <w:color w:val="0000FF"/>
            <w:u w:val="single"/>
            <w:rtl/>
          </w:rPr>
          <w:t>תשל</w:t>
        </w:r>
        <w:r w:rsidRPr="003D34F3">
          <w:rPr>
            <w:rFonts w:ascii="FrankRuehl" w:hAnsi="FrankRuehl" w:cs="FrankRuehl"/>
            <w:color w:val="0000FF"/>
            <w:u w:val="single"/>
            <w:rtl/>
          </w:rPr>
          <w:t>"</w:t>
        </w:r>
        <w:r w:rsidRPr="003D34F3">
          <w:rPr>
            <w:rFonts w:ascii="FrankRuehl" w:hAnsi="FrankRuehl" w:cs="FrankRuehl" w:hint="eastAsia"/>
            <w:color w:val="0000FF"/>
            <w:u w:val="single"/>
            <w:rtl/>
          </w:rPr>
          <w:t>ז</w:t>
        </w:r>
        <w:r w:rsidRPr="003D34F3">
          <w:rPr>
            <w:rFonts w:ascii="FrankRuehl" w:hAnsi="FrankRuehl" w:cs="FrankRuehl"/>
            <w:color w:val="0000FF"/>
            <w:u w:val="single"/>
            <w:rtl/>
          </w:rPr>
          <w:t>-1977</w:t>
        </w:r>
      </w:hyperlink>
      <w:r w:rsidRPr="003D34F3">
        <w:rPr>
          <w:rFonts w:ascii="FrankRuehl" w:hAnsi="FrankRuehl" w:cs="FrankRuehl"/>
          <w:rtl/>
        </w:rPr>
        <w:t xml:space="preserve">: </w:t>
      </w:r>
      <w:r w:rsidRPr="003D34F3">
        <w:rPr>
          <w:rFonts w:ascii="FrankRuehl" w:hAnsi="FrankRuehl" w:cs="FrankRuehl" w:hint="eastAsia"/>
          <w:rtl/>
        </w:rPr>
        <w:t>סע</w:t>
      </w:r>
      <w:r w:rsidRPr="003D34F3">
        <w:rPr>
          <w:rFonts w:ascii="FrankRuehl" w:hAnsi="FrankRuehl" w:cs="FrankRuehl"/>
          <w:rtl/>
        </w:rPr>
        <w:t xml:space="preserve">'  </w:t>
      </w:r>
      <w:hyperlink r:id="rId13" w:history="1">
        <w:r w:rsidRPr="003D34F3">
          <w:rPr>
            <w:rFonts w:ascii="FrankRuehl" w:hAnsi="FrankRuehl" w:cs="FrankRuehl"/>
            <w:color w:val="0000FF"/>
            <w:u w:val="single"/>
            <w:rtl/>
          </w:rPr>
          <w:t>25</w:t>
        </w:r>
      </w:hyperlink>
      <w:r w:rsidRPr="003D34F3">
        <w:rPr>
          <w:rFonts w:ascii="FrankRuehl" w:hAnsi="FrankRuehl" w:cs="FrankRuehl"/>
          <w:rtl/>
        </w:rPr>
        <w:t xml:space="preserve">, </w:t>
      </w:r>
      <w:hyperlink r:id="rId14" w:history="1">
        <w:r w:rsidRPr="003D34F3">
          <w:rPr>
            <w:rFonts w:ascii="FrankRuehl" w:hAnsi="FrankRuehl" w:cs="FrankRuehl"/>
            <w:color w:val="0000FF"/>
            <w:u w:val="single"/>
            <w:rtl/>
          </w:rPr>
          <w:t>192</w:t>
        </w:r>
      </w:hyperlink>
      <w:r w:rsidRPr="003D34F3">
        <w:rPr>
          <w:rFonts w:ascii="FrankRuehl" w:hAnsi="FrankRuehl" w:cs="FrankRuehl"/>
          <w:rtl/>
        </w:rPr>
        <w:t xml:space="preserve">, </w:t>
      </w:r>
      <w:hyperlink r:id="rId15" w:history="1">
        <w:r w:rsidRPr="003D34F3">
          <w:rPr>
            <w:rFonts w:ascii="FrankRuehl" w:hAnsi="FrankRuehl" w:cs="FrankRuehl"/>
            <w:color w:val="0000FF"/>
            <w:u w:val="single"/>
            <w:rtl/>
          </w:rPr>
          <w:t>249</w:t>
        </w:r>
      </w:hyperlink>
      <w:r w:rsidRPr="003D34F3">
        <w:rPr>
          <w:rFonts w:ascii="FrankRuehl" w:hAnsi="FrankRuehl" w:cs="FrankRuehl"/>
          <w:rtl/>
        </w:rPr>
        <w:t xml:space="preserve">, </w:t>
      </w:r>
      <w:hyperlink r:id="rId16" w:history="1">
        <w:r w:rsidRPr="003D34F3">
          <w:rPr>
            <w:rFonts w:ascii="FrankRuehl" w:hAnsi="FrankRuehl" w:cs="FrankRuehl"/>
            <w:color w:val="0000FF"/>
            <w:u w:val="single"/>
            <w:rtl/>
          </w:rPr>
          <w:t>338 (7)</w:t>
        </w:r>
      </w:hyperlink>
      <w:r w:rsidRPr="003D34F3">
        <w:rPr>
          <w:rFonts w:ascii="FrankRuehl" w:hAnsi="FrankRuehl" w:cs="FrankRuehl"/>
          <w:rtl/>
        </w:rPr>
        <w:t xml:space="preserve">, </w:t>
      </w:r>
      <w:hyperlink r:id="rId17" w:history="1">
        <w:r w:rsidRPr="003D34F3">
          <w:rPr>
            <w:rFonts w:ascii="FrankRuehl" w:hAnsi="FrankRuehl" w:cs="FrankRuehl"/>
            <w:color w:val="0000FF"/>
            <w:u w:val="single"/>
            <w:rtl/>
          </w:rPr>
          <w:t>338(</w:t>
        </w:r>
        <w:r w:rsidRPr="003D34F3">
          <w:rPr>
            <w:rFonts w:ascii="FrankRuehl" w:hAnsi="FrankRuehl" w:cs="FrankRuehl" w:hint="eastAsia"/>
            <w:color w:val="0000FF"/>
            <w:u w:val="single"/>
            <w:rtl/>
          </w:rPr>
          <w:t>א</w:t>
        </w:r>
        <w:r w:rsidRPr="003D34F3">
          <w:rPr>
            <w:rFonts w:ascii="FrankRuehl" w:hAnsi="FrankRuehl" w:cs="FrankRuehl"/>
            <w:color w:val="0000FF"/>
            <w:u w:val="single"/>
            <w:rtl/>
          </w:rPr>
          <w:t>)(7)</w:t>
        </w:r>
      </w:hyperlink>
      <w:r w:rsidRPr="003D34F3">
        <w:rPr>
          <w:rFonts w:ascii="FrankRuehl" w:hAnsi="FrankRuehl" w:cs="FrankRuehl"/>
          <w:rtl/>
        </w:rPr>
        <w:t xml:space="preserve">, </w:t>
      </w:r>
      <w:hyperlink r:id="rId18" w:history="1">
        <w:r w:rsidRPr="003D34F3">
          <w:rPr>
            <w:rFonts w:ascii="FrankRuehl" w:hAnsi="FrankRuehl" w:cs="FrankRuehl"/>
            <w:color w:val="0000FF"/>
            <w:u w:val="single"/>
            <w:rtl/>
          </w:rPr>
          <w:t>341</w:t>
        </w:r>
      </w:hyperlink>
      <w:r w:rsidRPr="003D34F3">
        <w:rPr>
          <w:rFonts w:ascii="FrankRuehl" w:hAnsi="FrankRuehl" w:cs="FrankRuehl"/>
          <w:rtl/>
        </w:rPr>
        <w:t xml:space="preserve">, </w:t>
      </w:r>
      <w:hyperlink r:id="rId19" w:history="1">
        <w:r w:rsidRPr="003D34F3">
          <w:rPr>
            <w:rFonts w:ascii="FrankRuehl" w:hAnsi="FrankRuehl" w:cs="FrankRuehl"/>
            <w:color w:val="0000FF"/>
            <w:u w:val="single"/>
            <w:rtl/>
          </w:rPr>
          <w:t>345</w:t>
        </w:r>
      </w:hyperlink>
      <w:r w:rsidRPr="003D34F3">
        <w:rPr>
          <w:rFonts w:ascii="FrankRuehl" w:hAnsi="FrankRuehl" w:cs="FrankRuehl"/>
          <w:rtl/>
        </w:rPr>
        <w:t xml:space="preserve">, </w:t>
      </w:r>
      <w:hyperlink r:id="rId20" w:history="1">
        <w:r w:rsidRPr="003D34F3">
          <w:rPr>
            <w:rFonts w:ascii="FrankRuehl" w:hAnsi="FrankRuehl" w:cs="FrankRuehl"/>
            <w:color w:val="0000FF"/>
            <w:u w:val="single"/>
            <w:rtl/>
          </w:rPr>
          <w:t>345(</w:t>
        </w:r>
        <w:r w:rsidRPr="003D34F3">
          <w:rPr>
            <w:rFonts w:ascii="FrankRuehl" w:hAnsi="FrankRuehl" w:cs="FrankRuehl" w:hint="eastAsia"/>
            <w:color w:val="0000FF"/>
            <w:u w:val="single"/>
            <w:rtl/>
          </w:rPr>
          <w:t>א</w:t>
        </w:r>
        <w:r w:rsidRPr="003D34F3">
          <w:rPr>
            <w:rFonts w:ascii="FrankRuehl" w:hAnsi="FrankRuehl" w:cs="FrankRuehl"/>
            <w:color w:val="0000FF"/>
            <w:u w:val="single"/>
            <w:rtl/>
          </w:rPr>
          <w:t>)(1)</w:t>
        </w:r>
      </w:hyperlink>
      <w:r w:rsidRPr="003D34F3">
        <w:rPr>
          <w:rFonts w:ascii="FrankRuehl" w:hAnsi="FrankRuehl" w:cs="FrankRuehl"/>
          <w:rtl/>
        </w:rPr>
        <w:t xml:space="preserve">, </w:t>
      </w:r>
      <w:hyperlink r:id="rId21" w:history="1">
        <w:r w:rsidRPr="003D34F3">
          <w:rPr>
            <w:rFonts w:ascii="FrankRuehl" w:hAnsi="FrankRuehl" w:cs="FrankRuehl"/>
            <w:color w:val="0000FF"/>
            <w:u w:val="single"/>
            <w:rtl/>
          </w:rPr>
          <w:t>345(</w:t>
        </w:r>
        <w:r w:rsidRPr="003D34F3">
          <w:rPr>
            <w:rFonts w:ascii="FrankRuehl" w:hAnsi="FrankRuehl" w:cs="FrankRuehl" w:hint="eastAsia"/>
            <w:color w:val="0000FF"/>
            <w:u w:val="single"/>
            <w:rtl/>
          </w:rPr>
          <w:t>א</w:t>
        </w:r>
        <w:r w:rsidRPr="003D34F3">
          <w:rPr>
            <w:rFonts w:ascii="FrankRuehl" w:hAnsi="FrankRuehl" w:cs="FrankRuehl"/>
            <w:color w:val="0000FF"/>
            <w:u w:val="single"/>
            <w:rtl/>
          </w:rPr>
          <w:t>)(2)</w:t>
        </w:r>
      </w:hyperlink>
      <w:r w:rsidRPr="003D34F3">
        <w:rPr>
          <w:rFonts w:ascii="FrankRuehl" w:hAnsi="FrankRuehl" w:cs="FrankRuehl"/>
          <w:rtl/>
        </w:rPr>
        <w:t xml:space="preserve">, </w:t>
      </w:r>
      <w:hyperlink r:id="rId22" w:history="1">
        <w:r w:rsidRPr="003D34F3">
          <w:rPr>
            <w:rFonts w:ascii="FrankRuehl" w:hAnsi="FrankRuehl" w:cs="FrankRuehl"/>
            <w:color w:val="0000FF"/>
            <w:u w:val="single"/>
            <w:rtl/>
          </w:rPr>
          <w:t>(4)</w:t>
        </w:r>
      </w:hyperlink>
      <w:r w:rsidRPr="003D34F3">
        <w:rPr>
          <w:rFonts w:ascii="FrankRuehl" w:hAnsi="FrankRuehl" w:cs="FrankRuehl"/>
          <w:rtl/>
        </w:rPr>
        <w:t xml:space="preserve">, </w:t>
      </w:r>
      <w:hyperlink r:id="rId23" w:history="1">
        <w:r w:rsidRPr="003D34F3">
          <w:rPr>
            <w:rFonts w:ascii="FrankRuehl" w:hAnsi="FrankRuehl" w:cs="FrankRuehl"/>
            <w:color w:val="0000FF"/>
            <w:u w:val="single"/>
            <w:rtl/>
          </w:rPr>
          <w:t>347 (</w:t>
        </w:r>
        <w:r w:rsidRPr="003D34F3">
          <w:rPr>
            <w:rFonts w:ascii="FrankRuehl" w:hAnsi="FrankRuehl" w:cs="FrankRuehl" w:hint="eastAsia"/>
            <w:color w:val="0000FF"/>
            <w:u w:val="single"/>
            <w:rtl/>
          </w:rPr>
          <w:t>ב</w:t>
        </w:r>
        <w:r w:rsidRPr="003D34F3">
          <w:rPr>
            <w:rFonts w:ascii="FrankRuehl" w:hAnsi="FrankRuehl" w:cs="FrankRuehl"/>
            <w:color w:val="0000FF"/>
            <w:u w:val="single"/>
            <w:rtl/>
          </w:rPr>
          <w:t>)</w:t>
        </w:r>
      </w:hyperlink>
      <w:r w:rsidRPr="003D34F3">
        <w:rPr>
          <w:rFonts w:ascii="FrankRuehl" w:hAnsi="FrankRuehl" w:cs="FrankRuehl"/>
          <w:rtl/>
        </w:rPr>
        <w:t xml:space="preserve">, </w:t>
      </w:r>
      <w:hyperlink r:id="rId24" w:history="1">
        <w:r w:rsidRPr="003D34F3">
          <w:rPr>
            <w:rFonts w:ascii="FrankRuehl" w:hAnsi="FrankRuehl" w:cs="FrankRuehl"/>
            <w:color w:val="0000FF"/>
            <w:u w:val="single"/>
            <w:rtl/>
          </w:rPr>
          <w:t>347(</w:t>
        </w:r>
        <w:r w:rsidRPr="003D34F3">
          <w:rPr>
            <w:rFonts w:ascii="FrankRuehl" w:hAnsi="FrankRuehl" w:cs="FrankRuehl" w:hint="eastAsia"/>
            <w:color w:val="0000FF"/>
            <w:u w:val="single"/>
            <w:rtl/>
          </w:rPr>
          <w:t>ג</w:t>
        </w:r>
        <w:r w:rsidRPr="003D34F3">
          <w:rPr>
            <w:rFonts w:ascii="FrankRuehl" w:hAnsi="FrankRuehl" w:cs="FrankRuehl"/>
            <w:color w:val="0000FF"/>
            <w:u w:val="single"/>
            <w:rtl/>
          </w:rPr>
          <w:t>)</w:t>
        </w:r>
      </w:hyperlink>
      <w:r w:rsidRPr="003D34F3">
        <w:rPr>
          <w:rFonts w:ascii="FrankRuehl" w:hAnsi="FrankRuehl" w:cs="FrankRuehl"/>
          <w:rtl/>
        </w:rPr>
        <w:t xml:space="preserve">, </w:t>
      </w:r>
      <w:hyperlink r:id="rId25" w:history="1">
        <w:r w:rsidRPr="003D34F3">
          <w:rPr>
            <w:rFonts w:ascii="FrankRuehl" w:hAnsi="FrankRuehl" w:cs="FrankRuehl"/>
            <w:color w:val="0000FF"/>
            <w:u w:val="single"/>
            <w:rtl/>
          </w:rPr>
          <w:t>348 (</w:t>
        </w:r>
        <w:r w:rsidRPr="003D34F3">
          <w:rPr>
            <w:rFonts w:ascii="FrankRuehl" w:hAnsi="FrankRuehl" w:cs="FrankRuehl" w:hint="eastAsia"/>
            <w:color w:val="0000FF"/>
            <w:u w:val="single"/>
            <w:rtl/>
          </w:rPr>
          <w:t>א</w:t>
        </w:r>
        <w:r w:rsidRPr="003D34F3">
          <w:rPr>
            <w:rFonts w:ascii="FrankRuehl" w:hAnsi="FrankRuehl" w:cs="FrankRuehl"/>
            <w:color w:val="0000FF"/>
            <w:u w:val="single"/>
            <w:rtl/>
          </w:rPr>
          <w:t>)</w:t>
        </w:r>
      </w:hyperlink>
      <w:r w:rsidRPr="003D34F3">
        <w:rPr>
          <w:rFonts w:ascii="FrankRuehl" w:hAnsi="FrankRuehl" w:cs="FrankRuehl"/>
          <w:rtl/>
        </w:rPr>
        <w:t xml:space="preserve">, </w:t>
      </w:r>
      <w:hyperlink r:id="rId26" w:history="1">
        <w:r w:rsidRPr="003D34F3">
          <w:rPr>
            <w:rFonts w:ascii="FrankRuehl" w:hAnsi="FrankRuehl" w:cs="FrankRuehl"/>
            <w:color w:val="0000FF"/>
            <w:u w:val="single"/>
            <w:rtl/>
          </w:rPr>
          <w:t>348 (</w:t>
        </w:r>
        <w:r w:rsidRPr="003D34F3">
          <w:rPr>
            <w:rFonts w:ascii="FrankRuehl" w:hAnsi="FrankRuehl" w:cs="FrankRuehl" w:hint="eastAsia"/>
            <w:color w:val="0000FF"/>
            <w:u w:val="single"/>
            <w:rtl/>
          </w:rPr>
          <w:t>ג</w:t>
        </w:r>
        <w:r w:rsidRPr="003D34F3">
          <w:rPr>
            <w:rFonts w:ascii="FrankRuehl" w:hAnsi="FrankRuehl" w:cs="FrankRuehl"/>
            <w:color w:val="0000FF"/>
            <w:u w:val="single"/>
            <w:rtl/>
          </w:rPr>
          <w:t>)</w:t>
        </w:r>
      </w:hyperlink>
      <w:r w:rsidRPr="003D34F3">
        <w:rPr>
          <w:rFonts w:ascii="FrankRuehl" w:hAnsi="FrankRuehl" w:cs="FrankRuehl"/>
          <w:rtl/>
        </w:rPr>
        <w:t xml:space="preserve">, </w:t>
      </w:r>
      <w:hyperlink r:id="rId27" w:history="1">
        <w:r w:rsidRPr="003D34F3">
          <w:rPr>
            <w:rFonts w:ascii="FrankRuehl" w:hAnsi="FrankRuehl" w:cs="FrankRuehl"/>
            <w:color w:val="0000FF"/>
            <w:u w:val="single"/>
            <w:rtl/>
          </w:rPr>
          <w:t>348(</w:t>
        </w:r>
        <w:r w:rsidRPr="003D34F3">
          <w:rPr>
            <w:rFonts w:ascii="FrankRuehl" w:hAnsi="FrankRuehl" w:cs="FrankRuehl" w:hint="eastAsia"/>
            <w:color w:val="0000FF"/>
            <w:u w:val="single"/>
            <w:rtl/>
          </w:rPr>
          <w:t>ו</w:t>
        </w:r>
        <w:r w:rsidRPr="003D34F3">
          <w:rPr>
            <w:rFonts w:ascii="FrankRuehl" w:hAnsi="FrankRuehl" w:cs="FrankRuehl"/>
            <w:color w:val="0000FF"/>
            <w:u w:val="single"/>
            <w:rtl/>
          </w:rPr>
          <w:t>)</w:t>
        </w:r>
      </w:hyperlink>
      <w:r w:rsidRPr="003D34F3">
        <w:rPr>
          <w:rFonts w:ascii="FrankRuehl" w:hAnsi="FrankRuehl" w:cs="FrankRuehl"/>
          <w:rtl/>
        </w:rPr>
        <w:t xml:space="preserve">, </w:t>
      </w:r>
      <w:hyperlink r:id="rId28" w:history="1">
        <w:r w:rsidRPr="003D34F3">
          <w:rPr>
            <w:rFonts w:ascii="FrankRuehl" w:hAnsi="FrankRuehl" w:cs="FrankRuehl"/>
            <w:color w:val="0000FF"/>
            <w:u w:val="single"/>
            <w:rtl/>
          </w:rPr>
          <w:t>388(7)</w:t>
        </w:r>
      </w:hyperlink>
      <w:r w:rsidRPr="003D34F3">
        <w:rPr>
          <w:rFonts w:ascii="FrankRuehl" w:hAnsi="FrankRuehl" w:cs="FrankRuehl"/>
          <w:rtl/>
        </w:rPr>
        <w:t xml:space="preserve">, </w:t>
      </w:r>
      <w:hyperlink r:id="rId29" w:history="1">
        <w:r w:rsidRPr="003D34F3">
          <w:rPr>
            <w:rFonts w:ascii="FrankRuehl" w:hAnsi="FrankRuehl" w:cs="FrankRuehl"/>
            <w:color w:val="0000FF"/>
            <w:u w:val="single"/>
            <w:rtl/>
          </w:rPr>
          <w:t>414</w:t>
        </w:r>
      </w:hyperlink>
      <w:r w:rsidRPr="003D34F3">
        <w:rPr>
          <w:rFonts w:ascii="FrankRuehl" w:hAnsi="FrankRuehl" w:cs="FrankRuehl"/>
          <w:rtl/>
        </w:rPr>
        <w:t xml:space="preserve">, </w:t>
      </w:r>
      <w:hyperlink r:id="rId30" w:history="1">
        <w:r w:rsidRPr="003D34F3">
          <w:rPr>
            <w:rFonts w:ascii="FrankRuehl" w:hAnsi="FrankRuehl" w:cs="FrankRuehl"/>
            <w:color w:val="0000FF"/>
            <w:u w:val="single"/>
            <w:rtl/>
          </w:rPr>
          <w:t>415</w:t>
        </w:r>
      </w:hyperlink>
      <w:r w:rsidRPr="003D34F3">
        <w:rPr>
          <w:rFonts w:ascii="FrankRuehl" w:hAnsi="FrankRuehl" w:cs="FrankRuehl"/>
          <w:rtl/>
        </w:rPr>
        <w:t xml:space="preserve">, </w:t>
      </w:r>
      <w:hyperlink r:id="rId31" w:history="1">
        <w:r w:rsidRPr="003D34F3">
          <w:rPr>
            <w:rFonts w:ascii="FrankRuehl" w:hAnsi="FrankRuehl" w:cs="FrankRuehl"/>
            <w:color w:val="0000FF"/>
            <w:u w:val="single"/>
            <w:rtl/>
          </w:rPr>
          <w:t>431</w:t>
        </w:r>
      </w:hyperlink>
    </w:p>
    <w:p w14:paraId="1DCC375B" w14:textId="77777777" w:rsidR="003D34F3" w:rsidRPr="003D34F3" w:rsidRDefault="003D34F3" w:rsidP="003D34F3">
      <w:pPr>
        <w:spacing w:after="120" w:line="240" w:lineRule="exact"/>
        <w:ind w:left="283" w:hanging="283"/>
        <w:jc w:val="both"/>
        <w:rPr>
          <w:rFonts w:ascii="FrankRuehl" w:hAnsi="FrankRuehl" w:cs="FrankRuehl"/>
          <w:rtl/>
        </w:rPr>
      </w:pPr>
      <w:hyperlink r:id="rId32" w:history="1">
        <w:r w:rsidRPr="003D34F3">
          <w:rPr>
            <w:rFonts w:ascii="FrankRuehl" w:hAnsi="FrankRuehl" w:cs="FrankRuehl" w:hint="eastAsia"/>
            <w:color w:val="0000FF"/>
            <w:u w:val="single"/>
            <w:rtl/>
          </w:rPr>
          <w:t>חוק</w:t>
        </w:r>
        <w:r w:rsidRPr="003D34F3">
          <w:rPr>
            <w:rFonts w:ascii="FrankRuehl" w:hAnsi="FrankRuehl" w:cs="FrankRuehl"/>
            <w:color w:val="0000FF"/>
            <w:u w:val="single"/>
            <w:rtl/>
          </w:rPr>
          <w:t xml:space="preserve"> </w:t>
        </w:r>
        <w:r w:rsidRPr="003D34F3">
          <w:rPr>
            <w:rFonts w:ascii="FrankRuehl" w:hAnsi="FrankRuehl" w:cs="FrankRuehl" w:hint="eastAsia"/>
            <w:color w:val="0000FF"/>
            <w:u w:val="single"/>
            <w:rtl/>
          </w:rPr>
          <w:t>סדר</w:t>
        </w:r>
        <w:r w:rsidRPr="003D34F3">
          <w:rPr>
            <w:rFonts w:ascii="FrankRuehl" w:hAnsi="FrankRuehl" w:cs="FrankRuehl"/>
            <w:color w:val="0000FF"/>
            <w:u w:val="single"/>
            <w:rtl/>
          </w:rPr>
          <w:t xml:space="preserve"> </w:t>
        </w:r>
        <w:r w:rsidRPr="003D34F3">
          <w:rPr>
            <w:rFonts w:ascii="FrankRuehl" w:hAnsi="FrankRuehl" w:cs="FrankRuehl" w:hint="eastAsia"/>
            <w:color w:val="0000FF"/>
            <w:u w:val="single"/>
            <w:rtl/>
          </w:rPr>
          <w:t>הדין</w:t>
        </w:r>
        <w:r w:rsidRPr="003D34F3">
          <w:rPr>
            <w:rFonts w:ascii="FrankRuehl" w:hAnsi="FrankRuehl" w:cs="FrankRuehl"/>
            <w:color w:val="0000FF"/>
            <w:u w:val="single"/>
            <w:rtl/>
          </w:rPr>
          <w:t xml:space="preserve"> </w:t>
        </w:r>
        <w:r w:rsidRPr="003D34F3">
          <w:rPr>
            <w:rFonts w:ascii="FrankRuehl" w:hAnsi="FrankRuehl" w:cs="FrankRuehl" w:hint="eastAsia"/>
            <w:color w:val="0000FF"/>
            <w:u w:val="single"/>
            <w:rtl/>
          </w:rPr>
          <w:t>הפלילי</w:t>
        </w:r>
        <w:r w:rsidRPr="003D34F3">
          <w:rPr>
            <w:rFonts w:ascii="FrankRuehl" w:hAnsi="FrankRuehl" w:cs="FrankRuehl"/>
            <w:color w:val="0000FF"/>
            <w:u w:val="single"/>
            <w:rtl/>
          </w:rPr>
          <w:t xml:space="preserve"> [</w:t>
        </w:r>
        <w:r w:rsidRPr="003D34F3">
          <w:rPr>
            <w:rFonts w:ascii="FrankRuehl" w:hAnsi="FrankRuehl" w:cs="FrankRuehl" w:hint="eastAsia"/>
            <w:color w:val="0000FF"/>
            <w:u w:val="single"/>
            <w:rtl/>
          </w:rPr>
          <w:t>נוסח</w:t>
        </w:r>
        <w:r w:rsidRPr="003D34F3">
          <w:rPr>
            <w:rFonts w:ascii="FrankRuehl" w:hAnsi="FrankRuehl" w:cs="FrankRuehl"/>
            <w:color w:val="0000FF"/>
            <w:u w:val="single"/>
            <w:rtl/>
          </w:rPr>
          <w:t xml:space="preserve"> </w:t>
        </w:r>
        <w:r w:rsidRPr="003D34F3">
          <w:rPr>
            <w:rFonts w:ascii="FrankRuehl" w:hAnsi="FrankRuehl" w:cs="FrankRuehl" w:hint="eastAsia"/>
            <w:color w:val="0000FF"/>
            <w:u w:val="single"/>
            <w:rtl/>
          </w:rPr>
          <w:t>משולב</w:t>
        </w:r>
        <w:r w:rsidRPr="003D34F3">
          <w:rPr>
            <w:rFonts w:ascii="FrankRuehl" w:hAnsi="FrankRuehl" w:cs="FrankRuehl"/>
            <w:color w:val="0000FF"/>
            <w:u w:val="single"/>
            <w:rtl/>
          </w:rPr>
          <w:t xml:space="preserve">], </w:t>
        </w:r>
        <w:r w:rsidRPr="003D34F3">
          <w:rPr>
            <w:rFonts w:ascii="FrankRuehl" w:hAnsi="FrankRuehl" w:cs="FrankRuehl" w:hint="eastAsia"/>
            <w:color w:val="0000FF"/>
            <w:u w:val="single"/>
            <w:rtl/>
          </w:rPr>
          <w:t>תשמ</w:t>
        </w:r>
        <w:r w:rsidRPr="003D34F3">
          <w:rPr>
            <w:rFonts w:ascii="FrankRuehl" w:hAnsi="FrankRuehl" w:cs="FrankRuehl"/>
            <w:color w:val="0000FF"/>
            <w:u w:val="single"/>
            <w:rtl/>
          </w:rPr>
          <w:t>"</w:t>
        </w:r>
        <w:r w:rsidRPr="003D34F3">
          <w:rPr>
            <w:rFonts w:ascii="FrankRuehl" w:hAnsi="FrankRuehl" w:cs="FrankRuehl" w:hint="eastAsia"/>
            <w:color w:val="0000FF"/>
            <w:u w:val="single"/>
            <w:rtl/>
          </w:rPr>
          <w:t>ב</w:t>
        </w:r>
        <w:r w:rsidRPr="003D34F3">
          <w:rPr>
            <w:rFonts w:ascii="FrankRuehl" w:hAnsi="FrankRuehl" w:cs="FrankRuehl"/>
            <w:color w:val="0000FF"/>
            <w:u w:val="single"/>
            <w:rtl/>
          </w:rPr>
          <w:t>-1982</w:t>
        </w:r>
      </w:hyperlink>
      <w:r w:rsidRPr="003D34F3">
        <w:rPr>
          <w:rFonts w:ascii="FrankRuehl" w:hAnsi="FrankRuehl" w:cs="FrankRuehl"/>
          <w:rtl/>
        </w:rPr>
        <w:t xml:space="preserve">: </w:t>
      </w:r>
      <w:r w:rsidRPr="003D34F3">
        <w:rPr>
          <w:rFonts w:ascii="FrankRuehl" w:hAnsi="FrankRuehl" w:cs="FrankRuehl" w:hint="eastAsia"/>
          <w:rtl/>
        </w:rPr>
        <w:t>סע</w:t>
      </w:r>
      <w:r w:rsidRPr="003D34F3">
        <w:rPr>
          <w:rFonts w:ascii="FrankRuehl" w:hAnsi="FrankRuehl" w:cs="FrankRuehl"/>
          <w:rtl/>
        </w:rPr>
        <w:t xml:space="preserve">'  </w:t>
      </w:r>
      <w:hyperlink r:id="rId33" w:history="1">
        <w:r w:rsidRPr="003D34F3">
          <w:rPr>
            <w:rFonts w:ascii="FrankRuehl" w:hAnsi="FrankRuehl" w:cs="FrankRuehl"/>
            <w:color w:val="0000FF"/>
            <w:u w:val="single"/>
            <w:rtl/>
          </w:rPr>
          <w:t>149(10)</w:t>
        </w:r>
      </w:hyperlink>
    </w:p>
    <w:p w14:paraId="3E74676A" w14:textId="77777777" w:rsidR="003D34F3" w:rsidRPr="003D34F3" w:rsidRDefault="003D34F3" w:rsidP="003D34F3">
      <w:pPr>
        <w:spacing w:after="120" w:line="240" w:lineRule="exact"/>
        <w:ind w:left="283" w:hanging="283"/>
        <w:jc w:val="both"/>
        <w:rPr>
          <w:rFonts w:ascii="FrankRuehl" w:hAnsi="FrankRuehl" w:cs="FrankRuehl"/>
          <w:rtl/>
        </w:rPr>
      </w:pPr>
      <w:hyperlink r:id="rId34" w:history="1">
        <w:r w:rsidRPr="003D34F3">
          <w:rPr>
            <w:rFonts w:ascii="FrankRuehl" w:hAnsi="FrankRuehl" w:cs="FrankRuehl" w:hint="eastAsia"/>
            <w:color w:val="0000FF"/>
            <w:u w:val="single"/>
            <w:rtl/>
          </w:rPr>
          <w:t>חוק</w:t>
        </w:r>
        <w:r w:rsidRPr="003D34F3">
          <w:rPr>
            <w:rFonts w:ascii="FrankRuehl" w:hAnsi="FrankRuehl" w:cs="FrankRuehl"/>
            <w:color w:val="0000FF"/>
            <w:u w:val="single"/>
            <w:rtl/>
          </w:rPr>
          <w:t xml:space="preserve"> </w:t>
        </w:r>
        <w:r w:rsidRPr="003D34F3">
          <w:rPr>
            <w:rFonts w:ascii="FrankRuehl" w:hAnsi="FrankRuehl" w:cs="FrankRuehl" w:hint="eastAsia"/>
            <w:color w:val="0000FF"/>
            <w:u w:val="single"/>
            <w:rtl/>
          </w:rPr>
          <w:t>הסדרת</w:t>
        </w:r>
        <w:r w:rsidRPr="003D34F3">
          <w:rPr>
            <w:rFonts w:ascii="FrankRuehl" w:hAnsi="FrankRuehl" w:cs="FrankRuehl"/>
            <w:color w:val="0000FF"/>
            <w:u w:val="single"/>
            <w:rtl/>
          </w:rPr>
          <w:t xml:space="preserve"> </w:t>
        </w:r>
        <w:r w:rsidRPr="003D34F3">
          <w:rPr>
            <w:rFonts w:ascii="FrankRuehl" w:hAnsi="FrankRuehl" w:cs="FrankRuehl" w:hint="eastAsia"/>
            <w:color w:val="0000FF"/>
            <w:u w:val="single"/>
            <w:rtl/>
          </w:rPr>
          <w:t>העיסוק</w:t>
        </w:r>
        <w:r w:rsidRPr="003D34F3">
          <w:rPr>
            <w:rFonts w:ascii="FrankRuehl" w:hAnsi="FrankRuehl" w:cs="FrankRuehl"/>
            <w:color w:val="0000FF"/>
            <w:u w:val="single"/>
            <w:rtl/>
          </w:rPr>
          <w:t xml:space="preserve"> </w:t>
        </w:r>
        <w:r w:rsidRPr="003D34F3">
          <w:rPr>
            <w:rFonts w:ascii="FrankRuehl" w:hAnsi="FrankRuehl" w:cs="FrankRuehl" w:hint="eastAsia"/>
            <w:color w:val="0000FF"/>
            <w:u w:val="single"/>
            <w:rtl/>
          </w:rPr>
          <w:t>במקצועות</w:t>
        </w:r>
        <w:r w:rsidRPr="003D34F3">
          <w:rPr>
            <w:rFonts w:ascii="FrankRuehl" w:hAnsi="FrankRuehl" w:cs="FrankRuehl"/>
            <w:color w:val="0000FF"/>
            <w:u w:val="single"/>
            <w:rtl/>
          </w:rPr>
          <w:t xml:space="preserve"> </w:t>
        </w:r>
        <w:r w:rsidRPr="003D34F3">
          <w:rPr>
            <w:rFonts w:ascii="FrankRuehl" w:hAnsi="FrankRuehl" w:cs="FrankRuehl" w:hint="eastAsia"/>
            <w:color w:val="0000FF"/>
            <w:u w:val="single"/>
            <w:rtl/>
          </w:rPr>
          <w:t>הבריאות</w:t>
        </w:r>
        <w:r w:rsidRPr="003D34F3">
          <w:rPr>
            <w:rFonts w:ascii="FrankRuehl" w:hAnsi="FrankRuehl" w:cs="FrankRuehl"/>
            <w:color w:val="0000FF"/>
            <w:u w:val="single"/>
            <w:rtl/>
          </w:rPr>
          <w:t xml:space="preserve">, </w:t>
        </w:r>
        <w:r w:rsidRPr="003D34F3">
          <w:rPr>
            <w:rFonts w:ascii="FrankRuehl" w:hAnsi="FrankRuehl" w:cs="FrankRuehl" w:hint="eastAsia"/>
            <w:color w:val="0000FF"/>
            <w:u w:val="single"/>
            <w:rtl/>
          </w:rPr>
          <w:t>תשס</w:t>
        </w:r>
        <w:r w:rsidRPr="003D34F3">
          <w:rPr>
            <w:rFonts w:ascii="FrankRuehl" w:hAnsi="FrankRuehl" w:cs="FrankRuehl"/>
            <w:color w:val="0000FF"/>
            <w:u w:val="single"/>
            <w:rtl/>
          </w:rPr>
          <w:t>"</w:t>
        </w:r>
        <w:r w:rsidRPr="003D34F3">
          <w:rPr>
            <w:rFonts w:ascii="FrankRuehl" w:hAnsi="FrankRuehl" w:cs="FrankRuehl" w:hint="eastAsia"/>
            <w:color w:val="0000FF"/>
            <w:u w:val="single"/>
            <w:rtl/>
          </w:rPr>
          <w:t>ח</w:t>
        </w:r>
        <w:r w:rsidRPr="003D34F3">
          <w:rPr>
            <w:rFonts w:ascii="FrankRuehl" w:hAnsi="FrankRuehl" w:cs="FrankRuehl"/>
            <w:color w:val="0000FF"/>
            <w:u w:val="single"/>
            <w:rtl/>
          </w:rPr>
          <w:t>-2008</w:t>
        </w:r>
      </w:hyperlink>
    </w:p>
    <w:p w14:paraId="12B020AE" w14:textId="77777777" w:rsidR="003D34F3" w:rsidRPr="003D34F3" w:rsidRDefault="003D34F3" w:rsidP="003D34F3">
      <w:pPr>
        <w:spacing w:after="120" w:line="240" w:lineRule="exact"/>
        <w:ind w:left="283" w:hanging="283"/>
        <w:jc w:val="both"/>
        <w:rPr>
          <w:rFonts w:ascii="FrankRuehl" w:hAnsi="FrankRuehl" w:cs="FrankRuehl"/>
          <w:rtl/>
        </w:rPr>
      </w:pPr>
    </w:p>
    <w:p w14:paraId="09E27E84" w14:textId="77777777" w:rsidR="00394F8F" w:rsidRPr="003D34F3" w:rsidRDefault="00394F8F" w:rsidP="00394F8F">
      <w:pPr>
        <w:rPr>
          <w:rtl/>
        </w:rPr>
      </w:pPr>
      <w:bookmarkStart w:id="8" w:name="LawTable_End"/>
      <w:bookmarkEnd w:id="8"/>
    </w:p>
    <w:tbl>
      <w:tblPr>
        <w:bidiVisual/>
        <w:tblW w:w="8820" w:type="dxa"/>
        <w:jc w:val="center"/>
        <w:tblLook w:val="01E0" w:firstRow="1" w:lastRow="1" w:firstColumn="1" w:lastColumn="1" w:noHBand="0" w:noVBand="0"/>
      </w:tblPr>
      <w:tblGrid>
        <w:gridCol w:w="8820"/>
      </w:tblGrid>
      <w:tr w:rsidR="00394F8F" w:rsidRPr="00E36864" w14:paraId="472EA64B" w14:textId="77777777">
        <w:trPr>
          <w:trHeight w:val="355"/>
          <w:jc w:val="center"/>
        </w:trPr>
        <w:tc>
          <w:tcPr>
            <w:tcW w:w="8820" w:type="dxa"/>
            <w:tcBorders>
              <w:top w:val="nil"/>
              <w:left w:val="nil"/>
              <w:bottom w:val="nil"/>
              <w:right w:val="nil"/>
            </w:tcBorders>
            <w:shd w:val="clear" w:color="auto" w:fill="auto"/>
          </w:tcPr>
          <w:p w14:paraId="511C567C" w14:textId="77777777" w:rsidR="00394F8F" w:rsidRPr="00E46B8A" w:rsidRDefault="00A11457" w:rsidP="00E46B8A">
            <w:pPr>
              <w:spacing w:line="360" w:lineRule="auto"/>
              <w:jc w:val="center"/>
              <w:rPr>
                <w:rFonts w:ascii="Arial" w:hAnsi="Arial"/>
                <w:bCs/>
                <w:sz w:val="28"/>
                <w:szCs w:val="28"/>
                <w:u w:val="single"/>
                <w:rtl/>
              </w:rPr>
            </w:pPr>
            <w:bookmarkStart w:id="9" w:name="PsakDin" w:colFirst="0" w:colLast="0"/>
            <w:r w:rsidRPr="00E46B8A">
              <w:rPr>
                <w:rFonts w:ascii="Arial" w:hAnsi="Arial"/>
                <w:b/>
                <w:bCs/>
                <w:sz w:val="32"/>
                <w:szCs w:val="32"/>
                <w:u w:val="single"/>
                <w:rtl/>
              </w:rPr>
              <w:t>הכרעת דין</w:t>
            </w:r>
          </w:p>
        </w:tc>
      </w:tr>
      <w:bookmarkEnd w:id="9"/>
    </w:tbl>
    <w:p w14:paraId="63AE5D84" w14:textId="77777777" w:rsidR="00394F8F" w:rsidRPr="00E36864" w:rsidRDefault="00394F8F" w:rsidP="00394F8F">
      <w:pPr>
        <w:rPr>
          <w:rFonts w:ascii="Arial" w:hAnsi="Arial"/>
          <w:sz w:val="28"/>
          <w:szCs w:val="28"/>
          <w:rtl/>
        </w:rPr>
      </w:pPr>
    </w:p>
    <w:p w14:paraId="33467BBA" w14:textId="77777777" w:rsidR="00394F8F" w:rsidRDefault="00394F8F" w:rsidP="00394F8F">
      <w:pPr>
        <w:rPr>
          <w:rFonts w:ascii="Arial" w:hAnsi="Arial"/>
          <w:sz w:val="28"/>
          <w:szCs w:val="28"/>
          <w:rtl/>
        </w:rPr>
      </w:pPr>
    </w:p>
    <w:p w14:paraId="32056231" w14:textId="77777777" w:rsidR="00394F8F" w:rsidRPr="00666054" w:rsidRDefault="00394F8F" w:rsidP="00394F8F">
      <w:pPr>
        <w:rPr>
          <w:rFonts w:ascii="Arial" w:hAnsi="Arial"/>
          <w:b/>
          <w:bCs/>
          <w:sz w:val="28"/>
          <w:szCs w:val="28"/>
          <w:u w:val="single"/>
          <w:rtl/>
        </w:rPr>
      </w:pPr>
      <w:r>
        <w:rPr>
          <w:rFonts w:ascii="Arial" w:hAnsi="Arial" w:hint="cs"/>
          <w:b/>
          <w:bCs/>
          <w:sz w:val="28"/>
          <w:szCs w:val="28"/>
          <w:u w:val="single"/>
          <w:rtl/>
        </w:rPr>
        <w:t>כבוד השופט אורי שהם, אב"ד</w:t>
      </w:r>
    </w:p>
    <w:p w14:paraId="1394C08E" w14:textId="77777777" w:rsidR="00394F8F" w:rsidRDefault="00394F8F" w:rsidP="00394F8F">
      <w:pPr>
        <w:rPr>
          <w:rFonts w:ascii="Arial" w:hAnsi="Arial"/>
          <w:sz w:val="28"/>
          <w:szCs w:val="28"/>
          <w:rtl/>
        </w:rPr>
      </w:pPr>
    </w:p>
    <w:p w14:paraId="4CABB764" w14:textId="77777777" w:rsidR="00394F8F" w:rsidRPr="008D3E21" w:rsidRDefault="00394F8F" w:rsidP="00394F8F">
      <w:pPr>
        <w:rPr>
          <w:rFonts w:ascii="Arial" w:hAnsi="Arial"/>
          <w:b/>
          <w:bCs/>
          <w:sz w:val="28"/>
          <w:szCs w:val="28"/>
          <w:u w:val="single"/>
          <w:rtl/>
        </w:rPr>
      </w:pPr>
      <w:r w:rsidRPr="008D3E21">
        <w:rPr>
          <w:rFonts w:ascii="Arial" w:hAnsi="Arial" w:hint="cs"/>
          <w:b/>
          <w:bCs/>
          <w:sz w:val="28"/>
          <w:szCs w:val="28"/>
          <w:u w:val="single"/>
          <w:rtl/>
        </w:rPr>
        <w:t>פתח דבר</w:t>
      </w:r>
    </w:p>
    <w:p w14:paraId="72A74CD2" w14:textId="77777777" w:rsidR="00394F8F" w:rsidRDefault="00394F8F" w:rsidP="00394F8F">
      <w:pPr>
        <w:rPr>
          <w:rFonts w:ascii="Arial" w:hAnsi="Arial"/>
          <w:sz w:val="28"/>
          <w:szCs w:val="28"/>
          <w:rtl/>
        </w:rPr>
      </w:pPr>
    </w:p>
    <w:p w14:paraId="173AF7CC" w14:textId="77777777" w:rsidR="00394F8F" w:rsidRDefault="00394F8F" w:rsidP="00394F8F">
      <w:pPr>
        <w:spacing w:line="360" w:lineRule="auto"/>
        <w:ind w:left="720" w:hanging="720"/>
        <w:jc w:val="both"/>
        <w:rPr>
          <w:rFonts w:ascii="Arial" w:hAnsi="Arial"/>
          <w:rtl/>
        </w:rPr>
      </w:pPr>
      <w:r w:rsidRPr="00E36864">
        <w:rPr>
          <w:rFonts w:ascii="Arial" w:hAnsi="Arial" w:hint="cs"/>
          <w:rtl/>
        </w:rPr>
        <w:lastRenderedPageBreak/>
        <w:t>1.</w:t>
      </w:r>
      <w:r w:rsidRPr="00E36864">
        <w:rPr>
          <w:rFonts w:ascii="Arial" w:hAnsi="Arial" w:hint="cs"/>
          <w:rtl/>
        </w:rPr>
        <w:tab/>
        <w:t>"</w:t>
      </w:r>
      <w:r w:rsidRPr="00E36864">
        <w:rPr>
          <w:rFonts w:ascii="Arial" w:hAnsi="Arial" w:hint="cs"/>
          <w:b/>
          <w:bCs/>
          <w:rtl/>
        </w:rPr>
        <w:t>לאחר שנים של</w:t>
      </w:r>
      <w:r>
        <w:rPr>
          <w:rFonts w:ascii="Arial" w:hAnsi="Arial" w:hint="cs"/>
          <w:rtl/>
        </w:rPr>
        <w:t xml:space="preserve"> </w:t>
      </w:r>
      <w:r w:rsidRPr="00E36864">
        <w:rPr>
          <w:rFonts w:ascii="Arial" w:hAnsi="Arial" w:hint="cs"/>
          <w:b/>
          <w:bCs/>
          <w:rtl/>
        </w:rPr>
        <w:t>הצלחות בריפוי,</w:t>
      </w:r>
      <w:r>
        <w:rPr>
          <w:rFonts w:ascii="Arial" w:hAnsi="Arial" w:hint="cs"/>
          <w:rtl/>
        </w:rPr>
        <w:t xml:space="preserve"> </w:t>
      </w:r>
      <w:r>
        <w:rPr>
          <w:rFonts w:ascii="Arial" w:hAnsi="Arial" w:hint="cs"/>
          <w:b/>
          <w:bCs/>
          <w:rtl/>
        </w:rPr>
        <w:t>מצהיר כיום רוני אליהו 'במרכז הטיפולים ארוכה ומרפא</w:t>
      </w:r>
      <w:r>
        <w:rPr>
          <w:rFonts w:ascii="Arial" w:hAnsi="Arial" w:hint="cs"/>
          <w:rtl/>
        </w:rPr>
        <w:t xml:space="preserve"> </w:t>
      </w:r>
      <w:r>
        <w:rPr>
          <w:rFonts w:ascii="Arial" w:hAnsi="Arial" w:hint="cs"/>
          <w:b/>
          <w:bCs/>
          <w:rtl/>
        </w:rPr>
        <w:t>הצוות שלי ואני מרפאים ריפוי מוחלט, כל אדם מכל מחלה'. רוני אליהו הוא התקווה הגדולה של חולי שיתוק מוחין, אפילפסיה, סוכרת, סוכרת נעורים ומחלות כרוניות שונות. עשרות תינוקות, ילדים ומבוגרים, אשר סבלו ממחלות שהוגדרו כחשוכות מרפא, נרפאו לחלוטין לאחר שטופלו בשיטה לרפואה שלימה אותה פיתח רוני אליהו</w:t>
      </w:r>
      <w:r>
        <w:rPr>
          <w:rFonts w:ascii="Arial" w:hAnsi="Arial" w:hint="cs"/>
          <w:rtl/>
        </w:rPr>
        <w:t xml:space="preserve">" (פרסום מטעמו של הנאשם, </w:t>
      </w:r>
      <w:r w:rsidRPr="00E36864">
        <w:rPr>
          <w:rFonts w:ascii="Arial" w:hAnsi="Arial" w:hint="cs"/>
          <w:b/>
          <w:bCs/>
          <w:rtl/>
        </w:rPr>
        <w:t>ת/2</w:t>
      </w:r>
      <w:r>
        <w:rPr>
          <w:rFonts w:ascii="Arial" w:hAnsi="Arial" w:hint="cs"/>
          <w:rtl/>
        </w:rPr>
        <w:t xml:space="preserve">). </w:t>
      </w:r>
    </w:p>
    <w:p w14:paraId="4C4108FA" w14:textId="77777777" w:rsidR="00394F8F" w:rsidRDefault="00394F8F" w:rsidP="00394F8F">
      <w:pPr>
        <w:spacing w:line="360" w:lineRule="auto"/>
        <w:ind w:left="720" w:hanging="720"/>
        <w:jc w:val="both"/>
        <w:rPr>
          <w:rFonts w:ascii="Arial" w:hAnsi="Arial"/>
          <w:rtl/>
        </w:rPr>
      </w:pPr>
      <w:r>
        <w:rPr>
          <w:rFonts w:ascii="Arial" w:hAnsi="Arial" w:hint="cs"/>
          <w:rtl/>
        </w:rPr>
        <w:tab/>
      </w:r>
      <w:bookmarkStart w:id="10" w:name="ABSTRACT_START"/>
      <w:bookmarkEnd w:id="10"/>
      <w:r>
        <w:rPr>
          <w:rFonts w:ascii="Arial" w:hAnsi="Arial" w:hint="cs"/>
          <w:rtl/>
        </w:rPr>
        <w:t>השאלה העומדת להכרעה בתיק זה היא, האם בפנינו נאשם שרלטן ונוכל, אשר טיפח תקוות שווא בקרב ציבור חולים, חלקם במחלות חשוכות מרפא, לריפוי מלא ומוחלט, תוך שנטל מהם במרמה סכומי כסף ניכרים, ביודעו כי אין ביכולתו לממש את ההבטחות וההתחייבויות אשר קיבל על עצמו, או שמא מדובר באדם בעל חזון, אשר פיתח שיטה טבעית-ייחודית לריפוי מלא ומוחלט של חולים הלוקים בכל סוג של מחלה, שרק חוסר אמון בו ובשיטתו גרמו לו לקריסה כלכלית ולהידרדרות פיזית ונפשית, אשר הביאה אותו, בסופו של דבר, אל ספסל הנאשמים?</w:t>
      </w:r>
    </w:p>
    <w:p w14:paraId="76023DAD"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בנוסף, עלינו להכריע האם ביצע הנאשם, במהלך טיפולו בלקוחותיו, עבירות מין שונות, ובכלל זה מעשי סדום, אינוס, וביצוע מעשים מגונים. </w:t>
      </w:r>
    </w:p>
    <w:p w14:paraId="4F051467" w14:textId="77777777" w:rsidR="00394F8F" w:rsidRDefault="00394F8F" w:rsidP="00394F8F">
      <w:pPr>
        <w:spacing w:line="360" w:lineRule="auto"/>
        <w:ind w:left="720" w:hanging="720"/>
        <w:jc w:val="both"/>
        <w:rPr>
          <w:rFonts w:ascii="Arial" w:hAnsi="Arial"/>
          <w:rtl/>
        </w:rPr>
      </w:pPr>
      <w:bookmarkStart w:id="11" w:name="ABSTRACT_END"/>
      <w:bookmarkEnd w:id="11"/>
      <w:r>
        <w:rPr>
          <w:rFonts w:ascii="Arial" w:hAnsi="Arial" w:hint="cs"/>
          <w:rtl/>
        </w:rPr>
        <w:tab/>
        <w:t>כמו כן, נידרש לשאלה האם בדרך התנהלותו של הנאשם יש משום ביצוע עבירה על ייחוד העיסוק, היינו עיסוק ברפואה, בניגוד לאמור ב</w:t>
      </w:r>
      <w:hyperlink r:id="rId35" w:history="1">
        <w:r w:rsidR="00DE55B5" w:rsidRPr="00DE55B5">
          <w:rPr>
            <w:rFonts w:ascii="Arial" w:hAnsi="Arial"/>
            <w:color w:val="0000FF"/>
            <w:u w:val="single"/>
            <w:rtl/>
          </w:rPr>
          <w:t>פקודת הרופאים</w:t>
        </w:r>
      </w:hyperlink>
      <w:r>
        <w:rPr>
          <w:rFonts w:ascii="Arial" w:hAnsi="Arial" w:hint="cs"/>
          <w:rtl/>
        </w:rPr>
        <w:t xml:space="preserve">. </w:t>
      </w:r>
    </w:p>
    <w:p w14:paraId="10EC8551" w14:textId="77777777" w:rsidR="00394F8F" w:rsidRDefault="00394F8F" w:rsidP="00394F8F">
      <w:pPr>
        <w:spacing w:line="360" w:lineRule="auto"/>
        <w:ind w:left="720" w:hanging="720"/>
        <w:jc w:val="both"/>
        <w:rPr>
          <w:rFonts w:ascii="Arial" w:hAnsi="Arial"/>
          <w:rtl/>
        </w:rPr>
      </w:pPr>
    </w:p>
    <w:p w14:paraId="5CC33C5B" w14:textId="77777777" w:rsidR="00394F8F" w:rsidRPr="008D3E21" w:rsidRDefault="00394F8F" w:rsidP="00394F8F">
      <w:pPr>
        <w:spacing w:line="360" w:lineRule="auto"/>
        <w:ind w:left="720" w:hanging="720"/>
        <w:jc w:val="both"/>
        <w:rPr>
          <w:rFonts w:ascii="Arial" w:hAnsi="Arial"/>
          <w:b/>
          <w:bCs/>
          <w:sz w:val="28"/>
          <w:szCs w:val="28"/>
          <w:u w:val="single"/>
          <w:rtl/>
        </w:rPr>
      </w:pPr>
      <w:r w:rsidRPr="008D3E21">
        <w:rPr>
          <w:rFonts w:ascii="Arial" w:hAnsi="Arial" w:hint="cs"/>
          <w:b/>
          <w:bCs/>
          <w:sz w:val="28"/>
          <w:szCs w:val="28"/>
          <w:u w:val="single"/>
          <w:rtl/>
        </w:rPr>
        <w:t>רקע כללי</w:t>
      </w:r>
    </w:p>
    <w:p w14:paraId="48EF5749" w14:textId="77777777" w:rsidR="00394F8F" w:rsidRDefault="00394F8F" w:rsidP="00394F8F">
      <w:pPr>
        <w:spacing w:line="360" w:lineRule="auto"/>
        <w:jc w:val="both"/>
        <w:rPr>
          <w:rFonts w:ascii="Arial" w:hAnsi="Arial"/>
          <w:rtl/>
        </w:rPr>
      </w:pPr>
    </w:p>
    <w:p w14:paraId="20F45866" w14:textId="77777777" w:rsidR="00394F8F" w:rsidRDefault="00394F8F" w:rsidP="00394F8F">
      <w:pPr>
        <w:spacing w:line="360" w:lineRule="auto"/>
        <w:ind w:left="720" w:hanging="720"/>
        <w:jc w:val="both"/>
        <w:rPr>
          <w:rFonts w:ascii="Arial" w:hAnsi="Arial"/>
          <w:rtl/>
        </w:rPr>
      </w:pPr>
      <w:r>
        <w:rPr>
          <w:rFonts w:ascii="Arial" w:hAnsi="Arial" w:hint="cs"/>
          <w:rtl/>
        </w:rPr>
        <w:t>2.</w:t>
      </w:r>
      <w:r>
        <w:rPr>
          <w:rFonts w:ascii="Arial" w:hAnsi="Arial" w:hint="cs"/>
          <w:rtl/>
        </w:rPr>
        <w:tab/>
        <w:t xml:space="preserve">כתב האישום בתיק זה הוגש ביום 31.03.2004, אך למרבה הצער ההליך מגיע לידי סיום רק עתה, בשל נסיבות חריגות ובלתי שגרתיות, אשר יפורטו להלן. </w:t>
      </w:r>
    </w:p>
    <w:p w14:paraId="58F00277"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עם הגשת כתב האישום הוגשו על-ידי ב"כ הנאשם, עו"ד בן-דורי, מסמכים רפואיים המלמדים על מצבו הנפשי של הנאשם, שאובחן כמי שסובל מסכיזופרניה פרנואידית. עוד נאמר בחומר הרפואי, כי הוא נתון במצב פסיכוטי וקיים סיכון כי יבצע מעשים אובדניים. לאחר קבלת החומר הרפואי, התקיימו דיונים בפני ההרכב הקודם אשר טיפל בתיק, הן במהלך שנת 2004 והן בשנת 2005, וניתנו בעניינו של הנאשם צווי אשפוז. </w:t>
      </w:r>
    </w:p>
    <w:p w14:paraId="0A9B7F07" w14:textId="77777777" w:rsidR="00394F8F" w:rsidRDefault="00394F8F" w:rsidP="00394F8F">
      <w:pPr>
        <w:spacing w:line="360" w:lineRule="auto"/>
        <w:ind w:left="720" w:hanging="720"/>
        <w:jc w:val="both"/>
        <w:rPr>
          <w:rFonts w:ascii="Arial" w:hAnsi="Arial"/>
          <w:rtl/>
        </w:rPr>
      </w:pPr>
      <w:r>
        <w:rPr>
          <w:rFonts w:ascii="Arial" w:hAnsi="Arial" w:hint="cs"/>
          <w:rtl/>
        </w:rPr>
        <w:tab/>
        <w:t>בהחלטה מיום 03.11.2005, במסגרתה נסקר החומר הרפואי העדכני בעניינו של הנאשם, נקבע כי יש לדחות את טענת הנאשם כי הוא אינו מסוגל לעמוד לדין, וכי הוא כשיר לעמוד לדין ו"</w:t>
      </w:r>
      <w:r>
        <w:rPr>
          <w:rFonts w:ascii="Arial" w:hAnsi="Arial" w:hint="cs"/>
          <w:b/>
          <w:bCs/>
          <w:rtl/>
        </w:rPr>
        <w:t>אין לומר שלא יזכה למשפט הוגן ושניהול המשפט נגדו יפגע בחוש הצדק וההגינות</w:t>
      </w:r>
      <w:r>
        <w:rPr>
          <w:rFonts w:ascii="Arial" w:hAnsi="Arial" w:hint="cs"/>
          <w:rtl/>
        </w:rPr>
        <w:t xml:space="preserve">". </w:t>
      </w:r>
    </w:p>
    <w:p w14:paraId="0A64E352"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התיק נקבע לשמיעת ראיות לחודשים ספטמבר ונובמבר 2006. דיונים אלה בוטלו, לאחר שהסתבר כי הנאשם אושפז פעם נוספת, כאשר מחומר רפואי שהוצג בפני בית-המשפט, הסתבר כי הועלו על-ידו תכני חשיבה פסיכוטיים. בהחלטה מיום 05.09.2006 נאמר על-ידי בית-המשפט, כי הוגשה לעיונו חוות-דעת המלמדת על כי הנאשם לוקה בסכיזופרניה ונמצא במצב פסיכוטי כרוני. עוד צוין בהחלטה, כי ביום 15.08.2006 מונה לנאשם אפוטרופוס לגוף ולרכוש על-ידי בית-המשפט לענייני משפחה, וכי המוסד לביטוח לאומי הכיר בזכאותו לגמלת נכות כללית, על יסוד דרגת אי כושר זמני של 75%. בית-המשפט, </w:t>
      </w:r>
      <w:r>
        <w:rPr>
          <w:rFonts w:ascii="Arial" w:hAnsi="Arial" w:hint="cs"/>
          <w:rtl/>
        </w:rPr>
        <w:lastRenderedPageBreak/>
        <w:t>במותבו הקודם, מתח ביקורת על כי הבקשה לדחיית הדיונים והחומר הרפואי הוגשו בפתח המועדים שנקבעו להוכחות, אך הוסיף כי "</w:t>
      </w:r>
      <w:r>
        <w:rPr>
          <w:rFonts w:ascii="Arial" w:hAnsi="Arial" w:hint="cs"/>
          <w:b/>
          <w:bCs/>
          <w:rtl/>
        </w:rPr>
        <w:t>זכותו של הנאשם שההליך יתקיים בפנינו שעה שהוא כשיר לעמוד לדין ואם יתעורר ספק בכך, יש מקום לבדוק סוגיה זו מחדש</w:t>
      </w:r>
      <w:r>
        <w:rPr>
          <w:rFonts w:ascii="Arial" w:hAnsi="Arial" w:hint="cs"/>
          <w:rtl/>
        </w:rPr>
        <w:t xml:space="preserve">". </w:t>
      </w:r>
    </w:p>
    <w:p w14:paraId="5B7187F8"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בהחלטה מיום 20.12.2006 הפנה בית-המשפט את הנאשם לבדיקה על-ידי הפסיכיאטר המחוזי, אשר יעיין בחומר הרפואי ויזמין את הנאשם לבדיקה נוספת, ולצורך כך יחליט אם יש מקום לאשפוזו של הנאשם. </w:t>
      </w:r>
    </w:p>
    <w:p w14:paraId="2D7A245D" w14:textId="77777777" w:rsidR="00394F8F" w:rsidRDefault="00394F8F" w:rsidP="00394F8F">
      <w:pPr>
        <w:spacing w:line="360" w:lineRule="auto"/>
        <w:ind w:left="720"/>
        <w:jc w:val="both"/>
        <w:rPr>
          <w:rFonts w:ascii="Arial" w:hAnsi="Arial"/>
          <w:rtl/>
        </w:rPr>
      </w:pPr>
      <w:r>
        <w:rPr>
          <w:rFonts w:ascii="Arial" w:hAnsi="Arial" w:hint="cs"/>
          <w:rtl/>
        </w:rPr>
        <w:t>לאחר שהתקבלה חוות-דעת מפורטת, שניתנה על-ידי צוות מומחים בפסיכיאטריה, ולפיה הנאשם אינו סובל ממחלת נפש והוא מסוגל לעמוד לדין, נדחתה בקשת הסנגור לקבל חוות-דעת נוספת בעניינו של הנאשם. בהחלטה מיום 21.01.2007 ציין בית-המשפט כי "</w:t>
      </w:r>
      <w:r>
        <w:rPr>
          <w:rFonts w:ascii="Arial" w:hAnsi="Arial" w:hint="cs"/>
          <w:b/>
          <w:bCs/>
          <w:rtl/>
        </w:rPr>
        <w:t>יש להדגיש שהתיק נקבע לשמיעת ראיות עוד ב-2004 ואחר-כך ב-2005 וב-2006, ומועדי ההוכחות נדחו שוב ושוב עקב בקשות הסנגוריה להפסקת ההליכים כנגד הנאשם בשל אי כשרותו לעמוד לדין, בקשות שנדחו</w:t>
      </w:r>
      <w:r>
        <w:rPr>
          <w:rFonts w:ascii="Arial" w:hAnsi="Arial" w:hint="cs"/>
          <w:rtl/>
        </w:rPr>
        <w:t>".</w:t>
      </w:r>
    </w:p>
    <w:p w14:paraId="41D1D382" w14:textId="77777777" w:rsidR="00394F8F" w:rsidRDefault="00394F8F" w:rsidP="00394F8F">
      <w:pPr>
        <w:spacing w:line="360" w:lineRule="auto"/>
        <w:ind w:left="720"/>
        <w:jc w:val="both"/>
        <w:rPr>
          <w:rFonts w:ascii="Arial" w:hAnsi="Arial"/>
          <w:rtl/>
        </w:rPr>
      </w:pPr>
      <w:r>
        <w:rPr>
          <w:rFonts w:ascii="Arial" w:hAnsi="Arial" w:hint="cs"/>
          <w:rtl/>
        </w:rPr>
        <w:t>באותה החלטה נאמר כי "</w:t>
      </w:r>
      <w:r>
        <w:rPr>
          <w:rFonts w:ascii="Arial" w:hAnsi="Arial" w:hint="cs"/>
          <w:b/>
          <w:bCs/>
          <w:rtl/>
        </w:rPr>
        <w:t>המשך הטיפול בתיק יועבר למותב בראשות כב' השופט אורי שהם, אשר יקבע מועדים לשמיעת הראיות על-פי יומנו</w:t>
      </w:r>
      <w:r>
        <w:rPr>
          <w:rFonts w:ascii="Arial" w:hAnsi="Arial" w:hint="cs"/>
          <w:rtl/>
        </w:rPr>
        <w:t xml:space="preserve">". </w:t>
      </w:r>
    </w:p>
    <w:p w14:paraId="29AC0642" w14:textId="77777777" w:rsidR="00394F8F" w:rsidRDefault="00394F8F" w:rsidP="00394F8F">
      <w:pPr>
        <w:spacing w:line="360" w:lineRule="auto"/>
        <w:ind w:left="720"/>
        <w:jc w:val="both"/>
        <w:rPr>
          <w:rFonts w:ascii="Arial" w:hAnsi="Arial"/>
          <w:rtl/>
        </w:rPr>
      </w:pPr>
      <w:r>
        <w:rPr>
          <w:rFonts w:ascii="Arial" w:hAnsi="Arial" w:hint="cs"/>
          <w:rtl/>
        </w:rPr>
        <w:t xml:space="preserve">וכך, התגלגל התיק בתחילת שנת 2007 להרכב: השופט אורי שהם </w:t>
      </w:r>
      <w:r>
        <w:rPr>
          <w:rFonts w:ascii="Arial" w:hAnsi="Arial"/>
          <w:rtl/>
        </w:rPr>
        <w:t>–</w:t>
      </w:r>
      <w:r>
        <w:rPr>
          <w:rFonts w:ascii="Arial" w:hAnsi="Arial" w:hint="cs"/>
          <w:rtl/>
        </w:rPr>
        <w:t xml:space="preserve"> אב"ד; השופטת יהודית שבח והשופט שמואל ברוך. בהחלטה מיום 11.02.2007, שוריינו מועדי ישיבות ההוכחות בתיק, "</w:t>
      </w:r>
      <w:r>
        <w:rPr>
          <w:rFonts w:ascii="Arial" w:hAnsi="Arial" w:hint="cs"/>
          <w:b/>
          <w:bCs/>
          <w:rtl/>
        </w:rPr>
        <w:t>הן לצורך בחינת מצבו הרפואי-פסיכיאטרי של הנאשם, והן לצורך שמיעת ראיות התביעה</w:t>
      </w:r>
      <w:r>
        <w:rPr>
          <w:rFonts w:ascii="Arial" w:hAnsi="Arial" w:hint="cs"/>
          <w:rtl/>
        </w:rPr>
        <w:t xml:space="preserve">", שאמורות היו להתקיים במהלך חודש יוני 2007. </w:t>
      </w:r>
    </w:p>
    <w:p w14:paraId="4778D842" w14:textId="77777777" w:rsidR="00394F8F" w:rsidRDefault="00394F8F" w:rsidP="00394F8F">
      <w:pPr>
        <w:spacing w:line="360" w:lineRule="auto"/>
        <w:ind w:left="720"/>
        <w:jc w:val="both"/>
        <w:rPr>
          <w:rFonts w:ascii="Arial" w:hAnsi="Arial"/>
          <w:rtl/>
        </w:rPr>
      </w:pPr>
      <w:r>
        <w:rPr>
          <w:rFonts w:ascii="Arial" w:hAnsi="Arial" w:hint="cs"/>
          <w:rtl/>
        </w:rPr>
        <w:t xml:space="preserve">עוד טרם שהחל שלב ההוכחות בתיק, הגיש ב"כ הנאשם, עו"ד בן-דורי, בקשה לזמן לחקירה את עורכי חוות-הדעת מיום 17.12.2006, שבגדרה נקבע כי הנאשם אינו חולה נפש וכי הוא כשיר לעמוד לדין, שכן ההגנה טוענת לחוסר אחריות פלילית במועד ביצוע העבירה ואי-כשירות לעמוד לדין כיום. </w:t>
      </w:r>
    </w:p>
    <w:p w14:paraId="020D445B" w14:textId="77777777" w:rsidR="00394F8F" w:rsidRDefault="00394F8F" w:rsidP="00394F8F">
      <w:pPr>
        <w:spacing w:line="360" w:lineRule="auto"/>
        <w:ind w:left="720"/>
        <w:jc w:val="both"/>
        <w:rPr>
          <w:rFonts w:ascii="Arial" w:hAnsi="Arial"/>
          <w:rtl/>
        </w:rPr>
      </w:pPr>
      <w:r>
        <w:rPr>
          <w:rFonts w:ascii="Arial" w:hAnsi="Arial" w:hint="cs"/>
          <w:rtl/>
        </w:rPr>
        <w:t>בהחלטה אשר ניתנה על-ידי האב"ד, ביום 11.06.2007, צוין כי מדובר בחוות-דעת שהוגשה על-ידי צוות מומחים בפסיכיאטריה מבית-החולים "אברבנאל", וממנה עולה כי בוחן המציאות וכן שיפוטו של הנאשם תקינים לחלוטין. הנאשם גילה הבנה לגבי ההליך המשפטי המתנהל נגדו, ומבין את מהות העבירות המיוחסות לו, והוא מסוגל להיעזר בשירותיו של עורך-דין. לפיכך, נקבע כי הנאשם כשיר לעמוד לדין.</w:t>
      </w:r>
    </w:p>
    <w:p w14:paraId="52040B82" w14:textId="77777777" w:rsidR="00394F8F" w:rsidRDefault="00394F8F" w:rsidP="00394F8F">
      <w:pPr>
        <w:spacing w:line="360" w:lineRule="auto"/>
        <w:ind w:left="720"/>
        <w:jc w:val="both"/>
        <w:rPr>
          <w:rFonts w:ascii="Arial" w:hAnsi="Arial"/>
          <w:rtl/>
        </w:rPr>
      </w:pPr>
      <w:r>
        <w:rPr>
          <w:rFonts w:ascii="Arial" w:hAnsi="Arial" w:hint="cs"/>
          <w:rtl/>
        </w:rPr>
        <w:t xml:space="preserve">משלא חל שינוי ממשי במצבו של הנאשם מאז ניתנה חוות-דעת זו, נקבע באותה החלטה כי אין מקום לחזור ולהידרש לעניין זה, ולזמן לחקירה את עורכי חוות-הדעת. בסיומה של ההחלטה, הונחתה המזכירות לזמן את עדי התביעה הנוגעים לגוף כתב האישום למועדי ההוכחות שנקבעו, במהלך חודש יוני 2007. </w:t>
      </w:r>
    </w:p>
    <w:p w14:paraId="003A59C4" w14:textId="77777777" w:rsidR="00394F8F" w:rsidRDefault="00394F8F" w:rsidP="00394F8F">
      <w:pPr>
        <w:spacing w:line="360" w:lineRule="auto"/>
        <w:ind w:left="720"/>
        <w:jc w:val="both"/>
        <w:rPr>
          <w:rFonts w:ascii="Arial" w:hAnsi="Arial"/>
          <w:rtl/>
        </w:rPr>
      </w:pPr>
      <w:r>
        <w:rPr>
          <w:rFonts w:ascii="Arial" w:hAnsi="Arial" w:hint="cs"/>
          <w:rtl/>
        </w:rPr>
        <w:t>על החלטה זו הוגשה עתירה לבג"צ, אשר נדחתה ביום 18.06.2007 (</w:t>
      </w:r>
      <w:hyperlink r:id="rId36" w:history="1">
        <w:r w:rsidR="00DE55B5" w:rsidRPr="00DE55B5">
          <w:rPr>
            <w:rStyle w:val="Hyperlink"/>
            <w:rFonts w:ascii="Arial" w:hAnsi="Arial"/>
            <w:rtl/>
          </w:rPr>
          <w:t>בג"צ 5272/07</w:t>
        </w:r>
      </w:hyperlink>
      <w:r>
        <w:rPr>
          <w:rFonts w:ascii="Arial" w:hAnsi="Arial" w:hint="cs"/>
          <w:rtl/>
        </w:rPr>
        <w:t xml:space="preserve"> </w:t>
      </w:r>
      <w:r>
        <w:rPr>
          <w:rFonts w:ascii="Arial" w:hAnsi="Arial" w:hint="cs"/>
          <w:b/>
          <w:bCs/>
          <w:rtl/>
        </w:rPr>
        <w:t>רוני אליהו נ' בית-המשפט המחוזי בת"א</w:t>
      </w:r>
      <w:r w:rsidRPr="00577158">
        <w:rPr>
          <w:rFonts w:ascii="Arial" w:hAnsi="Arial" w:hint="cs"/>
          <w:rtl/>
        </w:rPr>
        <w:t>).</w:t>
      </w:r>
      <w:r>
        <w:rPr>
          <w:rFonts w:ascii="Arial" w:hAnsi="Arial" w:hint="cs"/>
          <w:b/>
          <w:bCs/>
          <w:rtl/>
        </w:rPr>
        <w:t xml:space="preserve"> </w:t>
      </w:r>
      <w:r>
        <w:rPr>
          <w:rFonts w:ascii="Arial" w:hAnsi="Arial" w:hint="cs"/>
          <w:rtl/>
        </w:rPr>
        <w:t>בית-המשפט העליון קבע כי "</w:t>
      </w:r>
      <w:r>
        <w:rPr>
          <w:rFonts w:ascii="Arial" w:hAnsi="Arial" w:hint="cs"/>
          <w:b/>
          <w:bCs/>
          <w:rtl/>
        </w:rPr>
        <w:t>העניין הנדון, נוגע להפעלת שיקול הדעת השיפוטי של בית-המשפט ביחס לעריכת חקירה נגדית של מומחה מטעם התביעה ומשתלב בסמכותה הרחבה של הערכאה הדיונית לגבי אופן ניהול ההליך</w:t>
      </w:r>
      <w:r>
        <w:rPr>
          <w:rFonts w:ascii="Arial" w:hAnsi="Arial" w:hint="cs"/>
          <w:rtl/>
        </w:rPr>
        <w:t xml:space="preserve">". בית-המשפט העליון הוסיף כי אין בכך כדי לשלול את האפשרות להעלות הטענה במסגרת ערעור על פסק-הדין, במידה שיוגש כזה. </w:t>
      </w:r>
    </w:p>
    <w:p w14:paraId="59926F05" w14:textId="77777777" w:rsidR="00394F8F" w:rsidRDefault="00394F8F" w:rsidP="00394F8F">
      <w:pPr>
        <w:spacing w:line="360" w:lineRule="auto"/>
        <w:ind w:left="720"/>
        <w:jc w:val="both"/>
        <w:rPr>
          <w:rFonts w:ascii="Arial" w:hAnsi="Arial"/>
          <w:rtl/>
        </w:rPr>
      </w:pPr>
    </w:p>
    <w:p w14:paraId="61BA0335" w14:textId="77777777" w:rsidR="00394F8F" w:rsidRDefault="00394F8F" w:rsidP="00394F8F">
      <w:pPr>
        <w:spacing w:line="360" w:lineRule="auto"/>
        <w:ind w:left="720"/>
        <w:jc w:val="both"/>
        <w:rPr>
          <w:rFonts w:ascii="Arial" w:hAnsi="Arial"/>
          <w:rtl/>
        </w:rPr>
      </w:pPr>
      <w:r>
        <w:rPr>
          <w:rFonts w:ascii="Arial" w:hAnsi="Arial" w:hint="cs"/>
          <w:rtl/>
        </w:rPr>
        <w:lastRenderedPageBreak/>
        <w:t xml:space="preserve">בית-המשפט התכנס ביום 21.06.2007 לישיבת ההוכחות הראשונה, ואז הסתבר כי הנאשם אושפז בבית-החולים לבריאות הנפש בתל-השומר לאחר, שלטענת רעייתו, חלה הידרדרות חמורה במצבו. </w:t>
      </w:r>
    </w:p>
    <w:p w14:paraId="381A022A" w14:textId="77777777" w:rsidR="00394F8F" w:rsidRDefault="00394F8F" w:rsidP="00394F8F">
      <w:pPr>
        <w:spacing w:line="360" w:lineRule="auto"/>
        <w:ind w:left="720"/>
        <w:jc w:val="both"/>
        <w:rPr>
          <w:rFonts w:ascii="Arial" w:hAnsi="Arial"/>
          <w:rtl/>
        </w:rPr>
      </w:pPr>
      <w:r>
        <w:rPr>
          <w:rFonts w:ascii="Arial" w:hAnsi="Arial" w:hint="cs"/>
          <w:rtl/>
        </w:rPr>
        <w:t xml:space="preserve">הישיבה הבאה התקיימה ביום 24.06.2007, ולאחריה התקיימו, באופן סדיר למדיי, דיוני בית-המשפט, הגם שמעת לעת נדחו ישיבות שנקבעו, בשל אשפוזו של הנאשם במחלקות פסיכיאטריות, לקראת דיוני בית-המשפט. </w:t>
      </w:r>
    </w:p>
    <w:p w14:paraId="58D1CD0A" w14:textId="77777777" w:rsidR="00394F8F" w:rsidRDefault="00394F8F" w:rsidP="00394F8F">
      <w:pPr>
        <w:spacing w:line="360" w:lineRule="auto"/>
        <w:ind w:left="720"/>
        <w:jc w:val="both"/>
        <w:rPr>
          <w:rFonts w:ascii="Arial" w:hAnsi="Arial"/>
          <w:rtl/>
        </w:rPr>
      </w:pPr>
      <w:r>
        <w:rPr>
          <w:rFonts w:ascii="Arial" w:hAnsi="Arial" w:hint="cs"/>
          <w:rtl/>
        </w:rPr>
        <w:t xml:space="preserve">ביום 02.02.2009 הסתיימה פרשת ההגנה, לאחר שנשמעה עדותו של עד ההגנה האחרון, והצדדים התבקשו להגיש את סיכומיהם בכתב. </w:t>
      </w:r>
    </w:p>
    <w:p w14:paraId="03B3D2ED" w14:textId="77777777" w:rsidR="00394F8F" w:rsidRDefault="00394F8F" w:rsidP="00394F8F">
      <w:pPr>
        <w:spacing w:line="360" w:lineRule="auto"/>
        <w:ind w:left="720"/>
        <w:jc w:val="both"/>
        <w:rPr>
          <w:rFonts w:ascii="Arial" w:hAnsi="Arial"/>
          <w:rtl/>
        </w:rPr>
      </w:pPr>
      <w:r>
        <w:rPr>
          <w:rFonts w:ascii="Arial" w:hAnsi="Arial" w:hint="cs"/>
          <w:rtl/>
        </w:rPr>
        <w:t xml:space="preserve">התביעה הגישה את סיכומיה ביום 08.04.2009 וההגנה הגישה את סיכומיה ביום 07.07.2009. </w:t>
      </w:r>
    </w:p>
    <w:p w14:paraId="24AF7CDB" w14:textId="77777777" w:rsidR="00394F8F" w:rsidRDefault="00394F8F" w:rsidP="00394F8F">
      <w:pPr>
        <w:spacing w:line="360" w:lineRule="auto"/>
        <w:ind w:left="720"/>
        <w:jc w:val="both"/>
        <w:rPr>
          <w:rFonts w:ascii="Arial" w:hAnsi="Arial"/>
          <w:rtl/>
        </w:rPr>
      </w:pPr>
      <w:r>
        <w:rPr>
          <w:rFonts w:ascii="Arial" w:hAnsi="Arial" w:hint="cs"/>
          <w:rtl/>
        </w:rPr>
        <w:t xml:space="preserve">טרם שניתנה הכרעת-הדין בתיק זה, נפטר, בטרם עת, חבר ההרכב, כב' השופט שמואל ברוך ז"ל, ובמקומו הצטרף להרכב כב' השופט גלעד נויטל, יבדל"א. </w:t>
      </w:r>
    </w:p>
    <w:p w14:paraId="7B559E38" w14:textId="77777777" w:rsidR="00394F8F" w:rsidRDefault="00394F8F" w:rsidP="00394F8F">
      <w:pPr>
        <w:spacing w:line="360" w:lineRule="auto"/>
        <w:ind w:left="720"/>
        <w:jc w:val="both"/>
        <w:rPr>
          <w:rFonts w:ascii="Arial" w:hAnsi="Arial"/>
          <w:rtl/>
        </w:rPr>
      </w:pPr>
      <w:r>
        <w:rPr>
          <w:rFonts w:ascii="Arial" w:hAnsi="Arial" w:hint="cs"/>
          <w:rtl/>
        </w:rPr>
        <w:t xml:space="preserve">ביום 19.10.2010 התקיימה ישיבת תזכורת בפני ההרכב החדש, ובמהלכה ביקש ב"כ הנאשם, עו"ד בן-דורי, לזמן מחדש, לעדות חוזרת, את המתלוננות בעבירות המין שיוחסו לנאשם, וכן את הנאשם ורעייתו. הבקשה נומקה בכך כי על בית-המשפט לקבוע ממצאי מהימנות בנוגע למרבית העדים, ובכלל זה גם לגבי המתלוננות בעבירות המין, ולפיכך יש מקום להעדה מחודשת של העדים, על-מנת שחבר המותב החדש יוכל להתרשם, באורח בלתי אמצעי, מעדים אלו וממידת מהימנותם. חרף התנגדות המאשימה, החלטנו, ביום 24.10.2010, להיענות חלקית לבקשה, וקבענו כי ארבעה עדי תביעה יזומנו מחדש לחקירה נגדית בלבד, וכן תישמע עדותו של הנאשם בנוגע לעבירות המין, אך דחינו את הבקשה לגבי רעייתו. </w:t>
      </w:r>
    </w:p>
    <w:p w14:paraId="1EA3C12F" w14:textId="77777777" w:rsidR="00394F8F" w:rsidRDefault="00394F8F" w:rsidP="00394F8F">
      <w:pPr>
        <w:spacing w:line="360" w:lineRule="auto"/>
        <w:ind w:left="720"/>
        <w:jc w:val="both"/>
        <w:rPr>
          <w:rFonts w:ascii="Arial" w:hAnsi="Arial"/>
          <w:rtl/>
        </w:rPr>
      </w:pPr>
      <w:r>
        <w:rPr>
          <w:rFonts w:ascii="Arial" w:hAnsi="Arial" w:hint="cs"/>
          <w:rtl/>
        </w:rPr>
        <w:t xml:space="preserve">בישיבה מיום 20.01.2011 נדונה בקשתו של ב"כ הנאשם, עו"ד בן-דורי, לשחררו מייצוגו של הנאשם, בקשה שנומקה בסיבות אישיות ובמחלוקות מקצועיות. בהחלטה מיום 25.01.2011 דחינו את הבקשה וקבענו כי הסנגור ימשיך ללמד סנגוריה לנאשם, גם בשלב האחרון של ההליך המשפטי. </w:t>
      </w:r>
    </w:p>
    <w:p w14:paraId="0B36DEDA" w14:textId="77777777" w:rsidR="00394F8F" w:rsidRDefault="00394F8F" w:rsidP="00394F8F">
      <w:pPr>
        <w:spacing w:line="360" w:lineRule="auto"/>
        <w:ind w:left="720"/>
        <w:jc w:val="both"/>
        <w:rPr>
          <w:rFonts w:ascii="Arial" w:hAnsi="Arial"/>
          <w:rtl/>
        </w:rPr>
      </w:pPr>
      <w:r>
        <w:rPr>
          <w:rFonts w:ascii="Arial" w:hAnsi="Arial" w:hint="cs"/>
          <w:rtl/>
        </w:rPr>
        <w:t xml:space="preserve">בתאריכים 03.04.2011 ו-05.06.2011 נשמעו בבית-המשפט העדויות הנוספות, והצדדים השלימו את סיכומיהם בעל-פה ביום 17.07.2011. </w:t>
      </w:r>
    </w:p>
    <w:p w14:paraId="530FFC34" w14:textId="77777777" w:rsidR="00394F8F" w:rsidRDefault="00394F8F" w:rsidP="00394F8F">
      <w:pPr>
        <w:spacing w:line="360" w:lineRule="auto"/>
        <w:ind w:left="720"/>
        <w:jc w:val="both"/>
        <w:rPr>
          <w:rFonts w:ascii="Arial" w:hAnsi="Arial"/>
          <w:rtl/>
        </w:rPr>
      </w:pPr>
      <w:r>
        <w:rPr>
          <w:rFonts w:ascii="Arial" w:hAnsi="Arial" w:hint="cs"/>
          <w:rtl/>
        </w:rPr>
        <w:t xml:space="preserve">עתה אנו באים ליתן את הכרעת-דיננו בתיק מורכב ורגיש זה. </w:t>
      </w:r>
    </w:p>
    <w:p w14:paraId="274B3AC6" w14:textId="77777777" w:rsidR="00394F8F" w:rsidRDefault="00394F8F" w:rsidP="00394F8F">
      <w:pPr>
        <w:spacing w:line="360" w:lineRule="auto"/>
        <w:jc w:val="both"/>
        <w:rPr>
          <w:rFonts w:ascii="Arial" w:hAnsi="Arial"/>
          <w:rtl/>
        </w:rPr>
      </w:pPr>
    </w:p>
    <w:p w14:paraId="0C1A7647" w14:textId="77777777" w:rsidR="00394F8F" w:rsidRPr="000C6930" w:rsidRDefault="00394F8F" w:rsidP="00394F8F">
      <w:pPr>
        <w:spacing w:line="360" w:lineRule="auto"/>
        <w:jc w:val="both"/>
        <w:rPr>
          <w:rFonts w:ascii="Arial" w:hAnsi="Arial"/>
          <w:b/>
          <w:bCs/>
          <w:sz w:val="28"/>
          <w:szCs w:val="28"/>
          <w:u w:val="single"/>
          <w:rtl/>
        </w:rPr>
      </w:pPr>
      <w:r w:rsidRPr="000C6930">
        <w:rPr>
          <w:rFonts w:ascii="Arial" w:hAnsi="Arial" w:hint="cs"/>
          <w:b/>
          <w:bCs/>
          <w:sz w:val="28"/>
          <w:szCs w:val="28"/>
          <w:u w:val="single"/>
          <w:rtl/>
        </w:rPr>
        <w:t>האישומים בכתב האישום המתוקן בשנית</w:t>
      </w:r>
    </w:p>
    <w:p w14:paraId="6E384C0B" w14:textId="77777777" w:rsidR="00394F8F" w:rsidRPr="00BD50DC" w:rsidRDefault="00394F8F" w:rsidP="00394F8F">
      <w:pPr>
        <w:spacing w:line="360" w:lineRule="auto"/>
        <w:ind w:left="720"/>
        <w:jc w:val="both"/>
        <w:rPr>
          <w:rFonts w:ascii="Arial" w:hAnsi="Arial"/>
          <w:b/>
          <w:bCs/>
          <w:u w:val="single"/>
          <w:rtl/>
        </w:rPr>
      </w:pPr>
      <w:r w:rsidRPr="00BD50DC">
        <w:rPr>
          <w:rFonts w:ascii="Arial" w:hAnsi="Arial" w:hint="cs"/>
          <w:b/>
          <w:bCs/>
          <w:u w:val="single"/>
          <w:rtl/>
        </w:rPr>
        <w:t xml:space="preserve">כתב האישום </w:t>
      </w:r>
      <w:r w:rsidRPr="00BD50DC">
        <w:rPr>
          <w:rFonts w:ascii="Arial" w:hAnsi="Arial"/>
          <w:b/>
          <w:bCs/>
          <w:u w:val="single"/>
          <w:rtl/>
        </w:rPr>
        <w:t>–</w:t>
      </w:r>
      <w:r w:rsidRPr="00BD50DC">
        <w:rPr>
          <w:rFonts w:ascii="Arial" w:hAnsi="Arial" w:hint="cs"/>
          <w:b/>
          <w:bCs/>
          <w:u w:val="single"/>
          <w:rtl/>
        </w:rPr>
        <w:t xml:space="preserve"> חלק כללי</w:t>
      </w:r>
    </w:p>
    <w:p w14:paraId="00CA426D" w14:textId="77777777" w:rsidR="00394F8F" w:rsidRDefault="00394F8F" w:rsidP="00394F8F">
      <w:pPr>
        <w:spacing w:line="360" w:lineRule="auto"/>
        <w:ind w:left="720" w:hanging="720"/>
        <w:jc w:val="both"/>
        <w:rPr>
          <w:rtl/>
        </w:rPr>
      </w:pPr>
      <w:r w:rsidRPr="00BD50DC">
        <w:rPr>
          <w:rFonts w:ascii="Arial" w:hAnsi="Arial" w:hint="cs"/>
          <w:rtl/>
        </w:rPr>
        <w:t>3.</w:t>
      </w:r>
      <w:r w:rsidRPr="00BD50DC">
        <w:rPr>
          <w:rFonts w:ascii="Arial" w:hAnsi="Arial" w:hint="cs"/>
          <w:rtl/>
        </w:rPr>
        <w:tab/>
      </w:r>
      <w:r w:rsidRPr="00BD50DC">
        <w:rPr>
          <w:rFonts w:hint="cs"/>
          <w:rtl/>
        </w:rPr>
        <w:t>ביום 23.05.2004</w:t>
      </w:r>
      <w:r>
        <w:rPr>
          <w:rFonts w:hint="cs"/>
          <w:rtl/>
        </w:rPr>
        <w:t>,</w:t>
      </w:r>
      <w:r w:rsidRPr="00BD50DC">
        <w:rPr>
          <w:rFonts w:hint="cs"/>
          <w:rtl/>
        </w:rPr>
        <w:t xml:space="preserve"> הוגש כתב אישום מתוקן</w:t>
      </w:r>
      <w:r>
        <w:rPr>
          <w:rFonts w:hint="cs"/>
          <w:rtl/>
        </w:rPr>
        <w:t xml:space="preserve"> בשנית</w:t>
      </w:r>
      <w:r w:rsidRPr="00BD50DC">
        <w:rPr>
          <w:rFonts w:hint="cs"/>
          <w:rtl/>
        </w:rPr>
        <w:t xml:space="preserve"> נגד רוני אליהו (להלן: "</w:t>
      </w:r>
      <w:r w:rsidRPr="00BD50DC">
        <w:rPr>
          <w:rFonts w:hint="cs"/>
          <w:b/>
          <w:bCs/>
          <w:rtl/>
        </w:rPr>
        <w:t>הנאשם"</w:t>
      </w:r>
      <w:r w:rsidRPr="00BD50DC">
        <w:rPr>
          <w:rFonts w:hint="cs"/>
          <w:rtl/>
        </w:rPr>
        <w:t>), יליד 1961, הכולל עשרים וחמישה אישומים. באישומים אלו, מיוחסות לנאשם עבירות שעיקרן</w:t>
      </w:r>
      <w:r>
        <w:rPr>
          <w:rFonts w:hint="cs"/>
          <w:rtl/>
        </w:rPr>
        <w:t xml:space="preserve"> קבלת דבר במרמה ועושק, וכן עבירות מין, </w:t>
      </w:r>
      <w:r w:rsidRPr="00BD50DC">
        <w:rPr>
          <w:rFonts w:hint="cs"/>
          <w:rtl/>
        </w:rPr>
        <w:t>רובן ככולן כרוכות במצג השווא שיצר הנאשם, לפיו, פיתח שיטת טיפול ייחודית, המסוגלת להביא לריפוי מוחל</w:t>
      </w:r>
      <w:r>
        <w:rPr>
          <w:rFonts w:hint="cs"/>
          <w:rtl/>
        </w:rPr>
        <w:t>ט של כל מחלה.</w:t>
      </w:r>
      <w:r w:rsidRPr="00BD50DC">
        <w:rPr>
          <w:rFonts w:hint="cs"/>
          <w:rtl/>
        </w:rPr>
        <w:t xml:space="preserve"> זאת, אף שלטענת התביעה, לא ה</w:t>
      </w:r>
      <w:r>
        <w:rPr>
          <w:rFonts w:hint="cs"/>
          <w:rtl/>
        </w:rPr>
        <w:t>י</w:t>
      </w:r>
      <w:r w:rsidRPr="00BD50DC">
        <w:rPr>
          <w:rFonts w:hint="cs"/>
          <w:rtl/>
        </w:rPr>
        <w:t>יתה לנאשם כל הכשרה מקצועית בנושא, לא פותחה על ידו כל שיטת טיפול ייחודית והוא ידע כי אין ביכולתו לרפא מחלות</w:t>
      </w:r>
      <w:r>
        <w:rPr>
          <w:rFonts w:hint="cs"/>
          <w:rtl/>
        </w:rPr>
        <w:t xml:space="preserve"> בכלל, ומחלות חשוכות מרפא בפרט</w:t>
      </w:r>
      <w:r w:rsidRPr="00BD50DC">
        <w:rPr>
          <w:rFonts w:hint="cs"/>
          <w:rtl/>
        </w:rPr>
        <w:t>. הנאשם פרסם</w:t>
      </w:r>
      <w:r>
        <w:rPr>
          <w:rFonts w:hint="cs"/>
          <w:rtl/>
        </w:rPr>
        <w:t xml:space="preserve"> את שירותיו,</w:t>
      </w:r>
      <w:r w:rsidRPr="00BD50DC">
        <w:rPr>
          <w:rFonts w:hint="cs"/>
          <w:rtl/>
        </w:rPr>
        <w:t xml:space="preserve"> באמצעות כנסים ומודעות בעיתון, והבטיח, כי ניתן ללמוד את שיטת הריפוי המיוחדת במרכז טיפולים ומכללה בשם "ארוכה ומרפה", אותה ייסד בתל אביב בשנת 2001 (להלן: </w:t>
      </w:r>
      <w:r w:rsidRPr="00BD50DC">
        <w:rPr>
          <w:rFonts w:hint="cs"/>
          <w:b/>
          <w:bCs/>
          <w:rtl/>
        </w:rPr>
        <w:t>"המכללה"</w:t>
      </w:r>
      <w:r w:rsidRPr="00BD50DC">
        <w:rPr>
          <w:rFonts w:hint="cs"/>
          <w:rtl/>
        </w:rPr>
        <w:t>). בעקבות הפרסום</w:t>
      </w:r>
      <w:r>
        <w:rPr>
          <w:rFonts w:hint="cs"/>
          <w:rtl/>
        </w:rPr>
        <w:t>,</w:t>
      </w:r>
      <w:r w:rsidRPr="00BD50DC">
        <w:rPr>
          <w:rFonts w:hint="cs"/>
          <w:rtl/>
        </w:rPr>
        <w:t xml:space="preserve"> הגיעו למכללה עשרות פונים, אשר ביקשו לקבל טיפול מהנאשם או להירשם ללימודים במכללה, ושילמו עבור מבוקשם עשרות אלפי שקלים</w:t>
      </w:r>
      <w:r>
        <w:rPr>
          <w:rFonts w:hint="cs"/>
          <w:rtl/>
        </w:rPr>
        <w:t>, מראש. על-</w:t>
      </w:r>
      <w:r w:rsidRPr="00BD50DC">
        <w:rPr>
          <w:rFonts w:hint="cs"/>
          <w:rtl/>
        </w:rPr>
        <w:t>פי כתב האישום, הנאשם העסיק במכללה "מטפלים", שבפועל היו אנשים שהוצגו במרמה בפני המטופלים כבעלי הכשרה ונ</w:t>
      </w:r>
      <w:r>
        <w:rPr>
          <w:rFonts w:hint="cs"/>
          <w:rtl/>
        </w:rPr>
        <w:t>י</w:t>
      </w:r>
      <w:r w:rsidRPr="00BD50DC">
        <w:rPr>
          <w:rFonts w:hint="cs"/>
          <w:rtl/>
        </w:rPr>
        <w:t xml:space="preserve">סיון בשיטת הטיפול של הנאשם, </w:t>
      </w:r>
      <w:r>
        <w:rPr>
          <w:rFonts w:hint="cs"/>
          <w:rtl/>
        </w:rPr>
        <w:t>ו</w:t>
      </w:r>
      <w:r w:rsidRPr="00BD50DC">
        <w:rPr>
          <w:rFonts w:hint="cs"/>
          <w:rtl/>
        </w:rPr>
        <w:t xml:space="preserve">זאת למרות שכלל לא למדו אותה. </w:t>
      </w:r>
    </w:p>
    <w:p w14:paraId="6A630FF5" w14:textId="77777777" w:rsidR="00394F8F" w:rsidRPr="00BD50DC" w:rsidRDefault="00394F8F" w:rsidP="00394F8F">
      <w:pPr>
        <w:spacing w:line="360" w:lineRule="auto"/>
        <w:ind w:left="720"/>
        <w:jc w:val="both"/>
      </w:pPr>
      <w:r w:rsidRPr="00BD50DC">
        <w:rPr>
          <w:rFonts w:hint="cs"/>
          <w:rtl/>
        </w:rPr>
        <w:t xml:space="preserve">הטיפול שביצע הנאשם, בעצמו או באמצעות </w:t>
      </w:r>
      <w:r>
        <w:rPr>
          <w:rFonts w:hint="cs"/>
          <w:rtl/>
        </w:rPr>
        <w:t>"המטפלים"</w:t>
      </w:r>
      <w:r w:rsidRPr="00BD50DC">
        <w:rPr>
          <w:rFonts w:hint="cs"/>
          <w:rtl/>
        </w:rPr>
        <w:t>, ב</w:t>
      </w:r>
      <w:r>
        <w:rPr>
          <w:rFonts w:hint="cs"/>
          <w:rtl/>
        </w:rPr>
        <w:t xml:space="preserve">אותם </w:t>
      </w:r>
      <w:r w:rsidRPr="00BD50DC">
        <w:rPr>
          <w:rFonts w:hint="cs"/>
          <w:rtl/>
        </w:rPr>
        <w:t>מטופלים</w:t>
      </w:r>
      <w:r>
        <w:rPr>
          <w:rFonts w:hint="cs"/>
          <w:rtl/>
        </w:rPr>
        <w:t>,</w:t>
      </w:r>
      <w:r w:rsidRPr="00BD50DC">
        <w:rPr>
          <w:rFonts w:hint="cs"/>
          <w:rtl/>
        </w:rPr>
        <w:t xml:space="preserve"> היה עיסוי פשוט בשמן (להלן: </w:t>
      </w:r>
      <w:r w:rsidRPr="00BD50DC">
        <w:rPr>
          <w:rFonts w:hint="cs"/>
          <w:b/>
          <w:bCs/>
          <w:rtl/>
        </w:rPr>
        <w:t>"הטיפולים"</w:t>
      </w:r>
      <w:r w:rsidRPr="00BD50DC">
        <w:rPr>
          <w:rFonts w:hint="cs"/>
          <w:rtl/>
        </w:rPr>
        <w:t>). הנאשם אף הורה לחלק ניכר ממטופליו הח</w:t>
      </w:r>
      <w:r>
        <w:rPr>
          <w:rFonts w:hint="cs"/>
          <w:rtl/>
        </w:rPr>
        <w:t xml:space="preserve">ולים לחדול מקבלת טיפולים רפואיים </w:t>
      </w:r>
      <w:r w:rsidRPr="00BD50DC">
        <w:rPr>
          <w:rFonts w:hint="cs"/>
          <w:rtl/>
        </w:rPr>
        <w:t>קונב</w:t>
      </w:r>
      <w:r>
        <w:rPr>
          <w:rFonts w:hint="cs"/>
          <w:rtl/>
        </w:rPr>
        <w:t>נ</w:t>
      </w:r>
      <w:r w:rsidRPr="00BD50DC">
        <w:rPr>
          <w:rFonts w:hint="cs"/>
          <w:rtl/>
        </w:rPr>
        <w:t>ציונאליים</w:t>
      </w:r>
      <w:r>
        <w:rPr>
          <w:rFonts w:hint="cs"/>
          <w:rtl/>
        </w:rPr>
        <w:t>, אותם קיבלו עד אותה עת</w:t>
      </w:r>
      <w:r w:rsidRPr="00BD50DC">
        <w:rPr>
          <w:rFonts w:hint="cs"/>
          <w:rtl/>
        </w:rPr>
        <w:t>. לפי כתב האישום, באמצעות מעשיו</w:t>
      </w:r>
      <w:r>
        <w:rPr>
          <w:rFonts w:hint="cs"/>
          <w:rtl/>
        </w:rPr>
        <w:t xml:space="preserve"> אלה</w:t>
      </w:r>
      <w:r w:rsidRPr="00BD50DC">
        <w:rPr>
          <w:rFonts w:hint="cs"/>
          <w:rtl/>
        </w:rPr>
        <w:t>, קיבל הנאשם כספים במרמה, תוך ניצול מצוקתם, חוסר נ</w:t>
      </w:r>
      <w:r>
        <w:rPr>
          <w:rFonts w:hint="cs"/>
          <w:rtl/>
        </w:rPr>
        <w:t>י</w:t>
      </w:r>
      <w:r w:rsidRPr="00BD50DC">
        <w:rPr>
          <w:rFonts w:hint="cs"/>
          <w:rtl/>
        </w:rPr>
        <w:t>סיונם וקלות דעתם של המטופלים והתלמידים. הוא פעל באופן שיטתי וגבה סכומי כסף גבוהים, תוך גרימת סיכון חמור לפגיעה בבריאותם הגופנית והנפשית</w:t>
      </w:r>
      <w:r>
        <w:rPr>
          <w:rFonts w:hint="cs"/>
          <w:rtl/>
        </w:rPr>
        <w:t xml:space="preserve"> של המטופלים</w:t>
      </w:r>
      <w:r w:rsidRPr="00BD50DC">
        <w:rPr>
          <w:rFonts w:hint="cs"/>
          <w:rtl/>
        </w:rPr>
        <w:t xml:space="preserve">, ולכן </w:t>
      </w:r>
      <w:r>
        <w:rPr>
          <w:rFonts w:hint="cs"/>
          <w:rtl/>
        </w:rPr>
        <w:t xml:space="preserve">בוצעו על-ידו </w:t>
      </w:r>
      <w:r w:rsidRPr="00BD50DC">
        <w:rPr>
          <w:rFonts w:hint="cs"/>
          <w:rtl/>
        </w:rPr>
        <w:t>מעשי המרמה</w:t>
      </w:r>
      <w:r>
        <w:rPr>
          <w:rFonts w:hint="cs"/>
          <w:rtl/>
        </w:rPr>
        <w:t>, לטענת התביעה,</w:t>
      </w:r>
      <w:r w:rsidRPr="00BD50DC">
        <w:rPr>
          <w:rFonts w:hint="cs"/>
          <w:rtl/>
        </w:rPr>
        <w:t xml:space="preserve"> בנסיבות מחמירות.</w:t>
      </w:r>
    </w:p>
    <w:p w14:paraId="75682B54" w14:textId="77777777" w:rsidR="00394F8F" w:rsidRDefault="00394F8F" w:rsidP="00394F8F">
      <w:pPr>
        <w:spacing w:line="360" w:lineRule="auto"/>
        <w:jc w:val="both"/>
        <w:rPr>
          <w:rtl/>
        </w:rPr>
      </w:pPr>
    </w:p>
    <w:p w14:paraId="38532E73" w14:textId="77777777" w:rsidR="00394F8F" w:rsidRPr="00BD50DC" w:rsidRDefault="00394F8F" w:rsidP="00394F8F">
      <w:pPr>
        <w:spacing w:line="360" w:lineRule="auto"/>
        <w:jc w:val="both"/>
        <w:rPr>
          <w:b/>
          <w:bCs/>
          <w:u w:val="single"/>
          <w:rtl/>
        </w:rPr>
      </w:pPr>
      <w:r>
        <w:rPr>
          <w:rFonts w:hint="cs"/>
          <w:rtl/>
        </w:rPr>
        <w:tab/>
      </w:r>
      <w:r w:rsidRPr="00BD50DC">
        <w:rPr>
          <w:rFonts w:hint="cs"/>
          <w:b/>
          <w:bCs/>
          <w:u w:val="single"/>
          <w:rtl/>
        </w:rPr>
        <w:t>אישום ראשון</w:t>
      </w:r>
    </w:p>
    <w:p w14:paraId="6A29D235" w14:textId="77777777" w:rsidR="00394F8F" w:rsidRDefault="00394F8F" w:rsidP="00394F8F">
      <w:pPr>
        <w:spacing w:line="360" w:lineRule="auto"/>
        <w:ind w:left="720" w:hanging="720"/>
        <w:jc w:val="both"/>
        <w:rPr>
          <w:rtl/>
        </w:rPr>
      </w:pPr>
      <w:r>
        <w:rPr>
          <w:rFonts w:hint="cs"/>
          <w:rtl/>
        </w:rPr>
        <w:tab/>
      </w:r>
      <w:r w:rsidRPr="00BD50DC">
        <w:rPr>
          <w:rFonts w:hint="cs"/>
          <w:rtl/>
        </w:rPr>
        <w:t xml:space="preserve">במהלך שנת 2001, לאחר מות אביה ובהיותה במצב נפשי ירוד וסובלת מבעיות בכליות, השתתפה מ.ג בכנס פרסום שארגן הנאשם, </w:t>
      </w:r>
      <w:r>
        <w:rPr>
          <w:rFonts w:hint="cs"/>
          <w:rtl/>
        </w:rPr>
        <w:t>במהלכו הוא הסביר</w:t>
      </w:r>
      <w:r w:rsidRPr="00BD50DC">
        <w:rPr>
          <w:rFonts w:hint="cs"/>
          <w:rtl/>
        </w:rPr>
        <w:t xml:space="preserve">, בכזב, כי הוא מסוגל לרפא כל אדם מכל מחלה, באמצעות שיטה שפיתח. בעקבות הכנס, הגיעה מ.ג לפגישת היכרות במכללה, במהלכה הסביר </w:t>
      </w:r>
      <w:r>
        <w:rPr>
          <w:rFonts w:hint="cs"/>
          <w:rtl/>
        </w:rPr>
        <w:t xml:space="preserve">לה </w:t>
      </w:r>
      <w:r w:rsidRPr="00BD50DC">
        <w:rPr>
          <w:rFonts w:hint="cs"/>
          <w:rtl/>
        </w:rPr>
        <w:t>הנאשם כי עליו לבדוק מהי הבעיה ממנה היא סובלת. לשם כך, הכניס הנאשם את מ.ג לחדר הטיפולים, וביקש ממנה לפשוט את כל בגדיה, לרבות חזיה ותחתונים, תוך שהוא מסביר לה בכזב כי זהו חלק מהליך הבדיקה והטיפול. לאחר שמ.ג נשכבה עירומה על מיטת הטיפולים, החל הנאשם לעסות את כל גופה בשמן, תוך שהוא שואל אותה שאלות מיניות. במהלך הטיפול,</w:t>
      </w:r>
      <w:r>
        <w:rPr>
          <w:rFonts w:hint="cs"/>
          <w:rtl/>
        </w:rPr>
        <w:t xml:space="preserve"> בשתי הזדמנויות שונות</w:t>
      </w:r>
      <w:r w:rsidRPr="00BD50DC">
        <w:rPr>
          <w:rFonts w:hint="cs"/>
          <w:rtl/>
        </w:rPr>
        <w:t xml:space="preserve">, החדיר הנאשם את אצבעותיו לאיבר מינה של מ.ג, וזאת שלא בהסכמתה החופשית. </w:t>
      </w:r>
    </w:p>
    <w:p w14:paraId="617232B0" w14:textId="77777777" w:rsidR="00394F8F" w:rsidRPr="00BD50DC" w:rsidRDefault="00394F8F" w:rsidP="00394F8F">
      <w:pPr>
        <w:spacing w:line="360" w:lineRule="auto"/>
        <w:ind w:left="720"/>
        <w:jc w:val="both"/>
        <w:rPr>
          <w:rtl/>
        </w:rPr>
      </w:pPr>
      <w:r w:rsidRPr="00BD50DC">
        <w:rPr>
          <w:rFonts w:hint="cs"/>
          <w:rtl/>
        </w:rPr>
        <w:t>עבור ה"טיפול", לכאורה, שילמה מ.ג. סך של 500 ₪.</w:t>
      </w:r>
    </w:p>
    <w:p w14:paraId="750F784E" w14:textId="77777777" w:rsidR="00394F8F" w:rsidRPr="00BD50DC" w:rsidRDefault="00394F8F" w:rsidP="00394F8F">
      <w:pPr>
        <w:spacing w:line="360" w:lineRule="auto"/>
        <w:ind w:left="720"/>
        <w:jc w:val="both"/>
        <w:rPr>
          <w:rtl/>
        </w:rPr>
      </w:pPr>
      <w:r w:rsidRPr="00BD50DC">
        <w:rPr>
          <w:rFonts w:hint="cs"/>
          <w:rtl/>
        </w:rPr>
        <w:t>ב</w:t>
      </w:r>
      <w:r>
        <w:rPr>
          <w:rFonts w:hint="cs"/>
          <w:rtl/>
        </w:rPr>
        <w:t>מסגרת אישום זה יוחסו לנאשם עבירות</w:t>
      </w:r>
      <w:r w:rsidRPr="00BD50DC">
        <w:rPr>
          <w:rFonts w:hint="cs"/>
          <w:rtl/>
        </w:rPr>
        <w:t xml:space="preserve"> של אינוס, לפי </w:t>
      </w:r>
      <w:hyperlink r:id="rId37" w:history="1">
        <w:r w:rsidR="00301129" w:rsidRPr="00301129">
          <w:rPr>
            <w:rFonts w:hint="eastAsia"/>
            <w:color w:val="0000FF"/>
            <w:u w:val="single"/>
            <w:rtl/>
          </w:rPr>
          <w:t>סעיף</w:t>
        </w:r>
        <w:r w:rsidR="00301129" w:rsidRPr="00301129">
          <w:rPr>
            <w:color w:val="0000FF"/>
            <w:u w:val="single"/>
            <w:rtl/>
          </w:rPr>
          <w:t xml:space="preserve"> 345(</w:t>
        </w:r>
        <w:r w:rsidR="00301129" w:rsidRPr="00301129">
          <w:rPr>
            <w:rFonts w:hint="eastAsia"/>
            <w:color w:val="0000FF"/>
            <w:u w:val="single"/>
            <w:rtl/>
          </w:rPr>
          <w:t>א</w:t>
        </w:r>
        <w:r w:rsidR="00301129" w:rsidRPr="00301129">
          <w:rPr>
            <w:color w:val="0000FF"/>
            <w:u w:val="single"/>
            <w:rtl/>
          </w:rPr>
          <w:t>)(1)</w:t>
        </w:r>
      </w:hyperlink>
      <w:r w:rsidRPr="00BD50DC">
        <w:rPr>
          <w:rFonts w:hint="cs"/>
          <w:rtl/>
        </w:rPr>
        <w:t xml:space="preserve"> ל</w:t>
      </w:r>
      <w:hyperlink r:id="rId38"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BD50DC">
        <w:rPr>
          <w:rFonts w:hint="cs"/>
          <w:rtl/>
        </w:rPr>
        <w:t xml:space="preserve">, התשל"ז– 1977 (להלן: </w:t>
      </w:r>
      <w:r w:rsidRPr="00BD50DC">
        <w:rPr>
          <w:rFonts w:hint="cs"/>
          <w:b/>
          <w:bCs/>
          <w:rtl/>
        </w:rPr>
        <w:t>"חוק העונשין"</w:t>
      </w:r>
      <w:r w:rsidRPr="00BD50DC">
        <w:rPr>
          <w:rFonts w:hint="cs"/>
          <w:rtl/>
        </w:rPr>
        <w:t xml:space="preserve">); קבלת דבר במרמה בנסיבות מחמירות, לפי </w:t>
      </w:r>
      <w:hyperlink r:id="rId39" w:history="1">
        <w:r w:rsidR="00301129" w:rsidRPr="00301129">
          <w:rPr>
            <w:rFonts w:hint="eastAsia"/>
            <w:color w:val="0000FF"/>
            <w:u w:val="single"/>
            <w:rtl/>
          </w:rPr>
          <w:t>סעיף</w:t>
        </w:r>
        <w:r w:rsidR="00301129" w:rsidRPr="00301129">
          <w:rPr>
            <w:color w:val="0000FF"/>
            <w:u w:val="single"/>
            <w:rtl/>
          </w:rPr>
          <w:t xml:space="preserve"> 415</w:t>
        </w:r>
      </w:hyperlink>
      <w:r w:rsidRPr="00BD50DC">
        <w:rPr>
          <w:rFonts w:hint="cs"/>
          <w:rtl/>
        </w:rPr>
        <w:t xml:space="preserve"> סיפא לחוק העונשין; עושק, לפ</w:t>
      </w:r>
      <w:r>
        <w:rPr>
          <w:rFonts w:hint="cs"/>
          <w:rtl/>
        </w:rPr>
        <w:t xml:space="preserve">י </w:t>
      </w:r>
      <w:hyperlink r:id="rId40" w:history="1">
        <w:r w:rsidR="00301129" w:rsidRPr="00301129">
          <w:rPr>
            <w:rFonts w:hint="eastAsia"/>
            <w:color w:val="0000FF"/>
            <w:u w:val="single"/>
            <w:rtl/>
          </w:rPr>
          <w:t>סעיף</w:t>
        </w:r>
        <w:r w:rsidR="00301129" w:rsidRPr="00301129">
          <w:rPr>
            <w:color w:val="0000FF"/>
            <w:u w:val="single"/>
            <w:rtl/>
          </w:rPr>
          <w:t xml:space="preserve"> 431</w:t>
        </w:r>
      </w:hyperlink>
      <w:r>
        <w:rPr>
          <w:rFonts w:hint="cs"/>
          <w:rtl/>
        </w:rPr>
        <w:t xml:space="preserve"> לחוק העונשין; עבירה ש</w:t>
      </w:r>
      <w:r w:rsidRPr="00BD50DC">
        <w:rPr>
          <w:rFonts w:hint="cs"/>
          <w:rtl/>
        </w:rPr>
        <w:t xml:space="preserve">ל ייחוד העיסוק, לפי </w:t>
      </w:r>
      <w:hyperlink r:id="rId41" w:history="1">
        <w:r w:rsidR="00301129" w:rsidRPr="00301129">
          <w:rPr>
            <w:rFonts w:hint="eastAsia"/>
            <w:color w:val="0000FF"/>
            <w:u w:val="single"/>
            <w:rtl/>
          </w:rPr>
          <w:t>סעיף</w:t>
        </w:r>
        <w:r w:rsidR="00301129" w:rsidRPr="00301129">
          <w:rPr>
            <w:color w:val="0000FF"/>
            <w:u w:val="single"/>
            <w:rtl/>
          </w:rPr>
          <w:t xml:space="preserve"> 3(</w:t>
        </w:r>
        <w:r w:rsidR="00301129" w:rsidRPr="00301129">
          <w:rPr>
            <w:rFonts w:hint="eastAsia"/>
            <w:color w:val="0000FF"/>
            <w:u w:val="single"/>
            <w:rtl/>
          </w:rPr>
          <w:t>א</w:t>
        </w:r>
        <w:r w:rsidR="00301129" w:rsidRPr="00301129">
          <w:rPr>
            <w:color w:val="0000FF"/>
            <w:u w:val="single"/>
            <w:rtl/>
          </w:rPr>
          <w:t>)</w:t>
        </w:r>
      </w:hyperlink>
      <w:r w:rsidRPr="00BD50DC">
        <w:rPr>
          <w:rFonts w:hint="cs"/>
          <w:rtl/>
        </w:rPr>
        <w:t xml:space="preserve"> ביחד עם </w:t>
      </w:r>
      <w:hyperlink r:id="rId42" w:history="1">
        <w:r w:rsidR="00301129" w:rsidRPr="00301129">
          <w:rPr>
            <w:rFonts w:hint="eastAsia"/>
            <w:color w:val="0000FF"/>
            <w:u w:val="single"/>
            <w:rtl/>
          </w:rPr>
          <w:t>סעיף</w:t>
        </w:r>
        <w:r w:rsidR="00301129" w:rsidRPr="00301129">
          <w:rPr>
            <w:color w:val="0000FF"/>
            <w:u w:val="single"/>
            <w:rtl/>
          </w:rPr>
          <w:t xml:space="preserve"> 48</w:t>
        </w:r>
      </w:hyperlink>
      <w:r w:rsidRPr="00BD50DC">
        <w:rPr>
          <w:rFonts w:hint="cs"/>
          <w:rtl/>
        </w:rPr>
        <w:t xml:space="preserve"> ל</w:t>
      </w:r>
      <w:hyperlink r:id="rId43"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BD50DC">
        <w:rPr>
          <w:rFonts w:hint="cs"/>
          <w:rtl/>
        </w:rPr>
        <w:t xml:space="preserve"> [נוסח חדש], התשל"ז - 1976 (להלן:</w:t>
      </w:r>
      <w:r w:rsidRPr="00BD50DC">
        <w:rPr>
          <w:rFonts w:hint="cs"/>
          <w:b/>
          <w:bCs/>
          <w:rtl/>
        </w:rPr>
        <w:t>"פקודת הרופאים"</w:t>
      </w:r>
      <w:r w:rsidRPr="00BD50DC">
        <w:rPr>
          <w:rFonts w:hint="cs"/>
          <w:rtl/>
        </w:rPr>
        <w:t>).</w:t>
      </w:r>
    </w:p>
    <w:p w14:paraId="6D873787" w14:textId="77777777" w:rsidR="00394F8F" w:rsidRDefault="00394F8F" w:rsidP="00394F8F">
      <w:pPr>
        <w:spacing w:line="360" w:lineRule="auto"/>
        <w:jc w:val="both"/>
        <w:rPr>
          <w:rFonts w:ascii="Arial" w:hAnsi="Arial"/>
          <w:b/>
          <w:bCs/>
          <w:i/>
          <w:iCs/>
          <w:rtl/>
        </w:rPr>
      </w:pPr>
    </w:p>
    <w:p w14:paraId="776A2529" w14:textId="77777777" w:rsidR="00394F8F" w:rsidRPr="00BD50DC" w:rsidRDefault="00394F8F" w:rsidP="00394F8F">
      <w:pPr>
        <w:spacing w:line="360" w:lineRule="auto"/>
        <w:ind w:firstLine="720"/>
        <w:jc w:val="both"/>
        <w:rPr>
          <w:rFonts w:ascii="Arial" w:hAnsi="Arial"/>
          <w:b/>
          <w:bCs/>
          <w:u w:val="single"/>
          <w:rtl/>
        </w:rPr>
      </w:pPr>
      <w:r w:rsidRPr="00BD50DC">
        <w:rPr>
          <w:rFonts w:ascii="Arial" w:hAnsi="Arial" w:hint="cs"/>
          <w:b/>
          <w:bCs/>
          <w:u w:val="single"/>
          <w:rtl/>
        </w:rPr>
        <w:t>אישום שני</w:t>
      </w:r>
    </w:p>
    <w:p w14:paraId="3E207E1F" w14:textId="77777777" w:rsidR="00394F8F" w:rsidRPr="00BD50DC" w:rsidRDefault="00394F8F" w:rsidP="00394F8F">
      <w:pPr>
        <w:spacing w:line="360" w:lineRule="auto"/>
        <w:ind w:left="720" w:hanging="720"/>
        <w:jc w:val="both"/>
        <w:rPr>
          <w:rtl/>
        </w:rPr>
      </w:pPr>
      <w:r>
        <w:rPr>
          <w:rFonts w:hint="cs"/>
          <w:rtl/>
        </w:rPr>
        <w:tab/>
      </w:r>
      <w:r w:rsidRPr="00BD50DC">
        <w:rPr>
          <w:rFonts w:hint="cs"/>
          <w:rtl/>
        </w:rPr>
        <w:t>במהלך שנת 2001 או בסמוך לכך, השתתפה ת.ב, שאביה עבר אירוע מוחי</w:t>
      </w:r>
      <w:r>
        <w:rPr>
          <w:rFonts w:hint="cs"/>
          <w:rtl/>
        </w:rPr>
        <w:t>,</w:t>
      </w:r>
      <w:r w:rsidRPr="00BD50DC">
        <w:rPr>
          <w:rFonts w:hint="cs"/>
          <w:rtl/>
        </w:rPr>
        <w:t xml:space="preserve"> בעקבותיו נפגע תפקודו, בכנס פרסום שאירגן הנאשם, בו הסביר בכזב, כי פיתח שיטה לריפוי מלא של כל מחלה, וכי שיטתו מבוססת על סוד, שיתגלה למשתתפי תכנית הלימודים שהוא מקיים. בעקבות הכנס, נפגשה ת.ב עם הנאשם במכללה, וסיפרה לו על מצבו הרפואי של אביה. הנאשם הבטיח במרמה, כי ירפא את אביה, בתמורה לסך של 75,000 ₪. משאמרה לו ת.ב כי אין ברשותה סכום זה, סיכמו השניים כי </w:t>
      </w:r>
      <w:r>
        <w:rPr>
          <w:rFonts w:hint="cs"/>
          <w:rtl/>
        </w:rPr>
        <w:t xml:space="preserve">היא </w:t>
      </w:r>
      <w:r w:rsidRPr="00BD50DC">
        <w:rPr>
          <w:rFonts w:hint="cs"/>
          <w:rtl/>
        </w:rPr>
        <w:t xml:space="preserve">תשלם לו סך של 43,700 ובתמורה הבטיח לה </w:t>
      </w:r>
      <w:r>
        <w:rPr>
          <w:rFonts w:hint="cs"/>
          <w:rtl/>
        </w:rPr>
        <w:t xml:space="preserve">הנאשם </w:t>
      </w:r>
      <w:r w:rsidRPr="00BD50DC">
        <w:rPr>
          <w:rFonts w:hint="cs"/>
          <w:rtl/>
        </w:rPr>
        <w:t>במרמה, כי תלמד את שיטת הריפוי במכללה, ובמקביל הוא יטפל באביה. את יתרת הסכום תשלים ת.ב בעבודתה במכללה</w:t>
      </w:r>
      <w:r>
        <w:rPr>
          <w:rFonts w:hint="cs"/>
          <w:rtl/>
        </w:rPr>
        <w:t>,</w:t>
      </w:r>
      <w:r w:rsidRPr="00BD50DC">
        <w:rPr>
          <w:rFonts w:hint="cs"/>
          <w:rtl/>
        </w:rPr>
        <w:t xml:space="preserve"> על ידי מתן טיפולים לחולים שונים.</w:t>
      </w:r>
    </w:p>
    <w:p w14:paraId="7F933836" w14:textId="77777777" w:rsidR="00394F8F" w:rsidRPr="00BD50DC" w:rsidRDefault="00394F8F" w:rsidP="00394F8F">
      <w:pPr>
        <w:spacing w:line="360" w:lineRule="auto"/>
        <w:ind w:left="720"/>
        <w:jc w:val="both"/>
        <w:rPr>
          <w:rtl/>
        </w:rPr>
      </w:pPr>
      <w:r w:rsidRPr="00BD50DC">
        <w:rPr>
          <w:rFonts w:hint="cs"/>
          <w:rtl/>
        </w:rPr>
        <w:t>הנאשם הורה לת.ב להתחיל לטפל בחולים, ו</w:t>
      </w:r>
      <w:r>
        <w:rPr>
          <w:rFonts w:hint="cs"/>
          <w:rtl/>
        </w:rPr>
        <w:t xml:space="preserve">הוא </w:t>
      </w:r>
      <w:r w:rsidRPr="00BD50DC">
        <w:rPr>
          <w:rFonts w:hint="cs"/>
          <w:rtl/>
        </w:rPr>
        <w:t>הציגה במרמה</w:t>
      </w:r>
      <w:r>
        <w:rPr>
          <w:rFonts w:hint="cs"/>
          <w:rtl/>
        </w:rPr>
        <w:t>,</w:t>
      </w:r>
      <w:r w:rsidRPr="00BD50DC">
        <w:rPr>
          <w:rFonts w:hint="cs"/>
          <w:rtl/>
        </w:rPr>
        <w:t xml:space="preserve"> בפני משפחות המטופלים</w:t>
      </w:r>
      <w:r>
        <w:rPr>
          <w:rFonts w:hint="cs"/>
          <w:rtl/>
        </w:rPr>
        <w:t>,</w:t>
      </w:r>
      <w:r w:rsidRPr="00BD50DC">
        <w:rPr>
          <w:rFonts w:hint="cs"/>
          <w:rtl/>
        </w:rPr>
        <w:t xml:space="preserve"> כמומחית מטעמו, בידעו כי אין לה כל הכשרה או ידע בריפוי. במהלך השנה, הנאשם לא לימד את ת.ב כל שיטת ריפוי וכן טיפל, לכאורה, באביה פעם אחת בלבד, </w:t>
      </w:r>
      <w:r>
        <w:rPr>
          <w:rFonts w:hint="cs"/>
          <w:rtl/>
        </w:rPr>
        <w:t>טיפול שהסתכם ב</w:t>
      </w:r>
      <w:r w:rsidRPr="00BD50DC">
        <w:rPr>
          <w:rFonts w:hint="cs"/>
          <w:rtl/>
        </w:rPr>
        <w:t>עיסוי בשמן.</w:t>
      </w:r>
    </w:p>
    <w:p w14:paraId="4DE05E5C" w14:textId="77777777" w:rsidR="00394F8F" w:rsidRPr="00BD50DC" w:rsidRDefault="00394F8F" w:rsidP="00394F8F">
      <w:pPr>
        <w:spacing w:line="360" w:lineRule="auto"/>
        <w:ind w:left="720"/>
        <w:jc w:val="both"/>
        <w:rPr>
          <w:rtl/>
        </w:rPr>
      </w:pPr>
      <w:r w:rsidRPr="00BD50DC">
        <w:rPr>
          <w:rFonts w:hint="cs"/>
          <w:rtl/>
        </w:rPr>
        <w:t>במהלך הלימודים דרש הנאשם מת.ב כי תבצע בו "טיפול", כחלק מתכנית הלימודים</w:t>
      </w:r>
      <w:r>
        <w:rPr>
          <w:rFonts w:hint="cs"/>
          <w:rtl/>
        </w:rPr>
        <w:t>,</w:t>
      </w:r>
      <w:r w:rsidRPr="00BD50DC">
        <w:rPr>
          <w:rFonts w:hint="cs"/>
          <w:rtl/>
        </w:rPr>
        <w:t xml:space="preserve"> לכאורה. כאשר נכנסה ת.ב לחדר הטיפולים, שכב הנאשם</w:t>
      </w:r>
      <w:r>
        <w:rPr>
          <w:rFonts w:hint="cs"/>
          <w:rtl/>
        </w:rPr>
        <w:t xml:space="preserve"> על המיטה</w:t>
      </w:r>
      <w:r w:rsidRPr="00BD50DC">
        <w:rPr>
          <w:rFonts w:hint="cs"/>
          <w:rtl/>
        </w:rPr>
        <w:t xml:space="preserve"> כשהוא ערום לחלוטין, והורה לה לעסות את גופו, לרבות את איבר מינו, </w:t>
      </w:r>
      <w:r>
        <w:rPr>
          <w:rFonts w:hint="cs"/>
          <w:rtl/>
        </w:rPr>
        <w:t>תוך שהוא מ</w:t>
      </w:r>
      <w:r w:rsidRPr="00BD50DC">
        <w:rPr>
          <w:rFonts w:hint="cs"/>
          <w:rtl/>
        </w:rPr>
        <w:t>סיר את המגבת,</w:t>
      </w:r>
      <w:r>
        <w:rPr>
          <w:rFonts w:hint="cs"/>
          <w:rtl/>
        </w:rPr>
        <w:t xml:space="preserve"> אותה </w:t>
      </w:r>
      <w:r w:rsidRPr="00BD50DC">
        <w:rPr>
          <w:rFonts w:hint="cs"/>
          <w:rtl/>
        </w:rPr>
        <w:t>ביקשה ת.ב כי יניח על איבר מינו.</w:t>
      </w:r>
    </w:p>
    <w:p w14:paraId="3390DB3F" w14:textId="77777777" w:rsidR="00394F8F" w:rsidRPr="00BD50DC" w:rsidRDefault="00394F8F" w:rsidP="00394F8F">
      <w:pPr>
        <w:spacing w:line="360" w:lineRule="auto"/>
        <w:ind w:left="720"/>
        <w:jc w:val="both"/>
        <w:rPr>
          <w:rtl/>
        </w:rPr>
      </w:pPr>
      <w:r w:rsidRPr="00BD50DC">
        <w:rPr>
          <w:rFonts w:hint="cs"/>
          <w:rtl/>
        </w:rPr>
        <w:t>לאחר מכן</w:t>
      </w:r>
      <w:r>
        <w:rPr>
          <w:rFonts w:hint="cs"/>
          <w:rtl/>
        </w:rPr>
        <w:t>,</w:t>
      </w:r>
      <w:r w:rsidRPr="00BD50DC">
        <w:rPr>
          <w:rFonts w:hint="cs"/>
          <w:rtl/>
        </w:rPr>
        <w:t xml:space="preserve"> הורה הנאשם לת.ב לשכב על מיטת הטיפולים והחל לבצע בה "טיפול" לכאורה. בשלב מסוים</w:t>
      </w:r>
      <w:r>
        <w:rPr>
          <w:rFonts w:hint="cs"/>
          <w:rtl/>
        </w:rPr>
        <w:t>,</w:t>
      </w:r>
      <w:r w:rsidRPr="00BD50DC">
        <w:rPr>
          <w:rFonts w:hint="cs"/>
          <w:rtl/>
        </w:rPr>
        <w:t xml:space="preserve"> </w:t>
      </w:r>
      <w:r>
        <w:rPr>
          <w:rFonts w:hint="cs"/>
          <w:rtl/>
        </w:rPr>
        <w:t xml:space="preserve">הסיר </w:t>
      </w:r>
      <w:r w:rsidRPr="00BD50DC">
        <w:rPr>
          <w:rFonts w:hint="cs"/>
          <w:rtl/>
        </w:rPr>
        <w:t>הנאשם בכוח את תחתוניה וחזייתה של ת.ב, עיסה את חזה, והחדיר את אצבעו לתוך איבר מינה מספר פעמים,</w:t>
      </w:r>
      <w:r>
        <w:rPr>
          <w:rFonts w:hint="cs"/>
          <w:rtl/>
        </w:rPr>
        <w:t xml:space="preserve"> והכול בניגוד להסכמתה.</w:t>
      </w:r>
    </w:p>
    <w:p w14:paraId="5737C1F9" w14:textId="77777777" w:rsidR="00394F8F" w:rsidRPr="00BD50DC" w:rsidRDefault="00394F8F" w:rsidP="00394F8F">
      <w:pPr>
        <w:spacing w:line="360" w:lineRule="auto"/>
        <w:ind w:left="720"/>
        <w:jc w:val="both"/>
        <w:rPr>
          <w:rtl/>
        </w:rPr>
      </w:pPr>
      <w:r w:rsidRPr="00BD50DC">
        <w:rPr>
          <w:rFonts w:hint="cs"/>
          <w:rtl/>
        </w:rPr>
        <w:t xml:space="preserve">במסגרת אישום זה יוחסו לנאשם </w:t>
      </w:r>
      <w:r>
        <w:rPr>
          <w:rFonts w:hint="cs"/>
          <w:rtl/>
        </w:rPr>
        <w:t xml:space="preserve">עבירות </w:t>
      </w:r>
      <w:r w:rsidRPr="00BD50DC">
        <w:rPr>
          <w:rFonts w:hint="cs"/>
          <w:rtl/>
        </w:rPr>
        <w:t xml:space="preserve">של אינוס, לפי </w:t>
      </w:r>
      <w:hyperlink r:id="rId44" w:history="1">
        <w:r w:rsidR="00301129" w:rsidRPr="00301129">
          <w:rPr>
            <w:rFonts w:hint="eastAsia"/>
            <w:color w:val="0000FF"/>
            <w:u w:val="single"/>
            <w:rtl/>
          </w:rPr>
          <w:t>סעיף</w:t>
        </w:r>
        <w:r w:rsidR="00301129" w:rsidRPr="00301129">
          <w:rPr>
            <w:color w:val="0000FF"/>
            <w:u w:val="single"/>
            <w:rtl/>
          </w:rPr>
          <w:t xml:space="preserve"> 345(</w:t>
        </w:r>
        <w:r w:rsidR="00301129" w:rsidRPr="00301129">
          <w:rPr>
            <w:rFonts w:hint="eastAsia"/>
            <w:color w:val="0000FF"/>
            <w:u w:val="single"/>
            <w:rtl/>
          </w:rPr>
          <w:t>א</w:t>
        </w:r>
        <w:r w:rsidR="00301129" w:rsidRPr="00301129">
          <w:rPr>
            <w:color w:val="0000FF"/>
            <w:u w:val="single"/>
            <w:rtl/>
          </w:rPr>
          <w:t>)(1)</w:t>
        </w:r>
      </w:hyperlink>
      <w:r w:rsidRPr="00BD50DC">
        <w:rPr>
          <w:rFonts w:hint="cs"/>
          <w:rtl/>
        </w:rPr>
        <w:t xml:space="preserve"> ל</w:t>
      </w:r>
      <w:hyperlink r:id="rId45"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BD50DC">
        <w:rPr>
          <w:rFonts w:hint="cs"/>
          <w:rtl/>
        </w:rPr>
        <w:t xml:space="preserve">; קבלת דבר במרמה בנסיבות מחמירות, לפי </w:t>
      </w:r>
      <w:hyperlink r:id="rId46" w:history="1">
        <w:r w:rsidR="00301129" w:rsidRPr="00301129">
          <w:rPr>
            <w:rFonts w:hint="eastAsia"/>
            <w:color w:val="0000FF"/>
            <w:u w:val="single"/>
            <w:rtl/>
          </w:rPr>
          <w:t>סעיף</w:t>
        </w:r>
        <w:r w:rsidR="00301129" w:rsidRPr="00301129">
          <w:rPr>
            <w:color w:val="0000FF"/>
            <w:u w:val="single"/>
            <w:rtl/>
          </w:rPr>
          <w:t xml:space="preserve"> 415</w:t>
        </w:r>
      </w:hyperlink>
      <w:r w:rsidRPr="00BD50DC">
        <w:rPr>
          <w:rFonts w:hint="cs"/>
          <w:rtl/>
        </w:rPr>
        <w:t xml:space="preserve"> סיפא לחוק העונשין; עושק, לפ</w:t>
      </w:r>
      <w:r>
        <w:rPr>
          <w:rFonts w:hint="cs"/>
          <w:rtl/>
        </w:rPr>
        <w:t xml:space="preserve">י </w:t>
      </w:r>
      <w:hyperlink r:id="rId47" w:history="1">
        <w:r w:rsidR="00301129" w:rsidRPr="00301129">
          <w:rPr>
            <w:rFonts w:hint="eastAsia"/>
            <w:color w:val="0000FF"/>
            <w:u w:val="single"/>
            <w:rtl/>
          </w:rPr>
          <w:t>סעיף</w:t>
        </w:r>
        <w:r w:rsidR="00301129" w:rsidRPr="00301129">
          <w:rPr>
            <w:color w:val="0000FF"/>
            <w:u w:val="single"/>
            <w:rtl/>
          </w:rPr>
          <w:t xml:space="preserve"> 431</w:t>
        </w:r>
      </w:hyperlink>
      <w:r>
        <w:rPr>
          <w:rFonts w:hint="cs"/>
          <w:rtl/>
        </w:rPr>
        <w:t xml:space="preserve"> לחוק העונשין; עבירה ש</w:t>
      </w:r>
      <w:r w:rsidRPr="00BD50DC">
        <w:rPr>
          <w:rFonts w:hint="cs"/>
          <w:rtl/>
        </w:rPr>
        <w:t xml:space="preserve">ל ייחוד העיסוק, לפי </w:t>
      </w:r>
      <w:hyperlink r:id="rId48" w:history="1">
        <w:r w:rsidR="00301129" w:rsidRPr="00301129">
          <w:rPr>
            <w:rFonts w:hint="eastAsia"/>
            <w:color w:val="0000FF"/>
            <w:u w:val="single"/>
            <w:rtl/>
          </w:rPr>
          <w:t>סעיף</w:t>
        </w:r>
        <w:r w:rsidR="00301129" w:rsidRPr="00301129">
          <w:rPr>
            <w:color w:val="0000FF"/>
            <w:u w:val="single"/>
            <w:rtl/>
          </w:rPr>
          <w:t xml:space="preserve"> 3(</w:t>
        </w:r>
        <w:r w:rsidR="00301129" w:rsidRPr="00301129">
          <w:rPr>
            <w:rFonts w:hint="eastAsia"/>
            <w:color w:val="0000FF"/>
            <w:u w:val="single"/>
            <w:rtl/>
          </w:rPr>
          <w:t>א</w:t>
        </w:r>
        <w:r w:rsidR="00301129" w:rsidRPr="00301129">
          <w:rPr>
            <w:color w:val="0000FF"/>
            <w:u w:val="single"/>
            <w:rtl/>
          </w:rPr>
          <w:t>)</w:t>
        </w:r>
      </w:hyperlink>
      <w:r w:rsidRPr="00BD50DC">
        <w:rPr>
          <w:rFonts w:hint="cs"/>
          <w:rtl/>
        </w:rPr>
        <w:t xml:space="preserve"> ביחד עם </w:t>
      </w:r>
      <w:hyperlink r:id="rId49" w:history="1">
        <w:r w:rsidR="00301129" w:rsidRPr="00301129">
          <w:rPr>
            <w:rFonts w:hint="eastAsia"/>
            <w:color w:val="0000FF"/>
            <w:u w:val="single"/>
            <w:rtl/>
          </w:rPr>
          <w:t>סעיף</w:t>
        </w:r>
        <w:r w:rsidR="00301129" w:rsidRPr="00301129">
          <w:rPr>
            <w:color w:val="0000FF"/>
            <w:u w:val="single"/>
            <w:rtl/>
          </w:rPr>
          <w:t xml:space="preserve"> 48</w:t>
        </w:r>
      </w:hyperlink>
      <w:r w:rsidRPr="00BD50DC">
        <w:rPr>
          <w:rFonts w:hint="cs"/>
          <w:rtl/>
        </w:rPr>
        <w:t xml:space="preserve"> ל</w:t>
      </w:r>
      <w:hyperlink r:id="rId50"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BD50DC">
        <w:rPr>
          <w:rFonts w:hint="cs"/>
          <w:rtl/>
        </w:rPr>
        <w:t>.</w:t>
      </w:r>
    </w:p>
    <w:p w14:paraId="11194F3E" w14:textId="77777777" w:rsidR="00394F8F" w:rsidRDefault="00394F8F" w:rsidP="00394F8F">
      <w:pPr>
        <w:spacing w:line="360" w:lineRule="auto"/>
        <w:jc w:val="both"/>
        <w:rPr>
          <w:rtl/>
        </w:rPr>
      </w:pPr>
    </w:p>
    <w:p w14:paraId="1301B293" w14:textId="77777777" w:rsidR="00394F8F" w:rsidRPr="00BD50DC" w:rsidRDefault="00394F8F" w:rsidP="00394F8F">
      <w:pPr>
        <w:spacing w:line="360" w:lineRule="auto"/>
        <w:ind w:firstLine="720"/>
        <w:jc w:val="both"/>
        <w:rPr>
          <w:b/>
          <w:bCs/>
          <w:u w:val="single"/>
          <w:rtl/>
        </w:rPr>
      </w:pPr>
      <w:r w:rsidRPr="00BD50DC">
        <w:rPr>
          <w:rFonts w:hint="cs"/>
          <w:b/>
          <w:bCs/>
          <w:u w:val="single"/>
          <w:rtl/>
        </w:rPr>
        <w:t>אישום שלישי</w:t>
      </w:r>
    </w:p>
    <w:p w14:paraId="432C7BF5" w14:textId="77777777" w:rsidR="00394F8F" w:rsidRPr="00BD50DC" w:rsidRDefault="00394F8F" w:rsidP="00394F8F">
      <w:pPr>
        <w:spacing w:line="360" w:lineRule="auto"/>
        <w:ind w:left="720" w:hanging="720"/>
        <w:jc w:val="both"/>
        <w:rPr>
          <w:rtl/>
        </w:rPr>
      </w:pPr>
      <w:r>
        <w:rPr>
          <w:rFonts w:hint="cs"/>
          <w:rtl/>
        </w:rPr>
        <w:tab/>
      </w:r>
      <w:r w:rsidRPr="00BD50DC">
        <w:rPr>
          <w:rFonts w:hint="cs"/>
          <w:rtl/>
        </w:rPr>
        <w:t>במהלך שנת 2003, פנת</w:t>
      </w:r>
      <w:r>
        <w:rPr>
          <w:rFonts w:hint="cs"/>
          <w:rtl/>
        </w:rPr>
        <w:t>ה א.כ אל הנאשם בבקשה שירפא את א</w:t>
      </w:r>
      <w:r w:rsidRPr="00BD50DC">
        <w:rPr>
          <w:rFonts w:hint="cs"/>
          <w:rtl/>
        </w:rPr>
        <w:t>מה, הסובלת משיתוק פוליו, בעקבות מודעה בעיתון המבטיחה ריפוי מוחלט לכל מחלה ב"שיטת רוני אליהו". הנאשם הציע לא.כ במרמה, ללמוד את שיטת הריפוי על מנת</w:t>
      </w:r>
      <w:r>
        <w:rPr>
          <w:rFonts w:hint="cs"/>
          <w:rtl/>
        </w:rPr>
        <w:t xml:space="preserve"> שתוכל לרפא את א</w:t>
      </w:r>
      <w:r w:rsidRPr="00BD50DC">
        <w:rPr>
          <w:rFonts w:hint="cs"/>
          <w:rtl/>
        </w:rPr>
        <w:t>מה, תמורת סך של 75,000 ₪.</w:t>
      </w:r>
    </w:p>
    <w:p w14:paraId="1C9C3595" w14:textId="77777777" w:rsidR="00394F8F" w:rsidRPr="00BD50DC" w:rsidRDefault="00394F8F" w:rsidP="00394F8F">
      <w:pPr>
        <w:spacing w:line="360" w:lineRule="auto"/>
        <w:ind w:left="720"/>
        <w:jc w:val="both"/>
        <w:rPr>
          <w:rtl/>
        </w:rPr>
      </w:pPr>
      <w:r w:rsidRPr="00BD50DC">
        <w:rPr>
          <w:rFonts w:hint="cs"/>
          <w:rtl/>
        </w:rPr>
        <w:t>בעקבות דבריו</w:t>
      </w:r>
      <w:r>
        <w:rPr>
          <w:rFonts w:hint="cs"/>
          <w:rtl/>
        </w:rPr>
        <w:t xml:space="preserve"> אלה</w:t>
      </w:r>
      <w:r w:rsidRPr="00BD50DC">
        <w:rPr>
          <w:rFonts w:hint="cs"/>
          <w:rtl/>
        </w:rPr>
        <w:t>, שילמה א.כ לנאשם סך של 20,000 ₪ במזומן</w:t>
      </w:r>
      <w:r>
        <w:rPr>
          <w:rFonts w:hint="cs"/>
          <w:rtl/>
        </w:rPr>
        <w:t>,</w:t>
      </w:r>
      <w:r w:rsidRPr="00BD50DC">
        <w:rPr>
          <w:rFonts w:hint="cs"/>
          <w:rtl/>
        </w:rPr>
        <w:t xml:space="preserve"> ויתרת התשלום ניתנה לנאשם בשיקים דחויים. בפועל, הנא</w:t>
      </w:r>
      <w:r>
        <w:rPr>
          <w:rFonts w:hint="cs"/>
          <w:rtl/>
        </w:rPr>
        <w:t>שם לא לימד את א.כ כל שיטת ריפוי.</w:t>
      </w:r>
    </w:p>
    <w:p w14:paraId="2FC044DC" w14:textId="77777777" w:rsidR="00394F8F" w:rsidRPr="00BD50DC" w:rsidRDefault="00394F8F" w:rsidP="00394F8F">
      <w:pPr>
        <w:spacing w:line="360" w:lineRule="auto"/>
        <w:ind w:left="720"/>
        <w:jc w:val="both"/>
        <w:rPr>
          <w:rtl/>
        </w:rPr>
      </w:pPr>
      <w:r w:rsidRPr="00BD50DC">
        <w:rPr>
          <w:rFonts w:hint="cs"/>
          <w:rtl/>
        </w:rPr>
        <w:t>במהלך הטיפולים</w:t>
      </w:r>
      <w:r>
        <w:rPr>
          <w:rFonts w:hint="cs"/>
          <w:rtl/>
        </w:rPr>
        <w:t>,</w:t>
      </w:r>
      <w:r w:rsidRPr="00BD50DC">
        <w:rPr>
          <w:rFonts w:hint="cs"/>
          <w:rtl/>
        </w:rPr>
        <w:t xml:space="preserve"> ביקש הנאשם מא.כ להתפשט, ועיסה את גופה בעירום, כשהוא גורם לה להאמין שזהו חלק מהטיפול.</w:t>
      </w:r>
    </w:p>
    <w:p w14:paraId="7E1E7A71" w14:textId="77777777" w:rsidR="00394F8F" w:rsidRPr="00BD50DC" w:rsidRDefault="00394F8F" w:rsidP="00394F8F">
      <w:pPr>
        <w:spacing w:line="360" w:lineRule="auto"/>
        <w:ind w:left="720"/>
        <w:jc w:val="both"/>
        <w:rPr>
          <w:rtl/>
        </w:rPr>
      </w:pPr>
      <w:r w:rsidRPr="00BD50DC">
        <w:rPr>
          <w:rFonts w:hint="cs"/>
          <w:rtl/>
        </w:rPr>
        <w:t>באחת הפעמים, הורה הנאשם לא.כ לשכב על בטנה על גבי מיטת הטיפולים, כשראשה מופנה כלפי הרצפה והיא עירומה לגמרי, תוך שהוא גורם לה להאמין שזהו חלק מהטיפול. במהלך עיסוי גופה, החדיר הנאשם את אצבעו אל פי הטבעת שלה, וזאת שלא בהסכמתה החופשית ותוך ניצול מצבה</w:t>
      </w:r>
      <w:r>
        <w:rPr>
          <w:rFonts w:hint="cs"/>
          <w:rtl/>
        </w:rPr>
        <w:t>,</w:t>
      </w:r>
      <w:r w:rsidRPr="00BD50DC">
        <w:rPr>
          <w:rFonts w:hint="cs"/>
          <w:rtl/>
        </w:rPr>
        <w:t xml:space="preserve"> המונ</w:t>
      </w:r>
      <w:r>
        <w:rPr>
          <w:rFonts w:hint="cs"/>
          <w:rtl/>
        </w:rPr>
        <w:t>ע ממנה התנגדות.</w:t>
      </w:r>
    </w:p>
    <w:p w14:paraId="724C4F0A" w14:textId="77777777" w:rsidR="00394F8F" w:rsidRPr="00BD50DC" w:rsidRDefault="00394F8F" w:rsidP="00394F8F">
      <w:pPr>
        <w:spacing w:line="360" w:lineRule="auto"/>
        <w:ind w:left="720"/>
        <w:jc w:val="both"/>
        <w:rPr>
          <w:rtl/>
        </w:rPr>
      </w:pPr>
      <w:r>
        <w:rPr>
          <w:rFonts w:hint="cs"/>
          <w:rtl/>
        </w:rPr>
        <w:t>במקרה אחר</w:t>
      </w:r>
      <w:r w:rsidRPr="00BD50DC">
        <w:rPr>
          <w:rFonts w:hint="cs"/>
          <w:rtl/>
        </w:rPr>
        <w:t>, הורה הנאשם</w:t>
      </w:r>
      <w:r>
        <w:rPr>
          <w:rFonts w:hint="cs"/>
          <w:rtl/>
        </w:rPr>
        <w:t>,</w:t>
      </w:r>
      <w:r w:rsidRPr="00BD50DC">
        <w:rPr>
          <w:rFonts w:hint="cs"/>
          <w:rtl/>
        </w:rPr>
        <w:t xml:space="preserve"> </w:t>
      </w:r>
      <w:r>
        <w:rPr>
          <w:rFonts w:hint="cs"/>
          <w:rtl/>
        </w:rPr>
        <w:t xml:space="preserve">פעם נוספת, </w:t>
      </w:r>
      <w:r w:rsidRPr="00BD50DC">
        <w:rPr>
          <w:rFonts w:hint="cs"/>
          <w:rtl/>
        </w:rPr>
        <w:t>לא.כ לשכב על בטנה על גבי מיטת הטיפולים, כשראשה מופנה כלפי הרצפה והיא עירומה, תוך שהוא גורם לה להאמין שזהו חלק מהטיפול, והחל לחכך את איבר מינו בגופה, לשם גירוי וסיפוק מיני, וזאת שלא בהסכמתה החופשית, ותוך ניצול מצבה המונע ממנה הסכמה</w:t>
      </w:r>
      <w:r>
        <w:rPr>
          <w:rFonts w:hint="cs"/>
          <w:rtl/>
        </w:rPr>
        <w:t>.</w:t>
      </w:r>
    </w:p>
    <w:p w14:paraId="74811490" w14:textId="77777777" w:rsidR="00394F8F" w:rsidRPr="00BD50DC" w:rsidRDefault="00394F8F" w:rsidP="00394F8F">
      <w:pPr>
        <w:spacing w:line="360" w:lineRule="auto"/>
        <w:ind w:left="720"/>
        <w:jc w:val="both"/>
        <w:rPr>
          <w:rtl/>
        </w:rPr>
      </w:pPr>
      <w:r w:rsidRPr="00BD50DC">
        <w:rPr>
          <w:rFonts w:hint="cs"/>
          <w:rtl/>
        </w:rPr>
        <w:t>מיד בסמוך לכך, קרא הנאשם לחברו, צביקה איצקוביץ, וזה נכנס לחדר הטיפולים והניח את ידה של א.כ על איבר מינו. כל אותו זמן, המשיך הנאשם לעסות את גופה של א.כ, ובשלב מסוים ניסה להחדיר את איבר מינו אל תוך פי הטבעת של א.כ, והכ</w:t>
      </w:r>
      <w:r>
        <w:rPr>
          <w:rFonts w:hint="cs"/>
          <w:rtl/>
        </w:rPr>
        <w:t>ו</w:t>
      </w:r>
      <w:r w:rsidRPr="00BD50DC">
        <w:rPr>
          <w:rFonts w:hint="cs"/>
          <w:rtl/>
        </w:rPr>
        <w:t>ל שלא בהסכמתה החופשית, ותוך ניצול</w:t>
      </w:r>
      <w:r>
        <w:rPr>
          <w:rFonts w:hint="cs"/>
          <w:rtl/>
        </w:rPr>
        <w:t xml:space="preserve"> מצבה המונע ממנה הסכמה</w:t>
      </w:r>
      <w:r w:rsidRPr="00BD50DC">
        <w:rPr>
          <w:rFonts w:hint="cs"/>
          <w:rtl/>
        </w:rPr>
        <w:t>.</w:t>
      </w:r>
    </w:p>
    <w:p w14:paraId="16FEC1BD" w14:textId="77777777" w:rsidR="00394F8F" w:rsidRPr="00BD50DC" w:rsidRDefault="00394F8F" w:rsidP="00394F8F">
      <w:pPr>
        <w:spacing w:line="360" w:lineRule="auto"/>
        <w:ind w:left="720"/>
        <w:jc w:val="both"/>
        <w:rPr>
          <w:rtl/>
        </w:rPr>
      </w:pPr>
      <w:r w:rsidRPr="00BD50DC">
        <w:rPr>
          <w:rFonts w:hint="cs"/>
          <w:rtl/>
        </w:rPr>
        <w:t xml:space="preserve">במסגרת אישום זה יוחסו לנאשם </w:t>
      </w:r>
      <w:r>
        <w:rPr>
          <w:rFonts w:hint="cs"/>
          <w:rtl/>
        </w:rPr>
        <w:t xml:space="preserve">עבירות </w:t>
      </w:r>
      <w:r w:rsidRPr="00BD50DC">
        <w:rPr>
          <w:rFonts w:hint="cs"/>
          <w:rtl/>
        </w:rPr>
        <w:t xml:space="preserve">של </w:t>
      </w:r>
      <w:r w:rsidRPr="00A83CB1">
        <w:rPr>
          <w:rFonts w:hint="cs"/>
          <w:rtl/>
        </w:rPr>
        <w:t>מעשה סדום</w:t>
      </w:r>
      <w:r w:rsidRPr="00BD50DC">
        <w:rPr>
          <w:rFonts w:hint="cs"/>
          <w:rtl/>
        </w:rPr>
        <w:t xml:space="preserve">, לפי </w:t>
      </w:r>
      <w:hyperlink r:id="rId51" w:history="1">
        <w:r w:rsidR="00C36EE0" w:rsidRPr="00C36EE0">
          <w:rPr>
            <w:rStyle w:val="Hyperlink"/>
            <w:rFonts w:hint="eastAsia"/>
            <w:rtl/>
          </w:rPr>
          <w:t>סעיף</w:t>
        </w:r>
        <w:r w:rsidR="00C36EE0" w:rsidRPr="00C36EE0">
          <w:rPr>
            <w:rStyle w:val="Hyperlink"/>
            <w:rtl/>
          </w:rPr>
          <w:t xml:space="preserve"> 347 (</w:t>
        </w:r>
        <w:r w:rsidR="00C36EE0" w:rsidRPr="00C36EE0">
          <w:rPr>
            <w:rStyle w:val="Hyperlink"/>
            <w:rFonts w:hint="eastAsia"/>
            <w:rtl/>
          </w:rPr>
          <w:t>ב</w:t>
        </w:r>
        <w:r w:rsidR="00C36EE0" w:rsidRPr="00C36EE0">
          <w:rPr>
            <w:rStyle w:val="Hyperlink"/>
            <w:rtl/>
          </w:rPr>
          <w:t>)</w:t>
        </w:r>
      </w:hyperlink>
      <w:r>
        <w:rPr>
          <w:rFonts w:hint="cs"/>
          <w:rtl/>
        </w:rPr>
        <w:t xml:space="preserve"> בנסיבות </w:t>
      </w:r>
      <w:hyperlink r:id="rId52" w:history="1">
        <w:r w:rsidR="00FE74C3" w:rsidRPr="00FE74C3">
          <w:rPr>
            <w:rFonts w:hint="eastAsia"/>
            <w:color w:val="0000FF"/>
            <w:u w:val="single"/>
            <w:rtl/>
          </w:rPr>
          <w:t>סעיף</w:t>
        </w:r>
        <w:r w:rsidR="00FE74C3" w:rsidRPr="00FE74C3">
          <w:rPr>
            <w:color w:val="0000FF"/>
            <w:u w:val="single"/>
            <w:rtl/>
          </w:rPr>
          <w:t xml:space="preserve"> 345(</w:t>
        </w:r>
        <w:r w:rsidR="00FE74C3" w:rsidRPr="00FE74C3">
          <w:rPr>
            <w:rFonts w:hint="eastAsia"/>
            <w:color w:val="0000FF"/>
            <w:u w:val="single"/>
            <w:rtl/>
          </w:rPr>
          <w:t>א</w:t>
        </w:r>
        <w:r w:rsidR="00FE74C3" w:rsidRPr="00FE74C3">
          <w:rPr>
            <w:color w:val="0000FF"/>
            <w:u w:val="single"/>
            <w:rtl/>
          </w:rPr>
          <w:t>)(1)</w:t>
        </w:r>
      </w:hyperlink>
      <w:r w:rsidR="00C36EE0" w:rsidRPr="008040B1">
        <w:rPr>
          <w:rtl/>
        </w:rPr>
        <w:t xml:space="preserve"> </w:t>
      </w:r>
      <w:r w:rsidR="00C36EE0" w:rsidRPr="008040B1">
        <w:rPr>
          <w:rFonts w:hint="eastAsia"/>
          <w:rtl/>
        </w:rPr>
        <w:t>ו</w:t>
      </w:r>
      <w:r w:rsidR="00C36EE0" w:rsidRPr="008040B1">
        <w:rPr>
          <w:rtl/>
        </w:rPr>
        <w:t>-</w:t>
      </w:r>
      <w:hyperlink r:id="rId53" w:history="1">
        <w:r w:rsidR="00072983" w:rsidRPr="00072983">
          <w:rPr>
            <w:color w:val="0000FF"/>
            <w:u w:val="single"/>
            <w:rtl/>
          </w:rPr>
          <w:t>(4)</w:t>
        </w:r>
      </w:hyperlink>
      <w:r>
        <w:rPr>
          <w:rFonts w:hint="cs"/>
          <w:rtl/>
        </w:rPr>
        <w:t xml:space="preserve"> ל</w:t>
      </w:r>
      <w:hyperlink r:id="rId54"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w:t>
      </w:r>
      <w:r w:rsidRPr="00BD50DC">
        <w:rPr>
          <w:rFonts w:hint="cs"/>
          <w:rtl/>
        </w:rPr>
        <w:t xml:space="preserve"> </w:t>
      </w:r>
      <w:r w:rsidRPr="00A83CB1">
        <w:rPr>
          <w:rFonts w:hint="cs"/>
          <w:rtl/>
        </w:rPr>
        <w:t>נ</w:t>
      </w:r>
      <w:r>
        <w:rPr>
          <w:rFonts w:hint="cs"/>
          <w:rtl/>
        </w:rPr>
        <w:t>י</w:t>
      </w:r>
      <w:r w:rsidRPr="00A83CB1">
        <w:rPr>
          <w:rFonts w:hint="cs"/>
          <w:rtl/>
        </w:rPr>
        <w:t>סיון למעשה סדום</w:t>
      </w:r>
      <w:r w:rsidRPr="00BD50DC">
        <w:rPr>
          <w:rFonts w:hint="cs"/>
          <w:rtl/>
        </w:rPr>
        <w:t xml:space="preserve">, לפי </w:t>
      </w:r>
      <w:hyperlink r:id="rId55" w:history="1">
        <w:r w:rsidR="00C36EE0" w:rsidRPr="00C36EE0">
          <w:rPr>
            <w:rFonts w:hint="eastAsia"/>
            <w:color w:val="0000FF"/>
            <w:u w:val="single"/>
            <w:rtl/>
          </w:rPr>
          <w:t>סעיף</w:t>
        </w:r>
        <w:r w:rsidR="00C36EE0" w:rsidRPr="00C36EE0">
          <w:rPr>
            <w:color w:val="0000FF"/>
            <w:u w:val="single"/>
            <w:rtl/>
          </w:rPr>
          <w:t xml:space="preserve"> 25</w:t>
        </w:r>
      </w:hyperlink>
      <w:r w:rsidRPr="00BD50DC">
        <w:rPr>
          <w:rFonts w:hint="cs"/>
          <w:rtl/>
        </w:rPr>
        <w:t xml:space="preserve"> ביחד עם סעיף </w:t>
      </w:r>
      <w:hyperlink r:id="rId56" w:history="1">
        <w:r w:rsidR="00C36EE0" w:rsidRPr="00C36EE0">
          <w:rPr>
            <w:color w:val="0000FF"/>
            <w:u w:val="single"/>
            <w:rtl/>
          </w:rPr>
          <w:t>347 (</w:t>
        </w:r>
        <w:r w:rsidR="00C36EE0" w:rsidRPr="00C36EE0">
          <w:rPr>
            <w:rFonts w:hint="eastAsia"/>
            <w:color w:val="0000FF"/>
            <w:u w:val="single"/>
            <w:rtl/>
          </w:rPr>
          <w:t>ב</w:t>
        </w:r>
        <w:r w:rsidR="00C36EE0" w:rsidRPr="00C36EE0">
          <w:rPr>
            <w:color w:val="0000FF"/>
            <w:u w:val="single"/>
            <w:rtl/>
          </w:rPr>
          <w:t>)</w:t>
        </w:r>
      </w:hyperlink>
      <w:r>
        <w:rPr>
          <w:rFonts w:hint="cs"/>
          <w:rtl/>
        </w:rPr>
        <w:t xml:space="preserve"> בנסיבות </w:t>
      </w:r>
      <w:hyperlink r:id="rId57" w:history="1">
        <w:r w:rsidR="00FE74C3" w:rsidRPr="00FE74C3">
          <w:rPr>
            <w:rFonts w:hint="eastAsia"/>
            <w:color w:val="0000FF"/>
            <w:u w:val="single"/>
            <w:rtl/>
          </w:rPr>
          <w:t>סעיף</w:t>
        </w:r>
        <w:r w:rsidR="00FE74C3" w:rsidRPr="00FE74C3">
          <w:rPr>
            <w:color w:val="0000FF"/>
            <w:u w:val="single"/>
            <w:rtl/>
          </w:rPr>
          <w:t xml:space="preserve"> 345(</w:t>
        </w:r>
        <w:r w:rsidR="00FE74C3" w:rsidRPr="00FE74C3">
          <w:rPr>
            <w:rFonts w:hint="eastAsia"/>
            <w:color w:val="0000FF"/>
            <w:u w:val="single"/>
            <w:rtl/>
          </w:rPr>
          <w:t>א</w:t>
        </w:r>
        <w:r w:rsidR="00FE74C3" w:rsidRPr="00FE74C3">
          <w:rPr>
            <w:color w:val="0000FF"/>
            <w:u w:val="single"/>
            <w:rtl/>
          </w:rPr>
          <w:t>)(1)</w:t>
        </w:r>
      </w:hyperlink>
      <w:r w:rsidR="00C36EE0" w:rsidRPr="008040B1">
        <w:rPr>
          <w:rtl/>
        </w:rPr>
        <w:t xml:space="preserve"> </w:t>
      </w:r>
      <w:r w:rsidR="00C36EE0" w:rsidRPr="008040B1">
        <w:rPr>
          <w:rFonts w:hint="eastAsia"/>
          <w:rtl/>
        </w:rPr>
        <w:t>ו</w:t>
      </w:r>
      <w:r w:rsidR="00C36EE0" w:rsidRPr="008040B1">
        <w:rPr>
          <w:rtl/>
        </w:rPr>
        <w:t>-</w:t>
      </w:r>
      <w:hyperlink r:id="rId58" w:history="1">
        <w:r w:rsidR="00456430" w:rsidRPr="00456430">
          <w:rPr>
            <w:color w:val="0000FF"/>
            <w:u w:val="single"/>
            <w:rtl/>
          </w:rPr>
          <w:t>(4)</w:t>
        </w:r>
      </w:hyperlink>
      <w:r>
        <w:rPr>
          <w:rFonts w:hint="cs"/>
          <w:rtl/>
        </w:rPr>
        <w:t xml:space="preserve"> לחוק העונשין;</w:t>
      </w:r>
      <w:r w:rsidRPr="00BD50DC">
        <w:rPr>
          <w:rFonts w:hint="cs"/>
          <w:rtl/>
        </w:rPr>
        <w:t xml:space="preserve"> </w:t>
      </w:r>
      <w:r w:rsidRPr="00A83CB1">
        <w:rPr>
          <w:rFonts w:hint="cs"/>
          <w:rtl/>
        </w:rPr>
        <w:t>מעשה מגונה</w:t>
      </w:r>
      <w:r w:rsidRPr="00BD50DC">
        <w:rPr>
          <w:rFonts w:hint="cs"/>
          <w:rtl/>
        </w:rPr>
        <w:t xml:space="preserve">, לפי </w:t>
      </w:r>
      <w:hyperlink r:id="rId59" w:history="1">
        <w:r w:rsidR="00C36EE0" w:rsidRPr="00C36EE0">
          <w:rPr>
            <w:rStyle w:val="Hyperlink"/>
            <w:rFonts w:hint="eastAsia"/>
            <w:rtl/>
          </w:rPr>
          <w:t>סעיף</w:t>
        </w:r>
        <w:r w:rsidR="00C36EE0" w:rsidRPr="00C36EE0">
          <w:rPr>
            <w:rStyle w:val="Hyperlink"/>
            <w:rtl/>
          </w:rPr>
          <w:t xml:space="preserve"> 348 (</w:t>
        </w:r>
        <w:r w:rsidR="00C36EE0" w:rsidRPr="00C36EE0">
          <w:rPr>
            <w:rStyle w:val="Hyperlink"/>
            <w:rFonts w:hint="eastAsia"/>
            <w:rtl/>
          </w:rPr>
          <w:t>א</w:t>
        </w:r>
        <w:r w:rsidR="00C36EE0" w:rsidRPr="00C36EE0">
          <w:rPr>
            <w:rStyle w:val="Hyperlink"/>
            <w:rtl/>
          </w:rPr>
          <w:t>)</w:t>
        </w:r>
      </w:hyperlink>
      <w:r w:rsidRPr="00BD50DC">
        <w:rPr>
          <w:rFonts w:hint="cs"/>
          <w:rtl/>
        </w:rPr>
        <w:t xml:space="preserve"> בנסיבות </w:t>
      </w:r>
      <w:hyperlink r:id="rId60" w:history="1">
        <w:r w:rsidR="00C36EE0" w:rsidRPr="00C36EE0">
          <w:rPr>
            <w:rFonts w:hint="eastAsia"/>
            <w:color w:val="0000FF"/>
            <w:u w:val="single"/>
            <w:rtl/>
          </w:rPr>
          <w:t>סעיף</w:t>
        </w:r>
        <w:r w:rsidR="00C36EE0" w:rsidRPr="00C36EE0">
          <w:rPr>
            <w:color w:val="0000FF"/>
            <w:u w:val="single"/>
            <w:rtl/>
          </w:rPr>
          <w:t xml:space="preserve"> 345 (</w:t>
        </w:r>
        <w:r w:rsidR="00C36EE0" w:rsidRPr="00C36EE0">
          <w:rPr>
            <w:rFonts w:hint="eastAsia"/>
            <w:color w:val="0000FF"/>
            <w:u w:val="single"/>
            <w:rtl/>
          </w:rPr>
          <w:t>א</w:t>
        </w:r>
        <w:r w:rsidR="00C36EE0" w:rsidRPr="00C36EE0">
          <w:rPr>
            <w:color w:val="0000FF"/>
            <w:u w:val="single"/>
            <w:rtl/>
          </w:rPr>
          <w:t>)(4)</w:t>
        </w:r>
      </w:hyperlink>
      <w:r w:rsidRPr="00BD50DC">
        <w:rPr>
          <w:rFonts w:hint="cs"/>
          <w:rtl/>
        </w:rPr>
        <w:t xml:space="preserve"> ביחד עם </w:t>
      </w:r>
      <w:hyperlink r:id="rId61" w:history="1">
        <w:r w:rsidR="00C36EE0" w:rsidRPr="00C36EE0">
          <w:rPr>
            <w:rFonts w:hint="eastAsia"/>
            <w:color w:val="0000FF"/>
            <w:u w:val="single"/>
            <w:rtl/>
          </w:rPr>
          <w:t>סעיף</w:t>
        </w:r>
        <w:r w:rsidR="00C36EE0" w:rsidRPr="00C36EE0">
          <w:rPr>
            <w:color w:val="0000FF"/>
            <w:u w:val="single"/>
            <w:rtl/>
          </w:rPr>
          <w:t xml:space="preserve"> 348 (</w:t>
        </w:r>
        <w:r w:rsidR="00C36EE0" w:rsidRPr="00C36EE0">
          <w:rPr>
            <w:rFonts w:hint="eastAsia"/>
            <w:color w:val="0000FF"/>
            <w:u w:val="single"/>
            <w:rtl/>
          </w:rPr>
          <w:t>ג</w:t>
        </w:r>
        <w:r w:rsidR="00C36EE0" w:rsidRPr="00C36EE0">
          <w:rPr>
            <w:color w:val="0000FF"/>
            <w:u w:val="single"/>
            <w:rtl/>
          </w:rPr>
          <w:t>)</w:t>
        </w:r>
      </w:hyperlink>
      <w:r w:rsidRPr="00BD50DC">
        <w:rPr>
          <w:rFonts w:hint="cs"/>
          <w:rtl/>
        </w:rPr>
        <w:t xml:space="preserve"> לחוק העונשין; </w:t>
      </w:r>
      <w:r w:rsidRPr="00A83CB1">
        <w:rPr>
          <w:rFonts w:hint="cs"/>
          <w:rtl/>
        </w:rPr>
        <w:t>קבלת דבר במרמה בנסיבות מחמירות</w:t>
      </w:r>
      <w:r w:rsidRPr="00BD50DC">
        <w:rPr>
          <w:rFonts w:hint="cs"/>
          <w:rtl/>
        </w:rPr>
        <w:t xml:space="preserve">, לפי </w:t>
      </w:r>
      <w:hyperlink r:id="rId62" w:history="1">
        <w:r w:rsidR="00C36EE0" w:rsidRPr="00C36EE0">
          <w:rPr>
            <w:rFonts w:hint="eastAsia"/>
            <w:color w:val="0000FF"/>
            <w:u w:val="single"/>
            <w:rtl/>
          </w:rPr>
          <w:t>סעיף</w:t>
        </w:r>
        <w:r w:rsidR="00C36EE0" w:rsidRPr="00C36EE0">
          <w:rPr>
            <w:color w:val="0000FF"/>
            <w:u w:val="single"/>
            <w:rtl/>
          </w:rPr>
          <w:t xml:space="preserve"> 415</w:t>
        </w:r>
      </w:hyperlink>
      <w:r w:rsidRPr="00BD50DC">
        <w:rPr>
          <w:rFonts w:hint="cs"/>
          <w:rtl/>
        </w:rPr>
        <w:t xml:space="preserve"> סיפא לחוק העונשין; </w:t>
      </w:r>
      <w:r w:rsidRPr="00A83CB1">
        <w:rPr>
          <w:rFonts w:hint="cs"/>
          <w:rtl/>
        </w:rPr>
        <w:t>עושק</w:t>
      </w:r>
      <w:r w:rsidRPr="00BD50DC">
        <w:rPr>
          <w:rFonts w:hint="cs"/>
          <w:rtl/>
        </w:rPr>
        <w:t xml:space="preserve">, לפי </w:t>
      </w:r>
      <w:hyperlink r:id="rId63" w:history="1">
        <w:r w:rsidR="00C36EE0" w:rsidRPr="00C36EE0">
          <w:rPr>
            <w:rFonts w:hint="eastAsia"/>
            <w:color w:val="0000FF"/>
            <w:u w:val="single"/>
            <w:rtl/>
          </w:rPr>
          <w:t>סעיף</w:t>
        </w:r>
        <w:r w:rsidR="00C36EE0" w:rsidRPr="00C36EE0">
          <w:rPr>
            <w:color w:val="0000FF"/>
            <w:u w:val="single"/>
            <w:rtl/>
          </w:rPr>
          <w:t xml:space="preserve"> 431</w:t>
        </w:r>
      </w:hyperlink>
      <w:r w:rsidRPr="00BD50DC">
        <w:rPr>
          <w:rFonts w:hint="cs"/>
          <w:rtl/>
        </w:rPr>
        <w:t xml:space="preserve"> לחוק העונשין. </w:t>
      </w:r>
    </w:p>
    <w:p w14:paraId="465B3904" w14:textId="77777777" w:rsidR="00394F8F" w:rsidRDefault="00394F8F" w:rsidP="00394F8F">
      <w:pPr>
        <w:spacing w:line="360" w:lineRule="auto"/>
        <w:jc w:val="both"/>
        <w:rPr>
          <w:rtl/>
        </w:rPr>
      </w:pPr>
    </w:p>
    <w:p w14:paraId="34A721A0" w14:textId="77777777" w:rsidR="00394F8F" w:rsidRPr="00BD50DC" w:rsidRDefault="00394F8F" w:rsidP="00394F8F">
      <w:pPr>
        <w:spacing w:line="360" w:lineRule="auto"/>
        <w:ind w:firstLine="720"/>
        <w:jc w:val="both"/>
        <w:rPr>
          <w:b/>
          <w:bCs/>
          <w:u w:val="single"/>
          <w:rtl/>
        </w:rPr>
      </w:pPr>
      <w:r>
        <w:rPr>
          <w:rFonts w:hint="cs"/>
          <w:b/>
          <w:bCs/>
          <w:u w:val="single"/>
          <w:rtl/>
        </w:rPr>
        <w:t>אישום רביעי</w:t>
      </w:r>
    </w:p>
    <w:p w14:paraId="0AC1C26E"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במהלך שנת 2002, או במועד סמוך לכך, השתתפה א.פ בכנס פרסום שאירגן הנאשם, בו פרסם בכזב את הלימודים במכללה, במהלכם תלמד </w:t>
      </w:r>
      <w:r>
        <w:rPr>
          <w:rFonts w:hint="cs"/>
          <w:rtl/>
        </w:rPr>
        <w:t>את "שיטת ריפוי רוני אליהו"</w:t>
      </w:r>
      <w:r w:rsidRPr="00BD50DC">
        <w:rPr>
          <w:rFonts w:hint="cs"/>
          <w:rtl/>
        </w:rPr>
        <w:t>, באמצעותה ניתן לרפא כל מחלה. בעקבות הכנס, הגיעה א.פ למכללה לפגישת היכרות, במהלכה הציע הנאשם לא.פ להתנסות בטיפול</w:t>
      </w:r>
      <w:r>
        <w:rPr>
          <w:rFonts w:hint="cs"/>
          <w:rtl/>
        </w:rPr>
        <w:t>, על-</w:t>
      </w:r>
      <w:r w:rsidRPr="00BD50DC">
        <w:rPr>
          <w:rFonts w:hint="cs"/>
          <w:rtl/>
        </w:rPr>
        <w:t xml:space="preserve">מנת להבין כיצד מתבצע </w:t>
      </w:r>
      <w:r>
        <w:rPr>
          <w:rFonts w:hint="cs"/>
          <w:rtl/>
        </w:rPr>
        <w:t>ה</w:t>
      </w:r>
      <w:r w:rsidRPr="00BD50DC">
        <w:rPr>
          <w:rFonts w:hint="cs"/>
          <w:rtl/>
        </w:rPr>
        <w:t xml:space="preserve">טיפול לפי </w:t>
      </w:r>
      <w:r>
        <w:rPr>
          <w:rFonts w:hint="cs"/>
          <w:rtl/>
        </w:rPr>
        <w:t xml:space="preserve">שיטת הנאשם. </w:t>
      </w:r>
      <w:r w:rsidRPr="00BD50DC">
        <w:rPr>
          <w:rFonts w:hint="cs"/>
          <w:rtl/>
        </w:rPr>
        <w:t>הנאשם הכניס את א.פ לחדר הטיפולים וביקש ממנה להתפשט, תוך שהוא מסביר לה בכזב כי זהו חלק מהליך הטיפול.</w:t>
      </w:r>
    </w:p>
    <w:p w14:paraId="464CBE7E" w14:textId="77777777" w:rsidR="00394F8F" w:rsidRPr="00BD50DC" w:rsidRDefault="00394F8F" w:rsidP="00394F8F">
      <w:pPr>
        <w:spacing w:line="360" w:lineRule="auto"/>
        <w:ind w:left="720"/>
        <w:jc w:val="both"/>
        <w:rPr>
          <w:rtl/>
        </w:rPr>
      </w:pPr>
      <w:r w:rsidRPr="00BD50DC">
        <w:rPr>
          <w:rFonts w:hint="cs"/>
          <w:rtl/>
        </w:rPr>
        <w:t xml:space="preserve">א.פ התפשטה ונותרה בתחתונים, ונשכבה על מיטת הטיפולים. </w:t>
      </w:r>
      <w:r>
        <w:rPr>
          <w:rFonts w:hint="cs"/>
          <w:rtl/>
        </w:rPr>
        <w:t xml:space="preserve">או </w:t>
      </w:r>
      <w:r w:rsidRPr="00BD50DC">
        <w:rPr>
          <w:rFonts w:hint="cs"/>
          <w:rtl/>
        </w:rPr>
        <w:t>אז, החל הנאשם לעסות את כל גופה והחדיר את אצבעותיו לאיבר מינה ש</w:t>
      </w:r>
      <w:r>
        <w:rPr>
          <w:rFonts w:hint="cs"/>
          <w:rtl/>
        </w:rPr>
        <w:t>ל א.פ, וזאת שלא בהסכמתה החופשית</w:t>
      </w:r>
      <w:r w:rsidRPr="00BD50DC">
        <w:rPr>
          <w:rFonts w:hint="cs"/>
          <w:rtl/>
        </w:rPr>
        <w:t>.</w:t>
      </w:r>
    </w:p>
    <w:p w14:paraId="0934BB06" w14:textId="77777777" w:rsidR="00394F8F" w:rsidRPr="00BD50DC" w:rsidRDefault="00394F8F" w:rsidP="00394F8F">
      <w:pPr>
        <w:spacing w:line="360" w:lineRule="auto"/>
        <w:ind w:left="720"/>
        <w:jc w:val="both"/>
        <w:rPr>
          <w:rtl/>
        </w:rPr>
      </w:pPr>
      <w:r w:rsidRPr="00BD50DC">
        <w:rPr>
          <w:rFonts w:hint="cs"/>
          <w:rtl/>
        </w:rPr>
        <w:t>א.פ נרשמה ללימודים במכללה ושילמה בגין הלימודים סך של 75,000 ₪. במהלך שנת הלימודים לא נלמדה כל שיטה לריפוי חולים, כפי שהבטיח הנאשם.</w:t>
      </w:r>
    </w:p>
    <w:p w14:paraId="46F78116" w14:textId="77777777" w:rsidR="00394F8F" w:rsidRPr="00BD50DC" w:rsidRDefault="00394F8F" w:rsidP="00394F8F">
      <w:pPr>
        <w:spacing w:line="360" w:lineRule="auto"/>
        <w:ind w:left="720"/>
        <w:jc w:val="both"/>
        <w:rPr>
          <w:rtl/>
        </w:rPr>
      </w:pPr>
      <w:r w:rsidRPr="00BD50DC">
        <w:rPr>
          <w:rFonts w:hint="cs"/>
          <w:rtl/>
        </w:rPr>
        <w:t xml:space="preserve">במסגרת אישום זה יוחסו לנאשם </w:t>
      </w:r>
      <w:r>
        <w:rPr>
          <w:rFonts w:hint="cs"/>
          <w:rtl/>
        </w:rPr>
        <w:t xml:space="preserve">עבירות </w:t>
      </w:r>
      <w:r w:rsidRPr="00BD50DC">
        <w:rPr>
          <w:rFonts w:hint="cs"/>
          <w:rtl/>
        </w:rPr>
        <w:t xml:space="preserve">של </w:t>
      </w:r>
      <w:r w:rsidRPr="00BE3C06">
        <w:rPr>
          <w:rFonts w:hint="cs"/>
          <w:rtl/>
        </w:rPr>
        <w:t>אינוס</w:t>
      </w:r>
      <w:r w:rsidRPr="00BD50DC">
        <w:rPr>
          <w:rFonts w:hint="cs"/>
          <w:rtl/>
        </w:rPr>
        <w:t>, לפ</w:t>
      </w:r>
      <w:r>
        <w:rPr>
          <w:rFonts w:hint="cs"/>
          <w:rtl/>
        </w:rPr>
        <w:t xml:space="preserve">י </w:t>
      </w:r>
      <w:hyperlink r:id="rId64" w:history="1">
        <w:r w:rsidR="00C36EE0" w:rsidRPr="00C36EE0">
          <w:rPr>
            <w:rFonts w:hint="eastAsia"/>
            <w:color w:val="0000FF"/>
            <w:u w:val="single"/>
            <w:rtl/>
          </w:rPr>
          <w:t>סעיף</w:t>
        </w:r>
        <w:r w:rsidR="00C36EE0" w:rsidRPr="00C36EE0">
          <w:rPr>
            <w:color w:val="0000FF"/>
            <w:u w:val="single"/>
            <w:rtl/>
          </w:rPr>
          <w:t xml:space="preserve"> 345(</w:t>
        </w:r>
        <w:r w:rsidR="00C36EE0" w:rsidRPr="00C36EE0">
          <w:rPr>
            <w:rFonts w:hint="eastAsia"/>
            <w:color w:val="0000FF"/>
            <w:u w:val="single"/>
            <w:rtl/>
          </w:rPr>
          <w:t>א</w:t>
        </w:r>
        <w:r w:rsidR="00C36EE0" w:rsidRPr="00C36EE0">
          <w:rPr>
            <w:color w:val="0000FF"/>
            <w:u w:val="single"/>
            <w:rtl/>
          </w:rPr>
          <w:t>)(1)</w:t>
        </w:r>
      </w:hyperlink>
      <w:r>
        <w:rPr>
          <w:rFonts w:hint="cs"/>
          <w:rtl/>
        </w:rPr>
        <w:t xml:space="preserve"> ל</w:t>
      </w:r>
      <w:hyperlink r:id="rId65"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ושל </w:t>
      </w:r>
      <w:r w:rsidRPr="00BE3C06">
        <w:rPr>
          <w:rFonts w:hint="cs"/>
          <w:rtl/>
        </w:rPr>
        <w:t>קבלת דבר במרמה בנסיבות מחמירות</w:t>
      </w:r>
      <w:r w:rsidRPr="00BD50DC">
        <w:rPr>
          <w:rFonts w:hint="cs"/>
          <w:rtl/>
        </w:rPr>
        <w:t xml:space="preserve">, </w:t>
      </w:r>
      <w:r>
        <w:rPr>
          <w:rFonts w:hint="cs"/>
          <w:rtl/>
        </w:rPr>
        <w:t xml:space="preserve">לפי </w:t>
      </w:r>
      <w:hyperlink r:id="rId66" w:history="1">
        <w:r w:rsidR="00FA577E" w:rsidRPr="00FA577E">
          <w:rPr>
            <w:rFonts w:hint="eastAsia"/>
            <w:color w:val="0000FF"/>
            <w:u w:val="single"/>
            <w:rtl/>
          </w:rPr>
          <w:t>סעיף</w:t>
        </w:r>
        <w:r w:rsidR="00FA577E" w:rsidRPr="00FA577E">
          <w:rPr>
            <w:color w:val="0000FF"/>
            <w:u w:val="single"/>
            <w:rtl/>
          </w:rPr>
          <w:t xml:space="preserve"> 415</w:t>
        </w:r>
      </w:hyperlink>
      <w:r>
        <w:rPr>
          <w:rFonts w:hint="cs"/>
          <w:rtl/>
        </w:rPr>
        <w:t xml:space="preserve"> סיפא לחוק העונשין. </w:t>
      </w:r>
    </w:p>
    <w:p w14:paraId="202013C4" w14:textId="77777777" w:rsidR="00394F8F" w:rsidRDefault="00394F8F" w:rsidP="00394F8F">
      <w:pPr>
        <w:spacing w:line="360" w:lineRule="auto"/>
        <w:jc w:val="both"/>
        <w:rPr>
          <w:rtl/>
        </w:rPr>
      </w:pPr>
    </w:p>
    <w:p w14:paraId="09A319D4" w14:textId="77777777" w:rsidR="00394F8F" w:rsidRPr="00BD50DC" w:rsidRDefault="00394F8F" w:rsidP="00394F8F">
      <w:pPr>
        <w:spacing w:line="360" w:lineRule="auto"/>
        <w:ind w:firstLine="720"/>
        <w:jc w:val="both"/>
        <w:rPr>
          <w:b/>
          <w:bCs/>
          <w:u w:val="single"/>
          <w:rtl/>
        </w:rPr>
      </w:pPr>
      <w:r w:rsidRPr="00BD50DC">
        <w:rPr>
          <w:rFonts w:hint="cs"/>
          <w:b/>
          <w:bCs/>
          <w:u w:val="single"/>
          <w:rtl/>
        </w:rPr>
        <w:t>אישום חמישי</w:t>
      </w:r>
    </w:p>
    <w:p w14:paraId="51228267" w14:textId="77777777" w:rsidR="00394F8F" w:rsidRPr="00BD50DC" w:rsidRDefault="00394F8F" w:rsidP="00394F8F">
      <w:pPr>
        <w:spacing w:line="360" w:lineRule="auto"/>
        <w:ind w:left="720" w:hanging="720"/>
        <w:jc w:val="both"/>
        <w:rPr>
          <w:rtl/>
        </w:rPr>
      </w:pPr>
      <w:r>
        <w:rPr>
          <w:rFonts w:hint="cs"/>
          <w:rtl/>
        </w:rPr>
        <w:tab/>
        <w:t xml:space="preserve">מ.ר. </w:t>
      </w:r>
      <w:r w:rsidRPr="00BD50DC">
        <w:rPr>
          <w:rFonts w:hint="cs"/>
          <w:rtl/>
        </w:rPr>
        <w:t xml:space="preserve">הינו חולה </w:t>
      </w:r>
      <w:r w:rsidRPr="00BD50DC">
        <w:t>C.V.A</w:t>
      </w:r>
      <w:r w:rsidRPr="00BD50DC">
        <w:rPr>
          <w:rFonts w:hint="cs"/>
          <w:rtl/>
        </w:rPr>
        <w:t xml:space="preserve">, חולה לב ומשותק. נ.ר, בתו של </w:t>
      </w:r>
      <w:r>
        <w:rPr>
          <w:rFonts w:hint="cs"/>
          <w:rtl/>
        </w:rPr>
        <w:t>מ.ר</w:t>
      </w:r>
      <w:r w:rsidRPr="00BD50DC">
        <w:rPr>
          <w:rFonts w:hint="cs"/>
          <w:rtl/>
        </w:rPr>
        <w:t xml:space="preserve">, סובלת מקוצר ראייה המגיע עד כדי עיוורון. במהלך שנת 2003, הגיעו השניים למכללה על מנת לקבל טיפול רפואי מהנאשם. הנאשם הציג עצמו בפניהם במרמה, כמי שיוכל לרפא אותם, כך שתוך זמן קצר </w:t>
      </w:r>
      <w:r>
        <w:rPr>
          <w:rFonts w:hint="cs"/>
          <w:rtl/>
        </w:rPr>
        <w:t>יוכל מ.ר.להזיז את ידו המשותקת</w:t>
      </w:r>
      <w:r w:rsidRPr="00BD50DC">
        <w:rPr>
          <w:rFonts w:hint="cs"/>
          <w:rtl/>
        </w:rPr>
        <w:t xml:space="preserve"> ונ.ר תוכל לראות.</w:t>
      </w:r>
    </w:p>
    <w:p w14:paraId="33F17F96" w14:textId="77777777" w:rsidR="00394F8F" w:rsidRPr="00BD50DC" w:rsidRDefault="00394F8F" w:rsidP="00394F8F">
      <w:pPr>
        <w:spacing w:line="360" w:lineRule="auto"/>
        <w:ind w:left="720"/>
        <w:jc w:val="both"/>
        <w:rPr>
          <w:rtl/>
        </w:rPr>
      </w:pPr>
      <w:r w:rsidRPr="00BD50DC">
        <w:rPr>
          <w:rFonts w:hint="cs"/>
          <w:rtl/>
        </w:rPr>
        <w:t xml:space="preserve">תמורת הריפוי, ביקש הנאשם </w:t>
      </w:r>
      <w:r>
        <w:rPr>
          <w:rFonts w:hint="cs"/>
          <w:rtl/>
        </w:rPr>
        <w:t xml:space="preserve">מאשתו של מ.ר. ואמה של נ.ר, </w:t>
      </w:r>
      <w:r w:rsidRPr="00BD50DC">
        <w:rPr>
          <w:rFonts w:hint="cs"/>
          <w:rtl/>
        </w:rPr>
        <w:t xml:space="preserve">לשלם לו סכום של 5,000 ₪ בשלב הראשוני, וכך עשתה. כעבור זמן קצר, הודיע הנאשם </w:t>
      </w:r>
      <w:r>
        <w:rPr>
          <w:rFonts w:hint="cs"/>
          <w:rtl/>
        </w:rPr>
        <w:t xml:space="preserve">לאם </w:t>
      </w:r>
      <w:r w:rsidRPr="00BD50DC">
        <w:rPr>
          <w:rFonts w:hint="cs"/>
          <w:rtl/>
        </w:rPr>
        <w:t xml:space="preserve">כי סכום הטיפול הגלובלי </w:t>
      </w:r>
      <w:r>
        <w:rPr>
          <w:rFonts w:hint="cs"/>
          <w:rtl/>
        </w:rPr>
        <w:t xml:space="preserve">במ.ר. </w:t>
      </w:r>
      <w:r w:rsidRPr="00BD50DC">
        <w:rPr>
          <w:rFonts w:hint="cs"/>
          <w:rtl/>
        </w:rPr>
        <w:t xml:space="preserve">ובנ.ר </w:t>
      </w:r>
      <w:r>
        <w:rPr>
          <w:rFonts w:hint="cs"/>
          <w:rtl/>
        </w:rPr>
        <w:t xml:space="preserve">יעמוד על </w:t>
      </w:r>
      <w:r w:rsidRPr="00BD50DC">
        <w:rPr>
          <w:rFonts w:hint="cs"/>
          <w:rtl/>
        </w:rPr>
        <w:t>476,000 ₪. לאחר שהנאשם ה</w:t>
      </w:r>
      <w:r>
        <w:rPr>
          <w:rFonts w:hint="cs"/>
          <w:rtl/>
        </w:rPr>
        <w:t xml:space="preserve">בטיח לאם, במרמה, ריפוי מלא של השניים, היא שילמה </w:t>
      </w:r>
      <w:r w:rsidRPr="00BD50DC">
        <w:rPr>
          <w:rFonts w:hint="cs"/>
          <w:rtl/>
        </w:rPr>
        <w:t>לנאשם סכום ראשוני של 236,000 ₪.</w:t>
      </w:r>
    </w:p>
    <w:p w14:paraId="52B872FC" w14:textId="77777777" w:rsidR="00394F8F" w:rsidRDefault="00394F8F" w:rsidP="00394F8F">
      <w:pPr>
        <w:spacing w:line="360" w:lineRule="auto"/>
        <w:ind w:left="720"/>
        <w:jc w:val="both"/>
        <w:rPr>
          <w:rtl/>
        </w:rPr>
      </w:pPr>
      <w:r w:rsidRPr="00BD50DC">
        <w:rPr>
          <w:rFonts w:hint="cs"/>
          <w:rtl/>
        </w:rPr>
        <w:t xml:space="preserve">הנאשם ביצע </w:t>
      </w:r>
      <w:r>
        <w:rPr>
          <w:rFonts w:hint="cs"/>
          <w:rtl/>
        </w:rPr>
        <w:t xml:space="preserve">במ.ר. </w:t>
      </w:r>
      <w:r w:rsidRPr="00BD50DC">
        <w:rPr>
          <w:rFonts w:hint="cs"/>
          <w:rtl/>
        </w:rPr>
        <w:t xml:space="preserve">ובנ.ר מספר "טיפולים" לכאורה, שעיקרם עיסוי גופם בשמן. במהלך הטיפולים, דרש הנאשם מנ.ר להתפשט מכל בגדיה, כשהוא גורם לה להאמין שזה חלק מהטיפול. הנאשם עיסה את נ.ר בחזה, בישבנה, ובאיבר מינה כשהיא עירומה, וזאת לשם גירוי וסיפוק מיני. נ.ר לא התנגדה למעשי הנאשם, כיוון שהאמינה לטענתו, כי מעשים אלו הינם חלק מהטיפול שהוא מעניק לה. </w:t>
      </w:r>
    </w:p>
    <w:p w14:paraId="0920110E" w14:textId="77777777" w:rsidR="00394F8F" w:rsidRPr="00BD50DC" w:rsidRDefault="00394F8F" w:rsidP="00394F8F">
      <w:pPr>
        <w:spacing w:line="360" w:lineRule="auto"/>
        <w:ind w:left="720"/>
        <w:jc w:val="both"/>
        <w:rPr>
          <w:rtl/>
        </w:rPr>
      </w:pPr>
      <w:r w:rsidRPr="00BD50DC">
        <w:rPr>
          <w:rFonts w:hint="cs"/>
          <w:rtl/>
        </w:rPr>
        <w:t xml:space="preserve">הטיפולים שהעניק הנאשם </w:t>
      </w:r>
      <w:r>
        <w:rPr>
          <w:rFonts w:hint="cs"/>
          <w:rtl/>
        </w:rPr>
        <w:t xml:space="preserve">למ.ר. </w:t>
      </w:r>
      <w:r w:rsidRPr="00BD50DC">
        <w:rPr>
          <w:rFonts w:hint="cs"/>
          <w:rtl/>
        </w:rPr>
        <w:t>ולנ.ר לא הניבו כל תוצאות, ולא חל כל שינוי במצבם הבריאותי.</w:t>
      </w:r>
    </w:p>
    <w:p w14:paraId="2E3B01F4" w14:textId="77777777" w:rsidR="00394F8F" w:rsidRPr="00BD50DC" w:rsidRDefault="00394F8F" w:rsidP="00394F8F">
      <w:pPr>
        <w:spacing w:line="360" w:lineRule="auto"/>
        <w:ind w:left="720"/>
        <w:jc w:val="both"/>
        <w:rPr>
          <w:rtl/>
        </w:rPr>
      </w:pPr>
      <w:r w:rsidRPr="00BD50DC">
        <w:rPr>
          <w:rFonts w:hint="cs"/>
          <w:rtl/>
        </w:rPr>
        <w:t xml:space="preserve">במסגרת אישום זה יוחסו לנאשם </w:t>
      </w:r>
      <w:r>
        <w:rPr>
          <w:rFonts w:hint="cs"/>
          <w:rtl/>
        </w:rPr>
        <w:t xml:space="preserve">עבירות </w:t>
      </w:r>
      <w:r w:rsidRPr="00BD50DC">
        <w:rPr>
          <w:rFonts w:hint="cs"/>
          <w:rtl/>
        </w:rPr>
        <w:t xml:space="preserve">של </w:t>
      </w:r>
      <w:r w:rsidRPr="00BE3C06">
        <w:rPr>
          <w:rFonts w:hint="cs"/>
          <w:rtl/>
        </w:rPr>
        <w:t>קבלת דבר במרמה בנסיבות מחמירות</w:t>
      </w:r>
      <w:r w:rsidRPr="00BD50DC">
        <w:rPr>
          <w:rFonts w:hint="cs"/>
          <w:rtl/>
        </w:rPr>
        <w:t xml:space="preserve">, לפי </w:t>
      </w:r>
      <w:hyperlink r:id="rId67" w:history="1">
        <w:r w:rsidR="00FA577E" w:rsidRPr="00FA577E">
          <w:rPr>
            <w:rFonts w:hint="eastAsia"/>
            <w:color w:val="0000FF"/>
            <w:u w:val="single"/>
            <w:rtl/>
          </w:rPr>
          <w:t>סעיף</w:t>
        </w:r>
        <w:r w:rsidR="00FA577E" w:rsidRPr="00FA577E">
          <w:rPr>
            <w:color w:val="0000FF"/>
            <w:u w:val="single"/>
            <w:rtl/>
          </w:rPr>
          <w:t xml:space="preserve"> 415</w:t>
        </w:r>
      </w:hyperlink>
      <w:r w:rsidRPr="00BD50DC">
        <w:rPr>
          <w:rFonts w:hint="cs"/>
          <w:rtl/>
        </w:rPr>
        <w:t xml:space="preserve"> סיפא ל</w:t>
      </w:r>
      <w:hyperlink r:id="rId68"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BD50DC">
        <w:rPr>
          <w:rFonts w:hint="cs"/>
          <w:rtl/>
        </w:rPr>
        <w:t xml:space="preserve">; </w:t>
      </w:r>
      <w:r w:rsidRPr="00BE3C06">
        <w:rPr>
          <w:rFonts w:hint="cs"/>
          <w:rtl/>
        </w:rPr>
        <w:t>עושק</w:t>
      </w:r>
      <w:r w:rsidRPr="00BD50DC">
        <w:rPr>
          <w:rFonts w:hint="cs"/>
          <w:rtl/>
        </w:rPr>
        <w:t>, לפ</w:t>
      </w:r>
      <w:r>
        <w:rPr>
          <w:rFonts w:hint="cs"/>
          <w:rtl/>
        </w:rPr>
        <w:t xml:space="preserve">י </w:t>
      </w:r>
      <w:hyperlink r:id="rId69" w:history="1">
        <w:r w:rsidR="00FA577E" w:rsidRPr="00FA577E">
          <w:rPr>
            <w:rFonts w:hint="eastAsia"/>
            <w:color w:val="0000FF"/>
            <w:u w:val="single"/>
            <w:rtl/>
          </w:rPr>
          <w:t>סעיף</w:t>
        </w:r>
        <w:r w:rsidR="00FA577E" w:rsidRPr="00FA577E">
          <w:rPr>
            <w:color w:val="0000FF"/>
            <w:u w:val="single"/>
            <w:rtl/>
          </w:rPr>
          <w:t xml:space="preserve"> 431</w:t>
        </w:r>
      </w:hyperlink>
      <w:r>
        <w:rPr>
          <w:rFonts w:hint="cs"/>
          <w:rtl/>
        </w:rPr>
        <w:t xml:space="preserve"> לחוק העונשין; </w:t>
      </w:r>
      <w:r w:rsidRPr="00BE3C06">
        <w:rPr>
          <w:rFonts w:hint="cs"/>
          <w:rtl/>
        </w:rPr>
        <w:t>מעשה מגונה</w:t>
      </w:r>
      <w:r w:rsidRPr="00BD50DC">
        <w:rPr>
          <w:rFonts w:hint="cs"/>
          <w:rtl/>
        </w:rPr>
        <w:t>, לפ</w:t>
      </w:r>
      <w:r>
        <w:rPr>
          <w:rFonts w:hint="cs"/>
          <w:rtl/>
        </w:rPr>
        <w:t xml:space="preserve">י </w:t>
      </w:r>
      <w:hyperlink r:id="rId70" w:history="1">
        <w:r w:rsidR="00D521B0" w:rsidRPr="00D521B0">
          <w:rPr>
            <w:rFonts w:hint="eastAsia"/>
            <w:color w:val="0000FF"/>
            <w:u w:val="single"/>
            <w:rtl/>
          </w:rPr>
          <w:t>סעיף</w:t>
        </w:r>
        <w:r w:rsidR="00D521B0" w:rsidRPr="00D521B0">
          <w:rPr>
            <w:color w:val="0000FF"/>
            <w:u w:val="single"/>
            <w:rtl/>
          </w:rPr>
          <w:t xml:space="preserve"> 348(</w:t>
        </w:r>
        <w:r w:rsidR="00D521B0" w:rsidRPr="00D521B0">
          <w:rPr>
            <w:rFonts w:hint="eastAsia"/>
            <w:color w:val="0000FF"/>
            <w:u w:val="single"/>
            <w:rtl/>
          </w:rPr>
          <w:t>א</w:t>
        </w:r>
        <w:r w:rsidR="00D521B0" w:rsidRPr="00D521B0">
          <w:rPr>
            <w:color w:val="0000FF"/>
            <w:u w:val="single"/>
            <w:rtl/>
          </w:rPr>
          <w:t>)</w:t>
        </w:r>
      </w:hyperlink>
      <w:r>
        <w:rPr>
          <w:rFonts w:hint="cs"/>
          <w:rtl/>
        </w:rPr>
        <w:t xml:space="preserve"> בנסיבות </w:t>
      </w:r>
      <w:hyperlink r:id="rId71" w:history="1">
        <w:r w:rsidR="00D521B0" w:rsidRPr="00D521B0">
          <w:rPr>
            <w:rFonts w:hint="eastAsia"/>
            <w:color w:val="0000FF"/>
            <w:u w:val="single"/>
            <w:rtl/>
          </w:rPr>
          <w:t>סעיף</w:t>
        </w:r>
        <w:r w:rsidR="00D521B0" w:rsidRPr="00D521B0">
          <w:rPr>
            <w:color w:val="0000FF"/>
            <w:u w:val="single"/>
            <w:rtl/>
          </w:rPr>
          <w:t xml:space="preserve"> 345(</w:t>
        </w:r>
        <w:r w:rsidR="00D521B0" w:rsidRPr="00D521B0">
          <w:rPr>
            <w:rFonts w:hint="eastAsia"/>
            <w:color w:val="0000FF"/>
            <w:u w:val="single"/>
            <w:rtl/>
          </w:rPr>
          <w:t>א</w:t>
        </w:r>
        <w:r w:rsidR="00D521B0" w:rsidRPr="00D521B0">
          <w:rPr>
            <w:color w:val="0000FF"/>
            <w:u w:val="single"/>
            <w:rtl/>
          </w:rPr>
          <w:t>)(2)</w:t>
        </w:r>
      </w:hyperlink>
      <w:r w:rsidRPr="00BD50DC">
        <w:rPr>
          <w:rFonts w:hint="cs"/>
          <w:rtl/>
        </w:rPr>
        <w:t xml:space="preserve"> לחוק העונשין</w:t>
      </w:r>
      <w:r>
        <w:rPr>
          <w:rFonts w:hint="cs"/>
          <w:rtl/>
        </w:rPr>
        <w:t>, ועבירה ש</w:t>
      </w:r>
      <w:r w:rsidRPr="00BD50DC">
        <w:rPr>
          <w:rFonts w:hint="cs"/>
          <w:rtl/>
        </w:rPr>
        <w:t xml:space="preserve">ל </w:t>
      </w:r>
      <w:r w:rsidRPr="00BE3C06">
        <w:rPr>
          <w:rFonts w:hint="cs"/>
          <w:rtl/>
        </w:rPr>
        <w:t>ייחוד העיסוק</w:t>
      </w:r>
      <w:r w:rsidRPr="00BD50DC">
        <w:rPr>
          <w:rFonts w:hint="cs"/>
          <w:rtl/>
        </w:rPr>
        <w:t xml:space="preserve">, לפי </w:t>
      </w:r>
      <w:hyperlink r:id="rId72" w:history="1">
        <w:r w:rsidR="00D521B0" w:rsidRPr="00D521B0">
          <w:rPr>
            <w:rFonts w:hint="eastAsia"/>
            <w:color w:val="0000FF"/>
            <w:u w:val="single"/>
            <w:rtl/>
          </w:rPr>
          <w:t>סעיף</w:t>
        </w:r>
        <w:r w:rsidR="00D521B0" w:rsidRPr="00D521B0">
          <w:rPr>
            <w:color w:val="0000FF"/>
            <w:u w:val="single"/>
            <w:rtl/>
          </w:rPr>
          <w:t xml:space="preserve"> 3(</w:t>
        </w:r>
        <w:r w:rsidR="00D521B0" w:rsidRPr="00D521B0">
          <w:rPr>
            <w:rFonts w:hint="eastAsia"/>
            <w:color w:val="0000FF"/>
            <w:u w:val="single"/>
            <w:rtl/>
          </w:rPr>
          <w:t>א</w:t>
        </w:r>
        <w:r w:rsidR="00D521B0" w:rsidRPr="00D521B0">
          <w:rPr>
            <w:color w:val="0000FF"/>
            <w:u w:val="single"/>
            <w:rtl/>
          </w:rPr>
          <w:t>)</w:t>
        </w:r>
      </w:hyperlink>
      <w:r>
        <w:rPr>
          <w:rFonts w:hint="cs"/>
          <w:rtl/>
        </w:rPr>
        <w:t xml:space="preserve"> ביחד עם </w:t>
      </w:r>
      <w:hyperlink r:id="rId73" w:history="1">
        <w:r w:rsidR="00D521B0" w:rsidRPr="00D521B0">
          <w:rPr>
            <w:rFonts w:hint="eastAsia"/>
            <w:color w:val="0000FF"/>
            <w:u w:val="single"/>
            <w:rtl/>
          </w:rPr>
          <w:t>סעיף</w:t>
        </w:r>
        <w:r w:rsidR="00D521B0" w:rsidRPr="00D521B0">
          <w:rPr>
            <w:color w:val="0000FF"/>
            <w:u w:val="single"/>
            <w:rtl/>
          </w:rPr>
          <w:t xml:space="preserve"> 48</w:t>
        </w:r>
      </w:hyperlink>
      <w:r>
        <w:rPr>
          <w:rFonts w:hint="cs"/>
          <w:rtl/>
        </w:rPr>
        <w:t xml:space="preserve"> ל</w:t>
      </w:r>
      <w:hyperlink r:id="rId74"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BD50DC">
        <w:rPr>
          <w:rFonts w:hint="cs"/>
          <w:rtl/>
        </w:rPr>
        <w:t>.</w:t>
      </w:r>
    </w:p>
    <w:p w14:paraId="28C6CC80" w14:textId="77777777" w:rsidR="00394F8F" w:rsidRDefault="00394F8F" w:rsidP="00394F8F">
      <w:pPr>
        <w:spacing w:line="360" w:lineRule="auto"/>
        <w:jc w:val="both"/>
        <w:rPr>
          <w:rtl/>
        </w:rPr>
      </w:pPr>
    </w:p>
    <w:p w14:paraId="6DA022B0" w14:textId="77777777" w:rsidR="00394F8F" w:rsidRPr="00BD50DC" w:rsidRDefault="00394F8F" w:rsidP="00394F8F">
      <w:pPr>
        <w:spacing w:line="360" w:lineRule="auto"/>
        <w:ind w:firstLine="720"/>
        <w:jc w:val="both"/>
        <w:rPr>
          <w:b/>
          <w:bCs/>
          <w:u w:val="single"/>
          <w:rtl/>
        </w:rPr>
      </w:pPr>
      <w:r w:rsidRPr="00BD50DC">
        <w:rPr>
          <w:rFonts w:hint="cs"/>
          <w:b/>
          <w:bCs/>
          <w:u w:val="single"/>
          <w:rtl/>
        </w:rPr>
        <w:t>אישום שישי</w:t>
      </w:r>
    </w:p>
    <w:p w14:paraId="335FB220" w14:textId="77777777" w:rsidR="00394F8F" w:rsidRPr="00BD50DC" w:rsidRDefault="00394F8F" w:rsidP="00394F8F">
      <w:pPr>
        <w:spacing w:line="360" w:lineRule="auto"/>
        <w:ind w:left="720" w:hanging="720"/>
        <w:jc w:val="both"/>
        <w:rPr>
          <w:rtl/>
        </w:rPr>
      </w:pPr>
      <w:r>
        <w:rPr>
          <w:rFonts w:hint="cs"/>
          <w:rtl/>
        </w:rPr>
        <w:tab/>
      </w:r>
      <w:r w:rsidRPr="00BD50DC">
        <w:rPr>
          <w:rFonts w:hint="cs"/>
          <w:rtl/>
        </w:rPr>
        <w:t>במהלך שנת 2001, ראתה א.מ.ז, החולה בניוון שרירים, פרסומת בעיתון בה מבטיח הנאשם במרמה ריפוי מלא לכל מחלה. א.מ.ז הגיעה למכללה ונ</w:t>
      </w:r>
      <w:r>
        <w:rPr>
          <w:rFonts w:hint="cs"/>
          <w:rtl/>
        </w:rPr>
        <w:t xml:space="preserve">פגשה עם הנאשם, אשר הבטיח לה כי </w:t>
      </w:r>
      <w:r w:rsidRPr="00BD50DC">
        <w:rPr>
          <w:rFonts w:hint="cs"/>
          <w:rtl/>
        </w:rPr>
        <w:t xml:space="preserve">תוך 5 חודשים ירפא אותה ריפוי מלא, בתמורה לתשלום </w:t>
      </w:r>
      <w:r>
        <w:rPr>
          <w:rFonts w:hint="cs"/>
          <w:rtl/>
        </w:rPr>
        <w:t xml:space="preserve">של </w:t>
      </w:r>
      <w:r w:rsidRPr="00BD50DC">
        <w:rPr>
          <w:rFonts w:hint="cs"/>
          <w:rtl/>
        </w:rPr>
        <w:t>88,000 ₪. בעקבות הבטחתו</w:t>
      </w:r>
      <w:r>
        <w:rPr>
          <w:rFonts w:hint="cs"/>
          <w:rtl/>
        </w:rPr>
        <w:t xml:space="preserve"> זו</w:t>
      </w:r>
      <w:r w:rsidRPr="00BD50DC">
        <w:rPr>
          <w:rFonts w:hint="cs"/>
          <w:rtl/>
        </w:rPr>
        <w:t>, החלה א.מ.ז לקבל "טיפול" לכאורה, מן הנאשם בתמורה ל- 22,000 ₪</w:t>
      </w:r>
      <w:r>
        <w:rPr>
          <w:rFonts w:hint="cs"/>
          <w:rtl/>
        </w:rPr>
        <w:t>,</w:t>
      </w:r>
      <w:r w:rsidRPr="00BD50DC">
        <w:rPr>
          <w:rFonts w:hint="cs"/>
          <w:rtl/>
        </w:rPr>
        <w:t xml:space="preserve"> ששולמו לנאשם כתשלום ראשוני. הטיפול כלל עיסוי גופה של א.מ.ז בשמן כאשר היא עירומה, למעט תחתונים ומגבת על החזה.</w:t>
      </w:r>
    </w:p>
    <w:p w14:paraId="79413696" w14:textId="77777777" w:rsidR="00394F8F" w:rsidRPr="00BD50DC" w:rsidRDefault="00394F8F" w:rsidP="00394F8F">
      <w:pPr>
        <w:spacing w:line="360" w:lineRule="auto"/>
        <w:ind w:left="720"/>
        <w:jc w:val="both"/>
        <w:rPr>
          <w:rtl/>
        </w:rPr>
      </w:pPr>
      <w:r w:rsidRPr="00BD50DC">
        <w:rPr>
          <w:rFonts w:hint="cs"/>
          <w:rtl/>
        </w:rPr>
        <w:t xml:space="preserve">במהלך הטיפולים, הסיר הנאשם את המגבת מחזה של א.מ.ז, תוך שהוא גורם לה להאמין שזהו חלק מהטיפול. הנאשם עיסה את חזה ואת ישבנה, וזאת לשם גירוי וסיפוק מיני. א.מ.ז לא התנגדה למעשי הנאשם, כיוון שהאמינה לטענתו, </w:t>
      </w:r>
      <w:r>
        <w:rPr>
          <w:rFonts w:hint="cs"/>
          <w:rtl/>
        </w:rPr>
        <w:t xml:space="preserve">לפיה </w:t>
      </w:r>
      <w:r w:rsidRPr="00BD50DC">
        <w:rPr>
          <w:rFonts w:hint="cs"/>
          <w:rtl/>
        </w:rPr>
        <w:t>מעשים אלה הינם חלק מהטיפול שהוא מעניק לה.</w:t>
      </w:r>
    </w:p>
    <w:p w14:paraId="55D804D6" w14:textId="77777777" w:rsidR="00394F8F" w:rsidRPr="00BD50DC" w:rsidRDefault="00394F8F" w:rsidP="00394F8F">
      <w:pPr>
        <w:spacing w:line="360" w:lineRule="auto"/>
        <w:ind w:left="720"/>
        <w:jc w:val="both"/>
        <w:rPr>
          <w:rtl/>
        </w:rPr>
      </w:pPr>
      <w:r w:rsidRPr="00BD50DC">
        <w:rPr>
          <w:rFonts w:hint="cs"/>
          <w:rtl/>
        </w:rPr>
        <w:t>במהלך תקופת הטיפולים, התדרדר מצבה הרפואי של א.מ.ז, ומשסיפרה על כך לנאשם, אמר לה במרמה ש"</w:t>
      </w:r>
      <w:r w:rsidRPr="00BD50DC">
        <w:rPr>
          <w:rFonts w:hint="cs"/>
          <w:b/>
          <w:bCs/>
          <w:rtl/>
        </w:rPr>
        <w:t>זוהי ירידה לצורך עלייה</w:t>
      </w:r>
      <w:r w:rsidRPr="00BD50DC">
        <w:rPr>
          <w:rFonts w:hint="cs"/>
          <w:rtl/>
        </w:rPr>
        <w:t>".</w:t>
      </w:r>
    </w:p>
    <w:p w14:paraId="5B3E78C1" w14:textId="77777777" w:rsidR="00394F8F" w:rsidRPr="00BD50DC" w:rsidRDefault="00394F8F" w:rsidP="00394F8F">
      <w:pPr>
        <w:spacing w:line="360" w:lineRule="auto"/>
        <w:ind w:left="720"/>
        <w:jc w:val="both"/>
        <w:rPr>
          <w:rtl/>
        </w:rPr>
      </w:pPr>
      <w:r w:rsidRPr="00BD50DC">
        <w:rPr>
          <w:rFonts w:hint="cs"/>
          <w:rtl/>
        </w:rPr>
        <w:t xml:space="preserve">במסגרת אישום זה יוחסו לנאשם </w:t>
      </w:r>
      <w:r>
        <w:rPr>
          <w:rFonts w:hint="cs"/>
          <w:rtl/>
        </w:rPr>
        <w:t xml:space="preserve">עבירות </w:t>
      </w:r>
      <w:r w:rsidRPr="00BD50DC">
        <w:rPr>
          <w:rFonts w:hint="cs"/>
          <w:rtl/>
        </w:rPr>
        <w:t xml:space="preserve">של </w:t>
      </w:r>
      <w:r w:rsidRPr="00BE3C06">
        <w:rPr>
          <w:rFonts w:hint="cs"/>
          <w:rtl/>
        </w:rPr>
        <w:t>מעשה מגונה</w:t>
      </w:r>
      <w:r w:rsidRPr="00BD50DC">
        <w:rPr>
          <w:rFonts w:hint="cs"/>
          <w:rtl/>
        </w:rPr>
        <w:t xml:space="preserve">, לפי </w:t>
      </w:r>
      <w:hyperlink r:id="rId75" w:history="1">
        <w:r w:rsidR="00D521B0" w:rsidRPr="00D521B0">
          <w:rPr>
            <w:rFonts w:hint="eastAsia"/>
            <w:color w:val="0000FF"/>
            <w:u w:val="single"/>
            <w:rtl/>
          </w:rPr>
          <w:t>סעיף</w:t>
        </w:r>
        <w:r w:rsidR="00D521B0" w:rsidRPr="00D521B0">
          <w:rPr>
            <w:color w:val="0000FF"/>
            <w:u w:val="single"/>
            <w:rtl/>
          </w:rPr>
          <w:t xml:space="preserve"> 348 (</w:t>
        </w:r>
        <w:r w:rsidR="00D521B0" w:rsidRPr="00D521B0">
          <w:rPr>
            <w:rFonts w:hint="eastAsia"/>
            <w:color w:val="0000FF"/>
            <w:u w:val="single"/>
            <w:rtl/>
          </w:rPr>
          <w:t>א</w:t>
        </w:r>
        <w:r w:rsidR="00D521B0" w:rsidRPr="00D521B0">
          <w:rPr>
            <w:color w:val="0000FF"/>
            <w:u w:val="single"/>
            <w:rtl/>
          </w:rPr>
          <w:t>)</w:t>
        </w:r>
      </w:hyperlink>
      <w:r w:rsidRPr="00BD50DC">
        <w:rPr>
          <w:rFonts w:hint="cs"/>
          <w:rtl/>
        </w:rPr>
        <w:t xml:space="preserve"> בנסיבות </w:t>
      </w:r>
      <w:hyperlink r:id="rId76" w:history="1">
        <w:r w:rsidR="00D521B0" w:rsidRPr="00D521B0">
          <w:rPr>
            <w:rFonts w:hint="eastAsia"/>
            <w:color w:val="0000FF"/>
            <w:u w:val="single"/>
            <w:rtl/>
          </w:rPr>
          <w:t>סעיף</w:t>
        </w:r>
        <w:r w:rsidR="00D521B0" w:rsidRPr="00D521B0">
          <w:rPr>
            <w:color w:val="0000FF"/>
            <w:u w:val="single"/>
            <w:rtl/>
          </w:rPr>
          <w:t xml:space="preserve"> 345 (</w:t>
        </w:r>
        <w:r w:rsidR="00D521B0" w:rsidRPr="00D521B0">
          <w:rPr>
            <w:rFonts w:hint="eastAsia"/>
            <w:color w:val="0000FF"/>
            <w:u w:val="single"/>
            <w:rtl/>
          </w:rPr>
          <w:t>א</w:t>
        </w:r>
        <w:r w:rsidR="00D521B0" w:rsidRPr="00D521B0">
          <w:rPr>
            <w:color w:val="0000FF"/>
            <w:u w:val="single"/>
            <w:rtl/>
          </w:rPr>
          <w:t>)(2)</w:t>
        </w:r>
      </w:hyperlink>
      <w:r w:rsidRPr="00BD50DC">
        <w:rPr>
          <w:rFonts w:hint="cs"/>
          <w:rtl/>
        </w:rPr>
        <w:t xml:space="preserve"> ל</w:t>
      </w:r>
      <w:hyperlink r:id="rId77"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BD50DC">
        <w:rPr>
          <w:rFonts w:hint="cs"/>
          <w:rtl/>
        </w:rPr>
        <w:t xml:space="preserve">; </w:t>
      </w:r>
      <w:r w:rsidRPr="00BE3C06">
        <w:rPr>
          <w:rFonts w:hint="cs"/>
          <w:rtl/>
        </w:rPr>
        <w:t>קבלת דבר במרמה בנסיבות מחמירות</w:t>
      </w:r>
      <w:r w:rsidRPr="00BD50DC">
        <w:rPr>
          <w:rFonts w:hint="cs"/>
          <w:rtl/>
        </w:rPr>
        <w:t xml:space="preserve">, לפי </w:t>
      </w:r>
      <w:hyperlink r:id="rId78" w:history="1">
        <w:r w:rsidR="00D521B0" w:rsidRPr="00D521B0">
          <w:rPr>
            <w:rFonts w:hint="eastAsia"/>
            <w:color w:val="0000FF"/>
            <w:u w:val="single"/>
            <w:rtl/>
          </w:rPr>
          <w:t>סעיף</w:t>
        </w:r>
        <w:r w:rsidR="00D521B0" w:rsidRPr="00D521B0">
          <w:rPr>
            <w:color w:val="0000FF"/>
            <w:u w:val="single"/>
            <w:rtl/>
          </w:rPr>
          <w:t xml:space="preserve"> 415</w:t>
        </w:r>
      </w:hyperlink>
      <w:r w:rsidRPr="00BD50DC">
        <w:rPr>
          <w:rFonts w:hint="cs"/>
          <w:rtl/>
        </w:rPr>
        <w:t xml:space="preserve"> סיפא לחוק העונשין; </w:t>
      </w:r>
      <w:r w:rsidRPr="00BE3C06">
        <w:rPr>
          <w:rFonts w:hint="cs"/>
          <w:rtl/>
        </w:rPr>
        <w:t>עושק</w:t>
      </w:r>
      <w:r w:rsidRPr="00BD50DC">
        <w:rPr>
          <w:rFonts w:hint="cs"/>
          <w:rtl/>
        </w:rPr>
        <w:t xml:space="preserve">, לפי </w:t>
      </w:r>
      <w:hyperlink r:id="rId79" w:history="1">
        <w:r w:rsidR="00D521B0" w:rsidRPr="00D521B0">
          <w:rPr>
            <w:rFonts w:hint="eastAsia"/>
            <w:color w:val="0000FF"/>
            <w:u w:val="single"/>
            <w:rtl/>
          </w:rPr>
          <w:t>סעיף</w:t>
        </w:r>
        <w:r w:rsidR="00D521B0" w:rsidRPr="00D521B0">
          <w:rPr>
            <w:color w:val="0000FF"/>
            <w:u w:val="single"/>
            <w:rtl/>
          </w:rPr>
          <w:t xml:space="preserve"> 431</w:t>
        </w:r>
      </w:hyperlink>
      <w:r w:rsidRPr="00BD50DC">
        <w:rPr>
          <w:rFonts w:hint="cs"/>
          <w:rtl/>
        </w:rPr>
        <w:t xml:space="preserve"> לחוק העונשין; </w:t>
      </w:r>
      <w:r>
        <w:rPr>
          <w:rFonts w:hint="cs"/>
          <w:rtl/>
        </w:rPr>
        <w:t>ועבירה ע</w:t>
      </w:r>
      <w:r w:rsidRPr="00BD50DC">
        <w:rPr>
          <w:rFonts w:hint="cs"/>
          <w:rtl/>
        </w:rPr>
        <w:t xml:space="preserve">ל </w:t>
      </w:r>
      <w:r w:rsidRPr="00BE3C06">
        <w:rPr>
          <w:rFonts w:hint="cs"/>
          <w:rtl/>
        </w:rPr>
        <w:t>ייחוד העיסוק</w:t>
      </w:r>
      <w:r w:rsidRPr="00BD50DC">
        <w:rPr>
          <w:rFonts w:hint="cs"/>
          <w:rtl/>
        </w:rPr>
        <w:t xml:space="preserve">, לפי </w:t>
      </w:r>
      <w:hyperlink r:id="rId80" w:history="1">
        <w:r w:rsidR="00D521B0" w:rsidRPr="00D521B0">
          <w:rPr>
            <w:rFonts w:hint="eastAsia"/>
            <w:color w:val="0000FF"/>
            <w:u w:val="single"/>
            <w:rtl/>
          </w:rPr>
          <w:t>סעיף</w:t>
        </w:r>
        <w:r w:rsidR="00D521B0" w:rsidRPr="00D521B0">
          <w:rPr>
            <w:color w:val="0000FF"/>
            <w:u w:val="single"/>
            <w:rtl/>
          </w:rPr>
          <w:t xml:space="preserve"> 3(</w:t>
        </w:r>
        <w:r w:rsidR="00D521B0" w:rsidRPr="00D521B0">
          <w:rPr>
            <w:rFonts w:hint="eastAsia"/>
            <w:color w:val="0000FF"/>
            <w:u w:val="single"/>
            <w:rtl/>
          </w:rPr>
          <w:t>א</w:t>
        </w:r>
        <w:r w:rsidR="00D521B0" w:rsidRPr="00D521B0">
          <w:rPr>
            <w:color w:val="0000FF"/>
            <w:u w:val="single"/>
            <w:rtl/>
          </w:rPr>
          <w:t>)</w:t>
        </w:r>
      </w:hyperlink>
      <w:r w:rsidRPr="00BD50DC">
        <w:rPr>
          <w:rFonts w:hint="cs"/>
          <w:rtl/>
        </w:rPr>
        <w:t xml:space="preserve"> </w:t>
      </w:r>
      <w:r>
        <w:rPr>
          <w:rFonts w:hint="cs"/>
          <w:rtl/>
        </w:rPr>
        <w:t xml:space="preserve">ביחד עם </w:t>
      </w:r>
      <w:hyperlink r:id="rId81" w:history="1">
        <w:r w:rsidR="00D521B0" w:rsidRPr="00D521B0">
          <w:rPr>
            <w:rFonts w:hint="eastAsia"/>
            <w:color w:val="0000FF"/>
            <w:u w:val="single"/>
            <w:rtl/>
          </w:rPr>
          <w:t>סעיף</w:t>
        </w:r>
        <w:r w:rsidR="00D521B0" w:rsidRPr="00D521B0">
          <w:rPr>
            <w:color w:val="0000FF"/>
            <w:u w:val="single"/>
            <w:rtl/>
          </w:rPr>
          <w:t xml:space="preserve"> 48</w:t>
        </w:r>
      </w:hyperlink>
      <w:r>
        <w:rPr>
          <w:rFonts w:hint="cs"/>
          <w:rtl/>
        </w:rPr>
        <w:t xml:space="preserve"> ל</w:t>
      </w:r>
      <w:hyperlink r:id="rId82"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w:t>
      </w:r>
    </w:p>
    <w:p w14:paraId="06AB7D5A" w14:textId="77777777" w:rsidR="00394F8F" w:rsidRDefault="00394F8F" w:rsidP="00394F8F">
      <w:pPr>
        <w:spacing w:line="360" w:lineRule="auto"/>
        <w:jc w:val="both"/>
        <w:rPr>
          <w:rtl/>
        </w:rPr>
      </w:pPr>
    </w:p>
    <w:p w14:paraId="7BF4951F" w14:textId="77777777" w:rsidR="00394F8F" w:rsidRPr="00BD50DC" w:rsidRDefault="00394F8F" w:rsidP="00394F8F">
      <w:pPr>
        <w:spacing w:line="360" w:lineRule="auto"/>
        <w:ind w:firstLine="720"/>
        <w:jc w:val="both"/>
        <w:rPr>
          <w:b/>
          <w:bCs/>
          <w:u w:val="single"/>
          <w:rtl/>
        </w:rPr>
      </w:pPr>
      <w:r w:rsidRPr="00BD50DC">
        <w:rPr>
          <w:rFonts w:hint="cs"/>
          <w:b/>
          <w:bCs/>
          <w:u w:val="single"/>
          <w:rtl/>
        </w:rPr>
        <w:t>אישום שביעי</w:t>
      </w:r>
    </w:p>
    <w:p w14:paraId="7109C5A3" w14:textId="77777777" w:rsidR="00394F8F" w:rsidRPr="00BD50DC" w:rsidRDefault="00394F8F" w:rsidP="00394F8F">
      <w:pPr>
        <w:spacing w:line="360" w:lineRule="auto"/>
        <w:ind w:left="720" w:hanging="720"/>
        <w:jc w:val="both"/>
        <w:rPr>
          <w:rtl/>
        </w:rPr>
      </w:pPr>
      <w:r>
        <w:rPr>
          <w:rFonts w:hint="cs"/>
          <w:rtl/>
        </w:rPr>
        <w:tab/>
        <w:t>במהלך</w:t>
      </w:r>
      <w:r w:rsidRPr="00BD50DC">
        <w:rPr>
          <w:rFonts w:hint="cs"/>
          <w:rtl/>
        </w:rPr>
        <w:t xml:space="preserve"> שנת 2001, ראתה א.נ, אשר בנה סובל מדלקת ריאות חוזרת ונשנית, </w:t>
      </w:r>
      <w:r>
        <w:rPr>
          <w:rFonts w:hint="cs"/>
          <w:rtl/>
        </w:rPr>
        <w:t xml:space="preserve">פרסום </w:t>
      </w:r>
      <w:r w:rsidRPr="00BD50DC">
        <w:rPr>
          <w:rFonts w:hint="cs"/>
          <w:rtl/>
        </w:rPr>
        <w:t xml:space="preserve">בעיתון </w:t>
      </w:r>
      <w:r>
        <w:rPr>
          <w:rFonts w:hint="cs"/>
          <w:rtl/>
        </w:rPr>
        <w:t>הנוגע למכללה</w:t>
      </w:r>
      <w:r w:rsidRPr="00BD50DC">
        <w:rPr>
          <w:rFonts w:hint="cs"/>
          <w:rtl/>
        </w:rPr>
        <w:t xml:space="preserve">, </w:t>
      </w:r>
      <w:r>
        <w:rPr>
          <w:rFonts w:hint="cs"/>
          <w:rtl/>
        </w:rPr>
        <w:t xml:space="preserve">בה </w:t>
      </w:r>
      <w:r w:rsidRPr="00BD50DC">
        <w:rPr>
          <w:rFonts w:hint="cs"/>
          <w:rtl/>
        </w:rPr>
        <w:t xml:space="preserve">מלמד הנאשם שיטת ריפוי שפיתח המסוגלת לרפא כל מחלה, וזאת בתמורה ל- 75,000 ₪. בעקבות המודעה, נרשמה א.נ ללימודים ושילמה לנאשם סכום ראשוני </w:t>
      </w:r>
      <w:r>
        <w:rPr>
          <w:rFonts w:hint="cs"/>
          <w:rtl/>
        </w:rPr>
        <w:t xml:space="preserve">של </w:t>
      </w:r>
      <w:r w:rsidRPr="00BD50DC">
        <w:rPr>
          <w:rFonts w:hint="cs"/>
          <w:rtl/>
        </w:rPr>
        <w:t>25,000 ₪, תוך הבטחה כוזבת של הנאשם, כי ילמדה את שיטת הריפוי. במהלך שנת הלימודים לא נלמדה כל שיטה לריפוי חולים, כפי שהבטיח הנאשם.</w:t>
      </w:r>
    </w:p>
    <w:p w14:paraId="1EEFF654" w14:textId="77777777" w:rsidR="00394F8F" w:rsidRPr="00BD50DC" w:rsidRDefault="00394F8F" w:rsidP="00394F8F">
      <w:pPr>
        <w:spacing w:line="360" w:lineRule="auto"/>
        <w:ind w:left="720"/>
        <w:jc w:val="both"/>
        <w:rPr>
          <w:rtl/>
        </w:rPr>
      </w:pPr>
      <w:r w:rsidRPr="00BD50DC">
        <w:rPr>
          <w:rFonts w:hint="cs"/>
          <w:rtl/>
        </w:rPr>
        <w:t xml:space="preserve">כחלק מתכנית הלימודים לכאורה, ביצע הנאשם בא.נ "טיפולים", כשהוא מורה לה להישאר בתחתונים בלבד, ומעסה את גופה בשמן. לאחר מכן, נהג </w:t>
      </w:r>
      <w:r>
        <w:rPr>
          <w:rFonts w:hint="cs"/>
          <w:rtl/>
        </w:rPr>
        <w:t xml:space="preserve">הנאשם </w:t>
      </w:r>
      <w:r w:rsidRPr="00BD50DC">
        <w:rPr>
          <w:rFonts w:hint="cs"/>
          <w:rtl/>
        </w:rPr>
        <w:t>לדרוש מא.נ להסיר את תחתוניה לצורך הטיפול, אך היא ס</w:t>
      </w:r>
      <w:r>
        <w:rPr>
          <w:rFonts w:hint="cs"/>
          <w:rtl/>
        </w:rPr>
        <w:t>י</w:t>
      </w:r>
      <w:r w:rsidRPr="00BD50DC">
        <w:rPr>
          <w:rFonts w:hint="cs"/>
          <w:rtl/>
        </w:rPr>
        <w:t>רבה לדרישה זו. במהלך הטיפולים לכאורה, ניסה הנאשם לגעת בחזה ובמפשעה של א.נ מספר פעמים, לשם סיפוק וגירוי מיני, אך היא מנעה זאת ממנו.</w:t>
      </w:r>
    </w:p>
    <w:p w14:paraId="76C9AE95" w14:textId="77777777" w:rsidR="00394F8F" w:rsidRPr="00BD50DC" w:rsidRDefault="00394F8F" w:rsidP="00394F8F">
      <w:pPr>
        <w:spacing w:line="360" w:lineRule="auto"/>
        <w:ind w:left="720"/>
        <w:jc w:val="both"/>
        <w:rPr>
          <w:rtl/>
        </w:rPr>
      </w:pPr>
      <w:r w:rsidRPr="00BD50DC">
        <w:rPr>
          <w:rFonts w:hint="cs"/>
          <w:rtl/>
        </w:rPr>
        <w:t xml:space="preserve">במסגרת אישום זה יוחסו לנאשם </w:t>
      </w:r>
      <w:r>
        <w:rPr>
          <w:rFonts w:hint="cs"/>
          <w:rtl/>
        </w:rPr>
        <w:t xml:space="preserve">עבירות </w:t>
      </w:r>
      <w:r w:rsidRPr="00BD50DC">
        <w:rPr>
          <w:rFonts w:hint="cs"/>
          <w:rtl/>
        </w:rPr>
        <w:t xml:space="preserve">של </w:t>
      </w:r>
      <w:r w:rsidRPr="00BE3C06">
        <w:rPr>
          <w:rFonts w:hint="cs"/>
          <w:rtl/>
        </w:rPr>
        <w:t>ניסיון למעשה מגונה</w:t>
      </w:r>
      <w:r w:rsidRPr="00BD50DC">
        <w:rPr>
          <w:rFonts w:hint="cs"/>
          <w:rtl/>
        </w:rPr>
        <w:t xml:space="preserve">, לפי </w:t>
      </w:r>
      <w:hyperlink r:id="rId83" w:history="1">
        <w:r w:rsidR="00D521B0" w:rsidRPr="00D521B0">
          <w:rPr>
            <w:rFonts w:hint="eastAsia"/>
            <w:color w:val="0000FF"/>
            <w:u w:val="single"/>
            <w:rtl/>
          </w:rPr>
          <w:t>סעיף</w:t>
        </w:r>
        <w:r w:rsidR="00D521B0" w:rsidRPr="00D521B0">
          <w:rPr>
            <w:color w:val="0000FF"/>
            <w:u w:val="single"/>
            <w:rtl/>
          </w:rPr>
          <w:t xml:space="preserve"> 348(</w:t>
        </w:r>
        <w:r w:rsidR="00D521B0" w:rsidRPr="00D521B0">
          <w:rPr>
            <w:rFonts w:hint="eastAsia"/>
            <w:color w:val="0000FF"/>
            <w:u w:val="single"/>
            <w:rtl/>
          </w:rPr>
          <w:t>ג</w:t>
        </w:r>
        <w:r w:rsidR="00D521B0" w:rsidRPr="00D521B0">
          <w:rPr>
            <w:color w:val="0000FF"/>
            <w:u w:val="single"/>
            <w:rtl/>
          </w:rPr>
          <w:t>)</w:t>
        </w:r>
      </w:hyperlink>
      <w:r>
        <w:rPr>
          <w:rFonts w:hint="cs"/>
          <w:rtl/>
        </w:rPr>
        <w:t xml:space="preserve"> ביחד עם </w:t>
      </w:r>
      <w:hyperlink r:id="rId84" w:history="1">
        <w:r w:rsidR="00D521B0" w:rsidRPr="00D521B0">
          <w:rPr>
            <w:rFonts w:hint="eastAsia"/>
            <w:color w:val="0000FF"/>
            <w:u w:val="single"/>
            <w:rtl/>
          </w:rPr>
          <w:t>סעיף</w:t>
        </w:r>
        <w:r w:rsidR="00D521B0" w:rsidRPr="00D521B0">
          <w:rPr>
            <w:color w:val="0000FF"/>
            <w:u w:val="single"/>
            <w:rtl/>
          </w:rPr>
          <w:t xml:space="preserve"> 25</w:t>
        </w:r>
      </w:hyperlink>
      <w:r w:rsidRPr="00BD50DC">
        <w:rPr>
          <w:rFonts w:hint="cs"/>
          <w:rtl/>
        </w:rPr>
        <w:t xml:space="preserve"> ל</w:t>
      </w:r>
      <w:hyperlink r:id="rId85"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BD50DC">
        <w:rPr>
          <w:rFonts w:hint="cs"/>
          <w:rtl/>
        </w:rPr>
        <w:t xml:space="preserve">; </w:t>
      </w:r>
      <w:r w:rsidRPr="00BE3C06">
        <w:rPr>
          <w:rFonts w:hint="cs"/>
          <w:rtl/>
        </w:rPr>
        <w:t>קבלת דבר במרמה בנסיבות מחמירות</w:t>
      </w:r>
      <w:r w:rsidRPr="00BD50DC">
        <w:rPr>
          <w:rFonts w:hint="cs"/>
          <w:rtl/>
        </w:rPr>
        <w:t xml:space="preserve">, לפי </w:t>
      </w:r>
      <w:hyperlink r:id="rId86" w:history="1">
        <w:r w:rsidR="00D521B0" w:rsidRPr="00D521B0">
          <w:rPr>
            <w:rFonts w:hint="eastAsia"/>
            <w:color w:val="0000FF"/>
            <w:u w:val="single"/>
            <w:rtl/>
          </w:rPr>
          <w:t>סעיף</w:t>
        </w:r>
        <w:r w:rsidR="00D521B0" w:rsidRPr="00D521B0">
          <w:rPr>
            <w:color w:val="0000FF"/>
            <w:u w:val="single"/>
            <w:rtl/>
          </w:rPr>
          <w:t xml:space="preserve"> 415</w:t>
        </w:r>
      </w:hyperlink>
      <w:r w:rsidRPr="00BD50DC">
        <w:rPr>
          <w:rFonts w:hint="cs"/>
          <w:rtl/>
        </w:rPr>
        <w:t xml:space="preserve"> סיפא לחוק העונשין; </w:t>
      </w:r>
      <w:r>
        <w:rPr>
          <w:rFonts w:hint="cs"/>
          <w:rtl/>
        </w:rPr>
        <w:t>ו</w:t>
      </w:r>
      <w:r w:rsidRPr="00BE3C06">
        <w:rPr>
          <w:rFonts w:hint="cs"/>
          <w:rtl/>
        </w:rPr>
        <w:t>עושק</w:t>
      </w:r>
      <w:r w:rsidRPr="00BD50DC">
        <w:rPr>
          <w:rFonts w:hint="cs"/>
          <w:rtl/>
        </w:rPr>
        <w:t xml:space="preserve">, לפי </w:t>
      </w:r>
      <w:hyperlink r:id="rId87" w:history="1">
        <w:r w:rsidR="00D521B0" w:rsidRPr="00D521B0">
          <w:rPr>
            <w:rFonts w:hint="eastAsia"/>
            <w:color w:val="0000FF"/>
            <w:u w:val="single"/>
            <w:rtl/>
          </w:rPr>
          <w:t>סעיף</w:t>
        </w:r>
        <w:r w:rsidR="00D521B0" w:rsidRPr="00D521B0">
          <w:rPr>
            <w:color w:val="0000FF"/>
            <w:u w:val="single"/>
            <w:rtl/>
          </w:rPr>
          <w:t xml:space="preserve"> 431</w:t>
        </w:r>
      </w:hyperlink>
      <w:r w:rsidRPr="00BD50DC">
        <w:rPr>
          <w:rFonts w:hint="cs"/>
          <w:rtl/>
        </w:rPr>
        <w:t xml:space="preserve"> לחוק העונשין.</w:t>
      </w:r>
    </w:p>
    <w:p w14:paraId="323B8191" w14:textId="77777777" w:rsidR="00394F8F" w:rsidRDefault="00394F8F" w:rsidP="00394F8F">
      <w:pPr>
        <w:spacing w:line="360" w:lineRule="auto"/>
        <w:jc w:val="both"/>
        <w:rPr>
          <w:rtl/>
        </w:rPr>
      </w:pPr>
    </w:p>
    <w:p w14:paraId="2FE65FD5" w14:textId="77777777" w:rsidR="00394F8F" w:rsidRPr="00BD50DC" w:rsidRDefault="00394F8F" w:rsidP="00394F8F">
      <w:pPr>
        <w:spacing w:line="360" w:lineRule="auto"/>
        <w:ind w:firstLine="720"/>
        <w:jc w:val="both"/>
        <w:rPr>
          <w:b/>
          <w:bCs/>
          <w:u w:val="single"/>
          <w:rtl/>
        </w:rPr>
      </w:pPr>
      <w:r w:rsidRPr="00BD50DC">
        <w:rPr>
          <w:rFonts w:hint="cs"/>
          <w:b/>
          <w:bCs/>
          <w:u w:val="single"/>
          <w:rtl/>
        </w:rPr>
        <w:t>אישום שמיני</w:t>
      </w:r>
    </w:p>
    <w:p w14:paraId="33F74526" w14:textId="77777777" w:rsidR="00394F8F" w:rsidRPr="00BD50DC" w:rsidRDefault="00394F8F" w:rsidP="00394F8F">
      <w:pPr>
        <w:spacing w:line="360" w:lineRule="auto"/>
        <w:ind w:left="720" w:hanging="720"/>
        <w:jc w:val="both"/>
        <w:rPr>
          <w:rtl/>
        </w:rPr>
      </w:pPr>
      <w:r>
        <w:rPr>
          <w:rFonts w:hint="cs"/>
          <w:rtl/>
        </w:rPr>
        <w:tab/>
        <w:t>במהל</w:t>
      </w:r>
      <w:r w:rsidRPr="00BD50DC">
        <w:rPr>
          <w:rFonts w:hint="cs"/>
          <w:rtl/>
        </w:rPr>
        <w:t xml:space="preserve">ך שנת 2002, פנה </w:t>
      </w:r>
      <w:r>
        <w:rPr>
          <w:rFonts w:hint="cs"/>
          <w:rtl/>
        </w:rPr>
        <w:t>ל.ו,</w:t>
      </w:r>
      <w:r w:rsidRPr="00BD50DC">
        <w:rPr>
          <w:rFonts w:hint="cs"/>
          <w:rtl/>
        </w:rPr>
        <w:t xml:space="preserve"> החולה בס</w:t>
      </w:r>
      <w:r>
        <w:rPr>
          <w:rFonts w:hint="cs"/>
          <w:rtl/>
        </w:rPr>
        <w:t>ו</w:t>
      </w:r>
      <w:r w:rsidRPr="00BD50DC">
        <w:rPr>
          <w:rFonts w:hint="cs"/>
          <w:rtl/>
        </w:rPr>
        <w:t>כרת נעורים</w:t>
      </w:r>
      <w:r>
        <w:rPr>
          <w:rFonts w:hint="cs"/>
          <w:rtl/>
        </w:rPr>
        <w:t>, אל הנאשם על מנת שירפאו ממחלתו,</w:t>
      </w:r>
      <w:r w:rsidRPr="00BD50DC">
        <w:rPr>
          <w:rFonts w:hint="cs"/>
          <w:rtl/>
        </w:rPr>
        <w:t xml:space="preserve"> זאת</w:t>
      </w:r>
      <w:r>
        <w:rPr>
          <w:rFonts w:hint="cs"/>
          <w:rtl/>
        </w:rPr>
        <w:t>,</w:t>
      </w:r>
      <w:r w:rsidRPr="00BD50DC">
        <w:rPr>
          <w:rFonts w:hint="cs"/>
          <w:rtl/>
        </w:rPr>
        <w:t xml:space="preserve"> בעקבות מודעה בעיתון, המבטיחה ריפוי מוחלט לכל מחלה ב"שיטת רוני אליהו". הנאשם הבטיח במרמה </w:t>
      </w:r>
      <w:r>
        <w:rPr>
          <w:rFonts w:hint="cs"/>
          <w:rtl/>
        </w:rPr>
        <w:t xml:space="preserve">לל.ו. </w:t>
      </w:r>
      <w:r w:rsidRPr="00BD50DC">
        <w:rPr>
          <w:rFonts w:hint="cs"/>
          <w:rtl/>
        </w:rPr>
        <w:t xml:space="preserve">שתוך חודש יוכל לרפאו ריפוי מוחלט, ולפיכך שילם </w:t>
      </w:r>
      <w:r>
        <w:rPr>
          <w:rFonts w:hint="cs"/>
          <w:rtl/>
        </w:rPr>
        <w:t xml:space="preserve">ל.ו. </w:t>
      </w:r>
      <w:r w:rsidRPr="00BD50DC">
        <w:rPr>
          <w:rFonts w:hint="cs"/>
          <w:rtl/>
        </w:rPr>
        <w:t xml:space="preserve">לנאשם </w:t>
      </w:r>
      <w:r>
        <w:rPr>
          <w:rFonts w:hint="cs"/>
          <w:rtl/>
        </w:rPr>
        <w:t xml:space="preserve">סכום </w:t>
      </w:r>
      <w:r w:rsidRPr="00BD50DC">
        <w:rPr>
          <w:rFonts w:hint="cs"/>
          <w:rtl/>
        </w:rPr>
        <w:t xml:space="preserve">של 10,000 ₪ מראש, תמורת 20 טיפולים, </w:t>
      </w:r>
      <w:r>
        <w:rPr>
          <w:rFonts w:hint="cs"/>
          <w:rtl/>
        </w:rPr>
        <w:t>כ</w:t>
      </w:r>
      <w:r w:rsidRPr="00BD50DC">
        <w:rPr>
          <w:rFonts w:hint="cs"/>
          <w:rtl/>
        </w:rPr>
        <w:t>אשר כל מהותם בפועל הי</w:t>
      </w:r>
      <w:r>
        <w:rPr>
          <w:rFonts w:hint="cs"/>
          <w:rtl/>
        </w:rPr>
        <w:t>י</w:t>
      </w:r>
      <w:r w:rsidRPr="00BD50DC">
        <w:rPr>
          <w:rFonts w:hint="cs"/>
          <w:rtl/>
        </w:rPr>
        <w:t>תה עיסוי</w:t>
      </w:r>
      <w:r>
        <w:rPr>
          <w:rFonts w:hint="cs"/>
          <w:rtl/>
        </w:rPr>
        <w:t xml:space="preserve"> בלבד</w:t>
      </w:r>
      <w:r w:rsidRPr="00BD50DC">
        <w:rPr>
          <w:rFonts w:hint="cs"/>
          <w:rtl/>
        </w:rPr>
        <w:t xml:space="preserve">. לאחר תקופה קצרה, הציע הנאשם </w:t>
      </w:r>
      <w:r>
        <w:rPr>
          <w:rFonts w:hint="cs"/>
          <w:rtl/>
        </w:rPr>
        <w:t xml:space="preserve">לל.ו. </w:t>
      </w:r>
      <w:r w:rsidRPr="00BD50DC">
        <w:rPr>
          <w:rFonts w:hint="cs"/>
          <w:rtl/>
        </w:rPr>
        <w:t xml:space="preserve">לשלב את הטיפולים בלימוד של שיטת הריפוי לכאורה, וזאת בתמורה ל- 75,000 ₪. </w:t>
      </w:r>
      <w:r>
        <w:rPr>
          <w:rFonts w:hint="cs"/>
          <w:rtl/>
        </w:rPr>
        <w:t xml:space="preserve">ל.ו. </w:t>
      </w:r>
      <w:r w:rsidRPr="00BD50DC">
        <w:rPr>
          <w:rFonts w:hint="cs"/>
          <w:rtl/>
        </w:rPr>
        <w:t>נעתר להצעה ושילם לנאשם מקדמה בסך 30,000 ₪.</w:t>
      </w:r>
    </w:p>
    <w:p w14:paraId="30248352" w14:textId="77777777" w:rsidR="00394F8F" w:rsidRPr="00BD50DC" w:rsidRDefault="00394F8F" w:rsidP="00394F8F">
      <w:pPr>
        <w:spacing w:line="360" w:lineRule="auto"/>
        <w:ind w:left="720"/>
        <w:jc w:val="both"/>
        <w:rPr>
          <w:rtl/>
        </w:rPr>
      </w:pPr>
      <w:r w:rsidRPr="00BD50DC">
        <w:rPr>
          <w:rFonts w:hint="cs"/>
          <w:rtl/>
        </w:rPr>
        <w:t xml:space="preserve">בפגישתם הראשונה של הנאשם </w:t>
      </w:r>
      <w:r>
        <w:rPr>
          <w:rFonts w:hint="cs"/>
          <w:rtl/>
        </w:rPr>
        <w:t xml:space="preserve">ול.ו. </w:t>
      </w:r>
      <w:r w:rsidRPr="00BD50DC">
        <w:rPr>
          <w:rFonts w:hint="cs"/>
          <w:rtl/>
        </w:rPr>
        <w:t xml:space="preserve">במכללה, הורה הנאשם </w:t>
      </w:r>
      <w:r>
        <w:rPr>
          <w:rFonts w:hint="cs"/>
          <w:rtl/>
        </w:rPr>
        <w:t>לל.ו</w:t>
      </w:r>
      <w:r w:rsidRPr="00BD50DC">
        <w:rPr>
          <w:rFonts w:hint="cs"/>
          <w:rtl/>
        </w:rPr>
        <w:t>, באופן רשלני, להפסיק את נטילת האינסולין וא</w:t>
      </w:r>
      <w:r>
        <w:rPr>
          <w:rFonts w:hint="cs"/>
          <w:rtl/>
        </w:rPr>
        <w:t>ת הדיאטה המיוחדת שהוטלה עליו על-</w:t>
      </w:r>
      <w:r w:rsidRPr="00BD50DC">
        <w:rPr>
          <w:rFonts w:hint="cs"/>
          <w:rtl/>
        </w:rPr>
        <w:t>ידי הרופאים, בשל מחלת הס</w:t>
      </w:r>
      <w:r>
        <w:rPr>
          <w:rFonts w:hint="cs"/>
          <w:rtl/>
        </w:rPr>
        <w:t>ו</w:t>
      </w:r>
      <w:r w:rsidRPr="00BD50DC">
        <w:rPr>
          <w:rFonts w:hint="cs"/>
          <w:rtl/>
        </w:rPr>
        <w:t>כרת</w:t>
      </w:r>
      <w:r>
        <w:rPr>
          <w:rFonts w:hint="cs"/>
          <w:rtl/>
        </w:rPr>
        <w:t xml:space="preserve"> שבה הוא לוקה</w:t>
      </w:r>
      <w:r w:rsidRPr="00BD50DC">
        <w:rPr>
          <w:rFonts w:hint="cs"/>
          <w:rtl/>
        </w:rPr>
        <w:t>. במהלך תקופה קצרה</w:t>
      </w:r>
      <w:r>
        <w:rPr>
          <w:rFonts w:hint="cs"/>
          <w:rtl/>
        </w:rPr>
        <w:t>,</w:t>
      </w:r>
      <w:r w:rsidRPr="00BD50DC">
        <w:rPr>
          <w:rFonts w:hint="cs"/>
          <w:rtl/>
        </w:rPr>
        <w:t xml:space="preserve"> חלה התדרדרות במצבו הבריאותי של </w:t>
      </w:r>
      <w:r>
        <w:rPr>
          <w:rFonts w:hint="cs"/>
          <w:rtl/>
        </w:rPr>
        <w:t>ל.ו</w:t>
      </w:r>
      <w:r w:rsidRPr="00BD50DC">
        <w:rPr>
          <w:rFonts w:hint="cs"/>
          <w:rtl/>
        </w:rPr>
        <w:t xml:space="preserve">, וכל אימת </w:t>
      </w:r>
      <w:r>
        <w:rPr>
          <w:rFonts w:hint="cs"/>
          <w:rtl/>
        </w:rPr>
        <w:t xml:space="preserve">שהוא </w:t>
      </w:r>
      <w:r w:rsidRPr="00BD50DC">
        <w:rPr>
          <w:rFonts w:hint="cs"/>
          <w:rtl/>
        </w:rPr>
        <w:t>עדכן את הנאשם בהחמרת מצבו, הרגיעו הנאשם ואמר לו, כי זוהי השפעתם הטבעית של הטיפולים וכי "</w:t>
      </w:r>
      <w:r w:rsidRPr="00BD50DC">
        <w:rPr>
          <w:rFonts w:hint="cs"/>
          <w:b/>
          <w:bCs/>
          <w:rtl/>
        </w:rPr>
        <w:t>זוהי ירידה לצורך עליה</w:t>
      </w:r>
      <w:r w:rsidRPr="00BD50DC">
        <w:rPr>
          <w:rFonts w:hint="cs"/>
          <w:rtl/>
        </w:rPr>
        <w:t xml:space="preserve">". כתוצאה מהפסקת האינסולין והדיאטה בהוראת הנאשם, חלה החמרה קשה במצבו של </w:t>
      </w:r>
      <w:r>
        <w:rPr>
          <w:rFonts w:hint="cs"/>
          <w:rtl/>
        </w:rPr>
        <w:t xml:space="preserve">ל.ו, בעקבותיה </w:t>
      </w:r>
      <w:r w:rsidRPr="00BD50DC">
        <w:rPr>
          <w:rFonts w:hint="cs"/>
          <w:rtl/>
        </w:rPr>
        <w:t xml:space="preserve">אושפז במצב קשה בבית חולים רמב"ם. </w:t>
      </w:r>
    </w:p>
    <w:p w14:paraId="03CEA354" w14:textId="77777777" w:rsidR="00394F8F" w:rsidRPr="00BD50DC" w:rsidRDefault="00394F8F" w:rsidP="00394F8F">
      <w:pPr>
        <w:spacing w:line="360" w:lineRule="auto"/>
        <w:ind w:left="720"/>
        <w:jc w:val="both"/>
        <w:rPr>
          <w:rtl/>
        </w:rPr>
      </w:pPr>
      <w:r w:rsidRPr="00BD50DC">
        <w:rPr>
          <w:rFonts w:hint="cs"/>
          <w:rtl/>
        </w:rPr>
        <w:t xml:space="preserve">במסגרת אישום זה יוחסו לנאשם </w:t>
      </w:r>
      <w:r>
        <w:rPr>
          <w:rFonts w:hint="cs"/>
          <w:rtl/>
        </w:rPr>
        <w:t xml:space="preserve">עבירות </w:t>
      </w:r>
      <w:r w:rsidRPr="00BD50DC">
        <w:rPr>
          <w:rFonts w:hint="cs"/>
          <w:rtl/>
        </w:rPr>
        <w:t xml:space="preserve">של </w:t>
      </w:r>
      <w:r w:rsidRPr="00BE3C06">
        <w:rPr>
          <w:rFonts w:hint="cs"/>
          <w:rtl/>
        </w:rPr>
        <w:t>קבלת דבר במרמה בנסיבות מחמירות</w:t>
      </w:r>
      <w:r w:rsidRPr="00BD50DC">
        <w:rPr>
          <w:rFonts w:hint="cs"/>
          <w:rtl/>
        </w:rPr>
        <w:t xml:space="preserve">, לפי </w:t>
      </w:r>
      <w:hyperlink r:id="rId88" w:history="1">
        <w:r w:rsidR="00D521B0" w:rsidRPr="00D521B0">
          <w:rPr>
            <w:rFonts w:hint="eastAsia"/>
            <w:color w:val="0000FF"/>
            <w:u w:val="single"/>
            <w:rtl/>
          </w:rPr>
          <w:t>סעיף</w:t>
        </w:r>
        <w:r w:rsidR="00D521B0" w:rsidRPr="00D521B0">
          <w:rPr>
            <w:color w:val="0000FF"/>
            <w:u w:val="single"/>
            <w:rtl/>
          </w:rPr>
          <w:t xml:space="preserve"> 415</w:t>
        </w:r>
      </w:hyperlink>
      <w:r w:rsidRPr="00BD50DC">
        <w:rPr>
          <w:rFonts w:hint="cs"/>
          <w:rtl/>
        </w:rPr>
        <w:t xml:space="preserve"> סיפא ל</w:t>
      </w:r>
      <w:hyperlink r:id="rId89"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BD50DC">
        <w:rPr>
          <w:rFonts w:hint="cs"/>
          <w:rtl/>
        </w:rPr>
        <w:t xml:space="preserve">; </w:t>
      </w:r>
      <w:r w:rsidRPr="00BE3C06">
        <w:rPr>
          <w:rFonts w:hint="cs"/>
          <w:rtl/>
        </w:rPr>
        <w:t>עושק</w:t>
      </w:r>
      <w:r w:rsidRPr="00BD50DC">
        <w:rPr>
          <w:rFonts w:hint="cs"/>
          <w:rtl/>
        </w:rPr>
        <w:t xml:space="preserve">, לפי </w:t>
      </w:r>
      <w:hyperlink r:id="rId90" w:history="1">
        <w:r w:rsidR="004C548B" w:rsidRPr="004C548B">
          <w:rPr>
            <w:rFonts w:hint="eastAsia"/>
            <w:color w:val="0000FF"/>
            <w:u w:val="single"/>
            <w:rtl/>
          </w:rPr>
          <w:t>סעיף</w:t>
        </w:r>
        <w:r w:rsidR="004C548B" w:rsidRPr="004C548B">
          <w:rPr>
            <w:color w:val="0000FF"/>
            <w:u w:val="single"/>
            <w:rtl/>
          </w:rPr>
          <w:t xml:space="preserve"> 431</w:t>
        </w:r>
      </w:hyperlink>
      <w:r w:rsidRPr="00BD50DC">
        <w:rPr>
          <w:rFonts w:hint="cs"/>
          <w:rtl/>
        </w:rPr>
        <w:t xml:space="preserve"> לחוק העונשין; </w:t>
      </w:r>
      <w:r w:rsidRPr="00BE3C06">
        <w:rPr>
          <w:rFonts w:hint="cs"/>
          <w:rtl/>
        </w:rPr>
        <w:t>רשלנות</w:t>
      </w:r>
      <w:r w:rsidRPr="00BD50DC">
        <w:rPr>
          <w:rFonts w:hint="cs"/>
          <w:rtl/>
        </w:rPr>
        <w:t xml:space="preserve">, לפי סעיף </w:t>
      </w:r>
      <w:hyperlink r:id="rId91" w:history="1">
        <w:r w:rsidR="004C548B" w:rsidRPr="004C548B">
          <w:rPr>
            <w:color w:val="0000FF"/>
            <w:u w:val="single"/>
            <w:rtl/>
          </w:rPr>
          <w:t>338 (7)</w:t>
        </w:r>
      </w:hyperlink>
      <w:r w:rsidRPr="00BD50DC">
        <w:rPr>
          <w:rFonts w:hint="cs"/>
          <w:rtl/>
        </w:rPr>
        <w:t xml:space="preserve"> לחוק העונשין; </w:t>
      </w:r>
      <w:r>
        <w:rPr>
          <w:rFonts w:hint="cs"/>
          <w:rtl/>
        </w:rPr>
        <w:t>ו</w:t>
      </w:r>
      <w:r w:rsidRPr="00BD50DC">
        <w:rPr>
          <w:rFonts w:hint="cs"/>
          <w:rtl/>
        </w:rPr>
        <w:t xml:space="preserve">עבירה על </w:t>
      </w:r>
      <w:r w:rsidRPr="00BE3C06">
        <w:rPr>
          <w:rFonts w:hint="cs"/>
          <w:rtl/>
        </w:rPr>
        <w:t>ייחוד העיסוק</w:t>
      </w:r>
      <w:r w:rsidRPr="00BD50DC">
        <w:rPr>
          <w:rFonts w:hint="cs"/>
          <w:rtl/>
        </w:rPr>
        <w:t xml:space="preserve">, לפי </w:t>
      </w:r>
      <w:hyperlink r:id="rId92" w:history="1">
        <w:r w:rsidR="004C548B" w:rsidRPr="004C548B">
          <w:rPr>
            <w:rFonts w:hint="eastAsia"/>
            <w:color w:val="0000FF"/>
            <w:u w:val="single"/>
            <w:rtl/>
          </w:rPr>
          <w:t>סעיף</w:t>
        </w:r>
        <w:r w:rsidR="004C548B" w:rsidRPr="004C548B">
          <w:rPr>
            <w:color w:val="0000FF"/>
            <w:u w:val="single"/>
            <w:rtl/>
          </w:rPr>
          <w:t xml:space="preserve"> 3(</w:t>
        </w:r>
        <w:r w:rsidR="004C548B" w:rsidRPr="004C548B">
          <w:rPr>
            <w:rFonts w:hint="eastAsia"/>
            <w:color w:val="0000FF"/>
            <w:u w:val="single"/>
            <w:rtl/>
          </w:rPr>
          <w:t>א</w:t>
        </w:r>
        <w:r w:rsidR="004C548B" w:rsidRPr="004C548B">
          <w:rPr>
            <w:color w:val="0000FF"/>
            <w:u w:val="single"/>
            <w:rtl/>
          </w:rPr>
          <w:t>)</w:t>
        </w:r>
      </w:hyperlink>
      <w:r w:rsidRPr="00BD50DC">
        <w:rPr>
          <w:rFonts w:hint="cs"/>
          <w:rtl/>
        </w:rPr>
        <w:t xml:space="preserve"> </w:t>
      </w:r>
      <w:r>
        <w:rPr>
          <w:rFonts w:hint="cs"/>
          <w:rtl/>
        </w:rPr>
        <w:t xml:space="preserve">ביחד עם </w:t>
      </w:r>
      <w:hyperlink r:id="rId93" w:history="1">
        <w:r w:rsidR="004C548B" w:rsidRPr="004C548B">
          <w:rPr>
            <w:rFonts w:hint="eastAsia"/>
            <w:color w:val="0000FF"/>
            <w:u w:val="single"/>
            <w:rtl/>
          </w:rPr>
          <w:t>סעיף</w:t>
        </w:r>
        <w:r w:rsidR="004C548B" w:rsidRPr="004C548B">
          <w:rPr>
            <w:color w:val="0000FF"/>
            <w:u w:val="single"/>
            <w:rtl/>
          </w:rPr>
          <w:t xml:space="preserve"> 48</w:t>
        </w:r>
      </w:hyperlink>
      <w:r>
        <w:rPr>
          <w:rFonts w:hint="cs"/>
          <w:rtl/>
        </w:rPr>
        <w:t xml:space="preserve"> ל</w:t>
      </w:r>
      <w:hyperlink r:id="rId94"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295C8C62" w14:textId="77777777" w:rsidR="00394F8F" w:rsidRDefault="00394F8F" w:rsidP="00394F8F">
      <w:pPr>
        <w:spacing w:line="360" w:lineRule="auto"/>
        <w:ind w:firstLine="720"/>
        <w:jc w:val="both"/>
        <w:rPr>
          <w:b/>
          <w:bCs/>
          <w:u w:val="single"/>
          <w:rtl/>
        </w:rPr>
      </w:pPr>
    </w:p>
    <w:p w14:paraId="5E824E49" w14:textId="77777777" w:rsidR="00394F8F" w:rsidRPr="00BD50DC" w:rsidRDefault="00394F8F" w:rsidP="00394F8F">
      <w:pPr>
        <w:spacing w:line="360" w:lineRule="auto"/>
        <w:ind w:firstLine="720"/>
        <w:jc w:val="both"/>
        <w:rPr>
          <w:b/>
          <w:bCs/>
          <w:u w:val="single"/>
          <w:rtl/>
        </w:rPr>
      </w:pPr>
      <w:r w:rsidRPr="00BD50DC">
        <w:rPr>
          <w:rFonts w:hint="cs"/>
          <w:b/>
          <w:bCs/>
          <w:u w:val="single"/>
          <w:rtl/>
        </w:rPr>
        <w:t xml:space="preserve">אישום </w:t>
      </w:r>
      <w:r>
        <w:rPr>
          <w:rFonts w:hint="cs"/>
          <w:b/>
          <w:bCs/>
          <w:u w:val="single"/>
          <w:rtl/>
        </w:rPr>
        <w:t>תשיעי</w:t>
      </w:r>
    </w:p>
    <w:p w14:paraId="480239AF"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במהלך שנת 2000, </w:t>
      </w:r>
      <w:r>
        <w:rPr>
          <w:rFonts w:hint="cs"/>
          <w:rtl/>
        </w:rPr>
        <w:t xml:space="preserve">הגיעה ס.ב, </w:t>
      </w:r>
      <w:r w:rsidRPr="00BD50DC">
        <w:rPr>
          <w:rFonts w:hint="cs"/>
          <w:rtl/>
        </w:rPr>
        <w:t xml:space="preserve">אימם של זוג תאומים הסובלים משיתוק מוחין, אל ביתו של הנאשם בתל אביב, והסבירה לו את מצבם הרפואי של ילדיה. הנאשם הבטיח </w:t>
      </w:r>
      <w:r>
        <w:rPr>
          <w:rFonts w:hint="cs"/>
          <w:rtl/>
        </w:rPr>
        <w:t xml:space="preserve">לס.ב. </w:t>
      </w:r>
      <w:r w:rsidRPr="00BD50DC">
        <w:rPr>
          <w:rFonts w:hint="cs"/>
          <w:rtl/>
        </w:rPr>
        <w:t>במרמה, כי בכוחו לרפא את התאומים ריפוי מלא, וכי כבר ריפא מקרים כאלו בעבר. הנאשם הורה, באופן רשלני, להפסיק את כל הטיפולים הרפואיים הקונבנציונאליים הניתנים לתאומים. בעקבות דברים אלו, החלו התאומים לקבל "טיפול" לכאורה מן הנאשם בביתו ובמכללה, אשר כלל עיסוי גופם בשמן, וזאת בתמורה ל- 70,000 ₪</w:t>
      </w:r>
      <w:r>
        <w:rPr>
          <w:rFonts w:hint="cs"/>
          <w:rtl/>
        </w:rPr>
        <w:t>,</w:t>
      </w:r>
      <w:r w:rsidRPr="00BD50DC">
        <w:rPr>
          <w:rFonts w:hint="cs"/>
          <w:rtl/>
        </w:rPr>
        <w:t xml:space="preserve"> ששילמה </w:t>
      </w:r>
      <w:r>
        <w:rPr>
          <w:rFonts w:hint="cs"/>
          <w:rtl/>
        </w:rPr>
        <w:t xml:space="preserve">ס.ב. </w:t>
      </w:r>
      <w:r w:rsidRPr="00BD50DC">
        <w:rPr>
          <w:rFonts w:hint="cs"/>
          <w:rtl/>
        </w:rPr>
        <w:t>לנאשם. התאומים פיתחו לעיתים פצעים ופריחה על גופם, והנאשם טען בכזב בפני אמם, כי זהו סימן טוב וכי באופן זה, כל הרעלים יוצאים מגופם. במצב</w:t>
      </w:r>
      <w:r>
        <w:rPr>
          <w:rFonts w:hint="cs"/>
          <w:rtl/>
        </w:rPr>
        <w:t>ם</w:t>
      </w:r>
      <w:r w:rsidRPr="00BD50DC">
        <w:rPr>
          <w:rFonts w:hint="cs"/>
          <w:rtl/>
        </w:rPr>
        <w:t xml:space="preserve"> הבריאותי של התאומים לא חל כל שיפור כתוצאה מה"טיפולים" שביצע בהם הנאשם, או מי מטעמו.</w:t>
      </w:r>
    </w:p>
    <w:p w14:paraId="186BCF62" w14:textId="77777777" w:rsidR="00394F8F" w:rsidRPr="00BD50DC" w:rsidRDefault="00394F8F" w:rsidP="00394F8F">
      <w:pPr>
        <w:spacing w:line="360" w:lineRule="auto"/>
        <w:ind w:left="720"/>
        <w:jc w:val="both"/>
        <w:rPr>
          <w:rtl/>
        </w:rPr>
      </w:pPr>
      <w:r w:rsidRPr="00BD50DC">
        <w:rPr>
          <w:rFonts w:hint="cs"/>
          <w:rtl/>
        </w:rPr>
        <w:t xml:space="preserve">במסגרת אישום זה יוחסו לנאשם </w:t>
      </w:r>
      <w:r>
        <w:rPr>
          <w:rFonts w:hint="cs"/>
          <w:rtl/>
        </w:rPr>
        <w:t xml:space="preserve">עבירות </w:t>
      </w:r>
      <w:r w:rsidRPr="00BD50DC">
        <w:rPr>
          <w:rFonts w:hint="cs"/>
          <w:rtl/>
        </w:rPr>
        <w:t xml:space="preserve">של </w:t>
      </w:r>
      <w:r w:rsidRPr="00BE3C06">
        <w:rPr>
          <w:rFonts w:hint="cs"/>
          <w:rtl/>
        </w:rPr>
        <w:t>קבלת דבר במרמה בנסיבות מחמירות</w:t>
      </w:r>
      <w:r w:rsidRPr="00BD50DC">
        <w:rPr>
          <w:rFonts w:hint="cs"/>
          <w:rtl/>
        </w:rPr>
        <w:t xml:space="preserve">, לפי </w:t>
      </w:r>
      <w:hyperlink r:id="rId95" w:history="1">
        <w:r w:rsidR="004C548B" w:rsidRPr="004C548B">
          <w:rPr>
            <w:rFonts w:hint="eastAsia"/>
            <w:color w:val="0000FF"/>
            <w:u w:val="single"/>
            <w:rtl/>
          </w:rPr>
          <w:t>סעיף</w:t>
        </w:r>
        <w:r w:rsidR="004C548B" w:rsidRPr="004C548B">
          <w:rPr>
            <w:color w:val="0000FF"/>
            <w:u w:val="single"/>
            <w:rtl/>
          </w:rPr>
          <w:t xml:space="preserve"> 415</w:t>
        </w:r>
      </w:hyperlink>
      <w:r w:rsidRPr="00BD50DC">
        <w:rPr>
          <w:rFonts w:hint="cs"/>
          <w:rtl/>
        </w:rPr>
        <w:t xml:space="preserve"> סיפא ל</w:t>
      </w:r>
      <w:hyperlink r:id="rId96"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BD50DC">
        <w:rPr>
          <w:rFonts w:hint="cs"/>
          <w:rtl/>
        </w:rPr>
        <w:t xml:space="preserve">; </w:t>
      </w:r>
      <w:r w:rsidRPr="00BE3C06">
        <w:rPr>
          <w:rFonts w:hint="cs"/>
          <w:rtl/>
        </w:rPr>
        <w:t>עושק</w:t>
      </w:r>
      <w:r w:rsidRPr="00BD50DC">
        <w:rPr>
          <w:rFonts w:hint="cs"/>
          <w:rtl/>
        </w:rPr>
        <w:t xml:space="preserve">, לפי </w:t>
      </w:r>
      <w:hyperlink r:id="rId97" w:history="1">
        <w:r w:rsidR="004C548B" w:rsidRPr="004C548B">
          <w:rPr>
            <w:rFonts w:hint="eastAsia"/>
            <w:color w:val="0000FF"/>
            <w:u w:val="single"/>
            <w:rtl/>
          </w:rPr>
          <w:t>סעיף</w:t>
        </w:r>
        <w:r w:rsidR="004C548B" w:rsidRPr="004C548B">
          <w:rPr>
            <w:color w:val="0000FF"/>
            <w:u w:val="single"/>
            <w:rtl/>
          </w:rPr>
          <w:t xml:space="preserve"> 431</w:t>
        </w:r>
      </w:hyperlink>
      <w:r w:rsidRPr="00BD50DC">
        <w:rPr>
          <w:rFonts w:hint="cs"/>
          <w:rtl/>
        </w:rPr>
        <w:t xml:space="preserve"> לחוק העונשין; </w:t>
      </w:r>
      <w:r w:rsidRPr="00BE3C06">
        <w:rPr>
          <w:rFonts w:hint="cs"/>
          <w:rtl/>
        </w:rPr>
        <w:t>רשלנות</w:t>
      </w:r>
      <w:r w:rsidRPr="00BD50DC">
        <w:rPr>
          <w:rFonts w:hint="cs"/>
          <w:rtl/>
        </w:rPr>
        <w:t xml:space="preserve">, לפי סעיף </w:t>
      </w:r>
      <w:hyperlink r:id="rId98" w:history="1">
        <w:r w:rsidR="004C548B" w:rsidRPr="004C548B">
          <w:rPr>
            <w:color w:val="0000FF"/>
            <w:u w:val="single"/>
            <w:rtl/>
          </w:rPr>
          <w:t>338 (7)</w:t>
        </w:r>
      </w:hyperlink>
      <w:r w:rsidRPr="00BD50DC">
        <w:rPr>
          <w:rFonts w:hint="cs"/>
          <w:rtl/>
        </w:rPr>
        <w:t xml:space="preserve"> לחוק העונשין</w:t>
      </w:r>
      <w:r>
        <w:rPr>
          <w:rFonts w:hint="cs"/>
          <w:rtl/>
        </w:rPr>
        <w:t>,</w:t>
      </w:r>
      <w:r w:rsidRPr="00BD50DC">
        <w:rPr>
          <w:rFonts w:hint="cs"/>
          <w:rtl/>
        </w:rPr>
        <w:t xml:space="preserve"> </w:t>
      </w:r>
      <w:r>
        <w:rPr>
          <w:rFonts w:hint="cs"/>
          <w:rtl/>
        </w:rPr>
        <w:t>ו</w:t>
      </w:r>
      <w:r w:rsidRPr="00BD50DC">
        <w:rPr>
          <w:rFonts w:hint="cs"/>
          <w:rtl/>
        </w:rPr>
        <w:t xml:space="preserve">עבירה על </w:t>
      </w:r>
      <w:r w:rsidRPr="00BE3C06">
        <w:rPr>
          <w:rFonts w:hint="cs"/>
          <w:rtl/>
        </w:rPr>
        <w:t>ייחוד העיסוק</w:t>
      </w:r>
      <w:r w:rsidRPr="00BD50DC">
        <w:rPr>
          <w:rFonts w:hint="cs"/>
          <w:rtl/>
        </w:rPr>
        <w:t xml:space="preserve">, לפי </w:t>
      </w:r>
      <w:hyperlink r:id="rId99" w:history="1">
        <w:r w:rsidR="004C548B" w:rsidRPr="004C548B">
          <w:rPr>
            <w:rFonts w:hint="eastAsia"/>
            <w:color w:val="0000FF"/>
            <w:u w:val="single"/>
            <w:rtl/>
          </w:rPr>
          <w:t>סעיף</w:t>
        </w:r>
        <w:r w:rsidR="004C548B" w:rsidRPr="004C548B">
          <w:rPr>
            <w:color w:val="0000FF"/>
            <w:u w:val="single"/>
            <w:rtl/>
          </w:rPr>
          <w:t xml:space="preserve"> 3(</w:t>
        </w:r>
        <w:r w:rsidR="004C548B" w:rsidRPr="004C548B">
          <w:rPr>
            <w:rFonts w:hint="eastAsia"/>
            <w:color w:val="0000FF"/>
            <w:u w:val="single"/>
            <w:rtl/>
          </w:rPr>
          <w:t>א</w:t>
        </w:r>
        <w:r w:rsidR="004C548B" w:rsidRPr="004C548B">
          <w:rPr>
            <w:color w:val="0000FF"/>
            <w:u w:val="single"/>
            <w:rtl/>
          </w:rPr>
          <w:t>)</w:t>
        </w:r>
      </w:hyperlink>
      <w:r>
        <w:rPr>
          <w:rFonts w:hint="cs"/>
          <w:rtl/>
        </w:rPr>
        <w:t xml:space="preserve"> ביחד עם </w:t>
      </w:r>
      <w:hyperlink r:id="rId100" w:history="1">
        <w:r w:rsidR="004C548B" w:rsidRPr="004C548B">
          <w:rPr>
            <w:rFonts w:hint="eastAsia"/>
            <w:color w:val="0000FF"/>
            <w:u w:val="single"/>
            <w:rtl/>
          </w:rPr>
          <w:t>סעיף</w:t>
        </w:r>
        <w:r w:rsidR="004C548B" w:rsidRPr="004C548B">
          <w:rPr>
            <w:color w:val="0000FF"/>
            <w:u w:val="single"/>
            <w:rtl/>
          </w:rPr>
          <w:t xml:space="preserve"> 48</w:t>
        </w:r>
      </w:hyperlink>
      <w:r>
        <w:rPr>
          <w:rFonts w:hint="cs"/>
          <w:rtl/>
        </w:rPr>
        <w:t xml:space="preserve"> ל</w:t>
      </w:r>
      <w:hyperlink r:id="rId101"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w:t>
      </w:r>
    </w:p>
    <w:p w14:paraId="7AFFB026" w14:textId="77777777" w:rsidR="00394F8F" w:rsidRDefault="00394F8F" w:rsidP="00394F8F">
      <w:pPr>
        <w:spacing w:line="360" w:lineRule="auto"/>
        <w:jc w:val="both"/>
        <w:rPr>
          <w:b/>
          <w:bCs/>
          <w:rtl/>
        </w:rPr>
      </w:pPr>
    </w:p>
    <w:p w14:paraId="3E15A1EF" w14:textId="77777777" w:rsidR="00394F8F" w:rsidRPr="00BD50DC" w:rsidRDefault="00394F8F" w:rsidP="00394F8F">
      <w:pPr>
        <w:spacing w:line="360" w:lineRule="auto"/>
        <w:ind w:firstLine="720"/>
        <w:jc w:val="both"/>
        <w:rPr>
          <w:b/>
          <w:bCs/>
          <w:u w:val="single"/>
          <w:rtl/>
        </w:rPr>
      </w:pPr>
      <w:r w:rsidRPr="00BD50DC">
        <w:rPr>
          <w:rFonts w:hint="cs"/>
          <w:b/>
          <w:bCs/>
          <w:u w:val="single"/>
          <w:rtl/>
        </w:rPr>
        <w:t>אישום עשירי</w:t>
      </w:r>
    </w:p>
    <w:p w14:paraId="5EF218AD"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במהלך שנת 2004, פנתה משפחתו של </w:t>
      </w:r>
      <w:r>
        <w:rPr>
          <w:rFonts w:hint="cs"/>
          <w:rtl/>
        </w:rPr>
        <w:t>נ.ש</w:t>
      </w:r>
      <w:r w:rsidRPr="00BD50DC">
        <w:rPr>
          <w:rFonts w:hint="cs"/>
          <w:rtl/>
        </w:rPr>
        <w:t>, חולה שעבר מספר אירועים מוחיים ובין היתר סובל משיתוק</w:t>
      </w:r>
      <w:r>
        <w:rPr>
          <w:rFonts w:hint="cs"/>
          <w:rtl/>
        </w:rPr>
        <w:t>, אל הנאשם במכללה, וזה הבטיח לה</w:t>
      </w:r>
      <w:r w:rsidRPr="00BD50DC">
        <w:rPr>
          <w:rFonts w:hint="cs"/>
          <w:rtl/>
        </w:rPr>
        <w:t xml:space="preserve"> במרמה כי תוך שנה ירפא את </w:t>
      </w:r>
      <w:r>
        <w:rPr>
          <w:rFonts w:hint="cs"/>
          <w:rtl/>
        </w:rPr>
        <w:t xml:space="preserve">נ.ש. </w:t>
      </w:r>
      <w:r w:rsidRPr="00BD50DC">
        <w:rPr>
          <w:rFonts w:hint="cs"/>
          <w:rtl/>
        </w:rPr>
        <w:t>באופן מוחלט.</w:t>
      </w:r>
    </w:p>
    <w:p w14:paraId="08A9904C" w14:textId="77777777" w:rsidR="00394F8F" w:rsidRPr="00BD50DC" w:rsidRDefault="00394F8F" w:rsidP="00394F8F">
      <w:pPr>
        <w:spacing w:line="360" w:lineRule="auto"/>
        <w:ind w:left="720"/>
        <w:jc w:val="both"/>
        <w:rPr>
          <w:rtl/>
        </w:rPr>
      </w:pPr>
      <w:r w:rsidRPr="00BD50DC">
        <w:rPr>
          <w:rFonts w:hint="cs"/>
          <w:rtl/>
        </w:rPr>
        <w:t xml:space="preserve">הנאשם דרש מהמשפחה תשלום </w:t>
      </w:r>
      <w:r>
        <w:rPr>
          <w:rFonts w:hint="cs"/>
          <w:rtl/>
        </w:rPr>
        <w:t>ב</w:t>
      </w:r>
      <w:r w:rsidRPr="00BD50DC">
        <w:rPr>
          <w:rFonts w:hint="cs"/>
          <w:rtl/>
        </w:rPr>
        <w:t xml:space="preserve">סך 165,000 ₪ מראש, עבור סדרת "טיפולים" במחלתו של </w:t>
      </w:r>
      <w:r>
        <w:rPr>
          <w:rFonts w:hint="cs"/>
          <w:rtl/>
        </w:rPr>
        <w:t>נ.ש</w:t>
      </w:r>
      <w:r w:rsidRPr="00BD50DC">
        <w:rPr>
          <w:rFonts w:hint="cs"/>
          <w:rtl/>
        </w:rPr>
        <w:t>, והמשפחה שילמה לנאשם תשלום ראשון בסך 13</w:t>
      </w:r>
      <w:r>
        <w:rPr>
          <w:rFonts w:hint="cs"/>
          <w:rtl/>
        </w:rPr>
        <w:t>5,000 ₪ בגין טיפולים עתידיים. נ.ש.</w:t>
      </w:r>
      <w:r w:rsidRPr="00BD50DC">
        <w:rPr>
          <w:rFonts w:hint="cs"/>
          <w:rtl/>
        </w:rPr>
        <w:t xml:space="preserve"> עבר "טיפול" אחד, לכאורה, על ידי הנאשם, שכלל עיסוי בלבד.</w:t>
      </w:r>
    </w:p>
    <w:p w14:paraId="6C117937" w14:textId="77777777" w:rsidR="00394F8F" w:rsidRPr="008F4F32" w:rsidRDefault="00394F8F" w:rsidP="00394F8F">
      <w:pPr>
        <w:spacing w:line="360" w:lineRule="auto"/>
        <w:ind w:left="720"/>
        <w:jc w:val="both"/>
        <w:rPr>
          <w:rtl/>
        </w:rPr>
      </w:pPr>
      <w:r w:rsidRPr="00BD50DC">
        <w:rPr>
          <w:rFonts w:hint="cs"/>
          <w:rtl/>
        </w:rPr>
        <w:t xml:space="preserve">במסגרת אישום זה יוחסו לנאשם </w:t>
      </w:r>
      <w:r>
        <w:rPr>
          <w:rFonts w:hint="cs"/>
          <w:rtl/>
        </w:rPr>
        <w:t xml:space="preserve">עבירות </w:t>
      </w:r>
      <w:r w:rsidRPr="00BD50DC">
        <w:rPr>
          <w:rFonts w:hint="cs"/>
          <w:rtl/>
        </w:rPr>
        <w:t xml:space="preserve">של </w:t>
      </w:r>
      <w:r w:rsidRPr="00BE3C06">
        <w:rPr>
          <w:rFonts w:hint="cs"/>
          <w:rtl/>
        </w:rPr>
        <w:t>קבלת דבר במרמה בנסיבות מחמירות</w:t>
      </w:r>
      <w:r w:rsidRPr="00BD50DC">
        <w:rPr>
          <w:rFonts w:hint="cs"/>
          <w:rtl/>
        </w:rPr>
        <w:t xml:space="preserve">, לפי </w:t>
      </w:r>
      <w:hyperlink r:id="rId102" w:history="1">
        <w:r w:rsidR="004C548B" w:rsidRPr="004C548B">
          <w:rPr>
            <w:rFonts w:hint="eastAsia"/>
            <w:color w:val="0000FF"/>
            <w:u w:val="single"/>
            <w:rtl/>
          </w:rPr>
          <w:t>סעיף</w:t>
        </w:r>
        <w:r w:rsidR="004C548B" w:rsidRPr="004C548B">
          <w:rPr>
            <w:color w:val="0000FF"/>
            <w:u w:val="single"/>
            <w:rtl/>
          </w:rPr>
          <w:t xml:space="preserve"> 415</w:t>
        </w:r>
      </w:hyperlink>
      <w:r w:rsidRPr="00BD50DC">
        <w:rPr>
          <w:rFonts w:hint="cs"/>
          <w:rtl/>
        </w:rPr>
        <w:t xml:space="preserve"> סיפא ל</w:t>
      </w:r>
      <w:hyperlink r:id="rId103"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BD50DC">
        <w:rPr>
          <w:rFonts w:hint="cs"/>
          <w:rtl/>
        </w:rPr>
        <w:t xml:space="preserve">; </w:t>
      </w:r>
      <w:r w:rsidRPr="00BE3C06">
        <w:rPr>
          <w:rFonts w:hint="cs"/>
          <w:rtl/>
        </w:rPr>
        <w:t>עושק</w:t>
      </w:r>
      <w:r w:rsidRPr="00BD50DC">
        <w:rPr>
          <w:rFonts w:hint="cs"/>
          <w:rtl/>
        </w:rPr>
        <w:t xml:space="preserve">, לפי </w:t>
      </w:r>
      <w:hyperlink r:id="rId104" w:history="1">
        <w:r w:rsidR="004C548B" w:rsidRPr="004C548B">
          <w:rPr>
            <w:rFonts w:hint="eastAsia"/>
            <w:color w:val="0000FF"/>
            <w:u w:val="single"/>
            <w:rtl/>
          </w:rPr>
          <w:t>סעיף</w:t>
        </w:r>
        <w:r w:rsidR="004C548B" w:rsidRPr="004C548B">
          <w:rPr>
            <w:color w:val="0000FF"/>
            <w:u w:val="single"/>
            <w:rtl/>
          </w:rPr>
          <w:t xml:space="preserve"> 431</w:t>
        </w:r>
      </w:hyperlink>
      <w:r w:rsidRPr="00BD50DC">
        <w:rPr>
          <w:rFonts w:hint="cs"/>
          <w:rtl/>
        </w:rPr>
        <w:t xml:space="preserve"> לחוק העונשין; </w:t>
      </w:r>
      <w:r>
        <w:rPr>
          <w:rFonts w:hint="cs"/>
          <w:rtl/>
        </w:rPr>
        <w:t>ו</w:t>
      </w:r>
      <w:r w:rsidRPr="00BD50DC">
        <w:rPr>
          <w:rFonts w:hint="cs"/>
          <w:rtl/>
        </w:rPr>
        <w:t xml:space="preserve">עבירה על </w:t>
      </w:r>
      <w:r w:rsidRPr="00BE3C06">
        <w:rPr>
          <w:rFonts w:hint="cs"/>
          <w:rtl/>
        </w:rPr>
        <w:t>ייחוד העיסוק</w:t>
      </w:r>
      <w:r w:rsidRPr="00BD50DC">
        <w:rPr>
          <w:rFonts w:hint="cs"/>
          <w:rtl/>
        </w:rPr>
        <w:t xml:space="preserve">, לפי </w:t>
      </w:r>
      <w:hyperlink r:id="rId105" w:history="1">
        <w:r w:rsidR="004C548B" w:rsidRPr="004C548B">
          <w:rPr>
            <w:rFonts w:hint="eastAsia"/>
            <w:color w:val="0000FF"/>
            <w:u w:val="single"/>
            <w:rtl/>
          </w:rPr>
          <w:t>סעיף</w:t>
        </w:r>
        <w:r w:rsidR="004C548B" w:rsidRPr="004C548B">
          <w:rPr>
            <w:color w:val="0000FF"/>
            <w:u w:val="single"/>
            <w:rtl/>
          </w:rPr>
          <w:t xml:space="preserve"> 3(</w:t>
        </w:r>
        <w:r w:rsidR="004C548B" w:rsidRPr="004C548B">
          <w:rPr>
            <w:rFonts w:hint="eastAsia"/>
            <w:color w:val="0000FF"/>
            <w:u w:val="single"/>
            <w:rtl/>
          </w:rPr>
          <w:t>א</w:t>
        </w:r>
        <w:r w:rsidR="004C548B" w:rsidRPr="004C548B">
          <w:rPr>
            <w:color w:val="0000FF"/>
            <w:u w:val="single"/>
            <w:rtl/>
          </w:rPr>
          <w:t>)</w:t>
        </w:r>
      </w:hyperlink>
      <w:r>
        <w:rPr>
          <w:rFonts w:hint="cs"/>
          <w:rtl/>
        </w:rPr>
        <w:t xml:space="preserve"> ביחד עם </w:t>
      </w:r>
      <w:hyperlink r:id="rId106" w:history="1">
        <w:r w:rsidR="004C548B" w:rsidRPr="004C548B">
          <w:rPr>
            <w:rFonts w:hint="eastAsia"/>
            <w:color w:val="0000FF"/>
            <w:u w:val="single"/>
            <w:rtl/>
          </w:rPr>
          <w:t>סעיף</w:t>
        </w:r>
        <w:r w:rsidR="004C548B" w:rsidRPr="004C548B">
          <w:rPr>
            <w:color w:val="0000FF"/>
            <w:u w:val="single"/>
            <w:rtl/>
          </w:rPr>
          <w:t xml:space="preserve"> 48</w:t>
        </w:r>
      </w:hyperlink>
      <w:r>
        <w:rPr>
          <w:rFonts w:hint="cs"/>
          <w:rtl/>
        </w:rPr>
        <w:t xml:space="preserve"> ל</w:t>
      </w:r>
      <w:hyperlink r:id="rId107"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w:t>
      </w:r>
    </w:p>
    <w:p w14:paraId="7564295D" w14:textId="77777777" w:rsidR="00394F8F" w:rsidRDefault="00394F8F" w:rsidP="00394F8F">
      <w:pPr>
        <w:spacing w:line="360" w:lineRule="auto"/>
        <w:jc w:val="both"/>
        <w:rPr>
          <w:b/>
          <w:bCs/>
          <w:rtl/>
        </w:rPr>
      </w:pPr>
    </w:p>
    <w:p w14:paraId="1E93D4B1" w14:textId="77777777" w:rsidR="00394F8F" w:rsidRPr="00BD50DC" w:rsidRDefault="00394F8F" w:rsidP="00394F8F">
      <w:pPr>
        <w:spacing w:line="360" w:lineRule="auto"/>
        <w:ind w:firstLine="720"/>
        <w:jc w:val="both"/>
        <w:rPr>
          <w:b/>
          <w:bCs/>
          <w:u w:val="single"/>
          <w:rtl/>
        </w:rPr>
      </w:pPr>
      <w:r>
        <w:rPr>
          <w:rFonts w:hint="cs"/>
          <w:b/>
          <w:bCs/>
          <w:u w:val="single"/>
          <w:rtl/>
        </w:rPr>
        <w:t>א</w:t>
      </w:r>
      <w:r w:rsidRPr="00BD50DC">
        <w:rPr>
          <w:rFonts w:hint="cs"/>
          <w:b/>
          <w:bCs/>
          <w:u w:val="single"/>
          <w:rtl/>
        </w:rPr>
        <w:t>שום אחד עשר</w:t>
      </w:r>
    </w:p>
    <w:p w14:paraId="2853402D" w14:textId="77777777" w:rsidR="00394F8F" w:rsidRPr="00BD50DC" w:rsidRDefault="00394F8F" w:rsidP="00394F8F">
      <w:pPr>
        <w:spacing w:line="360" w:lineRule="auto"/>
        <w:ind w:left="720" w:hanging="720"/>
        <w:jc w:val="both"/>
        <w:rPr>
          <w:rtl/>
        </w:rPr>
      </w:pPr>
      <w:r>
        <w:rPr>
          <w:rFonts w:hint="cs"/>
          <w:rtl/>
        </w:rPr>
        <w:tab/>
        <w:t>במהל</w:t>
      </w:r>
      <w:r w:rsidRPr="00BD50DC">
        <w:rPr>
          <w:rFonts w:hint="cs"/>
          <w:rtl/>
        </w:rPr>
        <w:t xml:space="preserve">ך </w:t>
      </w:r>
      <w:r>
        <w:rPr>
          <w:rFonts w:hint="cs"/>
          <w:rtl/>
        </w:rPr>
        <w:t xml:space="preserve">חודש </w:t>
      </w:r>
      <w:r w:rsidRPr="00BD50DC">
        <w:rPr>
          <w:rFonts w:hint="cs"/>
          <w:rtl/>
        </w:rPr>
        <w:t xml:space="preserve">נובמבר 2003, פנו </w:t>
      </w:r>
      <w:r>
        <w:rPr>
          <w:rFonts w:hint="cs"/>
          <w:rtl/>
        </w:rPr>
        <w:t>ק.</w:t>
      </w:r>
      <w:r w:rsidRPr="00BD50DC">
        <w:rPr>
          <w:rFonts w:hint="cs"/>
          <w:rtl/>
        </w:rPr>
        <w:t>ס. ואמה, חולת סרטן, אל הנאשם במכללה, אשר הסביר להן, במרמה, כי יוכל לרפא את האם</w:t>
      </w:r>
      <w:r>
        <w:rPr>
          <w:rFonts w:hint="cs"/>
          <w:rtl/>
        </w:rPr>
        <w:t>,</w:t>
      </w:r>
      <w:r w:rsidRPr="00BD50DC">
        <w:rPr>
          <w:rFonts w:hint="cs"/>
          <w:rtl/>
        </w:rPr>
        <w:t xml:space="preserve"> בזכות "טיפול" שיעניק לה. בעקבות דבריו</w:t>
      </w:r>
      <w:r>
        <w:rPr>
          <w:rFonts w:hint="cs"/>
          <w:rtl/>
        </w:rPr>
        <w:t xml:space="preserve"> אלה</w:t>
      </w:r>
      <w:r w:rsidRPr="00BD50DC">
        <w:rPr>
          <w:rFonts w:hint="cs"/>
          <w:rtl/>
        </w:rPr>
        <w:t xml:space="preserve">, שילמה </w:t>
      </w:r>
      <w:r>
        <w:rPr>
          <w:rFonts w:hint="cs"/>
          <w:rtl/>
        </w:rPr>
        <w:t xml:space="preserve">ק.ס. </w:t>
      </w:r>
      <w:r w:rsidRPr="00BD50DC">
        <w:rPr>
          <w:rFonts w:hint="cs"/>
          <w:rtl/>
        </w:rPr>
        <w:t xml:space="preserve">לנאשם </w:t>
      </w:r>
      <w:r>
        <w:rPr>
          <w:rFonts w:hint="cs"/>
          <w:rtl/>
        </w:rPr>
        <w:t xml:space="preserve">סכום </w:t>
      </w:r>
      <w:r w:rsidRPr="00BD50DC">
        <w:rPr>
          <w:rFonts w:hint="cs"/>
          <w:rtl/>
        </w:rPr>
        <w:t xml:space="preserve">של 10,000 ₪ עבור 20 "טיפולים". הנאשם ביצע באמה של </w:t>
      </w:r>
      <w:r>
        <w:rPr>
          <w:rFonts w:hint="cs"/>
          <w:rtl/>
        </w:rPr>
        <w:t>ק.ס. כ-</w:t>
      </w:r>
      <w:r w:rsidRPr="00BD50DC">
        <w:rPr>
          <w:rFonts w:hint="cs"/>
          <w:rtl/>
        </w:rPr>
        <w:t xml:space="preserve">16 "טיפולים" שכללו עיסוי בלבד, ואמר לה בכזב, כי הגידולים הקטנים מהם סבלה נעלמו, והגידולים הגדולים התרככו, ותוך זמן קצר </w:t>
      </w:r>
      <w:r>
        <w:rPr>
          <w:rFonts w:hint="cs"/>
          <w:rtl/>
        </w:rPr>
        <w:t>גם הם י</w:t>
      </w:r>
      <w:r w:rsidRPr="00BD50DC">
        <w:rPr>
          <w:rFonts w:hint="cs"/>
          <w:rtl/>
        </w:rPr>
        <w:t xml:space="preserve">יעלמו. בבדיקת </w:t>
      </w:r>
      <w:r w:rsidRPr="00BD50DC">
        <w:t>C.T</w:t>
      </w:r>
      <w:r w:rsidRPr="00BD50DC">
        <w:rPr>
          <w:rFonts w:hint="cs"/>
          <w:rtl/>
        </w:rPr>
        <w:t xml:space="preserve"> שערכה </w:t>
      </w:r>
      <w:r>
        <w:rPr>
          <w:rFonts w:hint="cs"/>
          <w:rtl/>
        </w:rPr>
        <w:t xml:space="preserve">האם, </w:t>
      </w:r>
      <w:r w:rsidRPr="00BD50DC">
        <w:rPr>
          <w:rFonts w:hint="cs"/>
          <w:rtl/>
        </w:rPr>
        <w:t>כעבור מספר חודשים, נתגלה כי מספר הגידולים הוכפל, וכי "טיפוליו" של</w:t>
      </w:r>
      <w:r>
        <w:rPr>
          <w:rFonts w:hint="cs"/>
          <w:rtl/>
        </w:rPr>
        <w:t xml:space="preserve"> הנאשם לא ריפאו דבר</w:t>
      </w:r>
      <w:r w:rsidRPr="00BD50DC">
        <w:rPr>
          <w:rFonts w:hint="cs"/>
          <w:rtl/>
        </w:rPr>
        <w:t>.</w:t>
      </w:r>
    </w:p>
    <w:p w14:paraId="1CD1C8D4" w14:textId="77777777" w:rsidR="00394F8F" w:rsidRPr="00BD50DC" w:rsidRDefault="00394F8F" w:rsidP="00394F8F">
      <w:pPr>
        <w:spacing w:line="360" w:lineRule="auto"/>
        <w:ind w:left="720"/>
        <w:jc w:val="both"/>
        <w:rPr>
          <w:rtl/>
        </w:rPr>
      </w:pPr>
      <w:r w:rsidRPr="00BD50DC">
        <w:rPr>
          <w:rFonts w:hint="cs"/>
          <w:rtl/>
        </w:rPr>
        <w:t xml:space="preserve">במסגרת אישום זה יוחסו לנאשם </w:t>
      </w:r>
      <w:r>
        <w:rPr>
          <w:rFonts w:hint="cs"/>
          <w:rtl/>
        </w:rPr>
        <w:t xml:space="preserve">עבירות </w:t>
      </w:r>
      <w:r w:rsidRPr="00BD50DC">
        <w:rPr>
          <w:rFonts w:hint="cs"/>
          <w:rtl/>
        </w:rPr>
        <w:t xml:space="preserve">של </w:t>
      </w:r>
      <w:r w:rsidRPr="00BE3C06">
        <w:rPr>
          <w:rFonts w:hint="cs"/>
          <w:rtl/>
        </w:rPr>
        <w:t>קבלת דבר במרמה בנסיבות מחמירות</w:t>
      </w:r>
      <w:r w:rsidRPr="00BD50DC">
        <w:rPr>
          <w:rFonts w:hint="cs"/>
          <w:rtl/>
        </w:rPr>
        <w:t xml:space="preserve">, לפי </w:t>
      </w:r>
      <w:hyperlink r:id="rId108" w:history="1">
        <w:r w:rsidR="007D5C61" w:rsidRPr="007D5C61">
          <w:rPr>
            <w:rFonts w:hint="eastAsia"/>
            <w:color w:val="0000FF"/>
            <w:u w:val="single"/>
            <w:rtl/>
          </w:rPr>
          <w:t>סעיף</w:t>
        </w:r>
        <w:r w:rsidR="007D5C61" w:rsidRPr="007D5C61">
          <w:rPr>
            <w:color w:val="0000FF"/>
            <w:u w:val="single"/>
            <w:rtl/>
          </w:rPr>
          <w:t xml:space="preserve"> 415</w:t>
        </w:r>
      </w:hyperlink>
      <w:r w:rsidRPr="00BD50DC">
        <w:rPr>
          <w:rFonts w:hint="cs"/>
          <w:rtl/>
        </w:rPr>
        <w:t xml:space="preserve"> סיפא ל</w:t>
      </w:r>
      <w:hyperlink r:id="rId109"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BD50DC">
        <w:rPr>
          <w:rFonts w:hint="cs"/>
          <w:rtl/>
        </w:rPr>
        <w:t xml:space="preserve">; </w:t>
      </w:r>
      <w:r w:rsidRPr="00BE3C06">
        <w:rPr>
          <w:rFonts w:hint="cs"/>
          <w:rtl/>
        </w:rPr>
        <w:t>עושק</w:t>
      </w:r>
      <w:r w:rsidRPr="00BD50DC">
        <w:rPr>
          <w:rFonts w:hint="cs"/>
          <w:rtl/>
        </w:rPr>
        <w:t xml:space="preserve">, לפי </w:t>
      </w:r>
      <w:hyperlink r:id="rId110" w:history="1">
        <w:r w:rsidR="007D5C61" w:rsidRPr="007D5C61">
          <w:rPr>
            <w:rFonts w:hint="eastAsia"/>
            <w:color w:val="0000FF"/>
            <w:u w:val="single"/>
            <w:rtl/>
          </w:rPr>
          <w:t>סעיף</w:t>
        </w:r>
        <w:r w:rsidR="007D5C61" w:rsidRPr="007D5C61">
          <w:rPr>
            <w:color w:val="0000FF"/>
            <w:u w:val="single"/>
            <w:rtl/>
          </w:rPr>
          <w:t xml:space="preserve"> 431</w:t>
        </w:r>
      </w:hyperlink>
      <w:r w:rsidRPr="00BD50DC">
        <w:rPr>
          <w:rFonts w:hint="cs"/>
          <w:rtl/>
        </w:rPr>
        <w:t xml:space="preserve"> לחוק העונשין; </w:t>
      </w:r>
      <w:r>
        <w:rPr>
          <w:rFonts w:hint="cs"/>
          <w:rtl/>
        </w:rPr>
        <w:t>ו</w:t>
      </w:r>
      <w:r w:rsidRPr="00BD50DC">
        <w:rPr>
          <w:rFonts w:hint="cs"/>
          <w:rtl/>
        </w:rPr>
        <w:t xml:space="preserve">עבירה על </w:t>
      </w:r>
      <w:r w:rsidRPr="00BE3C06">
        <w:rPr>
          <w:rFonts w:hint="cs"/>
          <w:rtl/>
        </w:rPr>
        <w:t>ייחוד העיסוק</w:t>
      </w:r>
      <w:r w:rsidRPr="00BD50DC">
        <w:rPr>
          <w:rFonts w:hint="cs"/>
          <w:rtl/>
        </w:rPr>
        <w:t xml:space="preserve">, לפי </w:t>
      </w:r>
      <w:hyperlink r:id="rId111" w:history="1">
        <w:r w:rsidR="007D5C61" w:rsidRPr="007D5C61">
          <w:rPr>
            <w:rFonts w:hint="eastAsia"/>
            <w:color w:val="0000FF"/>
            <w:u w:val="single"/>
            <w:rtl/>
          </w:rPr>
          <w:t>סעיף</w:t>
        </w:r>
        <w:r w:rsidR="007D5C61" w:rsidRPr="007D5C61">
          <w:rPr>
            <w:color w:val="0000FF"/>
            <w:u w:val="single"/>
            <w:rtl/>
          </w:rPr>
          <w:t xml:space="preserve"> 3(</w:t>
        </w:r>
        <w:r w:rsidR="007D5C61" w:rsidRPr="007D5C61">
          <w:rPr>
            <w:rFonts w:hint="eastAsia"/>
            <w:color w:val="0000FF"/>
            <w:u w:val="single"/>
            <w:rtl/>
          </w:rPr>
          <w:t>א</w:t>
        </w:r>
        <w:r w:rsidR="007D5C61" w:rsidRPr="007D5C61">
          <w:rPr>
            <w:color w:val="0000FF"/>
            <w:u w:val="single"/>
            <w:rtl/>
          </w:rPr>
          <w:t>)</w:t>
        </w:r>
      </w:hyperlink>
      <w:r>
        <w:rPr>
          <w:rFonts w:hint="cs"/>
          <w:rtl/>
        </w:rPr>
        <w:t xml:space="preserve"> ביחד עם </w:t>
      </w:r>
      <w:hyperlink r:id="rId112" w:history="1">
        <w:r w:rsidR="007D5C61" w:rsidRPr="007D5C61">
          <w:rPr>
            <w:rFonts w:hint="eastAsia"/>
            <w:color w:val="0000FF"/>
            <w:u w:val="single"/>
            <w:rtl/>
          </w:rPr>
          <w:t>סעיף</w:t>
        </w:r>
        <w:r w:rsidR="007D5C61" w:rsidRPr="007D5C61">
          <w:rPr>
            <w:color w:val="0000FF"/>
            <w:u w:val="single"/>
            <w:rtl/>
          </w:rPr>
          <w:t xml:space="preserve"> 48</w:t>
        </w:r>
      </w:hyperlink>
      <w:r>
        <w:rPr>
          <w:rFonts w:hint="cs"/>
          <w:rtl/>
        </w:rPr>
        <w:t xml:space="preserve"> ל</w:t>
      </w:r>
      <w:hyperlink r:id="rId113"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3712359F" w14:textId="77777777" w:rsidR="00394F8F" w:rsidRDefault="00394F8F" w:rsidP="00394F8F">
      <w:pPr>
        <w:spacing w:line="360" w:lineRule="auto"/>
        <w:jc w:val="both"/>
        <w:rPr>
          <w:rtl/>
        </w:rPr>
      </w:pPr>
    </w:p>
    <w:p w14:paraId="509FEEFA" w14:textId="77777777" w:rsidR="00394F8F" w:rsidRPr="00BD50DC" w:rsidRDefault="00394F8F" w:rsidP="00394F8F">
      <w:pPr>
        <w:spacing w:line="360" w:lineRule="auto"/>
        <w:ind w:firstLine="720"/>
        <w:jc w:val="both"/>
        <w:rPr>
          <w:b/>
          <w:bCs/>
          <w:u w:val="single"/>
          <w:rtl/>
        </w:rPr>
      </w:pPr>
      <w:r>
        <w:rPr>
          <w:rFonts w:hint="cs"/>
          <w:b/>
          <w:bCs/>
          <w:u w:val="single"/>
          <w:rtl/>
        </w:rPr>
        <w:t>אישום שני</w:t>
      </w:r>
      <w:r w:rsidRPr="00BD50DC">
        <w:rPr>
          <w:rFonts w:hint="cs"/>
          <w:b/>
          <w:bCs/>
          <w:u w:val="single"/>
          <w:rtl/>
        </w:rPr>
        <w:t>ם עשר</w:t>
      </w:r>
    </w:p>
    <w:p w14:paraId="229FBAF9"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במהלך שנת 2002, או בסמוך לכך, השתתפה </w:t>
      </w:r>
      <w:r>
        <w:rPr>
          <w:rFonts w:hint="cs"/>
          <w:rtl/>
        </w:rPr>
        <w:t xml:space="preserve">ו.י, אם לבן חולה </w:t>
      </w:r>
      <w:r w:rsidRPr="00BD50DC">
        <w:rPr>
          <w:rFonts w:hint="cs"/>
          <w:rtl/>
        </w:rPr>
        <w:t xml:space="preserve">אפילפסיה, בכנס פרסום </w:t>
      </w:r>
      <w:r>
        <w:rPr>
          <w:rFonts w:hint="cs"/>
          <w:rtl/>
        </w:rPr>
        <w:t>שא</w:t>
      </w:r>
      <w:r w:rsidRPr="00BD50DC">
        <w:rPr>
          <w:rFonts w:hint="cs"/>
          <w:rtl/>
        </w:rPr>
        <w:t>רגן</w:t>
      </w:r>
      <w:r>
        <w:rPr>
          <w:rFonts w:hint="cs"/>
          <w:rtl/>
        </w:rPr>
        <w:t xml:space="preserve"> הנאשם בתל-</w:t>
      </w:r>
      <w:r w:rsidRPr="00BD50DC">
        <w:rPr>
          <w:rFonts w:hint="cs"/>
          <w:rtl/>
        </w:rPr>
        <w:t xml:space="preserve">אביב, במהלכו </w:t>
      </w:r>
      <w:r>
        <w:rPr>
          <w:rFonts w:hint="cs"/>
          <w:rtl/>
        </w:rPr>
        <w:t xml:space="preserve">הוא </w:t>
      </w:r>
      <w:r w:rsidRPr="00BD50DC">
        <w:rPr>
          <w:rFonts w:hint="cs"/>
          <w:rtl/>
        </w:rPr>
        <w:t>הסביר בכזב כי באמצעות שיטה שפיתח, הוא מסוגל לרפא כל אדם מכל מחלה. הנאשם אף ה</w:t>
      </w:r>
      <w:r>
        <w:rPr>
          <w:rFonts w:hint="cs"/>
          <w:rtl/>
        </w:rPr>
        <w:t>קרין סרט, ובו נראו במרמה אנשים ה</w:t>
      </w:r>
      <w:r w:rsidRPr="00BD50DC">
        <w:rPr>
          <w:rFonts w:hint="cs"/>
          <w:rtl/>
        </w:rPr>
        <w:t xml:space="preserve">מספרים על "הטיפולים" שביצע בהם הנאשם, בעקבותיהם </w:t>
      </w:r>
      <w:r>
        <w:rPr>
          <w:rFonts w:hint="cs"/>
          <w:rtl/>
        </w:rPr>
        <w:t xml:space="preserve">הם </w:t>
      </w:r>
      <w:r w:rsidRPr="00BD50DC">
        <w:rPr>
          <w:rFonts w:hint="cs"/>
          <w:rtl/>
        </w:rPr>
        <w:t xml:space="preserve">הבריאו. בעקבות הכנס, הגיעה </w:t>
      </w:r>
      <w:r>
        <w:rPr>
          <w:rFonts w:hint="cs"/>
          <w:rtl/>
        </w:rPr>
        <w:t xml:space="preserve">ו.י. </w:t>
      </w:r>
      <w:r w:rsidRPr="00BD50DC">
        <w:rPr>
          <w:rFonts w:hint="cs"/>
          <w:rtl/>
        </w:rPr>
        <w:t xml:space="preserve">למכללה לפגישת היכרות, בה הבטיח </w:t>
      </w:r>
      <w:r>
        <w:rPr>
          <w:rFonts w:hint="cs"/>
          <w:rtl/>
        </w:rPr>
        <w:t xml:space="preserve">לה </w:t>
      </w:r>
      <w:r w:rsidRPr="00BD50DC">
        <w:rPr>
          <w:rFonts w:hint="cs"/>
          <w:rtl/>
        </w:rPr>
        <w:t>הנאשם במרמה</w:t>
      </w:r>
      <w:r>
        <w:rPr>
          <w:rFonts w:hint="cs"/>
          <w:rtl/>
        </w:rPr>
        <w:t xml:space="preserve"> </w:t>
      </w:r>
      <w:r w:rsidRPr="00BD50DC">
        <w:rPr>
          <w:rFonts w:hint="cs"/>
          <w:rtl/>
        </w:rPr>
        <w:t>ריפוי מלא של בנה, ו</w:t>
      </w:r>
      <w:r>
        <w:rPr>
          <w:rFonts w:hint="cs"/>
          <w:rtl/>
        </w:rPr>
        <w:t xml:space="preserve">טען כי </w:t>
      </w:r>
      <w:r w:rsidRPr="00BD50DC">
        <w:rPr>
          <w:rFonts w:hint="cs"/>
          <w:rtl/>
        </w:rPr>
        <w:t xml:space="preserve">אם לא </w:t>
      </w:r>
      <w:r>
        <w:rPr>
          <w:rFonts w:hint="cs"/>
          <w:rtl/>
        </w:rPr>
        <w:t>יושג ריפוי מלא</w:t>
      </w:r>
      <w:r w:rsidRPr="00BD50DC">
        <w:rPr>
          <w:rFonts w:hint="cs"/>
          <w:rtl/>
        </w:rPr>
        <w:t xml:space="preserve"> – יושב לה כספה. </w:t>
      </w:r>
      <w:r>
        <w:rPr>
          <w:rFonts w:hint="cs"/>
          <w:rtl/>
        </w:rPr>
        <w:t xml:space="preserve">ו.י. </w:t>
      </w:r>
      <w:r w:rsidRPr="00BD50DC">
        <w:rPr>
          <w:rFonts w:hint="cs"/>
          <w:rtl/>
        </w:rPr>
        <w:t>שילמה לנאשם סך של 5,000 ₪ מראש עבור 10 ט</w:t>
      </w:r>
      <w:r>
        <w:rPr>
          <w:rFonts w:hint="cs"/>
          <w:rtl/>
        </w:rPr>
        <w:t>יפולים ראשונים. הנאשם ו"מטפלת"</w:t>
      </w:r>
      <w:r w:rsidRPr="00BD50DC">
        <w:rPr>
          <w:rFonts w:hint="cs"/>
          <w:rtl/>
        </w:rPr>
        <w:t xml:space="preserve"> אחרת מטעמו</w:t>
      </w:r>
      <w:r>
        <w:rPr>
          <w:rFonts w:hint="cs"/>
          <w:rtl/>
        </w:rPr>
        <w:t>,</w:t>
      </w:r>
      <w:r w:rsidRPr="00BD50DC">
        <w:rPr>
          <w:rFonts w:hint="cs"/>
          <w:rtl/>
        </w:rPr>
        <w:t xml:space="preserve"> ביצעו בבנה של </w:t>
      </w:r>
      <w:r>
        <w:rPr>
          <w:rFonts w:hint="cs"/>
          <w:rtl/>
        </w:rPr>
        <w:t xml:space="preserve">ו.י. </w:t>
      </w:r>
      <w:r w:rsidRPr="00BD50DC">
        <w:rPr>
          <w:rFonts w:hint="cs"/>
          <w:rtl/>
        </w:rPr>
        <w:t>מספר "טיפולים" לכאורה, שכללו עיסוי בלבד, אשר לא הביאו לכל שיפור במצבו הבריאותי.</w:t>
      </w:r>
    </w:p>
    <w:p w14:paraId="64D4A73D" w14:textId="77777777" w:rsidR="00394F8F" w:rsidRPr="00BD50DC" w:rsidRDefault="00394F8F" w:rsidP="00394F8F">
      <w:pPr>
        <w:spacing w:line="360" w:lineRule="auto"/>
        <w:ind w:left="720"/>
        <w:jc w:val="both"/>
        <w:rPr>
          <w:rtl/>
        </w:rPr>
      </w:pPr>
      <w:r w:rsidRPr="00BD50DC">
        <w:rPr>
          <w:rFonts w:hint="cs"/>
          <w:rtl/>
        </w:rPr>
        <w:t xml:space="preserve">באחת הפעמים בהן הגיעה </w:t>
      </w:r>
      <w:r>
        <w:rPr>
          <w:rFonts w:hint="cs"/>
          <w:rtl/>
        </w:rPr>
        <w:t xml:space="preserve">ו.י. </w:t>
      </w:r>
      <w:r w:rsidRPr="00BD50DC">
        <w:rPr>
          <w:rFonts w:hint="cs"/>
          <w:rtl/>
        </w:rPr>
        <w:t>למכללה, עיסה אותה הנאשם, וביקש ממנה להתפשט לחלוטין "</w:t>
      </w:r>
      <w:r w:rsidRPr="00BD50DC">
        <w:rPr>
          <w:rFonts w:hint="cs"/>
          <w:b/>
          <w:bCs/>
          <w:rtl/>
        </w:rPr>
        <w:t>על מנת שתרגיש מה בנה חווה</w:t>
      </w:r>
      <w:r w:rsidRPr="00BD50DC">
        <w:rPr>
          <w:rFonts w:hint="cs"/>
          <w:rtl/>
        </w:rPr>
        <w:t>", אולם היא סירבה לבקשתו.</w:t>
      </w:r>
    </w:p>
    <w:p w14:paraId="4D20C59F" w14:textId="77777777" w:rsidR="00394F8F" w:rsidRPr="00BD50DC" w:rsidRDefault="00394F8F" w:rsidP="00394F8F">
      <w:pPr>
        <w:spacing w:line="360" w:lineRule="auto"/>
        <w:ind w:left="720"/>
        <w:jc w:val="both"/>
        <w:rPr>
          <w:rtl/>
        </w:rPr>
      </w:pPr>
      <w:r w:rsidRPr="00BD50DC">
        <w:rPr>
          <w:rFonts w:hint="cs"/>
          <w:rtl/>
        </w:rPr>
        <w:t xml:space="preserve">במסגרת אישום זה יוחסו לנאשם </w:t>
      </w:r>
      <w:r>
        <w:rPr>
          <w:rFonts w:hint="cs"/>
          <w:rtl/>
        </w:rPr>
        <w:t xml:space="preserve">עבירות </w:t>
      </w:r>
      <w:r w:rsidRPr="00BD50DC">
        <w:rPr>
          <w:rFonts w:hint="cs"/>
          <w:rtl/>
        </w:rPr>
        <w:t xml:space="preserve">של </w:t>
      </w:r>
      <w:r w:rsidRPr="00BE3C06">
        <w:rPr>
          <w:rFonts w:hint="cs"/>
          <w:rtl/>
        </w:rPr>
        <w:t>קבלת דבר במרמה בנסיבות מחמירות</w:t>
      </w:r>
      <w:r w:rsidRPr="00BD50DC">
        <w:rPr>
          <w:rFonts w:hint="cs"/>
          <w:rtl/>
        </w:rPr>
        <w:t xml:space="preserve">, לפי </w:t>
      </w:r>
      <w:hyperlink r:id="rId114" w:history="1">
        <w:r w:rsidR="007D5C61" w:rsidRPr="007D5C61">
          <w:rPr>
            <w:rFonts w:hint="eastAsia"/>
            <w:color w:val="0000FF"/>
            <w:u w:val="single"/>
            <w:rtl/>
          </w:rPr>
          <w:t>סעיף</w:t>
        </w:r>
        <w:r w:rsidR="007D5C61" w:rsidRPr="007D5C61">
          <w:rPr>
            <w:color w:val="0000FF"/>
            <w:u w:val="single"/>
            <w:rtl/>
          </w:rPr>
          <w:t xml:space="preserve"> 415</w:t>
        </w:r>
      </w:hyperlink>
      <w:r w:rsidRPr="00BD50DC">
        <w:rPr>
          <w:rFonts w:hint="cs"/>
          <w:rtl/>
        </w:rPr>
        <w:t xml:space="preserve"> סיפא ל</w:t>
      </w:r>
      <w:hyperlink r:id="rId115"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BD50DC">
        <w:rPr>
          <w:rFonts w:hint="cs"/>
          <w:rtl/>
        </w:rPr>
        <w:t xml:space="preserve">; </w:t>
      </w:r>
      <w:r w:rsidRPr="00BE3C06">
        <w:rPr>
          <w:rFonts w:hint="cs"/>
          <w:rtl/>
        </w:rPr>
        <w:t>עושק</w:t>
      </w:r>
      <w:r w:rsidRPr="00BD50DC">
        <w:rPr>
          <w:rFonts w:hint="cs"/>
          <w:rtl/>
        </w:rPr>
        <w:t xml:space="preserve">, לפי </w:t>
      </w:r>
      <w:hyperlink r:id="rId116" w:history="1">
        <w:r w:rsidR="007D5C61" w:rsidRPr="007D5C61">
          <w:rPr>
            <w:rFonts w:hint="eastAsia"/>
            <w:color w:val="0000FF"/>
            <w:u w:val="single"/>
            <w:rtl/>
          </w:rPr>
          <w:t>סעיף</w:t>
        </w:r>
        <w:r w:rsidR="007D5C61" w:rsidRPr="007D5C61">
          <w:rPr>
            <w:color w:val="0000FF"/>
            <w:u w:val="single"/>
            <w:rtl/>
          </w:rPr>
          <w:t xml:space="preserve"> 431</w:t>
        </w:r>
      </w:hyperlink>
      <w:r w:rsidRPr="00BD50DC">
        <w:rPr>
          <w:rFonts w:hint="cs"/>
          <w:rtl/>
        </w:rPr>
        <w:t xml:space="preserve"> לחוק העונשין; </w:t>
      </w:r>
      <w:r>
        <w:rPr>
          <w:rFonts w:hint="cs"/>
          <w:rtl/>
        </w:rPr>
        <w:t>ו</w:t>
      </w:r>
      <w:r w:rsidRPr="00BD50DC">
        <w:rPr>
          <w:rFonts w:hint="cs"/>
          <w:rtl/>
        </w:rPr>
        <w:t xml:space="preserve">עבירה על </w:t>
      </w:r>
      <w:r w:rsidRPr="00BE3C06">
        <w:rPr>
          <w:rFonts w:hint="cs"/>
          <w:rtl/>
        </w:rPr>
        <w:t>ייחוד העיסוק</w:t>
      </w:r>
      <w:r w:rsidRPr="00BD50DC">
        <w:rPr>
          <w:rFonts w:hint="cs"/>
          <w:rtl/>
        </w:rPr>
        <w:t xml:space="preserve">, לפי </w:t>
      </w:r>
      <w:hyperlink r:id="rId117" w:history="1">
        <w:r w:rsidR="007D5C61" w:rsidRPr="007D5C61">
          <w:rPr>
            <w:rFonts w:hint="eastAsia"/>
            <w:color w:val="0000FF"/>
            <w:u w:val="single"/>
            <w:rtl/>
          </w:rPr>
          <w:t>סעיף</w:t>
        </w:r>
        <w:r w:rsidR="007D5C61" w:rsidRPr="007D5C61">
          <w:rPr>
            <w:color w:val="0000FF"/>
            <w:u w:val="single"/>
            <w:rtl/>
          </w:rPr>
          <w:t xml:space="preserve"> 3(</w:t>
        </w:r>
        <w:r w:rsidR="007D5C61" w:rsidRPr="007D5C61">
          <w:rPr>
            <w:rFonts w:hint="eastAsia"/>
            <w:color w:val="0000FF"/>
            <w:u w:val="single"/>
            <w:rtl/>
          </w:rPr>
          <w:t>א</w:t>
        </w:r>
        <w:r w:rsidR="007D5C61" w:rsidRPr="007D5C61">
          <w:rPr>
            <w:color w:val="0000FF"/>
            <w:u w:val="single"/>
            <w:rtl/>
          </w:rPr>
          <w:t>)</w:t>
        </w:r>
      </w:hyperlink>
      <w:r>
        <w:rPr>
          <w:rFonts w:hint="cs"/>
          <w:rtl/>
        </w:rPr>
        <w:t xml:space="preserve"> ביחד עם </w:t>
      </w:r>
      <w:hyperlink r:id="rId118" w:history="1">
        <w:r w:rsidR="007D5C61" w:rsidRPr="007D5C61">
          <w:rPr>
            <w:rFonts w:hint="eastAsia"/>
            <w:color w:val="0000FF"/>
            <w:u w:val="single"/>
            <w:rtl/>
          </w:rPr>
          <w:t>סעיף</w:t>
        </w:r>
        <w:r w:rsidR="007D5C61" w:rsidRPr="007D5C61">
          <w:rPr>
            <w:color w:val="0000FF"/>
            <w:u w:val="single"/>
            <w:rtl/>
          </w:rPr>
          <w:t xml:space="preserve"> 48</w:t>
        </w:r>
      </w:hyperlink>
      <w:r>
        <w:rPr>
          <w:rFonts w:hint="cs"/>
          <w:rtl/>
        </w:rPr>
        <w:t xml:space="preserve"> ל</w:t>
      </w:r>
      <w:hyperlink r:id="rId119"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7D4A4544" w14:textId="77777777" w:rsidR="00394F8F" w:rsidRDefault="00394F8F" w:rsidP="00394F8F">
      <w:pPr>
        <w:spacing w:line="360" w:lineRule="auto"/>
        <w:jc w:val="both"/>
        <w:rPr>
          <w:rtl/>
        </w:rPr>
      </w:pPr>
    </w:p>
    <w:p w14:paraId="2550401C" w14:textId="77777777" w:rsidR="00394F8F" w:rsidRPr="00BD50DC" w:rsidRDefault="00394F8F" w:rsidP="00394F8F">
      <w:pPr>
        <w:spacing w:line="360" w:lineRule="auto"/>
        <w:ind w:firstLine="720"/>
        <w:jc w:val="both"/>
        <w:rPr>
          <w:b/>
          <w:bCs/>
          <w:u w:val="single"/>
          <w:rtl/>
        </w:rPr>
      </w:pPr>
      <w:r w:rsidRPr="00BD50DC">
        <w:rPr>
          <w:rFonts w:hint="cs"/>
          <w:b/>
          <w:bCs/>
          <w:u w:val="single"/>
          <w:rtl/>
        </w:rPr>
        <w:t>אישום שלושה עשר</w:t>
      </w:r>
    </w:p>
    <w:p w14:paraId="12B83623" w14:textId="77777777" w:rsidR="00394F8F" w:rsidRPr="00BD50DC" w:rsidRDefault="00394F8F" w:rsidP="00394F8F">
      <w:pPr>
        <w:spacing w:line="360" w:lineRule="auto"/>
        <w:ind w:left="720" w:hanging="720"/>
        <w:jc w:val="both"/>
        <w:rPr>
          <w:rtl/>
        </w:rPr>
      </w:pPr>
      <w:r>
        <w:rPr>
          <w:rFonts w:hint="cs"/>
          <w:rtl/>
        </w:rPr>
        <w:tab/>
        <w:t>במהלך שנת 2002, ראה ר.ב</w:t>
      </w:r>
      <w:r w:rsidRPr="00BD50DC">
        <w:rPr>
          <w:rFonts w:hint="cs"/>
          <w:rtl/>
        </w:rPr>
        <w:t xml:space="preserve">, אביהם של זוג תאומים, החולים בשיתוק מוחין, מודעה בעיתון, בה מבטיח הנאשם ריפוי מוחלט לחולים במחלות שונות, ובהן שיתוק מוחין. בעקבות המודעה, הגיע </w:t>
      </w:r>
      <w:r>
        <w:rPr>
          <w:rFonts w:hint="cs"/>
          <w:rtl/>
        </w:rPr>
        <w:t xml:space="preserve">ר.ב. </w:t>
      </w:r>
      <w:r w:rsidRPr="00BD50DC">
        <w:rPr>
          <w:rFonts w:hint="cs"/>
          <w:rtl/>
        </w:rPr>
        <w:t>עם ילדיו למכללה והציגם בפני הנאשם.</w:t>
      </w:r>
      <w:r>
        <w:rPr>
          <w:rFonts w:hint="cs"/>
          <w:rtl/>
        </w:rPr>
        <w:t xml:space="preserve"> הנאשם צחק למראה הילדים ואמר לו</w:t>
      </w:r>
      <w:r w:rsidRPr="00BD50DC">
        <w:rPr>
          <w:rFonts w:hint="cs"/>
          <w:rtl/>
        </w:rPr>
        <w:t xml:space="preserve"> כי "</w:t>
      </w:r>
      <w:r w:rsidRPr="00BD50DC">
        <w:rPr>
          <w:rFonts w:hint="cs"/>
          <w:b/>
          <w:bCs/>
          <w:rtl/>
        </w:rPr>
        <w:t>זה לא שיתוק מוחין</w:t>
      </w:r>
      <w:r w:rsidRPr="00BD50DC">
        <w:rPr>
          <w:rFonts w:hint="cs"/>
          <w:rtl/>
        </w:rPr>
        <w:t xml:space="preserve">", תוך שהוא מבטיח במרמה לרפאם ריפוי מלא. בעקבות הדברים, שילם </w:t>
      </w:r>
      <w:r>
        <w:rPr>
          <w:rFonts w:hint="cs"/>
          <w:rtl/>
        </w:rPr>
        <w:t xml:space="preserve">ר.ב. </w:t>
      </w:r>
      <w:r w:rsidRPr="00BD50DC">
        <w:rPr>
          <w:rFonts w:hint="cs"/>
          <w:rtl/>
        </w:rPr>
        <w:t>לנאשם סך של 42,000 בתמורה ל"טיפולים" לכאורה, שביצע</w:t>
      </w:r>
      <w:r>
        <w:rPr>
          <w:rFonts w:hint="cs"/>
          <w:rtl/>
        </w:rPr>
        <w:t xml:space="preserve">ו </w:t>
      </w:r>
      <w:r w:rsidRPr="00BD50DC">
        <w:rPr>
          <w:rFonts w:hint="cs"/>
          <w:rtl/>
        </w:rPr>
        <w:t>הנאשם ו"מטפלת" מטעמו בילדים, שכללו עיסוי בלבד. מצבם הבריאותי של הילדים לא השתפר.</w:t>
      </w:r>
    </w:p>
    <w:p w14:paraId="40018686" w14:textId="77777777" w:rsidR="00394F8F" w:rsidRPr="00BD50DC" w:rsidRDefault="00394F8F" w:rsidP="00394F8F">
      <w:pPr>
        <w:spacing w:line="360" w:lineRule="auto"/>
        <w:ind w:left="720"/>
        <w:jc w:val="both"/>
        <w:rPr>
          <w:rtl/>
        </w:rPr>
      </w:pPr>
      <w:r w:rsidRPr="00BD50DC">
        <w:rPr>
          <w:rFonts w:hint="cs"/>
          <w:rtl/>
        </w:rPr>
        <w:t xml:space="preserve">במסגרת אישום זה יוחסו לנאשם </w:t>
      </w:r>
      <w:r>
        <w:rPr>
          <w:rFonts w:hint="cs"/>
          <w:rtl/>
        </w:rPr>
        <w:t xml:space="preserve">עבירות </w:t>
      </w:r>
      <w:r w:rsidRPr="00BD50DC">
        <w:rPr>
          <w:rFonts w:hint="cs"/>
          <w:rtl/>
        </w:rPr>
        <w:t xml:space="preserve">של </w:t>
      </w:r>
      <w:r w:rsidRPr="00BE3C06">
        <w:rPr>
          <w:rFonts w:hint="cs"/>
          <w:rtl/>
        </w:rPr>
        <w:t>קבלת דבר במרמה בנסיבות מחמירות</w:t>
      </w:r>
      <w:r w:rsidRPr="00BD50DC">
        <w:rPr>
          <w:rFonts w:hint="cs"/>
          <w:rtl/>
        </w:rPr>
        <w:t xml:space="preserve">, לפי </w:t>
      </w:r>
      <w:hyperlink r:id="rId120" w:history="1">
        <w:r w:rsidR="001F5334" w:rsidRPr="001F5334">
          <w:rPr>
            <w:rFonts w:hint="eastAsia"/>
            <w:color w:val="0000FF"/>
            <w:u w:val="single"/>
            <w:rtl/>
          </w:rPr>
          <w:t>סעיף</w:t>
        </w:r>
        <w:r w:rsidR="001F5334" w:rsidRPr="001F5334">
          <w:rPr>
            <w:color w:val="0000FF"/>
            <w:u w:val="single"/>
            <w:rtl/>
          </w:rPr>
          <w:t xml:space="preserve"> 415</w:t>
        </w:r>
      </w:hyperlink>
      <w:r w:rsidRPr="00BD50DC">
        <w:rPr>
          <w:rFonts w:hint="cs"/>
          <w:rtl/>
        </w:rPr>
        <w:t xml:space="preserve"> סיפא ל</w:t>
      </w:r>
      <w:hyperlink r:id="rId121"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BD50DC">
        <w:rPr>
          <w:rFonts w:hint="cs"/>
          <w:rtl/>
        </w:rPr>
        <w:t xml:space="preserve">; </w:t>
      </w:r>
      <w:r w:rsidRPr="00BE3C06">
        <w:rPr>
          <w:rFonts w:hint="cs"/>
          <w:rtl/>
        </w:rPr>
        <w:t>עושק</w:t>
      </w:r>
      <w:r w:rsidRPr="00BD50DC">
        <w:rPr>
          <w:rFonts w:hint="cs"/>
          <w:rtl/>
        </w:rPr>
        <w:t xml:space="preserve">, לפי </w:t>
      </w:r>
      <w:hyperlink r:id="rId122" w:history="1">
        <w:r w:rsidR="001F5334" w:rsidRPr="001F5334">
          <w:rPr>
            <w:rFonts w:hint="eastAsia"/>
            <w:color w:val="0000FF"/>
            <w:u w:val="single"/>
            <w:rtl/>
          </w:rPr>
          <w:t>סעיף</w:t>
        </w:r>
        <w:r w:rsidR="001F5334" w:rsidRPr="001F5334">
          <w:rPr>
            <w:color w:val="0000FF"/>
            <w:u w:val="single"/>
            <w:rtl/>
          </w:rPr>
          <w:t xml:space="preserve"> 431</w:t>
        </w:r>
      </w:hyperlink>
      <w:r w:rsidRPr="00BD50DC">
        <w:rPr>
          <w:rFonts w:hint="cs"/>
          <w:rtl/>
        </w:rPr>
        <w:t xml:space="preserve"> לחוק העונשין; </w:t>
      </w:r>
      <w:r>
        <w:rPr>
          <w:rFonts w:hint="cs"/>
          <w:rtl/>
        </w:rPr>
        <w:t>ו</w:t>
      </w:r>
      <w:r w:rsidRPr="00BD50DC">
        <w:rPr>
          <w:rFonts w:hint="cs"/>
          <w:rtl/>
        </w:rPr>
        <w:t xml:space="preserve">עבירה על </w:t>
      </w:r>
      <w:r w:rsidRPr="00BE3C06">
        <w:rPr>
          <w:rFonts w:hint="cs"/>
          <w:rtl/>
        </w:rPr>
        <w:t>ייחוד העיסוק</w:t>
      </w:r>
      <w:r w:rsidRPr="00BD50DC">
        <w:rPr>
          <w:rFonts w:hint="cs"/>
          <w:rtl/>
        </w:rPr>
        <w:t xml:space="preserve">, לפי </w:t>
      </w:r>
      <w:hyperlink r:id="rId123" w:history="1">
        <w:r w:rsidR="001F5334" w:rsidRPr="001F5334">
          <w:rPr>
            <w:rFonts w:hint="eastAsia"/>
            <w:color w:val="0000FF"/>
            <w:u w:val="single"/>
            <w:rtl/>
          </w:rPr>
          <w:t>סעיף</w:t>
        </w:r>
        <w:r w:rsidR="001F5334" w:rsidRPr="001F5334">
          <w:rPr>
            <w:color w:val="0000FF"/>
            <w:u w:val="single"/>
            <w:rtl/>
          </w:rPr>
          <w:t xml:space="preserve"> 3(</w:t>
        </w:r>
        <w:r w:rsidR="001F5334" w:rsidRPr="001F5334">
          <w:rPr>
            <w:rFonts w:hint="eastAsia"/>
            <w:color w:val="0000FF"/>
            <w:u w:val="single"/>
            <w:rtl/>
          </w:rPr>
          <w:t>א</w:t>
        </w:r>
        <w:r w:rsidR="001F5334" w:rsidRPr="001F5334">
          <w:rPr>
            <w:color w:val="0000FF"/>
            <w:u w:val="single"/>
            <w:rtl/>
          </w:rPr>
          <w:t>)</w:t>
        </w:r>
      </w:hyperlink>
      <w:r>
        <w:rPr>
          <w:rFonts w:hint="cs"/>
          <w:rtl/>
        </w:rPr>
        <w:t xml:space="preserve"> ביחד עם </w:t>
      </w:r>
      <w:hyperlink r:id="rId124" w:history="1">
        <w:r w:rsidR="001F5334" w:rsidRPr="001F5334">
          <w:rPr>
            <w:rFonts w:hint="eastAsia"/>
            <w:color w:val="0000FF"/>
            <w:u w:val="single"/>
            <w:rtl/>
          </w:rPr>
          <w:t>סעיף</w:t>
        </w:r>
        <w:r w:rsidR="001F5334" w:rsidRPr="001F5334">
          <w:rPr>
            <w:color w:val="0000FF"/>
            <w:u w:val="single"/>
            <w:rtl/>
          </w:rPr>
          <w:t xml:space="preserve"> 48</w:t>
        </w:r>
      </w:hyperlink>
      <w:r>
        <w:rPr>
          <w:rFonts w:hint="cs"/>
          <w:rtl/>
        </w:rPr>
        <w:t xml:space="preserve"> ל</w:t>
      </w:r>
      <w:hyperlink r:id="rId125"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1592AA29" w14:textId="77777777" w:rsidR="00394F8F" w:rsidRDefault="00394F8F" w:rsidP="00394F8F">
      <w:pPr>
        <w:spacing w:line="360" w:lineRule="auto"/>
        <w:jc w:val="both"/>
        <w:rPr>
          <w:rtl/>
        </w:rPr>
      </w:pPr>
    </w:p>
    <w:p w14:paraId="36969474" w14:textId="77777777" w:rsidR="00394F8F" w:rsidRPr="00BD50DC" w:rsidRDefault="00394F8F" w:rsidP="00394F8F">
      <w:pPr>
        <w:spacing w:line="360" w:lineRule="auto"/>
        <w:ind w:firstLine="720"/>
        <w:jc w:val="both"/>
        <w:rPr>
          <w:b/>
          <w:bCs/>
          <w:u w:val="single"/>
          <w:rtl/>
        </w:rPr>
      </w:pPr>
      <w:r w:rsidRPr="00BD50DC">
        <w:rPr>
          <w:rFonts w:hint="cs"/>
          <w:b/>
          <w:bCs/>
          <w:u w:val="single"/>
          <w:rtl/>
        </w:rPr>
        <w:t>אישום ארבע</w:t>
      </w:r>
      <w:r>
        <w:rPr>
          <w:rFonts w:hint="cs"/>
          <w:b/>
          <w:bCs/>
          <w:u w:val="single"/>
          <w:rtl/>
        </w:rPr>
        <w:t>ה</w:t>
      </w:r>
      <w:r w:rsidRPr="00BD50DC">
        <w:rPr>
          <w:rFonts w:hint="cs"/>
          <w:b/>
          <w:bCs/>
          <w:u w:val="single"/>
          <w:rtl/>
        </w:rPr>
        <w:t xml:space="preserve"> עשר</w:t>
      </w:r>
    </w:p>
    <w:p w14:paraId="49C9EA66" w14:textId="77777777" w:rsidR="00394F8F" w:rsidRPr="00BD50DC" w:rsidRDefault="00394F8F" w:rsidP="00394F8F">
      <w:pPr>
        <w:spacing w:line="360" w:lineRule="auto"/>
        <w:ind w:left="720" w:hanging="720"/>
        <w:jc w:val="both"/>
        <w:rPr>
          <w:rtl/>
        </w:rPr>
      </w:pPr>
      <w:r>
        <w:rPr>
          <w:rFonts w:hint="cs"/>
          <w:rtl/>
        </w:rPr>
        <w:tab/>
      </w:r>
      <w:r w:rsidRPr="00BD50DC">
        <w:rPr>
          <w:rFonts w:hint="cs"/>
          <w:rtl/>
        </w:rPr>
        <w:t>במהלך שנת 2001, השתתפה ד.ש בכנס שארגן הנאשם, בו פרסם, בכזב, את הלימודים במכללה, אשר במהלכם תלמד "שיטת ריפוי רוני אליהו", באמצעותה ניתן לרפא כל מחלה. בעקבות הדברים, נרשמה ד.ש ללימודים במכללה ושילמה בגינם סך של 50,500 ₪. במהלך שנת הלימודים לא נלמדה כל שיטה לריפוי חולים כפי שהבטיח הנאשם.</w:t>
      </w:r>
    </w:p>
    <w:p w14:paraId="62323719" w14:textId="77777777" w:rsidR="00394F8F" w:rsidRPr="00BD50DC" w:rsidRDefault="00394F8F" w:rsidP="00394F8F">
      <w:pPr>
        <w:spacing w:line="360" w:lineRule="auto"/>
        <w:ind w:left="720"/>
        <w:jc w:val="both"/>
        <w:rPr>
          <w:rtl/>
        </w:rPr>
      </w:pPr>
      <w:r w:rsidRPr="00BD50DC">
        <w:rPr>
          <w:rFonts w:hint="cs"/>
          <w:rtl/>
        </w:rPr>
        <w:t>במהלך שנת הלימודים ביצע הנאשם בד.ש "טיפולים" כשהיא בערום מלא, תוך שהוא מסביר לה בכזב את חשיבות הטיפול בערום, וזאת על אף שאין כל שיטת טיפול לריפוי.</w:t>
      </w:r>
    </w:p>
    <w:p w14:paraId="3B78B770" w14:textId="77777777" w:rsidR="00394F8F" w:rsidRPr="00BD50DC" w:rsidRDefault="00394F8F" w:rsidP="00394F8F">
      <w:pPr>
        <w:spacing w:line="360" w:lineRule="auto"/>
        <w:ind w:left="720"/>
        <w:jc w:val="both"/>
        <w:rPr>
          <w:rtl/>
        </w:rPr>
      </w:pPr>
      <w:r w:rsidRPr="00BD50DC">
        <w:rPr>
          <w:rFonts w:hint="cs"/>
          <w:rtl/>
        </w:rPr>
        <w:t xml:space="preserve">ד.ש החלה </w:t>
      </w:r>
      <w:r>
        <w:rPr>
          <w:rFonts w:hint="cs"/>
          <w:rtl/>
        </w:rPr>
        <w:t xml:space="preserve">לטפל בחולים שונים, בהוראת הנאשם, תוך </w:t>
      </w:r>
      <w:r w:rsidRPr="00BD50DC">
        <w:rPr>
          <w:rFonts w:hint="cs"/>
          <w:rtl/>
        </w:rPr>
        <w:t>שהוא מציג אותה במרמה בפני החולים כ"מטפלת" מוסמכת ומומחית למחלתם, וזאת בי</w:t>
      </w:r>
      <w:r>
        <w:rPr>
          <w:rFonts w:hint="cs"/>
          <w:rtl/>
        </w:rPr>
        <w:t>ו</w:t>
      </w:r>
      <w:r w:rsidRPr="00BD50DC">
        <w:rPr>
          <w:rFonts w:hint="cs"/>
          <w:rtl/>
        </w:rPr>
        <w:t xml:space="preserve">דעו כי אין לה כל הכשרה לריפוי. </w:t>
      </w:r>
    </w:p>
    <w:p w14:paraId="2122191C" w14:textId="77777777" w:rsidR="00394F8F" w:rsidRPr="00BD50DC" w:rsidRDefault="00394F8F" w:rsidP="00394F8F">
      <w:pPr>
        <w:spacing w:line="360" w:lineRule="auto"/>
        <w:ind w:left="720"/>
        <w:jc w:val="both"/>
        <w:rPr>
          <w:rtl/>
        </w:rPr>
      </w:pPr>
      <w:r w:rsidRPr="00BD50DC">
        <w:rPr>
          <w:rFonts w:hint="cs"/>
          <w:rtl/>
        </w:rPr>
        <w:t>בעקבות האירועים המתוארים לעיל, החליטה ד.ש לעזוב את הלימודים והטיפו</w:t>
      </w:r>
      <w:r>
        <w:rPr>
          <w:rFonts w:hint="cs"/>
          <w:rtl/>
        </w:rPr>
        <w:t xml:space="preserve">לים במכללה ולהגיש תביעה אזרחית </w:t>
      </w:r>
      <w:r w:rsidRPr="00BD50DC">
        <w:rPr>
          <w:rFonts w:hint="cs"/>
          <w:rtl/>
        </w:rPr>
        <w:t>נגד הנאשם</w:t>
      </w:r>
      <w:r>
        <w:rPr>
          <w:rFonts w:hint="cs"/>
          <w:rtl/>
        </w:rPr>
        <w:t>,</w:t>
      </w:r>
      <w:r w:rsidRPr="00BD50DC">
        <w:rPr>
          <w:rFonts w:hint="cs"/>
          <w:rtl/>
        </w:rPr>
        <w:t xml:space="preserve"> במטרה לקבל את כספה בחזרה.</w:t>
      </w:r>
    </w:p>
    <w:p w14:paraId="3429FD59" w14:textId="77777777" w:rsidR="00394F8F" w:rsidRPr="00BD50DC" w:rsidRDefault="00394F8F" w:rsidP="00394F8F">
      <w:pPr>
        <w:spacing w:line="360" w:lineRule="auto"/>
        <w:ind w:left="720"/>
        <w:jc w:val="both"/>
        <w:rPr>
          <w:rtl/>
        </w:rPr>
      </w:pPr>
      <w:r w:rsidRPr="00BD50DC">
        <w:rPr>
          <w:rFonts w:hint="cs"/>
          <w:rtl/>
        </w:rPr>
        <w:t>במהלך שנת 2003, במועד שאינו ידוע, לאחר הגשת התביעה האזרחית, התקשר הנאשם לד.ש מספר פעמים ואיים עליה שלא כדין כי "</w:t>
      </w:r>
      <w:r w:rsidRPr="00BD50DC">
        <w:rPr>
          <w:rFonts w:hint="cs"/>
          <w:b/>
          <w:bCs/>
          <w:rtl/>
        </w:rPr>
        <w:t>יקלף את עורה</w:t>
      </w:r>
      <w:r w:rsidRPr="00BD50DC">
        <w:rPr>
          <w:rFonts w:hint="cs"/>
          <w:rtl/>
        </w:rPr>
        <w:t>". ביום 25.2.04</w:t>
      </w:r>
      <w:r>
        <w:rPr>
          <w:rFonts w:hint="cs"/>
          <w:rtl/>
        </w:rPr>
        <w:t>,</w:t>
      </w:r>
      <w:r w:rsidRPr="00BD50DC">
        <w:rPr>
          <w:rFonts w:hint="cs"/>
          <w:rtl/>
        </w:rPr>
        <w:t xml:space="preserve"> בבית משפט השלום בתל אביב, לאחר הדיון בתביעה, איים הנאשם שלא כדין על ד.ש באומרו: "</w:t>
      </w:r>
      <w:r w:rsidRPr="00BD50DC">
        <w:rPr>
          <w:rFonts w:hint="cs"/>
          <w:b/>
          <w:bCs/>
          <w:rtl/>
        </w:rPr>
        <w:t xml:space="preserve">אני אגיש נגדך תביעה ולא </w:t>
      </w:r>
      <w:r>
        <w:rPr>
          <w:rFonts w:hint="cs"/>
          <w:b/>
          <w:bCs/>
          <w:rtl/>
        </w:rPr>
        <w:t>י</w:t>
      </w:r>
      <w:r w:rsidRPr="00BD50DC">
        <w:rPr>
          <w:rFonts w:hint="cs"/>
          <w:b/>
          <w:bCs/>
          <w:rtl/>
        </w:rPr>
        <w:t>ישאר ממך כלום, את עוד תראי מה אני אעשה לך</w:t>
      </w:r>
      <w:r w:rsidRPr="00BD50DC">
        <w:rPr>
          <w:rFonts w:hint="cs"/>
          <w:rtl/>
        </w:rPr>
        <w:t>".</w:t>
      </w:r>
    </w:p>
    <w:p w14:paraId="49E8FF52" w14:textId="77777777" w:rsidR="00394F8F" w:rsidRPr="00BD50DC" w:rsidRDefault="00394F8F" w:rsidP="00394F8F">
      <w:pPr>
        <w:spacing w:line="360" w:lineRule="auto"/>
        <w:ind w:left="720"/>
        <w:jc w:val="both"/>
        <w:rPr>
          <w:rtl/>
        </w:rPr>
      </w:pPr>
      <w:r w:rsidRPr="00BD50DC">
        <w:rPr>
          <w:rFonts w:hint="cs"/>
          <w:rtl/>
        </w:rPr>
        <w:t xml:space="preserve">במסגרת אישום זה יוחסו לנאשם </w:t>
      </w:r>
      <w:r>
        <w:rPr>
          <w:rFonts w:hint="cs"/>
          <w:rtl/>
        </w:rPr>
        <w:t xml:space="preserve">עבירות </w:t>
      </w:r>
      <w:r w:rsidRPr="00BD50DC">
        <w:rPr>
          <w:rFonts w:hint="cs"/>
          <w:rtl/>
        </w:rPr>
        <w:t xml:space="preserve">של </w:t>
      </w:r>
      <w:r w:rsidRPr="00BE3C06">
        <w:rPr>
          <w:rFonts w:hint="cs"/>
          <w:rtl/>
        </w:rPr>
        <w:t>קבלת דבר במרמה בנסיבות מחמירות</w:t>
      </w:r>
      <w:r w:rsidRPr="00BD50DC">
        <w:rPr>
          <w:rFonts w:hint="cs"/>
          <w:rtl/>
        </w:rPr>
        <w:t xml:space="preserve">, לפי </w:t>
      </w:r>
      <w:hyperlink r:id="rId126" w:history="1">
        <w:r w:rsidR="001F5334" w:rsidRPr="001F5334">
          <w:rPr>
            <w:rFonts w:hint="eastAsia"/>
            <w:color w:val="0000FF"/>
            <w:u w:val="single"/>
            <w:rtl/>
          </w:rPr>
          <w:t>סעיף</w:t>
        </w:r>
        <w:r w:rsidR="001F5334" w:rsidRPr="001F5334">
          <w:rPr>
            <w:color w:val="0000FF"/>
            <w:u w:val="single"/>
            <w:rtl/>
          </w:rPr>
          <w:t xml:space="preserve"> 415</w:t>
        </w:r>
      </w:hyperlink>
      <w:r w:rsidRPr="00BD50DC">
        <w:rPr>
          <w:rFonts w:hint="cs"/>
          <w:rtl/>
        </w:rPr>
        <w:t xml:space="preserve"> סיפא ל</w:t>
      </w:r>
      <w:hyperlink r:id="rId127"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BD50DC">
        <w:rPr>
          <w:rFonts w:hint="cs"/>
          <w:rtl/>
        </w:rPr>
        <w:t xml:space="preserve">; </w:t>
      </w:r>
      <w:r>
        <w:rPr>
          <w:rFonts w:hint="cs"/>
          <w:rtl/>
        </w:rPr>
        <w:t>ו</w:t>
      </w:r>
      <w:r w:rsidRPr="00BE3C06">
        <w:rPr>
          <w:rFonts w:hint="cs"/>
          <w:rtl/>
        </w:rPr>
        <w:t>איומים,</w:t>
      </w:r>
      <w:r w:rsidRPr="00BD50DC">
        <w:rPr>
          <w:rFonts w:hint="cs"/>
          <w:b/>
          <w:bCs/>
          <w:rtl/>
        </w:rPr>
        <w:t xml:space="preserve"> </w:t>
      </w:r>
      <w:r>
        <w:rPr>
          <w:rFonts w:hint="cs"/>
          <w:rtl/>
        </w:rPr>
        <w:t xml:space="preserve">לפי </w:t>
      </w:r>
      <w:hyperlink r:id="rId128" w:history="1">
        <w:r w:rsidR="001F5334" w:rsidRPr="001F5334">
          <w:rPr>
            <w:rFonts w:hint="eastAsia"/>
            <w:color w:val="0000FF"/>
            <w:u w:val="single"/>
            <w:rtl/>
          </w:rPr>
          <w:t>סעיף</w:t>
        </w:r>
        <w:r w:rsidR="001F5334" w:rsidRPr="001F5334">
          <w:rPr>
            <w:color w:val="0000FF"/>
            <w:u w:val="single"/>
            <w:rtl/>
          </w:rPr>
          <w:t xml:space="preserve"> 192</w:t>
        </w:r>
      </w:hyperlink>
      <w:r>
        <w:rPr>
          <w:rFonts w:hint="cs"/>
          <w:rtl/>
        </w:rPr>
        <w:t xml:space="preserve"> לחוק העונשין.</w:t>
      </w:r>
    </w:p>
    <w:p w14:paraId="0A97CB47" w14:textId="77777777" w:rsidR="00394F8F" w:rsidRDefault="00394F8F" w:rsidP="00394F8F">
      <w:pPr>
        <w:pStyle w:val="Heading3"/>
        <w:rPr>
          <w:rFonts w:cs="David"/>
          <w:sz w:val="24"/>
          <w:szCs w:val="24"/>
          <w:rtl/>
        </w:rPr>
      </w:pPr>
    </w:p>
    <w:p w14:paraId="7C5E1823" w14:textId="77777777" w:rsidR="00394F8F" w:rsidRPr="00BD50DC" w:rsidRDefault="00394F8F" w:rsidP="00394F8F">
      <w:pPr>
        <w:spacing w:line="360" w:lineRule="auto"/>
        <w:ind w:firstLine="720"/>
        <w:rPr>
          <w:b/>
          <w:bCs/>
          <w:u w:val="single"/>
          <w:rtl/>
        </w:rPr>
      </w:pPr>
      <w:r w:rsidRPr="00BD50DC">
        <w:rPr>
          <w:rFonts w:hint="cs"/>
          <w:b/>
          <w:bCs/>
          <w:u w:val="single"/>
          <w:rtl/>
        </w:rPr>
        <w:t>אישום חמישה עשר</w:t>
      </w:r>
    </w:p>
    <w:p w14:paraId="40D10381"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במהלך שנת 2002, </w:t>
      </w:r>
      <w:r>
        <w:rPr>
          <w:rFonts w:hint="cs"/>
          <w:rtl/>
        </w:rPr>
        <w:t>ש.ה</w:t>
      </w:r>
      <w:r w:rsidRPr="00BD50DC">
        <w:rPr>
          <w:rFonts w:hint="cs"/>
          <w:rtl/>
        </w:rPr>
        <w:t>,</w:t>
      </w:r>
      <w:r w:rsidRPr="00BD50DC">
        <w:rPr>
          <w:rFonts w:hint="cs"/>
          <w:b/>
          <w:bCs/>
          <w:rtl/>
        </w:rPr>
        <w:t xml:space="preserve"> </w:t>
      </w:r>
      <w:r w:rsidRPr="00BD50DC">
        <w:rPr>
          <w:rFonts w:hint="cs"/>
          <w:rtl/>
        </w:rPr>
        <w:t>שהינו חולה סכרת, קרא בעיתון מודעת פרסומת, במסגרתה מבטיח הנאשם ריפוי מלא לכל מחלה, וכן פרסום למכללה, בה מלמד הנאשם שיטת ריפוי שפיתח</w:t>
      </w:r>
      <w:r>
        <w:rPr>
          <w:rFonts w:hint="cs"/>
          <w:rtl/>
        </w:rPr>
        <w:t>,</w:t>
      </w:r>
      <w:r w:rsidRPr="00BD50DC">
        <w:rPr>
          <w:rFonts w:hint="cs"/>
          <w:rtl/>
        </w:rPr>
        <w:t xml:space="preserve"> אשר מסוגלת לרפא כל מחלה, בתמורה לסך של 75,000 ₪. בעקבות המודעה, נרשם </w:t>
      </w:r>
      <w:r>
        <w:rPr>
          <w:rFonts w:hint="cs"/>
          <w:rtl/>
        </w:rPr>
        <w:t xml:space="preserve">ש.ה. </w:t>
      </w:r>
      <w:r w:rsidRPr="00BD50DC">
        <w:rPr>
          <w:rFonts w:hint="cs"/>
          <w:rtl/>
        </w:rPr>
        <w:t>ללימודים במכללה ושילם סכום ראשוני של</w:t>
      </w:r>
      <w:r>
        <w:rPr>
          <w:rFonts w:hint="cs"/>
          <w:rtl/>
        </w:rPr>
        <w:t xml:space="preserve"> </w:t>
      </w:r>
      <w:r w:rsidRPr="00BD50DC">
        <w:rPr>
          <w:rFonts w:hint="cs"/>
          <w:rtl/>
        </w:rPr>
        <w:t>25,000 ₪, תוך הבטחה כוזבת של הנאשם כי ילמדו את שיטת הריפוי, כי יוכל להתחיל לטפל בחולים מיד עם תחילת שנת הלימודים, וכי במקביל ללימודיו יקבל מהנאשם טיפולים שיביאו להחלמתו ממחלת הס</w:t>
      </w:r>
      <w:r>
        <w:rPr>
          <w:rFonts w:hint="cs"/>
          <w:rtl/>
        </w:rPr>
        <w:t>ו</w:t>
      </w:r>
      <w:r w:rsidRPr="00BD50DC">
        <w:rPr>
          <w:rFonts w:hint="cs"/>
          <w:rtl/>
        </w:rPr>
        <w:t xml:space="preserve">כרת. בפועל, ביצע הנאשם </w:t>
      </w:r>
      <w:r>
        <w:rPr>
          <w:rFonts w:hint="cs"/>
          <w:rtl/>
        </w:rPr>
        <w:t xml:space="preserve">בש.ה. </w:t>
      </w:r>
      <w:r w:rsidRPr="00BD50DC">
        <w:rPr>
          <w:rFonts w:hint="cs"/>
          <w:rtl/>
        </w:rPr>
        <w:t xml:space="preserve">מספר זעום של </w:t>
      </w:r>
      <w:r>
        <w:rPr>
          <w:rFonts w:hint="cs"/>
          <w:rtl/>
        </w:rPr>
        <w:t>"</w:t>
      </w:r>
      <w:r w:rsidRPr="00BD50DC">
        <w:rPr>
          <w:rFonts w:hint="cs"/>
          <w:rtl/>
        </w:rPr>
        <w:t>טיפולים</w:t>
      </w:r>
      <w:r>
        <w:rPr>
          <w:rFonts w:hint="cs"/>
          <w:rtl/>
        </w:rPr>
        <w:t>"</w:t>
      </w:r>
      <w:r w:rsidRPr="00BD50DC">
        <w:rPr>
          <w:rFonts w:hint="cs"/>
          <w:rtl/>
        </w:rPr>
        <w:t xml:space="preserve"> לכאורה, אשר כללו עיסוי בלבד ולא הועילו לריפויו. כמו כן, הנאשם לא לימד את </w:t>
      </w:r>
      <w:r>
        <w:rPr>
          <w:rFonts w:hint="cs"/>
          <w:rtl/>
        </w:rPr>
        <w:t xml:space="preserve">ש.ה. </w:t>
      </w:r>
      <w:r w:rsidRPr="00BD50DC">
        <w:rPr>
          <w:rFonts w:hint="cs"/>
          <w:rtl/>
        </w:rPr>
        <w:t>כל שיטת טיפול.</w:t>
      </w:r>
    </w:p>
    <w:p w14:paraId="2D805164" w14:textId="77777777" w:rsidR="00394F8F" w:rsidRPr="00BD50DC" w:rsidRDefault="00394F8F" w:rsidP="00394F8F">
      <w:pPr>
        <w:spacing w:line="360" w:lineRule="auto"/>
        <w:ind w:left="720"/>
        <w:jc w:val="both"/>
        <w:rPr>
          <w:rtl/>
        </w:rPr>
      </w:pPr>
      <w:r w:rsidRPr="00BD50DC">
        <w:rPr>
          <w:rFonts w:hint="cs"/>
          <w:rtl/>
        </w:rPr>
        <w:t xml:space="preserve">במסגרת אישום זה יוחסו לנאשם </w:t>
      </w:r>
      <w:r>
        <w:rPr>
          <w:rFonts w:hint="cs"/>
          <w:rtl/>
        </w:rPr>
        <w:t xml:space="preserve">עבירות </w:t>
      </w:r>
      <w:r w:rsidRPr="00BD50DC">
        <w:rPr>
          <w:rFonts w:hint="cs"/>
          <w:rtl/>
        </w:rPr>
        <w:t xml:space="preserve">של </w:t>
      </w:r>
      <w:r w:rsidRPr="00BE3C06">
        <w:rPr>
          <w:rFonts w:hint="cs"/>
          <w:rtl/>
        </w:rPr>
        <w:t>קבלת דבר במרמה בנסיבות מחמירות</w:t>
      </w:r>
      <w:r w:rsidRPr="00BD50DC">
        <w:rPr>
          <w:rFonts w:hint="cs"/>
          <w:rtl/>
        </w:rPr>
        <w:t xml:space="preserve">, לפי </w:t>
      </w:r>
      <w:hyperlink r:id="rId129" w:history="1">
        <w:r w:rsidR="001F5334" w:rsidRPr="001F5334">
          <w:rPr>
            <w:rFonts w:hint="eastAsia"/>
            <w:color w:val="0000FF"/>
            <w:u w:val="single"/>
            <w:rtl/>
          </w:rPr>
          <w:t>סעיף</w:t>
        </w:r>
        <w:r w:rsidR="001F5334" w:rsidRPr="001F5334">
          <w:rPr>
            <w:color w:val="0000FF"/>
            <w:u w:val="single"/>
            <w:rtl/>
          </w:rPr>
          <w:t xml:space="preserve"> 415</w:t>
        </w:r>
      </w:hyperlink>
      <w:r w:rsidRPr="00BD50DC">
        <w:rPr>
          <w:rFonts w:hint="cs"/>
          <w:rtl/>
        </w:rPr>
        <w:t xml:space="preserve"> סיפא ל</w:t>
      </w:r>
      <w:hyperlink r:id="rId130"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BD50DC">
        <w:rPr>
          <w:rFonts w:hint="cs"/>
          <w:rtl/>
        </w:rPr>
        <w:t xml:space="preserve">; </w:t>
      </w:r>
      <w:r w:rsidRPr="00BE3C06">
        <w:rPr>
          <w:rFonts w:hint="cs"/>
          <w:rtl/>
        </w:rPr>
        <w:t>עושק</w:t>
      </w:r>
      <w:r w:rsidRPr="00BD50DC">
        <w:rPr>
          <w:rFonts w:hint="cs"/>
          <w:rtl/>
        </w:rPr>
        <w:t xml:space="preserve">, לפי </w:t>
      </w:r>
      <w:hyperlink r:id="rId131" w:history="1">
        <w:r w:rsidR="001F5334" w:rsidRPr="001F5334">
          <w:rPr>
            <w:rFonts w:hint="eastAsia"/>
            <w:color w:val="0000FF"/>
            <w:u w:val="single"/>
            <w:rtl/>
          </w:rPr>
          <w:t>סעיף</w:t>
        </w:r>
        <w:r w:rsidR="001F5334" w:rsidRPr="001F5334">
          <w:rPr>
            <w:color w:val="0000FF"/>
            <w:u w:val="single"/>
            <w:rtl/>
          </w:rPr>
          <w:t xml:space="preserve"> 431</w:t>
        </w:r>
      </w:hyperlink>
      <w:r w:rsidRPr="00BD50DC">
        <w:rPr>
          <w:rFonts w:hint="cs"/>
          <w:rtl/>
        </w:rPr>
        <w:t xml:space="preserve"> לחוק העונשין; </w:t>
      </w:r>
      <w:r>
        <w:rPr>
          <w:rFonts w:hint="cs"/>
          <w:rtl/>
        </w:rPr>
        <w:t>ו</w:t>
      </w:r>
      <w:r w:rsidRPr="00BD50DC">
        <w:rPr>
          <w:rFonts w:hint="cs"/>
          <w:rtl/>
        </w:rPr>
        <w:t xml:space="preserve">עבירה על </w:t>
      </w:r>
      <w:r w:rsidRPr="00BE3C06">
        <w:rPr>
          <w:rFonts w:hint="cs"/>
          <w:rtl/>
        </w:rPr>
        <w:t>ייחוד העיסוק</w:t>
      </w:r>
      <w:r w:rsidRPr="00BD50DC">
        <w:rPr>
          <w:rFonts w:hint="cs"/>
          <w:rtl/>
        </w:rPr>
        <w:t xml:space="preserve">, לפי </w:t>
      </w:r>
      <w:hyperlink r:id="rId132" w:history="1">
        <w:r w:rsidR="001F5334" w:rsidRPr="001F5334">
          <w:rPr>
            <w:rFonts w:hint="eastAsia"/>
            <w:color w:val="0000FF"/>
            <w:u w:val="single"/>
            <w:rtl/>
          </w:rPr>
          <w:t>סעיף</w:t>
        </w:r>
        <w:r w:rsidR="001F5334" w:rsidRPr="001F5334">
          <w:rPr>
            <w:color w:val="0000FF"/>
            <w:u w:val="single"/>
            <w:rtl/>
          </w:rPr>
          <w:t xml:space="preserve"> 3(</w:t>
        </w:r>
        <w:r w:rsidR="001F5334" w:rsidRPr="001F5334">
          <w:rPr>
            <w:rFonts w:hint="eastAsia"/>
            <w:color w:val="0000FF"/>
            <w:u w:val="single"/>
            <w:rtl/>
          </w:rPr>
          <w:t>א</w:t>
        </w:r>
        <w:r w:rsidR="001F5334" w:rsidRPr="001F5334">
          <w:rPr>
            <w:color w:val="0000FF"/>
            <w:u w:val="single"/>
            <w:rtl/>
          </w:rPr>
          <w:t>)</w:t>
        </w:r>
      </w:hyperlink>
      <w:r w:rsidRPr="00BD50DC">
        <w:rPr>
          <w:rFonts w:hint="cs"/>
          <w:rtl/>
        </w:rPr>
        <w:t xml:space="preserve"> ביחד עם </w:t>
      </w:r>
      <w:hyperlink r:id="rId133" w:history="1">
        <w:r w:rsidR="001F5334" w:rsidRPr="001F5334">
          <w:rPr>
            <w:rFonts w:hint="eastAsia"/>
            <w:color w:val="0000FF"/>
            <w:u w:val="single"/>
            <w:rtl/>
          </w:rPr>
          <w:t>סעיף</w:t>
        </w:r>
        <w:r w:rsidR="001F5334" w:rsidRPr="001F5334">
          <w:rPr>
            <w:color w:val="0000FF"/>
            <w:u w:val="single"/>
            <w:rtl/>
          </w:rPr>
          <w:t xml:space="preserve"> 48</w:t>
        </w:r>
      </w:hyperlink>
      <w:r w:rsidRPr="00BD50DC">
        <w:rPr>
          <w:rFonts w:hint="cs"/>
          <w:rtl/>
        </w:rPr>
        <w:t xml:space="preserve"> ל</w:t>
      </w:r>
      <w:hyperlink r:id="rId134"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w:t>
      </w:r>
    </w:p>
    <w:p w14:paraId="2EBF47E4" w14:textId="77777777" w:rsidR="00394F8F" w:rsidRDefault="00394F8F" w:rsidP="00394F8F">
      <w:pPr>
        <w:spacing w:line="360" w:lineRule="auto"/>
        <w:jc w:val="both"/>
        <w:rPr>
          <w:rtl/>
        </w:rPr>
      </w:pPr>
    </w:p>
    <w:p w14:paraId="7B35B224" w14:textId="77777777" w:rsidR="00394F8F" w:rsidRPr="00BD50DC" w:rsidRDefault="00394F8F" w:rsidP="00394F8F">
      <w:pPr>
        <w:spacing w:line="360" w:lineRule="auto"/>
        <w:ind w:firstLine="720"/>
        <w:jc w:val="both"/>
        <w:rPr>
          <w:b/>
          <w:bCs/>
          <w:u w:val="single"/>
          <w:rtl/>
        </w:rPr>
      </w:pPr>
      <w:r w:rsidRPr="00BD50DC">
        <w:rPr>
          <w:rFonts w:hint="cs"/>
          <w:b/>
          <w:bCs/>
          <w:u w:val="single"/>
          <w:rtl/>
        </w:rPr>
        <w:t>אישום שישה עשר</w:t>
      </w:r>
    </w:p>
    <w:p w14:paraId="560017BF"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במהלך שנת 2001, קרא </w:t>
      </w:r>
      <w:r>
        <w:rPr>
          <w:rFonts w:hint="cs"/>
          <w:rtl/>
        </w:rPr>
        <w:t xml:space="preserve">א.מ. </w:t>
      </w:r>
      <w:r w:rsidRPr="00BD50DC">
        <w:rPr>
          <w:rFonts w:hint="cs"/>
          <w:rtl/>
        </w:rPr>
        <w:t xml:space="preserve">בעיתון פרסומת למכללה בה מלמד הנאשם שיטת ריפוי שפיתח, אשר מסוגלת לרפא כל מחלה, בתמורה לתשלום בסך 75,000 ₪. בעקבות המודעה, נרשם </w:t>
      </w:r>
      <w:r>
        <w:rPr>
          <w:rFonts w:hint="cs"/>
          <w:rtl/>
        </w:rPr>
        <w:t xml:space="preserve">א.מ. </w:t>
      </w:r>
      <w:r w:rsidRPr="00BD50DC">
        <w:rPr>
          <w:rFonts w:hint="cs"/>
          <w:rtl/>
        </w:rPr>
        <w:t xml:space="preserve">ללימודים במכללה ושילם סך של 75,000 ₪, תוך הבטחה של הנאשם במרמה כי ילמדו את שיטת הריפוי, וכי יוכל להתחיל לטפל בחולים מיד עם תחילת שנת הלימודים. בפועל, הנאשם לא לימד את </w:t>
      </w:r>
      <w:r>
        <w:rPr>
          <w:rFonts w:hint="cs"/>
          <w:rtl/>
        </w:rPr>
        <w:t xml:space="preserve">א.מ. </w:t>
      </w:r>
      <w:r w:rsidRPr="00BD50DC">
        <w:rPr>
          <w:rFonts w:hint="cs"/>
          <w:rtl/>
        </w:rPr>
        <w:t>כל שיטת טיפול.</w:t>
      </w:r>
    </w:p>
    <w:p w14:paraId="5C9BE036" w14:textId="77777777" w:rsidR="00394F8F" w:rsidRPr="00BD50DC" w:rsidRDefault="00394F8F" w:rsidP="00394F8F">
      <w:pPr>
        <w:spacing w:line="360" w:lineRule="auto"/>
        <w:ind w:left="720"/>
        <w:jc w:val="both"/>
        <w:rPr>
          <w:rtl/>
        </w:rPr>
      </w:pPr>
      <w:r w:rsidRPr="00BD50DC">
        <w:rPr>
          <w:rFonts w:hint="cs"/>
          <w:rtl/>
        </w:rPr>
        <w:t xml:space="preserve">במסגרת אישום זה יוחסה לנאשם </w:t>
      </w:r>
      <w:r>
        <w:rPr>
          <w:rFonts w:hint="cs"/>
          <w:rtl/>
        </w:rPr>
        <w:t xml:space="preserve">עבירה </w:t>
      </w:r>
      <w:r w:rsidRPr="00BD50DC">
        <w:rPr>
          <w:rFonts w:hint="cs"/>
          <w:rtl/>
        </w:rPr>
        <w:t xml:space="preserve">של </w:t>
      </w:r>
      <w:r w:rsidRPr="00BE3C06">
        <w:rPr>
          <w:rFonts w:hint="cs"/>
          <w:rtl/>
        </w:rPr>
        <w:t>קבלת דבר במרמה בנסיבות מחמירות</w:t>
      </w:r>
      <w:r w:rsidRPr="00BD50DC">
        <w:rPr>
          <w:rFonts w:hint="cs"/>
          <w:rtl/>
        </w:rPr>
        <w:t>,</w:t>
      </w:r>
      <w:r>
        <w:rPr>
          <w:rFonts w:hint="cs"/>
          <w:rtl/>
        </w:rPr>
        <w:t xml:space="preserve"> לפי </w:t>
      </w:r>
      <w:hyperlink r:id="rId135" w:history="1">
        <w:r w:rsidR="001F5334" w:rsidRPr="001F5334">
          <w:rPr>
            <w:rFonts w:hint="eastAsia"/>
            <w:color w:val="0000FF"/>
            <w:u w:val="single"/>
            <w:rtl/>
          </w:rPr>
          <w:t>סעיף</w:t>
        </w:r>
        <w:r w:rsidR="001F5334" w:rsidRPr="001F5334">
          <w:rPr>
            <w:color w:val="0000FF"/>
            <w:u w:val="single"/>
            <w:rtl/>
          </w:rPr>
          <w:t xml:space="preserve"> 415</w:t>
        </w:r>
      </w:hyperlink>
      <w:r>
        <w:rPr>
          <w:rFonts w:hint="cs"/>
          <w:rtl/>
        </w:rPr>
        <w:t xml:space="preserve"> סיפא ל</w:t>
      </w:r>
      <w:hyperlink r:id="rId136"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w:t>
      </w:r>
      <w:r w:rsidRPr="00BD50DC">
        <w:rPr>
          <w:rFonts w:hint="cs"/>
          <w:rtl/>
        </w:rPr>
        <w:t xml:space="preserve">   </w:t>
      </w:r>
    </w:p>
    <w:p w14:paraId="62F5720C" w14:textId="77777777" w:rsidR="00394F8F" w:rsidRDefault="00394F8F" w:rsidP="00394F8F">
      <w:pPr>
        <w:spacing w:line="360" w:lineRule="auto"/>
        <w:jc w:val="both"/>
        <w:rPr>
          <w:rtl/>
        </w:rPr>
      </w:pPr>
    </w:p>
    <w:p w14:paraId="7D252EEA" w14:textId="77777777" w:rsidR="00394F8F" w:rsidRPr="00BD50DC" w:rsidRDefault="00394F8F" w:rsidP="00394F8F">
      <w:pPr>
        <w:spacing w:line="360" w:lineRule="auto"/>
        <w:ind w:firstLine="720"/>
        <w:jc w:val="both"/>
        <w:rPr>
          <w:b/>
          <w:bCs/>
          <w:u w:val="single"/>
          <w:rtl/>
        </w:rPr>
      </w:pPr>
      <w:r w:rsidRPr="00BD50DC">
        <w:rPr>
          <w:rFonts w:hint="cs"/>
          <w:b/>
          <w:bCs/>
          <w:u w:val="single"/>
          <w:rtl/>
        </w:rPr>
        <w:t>אישום שבעה עשר</w:t>
      </w:r>
    </w:p>
    <w:p w14:paraId="1685D12E" w14:textId="77777777" w:rsidR="00394F8F" w:rsidRPr="00BD50DC" w:rsidRDefault="00394F8F" w:rsidP="00394F8F">
      <w:pPr>
        <w:spacing w:line="360" w:lineRule="auto"/>
        <w:ind w:left="720" w:hanging="720"/>
        <w:jc w:val="both"/>
        <w:rPr>
          <w:rtl/>
        </w:rPr>
      </w:pPr>
      <w:r>
        <w:rPr>
          <w:rFonts w:hint="cs"/>
          <w:rtl/>
        </w:rPr>
        <w:tab/>
        <w:t>במהל</w:t>
      </w:r>
      <w:r w:rsidRPr="00BD50DC">
        <w:rPr>
          <w:rFonts w:hint="cs"/>
          <w:rtl/>
        </w:rPr>
        <w:t xml:space="preserve">ך שנת 2001, </w:t>
      </w:r>
      <w:r>
        <w:rPr>
          <w:rFonts w:hint="cs"/>
          <w:rtl/>
        </w:rPr>
        <w:t>קרא נ.י.</w:t>
      </w:r>
      <w:r w:rsidRPr="00BD50DC">
        <w:rPr>
          <w:rFonts w:hint="cs"/>
          <w:rtl/>
        </w:rPr>
        <w:t xml:space="preserve"> בעיתון פרסומת למכללה, בה מלמד הנאשם שיטת ריפוי שפיתח, אשר מסוגלת לרפא כל מחלה בתמורה לתשלום בסך 75,000 ₪. בעקבות המודעה, נרשם </w:t>
      </w:r>
      <w:r>
        <w:rPr>
          <w:rFonts w:hint="cs"/>
          <w:rtl/>
        </w:rPr>
        <w:t xml:space="preserve">נ.י. </w:t>
      </w:r>
      <w:r w:rsidRPr="00BD50DC">
        <w:rPr>
          <w:rFonts w:hint="cs"/>
          <w:rtl/>
        </w:rPr>
        <w:t xml:space="preserve">ללימודים במכללה ושילם תשלום ראשוני בסך 30,000 ₪, תוך הבטחה של הנאשם, במרמה, כי ילמדו את שיטת הריפוי, וכי יוכל להתחיל לטפל בחולים מיד עם תחילת שנת הלימודים. בפועל, הנאשם לא לימד את </w:t>
      </w:r>
      <w:r>
        <w:rPr>
          <w:rFonts w:hint="cs"/>
          <w:rtl/>
        </w:rPr>
        <w:t xml:space="preserve">נ.י. </w:t>
      </w:r>
      <w:r w:rsidRPr="00BD50DC">
        <w:rPr>
          <w:rFonts w:hint="cs"/>
          <w:rtl/>
        </w:rPr>
        <w:t>כל שיטת טיפול או ריפוי.</w:t>
      </w:r>
    </w:p>
    <w:p w14:paraId="26B68317" w14:textId="77777777" w:rsidR="00394F8F" w:rsidRPr="00BD50DC" w:rsidRDefault="00394F8F" w:rsidP="00394F8F">
      <w:pPr>
        <w:spacing w:line="360" w:lineRule="auto"/>
        <w:ind w:left="720"/>
        <w:jc w:val="both"/>
        <w:rPr>
          <w:rtl/>
        </w:rPr>
      </w:pPr>
      <w:r w:rsidRPr="00BD50DC">
        <w:rPr>
          <w:rFonts w:hint="cs"/>
          <w:rtl/>
        </w:rPr>
        <w:t xml:space="preserve">במסגרת אישום זה יוחסה לנאשם עבירה של </w:t>
      </w:r>
      <w:r w:rsidRPr="00BE3C06">
        <w:rPr>
          <w:rFonts w:hint="cs"/>
          <w:rtl/>
        </w:rPr>
        <w:t>קבלת דבר במרמה בנסיבות מחמירות</w:t>
      </w:r>
      <w:r w:rsidRPr="00BD50DC">
        <w:rPr>
          <w:rFonts w:hint="cs"/>
          <w:rtl/>
        </w:rPr>
        <w:t xml:space="preserve">, לפי </w:t>
      </w:r>
      <w:hyperlink r:id="rId137" w:history="1">
        <w:r w:rsidR="001F5334" w:rsidRPr="001F5334">
          <w:rPr>
            <w:rFonts w:hint="eastAsia"/>
            <w:color w:val="0000FF"/>
            <w:u w:val="single"/>
            <w:rtl/>
          </w:rPr>
          <w:t>סעיף</w:t>
        </w:r>
        <w:r w:rsidR="001F5334" w:rsidRPr="001F5334">
          <w:rPr>
            <w:color w:val="0000FF"/>
            <w:u w:val="single"/>
            <w:rtl/>
          </w:rPr>
          <w:t xml:space="preserve"> 415</w:t>
        </w:r>
      </w:hyperlink>
      <w:r>
        <w:rPr>
          <w:rFonts w:hint="cs"/>
          <w:rtl/>
        </w:rPr>
        <w:t xml:space="preserve"> סיפא ל</w:t>
      </w:r>
      <w:hyperlink r:id="rId138"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w:t>
      </w:r>
    </w:p>
    <w:p w14:paraId="42CFD7BB" w14:textId="77777777" w:rsidR="00394F8F" w:rsidRDefault="00394F8F" w:rsidP="00394F8F">
      <w:pPr>
        <w:spacing w:line="360" w:lineRule="auto"/>
        <w:jc w:val="both"/>
        <w:rPr>
          <w:rtl/>
        </w:rPr>
      </w:pPr>
    </w:p>
    <w:p w14:paraId="3A93FAA0" w14:textId="77777777" w:rsidR="00394F8F" w:rsidRDefault="00394F8F" w:rsidP="00394F8F">
      <w:pPr>
        <w:spacing w:line="360" w:lineRule="auto"/>
        <w:jc w:val="both"/>
        <w:rPr>
          <w:rtl/>
        </w:rPr>
      </w:pPr>
    </w:p>
    <w:p w14:paraId="5A028FDC" w14:textId="77777777" w:rsidR="00394F8F" w:rsidRPr="00BD50DC" w:rsidRDefault="00394F8F" w:rsidP="00394F8F">
      <w:pPr>
        <w:spacing w:line="360" w:lineRule="auto"/>
        <w:ind w:firstLine="720"/>
        <w:jc w:val="both"/>
        <w:rPr>
          <w:b/>
          <w:bCs/>
          <w:u w:val="single"/>
          <w:rtl/>
        </w:rPr>
      </w:pPr>
      <w:r w:rsidRPr="00BD50DC">
        <w:rPr>
          <w:rFonts w:hint="cs"/>
          <w:b/>
          <w:bCs/>
          <w:u w:val="single"/>
          <w:rtl/>
        </w:rPr>
        <w:t>אישום שמונה עשר</w:t>
      </w:r>
    </w:p>
    <w:p w14:paraId="2F55CC8E"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במהלך שנת 2002, הגיע </w:t>
      </w:r>
      <w:r>
        <w:rPr>
          <w:rFonts w:hint="cs"/>
          <w:rtl/>
        </w:rPr>
        <w:t>ד.</w:t>
      </w:r>
      <w:r w:rsidRPr="00BD50DC">
        <w:rPr>
          <w:rFonts w:hint="cs"/>
          <w:rtl/>
        </w:rPr>
        <w:t xml:space="preserve">ח, הסובל מבעיות הליכה ושרירים, יחד עם אימו, </w:t>
      </w:r>
      <w:r>
        <w:rPr>
          <w:rFonts w:hint="cs"/>
          <w:rtl/>
        </w:rPr>
        <w:t>י.ח</w:t>
      </w:r>
      <w:r w:rsidRPr="00BD50DC">
        <w:rPr>
          <w:rFonts w:hint="cs"/>
          <w:rtl/>
        </w:rPr>
        <w:t xml:space="preserve">, למכללה על מנת לקבל טיפול רפואי מהנאשם, אשר הציג עצמו במרמה כמי שיכול לרפא את </w:t>
      </w:r>
      <w:r>
        <w:rPr>
          <w:rFonts w:hint="cs"/>
          <w:rtl/>
        </w:rPr>
        <w:t xml:space="preserve">ד.ח. </w:t>
      </w:r>
      <w:r w:rsidRPr="00BD50DC">
        <w:rPr>
          <w:rFonts w:hint="cs"/>
          <w:rtl/>
        </w:rPr>
        <w:t xml:space="preserve">ריפוי מלא, כך שתוך שנה </w:t>
      </w:r>
      <w:r>
        <w:rPr>
          <w:rFonts w:hint="cs"/>
          <w:rtl/>
        </w:rPr>
        <w:t xml:space="preserve">הוא יוכל </w:t>
      </w:r>
      <w:r w:rsidRPr="00BD50DC">
        <w:rPr>
          <w:rFonts w:hint="cs"/>
          <w:rtl/>
        </w:rPr>
        <w:t xml:space="preserve">לרוץ. תמורת הריפוי, שילמה </w:t>
      </w:r>
      <w:r>
        <w:rPr>
          <w:rFonts w:hint="cs"/>
          <w:rtl/>
        </w:rPr>
        <w:t xml:space="preserve">י.ח. </w:t>
      </w:r>
      <w:r w:rsidRPr="00BD50DC">
        <w:rPr>
          <w:rFonts w:hint="cs"/>
          <w:rtl/>
        </w:rPr>
        <w:t>תשלום מראש של 10,000 ₪ עבור 30 טיפולים.</w:t>
      </w:r>
    </w:p>
    <w:p w14:paraId="09953111" w14:textId="77777777" w:rsidR="00394F8F" w:rsidRPr="00BD50DC" w:rsidRDefault="00394F8F" w:rsidP="00394F8F">
      <w:pPr>
        <w:spacing w:line="360" w:lineRule="auto"/>
        <w:ind w:left="720"/>
        <w:jc w:val="both"/>
        <w:rPr>
          <w:rtl/>
        </w:rPr>
      </w:pPr>
      <w:r w:rsidRPr="00BD50DC">
        <w:rPr>
          <w:rFonts w:hint="cs"/>
          <w:rtl/>
        </w:rPr>
        <w:t xml:space="preserve">עם תחילת "הטיפולים" לכאורה, דרש הנאשם </w:t>
      </w:r>
      <w:r>
        <w:rPr>
          <w:rFonts w:hint="cs"/>
          <w:rtl/>
        </w:rPr>
        <w:t xml:space="preserve">מי.ח. </w:t>
      </w:r>
      <w:r w:rsidRPr="00BD50DC">
        <w:rPr>
          <w:rFonts w:hint="cs"/>
          <w:rtl/>
        </w:rPr>
        <w:t xml:space="preserve">שתפסיק את כל הטיפולים הקונבנציונאליים של </w:t>
      </w:r>
      <w:r>
        <w:rPr>
          <w:rFonts w:hint="cs"/>
          <w:rtl/>
        </w:rPr>
        <w:t xml:space="preserve">ד.ח. </w:t>
      </w:r>
      <w:r w:rsidRPr="00BD50DC">
        <w:rPr>
          <w:rFonts w:hint="cs"/>
          <w:rtl/>
        </w:rPr>
        <w:t xml:space="preserve">על מנת שה"טיפול" שיבצע </w:t>
      </w:r>
      <w:r>
        <w:rPr>
          <w:rFonts w:hint="cs"/>
          <w:rtl/>
        </w:rPr>
        <w:t xml:space="preserve">בו </w:t>
      </w:r>
      <w:r w:rsidRPr="00BD50DC">
        <w:rPr>
          <w:rFonts w:hint="cs"/>
          <w:rtl/>
        </w:rPr>
        <w:t xml:space="preserve">יהיה אפקטיבי. </w:t>
      </w:r>
      <w:r>
        <w:rPr>
          <w:rFonts w:hint="cs"/>
          <w:rtl/>
        </w:rPr>
        <w:t xml:space="preserve">ד.ח. </w:t>
      </w:r>
      <w:r w:rsidRPr="00BD50DC">
        <w:rPr>
          <w:rFonts w:hint="cs"/>
          <w:rtl/>
        </w:rPr>
        <w:t xml:space="preserve">הפסיק את הטיפולים הקונבנציונאליים, ובמקביל הנאשם ו"מטפלת" נוספת מטעמו </w:t>
      </w:r>
      <w:r>
        <w:rPr>
          <w:rFonts w:hint="cs"/>
          <w:rtl/>
        </w:rPr>
        <w:t xml:space="preserve">ביצעו בד.ח. </w:t>
      </w:r>
      <w:r w:rsidRPr="00BD50DC">
        <w:rPr>
          <w:rFonts w:hint="cs"/>
          <w:rtl/>
        </w:rPr>
        <w:t xml:space="preserve">"טיפולים" לכאורה, שכל מהותם עיסוי בשמן. תוך זמן קצר התדרדר מצבו הרפואי של </w:t>
      </w:r>
      <w:r>
        <w:rPr>
          <w:rFonts w:hint="cs"/>
          <w:rtl/>
        </w:rPr>
        <w:t>ד.ח</w:t>
      </w:r>
      <w:r w:rsidRPr="00BD50DC">
        <w:rPr>
          <w:rFonts w:hint="cs"/>
          <w:rtl/>
        </w:rPr>
        <w:t xml:space="preserve">, כך שבשלב מסוים עזבו </w:t>
      </w:r>
      <w:r>
        <w:rPr>
          <w:rFonts w:hint="cs"/>
          <w:rtl/>
        </w:rPr>
        <w:t xml:space="preserve">הוא </w:t>
      </w:r>
      <w:r w:rsidRPr="00BD50DC">
        <w:rPr>
          <w:rFonts w:hint="cs"/>
          <w:rtl/>
        </w:rPr>
        <w:t>ואימו את ה"טיפולים" לכאורה במכללה.</w:t>
      </w:r>
    </w:p>
    <w:p w14:paraId="3B88059C" w14:textId="77777777" w:rsidR="00394F8F" w:rsidRPr="00BD50DC" w:rsidRDefault="00394F8F" w:rsidP="00394F8F">
      <w:pPr>
        <w:spacing w:line="360" w:lineRule="auto"/>
        <w:ind w:left="720"/>
        <w:jc w:val="both"/>
        <w:rPr>
          <w:rtl/>
        </w:rPr>
      </w:pPr>
      <w:r w:rsidRPr="00BD50DC">
        <w:rPr>
          <w:rFonts w:hint="cs"/>
          <w:rtl/>
        </w:rPr>
        <w:t xml:space="preserve">במסגרת אישום זה יוחסו לנאשם </w:t>
      </w:r>
      <w:r>
        <w:rPr>
          <w:rFonts w:hint="cs"/>
          <w:rtl/>
        </w:rPr>
        <w:t xml:space="preserve">עבירות </w:t>
      </w:r>
      <w:r w:rsidRPr="00BD50DC">
        <w:rPr>
          <w:rFonts w:hint="cs"/>
          <w:rtl/>
        </w:rPr>
        <w:t xml:space="preserve">של </w:t>
      </w:r>
      <w:r w:rsidRPr="00BE3C06">
        <w:rPr>
          <w:rFonts w:hint="cs"/>
          <w:rtl/>
        </w:rPr>
        <w:t>קבלת דבר במרמה בנסיבות מחמירות</w:t>
      </w:r>
      <w:r w:rsidRPr="00BD50DC">
        <w:rPr>
          <w:rFonts w:hint="cs"/>
          <w:rtl/>
        </w:rPr>
        <w:t xml:space="preserve">, לפי </w:t>
      </w:r>
      <w:hyperlink r:id="rId139" w:history="1">
        <w:r w:rsidR="001F5334" w:rsidRPr="001F5334">
          <w:rPr>
            <w:rFonts w:hint="eastAsia"/>
            <w:color w:val="0000FF"/>
            <w:u w:val="single"/>
            <w:rtl/>
          </w:rPr>
          <w:t>סעיף</w:t>
        </w:r>
        <w:r w:rsidR="001F5334" w:rsidRPr="001F5334">
          <w:rPr>
            <w:color w:val="0000FF"/>
            <w:u w:val="single"/>
            <w:rtl/>
          </w:rPr>
          <w:t xml:space="preserve"> 415</w:t>
        </w:r>
      </w:hyperlink>
      <w:r w:rsidRPr="00BD50DC">
        <w:rPr>
          <w:rFonts w:hint="cs"/>
          <w:rtl/>
        </w:rPr>
        <w:t xml:space="preserve"> סיפא ל</w:t>
      </w:r>
      <w:hyperlink r:id="rId140"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BD50DC">
        <w:rPr>
          <w:rFonts w:hint="cs"/>
          <w:rtl/>
        </w:rPr>
        <w:t xml:space="preserve">; </w:t>
      </w:r>
      <w:r w:rsidRPr="00BE3C06">
        <w:rPr>
          <w:rFonts w:hint="cs"/>
          <w:rtl/>
        </w:rPr>
        <w:t>עושק</w:t>
      </w:r>
      <w:r w:rsidRPr="00BD50DC">
        <w:rPr>
          <w:rFonts w:hint="cs"/>
          <w:rtl/>
        </w:rPr>
        <w:t xml:space="preserve">, לפי </w:t>
      </w:r>
      <w:hyperlink r:id="rId141" w:history="1">
        <w:r w:rsidR="001F5334" w:rsidRPr="001F5334">
          <w:rPr>
            <w:rFonts w:hint="eastAsia"/>
            <w:color w:val="0000FF"/>
            <w:u w:val="single"/>
            <w:rtl/>
          </w:rPr>
          <w:t>סעיף</w:t>
        </w:r>
        <w:r w:rsidR="001F5334" w:rsidRPr="001F5334">
          <w:rPr>
            <w:color w:val="0000FF"/>
            <w:u w:val="single"/>
            <w:rtl/>
          </w:rPr>
          <w:t xml:space="preserve"> 431</w:t>
        </w:r>
      </w:hyperlink>
      <w:r w:rsidRPr="00BD50DC">
        <w:rPr>
          <w:rFonts w:hint="cs"/>
          <w:rtl/>
        </w:rPr>
        <w:t xml:space="preserve"> לחוק העונשין; </w:t>
      </w:r>
      <w:r w:rsidRPr="00BE3C06">
        <w:rPr>
          <w:rFonts w:hint="cs"/>
          <w:rtl/>
        </w:rPr>
        <w:t>רשלנות</w:t>
      </w:r>
      <w:r w:rsidRPr="00BD50DC">
        <w:rPr>
          <w:rFonts w:hint="cs"/>
          <w:rtl/>
        </w:rPr>
        <w:t xml:space="preserve">, לפי </w:t>
      </w:r>
      <w:hyperlink r:id="rId142" w:history="1">
        <w:r w:rsidR="005F1507" w:rsidRPr="005F1507">
          <w:rPr>
            <w:rFonts w:hint="eastAsia"/>
            <w:color w:val="0000FF"/>
            <w:u w:val="single"/>
            <w:rtl/>
          </w:rPr>
          <w:t>סעיף</w:t>
        </w:r>
        <w:r w:rsidR="005F1507" w:rsidRPr="005F1507">
          <w:rPr>
            <w:color w:val="0000FF"/>
            <w:u w:val="single"/>
            <w:rtl/>
          </w:rPr>
          <w:t xml:space="preserve"> 338 (7)</w:t>
        </w:r>
      </w:hyperlink>
      <w:r w:rsidRPr="00BD50DC">
        <w:rPr>
          <w:rFonts w:hint="cs"/>
          <w:rtl/>
        </w:rPr>
        <w:t xml:space="preserve"> לחוק העונשין; </w:t>
      </w:r>
      <w:r>
        <w:rPr>
          <w:rFonts w:hint="cs"/>
          <w:rtl/>
        </w:rPr>
        <w:t>ו</w:t>
      </w:r>
      <w:r w:rsidRPr="00BD50DC">
        <w:rPr>
          <w:rFonts w:hint="cs"/>
          <w:rtl/>
        </w:rPr>
        <w:t xml:space="preserve">עבירה על </w:t>
      </w:r>
      <w:r w:rsidRPr="00BE3C06">
        <w:rPr>
          <w:rFonts w:hint="cs"/>
          <w:rtl/>
        </w:rPr>
        <w:t>ייחוד העיסוק</w:t>
      </w:r>
      <w:r w:rsidRPr="00BD50DC">
        <w:rPr>
          <w:rFonts w:hint="cs"/>
          <w:rtl/>
        </w:rPr>
        <w:t xml:space="preserve">, לפי </w:t>
      </w:r>
      <w:hyperlink r:id="rId143" w:history="1">
        <w:r w:rsidR="005F1507" w:rsidRPr="005F1507">
          <w:rPr>
            <w:rFonts w:hint="eastAsia"/>
            <w:color w:val="0000FF"/>
            <w:u w:val="single"/>
            <w:rtl/>
          </w:rPr>
          <w:t>סעיף</w:t>
        </w:r>
        <w:r w:rsidR="005F1507" w:rsidRPr="005F1507">
          <w:rPr>
            <w:color w:val="0000FF"/>
            <w:u w:val="single"/>
            <w:rtl/>
          </w:rPr>
          <w:t xml:space="preserve"> 3(</w:t>
        </w:r>
        <w:r w:rsidR="005F1507" w:rsidRPr="005F1507">
          <w:rPr>
            <w:rFonts w:hint="eastAsia"/>
            <w:color w:val="0000FF"/>
            <w:u w:val="single"/>
            <w:rtl/>
          </w:rPr>
          <w:t>א</w:t>
        </w:r>
        <w:r w:rsidR="005F1507" w:rsidRPr="005F1507">
          <w:rPr>
            <w:color w:val="0000FF"/>
            <w:u w:val="single"/>
            <w:rtl/>
          </w:rPr>
          <w:t>)</w:t>
        </w:r>
      </w:hyperlink>
      <w:r w:rsidRPr="00BD50DC">
        <w:rPr>
          <w:rFonts w:hint="cs"/>
          <w:rtl/>
        </w:rPr>
        <w:t xml:space="preserve"> ביחד עם </w:t>
      </w:r>
      <w:hyperlink r:id="rId144" w:history="1">
        <w:r w:rsidR="005F1507" w:rsidRPr="005F1507">
          <w:rPr>
            <w:rFonts w:hint="eastAsia"/>
            <w:color w:val="0000FF"/>
            <w:u w:val="single"/>
            <w:rtl/>
          </w:rPr>
          <w:t>סעיף</w:t>
        </w:r>
        <w:r w:rsidR="005F1507" w:rsidRPr="005F1507">
          <w:rPr>
            <w:color w:val="0000FF"/>
            <w:u w:val="single"/>
            <w:rtl/>
          </w:rPr>
          <w:t xml:space="preserve"> 48</w:t>
        </w:r>
      </w:hyperlink>
      <w:r w:rsidRPr="00BD50DC">
        <w:rPr>
          <w:rFonts w:hint="cs"/>
          <w:rtl/>
        </w:rPr>
        <w:t xml:space="preserve"> ל</w:t>
      </w:r>
      <w:hyperlink r:id="rId145"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BD50DC">
        <w:rPr>
          <w:rFonts w:hint="cs"/>
          <w:rtl/>
        </w:rPr>
        <w:t>.</w:t>
      </w:r>
    </w:p>
    <w:p w14:paraId="6C4C007E" w14:textId="77777777" w:rsidR="00394F8F" w:rsidRDefault="00394F8F" w:rsidP="00394F8F">
      <w:pPr>
        <w:spacing w:line="360" w:lineRule="auto"/>
        <w:jc w:val="both"/>
        <w:rPr>
          <w:b/>
          <w:bCs/>
          <w:rtl/>
        </w:rPr>
      </w:pPr>
    </w:p>
    <w:p w14:paraId="3ABBE546" w14:textId="77777777" w:rsidR="00394F8F" w:rsidRPr="00BD50DC" w:rsidRDefault="00394F8F" w:rsidP="00394F8F">
      <w:pPr>
        <w:spacing w:line="360" w:lineRule="auto"/>
        <w:ind w:firstLine="720"/>
        <w:jc w:val="both"/>
        <w:rPr>
          <w:b/>
          <w:bCs/>
          <w:u w:val="single"/>
          <w:rtl/>
        </w:rPr>
      </w:pPr>
      <w:r w:rsidRPr="00BD50DC">
        <w:rPr>
          <w:rFonts w:hint="cs"/>
          <w:b/>
          <w:bCs/>
          <w:u w:val="single"/>
          <w:rtl/>
        </w:rPr>
        <w:t>אישום תשעה עשר</w:t>
      </w:r>
    </w:p>
    <w:p w14:paraId="55577FE0" w14:textId="77777777" w:rsidR="00394F8F" w:rsidRPr="00BD50DC" w:rsidRDefault="00394F8F" w:rsidP="00394F8F">
      <w:pPr>
        <w:spacing w:line="360" w:lineRule="auto"/>
        <w:ind w:left="720" w:hanging="720"/>
        <w:jc w:val="both"/>
        <w:rPr>
          <w:rtl/>
        </w:rPr>
      </w:pPr>
      <w:r>
        <w:rPr>
          <w:rFonts w:hint="cs"/>
          <w:rtl/>
        </w:rPr>
        <w:tab/>
        <w:t>במהלך</w:t>
      </w:r>
      <w:r w:rsidRPr="00BD50DC">
        <w:rPr>
          <w:rFonts w:hint="cs"/>
          <w:rtl/>
        </w:rPr>
        <w:t xml:space="preserve"> שנת 2001, פנתה </w:t>
      </w:r>
      <w:r>
        <w:rPr>
          <w:rFonts w:hint="cs"/>
          <w:rtl/>
        </w:rPr>
        <w:t xml:space="preserve">מ.ק. ביחד </w:t>
      </w:r>
      <w:r w:rsidRPr="00BD50DC">
        <w:rPr>
          <w:rFonts w:hint="cs"/>
          <w:rtl/>
        </w:rPr>
        <w:t xml:space="preserve">עם בתה, הסובלת משיתוק מוחין, אל הנאשם במכללה על מנת שירפאה ממחלתה, בעקבות מודעה בעיתון המבטיחה ריפוי מוחלט לכל מחלה ב"שיטת רוני אליהו". הנאשם הבטיח </w:t>
      </w:r>
      <w:r>
        <w:rPr>
          <w:rFonts w:hint="cs"/>
          <w:rtl/>
        </w:rPr>
        <w:t xml:space="preserve">למ.ק. </w:t>
      </w:r>
      <w:r w:rsidRPr="00BD50DC">
        <w:rPr>
          <w:rFonts w:hint="cs"/>
          <w:rtl/>
        </w:rPr>
        <w:t xml:space="preserve">במרמה, שתוך שנה וחצי יוכל לרפא את בתה ריפוי מוחלט, והציע </w:t>
      </w:r>
      <w:r>
        <w:rPr>
          <w:rFonts w:hint="cs"/>
          <w:rtl/>
        </w:rPr>
        <w:t xml:space="preserve">למ.ק. </w:t>
      </w:r>
      <w:r w:rsidRPr="00BD50DC">
        <w:rPr>
          <w:rFonts w:hint="cs"/>
          <w:rtl/>
        </w:rPr>
        <w:t>במרמה לשלב את ה"טיפול" בבתה עם "לימודים" במכללה, והכ</w:t>
      </w:r>
      <w:r>
        <w:rPr>
          <w:rFonts w:hint="cs"/>
          <w:rtl/>
        </w:rPr>
        <w:t>ו</w:t>
      </w:r>
      <w:r w:rsidRPr="00BD50DC">
        <w:rPr>
          <w:rFonts w:hint="cs"/>
          <w:rtl/>
        </w:rPr>
        <w:t>ל בתמורה לתשלום בסך 75,000 ₪. לאור דבריו</w:t>
      </w:r>
      <w:r>
        <w:rPr>
          <w:rFonts w:hint="cs"/>
          <w:rtl/>
        </w:rPr>
        <w:t xml:space="preserve"> אלה</w:t>
      </w:r>
      <w:r w:rsidRPr="00BD50DC">
        <w:rPr>
          <w:rFonts w:hint="cs"/>
          <w:rtl/>
        </w:rPr>
        <w:t xml:space="preserve">, שילמה </w:t>
      </w:r>
      <w:r>
        <w:rPr>
          <w:rFonts w:hint="cs"/>
          <w:rtl/>
        </w:rPr>
        <w:t xml:space="preserve">מ.ק. </w:t>
      </w:r>
      <w:r w:rsidRPr="00BD50DC">
        <w:rPr>
          <w:rFonts w:hint="cs"/>
          <w:rtl/>
        </w:rPr>
        <w:t xml:space="preserve">לנאשם סך של 75,000 ₪, ובתה קיבלה מהנאשם "טיפולים" לכאורה אשר כללו עיסוי בלבד. במצבה הבריאותי של בתה של </w:t>
      </w:r>
      <w:r>
        <w:rPr>
          <w:rFonts w:hint="cs"/>
          <w:rtl/>
        </w:rPr>
        <w:t xml:space="preserve">מ.ק. </w:t>
      </w:r>
      <w:r w:rsidRPr="00BD50DC">
        <w:rPr>
          <w:rFonts w:hint="cs"/>
          <w:rtl/>
        </w:rPr>
        <w:t xml:space="preserve">לא חל כל שיפור כתוצאה מה"טיפולים" לכאורה שביצע בה הנאשם, וכן </w:t>
      </w:r>
      <w:r>
        <w:rPr>
          <w:rFonts w:hint="cs"/>
          <w:rtl/>
        </w:rPr>
        <w:t xml:space="preserve">מ.ק. </w:t>
      </w:r>
      <w:r w:rsidRPr="00BD50DC">
        <w:rPr>
          <w:rFonts w:hint="cs"/>
          <w:rtl/>
        </w:rPr>
        <w:t>לא למדה דבר במהלך ה"לימודים" לכאורה.</w:t>
      </w:r>
    </w:p>
    <w:p w14:paraId="18D19F3A" w14:textId="77777777" w:rsidR="00394F8F" w:rsidRPr="00BD50DC" w:rsidRDefault="00394F8F" w:rsidP="00394F8F">
      <w:pPr>
        <w:spacing w:line="360" w:lineRule="auto"/>
        <w:ind w:left="720"/>
        <w:jc w:val="both"/>
        <w:rPr>
          <w:rtl/>
        </w:rPr>
      </w:pPr>
      <w:r w:rsidRPr="00BD50DC">
        <w:rPr>
          <w:rFonts w:hint="cs"/>
          <w:rtl/>
        </w:rPr>
        <w:t xml:space="preserve">במסגרת אישום זה יוחסו לנאשם </w:t>
      </w:r>
      <w:r>
        <w:rPr>
          <w:rFonts w:hint="cs"/>
          <w:rtl/>
        </w:rPr>
        <w:t xml:space="preserve">עבירות </w:t>
      </w:r>
      <w:r w:rsidRPr="00BD50DC">
        <w:rPr>
          <w:rFonts w:hint="cs"/>
          <w:rtl/>
        </w:rPr>
        <w:t xml:space="preserve">של </w:t>
      </w:r>
      <w:r w:rsidRPr="00BE3C06">
        <w:rPr>
          <w:rFonts w:hint="cs"/>
          <w:rtl/>
        </w:rPr>
        <w:t>קבלת דבר במרמה בנסיבות מחמירות,</w:t>
      </w:r>
      <w:r w:rsidRPr="00BD50DC">
        <w:rPr>
          <w:rFonts w:hint="cs"/>
          <w:rtl/>
        </w:rPr>
        <w:t xml:space="preserve"> לפי </w:t>
      </w:r>
      <w:hyperlink r:id="rId146" w:history="1">
        <w:r w:rsidR="005F1507" w:rsidRPr="005F1507">
          <w:rPr>
            <w:rFonts w:hint="eastAsia"/>
            <w:color w:val="0000FF"/>
            <w:u w:val="single"/>
            <w:rtl/>
          </w:rPr>
          <w:t>סעיף</w:t>
        </w:r>
        <w:r w:rsidR="005F1507" w:rsidRPr="005F1507">
          <w:rPr>
            <w:color w:val="0000FF"/>
            <w:u w:val="single"/>
            <w:rtl/>
          </w:rPr>
          <w:t xml:space="preserve"> 415</w:t>
        </w:r>
      </w:hyperlink>
      <w:r w:rsidRPr="00BD50DC">
        <w:rPr>
          <w:rFonts w:hint="cs"/>
          <w:rtl/>
        </w:rPr>
        <w:t xml:space="preserve"> סיפא ל</w:t>
      </w:r>
      <w:hyperlink r:id="rId147"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BD50DC">
        <w:rPr>
          <w:rFonts w:hint="cs"/>
          <w:rtl/>
        </w:rPr>
        <w:t xml:space="preserve">; </w:t>
      </w:r>
      <w:r w:rsidRPr="00BE3C06">
        <w:rPr>
          <w:rFonts w:hint="cs"/>
          <w:rtl/>
        </w:rPr>
        <w:t>עושק</w:t>
      </w:r>
      <w:r w:rsidRPr="00BD50DC">
        <w:rPr>
          <w:rFonts w:hint="cs"/>
          <w:rtl/>
        </w:rPr>
        <w:t xml:space="preserve">, לפי </w:t>
      </w:r>
      <w:hyperlink r:id="rId148" w:history="1">
        <w:r w:rsidR="005F1507" w:rsidRPr="005F1507">
          <w:rPr>
            <w:rFonts w:hint="eastAsia"/>
            <w:color w:val="0000FF"/>
            <w:u w:val="single"/>
            <w:rtl/>
          </w:rPr>
          <w:t>סעיף</w:t>
        </w:r>
        <w:r w:rsidR="005F1507" w:rsidRPr="005F1507">
          <w:rPr>
            <w:color w:val="0000FF"/>
            <w:u w:val="single"/>
            <w:rtl/>
          </w:rPr>
          <w:t xml:space="preserve"> 431</w:t>
        </w:r>
      </w:hyperlink>
      <w:r w:rsidRPr="00BD50DC">
        <w:rPr>
          <w:rFonts w:hint="cs"/>
          <w:rtl/>
        </w:rPr>
        <w:t xml:space="preserve"> לחוק העונשין; </w:t>
      </w:r>
      <w:r>
        <w:rPr>
          <w:rFonts w:hint="cs"/>
          <w:rtl/>
        </w:rPr>
        <w:t>ו</w:t>
      </w:r>
      <w:r w:rsidRPr="00BD50DC">
        <w:rPr>
          <w:rFonts w:hint="cs"/>
          <w:rtl/>
        </w:rPr>
        <w:t xml:space="preserve">עבירה על </w:t>
      </w:r>
      <w:r w:rsidRPr="00BE3C06">
        <w:rPr>
          <w:rFonts w:hint="cs"/>
          <w:rtl/>
        </w:rPr>
        <w:t>ייחוד העיסוק</w:t>
      </w:r>
      <w:r w:rsidRPr="00BD50DC">
        <w:rPr>
          <w:rFonts w:hint="cs"/>
          <w:rtl/>
        </w:rPr>
        <w:t xml:space="preserve">, לפי </w:t>
      </w:r>
      <w:hyperlink r:id="rId149" w:history="1">
        <w:r w:rsidR="005F1507" w:rsidRPr="005F1507">
          <w:rPr>
            <w:rFonts w:hint="eastAsia"/>
            <w:color w:val="0000FF"/>
            <w:u w:val="single"/>
            <w:rtl/>
          </w:rPr>
          <w:t>סעיף</w:t>
        </w:r>
        <w:r w:rsidR="005F1507" w:rsidRPr="005F1507">
          <w:rPr>
            <w:color w:val="0000FF"/>
            <w:u w:val="single"/>
            <w:rtl/>
          </w:rPr>
          <w:t xml:space="preserve"> 3(</w:t>
        </w:r>
        <w:r w:rsidR="005F1507" w:rsidRPr="005F1507">
          <w:rPr>
            <w:rFonts w:hint="eastAsia"/>
            <w:color w:val="0000FF"/>
            <w:u w:val="single"/>
            <w:rtl/>
          </w:rPr>
          <w:t>א</w:t>
        </w:r>
        <w:r w:rsidR="005F1507" w:rsidRPr="005F1507">
          <w:rPr>
            <w:color w:val="0000FF"/>
            <w:u w:val="single"/>
            <w:rtl/>
          </w:rPr>
          <w:t>)</w:t>
        </w:r>
      </w:hyperlink>
      <w:r w:rsidRPr="00BD50DC">
        <w:rPr>
          <w:rFonts w:hint="cs"/>
          <w:rtl/>
        </w:rPr>
        <w:t xml:space="preserve"> ביחד עם </w:t>
      </w:r>
      <w:hyperlink r:id="rId150" w:history="1">
        <w:r w:rsidR="005F1507" w:rsidRPr="005F1507">
          <w:rPr>
            <w:rFonts w:hint="eastAsia"/>
            <w:color w:val="0000FF"/>
            <w:u w:val="single"/>
            <w:rtl/>
          </w:rPr>
          <w:t>סעיף</w:t>
        </w:r>
        <w:r w:rsidR="005F1507" w:rsidRPr="005F1507">
          <w:rPr>
            <w:color w:val="0000FF"/>
            <w:u w:val="single"/>
            <w:rtl/>
          </w:rPr>
          <w:t xml:space="preserve"> 48</w:t>
        </w:r>
      </w:hyperlink>
      <w:r w:rsidRPr="00BD50DC">
        <w:rPr>
          <w:rFonts w:hint="cs"/>
          <w:rtl/>
        </w:rPr>
        <w:t xml:space="preserve"> ל</w:t>
      </w:r>
      <w:hyperlink r:id="rId151"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BD50DC">
        <w:rPr>
          <w:rFonts w:hint="cs"/>
          <w:rtl/>
        </w:rPr>
        <w:t>.</w:t>
      </w:r>
    </w:p>
    <w:p w14:paraId="3CD6284C" w14:textId="77777777" w:rsidR="00394F8F" w:rsidRDefault="00394F8F" w:rsidP="00394F8F">
      <w:pPr>
        <w:spacing w:line="360" w:lineRule="auto"/>
        <w:jc w:val="both"/>
        <w:rPr>
          <w:rtl/>
        </w:rPr>
      </w:pPr>
    </w:p>
    <w:p w14:paraId="7ED4B63C" w14:textId="77777777" w:rsidR="00394F8F" w:rsidRPr="00BD50DC" w:rsidRDefault="00394F8F" w:rsidP="00394F8F">
      <w:pPr>
        <w:spacing w:line="360" w:lineRule="auto"/>
        <w:ind w:firstLine="720"/>
        <w:jc w:val="both"/>
        <w:rPr>
          <w:b/>
          <w:bCs/>
          <w:u w:val="single"/>
          <w:rtl/>
        </w:rPr>
      </w:pPr>
      <w:r w:rsidRPr="00BD50DC">
        <w:rPr>
          <w:rFonts w:hint="cs"/>
          <w:b/>
          <w:bCs/>
          <w:u w:val="single"/>
          <w:rtl/>
        </w:rPr>
        <w:t>אישום עשרים</w:t>
      </w:r>
    </w:p>
    <w:p w14:paraId="416018B4"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במהלך שנת 2002, </w:t>
      </w:r>
      <w:r>
        <w:rPr>
          <w:rFonts w:hint="cs"/>
          <w:rtl/>
        </w:rPr>
        <w:t>פנה מ.ב</w:t>
      </w:r>
      <w:r w:rsidRPr="00BD50DC">
        <w:rPr>
          <w:rFonts w:hint="cs"/>
          <w:rtl/>
        </w:rPr>
        <w:t>, הסובל מס</w:t>
      </w:r>
      <w:r>
        <w:rPr>
          <w:rFonts w:hint="cs"/>
          <w:rtl/>
        </w:rPr>
        <w:t>ו</w:t>
      </w:r>
      <w:r w:rsidRPr="00BD50DC">
        <w:rPr>
          <w:rFonts w:hint="cs"/>
          <w:rtl/>
        </w:rPr>
        <w:t>כרת, כולסטרול גבוה, לחץ דם גבוה ועייפות כרונית, אל הנאשם במכללה על מנת שירפאו מתחלואיו, וזאת בעקבות מודעה בעיתון, המבטיחה ריפוי מוחלט לכל מחלה</w:t>
      </w:r>
      <w:r>
        <w:rPr>
          <w:rFonts w:hint="cs"/>
          <w:rtl/>
        </w:rPr>
        <w:t>,</w:t>
      </w:r>
      <w:r w:rsidRPr="00BD50DC">
        <w:rPr>
          <w:rFonts w:hint="cs"/>
          <w:rtl/>
        </w:rPr>
        <w:t xml:space="preserve"> ב"שיטת רוני אליהו". הנאשם הבטיח </w:t>
      </w:r>
      <w:r>
        <w:rPr>
          <w:rFonts w:hint="cs"/>
          <w:rtl/>
        </w:rPr>
        <w:t xml:space="preserve">למ.ב. </w:t>
      </w:r>
      <w:r w:rsidRPr="00BD50DC">
        <w:rPr>
          <w:rFonts w:hint="cs"/>
          <w:rtl/>
        </w:rPr>
        <w:t xml:space="preserve">במרמה, שתוך זמן קצר </w:t>
      </w:r>
      <w:r>
        <w:rPr>
          <w:rFonts w:hint="cs"/>
          <w:rtl/>
        </w:rPr>
        <w:t xml:space="preserve">יוכל </w:t>
      </w:r>
      <w:r w:rsidRPr="00BD50DC">
        <w:rPr>
          <w:rFonts w:hint="cs"/>
          <w:rtl/>
        </w:rPr>
        <w:t xml:space="preserve">לרפאו ריפוי מוחלט, ולפיכך שילם </w:t>
      </w:r>
      <w:r>
        <w:rPr>
          <w:rFonts w:hint="cs"/>
          <w:rtl/>
        </w:rPr>
        <w:t xml:space="preserve">מ.ב. </w:t>
      </w:r>
      <w:r w:rsidRPr="00BD50DC">
        <w:rPr>
          <w:rFonts w:hint="cs"/>
          <w:rtl/>
        </w:rPr>
        <w:t>לנאשם 16,000 ₪ מראש, תמורת 30 טיפולים</w:t>
      </w:r>
      <w:r>
        <w:rPr>
          <w:rFonts w:hint="cs"/>
          <w:rtl/>
        </w:rPr>
        <w:t>,</w:t>
      </w:r>
      <w:r w:rsidRPr="00BD50DC">
        <w:rPr>
          <w:rFonts w:hint="cs"/>
          <w:rtl/>
        </w:rPr>
        <w:t xml:space="preserve"> שכל מהותם </w:t>
      </w:r>
      <w:r>
        <w:rPr>
          <w:rFonts w:hint="cs"/>
          <w:rtl/>
        </w:rPr>
        <w:t xml:space="preserve">הייתה בפועל, </w:t>
      </w:r>
      <w:r w:rsidRPr="00BD50DC">
        <w:rPr>
          <w:rFonts w:hint="cs"/>
          <w:rtl/>
        </w:rPr>
        <w:t>עיסוי</w:t>
      </w:r>
      <w:r>
        <w:rPr>
          <w:rFonts w:hint="cs"/>
          <w:rtl/>
        </w:rPr>
        <w:t xml:space="preserve"> בלבד</w:t>
      </w:r>
      <w:r w:rsidRPr="00BD50DC">
        <w:rPr>
          <w:rFonts w:hint="cs"/>
          <w:rtl/>
        </w:rPr>
        <w:t>.</w:t>
      </w:r>
    </w:p>
    <w:p w14:paraId="1EA08371" w14:textId="77777777" w:rsidR="00394F8F" w:rsidRPr="00BD50DC" w:rsidRDefault="00394F8F" w:rsidP="00394F8F">
      <w:pPr>
        <w:spacing w:line="360" w:lineRule="auto"/>
        <w:ind w:left="720"/>
        <w:jc w:val="both"/>
        <w:rPr>
          <w:rtl/>
        </w:rPr>
      </w:pPr>
      <w:r w:rsidRPr="00BD50DC">
        <w:rPr>
          <w:rFonts w:hint="cs"/>
          <w:rtl/>
        </w:rPr>
        <w:t xml:space="preserve">הנאשם אף הורה </w:t>
      </w:r>
      <w:r>
        <w:rPr>
          <w:rFonts w:hint="cs"/>
          <w:rtl/>
        </w:rPr>
        <w:t>למ.ב</w:t>
      </w:r>
      <w:r w:rsidRPr="00BD50DC">
        <w:rPr>
          <w:rFonts w:hint="cs"/>
          <w:rtl/>
        </w:rPr>
        <w:t xml:space="preserve">, באופן רשלני, להפסיק </w:t>
      </w:r>
      <w:r>
        <w:rPr>
          <w:rFonts w:hint="cs"/>
          <w:rtl/>
        </w:rPr>
        <w:t xml:space="preserve">ליטול </w:t>
      </w:r>
      <w:r w:rsidRPr="00BD50DC">
        <w:rPr>
          <w:rFonts w:hint="cs"/>
          <w:rtl/>
        </w:rPr>
        <w:t xml:space="preserve">כדורים שציווה עליו הרופא לקחת. מצבו הרפואי של </w:t>
      </w:r>
      <w:r>
        <w:rPr>
          <w:rFonts w:hint="cs"/>
          <w:rtl/>
        </w:rPr>
        <w:t xml:space="preserve">מ.ב. </w:t>
      </w:r>
      <w:r w:rsidRPr="00BD50DC">
        <w:rPr>
          <w:rFonts w:hint="cs"/>
          <w:rtl/>
        </w:rPr>
        <w:t>התדרדר, וכשדיווח על כך לנאשם, השיב לו האחרון, כי ההתדרדרות הינה מצב זמני ותוך זמן קצר הרגשתו תשתפר.</w:t>
      </w:r>
    </w:p>
    <w:p w14:paraId="0EDF358F" w14:textId="77777777" w:rsidR="00394F8F" w:rsidRDefault="00394F8F" w:rsidP="00394F8F">
      <w:pPr>
        <w:spacing w:line="360" w:lineRule="auto"/>
        <w:ind w:left="720"/>
        <w:jc w:val="both"/>
        <w:rPr>
          <w:rtl/>
        </w:rPr>
      </w:pPr>
      <w:r w:rsidRPr="00BD50DC">
        <w:rPr>
          <w:rFonts w:hint="cs"/>
          <w:rtl/>
        </w:rPr>
        <w:t xml:space="preserve">במסגרת אישום זה יוחסו לנאשם </w:t>
      </w:r>
      <w:r>
        <w:rPr>
          <w:rFonts w:hint="cs"/>
          <w:rtl/>
        </w:rPr>
        <w:t xml:space="preserve">עבירות </w:t>
      </w:r>
      <w:r w:rsidRPr="00BD50DC">
        <w:rPr>
          <w:rFonts w:hint="cs"/>
          <w:rtl/>
        </w:rPr>
        <w:t xml:space="preserve">של </w:t>
      </w:r>
      <w:r w:rsidRPr="00BE3C06">
        <w:rPr>
          <w:rFonts w:hint="cs"/>
          <w:rtl/>
        </w:rPr>
        <w:t>קבלת דבר במרמה בנסיבות מחמירות</w:t>
      </w:r>
      <w:r w:rsidRPr="00BD50DC">
        <w:rPr>
          <w:rFonts w:hint="cs"/>
          <w:rtl/>
        </w:rPr>
        <w:t xml:space="preserve">, לפי </w:t>
      </w:r>
      <w:hyperlink r:id="rId152" w:history="1">
        <w:r w:rsidR="005F1507" w:rsidRPr="005F1507">
          <w:rPr>
            <w:rFonts w:hint="eastAsia"/>
            <w:color w:val="0000FF"/>
            <w:u w:val="single"/>
            <w:rtl/>
          </w:rPr>
          <w:t>סעיף</w:t>
        </w:r>
        <w:r w:rsidR="005F1507" w:rsidRPr="005F1507">
          <w:rPr>
            <w:color w:val="0000FF"/>
            <w:u w:val="single"/>
            <w:rtl/>
          </w:rPr>
          <w:t xml:space="preserve"> 415</w:t>
        </w:r>
      </w:hyperlink>
      <w:r w:rsidRPr="00BD50DC">
        <w:rPr>
          <w:rFonts w:hint="cs"/>
          <w:rtl/>
        </w:rPr>
        <w:t xml:space="preserve"> סיפא ל</w:t>
      </w:r>
      <w:hyperlink r:id="rId153"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BD50DC">
        <w:rPr>
          <w:rFonts w:hint="cs"/>
          <w:rtl/>
        </w:rPr>
        <w:t xml:space="preserve">; </w:t>
      </w:r>
      <w:r w:rsidRPr="00BE3C06">
        <w:rPr>
          <w:rFonts w:hint="cs"/>
          <w:rtl/>
        </w:rPr>
        <w:t>עושק</w:t>
      </w:r>
      <w:r w:rsidRPr="00BD50DC">
        <w:rPr>
          <w:rFonts w:hint="cs"/>
          <w:rtl/>
        </w:rPr>
        <w:t xml:space="preserve">, לפי </w:t>
      </w:r>
      <w:hyperlink r:id="rId154" w:history="1">
        <w:r w:rsidR="005F1507" w:rsidRPr="005F1507">
          <w:rPr>
            <w:rFonts w:hint="eastAsia"/>
            <w:color w:val="0000FF"/>
            <w:u w:val="single"/>
            <w:rtl/>
          </w:rPr>
          <w:t>סעיף</w:t>
        </w:r>
        <w:r w:rsidR="005F1507" w:rsidRPr="005F1507">
          <w:rPr>
            <w:color w:val="0000FF"/>
            <w:u w:val="single"/>
            <w:rtl/>
          </w:rPr>
          <w:t xml:space="preserve"> 431</w:t>
        </w:r>
      </w:hyperlink>
      <w:r w:rsidRPr="00BD50DC">
        <w:rPr>
          <w:rFonts w:hint="cs"/>
          <w:rtl/>
        </w:rPr>
        <w:t xml:space="preserve"> לחוק העונשין; </w:t>
      </w:r>
      <w:r w:rsidRPr="00BE3C06">
        <w:rPr>
          <w:rFonts w:hint="cs"/>
          <w:rtl/>
        </w:rPr>
        <w:t>רשלנות</w:t>
      </w:r>
      <w:r w:rsidRPr="00BD50DC">
        <w:rPr>
          <w:rFonts w:hint="cs"/>
          <w:rtl/>
        </w:rPr>
        <w:t xml:space="preserve">, לפי </w:t>
      </w:r>
      <w:hyperlink r:id="rId155" w:history="1">
        <w:r w:rsidR="005F1507" w:rsidRPr="005F1507">
          <w:rPr>
            <w:rFonts w:hint="eastAsia"/>
            <w:color w:val="0000FF"/>
            <w:u w:val="single"/>
            <w:rtl/>
          </w:rPr>
          <w:t>סעיף</w:t>
        </w:r>
        <w:r w:rsidR="005F1507" w:rsidRPr="005F1507">
          <w:rPr>
            <w:color w:val="0000FF"/>
            <w:u w:val="single"/>
            <w:rtl/>
          </w:rPr>
          <w:t xml:space="preserve"> 338 (7)</w:t>
        </w:r>
      </w:hyperlink>
      <w:r w:rsidRPr="00BD50DC">
        <w:rPr>
          <w:rFonts w:hint="cs"/>
          <w:rtl/>
        </w:rPr>
        <w:t xml:space="preserve"> לחוק העונשין; </w:t>
      </w:r>
      <w:r>
        <w:rPr>
          <w:rFonts w:hint="cs"/>
          <w:rtl/>
        </w:rPr>
        <w:t>ו</w:t>
      </w:r>
      <w:r w:rsidRPr="00BD50DC">
        <w:rPr>
          <w:rFonts w:hint="cs"/>
          <w:rtl/>
        </w:rPr>
        <w:t xml:space="preserve">עבירה על </w:t>
      </w:r>
      <w:r w:rsidRPr="00BE3C06">
        <w:rPr>
          <w:rFonts w:hint="cs"/>
          <w:rtl/>
        </w:rPr>
        <w:t>ייחוד העיסוק</w:t>
      </w:r>
      <w:r w:rsidRPr="00BD50DC">
        <w:rPr>
          <w:rFonts w:hint="cs"/>
          <w:rtl/>
        </w:rPr>
        <w:t xml:space="preserve">, לפי </w:t>
      </w:r>
      <w:hyperlink r:id="rId156" w:history="1">
        <w:r w:rsidR="005F1507" w:rsidRPr="005F1507">
          <w:rPr>
            <w:rFonts w:hint="eastAsia"/>
            <w:color w:val="0000FF"/>
            <w:u w:val="single"/>
            <w:rtl/>
          </w:rPr>
          <w:t>סעיף</w:t>
        </w:r>
        <w:r w:rsidR="005F1507" w:rsidRPr="005F1507">
          <w:rPr>
            <w:color w:val="0000FF"/>
            <w:u w:val="single"/>
            <w:rtl/>
          </w:rPr>
          <w:t xml:space="preserve"> 3(</w:t>
        </w:r>
        <w:r w:rsidR="005F1507" w:rsidRPr="005F1507">
          <w:rPr>
            <w:rFonts w:hint="eastAsia"/>
            <w:color w:val="0000FF"/>
            <w:u w:val="single"/>
            <w:rtl/>
          </w:rPr>
          <w:t>א</w:t>
        </w:r>
        <w:r w:rsidR="005F1507" w:rsidRPr="005F1507">
          <w:rPr>
            <w:color w:val="0000FF"/>
            <w:u w:val="single"/>
            <w:rtl/>
          </w:rPr>
          <w:t>)</w:t>
        </w:r>
      </w:hyperlink>
      <w:r w:rsidRPr="00BD50DC">
        <w:rPr>
          <w:rFonts w:hint="cs"/>
          <w:rtl/>
        </w:rPr>
        <w:t xml:space="preserve"> ביחד עם </w:t>
      </w:r>
      <w:hyperlink r:id="rId157" w:history="1">
        <w:r w:rsidR="005F1507" w:rsidRPr="005F1507">
          <w:rPr>
            <w:rFonts w:hint="eastAsia"/>
            <w:color w:val="0000FF"/>
            <w:u w:val="single"/>
            <w:rtl/>
          </w:rPr>
          <w:t>סעיף</w:t>
        </w:r>
        <w:r w:rsidR="005F1507" w:rsidRPr="005F1507">
          <w:rPr>
            <w:color w:val="0000FF"/>
            <w:u w:val="single"/>
            <w:rtl/>
          </w:rPr>
          <w:t xml:space="preserve"> 48</w:t>
        </w:r>
      </w:hyperlink>
      <w:r w:rsidRPr="00BD50DC">
        <w:rPr>
          <w:rFonts w:hint="cs"/>
          <w:rtl/>
        </w:rPr>
        <w:t xml:space="preserve"> ל</w:t>
      </w:r>
      <w:hyperlink r:id="rId158"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BD50DC">
        <w:rPr>
          <w:rFonts w:hint="cs"/>
          <w:rtl/>
        </w:rPr>
        <w:t>.</w:t>
      </w:r>
    </w:p>
    <w:p w14:paraId="24166892" w14:textId="77777777" w:rsidR="00394F8F" w:rsidRPr="00BD50DC" w:rsidRDefault="00394F8F" w:rsidP="00394F8F">
      <w:pPr>
        <w:spacing w:line="360" w:lineRule="auto"/>
        <w:ind w:left="720"/>
        <w:jc w:val="both"/>
        <w:rPr>
          <w:rtl/>
        </w:rPr>
      </w:pPr>
    </w:p>
    <w:p w14:paraId="0AB676AB" w14:textId="77777777" w:rsidR="00394F8F" w:rsidRPr="00BD50DC" w:rsidRDefault="00394F8F" w:rsidP="00394F8F">
      <w:pPr>
        <w:spacing w:line="360" w:lineRule="auto"/>
        <w:ind w:firstLine="720"/>
        <w:jc w:val="both"/>
        <w:rPr>
          <w:b/>
          <w:bCs/>
          <w:u w:val="single"/>
          <w:rtl/>
        </w:rPr>
      </w:pPr>
      <w:r w:rsidRPr="00BD50DC">
        <w:rPr>
          <w:rFonts w:hint="cs"/>
          <w:b/>
          <w:bCs/>
          <w:u w:val="single"/>
          <w:rtl/>
        </w:rPr>
        <w:t>אישום עשרים ואחד</w:t>
      </w:r>
    </w:p>
    <w:p w14:paraId="14F3387E"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בחודש ספטמבר 2002 או בסמוך לכך, השתתף </w:t>
      </w:r>
      <w:r>
        <w:rPr>
          <w:rFonts w:hint="cs"/>
          <w:rtl/>
        </w:rPr>
        <w:t>י.ל</w:t>
      </w:r>
      <w:r w:rsidRPr="00BD50DC">
        <w:rPr>
          <w:rFonts w:hint="cs"/>
          <w:rtl/>
        </w:rPr>
        <w:t xml:space="preserve">, בכנס פרסום שארגן הנאשם, בו פרסם בכזב את הלימודים במכללה, במהלכם תלמד "שיטת ריפוי רוני אליהו" שמסוגלת לרפא כל מחלה בתמורה לתשלום בסך 75,000 ₪. בעקבות הדברים, נרשם </w:t>
      </w:r>
      <w:r>
        <w:rPr>
          <w:rFonts w:hint="cs"/>
          <w:rtl/>
        </w:rPr>
        <w:t xml:space="preserve">י.ל. </w:t>
      </w:r>
      <w:r w:rsidRPr="00BD50DC">
        <w:rPr>
          <w:rFonts w:hint="cs"/>
          <w:rtl/>
        </w:rPr>
        <w:t>ללימודים במכללה ושילם סכום ראשוני של 25,000 ₪, וכן 50,000 ₪ בשיקים דחויים, תוך הבטחה כוזבת של הנאשם, כי ילמדו את שיטת הריפוי. בפועל, לא לימד הנאשם כל שיטת טיפול.</w:t>
      </w:r>
    </w:p>
    <w:p w14:paraId="51CB005B" w14:textId="77777777" w:rsidR="00394F8F" w:rsidRPr="00BD50DC" w:rsidRDefault="00394F8F" w:rsidP="00394F8F">
      <w:pPr>
        <w:spacing w:line="360" w:lineRule="auto"/>
        <w:ind w:left="720"/>
        <w:jc w:val="both"/>
        <w:rPr>
          <w:rtl/>
        </w:rPr>
      </w:pPr>
      <w:r w:rsidRPr="00BD50DC">
        <w:rPr>
          <w:rFonts w:hint="cs"/>
          <w:rtl/>
        </w:rPr>
        <w:t xml:space="preserve">במסגרת אישום זה יוחסה לנאשם עבירה של </w:t>
      </w:r>
      <w:r w:rsidRPr="00BE3C06">
        <w:rPr>
          <w:rFonts w:hint="cs"/>
          <w:rtl/>
        </w:rPr>
        <w:t>קבלת דבר במרמה בנסיבות מחמירות</w:t>
      </w:r>
      <w:r w:rsidRPr="00BD50DC">
        <w:rPr>
          <w:rFonts w:hint="cs"/>
          <w:rtl/>
        </w:rPr>
        <w:t xml:space="preserve">, </w:t>
      </w:r>
      <w:r>
        <w:rPr>
          <w:rFonts w:hint="cs"/>
          <w:rtl/>
        </w:rPr>
        <w:t xml:space="preserve">לפי </w:t>
      </w:r>
      <w:hyperlink r:id="rId159" w:history="1">
        <w:r w:rsidR="005F1507" w:rsidRPr="005F1507">
          <w:rPr>
            <w:rFonts w:hint="eastAsia"/>
            <w:color w:val="0000FF"/>
            <w:u w:val="single"/>
            <w:rtl/>
          </w:rPr>
          <w:t>סעיף</w:t>
        </w:r>
        <w:r w:rsidR="005F1507" w:rsidRPr="005F1507">
          <w:rPr>
            <w:color w:val="0000FF"/>
            <w:u w:val="single"/>
            <w:rtl/>
          </w:rPr>
          <w:t xml:space="preserve"> 415</w:t>
        </w:r>
      </w:hyperlink>
      <w:r>
        <w:rPr>
          <w:rFonts w:hint="cs"/>
          <w:rtl/>
        </w:rPr>
        <w:t xml:space="preserve"> סיפא ל</w:t>
      </w:r>
      <w:hyperlink r:id="rId160"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w:t>
      </w:r>
      <w:r w:rsidRPr="00BD50DC">
        <w:rPr>
          <w:rFonts w:hint="cs"/>
          <w:rtl/>
        </w:rPr>
        <w:t xml:space="preserve">      </w:t>
      </w:r>
    </w:p>
    <w:p w14:paraId="73D980F1" w14:textId="77777777" w:rsidR="00394F8F" w:rsidRDefault="00394F8F" w:rsidP="00394F8F">
      <w:pPr>
        <w:spacing w:line="360" w:lineRule="auto"/>
        <w:jc w:val="both"/>
        <w:rPr>
          <w:rtl/>
        </w:rPr>
      </w:pPr>
    </w:p>
    <w:p w14:paraId="7A348E3D" w14:textId="77777777" w:rsidR="00394F8F" w:rsidRPr="00BD50DC" w:rsidRDefault="00394F8F" w:rsidP="00394F8F">
      <w:pPr>
        <w:spacing w:line="360" w:lineRule="auto"/>
        <w:ind w:firstLine="720"/>
        <w:jc w:val="both"/>
        <w:rPr>
          <w:b/>
          <w:bCs/>
          <w:u w:val="single"/>
          <w:rtl/>
        </w:rPr>
      </w:pPr>
      <w:r w:rsidRPr="00BD50DC">
        <w:rPr>
          <w:rFonts w:hint="cs"/>
          <w:b/>
          <w:bCs/>
          <w:u w:val="single"/>
          <w:rtl/>
        </w:rPr>
        <w:t>אישום עשרים ושניים</w:t>
      </w:r>
    </w:p>
    <w:p w14:paraId="4D41C18E"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במהלך דצמבר 2001 או בסמוך לכך, </w:t>
      </w:r>
      <w:r>
        <w:rPr>
          <w:rFonts w:hint="cs"/>
          <w:rtl/>
        </w:rPr>
        <w:t>פנה א.מ.</w:t>
      </w:r>
      <w:r w:rsidRPr="00BD50DC">
        <w:rPr>
          <w:rFonts w:hint="cs"/>
          <w:rtl/>
        </w:rPr>
        <w:t xml:space="preserve"> </w:t>
      </w:r>
      <w:r>
        <w:rPr>
          <w:rFonts w:hint="cs"/>
          <w:rtl/>
        </w:rPr>
        <w:t>אל הנאשם על-מנת שירפא את בנו ז"ל ממחלת הסרטן</w:t>
      </w:r>
      <w:r w:rsidRPr="00BD50DC">
        <w:rPr>
          <w:rFonts w:hint="cs"/>
          <w:rtl/>
        </w:rPr>
        <w:t xml:space="preserve">. הנאשם הבטיח </w:t>
      </w:r>
      <w:r>
        <w:rPr>
          <w:rFonts w:hint="cs"/>
          <w:rtl/>
        </w:rPr>
        <w:t xml:space="preserve">לא.מ. </w:t>
      </w:r>
      <w:r w:rsidRPr="00BD50DC">
        <w:rPr>
          <w:rFonts w:hint="cs"/>
          <w:rtl/>
        </w:rPr>
        <w:t xml:space="preserve">במרמה שיוכל לרפא את בנו ריפוי מוחלט, וזאת בתמורה לתשלום בסך 75,000 ₪ עבור שנת טיפולים. הנאשם ביצע בבנו של </w:t>
      </w:r>
      <w:r>
        <w:rPr>
          <w:rFonts w:hint="cs"/>
          <w:rtl/>
        </w:rPr>
        <w:t xml:space="preserve">א.מ. </w:t>
      </w:r>
      <w:r w:rsidRPr="00BD50DC">
        <w:rPr>
          <w:rFonts w:hint="cs"/>
          <w:rtl/>
        </w:rPr>
        <w:t>מספר טיפולים, שכל מהותם עיסוי, תוך שהוא ממשי</w:t>
      </w:r>
      <w:r>
        <w:rPr>
          <w:rFonts w:hint="cs"/>
          <w:rtl/>
        </w:rPr>
        <w:t xml:space="preserve">ך לנסות ולשכנע את א.מ. </w:t>
      </w:r>
      <w:r w:rsidRPr="00BD50DC">
        <w:rPr>
          <w:rFonts w:hint="cs"/>
          <w:rtl/>
        </w:rPr>
        <w:t>לשלם לו סך של 75,000 ₪ תמורת סדרת טיפולים שתביא לריפוי בנו.</w:t>
      </w:r>
    </w:p>
    <w:p w14:paraId="6EAB471D" w14:textId="77777777" w:rsidR="00394F8F" w:rsidRPr="00BD50DC" w:rsidRDefault="00394F8F" w:rsidP="00394F8F">
      <w:pPr>
        <w:spacing w:line="360" w:lineRule="auto"/>
        <w:ind w:left="720"/>
        <w:jc w:val="both"/>
        <w:rPr>
          <w:rtl/>
        </w:rPr>
      </w:pPr>
      <w:r w:rsidRPr="00BD50DC">
        <w:rPr>
          <w:rFonts w:hint="cs"/>
          <w:rtl/>
        </w:rPr>
        <w:t xml:space="preserve">הנאשם אף הורה </w:t>
      </w:r>
      <w:r>
        <w:rPr>
          <w:rFonts w:hint="cs"/>
          <w:rtl/>
        </w:rPr>
        <w:t>לא.מ</w:t>
      </w:r>
      <w:r w:rsidRPr="00BD50DC">
        <w:rPr>
          <w:rFonts w:hint="cs"/>
          <w:rtl/>
        </w:rPr>
        <w:t>, באופן רשלני, להפסיק כל טיפול קונבנציונאלי, לרבות הפסקת תרופות, משככי כאבים, כדורים וניתוחים. מצבו הרפואי של הילד התדרדר</w:t>
      </w:r>
      <w:r>
        <w:rPr>
          <w:rFonts w:hint="cs"/>
          <w:rtl/>
        </w:rPr>
        <w:t>, עד כי נפטר בחודש פברואר 2004</w:t>
      </w:r>
      <w:r w:rsidRPr="00BD50DC">
        <w:rPr>
          <w:rFonts w:hint="cs"/>
          <w:rtl/>
        </w:rPr>
        <w:t>.</w:t>
      </w:r>
    </w:p>
    <w:p w14:paraId="3BD41E45" w14:textId="77777777" w:rsidR="00394F8F" w:rsidRPr="00BD50DC" w:rsidRDefault="00394F8F" w:rsidP="00394F8F">
      <w:pPr>
        <w:spacing w:line="360" w:lineRule="auto"/>
        <w:ind w:left="720"/>
        <w:jc w:val="both"/>
        <w:rPr>
          <w:rtl/>
        </w:rPr>
      </w:pPr>
      <w:r w:rsidRPr="00BD50DC">
        <w:rPr>
          <w:rFonts w:hint="cs"/>
          <w:rtl/>
        </w:rPr>
        <w:t xml:space="preserve">במסגרת אישום זה יוחסו לנאשם </w:t>
      </w:r>
      <w:r>
        <w:rPr>
          <w:rFonts w:hint="cs"/>
          <w:rtl/>
        </w:rPr>
        <w:t xml:space="preserve">עבירות </w:t>
      </w:r>
      <w:r w:rsidRPr="00BD50DC">
        <w:rPr>
          <w:rFonts w:hint="cs"/>
          <w:rtl/>
        </w:rPr>
        <w:t xml:space="preserve">של </w:t>
      </w:r>
      <w:r w:rsidRPr="00BE3C06">
        <w:rPr>
          <w:rFonts w:hint="cs"/>
          <w:rtl/>
        </w:rPr>
        <w:t>ניסיון לקבלת דבר במרמה בנסיבות מחמירות</w:t>
      </w:r>
      <w:r w:rsidRPr="00BD50DC">
        <w:rPr>
          <w:rFonts w:hint="cs"/>
          <w:rtl/>
        </w:rPr>
        <w:t xml:space="preserve">, לפי </w:t>
      </w:r>
      <w:hyperlink r:id="rId161" w:history="1">
        <w:r w:rsidR="005F1507" w:rsidRPr="005F1507">
          <w:rPr>
            <w:rFonts w:hint="eastAsia"/>
            <w:color w:val="0000FF"/>
            <w:u w:val="single"/>
            <w:rtl/>
          </w:rPr>
          <w:t>סעיף</w:t>
        </w:r>
        <w:r w:rsidR="005F1507" w:rsidRPr="005F1507">
          <w:rPr>
            <w:color w:val="0000FF"/>
            <w:u w:val="single"/>
            <w:rtl/>
          </w:rPr>
          <w:t xml:space="preserve"> 415</w:t>
        </w:r>
      </w:hyperlink>
      <w:r w:rsidRPr="00BD50DC">
        <w:rPr>
          <w:rFonts w:hint="cs"/>
          <w:rtl/>
        </w:rPr>
        <w:t xml:space="preserve"> סיפא </w:t>
      </w:r>
      <w:r>
        <w:rPr>
          <w:rFonts w:hint="cs"/>
          <w:rtl/>
        </w:rPr>
        <w:t xml:space="preserve">ביחד עם </w:t>
      </w:r>
      <w:hyperlink r:id="rId162" w:history="1">
        <w:r w:rsidR="005F1507" w:rsidRPr="005F1507">
          <w:rPr>
            <w:rFonts w:hint="eastAsia"/>
            <w:color w:val="0000FF"/>
            <w:u w:val="single"/>
            <w:rtl/>
          </w:rPr>
          <w:t>סעיף</w:t>
        </w:r>
        <w:r w:rsidR="005F1507" w:rsidRPr="005F1507">
          <w:rPr>
            <w:color w:val="0000FF"/>
            <w:u w:val="single"/>
            <w:rtl/>
          </w:rPr>
          <w:t xml:space="preserve"> 25</w:t>
        </w:r>
      </w:hyperlink>
      <w:r>
        <w:rPr>
          <w:rFonts w:hint="cs"/>
          <w:rtl/>
        </w:rPr>
        <w:t xml:space="preserve"> </w:t>
      </w:r>
      <w:r w:rsidRPr="00BD50DC">
        <w:rPr>
          <w:rFonts w:hint="cs"/>
          <w:rtl/>
        </w:rPr>
        <w:t>ל</w:t>
      </w:r>
      <w:hyperlink r:id="rId163"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BD50DC">
        <w:rPr>
          <w:rFonts w:hint="cs"/>
          <w:rtl/>
        </w:rPr>
        <w:t xml:space="preserve">; </w:t>
      </w:r>
      <w:r w:rsidRPr="00BE3C06">
        <w:rPr>
          <w:rFonts w:hint="cs"/>
          <w:rtl/>
        </w:rPr>
        <w:t>רשלנות</w:t>
      </w:r>
      <w:r w:rsidRPr="00BD50DC">
        <w:rPr>
          <w:rFonts w:hint="cs"/>
          <w:rtl/>
        </w:rPr>
        <w:t xml:space="preserve">, לפי </w:t>
      </w:r>
      <w:hyperlink r:id="rId164" w:history="1">
        <w:r w:rsidR="005F1507" w:rsidRPr="005F1507">
          <w:rPr>
            <w:rFonts w:hint="eastAsia"/>
            <w:color w:val="0000FF"/>
            <w:u w:val="single"/>
            <w:rtl/>
          </w:rPr>
          <w:t>סעיף</w:t>
        </w:r>
        <w:r w:rsidR="005F1507" w:rsidRPr="005F1507">
          <w:rPr>
            <w:color w:val="0000FF"/>
            <w:u w:val="single"/>
            <w:rtl/>
          </w:rPr>
          <w:t xml:space="preserve"> 338 (7)</w:t>
        </w:r>
      </w:hyperlink>
      <w:r w:rsidRPr="00BD50DC">
        <w:rPr>
          <w:rFonts w:hint="cs"/>
          <w:rtl/>
        </w:rPr>
        <w:t xml:space="preserve"> לחוק העונשין; </w:t>
      </w:r>
      <w:r>
        <w:rPr>
          <w:rFonts w:hint="cs"/>
          <w:rtl/>
        </w:rPr>
        <w:t>ו</w:t>
      </w:r>
      <w:r w:rsidRPr="00BD50DC">
        <w:rPr>
          <w:rFonts w:hint="cs"/>
          <w:rtl/>
        </w:rPr>
        <w:t xml:space="preserve">עבירה על </w:t>
      </w:r>
      <w:r w:rsidRPr="00BE3C06">
        <w:rPr>
          <w:rFonts w:hint="cs"/>
          <w:rtl/>
        </w:rPr>
        <w:t>ייחוד העיסוק</w:t>
      </w:r>
      <w:r w:rsidRPr="00BD50DC">
        <w:rPr>
          <w:rFonts w:hint="cs"/>
          <w:rtl/>
        </w:rPr>
        <w:t xml:space="preserve">, לפי </w:t>
      </w:r>
      <w:hyperlink r:id="rId165" w:history="1">
        <w:r w:rsidR="00683456" w:rsidRPr="00683456">
          <w:rPr>
            <w:rFonts w:hint="eastAsia"/>
            <w:color w:val="0000FF"/>
            <w:u w:val="single"/>
            <w:rtl/>
          </w:rPr>
          <w:t>סעיף</w:t>
        </w:r>
        <w:r w:rsidR="00683456" w:rsidRPr="00683456">
          <w:rPr>
            <w:color w:val="0000FF"/>
            <w:u w:val="single"/>
            <w:rtl/>
          </w:rPr>
          <w:t xml:space="preserve"> 3(</w:t>
        </w:r>
        <w:r w:rsidR="00683456" w:rsidRPr="00683456">
          <w:rPr>
            <w:rFonts w:hint="eastAsia"/>
            <w:color w:val="0000FF"/>
            <w:u w:val="single"/>
            <w:rtl/>
          </w:rPr>
          <w:t>א</w:t>
        </w:r>
        <w:r w:rsidR="00683456" w:rsidRPr="00683456">
          <w:rPr>
            <w:color w:val="0000FF"/>
            <w:u w:val="single"/>
            <w:rtl/>
          </w:rPr>
          <w:t>)</w:t>
        </w:r>
      </w:hyperlink>
      <w:r w:rsidRPr="00BD50DC">
        <w:rPr>
          <w:rFonts w:hint="cs"/>
          <w:rtl/>
        </w:rPr>
        <w:t xml:space="preserve"> ביחד עם </w:t>
      </w:r>
      <w:hyperlink r:id="rId166" w:history="1">
        <w:r w:rsidR="00683456" w:rsidRPr="00683456">
          <w:rPr>
            <w:rFonts w:hint="eastAsia"/>
            <w:color w:val="0000FF"/>
            <w:u w:val="single"/>
            <w:rtl/>
          </w:rPr>
          <w:t>סעיף</w:t>
        </w:r>
        <w:r w:rsidR="00683456" w:rsidRPr="00683456">
          <w:rPr>
            <w:color w:val="0000FF"/>
            <w:u w:val="single"/>
            <w:rtl/>
          </w:rPr>
          <w:t xml:space="preserve"> 48</w:t>
        </w:r>
      </w:hyperlink>
      <w:r w:rsidRPr="00BD50DC">
        <w:rPr>
          <w:rFonts w:hint="cs"/>
          <w:rtl/>
        </w:rPr>
        <w:t xml:space="preserve"> ל</w:t>
      </w:r>
      <w:hyperlink r:id="rId167"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BD50DC">
        <w:rPr>
          <w:rFonts w:hint="cs"/>
          <w:rtl/>
        </w:rPr>
        <w:t>.</w:t>
      </w:r>
    </w:p>
    <w:p w14:paraId="539A04EC" w14:textId="77777777" w:rsidR="00394F8F" w:rsidRDefault="00394F8F" w:rsidP="00394F8F">
      <w:pPr>
        <w:spacing w:line="360" w:lineRule="auto"/>
        <w:jc w:val="both"/>
        <w:rPr>
          <w:rtl/>
        </w:rPr>
      </w:pPr>
    </w:p>
    <w:p w14:paraId="56BBB2FE" w14:textId="77777777" w:rsidR="00394F8F" w:rsidRDefault="00394F8F" w:rsidP="00394F8F">
      <w:pPr>
        <w:spacing w:line="360" w:lineRule="auto"/>
        <w:jc w:val="both"/>
        <w:rPr>
          <w:rtl/>
        </w:rPr>
      </w:pPr>
    </w:p>
    <w:p w14:paraId="79CE8B45" w14:textId="77777777" w:rsidR="00394F8F" w:rsidRPr="00BD50DC" w:rsidRDefault="00394F8F" w:rsidP="00394F8F">
      <w:pPr>
        <w:spacing w:line="360" w:lineRule="auto"/>
        <w:ind w:firstLine="720"/>
        <w:jc w:val="both"/>
        <w:rPr>
          <w:b/>
          <w:bCs/>
          <w:u w:val="single"/>
          <w:rtl/>
        </w:rPr>
      </w:pPr>
      <w:r w:rsidRPr="00BD50DC">
        <w:rPr>
          <w:rFonts w:hint="cs"/>
          <w:b/>
          <w:bCs/>
          <w:u w:val="single"/>
          <w:rtl/>
        </w:rPr>
        <w:t>אישום עשרים ושלושה</w:t>
      </w:r>
    </w:p>
    <w:p w14:paraId="03C1BD79"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במהלך שנת 2001, </w:t>
      </w:r>
      <w:r>
        <w:rPr>
          <w:rFonts w:hint="cs"/>
          <w:rtl/>
        </w:rPr>
        <w:t>י.א</w:t>
      </w:r>
      <w:r w:rsidRPr="00BD50DC">
        <w:rPr>
          <w:rFonts w:hint="cs"/>
          <w:rtl/>
        </w:rPr>
        <w:t xml:space="preserve">, הסובל ממחלת אפילפסיה, פנה אל הנאשם במכללה על מנת שירפאו ממחלתו. הנאשם הבטיח </w:t>
      </w:r>
      <w:r>
        <w:rPr>
          <w:rFonts w:hint="cs"/>
          <w:rtl/>
        </w:rPr>
        <w:t xml:space="preserve">לי.א. </w:t>
      </w:r>
      <w:r w:rsidRPr="00BD50DC">
        <w:rPr>
          <w:rFonts w:hint="cs"/>
          <w:rtl/>
        </w:rPr>
        <w:t xml:space="preserve">במרמה שירפאו ממחלתו, ולפיכך זה שילם לנאשם בשלב הראשון 550 ₪ בגין כל טיפול, ולאחר </w:t>
      </w:r>
      <w:r>
        <w:rPr>
          <w:rFonts w:hint="cs"/>
          <w:rtl/>
        </w:rPr>
        <w:t xml:space="preserve">שנה של </w:t>
      </w:r>
      <w:r w:rsidRPr="00BD50DC">
        <w:rPr>
          <w:rFonts w:hint="cs"/>
          <w:rtl/>
        </w:rPr>
        <w:t>טיפולים</w:t>
      </w:r>
      <w:r>
        <w:rPr>
          <w:rFonts w:hint="cs"/>
          <w:rtl/>
        </w:rPr>
        <w:t>,</w:t>
      </w:r>
      <w:r w:rsidRPr="00BD50DC">
        <w:rPr>
          <w:rFonts w:hint="cs"/>
          <w:rtl/>
        </w:rPr>
        <w:t xml:space="preserve"> שניתנו בתדירות של פעמיים בשבוע, שילם </w:t>
      </w:r>
      <w:r>
        <w:rPr>
          <w:rFonts w:hint="cs"/>
          <w:rtl/>
        </w:rPr>
        <w:t xml:space="preserve">י.א. </w:t>
      </w:r>
      <w:r w:rsidRPr="00BD50DC">
        <w:rPr>
          <w:rFonts w:hint="cs"/>
          <w:rtl/>
        </w:rPr>
        <w:t>לנאשם סכום גלובלי של 50,000 ₪ בגין 5 חודשי טיפול נוספים. מהות הטיפול בפועל הי</w:t>
      </w:r>
      <w:r>
        <w:rPr>
          <w:rFonts w:hint="cs"/>
          <w:rtl/>
        </w:rPr>
        <w:t>י</w:t>
      </w:r>
      <w:r w:rsidRPr="00BD50DC">
        <w:rPr>
          <w:rFonts w:hint="cs"/>
          <w:rtl/>
        </w:rPr>
        <w:t>תה עיסוי.</w:t>
      </w:r>
    </w:p>
    <w:p w14:paraId="3A8E718C" w14:textId="77777777" w:rsidR="00394F8F" w:rsidRDefault="00394F8F" w:rsidP="00394F8F">
      <w:pPr>
        <w:spacing w:line="360" w:lineRule="auto"/>
        <w:ind w:left="720"/>
        <w:jc w:val="both"/>
        <w:rPr>
          <w:rtl/>
        </w:rPr>
      </w:pPr>
      <w:r w:rsidRPr="00BD50DC">
        <w:rPr>
          <w:rFonts w:hint="cs"/>
          <w:rtl/>
        </w:rPr>
        <w:t xml:space="preserve">במסגרת אישום זה יוחסו לנאשם </w:t>
      </w:r>
      <w:r>
        <w:rPr>
          <w:rFonts w:hint="cs"/>
          <w:rtl/>
        </w:rPr>
        <w:t xml:space="preserve">עבירות </w:t>
      </w:r>
      <w:r w:rsidRPr="00BD50DC">
        <w:rPr>
          <w:rFonts w:hint="cs"/>
          <w:rtl/>
        </w:rPr>
        <w:t xml:space="preserve">של </w:t>
      </w:r>
      <w:r w:rsidRPr="00BE3C06">
        <w:rPr>
          <w:rFonts w:hint="cs"/>
          <w:rtl/>
        </w:rPr>
        <w:t>קבלת דבר במרמה בנסיבות מחמירות</w:t>
      </w:r>
      <w:r w:rsidRPr="00BD50DC">
        <w:rPr>
          <w:rFonts w:hint="cs"/>
          <w:rtl/>
        </w:rPr>
        <w:t xml:space="preserve">, לפי </w:t>
      </w:r>
      <w:hyperlink r:id="rId168" w:history="1">
        <w:r w:rsidR="00683456" w:rsidRPr="00683456">
          <w:rPr>
            <w:rFonts w:hint="eastAsia"/>
            <w:color w:val="0000FF"/>
            <w:u w:val="single"/>
            <w:rtl/>
          </w:rPr>
          <w:t>סעיף</w:t>
        </w:r>
        <w:r w:rsidR="00683456" w:rsidRPr="00683456">
          <w:rPr>
            <w:color w:val="0000FF"/>
            <w:u w:val="single"/>
            <w:rtl/>
          </w:rPr>
          <w:t xml:space="preserve"> 415</w:t>
        </w:r>
      </w:hyperlink>
      <w:r w:rsidRPr="00BD50DC">
        <w:rPr>
          <w:rFonts w:hint="cs"/>
          <w:rtl/>
        </w:rPr>
        <w:t xml:space="preserve"> סיפא ל</w:t>
      </w:r>
      <w:hyperlink r:id="rId169"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BD50DC">
        <w:rPr>
          <w:rFonts w:hint="cs"/>
          <w:rtl/>
        </w:rPr>
        <w:t xml:space="preserve">; </w:t>
      </w:r>
      <w:r w:rsidRPr="00BE3C06">
        <w:rPr>
          <w:rFonts w:hint="cs"/>
          <w:rtl/>
        </w:rPr>
        <w:t>עושק</w:t>
      </w:r>
      <w:r w:rsidRPr="00BD50DC">
        <w:rPr>
          <w:rFonts w:hint="cs"/>
          <w:rtl/>
        </w:rPr>
        <w:t xml:space="preserve">, לפי </w:t>
      </w:r>
      <w:hyperlink r:id="rId170" w:history="1">
        <w:r w:rsidR="00683456" w:rsidRPr="00683456">
          <w:rPr>
            <w:rFonts w:hint="eastAsia"/>
            <w:color w:val="0000FF"/>
            <w:u w:val="single"/>
            <w:rtl/>
          </w:rPr>
          <w:t>סעיף</w:t>
        </w:r>
        <w:r w:rsidR="00683456" w:rsidRPr="00683456">
          <w:rPr>
            <w:color w:val="0000FF"/>
            <w:u w:val="single"/>
            <w:rtl/>
          </w:rPr>
          <w:t xml:space="preserve"> 431</w:t>
        </w:r>
      </w:hyperlink>
      <w:r w:rsidRPr="00BD50DC">
        <w:rPr>
          <w:rFonts w:hint="cs"/>
          <w:rtl/>
        </w:rPr>
        <w:t xml:space="preserve"> לחוק העונשין; </w:t>
      </w:r>
      <w:r>
        <w:rPr>
          <w:rFonts w:hint="cs"/>
          <w:rtl/>
        </w:rPr>
        <w:t>ו</w:t>
      </w:r>
      <w:r w:rsidRPr="00BD50DC">
        <w:rPr>
          <w:rFonts w:hint="cs"/>
          <w:rtl/>
        </w:rPr>
        <w:t xml:space="preserve">עבירה על </w:t>
      </w:r>
      <w:r w:rsidRPr="00BE3C06">
        <w:rPr>
          <w:rFonts w:hint="cs"/>
          <w:rtl/>
        </w:rPr>
        <w:t>ייחוד העיסוק</w:t>
      </w:r>
      <w:r w:rsidRPr="00BD50DC">
        <w:rPr>
          <w:rFonts w:hint="cs"/>
          <w:rtl/>
        </w:rPr>
        <w:t xml:space="preserve">, לפי </w:t>
      </w:r>
      <w:hyperlink r:id="rId171" w:history="1">
        <w:r w:rsidR="00683456" w:rsidRPr="00683456">
          <w:rPr>
            <w:rFonts w:hint="eastAsia"/>
            <w:color w:val="0000FF"/>
            <w:u w:val="single"/>
            <w:rtl/>
          </w:rPr>
          <w:t>סעיף</w:t>
        </w:r>
        <w:r w:rsidR="00683456" w:rsidRPr="00683456">
          <w:rPr>
            <w:color w:val="0000FF"/>
            <w:u w:val="single"/>
            <w:rtl/>
          </w:rPr>
          <w:t xml:space="preserve"> 3(</w:t>
        </w:r>
        <w:r w:rsidR="00683456" w:rsidRPr="00683456">
          <w:rPr>
            <w:rFonts w:hint="eastAsia"/>
            <w:color w:val="0000FF"/>
            <w:u w:val="single"/>
            <w:rtl/>
          </w:rPr>
          <w:t>א</w:t>
        </w:r>
        <w:r w:rsidR="00683456" w:rsidRPr="00683456">
          <w:rPr>
            <w:color w:val="0000FF"/>
            <w:u w:val="single"/>
            <w:rtl/>
          </w:rPr>
          <w:t>)</w:t>
        </w:r>
      </w:hyperlink>
      <w:r w:rsidRPr="00BD50DC">
        <w:rPr>
          <w:rFonts w:hint="cs"/>
          <w:rtl/>
        </w:rPr>
        <w:t xml:space="preserve"> ביחד עם </w:t>
      </w:r>
      <w:hyperlink r:id="rId172" w:history="1">
        <w:r w:rsidR="00683456" w:rsidRPr="00683456">
          <w:rPr>
            <w:rFonts w:hint="eastAsia"/>
            <w:color w:val="0000FF"/>
            <w:u w:val="single"/>
            <w:rtl/>
          </w:rPr>
          <w:t>סעיף</w:t>
        </w:r>
        <w:r w:rsidR="00683456" w:rsidRPr="00683456">
          <w:rPr>
            <w:color w:val="0000FF"/>
            <w:u w:val="single"/>
            <w:rtl/>
          </w:rPr>
          <w:t xml:space="preserve"> 48</w:t>
        </w:r>
      </w:hyperlink>
      <w:r w:rsidRPr="00BD50DC">
        <w:rPr>
          <w:rFonts w:hint="cs"/>
          <w:rtl/>
        </w:rPr>
        <w:t xml:space="preserve"> ל</w:t>
      </w:r>
      <w:hyperlink r:id="rId173"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BD50DC">
        <w:rPr>
          <w:rFonts w:hint="cs"/>
          <w:rtl/>
        </w:rPr>
        <w:t>.</w:t>
      </w:r>
    </w:p>
    <w:p w14:paraId="05A6D03E" w14:textId="77777777" w:rsidR="00394F8F" w:rsidRDefault="00394F8F" w:rsidP="00394F8F">
      <w:pPr>
        <w:spacing w:line="360" w:lineRule="auto"/>
        <w:jc w:val="both"/>
        <w:rPr>
          <w:rtl/>
        </w:rPr>
      </w:pPr>
    </w:p>
    <w:p w14:paraId="6B8F9FD4" w14:textId="77777777" w:rsidR="00394F8F" w:rsidRPr="00BD50DC" w:rsidRDefault="00394F8F" w:rsidP="00394F8F">
      <w:pPr>
        <w:spacing w:line="360" w:lineRule="auto"/>
        <w:ind w:firstLine="720"/>
        <w:jc w:val="both"/>
        <w:rPr>
          <w:b/>
          <w:bCs/>
          <w:u w:val="single"/>
          <w:rtl/>
        </w:rPr>
      </w:pPr>
      <w:r w:rsidRPr="00BD50DC">
        <w:rPr>
          <w:rFonts w:hint="cs"/>
          <w:b/>
          <w:bCs/>
          <w:u w:val="single"/>
          <w:rtl/>
        </w:rPr>
        <w:t>אישום עשרים וארבעה</w:t>
      </w:r>
    </w:p>
    <w:p w14:paraId="7FF388E4"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ביום 27.1.04, הגישה </w:t>
      </w:r>
      <w:r>
        <w:rPr>
          <w:rFonts w:hint="cs"/>
          <w:rtl/>
        </w:rPr>
        <w:t>א.</w:t>
      </w:r>
      <w:r w:rsidRPr="00BD50DC">
        <w:rPr>
          <w:rFonts w:hint="cs"/>
          <w:rtl/>
        </w:rPr>
        <w:t xml:space="preserve">ר. תלונה במשטרת ישראל כנגד הנאשם, בעניין המעשים נשוא האישום הרביעי, והנאשם ידע על כך. בעקבות התלונה, נתבקש הנאשם להתייצב בתחנת המשטרה ביום 14.3.2004, וזאת לצורכי חקירה. מיד לאחר שהוזמן למשטרה, ובטרם התייצב לחקירתו, פנה הנאשם לדן ויג, חוקר פרטי, וביקש ממנו להתקשר </w:t>
      </w:r>
      <w:r>
        <w:rPr>
          <w:rFonts w:hint="cs"/>
          <w:rtl/>
        </w:rPr>
        <w:t xml:space="preserve">לא.ר. </w:t>
      </w:r>
      <w:r w:rsidRPr="00BD50DC">
        <w:rPr>
          <w:rFonts w:hint="cs"/>
          <w:rtl/>
        </w:rPr>
        <w:t>בזהות בדויה ולנסות לבדוק עימה מה הם הצעדים שנקטה נגדו, והכ</w:t>
      </w:r>
      <w:r>
        <w:rPr>
          <w:rFonts w:hint="cs"/>
          <w:rtl/>
        </w:rPr>
        <w:t>ו</w:t>
      </w:r>
      <w:r w:rsidRPr="00BD50DC">
        <w:rPr>
          <w:rFonts w:hint="cs"/>
          <w:rtl/>
        </w:rPr>
        <w:t xml:space="preserve">ל ביודעו כי התלוננה כנגדו במשטרה. בבוקר ה- 14.3.2004, בטרם הגעת הנאשם למשטרה, ובהתאם להוראת הנאשם, התקשר דן ויג </w:t>
      </w:r>
      <w:r>
        <w:rPr>
          <w:rFonts w:hint="cs"/>
          <w:rtl/>
        </w:rPr>
        <w:t>לא.ר</w:t>
      </w:r>
      <w:r w:rsidRPr="00BD50DC">
        <w:rPr>
          <w:rFonts w:hint="cs"/>
          <w:rtl/>
        </w:rPr>
        <w:t xml:space="preserve">, הציג עצמו בכזב כחוקר מטעם חברת ביטוח כלל, וביקש </w:t>
      </w:r>
      <w:r>
        <w:rPr>
          <w:rFonts w:hint="cs"/>
          <w:rtl/>
        </w:rPr>
        <w:t xml:space="preserve">ממנה </w:t>
      </w:r>
      <w:r w:rsidRPr="00BD50DC">
        <w:rPr>
          <w:rFonts w:hint="cs"/>
          <w:rtl/>
        </w:rPr>
        <w:t xml:space="preserve">פרטים על הצעדים שנקטה כנגד הנאשם. </w:t>
      </w:r>
      <w:r>
        <w:rPr>
          <w:rFonts w:hint="cs"/>
          <w:rtl/>
        </w:rPr>
        <w:t xml:space="preserve">א.ר. </w:t>
      </w:r>
      <w:r w:rsidRPr="00BD50DC">
        <w:rPr>
          <w:rFonts w:hint="cs"/>
          <w:rtl/>
        </w:rPr>
        <w:t>מסרה לדן ויג פרטים שונים אודות פנייתה למשטרה, והאחרון העבירם לנאשם בטרם התייצב לחקירתו במשטרה.</w:t>
      </w:r>
    </w:p>
    <w:p w14:paraId="3CD77CDA" w14:textId="77777777" w:rsidR="00394F8F" w:rsidRPr="00BD50DC" w:rsidRDefault="00394F8F" w:rsidP="00394F8F">
      <w:pPr>
        <w:spacing w:line="360" w:lineRule="auto"/>
        <w:ind w:firstLine="720"/>
        <w:jc w:val="both"/>
        <w:rPr>
          <w:rtl/>
        </w:rPr>
      </w:pPr>
      <w:r w:rsidRPr="00BD50DC">
        <w:rPr>
          <w:rFonts w:hint="cs"/>
          <w:rtl/>
        </w:rPr>
        <w:t xml:space="preserve">במסגרת אישום זה יוחסה לנאשם עבירה של </w:t>
      </w:r>
      <w:r w:rsidRPr="00BE3C06">
        <w:rPr>
          <w:rFonts w:hint="cs"/>
          <w:rtl/>
        </w:rPr>
        <w:t>הטרדת עד</w:t>
      </w:r>
      <w:r w:rsidRPr="00BD50DC">
        <w:rPr>
          <w:rFonts w:hint="cs"/>
          <w:rtl/>
        </w:rPr>
        <w:t xml:space="preserve">, לפי </w:t>
      </w:r>
      <w:hyperlink r:id="rId174" w:history="1">
        <w:r w:rsidR="00683456" w:rsidRPr="00683456">
          <w:rPr>
            <w:rFonts w:hint="eastAsia"/>
            <w:color w:val="0000FF"/>
            <w:u w:val="single"/>
            <w:rtl/>
          </w:rPr>
          <w:t>סעיף</w:t>
        </w:r>
        <w:r w:rsidR="00683456" w:rsidRPr="00683456">
          <w:rPr>
            <w:color w:val="0000FF"/>
            <w:u w:val="single"/>
            <w:rtl/>
          </w:rPr>
          <w:t xml:space="preserve"> 249</w:t>
        </w:r>
      </w:hyperlink>
      <w:r w:rsidRPr="00BD50DC">
        <w:rPr>
          <w:rFonts w:hint="cs"/>
          <w:rtl/>
        </w:rPr>
        <w:t xml:space="preserve"> ל</w:t>
      </w:r>
      <w:hyperlink r:id="rId175"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BD50DC">
        <w:rPr>
          <w:rFonts w:hint="cs"/>
          <w:rtl/>
        </w:rPr>
        <w:t>.</w:t>
      </w:r>
    </w:p>
    <w:p w14:paraId="31DD91EF" w14:textId="77777777" w:rsidR="00394F8F" w:rsidRDefault="00394F8F" w:rsidP="00394F8F">
      <w:pPr>
        <w:spacing w:line="360" w:lineRule="auto"/>
        <w:jc w:val="both"/>
        <w:rPr>
          <w:rtl/>
        </w:rPr>
      </w:pPr>
    </w:p>
    <w:p w14:paraId="1C345664" w14:textId="77777777" w:rsidR="00394F8F" w:rsidRPr="00BD50DC" w:rsidRDefault="00394F8F" w:rsidP="00394F8F">
      <w:pPr>
        <w:spacing w:line="360" w:lineRule="auto"/>
        <w:ind w:firstLine="720"/>
        <w:jc w:val="both"/>
        <w:rPr>
          <w:b/>
          <w:bCs/>
          <w:u w:val="single"/>
          <w:rtl/>
        </w:rPr>
      </w:pPr>
      <w:r w:rsidRPr="00BD50DC">
        <w:rPr>
          <w:rFonts w:hint="cs"/>
          <w:b/>
          <w:bCs/>
          <w:u w:val="single"/>
          <w:rtl/>
        </w:rPr>
        <w:t>אישום עשרים וחמישה</w:t>
      </w:r>
    </w:p>
    <w:p w14:paraId="1EE308A1" w14:textId="77777777" w:rsidR="00394F8F" w:rsidRPr="00BD50DC" w:rsidRDefault="00394F8F" w:rsidP="00394F8F">
      <w:pPr>
        <w:spacing w:line="360" w:lineRule="auto"/>
        <w:ind w:left="720" w:hanging="720"/>
        <w:jc w:val="both"/>
        <w:rPr>
          <w:rtl/>
        </w:rPr>
      </w:pPr>
      <w:r>
        <w:rPr>
          <w:rFonts w:hint="cs"/>
          <w:rtl/>
        </w:rPr>
        <w:tab/>
      </w:r>
      <w:r w:rsidRPr="00BD50DC">
        <w:rPr>
          <w:rFonts w:hint="cs"/>
          <w:rtl/>
        </w:rPr>
        <w:t>במהלך התקופה, פנו חולים שונים אל הנאשם, על מנת שירפאם מתחלואיהם. הנאשם הבטיח לאותם חולים כי ירפאם ריפוי מלא, תמורת סכום כסף שישלמו לו. לאור דברים אלו, שילמו החולים לנאשם סכומי כסף גבוהים, והנאשם "טיפל" בהם לכאורה בעצמו, או באמצעות "מטפלים" לכאורה מטעמו, "טיפולים" אשר כללו עיסוי בלבד. כמו כן, הורה הנאשם לחולים להפסיק את טיפוליהם הקונבנציונאליים.</w:t>
      </w:r>
    </w:p>
    <w:p w14:paraId="06CEDB37" w14:textId="77777777" w:rsidR="00394F8F" w:rsidRPr="00BD50DC" w:rsidRDefault="00394F8F" w:rsidP="00394F8F">
      <w:pPr>
        <w:spacing w:line="360" w:lineRule="auto"/>
        <w:ind w:left="720"/>
        <w:jc w:val="both"/>
        <w:rPr>
          <w:rtl/>
        </w:rPr>
      </w:pPr>
      <w:r w:rsidRPr="00BD50DC">
        <w:rPr>
          <w:rFonts w:hint="cs"/>
          <w:rtl/>
        </w:rPr>
        <w:t xml:space="preserve">במסגרת אישום זה יוחסו לנאשם </w:t>
      </w:r>
      <w:r>
        <w:rPr>
          <w:rFonts w:hint="cs"/>
          <w:rtl/>
        </w:rPr>
        <w:t xml:space="preserve">עבירות </w:t>
      </w:r>
      <w:r w:rsidRPr="00BD50DC">
        <w:rPr>
          <w:rFonts w:hint="cs"/>
          <w:rtl/>
        </w:rPr>
        <w:t xml:space="preserve">של </w:t>
      </w:r>
      <w:r w:rsidRPr="00BE3C06">
        <w:rPr>
          <w:rFonts w:hint="cs"/>
          <w:rtl/>
        </w:rPr>
        <w:t>קבלת דבר במרמה בנסיבות מחמירות</w:t>
      </w:r>
      <w:r w:rsidRPr="00BD50DC">
        <w:rPr>
          <w:rFonts w:hint="cs"/>
          <w:rtl/>
        </w:rPr>
        <w:t xml:space="preserve">, לפי </w:t>
      </w:r>
      <w:hyperlink r:id="rId176" w:history="1">
        <w:r w:rsidR="00683456" w:rsidRPr="00683456">
          <w:rPr>
            <w:rFonts w:hint="eastAsia"/>
            <w:color w:val="0000FF"/>
            <w:u w:val="single"/>
            <w:rtl/>
          </w:rPr>
          <w:t>סעיף</w:t>
        </w:r>
        <w:r w:rsidR="00683456" w:rsidRPr="00683456">
          <w:rPr>
            <w:color w:val="0000FF"/>
            <w:u w:val="single"/>
            <w:rtl/>
          </w:rPr>
          <w:t xml:space="preserve"> 415</w:t>
        </w:r>
      </w:hyperlink>
      <w:r w:rsidRPr="00BD50DC">
        <w:rPr>
          <w:rFonts w:hint="cs"/>
          <w:rtl/>
        </w:rPr>
        <w:t xml:space="preserve"> סיפא ל</w:t>
      </w:r>
      <w:hyperlink r:id="rId177"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BD50DC">
        <w:rPr>
          <w:rFonts w:hint="cs"/>
          <w:rtl/>
        </w:rPr>
        <w:t xml:space="preserve">; </w:t>
      </w:r>
      <w:r w:rsidRPr="00BE3C06">
        <w:rPr>
          <w:rFonts w:hint="cs"/>
          <w:rtl/>
        </w:rPr>
        <w:t>עושק</w:t>
      </w:r>
      <w:r w:rsidRPr="00BD50DC">
        <w:rPr>
          <w:rFonts w:hint="cs"/>
          <w:rtl/>
        </w:rPr>
        <w:t xml:space="preserve">, לפי </w:t>
      </w:r>
      <w:hyperlink r:id="rId178" w:history="1">
        <w:r w:rsidR="00683456" w:rsidRPr="00683456">
          <w:rPr>
            <w:rFonts w:hint="eastAsia"/>
            <w:color w:val="0000FF"/>
            <w:u w:val="single"/>
            <w:rtl/>
          </w:rPr>
          <w:t>סעיף</w:t>
        </w:r>
        <w:r w:rsidR="00683456" w:rsidRPr="00683456">
          <w:rPr>
            <w:color w:val="0000FF"/>
            <w:u w:val="single"/>
            <w:rtl/>
          </w:rPr>
          <w:t xml:space="preserve"> 431</w:t>
        </w:r>
      </w:hyperlink>
      <w:r w:rsidRPr="00BD50DC">
        <w:rPr>
          <w:rFonts w:hint="cs"/>
          <w:rtl/>
        </w:rPr>
        <w:t xml:space="preserve"> לחוק העונשין; </w:t>
      </w:r>
      <w:r>
        <w:rPr>
          <w:rFonts w:hint="cs"/>
          <w:rtl/>
        </w:rPr>
        <w:t>ו</w:t>
      </w:r>
      <w:r w:rsidRPr="00BD50DC">
        <w:rPr>
          <w:rFonts w:hint="cs"/>
          <w:rtl/>
        </w:rPr>
        <w:t xml:space="preserve">עבירה על </w:t>
      </w:r>
      <w:r w:rsidRPr="00BE3C06">
        <w:rPr>
          <w:rFonts w:hint="cs"/>
          <w:rtl/>
        </w:rPr>
        <w:t>ייחוד העיסוק</w:t>
      </w:r>
      <w:r w:rsidRPr="00BD50DC">
        <w:rPr>
          <w:rFonts w:hint="cs"/>
          <w:rtl/>
        </w:rPr>
        <w:t xml:space="preserve">, לפי </w:t>
      </w:r>
      <w:hyperlink r:id="rId179" w:history="1">
        <w:r w:rsidR="00683456" w:rsidRPr="00683456">
          <w:rPr>
            <w:rFonts w:hint="eastAsia"/>
            <w:color w:val="0000FF"/>
            <w:u w:val="single"/>
            <w:rtl/>
          </w:rPr>
          <w:t>סעיף</w:t>
        </w:r>
        <w:r w:rsidR="00683456" w:rsidRPr="00683456">
          <w:rPr>
            <w:color w:val="0000FF"/>
            <w:u w:val="single"/>
            <w:rtl/>
          </w:rPr>
          <w:t xml:space="preserve"> 3(</w:t>
        </w:r>
        <w:r w:rsidR="00683456" w:rsidRPr="00683456">
          <w:rPr>
            <w:rFonts w:hint="eastAsia"/>
            <w:color w:val="0000FF"/>
            <w:u w:val="single"/>
            <w:rtl/>
          </w:rPr>
          <w:t>א</w:t>
        </w:r>
        <w:r w:rsidR="00683456" w:rsidRPr="00683456">
          <w:rPr>
            <w:color w:val="0000FF"/>
            <w:u w:val="single"/>
            <w:rtl/>
          </w:rPr>
          <w:t>)</w:t>
        </w:r>
      </w:hyperlink>
      <w:r w:rsidRPr="00BD50DC">
        <w:rPr>
          <w:rFonts w:hint="cs"/>
          <w:rtl/>
        </w:rPr>
        <w:t xml:space="preserve"> ביחד עם </w:t>
      </w:r>
      <w:hyperlink r:id="rId180" w:history="1">
        <w:r w:rsidR="00683456" w:rsidRPr="00683456">
          <w:rPr>
            <w:rFonts w:hint="eastAsia"/>
            <w:color w:val="0000FF"/>
            <w:u w:val="single"/>
            <w:rtl/>
          </w:rPr>
          <w:t>סעיף</w:t>
        </w:r>
        <w:r w:rsidR="00683456" w:rsidRPr="00683456">
          <w:rPr>
            <w:color w:val="0000FF"/>
            <w:u w:val="single"/>
            <w:rtl/>
          </w:rPr>
          <w:t xml:space="preserve"> 48</w:t>
        </w:r>
      </w:hyperlink>
      <w:r w:rsidRPr="00BD50DC">
        <w:rPr>
          <w:rFonts w:hint="cs"/>
          <w:rtl/>
        </w:rPr>
        <w:t xml:space="preserve"> ל</w:t>
      </w:r>
      <w:hyperlink r:id="rId181"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BD50DC">
        <w:rPr>
          <w:rFonts w:hint="cs"/>
          <w:rtl/>
        </w:rPr>
        <w:t>.</w:t>
      </w:r>
    </w:p>
    <w:p w14:paraId="48BC6E79" w14:textId="77777777" w:rsidR="00394F8F" w:rsidRDefault="00394F8F" w:rsidP="00394F8F">
      <w:pPr>
        <w:spacing w:line="360" w:lineRule="auto"/>
        <w:jc w:val="both"/>
        <w:rPr>
          <w:rtl/>
        </w:rPr>
      </w:pPr>
    </w:p>
    <w:p w14:paraId="7FE6F936" w14:textId="77777777" w:rsidR="00394F8F" w:rsidRPr="00BD50DC" w:rsidRDefault="00394F8F" w:rsidP="00394F8F">
      <w:pPr>
        <w:spacing w:line="360" w:lineRule="auto"/>
        <w:jc w:val="both"/>
        <w:rPr>
          <w:b/>
          <w:bCs/>
          <w:sz w:val="28"/>
          <w:szCs w:val="28"/>
          <w:u w:val="single"/>
          <w:rtl/>
        </w:rPr>
      </w:pPr>
      <w:r w:rsidRPr="00BD50DC">
        <w:rPr>
          <w:rFonts w:hint="cs"/>
          <w:b/>
          <w:bCs/>
          <w:sz w:val="28"/>
          <w:szCs w:val="28"/>
          <w:u w:val="single"/>
          <w:rtl/>
        </w:rPr>
        <w:t>תשובת הנאשם לכתב האישום</w:t>
      </w:r>
    </w:p>
    <w:p w14:paraId="5AF383FA" w14:textId="77777777" w:rsidR="00394F8F" w:rsidRDefault="00394F8F" w:rsidP="00394F8F">
      <w:pPr>
        <w:spacing w:line="360" w:lineRule="auto"/>
        <w:jc w:val="both"/>
        <w:rPr>
          <w:rtl/>
        </w:rPr>
      </w:pPr>
    </w:p>
    <w:p w14:paraId="4B1AF54C" w14:textId="77777777" w:rsidR="00394F8F" w:rsidRPr="00BD50DC" w:rsidRDefault="00394F8F" w:rsidP="00394F8F">
      <w:pPr>
        <w:spacing w:line="360" w:lineRule="auto"/>
        <w:ind w:left="720" w:hanging="720"/>
        <w:jc w:val="both"/>
        <w:rPr>
          <w:rtl/>
        </w:rPr>
      </w:pPr>
      <w:r>
        <w:rPr>
          <w:rFonts w:hint="cs"/>
          <w:rtl/>
        </w:rPr>
        <w:t>4.</w:t>
      </w:r>
      <w:r>
        <w:rPr>
          <w:rFonts w:hint="cs"/>
          <w:rtl/>
        </w:rPr>
        <w:tab/>
      </w:r>
      <w:r w:rsidRPr="00BD50DC">
        <w:rPr>
          <w:rFonts w:hint="cs"/>
          <w:rtl/>
        </w:rPr>
        <w:t>ביום 20.5.2004</w:t>
      </w:r>
      <w:r>
        <w:rPr>
          <w:rFonts w:hint="cs"/>
          <w:rtl/>
        </w:rPr>
        <w:t>,</w:t>
      </w:r>
      <w:r w:rsidRPr="00BD50DC">
        <w:rPr>
          <w:rFonts w:hint="cs"/>
          <w:rtl/>
        </w:rPr>
        <w:t xml:space="preserve"> הגיש הנאשם את תשובתו לכתב האישום, באמצעות בא כוחו, עו"ד משה זאב בן דורי. במסגרת החלק </w:t>
      </w:r>
      <w:r>
        <w:rPr>
          <w:rFonts w:hint="cs"/>
          <w:rtl/>
        </w:rPr>
        <w:t xml:space="preserve">הכללי </w:t>
      </w:r>
      <w:r w:rsidRPr="00BD50DC">
        <w:rPr>
          <w:rFonts w:hint="cs"/>
          <w:rtl/>
        </w:rPr>
        <w:t xml:space="preserve">לתשובתו, אישר </w:t>
      </w:r>
      <w:r>
        <w:rPr>
          <w:rFonts w:hint="cs"/>
          <w:rtl/>
        </w:rPr>
        <w:t xml:space="preserve">הנאשם כי </w:t>
      </w:r>
      <w:r w:rsidRPr="00BD50DC">
        <w:rPr>
          <w:rFonts w:hint="cs"/>
          <w:rtl/>
        </w:rPr>
        <w:t xml:space="preserve">הקים בשנת 2001 מרכז טיפולים ומכללה לטיפולים אלטרנטיביים בשם "ארוכה ומרפה" (להלן: </w:t>
      </w:r>
      <w:r w:rsidRPr="00BD50DC">
        <w:rPr>
          <w:rFonts w:hint="cs"/>
          <w:b/>
          <w:bCs/>
          <w:rtl/>
        </w:rPr>
        <w:t>"המרכז"</w:t>
      </w:r>
      <w:r w:rsidRPr="00BD50DC">
        <w:rPr>
          <w:rFonts w:hint="cs"/>
          <w:rtl/>
        </w:rPr>
        <w:t>). הנאשם, בעצמו ובאמצעות אחרים, העניק טיפולים אלטרנטיביים לחולים שונים, ואף לימד במרכז את שיטת הריפוי האלטרנטיבית</w:t>
      </w:r>
      <w:r>
        <w:rPr>
          <w:rFonts w:hint="cs"/>
          <w:rtl/>
        </w:rPr>
        <w:t>,</w:t>
      </w:r>
      <w:r w:rsidRPr="00BD50DC">
        <w:rPr>
          <w:rFonts w:hint="cs"/>
          <w:rtl/>
        </w:rPr>
        <w:t xml:space="preserve"> אותה פיתח. הנאשם כפר, באורח חד</w:t>
      </w:r>
      <w:r>
        <w:rPr>
          <w:rFonts w:hint="cs"/>
          <w:rtl/>
        </w:rPr>
        <w:t>-</w:t>
      </w:r>
      <w:r w:rsidRPr="00BD50DC">
        <w:rPr>
          <w:rFonts w:hint="cs"/>
          <w:rtl/>
        </w:rPr>
        <w:t>משמעי, בטענה כי הציג עצמו כמי שעוסק בתחום הרפואה, וטען כי</w:t>
      </w:r>
      <w:r>
        <w:rPr>
          <w:rFonts w:hint="cs"/>
          <w:rtl/>
        </w:rPr>
        <w:t xml:space="preserve"> </w:t>
      </w:r>
      <w:r w:rsidRPr="00BD50DC">
        <w:rPr>
          <w:rFonts w:hint="cs"/>
          <w:rtl/>
        </w:rPr>
        <w:t>עסק בתחום הטיפול האלטרנטיבי, אשר מעמדו, בזמנים הרלוונטיים, לא היה מוגדר או אסור</w:t>
      </w:r>
      <w:r>
        <w:rPr>
          <w:rFonts w:hint="cs"/>
          <w:rtl/>
        </w:rPr>
        <w:t>,</w:t>
      </w:r>
      <w:r w:rsidRPr="00BD50DC">
        <w:rPr>
          <w:rFonts w:hint="cs"/>
          <w:rtl/>
        </w:rPr>
        <w:t xml:space="preserve"> במסגרת חוקית כלשהי בישראל.</w:t>
      </w:r>
    </w:p>
    <w:p w14:paraId="64413887" w14:textId="77777777" w:rsidR="00394F8F" w:rsidRPr="00BD50DC" w:rsidRDefault="00394F8F" w:rsidP="00394F8F">
      <w:pPr>
        <w:spacing w:line="360" w:lineRule="auto"/>
        <w:ind w:left="720"/>
        <w:jc w:val="both"/>
        <w:rPr>
          <w:rtl/>
        </w:rPr>
      </w:pPr>
      <w:r w:rsidRPr="00BD50DC">
        <w:rPr>
          <w:rFonts w:hint="cs"/>
          <w:rtl/>
        </w:rPr>
        <w:t>הנאשם אישר כי גבה עבור הטיפולים עשרות אלפי שקלים, בתשלום מראש, וכן עשרות אלפי שקלים עבור שנת לימודים, אך הוסיף וטען, כי אין מדובר בטיפולים בודדים, אלא במטופלים אשר בחרו מרצונם החופשי להתקשר בחוזה טיפולים ארו</w:t>
      </w:r>
      <w:r>
        <w:rPr>
          <w:rFonts w:hint="cs"/>
          <w:rtl/>
        </w:rPr>
        <w:t>ך טווח, אשר הוגדר כטיפולים גלוב</w:t>
      </w:r>
      <w:r w:rsidRPr="00BD50DC">
        <w:rPr>
          <w:rFonts w:hint="cs"/>
          <w:rtl/>
        </w:rPr>
        <w:t xml:space="preserve">ליים, וזאת רק לאחר שעברו טיפול ניסיון. </w:t>
      </w:r>
    </w:p>
    <w:p w14:paraId="35227DAB" w14:textId="77777777" w:rsidR="00394F8F" w:rsidRPr="00BD50DC" w:rsidRDefault="00394F8F" w:rsidP="00394F8F">
      <w:pPr>
        <w:spacing w:line="360" w:lineRule="auto"/>
        <w:ind w:left="720"/>
        <w:jc w:val="both"/>
        <w:rPr>
          <w:rtl/>
        </w:rPr>
      </w:pPr>
      <w:r w:rsidRPr="00BD50DC">
        <w:rPr>
          <w:rFonts w:hint="cs"/>
          <w:rtl/>
        </w:rPr>
        <w:t>בתשובתו לאישום</w:t>
      </w:r>
      <w:r>
        <w:rPr>
          <w:rFonts w:hint="cs"/>
          <w:rtl/>
        </w:rPr>
        <w:t>,</w:t>
      </w:r>
      <w:r w:rsidRPr="00BD50DC">
        <w:rPr>
          <w:rFonts w:hint="cs"/>
          <w:rtl/>
        </w:rPr>
        <w:t xml:space="preserve"> טען הנאשם כי העסיק במכללה אנשים</w:t>
      </w:r>
      <w:r>
        <w:rPr>
          <w:rFonts w:hint="cs"/>
          <w:rtl/>
        </w:rPr>
        <w:t>,</w:t>
      </w:r>
      <w:r w:rsidRPr="00BD50DC">
        <w:rPr>
          <w:rFonts w:hint="cs"/>
          <w:rtl/>
        </w:rPr>
        <w:t xml:space="preserve"> המטפלים על פי השיטה אותה פיתח, </w:t>
      </w:r>
      <w:r>
        <w:rPr>
          <w:rFonts w:hint="cs"/>
          <w:rtl/>
        </w:rPr>
        <w:t>ו</w:t>
      </w:r>
      <w:r w:rsidRPr="00BD50DC">
        <w:rPr>
          <w:rFonts w:hint="cs"/>
          <w:rtl/>
        </w:rPr>
        <w:t>לאחר שלמדו לטפל בשיטה זו, ערכו טיפולים בהשגחתו והדרכתו. הטיפולים, שביצע בעצמו או על ידי א</w:t>
      </w:r>
      <w:r>
        <w:rPr>
          <w:rFonts w:hint="cs"/>
          <w:rtl/>
        </w:rPr>
        <w:t xml:space="preserve">חרים, אמנם נראו כעיסוי בשמן, אך היו, למעשה, </w:t>
      </w:r>
      <w:r w:rsidRPr="00BD50DC">
        <w:rPr>
          <w:rFonts w:hint="cs"/>
          <w:rtl/>
        </w:rPr>
        <w:t>טיפולים מורכבים יותר בשיטה מיוחדת אותה פיתח. הנאשם הכחיש</w:t>
      </w:r>
      <w:r>
        <w:rPr>
          <w:rFonts w:hint="cs"/>
          <w:rtl/>
        </w:rPr>
        <w:t>,</w:t>
      </w:r>
      <w:r w:rsidRPr="00BD50DC">
        <w:rPr>
          <w:rFonts w:hint="cs"/>
          <w:rtl/>
        </w:rPr>
        <w:t xml:space="preserve"> מכל וכל</w:t>
      </w:r>
      <w:r>
        <w:rPr>
          <w:rFonts w:hint="cs"/>
          <w:rtl/>
        </w:rPr>
        <w:t>,</w:t>
      </w:r>
      <w:r w:rsidRPr="00BD50DC">
        <w:rPr>
          <w:rFonts w:hint="cs"/>
          <w:rtl/>
        </w:rPr>
        <w:t xml:space="preserve"> כי הורה למטופליו לחדול מטיפולים קונבנציונאליים.</w:t>
      </w:r>
    </w:p>
    <w:p w14:paraId="073BCECF" w14:textId="77777777" w:rsidR="00394F8F" w:rsidRPr="00BD50DC" w:rsidRDefault="00394F8F" w:rsidP="00394F8F">
      <w:pPr>
        <w:spacing w:line="360" w:lineRule="auto"/>
        <w:ind w:left="720"/>
        <w:jc w:val="both"/>
        <w:rPr>
          <w:rtl/>
        </w:rPr>
      </w:pPr>
      <w:r w:rsidRPr="00BD50DC">
        <w:rPr>
          <w:rFonts w:hint="cs"/>
          <w:rtl/>
        </w:rPr>
        <w:t>הנאשם הוסיף וטען, כי לא ניצל את מצוקתם של מי מהמטופלים והתלמידים, ואלו התקשרו מרצונם, בהסכמה חופשית ומדעת בחוזים עם המרכז. התלמידים והמטופלים שילמו כדין לנאשם</w:t>
      </w:r>
      <w:r>
        <w:rPr>
          <w:rFonts w:hint="cs"/>
          <w:rtl/>
        </w:rPr>
        <w:t xml:space="preserve"> </w:t>
      </w:r>
      <w:r w:rsidRPr="00BD50DC">
        <w:rPr>
          <w:rFonts w:hint="cs"/>
          <w:rtl/>
        </w:rPr>
        <w:t>עבור הלימודים והטיפולים,</w:t>
      </w:r>
      <w:r>
        <w:rPr>
          <w:rFonts w:hint="cs"/>
          <w:rtl/>
        </w:rPr>
        <w:t xml:space="preserve"> ל</w:t>
      </w:r>
      <w:r w:rsidRPr="00BD50DC">
        <w:rPr>
          <w:rFonts w:hint="cs"/>
          <w:rtl/>
        </w:rPr>
        <w:t xml:space="preserve">אחר שהובהרו להם כל הסכומים לפני קבלת השירות, ובהתאם לחוזה עליו חתמו מול הנאשם, והם אף קיבלו אסמכתא לתשלומים אלו. </w:t>
      </w:r>
    </w:p>
    <w:p w14:paraId="1C798BD5" w14:textId="77777777" w:rsidR="00394F8F" w:rsidRPr="00BD50DC" w:rsidRDefault="00394F8F" w:rsidP="00394F8F">
      <w:pPr>
        <w:spacing w:line="360" w:lineRule="auto"/>
        <w:jc w:val="both"/>
        <w:rPr>
          <w:rFonts w:ascii="Arial" w:hAnsi="Arial"/>
          <w:rtl/>
        </w:rPr>
      </w:pPr>
      <w:r>
        <w:rPr>
          <w:rFonts w:ascii="Arial" w:hAnsi="Arial" w:hint="cs"/>
          <w:rtl/>
        </w:rPr>
        <w:tab/>
        <w:t>להלן תגובה פרטנית של הנאשם, בהתאם לאישומים שיוחסו לו:</w:t>
      </w:r>
    </w:p>
    <w:p w14:paraId="7DF6196E" w14:textId="77777777" w:rsidR="00394F8F" w:rsidRPr="00BD50DC" w:rsidRDefault="00394F8F" w:rsidP="00394F8F">
      <w:pPr>
        <w:pStyle w:val="Heading3"/>
        <w:ind w:firstLine="720"/>
        <w:rPr>
          <w:rFonts w:ascii="Times New Roman" w:hAnsi="Times New Roman" w:cs="David"/>
          <w:sz w:val="24"/>
          <w:szCs w:val="24"/>
          <w:u w:val="single"/>
          <w:rtl/>
        </w:rPr>
      </w:pPr>
      <w:r w:rsidRPr="00BD50DC">
        <w:rPr>
          <w:rFonts w:cs="David" w:hint="cs"/>
          <w:sz w:val="24"/>
          <w:szCs w:val="24"/>
          <w:u w:val="single"/>
          <w:rtl/>
        </w:rPr>
        <w:t>אישום ראשון</w:t>
      </w:r>
    </w:p>
    <w:p w14:paraId="653A93DC" w14:textId="77777777" w:rsidR="00394F8F" w:rsidRPr="00BD50DC" w:rsidRDefault="00394F8F" w:rsidP="00394F8F">
      <w:pPr>
        <w:spacing w:line="360" w:lineRule="auto"/>
        <w:ind w:left="720" w:hanging="720"/>
        <w:jc w:val="both"/>
        <w:rPr>
          <w:rtl/>
        </w:rPr>
      </w:pPr>
      <w:r>
        <w:rPr>
          <w:rFonts w:hint="cs"/>
          <w:rtl/>
        </w:rPr>
        <w:tab/>
      </w:r>
      <w:r w:rsidRPr="00BD50DC">
        <w:rPr>
          <w:rFonts w:hint="cs"/>
          <w:rtl/>
        </w:rPr>
        <w:t>הנאשם כפר ברוב עובדות</w:t>
      </w:r>
      <w:r>
        <w:rPr>
          <w:rFonts w:hint="cs"/>
          <w:rtl/>
        </w:rPr>
        <w:t>יו של אישום זה</w:t>
      </w:r>
      <w:r w:rsidRPr="00BD50DC">
        <w:rPr>
          <w:rFonts w:hint="cs"/>
          <w:rtl/>
        </w:rPr>
        <w:t xml:space="preserve">, ואישר, כי ערך כנסים בהם הסביר, כי באמצעות קבלת טיפולים אלטרנטיביים על פי השיטה שפיתח, </w:t>
      </w:r>
      <w:r w:rsidRPr="00A5291C">
        <w:rPr>
          <w:rFonts w:hint="cs"/>
          <w:b/>
          <w:bCs/>
          <w:rtl/>
        </w:rPr>
        <w:t>הוא מאמין</w:t>
      </w:r>
      <w:r w:rsidRPr="00BD50DC">
        <w:rPr>
          <w:rFonts w:hint="cs"/>
          <w:rtl/>
        </w:rPr>
        <w:t xml:space="preserve"> שניתן לרפא מחלות שונות.</w:t>
      </w:r>
      <w:r>
        <w:rPr>
          <w:rFonts w:hint="cs"/>
          <w:rtl/>
        </w:rPr>
        <w:t xml:space="preserve"> </w:t>
      </w:r>
      <w:r w:rsidRPr="00BD50DC">
        <w:rPr>
          <w:rFonts w:hint="cs"/>
          <w:rtl/>
        </w:rPr>
        <w:t>מ.ג הגיעה למפגש היכרות במכללה</w:t>
      </w:r>
      <w:r>
        <w:rPr>
          <w:rFonts w:hint="cs"/>
          <w:rtl/>
        </w:rPr>
        <w:t>,</w:t>
      </w:r>
      <w:r w:rsidRPr="00BD50DC">
        <w:rPr>
          <w:rFonts w:hint="cs"/>
          <w:rtl/>
        </w:rPr>
        <w:t xml:space="preserve"> במהלכה הסביר לה הנאשם כי עליו לבדוק מהי הבעיה ממנה היא סובלת.</w:t>
      </w:r>
    </w:p>
    <w:p w14:paraId="1347455A" w14:textId="77777777" w:rsidR="00394F8F" w:rsidRPr="00BD50DC" w:rsidRDefault="00394F8F" w:rsidP="00394F8F">
      <w:pPr>
        <w:pStyle w:val="Heading3"/>
        <w:ind w:firstLine="720"/>
        <w:rPr>
          <w:rFonts w:cs="David"/>
          <w:sz w:val="24"/>
          <w:szCs w:val="24"/>
          <w:u w:val="single"/>
          <w:rtl/>
        </w:rPr>
      </w:pPr>
      <w:r w:rsidRPr="00BD50DC">
        <w:rPr>
          <w:rFonts w:cs="David" w:hint="cs"/>
          <w:sz w:val="24"/>
          <w:szCs w:val="24"/>
          <w:u w:val="single"/>
          <w:rtl/>
        </w:rPr>
        <w:t>אישום שני</w:t>
      </w:r>
    </w:p>
    <w:p w14:paraId="303C4CC9"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הנאשם כפר ברוב עובדות האישום, והודה כי ערך כנסים בהם הסביר כי באמצעות קבלת טיפולים אלטרנטיביים על פי השיטה שפיתח, </w:t>
      </w:r>
      <w:r w:rsidRPr="00A5291C">
        <w:rPr>
          <w:rFonts w:hint="cs"/>
          <w:b/>
          <w:bCs/>
          <w:rtl/>
        </w:rPr>
        <w:t>הוא מאמין</w:t>
      </w:r>
      <w:r w:rsidRPr="00BD50DC">
        <w:rPr>
          <w:rFonts w:hint="cs"/>
          <w:rtl/>
        </w:rPr>
        <w:t xml:space="preserve"> שניתן לרפא מחלות שונות. ת.ב נפגשה עמו במכללה וסיפרה לו על מצבו הרפואי של אביה, והוא אמר לה כי ינסה לרפא את אביה בטיפול אלטרנטיבי</w:t>
      </w:r>
      <w:r>
        <w:rPr>
          <w:rFonts w:hint="cs"/>
          <w:rtl/>
        </w:rPr>
        <w:t>,</w:t>
      </w:r>
      <w:r w:rsidRPr="00BD50DC">
        <w:rPr>
          <w:rFonts w:hint="cs"/>
          <w:rtl/>
        </w:rPr>
        <w:t xml:space="preserve"> לפי שיטה אותה פיתח. הנאשם ביקש בתמורה סך של 75,000 ₪, ומשאמרה לו ת.ב., כי אין ברשותה סכום זה</w:t>
      </w:r>
      <w:r>
        <w:rPr>
          <w:rFonts w:hint="cs"/>
          <w:rtl/>
        </w:rPr>
        <w:t>,</w:t>
      </w:r>
      <w:r w:rsidRPr="00BD50DC">
        <w:rPr>
          <w:rFonts w:hint="cs"/>
          <w:rtl/>
        </w:rPr>
        <w:t xml:space="preserve"> סיכם עימה הנאשם כי ת.ב תשלם לו חלק מהסכום ואת היתרה תשלים בעבודה במכללה, כשבתמורה תלמד את שיטת הטיפול</w:t>
      </w:r>
      <w:r>
        <w:rPr>
          <w:rFonts w:hint="cs"/>
          <w:rtl/>
        </w:rPr>
        <w:t>,</w:t>
      </w:r>
      <w:r w:rsidRPr="00BD50DC">
        <w:rPr>
          <w:rFonts w:hint="cs"/>
          <w:rtl/>
        </w:rPr>
        <w:t xml:space="preserve"> אותה פיתח הנאשם</w:t>
      </w:r>
      <w:r>
        <w:rPr>
          <w:rFonts w:hint="cs"/>
          <w:rtl/>
        </w:rPr>
        <w:t xml:space="preserve">, והוא </w:t>
      </w:r>
      <w:r w:rsidRPr="00BD50DC">
        <w:rPr>
          <w:rFonts w:hint="cs"/>
          <w:rtl/>
        </w:rPr>
        <w:t>יטפל באביה. לטענת הנאשם, במהלך השנה</w:t>
      </w:r>
      <w:r>
        <w:rPr>
          <w:rFonts w:hint="cs"/>
          <w:rtl/>
        </w:rPr>
        <w:t>,</w:t>
      </w:r>
      <w:r w:rsidRPr="00BD50DC">
        <w:rPr>
          <w:rFonts w:hint="cs"/>
          <w:rtl/>
        </w:rPr>
        <w:t xml:space="preserve"> הוא לימד את ת.ב את שיטתו, ואף טיפל באביה בשיטת הטיפול אותה פיתח. הוא הודה כי דרש מת.ב לבצע בו טיפול אלטרנטיבי, על פי השיטה אותה לימד, וזאת כחלק מתכנית הלימודים, כשהטיפול נעשה בעודו לבוש בתחתון רגיל.</w:t>
      </w:r>
    </w:p>
    <w:p w14:paraId="145A929D" w14:textId="77777777" w:rsidR="00394F8F" w:rsidRPr="00BD50DC" w:rsidRDefault="00394F8F" w:rsidP="00394F8F">
      <w:pPr>
        <w:pStyle w:val="Heading3"/>
        <w:ind w:firstLine="720"/>
        <w:rPr>
          <w:rFonts w:cs="David"/>
          <w:sz w:val="24"/>
          <w:szCs w:val="24"/>
          <w:u w:val="single"/>
          <w:rtl/>
        </w:rPr>
      </w:pPr>
      <w:r w:rsidRPr="00BD50DC">
        <w:rPr>
          <w:rFonts w:cs="David" w:hint="cs"/>
          <w:sz w:val="24"/>
          <w:szCs w:val="24"/>
          <w:u w:val="single"/>
          <w:rtl/>
        </w:rPr>
        <w:t>אישום שלישי</w:t>
      </w:r>
    </w:p>
    <w:p w14:paraId="71B75179"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הנאשם כפר ברוב עובדות האישום, והודה, כי א.כ פנתה אליו במכללה על מנת שירפא את אמה. הוא הציע לה ללמוד במכללה את שיטת הטיפול האלטרנטיבי אותה פיתח, וזאת בתמורה לסך של 75,000 ₪. הנאשם הודה כי קיבל סך של 20,000 ₪ במזומן, ויתרת התשלום ניתנה לו בשיקים דחויים. לטענתו, הוא החל ללמד את א.כ את שיטת הטיפול אותה פיתח, וכי כחלק מלימוד השיטה, הוא גם טיפל בא.כ. </w:t>
      </w:r>
    </w:p>
    <w:p w14:paraId="20BD70E4" w14:textId="77777777" w:rsidR="00394F8F" w:rsidRPr="00BD50DC" w:rsidRDefault="00394F8F" w:rsidP="00394F8F">
      <w:pPr>
        <w:pStyle w:val="Heading3"/>
        <w:ind w:firstLine="720"/>
        <w:rPr>
          <w:rFonts w:cs="David"/>
          <w:sz w:val="24"/>
          <w:szCs w:val="24"/>
          <w:u w:val="single"/>
          <w:rtl/>
        </w:rPr>
      </w:pPr>
      <w:r w:rsidRPr="00BD50DC">
        <w:rPr>
          <w:rFonts w:cs="David" w:hint="cs"/>
          <w:sz w:val="24"/>
          <w:szCs w:val="24"/>
          <w:u w:val="single"/>
          <w:rtl/>
        </w:rPr>
        <w:t>אישום רביעי</w:t>
      </w:r>
    </w:p>
    <w:p w14:paraId="1EA09DE4" w14:textId="77777777" w:rsidR="00394F8F" w:rsidRPr="00BD50DC" w:rsidRDefault="00394F8F" w:rsidP="00394F8F">
      <w:pPr>
        <w:spacing w:line="360" w:lineRule="auto"/>
        <w:ind w:left="720" w:hanging="720"/>
        <w:jc w:val="both"/>
        <w:rPr>
          <w:u w:val="single"/>
          <w:rtl/>
        </w:rPr>
      </w:pPr>
      <w:r>
        <w:rPr>
          <w:rFonts w:hint="cs"/>
          <w:rtl/>
        </w:rPr>
        <w:tab/>
      </w:r>
      <w:r w:rsidRPr="00BD50DC">
        <w:rPr>
          <w:rFonts w:hint="cs"/>
          <w:rtl/>
        </w:rPr>
        <w:t>הנאשם כפר ברוב עובדות האישום, א</w:t>
      </w:r>
      <w:r>
        <w:rPr>
          <w:rFonts w:hint="cs"/>
          <w:rtl/>
        </w:rPr>
        <w:t xml:space="preserve">ך הודה, כי ערך כנסים בהם הסביר כי </w:t>
      </w:r>
      <w:r w:rsidRPr="00BD50DC">
        <w:rPr>
          <w:rFonts w:hint="cs"/>
          <w:rtl/>
        </w:rPr>
        <w:t>באמצעות טיפולים אלטרנטיביים</w:t>
      </w:r>
      <w:r>
        <w:rPr>
          <w:rFonts w:hint="cs"/>
          <w:rtl/>
        </w:rPr>
        <w:t>,</w:t>
      </w:r>
      <w:r w:rsidRPr="00BD50DC">
        <w:rPr>
          <w:rFonts w:hint="cs"/>
          <w:rtl/>
        </w:rPr>
        <w:t xml:space="preserve"> על פי שיטה שפיתח, הוא מאמין שניתן לרפא מחלות שונות, וכי הוא מלמד שיטה זו במכללה. הוא אישר כי בעקבות הכנס, הגיעה א.פ למפגש היכרות במכללה, במהלכו הציע לה הנאשם להתנסות בטיפול</w:t>
      </w:r>
      <w:r>
        <w:rPr>
          <w:rFonts w:hint="cs"/>
          <w:rtl/>
        </w:rPr>
        <w:t>,</w:t>
      </w:r>
      <w:r w:rsidRPr="00BD50DC">
        <w:rPr>
          <w:rFonts w:hint="cs"/>
          <w:rtl/>
        </w:rPr>
        <w:t xml:space="preserve"> על מנת להבין כיצד מתבצע טיפול לפי "שיטת ריפוי רוני אליהו". כח</w:t>
      </w:r>
      <w:r>
        <w:rPr>
          <w:rFonts w:hint="cs"/>
          <w:rtl/>
        </w:rPr>
        <w:t>לק מלימוד השיטה, טיפל הנאשם בא.פ.</w:t>
      </w:r>
    </w:p>
    <w:p w14:paraId="12D5FD1C" w14:textId="77777777" w:rsidR="00394F8F" w:rsidRPr="00BD50DC" w:rsidRDefault="00394F8F" w:rsidP="00394F8F">
      <w:pPr>
        <w:pStyle w:val="Heading3"/>
        <w:ind w:firstLine="720"/>
        <w:rPr>
          <w:rFonts w:cs="David"/>
          <w:sz w:val="24"/>
          <w:szCs w:val="24"/>
          <w:u w:val="single"/>
          <w:rtl/>
        </w:rPr>
      </w:pPr>
      <w:r w:rsidRPr="00BD50DC">
        <w:rPr>
          <w:rFonts w:cs="David" w:hint="cs"/>
          <w:sz w:val="24"/>
          <w:szCs w:val="24"/>
          <w:u w:val="single"/>
          <w:rtl/>
        </w:rPr>
        <w:t>אישום חמישי</w:t>
      </w:r>
    </w:p>
    <w:p w14:paraId="365BE760" w14:textId="77777777" w:rsidR="00394F8F" w:rsidRPr="00BD50DC" w:rsidRDefault="00394F8F" w:rsidP="00394F8F">
      <w:pPr>
        <w:spacing w:line="360" w:lineRule="auto"/>
        <w:ind w:left="720" w:hanging="720"/>
        <w:jc w:val="both"/>
        <w:rPr>
          <w:rtl/>
        </w:rPr>
      </w:pPr>
      <w:r>
        <w:rPr>
          <w:rFonts w:hint="cs"/>
          <w:rtl/>
        </w:rPr>
        <w:tab/>
      </w:r>
      <w:r w:rsidRPr="00BD50DC">
        <w:rPr>
          <w:rFonts w:hint="cs"/>
          <w:rtl/>
        </w:rPr>
        <w:t>הנאשם כפר ברוב העובדות, אך</w:t>
      </w:r>
      <w:r>
        <w:rPr>
          <w:rFonts w:hint="cs"/>
          <w:rtl/>
        </w:rPr>
        <w:t xml:space="preserve"> הודה כי מ.ר.</w:t>
      </w:r>
      <w:r w:rsidRPr="00BD50DC">
        <w:rPr>
          <w:rFonts w:hint="cs"/>
          <w:rtl/>
        </w:rPr>
        <w:t xml:space="preserve"> ונ.ר הגיעו למכללה על מנת לקבל טיפול אלטרנטיבי, ולא רפואי. לטענתו, </w:t>
      </w:r>
      <w:r>
        <w:rPr>
          <w:rFonts w:hint="cs"/>
          <w:rtl/>
        </w:rPr>
        <w:t xml:space="preserve">הוא </w:t>
      </w:r>
      <w:r w:rsidRPr="00BD50DC">
        <w:rPr>
          <w:rFonts w:hint="cs"/>
          <w:rtl/>
        </w:rPr>
        <w:t>הציג עצמו כמטפל אלטרנטיבי</w:t>
      </w:r>
      <w:r>
        <w:rPr>
          <w:rFonts w:hint="cs"/>
          <w:rtl/>
        </w:rPr>
        <w:t>,</w:t>
      </w:r>
      <w:r w:rsidRPr="00BD50DC">
        <w:rPr>
          <w:rFonts w:hint="cs"/>
          <w:rtl/>
        </w:rPr>
        <w:t xml:space="preserve"> וכמי שמאמין ששיטת הטיפול האלטרנטיבי אותה פיתח עשויה לסייע לשניים ולהקל במצבם. תמורת הטיפול ביקש סכום ראשוני של 5000 ₪. הנאשם הכחיש כי הבטיח </w:t>
      </w:r>
      <w:r>
        <w:rPr>
          <w:rFonts w:hint="cs"/>
          <w:rtl/>
        </w:rPr>
        <w:t xml:space="preserve">לא.ר. </w:t>
      </w:r>
      <w:r w:rsidRPr="00BD50DC">
        <w:rPr>
          <w:rFonts w:hint="cs"/>
          <w:rtl/>
        </w:rPr>
        <w:t>ריפוי מלא של בעלה ובתה, אלא קיווה שהוא ישפר את מצבם</w:t>
      </w:r>
      <w:r>
        <w:rPr>
          <w:rFonts w:hint="cs"/>
          <w:rtl/>
        </w:rPr>
        <w:t xml:space="preserve"> (לא ברור מהתגובה אם הוא מכחיש את קבלת סכומי הכסף הגדולים ששילמה לו הלקוחה).</w:t>
      </w:r>
      <w:r w:rsidRPr="00BD50DC">
        <w:rPr>
          <w:rFonts w:hint="cs"/>
          <w:rtl/>
        </w:rPr>
        <w:t xml:space="preserve"> לטענתו הוא העניק לשניים טיפולים אלטרנטיביים בשיטה אותה פיתח. במהלך הטיפולים נ.ר הי</w:t>
      </w:r>
      <w:r>
        <w:rPr>
          <w:rFonts w:hint="cs"/>
          <w:rtl/>
        </w:rPr>
        <w:t>י</w:t>
      </w:r>
      <w:r w:rsidRPr="00BD50DC">
        <w:rPr>
          <w:rFonts w:hint="cs"/>
          <w:rtl/>
        </w:rPr>
        <w:t>תה לבושה בתחתון וכוסתה במגבת.</w:t>
      </w:r>
    </w:p>
    <w:p w14:paraId="7EC81D4C" w14:textId="77777777" w:rsidR="00394F8F" w:rsidRPr="00BD50DC" w:rsidRDefault="00394F8F" w:rsidP="00394F8F">
      <w:pPr>
        <w:pStyle w:val="Heading3"/>
        <w:ind w:firstLine="720"/>
        <w:rPr>
          <w:rFonts w:cs="David"/>
          <w:sz w:val="24"/>
          <w:szCs w:val="24"/>
          <w:u w:val="single"/>
          <w:rtl/>
        </w:rPr>
      </w:pPr>
      <w:r w:rsidRPr="00BD50DC">
        <w:rPr>
          <w:rFonts w:cs="David" w:hint="cs"/>
          <w:sz w:val="24"/>
          <w:szCs w:val="24"/>
          <w:u w:val="single"/>
          <w:rtl/>
        </w:rPr>
        <w:t>אישום שישי</w:t>
      </w:r>
    </w:p>
    <w:p w14:paraId="5E18DB21" w14:textId="77777777" w:rsidR="00394F8F" w:rsidRPr="00BD50DC" w:rsidRDefault="00394F8F" w:rsidP="00394F8F">
      <w:pPr>
        <w:spacing w:line="360" w:lineRule="auto"/>
        <w:ind w:left="720" w:hanging="720"/>
        <w:jc w:val="both"/>
        <w:rPr>
          <w:rtl/>
        </w:rPr>
      </w:pPr>
      <w:r>
        <w:rPr>
          <w:rFonts w:hint="cs"/>
          <w:rtl/>
        </w:rPr>
        <w:tab/>
      </w:r>
      <w:r w:rsidRPr="00BD50DC">
        <w:rPr>
          <w:rFonts w:hint="cs"/>
          <w:rtl/>
        </w:rPr>
        <w:t>הנאשם כפר בעובדות, ולטענתו א.מ.ז נפגשה עימו במכללה, והוא אמר לה כי יטפל בה בשיטה האלטרנטיבית אותה פיתח והוא מאמין שטיפולים אלו ישפרו את מצבה הרפואי. לדבריו, לאחר תשלום ראשוני בסך 22,000 ₪ החל לטפל בא.מ.ז בשיטה אותה פיתח.</w:t>
      </w:r>
    </w:p>
    <w:p w14:paraId="7A9B57D4" w14:textId="77777777" w:rsidR="00394F8F" w:rsidRPr="00BD50DC" w:rsidRDefault="00394F8F" w:rsidP="00394F8F">
      <w:pPr>
        <w:pStyle w:val="Heading3"/>
        <w:ind w:firstLine="720"/>
        <w:rPr>
          <w:rFonts w:cs="David"/>
          <w:sz w:val="24"/>
          <w:szCs w:val="24"/>
          <w:u w:val="single"/>
          <w:rtl/>
        </w:rPr>
      </w:pPr>
      <w:r w:rsidRPr="00BD50DC">
        <w:rPr>
          <w:rFonts w:cs="David" w:hint="cs"/>
          <w:sz w:val="24"/>
          <w:szCs w:val="24"/>
          <w:u w:val="single"/>
          <w:rtl/>
        </w:rPr>
        <w:t>אישום שביעי</w:t>
      </w:r>
    </w:p>
    <w:p w14:paraId="34854DDD" w14:textId="77777777" w:rsidR="00394F8F" w:rsidRPr="00BD50DC" w:rsidRDefault="00394F8F" w:rsidP="00394F8F">
      <w:pPr>
        <w:spacing w:line="360" w:lineRule="auto"/>
        <w:ind w:left="720" w:hanging="720"/>
        <w:jc w:val="both"/>
        <w:rPr>
          <w:rtl/>
        </w:rPr>
      </w:pPr>
      <w:r>
        <w:rPr>
          <w:rFonts w:hint="cs"/>
          <w:rtl/>
        </w:rPr>
        <w:tab/>
      </w:r>
      <w:r w:rsidRPr="00BD50DC">
        <w:rPr>
          <w:rFonts w:hint="cs"/>
          <w:rtl/>
        </w:rPr>
        <w:t>הנאשם כפר בעובדות, ולטענתו א.נ נרשמה ללימודים במכללה, על מנת שילמד אותה שיטת ריפוי אלטרנטיבי אותה פיתח. הנאשם טיפל בא.נ כשהיא לבושה בתחתון ומכוסה במגבת.</w:t>
      </w:r>
    </w:p>
    <w:p w14:paraId="7908D5D9" w14:textId="77777777" w:rsidR="00394F8F" w:rsidRPr="00BD50DC" w:rsidRDefault="00394F8F" w:rsidP="00394F8F">
      <w:pPr>
        <w:pStyle w:val="Heading3"/>
        <w:ind w:firstLine="720"/>
        <w:rPr>
          <w:rFonts w:cs="David"/>
          <w:sz w:val="24"/>
          <w:szCs w:val="24"/>
          <w:u w:val="single"/>
          <w:rtl/>
        </w:rPr>
      </w:pPr>
      <w:r w:rsidRPr="00BD50DC">
        <w:rPr>
          <w:rFonts w:cs="David" w:hint="cs"/>
          <w:sz w:val="24"/>
          <w:szCs w:val="24"/>
          <w:u w:val="single"/>
          <w:rtl/>
        </w:rPr>
        <w:t>אישום שמיני</w:t>
      </w:r>
    </w:p>
    <w:p w14:paraId="6300D95F"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הנאשם כפר בעובדות, וטען כי אמר </w:t>
      </w:r>
      <w:r>
        <w:rPr>
          <w:rFonts w:hint="cs"/>
          <w:rtl/>
        </w:rPr>
        <w:t xml:space="preserve">לל.ו. </w:t>
      </w:r>
      <w:r w:rsidRPr="00BD50DC">
        <w:rPr>
          <w:rFonts w:hint="cs"/>
          <w:rtl/>
        </w:rPr>
        <w:t>שיטפל בו בשיטה האלטרנטיבית אותה פיתח וינסה לשפר את מצבו, וכן הציע לו ללמוד את שיטת הטיפול האלטרנטיבי.</w:t>
      </w:r>
    </w:p>
    <w:p w14:paraId="329FEEF3" w14:textId="77777777" w:rsidR="00394F8F" w:rsidRPr="00BD50DC" w:rsidRDefault="00394F8F" w:rsidP="00394F8F">
      <w:pPr>
        <w:pStyle w:val="Heading3"/>
        <w:ind w:firstLine="720"/>
        <w:rPr>
          <w:rFonts w:cs="David"/>
          <w:sz w:val="24"/>
          <w:szCs w:val="24"/>
          <w:u w:val="single"/>
          <w:rtl/>
        </w:rPr>
      </w:pPr>
      <w:r w:rsidRPr="00BD50DC">
        <w:rPr>
          <w:rFonts w:cs="David" w:hint="cs"/>
          <w:sz w:val="24"/>
          <w:szCs w:val="24"/>
          <w:u w:val="single"/>
          <w:rtl/>
        </w:rPr>
        <w:t>אישום תשיעי</w:t>
      </w:r>
    </w:p>
    <w:p w14:paraId="3C9EA729"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הנאשם כפר בעובדות, וטען כי בפגישתו עם </w:t>
      </w:r>
      <w:r>
        <w:rPr>
          <w:rFonts w:hint="cs"/>
          <w:rtl/>
        </w:rPr>
        <w:t xml:space="preserve">ס.ב. </w:t>
      </w:r>
      <w:r w:rsidRPr="00BD50DC">
        <w:rPr>
          <w:rFonts w:hint="cs"/>
          <w:rtl/>
        </w:rPr>
        <w:t>אמר לה שינסה לשפר את מצב ילדיה בעזרת טיפולים אלטרנטיביים. לדבריו, טיפל בילדים לפי שיטתו האלטרנטיבית.</w:t>
      </w:r>
    </w:p>
    <w:p w14:paraId="2D7FA34B" w14:textId="77777777" w:rsidR="00394F8F" w:rsidRPr="00BD50DC" w:rsidRDefault="00394F8F" w:rsidP="00394F8F">
      <w:pPr>
        <w:pStyle w:val="Heading3"/>
        <w:ind w:firstLine="720"/>
        <w:rPr>
          <w:rFonts w:cs="David"/>
          <w:sz w:val="24"/>
          <w:szCs w:val="24"/>
          <w:u w:val="single"/>
          <w:rtl/>
        </w:rPr>
      </w:pPr>
      <w:r w:rsidRPr="00BD50DC">
        <w:rPr>
          <w:rFonts w:cs="David" w:hint="cs"/>
          <w:sz w:val="24"/>
          <w:szCs w:val="24"/>
          <w:u w:val="single"/>
          <w:rtl/>
        </w:rPr>
        <w:t>אישום עשירי</w:t>
      </w:r>
    </w:p>
    <w:p w14:paraId="14A82E18"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הנאשם כפר בעובדות, וטען כי אמר שיטפל </w:t>
      </w:r>
      <w:r>
        <w:rPr>
          <w:rFonts w:hint="cs"/>
          <w:rtl/>
        </w:rPr>
        <w:t xml:space="preserve">בנ.ש. </w:t>
      </w:r>
      <w:r w:rsidRPr="00BD50DC">
        <w:rPr>
          <w:rFonts w:hint="cs"/>
          <w:rtl/>
        </w:rPr>
        <w:t xml:space="preserve">בשיטתו האלטרנטיבית וינסה לשפר את מצבו. הוא טיפל </w:t>
      </w:r>
      <w:r>
        <w:rPr>
          <w:rFonts w:hint="cs"/>
          <w:rtl/>
        </w:rPr>
        <w:t>בנ.ש. רק פעם אחת, בשל מעצרו (של הנאשם).</w:t>
      </w:r>
    </w:p>
    <w:p w14:paraId="12FD0AE4" w14:textId="77777777" w:rsidR="00394F8F" w:rsidRPr="00BD50DC" w:rsidRDefault="00394F8F" w:rsidP="00394F8F">
      <w:pPr>
        <w:pStyle w:val="Heading3"/>
        <w:ind w:firstLine="720"/>
        <w:rPr>
          <w:rFonts w:cs="David"/>
          <w:sz w:val="24"/>
          <w:szCs w:val="24"/>
          <w:u w:val="single"/>
          <w:rtl/>
        </w:rPr>
      </w:pPr>
      <w:r w:rsidRPr="00BD50DC">
        <w:rPr>
          <w:rFonts w:cs="David" w:hint="cs"/>
          <w:sz w:val="24"/>
          <w:szCs w:val="24"/>
          <w:u w:val="single"/>
          <w:rtl/>
        </w:rPr>
        <w:t>אישום אחד עשר</w:t>
      </w:r>
    </w:p>
    <w:p w14:paraId="10977AD6"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הנאשם כפר בעובדות, וטען כי מעולם לא הבטיח כי ירפא את אמה של </w:t>
      </w:r>
      <w:r>
        <w:rPr>
          <w:rFonts w:hint="cs"/>
          <w:rtl/>
        </w:rPr>
        <w:t>ק.ס</w:t>
      </w:r>
      <w:r w:rsidRPr="00BD50DC">
        <w:rPr>
          <w:rFonts w:hint="cs"/>
          <w:rtl/>
        </w:rPr>
        <w:t>, אלא ינסה לשפר את מצבה בעזרת שיטה אלטרנטיבית.</w:t>
      </w:r>
    </w:p>
    <w:p w14:paraId="1E502B73" w14:textId="77777777" w:rsidR="00394F8F" w:rsidRPr="00BD50DC" w:rsidRDefault="00394F8F" w:rsidP="00394F8F">
      <w:pPr>
        <w:pStyle w:val="Heading3"/>
        <w:ind w:firstLine="720"/>
        <w:rPr>
          <w:rFonts w:cs="David"/>
          <w:sz w:val="24"/>
          <w:szCs w:val="24"/>
          <w:u w:val="single"/>
          <w:rtl/>
        </w:rPr>
      </w:pPr>
      <w:r>
        <w:rPr>
          <w:rFonts w:cs="David" w:hint="cs"/>
          <w:sz w:val="24"/>
          <w:szCs w:val="24"/>
          <w:u w:val="single"/>
          <w:rtl/>
        </w:rPr>
        <w:t>אישום שני</w:t>
      </w:r>
      <w:r w:rsidRPr="00BD50DC">
        <w:rPr>
          <w:rFonts w:cs="David" w:hint="cs"/>
          <w:sz w:val="24"/>
          <w:szCs w:val="24"/>
          <w:u w:val="single"/>
          <w:rtl/>
        </w:rPr>
        <w:t>ם עשר</w:t>
      </w:r>
    </w:p>
    <w:p w14:paraId="049FAE1A"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הנאשם כפר בעובדות, אך הודה, כי </w:t>
      </w:r>
      <w:r>
        <w:rPr>
          <w:rFonts w:hint="cs"/>
          <w:rtl/>
        </w:rPr>
        <w:t>א</w:t>
      </w:r>
      <w:r w:rsidRPr="00BD50DC">
        <w:rPr>
          <w:rFonts w:hint="cs"/>
          <w:rtl/>
        </w:rPr>
        <w:t xml:space="preserve">רגן כנסים בהם סיפר על שיטת הטיפול האלטרנטיבית אותה פיתח, אשר הוא מאמין כי עשויה לשפר מצבם של חולים שונים. לטענתו, אמר </w:t>
      </w:r>
      <w:r>
        <w:rPr>
          <w:rFonts w:hint="cs"/>
          <w:rtl/>
        </w:rPr>
        <w:t xml:space="preserve">לו.י. </w:t>
      </w:r>
      <w:r w:rsidRPr="00BD50DC">
        <w:rPr>
          <w:rFonts w:hint="cs"/>
          <w:rtl/>
        </w:rPr>
        <w:t xml:space="preserve">שינסה לשפר את מצב בנה בעזרת שיטתו. </w:t>
      </w:r>
      <w:r>
        <w:rPr>
          <w:rFonts w:hint="cs"/>
          <w:rtl/>
        </w:rPr>
        <w:t xml:space="preserve">ו.י. </w:t>
      </w:r>
      <w:r w:rsidRPr="00BD50DC">
        <w:rPr>
          <w:rFonts w:hint="cs"/>
          <w:rtl/>
        </w:rPr>
        <w:t xml:space="preserve">שילמה לנאשם סך של 5,000 ₪ מראש עבור 10 טיפולים ראשונים ולטענת הנאשם, הוא העניק לבנה טיפולים בשיטתו, ואף </w:t>
      </w:r>
      <w:r>
        <w:rPr>
          <w:rFonts w:hint="cs"/>
          <w:rtl/>
        </w:rPr>
        <w:t xml:space="preserve">העניק </w:t>
      </w:r>
      <w:r w:rsidRPr="00BD50DC">
        <w:rPr>
          <w:rFonts w:hint="cs"/>
          <w:rtl/>
        </w:rPr>
        <w:t>טיפ</w:t>
      </w:r>
      <w:r>
        <w:rPr>
          <w:rFonts w:hint="cs"/>
          <w:rtl/>
        </w:rPr>
        <w:t>ו</w:t>
      </w:r>
      <w:r w:rsidRPr="00BD50DC">
        <w:rPr>
          <w:rFonts w:hint="cs"/>
          <w:rtl/>
        </w:rPr>
        <w:t xml:space="preserve">ל אחד </w:t>
      </w:r>
      <w:r>
        <w:rPr>
          <w:rFonts w:hint="cs"/>
          <w:rtl/>
        </w:rPr>
        <w:t xml:space="preserve">לו.י. </w:t>
      </w:r>
      <w:r w:rsidRPr="00BD50DC">
        <w:rPr>
          <w:rFonts w:hint="cs"/>
          <w:rtl/>
        </w:rPr>
        <w:t>עצמה.</w:t>
      </w:r>
    </w:p>
    <w:p w14:paraId="7CE6CE51" w14:textId="77777777" w:rsidR="00394F8F" w:rsidRPr="00BD50DC" w:rsidRDefault="00394F8F" w:rsidP="00394F8F">
      <w:pPr>
        <w:pStyle w:val="Heading3"/>
        <w:ind w:firstLine="720"/>
        <w:rPr>
          <w:rFonts w:cs="David"/>
          <w:sz w:val="24"/>
          <w:szCs w:val="24"/>
          <w:u w:val="single"/>
          <w:rtl/>
        </w:rPr>
      </w:pPr>
      <w:r w:rsidRPr="00BD50DC">
        <w:rPr>
          <w:rFonts w:cs="David" w:hint="cs"/>
          <w:sz w:val="24"/>
          <w:szCs w:val="24"/>
          <w:u w:val="single"/>
          <w:rtl/>
        </w:rPr>
        <w:t>אישום שלושה עשר</w:t>
      </w:r>
    </w:p>
    <w:p w14:paraId="3D860671"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הנאשם כפר בעובדות וטען כי אמר </w:t>
      </w:r>
      <w:r>
        <w:rPr>
          <w:rFonts w:hint="cs"/>
          <w:rtl/>
        </w:rPr>
        <w:t xml:space="preserve">לר.ב. </w:t>
      </w:r>
      <w:r w:rsidRPr="00BD50DC">
        <w:rPr>
          <w:rFonts w:hint="cs"/>
          <w:rtl/>
        </w:rPr>
        <w:t>שינסה לעזור לילדים באמצעות טיפולים אלטרנטיביים על פי השיטה אותה פיתח. לטענתו, הוא קיבל תשלום עבור עשרה טיפולים.</w:t>
      </w:r>
    </w:p>
    <w:p w14:paraId="59B1F132" w14:textId="77777777" w:rsidR="00394F8F" w:rsidRPr="00BD50DC" w:rsidRDefault="00394F8F" w:rsidP="00394F8F">
      <w:pPr>
        <w:pStyle w:val="Heading3"/>
        <w:ind w:firstLine="720"/>
        <w:rPr>
          <w:rFonts w:cs="David"/>
          <w:sz w:val="24"/>
          <w:szCs w:val="24"/>
          <w:u w:val="single"/>
          <w:rtl/>
        </w:rPr>
      </w:pPr>
      <w:r w:rsidRPr="00BD50DC">
        <w:rPr>
          <w:rFonts w:cs="David" w:hint="cs"/>
          <w:sz w:val="24"/>
          <w:szCs w:val="24"/>
          <w:u w:val="single"/>
          <w:rtl/>
        </w:rPr>
        <w:t>אישום ארבעה עשר</w:t>
      </w:r>
    </w:p>
    <w:p w14:paraId="1A7EE455" w14:textId="77777777" w:rsidR="00394F8F" w:rsidRPr="00BD50DC" w:rsidRDefault="00394F8F" w:rsidP="00394F8F">
      <w:pPr>
        <w:spacing w:line="360" w:lineRule="auto"/>
        <w:ind w:left="720" w:hanging="720"/>
        <w:jc w:val="both"/>
        <w:rPr>
          <w:rtl/>
        </w:rPr>
      </w:pPr>
      <w:r>
        <w:rPr>
          <w:rFonts w:hint="cs"/>
          <w:rtl/>
        </w:rPr>
        <w:tab/>
      </w:r>
      <w:r w:rsidRPr="00BD50DC">
        <w:rPr>
          <w:rFonts w:hint="cs"/>
          <w:rtl/>
        </w:rPr>
        <w:t>הנאשם הודה, כי ערך כנסים</w:t>
      </w:r>
      <w:r>
        <w:rPr>
          <w:rFonts w:hint="cs"/>
          <w:rtl/>
        </w:rPr>
        <w:t>,</w:t>
      </w:r>
      <w:r w:rsidRPr="00BD50DC">
        <w:rPr>
          <w:rFonts w:hint="cs"/>
          <w:rtl/>
        </w:rPr>
        <w:t xml:space="preserve"> בהם הסביר כי באמצעות טיפולים אלטרנטיביים, על פי שיטה שפיתח, הוא מאמין</w:t>
      </w:r>
      <w:r>
        <w:rPr>
          <w:rFonts w:hint="cs"/>
          <w:rtl/>
        </w:rPr>
        <w:t xml:space="preserve"> </w:t>
      </w:r>
      <w:r w:rsidRPr="00BD50DC">
        <w:rPr>
          <w:rFonts w:hint="cs"/>
          <w:rtl/>
        </w:rPr>
        <w:t>שניתן לרפא מחלות שונות, וכי הוא מלמד שיטה זו במכללה. בנוסף הודה כי ד.ש נרשמה ללימודים במכללה, וטען שטיפל בה כשהיא מכוסה במגבת. הוא אף הודה כי ד.ש עזבה את המכללה לאחר כ-3 חודשים, והגישה נגדו תביעה אזרחית. הנאשם כפר ביתר עובדות האישום.</w:t>
      </w:r>
    </w:p>
    <w:p w14:paraId="110A4A34" w14:textId="77777777" w:rsidR="00394F8F" w:rsidRDefault="00394F8F" w:rsidP="00394F8F">
      <w:pPr>
        <w:spacing w:line="360" w:lineRule="auto"/>
        <w:jc w:val="both"/>
        <w:rPr>
          <w:rtl/>
        </w:rPr>
      </w:pPr>
      <w:r>
        <w:rPr>
          <w:rFonts w:hint="cs"/>
          <w:rtl/>
        </w:rPr>
        <w:t xml:space="preserve"> </w:t>
      </w:r>
    </w:p>
    <w:p w14:paraId="52CD5EA4" w14:textId="77777777" w:rsidR="00394F8F" w:rsidRPr="00BD50DC" w:rsidRDefault="00394F8F" w:rsidP="00394F8F">
      <w:pPr>
        <w:spacing w:line="360" w:lineRule="auto"/>
        <w:ind w:firstLine="720"/>
        <w:jc w:val="both"/>
        <w:rPr>
          <w:b/>
          <w:bCs/>
          <w:u w:val="single"/>
          <w:rtl/>
        </w:rPr>
      </w:pPr>
      <w:r w:rsidRPr="00BD50DC">
        <w:rPr>
          <w:rFonts w:hint="cs"/>
          <w:b/>
          <w:bCs/>
          <w:u w:val="single"/>
          <w:rtl/>
        </w:rPr>
        <w:t>אישום חמישה עשר</w:t>
      </w:r>
    </w:p>
    <w:p w14:paraId="2BB4AACC" w14:textId="77777777" w:rsidR="00394F8F" w:rsidRPr="00BD50DC" w:rsidRDefault="00394F8F" w:rsidP="00394F8F">
      <w:pPr>
        <w:spacing w:line="360" w:lineRule="auto"/>
        <w:ind w:left="720" w:hanging="720"/>
        <w:jc w:val="both"/>
        <w:rPr>
          <w:rtl/>
        </w:rPr>
      </w:pPr>
      <w:r>
        <w:rPr>
          <w:rFonts w:hint="cs"/>
          <w:rtl/>
        </w:rPr>
        <w:tab/>
      </w:r>
      <w:r w:rsidRPr="00BD50DC">
        <w:rPr>
          <w:rFonts w:hint="cs"/>
          <w:rtl/>
        </w:rPr>
        <w:t>הנאשם כפר בעובדות האישום, אך הודה כי פרסם שהוא מלמד במכללה שיטת טיפול אלטרנטיבית</w:t>
      </w:r>
      <w:r>
        <w:rPr>
          <w:rFonts w:hint="cs"/>
          <w:rtl/>
        </w:rPr>
        <w:t xml:space="preserve">, ושהוא </w:t>
      </w:r>
      <w:r w:rsidRPr="00BD50DC">
        <w:rPr>
          <w:rFonts w:hint="cs"/>
          <w:rtl/>
        </w:rPr>
        <w:t xml:space="preserve">מאמין </w:t>
      </w:r>
      <w:r>
        <w:rPr>
          <w:rFonts w:hint="cs"/>
          <w:rtl/>
        </w:rPr>
        <w:t xml:space="preserve">כי היא יכולה לשפר מצבם של חולים. </w:t>
      </w:r>
      <w:r w:rsidRPr="00BD50DC">
        <w:rPr>
          <w:rFonts w:hint="cs"/>
          <w:rtl/>
        </w:rPr>
        <w:t xml:space="preserve">לטענתו </w:t>
      </w:r>
      <w:r>
        <w:rPr>
          <w:rFonts w:hint="cs"/>
          <w:rtl/>
        </w:rPr>
        <w:t xml:space="preserve">של הנאשם, ש.ה. </w:t>
      </w:r>
      <w:r w:rsidRPr="00BD50DC">
        <w:rPr>
          <w:rFonts w:hint="cs"/>
          <w:rtl/>
        </w:rPr>
        <w:t>נרשם ללימודים במכללה בתמורה ל- 75,000 ₪, והוחזרו לו 50,000 ₪ כשביטל את לימודיו.</w:t>
      </w:r>
    </w:p>
    <w:p w14:paraId="4D091931" w14:textId="77777777" w:rsidR="00394F8F" w:rsidRPr="00BD50DC" w:rsidRDefault="00394F8F" w:rsidP="00394F8F">
      <w:pPr>
        <w:pStyle w:val="Heading3"/>
        <w:ind w:firstLine="720"/>
        <w:rPr>
          <w:rFonts w:cs="David"/>
          <w:sz w:val="24"/>
          <w:szCs w:val="24"/>
          <w:u w:val="single"/>
          <w:rtl/>
        </w:rPr>
      </w:pPr>
      <w:r w:rsidRPr="00BD50DC">
        <w:rPr>
          <w:rFonts w:cs="David" w:hint="cs"/>
          <w:sz w:val="24"/>
          <w:szCs w:val="24"/>
          <w:u w:val="single"/>
          <w:rtl/>
        </w:rPr>
        <w:t>אישום שישה עשר</w:t>
      </w:r>
    </w:p>
    <w:p w14:paraId="711858C5" w14:textId="77777777" w:rsidR="00394F8F" w:rsidRPr="00BD50DC" w:rsidRDefault="00394F8F" w:rsidP="00394F8F">
      <w:pPr>
        <w:spacing w:line="360" w:lineRule="auto"/>
        <w:ind w:left="720" w:hanging="720"/>
        <w:jc w:val="both"/>
        <w:rPr>
          <w:rtl/>
        </w:rPr>
      </w:pPr>
      <w:r>
        <w:rPr>
          <w:rFonts w:hint="cs"/>
          <w:rtl/>
        </w:rPr>
        <w:tab/>
      </w:r>
      <w:r w:rsidRPr="00BD50DC">
        <w:rPr>
          <w:rFonts w:hint="cs"/>
          <w:rtl/>
        </w:rPr>
        <w:t>הנאשם הודה שפרסם כי הוא מלמ</w:t>
      </w:r>
      <w:r>
        <w:rPr>
          <w:rFonts w:hint="cs"/>
          <w:rtl/>
        </w:rPr>
        <w:t xml:space="preserve">ד במכללה שיטת טיפול אלטרנטיבית והוא </w:t>
      </w:r>
      <w:r w:rsidRPr="00BD50DC">
        <w:rPr>
          <w:rFonts w:hint="cs"/>
          <w:rtl/>
        </w:rPr>
        <w:t xml:space="preserve">מאמין </w:t>
      </w:r>
      <w:r>
        <w:rPr>
          <w:rFonts w:hint="cs"/>
          <w:rtl/>
        </w:rPr>
        <w:t xml:space="preserve">ששיטה זו </w:t>
      </w:r>
      <w:r w:rsidRPr="00BD50DC">
        <w:rPr>
          <w:rFonts w:hint="cs"/>
          <w:rtl/>
        </w:rPr>
        <w:t xml:space="preserve">יכולה לשפר מצבם של חולים, ולטענתו </w:t>
      </w:r>
      <w:r>
        <w:rPr>
          <w:rFonts w:hint="cs"/>
          <w:rtl/>
        </w:rPr>
        <w:t xml:space="preserve">א.מ. </w:t>
      </w:r>
      <w:r w:rsidRPr="00BD50DC">
        <w:rPr>
          <w:rFonts w:hint="cs"/>
          <w:rtl/>
        </w:rPr>
        <w:t xml:space="preserve">אכן נרשם ללימודים במכללה ושילם 75,000 ₪. </w:t>
      </w:r>
    </w:p>
    <w:p w14:paraId="4E1273F4" w14:textId="77777777" w:rsidR="00394F8F" w:rsidRDefault="00394F8F" w:rsidP="00394F8F">
      <w:pPr>
        <w:spacing w:line="360" w:lineRule="auto"/>
        <w:jc w:val="both"/>
        <w:rPr>
          <w:rtl/>
        </w:rPr>
      </w:pPr>
      <w:r w:rsidRPr="00BD50DC">
        <w:rPr>
          <w:rFonts w:hint="cs"/>
          <w:rtl/>
        </w:rPr>
        <w:t xml:space="preserve"> </w:t>
      </w:r>
    </w:p>
    <w:p w14:paraId="34F7312E" w14:textId="77777777" w:rsidR="00394F8F" w:rsidRPr="00BD50DC" w:rsidRDefault="00394F8F" w:rsidP="00394F8F">
      <w:pPr>
        <w:spacing w:line="360" w:lineRule="auto"/>
        <w:ind w:firstLine="720"/>
        <w:jc w:val="both"/>
        <w:rPr>
          <w:b/>
          <w:bCs/>
          <w:u w:val="single"/>
          <w:rtl/>
        </w:rPr>
      </w:pPr>
      <w:r w:rsidRPr="00BD50DC">
        <w:rPr>
          <w:rFonts w:hint="cs"/>
          <w:b/>
          <w:bCs/>
          <w:u w:val="single"/>
          <w:rtl/>
        </w:rPr>
        <w:t>אישום שבעה עשר</w:t>
      </w:r>
    </w:p>
    <w:p w14:paraId="0A268DE0" w14:textId="77777777" w:rsidR="00394F8F" w:rsidRDefault="00394F8F" w:rsidP="00394F8F">
      <w:pPr>
        <w:spacing w:line="360" w:lineRule="auto"/>
        <w:ind w:left="720" w:hanging="720"/>
        <w:jc w:val="both"/>
        <w:rPr>
          <w:rtl/>
        </w:rPr>
      </w:pPr>
      <w:r>
        <w:rPr>
          <w:rFonts w:hint="cs"/>
          <w:rtl/>
        </w:rPr>
        <w:tab/>
      </w:r>
      <w:r w:rsidRPr="00BD50DC">
        <w:rPr>
          <w:rFonts w:hint="cs"/>
          <w:rtl/>
        </w:rPr>
        <w:t xml:space="preserve">הנאשם הודה כי פרסם שהוא מלמד במכללה </w:t>
      </w:r>
      <w:r>
        <w:rPr>
          <w:rFonts w:hint="cs"/>
          <w:rtl/>
        </w:rPr>
        <w:t xml:space="preserve">שיטת טיפול אלטרנטיבית והוא מאמין ששיטה זו יכולה </w:t>
      </w:r>
      <w:r w:rsidRPr="00BD50DC">
        <w:rPr>
          <w:rFonts w:hint="cs"/>
          <w:rtl/>
        </w:rPr>
        <w:t>לשפר מצבם של חולים, וכפר ביתר העובדות.</w:t>
      </w:r>
    </w:p>
    <w:p w14:paraId="041D8DE4" w14:textId="77777777" w:rsidR="00394F8F" w:rsidRPr="00BD50DC" w:rsidRDefault="00394F8F" w:rsidP="00394F8F">
      <w:pPr>
        <w:pStyle w:val="Heading3"/>
        <w:ind w:firstLine="720"/>
        <w:rPr>
          <w:rFonts w:cs="David"/>
          <w:sz w:val="24"/>
          <w:szCs w:val="24"/>
          <w:u w:val="single"/>
          <w:rtl/>
        </w:rPr>
      </w:pPr>
      <w:r w:rsidRPr="00BD50DC">
        <w:rPr>
          <w:rFonts w:cs="David" w:hint="cs"/>
          <w:sz w:val="24"/>
          <w:szCs w:val="24"/>
          <w:u w:val="single"/>
          <w:rtl/>
        </w:rPr>
        <w:t>אישום שמונה עשר עד אישום עשרים ושלושה</w:t>
      </w:r>
    </w:p>
    <w:p w14:paraId="7CD90A30" w14:textId="77777777" w:rsidR="00394F8F" w:rsidRPr="00BD50DC" w:rsidRDefault="00394F8F" w:rsidP="00394F8F">
      <w:pPr>
        <w:spacing w:line="360" w:lineRule="auto"/>
        <w:ind w:left="720" w:hanging="720"/>
        <w:jc w:val="both"/>
        <w:rPr>
          <w:rtl/>
        </w:rPr>
      </w:pPr>
      <w:r>
        <w:rPr>
          <w:rFonts w:hint="cs"/>
          <w:rtl/>
        </w:rPr>
        <w:tab/>
      </w:r>
      <w:r w:rsidRPr="00BD50DC">
        <w:rPr>
          <w:rFonts w:hint="cs"/>
          <w:rtl/>
        </w:rPr>
        <w:t xml:space="preserve">הנאשם כפר בכל העובדות </w:t>
      </w:r>
      <w:r>
        <w:rPr>
          <w:rFonts w:hint="cs"/>
          <w:rtl/>
        </w:rPr>
        <w:t>בנוגע ל</w:t>
      </w:r>
      <w:r w:rsidRPr="00BD50DC">
        <w:rPr>
          <w:rFonts w:hint="cs"/>
          <w:rtl/>
        </w:rPr>
        <w:t>איש</w:t>
      </w:r>
      <w:r>
        <w:rPr>
          <w:rFonts w:hint="cs"/>
          <w:rtl/>
        </w:rPr>
        <w:t>ומים שמונה עשר עד עשרים ושלושה וביחס ל</w:t>
      </w:r>
      <w:r w:rsidRPr="00BD50DC">
        <w:rPr>
          <w:rFonts w:hint="cs"/>
          <w:rtl/>
        </w:rPr>
        <w:t>אישום עשרים וחמישה.</w:t>
      </w:r>
    </w:p>
    <w:p w14:paraId="2D68D3A4" w14:textId="77777777" w:rsidR="00394F8F" w:rsidRPr="00BD50DC" w:rsidRDefault="00394F8F" w:rsidP="00394F8F">
      <w:pPr>
        <w:pStyle w:val="Heading3"/>
        <w:ind w:firstLine="720"/>
        <w:rPr>
          <w:rFonts w:cs="David"/>
          <w:sz w:val="24"/>
          <w:szCs w:val="24"/>
          <w:u w:val="single"/>
          <w:rtl/>
        </w:rPr>
      </w:pPr>
      <w:r w:rsidRPr="00BD50DC">
        <w:rPr>
          <w:rFonts w:cs="David" w:hint="cs"/>
          <w:sz w:val="24"/>
          <w:szCs w:val="24"/>
          <w:u w:val="single"/>
          <w:rtl/>
        </w:rPr>
        <w:t>אישום עשרים וארבעה</w:t>
      </w:r>
    </w:p>
    <w:p w14:paraId="298C0C54" w14:textId="77777777" w:rsidR="00394F8F" w:rsidRPr="00BD50DC" w:rsidRDefault="00394F8F" w:rsidP="00394F8F">
      <w:pPr>
        <w:spacing w:line="360" w:lineRule="auto"/>
        <w:ind w:left="720" w:hanging="720"/>
        <w:jc w:val="both"/>
        <w:rPr>
          <w:rtl/>
        </w:rPr>
      </w:pPr>
      <w:r>
        <w:rPr>
          <w:rFonts w:hint="cs"/>
          <w:rtl/>
        </w:rPr>
        <w:tab/>
      </w:r>
      <w:r w:rsidRPr="00BD50DC">
        <w:rPr>
          <w:rFonts w:hint="cs"/>
          <w:rtl/>
        </w:rPr>
        <w:t>הנאשם טען כי בטרם הגיע למשטרה</w:t>
      </w:r>
      <w:r>
        <w:rPr>
          <w:rFonts w:hint="cs"/>
          <w:rtl/>
        </w:rPr>
        <w:t>, הוא</w:t>
      </w:r>
      <w:r w:rsidRPr="00BD50DC">
        <w:rPr>
          <w:rFonts w:hint="cs"/>
          <w:rtl/>
        </w:rPr>
        <w:t xml:space="preserve"> לא ידע כי </w:t>
      </w:r>
      <w:r>
        <w:rPr>
          <w:rFonts w:hint="cs"/>
          <w:rtl/>
        </w:rPr>
        <w:t xml:space="preserve">א.ר. </w:t>
      </w:r>
      <w:r w:rsidRPr="00BD50DC">
        <w:rPr>
          <w:rFonts w:hint="cs"/>
          <w:rtl/>
        </w:rPr>
        <w:t xml:space="preserve">הגישה נגדו תלונה. הוא אכן פנה לחוקר פרטי בשם דן ויג, אך </w:t>
      </w:r>
      <w:r>
        <w:rPr>
          <w:rFonts w:hint="cs"/>
          <w:rtl/>
        </w:rPr>
        <w:t>זאת על-</w:t>
      </w:r>
      <w:r w:rsidRPr="00BD50DC">
        <w:rPr>
          <w:rFonts w:hint="cs"/>
          <w:rtl/>
        </w:rPr>
        <w:t xml:space="preserve">מנת שזה יטפל בתביעה האזרחית שהגישה נגדו </w:t>
      </w:r>
      <w:r>
        <w:rPr>
          <w:rFonts w:hint="cs"/>
          <w:rtl/>
        </w:rPr>
        <w:t>א.ר</w:t>
      </w:r>
      <w:r w:rsidRPr="00BD50DC">
        <w:rPr>
          <w:rFonts w:hint="cs"/>
          <w:rtl/>
        </w:rPr>
        <w:t>. הנאשם הודה כי זומן לחקירה על ידי משטרת ישראל, והכחיש את יתר העובדות האישום.</w:t>
      </w:r>
    </w:p>
    <w:p w14:paraId="7CC1AC82" w14:textId="77777777" w:rsidR="00394F8F" w:rsidRPr="00BD50DC" w:rsidRDefault="00394F8F" w:rsidP="00394F8F">
      <w:pPr>
        <w:spacing w:line="360" w:lineRule="auto"/>
        <w:jc w:val="both"/>
        <w:rPr>
          <w:rtl/>
        </w:rPr>
      </w:pPr>
    </w:p>
    <w:p w14:paraId="2D03E7B2" w14:textId="77777777" w:rsidR="00394F8F" w:rsidRPr="00BD50DC" w:rsidRDefault="00394F8F" w:rsidP="00394F8F">
      <w:pPr>
        <w:spacing w:line="360" w:lineRule="auto"/>
        <w:ind w:left="720"/>
        <w:jc w:val="both"/>
        <w:rPr>
          <w:rtl/>
        </w:rPr>
      </w:pPr>
      <w:r>
        <w:rPr>
          <w:rFonts w:hint="cs"/>
          <w:rtl/>
        </w:rPr>
        <w:t xml:space="preserve">יצוין, כי במהלך עדותו בבית-המשפט, טען הנאשם כי תשובה זו לכתב האישום לא ניתנה על דעתו, ובשל מצבו הרפואי-נפשי באותה תקופה, הוא לא היה מסוגל לתקשר עם סנגורו ולהכין תשובה מפורטת לכתב האישום. </w:t>
      </w:r>
    </w:p>
    <w:p w14:paraId="09DC63DF" w14:textId="77777777" w:rsidR="00394F8F" w:rsidRPr="00E91137" w:rsidRDefault="00394F8F" w:rsidP="00394F8F">
      <w:pPr>
        <w:spacing w:line="360" w:lineRule="auto"/>
        <w:ind w:left="720" w:hanging="720"/>
        <w:jc w:val="both"/>
        <w:rPr>
          <w:rFonts w:ascii="Arial" w:hAnsi="Arial"/>
          <w:sz w:val="18"/>
          <w:szCs w:val="18"/>
          <w:rtl/>
        </w:rPr>
      </w:pPr>
    </w:p>
    <w:p w14:paraId="66F00B12" w14:textId="77777777" w:rsidR="00394F8F" w:rsidRDefault="00394F8F" w:rsidP="00394F8F">
      <w:pPr>
        <w:spacing w:line="360" w:lineRule="auto"/>
        <w:ind w:left="720" w:hanging="720"/>
        <w:jc w:val="both"/>
        <w:rPr>
          <w:rFonts w:ascii="Arial" w:hAnsi="Arial"/>
          <w:b/>
          <w:bCs/>
          <w:sz w:val="28"/>
          <w:szCs w:val="28"/>
          <w:u w:val="single"/>
          <w:rtl/>
        </w:rPr>
      </w:pPr>
      <w:r>
        <w:rPr>
          <w:rFonts w:ascii="Arial" w:hAnsi="Arial" w:hint="cs"/>
          <w:b/>
          <w:bCs/>
          <w:sz w:val="28"/>
          <w:szCs w:val="28"/>
          <w:u w:val="single"/>
          <w:rtl/>
        </w:rPr>
        <w:t xml:space="preserve">האישום הראשון </w:t>
      </w:r>
      <w:r>
        <w:rPr>
          <w:rFonts w:ascii="Arial" w:hAnsi="Arial"/>
          <w:b/>
          <w:bCs/>
          <w:sz w:val="28"/>
          <w:szCs w:val="28"/>
          <w:u w:val="single"/>
          <w:rtl/>
        </w:rPr>
        <w:t>–</w:t>
      </w:r>
      <w:r>
        <w:rPr>
          <w:rFonts w:ascii="Arial" w:hAnsi="Arial" w:hint="cs"/>
          <w:b/>
          <w:bCs/>
          <w:sz w:val="28"/>
          <w:szCs w:val="28"/>
          <w:u w:val="single"/>
          <w:rtl/>
        </w:rPr>
        <w:t xml:space="preserve"> ראיות התביעה</w:t>
      </w:r>
    </w:p>
    <w:p w14:paraId="21E5A00F" w14:textId="77777777" w:rsidR="00394F8F" w:rsidRPr="00E91137" w:rsidRDefault="00394F8F" w:rsidP="00394F8F">
      <w:pPr>
        <w:spacing w:line="360" w:lineRule="auto"/>
        <w:ind w:left="720" w:hanging="720"/>
        <w:jc w:val="both"/>
        <w:rPr>
          <w:rFonts w:ascii="Arial" w:hAnsi="Arial"/>
          <w:b/>
          <w:bCs/>
          <w:sz w:val="22"/>
          <w:szCs w:val="22"/>
          <w:u w:val="single"/>
          <w:rtl/>
        </w:rPr>
      </w:pPr>
    </w:p>
    <w:p w14:paraId="013A3638" w14:textId="77777777" w:rsidR="00394F8F" w:rsidRDefault="00394F8F" w:rsidP="00394F8F">
      <w:pPr>
        <w:spacing w:line="360" w:lineRule="auto"/>
        <w:ind w:left="720" w:hanging="720"/>
        <w:jc w:val="both"/>
        <w:rPr>
          <w:rFonts w:ascii="Arial" w:hAnsi="Arial"/>
          <w:rtl/>
        </w:rPr>
      </w:pPr>
      <w:r>
        <w:rPr>
          <w:rFonts w:ascii="Arial" w:hAnsi="Arial" w:hint="cs"/>
          <w:rtl/>
        </w:rPr>
        <w:t>5.</w:t>
      </w:r>
      <w:r>
        <w:rPr>
          <w:rFonts w:ascii="Arial" w:hAnsi="Arial" w:hint="cs"/>
          <w:rtl/>
        </w:rPr>
        <w:tab/>
        <w:t xml:space="preserve">להוכחת אישום זה, העידה התביעה את מ.ג, שסיפרה כי בתחילת חודש ספטמבר 2001, לאחר מות אביה, ובהיותה במצב נפשי ירוד ביותר, היא נתקלה בפרסום בעיתון, לגבי יכולותיו של הנאשם לרפא כל מחלה. בעקבות אותו פרסום בעיתון, היא השתתפה בכנס שארגן הנאשם במגדלי עזריאלי בתל-אביב, שבמסגרתו סיפר הלה כי ריפא אנשים רבים בשיטה חדשה שפיתח. לפיכך, היא החליטה להגיע אליו לטיפול במכללה שנוהלה על-ידו, המצויה בדרך השלום בתל-אביב, בשם "מכללת ארוכה ומרפא". לדברי מ.ג, אמר לה הנאשם בפגישה הראשונה כי עליו לאבחן את מקור הבעיה שממנה היא סובלת, ולאחר אותה שיחה, הוא הבטיח לה כי תצא לדרך חדשה. יצוין, כי הבעיה אותה הציגה מ.ג. בפני הנאשם הייתה מצב רוח ירוד וכאבים, שהיא חששה כי הם נובעים מבעיה בכליות. </w:t>
      </w:r>
    </w:p>
    <w:p w14:paraId="313EC2DC"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הנאשם הזמין את מ.ג. להיכנס לחדר הטיפולים וביקש ממנה להתפשט. לדבריה, היא פשטה את בגדיה ונותרה עם בגדיה התחתונים, אך הנאשם דרש ממנה להתפשט לחלוטין, כולל הסרת החזיה והתחתונים, כיוון שלטענתו, הוא צריך לבדוק אותה, כדי לטפל בה. מ.ג. ביקשה מהנאשם סדין על-מנת לכסות את עצמה, כיוון שלדבריה חשה עצמה מושפלת. </w:t>
      </w:r>
    </w:p>
    <w:p w14:paraId="4FC63475"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במהלך הטיפול, מרח עליה הנאשם שמנים, ועיסה אותה בכל גופה, תוך שהוא שואל אותה שאלות אישיות מאוד מביכות, כגון אם היא נשואה ואם היא מקיימת יחסי מין. הנאשם הוסיף, כי הימנעות מלקיים יחסי מין עלולה לפגוע בכליותיה. מ.ג. השיבה כי הדבר אינו חסר לה ואינו מטרידה כרגע, ואו אז שאל אותה הנאשם אם היא אינה מרגישה צורך בכך, ותוך כדי דיבור החדיר את אצבעותיו לתוך איבר מינה. בשלב זה, הודיעה מ.ג. כי היא אינה מוכנה לשוחח עם הנאשם בנוגע לענייניה האינטימיים, שהם אינם רלוונטיים לבעיה שבעטיה היא הגיעה אליו. היא קמה מהמיטה ובכך הפסיקה את הטיפול. </w:t>
      </w:r>
    </w:p>
    <w:p w14:paraId="01D75D3D"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לאחר שהתלבשה ויצאה מהחדר למשרד, דרש ממנה הנאשם לשלם 500 ₪ בשני תשלומים, והודיע לה כי עליה להגיע למקום פעמיים בשבוע וכי היא זקוקה לפחות ל-10 טיפולים. מ.ג. הודיעה כי אינה מסוגלת לעמוד בהוצאה וגם לא בצורת הטיפול, ולדבריה היא יצאה מהמקום נסערת, מושפלת ונבוכה. </w:t>
      </w:r>
    </w:p>
    <w:p w14:paraId="3E20982B"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אחותה של מ.ג. המתינה לה מחוץ למכללה ומשהבחינה כי התנהגותה של מ.ג. אינה כשורה, היא שאלה אותה מה ארע, אבל מאחר שהיא התביישה, היא לא העזה לפרט בפניה את הקורות אותה, ורק אמרה לה שהטיפול היה בעירום והדבר הביך אותה. </w:t>
      </w:r>
    </w:p>
    <w:p w14:paraId="037A8D82" w14:textId="77777777" w:rsidR="00394F8F" w:rsidRDefault="00394F8F" w:rsidP="00394F8F">
      <w:pPr>
        <w:spacing w:line="360" w:lineRule="auto"/>
        <w:ind w:left="720" w:hanging="720"/>
        <w:jc w:val="both"/>
        <w:rPr>
          <w:rFonts w:ascii="Arial" w:hAnsi="Arial"/>
          <w:rtl/>
        </w:rPr>
      </w:pPr>
      <w:r>
        <w:rPr>
          <w:rFonts w:ascii="Arial" w:hAnsi="Arial" w:hint="cs"/>
          <w:rtl/>
        </w:rPr>
        <w:tab/>
        <w:t>בעדותה בבית-המשפט, ציינה מ.ג. כי היא נמנעה מלהגיש תלונה נגד הנאשם, והיא הגיעה על-מנת למסור עדות רק לאחר שהתקשרו אליה מהמשטרה, והזמינו אותה לחקירה. ביום 21.03.2004 היא מסרה עדות במשטרה (</w:t>
      </w:r>
      <w:r w:rsidRPr="006F4565">
        <w:rPr>
          <w:rFonts w:ascii="Arial" w:hAnsi="Arial" w:hint="cs"/>
          <w:b/>
          <w:bCs/>
          <w:rtl/>
        </w:rPr>
        <w:t>ס/6</w:t>
      </w:r>
      <w:r>
        <w:rPr>
          <w:rFonts w:ascii="Arial" w:hAnsi="Arial" w:hint="cs"/>
          <w:rtl/>
        </w:rPr>
        <w:t>), כאשר היא התנתה את מסירת העדות בכך שלא תזומן לבית-המשפט. לאחר מספר ימים, היא זומנה פעם נוספת לתחנת המשטרה ומסרה עדות נוספת (</w:t>
      </w:r>
      <w:r>
        <w:rPr>
          <w:rFonts w:ascii="Arial" w:hAnsi="Arial" w:hint="cs"/>
          <w:b/>
          <w:bCs/>
          <w:rtl/>
        </w:rPr>
        <w:t>ס/7</w:t>
      </w:r>
      <w:r>
        <w:rPr>
          <w:rFonts w:ascii="Arial" w:hAnsi="Arial" w:hint="cs"/>
          <w:rtl/>
        </w:rPr>
        <w:t xml:space="preserve"> מיום 29.03.2004). </w:t>
      </w:r>
    </w:p>
    <w:p w14:paraId="0F935D37" w14:textId="77777777" w:rsidR="00394F8F" w:rsidRDefault="00394F8F" w:rsidP="00394F8F">
      <w:pPr>
        <w:spacing w:line="360" w:lineRule="auto"/>
        <w:ind w:left="720" w:hanging="720"/>
        <w:jc w:val="both"/>
        <w:rPr>
          <w:rFonts w:ascii="Arial" w:hAnsi="Arial"/>
          <w:rtl/>
        </w:rPr>
      </w:pPr>
      <w:r>
        <w:rPr>
          <w:rFonts w:ascii="Arial" w:hAnsi="Arial" w:hint="cs"/>
          <w:rtl/>
        </w:rPr>
        <w:tab/>
        <w:t>לאחר מכן, היא התבקשה על-ידי התובעת להגיע למשרדה על-מנת להכינה לקראת עדות בבית-המשפט. מ.ג. ציינה כי נאמר לה על-ידי התובעת כי היא חייבת להעיד בבית-המשפט, ובעקבות כך "</w:t>
      </w:r>
      <w:r>
        <w:rPr>
          <w:rFonts w:ascii="Arial" w:hAnsi="Arial" w:hint="cs"/>
          <w:b/>
          <w:bCs/>
          <w:rtl/>
        </w:rPr>
        <w:t>...הייתה לי איתה ממש מלחמה, אמרתי לה שאני לא רוצה להעיד ואם יש אנשים שהתלוננו, התלוננו ממש, הגישו את התלונה, שיפנו אליהם, אם יש תלונות נגדו מדוע קוראים לי, הרי יש מספיק... אני כעסתי עליה ואמרתי לה שאני מרגישה מרומה על-ידי המשטרה שהוליכו שולל, שנתנו לי להבין שאני לא עד חשוב, שאני עוד אחת, שאפשר שלא להשתמש בי</w:t>
      </w:r>
      <w:r>
        <w:rPr>
          <w:rFonts w:ascii="Arial" w:hAnsi="Arial" w:hint="cs"/>
          <w:rtl/>
        </w:rPr>
        <w:t xml:space="preserve">" (עמ' 182 לפרוטוקול, ש' 14-9). </w:t>
      </w:r>
    </w:p>
    <w:p w14:paraId="236BC82C" w14:textId="77777777" w:rsidR="00394F8F" w:rsidRDefault="00394F8F" w:rsidP="00394F8F">
      <w:pPr>
        <w:spacing w:line="360" w:lineRule="auto"/>
        <w:ind w:left="720" w:hanging="720"/>
        <w:jc w:val="both"/>
        <w:rPr>
          <w:rFonts w:ascii="Arial" w:hAnsi="Arial"/>
          <w:rtl/>
        </w:rPr>
      </w:pPr>
      <w:r>
        <w:rPr>
          <w:rFonts w:ascii="Arial" w:hAnsi="Arial" w:hint="cs"/>
          <w:rtl/>
        </w:rPr>
        <w:tab/>
        <w:t>לגבי הכנס, אותו ארגן הנאשם במגדלי עזריאלי, סיפרה מ.ג. כי הנאשם "</w:t>
      </w:r>
      <w:r>
        <w:rPr>
          <w:rFonts w:ascii="Arial" w:hAnsi="Arial" w:hint="cs"/>
          <w:b/>
          <w:bCs/>
          <w:rtl/>
        </w:rPr>
        <w:t xml:space="preserve">...סיפר על עצמו, שהוא המציא שיטה שהוא יכול לרפא כל מחלה, אין מחלה שהוא לא ריפא... הוא אמר תראו, מרוויחים בזה הרבה כסף, כל טיפול זה 500 </w:t>
      </w:r>
      <w:r w:rsidRPr="004D6328">
        <w:rPr>
          <w:rFonts w:ascii="Arial" w:hAnsi="Arial" w:hint="cs"/>
          <w:b/>
          <w:bCs/>
          <w:rtl/>
        </w:rPr>
        <w:t>₪</w:t>
      </w:r>
      <w:r>
        <w:rPr>
          <w:rFonts w:ascii="Arial" w:hAnsi="Arial" w:hint="cs"/>
          <w:rtl/>
        </w:rPr>
        <w:t>" (עמ' 184 לפרוטוקול, ש' 26-24). הנאשם הוסיף באותו כנס כי "</w:t>
      </w:r>
      <w:r>
        <w:rPr>
          <w:rFonts w:ascii="Arial" w:hAnsi="Arial" w:hint="cs"/>
          <w:b/>
          <w:bCs/>
          <w:rtl/>
        </w:rPr>
        <w:t>אין מחלה שהוא לא יכול לרפא וזה התחיל מהבת שלו</w:t>
      </w:r>
      <w:r>
        <w:rPr>
          <w:rFonts w:ascii="Arial" w:hAnsi="Arial" w:hint="cs"/>
          <w:rtl/>
        </w:rPr>
        <w:t xml:space="preserve">" (עמ' 186, ש' 15). </w:t>
      </w:r>
    </w:p>
    <w:p w14:paraId="78EAF482" w14:textId="77777777" w:rsidR="00394F8F" w:rsidRDefault="00394F8F" w:rsidP="00394F8F">
      <w:pPr>
        <w:spacing w:line="360" w:lineRule="auto"/>
        <w:ind w:left="720" w:hanging="720"/>
        <w:jc w:val="both"/>
        <w:rPr>
          <w:rFonts w:ascii="Arial" w:hAnsi="Arial"/>
          <w:rtl/>
        </w:rPr>
      </w:pPr>
      <w:r>
        <w:rPr>
          <w:rFonts w:ascii="Arial" w:hAnsi="Arial" w:hint="cs"/>
          <w:rtl/>
        </w:rPr>
        <w:tab/>
        <w:t>לגבי הטיפול שאותו קיבלה מ.ג. מהנאשם, היא ציינה כי הייתה עירומה לחלוטין, כאשר החלק התחתון מכוסה במגבת, ואו אז, תוך כדי שאלותיו של הנאשם אם היא מקיימת יחסי מין "</w:t>
      </w:r>
      <w:r>
        <w:rPr>
          <w:rFonts w:ascii="Arial" w:hAnsi="Arial" w:hint="cs"/>
          <w:b/>
          <w:bCs/>
          <w:rtl/>
        </w:rPr>
        <w:t>...פתאום הרגשתי את האצבעות שלו באיבר מין ואני נדהמתי, אני רציתי לקום...</w:t>
      </w:r>
      <w:r>
        <w:rPr>
          <w:rFonts w:ascii="Arial" w:hAnsi="Arial" w:hint="cs"/>
          <w:rtl/>
        </w:rPr>
        <w:t>" (עמ' 188 לפרוטוקול, ש' 16-15). ובהמשך "</w:t>
      </w:r>
      <w:r>
        <w:rPr>
          <w:rFonts w:ascii="Arial" w:hAnsi="Arial" w:hint="cs"/>
          <w:b/>
          <w:bCs/>
          <w:rtl/>
        </w:rPr>
        <w:t>...האצבעות שלו היו עוד פעם בגוף שלי, הוא שאל אותי אם זה מעורר אותי, ברגע זה אני הבנתי מה שקורה ואני קמתי והתיישבתי, אני קפאתי...</w:t>
      </w:r>
      <w:r>
        <w:rPr>
          <w:rFonts w:ascii="Arial" w:hAnsi="Arial" w:hint="cs"/>
          <w:rtl/>
        </w:rPr>
        <w:t xml:space="preserve">" (עמ' 188, ש' 21-19). </w:t>
      </w:r>
    </w:p>
    <w:p w14:paraId="68B305BA" w14:textId="77777777" w:rsidR="00394F8F" w:rsidRDefault="00394F8F" w:rsidP="00394F8F">
      <w:pPr>
        <w:spacing w:line="360" w:lineRule="auto"/>
        <w:ind w:left="720" w:hanging="720"/>
        <w:jc w:val="both"/>
        <w:rPr>
          <w:rFonts w:ascii="Arial" w:hAnsi="Arial"/>
          <w:rtl/>
        </w:rPr>
      </w:pPr>
      <w:r>
        <w:rPr>
          <w:rFonts w:ascii="Arial" w:hAnsi="Arial" w:hint="cs"/>
          <w:rtl/>
        </w:rPr>
        <w:tab/>
        <w:t>לדברי מ.ג, הנאשם החדיר את אצבעותיו לאיבר מינה בשתי הזדמנויות במהלך הטיפול, כאשר היא לא הספיקה להגיב בפעם הראשונה ומיד החדיר הנאשם את אצבעותיו בפעם השנייה, כאשר בכל פעם "</w:t>
      </w:r>
      <w:r>
        <w:rPr>
          <w:rFonts w:ascii="Arial" w:hAnsi="Arial" w:hint="cs"/>
          <w:b/>
          <w:bCs/>
          <w:rtl/>
        </w:rPr>
        <w:t>הוא החדיר לי שתי אצבעות</w:t>
      </w:r>
      <w:r>
        <w:rPr>
          <w:rFonts w:ascii="Arial" w:hAnsi="Arial" w:hint="cs"/>
          <w:rtl/>
        </w:rPr>
        <w:t>" (עמ' 189, ש' 28). הנאשם שאל אותה אם הדבר מעורר אותה, ובתגובה היא אמרה "</w:t>
      </w:r>
      <w:r>
        <w:rPr>
          <w:rFonts w:ascii="Arial" w:hAnsi="Arial" w:hint="cs"/>
          <w:b/>
          <w:bCs/>
          <w:rtl/>
        </w:rPr>
        <w:t>מה הולך כאן ואני פשוט קמתי</w:t>
      </w:r>
      <w:r>
        <w:rPr>
          <w:rFonts w:ascii="Arial" w:hAnsi="Arial" w:hint="cs"/>
          <w:rtl/>
        </w:rPr>
        <w:t xml:space="preserve">" (עמ' 190, ש' 2-1). </w:t>
      </w:r>
    </w:p>
    <w:p w14:paraId="36EF9CFE" w14:textId="77777777" w:rsidR="00394F8F" w:rsidRDefault="00394F8F" w:rsidP="00394F8F">
      <w:pPr>
        <w:spacing w:line="360" w:lineRule="auto"/>
        <w:ind w:left="720" w:hanging="720"/>
        <w:jc w:val="both"/>
        <w:rPr>
          <w:rFonts w:ascii="Arial" w:hAnsi="Arial"/>
          <w:rtl/>
        </w:rPr>
      </w:pPr>
      <w:r>
        <w:rPr>
          <w:rFonts w:ascii="Arial" w:hAnsi="Arial" w:hint="cs"/>
          <w:rtl/>
        </w:rPr>
        <w:tab/>
        <w:t>מ.ג. התייחסה בעדותה גם לדברים שהופיעו בהודעתה הראשונה במשטרה (</w:t>
      </w:r>
      <w:r>
        <w:rPr>
          <w:rFonts w:ascii="Arial" w:hAnsi="Arial" w:hint="cs"/>
          <w:b/>
          <w:bCs/>
          <w:rtl/>
        </w:rPr>
        <w:t>ס/6</w:t>
      </w:r>
      <w:r>
        <w:rPr>
          <w:rFonts w:ascii="Arial" w:hAnsi="Arial" w:hint="cs"/>
          <w:rtl/>
        </w:rPr>
        <w:t>), שם נאמר על-ידה "</w:t>
      </w:r>
      <w:r>
        <w:rPr>
          <w:rFonts w:ascii="Arial" w:hAnsi="Arial" w:hint="cs"/>
          <w:b/>
          <w:bCs/>
          <w:rtl/>
        </w:rPr>
        <w:t>תוך כדי דיבור רוני אליהו העביר אצבע באיבר המין שלי</w:t>
      </w:r>
      <w:r>
        <w:rPr>
          <w:rFonts w:ascii="Arial" w:hAnsi="Arial" w:hint="cs"/>
          <w:rtl/>
        </w:rPr>
        <w:t>". מ.ג. ציינה כי היא מבינה שיש הבדל בין "העברה" לבין "החדרה" של אצבעות לאיבר המין, ולדבריה, מדובר בהחדרה של האצבעות "</w:t>
      </w:r>
      <w:r>
        <w:rPr>
          <w:rFonts w:ascii="Arial" w:hAnsi="Arial" w:hint="cs"/>
          <w:b/>
          <w:bCs/>
          <w:rtl/>
        </w:rPr>
        <w:t>הוא החדיר את האצבעות קצת, אני הרגשתי אותו בפנים</w:t>
      </w:r>
      <w:r>
        <w:rPr>
          <w:rFonts w:ascii="Arial" w:hAnsi="Arial" w:hint="cs"/>
          <w:rtl/>
        </w:rPr>
        <w:t xml:space="preserve">" (עמ' 190, ש' 8). </w:t>
      </w:r>
    </w:p>
    <w:p w14:paraId="21668FBF" w14:textId="77777777" w:rsidR="00394F8F" w:rsidRDefault="00394F8F" w:rsidP="00394F8F">
      <w:pPr>
        <w:spacing w:line="360" w:lineRule="auto"/>
        <w:ind w:left="720" w:hanging="720"/>
        <w:jc w:val="both"/>
        <w:rPr>
          <w:rFonts w:ascii="Arial" w:hAnsi="Arial"/>
          <w:rtl/>
        </w:rPr>
      </w:pPr>
      <w:r>
        <w:rPr>
          <w:rFonts w:ascii="Arial" w:hAnsi="Arial" w:hint="cs"/>
          <w:rtl/>
        </w:rPr>
        <w:tab/>
        <w:t>בהודעה השנייה, היא מסרה לחוקרת כי בחקירתה הראשונה היא התביישה לומר כי הנאשם הכניס את אצבעו לתוך איבר מינה, בשל נוכחות חוקר בחדר החקירה, כאשר בפועל הנאשם "</w:t>
      </w:r>
      <w:r>
        <w:rPr>
          <w:rFonts w:ascii="Arial" w:hAnsi="Arial" w:hint="cs"/>
          <w:b/>
          <w:bCs/>
          <w:rtl/>
        </w:rPr>
        <w:t>הכניס את האצבע שלו אל תוך איבר מין פנימה והוא עשה כך פעמיים במהלך טיפול אחד</w:t>
      </w:r>
      <w:r>
        <w:rPr>
          <w:rFonts w:ascii="Arial" w:hAnsi="Arial" w:hint="cs"/>
          <w:rtl/>
        </w:rPr>
        <w:t>". ובהמשך "</w:t>
      </w:r>
      <w:r>
        <w:rPr>
          <w:rFonts w:ascii="Arial" w:hAnsi="Arial" w:hint="cs"/>
          <w:b/>
          <w:bCs/>
          <w:rtl/>
        </w:rPr>
        <w:t>ברגע שדחף בפעם הראשונה את האצבע לתוך איבר המין שלי, הבנתי שלא מדובר בטיפול ומשהו לא בסדר. חשבתי שאולי אני משדרת משהו, אולי בגללי הוא עשה את זה שאולי בגלל שהסכמתי להתפשט...</w:t>
      </w:r>
      <w:r>
        <w:rPr>
          <w:rFonts w:ascii="Arial" w:hAnsi="Arial" w:hint="cs"/>
          <w:rtl/>
        </w:rPr>
        <w:t xml:space="preserve">". </w:t>
      </w:r>
    </w:p>
    <w:p w14:paraId="76A55332"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בעדותה בבית-המשפט ציינה מ.ג. כי האירוע השפיע עליה לרעה, והיא נושאת את המטען לבדה, שכן אין היא מוכנה לשתף איש בקורות אותה, ואף לא סיפרה דבר לאחותה התאומה. </w:t>
      </w:r>
    </w:p>
    <w:p w14:paraId="3F75A9F0" w14:textId="77777777" w:rsidR="00394F8F" w:rsidRDefault="00394F8F" w:rsidP="00394F8F">
      <w:pPr>
        <w:spacing w:line="360" w:lineRule="auto"/>
        <w:ind w:left="720" w:hanging="720"/>
        <w:jc w:val="both"/>
        <w:rPr>
          <w:rFonts w:ascii="Arial" w:hAnsi="Arial"/>
          <w:rtl/>
        </w:rPr>
      </w:pPr>
      <w:r>
        <w:rPr>
          <w:rFonts w:ascii="Arial" w:hAnsi="Arial" w:hint="cs"/>
          <w:rtl/>
        </w:rPr>
        <w:tab/>
        <w:t>בהתייחס לטענת הנאשם כי מדובר בעלילה, שכן הוא לא עשה את המיוחס לו, השיבה מ.ג. "</w:t>
      </w:r>
      <w:r>
        <w:rPr>
          <w:rFonts w:ascii="Arial" w:hAnsi="Arial" w:hint="cs"/>
          <w:b/>
          <w:bCs/>
          <w:rtl/>
        </w:rPr>
        <w:t>...תני לי סיבה אחת למה אני צריכה להיות פה, אם אני הייתי רוצה להאשים אותו או להפליל אותו באיזשהי דרך, הייתי רצה למשטרה, אבל אני התחמקתי מזה, כדי להימנע מכל המצב הזה</w:t>
      </w:r>
      <w:r>
        <w:rPr>
          <w:rFonts w:ascii="Arial" w:hAnsi="Arial" w:hint="cs"/>
          <w:rtl/>
        </w:rPr>
        <w:t>" (עמ' 192, ש' 11-9). בהמשך, טענה מ.ג. כי היא מרגישה את עצמה מרומה, שכן ניתן לה להבין במהלך גביית הודעותיה במשטרה כי לא תזומן לבית-המשפט, כאשר "</w:t>
      </w:r>
      <w:r>
        <w:rPr>
          <w:rFonts w:ascii="Arial" w:hAnsi="Arial" w:hint="cs"/>
          <w:b/>
          <w:bCs/>
          <w:rtl/>
        </w:rPr>
        <w:t>המשטרה ממש עבדה עלי</w:t>
      </w:r>
      <w:r>
        <w:rPr>
          <w:rFonts w:ascii="Arial" w:hAnsi="Arial" w:hint="cs"/>
          <w:rtl/>
        </w:rPr>
        <w:t>" (עמ' 192, ש' 21).</w:t>
      </w:r>
    </w:p>
    <w:p w14:paraId="200530EF" w14:textId="77777777" w:rsidR="00394F8F" w:rsidRPr="00E91137" w:rsidRDefault="00394F8F" w:rsidP="00394F8F">
      <w:pPr>
        <w:spacing w:line="360" w:lineRule="auto"/>
        <w:ind w:left="720" w:hanging="720"/>
        <w:jc w:val="both"/>
        <w:rPr>
          <w:rFonts w:ascii="Arial" w:hAnsi="Arial"/>
          <w:sz w:val="18"/>
          <w:szCs w:val="18"/>
          <w:rtl/>
        </w:rPr>
      </w:pPr>
      <w:r w:rsidRPr="00E91137">
        <w:rPr>
          <w:rFonts w:ascii="Arial" w:hAnsi="Arial" w:hint="cs"/>
          <w:sz w:val="18"/>
          <w:szCs w:val="18"/>
          <w:rtl/>
        </w:rPr>
        <w:t xml:space="preserve"> </w:t>
      </w:r>
    </w:p>
    <w:p w14:paraId="02330503" w14:textId="77777777" w:rsidR="00394F8F" w:rsidRDefault="00394F8F" w:rsidP="00394F8F">
      <w:pPr>
        <w:spacing w:line="360" w:lineRule="auto"/>
        <w:ind w:left="720" w:hanging="720"/>
        <w:jc w:val="both"/>
        <w:rPr>
          <w:rFonts w:ascii="Arial" w:hAnsi="Arial"/>
          <w:rtl/>
        </w:rPr>
      </w:pPr>
      <w:r>
        <w:rPr>
          <w:rFonts w:ascii="Arial" w:hAnsi="Arial" w:hint="cs"/>
          <w:rtl/>
        </w:rPr>
        <w:tab/>
        <w:t>חקירתה הנגדית של מ.ג. התמקדה, כמובן, בהבדלים הקיימים בין שתי הודעותיה במשטרה, כאשר בהודעה הראשונה היא מסרה כי הנאשם העביר את אצבעו באיבר מינה ואילו בהודעתה השנייה, דיברה על החדרת האצבעות בשתי הזדמנויות. מ.ג. חזרה וטענה כי לא יזמה כל תלונה נגד הנאשם ואין לה כל עניין להפליל אותו, אך בהתייחס לאירוע, היא טענה כי הנאשם החדיר את אצבעותיו לאיבר מינה. לדבריה "</w:t>
      </w:r>
      <w:r>
        <w:rPr>
          <w:rFonts w:ascii="Arial" w:hAnsi="Arial" w:hint="cs"/>
          <w:b/>
          <w:bCs/>
          <w:rtl/>
        </w:rPr>
        <w:t>...אין לבן-אדם שמטפל בי שום עניין לגעת לי באיבר מין וללחוץ ולחדור</w:t>
      </w:r>
      <w:r>
        <w:rPr>
          <w:rFonts w:ascii="Arial" w:hAnsi="Arial" w:hint="cs"/>
          <w:rtl/>
        </w:rPr>
        <w:t xml:space="preserve">" (עמ' 194, ש' 7-6). היא לא ידעה כי ההגדרה המשפטית מדברת על עבירה של אינוס, והדבר הובהר לה רק בשיחה עם התובעת. </w:t>
      </w:r>
    </w:p>
    <w:p w14:paraId="7A5402CD" w14:textId="77777777" w:rsidR="00394F8F" w:rsidRDefault="00394F8F" w:rsidP="00394F8F">
      <w:pPr>
        <w:spacing w:line="360" w:lineRule="auto"/>
        <w:ind w:left="720" w:hanging="720"/>
        <w:jc w:val="both"/>
        <w:rPr>
          <w:rFonts w:ascii="Arial" w:hAnsi="Arial"/>
          <w:rtl/>
        </w:rPr>
      </w:pPr>
      <w:r>
        <w:rPr>
          <w:rFonts w:ascii="Arial" w:hAnsi="Arial" w:hint="cs"/>
          <w:rtl/>
        </w:rPr>
        <w:tab/>
        <w:t>לשאלת בית-המשפט, אם היא בטוחה כי הייתה החדרה של האצבעות, השיבה העדה "</w:t>
      </w:r>
      <w:r>
        <w:rPr>
          <w:rFonts w:ascii="Arial" w:hAnsi="Arial" w:hint="cs"/>
          <w:b/>
          <w:bCs/>
          <w:rtl/>
        </w:rPr>
        <w:t>כן, כן, שתי אצבעות ברצף, לפני שהספקתי להתאושש</w:t>
      </w:r>
      <w:r>
        <w:rPr>
          <w:rFonts w:ascii="Arial" w:hAnsi="Arial" w:hint="cs"/>
          <w:rtl/>
        </w:rPr>
        <w:t xml:space="preserve">" (עמ' 195, ש' 15). </w:t>
      </w:r>
    </w:p>
    <w:p w14:paraId="03FC73F5" w14:textId="77777777" w:rsidR="00394F8F" w:rsidRPr="00E91137" w:rsidRDefault="00394F8F" w:rsidP="00394F8F">
      <w:pPr>
        <w:spacing w:line="360" w:lineRule="auto"/>
        <w:ind w:left="720" w:hanging="720"/>
        <w:jc w:val="both"/>
        <w:rPr>
          <w:rFonts w:ascii="Arial" w:hAnsi="Arial"/>
          <w:sz w:val="18"/>
          <w:szCs w:val="18"/>
          <w:rtl/>
        </w:rPr>
      </w:pPr>
    </w:p>
    <w:p w14:paraId="06F91D67" w14:textId="77777777" w:rsidR="00394F8F" w:rsidRDefault="00394F8F" w:rsidP="00394F8F">
      <w:pPr>
        <w:spacing w:line="360" w:lineRule="auto"/>
        <w:ind w:left="720" w:hanging="720"/>
        <w:jc w:val="both"/>
        <w:rPr>
          <w:rFonts w:ascii="Arial" w:hAnsi="Arial"/>
          <w:rtl/>
        </w:rPr>
      </w:pPr>
      <w:r>
        <w:rPr>
          <w:rFonts w:ascii="Arial" w:hAnsi="Arial" w:hint="cs"/>
          <w:rtl/>
        </w:rPr>
        <w:tab/>
        <w:t>מ.ג. זומנה לעדות נוספת בבית-המשפט, לאחר שכב' השופט נויטל הצטרף להרכב, ובמהלכה נחקרה על-ידי הסנגור בנוגע לגרסתה. בעדותה, חזרה מ.ג. והבהירה כי היא לא הגיעה למשטרה ביוזמתה, אלא שהיא זומנה לחקירה בניגוד לרצונה. מ.ג. חזרה על גרסתה כי הנאשם החדיר את אצבעותיו לאיבר מינה, והיא אומרת זאת "</w:t>
      </w:r>
      <w:r>
        <w:rPr>
          <w:rFonts w:ascii="Arial" w:hAnsi="Arial" w:hint="cs"/>
          <w:b/>
          <w:bCs/>
          <w:rtl/>
        </w:rPr>
        <w:t>בוודאות, אני מוכנה להיבדק בפוליגרף</w:t>
      </w:r>
      <w:r>
        <w:rPr>
          <w:rFonts w:ascii="Arial" w:hAnsi="Arial" w:hint="cs"/>
          <w:rtl/>
        </w:rPr>
        <w:t>" (עמ' 1467 לפרוטוקול, ש' 23). לדבריה "</w:t>
      </w:r>
      <w:r>
        <w:rPr>
          <w:rFonts w:ascii="Arial" w:hAnsi="Arial" w:hint="cs"/>
          <w:b/>
          <w:bCs/>
          <w:rtl/>
        </w:rPr>
        <w:t>...אם אתה שואל אותי גם ברגע זה וגם לפני 10 שנים, זה אותו דבר אצלי, הוא החדיר לי את האצבעות שלו ושאל אותי אם אני מרגישה משהו. זה שייך למסז'? זה שייך לטיפול?... זה מה שאני הייתי צריכה לקבל ממנו?... אני ירדתי, יצאתי ממנו עם הראש באדמה. אני בחיים שלי לא הושפלתי בצורה כזאת</w:t>
      </w:r>
      <w:r>
        <w:rPr>
          <w:rFonts w:ascii="Arial" w:hAnsi="Arial" w:hint="cs"/>
          <w:rtl/>
        </w:rPr>
        <w:t xml:space="preserve">" (עמ' 1468 לפרוטוקול, ש' 22-17). </w:t>
      </w:r>
    </w:p>
    <w:p w14:paraId="1DE9B004" w14:textId="77777777" w:rsidR="00394F8F" w:rsidRDefault="00394F8F" w:rsidP="00394F8F">
      <w:pPr>
        <w:spacing w:line="360" w:lineRule="auto"/>
        <w:ind w:left="720" w:hanging="720"/>
        <w:jc w:val="both"/>
        <w:rPr>
          <w:rFonts w:ascii="Arial" w:hAnsi="Arial"/>
          <w:rtl/>
        </w:rPr>
      </w:pPr>
      <w:r>
        <w:rPr>
          <w:rFonts w:ascii="Arial" w:hAnsi="Arial" w:hint="cs"/>
          <w:rtl/>
        </w:rPr>
        <w:tab/>
        <w:t>לדבריה, לא סיפרה לאיש את שהתרחש, שכן בני משפחתה לא היו עוברים על כך בשתיקה, אלא היו מכריחים אותה להגיש תביעה משפטית נגד הנאשם, כאשר היא יודעת במה זה כרוך "</w:t>
      </w:r>
      <w:r>
        <w:rPr>
          <w:rFonts w:ascii="Arial" w:hAnsi="Arial" w:hint="cs"/>
          <w:b/>
          <w:bCs/>
          <w:rtl/>
        </w:rPr>
        <w:t>...אנחנו רואים את המשפטים, אתה הופך מקורבן לפושע, ואני לא מוכנה</w:t>
      </w:r>
      <w:r>
        <w:rPr>
          <w:rFonts w:ascii="Arial" w:hAnsi="Arial" w:hint="cs"/>
          <w:rtl/>
        </w:rPr>
        <w:t xml:space="preserve">" (עמ' 1470, ש' 5-4). </w:t>
      </w:r>
    </w:p>
    <w:p w14:paraId="29125AC1" w14:textId="77777777" w:rsidR="00394F8F" w:rsidRPr="00E91137" w:rsidRDefault="00394F8F" w:rsidP="00394F8F">
      <w:pPr>
        <w:spacing w:line="360" w:lineRule="auto"/>
        <w:ind w:left="720" w:hanging="720"/>
        <w:jc w:val="both"/>
        <w:rPr>
          <w:rFonts w:ascii="Arial" w:hAnsi="Arial"/>
          <w:sz w:val="20"/>
          <w:szCs w:val="20"/>
          <w:rtl/>
        </w:rPr>
      </w:pPr>
    </w:p>
    <w:p w14:paraId="403054A9" w14:textId="77777777" w:rsidR="00394F8F" w:rsidRPr="007D359E" w:rsidRDefault="00394F8F" w:rsidP="00394F8F">
      <w:pPr>
        <w:spacing w:line="360" w:lineRule="auto"/>
        <w:ind w:left="720" w:hanging="720"/>
        <w:jc w:val="both"/>
        <w:rPr>
          <w:rFonts w:ascii="Arial" w:hAnsi="Arial"/>
          <w:b/>
          <w:bCs/>
          <w:sz w:val="28"/>
          <w:szCs w:val="28"/>
          <w:u w:val="single"/>
          <w:rtl/>
        </w:rPr>
      </w:pPr>
      <w:r>
        <w:rPr>
          <w:rFonts w:ascii="Arial" w:hAnsi="Arial" w:hint="cs"/>
          <w:b/>
          <w:bCs/>
          <w:sz w:val="28"/>
          <w:szCs w:val="28"/>
          <w:u w:val="single"/>
          <w:rtl/>
        </w:rPr>
        <w:t>גרסת הנאשם בנוגע לאישום הראשון</w:t>
      </w:r>
    </w:p>
    <w:p w14:paraId="192CBA3A" w14:textId="77777777" w:rsidR="00394F8F" w:rsidRPr="00E91137" w:rsidRDefault="00394F8F" w:rsidP="00394F8F">
      <w:pPr>
        <w:spacing w:line="360" w:lineRule="auto"/>
        <w:jc w:val="both"/>
        <w:rPr>
          <w:rFonts w:ascii="Arial" w:hAnsi="Arial"/>
          <w:b/>
          <w:bCs/>
          <w:sz w:val="20"/>
          <w:szCs w:val="20"/>
          <w:u w:val="single"/>
          <w:rtl/>
        </w:rPr>
      </w:pPr>
    </w:p>
    <w:p w14:paraId="63F10CF3" w14:textId="77777777" w:rsidR="00394F8F" w:rsidRDefault="00394F8F" w:rsidP="00394F8F">
      <w:pPr>
        <w:spacing w:line="360" w:lineRule="auto"/>
        <w:ind w:left="720" w:hanging="720"/>
        <w:jc w:val="both"/>
        <w:rPr>
          <w:rFonts w:ascii="Arial" w:hAnsi="Arial"/>
          <w:rtl/>
        </w:rPr>
      </w:pPr>
      <w:r>
        <w:rPr>
          <w:rFonts w:ascii="Arial" w:hAnsi="Arial" w:hint="cs"/>
          <w:rtl/>
        </w:rPr>
        <w:t>6.</w:t>
      </w:r>
      <w:r>
        <w:rPr>
          <w:rFonts w:ascii="Arial" w:hAnsi="Arial" w:hint="cs"/>
          <w:rtl/>
        </w:rPr>
        <w:tab/>
        <w:t>בעדותו בבית-המשפט, טען הנאשם כי כאשר נחקר בעניינה של מ.ג, הוא לא זכר במה מדובר, ורק כאשר החל לפשפש במסמכים שהיו ברשותו, הבין כי מדובר במתלוננת כבת 60, אשר אמרה לו, כבר במפגש הראשון, כי היא מבקשת ללמוד במכללה. מיד בתחילה, הבין הנאשם, לגרסתו, כי היא אינה מתאימה ללימודים במכללה, ועל-מנת שלא לפגוע בה, הוא אמר לה "</w:t>
      </w:r>
      <w:r>
        <w:rPr>
          <w:rFonts w:ascii="Arial" w:hAnsi="Arial" w:hint="cs"/>
          <w:b/>
          <w:bCs/>
          <w:rtl/>
        </w:rPr>
        <w:t>...לא אכפת לי לעשות לך טיפול אבחון אם את רוצה, אבל אני לא מבטיח שאני אקבל אותך בתור תלמידה</w:t>
      </w:r>
      <w:r>
        <w:rPr>
          <w:rFonts w:ascii="Arial" w:hAnsi="Arial" w:hint="cs"/>
          <w:rtl/>
        </w:rPr>
        <w:t xml:space="preserve">" (עמ' 753, ש' 16-15). </w:t>
      </w:r>
    </w:p>
    <w:p w14:paraId="318AA3DD" w14:textId="77777777" w:rsidR="00394F8F" w:rsidRDefault="00394F8F" w:rsidP="00394F8F">
      <w:pPr>
        <w:spacing w:line="360" w:lineRule="auto"/>
        <w:ind w:left="720" w:hanging="720"/>
        <w:jc w:val="both"/>
        <w:rPr>
          <w:rFonts w:ascii="Arial" w:hAnsi="Arial"/>
          <w:rtl/>
        </w:rPr>
      </w:pPr>
      <w:r>
        <w:rPr>
          <w:rFonts w:ascii="Arial" w:hAnsi="Arial" w:hint="cs"/>
          <w:rtl/>
        </w:rPr>
        <w:tab/>
        <w:t>הנאשם מכחיש כי דרש ממ.ג. להסיר את תחתוניה, ולדבריו "</w:t>
      </w:r>
      <w:r>
        <w:rPr>
          <w:rFonts w:ascii="Arial" w:hAnsi="Arial" w:hint="cs"/>
          <w:b/>
          <w:bCs/>
          <w:rtl/>
        </w:rPr>
        <w:t xml:space="preserve">...או שהוא </w:t>
      </w:r>
      <w:r>
        <w:rPr>
          <w:rFonts w:ascii="Arial" w:hAnsi="Arial" w:hint="cs"/>
          <w:rtl/>
        </w:rPr>
        <w:t xml:space="preserve">(הכוונה אל הנאשם עצמו </w:t>
      </w:r>
      <w:r>
        <w:rPr>
          <w:rFonts w:ascii="Arial" w:hAnsi="Arial"/>
          <w:rtl/>
        </w:rPr>
        <w:t>–</w:t>
      </w:r>
      <w:r>
        <w:rPr>
          <w:rFonts w:ascii="Arial" w:hAnsi="Arial" w:hint="cs"/>
          <w:rtl/>
        </w:rPr>
        <w:t xml:space="preserve"> הערת בית-המשפט) </w:t>
      </w:r>
      <w:r>
        <w:rPr>
          <w:rFonts w:ascii="Arial" w:hAnsi="Arial" w:hint="cs"/>
          <w:b/>
          <w:bCs/>
          <w:rtl/>
        </w:rPr>
        <w:t>חולה נפש, או שהוא חולה מין, או שהוא סוטה מין, שהוא יגיד לאישה בת 60... תורידי את התחתון</w:t>
      </w:r>
      <w:r>
        <w:rPr>
          <w:rFonts w:ascii="Arial" w:hAnsi="Arial" w:hint="cs"/>
          <w:rtl/>
        </w:rPr>
        <w:t xml:space="preserve">" (עמ' 753, ש' 30-29). הנאשם מכחיש בתוקף כי העביר את אצבעותיו או החדירן לאיבר מינה של מ.ג, ולדבריו, אין כל היגיון כי יעשה כן כאשר אשתו יושבת מעבר לדלת. לנאשם לא היה כל הסבר מדוע תרצה מ.ג. לייחס לו מעשים מעין אלה, שעה שאין מחלוקת כי לא התלוננה נגדו במשטרה, והתנגדה בכל תוקף להגיע בטעות לעדות בבית-משפט. </w:t>
      </w:r>
    </w:p>
    <w:p w14:paraId="2EBD2A1B" w14:textId="77777777" w:rsidR="00394F8F" w:rsidRDefault="00394F8F" w:rsidP="00394F8F">
      <w:pPr>
        <w:spacing w:line="360" w:lineRule="auto"/>
        <w:ind w:left="720" w:hanging="720"/>
        <w:jc w:val="both"/>
        <w:rPr>
          <w:rFonts w:ascii="Arial" w:hAnsi="Arial"/>
          <w:rtl/>
        </w:rPr>
      </w:pPr>
      <w:r>
        <w:rPr>
          <w:rFonts w:ascii="Arial" w:hAnsi="Arial" w:hint="cs"/>
          <w:rtl/>
        </w:rPr>
        <w:tab/>
        <w:t>לשאלת בית-המשפט, האם ייתכן שמ.ג. סברה כי הנאשם מחדיר את אצבעו לאיבר מינה תוך כדי הטיפול, השיב הנאשם "</w:t>
      </w:r>
      <w:r>
        <w:rPr>
          <w:rFonts w:ascii="Arial" w:hAnsi="Arial" w:hint="cs"/>
          <w:b/>
          <w:bCs/>
          <w:rtl/>
        </w:rPr>
        <w:t>...כשאתה מזיז את המגבת, יכול להיות, אני אומר יכול להיות... אבל, מפה ולהעביר או להכניס לה את האצבע</w:t>
      </w:r>
      <w:r w:rsidRPr="00570F20">
        <w:rPr>
          <w:rFonts w:ascii="Arial" w:hAnsi="Arial" w:hint="cs"/>
          <w:rtl/>
        </w:rPr>
        <w:t>"</w:t>
      </w:r>
      <w:r>
        <w:rPr>
          <w:rFonts w:ascii="Arial" w:hAnsi="Arial" w:hint="cs"/>
          <w:b/>
          <w:bCs/>
          <w:rtl/>
        </w:rPr>
        <w:t xml:space="preserve"> </w:t>
      </w:r>
      <w:r>
        <w:rPr>
          <w:rFonts w:ascii="Arial" w:hAnsi="Arial" w:hint="cs"/>
          <w:rtl/>
        </w:rPr>
        <w:t xml:space="preserve">(עמ' 757 לפרוטוקול, ש' 7-5). </w:t>
      </w:r>
    </w:p>
    <w:p w14:paraId="2A0518F7" w14:textId="77777777" w:rsidR="00394F8F" w:rsidRPr="00E91137" w:rsidRDefault="00394F8F" w:rsidP="00394F8F">
      <w:pPr>
        <w:spacing w:line="360" w:lineRule="auto"/>
        <w:ind w:left="720" w:hanging="720"/>
        <w:jc w:val="both"/>
        <w:rPr>
          <w:rFonts w:ascii="Arial" w:hAnsi="Arial"/>
          <w:sz w:val="20"/>
          <w:szCs w:val="20"/>
          <w:rtl/>
        </w:rPr>
      </w:pPr>
    </w:p>
    <w:p w14:paraId="209B7654" w14:textId="77777777" w:rsidR="00394F8F" w:rsidRDefault="00394F8F" w:rsidP="00394F8F">
      <w:pPr>
        <w:spacing w:line="360" w:lineRule="auto"/>
        <w:ind w:left="720" w:hanging="720"/>
        <w:jc w:val="both"/>
        <w:rPr>
          <w:rFonts w:ascii="Arial" w:hAnsi="Arial"/>
          <w:rtl/>
        </w:rPr>
      </w:pPr>
      <w:r>
        <w:rPr>
          <w:rFonts w:ascii="Arial" w:hAnsi="Arial" w:hint="cs"/>
          <w:rtl/>
        </w:rPr>
        <w:tab/>
        <w:t>במהלך חקירתו הנגדית על-ידי התובעת, אמר הנאשם כי "</w:t>
      </w:r>
      <w:r>
        <w:rPr>
          <w:rFonts w:ascii="Arial" w:hAnsi="Arial" w:hint="cs"/>
          <w:b/>
          <w:bCs/>
          <w:rtl/>
        </w:rPr>
        <w:t>אני יותר נוטה לקבל את הגרסה הראשונה שהיא אמרה במשטרה, שכנראה הוא העביר, שעברתי במפשעה שנגעתי לה, נגעתי אולי בטעות, אבל להפוך את זה לאן שהפכו את זה... באמת כאילו לא עד כדי כך אני בן-אדם נורמאלי...</w:t>
      </w:r>
      <w:r>
        <w:rPr>
          <w:rFonts w:ascii="Arial" w:hAnsi="Arial" w:hint="cs"/>
          <w:rtl/>
        </w:rPr>
        <w:t xml:space="preserve">" (עמ' 1006, ש' 9-6). הנאשם גם חזר והכחיש כי שאל את מ.ג. אם הוא מעורר אותה, בכך שהוא מחדיר או נוגע בה באיבר המין. </w:t>
      </w:r>
    </w:p>
    <w:p w14:paraId="071729A5" w14:textId="77777777" w:rsidR="00394F8F" w:rsidRDefault="00394F8F" w:rsidP="00394F8F">
      <w:pPr>
        <w:spacing w:line="360" w:lineRule="auto"/>
        <w:ind w:left="720"/>
        <w:jc w:val="both"/>
        <w:rPr>
          <w:rFonts w:ascii="Arial" w:hAnsi="Arial"/>
          <w:rtl/>
        </w:rPr>
      </w:pPr>
      <w:r>
        <w:rPr>
          <w:rFonts w:ascii="Arial" w:hAnsi="Arial" w:hint="cs"/>
          <w:rtl/>
        </w:rPr>
        <w:t>לדברי הנאשם, הוא הבחין בצלקות על בטנה של מ.ג. ומאחר שהיא עברה התערבות כירורגית, היה ברור לו כי לא יוכל לטפל בה, לנוכח גישתו כי אינו מטפל במי שעברו התערבות ניתוחית או כירורגית. לשאלת התובעת, מדוע לא הפסיק את הטיפול, משהבחין בצלקות על גופה של מ.ג, הוא השיב "</w:t>
      </w:r>
      <w:r>
        <w:rPr>
          <w:rFonts w:ascii="Arial" w:hAnsi="Arial" w:hint="cs"/>
          <w:b/>
          <w:bCs/>
          <w:rtl/>
        </w:rPr>
        <w:t>...אין איזשהו משהו קריטי שיכול לקרות בטיפול אחד, ואם היה לה טוב בטיפול... זה לא היסטרי כזה לומר לה, עשית ניתוחים, יאללה צאי מהר החוצה</w:t>
      </w:r>
      <w:r>
        <w:rPr>
          <w:rFonts w:ascii="Arial" w:hAnsi="Arial" w:hint="cs"/>
          <w:rtl/>
        </w:rPr>
        <w:t xml:space="preserve">" (עמ' 1007, ש' 22-19). </w:t>
      </w:r>
    </w:p>
    <w:p w14:paraId="1EA54A1A" w14:textId="77777777" w:rsidR="00394F8F" w:rsidRDefault="00394F8F" w:rsidP="00394F8F">
      <w:pPr>
        <w:spacing w:line="360" w:lineRule="auto"/>
        <w:ind w:left="720"/>
        <w:jc w:val="both"/>
        <w:rPr>
          <w:rFonts w:ascii="Arial" w:hAnsi="Arial"/>
          <w:rtl/>
        </w:rPr>
      </w:pPr>
      <w:r>
        <w:rPr>
          <w:rFonts w:ascii="Arial" w:hAnsi="Arial" w:hint="cs"/>
          <w:rtl/>
        </w:rPr>
        <w:t xml:space="preserve">הנאשם נשאל על-ידי התובעת, מדוע התנגד לערוך עימותים עם המתלוננות, ובכלל זה גם עם מ.ג, והשיב הנאשם כי עו"ד דודי קירשנבוים, אשר ייצגו באותה עת, הורה לו שלא להסכים לעימותים ולבדיקת פוליגרף. </w:t>
      </w:r>
    </w:p>
    <w:p w14:paraId="461892E6" w14:textId="77777777" w:rsidR="00394F8F" w:rsidRDefault="00394F8F" w:rsidP="00394F8F">
      <w:pPr>
        <w:spacing w:line="360" w:lineRule="auto"/>
        <w:ind w:left="720"/>
        <w:jc w:val="both"/>
        <w:rPr>
          <w:rFonts w:ascii="Arial" w:hAnsi="Arial"/>
          <w:rtl/>
        </w:rPr>
      </w:pPr>
      <w:r>
        <w:rPr>
          <w:rFonts w:ascii="Arial" w:hAnsi="Arial" w:hint="cs"/>
          <w:rtl/>
        </w:rPr>
        <w:t xml:space="preserve">יצוין כבר עתה, כי עו"ד קירשנבוים הכחיש בעדותו טענה זו של הנאשם, בציינו כי הוא אינו עוסק בעניינים פליליים, וממילא לא ייעץ לנאשם להימנע מעימותים עם מתלוננים כלשהם בתיק זה. </w:t>
      </w:r>
    </w:p>
    <w:p w14:paraId="37C85806" w14:textId="77777777" w:rsidR="00394F8F" w:rsidRPr="00E91137" w:rsidRDefault="00394F8F" w:rsidP="00394F8F">
      <w:pPr>
        <w:spacing w:line="360" w:lineRule="auto"/>
        <w:jc w:val="both"/>
        <w:rPr>
          <w:rFonts w:ascii="Arial" w:hAnsi="Arial"/>
          <w:sz w:val="20"/>
          <w:szCs w:val="20"/>
          <w:rtl/>
        </w:rPr>
      </w:pPr>
    </w:p>
    <w:p w14:paraId="1BE5A92F" w14:textId="77777777" w:rsidR="00394F8F" w:rsidRDefault="00394F8F" w:rsidP="00394F8F">
      <w:pPr>
        <w:spacing w:line="360" w:lineRule="auto"/>
        <w:ind w:left="720"/>
        <w:jc w:val="both"/>
        <w:rPr>
          <w:rFonts w:ascii="Arial" w:hAnsi="Arial"/>
          <w:rtl/>
        </w:rPr>
      </w:pPr>
      <w:r w:rsidRPr="007D079B">
        <w:rPr>
          <w:rFonts w:ascii="Arial" w:hAnsi="Arial" w:hint="cs"/>
          <w:rtl/>
        </w:rPr>
        <w:t>בחקירתו הנגדית</w:t>
      </w:r>
      <w:r>
        <w:rPr>
          <w:rFonts w:ascii="Arial" w:hAnsi="Arial" w:hint="cs"/>
          <w:rtl/>
        </w:rPr>
        <w:t xml:space="preserve"> הנוספת של הנאשם בישיבה מיום 05.06.2011, חזר הנאשם וטען כי מ.ג. לבשה תחתונים ללא חזייה, כאשר היה ברור לה כי לקראת הטיפול, עליה להסיר את חזייתה. לדברי הנאשם "</w:t>
      </w:r>
      <w:r>
        <w:rPr>
          <w:rFonts w:ascii="Arial" w:hAnsi="Arial" w:hint="cs"/>
          <w:b/>
          <w:bCs/>
          <w:rtl/>
        </w:rPr>
        <w:t>...אין לי מה לחפש באיבר המין שלה... בזמן שאשתי יושבת במשרד</w:t>
      </w:r>
      <w:r>
        <w:rPr>
          <w:rFonts w:ascii="Arial" w:hAnsi="Arial" w:hint="cs"/>
          <w:rtl/>
        </w:rPr>
        <w:t xml:space="preserve">" (עמ' 1475, ש' 11-9). </w:t>
      </w:r>
    </w:p>
    <w:p w14:paraId="54984318" w14:textId="77777777" w:rsidR="00394F8F" w:rsidRDefault="00394F8F" w:rsidP="00394F8F">
      <w:pPr>
        <w:spacing w:line="360" w:lineRule="auto"/>
        <w:ind w:left="720"/>
        <w:jc w:val="both"/>
        <w:rPr>
          <w:rFonts w:ascii="Arial" w:hAnsi="Arial"/>
          <w:rtl/>
        </w:rPr>
      </w:pPr>
      <w:r>
        <w:rPr>
          <w:rFonts w:ascii="Arial" w:hAnsi="Arial" w:hint="cs"/>
          <w:rtl/>
        </w:rPr>
        <w:t>גם לאחר ששמע את עדותו של עו"ד קירשנבוים, שבמסגרתה הכחיש הלה כי ייעץ לנאשם שלא ליטול חלק בעימותים עם המתלוננים, עמד הנאשם על גרסתו כי עו"ד קירשנבוים הוא זה שייעץ לו שלא להסכים לעימותים. בהקשר למתלוננת, מ.ג, טען הנאשם כי לא ידע במי מדובר, ולכן הוא ביקש מחוקרי המשטרה להציג אותה בפניו, והוא ביקש עימות "</w:t>
      </w:r>
      <w:r>
        <w:rPr>
          <w:rFonts w:ascii="Arial" w:hAnsi="Arial" w:hint="cs"/>
          <w:b/>
          <w:bCs/>
          <w:rtl/>
        </w:rPr>
        <w:t>...אני רציתי עימות, דודי אמר לי רוני, בשום פנים ואופן אתה לא עושה כלום</w:t>
      </w:r>
      <w:r>
        <w:rPr>
          <w:rFonts w:ascii="Arial" w:hAnsi="Arial" w:hint="cs"/>
          <w:rtl/>
        </w:rPr>
        <w:t xml:space="preserve">" (עמ' 1490, ש'     2-1). </w:t>
      </w:r>
    </w:p>
    <w:p w14:paraId="7052D372" w14:textId="77777777" w:rsidR="00394F8F" w:rsidRDefault="00394F8F" w:rsidP="00394F8F">
      <w:pPr>
        <w:spacing w:line="360" w:lineRule="auto"/>
        <w:ind w:left="720"/>
        <w:jc w:val="both"/>
        <w:rPr>
          <w:rFonts w:ascii="Arial" w:hAnsi="Arial"/>
          <w:rtl/>
        </w:rPr>
      </w:pPr>
      <w:r>
        <w:rPr>
          <w:rFonts w:ascii="Arial" w:hAnsi="Arial" w:hint="cs"/>
          <w:rtl/>
        </w:rPr>
        <w:t>לשאלת בית-המשפט, אם הוא עומד על גרסתו כי עו"ד קירשנבוים ייעץ לו להימנע מהשתתפות בעימותים, אמר הנאשם "</w:t>
      </w:r>
      <w:r>
        <w:rPr>
          <w:rFonts w:ascii="Arial" w:hAnsi="Arial" w:hint="cs"/>
          <w:b/>
          <w:bCs/>
          <w:rtl/>
        </w:rPr>
        <w:t>חד וחלק. מה יש לי לברוח מעימות?</w:t>
      </w:r>
      <w:r>
        <w:rPr>
          <w:rFonts w:ascii="Arial" w:hAnsi="Arial" w:hint="cs"/>
          <w:rtl/>
        </w:rPr>
        <w:t xml:space="preserve">" (עמ' 1491 לפרוטוקול, ש' 29). </w:t>
      </w:r>
    </w:p>
    <w:p w14:paraId="3486B38D" w14:textId="77777777" w:rsidR="00394F8F" w:rsidRPr="005C7C1B" w:rsidRDefault="00394F8F" w:rsidP="00394F8F">
      <w:pPr>
        <w:spacing w:line="360" w:lineRule="auto"/>
        <w:jc w:val="both"/>
        <w:rPr>
          <w:rFonts w:ascii="Arial" w:hAnsi="Arial"/>
          <w:sz w:val="16"/>
          <w:szCs w:val="16"/>
          <w:rtl/>
        </w:rPr>
      </w:pPr>
    </w:p>
    <w:p w14:paraId="2EA2FADF" w14:textId="77777777" w:rsidR="00394F8F" w:rsidRPr="00D63FB8" w:rsidRDefault="00394F8F" w:rsidP="00394F8F">
      <w:pPr>
        <w:spacing w:line="360" w:lineRule="auto"/>
        <w:jc w:val="both"/>
        <w:rPr>
          <w:rFonts w:ascii="Arial" w:hAnsi="Arial"/>
          <w:b/>
          <w:bCs/>
          <w:sz w:val="28"/>
          <w:szCs w:val="28"/>
          <w:u w:val="single"/>
          <w:rtl/>
        </w:rPr>
      </w:pPr>
      <w:r w:rsidRPr="00D63FB8">
        <w:rPr>
          <w:rFonts w:ascii="Arial" w:hAnsi="Arial" w:hint="cs"/>
          <w:b/>
          <w:bCs/>
          <w:sz w:val="28"/>
          <w:szCs w:val="28"/>
          <w:u w:val="single"/>
          <w:rtl/>
        </w:rPr>
        <w:t xml:space="preserve">האישום השני </w:t>
      </w:r>
      <w:r w:rsidRPr="00D63FB8">
        <w:rPr>
          <w:rFonts w:ascii="Arial" w:hAnsi="Arial"/>
          <w:b/>
          <w:bCs/>
          <w:sz w:val="28"/>
          <w:szCs w:val="28"/>
          <w:u w:val="single"/>
          <w:rtl/>
        </w:rPr>
        <w:t>–</w:t>
      </w:r>
      <w:r w:rsidRPr="00D63FB8">
        <w:rPr>
          <w:rFonts w:ascii="Arial" w:hAnsi="Arial" w:hint="cs"/>
          <w:b/>
          <w:bCs/>
          <w:sz w:val="28"/>
          <w:szCs w:val="28"/>
          <w:u w:val="single"/>
          <w:rtl/>
        </w:rPr>
        <w:t xml:space="preserve"> ראיות התביעה</w:t>
      </w:r>
    </w:p>
    <w:p w14:paraId="3D7EFDE6" w14:textId="77777777" w:rsidR="00394F8F" w:rsidRPr="00E91137" w:rsidRDefault="00394F8F" w:rsidP="00394F8F">
      <w:pPr>
        <w:spacing w:line="360" w:lineRule="auto"/>
        <w:ind w:left="720" w:hanging="720"/>
        <w:jc w:val="both"/>
        <w:rPr>
          <w:rFonts w:ascii="Arial" w:hAnsi="Arial"/>
          <w:sz w:val="18"/>
          <w:szCs w:val="18"/>
          <w:rtl/>
        </w:rPr>
      </w:pPr>
    </w:p>
    <w:p w14:paraId="4BDF45EF" w14:textId="77777777" w:rsidR="00394F8F" w:rsidRDefault="00394F8F" w:rsidP="00394F8F">
      <w:pPr>
        <w:spacing w:line="360" w:lineRule="auto"/>
        <w:ind w:left="720" w:hanging="720"/>
        <w:jc w:val="both"/>
        <w:rPr>
          <w:rFonts w:ascii="Arial" w:hAnsi="Arial"/>
          <w:rtl/>
        </w:rPr>
      </w:pPr>
      <w:r>
        <w:rPr>
          <w:rFonts w:ascii="Arial" w:hAnsi="Arial" w:hint="cs"/>
          <w:rtl/>
        </w:rPr>
        <w:t>7.</w:t>
      </w:r>
      <w:r>
        <w:rPr>
          <w:rFonts w:ascii="Arial" w:hAnsi="Arial" w:hint="cs"/>
          <w:rtl/>
        </w:rPr>
        <w:tab/>
        <w:t>התביעה העידה להוכחת אישום זה את ת.ב, שנתקלה במודעה בעיתון, לפיה מבטיח הנאשם ריפוי מלא מכל מחלה. באותה עת היה מצבו של אביה קשה ביותר, לאחר שלקה באירוע מוחי, אשר גרם לו לשיתוק ולחוסר יכולת לתפקד. בעקבות אותה מודעה, נטלה ת.ב. חלק בכנס שארגן הנאשם במכללה, שבמהלכו אמר הנאשם כי שכר הלימוד במכללה הוא 75,000 ₪, וכי לומדים את שיטת הריפוי שלו, שבתוכה מסתתר "</w:t>
      </w:r>
      <w:r>
        <w:rPr>
          <w:rFonts w:ascii="Arial" w:hAnsi="Arial" w:hint="cs"/>
          <w:b/>
          <w:bCs/>
          <w:rtl/>
        </w:rPr>
        <w:t>סוד שאף אחד לא יכול לגלות</w:t>
      </w:r>
      <w:r>
        <w:rPr>
          <w:rFonts w:ascii="Arial" w:hAnsi="Arial" w:hint="cs"/>
          <w:rtl/>
        </w:rPr>
        <w:t xml:space="preserve">", וכי ניתן להגיע לריפוי מלא של כל מחלה. </w:t>
      </w:r>
    </w:p>
    <w:p w14:paraId="4F8AB272"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לדברי ת.ב, היא נפגשה, לאחר אותו כנס, עם הנאשם והסבירה לו את מצבו של אביה, והוא אמר כי הוא מסוגל לרפא אותו ריפוי מלא, ודרש את מלוא שכר הלימוד, בסך 75,000 ₪. אותה עת היו ברשותה של ת.ב. 8,000 ₪ במזומן, ובהמשך העבירה לו, באמצעות אשתו, שלוש המחאות על סך 14,000 ₪, 15,000 ₪ ו-6,700 ₪, כאשר היא התחייבה לשלם לו את יתרת הסכום, בעבודה שתבצע עבורו במטופלים שונים. </w:t>
      </w:r>
    </w:p>
    <w:p w14:paraId="16ECAA57"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לדברי ת.ב, היא התחננה אל הנאשם כי יבוא לבקר את אביה ויטפל בו, שכן רק מסיבה זו היא הצטרפה למכללה, ורק לאחר כשלושה חודשים הוא הגיע, ביחד עם מטפל בשם צביקה איצקוביץ, לראות את אביה. באותה הזדמנות טופל האב בעיסוי, תוך שימוש בשמנים שהובאו מהמכללה, אך מעבר לכך לא נעשה דבר, למרות ההבטחות לריפוי מלא. </w:t>
      </w:r>
    </w:p>
    <w:p w14:paraId="104F86CD" w14:textId="77777777" w:rsidR="00394F8F" w:rsidRDefault="00394F8F" w:rsidP="00394F8F">
      <w:pPr>
        <w:spacing w:line="360" w:lineRule="auto"/>
        <w:ind w:left="720" w:hanging="720"/>
        <w:jc w:val="both"/>
        <w:rPr>
          <w:rFonts w:ascii="Arial" w:hAnsi="Arial"/>
          <w:rtl/>
        </w:rPr>
      </w:pPr>
      <w:r>
        <w:rPr>
          <w:rFonts w:ascii="Arial" w:hAnsi="Arial" w:hint="cs"/>
          <w:rtl/>
        </w:rPr>
        <w:tab/>
        <w:t>ת.ב. טוענת, כי הביעה ספק לגבי אפשרותו של הנאשם להביא לריפוי מלא, ובתגובה "</w:t>
      </w:r>
      <w:r>
        <w:rPr>
          <w:rFonts w:ascii="Arial" w:hAnsi="Arial" w:hint="cs"/>
          <w:b/>
          <w:bCs/>
          <w:rtl/>
        </w:rPr>
        <w:t>...הוא אמר לי: לא, זה ריפוי מלא, יש לי ניסיון, יש לי הרבה מטופלים שריפאתי, שהצלתי, שעזרתי, אין שום בעיה</w:t>
      </w:r>
      <w:r>
        <w:rPr>
          <w:rFonts w:ascii="Arial" w:hAnsi="Arial" w:hint="cs"/>
          <w:rtl/>
        </w:rPr>
        <w:t>" (עמ' 340 לפרוטוקול, ש' 18-17). ובהמשך אומרת ת.ב. "</w:t>
      </w:r>
      <w:r>
        <w:rPr>
          <w:rFonts w:ascii="Arial" w:hAnsi="Arial" w:hint="cs"/>
          <w:b/>
          <w:bCs/>
          <w:rtl/>
        </w:rPr>
        <w:t>זה מה שסיכם איתי. סיכם איתי שהוא יטפל באבא שלי והוא ילך על הרגליים ויהיה בריא לגמרי</w:t>
      </w:r>
      <w:r>
        <w:rPr>
          <w:rFonts w:ascii="Arial" w:hAnsi="Arial" w:hint="cs"/>
          <w:rtl/>
        </w:rPr>
        <w:t xml:space="preserve">" (עמ' 341, ש' 23-22). </w:t>
      </w:r>
    </w:p>
    <w:p w14:paraId="55F32CFB" w14:textId="77777777" w:rsidR="00394F8F" w:rsidRDefault="00394F8F" w:rsidP="00394F8F">
      <w:pPr>
        <w:spacing w:line="360" w:lineRule="auto"/>
        <w:ind w:left="720" w:hanging="720"/>
        <w:jc w:val="both"/>
        <w:rPr>
          <w:rFonts w:ascii="Arial" w:hAnsi="Arial"/>
          <w:rtl/>
        </w:rPr>
      </w:pPr>
      <w:r>
        <w:rPr>
          <w:rFonts w:ascii="Arial" w:hAnsi="Arial" w:hint="cs"/>
          <w:rtl/>
        </w:rPr>
        <w:tab/>
        <w:t>לגבי העיסוי שבוצע באביה, נטלו בו חלק הנאשם, צביקה איצקוביץ והעדה עצמה, כאשר הטיפול נמשך כשעה עד שעה וחצי. ת.ב. מציינת כי מעולם לא ביצעה עיסוי באחרים "</w:t>
      </w:r>
      <w:r>
        <w:rPr>
          <w:rFonts w:ascii="Arial" w:hAnsi="Arial" w:hint="cs"/>
          <w:b/>
          <w:bCs/>
          <w:rtl/>
        </w:rPr>
        <w:t>...אני בחיים לא התעסקתי בעיסוי ואני לא יודעת מה זה ואני נהפכתי המרפאה הכי טובה בקליניקה</w:t>
      </w:r>
      <w:r>
        <w:rPr>
          <w:rFonts w:ascii="Arial" w:hAnsi="Arial" w:hint="cs"/>
          <w:rtl/>
        </w:rPr>
        <w:t xml:space="preserve">" (עמ' 342, ש' 7-6). </w:t>
      </w:r>
    </w:p>
    <w:p w14:paraId="6D117019" w14:textId="77777777" w:rsidR="00394F8F" w:rsidRDefault="00394F8F" w:rsidP="00394F8F">
      <w:pPr>
        <w:spacing w:line="360" w:lineRule="auto"/>
        <w:ind w:left="720" w:hanging="720"/>
        <w:jc w:val="both"/>
        <w:rPr>
          <w:rFonts w:ascii="Arial" w:hAnsi="Arial"/>
          <w:rtl/>
        </w:rPr>
      </w:pPr>
      <w:r>
        <w:rPr>
          <w:rFonts w:ascii="Arial" w:hAnsi="Arial" w:hint="cs"/>
          <w:rtl/>
        </w:rPr>
        <w:tab/>
        <w:t>הנאשם דחה את האפשרות כי אביה של העדה יגיע אל המכללה על-מנת לעבור טיפולים, ולדבריה "</w:t>
      </w:r>
      <w:r>
        <w:rPr>
          <w:rFonts w:ascii="Arial" w:hAnsi="Arial" w:hint="cs"/>
          <w:b/>
          <w:bCs/>
          <w:rtl/>
        </w:rPr>
        <w:t>...הוא עשה כל מיני תרגילים ומשחקים, הכל שלא יטפל באבא שלי. כל התרגילים שאפשר, כל המשחקים, כל הצרחות שהוא צרח, כל השקרים</w:t>
      </w:r>
      <w:r>
        <w:rPr>
          <w:rFonts w:ascii="Arial" w:hAnsi="Arial" w:hint="cs"/>
          <w:rtl/>
        </w:rPr>
        <w:t xml:space="preserve">" (עמ' 343, ש'    3-1). </w:t>
      </w:r>
    </w:p>
    <w:p w14:paraId="510663E5" w14:textId="77777777" w:rsidR="00394F8F" w:rsidRDefault="00394F8F" w:rsidP="00394F8F">
      <w:pPr>
        <w:spacing w:line="360" w:lineRule="auto"/>
        <w:ind w:left="720" w:hanging="720"/>
        <w:jc w:val="both"/>
        <w:rPr>
          <w:rFonts w:ascii="Arial" w:hAnsi="Arial"/>
          <w:rtl/>
        </w:rPr>
      </w:pPr>
      <w:r>
        <w:rPr>
          <w:rFonts w:ascii="Arial" w:hAnsi="Arial" w:hint="cs"/>
          <w:rtl/>
        </w:rPr>
        <w:tab/>
        <w:t>היא עצמה לא ביקשה כי הנאשם יטפל בה, למרות שהנאשם טען בפניה כי היא אינה יכולה ללמוד את שיטת הריפוי, אם לא תעבור טיפולים בעצמה "</w:t>
      </w:r>
      <w:r>
        <w:rPr>
          <w:rFonts w:ascii="Arial" w:hAnsi="Arial" w:hint="cs"/>
          <w:b/>
          <w:bCs/>
          <w:rtl/>
        </w:rPr>
        <w:t>הלימוד הוא תוך כדי טיפול, את לא יכולה לרפא בלי שתרגישי את זה וכל זה</w:t>
      </w:r>
      <w:r>
        <w:rPr>
          <w:rFonts w:ascii="Arial" w:hAnsi="Arial" w:hint="cs"/>
          <w:rtl/>
        </w:rPr>
        <w:t>" (עמ' 344, ש' 14-13). בסופו של דבר, היא התרצתה והסכימה להגיע לטיפול, כאשר הנאשם קבע עמה כי תגיע למכללה בשעה 15:00, והיא המתינה לו עד לשעה 18:00. הנאשם הגיע ודרש ממנה להסיר את כל בגדיה, והיא הסירה את מכנסיה ונותרה עם חזייתה. ת.ב. טוענת כי הנאשם הוריד מעליה מגבת ששמה על חלק הגוף התחתון ודרש ממנה להסיר גם את חזייתה. הוא עיסה את ישבנה בטענה שעיסוי הישבן זה חלק מהסוד, וכמו כן, עיסה את חזה, כאשר היא "</w:t>
      </w:r>
      <w:r>
        <w:rPr>
          <w:rFonts w:ascii="Arial" w:hAnsi="Arial" w:hint="cs"/>
          <w:b/>
          <w:bCs/>
          <w:rtl/>
        </w:rPr>
        <w:t>...כל הזמן ככה נרתעתי וקמתי, קמתי... ואז הוא אמר לי תפתחי את העיניים ולא יכולתי לפתוח את העיניים. קמתי והלכתי</w:t>
      </w:r>
      <w:r>
        <w:rPr>
          <w:rFonts w:ascii="Arial" w:hAnsi="Arial" w:hint="cs"/>
          <w:rtl/>
        </w:rPr>
        <w:t xml:space="preserve">" (עמ' 345, ש' 17-14). </w:t>
      </w:r>
    </w:p>
    <w:p w14:paraId="7D3328EC" w14:textId="77777777" w:rsidR="00394F8F" w:rsidRDefault="00394F8F" w:rsidP="00394F8F">
      <w:pPr>
        <w:spacing w:line="360" w:lineRule="auto"/>
        <w:ind w:left="720" w:hanging="720"/>
        <w:jc w:val="both"/>
        <w:rPr>
          <w:rFonts w:ascii="Arial" w:hAnsi="Arial"/>
          <w:rtl/>
        </w:rPr>
      </w:pPr>
      <w:r>
        <w:rPr>
          <w:rFonts w:ascii="Arial" w:hAnsi="Arial" w:hint="cs"/>
          <w:rtl/>
        </w:rPr>
        <w:tab/>
        <w:t>בהמשך, קבע לה הנאשם פגישה נוספת, והפעם דרש ממנה לבצע בו טיפול. היא יצאה החוצה מחדר הטיפולים על-מנת לאפשר לנאשם להתארגן, ומששבה היא הבחינה כי הוא עירום כביום היוולדו. לדבריה, אמרה לנאשם כי הדבר אינו מקובל עליה ויצאה החוצה. לאחר מכן, דרש ממנה הנאשם כי תעסה את ישבנו ואת המפשעות באומרו לה "</w:t>
      </w:r>
      <w:r>
        <w:rPr>
          <w:rFonts w:ascii="Arial" w:hAnsi="Arial" w:hint="cs"/>
          <w:b/>
          <w:bCs/>
          <w:rtl/>
        </w:rPr>
        <w:t>...תתעמקי במפשעות. אם את נוגעת באשך, זה לא כל-כך נורא, אם את נוגעת קצת באיבר המין, זה לא כל-כך נורא, אל תתייחסי, זאת חתיכת בשר, זה שום דבר, אל תתביישי, אל תתרגשי</w:t>
      </w:r>
      <w:r>
        <w:rPr>
          <w:rFonts w:ascii="Arial" w:hAnsi="Arial" w:hint="cs"/>
          <w:rtl/>
        </w:rPr>
        <w:t xml:space="preserve">" (עמ' 346, ש' 16-13). לטענתה של ת.ב, הוא ביקש כי תעסה את איבר מינו, אך היא סירבה, כאשר כל העת הוא מזיז את המגבת על-מנת שהיא תבחין באיבר מינו. </w:t>
      </w:r>
    </w:p>
    <w:p w14:paraId="2EB5D2AE" w14:textId="77777777" w:rsidR="00394F8F" w:rsidRDefault="00394F8F" w:rsidP="00394F8F">
      <w:pPr>
        <w:spacing w:line="360" w:lineRule="auto"/>
        <w:ind w:left="720"/>
        <w:jc w:val="both"/>
        <w:rPr>
          <w:rFonts w:ascii="Arial" w:hAnsi="Arial"/>
          <w:rtl/>
        </w:rPr>
      </w:pPr>
      <w:r>
        <w:rPr>
          <w:rFonts w:ascii="Arial" w:hAnsi="Arial" w:hint="cs"/>
          <w:rtl/>
        </w:rPr>
        <w:t>בהמשך, אמר לה הנאשם כי הוא יעשה לה טיפול נוסף, והיא הסכימה לכך, על-מנת לקדם את עניינו של אביה. לטענתה, היא נשכבה כמו בול עץ, בסוברה כי הטיפול לא יחרוג ממה שהתרחש במקרה הראשון. הנאשם הסיר את חזייתה והסיר את תחתוניה, וגם העביר ממקומה מגבת שהיא הניחה על גופה. בהמשך, אמר לה הנאשם "</w:t>
      </w:r>
      <w:r>
        <w:rPr>
          <w:rFonts w:ascii="Arial" w:hAnsi="Arial" w:hint="cs"/>
          <w:b/>
          <w:bCs/>
          <w:rtl/>
        </w:rPr>
        <w:t>...אם את לא מאוננת לעצמך לבד, אין לי ברירה, אני חייב לעשות לך את זה אני. אז תחליטי, אני או את. אני שתקתי, הייתי משותקת, לא הייתי בעולם בכלל. אמרתי לו: רק תעזוב אותי, אני לא רוצה ואז הוא התחיל לעסות, בהתחלה הוא התחיל עם אצבעות, פשוט היה מחדיר לי את האצבעות</w:t>
      </w:r>
      <w:r>
        <w:rPr>
          <w:rFonts w:ascii="Arial" w:hAnsi="Arial" w:hint="cs"/>
          <w:rtl/>
        </w:rPr>
        <w:t xml:space="preserve">" (עמ' 347, ש' 32-28). </w:t>
      </w:r>
    </w:p>
    <w:p w14:paraId="10603B40" w14:textId="77777777" w:rsidR="00394F8F" w:rsidRDefault="00394F8F" w:rsidP="00394F8F">
      <w:pPr>
        <w:spacing w:line="360" w:lineRule="auto"/>
        <w:ind w:left="720"/>
        <w:jc w:val="both"/>
        <w:rPr>
          <w:rFonts w:ascii="Arial" w:hAnsi="Arial"/>
          <w:rtl/>
        </w:rPr>
      </w:pPr>
      <w:r>
        <w:rPr>
          <w:rFonts w:ascii="Arial" w:hAnsi="Arial" w:hint="cs"/>
          <w:rtl/>
        </w:rPr>
        <w:t>ת.ב. מוסיפה וטוענת "</w:t>
      </w:r>
      <w:r>
        <w:rPr>
          <w:rFonts w:ascii="Arial" w:hAnsi="Arial" w:hint="cs"/>
          <w:b/>
          <w:bCs/>
          <w:rtl/>
        </w:rPr>
        <w:t>הוא החדיר לי אצבעות כמה פעמים ולהרבה זמן, והיה צועק עלי: תגמרי, למה את לא גומרת? תגמרי, תגמרי. תראי, אני מוכן וכשזה לא כל-כך הלך לו, הוא התחיל לאונן לי וזה נמשך המון זמן. אחר כך אמר לי: תשמעי, אם את לא גומרת, לא אכפת לי עד הבוקר אפילו והוא ככה פותח את החולצה ואת החגורה ואומר לי: תיגעי בי, תיגעי בי, אולי זה יעזור לך לגמור</w:t>
      </w:r>
      <w:r>
        <w:rPr>
          <w:rFonts w:ascii="Arial" w:hAnsi="Arial" w:hint="cs"/>
          <w:rtl/>
        </w:rPr>
        <w:t xml:space="preserve">" (עמ' 348, ש' 6-1). </w:t>
      </w:r>
    </w:p>
    <w:p w14:paraId="56CDB827" w14:textId="77777777" w:rsidR="00394F8F" w:rsidRDefault="00394F8F" w:rsidP="00394F8F">
      <w:pPr>
        <w:spacing w:line="360" w:lineRule="auto"/>
        <w:ind w:left="720"/>
        <w:jc w:val="both"/>
        <w:rPr>
          <w:rFonts w:ascii="Arial" w:hAnsi="Arial"/>
          <w:rtl/>
        </w:rPr>
      </w:pPr>
      <w:r>
        <w:rPr>
          <w:rFonts w:ascii="Arial" w:hAnsi="Arial" w:hint="cs"/>
          <w:rtl/>
        </w:rPr>
        <w:t>לדבריה, היא אמרה לו כי אינה מעוניינת, והוסיפה "</w:t>
      </w:r>
      <w:r>
        <w:rPr>
          <w:rFonts w:ascii="Arial" w:hAnsi="Arial" w:hint="cs"/>
          <w:bCs/>
          <w:rtl/>
        </w:rPr>
        <w:t>הייתי משותקת, הייתי גמורה, הייתי מרוסקת... אני הרגשתי את עצמי אבן, הרגשתי שפשוט העולם שלי הולך, אין לי דרך אחרת, רק למות</w:t>
      </w:r>
      <w:r>
        <w:rPr>
          <w:rFonts w:ascii="Arial" w:hAnsi="Arial" w:hint="cs"/>
          <w:b/>
          <w:rtl/>
        </w:rPr>
        <w:t xml:space="preserve">" (עמ' 348, ש' 10-7). לטענת ת.ב, הטיפול נמשך </w:t>
      </w:r>
      <w:r w:rsidRPr="00E751A7">
        <w:rPr>
          <w:rFonts w:ascii="Arial" w:hAnsi="Arial" w:hint="cs"/>
          <w:rtl/>
        </w:rPr>
        <w:t>כשעתיים ו</w:t>
      </w:r>
      <w:r>
        <w:rPr>
          <w:rFonts w:ascii="Arial" w:hAnsi="Arial" w:hint="cs"/>
          <w:rtl/>
        </w:rPr>
        <w:t>חצי, ומתוך זה "</w:t>
      </w:r>
      <w:r>
        <w:rPr>
          <w:rFonts w:ascii="Arial" w:hAnsi="Arial" w:hint="cs"/>
          <w:b/>
          <w:bCs/>
          <w:rtl/>
        </w:rPr>
        <w:t>הוא התעסק איזה שעתיים ויותר באיבר המין שלי, רק שאני אגמור</w:t>
      </w:r>
      <w:r>
        <w:rPr>
          <w:rFonts w:ascii="Arial" w:hAnsi="Arial" w:hint="cs"/>
          <w:rtl/>
        </w:rPr>
        <w:t>" (עמ' 348, ש'         13-12).</w:t>
      </w:r>
    </w:p>
    <w:p w14:paraId="2D1E88F6" w14:textId="77777777" w:rsidR="00394F8F" w:rsidRDefault="00394F8F" w:rsidP="00394F8F">
      <w:pPr>
        <w:spacing w:line="360" w:lineRule="auto"/>
        <w:ind w:left="720"/>
        <w:jc w:val="both"/>
        <w:rPr>
          <w:rFonts w:ascii="Arial" w:hAnsi="Arial"/>
          <w:rtl/>
        </w:rPr>
      </w:pPr>
      <w:r>
        <w:rPr>
          <w:rFonts w:ascii="Arial" w:hAnsi="Arial" w:hint="cs"/>
          <w:rtl/>
        </w:rPr>
        <w:t>לבסוף, היא קמה, וחזרה אל ביתה ברכבת, כאשר היא בוכה בכי היסטרי. כשהגיעה לביתה, היא המשיכה לבכות ולא ישנה כל הלילה, ו"</w:t>
      </w:r>
      <w:r>
        <w:rPr>
          <w:rFonts w:ascii="Arial" w:hAnsi="Arial" w:hint="cs"/>
          <w:b/>
          <w:bCs/>
          <w:rtl/>
        </w:rPr>
        <w:t>באותו רגע נשבעתי שאם הבן-אדם הזה, אם אני אראה אותו, כלבים אוכלים אותו. לינץ' עושים לו, מרסקים לו את החיים שלו, אני לא ארחם עליו... הפרויקט של החיים שלי נהפך לחפש איזשהי דרך לגמור לו את החיים כמו שהוא גמר לי את החיים. בזה נשבעתי, זה היה המטרה שלי באותו רגע, שעשה לי מה שעשה לי</w:t>
      </w:r>
      <w:r>
        <w:rPr>
          <w:rFonts w:ascii="Arial" w:hAnsi="Arial" w:hint="cs"/>
          <w:rtl/>
        </w:rPr>
        <w:t xml:space="preserve">" (עמ' 348, ש' 24-16). </w:t>
      </w:r>
    </w:p>
    <w:p w14:paraId="07790236" w14:textId="77777777" w:rsidR="00394F8F" w:rsidRDefault="00394F8F" w:rsidP="00394F8F">
      <w:pPr>
        <w:spacing w:line="360" w:lineRule="auto"/>
        <w:ind w:left="720"/>
        <w:jc w:val="both"/>
        <w:rPr>
          <w:rFonts w:ascii="Arial" w:hAnsi="Arial"/>
          <w:rtl/>
        </w:rPr>
      </w:pPr>
      <w:r>
        <w:rPr>
          <w:rFonts w:ascii="Arial" w:hAnsi="Arial" w:hint="cs"/>
          <w:rtl/>
        </w:rPr>
        <w:t>ת.ב. הוסיפה כי הנאשם ידע כי היא רווקה והיא מגיעה ממשפחה מאוד שמרנית, ולמרות זאת עשה את מה שעשה, כאשר "</w:t>
      </w:r>
      <w:r>
        <w:rPr>
          <w:rFonts w:ascii="Arial" w:hAnsi="Arial" w:hint="cs"/>
          <w:b/>
          <w:bCs/>
          <w:rtl/>
        </w:rPr>
        <w:t>אחרי האירוע הזה, אין, איבדתי את החיים שלי. פשוט איבדתי את החיים שלי, איבדתי את צלם האנוש שלי, איבדתי את הכל</w:t>
      </w:r>
      <w:r>
        <w:rPr>
          <w:rFonts w:ascii="Arial" w:hAnsi="Arial" w:hint="cs"/>
          <w:rtl/>
        </w:rPr>
        <w:t xml:space="preserve">" (עמ' 349, ש' 5-4). </w:t>
      </w:r>
    </w:p>
    <w:p w14:paraId="485697FA" w14:textId="77777777" w:rsidR="00394F8F" w:rsidRDefault="00394F8F" w:rsidP="00394F8F">
      <w:pPr>
        <w:spacing w:line="360" w:lineRule="auto"/>
        <w:ind w:left="720"/>
        <w:jc w:val="both"/>
        <w:rPr>
          <w:rFonts w:ascii="Arial" w:hAnsi="Arial"/>
          <w:rtl/>
        </w:rPr>
      </w:pPr>
      <w:r>
        <w:rPr>
          <w:rFonts w:ascii="Arial" w:hAnsi="Arial" w:hint="cs"/>
          <w:rtl/>
        </w:rPr>
        <w:t>היא המשיכה להגיע למכללה והמשיכה לטפל באחרים, שכן היה לה פרויקט (ניתן להבין מהעדות, כי במונח "</w:t>
      </w:r>
      <w:r w:rsidRPr="00100FED">
        <w:rPr>
          <w:rFonts w:ascii="Arial" w:hAnsi="Arial" w:hint="cs"/>
          <w:b/>
          <w:bCs/>
          <w:rtl/>
        </w:rPr>
        <w:t>פרויקט</w:t>
      </w:r>
      <w:r>
        <w:rPr>
          <w:rFonts w:ascii="Arial" w:hAnsi="Arial" w:hint="cs"/>
          <w:rtl/>
        </w:rPr>
        <w:t xml:space="preserve">", הכוונה לרצונה של ת.ב. לנקום בנאשם - הערת                 בית-המשפט). </w:t>
      </w:r>
    </w:p>
    <w:p w14:paraId="3D111ACD" w14:textId="77777777" w:rsidR="00394F8F" w:rsidRDefault="00394F8F" w:rsidP="00394F8F">
      <w:pPr>
        <w:spacing w:line="360" w:lineRule="auto"/>
        <w:ind w:left="720"/>
        <w:jc w:val="both"/>
        <w:rPr>
          <w:rFonts w:ascii="Arial" w:hAnsi="Arial"/>
          <w:rtl/>
        </w:rPr>
      </w:pPr>
      <w:r>
        <w:rPr>
          <w:rFonts w:ascii="Arial" w:hAnsi="Arial" w:hint="cs"/>
          <w:rtl/>
        </w:rPr>
        <w:t>לאחר אותו אירוע טראומתי, המשיך הנאשם להציע לה להגיע לטיפולים ביחידות, והרבה לשאול אותה אם היא לא נהנתה מהטיפול. לדבריה, היא אמרה לו "</w:t>
      </w:r>
      <w:r>
        <w:rPr>
          <w:rFonts w:ascii="Arial" w:hAnsi="Arial" w:hint="cs"/>
          <w:b/>
          <w:bCs/>
          <w:rtl/>
        </w:rPr>
        <w:t>תשמע, זה לא טיפול. נראה לי שזה מעבר לטיפול</w:t>
      </w:r>
      <w:r>
        <w:rPr>
          <w:rFonts w:ascii="Arial" w:hAnsi="Arial" w:hint="cs"/>
          <w:rtl/>
        </w:rPr>
        <w:t xml:space="preserve">" (עמ' 349, ש' 23-22). </w:t>
      </w:r>
    </w:p>
    <w:p w14:paraId="543E012A" w14:textId="77777777" w:rsidR="00394F8F" w:rsidRDefault="00394F8F" w:rsidP="00394F8F">
      <w:pPr>
        <w:spacing w:line="360" w:lineRule="auto"/>
        <w:ind w:left="720"/>
        <w:jc w:val="both"/>
        <w:rPr>
          <w:rFonts w:ascii="Arial" w:hAnsi="Arial"/>
          <w:rtl/>
        </w:rPr>
      </w:pPr>
      <w:r>
        <w:rPr>
          <w:rFonts w:ascii="Arial" w:hAnsi="Arial" w:hint="cs"/>
          <w:rtl/>
        </w:rPr>
        <w:t>ת.ב. טענה כי ניסתה להתחמק, כל העת, מטיפול אותו יבצע בה הנאשם, ולדבריה, מעולם לא ביקשה ממנו טיפול, כאשר ההיפך הוא הנכון "</w:t>
      </w:r>
      <w:r>
        <w:rPr>
          <w:rFonts w:ascii="Arial" w:hAnsi="Arial" w:hint="cs"/>
          <w:b/>
          <w:bCs/>
          <w:rtl/>
        </w:rPr>
        <w:t>...כל הזמן התחמקתי, כל הזמן עשיתי תרגילים וכל הזמן השתמשתי באבא שלי בשביל לא להיות איתו ולעשות טיפול</w:t>
      </w:r>
      <w:r>
        <w:rPr>
          <w:rFonts w:ascii="Arial" w:hAnsi="Arial" w:hint="cs"/>
          <w:rtl/>
        </w:rPr>
        <w:t xml:space="preserve">" (עמ' 350, ש' 12-10). </w:t>
      </w:r>
    </w:p>
    <w:p w14:paraId="69BF882A" w14:textId="77777777" w:rsidR="00394F8F" w:rsidRDefault="00394F8F" w:rsidP="00394F8F">
      <w:pPr>
        <w:spacing w:line="360" w:lineRule="auto"/>
        <w:ind w:left="720"/>
        <w:jc w:val="both"/>
        <w:rPr>
          <w:rFonts w:ascii="Arial" w:hAnsi="Arial"/>
          <w:b/>
          <w:bCs/>
          <w:rtl/>
        </w:rPr>
      </w:pPr>
      <w:r>
        <w:rPr>
          <w:rFonts w:ascii="Arial" w:hAnsi="Arial" w:hint="cs"/>
          <w:rtl/>
        </w:rPr>
        <w:t>בסופו של דבר, ובלחצו של הנאשם, אשר טען כי חלק מלימוד השיטה כרוך בביצוע טיפולים באחרים, היא הסכימה כי רק אדם בשם יובל יטפל בה. לדברי ת.ב, הנאשם קיבל את הדבר ברגשות קנאה וכעסים, ודרש כי הוא עצמו יבצע את הטיפול. למרות שעשתה הכול על-מנת להתחמק, הרי שבאחת ההזדמנויות, לאחר יום הלימודים, בסמוך לשעה 17:00 "</w:t>
      </w:r>
      <w:r>
        <w:rPr>
          <w:rFonts w:ascii="Arial" w:hAnsi="Arial" w:hint="cs"/>
          <w:b/>
          <w:bCs/>
          <w:rtl/>
        </w:rPr>
        <w:t>הוא התעקש לעשות לי טיפול</w:t>
      </w:r>
      <w:r>
        <w:rPr>
          <w:rFonts w:ascii="Arial" w:hAnsi="Arial" w:hint="cs"/>
          <w:rtl/>
        </w:rPr>
        <w:t>" (עמ' 351, ש' 4). ת.ב. טוענת, כי באותה עת נמצאו אנשים נוספים במכללה, והיא אמרה לעצמה כי "</w:t>
      </w:r>
      <w:r>
        <w:rPr>
          <w:rFonts w:ascii="Arial" w:hAnsi="Arial" w:hint="cs"/>
          <w:b/>
          <w:bCs/>
          <w:rtl/>
        </w:rPr>
        <w:t>אין סיכוי שיתעסק איתי או משהו כזה, ואין דבר כזה בעולם</w:t>
      </w:r>
      <w:r>
        <w:rPr>
          <w:rFonts w:ascii="Arial" w:hAnsi="Arial" w:hint="cs"/>
          <w:rtl/>
        </w:rPr>
        <w:t>" (עמ' 351, ש' 5). לפיכך, נכנסה לחדר הטיפולים והנאשם ביצע בה את הטיפול האחרון, מבלי להסיר את תחתוניה, אך במהלך אותו טיפול הוא "</w:t>
      </w:r>
      <w:r w:rsidRPr="00E751A7">
        <w:rPr>
          <w:rFonts w:ascii="Arial" w:hAnsi="Arial" w:hint="cs"/>
          <w:b/>
          <w:bCs/>
          <w:rtl/>
        </w:rPr>
        <w:t>נגע</w:t>
      </w:r>
      <w:r>
        <w:rPr>
          <w:rFonts w:ascii="Arial" w:hAnsi="Arial" w:hint="cs"/>
          <w:b/>
          <w:bCs/>
          <w:rtl/>
        </w:rPr>
        <w:t xml:space="preserve"> לי בחזה, בישבן, רגליים וגב וזה</w:t>
      </w:r>
      <w:r>
        <w:rPr>
          <w:rFonts w:ascii="Arial" w:hAnsi="Arial" w:hint="cs"/>
          <w:rtl/>
        </w:rPr>
        <w:t>" (עמ' 351, ש' 7).</w:t>
      </w:r>
      <w:r w:rsidRPr="00E751A7">
        <w:rPr>
          <w:rFonts w:ascii="Arial" w:hAnsi="Arial" w:hint="cs"/>
          <w:b/>
          <w:bCs/>
          <w:rtl/>
        </w:rPr>
        <w:t xml:space="preserve"> </w:t>
      </w:r>
    </w:p>
    <w:p w14:paraId="73D7A047" w14:textId="77777777" w:rsidR="00394F8F" w:rsidRDefault="00394F8F" w:rsidP="00394F8F">
      <w:pPr>
        <w:spacing w:line="360" w:lineRule="auto"/>
        <w:ind w:left="720"/>
        <w:jc w:val="both"/>
        <w:rPr>
          <w:rFonts w:ascii="Arial" w:hAnsi="Arial"/>
          <w:rtl/>
        </w:rPr>
      </w:pPr>
      <w:r w:rsidRPr="00E751A7">
        <w:rPr>
          <w:rFonts w:ascii="Arial" w:hAnsi="Arial" w:hint="cs"/>
          <w:rtl/>
        </w:rPr>
        <w:t>ת.ב. ט</w:t>
      </w:r>
      <w:r>
        <w:rPr>
          <w:rFonts w:ascii="Arial" w:hAnsi="Arial" w:hint="cs"/>
          <w:rtl/>
        </w:rPr>
        <w:t>וענת, כי במהלך השיעורים נהג הנאשם לצרוח בכיתה, כי היא "</w:t>
      </w:r>
      <w:r>
        <w:rPr>
          <w:rFonts w:ascii="Arial" w:hAnsi="Arial" w:hint="cs"/>
          <w:b/>
          <w:bCs/>
          <w:rtl/>
        </w:rPr>
        <w:t>רוצה רק ממני טיפול... ת.ב. רוצה רק ממני, היא אוהבת אותי</w:t>
      </w:r>
      <w:r>
        <w:rPr>
          <w:rFonts w:ascii="Arial" w:hAnsi="Arial" w:hint="cs"/>
          <w:rtl/>
        </w:rPr>
        <w:t xml:space="preserve">" (עמ' 351, ש' 10-9). </w:t>
      </w:r>
    </w:p>
    <w:p w14:paraId="322CA8A6" w14:textId="77777777" w:rsidR="00394F8F" w:rsidRDefault="00394F8F" w:rsidP="00394F8F">
      <w:pPr>
        <w:spacing w:line="360" w:lineRule="auto"/>
        <w:ind w:left="720"/>
        <w:jc w:val="both"/>
        <w:rPr>
          <w:rFonts w:ascii="Arial" w:hAnsi="Arial"/>
          <w:rtl/>
        </w:rPr>
      </w:pPr>
      <w:r>
        <w:rPr>
          <w:rFonts w:ascii="Arial" w:hAnsi="Arial" w:hint="cs"/>
          <w:rtl/>
        </w:rPr>
        <w:t>לגבי מעמדה במכללה והעובדה כי הפכה להיות "</w:t>
      </w:r>
      <w:r w:rsidRPr="00E751A7">
        <w:rPr>
          <w:rFonts w:ascii="Arial" w:hAnsi="Arial" w:hint="cs"/>
          <w:b/>
          <w:bCs/>
          <w:rtl/>
        </w:rPr>
        <w:t>המטפלת הטובה ביותר במקום</w:t>
      </w:r>
      <w:r>
        <w:rPr>
          <w:rFonts w:ascii="Arial" w:hAnsi="Arial" w:hint="cs"/>
          <w:rtl/>
        </w:rPr>
        <w:t>", הסכימה ת.ב. כי לא הייתה לה כל הכשרה לטפל באנשים הנזקקים לטיפול. לשאלת בית-המשפט, כיצד זה הסכימה לטפל באנשים הלוקים במחלות שונות, הסבירה ת.ב. כי "</w:t>
      </w:r>
      <w:r>
        <w:rPr>
          <w:rFonts w:ascii="Arial" w:hAnsi="Arial" w:hint="cs"/>
          <w:b/>
          <w:bCs/>
          <w:rtl/>
        </w:rPr>
        <w:t>...אם אני לא הייתי מטפלת, מישהו אחר היה מטפל. אם לא הייתי מסכימה לטפל, הוא היה מעיף אותי, ואז גמרתי עם הפרויקט שלי. כל הזמן הוא היה מאיים עלי...</w:t>
      </w:r>
      <w:r>
        <w:rPr>
          <w:rFonts w:ascii="Arial" w:hAnsi="Arial" w:hint="cs"/>
          <w:rtl/>
        </w:rPr>
        <w:t xml:space="preserve">" (עמ' 351, ש' 30-28). </w:t>
      </w:r>
    </w:p>
    <w:p w14:paraId="764EAEA9" w14:textId="77777777" w:rsidR="00394F8F" w:rsidRDefault="00394F8F" w:rsidP="00394F8F">
      <w:pPr>
        <w:spacing w:line="360" w:lineRule="auto"/>
        <w:ind w:left="720"/>
        <w:jc w:val="both"/>
        <w:rPr>
          <w:rFonts w:ascii="Arial" w:hAnsi="Arial"/>
          <w:rtl/>
        </w:rPr>
      </w:pPr>
      <w:r>
        <w:rPr>
          <w:rFonts w:ascii="Arial" w:hAnsi="Arial" w:hint="cs"/>
          <w:rtl/>
        </w:rPr>
        <w:t>לשאלה נוספת של בית-המשפט, כיצד הסכימה לטפל בחולים קשים ביודעה כי "</w:t>
      </w:r>
      <w:r>
        <w:rPr>
          <w:rFonts w:ascii="Arial" w:hAnsi="Arial" w:hint="cs"/>
          <w:b/>
          <w:bCs/>
          <w:rtl/>
        </w:rPr>
        <w:t>לא יוצא שום דבר מהטיפול הזה</w:t>
      </w:r>
      <w:r>
        <w:rPr>
          <w:rFonts w:ascii="Arial" w:hAnsi="Arial" w:hint="cs"/>
          <w:rtl/>
        </w:rPr>
        <w:t>", השיבה העדה "</w:t>
      </w:r>
      <w:r>
        <w:rPr>
          <w:rFonts w:ascii="Arial" w:hAnsi="Arial" w:hint="cs"/>
          <w:b/>
          <w:bCs/>
          <w:rtl/>
        </w:rPr>
        <w:t>...אבל אין לי דרך אחרת</w:t>
      </w:r>
      <w:r>
        <w:rPr>
          <w:rFonts w:ascii="Arial" w:hAnsi="Arial" w:hint="cs"/>
          <w:rtl/>
        </w:rPr>
        <w:t>" (עמ' 352, ש' 11). לדבריה, איים הנאשם על כל תלמיד, שלא היה מוכן לטפל באחרים, כי יסלק אותו מהמכללה "</w:t>
      </w:r>
      <w:r>
        <w:rPr>
          <w:rFonts w:ascii="Arial" w:hAnsi="Arial" w:hint="cs"/>
          <w:b/>
          <w:bCs/>
          <w:rtl/>
        </w:rPr>
        <w:t>היו לו את התרגילים האלה כל הזמן, האיומים, המשחקים, התרגילים... היו לו את הדברים האלה</w:t>
      </w:r>
      <w:r>
        <w:rPr>
          <w:rFonts w:ascii="Arial" w:hAnsi="Arial" w:hint="cs"/>
          <w:rtl/>
        </w:rPr>
        <w:t xml:space="preserve">" (עמ' 352, ש' 15-13). </w:t>
      </w:r>
    </w:p>
    <w:p w14:paraId="438F78BD" w14:textId="77777777" w:rsidR="00394F8F" w:rsidRDefault="00394F8F" w:rsidP="00394F8F">
      <w:pPr>
        <w:spacing w:line="360" w:lineRule="auto"/>
        <w:ind w:left="720"/>
        <w:jc w:val="both"/>
        <w:rPr>
          <w:rFonts w:ascii="Arial" w:hAnsi="Arial"/>
          <w:rtl/>
        </w:rPr>
      </w:pPr>
      <w:r>
        <w:rPr>
          <w:rFonts w:ascii="Arial" w:hAnsi="Arial" w:hint="cs"/>
          <w:rtl/>
        </w:rPr>
        <w:t>בסופו של דבר, היא החליטה לעזוב, כיוון שהגיעה למסקנה כי "</w:t>
      </w:r>
      <w:r>
        <w:rPr>
          <w:rFonts w:ascii="Arial" w:hAnsi="Arial" w:hint="cs"/>
          <w:b/>
          <w:bCs/>
          <w:rtl/>
        </w:rPr>
        <w:t>...הייתי חייבת להציל את החולים, הייתי חייבת שלא יעבדו על אנשים אחרים כמו שעבדו עלי, לא הייתה לי דרך אחרת, רציתי לעזוב</w:t>
      </w:r>
      <w:r>
        <w:rPr>
          <w:rFonts w:ascii="Arial" w:hAnsi="Arial" w:hint="cs"/>
          <w:rtl/>
        </w:rPr>
        <w:t>" (עמ' 352, ש' 21-19). כמו כן, היא הזהירה חולים שונים כי אין כל שיטת ריפוי, וכי הנאשם מוליך אותם שולל. כך לדוגמא, אמרה לחולה סרטן כי למיטב ידיעתה, אם יש לו גרורות והוא מבצע עיסוי "</w:t>
      </w:r>
      <w:r>
        <w:rPr>
          <w:rFonts w:ascii="Arial" w:hAnsi="Arial" w:hint="cs"/>
          <w:b/>
          <w:bCs/>
          <w:rtl/>
        </w:rPr>
        <w:t>זה דבר מאוד מסוכן וזה לא עוזר, זה ההיפך, וזה יכול לגרום ליותר גרוע</w:t>
      </w:r>
      <w:r>
        <w:rPr>
          <w:rFonts w:ascii="Arial" w:hAnsi="Arial" w:hint="cs"/>
          <w:rtl/>
        </w:rPr>
        <w:t>" (עמ' 353, ש' 22). לחולה אחרת, שסבלה מניוון שרירים, היא אמרה כי כדאי לה "</w:t>
      </w:r>
      <w:r>
        <w:rPr>
          <w:rFonts w:ascii="Arial" w:hAnsi="Arial" w:hint="cs"/>
          <w:b/>
          <w:bCs/>
          <w:rtl/>
        </w:rPr>
        <w:t>...לעזוב, ובשום אופן, והוא עובד עליך, ואין סיכוי בעולם שיש טיפול כזה, והיא הרוויחה 56,000 ₪ שלה בזכותי</w:t>
      </w:r>
      <w:r>
        <w:rPr>
          <w:rFonts w:ascii="Arial" w:hAnsi="Arial" w:hint="cs"/>
          <w:rtl/>
        </w:rPr>
        <w:t xml:space="preserve">" (עמ' 353, ש' 26-25). מטופלת אחרת שסבלה מעקמת, הוזהרה על ידה שלא תאמין לנאשם ולהבטחותיו. </w:t>
      </w:r>
    </w:p>
    <w:p w14:paraId="7217C180" w14:textId="77777777" w:rsidR="00394F8F" w:rsidRDefault="00394F8F" w:rsidP="00394F8F">
      <w:pPr>
        <w:spacing w:line="360" w:lineRule="auto"/>
        <w:ind w:left="720"/>
        <w:jc w:val="both"/>
        <w:rPr>
          <w:rFonts w:ascii="Arial" w:hAnsi="Arial"/>
          <w:rtl/>
        </w:rPr>
      </w:pPr>
      <w:r>
        <w:rPr>
          <w:rFonts w:ascii="Arial" w:hAnsi="Arial" w:hint="cs"/>
          <w:rtl/>
        </w:rPr>
        <w:t>לשאלה במה התבטא טיפולה במטופלים השונים, השיבה העדה "</w:t>
      </w:r>
      <w:r>
        <w:rPr>
          <w:rFonts w:ascii="Arial" w:hAnsi="Arial" w:hint="cs"/>
          <w:b/>
          <w:bCs/>
          <w:rtl/>
        </w:rPr>
        <w:t>הטיפול שלי התבטא בזה שזה עיסוי, שאני לא ידעתי מה זה עיסוי, שבחיים שלי לא למדתי</w:t>
      </w:r>
      <w:r>
        <w:rPr>
          <w:rFonts w:ascii="Arial" w:hAnsi="Arial" w:hint="cs"/>
          <w:rtl/>
        </w:rPr>
        <w:t>" (עמ' 354, ש' 6-5). לטענתה, ביצעה את העיסוי עם שמנים שונים, מבלי שאיש הסביר לה "</w:t>
      </w:r>
      <w:r>
        <w:rPr>
          <w:rFonts w:ascii="Arial" w:hAnsi="Arial" w:hint="cs"/>
          <w:b/>
          <w:bCs/>
          <w:rtl/>
        </w:rPr>
        <w:t>...גרניום למה ולבנדר למה. שימי, לא משנה מה, היה אומר לי</w:t>
      </w:r>
      <w:r>
        <w:rPr>
          <w:rFonts w:ascii="Arial" w:hAnsi="Arial" w:hint="cs"/>
          <w:rtl/>
        </w:rPr>
        <w:t>" (עמ' 354, ש' 9-8). לטענת העדה, גם הנאשם לא ביצע כל טיפול ממשי "</w:t>
      </w:r>
      <w:r>
        <w:rPr>
          <w:rFonts w:ascii="Arial" w:hAnsi="Arial" w:hint="cs"/>
          <w:b/>
          <w:bCs/>
          <w:rtl/>
        </w:rPr>
        <w:t>...זה שום דבר, זה פשוט רמאות, זה נוכלות</w:t>
      </w:r>
      <w:r>
        <w:rPr>
          <w:rFonts w:ascii="Arial" w:hAnsi="Arial" w:hint="cs"/>
          <w:rtl/>
        </w:rPr>
        <w:t xml:space="preserve">" (עמ' 354, ש' 12-11). </w:t>
      </w:r>
    </w:p>
    <w:p w14:paraId="14673959" w14:textId="77777777" w:rsidR="00394F8F" w:rsidRDefault="00394F8F" w:rsidP="00394F8F">
      <w:pPr>
        <w:spacing w:line="360" w:lineRule="auto"/>
        <w:ind w:left="720"/>
        <w:jc w:val="both"/>
        <w:rPr>
          <w:rFonts w:ascii="Arial" w:hAnsi="Arial"/>
          <w:rtl/>
        </w:rPr>
      </w:pPr>
      <w:r>
        <w:rPr>
          <w:rFonts w:ascii="Arial" w:hAnsi="Arial" w:hint="cs"/>
          <w:rtl/>
        </w:rPr>
        <w:t>העדה מאשרת כי חתמה על תצהיר, לאחר שהוגשה תביעה אזרחית נגד הנאשם (</w:t>
      </w:r>
      <w:r>
        <w:rPr>
          <w:rFonts w:ascii="Arial" w:hAnsi="Arial" w:hint="cs"/>
          <w:b/>
          <w:bCs/>
          <w:rtl/>
        </w:rPr>
        <w:t>ת/77</w:t>
      </w:r>
      <w:r>
        <w:rPr>
          <w:rFonts w:ascii="Arial" w:hAnsi="Arial" w:hint="cs"/>
          <w:rtl/>
        </w:rPr>
        <w:t>), שם טענה כי הגיעה למכללה "</w:t>
      </w:r>
      <w:r>
        <w:rPr>
          <w:rFonts w:ascii="Arial" w:hAnsi="Arial" w:hint="cs"/>
          <w:b/>
          <w:bCs/>
          <w:rtl/>
        </w:rPr>
        <w:t>בעקבות אירוע מוחי אותו עבר אבי, כאשר רוני אליהו טיפל באבי וסייע לו רבות</w:t>
      </w:r>
      <w:r>
        <w:rPr>
          <w:rFonts w:ascii="Arial" w:hAnsi="Arial" w:hint="cs"/>
          <w:rtl/>
        </w:rPr>
        <w:t>". עוד נאמר בתצהיר, כי "</w:t>
      </w:r>
      <w:r>
        <w:rPr>
          <w:rFonts w:ascii="Arial" w:hAnsi="Arial" w:hint="cs"/>
          <w:b/>
          <w:bCs/>
          <w:rtl/>
        </w:rPr>
        <w:t xml:space="preserve">הטיפולים בשיטת רוני אליהו מבוצעים כאשר המטופל לובש תחתונים ו/או מכנסיים קצרים. כאשר מדובר במטופלת, הטיפול מתבצע עם תחתונים וכן עם מגבת על אזור החזה </w:t>
      </w:r>
      <w:r>
        <w:rPr>
          <w:rFonts w:ascii="Arial" w:hAnsi="Arial"/>
          <w:b/>
          <w:bCs/>
          <w:rtl/>
        </w:rPr>
        <w:t>–</w:t>
      </w:r>
      <w:r>
        <w:rPr>
          <w:rFonts w:ascii="Arial" w:hAnsi="Arial" w:hint="cs"/>
          <w:b/>
          <w:bCs/>
          <w:rtl/>
        </w:rPr>
        <w:t xml:space="preserve"> הכל לפי נוחיותה של המטופלת ועל-פי רצונה</w:t>
      </w:r>
      <w:r>
        <w:rPr>
          <w:rFonts w:ascii="Arial" w:hAnsi="Arial" w:hint="cs"/>
          <w:rtl/>
        </w:rPr>
        <w:t xml:space="preserve">". </w:t>
      </w:r>
    </w:p>
    <w:p w14:paraId="570FC9E5" w14:textId="77777777" w:rsidR="00394F8F" w:rsidRDefault="00394F8F" w:rsidP="00394F8F">
      <w:pPr>
        <w:spacing w:line="360" w:lineRule="auto"/>
        <w:ind w:left="720"/>
        <w:jc w:val="both"/>
        <w:rPr>
          <w:rFonts w:ascii="Arial" w:hAnsi="Arial"/>
          <w:rtl/>
        </w:rPr>
      </w:pPr>
      <w:r>
        <w:rPr>
          <w:rFonts w:ascii="Arial" w:hAnsi="Arial" w:hint="cs"/>
          <w:rtl/>
        </w:rPr>
        <w:t>עוד נאמר בתצהיר כי "</w:t>
      </w:r>
      <w:r>
        <w:rPr>
          <w:rFonts w:ascii="Arial" w:hAnsi="Arial" w:hint="cs"/>
          <w:b/>
          <w:bCs/>
          <w:rtl/>
        </w:rPr>
        <w:t>מעולם רוני אליהו לא ניסה 'להתחיל' איתי וכן לא היה בינינו משהו מיני</w:t>
      </w:r>
      <w:r>
        <w:rPr>
          <w:rFonts w:ascii="Arial" w:hAnsi="Arial" w:hint="cs"/>
          <w:rtl/>
        </w:rPr>
        <w:t>". לדבריה באותו תצהיר, אם היה מתרחש דבר חריג כלשהו או דבר שאינו הולם מבחינה מינית "</w:t>
      </w:r>
      <w:r>
        <w:rPr>
          <w:rFonts w:ascii="Arial" w:hAnsi="Arial" w:hint="cs"/>
          <w:b/>
          <w:bCs/>
          <w:rtl/>
        </w:rPr>
        <w:t>הייתי מיד מזהה זאת ומפסיקה מיידית את הלימודים במכללה</w:t>
      </w:r>
      <w:r>
        <w:rPr>
          <w:rFonts w:ascii="Arial" w:hAnsi="Arial" w:hint="cs"/>
          <w:rtl/>
        </w:rPr>
        <w:t xml:space="preserve">". </w:t>
      </w:r>
    </w:p>
    <w:p w14:paraId="13C149BC" w14:textId="77777777" w:rsidR="00394F8F" w:rsidRDefault="00394F8F" w:rsidP="00394F8F">
      <w:pPr>
        <w:spacing w:line="360" w:lineRule="auto"/>
        <w:ind w:left="720"/>
        <w:jc w:val="both"/>
        <w:rPr>
          <w:rFonts w:ascii="Arial" w:hAnsi="Arial"/>
          <w:rtl/>
        </w:rPr>
      </w:pPr>
      <w:r>
        <w:rPr>
          <w:rFonts w:ascii="Arial" w:hAnsi="Arial" w:hint="cs"/>
          <w:rtl/>
        </w:rPr>
        <w:t>לסיום, נאמר בתצהיר, כי "</w:t>
      </w:r>
      <w:r>
        <w:rPr>
          <w:rFonts w:ascii="Arial" w:hAnsi="Arial" w:hint="cs"/>
          <w:b/>
          <w:bCs/>
          <w:rtl/>
        </w:rPr>
        <w:t>הלימודים והתרגולים התנהלו באופן ענייני ומקצועי, ואין כל רמיזות מיניות, והכל בגדר של טיפולים 'נטו' ולימודים 'נטו'</w:t>
      </w:r>
      <w:r w:rsidRPr="00137002">
        <w:rPr>
          <w:rFonts w:ascii="Arial" w:hAnsi="Arial" w:hint="cs"/>
          <w:rtl/>
        </w:rPr>
        <w:t>"</w:t>
      </w:r>
      <w:r>
        <w:rPr>
          <w:rFonts w:ascii="Arial" w:hAnsi="Arial" w:hint="cs"/>
          <w:rtl/>
        </w:rPr>
        <w:t xml:space="preserve">. </w:t>
      </w:r>
    </w:p>
    <w:p w14:paraId="79366837" w14:textId="77777777" w:rsidR="00394F8F" w:rsidRDefault="00394F8F" w:rsidP="00394F8F">
      <w:pPr>
        <w:spacing w:line="360" w:lineRule="auto"/>
        <w:ind w:left="720"/>
        <w:jc w:val="both"/>
        <w:rPr>
          <w:rFonts w:ascii="Arial" w:hAnsi="Arial"/>
          <w:rtl/>
        </w:rPr>
      </w:pPr>
      <w:r>
        <w:rPr>
          <w:rFonts w:ascii="Arial" w:hAnsi="Arial" w:hint="cs"/>
          <w:rtl/>
        </w:rPr>
        <w:t xml:space="preserve">לטענתה של ת.ב, איים עליה הנאשם כי אם לא תחתום על התצהיר, היא תסולק מהמכללה, כאשר הנוסח הוכתב לה על-ידי הנאשם, מילה במילה. לאחר שחתמה על התצהיר, היא הרגישה רע מאוד עם עצמה ונקלעה לקונפליקט, כאשר מצד אחד היא רצתה להישאר במכללה ולעזור למטופלים, ומצד שני לא הייתה מוכנה להשלים עם דברי השקר שנכתבו. </w:t>
      </w:r>
    </w:p>
    <w:p w14:paraId="37490BA7" w14:textId="77777777" w:rsidR="00394F8F" w:rsidRDefault="00394F8F" w:rsidP="00394F8F">
      <w:pPr>
        <w:spacing w:line="360" w:lineRule="auto"/>
        <w:ind w:left="720"/>
        <w:jc w:val="both"/>
        <w:rPr>
          <w:rFonts w:ascii="Arial" w:hAnsi="Arial"/>
          <w:rtl/>
        </w:rPr>
      </w:pPr>
      <w:r>
        <w:rPr>
          <w:rFonts w:ascii="Arial" w:hAnsi="Arial" w:hint="cs"/>
          <w:rtl/>
        </w:rPr>
        <w:t xml:space="preserve">לפיכך, היא התקשרה לעו"ד אילנה אייזן, שטיפלה בתביעה, ואמרה לה כי התובעת צודקת בהכל, וכי נגרם לה עוול. עו"ד אייזן אמרה כי היא אינה יכולה לדבר איתה, וניתקה את השיחה. </w:t>
      </w:r>
    </w:p>
    <w:p w14:paraId="0850E14F" w14:textId="77777777" w:rsidR="00394F8F" w:rsidRDefault="00394F8F" w:rsidP="00394F8F">
      <w:pPr>
        <w:spacing w:line="360" w:lineRule="auto"/>
        <w:ind w:left="720"/>
        <w:jc w:val="both"/>
        <w:rPr>
          <w:rFonts w:ascii="Arial" w:hAnsi="Arial"/>
          <w:rtl/>
        </w:rPr>
      </w:pPr>
      <w:r>
        <w:rPr>
          <w:rFonts w:ascii="Arial" w:hAnsi="Arial" w:hint="cs"/>
          <w:rtl/>
        </w:rPr>
        <w:t xml:space="preserve">בהמשך, היא התקשרה לעו"ד קירשנבוים, אשר חתום כמאשר התצהיר, וביקשה לבטלו, שכן מדובר בתצהיר שקרי. עו"ד קירשנבוים אמר לה כי הוא לא יעשה שימוש בתצהיר, ואין היא יודעת אם בסופו של דבר הוגש התצהיר לבית-המשפט. </w:t>
      </w:r>
    </w:p>
    <w:p w14:paraId="21E04CCC" w14:textId="77777777" w:rsidR="00394F8F" w:rsidRDefault="00394F8F" w:rsidP="00394F8F">
      <w:pPr>
        <w:spacing w:line="360" w:lineRule="auto"/>
        <w:ind w:left="720"/>
        <w:jc w:val="both"/>
        <w:rPr>
          <w:rFonts w:ascii="Arial" w:hAnsi="Arial"/>
          <w:rtl/>
        </w:rPr>
      </w:pPr>
      <w:r>
        <w:rPr>
          <w:rFonts w:ascii="Arial" w:hAnsi="Arial" w:hint="cs"/>
          <w:rtl/>
        </w:rPr>
        <w:t>לשאלה, מדוע ביקשה להישאר במכללה, למרות שלטענתה ידעה כי מדובר ברמאי ובנוכל, השיבה ת.ב. "</w:t>
      </w:r>
      <w:r>
        <w:rPr>
          <w:rFonts w:ascii="Arial" w:hAnsi="Arial" w:hint="cs"/>
          <w:b/>
          <w:bCs/>
          <w:rtl/>
        </w:rPr>
        <w:t>רציתי להישאר בקליניקה, להציל חולים, לעזור לחולים שיעזבו את הקליניקה, כי הוא פשוט עבד על הנשמה שלהם</w:t>
      </w:r>
      <w:r>
        <w:rPr>
          <w:rFonts w:ascii="Arial" w:hAnsi="Arial" w:hint="cs"/>
          <w:rtl/>
        </w:rPr>
        <w:t xml:space="preserve">" (עמ' 356, ש' 2-1). </w:t>
      </w:r>
    </w:p>
    <w:p w14:paraId="34EEF152" w14:textId="77777777" w:rsidR="00394F8F" w:rsidRDefault="00394F8F" w:rsidP="00394F8F">
      <w:pPr>
        <w:spacing w:line="360" w:lineRule="auto"/>
        <w:ind w:left="720"/>
        <w:jc w:val="both"/>
        <w:rPr>
          <w:rFonts w:ascii="Arial" w:hAnsi="Arial"/>
          <w:rtl/>
        </w:rPr>
      </w:pPr>
      <w:r>
        <w:rPr>
          <w:rFonts w:ascii="Arial" w:hAnsi="Arial" w:hint="cs"/>
          <w:rtl/>
        </w:rPr>
        <w:t>לדבריה, היא לא יזמה תלונה במשטרה, אבל הניחה כי אנשים אחרים יגישו תלונה, בעיקר לאחר שפורסם תחקיר מטעמו של העיתונאי אמנון לוי. ת.ב. טוענת, כי לא סיפרה על הקורות אותה לאיש, מכיוון ש"</w:t>
      </w:r>
      <w:r>
        <w:rPr>
          <w:rFonts w:ascii="Arial" w:hAnsi="Arial" w:hint="cs"/>
          <w:b/>
          <w:bCs/>
          <w:rtl/>
        </w:rPr>
        <w:t>ידעתי שמישהו יתעורר. חיכיתי לרגע, אני לא יודעת, חיכיתי לרגע שאני אגיד את זה... שאני אוכל לגמור לו את החיים, לרסק אותו...</w:t>
      </w:r>
      <w:r>
        <w:rPr>
          <w:rFonts w:ascii="Arial" w:hAnsi="Arial" w:hint="cs"/>
          <w:rtl/>
        </w:rPr>
        <w:t xml:space="preserve">" (עמ' 356, ש' 24-20). </w:t>
      </w:r>
    </w:p>
    <w:p w14:paraId="4DACAE01" w14:textId="77777777" w:rsidR="00394F8F" w:rsidRDefault="00394F8F" w:rsidP="00394F8F">
      <w:pPr>
        <w:spacing w:line="360" w:lineRule="auto"/>
        <w:ind w:left="720"/>
        <w:jc w:val="both"/>
        <w:rPr>
          <w:rFonts w:ascii="Arial" w:hAnsi="Arial"/>
          <w:rtl/>
        </w:rPr>
      </w:pPr>
      <w:r>
        <w:rPr>
          <w:rFonts w:ascii="Arial" w:hAnsi="Arial" w:hint="cs"/>
          <w:rtl/>
        </w:rPr>
        <w:t>לשאלה אם נשארה במקום על-מנת לנקום בנאשם, השיבה העדה "</w:t>
      </w:r>
      <w:r>
        <w:rPr>
          <w:rFonts w:ascii="Arial" w:hAnsi="Arial" w:hint="cs"/>
          <w:b/>
          <w:bCs/>
          <w:rtl/>
        </w:rPr>
        <w:t>לא, זה לא בדיוק נקמה, אלא פשוט להציל אנשים ושיפסיק לנצל אנשים כמוני...</w:t>
      </w:r>
      <w:r>
        <w:rPr>
          <w:rFonts w:ascii="Arial" w:hAnsi="Arial" w:hint="cs"/>
          <w:rtl/>
        </w:rPr>
        <w:t xml:space="preserve">" (עמ' 356, ש' 28-27). לדבריה, היא הצילה אנשים רבים וחסכה להם כספים בסכומים נכבדים. </w:t>
      </w:r>
    </w:p>
    <w:p w14:paraId="749C46AF" w14:textId="77777777" w:rsidR="00394F8F" w:rsidRDefault="00394F8F" w:rsidP="00394F8F">
      <w:pPr>
        <w:spacing w:line="360" w:lineRule="auto"/>
        <w:ind w:left="720"/>
        <w:jc w:val="both"/>
        <w:rPr>
          <w:rFonts w:ascii="Arial" w:hAnsi="Arial"/>
          <w:rtl/>
        </w:rPr>
      </w:pPr>
      <w:r>
        <w:rPr>
          <w:rFonts w:ascii="Arial" w:hAnsi="Arial" w:hint="cs"/>
          <w:rtl/>
        </w:rPr>
        <w:t>לגבי מטופל בשם ל.ו. (שאליו מתייחס האישום השמיני), אשר סבל מסוכרת חריפה, טענה ת.ב, כי הנאשם הורה לו "</w:t>
      </w:r>
      <w:r>
        <w:rPr>
          <w:rFonts w:ascii="Arial" w:hAnsi="Arial" w:hint="cs"/>
          <w:b/>
          <w:bCs/>
          <w:rtl/>
        </w:rPr>
        <w:t>...לא לקחת בשום אופן כדורים, ולאכול ולשתות מתוק, ולעשות הכל ולא להתייחס... רק לעשות טיפול של רוני אליהו וזה סוד. אז אמרתי לו: תשמע, תשתה כדורים, תיבדק אצל רופא... אמרתי לו ללכת לרופא, לעשות מעקב, סוכרת זה לא משחק, מכל מחלה אפשר להתרפא אבל מסוכרת לא, כי סוכרת אוכלת כלי דם שאי-אפשר להחזיר אותם חזרה, שמה שנהרס לא חוזר</w:t>
      </w:r>
      <w:r>
        <w:rPr>
          <w:rFonts w:ascii="Arial" w:hAnsi="Arial" w:hint="cs"/>
          <w:rtl/>
        </w:rPr>
        <w:t xml:space="preserve">" (עמ' 358, ש' 13-4). </w:t>
      </w:r>
    </w:p>
    <w:p w14:paraId="2A509E1D" w14:textId="77777777" w:rsidR="00394F8F" w:rsidRDefault="00394F8F" w:rsidP="00394F8F">
      <w:pPr>
        <w:spacing w:line="360" w:lineRule="auto"/>
        <w:ind w:left="720"/>
        <w:jc w:val="both"/>
        <w:rPr>
          <w:rFonts w:ascii="Arial" w:hAnsi="Arial"/>
          <w:rtl/>
        </w:rPr>
      </w:pPr>
      <w:r>
        <w:rPr>
          <w:rFonts w:ascii="Arial" w:hAnsi="Arial" w:hint="cs"/>
          <w:rtl/>
        </w:rPr>
        <w:t>לטענת ת.ב "</w:t>
      </w:r>
      <w:r>
        <w:rPr>
          <w:rFonts w:ascii="Arial" w:hAnsi="Arial" w:hint="cs"/>
          <w:b/>
          <w:bCs/>
          <w:rtl/>
        </w:rPr>
        <w:t>הדרכתי אותו בצורה שלא אכפת לי שרוני יידע, למרות שקיבלתי צעקות ממנו כל הזמן שהדרכתי חולים, ותמיד אמר לי לא להגיד להם מכיוון שאת עוזרת להם ואחר כך יפסיקו לבוא לטיפול</w:t>
      </w:r>
      <w:r>
        <w:rPr>
          <w:rFonts w:ascii="Arial" w:hAnsi="Arial" w:hint="cs"/>
          <w:rtl/>
        </w:rPr>
        <w:t xml:space="preserve">" (עמ' 358, ש' 17-15). </w:t>
      </w:r>
    </w:p>
    <w:p w14:paraId="71CE7FCC" w14:textId="77777777" w:rsidR="00394F8F" w:rsidRDefault="00394F8F" w:rsidP="00394F8F">
      <w:pPr>
        <w:spacing w:line="360" w:lineRule="auto"/>
        <w:ind w:left="720"/>
        <w:jc w:val="both"/>
        <w:rPr>
          <w:rFonts w:ascii="Arial" w:hAnsi="Arial"/>
          <w:rtl/>
        </w:rPr>
      </w:pPr>
      <w:r>
        <w:rPr>
          <w:rFonts w:ascii="Arial" w:hAnsi="Arial" w:hint="cs"/>
          <w:rtl/>
        </w:rPr>
        <w:t xml:space="preserve">למרות שהיא עצמה לא הגישה תלונה במשטרה, היא הוזמנה על-ידי המשטרה למסירת עדות. </w:t>
      </w:r>
    </w:p>
    <w:p w14:paraId="1A0996F8" w14:textId="77777777" w:rsidR="00394F8F" w:rsidRDefault="00394F8F" w:rsidP="00394F8F">
      <w:pPr>
        <w:spacing w:line="360" w:lineRule="auto"/>
        <w:ind w:left="720"/>
        <w:jc w:val="both"/>
        <w:rPr>
          <w:rFonts w:ascii="Arial" w:hAnsi="Arial"/>
          <w:rtl/>
        </w:rPr>
      </w:pPr>
    </w:p>
    <w:p w14:paraId="7CF16442" w14:textId="77777777" w:rsidR="00394F8F" w:rsidRDefault="00394F8F" w:rsidP="00394F8F">
      <w:pPr>
        <w:spacing w:line="360" w:lineRule="auto"/>
        <w:ind w:left="720"/>
        <w:jc w:val="both"/>
        <w:rPr>
          <w:rFonts w:ascii="Arial" w:hAnsi="Arial"/>
          <w:rtl/>
        </w:rPr>
      </w:pPr>
      <w:r>
        <w:rPr>
          <w:rFonts w:ascii="Arial" w:hAnsi="Arial" w:hint="cs"/>
          <w:rtl/>
        </w:rPr>
        <w:t>בחקירתה הנגדית, חזרה ת.ב. וטענה, כי התצהיר (</w:t>
      </w:r>
      <w:r>
        <w:rPr>
          <w:rFonts w:ascii="Arial" w:hAnsi="Arial" w:hint="cs"/>
          <w:b/>
          <w:bCs/>
          <w:rtl/>
        </w:rPr>
        <w:t>ת/77</w:t>
      </w:r>
      <w:r>
        <w:rPr>
          <w:rFonts w:ascii="Arial" w:hAnsi="Arial" w:hint="cs"/>
          <w:rtl/>
        </w:rPr>
        <w:t xml:space="preserve">) נכפה עליה על-ידי הנאשם, לאחר שהוא איים עליה כי לא יטפל באביה וכי יסלק אותה מהמכללה. עם זאת, אישרה ת.ב. כי הגם שהתצהיר לא הוחזר לה על-ידי עו"ד קירשנבוים על-פי דרישתה, היא פנתה אליו על-מנת שייצגה בעניינים אחרים, שבהם נזקקה לייצוג משפטי. </w:t>
      </w:r>
    </w:p>
    <w:p w14:paraId="53A032B5" w14:textId="77777777" w:rsidR="00394F8F" w:rsidRDefault="00394F8F" w:rsidP="00394F8F">
      <w:pPr>
        <w:spacing w:line="360" w:lineRule="auto"/>
        <w:ind w:left="720"/>
        <w:jc w:val="both"/>
        <w:rPr>
          <w:rFonts w:ascii="Arial" w:hAnsi="Arial"/>
          <w:rtl/>
        </w:rPr>
      </w:pPr>
      <w:r>
        <w:rPr>
          <w:rFonts w:ascii="Arial" w:hAnsi="Arial" w:hint="cs"/>
          <w:rtl/>
        </w:rPr>
        <w:t>כמו כן, אישרה ת.ב, כי הודעותיה מיום 17.03.2004 ו-18.03.2004 (</w:t>
      </w:r>
      <w:r>
        <w:rPr>
          <w:rFonts w:ascii="Arial" w:hAnsi="Arial" w:hint="cs"/>
          <w:b/>
          <w:bCs/>
          <w:rtl/>
        </w:rPr>
        <w:t>ת/70</w:t>
      </w:r>
      <w:r>
        <w:rPr>
          <w:rFonts w:ascii="Arial" w:hAnsi="Arial" w:hint="cs"/>
          <w:rtl/>
        </w:rPr>
        <w:t xml:space="preserve"> ו-</w:t>
      </w:r>
      <w:r>
        <w:rPr>
          <w:rFonts w:ascii="Arial" w:hAnsi="Arial" w:hint="cs"/>
          <w:b/>
          <w:bCs/>
          <w:rtl/>
        </w:rPr>
        <w:t>ת/72</w:t>
      </w:r>
      <w:r>
        <w:rPr>
          <w:rFonts w:ascii="Arial" w:hAnsi="Arial" w:hint="cs"/>
          <w:rtl/>
        </w:rPr>
        <w:t xml:space="preserve"> בהתאמה) נגבו ממנה תחת אזהרה. לדבריה, המשטרה ראתה אותה כחלק מהמוסד שהקים הנאשם, ובסופו של דבר, הבינו החוקרים כי היא אינה שותפה למעשיו. לדבריה "</w:t>
      </w:r>
      <w:r>
        <w:rPr>
          <w:rFonts w:ascii="Arial" w:hAnsi="Arial" w:hint="cs"/>
          <w:b/>
          <w:bCs/>
          <w:rtl/>
        </w:rPr>
        <w:t xml:space="preserve">אני רק ידעתי שהנוכל והרמאי והשקרן והנצלן והאנס </w:t>
      </w:r>
      <w:r>
        <w:rPr>
          <w:rFonts w:ascii="Arial" w:hAnsi="Arial"/>
          <w:b/>
          <w:bCs/>
          <w:rtl/>
        </w:rPr>
        <w:t>–</w:t>
      </w:r>
      <w:r>
        <w:rPr>
          <w:rFonts w:ascii="Arial" w:hAnsi="Arial" w:hint="cs"/>
          <w:b/>
          <w:bCs/>
          <w:rtl/>
        </w:rPr>
        <w:t xml:space="preserve"> נעצר. וזאת הייתה המטרה שלי וזה מה שקרה</w:t>
      </w:r>
      <w:r>
        <w:rPr>
          <w:rFonts w:ascii="Arial" w:hAnsi="Arial" w:hint="cs"/>
          <w:rtl/>
        </w:rPr>
        <w:t xml:space="preserve">" (עמ' 374, ש' 29-28). </w:t>
      </w:r>
    </w:p>
    <w:p w14:paraId="43C637F9" w14:textId="77777777" w:rsidR="00394F8F" w:rsidRDefault="00394F8F" w:rsidP="00394F8F">
      <w:pPr>
        <w:spacing w:line="360" w:lineRule="auto"/>
        <w:ind w:left="720"/>
        <w:jc w:val="both"/>
        <w:rPr>
          <w:rFonts w:ascii="Arial" w:hAnsi="Arial"/>
          <w:rtl/>
        </w:rPr>
      </w:pPr>
      <w:r>
        <w:rPr>
          <w:rFonts w:ascii="Arial" w:hAnsi="Arial" w:hint="cs"/>
          <w:rtl/>
        </w:rPr>
        <w:t>במהלך החקירה הנגדית אישרה ת.ב, כי באחד המקרים הבחין הנאשם בפריחה על רגליה, והוא ביקש מצביקה איצקוביץ לבצע בה טיפול. משנכנסה לטיפול, ניסה איצקוביץ להסיר את תחתוניה בכוח והיא לא הסכימה, ולטענתה, הוא אף החל להשתולל. מאחר שאיצקוביץ לא הצליח להסיר את תחתוניה, הוא יצא מהחדר בסערה, ואז פנה אליה הנאשם בצרחות ואמר לה "</w:t>
      </w:r>
      <w:r>
        <w:rPr>
          <w:rFonts w:ascii="Arial" w:hAnsi="Arial" w:hint="cs"/>
          <w:b/>
          <w:bCs/>
          <w:rtl/>
        </w:rPr>
        <w:t>...למה לי נתת להוריד לך את התחתונים ולצביקה לא? למה השתוללת אצל צביקה? והוא וצביקה נכנסו לחדר וצחקו בקולי קולות, ואני יצאתי לחדר שלי שם והתחלתי לבכות בקולי קולות, והם שמעו אותי בוכה והם צוחקים</w:t>
      </w:r>
      <w:r>
        <w:rPr>
          <w:rFonts w:ascii="Arial" w:hAnsi="Arial" w:hint="cs"/>
          <w:rtl/>
        </w:rPr>
        <w:t xml:space="preserve">" (עמ' 381, ש' 14-10). </w:t>
      </w:r>
    </w:p>
    <w:p w14:paraId="265E2CB7" w14:textId="77777777" w:rsidR="00394F8F" w:rsidRDefault="00394F8F" w:rsidP="00394F8F">
      <w:pPr>
        <w:spacing w:line="360" w:lineRule="auto"/>
        <w:ind w:left="720"/>
        <w:jc w:val="both"/>
        <w:rPr>
          <w:rFonts w:ascii="Arial" w:hAnsi="Arial"/>
          <w:rtl/>
        </w:rPr>
      </w:pPr>
      <w:r>
        <w:rPr>
          <w:rFonts w:ascii="Arial" w:hAnsi="Arial" w:hint="cs"/>
          <w:rtl/>
        </w:rPr>
        <w:t xml:space="preserve">לטענת העדה, היא עדיין דורשת מהפרקליטות להגיש כתב אישום נגד צביקה איצקוביץ, בגין המעשים שביצע בה ובמטופלות אחרות. </w:t>
      </w:r>
    </w:p>
    <w:p w14:paraId="05E6397B" w14:textId="77777777" w:rsidR="00394F8F" w:rsidRDefault="00394F8F" w:rsidP="00394F8F">
      <w:pPr>
        <w:spacing w:line="360" w:lineRule="auto"/>
        <w:ind w:left="720"/>
        <w:jc w:val="both"/>
        <w:rPr>
          <w:rFonts w:ascii="Arial" w:hAnsi="Arial"/>
          <w:rtl/>
        </w:rPr>
      </w:pPr>
      <w:r>
        <w:rPr>
          <w:rFonts w:ascii="Arial" w:hAnsi="Arial" w:hint="cs"/>
          <w:rtl/>
        </w:rPr>
        <w:t>לשאלה, אם האמינה כי הטיפולים שביצעה עוזרים למטופלים בריפוי ממחלות קשות, השיבה העדה "</w:t>
      </w:r>
      <w:r w:rsidRPr="00BF0630">
        <w:rPr>
          <w:rFonts w:ascii="Arial" w:hAnsi="Arial" w:hint="cs"/>
          <w:b/>
          <w:bCs/>
          <w:rtl/>
        </w:rPr>
        <w:t>בשום פ</w:t>
      </w:r>
      <w:r>
        <w:rPr>
          <w:rFonts w:ascii="Arial" w:hAnsi="Arial" w:hint="cs"/>
          <w:b/>
          <w:bCs/>
          <w:rtl/>
        </w:rPr>
        <w:t>נים ואופן... אין סיכוי בעולם, אין סיכוי</w:t>
      </w:r>
      <w:r>
        <w:rPr>
          <w:rFonts w:ascii="Arial" w:hAnsi="Arial" w:hint="cs"/>
          <w:rtl/>
        </w:rPr>
        <w:t xml:space="preserve">" (עמ' 384, ש' 14). </w:t>
      </w:r>
    </w:p>
    <w:p w14:paraId="6C37E4B8" w14:textId="77777777" w:rsidR="00394F8F" w:rsidRDefault="00394F8F" w:rsidP="00394F8F">
      <w:pPr>
        <w:spacing w:line="360" w:lineRule="auto"/>
        <w:ind w:left="720"/>
        <w:jc w:val="both"/>
        <w:rPr>
          <w:rFonts w:ascii="Arial" w:hAnsi="Arial"/>
          <w:rtl/>
        </w:rPr>
      </w:pPr>
      <w:r>
        <w:rPr>
          <w:rFonts w:ascii="Arial" w:hAnsi="Arial" w:hint="cs"/>
          <w:rtl/>
        </w:rPr>
        <w:t>לגבי המעשים המיניים שבוצעו בה, לטענתה, אישרה המתלוננת כי היא הייתה בתולה במועד זה, ועל-כן "</w:t>
      </w:r>
      <w:r>
        <w:rPr>
          <w:rFonts w:ascii="Arial" w:hAnsi="Arial" w:hint="cs"/>
          <w:b/>
          <w:bCs/>
          <w:rtl/>
        </w:rPr>
        <w:t>כשרוני הכניס אצבעות, הוא לא הצליח להחדיר יותר מדי וזה כאב, ואז הוא הפסיק להחדיר אצבעות והתחיל לאונן במשך שעתיים</w:t>
      </w:r>
      <w:r>
        <w:rPr>
          <w:rFonts w:ascii="Arial" w:hAnsi="Arial" w:hint="cs"/>
          <w:rtl/>
        </w:rPr>
        <w:t>" (עמ' 389, ש' 9-8). העדה עמדה על טענתה כי הנאשם החדיר את אצבעותיו "</w:t>
      </w:r>
      <w:r>
        <w:rPr>
          <w:rFonts w:ascii="Arial" w:hAnsi="Arial" w:hint="cs"/>
          <w:b/>
          <w:bCs/>
          <w:rtl/>
        </w:rPr>
        <w:t>וזה היה כמה פעמים, וכמה פעמים שלא הצליח והוא אונן, ואונן הרבה זמן</w:t>
      </w:r>
      <w:r>
        <w:rPr>
          <w:rFonts w:ascii="Arial" w:hAnsi="Arial" w:hint="cs"/>
          <w:rtl/>
        </w:rPr>
        <w:t xml:space="preserve">" (עמ' 389, ש' 18-17). </w:t>
      </w:r>
    </w:p>
    <w:p w14:paraId="374E5A29" w14:textId="77777777" w:rsidR="00394F8F" w:rsidRDefault="00394F8F" w:rsidP="00394F8F">
      <w:pPr>
        <w:spacing w:line="360" w:lineRule="auto"/>
        <w:ind w:left="720"/>
        <w:jc w:val="both"/>
        <w:rPr>
          <w:rFonts w:ascii="Arial" w:hAnsi="Arial"/>
          <w:rtl/>
        </w:rPr>
      </w:pPr>
      <w:r>
        <w:rPr>
          <w:rFonts w:ascii="Arial" w:hAnsi="Arial" w:hint="cs"/>
          <w:rtl/>
        </w:rPr>
        <w:t>העדה הבהירה, כי בדבריה על אוננות, הכוונה היא כי הנאשם אונן לה במשך זמן רב, וגם ביקש ממנה לנגוע באיבר מינו. לשאלה, האם נגרם לה דימום כתוצאה מהחדרת האצבע, השיבה העדה "</w:t>
      </w:r>
      <w:r>
        <w:rPr>
          <w:rFonts w:ascii="Arial" w:hAnsi="Arial" w:hint="cs"/>
          <w:b/>
          <w:bCs/>
          <w:rtl/>
        </w:rPr>
        <w:t>זה לא הגיע לדימום... הוא החדיר אצבע, זה לא הגיע לדימום, ניסה את זה כמה פעמים</w:t>
      </w:r>
      <w:r>
        <w:rPr>
          <w:rFonts w:ascii="Arial" w:hAnsi="Arial" w:hint="cs"/>
          <w:rtl/>
        </w:rPr>
        <w:t xml:space="preserve">" (עמ' 390, ש' 4-3). </w:t>
      </w:r>
    </w:p>
    <w:p w14:paraId="53E59F59" w14:textId="77777777" w:rsidR="00394F8F" w:rsidRDefault="00394F8F" w:rsidP="00394F8F">
      <w:pPr>
        <w:spacing w:line="360" w:lineRule="auto"/>
        <w:ind w:left="720"/>
        <w:jc w:val="both"/>
        <w:rPr>
          <w:rFonts w:ascii="Arial" w:hAnsi="Arial"/>
          <w:rtl/>
        </w:rPr>
      </w:pPr>
      <w:r>
        <w:rPr>
          <w:rFonts w:ascii="Arial" w:hAnsi="Arial" w:hint="cs"/>
          <w:rtl/>
        </w:rPr>
        <w:t>לדבריה, היא לא פנתה לרופא או לחדר מיון, שכן הנזק שנגרם לה היה נזק נפשי. לטענת ת.ב "</w:t>
      </w:r>
      <w:r>
        <w:rPr>
          <w:rFonts w:ascii="Arial" w:hAnsi="Arial" w:hint="cs"/>
          <w:b/>
          <w:bCs/>
          <w:rtl/>
        </w:rPr>
        <w:t>...זה היה אינוס וזה היה משפיל, וזה היה כמה פעמים החדרת אצבע</w:t>
      </w:r>
      <w:r>
        <w:rPr>
          <w:rFonts w:ascii="Arial" w:hAnsi="Arial" w:hint="cs"/>
          <w:rtl/>
        </w:rPr>
        <w:t xml:space="preserve">" (עמ' 390, ש' 9). </w:t>
      </w:r>
    </w:p>
    <w:p w14:paraId="2B1F0BF9" w14:textId="77777777" w:rsidR="00394F8F" w:rsidRDefault="00394F8F" w:rsidP="00394F8F">
      <w:pPr>
        <w:spacing w:line="360" w:lineRule="auto"/>
        <w:ind w:left="720"/>
        <w:jc w:val="both"/>
        <w:rPr>
          <w:rFonts w:ascii="Arial" w:hAnsi="Arial"/>
          <w:rtl/>
        </w:rPr>
      </w:pPr>
      <w:r>
        <w:rPr>
          <w:rFonts w:ascii="Arial" w:hAnsi="Arial" w:hint="cs"/>
          <w:rtl/>
        </w:rPr>
        <w:t>לגבי הטיפול השני, טענה המתלוננת כי הכול נעשה בכוח "</w:t>
      </w:r>
      <w:r>
        <w:rPr>
          <w:rFonts w:ascii="Arial" w:hAnsi="Arial" w:hint="cs"/>
          <w:b/>
          <w:bCs/>
          <w:rtl/>
        </w:rPr>
        <w:t>...בטיפול השני לא הייתה לי אפשרות להתנגד מכיוון שהוא השתמש בכוח, הוא לקח את היד שלו, החזיק אותי ככה כדי שאני לא אתנגד, ביד השנייה השתמש באוננות</w:t>
      </w:r>
      <w:r w:rsidRPr="00587D76">
        <w:rPr>
          <w:rFonts w:ascii="Arial" w:hAnsi="Arial" w:hint="cs"/>
          <w:b/>
          <w:bCs/>
          <w:rtl/>
        </w:rPr>
        <w:t>, ממ</w:t>
      </w:r>
      <w:r>
        <w:rPr>
          <w:rFonts w:ascii="Arial" w:hAnsi="Arial" w:hint="cs"/>
          <w:b/>
          <w:bCs/>
          <w:rtl/>
        </w:rPr>
        <w:t>ש החזיק אותי חזק, אי-אפשר היה להתנגד, אי-אפשר, הוא הוריד לי את התחתונים בכוח, אי-אפשר היה לעשות, הכל היה בכוח</w:t>
      </w:r>
      <w:r>
        <w:rPr>
          <w:rFonts w:ascii="Arial" w:hAnsi="Arial" w:hint="cs"/>
          <w:rtl/>
        </w:rPr>
        <w:t xml:space="preserve">" (עמ' 391, ש' 9-5). </w:t>
      </w:r>
    </w:p>
    <w:p w14:paraId="611B25D9" w14:textId="77777777" w:rsidR="00394F8F" w:rsidRDefault="00394F8F" w:rsidP="00394F8F">
      <w:pPr>
        <w:spacing w:line="360" w:lineRule="auto"/>
        <w:ind w:left="720"/>
        <w:jc w:val="both"/>
        <w:rPr>
          <w:rFonts w:ascii="Arial" w:hAnsi="Arial"/>
          <w:rtl/>
        </w:rPr>
      </w:pPr>
      <w:r>
        <w:rPr>
          <w:rFonts w:ascii="Arial" w:hAnsi="Arial" w:hint="cs"/>
          <w:rtl/>
        </w:rPr>
        <w:t>בחקירה החוזרת נשאלה ת.ב. מתי החליטה לנקום בנאשם ולאסוף ראיות נגדו, והשיבה "</w:t>
      </w:r>
      <w:r>
        <w:rPr>
          <w:rFonts w:ascii="Arial" w:hAnsi="Arial" w:hint="cs"/>
          <w:b/>
          <w:bCs/>
          <w:rtl/>
        </w:rPr>
        <w:t>זה אמנם אחרי האינוס... אבל עוד יותר ברגע שראיתי איך הילדים מתרסקים...</w:t>
      </w:r>
      <w:r>
        <w:rPr>
          <w:rFonts w:ascii="Arial" w:hAnsi="Arial" w:hint="cs"/>
          <w:rtl/>
        </w:rPr>
        <w:t xml:space="preserve">" (עמ' 402, ש' 15-14). </w:t>
      </w:r>
    </w:p>
    <w:p w14:paraId="6987E03A" w14:textId="77777777" w:rsidR="00394F8F" w:rsidRDefault="00394F8F" w:rsidP="00394F8F">
      <w:pPr>
        <w:spacing w:line="360" w:lineRule="auto"/>
        <w:ind w:left="720"/>
        <w:jc w:val="both"/>
        <w:rPr>
          <w:rFonts w:ascii="Arial" w:hAnsi="Arial"/>
          <w:rtl/>
        </w:rPr>
      </w:pPr>
    </w:p>
    <w:p w14:paraId="1CB20E94" w14:textId="77777777" w:rsidR="00394F8F" w:rsidRDefault="00394F8F" w:rsidP="00394F8F">
      <w:pPr>
        <w:spacing w:line="360" w:lineRule="auto"/>
        <w:ind w:left="720"/>
        <w:jc w:val="both"/>
        <w:rPr>
          <w:rFonts w:ascii="Arial" w:hAnsi="Arial"/>
          <w:rtl/>
        </w:rPr>
      </w:pPr>
      <w:r>
        <w:rPr>
          <w:rFonts w:ascii="Arial" w:hAnsi="Arial" w:hint="cs"/>
          <w:rtl/>
        </w:rPr>
        <w:t>בחקירתה הנגדית הנוספת של ת.ב, ביום 05.06.2011, אישרה העדה כי לא הגיעה מיוזמתה למשטרה על-מנת להתלונן נגדו, כאשר במפגש הראשון עם המשטרה היא נחקרה תחת אזהרה. כמו כן, אישרה כי בשתי עדויותיה הראשונות היא לא הזכירה את המעשים המיניים שנעשו בה על-ידי הנאשם. לדבריה "</w:t>
      </w:r>
      <w:r>
        <w:rPr>
          <w:rFonts w:ascii="Arial" w:hAnsi="Arial" w:hint="cs"/>
          <w:b/>
          <w:bCs/>
          <w:rtl/>
        </w:rPr>
        <w:t>...אני פשוט מבית שמרני, מאוד קשה לי להיפתח, גם מאוד, מאוד היה לי קשה בכלל לפנות למשטרה, כי אף פעם לא הייתי במשטרה...</w:t>
      </w:r>
      <w:r>
        <w:rPr>
          <w:rFonts w:ascii="Arial" w:hAnsi="Arial" w:hint="cs"/>
          <w:rtl/>
        </w:rPr>
        <w:t xml:space="preserve">" (עמ' 1426, ש' 14-12). לטענתה, היא העלתה את הנושאים המיניים לאחר שהגיעו תלונות נוספות בנושא זה. </w:t>
      </w:r>
    </w:p>
    <w:p w14:paraId="75E600C1" w14:textId="77777777" w:rsidR="00394F8F" w:rsidRDefault="00394F8F" w:rsidP="00394F8F">
      <w:pPr>
        <w:spacing w:line="360" w:lineRule="auto"/>
        <w:ind w:left="720"/>
        <w:jc w:val="both"/>
        <w:rPr>
          <w:rFonts w:ascii="Arial" w:hAnsi="Arial"/>
          <w:rtl/>
        </w:rPr>
      </w:pPr>
      <w:r>
        <w:rPr>
          <w:rFonts w:ascii="Arial" w:hAnsi="Arial" w:hint="cs"/>
          <w:rtl/>
        </w:rPr>
        <w:t>הודעתה השלישית של העדה נמסרה ביום 26.03.2004, ורק אז הזכירה את נושא האינוס. לשאלה מה הסיבות שהביאוה לשינוי עמדתה, השיבה ת.ב. "</w:t>
      </w:r>
      <w:r>
        <w:rPr>
          <w:rFonts w:ascii="Arial" w:hAnsi="Arial" w:hint="cs"/>
          <w:b/>
          <w:bCs/>
          <w:rtl/>
        </w:rPr>
        <w:t>לא יכולתי לחיות עם זה... אני הבנתי שהמשטרה כבר יש לה חומר נגד רוני... כבר לא יקרה שלא יאמינו לי... כי פשוט פחדתי שהמשטרה לא תאמין לי, פחדתי שעם כל הכוח שיש לו, עדיין אנשים היו מסביבו</w:t>
      </w:r>
      <w:r>
        <w:rPr>
          <w:rFonts w:ascii="Arial" w:hAnsi="Arial" w:hint="cs"/>
          <w:rtl/>
        </w:rPr>
        <w:t xml:space="preserve">" (עמ' 1429, ש' 10-6). </w:t>
      </w:r>
    </w:p>
    <w:p w14:paraId="13B7E6C6" w14:textId="77777777" w:rsidR="00394F8F" w:rsidRDefault="00394F8F" w:rsidP="00394F8F">
      <w:pPr>
        <w:spacing w:line="360" w:lineRule="auto"/>
        <w:ind w:left="720"/>
        <w:jc w:val="both"/>
        <w:rPr>
          <w:rFonts w:ascii="Arial" w:hAnsi="Arial"/>
          <w:rtl/>
        </w:rPr>
      </w:pPr>
      <w:r>
        <w:rPr>
          <w:rFonts w:ascii="Arial" w:hAnsi="Arial" w:hint="cs"/>
          <w:rtl/>
        </w:rPr>
        <w:t xml:space="preserve">לדבריה, היא לא ביקשה להיות תלמידה במכללה, אך הנאשם אמר לה, כי אם היא מעוניינת שהוא יטפל באביה, היא חייבת להיות תלמידה, כאשר שכר הלימוד עמד על 75,000 ₪, וחלק מסכום זה הייתה אמורה להשלים באמצעות טיפולים שיבוצעו על-ידה במטופלים שונים. </w:t>
      </w:r>
    </w:p>
    <w:p w14:paraId="111CFABF" w14:textId="77777777" w:rsidR="00394F8F" w:rsidRDefault="00394F8F" w:rsidP="00394F8F">
      <w:pPr>
        <w:spacing w:line="360" w:lineRule="auto"/>
        <w:ind w:left="720"/>
        <w:jc w:val="both"/>
        <w:rPr>
          <w:rFonts w:ascii="Arial" w:hAnsi="Arial"/>
          <w:rtl/>
        </w:rPr>
      </w:pPr>
      <w:r>
        <w:rPr>
          <w:rFonts w:ascii="Arial" w:hAnsi="Arial" w:hint="cs"/>
          <w:rtl/>
        </w:rPr>
        <w:t>לגבי התצהיר (</w:t>
      </w:r>
      <w:r>
        <w:rPr>
          <w:rFonts w:ascii="Arial" w:hAnsi="Arial" w:hint="cs"/>
          <w:b/>
          <w:bCs/>
          <w:rtl/>
        </w:rPr>
        <w:t>ת/77</w:t>
      </w:r>
      <w:r>
        <w:rPr>
          <w:rFonts w:ascii="Arial" w:hAnsi="Arial" w:hint="cs"/>
          <w:rtl/>
        </w:rPr>
        <w:t xml:space="preserve">), חזרה העדה וטענה כי הדברים הוכתבו לה על-ידי הנאשם, אשר איים עליה כי אם לא תחתום על התצהיר, היא תסולק מהמכללה, והוא לא יטפל באביה. ת.ב. חזרה על טענותיה כלפי צביקה איצקוביץ, אשר ניסה להסיר את תחתוניה חרף התנגדותה, ולטענתה, יש מקום להגיש גם נגדו כתב אישום. </w:t>
      </w:r>
    </w:p>
    <w:p w14:paraId="1FCC296F" w14:textId="77777777" w:rsidR="00394F8F" w:rsidRDefault="00394F8F" w:rsidP="00394F8F">
      <w:pPr>
        <w:spacing w:line="360" w:lineRule="auto"/>
        <w:ind w:left="720"/>
        <w:jc w:val="both"/>
        <w:rPr>
          <w:rFonts w:ascii="Arial" w:hAnsi="Arial"/>
          <w:rtl/>
        </w:rPr>
      </w:pPr>
      <w:r>
        <w:rPr>
          <w:rFonts w:ascii="Arial" w:hAnsi="Arial" w:hint="cs"/>
          <w:rtl/>
        </w:rPr>
        <w:t>לגבי הטיפול הראשון, חזרה ת.ב. וטענה, כי הנאשם הסיר את חזייתה בכוח, מבלי שהייתה יכולה להתנגד לדבר. לשאלת הסנגור, מדוע הכניסה את עצמה פעם נוספת אל המצב המסוכן לאחר האירוע הראשון, השיבה ת.ב. כי מה שעמד לנגד עיניה היה הצלתו של אביה, ודרישותיו של הנאשם כי תיטול חלק בטיפול, שהוא חלק מהלמידה במכללה. לשאלה, מדוע המתינה 3 שעות עד לבואו של הנאשם, השיבה העדה, כי הנאשם "</w:t>
      </w:r>
      <w:r>
        <w:rPr>
          <w:rFonts w:ascii="Arial" w:hAnsi="Arial" w:hint="cs"/>
          <w:b/>
          <w:bCs/>
          <w:rtl/>
        </w:rPr>
        <w:t>...אמר לי לחכות, הוא היה אלוהים הרי של המכללה</w:t>
      </w:r>
      <w:r>
        <w:rPr>
          <w:rFonts w:ascii="Arial" w:hAnsi="Arial" w:hint="cs"/>
          <w:rtl/>
        </w:rPr>
        <w:t xml:space="preserve">" (עמ' 1451, ש' 9). </w:t>
      </w:r>
    </w:p>
    <w:p w14:paraId="765E5C11" w14:textId="77777777" w:rsidR="00394F8F" w:rsidRDefault="00394F8F" w:rsidP="00394F8F">
      <w:pPr>
        <w:spacing w:line="360" w:lineRule="auto"/>
        <w:ind w:left="720"/>
        <w:jc w:val="both"/>
        <w:rPr>
          <w:rFonts w:ascii="Arial" w:hAnsi="Arial"/>
          <w:rtl/>
        </w:rPr>
      </w:pPr>
      <w:r>
        <w:rPr>
          <w:rFonts w:ascii="Arial" w:hAnsi="Arial" w:hint="cs"/>
          <w:rtl/>
        </w:rPr>
        <w:t>העדה חזרה והסבירה, כי נותרה במכללה "</w:t>
      </w:r>
      <w:r>
        <w:rPr>
          <w:rFonts w:ascii="Arial" w:hAnsi="Arial" w:hint="cs"/>
          <w:b/>
          <w:bCs/>
          <w:rtl/>
        </w:rPr>
        <w:t>...בשביל להציל אנשים, בשביל להציל את הנשמה שלהם יותר מכספם, גם כספם, וגם אני יודעת מה הנשמה שלי, מה הוא עשה לי בנשמה שלי</w:t>
      </w:r>
      <w:r>
        <w:rPr>
          <w:rFonts w:ascii="Arial" w:hAnsi="Arial" w:hint="cs"/>
          <w:rtl/>
        </w:rPr>
        <w:t xml:space="preserve">" (עמ' 1455, ש' 20-18). </w:t>
      </w:r>
    </w:p>
    <w:p w14:paraId="1CFEE2BA" w14:textId="77777777" w:rsidR="00394F8F" w:rsidRPr="005C7C1B" w:rsidRDefault="00394F8F" w:rsidP="00394F8F">
      <w:pPr>
        <w:spacing w:line="360" w:lineRule="auto"/>
        <w:jc w:val="both"/>
        <w:rPr>
          <w:rFonts w:ascii="Arial" w:hAnsi="Arial"/>
          <w:sz w:val="10"/>
          <w:szCs w:val="10"/>
          <w:rtl/>
        </w:rPr>
      </w:pPr>
    </w:p>
    <w:p w14:paraId="794CB86F" w14:textId="77777777" w:rsidR="00394F8F" w:rsidRPr="00CA45FD" w:rsidRDefault="00394F8F" w:rsidP="00394F8F">
      <w:pPr>
        <w:spacing w:line="360" w:lineRule="auto"/>
        <w:jc w:val="both"/>
        <w:rPr>
          <w:rFonts w:ascii="Arial" w:hAnsi="Arial"/>
          <w:b/>
          <w:bCs/>
          <w:sz w:val="28"/>
          <w:szCs w:val="28"/>
          <w:u w:val="single"/>
          <w:rtl/>
        </w:rPr>
      </w:pPr>
      <w:r w:rsidRPr="00CA45FD">
        <w:rPr>
          <w:rFonts w:ascii="Arial" w:hAnsi="Arial" w:hint="cs"/>
          <w:b/>
          <w:bCs/>
          <w:sz w:val="28"/>
          <w:szCs w:val="28"/>
          <w:u w:val="single"/>
          <w:rtl/>
        </w:rPr>
        <w:t>גרסת הנאשם בנוגע לאישום השני</w:t>
      </w:r>
    </w:p>
    <w:p w14:paraId="0F4C6361" w14:textId="77777777" w:rsidR="00394F8F" w:rsidRDefault="00394F8F" w:rsidP="00394F8F">
      <w:pPr>
        <w:spacing w:line="360" w:lineRule="auto"/>
        <w:jc w:val="both"/>
        <w:rPr>
          <w:rFonts w:ascii="Arial" w:hAnsi="Arial"/>
          <w:rtl/>
        </w:rPr>
      </w:pPr>
    </w:p>
    <w:p w14:paraId="008D26D5" w14:textId="77777777" w:rsidR="00394F8F" w:rsidRDefault="00394F8F" w:rsidP="00394F8F">
      <w:pPr>
        <w:spacing w:line="360" w:lineRule="auto"/>
        <w:ind w:left="720" w:hanging="720"/>
        <w:jc w:val="both"/>
        <w:rPr>
          <w:rFonts w:ascii="Arial" w:hAnsi="Arial"/>
          <w:rtl/>
        </w:rPr>
      </w:pPr>
      <w:r>
        <w:rPr>
          <w:rFonts w:ascii="Arial" w:hAnsi="Arial" w:hint="cs"/>
          <w:rtl/>
        </w:rPr>
        <w:t>8.</w:t>
      </w:r>
      <w:r>
        <w:rPr>
          <w:rFonts w:ascii="Arial" w:hAnsi="Arial" w:hint="cs"/>
          <w:rtl/>
        </w:rPr>
        <w:tab/>
        <w:t>בחקירתו הראשית של הנאשם בנוגע לאישום השני, טען הנאשם כי ת.ב. ביקשה להצטרף למכללה על-מנת ללמוד את שיטת הטיפול ולטפל באביה, שעבר אירוע מוחי. הנאשם מאשר כי לת.ב. לא היה רקע בטיפולים קודמים, אך לדבריו "</w:t>
      </w:r>
      <w:r>
        <w:rPr>
          <w:rFonts w:ascii="Arial" w:hAnsi="Arial" w:hint="cs"/>
          <w:b/>
          <w:bCs/>
          <w:rtl/>
        </w:rPr>
        <w:t>...היה לה רצון עז, שזה גם חלק מהרעיון שלי, הרצון לעזור לרפא, זה סוג של אנשים, שצריך לתת להם את הכלים הנכונים, והם יעשו את העבודה</w:t>
      </w:r>
      <w:r>
        <w:rPr>
          <w:rFonts w:ascii="Arial" w:hAnsi="Arial" w:hint="cs"/>
          <w:rtl/>
        </w:rPr>
        <w:t xml:space="preserve">" (עמ' 735, ש' 22-20). </w:t>
      </w:r>
    </w:p>
    <w:p w14:paraId="42175B66"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לדברי הנאשם, ת.ב. שילמה חלק משכר הלימוד, שעמד על סך 75,000 ₪, כאשר את היתרה הייתה צריכה להשלים באמצעות טיפולים, אשר יבוצעו על-ידה במטופלים אחרים. הנאשם טוען כי בשלב מסוים התלוננה ת.ב. על כך שלא מתאפשר לה לבצע טיפולים כמו תלמידים אחרים, ולגבי טיפולים שבוצעו בה, דרשה ת.ב. כי רק הנאשם עצמו יטפל בה. </w:t>
      </w:r>
    </w:p>
    <w:p w14:paraId="151A1D5E" w14:textId="77777777" w:rsidR="00394F8F" w:rsidRDefault="00394F8F" w:rsidP="00394F8F">
      <w:pPr>
        <w:spacing w:line="360" w:lineRule="auto"/>
        <w:ind w:left="720" w:hanging="720"/>
        <w:jc w:val="both"/>
        <w:rPr>
          <w:rFonts w:ascii="Arial" w:hAnsi="Arial"/>
          <w:rtl/>
        </w:rPr>
      </w:pPr>
      <w:r>
        <w:rPr>
          <w:rFonts w:ascii="Arial" w:hAnsi="Arial" w:hint="cs"/>
          <w:rtl/>
        </w:rPr>
        <w:tab/>
        <w:t>לשאלה, אם ת.ב. למדה את שיטת רוני אליהו, השיב הנאשם בחיוב (עמ' 739 לפרוטוקול, ש' 30), אך הוסיף, במענה לשאלה אם היא כשירה לטפל בשיטת רוני אליהו "</w:t>
      </w:r>
      <w:r>
        <w:rPr>
          <w:rFonts w:ascii="Arial" w:hAnsi="Arial" w:hint="cs"/>
          <w:b/>
          <w:bCs/>
          <w:rtl/>
        </w:rPr>
        <w:t xml:space="preserve">...כשירה עד הסוף, לא, אבל את הבסיס הכי חשוב של השיטה </w:t>
      </w:r>
      <w:r>
        <w:rPr>
          <w:rFonts w:ascii="Arial" w:hAnsi="Arial"/>
          <w:b/>
          <w:bCs/>
          <w:rtl/>
        </w:rPr>
        <w:t>–</w:t>
      </w:r>
      <w:r>
        <w:rPr>
          <w:rFonts w:ascii="Arial" w:hAnsi="Arial" w:hint="cs"/>
          <w:b/>
          <w:bCs/>
          <w:rtl/>
        </w:rPr>
        <w:t xml:space="preserve"> כן</w:t>
      </w:r>
      <w:r>
        <w:rPr>
          <w:rFonts w:ascii="Arial" w:hAnsi="Arial" w:hint="cs"/>
          <w:rtl/>
        </w:rPr>
        <w:t xml:space="preserve">" (עמ' 739, ש' 32). הנאשם טוען, כי ביצע בת.ב. שניים או שלושה טיפולים, לכל היותר, בהכחישו, מכל וכל, כי ביצע בה מעשים בעלי אופי מיני. </w:t>
      </w:r>
    </w:p>
    <w:p w14:paraId="25E55EC4" w14:textId="77777777" w:rsidR="00394F8F" w:rsidRDefault="00394F8F" w:rsidP="00394F8F">
      <w:pPr>
        <w:spacing w:line="360" w:lineRule="auto"/>
        <w:ind w:left="720" w:hanging="720"/>
        <w:jc w:val="both"/>
        <w:rPr>
          <w:rFonts w:ascii="Arial" w:hAnsi="Arial"/>
          <w:rtl/>
        </w:rPr>
      </w:pPr>
      <w:r>
        <w:rPr>
          <w:rFonts w:ascii="Arial" w:hAnsi="Arial" w:hint="cs"/>
          <w:rtl/>
        </w:rPr>
        <w:tab/>
        <w:t>לדברי הנאשם, ת.ב. הינה אגרסיבית ביותר, ו"</w:t>
      </w:r>
      <w:r>
        <w:rPr>
          <w:rFonts w:ascii="Arial" w:hAnsi="Arial" w:hint="cs"/>
          <w:b/>
          <w:bCs/>
          <w:rtl/>
        </w:rPr>
        <w:t>...אם אני באמת הייתי עושה לה דברים כאלה, אז אני מרחם על הנשמה שלי, מה היא הייתה עושה לי... אני לא מתבייש להגיד, היא הייתה הורגת אותי, היא טיפוס</w:t>
      </w:r>
      <w:r>
        <w:rPr>
          <w:rFonts w:ascii="Arial" w:hAnsi="Arial" w:hint="cs"/>
          <w:rtl/>
        </w:rPr>
        <w:t>" (עמ' 743 לפרוטוקול, ש' 14-12). הנאשם מוסיף וטוען, כי הטיפול באביה של ת.ב. לא היה חלק מההסכם, שכן הסכום של 75,000 ₪ נוגע אך ורק ללימודים במכללה, והוא מעולם לא הבטיח או התחייב לריפוי מלא של אביה. הנאשם הכחיש כי הציג את ת.ב. כמטפלת הטובה ביותר במכללה או כמומחית, ולדבריו, היא הוצגה כתלמידה במכללה. הנאשם מאשר כי "</w:t>
      </w:r>
      <w:r>
        <w:rPr>
          <w:rFonts w:ascii="Arial" w:hAnsi="Arial" w:hint="cs"/>
          <w:b/>
          <w:bCs/>
          <w:rtl/>
        </w:rPr>
        <w:t>בחודש הראשון שהיא למדה, כבר נתתי לה לעשות כמה טיפולים... ואחר-כך כשהיא התחילה, עוד הפעם, כל זה בלחץ שלי, שהיא התחילה לטפל אז משהו כמו ארבעה חודשים חמישה חודשים</w:t>
      </w:r>
      <w:r>
        <w:rPr>
          <w:rFonts w:ascii="Arial" w:hAnsi="Arial" w:hint="cs"/>
          <w:rtl/>
        </w:rPr>
        <w:t xml:space="preserve">" (עמ' 747, ש' 21-18). </w:t>
      </w:r>
    </w:p>
    <w:p w14:paraId="6B7140D8" w14:textId="77777777" w:rsidR="00394F8F" w:rsidRDefault="00394F8F" w:rsidP="00394F8F">
      <w:pPr>
        <w:spacing w:line="360" w:lineRule="auto"/>
        <w:ind w:left="720"/>
        <w:jc w:val="both"/>
        <w:rPr>
          <w:rFonts w:ascii="Arial" w:hAnsi="Arial"/>
          <w:rtl/>
        </w:rPr>
      </w:pPr>
      <w:r>
        <w:rPr>
          <w:rFonts w:ascii="Arial" w:hAnsi="Arial" w:hint="cs"/>
          <w:rtl/>
        </w:rPr>
        <w:t xml:space="preserve">הנאשם הכחיש, כי ביקש מת.ב. לבצע בו טיפול כשהוא עירום לחלוטין, וכי דרש ממנה לעסות לו את איבר המין. לדבריו, ת.ב. מבקשת לנקום בו, הן משום שלא טיפל באביה מעבר לטיפול אחד, והן משום שלא איפשר לה לבצע טיפולים מרובים יותר, במטופלים שהגיעו למכללה. </w:t>
      </w:r>
    </w:p>
    <w:p w14:paraId="72D18EC9" w14:textId="77777777" w:rsidR="00394F8F" w:rsidRDefault="00394F8F" w:rsidP="00394F8F">
      <w:pPr>
        <w:spacing w:line="360" w:lineRule="auto"/>
        <w:ind w:left="720"/>
        <w:jc w:val="both"/>
        <w:rPr>
          <w:rFonts w:ascii="Arial" w:hAnsi="Arial"/>
          <w:rtl/>
        </w:rPr>
      </w:pPr>
    </w:p>
    <w:p w14:paraId="6C5F99A5"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בחקירתו הנגדית, חזר הנאשם וטען, כי לא הבטיח כל ריפוי לאביה של ת.ב, אלא שהיא נרשמה ללימודים על-מנת שתטפל בו בעצמה. התובעת הפנתה לתגובה לכתב האישום שהוגשה על-ידי ב"כ הנאשם, עו"ד בן-דורי, שם נאמר כי הנאשם הודיע לת.ב. כי ינסה לרפא את אביה בטיפול אלטרנטיבי לפי שיטה אותה פיתח. עוד נאמר בתגובה, כי ת.ב. שילמה חלק משכר הלימוד, כאשר הנאשם אמר לה שאת היתרה תשלים ת.ב. בעבודה במכללה, ובתמורה תלמד את שיטת הטיפול, וכי הנאשם יטפל באביה. </w:t>
      </w:r>
    </w:p>
    <w:p w14:paraId="2A964D0C" w14:textId="77777777" w:rsidR="00394F8F" w:rsidRDefault="00394F8F" w:rsidP="00394F8F">
      <w:pPr>
        <w:spacing w:line="360" w:lineRule="auto"/>
        <w:ind w:left="720"/>
        <w:jc w:val="both"/>
        <w:rPr>
          <w:rFonts w:ascii="Arial" w:hAnsi="Arial"/>
          <w:rtl/>
        </w:rPr>
      </w:pPr>
      <w:r>
        <w:rPr>
          <w:rFonts w:ascii="Arial" w:hAnsi="Arial" w:hint="cs"/>
          <w:rtl/>
        </w:rPr>
        <w:t xml:space="preserve">בהתייחס לדברים אלה, טען הנאשם, כי אינו מכיר את התגובה לכתב האישום, אשר הוצגה בפני בית-המשפט, והוא אינו מאשר את הדברים. </w:t>
      </w:r>
    </w:p>
    <w:p w14:paraId="631693CF"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לגבי הטיפול שביצעה בו ת.ב, טען הנאשם כי לא היה עירום כביום היוולדו, הגם שהוא אינו שולל כי ת.ב. עיסתה את המפשעות שלו מעל התחתונים. הנאשם הכחיש, מכל וכל, כי החדיר את אצבעותיו לאיבר מינה של ת.ב, וכי התפתח עמה דיאלוג בנוגע להרגלי המין שלה ויכולתה ליהנות מיחסי מין. כמו כן, הכחיש הנאשם כי ת.ב. ביקשה לבטל את התצהיר עליו חתמה, וטען כי הדברים שנכתבו הם דבריה שלה, מבלי שנעשה כל שימוש בכפייה מצידו. </w:t>
      </w:r>
    </w:p>
    <w:p w14:paraId="74314CDB"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הסיבה שת.ב. מעלילה עליו עלילות שווא נעוצה בכך שהוא סירב לטפל באביה, פרט לטיפול אחד, וכשהאב נפטר, היא האשימה אותו במותו. </w:t>
      </w:r>
    </w:p>
    <w:p w14:paraId="225E538A" w14:textId="77777777" w:rsidR="00394F8F" w:rsidRDefault="00394F8F" w:rsidP="00394F8F">
      <w:pPr>
        <w:spacing w:line="360" w:lineRule="auto"/>
        <w:ind w:left="720" w:hanging="720"/>
        <w:jc w:val="both"/>
        <w:rPr>
          <w:rFonts w:ascii="Arial" w:hAnsi="Arial"/>
          <w:rtl/>
        </w:rPr>
      </w:pPr>
    </w:p>
    <w:p w14:paraId="17B790DA" w14:textId="77777777" w:rsidR="00394F8F" w:rsidRDefault="00394F8F" w:rsidP="00394F8F">
      <w:pPr>
        <w:spacing w:line="360" w:lineRule="auto"/>
        <w:ind w:left="720" w:hanging="720"/>
        <w:jc w:val="both"/>
        <w:rPr>
          <w:rFonts w:ascii="Arial" w:hAnsi="Arial"/>
          <w:rtl/>
        </w:rPr>
      </w:pPr>
      <w:r>
        <w:rPr>
          <w:rFonts w:ascii="Arial" w:hAnsi="Arial" w:hint="cs"/>
          <w:rtl/>
        </w:rPr>
        <w:tab/>
        <w:t>בחקירתו הנגדית הנוספת על ידי התובעת, שב הנאשם וטען, כי הסיבה העיקרית שבעטיה הוא נתון לעלילות שווא מצידה של ת.ב נעוצה בכך שהוא לא טיפל באביה. לשאלת התובעת, כיצד הדבר מתיישב עם מה שאמור בתצהיר (</w:t>
      </w:r>
      <w:r>
        <w:rPr>
          <w:rFonts w:ascii="Arial" w:hAnsi="Arial" w:hint="cs"/>
          <w:b/>
          <w:bCs/>
          <w:rtl/>
        </w:rPr>
        <w:t>ת/77</w:t>
      </w:r>
      <w:r>
        <w:rPr>
          <w:rFonts w:ascii="Arial" w:hAnsi="Arial" w:hint="cs"/>
          <w:rtl/>
        </w:rPr>
        <w:t>), ממנו עולה כביכול, שהנאשם טיפל רבות באביה של ת.ב. וסייע לו מבחינה בריאותית, טען הנאשם כי לא היה לו יד ורגל בהכנת תצהיר זה ותצהירים נוספים, והוא אינו אחראי לתוכנם. הנאשם חזר וטען, כי "</w:t>
      </w:r>
      <w:r>
        <w:rPr>
          <w:rFonts w:ascii="Arial" w:hAnsi="Arial" w:hint="cs"/>
          <w:b/>
          <w:bCs/>
          <w:rtl/>
        </w:rPr>
        <w:t>...האישה הזאתי מהיום שלא רציתי להמשיך לטפל באבא שלה, יותר נכון שהבינה ששום דבר לא ישנה עוד, היא פשוט באיזשהו מקום היא התחרפנה, היא עשתה כל דבר אפשרי שאני אחזור ואטפל באבא שלה</w:t>
      </w:r>
      <w:r>
        <w:rPr>
          <w:rFonts w:ascii="Arial" w:hAnsi="Arial" w:hint="cs"/>
          <w:rtl/>
        </w:rPr>
        <w:t xml:space="preserve">" (עמ' 1509 לפרוטוקול, ש' 28-27, ועמ' 1510, ש' 2-1). </w:t>
      </w:r>
    </w:p>
    <w:p w14:paraId="783CCC1D" w14:textId="77777777" w:rsidR="00394F8F" w:rsidRDefault="00394F8F" w:rsidP="00394F8F">
      <w:pPr>
        <w:spacing w:line="360" w:lineRule="auto"/>
        <w:ind w:left="720" w:hanging="720"/>
        <w:jc w:val="both"/>
        <w:rPr>
          <w:rFonts w:ascii="Arial" w:hAnsi="Arial"/>
          <w:rtl/>
        </w:rPr>
      </w:pPr>
    </w:p>
    <w:p w14:paraId="4F6F7B55" w14:textId="77777777" w:rsidR="00394F8F" w:rsidRPr="004759CC" w:rsidRDefault="00394F8F" w:rsidP="00394F8F">
      <w:pPr>
        <w:spacing w:line="360" w:lineRule="auto"/>
        <w:ind w:left="720" w:hanging="720"/>
        <w:jc w:val="both"/>
        <w:rPr>
          <w:rFonts w:ascii="Arial" w:hAnsi="Arial"/>
          <w:b/>
          <w:bCs/>
          <w:sz w:val="28"/>
          <w:szCs w:val="28"/>
          <w:u w:val="single"/>
          <w:rtl/>
        </w:rPr>
      </w:pPr>
      <w:r w:rsidRPr="004759CC">
        <w:rPr>
          <w:rFonts w:ascii="Arial" w:hAnsi="Arial" w:hint="cs"/>
          <w:b/>
          <w:bCs/>
          <w:sz w:val="28"/>
          <w:szCs w:val="28"/>
          <w:u w:val="single"/>
          <w:rtl/>
        </w:rPr>
        <w:t xml:space="preserve">האישום השלישי </w:t>
      </w:r>
      <w:r w:rsidRPr="004759CC">
        <w:rPr>
          <w:rFonts w:ascii="Arial" w:hAnsi="Arial"/>
          <w:b/>
          <w:bCs/>
          <w:sz w:val="28"/>
          <w:szCs w:val="28"/>
          <w:u w:val="single"/>
          <w:rtl/>
        </w:rPr>
        <w:t>–</w:t>
      </w:r>
      <w:r w:rsidRPr="004759CC">
        <w:rPr>
          <w:rFonts w:ascii="Arial" w:hAnsi="Arial" w:hint="cs"/>
          <w:b/>
          <w:bCs/>
          <w:sz w:val="28"/>
          <w:szCs w:val="28"/>
          <w:u w:val="single"/>
          <w:rtl/>
        </w:rPr>
        <w:t xml:space="preserve"> ראיות התביעה</w:t>
      </w:r>
    </w:p>
    <w:p w14:paraId="02DB3D08" w14:textId="77777777" w:rsidR="00394F8F" w:rsidRDefault="00394F8F" w:rsidP="00394F8F">
      <w:pPr>
        <w:spacing w:line="360" w:lineRule="auto"/>
        <w:ind w:left="720" w:hanging="720"/>
        <w:jc w:val="both"/>
        <w:rPr>
          <w:rFonts w:ascii="Arial" w:hAnsi="Arial"/>
          <w:rtl/>
        </w:rPr>
      </w:pPr>
    </w:p>
    <w:p w14:paraId="2FC10485" w14:textId="77777777" w:rsidR="00394F8F" w:rsidRPr="004759CC" w:rsidRDefault="00394F8F" w:rsidP="00394F8F">
      <w:pPr>
        <w:spacing w:line="360" w:lineRule="auto"/>
        <w:ind w:left="720" w:hanging="720"/>
        <w:jc w:val="both"/>
      </w:pPr>
      <w:r>
        <w:rPr>
          <w:rFonts w:hint="cs"/>
          <w:rtl/>
        </w:rPr>
        <w:t>9.</w:t>
      </w:r>
      <w:r>
        <w:rPr>
          <w:rFonts w:hint="cs"/>
          <w:rtl/>
        </w:rPr>
        <w:tab/>
        <w:t>עדת התביעה בנוגע לאישום זה הייתה א.כ</w:t>
      </w:r>
      <w:r w:rsidRPr="004759CC">
        <w:rPr>
          <w:rFonts w:hint="cs"/>
          <w:rtl/>
        </w:rPr>
        <w:t xml:space="preserve">, בת לאם נכת פוליו, </w:t>
      </w:r>
      <w:r>
        <w:rPr>
          <w:rFonts w:hint="cs"/>
          <w:rtl/>
        </w:rPr>
        <w:t>ש</w:t>
      </w:r>
      <w:r w:rsidRPr="004759CC">
        <w:rPr>
          <w:rFonts w:hint="cs"/>
          <w:rtl/>
        </w:rPr>
        <w:t>פנתה אל הנאשם בעקבות מודעת פרסום בעיתון, והלה סיפר לה, כפי שהיה רשום בהודעה, כי הוא יכול לרפא את כל סוגי הנכויות, וכי לטיפוליו יש מאה אחוז סיכויי הצלחה. העדה, שהי</w:t>
      </w:r>
      <w:r>
        <w:rPr>
          <w:rFonts w:hint="cs"/>
          <w:rtl/>
        </w:rPr>
        <w:t>י</w:t>
      </w:r>
      <w:r w:rsidRPr="004759CC">
        <w:rPr>
          <w:rFonts w:hint="cs"/>
          <w:rtl/>
        </w:rPr>
        <w:t>תה אז כבת 27, וקיוותה לסייע לאמה ולאנשים במצבה, התרשמה מיכולת הריפוי המוחלטת, עליה הצהיר הנאשם, והביעה נכונות ללמוד במכללה שהקים. בפגישתה הראשונה עימו, סייר עימה הנאשם במכללה והראה לה תמונות של ילדים ומבוגרים, בעלי מוגבלויות שונות, שהנאשם הצליח לשקמם וכן מכתבי תודה של חלק מהמטופלים. הנאשם הבהיר לעדה, כי הלימודים במכללה הם בע</w:t>
      </w:r>
      <w:r>
        <w:rPr>
          <w:rFonts w:hint="cs"/>
          <w:rtl/>
        </w:rPr>
        <w:t>יקרם לימודי</w:t>
      </w:r>
      <w:r w:rsidRPr="004759CC">
        <w:rPr>
          <w:rFonts w:hint="cs"/>
          <w:rtl/>
        </w:rPr>
        <w:t>ם מעשיים, אך הוא סרב לפרט לה אודות שיטת הריפוי המשמשת אותו, וחזר וטען כי מדובר בס</w:t>
      </w:r>
      <w:r>
        <w:rPr>
          <w:rFonts w:hint="cs"/>
          <w:rtl/>
        </w:rPr>
        <w:t xml:space="preserve">וד. אף שהעדה ניסתה לדלות מידע מתלמידים </w:t>
      </w:r>
      <w:r w:rsidRPr="004759CC">
        <w:rPr>
          <w:rFonts w:hint="cs"/>
          <w:rtl/>
        </w:rPr>
        <w:t>אחרים שפגשה, היא לא הצליחה להבין במה מדובר</w:t>
      </w:r>
      <w:r>
        <w:rPr>
          <w:rFonts w:hint="cs"/>
          <w:rtl/>
        </w:rPr>
        <w:t>,</w:t>
      </w:r>
      <w:r w:rsidRPr="004759CC">
        <w:rPr>
          <w:rFonts w:hint="cs"/>
          <w:rtl/>
        </w:rPr>
        <w:t xml:space="preserve"> והנאשם אף מנע מהתלמידים לבוא במגע עם הורי המטופלים שהגיעו למכללה. אמה של </w:t>
      </w:r>
      <w:r>
        <w:rPr>
          <w:rFonts w:hint="cs"/>
          <w:rtl/>
        </w:rPr>
        <w:t xml:space="preserve">א.כ. </w:t>
      </w:r>
      <w:r w:rsidRPr="004759CC">
        <w:rPr>
          <w:rFonts w:hint="cs"/>
          <w:rtl/>
        </w:rPr>
        <w:t xml:space="preserve">פגשה אף היא את הנאשם, והלה הבהיר </w:t>
      </w:r>
      <w:r>
        <w:rPr>
          <w:rFonts w:hint="cs"/>
          <w:rtl/>
        </w:rPr>
        <w:t xml:space="preserve">לה </w:t>
      </w:r>
      <w:r w:rsidRPr="004759CC">
        <w:rPr>
          <w:rFonts w:hint="cs"/>
          <w:rtl/>
        </w:rPr>
        <w:t>כי משום שעברה ניתוח בידה המשותקת, הוא לא יוכל לסייע לה. י</w:t>
      </w:r>
      <w:r>
        <w:rPr>
          <w:rFonts w:hint="cs"/>
          <w:rtl/>
        </w:rPr>
        <w:t>חד עם זאת, הוא הבטיח לדאוג לבתה</w:t>
      </w:r>
      <w:r w:rsidRPr="004759CC">
        <w:rPr>
          <w:rFonts w:hint="cs"/>
          <w:rtl/>
        </w:rPr>
        <w:t xml:space="preserve">, ואכן </w:t>
      </w:r>
      <w:r>
        <w:rPr>
          <w:rFonts w:hint="cs"/>
          <w:rtl/>
        </w:rPr>
        <w:t xml:space="preserve">א.כ. </w:t>
      </w:r>
      <w:r w:rsidRPr="004759CC">
        <w:rPr>
          <w:rFonts w:hint="cs"/>
          <w:rtl/>
        </w:rPr>
        <w:t xml:space="preserve">מספרת כי יחסו </w:t>
      </w:r>
      <w:r>
        <w:rPr>
          <w:rFonts w:hint="cs"/>
          <w:rtl/>
        </w:rPr>
        <w:t xml:space="preserve">של הנאשם </w:t>
      </w:r>
      <w:r w:rsidRPr="004759CC">
        <w:rPr>
          <w:rFonts w:hint="cs"/>
          <w:rtl/>
        </w:rPr>
        <w:t xml:space="preserve">אליה היה אבהי וחם, ותוך זמן קצר היא נקשרה אליו. זמן </w:t>
      </w:r>
      <w:r>
        <w:rPr>
          <w:rFonts w:hint="cs"/>
          <w:rtl/>
        </w:rPr>
        <w:t xml:space="preserve">מה </w:t>
      </w:r>
      <w:r w:rsidRPr="004759CC">
        <w:rPr>
          <w:rFonts w:hint="cs"/>
          <w:rtl/>
        </w:rPr>
        <w:t xml:space="preserve">לאחר היכרותם הראשונית, ועל אף שלא הבינה מהי שיטת הטיפולים המיושמת במכללה, החלה העדה ללמוד במכללה. היא חשפה את כל קשייה האישיים בפני הנאשם, </w:t>
      </w:r>
      <w:r>
        <w:rPr>
          <w:rFonts w:hint="cs"/>
          <w:rtl/>
        </w:rPr>
        <w:t>ו</w:t>
      </w:r>
      <w:r w:rsidRPr="004759CC">
        <w:rPr>
          <w:rFonts w:hint="cs"/>
          <w:rtl/>
        </w:rPr>
        <w:t>בפרט</w:t>
      </w:r>
      <w:r>
        <w:rPr>
          <w:rFonts w:hint="cs"/>
          <w:rtl/>
        </w:rPr>
        <w:t xml:space="preserve"> </w:t>
      </w:r>
      <w:r w:rsidRPr="004759CC">
        <w:rPr>
          <w:rFonts w:hint="cs"/>
          <w:rtl/>
        </w:rPr>
        <w:t xml:space="preserve">את העובדה שבעבר סבלה מאלימות מצד אביה, ונפלה קורבן לשני מעשי אונס, כתוצאה מהם גופה נכנס למצב </w:t>
      </w:r>
      <w:r>
        <w:rPr>
          <w:rFonts w:hint="cs"/>
          <w:rtl/>
        </w:rPr>
        <w:t xml:space="preserve">של </w:t>
      </w:r>
      <w:r w:rsidRPr="004759CC">
        <w:rPr>
          <w:rFonts w:hint="cs"/>
          <w:rtl/>
        </w:rPr>
        <w:t>ק</w:t>
      </w:r>
      <w:r>
        <w:rPr>
          <w:rFonts w:hint="cs"/>
          <w:rtl/>
        </w:rPr>
        <w:t>י</w:t>
      </w:r>
      <w:r w:rsidRPr="004759CC">
        <w:rPr>
          <w:rFonts w:hint="cs"/>
          <w:rtl/>
        </w:rPr>
        <w:t>פאון כשמנסים לגעת בו, היא אינה יכולה לקיים יחסי מין (</w:t>
      </w:r>
      <w:r>
        <w:rPr>
          <w:rFonts w:hint="cs"/>
          <w:rtl/>
        </w:rPr>
        <w:t xml:space="preserve">בשל תופעה הקרויה </w:t>
      </w:r>
      <w:r w:rsidRPr="004759CC">
        <w:rPr>
          <w:rFonts w:hint="cs"/>
          <w:rtl/>
        </w:rPr>
        <w:t>וגיניסמוס), והיא מרגישה שהיא חסרת יכולת</w:t>
      </w:r>
      <w:r>
        <w:rPr>
          <w:rFonts w:hint="cs"/>
          <w:rtl/>
        </w:rPr>
        <w:t xml:space="preserve"> </w:t>
      </w:r>
      <w:r w:rsidRPr="004759CC">
        <w:rPr>
          <w:rFonts w:hint="cs"/>
          <w:rtl/>
        </w:rPr>
        <w:t xml:space="preserve">להתגונן. </w:t>
      </w:r>
    </w:p>
    <w:p w14:paraId="1AD72708" w14:textId="77777777" w:rsidR="00394F8F" w:rsidRDefault="00394F8F" w:rsidP="00394F8F">
      <w:pPr>
        <w:spacing w:line="360" w:lineRule="auto"/>
        <w:ind w:left="720"/>
        <w:jc w:val="both"/>
        <w:rPr>
          <w:rFonts w:ascii="Sylfaen" w:hAnsi="Sylfaen"/>
          <w:rtl/>
        </w:rPr>
      </w:pPr>
      <w:r w:rsidRPr="004759CC">
        <w:rPr>
          <w:rFonts w:hint="cs"/>
          <w:rtl/>
        </w:rPr>
        <w:t>בסמוך לתחילת לימודיה</w:t>
      </w:r>
      <w:r>
        <w:rPr>
          <w:rFonts w:hint="cs"/>
          <w:rtl/>
        </w:rPr>
        <w:t>,</w:t>
      </w:r>
      <w:r w:rsidRPr="004759CC">
        <w:rPr>
          <w:rFonts w:hint="cs"/>
          <w:rtl/>
        </w:rPr>
        <w:t xml:space="preserve"> ביקש הנאשם </w:t>
      </w:r>
      <w:r>
        <w:rPr>
          <w:rFonts w:hint="cs"/>
          <w:rtl/>
        </w:rPr>
        <w:t xml:space="preserve">מ.א.כ. </w:t>
      </w:r>
      <w:r w:rsidRPr="004759CC">
        <w:rPr>
          <w:rFonts w:hint="cs"/>
          <w:rtl/>
        </w:rPr>
        <w:t>לה</w:t>
      </w:r>
      <w:r>
        <w:rPr>
          <w:rFonts w:hint="cs"/>
          <w:rtl/>
        </w:rPr>
        <w:t>י</w:t>
      </w:r>
      <w:r w:rsidRPr="004759CC">
        <w:rPr>
          <w:rFonts w:hint="cs"/>
          <w:rtl/>
        </w:rPr>
        <w:t>כנס לחדר הטיפולים כדי להתחיל בלימודים המעשיים. הוא ביקש ממנה לעלות על מיטת הטיפולים,</w:t>
      </w:r>
      <w:r>
        <w:rPr>
          <w:rFonts w:hint="cs"/>
          <w:rtl/>
        </w:rPr>
        <w:t xml:space="preserve"> ודרש ממנה כי תפשוט </w:t>
      </w:r>
      <w:r w:rsidRPr="004759CC">
        <w:rPr>
          <w:rFonts w:hint="cs"/>
          <w:rtl/>
        </w:rPr>
        <w:t xml:space="preserve">את כל בגדיה. </w:t>
      </w:r>
      <w:r>
        <w:rPr>
          <w:rFonts w:hint="cs"/>
          <w:rtl/>
        </w:rPr>
        <w:t xml:space="preserve">א.כ. </w:t>
      </w:r>
      <w:r w:rsidRPr="004759CC">
        <w:rPr>
          <w:rFonts w:hint="cs"/>
          <w:rtl/>
        </w:rPr>
        <w:t xml:space="preserve">שאלה </w:t>
      </w:r>
      <w:r w:rsidRPr="004759CC">
        <w:rPr>
          <w:rFonts w:ascii="Sylfaen" w:hAnsi="Sylfaen" w:hint="cs"/>
          <w:rtl/>
        </w:rPr>
        <w:t>את הנא</w:t>
      </w:r>
      <w:r>
        <w:rPr>
          <w:rFonts w:ascii="Sylfaen" w:hAnsi="Sylfaen" w:hint="cs"/>
          <w:rtl/>
        </w:rPr>
        <w:t>שם מדוע עליה להיות עירומה לגמרי</w:t>
      </w:r>
      <w:r w:rsidRPr="004759CC">
        <w:rPr>
          <w:rFonts w:ascii="Sylfaen" w:hAnsi="Sylfaen" w:hint="cs"/>
          <w:rtl/>
        </w:rPr>
        <w:t>, והלה השיב לה ש"</w:t>
      </w:r>
      <w:r w:rsidRPr="004759CC">
        <w:rPr>
          <w:rFonts w:ascii="Sylfaen" w:hAnsi="Sylfaen" w:hint="cs"/>
          <w:b/>
          <w:bCs/>
          <w:rtl/>
        </w:rPr>
        <w:t>אני מאוד חסומה, והוא רוצה שאני אפתח, שאני אשחרר את החסימות שלי וע"י זה שאני אהיה ערומה לגמרי, זה מה שזה יעזור..</w:t>
      </w:r>
      <w:r>
        <w:rPr>
          <w:rFonts w:ascii="Sylfaen" w:hAnsi="Sylfaen" w:hint="cs"/>
          <w:b/>
          <w:bCs/>
          <w:rtl/>
        </w:rPr>
        <w:t xml:space="preserve">. </w:t>
      </w:r>
      <w:r w:rsidRPr="004759CC">
        <w:rPr>
          <w:rFonts w:ascii="Sylfaen" w:hAnsi="Sylfaen" w:hint="cs"/>
          <w:b/>
          <w:bCs/>
          <w:rtl/>
        </w:rPr>
        <w:t>אני האמ</w:t>
      </w:r>
      <w:r>
        <w:rPr>
          <w:rFonts w:ascii="Sylfaen" w:hAnsi="Sylfaen" w:hint="cs"/>
          <w:b/>
          <w:bCs/>
          <w:rtl/>
        </w:rPr>
        <w:t>נ</w:t>
      </w:r>
      <w:r w:rsidRPr="004759CC">
        <w:rPr>
          <w:rFonts w:ascii="Sylfaen" w:hAnsi="Sylfaen" w:hint="cs"/>
          <w:b/>
          <w:bCs/>
          <w:rtl/>
        </w:rPr>
        <w:t>תי לו..</w:t>
      </w:r>
      <w:r>
        <w:rPr>
          <w:rFonts w:ascii="Sylfaen" w:hAnsi="Sylfaen" w:hint="cs"/>
          <w:b/>
          <w:bCs/>
          <w:rtl/>
        </w:rPr>
        <w:t xml:space="preserve">. </w:t>
      </w:r>
      <w:r w:rsidRPr="004759CC">
        <w:rPr>
          <w:rFonts w:ascii="Sylfaen" w:hAnsi="Sylfaen" w:hint="cs"/>
          <w:b/>
          <w:bCs/>
          <w:rtl/>
        </w:rPr>
        <w:t>באמת הייתי חסומה, הייתי כולי מכוו</w:t>
      </w:r>
      <w:r>
        <w:rPr>
          <w:rFonts w:ascii="Sylfaen" w:hAnsi="Sylfaen" w:hint="cs"/>
          <w:b/>
          <w:bCs/>
          <w:rtl/>
        </w:rPr>
        <w:t>צ</w:t>
      </w:r>
      <w:r w:rsidRPr="004759CC">
        <w:rPr>
          <w:rFonts w:ascii="Sylfaen" w:hAnsi="Sylfaen" w:hint="cs"/>
          <w:b/>
          <w:bCs/>
          <w:rtl/>
        </w:rPr>
        <w:t>ת מהפחד, עצם היותי שאני חשופ</w:t>
      </w:r>
      <w:r>
        <w:rPr>
          <w:rFonts w:ascii="Sylfaen" w:hAnsi="Sylfaen" w:hint="cs"/>
          <w:b/>
          <w:bCs/>
          <w:rtl/>
        </w:rPr>
        <w:t>ה בפני גבר, החזיר אותי גם לעבר</w:t>
      </w:r>
      <w:r w:rsidRPr="004759CC">
        <w:rPr>
          <w:rFonts w:ascii="Sylfaen" w:hAnsi="Sylfaen" w:hint="cs"/>
          <w:b/>
          <w:bCs/>
          <w:rtl/>
        </w:rPr>
        <w:t>, אבל..</w:t>
      </w:r>
      <w:r>
        <w:rPr>
          <w:rFonts w:ascii="Sylfaen" w:hAnsi="Sylfaen" w:hint="cs"/>
          <w:b/>
          <w:bCs/>
          <w:rtl/>
        </w:rPr>
        <w:t xml:space="preserve">. </w:t>
      </w:r>
      <w:r w:rsidRPr="004759CC">
        <w:rPr>
          <w:rFonts w:ascii="Sylfaen" w:hAnsi="Sylfaen" w:hint="cs"/>
          <w:b/>
          <w:bCs/>
          <w:rtl/>
        </w:rPr>
        <w:t>כל הזמן היה בראשי רוני אליהו הוא כמו אבא שלי, הוא לא יפגע בי</w:t>
      </w:r>
      <w:r w:rsidRPr="004759CC">
        <w:rPr>
          <w:rFonts w:ascii="Sylfaen" w:hAnsi="Sylfaen" w:hint="cs"/>
          <w:rtl/>
        </w:rPr>
        <w:t>"</w:t>
      </w:r>
      <w:r>
        <w:rPr>
          <w:rFonts w:ascii="Sylfaen" w:hAnsi="Sylfaen" w:hint="cs"/>
          <w:rtl/>
        </w:rPr>
        <w:t xml:space="preserve"> </w:t>
      </w:r>
      <w:r w:rsidRPr="004759CC">
        <w:rPr>
          <w:rFonts w:ascii="Sylfaen" w:hAnsi="Sylfaen" w:hint="cs"/>
          <w:rtl/>
        </w:rPr>
        <w:t>(עמ' 36</w:t>
      </w:r>
      <w:r>
        <w:rPr>
          <w:rFonts w:ascii="Sylfaen" w:hAnsi="Sylfaen" w:hint="cs"/>
          <w:rtl/>
        </w:rPr>
        <w:t xml:space="preserve"> לפרוטוקול, ש'</w:t>
      </w:r>
      <w:r w:rsidRPr="004759CC">
        <w:rPr>
          <w:rFonts w:ascii="Sylfaen" w:hAnsi="Sylfaen" w:hint="cs"/>
          <w:rtl/>
        </w:rPr>
        <w:t xml:space="preserve"> 24- 29). </w:t>
      </w:r>
    </w:p>
    <w:p w14:paraId="4B0117AD" w14:textId="77777777" w:rsidR="00394F8F" w:rsidRDefault="00394F8F" w:rsidP="00394F8F">
      <w:pPr>
        <w:spacing w:line="360" w:lineRule="auto"/>
        <w:ind w:left="720"/>
        <w:jc w:val="both"/>
        <w:rPr>
          <w:rStyle w:val="normal-h1"/>
          <w:rFonts w:ascii="Sylfaen" w:hAnsi="Sylfaen" w:cs="David"/>
          <w:sz w:val="24"/>
          <w:szCs w:val="24"/>
          <w:rtl/>
        </w:rPr>
      </w:pPr>
      <w:r>
        <w:rPr>
          <w:rFonts w:ascii="Sylfaen" w:hAnsi="Sylfaen" w:hint="cs"/>
          <w:rtl/>
        </w:rPr>
        <w:t xml:space="preserve">א.כ. </w:t>
      </w:r>
      <w:r w:rsidRPr="004759CC">
        <w:rPr>
          <w:rFonts w:ascii="Sylfaen" w:hAnsi="Sylfaen" w:hint="cs"/>
          <w:rtl/>
        </w:rPr>
        <w:t xml:space="preserve">הסכימה </w:t>
      </w:r>
      <w:r>
        <w:rPr>
          <w:rFonts w:ascii="Sylfaen" w:hAnsi="Sylfaen" w:hint="cs"/>
          <w:rtl/>
        </w:rPr>
        <w:t xml:space="preserve">לשכב במיטת </w:t>
      </w:r>
      <w:r w:rsidRPr="004759CC">
        <w:rPr>
          <w:rFonts w:ascii="Sylfaen" w:hAnsi="Sylfaen" w:hint="cs"/>
          <w:rtl/>
        </w:rPr>
        <w:t>הטיפולים, כשהיא ע</w:t>
      </w:r>
      <w:r>
        <w:rPr>
          <w:rFonts w:ascii="Sylfaen" w:hAnsi="Sylfaen" w:hint="cs"/>
          <w:rtl/>
        </w:rPr>
        <w:t>י</w:t>
      </w:r>
      <w:r w:rsidRPr="004759CC">
        <w:rPr>
          <w:rFonts w:ascii="Sylfaen" w:hAnsi="Sylfaen" w:hint="cs"/>
          <w:rtl/>
        </w:rPr>
        <w:t xml:space="preserve">רומה, ולאורך הטיפול היא הרגישה כי לנאשם יש זקפה והוא מנסה להתחכך בה. </w:t>
      </w:r>
      <w:r>
        <w:rPr>
          <w:rFonts w:ascii="Sylfaen" w:hAnsi="Sylfaen" w:hint="cs"/>
          <w:rtl/>
        </w:rPr>
        <w:t xml:space="preserve">א.כ. </w:t>
      </w:r>
      <w:r w:rsidRPr="004759CC">
        <w:rPr>
          <w:rFonts w:ascii="Sylfaen" w:hAnsi="Sylfaen" w:hint="cs"/>
          <w:rtl/>
        </w:rPr>
        <w:t>אמרה לנאשם כי היא מר</w:t>
      </w:r>
      <w:r>
        <w:rPr>
          <w:rFonts w:ascii="Sylfaen" w:hAnsi="Sylfaen" w:hint="cs"/>
          <w:rtl/>
        </w:rPr>
        <w:t>גישה שלא בנוח, אך הוא הרגיע אותה</w:t>
      </w:r>
      <w:r w:rsidRPr="004759CC">
        <w:rPr>
          <w:rFonts w:ascii="Sylfaen" w:hAnsi="Sylfaen" w:hint="cs"/>
          <w:rtl/>
        </w:rPr>
        <w:t xml:space="preserve"> באומרו כי מדובר בחלק מהטיפול, שיסייע לה להשתחרר מעברה </w:t>
      </w:r>
      <w:r>
        <w:rPr>
          <w:rFonts w:ascii="Sylfaen" w:hAnsi="Sylfaen" w:hint="cs"/>
          <w:rtl/>
        </w:rPr>
        <w:t>הקשה ומה</w:t>
      </w:r>
      <w:r w:rsidRPr="004759CC">
        <w:rPr>
          <w:rFonts w:ascii="Sylfaen" w:hAnsi="Sylfaen" w:hint="cs"/>
          <w:rtl/>
        </w:rPr>
        <w:t>טראומות שעברה. כך טען</w:t>
      </w:r>
      <w:r>
        <w:rPr>
          <w:rFonts w:ascii="Sylfaen" w:hAnsi="Sylfaen" w:hint="cs"/>
          <w:rtl/>
        </w:rPr>
        <w:t xml:space="preserve"> הנאשם</w:t>
      </w:r>
      <w:r w:rsidRPr="004759CC">
        <w:rPr>
          <w:rFonts w:ascii="Sylfaen" w:hAnsi="Sylfaen" w:hint="cs"/>
          <w:rtl/>
        </w:rPr>
        <w:t xml:space="preserve">, גם כשאמר לה בהמשך, לגעת באיבר מינו. </w:t>
      </w:r>
      <w:r>
        <w:rPr>
          <w:rFonts w:ascii="Sylfaen" w:hAnsi="Sylfaen" w:hint="cs"/>
          <w:rtl/>
        </w:rPr>
        <w:t xml:space="preserve">א.כ. הדגישה </w:t>
      </w:r>
      <w:r w:rsidRPr="004759CC">
        <w:rPr>
          <w:rFonts w:ascii="Sylfaen" w:hAnsi="Sylfaen" w:hint="cs"/>
          <w:rtl/>
        </w:rPr>
        <w:t xml:space="preserve">כי באותן נסיבות היא לא ממש חשבה או הבינה את </w:t>
      </w:r>
      <w:r>
        <w:rPr>
          <w:rFonts w:ascii="Sylfaen" w:hAnsi="Sylfaen" w:hint="cs"/>
          <w:rtl/>
        </w:rPr>
        <w:t>הנעשה איתה</w:t>
      </w:r>
      <w:r w:rsidRPr="004759CC">
        <w:rPr>
          <w:rFonts w:ascii="Sylfaen" w:hAnsi="Sylfaen" w:hint="cs"/>
          <w:rtl/>
        </w:rPr>
        <w:t xml:space="preserve">, אך </w:t>
      </w:r>
      <w:r>
        <w:rPr>
          <w:rFonts w:ascii="Sylfaen" w:hAnsi="Sylfaen" w:hint="cs"/>
          <w:rtl/>
        </w:rPr>
        <w:t>בודאי ש</w:t>
      </w:r>
      <w:r w:rsidRPr="004759CC">
        <w:rPr>
          <w:rFonts w:ascii="Sylfaen" w:hAnsi="Sylfaen" w:hint="cs"/>
          <w:rtl/>
        </w:rPr>
        <w:t xml:space="preserve">לא נתנה </w:t>
      </w:r>
      <w:r>
        <w:rPr>
          <w:rFonts w:ascii="Sylfaen" w:hAnsi="Sylfaen" w:hint="cs"/>
          <w:rtl/>
        </w:rPr>
        <w:t xml:space="preserve">למעשי הנאשם </w:t>
      </w:r>
      <w:r w:rsidRPr="004759CC">
        <w:rPr>
          <w:rFonts w:ascii="Sylfaen" w:hAnsi="Sylfaen" w:hint="cs"/>
          <w:rtl/>
        </w:rPr>
        <w:t>את הסכמתה "</w:t>
      </w:r>
      <w:r w:rsidRPr="004759CC">
        <w:rPr>
          <w:rStyle w:val="normal-h1"/>
          <w:rFonts w:ascii="Sylfaen" w:hAnsi="Sylfaen" w:cs="David" w:hint="cs"/>
          <w:b/>
          <w:bCs/>
          <w:sz w:val="24"/>
          <w:szCs w:val="24"/>
          <w:rtl/>
        </w:rPr>
        <w:t>הייתי כפי שאמרתי לאורך הדרך לא מצליחה להגיב</w:t>
      </w:r>
      <w:r w:rsidRPr="004759CC">
        <w:rPr>
          <w:rStyle w:val="normal-h1"/>
          <w:rFonts w:ascii="Sylfaen" w:hAnsi="Sylfaen" w:cs="David"/>
          <w:b/>
          <w:bCs/>
          <w:sz w:val="24"/>
          <w:szCs w:val="24"/>
        </w:rPr>
        <w:t xml:space="preserve"> </w:t>
      </w:r>
      <w:r w:rsidRPr="004759CC">
        <w:rPr>
          <w:rStyle w:val="normal-h1"/>
          <w:rFonts w:ascii="Sylfaen" w:hAnsi="Sylfaen" w:cs="David" w:hint="cs"/>
          <w:b/>
          <w:bCs/>
          <w:sz w:val="24"/>
          <w:szCs w:val="24"/>
          <w:rtl/>
        </w:rPr>
        <w:t>ז"א הראש מבחינה קוגניטיבית לא מתפקד, אלא רק באופן, כמו שאיזו כפייה שפוקדים עליך קח את היד, תשים אותו על איבר המין, זה מה שהיה, לא חשבתי</w:t>
      </w:r>
      <w:r w:rsidRPr="004759CC">
        <w:rPr>
          <w:rStyle w:val="normal-h1"/>
          <w:rFonts w:ascii="Sylfaen" w:hAnsi="Sylfaen" w:cs="David" w:hint="cs"/>
          <w:sz w:val="24"/>
          <w:szCs w:val="24"/>
          <w:rtl/>
        </w:rPr>
        <w:t>"</w:t>
      </w:r>
      <w:r>
        <w:rPr>
          <w:rStyle w:val="normal-h1"/>
          <w:rFonts w:ascii="Sylfaen" w:hAnsi="Sylfaen" w:cs="David" w:hint="cs"/>
          <w:sz w:val="24"/>
          <w:szCs w:val="24"/>
          <w:rtl/>
        </w:rPr>
        <w:t xml:space="preserve"> </w:t>
      </w:r>
      <w:r w:rsidRPr="004759CC">
        <w:rPr>
          <w:rStyle w:val="normal-h1"/>
          <w:rFonts w:ascii="Sylfaen" w:hAnsi="Sylfaen" w:cs="David" w:hint="cs"/>
          <w:sz w:val="24"/>
          <w:szCs w:val="24"/>
          <w:rtl/>
        </w:rPr>
        <w:t>(עמ' 37</w:t>
      </w:r>
      <w:r>
        <w:rPr>
          <w:rStyle w:val="normal-h1"/>
          <w:rFonts w:ascii="Sylfaen" w:hAnsi="Sylfaen" w:cs="David" w:hint="cs"/>
          <w:sz w:val="24"/>
          <w:szCs w:val="24"/>
          <w:rtl/>
        </w:rPr>
        <w:t xml:space="preserve"> לפרוטוקול</w:t>
      </w:r>
      <w:r w:rsidRPr="004759CC">
        <w:rPr>
          <w:rStyle w:val="normal-h1"/>
          <w:rFonts w:ascii="Sylfaen" w:hAnsi="Sylfaen" w:cs="David" w:hint="cs"/>
          <w:sz w:val="24"/>
          <w:szCs w:val="24"/>
          <w:rtl/>
        </w:rPr>
        <w:t xml:space="preserve">, ש' </w:t>
      </w:r>
      <w:r>
        <w:rPr>
          <w:rStyle w:val="normal-h1"/>
          <w:rFonts w:ascii="Sylfaen" w:hAnsi="Sylfaen" w:cs="David" w:hint="cs"/>
          <w:sz w:val="24"/>
          <w:szCs w:val="24"/>
          <w:rtl/>
        </w:rPr>
        <w:t>7-5</w:t>
      </w:r>
      <w:r w:rsidRPr="004759CC">
        <w:rPr>
          <w:rStyle w:val="normal-h1"/>
          <w:rFonts w:ascii="Sylfaen" w:hAnsi="Sylfaen" w:cs="David" w:hint="cs"/>
          <w:sz w:val="24"/>
          <w:szCs w:val="24"/>
          <w:rtl/>
        </w:rPr>
        <w:t xml:space="preserve">). </w:t>
      </w:r>
    </w:p>
    <w:p w14:paraId="03F6236A" w14:textId="77777777" w:rsidR="00394F8F" w:rsidRDefault="00394F8F" w:rsidP="00394F8F">
      <w:pPr>
        <w:spacing w:line="360" w:lineRule="auto"/>
        <w:ind w:left="720"/>
        <w:jc w:val="both"/>
        <w:rPr>
          <w:rStyle w:val="normal-h1"/>
          <w:rFonts w:cs="David"/>
          <w:sz w:val="24"/>
          <w:szCs w:val="24"/>
          <w:rtl/>
        </w:rPr>
      </w:pPr>
      <w:r>
        <w:rPr>
          <w:rStyle w:val="normal-h1"/>
          <w:rFonts w:ascii="Sylfaen" w:hAnsi="Sylfaen" w:cs="David" w:hint="cs"/>
          <w:sz w:val="24"/>
          <w:szCs w:val="24"/>
          <w:rtl/>
        </w:rPr>
        <w:t xml:space="preserve">א.כ. הבהירה, בעדותה, </w:t>
      </w:r>
      <w:r w:rsidRPr="004759CC">
        <w:rPr>
          <w:rStyle w:val="normal-h1"/>
          <w:rFonts w:ascii="Sylfaen" w:hAnsi="Sylfaen" w:cs="David" w:hint="cs"/>
          <w:sz w:val="24"/>
          <w:szCs w:val="24"/>
          <w:rtl/>
        </w:rPr>
        <w:t xml:space="preserve">כי הנאשם לא העניק לה טיפול </w:t>
      </w:r>
      <w:r>
        <w:rPr>
          <w:rStyle w:val="normal-h1"/>
          <w:rFonts w:ascii="Sylfaen" w:hAnsi="Sylfaen" w:cs="David" w:hint="cs"/>
          <w:sz w:val="24"/>
          <w:szCs w:val="24"/>
          <w:rtl/>
        </w:rPr>
        <w:t xml:space="preserve">ממש, </w:t>
      </w:r>
      <w:r w:rsidRPr="004759CC">
        <w:rPr>
          <w:rStyle w:val="normal-h1"/>
          <w:rFonts w:ascii="Sylfaen" w:hAnsi="Sylfaen" w:cs="David" w:hint="cs"/>
          <w:sz w:val="24"/>
          <w:szCs w:val="24"/>
          <w:rtl/>
        </w:rPr>
        <w:t xml:space="preserve">אלא </w:t>
      </w:r>
      <w:r>
        <w:rPr>
          <w:rStyle w:val="normal-h1"/>
          <w:rFonts w:ascii="Sylfaen" w:hAnsi="Sylfaen" w:cs="David" w:hint="cs"/>
          <w:sz w:val="24"/>
          <w:szCs w:val="24"/>
          <w:rtl/>
        </w:rPr>
        <w:t>ש</w:t>
      </w:r>
      <w:r w:rsidRPr="004759CC">
        <w:rPr>
          <w:rStyle w:val="normal-h1"/>
          <w:rFonts w:ascii="Sylfaen" w:hAnsi="Sylfaen" w:cs="David" w:hint="cs"/>
          <w:sz w:val="24"/>
          <w:szCs w:val="24"/>
          <w:rtl/>
        </w:rPr>
        <w:t>הוא השתמש בשמן בנ</w:t>
      </w:r>
      <w:r>
        <w:rPr>
          <w:rStyle w:val="normal-h1"/>
          <w:rFonts w:ascii="Sylfaen" w:hAnsi="Sylfaen" w:cs="David" w:hint="cs"/>
          <w:sz w:val="24"/>
          <w:szCs w:val="24"/>
          <w:rtl/>
        </w:rPr>
        <w:t>י</w:t>
      </w:r>
      <w:r w:rsidRPr="004759CC">
        <w:rPr>
          <w:rStyle w:val="normal-h1"/>
          <w:rFonts w:ascii="Sylfaen" w:hAnsi="Sylfaen" w:cs="David" w:hint="cs"/>
          <w:sz w:val="24"/>
          <w:szCs w:val="24"/>
          <w:rtl/>
        </w:rPr>
        <w:t>סיון</w:t>
      </w:r>
      <w:r>
        <w:rPr>
          <w:rStyle w:val="normal-h1"/>
          <w:rFonts w:ascii="Sylfaen" w:hAnsi="Sylfaen" w:cs="David" w:hint="cs"/>
          <w:sz w:val="24"/>
          <w:szCs w:val="24"/>
          <w:rtl/>
        </w:rPr>
        <w:t xml:space="preserve"> לענג אותה</w:t>
      </w:r>
      <w:r w:rsidRPr="004759CC">
        <w:rPr>
          <w:rStyle w:val="normal-h1"/>
          <w:rFonts w:ascii="Sylfaen" w:hAnsi="Sylfaen" w:cs="David" w:hint="cs"/>
          <w:sz w:val="24"/>
          <w:szCs w:val="24"/>
          <w:rtl/>
        </w:rPr>
        <w:t xml:space="preserve">. </w:t>
      </w:r>
      <w:r>
        <w:rPr>
          <w:rStyle w:val="normal-h1"/>
          <w:rFonts w:ascii="Sylfaen" w:hAnsi="Sylfaen" w:cs="David" w:hint="cs"/>
          <w:sz w:val="24"/>
          <w:szCs w:val="24"/>
          <w:rtl/>
        </w:rPr>
        <w:t xml:space="preserve">כמו </w:t>
      </w:r>
      <w:r w:rsidRPr="004759CC">
        <w:rPr>
          <w:rStyle w:val="normal-h1"/>
          <w:rFonts w:ascii="Sylfaen" w:hAnsi="Sylfaen" w:cs="David" w:hint="cs"/>
          <w:sz w:val="24"/>
          <w:szCs w:val="24"/>
          <w:rtl/>
        </w:rPr>
        <w:t xml:space="preserve">כן, טענה </w:t>
      </w:r>
      <w:r>
        <w:rPr>
          <w:rStyle w:val="normal-h1"/>
          <w:rFonts w:ascii="Sylfaen" w:hAnsi="Sylfaen" w:cs="David" w:hint="cs"/>
          <w:sz w:val="24"/>
          <w:szCs w:val="24"/>
          <w:rtl/>
        </w:rPr>
        <w:t xml:space="preserve">א.כ. </w:t>
      </w:r>
      <w:r w:rsidRPr="004759CC">
        <w:rPr>
          <w:rStyle w:val="normal-h1"/>
          <w:rFonts w:ascii="Sylfaen" w:hAnsi="Sylfaen" w:cs="David" w:hint="cs"/>
          <w:sz w:val="24"/>
          <w:szCs w:val="24"/>
          <w:rtl/>
        </w:rPr>
        <w:t>כי הנאשם היה מודע להיותה קפואה ומפוחדת, ובכל זאת המשיך במעשיו. עם סיום המעשים</w:t>
      </w:r>
      <w:r>
        <w:rPr>
          <w:rStyle w:val="normal-h1"/>
          <w:rFonts w:ascii="Sylfaen" w:hAnsi="Sylfaen" w:cs="David" w:hint="cs"/>
          <w:sz w:val="24"/>
          <w:szCs w:val="24"/>
          <w:rtl/>
        </w:rPr>
        <w:t>,</w:t>
      </w:r>
      <w:r w:rsidRPr="004759CC">
        <w:rPr>
          <w:rStyle w:val="normal-h1"/>
          <w:rFonts w:ascii="Sylfaen" w:hAnsi="Sylfaen" w:cs="David" w:hint="cs"/>
          <w:sz w:val="24"/>
          <w:szCs w:val="24"/>
          <w:rtl/>
        </w:rPr>
        <w:t xml:space="preserve"> הנאשם חיבק את </w:t>
      </w:r>
      <w:r>
        <w:rPr>
          <w:rStyle w:val="normal-h1"/>
          <w:rFonts w:ascii="Sylfaen" w:hAnsi="Sylfaen" w:cs="David" w:hint="cs"/>
          <w:sz w:val="24"/>
          <w:szCs w:val="24"/>
          <w:rtl/>
        </w:rPr>
        <w:t>א.כ</w:t>
      </w:r>
      <w:r w:rsidRPr="004759CC">
        <w:rPr>
          <w:rStyle w:val="normal-h1"/>
          <w:rFonts w:ascii="Sylfaen" w:hAnsi="Sylfaen" w:cs="David" w:hint="cs"/>
          <w:sz w:val="24"/>
          <w:szCs w:val="24"/>
          <w:rtl/>
        </w:rPr>
        <w:t xml:space="preserve">, ואמר לה כי כעת היא תטפל </w:t>
      </w:r>
      <w:r>
        <w:rPr>
          <w:rStyle w:val="normal-h1"/>
          <w:rFonts w:ascii="Sylfaen" w:hAnsi="Sylfaen" w:cs="David" w:hint="cs"/>
          <w:sz w:val="24"/>
          <w:szCs w:val="24"/>
          <w:rtl/>
        </w:rPr>
        <w:t>ב</w:t>
      </w:r>
      <w:r w:rsidRPr="004759CC">
        <w:rPr>
          <w:rStyle w:val="normal-h1"/>
          <w:rFonts w:ascii="Sylfaen" w:hAnsi="Sylfaen" w:cs="David" w:hint="cs"/>
          <w:sz w:val="24"/>
          <w:szCs w:val="24"/>
          <w:rtl/>
        </w:rPr>
        <w:t>יח</w:t>
      </w:r>
      <w:r>
        <w:rPr>
          <w:rStyle w:val="normal-h1"/>
          <w:rFonts w:ascii="Sylfaen" w:hAnsi="Sylfaen" w:cs="David" w:hint="cs"/>
          <w:sz w:val="24"/>
          <w:szCs w:val="24"/>
          <w:rtl/>
        </w:rPr>
        <w:t>ד עימו בילד הסובל משיתוק מוחין,</w:t>
      </w:r>
      <w:r w:rsidRPr="004759CC">
        <w:rPr>
          <w:rStyle w:val="normal-h1"/>
          <w:rFonts w:ascii="Sylfaen" w:hAnsi="Sylfaen" w:cs="David" w:hint="cs"/>
          <w:sz w:val="24"/>
          <w:szCs w:val="24"/>
          <w:rtl/>
        </w:rPr>
        <w:t xml:space="preserve"> אף </w:t>
      </w:r>
      <w:r>
        <w:rPr>
          <w:rStyle w:val="normal-h1"/>
          <w:rFonts w:ascii="Sylfaen" w:hAnsi="Sylfaen" w:cs="David" w:hint="cs"/>
          <w:sz w:val="24"/>
          <w:szCs w:val="24"/>
          <w:rtl/>
        </w:rPr>
        <w:t xml:space="preserve">שא.כ. </w:t>
      </w:r>
      <w:r w:rsidRPr="004759CC">
        <w:rPr>
          <w:rStyle w:val="normal-h1"/>
          <w:rFonts w:ascii="Sylfaen" w:hAnsi="Sylfaen" w:cs="David" w:hint="cs"/>
          <w:sz w:val="24"/>
          <w:szCs w:val="24"/>
          <w:rtl/>
        </w:rPr>
        <w:t xml:space="preserve">טענה כי אין לה כל ידע בשיטת הטיפול. בהמשך, הוכנס לחדר הטיפולים ילד כבן למעלה משנה, שעוד טרם מדבר, ואמו </w:t>
      </w:r>
      <w:r>
        <w:rPr>
          <w:rStyle w:val="normal-h1"/>
          <w:rFonts w:ascii="Sylfaen" w:hAnsi="Sylfaen" w:cs="David" w:hint="cs"/>
          <w:sz w:val="24"/>
          <w:szCs w:val="24"/>
          <w:rtl/>
        </w:rPr>
        <w:t>המתינה בחוץ. ל</w:t>
      </w:r>
      <w:r w:rsidRPr="004759CC">
        <w:rPr>
          <w:rStyle w:val="normal-h1"/>
          <w:rFonts w:ascii="Sylfaen" w:hAnsi="Sylfaen" w:cs="David" w:hint="cs"/>
          <w:sz w:val="24"/>
          <w:szCs w:val="24"/>
          <w:rtl/>
        </w:rPr>
        <w:t xml:space="preserve">טענת </w:t>
      </w:r>
      <w:r>
        <w:rPr>
          <w:rStyle w:val="normal-h1"/>
          <w:rFonts w:ascii="Sylfaen" w:hAnsi="Sylfaen" w:cs="David" w:hint="cs"/>
          <w:sz w:val="24"/>
          <w:szCs w:val="24"/>
          <w:rtl/>
        </w:rPr>
        <w:t>א.כ</w:t>
      </w:r>
      <w:r w:rsidRPr="004759CC">
        <w:rPr>
          <w:rStyle w:val="normal-h1"/>
          <w:rFonts w:ascii="Sylfaen" w:hAnsi="Sylfaen" w:cs="David" w:hint="cs"/>
          <w:sz w:val="24"/>
          <w:szCs w:val="24"/>
          <w:rtl/>
        </w:rPr>
        <w:t>, הנ</w:t>
      </w:r>
      <w:r>
        <w:rPr>
          <w:rStyle w:val="normal-h1"/>
          <w:rFonts w:ascii="Sylfaen" w:hAnsi="Sylfaen" w:cs="David" w:hint="cs"/>
          <w:sz w:val="24"/>
          <w:szCs w:val="24"/>
          <w:rtl/>
        </w:rPr>
        <w:t>אשם הפשיט את הילד</w:t>
      </w:r>
      <w:r w:rsidRPr="004759CC">
        <w:rPr>
          <w:rStyle w:val="normal-h1"/>
          <w:rFonts w:ascii="Sylfaen" w:hAnsi="Sylfaen" w:cs="David" w:hint="cs"/>
          <w:sz w:val="24"/>
          <w:szCs w:val="24"/>
          <w:rtl/>
        </w:rPr>
        <w:t xml:space="preserve">, ובאמצעות שמן החל לעסותו בכפות רגליו, ולאחר מכן בבטנו, ועודד </w:t>
      </w:r>
      <w:r>
        <w:rPr>
          <w:rStyle w:val="normal-h1"/>
          <w:rFonts w:ascii="Sylfaen" w:hAnsi="Sylfaen" w:cs="David" w:hint="cs"/>
          <w:sz w:val="24"/>
          <w:szCs w:val="24"/>
          <w:rtl/>
        </w:rPr>
        <w:t xml:space="preserve">אותה </w:t>
      </w:r>
      <w:r w:rsidRPr="004759CC">
        <w:rPr>
          <w:rStyle w:val="normal-h1"/>
          <w:rFonts w:ascii="Sylfaen" w:hAnsi="Sylfaen" w:cs="David" w:hint="cs"/>
          <w:sz w:val="24"/>
          <w:szCs w:val="24"/>
          <w:rtl/>
        </w:rPr>
        <w:t xml:space="preserve">להצטרף אליו. </w:t>
      </w:r>
      <w:r>
        <w:rPr>
          <w:rStyle w:val="normal-h1"/>
          <w:rFonts w:ascii="Sylfaen" w:hAnsi="Sylfaen" w:cs="David" w:hint="cs"/>
          <w:sz w:val="24"/>
          <w:szCs w:val="24"/>
          <w:rtl/>
        </w:rPr>
        <w:t xml:space="preserve">א.כ. </w:t>
      </w:r>
      <w:r w:rsidRPr="004759CC">
        <w:rPr>
          <w:rStyle w:val="normal-h1"/>
          <w:rFonts w:ascii="Sylfaen" w:hAnsi="Sylfaen" w:cs="David" w:hint="cs"/>
          <w:sz w:val="24"/>
          <w:szCs w:val="24"/>
          <w:rtl/>
        </w:rPr>
        <w:t>טענה כי</w:t>
      </w:r>
      <w:r w:rsidRPr="004759CC">
        <w:rPr>
          <w:rStyle w:val="normal-h1"/>
          <w:rFonts w:cs="David" w:hint="cs"/>
          <w:sz w:val="24"/>
          <w:szCs w:val="24"/>
          <w:rtl/>
        </w:rPr>
        <w:t xml:space="preserve"> הנאשם לא הסביר לה מה טיבו או מטרתו </w:t>
      </w:r>
      <w:r>
        <w:rPr>
          <w:rStyle w:val="normal-h1"/>
          <w:rFonts w:cs="David" w:hint="cs"/>
          <w:sz w:val="24"/>
          <w:szCs w:val="24"/>
          <w:rtl/>
        </w:rPr>
        <w:t>של הטיפול ו</w:t>
      </w:r>
      <w:r w:rsidRPr="004759CC">
        <w:rPr>
          <w:rStyle w:val="normal-h1"/>
          <w:rFonts w:cs="David" w:hint="cs"/>
          <w:sz w:val="24"/>
          <w:szCs w:val="24"/>
          <w:rtl/>
        </w:rPr>
        <w:t>מ</w:t>
      </w:r>
      <w:r>
        <w:rPr>
          <w:rStyle w:val="normal-h1"/>
          <w:rFonts w:cs="David" w:hint="cs"/>
          <w:sz w:val="24"/>
          <w:szCs w:val="24"/>
          <w:rtl/>
        </w:rPr>
        <w:t xml:space="preserve">ה </w:t>
      </w:r>
      <w:r w:rsidRPr="004759CC">
        <w:rPr>
          <w:rStyle w:val="normal-h1"/>
          <w:rFonts w:cs="David" w:hint="cs"/>
          <w:sz w:val="24"/>
          <w:szCs w:val="24"/>
          <w:rtl/>
        </w:rPr>
        <w:t xml:space="preserve">הם קשייו הספציפיים של המטופל הפעוט, והיא סייעה לנאשם לעסות את הילד. בסיום הטיפול, הילד הולבש והוחזר לחיק אימו. </w:t>
      </w:r>
    </w:p>
    <w:p w14:paraId="14B94BA3"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א.כ. </w:t>
      </w:r>
      <w:r w:rsidRPr="004759CC">
        <w:rPr>
          <w:rStyle w:val="normal-h1"/>
          <w:rFonts w:cs="David" w:hint="cs"/>
          <w:sz w:val="24"/>
          <w:szCs w:val="24"/>
          <w:rtl/>
        </w:rPr>
        <w:t xml:space="preserve">סיפרה כי לאחר האירוע הראשון, ובאחת משיחות החולין שניהלה עם הנאשם, היא סיפרה לו כי היא סובלת מעצירות קשה, והאחרון הבטיח לה לטפל בבעיה. לשם כך, הורה לה </w:t>
      </w:r>
      <w:r>
        <w:rPr>
          <w:rStyle w:val="normal-h1"/>
          <w:rFonts w:cs="David" w:hint="cs"/>
          <w:sz w:val="24"/>
          <w:szCs w:val="24"/>
          <w:rtl/>
        </w:rPr>
        <w:t xml:space="preserve">הנאשם </w:t>
      </w:r>
      <w:r w:rsidRPr="004759CC">
        <w:rPr>
          <w:rStyle w:val="normal-h1"/>
          <w:rFonts w:cs="David" w:hint="cs"/>
          <w:sz w:val="24"/>
          <w:szCs w:val="24"/>
          <w:rtl/>
        </w:rPr>
        <w:t>להתפשט,</w:t>
      </w:r>
      <w:r>
        <w:rPr>
          <w:rStyle w:val="normal-h1"/>
          <w:rFonts w:cs="David" w:hint="cs"/>
          <w:sz w:val="24"/>
          <w:szCs w:val="24"/>
          <w:rtl/>
        </w:rPr>
        <w:t xml:space="preserve"> ואז הכניס את אצבעו לפי הטבעת שלה</w:t>
      </w:r>
      <w:r w:rsidRPr="004759CC">
        <w:rPr>
          <w:rStyle w:val="normal-h1"/>
          <w:rFonts w:cs="David" w:hint="cs"/>
          <w:sz w:val="24"/>
          <w:szCs w:val="24"/>
          <w:rtl/>
        </w:rPr>
        <w:t xml:space="preserve">. מעשיו גרמו </w:t>
      </w:r>
      <w:r>
        <w:rPr>
          <w:rStyle w:val="normal-h1"/>
          <w:rFonts w:cs="David" w:hint="cs"/>
          <w:sz w:val="24"/>
          <w:szCs w:val="24"/>
          <w:rtl/>
        </w:rPr>
        <w:t xml:space="preserve">לא.כ. </w:t>
      </w:r>
      <w:r w:rsidRPr="004759CC">
        <w:rPr>
          <w:rStyle w:val="normal-h1"/>
          <w:rFonts w:cs="David" w:hint="cs"/>
          <w:sz w:val="24"/>
          <w:szCs w:val="24"/>
          <w:rtl/>
        </w:rPr>
        <w:t xml:space="preserve">כאב והיא </w:t>
      </w:r>
      <w:r>
        <w:rPr>
          <w:rStyle w:val="normal-h1"/>
          <w:rFonts w:cs="David" w:hint="cs"/>
          <w:sz w:val="24"/>
          <w:szCs w:val="24"/>
          <w:rtl/>
        </w:rPr>
        <w:t>פרצה בבכי</w:t>
      </w:r>
      <w:r w:rsidRPr="004759CC">
        <w:rPr>
          <w:rStyle w:val="normal-h1"/>
          <w:rFonts w:cs="David" w:hint="cs"/>
          <w:sz w:val="24"/>
          <w:szCs w:val="24"/>
          <w:rtl/>
        </w:rPr>
        <w:t>. היא הרגישה כי הנאשם מתחכך בה וכי יש לו זקפה</w:t>
      </w:r>
      <w:r>
        <w:rPr>
          <w:rStyle w:val="normal-h1"/>
          <w:rFonts w:cs="David" w:hint="cs"/>
          <w:sz w:val="24"/>
          <w:szCs w:val="24"/>
          <w:rtl/>
        </w:rPr>
        <w:t>, ו</w:t>
      </w:r>
      <w:r w:rsidRPr="004759CC">
        <w:rPr>
          <w:rStyle w:val="normal-h1"/>
          <w:rFonts w:cs="David" w:hint="cs"/>
          <w:sz w:val="24"/>
          <w:szCs w:val="24"/>
          <w:rtl/>
        </w:rPr>
        <w:t xml:space="preserve">לאחר שהנאשם הבין כמה </w:t>
      </w:r>
      <w:r>
        <w:rPr>
          <w:rStyle w:val="normal-h1"/>
          <w:rFonts w:cs="David" w:hint="cs"/>
          <w:sz w:val="24"/>
          <w:szCs w:val="24"/>
          <w:rtl/>
        </w:rPr>
        <w:t xml:space="preserve">א.כ. </w:t>
      </w:r>
      <w:r w:rsidRPr="004759CC">
        <w:rPr>
          <w:rStyle w:val="normal-h1"/>
          <w:rFonts w:cs="David" w:hint="cs"/>
          <w:sz w:val="24"/>
          <w:szCs w:val="24"/>
          <w:rtl/>
        </w:rPr>
        <w:t>סובלת ממעשיו היא קמה ממיטת הטיפולים, הנאשם חיבק אותה בח</w:t>
      </w:r>
      <w:r>
        <w:rPr>
          <w:rStyle w:val="normal-h1"/>
          <w:rFonts w:cs="David" w:hint="cs"/>
          <w:sz w:val="24"/>
          <w:szCs w:val="24"/>
          <w:rtl/>
        </w:rPr>
        <w:t xml:space="preserve">וזקה, והורה לה ללכת לשירותים. א.כ. </w:t>
      </w:r>
      <w:r w:rsidRPr="004759CC">
        <w:rPr>
          <w:rStyle w:val="normal-h1"/>
          <w:rFonts w:cs="David" w:hint="cs"/>
          <w:sz w:val="24"/>
          <w:szCs w:val="24"/>
          <w:rtl/>
        </w:rPr>
        <w:t xml:space="preserve">טענה כי במהלך הטיפולים הנאשם לא היה לבוש </w:t>
      </w:r>
      <w:r>
        <w:rPr>
          <w:rStyle w:val="normal-h1"/>
          <w:rFonts w:cs="David" w:hint="cs"/>
          <w:sz w:val="24"/>
          <w:szCs w:val="24"/>
          <w:rtl/>
        </w:rPr>
        <w:t xml:space="preserve">באופן מלא, פעם היה ללא חולצה ופעם </w:t>
      </w:r>
      <w:r w:rsidRPr="004759CC">
        <w:rPr>
          <w:rStyle w:val="normal-h1"/>
          <w:rFonts w:cs="David" w:hint="cs"/>
          <w:sz w:val="24"/>
          <w:szCs w:val="24"/>
          <w:rtl/>
        </w:rPr>
        <w:t xml:space="preserve">היה ללא </w:t>
      </w:r>
      <w:r>
        <w:rPr>
          <w:rStyle w:val="normal-h1"/>
          <w:rFonts w:cs="David" w:hint="cs"/>
          <w:sz w:val="24"/>
          <w:szCs w:val="24"/>
          <w:rtl/>
        </w:rPr>
        <w:t>תחתונים</w:t>
      </w:r>
      <w:r w:rsidRPr="004759CC">
        <w:rPr>
          <w:rStyle w:val="normal-h1"/>
          <w:rFonts w:cs="David" w:hint="cs"/>
          <w:sz w:val="24"/>
          <w:szCs w:val="24"/>
          <w:rtl/>
        </w:rPr>
        <w:t xml:space="preserve">, בהתאם להחלטתו באותו יום. </w:t>
      </w:r>
    </w:p>
    <w:p w14:paraId="2397738C" w14:textId="77777777" w:rsidR="00394F8F" w:rsidRPr="00746CE7" w:rsidRDefault="00394F8F" w:rsidP="00394F8F">
      <w:pPr>
        <w:spacing w:line="360" w:lineRule="auto"/>
        <w:ind w:left="720"/>
        <w:jc w:val="both"/>
        <w:rPr>
          <w:rStyle w:val="normal-h1"/>
          <w:rFonts w:cs="David"/>
          <w:sz w:val="24"/>
          <w:szCs w:val="24"/>
          <w:rtl/>
        </w:rPr>
      </w:pPr>
      <w:r>
        <w:rPr>
          <w:rStyle w:val="normal-h1"/>
          <w:rFonts w:cs="David" w:hint="cs"/>
          <w:sz w:val="24"/>
          <w:szCs w:val="24"/>
          <w:rtl/>
        </w:rPr>
        <w:t>לדברי א.כ, באותו אירוע "</w:t>
      </w:r>
      <w:r>
        <w:rPr>
          <w:rStyle w:val="normal-h1"/>
          <w:rFonts w:cs="David" w:hint="cs"/>
          <w:b/>
          <w:bCs/>
          <w:sz w:val="24"/>
          <w:szCs w:val="24"/>
          <w:rtl/>
        </w:rPr>
        <w:t>...הוא דחף לי את האצבע שלו לפי הטבעת, הרמתי קול כי מאוד, מאוד, מאוד כאב לי, התחלתי לבכות, גם אז הייתה לו זקפה, הרגשתי איך שהוא גם מתחכך, אבל התמקדתי בכאב</w:t>
      </w:r>
      <w:r>
        <w:rPr>
          <w:rStyle w:val="normal-h1"/>
          <w:rFonts w:cs="David" w:hint="cs"/>
          <w:sz w:val="24"/>
          <w:szCs w:val="24"/>
          <w:rtl/>
        </w:rPr>
        <w:t xml:space="preserve">" (עמ' 41 לפרוטוקול, ש' 30-28). </w:t>
      </w:r>
    </w:p>
    <w:p w14:paraId="043898B5" w14:textId="77777777" w:rsidR="00394F8F" w:rsidRPr="004759CC"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א.כ. </w:t>
      </w:r>
      <w:r w:rsidRPr="004759CC">
        <w:rPr>
          <w:rStyle w:val="normal-h1"/>
          <w:rFonts w:cs="David" w:hint="cs"/>
          <w:sz w:val="24"/>
          <w:szCs w:val="24"/>
          <w:rtl/>
        </w:rPr>
        <w:t>ציינה, כי לאחר שני הטיפולים שקיבלה, ומשום שהתייחסה לנאשם כאל אביה ובטחה בו, היא נרשמה ל</w:t>
      </w:r>
      <w:r>
        <w:rPr>
          <w:rStyle w:val="normal-h1"/>
          <w:rFonts w:cs="David" w:hint="cs"/>
          <w:sz w:val="24"/>
          <w:szCs w:val="24"/>
          <w:rtl/>
        </w:rPr>
        <w:t>לימודים ב</w:t>
      </w:r>
      <w:r w:rsidRPr="004759CC">
        <w:rPr>
          <w:rStyle w:val="normal-h1"/>
          <w:rFonts w:cs="David" w:hint="cs"/>
          <w:sz w:val="24"/>
          <w:szCs w:val="24"/>
          <w:rtl/>
        </w:rPr>
        <w:t>מכללה. הנאשם גבה עבור ש</w:t>
      </w:r>
      <w:r>
        <w:rPr>
          <w:rStyle w:val="normal-h1"/>
          <w:rFonts w:cs="David" w:hint="cs"/>
          <w:sz w:val="24"/>
          <w:szCs w:val="24"/>
          <w:rtl/>
        </w:rPr>
        <w:t>נת לימודים אחת סכום של 75,000 ₪</w:t>
      </w:r>
      <w:r w:rsidRPr="004759CC">
        <w:rPr>
          <w:rStyle w:val="normal-h1"/>
          <w:rFonts w:cs="David" w:hint="cs"/>
          <w:sz w:val="24"/>
          <w:szCs w:val="24"/>
          <w:rtl/>
        </w:rPr>
        <w:t xml:space="preserve">, אך הבטיח </w:t>
      </w:r>
      <w:r>
        <w:rPr>
          <w:rStyle w:val="normal-h1"/>
          <w:rFonts w:cs="David" w:hint="cs"/>
          <w:sz w:val="24"/>
          <w:szCs w:val="24"/>
          <w:rtl/>
        </w:rPr>
        <w:t xml:space="preserve">לא.כ. </w:t>
      </w:r>
      <w:r w:rsidRPr="004759CC">
        <w:rPr>
          <w:rStyle w:val="normal-h1"/>
          <w:rFonts w:cs="David" w:hint="cs"/>
          <w:sz w:val="24"/>
          <w:szCs w:val="24"/>
          <w:rtl/>
        </w:rPr>
        <w:t xml:space="preserve">כי היא תוכל להחזיר את ההשקעה באמצעות הטיפולים שתעניק בעתיד. הוא </w:t>
      </w:r>
      <w:r>
        <w:rPr>
          <w:rStyle w:val="normal-h1"/>
          <w:rFonts w:cs="David" w:hint="cs"/>
          <w:sz w:val="24"/>
          <w:szCs w:val="24"/>
          <w:rtl/>
        </w:rPr>
        <w:t xml:space="preserve">אף </w:t>
      </w:r>
      <w:r w:rsidRPr="004759CC">
        <w:rPr>
          <w:rStyle w:val="normal-h1"/>
          <w:rFonts w:cs="David" w:hint="cs"/>
          <w:sz w:val="24"/>
          <w:szCs w:val="24"/>
          <w:rtl/>
        </w:rPr>
        <w:t xml:space="preserve">ציין כי אשתו תתחייב על כך בכתב, </w:t>
      </w:r>
      <w:r>
        <w:rPr>
          <w:rStyle w:val="normal-h1"/>
          <w:rFonts w:cs="David" w:hint="cs"/>
          <w:sz w:val="24"/>
          <w:szCs w:val="24"/>
          <w:rtl/>
        </w:rPr>
        <w:t xml:space="preserve">ולמרות כי </w:t>
      </w:r>
      <w:r w:rsidRPr="004759CC">
        <w:rPr>
          <w:rStyle w:val="normal-h1"/>
          <w:rFonts w:cs="David" w:hint="cs"/>
          <w:sz w:val="24"/>
          <w:szCs w:val="24"/>
          <w:rtl/>
        </w:rPr>
        <w:t xml:space="preserve">מכתב כאמור לא הגיע לרשות </w:t>
      </w:r>
      <w:r>
        <w:rPr>
          <w:rStyle w:val="normal-h1"/>
          <w:rFonts w:cs="David" w:hint="cs"/>
          <w:sz w:val="24"/>
          <w:szCs w:val="24"/>
          <w:rtl/>
        </w:rPr>
        <w:t>א.כ</w:t>
      </w:r>
      <w:r w:rsidRPr="004759CC">
        <w:rPr>
          <w:rStyle w:val="normal-h1"/>
          <w:rFonts w:cs="David" w:hint="cs"/>
          <w:sz w:val="24"/>
          <w:szCs w:val="24"/>
          <w:rtl/>
        </w:rPr>
        <w:t xml:space="preserve">. במעמד התשלום, מסרה </w:t>
      </w:r>
      <w:r>
        <w:rPr>
          <w:rStyle w:val="normal-h1"/>
          <w:rFonts w:cs="David" w:hint="cs"/>
          <w:sz w:val="24"/>
          <w:szCs w:val="24"/>
          <w:rtl/>
        </w:rPr>
        <w:t>א.כ. לנאשם שיק ע"ס 20,000 ₪, ואת יתרת</w:t>
      </w:r>
      <w:r w:rsidRPr="004759CC">
        <w:rPr>
          <w:rStyle w:val="normal-h1"/>
          <w:rFonts w:cs="David" w:hint="cs"/>
          <w:sz w:val="24"/>
          <w:szCs w:val="24"/>
          <w:rtl/>
        </w:rPr>
        <w:t xml:space="preserve"> הסכום בשיקים דחויים, כאשר היא מציינת כי אין לה כל תמיכה כלכלית והיא מקווה כי היא אינה מבזבזת את כספה לשווא</w:t>
      </w:r>
      <w:r>
        <w:rPr>
          <w:rStyle w:val="normal-h1"/>
          <w:rFonts w:cs="David" w:hint="cs"/>
          <w:sz w:val="24"/>
          <w:szCs w:val="24"/>
          <w:rtl/>
        </w:rPr>
        <w:t>.</w:t>
      </w:r>
      <w:r w:rsidRPr="004759CC">
        <w:rPr>
          <w:rStyle w:val="normal-h1"/>
          <w:rFonts w:cs="David" w:hint="cs"/>
          <w:sz w:val="24"/>
          <w:szCs w:val="24"/>
          <w:rtl/>
        </w:rPr>
        <w:t xml:space="preserve"> </w:t>
      </w:r>
    </w:p>
    <w:p w14:paraId="0A46F8E0" w14:textId="77777777" w:rsidR="00394F8F" w:rsidRDefault="00394F8F" w:rsidP="00394F8F">
      <w:pPr>
        <w:spacing w:line="360" w:lineRule="auto"/>
        <w:ind w:left="720"/>
        <w:jc w:val="both"/>
        <w:rPr>
          <w:rStyle w:val="normal-h1"/>
          <w:rFonts w:cs="David"/>
          <w:sz w:val="24"/>
          <w:szCs w:val="24"/>
          <w:rtl/>
        </w:rPr>
      </w:pPr>
      <w:r w:rsidRPr="004759CC">
        <w:rPr>
          <w:rStyle w:val="normal-h1"/>
          <w:rFonts w:cs="David" w:hint="cs"/>
          <w:sz w:val="24"/>
          <w:szCs w:val="24"/>
          <w:rtl/>
        </w:rPr>
        <w:t xml:space="preserve">במהלך הטיפול השלישי שעשה בה הנאשם, נכנסה </w:t>
      </w:r>
      <w:r>
        <w:rPr>
          <w:rStyle w:val="normal-h1"/>
          <w:rFonts w:cs="David" w:hint="cs"/>
          <w:sz w:val="24"/>
          <w:szCs w:val="24"/>
          <w:rtl/>
        </w:rPr>
        <w:t xml:space="preserve">א.כ. </w:t>
      </w:r>
      <w:r w:rsidRPr="004759CC">
        <w:rPr>
          <w:rStyle w:val="normal-h1"/>
          <w:rFonts w:cs="David" w:hint="cs"/>
          <w:sz w:val="24"/>
          <w:szCs w:val="24"/>
          <w:rtl/>
        </w:rPr>
        <w:t xml:space="preserve">לחדר הטיפולים, </w:t>
      </w:r>
      <w:r>
        <w:rPr>
          <w:rStyle w:val="normal-h1"/>
          <w:rFonts w:cs="David" w:hint="cs"/>
          <w:sz w:val="24"/>
          <w:szCs w:val="24"/>
          <w:rtl/>
        </w:rPr>
        <w:t xml:space="preserve">ופשטה </w:t>
      </w:r>
      <w:r w:rsidRPr="004759CC">
        <w:rPr>
          <w:rStyle w:val="normal-h1"/>
          <w:rFonts w:cs="David" w:hint="cs"/>
          <w:sz w:val="24"/>
          <w:szCs w:val="24"/>
          <w:rtl/>
        </w:rPr>
        <w:t xml:space="preserve">את בגדיה. הנאשם עמעם את האור בחדר, הפעיל מוסיקת רקע נעימה, </w:t>
      </w:r>
      <w:r>
        <w:rPr>
          <w:rStyle w:val="normal-h1"/>
          <w:rFonts w:cs="David" w:hint="cs"/>
          <w:sz w:val="24"/>
          <w:szCs w:val="24"/>
          <w:rtl/>
        </w:rPr>
        <w:t>ואז החל לעסות את גופה. בשלב מסו</w:t>
      </w:r>
      <w:r w:rsidRPr="004759CC">
        <w:rPr>
          <w:rStyle w:val="normal-h1"/>
          <w:rFonts w:cs="David" w:hint="cs"/>
          <w:sz w:val="24"/>
          <w:szCs w:val="24"/>
          <w:rtl/>
        </w:rPr>
        <w:t xml:space="preserve">ים, הוא אמר </w:t>
      </w:r>
      <w:r>
        <w:rPr>
          <w:rStyle w:val="normal-h1"/>
          <w:rFonts w:cs="David" w:hint="cs"/>
          <w:sz w:val="24"/>
          <w:szCs w:val="24"/>
          <w:rtl/>
        </w:rPr>
        <w:t xml:space="preserve">לא.כ. </w:t>
      </w:r>
      <w:r w:rsidRPr="004759CC">
        <w:rPr>
          <w:rStyle w:val="normal-h1"/>
          <w:rFonts w:cs="David" w:hint="cs"/>
          <w:sz w:val="24"/>
          <w:szCs w:val="24"/>
          <w:rtl/>
        </w:rPr>
        <w:t>כי הוא יוצא מהחדר וכבר חוזר. ואכן, הנאשם חזר לחדר הטיפולים בליווי צביקה</w:t>
      </w:r>
      <w:r>
        <w:rPr>
          <w:rStyle w:val="normal-h1"/>
          <w:rFonts w:cs="David" w:hint="cs"/>
          <w:sz w:val="24"/>
          <w:szCs w:val="24"/>
          <w:rtl/>
        </w:rPr>
        <w:t xml:space="preserve"> איצקוביץ</w:t>
      </w:r>
      <w:r w:rsidRPr="004759CC">
        <w:rPr>
          <w:rStyle w:val="normal-h1"/>
          <w:rFonts w:cs="David" w:hint="cs"/>
          <w:sz w:val="24"/>
          <w:szCs w:val="24"/>
          <w:rtl/>
        </w:rPr>
        <w:t xml:space="preserve">, אחד מהמטפלים האחרים במכללה. </w:t>
      </w:r>
      <w:r>
        <w:rPr>
          <w:rStyle w:val="normal-h1"/>
          <w:rFonts w:cs="David" w:hint="cs"/>
          <w:sz w:val="24"/>
          <w:szCs w:val="24"/>
          <w:rtl/>
        </w:rPr>
        <w:t xml:space="preserve">א.כ. </w:t>
      </w:r>
      <w:r w:rsidRPr="004759CC">
        <w:rPr>
          <w:rStyle w:val="normal-h1"/>
          <w:rFonts w:cs="David" w:hint="cs"/>
          <w:sz w:val="24"/>
          <w:szCs w:val="24"/>
          <w:rtl/>
        </w:rPr>
        <w:t xml:space="preserve">הכירה אותו שכן, הנאשם </w:t>
      </w:r>
      <w:r>
        <w:rPr>
          <w:rStyle w:val="normal-h1"/>
          <w:rFonts w:cs="David" w:hint="cs"/>
          <w:sz w:val="24"/>
          <w:szCs w:val="24"/>
          <w:rtl/>
        </w:rPr>
        <w:t xml:space="preserve">הזכיר </w:t>
      </w:r>
      <w:r w:rsidRPr="004759CC">
        <w:rPr>
          <w:rStyle w:val="normal-h1"/>
          <w:rFonts w:cs="David" w:hint="cs"/>
          <w:sz w:val="24"/>
          <w:szCs w:val="24"/>
          <w:rtl/>
        </w:rPr>
        <w:t>אותו כמי שהצליח להרוויח סכומים נכבדים בתמורה לטיפול</w:t>
      </w:r>
      <w:r>
        <w:rPr>
          <w:rStyle w:val="normal-h1"/>
          <w:rFonts w:cs="David" w:hint="cs"/>
          <w:sz w:val="24"/>
          <w:szCs w:val="24"/>
          <w:rtl/>
        </w:rPr>
        <w:t>ים שהעניק, וצביקה עצמו אישר זאת</w:t>
      </w:r>
      <w:r w:rsidRPr="004759CC">
        <w:rPr>
          <w:rStyle w:val="normal-h1"/>
          <w:rFonts w:cs="David" w:hint="cs"/>
          <w:sz w:val="24"/>
          <w:szCs w:val="24"/>
          <w:rtl/>
        </w:rPr>
        <w:t xml:space="preserve">. כשצביקה נכנס לחדר הטיפולים, </w:t>
      </w:r>
      <w:r>
        <w:rPr>
          <w:rStyle w:val="normal-h1"/>
          <w:rFonts w:cs="David" w:hint="cs"/>
          <w:sz w:val="24"/>
          <w:szCs w:val="24"/>
          <w:rtl/>
        </w:rPr>
        <w:t xml:space="preserve">א.כ. </w:t>
      </w:r>
      <w:r w:rsidRPr="004759CC">
        <w:rPr>
          <w:rStyle w:val="normal-h1"/>
          <w:rFonts w:cs="David" w:hint="cs"/>
          <w:sz w:val="24"/>
          <w:szCs w:val="24"/>
          <w:rtl/>
        </w:rPr>
        <w:t xml:space="preserve">שכבה על ביטנה על גבי מיטת הטיפולים. הנאשם עמד </w:t>
      </w:r>
      <w:r>
        <w:rPr>
          <w:rStyle w:val="normal-h1"/>
          <w:rFonts w:cs="David" w:hint="cs"/>
          <w:sz w:val="24"/>
          <w:szCs w:val="24"/>
          <w:rtl/>
        </w:rPr>
        <w:t xml:space="preserve">ליד שוק רגלה כשהוא </w:t>
      </w:r>
      <w:r w:rsidRPr="004759CC">
        <w:rPr>
          <w:rStyle w:val="normal-h1"/>
          <w:rFonts w:cs="David" w:hint="cs"/>
          <w:sz w:val="24"/>
          <w:szCs w:val="24"/>
          <w:rtl/>
        </w:rPr>
        <w:t>ע</w:t>
      </w:r>
      <w:r>
        <w:rPr>
          <w:rStyle w:val="normal-h1"/>
          <w:rFonts w:cs="David" w:hint="cs"/>
          <w:sz w:val="24"/>
          <w:szCs w:val="24"/>
          <w:rtl/>
        </w:rPr>
        <w:t>י</w:t>
      </w:r>
      <w:r w:rsidRPr="004759CC">
        <w:rPr>
          <w:rStyle w:val="normal-h1"/>
          <w:rFonts w:cs="David" w:hint="cs"/>
          <w:sz w:val="24"/>
          <w:szCs w:val="24"/>
          <w:rtl/>
        </w:rPr>
        <w:t xml:space="preserve">רום, וחיכך </w:t>
      </w:r>
      <w:r>
        <w:rPr>
          <w:rStyle w:val="normal-h1"/>
          <w:rFonts w:cs="David" w:hint="cs"/>
          <w:sz w:val="24"/>
          <w:szCs w:val="24"/>
          <w:rtl/>
        </w:rPr>
        <w:t xml:space="preserve">בשוקה </w:t>
      </w:r>
      <w:r w:rsidRPr="004759CC">
        <w:rPr>
          <w:rStyle w:val="normal-h1"/>
          <w:rFonts w:cs="David" w:hint="cs"/>
          <w:sz w:val="24"/>
          <w:szCs w:val="24"/>
          <w:rtl/>
        </w:rPr>
        <w:t>את איבר</w:t>
      </w:r>
      <w:r>
        <w:rPr>
          <w:rStyle w:val="normal-h1"/>
          <w:rFonts w:cs="David" w:hint="cs"/>
          <w:sz w:val="24"/>
          <w:szCs w:val="24"/>
          <w:rtl/>
        </w:rPr>
        <w:t xml:space="preserve"> מינו</w:t>
      </w:r>
      <w:r w:rsidRPr="004759CC">
        <w:rPr>
          <w:rStyle w:val="normal-h1"/>
          <w:rFonts w:cs="David" w:hint="cs"/>
          <w:sz w:val="24"/>
          <w:szCs w:val="24"/>
          <w:rtl/>
        </w:rPr>
        <w:t xml:space="preserve">. צביקה, </w:t>
      </w:r>
      <w:r>
        <w:rPr>
          <w:rStyle w:val="normal-h1"/>
          <w:rFonts w:cs="David" w:hint="cs"/>
          <w:sz w:val="24"/>
          <w:szCs w:val="24"/>
          <w:rtl/>
        </w:rPr>
        <w:t xml:space="preserve">שהיה </w:t>
      </w:r>
      <w:r w:rsidRPr="004759CC">
        <w:rPr>
          <w:rStyle w:val="normal-h1"/>
          <w:rFonts w:cs="David" w:hint="cs"/>
          <w:sz w:val="24"/>
          <w:szCs w:val="24"/>
          <w:rtl/>
        </w:rPr>
        <w:t xml:space="preserve">ללא </w:t>
      </w:r>
      <w:r>
        <w:rPr>
          <w:rStyle w:val="normal-h1"/>
          <w:rFonts w:cs="David" w:hint="cs"/>
          <w:sz w:val="24"/>
          <w:szCs w:val="24"/>
          <w:rtl/>
        </w:rPr>
        <w:t xml:space="preserve">לבוש </w:t>
      </w:r>
      <w:r w:rsidRPr="004759CC">
        <w:rPr>
          <w:rStyle w:val="normal-h1"/>
          <w:rFonts w:cs="David" w:hint="cs"/>
          <w:sz w:val="24"/>
          <w:szCs w:val="24"/>
          <w:rtl/>
        </w:rPr>
        <w:t>תחתון, עמד ליד ראשה, לקח את ידה והניחה על איבר מינו. במהלך המעשים</w:t>
      </w:r>
      <w:r>
        <w:rPr>
          <w:rStyle w:val="normal-h1"/>
          <w:rFonts w:cs="David" w:hint="cs"/>
          <w:sz w:val="24"/>
          <w:szCs w:val="24"/>
          <w:rtl/>
        </w:rPr>
        <w:t>,</w:t>
      </w:r>
      <w:r w:rsidRPr="004759CC">
        <w:rPr>
          <w:rStyle w:val="normal-h1"/>
          <w:rFonts w:cs="David" w:hint="cs"/>
          <w:sz w:val="24"/>
          <w:szCs w:val="24"/>
          <w:rtl/>
        </w:rPr>
        <w:t xml:space="preserve"> הנאשם וצביקה שוחחו ביניהם. בתגובה למעשיהם, גופה של </w:t>
      </w:r>
      <w:r>
        <w:rPr>
          <w:rStyle w:val="normal-h1"/>
          <w:rFonts w:cs="David" w:hint="cs"/>
          <w:sz w:val="24"/>
          <w:szCs w:val="24"/>
          <w:rtl/>
        </w:rPr>
        <w:t>א.כ. התכווץ</w:t>
      </w:r>
      <w:r w:rsidRPr="004759CC">
        <w:rPr>
          <w:rStyle w:val="normal-h1"/>
          <w:rFonts w:cs="David" w:hint="cs"/>
          <w:sz w:val="24"/>
          <w:szCs w:val="24"/>
          <w:rtl/>
        </w:rPr>
        <w:t xml:space="preserve"> וקפא. </w:t>
      </w:r>
    </w:p>
    <w:p w14:paraId="5FC667CA" w14:textId="77777777" w:rsidR="00394F8F" w:rsidRPr="00746CE7" w:rsidRDefault="00394F8F" w:rsidP="00394F8F">
      <w:pPr>
        <w:spacing w:line="360" w:lineRule="auto"/>
        <w:ind w:left="720"/>
        <w:jc w:val="both"/>
        <w:rPr>
          <w:rStyle w:val="normal-h1"/>
          <w:rFonts w:cs="David"/>
          <w:sz w:val="24"/>
          <w:szCs w:val="24"/>
          <w:rtl/>
        </w:rPr>
      </w:pPr>
      <w:r>
        <w:rPr>
          <w:rStyle w:val="normal-h1"/>
          <w:rFonts w:cs="David" w:hint="cs"/>
          <w:sz w:val="24"/>
          <w:szCs w:val="24"/>
          <w:rtl/>
        </w:rPr>
        <w:t>בעדותה סיפרה א.כ. כי "</w:t>
      </w:r>
      <w:r>
        <w:rPr>
          <w:rStyle w:val="normal-h1"/>
          <w:rFonts w:cs="David" w:hint="cs"/>
          <w:b/>
          <w:bCs/>
          <w:sz w:val="24"/>
          <w:szCs w:val="24"/>
          <w:rtl/>
        </w:rPr>
        <w:t>...הרגשתי שרוני מתחכך עם איבר מינו באזור השוק, צביקה ללא מכנס וללא תחתון, לוקח את ידי ומניח את ידי על איבר מינו, הם דיברו ביניהם, הסתודדו ביניהם אבל המשיכו, הוא עשה את מה שהוא עשה, המשיך להתחכך בי וצביקה לקח את ידי לאיבר המין שלו. לאחר מכן שוב אותו תהליך, כמובן לא התבוננתי, לא עשיתי כלום, אותו סיפור שחזר על עצמו, גופי נרתע, התכווץ, חסרת אונים, שלגון קרח...</w:t>
      </w:r>
      <w:r>
        <w:rPr>
          <w:rStyle w:val="normal-h1"/>
          <w:rFonts w:cs="David" w:hint="cs"/>
          <w:sz w:val="24"/>
          <w:szCs w:val="24"/>
          <w:rtl/>
        </w:rPr>
        <w:t xml:space="preserve">" (עמ' 43 לפרוטוקול, ש' 31-27; עמ' 44 לפרוטוקול, ש' 2-1). </w:t>
      </w:r>
    </w:p>
    <w:p w14:paraId="598895FC" w14:textId="77777777" w:rsidR="00394F8F" w:rsidRPr="004A6AF7"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יצוין, כי </w:t>
      </w:r>
      <w:r w:rsidRPr="004759CC">
        <w:rPr>
          <w:rStyle w:val="normal-h1"/>
          <w:rFonts w:cs="David" w:hint="cs"/>
          <w:sz w:val="24"/>
          <w:szCs w:val="24"/>
          <w:rtl/>
        </w:rPr>
        <w:t>לאחר ש</w:t>
      </w:r>
      <w:r>
        <w:rPr>
          <w:rStyle w:val="normal-h1"/>
          <w:rFonts w:cs="David" w:hint="cs"/>
          <w:sz w:val="24"/>
          <w:szCs w:val="24"/>
          <w:rtl/>
        </w:rPr>
        <w:t xml:space="preserve">א.כ. </w:t>
      </w:r>
      <w:r w:rsidRPr="004759CC">
        <w:rPr>
          <w:rStyle w:val="normal-h1"/>
          <w:rFonts w:cs="David" w:hint="cs"/>
          <w:sz w:val="24"/>
          <w:szCs w:val="24"/>
          <w:rtl/>
        </w:rPr>
        <w:t xml:space="preserve">קראה את הודעתה, </w:t>
      </w:r>
      <w:r>
        <w:rPr>
          <w:rStyle w:val="normal-h1"/>
          <w:rFonts w:cs="David" w:hint="cs"/>
          <w:sz w:val="24"/>
          <w:szCs w:val="24"/>
          <w:rtl/>
        </w:rPr>
        <w:t xml:space="preserve">היא </w:t>
      </w:r>
      <w:r w:rsidRPr="004759CC">
        <w:rPr>
          <w:rStyle w:val="normal-h1"/>
          <w:rFonts w:cs="David" w:hint="cs"/>
          <w:sz w:val="24"/>
          <w:szCs w:val="24"/>
          <w:rtl/>
        </w:rPr>
        <w:t xml:space="preserve">הוסיפה כי באותו אירוע, הנאשם נשכב על גופה וניסה להחדיר את איבר מינו לפי הטבעת שלה, אולם, בשל מצבה </w:t>
      </w:r>
      <w:r>
        <w:rPr>
          <w:rStyle w:val="normal-h1"/>
          <w:rFonts w:cs="David" w:hint="cs"/>
          <w:sz w:val="24"/>
          <w:szCs w:val="24"/>
          <w:rtl/>
        </w:rPr>
        <w:t>ה</w:t>
      </w:r>
      <w:r w:rsidRPr="004759CC">
        <w:rPr>
          <w:rStyle w:val="normal-h1"/>
          <w:rFonts w:cs="David" w:hint="cs"/>
          <w:sz w:val="24"/>
          <w:szCs w:val="24"/>
          <w:rtl/>
        </w:rPr>
        <w:t>פיזי הו</w:t>
      </w:r>
      <w:r>
        <w:rPr>
          <w:rStyle w:val="normal-h1"/>
          <w:rFonts w:cs="David" w:hint="cs"/>
          <w:sz w:val="24"/>
          <w:szCs w:val="24"/>
          <w:rtl/>
        </w:rPr>
        <w:t>א כשל במעשיו, על אף שהשתמש בכוח</w:t>
      </w:r>
      <w:r w:rsidRPr="004759CC">
        <w:rPr>
          <w:rStyle w:val="normal-h1"/>
          <w:rFonts w:cs="David" w:hint="cs"/>
          <w:sz w:val="24"/>
          <w:szCs w:val="24"/>
          <w:rtl/>
        </w:rPr>
        <w:t>.</w:t>
      </w:r>
      <w:r>
        <w:rPr>
          <w:rStyle w:val="normal-h1"/>
          <w:rFonts w:cs="David" w:hint="cs"/>
          <w:sz w:val="24"/>
          <w:szCs w:val="24"/>
          <w:rtl/>
        </w:rPr>
        <w:t xml:space="preserve"> לדברי א.כ. "</w:t>
      </w:r>
      <w:r>
        <w:rPr>
          <w:rStyle w:val="normal-h1"/>
          <w:rFonts w:cs="David" w:hint="cs"/>
          <w:b/>
          <w:bCs/>
          <w:sz w:val="24"/>
          <w:szCs w:val="24"/>
          <w:rtl/>
        </w:rPr>
        <w:t>...רוני החדיר את הפין שלו לפי הטבעת, כשיד אחת כמובן היא על צביקה על איבר מינו, הוא עלה על המיטה, רוני עלה על המיטה, מיטת הטיפולים, ושהוא מחדיר את איבר מינו לפי הטבעת שלי... הוא לא הצליח, הוא ניסה בכוח אבל לא הצליח. הוא הבין שפשוט אין מנוס שוב זה מתלווה בבכי ובכאבים, אותו סיפור, הוא הביא לי כוס מים, נתן לי להירגע, קמתי מהמיטה, התלבשתי והמשך המטופלים שלו</w:t>
      </w:r>
      <w:r>
        <w:rPr>
          <w:rStyle w:val="normal-h1"/>
          <w:rFonts w:cs="David" w:hint="cs"/>
          <w:sz w:val="24"/>
          <w:szCs w:val="24"/>
          <w:rtl/>
        </w:rPr>
        <w:t xml:space="preserve">" (עמ' 45, ש' 20-12). </w:t>
      </w:r>
    </w:p>
    <w:p w14:paraId="67EECA13" w14:textId="77777777" w:rsidR="00394F8F" w:rsidRPr="004759CC" w:rsidRDefault="00394F8F" w:rsidP="00394F8F">
      <w:pPr>
        <w:spacing w:line="360" w:lineRule="auto"/>
        <w:ind w:left="720"/>
        <w:jc w:val="both"/>
        <w:rPr>
          <w:rStyle w:val="normal-h1"/>
          <w:rFonts w:cs="David"/>
          <w:sz w:val="24"/>
          <w:szCs w:val="24"/>
          <w:rtl/>
        </w:rPr>
      </w:pPr>
      <w:r>
        <w:rPr>
          <w:rStyle w:val="normal-h1"/>
          <w:rFonts w:cs="David" w:hint="cs"/>
          <w:sz w:val="24"/>
          <w:szCs w:val="24"/>
          <w:rtl/>
        </w:rPr>
        <w:t>א.כ. ציינה, כי על-</w:t>
      </w:r>
      <w:r w:rsidRPr="004759CC">
        <w:rPr>
          <w:rStyle w:val="normal-h1"/>
          <w:rFonts w:cs="David" w:hint="cs"/>
          <w:sz w:val="24"/>
          <w:szCs w:val="24"/>
          <w:rtl/>
        </w:rPr>
        <w:t xml:space="preserve">אף שלושת האירועים שתיארה, היא לא הרגישה כי הנאשם מעוניין לפגוע בה מאחר שלצד מעשיו </w:t>
      </w:r>
      <w:r>
        <w:rPr>
          <w:rStyle w:val="normal-h1"/>
          <w:rFonts w:cs="David" w:hint="cs"/>
          <w:sz w:val="24"/>
          <w:szCs w:val="24"/>
          <w:rtl/>
        </w:rPr>
        <w:t xml:space="preserve">הוא </w:t>
      </w:r>
      <w:r w:rsidRPr="004759CC">
        <w:rPr>
          <w:rStyle w:val="normal-h1"/>
          <w:rFonts w:cs="David" w:hint="cs"/>
          <w:sz w:val="24"/>
          <w:szCs w:val="24"/>
          <w:rtl/>
        </w:rPr>
        <w:t xml:space="preserve">העניק לה יחס אבהי, ידע לדבר על ליבה במילים יפות, ולדבריה, היה מעין "גורו" עבורה. </w:t>
      </w:r>
      <w:r>
        <w:rPr>
          <w:rStyle w:val="normal-h1"/>
          <w:rFonts w:cs="David" w:hint="cs"/>
          <w:sz w:val="24"/>
          <w:szCs w:val="24"/>
          <w:rtl/>
        </w:rPr>
        <w:t xml:space="preserve">היא </w:t>
      </w:r>
      <w:r w:rsidRPr="004759CC">
        <w:rPr>
          <w:rStyle w:val="normal-h1"/>
          <w:rFonts w:cs="David" w:hint="cs"/>
          <w:sz w:val="24"/>
          <w:szCs w:val="24"/>
          <w:rtl/>
        </w:rPr>
        <w:t xml:space="preserve">הבהירה, כי אף שבאותה תקופה היא עבדה כמטפלת במסגרות אחרות, היא עדיין נתנה אמון בנאשם והעובדה שהטיפול שקיבלה </w:t>
      </w:r>
      <w:r>
        <w:rPr>
          <w:rStyle w:val="normal-h1"/>
          <w:rFonts w:cs="David" w:hint="cs"/>
          <w:sz w:val="24"/>
          <w:szCs w:val="24"/>
          <w:rtl/>
        </w:rPr>
        <w:t>היה ב</w:t>
      </w:r>
      <w:r w:rsidRPr="004759CC">
        <w:rPr>
          <w:rStyle w:val="normal-h1"/>
          <w:rFonts w:cs="David" w:hint="cs"/>
          <w:sz w:val="24"/>
          <w:szCs w:val="24"/>
          <w:rtl/>
        </w:rPr>
        <w:t xml:space="preserve">עירום מלא, בניגוד לטיפולים שהיא עצמה העניקה </w:t>
      </w:r>
      <w:r>
        <w:rPr>
          <w:rStyle w:val="normal-h1"/>
          <w:rFonts w:cs="David" w:hint="cs"/>
          <w:sz w:val="24"/>
          <w:szCs w:val="24"/>
          <w:rtl/>
        </w:rPr>
        <w:t xml:space="preserve">בהזדמנויות </w:t>
      </w:r>
      <w:r w:rsidRPr="004759CC">
        <w:rPr>
          <w:rStyle w:val="normal-h1"/>
          <w:rFonts w:cs="David" w:hint="cs"/>
          <w:sz w:val="24"/>
          <w:szCs w:val="24"/>
          <w:rtl/>
        </w:rPr>
        <w:t xml:space="preserve">אחרות, לא גרמה לה לפקפק בו. </w:t>
      </w:r>
      <w:r>
        <w:rPr>
          <w:rStyle w:val="normal-h1"/>
          <w:rFonts w:cs="David" w:hint="cs"/>
          <w:sz w:val="24"/>
          <w:szCs w:val="24"/>
          <w:rtl/>
        </w:rPr>
        <w:t>לטענת א.כ,</w:t>
      </w:r>
      <w:r w:rsidRPr="004759CC">
        <w:rPr>
          <w:rStyle w:val="normal-h1"/>
          <w:rFonts w:cs="David" w:hint="cs"/>
          <w:sz w:val="24"/>
          <w:szCs w:val="24"/>
          <w:rtl/>
        </w:rPr>
        <w:t xml:space="preserve"> יחסו החם של הנאשם </w:t>
      </w:r>
      <w:r>
        <w:rPr>
          <w:rStyle w:val="normal-h1"/>
          <w:rFonts w:cs="David" w:hint="cs"/>
          <w:sz w:val="24"/>
          <w:szCs w:val="24"/>
          <w:rtl/>
        </w:rPr>
        <w:t xml:space="preserve">אליה </w:t>
      </w:r>
      <w:r w:rsidRPr="004759CC">
        <w:rPr>
          <w:rStyle w:val="normal-h1"/>
          <w:rFonts w:cs="David" w:hint="cs"/>
          <w:sz w:val="24"/>
          <w:szCs w:val="24"/>
          <w:rtl/>
        </w:rPr>
        <w:t>והצהרתו, כי הדברים נעשים ב</w:t>
      </w:r>
      <w:r>
        <w:rPr>
          <w:rStyle w:val="normal-h1"/>
          <w:rFonts w:cs="David" w:hint="cs"/>
          <w:sz w:val="24"/>
          <w:szCs w:val="24"/>
          <w:rtl/>
        </w:rPr>
        <w:t>אופן זה על מנת לשחרר את החסימות</w:t>
      </w:r>
      <w:r w:rsidRPr="004759CC">
        <w:rPr>
          <w:rStyle w:val="normal-h1"/>
          <w:rFonts w:cs="David" w:hint="cs"/>
          <w:sz w:val="24"/>
          <w:szCs w:val="24"/>
          <w:rtl/>
        </w:rPr>
        <w:t>, בהן ה</w:t>
      </w:r>
      <w:r>
        <w:rPr>
          <w:rStyle w:val="normal-h1"/>
          <w:rFonts w:cs="David" w:hint="cs"/>
          <w:sz w:val="24"/>
          <w:szCs w:val="24"/>
          <w:rtl/>
        </w:rPr>
        <w:t>י</w:t>
      </w:r>
      <w:r w:rsidRPr="004759CC">
        <w:rPr>
          <w:rStyle w:val="normal-h1"/>
          <w:rFonts w:cs="David" w:hint="cs"/>
          <w:sz w:val="24"/>
          <w:szCs w:val="24"/>
          <w:rtl/>
        </w:rPr>
        <w:t>יתה נתונה, גרמה לה לתת אמון בו ובמעשיו והיא לא הבינה אותם באופן אחר.</w:t>
      </w:r>
    </w:p>
    <w:p w14:paraId="4ECB1976" w14:textId="77777777" w:rsidR="00394F8F" w:rsidRPr="004759CC"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א.כ. </w:t>
      </w:r>
      <w:r w:rsidRPr="004759CC">
        <w:rPr>
          <w:rStyle w:val="normal-h1"/>
          <w:rFonts w:cs="David" w:hint="cs"/>
          <w:sz w:val="24"/>
          <w:szCs w:val="24"/>
          <w:rtl/>
        </w:rPr>
        <w:t>אף עודדה את חברתה, שאמה סבלה ממחלת כליות, לה</w:t>
      </w:r>
      <w:r>
        <w:rPr>
          <w:rStyle w:val="normal-h1"/>
          <w:rFonts w:cs="David" w:hint="cs"/>
          <w:sz w:val="24"/>
          <w:szCs w:val="24"/>
          <w:rtl/>
        </w:rPr>
        <w:t>י</w:t>
      </w:r>
      <w:r w:rsidRPr="004759CC">
        <w:rPr>
          <w:rStyle w:val="normal-h1"/>
          <w:rFonts w:cs="David" w:hint="cs"/>
          <w:sz w:val="24"/>
          <w:szCs w:val="24"/>
          <w:rtl/>
        </w:rPr>
        <w:t xml:space="preserve">פגש עם הנאשם. הנאשם אמר לחברתה כי ידיה טובות יותר משל </w:t>
      </w:r>
      <w:r>
        <w:rPr>
          <w:rStyle w:val="normal-h1"/>
          <w:rFonts w:cs="David" w:hint="cs"/>
          <w:sz w:val="24"/>
          <w:szCs w:val="24"/>
          <w:rtl/>
        </w:rPr>
        <w:t>א.כ, ולטענת החברה</w:t>
      </w:r>
      <w:r w:rsidRPr="004759CC">
        <w:rPr>
          <w:rStyle w:val="normal-h1"/>
          <w:rFonts w:cs="David" w:hint="cs"/>
          <w:sz w:val="24"/>
          <w:szCs w:val="24"/>
          <w:rtl/>
        </w:rPr>
        <w:t xml:space="preserve">, גם בה הוא ניסה לגעת, אלא </w:t>
      </w:r>
      <w:r>
        <w:rPr>
          <w:rStyle w:val="normal-h1"/>
          <w:rFonts w:cs="David" w:hint="cs"/>
          <w:sz w:val="24"/>
          <w:szCs w:val="24"/>
          <w:rtl/>
        </w:rPr>
        <w:t xml:space="preserve">שהיא </w:t>
      </w:r>
      <w:r w:rsidRPr="004759CC">
        <w:rPr>
          <w:rStyle w:val="normal-h1"/>
          <w:rFonts w:cs="David" w:hint="cs"/>
          <w:sz w:val="24"/>
          <w:szCs w:val="24"/>
          <w:rtl/>
        </w:rPr>
        <w:t>עמדה על שלה</w:t>
      </w:r>
      <w:r>
        <w:rPr>
          <w:rStyle w:val="normal-h1"/>
          <w:rFonts w:cs="David" w:hint="cs"/>
          <w:sz w:val="24"/>
          <w:szCs w:val="24"/>
          <w:rtl/>
        </w:rPr>
        <w:t xml:space="preserve"> והתנגדה למעשיו</w:t>
      </w:r>
      <w:r w:rsidRPr="004759CC">
        <w:rPr>
          <w:rStyle w:val="normal-h1"/>
          <w:rFonts w:cs="David" w:hint="cs"/>
          <w:sz w:val="24"/>
          <w:szCs w:val="24"/>
          <w:rtl/>
        </w:rPr>
        <w:t xml:space="preserve">. לאחר פגישתה עם הנאשם, האירה חברתה את עיני </w:t>
      </w:r>
      <w:r>
        <w:rPr>
          <w:rStyle w:val="normal-h1"/>
          <w:rFonts w:cs="David" w:hint="cs"/>
          <w:sz w:val="24"/>
          <w:szCs w:val="24"/>
          <w:rtl/>
        </w:rPr>
        <w:t xml:space="preserve">א.כ. </w:t>
      </w:r>
      <w:r w:rsidRPr="004759CC">
        <w:rPr>
          <w:rStyle w:val="normal-h1"/>
          <w:rFonts w:cs="David" w:hint="cs"/>
          <w:sz w:val="24"/>
          <w:szCs w:val="24"/>
          <w:rtl/>
        </w:rPr>
        <w:t xml:space="preserve">באשר לטיב האמיתי של טיפולי </w:t>
      </w:r>
      <w:r>
        <w:rPr>
          <w:rStyle w:val="normal-h1"/>
          <w:rFonts w:cs="David" w:hint="cs"/>
          <w:sz w:val="24"/>
          <w:szCs w:val="24"/>
          <w:rtl/>
        </w:rPr>
        <w:t>הנאשם. בתגובה, התקשרה א.כ. לנאשם</w:t>
      </w:r>
      <w:r w:rsidRPr="004759CC">
        <w:rPr>
          <w:rStyle w:val="normal-h1"/>
          <w:rFonts w:cs="David" w:hint="cs"/>
          <w:sz w:val="24"/>
          <w:szCs w:val="24"/>
          <w:rtl/>
        </w:rPr>
        <w:t xml:space="preserve">, ודרשה את כספה בחזרה. הנאשם השיב לה את השיקים הדחויים, </w:t>
      </w:r>
      <w:r>
        <w:rPr>
          <w:rStyle w:val="normal-h1"/>
          <w:rFonts w:cs="David" w:hint="cs"/>
          <w:sz w:val="24"/>
          <w:szCs w:val="24"/>
          <w:rtl/>
        </w:rPr>
        <w:t>ו</w:t>
      </w:r>
      <w:r w:rsidRPr="004759CC">
        <w:rPr>
          <w:rStyle w:val="normal-h1"/>
          <w:rFonts w:cs="David" w:hint="cs"/>
          <w:sz w:val="24"/>
          <w:szCs w:val="24"/>
          <w:rtl/>
        </w:rPr>
        <w:t>בסופו של דבר</w:t>
      </w:r>
      <w:r>
        <w:rPr>
          <w:rStyle w:val="normal-h1"/>
          <w:rFonts w:cs="David" w:hint="cs"/>
          <w:sz w:val="24"/>
          <w:szCs w:val="24"/>
          <w:rtl/>
        </w:rPr>
        <w:t>,</w:t>
      </w:r>
      <w:r w:rsidRPr="004759CC">
        <w:rPr>
          <w:rStyle w:val="normal-h1"/>
          <w:rFonts w:cs="David" w:hint="cs"/>
          <w:sz w:val="24"/>
          <w:szCs w:val="24"/>
          <w:rtl/>
        </w:rPr>
        <w:t xml:space="preserve"> השיב לה גם את הסכום של 20,000 ₪. מספר חודשים לאחר שניתקה עימו את הקשר, </w:t>
      </w:r>
      <w:r>
        <w:rPr>
          <w:rStyle w:val="normal-h1"/>
          <w:rFonts w:cs="David" w:hint="cs"/>
          <w:sz w:val="24"/>
          <w:szCs w:val="24"/>
          <w:rtl/>
        </w:rPr>
        <w:t xml:space="preserve">צלצל הנאשם לא.כ. </w:t>
      </w:r>
      <w:r w:rsidRPr="004759CC">
        <w:rPr>
          <w:rStyle w:val="normal-h1"/>
          <w:rFonts w:cs="David" w:hint="cs"/>
          <w:sz w:val="24"/>
          <w:szCs w:val="24"/>
          <w:rtl/>
        </w:rPr>
        <w:t>וביקש</w:t>
      </w:r>
      <w:r>
        <w:rPr>
          <w:rStyle w:val="normal-h1"/>
          <w:rFonts w:cs="David" w:hint="cs"/>
          <w:sz w:val="24"/>
          <w:szCs w:val="24"/>
          <w:rtl/>
        </w:rPr>
        <w:t>ה</w:t>
      </w:r>
      <w:r w:rsidRPr="004759CC">
        <w:rPr>
          <w:rStyle w:val="normal-h1"/>
          <w:rFonts w:cs="David" w:hint="cs"/>
          <w:sz w:val="24"/>
          <w:szCs w:val="24"/>
          <w:rtl/>
        </w:rPr>
        <w:t xml:space="preserve"> שתכתוב מכתב בו היא מאשרת כי הוא לא ניצל אותה מינית ולא פגע בה, וכי אשתו תתמוך בגרסתו, אך </w:t>
      </w:r>
      <w:r>
        <w:rPr>
          <w:rStyle w:val="normal-h1"/>
          <w:rFonts w:cs="David" w:hint="cs"/>
          <w:sz w:val="24"/>
          <w:szCs w:val="24"/>
          <w:rtl/>
        </w:rPr>
        <w:t xml:space="preserve">א.כ. </w:t>
      </w:r>
      <w:r w:rsidRPr="004759CC">
        <w:rPr>
          <w:rStyle w:val="normal-h1"/>
          <w:rFonts w:cs="David" w:hint="cs"/>
          <w:sz w:val="24"/>
          <w:szCs w:val="24"/>
          <w:rtl/>
        </w:rPr>
        <w:t xml:space="preserve">סירבה. </w:t>
      </w:r>
    </w:p>
    <w:p w14:paraId="609CA68C" w14:textId="77777777" w:rsidR="00394F8F" w:rsidRPr="004759CC" w:rsidRDefault="00394F8F" w:rsidP="00394F8F">
      <w:pPr>
        <w:spacing w:line="360" w:lineRule="auto"/>
        <w:jc w:val="both"/>
        <w:rPr>
          <w:rStyle w:val="normal-h1"/>
          <w:rFonts w:cs="David"/>
          <w:sz w:val="24"/>
          <w:szCs w:val="24"/>
          <w:rtl/>
        </w:rPr>
      </w:pPr>
    </w:p>
    <w:p w14:paraId="74AE2B2A" w14:textId="77777777" w:rsidR="00394F8F" w:rsidRDefault="00394F8F" w:rsidP="00394F8F">
      <w:pPr>
        <w:spacing w:line="360" w:lineRule="auto"/>
        <w:ind w:left="720"/>
        <w:jc w:val="both"/>
        <w:rPr>
          <w:rStyle w:val="normal-h1"/>
          <w:rFonts w:cs="David"/>
          <w:sz w:val="24"/>
          <w:szCs w:val="24"/>
          <w:rtl/>
        </w:rPr>
      </w:pPr>
      <w:r w:rsidRPr="004759CC">
        <w:rPr>
          <w:rStyle w:val="normal-h1"/>
          <w:rFonts w:cs="David" w:hint="cs"/>
          <w:sz w:val="24"/>
          <w:szCs w:val="24"/>
          <w:rtl/>
        </w:rPr>
        <w:t xml:space="preserve">לדברי </w:t>
      </w:r>
      <w:r>
        <w:rPr>
          <w:rStyle w:val="normal-h1"/>
          <w:rFonts w:cs="David" w:hint="cs"/>
          <w:sz w:val="24"/>
          <w:szCs w:val="24"/>
          <w:rtl/>
        </w:rPr>
        <w:t>א.כ</w:t>
      </w:r>
      <w:r w:rsidRPr="004759CC">
        <w:rPr>
          <w:rStyle w:val="normal-h1"/>
          <w:rFonts w:cs="David" w:hint="cs"/>
          <w:sz w:val="24"/>
          <w:szCs w:val="24"/>
          <w:rtl/>
        </w:rPr>
        <w:t xml:space="preserve">, לאחר שהבינה כי נפלה קורבן למעשי הנאשם, היא הרגישה מושפלת ומנוצלת, ובעיקר התביישה על כך שלא הבינה את מניעיו מבעוד מועד. היא איבדה את שמחת החיים שלה וירדה במשקל. בעקבות מצוקתה היא אף קיבלה טיפול פסיכולוגי אינטנסיבי משך כשלוש שנים. </w:t>
      </w:r>
      <w:r>
        <w:rPr>
          <w:rStyle w:val="normal-h1"/>
          <w:rFonts w:cs="David" w:hint="cs"/>
          <w:sz w:val="24"/>
          <w:szCs w:val="24"/>
          <w:rtl/>
        </w:rPr>
        <w:t>א.כ. העידה כי בעקבות האירועים שפקדו אותה "</w:t>
      </w:r>
      <w:r>
        <w:rPr>
          <w:rStyle w:val="normal-h1"/>
          <w:rFonts w:cs="David" w:hint="cs"/>
          <w:b/>
          <w:bCs/>
          <w:sz w:val="24"/>
          <w:szCs w:val="24"/>
          <w:rtl/>
        </w:rPr>
        <w:t>אני עברתי טיפול פסיכולוגי מאוד מאסיבי, מאוד קשה בשביל לשכוח, להדחיק, לתת לעצמי כלים איך להתמודד, הרבה דברים נשמטו מזיכרוני מכורח הטיפול הפסיכולוגי המאסיבי שהלכתי, כי הייתי חסרת עמוד שדרה</w:t>
      </w:r>
      <w:r>
        <w:rPr>
          <w:rStyle w:val="normal-h1"/>
          <w:rFonts w:cs="David" w:hint="cs"/>
          <w:sz w:val="24"/>
          <w:szCs w:val="24"/>
          <w:rtl/>
        </w:rPr>
        <w:t xml:space="preserve">" (עמ' 44 לפרוטוקול, ש' 19-16). </w:t>
      </w:r>
    </w:p>
    <w:p w14:paraId="58BAD016" w14:textId="77777777" w:rsidR="00394F8F" w:rsidRPr="004759CC" w:rsidRDefault="00394F8F" w:rsidP="00394F8F">
      <w:pPr>
        <w:spacing w:line="360" w:lineRule="auto"/>
        <w:ind w:left="720"/>
        <w:jc w:val="both"/>
        <w:rPr>
          <w:rStyle w:val="normal-h1"/>
          <w:rFonts w:cs="David"/>
          <w:sz w:val="24"/>
          <w:szCs w:val="24"/>
          <w:rtl/>
        </w:rPr>
      </w:pPr>
      <w:r w:rsidRPr="004759CC">
        <w:rPr>
          <w:rStyle w:val="normal-h1"/>
          <w:rFonts w:cs="David" w:hint="cs"/>
          <w:sz w:val="24"/>
          <w:szCs w:val="24"/>
          <w:rtl/>
        </w:rPr>
        <w:t xml:space="preserve">לטענת </w:t>
      </w:r>
      <w:r>
        <w:rPr>
          <w:rStyle w:val="normal-h1"/>
          <w:rFonts w:cs="David" w:hint="cs"/>
          <w:sz w:val="24"/>
          <w:szCs w:val="24"/>
          <w:rtl/>
        </w:rPr>
        <w:t>א.כ</w:t>
      </w:r>
      <w:r w:rsidRPr="004759CC">
        <w:rPr>
          <w:rStyle w:val="normal-h1"/>
          <w:rFonts w:cs="David" w:hint="cs"/>
          <w:sz w:val="24"/>
          <w:szCs w:val="24"/>
          <w:rtl/>
        </w:rPr>
        <w:t xml:space="preserve">, הבושה אחזה בה, בייחוד לאור העובדה </w:t>
      </w:r>
      <w:r>
        <w:rPr>
          <w:rStyle w:val="normal-h1"/>
          <w:rFonts w:cs="David" w:hint="cs"/>
          <w:sz w:val="24"/>
          <w:szCs w:val="24"/>
          <w:rtl/>
        </w:rPr>
        <w:t>ש</w:t>
      </w:r>
      <w:r w:rsidRPr="004759CC">
        <w:rPr>
          <w:rStyle w:val="normal-h1"/>
          <w:rFonts w:cs="David" w:hint="cs"/>
          <w:sz w:val="24"/>
          <w:szCs w:val="24"/>
          <w:rtl/>
        </w:rPr>
        <w:t xml:space="preserve">בעבר </w:t>
      </w:r>
      <w:r>
        <w:rPr>
          <w:rStyle w:val="normal-h1"/>
          <w:rFonts w:cs="David" w:hint="cs"/>
          <w:sz w:val="24"/>
          <w:szCs w:val="24"/>
          <w:rtl/>
        </w:rPr>
        <w:t xml:space="preserve">היא </w:t>
      </w:r>
      <w:r w:rsidRPr="004759CC">
        <w:rPr>
          <w:rStyle w:val="normal-h1"/>
          <w:rFonts w:cs="David" w:hint="cs"/>
          <w:sz w:val="24"/>
          <w:szCs w:val="24"/>
          <w:rtl/>
        </w:rPr>
        <w:t xml:space="preserve">נפלה קורבן לתקיפות מיניות. לאור זאת, ומשום שפנייה למשטרה </w:t>
      </w:r>
      <w:r>
        <w:rPr>
          <w:rStyle w:val="normal-h1"/>
          <w:rFonts w:cs="David" w:hint="cs"/>
          <w:sz w:val="24"/>
          <w:szCs w:val="24"/>
          <w:rtl/>
        </w:rPr>
        <w:t xml:space="preserve">עלולה </w:t>
      </w:r>
      <w:r w:rsidRPr="004759CC">
        <w:rPr>
          <w:rStyle w:val="normal-h1"/>
          <w:rFonts w:cs="David" w:hint="cs"/>
          <w:sz w:val="24"/>
          <w:szCs w:val="24"/>
          <w:rtl/>
        </w:rPr>
        <w:t>ה</w:t>
      </w:r>
      <w:r>
        <w:rPr>
          <w:rStyle w:val="normal-h1"/>
          <w:rFonts w:cs="David" w:hint="cs"/>
          <w:sz w:val="24"/>
          <w:szCs w:val="24"/>
          <w:rtl/>
        </w:rPr>
        <w:t>י</w:t>
      </w:r>
      <w:r w:rsidRPr="004759CC">
        <w:rPr>
          <w:rStyle w:val="normal-h1"/>
          <w:rFonts w:cs="David" w:hint="cs"/>
          <w:sz w:val="24"/>
          <w:szCs w:val="24"/>
          <w:rtl/>
        </w:rPr>
        <w:t xml:space="preserve">יתה </w:t>
      </w:r>
      <w:r>
        <w:rPr>
          <w:rStyle w:val="normal-h1"/>
          <w:rFonts w:cs="David" w:hint="cs"/>
          <w:sz w:val="24"/>
          <w:szCs w:val="24"/>
          <w:rtl/>
        </w:rPr>
        <w:t xml:space="preserve">לעורר </w:t>
      </w:r>
      <w:r w:rsidRPr="004759CC">
        <w:rPr>
          <w:rStyle w:val="normal-h1"/>
          <w:rFonts w:cs="David" w:hint="cs"/>
          <w:sz w:val="24"/>
          <w:szCs w:val="24"/>
          <w:rtl/>
        </w:rPr>
        <w:t>את ז</w:t>
      </w:r>
      <w:r>
        <w:rPr>
          <w:rStyle w:val="normal-h1"/>
          <w:rFonts w:cs="David" w:hint="cs"/>
          <w:sz w:val="24"/>
          <w:szCs w:val="24"/>
          <w:rtl/>
        </w:rPr>
        <w:t>י</w:t>
      </w:r>
      <w:r w:rsidRPr="004759CC">
        <w:rPr>
          <w:rStyle w:val="normal-h1"/>
          <w:rFonts w:cs="David" w:hint="cs"/>
          <w:sz w:val="24"/>
          <w:szCs w:val="24"/>
          <w:rtl/>
        </w:rPr>
        <w:t>כרונות העבר הקשים שהיו לה, היא ס</w:t>
      </w:r>
      <w:r>
        <w:rPr>
          <w:rStyle w:val="normal-h1"/>
          <w:rFonts w:cs="David" w:hint="cs"/>
          <w:sz w:val="24"/>
          <w:szCs w:val="24"/>
          <w:rtl/>
        </w:rPr>
        <w:t>י</w:t>
      </w:r>
      <w:r w:rsidRPr="004759CC">
        <w:rPr>
          <w:rStyle w:val="normal-h1"/>
          <w:rFonts w:cs="David" w:hint="cs"/>
          <w:sz w:val="24"/>
          <w:szCs w:val="24"/>
          <w:rtl/>
        </w:rPr>
        <w:t xml:space="preserve">רבה להתלונן על מעשי הנאשם. כאשר </w:t>
      </w:r>
      <w:r>
        <w:rPr>
          <w:rStyle w:val="normal-h1"/>
          <w:rFonts w:cs="David" w:hint="cs"/>
          <w:sz w:val="24"/>
          <w:szCs w:val="24"/>
          <w:rtl/>
        </w:rPr>
        <w:t xml:space="preserve">זומנה </w:t>
      </w:r>
      <w:r w:rsidRPr="004759CC">
        <w:rPr>
          <w:rStyle w:val="normal-h1"/>
          <w:rFonts w:cs="David" w:hint="cs"/>
          <w:sz w:val="24"/>
          <w:szCs w:val="24"/>
          <w:rtl/>
        </w:rPr>
        <w:t>לבסוף למשטרה, היא מאנה בכל תוקף לשתף פעולה עם החוקרים, על אף נ</w:t>
      </w:r>
      <w:r>
        <w:rPr>
          <w:rStyle w:val="normal-h1"/>
          <w:rFonts w:cs="David" w:hint="cs"/>
          <w:sz w:val="24"/>
          <w:szCs w:val="24"/>
          <w:rtl/>
        </w:rPr>
        <w:t>י</w:t>
      </w:r>
      <w:r w:rsidRPr="004759CC">
        <w:rPr>
          <w:rStyle w:val="normal-h1"/>
          <w:rFonts w:cs="David" w:hint="cs"/>
          <w:sz w:val="24"/>
          <w:szCs w:val="24"/>
          <w:rtl/>
        </w:rPr>
        <w:t>סיונותיהם</w:t>
      </w:r>
      <w:r>
        <w:rPr>
          <w:rStyle w:val="normal-h1"/>
          <w:rFonts w:cs="David" w:hint="cs"/>
          <w:sz w:val="24"/>
          <w:szCs w:val="24"/>
          <w:rtl/>
        </w:rPr>
        <w:t xml:space="preserve"> לדובב אותה, משום שהרגישה כי </w:t>
      </w:r>
      <w:r w:rsidRPr="004759CC">
        <w:rPr>
          <w:rStyle w:val="normal-h1"/>
          <w:rFonts w:cs="David" w:hint="cs"/>
          <w:sz w:val="24"/>
          <w:szCs w:val="24"/>
          <w:rtl/>
        </w:rPr>
        <w:t>אינה מסוגלת להתמודד עם הפרשה, וקודם לכן היא רוצה לטפל בעצמה. בעקבות מצבה</w:t>
      </w:r>
      <w:r>
        <w:rPr>
          <w:rStyle w:val="normal-h1"/>
          <w:rFonts w:cs="David" w:hint="cs"/>
          <w:sz w:val="24"/>
          <w:szCs w:val="24"/>
          <w:rtl/>
        </w:rPr>
        <w:t xml:space="preserve"> הקשה</w:t>
      </w:r>
      <w:r w:rsidRPr="004759CC">
        <w:rPr>
          <w:rStyle w:val="normal-h1"/>
          <w:rFonts w:cs="David" w:hint="cs"/>
          <w:sz w:val="24"/>
          <w:szCs w:val="24"/>
          <w:rtl/>
        </w:rPr>
        <w:t xml:space="preserve">, </w:t>
      </w:r>
      <w:r>
        <w:rPr>
          <w:rStyle w:val="normal-h1"/>
          <w:rFonts w:cs="David" w:hint="cs"/>
          <w:sz w:val="24"/>
          <w:szCs w:val="24"/>
          <w:rtl/>
        </w:rPr>
        <w:t xml:space="preserve">א.כ. </w:t>
      </w:r>
      <w:r w:rsidRPr="004759CC">
        <w:rPr>
          <w:rStyle w:val="normal-h1"/>
          <w:rFonts w:cs="David" w:hint="cs"/>
          <w:sz w:val="24"/>
          <w:szCs w:val="24"/>
          <w:rtl/>
        </w:rPr>
        <w:t>נמנעה מלהשתתף בעימות מול צביקה</w:t>
      </w:r>
      <w:r>
        <w:rPr>
          <w:rStyle w:val="normal-h1"/>
          <w:rFonts w:cs="David" w:hint="cs"/>
          <w:sz w:val="24"/>
          <w:szCs w:val="24"/>
          <w:rtl/>
        </w:rPr>
        <w:t xml:space="preserve"> איצקוביץ</w:t>
      </w:r>
      <w:r w:rsidRPr="004759CC">
        <w:rPr>
          <w:rStyle w:val="normal-h1"/>
          <w:rFonts w:cs="David" w:hint="cs"/>
          <w:sz w:val="24"/>
          <w:szCs w:val="24"/>
          <w:rtl/>
        </w:rPr>
        <w:t xml:space="preserve">, </w:t>
      </w:r>
      <w:r>
        <w:rPr>
          <w:rStyle w:val="normal-h1"/>
          <w:rFonts w:cs="David" w:hint="cs"/>
          <w:sz w:val="24"/>
          <w:szCs w:val="24"/>
          <w:rtl/>
        </w:rPr>
        <w:t xml:space="preserve">שהיה שותף לאירוע השלישי, אשר תואר </w:t>
      </w:r>
      <w:r w:rsidRPr="004759CC">
        <w:rPr>
          <w:rStyle w:val="normal-h1"/>
          <w:rFonts w:cs="David" w:hint="cs"/>
          <w:sz w:val="24"/>
          <w:szCs w:val="24"/>
          <w:rtl/>
        </w:rPr>
        <w:t xml:space="preserve">על ידה. </w:t>
      </w:r>
      <w:r>
        <w:rPr>
          <w:rStyle w:val="normal-h1"/>
          <w:rFonts w:cs="David" w:hint="cs"/>
          <w:sz w:val="24"/>
          <w:szCs w:val="24"/>
          <w:rtl/>
        </w:rPr>
        <w:t>א.כ. הגיעה להעיד בבית-</w:t>
      </w:r>
      <w:r w:rsidRPr="004759CC">
        <w:rPr>
          <w:rStyle w:val="normal-h1"/>
          <w:rFonts w:cs="David" w:hint="cs"/>
          <w:sz w:val="24"/>
          <w:szCs w:val="24"/>
          <w:rtl/>
        </w:rPr>
        <w:t xml:space="preserve">המשפט רק לאחר שכנועים רבים מצדה של </w:t>
      </w:r>
      <w:r>
        <w:rPr>
          <w:rStyle w:val="normal-h1"/>
          <w:rFonts w:cs="David" w:hint="cs"/>
          <w:sz w:val="24"/>
          <w:szCs w:val="24"/>
          <w:rtl/>
        </w:rPr>
        <w:t>התובעת</w:t>
      </w:r>
      <w:r w:rsidRPr="004759CC">
        <w:rPr>
          <w:rStyle w:val="normal-h1"/>
          <w:rFonts w:cs="David" w:hint="cs"/>
          <w:sz w:val="24"/>
          <w:szCs w:val="24"/>
          <w:rtl/>
        </w:rPr>
        <w:t xml:space="preserve">. </w:t>
      </w:r>
    </w:p>
    <w:p w14:paraId="11CDB024" w14:textId="77777777" w:rsidR="00394F8F" w:rsidRDefault="00394F8F" w:rsidP="00394F8F">
      <w:pPr>
        <w:spacing w:line="360" w:lineRule="auto"/>
        <w:ind w:left="720"/>
        <w:jc w:val="both"/>
        <w:rPr>
          <w:rStyle w:val="normal-h1"/>
          <w:rFonts w:cs="David"/>
          <w:sz w:val="24"/>
          <w:szCs w:val="24"/>
          <w:rtl/>
        </w:rPr>
      </w:pPr>
      <w:r w:rsidRPr="004759CC">
        <w:rPr>
          <w:rStyle w:val="normal-h1"/>
          <w:rFonts w:cs="David" w:hint="cs"/>
          <w:sz w:val="24"/>
          <w:szCs w:val="24"/>
          <w:rtl/>
        </w:rPr>
        <w:t xml:space="preserve">באשר ללימודיה במכללה, </w:t>
      </w:r>
      <w:r>
        <w:rPr>
          <w:rStyle w:val="normal-h1"/>
          <w:rFonts w:cs="David" w:hint="cs"/>
          <w:sz w:val="24"/>
          <w:szCs w:val="24"/>
          <w:rtl/>
        </w:rPr>
        <w:t xml:space="preserve">הבהירה א.כ. </w:t>
      </w:r>
      <w:r w:rsidRPr="004759CC">
        <w:rPr>
          <w:rStyle w:val="normal-h1"/>
          <w:rFonts w:cs="David" w:hint="cs"/>
          <w:sz w:val="24"/>
          <w:szCs w:val="24"/>
          <w:rtl/>
        </w:rPr>
        <w:t>כי השתתפה בשלושה או ארבעה שיעורים תיאורטי</w:t>
      </w:r>
      <w:r>
        <w:rPr>
          <w:rStyle w:val="normal-h1"/>
          <w:rFonts w:cs="David" w:hint="cs"/>
          <w:sz w:val="24"/>
          <w:szCs w:val="24"/>
          <w:rtl/>
        </w:rPr>
        <w:t>י</w:t>
      </w:r>
      <w:r w:rsidRPr="004759CC">
        <w:rPr>
          <w:rStyle w:val="normal-h1"/>
          <w:rFonts w:cs="David" w:hint="cs"/>
          <w:sz w:val="24"/>
          <w:szCs w:val="24"/>
          <w:rtl/>
        </w:rPr>
        <w:t xml:space="preserve">ם. במהלך השיעורים, הנאשם הסביר באופן בסיסי </w:t>
      </w:r>
      <w:r>
        <w:rPr>
          <w:rStyle w:val="normal-h1"/>
          <w:rFonts w:cs="David" w:hint="cs"/>
          <w:sz w:val="24"/>
          <w:szCs w:val="24"/>
          <w:rtl/>
        </w:rPr>
        <w:t>על גוף האדם, והצביע על הנקודות עליהן</w:t>
      </w:r>
      <w:r w:rsidRPr="004759CC">
        <w:rPr>
          <w:rStyle w:val="normal-h1"/>
          <w:rFonts w:cs="David" w:hint="cs"/>
          <w:sz w:val="24"/>
          <w:szCs w:val="24"/>
          <w:rtl/>
        </w:rPr>
        <w:t xml:space="preserve"> יש ללחוץ כדי להביא לריפוי. באותם שיעורים, התבקשו הסטודנטים לשתף אותו בחוויות מהטיפולים </w:t>
      </w:r>
      <w:r>
        <w:rPr>
          <w:rStyle w:val="normal-h1"/>
          <w:rFonts w:cs="David" w:hint="cs"/>
          <w:sz w:val="24"/>
          <w:szCs w:val="24"/>
          <w:rtl/>
        </w:rPr>
        <w:t>שביצעו</w:t>
      </w:r>
      <w:r w:rsidRPr="004759CC">
        <w:rPr>
          <w:rStyle w:val="normal-h1"/>
          <w:rFonts w:cs="David" w:hint="cs"/>
          <w:sz w:val="24"/>
          <w:szCs w:val="24"/>
          <w:rtl/>
        </w:rPr>
        <w:t xml:space="preserve">. </w:t>
      </w:r>
    </w:p>
    <w:p w14:paraId="1AEB07E2"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לדברי א.כ, "</w:t>
      </w:r>
      <w:r>
        <w:rPr>
          <w:rStyle w:val="normal-h1"/>
          <w:rFonts w:cs="David" w:hint="cs"/>
          <w:b/>
          <w:bCs/>
          <w:sz w:val="24"/>
          <w:szCs w:val="24"/>
          <w:rtl/>
        </w:rPr>
        <w:t>השיעורים עצמם הם לא שיעורים לימודיים כמו סטודנט שיושב באוניברסיטה ויושב ולומד עם ספרים וכן הלאה, לא היו שום ספרי לימוד, לא היה שום דבר, זה הכל המצאה גדולה</w:t>
      </w:r>
      <w:r>
        <w:rPr>
          <w:rStyle w:val="normal-h1"/>
          <w:rFonts w:cs="David" w:hint="cs"/>
          <w:sz w:val="24"/>
          <w:szCs w:val="24"/>
          <w:rtl/>
        </w:rPr>
        <w:t xml:space="preserve">" (עמ' 49 לפרוטוקול, ש' 25-22). </w:t>
      </w:r>
      <w:r w:rsidRPr="004759CC">
        <w:rPr>
          <w:rStyle w:val="normal-h1"/>
          <w:rFonts w:cs="David" w:hint="cs"/>
          <w:sz w:val="24"/>
          <w:szCs w:val="24"/>
          <w:rtl/>
        </w:rPr>
        <w:t xml:space="preserve">להערכתה של </w:t>
      </w:r>
      <w:r>
        <w:rPr>
          <w:rStyle w:val="normal-h1"/>
          <w:rFonts w:cs="David" w:hint="cs"/>
          <w:sz w:val="24"/>
          <w:szCs w:val="24"/>
          <w:rtl/>
        </w:rPr>
        <w:t>א.כ</w:t>
      </w:r>
      <w:r w:rsidRPr="004759CC">
        <w:rPr>
          <w:rStyle w:val="normal-h1"/>
          <w:rFonts w:cs="David" w:hint="cs"/>
          <w:sz w:val="24"/>
          <w:szCs w:val="24"/>
          <w:rtl/>
        </w:rPr>
        <w:t xml:space="preserve">, בשנת לימודיה למדו כעשרה </w:t>
      </w:r>
      <w:r>
        <w:rPr>
          <w:rStyle w:val="normal-h1"/>
          <w:rFonts w:cs="David" w:hint="cs"/>
          <w:sz w:val="24"/>
          <w:szCs w:val="24"/>
          <w:rtl/>
        </w:rPr>
        <w:t>תלמידים</w:t>
      </w:r>
      <w:r w:rsidRPr="004759CC">
        <w:rPr>
          <w:rStyle w:val="normal-h1"/>
          <w:rFonts w:cs="David" w:hint="cs"/>
          <w:sz w:val="24"/>
          <w:szCs w:val="24"/>
          <w:rtl/>
        </w:rPr>
        <w:t xml:space="preserve">. </w:t>
      </w:r>
    </w:p>
    <w:p w14:paraId="459A226C"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א.כ. </w:t>
      </w:r>
      <w:r w:rsidRPr="004759CC">
        <w:rPr>
          <w:rStyle w:val="normal-h1"/>
          <w:rFonts w:cs="David" w:hint="cs"/>
          <w:sz w:val="24"/>
          <w:szCs w:val="24"/>
          <w:rtl/>
        </w:rPr>
        <w:t>סיפ</w:t>
      </w:r>
      <w:r>
        <w:rPr>
          <w:rStyle w:val="normal-h1"/>
          <w:rFonts w:cs="David" w:hint="cs"/>
          <w:sz w:val="24"/>
          <w:szCs w:val="24"/>
          <w:rtl/>
        </w:rPr>
        <w:t>רה כי כיום היא מטפלת מטעם קופת-</w:t>
      </w:r>
      <w:r w:rsidRPr="004759CC">
        <w:rPr>
          <w:rStyle w:val="normal-h1"/>
          <w:rFonts w:cs="David" w:hint="cs"/>
          <w:sz w:val="24"/>
          <w:szCs w:val="24"/>
          <w:rtl/>
        </w:rPr>
        <w:t>חולים ובמסגר</w:t>
      </w:r>
      <w:r>
        <w:rPr>
          <w:rStyle w:val="normal-h1"/>
          <w:rFonts w:cs="David" w:hint="cs"/>
          <w:sz w:val="24"/>
          <w:szCs w:val="24"/>
          <w:rtl/>
        </w:rPr>
        <w:t>ת עבודתה היא מעניקה עיסוי רפואי</w:t>
      </w:r>
      <w:r w:rsidRPr="004759CC">
        <w:rPr>
          <w:rStyle w:val="normal-h1"/>
          <w:rFonts w:cs="David" w:hint="cs"/>
          <w:sz w:val="24"/>
          <w:szCs w:val="24"/>
          <w:rtl/>
        </w:rPr>
        <w:t xml:space="preserve"> </w:t>
      </w:r>
      <w:r>
        <w:rPr>
          <w:rStyle w:val="normal-h1"/>
          <w:rFonts w:cs="David" w:hint="cs"/>
          <w:sz w:val="24"/>
          <w:szCs w:val="24"/>
          <w:rtl/>
        </w:rPr>
        <w:t>באיברים מסוימים בגוף</w:t>
      </w:r>
      <w:r w:rsidRPr="004759CC">
        <w:rPr>
          <w:rStyle w:val="normal-h1"/>
          <w:rFonts w:cs="David" w:hint="cs"/>
          <w:sz w:val="24"/>
          <w:szCs w:val="24"/>
          <w:rtl/>
        </w:rPr>
        <w:t xml:space="preserve">, </w:t>
      </w:r>
      <w:r>
        <w:rPr>
          <w:rStyle w:val="normal-h1"/>
          <w:rFonts w:cs="David" w:hint="cs"/>
          <w:sz w:val="24"/>
          <w:szCs w:val="24"/>
          <w:rtl/>
        </w:rPr>
        <w:t>ו</w:t>
      </w:r>
      <w:r w:rsidRPr="004759CC">
        <w:rPr>
          <w:rStyle w:val="normal-h1"/>
          <w:rFonts w:cs="David" w:hint="cs"/>
          <w:sz w:val="24"/>
          <w:szCs w:val="24"/>
          <w:rtl/>
        </w:rPr>
        <w:t>בין היתר באמצעות שמני</w:t>
      </w:r>
      <w:r>
        <w:rPr>
          <w:rStyle w:val="normal-h1"/>
          <w:rFonts w:cs="David" w:hint="cs"/>
          <w:sz w:val="24"/>
          <w:szCs w:val="24"/>
          <w:rtl/>
        </w:rPr>
        <w:t>ם. לדבריה, ניסתה להבין כל העת מה היא שיטת הטיפול של הנאשם, אך לא הצליחה בכך, שכן הנאשם טען כי מדובר בסוד ובמאה אחוזי הצלחה, ומבחינתה, הנאשם "</w:t>
      </w:r>
      <w:r>
        <w:rPr>
          <w:rStyle w:val="normal-h1"/>
          <w:rFonts w:cs="David" w:hint="cs"/>
          <w:b/>
          <w:bCs/>
          <w:sz w:val="24"/>
          <w:szCs w:val="24"/>
          <w:rtl/>
        </w:rPr>
        <w:t>...פשוט הצליח לעבוד על כולנו</w:t>
      </w:r>
      <w:r>
        <w:rPr>
          <w:rStyle w:val="normal-h1"/>
          <w:rFonts w:cs="David" w:hint="cs"/>
          <w:sz w:val="24"/>
          <w:szCs w:val="24"/>
          <w:rtl/>
        </w:rPr>
        <w:t xml:space="preserve">" (עמ' 50, ש' 9). </w:t>
      </w:r>
    </w:p>
    <w:p w14:paraId="4527615A"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א.כ. </w:t>
      </w:r>
      <w:r w:rsidRPr="004759CC">
        <w:rPr>
          <w:rStyle w:val="normal-h1"/>
          <w:rFonts w:cs="David" w:hint="cs"/>
          <w:sz w:val="24"/>
          <w:szCs w:val="24"/>
          <w:rtl/>
        </w:rPr>
        <w:t xml:space="preserve">דחתה את טענות הנאשם </w:t>
      </w:r>
      <w:r>
        <w:rPr>
          <w:rStyle w:val="normal-h1"/>
          <w:rFonts w:cs="David" w:hint="cs"/>
          <w:sz w:val="24"/>
          <w:szCs w:val="24"/>
          <w:rtl/>
        </w:rPr>
        <w:t xml:space="preserve">כי היא מעלילה עליו </w:t>
      </w:r>
      <w:r w:rsidRPr="004759CC">
        <w:rPr>
          <w:rStyle w:val="normal-h1"/>
          <w:rFonts w:cs="David" w:hint="cs"/>
          <w:sz w:val="24"/>
          <w:szCs w:val="24"/>
          <w:rtl/>
        </w:rPr>
        <w:t>עלילת שווא, והבהירה כי היא דוברת אמת ואין לה כל אינטרס אחר. עוד הבהירה</w:t>
      </w:r>
      <w:r>
        <w:rPr>
          <w:rStyle w:val="normal-h1"/>
          <w:rFonts w:cs="David" w:hint="cs"/>
          <w:sz w:val="24"/>
          <w:szCs w:val="24"/>
          <w:rtl/>
        </w:rPr>
        <w:t xml:space="preserve"> א.כ</w:t>
      </w:r>
      <w:r w:rsidRPr="004759CC">
        <w:rPr>
          <w:rStyle w:val="normal-h1"/>
          <w:rFonts w:cs="David" w:hint="cs"/>
          <w:sz w:val="24"/>
          <w:szCs w:val="24"/>
          <w:rtl/>
        </w:rPr>
        <w:t xml:space="preserve">, כי מעולם לא רשמה הקדשה אישית לנאשם על גבי </w:t>
      </w:r>
      <w:r>
        <w:rPr>
          <w:rStyle w:val="normal-h1"/>
          <w:rFonts w:cs="David" w:hint="cs"/>
          <w:sz w:val="24"/>
          <w:szCs w:val="24"/>
          <w:rtl/>
        </w:rPr>
        <w:t xml:space="preserve">איור </w:t>
      </w:r>
      <w:r w:rsidRPr="004759CC">
        <w:rPr>
          <w:rStyle w:val="normal-h1"/>
          <w:rFonts w:cs="David" w:hint="cs"/>
          <w:sz w:val="24"/>
          <w:szCs w:val="24"/>
          <w:rtl/>
        </w:rPr>
        <w:t>של חמסה (</w:t>
      </w:r>
      <w:r w:rsidRPr="007120A2">
        <w:rPr>
          <w:rStyle w:val="normal-h1"/>
          <w:rFonts w:cs="David" w:hint="cs"/>
          <w:b/>
          <w:bCs/>
          <w:sz w:val="24"/>
          <w:szCs w:val="24"/>
          <w:rtl/>
        </w:rPr>
        <w:t>ת/1</w:t>
      </w:r>
      <w:r w:rsidRPr="004759CC">
        <w:rPr>
          <w:rStyle w:val="normal-h1"/>
          <w:rFonts w:cs="David" w:hint="cs"/>
          <w:sz w:val="24"/>
          <w:szCs w:val="24"/>
          <w:rtl/>
        </w:rPr>
        <w:t>)</w:t>
      </w:r>
      <w:r>
        <w:rPr>
          <w:rStyle w:val="normal-h1"/>
          <w:rFonts w:cs="David" w:hint="cs"/>
          <w:sz w:val="24"/>
          <w:szCs w:val="24"/>
          <w:rtl/>
        </w:rPr>
        <w:t>,</w:t>
      </w:r>
      <w:r w:rsidRPr="004759CC">
        <w:rPr>
          <w:rStyle w:val="normal-h1"/>
          <w:rFonts w:cs="David" w:hint="cs"/>
          <w:sz w:val="24"/>
          <w:szCs w:val="24"/>
          <w:rtl/>
        </w:rPr>
        <w:t xml:space="preserve"> גם אם בתחתית ההקדשה נרשם שמה. </w:t>
      </w:r>
    </w:p>
    <w:p w14:paraId="12CE848D" w14:textId="77777777" w:rsidR="00394F8F" w:rsidRDefault="00394F8F" w:rsidP="00394F8F">
      <w:pPr>
        <w:spacing w:line="360" w:lineRule="auto"/>
        <w:ind w:left="720"/>
        <w:jc w:val="both"/>
        <w:rPr>
          <w:rStyle w:val="normal-h1"/>
          <w:rFonts w:cs="David"/>
          <w:sz w:val="24"/>
          <w:szCs w:val="24"/>
          <w:rtl/>
        </w:rPr>
      </w:pPr>
      <w:r w:rsidRPr="004759CC">
        <w:rPr>
          <w:rStyle w:val="normal-h1"/>
          <w:rFonts w:cs="David" w:hint="cs"/>
          <w:sz w:val="24"/>
          <w:szCs w:val="24"/>
          <w:rtl/>
        </w:rPr>
        <w:t xml:space="preserve">בתגובה לטענת הסנגור, </w:t>
      </w:r>
      <w:r>
        <w:rPr>
          <w:rStyle w:val="normal-h1"/>
          <w:rFonts w:cs="David" w:hint="cs"/>
          <w:sz w:val="24"/>
          <w:szCs w:val="24"/>
          <w:rtl/>
        </w:rPr>
        <w:t xml:space="preserve">כי האיור וההקדשה, הוכנו על-ידה </w:t>
      </w:r>
      <w:r w:rsidRPr="004759CC">
        <w:rPr>
          <w:rStyle w:val="normal-h1"/>
          <w:rFonts w:cs="David" w:hint="cs"/>
          <w:sz w:val="24"/>
          <w:szCs w:val="24"/>
          <w:rtl/>
        </w:rPr>
        <w:t xml:space="preserve">לפני שנחשפה הפרשה </w:t>
      </w:r>
      <w:r>
        <w:rPr>
          <w:rStyle w:val="normal-h1"/>
          <w:rFonts w:cs="David" w:hint="cs"/>
          <w:sz w:val="24"/>
          <w:szCs w:val="24"/>
          <w:rtl/>
        </w:rPr>
        <w:t>ה</w:t>
      </w:r>
      <w:r w:rsidRPr="004759CC">
        <w:rPr>
          <w:rStyle w:val="normal-h1"/>
          <w:rFonts w:cs="David" w:hint="cs"/>
          <w:sz w:val="24"/>
          <w:szCs w:val="24"/>
          <w:rtl/>
        </w:rPr>
        <w:t xml:space="preserve">נוגעת לנאשם, טענה </w:t>
      </w:r>
      <w:r>
        <w:rPr>
          <w:rStyle w:val="normal-h1"/>
          <w:rFonts w:cs="David" w:hint="cs"/>
          <w:sz w:val="24"/>
          <w:szCs w:val="24"/>
          <w:rtl/>
        </w:rPr>
        <w:t xml:space="preserve">א.כ. </w:t>
      </w:r>
      <w:r w:rsidRPr="004759CC">
        <w:rPr>
          <w:rStyle w:val="normal-h1"/>
          <w:rFonts w:cs="David" w:hint="cs"/>
          <w:sz w:val="24"/>
          <w:szCs w:val="24"/>
          <w:rtl/>
        </w:rPr>
        <w:t xml:space="preserve">כי ככל הנראה הנאשם </w:t>
      </w:r>
      <w:r>
        <w:rPr>
          <w:rStyle w:val="normal-h1"/>
          <w:rFonts w:cs="David" w:hint="cs"/>
          <w:sz w:val="24"/>
          <w:szCs w:val="24"/>
          <w:rtl/>
        </w:rPr>
        <w:t>הכין את הרישום ואת החמסה, על-</w:t>
      </w:r>
      <w:r w:rsidRPr="004759CC">
        <w:rPr>
          <w:rStyle w:val="normal-h1"/>
          <w:rFonts w:cs="David" w:hint="cs"/>
          <w:sz w:val="24"/>
          <w:szCs w:val="24"/>
          <w:rtl/>
        </w:rPr>
        <w:t xml:space="preserve">מנת לשווק את עצמו בפני לקוחות פוטנציאליים. </w:t>
      </w:r>
    </w:p>
    <w:p w14:paraId="17BFDA4F" w14:textId="77777777" w:rsidR="00394F8F" w:rsidRPr="004759CC"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א.כ. ציינה כי </w:t>
      </w:r>
      <w:r w:rsidRPr="004759CC">
        <w:rPr>
          <w:rStyle w:val="normal-h1"/>
          <w:rFonts w:cs="David" w:hint="cs"/>
          <w:sz w:val="24"/>
          <w:szCs w:val="24"/>
          <w:rtl/>
        </w:rPr>
        <w:t>בעקבות מעשי האונס שעברה בילדותה ובנעוריה</w:t>
      </w:r>
      <w:r>
        <w:rPr>
          <w:rStyle w:val="normal-h1"/>
          <w:rFonts w:cs="David" w:hint="cs"/>
          <w:sz w:val="24"/>
          <w:szCs w:val="24"/>
          <w:rtl/>
        </w:rPr>
        <w:t>,</w:t>
      </w:r>
      <w:r w:rsidRPr="004759CC">
        <w:rPr>
          <w:rStyle w:val="normal-h1"/>
          <w:rFonts w:cs="David" w:hint="cs"/>
          <w:sz w:val="24"/>
          <w:szCs w:val="24"/>
          <w:rtl/>
        </w:rPr>
        <w:t xml:space="preserve"> היא העד</w:t>
      </w:r>
      <w:r>
        <w:rPr>
          <w:rStyle w:val="normal-h1"/>
          <w:rFonts w:cs="David" w:hint="cs"/>
          <w:sz w:val="24"/>
          <w:szCs w:val="24"/>
          <w:rtl/>
        </w:rPr>
        <w:t>יפ</w:t>
      </w:r>
      <w:r w:rsidRPr="004759CC">
        <w:rPr>
          <w:rStyle w:val="normal-h1"/>
          <w:rFonts w:cs="David" w:hint="cs"/>
          <w:sz w:val="24"/>
          <w:szCs w:val="24"/>
          <w:rtl/>
        </w:rPr>
        <w:t xml:space="preserve">ה </w:t>
      </w:r>
      <w:r>
        <w:rPr>
          <w:rStyle w:val="normal-h1"/>
          <w:rFonts w:cs="David" w:hint="cs"/>
          <w:sz w:val="24"/>
          <w:szCs w:val="24"/>
          <w:rtl/>
        </w:rPr>
        <w:t xml:space="preserve">שלא להתלונן </w:t>
      </w:r>
      <w:r w:rsidRPr="004759CC">
        <w:rPr>
          <w:rStyle w:val="normal-h1"/>
          <w:rFonts w:cs="David" w:hint="cs"/>
          <w:sz w:val="24"/>
          <w:szCs w:val="24"/>
          <w:rtl/>
        </w:rPr>
        <w:t>במשטרה ולא קיבלה כל טיפול. את הט</w:t>
      </w:r>
      <w:r>
        <w:rPr>
          <w:rStyle w:val="normal-h1"/>
          <w:rFonts w:cs="David" w:hint="cs"/>
          <w:sz w:val="24"/>
          <w:szCs w:val="24"/>
          <w:rtl/>
        </w:rPr>
        <w:t>י</w:t>
      </w:r>
      <w:r w:rsidRPr="004759CC">
        <w:rPr>
          <w:rStyle w:val="normal-h1"/>
          <w:rFonts w:cs="David" w:hint="cs"/>
          <w:sz w:val="24"/>
          <w:szCs w:val="24"/>
          <w:rtl/>
        </w:rPr>
        <w:t xml:space="preserve">פול הפסיכולוגי </w:t>
      </w:r>
      <w:r>
        <w:rPr>
          <w:rStyle w:val="normal-h1"/>
          <w:rFonts w:cs="David" w:hint="cs"/>
          <w:sz w:val="24"/>
          <w:szCs w:val="24"/>
          <w:rtl/>
        </w:rPr>
        <w:t>ו</w:t>
      </w:r>
      <w:r w:rsidRPr="004759CC">
        <w:rPr>
          <w:rStyle w:val="normal-h1"/>
          <w:rFonts w:cs="David" w:hint="cs"/>
          <w:sz w:val="24"/>
          <w:szCs w:val="24"/>
          <w:rtl/>
        </w:rPr>
        <w:t xml:space="preserve">האינטנסיבי היא </w:t>
      </w:r>
      <w:r>
        <w:rPr>
          <w:rStyle w:val="normal-h1"/>
          <w:rFonts w:cs="David" w:hint="cs"/>
          <w:sz w:val="24"/>
          <w:szCs w:val="24"/>
          <w:rtl/>
        </w:rPr>
        <w:t xml:space="preserve">קיבלה </w:t>
      </w:r>
      <w:r w:rsidRPr="004759CC">
        <w:rPr>
          <w:rStyle w:val="normal-h1"/>
          <w:rFonts w:cs="David" w:hint="cs"/>
          <w:sz w:val="24"/>
          <w:szCs w:val="24"/>
          <w:rtl/>
        </w:rPr>
        <w:t xml:space="preserve">לאחר מעשי הנאשם, והיא מייחסת את הצורך </w:t>
      </w:r>
      <w:r>
        <w:rPr>
          <w:rStyle w:val="normal-h1"/>
          <w:rFonts w:cs="David" w:hint="cs"/>
          <w:sz w:val="24"/>
          <w:szCs w:val="24"/>
          <w:rtl/>
        </w:rPr>
        <w:t xml:space="preserve">בטיפול </w:t>
      </w:r>
      <w:r w:rsidRPr="004759CC">
        <w:rPr>
          <w:rStyle w:val="normal-h1"/>
          <w:rFonts w:cs="David" w:hint="cs"/>
          <w:sz w:val="24"/>
          <w:szCs w:val="24"/>
          <w:rtl/>
        </w:rPr>
        <w:t>למעשי</w:t>
      </w:r>
      <w:r>
        <w:rPr>
          <w:rStyle w:val="normal-h1"/>
          <w:rFonts w:cs="David" w:hint="cs"/>
          <w:sz w:val="24"/>
          <w:szCs w:val="24"/>
          <w:rtl/>
        </w:rPr>
        <w:t>ו של</w:t>
      </w:r>
      <w:r w:rsidRPr="004759CC">
        <w:rPr>
          <w:rStyle w:val="normal-h1"/>
          <w:rFonts w:cs="David" w:hint="cs"/>
          <w:sz w:val="24"/>
          <w:szCs w:val="24"/>
          <w:rtl/>
        </w:rPr>
        <w:t xml:space="preserve"> הנאשם ולא לאירועים </w:t>
      </w:r>
      <w:r>
        <w:rPr>
          <w:rStyle w:val="normal-h1"/>
          <w:rFonts w:cs="David" w:hint="cs"/>
          <w:sz w:val="24"/>
          <w:szCs w:val="24"/>
          <w:rtl/>
        </w:rPr>
        <w:t>ה</w:t>
      </w:r>
      <w:r w:rsidRPr="004759CC">
        <w:rPr>
          <w:rStyle w:val="normal-h1"/>
          <w:rFonts w:cs="David" w:hint="cs"/>
          <w:sz w:val="24"/>
          <w:szCs w:val="24"/>
          <w:rtl/>
        </w:rPr>
        <w:t>קודמים</w:t>
      </w:r>
      <w:r>
        <w:rPr>
          <w:rStyle w:val="normal-h1"/>
          <w:rFonts w:cs="David" w:hint="cs"/>
          <w:sz w:val="24"/>
          <w:szCs w:val="24"/>
          <w:rtl/>
        </w:rPr>
        <w:t xml:space="preserve"> שפקדו אותה</w:t>
      </w:r>
      <w:r w:rsidRPr="004759CC">
        <w:rPr>
          <w:rStyle w:val="normal-h1"/>
          <w:rFonts w:cs="David" w:hint="cs"/>
          <w:sz w:val="24"/>
          <w:szCs w:val="24"/>
          <w:rtl/>
        </w:rPr>
        <w:t xml:space="preserve">. </w:t>
      </w:r>
    </w:p>
    <w:p w14:paraId="3626CE4F" w14:textId="77777777" w:rsidR="00394F8F" w:rsidRPr="004759CC" w:rsidRDefault="00394F8F" w:rsidP="00394F8F">
      <w:pPr>
        <w:spacing w:line="360" w:lineRule="auto"/>
        <w:jc w:val="both"/>
        <w:rPr>
          <w:rStyle w:val="normal-h1"/>
          <w:rFonts w:cs="David"/>
          <w:sz w:val="24"/>
          <w:szCs w:val="24"/>
          <w:rtl/>
        </w:rPr>
      </w:pPr>
    </w:p>
    <w:p w14:paraId="09C57CBA" w14:textId="77777777" w:rsidR="00394F8F" w:rsidRPr="004759CC" w:rsidRDefault="00394F8F" w:rsidP="00394F8F">
      <w:pPr>
        <w:spacing w:line="360" w:lineRule="auto"/>
        <w:ind w:left="720"/>
        <w:jc w:val="both"/>
        <w:rPr>
          <w:b/>
          <w:bCs/>
          <w:rtl/>
        </w:rPr>
      </w:pPr>
      <w:r w:rsidRPr="004759CC">
        <w:rPr>
          <w:rStyle w:val="normal-h1"/>
          <w:rFonts w:cs="David" w:hint="cs"/>
          <w:sz w:val="24"/>
          <w:szCs w:val="24"/>
          <w:rtl/>
        </w:rPr>
        <w:t xml:space="preserve">בחקירה הנגדית, דחתה </w:t>
      </w:r>
      <w:r>
        <w:rPr>
          <w:rStyle w:val="normal-h1"/>
          <w:rFonts w:cs="David" w:hint="cs"/>
          <w:sz w:val="24"/>
          <w:szCs w:val="24"/>
          <w:rtl/>
        </w:rPr>
        <w:t xml:space="preserve">א.כ. </w:t>
      </w:r>
      <w:r w:rsidRPr="004759CC">
        <w:rPr>
          <w:rStyle w:val="normal-h1"/>
          <w:rFonts w:cs="David" w:hint="cs"/>
          <w:sz w:val="24"/>
          <w:szCs w:val="24"/>
          <w:rtl/>
        </w:rPr>
        <w:t xml:space="preserve">את טענת הסנגור, כי מאחר </w:t>
      </w:r>
      <w:r>
        <w:rPr>
          <w:rStyle w:val="normal-h1"/>
          <w:rFonts w:cs="David" w:hint="cs"/>
          <w:sz w:val="24"/>
          <w:szCs w:val="24"/>
          <w:rtl/>
        </w:rPr>
        <w:t>שהחלה ללמוד במכללה שייסד הנאשם,</w:t>
      </w:r>
      <w:r w:rsidRPr="004759CC">
        <w:rPr>
          <w:rStyle w:val="normal-h1"/>
          <w:rFonts w:cs="David" w:hint="cs"/>
          <w:sz w:val="24"/>
          <w:szCs w:val="24"/>
          <w:rtl/>
        </w:rPr>
        <w:t xml:space="preserve"> כשה</w:t>
      </w:r>
      <w:r>
        <w:rPr>
          <w:rStyle w:val="normal-h1"/>
          <w:rFonts w:cs="David" w:hint="cs"/>
          <w:sz w:val="24"/>
          <w:szCs w:val="24"/>
          <w:rtl/>
        </w:rPr>
        <w:t>י</w:t>
      </w:r>
      <w:r w:rsidRPr="004759CC">
        <w:rPr>
          <w:rStyle w:val="normal-h1"/>
          <w:rFonts w:cs="David" w:hint="cs"/>
          <w:sz w:val="24"/>
          <w:szCs w:val="24"/>
          <w:rtl/>
        </w:rPr>
        <w:t xml:space="preserve">יתה בעיצומם של לימודים דומים במוסד אחר, הנאשם סבר כי היא יודעת כיצד לטפל </w:t>
      </w:r>
      <w:r>
        <w:rPr>
          <w:rStyle w:val="normal-h1"/>
          <w:rFonts w:cs="David" w:hint="cs"/>
          <w:sz w:val="24"/>
          <w:szCs w:val="24"/>
          <w:rtl/>
        </w:rPr>
        <w:t>במטופלים</w:t>
      </w:r>
      <w:r w:rsidRPr="004759CC">
        <w:rPr>
          <w:rStyle w:val="normal-h1"/>
          <w:rFonts w:cs="David" w:hint="cs"/>
          <w:sz w:val="24"/>
          <w:szCs w:val="24"/>
          <w:rtl/>
        </w:rPr>
        <w:t>, ולכן הוא מייד נתן לה להתנסות בכך</w:t>
      </w:r>
      <w:r>
        <w:rPr>
          <w:rStyle w:val="normal-h1"/>
          <w:rFonts w:cs="David" w:hint="cs"/>
          <w:sz w:val="24"/>
          <w:szCs w:val="24"/>
          <w:rtl/>
        </w:rPr>
        <w:t>.</w:t>
      </w:r>
      <w:r w:rsidRPr="004759CC">
        <w:rPr>
          <w:rStyle w:val="normal-h1"/>
          <w:rFonts w:cs="David" w:hint="cs"/>
          <w:sz w:val="24"/>
          <w:szCs w:val="24"/>
          <w:rtl/>
        </w:rPr>
        <w:t xml:space="preserve"> </w:t>
      </w:r>
      <w:r>
        <w:rPr>
          <w:rStyle w:val="normal-h1"/>
          <w:rFonts w:cs="David" w:hint="cs"/>
          <w:sz w:val="24"/>
          <w:szCs w:val="24"/>
          <w:rtl/>
        </w:rPr>
        <w:t xml:space="preserve">א.כ. הדגישה כי היא </w:t>
      </w:r>
      <w:r w:rsidRPr="004759CC">
        <w:rPr>
          <w:rStyle w:val="normal-h1"/>
          <w:rFonts w:cs="David" w:hint="cs"/>
          <w:sz w:val="24"/>
          <w:szCs w:val="24"/>
          <w:rtl/>
        </w:rPr>
        <w:t xml:space="preserve">לא התנסתה </w:t>
      </w:r>
      <w:r>
        <w:rPr>
          <w:rStyle w:val="normal-h1"/>
          <w:rFonts w:cs="David" w:hint="cs"/>
          <w:sz w:val="24"/>
          <w:szCs w:val="24"/>
          <w:rtl/>
        </w:rPr>
        <w:t xml:space="preserve">בעבר </w:t>
      </w:r>
      <w:r w:rsidRPr="004759CC">
        <w:rPr>
          <w:rStyle w:val="normal-h1"/>
          <w:rFonts w:cs="David" w:hint="cs"/>
          <w:sz w:val="24"/>
          <w:szCs w:val="24"/>
          <w:rtl/>
        </w:rPr>
        <w:t xml:space="preserve">בטיפול בבעיות שאפיינו את </w:t>
      </w:r>
      <w:r>
        <w:rPr>
          <w:rStyle w:val="normal-h1"/>
          <w:rFonts w:cs="David" w:hint="cs"/>
          <w:sz w:val="24"/>
          <w:szCs w:val="24"/>
          <w:rtl/>
        </w:rPr>
        <w:t xml:space="preserve">מטופליו של </w:t>
      </w:r>
      <w:r w:rsidRPr="004759CC">
        <w:rPr>
          <w:rStyle w:val="normal-h1"/>
          <w:rFonts w:cs="David" w:hint="cs"/>
          <w:sz w:val="24"/>
          <w:szCs w:val="24"/>
          <w:rtl/>
        </w:rPr>
        <w:t>הנאשם, ולא בסוג הטיפול שהתבקשה לבצע. יחד עם זאת, היא הסכימה לטפל במטופלים שהנאשם הפנה אליה</w:t>
      </w:r>
      <w:r>
        <w:rPr>
          <w:rStyle w:val="normal-h1"/>
          <w:rFonts w:cs="David" w:hint="cs"/>
          <w:sz w:val="24"/>
          <w:szCs w:val="24"/>
          <w:rtl/>
        </w:rPr>
        <w:t>,</w:t>
      </w:r>
      <w:r w:rsidRPr="004759CC">
        <w:rPr>
          <w:rStyle w:val="normal-h1"/>
          <w:rFonts w:cs="David" w:hint="cs"/>
          <w:sz w:val="24"/>
          <w:szCs w:val="24"/>
          <w:rtl/>
        </w:rPr>
        <w:t xml:space="preserve"> משום שהוא היה יחד איתה בחדר הטיפולים ונתן לה גיבוי.</w:t>
      </w:r>
    </w:p>
    <w:p w14:paraId="784E9EBE"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א.כ. </w:t>
      </w:r>
      <w:r w:rsidRPr="004759CC">
        <w:rPr>
          <w:rStyle w:val="normal-h1"/>
          <w:rFonts w:cs="David" w:hint="cs"/>
          <w:sz w:val="24"/>
          <w:szCs w:val="24"/>
          <w:rtl/>
        </w:rPr>
        <w:t>אישרה בחקירתה הנגדית, כי לא התנגדה פיזית למעשי הנאשם, אלא התלוננה על כאב ובכתה. בשל הטראומות שעברה, היא ה</w:t>
      </w:r>
      <w:r>
        <w:rPr>
          <w:rStyle w:val="normal-h1"/>
          <w:rFonts w:cs="David" w:hint="cs"/>
          <w:sz w:val="24"/>
          <w:szCs w:val="24"/>
          <w:rtl/>
        </w:rPr>
        <w:t>י</w:t>
      </w:r>
      <w:r w:rsidRPr="004759CC">
        <w:rPr>
          <w:rStyle w:val="normal-h1"/>
          <w:rFonts w:cs="David" w:hint="cs"/>
          <w:sz w:val="24"/>
          <w:szCs w:val="24"/>
          <w:rtl/>
        </w:rPr>
        <w:t>יתה שרויה במצב של ק</w:t>
      </w:r>
      <w:r>
        <w:rPr>
          <w:rStyle w:val="normal-h1"/>
          <w:rFonts w:cs="David" w:hint="cs"/>
          <w:sz w:val="24"/>
          <w:szCs w:val="24"/>
          <w:rtl/>
        </w:rPr>
        <w:t>י</w:t>
      </w:r>
      <w:r w:rsidRPr="004759CC">
        <w:rPr>
          <w:rStyle w:val="normal-h1"/>
          <w:rFonts w:cs="David" w:hint="cs"/>
          <w:sz w:val="24"/>
          <w:szCs w:val="24"/>
          <w:rtl/>
        </w:rPr>
        <w:t xml:space="preserve">פאון, </w:t>
      </w:r>
      <w:r>
        <w:rPr>
          <w:rStyle w:val="normal-h1"/>
          <w:rFonts w:cs="David" w:hint="cs"/>
          <w:sz w:val="24"/>
          <w:szCs w:val="24"/>
          <w:rtl/>
        </w:rPr>
        <w:t>ש</w:t>
      </w:r>
      <w:r w:rsidRPr="004759CC">
        <w:rPr>
          <w:rStyle w:val="normal-h1"/>
          <w:rFonts w:cs="David" w:hint="cs"/>
          <w:sz w:val="24"/>
          <w:szCs w:val="24"/>
          <w:rtl/>
        </w:rPr>
        <w:t xml:space="preserve">הנאשם </w:t>
      </w:r>
      <w:r>
        <w:rPr>
          <w:rStyle w:val="normal-h1"/>
          <w:rFonts w:cs="David" w:hint="cs"/>
          <w:sz w:val="24"/>
          <w:szCs w:val="24"/>
          <w:rtl/>
        </w:rPr>
        <w:t xml:space="preserve">היה </w:t>
      </w:r>
      <w:r w:rsidRPr="004759CC">
        <w:rPr>
          <w:rStyle w:val="normal-h1"/>
          <w:rFonts w:cs="David" w:hint="cs"/>
          <w:sz w:val="24"/>
          <w:szCs w:val="24"/>
          <w:rtl/>
        </w:rPr>
        <w:t>מודע</w:t>
      </w:r>
      <w:r>
        <w:rPr>
          <w:rStyle w:val="normal-h1"/>
          <w:rFonts w:cs="David" w:hint="cs"/>
          <w:sz w:val="24"/>
          <w:szCs w:val="24"/>
          <w:rtl/>
        </w:rPr>
        <w:t xml:space="preserve"> לו, ולכן </w:t>
      </w:r>
      <w:r w:rsidRPr="004759CC">
        <w:rPr>
          <w:rStyle w:val="normal-h1"/>
          <w:rFonts w:cs="David" w:hint="cs"/>
          <w:sz w:val="24"/>
          <w:szCs w:val="24"/>
          <w:rtl/>
        </w:rPr>
        <w:t>לא יכלה לקום מהמיטה ולהתנגד באופן פיזי למעשיו, ועל כן</w:t>
      </w:r>
      <w:r>
        <w:rPr>
          <w:rStyle w:val="normal-h1"/>
          <w:rFonts w:cs="David" w:hint="cs"/>
          <w:sz w:val="24"/>
          <w:szCs w:val="24"/>
          <w:rtl/>
        </w:rPr>
        <w:t>, מבחינתה,</w:t>
      </w:r>
      <w:r w:rsidRPr="004759CC">
        <w:rPr>
          <w:rStyle w:val="normal-h1"/>
          <w:rFonts w:cs="David" w:hint="cs"/>
          <w:sz w:val="24"/>
          <w:szCs w:val="24"/>
          <w:rtl/>
        </w:rPr>
        <w:t xml:space="preserve"> הנאשם כפה עליה את מעשיו המיניים. </w:t>
      </w:r>
      <w:r>
        <w:rPr>
          <w:rStyle w:val="normal-h1"/>
          <w:rFonts w:cs="David" w:hint="cs"/>
          <w:sz w:val="24"/>
          <w:szCs w:val="24"/>
          <w:rtl/>
        </w:rPr>
        <w:t xml:space="preserve">לדברי א.כ, </w:t>
      </w:r>
      <w:r w:rsidRPr="004759CC">
        <w:rPr>
          <w:rStyle w:val="normal-h1"/>
          <w:rFonts w:cs="David" w:hint="cs"/>
          <w:sz w:val="24"/>
          <w:szCs w:val="24"/>
          <w:rtl/>
        </w:rPr>
        <w:t>הנאשם חדל ממעשיו באירוע השלישי, רק לאחר שראה כי היא בוכה וכואב לה</w:t>
      </w:r>
      <w:r>
        <w:rPr>
          <w:rStyle w:val="normal-h1"/>
          <w:rFonts w:cs="David" w:hint="cs"/>
          <w:sz w:val="24"/>
          <w:szCs w:val="24"/>
          <w:rtl/>
        </w:rPr>
        <w:t>,</w:t>
      </w:r>
      <w:r w:rsidRPr="004759CC">
        <w:rPr>
          <w:rStyle w:val="normal-h1"/>
          <w:rFonts w:cs="David" w:hint="cs"/>
          <w:sz w:val="24"/>
          <w:szCs w:val="24"/>
          <w:rtl/>
        </w:rPr>
        <w:t xml:space="preserve"> וכי הוא לא מצליח לחדור אליה. </w:t>
      </w:r>
      <w:r>
        <w:rPr>
          <w:rStyle w:val="normal-h1"/>
          <w:rFonts w:cs="David" w:hint="cs"/>
          <w:sz w:val="24"/>
          <w:szCs w:val="24"/>
          <w:rtl/>
        </w:rPr>
        <w:t xml:space="preserve">א.כ. אישרה </w:t>
      </w:r>
      <w:r w:rsidRPr="004759CC">
        <w:rPr>
          <w:rStyle w:val="normal-h1"/>
          <w:rFonts w:cs="David" w:hint="cs"/>
          <w:sz w:val="24"/>
          <w:szCs w:val="24"/>
          <w:rtl/>
        </w:rPr>
        <w:t xml:space="preserve">כי היא זו שהתפשטה לפני כל טיפול, אולם </w:t>
      </w:r>
      <w:r>
        <w:rPr>
          <w:rStyle w:val="normal-h1"/>
          <w:rFonts w:cs="David" w:hint="cs"/>
          <w:sz w:val="24"/>
          <w:szCs w:val="24"/>
          <w:rtl/>
        </w:rPr>
        <w:t xml:space="preserve">זאת </w:t>
      </w:r>
      <w:r w:rsidRPr="004759CC">
        <w:rPr>
          <w:rStyle w:val="normal-h1"/>
          <w:rFonts w:cs="David" w:hint="cs"/>
          <w:sz w:val="24"/>
          <w:szCs w:val="24"/>
          <w:rtl/>
        </w:rPr>
        <w:t>לבקשתו של הנאשם, לאחר ש</w:t>
      </w:r>
      <w:r>
        <w:rPr>
          <w:rStyle w:val="normal-h1"/>
          <w:rFonts w:cs="David" w:hint="cs"/>
          <w:sz w:val="24"/>
          <w:szCs w:val="24"/>
          <w:rtl/>
        </w:rPr>
        <w:t xml:space="preserve">הוא </w:t>
      </w:r>
      <w:r w:rsidRPr="004759CC">
        <w:rPr>
          <w:rStyle w:val="normal-h1"/>
          <w:rFonts w:cs="David" w:hint="cs"/>
          <w:sz w:val="24"/>
          <w:szCs w:val="24"/>
          <w:rtl/>
        </w:rPr>
        <w:t xml:space="preserve">הבהיר לה כי יש בכך צורך </w:t>
      </w:r>
      <w:r>
        <w:rPr>
          <w:rStyle w:val="normal-h1"/>
          <w:rFonts w:cs="David" w:hint="cs"/>
          <w:sz w:val="24"/>
          <w:szCs w:val="24"/>
          <w:rtl/>
        </w:rPr>
        <w:t xml:space="preserve">כדי </w:t>
      </w:r>
      <w:r w:rsidRPr="004759CC">
        <w:rPr>
          <w:rStyle w:val="normal-h1"/>
          <w:rFonts w:cs="David" w:hint="cs"/>
          <w:sz w:val="24"/>
          <w:szCs w:val="24"/>
          <w:rtl/>
        </w:rPr>
        <w:t xml:space="preserve">לשחרר את חסימותיה. </w:t>
      </w:r>
      <w:r>
        <w:rPr>
          <w:rStyle w:val="normal-h1"/>
          <w:rFonts w:cs="David" w:hint="cs"/>
          <w:sz w:val="24"/>
          <w:szCs w:val="24"/>
          <w:rtl/>
        </w:rPr>
        <w:t xml:space="preserve">א.כ. </w:t>
      </w:r>
      <w:r w:rsidRPr="004759CC">
        <w:rPr>
          <w:rStyle w:val="normal-h1"/>
          <w:rFonts w:cs="David" w:hint="cs"/>
          <w:sz w:val="24"/>
          <w:szCs w:val="24"/>
          <w:rtl/>
        </w:rPr>
        <w:t xml:space="preserve">גם לא שוחחה עם הנאשם אודות תחושותיה, לאחר כל אירוע, </w:t>
      </w:r>
      <w:r>
        <w:rPr>
          <w:rStyle w:val="normal-h1"/>
          <w:rFonts w:cs="David" w:hint="cs"/>
          <w:sz w:val="24"/>
          <w:szCs w:val="24"/>
          <w:rtl/>
        </w:rPr>
        <w:t>ו</w:t>
      </w:r>
      <w:r w:rsidRPr="004759CC">
        <w:rPr>
          <w:rStyle w:val="normal-h1"/>
          <w:rFonts w:cs="David" w:hint="cs"/>
          <w:sz w:val="24"/>
          <w:szCs w:val="24"/>
          <w:rtl/>
        </w:rPr>
        <w:t>אולם, לטענתה, הנאשם יכול היה לחוש את הפחד והשיתוק שאחזו בה.</w:t>
      </w:r>
    </w:p>
    <w:p w14:paraId="7B2CE18C" w14:textId="77777777" w:rsidR="00394F8F" w:rsidRPr="002D026A" w:rsidRDefault="00394F8F" w:rsidP="00394F8F">
      <w:pPr>
        <w:spacing w:line="360" w:lineRule="auto"/>
        <w:ind w:left="720"/>
        <w:jc w:val="both"/>
        <w:rPr>
          <w:rStyle w:val="normal-h1"/>
          <w:rFonts w:cs="David"/>
          <w:sz w:val="24"/>
          <w:szCs w:val="24"/>
          <w:rtl/>
        </w:rPr>
      </w:pPr>
      <w:r>
        <w:rPr>
          <w:rStyle w:val="normal-h1"/>
          <w:rFonts w:cs="David" w:hint="cs"/>
          <w:sz w:val="24"/>
          <w:szCs w:val="24"/>
          <w:rtl/>
        </w:rPr>
        <w:t>לשאלת הסנגור, אם הנאשם כפה את עצמו עליה והאם היא התנגדה למעשיו, השיבה א.כ. "</w:t>
      </w:r>
      <w:r>
        <w:rPr>
          <w:rStyle w:val="normal-h1"/>
          <w:rFonts w:cs="David" w:hint="cs"/>
          <w:b/>
          <w:bCs/>
          <w:sz w:val="24"/>
          <w:szCs w:val="24"/>
          <w:rtl/>
        </w:rPr>
        <w:t>אני מספרת לרוני את הסיפור שלי, את הסיפור של החיים שלי, הוא יודע לפני מי הוא עומד, שאני בכל זאת יש לי עבר קשה, אז רגע, אז אם אתה בן-אדם ואתה רואה מולך בחורה שעברה את מה שעברה, אתה בכל זאת תעשה את מה שתעשה, אתה בכל זאת תשתמש לטובתך, לטובת האינטרס שלך? הרי הוא ניצל את זה, הרי הוא ידע דבר מאוד חשוב, הוא ידע דבר אחד והיה לו נשק כלפי, שהגוף שלי קפוא ולא מתפקד ולא מגיב, אז זו לא כפייה?</w:t>
      </w:r>
      <w:r>
        <w:rPr>
          <w:rStyle w:val="normal-h1"/>
          <w:rFonts w:cs="David" w:hint="cs"/>
          <w:sz w:val="24"/>
          <w:szCs w:val="24"/>
          <w:rtl/>
        </w:rPr>
        <w:t xml:space="preserve">" (עמ' 58 לפרוטוקול, ש' 32-31; עמ' 59, ש' 4-1). </w:t>
      </w:r>
    </w:p>
    <w:p w14:paraId="03D5A1E3" w14:textId="77777777" w:rsidR="00394F8F" w:rsidRDefault="00394F8F" w:rsidP="00394F8F">
      <w:pPr>
        <w:spacing w:line="360" w:lineRule="auto"/>
        <w:ind w:left="720" w:hanging="720"/>
        <w:jc w:val="both"/>
        <w:rPr>
          <w:rFonts w:ascii="Arial" w:hAnsi="Arial"/>
          <w:rtl/>
        </w:rPr>
      </w:pPr>
      <w:r>
        <w:rPr>
          <w:rFonts w:ascii="Arial" w:hAnsi="Arial" w:hint="cs"/>
          <w:rtl/>
        </w:rPr>
        <w:tab/>
        <w:t>לשאלת הסנגור, כיצד יכול היה הנאשם להרגיש שהיא מתנגדת למעשיו, השיבה א.כ. "</w:t>
      </w:r>
      <w:r>
        <w:rPr>
          <w:rFonts w:ascii="Arial" w:hAnsi="Arial" w:hint="cs"/>
          <w:b/>
          <w:bCs/>
          <w:rtl/>
        </w:rPr>
        <w:t>עצם העובדה שהוא מנסה לחדור והוא לא מצליח ואני עוצרת אותו, אז הוא מרגיש שמשהו לא בסדר</w:t>
      </w:r>
      <w:r>
        <w:rPr>
          <w:rFonts w:ascii="Arial" w:hAnsi="Arial" w:hint="cs"/>
          <w:rtl/>
        </w:rPr>
        <w:t xml:space="preserve">" (עמ' 63 לפרוטוקול, ש' 7-6). לשאלה, כיצד הסכימה לקבל טיפולים נוספים לאחר האירוע הראשון, השיבה א.כ. כי </w:t>
      </w:r>
      <w:r w:rsidRPr="001B0FC7">
        <w:rPr>
          <w:rFonts w:ascii="Arial" w:hAnsi="Arial" w:hint="cs"/>
          <w:rtl/>
        </w:rPr>
        <w:t>הבינה באותה עת כי מה שנעשה בה הוא חלק מ</w:t>
      </w:r>
      <w:r>
        <w:rPr>
          <w:rFonts w:ascii="Arial" w:hAnsi="Arial" w:hint="cs"/>
          <w:rtl/>
        </w:rPr>
        <w:t xml:space="preserve">הטיפול, אותו העניק לה הנאשם. </w:t>
      </w:r>
    </w:p>
    <w:p w14:paraId="35B035D7" w14:textId="77777777" w:rsidR="00394F8F" w:rsidRDefault="00394F8F" w:rsidP="00394F8F">
      <w:pPr>
        <w:spacing w:line="360" w:lineRule="auto"/>
        <w:ind w:left="720" w:hanging="720"/>
        <w:jc w:val="both"/>
        <w:rPr>
          <w:rFonts w:ascii="Arial" w:hAnsi="Arial"/>
          <w:rtl/>
        </w:rPr>
      </w:pPr>
      <w:r>
        <w:rPr>
          <w:rFonts w:ascii="Arial" w:hAnsi="Arial" w:hint="cs"/>
          <w:rtl/>
        </w:rPr>
        <w:tab/>
        <w:t>בהתייחסה לנושא החמסה (</w:t>
      </w:r>
      <w:r>
        <w:rPr>
          <w:rFonts w:ascii="Arial" w:hAnsi="Arial" w:hint="cs"/>
          <w:b/>
          <w:bCs/>
          <w:rtl/>
        </w:rPr>
        <w:t>ת/1</w:t>
      </w:r>
      <w:r>
        <w:rPr>
          <w:rFonts w:ascii="Arial" w:hAnsi="Arial" w:hint="cs"/>
          <w:rtl/>
        </w:rPr>
        <w:t>), חזרה א.כ. וטענה "</w:t>
      </w:r>
      <w:r>
        <w:rPr>
          <w:rFonts w:ascii="Arial" w:hAnsi="Arial" w:hint="cs"/>
          <w:b/>
          <w:bCs/>
          <w:rtl/>
        </w:rPr>
        <w:t>אני לא ראיתי את זה בחיים</w:t>
      </w:r>
      <w:r>
        <w:rPr>
          <w:rFonts w:ascii="Arial" w:hAnsi="Arial" w:hint="cs"/>
          <w:rtl/>
        </w:rPr>
        <w:t xml:space="preserve">" (עמ' 53 לפרוטוקול, ש' 6). </w:t>
      </w:r>
    </w:p>
    <w:p w14:paraId="440E51AC" w14:textId="77777777" w:rsidR="00394F8F" w:rsidRDefault="00394F8F" w:rsidP="00394F8F">
      <w:pPr>
        <w:spacing w:line="360" w:lineRule="auto"/>
        <w:ind w:left="720" w:hanging="720"/>
        <w:jc w:val="both"/>
        <w:rPr>
          <w:rFonts w:ascii="Arial" w:hAnsi="Arial"/>
          <w:rtl/>
        </w:rPr>
      </w:pPr>
    </w:p>
    <w:p w14:paraId="746001C8" w14:textId="77777777" w:rsidR="00394F8F" w:rsidRDefault="00394F8F" w:rsidP="00394F8F">
      <w:pPr>
        <w:spacing w:line="360" w:lineRule="auto"/>
        <w:ind w:left="720" w:hanging="720"/>
        <w:jc w:val="both"/>
        <w:rPr>
          <w:rFonts w:ascii="Arial" w:hAnsi="Arial"/>
          <w:rtl/>
        </w:rPr>
      </w:pPr>
      <w:r>
        <w:rPr>
          <w:rFonts w:ascii="Arial" w:hAnsi="Arial" w:hint="cs"/>
          <w:rtl/>
        </w:rPr>
        <w:tab/>
        <w:t>בחקירתה הנגדית הנוספת ביום 03.04.2011, אישרה א.כ. כי הנאשם לא הכריח אותה להתפשט בכל הטיפולים שעברה, אלא ביקש ממנה להתפשט, והיא הבינה כי מדובר בשיטת הטיפול. לשאלת הסנגור, מדוע הסכימה לטיפולים נוספים, לאחר שבמהלך הטיפול הראשון הרגישה שלא בנוח, השיבה א.כ. "</w:t>
      </w:r>
      <w:r>
        <w:rPr>
          <w:rFonts w:ascii="Arial" w:hAnsi="Arial" w:hint="cs"/>
          <w:b/>
          <w:bCs/>
          <w:rtl/>
        </w:rPr>
        <w:t>כי אני עדיין לא הבנתי, זה לא נכנס לתת-מודע שלי. הרושם, מבחינה קוגניטיבית, אני עדיין האמנתי לו. אני אפילו שיתפתי אותו... ולא נפל לי האסימון, שבעצם רוני מנצל את נקודות התורפה שלי</w:t>
      </w:r>
      <w:r>
        <w:rPr>
          <w:rFonts w:ascii="Arial" w:hAnsi="Arial" w:hint="cs"/>
          <w:rtl/>
        </w:rPr>
        <w:t xml:space="preserve">" (עמ' 1380, ש' 29-26). </w:t>
      </w:r>
    </w:p>
    <w:p w14:paraId="22314EBE" w14:textId="77777777" w:rsidR="00394F8F" w:rsidRDefault="00394F8F" w:rsidP="00394F8F">
      <w:pPr>
        <w:spacing w:line="360" w:lineRule="auto"/>
        <w:ind w:left="720" w:hanging="720"/>
        <w:jc w:val="both"/>
        <w:rPr>
          <w:rFonts w:ascii="Arial" w:hAnsi="Arial"/>
          <w:rtl/>
        </w:rPr>
      </w:pPr>
      <w:r>
        <w:rPr>
          <w:rFonts w:ascii="Arial" w:hAnsi="Arial" w:hint="cs"/>
          <w:rtl/>
        </w:rPr>
        <w:tab/>
        <w:t>א.כ. התייחסה לשאלה אם הדברים נעשו בהסכמתה, באומרה "</w:t>
      </w:r>
      <w:r>
        <w:rPr>
          <w:rFonts w:ascii="Arial" w:hAnsi="Arial" w:hint="cs"/>
          <w:b/>
          <w:bCs/>
          <w:rtl/>
        </w:rPr>
        <w:t>מה זה בהסכמתי? אם אתה יודע שאני סובלת, שאני עברתי אונס בעברי, שאני סובלת מוגיניסמוס, שאני סובלת מבעיות מיניות. אתה מודע לעבר שלי, אז מה? אתה תנצל אותי?... אז אני באה אליו, אני אומרת, אני לא מצליחה לעכל מה שנעשה? הרי נפל לי האסימון, רק אחרי שהבאתי את חברתי... רק אז הבנתי שמשהו פה לא בסדר</w:t>
      </w:r>
      <w:r>
        <w:rPr>
          <w:rFonts w:ascii="Arial" w:hAnsi="Arial" w:hint="cs"/>
          <w:rtl/>
        </w:rPr>
        <w:t xml:space="preserve">" (עמ' 1381, ש' 15-10). </w:t>
      </w:r>
    </w:p>
    <w:p w14:paraId="58A696E1" w14:textId="77777777" w:rsidR="00394F8F" w:rsidRDefault="00394F8F" w:rsidP="00394F8F">
      <w:pPr>
        <w:spacing w:line="360" w:lineRule="auto"/>
        <w:ind w:left="720" w:hanging="720"/>
        <w:jc w:val="both"/>
        <w:rPr>
          <w:rFonts w:ascii="Arial" w:hAnsi="Arial"/>
          <w:rtl/>
        </w:rPr>
      </w:pPr>
      <w:r>
        <w:rPr>
          <w:rFonts w:ascii="Arial" w:hAnsi="Arial" w:hint="cs"/>
          <w:rtl/>
        </w:rPr>
        <w:tab/>
        <w:t>בהמשך אמרה א.כ. "</w:t>
      </w:r>
      <w:r>
        <w:rPr>
          <w:rFonts w:ascii="Arial" w:hAnsi="Arial" w:hint="cs"/>
          <w:b/>
          <w:bCs/>
          <w:rtl/>
        </w:rPr>
        <w:t>רוני מבחינתי, שימש לי כדמות אבהית, מה שלי היה חסר כל השנים. אני האמנתי ברוני במאה אחוז. לא חשדתי בו, גרגיר של שמץ לא חשדתי בו. סיפרתי לו הכל, כל מה שעובר עלי, במשך כל שנות חיי, כולל הבעל שלי. מרוב שאהבתי אותו, האמנתי לו... ולא, ולא, ופשוט לא תיארתי לעצמי, שזה באמת מה שבסופו של דבר הוא יעשה. שהוא ייגע בנקודות התורפה שלי... וגם כששאלתי אותו, אמרתי לו: אבל אני לא מבינה למה זה צריך להיות ככה? אז הוא אמר לי כל הזמן: בגלל שאת חסומה, ובגלל שיש לך בעיות רגשיות. זה הדרך, אני אוציא אותך. גם כשהיה לי את העצירות, כששאלתי אותו אמרתי לו, סתם, הרי ידעתי שהוא לא גסטרו אנתרולוג</w:t>
      </w:r>
      <w:r>
        <w:rPr>
          <w:rFonts w:ascii="Arial" w:hAnsi="Arial" w:hint="cs"/>
          <w:rtl/>
        </w:rPr>
        <w:t xml:space="preserve">, </w:t>
      </w:r>
      <w:r w:rsidRPr="008B62C8">
        <w:rPr>
          <w:rFonts w:ascii="Arial" w:hAnsi="Arial" w:hint="cs"/>
          <w:b/>
          <w:bCs/>
          <w:rtl/>
        </w:rPr>
        <w:t>ושהוא לא יכול לעזור לי מבחינת עצירות</w:t>
      </w:r>
      <w:r>
        <w:rPr>
          <w:rFonts w:ascii="Arial" w:hAnsi="Arial" w:hint="cs"/>
          <w:rtl/>
        </w:rPr>
        <w:t>" (עמ' 1385, ש' 21-5).</w:t>
      </w:r>
    </w:p>
    <w:p w14:paraId="09F71700" w14:textId="77777777" w:rsidR="00394F8F" w:rsidRPr="009C1F64" w:rsidRDefault="00394F8F" w:rsidP="00394F8F">
      <w:pPr>
        <w:spacing w:line="360" w:lineRule="auto"/>
        <w:ind w:left="720" w:hanging="720"/>
        <w:jc w:val="both"/>
        <w:rPr>
          <w:rFonts w:ascii="Arial" w:hAnsi="Arial"/>
          <w:rtl/>
        </w:rPr>
      </w:pPr>
      <w:r>
        <w:rPr>
          <w:rFonts w:ascii="Arial" w:hAnsi="Arial" w:hint="cs"/>
          <w:rtl/>
        </w:rPr>
        <w:tab/>
        <w:t>א.כ. הוסיפה בעדותה "</w:t>
      </w:r>
      <w:r>
        <w:rPr>
          <w:rFonts w:ascii="Arial" w:hAnsi="Arial" w:hint="cs"/>
          <w:b/>
          <w:bCs/>
          <w:rtl/>
        </w:rPr>
        <w:t>...אני האמנתי לרוני, ורוני היה מבחינתי אבא לכל דבר. והרי, אבא לא אמור לעשות לבת שלו מעשי סדום</w:t>
      </w:r>
      <w:r>
        <w:rPr>
          <w:rFonts w:ascii="Arial" w:hAnsi="Arial" w:hint="cs"/>
          <w:rtl/>
        </w:rPr>
        <w:t xml:space="preserve">. </w:t>
      </w:r>
      <w:r w:rsidRPr="009C1F64">
        <w:rPr>
          <w:rFonts w:ascii="Arial" w:hAnsi="Arial" w:hint="cs"/>
          <w:b/>
          <w:bCs/>
          <w:rtl/>
        </w:rPr>
        <w:t>ואני לא חש</w:t>
      </w:r>
      <w:r>
        <w:rPr>
          <w:rFonts w:ascii="Arial" w:hAnsi="Arial" w:hint="cs"/>
          <w:b/>
          <w:bCs/>
          <w:rtl/>
        </w:rPr>
        <w:t>דתי בו, בשום דבר. רוני ידע את נקודות התורפה שלי. רוני ידע בדיוק את בעיותיי</w:t>
      </w:r>
      <w:r>
        <w:rPr>
          <w:rFonts w:ascii="Arial" w:hAnsi="Arial" w:hint="cs"/>
          <w:rtl/>
        </w:rPr>
        <w:t xml:space="preserve">" (עמ' 1399, ש' 6-4). </w:t>
      </w:r>
    </w:p>
    <w:p w14:paraId="673A05A2" w14:textId="77777777" w:rsidR="00394F8F" w:rsidRDefault="00394F8F" w:rsidP="00394F8F">
      <w:pPr>
        <w:spacing w:line="360" w:lineRule="auto"/>
        <w:ind w:left="720" w:hanging="720"/>
        <w:jc w:val="both"/>
        <w:rPr>
          <w:rFonts w:ascii="Arial" w:hAnsi="Arial"/>
          <w:rtl/>
        </w:rPr>
      </w:pPr>
      <w:r>
        <w:rPr>
          <w:rFonts w:ascii="Arial" w:hAnsi="Arial" w:hint="cs"/>
          <w:rtl/>
        </w:rPr>
        <w:tab/>
        <w:t>לגבי ניסיון החדירה של הנאשם לפי הטבעת, ציינה א.כ. "</w:t>
      </w:r>
      <w:r>
        <w:rPr>
          <w:rFonts w:ascii="Arial" w:hAnsi="Arial" w:hint="cs"/>
          <w:b/>
          <w:bCs/>
          <w:rtl/>
        </w:rPr>
        <w:t>הוא לא הצליח. וברגע שהוא ראה שהוא לא מצליח, אז הוא ראה כי אני בכיתי... כי אני אמרתי לו שזה כואב לי. הוא ראה שאני חסומה, הוא ראה שבעצם שזה לא הולך ולכן הוא הפסיק</w:t>
      </w:r>
      <w:r>
        <w:rPr>
          <w:rFonts w:ascii="Arial" w:hAnsi="Arial" w:hint="cs"/>
          <w:rtl/>
        </w:rPr>
        <w:t xml:space="preserve">" (עמ' 1383, ש' 24-22). </w:t>
      </w:r>
    </w:p>
    <w:p w14:paraId="37F6FF41" w14:textId="77777777" w:rsidR="00394F8F" w:rsidRPr="0044682D" w:rsidRDefault="00394F8F" w:rsidP="00394F8F">
      <w:pPr>
        <w:spacing w:line="360" w:lineRule="auto"/>
        <w:ind w:left="720" w:hanging="720"/>
        <w:jc w:val="both"/>
        <w:rPr>
          <w:rFonts w:ascii="Arial" w:hAnsi="Arial"/>
          <w:rtl/>
        </w:rPr>
      </w:pPr>
      <w:r>
        <w:rPr>
          <w:rFonts w:ascii="Arial" w:hAnsi="Arial" w:hint="cs"/>
          <w:rtl/>
        </w:rPr>
        <w:tab/>
        <w:t>א.כ. הבהירה, כי לא הגישה תלונה במשטרה כיוון שהיא הרגישה "</w:t>
      </w:r>
      <w:r>
        <w:rPr>
          <w:rFonts w:ascii="Arial" w:hAnsi="Arial" w:hint="cs"/>
          <w:b/>
          <w:bCs/>
          <w:rtl/>
        </w:rPr>
        <w:t>...</w:t>
      </w:r>
      <w:r w:rsidRPr="0044682D">
        <w:rPr>
          <w:rFonts w:ascii="Arial" w:hAnsi="Arial" w:hint="cs"/>
          <w:b/>
          <w:bCs/>
          <w:rtl/>
        </w:rPr>
        <w:t>חוסר עמוד שדרה</w:t>
      </w:r>
      <w:r>
        <w:rPr>
          <w:rFonts w:ascii="Arial" w:hAnsi="Arial" w:hint="cs"/>
          <w:b/>
          <w:bCs/>
          <w:rtl/>
        </w:rPr>
        <w:t>, לא הייתי מסוגלת. הייתי מאוד מבוישת מעצמי, הרגשתי שאני לוזר כלפי עצמי... הרגשתי שאני חלשה מאוד, שאין לי עמוד שדרה</w:t>
      </w:r>
      <w:r>
        <w:rPr>
          <w:rFonts w:ascii="Arial" w:hAnsi="Arial" w:hint="cs"/>
          <w:rtl/>
        </w:rPr>
        <w:t xml:space="preserve">" (עמ' 1386, ש' 25-22). </w:t>
      </w:r>
    </w:p>
    <w:p w14:paraId="19AB2D91" w14:textId="77777777" w:rsidR="00394F8F" w:rsidRDefault="00394F8F" w:rsidP="00394F8F">
      <w:pPr>
        <w:spacing w:line="360" w:lineRule="auto"/>
        <w:ind w:left="720" w:hanging="720"/>
        <w:jc w:val="both"/>
        <w:rPr>
          <w:rFonts w:ascii="Arial" w:hAnsi="Arial"/>
          <w:rtl/>
        </w:rPr>
      </w:pPr>
      <w:r>
        <w:rPr>
          <w:rFonts w:ascii="Arial" w:hAnsi="Arial" w:hint="cs"/>
          <w:rtl/>
        </w:rPr>
        <w:tab/>
        <w:t>בהתייחסה למעשיו של צביקה איצקוביץ, חזרה א.כ. על טענתה כי הוא נכנס לחדר הטיפולים והניח את ידה על איבר מינו, כאשר הנאשם ממשיך לעסות את גופה. הסנגור ציין, כי הדברים מוכחשים על-ידי איצקוביץ, שאף לא הועמד לדין, ועל-כך הגיבה א.כ. באומרה "</w:t>
      </w:r>
      <w:r>
        <w:rPr>
          <w:rFonts w:ascii="Arial" w:hAnsi="Arial" w:hint="cs"/>
          <w:b/>
          <w:bCs/>
          <w:rtl/>
        </w:rPr>
        <w:t>אין לי שום אינטרס לשקר בשום דבר. למה שאני אשקר? עובדה, אני לא רציתי לבוא ולהעיד ולא שום דבר</w:t>
      </w:r>
      <w:r w:rsidRPr="00CB4292">
        <w:rPr>
          <w:rFonts w:ascii="Arial" w:hAnsi="Arial" w:hint="cs"/>
          <w:b/>
          <w:bCs/>
          <w:rtl/>
        </w:rPr>
        <w:t>...</w:t>
      </w:r>
      <w:r>
        <w:rPr>
          <w:rFonts w:ascii="Arial" w:hAnsi="Arial" w:hint="cs"/>
          <w:rtl/>
        </w:rPr>
        <w:t xml:space="preserve"> </w:t>
      </w:r>
      <w:r w:rsidRPr="00CB4292">
        <w:rPr>
          <w:rFonts w:ascii="Arial" w:hAnsi="Arial" w:hint="cs"/>
          <w:b/>
          <w:bCs/>
          <w:rtl/>
        </w:rPr>
        <w:t>למה שאני אשקר? תן לי סיבה אחת</w:t>
      </w:r>
      <w:r>
        <w:rPr>
          <w:rFonts w:ascii="Arial" w:hAnsi="Arial" w:hint="cs"/>
          <w:rtl/>
        </w:rPr>
        <w:t xml:space="preserve">. </w:t>
      </w:r>
      <w:r w:rsidRPr="00CB4292">
        <w:rPr>
          <w:rFonts w:ascii="Arial" w:hAnsi="Arial" w:hint="cs"/>
          <w:b/>
          <w:bCs/>
          <w:rtl/>
        </w:rPr>
        <w:t>למה שאני אבוא ואני אשקר בפני בית-המשפט?</w:t>
      </w:r>
      <w:r>
        <w:rPr>
          <w:rFonts w:ascii="Arial" w:hAnsi="Arial" w:hint="cs"/>
          <w:rtl/>
        </w:rPr>
        <w:t xml:space="preserve">" (עמ' 1397, ש' 14-12). </w:t>
      </w:r>
    </w:p>
    <w:p w14:paraId="56FFDC0E" w14:textId="77777777" w:rsidR="00394F8F" w:rsidRDefault="00394F8F" w:rsidP="00394F8F">
      <w:pPr>
        <w:spacing w:line="360" w:lineRule="auto"/>
        <w:ind w:left="720" w:hanging="720"/>
        <w:jc w:val="both"/>
        <w:rPr>
          <w:rFonts w:ascii="Arial" w:hAnsi="Arial"/>
          <w:rtl/>
        </w:rPr>
      </w:pPr>
      <w:r>
        <w:rPr>
          <w:rFonts w:ascii="Arial" w:hAnsi="Arial" w:hint="cs"/>
          <w:rtl/>
        </w:rPr>
        <w:tab/>
        <w:t>א.כ. חזרה וטענה, כי לא הזמינה את החמסה (</w:t>
      </w:r>
      <w:r>
        <w:rPr>
          <w:rFonts w:ascii="Arial" w:hAnsi="Arial" w:hint="cs"/>
          <w:b/>
          <w:bCs/>
          <w:rtl/>
        </w:rPr>
        <w:t>ת/1</w:t>
      </w:r>
      <w:r>
        <w:rPr>
          <w:rFonts w:ascii="Arial" w:hAnsi="Arial" w:hint="cs"/>
          <w:rtl/>
        </w:rPr>
        <w:t>), ולא מסרה אותה לנאשם, למרות שאישרה כי חתימתה מופיעה על גבי טופס ההזמנה של החמסה. לשאלה כיצד הגיעה חתימתה אל טופס ההזמנה, השיבה א.כ. "</w:t>
      </w:r>
      <w:r>
        <w:rPr>
          <w:rFonts w:ascii="Arial" w:hAnsi="Arial" w:hint="cs"/>
          <w:b/>
          <w:bCs/>
          <w:rtl/>
        </w:rPr>
        <w:t>אין לי מושג, אני יכולה להגיד רק דבר אחד, שבמכללה של רוני אליהו יש מלא, לאו דווקא חמסות, אבל יש מלא תיעודים, יש מלא מסמכים כמה הוא עזר וכמה הוא הציל אנשים ותינוקות... אז זה לא תמוה מבחינתי שיש דבר כזה. כי כזה מה שאתם מראים לי, כאלה, היו מלא במכללה</w:t>
      </w:r>
      <w:r>
        <w:rPr>
          <w:rFonts w:ascii="Arial" w:hAnsi="Arial" w:hint="cs"/>
          <w:rtl/>
        </w:rPr>
        <w:t xml:space="preserve">" (עמ' 1405, ש' 19-15). א.כ. העלתה את ההשערה כי חתימתה הוטבעה על-גבי טופס ההזמנה, שכן היא עצמה לא הזמינה את החמסה, לרבות את הכיתוב המופיע מתחת לאיור. </w:t>
      </w:r>
    </w:p>
    <w:p w14:paraId="30A9F0C2" w14:textId="77777777" w:rsidR="00394F8F" w:rsidRDefault="00394F8F" w:rsidP="00394F8F">
      <w:pPr>
        <w:spacing w:line="360" w:lineRule="auto"/>
        <w:ind w:left="720" w:hanging="720"/>
        <w:jc w:val="both"/>
        <w:rPr>
          <w:rFonts w:ascii="Arial" w:hAnsi="Arial"/>
          <w:rtl/>
        </w:rPr>
      </w:pPr>
    </w:p>
    <w:p w14:paraId="02861CFE" w14:textId="77777777" w:rsidR="00394F8F" w:rsidRPr="00860E8C" w:rsidRDefault="00394F8F" w:rsidP="00394F8F">
      <w:pPr>
        <w:spacing w:line="360" w:lineRule="auto"/>
        <w:ind w:left="720" w:hanging="720"/>
        <w:jc w:val="both"/>
        <w:rPr>
          <w:rFonts w:ascii="Arial" w:hAnsi="Arial"/>
          <w:b/>
          <w:bCs/>
          <w:sz w:val="32"/>
          <w:szCs w:val="32"/>
          <w:u w:val="single"/>
          <w:rtl/>
        </w:rPr>
      </w:pPr>
      <w:r w:rsidRPr="00860E8C">
        <w:rPr>
          <w:rFonts w:ascii="Arial" w:hAnsi="Arial" w:hint="cs"/>
          <w:b/>
          <w:bCs/>
          <w:sz w:val="28"/>
          <w:szCs w:val="28"/>
          <w:u w:val="single"/>
          <w:rtl/>
        </w:rPr>
        <w:t>גרסת הנאשם בנוגע לאישום השלישי</w:t>
      </w:r>
    </w:p>
    <w:p w14:paraId="6E12FFEE" w14:textId="77777777" w:rsidR="00394F8F" w:rsidRDefault="00394F8F" w:rsidP="00394F8F">
      <w:pPr>
        <w:spacing w:line="360" w:lineRule="auto"/>
        <w:rPr>
          <w:rFonts w:ascii="Arial" w:hAnsi="Arial"/>
          <w:rtl/>
        </w:rPr>
      </w:pPr>
    </w:p>
    <w:p w14:paraId="69F14E7D" w14:textId="77777777" w:rsidR="00394F8F" w:rsidRDefault="00394F8F" w:rsidP="00394F8F">
      <w:pPr>
        <w:spacing w:line="360" w:lineRule="auto"/>
        <w:ind w:left="720" w:hanging="720"/>
        <w:jc w:val="both"/>
        <w:rPr>
          <w:rFonts w:ascii="Arial" w:hAnsi="Arial"/>
          <w:rtl/>
        </w:rPr>
      </w:pPr>
      <w:r>
        <w:rPr>
          <w:rFonts w:ascii="Arial" w:hAnsi="Arial" w:hint="cs"/>
          <w:rtl/>
        </w:rPr>
        <w:t>10.</w:t>
      </w:r>
      <w:r>
        <w:rPr>
          <w:rFonts w:ascii="Arial" w:hAnsi="Arial" w:hint="cs"/>
          <w:rtl/>
        </w:rPr>
        <w:tab/>
        <w:t>הנאשם העיד כי כאשר פגש את א.כ. לראשונה, היא סיפרה לו כי היא עובדת עם ילדים מוגבלים וכי יש לה רקע בעיסוי רפואי. באותה פגישה הסביר לה את הרעיון העומד מאחורי שיטת הטיפול שלו, והיא ביקשה להצטרף לשיעורים במכללה על-מנת להבין את הרעיון ולהכיר את התלמידים. לטענת הנאשם, הבהירה לו א.כ. כי אינה מוכנה לשלם עבור הלימודים עד שתצליח להבין "</w:t>
      </w:r>
      <w:r>
        <w:rPr>
          <w:rFonts w:ascii="Arial" w:hAnsi="Arial" w:hint="cs"/>
          <w:b/>
          <w:bCs/>
          <w:rtl/>
        </w:rPr>
        <w:t>את הרעיון של הטיפול או את המהות של הטיפול</w:t>
      </w:r>
      <w:r>
        <w:rPr>
          <w:rFonts w:ascii="Arial" w:hAnsi="Arial" w:hint="cs"/>
          <w:rtl/>
        </w:rPr>
        <w:t xml:space="preserve">" (עמ' 721, ש' 4-3). </w:t>
      </w:r>
    </w:p>
    <w:p w14:paraId="695CFA15" w14:textId="77777777" w:rsidR="00394F8F" w:rsidRDefault="00394F8F" w:rsidP="00394F8F">
      <w:pPr>
        <w:spacing w:line="360" w:lineRule="auto"/>
        <w:ind w:left="720" w:hanging="720"/>
        <w:jc w:val="both"/>
        <w:rPr>
          <w:rFonts w:ascii="Arial" w:hAnsi="Arial"/>
          <w:rtl/>
        </w:rPr>
      </w:pPr>
      <w:r>
        <w:rPr>
          <w:rFonts w:ascii="Arial" w:hAnsi="Arial" w:hint="cs"/>
          <w:rtl/>
        </w:rPr>
        <w:tab/>
        <w:t>הנאשם מאשר כי ביצע בא.כ. שלושה טיפולים, שבאף לא אחד מהם ביקש ממנה להסיר את בגדיה כדי לשחרר איזשהי חסימה. הנאשם טוען כי לאחר כל טיפול אמרה לו א.כ. כי עברה חוויה מיוחדת "</w:t>
      </w:r>
      <w:r>
        <w:rPr>
          <w:rFonts w:ascii="Arial" w:hAnsi="Arial" w:hint="cs"/>
          <w:b/>
          <w:bCs/>
          <w:rtl/>
        </w:rPr>
        <w:t>זה משהו אלוהי הדבר הזה</w:t>
      </w:r>
      <w:r>
        <w:rPr>
          <w:rFonts w:ascii="Arial" w:hAnsi="Arial" w:hint="cs"/>
          <w:rtl/>
        </w:rPr>
        <w:t xml:space="preserve">" (עמ' 721, ש' 31-30). </w:t>
      </w:r>
    </w:p>
    <w:p w14:paraId="2EF2EE51"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לשאלת הסנגור במסגרת החקירה הראשית, מה המניע של א.כ. להתלונן על כי הוא ביצע בה מעשי אינוס, השיב הנאשם כי בעקבות תקרית של א.כ. עם תלמידה אחרת, שבמהלכה היא הרימה את קולה ואף קיללה, הוא החליט להרחיק אותה מהמכללה. א.כ, אשר הפסיקה את לימודיה במכללת אלבוים, הרגישה כי היא עומדת בפני שוקת שבורה וניסתה לשכנע את הנאשם כי יקבלה בחזרה ללימודים, אך הוא סירב. לטענת הנאשם, זה הרקע לתלונותיה של א.כ. כלפיו. הנאשם הכחיש, מכל וכל, כי דרש ממנה להתפשט על-מנת לפתוח סתימות, או שהחדיר לה את אצבעו לאיבר מינה, או כי ניסה להחדיר את איבר מינו לפי הטבעת שלה. </w:t>
      </w:r>
    </w:p>
    <w:p w14:paraId="38AD687A" w14:textId="77777777" w:rsidR="00394F8F" w:rsidRDefault="00394F8F" w:rsidP="00394F8F">
      <w:pPr>
        <w:spacing w:line="360" w:lineRule="auto"/>
        <w:ind w:left="720" w:hanging="720"/>
        <w:jc w:val="both"/>
        <w:rPr>
          <w:rFonts w:ascii="Arial" w:hAnsi="Arial"/>
          <w:rtl/>
        </w:rPr>
      </w:pPr>
      <w:r>
        <w:rPr>
          <w:rFonts w:ascii="Arial" w:hAnsi="Arial" w:hint="cs"/>
          <w:rtl/>
        </w:rPr>
        <w:tab/>
        <w:t>אשר לטענה כי במסגרת תוכנית הלימודים במכללה לא נלמד למעשה דבר, העיד הנאשם כי לימד במכללה אנטומיה "</w:t>
      </w:r>
      <w:r w:rsidRPr="00C174E4">
        <w:rPr>
          <w:rFonts w:ascii="Arial" w:hAnsi="Arial" w:hint="cs"/>
          <w:b/>
          <w:bCs/>
          <w:rtl/>
        </w:rPr>
        <w:t>מזווית אחרת</w:t>
      </w:r>
      <w:r>
        <w:rPr>
          <w:rFonts w:ascii="Arial" w:hAnsi="Arial" w:hint="cs"/>
          <w:rtl/>
        </w:rPr>
        <w:t xml:space="preserve">", ולא אנטומיה כפי שהיא מוכרת ברפואה הקונבנציונאלית. במכללה לא נלמדו מקצועות כמו פיזיולוגיה או פתולוגיה, אלא נושאים ייחודיים לשיטת הטיפול שלו. </w:t>
      </w:r>
    </w:p>
    <w:p w14:paraId="6F8DDBFF" w14:textId="77777777" w:rsidR="00394F8F" w:rsidRDefault="00394F8F" w:rsidP="00394F8F">
      <w:pPr>
        <w:spacing w:line="360" w:lineRule="auto"/>
        <w:ind w:left="720"/>
        <w:jc w:val="both"/>
        <w:rPr>
          <w:rFonts w:ascii="Arial" w:hAnsi="Arial"/>
          <w:rtl/>
        </w:rPr>
      </w:pPr>
      <w:r>
        <w:rPr>
          <w:rFonts w:ascii="Arial" w:hAnsi="Arial" w:hint="cs"/>
          <w:rtl/>
        </w:rPr>
        <w:t xml:space="preserve">בהתייחס לטענה כי הוא מעולם לא לימד כל שיטת טיפול, אלא טען כי מדובר בסוד, העיד הנאשם </w:t>
      </w:r>
      <w:r w:rsidRPr="009B23FE">
        <w:rPr>
          <w:rFonts w:ascii="Arial" w:hAnsi="Arial" w:hint="cs"/>
          <w:rtl/>
        </w:rPr>
        <w:t>"</w:t>
      </w:r>
      <w:r>
        <w:rPr>
          <w:rFonts w:ascii="Arial" w:hAnsi="Arial" w:hint="cs"/>
          <w:b/>
          <w:bCs/>
          <w:rtl/>
        </w:rPr>
        <w:t>...צריך לעשות את זה בהדרגה, לתת להם להבין את הרעיון הטיפולי וזה לא סוד, לא אמרתי שזה סוד. אמרתי כל דבר בזמנו</w:t>
      </w:r>
      <w:r>
        <w:rPr>
          <w:rFonts w:ascii="Arial" w:hAnsi="Arial" w:hint="cs"/>
          <w:rtl/>
        </w:rPr>
        <w:t xml:space="preserve">" (עמ' 730, ש' 12-11). </w:t>
      </w:r>
    </w:p>
    <w:p w14:paraId="303DB103" w14:textId="77777777" w:rsidR="00394F8F" w:rsidRDefault="00394F8F" w:rsidP="00394F8F">
      <w:pPr>
        <w:spacing w:line="360" w:lineRule="auto"/>
        <w:ind w:left="720"/>
        <w:jc w:val="both"/>
        <w:rPr>
          <w:rFonts w:ascii="Arial" w:hAnsi="Arial"/>
          <w:rtl/>
        </w:rPr>
      </w:pPr>
      <w:r>
        <w:rPr>
          <w:rFonts w:ascii="Arial" w:hAnsi="Arial" w:hint="cs"/>
          <w:rtl/>
        </w:rPr>
        <w:t xml:space="preserve">הנאשם טען כי א.כ. לא סיפרה לו כי בוצעו בה מעשי אונס וכי עברה התעללות מינית, אלא כל שמסרה לו הוא כי אביה נטש את המשפחה בהיותה בגיל צעיר, וכי בינה לבין אמה ישנם סכסוכים וריבים. </w:t>
      </w:r>
    </w:p>
    <w:p w14:paraId="49BC7ECE" w14:textId="77777777" w:rsidR="00394F8F" w:rsidRDefault="00394F8F" w:rsidP="00394F8F">
      <w:pPr>
        <w:spacing w:line="360" w:lineRule="auto"/>
        <w:ind w:left="720"/>
        <w:jc w:val="both"/>
        <w:rPr>
          <w:rFonts w:ascii="Arial" w:hAnsi="Arial"/>
          <w:rtl/>
        </w:rPr>
      </w:pPr>
      <w:r>
        <w:rPr>
          <w:rFonts w:ascii="Arial" w:hAnsi="Arial" w:hint="cs"/>
          <w:rtl/>
        </w:rPr>
        <w:t>בהתייחס לחמסה, אותה קיבל הנאשם לטענתו מא.כ, שם מופיע הכיתוב "</w:t>
      </w:r>
      <w:r>
        <w:rPr>
          <w:rFonts w:ascii="Arial" w:hAnsi="Arial" w:hint="cs"/>
          <w:b/>
          <w:bCs/>
          <w:rtl/>
        </w:rPr>
        <w:t>לרוני. גדולתו של אדם כגודל חלומותיו. כגודל הבנתו ועקרונותיו. כגודל הערכים אותם הוא מפיץ וכגודל האושר שהוא מעניק</w:t>
      </w:r>
      <w:r>
        <w:rPr>
          <w:rFonts w:ascii="Arial" w:hAnsi="Arial" w:hint="cs"/>
          <w:rtl/>
        </w:rPr>
        <w:t xml:space="preserve">", טען הנאשם כי ביצע עבודת בילוש על-מנת לאתר את היצרן, ובסופו של דבר עלה בידו להציג בפני בית-המשפט את טופס ההזמנה, עליו מופיעה חתימתה של א.כ (טופס ההזמנה </w:t>
      </w:r>
      <w:r>
        <w:rPr>
          <w:rFonts w:ascii="Arial" w:hAnsi="Arial"/>
          <w:rtl/>
        </w:rPr>
        <w:t>–</w:t>
      </w:r>
      <w:r>
        <w:rPr>
          <w:rFonts w:ascii="Arial" w:hAnsi="Arial" w:hint="cs"/>
          <w:rtl/>
        </w:rPr>
        <w:t xml:space="preserve"> </w:t>
      </w:r>
      <w:r>
        <w:rPr>
          <w:rFonts w:ascii="Arial" w:hAnsi="Arial" w:hint="cs"/>
          <w:b/>
          <w:bCs/>
          <w:rtl/>
        </w:rPr>
        <w:t>ס/59</w:t>
      </w:r>
      <w:r>
        <w:rPr>
          <w:rFonts w:ascii="Arial" w:hAnsi="Arial" w:hint="cs"/>
          <w:rtl/>
        </w:rPr>
        <w:t xml:space="preserve">). הדבר מעיד על ההערכה הרבה שחשה א.כ. כלפי הנאשם, דבר העומד בסתירה לטענותיה כי נאנסה על-ידו. </w:t>
      </w:r>
    </w:p>
    <w:p w14:paraId="5F597FF2" w14:textId="77777777" w:rsidR="00394F8F" w:rsidRDefault="00394F8F" w:rsidP="00394F8F">
      <w:pPr>
        <w:spacing w:line="360" w:lineRule="auto"/>
        <w:ind w:left="720"/>
        <w:jc w:val="both"/>
        <w:rPr>
          <w:rFonts w:ascii="Arial" w:hAnsi="Arial"/>
          <w:rtl/>
        </w:rPr>
      </w:pPr>
    </w:p>
    <w:p w14:paraId="078E6253" w14:textId="77777777" w:rsidR="00394F8F" w:rsidRDefault="00394F8F" w:rsidP="00394F8F">
      <w:pPr>
        <w:spacing w:line="360" w:lineRule="auto"/>
        <w:ind w:left="720"/>
        <w:jc w:val="both"/>
        <w:rPr>
          <w:rFonts w:ascii="Arial" w:hAnsi="Arial"/>
          <w:rtl/>
        </w:rPr>
      </w:pPr>
      <w:r>
        <w:rPr>
          <w:rFonts w:ascii="Arial" w:hAnsi="Arial" w:hint="cs"/>
          <w:rtl/>
        </w:rPr>
        <w:t>בחקירתו הנגדית על-ידי התובעת, נשאל הנאשם לגבי שיטת הטיפול שלו, ואמר "</w:t>
      </w:r>
      <w:r>
        <w:rPr>
          <w:rFonts w:ascii="Arial" w:hAnsi="Arial" w:hint="cs"/>
          <w:b/>
          <w:bCs/>
          <w:rtl/>
        </w:rPr>
        <w:t>אמרתי שאת הסוד עצמו, אתם לא תדעו. ואני גם אומר את זה באחד המקומות, בחזון שלי, הייתי כותב, שסוד, המטפל עצמו צריך לגלות את זה במהלך השנים שהוא עוסק בעבודה הזאת</w:t>
      </w:r>
      <w:r>
        <w:rPr>
          <w:rFonts w:ascii="Arial" w:hAnsi="Arial" w:hint="cs"/>
          <w:rtl/>
        </w:rPr>
        <w:t xml:space="preserve">" (עמ' 946, ש' 10-8). גם לאחר סיום הלימודים, לא אמור התלמיד להכיר את הסוד, אם כי תהיה לו יכולת לרפא מטופלים. הנאשם חזר וטען, כי א.כ. נוטרת לו טינה לאחר שהרחיק אותה מהמכללה, בעקבות התנהגות מחפירה שלה. </w:t>
      </w:r>
    </w:p>
    <w:p w14:paraId="7C5EC3D8" w14:textId="77777777" w:rsidR="00394F8F" w:rsidRPr="00F01A2F" w:rsidRDefault="00394F8F" w:rsidP="00394F8F">
      <w:pPr>
        <w:spacing w:line="360" w:lineRule="auto"/>
        <w:ind w:left="720"/>
        <w:jc w:val="both"/>
        <w:rPr>
          <w:rFonts w:ascii="Arial" w:hAnsi="Arial"/>
          <w:rtl/>
        </w:rPr>
      </w:pPr>
      <w:r>
        <w:rPr>
          <w:rFonts w:ascii="Arial" w:hAnsi="Arial" w:hint="cs"/>
          <w:rtl/>
        </w:rPr>
        <w:t xml:space="preserve">הנאשם אישר, לשאלת התובעת, כי א.כ. סיפרה לו על תופעות קשות שהיו בעברה, דבר שיצר אצלה קיבעונות וחסימות. עם זאת, הכחיש הנאשם כי אמר לה לפשוט את בגדיה על-מנת לשחרר את כל החסימות, שמהן היא סובלת. </w:t>
      </w:r>
    </w:p>
    <w:p w14:paraId="5A8C306D" w14:textId="77777777" w:rsidR="00394F8F" w:rsidRDefault="00394F8F" w:rsidP="00394F8F">
      <w:pPr>
        <w:spacing w:line="360" w:lineRule="auto"/>
        <w:ind w:left="720"/>
        <w:jc w:val="both"/>
        <w:rPr>
          <w:rFonts w:ascii="Arial" w:hAnsi="Arial"/>
          <w:rtl/>
        </w:rPr>
      </w:pPr>
      <w:r>
        <w:rPr>
          <w:rFonts w:ascii="Arial" w:hAnsi="Arial" w:hint="cs"/>
          <w:rtl/>
        </w:rPr>
        <w:t>בחקירתו הנגדית הנוספת של הנאשם, הוא חזר וטען כי ביצע את הטיפולים בא.כ, לאחר שהיא הסירה את חזייתה והניחה על חזה מגבת, ואילו החלק התחתון לא היה חשוף. הוא שלל את הטענה כי הורה לא.כ. לפשוט את כל בגדיה לצורך ביצוע הטיפולים. לגבי המניע של א.כ. להתלונן נגדו, חזר הנאשם על גרסתו כי "</w:t>
      </w:r>
      <w:r>
        <w:rPr>
          <w:rFonts w:ascii="Arial" w:hAnsi="Arial" w:hint="cs"/>
          <w:b/>
          <w:bCs/>
          <w:rtl/>
        </w:rPr>
        <w:t>...אני יודע שהעפתי אותה מהמכללה... החזרתי לה את הכסף, לא רציתי לראות אותה במכללה... אנחנו גם הראינו את זה פה, שהיא עוד חצי שנה אחרי שהיא עזבה את המכללה, היא עוד פונה אלי לחזור ללימודים...</w:t>
      </w:r>
      <w:r>
        <w:rPr>
          <w:rFonts w:ascii="Arial" w:hAnsi="Arial" w:hint="cs"/>
          <w:rtl/>
        </w:rPr>
        <w:t xml:space="preserve">" (עמ' 1481, ש' 24-20). </w:t>
      </w:r>
    </w:p>
    <w:p w14:paraId="4F2AA249" w14:textId="77777777" w:rsidR="00394F8F" w:rsidRDefault="00394F8F" w:rsidP="00394F8F">
      <w:pPr>
        <w:spacing w:line="360" w:lineRule="auto"/>
        <w:ind w:left="720"/>
        <w:jc w:val="both"/>
        <w:rPr>
          <w:rFonts w:ascii="Arial" w:hAnsi="Arial"/>
          <w:rtl/>
        </w:rPr>
      </w:pPr>
      <w:r>
        <w:rPr>
          <w:rFonts w:ascii="Arial" w:hAnsi="Arial" w:hint="cs"/>
          <w:rtl/>
        </w:rPr>
        <w:t xml:space="preserve">הנאשם מאשר, בניגוד לגרסתו של צביקה איצקוביץ, כי הלה החליף אותו בטיפול בא.כ, אך הכחיש מכל וכל כי שניהם ביצעו בה מעשים בעלי אופי מיני. </w:t>
      </w:r>
    </w:p>
    <w:p w14:paraId="31A09872" w14:textId="77777777" w:rsidR="00394F8F" w:rsidRDefault="00394F8F" w:rsidP="00394F8F">
      <w:pPr>
        <w:spacing w:line="360" w:lineRule="auto"/>
        <w:ind w:left="720"/>
        <w:jc w:val="both"/>
        <w:rPr>
          <w:rFonts w:ascii="Arial" w:hAnsi="Arial"/>
          <w:rtl/>
        </w:rPr>
      </w:pPr>
    </w:p>
    <w:p w14:paraId="790523A7" w14:textId="77777777" w:rsidR="00394F8F" w:rsidRDefault="00394F8F" w:rsidP="00394F8F">
      <w:pPr>
        <w:spacing w:line="360" w:lineRule="auto"/>
        <w:ind w:left="720"/>
        <w:jc w:val="both"/>
        <w:rPr>
          <w:rFonts w:ascii="Arial" w:hAnsi="Arial"/>
          <w:rtl/>
        </w:rPr>
      </w:pPr>
      <w:r>
        <w:rPr>
          <w:rFonts w:ascii="Arial" w:hAnsi="Arial" w:hint="cs"/>
          <w:rtl/>
        </w:rPr>
        <w:t xml:space="preserve">צביקה איצקוביץ, אשר העיד בבית-המשפט, והתבקש להתייחס לטענותיה של א.כ. כלפיו, אמר כי הוא לא נכנס כלל לחדר הטיפולים בו שהתה א.כ, אלא כל שהתבקש על-ידי הנאשם הוא להביא בקבוק מים לחדר, וכך עשה. לדבריו, הדלת נפתחה חלקית וא.כ. הושיטה את ידה, נטלה את בקבוק המים, אמרה תודה, ובכך הסתיים העניין. </w:t>
      </w:r>
    </w:p>
    <w:p w14:paraId="5535C07E" w14:textId="77777777" w:rsidR="00394F8F" w:rsidRDefault="00394F8F" w:rsidP="00394F8F">
      <w:pPr>
        <w:spacing w:line="360" w:lineRule="auto"/>
        <w:ind w:left="720"/>
        <w:jc w:val="both"/>
        <w:rPr>
          <w:rFonts w:ascii="Arial" w:hAnsi="Arial"/>
          <w:rtl/>
        </w:rPr>
      </w:pPr>
      <w:r>
        <w:rPr>
          <w:rFonts w:ascii="Arial" w:hAnsi="Arial" w:hint="cs"/>
          <w:rtl/>
        </w:rPr>
        <w:t xml:space="preserve">איצקוביץ הכחיש את דברי הנאשם כי הוא התבקש על-ידו להחליפו בטיפול בא.כ, וביתר תוקף הכחיש את טענותיה של א.כ. כי ביקש ממנה לאחוז באיבר מינו. לשאלה, מה המניע של א.כ. לטפול עליו עלילת שווא, השיב איצקוביץ כי אינו יודע, וציין כי לא היה ביניהם כל סכסוך (עמ' 1411, ש' 10-9). </w:t>
      </w:r>
    </w:p>
    <w:p w14:paraId="0A268150" w14:textId="77777777" w:rsidR="00394F8F" w:rsidRDefault="00394F8F" w:rsidP="00394F8F">
      <w:pPr>
        <w:spacing w:line="360" w:lineRule="auto"/>
        <w:jc w:val="both"/>
        <w:rPr>
          <w:rFonts w:ascii="Arial" w:hAnsi="Arial"/>
          <w:rtl/>
        </w:rPr>
      </w:pPr>
    </w:p>
    <w:p w14:paraId="023B7DE2" w14:textId="77777777" w:rsidR="00394F8F" w:rsidRPr="00801223" w:rsidRDefault="00394F8F" w:rsidP="00394F8F">
      <w:pPr>
        <w:spacing w:line="360" w:lineRule="auto"/>
        <w:jc w:val="both"/>
        <w:rPr>
          <w:rFonts w:ascii="Arial" w:hAnsi="Arial"/>
          <w:b/>
          <w:bCs/>
          <w:sz w:val="28"/>
          <w:szCs w:val="28"/>
          <w:u w:val="single"/>
          <w:rtl/>
        </w:rPr>
      </w:pPr>
      <w:r w:rsidRPr="00801223">
        <w:rPr>
          <w:rFonts w:ascii="Arial" w:hAnsi="Arial" w:hint="cs"/>
          <w:b/>
          <w:bCs/>
          <w:sz w:val="28"/>
          <w:szCs w:val="28"/>
          <w:u w:val="single"/>
          <w:rtl/>
        </w:rPr>
        <w:t xml:space="preserve">האישום הרביעי </w:t>
      </w:r>
    </w:p>
    <w:p w14:paraId="3F58F3D6" w14:textId="77777777" w:rsidR="00394F8F" w:rsidRDefault="00394F8F" w:rsidP="00394F8F">
      <w:pPr>
        <w:spacing w:line="360" w:lineRule="auto"/>
        <w:ind w:left="720" w:hanging="720"/>
        <w:jc w:val="both"/>
        <w:rPr>
          <w:rFonts w:ascii="Arial" w:hAnsi="Arial"/>
          <w:rtl/>
        </w:rPr>
      </w:pPr>
    </w:p>
    <w:p w14:paraId="528F1D14" w14:textId="77777777" w:rsidR="00394F8F" w:rsidRDefault="00394F8F" w:rsidP="00394F8F">
      <w:pPr>
        <w:spacing w:line="360" w:lineRule="auto"/>
        <w:ind w:left="720" w:hanging="720"/>
        <w:jc w:val="both"/>
        <w:rPr>
          <w:rFonts w:ascii="Arial" w:hAnsi="Arial"/>
          <w:rtl/>
        </w:rPr>
      </w:pPr>
      <w:r>
        <w:rPr>
          <w:rFonts w:ascii="Arial" w:hAnsi="Arial" w:hint="cs"/>
          <w:rtl/>
        </w:rPr>
        <w:t>11.</w:t>
      </w:r>
      <w:r>
        <w:rPr>
          <w:rFonts w:ascii="Arial" w:hAnsi="Arial" w:hint="cs"/>
          <w:rtl/>
        </w:rPr>
        <w:tab/>
        <w:t xml:space="preserve">התביעה לא הביאה ראיות להוכחת האישום הרביעי, ועל-כן יש לזכות את הנאשם מהעבירות המיוחסות לו באישום זה. </w:t>
      </w:r>
    </w:p>
    <w:p w14:paraId="575B6BEB" w14:textId="77777777" w:rsidR="00394F8F" w:rsidRDefault="00394F8F" w:rsidP="00394F8F">
      <w:pPr>
        <w:spacing w:line="360" w:lineRule="auto"/>
        <w:ind w:left="720" w:hanging="720"/>
        <w:jc w:val="both"/>
        <w:rPr>
          <w:rFonts w:ascii="Arial" w:hAnsi="Arial"/>
          <w:rtl/>
        </w:rPr>
      </w:pPr>
    </w:p>
    <w:p w14:paraId="69480689" w14:textId="77777777" w:rsidR="00394F8F" w:rsidRPr="00801223" w:rsidRDefault="00394F8F" w:rsidP="00394F8F">
      <w:pPr>
        <w:spacing w:line="360" w:lineRule="auto"/>
        <w:rPr>
          <w:rFonts w:ascii="Arial" w:hAnsi="Arial"/>
          <w:b/>
          <w:bCs/>
          <w:sz w:val="28"/>
          <w:szCs w:val="28"/>
          <w:u w:val="single"/>
          <w:rtl/>
        </w:rPr>
      </w:pPr>
      <w:r w:rsidRPr="00801223">
        <w:rPr>
          <w:rFonts w:ascii="Arial" w:hAnsi="Arial" w:hint="cs"/>
          <w:b/>
          <w:bCs/>
          <w:sz w:val="28"/>
          <w:szCs w:val="28"/>
          <w:u w:val="single"/>
          <w:rtl/>
        </w:rPr>
        <w:t>האישו</w:t>
      </w:r>
      <w:r>
        <w:rPr>
          <w:rFonts w:ascii="Arial" w:hAnsi="Arial" w:hint="cs"/>
          <w:b/>
          <w:bCs/>
          <w:sz w:val="28"/>
          <w:szCs w:val="28"/>
          <w:u w:val="single"/>
          <w:rtl/>
        </w:rPr>
        <w:t>מי</w:t>
      </w:r>
      <w:r w:rsidRPr="00801223">
        <w:rPr>
          <w:rFonts w:ascii="Arial" w:hAnsi="Arial" w:hint="cs"/>
          <w:b/>
          <w:bCs/>
          <w:sz w:val="28"/>
          <w:szCs w:val="28"/>
          <w:u w:val="single"/>
          <w:rtl/>
        </w:rPr>
        <w:t>ם החמישי</w:t>
      </w:r>
      <w:r>
        <w:rPr>
          <w:rFonts w:ascii="Arial" w:hAnsi="Arial" w:hint="cs"/>
          <w:b/>
          <w:bCs/>
          <w:sz w:val="28"/>
          <w:szCs w:val="28"/>
          <w:u w:val="single"/>
          <w:rtl/>
        </w:rPr>
        <w:t xml:space="preserve"> והעשרים וארבעה</w:t>
      </w:r>
      <w:r w:rsidRPr="00801223">
        <w:rPr>
          <w:rFonts w:ascii="Arial" w:hAnsi="Arial" w:hint="cs"/>
          <w:b/>
          <w:bCs/>
          <w:sz w:val="28"/>
          <w:szCs w:val="28"/>
          <w:u w:val="single"/>
          <w:rtl/>
        </w:rPr>
        <w:t xml:space="preserve"> </w:t>
      </w:r>
      <w:r w:rsidRPr="00801223">
        <w:rPr>
          <w:rFonts w:ascii="Arial" w:hAnsi="Arial"/>
          <w:b/>
          <w:bCs/>
          <w:sz w:val="28"/>
          <w:szCs w:val="28"/>
          <w:u w:val="single"/>
          <w:rtl/>
        </w:rPr>
        <w:t>–</w:t>
      </w:r>
      <w:r>
        <w:rPr>
          <w:rFonts w:ascii="Arial" w:hAnsi="Arial" w:hint="cs"/>
          <w:b/>
          <w:bCs/>
          <w:sz w:val="28"/>
          <w:szCs w:val="28"/>
          <w:u w:val="single"/>
          <w:rtl/>
        </w:rPr>
        <w:t xml:space="preserve"> </w:t>
      </w:r>
      <w:r w:rsidRPr="00801223">
        <w:rPr>
          <w:rFonts w:ascii="Arial" w:hAnsi="Arial" w:hint="cs"/>
          <w:b/>
          <w:bCs/>
          <w:sz w:val="28"/>
          <w:szCs w:val="28"/>
          <w:u w:val="single"/>
          <w:rtl/>
        </w:rPr>
        <w:t>ראיות התביעה</w:t>
      </w:r>
    </w:p>
    <w:p w14:paraId="0B2FB2C1" w14:textId="77777777" w:rsidR="00394F8F" w:rsidRDefault="00394F8F" w:rsidP="00394F8F">
      <w:pPr>
        <w:spacing w:line="360" w:lineRule="auto"/>
        <w:rPr>
          <w:rFonts w:ascii="Arial" w:hAnsi="Arial"/>
          <w:rtl/>
        </w:rPr>
      </w:pPr>
    </w:p>
    <w:p w14:paraId="3FE948B1" w14:textId="77777777" w:rsidR="00394F8F" w:rsidRDefault="00394F8F" w:rsidP="00394F8F">
      <w:pPr>
        <w:spacing w:line="360" w:lineRule="auto"/>
        <w:ind w:left="720" w:hanging="720"/>
        <w:jc w:val="both"/>
        <w:rPr>
          <w:rFonts w:ascii="Arial" w:hAnsi="Arial"/>
          <w:rtl/>
        </w:rPr>
      </w:pPr>
      <w:r>
        <w:rPr>
          <w:rFonts w:ascii="Arial" w:hAnsi="Arial" w:hint="cs"/>
          <w:rtl/>
        </w:rPr>
        <w:t>12.</w:t>
      </w:r>
      <w:r>
        <w:rPr>
          <w:rFonts w:ascii="Arial" w:hAnsi="Arial" w:hint="cs"/>
          <w:rtl/>
        </w:rPr>
        <w:tab/>
        <w:t>עדת התביעה א.ר, הגיעה אל הנאשם בעקבות אירוע מוחי קשה שפקד את בעלה, וגם בשל מחלתה של בתה, הסובלת מקוצר ראיה מלידה. לדבריה, התקשרה בחורה כלשהי אל בעלה ואמרה לו כי לבן זוגה יש בעיה דומה והוסיפה כי "</w:t>
      </w:r>
      <w:r>
        <w:rPr>
          <w:rFonts w:ascii="Arial" w:hAnsi="Arial" w:hint="cs"/>
          <w:b/>
          <w:bCs/>
          <w:rtl/>
        </w:rPr>
        <w:t>רוני אליהו עושה ניסים ונפלאות וכדאי לנו להגיע אליו</w:t>
      </w:r>
      <w:r>
        <w:rPr>
          <w:rFonts w:ascii="Arial" w:hAnsi="Arial" w:hint="cs"/>
          <w:rtl/>
        </w:rPr>
        <w:t>" (עמ' 274 לפרוטוקול, ש' 11-10). בעקבות כך, היא שוחחה טלפונית עם הנאשם, אשר אמר לה כי הוא מטפל בשיטה ייחודית לו, אותה הביא מחו"ל, והוא מתחייב להצלחה תוך מספר טיפולים. למרות שהיא לא האמינה באמיתות הדברים, היא הגיעה לפגישה עם הנאשם ביחד עם בעלה, ולאחר שבדק אותו "</w:t>
      </w:r>
      <w:r>
        <w:rPr>
          <w:rFonts w:ascii="Arial" w:hAnsi="Arial" w:hint="cs"/>
          <w:b/>
          <w:bCs/>
          <w:rtl/>
        </w:rPr>
        <w:t>הוא אמר לי בסך הכל אצל בעלך אין שום בעיה, יש פה איזשהו משהו, ג'ולה... בדיוק בצד שמאל יש פה איזה ג'ולה שהיא חסומה, אני צריך לפתוח את החסימה הזאת...</w:t>
      </w:r>
      <w:r>
        <w:rPr>
          <w:rFonts w:ascii="Arial" w:hAnsi="Arial" w:hint="cs"/>
          <w:rtl/>
        </w:rPr>
        <w:t xml:space="preserve">" עמ' 275, ש' 6-1). </w:t>
      </w:r>
    </w:p>
    <w:p w14:paraId="73967914" w14:textId="77777777" w:rsidR="00394F8F" w:rsidRDefault="00394F8F" w:rsidP="00394F8F">
      <w:pPr>
        <w:spacing w:line="360" w:lineRule="auto"/>
        <w:ind w:left="720" w:hanging="720"/>
        <w:jc w:val="both"/>
        <w:rPr>
          <w:rFonts w:ascii="Arial" w:hAnsi="Arial"/>
          <w:rtl/>
        </w:rPr>
      </w:pPr>
      <w:r>
        <w:rPr>
          <w:rFonts w:ascii="Arial" w:hAnsi="Arial" w:hint="cs"/>
          <w:rtl/>
        </w:rPr>
        <w:tab/>
        <w:t>באותו מעמד הכין הנאשם טופס "התקשרות למרכז טיפולים בשיטת רוני אליהו" (</w:t>
      </w:r>
      <w:r>
        <w:rPr>
          <w:rFonts w:ascii="Arial" w:hAnsi="Arial" w:hint="cs"/>
          <w:b/>
          <w:bCs/>
          <w:rtl/>
        </w:rPr>
        <w:t>ת/45</w:t>
      </w:r>
      <w:r>
        <w:rPr>
          <w:rFonts w:ascii="Arial" w:hAnsi="Arial" w:hint="cs"/>
          <w:rtl/>
        </w:rPr>
        <w:t>), ובו נאמר, בין היתר, כי "</w:t>
      </w:r>
      <w:r>
        <w:rPr>
          <w:rFonts w:ascii="Arial" w:hAnsi="Arial" w:hint="cs"/>
          <w:b/>
          <w:bCs/>
          <w:rtl/>
        </w:rPr>
        <w:t>מוסכם בזאת על התקשרות גלובלית עד השלמת הטיפולים והבראה מלאה של המטופל (עם מחויבות לשני טיפולים לשבוע לפחות) בעלות של 472,000 ₪ כולל מע"מ ועוד 5 תשלומים של 47,200 ₪</w:t>
      </w:r>
      <w:r>
        <w:rPr>
          <w:rFonts w:ascii="Arial" w:hAnsi="Arial" w:hint="cs"/>
          <w:rtl/>
        </w:rPr>
        <w:t xml:space="preserve">". </w:t>
      </w:r>
    </w:p>
    <w:p w14:paraId="6EAFD8BE" w14:textId="77777777" w:rsidR="00394F8F" w:rsidRDefault="00394F8F" w:rsidP="00394F8F">
      <w:pPr>
        <w:spacing w:line="360" w:lineRule="auto"/>
        <w:ind w:left="720" w:hanging="720"/>
        <w:jc w:val="both"/>
        <w:rPr>
          <w:rFonts w:ascii="Arial" w:hAnsi="Arial"/>
          <w:rtl/>
        </w:rPr>
      </w:pPr>
      <w:r>
        <w:rPr>
          <w:rFonts w:ascii="Arial" w:hAnsi="Arial" w:hint="cs"/>
          <w:rtl/>
        </w:rPr>
        <w:tab/>
        <w:t>הטופס מתייחס לחמישה מטופלים מ.ר. (בעלה של א.ר.), שלגביו נאמר "</w:t>
      </w:r>
      <w:r>
        <w:rPr>
          <w:rFonts w:ascii="Arial" w:hAnsi="Arial" w:hint="cs"/>
          <w:b/>
          <w:bCs/>
          <w:rtl/>
        </w:rPr>
        <w:t>אירוע מוחי, משותק בפלג גוף שמאל</w:t>
      </w:r>
      <w:r>
        <w:rPr>
          <w:rFonts w:ascii="Arial" w:hAnsi="Arial" w:hint="cs"/>
          <w:rtl/>
        </w:rPr>
        <w:t>"; הבת, נ.ר, שלגביה נאמר "</w:t>
      </w:r>
      <w:r>
        <w:rPr>
          <w:rFonts w:ascii="Arial" w:hAnsi="Arial" w:hint="cs"/>
          <w:b/>
          <w:bCs/>
          <w:rtl/>
        </w:rPr>
        <w:t>מצב של איבוד ראיה + קשב וריכוז, הליכה ושיווי משקל</w:t>
      </w:r>
      <w:r>
        <w:rPr>
          <w:rFonts w:ascii="Arial" w:hAnsi="Arial" w:hint="cs"/>
          <w:rtl/>
        </w:rPr>
        <w:t>"; בת נוספת, א.ר, "</w:t>
      </w:r>
      <w:r w:rsidRPr="00BD2EA9">
        <w:rPr>
          <w:rFonts w:ascii="Arial" w:hAnsi="Arial" w:hint="cs"/>
          <w:b/>
          <w:bCs/>
          <w:rtl/>
        </w:rPr>
        <w:t xml:space="preserve">חולת </w:t>
      </w:r>
      <w:r w:rsidRPr="00BD2EA9">
        <w:rPr>
          <w:rFonts w:ascii="Arial" w:hAnsi="Arial" w:hint="cs"/>
          <w:b/>
          <w:bCs/>
        </w:rPr>
        <w:t>CP</w:t>
      </w:r>
      <w:r w:rsidRPr="00BD2EA9">
        <w:rPr>
          <w:rFonts w:ascii="Arial" w:hAnsi="Arial" w:hint="cs"/>
          <w:b/>
          <w:bCs/>
          <w:rtl/>
        </w:rPr>
        <w:t>, שיתוק מוחין, קשב, ריכוז, הליכה וידיים</w:t>
      </w:r>
      <w:r>
        <w:rPr>
          <w:rFonts w:ascii="Arial" w:hAnsi="Arial" w:hint="cs"/>
          <w:rtl/>
        </w:rPr>
        <w:t>"; לגבי בת אחרת, נאמר "</w:t>
      </w:r>
      <w:r>
        <w:rPr>
          <w:rFonts w:ascii="Arial" w:hAnsi="Arial" w:hint="cs"/>
          <w:b/>
          <w:bCs/>
          <w:rtl/>
        </w:rPr>
        <w:t>קשב, ריכוז, מטופלת בריטלין</w:t>
      </w:r>
      <w:r>
        <w:rPr>
          <w:rFonts w:ascii="Arial" w:hAnsi="Arial" w:hint="cs"/>
          <w:rtl/>
        </w:rPr>
        <w:t>", ולגבי הבת האחרונה "</w:t>
      </w:r>
      <w:r>
        <w:rPr>
          <w:rFonts w:ascii="Arial" w:hAnsi="Arial" w:hint="cs"/>
          <w:b/>
          <w:bCs/>
          <w:rtl/>
        </w:rPr>
        <w:t>לחץ דם, כאבי ראש קשים + יד נימול</w:t>
      </w:r>
      <w:r>
        <w:rPr>
          <w:rFonts w:ascii="Arial" w:hAnsi="Arial" w:hint="cs"/>
          <w:rtl/>
        </w:rPr>
        <w:t>". עוד נאמר מפורשות בטופס "</w:t>
      </w:r>
      <w:r>
        <w:rPr>
          <w:rFonts w:ascii="Arial" w:hAnsi="Arial" w:hint="cs"/>
          <w:b/>
          <w:bCs/>
          <w:rtl/>
        </w:rPr>
        <w:t>לגבי המטופלים בנספח 1, הבטחה לריפוי מלא</w:t>
      </w:r>
      <w:r>
        <w:rPr>
          <w:rFonts w:ascii="Arial" w:hAnsi="Arial" w:hint="cs"/>
          <w:rtl/>
        </w:rPr>
        <w:t xml:space="preserve">". </w:t>
      </w:r>
    </w:p>
    <w:p w14:paraId="6B1AE130"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העדה מסרה כי הדברים המופיעים בכתב יד נכתבו על-ידי הנאשם, כאשר כל האינפורמציה הרפואית נמסרה לו על-ידה. </w:t>
      </w:r>
    </w:p>
    <w:p w14:paraId="013DEB7F" w14:textId="77777777" w:rsidR="00394F8F" w:rsidRDefault="00394F8F" w:rsidP="00394F8F">
      <w:pPr>
        <w:spacing w:line="360" w:lineRule="auto"/>
        <w:ind w:left="720" w:hanging="720"/>
        <w:jc w:val="both"/>
        <w:rPr>
          <w:rFonts w:ascii="Arial" w:hAnsi="Arial"/>
          <w:rtl/>
        </w:rPr>
      </w:pPr>
      <w:r>
        <w:rPr>
          <w:rFonts w:ascii="Arial" w:hAnsi="Arial" w:hint="cs"/>
          <w:rtl/>
        </w:rPr>
        <w:tab/>
        <w:t>בהמשך, מסרה א.ר. שלוש המחאות לנאשם, שתיים על סך 2,500 ₪ כל אחת, והמחאה נוספת על סך 236,000 ₪, ונמסרו לה חשבוניות מס (</w:t>
      </w:r>
      <w:r>
        <w:rPr>
          <w:rFonts w:ascii="Arial" w:hAnsi="Arial" w:hint="cs"/>
          <w:b/>
          <w:bCs/>
          <w:rtl/>
        </w:rPr>
        <w:t>ת/46</w:t>
      </w:r>
      <w:r>
        <w:rPr>
          <w:rFonts w:ascii="Arial" w:hAnsi="Arial" w:hint="cs"/>
          <w:rtl/>
        </w:rPr>
        <w:t xml:space="preserve"> ו-</w:t>
      </w:r>
      <w:r>
        <w:rPr>
          <w:rFonts w:ascii="Arial" w:hAnsi="Arial" w:hint="cs"/>
          <w:b/>
          <w:bCs/>
          <w:rtl/>
        </w:rPr>
        <w:t>ת/47</w:t>
      </w:r>
      <w:r>
        <w:rPr>
          <w:rFonts w:ascii="Arial" w:hAnsi="Arial" w:hint="cs"/>
          <w:rtl/>
        </w:rPr>
        <w:t xml:space="preserve"> בהתאמה). מאחר שלטענתה, לא ראתה שום תוצאות בטיפול שנערך על-ידי הנאשם בבני משפחתה, היא סירבה לשלם את הסכום הנוסף של כ-250,000 ₪, ואז החלו ויכוחים עם הנאשם, אשר סירב להמשיך ולטפל בבני המשפחה. בעלה של א.ר, אשר המשיך להאמין בנאשם ושיטותיו, התחנן כי הוא ימשיך ויטפל בו והבטיח כי ישלם לו את היתרה, אך הנאשם סירב לטפל בו. </w:t>
      </w:r>
    </w:p>
    <w:p w14:paraId="3F8020C2"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בעקבות השתלשלות אירועים זו, הוגשה על-ידי א.ר. תביעה אזרחית נגד הנאשם, אשר טרם הסתיימה. </w:t>
      </w:r>
    </w:p>
    <w:p w14:paraId="3175801B" w14:textId="77777777" w:rsidR="00394F8F" w:rsidRDefault="00394F8F" w:rsidP="00394F8F">
      <w:pPr>
        <w:spacing w:line="360" w:lineRule="auto"/>
        <w:ind w:left="720" w:hanging="720"/>
        <w:jc w:val="both"/>
        <w:rPr>
          <w:rFonts w:ascii="Arial" w:hAnsi="Arial"/>
          <w:rtl/>
        </w:rPr>
      </w:pPr>
      <w:r>
        <w:rPr>
          <w:rFonts w:ascii="Arial" w:hAnsi="Arial" w:hint="cs"/>
          <w:rtl/>
        </w:rPr>
        <w:tab/>
        <w:t>בהתייחס לטענת הנאשם, כי לא הבטיח ריפוי מלא, ואף לא הצלחה מלאה, אלא כל שאמר כי הוא מאמין שהשיטה שלו עשויה לסייע או להקל על מצבם של הבעל ושל הבנות, אמרה א.ר. "</w:t>
      </w:r>
      <w:r>
        <w:rPr>
          <w:rFonts w:ascii="Arial" w:hAnsi="Arial" w:hint="cs"/>
          <w:b/>
          <w:bCs/>
          <w:rtl/>
        </w:rPr>
        <w:t>זה לגמרי לא נכון, הוא הבטיח ריפוי מלא, חד משמעי. הוא הבטיח תוך זמן קצר כי בעלי יוכל גם להדליק את הנר בחנוכה... להדליק את הנר ביד שמאל, כי היא היד המשותקת, אז זה חד משמעית דברים שהוא אמר</w:t>
      </w:r>
      <w:r>
        <w:rPr>
          <w:rFonts w:ascii="Arial" w:hAnsi="Arial" w:hint="cs"/>
          <w:rtl/>
        </w:rPr>
        <w:t xml:space="preserve">" (עמ' 278, ש' 22-19). </w:t>
      </w:r>
    </w:p>
    <w:p w14:paraId="03C051A5" w14:textId="77777777" w:rsidR="00394F8F" w:rsidRDefault="00394F8F" w:rsidP="00394F8F">
      <w:pPr>
        <w:spacing w:line="360" w:lineRule="auto"/>
        <w:ind w:left="720" w:hanging="720"/>
        <w:jc w:val="both"/>
        <w:rPr>
          <w:rFonts w:ascii="Arial" w:hAnsi="Arial"/>
          <w:rtl/>
        </w:rPr>
      </w:pPr>
      <w:r>
        <w:rPr>
          <w:rFonts w:ascii="Arial" w:hAnsi="Arial" w:hint="cs"/>
          <w:rtl/>
        </w:rPr>
        <w:tab/>
        <w:t>העדה הכחישה את טענת הנאשם, כי חל שיפור במצבו של בעלה, וכי הוא הצליח לפתוח את כף ידו השמאלית ואף חל שיפור ניכר ברגלו. לדבריה "</w:t>
      </w:r>
      <w:r>
        <w:rPr>
          <w:rFonts w:ascii="Arial" w:hAnsi="Arial" w:hint="cs"/>
          <w:b/>
          <w:bCs/>
          <w:rtl/>
        </w:rPr>
        <w:t>לא היה שום שיפור, אפילו מזערי</w:t>
      </w:r>
      <w:r>
        <w:rPr>
          <w:rFonts w:ascii="Arial" w:hAnsi="Arial" w:hint="cs"/>
          <w:rtl/>
        </w:rPr>
        <w:t xml:space="preserve">" (עמ' 278, ש' 29). </w:t>
      </w:r>
    </w:p>
    <w:p w14:paraId="0408E583" w14:textId="77777777" w:rsidR="00394F8F" w:rsidRDefault="00394F8F" w:rsidP="00394F8F">
      <w:pPr>
        <w:spacing w:line="360" w:lineRule="auto"/>
        <w:ind w:left="720" w:hanging="720"/>
        <w:jc w:val="both"/>
        <w:rPr>
          <w:rFonts w:ascii="Arial" w:hAnsi="Arial"/>
          <w:rtl/>
        </w:rPr>
      </w:pPr>
      <w:r>
        <w:rPr>
          <w:rFonts w:ascii="Arial" w:hAnsi="Arial" w:hint="cs"/>
          <w:rtl/>
        </w:rPr>
        <w:tab/>
        <w:t>עוד מסרה א.ר. כי בתקופה שבעלה טופל על-ידי הנאשם, נאמר לו על-ידי הנאשם, כדי שתהיה הצלחה מלאה "</w:t>
      </w:r>
      <w:r>
        <w:rPr>
          <w:rFonts w:ascii="Arial" w:hAnsi="Arial" w:hint="cs"/>
          <w:b/>
          <w:bCs/>
          <w:rtl/>
        </w:rPr>
        <w:t>אני מבקש ממך לא ללכת לשום טיפולים, תבוא רק אלי</w:t>
      </w:r>
      <w:r>
        <w:rPr>
          <w:rFonts w:ascii="Arial" w:hAnsi="Arial" w:hint="cs"/>
          <w:rtl/>
        </w:rPr>
        <w:t>" (עמ' 279, ש' 9). לאחר שהיא סירבה להפסיק את הטיפולים הקונבנציונאליים, הבעל המשיך לבצע את חלקם. לדברי א.ר, גרם הנאשם לבעלה נזק בלתי הפיך בכך שקיבע את ידו "</w:t>
      </w:r>
      <w:r>
        <w:rPr>
          <w:rFonts w:ascii="Arial" w:hAnsi="Arial" w:hint="cs"/>
          <w:b/>
          <w:bCs/>
          <w:rtl/>
        </w:rPr>
        <w:t>...זה דבר שבבית לוינשטיין בשום פנים ואופן לא הסכימו שהוא יעשה. לו יש סד כדי שהיד שלו תהיה פתוחה, כדי שלא יהיו קיצורים</w:t>
      </w:r>
      <w:r>
        <w:rPr>
          <w:rFonts w:ascii="Arial" w:hAnsi="Arial" w:hint="cs"/>
          <w:rtl/>
        </w:rPr>
        <w:t xml:space="preserve">" (עמ' 279, ש' 17-16). </w:t>
      </w:r>
    </w:p>
    <w:p w14:paraId="64597967"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לגבי הטיפול בבתה, נ.ר, מסרה א.ר. כי הנאשם לא הסכים שהיא תהיה נוכחת בטיפולים אלה, בטענה כי הדבר מפריע לו. </w:t>
      </w:r>
    </w:p>
    <w:p w14:paraId="579341B4" w14:textId="77777777" w:rsidR="00394F8F" w:rsidRDefault="00394F8F" w:rsidP="00394F8F">
      <w:pPr>
        <w:spacing w:line="360" w:lineRule="auto"/>
        <w:ind w:left="720" w:hanging="720"/>
        <w:jc w:val="both"/>
        <w:rPr>
          <w:rFonts w:ascii="Arial" w:hAnsi="Arial"/>
          <w:rtl/>
        </w:rPr>
      </w:pPr>
    </w:p>
    <w:p w14:paraId="474C75B3" w14:textId="77777777" w:rsidR="00394F8F" w:rsidRDefault="00394F8F" w:rsidP="00394F8F">
      <w:pPr>
        <w:spacing w:line="360" w:lineRule="auto"/>
        <w:ind w:left="720" w:hanging="720"/>
        <w:jc w:val="both"/>
        <w:rPr>
          <w:rFonts w:ascii="Arial" w:hAnsi="Arial"/>
          <w:rtl/>
        </w:rPr>
      </w:pPr>
      <w:r>
        <w:rPr>
          <w:rFonts w:ascii="Arial" w:hAnsi="Arial" w:hint="cs"/>
          <w:rtl/>
        </w:rPr>
        <w:tab/>
        <w:t>בחקירתה הנגדית, אישרה א.ר. כי לפני שהתקשרה עם הנאשם, היא קיבלה ייעוץ משפטי שבעקבותיו נשלח מכתב על-ידי עו"ד יעקב רוזנשיין ביום 25.11.2003, ובו הערותיו של עו"ד רוזנשיין לגבי הסכם ההתקשרות עם מרכז הטיפולים בשיטת רוני אליהו. למכתב זה צורף נספח, המפרט ביתר הרחבה את הליקויים והמחלות שמהם סובלים בני המשפחה (</w:t>
      </w:r>
      <w:r>
        <w:rPr>
          <w:rFonts w:ascii="Arial" w:hAnsi="Arial" w:hint="cs"/>
          <w:b/>
          <w:bCs/>
          <w:rtl/>
        </w:rPr>
        <w:t>ס/13</w:t>
      </w:r>
      <w:r>
        <w:rPr>
          <w:rFonts w:ascii="Arial" w:hAnsi="Arial" w:hint="cs"/>
          <w:rtl/>
        </w:rPr>
        <w:t xml:space="preserve">). </w:t>
      </w:r>
    </w:p>
    <w:p w14:paraId="5B4C2FAA" w14:textId="77777777" w:rsidR="00394F8F" w:rsidRDefault="00394F8F" w:rsidP="00394F8F">
      <w:pPr>
        <w:spacing w:line="360" w:lineRule="auto"/>
        <w:ind w:left="720" w:hanging="720"/>
        <w:jc w:val="both"/>
        <w:rPr>
          <w:rFonts w:ascii="Arial" w:hAnsi="Arial"/>
          <w:rtl/>
        </w:rPr>
      </w:pPr>
      <w:r>
        <w:rPr>
          <w:rFonts w:ascii="Arial" w:hAnsi="Arial" w:hint="cs"/>
          <w:rtl/>
        </w:rPr>
        <w:tab/>
        <w:t>העדה אישרה כי ההסכם לא נכפה עליה, אלא שהוא נחתם לאחר שהנאשם "</w:t>
      </w:r>
      <w:r>
        <w:rPr>
          <w:rFonts w:ascii="Arial" w:hAnsi="Arial" w:hint="cs"/>
          <w:b/>
          <w:bCs/>
          <w:rtl/>
        </w:rPr>
        <w:t>הסביר לנו בלשון חדה וחד משמעית שהוא מסוגל לרפא את בתי ואת בעלי, ובתי ובעלי ישבו כל אחד מצד והם פשוט היו נרגשים ממשמע אוזניהם ורצו טיפול, ורצו להבריא</w:t>
      </w:r>
      <w:r>
        <w:rPr>
          <w:rFonts w:ascii="Arial" w:hAnsi="Arial" w:hint="cs"/>
          <w:rtl/>
        </w:rPr>
        <w:t xml:space="preserve">" (עמ' 281, ש' 6-4). </w:t>
      </w:r>
    </w:p>
    <w:p w14:paraId="14CD6C38" w14:textId="77777777" w:rsidR="00394F8F" w:rsidRDefault="00394F8F" w:rsidP="00394F8F">
      <w:pPr>
        <w:spacing w:line="360" w:lineRule="auto"/>
        <w:ind w:left="720" w:hanging="720"/>
        <w:jc w:val="both"/>
        <w:rPr>
          <w:rFonts w:ascii="Arial" w:hAnsi="Arial"/>
          <w:rtl/>
        </w:rPr>
      </w:pPr>
      <w:r>
        <w:rPr>
          <w:rFonts w:ascii="Arial" w:hAnsi="Arial" w:hint="cs"/>
          <w:rtl/>
        </w:rPr>
        <w:tab/>
        <w:t>א.ר. ציינה כי היא הייתה הראשונה אשר הגישה תלונה במשטרה נגד הנאשם, כיוון ש"</w:t>
      </w:r>
      <w:r>
        <w:rPr>
          <w:rFonts w:ascii="Arial" w:hAnsi="Arial" w:hint="cs"/>
          <w:b/>
          <w:bCs/>
          <w:rtl/>
        </w:rPr>
        <w:t>נראית לי פה הונאה מאוד מאוד גדולה וחבל שעוד אנשים נקלעים למבוכה הזאת, למצב הזה שהוא מרמה אנשים...</w:t>
      </w:r>
      <w:r>
        <w:rPr>
          <w:rFonts w:ascii="Arial" w:hAnsi="Arial" w:hint="cs"/>
          <w:rtl/>
        </w:rPr>
        <w:t xml:space="preserve">" (עמ' 285, ש' 4-2). </w:t>
      </w:r>
    </w:p>
    <w:p w14:paraId="27BD638E" w14:textId="77777777" w:rsidR="00394F8F" w:rsidRDefault="00394F8F" w:rsidP="00394F8F">
      <w:pPr>
        <w:spacing w:line="360" w:lineRule="auto"/>
        <w:ind w:left="720" w:hanging="720"/>
        <w:jc w:val="both"/>
        <w:rPr>
          <w:rFonts w:ascii="Arial" w:hAnsi="Arial"/>
          <w:rtl/>
        </w:rPr>
      </w:pPr>
      <w:r>
        <w:rPr>
          <w:rFonts w:ascii="Arial" w:hAnsi="Arial" w:hint="cs"/>
          <w:rtl/>
        </w:rPr>
        <w:tab/>
      </w:r>
    </w:p>
    <w:p w14:paraId="27A115CE" w14:textId="77777777" w:rsidR="00394F8F" w:rsidRDefault="00394F8F" w:rsidP="00394F8F">
      <w:pPr>
        <w:spacing w:line="360" w:lineRule="auto"/>
        <w:ind w:left="720" w:hanging="720"/>
        <w:jc w:val="both"/>
        <w:rPr>
          <w:rFonts w:ascii="Arial" w:hAnsi="Arial"/>
          <w:rtl/>
        </w:rPr>
      </w:pPr>
      <w:r>
        <w:rPr>
          <w:rFonts w:ascii="Arial" w:hAnsi="Arial" w:hint="cs"/>
          <w:rtl/>
        </w:rPr>
        <w:tab/>
        <w:t>עדת תביעה נוספת בנוגע לאישומים אלה היא נ.ר, בתה של א.ר, אשר סיפרה כי היא סובלת מילדות מבעיית ראייה חמורה, הנובעת מקשר בלתי תקין של המוח לעין. טווח הראייה של העדה עומד על כ-</w:t>
      </w:r>
      <w:smartTag w:uri="urn:schemas-microsoft-com:office:smarttags" w:element="metricconverter">
        <w:smartTagPr>
          <w:attr w:name="ProductID" w:val="4 מ'"/>
        </w:smartTagPr>
        <w:r>
          <w:rPr>
            <w:rFonts w:ascii="Arial" w:hAnsi="Arial" w:hint="cs"/>
            <w:rtl/>
          </w:rPr>
          <w:t>4 מ'</w:t>
        </w:r>
      </w:smartTag>
      <w:r>
        <w:rPr>
          <w:rFonts w:ascii="Arial" w:hAnsi="Arial" w:hint="cs"/>
          <w:rtl/>
        </w:rPr>
        <w:t xml:space="preserve"> בלבד. כאשר החלה את הטיפולים, הייתה העדה כבת 23, ולדבריה, הסכימה להגיע לטיפול אצל הנאשם "</w:t>
      </w:r>
      <w:r>
        <w:rPr>
          <w:rFonts w:ascii="Arial" w:hAnsi="Arial" w:hint="cs"/>
          <w:b/>
          <w:bCs/>
          <w:rtl/>
        </w:rPr>
        <w:t>כי רוני אמר שהוא יטפל בי ויפתור לי את בעיית הראייה</w:t>
      </w:r>
      <w:r>
        <w:rPr>
          <w:rFonts w:ascii="Arial" w:hAnsi="Arial" w:hint="cs"/>
          <w:rtl/>
        </w:rPr>
        <w:t xml:space="preserve">" (עמ' 293, ש' 11). </w:t>
      </w:r>
    </w:p>
    <w:p w14:paraId="69CE43CB" w14:textId="77777777" w:rsidR="00394F8F" w:rsidRDefault="00394F8F" w:rsidP="00394F8F">
      <w:pPr>
        <w:spacing w:line="360" w:lineRule="auto"/>
        <w:ind w:left="720"/>
        <w:jc w:val="both"/>
        <w:rPr>
          <w:rFonts w:ascii="Arial" w:hAnsi="Arial"/>
          <w:rtl/>
        </w:rPr>
      </w:pPr>
      <w:r>
        <w:rPr>
          <w:rFonts w:ascii="Arial" w:hAnsi="Arial" w:hint="cs"/>
          <w:rtl/>
        </w:rPr>
        <w:t>לגבי הטיפולים, מסרה העדה כי מדובר ב"</w:t>
      </w:r>
      <w:r>
        <w:rPr>
          <w:rFonts w:ascii="Arial" w:hAnsi="Arial" w:hint="cs"/>
          <w:b/>
          <w:bCs/>
          <w:rtl/>
        </w:rPr>
        <w:t>טיפול קונבנציונאלי עם שמן על הגוף, מסז'ים בכל הגוף</w:t>
      </w:r>
      <w:r>
        <w:rPr>
          <w:rFonts w:ascii="Arial" w:hAnsi="Arial" w:hint="cs"/>
          <w:rtl/>
        </w:rPr>
        <w:t>" (עמ' 293, ש' 15). לדבריה, היא המשיכה לבוא לטיפולים, כיוון שהנאשם אמר לה בכל פעם שיש שינוי, ושהוא יטפל בבעיית הראייה שלה, והוסיף "</w:t>
      </w:r>
      <w:r>
        <w:rPr>
          <w:rFonts w:ascii="Arial" w:hAnsi="Arial" w:hint="cs"/>
          <w:b/>
          <w:bCs/>
          <w:rtl/>
        </w:rPr>
        <w:t>אם את לא תמשיכי לטפל, לא רק שלא יהיה שינוי, אלא גם תהיה רגרסיה לאחור, ואז לא תראי יותר טוב בכלל</w:t>
      </w:r>
      <w:r>
        <w:rPr>
          <w:rFonts w:ascii="Arial" w:hAnsi="Arial" w:hint="cs"/>
          <w:rtl/>
        </w:rPr>
        <w:t xml:space="preserve">" (עמ' 293, ש' 27-26). </w:t>
      </w:r>
    </w:p>
    <w:p w14:paraId="290BB949" w14:textId="77777777" w:rsidR="00394F8F" w:rsidRDefault="00394F8F" w:rsidP="00394F8F">
      <w:pPr>
        <w:spacing w:line="360" w:lineRule="auto"/>
        <w:ind w:left="720"/>
        <w:jc w:val="both"/>
        <w:rPr>
          <w:rFonts w:ascii="Arial" w:hAnsi="Arial"/>
          <w:rtl/>
        </w:rPr>
      </w:pPr>
      <w:r>
        <w:rPr>
          <w:rFonts w:ascii="Arial" w:hAnsi="Arial" w:hint="cs"/>
          <w:rtl/>
        </w:rPr>
        <w:t>נ.ר סיפרה כי כל הטיפולים היו בעירום, ולשאלתה מדוע היא צריכה להיות עירומה כאשר מדובר בבעיית ראייה, השיב הנאשם "</w:t>
      </w:r>
      <w:r>
        <w:rPr>
          <w:rFonts w:ascii="Arial" w:hAnsi="Arial" w:hint="cs"/>
          <w:b/>
          <w:bCs/>
          <w:rtl/>
        </w:rPr>
        <w:t>שהגוף שלי סתום והוא צריך לפתוח, וזה הטיפול ושאני אסתום וזה. וככה כל פעם הוא היה אומר</w:t>
      </w:r>
      <w:r>
        <w:rPr>
          <w:rFonts w:ascii="Arial" w:hAnsi="Arial" w:hint="cs"/>
          <w:rtl/>
        </w:rPr>
        <w:t xml:space="preserve">" (עמ' 294, ש' 3-1). לנוכח דבריו אלה של הנאשם, לא התנגדה העדה לדרישותיו ואף לא סיפרה לאיש על הקורות אותה, כיוון שהנאשם דרש ממנה שלא לספר. </w:t>
      </w:r>
    </w:p>
    <w:p w14:paraId="41CFE6A2" w14:textId="77777777" w:rsidR="00394F8F" w:rsidRDefault="00394F8F" w:rsidP="00394F8F">
      <w:pPr>
        <w:spacing w:line="360" w:lineRule="auto"/>
        <w:ind w:left="720"/>
        <w:jc w:val="both"/>
        <w:rPr>
          <w:rFonts w:ascii="Arial" w:hAnsi="Arial"/>
          <w:rtl/>
        </w:rPr>
      </w:pPr>
      <w:r>
        <w:rPr>
          <w:rFonts w:ascii="Arial" w:hAnsi="Arial" w:hint="cs"/>
          <w:rtl/>
        </w:rPr>
        <w:t xml:space="preserve">העדה אישרה כי בהודעתה הראשונה במשטרה היא לא סיפרה על כי הנאשם נגע בה במקומות אינטימיים מיניים שונים, אלא רק מסרה כי הוא הוריד לה את המגבת ונגע בחזה. לדבריה, היא התביישה לספר את כל שהתרחש וגם סברה כי היא לבד בעניין. לאחר שהסתבר לה כי הוגשו תלונות נוספות בנוגע לעבירות מין של הנאשם, אזרה העדה אומץ וסיפרה את כל שהתרחש, במשטרה. </w:t>
      </w:r>
    </w:p>
    <w:p w14:paraId="5FCFA8C5" w14:textId="77777777" w:rsidR="00394F8F" w:rsidRDefault="00394F8F" w:rsidP="00394F8F">
      <w:pPr>
        <w:spacing w:line="360" w:lineRule="auto"/>
        <w:ind w:left="720"/>
        <w:jc w:val="both"/>
        <w:rPr>
          <w:rFonts w:ascii="Arial" w:hAnsi="Arial"/>
          <w:rtl/>
        </w:rPr>
      </w:pPr>
      <w:r>
        <w:rPr>
          <w:rFonts w:ascii="Arial" w:hAnsi="Arial" w:hint="cs"/>
          <w:rtl/>
        </w:rPr>
        <w:t>למרות דרישותיה של האם כי תחדל מלהגיע אל הנאשם, היא המשיכה לקבל טיפולים כיוון שהייתה לה תקווה, והדבר נמשך כשלושה חודשים. לדבריה, נוצר קשר טוב עם הנאשם, אשר התנהג כפסיכולוג ושוחח עמה אודות דברים שונים המתרחשים בבית, וגם אילץ אותה לכתוב לו מכתבים שונים, באומרו כי אם לא תכתוב לו, הוא יפסיק לטפל בה. באחד המקרים צילם אותה הנאשם בעירום לאחר טיפול "</w:t>
      </w:r>
      <w:r>
        <w:rPr>
          <w:rFonts w:ascii="Arial" w:hAnsi="Arial" w:hint="cs"/>
          <w:b/>
          <w:bCs/>
          <w:rtl/>
        </w:rPr>
        <w:t>צילם במצלמה כמה תמונות אחרי הטיפול, שכל השיער שלי מפוזר וצילם בעירום. והוא גם את התמונות האלה לא החזיר</w:t>
      </w:r>
      <w:r>
        <w:rPr>
          <w:rFonts w:ascii="Arial" w:hAnsi="Arial" w:hint="cs"/>
          <w:rtl/>
        </w:rPr>
        <w:t xml:space="preserve">" (עמ' 296, ש' 5-4). </w:t>
      </w:r>
    </w:p>
    <w:p w14:paraId="3C8A7831" w14:textId="77777777" w:rsidR="00394F8F" w:rsidRDefault="00394F8F" w:rsidP="00394F8F">
      <w:pPr>
        <w:spacing w:line="360" w:lineRule="auto"/>
        <w:ind w:left="720"/>
        <w:jc w:val="both"/>
        <w:rPr>
          <w:rFonts w:ascii="Arial" w:hAnsi="Arial"/>
          <w:rtl/>
        </w:rPr>
      </w:pPr>
      <w:r>
        <w:rPr>
          <w:rFonts w:ascii="Arial" w:hAnsi="Arial" w:hint="cs"/>
          <w:rtl/>
        </w:rPr>
        <w:t>לגבי המכתבים שכתבה לנאשם, שבהם היא משבחת אותו ומתייחסת אליו כאל "</w:t>
      </w:r>
      <w:r>
        <w:rPr>
          <w:rFonts w:ascii="Arial" w:hAnsi="Arial" w:hint="cs"/>
          <w:b/>
          <w:bCs/>
          <w:rtl/>
        </w:rPr>
        <w:t>רוני התותח והבלתי יתואר</w:t>
      </w:r>
      <w:r>
        <w:rPr>
          <w:rFonts w:ascii="Arial" w:hAnsi="Arial" w:hint="cs"/>
          <w:rtl/>
        </w:rPr>
        <w:t xml:space="preserve">" (למשל המכתב, </w:t>
      </w:r>
      <w:r>
        <w:rPr>
          <w:rFonts w:ascii="Arial" w:hAnsi="Arial" w:hint="cs"/>
          <w:b/>
          <w:bCs/>
          <w:rtl/>
        </w:rPr>
        <w:t>ת/54</w:t>
      </w:r>
      <w:r>
        <w:rPr>
          <w:rFonts w:ascii="Arial" w:hAnsi="Arial" w:hint="cs"/>
          <w:rtl/>
        </w:rPr>
        <w:t xml:space="preserve">), טענה נ.ר. כי ניסתה להיות יותר נחמדה על-מנת שימשיך לטפל בה. בשלב מסוים, משהתשלומים לנאשם הופסקו, אמר לה הנאשם שלא להגיע יותר. </w:t>
      </w:r>
    </w:p>
    <w:p w14:paraId="2731B57C" w14:textId="77777777" w:rsidR="00394F8F" w:rsidRDefault="00394F8F" w:rsidP="00394F8F">
      <w:pPr>
        <w:spacing w:line="360" w:lineRule="auto"/>
        <w:ind w:left="720"/>
        <w:jc w:val="both"/>
        <w:rPr>
          <w:rFonts w:ascii="Arial" w:hAnsi="Arial"/>
          <w:rtl/>
        </w:rPr>
      </w:pPr>
      <w:r>
        <w:rPr>
          <w:rFonts w:ascii="Arial" w:hAnsi="Arial" w:hint="cs"/>
          <w:rtl/>
        </w:rPr>
        <w:t>היא עצמה ניהלה יומן המתאר את סדרת הטיפולים שביצע בה הנאשם (</w:t>
      </w:r>
      <w:r>
        <w:rPr>
          <w:rFonts w:ascii="Arial" w:hAnsi="Arial" w:hint="cs"/>
          <w:b/>
          <w:bCs/>
          <w:rtl/>
        </w:rPr>
        <w:t>ת/55</w:t>
      </w:r>
      <w:r>
        <w:rPr>
          <w:rFonts w:ascii="Arial" w:hAnsi="Arial" w:hint="cs"/>
          <w:rtl/>
        </w:rPr>
        <w:t xml:space="preserve">), הגם שנמנעה מלכתוב בו את כל המעשים המיניים שעשה בה הנאשם. לדבריה, היא התביישה לכתוב זאת ולא מפני שזה לא קרה. </w:t>
      </w:r>
    </w:p>
    <w:p w14:paraId="390C2D0A" w14:textId="77777777" w:rsidR="00394F8F" w:rsidRDefault="00394F8F" w:rsidP="00394F8F">
      <w:pPr>
        <w:spacing w:line="360" w:lineRule="auto"/>
        <w:ind w:left="720"/>
        <w:jc w:val="both"/>
        <w:rPr>
          <w:rFonts w:ascii="Arial" w:hAnsi="Arial"/>
          <w:rtl/>
        </w:rPr>
      </w:pPr>
      <w:r>
        <w:rPr>
          <w:rFonts w:ascii="Arial" w:hAnsi="Arial" w:hint="cs"/>
          <w:rtl/>
        </w:rPr>
        <w:t>נ.ר. מספרת כי במהלך הטיפולים נגע בה הנאשם בחזה, בפי הטבעת, בישבן ובמקומות אינטימיים נוספים, ולגבי הכחשתו את הדבר, טענה כי מדובר בשקר אחד גדול. כמו כן, טענה כי היא נדרשה להסיר את כל בגדיה, כאשר דברי הנאשם, לפיהם הייתה לבושה בתחתונים, גם הם שקריים. לדברי נ.ר, הנאשם דרש כי אמה לא תימצא בחדר הטיפולים. טענת הנאשם, כי הוא הציע לאם להיות נוכחת במקום, הינה שקר וכזב. נ.ר. ציינה, כי "</w:t>
      </w:r>
      <w:r>
        <w:rPr>
          <w:rFonts w:ascii="Arial" w:hAnsi="Arial" w:hint="cs"/>
          <w:b/>
          <w:bCs/>
          <w:rtl/>
        </w:rPr>
        <w:t>כבר בטיפול השני הוא היה אומר לאמא שלי שהוא לא רוצה שהיא תיכנס לטיפולים כי הוא אמר לה שהוא עובד עלי פסיכולוגית, הוא אמר לה שהוא לא רוצה שהיא תיכנס</w:t>
      </w:r>
      <w:r>
        <w:rPr>
          <w:rFonts w:ascii="Arial" w:hAnsi="Arial" w:hint="cs"/>
          <w:rtl/>
        </w:rPr>
        <w:t xml:space="preserve">" (עמ' 301, ש'    15-13). </w:t>
      </w:r>
    </w:p>
    <w:p w14:paraId="2328AE0E" w14:textId="77777777" w:rsidR="00394F8F" w:rsidRDefault="00394F8F" w:rsidP="00394F8F">
      <w:pPr>
        <w:spacing w:line="360" w:lineRule="auto"/>
        <w:ind w:left="720"/>
        <w:jc w:val="both"/>
        <w:rPr>
          <w:rFonts w:ascii="Arial" w:hAnsi="Arial"/>
          <w:rtl/>
        </w:rPr>
      </w:pPr>
      <w:r>
        <w:rPr>
          <w:rFonts w:ascii="Arial" w:hAnsi="Arial" w:hint="cs"/>
          <w:rtl/>
        </w:rPr>
        <w:t xml:space="preserve">נ.ר. הוסיפה כי בתקופה שהנאשם טיפל בה, הוא לחץ מאוד חזק בנקודה מסוימת בגבה והיו לה כאבים חזקים בעמוד השדרה, עד כדי כך שהיא לא יכלה לנשום. היא פנתה לאורטופד כדי לבדוק מה קרה, והאורטופד מסר לה שנוצרה לה דלקת בגב עקב לחיצות יתר, ושלח אותה לעשות צילומים, והיא נדרשה ליטול אנטיביוטיקה במשך כ-10 ימים. </w:t>
      </w:r>
    </w:p>
    <w:p w14:paraId="6AAA0542" w14:textId="77777777" w:rsidR="00394F8F" w:rsidRDefault="00394F8F" w:rsidP="00394F8F">
      <w:pPr>
        <w:spacing w:line="360" w:lineRule="auto"/>
        <w:ind w:left="720"/>
        <w:jc w:val="both"/>
        <w:rPr>
          <w:rFonts w:ascii="Arial" w:hAnsi="Arial"/>
          <w:rtl/>
        </w:rPr>
      </w:pPr>
      <w:r>
        <w:rPr>
          <w:rFonts w:ascii="Arial" w:hAnsi="Arial" w:hint="cs"/>
          <w:rtl/>
        </w:rPr>
        <w:t>בחקירה נגדית, אישרה נ.ר. כי על סמך רישומיה היו 27 טיפולים, כאשר לטענתה חלקם היו טיפולים שניתנו לאביה, ובחלק מהמקרים התבטלו הטיפולים. לגבי המכתבים ששלחה לנאשם, אישרה העדה כי הם לא הוכתבו לה על-ידו, ומדובר ביוזמה שלה, אך לטענתה "</w:t>
      </w:r>
      <w:r>
        <w:rPr>
          <w:rFonts w:ascii="Arial" w:hAnsi="Arial" w:hint="cs"/>
          <w:b/>
          <w:bCs/>
          <w:rtl/>
        </w:rPr>
        <w:t>הוא אילץ אותי והכריח אותי לכתוב, וגם כתבתי את זה שם בדף של הטיפולים באיזשהו טיפול, שהוא אמר לי שאני אכתוב לו על שינויים ואם אני לא אכתוב לו אז הוא לא יטפל בי</w:t>
      </w:r>
      <w:r>
        <w:rPr>
          <w:rFonts w:ascii="Arial" w:hAnsi="Arial" w:hint="cs"/>
          <w:rtl/>
        </w:rPr>
        <w:t xml:space="preserve">" (עמ' 304, ש' 7-4). </w:t>
      </w:r>
    </w:p>
    <w:p w14:paraId="17989B55" w14:textId="77777777" w:rsidR="00394F8F" w:rsidRDefault="00394F8F" w:rsidP="00394F8F">
      <w:pPr>
        <w:spacing w:line="360" w:lineRule="auto"/>
        <w:ind w:left="720"/>
        <w:jc w:val="both"/>
        <w:rPr>
          <w:rFonts w:ascii="Arial" w:hAnsi="Arial"/>
          <w:rtl/>
        </w:rPr>
      </w:pPr>
      <w:r>
        <w:rPr>
          <w:rFonts w:ascii="Arial" w:hAnsi="Arial" w:hint="cs"/>
          <w:rtl/>
        </w:rPr>
        <w:t xml:space="preserve">העדה חזרה וטענה, כי לא התלוננה בתחילה על מלוא מעשיו של הנאשם בתחום עבירות המין, כיוון שהתביישה וחששה שרק היא עומדת להעיד נגדו בנושא זה. לאחר שהבינה שישנן תלונות נוספות, הרגישה עצמה בטוחה לספר את מלוא הקורות אותה. היא עצמה פנתה ביוזמתה למשטרה על-מנת למסור עדות נוספת. </w:t>
      </w:r>
    </w:p>
    <w:p w14:paraId="548BC400" w14:textId="77777777" w:rsidR="00394F8F" w:rsidRDefault="00394F8F" w:rsidP="00394F8F">
      <w:pPr>
        <w:spacing w:line="360" w:lineRule="auto"/>
        <w:ind w:left="720"/>
        <w:jc w:val="both"/>
        <w:rPr>
          <w:rFonts w:ascii="Arial" w:hAnsi="Arial"/>
          <w:rtl/>
        </w:rPr>
      </w:pPr>
    </w:p>
    <w:p w14:paraId="10EB0FB7" w14:textId="77777777" w:rsidR="00394F8F" w:rsidRDefault="00394F8F" w:rsidP="00394F8F">
      <w:pPr>
        <w:spacing w:line="360" w:lineRule="auto"/>
        <w:ind w:left="720"/>
        <w:jc w:val="both"/>
        <w:rPr>
          <w:rFonts w:ascii="Arial" w:hAnsi="Arial"/>
          <w:rtl/>
        </w:rPr>
      </w:pPr>
      <w:r>
        <w:rPr>
          <w:rFonts w:ascii="Arial" w:hAnsi="Arial" w:hint="cs"/>
          <w:rtl/>
        </w:rPr>
        <w:t>אשר לאישום 24, שבו מדובר בעבירה של הטרדת עד, העיד החוקר הפרטי, דן ויג, שהתבקש על-ידי הנאשם להתקשר אל א.ר. על-מנת לקבוע איתה פגישה, ובכיסוי מסוים לנסות ולדעת מה כוונותיה כלפיו, במסגרת התביעה האזרחית שהגישה. דן ויג מסר, כי התקשר אל א.ר. תחת סיפור כיסוי כלשהו והיא סיפרה לו כי הוגשה על-ידה תביעה נגד הנאשם בגין הוצאת כספים. כמו כן, מסרה לו כי הגישה תלונה במשטרה, ובשלב זה, הוא החליט להפסיק ולעסוק בנושא. העד התקשר אל הנאשם ואמר לו כי הוגשה נגדו תלונה במשטרה, והנאשם אמר כי הדבר ידוע לו. לטענת העד, הוא אמר לנאשם כי מרגע שהוגשה תלונה למשטרה, חל איסור לשוחח עם העדים "</w:t>
      </w:r>
      <w:r>
        <w:rPr>
          <w:rFonts w:ascii="Arial" w:hAnsi="Arial" w:hint="cs"/>
          <w:b/>
          <w:bCs/>
          <w:rtl/>
        </w:rPr>
        <w:t>אני אמרתי שזה אסור, שזה הטרדת עד</w:t>
      </w:r>
      <w:r>
        <w:rPr>
          <w:rFonts w:ascii="Arial" w:hAnsi="Arial" w:hint="cs"/>
          <w:rtl/>
        </w:rPr>
        <w:t xml:space="preserve">" (עמ' 515, ש' 8). </w:t>
      </w:r>
    </w:p>
    <w:p w14:paraId="24C69F8C" w14:textId="77777777" w:rsidR="00394F8F" w:rsidRDefault="00394F8F" w:rsidP="00394F8F">
      <w:pPr>
        <w:spacing w:line="360" w:lineRule="auto"/>
        <w:ind w:left="720"/>
        <w:jc w:val="both"/>
        <w:rPr>
          <w:rFonts w:ascii="Arial" w:hAnsi="Arial"/>
          <w:rtl/>
        </w:rPr>
      </w:pPr>
      <w:r>
        <w:rPr>
          <w:rFonts w:ascii="Arial" w:hAnsi="Arial" w:hint="cs"/>
          <w:rtl/>
        </w:rPr>
        <w:t>דן ויג הוסיף וטען "</w:t>
      </w:r>
      <w:r>
        <w:rPr>
          <w:rFonts w:ascii="Arial" w:hAnsi="Arial" w:hint="cs"/>
          <w:b/>
          <w:bCs/>
          <w:rtl/>
        </w:rPr>
        <w:t>אמרתי לו תשמע, הגישו נגדך תלונה במשטרה, זו הטרדת עד, זה אסור, אסור</w:t>
      </w:r>
      <w:r>
        <w:rPr>
          <w:rFonts w:ascii="Arial" w:hAnsi="Arial" w:hint="cs"/>
          <w:rtl/>
        </w:rPr>
        <w:t xml:space="preserve">" (עמ' 515, ש' 12). למרות דבריו אלה, ביקש הנאשם מהעד להיפגש עם א.ר. ובשלב מסוים הוא החליט להתקשר אליה, על-מנת לנסות להוציא ממנה רשימה של לקוחות מרוצים. </w:t>
      </w:r>
    </w:p>
    <w:p w14:paraId="72E37CF2" w14:textId="77777777" w:rsidR="00394F8F" w:rsidRDefault="00394F8F" w:rsidP="00394F8F">
      <w:pPr>
        <w:spacing w:line="360" w:lineRule="auto"/>
        <w:ind w:left="720"/>
        <w:jc w:val="both"/>
        <w:rPr>
          <w:rFonts w:ascii="Arial" w:hAnsi="Arial"/>
          <w:rtl/>
        </w:rPr>
      </w:pPr>
      <w:r>
        <w:rPr>
          <w:rFonts w:ascii="Arial" w:hAnsi="Arial" w:hint="cs"/>
          <w:rtl/>
        </w:rPr>
        <w:t>א.ר. לא ענתה לטלפונים ולא רצתה להיפגש איתו, שכן לדעתו של דן ויג "</w:t>
      </w:r>
      <w:r>
        <w:rPr>
          <w:rFonts w:ascii="Arial" w:hAnsi="Arial" w:hint="cs"/>
          <w:b/>
          <w:bCs/>
          <w:rtl/>
        </w:rPr>
        <w:t>היא כנראה חשבה שאני שתול מטעמו של רוני אליהו, ואז בשלב מסוים המשטרה איתרה את המספר שלי, היא כנראה התלוננה במשטרה על דברים כאלה, ואז הגעתי לחקירה, זה הכל</w:t>
      </w:r>
      <w:r>
        <w:rPr>
          <w:rFonts w:ascii="Arial" w:hAnsi="Arial" w:hint="cs"/>
          <w:rtl/>
        </w:rPr>
        <w:t>" (עמ' 518, ש' 6-3). בחקירה נגדית, אישר דן ויג כי אין לו רישיון כחוקר פרטי, ולטענתו, אין מדובר "</w:t>
      </w:r>
      <w:r>
        <w:rPr>
          <w:rFonts w:ascii="Arial" w:hAnsi="Arial" w:hint="cs"/>
          <w:b/>
          <w:bCs/>
          <w:rtl/>
        </w:rPr>
        <w:t>בעבודה של חוקר פרטי, היה מדובר בעבודה של חקירה בכיסוי, עבודה של תחקיר...</w:t>
      </w:r>
      <w:r>
        <w:rPr>
          <w:rFonts w:ascii="Arial" w:hAnsi="Arial" w:hint="cs"/>
          <w:rtl/>
        </w:rPr>
        <w:t xml:space="preserve">" (עמ' 519, ש' 10-9). </w:t>
      </w:r>
    </w:p>
    <w:p w14:paraId="1C3D4DDF" w14:textId="77777777" w:rsidR="00394F8F" w:rsidRDefault="00394F8F" w:rsidP="00394F8F">
      <w:pPr>
        <w:spacing w:line="360" w:lineRule="auto"/>
        <w:ind w:left="720"/>
        <w:jc w:val="both"/>
        <w:rPr>
          <w:rFonts w:ascii="Arial" w:hAnsi="Arial"/>
          <w:rtl/>
        </w:rPr>
      </w:pPr>
      <w:r>
        <w:rPr>
          <w:rFonts w:ascii="Arial" w:hAnsi="Arial" w:hint="cs"/>
          <w:rtl/>
        </w:rPr>
        <w:t>במהלך החקירה, הציג הסנגור גזר-דין שניתן בעניינו של דן ויג, בעקבות כך שהוא הציג את עצמו כחוקר פרטי, ופנה לאנשי עסקים ואישי ציבור, תוך שהוא אומר להם כי ברשותו חומר חקירה שנאסף על-ידי חוקרים אחרים, בעקבות הזמנה של יריביהם העסקיים או הפוליטיים (</w:t>
      </w:r>
      <w:r>
        <w:rPr>
          <w:rFonts w:ascii="Arial" w:hAnsi="Arial" w:hint="cs"/>
          <w:b/>
          <w:bCs/>
          <w:rtl/>
        </w:rPr>
        <w:t>ס/34</w:t>
      </w:r>
      <w:r>
        <w:rPr>
          <w:rFonts w:ascii="Arial" w:hAnsi="Arial" w:hint="cs"/>
          <w:rtl/>
        </w:rPr>
        <w:t xml:space="preserve">). העד אישר כי הוא פנה ביוזמתו אל הנאשם והציע לו את שירותיו בנושא חקירה הנוגעת לחברת טלאול, וכי לא הנאשם הוא שפנה אליו. </w:t>
      </w:r>
    </w:p>
    <w:p w14:paraId="76E12486" w14:textId="77777777" w:rsidR="00394F8F" w:rsidRDefault="00394F8F" w:rsidP="00394F8F">
      <w:pPr>
        <w:spacing w:line="360" w:lineRule="auto"/>
        <w:ind w:left="720"/>
        <w:jc w:val="both"/>
        <w:rPr>
          <w:rFonts w:ascii="Arial" w:hAnsi="Arial"/>
          <w:rtl/>
        </w:rPr>
      </w:pPr>
      <w:r>
        <w:rPr>
          <w:rFonts w:ascii="Arial" w:hAnsi="Arial" w:hint="cs"/>
          <w:rtl/>
        </w:rPr>
        <w:t>עם זאת, חזר וטען העד, כי בנושא א.ר. הנאשם הוא שיזם את הפנייה אליו. לדבריו "</w:t>
      </w:r>
      <w:r w:rsidRPr="003C5E2F">
        <w:rPr>
          <w:rFonts w:ascii="Arial" w:hAnsi="Arial" w:hint="cs"/>
          <w:b/>
          <w:bCs/>
          <w:rtl/>
        </w:rPr>
        <w:t>רוני אליהו פנה אלי</w:t>
      </w:r>
      <w:r>
        <w:rPr>
          <w:rFonts w:ascii="Arial" w:hAnsi="Arial" w:hint="cs"/>
          <w:b/>
          <w:bCs/>
          <w:rtl/>
        </w:rPr>
        <w:t xml:space="preserve"> ונתן לי את מספר הטלפון שלה, של הגב' א.ר, וזאת כדי לדעת מה הכוונות שלו כלפיה חד וחלק, עשיתי דברים שהם לא בסדר... הוא השיג לי את הטלפון שלה, לא היה לי שום קשר אחר עם הגב' א.ר</w:t>
      </w:r>
      <w:r>
        <w:rPr>
          <w:rFonts w:ascii="Arial" w:hAnsi="Arial" w:hint="cs"/>
          <w:rtl/>
        </w:rPr>
        <w:t xml:space="preserve">" (עמ' 524, ש' 32-28). בהמשך, תיקן העד את דבריו, וציין כי הנאשם ביקש לדעת מה הכוונות שלה כלפיו (עמ' 525, ש' 18). </w:t>
      </w:r>
    </w:p>
    <w:p w14:paraId="36431195" w14:textId="77777777" w:rsidR="00394F8F" w:rsidRDefault="00394F8F" w:rsidP="00394F8F">
      <w:pPr>
        <w:spacing w:line="360" w:lineRule="auto"/>
        <w:ind w:left="720"/>
        <w:jc w:val="both"/>
        <w:rPr>
          <w:rFonts w:ascii="Arial" w:hAnsi="Arial"/>
          <w:rtl/>
        </w:rPr>
      </w:pPr>
      <w:r>
        <w:rPr>
          <w:rFonts w:ascii="Arial" w:hAnsi="Arial" w:hint="cs"/>
          <w:rtl/>
        </w:rPr>
        <w:t>יצוין, כי בהודעתה של נ.ר. במשטרה מיום 16.03.2004, שהוגשה לבית-המשפט (</w:t>
      </w:r>
      <w:r>
        <w:rPr>
          <w:rFonts w:ascii="Arial" w:hAnsi="Arial" w:hint="cs"/>
          <w:b/>
          <w:bCs/>
          <w:rtl/>
        </w:rPr>
        <w:t>ת/42</w:t>
      </w:r>
      <w:r>
        <w:rPr>
          <w:rFonts w:ascii="Arial" w:hAnsi="Arial" w:hint="cs"/>
          <w:rtl/>
        </w:rPr>
        <w:t xml:space="preserve">), היא ציינה כי </w:t>
      </w:r>
      <w:r w:rsidRPr="00BE66C3">
        <w:rPr>
          <w:rFonts w:ascii="Arial" w:hAnsi="Arial" w:hint="cs"/>
          <w:rtl/>
        </w:rPr>
        <w:t xml:space="preserve">דן ויג הציג את עצמו </w:t>
      </w:r>
      <w:r>
        <w:rPr>
          <w:rFonts w:ascii="Arial" w:hAnsi="Arial" w:hint="cs"/>
          <w:rtl/>
        </w:rPr>
        <w:t xml:space="preserve">בפניה כחוקר מטעם חברת הביטוח "כלל" וטען כי הוא ראה את התביעה האזרחית שהוגשה נגד הנאשם וביקש לקבל ממנה פרטים. בעצת עורך-דינה, סירבה נ.ר. להיפגש עמו. הדבר היה בתאריך 14.03.2004, ביום שבו נעצר הנאשם. </w:t>
      </w:r>
    </w:p>
    <w:p w14:paraId="46063FFE" w14:textId="77777777" w:rsidR="00394F8F" w:rsidRDefault="00394F8F" w:rsidP="00394F8F">
      <w:pPr>
        <w:spacing w:line="360" w:lineRule="auto"/>
        <w:rPr>
          <w:rFonts w:ascii="Arial" w:hAnsi="Arial"/>
          <w:rtl/>
        </w:rPr>
      </w:pPr>
    </w:p>
    <w:p w14:paraId="78D1DC52" w14:textId="77777777" w:rsidR="00394F8F" w:rsidRPr="00801223" w:rsidRDefault="00394F8F" w:rsidP="00394F8F">
      <w:pPr>
        <w:spacing w:line="360" w:lineRule="auto"/>
        <w:rPr>
          <w:rFonts w:ascii="Arial" w:hAnsi="Arial"/>
          <w:b/>
          <w:bCs/>
          <w:sz w:val="28"/>
          <w:szCs w:val="28"/>
          <w:u w:val="single"/>
          <w:rtl/>
        </w:rPr>
      </w:pPr>
      <w:r w:rsidRPr="00801223">
        <w:rPr>
          <w:rFonts w:ascii="Arial" w:hAnsi="Arial" w:hint="cs"/>
          <w:b/>
          <w:bCs/>
          <w:sz w:val="28"/>
          <w:szCs w:val="28"/>
          <w:u w:val="single"/>
          <w:rtl/>
        </w:rPr>
        <w:t xml:space="preserve">גרסת </w:t>
      </w:r>
      <w:r>
        <w:rPr>
          <w:rFonts w:ascii="Arial" w:hAnsi="Arial" w:hint="cs"/>
          <w:b/>
          <w:bCs/>
          <w:sz w:val="28"/>
          <w:szCs w:val="28"/>
          <w:u w:val="single"/>
          <w:rtl/>
        </w:rPr>
        <w:t>הנאשם בנוגע לאישומים</w:t>
      </w:r>
      <w:r w:rsidRPr="00801223">
        <w:rPr>
          <w:rFonts w:ascii="Arial" w:hAnsi="Arial" w:hint="cs"/>
          <w:b/>
          <w:bCs/>
          <w:sz w:val="28"/>
          <w:szCs w:val="28"/>
          <w:u w:val="single"/>
          <w:rtl/>
        </w:rPr>
        <w:t xml:space="preserve"> החמישי</w:t>
      </w:r>
      <w:r>
        <w:rPr>
          <w:rFonts w:ascii="Arial" w:hAnsi="Arial" w:hint="cs"/>
          <w:b/>
          <w:bCs/>
          <w:sz w:val="28"/>
          <w:szCs w:val="28"/>
          <w:u w:val="single"/>
          <w:rtl/>
        </w:rPr>
        <w:t xml:space="preserve"> והעשרים וארבעה</w:t>
      </w:r>
    </w:p>
    <w:p w14:paraId="25FE28F5" w14:textId="77777777" w:rsidR="00394F8F" w:rsidRDefault="00394F8F" w:rsidP="00394F8F">
      <w:pPr>
        <w:spacing w:line="360" w:lineRule="auto"/>
        <w:rPr>
          <w:rFonts w:ascii="Arial" w:hAnsi="Arial"/>
          <w:rtl/>
        </w:rPr>
      </w:pPr>
    </w:p>
    <w:p w14:paraId="2275F986" w14:textId="77777777" w:rsidR="00394F8F" w:rsidRDefault="00394F8F" w:rsidP="00394F8F">
      <w:pPr>
        <w:spacing w:line="360" w:lineRule="auto"/>
        <w:ind w:left="720" w:hanging="720"/>
        <w:jc w:val="both"/>
        <w:rPr>
          <w:rFonts w:ascii="Arial" w:hAnsi="Arial"/>
          <w:rtl/>
        </w:rPr>
      </w:pPr>
      <w:r>
        <w:rPr>
          <w:rFonts w:ascii="Arial" w:hAnsi="Arial" w:hint="cs"/>
          <w:rtl/>
        </w:rPr>
        <w:t>13.</w:t>
      </w:r>
      <w:r>
        <w:rPr>
          <w:rFonts w:ascii="Arial" w:hAnsi="Arial" w:hint="cs"/>
          <w:rtl/>
        </w:rPr>
        <w:tab/>
        <w:t xml:space="preserve">בהתייחס לאישום החמישי, אישר הנאשם כי קיבל מהמשפחה 241,000 ₪, שזה 5,000 ₪ עבור עשרת הטיפולים הראשונים ו-236,000 ₪ בעבור יתר הטיפולים. המדובר בחצי מהסכום המקורי שהיו אמורים לשלם לו. הנאשם טוען, כי א.ר. הגיעה אליו, לאחר שיחה עם אישה שבעלה נרפא לחלוטין מאירוע מוחי, והיא ביקשה לטפל בבעלה, ולאחר מכן בבתה הסובלת מלקות ראייה קשה. לדבריו, הוא דרש מהאם להיות נוכחת בעת הטיפולים עם הבת, נ.ר, אך היא סירבה. כל הטיפולים עם הבת נעשו כאשר היא לבושה בתחתונים עם כיסוי בחלק העליון. </w:t>
      </w:r>
    </w:p>
    <w:p w14:paraId="22F25E33"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גם לאחר שחל משבר עם המשפחה, בעקבות הפסקת התשלומים, נמשכו הטיפולים בנ.ר, כאשר היא מעלה על הנייר את ההטבה שחלה בה, ואת היחס הטוב במיוחד שקיבלה מאת הנאשם. הנאשם הכחיש כי צילם את נ.ר. בעירום, וכל שעשה הוא לצלם אותה כשהיא לבושה בבגדיה ושיערה פזור, על-מנת להציג את תמונתה עם יתר תמונות המטופלים במכללה. לטענת הנאשם, הוא ביצע את הטיפולים בנ.ר. במקצועיות רבה, הוא מעולם לא הפשיטה, וכמו כן, לא עיסה אותה בחזה ובאיבר המין, לשם גירוי וסיפוק מיני. הנאשם מאשר כי עיסה את נ.ר. בישבן וכן באזור המפשעה. </w:t>
      </w:r>
    </w:p>
    <w:p w14:paraId="4714A02C" w14:textId="77777777" w:rsidR="00394F8F" w:rsidRDefault="00394F8F" w:rsidP="00394F8F">
      <w:pPr>
        <w:spacing w:line="360" w:lineRule="auto"/>
        <w:ind w:left="720" w:hanging="720"/>
        <w:jc w:val="both"/>
        <w:rPr>
          <w:rFonts w:ascii="Arial" w:hAnsi="Arial"/>
          <w:rtl/>
        </w:rPr>
      </w:pPr>
    </w:p>
    <w:p w14:paraId="7D51830F"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לגבי האישום העשרים וארבעה, שבו מדובר בהטרדת עד, טען הנאשם כי א.ר. איימה עליו שאם לא יחזיר לה את הכסף, היא תפעל באמצעים פליליים על-ידי עבריין. בעקבות כך הוא פנה לדן ויג, וביקש ממנו להתקשר אליה על-מנת שתמסור לו את שם העבריין, כדי להגיש תלונה במשטרה. ויג לא הוסמך על-ידו לעשות דברים נוספים, וכאשר הוא ביקש את השירות ממנו, הוא עדיין לא ידע כי הוגשה תלונה במשטרה. לטענת הנאשם, מר ויג פעל בניגוד להנחיותיו. </w:t>
      </w:r>
    </w:p>
    <w:p w14:paraId="3B1DD6CD" w14:textId="77777777" w:rsidR="00394F8F" w:rsidRDefault="00394F8F" w:rsidP="00394F8F">
      <w:pPr>
        <w:spacing w:line="360" w:lineRule="auto"/>
        <w:ind w:left="720" w:hanging="720"/>
        <w:jc w:val="both"/>
        <w:rPr>
          <w:rFonts w:ascii="Arial" w:hAnsi="Arial"/>
          <w:rtl/>
        </w:rPr>
      </w:pPr>
    </w:p>
    <w:p w14:paraId="02C65629"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בחקירתו הנגדית אישר הנאשם כי התחייב לריפוי מלא של בעלה של א.ר. ושל בתה, נ.ר, כאשר לדבריו, הדבר הותנה בכניסה לטיפול גלובלי. לדבריו, הוא לא התחייב בפני א.ר. כי עד לחג החנוכה ידליק בעלה, באמצעות ידו המשותקת, נר של חנוכה, אלא כל שאמר הוא שיעשה מאמץ להגיע לתוצאה זו. כמו כן, טען הנאשם כי לא התחייב כי יחול שינוי בראייתה של נ.ר, לאחר עשרה טיפולים. </w:t>
      </w:r>
    </w:p>
    <w:p w14:paraId="0DE414A6" w14:textId="77777777" w:rsidR="00394F8F" w:rsidRDefault="00394F8F" w:rsidP="00394F8F">
      <w:pPr>
        <w:spacing w:line="360" w:lineRule="auto"/>
        <w:ind w:left="720"/>
        <w:jc w:val="both"/>
        <w:rPr>
          <w:rFonts w:ascii="Arial" w:hAnsi="Arial"/>
          <w:rtl/>
        </w:rPr>
      </w:pPr>
      <w:r>
        <w:rPr>
          <w:rFonts w:ascii="Arial" w:hAnsi="Arial" w:hint="cs"/>
          <w:rtl/>
        </w:rPr>
        <w:t xml:space="preserve">הוא החליט להפסיק את הטיפולים בבני המשפחה לאחר שהחלק השני של ההסכם לא כובד. הנאשם טען, כי אין אמת בדברי א.ר, לפיהם היא הפסיקה את התשלומים מאחר שלא ראתה כל שינויים בבעלה או בבתה. </w:t>
      </w:r>
    </w:p>
    <w:p w14:paraId="01F8EF2A" w14:textId="77777777" w:rsidR="00394F8F" w:rsidRDefault="00394F8F" w:rsidP="00394F8F">
      <w:pPr>
        <w:spacing w:line="360" w:lineRule="auto"/>
        <w:ind w:left="720"/>
        <w:jc w:val="both"/>
        <w:rPr>
          <w:rFonts w:ascii="Arial" w:hAnsi="Arial"/>
          <w:rtl/>
        </w:rPr>
      </w:pPr>
      <w:r>
        <w:rPr>
          <w:rFonts w:ascii="Arial" w:hAnsi="Arial" w:hint="cs"/>
          <w:rtl/>
        </w:rPr>
        <w:t xml:space="preserve">התובעת הטיחה בנאשם, כי כאשר שכר את שירותיו של דן ויג, כבר ידע כי נפתחה חקירת משטרה בעקבות תלונתה של א.ר, והוא ביקש לברר בגין מה התלוננה נגדו. הנאשם טוען כי מדובר בצירוף מקרים, וכי כאשר שוחח עם החוקר הפרטי, הוא לא ידע כי נפתחה חקירה. </w:t>
      </w:r>
    </w:p>
    <w:p w14:paraId="45FBD3FB" w14:textId="77777777" w:rsidR="00394F8F" w:rsidRDefault="00394F8F" w:rsidP="00394F8F">
      <w:pPr>
        <w:spacing w:line="360" w:lineRule="auto"/>
        <w:ind w:left="720"/>
        <w:jc w:val="both"/>
        <w:rPr>
          <w:rFonts w:ascii="Arial" w:hAnsi="Arial"/>
          <w:rtl/>
        </w:rPr>
      </w:pPr>
      <w:r>
        <w:rPr>
          <w:rFonts w:ascii="Arial" w:hAnsi="Arial" w:hint="cs"/>
          <w:rtl/>
        </w:rPr>
        <w:t xml:space="preserve">אשר לנ.ר, טען הנאשם כי היא זו ששיתפה אותו בכל הקורות אותה בבית, והוא נהג להאזין לה, הגם שלא שימש לה מעין פסיכולוג. </w:t>
      </w:r>
    </w:p>
    <w:p w14:paraId="69002717" w14:textId="77777777" w:rsidR="00394F8F" w:rsidRDefault="00394F8F" w:rsidP="00394F8F">
      <w:pPr>
        <w:spacing w:line="360" w:lineRule="auto"/>
        <w:ind w:left="720"/>
        <w:jc w:val="both"/>
        <w:rPr>
          <w:rFonts w:ascii="Arial" w:hAnsi="Arial"/>
          <w:rtl/>
        </w:rPr>
      </w:pPr>
      <w:r>
        <w:rPr>
          <w:rFonts w:ascii="Arial" w:hAnsi="Arial" w:hint="cs"/>
          <w:rtl/>
        </w:rPr>
        <w:t>אשר לטענותיה של נ.ר, כי כל הטיפולים התבצעו כשהיא בעירום, כאשר הוא מעסה את ישבנה ואת מפשעותיה, וכן לוחץ על אזור פי הטבעת, טען הנאשם כי "</w:t>
      </w:r>
      <w:r>
        <w:rPr>
          <w:rFonts w:ascii="Arial" w:hAnsi="Arial" w:hint="cs"/>
          <w:b/>
          <w:bCs/>
          <w:rtl/>
        </w:rPr>
        <w:t>הכל כמעט נכון, למעט העניין של התיאור של... פי הטבעת</w:t>
      </w:r>
      <w:r>
        <w:rPr>
          <w:rFonts w:ascii="Arial" w:hAnsi="Arial" w:hint="cs"/>
          <w:rtl/>
        </w:rPr>
        <w:t>" (עמ' 1048, ש' 29-28). כמו כן, טען הנאשם כי לא ביקש מנ.ר. להסיר את תחתוניה. הנאשם מאשר כי פיסק את רגליה של נ.ר. כדי לבצע עיסוי במפשעות, ולגבי פי הטבעת, טען הנאשם "</w:t>
      </w:r>
      <w:r>
        <w:rPr>
          <w:rFonts w:ascii="Arial" w:hAnsi="Arial" w:hint="cs"/>
          <w:b/>
          <w:bCs/>
          <w:rtl/>
        </w:rPr>
        <w:t>כשעובדים על הישבן, יש שריר מסוים בצד הזה שהולך ישירות לפי הטבעת: אז יכול להיות שעובדים ומרגישים איזשהי תזוזה...</w:t>
      </w:r>
      <w:r>
        <w:rPr>
          <w:rFonts w:ascii="Arial" w:hAnsi="Arial" w:hint="cs"/>
          <w:rtl/>
        </w:rPr>
        <w:t xml:space="preserve">" (עמ' 1049, ש' 3-1). </w:t>
      </w:r>
    </w:p>
    <w:p w14:paraId="45E88535" w14:textId="77777777" w:rsidR="00394F8F" w:rsidRDefault="00394F8F" w:rsidP="00394F8F">
      <w:pPr>
        <w:spacing w:line="360" w:lineRule="auto"/>
        <w:ind w:left="720"/>
        <w:jc w:val="both"/>
        <w:rPr>
          <w:rFonts w:ascii="Arial" w:hAnsi="Arial"/>
          <w:rtl/>
        </w:rPr>
      </w:pPr>
      <w:r>
        <w:rPr>
          <w:rFonts w:ascii="Arial" w:hAnsi="Arial" w:hint="cs"/>
          <w:rtl/>
        </w:rPr>
        <w:t>לגבי האב, נשאל הנאשם אם אמר כי גילה ג'ולה מתחת לבית-השחי, ואמר כי צריך למחוץ אותה בטיפול. לדברי הנאשם, הוא אכן אמר שצריך לפתוח את הג'ולה, אבל בכך לא "</w:t>
      </w:r>
      <w:r>
        <w:rPr>
          <w:rFonts w:ascii="Arial" w:hAnsi="Arial" w:hint="cs"/>
          <w:b/>
          <w:bCs/>
          <w:rtl/>
        </w:rPr>
        <w:t>נגמר כל השיתוק, האירוע המוחי. לא, בטח שלא</w:t>
      </w:r>
      <w:r>
        <w:rPr>
          <w:rFonts w:ascii="Arial" w:hAnsi="Arial" w:hint="cs"/>
          <w:rtl/>
        </w:rPr>
        <w:t xml:space="preserve">" (עמ' 1047, ש' 22-21). </w:t>
      </w:r>
    </w:p>
    <w:p w14:paraId="044B12A8" w14:textId="77777777" w:rsidR="00394F8F" w:rsidRPr="008F4F32" w:rsidRDefault="00394F8F" w:rsidP="00394F8F">
      <w:pPr>
        <w:spacing w:line="360" w:lineRule="auto"/>
        <w:jc w:val="both"/>
        <w:rPr>
          <w:rFonts w:ascii="Arial" w:hAnsi="Arial"/>
          <w:sz w:val="14"/>
          <w:szCs w:val="14"/>
          <w:rtl/>
        </w:rPr>
      </w:pPr>
    </w:p>
    <w:p w14:paraId="4F1766AF" w14:textId="77777777" w:rsidR="00394F8F" w:rsidRPr="00CD6ED6" w:rsidRDefault="00394F8F" w:rsidP="00394F8F">
      <w:pPr>
        <w:spacing w:line="360" w:lineRule="auto"/>
        <w:jc w:val="both"/>
        <w:rPr>
          <w:rFonts w:ascii="Arial" w:hAnsi="Arial"/>
          <w:b/>
          <w:bCs/>
          <w:sz w:val="28"/>
          <w:szCs w:val="28"/>
          <w:u w:val="single"/>
          <w:rtl/>
        </w:rPr>
      </w:pPr>
      <w:r w:rsidRPr="00CD6ED6">
        <w:rPr>
          <w:rFonts w:ascii="Arial" w:hAnsi="Arial" w:hint="cs"/>
          <w:b/>
          <w:bCs/>
          <w:sz w:val="28"/>
          <w:szCs w:val="28"/>
          <w:u w:val="single"/>
          <w:rtl/>
        </w:rPr>
        <w:t>האישום השישי</w:t>
      </w:r>
    </w:p>
    <w:p w14:paraId="4FCB357E" w14:textId="77777777" w:rsidR="00394F8F" w:rsidRPr="008F4F32" w:rsidRDefault="00394F8F" w:rsidP="00394F8F">
      <w:pPr>
        <w:spacing w:line="360" w:lineRule="auto"/>
        <w:jc w:val="both"/>
        <w:rPr>
          <w:rFonts w:ascii="Arial" w:hAnsi="Arial"/>
          <w:sz w:val="16"/>
          <w:szCs w:val="16"/>
          <w:rtl/>
        </w:rPr>
      </w:pPr>
    </w:p>
    <w:p w14:paraId="41D00E85" w14:textId="77777777" w:rsidR="00394F8F" w:rsidRDefault="00394F8F" w:rsidP="00394F8F">
      <w:pPr>
        <w:spacing w:line="360" w:lineRule="auto"/>
        <w:ind w:left="720" w:hanging="720"/>
        <w:jc w:val="both"/>
        <w:rPr>
          <w:rFonts w:ascii="Arial" w:hAnsi="Arial"/>
          <w:rtl/>
        </w:rPr>
      </w:pPr>
      <w:r>
        <w:rPr>
          <w:rFonts w:ascii="Arial" w:hAnsi="Arial" w:hint="cs"/>
          <w:rtl/>
        </w:rPr>
        <w:t>14.</w:t>
      </w:r>
      <w:r>
        <w:rPr>
          <w:rFonts w:ascii="Arial" w:hAnsi="Arial" w:hint="cs"/>
          <w:rtl/>
        </w:rPr>
        <w:tab/>
        <w:t xml:space="preserve">התביעה לא הביאה ראיות להוכחת האישום השישי, ועל-כן יש לזכות את הנאשם מהעבירות המיוחסות לו באישום זה. </w:t>
      </w:r>
    </w:p>
    <w:p w14:paraId="65C9E5CC" w14:textId="77777777" w:rsidR="00394F8F" w:rsidRPr="008F4F32" w:rsidRDefault="00394F8F" w:rsidP="00394F8F">
      <w:pPr>
        <w:spacing w:line="360" w:lineRule="auto"/>
        <w:ind w:left="720" w:hanging="720"/>
        <w:jc w:val="both"/>
        <w:rPr>
          <w:rFonts w:ascii="Arial" w:hAnsi="Arial"/>
          <w:sz w:val="16"/>
          <w:szCs w:val="16"/>
          <w:rtl/>
        </w:rPr>
      </w:pPr>
    </w:p>
    <w:p w14:paraId="0D81A904" w14:textId="77777777" w:rsidR="00394F8F" w:rsidRDefault="00394F8F" w:rsidP="00394F8F">
      <w:pPr>
        <w:spacing w:line="360" w:lineRule="auto"/>
        <w:jc w:val="both"/>
        <w:rPr>
          <w:rFonts w:ascii="Arial" w:hAnsi="Arial"/>
          <w:b/>
          <w:bCs/>
          <w:sz w:val="28"/>
          <w:szCs w:val="28"/>
          <w:u w:val="single"/>
          <w:rtl/>
        </w:rPr>
      </w:pPr>
      <w:r>
        <w:rPr>
          <w:rFonts w:ascii="Arial" w:hAnsi="Arial" w:hint="cs"/>
          <w:b/>
          <w:bCs/>
          <w:sz w:val="28"/>
          <w:szCs w:val="28"/>
          <w:u w:val="single"/>
          <w:rtl/>
        </w:rPr>
        <w:t xml:space="preserve">האישום השביעי </w:t>
      </w:r>
      <w:r>
        <w:rPr>
          <w:rFonts w:ascii="Arial" w:hAnsi="Arial"/>
          <w:b/>
          <w:bCs/>
          <w:sz w:val="28"/>
          <w:szCs w:val="28"/>
          <w:u w:val="single"/>
          <w:rtl/>
        </w:rPr>
        <w:t>–</w:t>
      </w:r>
      <w:r>
        <w:rPr>
          <w:rFonts w:ascii="Arial" w:hAnsi="Arial" w:hint="cs"/>
          <w:b/>
          <w:bCs/>
          <w:sz w:val="28"/>
          <w:szCs w:val="28"/>
          <w:u w:val="single"/>
          <w:rtl/>
        </w:rPr>
        <w:t xml:space="preserve"> ראיות התביעה</w:t>
      </w:r>
    </w:p>
    <w:p w14:paraId="423DB321" w14:textId="77777777" w:rsidR="00394F8F" w:rsidRPr="008F4F32" w:rsidRDefault="00394F8F" w:rsidP="00394F8F">
      <w:pPr>
        <w:spacing w:line="360" w:lineRule="auto"/>
        <w:jc w:val="both"/>
        <w:rPr>
          <w:rFonts w:ascii="Arial" w:hAnsi="Arial"/>
          <w:sz w:val="16"/>
          <w:szCs w:val="16"/>
          <w:rtl/>
        </w:rPr>
      </w:pPr>
    </w:p>
    <w:p w14:paraId="540DC710" w14:textId="77777777" w:rsidR="00394F8F" w:rsidRPr="00CD6ED6" w:rsidRDefault="00394F8F" w:rsidP="00394F8F">
      <w:pPr>
        <w:spacing w:line="360" w:lineRule="auto"/>
        <w:ind w:left="720" w:hanging="720"/>
        <w:jc w:val="both"/>
        <w:rPr>
          <w:rStyle w:val="normal-h1"/>
          <w:rFonts w:cs="David"/>
          <w:sz w:val="24"/>
          <w:szCs w:val="24"/>
        </w:rPr>
      </w:pPr>
      <w:r w:rsidRPr="00CD6ED6">
        <w:rPr>
          <w:rFonts w:ascii="Arial" w:hAnsi="Arial" w:hint="cs"/>
          <w:rtl/>
        </w:rPr>
        <w:t>15.</w:t>
      </w:r>
      <w:r w:rsidRPr="00CD6ED6">
        <w:rPr>
          <w:rFonts w:ascii="Arial" w:hAnsi="Arial" w:hint="cs"/>
          <w:rtl/>
        </w:rPr>
        <w:tab/>
      </w:r>
      <w:r>
        <w:rPr>
          <w:rFonts w:ascii="Arial" w:hAnsi="Arial" w:hint="cs"/>
          <w:rtl/>
        </w:rPr>
        <w:t xml:space="preserve">עדת התביעה א.נ, מסרה בעדותה </w:t>
      </w:r>
      <w:r w:rsidRPr="00CD6ED6">
        <w:rPr>
          <w:rStyle w:val="normal-h1"/>
          <w:rFonts w:cs="David" w:hint="cs"/>
          <w:sz w:val="24"/>
          <w:szCs w:val="24"/>
          <w:rtl/>
        </w:rPr>
        <w:t xml:space="preserve">כי היא מורה במקצועה אך גם משמשת כהילרית. </w:t>
      </w:r>
      <w:r>
        <w:rPr>
          <w:rStyle w:val="normal-h1"/>
          <w:rFonts w:cs="David" w:hint="cs"/>
          <w:sz w:val="24"/>
          <w:szCs w:val="24"/>
          <w:rtl/>
        </w:rPr>
        <w:t xml:space="preserve">א.נ. </w:t>
      </w:r>
      <w:r w:rsidRPr="00CD6ED6">
        <w:rPr>
          <w:rStyle w:val="normal-h1"/>
          <w:rFonts w:cs="David" w:hint="cs"/>
          <w:sz w:val="24"/>
          <w:szCs w:val="24"/>
          <w:rtl/>
        </w:rPr>
        <w:t xml:space="preserve">יצרה קשר עם הנאשם בעקבות מודעות פרסום בהן הבטיח ריפוי </w:t>
      </w:r>
      <w:r>
        <w:rPr>
          <w:rStyle w:val="normal-h1"/>
          <w:rFonts w:cs="David" w:hint="cs"/>
          <w:sz w:val="24"/>
          <w:szCs w:val="24"/>
          <w:rtl/>
        </w:rPr>
        <w:t xml:space="preserve">מלא לכל הבעיות. היא </w:t>
      </w:r>
      <w:r w:rsidRPr="00CD6ED6">
        <w:rPr>
          <w:rStyle w:val="normal-h1"/>
          <w:rFonts w:cs="David" w:hint="cs"/>
          <w:sz w:val="24"/>
          <w:szCs w:val="24"/>
          <w:rtl/>
        </w:rPr>
        <w:t>סבר</w:t>
      </w:r>
      <w:r>
        <w:rPr>
          <w:rStyle w:val="normal-h1"/>
          <w:rFonts w:cs="David" w:hint="cs"/>
          <w:sz w:val="24"/>
          <w:szCs w:val="24"/>
          <w:rtl/>
        </w:rPr>
        <w:t xml:space="preserve">ה שאולי הנאשם יוכל לסייע לבנה, אשר </w:t>
      </w:r>
      <w:r w:rsidRPr="00CD6ED6">
        <w:rPr>
          <w:rStyle w:val="normal-h1"/>
          <w:rFonts w:cs="David" w:hint="cs"/>
          <w:sz w:val="24"/>
          <w:szCs w:val="24"/>
          <w:rtl/>
        </w:rPr>
        <w:t>סבל תקופות ארוכות מדלקות ריאה</w:t>
      </w:r>
      <w:r>
        <w:rPr>
          <w:rStyle w:val="normal-h1"/>
          <w:rFonts w:cs="David" w:hint="cs"/>
          <w:sz w:val="24"/>
          <w:szCs w:val="24"/>
          <w:rtl/>
        </w:rPr>
        <w:t>,</w:t>
      </w:r>
      <w:r w:rsidRPr="00CD6ED6">
        <w:rPr>
          <w:rStyle w:val="normal-h1"/>
          <w:rFonts w:cs="David" w:hint="cs"/>
          <w:sz w:val="24"/>
          <w:szCs w:val="24"/>
          <w:rtl/>
        </w:rPr>
        <w:t xml:space="preserve"> ולא הצליח להסתייע בשיטות הרפואה הקונבנציונאליות. כאשר </w:t>
      </w:r>
      <w:r>
        <w:rPr>
          <w:rStyle w:val="normal-h1"/>
          <w:rFonts w:cs="David" w:hint="cs"/>
          <w:sz w:val="24"/>
          <w:szCs w:val="24"/>
          <w:rtl/>
        </w:rPr>
        <w:t xml:space="preserve">א.נ. </w:t>
      </w:r>
      <w:r w:rsidRPr="00CD6ED6">
        <w:rPr>
          <w:rStyle w:val="normal-h1"/>
          <w:rFonts w:cs="David" w:hint="cs"/>
          <w:sz w:val="24"/>
          <w:szCs w:val="24"/>
          <w:rtl/>
        </w:rPr>
        <w:t>ובעלה הגיעו למכללה הם התרשמו מכמות מכתבי התודה וההערכה שהיו תלויים על קירות המקום ומתמו</w:t>
      </w:r>
      <w:r>
        <w:rPr>
          <w:rStyle w:val="normal-h1"/>
          <w:rFonts w:cs="David" w:hint="cs"/>
          <w:sz w:val="24"/>
          <w:szCs w:val="24"/>
          <w:rtl/>
        </w:rPr>
        <w:t>נות הילדים הפגועים שהנאשם הצליח, לכאורה, לרפא</w:t>
      </w:r>
      <w:r w:rsidRPr="00CD6ED6">
        <w:rPr>
          <w:rStyle w:val="normal-h1"/>
          <w:rFonts w:cs="David" w:hint="cs"/>
          <w:sz w:val="24"/>
          <w:szCs w:val="24"/>
          <w:rtl/>
        </w:rPr>
        <w:t xml:space="preserve">. </w:t>
      </w:r>
      <w:r>
        <w:rPr>
          <w:rStyle w:val="normal-h1"/>
          <w:rFonts w:cs="David" w:hint="cs"/>
          <w:sz w:val="24"/>
          <w:szCs w:val="24"/>
          <w:rtl/>
        </w:rPr>
        <w:t xml:space="preserve">א.נ. </w:t>
      </w:r>
      <w:r w:rsidRPr="00CD6ED6">
        <w:rPr>
          <w:rStyle w:val="normal-h1"/>
          <w:rFonts w:cs="David" w:hint="cs"/>
          <w:sz w:val="24"/>
          <w:szCs w:val="24"/>
          <w:rtl/>
        </w:rPr>
        <w:t>הרגישה כי ייעודה הוא לסייע למטופלים, כדוגמת אלו שהנאשם עזר להם, והיא החליטה לה</w:t>
      </w:r>
      <w:r>
        <w:rPr>
          <w:rStyle w:val="normal-h1"/>
          <w:rFonts w:cs="David" w:hint="cs"/>
          <w:sz w:val="24"/>
          <w:szCs w:val="24"/>
          <w:rtl/>
        </w:rPr>
        <w:t>י</w:t>
      </w:r>
      <w:r w:rsidRPr="00CD6ED6">
        <w:rPr>
          <w:rStyle w:val="normal-h1"/>
          <w:rFonts w:cs="David" w:hint="cs"/>
          <w:sz w:val="24"/>
          <w:szCs w:val="24"/>
          <w:rtl/>
        </w:rPr>
        <w:t>רשם ללימודים במכללה. היא שי</w:t>
      </w:r>
      <w:r>
        <w:rPr>
          <w:rStyle w:val="normal-h1"/>
          <w:rFonts w:cs="David" w:hint="cs"/>
          <w:sz w:val="24"/>
          <w:szCs w:val="24"/>
          <w:rtl/>
        </w:rPr>
        <w:t>למה לנאשם שכר לימוד בסך 75,000 ₪</w:t>
      </w:r>
      <w:r w:rsidRPr="00CD6ED6">
        <w:rPr>
          <w:rStyle w:val="normal-h1"/>
          <w:rFonts w:cs="David" w:hint="cs"/>
          <w:sz w:val="24"/>
          <w:szCs w:val="24"/>
          <w:rtl/>
        </w:rPr>
        <w:t>, כשרוב הסכום נמסר בשיקים דחויים. כאשר</w:t>
      </w:r>
      <w:r>
        <w:rPr>
          <w:rStyle w:val="normal-h1"/>
          <w:rFonts w:cs="David" w:hint="cs"/>
          <w:sz w:val="24"/>
          <w:szCs w:val="24"/>
          <w:rtl/>
        </w:rPr>
        <w:t xml:space="preserve"> הודיעה</w:t>
      </w:r>
      <w:r w:rsidRPr="00CD6ED6">
        <w:rPr>
          <w:rStyle w:val="normal-h1"/>
          <w:rFonts w:cs="David" w:hint="cs"/>
          <w:sz w:val="24"/>
          <w:szCs w:val="24"/>
          <w:rtl/>
        </w:rPr>
        <w:t xml:space="preserve"> </w:t>
      </w:r>
      <w:r>
        <w:rPr>
          <w:rStyle w:val="normal-h1"/>
          <w:rFonts w:cs="David" w:hint="cs"/>
          <w:sz w:val="24"/>
          <w:szCs w:val="24"/>
          <w:rtl/>
        </w:rPr>
        <w:t xml:space="preserve">א.נ. </w:t>
      </w:r>
      <w:r w:rsidRPr="00CD6ED6">
        <w:rPr>
          <w:rStyle w:val="normal-h1"/>
          <w:rFonts w:cs="David" w:hint="cs"/>
          <w:sz w:val="24"/>
          <w:szCs w:val="24"/>
          <w:rtl/>
        </w:rPr>
        <w:t xml:space="preserve">לנאשם כי היא נאלצת להפסיק את הלימודים, הוא </w:t>
      </w:r>
      <w:r>
        <w:rPr>
          <w:rStyle w:val="normal-h1"/>
          <w:rFonts w:cs="David" w:hint="cs"/>
          <w:sz w:val="24"/>
          <w:szCs w:val="24"/>
          <w:rtl/>
        </w:rPr>
        <w:t xml:space="preserve">החזיר </w:t>
      </w:r>
      <w:r w:rsidRPr="00CD6ED6">
        <w:rPr>
          <w:rStyle w:val="normal-h1"/>
          <w:rFonts w:cs="David" w:hint="cs"/>
          <w:sz w:val="24"/>
          <w:szCs w:val="24"/>
          <w:rtl/>
        </w:rPr>
        <w:t xml:space="preserve">לה את השיקים הדחויים. רק שיק אחד בסך 25,000 ₪ נשאר בידי הנאשם, אולם </w:t>
      </w:r>
      <w:r>
        <w:rPr>
          <w:rStyle w:val="normal-h1"/>
          <w:rFonts w:cs="David" w:hint="cs"/>
          <w:sz w:val="24"/>
          <w:szCs w:val="24"/>
          <w:rtl/>
        </w:rPr>
        <w:t xml:space="preserve">א.נ. </w:t>
      </w:r>
      <w:r w:rsidRPr="00CD6ED6">
        <w:rPr>
          <w:rStyle w:val="normal-h1"/>
          <w:rFonts w:cs="David" w:hint="cs"/>
          <w:sz w:val="24"/>
          <w:szCs w:val="24"/>
          <w:rtl/>
        </w:rPr>
        <w:t>טענה כי הסכום הנקוב בו</w:t>
      </w:r>
      <w:r>
        <w:rPr>
          <w:rStyle w:val="normal-h1"/>
          <w:rFonts w:cs="David" w:hint="cs"/>
          <w:sz w:val="24"/>
          <w:szCs w:val="24"/>
          <w:rtl/>
        </w:rPr>
        <w:t xml:space="preserve"> </w:t>
      </w:r>
      <w:r w:rsidRPr="00CD6ED6">
        <w:rPr>
          <w:rStyle w:val="normal-h1"/>
          <w:rFonts w:cs="David" w:hint="cs"/>
          <w:sz w:val="24"/>
          <w:szCs w:val="24"/>
          <w:rtl/>
        </w:rPr>
        <w:t>הוחזר לה</w:t>
      </w:r>
      <w:r>
        <w:rPr>
          <w:rStyle w:val="normal-h1"/>
          <w:rFonts w:cs="David" w:hint="cs"/>
          <w:sz w:val="24"/>
          <w:szCs w:val="24"/>
          <w:rtl/>
        </w:rPr>
        <w:t xml:space="preserve">, באמצעות </w:t>
      </w:r>
      <w:r w:rsidRPr="00CD6ED6">
        <w:rPr>
          <w:rStyle w:val="normal-h1"/>
          <w:rFonts w:cs="David" w:hint="cs"/>
          <w:sz w:val="24"/>
          <w:szCs w:val="24"/>
          <w:rtl/>
        </w:rPr>
        <w:t>שכר שקיבלה מהנאשם</w:t>
      </w:r>
      <w:r>
        <w:rPr>
          <w:rStyle w:val="normal-h1"/>
          <w:rFonts w:cs="David" w:hint="cs"/>
          <w:sz w:val="24"/>
          <w:szCs w:val="24"/>
          <w:rtl/>
        </w:rPr>
        <w:t>,</w:t>
      </w:r>
      <w:r w:rsidRPr="00CD6ED6">
        <w:rPr>
          <w:rStyle w:val="normal-h1"/>
          <w:rFonts w:cs="David" w:hint="cs"/>
          <w:sz w:val="24"/>
          <w:szCs w:val="24"/>
          <w:rtl/>
        </w:rPr>
        <w:t xml:space="preserve"> עבור הטיפולים שהיא העניקה ללקוחותיו.</w:t>
      </w:r>
    </w:p>
    <w:p w14:paraId="2F9A94FE" w14:textId="77777777" w:rsidR="00394F8F" w:rsidRPr="00CD6ED6" w:rsidRDefault="00394F8F" w:rsidP="00394F8F">
      <w:pPr>
        <w:spacing w:line="360" w:lineRule="auto"/>
        <w:jc w:val="both"/>
        <w:rPr>
          <w:rStyle w:val="normal-h1"/>
          <w:rFonts w:cs="David"/>
          <w:sz w:val="24"/>
          <w:szCs w:val="24"/>
          <w:rtl/>
        </w:rPr>
      </w:pPr>
    </w:p>
    <w:p w14:paraId="5852A87E" w14:textId="77777777" w:rsidR="00394F8F" w:rsidRDefault="00394F8F" w:rsidP="00394F8F">
      <w:pPr>
        <w:spacing w:line="360" w:lineRule="auto"/>
        <w:ind w:left="720"/>
        <w:jc w:val="both"/>
        <w:rPr>
          <w:rStyle w:val="normal-h1"/>
          <w:rFonts w:cs="David"/>
          <w:sz w:val="24"/>
          <w:szCs w:val="24"/>
          <w:rtl/>
        </w:rPr>
      </w:pPr>
      <w:r w:rsidRPr="00CD6ED6">
        <w:rPr>
          <w:rStyle w:val="normal-h1"/>
          <w:rFonts w:cs="David" w:hint="cs"/>
          <w:sz w:val="24"/>
          <w:szCs w:val="24"/>
          <w:rtl/>
        </w:rPr>
        <w:t xml:space="preserve">באירוע המתואר באישום השביעי, נכנסה </w:t>
      </w:r>
      <w:r>
        <w:rPr>
          <w:rStyle w:val="normal-h1"/>
          <w:rFonts w:cs="David" w:hint="cs"/>
          <w:sz w:val="24"/>
          <w:szCs w:val="24"/>
          <w:rtl/>
        </w:rPr>
        <w:t>א.נ. לחדר הטיפולים</w:t>
      </w:r>
      <w:r w:rsidRPr="00CD6ED6">
        <w:rPr>
          <w:rStyle w:val="normal-h1"/>
          <w:rFonts w:cs="David" w:hint="cs"/>
          <w:sz w:val="24"/>
          <w:szCs w:val="24"/>
          <w:rtl/>
        </w:rPr>
        <w:t xml:space="preserve">, והנאשם ביקש ממנה להסיר את בגדיה ולשכב על בטנה על גבי מיטת </w:t>
      </w:r>
      <w:r>
        <w:rPr>
          <w:rStyle w:val="normal-h1"/>
          <w:rFonts w:cs="David" w:hint="cs"/>
          <w:sz w:val="24"/>
          <w:szCs w:val="24"/>
          <w:rtl/>
        </w:rPr>
        <w:t>הטיפולים, כשהיא עם תחתונים בלבד</w:t>
      </w:r>
      <w:r w:rsidRPr="00CD6ED6">
        <w:rPr>
          <w:rStyle w:val="normal-h1"/>
          <w:rFonts w:cs="David" w:hint="cs"/>
          <w:sz w:val="24"/>
          <w:szCs w:val="24"/>
          <w:rtl/>
        </w:rPr>
        <w:t xml:space="preserve">. הנאשם החל לעסות את גבה בשמן, </w:t>
      </w:r>
      <w:r>
        <w:rPr>
          <w:rStyle w:val="normal-h1"/>
          <w:rFonts w:cs="David" w:hint="cs"/>
          <w:sz w:val="24"/>
          <w:szCs w:val="24"/>
          <w:rtl/>
        </w:rPr>
        <w:t xml:space="preserve">כשא.נ. </w:t>
      </w:r>
      <w:r w:rsidRPr="00CD6ED6">
        <w:rPr>
          <w:rStyle w:val="normal-h1"/>
          <w:rFonts w:cs="David" w:hint="cs"/>
          <w:sz w:val="24"/>
          <w:szCs w:val="24"/>
          <w:rtl/>
        </w:rPr>
        <w:t>המתינה לראות באיזו שיטת טיפול מיוחדת עובד הנאשם. לאחר מכן היא הסתובבה על גבה, והניחה מגבת על חזה. הנאשם ביקש ממנה לכסות א</w:t>
      </w:r>
      <w:r>
        <w:rPr>
          <w:rStyle w:val="normal-h1"/>
          <w:rFonts w:cs="David" w:hint="cs"/>
          <w:sz w:val="24"/>
          <w:szCs w:val="24"/>
          <w:rtl/>
        </w:rPr>
        <w:t>ת עיניה במגבת נוספת, ואף שלא הייתה</w:t>
      </w:r>
      <w:r w:rsidRPr="00CD6ED6">
        <w:rPr>
          <w:rStyle w:val="normal-h1"/>
          <w:rFonts w:cs="David" w:hint="cs"/>
          <w:sz w:val="24"/>
          <w:szCs w:val="24"/>
          <w:rtl/>
        </w:rPr>
        <w:t xml:space="preserve"> מעוניינת בכך, היא הסכימה</w:t>
      </w:r>
      <w:r>
        <w:rPr>
          <w:rStyle w:val="normal-h1"/>
          <w:rFonts w:cs="David" w:hint="cs"/>
          <w:sz w:val="24"/>
          <w:szCs w:val="24"/>
          <w:rtl/>
        </w:rPr>
        <w:t xml:space="preserve"> לבסוף</w:t>
      </w:r>
      <w:r w:rsidRPr="00CD6ED6">
        <w:rPr>
          <w:rStyle w:val="normal-h1"/>
          <w:rFonts w:cs="David" w:hint="cs"/>
          <w:sz w:val="24"/>
          <w:szCs w:val="24"/>
          <w:rtl/>
        </w:rPr>
        <w:t xml:space="preserve">. בהמשך, התבקשה </w:t>
      </w:r>
      <w:r>
        <w:rPr>
          <w:rStyle w:val="normal-h1"/>
          <w:rFonts w:cs="David" w:hint="cs"/>
          <w:sz w:val="24"/>
          <w:szCs w:val="24"/>
          <w:rtl/>
        </w:rPr>
        <w:t xml:space="preserve">א.נ. </w:t>
      </w:r>
      <w:r w:rsidRPr="00CD6ED6">
        <w:rPr>
          <w:rStyle w:val="normal-h1"/>
          <w:rFonts w:cs="David" w:hint="cs"/>
          <w:sz w:val="24"/>
          <w:szCs w:val="24"/>
          <w:rtl/>
        </w:rPr>
        <w:t>להסיר את המגבת מגופה כדי שהנאשם יוכל</w:t>
      </w:r>
      <w:r>
        <w:rPr>
          <w:rStyle w:val="normal-h1"/>
          <w:rFonts w:cs="David" w:hint="cs"/>
          <w:sz w:val="24"/>
          <w:szCs w:val="24"/>
          <w:rtl/>
        </w:rPr>
        <w:t>, לטענתו,</w:t>
      </w:r>
      <w:r w:rsidRPr="00CD6ED6">
        <w:rPr>
          <w:rStyle w:val="normal-h1"/>
          <w:rFonts w:cs="David" w:hint="cs"/>
          <w:sz w:val="24"/>
          <w:szCs w:val="24"/>
          <w:rtl/>
        </w:rPr>
        <w:t xml:space="preserve"> לעבוד בלי מחסומים, אך היא התנגדה. הנאשם החל לעסות את </w:t>
      </w:r>
      <w:r>
        <w:rPr>
          <w:rStyle w:val="normal-h1"/>
          <w:rFonts w:cs="David" w:hint="cs"/>
          <w:sz w:val="24"/>
          <w:szCs w:val="24"/>
          <w:rtl/>
        </w:rPr>
        <w:t xml:space="preserve">א.נ. </w:t>
      </w:r>
      <w:r w:rsidRPr="00CD6ED6">
        <w:rPr>
          <w:rStyle w:val="normal-h1"/>
          <w:rFonts w:cs="David" w:hint="cs"/>
          <w:sz w:val="24"/>
          <w:szCs w:val="24"/>
          <w:rtl/>
        </w:rPr>
        <w:t xml:space="preserve">בחזה, עד לגבול הפטמה, </w:t>
      </w:r>
      <w:r>
        <w:rPr>
          <w:rStyle w:val="normal-h1"/>
          <w:rFonts w:cs="David" w:hint="cs"/>
          <w:sz w:val="24"/>
          <w:szCs w:val="24"/>
          <w:rtl/>
        </w:rPr>
        <w:t xml:space="preserve">והיא </w:t>
      </w:r>
      <w:r w:rsidRPr="00CD6ED6">
        <w:rPr>
          <w:rStyle w:val="normal-h1"/>
          <w:rFonts w:cs="David" w:hint="cs"/>
          <w:sz w:val="24"/>
          <w:szCs w:val="24"/>
          <w:rtl/>
        </w:rPr>
        <w:t>החזיקה א</w:t>
      </w:r>
      <w:r>
        <w:rPr>
          <w:rStyle w:val="normal-h1"/>
          <w:rFonts w:cs="David" w:hint="cs"/>
          <w:sz w:val="24"/>
          <w:szCs w:val="24"/>
          <w:rtl/>
        </w:rPr>
        <w:t>ת המגבת כך שהנאשם לא יוכל להתקדם, מעבר לכך</w:t>
      </w:r>
      <w:r w:rsidRPr="00CD6ED6">
        <w:rPr>
          <w:rStyle w:val="normal-h1"/>
          <w:rFonts w:cs="David" w:hint="cs"/>
          <w:sz w:val="24"/>
          <w:szCs w:val="24"/>
          <w:rtl/>
        </w:rPr>
        <w:t>.</w:t>
      </w:r>
      <w:r>
        <w:rPr>
          <w:rStyle w:val="normal-h1"/>
          <w:rFonts w:cs="David" w:hint="cs"/>
          <w:sz w:val="24"/>
          <w:szCs w:val="24"/>
          <w:rtl/>
        </w:rPr>
        <w:t xml:space="preserve"> </w:t>
      </w:r>
      <w:r w:rsidRPr="00CD6ED6">
        <w:rPr>
          <w:rStyle w:val="normal-h1"/>
          <w:rFonts w:cs="David" w:hint="cs"/>
          <w:sz w:val="24"/>
          <w:szCs w:val="24"/>
          <w:rtl/>
        </w:rPr>
        <w:t xml:space="preserve">במהלך האירוע, הנאשם חזר ואמר לה כי אם היא מרגישה בנוח, היא יכולה </w:t>
      </w:r>
      <w:r>
        <w:rPr>
          <w:rStyle w:val="normal-h1"/>
          <w:rFonts w:cs="David" w:hint="cs"/>
          <w:sz w:val="24"/>
          <w:szCs w:val="24"/>
          <w:rtl/>
        </w:rPr>
        <w:t xml:space="preserve">להסיר </w:t>
      </w:r>
      <w:r w:rsidRPr="00CD6ED6">
        <w:rPr>
          <w:rStyle w:val="normal-h1"/>
          <w:rFonts w:cs="David" w:hint="cs"/>
          <w:sz w:val="24"/>
          <w:szCs w:val="24"/>
          <w:rtl/>
        </w:rPr>
        <w:t xml:space="preserve">את תחתוניה, </w:t>
      </w:r>
      <w:r>
        <w:rPr>
          <w:rStyle w:val="normal-h1"/>
          <w:rFonts w:cs="David" w:hint="cs"/>
          <w:sz w:val="24"/>
          <w:szCs w:val="24"/>
          <w:rtl/>
        </w:rPr>
        <w:t xml:space="preserve">והוא אף </w:t>
      </w:r>
      <w:r w:rsidRPr="00CD6ED6">
        <w:rPr>
          <w:rStyle w:val="normal-h1"/>
          <w:rFonts w:cs="David" w:hint="cs"/>
          <w:sz w:val="24"/>
          <w:szCs w:val="24"/>
          <w:rtl/>
        </w:rPr>
        <w:t xml:space="preserve">נגע בהם </w:t>
      </w:r>
      <w:r>
        <w:rPr>
          <w:rStyle w:val="normal-h1"/>
          <w:rFonts w:cs="David" w:hint="cs"/>
          <w:sz w:val="24"/>
          <w:szCs w:val="24"/>
          <w:rtl/>
        </w:rPr>
        <w:t xml:space="preserve">תוך ניסיון </w:t>
      </w:r>
      <w:r w:rsidRPr="00CD6ED6">
        <w:rPr>
          <w:rStyle w:val="normal-h1"/>
          <w:rFonts w:cs="David" w:hint="cs"/>
          <w:sz w:val="24"/>
          <w:szCs w:val="24"/>
          <w:rtl/>
        </w:rPr>
        <w:t xml:space="preserve">להורידם קמעה. </w:t>
      </w:r>
      <w:r>
        <w:rPr>
          <w:rStyle w:val="normal-h1"/>
          <w:rFonts w:cs="David" w:hint="cs"/>
          <w:sz w:val="24"/>
          <w:szCs w:val="24"/>
          <w:rtl/>
        </w:rPr>
        <w:t xml:space="preserve">א.נ. </w:t>
      </w:r>
      <w:r w:rsidRPr="00CD6ED6">
        <w:rPr>
          <w:rStyle w:val="normal-h1"/>
          <w:rFonts w:cs="David" w:hint="cs"/>
          <w:sz w:val="24"/>
          <w:szCs w:val="24"/>
          <w:rtl/>
        </w:rPr>
        <w:t>התנגדה והשיבה את התחתונים למקומם. במהלך הטיפול</w:t>
      </w:r>
      <w:r>
        <w:rPr>
          <w:rStyle w:val="normal-h1"/>
          <w:rFonts w:cs="David" w:hint="cs"/>
          <w:sz w:val="24"/>
          <w:szCs w:val="24"/>
          <w:rtl/>
        </w:rPr>
        <w:t>,</w:t>
      </w:r>
      <w:r w:rsidRPr="00CD6ED6">
        <w:rPr>
          <w:rStyle w:val="normal-h1"/>
          <w:rFonts w:cs="David" w:hint="cs"/>
          <w:sz w:val="24"/>
          <w:szCs w:val="24"/>
          <w:rtl/>
        </w:rPr>
        <w:t xml:space="preserve"> עיסה </w:t>
      </w:r>
      <w:r>
        <w:rPr>
          <w:rStyle w:val="normal-h1"/>
          <w:rFonts w:cs="David" w:hint="cs"/>
          <w:sz w:val="24"/>
          <w:szCs w:val="24"/>
          <w:rtl/>
        </w:rPr>
        <w:t xml:space="preserve">הנאשם </w:t>
      </w:r>
      <w:r w:rsidRPr="00CD6ED6">
        <w:rPr>
          <w:rStyle w:val="normal-h1"/>
          <w:rFonts w:cs="David" w:hint="cs"/>
          <w:sz w:val="24"/>
          <w:szCs w:val="24"/>
          <w:rtl/>
        </w:rPr>
        <w:t xml:space="preserve">את רגלי </w:t>
      </w:r>
      <w:r>
        <w:rPr>
          <w:rStyle w:val="normal-h1"/>
          <w:rFonts w:cs="David" w:hint="cs"/>
          <w:sz w:val="24"/>
          <w:szCs w:val="24"/>
          <w:rtl/>
        </w:rPr>
        <w:t xml:space="preserve">א.נ. </w:t>
      </w:r>
      <w:r w:rsidRPr="00CD6ED6">
        <w:rPr>
          <w:rStyle w:val="normal-h1"/>
          <w:rFonts w:cs="David" w:hint="cs"/>
          <w:sz w:val="24"/>
          <w:szCs w:val="24"/>
          <w:rtl/>
        </w:rPr>
        <w:t xml:space="preserve">עד לאזור המפשעה, </w:t>
      </w:r>
      <w:r>
        <w:rPr>
          <w:rStyle w:val="normal-h1"/>
          <w:rFonts w:cs="David" w:hint="cs"/>
          <w:sz w:val="24"/>
          <w:szCs w:val="24"/>
          <w:rtl/>
        </w:rPr>
        <w:t xml:space="preserve">והיא </w:t>
      </w:r>
      <w:r w:rsidRPr="00CD6ED6">
        <w:rPr>
          <w:rStyle w:val="normal-h1"/>
          <w:rFonts w:cs="David" w:hint="cs"/>
          <w:sz w:val="24"/>
          <w:szCs w:val="24"/>
          <w:rtl/>
        </w:rPr>
        <w:t xml:space="preserve">השגיחה שהוא לא יתקדם מעבר לכך. כשנוכחה לדעת כי הנאשם ממשיך את העיסוי לכיוון המפשעה, היא עצרה אותו והורידה את ידו מטה. </w:t>
      </w:r>
      <w:r>
        <w:rPr>
          <w:rStyle w:val="normal-h1"/>
          <w:rFonts w:cs="David" w:hint="cs"/>
          <w:sz w:val="24"/>
          <w:szCs w:val="24"/>
          <w:rtl/>
        </w:rPr>
        <w:t>לטענת א.נ</w:t>
      </w:r>
      <w:r w:rsidRPr="00CD6ED6">
        <w:rPr>
          <w:rStyle w:val="normal-h1"/>
          <w:rFonts w:cs="David" w:hint="cs"/>
          <w:sz w:val="24"/>
          <w:szCs w:val="24"/>
          <w:rtl/>
        </w:rPr>
        <w:t xml:space="preserve">, התנהגות זו </w:t>
      </w:r>
      <w:r>
        <w:rPr>
          <w:rStyle w:val="normal-h1"/>
          <w:rFonts w:cs="David" w:hint="cs"/>
          <w:sz w:val="24"/>
          <w:szCs w:val="24"/>
          <w:rtl/>
        </w:rPr>
        <w:t xml:space="preserve">חזרה על עצמה </w:t>
      </w:r>
      <w:r w:rsidRPr="00CD6ED6">
        <w:rPr>
          <w:rStyle w:val="normal-h1"/>
          <w:rFonts w:cs="David" w:hint="cs"/>
          <w:sz w:val="24"/>
          <w:szCs w:val="24"/>
          <w:rtl/>
        </w:rPr>
        <w:t xml:space="preserve">פעמיים באותו טיפול, ואז הנאשם חדל </w:t>
      </w:r>
      <w:r>
        <w:rPr>
          <w:rStyle w:val="normal-h1"/>
          <w:rFonts w:cs="David" w:hint="cs"/>
          <w:sz w:val="24"/>
          <w:szCs w:val="24"/>
          <w:rtl/>
        </w:rPr>
        <w:t>מכך</w:t>
      </w:r>
      <w:r w:rsidRPr="00CD6ED6">
        <w:rPr>
          <w:rStyle w:val="normal-h1"/>
          <w:rFonts w:cs="David" w:hint="cs"/>
          <w:sz w:val="24"/>
          <w:szCs w:val="24"/>
          <w:rtl/>
        </w:rPr>
        <w:t xml:space="preserve">. </w:t>
      </w:r>
      <w:r>
        <w:rPr>
          <w:rStyle w:val="normal-h1"/>
          <w:rFonts w:cs="David" w:hint="cs"/>
          <w:sz w:val="24"/>
          <w:szCs w:val="24"/>
          <w:rtl/>
        </w:rPr>
        <w:t xml:space="preserve">א.נ. </w:t>
      </w:r>
      <w:r w:rsidRPr="00CD6ED6">
        <w:rPr>
          <w:rStyle w:val="normal-h1"/>
          <w:rFonts w:cs="David" w:hint="cs"/>
          <w:sz w:val="24"/>
          <w:szCs w:val="24"/>
          <w:rtl/>
        </w:rPr>
        <w:t>הוסיפה כי בעלה</w:t>
      </w:r>
      <w:r>
        <w:rPr>
          <w:rStyle w:val="normal-h1"/>
          <w:rFonts w:cs="David" w:hint="cs"/>
          <w:sz w:val="24"/>
          <w:szCs w:val="24"/>
          <w:rtl/>
        </w:rPr>
        <w:t xml:space="preserve"> המתין לה,</w:t>
      </w:r>
      <w:r w:rsidRPr="00CD6ED6">
        <w:rPr>
          <w:rStyle w:val="normal-h1"/>
          <w:rFonts w:cs="David" w:hint="cs"/>
          <w:sz w:val="24"/>
          <w:szCs w:val="24"/>
          <w:rtl/>
        </w:rPr>
        <w:t xml:space="preserve"> כנראה</w:t>
      </w:r>
      <w:r>
        <w:rPr>
          <w:rStyle w:val="normal-h1"/>
          <w:rFonts w:cs="David" w:hint="cs"/>
          <w:sz w:val="24"/>
          <w:szCs w:val="24"/>
          <w:rtl/>
        </w:rPr>
        <w:t>,</w:t>
      </w:r>
      <w:r w:rsidRPr="00CD6ED6">
        <w:rPr>
          <w:rStyle w:val="normal-h1"/>
          <w:rFonts w:cs="David" w:hint="cs"/>
          <w:sz w:val="24"/>
          <w:szCs w:val="24"/>
          <w:rtl/>
        </w:rPr>
        <w:t xml:space="preserve"> מחוץ לחדר הטיפולים, ולכן </w:t>
      </w:r>
      <w:r>
        <w:rPr>
          <w:rStyle w:val="normal-h1"/>
          <w:rFonts w:cs="David" w:hint="cs"/>
          <w:sz w:val="24"/>
          <w:szCs w:val="24"/>
          <w:rtl/>
        </w:rPr>
        <w:t>אפשר ש</w:t>
      </w:r>
      <w:r w:rsidRPr="00CD6ED6">
        <w:rPr>
          <w:rStyle w:val="normal-h1"/>
          <w:rFonts w:cs="David" w:hint="cs"/>
          <w:sz w:val="24"/>
          <w:szCs w:val="24"/>
          <w:rtl/>
        </w:rPr>
        <w:t xml:space="preserve">הנאשם התייחס לבקשותיה </w:t>
      </w:r>
      <w:r>
        <w:rPr>
          <w:rStyle w:val="normal-h1"/>
          <w:rFonts w:cs="David" w:hint="cs"/>
          <w:sz w:val="24"/>
          <w:szCs w:val="24"/>
          <w:rtl/>
        </w:rPr>
        <w:t xml:space="preserve">ביתר </w:t>
      </w:r>
      <w:r w:rsidRPr="00CD6ED6">
        <w:rPr>
          <w:rStyle w:val="normal-h1"/>
          <w:rFonts w:cs="David" w:hint="cs"/>
          <w:sz w:val="24"/>
          <w:szCs w:val="24"/>
          <w:rtl/>
        </w:rPr>
        <w:t xml:space="preserve">כבוד. </w:t>
      </w:r>
    </w:p>
    <w:p w14:paraId="7616C9E7"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לשאלה, מה נלמד במהלך השיעורים שקיבלה במכללה, השיבה א.נ:</w:t>
      </w:r>
    </w:p>
    <w:p w14:paraId="634CA4D8" w14:textId="77777777" w:rsidR="00394F8F" w:rsidRPr="00793F2C" w:rsidRDefault="00394F8F" w:rsidP="00394F8F">
      <w:pPr>
        <w:spacing w:line="360" w:lineRule="auto"/>
        <w:ind w:left="1440" w:right="900"/>
        <w:jc w:val="both"/>
        <w:rPr>
          <w:rStyle w:val="normal-h1"/>
          <w:rFonts w:cs="David"/>
          <w:sz w:val="24"/>
          <w:szCs w:val="24"/>
          <w:rtl/>
        </w:rPr>
      </w:pPr>
      <w:r>
        <w:rPr>
          <w:rStyle w:val="normal-h1"/>
          <w:rFonts w:cs="David" w:hint="cs"/>
          <w:sz w:val="24"/>
          <w:szCs w:val="24"/>
          <w:rtl/>
        </w:rPr>
        <w:t>"</w:t>
      </w:r>
      <w:r>
        <w:rPr>
          <w:rStyle w:val="normal-h1"/>
          <w:rFonts w:cs="David" w:hint="cs"/>
          <w:b/>
          <w:bCs/>
          <w:sz w:val="24"/>
          <w:szCs w:val="24"/>
          <w:rtl/>
        </w:rPr>
        <w:t>...באמת הפריע לי שרוב ההרצאות היו שהכל הכל מתנקז בסופו של דבר בעניין המיני באמת, מה זה מיני? שהאיברים המיניים או תקיעות של אישה שהיא צריכה להיות משוחררת או גבר שצריך להיות משוחרר, זה משהו קשור, משהו תקוע מבחינה מינית, אולי והכל סביב, ממש מושגים מיניים</w:t>
      </w:r>
      <w:r>
        <w:rPr>
          <w:rStyle w:val="normal-h1"/>
          <w:rFonts w:cs="David" w:hint="cs"/>
          <w:sz w:val="24"/>
          <w:szCs w:val="24"/>
          <w:rtl/>
        </w:rPr>
        <w:t xml:space="preserve">" (עמ' 75 לפרוטוקול, ש' 13-9). </w:t>
      </w:r>
    </w:p>
    <w:p w14:paraId="0E5CCB1D" w14:textId="77777777" w:rsidR="00394F8F" w:rsidRDefault="00394F8F" w:rsidP="00394F8F">
      <w:pPr>
        <w:spacing w:line="360" w:lineRule="auto"/>
        <w:ind w:left="720"/>
        <w:jc w:val="both"/>
        <w:rPr>
          <w:rStyle w:val="normal-h1"/>
          <w:rFonts w:cs="David"/>
          <w:sz w:val="24"/>
          <w:szCs w:val="24"/>
          <w:rtl/>
        </w:rPr>
      </w:pPr>
    </w:p>
    <w:p w14:paraId="18E8C671" w14:textId="77777777" w:rsidR="00394F8F" w:rsidRPr="00793F2C" w:rsidRDefault="00394F8F" w:rsidP="00394F8F">
      <w:pPr>
        <w:spacing w:line="360" w:lineRule="auto"/>
        <w:ind w:left="720"/>
        <w:jc w:val="both"/>
        <w:rPr>
          <w:rStyle w:val="normal-h1"/>
          <w:rFonts w:cs="David"/>
          <w:sz w:val="24"/>
          <w:szCs w:val="24"/>
          <w:rtl/>
        </w:rPr>
      </w:pPr>
      <w:r>
        <w:rPr>
          <w:rStyle w:val="normal-h1"/>
          <w:rFonts w:cs="David" w:hint="cs"/>
          <w:sz w:val="24"/>
          <w:szCs w:val="24"/>
          <w:rtl/>
        </w:rPr>
        <w:t>לגבי שיטת הטיפול של הנאשם, הבהירה א.נ "</w:t>
      </w:r>
      <w:r>
        <w:rPr>
          <w:rStyle w:val="normal-h1"/>
          <w:rFonts w:cs="David" w:hint="cs"/>
          <w:b/>
          <w:bCs/>
          <w:sz w:val="24"/>
          <w:szCs w:val="24"/>
          <w:rtl/>
        </w:rPr>
        <w:t>...באמת הייתה לי בעיה להבין את זה, בואי נאמר שאני לא קיבלתי את השיטה</w:t>
      </w:r>
      <w:r>
        <w:rPr>
          <w:rStyle w:val="normal-h1"/>
          <w:rFonts w:cs="David" w:hint="cs"/>
          <w:sz w:val="24"/>
          <w:szCs w:val="24"/>
          <w:rtl/>
        </w:rPr>
        <w:t xml:space="preserve">" (עמ' 75, ש' 29-28). </w:t>
      </w:r>
    </w:p>
    <w:p w14:paraId="3511ABA7" w14:textId="77777777" w:rsidR="00394F8F" w:rsidRDefault="00394F8F" w:rsidP="00394F8F">
      <w:pPr>
        <w:pStyle w:val="normal-p"/>
        <w:bidi/>
        <w:spacing w:line="360" w:lineRule="auto"/>
        <w:ind w:left="668"/>
        <w:rPr>
          <w:rStyle w:val="normal-h1"/>
          <w:rFonts w:cs="David"/>
          <w:sz w:val="24"/>
          <w:szCs w:val="24"/>
          <w:rtl/>
        </w:rPr>
      </w:pPr>
      <w:r>
        <w:rPr>
          <w:rStyle w:val="normal-h1"/>
          <w:rFonts w:cs="David" w:hint="cs"/>
          <w:sz w:val="24"/>
          <w:szCs w:val="24"/>
          <w:rtl/>
        </w:rPr>
        <w:t>א.נ. הצליחה להבין, לטענתה, כי על-</w:t>
      </w:r>
      <w:r w:rsidRPr="00CD6ED6">
        <w:rPr>
          <w:rStyle w:val="normal-h1"/>
          <w:rFonts w:cs="David" w:hint="cs"/>
          <w:sz w:val="24"/>
          <w:szCs w:val="24"/>
          <w:rtl/>
        </w:rPr>
        <w:t xml:space="preserve">מנת לשפר את מצב המטופלים יש ללחוץ על עורק ראשי מרכזי בגוף. בפועל נלמדו טכניקות של עיסוי. </w:t>
      </w:r>
    </w:p>
    <w:p w14:paraId="01F2EDE7" w14:textId="77777777" w:rsidR="00394F8F" w:rsidRPr="00CD6ED6" w:rsidRDefault="00394F8F" w:rsidP="00394F8F">
      <w:pPr>
        <w:pStyle w:val="normal-p"/>
        <w:bidi/>
        <w:spacing w:line="360" w:lineRule="auto"/>
        <w:ind w:left="668"/>
        <w:rPr>
          <w:rStyle w:val="normal-h1"/>
          <w:rFonts w:cs="David"/>
          <w:sz w:val="24"/>
          <w:szCs w:val="24"/>
          <w:rtl/>
        </w:rPr>
      </w:pPr>
      <w:r w:rsidRPr="00CD6ED6">
        <w:rPr>
          <w:rStyle w:val="normal-h1"/>
          <w:rFonts w:cs="David" w:hint="cs"/>
          <w:sz w:val="24"/>
          <w:szCs w:val="24"/>
          <w:rtl/>
        </w:rPr>
        <w:t>עם סיום יום הלימודים</w:t>
      </w:r>
      <w:r>
        <w:rPr>
          <w:rStyle w:val="normal-h1"/>
          <w:rFonts w:cs="David" w:hint="cs"/>
          <w:sz w:val="24"/>
          <w:szCs w:val="24"/>
          <w:rtl/>
        </w:rPr>
        <w:t>,</w:t>
      </w:r>
      <w:r w:rsidRPr="00CD6ED6">
        <w:rPr>
          <w:rStyle w:val="normal-h1"/>
          <w:rFonts w:cs="David" w:hint="cs"/>
          <w:sz w:val="24"/>
          <w:szCs w:val="24"/>
          <w:rtl/>
        </w:rPr>
        <w:t xml:space="preserve"> </w:t>
      </w:r>
      <w:r>
        <w:rPr>
          <w:rStyle w:val="normal-h1"/>
          <w:rFonts w:cs="David" w:hint="cs"/>
          <w:sz w:val="24"/>
          <w:szCs w:val="24"/>
          <w:rtl/>
        </w:rPr>
        <w:t xml:space="preserve">סייעה א.נ. </w:t>
      </w:r>
      <w:r w:rsidRPr="00CD6ED6">
        <w:rPr>
          <w:rStyle w:val="normal-h1"/>
          <w:rFonts w:cs="David" w:hint="cs"/>
          <w:sz w:val="24"/>
          <w:szCs w:val="24"/>
          <w:rtl/>
        </w:rPr>
        <w:t>לנאשם במתן טיפולים. כחודש וחצי לאחר תחילת הלימודים, היא החלה לטפל ב</w:t>
      </w:r>
      <w:r>
        <w:rPr>
          <w:rStyle w:val="normal-h1"/>
          <w:rFonts w:cs="David" w:hint="cs"/>
          <w:sz w:val="24"/>
          <w:szCs w:val="24"/>
          <w:rtl/>
        </w:rPr>
        <w:t>אופן עצמאי בלקוחות הנאשם, ועבור</w:t>
      </w:r>
      <w:r w:rsidRPr="00CD6ED6">
        <w:rPr>
          <w:rStyle w:val="normal-h1"/>
          <w:rFonts w:cs="David" w:hint="cs"/>
          <w:sz w:val="24"/>
          <w:szCs w:val="24"/>
          <w:rtl/>
        </w:rPr>
        <w:t xml:space="preserve"> עבודתה זו קיבלה מהנאשם שכר. </w:t>
      </w:r>
    </w:p>
    <w:p w14:paraId="5F9D6E4A" w14:textId="77777777" w:rsidR="00394F8F" w:rsidRDefault="00394F8F" w:rsidP="00394F8F">
      <w:pPr>
        <w:pStyle w:val="normal-p"/>
        <w:bidi/>
        <w:spacing w:line="360" w:lineRule="auto"/>
        <w:ind w:left="694" w:hanging="26"/>
        <w:rPr>
          <w:rStyle w:val="normal-h1"/>
          <w:rFonts w:cs="David"/>
          <w:sz w:val="24"/>
          <w:szCs w:val="24"/>
          <w:rtl/>
        </w:rPr>
      </w:pPr>
      <w:r>
        <w:rPr>
          <w:rStyle w:val="normal-h1"/>
          <w:rFonts w:cs="David" w:hint="cs"/>
          <w:sz w:val="24"/>
          <w:szCs w:val="24"/>
          <w:rtl/>
        </w:rPr>
        <w:t xml:space="preserve">א.נ. </w:t>
      </w:r>
      <w:r w:rsidRPr="00CD6ED6">
        <w:rPr>
          <w:rStyle w:val="normal-h1"/>
          <w:rFonts w:cs="David" w:hint="cs"/>
          <w:sz w:val="24"/>
          <w:szCs w:val="24"/>
          <w:rtl/>
        </w:rPr>
        <w:t>טענה כי שמעה משני מטופלים של הנאשם, אחד חולה סכרת ו</w:t>
      </w:r>
      <w:r>
        <w:rPr>
          <w:rStyle w:val="normal-h1"/>
          <w:rFonts w:cs="David" w:hint="cs"/>
          <w:sz w:val="24"/>
          <w:szCs w:val="24"/>
          <w:rtl/>
        </w:rPr>
        <w:t xml:space="preserve">השני </w:t>
      </w:r>
      <w:r w:rsidRPr="00CD6ED6">
        <w:rPr>
          <w:rStyle w:val="normal-h1"/>
          <w:rFonts w:cs="David" w:hint="cs"/>
          <w:sz w:val="24"/>
          <w:szCs w:val="24"/>
          <w:rtl/>
        </w:rPr>
        <w:t>סובל מלחץ דם גבוה, כי</w:t>
      </w:r>
      <w:r>
        <w:rPr>
          <w:rStyle w:val="normal-h1"/>
          <w:rFonts w:cs="David" w:hint="cs"/>
          <w:sz w:val="24"/>
          <w:szCs w:val="24"/>
          <w:rtl/>
        </w:rPr>
        <w:t xml:space="preserve"> </w:t>
      </w:r>
      <w:r w:rsidRPr="00CD6ED6">
        <w:rPr>
          <w:rStyle w:val="normal-h1"/>
          <w:rFonts w:cs="David" w:hint="cs"/>
          <w:sz w:val="24"/>
          <w:szCs w:val="24"/>
          <w:rtl/>
        </w:rPr>
        <w:t xml:space="preserve">הנאשם הורה להם להפסיק את הטיפולים הרפואיים הקונבנציונאליים. היא לא חשבה שזה נכון, אבל לא התערבה, ואמרה להם לפנות </w:t>
      </w:r>
      <w:r>
        <w:rPr>
          <w:rStyle w:val="normal-h1"/>
          <w:rFonts w:cs="David" w:hint="cs"/>
          <w:sz w:val="24"/>
          <w:szCs w:val="24"/>
          <w:rtl/>
        </w:rPr>
        <w:t xml:space="preserve">בכל שאלה </w:t>
      </w:r>
      <w:r w:rsidRPr="00CD6ED6">
        <w:rPr>
          <w:rStyle w:val="normal-h1"/>
          <w:rFonts w:cs="David" w:hint="cs"/>
          <w:sz w:val="24"/>
          <w:szCs w:val="24"/>
          <w:rtl/>
        </w:rPr>
        <w:t xml:space="preserve">בנושא </w:t>
      </w:r>
      <w:r>
        <w:rPr>
          <w:rStyle w:val="normal-h1"/>
          <w:rFonts w:cs="David" w:hint="cs"/>
          <w:sz w:val="24"/>
          <w:szCs w:val="24"/>
          <w:rtl/>
        </w:rPr>
        <w:t xml:space="preserve">זה </w:t>
      </w:r>
      <w:r w:rsidRPr="00CD6ED6">
        <w:rPr>
          <w:rStyle w:val="normal-h1"/>
          <w:rFonts w:cs="David" w:hint="cs"/>
          <w:sz w:val="24"/>
          <w:szCs w:val="24"/>
          <w:rtl/>
        </w:rPr>
        <w:t xml:space="preserve">לנאשם. </w:t>
      </w:r>
    </w:p>
    <w:p w14:paraId="359CEFA4"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ab/>
      </w:r>
    </w:p>
    <w:p w14:paraId="60A2407E" w14:textId="77777777" w:rsidR="00394F8F" w:rsidRPr="00CD6ED6" w:rsidRDefault="00394F8F" w:rsidP="00394F8F">
      <w:pPr>
        <w:spacing w:line="360" w:lineRule="auto"/>
        <w:ind w:left="720"/>
        <w:jc w:val="both"/>
        <w:rPr>
          <w:rStyle w:val="normal-h1"/>
          <w:rFonts w:cs="David"/>
          <w:sz w:val="24"/>
          <w:szCs w:val="24"/>
          <w:rtl/>
        </w:rPr>
      </w:pPr>
      <w:r w:rsidRPr="00CD6ED6">
        <w:rPr>
          <w:rStyle w:val="normal-h1"/>
          <w:rFonts w:cs="David" w:hint="cs"/>
          <w:sz w:val="24"/>
          <w:szCs w:val="24"/>
          <w:rtl/>
        </w:rPr>
        <w:t>בחקיר</w:t>
      </w:r>
      <w:r>
        <w:rPr>
          <w:rStyle w:val="normal-h1"/>
          <w:rFonts w:cs="David" w:hint="cs"/>
          <w:sz w:val="24"/>
          <w:szCs w:val="24"/>
          <w:rtl/>
        </w:rPr>
        <w:t>ת</w:t>
      </w:r>
      <w:r w:rsidRPr="00CD6ED6">
        <w:rPr>
          <w:rStyle w:val="normal-h1"/>
          <w:rFonts w:cs="David" w:hint="cs"/>
          <w:sz w:val="24"/>
          <w:szCs w:val="24"/>
          <w:rtl/>
        </w:rPr>
        <w:t xml:space="preserve">ה הנגדית </w:t>
      </w:r>
      <w:r>
        <w:rPr>
          <w:rStyle w:val="normal-h1"/>
          <w:rFonts w:cs="David" w:hint="cs"/>
          <w:sz w:val="24"/>
          <w:szCs w:val="24"/>
          <w:rtl/>
        </w:rPr>
        <w:t xml:space="preserve">של א.נ. </w:t>
      </w:r>
      <w:r w:rsidRPr="00CD6ED6">
        <w:rPr>
          <w:rStyle w:val="normal-h1"/>
          <w:rFonts w:cs="David" w:hint="cs"/>
          <w:sz w:val="24"/>
          <w:szCs w:val="24"/>
          <w:rtl/>
        </w:rPr>
        <w:t>הסתבר כי בהודעתה במשטרה מיום 21.2.04 (</w:t>
      </w:r>
      <w:r w:rsidRPr="00CD6ED6">
        <w:rPr>
          <w:rStyle w:val="normal-h1"/>
          <w:rFonts w:cs="David" w:hint="cs"/>
          <w:b/>
          <w:bCs/>
          <w:sz w:val="24"/>
          <w:szCs w:val="24"/>
          <w:rtl/>
        </w:rPr>
        <w:t>ס/1</w:t>
      </w:r>
      <w:r w:rsidRPr="00A6070E">
        <w:rPr>
          <w:rFonts w:hint="cs"/>
          <w:rtl/>
        </w:rPr>
        <w:t>)</w:t>
      </w:r>
      <w:r w:rsidRPr="00CD6ED6">
        <w:rPr>
          <w:rStyle w:val="normal-h1"/>
          <w:rFonts w:cs="David" w:hint="cs"/>
          <w:sz w:val="24"/>
          <w:szCs w:val="24"/>
          <w:rtl/>
        </w:rPr>
        <w:t xml:space="preserve"> </w:t>
      </w:r>
      <w:r>
        <w:rPr>
          <w:rStyle w:val="normal-h1"/>
          <w:rFonts w:cs="David" w:hint="cs"/>
          <w:sz w:val="24"/>
          <w:szCs w:val="24"/>
          <w:rtl/>
        </w:rPr>
        <w:t>היא סיפרה, כי הנאשם נגע במקומות מוצנעים ב</w:t>
      </w:r>
      <w:r w:rsidRPr="00CD6ED6">
        <w:rPr>
          <w:rStyle w:val="normal-h1"/>
          <w:rFonts w:cs="David" w:hint="cs"/>
          <w:sz w:val="24"/>
          <w:szCs w:val="24"/>
          <w:rtl/>
        </w:rPr>
        <w:t>גופה,</w:t>
      </w:r>
      <w:r>
        <w:rPr>
          <w:rStyle w:val="normal-h1"/>
          <w:rFonts w:cs="David" w:hint="cs"/>
          <w:sz w:val="24"/>
          <w:szCs w:val="24"/>
          <w:rtl/>
        </w:rPr>
        <w:t xml:space="preserve"> </w:t>
      </w:r>
      <w:r w:rsidRPr="00CD6ED6">
        <w:rPr>
          <w:rStyle w:val="normal-h1"/>
          <w:rFonts w:cs="David" w:hint="cs"/>
          <w:sz w:val="24"/>
          <w:szCs w:val="24"/>
          <w:rtl/>
        </w:rPr>
        <w:t>אך לא פ</w:t>
      </w:r>
      <w:r>
        <w:rPr>
          <w:rStyle w:val="normal-h1"/>
          <w:rFonts w:cs="David" w:hint="cs"/>
          <w:sz w:val="24"/>
          <w:szCs w:val="24"/>
          <w:rtl/>
        </w:rPr>
        <w:t>י</w:t>
      </w:r>
      <w:r w:rsidRPr="00CD6ED6">
        <w:rPr>
          <w:rStyle w:val="normal-h1"/>
          <w:rFonts w:cs="David" w:hint="cs"/>
          <w:sz w:val="24"/>
          <w:szCs w:val="24"/>
          <w:rtl/>
        </w:rPr>
        <w:t xml:space="preserve">רטה </w:t>
      </w:r>
      <w:r>
        <w:rPr>
          <w:rStyle w:val="normal-h1"/>
          <w:rFonts w:cs="David" w:hint="cs"/>
          <w:sz w:val="24"/>
          <w:szCs w:val="24"/>
          <w:rtl/>
        </w:rPr>
        <w:t>במה המדובר</w:t>
      </w:r>
      <w:r w:rsidRPr="00CD6ED6">
        <w:rPr>
          <w:rStyle w:val="normal-h1"/>
          <w:rFonts w:cs="David" w:hint="cs"/>
          <w:sz w:val="24"/>
          <w:szCs w:val="24"/>
          <w:rtl/>
        </w:rPr>
        <w:t xml:space="preserve">, אלא </w:t>
      </w:r>
      <w:r>
        <w:rPr>
          <w:rStyle w:val="normal-h1"/>
          <w:rFonts w:cs="David" w:hint="cs"/>
          <w:sz w:val="24"/>
          <w:szCs w:val="24"/>
          <w:rtl/>
        </w:rPr>
        <w:t xml:space="preserve">שהדבר נעשה </w:t>
      </w:r>
      <w:r w:rsidRPr="00CD6ED6">
        <w:rPr>
          <w:rStyle w:val="normal-h1"/>
          <w:rFonts w:cs="David" w:hint="cs"/>
          <w:sz w:val="24"/>
          <w:szCs w:val="24"/>
          <w:rtl/>
        </w:rPr>
        <w:t>בדו"ח זכ"ד מאוחר יותר (</w:t>
      </w:r>
      <w:r w:rsidRPr="00CD6ED6">
        <w:rPr>
          <w:rStyle w:val="normal-h1"/>
          <w:rFonts w:cs="David" w:hint="cs"/>
          <w:b/>
          <w:bCs/>
          <w:sz w:val="24"/>
          <w:szCs w:val="24"/>
          <w:rtl/>
        </w:rPr>
        <w:t>ת/3</w:t>
      </w:r>
      <w:r w:rsidRPr="00CD6ED6">
        <w:rPr>
          <w:rStyle w:val="normal-h1"/>
          <w:rFonts w:cs="David" w:hint="cs"/>
          <w:sz w:val="24"/>
          <w:szCs w:val="24"/>
          <w:rtl/>
        </w:rPr>
        <w:t xml:space="preserve">). בתגובה, טענה </w:t>
      </w:r>
      <w:r>
        <w:rPr>
          <w:rStyle w:val="normal-h1"/>
          <w:rFonts w:cs="David" w:hint="cs"/>
          <w:sz w:val="24"/>
          <w:szCs w:val="24"/>
          <w:rtl/>
        </w:rPr>
        <w:t>א.נ</w:t>
      </w:r>
      <w:r w:rsidRPr="00CD6ED6">
        <w:rPr>
          <w:rStyle w:val="normal-h1"/>
          <w:rFonts w:cs="David" w:hint="cs"/>
          <w:sz w:val="24"/>
          <w:szCs w:val="24"/>
          <w:rtl/>
        </w:rPr>
        <w:t>, כי למיטב ז</w:t>
      </w:r>
      <w:r>
        <w:rPr>
          <w:rStyle w:val="normal-h1"/>
          <w:rFonts w:cs="David" w:hint="cs"/>
          <w:sz w:val="24"/>
          <w:szCs w:val="24"/>
          <w:rtl/>
        </w:rPr>
        <w:t>י</w:t>
      </w:r>
      <w:r w:rsidRPr="00CD6ED6">
        <w:rPr>
          <w:rStyle w:val="normal-h1"/>
          <w:rFonts w:cs="David" w:hint="cs"/>
          <w:sz w:val="24"/>
          <w:szCs w:val="24"/>
          <w:rtl/>
        </w:rPr>
        <w:t xml:space="preserve">כרונה היא התייחסה בחקירתה למפשעה וגם הצביעה על איזור החזה, גם אם </w:t>
      </w:r>
      <w:r>
        <w:rPr>
          <w:rStyle w:val="normal-h1"/>
          <w:rFonts w:cs="David" w:hint="cs"/>
          <w:sz w:val="24"/>
          <w:szCs w:val="24"/>
          <w:rtl/>
        </w:rPr>
        <w:t xml:space="preserve">הדבר לא פורט </w:t>
      </w:r>
      <w:r w:rsidRPr="00CD6ED6">
        <w:rPr>
          <w:rStyle w:val="normal-h1"/>
          <w:rFonts w:cs="David" w:hint="cs"/>
          <w:sz w:val="24"/>
          <w:szCs w:val="24"/>
          <w:rtl/>
        </w:rPr>
        <w:t>כך בהודע</w:t>
      </w:r>
      <w:r>
        <w:rPr>
          <w:rStyle w:val="normal-h1"/>
          <w:rFonts w:cs="David" w:hint="cs"/>
          <w:sz w:val="24"/>
          <w:szCs w:val="24"/>
          <w:rtl/>
        </w:rPr>
        <w:t>ת</w:t>
      </w:r>
      <w:r w:rsidRPr="00CD6ED6">
        <w:rPr>
          <w:rStyle w:val="normal-h1"/>
          <w:rFonts w:cs="David" w:hint="cs"/>
          <w:sz w:val="24"/>
          <w:szCs w:val="24"/>
          <w:rtl/>
        </w:rPr>
        <w:t xml:space="preserve">ה. </w:t>
      </w:r>
    </w:p>
    <w:p w14:paraId="4B90FA6A" w14:textId="77777777" w:rsidR="00394F8F" w:rsidRPr="00CD6ED6" w:rsidRDefault="00394F8F" w:rsidP="00394F8F">
      <w:pPr>
        <w:spacing w:line="360" w:lineRule="auto"/>
        <w:ind w:left="668"/>
        <w:jc w:val="both"/>
        <w:rPr>
          <w:rStyle w:val="normal-h1"/>
          <w:rFonts w:cs="David"/>
          <w:sz w:val="24"/>
          <w:szCs w:val="24"/>
          <w:rtl/>
        </w:rPr>
      </w:pPr>
      <w:r>
        <w:rPr>
          <w:rStyle w:val="normal-h1"/>
          <w:rFonts w:cs="David" w:hint="cs"/>
          <w:sz w:val="24"/>
          <w:szCs w:val="24"/>
          <w:rtl/>
        </w:rPr>
        <w:t xml:space="preserve">כמו כן, </w:t>
      </w:r>
      <w:r w:rsidRPr="00CD6ED6">
        <w:rPr>
          <w:rStyle w:val="normal-h1"/>
          <w:rFonts w:cs="David" w:hint="cs"/>
          <w:sz w:val="24"/>
          <w:szCs w:val="24"/>
          <w:rtl/>
        </w:rPr>
        <w:t xml:space="preserve">הבהירה </w:t>
      </w:r>
      <w:r>
        <w:rPr>
          <w:rStyle w:val="normal-h1"/>
          <w:rFonts w:cs="David" w:hint="cs"/>
          <w:sz w:val="24"/>
          <w:szCs w:val="24"/>
          <w:rtl/>
        </w:rPr>
        <w:t>א.נ</w:t>
      </w:r>
      <w:r w:rsidRPr="00CD6ED6">
        <w:rPr>
          <w:rStyle w:val="normal-h1"/>
          <w:rFonts w:cs="David" w:hint="cs"/>
          <w:sz w:val="24"/>
          <w:szCs w:val="24"/>
          <w:rtl/>
        </w:rPr>
        <w:t>, כי לא ביקשה להגיע למשטרה ולהתלונן נגד הנאשם, שכן היא לא הרגיש</w:t>
      </w:r>
      <w:r>
        <w:rPr>
          <w:rStyle w:val="normal-h1"/>
          <w:rFonts w:cs="David" w:hint="cs"/>
          <w:sz w:val="24"/>
          <w:szCs w:val="24"/>
          <w:rtl/>
        </w:rPr>
        <w:t>ה</w:t>
      </w:r>
      <w:r w:rsidRPr="00CD6ED6">
        <w:rPr>
          <w:rStyle w:val="normal-h1"/>
          <w:rFonts w:cs="David" w:hint="cs"/>
          <w:sz w:val="24"/>
          <w:szCs w:val="24"/>
          <w:rtl/>
        </w:rPr>
        <w:t xml:space="preserve"> פגועה או מושפלת. היא גם לא רחשה </w:t>
      </w:r>
      <w:r>
        <w:rPr>
          <w:rStyle w:val="normal-h1"/>
          <w:rFonts w:cs="David" w:hint="cs"/>
          <w:sz w:val="24"/>
          <w:szCs w:val="24"/>
          <w:rtl/>
        </w:rPr>
        <w:t xml:space="preserve">לנאשם </w:t>
      </w:r>
      <w:r w:rsidRPr="00CD6ED6">
        <w:rPr>
          <w:rStyle w:val="normal-h1"/>
          <w:rFonts w:cs="David" w:hint="cs"/>
          <w:sz w:val="24"/>
          <w:szCs w:val="24"/>
          <w:rtl/>
        </w:rPr>
        <w:t xml:space="preserve">טינה, ואף ביקרה אותו באחד הכנסים </w:t>
      </w:r>
      <w:r>
        <w:rPr>
          <w:rStyle w:val="normal-h1"/>
          <w:rFonts w:cs="David" w:hint="cs"/>
          <w:sz w:val="24"/>
          <w:szCs w:val="24"/>
          <w:rtl/>
        </w:rPr>
        <w:t xml:space="preserve">שנערכו, </w:t>
      </w:r>
      <w:r w:rsidRPr="00CD6ED6">
        <w:rPr>
          <w:rStyle w:val="normal-h1"/>
          <w:rFonts w:cs="David" w:hint="cs"/>
          <w:sz w:val="24"/>
          <w:szCs w:val="24"/>
          <w:rtl/>
        </w:rPr>
        <w:t xml:space="preserve">לאחר שעזבה את לימודיה במכללה. </w:t>
      </w:r>
      <w:r>
        <w:rPr>
          <w:rStyle w:val="normal-h1"/>
          <w:rFonts w:cs="David" w:hint="cs"/>
          <w:sz w:val="24"/>
          <w:szCs w:val="24"/>
          <w:rtl/>
        </w:rPr>
        <w:t xml:space="preserve">א.נ. </w:t>
      </w:r>
      <w:r w:rsidRPr="00CD6ED6">
        <w:rPr>
          <w:rStyle w:val="normal-h1"/>
          <w:rFonts w:cs="David" w:hint="cs"/>
          <w:sz w:val="24"/>
          <w:szCs w:val="24"/>
          <w:rtl/>
        </w:rPr>
        <w:t>גם לא חשה כי נגזלו ממנה כספים, שכן על חלק מהסכום ששילמה עבור הלימודים</w:t>
      </w:r>
      <w:r>
        <w:rPr>
          <w:rStyle w:val="normal-h1"/>
          <w:rFonts w:cs="David" w:hint="cs"/>
          <w:sz w:val="24"/>
          <w:szCs w:val="24"/>
          <w:rtl/>
        </w:rPr>
        <w:t>,</w:t>
      </w:r>
      <w:r w:rsidRPr="00CD6ED6">
        <w:rPr>
          <w:rStyle w:val="normal-h1"/>
          <w:rFonts w:cs="David" w:hint="cs"/>
          <w:sz w:val="24"/>
          <w:szCs w:val="24"/>
          <w:rtl/>
        </w:rPr>
        <w:t xml:space="preserve"> </w:t>
      </w:r>
      <w:r>
        <w:rPr>
          <w:rStyle w:val="normal-h1"/>
          <w:rFonts w:cs="David" w:hint="cs"/>
          <w:sz w:val="24"/>
          <w:szCs w:val="24"/>
          <w:rtl/>
        </w:rPr>
        <w:t xml:space="preserve">היא </w:t>
      </w:r>
      <w:r w:rsidRPr="00CD6ED6">
        <w:rPr>
          <w:rStyle w:val="normal-h1"/>
          <w:rFonts w:cs="David" w:hint="cs"/>
          <w:sz w:val="24"/>
          <w:szCs w:val="24"/>
          <w:rtl/>
        </w:rPr>
        <w:t xml:space="preserve">קיבלה החזר ממשרד החינוך. </w:t>
      </w:r>
      <w:r>
        <w:rPr>
          <w:rStyle w:val="normal-h1"/>
          <w:rFonts w:cs="David" w:hint="cs"/>
          <w:sz w:val="24"/>
          <w:szCs w:val="24"/>
          <w:rtl/>
        </w:rPr>
        <w:t xml:space="preserve">א.נ. </w:t>
      </w:r>
      <w:r w:rsidRPr="00CD6ED6">
        <w:rPr>
          <w:rStyle w:val="normal-h1"/>
          <w:rFonts w:cs="David" w:hint="cs"/>
          <w:sz w:val="24"/>
          <w:szCs w:val="24"/>
          <w:rtl/>
        </w:rPr>
        <w:t>ביקשה לעזוב את הלימודים במכללה</w:t>
      </w:r>
      <w:r>
        <w:rPr>
          <w:rStyle w:val="normal-h1"/>
          <w:rFonts w:cs="David" w:hint="cs"/>
          <w:sz w:val="24"/>
          <w:szCs w:val="24"/>
          <w:rtl/>
        </w:rPr>
        <w:t>,</w:t>
      </w:r>
      <w:r w:rsidRPr="00CD6ED6">
        <w:rPr>
          <w:rStyle w:val="normal-h1"/>
          <w:rFonts w:cs="David" w:hint="cs"/>
          <w:sz w:val="24"/>
          <w:szCs w:val="24"/>
          <w:rtl/>
        </w:rPr>
        <w:t xml:space="preserve"> משום שסברה שהיא אינה מקבלת תמורה ראויה עבור כספה.</w:t>
      </w:r>
    </w:p>
    <w:p w14:paraId="13E389C7" w14:textId="77777777" w:rsidR="00394F8F" w:rsidRPr="00CD6ED6" w:rsidRDefault="00394F8F" w:rsidP="00394F8F">
      <w:pPr>
        <w:spacing w:line="360" w:lineRule="auto"/>
        <w:jc w:val="both"/>
        <w:rPr>
          <w:rFonts w:ascii="Arial" w:hAnsi="Arial"/>
          <w:b/>
          <w:bCs/>
          <w:u w:val="single"/>
          <w:rtl/>
        </w:rPr>
      </w:pPr>
    </w:p>
    <w:p w14:paraId="1B2965E5" w14:textId="77777777" w:rsidR="00394F8F" w:rsidRDefault="00394F8F" w:rsidP="00394F8F">
      <w:pPr>
        <w:spacing w:line="360" w:lineRule="auto"/>
        <w:ind w:left="668" w:firstLine="52"/>
        <w:jc w:val="both"/>
        <w:rPr>
          <w:rFonts w:ascii="Arial" w:hAnsi="Arial"/>
          <w:rtl/>
        </w:rPr>
      </w:pPr>
      <w:r>
        <w:rPr>
          <w:rFonts w:ascii="Arial" w:hAnsi="Arial" w:hint="cs"/>
          <w:rtl/>
        </w:rPr>
        <w:t>בחקירה החוזרת נשאלה א.נ. על-ידי התובעת מדוע הפסיקה את לימודיה במכללה, והשיבה: "</w:t>
      </w:r>
      <w:r>
        <w:rPr>
          <w:rFonts w:ascii="Arial" w:hAnsi="Arial" w:hint="cs"/>
          <w:b/>
          <w:bCs/>
          <w:rtl/>
        </w:rPr>
        <w:t>כי אני ראיתי שאין לו מה ללמד אותי, כי אני ראיתי שאין לי מה ללמוד שם... אני הבנתי שאין לי מה ללמוד ורציתי להציל את שנת השבתון, רציתי לנסוע, רציתי להיות חופשייה</w:t>
      </w:r>
      <w:r>
        <w:rPr>
          <w:rFonts w:ascii="Arial" w:hAnsi="Arial" w:hint="cs"/>
          <w:rtl/>
        </w:rPr>
        <w:t xml:space="preserve">" (עמ' 95 לפרוטוקול, ש' 17-13). </w:t>
      </w:r>
    </w:p>
    <w:p w14:paraId="1E36CA6D" w14:textId="77777777" w:rsidR="00394F8F" w:rsidRDefault="00394F8F" w:rsidP="00394F8F">
      <w:pPr>
        <w:spacing w:line="360" w:lineRule="auto"/>
        <w:jc w:val="both"/>
        <w:rPr>
          <w:rFonts w:ascii="Arial" w:hAnsi="Arial"/>
          <w:rtl/>
        </w:rPr>
      </w:pPr>
    </w:p>
    <w:p w14:paraId="37006EF8" w14:textId="77777777" w:rsidR="00394F8F" w:rsidRPr="004D1C38" w:rsidRDefault="00394F8F" w:rsidP="00394F8F">
      <w:pPr>
        <w:spacing w:line="360" w:lineRule="auto"/>
        <w:jc w:val="both"/>
        <w:rPr>
          <w:rFonts w:ascii="Arial" w:hAnsi="Arial"/>
          <w:b/>
          <w:bCs/>
          <w:sz w:val="28"/>
          <w:szCs w:val="28"/>
          <w:u w:val="single"/>
          <w:rtl/>
        </w:rPr>
      </w:pPr>
      <w:r>
        <w:rPr>
          <w:rFonts w:ascii="Arial" w:hAnsi="Arial" w:hint="cs"/>
          <w:b/>
          <w:bCs/>
          <w:sz w:val="28"/>
          <w:szCs w:val="28"/>
          <w:u w:val="single"/>
          <w:rtl/>
        </w:rPr>
        <w:t>גרסת הנאשם בנוגע לאישום השביעי</w:t>
      </w:r>
    </w:p>
    <w:p w14:paraId="26AE02DA" w14:textId="77777777" w:rsidR="00394F8F" w:rsidRDefault="00394F8F" w:rsidP="00394F8F">
      <w:pPr>
        <w:spacing w:line="360" w:lineRule="auto"/>
        <w:jc w:val="both"/>
        <w:rPr>
          <w:rFonts w:ascii="Arial" w:hAnsi="Arial"/>
          <w:rtl/>
        </w:rPr>
      </w:pPr>
    </w:p>
    <w:p w14:paraId="7CB0281A" w14:textId="77777777" w:rsidR="00394F8F" w:rsidRDefault="00394F8F" w:rsidP="00394F8F">
      <w:pPr>
        <w:spacing w:line="360" w:lineRule="auto"/>
        <w:ind w:left="720" w:hanging="720"/>
        <w:jc w:val="both"/>
        <w:rPr>
          <w:rFonts w:ascii="Arial" w:hAnsi="Arial"/>
          <w:rtl/>
        </w:rPr>
      </w:pPr>
      <w:r>
        <w:rPr>
          <w:rFonts w:ascii="Arial" w:hAnsi="Arial" w:hint="cs"/>
          <w:rtl/>
        </w:rPr>
        <w:t>16.</w:t>
      </w:r>
      <w:r>
        <w:rPr>
          <w:rFonts w:ascii="Arial" w:hAnsi="Arial" w:hint="cs"/>
          <w:rtl/>
        </w:rPr>
        <w:tab/>
        <w:t>הנאשם טען כי א.נ. הגיעה למכללה על-מנת ללמוד את שיטת הריפוי ולרפא את בנה החולה באסטמה קשה. היא נרשמה ללימודים, שילמה 25,000 ₪ והפקידה 10 שיקים, כמקובל. לדברי הנאשם, היא השתלבה בלימודים וכל ששמע ממנה היו "</w:t>
      </w:r>
      <w:r>
        <w:rPr>
          <w:rFonts w:ascii="Arial" w:hAnsi="Arial" w:hint="cs"/>
          <w:b/>
          <w:bCs/>
          <w:rtl/>
        </w:rPr>
        <w:t>שבחים מפה עד להודעה חדשה, היא ובעלה, על השיטה ועל הרעיון ועל הכל</w:t>
      </w:r>
      <w:r>
        <w:rPr>
          <w:rFonts w:ascii="Arial" w:hAnsi="Arial" w:hint="cs"/>
          <w:rtl/>
        </w:rPr>
        <w:t>" (עמ' 792, ש' 18-17). ואז, לאחר שהתפרסם התחקיר בתוכניתו של אמנון לוי "שומר מסך", פנתה אליו א.נ. וביקשה לשוחח עמו. לדבריה, היא וקרובי משפחתה צפו בתוכנית והגיעו למסקנה "</w:t>
      </w:r>
      <w:r>
        <w:rPr>
          <w:rFonts w:ascii="Arial" w:hAnsi="Arial" w:hint="cs"/>
          <w:b/>
          <w:bCs/>
          <w:rtl/>
        </w:rPr>
        <w:t>שאסור לי להמשיך ללמוד אצלך</w:t>
      </w:r>
      <w:r>
        <w:rPr>
          <w:rFonts w:ascii="Arial" w:hAnsi="Arial" w:hint="cs"/>
          <w:rtl/>
        </w:rPr>
        <w:t>" (ש' 28). למרות דבריה אלה של א.נ, היא שלחה אליו מכתב שבו היא מציינת כי היא נרשמה ללימודים בתקווה להגשים את ייעודה בתחום הטיפול והעזרה לאנשים חולים, וכי היא מאמינה גדולה ודוגלת בשיטת רוני אליהו. עוד נאמר באותו מכתב, כי היא עזבה את המכללה עקב לחץ שהופעל עליה על-ידי המשפחה. מכתב זה, כך טוען הנאשם, סותר את טענתה של א.נ, כי "</w:t>
      </w:r>
      <w:r>
        <w:rPr>
          <w:rFonts w:ascii="Arial" w:hAnsi="Arial" w:hint="cs"/>
          <w:b/>
          <w:bCs/>
          <w:rtl/>
        </w:rPr>
        <w:t>אין שיטה, אין רעיון, אין שום דבר</w:t>
      </w:r>
      <w:r>
        <w:rPr>
          <w:rFonts w:ascii="Arial" w:hAnsi="Arial" w:hint="cs"/>
          <w:rtl/>
        </w:rPr>
        <w:t xml:space="preserve">" (המכתב מיום 29.12.2003, התקבל וסומן </w:t>
      </w:r>
      <w:r>
        <w:rPr>
          <w:rFonts w:ascii="Arial" w:hAnsi="Arial"/>
          <w:rtl/>
        </w:rPr>
        <w:t>–</w:t>
      </w:r>
      <w:r>
        <w:rPr>
          <w:rFonts w:ascii="Arial" w:hAnsi="Arial" w:hint="cs"/>
          <w:rtl/>
        </w:rPr>
        <w:t xml:space="preserve"> </w:t>
      </w:r>
      <w:r>
        <w:rPr>
          <w:rFonts w:ascii="Arial" w:hAnsi="Arial" w:hint="cs"/>
          <w:b/>
          <w:bCs/>
          <w:rtl/>
        </w:rPr>
        <w:t>ס/70</w:t>
      </w:r>
      <w:r>
        <w:rPr>
          <w:rFonts w:ascii="Arial" w:hAnsi="Arial" w:hint="cs"/>
          <w:rtl/>
        </w:rPr>
        <w:t xml:space="preserve">. יצוין, כי מכתב זה לא הוצג לפני א.נ, שכן לפי טענת הנאשם, חומר רב התגלה לו רק במהלך המשפט). הנאשם מוסיף וטוען, כי אם היו לא.נ. טענות כי הוא טיפל בה בעירום ונגע בחזה, הרי שהדברים היו צריכים לעלות מזמן, ולא במסגרת עדות בבית-המשפט. </w:t>
      </w:r>
    </w:p>
    <w:p w14:paraId="0CFF7585"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הנאשם ציין, כי למעשה כל הכספים ששולמו על-ידי א.נ, בין במזומן ובין בשיקים דחויים, הוחזרו לה, למעט המקדמה בסך 25,000 ₪. </w:t>
      </w:r>
    </w:p>
    <w:p w14:paraId="3F4C1D66" w14:textId="77777777" w:rsidR="00394F8F" w:rsidRDefault="00394F8F" w:rsidP="00394F8F">
      <w:pPr>
        <w:spacing w:line="360" w:lineRule="auto"/>
        <w:ind w:left="720" w:hanging="720"/>
        <w:jc w:val="both"/>
        <w:rPr>
          <w:rFonts w:ascii="Arial" w:hAnsi="Arial"/>
          <w:rtl/>
        </w:rPr>
      </w:pPr>
      <w:r>
        <w:rPr>
          <w:rFonts w:ascii="Arial" w:hAnsi="Arial" w:hint="cs"/>
          <w:rtl/>
        </w:rPr>
        <w:tab/>
        <w:t>לגבי הטיפולים שביצע בא.נ, מסר הנאשם כי הוא לא הורה לה להתפשט, ובודאי שלא דרש ממנה להסיר את תחתוניה. הנאשם אישר, כי עיסה את חזה של א.נ, ולדבריו "</w:t>
      </w:r>
      <w:r>
        <w:rPr>
          <w:rFonts w:ascii="Arial" w:hAnsi="Arial" w:hint="cs"/>
          <w:b/>
          <w:bCs/>
          <w:rtl/>
        </w:rPr>
        <w:t>... עובדים על הרצועות של בית החזה לפתוח את כלי הנשימה, את מקלעת השמש, החלק הזה, שזה החלק הכי קשה בטיפולים...</w:t>
      </w:r>
      <w:r>
        <w:rPr>
          <w:rFonts w:ascii="Arial" w:hAnsi="Arial" w:hint="cs"/>
          <w:rtl/>
        </w:rPr>
        <w:t>" (עמ' 796 לפרוטוקול, ש' 16-14). כמו כן, אישר הנאשם כי עיסה את הישבן ואת המפשעות "</w:t>
      </w:r>
      <w:r w:rsidRPr="009D3E19">
        <w:rPr>
          <w:rFonts w:ascii="Arial" w:hAnsi="Arial" w:hint="cs"/>
          <w:b/>
          <w:bCs/>
          <w:rtl/>
        </w:rPr>
        <w:t>למעט האיברי</w:t>
      </w:r>
      <w:r>
        <w:rPr>
          <w:rFonts w:ascii="Arial" w:hAnsi="Arial" w:hint="cs"/>
          <w:b/>
          <w:bCs/>
          <w:rtl/>
        </w:rPr>
        <w:t>ם האינטימיים</w:t>
      </w:r>
      <w:r>
        <w:rPr>
          <w:rFonts w:ascii="Arial" w:hAnsi="Arial" w:hint="cs"/>
          <w:rtl/>
        </w:rPr>
        <w:t xml:space="preserve">". </w:t>
      </w:r>
    </w:p>
    <w:p w14:paraId="6610A0BA" w14:textId="77777777" w:rsidR="00394F8F" w:rsidRDefault="00394F8F" w:rsidP="00394F8F">
      <w:pPr>
        <w:spacing w:line="360" w:lineRule="auto"/>
        <w:ind w:left="720" w:hanging="720"/>
        <w:jc w:val="both"/>
        <w:rPr>
          <w:rFonts w:ascii="Arial" w:hAnsi="Arial"/>
          <w:rtl/>
        </w:rPr>
      </w:pPr>
      <w:r>
        <w:rPr>
          <w:rFonts w:ascii="Arial" w:hAnsi="Arial" w:hint="cs"/>
          <w:rtl/>
        </w:rPr>
        <w:tab/>
      </w:r>
    </w:p>
    <w:p w14:paraId="26F2F522" w14:textId="77777777" w:rsidR="00394F8F" w:rsidRDefault="00394F8F" w:rsidP="00394F8F">
      <w:pPr>
        <w:spacing w:line="360" w:lineRule="auto"/>
        <w:ind w:left="720" w:hanging="720"/>
        <w:jc w:val="both"/>
        <w:rPr>
          <w:rFonts w:ascii="Arial" w:hAnsi="Arial"/>
          <w:rtl/>
        </w:rPr>
      </w:pPr>
      <w:r>
        <w:rPr>
          <w:rFonts w:ascii="Arial" w:hAnsi="Arial" w:hint="cs"/>
          <w:rtl/>
        </w:rPr>
        <w:tab/>
        <w:t>בחקירתו הנגדית, נשאל הנאשם מדוע שהעדה א.נ. תרצה לטפול עליו עלילת שווא, והשיב "</w:t>
      </w:r>
      <w:r>
        <w:rPr>
          <w:rFonts w:ascii="Arial" w:hAnsi="Arial" w:hint="cs"/>
          <w:b/>
          <w:bCs/>
          <w:rtl/>
        </w:rPr>
        <w:t>הגברת שיקרה כי היא לא קיבלה את הכספים. היא, הדבר היחידי היא השאירה אצלי עוד 25,000 שקל</w:t>
      </w:r>
      <w:r>
        <w:rPr>
          <w:rFonts w:ascii="Arial" w:hAnsi="Arial" w:hint="cs"/>
          <w:rtl/>
        </w:rPr>
        <w:t xml:space="preserve">" (עמ' 954, ש' 30-29). לטענתו, כספים אלה לא הוחזרו לה באמצעות טיפולים שביצעה באחרים, בניגוד לדבריה של א.נ. </w:t>
      </w:r>
    </w:p>
    <w:p w14:paraId="51B2F2F7" w14:textId="77777777" w:rsidR="00394F8F" w:rsidRDefault="00394F8F" w:rsidP="00394F8F">
      <w:pPr>
        <w:spacing w:line="360" w:lineRule="auto"/>
        <w:ind w:left="720" w:hanging="720"/>
        <w:jc w:val="both"/>
        <w:rPr>
          <w:rFonts w:ascii="Arial" w:hAnsi="Arial"/>
          <w:rtl/>
        </w:rPr>
      </w:pPr>
      <w:r>
        <w:rPr>
          <w:rFonts w:ascii="Arial" w:hAnsi="Arial" w:hint="cs"/>
          <w:rtl/>
        </w:rPr>
        <w:tab/>
        <w:t>אשר לטענתה של א.נ. כי ההרצאות במכללה נסבו סביב הנושא המיני, טען הנאשם כי במסגרת תוכנית הלימודים הוא הקדיש זמן ליחסי מטפל/מטופל, ככל שהדבר נוגע למותר ולאסור ביניהם. בין היתר, הוא התייחס לסיטואציה שבה מטופל נוגע באיבר המין של המטפל, וכיצד יש להגיב בשעה שהדברים מתרחשים. הנאשם חזר וטען, כי לא.נ. לא היו טענות בנוגע לשיטת הטיפול שלו, או בנוגע לאיכות ההרצאות, כפי שהדבר אף עולה ממכתבה אליו (</w:t>
      </w:r>
      <w:r>
        <w:rPr>
          <w:rFonts w:ascii="Arial" w:hAnsi="Arial" w:hint="cs"/>
          <w:b/>
          <w:bCs/>
          <w:rtl/>
        </w:rPr>
        <w:t>ס/70</w:t>
      </w:r>
      <w:r>
        <w:rPr>
          <w:rFonts w:ascii="Arial" w:hAnsi="Arial" w:hint="cs"/>
          <w:rtl/>
        </w:rPr>
        <w:t xml:space="preserve">). </w:t>
      </w:r>
    </w:p>
    <w:p w14:paraId="591FD0DC" w14:textId="77777777" w:rsidR="00394F8F" w:rsidRDefault="00394F8F" w:rsidP="00394F8F">
      <w:pPr>
        <w:spacing w:line="360" w:lineRule="auto"/>
        <w:jc w:val="both"/>
        <w:rPr>
          <w:rFonts w:ascii="Arial" w:hAnsi="Arial"/>
          <w:rtl/>
        </w:rPr>
      </w:pPr>
    </w:p>
    <w:p w14:paraId="349C6DAD" w14:textId="77777777" w:rsidR="00394F8F" w:rsidRPr="009D3E19" w:rsidRDefault="00394F8F" w:rsidP="00394F8F">
      <w:pPr>
        <w:spacing w:line="360" w:lineRule="auto"/>
        <w:jc w:val="both"/>
        <w:rPr>
          <w:rFonts w:ascii="Arial" w:hAnsi="Arial"/>
          <w:b/>
          <w:bCs/>
          <w:sz w:val="28"/>
          <w:szCs w:val="28"/>
          <w:u w:val="single"/>
          <w:rtl/>
        </w:rPr>
      </w:pPr>
      <w:r w:rsidRPr="009D3E19">
        <w:rPr>
          <w:rFonts w:ascii="Arial" w:hAnsi="Arial" w:hint="cs"/>
          <w:b/>
          <w:bCs/>
          <w:sz w:val="28"/>
          <w:szCs w:val="28"/>
          <w:u w:val="single"/>
          <w:rtl/>
        </w:rPr>
        <w:t xml:space="preserve">האישום השמיני </w:t>
      </w:r>
      <w:r w:rsidRPr="009D3E19">
        <w:rPr>
          <w:rFonts w:ascii="Arial" w:hAnsi="Arial"/>
          <w:b/>
          <w:bCs/>
          <w:sz w:val="28"/>
          <w:szCs w:val="28"/>
          <w:u w:val="single"/>
          <w:rtl/>
        </w:rPr>
        <w:t>–</w:t>
      </w:r>
      <w:r w:rsidRPr="009D3E19">
        <w:rPr>
          <w:rFonts w:ascii="Arial" w:hAnsi="Arial" w:hint="cs"/>
          <w:b/>
          <w:bCs/>
          <w:sz w:val="28"/>
          <w:szCs w:val="28"/>
          <w:u w:val="single"/>
          <w:rtl/>
        </w:rPr>
        <w:t xml:space="preserve"> ראיות התביעה</w:t>
      </w:r>
    </w:p>
    <w:p w14:paraId="702852F2" w14:textId="77777777" w:rsidR="00394F8F" w:rsidRDefault="00394F8F" w:rsidP="00394F8F">
      <w:pPr>
        <w:spacing w:line="360" w:lineRule="auto"/>
        <w:ind w:left="720" w:hanging="720"/>
        <w:jc w:val="both"/>
        <w:rPr>
          <w:rFonts w:ascii="Arial" w:hAnsi="Arial"/>
          <w:rtl/>
        </w:rPr>
      </w:pPr>
    </w:p>
    <w:p w14:paraId="56030A98" w14:textId="77777777" w:rsidR="00394F8F" w:rsidRDefault="00394F8F" w:rsidP="00394F8F">
      <w:pPr>
        <w:spacing w:line="360" w:lineRule="auto"/>
        <w:ind w:left="720" w:hanging="720"/>
        <w:jc w:val="both"/>
        <w:rPr>
          <w:rStyle w:val="normal-h1"/>
          <w:rFonts w:cs="David"/>
          <w:sz w:val="24"/>
          <w:szCs w:val="24"/>
          <w:rtl/>
        </w:rPr>
      </w:pPr>
      <w:r w:rsidRPr="001B1F78">
        <w:rPr>
          <w:rFonts w:ascii="Arial" w:hAnsi="Arial" w:hint="cs"/>
          <w:rtl/>
        </w:rPr>
        <w:t>17.</w:t>
      </w:r>
      <w:r w:rsidRPr="001B1F78">
        <w:rPr>
          <w:rFonts w:ascii="Arial" w:hAnsi="Arial" w:hint="cs"/>
          <w:rtl/>
        </w:rPr>
        <w:tab/>
      </w:r>
      <w:r>
        <w:rPr>
          <w:rFonts w:ascii="Arial" w:hAnsi="Arial" w:hint="cs"/>
          <w:rtl/>
        </w:rPr>
        <w:t xml:space="preserve">את האישום השמיני הוכיחה התביעה באמצעות </w:t>
      </w:r>
      <w:r w:rsidRPr="001B1F78">
        <w:rPr>
          <w:rStyle w:val="normal-h1"/>
          <w:rFonts w:cs="David" w:hint="cs"/>
          <w:sz w:val="24"/>
          <w:szCs w:val="24"/>
          <w:rtl/>
        </w:rPr>
        <w:t>העד</w:t>
      </w:r>
      <w:r>
        <w:rPr>
          <w:rStyle w:val="normal-h1"/>
          <w:rFonts w:cs="David" w:hint="cs"/>
          <w:sz w:val="24"/>
          <w:szCs w:val="24"/>
          <w:rtl/>
        </w:rPr>
        <w:t xml:space="preserve"> ל.ו,</w:t>
      </w:r>
      <w:r w:rsidRPr="001B1F78">
        <w:rPr>
          <w:rStyle w:val="normal-h1"/>
          <w:rFonts w:cs="David" w:hint="cs"/>
          <w:sz w:val="24"/>
          <w:szCs w:val="24"/>
          <w:rtl/>
        </w:rPr>
        <w:t xml:space="preserve"> </w:t>
      </w:r>
      <w:r>
        <w:rPr>
          <w:rStyle w:val="normal-h1"/>
          <w:rFonts w:cs="David" w:hint="cs"/>
          <w:sz w:val="24"/>
          <w:szCs w:val="24"/>
          <w:rtl/>
        </w:rPr>
        <w:t>ש</w:t>
      </w:r>
      <w:r w:rsidRPr="001B1F78">
        <w:rPr>
          <w:rStyle w:val="normal-h1"/>
          <w:rFonts w:cs="David" w:hint="cs"/>
          <w:sz w:val="24"/>
          <w:szCs w:val="24"/>
          <w:rtl/>
        </w:rPr>
        <w:t xml:space="preserve">סיפר בעדותו, כי בהיותו </w:t>
      </w:r>
      <w:r>
        <w:rPr>
          <w:rStyle w:val="normal-h1"/>
          <w:rFonts w:cs="David" w:hint="cs"/>
          <w:sz w:val="24"/>
          <w:szCs w:val="24"/>
          <w:rtl/>
        </w:rPr>
        <w:t>כ</w:t>
      </w:r>
      <w:r w:rsidRPr="001B1F78">
        <w:rPr>
          <w:rStyle w:val="normal-h1"/>
          <w:rFonts w:cs="David" w:hint="cs"/>
          <w:sz w:val="24"/>
          <w:szCs w:val="24"/>
          <w:rtl/>
        </w:rPr>
        <w:t>בן 22 אובחנה אצלו מחלת הס</w:t>
      </w:r>
      <w:r>
        <w:rPr>
          <w:rStyle w:val="normal-h1"/>
          <w:rFonts w:cs="David" w:hint="cs"/>
          <w:sz w:val="24"/>
          <w:szCs w:val="24"/>
          <w:rtl/>
        </w:rPr>
        <w:t>וכ</w:t>
      </w:r>
      <w:r w:rsidRPr="001B1F78">
        <w:rPr>
          <w:rStyle w:val="normal-h1"/>
          <w:rFonts w:cs="David" w:hint="cs"/>
          <w:sz w:val="24"/>
          <w:szCs w:val="24"/>
          <w:rtl/>
        </w:rPr>
        <w:t>רת, בעקבותיה הוא נדרש לקבל ארבע זריקות אינסולין ביום</w:t>
      </w:r>
      <w:r>
        <w:rPr>
          <w:rStyle w:val="normal-h1"/>
          <w:rFonts w:cs="David" w:hint="cs"/>
          <w:sz w:val="24"/>
          <w:szCs w:val="24"/>
          <w:rtl/>
        </w:rPr>
        <w:t>,</w:t>
      </w:r>
      <w:r w:rsidRPr="001B1F78">
        <w:rPr>
          <w:rStyle w:val="normal-h1"/>
          <w:rFonts w:cs="David" w:hint="cs"/>
          <w:sz w:val="24"/>
          <w:szCs w:val="24"/>
          <w:rtl/>
        </w:rPr>
        <w:t xml:space="preserve"> ולשמור על דיאטה מתאימה. </w:t>
      </w:r>
      <w:r>
        <w:rPr>
          <w:rStyle w:val="normal-h1"/>
          <w:rFonts w:cs="David" w:hint="cs"/>
          <w:sz w:val="24"/>
          <w:szCs w:val="24"/>
          <w:rtl/>
        </w:rPr>
        <w:t>ל.ו. ה</w:t>
      </w:r>
      <w:r w:rsidRPr="001B1F78">
        <w:rPr>
          <w:rStyle w:val="normal-h1"/>
          <w:rFonts w:cs="David" w:hint="cs"/>
          <w:sz w:val="24"/>
          <w:szCs w:val="24"/>
          <w:rtl/>
        </w:rPr>
        <w:t xml:space="preserve">תוודע לנאשם </w:t>
      </w:r>
      <w:r>
        <w:rPr>
          <w:rStyle w:val="normal-h1"/>
          <w:rFonts w:cs="David" w:hint="cs"/>
          <w:sz w:val="24"/>
          <w:szCs w:val="24"/>
          <w:rtl/>
        </w:rPr>
        <w:t xml:space="preserve">באמצעות </w:t>
      </w:r>
      <w:r w:rsidRPr="001B1F78">
        <w:rPr>
          <w:rStyle w:val="normal-h1"/>
          <w:rFonts w:cs="David" w:hint="cs"/>
          <w:sz w:val="24"/>
          <w:szCs w:val="24"/>
          <w:rtl/>
        </w:rPr>
        <w:t>מודעת פרסום בעיתון (</w:t>
      </w:r>
      <w:r w:rsidRPr="001B1F78">
        <w:rPr>
          <w:rStyle w:val="normal-h1"/>
          <w:rFonts w:cs="David" w:hint="cs"/>
          <w:b/>
          <w:bCs/>
          <w:sz w:val="24"/>
          <w:szCs w:val="24"/>
          <w:rtl/>
        </w:rPr>
        <w:t>ת/5</w:t>
      </w:r>
      <w:r w:rsidRPr="001B1F78">
        <w:rPr>
          <w:rStyle w:val="normal-h1"/>
          <w:rFonts w:cs="David" w:hint="cs"/>
          <w:sz w:val="24"/>
          <w:szCs w:val="24"/>
          <w:rtl/>
        </w:rPr>
        <w:t>)</w:t>
      </w:r>
      <w:r>
        <w:rPr>
          <w:rStyle w:val="normal-h1"/>
          <w:rFonts w:cs="David" w:hint="cs"/>
          <w:sz w:val="24"/>
          <w:szCs w:val="24"/>
          <w:rtl/>
        </w:rPr>
        <w:t>,</w:t>
      </w:r>
      <w:r w:rsidRPr="001B1F78">
        <w:rPr>
          <w:rStyle w:val="normal-h1"/>
          <w:rFonts w:cs="David" w:hint="cs"/>
          <w:sz w:val="24"/>
          <w:szCs w:val="24"/>
          <w:rtl/>
        </w:rPr>
        <w:t xml:space="preserve"> בה הבטיח </w:t>
      </w:r>
      <w:r>
        <w:rPr>
          <w:rStyle w:val="normal-h1"/>
          <w:rFonts w:cs="David" w:hint="cs"/>
          <w:sz w:val="24"/>
          <w:szCs w:val="24"/>
          <w:rtl/>
        </w:rPr>
        <w:t xml:space="preserve">הנאשם, בין היתר, </w:t>
      </w:r>
      <w:r w:rsidRPr="001B1F78">
        <w:rPr>
          <w:rStyle w:val="normal-h1"/>
          <w:rFonts w:cs="David" w:hint="cs"/>
          <w:sz w:val="24"/>
          <w:szCs w:val="24"/>
          <w:rtl/>
        </w:rPr>
        <w:t xml:space="preserve">כי </w:t>
      </w:r>
      <w:r>
        <w:rPr>
          <w:rStyle w:val="normal-h1"/>
          <w:rFonts w:cs="David" w:hint="cs"/>
          <w:sz w:val="24"/>
          <w:szCs w:val="24"/>
          <w:rtl/>
        </w:rPr>
        <w:t xml:space="preserve">יש </w:t>
      </w:r>
      <w:r w:rsidRPr="001B1F78">
        <w:rPr>
          <w:rStyle w:val="normal-h1"/>
          <w:rFonts w:cs="David" w:hint="cs"/>
          <w:sz w:val="24"/>
          <w:szCs w:val="24"/>
          <w:rtl/>
        </w:rPr>
        <w:t>ביכולתו לרפא באופן מוחלט חולי ס</w:t>
      </w:r>
      <w:r>
        <w:rPr>
          <w:rStyle w:val="normal-h1"/>
          <w:rFonts w:cs="David" w:hint="cs"/>
          <w:sz w:val="24"/>
          <w:szCs w:val="24"/>
          <w:rtl/>
        </w:rPr>
        <w:t xml:space="preserve">וכרת נעורים, ובנוסף הוא קרא </w:t>
      </w:r>
      <w:r w:rsidRPr="001B1F78">
        <w:rPr>
          <w:rStyle w:val="normal-h1"/>
          <w:rFonts w:cs="David" w:hint="cs"/>
          <w:sz w:val="24"/>
          <w:szCs w:val="24"/>
          <w:rtl/>
        </w:rPr>
        <w:t>כתבות באינטרנט על פועלו</w:t>
      </w:r>
      <w:r>
        <w:rPr>
          <w:rStyle w:val="normal-h1"/>
          <w:rFonts w:cs="David" w:hint="cs"/>
          <w:sz w:val="24"/>
          <w:szCs w:val="24"/>
          <w:rtl/>
        </w:rPr>
        <w:t xml:space="preserve"> של הנאשם</w:t>
      </w:r>
      <w:r w:rsidRPr="001B1F78">
        <w:rPr>
          <w:rStyle w:val="normal-h1"/>
          <w:rFonts w:cs="David" w:hint="cs"/>
          <w:sz w:val="24"/>
          <w:szCs w:val="24"/>
          <w:rtl/>
        </w:rPr>
        <w:t xml:space="preserve"> (</w:t>
      </w:r>
      <w:r w:rsidRPr="001B1F78">
        <w:rPr>
          <w:rStyle w:val="normal-h1"/>
          <w:rFonts w:cs="David" w:hint="cs"/>
          <w:b/>
          <w:bCs/>
          <w:sz w:val="24"/>
          <w:szCs w:val="24"/>
          <w:rtl/>
        </w:rPr>
        <w:t>ת/6</w:t>
      </w:r>
      <w:r w:rsidRPr="001B1F78">
        <w:rPr>
          <w:rStyle w:val="normal-h1"/>
          <w:rFonts w:cs="David" w:hint="cs"/>
          <w:sz w:val="24"/>
          <w:szCs w:val="24"/>
          <w:rtl/>
        </w:rPr>
        <w:t>).</w:t>
      </w:r>
      <w:r>
        <w:rPr>
          <w:rStyle w:val="normal-h1"/>
          <w:rFonts w:cs="David" w:hint="cs"/>
          <w:sz w:val="24"/>
          <w:szCs w:val="24"/>
          <w:rtl/>
        </w:rPr>
        <w:t xml:space="preserve"> ל.ו. </w:t>
      </w:r>
      <w:r w:rsidRPr="001B1F78">
        <w:rPr>
          <w:rStyle w:val="normal-h1"/>
          <w:rFonts w:cs="David" w:hint="cs"/>
          <w:sz w:val="24"/>
          <w:szCs w:val="24"/>
          <w:rtl/>
        </w:rPr>
        <w:t>סבר</w:t>
      </w:r>
      <w:r>
        <w:rPr>
          <w:rStyle w:val="normal-h1"/>
          <w:rFonts w:cs="David" w:hint="cs"/>
          <w:sz w:val="24"/>
          <w:szCs w:val="24"/>
          <w:rtl/>
        </w:rPr>
        <w:t>,</w:t>
      </w:r>
      <w:r w:rsidRPr="001B1F78">
        <w:rPr>
          <w:rStyle w:val="normal-h1"/>
          <w:rFonts w:cs="David" w:hint="cs"/>
          <w:sz w:val="24"/>
          <w:szCs w:val="24"/>
          <w:rtl/>
        </w:rPr>
        <w:t xml:space="preserve"> כי אם הנאשם </w:t>
      </w:r>
      <w:r>
        <w:rPr>
          <w:rStyle w:val="normal-h1"/>
          <w:rFonts w:cs="David" w:hint="cs"/>
          <w:sz w:val="24"/>
          <w:szCs w:val="24"/>
          <w:rtl/>
        </w:rPr>
        <w:t xml:space="preserve">הצליח לרפא </w:t>
      </w:r>
      <w:r w:rsidRPr="001B1F78">
        <w:rPr>
          <w:rStyle w:val="normal-h1"/>
          <w:rFonts w:cs="David" w:hint="cs"/>
          <w:sz w:val="24"/>
          <w:szCs w:val="24"/>
          <w:rtl/>
        </w:rPr>
        <w:t xml:space="preserve">חולים </w:t>
      </w:r>
      <w:r>
        <w:rPr>
          <w:rStyle w:val="normal-h1"/>
          <w:rFonts w:cs="David" w:hint="cs"/>
          <w:sz w:val="24"/>
          <w:szCs w:val="24"/>
          <w:rtl/>
        </w:rPr>
        <w:t>"</w:t>
      </w:r>
      <w:r w:rsidRPr="001B1F78">
        <w:rPr>
          <w:rStyle w:val="normal-h1"/>
          <w:rFonts w:cs="David" w:hint="cs"/>
          <w:sz w:val="24"/>
          <w:szCs w:val="24"/>
          <w:rtl/>
        </w:rPr>
        <w:t>ותיקים</w:t>
      </w:r>
      <w:r>
        <w:rPr>
          <w:rStyle w:val="normal-h1"/>
          <w:rFonts w:cs="David" w:hint="cs"/>
          <w:sz w:val="24"/>
          <w:szCs w:val="24"/>
          <w:rtl/>
        </w:rPr>
        <w:t xml:space="preserve">", הרי שהוא </w:t>
      </w:r>
      <w:r w:rsidRPr="001B1F78">
        <w:rPr>
          <w:rStyle w:val="normal-h1"/>
          <w:rFonts w:cs="David" w:hint="cs"/>
          <w:sz w:val="24"/>
          <w:szCs w:val="24"/>
          <w:rtl/>
        </w:rPr>
        <w:t xml:space="preserve">ודאי יוכל לסייע לחולה "חדש". במהלך פגישת היכרות בין הנאשם </w:t>
      </w:r>
      <w:r>
        <w:rPr>
          <w:rStyle w:val="normal-h1"/>
          <w:rFonts w:cs="David" w:hint="cs"/>
          <w:sz w:val="24"/>
          <w:szCs w:val="24"/>
          <w:rtl/>
        </w:rPr>
        <w:t xml:space="preserve">לבין ל.ו. </w:t>
      </w:r>
      <w:r w:rsidRPr="001B1F78">
        <w:rPr>
          <w:rStyle w:val="normal-h1"/>
          <w:rFonts w:cs="David" w:hint="cs"/>
          <w:sz w:val="24"/>
          <w:szCs w:val="24"/>
          <w:rtl/>
        </w:rPr>
        <w:t xml:space="preserve">והוריו, </w:t>
      </w:r>
      <w:r>
        <w:rPr>
          <w:rStyle w:val="normal-h1"/>
          <w:rFonts w:cs="David" w:hint="cs"/>
          <w:sz w:val="24"/>
          <w:szCs w:val="24"/>
          <w:rtl/>
        </w:rPr>
        <w:t xml:space="preserve">הציג עצמו </w:t>
      </w:r>
      <w:r w:rsidRPr="001B1F78">
        <w:rPr>
          <w:rStyle w:val="normal-h1"/>
          <w:rFonts w:cs="David" w:hint="cs"/>
          <w:sz w:val="24"/>
          <w:szCs w:val="24"/>
          <w:rtl/>
        </w:rPr>
        <w:t>הנאשם</w:t>
      </w:r>
      <w:r>
        <w:rPr>
          <w:rStyle w:val="normal-h1"/>
          <w:rFonts w:cs="David" w:hint="cs"/>
          <w:sz w:val="24"/>
          <w:szCs w:val="24"/>
          <w:rtl/>
        </w:rPr>
        <w:t xml:space="preserve"> כמרפא</w:t>
      </w:r>
      <w:r w:rsidRPr="001B1F78">
        <w:rPr>
          <w:rStyle w:val="normal-h1"/>
          <w:rFonts w:cs="David" w:hint="cs"/>
          <w:sz w:val="24"/>
          <w:szCs w:val="24"/>
          <w:rtl/>
        </w:rPr>
        <w:t xml:space="preserve">, </w:t>
      </w:r>
      <w:r>
        <w:rPr>
          <w:rStyle w:val="normal-h1"/>
          <w:rFonts w:cs="David" w:hint="cs"/>
          <w:sz w:val="24"/>
          <w:szCs w:val="24"/>
          <w:rtl/>
        </w:rPr>
        <w:t>הוא גילה בקיאות במחלת הסוכרת</w:t>
      </w:r>
      <w:r w:rsidRPr="001B1F78">
        <w:rPr>
          <w:rStyle w:val="normal-h1"/>
          <w:rFonts w:cs="David" w:hint="cs"/>
          <w:sz w:val="24"/>
          <w:szCs w:val="24"/>
          <w:rtl/>
        </w:rPr>
        <w:t>, וטען</w:t>
      </w:r>
      <w:r>
        <w:rPr>
          <w:rStyle w:val="normal-h1"/>
          <w:rFonts w:cs="David" w:hint="cs"/>
          <w:sz w:val="24"/>
          <w:szCs w:val="24"/>
          <w:rtl/>
        </w:rPr>
        <w:t xml:space="preserve"> </w:t>
      </w:r>
      <w:r w:rsidRPr="001B1F78">
        <w:rPr>
          <w:rStyle w:val="normal-h1"/>
          <w:rFonts w:cs="David" w:hint="cs"/>
          <w:sz w:val="24"/>
          <w:szCs w:val="24"/>
          <w:rtl/>
        </w:rPr>
        <w:t xml:space="preserve">כי ריפא ילדים שחלו בה, </w:t>
      </w:r>
      <w:r>
        <w:rPr>
          <w:rStyle w:val="normal-h1"/>
          <w:rFonts w:cs="David" w:hint="cs"/>
          <w:sz w:val="24"/>
          <w:szCs w:val="24"/>
          <w:rtl/>
        </w:rPr>
        <w:t xml:space="preserve">והוסיף </w:t>
      </w:r>
      <w:r w:rsidRPr="001B1F78">
        <w:rPr>
          <w:rStyle w:val="normal-h1"/>
          <w:rFonts w:cs="David" w:hint="cs"/>
          <w:sz w:val="24"/>
          <w:szCs w:val="24"/>
          <w:rtl/>
        </w:rPr>
        <w:t xml:space="preserve">כי הוא סבור שיוכל לרפא את </w:t>
      </w:r>
      <w:r>
        <w:rPr>
          <w:rStyle w:val="normal-h1"/>
          <w:rFonts w:cs="David" w:hint="cs"/>
          <w:sz w:val="24"/>
          <w:szCs w:val="24"/>
          <w:rtl/>
        </w:rPr>
        <w:t>ל.ו,</w:t>
      </w:r>
      <w:r w:rsidRPr="001B1F78">
        <w:rPr>
          <w:rStyle w:val="normal-h1"/>
          <w:rFonts w:cs="David" w:hint="cs"/>
          <w:sz w:val="24"/>
          <w:szCs w:val="24"/>
          <w:rtl/>
        </w:rPr>
        <w:t xml:space="preserve"> אפילו תוך חודש ימים. </w:t>
      </w:r>
      <w:r>
        <w:rPr>
          <w:rStyle w:val="normal-h1"/>
          <w:rFonts w:cs="David" w:hint="cs"/>
          <w:sz w:val="24"/>
          <w:szCs w:val="24"/>
          <w:rtl/>
        </w:rPr>
        <w:t xml:space="preserve">ל.ו. </w:t>
      </w:r>
      <w:r w:rsidRPr="001B1F78">
        <w:rPr>
          <w:rStyle w:val="normal-h1"/>
          <w:rFonts w:cs="David" w:hint="cs"/>
          <w:sz w:val="24"/>
          <w:szCs w:val="24"/>
          <w:rtl/>
        </w:rPr>
        <w:t>טען</w:t>
      </w:r>
      <w:r>
        <w:rPr>
          <w:rStyle w:val="normal-h1"/>
          <w:rFonts w:cs="David" w:hint="cs"/>
          <w:sz w:val="24"/>
          <w:szCs w:val="24"/>
          <w:rtl/>
        </w:rPr>
        <w:t>,</w:t>
      </w:r>
      <w:r w:rsidRPr="001B1F78">
        <w:rPr>
          <w:rStyle w:val="normal-h1"/>
          <w:rFonts w:cs="David" w:hint="cs"/>
          <w:sz w:val="24"/>
          <w:szCs w:val="24"/>
          <w:rtl/>
        </w:rPr>
        <w:t xml:space="preserve"> כי הנאשם הצליח גם לעמוד על מצבו הנפשי, שהיה מאוד ירוד באותה תקופה. במהלך הפגישה סוכם כי </w:t>
      </w:r>
      <w:r>
        <w:rPr>
          <w:rStyle w:val="normal-h1"/>
          <w:rFonts w:cs="David" w:hint="cs"/>
          <w:sz w:val="24"/>
          <w:szCs w:val="24"/>
          <w:rtl/>
        </w:rPr>
        <w:t xml:space="preserve">ל.ו. </w:t>
      </w:r>
      <w:r w:rsidRPr="001B1F78">
        <w:rPr>
          <w:rStyle w:val="normal-h1"/>
          <w:rFonts w:cs="David" w:hint="cs"/>
          <w:sz w:val="24"/>
          <w:szCs w:val="24"/>
          <w:rtl/>
        </w:rPr>
        <w:t xml:space="preserve">יקבל שני טיפולים בשבוע, </w:t>
      </w:r>
      <w:r>
        <w:rPr>
          <w:rStyle w:val="normal-h1"/>
          <w:rFonts w:cs="David" w:hint="cs"/>
          <w:sz w:val="24"/>
          <w:szCs w:val="24"/>
          <w:rtl/>
        </w:rPr>
        <w:t>וב</w:t>
      </w:r>
      <w:r w:rsidRPr="001B1F78">
        <w:rPr>
          <w:rStyle w:val="normal-h1"/>
          <w:rFonts w:cs="David" w:hint="cs"/>
          <w:sz w:val="24"/>
          <w:szCs w:val="24"/>
          <w:rtl/>
        </w:rPr>
        <w:t>סך הכך עשרה טיפולים,</w:t>
      </w:r>
      <w:r>
        <w:rPr>
          <w:rFonts w:hint="cs"/>
          <w:rtl/>
        </w:rPr>
        <w:t xml:space="preserve"> </w:t>
      </w:r>
      <w:r w:rsidRPr="001B1F78">
        <w:rPr>
          <w:rStyle w:val="normal-h1"/>
          <w:rFonts w:cs="David" w:hint="cs"/>
          <w:sz w:val="24"/>
          <w:szCs w:val="24"/>
          <w:rtl/>
        </w:rPr>
        <w:t xml:space="preserve">בעלות של 500 ₪ לטיפול. </w:t>
      </w:r>
      <w:r>
        <w:rPr>
          <w:rStyle w:val="normal-h1"/>
          <w:rFonts w:cs="David" w:hint="cs"/>
          <w:sz w:val="24"/>
          <w:szCs w:val="24"/>
          <w:rtl/>
        </w:rPr>
        <w:t xml:space="preserve">ל.ו. </w:t>
      </w:r>
      <w:r w:rsidRPr="001B1F78">
        <w:rPr>
          <w:rStyle w:val="normal-h1"/>
          <w:rFonts w:cs="David" w:hint="cs"/>
          <w:sz w:val="24"/>
          <w:szCs w:val="24"/>
          <w:rtl/>
        </w:rPr>
        <w:t>הבהיר</w:t>
      </w:r>
      <w:r>
        <w:rPr>
          <w:rStyle w:val="normal-h1"/>
          <w:rFonts w:cs="David" w:hint="cs"/>
          <w:sz w:val="24"/>
          <w:szCs w:val="24"/>
          <w:rtl/>
        </w:rPr>
        <w:t xml:space="preserve">, כי עוד </w:t>
      </w:r>
      <w:r w:rsidRPr="001B1F78">
        <w:rPr>
          <w:rStyle w:val="normal-h1"/>
          <w:rFonts w:cs="David" w:hint="cs"/>
          <w:sz w:val="24"/>
          <w:szCs w:val="24"/>
          <w:rtl/>
        </w:rPr>
        <w:t xml:space="preserve">טרם החל בטיפול, </w:t>
      </w:r>
      <w:r>
        <w:rPr>
          <w:rStyle w:val="normal-h1"/>
          <w:rFonts w:cs="David" w:hint="cs"/>
          <w:sz w:val="24"/>
          <w:szCs w:val="24"/>
          <w:rtl/>
        </w:rPr>
        <w:t xml:space="preserve">ביקשו </w:t>
      </w:r>
      <w:r w:rsidRPr="001B1F78">
        <w:rPr>
          <w:rStyle w:val="normal-h1"/>
          <w:rFonts w:cs="David" w:hint="cs"/>
          <w:sz w:val="24"/>
          <w:szCs w:val="24"/>
          <w:rtl/>
        </w:rPr>
        <w:t xml:space="preserve">הוריו לקבל מהנאשם </w:t>
      </w:r>
      <w:r>
        <w:rPr>
          <w:rStyle w:val="normal-h1"/>
          <w:rFonts w:cs="David" w:hint="cs"/>
          <w:sz w:val="24"/>
          <w:szCs w:val="24"/>
          <w:rtl/>
        </w:rPr>
        <w:t xml:space="preserve">מספרי טלפון </w:t>
      </w:r>
      <w:r w:rsidRPr="001B1F78">
        <w:rPr>
          <w:rStyle w:val="normal-h1"/>
          <w:rFonts w:cs="David" w:hint="cs"/>
          <w:sz w:val="24"/>
          <w:szCs w:val="24"/>
          <w:rtl/>
        </w:rPr>
        <w:t>של מטופלים קודמים שהוא ס</w:t>
      </w:r>
      <w:r>
        <w:rPr>
          <w:rStyle w:val="normal-h1"/>
          <w:rFonts w:cs="David" w:hint="cs"/>
          <w:sz w:val="24"/>
          <w:szCs w:val="24"/>
          <w:rtl/>
        </w:rPr>
        <w:t>ייע להם, אך לטענת</w:t>
      </w:r>
      <w:r w:rsidRPr="001B1F78">
        <w:rPr>
          <w:rStyle w:val="normal-h1"/>
          <w:rFonts w:cs="David" w:hint="cs"/>
          <w:sz w:val="24"/>
          <w:szCs w:val="24"/>
          <w:rtl/>
        </w:rPr>
        <w:t xml:space="preserve"> </w:t>
      </w:r>
      <w:r>
        <w:rPr>
          <w:rStyle w:val="normal-h1"/>
          <w:rFonts w:cs="David" w:hint="cs"/>
          <w:sz w:val="24"/>
          <w:szCs w:val="24"/>
          <w:rtl/>
        </w:rPr>
        <w:t xml:space="preserve">ל.ו, </w:t>
      </w:r>
      <w:r w:rsidRPr="001B1F78">
        <w:rPr>
          <w:rStyle w:val="normal-h1"/>
          <w:rFonts w:cs="David" w:hint="cs"/>
          <w:sz w:val="24"/>
          <w:szCs w:val="24"/>
          <w:rtl/>
        </w:rPr>
        <w:t xml:space="preserve">הנאשם המציא תירוצים שונים, ולבסוף לא </w:t>
      </w:r>
      <w:r>
        <w:rPr>
          <w:rStyle w:val="normal-h1"/>
          <w:rFonts w:cs="David" w:hint="cs"/>
          <w:sz w:val="24"/>
          <w:szCs w:val="24"/>
          <w:rtl/>
        </w:rPr>
        <w:t xml:space="preserve">מסר </w:t>
      </w:r>
      <w:r w:rsidRPr="001B1F78">
        <w:rPr>
          <w:rStyle w:val="normal-h1"/>
          <w:rFonts w:cs="David" w:hint="cs"/>
          <w:sz w:val="24"/>
          <w:szCs w:val="24"/>
          <w:rtl/>
        </w:rPr>
        <w:t xml:space="preserve">להם כל מספר טלפון. </w:t>
      </w:r>
    </w:p>
    <w:p w14:paraId="4DBA4CA6"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ל.ו. טען </w:t>
      </w:r>
      <w:r w:rsidRPr="001B1F78">
        <w:rPr>
          <w:rStyle w:val="normal-h1"/>
          <w:rFonts w:cs="David" w:hint="cs"/>
          <w:sz w:val="24"/>
          <w:szCs w:val="24"/>
          <w:rtl/>
        </w:rPr>
        <w:t>בעדותו</w:t>
      </w:r>
      <w:r>
        <w:rPr>
          <w:rStyle w:val="normal-h1"/>
          <w:rFonts w:cs="David" w:hint="cs"/>
          <w:sz w:val="24"/>
          <w:szCs w:val="24"/>
          <w:rtl/>
        </w:rPr>
        <w:t>,</w:t>
      </w:r>
      <w:r w:rsidRPr="001B1F78">
        <w:rPr>
          <w:rStyle w:val="normal-h1"/>
          <w:rFonts w:cs="David" w:hint="cs"/>
          <w:sz w:val="24"/>
          <w:szCs w:val="24"/>
          <w:rtl/>
        </w:rPr>
        <w:t xml:space="preserve"> כי בסמוך ל</w:t>
      </w:r>
      <w:r>
        <w:rPr>
          <w:rStyle w:val="normal-h1"/>
          <w:rFonts w:cs="David" w:hint="cs"/>
          <w:sz w:val="24"/>
          <w:szCs w:val="24"/>
          <w:rtl/>
        </w:rPr>
        <w:t xml:space="preserve">מועד </w:t>
      </w:r>
      <w:r w:rsidRPr="001B1F78">
        <w:rPr>
          <w:rStyle w:val="normal-h1"/>
          <w:rFonts w:cs="David" w:hint="cs"/>
          <w:sz w:val="24"/>
          <w:szCs w:val="24"/>
          <w:rtl/>
        </w:rPr>
        <w:t>היכרותו עם הנאשם, ה</w:t>
      </w:r>
      <w:r>
        <w:rPr>
          <w:rStyle w:val="normal-h1"/>
          <w:rFonts w:cs="David" w:hint="cs"/>
          <w:sz w:val="24"/>
          <w:szCs w:val="24"/>
          <w:rtl/>
        </w:rPr>
        <w:t xml:space="preserve">ציע לו הלה </w:t>
      </w:r>
      <w:r w:rsidRPr="001B1F78">
        <w:rPr>
          <w:rStyle w:val="normal-h1"/>
          <w:rFonts w:cs="David" w:hint="cs"/>
          <w:sz w:val="24"/>
          <w:szCs w:val="24"/>
          <w:rtl/>
        </w:rPr>
        <w:t xml:space="preserve">ללמוד אצלו במכללה, </w:t>
      </w:r>
      <w:r>
        <w:rPr>
          <w:rStyle w:val="normal-h1"/>
          <w:rFonts w:cs="David" w:hint="cs"/>
          <w:sz w:val="24"/>
          <w:szCs w:val="24"/>
          <w:rtl/>
        </w:rPr>
        <w:t xml:space="preserve">ול.ו, אשר </w:t>
      </w:r>
      <w:r w:rsidRPr="001B1F78">
        <w:rPr>
          <w:rStyle w:val="normal-h1"/>
          <w:rFonts w:cs="David" w:hint="cs"/>
          <w:sz w:val="24"/>
          <w:szCs w:val="24"/>
          <w:rtl/>
        </w:rPr>
        <w:t xml:space="preserve">הוחמא </w:t>
      </w:r>
      <w:r>
        <w:rPr>
          <w:rStyle w:val="normal-h1"/>
          <w:rFonts w:cs="David" w:hint="cs"/>
          <w:sz w:val="24"/>
          <w:szCs w:val="24"/>
          <w:rtl/>
        </w:rPr>
        <w:t xml:space="preserve">מפנייה זו, וחשב </w:t>
      </w:r>
      <w:r w:rsidRPr="001B1F78">
        <w:rPr>
          <w:rStyle w:val="normal-h1"/>
          <w:rFonts w:cs="David" w:hint="cs"/>
          <w:sz w:val="24"/>
          <w:szCs w:val="24"/>
          <w:rtl/>
        </w:rPr>
        <w:t xml:space="preserve">כי כך יוכל להרוויח כסף, נרשם ללימודים. </w:t>
      </w:r>
      <w:r>
        <w:rPr>
          <w:rStyle w:val="normal-h1"/>
          <w:rFonts w:cs="David" w:hint="cs"/>
          <w:sz w:val="24"/>
          <w:szCs w:val="24"/>
          <w:rtl/>
        </w:rPr>
        <w:t xml:space="preserve">ל.ו. </w:t>
      </w:r>
      <w:r w:rsidRPr="001B1F78">
        <w:rPr>
          <w:rStyle w:val="normal-h1"/>
          <w:rFonts w:cs="David" w:hint="cs"/>
          <w:sz w:val="24"/>
          <w:szCs w:val="24"/>
          <w:rtl/>
        </w:rPr>
        <w:t>התחייב לשלם לנאשם 75,000 ₪</w:t>
      </w:r>
      <w:r>
        <w:rPr>
          <w:rStyle w:val="normal-h1"/>
          <w:rFonts w:cs="David" w:hint="cs"/>
          <w:sz w:val="24"/>
          <w:szCs w:val="24"/>
          <w:rtl/>
        </w:rPr>
        <w:t xml:space="preserve"> </w:t>
      </w:r>
      <w:r w:rsidRPr="001B1F78">
        <w:rPr>
          <w:rStyle w:val="normal-h1"/>
          <w:rFonts w:cs="David" w:hint="cs"/>
          <w:sz w:val="24"/>
          <w:szCs w:val="24"/>
          <w:rtl/>
        </w:rPr>
        <w:t>(</w:t>
      </w:r>
      <w:r>
        <w:rPr>
          <w:rStyle w:val="normal-h1"/>
          <w:rFonts w:cs="David" w:hint="cs"/>
          <w:sz w:val="24"/>
          <w:szCs w:val="24"/>
          <w:rtl/>
        </w:rPr>
        <w:t xml:space="preserve">שטר חוב שמסר העד לנאשם - </w:t>
      </w:r>
      <w:r w:rsidRPr="001B1F78">
        <w:rPr>
          <w:rStyle w:val="normal-h1"/>
          <w:rFonts w:cs="David" w:hint="cs"/>
          <w:b/>
          <w:bCs/>
          <w:sz w:val="24"/>
          <w:szCs w:val="24"/>
          <w:rtl/>
        </w:rPr>
        <w:t>ת/8</w:t>
      </w:r>
      <w:r w:rsidRPr="001B1F78">
        <w:rPr>
          <w:rStyle w:val="normal-h1"/>
          <w:rFonts w:cs="David" w:hint="cs"/>
          <w:sz w:val="24"/>
          <w:szCs w:val="24"/>
          <w:rtl/>
        </w:rPr>
        <w:t>)</w:t>
      </w:r>
      <w:r>
        <w:rPr>
          <w:rStyle w:val="normal-h1"/>
          <w:rFonts w:cs="David" w:hint="cs"/>
          <w:sz w:val="24"/>
          <w:szCs w:val="24"/>
          <w:rtl/>
        </w:rPr>
        <w:t>,</w:t>
      </w:r>
      <w:r w:rsidRPr="001B1F78">
        <w:rPr>
          <w:rStyle w:val="normal-h1"/>
          <w:rFonts w:cs="David" w:hint="cs"/>
          <w:sz w:val="24"/>
          <w:szCs w:val="24"/>
          <w:rtl/>
        </w:rPr>
        <w:t xml:space="preserve"> ובמעמד </w:t>
      </w:r>
      <w:r>
        <w:rPr>
          <w:rStyle w:val="normal-h1"/>
          <w:rFonts w:cs="David" w:hint="cs"/>
          <w:sz w:val="24"/>
          <w:szCs w:val="24"/>
          <w:rtl/>
        </w:rPr>
        <w:t xml:space="preserve">זה </w:t>
      </w:r>
      <w:r w:rsidRPr="001B1F78">
        <w:rPr>
          <w:rStyle w:val="normal-h1"/>
          <w:rFonts w:cs="David" w:hint="cs"/>
          <w:sz w:val="24"/>
          <w:szCs w:val="24"/>
          <w:rtl/>
        </w:rPr>
        <w:t>רשם לזכ</w:t>
      </w:r>
      <w:r>
        <w:rPr>
          <w:rStyle w:val="normal-h1"/>
          <w:rFonts w:cs="David" w:hint="cs"/>
          <w:sz w:val="24"/>
          <w:szCs w:val="24"/>
          <w:rtl/>
        </w:rPr>
        <w:t>ות הנאשם המחאה אחת ע"ס 25,000 ₪ ו-</w:t>
      </w:r>
      <w:r w:rsidRPr="001B1F78">
        <w:rPr>
          <w:rStyle w:val="normal-h1"/>
          <w:rFonts w:cs="David" w:hint="cs"/>
          <w:sz w:val="24"/>
          <w:szCs w:val="24"/>
          <w:rtl/>
        </w:rPr>
        <w:t>10 המחאות דחויות ע"ס 5000 ₪</w:t>
      </w:r>
      <w:r>
        <w:rPr>
          <w:rStyle w:val="normal-h1"/>
          <w:rFonts w:cs="David" w:hint="cs"/>
          <w:sz w:val="24"/>
          <w:szCs w:val="24"/>
          <w:rtl/>
        </w:rPr>
        <w:t xml:space="preserve"> כל אחת</w:t>
      </w:r>
      <w:r w:rsidRPr="001B1F78">
        <w:rPr>
          <w:rStyle w:val="normal-h1"/>
          <w:rFonts w:cs="David" w:hint="cs"/>
          <w:sz w:val="24"/>
          <w:szCs w:val="24"/>
          <w:rtl/>
        </w:rPr>
        <w:t xml:space="preserve"> (הקבלה סומנה </w:t>
      </w:r>
      <w:r w:rsidRPr="001B1F78">
        <w:rPr>
          <w:rStyle w:val="normal-h1"/>
          <w:rFonts w:cs="David" w:hint="cs"/>
          <w:b/>
          <w:bCs/>
          <w:sz w:val="24"/>
          <w:szCs w:val="24"/>
          <w:rtl/>
        </w:rPr>
        <w:t>ת/9</w:t>
      </w:r>
      <w:r>
        <w:rPr>
          <w:rStyle w:val="normal-h1"/>
          <w:rFonts w:cs="David" w:hint="cs"/>
          <w:sz w:val="24"/>
          <w:szCs w:val="24"/>
          <w:rtl/>
        </w:rPr>
        <w:t>).</w:t>
      </w:r>
      <w:r w:rsidRPr="001B1F78">
        <w:rPr>
          <w:rStyle w:val="normal-h1"/>
          <w:rFonts w:cs="David" w:hint="cs"/>
          <w:sz w:val="24"/>
          <w:szCs w:val="24"/>
          <w:rtl/>
        </w:rPr>
        <w:t xml:space="preserve"> </w:t>
      </w:r>
    </w:p>
    <w:p w14:paraId="7F1B5790"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ל.ו. </w:t>
      </w:r>
      <w:r w:rsidRPr="001B1F78">
        <w:rPr>
          <w:rStyle w:val="normal-h1"/>
          <w:rFonts w:cs="David" w:hint="cs"/>
          <w:sz w:val="24"/>
          <w:szCs w:val="24"/>
          <w:rtl/>
        </w:rPr>
        <w:t>נכח בשלושה שיע</w:t>
      </w:r>
      <w:r>
        <w:rPr>
          <w:rStyle w:val="normal-h1"/>
          <w:rFonts w:cs="David" w:hint="cs"/>
          <w:sz w:val="24"/>
          <w:szCs w:val="24"/>
          <w:rtl/>
        </w:rPr>
        <w:t xml:space="preserve">ורים, כאשר, לטענתו, </w:t>
      </w:r>
      <w:r w:rsidRPr="001B1F78">
        <w:rPr>
          <w:rStyle w:val="normal-h1"/>
          <w:rFonts w:cs="David" w:hint="cs"/>
          <w:sz w:val="24"/>
          <w:szCs w:val="24"/>
          <w:rtl/>
        </w:rPr>
        <w:t>במהלכם הנאשם לא הסביר או הדגים את שיטת הטיפול</w:t>
      </w:r>
      <w:r>
        <w:rPr>
          <w:rStyle w:val="normal-h1"/>
          <w:rFonts w:cs="David" w:hint="cs"/>
          <w:sz w:val="24"/>
          <w:szCs w:val="24"/>
          <w:rtl/>
        </w:rPr>
        <w:t xml:space="preserve"> המיוחדת לו</w:t>
      </w:r>
      <w:r w:rsidRPr="001B1F78">
        <w:rPr>
          <w:rStyle w:val="normal-h1"/>
          <w:rFonts w:cs="David" w:hint="cs"/>
          <w:sz w:val="24"/>
          <w:szCs w:val="24"/>
          <w:rtl/>
        </w:rPr>
        <w:t xml:space="preserve">. </w:t>
      </w:r>
      <w:r>
        <w:rPr>
          <w:rStyle w:val="normal-h1"/>
          <w:rFonts w:cs="David" w:hint="cs"/>
          <w:sz w:val="24"/>
          <w:szCs w:val="24"/>
          <w:rtl/>
        </w:rPr>
        <w:t xml:space="preserve">הנאשם </w:t>
      </w:r>
      <w:r w:rsidRPr="001B1F78">
        <w:rPr>
          <w:rStyle w:val="normal-h1"/>
          <w:rFonts w:cs="David" w:hint="cs"/>
          <w:sz w:val="24"/>
          <w:szCs w:val="24"/>
          <w:rtl/>
        </w:rPr>
        <w:t>רק טען כי לכל המחלות יש מקור משותף, הקשור למצב התודעתי שלנו</w:t>
      </w:r>
      <w:r>
        <w:rPr>
          <w:rStyle w:val="normal-h1"/>
          <w:rFonts w:cs="David" w:hint="cs"/>
          <w:sz w:val="24"/>
          <w:szCs w:val="24"/>
          <w:rtl/>
        </w:rPr>
        <w:t>, וכי על-</w:t>
      </w:r>
      <w:r w:rsidRPr="001B1F78">
        <w:rPr>
          <w:rStyle w:val="normal-h1"/>
          <w:rFonts w:cs="David" w:hint="cs"/>
          <w:sz w:val="24"/>
          <w:szCs w:val="24"/>
          <w:rtl/>
        </w:rPr>
        <w:t xml:space="preserve">מנת להחלים יש לעבור שינוי מחשבתי. בסמוך לתחילת הלימודים </w:t>
      </w:r>
      <w:r>
        <w:rPr>
          <w:rStyle w:val="normal-h1"/>
          <w:rFonts w:cs="David" w:hint="cs"/>
          <w:sz w:val="24"/>
          <w:szCs w:val="24"/>
          <w:rtl/>
        </w:rPr>
        <w:t xml:space="preserve">החל ל.ו. </w:t>
      </w:r>
      <w:r w:rsidRPr="001B1F78">
        <w:rPr>
          <w:rStyle w:val="normal-h1"/>
          <w:rFonts w:cs="David" w:hint="cs"/>
          <w:sz w:val="24"/>
          <w:szCs w:val="24"/>
          <w:rtl/>
        </w:rPr>
        <w:t>לטפל</w:t>
      </w:r>
      <w:r>
        <w:rPr>
          <w:rStyle w:val="normal-h1"/>
          <w:rFonts w:cs="David" w:hint="cs"/>
          <w:sz w:val="24"/>
          <w:szCs w:val="24"/>
          <w:rtl/>
        </w:rPr>
        <w:t xml:space="preserve"> </w:t>
      </w:r>
      <w:r w:rsidRPr="001B1F78">
        <w:rPr>
          <w:rStyle w:val="normal-h1"/>
          <w:rFonts w:cs="David" w:hint="cs"/>
          <w:sz w:val="24"/>
          <w:szCs w:val="24"/>
          <w:rtl/>
        </w:rPr>
        <w:t>באחרים, טיפול שמהותו עיסוי</w:t>
      </w:r>
      <w:r>
        <w:rPr>
          <w:rStyle w:val="normal-h1"/>
          <w:rFonts w:cs="David" w:hint="cs"/>
          <w:sz w:val="24"/>
          <w:szCs w:val="24"/>
          <w:rtl/>
        </w:rPr>
        <w:t xml:space="preserve"> בלבד</w:t>
      </w:r>
      <w:r w:rsidRPr="001B1F78">
        <w:rPr>
          <w:rStyle w:val="normal-h1"/>
          <w:rFonts w:cs="David" w:hint="cs"/>
          <w:sz w:val="24"/>
          <w:szCs w:val="24"/>
          <w:rtl/>
        </w:rPr>
        <w:t>.</w:t>
      </w:r>
      <w:r>
        <w:rPr>
          <w:rStyle w:val="normal-h1"/>
          <w:rFonts w:cs="David" w:hint="cs"/>
          <w:sz w:val="24"/>
          <w:szCs w:val="24"/>
          <w:rtl/>
        </w:rPr>
        <w:t xml:space="preserve"> ל.ו. </w:t>
      </w:r>
      <w:r w:rsidRPr="001B1F78">
        <w:rPr>
          <w:rStyle w:val="normal-h1"/>
          <w:rFonts w:cs="David" w:hint="cs"/>
          <w:sz w:val="24"/>
          <w:szCs w:val="24"/>
          <w:rtl/>
        </w:rPr>
        <w:t xml:space="preserve">טען כי </w:t>
      </w:r>
      <w:r>
        <w:rPr>
          <w:rStyle w:val="normal-h1"/>
          <w:rFonts w:cs="David" w:hint="cs"/>
          <w:sz w:val="24"/>
          <w:szCs w:val="24"/>
          <w:rtl/>
        </w:rPr>
        <w:t xml:space="preserve">גם </w:t>
      </w:r>
      <w:r w:rsidRPr="001B1F78">
        <w:rPr>
          <w:rStyle w:val="normal-h1"/>
          <w:rFonts w:cs="David" w:hint="cs"/>
          <w:sz w:val="24"/>
          <w:szCs w:val="24"/>
          <w:rtl/>
        </w:rPr>
        <w:t xml:space="preserve">טיפולי הנאשם כללו עיסויים בלבד. </w:t>
      </w:r>
    </w:p>
    <w:p w14:paraId="56FB38A8" w14:textId="77777777" w:rsidR="00394F8F" w:rsidRPr="001B1F78"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ל.ו. </w:t>
      </w:r>
      <w:r w:rsidRPr="001B1F78">
        <w:rPr>
          <w:rStyle w:val="normal-h1"/>
          <w:rFonts w:cs="David" w:hint="cs"/>
          <w:sz w:val="24"/>
          <w:szCs w:val="24"/>
          <w:rtl/>
        </w:rPr>
        <w:t xml:space="preserve">בדק את רמת הסוכר בגופו לפני הטיפול ולאחריו, </w:t>
      </w:r>
      <w:r>
        <w:rPr>
          <w:rStyle w:val="normal-h1"/>
          <w:rFonts w:cs="David" w:hint="cs"/>
          <w:sz w:val="24"/>
          <w:szCs w:val="24"/>
          <w:rtl/>
        </w:rPr>
        <w:t>ולטענתו, מאחר ש</w:t>
      </w:r>
      <w:r w:rsidRPr="001B1F78">
        <w:rPr>
          <w:rStyle w:val="normal-h1"/>
          <w:rFonts w:cs="David" w:hint="cs"/>
          <w:sz w:val="24"/>
          <w:szCs w:val="24"/>
          <w:rtl/>
        </w:rPr>
        <w:t>הטיפול מפעיל את שריר</w:t>
      </w:r>
      <w:r>
        <w:rPr>
          <w:rStyle w:val="normal-h1"/>
          <w:rFonts w:cs="David" w:hint="cs"/>
          <w:sz w:val="24"/>
          <w:szCs w:val="24"/>
          <w:rtl/>
        </w:rPr>
        <w:t>י</w:t>
      </w:r>
      <w:r w:rsidRPr="001B1F78">
        <w:rPr>
          <w:rStyle w:val="normal-h1"/>
          <w:rFonts w:cs="David" w:hint="cs"/>
          <w:sz w:val="24"/>
          <w:szCs w:val="24"/>
          <w:rtl/>
        </w:rPr>
        <w:t xml:space="preserve"> הגוף, </w:t>
      </w:r>
      <w:r>
        <w:rPr>
          <w:rStyle w:val="normal-h1"/>
          <w:rFonts w:cs="David" w:hint="cs"/>
          <w:sz w:val="24"/>
          <w:szCs w:val="24"/>
          <w:rtl/>
        </w:rPr>
        <w:t>הרי ש</w:t>
      </w:r>
      <w:r w:rsidRPr="001B1F78">
        <w:rPr>
          <w:rStyle w:val="normal-h1"/>
          <w:rFonts w:cs="David" w:hint="cs"/>
          <w:sz w:val="24"/>
          <w:szCs w:val="24"/>
          <w:rtl/>
        </w:rPr>
        <w:t>יש לכך השפעה על ר</w:t>
      </w:r>
      <w:r>
        <w:rPr>
          <w:rStyle w:val="normal-h1"/>
          <w:rFonts w:cs="David" w:hint="cs"/>
          <w:sz w:val="24"/>
          <w:szCs w:val="24"/>
          <w:rtl/>
        </w:rPr>
        <w:t>מת הסוכר בדם, אבל לא באופן דרסטי. בתקופה זו</w:t>
      </w:r>
      <w:r w:rsidRPr="001B1F78">
        <w:rPr>
          <w:rStyle w:val="normal-h1"/>
          <w:rFonts w:cs="David" w:hint="cs"/>
          <w:sz w:val="24"/>
          <w:szCs w:val="24"/>
          <w:rtl/>
        </w:rPr>
        <w:t xml:space="preserve"> חדל </w:t>
      </w:r>
      <w:r>
        <w:rPr>
          <w:rStyle w:val="normal-h1"/>
          <w:rFonts w:cs="David" w:hint="cs"/>
          <w:sz w:val="24"/>
          <w:szCs w:val="24"/>
          <w:rtl/>
        </w:rPr>
        <w:t>ל.ו</w:t>
      </w:r>
      <w:r w:rsidRPr="001B1F78">
        <w:rPr>
          <w:rStyle w:val="normal-h1"/>
          <w:rFonts w:cs="David" w:hint="cs"/>
          <w:sz w:val="24"/>
          <w:szCs w:val="24"/>
          <w:rtl/>
        </w:rPr>
        <w:t xml:space="preserve">, בהוראת הנאשם, להזריק אינסולין. הוראה זו באה כשבועיים לאחר שהחל </w:t>
      </w:r>
      <w:r>
        <w:rPr>
          <w:rStyle w:val="normal-h1"/>
          <w:rFonts w:cs="David" w:hint="cs"/>
          <w:sz w:val="24"/>
          <w:szCs w:val="24"/>
          <w:rtl/>
        </w:rPr>
        <w:t xml:space="preserve">ל.ו. </w:t>
      </w:r>
      <w:r w:rsidRPr="001B1F78">
        <w:rPr>
          <w:rStyle w:val="normal-h1"/>
          <w:rFonts w:cs="David" w:hint="cs"/>
          <w:sz w:val="24"/>
          <w:szCs w:val="24"/>
          <w:rtl/>
        </w:rPr>
        <w:t xml:space="preserve">בטיפולים. אף שהנאשם היה מודע לטיפול הרפואי </w:t>
      </w:r>
      <w:r>
        <w:rPr>
          <w:rStyle w:val="normal-h1"/>
          <w:rFonts w:cs="David" w:hint="cs"/>
          <w:sz w:val="24"/>
          <w:szCs w:val="24"/>
          <w:rtl/>
        </w:rPr>
        <w:t>הקונבנציונאלי של.ו.</w:t>
      </w:r>
      <w:r w:rsidRPr="001B1F78">
        <w:rPr>
          <w:rStyle w:val="normal-h1"/>
          <w:rFonts w:cs="David" w:hint="cs"/>
          <w:sz w:val="24"/>
          <w:szCs w:val="24"/>
          <w:rtl/>
        </w:rPr>
        <w:t xml:space="preserve"> מקבל, הוא טען כי כאשר </w:t>
      </w:r>
      <w:r>
        <w:rPr>
          <w:rStyle w:val="normal-h1"/>
          <w:rFonts w:cs="David" w:hint="cs"/>
          <w:sz w:val="24"/>
          <w:szCs w:val="24"/>
          <w:rtl/>
        </w:rPr>
        <w:t xml:space="preserve">ל.ו. </w:t>
      </w:r>
      <w:r w:rsidRPr="001B1F78">
        <w:rPr>
          <w:rStyle w:val="normal-h1"/>
          <w:rFonts w:cs="David" w:hint="cs"/>
          <w:sz w:val="24"/>
          <w:szCs w:val="24"/>
          <w:rtl/>
        </w:rPr>
        <w:t xml:space="preserve">יפסיק להזין את הלבלב באינסולין, הלבלב יחל בייצור האינסולין באופן עצמאי. </w:t>
      </w:r>
      <w:r>
        <w:rPr>
          <w:rStyle w:val="normal-h1"/>
          <w:rFonts w:cs="David" w:hint="cs"/>
          <w:sz w:val="24"/>
          <w:szCs w:val="24"/>
          <w:rtl/>
        </w:rPr>
        <w:t xml:space="preserve">ל.ו. </w:t>
      </w:r>
      <w:r w:rsidRPr="001B1F78">
        <w:rPr>
          <w:rStyle w:val="normal-h1"/>
          <w:rFonts w:cs="David" w:hint="cs"/>
          <w:sz w:val="24"/>
          <w:szCs w:val="24"/>
          <w:rtl/>
        </w:rPr>
        <w:t>נתן אמון בנאשם, והטיעון שלו נשמע לו הגיוני</w:t>
      </w:r>
      <w:r>
        <w:rPr>
          <w:rStyle w:val="normal-h1"/>
          <w:rFonts w:cs="David" w:hint="cs"/>
          <w:sz w:val="24"/>
          <w:szCs w:val="24"/>
          <w:rtl/>
        </w:rPr>
        <w:t>,</w:t>
      </w:r>
      <w:r w:rsidRPr="001B1F78">
        <w:rPr>
          <w:rStyle w:val="normal-h1"/>
          <w:rFonts w:cs="David" w:hint="cs"/>
          <w:sz w:val="24"/>
          <w:szCs w:val="24"/>
          <w:rtl/>
        </w:rPr>
        <w:t xml:space="preserve"> </w:t>
      </w:r>
      <w:r>
        <w:rPr>
          <w:rStyle w:val="normal-h1"/>
          <w:rFonts w:cs="David" w:hint="cs"/>
          <w:sz w:val="24"/>
          <w:szCs w:val="24"/>
          <w:rtl/>
        </w:rPr>
        <w:t xml:space="preserve">ועל-כן הוא </w:t>
      </w:r>
      <w:r w:rsidRPr="001B1F78">
        <w:rPr>
          <w:rStyle w:val="normal-h1"/>
          <w:rFonts w:cs="David" w:hint="cs"/>
          <w:sz w:val="24"/>
          <w:szCs w:val="24"/>
          <w:rtl/>
        </w:rPr>
        <w:t xml:space="preserve">פעל </w:t>
      </w:r>
      <w:r>
        <w:rPr>
          <w:rStyle w:val="normal-h1"/>
          <w:rFonts w:cs="David" w:hint="cs"/>
          <w:sz w:val="24"/>
          <w:szCs w:val="24"/>
          <w:rtl/>
        </w:rPr>
        <w:t>בהתאם</w:t>
      </w:r>
      <w:r w:rsidRPr="001B1F78">
        <w:rPr>
          <w:rStyle w:val="normal-h1"/>
          <w:rFonts w:cs="David" w:hint="cs"/>
          <w:sz w:val="24"/>
          <w:szCs w:val="24"/>
          <w:rtl/>
        </w:rPr>
        <w:t xml:space="preserve">. במקביל, עודד אותו הנאשם להפסיק </w:t>
      </w:r>
      <w:r>
        <w:rPr>
          <w:rStyle w:val="normal-h1"/>
          <w:rFonts w:cs="David" w:hint="cs"/>
          <w:sz w:val="24"/>
          <w:szCs w:val="24"/>
          <w:rtl/>
        </w:rPr>
        <w:t>ו</w:t>
      </w:r>
      <w:r w:rsidRPr="001B1F78">
        <w:rPr>
          <w:rStyle w:val="normal-h1"/>
          <w:rFonts w:cs="David" w:hint="cs"/>
          <w:sz w:val="24"/>
          <w:szCs w:val="24"/>
          <w:rtl/>
        </w:rPr>
        <w:t>לשמור על דיאטה התואמת את מחלתו</w:t>
      </w:r>
      <w:r>
        <w:rPr>
          <w:rStyle w:val="normal-h1"/>
          <w:rFonts w:cs="David" w:hint="cs"/>
          <w:sz w:val="24"/>
          <w:szCs w:val="24"/>
          <w:rtl/>
        </w:rPr>
        <w:t>,</w:t>
      </w:r>
      <w:r w:rsidRPr="001B1F78">
        <w:rPr>
          <w:rStyle w:val="normal-h1"/>
          <w:rFonts w:cs="David" w:hint="cs"/>
          <w:sz w:val="24"/>
          <w:szCs w:val="24"/>
          <w:rtl/>
        </w:rPr>
        <w:t xml:space="preserve"> וא</w:t>
      </w:r>
      <w:r>
        <w:rPr>
          <w:rStyle w:val="normal-h1"/>
          <w:rFonts w:cs="David" w:hint="cs"/>
          <w:sz w:val="24"/>
          <w:szCs w:val="24"/>
          <w:rtl/>
        </w:rPr>
        <w:t>י</w:t>
      </w:r>
      <w:r w:rsidRPr="001B1F78">
        <w:rPr>
          <w:rStyle w:val="normal-h1"/>
          <w:rFonts w:cs="David" w:hint="cs"/>
          <w:sz w:val="24"/>
          <w:szCs w:val="24"/>
          <w:rtl/>
        </w:rPr>
        <w:t xml:space="preserve">פשר לו לאכול באופן חופשי, כולל מאכלים </w:t>
      </w:r>
      <w:r>
        <w:rPr>
          <w:rStyle w:val="normal-h1"/>
          <w:rFonts w:cs="David" w:hint="cs"/>
          <w:sz w:val="24"/>
          <w:szCs w:val="24"/>
          <w:rtl/>
        </w:rPr>
        <w:t xml:space="preserve">ומשקאות </w:t>
      </w:r>
      <w:r w:rsidRPr="001B1F78">
        <w:rPr>
          <w:rStyle w:val="normal-h1"/>
          <w:rFonts w:cs="David" w:hint="cs"/>
          <w:sz w:val="24"/>
          <w:szCs w:val="24"/>
          <w:rtl/>
        </w:rPr>
        <w:t>מתוקים.</w:t>
      </w:r>
    </w:p>
    <w:p w14:paraId="7EB95CEB" w14:textId="77777777" w:rsidR="00394F8F" w:rsidRPr="001B1F78" w:rsidRDefault="00394F8F" w:rsidP="00394F8F">
      <w:pPr>
        <w:spacing w:line="360" w:lineRule="auto"/>
        <w:ind w:left="720"/>
        <w:jc w:val="both"/>
        <w:rPr>
          <w:rStyle w:val="normal-h1"/>
          <w:rFonts w:cs="David"/>
          <w:sz w:val="24"/>
          <w:szCs w:val="24"/>
          <w:rtl/>
        </w:rPr>
      </w:pPr>
      <w:r w:rsidRPr="001B1F78">
        <w:rPr>
          <w:rStyle w:val="normal-h1"/>
          <w:rFonts w:cs="David" w:hint="cs"/>
          <w:sz w:val="24"/>
          <w:szCs w:val="24"/>
          <w:rtl/>
        </w:rPr>
        <w:t xml:space="preserve">כאשר </w:t>
      </w:r>
      <w:r>
        <w:rPr>
          <w:rStyle w:val="normal-h1"/>
          <w:rFonts w:cs="David" w:hint="cs"/>
          <w:sz w:val="24"/>
          <w:szCs w:val="24"/>
          <w:rtl/>
        </w:rPr>
        <w:t xml:space="preserve">ל.ו. </w:t>
      </w:r>
      <w:r w:rsidRPr="001B1F78">
        <w:rPr>
          <w:rStyle w:val="normal-h1"/>
          <w:rFonts w:cs="David" w:hint="cs"/>
          <w:sz w:val="24"/>
          <w:szCs w:val="24"/>
          <w:rtl/>
        </w:rPr>
        <w:t xml:space="preserve">פנה אל הנאשם והבהיר לו כי אין שיפור במצבו, הצליח </w:t>
      </w:r>
      <w:r>
        <w:rPr>
          <w:rStyle w:val="normal-h1"/>
          <w:rFonts w:cs="David" w:hint="cs"/>
          <w:sz w:val="24"/>
          <w:szCs w:val="24"/>
          <w:rtl/>
        </w:rPr>
        <w:t xml:space="preserve">הנאשם </w:t>
      </w:r>
      <w:r w:rsidRPr="001B1F78">
        <w:rPr>
          <w:rStyle w:val="normal-h1"/>
          <w:rFonts w:cs="David" w:hint="cs"/>
          <w:sz w:val="24"/>
          <w:szCs w:val="24"/>
          <w:rtl/>
        </w:rPr>
        <w:t xml:space="preserve">להסיט את נושא השיחה לבעיות האישיות שהטרידו את </w:t>
      </w:r>
      <w:r>
        <w:rPr>
          <w:rStyle w:val="normal-h1"/>
          <w:rFonts w:cs="David" w:hint="cs"/>
          <w:sz w:val="24"/>
          <w:szCs w:val="24"/>
          <w:rtl/>
        </w:rPr>
        <w:t xml:space="preserve">ל.ו. </w:t>
      </w:r>
      <w:r w:rsidRPr="001B1F78">
        <w:rPr>
          <w:rStyle w:val="normal-h1"/>
          <w:rFonts w:cs="David" w:hint="cs"/>
          <w:sz w:val="24"/>
          <w:szCs w:val="24"/>
          <w:rtl/>
        </w:rPr>
        <w:t xml:space="preserve">באותה תקופה. </w:t>
      </w:r>
      <w:r>
        <w:rPr>
          <w:rStyle w:val="normal-h1"/>
          <w:rFonts w:cs="David" w:hint="cs"/>
          <w:sz w:val="24"/>
          <w:szCs w:val="24"/>
          <w:rtl/>
        </w:rPr>
        <w:t>לדברי ל.ו</w:t>
      </w:r>
      <w:r w:rsidRPr="001B1F78">
        <w:rPr>
          <w:rStyle w:val="normal-h1"/>
          <w:rFonts w:cs="David" w:hint="cs"/>
          <w:sz w:val="24"/>
          <w:szCs w:val="24"/>
          <w:rtl/>
        </w:rPr>
        <w:t xml:space="preserve">, הנאשם היה מאוד כריזמטי, והצליח לשכנע אותו כי המצוקה הרגשית בה הוא </w:t>
      </w:r>
      <w:r>
        <w:rPr>
          <w:rStyle w:val="normal-h1"/>
          <w:rFonts w:cs="David" w:hint="cs"/>
          <w:sz w:val="24"/>
          <w:szCs w:val="24"/>
          <w:rtl/>
        </w:rPr>
        <w:t xml:space="preserve">שרוי, היא שהובילה </w:t>
      </w:r>
      <w:r w:rsidRPr="001B1F78">
        <w:rPr>
          <w:rStyle w:val="normal-h1"/>
          <w:rFonts w:cs="David" w:hint="cs"/>
          <w:sz w:val="24"/>
          <w:szCs w:val="24"/>
          <w:rtl/>
        </w:rPr>
        <w:t xml:space="preserve">למחלה. עם תום עשרת הטיפולים, מצבו של </w:t>
      </w:r>
      <w:r>
        <w:rPr>
          <w:rStyle w:val="normal-h1"/>
          <w:rFonts w:cs="David" w:hint="cs"/>
          <w:sz w:val="24"/>
          <w:szCs w:val="24"/>
          <w:rtl/>
        </w:rPr>
        <w:t xml:space="preserve">ל.ו. </w:t>
      </w:r>
      <w:r w:rsidRPr="001B1F78">
        <w:rPr>
          <w:rStyle w:val="normal-h1"/>
          <w:rFonts w:cs="David" w:hint="cs"/>
          <w:sz w:val="24"/>
          <w:szCs w:val="24"/>
          <w:rtl/>
        </w:rPr>
        <w:t>לא רק שלא השתפר, אלא אף הורע,</w:t>
      </w:r>
      <w:r>
        <w:rPr>
          <w:rStyle w:val="normal-h1"/>
          <w:rFonts w:cs="David" w:hint="cs"/>
          <w:sz w:val="24"/>
          <w:szCs w:val="24"/>
          <w:rtl/>
        </w:rPr>
        <w:t xml:space="preserve"> כאשר </w:t>
      </w:r>
      <w:r w:rsidRPr="001B1F78">
        <w:rPr>
          <w:rStyle w:val="normal-h1"/>
          <w:rFonts w:cs="David" w:hint="cs"/>
          <w:sz w:val="24"/>
          <w:szCs w:val="24"/>
          <w:rtl/>
        </w:rPr>
        <w:t>ההרעה במצבו, אשר כללה ירידה במשקל ורמות סוכר לא מאוזנות, ה</w:t>
      </w:r>
      <w:r>
        <w:rPr>
          <w:rStyle w:val="normal-h1"/>
          <w:rFonts w:cs="David" w:hint="cs"/>
          <w:sz w:val="24"/>
          <w:szCs w:val="24"/>
          <w:rtl/>
        </w:rPr>
        <w:t>י</w:t>
      </w:r>
      <w:r w:rsidRPr="001B1F78">
        <w:rPr>
          <w:rStyle w:val="normal-h1"/>
          <w:rFonts w:cs="David" w:hint="cs"/>
          <w:sz w:val="24"/>
          <w:szCs w:val="24"/>
          <w:rtl/>
        </w:rPr>
        <w:t xml:space="preserve">יתה הדרגתית, כך </w:t>
      </w:r>
      <w:r>
        <w:rPr>
          <w:rStyle w:val="normal-h1"/>
          <w:rFonts w:cs="David" w:hint="cs"/>
          <w:sz w:val="24"/>
          <w:szCs w:val="24"/>
          <w:rtl/>
        </w:rPr>
        <w:t xml:space="preserve">של.ו. </w:t>
      </w:r>
      <w:r w:rsidRPr="001B1F78">
        <w:rPr>
          <w:rStyle w:val="normal-h1"/>
          <w:rFonts w:cs="David" w:hint="cs"/>
          <w:sz w:val="24"/>
          <w:szCs w:val="24"/>
          <w:rtl/>
        </w:rPr>
        <w:t>לא הבחין בה באופן מיידי. הוריו</w:t>
      </w:r>
      <w:r>
        <w:rPr>
          <w:rStyle w:val="normal-h1"/>
          <w:rFonts w:cs="David" w:hint="cs"/>
          <w:sz w:val="24"/>
          <w:szCs w:val="24"/>
          <w:rtl/>
        </w:rPr>
        <w:t xml:space="preserve"> של ל.ו, אשר </w:t>
      </w:r>
      <w:r w:rsidRPr="001B1F78">
        <w:rPr>
          <w:rStyle w:val="normal-h1"/>
          <w:rFonts w:cs="David" w:hint="cs"/>
          <w:sz w:val="24"/>
          <w:szCs w:val="24"/>
          <w:rtl/>
        </w:rPr>
        <w:t>ידעו על כך ש</w:t>
      </w:r>
      <w:r>
        <w:rPr>
          <w:rStyle w:val="normal-h1"/>
          <w:rFonts w:cs="David" w:hint="cs"/>
          <w:sz w:val="24"/>
          <w:szCs w:val="24"/>
          <w:rtl/>
        </w:rPr>
        <w:t xml:space="preserve">בנם </w:t>
      </w:r>
      <w:r w:rsidRPr="001B1F78">
        <w:rPr>
          <w:rStyle w:val="normal-h1"/>
          <w:rFonts w:cs="David" w:hint="cs"/>
          <w:sz w:val="24"/>
          <w:szCs w:val="24"/>
          <w:rtl/>
        </w:rPr>
        <w:t>הפסיק את הטיפול באינסולין, נפגשו עם הנאשם בשנית, והלה הצליח להרגיע אותם, באומרו כי מדובר "</w:t>
      </w:r>
      <w:r w:rsidRPr="001B1F78">
        <w:rPr>
          <w:rStyle w:val="normal-h1"/>
          <w:rFonts w:cs="David" w:hint="cs"/>
          <w:b/>
          <w:bCs/>
          <w:sz w:val="24"/>
          <w:szCs w:val="24"/>
          <w:rtl/>
        </w:rPr>
        <w:t>בירידה לצורך עליה</w:t>
      </w:r>
      <w:r w:rsidRPr="001B1F78">
        <w:rPr>
          <w:rStyle w:val="normal-h1"/>
          <w:rFonts w:cs="David" w:hint="cs"/>
          <w:sz w:val="24"/>
          <w:szCs w:val="24"/>
          <w:rtl/>
        </w:rPr>
        <w:t xml:space="preserve">". </w:t>
      </w:r>
      <w:r>
        <w:rPr>
          <w:rStyle w:val="normal-h1"/>
          <w:rFonts w:cs="David" w:hint="cs"/>
          <w:sz w:val="24"/>
          <w:szCs w:val="24"/>
          <w:rtl/>
        </w:rPr>
        <w:t>לדברי הנאשם</w:t>
      </w:r>
      <w:r w:rsidRPr="001B1F78">
        <w:rPr>
          <w:rStyle w:val="normal-h1"/>
          <w:rFonts w:cs="David" w:hint="cs"/>
          <w:sz w:val="24"/>
          <w:szCs w:val="24"/>
          <w:rtl/>
        </w:rPr>
        <w:t xml:space="preserve">, גופו של </w:t>
      </w:r>
      <w:r>
        <w:rPr>
          <w:rStyle w:val="normal-h1"/>
          <w:rFonts w:cs="David" w:hint="cs"/>
          <w:sz w:val="24"/>
          <w:szCs w:val="24"/>
          <w:rtl/>
        </w:rPr>
        <w:t xml:space="preserve">ל.ו. </w:t>
      </w:r>
      <w:r w:rsidRPr="001B1F78">
        <w:rPr>
          <w:rStyle w:val="normal-h1"/>
          <w:rFonts w:cs="David" w:hint="cs"/>
          <w:sz w:val="24"/>
          <w:szCs w:val="24"/>
          <w:rtl/>
        </w:rPr>
        <w:t xml:space="preserve">מגיב כנדרש לטיפולים, וזה רק עניין של זמן עד שמצבו ישתפר. הנאשם הצליח לשכנע את הוריו </w:t>
      </w:r>
      <w:r>
        <w:rPr>
          <w:rStyle w:val="normal-h1"/>
          <w:rFonts w:cs="David" w:hint="cs"/>
          <w:sz w:val="24"/>
          <w:szCs w:val="24"/>
          <w:rtl/>
        </w:rPr>
        <w:t xml:space="preserve">של ל.ו, כי </w:t>
      </w:r>
      <w:r w:rsidRPr="001B1F78">
        <w:rPr>
          <w:rStyle w:val="normal-h1"/>
          <w:rFonts w:cs="David" w:hint="cs"/>
          <w:sz w:val="24"/>
          <w:szCs w:val="24"/>
          <w:rtl/>
        </w:rPr>
        <w:t xml:space="preserve">צריך להמשיך ולנסות טיפולים נוספים, </w:t>
      </w:r>
      <w:r>
        <w:rPr>
          <w:rStyle w:val="normal-h1"/>
          <w:rFonts w:cs="David" w:hint="cs"/>
          <w:sz w:val="24"/>
          <w:szCs w:val="24"/>
          <w:rtl/>
        </w:rPr>
        <w:t xml:space="preserve">ולפיכך </w:t>
      </w:r>
      <w:r w:rsidRPr="001B1F78">
        <w:rPr>
          <w:rStyle w:val="normal-h1"/>
          <w:rFonts w:cs="David" w:hint="cs"/>
          <w:sz w:val="24"/>
          <w:szCs w:val="24"/>
          <w:rtl/>
        </w:rPr>
        <w:t xml:space="preserve">נקבעה </w:t>
      </w:r>
      <w:r>
        <w:rPr>
          <w:rStyle w:val="normal-h1"/>
          <w:rFonts w:cs="David" w:hint="cs"/>
          <w:sz w:val="24"/>
          <w:szCs w:val="24"/>
          <w:rtl/>
        </w:rPr>
        <w:t xml:space="preserve">לל.ו. </w:t>
      </w:r>
      <w:r w:rsidRPr="001B1F78">
        <w:rPr>
          <w:rStyle w:val="normal-h1"/>
          <w:rFonts w:cs="David" w:hint="cs"/>
          <w:sz w:val="24"/>
          <w:szCs w:val="24"/>
          <w:rtl/>
        </w:rPr>
        <w:t>סדרה נוספת של טיפולים.</w:t>
      </w:r>
    </w:p>
    <w:p w14:paraId="282EA60C"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ל.ו. </w:t>
      </w:r>
      <w:r w:rsidRPr="001B1F78">
        <w:rPr>
          <w:rStyle w:val="normal-h1"/>
          <w:rFonts w:cs="David" w:hint="cs"/>
          <w:sz w:val="24"/>
          <w:szCs w:val="24"/>
          <w:rtl/>
        </w:rPr>
        <w:t>הבהיר</w:t>
      </w:r>
      <w:r>
        <w:rPr>
          <w:rStyle w:val="normal-h1"/>
          <w:rFonts w:cs="David" w:hint="cs"/>
          <w:sz w:val="24"/>
          <w:szCs w:val="24"/>
          <w:rtl/>
        </w:rPr>
        <w:t>, כי על-אף רמות הסוכר הקיצוניות אליהן</w:t>
      </w:r>
      <w:r w:rsidRPr="001B1F78">
        <w:rPr>
          <w:rStyle w:val="normal-h1"/>
          <w:rFonts w:cs="David" w:hint="cs"/>
          <w:sz w:val="24"/>
          <w:szCs w:val="24"/>
          <w:rtl/>
        </w:rPr>
        <w:t xml:space="preserve"> הגיע</w:t>
      </w:r>
      <w:r>
        <w:rPr>
          <w:rStyle w:val="normal-h1"/>
          <w:rFonts w:cs="David" w:hint="cs"/>
          <w:sz w:val="24"/>
          <w:szCs w:val="24"/>
          <w:rtl/>
        </w:rPr>
        <w:t xml:space="preserve"> גופו</w:t>
      </w:r>
      <w:r w:rsidRPr="001B1F78">
        <w:rPr>
          <w:rStyle w:val="normal-h1"/>
          <w:rFonts w:cs="David" w:hint="cs"/>
          <w:sz w:val="24"/>
          <w:szCs w:val="24"/>
          <w:rtl/>
        </w:rPr>
        <w:t>, הוא נתן אמון עיוור בנאשם. הלה ידע לקרוא את צפונות ליבו ושימש לו אוזן קשבת</w:t>
      </w:r>
      <w:r>
        <w:rPr>
          <w:rStyle w:val="normal-h1"/>
          <w:rFonts w:cs="David" w:hint="cs"/>
          <w:sz w:val="24"/>
          <w:szCs w:val="24"/>
          <w:rtl/>
        </w:rPr>
        <w:t>,</w:t>
      </w:r>
      <w:r w:rsidRPr="001B1F78">
        <w:rPr>
          <w:rStyle w:val="normal-h1"/>
          <w:rFonts w:cs="David" w:hint="cs"/>
          <w:sz w:val="24"/>
          <w:szCs w:val="24"/>
          <w:rtl/>
        </w:rPr>
        <w:t xml:space="preserve"> באותה תקופה בה </w:t>
      </w:r>
      <w:r>
        <w:rPr>
          <w:rStyle w:val="normal-h1"/>
          <w:rFonts w:cs="David" w:hint="cs"/>
          <w:sz w:val="24"/>
          <w:szCs w:val="24"/>
          <w:rtl/>
        </w:rPr>
        <w:t xml:space="preserve">הוא </w:t>
      </w:r>
      <w:r w:rsidRPr="001B1F78">
        <w:rPr>
          <w:rStyle w:val="normal-h1"/>
          <w:rFonts w:cs="David" w:hint="cs"/>
          <w:sz w:val="24"/>
          <w:szCs w:val="24"/>
          <w:rtl/>
        </w:rPr>
        <w:t>היה שרוי בד</w:t>
      </w:r>
      <w:r>
        <w:rPr>
          <w:rStyle w:val="normal-h1"/>
          <w:rFonts w:cs="David" w:hint="cs"/>
          <w:sz w:val="24"/>
          <w:szCs w:val="24"/>
          <w:rtl/>
        </w:rPr>
        <w:t>י</w:t>
      </w:r>
      <w:r w:rsidRPr="001B1F78">
        <w:rPr>
          <w:rStyle w:val="normal-h1"/>
          <w:rFonts w:cs="David" w:hint="cs"/>
          <w:sz w:val="24"/>
          <w:szCs w:val="24"/>
          <w:rtl/>
        </w:rPr>
        <w:t xml:space="preserve">כאון עקב מצבו. בנוסף, הצליח </w:t>
      </w:r>
      <w:r>
        <w:rPr>
          <w:rStyle w:val="normal-h1"/>
          <w:rFonts w:cs="David" w:hint="cs"/>
          <w:sz w:val="24"/>
          <w:szCs w:val="24"/>
          <w:rtl/>
        </w:rPr>
        <w:t xml:space="preserve">הנאשם </w:t>
      </w:r>
      <w:r w:rsidRPr="001B1F78">
        <w:rPr>
          <w:rStyle w:val="normal-h1"/>
          <w:rFonts w:cs="David" w:hint="cs"/>
          <w:sz w:val="24"/>
          <w:szCs w:val="24"/>
          <w:rtl/>
        </w:rPr>
        <w:t xml:space="preserve">לשפר את מצב רוחו של </w:t>
      </w:r>
      <w:r>
        <w:rPr>
          <w:rStyle w:val="normal-h1"/>
          <w:rFonts w:cs="David" w:hint="cs"/>
          <w:sz w:val="24"/>
          <w:szCs w:val="24"/>
          <w:rtl/>
        </w:rPr>
        <w:t>ל.ו</w:t>
      </w:r>
      <w:r w:rsidRPr="001B1F78">
        <w:rPr>
          <w:rStyle w:val="normal-h1"/>
          <w:rFonts w:cs="David" w:hint="cs"/>
          <w:sz w:val="24"/>
          <w:szCs w:val="24"/>
          <w:rtl/>
        </w:rPr>
        <w:t>, כ</w:t>
      </w:r>
      <w:r>
        <w:rPr>
          <w:rStyle w:val="normal-h1"/>
          <w:rFonts w:cs="David" w:hint="cs"/>
          <w:sz w:val="24"/>
          <w:szCs w:val="24"/>
          <w:rtl/>
        </w:rPr>
        <w:t xml:space="preserve">אשר </w:t>
      </w:r>
      <w:r w:rsidRPr="001B1F78">
        <w:rPr>
          <w:rStyle w:val="normal-h1"/>
          <w:rFonts w:cs="David" w:hint="cs"/>
          <w:sz w:val="24"/>
          <w:szCs w:val="24"/>
          <w:rtl/>
        </w:rPr>
        <w:t>שחרר אותו ממגבלות המחלה, וא</w:t>
      </w:r>
      <w:r>
        <w:rPr>
          <w:rStyle w:val="normal-h1"/>
          <w:rFonts w:cs="David" w:hint="cs"/>
          <w:sz w:val="24"/>
          <w:szCs w:val="24"/>
          <w:rtl/>
        </w:rPr>
        <w:t>י</w:t>
      </w:r>
      <w:r w:rsidRPr="001B1F78">
        <w:rPr>
          <w:rStyle w:val="normal-h1"/>
          <w:rFonts w:cs="David" w:hint="cs"/>
          <w:sz w:val="24"/>
          <w:szCs w:val="24"/>
          <w:rtl/>
        </w:rPr>
        <w:t xml:space="preserve">פשר לו לאכול באופן חופשי. </w:t>
      </w:r>
      <w:r>
        <w:rPr>
          <w:rStyle w:val="normal-h1"/>
          <w:rFonts w:cs="David" w:hint="cs"/>
          <w:sz w:val="24"/>
          <w:szCs w:val="24"/>
          <w:rtl/>
        </w:rPr>
        <w:t>לדברי ל.ו:</w:t>
      </w:r>
    </w:p>
    <w:p w14:paraId="20A4EBCF" w14:textId="77777777" w:rsidR="00394F8F" w:rsidRDefault="00394F8F" w:rsidP="00394F8F">
      <w:pPr>
        <w:spacing w:line="360" w:lineRule="auto"/>
        <w:ind w:left="1440" w:right="900"/>
        <w:jc w:val="both"/>
        <w:rPr>
          <w:rStyle w:val="normal-h1"/>
          <w:rFonts w:cs="David"/>
          <w:sz w:val="24"/>
          <w:szCs w:val="24"/>
          <w:rtl/>
        </w:rPr>
      </w:pPr>
      <w:r w:rsidRPr="002C0174">
        <w:rPr>
          <w:rStyle w:val="normal-h1"/>
          <w:rFonts w:cs="David" w:hint="cs"/>
          <w:sz w:val="24"/>
          <w:szCs w:val="24"/>
          <w:rtl/>
        </w:rPr>
        <w:t>"…</w:t>
      </w:r>
      <w:r>
        <w:rPr>
          <w:rStyle w:val="normal-h1"/>
          <w:rFonts w:cs="David" w:hint="cs"/>
          <w:b/>
          <w:bCs/>
          <w:sz w:val="24"/>
          <w:szCs w:val="24"/>
          <w:rtl/>
        </w:rPr>
        <w:t xml:space="preserve">הבן-אדם הזה הצליח לשכנע אותי שאני הולך לצאת מהסוכרת הזאת, לא משנה שהרמות שלי מאוד גבוהות, וכשאני אומר גבוהות זה אומר שיש במכשיר מספרים ויש מצב שכבר אין מספר. זה </w:t>
      </w:r>
      <w:r>
        <w:rPr>
          <w:rStyle w:val="normal-h1"/>
          <w:rFonts w:cs="David" w:hint="cs"/>
          <w:b/>
          <w:bCs/>
          <w:sz w:val="24"/>
          <w:szCs w:val="24"/>
        </w:rPr>
        <w:t>HIGH</w:t>
      </w:r>
      <w:r>
        <w:rPr>
          <w:rStyle w:val="normal-h1"/>
          <w:rFonts w:cs="David" w:hint="cs"/>
          <w:b/>
          <w:bCs/>
          <w:sz w:val="24"/>
          <w:szCs w:val="24"/>
          <w:rtl/>
        </w:rPr>
        <w:t>, זה כאילו מעל 600, אין מספר על המכשיר כי הוא אמר לי לא להפסיק רק את התרופות, אלא תאכל מה שאתה רוצה, אז אני בא אליו למשרד, פותח את המקרר, כבר כמו בבית שם, פותח את המקרר, שותה את הקולה והכל בסדר והוא מבסוט ואני מבסוט וככה זה היה</w:t>
      </w:r>
      <w:r>
        <w:rPr>
          <w:rStyle w:val="normal-h1"/>
          <w:rFonts w:cs="David" w:hint="cs"/>
          <w:sz w:val="24"/>
          <w:szCs w:val="24"/>
          <w:rtl/>
        </w:rPr>
        <w:t>" (עמ' 105, ש' 31-25).</w:t>
      </w:r>
    </w:p>
    <w:p w14:paraId="71F728AE" w14:textId="77777777" w:rsidR="00394F8F" w:rsidRDefault="00394F8F" w:rsidP="00394F8F">
      <w:pPr>
        <w:spacing w:line="360" w:lineRule="auto"/>
        <w:ind w:left="720"/>
        <w:jc w:val="both"/>
        <w:rPr>
          <w:rStyle w:val="normal-h1"/>
          <w:rFonts w:cs="David"/>
          <w:sz w:val="24"/>
          <w:szCs w:val="24"/>
          <w:rtl/>
        </w:rPr>
      </w:pPr>
    </w:p>
    <w:p w14:paraId="31E09C2A" w14:textId="77777777" w:rsidR="00394F8F" w:rsidRPr="001B1F78"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ל.ו. המשיך </w:t>
      </w:r>
      <w:r w:rsidRPr="001B1F78">
        <w:rPr>
          <w:rStyle w:val="normal-h1"/>
          <w:rFonts w:cs="David" w:hint="cs"/>
          <w:sz w:val="24"/>
          <w:szCs w:val="24"/>
          <w:rtl/>
        </w:rPr>
        <w:t xml:space="preserve">לשים </w:t>
      </w:r>
      <w:r>
        <w:rPr>
          <w:rStyle w:val="normal-h1"/>
          <w:rFonts w:cs="David" w:hint="cs"/>
          <w:sz w:val="24"/>
          <w:szCs w:val="24"/>
          <w:rtl/>
        </w:rPr>
        <w:t>את</w:t>
      </w:r>
      <w:r w:rsidRPr="001B1F78">
        <w:rPr>
          <w:rStyle w:val="normal-h1"/>
          <w:rFonts w:cs="David" w:hint="cs"/>
          <w:sz w:val="24"/>
          <w:szCs w:val="24"/>
          <w:rtl/>
        </w:rPr>
        <w:t xml:space="preserve"> מבטחו</w:t>
      </w:r>
      <w:r>
        <w:rPr>
          <w:rStyle w:val="normal-h1"/>
          <w:rFonts w:cs="David" w:hint="cs"/>
          <w:sz w:val="24"/>
          <w:szCs w:val="24"/>
          <w:rtl/>
        </w:rPr>
        <w:t xml:space="preserve"> בנאשם</w:t>
      </w:r>
      <w:r w:rsidRPr="001B1F78">
        <w:rPr>
          <w:rStyle w:val="normal-h1"/>
          <w:rFonts w:cs="David" w:hint="cs"/>
          <w:sz w:val="24"/>
          <w:szCs w:val="24"/>
          <w:rtl/>
        </w:rPr>
        <w:t xml:space="preserve">, עד שלא שם לב למצבו הפיזי המתדרדר. גם הוריו, </w:t>
      </w:r>
      <w:r>
        <w:rPr>
          <w:rStyle w:val="normal-h1"/>
          <w:rFonts w:cs="David" w:hint="cs"/>
          <w:sz w:val="24"/>
          <w:szCs w:val="24"/>
          <w:rtl/>
        </w:rPr>
        <w:t xml:space="preserve">אשר </w:t>
      </w:r>
      <w:r w:rsidRPr="001B1F78">
        <w:rPr>
          <w:rStyle w:val="normal-h1"/>
          <w:rFonts w:cs="David" w:hint="cs"/>
          <w:sz w:val="24"/>
          <w:szCs w:val="24"/>
          <w:rtl/>
        </w:rPr>
        <w:t>הבחינו במצב רוחו המשופר של בנם, הסכימו להמשך הטיפול.</w:t>
      </w:r>
    </w:p>
    <w:p w14:paraId="10D3C1F7" w14:textId="77777777" w:rsidR="00394F8F" w:rsidRDefault="00394F8F" w:rsidP="00394F8F">
      <w:pPr>
        <w:spacing w:line="360" w:lineRule="auto"/>
        <w:ind w:left="720"/>
        <w:jc w:val="both"/>
        <w:rPr>
          <w:rStyle w:val="normal-h1"/>
          <w:rFonts w:cs="David"/>
          <w:sz w:val="24"/>
          <w:szCs w:val="24"/>
          <w:rtl/>
        </w:rPr>
      </w:pPr>
      <w:r w:rsidRPr="001B1F78">
        <w:rPr>
          <w:rStyle w:val="normal-h1"/>
          <w:rFonts w:cs="David" w:hint="cs"/>
          <w:sz w:val="24"/>
          <w:szCs w:val="24"/>
          <w:rtl/>
        </w:rPr>
        <w:t xml:space="preserve">לדברי </w:t>
      </w:r>
      <w:r>
        <w:rPr>
          <w:rStyle w:val="normal-h1"/>
          <w:rFonts w:cs="David" w:hint="cs"/>
          <w:sz w:val="24"/>
          <w:szCs w:val="24"/>
          <w:rtl/>
        </w:rPr>
        <w:t>ל.ו, העובדה שהוא ה</w:t>
      </w:r>
      <w:r w:rsidRPr="001B1F78">
        <w:rPr>
          <w:rStyle w:val="normal-h1"/>
          <w:rFonts w:cs="David" w:hint="cs"/>
          <w:sz w:val="24"/>
          <w:szCs w:val="24"/>
          <w:rtl/>
        </w:rPr>
        <w:t>פסיק את הטיפול התרופתי הקונבנציונאלי ה</w:t>
      </w:r>
      <w:r>
        <w:rPr>
          <w:rStyle w:val="normal-h1"/>
          <w:rFonts w:cs="David" w:hint="cs"/>
          <w:sz w:val="24"/>
          <w:szCs w:val="24"/>
          <w:rtl/>
        </w:rPr>
        <w:t>י</w:t>
      </w:r>
      <w:r w:rsidRPr="001B1F78">
        <w:rPr>
          <w:rStyle w:val="normal-h1"/>
          <w:rFonts w:cs="David" w:hint="cs"/>
          <w:sz w:val="24"/>
          <w:szCs w:val="24"/>
          <w:rtl/>
        </w:rPr>
        <w:t>יתה ידועה לכל, גם למטפלות האחרות שטיפלו בו</w:t>
      </w:r>
      <w:r>
        <w:rPr>
          <w:rStyle w:val="normal-h1"/>
          <w:rFonts w:cs="David" w:hint="cs"/>
          <w:sz w:val="24"/>
          <w:szCs w:val="24"/>
          <w:rtl/>
        </w:rPr>
        <w:t>,</w:t>
      </w:r>
      <w:r w:rsidRPr="001B1F78">
        <w:rPr>
          <w:rStyle w:val="normal-h1"/>
          <w:rFonts w:cs="David" w:hint="cs"/>
          <w:sz w:val="24"/>
          <w:szCs w:val="24"/>
          <w:rtl/>
        </w:rPr>
        <w:t xml:space="preserve"> מטעם הנאשם. </w:t>
      </w:r>
      <w:r>
        <w:rPr>
          <w:rStyle w:val="normal-h1"/>
          <w:rFonts w:cs="David" w:hint="cs"/>
          <w:sz w:val="24"/>
          <w:szCs w:val="24"/>
          <w:rtl/>
        </w:rPr>
        <w:t>לטענת ל.ו</w:t>
      </w:r>
      <w:r w:rsidRPr="001B1F78">
        <w:rPr>
          <w:rStyle w:val="normal-h1"/>
          <w:rFonts w:cs="David" w:hint="cs"/>
          <w:sz w:val="24"/>
          <w:szCs w:val="24"/>
          <w:rtl/>
        </w:rPr>
        <w:t>, מאחר ש</w:t>
      </w:r>
      <w:r>
        <w:rPr>
          <w:rStyle w:val="normal-h1"/>
          <w:rFonts w:cs="David" w:hint="cs"/>
          <w:sz w:val="24"/>
          <w:szCs w:val="24"/>
          <w:rtl/>
        </w:rPr>
        <w:t xml:space="preserve">הוא </w:t>
      </w:r>
      <w:r w:rsidRPr="001B1F78">
        <w:rPr>
          <w:rStyle w:val="normal-h1"/>
          <w:rFonts w:cs="David" w:hint="cs"/>
          <w:sz w:val="24"/>
          <w:szCs w:val="24"/>
          <w:rtl/>
        </w:rPr>
        <w:t xml:space="preserve">נתן אמון מלא בנאשם ובשיטתו, הוא גם </w:t>
      </w:r>
      <w:r>
        <w:rPr>
          <w:rStyle w:val="normal-h1"/>
          <w:rFonts w:cs="David" w:hint="cs"/>
          <w:sz w:val="24"/>
          <w:szCs w:val="24"/>
          <w:rtl/>
        </w:rPr>
        <w:t xml:space="preserve">אמר למטפלות </w:t>
      </w:r>
      <w:r w:rsidRPr="001B1F78">
        <w:rPr>
          <w:rStyle w:val="normal-h1"/>
          <w:rFonts w:cs="David" w:hint="cs"/>
          <w:sz w:val="24"/>
          <w:szCs w:val="24"/>
          <w:rtl/>
        </w:rPr>
        <w:t xml:space="preserve">כי הוא מרגיש מאוד טוב . </w:t>
      </w:r>
    </w:p>
    <w:p w14:paraId="26C4D7E1" w14:textId="77777777" w:rsidR="00394F8F" w:rsidRPr="001B1F78" w:rsidRDefault="00394F8F" w:rsidP="00394F8F">
      <w:pPr>
        <w:spacing w:line="360" w:lineRule="auto"/>
        <w:jc w:val="both"/>
        <w:rPr>
          <w:rStyle w:val="normal-h1"/>
          <w:rFonts w:cs="David"/>
          <w:sz w:val="24"/>
          <w:szCs w:val="24"/>
          <w:rtl/>
        </w:rPr>
      </w:pPr>
    </w:p>
    <w:p w14:paraId="689AA096" w14:textId="77777777" w:rsidR="00394F8F" w:rsidRDefault="00394F8F" w:rsidP="00394F8F">
      <w:pPr>
        <w:spacing w:line="360" w:lineRule="auto"/>
        <w:ind w:left="720"/>
        <w:jc w:val="both"/>
        <w:rPr>
          <w:rStyle w:val="normal-h1"/>
          <w:rFonts w:cs="David"/>
          <w:sz w:val="24"/>
          <w:szCs w:val="24"/>
          <w:rtl/>
        </w:rPr>
      </w:pPr>
      <w:r w:rsidRPr="001B1F78">
        <w:rPr>
          <w:rStyle w:val="normal-h1"/>
          <w:rFonts w:cs="David" w:hint="cs"/>
          <w:sz w:val="24"/>
          <w:szCs w:val="24"/>
          <w:rtl/>
        </w:rPr>
        <w:t xml:space="preserve">בתום סדרת הטיפולים הנוספת, </w:t>
      </w:r>
      <w:r>
        <w:rPr>
          <w:rStyle w:val="normal-h1"/>
          <w:rFonts w:cs="David" w:hint="cs"/>
          <w:sz w:val="24"/>
          <w:szCs w:val="24"/>
          <w:rtl/>
        </w:rPr>
        <w:t xml:space="preserve">ל.ו. </w:t>
      </w:r>
      <w:r w:rsidRPr="001B1F78">
        <w:rPr>
          <w:rStyle w:val="normal-h1"/>
          <w:rFonts w:cs="David" w:hint="cs"/>
          <w:sz w:val="24"/>
          <w:szCs w:val="24"/>
          <w:rtl/>
        </w:rPr>
        <w:t xml:space="preserve">הרגיש יותר טוב </w:t>
      </w:r>
      <w:r>
        <w:rPr>
          <w:rStyle w:val="normal-h1"/>
          <w:rFonts w:cs="David" w:hint="cs"/>
          <w:sz w:val="24"/>
          <w:szCs w:val="24"/>
          <w:rtl/>
        </w:rPr>
        <w:t xml:space="preserve">מבחינה </w:t>
      </w:r>
      <w:r w:rsidRPr="001B1F78">
        <w:rPr>
          <w:rStyle w:val="normal-h1"/>
          <w:rFonts w:cs="David" w:hint="cs"/>
          <w:sz w:val="24"/>
          <w:szCs w:val="24"/>
          <w:rtl/>
        </w:rPr>
        <w:t>נפשית, אבל רע יותר – מבחינה פיזית. לדבריו "</w:t>
      </w:r>
      <w:r w:rsidRPr="001B1F78">
        <w:rPr>
          <w:rStyle w:val="normal-h1"/>
          <w:rFonts w:cs="David" w:hint="cs"/>
          <w:b/>
          <w:bCs/>
          <w:sz w:val="24"/>
          <w:szCs w:val="24"/>
          <w:rtl/>
        </w:rPr>
        <w:t xml:space="preserve">לאט לאט כבר לא יכולתי לעשות את ההליכה מהרכבת למכללה בלי לעצור, הייתי צריך עשר דקות הליכה, הייתי צריך לחכות שם בתחנת אוטובוס איזה חמש דקות, עשר דקות עד שהדם לרגליים שלי יחזור וללכת עוד .. וכמובן שאני אמרתי לו את כל הדברים האלה, בשלבים יותר מתקדמים היו לי גם בעיות בתפקוד המיני ואני אמרתי לו את זה ולא קרה שום דבר חוץ מזה שקיבלתי עוד טיפולים" </w:t>
      </w:r>
      <w:r w:rsidRPr="001B1F78">
        <w:rPr>
          <w:rStyle w:val="normal-h1"/>
          <w:rFonts w:cs="David" w:hint="cs"/>
          <w:sz w:val="24"/>
          <w:szCs w:val="24"/>
          <w:rtl/>
        </w:rPr>
        <w:t>(עמ' 108</w:t>
      </w:r>
      <w:r>
        <w:rPr>
          <w:rStyle w:val="normal-h1"/>
          <w:rFonts w:cs="David" w:hint="cs"/>
          <w:sz w:val="24"/>
          <w:szCs w:val="24"/>
          <w:rtl/>
        </w:rPr>
        <w:t xml:space="preserve"> לפרוטוקול</w:t>
      </w:r>
      <w:r w:rsidRPr="001B1F78">
        <w:rPr>
          <w:rStyle w:val="normal-h1"/>
          <w:rFonts w:cs="David" w:hint="cs"/>
          <w:sz w:val="24"/>
          <w:szCs w:val="24"/>
          <w:rtl/>
        </w:rPr>
        <w:t xml:space="preserve">, ש' </w:t>
      </w:r>
      <w:r>
        <w:rPr>
          <w:rStyle w:val="normal-h1"/>
          <w:rFonts w:cs="David" w:hint="cs"/>
          <w:sz w:val="24"/>
          <w:szCs w:val="24"/>
          <w:rtl/>
        </w:rPr>
        <w:t>22-16</w:t>
      </w:r>
      <w:r w:rsidRPr="001B1F78">
        <w:rPr>
          <w:rStyle w:val="normal-h1"/>
          <w:rFonts w:cs="David" w:hint="cs"/>
          <w:sz w:val="24"/>
          <w:szCs w:val="24"/>
          <w:rtl/>
        </w:rPr>
        <w:t xml:space="preserve">). </w:t>
      </w:r>
    </w:p>
    <w:p w14:paraId="0F0F9022" w14:textId="77777777" w:rsidR="00394F8F" w:rsidRDefault="00394F8F" w:rsidP="00394F8F">
      <w:pPr>
        <w:spacing w:line="360" w:lineRule="auto"/>
        <w:ind w:left="720"/>
        <w:jc w:val="both"/>
        <w:rPr>
          <w:rStyle w:val="normal-h1"/>
          <w:rFonts w:cs="David"/>
          <w:sz w:val="24"/>
          <w:szCs w:val="24"/>
          <w:rtl/>
        </w:rPr>
      </w:pPr>
      <w:r w:rsidRPr="001B1F78">
        <w:rPr>
          <w:rStyle w:val="normal-h1"/>
          <w:rFonts w:cs="David" w:hint="cs"/>
          <w:sz w:val="24"/>
          <w:szCs w:val="24"/>
          <w:rtl/>
        </w:rPr>
        <w:t>כעבור חודשיים מתחילת הטיפולים חלה התדרדרות נוספת במצבו</w:t>
      </w:r>
      <w:r>
        <w:rPr>
          <w:rStyle w:val="normal-h1"/>
          <w:rFonts w:cs="David" w:hint="cs"/>
          <w:sz w:val="24"/>
          <w:szCs w:val="24"/>
          <w:rtl/>
        </w:rPr>
        <w:t xml:space="preserve"> של ל.ו. בשלב זה, הוא כבר רזה כ-</w:t>
      </w:r>
      <w:smartTag w:uri="urn:schemas-microsoft-com:office:smarttags" w:element="metricconverter">
        <w:smartTagPr>
          <w:attr w:name="ProductID" w:val="15 ק&quot;ג"/>
        </w:smartTagPr>
        <w:r w:rsidRPr="001B1F78">
          <w:rPr>
            <w:rStyle w:val="normal-h1"/>
            <w:rFonts w:cs="David" w:hint="cs"/>
            <w:sz w:val="24"/>
            <w:szCs w:val="24"/>
            <w:rtl/>
          </w:rPr>
          <w:t>15 ק"ג</w:t>
        </w:r>
      </w:smartTag>
      <w:r w:rsidRPr="001B1F78">
        <w:rPr>
          <w:rStyle w:val="normal-h1"/>
          <w:rFonts w:cs="David" w:hint="cs"/>
          <w:sz w:val="24"/>
          <w:szCs w:val="24"/>
          <w:rtl/>
        </w:rPr>
        <w:t xml:space="preserve">, והיה מאוד חלש. </w:t>
      </w:r>
      <w:r>
        <w:rPr>
          <w:rStyle w:val="normal-h1"/>
          <w:rFonts w:cs="David" w:hint="cs"/>
          <w:sz w:val="24"/>
          <w:szCs w:val="24"/>
          <w:rtl/>
        </w:rPr>
        <w:t xml:space="preserve">ל.ו. </w:t>
      </w:r>
      <w:r w:rsidRPr="001B1F78">
        <w:rPr>
          <w:rStyle w:val="normal-h1"/>
          <w:rFonts w:cs="David" w:hint="cs"/>
          <w:sz w:val="24"/>
          <w:szCs w:val="24"/>
          <w:rtl/>
        </w:rPr>
        <w:t xml:space="preserve">הגיע למצב </w:t>
      </w:r>
      <w:r>
        <w:rPr>
          <w:rStyle w:val="normal-h1"/>
          <w:rFonts w:cs="David" w:hint="cs"/>
          <w:sz w:val="24"/>
          <w:szCs w:val="24"/>
          <w:rtl/>
        </w:rPr>
        <w:t>ש</w:t>
      </w:r>
      <w:r w:rsidRPr="001B1F78">
        <w:rPr>
          <w:rStyle w:val="normal-h1"/>
          <w:rFonts w:cs="David" w:hint="cs"/>
          <w:sz w:val="24"/>
          <w:szCs w:val="24"/>
          <w:rtl/>
        </w:rPr>
        <w:t>בו</w:t>
      </w:r>
      <w:r>
        <w:rPr>
          <w:rStyle w:val="normal-h1"/>
          <w:rFonts w:cs="David" w:hint="cs"/>
          <w:sz w:val="24"/>
          <w:szCs w:val="24"/>
          <w:rtl/>
        </w:rPr>
        <w:t>,</w:t>
      </w:r>
      <w:r w:rsidRPr="001B1F78">
        <w:rPr>
          <w:rStyle w:val="normal-h1"/>
          <w:rFonts w:cs="David" w:hint="cs"/>
          <w:sz w:val="24"/>
          <w:szCs w:val="24"/>
          <w:rtl/>
        </w:rPr>
        <w:t xml:space="preserve"> לאחר תום הטיפול שקיבל,</w:t>
      </w:r>
      <w:r>
        <w:rPr>
          <w:rStyle w:val="normal-h1"/>
          <w:rFonts w:cs="David" w:hint="cs"/>
          <w:sz w:val="24"/>
          <w:szCs w:val="24"/>
          <w:rtl/>
        </w:rPr>
        <w:t xml:space="preserve"> שנמשך כ</w:t>
      </w:r>
      <w:r w:rsidRPr="001B1F78">
        <w:rPr>
          <w:rStyle w:val="normal-h1"/>
          <w:rFonts w:cs="David" w:hint="cs"/>
          <w:sz w:val="24"/>
          <w:szCs w:val="24"/>
          <w:rtl/>
        </w:rPr>
        <w:t xml:space="preserve">חצי שעה, הוא נרדם למספר שעות על מיטת הטיפולים. שיא ההחמרה במצבו התבטא באיבוד חוש הטעם ובהקאות. בשלב זה, הזעיקו </w:t>
      </w:r>
      <w:r>
        <w:rPr>
          <w:rStyle w:val="normal-h1"/>
          <w:rFonts w:cs="David" w:hint="cs"/>
          <w:sz w:val="24"/>
          <w:szCs w:val="24"/>
          <w:rtl/>
        </w:rPr>
        <w:t xml:space="preserve">הוריו של ל.ו. </w:t>
      </w:r>
      <w:r w:rsidRPr="001B1F78">
        <w:rPr>
          <w:rStyle w:val="normal-h1"/>
          <w:rFonts w:cs="David" w:hint="cs"/>
          <w:sz w:val="24"/>
          <w:szCs w:val="24"/>
          <w:rtl/>
        </w:rPr>
        <w:t>את הנאשם</w:t>
      </w:r>
      <w:r>
        <w:rPr>
          <w:rStyle w:val="normal-h1"/>
          <w:rFonts w:cs="David" w:hint="cs"/>
          <w:sz w:val="24"/>
          <w:szCs w:val="24"/>
          <w:rtl/>
        </w:rPr>
        <w:t xml:space="preserve">, אשר </w:t>
      </w:r>
      <w:r w:rsidRPr="001B1F78">
        <w:rPr>
          <w:rStyle w:val="normal-h1"/>
          <w:rFonts w:cs="David" w:hint="cs"/>
          <w:sz w:val="24"/>
          <w:szCs w:val="24"/>
          <w:rtl/>
        </w:rPr>
        <w:t xml:space="preserve">הגיע לביתו </w:t>
      </w:r>
      <w:r>
        <w:rPr>
          <w:rStyle w:val="normal-h1"/>
          <w:rFonts w:cs="David" w:hint="cs"/>
          <w:sz w:val="24"/>
          <w:szCs w:val="24"/>
          <w:rtl/>
        </w:rPr>
        <w:t xml:space="preserve">בחיפה. ל.ו. </w:t>
      </w:r>
      <w:r w:rsidRPr="001B1F78">
        <w:rPr>
          <w:rStyle w:val="normal-h1"/>
          <w:rFonts w:cs="David" w:hint="cs"/>
          <w:sz w:val="24"/>
          <w:szCs w:val="24"/>
          <w:rtl/>
        </w:rPr>
        <w:t xml:space="preserve">שמח לראותו, והנאשם הרגיע את הוריו בטענה כי </w:t>
      </w:r>
      <w:r>
        <w:rPr>
          <w:rStyle w:val="normal-h1"/>
          <w:rFonts w:cs="David" w:hint="cs"/>
          <w:sz w:val="24"/>
          <w:szCs w:val="24"/>
          <w:rtl/>
        </w:rPr>
        <w:t xml:space="preserve">תגובה זו </w:t>
      </w:r>
      <w:r w:rsidRPr="001B1F78">
        <w:rPr>
          <w:rStyle w:val="normal-h1"/>
          <w:rFonts w:cs="David" w:hint="cs"/>
          <w:sz w:val="24"/>
          <w:szCs w:val="24"/>
          <w:rtl/>
        </w:rPr>
        <w:t xml:space="preserve">היא </w:t>
      </w:r>
      <w:r>
        <w:rPr>
          <w:rStyle w:val="normal-h1"/>
          <w:rFonts w:cs="David" w:hint="cs"/>
          <w:sz w:val="24"/>
          <w:szCs w:val="24"/>
          <w:rtl/>
        </w:rPr>
        <w:t>חלק מהטיפול,</w:t>
      </w:r>
      <w:r w:rsidRPr="001B1F78">
        <w:rPr>
          <w:rStyle w:val="normal-h1"/>
          <w:rFonts w:cs="David" w:hint="cs"/>
          <w:sz w:val="24"/>
          <w:szCs w:val="24"/>
          <w:rtl/>
        </w:rPr>
        <w:t xml:space="preserve"> ומנקודה זו המצב רק יכול להשתפר. </w:t>
      </w:r>
      <w:r>
        <w:rPr>
          <w:rStyle w:val="normal-h1"/>
          <w:rFonts w:cs="David" w:hint="cs"/>
          <w:sz w:val="24"/>
          <w:szCs w:val="24"/>
          <w:rtl/>
        </w:rPr>
        <w:t xml:space="preserve">ל.ו. </w:t>
      </w:r>
      <w:r w:rsidRPr="001B1F78">
        <w:rPr>
          <w:rStyle w:val="normal-h1"/>
          <w:rFonts w:cs="David" w:hint="cs"/>
          <w:sz w:val="24"/>
          <w:szCs w:val="24"/>
          <w:rtl/>
        </w:rPr>
        <w:t xml:space="preserve">טען, כי גם בנסיבות אלו, הוא </w:t>
      </w:r>
      <w:r>
        <w:rPr>
          <w:rStyle w:val="normal-h1"/>
          <w:rFonts w:cs="David" w:hint="cs"/>
          <w:sz w:val="24"/>
          <w:szCs w:val="24"/>
          <w:rtl/>
        </w:rPr>
        <w:t xml:space="preserve">המשיך לתת </w:t>
      </w:r>
      <w:r w:rsidRPr="001B1F78">
        <w:rPr>
          <w:rStyle w:val="normal-h1"/>
          <w:rFonts w:cs="David" w:hint="cs"/>
          <w:sz w:val="24"/>
          <w:szCs w:val="24"/>
          <w:rtl/>
        </w:rPr>
        <w:t>אמון עיוו</w:t>
      </w:r>
      <w:r>
        <w:rPr>
          <w:rStyle w:val="normal-h1"/>
          <w:rFonts w:cs="David" w:hint="cs"/>
          <w:sz w:val="24"/>
          <w:szCs w:val="24"/>
          <w:rtl/>
        </w:rPr>
        <w:t xml:space="preserve">ר בנאשם, אם כי הוריו כבר הבינו </w:t>
      </w:r>
      <w:r w:rsidRPr="001B1F78">
        <w:rPr>
          <w:rStyle w:val="normal-h1"/>
          <w:rFonts w:cs="David" w:hint="cs"/>
          <w:sz w:val="24"/>
          <w:szCs w:val="24"/>
          <w:rtl/>
        </w:rPr>
        <w:t xml:space="preserve">כי הנאשם רק מזיק לו. לדברי </w:t>
      </w:r>
      <w:r>
        <w:rPr>
          <w:rStyle w:val="normal-h1"/>
          <w:rFonts w:cs="David" w:hint="cs"/>
          <w:sz w:val="24"/>
          <w:szCs w:val="24"/>
          <w:rtl/>
        </w:rPr>
        <w:t>ל.ו</w:t>
      </w:r>
      <w:r w:rsidRPr="001B1F78">
        <w:rPr>
          <w:rStyle w:val="normal-h1"/>
          <w:rFonts w:cs="David" w:hint="cs"/>
          <w:sz w:val="24"/>
          <w:szCs w:val="24"/>
          <w:rtl/>
        </w:rPr>
        <w:t xml:space="preserve">, הוא היה נתון לשליטה מוחלטת של הנאשם, ולכן </w:t>
      </w:r>
      <w:r>
        <w:rPr>
          <w:rStyle w:val="normal-h1"/>
          <w:rFonts w:cs="David" w:hint="cs"/>
          <w:sz w:val="24"/>
          <w:szCs w:val="24"/>
          <w:rtl/>
        </w:rPr>
        <w:t xml:space="preserve">הוריו </w:t>
      </w:r>
      <w:r w:rsidRPr="001B1F78">
        <w:rPr>
          <w:rStyle w:val="normal-h1"/>
          <w:rFonts w:cs="David" w:hint="cs"/>
          <w:sz w:val="24"/>
          <w:szCs w:val="24"/>
          <w:rtl/>
        </w:rPr>
        <w:t>לא הצליחו לשכנעו לחדול מלציית להוראותיו</w:t>
      </w:r>
      <w:r>
        <w:rPr>
          <w:rStyle w:val="normal-h1"/>
          <w:rFonts w:cs="David" w:hint="cs"/>
          <w:sz w:val="24"/>
          <w:szCs w:val="24"/>
          <w:rtl/>
        </w:rPr>
        <w:t xml:space="preserve"> של הנאשם</w:t>
      </w:r>
      <w:r w:rsidRPr="001B1F78">
        <w:rPr>
          <w:rStyle w:val="normal-h1"/>
          <w:rFonts w:cs="David" w:hint="cs"/>
          <w:sz w:val="24"/>
          <w:szCs w:val="24"/>
          <w:rtl/>
        </w:rPr>
        <w:t xml:space="preserve">. לבסוף, הצליח חברו </w:t>
      </w:r>
      <w:r>
        <w:rPr>
          <w:rStyle w:val="normal-h1"/>
          <w:rFonts w:cs="David" w:hint="cs"/>
          <w:sz w:val="24"/>
          <w:szCs w:val="24"/>
          <w:rtl/>
        </w:rPr>
        <w:t xml:space="preserve">של ל.ו. </w:t>
      </w:r>
      <w:r w:rsidRPr="001B1F78">
        <w:rPr>
          <w:rStyle w:val="normal-h1"/>
          <w:rFonts w:cs="David" w:hint="cs"/>
          <w:sz w:val="24"/>
          <w:szCs w:val="24"/>
          <w:rtl/>
        </w:rPr>
        <w:t xml:space="preserve">לשכנעו להיבדק אצל רופא קונבנציונאלי, שלאחר בדיקה קצרה, </w:t>
      </w:r>
      <w:r>
        <w:rPr>
          <w:rStyle w:val="normal-h1"/>
          <w:rFonts w:cs="David" w:hint="cs"/>
          <w:sz w:val="24"/>
          <w:szCs w:val="24"/>
          <w:rtl/>
        </w:rPr>
        <w:t>שלח אותו בדחיפות להתאשפז בבית-</w:t>
      </w:r>
      <w:r w:rsidRPr="001B1F78">
        <w:rPr>
          <w:rStyle w:val="normal-h1"/>
          <w:rFonts w:cs="David" w:hint="cs"/>
          <w:sz w:val="24"/>
          <w:szCs w:val="24"/>
          <w:rtl/>
        </w:rPr>
        <w:t xml:space="preserve">חולים. גם בשלב זה, צלצל </w:t>
      </w:r>
      <w:r>
        <w:rPr>
          <w:rStyle w:val="normal-h1"/>
          <w:rFonts w:cs="David" w:hint="cs"/>
          <w:sz w:val="24"/>
          <w:szCs w:val="24"/>
          <w:rtl/>
        </w:rPr>
        <w:t xml:space="preserve">ל.ו. </w:t>
      </w:r>
      <w:r w:rsidRPr="001B1F78">
        <w:rPr>
          <w:rStyle w:val="normal-h1"/>
          <w:rFonts w:cs="David" w:hint="cs"/>
          <w:sz w:val="24"/>
          <w:szCs w:val="24"/>
          <w:rtl/>
        </w:rPr>
        <w:t xml:space="preserve">לנאשם וביקש את אישורו להתאשפז, משום שהוא ידע כי הנאשם מסתייג מטיפול רפואי קונבנציונאלי, והוא לא </w:t>
      </w:r>
      <w:r>
        <w:rPr>
          <w:rStyle w:val="normal-h1"/>
          <w:rFonts w:cs="David" w:hint="cs"/>
          <w:sz w:val="24"/>
          <w:szCs w:val="24"/>
          <w:rtl/>
        </w:rPr>
        <w:t>היה מסוגל, לטענתו,</w:t>
      </w:r>
      <w:r w:rsidRPr="001B1F78">
        <w:rPr>
          <w:rStyle w:val="normal-h1"/>
          <w:rFonts w:cs="David" w:hint="cs"/>
          <w:sz w:val="24"/>
          <w:szCs w:val="24"/>
          <w:rtl/>
        </w:rPr>
        <w:t xml:space="preserve"> להפעיל את שיקול דעתו באופן עצמאי. הנאשם אמר </w:t>
      </w:r>
      <w:r>
        <w:rPr>
          <w:rStyle w:val="normal-h1"/>
          <w:rFonts w:cs="David" w:hint="cs"/>
          <w:sz w:val="24"/>
          <w:szCs w:val="24"/>
          <w:rtl/>
        </w:rPr>
        <w:t xml:space="preserve">לל.ו. </w:t>
      </w:r>
      <w:r w:rsidRPr="001B1F78">
        <w:rPr>
          <w:rStyle w:val="normal-h1"/>
          <w:rFonts w:cs="David" w:hint="cs"/>
          <w:sz w:val="24"/>
          <w:szCs w:val="24"/>
          <w:rtl/>
        </w:rPr>
        <w:t>כי אם הו</w:t>
      </w:r>
      <w:r>
        <w:rPr>
          <w:rStyle w:val="normal-h1"/>
          <w:rFonts w:cs="David" w:hint="cs"/>
          <w:sz w:val="24"/>
          <w:szCs w:val="24"/>
          <w:rtl/>
        </w:rPr>
        <w:t>א מעוניין להתאשפז, הוא מאשר לו זאת</w:t>
      </w:r>
      <w:r w:rsidRPr="001B1F78">
        <w:rPr>
          <w:rStyle w:val="normal-h1"/>
          <w:rFonts w:cs="David" w:hint="cs"/>
          <w:sz w:val="24"/>
          <w:szCs w:val="24"/>
          <w:rtl/>
        </w:rPr>
        <w:t xml:space="preserve">. </w:t>
      </w:r>
      <w:r>
        <w:rPr>
          <w:rStyle w:val="normal-h1"/>
          <w:rFonts w:cs="David" w:hint="cs"/>
          <w:sz w:val="24"/>
          <w:szCs w:val="24"/>
          <w:rtl/>
        </w:rPr>
        <w:t xml:space="preserve">ל.ו. </w:t>
      </w:r>
      <w:r w:rsidRPr="001B1F78">
        <w:rPr>
          <w:rStyle w:val="normal-h1"/>
          <w:rFonts w:cs="David" w:hint="cs"/>
          <w:sz w:val="24"/>
          <w:szCs w:val="24"/>
          <w:rtl/>
        </w:rPr>
        <w:t xml:space="preserve">ציין בעדותו, כי בשלב זה </w:t>
      </w:r>
      <w:r>
        <w:rPr>
          <w:rStyle w:val="normal-h1"/>
          <w:rFonts w:cs="David" w:hint="cs"/>
          <w:sz w:val="24"/>
          <w:szCs w:val="24"/>
          <w:rtl/>
        </w:rPr>
        <w:t xml:space="preserve">של חייו, </w:t>
      </w:r>
      <w:r w:rsidRPr="001B1F78">
        <w:rPr>
          <w:rStyle w:val="normal-h1"/>
          <w:rFonts w:cs="David" w:hint="cs"/>
          <w:sz w:val="24"/>
          <w:szCs w:val="24"/>
          <w:rtl/>
        </w:rPr>
        <w:t xml:space="preserve">הנאשם שלט בו באופן מוחלט, כך שאם היה מורה לו </w:t>
      </w:r>
      <w:r>
        <w:rPr>
          <w:rStyle w:val="normal-h1"/>
          <w:rFonts w:cs="David" w:hint="cs"/>
          <w:sz w:val="24"/>
          <w:szCs w:val="24"/>
          <w:rtl/>
        </w:rPr>
        <w:t>ש</w:t>
      </w:r>
      <w:r w:rsidRPr="001B1F78">
        <w:rPr>
          <w:rStyle w:val="normal-h1"/>
          <w:rFonts w:cs="David" w:hint="cs"/>
          <w:sz w:val="24"/>
          <w:szCs w:val="24"/>
          <w:rtl/>
        </w:rPr>
        <w:t xml:space="preserve">לא להתאשפז, הוא היה מציית </w:t>
      </w:r>
      <w:r>
        <w:rPr>
          <w:rStyle w:val="normal-h1"/>
          <w:rFonts w:cs="David" w:hint="cs"/>
          <w:sz w:val="24"/>
          <w:szCs w:val="24"/>
          <w:rtl/>
        </w:rPr>
        <w:t>לנאשם</w:t>
      </w:r>
      <w:r w:rsidRPr="001B1F78">
        <w:rPr>
          <w:rStyle w:val="normal-h1"/>
          <w:rFonts w:cs="David" w:hint="cs"/>
          <w:sz w:val="24"/>
          <w:szCs w:val="24"/>
          <w:rtl/>
        </w:rPr>
        <w:t xml:space="preserve">, וכנראה </w:t>
      </w:r>
      <w:r>
        <w:rPr>
          <w:rStyle w:val="normal-h1"/>
          <w:rFonts w:cs="David" w:hint="cs"/>
          <w:sz w:val="24"/>
          <w:szCs w:val="24"/>
          <w:rtl/>
        </w:rPr>
        <w:t>היה מוצא את מותו</w:t>
      </w:r>
      <w:r w:rsidRPr="001B1F78">
        <w:rPr>
          <w:rStyle w:val="normal-h1"/>
          <w:rFonts w:cs="David" w:hint="cs"/>
          <w:sz w:val="24"/>
          <w:szCs w:val="24"/>
          <w:rtl/>
        </w:rPr>
        <w:t xml:space="preserve">. </w:t>
      </w:r>
    </w:p>
    <w:p w14:paraId="63192292"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בבית-</w:t>
      </w:r>
      <w:r w:rsidRPr="001B1F78">
        <w:rPr>
          <w:rStyle w:val="normal-h1"/>
          <w:rFonts w:cs="David" w:hint="cs"/>
          <w:sz w:val="24"/>
          <w:szCs w:val="24"/>
          <w:rtl/>
        </w:rPr>
        <w:t xml:space="preserve">החולים אבחנו אצל </w:t>
      </w:r>
      <w:r>
        <w:rPr>
          <w:rStyle w:val="normal-h1"/>
          <w:rFonts w:cs="David" w:hint="cs"/>
          <w:sz w:val="24"/>
          <w:szCs w:val="24"/>
          <w:rtl/>
        </w:rPr>
        <w:t xml:space="preserve">ל.ו. </w:t>
      </w:r>
      <w:r w:rsidRPr="001B1F78">
        <w:rPr>
          <w:rStyle w:val="normal-h1"/>
          <w:rFonts w:cs="David" w:hint="cs"/>
          <w:sz w:val="24"/>
          <w:szCs w:val="24"/>
          <w:rtl/>
        </w:rPr>
        <w:t>סיבוכים של מחלת הס</w:t>
      </w:r>
      <w:r>
        <w:rPr>
          <w:rStyle w:val="normal-h1"/>
          <w:rFonts w:cs="David" w:hint="cs"/>
          <w:sz w:val="24"/>
          <w:szCs w:val="24"/>
          <w:rtl/>
        </w:rPr>
        <w:t>ו</w:t>
      </w:r>
      <w:r w:rsidRPr="001B1F78">
        <w:rPr>
          <w:rStyle w:val="normal-h1"/>
          <w:rFonts w:cs="David" w:hint="cs"/>
          <w:sz w:val="24"/>
          <w:szCs w:val="24"/>
          <w:rtl/>
        </w:rPr>
        <w:t>כרת, ו</w:t>
      </w:r>
      <w:r>
        <w:rPr>
          <w:rStyle w:val="normal-h1"/>
          <w:rFonts w:cs="David" w:hint="cs"/>
          <w:sz w:val="24"/>
          <w:szCs w:val="24"/>
          <w:rtl/>
        </w:rPr>
        <w:t>ב</w:t>
      </w:r>
      <w:r w:rsidRPr="001B1F78">
        <w:rPr>
          <w:rStyle w:val="normal-h1"/>
          <w:rFonts w:cs="David" w:hint="cs"/>
          <w:sz w:val="24"/>
          <w:szCs w:val="24"/>
          <w:rtl/>
        </w:rPr>
        <w:t>משך שלושת ימי האשפוז, הוא קיבל זרי</w:t>
      </w:r>
      <w:r>
        <w:rPr>
          <w:rStyle w:val="normal-h1"/>
          <w:rFonts w:cs="David" w:hint="cs"/>
          <w:sz w:val="24"/>
          <w:szCs w:val="24"/>
          <w:rtl/>
        </w:rPr>
        <w:t>קות אינסולין רבות ואינפוזיות, על-</w:t>
      </w:r>
      <w:r w:rsidRPr="001B1F78">
        <w:rPr>
          <w:rStyle w:val="normal-h1"/>
          <w:rFonts w:cs="David" w:hint="cs"/>
          <w:sz w:val="24"/>
          <w:szCs w:val="24"/>
          <w:rtl/>
        </w:rPr>
        <w:t xml:space="preserve">מנת </w:t>
      </w:r>
      <w:r>
        <w:rPr>
          <w:rStyle w:val="normal-h1"/>
          <w:rFonts w:cs="David" w:hint="cs"/>
          <w:sz w:val="24"/>
          <w:szCs w:val="24"/>
          <w:rtl/>
        </w:rPr>
        <w:t>לתחזקו ו</w:t>
      </w:r>
      <w:r w:rsidRPr="001B1F78">
        <w:rPr>
          <w:rStyle w:val="normal-h1"/>
          <w:rFonts w:cs="David" w:hint="cs"/>
          <w:sz w:val="24"/>
          <w:szCs w:val="24"/>
          <w:rtl/>
        </w:rPr>
        <w:t xml:space="preserve">להחזירו למשקלו הרגיל והתקין (דו"ח האשפוז מיום 5.12.02, סומן </w:t>
      </w:r>
      <w:r w:rsidRPr="001B1F78">
        <w:rPr>
          <w:rStyle w:val="normal-h1"/>
          <w:rFonts w:cs="David" w:hint="cs"/>
          <w:b/>
          <w:bCs/>
          <w:sz w:val="24"/>
          <w:szCs w:val="24"/>
          <w:rtl/>
        </w:rPr>
        <w:t>ת/12</w:t>
      </w:r>
      <w:r>
        <w:rPr>
          <w:rStyle w:val="normal-h1"/>
          <w:rFonts w:cs="David" w:hint="cs"/>
          <w:sz w:val="24"/>
          <w:szCs w:val="24"/>
          <w:rtl/>
        </w:rPr>
        <w:t>)</w:t>
      </w:r>
      <w:r w:rsidRPr="001B1F78">
        <w:rPr>
          <w:rStyle w:val="normal-h1"/>
          <w:rFonts w:cs="David" w:hint="cs"/>
          <w:sz w:val="24"/>
          <w:szCs w:val="24"/>
          <w:rtl/>
        </w:rPr>
        <w:t xml:space="preserve">. </w:t>
      </w:r>
      <w:r>
        <w:rPr>
          <w:rStyle w:val="normal-h1"/>
          <w:rFonts w:cs="David" w:hint="cs"/>
          <w:sz w:val="24"/>
          <w:szCs w:val="24"/>
          <w:rtl/>
        </w:rPr>
        <w:t xml:space="preserve">ל.ו. </w:t>
      </w:r>
      <w:r w:rsidRPr="001B1F78">
        <w:rPr>
          <w:rStyle w:val="normal-h1"/>
          <w:rFonts w:cs="David" w:hint="cs"/>
          <w:sz w:val="24"/>
          <w:szCs w:val="24"/>
          <w:rtl/>
        </w:rPr>
        <w:t>מסר לרופאים</w:t>
      </w:r>
      <w:r>
        <w:rPr>
          <w:rStyle w:val="normal-h1"/>
          <w:rFonts w:cs="David" w:hint="cs"/>
          <w:sz w:val="24"/>
          <w:szCs w:val="24"/>
          <w:rtl/>
        </w:rPr>
        <w:t>, אשר ט</w:t>
      </w:r>
      <w:r w:rsidRPr="001B1F78">
        <w:rPr>
          <w:rStyle w:val="normal-h1"/>
          <w:rFonts w:cs="David" w:hint="cs"/>
          <w:sz w:val="24"/>
          <w:szCs w:val="24"/>
          <w:rtl/>
        </w:rPr>
        <w:t>יפלו בו, כי הפסיק את הטיפול הקונבנציונאלי והוא מקבל טיפול אלטרנטיבי אצל הנאשם, אך אלו רשמו בטופס, כי הוא הפסיק את הטי</w:t>
      </w:r>
      <w:r>
        <w:rPr>
          <w:rStyle w:val="normal-h1"/>
          <w:rFonts w:cs="David" w:hint="cs"/>
          <w:sz w:val="24"/>
          <w:szCs w:val="24"/>
          <w:rtl/>
        </w:rPr>
        <w:t>פול על דעת עצמו והחל בטיפול הומ</w:t>
      </w:r>
      <w:r w:rsidRPr="001B1F78">
        <w:rPr>
          <w:rStyle w:val="normal-h1"/>
          <w:rFonts w:cs="David" w:hint="cs"/>
          <w:sz w:val="24"/>
          <w:szCs w:val="24"/>
          <w:rtl/>
        </w:rPr>
        <w:t xml:space="preserve">אופתי. </w:t>
      </w:r>
      <w:r>
        <w:rPr>
          <w:rStyle w:val="normal-h1"/>
          <w:rFonts w:cs="David" w:hint="cs"/>
          <w:sz w:val="24"/>
          <w:szCs w:val="24"/>
          <w:rtl/>
        </w:rPr>
        <w:t xml:space="preserve">ל.ו. </w:t>
      </w:r>
      <w:r w:rsidRPr="001B1F78">
        <w:rPr>
          <w:rStyle w:val="normal-h1"/>
          <w:rFonts w:cs="David" w:hint="cs"/>
          <w:sz w:val="24"/>
          <w:szCs w:val="24"/>
          <w:rtl/>
        </w:rPr>
        <w:t>הדגיש</w:t>
      </w:r>
      <w:r>
        <w:rPr>
          <w:rStyle w:val="normal-h1"/>
          <w:rFonts w:cs="David" w:hint="cs"/>
          <w:sz w:val="24"/>
          <w:szCs w:val="24"/>
          <w:rtl/>
        </w:rPr>
        <w:t>,</w:t>
      </w:r>
      <w:r w:rsidRPr="001B1F78">
        <w:rPr>
          <w:rStyle w:val="normal-h1"/>
          <w:rFonts w:cs="David" w:hint="cs"/>
          <w:sz w:val="24"/>
          <w:szCs w:val="24"/>
          <w:rtl/>
        </w:rPr>
        <w:t xml:space="preserve"> כי מעולם </w:t>
      </w:r>
      <w:r>
        <w:rPr>
          <w:rStyle w:val="normal-h1"/>
          <w:rFonts w:cs="David" w:hint="cs"/>
          <w:sz w:val="24"/>
          <w:szCs w:val="24"/>
          <w:rtl/>
        </w:rPr>
        <w:t xml:space="preserve">הוא </w:t>
      </w:r>
      <w:r w:rsidRPr="001B1F78">
        <w:rPr>
          <w:rStyle w:val="normal-h1"/>
          <w:rFonts w:cs="David" w:hint="cs"/>
          <w:sz w:val="24"/>
          <w:szCs w:val="24"/>
          <w:rtl/>
        </w:rPr>
        <w:t>לא הפסיק</w:t>
      </w:r>
      <w:r>
        <w:rPr>
          <w:rStyle w:val="normal-h1"/>
          <w:rFonts w:cs="David" w:hint="cs"/>
          <w:sz w:val="24"/>
          <w:szCs w:val="24"/>
          <w:rtl/>
        </w:rPr>
        <w:t>,</w:t>
      </w:r>
      <w:r w:rsidRPr="001B1F78">
        <w:rPr>
          <w:rStyle w:val="normal-h1"/>
          <w:rFonts w:cs="David" w:hint="cs"/>
          <w:sz w:val="24"/>
          <w:szCs w:val="24"/>
          <w:rtl/>
        </w:rPr>
        <w:t xml:space="preserve"> מיוזמתו</w:t>
      </w:r>
      <w:r>
        <w:rPr>
          <w:rStyle w:val="normal-h1"/>
          <w:rFonts w:cs="David" w:hint="cs"/>
          <w:sz w:val="24"/>
          <w:szCs w:val="24"/>
          <w:rtl/>
        </w:rPr>
        <w:t>,</w:t>
      </w:r>
      <w:r w:rsidRPr="001B1F78">
        <w:rPr>
          <w:rStyle w:val="normal-h1"/>
          <w:rFonts w:cs="David" w:hint="cs"/>
          <w:sz w:val="24"/>
          <w:szCs w:val="24"/>
          <w:rtl/>
        </w:rPr>
        <w:t xml:space="preserve"> את הטיפול התרופתי הקונבנציונאלי. </w:t>
      </w:r>
    </w:p>
    <w:p w14:paraId="56501A0C"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ל.ו. העיד,</w:t>
      </w:r>
      <w:r w:rsidRPr="001B1F78">
        <w:rPr>
          <w:rStyle w:val="normal-h1"/>
          <w:rFonts w:cs="David" w:hint="cs"/>
          <w:sz w:val="24"/>
          <w:szCs w:val="24"/>
          <w:rtl/>
        </w:rPr>
        <w:t xml:space="preserve"> כי רק לאחר האשפוז בבית החולים, וכשמצבו הפיזי השתפר, </w:t>
      </w:r>
      <w:r>
        <w:rPr>
          <w:rStyle w:val="normal-h1"/>
          <w:rFonts w:cs="David" w:hint="cs"/>
          <w:sz w:val="24"/>
          <w:szCs w:val="24"/>
          <w:rtl/>
        </w:rPr>
        <w:t xml:space="preserve">הוא </w:t>
      </w:r>
      <w:r w:rsidRPr="001B1F78">
        <w:rPr>
          <w:rStyle w:val="normal-h1"/>
          <w:rFonts w:cs="David" w:hint="cs"/>
          <w:sz w:val="24"/>
          <w:szCs w:val="24"/>
          <w:rtl/>
        </w:rPr>
        <w:t xml:space="preserve">החל להבין כי הנאשם שיקר לו, וכי הוא חייב לנתק עימו את הקשר. הוא התעמת עם הנאשם בטלפון, </w:t>
      </w:r>
      <w:r>
        <w:rPr>
          <w:rStyle w:val="normal-h1"/>
          <w:rFonts w:cs="David" w:hint="cs"/>
          <w:sz w:val="24"/>
          <w:szCs w:val="24"/>
          <w:rtl/>
        </w:rPr>
        <w:t xml:space="preserve">והלה </w:t>
      </w:r>
      <w:r w:rsidRPr="001B1F78">
        <w:rPr>
          <w:rStyle w:val="normal-h1"/>
          <w:rFonts w:cs="David" w:hint="cs"/>
          <w:sz w:val="24"/>
          <w:szCs w:val="24"/>
          <w:rtl/>
        </w:rPr>
        <w:t>טען בפני</w:t>
      </w:r>
      <w:r>
        <w:rPr>
          <w:rStyle w:val="normal-h1"/>
          <w:rFonts w:cs="David" w:hint="cs"/>
          <w:sz w:val="24"/>
          <w:szCs w:val="24"/>
          <w:rtl/>
        </w:rPr>
        <w:t>ו</w:t>
      </w:r>
      <w:r w:rsidRPr="001B1F78">
        <w:rPr>
          <w:rStyle w:val="normal-h1"/>
          <w:rFonts w:cs="David" w:hint="cs"/>
          <w:sz w:val="24"/>
          <w:szCs w:val="24"/>
          <w:rtl/>
        </w:rPr>
        <w:t xml:space="preserve"> כי הרופאים משלים אותו, ובמצבו </w:t>
      </w:r>
      <w:r>
        <w:rPr>
          <w:rStyle w:val="normal-h1"/>
          <w:rFonts w:cs="David" w:hint="cs"/>
          <w:sz w:val="24"/>
          <w:szCs w:val="24"/>
          <w:rtl/>
        </w:rPr>
        <w:t xml:space="preserve">הנוכחי, </w:t>
      </w:r>
      <w:r w:rsidRPr="001B1F78">
        <w:rPr>
          <w:rStyle w:val="normal-h1"/>
          <w:rFonts w:cs="David" w:hint="cs"/>
          <w:sz w:val="24"/>
          <w:szCs w:val="24"/>
          <w:rtl/>
        </w:rPr>
        <w:t xml:space="preserve">הוא כמו נרקומן </w:t>
      </w:r>
      <w:r>
        <w:rPr>
          <w:rStyle w:val="normal-h1"/>
          <w:rFonts w:cs="David" w:hint="cs"/>
          <w:sz w:val="24"/>
          <w:szCs w:val="24"/>
          <w:rtl/>
        </w:rPr>
        <w:t xml:space="preserve">המצוי בעיצומו של תהליך גמילה, כאשר </w:t>
      </w:r>
      <w:r w:rsidRPr="001B1F78">
        <w:rPr>
          <w:rStyle w:val="normal-h1"/>
          <w:rFonts w:cs="David" w:hint="cs"/>
          <w:sz w:val="24"/>
          <w:szCs w:val="24"/>
          <w:rtl/>
        </w:rPr>
        <w:t xml:space="preserve">עכשיו </w:t>
      </w:r>
      <w:r>
        <w:rPr>
          <w:rStyle w:val="normal-h1"/>
          <w:rFonts w:cs="David" w:hint="cs"/>
          <w:sz w:val="24"/>
          <w:szCs w:val="24"/>
          <w:rtl/>
        </w:rPr>
        <w:t xml:space="preserve">אפשרו </w:t>
      </w:r>
      <w:r w:rsidRPr="001B1F78">
        <w:rPr>
          <w:rStyle w:val="normal-h1"/>
          <w:rFonts w:cs="David" w:hint="cs"/>
          <w:sz w:val="24"/>
          <w:szCs w:val="24"/>
          <w:rtl/>
        </w:rPr>
        <w:t xml:space="preserve">לו </w:t>
      </w:r>
      <w:r>
        <w:rPr>
          <w:rStyle w:val="normal-h1"/>
          <w:rFonts w:cs="David" w:hint="cs"/>
          <w:sz w:val="24"/>
          <w:szCs w:val="24"/>
          <w:rtl/>
        </w:rPr>
        <w:t>לחזור ולהשתמש בסמים</w:t>
      </w:r>
      <w:r w:rsidRPr="001B1F78">
        <w:rPr>
          <w:rStyle w:val="normal-h1"/>
          <w:rFonts w:cs="David" w:hint="cs"/>
          <w:sz w:val="24"/>
          <w:szCs w:val="24"/>
          <w:rtl/>
        </w:rPr>
        <w:t>. יחד עם זאת</w:t>
      </w:r>
      <w:r>
        <w:rPr>
          <w:rStyle w:val="normal-h1"/>
          <w:rFonts w:cs="David" w:hint="cs"/>
          <w:sz w:val="24"/>
          <w:szCs w:val="24"/>
          <w:rtl/>
        </w:rPr>
        <w:t>,</w:t>
      </w:r>
      <w:r w:rsidRPr="001B1F78">
        <w:rPr>
          <w:rStyle w:val="normal-h1"/>
          <w:rFonts w:cs="David" w:hint="cs"/>
          <w:sz w:val="24"/>
          <w:szCs w:val="24"/>
          <w:rtl/>
        </w:rPr>
        <w:t xml:space="preserve"> אמר </w:t>
      </w:r>
      <w:r>
        <w:rPr>
          <w:rStyle w:val="normal-h1"/>
          <w:rFonts w:cs="David" w:hint="cs"/>
          <w:sz w:val="24"/>
          <w:szCs w:val="24"/>
          <w:rtl/>
        </w:rPr>
        <w:t xml:space="preserve">לו הנאשם, </w:t>
      </w:r>
      <w:r w:rsidRPr="001B1F78">
        <w:rPr>
          <w:rStyle w:val="normal-h1"/>
          <w:rFonts w:cs="David" w:hint="cs"/>
          <w:sz w:val="24"/>
          <w:szCs w:val="24"/>
          <w:rtl/>
        </w:rPr>
        <w:t>כי הוא ישיב לו את כספו. בהמשך</w:t>
      </w:r>
      <w:r>
        <w:rPr>
          <w:rStyle w:val="normal-h1"/>
          <w:rFonts w:cs="David" w:hint="cs"/>
          <w:sz w:val="24"/>
          <w:szCs w:val="24"/>
          <w:rtl/>
        </w:rPr>
        <w:t>,</w:t>
      </w:r>
      <w:r w:rsidRPr="001B1F78">
        <w:rPr>
          <w:rStyle w:val="normal-h1"/>
          <w:rFonts w:cs="David" w:hint="cs"/>
          <w:sz w:val="24"/>
          <w:szCs w:val="24"/>
          <w:rtl/>
        </w:rPr>
        <w:t xml:space="preserve"> נפגש </w:t>
      </w:r>
      <w:r>
        <w:rPr>
          <w:rStyle w:val="normal-h1"/>
          <w:rFonts w:cs="David" w:hint="cs"/>
          <w:sz w:val="24"/>
          <w:szCs w:val="24"/>
          <w:rtl/>
        </w:rPr>
        <w:t>ל.ו. עם הנאשם, וזה ניסה לשכנעו</w:t>
      </w:r>
      <w:r w:rsidRPr="001B1F78">
        <w:rPr>
          <w:rStyle w:val="normal-h1"/>
          <w:rFonts w:cs="David" w:hint="cs"/>
          <w:sz w:val="24"/>
          <w:szCs w:val="24"/>
          <w:rtl/>
        </w:rPr>
        <w:t>,</w:t>
      </w:r>
      <w:r>
        <w:rPr>
          <w:rStyle w:val="normal-h1"/>
          <w:rFonts w:cs="David" w:hint="cs"/>
          <w:sz w:val="24"/>
          <w:szCs w:val="24"/>
          <w:rtl/>
        </w:rPr>
        <w:t xml:space="preserve"> </w:t>
      </w:r>
      <w:r w:rsidRPr="001B1F78">
        <w:rPr>
          <w:rStyle w:val="normal-h1"/>
          <w:rFonts w:cs="David" w:hint="cs"/>
          <w:sz w:val="24"/>
          <w:szCs w:val="24"/>
          <w:rtl/>
        </w:rPr>
        <w:t>שוב, שלא להפסיק את הטיפול</w:t>
      </w:r>
      <w:r>
        <w:rPr>
          <w:rStyle w:val="normal-h1"/>
          <w:rFonts w:cs="David" w:hint="cs"/>
          <w:sz w:val="24"/>
          <w:szCs w:val="24"/>
          <w:rtl/>
        </w:rPr>
        <w:t xml:space="preserve"> בשיטת רוני אליהו</w:t>
      </w:r>
      <w:r w:rsidRPr="001B1F78">
        <w:rPr>
          <w:rStyle w:val="normal-h1"/>
          <w:rFonts w:cs="David" w:hint="cs"/>
          <w:sz w:val="24"/>
          <w:szCs w:val="24"/>
          <w:rtl/>
        </w:rPr>
        <w:t xml:space="preserve">, </w:t>
      </w:r>
      <w:r>
        <w:rPr>
          <w:rStyle w:val="normal-h1"/>
          <w:rFonts w:cs="David" w:hint="cs"/>
          <w:sz w:val="24"/>
          <w:szCs w:val="24"/>
          <w:rtl/>
        </w:rPr>
        <w:t xml:space="preserve">תוך שהוא מפקפק </w:t>
      </w:r>
      <w:r w:rsidRPr="001B1F78">
        <w:rPr>
          <w:rStyle w:val="normal-h1"/>
          <w:rFonts w:cs="David" w:hint="cs"/>
          <w:sz w:val="24"/>
          <w:szCs w:val="24"/>
          <w:rtl/>
        </w:rPr>
        <w:t xml:space="preserve">בטיפול הקונבנציונאלי. </w:t>
      </w:r>
      <w:r>
        <w:rPr>
          <w:rStyle w:val="normal-h1"/>
          <w:rFonts w:cs="David" w:hint="cs"/>
          <w:sz w:val="24"/>
          <w:szCs w:val="24"/>
          <w:rtl/>
        </w:rPr>
        <w:t xml:space="preserve">ל.ו. </w:t>
      </w:r>
      <w:r w:rsidRPr="001B1F78">
        <w:rPr>
          <w:rStyle w:val="normal-h1"/>
          <w:rFonts w:cs="David" w:hint="cs"/>
          <w:sz w:val="24"/>
          <w:szCs w:val="24"/>
          <w:rtl/>
        </w:rPr>
        <w:t xml:space="preserve">הסכים </w:t>
      </w:r>
      <w:r>
        <w:rPr>
          <w:rStyle w:val="normal-h1"/>
          <w:rFonts w:cs="David" w:hint="cs"/>
          <w:sz w:val="24"/>
          <w:szCs w:val="24"/>
          <w:rtl/>
        </w:rPr>
        <w:t xml:space="preserve">לבחון </w:t>
      </w:r>
      <w:r w:rsidRPr="001B1F78">
        <w:rPr>
          <w:rStyle w:val="normal-h1"/>
          <w:rFonts w:cs="David" w:hint="cs"/>
          <w:sz w:val="24"/>
          <w:szCs w:val="24"/>
          <w:rtl/>
        </w:rPr>
        <w:t xml:space="preserve">שנית על עמדתו, אך </w:t>
      </w:r>
      <w:r>
        <w:rPr>
          <w:rStyle w:val="normal-h1"/>
          <w:rFonts w:cs="David" w:hint="cs"/>
          <w:sz w:val="24"/>
          <w:szCs w:val="24"/>
          <w:rtl/>
        </w:rPr>
        <w:t>החליט ש</w:t>
      </w:r>
      <w:r w:rsidRPr="001B1F78">
        <w:rPr>
          <w:rStyle w:val="normal-h1"/>
          <w:rFonts w:cs="David" w:hint="cs"/>
          <w:sz w:val="24"/>
          <w:szCs w:val="24"/>
          <w:rtl/>
        </w:rPr>
        <w:t xml:space="preserve">לא </w:t>
      </w:r>
      <w:r>
        <w:rPr>
          <w:rStyle w:val="normal-h1"/>
          <w:rFonts w:cs="David" w:hint="cs"/>
          <w:sz w:val="24"/>
          <w:szCs w:val="24"/>
          <w:rtl/>
        </w:rPr>
        <w:t xml:space="preserve">לשנות </w:t>
      </w:r>
      <w:r w:rsidRPr="001B1F78">
        <w:rPr>
          <w:rStyle w:val="normal-h1"/>
          <w:rFonts w:cs="David" w:hint="cs"/>
          <w:sz w:val="24"/>
          <w:szCs w:val="24"/>
          <w:rtl/>
        </w:rPr>
        <w:t xml:space="preserve">אותה. </w:t>
      </w:r>
      <w:r>
        <w:rPr>
          <w:rStyle w:val="normal-h1"/>
          <w:rFonts w:cs="David" w:hint="cs"/>
          <w:sz w:val="24"/>
          <w:szCs w:val="24"/>
          <w:rtl/>
        </w:rPr>
        <w:t xml:space="preserve">ל.ו. </w:t>
      </w:r>
      <w:r w:rsidRPr="001B1F78">
        <w:rPr>
          <w:rStyle w:val="normal-h1"/>
          <w:rFonts w:cs="David" w:hint="cs"/>
          <w:sz w:val="24"/>
          <w:szCs w:val="24"/>
          <w:rtl/>
        </w:rPr>
        <w:t>והוריו הגיעו בהפתעה למשרדו של הנאשם בתל אביב, דרשו את כספם בחזרה, והביעו תרעומת על כך ש</w:t>
      </w:r>
      <w:r>
        <w:rPr>
          <w:rStyle w:val="normal-h1"/>
          <w:rFonts w:cs="David" w:hint="cs"/>
          <w:sz w:val="24"/>
          <w:szCs w:val="24"/>
          <w:rtl/>
        </w:rPr>
        <w:t xml:space="preserve">הוא </w:t>
      </w:r>
      <w:r w:rsidRPr="001B1F78">
        <w:rPr>
          <w:rStyle w:val="normal-h1"/>
          <w:rFonts w:cs="David" w:hint="cs"/>
          <w:sz w:val="24"/>
          <w:szCs w:val="24"/>
          <w:rtl/>
        </w:rPr>
        <w:t xml:space="preserve">דרדר את מצבו הגופני של בנם. הנאשם הכחיש את הדברים, וסרב להחזיר </w:t>
      </w:r>
      <w:r>
        <w:rPr>
          <w:rStyle w:val="normal-h1"/>
          <w:rFonts w:cs="David" w:hint="cs"/>
          <w:sz w:val="24"/>
          <w:szCs w:val="24"/>
          <w:rtl/>
        </w:rPr>
        <w:t xml:space="preserve">לל.ו. </w:t>
      </w:r>
      <w:r w:rsidRPr="001B1F78">
        <w:rPr>
          <w:rStyle w:val="normal-h1"/>
          <w:rFonts w:cs="David" w:hint="cs"/>
          <w:sz w:val="24"/>
          <w:szCs w:val="24"/>
          <w:rtl/>
        </w:rPr>
        <w:t xml:space="preserve">את כספו. רק באמצעות התערבות עו"ד, </w:t>
      </w:r>
      <w:r>
        <w:rPr>
          <w:rStyle w:val="normal-h1"/>
          <w:rFonts w:cs="David" w:hint="cs"/>
          <w:sz w:val="24"/>
          <w:szCs w:val="24"/>
          <w:rtl/>
        </w:rPr>
        <w:t xml:space="preserve">הצליחו ל.ו. והוריו </w:t>
      </w:r>
      <w:r w:rsidRPr="001B1F78">
        <w:rPr>
          <w:rStyle w:val="normal-h1"/>
          <w:rFonts w:cs="David" w:hint="cs"/>
          <w:sz w:val="24"/>
          <w:szCs w:val="24"/>
          <w:rtl/>
        </w:rPr>
        <w:t>לעצור את</w:t>
      </w:r>
      <w:r>
        <w:rPr>
          <w:rStyle w:val="normal-h1"/>
          <w:rFonts w:cs="David" w:hint="cs"/>
          <w:sz w:val="24"/>
          <w:szCs w:val="24"/>
          <w:rtl/>
        </w:rPr>
        <w:t xml:space="preserve"> מימוש ההמחאות הדחויות. בשלב זה</w:t>
      </w:r>
      <w:r w:rsidRPr="001B1F78">
        <w:rPr>
          <w:rStyle w:val="normal-h1"/>
          <w:rFonts w:cs="David" w:hint="cs"/>
          <w:sz w:val="24"/>
          <w:szCs w:val="24"/>
          <w:rtl/>
        </w:rPr>
        <w:t xml:space="preserve">, </w:t>
      </w:r>
      <w:r>
        <w:rPr>
          <w:rStyle w:val="normal-h1"/>
          <w:rFonts w:cs="David" w:hint="cs"/>
          <w:sz w:val="24"/>
          <w:szCs w:val="24"/>
          <w:rtl/>
        </w:rPr>
        <w:t xml:space="preserve">הספיק </w:t>
      </w:r>
      <w:r w:rsidRPr="001B1F78">
        <w:rPr>
          <w:rStyle w:val="normal-h1"/>
          <w:rFonts w:cs="David" w:hint="cs"/>
          <w:sz w:val="24"/>
          <w:szCs w:val="24"/>
          <w:rtl/>
        </w:rPr>
        <w:t>הנאשם לפרוע רק את שתי ההמחאות הראשונות</w:t>
      </w:r>
      <w:r>
        <w:rPr>
          <w:rStyle w:val="normal-h1"/>
          <w:rFonts w:cs="David" w:hint="cs"/>
          <w:sz w:val="24"/>
          <w:szCs w:val="24"/>
          <w:rtl/>
        </w:rPr>
        <w:t>,</w:t>
      </w:r>
      <w:r w:rsidRPr="001B1F78">
        <w:rPr>
          <w:rStyle w:val="normal-h1"/>
          <w:rFonts w:cs="David" w:hint="cs"/>
          <w:sz w:val="24"/>
          <w:szCs w:val="24"/>
          <w:rtl/>
        </w:rPr>
        <w:t xml:space="preserve"> שמסר לו </w:t>
      </w:r>
      <w:r>
        <w:rPr>
          <w:rStyle w:val="normal-h1"/>
          <w:rFonts w:cs="David" w:hint="cs"/>
          <w:sz w:val="24"/>
          <w:szCs w:val="24"/>
          <w:rtl/>
        </w:rPr>
        <w:t xml:space="preserve">ל.ו. </w:t>
      </w:r>
      <w:r w:rsidRPr="001B1F78">
        <w:rPr>
          <w:rStyle w:val="normal-h1"/>
          <w:rFonts w:cs="David" w:hint="cs"/>
          <w:sz w:val="24"/>
          <w:szCs w:val="24"/>
          <w:rtl/>
        </w:rPr>
        <w:t xml:space="preserve">עבור הלימודים במכללה, שסכומן המצטבר </w:t>
      </w:r>
      <w:r>
        <w:rPr>
          <w:rStyle w:val="normal-h1"/>
          <w:rFonts w:cs="David" w:hint="cs"/>
          <w:sz w:val="24"/>
          <w:szCs w:val="24"/>
          <w:rtl/>
        </w:rPr>
        <w:t xml:space="preserve">עומד על </w:t>
      </w:r>
      <w:r w:rsidRPr="001B1F78">
        <w:rPr>
          <w:rStyle w:val="normal-h1"/>
          <w:rFonts w:cs="David" w:hint="cs"/>
          <w:sz w:val="24"/>
          <w:szCs w:val="24"/>
          <w:rtl/>
        </w:rPr>
        <w:t xml:space="preserve">30,000 ₪. עבור שתי סדרות הטיפולים שקיבל, שילם </w:t>
      </w:r>
      <w:r>
        <w:rPr>
          <w:rStyle w:val="normal-h1"/>
          <w:rFonts w:cs="David" w:hint="cs"/>
          <w:sz w:val="24"/>
          <w:szCs w:val="24"/>
          <w:rtl/>
        </w:rPr>
        <w:t xml:space="preserve">ל.ו. </w:t>
      </w:r>
      <w:r w:rsidRPr="001B1F78">
        <w:rPr>
          <w:rStyle w:val="normal-h1"/>
          <w:rFonts w:cs="David" w:hint="cs"/>
          <w:sz w:val="24"/>
          <w:szCs w:val="24"/>
          <w:rtl/>
        </w:rPr>
        <w:t xml:space="preserve">לנאשם </w:t>
      </w:r>
      <w:r>
        <w:rPr>
          <w:rStyle w:val="normal-h1"/>
          <w:rFonts w:cs="David" w:hint="cs"/>
          <w:sz w:val="24"/>
          <w:szCs w:val="24"/>
          <w:rtl/>
        </w:rPr>
        <w:t xml:space="preserve">בנוסף, סכום של </w:t>
      </w:r>
      <w:r w:rsidRPr="001B1F78">
        <w:rPr>
          <w:rStyle w:val="normal-h1"/>
          <w:rFonts w:cs="David" w:hint="cs"/>
          <w:sz w:val="24"/>
          <w:szCs w:val="24"/>
          <w:rtl/>
        </w:rPr>
        <w:t xml:space="preserve">10,000 ₪. </w:t>
      </w:r>
    </w:p>
    <w:p w14:paraId="5A04247C"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יצוין, כי ל.ו. </w:t>
      </w:r>
      <w:r w:rsidRPr="001B1F78">
        <w:rPr>
          <w:rStyle w:val="normal-h1"/>
          <w:rFonts w:cs="David" w:hint="cs"/>
          <w:sz w:val="24"/>
          <w:szCs w:val="24"/>
          <w:rtl/>
        </w:rPr>
        <w:t>סיפר בעדותו, כי הנאשם ביקש ממנו לשכנע מטופל ותיק שלו, חולה ס</w:t>
      </w:r>
      <w:r>
        <w:rPr>
          <w:rStyle w:val="normal-h1"/>
          <w:rFonts w:cs="David" w:hint="cs"/>
          <w:sz w:val="24"/>
          <w:szCs w:val="24"/>
          <w:rtl/>
        </w:rPr>
        <w:t>ו</w:t>
      </w:r>
      <w:r w:rsidRPr="001B1F78">
        <w:rPr>
          <w:rStyle w:val="normal-h1"/>
          <w:rFonts w:cs="David" w:hint="cs"/>
          <w:sz w:val="24"/>
          <w:szCs w:val="24"/>
          <w:rtl/>
        </w:rPr>
        <w:t xml:space="preserve">כרת, להפסיק את הטיפול הרפואי הקונבנציונאלי, כפי </w:t>
      </w:r>
      <w:r>
        <w:rPr>
          <w:rStyle w:val="normal-h1"/>
          <w:rFonts w:cs="David" w:hint="cs"/>
          <w:sz w:val="24"/>
          <w:szCs w:val="24"/>
          <w:rtl/>
        </w:rPr>
        <w:t>שהוא עצמו עשה</w:t>
      </w:r>
      <w:r w:rsidRPr="001B1F78">
        <w:rPr>
          <w:rStyle w:val="normal-h1"/>
          <w:rFonts w:cs="David" w:hint="cs"/>
          <w:sz w:val="24"/>
          <w:szCs w:val="24"/>
          <w:rtl/>
        </w:rPr>
        <w:t xml:space="preserve">. </w:t>
      </w:r>
      <w:r>
        <w:rPr>
          <w:rStyle w:val="normal-h1"/>
          <w:rFonts w:cs="David" w:hint="cs"/>
          <w:sz w:val="24"/>
          <w:szCs w:val="24"/>
          <w:rtl/>
        </w:rPr>
        <w:t xml:space="preserve">הנאשם </w:t>
      </w:r>
      <w:r w:rsidRPr="001B1F78">
        <w:rPr>
          <w:rStyle w:val="normal-h1"/>
          <w:rFonts w:cs="David" w:hint="cs"/>
          <w:sz w:val="24"/>
          <w:szCs w:val="24"/>
          <w:rtl/>
        </w:rPr>
        <w:t xml:space="preserve">ביקש </w:t>
      </w:r>
      <w:r>
        <w:rPr>
          <w:rStyle w:val="normal-h1"/>
          <w:rFonts w:cs="David" w:hint="cs"/>
          <w:sz w:val="24"/>
          <w:szCs w:val="24"/>
          <w:rtl/>
        </w:rPr>
        <w:t xml:space="preserve">מל.ו. כי לא </w:t>
      </w:r>
      <w:r w:rsidRPr="001B1F78">
        <w:rPr>
          <w:rStyle w:val="normal-h1"/>
          <w:rFonts w:cs="David" w:hint="cs"/>
          <w:sz w:val="24"/>
          <w:szCs w:val="24"/>
          <w:rtl/>
        </w:rPr>
        <w:t xml:space="preserve">יחשוף בפני המטופל </w:t>
      </w:r>
      <w:r>
        <w:rPr>
          <w:rStyle w:val="normal-h1"/>
          <w:rFonts w:cs="David" w:hint="cs"/>
          <w:sz w:val="24"/>
          <w:szCs w:val="24"/>
          <w:rtl/>
        </w:rPr>
        <w:t xml:space="preserve">באיזו מידה </w:t>
      </w:r>
      <w:r w:rsidRPr="001B1F78">
        <w:rPr>
          <w:rStyle w:val="normal-h1"/>
          <w:rFonts w:cs="David" w:hint="cs"/>
          <w:sz w:val="24"/>
          <w:szCs w:val="24"/>
          <w:rtl/>
        </w:rPr>
        <w:t xml:space="preserve">עלו רמות </w:t>
      </w:r>
      <w:r>
        <w:rPr>
          <w:rStyle w:val="normal-h1"/>
          <w:rFonts w:cs="David" w:hint="cs"/>
          <w:sz w:val="24"/>
          <w:szCs w:val="24"/>
          <w:rtl/>
        </w:rPr>
        <w:t>הסוכר בדמו, בעקבות הפסקת הטיפול</w:t>
      </w:r>
      <w:r w:rsidRPr="001B1F78">
        <w:rPr>
          <w:rStyle w:val="normal-h1"/>
          <w:rFonts w:cs="David" w:hint="cs"/>
          <w:sz w:val="24"/>
          <w:szCs w:val="24"/>
          <w:rtl/>
        </w:rPr>
        <w:t xml:space="preserve"> הקונבנציונאלי, וביקש שיאמר לו כי הן יותר גבוהות</w:t>
      </w:r>
      <w:r>
        <w:rPr>
          <w:rStyle w:val="normal-h1"/>
          <w:rFonts w:cs="David" w:hint="cs"/>
          <w:sz w:val="24"/>
          <w:szCs w:val="24"/>
          <w:rtl/>
        </w:rPr>
        <w:t>,</w:t>
      </w:r>
      <w:r w:rsidRPr="001B1F78">
        <w:rPr>
          <w:rStyle w:val="normal-h1"/>
          <w:rFonts w:cs="David" w:hint="cs"/>
          <w:sz w:val="24"/>
          <w:szCs w:val="24"/>
          <w:rtl/>
        </w:rPr>
        <w:t xml:space="preserve"> אך לא יחשוף עד כמה. </w:t>
      </w:r>
      <w:r>
        <w:rPr>
          <w:rStyle w:val="normal-h1"/>
          <w:rFonts w:cs="David" w:hint="cs"/>
          <w:sz w:val="24"/>
          <w:szCs w:val="24"/>
          <w:rtl/>
        </w:rPr>
        <w:t xml:space="preserve">ל.ו. גם </w:t>
      </w:r>
      <w:r w:rsidRPr="001B1F78">
        <w:rPr>
          <w:rStyle w:val="normal-h1"/>
          <w:rFonts w:cs="David" w:hint="cs"/>
          <w:sz w:val="24"/>
          <w:szCs w:val="24"/>
          <w:rtl/>
        </w:rPr>
        <w:t xml:space="preserve">התבקש </w:t>
      </w:r>
      <w:r>
        <w:rPr>
          <w:rStyle w:val="normal-h1"/>
          <w:rFonts w:cs="David" w:hint="cs"/>
          <w:sz w:val="24"/>
          <w:szCs w:val="24"/>
          <w:rtl/>
        </w:rPr>
        <w:t xml:space="preserve">על-ידי הנאשם </w:t>
      </w:r>
      <w:r w:rsidRPr="001B1F78">
        <w:rPr>
          <w:rStyle w:val="normal-h1"/>
          <w:rFonts w:cs="David" w:hint="cs"/>
          <w:sz w:val="24"/>
          <w:szCs w:val="24"/>
          <w:rtl/>
        </w:rPr>
        <w:t xml:space="preserve">לשכנע באופן דומה מטופלת נוספת, </w:t>
      </w:r>
      <w:r>
        <w:rPr>
          <w:rStyle w:val="normal-h1"/>
          <w:rFonts w:cs="David" w:hint="cs"/>
          <w:sz w:val="24"/>
          <w:szCs w:val="24"/>
          <w:rtl/>
        </w:rPr>
        <w:t xml:space="preserve">והוא </w:t>
      </w:r>
      <w:r w:rsidRPr="001B1F78">
        <w:rPr>
          <w:rStyle w:val="normal-h1"/>
          <w:rFonts w:cs="David" w:hint="cs"/>
          <w:sz w:val="24"/>
          <w:szCs w:val="24"/>
          <w:rtl/>
        </w:rPr>
        <w:t xml:space="preserve">עשה זאת. </w:t>
      </w:r>
    </w:p>
    <w:p w14:paraId="6BF898FD"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אשר לתוכן הלימודים במכללה, מסר ל.ו. כי הוא לא למד דבר, שכן הלימודים הסתכמו בכך שהנאשם "</w:t>
      </w:r>
      <w:r>
        <w:rPr>
          <w:rStyle w:val="normal-h1"/>
          <w:rFonts w:cs="David" w:hint="cs"/>
          <w:b/>
          <w:bCs/>
          <w:sz w:val="24"/>
          <w:szCs w:val="24"/>
          <w:rtl/>
        </w:rPr>
        <w:t>...מספר כל מיני סיפורים שהוא ריפא אנשים וכל מיני דברים כאלה שאני לא מאמין לזה, זה אומר שהוא המציא. לא נלמד שם שום דבר בקשר לטיפול באמת שעושים שם אלא הכל ברמה הדיבורית, ברמה של למה אנשים חולים ולמה יש מחלות וכל מיני דברים כאלה וזהו, שום דבר מעבר לזה</w:t>
      </w:r>
      <w:r>
        <w:rPr>
          <w:rStyle w:val="normal-h1"/>
          <w:rFonts w:cs="David" w:hint="cs"/>
          <w:sz w:val="24"/>
          <w:szCs w:val="24"/>
          <w:rtl/>
        </w:rPr>
        <w:t xml:space="preserve">" (עמ' 112, ש' 14-10). </w:t>
      </w:r>
    </w:p>
    <w:p w14:paraId="3B1209FC"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לגבי שיטת הטיפול, הרי שמדובר בעיסוי בלבד, כאשר "</w:t>
      </w:r>
      <w:r>
        <w:rPr>
          <w:rStyle w:val="normal-h1"/>
          <w:rFonts w:cs="David" w:hint="cs"/>
          <w:b/>
          <w:bCs/>
          <w:sz w:val="24"/>
          <w:szCs w:val="24"/>
          <w:rtl/>
        </w:rPr>
        <w:t>...מבחינת רוני, אין הבדל בין המחלות סוכרת, סרטן, מה זה משנה, כל המחלות גם אפשר לרפא אותן וכל המחלות מאותו מקור</w:t>
      </w:r>
      <w:r>
        <w:rPr>
          <w:rStyle w:val="normal-h1"/>
          <w:rFonts w:cs="David" w:hint="cs"/>
          <w:sz w:val="24"/>
          <w:szCs w:val="24"/>
          <w:rtl/>
        </w:rPr>
        <w:t xml:space="preserve">" (עמ' 113, ש' 17-16). </w:t>
      </w:r>
    </w:p>
    <w:p w14:paraId="3E15EDED"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לדברי ל.ו "</w:t>
      </w:r>
      <w:r>
        <w:rPr>
          <w:rStyle w:val="normal-h1"/>
          <w:rFonts w:cs="David" w:hint="cs"/>
          <w:b/>
          <w:bCs/>
          <w:sz w:val="24"/>
          <w:szCs w:val="24"/>
          <w:rtl/>
        </w:rPr>
        <w:t>... הטיפולים וכל הדברים האלה זה דברים שמשפיעים על ההרגשה ועל התודעה של הבן-אדם, אני לא יודע אם אני משתמש במילים המדויקות, זה לא משהו ספציפי נגיד הלבלב או סרטן או משהו כזה</w:t>
      </w:r>
      <w:r>
        <w:rPr>
          <w:rStyle w:val="normal-h1"/>
          <w:rFonts w:cs="David" w:hint="cs"/>
          <w:sz w:val="24"/>
          <w:szCs w:val="24"/>
          <w:rtl/>
        </w:rPr>
        <w:t>" (עמ' 113, ש' 30-28). הוא עצמו, כמו גם המטפלים האחרים, ביצע טיפולים באחרים, שהסתכמו בעיסוי בלבד.</w:t>
      </w:r>
    </w:p>
    <w:p w14:paraId="6A556DB8" w14:textId="77777777" w:rsidR="00394F8F" w:rsidRPr="002C0174"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 </w:t>
      </w:r>
    </w:p>
    <w:p w14:paraId="6A5F16C4" w14:textId="77777777" w:rsidR="00394F8F" w:rsidRPr="001B1F78" w:rsidRDefault="00394F8F" w:rsidP="00394F8F">
      <w:pPr>
        <w:spacing w:line="360" w:lineRule="auto"/>
        <w:ind w:left="720"/>
        <w:jc w:val="both"/>
        <w:rPr>
          <w:rStyle w:val="normal-h1"/>
          <w:rFonts w:cs="David"/>
          <w:sz w:val="24"/>
          <w:szCs w:val="24"/>
          <w:rtl/>
        </w:rPr>
      </w:pPr>
      <w:r w:rsidRPr="001B1F78">
        <w:rPr>
          <w:rStyle w:val="normal-h1"/>
          <w:rFonts w:cs="David" w:hint="cs"/>
          <w:sz w:val="24"/>
          <w:szCs w:val="24"/>
          <w:rtl/>
        </w:rPr>
        <w:t xml:space="preserve">בחקירה הנגדית הבהיר </w:t>
      </w:r>
      <w:r>
        <w:rPr>
          <w:rStyle w:val="normal-h1"/>
          <w:rFonts w:cs="David" w:hint="cs"/>
          <w:sz w:val="24"/>
          <w:szCs w:val="24"/>
          <w:rtl/>
        </w:rPr>
        <w:t xml:space="preserve">ל.ו, </w:t>
      </w:r>
      <w:r w:rsidRPr="001B1F78">
        <w:rPr>
          <w:rStyle w:val="normal-h1"/>
          <w:rFonts w:cs="David" w:hint="cs"/>
          <w:sz w:val="24"/>
          <w:szCs w:val="24"/>
          <w:rtl/>
        </w:rPr>
        <w:t>כי כאשר פנה לנאשם הוא לא היה מיואש מהטיפול הקונבנציונאלי בס</w:t>
      </w:r>
      <w:r>
        <w:rPr>
          <w:rStyle w:val="normal-h1"/>
          <w:rFonts w:cs="David" w:hint="cs"/>
          <w:sz w:val="24"/>
          <w:szCs w:val="24"/>
          <w:rtl/>
        </w:rPr>
        <w:t>ו</w:t>
      </w:r>
      <w:r w:rsidRPr="001B1F78">
        <w:rPr>
          <w:rStyle w:val="normal-h1"/>
          <w:rFonts w:cs="David" w:hint="cs"/>
          <w:sz w:val="24"/>
          <w:szCs w:val="24"/>
          <w:rtl/>
        </w:rPr>
        <w:t xml:space="preserve">כרת, שכן עברו רק חודשיים מאז התגלתה אצלו המחלה. </w:t>
      </w:r>
      <w:r>
        <w:rPr>
          <w:rStyle w:val="normal-h1"/>
          <w:rFonts w:cs="David" w:hint="cs"/>
          <w:sz w:val="24"/>
          <w:szCs w:val="24"/>
          <w:rtl/>
        </w:rPr>
        <w:t xml:space="preserve">עוד טען ל.ו, כי ת.ב. היא שביצעה בו </w:t>
      </w:r>
      <w:r w:rsidRPr="001B1F78">
        <w:rPr>
          <w:rStyle w:val="normal-h1"/>
          <w:rFonts w:cs="David" w:hint="cs"/>
          <w:sz w:val="24"/>
          <w:szCs w:val="24"/>
          <w:rtl/>
        </w:rPr>
        <w:t xml:space="preserve">את </w:t>
      </w:r>
      <w:r>
        <w:rPr>
          <w:rStyle w:val="normal-h1"/>
          <w:rFonts w:cs="David" w:hint="cs"/>
          <w:sz w:val="24"/>
          <w:szCs w:val="24"/>
          <w:rtl/>
        </w:rPr>
        <w:t>מרבית הטיפולים,</w:t>
      </w:r>
      <w:r w:rsidRPr="001B1F78">
        <w:rPr>
          <w:rStyle w:val="normal-h1"/>
          <w:rFonts w:cs="David" w:hint="cs"/>
          <w:sz w:val="24"/>
          <w:szCs w:val="24"/>
          <w:rtl/>
        </w:rPr>
        <w:t xml:space="preserve"> </w:t>
      </w:r>
      <w:r>
        <w:rPr>
          <w:rStyle w:val="normal-h1"/>
          <w:rFonts w:cs="David" w:hint="cs"/>
          <w:sz w:val="24"/>
          <w:szCs w:val="24"/>
          <w:rtl/>
        </w:rPr>
        <w:t>ו</w:t>
      </w:r>
      <w:r w:rsidRPr="001B1F78">
        <w:rPr>
          <w:rStyle w:val="normal-h1"/>
          <w:rFonts w:cs="David" w:hint="cs"/>
          <w:sz w:val="24"/>
          <w:szCs w:val="24"/>
          <w:rtl/>
        </w:rPr>
        <w:t xml:space="preserve">כאשר </w:t>
      </w:r>
      <w:r>
        <w:rPr>
          <w:rStyle w:val="normal-h1"/>
          <w:rFonts w:cs="David" w:hint="cs"/>
          <w:sz w:val="24"/>
          <w:szCs w:val="24"/>
          <w:rtl/>
        </w:rPr>
        <w:t xml:space="preserve">הוא </w:t>
      </w:r>
      <w:r w:rsidRPr="001B1F78">
        <w:rPr>
          <w:rStyle w:val="normal-h1"/>
          <w:rFonts w:cs="David" w:hint="cs"/>
          <w:sz w:val="24"/>
          <w:szCs w:val="24"/>
          <w:rtl/>
        </w:rPr>
        <w:t>השיג על מעשי הנאשם</w:t>
      </w:r>
      <w:r>
        <w:rPr>
          <w:rStyle w:val="normal-h1"/>
          <w:rFonts w:cs="David" w:hint="cs"/>
          <w:sz w:val="24"/>
          <w:szCs w:val="24"/>
          <w:rtl/>
        </w:rPr>
        <w:t xml:space="preserve">, השיבה לו ת.ב. </w:t>
      </w:r>
      <w:r w:rsidRPr="001B1F78">
        <w:rPr>
          <w:rStyle w:val="normal-h1"/>
          <w:rFonts w:cs="David" w:hint="cs"/>
          <w:sz w:val="24"/>
          <w:szCs w:val="24"/>
          <w:rtl/>
        </w:rPr>
        <w:t xml:space="preserve">כי </w:t>
      </w:r>
      <w:r>
        <w:rPr>
          <w:rStyle w:val="normal-h1"/>
          <w:rFonts w:cs="David" w:hint="cs"/>
          <w:sz w:val="24"/>
          <w:szCs w:val="24"/>
          <w:rtl/>
        </w:rPr>
        <w:t xml:space="preserve">הנאשם יודע מה הוא עושה וכי הדברים יסתדרו. </w:t>
      </w:r>
    </w:p>
    <w:p w14:paraId="5CF93EC2" w14:textId="77777777" w:rsidR="00394F8F" w:rsidRPr="001B1F78"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ל.ו. </w:t>
      </w:r>
      <w:r w:rsidRPr="001B1F78">
        <w:rPr>
          <w:rStyle w:val="normal-h1"/>
          <w:rFonts w:cs="David" w:hint="cs"/>
          <w:sz w:val="24"/>
          <w:szCs w:val="24"/>
          <w:rtl/>
        </w:rPr>
        <w:t>הסכים</w:t>
      </w:r>
      <w:r>
        <w:rPr>
          <w:rStyle w:val="normal-h1"/>
          <w:rFonts w:cs="David" w:hint="cs"/>
          <w:sz w:val="24"/>
          <w:szCs w:val="24"/>
          <w:rtl/>
        </w:rPr>
        <w:t>,</w:t>
      </w:r>
      <w:r w:rsidRPr="001B1F78">
        <w:rPr>
          <w:rStyle w:val="normal-h1"/>
          <w:rFonts w:cs="David" w:hint="cs"/>
          <w:sz w:val="24"/>
          <w:szCs w:val="24"/>
          <w:rtl/>
        </w:rPr>
        <w:t xml:space="preserve"> כי טעה חמורות כאשר הקשיב לנאשם, ולא פנה לרופא קונבנציונאלי, אך </w:t>
      </w:r>
      <w:r>
        <w:rPr>
          <w:rStyle w:val="normal-h1"/>
          <w:rFonts w:cs="David" w:hint="cs"/>
          <w:sz w:val="24"/>
          <w:szCs w:val="24"/>
          <w:rtl/>
        </w:rPr>
        <w:t>חזר ו</w:t>
      </w:r>
      <w:r w:rsidRPr="001B1F78">
        <w:rPr>
          <w:rStyle w:val="normal-h1"/>
          <w:rFonts w:cs="David" w:hint="cs"/>
          <w:sz w:val="24"/>
          <w:szCs w:val="24"/>
          <w:rtl/>
        </w:rPr>
        <w:t>הבהיר כי הוא נשבה בקסמי הנאשם, אשר הפיח בו תקווה לחיים טובים יותר, לה</w:t>
      </w:r>
      <w:r>
        <w:rPr>
          <w:rStyle w:val="normal-h1"/>
          <w:rFonts w:cs="David" w:hint="cs"/>
          <w:sz w:val="24"/>
          <w:szCs w:val="24"/>
          <w:rtl/>
        </w:rPr>
        <w:t>ם</w:t>
      </w:r>
      <w:r w:rsidRPr="001B1F78">
        <w:rPr>
          <w:rStyle w:val="normal-h1"/>
          <w:rFonts w:cs="David" w:hint="cs"/>
          <w:sz w:val="24"/>
          <w:szCs w:val="24"/>
          <w:rtl/>
        </w:rPr>
        <w:t xml:space="preserve"> היה זקוק. בנוסף</w:t>
      </w:r>
      <w:r>
        <w:rPr>
          <w:rStyle w:val="normal-h1"/>
          <w:rFonts w:cs="David" w:hint="cs"/>
          <w:sz w:val="24"/>
          <w:szCs w:val="24"/>
          <w:rtl/>
        </w:rPr>
        <w:t>,</w:t>
      </w:r>
      <w:r w:rsidRPr="001B1F78">
        <w:rPr>
          <w:rStyle w:val="normal-h1"/>
          <w:rFonts w:cs="David" w:hint="cs"/>
          <w:sz w:val="24"/>
          <w:szCs w:val="24"/>
          <w:rtl/>
        </w:rPr>
        <w:t xml:space="preserve"> </w:t>
      </w:r>
      <w:r>
        <w:rPr>
          <w:rStyle w:val="normal-h1"/>
          <w:rFonts w:cs="David" w:hint="cs"/>
          <w:sz w:val="24"/>
          <w:szCs w:val="24"/>
          <w:rtl/>
        </w:rPr>
        <w:t xml:space="preserve">כך טען ל.ו, </w:t>
      </w:r>
      <w:r w:rsidRPr="001B1F78">
        <w:rPr>
          <w:rStyle w:val="normal-h1"/>
          <w:rFonts w:cs="David" w:hint="cs"/>
          <w:sz w:val="24"/>
          <w:szCs w:val="24"/>
          <w:rtl/>
        </w:rPr>
        <w:t>ההתדרדרות במצבו ה</w:t>
      </w:r>
      <w:r>
        <w:rPr>
          <w:rStyle w:val="normal-h1"/>
          <w:rFonts w:cs="David" w:hint="cs"/>
          <w:sz w:val="24"/>
          <w:szCs w:val="24"/>
          <w:rtl/>
        </w:rPr>
        <w:t>י</w:t>
      </w:r>
      <w:r w:rsidRPr="001B1F78">
        <w:rPr>
          <w:rStyle w:val="normal-h1"/>
          <w:rFonts w:cs="David" w:hint="cs"/>
          <w:sz w:val="24"/>
          <w:szCs w:val="24"/>
          <w:rtl/>
        </w:rPr>
        <w:t xml:space="preserve">יתה הדרגתית, כך שבשלב ההתחלתי הוא לא חש בה. </w:t>
      </w:r>
      <w:r>
        <w:rPr>
          <w:rStyle w:val="normal-h1"/>
          <w:rFonts w:cs="David" w:hint="cs"/>
          <w:sz w:val="24"/>
          <w:szCs w:val="24"/>
          <w:rtl/>
        </w:rPr>
        <w:t xml:space="preserve">ל.ו. מסר, </w:t>
      </w:r>
      <w:r w:rsidRPr="001B1F78">
        <w:rPr>
          <w:rStyle w:val="normal-h1"/>
          <w:rFonts w:cs="David" w:hint="cs"/>
          <w:sz w:val="24"/>
          <w:szCs w:val="24"/>
          <w:rtl/>
        </w:rPr>
        <w:t xml:space="preserve">כי לא טרח להתייעץ עם הרופאים הקונבנציונאליים, שכן ידע שהם וודאי יתנגדו להפסקת הטיפול </w:t>
      </w:r>
      <w:r>
        <w:rPr>
          <w:rStyle w:val="normal-h1"/>
          <w:rFonts w:cs="David" w:hint="cs"/>
          <w:sz w:val="24"/>
          <w:szCs w:val="24"/>
          <w:rtl/>
        </w:rPr>
        <w:t xml:space="preserve">הקונבנציונאלי, </w:t>
      </w:r>
      <w:r w:rsidRPr="001B1F78">
        <w:rPr>
          <w:rStyle w:val="normal-h1"/>
          <w:rFonts w:cs="David" w:hint="cs"/>
          <w:sz w:val="24"/>
          <w:szCs w:val="24"/>
          <w:rtl/>
        </w:rPr>
        <w:t xml:space="preserve">שהם עצמם הורו לו לבצע. </w:t>
      </w:r>
    </w:p>
    <w:p w14:paraId="60E98558"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ל.ו. </w:t>
      </w:r>
      <w:r w:rsidRPr="001B1F78">
        <w:rPr>
          <w:rStyle w:val="normal-h1"/>
          <w:rFonts w:cs="David" w:hint="cs"/>
          <w:sz w:val="24"/>
          <w:szCs w:val="24"/>
          <w:rtl/>
        </w:rPr>
        <w:t xml:space="preserve">הכחיש את טענות הסנגור כי עובר לאשפוזו, הוא שתה משקה אלכוהולי אצל חבר בחולון. הוא </w:t>
      </w:r>
      <w:r>
        <w:rPr>
          <w:rStyle w:val="normal-h1"/>
          <w:rFonts w:cs="David" w:hint="cs"/>
          <w:sz w:val="24"/>
          <w:szCs w:val="24"/>
          <w:rtl/>
        </w:rPr>
        <w:t xml:space="preserve">מסר, </w:t>
      </w:r>
      <w:r w:rsidRPr="001B1F78">
        <w:rPr>
          <w:rStyle w:val="normal-h1"/>
          <w:rFonts w:cs="David" w:hint="cs"/>
          <w:sz w:val="24"/>
          <w:szCs w:val="24"/>
          <w:rtl/>
        </w:rPr>
        <w:t xml:space="preserve">כי מספר ימים לפני האשפוז, הוא </w:t>
      </w:r>
      <w:r>
        <w:rPr>
          <w:rStyle w:val="normal-h1"/>
          <w:rFonts w:cs="David" w:hint="cs"/>
          <w:sz w:val="24"/>
          <w:szCs w:val="24"/>
          <w:rtl/>
        </w:rPr>
        <w:t xml:space="preserve">אכן </w:t>
      </w:r>
      <w:r w:rsidRPr="001B1F78">
        <w:rPr>
          <w:rStyle w:val="normal-h1"/>
          <w:rFonts w:cs="David" w:hint="cs"/>
          <w:sz w:val="24"/>
          <w:szCs w:val="24"/>
          <w:rtl/>
        </w:rPr>
        <w:t xml:space="preserve">ביקר אצל חבר, </w:t>
      </w:r>
      <w:r>
        <w:rPr>
          <w:rStyle w:val="normal-h1"/>
          <w:rFonts w:cs="David" w:hint="cs"/>
          <w:sz w:val="24"/>
          <w:szCs w:val="24"/>
          <w:rtl/>
        </w:rPr>
        <w:t xml:space="preserve">אך </w:t>
      </w:r>
      <w:r w:rsidRPr="001B1F78">
        <w:rPr>
          <w:rStyle w:val="normal-h1"/>
          <w:rFonts w:cs="David" w:hint="cs"/>
          <w:sz w:val="24"/>
          <w:szCs w:val="24"/>
          <w:rtl/>
        </w:rPr>
        <w:t>שתה אצלו משקאו</w:t>
      </w:r>
      <w:r>
        <w:rPr>
          <w:rStyle w:val="normal-h1"/>
          <w:rFonts w:cs="David" w:hint="cs"/>
          <w:sz w:val="24"/>
          <w:szCs w:val="24"/>
          <w:rtl/>
        </w:rPr>
        <w:t>ת ממותקים בלבד, ולא אלכוהוליים,</w:t>
      </w:r>
      <w:r w:rsidRPr="001B1F78">
        <w:rPr>
          <w:rStyle w:val="normal-h1"/>
          <w:rFonts w:cs="David" w:hint="cs"/>
          <w:sz w:val="24"/>
          <w:szCs w:val="24"/>
          <w:rtl/>
        </w:rPr>
        <w:t xml:space="preserve"> </w:t>
      </w:r>
      <w:r>
        <w:rPr>
          <w:rStyle w:val="normal-h1"/>
          <w:rFonts w:cs="David" w:hint="cs"/>
          <w:sz w:val="24"/>
          <w:szCs w:val="24"/>
          <w:rtl/>
        </w:rPr>
        <w:t xml:space="preserve">כאשר בשלב זה החל </w:t>
      </w:r>
      <w:r w:rsidRPr="001B1F78">
        <w:rPr>
          <w:rStyle w:val="normal-h1"/>
          <w:rFonts w:cs="David" w:hint="cs"/>
          <w:sz w:val="24"/>
          <w:szCs w:val="24"/>
          <w:rtl/>
        </w:rPr>
        <w:t>להרגיש ברע ולהקי</w:t>
      </w:r>
      <w:r>
        <w:rPr>
          <w:rStyle w:val="normal-h1"/>
          <w:rFonts w:cs="David" w:hint="cs"/>
          <w:sz w:val="24"/>
          <w:szCs w:val="24"/>
          <w:rtl/>
        </w:rPr>
        <w:t>א. יחד עם זאת, הוא לא הגיע לבית-</w:t>
      </w:r>
      <w:r w:rsidRPr="001B1F78">
        <w:rPr>
          <w:rStyle w:val="normal-h1"/>
          <w:rFonts w:cs="David" w:hint="cs"/>
          <w:sz w:val="24"/>
          <w:szCs w:val="24"/>
          <w:rtl/>
        </w:rPr>
        <w:t xml:space="preserve">החולים בעקבות מצבו </w:t>
      </w:r>
      <w:r>
        <w:rPr>
          <w:rStyle w:val="normal-h1"/>
          <w:rFonts w:cs="David" w:hint="cs"/>
          <w:sz w:val="24"/>
          <w:szCs w:val="24"/>
          <w:rtl/>
        </w:rPr>
        <w:t>זה</w:t>
      </w:r>
      <w:r w:rsidRPr="001B1F78">
        <w:rPr>
          <w:rStyle w:val="normal-h1"/>
          <w:rFonts w:cs="David" w:hint="cs"/>
          <w:sz w:val="24"/>
          <w:szCs w:val="24"/>
          <w:rtl/>
        </w:rPr>
        <w:t xml:space="preserve">, אלא בעקבות הקאות חוזרות שהתרחשו בבית הוריו. בזמן הביקור אצל חברו, ובעקבות ההתדרדרות במצבו, הנאשם הגיע </w:t>
      </w:r>
      <w:r>
        <w:rPr>
          <w:rStyle w:val="normal-h1"/>
          <w:rFonts w:cs="David" w:hint="cs"/>
          <w:sz w:val="24"/>
          <w:szCs w:val="24"/>
          <w:rtl/>
        </w:rPr>
        <w:t xml:space="preserve">על-מנת </w:t>
      </w:r>
      <w:r w:rsidRPr="001B1F78">
        <w:rPr>
          <w:rStyle w:val="normal-h1"/>
          <w:rFonts w:cs="David" w:hint="cs"/>
          <w:sz w:val="24"/>
          <w:szCs w:val="24"/>
          <w:rtl/>
        </w:rPr>
        <w:t xml:space="preserve">לסייע לו, ובעזרתו הוא הצליח להקיא והרגיש טוב יותר. </w:t>
      </w:r>
      <w:r>
        <w:rPr>
          <w:rStyle w:val="normal-h1"/>
          <w:rFonts w:cs="David" w:hint="cs"/>
          <w:sz w:val="24"/>
          <w:szCs w:val="24"/>
          <w:rtl/>
        </w:rPr>
        <w:t xml:space="preserve">ל.ו. </w:t>
      </w:r>
      <w:r w:rsidRPr="001B1F78">
        <w:rPr>
          <w:rStyle w:val="normal-h1"/>
          <w:rFonts w:cs="David" w:hint="cs"/>
          <w:sz w:val="24"/>
          <w:szCs w:val="24"/>
          <w:rtl/>
        </w:rPr>
        <w:t>שלל את טענת הסנגור, כי באותן נס</w:t>
      </w:r>
      <w:r>
        <w:rPr>
          <w:rStyle w:val="normal-h1"/>
          <w:rFonts w:cs="David" w:hint="cs"/>
          <w:sz w:val="24"/>
          <w:szCs w:val="24"/>
          <w:rtl/>
        </w:rPr>
        <w:t>יבות הנאשם הורה לו להתאשפז בבית-החולים</w:t>
      </w:r>
      <w:r w:rsidRPr="001B1F78">
        <w:rPr>
          <w:rStyle w:val="normal-h1"/>
          <w:rFonts w:cs="David" w:hint="cs"/>
          <w:sz w:val="24"/>
          <w:szCs w:val="24"/>
          <w:rtl/>
        </w:rPr>
        <w:t>.</w:t>
      </w:r>
    </w:p>
    <w:p w14:paraId="79AD7E3F"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ל.ו. אישר, </w:t>
      </w:r>
      <w:r w:rsidRPr="001B1F78">
        <w:rPr>
          <w:rStyle w:val="normal-h1"/>
          <w:rFonts w:cs="David" w:hint="cs"/>
          <w:sz w:val="24"/>
          <w:szCs w:val="24"/>
          <w:rtl/>
        </w:rPr>
        <w:t xml:space="preserve">כי מאז שהחל ללמוד במכללה הוא קיבל </w:t>
      </w:r>
      <w:r>
        <w:rPr>
          <w:rStyle w:val="normal-h1"/>
          <w:rFonts w:cs="David" w:hint="cs"/>
          <w:sz w:val="24"/>
          <w:szCs w:val="24"/>
          <w:rtl/>
        </w:rPr>
        <w:t xml:space="preserve">לפחות </w:t>
      </w:r>
      <w:r w:rsidRPr="001B1F78">
        <w:rPr>
          <w:rStyle w:val="normal-h1"/>
          <w:rFonts w:cs="David" w:hint="cs"/>
          <w:sz w:val="24"/>
          <w:szCs w:val="24"/>
          <w:rtl/>
        </w:rPr>
        <w:t>20 טיפולים ללא תשלום.</w:t>
      </w:r>
      <w:r>
        <w:rPr>
          <w:rStyle w:val="normal-h1"/>
          <w:rFonts w:cs="David" w:hint="cs"/>
          <w:sz w:val="24"/>
          <w:szCs w:val="24"/>
          <w:rtl/>
        </w:rPr>
        <w:t xml:space="preserve"> </w:t>
      </w:r>
      <w:r w:rsidRPr="001B1F78">
        <w:rPr>
          <w:rStyle w:val="normal-h1"/>
          <w:rFonts w:cs="David" w:hint="cs"/>
          <w:sz w:val="24"/>
          <w:szCs w:val="24"/>
          <w:rtl/>
        </w:rPr>
        <w:t>לטענת הסנגור, מאח</w:t>
      </w:r>
      <w:r>
        <w:rPr>
          <w:rStyle w:val="normal-h1"/>
          <w:rFonts w:cs="David" w:hint="cs"/>
          <w:sz w:val="24"/>
          <w:szCs w:val="24"/>
          <w:rtl/>
        </w:rPr>
        <w:t>ר ששווי כל טיפול עמד על 500 ש"ח</w:t>
      </w:r>
      <w:r w:rsidRPr="001B1F78">
        <w:rPr>
          <w:rStyle w:val="normal-h1"/>
          <w:rFonts w:cs="David" w:hint="cs"/>
          <w:sz w:val="24"/>
          <w:szCs w:val="24"/>
          <w:rtl/>
        </w:rPr>
        <w:t xml:space="preserve">, אזי הנאשם היה זכאי לקבל </w:t>
      </w:r>
      <w:r>
        <w:rPr>
          <w:rStyle w:val="normal-h1"/>
          <w:rFonts w:cs="David" w:hint="cs"/>
          <w:sz w:val="24"/>
          <w:szCs w:val="24"/>
          <w:rtl/>
        </w:rPr>
        <w:t xml:space="preserve">מל.ו. </w:t>
      </w:r>
      <w:r w:rsidRPr="001B1F78">
        <w:rPr>
          <w:rStyle w:val="normal-h1"/>
          <w:rFonts w:cs="David" w:hint="cs"/>
          <w:sz w:val="24"/>
          <w:szCs w:val="24"/>
          <w:rtl/>
        </w:rPr>
        <w:t>סכום נוסף של 10,000 ₪</w:t>
      </w:r>
      <w:r>
        <w:rPr>
          <w:rStyle w:val="normal-h1"/>
          <w:rFonts w:cs="David" w:hint="cs"/>
          <w:sz w:val="24"/>
          <w:szCs w:val="24"/>
          <w:rtl/>
        </w:rPr>
        <w:t>,</w:t>
      </w:r>
      <w:r w:rsidRPr="001B1F78">
        <w:rPr>
          <w:rStyle w:val="normal-h1"/>
          <w:rFonts w:cs="David" w:hint="cs"/>
          <w:sz w:val="24"/>
          <w:szCs w:val="24"/>
          <w:rtl/>
        </w:rPr>
        <w:t xml:space="preserve"> ו</w:t>
      </w:r>
      <w:r>
        <w:rPr>
          <w:rStyle w:val="normal-h1"/>
          <w:rFonts w:cs="David" w:hint="cs"/>
          <w:sz w:val="24"/>
          <w:szCs w:val="24"/>
          <w:rtl/>
        </w:rPr>
        <w:t>בסה"כ 20,000 ₪. ל.ו. אישר, כי ב</w:t>
      </w:r>
      <w:r w:rsidRPr="001B1F78">
        <w:rPr>
          <w:rStyle w:val="normal-h1"/>
          <w:rFonts w:cs="David" w:hint="cs"/>
          <w:sz w:val="24"/>
          <w:szCs w:val="24"/>
          <w:rtl/>
        </w:rPr>
        <w:t>אחד מסעיפי החוזה עליו חתם (</w:t>
      </w:r>
      <w:r w:rsidRPr="002C0174">
        <w:rPr>
          <w:rStyle w:val="normal-h1"/>
          <w:rFonts w:cs="David" w:hint="cs"/>
          <w:b/>
          <w:bCs/>
          <w:sz w:val="24"/>
          <w:szCs w:val="24"/>
          <w:rtl/>
        </w:rPr>
        <w:t>ת/7</w:t>
      </w:r>
      <w:r w:rsidRPr="001B1F78">
        <w:rPr>
          <w:rStyle w:val="normal-h1"/>
          <w:rFonts w:cs="David" w:hint="cs"/>
          <w:sz w:val="24"/>
          <w:szCs w:val="24"/>
          <w:rtl/>
        </w:rPr>
        <w:t xml:space="preserve">), </w:t>
      </w:r>
      <w:r>
        <w:rPr>
          <w:rStyle w:val="normal-h1"/>
          <w:rFonts w:cs="David" w:hint="cs"/>
          <w:sz w:val="24"/>
          <w:szCs w:val="24"/>
          <w:rtl/>
        </w:rPr>
        <w:t xml:space="preserve">נקבע </w:t>
      </w:r>
      <w:r w:rsidRPr="001B1F78">
        <w:rPr>
          <w:rStyle w:val="normal-h1"/>
          <w:rFonts w:cs="David" w:hint="cs"/>
          <w:sz w:val="24"/>
          <w:szCs w:val="24"/>
          <w:rtl/>
        </w:rPr>
        <w:t>כי אם יעזוב את הלימודים לא יוחזר לו כספו,</w:t>
      </w:r>
      <w:r>
        <w:rPr>
          <w:rStyle w:val="normal-h1"/>
          <w:rFonts w:cs="David" w:hint="cs"/>
          <w:sz w:val="24"/>
          <w:szCs w:val="24"/>
          <w:rtl/>
        </w:rPr>
        <w:t xml:space="preserve"> ולטענת הסנגור, </w:t>
      </w:r>
      <w:r w:rsidRPr="001B1F78">
        <w:rPr>
          <w:rStyle w:val="normal-h1"/>
          <w:rFonts w:cs="David" w:hint="cs"/>
          <w:sz w:val="24"/>
          <w:szCs w:val="24"/>
          <w:rtl/>
        </w:rPr>
        <w:t xml:space="preserve">עליו לעמוד מאחורי </w:t>
      </w:r>
      <w:r>
        <w:rPr>
          <w:rStyle w:val="normal-h1"/>
          <w:rFonts w:cs="David" w:hint="cs"/>
          <w:sz w:val="24"/>
          <w:szCs w:val="24"/>
          <w:rtl/>
        </w:rPr>
        <w:t>ההתחייבויות שקיבל על עצמו</w:t>
      </w:r>
      <w:r w:rsidRPr="001B1F78">
        <w:rPr>
          <w:rStyle w:val="normal-h1"/>
          <w:rFonts w:cs="David" w:hint="cs"/>
          <w:sz w:val="24"/>
          <w:szCs w:val="24"/>
          <w:rtl/>
        </w:rPr>
        <w:t xml:space="preserve">. </w:t>
      </w:r>
      <w:r>
        <w:rPr>
          <w:rStyle w:val="normal-h1"/>
          <w:rFonts w:cs="David" w:hint="cs"/>
          <w:sz w:val="24"/>
          <w:szCs w:val="24"/>
          <w:rtl/>
        </w:rPr>
        <w:t xml:space="preserve">הסנגור הוסיף וטען, כי </w:t>
      </w:r>
      <w:r w:rsidRPr="001B1F78">
        <w:rPr>
          <w:rStyle w:val="normal-h1"/>
          <w:rFonts w:cs="David" w:hint="cs"/>
          <w:sz w:val="24"/>
          <w:szCs w:val="24"/>
          <w:rtl/>
        </w:rPr>
        <w:t xml:space="preserve">גם אם הטיפולים לא הועילו </w:t>
      </w:r>
      <w:r>
        <w:rPr>
          <w:rStyle w:val="normal-h1"/>
          <w:rFonts w:cs="David" w:hint="cs"/>
          <w:sz w:val="24"/>
          <w:szCs w:val="24"/>
          <w:rtl/>
        </w:rPr>
        <w:t>לל.ו</w:t>
      </w:r>
      <w:r w:rsidRPr="001B1F78">
        <w:rPr>
          <w:rStyle w:val="normal-h1"/>
          <w:rFonts w:cs="David" w:hint="cs"/>
          <w:sz w:val="24"/>
          <w:szCs w:val="24"/>
          <w:rtl/>
        </w:rPr>
        <w:t xml:space="preserve">, </w:t>
      </w:r>
      <w:r>
        <w:rPr>
          <w:rStyle w:val="normal-h1"/>
          <w:rFonts w:cs="David" w:hint="cs"/>
          <w:sz w:val="24"/>
          <w:szCs w:val="24"/>
          <w:rtl/>
        </w:rPr>
        <w:t xml:space="preserve">הרי שהוא </w:t>
      </w:r>
      <w:r w:rsidRPr="001B1F78">
        <w:rPr>
          <w:rStyle w:val="normal-h1"/>
          <w:rFonts w:cs="David" w:hint="cs"/>
          <w:sz w:val="24"/>
          <w:szCs w:val="24"/>
          <w:rtl/>
        </w:rPr>
        <w:t xml:space="preserve">אמור לשלם </w:t>
      </w:r>
      <w:r>
        <w:rPr>
          <w:rStyle w:val="normal-h1"/>
          <w:rFonts w:cs="David" w:hint="cs"/>
          <w:sz w:val="24"/>
          <w:szCs w:val="24"/>
          <w:rtl/>
        </w:rPr>
        <w:t>תמורתם</w:t>
      </w:r>
      <w:r w:rsidRPr="001B1F78">
        <w:rPr>
          <w:rStyle w:val="normal-h1"/>
          <w:rFonts w:cs="David" w:hint="cs"/>
          <w:sz w:val="24"/>
          <w:szCs w:val="24"/>
          <w:rtl/>
        </w:rPr>
        <w:t xml:space="preserve">. </w:t>
      </w:r>
    </w:p>
    <w:p w14:paraId="0FD12BB4" w14:textId="77777777" w:rsidR="00394F8F" w:rsidRPr="001B1F78" w:rsidRDefault="00394F8F" w:rsidP="00394F8F">
      <w:pPr>
        <w:spacing w:line="360" w:lineRule="auto"/>
        <w:ind w:left="720"/>
        <w:jc w:val="both"/>
        <w:rPr>
          <w:rFonts w:ascii="Arial" w:hAnsi="Arial"/>
          <w:rtl/>
        </w:rPr>
      </w:pPr>
      <w:r w:rsidRPr="001B1F78">
        <w:rPr>
          <w:rStyle w:val="normal-h1"/>
          <w:rFonts w:cs="David" w:hint="cs"/>
          <w:sz w:val="24"/>
          <w:szCs w:val="24"/>
          <w:rtl/>
        </w:rPr>
        <w:t>בתגובה</w:t>
      </w:r>
      <w:r>
        <w:rPr>
          <w:rStyle w:val="normal-h1"/>
          <w:rFonts w:cs="David" w:hint="cs"/>
          <w:sz w:val="24"/>
          <w:szCs w:val="24"/>
          <w:rtl/>
        </w:rPr>
        <w:t>,</w:t>
      </w:r>
      <w:r w:rsidRPr="001B1F78">
        <w:rPr>
          <w:rStyle w:val="normal-h1"/>
          <w:rFonts w:cs="David" w:hint="cs"/>
          <w:sz w:val="24"/>
          <w:szCs w:val="24"/>
          <w:rtl/>
        </w:rPr>
        <w:t xml:space="preserve"> הבהיר </w:t>
      </w:r>
      <w:r>
        <w:rPr>
          <w:rStyle w:val="normal-h1"/>
          <w:rFonts w:cs="David" w:hint="cs"/>
          <w:sz w:val="24"/>
          <w:szCs w:val="24"/>
          <w:rtl/>
        </w:rPr>
        <w:t xml:space="preserve">ל.ו, </w:t>
      </w:r>
      <w:r w:rsidRPr="001B1F78">
        <w:rPr>
          <w:rStyle w:val="normal-h1"/>
          <w:rFonts w:cs="David" w:hint="cs"/>
          <w:sz w:val="24"/>
          <w:szCs w:val="24"/>
          <w:rtl/>
        </w:rPr>
        <w:t xml:space="preserve">כי לחוזה עם הנאשם הוסף סעיף, הקובע כי התשלום עבור הלימודים במכללה בסך 75,000 ₪ יכלול גם טיפולים פעמיים בשבוע למשך שנה ו/או עד לריפוי מלא. הנאשם לא קיים את חלקו בחוזה, </w:t>
      </w:r>
      <w:r>
        <w:rPr>
          <w:rStyle w:val="normal-h1"/>
          <w:rFonts w:cs="David" w:hint="cs"/>
          <w:sz w:val="24"/>
          <w:szCs w:val="24"/>
          <w:rtl/>
        </w:rPr>
        <w:t>כיוון ש</w:t>
      </w:r>
      <w:r w:rsidRPr="001B1F78">
        <w:rPr>
          <w:rStyle w:val="normal-h1"/>
          <w:rFonts w:cs="David" w:hint="cs"/>
          <w:sz w:val="24"/>
          <w:szCs w:val="24"/>
          <w:rtl/>
        </w:rPr>
        <w:t xml:space="preserve">הטיפולים שהעניק </w:t>
      </w:r>
      <w:r>
        <w:rPr>
          <w:rStyle w:val="normal-h1"/>
          <w:rFonts w:cs="David" w:hint="cs"/>
          <w:sz w:val="24"/>
          <w:szCs w:val="24"/>
          <w:rtl/>
        </w:rPr>
        <w:t xml:space="preserve">לו </w:t>
      </w:r>
      <w:r w:rsidRPr="001B1F78">
        <w:rPr>
          <w:rStyle w:val="normal-h1"/>
          <w:rFonts w:cs="David" w:hint="cs"/>
          <w:sz w:val="24"/>
          <w:szCs w:val="24"/>
          <w:rtl/>
        </w:rPr>
        <w:t xml:space="preserve">רק הזיקו לו. </w:t>
      </w:r>
      <w:r>
        <w:rPr>
          <w:rStyle w:val="normal-h1"/>
          <w:rFonts w:cs="David" w:hint="cs"/>
          <w:sz w:val="24"/>
          <w:szCs w:val="24"/>
          <w:rtl/>
        </w:rPr>
        <w:t>לטענת ל.ו</w:t>
      </w:r>
      <w:r w:rsidRPr="001B1F78">
        <w:rPr>
          <w:rStyle w:val="normal-h1"/>
          <w:rFonts w:cs="David" w:hint="cs"/>
          <w:sz w:val="24"/>
          <w:szCs w:val="24"/>
          <w:rtl/>
        </w:rPr>
        <w:t>, הנזקים שנגרמו לו בשל הוראות הנאשם יתנו את ביטוים</w:t>
      </w:r>
      <w:r>
        <w:rPr>
          <w:rStyle w:val="normal-h1"/>
          <w:rFonts w:cs="David" w:hint="cs"/>
          <w:sz w:val="24"/>
          <w:szCs w:val="24"/>
          <w:rtl/>
        </w:rPr>
        <w:t xml:space="preserve"> </w:t>
      </w:r>
      <w:r w:rsidRPr="001B1F78">
        <w:rPr>
          <w:rStyle w:val="normal-h1"/>
          <w:rFonts w:cs="David" w:hint="cs"/>
          <w:sz w:val="24"/>
          <w:szCs w:val="24"/>
          <w:rtl/>
        </w:rPr>
        <w:t xml:space="preserve">עוד עשרות שנים. </w:t>
      </w:r>
      <w:r>
        <w:rPr>
          <w:rStyle w:val="normal-h1"/>
          <w:rFonts w:cs="David" w:hint="cs"/>
          <w:sz w:val="24"/>
          <w:szCs w:val="24"/>
          <w:rtl/>
        </w:rPr>
        <w:t xml:space="preserve">ל.ו. </w:t>
      </w:r>
      <w:r w:rsidRPr="001B1F78">
        <w:rPr>
          <w:rStyle w:val="normal-h1"/>
          <w:rFonts w:cs="David" w:hint="cs"/>
          <w:sz w:val="24"/>
          <w:szCs w:val="24"/>
          <w:rtl/>
        </w:rPr>
        <w:t>ציין, כי לא ניתן לומר שהנאשם היה מוכן להחזיר לו את יתרת הכסף ששילם לו במעמד חתימת החוזה, היינו 45,000 ש"ח, מאחר שיתרת הסכום נרשמה בשיקים דחויים, שממילא טרם הגיע</w:t>
      </w:r>
      <w:r>
        <w:rPr>
          <w:rStyle w:val="normal-h1"/>
          <w:rFonts w:cs="David" w:hint="cs"/>
          <w:sz w:val="24"/>
          <w:szCs w:val="24"/>
          <w:rtl/>
        </w:rPr>
        <w:t xml:space="preserve"> מועד פירעונם</w:t>
      </w:r>
      <w:r w:rsidRPr="001B1F78">
        <w:rPr>
          <w:rStyle w:val="normal-h1"/>
          <w:rFonts w:cs="David" w:hint="cs"/>
          <w:sz w:val="24"/>
          <w:szCs w:val="24"/>
          <w:rtl/>
        </w:rPr>
        <w:t xml:space="preserve">. </w:t>
      </w:r>
    </w:p>
    <w:p w14:paraId="668652C2" w14:textId="77777777" w:rsidR="00394F8F" w:rsidRDefault="00394F8F" w:rsidP="00394F8F">
      <w:pPr>
        <w:spacing w:line="360" w:lineRule="auto"/>
        <w:ind w:left="720" w:hanging="720"/>
        <w:jc w:val="both"/>
        <w:rPr>
          <w:rFonts w:ascii="Arial" w:hAnsi="Arial"/>
          <w:rtl/>
        </w:rPr>
      </w:pPr>
    </w:p>
    <w:p w14:paraId="4A21C96C" w14:textId="77777777" w:rsidR="00394F8F" w:rsidRPr="009D3E19" w:rsidRDefault="00394F8F" w:rsidP="00394F8F">
      <w:pPr>
        <w:spacing w:line="360" w:lineRule="auto"/>
        <w:ind w:left="720" w:hanging="720"/>
        <w:jc w:val="both"/>
        <w:rPr>
          <w:rFonts w:ascii="Arial" w:hAnsi="Arial"/>
          <w:b/>
          <w:bCs/>
          <w:sz w:val="28"/>
          <w:szCs w:val="28"/>
          <w:u w:val="single"/>
          <w:rtl/>
        </w:rPr>
      </w:pPr>
      <w:r w:rsidRPr="009D3E19">
        <w:rPr>
          <w:rFonts w:ascii="Arial" w:hAnsi="Arial" w:hint="cs"/>
          <w:b/>
          <w:bCs/>
          <w:sz w:val="28"/>
          <w:szCs w:val="28"/>
          <w:u w:val="single"/>
          <w:rtl/>
        </w:rPr>
        <w:t>גרסת הנאשם בנוגע לאישום השמיני</w:t>
      </w:r>
    </w:p>
    <w:p w14:paraId="0D39121F" w14:textId="77777777" w:rsidR="00394F8F" w:rsidRDefault="00394F8F" w:rsidP="00394F8F">
      <w:pPr>
        <w:spacing w:line="360" w:lineRule="auto"/>
        <w:rPr>
          <w:rFonts w:ascii="Arial" w:hAnsi="Arial"/>
          <w:rtl/>
        </w:rPr>
      </w:pPr>
    </w:p>
    <w:p w14:paraId="6178F997" w14:textId="77777777" w:rsidR="00394F8F" w:rsidRDefault="00394F8F" w:rsidP="00394F8F">
      <w:pPr>
        <w:spacing w:line="360" w:lineRule="auto"/>
        <w:ind w:left="720" w:hanging="720"/>
        <w:jc w:val="both"/>
        <w:rPr>
          <w:rFonts w:ascii="Arial" w:hAnsi="Arial"/>
          <w:rtl/>
        </w:rPr>
      </w:pPr>
      <w:r>
        <w:rPr>
          <w:rFonts w:ascii="Arial" w:hAnsi="Arial" w:hint="cs"/>
          <w:rtl/>
        </w:rPr>
        <w:t>18.</w:t>
      </w:r>
      <w:r>
        <w:rPr>
          <w:rFonts w:ascii="Arial" w:hAnsi="Arial" w:hint="cs"/>
          <w:rtl/>
        </w:rPr>
        <w:tab/>
        <w:t>לדברי הנאשם, הגיע אליו ל.ו. ללימודים ונרשם כמו כולם. הנאשם ציין, כי אחיו של ל.ו, שהוא רופא בבית-חולים רמב"ם, אמר לו, באחת הפגישות שבהן הוא הופיע ללא ההורים, כי הוא מאמין יותר לשיטות האלטרנטיביות וביקש ממנו להסביר לו את שיטת הטיפול, היינו "</w:t>
      </w:r>
      <w:r>
        <w:rPr>
          <w:rFonts w:ascii="Arial" w:hAnsi="Arial" w:hint="cs"/>
          <w:b/>
          <w:bCs/>
          <w:rtl/>
        </w:rPr>
        <w:t xml:space="preserve">...איך אני לוקח לבלב במצב </w:t>
      </w:r>
      <w:r>
        <w:rPr>
          <w:rFonts w:ascii="Arial" w:hAnsi="Arial" w:hint="cs"/>
          <w:b/>
          <w:bCs/>
        </w:rPr>
        <w:t>A</w:t>
      </w:r>
      <w:r>
        <w:rPr>
          <w:rFonts w:ascii="Arial" w:hAnsi="Arial" w:hint="cs"/>
          <w:b/>
          <w:bCs/>
          <w:rtl/>
        </w:rPr>
        <w:t xml:space="preserve"> ומביא אותו למצב </w:t>
      </w:r>
      <w:r>
        <w:rPr>
          <w:rFonts w:ascii="Arial" w:hAnsi="Arial" w:hint="cs"/>
          <w:b/>
          <w:bCs/>
        </w:rPr>
        <w:t>B</w:t>
      </w:r>
      <w:r>
        <w:rPr>
          <w:rFonts w:ascii="Arial" w:hAnsi="Arial" w:hint="cs"/>
          <w:b/>
          <w:bCs/>
          <w:rtl/>
        </w:rPr>
        <w:t xml:space="preserve"> ולהוריד ממנו את התלות באינסולין</w:t>
      </w:r>
      <w:r>
        <w:rPr>
          <w:rFonts w:ascii="Arial" w:hAnsi="Arial" w:hint="cs"/>
          <w:rtl/>
        </w:rPr>
        <w:t>" (עמ' 845, ש' 25-24). הנאשם טען כי הסביר לאח "</w:t>
      </w:r>
      <w:r w:rsidRPr="00DA4865">
        <w:rPr>
          <w:rFonts w:ascii="Arial" w:hAnsi="Arial" w:hint="cs"/>
          <w:b/>
          <w:bCs/>
          <w:rtl/>
        </w:rPr>
        <w:t>לפרטי פרטים</w:t>
      </w:r>
      <w:r>
        <w:rPr>
          <w:rFonts w:ascii="Arial" w:hAnsi="Arial" w:hint="cs"/>
          <w:rtl/>
        </w:rPr>
        <w:t xml:space="preserve">" כיצד עובדת השיטה, והוא התרשם כי האח הפך להיות אחד המעריצים שלו. </w:t>
      </w:r>
    </w:p>
    <w:p w14:paraId="790BF6E2" w14:textId="77777777" w:rsidR="00394F8F" w:rsidRDefault="00394F8F" w:rsidP="00394F8F">
      <w:pPr>
        <w:spacing w:line="360" w:lineRule="auto"/>
        <w:ind w:left="720"/>
        <w:jc w:val="both"/>
        <w:rPr>
          <w:rFonts w:ascii="Arial" w:hAnsi="Arial"/>
          <w:rtl/>
        </w:rPr>
      </w:pPr>
      <w:r>
        <w:rPr>
          <w:rFonts w:ascii="Arial" w:hAnsi="Arial" w:hint="cs"/>
          <w:rtl/>
        </w:rPr>
        <w:t>הנאשם הוסיף, כי ל.ו. נקשר אליו מאוד, וגם הוא חיבב אותו מאוד ואמר לו "</w:t>
      </w:r>
      <w:r>
        <w:rPr>
          <w:rFonts w:ascii="Arial" w:hAnsi="Arial" w:hint="cs"/>
          <w:b/>
          <w:bCs/>
          <w:rtl/>
        </w:rPr>
        <w:t>אתה יודע מה? אם לא בלימודים, בטיפולים, לא משנה מה אצלי אתה נשאר</w:t>
      </w:r>
      <w:r>
        <w:rPr>
          <w:rFonts w:ascii="Arial" w:hAnsi="Arial" w:hint="cs"/>
          <w:rtl/>
        </w:rPr>
        <w:t>" (עמ' 845, ש' 30-29). לטענת הנאשם, הוא ביקש מל.ו. להיות קשוב אליו ושלא לעשות דברים על דעת עצמו, וביקש כי בכל דבר הוא יתייעץ איתו. לאחר של.ו. הסכים להיות קשוב לנאשם, החל הנאשם לטפל בו במשך חודשיים או שלושה חודשים, ולטענתו, החלו רמות הסוכר של ל.ו. לרדת מ-500 ל-250. לשאלה אם הערכים ירדו בלא שימוש בתרופות, השיב הנאשם "</w:t>
      </w:r>
      <w:r>
        <w:rPr>
          <w:rFonts w:ascii="Arial" w:hAnsi="Arial" w:hint="cs"/>
          <w:b/>
          <w:bCs/>
          <w:rtl/>
        </w:rPr>
        <w:t>לא, אני לא מתערב בתרופות בשלב הזה. אני לא מתערב בשום שלב</w:t>
      </w:r>
      <w:r>
        <w:rPr>
          <w:rFonts w:ascii="Arial" w:hAnsi="Arial" w:hint="cs"/>
          <w:rtl/>
        </w:rPr>
        <w:t xml:space="preserve">" (עמ' 846, ש' 11). </w:t>
      </w:r>
    </w:p>
    <w:p w14:paraId="5B0B44EB" w14:textId="77777777" w:rsidR="00394F8F" w:rsidRDefault="00394F8F" w:rsidP="00394F8F">
      <w:pPr>
        <w:spacing w:line="360" w:lineRule="auto"/>
        <w:ind w:left="720"/>
        <w:jc w:val="both"/>
        <w:rPr>
          <w:rFonts w:ascii="Arial" w:hAnsi="Arial"/>
          <w:rtl/>
        </w:rPr>
      </w:pPr>
      <w:r>
        <w:rPr>
          <w:rFonts w:ascii="Arial" w:hAnsi="Arial" w:hint="cs"/>
          <w:rtl/>
        </w:rPr>
        <w:t>לאחר שערכי הסוכר ירדו באופן משמעותי, סיפרה לו אחת התלמידות, כי ל.ו. ניגש למקרר ושתה בקבוק שלם של מיץ תפוזים טבעי. לדבריו, הוא נבהל מאוד וניגש אל ל.ו. ואמר לו "</w:t>
      </w:r>
      <w:r>
        <w:rPr>
          <w:rFonts w:ascii="Arial" w:hAnsi="Arial" w:hint="cs"/>
          <w:b/>
          <w:bCs/>
          <w:rtl/>
        </w:rPr>
        <w:t>מה אתה עושה, אתה רוצה עוד כאילו לסבך אותנו? מה בדיוק אתה עושה?</w:t>
      </w:r>
      <w:r>
        <w:rPr>
          <w:rFonts w:ascii="Arial" w:hAnsi="Arial" w:hint="cs"/>
          <w:rtl/>
        </w:rPr>
        <w:t>" (עמ' 846, ש' 29-28). למרות אירוע זה, כך טוען הנאשם, מצבו של ל.ו. החל להתייצב, התיאבון שלו חזר והוא אף הכיר בחורה, כך שמבחינתו של הנאשם, היה "</w:t>
      </w:r>
      <w:r>
        <w:rPr>
          <w:rFonts w:ascii="Arial" w:hAnsi="Arial" w:hint="cs"/>
          <w:b/>
          <w:bCs/>
          <w:rtl/>
        </w:rPr>
        <w:t>מהפך אדיר בחיים של בן-אדם</w:t>
      </w:r>
      <w:r>
        <w:rPr>
          <w:rFonts w:ascii="Arial" w:hAnsi="Arial" w:hint="cs"/>
          <w:rtl/>
        </w:rPr>
        <w:t xml:space="preserve">" (עמ' 847, ש' 1). </w:t>
      </w:r>
    </w:p>
    <w:p w14:paraId="5A5FDF49" w14:textId="77777777" w:rsidR="00394F8F" w:rsidRDefault="00394F8F" w:rsidP="00394F8F">
      <w:pPr>
        <w:spacing w:line="360" w:lineRule="auto"/>
        <w:ind w:left="720"/>
        <w:jc w:val="both"/>
        <w:rPr>
          <w:rFonts w:ascii="Arial" w:hAnsi="Arial"/>
          <w:rtl/>
        </w:rPr>
      </w:pPr>
      <w:r>
        <w:rPr>
          <w:rFonts w:ascii="Arial" w:hAnsi="Arial" w:hint="cs"/>
          <w:rtl/>
        </w:rPr>
        <w:t>לדברי הנאשם, באחד הימים בשעה 06:00 בבוקר, הוא קיבל טלפון מחברו של ל.ו, שביקש ממנו להגיע לביתו בחולון, בדחיפות, וסיפר לו כי ל.ו. מקיא בלי הפסקה. הוא הגיע לבית וראה לדבריו "</w:t>
      </w:r>
      <w:r>
        <w:rPr>
          <w:rFonts w:ascii="Arial" w:hAnsi="Arial" w:hint="cs"/>
          <w:b/>
          <w:bCs/>
          <w:rtl/>
        </w:rPr>
        <w:t>מחזה נוראי</w:t>
      </w:r>
      <w:r>
        <w:rPr>
          <w:rFonts w:ascii="Arial" w:hAnsi="Arial" w:hint="cs"/>
          <w:rtl/>
        </w:rPr>
        <w:t>", כאשר כל המיטה הייתה מלאה בקיא בכמויות אדירות. החבר סיפר לו כי שניהם שתו אלכוהול ול.ו. "</w:t>
      </w:r>
      <w:r>
        <w:rPr>
          <w:rFonts w:ascii="Arial" w:hAnsi="Arial" w:hint="cs"/>
          <w:b/>
          <w:bCs/>
          <w:rtl/>
        </w:rPr>
        <w:t>פיצץ את הבטן שלו במשקאות</w:t>
      </w:r>
      <w:r>
        <w:rPr>
          <w:rFonts w:ascii="Arial" w:hAnsi="Arial" w:hint="cs"/>
          <w:rtl/>
        </w:rPr>
        <w:t xml:space="preserve">" (עמ' 847, ש' 16). הוא החל לטפל בל.ו. והצליח לייצב את מצבו, ובהמשך הודיע לו כי הוא לוקח אותו לחדר המיון בבית-החולים וולפסון. ל.ו. התנגד לכך ואמר, כי אם אביו ידע על מעשיו, הוא יהרוג אותו. הנאשם נענה לבקשתו של ל.ו. והלה הגיע אליו הביתה בתל-אביב ונרדם במיטה עד לשעות הצהריים. לאחר מכן, החליט ל.ו. לנסוע לביתו בחיפה, לאחר שהוא הרגיש הטבה במצבו. ככל הנראה, חש ל.ו. שלא בטוב בדרכו לחיפה וההורים הזעיקו את הנאשם לביתם. </w:t>
      </w:r>
    </w:p>
    <w:p w14:paraId="2B05CD49" w14:textId="77777777" w:rsidR="00394F8F" w:rsidRDefault="00394F8F" w:rsidP="00394F8F">
      <w:pPr>
        <w:spacing w:line="360" w:lineRule="auto"/>
        <w:ind w:left="720"/>
        <w:jc w:val="both"/>
        <w:rPr>
          <w:rFonts w:ascii="Arial" w:hAnsi="Arial"/>
          <w:rtl/>
        </w:rPr>
      </w:pPr>
      <w:r>
        <w:rPr>
          <w:rFonts w:ascii="Arial" w:hAnsi="Arial" w:hint="cs"/>
          <w:rtl/>
        </w:rPr>
        <w:t>הנאשם הוסיף, כי הוריו של הנתבע החלו להטיח בו טענות, לפיהן הוא הורה לבנם להפסיק את השימוש באינסולין, דבר שלא היה מעולם. עם זאת, אישר הנאשם "</w:t>
      </w:r>
      <w:r>
        <w:rPr>
          <w:rFonts w:ascii="Arial" w:hAnsi="Arial" w:hint="cs"/>
          <w:b/>
          <w:bCs/>
          <w:rtl/>
        </w:rPr>
        <w:t>בשיא הכנות שבעולם</w:t>
      </w:r>
      <w:r>
        <w:rPr>
          <w:rFonts w:ascii="Arial" w:hAnsi="Arial" w:hint="cs"/>
          <w:rtl/>
        </w:rPr>
        <w:t xml:space="preserve">", כי אמר לל.ו. להוריד במידה מסוימת את מינון האינסולין. בסיומו של המפגש עם ההורים, חזר ל.ו. לספסל הלימודים, אך כבר באותו יום הוא חש שלא בטוב והגיע לחדר המיון בבית-החולים רמב"ם, שם טען כי טופל על-ידי הומאופת. </w:t>
      </w:r>
    </w:p>
    <w:p w14:paraId="18A1343A" w14:textId="77777777" w:rsidR="00394F8F" w:rsidRDefault="00394F8F" w:rsidP="00394F8F">
      <w:pPr>
        <w:spacing w:line="360" w:lineRule="auto"/>
        <w:ind w:left="720"/>
        <w:jc w:val="both"/>
        <w:rPr>
          <w:rFonts w:ascii="Arial" w:hAnsi="Arial"/>
          <w:rtl/>
        </w:rPr>
      </w:pPr>
      <w:r>
        <w:rPr>
          <w:rFonts w:ascii="Arial" w:hAnsi="Arial" w:hint="cs"/>
          <w:rtl/>
        </w:rPr>
        <w:t>הנאשם הכחיש בתוקף כי אמר לל.ו. לאכול כל דבר שעולה בדעתו, הגם ששלב כזה יכול היה להגיע בעתיד. עוד טען הנאשם, כי לא אמר לאיש להפסיק שימוש באינסולין, לדבריו "</w:t>
      </w:r>
      <w:r>
        <w:rPr>
          <w:rFonts w:ascii="Arial" w:hAnsi="Arial" w:hint="cs"/>
          <w:b/>
          <w:bCs/>
          <w:rtl/>
        </w:rPr>
        <w:t>...גם אסור לי, זה לא עבודה שלי</w:t>
      </w:r>
      <w:r>
        <w:rPr>
          <w:rFonts w:ascii="Arial" w:hAnsi="Arial" w:hint="cs"/>
          <w:rtl/>
        </w:rPr>
        <w:t xml:space="preserve">" (עמ' 850, ש' 28). </w:t>
      </w:r>
    </w:p>
    <w:p w14:paraId="7B5D4C37" w14:textId="77777777" w:rsidR="00394F8F" w:rsidRDefault="00394F8F" w:rsidP="00394F8F">
      <w:pPr>
        <w:spacing w:line="360" w:lineRule="auto"/>
        <w:ind w:left="720"/>
        <w:jc w:val="both"/>
        <w:rPr>
          <w:rFonts w:ascii="Arial" w:hAnsi="Arial"/>
          <w:rtl/>
        </w:rPr>
      </w:pPr>
      <w:r>
        <w:rPr>
          <w:rFonts w:ascii="Arial" w:hAnsi="Arial" w:hint="cs"/>
          <w:rtl/>
        </w:rPr>
        <w:t xml:space="preserve">אשר לנושא הכספי, טען הנאשם כי יכול היה שלא להחזיר לל.ו. את דמי הלימוד בסך 75,000 ₪. למרות זאת, הוא התקשר לעורך-הדין של ל.ו. ואמר לו שאין צורך במלחמה, וכי ל.ו. טופל אצלו במשך 4 חודשים, ועל-כן יש לנכות מהסכום של 75,000 ₪ את התמורה המגיעה לו בגין טיפולים אלה. </w:t>
      </w:r>
    </w:p>
    <w:p w14:paraId="4541CE32" w14:textId="77777777" w:rsidR="00394F8F" w:rsidRDefault="00394F8F" w:rsidP="00394F8F">
      <w:pPr>
        <w:spacing w:line="360" w:lineRule="auto"/>
        <w:ind w:left="720"/>
        <w:jc w:val="both"/>
        <w:rPr>
          <w:rFonts w:ascii="Arial" w:hAnsi="Arial"/>
          <w:rtl/>
        </w:rPr>
      </w:pPr>
    </w:p>
    <w:p w14:paraId="08902384" w14:textId="77777777" w:rsidR="00394F8F" w:rsidRDefault="00394F8F" w:rsidP="00394F8F">
      <w:pPr>
        <w:spacing w:line="360" w:lineRule="auto"/>
        <w:ind w:left="720"/>
        <w:jc w:val="both"/>
        <w:rPr>
          <w:rFonts w:ascii="Arial" w:hAnsi="Arial"/>
          <w:rtl/>
        </w:rPr>
      </w:pPr>
      <w:r>
        <w:rPr>
          <w:rFonts w:ascii="Arial" w:hAnsi="Arial" w:hint="cs"/>
          <w:rtl/>
        </w:rPr>
        <w:t>בחקירתו הנגדית, חזר הנאשם ואישר כי הבטיח למטופלים ריפוי מלא מכל מחלה "</w:t>
      </w:r>
      <w:r>
        <w:rPr>
          <w:rFonts w:ascii="Arial" w:hAnsi="Arial" w:hint="cs"/>
          <w:b/>
          <w:bCs/>
          <w:rtl/>
        </w:rPr>
        <w:t>מהדקה הראשונה</w:t>
      </w:r>
      <w:r>
        <w:rPr>
          <w:rFonts w:ascii="Arial" w:hAnsi="Arial" w:hint="cs"/>
          <w:rtl/>
        </w:rPr>
        <w:t>". הנאשם גם התייחס לטענת התובעת, כי ל.ו. "</w:t>
      </w:r>
      <w:r>
        <w:rPr>
          <w:rFonts w:ascii="Arial" w:hAnsi="Arial" w:hint="cs"/>
          <w:b/>
          <w:bCs/>
          <w:rtl/>
        </w:rPr>
        <w:t>...שהוא על סמך הבטחה בלתי מסויגת שלך, שהוא מבריא ב-100%, על סמך ההבטחה הזאת, ההורים שלו שילמו כסף והתחילו בטיפול</w:t>
      </w:r>
      <w:r>
        <w:rPr>
          <w:rFonts w:ascii="Arial" w:hAnsi="Arial" w:hint="cs"/>
          <w:rtl/>
        </w:rPr>
        <w:t>", באומרו "</w:t>
      </w:r>
      <w:r>
        <w:rPr>
          <w:rFonts w:ascii="Arial" w:hAnsi="Arial" w:hint="cs"/>
          <w:b/>
          <w:bCs/>
          <w:rtl/>
        </w:rPr>
        <w:t>אמת</w:t>
      </w:r>
      <w:r>
        <w:rPr>
          <w:rFonts w:ascii="Arial" w:hAnsi="Arial" w:hint="cs"/>
          <w:rtl/>
        </w:rPr>
        <w:t xml:space="preserve">" (עמ' 970 לפרוטוקול, ש' 28-25). </w:t>
      </w:r>
    </w:p>
    <w:p w14:paraId="1CAF4025" w14:textId="77777777" w:rsidR="00394F8F" w:rsidRDefault="00394F8F" w:rsidP="00394F8F">
      <w:pPr>
        <w:spacing w:line="360" w:lineRule="auto"/>
        <w:ind w:left="720"/>
        <w:jc w:val="both"/>
        <w:rPr>
          <w:rFonts w:ascii="Arial" w:hAnsi="Arial"/>
          <w:rtl/>
        </w:rPr>
      </w:pPr>
    </w:p>
    <w:p w14:paraId="0A3C7FF8" w14:textId="77777777" w:rsidR="00394F8F" w:rsidRDefault="00394F8F" w:rsidP="00394F8F">
      <w:pPr>
        <w:spacing w:line="360" w:lineRule="auto"/>
        <w:ind w:left="720"/>
        <w:jc w:val="both"/>
        <w:rPr>
          <w:rFonts w:ascii="Arial" w:hAnsi="Arial"/>
          <w:rtl/>
        </w:rPr>
      </w:pPr>
      <w:r>
        <w:rPr>
          <w:rFonts w:ascii="Arial" w:hAnsi="Arial" w:hint="cs"/>
          <w:rtl/>
        </w:rPr>
        <w:t>הנאשם גם השיב, לשאלת התובעת, אם עשה שימוש בקשר שלו עם ל.ו. על-מנת להתקשר עם חולי סוכרת אחרים ולומר להם כי הטיפול של הנאשם מאוד מסייע, תוך העלמת ערכי הסוכרת הגבוהים שלו, באומרו "</w:t>
      </w:r>
      <w:r>
        <w:rPr>
          <w:rFonts w:ascii="Arial" w:hAnsi="Arial" w:hint="cs"/>
          <w:b/>
          <w:bCs/>
          <w:rtl/>
        </w:rPr>
        <w:t>נכון. נכון. אמרתי, תרים טלפון, יש לי חולה סוכרת שעומד להתקבל</w:t>
      </w:r>
      <w:r>
        <w:rPr>
          <w:rFonts w:ascii="Arial" w:hAnsi="Arial" w:hint="cs"/>
          <w:rtl/>
        </w:rPr>
        <w:t>" (עמ' 981, ש' 5). הנאשם טען, עם זאת, כי ביקש מל.ו. "</w:t>
      </w:r>
      <w:r>
        <w:rPr>
          <w:rFonts w:ascii="Arial" w:hAnsi="Arial" w:hint="cs"/>
          <w:b/>
          <w:bCs/>
          <w:rtl/>
        </w:rPr>
        <w:t>להגיד שזה עוזר, לא להגיד שהוא התרפא...</w:t>
      </w:r>
      <w:r>
        <w:rPr>
          <w:rFonts w:ascii="Arial" w:hAnsi="Arial" w:hint="cs"/>
          <w:rtl/>
        </w:rPr>
        <w:t xml:space="preserve">" (ש' 8). הנאשם הוסיף וטען, כי ל.ו. הפסיק את השימוש באינסולין על דעת עצמו, והוא זה שבחר לאכול מאכלים האסורים בדרך-כלל לחולי סוכרת. </w:t>
      </w:r>
    </w:p>
    <w:p w14:paraId="4E060D3B" w14:textId="77777777" w:rsidR="00394F8F" w:rsidRDefault="00394F8F" w:rsidP="00394F8F">
      <w:pPr>
        <w:spacing w:line="360" w:lineRule="auto"/>
        <w:ind w:left="720"/>
        <w:jc w:val="both"/>
        <w:rPr>
          <w:rFonts w:ascii="Arial" w:hAnsi="Arial"/>
          <w:rtl/>
        </w:rPr>
      </w:pPr>
      <w:r>
        <w:rPr>
          <w:rFonts w:ascii="Arial" w:hAnsi="Arial" w:hint="cs"/>
          <w:rtl/>
        </w:rPr>
        <w:t>התובעת הפנתה את הנאשם לאתר האינטרנט שלו, שבו פרסומים שונים (</w:t>
      </w:r>
      <w:r>
        <w:rPr>
          <w:rFonts w:ascii="Arial" w:hAnsi="Arial" w:hint="cs"/>
          <w:b/>
          <w:bCs/>
          <w:rtl/>
        </w:rPr>
        <w:t>ת/37</w:t>
      </w:r>
      <w:r>
        <w:rPr>
          <w:rFonts w:ascii="Arial" w:hAnsi="Arial" w:hint="cs"/>
          <w:rtl/>
        </w:rPr>
        <w:t>). בין היתר, מצוטט אדם, המשמש כמנהל בכיר בחברה ממשלתית גדולה, אשר סיפר כי הגיע אל הנאשם עם רמות סוכר גבוהות ביותר של 480 סוכר בדם, ומזריק אינסולין פעמיים או שלוש פעמים ביום. לדברי אותו אדם, הוא הרגיש שיפור מהיר במצב הסוכרת "</w:t>
      </w:r>
      <w:r>
        <w:rPr>
          <w:rFonts w:ascii="Arial" w:hAnsi="Arial" w:hint="cs"/>
          <w:b/>
          <w:bCs/>
          <w:rtl/>
        </w:rPr>
        <w:t>וכבר בשבוע הראשון לטיפול אכלתי מתוק כאוות נפשי</w:t>
      </w:r>
      <w:r>
        <w:rPr>
          <w:rFonts w:ascii="Arial" w:hAnsi="Arial" w:hint="cs"/>
          <w:rtl/>
        </w:rPr>
        <w:t>". הנאשם אישר, כי היה מודע לדברים האלו שהופיעו באתר, והוא מקבל על כך אחריות, אך לדבריו "</w:t>
      </w:r>
      <w:r>
        <w:rPr>
          <w:rFonts w:ascii="Arial" w:hAnsi="Arial" w:hint="cs"/>
          <w:b/>
          <w:bCs/>
          <w:rtl/>
        </w:rPr>
        <w:t>...אני לא חושב שהתכוונתי שמה שמשתמע שמותר לחולי סוכרת לאכול מתוק</w:t>
      </w:r>
      <w:r>
        <w:rPr>
          <w:rFonts w:ascii="Arial" w:hAnsi="Arial" w:hint="cs"/>
          <w:rtl/>
        </w:rPr>
        <w:t>" (עמ' 984, ש' 22-21). לשאלת בית-המשפט, באיזה מובן הוא מקבל אחריות על פרסום זה, השיב הנאשם, כי "</w:t>
      </w:r>
      <w:r>
        <w:rPr>
          <w:rFonts w:ascii="Arial" w:hAnsi="Arial" w:hint="cs"/>
          <w:b/>
          <w:bCs/>
          <w:rtl/>
        </w:rPr>
        <w:t>...אם זה כתוב באתר אינטרנט וזה שלי, אז כמובן שאני חייב לקחת אחריות...</w:t>
      </w:r>
      <w:r>
        <w:rPr>
          <w:rFonts w:ascii="Arial" w:hAnsi="Arial" w:hint="cs"/>
          <w:rtl/>
        </w:rPr>
        <w:t>" (עמ' 984, ש' 25-24). הנאשם הכחיש כי אותו אדם אכל מאכלים מתוקים בידיעתו ובאישורו, ולדבריו לא היה נותן אישור לעשות כך, משום ש"</w:t>
      </w:r>
      <w:r>
        <w:rPr>
          <w:rFonts w:ascii="Arial" w:hAnsi="Arial" w:hint="cs"/>
          <w:b/>
          <w:bCs/>
          <w:rtl/>
        </w:rPr>
        <w:t>זה משול לזה שאני אגיד לו להפסיק עם האינסולין. זה בדיוק אותו דבר</w:t>
      </w:r>
      <w:r>
        <w:rPr>
          <w:rFonts w:ascii="Arial" w:hAnsi="Arial" w:hint="cs"/>
          <w:rtl/>
        </w:rPr>
        <w:t xml:space="preserve">" (עמ' 985, ש' 2-1). </w:t>
      </w:r>
    </w:p>
    <w:p w14:paraId="59367CDB" w14:textId="77777777" w:rsidR="00394F8F" w:rsidRDefault="00394F8F" w:rsidP="00394F8F">
      <w:pPr>
        <w:spacing w:line="360" w:lineRule="auto"/>
        <w:ind w:left="720"/>
        <w:jc w:val="both"/>
        <w:rPr>
          <w:rFonts w:ascii="Arial" w:hAnsi="Arial"/>
          <w:rtl/>
        </w:rPr>
      </w:pPr>
      <w:r>
        <w:rPr>
          <w:rFonts w:ascii="Arial" w:hAnsi="Arial" w:hint="cs"/>
          <w:rtl/>
        </w:rPr>
        <w:t xml:space="preserve">הנאשם טען, כי לא היה מודע לירידה דראסטית במשקלו של ל.ו, אך הסכים כי ירידה במשקל של </w:t>
      </w:r>
      <w:smartTag w:uri="urn:schemas-microsoft-com:office:smarttags" w:element="metricconverter">
        <w:smartTagPr>
          <w:attr w:name="ProductID" w:val="12 ק&quot;ג"/>
        </w:smartTagPr>
        <w:r>
          <w:rPr>
            <w:rFonts w:ascii="Arial" w:hAnsi="Arial" w:hint="cs"/>
            <w:rtl/>
          </w:rPr>
          <w:t>12 ק"ג</w:t>
        </w:r>
      </w:smartTag>
      <w:r>
        <w:rPr>
          <w:rFonts w:ascii="Arial" w:hAnsi="Arial" w:hint="cs"/>
          <w:rtl/>
        </w:rPr>
        <w:t xml:space="preserve"> הוא דבר שאינו הגיוני. הנאשם הכחיש כי ל.ו. ביקש ממנו אישור להתאשפז,ובאותה שיחה טלפונית הוא אמר לו, כי הוא הולך להתאשפז, והוסיף "</w:t>
      </w:r>
      <w:r>
        <w:rPr>
          <w:rFonts w:ascii="Arial" w:hAnsi="Arial" w:hint="cs"/>
          <w:b/>
          <w:bCs/>
          <w:rtl/>
        </w:rPr>
        <w:t>ואני רוצה שתדע שאני אוהב אותך ואני מאמין לך ואתה כמו אבא בשבילי</w:t>
      </w:r>
      <w:r>
        <w:rPr>
          <w:rFonts w:ascii="Arial" w:hAnsi="Arial" w:hint="cs"/>
          <w:rtl/>
        </w:rPr>
        <w:t xml:space="preserve">..." (עמ' 987, ש' 31; עמ' 988, ש' 1). </w:t>
      </w:r>
    </w:p>
    <w:p w14:paraId="1A60B108" w14:textId="77777777" w:rsidR="00394F8F" w:rsidRDefault="00394F8F" w:rsidP="00394F8F">
      <w:pPr>
        <w:spacing w:line="360" w:lineRule="auto"/>
        <w:ind w:left="720"/>
        <w:jc w:val="both"/>
        <w:rPr>
          <w:rFonts w:ascii="Arial" w:hAnsi="Arial"/>
          <w:rtl/>
        </w:rPr>
      </w:pPr>
      <w:r>
        <w:rPr>
          <w:rFonts w:ascii="Arial" w:hAnsi="Arial" w:hint="cs"/>
          <w:rtl/>
        </w:rPr>
        <w:t>לגבי טענתו של ל.ו. כי לא למד במכללה דבר, השיב הנאשם "</w:t>
      </w:r>
      <w:r>
        <w:rPr>
          <w:rFonts w:ascii="Arial" w:hAnsi="Arial" w:hint="cs"/>
          <w:b/>
          <w:bCs/>
          <w:rtl/>
        </w:rPr>
        <w:t>סביר שהוא לא למד. כן</w:t>
      </w:r>
      <w:r>
        <w:rPr>
          <w:rFonts w:ascii="Arial" w:hAnsi="Arial" w:hint="cs"/>
          <w:rtl/>
        </w:rPr>
        <w:t>" (עמ' 989, ש' 31). הנאשם הסביר זאת בכך של.ו. הגיע ללימודים לתקופה קצרה של חודשיים עד שלושה חודשים. לגבי שיטת הטיפול, אישר הנאשם כי "</w:t>
      </w:r>
      <w:r>
        <w:rPr>
          <w:rFonts w:ascii="Arial" w:hAnsi="Arial" w:hint="cs"/>
          <w:b/>
          <w:bCs/>
          <w:rtl/>
        </w:rPr>
        <w:t>לא רק בעיני המתבונן מהצד, אלא גם בעיני המטופל, זה נראה כמו עיסוי לכל דבר ועניין</w:t>
      </w:r>
      <w:r>
        <w:rPr>
          <w:rFonts w:ascii="Arial" w:hAnsi="Arial" w:hint="cs"/>
          <w:rtl/>
        </w:rPr>
        <w:t xml:space="preserve">" (עמ' 990, ש' 21-20). כמו כן, חזר הנאשם ואישר, כי הבטיח לכל מי שפנה אליו, ריפוי מלא. </w:t>
      </w:r>
    </w:p>
    <w:p w14:paraId="0A7440B9" w14:textId="77777777" w:rsidR="00394F8F" w:rsidRPr="00E91137" w:rsidRDefault="00394F8F" w:rsidP="00394F8F">
      <w:pPr>
        <w:spacing w:line="360" w:lineRule="auto"/>
        <w:rPr>
          <w:rFonts w:ascii="Arial" w:hAnsi="Arial"/>
          <w:sz w:val="16"/>
          <w:szCs w:val="16"/>
          <w:rtl/>
        </w:rPr>
      </w:pPr>
    </w:p>
    <w:p w14:paraId="28E3B141" w14:textId="77777777" w:rsidR="00394F8F" w:rsidRPr="00DA4865" w:rsidRDefault="00394F8F" w:rsidP="00394F8F">
      <w:pPr>
        <w:spacing w:line="360" w:lineRule="auto"/>
        <w:rPr>
          <w:rFonts w:ascii="Arial" w:hAnsi="Arial"/>
          <w:b/>
          <w:bCs/>
          <w:sz w:val="28"/>
          <w:szCs w:val="28"/>
          <w:u w:val="single"/>
          <w:rtl/>
        </w:rPr>
      </w:pPr>
      <w:r w:rsidRPr="00DA4865">
        <w:rPr>
          <w:rFonts w:ascii="Arial" w:hAnsi="Arial" w:hint="cs"/>
          <w:b/>
          <w:bCs/>
          <w:sz w:val="28"/>
          <w:szCs w:val="28"/>
          <w:u w:val="single"/>
          <w:rtl/>
        </w:rPr>
        <w:t xml:space="preserve">האישום התשיעי </w:t>
      </w:r>
      <w:r w:rsidRPr="00DA4865">
        <w:rPr>
          <w:rFonts w:ascii="Arial" w:hAnsi="Arial"/>
          <w:b/>
          <w:bCs/>
          <w:sz w:val="28"/>
          <w:szCs w:val="28"/>
          <w:u w:val="single"/>
          <w:rtl/>
        </w:rPr>
        <w:t>–</w:t>
      </w:r>
      <w:r w:rsidRPr="00DA4865">
        <w:rPr>
          <w:rFonts w:ascii="Arial" w:hAnsi="Arial" w:hint="cs"/>
          <w:b/>
          <w:bCs/>
          <w:sz w:val="28"/>
          <w:szCs w:val="28"/>
          <w:u w:val="single"/>
          <w:rtl/>
        </w:rPr>
        <w:t xml:space="preserve"> ראיות התביעה</w:t>
      </w:r>
    </w:p>
    <w:p w14:paraId="4213DF5B" w14:textId="77777777" w:rsidR="00394F8F" w:rsidRPr="00E91137" w:rsidRDefault="00394F8F" w:rsidP="00394F8F">
      <w:pPr>
        <w:spacing w:line="360" w:lineRule="auto"/>
        <w:rPr>
          <w:rFonts w:ascii="Arial" w:hAnsi="Arial"/>
          <w:sz w:val="16"/>
          <w:szCs w:val="16"/>
          <w:rtl/>
        </w:rPr>
      </w:pPr>
    </w:p>
    <w:p w14:paraId="0F6C909C" w14:textId="77777777" w:rsidR="00394F8F" w:rsidRPr="00A716B8" w:rsidRDefault="00394F8F" w:rsidP="00394F8F">
      <w:pPr>
        <w:pStyle w:val="BodyText"/>
        <w:ind w:left="720" w:hanging="720"/>
      </w:pPr>
      <w:r w:rsidRPr="00A716B8">
        <w:rPr>
          <w:rFonts w:ascii="Arial" w:hAnsi="Arial" w:hint="cs"/>
          <w:rtl/>
        </w:rPr>
        <w:t>19.</w:t>
      </w:r>
      <w:r w:rsidRPr="00A716B8">
        <w:rPr>
          <w:rFonts w:ascii="Arial" w:hAnsi="Arial" w:hint="cs"/>
          <w:rtl/>
        </w:rPr>
        <w:tab/>
      </w:r>
      <w:r>
        <w:rPr>
          <w:rFonts w:hint="cs"/>
          <w:rtl/>
        </w:rPr>
        <w:t xml:space="preserve">עדת התביעה נשוא אישום זה, הגב' ס.ב, </w:t>
      </w:r>
      <w:r w:rsidRPr="00A716B8">
        <w:rPr>
          <w:rFonts w:hint="cs"/>
          <w:rtl/>
        </w:rPr>
        <w:t>סיפרה בעדותה כי לפני כשמונה שנים, לאחר מספר זהה של שנים בהן ניסתה לה</w:t>
      </w:r>
      <w:r>
        <w:rPr>
          <w:rFonts w:hint="cs"/>
          <w:rtl/>
        </w:rPr>
        <w:t>י</w:t>
      </w:r>
      <w:r w:rsidRPr="00A716B8">
        <w:rPr>
          <w:rFonts w:hint="cs"/>
          <w:rtl/>
        </w:rPr>
        <w:t>כנס להריון, ילדה תאומים הסובלים משיתוק מוחין.</w:t>
      </w:r>
    </w:p>
    <w:p w14:paraId="52F46F63" w14:textId="77777777" w:rsidR="00394F8F" w:rsidRDefault="00394F8F" w:rsidP="00394F8F">
      <w:pPr>
        <w:spacing w:line="360" w:lineRule="auto"/>
        <w:ind w:left="720"/>
        <w:jc w:val="both"/>
        <w:rPr>
          <w:rtl/>
        </w:rPr>
      </w:pPr>
      <w:r w:rsidRPr="00A716B8">
        <w:rPr>
          <w:rFonts w:hint="cs"/>
          <w:rtl/>
        </w:rPr>
        <w:t>לטענתה, היא</w:t>
      </w:r>
      <w:r>
        <w:rPr>
          <w:rFonts w:hint="cs"/>
          <w:rtl/>
        </w:rPr>
        <w:t xml:space="preserve"> התקשתה לקבל את רוע הגזירה, ומכר הפנה אותה אל ה</w:t>
      </w:r>
      <w:r w:rsidRPr="00A716B8">
        <w:rPr>
          <w:rFonts w:hint="cs"/>
          <w:rtl/>
        </w:rPr>
        <w:t xml:space="preserve">נאשם, כשילדיה היו </w:t>
      </w:r>
      <w:r>
        <w:rPr>
          <w:rFonts w:hint="cs"/>
          <w:rtl/>
        </w:rPr>
        <w:t xml:space="preserve">כבני </w:t>
      </w:r>
      <w:r w:rsidRPr="00A716B8">
        <w:rPr>
          <w:rFonts w:hint="cs"/>
          <w:rtl/>
        </w:rPr>
        <w:t>שבעה חודשים. הנאשם הבטיח</w:t>
      </w:r>
      <w:r>
        <w:rPr>
          <w:rFonts w:hint="cs"/>
          <w:rtl/>
        </w:rPr>
        <w:t xml:space="preserve"> ל</w:t>
      </w:r>
      <w:r w:rsidRPr="00A716B8">
        <w:rPr>
          <w:rFonts w:hint="cs"/>
          <w:rtl/>
        </w:rPr>
        <w:t xml:space="preserve">ה כי הוא מטפל בנפגעי שיתוק מוחין ואף מרפא אותם. </w:t>
      </w:r>
      <w:r>
        <w:rPr>
          <w:rFonts w:hint="cs"/>
          <w:rtl/>
        </w:rPr>
        <w:t xml:space="preserve">ס.ב. </w:t>
      </w:r>
      <w:r w:rsidRPr="00A716B8">
        <w:rPr>
          <w:rFonts w:hint="cs"/>
          <w:rtl/>
        </w:rPr>
        <w:t>מצאה תקווה רבה בהבטחות הנאשם</w:t>
      </w:r>
      <w:r>
        <w:rPr>
          <w:rFonts w:hint="cs"/>
          <w:rtl/>
        </w:rPr>
        <w:t xml:space="preserve"> שילדיה יגדלו ויהיו ככל הילדים. לדבריה, אמר לה הנאשם "</w:t>
      </w:r>
      <w:r>
        <w:rPr>
          <w:rFonts w:hint="cs"/>
          <w:b/>
          <w:bCs/>
          <w:rtl/>
        </w:rPr>
        <w:t>...שהילדים שלי יהיו בריאים וישחקו בארגז חול, יהיו כמו כל הילדים...</w:t>
      </w:r>
      <w:r>
        <w:rPr>
          <w:rFonts w:hint="cs"/>
          <w:rtl/>
        </w:rPr>
        <w:t>" (עמ' 162, ש' 28).</w:t>
      </w:r>
      <w:r w:rsidRPr="00A716B8">
        <w:rPr>
          <w:rFonts w:hint="cs"/>
          <w:rtl/>
        </w:rPr>
        <w:t xml:space="preserve"> </w:t>
      </w:r>
    </w:p>
    <w:p w14:paraId="06620415" w14:textId="77777777" w:rsidR="00394F8F" w:rsidRDefault="00394F8F" w:rsidP="00394F8F">
      <w:pPr>
        <w:spacing w:line="360" w:lineRule="auto"/>
        <w:ind w:left="720"/>
        <w:jc w:val="both"/>
        <w:rPr>
          <w:rtl/>
        </w:rPr>
      </w:pPr>
      <w:r w:rsidRPr="00A716B8">
        <w:rPr>
          <w:rFonts w:hint="cs"/>
          <w:rtl/>
        </w:rPr>
        <w:t>לאחר שנפגשה עם הנאשם, הוא החל לטפל בילדיה בתדירות של פעמיים בשבוע, ללא תשלום. הטיפולים נערכו בחדר טיפולים בביתו הפרטי</w:t>
      </w:r>
      <w:r>
        <w:rPr>
          <w:rFonts w:hint="cs"/>
          <w:rtl/>
        </w:rPr>
        <w:t xml:space="preserve"> של הנאשם</w:t>
      </w:r>
      <w:r w:rsidRPr="00A716B8">
        <w:rPr>
          <w:rFonts w:hint="cs"/>
          <w:rtl/>
        </w:rPr>
        <w:t xml:space="preserve">. לאחר כחודשיים בערך, ביקש הנאשם </w:t>
      </w:r>
      <w:r>
        <w:rPr>
          <w:rFonts w:hint="cs"/>
          <w:rtl/>
        </w:rPr>
        <w:t>100 ₪ עבור טיפול בכל ילד. לטענת ס.ב</w:t>
      </w:r>
      <w:r w:rsidRPr="00A716B8">
        <w:rPr>
          <w:rFonts w:hint="cs"/>
          <w:rtl/>
        </w:rPr>
        <w:t xml:space="preserve">, לא </w:t>
      </w:r>
      <w:r>
        <w:rPr>
          <w:rFonts w:hint="cs"/>
          <w:rtl/>
        </w:rPr>
        <w:t xml:space="preserve">חל כל </w:t>
      </w:r>
      <w:r w:rsidRPr="00A716B8">
        <w:rPr>
          <w:rFonts w:hint="cs"/>
          <w:rtl/>
        </w:rPr>
        <w:t xml:space="preserve">שיפור במצב הילדים, ולאחר </w:t>
      </w:r>
      <w:r>
        <w:rPr>
          <w:rFonts w:hint="cs"/>
          <w:rtl/>
        </w:rPr>
        <w:t>כ</w:t>
      </w:r>
      <w:r w:rsidRPr="00A716B8">
        <w:rPr>
          <w:rFonts w:hint="cs"/>
          <w:rtl/>
        </w:rPr>
        <w:t>שנה</w:t>
      </w:r>
      <w:r>
        <w:rPr>
          <w:rFonts w:hint="cs"/>
          <w:rtl/>
        </w:rPr>
        <w:t>,</w:t>
      </w:r>
      <w:r w:rsidRPr="00A716B8">
        <w:rPr>
          <w:rFonts w:hint="cs"/>
          <w:rtl/>
        </w:rPr>
        <w:t xml:space="preserve"> </w:t>
      </w:r>
      <w:r>
        <w:rPr>
          <w:rFonts w:hint="cs"/>
          <w:rtl/>
        </w:rPr>
        <w:t xml:space="preserve">ביקש הנאשם </w:t>
      </w:r>
      <w:r w:rsidRPr="00A716B8">
        <w:rPr>
          <w:rFonts w:hint="cs"/>
          <w:rtl/>
        </w:rPr>
        <w:t>לה</w:t>
      </w:r>
      <w:r>
        <w:rPr>
          <w:rFonts w:hint="cs"/>
          <w:rtl/>
        </w:rPr>
        <w:t>י</w:t>
      </w:r>
      <w:r w:rsidRPr="00A716B8">
        <w:rPr>
          <w:rFonts w:hint="cs"/>
          <w:rtl/>
        </w:rPr>
        <w:t xml:space="preserve">פגש עם </w:t>
      </w:r>
      <w:r>
        <w:rPr>
          <w:rFonts w:hint="cs"/>
          <w:rtl/>
        </w:rPr>
        <w:t xml:space="preserve">ס.ב. </w:t>
      </w:r>
      <w:r w:rsidRPr="00A716B8">
        <w:rPr>
          <w:rFonts w:hint="cs"/>
          <w:rtl/>
        </w:rPr>
        <w:t>ו</w:t>
      </w:r>
      <w:r>
        <w:rPr>
          <w:rFonts w:hint="cs"/>
          <w:rtl/>
        </w:rPr>
        <w:t xml:space="preserve">עם </w:t>
      </w:r>
      <w:r w:rsidRPr="00A716B8">
        <w:rPr>
          <w:rFonts w:hint="cs"/>
          <w:rtl/>
        </w:rPr>
        <w:t>בעלה, ואמר לה</w:t>
      </w:r>
      <w:r>
        <w:rPr>
          <w:rFonts w:hint="cs"/>
          <w:rtl/>
        </w:rPr>
        <w:t>ם</w:t>
      </w:r>
      <w:r w:rsidRPr="00A716B8">
        <w:rPr>
          <w:rFonts w:hint="cs"/>
          <w:rtl/>
        </w:rPr>
        <w:t xml:space="preserve"> כי כל הטיפולים שעשה בילדיהם עד כה</w:t>
      </w:r>
      <w:r>
        <w:rPr>
          <w:rFonts w:hint="cs"/>
          <w:rtl/>
        </w:rPr>
        <w:t>,</w:t>
      </w:r>
      <w:r w:rsidRPr="00A716B8">
        <w:rPr>
          <w:rFonts w:hint="cs"/>
          <w:rtl/>
        </w:rPr>
        <w:t xml:space="preserve"> היו בגדר הכנת גופם </w:t>
      </w:r>
      <w:r>
        <w:rPr>
          <w:rFonts w:hint="cs"/>
          <w:rtl/>
        </w:rPr>
        <w:t xml:space="preserve">של הילדים </w:t>
      </w:r>
      <w:r w:rsidRPr="00A716B8">
        <w:rPr>
          <w:rFonts w:hint="cs"/>
          <w:rtl/>
        </w:rPr>
        <w:t>ל"</w:t>
      </w:r>
      <w:r w:rsidRPr="00A716B8">
        <w:rPr>
          <w:rFonts w:hint="cs"/>
          <w:b/>
          <w:bCs/>
          <w:rtl/>
        </w:rPr>
        <w:t>טיפול האמיתי</w:t>
      </w:r>
      <w:r w:rsidRPr="00A716B8">
        <w:rPr>
          <w:rFonts w:hint="cs"/>
          <w:rtl/>
        </w:rPr>
        <w:t xml:space="preserve">". </w:t>
      </w:r>
      <w:r>
        <w:rPr>
          <w:rFonts w:hint="cs"/>
          <w:rtl/>
        </w:rPr>
        <w:t xml:space="preserve">הנאשם </w:t>
      </w:r>
      <w:r w:rsidRPr="00A716B8">
        <w:rPr>
          <w:rFonts w:hint="cs"/>
          <w:rtl/>
        </w:rPr>
        <w:t xml:space="preserve">נתן </w:t>
      </w:r>
      <w:r>
        <w:rPr>
          <w:rFonts w:hint="cs"/>
          <w:rtl/>
        </w:rPr>
        <w:t xml:space="preserve">לס.ב. להבין כי </w:t>
      </w:r>
      <w:r w:rsidRPr="00A716B8">
        <w:rPr>
          <w:rFonts w:hint="cs"/>
          <w:rtl/>
        </w:rPr>
        <w:t xml:space="preserve">יש לו דרך ריפוי סודית שהוא אינו יכולה לגלותה. עוד אמר </w:t>
      </w:r>
      <w:r>
        <w:rPr>
          <w:rFonts w:hint="cs"/>
          <w:rtl/>
        </w:rPr>
        <w:t>לה הנאשם, כי אם היא תחדל מהטיפולים כעת</w:t>
      </w:r>
      <w:r w:rsidRPr="00A716B8">
        <w:rPr>
          <w:rFonts w:hint="cs"/>
          <w:rtl/>
        </w:rPr>
        <w:t>, מצב ילדיה עשוי להתדרדר, ואם היא מעוניינת בריפוי מוחלט עליה להמשיך בסדרות הטיפולים. הנאשם קבע כי עלות הטיפולים</w:t>
      </w:r>
      <w:r>
        <w:rPr>
          <w:rFonts w:hint="cs"/>
          <w:rtl/>
        </w:rPr>
        <w:t>,</w:t>
      </w:r>
      <w:r w:rsidRPr="00A716B8">
        <w:rPr>
          <w:rFonts w:hint="cs"/>
          <w:rtl/>
        </w:rPr>
        <w:t xml:space="preserve"> מעתה והלאה</w:t>
      </w:r>
      <w:r>
        <w:rPr>
          <w:rFonts w:hint="cs"/>
          <w:rtl/>
        </w:rPr>
        <w:t>,</w:t>
      </w:r>
      <w:r w:rsidRPr="00A716B8">
        <w:rPr>
          <w:rFonts w:hint="cs"/>
          <w:rtl/>
        </w:rPr>
        <w:t xml:space="preserve"> תהיה 250 ₪ ל</w:t>
      </w:r>
      <w:r>
        <w:rPr>
          <w:rFonts w:hint="cs"/>
          <w:rtl/>
        </w:rPr>
        <w:t xml:space="preserve">כל </w:t>
      </w:r>
      <w:r w:rsidRPr="00A716B8">
        <w:rPr>
          <w:rFonts w:hint="cs"/>
          <w:rtl/>
        </w:rPr>
        <w:t>טיפול</w:t>
      </w:r>
      <w:r>
        <w:rPr>
          <w:rFonts w:hint="cs"/>
          <w:rtl/>
        </w:rPr>
        <w:t xml:space="preserve"> לכל ילד</w:t>
      </w:r>
      <w:r w:rsidRPr="00A716B8">
        <w:rPr>
          <w:rFonts w:hint="cs"/>
          <w:rtl/>
        </w:rPr>
        <w:t xml:space="preserve">, כך שעבור שני טיפולים בשבוע </w:t>
      </w:r>
      <w:r>
        <w:rPr>
          <w:rFonts w:hint="cs"/>
          <w:rtl/>
        </w:rPr>
        <w:t xml:space="preserve">עליה לשלם </w:t>
      </w:r>
      <w:r w:rsidRPr="00A716B8">
        <w:rPr>
          <w:rFonts w:hint="cs"/>
          <w:rtl/>
        </w:rPr>
        <w:t xml:space="preserve">1000 ש"ח. </w:t>
      </w:r>
      <w:r>
        <w:rPr>
          <w:rFonts w:hint="cs"/>
          <w:rtl/>
        </w:rPr>
        <w:t>ס.ב.</w:t>
      </w:r>
      <w:r w:rsidRPr="00A716B8">
        <w:rPr>
          <w:rFonts w:hint="cs"/>
          <w:rtl/>
        </w:rPr>
        <w:t xml:space="preserve"> טענה כי בעוד </w:t>
      </w:r>
      <w:r>
        <w:rPr>
          <w:rFonts w:hint="cs"/>
          <w:rtl/>
        </w:rPr>
        <w:t>ש</w:t>
      </w:r>
      <w:r w:rsidRPr="00A716B8">
        <w:rPr>
          <w:rFonts w:hint="cs"/>
          <w:rtl/>
        </w:rPr>
        <w:t xml:space="preserve">בעלה היה חשדן מלכתחילה כלפי הנאשם, ובשלב זה כבר לא רצה להמשיך בטיפול, </w:t>
      </w:r>
      <w:r>
        <w:rPr>
          <w:rFonts w:hint="cs"/>
          <w:rtl/>
        </w:rPr>
        <w:t>היא נתנה בנאשם</w:t>
      </w:r>
      <w:r w:rsidRPr="00A716B8">
        <w:rPr>
          <w:rFonts w:hint="cs"/>
          <w:rtl/>
        </w:rPr>
        <w:t xml:space="preserve"> אמון</w:t>
      </w:r>
      <w:r>
        <w:rPr>
          <w:rFonts w:hint="cs"/>
          <w:rtl/>
        </w:rPr>
        <w:t>:</w:t>
      </w:r>
      <w:r w:rsidRPr="00A716B8">
        <w:rPr>
          <w:rFonts w:hint="cs"/>
          <w:rtl/>
        </w:rPr>
        <w:t xml:space="preserve"> </w:t>
      </w:r>
    </w:p>
    <w:p w14:paraId="7943484E" w14:textId="77777777" w:rsidR="00394F8F" w:rsidRDefault="00394F8F" w:rsidP="00394F8F">
      <w:pPr>
        <w:spacing w:line="360" w:lineRule="auto"/>
        <w:ind w:left="1440" w:right="900"/>
        <w:jc w:val="both"/>
        <w:rPr>
          <w:rStyle w:val="normal-h1"/>
          <w:rFonts w:cs="David"/>
          <w:sz w:val="24"/>
          <w:szCs w:val="24"/>
          <w:rtl/>
        </w:rPr>
      </w:pPr>
      <w:r w:rsidRPr="00A716B8">
        <w:rPr>
          <w:rFonts w:hint="cs"/>
          <w:rtl/>
        </w:rPr>
        <w:t>"</w:t>
      </w:r>
      <w:r w:rsidRPr="00A716B8">
        <w:rPr>
          <w:rStyle w:val="normal-h1"/>
          <w:rFonts w:cs="David" w:hint="cs"/>
          <w:b/>
          <w:bCs/>
          <w:sz w:val="24"/>
          <w:szCs w:val="24"/>
          <w:rtl/>
        </w:rPr>
        <w:t xml:space="preserve">ואמרתי לו </w:t>
      </w:r>
      <w:r>
        <w:rPr>
          <w:rStyle w:val="normal-h1"/>
          <w:rFonts w:cs="David" w:hint="cs"/>
          <w:sz w:val="24"/>
          <w:szCs w:val="24"/>
          <w:rtl/>
        </w:rPr>
        <w:t xml:space="preserve">(לבעלה </w:t>
      </w:r>
      <w:r>
        <w:rPr>
          <w:rStyle w:val="normal-h1"/>
          <w:rFonts w:cs="David"/>
          <w:sz w:val="24"/>
          <w:szCs w:val="24"/>
          <w:rtl/>
        </w:rPr>
        <w:t>–</w:t>
      </w:r>
      <w:r>
        <w:rPr>
          <w:rStyle w:val="normal-h1"/>
          <w:rFonts w:cs="David" w:hint="cs"/>
          <w:sz w:val="24"/>
          <w:szCs w:val="24"/>
          <w:rtl/>
        </w:rPr>
        <w:t xml:space="preserve"> הערת בית-המשפט) </w:t>
      </w:r>
      <w:r w:rsidRPr="00A716B8">
        <w:rPr>
          <w:rStyle w:val="normal-h1"/>
          <w:rFonts w:cs="David" w:hint="cs"/>
          <w:b/>
          <w:bCs/>
          <w:sz w:val="24"/>
          <w:szCs w:val="24"/>
          <w:rtl/>
        </w:rPr>
        <w:t>אתה לא מתבייש, בשביל כסף? יהיו לנו ילדים בריאים. הייתי עיוורת, הוא אמר לי תעשי מה שאת רוצה. המשכתי את הטיפולים ועוד פעם לא קרה שום דבר. הוא כל הזמן היה מושך אותי במילים. זה עוד מעט, עוד מעט יקרה, אני מרגיש, לא רואים את זה אבל אני מרגיש בגוף את השינויים, את תראי, תסמכי עלי, כמו שאת שותלת פרח באדמה וצמח והפרחים יפרחו באביב, תראי מה יהיה, ככה הילדים שלך יפרחו באביב ואת השינוי את תראי באביב. שפסח עבר, האביב עבר ולא ראיתי שום שינוי עם הילדים ובאתי ואמרתי לו מה קורה? אז הוא אמר לי מה את רוצה ממני? כמו שהשתיל לא נותן פרחים, באביב הבא הוא ייתן פי שתיים. ואז זה ככה כבר התחיל להיות כזה מסטיק, וזה היה בתקופה שהוא</w:t>
      </w:r>
      <w:r>
        <w:rPr>
          <w:rStyle w:val="normal-h1"/>
          <w:rFonts w:cs="David" w:hint="cs"/>
          <w:b/>
          <w:bCs/>
          <w:sz w:val="24"/>
          <w:szCs w:val="24"/>
          <w:rtl/>
        </w:rPr>
        <w:t xml:space="preserve"> פתח כבר קליניקה מחוץ לבית שלו.</w:t>
      </w:r>
      <w:r w:rsidRPr="00A716B8">
        <w:rPr>
          <w:rStyle w:val="normal-h1"/>
          <w:rFonts w:cs="David" w:hint="cs"/>
          <w:b/>
          <w:bCs/>
          <w:sz w:val="24"/>
          <w:szCs w:val="24"/>
          <w:rtl/>
        </w:rPr>
        <w:t xml:space="preserve"> הרגשתי שזה כבר נהיה תעשייתי וכבר משהו התחיל להפריע לי. ואז ככה התחילו חיכוכים בינינו, התחלתי לתפוס אותו על כל מיני שקרים והגענו לפה</w:t>
      </w:r>
      <w:r w:rsidRPr="00A716B8">
        <w:rPr>
          <w:rStyle w:val="normal-h1"/>
          <w:rFonts w:cs="David" w:hint="cs"/>
          <w:sz w:val="24"/>
          <w:szCs w:val="24"/>
          <w:rtl/>
        </w:rPr>
        <w:t>"</w:t>
      </w:r>
      <w:r>
        <w:rPr>
          <w:rStyle w:val="normal-h1"/>
          <w:rFonts w:cs="David" w:hint="cs"/>
          <w:sz w:val="24"/>
          <w:szCs w:val="24"/>
          <w:rtl/>
        </w:rPr>
        <w:t xml:space="preserve"> </w:t>
      </w:r>
      <w:r w:rsidRPr="00A716B8">
        <w:rPr>
          <w:rStyle w:val="normal-h1"/>
          <w:rFonts w:cs="David" w:hint="cs"/>
          <w:sz w:val="24"/>
          <w:szCs w:val="24"/>
          <w:rtl/>
        </w:rPr>
        <w:t>(עמ' 164</w:t>
      </w:r>
      <w:r>
        <w:rPr>
          <w:rStyle w:val="normal-h1"/>
          <w:rFonts w:cs="David" w:hint="cs"/>
          <w:sz w:val="24"/>
          <w:szCs w:val="24"/>
          <w:rtl/>
        </w:rPr>
        <w:t xml:space="preserve"> לפרוטוקול</w:t>
      </w:r>
      <w:r w:rsidRPr="00A716B8">
        <w:rPr>
          <w:rStyle w:val="normal-h1"/>
          <w:rFonts w:cs="David" w:hint="cs"/>
          <w:sz w:val="24"/>
          <w:szCs w:val="24"/>
          <w:rtl/>
        </w:rPr>
        <w:t xml:space="preserve">, ש' </w:t>
      </w:r>
      <w:r>
        <w:rPr>
          <w:rStyle w:val="normal-h1"/>
          <w:rFonts w:cs="David" w:hint="cs"/>
          <w:sz w:val="24"/>
          <w:szCs w:val="24"/>
          <w:rtl/>
        </w:rPr>
        <w:t>14-2</w:t>
      </w:r>
      <w:r w:rsidRPr="00A716B8">
        <w:rPr>
          <w:rStyle w:val="normal-h1"/>
          <w:rFonts w:cs="David" w:hint="cs"/>
          <w:sz w:val="24"/>
          <w:szCs w:val="24"/>
          <w:rtl/>
        </w:rPr>
        <w:t xml:space="preserve">). </w:t>
      </w:r>
    </w:p>
    <w:p w14:paraId="2539DEC2" w14:textId="77777777" w:rsidR="00394F8F" w:rsidRDefault="00394F8F" w:rsidP="00394F8F">
      <w:pPr>
        <w:spacing w:line="360" w:lineRule="auto"/>
        <w:ind w:left="720" w:right="900"/>
        <w:jc w:val="both"/>
        <w:rPr>
          <w:rStyle w:val="normal-h1"/>
          <w:rFonts w:cs="David"/>
          <w:sz w:val="24"/>
          <w:szCs w:val="24"/>
          <w:rtl/>
        </w:rPr>
      </w:pPr>
    </w:p>
    <w:p w14:paraId="38238D39" w14:textId="77777777" w:rsidR="00394F8F" w:rsidRPr="00A716B8"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ס.ב. העידה </w:t>
      </w:r>
      <w:r w:rsidRPr="00A716B8">
        <w:rPr>
          <w:rStyle w:val="normal-h1"/>
          <w:rFonts w:cs="David" w:hint="cs"/>
          <w:sz w:val="24"/>
          <w:szCs w:val="24"/>
          <w:rtl/>
        </w:rPr>
        <w:t>כי הטיפול היה עיס</w:t>
      </w:r>
      <w:r>
        <w:rPr>
          <w:rStyle w:val="normal-h1"/>
          <w:rFonts w:cs="David" w:hint="cs"/>
          <w:sz w:val="24"/>
          <w:szCs w:val="24"/>
          <w:rtl/>
        </w:rPr>
        <w:t>וי במהותו, אולם הנאשם לא הרשה לה</w:t>
      </w:r>
      <w:r w:rsidRPr="00A716B8">
        <w:rPr>
          <w:rStyle w:val="normal-h1"/>
          <w:rFonts w:cs="David" w:hint="cs"/>
          <w:sz w:val="24"/>
          <w:szCs w:val="24"/>
          <w:rtl/>
        </w:rPr>
        <w:t xml:space="preserve"> להשתמש בהגדרות אלו </w:t>
      </w:r>
      <w:r>
        <w:rPr>
          <w:rStyle w:val="normal-h1"/>
          <w:rFonts w:cs="David" w:hint="cs"/>
          <w:sz w:val="24"/>
          <w:szCs w:val="24"/>
          <w:rtl/>
        </w:rPr>
        <w:t>וכעס אם עשתה בהן</w:t>
      </w:r>
      <w:r w:rsidRPr="00A716B8">
        <w:rPr>
          <w:rStyle w:val="normal-h1"/>
          <w:rFonts w:cs="David" w:hint="cs"/>
          <w:sz w:val="24"/>
          <w:szCs w:val="24"/>
          <w:rtl/>
        </w:rPr>
        <w:t xml:space="preserve"> שימוש. </w:t>
      </w:r>
      <w:r>
        <w:rPr>
          <w:rStyle w:val="normal-h1"/>
          <w:rFonts w:cs="David" w:hint="cs"/>
          <w:sz w:val="24"/>
          <w:szCs w:val="24"/>
          <w:rtl/>
        </w:rPr>
        <w:t xml:space="preserve">הנאשם </w:t>
      </w:r>
      <w:r w:rsidRPr="00A716B8">
        <w:rPr>
          <w:rStyle w:val="normal-h1"/>
          <w:rFonts w:cs="David" w:hint="cs"/>
          <w:sz w:val="24"/>
          <w:szCs w:val="24"/>
          <w:rtl/>
        </w:rPr>
        <w:t>דרש כי הילדים יגיעו לכל טיפול, גם אם היו חולים וגם אם הדבר היה כרוך במניעת שנת צהריים מהם.</w:t>
      </w:r>
    </w:p>
    <w:p w14:paraId="46ED87E4" w14:textId="77777777" w:rsidR="00394F8F" w:rsidRDefault="00394F8F" w:rsidP="00394F8F">
      <w:pPr>
        <w:spacing w:line="360" w:lineRule="auto"/>
        <w:ind w:left="720"/>
        <w:jc w:val="both"/>
        <w:rPr>
          <w:rStyle w:val="normal-h1"/>
          <w:rFonts w:cs="David"/>
          <w:sz w:val="24"/>
          <w:szCs w:val="24"/>
          <w:rtl/>
        </w:rPr>
      </w:pPr>
      <w:r w:rsidRPr="00A716B8">
        <w:rPr>
          <w:rStyle w:val="normal-h1"/>
          <w:rFonts w:cs="David" w:hint="cs"/>
          <w:sz w:val="24"/>
          <w:szCs w:val="24"/>
          <w:rtl/>
        </w:rPr>
        <w:t xml:space="preserve">כאשר עלות הטיפול בילדיה עלתה, והטיפול לא הניב כל תוצאה, </w:t>
      </w:r>
      <w:r>
        <w:rPr>
          <w:rStyle w:val="normal-h1"/>
          <w:rFonts w:cs="David" w:hint="cs"/>
          <w:sz w:val="24"/>
          <w:szCs w:val="24"/>
          <w:rtl/>
        </w:rPr>
        <w:t xml:space="preserve">החלה ס.ב. </w:t>
      </w:r>
      <w:r w:rsidRPr="00A716B8">
        <w:rPr>
          <w:rStyle w:val="normal-h1"/>
          <w:rFonts w:cs="David" w:hint="cs"/>
          <w:sz w:val="24"/>
          <w:szCs w:val="24"/>
          <w:rtl/>
        </w:rPr>
        <w:t xml:space="preserve">לבוא אל </w:t>
      </w:r>
      <w:r>
        <w:rPr>
          <w:rStyle w:val="normal-h1"/>
          <w:rFonts w:cs="David" w:hint="cs"/>
          <w:sz w:val="24"/>
          <w:szCs w:val="24"/>
          <w:rtl/>
        </w:rPr>
        <w:t>הנאשם בטרוניה, אך לדבריה הוא ידע לרכך אותה</w:t>
      </w:r>
      <w:r w:rsidRPr="00A716B8">
        <w:rPr>
          <w:rStyle w:val="normal-h1"/>
          <w:rFonts w:cs="David" w:hint="cs"/>
          <w:sz w:val="24"/>
          <w:szCs w:val="24"/>
          <w:rtl/>
        </w:rPr>
        <w:t xml:space="preserve"> בדיבורי</w:t>
      </w:r>
      <w:r>
        <w:rPr>
          <w:rStyle w:val="normal-h1"/>
          <w:rFonts w:cs="David" w:hint="cs"/>
          <w:sz w:val="24"/>
          <w:szCs w:val="24"/>
          <w:rtl/>
        </w:rPr>
        <w:t>ם</w:t>
      </w:r>
      <w:r w:rsidRPr="00A716B8">
        <w:rPr>
          <w:rStyle w:val="normal-h1"/>
          <w:rFonts w:cs="David" w:hint="cs"/>
          <w:sz w:val="24"/>
          <w:szCs w:val="24"/>
          <w:rtl/>
        </w:rPr>
        <w:t>. עם הזמן</w:t>
      </w:r>
      <w:r>
        <w:rPr>
          <w:rStyle w:val="normal-h1"/>
          <w:rFonts w:cs="David" w:hint="cs"/>
          <w:sz w:val="24"/>
          <w:szCs w:val="24"/>
          <w:rtl/>
        </w:rPr>
        <w:t>,</w:t>
      </w:r>
      <w:r w:rsidRPr="00A716B8">
        <w:rPr>
          <w:rStyle w:val="normal-h1"/>
          <w:rFonts w:cs="David" w:hint="cs"/>
          <w:sz w:val="24"/>
          <w:szCs w:val="24"/>
          <w:rtl/>
        </w:rPr>
        <w:t xml:space="preserve"> החלו להופיע פצעים על גופם של ילדיה (כפי שניתן לראות בתמונת אחד </w:t>
      </w:r>
      <w:r>
        <w:rPr>
          <w:rStyle w:val="normal-h1"/>
          <w:rFonts w:cs="David" w:hint="cs"/>
          <w:sz w:val="24"/>
          <w:szCs w:val="24"/>
          <w:rtl/>
        </w:rPr>
        <w:t>מהילדים</w:t>
      </w:r>
      <w:r w:rsidRPr="00A716B8">
        <w:rPr>
          <w:rStyle w:val="normal-h1"/>
          <w:rFonts w:cs="David" w:hint="cs"/>
          <w:sz w:val="24"/>
          <w:szCs w:val="24"/>
          <w:rtl/>
        </w:rPr>
        <w:t xml:space="preserve">, </w:t>
      </w:r>
      <w:r w:rsidRPr="00A716B8">
        <w:rPr>
          <w:rStyle w:val="normal-h1"/>
          <w:rFonts w:cs="David" w:hint="cs"/>
          <w:b/>
          <w:bCs/>
          <w:sz w:val="24"/>
          <w:szCs w:val="24"/>
          <w:rtl/>
        </w:rPr>
        <w:t>ת/22</w:t>
      </w:r>
      <w:r w:rsidRPr="00A716B8">
        <w:rPr>
          <w:rStyle w:val="normal-h1"/>
          <w:rFonts w:cs="David" w:hint="cs"/>
          <w:sz w:val="24"/>
          <w:szCs w:val="24"/>
          <w:rtl/>
        </w:rPr>
        <w:t xml:space="preserve">), אך כששאלה את הנאשם לפשר הדבר, הוא </w:t>
      </w:r>
      <w:r>
        <w:rPr>
          <w:rStyle w:val="normal-h1"/>
          <w:rFonts w:cs="David" w:hint="cs"/>
          <w:sz w:val="24"/>
          <w:szCs w:val="24"/>
          <w:rtl/>
        </w:rPr>
        <w:t xml:space="preserve">שכנע </w:t>
      </w:r>
      <w:r w:rsidRPr="00A716B8">
        <w:rPr>
          <w:rStyle w:val="normal-h1"/>
          <w:rFonts w:cs="David" w:hint="cs"/>
          <w:sz w:val="24"/>
          <w:szCs w:val="24"/>
          <w:rtl/>
        </w:rPr>
        <w:t xml:space="preserve">אותה כי זו בדיוק התגובה שצריכה להיות. הנאשם </w:t>
      </w:r>
      <w:r>
        <w:rPr>
          <w:rStyle w:val="normal-h1"/>
          <w:rFonts w:cs="David" w:hint="cs"/>
          <w:sz w:val="24"/>
          <w:szCs w:val="24"/>
          <w:rtl/>
        </w:rPr>
        <w:t xml:space="preserve">אמר לה, </w:t>
      </w:r>
      <w:r w:rsidRPr="00A716B8">
        <w:rPr>
          <w:rStyle w:val="normal-h1"/>
          <w:rFonts w:cs="David" w:hint="cs"/>
          <w:sz w:val="24"/>
          <w:szCs w:val="24"/>
          <w:rtl/>
        </w:rPr>
        <w:t xml:space="preserve">כי </w:t>
      </w:r>
      <w:r>
        <w:rPr>
          <w:rStyle w:val="normal-h1"/>
          <w:rFonts w:cs="David" w:hint="cs"/>
          <w:sz w:val="24"/>
          <w:szCs w:val="24"/>
          <w:rtl/>
        </w:rPr>
        <w:t>היא אינה</w:t>
      </w:r>
      <w:r w:rsidRPr="00A716B8">
        <w:rPr>
          <w:rStyle w:val="normal-h1"/>
          <w:rFonts w:cs="David" w:hint="cs"/>
          <w:sz w:val="24"/>
          <w:szCs w:val="24"/>
          <w:rtl/>
        </w:rPr>
        <w:t xml:space="preserve"> צריכה לעשות דבר בנדון</w:t>
      </w:r>
      <w:r>
        <w:rPr>
          <w:rStyle w:val="normal-h1"/>
          <w:rFonts w:cs="David" w:hint="cs"/>
          <w:sz w:val="24"/>
          <w:szCs w:val="24"/>
          <w:rtl/>
        </w:rPr>
        <w:t>:</w:t>
      </w:r>
    </w:p>
    <w:p w14:paraId="21831AE9" w14:textId="77777777" w:rsidR="00394F8F" w:rsidRDefault="00394F8F" w:rsidP="00394F8F">
      <w:pPr>
        <w:spacing w:line="360" w:lineRule="auto"/>
        <w:ind w:left="1440" w:right="900" w:firstLine="60"/>
        <w:jc w:val="both"/>
        <w:rPr>
          <w:rStyle w:val="normal-h1"/>
          <w:rFonts w:cs="David"/>
          <w:sz w:val="24"/>
          <w:szCs w:val="24"/>
          <w:rtl/>
        </w:rPr>
      </w:pPr>
      <w:r w:rsidRPr="00A716B8">
        <w:rPr>
          <w:rStyle w:val="normal-h1"/>
          <w:rFonts w:cs="David" w:hint="cs"/>
          <w:sz w:val="24"/>
          <w:szCs w:val="24"/>
          <w:rtl/>
        </w:rPr>
        <w:t>"</w:t>
      </w:r>
      <w:r>
        <w:rPr>
          <w:rStyle w:val="normal-h1"/>
          <w:rFonts w:cs="David" w:hint="cs"/>
          <w:sz w:val="24"/>
          <w:szCs w:val="24"/>
          <w:rtl/>
        </w:rPr>
        <w:t>...</w:t>
      </w:r>
      <w:r w:rsidRPr="00A716B8">
        <w:rPr>
          <w:rStyle w:val="normal-h1"/>
          <w:rFonts w:cs="David" w:hint="cs"/>
          <w:b/>
          <w:bCs/>
          <w:sz w:val="24"/>
          <w:szCs w:val="24"/>
          <w:rtl/>
        </w:rPr>
        <w:t>הוא היה מתמוגג והיה מכניס אותי ככה גם להתלהבות שלו שכל הרעלים יוצאים מהגוף, שיש זרימת דם טובה, שהנה הריפוי מתחיל וזה תוצאה טובה, שאני לא אעשה שום דבר, שאוי ואבוי אם אני אמרח להם משהו על הגוף. ואני ממש מתביישת להגיד, אני לא מאמינה על עצמי, אני לא בן אדם עד כדי כך אבל כנראה שהייתי באמת לא שפויה, חוץ מפעם אחת אני באמת לא מרחתי להם שום דבר. פעם אחת לא יכולתי כבר לראות את הילד, פשוט הוא נתן לי להאמין בו. אני לא יודעת איך הוא עשה את זה, כנראה שזה כמו סוג, אני הייתי כמו מת מהלך. כל אוכל שהכנסתי לפה היה לי באותו טעם. לא יכולתי לשאת את המחשבה שאני הולכת לגדל שני ילדים נכים אחרי שחיכיתי להם שמונה שנים. אני אהבתי לשמוע את מה שהוא אומר לי, שהילדים שלי יהיו בריאים כמו כל הילדים, שהם ישחקו בארגז החול, אני לא יודעת מה להגיד, אני אהבתי לשמוע את זה. היה שווה לי לשלם את המחיר הזה כנראה, לא יודעת מה</w:t>
      </w:r>
      <w:r>
        <w:rPr>
          <w:rStyle w:val="normal-h1"/>
          <w:rFonts w:cs="David" w:hint="cs"/>
          <w:sz w:val="24"/>
          <w:szCs w:val="24"/>
          <w:rtl/>
        </w:rPr>
        <w:t xml:space="preserve">" </w:t>
      </w:r>
      <w:r w:rsidRPr="00A716B8">
        <w:rPr>
          <w:rStyle w:val="normal-h1"/>
          <w:rFonts w:cs="David" w:hint="cs"/>
          <w:sz w:val="24"/>
          <w:szCs w:val="24"/>
          <w:rtl/>
        </w:rPr>
        <w:t>(עמ' 167</w:t>
      </w:r>
      <w:r>
        <w:rPr>
          <w:rStyle w:val="normal-h1"/>
          <w:rFonts w:cs="David" w:hint="cs"/>
          <w:sz w:val="24"/>
          <w:szCs w:val="24"/>
          <w:rtl/>
        </w:rPr>
        <w:t xml:space="preserve">, ש' 20-8). </w:t>
      </w:r>
    </w:p>
    <w:p w14:paraId="3DAC1165" w14:textId="77777777" w:rsidR="00394F8F" w:rsidRDefault="00394F8F" w:rsidP="00394F8F">
      <w:pPr>
        <w:spacing w:line="360" w:lineRule="auto"/>
        <w:ind w:left="720"/>
        <w:jc w:val="both"/>
        <w:rPr>
          <w:rStyle w:val="normal-h1"/>
          <w:rFonts w:cs="David"/>
          <w:sz w:val="24"/>
          <w:szCs w:val="24"/>
          <w:rtl/>
        </w:rPr>
      </w:pPr>
    </w:p>
    <w:p w14:paraId="0D2424BD"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בהמשך עדותה, סיפרה ס.ב. </w:t>
      </w:r>
      <w:r w:rsidRPr="00A716B8">
        <w:rPr>
          <w:rStyle w:val="normal-h1"/>
          <w:rFonts w:cs="David" w:hint="cs"/>
          <w:sz w:val="24"/>
          <w:szCs w:val="24"/>
          <w:rtl/>
        </w:rPr>
        <w:t xml:space="preserve">כי הנאשם אסר עליה להעניק טיפולים קונבנציונליים אחרים לילדיה. </w:t>
      </w:r>
      <w:r>
        <w:rPr>
          <w:rStyle w:val="normal-h1"/>
          <w:rFonts w:cs="David" w:hint="cs"/>
          <w:sz w:val="24"/>
          <w:szCs w:val="24"/>
          <w:rtl/>
        </w:rPr>
        <w:t>ילדיה ה</w:t>
      </w:r>
      <w:r w:rsidRPr="00A716B8">
        <w:rPr>
          <w:rStyle w:val="normal-h1"/>
          <w:rFonts w:cs="David" w:hint="cs"/>
          <w:sz w:val="24"/>
          <w:szCs w:val="24"/>
          <w:rtl/>
        </w:rPr>
        <w:t>מוגד</w:t>
      </w:r>
      <w:r>
        <w:rPr>
          <w:rStyle w:val="normal-h1"/>
          <w:rFonts w:cs="David" w:hint="cs"/>
          <w:sz w:val="24"/>
          <w:szCs w:val="24"/>
          <w:rtl/>
        </w:rPr>
        <w:t>ר</w:t>
      </w:r>
      <w:r w:rsidRPr="00A716B8">
        <w:rPr>
          <w:rStyle w:val="normal-h1"/>
          <w:rFonts w:cs="David" w:hint="cs"/>
          <w:sz w:val="24"/>
          <w:szCs w:val="24"/>
          <w:rtl/>
        </w:rPr>
        <w:t>ים כנכים, זכאים לקבל טיפולים על חשבון המדינה, כגון פיזיותרפיה, קלינאות תקשורת</w:t>
      </w:r>
      <w:r>
        <w:rPr>
          <w:rStyle w:val="normal-h1"/>
          <w:rFonts w:cs="David" w:hint="cs"/>
          <w:sz w:val="24"/>
          <w:szCs w:val="24"/>
          <w:rtl/>
        </w:rPr>
        <w:t xml:space="preserve"> </w:t>
      </w:r>
      <w:r w:rsidRPr="00A716B8">
        <w:rPr>
          <w:rStyle w:val="normal-h1"/>
          <w:rFonts w:cs="David" w:hint="cs"/>
          <w:sz w:val="24"/>
          <w:szCs w:val="24"/>
          <w:rtl/>
        </w:rPr>
        <w:t xml:space="preserve">וריפוי בעיסוק. הנאשם הורה לה שלא לקבל טיפולים מעין אלו, כי </w:t>
      </w:r>
      <w:r>
        <w:rPr>
          <w:rStyle w:val="normal-h1"/>
          <w:rFonts w:cs="David" w:hint="cs"/>
          <w:sz w:val="24"/>
          <w:szCs w:val="24"/>
          <w:rtl/>
        </w:rPr>
        <w:t xml:space="preserve">הם </w:t>
      </w:r>
      <w:r w:rsidRPr="00A716B8">
        <w:rPr>
          <w:rStyle w:val="normal-h1"/>
          <w:rFonts w:cs="David" w:hint="cs"/>
          <w:sz w:val="24"/>
          <w:szCs w:val="24"/>
          <w:rtl/>
        </w:rPr>
        <w:t xml:space="preserve">רק יעכבו את הריפוי של ילדיה. </w:t>
      </w:r>
      <w:r>
        <w:rPr>
          <w:rStyle w:val="normal-h1"/>
          <w:rFonts w:cs="David" w:hint="cs"/>
          <w:sz w:val="24"/>
          <w:szCs w:val="24"/>
          <w:rtl/>
        </w:rPr>
        <w:t xml:space="preserve">ס.ב. </w:t>
      </w:r>
      <w:r w:rsidRPr="00A716B8">
        <w:rPr>
          <w:rStyle w:val="normal-h1"/>
          <w:rFonts w:cs="David" w:hint="cs"/>
          <w:sz w:val="24"/>
          <w:szCs w:val="24"/>
          <w:rtl/>
        </w:rPr>
        <w:t xml:space="preserve">לא הפסיקה את הטיפולים, אבל הסתירה זאת מהנאשם. אחד מילדיה קיבל טיפולים בתדירות </w:t>
      </w:r>
      <w:r>
        <w:rPr>
          <w:rStyle w:val="normal-h1"/>
          <w:rFonts w:cs="David" w:hint="cs"/>
          <w:sz w:val="24"/>
          <w:szCs w:val="24"/>
          <w:rtl/>
        </w:rPr>
        <w:t>של שלוש פעמים בשבוע, וילדה השני</w:t>
      </w:r>
      <w:r w:rsidRPr="00A716B8">
        <w:rPr>
          <w:rStyle w:val="normal-h1"/>
          <w:rFonts w:cs="David" w:hint="cs"/>
          <w:sz w:val="24"/>
          <w:szCs w:val="24"/>
          <w:rtl/>
        </w:rPr>
        <w:t>, המוגדר כבעל 100 אחוזי נכות, עבר ארבעה ניתוחים ומקבל זריקות להורדת רמת הטונוס בשרירים</w:t>
      </w:r>
      <w:r>
        <w:rPr>
          <w:rStyle w:val="normal-h1"/>
          <w:rFonts w:cs="David" w:hint="cs"/>
          <w:sz w:val="24"/>
          <w:szCs w:val="24"/>
          <w:rtl/>
        </w:rPr>
        <w:t>,</w:t>
      </w:r>
      <w:r w:rsidRPr="00A716B8">
        <w:rPr>
          <w:rStyle w:val="normal-h1"/>
          <w:rFonts w:cs="David" w:hint="cs"/>
          <w:sz w:val="24"/>
          <w:szCs w:val="24"/>
          <w:rtl/>
        </w:rPr>
        <w:t xml:space="preserve"> מ</w:t>
      </w:r>
      <w:r>
        <w:rPr>
          <w:rStyle w:val="normal-h1"/>
          <w:rFonts w:cs="David" w:hint="cs"/>
          <w:sz w:val="24"/>
          <w:szCs w:val="24"/>
          <w:rtl/>
        </w:rPr>
        <w:t>י</w:t>
      </w:r>
      <w:r w:rsidRPr="00A716B8">
        <w:rPr>
          <w:rStyle w:val="normal-h1"/>
          <w:rFonts w:cs="David" w:hint="cs"/>
          <w:sz w:val="24"/>
          <w:szCs w:val="24"/>
          <w:rtl/>
        </w:rPr>
        <w:t xml:space="preserve">די מספר חודשים. </w:t>
      </w:r>
    </w:p>
    <w:p w14:paraId="3EA2205B" w14:textId="77777777" w:rsidR="00394F8F" w:rsidRDefault="00394F8F" w:rsidP="00394F8F">
      <w:pPr>
        <w:spacing w:line="360" w:lineRule="auto"/>
        <w:ind w:left="720"/>
        <w:jc w:val="both"/>
        <w:rPr>
          <w:rStyle w:val="normal-h1"/>
          <w:rFonts w:cs="David"/>
          <w:sz w:val="24"/>
          <w:szCs w:val="24"/>
          <w:rtl/>
        </w:rPr>
      </w:pPr>
      <w:r w:rsidRPr="00A716B8">
        <w:rPr>
          <w:rStyle w:val="normal-h1"/>
          <w:rFonts w:cs="David" w:hint="cs"/>
          <w:sz w:val="24"/>
          <w:szCs w:val="24"/>
          <w:rtl/>
        </w:rPr>
        <w:t>לטענתה</w:t>
      </w:r>
      <w:r>
        <w:rPr>
          <w:rStyle w:val="normal-h1"/>
          <w:rFonts w:cs="David" w:hint="cs"/>
          <w:sz w:val="24"/>
          <w:szCs w:val="24"/>
          <w:rtl/>
        </w:rPr>
        <w:t xml:space="preserve"> של ס.ב</w:t>
      </w:r>
      <w:r w:rsidRPr="00A716B8">
        <w:rPr>
          <w:rStyle w:val="normal-h1"/>
          <w:rFonts w:cs="David" w:hint="cs"/>
          <w:sz w:val="24"/>
          <w:szCs w:val="24"/>
          <w:rtl/>
        </w:rPr>
        <w:t xml:space="preserve">, </w:t>
      </w:r>
      <w:r>
        <w:rPr>
          <w:rStyle w:val="normal-h1"/>
          <w:rFonts w:cs="David" w:hint="cs"/>
          <w:sz w:val="24"/>
          <w:szCs w:val="24"/>
          <w:rtl/>
        </w:rPr>
        <w:t>הרי ש</w:t>
      </w:r>
      <w:r w:rsidRPr="00A716B8">
        <w:rPr>
          <w:rStyle w:val="normal-h1"/>
          <w:rFonts w:cs="David" w:hint="cs"/>
          <w:sz w:val="24"/>
          <w:szCs w:val="24"/>
          <w:rtl/>
        </w:rPr>
        <w:t xml:space="preserve">בכסף </w:t>
      </w:r>
      <w:r>
        <w:rPr>
          <w:rStyle w:val="normal-h1"/>
          <w:rFonts w:cs="David" w:hint="cs"/>
          <w:sz w:val="24"/>
          <w:szCs w:val="24"/>
          <w:rtl/>
        </w:rPr>
        <w:t xml:space="preserve">אותו </w:t>
      </w:r>
      <w:r w:rsidRPr="00A716B8">
        <w:rPr>
          <w:rStyle w:val="normal-h1"/>
          <w:rFonts w:cs="David" w:hint="cs"/>
          <w:sz w:val="24"/>
          <w:szCs w:val="24"/>
          <w:rtl/>
        </w:rPr>
        <w:t>השקיעה בטיפולים מטעמו של הנאשם היא יכלה לאפשר לילדיה טיפולים נוספים, כגון רכיבה על סוסים, ריפוי</w:t>
      </w:r>
      <w:r>
        <w:rPr>
          <w:rStyle w:val="normal-h1"/>
          <w:rFonts w:cs="David" w:hint="cs"/>
          <w:sz w:val="24"/>
          <w:szCs w:val="24"/>
          <w:rtl/>
        </w:rPr>
        <w:t xml:space="preserve"> באמצעות </w:t>
      </w:r>
      <w:r w:rsidRPr="00A716B8">
        <w:rPr>
          <w:rStyle w:val="normal-h1"/>
          <w:rFonts w:cs="David" w:hint="cs"/>
          <w:sz w:val="24"/>
          <w:szCs w:val="24"/>
          <w:rtl/>
        </w:rPr>
        <w:t>בע"ח, הידרותרפיה</w:t>
      </w:r>
      <w:r>
        <w:rPr>
          <w:rStyle w:val="normal-h1"/>
          <w:rFonts w:cs="David" w:hint="cs"/>
          <w:sz w:val="24"/>
          <w:szCs w:val="24"/>
          <w:rtl/>
        </w:rPr>
        <w:t>,</w:t>
      </w:r>
      <w:r w:rsidRPr="00A716B8">
        <w:rPr>
          <w:rStyle w:val="normal-h1"/>
          <w:rFonts w:cs="David" w:hint="cs"/>
          <w:sz w:val="24"/>
          <w:szCs w:val="24"/>
          <w:rtl/>
        </w:rPr>
        <w:t xml:space="preserve"> וכיוצ"ב. אחד </w:t>
      </w:r>
      <w:r>
        <w:rPr>
          <w:rStyle w:val="normal-h1"/>
          <w:rFonts w:cs="David" w:hint="cs"/>
          <w:sz w:val="24"/>
          <w:szCs w:val="24"/>
          <w:rtl/>
        </w:rPr>
        <w:t>מילדיה גם סובל מפגם בעצב הראייה</w:t>
      </w:r>
      <w:r w:rsidRPr="00A716B8">
        <w:rPr>
          <w:rStyle w:val="normal-h1"/>
          <w:rFonts w:cs="David" w:hint="cs"/>
          <w:sz w:val="24"/>
          <w:szCs w:val="24"/>
          <w:rtl/>
        </w:rPr>
        <w:t xml:space="preserve">, ועל כן </w:t>
      </w:r>
      <w:r>
        <w:rPr>
          <w:rStyle w:val="normal-h1"/>
          <w:rFonts w:cs="David" w:hint="cs"/>
          <w:sz w:val="24"/>
          <w:szCs w:val="24"/>
          <w:rtl/>
        </w:rPr>
        <w:t xml:space="preserve">הוא </w:t>
      </w:r>
      <w:r w:rsidRPr="00A716B8">
        <w:rPr>
          <w:rStyle w:val="normal-h1"/>
          <w:rFonts w:cs="David" w:hint="cs"/>
          <w:sz w:val="24"/>
          <w:szCs w:val="24"/>
          <w:rtl/>
        </w:rPr>
        <w:t xml:space="preserve">חייב להרכיב משקפיים. הנאשם אסר על </w:t>
      </w:r>
      <w:r>
        <w:rPr>
          <w:rStyle w:val="normal-h1"/>
          <w:rFonts w:cs="David" w:hint="cs"/>
          <w:sz w:val="24"/>
          <w:szCs w:val="24"/>
          <w:rtl/>
        </w:rPr>
        <w:t xml:space="preserve">ס.ב. </w:t>
      </w:r>
      <w:r w:rsidRPr="00A716B8">
        <w:rPr>
          <w:rStyle w:val="normal-h1"/>
          <w:rFonts w:cs="David" w:hint="cs"/>
          <w:sz w:val="24"/>
          <w:szCs w:val="24"/>
          <w:rtl/>
        </w:rPr>
        <w:t xml:space="preserve">להרכיב </w:t>
      </w:r>
      <w:r>
        <w:rPr>
          <w:rStyle w:val="normal-h1"/>
          <w:rFonts w:cs="David" w:hint="cs"/>
          <w:sz w:val="24"/>
          <w:szCs w:val="24"/>
          <w:rtl/>
        </w:rPr>
        <w:t xml:space="preserve">לילד </w:t>
      </w:r>
      <w:r w:rsidRPr="00A716B8">
        <w:rPr>
          <w:rStyle w:val="normal-h1"/>
          <w:rFonts w:cs="David" w:hint="cs"/>
          <w:sz w:val="24"/>
          <w:szCs w:val="24"/>
          <w:rtl/>
        </w:rPr>
        <w:t>את משקפיו, וגם התנגד ש</w:t>
      </w:r>
      <w:r>
        <w:rPr>
          <w:rStyle w:val="normal-h1"/>
          <w:rFonts w:cs="David" w:hint="cs"/>
          <w:sz w:val="24"/>
          <w:szCs w:val="24"/>
          <w:rtl/>
        </w:rPr>
        <w:t xml:space="preserve">הוא </w:t>
      </w:r>
      <w:r w:rsidRPr="00A716B8">
        <w:rPr>
          <w:rStyle w:val="normal-h1"/>
          <w:rFonts w:cs="David" w:hint="cs"/>
          <w:sz w:val="24"/>
          <w:szCs w:val="24"/>
          <w:rtl/>
        </w:rPr>
        <w:t>ישתמש במדבקה שהי</w:t>
      </w:r>
      <w:r>
        <w:rPr>
          <w:rStyle w:val="normal-h1"/>
          <w:rFonts w:cs="David" w:hint="cs"/>
          <w:sz w:val="24"/>
          <w:szCs w:val="24"/>
          <w:rtl/>
        </w:rPr>
        <w:t>י</w:t>
      </w:r>
      <w:r w:rsidRPr="00A716B8">
        <w:rPr>
          <w:rStyle w:val="normal-h1"/>
          <w:rFonts w:cs="David" w:hint="cs"/>
          <w:sz w:val="24"/>
          <w:szCs w:val="24"/>
          <w:rtl/>
        </w:rPr>
        <w:t>תה אמורה לסייע לו בבעיית הפזילה</w:t>
      </w:r>
      <w:r>
        <w:rPr>
          <w:rStyle w:val="normal-h1"/>
          <w:rFonts w:cs="David" w:hint="cs"/>
          <w:sz w:val="24"/>
          <w:szCs w:val="24"/>
          <w:rtl/>
        </w:rPr>
        <w:t>, ממנה הוא סובל</w:t>
      </w:r>
      <w:r w:rsidRPr="00A716B8">
        <w:rPr>
          <w:rStyle w:val="normal-h1"/>
          <w:rFonts w:cs="David" w:hint="cs"/>
          <w:sz w:val="24"/>
          <w:szCs w:val="24"/>
          <w:rtl/>
        </w:rPr>
        <w:t xml:space="preserve">. </w:t>
      </w:r>
      <w:r>
        <w:rPr>
          <w:rStyle w:val="normal-h1"/>
          <w:rFonts w:cs="David" w:hint="cs"/>
          <w:sz w:val="24"/>
          <w:szCs w:val="24"/>
          <w:rtl/>
        </w:rPr>
        <w:t xml:space="preserve">ס.ב. </w:t>
      </w:r>
      <w:r w:rsidRPr="00A716B8">
        <w:rPr>
          <w:rStyle w:val="normal-h1"/>
          <w:rFonts w:cs="David" w:hint="cs"/>
          <w:sz w:val="24"/>
          <w:szCs w:val="24"/>
          <w:rtl/>
        </w:rPr>
        <w:t>טענה</w:t>
      </w:r>
      <w:r>
        <w:rPr>
          <w:rStyle w:val="normal-h1"/>
          <w:rFonts w:cs="David" w:hint="cs"/>
          <w:sz w:val="24"/>
          <w:szCs w:val="24"/>
          <w:rtl/>
        </w:rPr>
        <w:t>, כי לרוב לא השתמשה במדבקה, כיוון</w:t>
      </w:r>
      <w:r w:rsidRPr="00A716B8">
        <w:rPr>
          <w:rStyle w:val="normal-h1"/>
          <w:rFonts w:cs="David" w:hint="cs"/>
          <w:sz w:val="24"/>
          <w:szCs w:val="24"/>
          <w:rtl/>
        </w:rPr>
        <w:t xml:space="preserve"> </w:t>
      </w:r>
      <w:r>
        <w:rPr>
          <w:rStyle w:val="normal-h1"/>
          <w:rFonts w:cs="David" w:hint="cs"/>
          <w:sz w:val="24"/>
          <w:szCs w:val="24"/>
          <w:rtl/>
        </w:rPr>
        <w:t>ש</w:t>
      </w:r>
      <w:r w:rsidRPr="00A716B8">
        <w:rPr>
          <w:rStyle w:val="normal-h1"/>
          <w:rFonts w:cs="David" w:hint="cs"/>
          <w:sz w:val="24"/>
          <w:szCs w:val="24"/>
          <w:rtl/>
        </w:rPr>
        <w:t xml:space="preserve">זו משאירה סימן אדום, והיא לא רצתה שהנאשם יבחין </w:t>
      </w:r>
      <w:r>
        <w:rPr>
          <w:rStyle w:val="normal-h1"/>
          <w:rFonts w:cs="David" w:hint="cs"/>
          <w:sz w:val="24"/>
          <w:szCs w:val="24"/>
          <w:rtl/>
        </w:rPr>
        <w:t xml:space="preserve">בסימן, </w:t>
      </w:r>
      <w:r w:rsidRPr="00A716B8">
        <w:rPr>
          <w:rStyle w:val="normal-h1"/>
          <w:rFonts w:cs="David" w:hint="cs"/>
          <w:sz w:val="24"/>
          <w:szCs w:val="24"/>
          <w:rtl/>
        </w:rPr>
        <w:t xml:space="preserve">כשהוא מטפל בבנה. את המשקפיים היא הסירה מילדה כשעתיים </w:t>
      </w:r>
      <w:r>
        <w:rPr>
          <w:rStyle w:val="normal-h1"/>
          <w:rFonts w:cs="David" w:hint="cs"/>
          <w:sz w:val="24"/>
          <w:szCs w:val="24"/>
          <w:rtl/>
        </w:rPr>
        <w:t xml:space="preserve">לפני </w:t>
      </w:r>
      <w:r w:rsidRPr="00A716B8">
        <w:rPr>
          <w:rStyle w:val="normal-h1"/>
          <w:rFonts w:cs="David" w:hint="cs"/>
          <w:sz w:val="24"/>
          <w:szCs w:val="24"/>
          <w:rtl/>
        </w:rPr>
        <w:t xml:space="preserve">הטיפול, כדי שהסימן על אפו יטשטש. </w:t>
      </w:r>
    </w:p>
    <w:p w14:paraId="6CC017A6" w14:textId="77777777" w:rsidR="00394F8F" w:rsidRPr="00A716B8" w:rsidRDefault="00394F8F" w:rsidP="00394F8F">
      <w:pPr>
        <w:spacing w:line="360" w:lineRule="auto"/>
        <w:ind w:left="720"/>
        <w:jc w:val="both"/>
        <w:rPr>
          <w:rtl/>
        </w:rPr>
      </w:pPr>
      <w:r w:rsidRPr="00A716B8">
        <w:rPr>
          <w:rStyle w:val="normal-h1"/>
          <w:rFonts w:cs="David" w:hint="cs"/>
          <w:sz w:val="24"/>
          <w:szCs w:val="24"/>
          <w:rtl/>
        </w:rPr>
        <w:t xml:space="preserve">כשילדיה </w:t>
      </w:r>
      <w:r>
        <w:rPr>
          <w:rStyle w:val="normal-h1"/>
          <w:rFonts w:cs="David" w:hint="cs"/>
          <w:sz w:val="24"/>
          <w:szCs w:val="24"/>
          <w:rtl/>
        </w:rPr>
        <w:t xml:space="preserve">של ס.ב. </w:t>
      </w:r>
      <w:r w:rsidRPr="00A716B8">
        <w:rPr>
          <w:rStyle w:val="normal-h1"/>
          <w:rFonts w:cs="David" w:hint="cs"/>
          <w:sz w:val="24"/>
          <w:szCs w:val="24"/>
          <w:rtl/>
        </w:rPr>
        <w:t>הגיעו לגיל שנתיים, ובשל הקושי לגדלם לבדה, היא רשמה אותם לגן מיוחד.</w:t>
      </w:r>
      <w:r>
        <w:rPr>
          <w:rStyle w:val="normal-h1"/>
          <w:rFonts w:cs="David" w:hint="cs"/>
          <w:sz w:val="24"/>
          <w:szCs w:val="24"/>
          <w:rtl/>
        </w:rPr>
        <w:t xml:space="preserve"> הנאשם טען כי עליה להוציאם מהגן</w:t>
      </w:r>
      <w:r w:rsidRPr="00A716B8">
        <w:rPr>
          <w:rStyle w:val="normal-h1"/>
          <w:rFonts w:cs="David" w:hint="cs"/>
          <w:sz w:val="24"/>
          <w:szCs w:val="24"/>
          <w:rtl/>
        </w:rPr>
        <w:t>, ורק לאחר ששוכנע ע"</w:t>
      </w:r>
      <w:r>
        <w:rPr>
          <w:rStyle w:val="normal-h1"/>
          <w:rFonts w:cs="David" w:hint="cs"/>
          <w:sz w:val="24"/>
          <w:szCs w:val="24"/>
          <w:rtl/>
        </w:rPr>
        <w:t>י</w:t>
      </w:r>
      <w:r w:rsidRPr="00A716B8">
        <w:rPr>
          <w:rStyle w:val="normal-h1"/>
          <w:rFonts w:cs="David" w:hint="cs"/>
          <w:sz w:val="24"/>
          <w:szCs w:val="24"/>
          <w:rtl/>
        </w:rPr>
        <w:t xml:space="preserve"> אשתו, אישר את המשך שהותם בו.</w:t>
      </w:r>
    </w:p>
    <w:p w14:paraId="20583E48" w14:textId="77777777" w:rsidR="00394F8F" w:rsidRPr="00A716B8" w:rsidRDefault="00394F8F" w:rsidP="00394F8F">
      <w:pPr>
        <w:spacing w:line="360" w:lineRule="auto"/>
        <w:jc w:val="both"/>
        <w:rPr>
          <w:rStyle w:val="normal-h1"/>
          <w:rFonts w:cs="David"/>
          <w:sz w:val="24"/>
          <w:szCs w:val="24"/>
          <w:rtl/>
        </w:rPr>
      </w:pPr>
    </w:p>
    <w:p w14:paraId="745A171C" w14:textId="77777777" w:rsidR="00394F8F" w:rsidRPr="00A716B8" w:rsidRDefault="00394F8F" w:rsidP="00394F8F">
      <w:pPr>
        <w:spacing w:line="360" w:lineRule="auto"/>
        <w:ind w:left="720"/>
        <w:jc w:val="both"/>
        <w:rPr>
          <w:rStyle w:val="normal-h1"/>
          <w:rFonts w:cs="David"/>
          <w:sz w:val="24"/>
          <w:szCs w:val="24"/>
          <w:rtl/>
        </w:rPr>
      </w:pPr>
      <w:r w:rsidRPr="00A716B8">
        <w:rPr>
          <w:rStyle w:val="normal-h1"/>
          <w:rFonts w:cs="David" w:hint="cs"/>
          <w:sz w:val="24"/>
          <w:szCs w:val="24"/>
          <w:rtl/>
        </w:rPr>
        <w:t xml:space="preserve">התערערות יחסיה </w:t>
      </w:r>
      <w:r>
        <w:rPr>
          <w:rStyle w:val="normal-h1"/>
          <w:rFonts w:cs="David" w:hint="cs"/>
          <w:sz w:val="24"/>
          <w:szCs w:val="24"/>
          <w:rtl/>
        </w:rPr>
        <w:t xml:space="preserve">של ס.ב. </w:t>
      </w:r>
      <w:r w:rsidRPr="00A716B8">
        <w:rPr>
          <w:rStyle w:val="normal-h1"/>
          <w:rFonts w:cs="David" w:hint="cs"/>
          <w:sz w:val="24"/>
          <w:szCs w:val="24"/>
          <w:rtl/>
        </w:rPr>
        <w:t>עם הנאשם החלה לאחר ש</w:t>
      </w:r>
      <w:r>
        <w:rPr>
          <w:rStyle w:val="normal-h1"/>
          <w:rFonts w:cs="David" w:hint="cs"/>
          <w:sz w:val="24"/>
          <w:szCs w:val="24"/>
          <w:rtl/>
        </w:rPr>
        <w:t xml:space="preserve">הוא </w:t>
      </w:r>
      <w:r w:rsidRPr="00A716B8">
        <w:rPr>
          <w:rStyle w:val="normal-h1"/>
          <w:rFonts w:cs="David" w:hint="cs"/>
          <w:sz w:val="24"/>
          <w:szCs w:val="24"/>
          <w:rtl/>
        </w:rPr>
        <w:t xml:space="preserve">פתח את המכללה והעניק </w:t>
      </w:r>
      <w:r>
        <w:rPr>
          <w:rStyle w:val="normal-h1"/>
          <w:rFonts w:cs="David" w:hint="cs"/>
          <w:sz w:val="24"/>
          <w:szCs w:val="24"/>
          <w:rtl/>
        </w:rPr>
        <w:t xml:space="preserve">לילדיה </w:t>
      </w:r>
      <w:r w:rsidRPr="00A716B8">
        <w:rPr>
          <w:rStyle w:val="normal-h1"/>
          <w:rFonts w:cs="David" w:hint="cs"/>
          <w:sz w:val="24"/>
          <w:szCs w:val="24"/>
          <w:rtl/>
        </w:rPr>
        <w:t>את הטיפול</w:t>
      </w:r>
      <w:r>
        <w:rPr>
          <w:rStyle w:val="normal-h1"/>
          <w:rFonts w:cs="David" w:hint="cs"/>
          <w:sz w:val="24"/>
          <w:szCs w:val="24"/>
          <w:rtl/>
        </w:rPr>
        <w:t>,</w:t>
      </w:r>
      <w:r w:rsidRPr="00A716B8">
        <w:rPr>
          <w:rStyle w:val="normal-h1"/>
          <w:rFonts w:cs="David" w:hint="cs"/>
          <w:sz w:val="24"/>
          <w:szCs w:val="24"/>
          <w:rtl/>
        </w:rPr>
        <w:t xml:space="preserve"> במקום שהגישה אליו הי</w:t>
      </w:r>
      <w:r>
        <w:rPr>
          <w:rStyle w:val="normal-h1"/>
          <w:rFonts w:cs="David" w:hint="cs"/>
          <w:sz w:val="24"/>
          <w:szCs w:val="24"/>
          <w:rtl/>
        </w:rPr>
        <w:t>י</w:t>
      </w:r>
      <w:r w:rsidRPr="00A716B8">
        <w:rPr>
          <w:rStyle w:val="normal-h1"/>
          <w:rFonts w:cs="David" w:hint="cs"/>
          <w:sz w:val="24"/>
          <w:szCs w:val="24"/>
          <w:rtl/>
        </w:rPr>
        <w:t xml:space="preserve">תה בעייתית. מטופלים נכים לא יכלו להגיע </w:t>
      </w:r>
      <w:r>
        <w:rPr>
          <w:rStyle w:val="normal-h1"/>
          <w:rFonts w:cs="David" w:hint="cs"/>
          <w:sz w:val="24"/>
          <w:szCs w:val="24"/>
          <w:rtl/>
        </w:rPr>
        <w:t xml:space="preserve">למכללה </w:t>
      </w:r>
      <w:r w:rsidRPr="00A716B8">
        <w:rPr>
          <w:rStyle w:val="normal-h1"/>
          <w:rFonts w:cs="David" w:hint="cs"/>
          <w:sz w:val="24"/>
          <w:szCs w:val="24"/>
          <w:rtl/>
        </w:rPr>
        <w:t xml:space="preserve">בכוחות עצמם, ונזקקו לסיוע בהגעה למקום. </w:t>
      </w:r>
      <w:r>
        <w:rPr>
          <w:rStyle w:val="normal-h1"/>
          <w:rFonts w:cs="David" w:hint="cs"/>
          <w:sz w:val="24"/>
          <w:szCs w:val="24"/>
          <w:rtl/>
        </w:rPr>
        <w:t xml:space="preserve">ס.ב. </w:t>
      </w:r>
      <w:r w:rsidRPr="00A716B8">
        <w:rPr>
          <w:rStyle w:val="normal-h1"/>
          <w:rFonts w:cs="David" w:hint="cs"/>
          <w:sz w:val="24"/>
          <w:szCs w:val="24"/>
          <w:rtl/>
        </w:rPr>
        <w:t xml:space="preserve">הרגישה כי כך פוגעים בכבוד המטופל. </w:t>
      </w:r>
      <w:r>
        <w:rPr>
          <w:rStyle w:val="normal-h1"/>
          <w:rFonts w:cs="David" w:hint="cs"/>
          <w:sz w:val="24"/>
          <w:szCs w:val="24"/>
          <w:rtl/>
        </w:rPr>
        <w:t xml:space="preserve">בשל </w:t>
      </w:r>
      <w:r w:rsidRPr="00A716B8">
        <w:rPr>
          <w:rStyle w:val="normal-h1"/>
          <w:rFonts w:cs="David" w:hint="cs"/>
          <w:sz w:val="24"/>
          <w:szCs w:val="24"/>
          <w:rtl/>
        </w:rPr>
        <w:t>ריבוי המטופלים</w:t>
      </w:r>
      <w:r>
        <w:rPr>
          <w:rStyle w:val="normal-h1"/>
          <w:rFonts w:cs="David" w:hint="cs"/>
          <w:sz w:val="24"/>
          <w:szCs w:val="24"/>
          <w:rtl/>
        </w:rPr>
        <w:t xml:space="preserve"> במקום</w:t>
      </w:r>
      <w:r w:rsidRPr="00A716B8">
        <w:rPr>
          <w:rStyle w:val="normal-h1"/>
          <w:rFonts w:cs="David" w:hint="cs"/>
          <w:sz w:val="24"/>
          <w:szCs w:val="24"/>
          <w:rtl/>
        </w:rPr>
        <w:t xml:space="preserve">, חשה </w:t>
      </w:r>
      <w:r>
        <w:rPr>
          <w:rStyle w:val="normal-h1"/>
          <w:rFonts w:cs="David" w:hint="cs"/>
          <w:sz w:val="24"/>
          <w:szCs w:val="24"/>
          <w:rtl/>
        </w:rPr>
        <w:t xml:space="preserve">ס.ב. </w:t>
      </w:r>
      <w:r w:rsidRPr="00A716B8">
        <w:rPr>
          <w:rStyle w:val="normal-h1"/>
          <w:rFonts w:cs="David" w:hint="cs"/>
          <w:sz w:val="24"/>
          <w:szCs w:val="24"/>
          <w:rtl/>
        </w:rPr>
        <w:t xml:space="preserve">כי הטיפולים </w:t>
      </w:r>
      <w:r>
        <w:rPr>
          <w:rStyle w:val="normal-h1"/>
          <w:rFonts w:cs="David" w:hint="cs"/>
          <w:sz w:val="24"/>
          <w:szCs w:val="24"/>
          <w:rtl/>
        </w:rPr>
        <w:t xml:space="preserve">הינם </w:t>
      </w:r>
      <w:r w:rsidRPr="00A716B8">
        <w:rPr>
          <w:rStyle w:val="normal-h1"/>
          <w:rFonts w:cs="David" w:hint="cs"/>
          <w:sz w:val="24"/>
          <w:szCs w:val="24"/>
          <w:rtl/>
        </w:rPr>
        <w:t>בעלי אופי פחות אישי. הנאשם אף קטע את אחד הטיפולים, כאשר הגיע אליו מטופל אחר</w:t>
      </w:r>
      <w:r>
        <w:rPr>
          <w:rStyle w:val="normal-h1"/>
          <w:rFonts w:cs="David" w:hint="cs"/>
          <w:sz w:val="24"/>
          <w:szCs w:val="24"/>
          <w:rtl/>
        </w:rPr>
        <w:t>,</w:t>
      </w:r>
      <w:r w:rsidRPr="00A716B8">
        <w:rPr>
          <w:rStyle w:val="normal-h1"/>
          <w:rFonts w:cs="David" w:hint="cs"/>
          <w:sz w:val="24"/>
          <w:szCs w:val="24"/>
          <w:rtl/>
        </w:rPr>
        <w:t xml:space="preserve"> וטען כי ממילא הטיפול בילדיה </w:t>
      </w:r>
      <w:r>
        <w:rPr>
          <w:rStyle w:val="normal-h1"/>
          <w:rFonts w:cs="David" w:hint="cs"/>
          <w:sz w:val="24"/>
          <w:szCs w:val="24"/>
          <w:rtl/>
        </w:rPr>
        <w:t xml:space="preserve">הסתיים, כי כך הוא מרגיש במגע בגופם. ס.ב. </w:t>
      </w:r>
      <w:r w:rsidRPr="00A716B8">
        <w:rPr>
          <w:rStyle w:val="normal-h1"/>
          <w:rFonts w:cs="David" w:hint="cs"/>
          <w:sz w:val="24"/>
          <w:szCs w:val="24"/>
          <w:rtl/>
        </w:rPr>
        <w:t xml:space="preserve">החלה לפקפק בטיב שיטתו של הנאשם, כאשר באחד הטיפולים הציג לה הנאשם </w:t>
      </w:r>
      <w:r>
        <w:rPr>
          <w:rStyle w:val="normal-h1"/>
          <w:rFonts w:cs="David" w:hint="cs"/>
          <w:sz w:val="24"/>
          <w:szCs w:val="24"/>
          <w:rtl/>
        </w:rPr>
        <w:t>"</w:t>
      </w:r>
      <w:r w:rsidRPr="00A716B8">
        <w:rPr>
          <w:rStyle w:val="normal-h1"/>
          <w:rFonts w:cs="David" w:hint="cs"/>
          <w:sz w:val="24"/>
          <w:szCs w:val="24"/>
          <w:rtl/>
        </w:rPr>
        <w:t>מומחית</w:t>
      </w:r>
      <w:r>
        <w:rPr>
          <w:rStyle w:val="normal-h1"/>
          <w:rFonts w:cs="David" w:hint="cs"/>
          <w:sz w:val="24"/>
          <w:szCs w:val="24"/>
          <w:rtl/>
        </w:rPr>
        <w:t>"</w:t>
      </w:r>
      <w:r w:rsidRPr="00A716B8">
        <w:rPr>
          <w:rStyle w:val="normal-h1"/>
          <w:rFonts w:cs="David" w:hint="cs"/>
          <w:sz w:val="24"/>
          <w:szCs w:val="24"/>
          <w:rtl/>
        </w:rPr>
        <w:t xml:space="preserve"> לטיפול בשיתוק מוחין</w:t>
      </w:r>
      <w:r>
        <w:rPr>
          <w:rStyle w:val="normal-h1"/>
          <w:rFonts w:cs="David" w:hint="cs"/>
          <w:sz w:val="24"/>
          <w:szCs w:val="24"/>
          <w:rtl/>
        </w:rPr>
        <w:t>,</w:t>
      </w:r>
      <w:r w:rsidRPr="00A716B8">
        <w:rPr>
          <w:rStyle w:val="normal-h1"/>
          <w:rFonts w:cs="David" w:hint="cs"/>
          <w:sz w:val="24"/>
          <w:szCs w:val="24"/>
          <w:rtl/>
        </w:rPr>
        <w:t xml:space="preserve"> אשר טיפלה בילדיה יחד עם הנאשם ולאחר מכן </w:t>
      </w:r>
      <w:r>
        <w:rPr>
          <w:rStyle w:val="normal-h1"/>
          <w:rFonts w:cs="David" w:hint="cs"/>
          <w:sz w:val="24"/>
          <w:szCs w:val="24"/>
          <w:rtl/>
        </w:rPr>
        <w:t xml:space="preserve">עשתה כן </w:t>
      </w:r>
      <w:r w:rsidRPr="00A716B8">
        <w:rPr>
          <w:rStyle w:val="normal-h1"/>
          <w:rFonts w:cs="David" w:hint="cs"/>
          <w:sz w:val="24"/>
          <w:szCs w:val="24"/>
          <w:rtl/>
        </w:rPr>
        <w:t>לבד</w:t>
      </w:r>
      <w:r>
        <w:rPr>
          <w:rStyle w:val="normal-h1"/>
          <w:rFonts w:cs="David" w:hint="cs"/>
          <w:sz w:val="24"/>
          <w:szCs w:val="24"/>
          <w:rtl/>
        </w:rPr>
        <w:t>ה</w:t>
      </w:r>
      <w:r w:rsidRPr="00A716B8">
        <w:rPr>
          <w:rStyle w:val="normal-h1"/>
          <w:rFonts w:cs="David" w:hint="cs"/>
          <w:sz w:val="24"/>
          <w:szCs w:val="24"/>
          <w:rtl/>
        </w:rPr>
        <w:t>. מאוחר יותר, אישרה המטפלת כי היא אינה מומחית כפי שהוצגה ע"י הנאשם. לטענתה</w:t>
      </w:r>
      <w:r>
        <w:rPr>
          <w:rStyle w:val="normal-h1"/>
          <w:rFonts w:cs="David" w:hint="cs"/>
          <w:sz w:val="24"/>
          <w:szCs w:val="24"/>
          <w:rtl/>
        </w:rPr>
        <w:t xml:space="preserve"> של המטפלת, </w:t>
      </w:r>
      <w:r w:rsidRPr="00A716B8">
        <w:rPr>
          <w:rStyle w:val="normal-h1"/>
          <w:rFonts w:cs="David" w:hint="cs"/>
          <w:sz w:val="24"/>
          <w:szCs w:val="24"/>
          <w:rtl/>
        </w:rPr>
        <w:t>היא טיפלה בילדים החולים בשיתוק מוחין, והטיפול משחרר את טונוס</w:t>
      </w:r>
      <w:r>
        <w:rPr>
          <w:rStyle w:val="normal-h1"/>
          <w:rFonts w:cs="David" w:hint="cs"/>
          <w:sz w:val="24"/>
          <w:szCs w:val="24"/>
          <w:rtl/>
        </w:rPr>
        <w:t xml:space="preserve"> השרירים, אבל אין אחד אשר נרפא ממחלה זו</w:t>
      </w:r>
      <w:r w:rsidRPr="00A716B8">
        <w:rPr>
          <w:rStyle w:val="normal-h1"/>
          <w:rFonts w:cs="David" w:hint="cs"/>
          <w:sz w:val="24"/>
          <w:szCs w:val="24"/>
          <w:rtl/>
        </w:rPr>
        <w:t>, אם כי</w:t>
      </w:r>
      <w:r>
        <w:rPr>
          <w:rStyle w:val="normal-h1"/>
          <w:rFonts w:cs="David" w:hint="cs"/>
          <w:sz w:val="24"/>
          <w:szCs w:val="24"/>
          <w:rtl/>
        </w:rPr>
        <w:t>, כך הוסיפה המטפלת,</w:t>
      </w:r>
      <w:r w:rsidRPr="00A716B8">
        <w:rPr>
          <w:rStyle w:val="normal-h1"/>
          <w:rFonts w:cs="David" w:hint="cs"/>
          <w:sz w:val="24"/>
          <w:szCs w:val="24"/>
          <w:rtl/>
        </w:rPr>
        <w:t xml:space="preserve"> אולי כדאי לתת הזדמנות לנאש</w:t>
      </w:r>
      <w:r>
        <w:rPr>
          <w:rStyle w:val="normal-h1"/>
          <w:rFonts w:cs="David" w:hint="cs"/>
          <w:sz w:val="24"/>
          <w:szCs w:val="24"/>
          <w:rtl/>
        </w:rPr>
        <w:t>ם. בעקבות שיחה זו, ומאחר שממילא</w:t>
      </w:r>
      <w:r w:rsidRPr="00A716B8">
        <w:rPr>
          <w:rStyle w:val="normal-h1"/>
          <w:rFonts w:cs="David" w:hint="cs"/>
          <w:sz w:val="24"/>
          <w:szCs w:val="24"/>
          <w:rtl/>
        </w:rPr>
        <w:t xml:space="preserve"> הטיפול בילדיה </w:t>
      </w:r>
      <w:r>
        <w:rPr>
          <w:rStyle w:val="normal-h1"/>
          <w:rFonts w:cs="David" w:hint="cs"/>
          <w:sz w:val="24"/>
          <w:szCs w:val="24"/>
          <w:rtl/>
        </w:rPr>
        <w:t xml:space="preserve">עבר </w:t>
      </w:r>
      <w:r w:rsidRPr="00A716B8">
        <w:rPr>
          <w:rStyle w:val="normal-h1"/>
          <w:rFonts w:cs="David" w:hint="cs"/>
          <w:sz w:val="24"/>
          <w:szCs w:val="24"/>
          <w:rtl/>
        </w:rPr>
        <w:t xml:space="preserve">במלואו למטפלת אחרת, ולא בוצע </w:t>
      </w:r>
      <w:r>
        <w:rPr>
          <w:rStyle w:val="normal-h1"/>
          <w:rFonts w:cs="David" w:hint="cs"/>
          <w:sz w:val="24"/>
          <w:szCs w:val="24"/>
          <w:rtl/>
        </w:rPr>
        <w:t xml:space="preserve">על-ידי </w:t>
      </w:r>
      <w:r w:rsidRPr="00A716B8">
        <w:rPr>
          <w:rStyle w:val="normal-h1"/>
          <w:rFonts w:cs="David" w:hint="cs"/>
          <w:sz w:val="24"/>
          <w:szCs w:val="24"/>
          <w:rtl/>
        </w:rPr>
        <w:t xml:space="preserve">הנאשם, התחזקה בלב </w:t>
      </w:r>
      <w:r>
        <w:rPr>
          <w:rStyle w:val="normal-h1"/>
          <w:rFonts w:cs="David" w:hint="cs"/>
          <w:sz w:val="24"/>
          <w:szCs w:val="24"/>
          <w:rtl/>
        </w:rPr>
        <w:t xml:space="preserve">ס.ב. </w:t>
      </w:r>
      <w:r w:rsidRPr="00A716B8">
        <w:rPr>
          <w:rStyle w:val="normal-h1"/>
          <w:rFonts w:cs="David" w:hint="cs"/>
          <w:sz w:val="24"/>
          <w:szCs w:val="24"/>
          <w:rtl/>
        </w:rPr>
        <w:t xml:space="preserve">המסקנה שבעצם הנאשם אינו מחזיק בסוד טיפולי. </w:t>
      </w:r>
      <w:r>
        <w:rPr>
          <w:rStyle w:val="normal-h1"/>
          <w:rFonts w:cs="David" w:hint="cs"/>
          <w:sz w:val="24"/>
          <w:szCs w:val="24"/>
          <w:rtl/>
        </w:rPr>
        <w:t xml:space="preserve">ס.ב. </w:t>
      </w:r>
      <w:r w:rsidRPr="00A716B8">
        <w:rPr>
          <w:rStyle w:val="normal-h1"/>
          <w:rFonts w:cs="David" w:hint="cs"/>
          <w:sz w:val="24"/>
          <w:szCs w:val="24"/>
          <w:rtl/>
        </w:rPr>
        <w:t>טענה</w:t>
      </w:r>
      <w:r>
        <w:rPr>
          <w:rStyle w:val="normal-h1"/>
          <w:rFonts w:cs="David" w:hint="cs"/>
          <w:sz w:val="24"/>
          <w:szCs w:val="24"/>
          <w:rtl/>
        </w:rPr>
        <w:t>,</w:t>
      </w:r>
      <w:r w:rsidRPr="00A716B8">
        <w:rPr>
          <w:rStyle w:val="normal-h1"/>
          <w:rFonts w:cs="David" w:hint="cs"/>
          <w:sz w:val="24"/>
          <w:szCs w:val="24"/>
          <w:rtl/>
        </w:rPr>
        <w:t xml:space="preserve"> כי בשלב זה ביקשה לבטל את הטיפול הבא של ילדיה. בתגובה, הודיעה לה אשת הנאשם כי יתר הטיפולים מבוטלים עד להודעה חדשה. לאחר </w:t>
      </w:r>
      <w:r>
        <w:rPr>
          <w:rStyle w:val="normal-h1"/>
          <w:rFonts w:cs="David" w:hint="cs"/>
          <w:sz w:val="24"/>
          <w:szCs w:val="24"/>
          <w:rtl/>
        </w:rPr>
        <w:t xml:space="preserve">הודעה זו, </w:t>
      </w:r>
      <w:r w:rsidRPr="00A716B8">
        <w:rPr>
          <w:rStyle w:val="normal-h1"/>
          <w:rFonts w:cs="David" w:hint="cs"/>
          <w:sz w:val="24"/>
          <w:szCs w:val="24"/>
          <w:rtl/>
        </w:rPr>
        <w:t xml:space="preserve">ניסתה </w:t>
      </w:r>
      <w:r>
        <w:rPr>
          <w:rStyle w:val="normal-h1"/>
          <w:rFonts w:cs="David" w:hint="cs"/>
          <w:sz w:val="24"/>
          <w:szCs w:val="24"/>
          <w:rtl/>
        </w:rPr>
        <w:t>ס.ב. להשיג את הנאשם,</w:t>
      </w:r>
      <w:r w:rsidRPr="00A716B8">
        <w:rPr>
          <w:rStyle w:val="normal-h1"/>
          <w:rFonts w:cs="David" w:hint="cs"/>
          <w:sz w:val="24"/>
          <w:szCs w:val="24"/>
          <w:rtl/>
        </w:rPr>
        <w:t xml:space="preserve"> </w:t>
      </w:r>
      <w:r>
        <w:rPr>
          <w:rStyle w:val="normal-h1"/>
          <w:rFonts w:cs="David" w:hint="cs"/>
          <w:sz w:val="24"/>
          <w:szCs w:val="24"/>
          <w:rtl/>
        </w:rPr>
        <w:t xml:space="preserve">לאור הבטחתו </w:t>
      </w:r>
      <w:r w:rsidRPr="00A716B8">
        <w:rPr>
          <w:rStyle w:val="normal-h1"/>
          <w:rFonts w:cs="David" w:hint="cs"/>
          <w:sz w:val="24"/>
          <w:szCs w:val="24"/>
          <w:rtl/>
        </w:rPr>
        <w:t xml:space="preserve">כי אם לא ירפא באופן מלא את ילדיה, היא תקבל חזרה את כל </w:t>
      </w:r>
      <w:r>
        <w:rPr>
          <w:rStyle w:val="normal-h1"/>
          <w:rFonts w:cs="David" w:hint="cs"/>
          <w:sz w:val="24"/>
          <w:szCs w:val="24"/>
          <w:rtl/>
        </w:rPr>
        <w:t>כספה</w:t>
      </w:r>
      <w:r w:rsidRPr="00A716B8">
        <w:rPr>
          <w:rStyle w:val="normal-h1"/>
          <w:rFonts w:cs="David" w:hint="cs"/>
          <w:sz w:val="24"/>
          <w:szCs w:val="24"/>
          <w:rtl/>
        </w:rPr>
        <w:t>, אותו שילמה לו במזומן. כאשר הצליחו</w:t>
      </w:r>
      <w:r>
        <w:rPr>
          <w:rStyle w:val="normal-h1"/>
          <w:rFonts w:cs="David" w:hint="cs"/>
          <w:sz w:val="24"/>
          <w:szCs w:val="24"/>
          <w:rtl/>
        </w:rPr>
        <w:t>,</w:t>
      </w:r>
      <w:r w:rsidRPr="00A716B8">
        <w:rPr>
          <w:rStyle w:val="normal-h1"/>
          <w:rFonts w:cs="David" w:hint="cs"/>
          <w:sz w:val="24"/>
          <w:szCs w:val="24"/>
          <w:rtl/>
        </w:rPr>
        <w:t xml:space="preserve"> היא ובעלה</w:t>
      </w:r>
      <w:r>
        <w:rPr>
          <w:rStyle w:val="normal-h1"/>
          <w:rFonts w:cs="David" w:hint="cs"/>
          <w:sz w:val="24"/>
          <w:szCs w:val="24"/>
          <w:rtl/>
        </w:rPr>
        <w:t>,</w:t>
      </w:r>
      <w:r w:rsidRPr="00A716B8">
        <w:rPr>
          <w:rStyle w:val="normal-h1"/>
          <w:rFonts w:cs="David" w:hint="cs"/>
          <w:sz w:val="24"/>
          <w:szCs w:val="24"/>
          <w:rtl/>
        </w:rPr>
        <w:t xml:space="preserve"> להשיג את הנאשם, הם ביקשו כי מהסכום ששילמו לו ינכה את שווי </w:t>
      </w:r>
      <w:r>
        <w:rPr>
          <w:rStyle w:val="normal-h1"/>
          <w:rFonts w:cs="David" w:hint="cs"/>
          <w:sz w:val="24"/>
          <w:szCs w:val="24"/>
          <w:rtl/>
        </w:rPr>
        <w:t>הטיפולים שביצע ביל</w:t>
      </w:r>
      <w:r w:rsidRPr="00A716B8">
        <w:rPr>
          <w:rStyle w:val="normal-h1"/>
          <w:rFonts w:cs="David" w:hint="cs"/>
          <w:sz w:val="24"/>
          <w:szCs w:val="24"/>
          <w:rtl/>
        </w:rPr>
        <w:t>דיהם, וישיב</w:t>
      </w:r>
      <w:r>
        <w:rPr>
          <w:rStyle w:val="normal-h1"/>
          <w:rFonts w:cs="David" w:hint="cs"/>
          <w:sz w:val="24"/>
          <w:szCs w:val="24"/>
          <w:rtl/>
        </w:rPr>
        <w:t xml:space="preserve"> להם רק את היתרה. הנאשם לא הגיב, וס.ב. ניסתה להשיג את כ</w:t>
      </w:r>
      <w:r w:rsidRPr="00A716B8">
        <w:rPr>
          <w:rStyle w:val="normal-h1"/>
          <w:rFonts w:cs="David" w:hint="cs"/>
          <w:sz w:val="24"/>
          <w:szCs w:val="24"/>
          <w:rtl/>
        </w:rPr>
        <w:t>ס</w:t>
      </w:r>
      <w:r>
        <w:rPr>
          <w:rStyle w:val="normal-h1"/>
          <w:rFonts w:cs="David" w:hint="cs"/>
          <w:sz w:val="24"/>
          <w:szCs w:val="24"/>
          <w:rtl/>
        </w:rPr>
        <w:t>פ</w:t>
      </w:r>
      <w:r w:rsidRPr="00A716B8">
        <w:rPr>
          <w:rStyle w:val="normal-h1"/>
          <w:rFonts w:cs="David" w:hint="cs"/>
          <w:sz w:val="24"/>
          <w:szCs w:val="24"/>
          <w:rtl/>
        </w:rPr>
        <w:t>ה בחזרה</w:t>
      </w:r>
      <w:r>
        <w:rPr>
          <w:rStyle w:val="normal-h1"/>
          <w:rFonts w:cs="David" w:hint="cs"/>
          <w:sz w:val="24"/>
          <w:szCs w:val="24"/>
          <w:rtl/>
        </w:rPr>
        <w:t>,</w:t>
      </w:r>
      <w:r w:rsidRPr="00A716B8">
        <w:rPr>
          <w:rStyle w:val="normal-h1"/>
          <w:rFonts w:cs="David" w:hint="cs"/>
          <w:sz w:val="24"/>
          <w:szCs w:val="24"/>
          <w:rtl/>
        </w:rPr>
        <w:t xml:space="preserve"> </w:t>
      </w:r>
      <w:r>
        <w:rPr>
          <w:rStyle w:val="normal-h1"/>
          <w:rFonts w:cs="David" w:hint="cs"/>
          <w:sz w:val="24"/>
          <w:szCs w:val="24"/>
          <w:rtl/>
        </w:rPr>
        <w:t>על-יד</w:t>
      </w:r>
      <w:r w:rsidRPr="00A716B8">
        <w:rPr>
          <w:rStyle w:val="normal-h1"/>
          <w:rFonts w:cs="David" w:hint="cs"/>
          <w:sz w:val="24"/>
          <w:szCs w:val="24"/>
          <w:rtl/>
        </w:rPr>
        <w:t xml:space="preserve">י פניה לתוכנית </w:t>
      </w:r>
      <w:r>
        <w:rPr>
          <w:rStyle w:val="normal-h1"/>
          <w:rFonts w:cs="David" w:hint="cs"/>
          <w:sz w:val="24"/>
          <w:szCs w:val="24"/>
          <w:rtl/>
        </w:rPr>
        <w:t>ה</w:t>
      </w:r>
      <w:r w:rsidRPr="00A716B8">
        <w:rPr>
          <w:rStyle w:val="normal-h1"/>
          <w:rFonts w:cs="David" w:hint="cs"/>
          <w:sz w:val="24"/>
          <w:szCs w:val="24"/>
          <w:rtl/>
        </w:rPr>
        <w:t>טלו</w:t>
      </w:r>
      <w:r>
        <w:rPr>
          <w:rStyle w:val="normal-h1"/>
          <w:rFonts w:cs="David" w:hint="cs"/>
          <w:sz w:val="24"/>
          <w:szCs w:val="24"/>
          <w:rtl/>
        </w:rPr>
        <w:t>ו</w:t>
      </w:r>
      <w:r w:rsidRPr="00A716B8">
        <w:rPr>
          <w:rStyle w:val="normal-h1"/>
          <w:rFonts w:cs="David" w:hint="cs"/>
          <w:sz w:val="24"/>
          <w:szCs w:val="24"/>
          <w:rtl/>
        </w:rPr>
        <w:t xml:space="preserve">יזיה </w:t>
      </w:r>
      <w:r>
        <w:rPr>
          <w:rStyle w:val="normal-h1"/>
          <w:rFonts w:cs="David" w:hint="cs"/>
          <w:sz w:val="24"/>
          <w:szCs w:val="24"/>
          <w:rtl/>
        </w:rPr>
        <w:t xml:space="preserve">"שומר מסך", </w:t>
      </w:r>
      <w:r w:rsidRPr="00A716B8">
        <w:rPr>
          <w:rStyle w:val="normal-h1"/>
          <w:rFonts w:cs="David" w:hint="cs"/>
          <w:sz w:val="24"/>
          <w:szCs w:val="24"/>
          <w:rtl/>
        </w:rPr>
        <w:t xml:space="preserve">ולאחר מכן </w:t>
      </w:r>
      <w:r>
        <w:rPr>
          <w:rStyle w:val="normal-h1"/>
          <w:rFonts w:cs="David" w:hint="cs"/>
          <w:sz w:val="24"/>
          <w:szCs w:val="24"/>
          <w:rtl/>
        </w:rPr>
        <w:t xml:space="preserve">על-ידי </w:t>
      </w:r>
      <w:r w:rsidRPr="00A716B8">
        <w:rPr>
          <w:rStyle w:val="normal-h1"/>
          <w:rFonts w:cs="David" w:hint="cs"/>
          <w:sz w:val="24"/>
          <w:szCs w:val="24"/>
          <w:rtl/>
        </w:rPr>
        <w:t xml:space="preserve">הגשת תביעה אזרחית נגד הנאשם, בחודש יוני 2003. </w:t>
      </w:r>
      <w:r>
        <w:rPr>
          <w:rStyle w:val="normal-h1"/>
          <w:rFonts w:cs="David" w:hint="cs"/>
          <w:sz w:val="24"/>
          <w:szCs w:val="24"/>
          <w:rtl/>
        </w:rPr>
        <w:t xml:space="preserve">ס.ב. הוסיפה, כי </w:t>
      </w:r>
      <w:r w:rsidRPr="00A716B8">
        <w:rPr>
          <w:rStyle w:val="normal-h1"/>
          <w:rFonts w:cs="David" w:hint="cs"/>
          <w:sz w:val="24"/>
          <w:szCs w:val="24"/>
          <w:rtl/>
        </w:rPr>
        <w:t xml:space="preserve">בשל מצבה הכלכלי, </w:t>
      </w:r>
      <w:r>
        <w:rPr>
          <w:rStyle w:val="normal-h1"/>
          <w:rFonts w:cs="David" w:hint="cs"/>
          <w:sz w:val="24"/>
          <w:szCs w:val="24"/>
          <w:rtl/>
        </w:rPr>
        <w:t xml:space="preserve">הוסכם </w:t>
      </w:r>
      <w:r w:rsidRPr="00A716B8">
        <w:rPr>
          <w:rStyle w:val="normal-h1"/>
          <w:rFonts w:cs="David" w:hint="cs"/>
          <w:sz w:val="24"/>
          <w:szCs w:val="24"/>
          <w:rtl/>
        </w:rPr>
        <w:t xml:space="preserve">כי תשלם </w:t>
      </w:r>
      <w:r>
        <w:rPr>
          <w:rStyle w:val="normal-h1"/>
          <w:rFonts w:cs="David" w:hint="cs"/>
          <w:sz w:val="24"/>
          <w:szCs w:val="24"/>
          <w:rtl/>
        </w:rPr>
        <w:t xml:space="preserve">לב"כ </w:t>
      </w:r>
      <w:r w:rsidRPr="00A716B8">
        <w:rPr>
          <w:rStyle w:val="normal-h1"/>
          <w:rFonts w:cs="David" w:hint="cs"/>
          <w:sz w:val="24"/>
          <w:szCs w:val="24"/>
          <w:rtl/>
        </w:rPr>
        <w:t>רק אם תזכה בתביעה. הנאשם לא ה</w:t>
      </w:r>
      <w:r>
        <w:rPr>
          <w:rStyle w:val="normal-h1"/>
          <w:rFonts w:cs="David" w:hint="cs"/>
          <w:sz w:val="24"/>
          <w:szCs w:val="24"/>
          <w:rtl/>
        </w:rPr>
        <w:t>גיע לדיוני בית-המשפט, וניתן פסק-</w:t>
      </w:r>
      <w:r w:rsidRPr="00A716B8">
        <w:rPr>
          <w:rStyle w:val="normal-h1"/>
          <w:rFonts w:cs="David" w:hint="cs"/>
          <w:sz w:val="24"/>
          <w:szCs w:val="24"/>
          <w:rtl/>
        </w:rPr>
        <w:t xml:space="preserve">דין לטובת </w:t>
      </w:r>
      <w:r>
        <w:rPr>
          <w:rStyle w:val="normal-h1"/>
          <w:rFonts w:cs="David" w:hint="cs"/>
          <w:sz w:val="24"/>
          <w:szCs w:val="24"/>
          <w:rtl/>
        </w:rPr>
        <w:t xml:space="preserve">ס.ב, </w:t>
      </w:r>
      <w:r w:rsidRPr="00A716B8">
        <w:rPr>
          <w:rStyle w:val="normal-h1"/>
          <w:rFonts w:cs="David" w:hint="cs"/>
          <w:sz w:val="24"/>
          <w:szCs w:val="24"/>
          <w:rtl/>
        </w:rPr>
        <w:t>המחייב את הנאשם לש</w:t>
      </w:r>
      <w:r>
        <w:rPr>
          <w:rStyle w:val="normal-h1"/>
          <w:rFonts w:cs="David" w:hint="cs"/>
          <w:sz w:val="24"/>
          <w:szCs w:val="24"/>
          <w:rtl/>
        </w:rPr>
        <w:t xml:space="preserve">לם לה פיצויים בסך של 120,000 ₪, אך היא </w:t>
      </w:r>
      <w:r w:rsidRPr="00A716B8">
        <w:rPr>
          <w:rStyle w:val="normal-h1"/>
          <w:rFonts w:cs="David" w:hint="cs"/>
          <w:sz w:val="24"/>
          <w:szCs w:val="24"/>
          <w:rtl/>
        </w:rPr>
        <w:t>מעולם לא קיבלה את הכסף.</w:t>
      </w:r>
    </w:p>
    <w:p w14:paraId="3F358DE6" w14:textId="77777777" w:rsidR="00394F8F" w:rsidRPr="00A716B8"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ס.ב. </w:t>
      </w:r>
      <w:r w:rsidRPr="00A716B8">
        <w:rPr>
          <w:rStyle w:val="normal-h1"/>
          <w:rFonts w:cs="David" w:hint="cs"/>
          <w:sz w:val="24"/>
          <w:szCs w:val="24"/>
          <w:rtl/>
        </w:rPr>
        <w:t xml:space="preserve">סיפרה בעדותה כי שילמה לנאשם </w:t>
      </w:r>
      <w:r>
        <w:rPr>
          <w:rStyle w:val="normal-h1"/>
          <w:rFonts w:cs="David" w:hint="cs"/>
          <w:sz w:val="24"/>
          <w:szCs w:val="24"/>
          <w:rtl/>
        </w:rPr>
        <w:t xml:space="preserve">סכום </w:t>
      </w:r>
      <w:r w:rsidRPr="00A716B8">
        <w:rPr>
          <w:rStyle w:val="normal-h1"/>
          <w:rFonts w:cs="David" w:hint="cs"/>
          <w:sz w:val="24"/>
          <w:szCs w:val="24"/>
          <w:rtl/>
        </w:rPr>
        <w:t>של 70,000 ₪ עבור הטיפולים שהעניק לילדיה, כאשר ברשותה קבלות על מחצית מהסכום (</w:t>
      </w:r>
      <w:r>
        <w:rPr>
          <w:rStyle w:val="normal-h1"/>
          <w:rFonts w:cs="David" w:hint="cs"/>
          <w:b/>
          <w:bCs/>
          <w:sz w:val="24"/>
          <w:szCs w:val="24"/>
          <w:rtl/>
        </w:rPr>
        <w:t>ת/20א</w:t>
      </w:r>
      <w:r>
        <w:rPr>
          <w:rStyle w:val="normal-h1"/>
          <w:rFonts w:cs="David" w:hint="cs"/>
          <w:sz w:val="24"/>
          <w:szCs w:val="24"/>
          <w:rtl/>
        </w:rPr>
        <w:t xml:space="preserve"> ו-</w:t>
      </w:r>
      <w:r>
        <w:rPr>
          <w:rStyle w:val="normal-h1"/>
          <w:rFonts w:cs="David" w:hint="cs"/>
          <w:b/>
          <w:bCs/>
          <w:sz w:val="24"/>
          <w:szCs w:val="24"/>
          <w:rtl/>
        </w:rPr>
        <w:t>ת/20ב</w:t>
      </w:r>
      <w:r w:rsidRPr="00A716B8">
        <w:rPr>
          <w:rStyle w:val="normal-h1"/>
          <w:rFonts w:cs="David" w:hint="cs"/>
          <w:sz w:val="24"/>
          <w:szCs w:val="24"/>
          <w:rtl/>
        </w:rPr>
        <w:t>), אותן נתן לה הנאשם בדיעבד, ולאחר שהיא נזקקה להן לצ</w:t>
      </w:r>
      <w:r>
        <w:rPr>
          <w:rStyle w:val="normal-h1"/>
          <w:rFonts w:cs="David" w:hint="cs"/>
          <w:sz w:val="24"/>
          <w:szCs w:val="24"/>
          <w:rtl/>
        </w:rPr>
        <w:t>ורך בקשת השתתפות בהוצאות הטיפול</w:t>
      </w:r>
      <w:r w:rsidRPr="00A716B8">
        <w:rPr>
          <w:rStyle w:val="normal-h1"/>
          <w:rFonts w:cs="David" w:hint="cs"/>
          <w:sz w:val="24"/>
          <w:szCs w:val="24"/>
          <w:rtl/>
        </w:rPr>
        <w:t xml:space="preserve">. </w:t>
      </w:r>
    </w:p>
    <w:p w14:paraId="04918CCC" w14:textId="77777777" w:rsidR="00394F8F" w:rsidRPr="00A716B8"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ס.ב. </w:t>
      </w:r>
      <w:r w:rsidRPr="00A716B8">
        <w:rPr>
          <w:rStyle w:val="normal-h1"/>
          <w:rFonts w:cs="David" w:hint="cs"/>
          <w:sz w:val="24"/>
          <w:szCs w:val="24"/>
          <w:rtl/>
        </w:rPr>
        <w:t xml:space="preserve">חזרה וטענה כי הנאשם הבטיח לה ריפוי מלא של ילדיה, ואסר עליה </w:t>
      </w:r>
      <w:r>
        <w:rPr>
          <w:rStyle w:val="normal-h1"/>
          <w:rFonts w:cs="David" w:hint="cs"/>
          <w:sz w:val="24"/>
          <w:szCs w:val="24"/>
          <w:rtl/>
        </w:rPr>
        <w:t xml:space="preserve">לספק </w:t>
      </w:r>
      <w:r w:rsidRPr="00A716B8">
        <w:rPr>
          <w:rStyle w:val="normal-h1"/>
          <w:rFonts w:cs="David" w:hint="cs"/>
          <w:sz w:val="24"/>
          <w:szCs w:val="24"/>
          <w:rtl/>
        </w:rPr>
        <w:t xml:space="preserve">להם טיפולים קונבנציונליים, </w:t>
      </w:r>
      <w:r>
        <w:rPr>
          <w:rStyle w:val="normal-h1"/>
          <w:rFonts w:cs="David" w:hint="cs"/>
          <w:sz w:val="24"/>
          <w:szCs w:val="24"/>
          <w:rtl/>
        </w:rPr>
        <w:t>מבלי ש</w:t>
      </w:r>
      <w:r w:rsidRPr="00A716B8">
        <w:rPr>
          <w:rStyle w:val="normal-h1"/>
          <w:rFonts w:cs="David" w:hint="cs"/>
          <w:sz w:val="24"/>
          <w:szCs w:val="24"/>
          <w:rtl/>
        </w:rPr>
        <w:t xml:space="preserve">השאיר את ההחלטה בנושא לשיקול דעתה. </w:t>
      </w:r>
    </w:p>
    <w:p w14:paraId="5ED31239"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לבית-</w:t>
      </w:r>
      <w:r w:rsidRPr="00A716B8">
        <w:rPr>
          <w:rStyle w:val="normal-h1"/>
          <w:rFonts w:cs="David" w:hint="cs"/>
          <w:sz w:val="24"/>
          <w:szCs w:val="24"/>
          <w:rtl/>
        </w:rPr>
        <w:t>המשפט הוגשו מסמכים רפואיים (</w:t>
      </w:r>
      <w:r w:rsidRPr="00A716B8">
        <w:rPr>
          <w:rStyle w:val="normal-h1"/>
          <w:rFonts w:cs="David" w:hint="cs"/>
          <w:b/>
          <w:bCs/>
          <w:sz w:val="24"/>
          <w:szCs w:val="24"/>
          <w:rtl/>
        </w:rPr>
        <w:t>ת/21</w:t>
      </w:r>
      <w:r w:rsidRPr="00A716B8">
        <w:rPr>
          <w:rStyle w:val="normal-h1"/>
          <w:rFonts w:cs="David" w:hint="cs"/>
          <w:sz w:val="24"/>
          <w:szCs w:val="24"/>
          <w:rtl/>
        </w:rPr>
        <w:t>) המעידים על מצבו הקשה של אחד מילדיה</w:t>
      </w:r>
      <w:r>
        <w:rPr>
          <w:rStyle w:val="normal-h1"/>
          <w:rFonts w:cs="David" w:hint="cs"/>
          <w:sz w:val="24"/>
          <w:szCs w:val="24"/>
          <w:rtl/>
        </w:rPr>
        <w:t xml:space="preserve"> של ס.ב</w:t>
      </w:r>
      <w:r w:rsidRPr="00A716B8">
        <w:rPr>
          <w:rStyle w:val="normal-h1"/>
          <w:rFonts w:cs="David" w:hint="cs"/>
          <w:sz w:val="24"/>
          <w:szCs w:val="24"/>
          <w:rtl/>
        </w:rPr>
        <w:t xml:space="preserve">, </w:t>
      </w:r>
      <w:r>
        <w:rPr>
          <w:rStyle w:val="normal-h1"/>
          <w:rFonts w:cs="David" w:hint="cs"/>
          <w:sz w:val="24"/>
          <w:szCs w:val="24"/>
          <w:rtl/>
        </w:rPr>
        <w:t>שנשאר כזה על אף הטיפול שניתן לו על-ידי</w:t>
      </w:r>
      <w:r w:rsidRPr="00A716B8">
        <w:rPr>
          <w:rStyle w:val="normal-h1"/>
          <w:rFonts w:cs="David" w:hint="cs"/>
          <w:sz w:val="24"/>
          <w:szCs w:val="24"/>
          <w:rtl/>
        </w:rPr>
        <w:t xml:space="preserve"> הנאשם. מצבו של ילדה השני השתפר משום שמלכתחילה נכותו מוגבלת רק לגפיו </w:t>
      </w:r>
      <w:r>
        <w:rPr>
          <w:rStyle w:val="normal-h1"/>
          <w:rFonts w:cs="David" w:hint="cs"/>
          <w:sz w:val="24"/>
          <w:szCs w:val="24"/>
          <w:rtl/>
        </w:rPr>
        <w:t>ה</w:t>
      </w:r>
      <w:r w:rsidRPr="00A716B8">
        <w:rPr>
          <w:rStyle w:val="normal-h1"/>
          <w:rFonts w:cs="David" w:hint="cs"/>
          <w:sz w:val="24"/>
          <w:szCs w:val="24"/>
          <w:rtl/>
        </w:rPr>
        <w:t xml:space="preserve">תחתונות, ולא בזכות הנאשם. </w:t>
      </w:r>
    </w:p>
    <w:p w14:paraId="626F03AD"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לדברי ס.ב, הנאשם הפסיק את הטיפולים בילדיה לאחר שהבין כי הדבר גדול מכפי מידותיו, ובלשונה: </w:t>
      </w:r>
    </w:p>
    <w:p w14:paraId="57ECDE0F" w14:textId="77777777" w:rsidR="00394F8F" w:rsidRPr="00A716B8" w:rsidRDefault="00394F8F" w:rsidP="00394F8F">
      <w:pPr>
        <w:spacing w:line="360" w:lineRule="auto"/>
        <w:ind w:left="1440" w:right="900"/>
        <w:jc w:val="both"/>
        <w:rPr>
          <w:rStyle w:val="normal-h1"/>
          <w:rFonts w:cs="David"/>
          <w:b/>
          <w:bCs/>
          <w:sz w:val="24"/>
          <w:szCs w:val="24"/>
          <w:rtl/>
        </w:rPr>
      </w:pPr>
      <w:r>
        <w:rPr>
          <w:rStyle w:val="normal-h1"/>
          <w:rFonts w:cs="David" w:hint="cs"/>
          <w:sz w:val="24"/>
          <w:szCs w:val="24"/>
          <w:rtl/>
        </w:rPr>
        <w:t>"...</w:t>
      </w:r>
      <w:r>
        <w:rPr>
          <w:rStyle w:val="normal-h1"/>
          <w:rFonts w:cs="David" w:hint="cs"/>
          <w:b/>
          <w:bCs/>
          <w:sz w:val="24"/>
          <w:szCs w:val="24"/>
          <w:rtl/>
        </w:rPr>
        <w:t xml:space="preserve">וגם האמת שהוא התחיל יותר להבין לאיזה מצב הוא הכניס את עצמו, כי אני הייתי פעם ראשונה עם ילדי </w:t>
      </w:r>
      <w:r>
        <w:rPr>
          <w:rStyle w:val="normal-h1"/>
          <w:rFonts w:cs="David" w:hint="cs"/>
          <w:b/>
          <w:bCs/>
          <w:sz w:val="24"/>
          <w:szCs w:val="24"/>
        </w:rPr>
        <w:t>C</w:t>
      </w:r>
      <w:r>
        <w:rPr>
          <w:rStyle w:val="normal-h1"/>
          <w:rFonts w:cs="David"/>
          <w:b/>
          <w:bCs/>
          <w:sz w:val="24"/>
          <w:szCs w:val="24"/>
        </w:rPr>
        <w:t>.P.</w:t>
      </w:r>
      <w:r>
        <w:rPr>
          <w:rStyle w:val="normal-h1"/>
          <w:rFonts w:cs="David" w:hint="cs"/>
          <w:b/>
          <w:bCs/>
          <w:sz w:val="24"/>
          <w:szCs w:val="24"/>
          <w:rtl/>
        </w:rPr>
        <w:t xml:space="preserve"> אצלו, והוא לא ידע מה זה. אני יודעת שהוא לא ידע מה זה, כשהתחילו להגיע אליו הרבה אנשים חולים, הרבה נכים, אז הוא התחיל לדבר והוא התחיל להחכים ולהבין שאי-אפשר לצאת מהמצב הזה על-ידי מה שהוא עושה. הוא ראה שהוא לקח על עצמו משהו יותר מדי גדול...</w:t>
      </w:r>
      <w:r>
        <w:rPr>
          <w:rStyle w:val="normal-h1"/>
          <w:rFonts w:cs="David" w:hint="cs"/>
          <w:sz w:val="24"/>
          <w:szCs w:val="24"/>
          <w:rtl/>
        </w:rPr>
        <w:t>" (עמ' 171 לפרוטוקול, ש' 12-7).</w:t>
      </w:r>
      <w:r>
        <w:rPr>
          <w:rStyle w:val="normal-h1"/>
          <w:rFonts w:cs="David" w:hint="cs"/>
          <w:b/>
          <w:bCs/>
          <w:sz w:val="24"/>
          <w:szCs w:val="24"/>
          <w:rtl/>
        </w:rPr>
        <w:t xml:space="preserve"> </w:t>
      </w:r>
    </w:p>
    <w:p w14:paraId="350FD9F7" w14:textId="77777777" w:rsidR="00394F8F" w:rsidRDefault="00394F8F" w:rsidP="00394F8F">
      <w:pPr>
        <w:spacing w:line="360" w:lineRule="auto"/>
        <w:ind w:left="720"/>
        <w:jc w:val="both"/>
        <w:rPr>
          <w:rStyle w:val="normal-h1"/>
          <w:rFonts w:cs="David"/>
          <w:sz w:val="24"/>
          <w:szCs w:val="24"/>
          <w:rtl/>
        </w:rPr>
      </w:pPr>
    </w:p>
    <w:p w14:paraId="3C299D84"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בחקירתה הנגדית, ציינה ס.ב כי הגישה תביעה אזרחית, ולאחר מכן הגישה תלונה במשטרה, כאשר לא הנושא הכספי עמד לנגד עיניה, אלא שלדבריה: </w:t>
      </w:r>
    </w:p>
    <w:p w14:paraId="238CA10E" w14:textId="77777777" w:rsidR="00394F8F" w:rsidRPr="00A716B8" w:rsidRDefault="00394F8F" w:rsidP="00394F8F">
      <w:pPr>
        <w:spacing w:line="360" w:lineRule="auto"/>
        <w:ind w:left="1440" w:right="900"/>
        <w:jc w:val="both"/>
        <w:rPr>
          <w:rStyle w:val="normal-h1"/>
          <w:rFonts w:cs="David"/>
          <w:sz w:val="24"/>
          <w:szCs w:val="24"/>
          <w:rtl/>
        </w:rPr>
      </w:pPr>
      <w:r>
        <w:rPr>
          <w:rStyle w:val="normal-h1"/>
          <w:rFonts w:cs="David" w:hint="cs"/>
          <w:sz w:val="24"/>
          <w:szCs w:val="24"/>
          <w:rtl/>
        </w:rPr>
        <w:t>"</w:t>
      </w:r>
      <w:r>
        <w:rPr>
          <w:rStyle w:val="normal-h1"/>
          <w:rFonts w:cs="David" w:hint="cs"/>
          <w:b/>
          <w:bCs/>
          <w:sz w:val="24"/>
          <w:szCs w:val="24"/>
          <w:rtl/>
        </w:rPr>
        <w:t>...אני פה בשביל הילדים שלי, אני הפה של הילדים שלי. הילד שלי בן שמונה, הוא לא יודע לדבר, הוא מפגר והאדון הזה שיקר אותו ומנע ממנו דברים... רוני טיפל בו בצורה בוטה והילד שלי לא יכול להגיד, אז אני פה. אני היום בבוקר ביקשתי מהילד שלי סליחה, ואני אמרתי לו שהיום אנחנו עושים סגירת מעגל, בגלל זה אני פה. לא בגלל הכסף. אם אני הייתי פה בגלל הכסף אני הייתי תובעת אותו ולא הולכת לאמנון לוי. אני הלכתי לאמנון לוי שזה לא יקרה לעוד נכים במדינה הזאת מה שקרה לילדים שלי</w:t>
      </w:r>
      <w:r>
        <w:rPr>
          <w:rStyle w:val="normal-h1"/>
          <w:rFonts w:cs="David" w:hint="cs"/>
          <w:sz w:val="24"/>
          <w:szCs w:val="24"/>
          <w:rtl/>
        </w:rPr>
        <w:t xml:space="preserve">" (עמ' 177, ש' 29-23). </w:t>
      </w:r>
    </w:p>
    <w:p w14:paraId="650B503A" w14:textId="77777777" w:rsidR="00394F8F" w:rsidRPr="00A716B8" w:rsidRDefault="00394F8F" w:rsidP="00394F8F">
      <w:pPr>
        <w:spacing w:line="360" w:lineRule="auto"/>
        <w:ind w:left="720"/>
        <w:jc w:val="both"/>
        <w:rPr>
          <w:rStyle w:val="normal-h1"/>
          <w:rFonts w:cs="David"/>
          <w:sz w:val="24"/>
          <w:szCs w:val="24"/>
          <w:rtl/>
        </w:rPr>
      </w:pPr>
    </w:p>
    <w:p w14:paraId="7E11BF79" w14:textId="77777777" w:rsidR="00394F8F" w:rsidRDefault="00394F8F" w:rsidP="00394F8F">
      <w:pPr>
        <w:spacing w:line="360" w:lineRule="auto"/>
        <w:ind w:left="720"/>
        <w:jc w:val="both"/>
        <w:rPr>
          <w:rFonts w:ascii="Arial" w:hAnsi="Arial"/>
          <w:rtl/>
        </w:rPr>
      </w:pPr>
      <w:r>
        <w:rPr>
          <w:rFonts w:ascii="Arial" w:hAnsi="Arial" w:hint="cs"/>
          <w:rtl/>
        </w:rPr>
        <w:t>לשאלת הסנגור, מדוע לא הפסיקה את הטיפולים משנוכחה לדעת כי אין כל התקדמות, השיבה ס.ב. "</w:t>
      </w:r>
      <w:r>
        <w:rPr>
          <w:rFonts w:ascii="Arial" w:hAnsi="Arial" w:hint="cs"/>
          <w:b/>
          <w:bCs/>
          <w:rtl/>
        </w:rPr>
        <w:t>...הוא כל הזמן הפחיד אותי שאסור לי להפסיק את הטיפולים באמצע... זה כמו נרקומן שלוקח את הסם שלו, אני הייתי נרקומנית...</w:t>
      </w:r>
      <w:r>
        <w:rPr>
          <w:rFonts w:ascii="Arial" w:hAnsi="Arial" w:hint="cs"/>
          <w:rtl/>
        </w:rPr>
        <w:t>" (עמ' 178, ש' 23-22). ס.ב. אישרה, לשאלת הסנגור, כי הנאשם לא הציג את עצמו כרופא, אלא "</w:t>
      </w:r>
      <w:r>
        <w:rPr>
          <w:rFonts w:ascii="Arial" w:hAnsi="Arial" w:hint="cs"/>
          <w:b/>
          <w:bCs/>
          <w:rtl/>
        </w:rPr>
        <w:t>הוא נתן לך להבין באיזשהי דרך שיש לו סוד, שהוא ירפא, שהוא מרגיש את הגוף כמו שאף אחד לא יודע</w:t>
      </w:r>
      <w:r>
        <w:rPr>
          <w:rFonts w:ascii="Arial" w:hAnsi="Arial" w:hint="cs"/>
          <w:rtl/>
        </w:rPr>
        <w:t xml:space="preserve">" (עמ' 179, ש' 8-7). </w:t>
      </w:r>
    </w:p>
    <w:p w14:paraId="09EB6F36" w14:textId="77777777" w:rsidR="00394F8F" w:rsidRPr="00A716B8" w:rsidRDefault="00394F8F" w:rsidP="00394F8F">
      <w:pPr>
        <w:spacing w:line="360" w:lineRule="auto"/>
        <w:ind w:left="720"/>
        <w:jc w:val="both"/>
        <w:rPr>
          <w:rFonts w:ascii="Arial" w:hAnsi="Arial"/>
          <w:rtl/>
        </w:rPr>
      </w:pPr>
      <w:r>
        <w:rPr>
          <w:rFonts w:ascii="Arial" w:hAnsi="Arial" w:hint="cs"/>
          <w:rtl/>
        </w:rPr>
        <w:t>ס.ב. ציינה כי הטיפול בילדיה הסתכם בעיסוי, כאשר הטיפול הנכון הינו בהפעלת האיברים בגוף. לדבריה "</w:t>
      </w:r>
      <w:r>
        <w:rPr>
          <w:rFonts w:ascii="Arial" w:hAnsi="Arial" w:hint="cs"/>
          <w:b/>
          <w:bCs/>
          <w:rtl/>
        </w:rPr>
        <w:t>...ברגע שאתה עושה לו מסז', אתה לא משפר אותו בשום דבר</w:t>
      </w:r>
      <w:r>
        <w:rPr>
          <w:rFonts w:ascii="Arial" w:hAnsi="Arial" w:hint="cs"/>
          <w:rtl/>
        </w:rPr>
        <w:t xml:space="preserve">" (עמ' 181, ש' 2-1). </w:t>
      </w:r>
    </w:p>
    <w:p w14:paraId="28160D9C" w14:textId="77777777" w:rsidR="00394F8F" w:rsidRDefault="00394F8F" w:rsidP="00394F8F">
      <w:pPr>
        <w:spacing w:line="360" w:lineRule="auto"/>
        <w:rPr>
          <w:rFonts w:ascii="Arial" w:hAnsi="Arial"/>
          <w:rtl/>
        </w:rPr>
      </w:pPr>
    </w:p>
    <w:p w14:paraId="7114ECD7" w14:textId="77777777" w:rsidR="00394F8F" w:rsidRPr="00DA4865" w:rsidRDefault="00394F8F" w:rsidP="00394F8F">
      <w:pPr>
        <w:spacing w:line="360" w:lineRule="auto"/>
        <w:rPr>
          <w:rFonts w:ascii="Arial" w:hAnsi="Arial"/>
          <w:b/>
          <w:bCs/>
          <w:sz w:val="28"/>
          <w:szCs w:val="28"/>
          <w:u w:val="single"/>
          <w:rtl/>
        </w:rPr>
      </w:pPr>
      <w:r w:rsidRPr="00DA4865">
        <w:rPr>
          <w:rFonts w:ascii="Arial" w:hAnsi="Arial" w:hint="cs"/>
          <w:b/>
          <w:bCs/>
          <w:sz w:val="28"/>
          <w:szCs w:val="28"/>
          <w:u w:val="single"/>
          <w:rtl/>
        </w:rPr>
        <w:t>גרסת הנאשם בנוגע לאישום התשיעי</w:t>
      </w:r>
    </w:p>
    <w:p w14:paraId="4ACEE5C5" w14:textId="77777777" w:rsidR="00394F8F" w:rsidRDefault="00394F8F" w:rsidP="00394F8F">
      <w:pPr>
        <w:spacing w:line="360" w:lineRule="auto"/>
        <w:rPr>
          <w:rFonts w:ascii="Arial" w:hAnsi="Arial"/>
          <w:rtl/>
        </w:rPr>
      </w:pPr>
    </w:p>
    <w:p w14:paraId="7E51A588" w14:textId="77777777" w:rsidR="00394F8F" w:rsidRDefault="00394F8F" w:rsidP="00394F8F">
      <w:pPr>
        <w:spacing w:line="360" w:lineRule="auto"/>
        <w:ind w:left="720" w:hanging="720"/>
        <w:jc w:val="both"/>
        <w:rPr>
          <w:rFonts w:ascii="Arial" w:hAnsi="Arial"/>
          <w:rtl/>
        </w:rPr>
      </w:pPr>
      <w:r>
        <w:rPr>
          <w:rFonts w:ascii="Arial" w:hAnsi="Arial" w:hint="cs"/>
          <w:rtl/>
        </w:rPr>
        <w:t>20.</w:t>
      </w:r>
      <w:r>
        <w:rPr>
          <w:rFonts w:ascii="Arial" w:hAnsi="Arial" w:hint="cs"/>
          <w:rtl/>
        </w:rPr>
        <w:tab/>
        <w:t>לגרסתו של הנאשם, ס.ב. היא שעמדה מאחורי תוכניתו של אמנון לוי "שומר מסך", שם היא התראיינה בעילום שם, וסיפרה "</w:t>
      </w:r>
      <w:r w:rsidRPr="00784F6B">
        <w:rPr>
          <w:rFonts w:ascii="Arial" w:hAnsi="Arial" w:hint="cs"/>
          <w:b/>
          <w:bCs/>
          <w:rtl/>
        </w:rPr>
        <w:t>על רוני</w:t>
      </w:r>
      <w:r>
        <w:rPr>
          <w:rFonts w:ascii="Arial" w:hAnsi="Arial" w:hint="cs"/>
          <w:b/>
          <w:bCs/>
          <w:rtl/>
        </w:rPr>
        <w:t xml:space="preserve"> איזה בן-אדם שקרן הוא, הוא טיפל בילדים שנה שלמה, לא היה שום דבר בטיפול ולו שינוי הכי קטן</w:t>
      </w:r>
      <w:r>
        <w:rPr>
          <w:rFonts w:ascii="Arial" w:hAnsi="Arial" w:hint="cs"/>
          <w:rtl/>
        </w:rPr>
        <w:t>" (עמ' 828 לפרוטוקול, ש' 17-16). הנאשם העיד, כי שני ילדיה של ס.ב, התאומים, סבלו משיתוק מוחין וכן מנזלת כרונית. לדבריו "</w:t>
      </w:r>
      <w:r>
        <w:rPr>
          <w:rFonts w:ascii="Arial" w:hAnsi="Arial" w:hint="cs"/>
          <w:b/>
          <w:bCs/>
          <w:rtl/>
        </w:rPr>
        <w:t>אני בן היחידים בעולם שיודע לרפא נזלת כרונית בשלושה טיפולים. אין אף אחד בעולם שמסוגל לעשות את זה...</w:t>
      </w:r>
      <w:r>
        <w:rPr>
          <w:rFonts w:ascii="Arial" w:hAnsi="Arial" w:hint="cs"/>
          <w:rtl/>
        </w:rPr>
        <w:t xml:space="preserve">" (עמ' 829, ש' 2-1). </w:t>
      </w:r>
    </w:p>
    <w:p w14:paraId="1D4852FC" w14:textId="77777777" w:rsidR="00394F8F" w:rsidRDefault="00394F8F" w:rsidP="00394F8F">
      <w:pPr>
        <w:spacing w:line="360" w:lineRule="auto"/>
        <w:ind w:left="720" w:hanging="720"/>
        <w:jc w:val="both"/>
        <w:rPr>
          <w:rFonts w:ascii="Arial" w:hAnsi="Arial"/>
          <w:rtl/>
        </w:rPr>
      </w:pPr>
      <w:r>
        <w:rPr>
          <w:rFonts w:ascii="Arial" w:hAnsi="Arial" w:hint="cs"/>
          <w:rtl/>
        </w:rPr>
        <w:tab/>
        <w:t>הנאשם אישר כי קיבל מההורים 70,000 ₪, ובשלב כלשהו בשל בעיה כספית שהייתה למשפחה, הודיע הנאשם לס.ב. כי יטפל בילדים, אך משלב מסוים לא יוכל להמשיך בטיפול "</w:t>
      </w:r>
      <w:r>
        <w:rPr>
          <w:rFonts w:ascii="Arial" w:hAnsi="Arial" w:hint="cs"/>
          <w:b/>
          <w:bCs/>
          <w:rtl/>
        </w:rPr>
        <w:t>כי יש לי מטופלים בגלובלי</w:t>
      </w:r>
      <w:r>
        <w:rPr>
          <w:rFonts w:ascii="Arial" w:hAnsi="Arial" w:hint="cs"/>
          <w:rtl/>
        </w:rPr>
        <w:t>". הנאשם טוען כי טיפל בילדים במסירות רבה, כאשר במשך שלושה או ארבעה חודשים לא קיבל כל תמורה בגין הטיפול. לדבריו, הוא אמר לס.ב, כי ניתן לראות שינויים קטנים, שכן אין ניתן לצפות כי מיד בתחילת הטיפול הילדים יקומו ויתחילו ללכת. הנאשם הוסיף וטען, כי ס.ב. הייתה מרוצה מאוד מהטיפול "</w:t>
      </w:r>
      <w:r>
        <w:rPr>
          <w:rFonts w:ascii="Arial" w:hAnsi="Arial" w:hint="cs"/>
          <w:b/>
          <w:bCs/>
          <w:rtl/>
        </w:rPr>
        <w:t>...הם ראו שהכל עובד, הכל טוב ויפה. מתנות מפה להודעה חדשה. פרחים, סלסילות מתוקים לחגים, זוג פמוטים מאוד ייחודיים שהביאו. זה פמוטים שהם הביאו לי, משהו עבודת יד</w:t>
      </w:r>
      <w:r>
        <w:rPr>
          <w:rFonts w:ascii="Arial" w:hAnsi="Arial" w:hint="cs"/>
          <w:rtl/>
        </w:rPr>
        <w:t xml:space="preserve">" (עמ' 829, ש' 24-22, תצלום הפמוטים הוגש לבית-המשפט וסומן </w:t>
      </w:r>
      <w:r>
        <w:rPr>
          <w:rFonts w:ascii="Arial" w:hAnsi="Arial" w:hint="cs"/>
          <w:b/>
          <w:bCs/>
          <w:rtl/>
        </w:rPr>
        <w:t>ס/80</w:t>
      </w:r>
      <w:r>
        <w:rPr>
          <w:rFonts w:ascii="Arial" w:hAnsi="Arial" w:hint="cs"/>
          <w:rtl/>
        </w:rPr>
        <w:t xml:space="preserve">, הגם שהתצלום לא הוצג במהלך עדותה של ס.ב). </w:t>
      </w:r>
    </w:p>
    <w:p w14:paraId="7AA45BB2" w14:textId="77777777" w:rsidR="00394F8F" w:rsidRDefault="00394F8F" w:rsidP="00394F8F">
      <w:pPr>
        <w:spacing w:line="360" w:lineRule="auto"/>
        <w:ind w:left="720" w:hanging="720"/>
        <w:jc w:val="both"/>
        <w:rPr>
          <w:rFonts w:ascii="Arial" w:hAnsi="Arial"/>
          <w:rtl/>
        </w:rPr>
      </w:pPr>
      <w:r>
        <w:rPr>
          <w:rFonts w:ascii="Arial" w:hAnsi="Arial" w:hint="cs"/>
          <w:rtl/>
        </w:rPr>
        <w:tab/>
        <w:t>לטענת הנאשם, בשלב כלשהו פנה אליו בעלה של ס.ב. ואמר לו כי הוא לא מאמין "</w:t>
      </w:r>
      <w:r w:rsidRPr="00A07F6D">
        <w:rPr>
          <w:rFonts w:ascii="Arial" w:hAnsi="Arial" w:hint="cs"/>
          <w:b/>
          <w:bCs/>
          <w:rtl/>
        </w:rPr>
        <w:t>בשטויות האלה</w:t>
      </w:r>
      <w:r>
        <w:rPr>
          <w:rFonts w:ascii="Arial" w:hAnsi="Arial" w:hint="cs"/>
          <w:rtl/>
        </w:rPr>
        <w:t>", והוסיף, כי אף הוא יכול לעשות מה שהנאשם עושה. הנאשם מכר לו מיטת טיפולים בסכום של 600 ₪, ולאחר מכן הפסיקו הילדים להגיע לטיפול. בשיחה של הנאשם עם ס.ב, הוא הבהיר לה כי עלול להיגרם נזק כתוצאה מקטיעת רצף הטיפולים, שכן "</w:t>
      </w:r>
      <w:r>
        <w:rPr>
          <w:rFonts w:ascii="Arial" w:hAnsi="Arial" w:hint="cs"/>
          <w:b/>
          <w:bCs/>
          <w:rtl/>
        </w:rPr>
        <w:t>גם אם מפסיקים רצף צריך באיטיות</w:t>
      </w:r>
      <w:r>
        <w:rPr>
          <w:rFonts w:ascii="Arial" w:hAnsi="Arial" w:hint="cs"/>
          <w:rtl/>
        </w:rPr>
        <w:t xml:space="preserve">" (עמ' 830, ש' 19-18). </w:t>
      </w:r>
    </w:p>
    <w:p w14:paraId="0E5EA6D1"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כעבור כחודשיים, התקשרה אליו ס.ב. ואמרה לו כי היא מבקשת לחזור לטיפולים, למרות התנגדות בעלה. הוא הסכים להמשיך בטיפול בילדים, לאחר שס.ב. הבטיחה לו כי הדבר לא יקרה שנית. לדבריו, הוא המשיך לטפל בילדים במסירות, כאשר בניגוד לטענתה של ס.ב, כאילו מדובר בטיפול שנמשך כ-10 דקות, הוא הקדיש לכל אחד מהילדים בין 40 דקות לשעה אחת. </w:t>
      </w:r>
    </w:p>
    <w:p w14:paraId="603249CF"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בשלב כלשהו, חזר בעלה של ס.ב. להתערב בנושא, מאחר שדובר בנטל כספי של כ-3,500 ₪ לחודש, ולאחר מכן בוצעו שני טיפולים נוספים, ומעבר לכך הוא לא ראה יותר את הילדים. הנאשם הכחיש כי הציג את אחת המטפלות במכללה, ד.ש, כמטפלת מומחית בשיתוק מוחין. לדבריו, מדובר במי שנרשמה ללימודים לפני כחודש, ועל-כן אין כל אפשרות כי היא תוצג על-ידו כמטפלת מומחית בשיתוק מוחין. </w:t>
      </w:r>
    </w:p>
    <w:p w14:paraId="044678A6" w14:textId="77777777" w:rsidR="00394F8F" w:rsidRDefault="00394F8F" w:rsidP="00394F8F">
      <w:pPr>
        <w:spacing w:line="360" w:lineRule="auto"/>
        <w:ind w:left="720"/>
        <w:jc w:val="both"/>
        <w:rPr>
          <w:rFonts w:ascii="Arial" w:hAnsi="Arial"/>
          <w:rtl/>
        </w:rPr>
      </w:pPr>
      <w:r>
        <w:rPr>
          <w:rFonts w:ascii="Arial" w:hAnsi="Arial" w:hint="cs"/>
          <w:rtl/>
        </w:rPr>
        <w:t xml:space="preserve">הנאשם הכחיש בתוקף כי הורה לס.ב. להפסיק את כל הטיפולים הקונבנציונאליים הניתנים לתאומים, למעט במקרה אחד, שבו הופיעו פצעים מוגלתיים על גופם של הילדים, והוא אמר לס.ב. שלא לשים משחה על הפצעים. לטענת הנאשם, הוא אינו מתערב בעניין הרפואי, גם אם מדובר במטופל שנכנס לטיפול גלובלי. </w:t>
      </w:r>
    </w:p>
    <w:p w14:paraId="1E8F21BE" w14:textId="77777777" w:rsidR="00394F8F" w:rsidRDefault="00394F8F" w:rsidP="00394F8F">
      <w:pPr>
        <w:spacing w:line="360" w:lineRule="auto"/>
        <w:ind w:left="720"/>
        <w:jc w:val="both"/>
        <w:rPr>
          <w:rFonts w:ascii="Arial" w:hAnsi="Arial"/>
          <w:rtl/>
        </w:rPr>
      </w:pPr>
    </w:p>
    <w:p w14:paraId="740E3AA8" w14:textId="77777777" w:rsidR="00394F8F" w:rsidRDefault="00394F8F" w:rsidP="00394F8F">
      <w:pPr>
        <w:spacing w:line="360" w:lineRule="auto"/>
        <w:ind w:left="720"/>
        <w:jc w:val="both"/>
        <w:rPr>
          <w:rFonts w:ascii="Arial" w:hAnsi="Arial"/>
          <w:rtl/>
        </w:rPr>
      </w:pPr>
      <w:r>
        <w:rPr>
          <w:rFonts w:ascii="Arial" w:hAnsi="Arial" w:hint="cs"/>
          <w:rtl/>
        </w:rPr>
        <w:t>בחקירה הנגדית נשאל הנאשם, האם הבטיח לס.ב. ריפוי מלא לילדיה החולים בשיתוק מוחין. הנאשם השיב, כי מאחר שהם לא נכנסו לטיפול גלובלי, הרי שהוא לא התחייב לריפוי מלא, הגם שמצבם של הילדים השתפר מאוד. לטענת הנאשם, ס.ב. לא מסרה את האמת בבית-המשפט, כאשר העידה כי לא היה שינוי לטובה במצבם של הילדים. הנאשם טען, כי לא הורה לס.ב. להפסיק את הטיפולים הקונבנציונאליים בילדיה, למעט בנושא הפיזיותרפיה, שם אמר הנאשם להורים "</w:t>
      </w:r>
      <w:r>
        <w:rPr>
          <w:rFonts w:ascii="Arial" w:hAnsi="Arial" w:hint="cs"/>
          <w:b/>
          <w:bCs/>
          <w:rtl/>
        </w:rPr>
        <w:t>אתם תיאלצו לבחור</w:t>
      </w:r>
      <w:r>
        <w:rPr>
          <w:rFonts w:ascii="Arial" w:hAnsi="Arial" w:hint="cs"/>
          <w:rtl/>
        </w:rPr>
        <w:t xml:space="preserve">". הנאשם אישר, כי אמר לס.ב. כי אם היא ממשיכה בטיפולי הפיזיותרפיה, הוא עצמו לא יטפל בילדים. הנאשם שלל את טענתה של ס.ב, לפיה אסר עליה להמשיך ולטפל בילדים באמצעות ריפוי בעיסוק וקלינאי תקשורת. </w:t>
      </w:r>
    </w:p>
    <w:p w14:paraId="60ED278E" w14:textId="77777777" w:rsidR="00394F8F" w:rsidRDefault="00394F8F" w:rsidP="00394F8F">
      <w:pPr>
        <w:spacing w:line="360" w:lineRule="auto"/>
        <w:ind w:left="720"/>
        <w:jc w:val="both"/>
        <w:rPr>
          <w:rFonts w:ascii="Arial" w:hAnsi="Arial"/>
          <w:rtl/>
        </w:rPr>
      </w:pPr>
      <w:r>
        <w:rPr>
          <w:rFonts w:ascii="Arial" w:hAnsi="Arial" w:hint="cs"/>
          <w:rtl/>
        </w:rPr>
        <w:t>הנאשם אישר, כי אמר לס.ב, לאחר שהופיעו פצעונים על גופם של ילדיה, כי "</w:t>
      </w:r>
      <w:r>
        <w:rPr>
          <w:rFonts w:ascii="Arial" w:hAnsi="Arial" w:hint="cs"/>
          <w:b/>
          <w:bCs/>
          <w:rtl/>
        </w:rPr>
        <w:t>הטיפול עובד</w:t>
      </w:r>
      <w:r>
        <w:rPr>
          <w:rFonts w:ascii="Arial" w:hAnsi="Arial" w:hint="cs"/>
          <w:rtl/>
        </w:rPr>
        <w:t>", הגם שלדבריו "</w:t>
      </w:r>
      <w:r>
        <w:rPr>
          <w:rFonts w:ascii="Arial" w:hAnsi="Arial" w:hint="cs"/>
          <w:b/>
          <w:bCs/>
          <w:rtl/>
        </w:rPr>
        <w:t>לא אמרתי שמאה אחוז צריך לצאת לכל אחד פצעים</w:t>
      </w:r>
      <w:r>
        <w:rPr>
          <w:rFonts w:ascii="Arial" w:hAnsi="Arial" w:hint="cs"/>
          <w:rtl/>
        </w:rPr>
        <w:t xml:space="preserve">" (עמ' 1000 לפרוטוקול, ש' 13-12). </w:t>
      </w:r>
    </w:p>
    <w:p w14:paraId="05135B6A" w14:textId="77777777" w:rsidR="00394F8F" w:rsidRDefault="00394F8F" w:rsidP="00394F8F">
      <w:pPr>
        <w:spacing w:line="360" w:lineRule="auto"/>
        <w:rPr>
          <w:rFonts w:ascii="Arial" w:hAnsi="Arial"/>
          <w:rtl/>
        </w:rPr>
      </w:pPr>
    </w:p>
    <w:p w14:paraId="52A6A967" w14:textId="77777777" w:rsidR="00394F8F" w:rsidRPr="00DA4865" w:rsidRDefault="00394F8F" w:rsidP="00394F8F">
      <w:pPr>
        <w:spacing w:line="360" w:lineRule="auto"/>
        <w:rPr>
          <w:rFonts w:ascii="Arial" w:hAnsi="Arial"/>
          <w:b/>
          <w:bCs/>
          <w:sz w:val="28"/>
          <w:szCs w:val="28"/>
          <w:u w:val="single"/>
          <w:rtl/>
        </w:rPr>
      </w:pPr>
      <w:r w:rsidRPr="00DA4865">
        <w:rPr>
          <w:rFonts w:ascii="Arial" w:hAnsi="Arial" w:hint="cs"/>
          <w:b/>
          <w:bCs/>
          <w:sz w:val="28"/>
          <w:szCs w:val="28"/>
          <w:u w:val="single"/>
          <w:rtl/>
        </w:rPr>
        <w:t xml:space="preserve">האישום העשירי </w:t>
      </w:r>
      <w:r w:rsidRPr="00DA4865">
        <w:rPr>
          <w:rFonts w:ascii="Arial" w:hAnsi="Arial"/>
          <w:b/>
          <w:bCs/>
          <w:sz w:val="28"/>
          <w:szCs w:val="28"/>
          <w:u w:val="single"/>
          <w:rtl/>
        </w:rPr>
        <w:t>–</w:t>
      </w:r>
      <w:r w:rsidRPr="00DA4865">
        <w:rPr>
          <w:rFonts w:ascii="Arial" w:hAnsi="Arial" w:hint="cs"/>
          <w:b/>
          <w:bCs/>
          <w:sz w:val="28"/>
          <w:szCs w:val="28"/>
          <w:u w:val="single"/>
          <w:rtl/>
        </w:rPr>
        <w:t xml:space="preserve"> ראיות התביעה</w:t>
      </w:r>
    </w:p>
    <w:p w14:paraId="5EBDC196" w14:textId="77777777" w:rsidR="00394F8F" w:rsidRDefault="00394F8F" w:rsidP="00394F8F">
      <w:pPr>
        <w:spacing w:line="360" w:lineRule="auto"/>
        <w:rPr>
          <w:rFonts w:ascii="Arial" w:hAnsi="Arial"/>
          <w:rtl/>
        </w:rPr>
      </w:pPr>
    </w:p>
    <w:p w14:paraId="30B88A49" w14:textId="77777777" w:rsidR="00394F8F" w:rsidRDefault="00394F8F" w:rsidP="00394F8F">
      <w:pPr>
        <w:spacing w:line="360" w:lineRule="auto"/>
        <w:ind w:left="720" w:hanging="720"/>
        <w:jc w:val="both"/>
        <w:rPr>
          <w:rFonts w:ascii="Arial" w:hAnsi="Arial"/>
          <w:rtl/>
        </w:rPr>
      </w:pPr>
      <w:r>
        <w:rPr>
          <w:rFonts w:ascii="Arial" w:hAnsi="Arial" w:hint="cs"/>
          <w:rtl/>
        </w:rPr>
        <w:t>21.</w:t>
      </w:r>
      <w:r>
        <w:rPr>
          <w:rFonts w:ascii="Arial" w:hAnsi="Arial" w:hint="cs"/>
          <w:rtl/>
        </w:rPr>
        <w:tab/>
        <w:t>ב.ש. מסרה בהודעתה במשטרה מיום 16.03.2004 (</w:t>
      </w:r>
      <w:r>
        <w:rPr>
          <w:rFonts w:ascii="Arial" w:hAnsi="Arial" w:hint="cs"/>
          <w:b/>
          <w:bCs/>
          <w:rtl/>
        </w:rPr>
        <w:t>ת/64</w:t>
      </w:r>
      <w:r>
        <w:rPr>
          <w:rFonts w:ascii="Arial" w:hAnsi="Arial" w:hint="cs"/>
          <w:rtl/>
        </w:rPr>
        <w:t>), אשר הוגשה כתחליף לחקירה ראשית, כי הגיעה אל הנאשם בעקבות המלצה של חברה, בתקווה כי יוכל לסייע לבעלה שעבר מספר אירועים מוחיים. לדבריה, הבטיח לה הנאשם כי הוא ירפא את בעלה במהלך תקופה של שנה עד שנה וחצי "</w:t>
      </w:r>
      <w:r>
        <w:rPr>
          <w:rFonts w:ascii="Arial" w:hAnsi="Arial" w:hint="cs"/>
          <w:b/>
          <w:bCs/>
          <w:rtl/>
        </w:rPr>
        <w:t>ויחזיר אותו למצב שהוא יתפקד לחלוטין ויהיה בריא ויעמוד על הרגליים</w:t>
      </w:r>
      <w:r>
        <w:rPr>
          <w:rFonts w:ascii="Arial" w:hAnsi="Arial" w:hint="cs"/>
          <w:rtl/>
        </w:rPr>
        <w:t xml:space="preserve">". הסיכום היה, כי הנאשם יקבל סכום של 165,000 ₪ כולל מע"מ, כאשר מתוך סכום זה נמסרה לנאשם המחאה על סך 25,000 ₪ והמחאה נוספת על-סך 110,000 ₪. </w:t>
      </w:r>
    </w:p>
    <w:p w14:paraId="329DD07D" w14:textId="77777777" w:rsidR="00394F8F" w:rsidRDefault="00394F8F" w:rsidP="00394F8F">
      <w:pPr>
        <w:spacing w:line="360" w:lineRule="auto"/>
        <w:ind w:left="720"/>
        <w:jc w:val="both"/>
        <w:rPr>
          <w:rFonts w:ascii="Arial" w:hAnsi="Arial"/>
          <w:rtl/>
        </w:rPr>
      </w:pPr>
      <w:r>
        <w:rPr>
          <w:rFonts w:ascii="Arial" w:hAnsi="Arial" w:hint="cs"/>
          <w:rtl/>
        </w:rPr>
        <w:t>הנאשם הספיק לטפל בבעלה של ב.ש. טיפול אחד בלבד, ובפעם השנייה טיפלה באיש מטפלת אחרת "</w:t>
      </w:r>
      <w:r>
        <w:rPr>
          <w:rFonts w:ascii="Arial" w:hAnsi="Arial" w:hint="cs"/>
          <w:b/>
          <w:bCs/>
          <w:rtl/>
        </w:rPr>
        <w:t>הסטז'רית של רוני</w:t>
      </w:r>
      <w:r>
        <w:rPr>
          <w:rFonts w:ascii="Arial" w:hAnsi="Arial" w:hint="cs"/>
          <w:rtl/>
        </w:rPr>
        <w:t>".</w:t>
      </w:r>
    </w:p>
    <w:p w14:paraId="6B540733" w14:textId="77777777" w:rsidR="00394F8F" w:rsidRDefault="00394F8F" w:rsidP="00394F8F">
      <w:pPr>
        <w:spacing w:line="360" w:lineRule="auto"/>
        <w:ind w:left="720"/>
        <w:jc w:val="both"/>
        <w:rPr>
          <w:rFonts w:ascii="Arial" w:hAnsi="Arial"/>
          <w:rtl/>
        </w:rPr>
      </w:pPr>
      <w:r>
        <w:rPr>
          <w:rFonts w:ascii="Arial" w:hAnsi="Arial" w:hint="cs"/>
          <w:rtl/>
        </w:rPr>
        <w:t>מהסכם התקשרות בנוגע לבעלה של ב.ש, עולה כי "</w:t>
      </w:r>
      <w:r>
        <w:rPr>
          <w:rFonts w:ascii="Arial" w:hAnsi="Arial" w:hint="cs"/>
          <w:b/>
          <w:bCs/>
          <w:rtl/>
        </w:rPr>
        <w:t>הבטחה לריפוי מלא ניתנת אך ורק במידה שהמטופל נכנס לסדרת טיפולים גלובלית</w:t>
      </w:r>
      <w:r w:rsidRPr="00FD735A">
        <w:rPr>
          <w:rFonts w:ascii="Arial" w:hAnsi="Arial" w:hint="cs"/>
          <w:rtl/>
        </w:rPr>
        <w:t>"</w:t>
      </w:r>
      <w:r w:rsidRPr="00FD735A">
        <w:rPr>
          <w:rFonts w:ascii="Arial" w:hAnsi="Arial" w:hint="cs"/>
          <w:b/>
          <w:bCs/>
          <w:rtl/>
        </w:rPr>
        <w:t xml:space="preserve">. </w:t>
      </w:r>
      <w:r w:rsidRPr="00FD735A">
        <w:rPr>
          <w:rFonts w:ascii="Arial" w:hAnsi="Arial" w:hint="cs"/>
          <w:rtl/>
        </w:rPr>
        <w:t>במקרה דנן, מדובר</w:t>
      </w:r>
      <w:r w:rsidRPr="00FD735A">
        <w:rPr>
          <w:rFonts w:ascii="Arial" w:hAnsi="Arial" w:hint="cs"/>
          <w:b/>
          <w:bCs/>
          <w:rtl/>
        </w:rPr>
        <w:t xml:space="preserve"> </w:t>
      </w:r>
      <w:r>
        <w:rPr>
          <w:rFonts w:ascii="Arial" w:hAnsi="Arial" w:hint="cs"/>
          <w:rtl/>
        </w:rPr>
        <w:t>אכן בתוכנית גלובלית, כאשר צוין בהסכם כי לא יוחזרו כספים למטופל "</w:t>
      </w:r>
      <w:r>
        <w:rPr>
          <w:rFonts w:ascii="Arial" w:hAnsi="Arial" w:hint="cs"/>
          <w:b/>
          <w:bCs/>
          <w:rtl/>
        </w:rPr>
        <w:t>באם יפסיק המטופל מיוזמתו את הטיפולים</w:t>
      </w:r>
      <w:r>
        <w:rPr>
          <w:rFonts w:ascii="Arial" w:hAnsi="Arial" w:hint="cs"/>
          <w:rtl/>
        </w:rPr>
        <w:t>". ועוד נאמר בהסכם, כי "</w:t>
      </w:r>
      <w:r>
        <w:rPr>
          <w:rFonts w:ascii="Arial" w:hAnsi="Arial" w:hint="cs"/>
          <w:b/>
          <w:bCs/>
          <w:rtl/>
        </w:rPr>
        <w:t>אם בתום שנת הטיפולים המלאה לא יחולו שינויים, כספו של המטופל יוחזר</w:t>
      </w:r>
      <w:r>
        <w:rPr>
          <w:rFonts w:ascii="Arial" w:hAnsi="Arial" w:hint="cs"/>
          <w:rtl/>
        </w:rPr>
        <w:t xml:space="preserve">". </w:t>
      </w:r>
    </w:p>
    <w:p w14:paraId="11A52DC9" w14:textId="77777777" w:rsidR="00394F8F" w:rsidRDefault="00394F8F" w:rsidP="00394F8F">
      <w:pPr>
        <w:spacing w:line="360" w:lineRule="auto"/>
        <w:ind w:left="720"/>
        <w:jc w:val="both"/>
        <w:rPr>
          <w:rFonts w:ascii="Arial" w:hAnsi="Arial"/>
          <w:rtl/>
        </w:rPr>
      </w:pPr>
      <w:r>
        <w:rPr>
          <w:rFonts w:ascii="Arial" w:hAnsi="Arial" w:hint="cs"/>
          <w:rtl/>
        </w:rPr>
        <w:t xml:space="preserve">ב.ש. העידה, כי לאחר שנודע לה על מעצרו של הנאשם, היא ניסתה לבטל את ההמחאה על סך 110,000 ₪, אך ללא הצלחה, כך שבסופו של דבר, סכום זה יצא מחשבונה של העדה. ב.ש. הוסיפה, כי מצבו של בעלה בכי רע, הוא אינו יכול לעמוד על רגליו ודיבורו נפגע, כאשר היא מוצאת את עצמה בפני שוקת שבורה, לאחר שהנאשם נטל את כספה ולא קיים את הבטחתו להביא לריפויו של בעלה. </w:t>
      </w:r>
    </w:p>
    <w:p w14:paraId="08DA2E0C" w14:textId="77777777" w:rsidR="00394F8F" w:rsidRDefault="00394F8F" w:rsidP="00394F8F">
      <w:pPr>
        <w:spacing w:line="360" w:lineRule="auto"/>
        <w:ind w:left="720"/>
        <w:jc w:val="both"/>
        <w:rPr>
          <w:rFonts w:ascii="Arial" w:hAnsi="Arial"/>
          <w:rtl/>
        </w:rPr>
      </w:pPr>
      <w:r>
        <w:rPr>
          <w:rFonts w:ascii="Arial" w:hAnsi="Arial" w:hint="cs"/>
          <w:rtl/>
        </w:rPr>
        <w:t xml:space="preserve">העדה אישרה כי הגישה תלונה בתחנת המשטרה, וכן תביעה אזרחית להשבת הכסף, אך לדבריה, למרות שניתן פסק-דין לטובתה, לא התקבל כל סכום מהנאשם. </w:t>
      </w:r>
    </w:p>
    <w:p w14:paraId="3525346A" w14:textId="77777777" w:rsidR="00394F8F" w:rsidRDefault="00394F8F" w:rsidP="00394F8F">
      <w:pPr>
        <w:spacing w:line="360" w:lineRule="auto"/>
        <w:ind w:left="720"/>
        <w:jc w:val="both"/>
        <w:rPr>
          <w:rFonts w:ascii="Arial" w:hAnsi="Arial"/>
          <w:rtl/>
        </w:rPr>
      </w:pPr>
      <w:r>
        <w:rPr>
          <w:rFonts w:ascii="Arial" w:hAnsi="Arial" w:hint="cs"/>
          <w:rtl/>
        </w:rPr>
        <w:t>בחקירה הנגדית, אישרה ב.ש, כי פסק-הדין שניתן לטובתה היה בהיעדר הגנה מטעם הנאשם.</w:t>
      </w:r>
    </w:p>
    <w:p w14:paraId="6F5886DE" w14:textId="77777777" w:rsidR="00394F8F" w:rsidRPr="00E91137" w:rsidRDefault="00394F8F" w:rsidP="00394F8F">
      <w:pPr>
        <w:spacing w:line="360" w:lineRule="auto"/>
        <w:rPr>
          <w:rFonts w:ascii="Arial" w:hAnsi="Arial"/>
          <w:b/>
          <w:bCs/>
          <w:u w:val="single"/>
          <w:rtl/>
        </w:rPr>
      </w:pPr>
    </w:p>
    <w:p w14:paraId="323AF3FA" w14:textId="77777777" w:rsidR="00394F8F" w:rsidRDefault="00394F8F" w:rsidP="00394F8F">
      <w:pPr>
        <w:spacing w:line="360" w:lineRule="auto"/>
        <w:rPr>
          <w:rFonts w:ascii="Arial" w:hAnsi="Arial"/>
          <w:b/>
          <w:bCs/>
          <w:sz w:val="28"/>
          <w:szCs w:val="28"/>
          <w:u w:val="single"/>
          <w:rtl/>
        </w:rPr>
      </w:pPr>
      <w:r w:rsidRPr="00DA4865">
        <w:rPr>
          <w:rFonts w:ascii="Arial" w:hAnsi="Arial" w:hint="cs"/>
          <w:b/>
          <w:bCs/>
          <w:sz w:val="28"/>
          <w:szCs w:val="28"/>
          <w:u w:val="single"/>
          <w:rtl/>
        </w:rPr>
        <w:t>גרסת הנאשם בנוגע לאישום העשירי</w:t>
      </w:r>
    </w:p>
    <w:p w14:paraId="1AAE8514" w14:textId="77777777" w:rsidR="00394F8F" w:rsidRPr="00E91137" w:rsidRDefault="00394F8F" w:rsidP="00394F8F">
      <w:pPr>
        <w:spacing w:line="360" w:lineRule="auto"/>
        <w:rPr>
          <w:rFonts w:ascii="Arial" w:hAnsi="Arial"/>
          <w:b/>
          <w:bCs/>
          <w:u w:val="single"/>
          <w:rtl/>
        </w:rPr>
      </w:pPr>
    </w:p>
    <w:p w14:paraId="34342024" w14:textId="77777777" w:rsidR="00394F8F" w:rsidRDefault="00394F8F" w:rsidP="00394F8F">
      <w:pPr>
        <w:spacing w:line="360" w:lineRule="auto"/>
        <w:ind w:left="720" w:hanging="720"/>
        <w:jc w:val="both"/>
        <w:rPr>
          <w:rFonts w:ascii="Arial" w:hAnsi="Arial"/>
          <w:rtl/>
        </w:rPr>
      </w:pPr>
      <w:r>
        <w:rPr>
          <w:rFonts w:ascii="Arial" w:hAnsi="Arial" w:hint="cs"/>
          <w:rtl/>
        </w:rPr>
        <w:t>22.</w:t>
      </w:r>
      <w:r>
        <w:rPr>
          <w:rFonts w:ascii="Arial" w:hAnsi="Arial" w:hint="cs"/>
          <w:rtl/>
        </w:rPr>
        <w:tab/>
        <w:t>הנאשם טען בהקשר לאישום העשירי, כי שוחח עם בנה של ב.ש. והודיע לו כי בכוונתו להחזיר להם את מלוא הכספים ששילמו, שכן בוצעו שני טיפולים בלבד באב. לדברי הנאשם "</w:t>
      </w:r>
      <w:r>
        <w:rPr>
          <w:rFonts w:ascii="Arial" w:hAnsi="Arial" w:hint="cs"/>
          <w:b/>
          <w:bCs/>
          <w:rtl/>
        </w:rPr>
        <w:t>אלה היחידים שאני יכול להגיד עליהם שהם ממש מסכנים, שהם נפלו בין הפטיש לסדן מה שנקרא, על לא עוול בכפם</w:t>
      </w:r>
      <w:r>
        <w:rPr>
          <w:rFonts w:ascii="Arial" w:hAnsi="Arial" w:hint="cs"/>
          <w:rtl/>
        </w:rPr>
        <w:t xml:space="preserve">" (עמ' 879 לפרוטוקול, ש' 17-16). </w:t>
      </w:r>
    </w:p>
    <w:p w14:paraId="4EC1D0AE" w14:textId="77777777" w:rsidR="00394F8F" w:rsidRPr="00FD735A" w:rsidRDefault="00394F8F" w:rsidP="00394F8F">
      <w:pPr>
        <w:spacing w:line="360" w:lineRule="auto"/>
        <w:ind w:left="720" w:hanging="720"/>
        <w:jc w:val="both"/>
        <w:rPr>
          <w:rFonts w:ascii="Arial" w:hAnsi="Arial"/>
          <w:rtl/>
        </w:rPr>
      </w:pPr>
      <w:r>
        <w:rPr>
          <w:rFonts w:ascii="Arial" w:hAnsi="Arial" w:hint="cs"/>
          <w:rtl/>
        </w:rPr>
        <w:tab/>
        <w:t xml:space="preserve">הנאשם אישר כי קיבל מהמשפחה 135,000 ₪, ובכוונתו להחזיר סכום זה, כשהדבר יתאפשר לו. כמו כן, אישר הנאשם כי הבטיח לב.ש, שתוך שנה ירפא את בעלה. </w:t>
      </w:r>
    </w:p>
    <w:p w14:paraId="7C6F879D" w14:textId="77777777" w:rsidR="00394F8F" w:rsidRPr="00E91137" w:rsidRDefault="00394F8F" w:rsidP="00394F8F">
      <w:pPr>
        <w:spacing w:line="360" w:lineRule="auto"/>
        <w:rPr>
          <w:rFonts w:ascii="Arial" w:hAnsi="Arial"/>
          <w:sz w:val="20"/>
          <w:szCs w:val="20"/>
          <w:rtl/>
        </w:rPr>
      </w:pPr>
    </w:p>
    <w:p w14:paraId="5DB27B28" w14:textId="77777777" w:rsidR="00394F8F" w:rsidRPr="00FD735A" w:rsidRDefault="00394F8F" w:rsidP="00394F8F">
      <w:pPr>
        <w:spacing w:line="360" w:lineRule="auto"/>
        <w:rPr>
          <w:rFonts w:ascii="Arial" w:hAnsi="Arial"/>
          <w:b/>
          <w:bCs/>
          <w:sz w:val="28"/>
          <w:szCs w:val="28"/>
          <w:u w:val="single"/>
          <w:rtl/>
        </w:rPr>
      </w:pPr>
      <w:r w:rsidRPr="00FD735A">
        <w:rPr>
          <w:rFonts w:ascii="Arial" w:hAnsi="Arial" w:hint="cs"/>
          <w:b/>
          <w:bCs/>
          <w:sz w:val="28"/>
          <w:szCs w:val="28"/>
          <w:u w:val="single"/>
          <w:rtl/>
        </w:rPr>
        <w:t>האישום האחד עשר</w:t>
      </w:r>
      <w:r>
        <w:rPr>
          <w:rFonts w:ascii="Arial" w:hAnsi="Arial" w:hint="cs"/>
          <w:b/>
          <w:bCs/>
          <w:sz w:val="28"/>
          <w:szCs w:val="28"/>
          <w:u w:val="single"/>
          <w:rtl/>
        </w:rPr>
        <w:t xml:space="preserve"> </w:t>
      </w:r>
      <w:r>
        <w:rPr>
          <w:rFonts w:ascii="Arial" w:hAnsi="Arial"/>
          <w:b/>
          <w:bCs/>
          <w:sz w:val="28"/>
          <w:szCs w:val="28"/>
          <w:u w:val="single"/>
          <w:rtl/>
        </w:rPr>
        <w:t>–</w:t>
      </w:r>
      <w:r>
        <w:rPr>
          <w:rFonts w:ascii="Arial" w:hAnsi="Arial" w:hint="cs"/>
          <w:b/>
          <w:bCs/>
          <w:sz w:val="28"/>
          <w:szCs w:val="28"/>
          <w:u w:val="single"/>
          <w:rtl/>
        </w:rPr>
        <w:t xml:space="preserve"> ראיות התביעה</w:t>
      </w:r>
    </w:p>
    <w:p w14:paraId="232BA7BE" w14:textId="77777777" w:rsidR="00394F8F" w:rsidRPr="00E91137" w:rsidRDefault="00394F8F" w:rsidP="00394F8F">
      <w:pPr>
        <w:spacing w:line="360" w:lineRule="auto"/>
        <w:rPr>
          <w:rFonts w:ascii="Arial" w:hAnsi="Arial"/>
          <w:sz w:val="20"/>
          <w:szCs w:val="20"/>
          <w:rtl/>
        </w:rPr>
      </w:pPr>
    </w:p>
    <w:p w14:paraId="5CCEE150" w14:textId="77777777" w:rsidR="00394F8F" w:rsidRDefault="00394F8F" w:rsidP="00394F8F">
      <w:pPr>
        <w:spacing w:line="360" w:lineRule="auto"/>
        <w:ind w:left="720" w:hanging="720"/>
        <w:jc w:val="both"/>
        <w:rPr>
          <w:rFonts w:ascii="Arial" w:hAnsi="Arial"/>
          <w:rtl/>
        </w:rPr>
      </w:pPr>
      <w:r>
        <w:rPr>
          <w:rFonts w:ascii="Arial" w:hAnsi="Arial" w:hint="cs"/>
          <w:rtl/>
        </w:rPr>
        <w:t>23.</w:t>
      </w:r>
      <w:r>
        <w:rPr>
          <w:rFonts w:ascii="Arial" w:hAnsi="Arial" w:hint="cs"/>
          <w:rtl/>
        </w:rPr>
        <w:tab/>
        <w:t>הודעתה של ס.ק. מיום 15.03.2004 (</w:t>
      </w:r>
      <w:r>
        <w:rPr>
          <w:rFonts w:ascii="Arial" w:hAnsi="Arial" w:hint="cs"/>
          <w:b/>
          <w:bCs/>
          <w:rtl/>
        </w:rPr>
        <w:t>ת/69</w:t>
      </w:r>
      <w:r>
        <w:rPr>
          <w:rFonts w:ascii="Arial" w:hAnsi="Arial" w:hint="cs"/>
          <w:rtl/>
        </w:rPr>
        <w:t>) הוגשה כתחליף לעדותה בבית-המשפט. ס.ק. מסרה כי הגיעה אל הנאשם בעקבות המלצה של עובד במחלקה אונקולוגית בבית-החולים שערי-צדק, שם הייתה מאושפזת אמה במצב קשה. בעקבות פגישה עם הנאשם, הוא החל לטפל באמה, לאחר שטען כי ינסה לרפא את אמה החולה בסרטן, למרות שהוא אינו מטפל באנשים שעברו ניתוחים. הטיפול הסתכם בעיסוי, כאשר הנאשם אומר לה "</w:t>
      </w:r>
      <w:r>
        <w:rPr>
          <w:rFonts w:ascii="Arial" w:hAnsi="Arial" w:hint="cs"/>
          <w:b/>
          <w:bCs/>
          <w:rtl/>
        </w:rPr>
        <w:t>שיש לו משהו בידיים שדרך זה הוא מטפל, שהוא יכול להגיע לנפש של הבן-אדם ולטפל בנפש</w:t>
      </w:r>
      <w:r>
        <w:rPr>
          <w:rFonts w:ascii="Arial" w:hAnsi="Arial" w:hint="cs"/>
          <w:rtl/>
        </w:rPr>
        <w:t xml:space="preserve">". </w:t>
      </w:r>
    </w:p>
    <w:p w14:paraId="07A6AA3C" w14:textId="77777777" w:rsidR="00394F8F" w:rsidRDefault="00394F8F" w:rsidP="00394F8F">
      <w:pPr>
        <w:spacing w:line="360" w:lineRule="auto"/>
        <w:ind w:left="720"/>
        <w:jc w:val="both"/>
        <w:rPr>
          <w:rFonts w:ascii="Arial" w:hAnsi="Arial"/>
          <w:rtl/>
        </w:rPr>
      </w:pPr>
      <w:r>
        <w:rPr>
          <w:rFonts w:ascii="Arial" w:hAnsi="Arial" w:hint="cs"/>
          <w:rtl/>
        </w:rPr>
        <w:t>לאחר הטיפול הראשון, אמר הנאשם לס.ק, כי אמה מגיבה יפה לטיפול, וכי הוא מכניס אותה לסדרה של 10 טיפולים. הנאשם דרש ממנה לשלם 5,000 ₪ בעבור הטיפולים, כאשר מחצית הסכום הייתה במזומן. לאחר שהסתיימה סדרת הטיפולים הראשונה, אמר הנאשם לס.ק, כי הוא ממשיך בסדרה נוספת של 10 טיפולים, כאשר "</w:t>
      </w:r>
      <w:r>
        <w:rPr>
          <w:rFonts w:ascii="Arial" w:hAnsi="Arial" w:hint="cs"/>
          <w:b/>
          <w:bCs/>
          <w:rtl/>
        </w:rPr>
        <w:t>הוא כל הזמן היה אומר שהגידולים הקטנים נעלמו והגדולים נהיו רכים ועוד מעט יתפרקו, ואמא שלי תחזור לחיים נורמאלים ותשכח את מה שהיה לה</w:t>
      </w:r>
      <w:r>
        <w:rPr>
          <w:rFonts w:ascii="Arial" w:hAnsi="Arial" w:hint="cs"/>
          <w:rtl/>
        </w:rPr>
        <w:t xml:space="preserve">". </w:t>
      </w:r>
    </w:p>
    <w:p w14:paraId="1FDD700E" w14:textId="77777777" w:rsidR="00394F8F" w:rsidRDefault="00394F8F" w:rsidP="00394F8F">
      <w:pPr>
        <w:spacing w:line="360" w:lineRule="auto"/>
        <w:ind w:left="720"/>
        <w:jc w:val="both"/>
        <w:rPr>
          <w:rFonts w:ascii="Arial" w:hAnsi="Arial"/>
          <w:rtl/>
        </w:rPr>
      </w:pPr>
      <w:r>
        <w:rPr>
          <w:rFonts w:ascii="Arial" w:hAnsi="Arial" w:hint="cs"/>
          <w:rtl/>
        </w:rPr>
        <w:t xml:space="preserve">שתי המחאות נוספות על סך 2,500 ₪ כל אחת, נפדו אף הן, כאשר הנאשם טוען בפניה כי עליה להגיש תביעה נגד הרופא שניתח את אמה לפני כשנתיים, והוא יעזור לה להגיש תביעה בסכום של מיליון ₪. </w:t>
      </w:r>
    </w:p>
    <w:p w14:paraId="0D207BAA" w14:textId="77777777" w:rsidR="00394F8F" w:rsidRDefault="00394F8F" w:rsidP="00394F8F">
      <w:pPr>
        <w:spacing w:line="360" w:lineRule="auto"/>
        <w:ind w:left="720"/>
        <w:jc w:val="both"/>
        <w:rPr>
          <w:rFonts w:ascii="Arial" w:hAnsi="Arial"/>
          <w:rtl/>
        </w:rPr>
      </w:pPr>
      <w:r>
        <w:rPr>
          <w:rFonts w:ascii="Arial" w:hAnsi="Arial" w:hint="cs"/>
          <w:rtl/>
        </w:rPr>
        <w:t>בתחילת חודש פברואר 2004 אמר הנאשם לס.ק, כי אמה נמצאת במצב מסוכן והגרורות עלולות לחזור, ואז "</w:t>
      </w:r>
      <w:r>
        <w:rPr>
          <w:rFonts w:ascii="Arial" w:hAnsi="Arial" w:hint="cs"/>
          <w:b/>
          <w:bCs/>
          <w:rtl/>
        </w:rPr>
        <w:t>הוא רצה לקחת אותה לטיפול גלובלי של שנה, הוא ביקש מראש תשלום מזומן, 60,0000 ₪, וזה לא היה לי</w:t>
      </w:r>
      <w:r>
        <w:rPr>
          <w:rFonts w:ascii="Arial" w:hAnsi="Arial" w:hint="cs"/>
          <w:rtl/>
        </w:rPr>
        <w:t xml:space="preserve">". היא אמרה לנאשם כי תנסה לגייס את הכסף, ובינתיים נערכו לאמה בדיקות שונות, כולל </w:t>
      </w:r>
      <w:r>
        <w:rPr>
          <w:rFonts w:ascii="Arial" w:hAnsi="Arial" w:hint="cs"/>
        </w:rPr>
        <w:t>C.T.</w:t>
      </w:r>
      <w:r>
        <w:rPr>
          <w:rFonts w:ascii="Arial" w:hAnsi="Arial" w:hint="cs"/>
          <w:rtl/>
        </w:rPr>
        <w:t>, והסתבר שהגידולים גדלו פי 2 והתרבו. לאחר שמסרה לנאשם את תוצאות הבדיקות, הוא החל לצעוק עליה ואמר לה "</w:t>
      </w:r>
      <w:r>
        <w:rPr>
          <w:rFonts w:ascii="Arial" w:hAnsi="Arial" w:hint="cs"/>
          <w:b/>
          <w:bCs/>
          <w:rtl/>
        </w:rPr>
        <w:t>שאני עושה איתו משחקים מלוכלכים, שבחיים זה לא יכול לגדול... והוא לא מאמין לשום בדיקה, רק לידיים שלו</w:t>
      </w:r>
      <w:r>
        <w:rPr>
          <w:rFonts w:ascii="Arial" w:hAnsi="Arial" w:hint="cs"/>
          <w:rtl/>
        </w:rPr>
        <w:t xml:space="preserve">". </w:t>
      </w:r>
    </w:p>
    <w:p w14:paraId="3234F38A" w14:textId="77777777" w:rsidR="00394F8F" w:rsidRDefault="00394F8F" w:rsidP="00394F8F">
      <w:pPr>
        <w:spacing w:line="360" w:lineRule="auto"/>
        <w:ind w:left="720"/>
        <w:jc w:val="both"/>
        <w:rPr>
          <w:rFonts w:ascii="Arial" w:hAnsi="Arial"/>
          <w:rtl/>
        </w:rPr>
      </w:pPr>
      <w:r>
        <w:rPr>
          <w:rFonts w:ascii="Arial" w:hAnsi="Arial" w:hint="cs"/>
          <w:rtl/>
        </w:rPr>
        <w:t xml:space="preserve">הנאשם ביצע באמה של ס.ק. 16 טיפולים, למרות שקיבל תשלום בעבור 20 טיפולים. </w:t>
      </w:r>
    </w:p>
    <w:p w14:paraId="346FB340" w14:textId="77777777" w:rsidR="00394F8F" w:rsidRPr="00D916B8" w:rsidRDefault="00394F8F" w:rsidP="00394F8F">
      <w:pPr>
        <w:spacing w:line="360" w:lineRule="auto"/>
        <w:jc w:val="both"/>
        <w:rPr>
          <w:rFonts w:ascii="Arial" w:hAnsi="Arial"/>
          <w:rtl/>
        </w:rPr>
      </w:pPr>
    </w:p>
    <w:p w14:paraId="3C3C67FB" w14:textId="77777777" w:rsidR="00394F8F" w:rsidRPr="00FD735A" w:rsidRDefault="00394F8F" w:rsidP="00394F8F">
      <w:pPr>
        <w:spacing w:line="360" w:lineRule="auto"/>
        <w:rPr>
          <w:rFonts w:ascii="Arial" w:hAnsi="Arial"/>
          <w:b/>
          <w:bCs/>
          <w:sz w:val="28"/>
          <w:szCs w:val="28"/>
          <w:u w:val="single"/>
          <w:rtl/>
        </w:rPr>
      </w:pPr>
      <w:r w:rsidRPr="00FD735A">
        <w:rPr>
          <w:rFonts w:ascii="Arial" w:hAnsi="Arial" w:hint="cs"/>
          <w:b/>
          <w:bCs/>
          <w:sz w:val="28"/>
          <w:szCs w:val="28"/>
          <w:u w:val="single"/>
          <w:rtl/>
        </w:rPr>
        <w:t>גרסת הנאשם בנוגע לאישום האחד עשר</w:t>
      </w:r>
    </w:p>
    <w:p w14:paraId="746DD7D4" w14:textId="77777777" w:rsidR="00394F8F" w:rsidRDefault="00394F8F" w:rsidP="00394F8F">
      <w:pPr>
        <w:spacing w:line="360" w:lineRule="auto"/>
        <w:rPr>
          <w:rFonts w:ascii="Arial" w:hAnsi="Arial"/>
          <w:rtl/>
        </w:rPr>
      </w:pPr>
    </w:p>
    <w:p w14:paraId="34FDE371" w14:textId="77777777" w:rsidR="00394F8F" w:rsidRDefault="00394F8F" w:rsidP="00394F8F">
      <w:pPr>
        <w:spacing w:line="360" w:lineRule="auto"/>
        <w:ind w:left="720" w:hanging="720"/>
        <w:jc w:val="both"/>
        <w:rPr>
          <w:rFonts w:ascii="Arial" w:hAnsi="Arial"/>
          <w:rtl/>
        </w:rPr>
      </w:pPr>
      <w:r>
        <w:rPr>
          <w:rFonts w:ascii="Arial" w:hAnsi="Arial" w:hint="cs"/>
          <w:rtl/>
        </w:rPr>
        <w:t>24.</w:t>
      </w:r>
      <w:r>
        <w:rPr>
          <w:rFonts w:ascii="Arial" w:hAnsi="Arial" w:hint="cs"/>
          <w:rtl/>
        </w:rPr>
        <w:tab/>
        <w:t>בעדותו בבית-המשפט, טען הנאשם כי ביצע באמה של ס.ק, אשר נפטרה בינתיים, ארבעה או חמישה טיפולים, בשל גישתו כי אין הוא מטפל באנשים שעברו התערבות כירורגית. לדבריו, התחננה הבת בפניו ואמרה לו, כי גם אם קיים סיכוי אחד למאה שהאם לא תמות, היא מבקשת כי הוא יטפל בה. הנאשם הוסיף, כי אמר לבת שאמה "</w:t>
      </w:r>
      <w:r>
        <w:rPr>
          <w:rFonts w:ascii="Arial" w:hAnsi="Arial" w:hint="cs"/>
          <w:b/>
          <w:bCs/>
          <w:rtl/>
        </w:rPr>
        <w:t>תיכנס לטיפול אחד, לראות מה יקרה, ואחר כך תחליט</w:t>
      </w:r>
      <w:r>
        <w:rPr>
          <w:rFonts w:ascii="Arial" w:hAnsi="Arial" w:hint="cs"/>
          <w:rtl/>
        </w:rPr>
        <w:t>" (עמ' 880, ש' 30). בעקבות הטיפול "</w:t>
      </w:r>
      <w:r w:rsidRPr="009E125E">
        <w:rPr>
          <w:rFonts w:ascii="Arial" w:hAnsi="Arial" w:hint="cs"/>
          <w:b/>
          <w:bCs/>
          <w:rtl/>
        </w:rPr>
        <w:t>האמא יצא</w:t>
      </w:r>
      <w:r>
        <w:rPr>
          <w:rFonts w:ascii="Arial" w:hAnsi="Arial" w:hint="cs"/>
          <w:b/>
          <w:bCs/>
          <w:rtl/>
        </w:rPr>
        <w:t>ה חבל על הזמן מרגישה יותר טוב, טוב לי, אני רוצה, אני רוצה, אני רוצה</w:t>
      </w:r>
      <w:r>
        <w:rPr>
          <w:rFonts w:ascii="Arial" w:hAnsi="Arial" w:hint="cs"/>
          <w:rtl/>
        </w:rPr>
        <w:t xml:space="preserve">" (עמ' 880, ש' 32-31). </w:t>
      </w:r>
    </w:p>
    <w:p w14:paraId="0B0B309C" w14:textId="77777777" w:rsidR="00394F8F" w:rsidRDefault="00394F8F" w:rsidP="00394F8F">
      <w:pPr>
        <w:spacing w:line="360" w:lineRule="auto"/>
        <w:ind w:left="720" w:hanging="720"/>
        <w:jc w:val="both"/>
        <w:rPr>
          <w:rFonts w:ascii="Arial" w:hAnsi="Arial"/>
          <w:rtl/>
        </w:rPr>
      </w:pPr>
      <w:r>
        <w:rPr>
          <w:rFonts w:ascii="Arial" w:hAnsi="Arial" w:hint="cs"/>
          <w:rtl/>
        </w:rPr>
        <w:tab/>
        <w:t>הנאשם הכחיש כי אמר לס.ק. כי חל שיפור במצב הגידולים של האם, לדבריו "</w:t>
      </w:r>
      <w:r>
        <w:rPr>
          <w:rFonts w:ascii="Arial" w:hAnsi="Arial" w:hint="cs"/>
          <w:b/>
          <w:bCs/>
          <w:rtl/>
        </w:rPr>
        <w:t>...יש לי רנטגן ביד?</w:t>
      </w:r>
      <w:r>
        <w:rPr>
          <w:rFonts w:ascii="Arial" w:hAnsi="Arial" w:hint="cs"/>
          <w:rtl/>
        </w:rPr>
        <w:t xml:space="preserve">" (עמ' 881, ש' 6). </w:t>
      </w:r>
    </w:p>
    <w:p w14:paraId="475479E2"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הנאשם אישר כי קיבל מס.ק. 10,000 ₪ עבור 20 טיפולים, ובפועל הוא "חייב לה" שניים או שלושה טיפולים. הנאשם הכחיש כי הבטיח לס.ק. ריפוי מלא באמה, לאחר 20 טיפולים. לדבריו, אם הייתה האם מגיעה אליו לפני שבוצעו בה ניתוחים כירורגיים, היה מבטיח לה כי תחיה עד היום (עמ' 882, ש' 12-11). </w:t>
      </w:r>
    </w:p>
    <w:p w14:paraId="0ED4A933" w14:textId="77777777" w:rsidR="00394F8F" w:rsidRDefault="00394F8F" w:rsidP="00394F8F">
      <w:pPr>
        <w:spacing w:line="360" w:lineRule="auto"/>
        <w:ind w:left="720" w:hanging="720"/>
        <w:jc w:val="both"/>
        <w:rPr>
          <w:rFonts w:ascii="Arial" w:hAnsi="Arial"/>
          <w:rtl/>
        </w:rPr>
      </w:pPr>
    </w:p>
    <w:p w14:paraId="0F6BB1B1"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בחקירתו הנגדית חזר הנאשם וטען, כי לא הבטיח לס.ק. רפואה שלמה לאמה, שהייתה חולת סרטן במצב קשה. לדבריו, הם התקשרו עמו למרות שידעו כי הוא אינו יכול לשפר את מצבה של האם, ובכל זאת החליטו לנסות. </w:t>
      </w:r>
    </w:p>
    <w:p w14:paraId="318C9491" w14:textId="77777777" w:rsidR="00394F8F" w:rsidRDefault="00394F8F" w:rsidP="00394F8F">
      <w:pPr>
        <w:spacing w:line="360" w:lineRule="auto"/>
        <w:ind w:left="720" w:hanging="720"/>
        <w:jc w:val="both"/>
        <w:rPr>
          <w:rFonts w:ascii="Arial" w:hAnsi="Arial"/>
          <w:rtl/>
        </w:rPr>
      </w:pPr>
      <w:r>
        <w:rPr>
          <w:rFonts w:ascii="Arial" w:hAnsi="Arial" w:hint="cs"/>
          <w:rtl/>
        </w:rPr>
        <w:tab/>
        <w:t>לשאלת התובעת, אם אמר לאם כי הגידולים הסרטניים הגדולים קטנו והגידולים הקטנים נעלמו, וכי היא מגיבה יפה לטיפול, השיב הנאשם "</w:t>
      </w:r>
      <w:r>
        <w:rPr>
          <w:rFonts w:ascii="Arial" w:hAnsi="Arial" w:hint="cs"/>
          <w:b/>
          <w:bCs/>
          <w:rtl/>
        </w:rPr>
        <w:t>...אמרתי שזה היה איזה משהו שהיה מתוך איזשהי כוונה שאתה רואה בן-אדם מת לפניך, זה מין דרבון כזה אבל לא כאבחנה</w:t>
      </w:r>
      <w:r>
        <w:rPr>
          <w:rFonts w:ascii="Arial" w:hAnsi="Arial" w:hint="cs"/>
          <w:rtl/>
        </w:rPr>
        <w:t xml:space="preserve">" (עמ' 1060, ש' 15-13). </w:t>
      </w:r>
    </w:p>
    <w:p w14:paraId="792C3A2A" w14:textId="77777777" w:rsidR="00394F8F" w:rsidRDefault="00394F8F" w:rsidP="00394F8F">
      <w:pPr>
        <w:spacing w:line="360" w:lineRule="auto"/>
        <w:rPr>
          <w:rFonts w:ascii="Arial" w:hAnsi="Arial"/>
          <w:rtl/>
        </w:rPr>
      </w:pPr>
    </w:p>
    <w:p w14:paraId="30C06601" w14:textId="77777777" w:rsidR="00394F8F" w:rsidRPr="00FD735A" w:rsidRDefault="00394F8F" w:rsidP="00394F8F">
      <w:pPr>
        <w:spacing w:line="360" w:lineRule="auto"/>
        <w:rPr>
          <w:rFonts w:ascii="Arial" w:hAnsi="Arial"/>
          <w:b/>
          <w:bCs/>
          <w:sz w:val="28"/>
          <w:szCs w:val="28"/>
          <w:u w:val="single"/>
          <w:rtl/>
        </w:rPr>
      </w:pPr>
      <w:r>
        <w:rPr>
          <w:rFonts w:ascii="Arial" w:hAnsi="Arial" w:hint="cs"/>
          <w:b/>
          <w:bCs/>
          <w:sz w:val="28"/>
          <w:szCs w:val="28"/>
          <w:u w:val="single"/>
          <w:rtl/>
        </w:rPr>
        <w:t>האישום השנ</w:t>
      </w:r>
      <w:r w:rsidRPr="00FD735A">
        <w:rPr>
          <w:rFonts w:ascii="Arial" w:hAnsi="Arial" w:hint="cs"/>
          <w:b/>
          <w:bCs/>
          <w:sz w:val="28"/>
          <w:szCs w:val="28"/>
          <w:u w:val="single"/>
          <w:rtl/>
        </w:rPr>
        <w:t xml:space="preserve">ים עשר </w:t>
      </w:r>
      <w:r w:rsidRPr="00FD735A">
        <w:rPr>
          <w:rFonts w:ascii="Arial" w:hAnsi="Arial"/>
          <w:b/>
          <w:bCs/>
          <w:sz w:val="28"/>
          <w:szCs w:val="28"/>
          <w:u w:val="single"/>
          <w:rtl/>
        </w:rPr>
        <w:t>–</w:t>
      </w:r>
      <w:r w:rsidRPr="00FD735A">
        <w:rPr>
          <w:rFonts w:ascii="Arial" w:hAnsi="Arial" w:hint="cs"/>
          <w:b/>
          <w:bCs/>
          <w:sz w:val="28"/>
          <w:szCs w:val="28"/>
          <w:u w:val="single"/>
          <w:rtl/>
        </w:rPr>
        <w:t xml:space="preserve"> ראיות התביעה</w:t>
      </w:r>
    </w:p>
    <w:p w14:paraId="6015FADF" w14:textId="77777777" w:rsidR="00394F8F" w:rsidRDefault="00394F8F" w:rsidP="00394F8F">
      <w:pPr>
        <w:spacing w:line="360" w:lineRule="auto"/>
        <w:rPr>
          <w:rFonts w:ascii="Arial" w:hAnsi="Arial"/>
          <w:rtl/>
        </w:rPr>
      </w:pPr>
    </w:p>
    <w:p w14:paraId="464613EE" w14:textId="77777777" w:rsidR="00394F8F" w:rsidRDefault="00394F8F" w:rsidP="00394F8F">
      <w:pPr>
        <w:spacing w:line="360" w:lineRule="auto"/>
        <w:ind w:left="720" w:hanging="720"/>
        <w:jc w:val="both"/>
        <w:rPr>
          <w:rFonts w:ascii="Arial" w:hAnsi="Arial"/>
          <w:rtl/>
        </w:rPr>
      </w:pPr>
      <w:r>
        <w:rPr>
          <w:rFonts w:ascii="Arial" w:hAnsi="Arial" w:hint="cs"/>
          <w:rtl/>
        </w:rPr>
        <w:t>25.</w:t>
      </w:r>
      <w:r>
        <w:rPr>
          <w:rFonts w:ascii="Arial" w:hAnsi="Arial" w:hint="cs"/>
          <w:rtl/>
        </w:rPr>
        <w:tab/>
        <w:t>ו.י. הגיעה אל הנאשם בעקבות פרסומים שונים בעיתונים, לפיהם הוא יכול לרפא כל מחלה שהרפואה הקונבנציונאלית "</w:t>
      </w:r>
      <w:r w:rsidRPr="000677A5">
        <w:rPr>
          <w:rFonts w:ascii="Arial" w:hAnsi="Arial" w:hint="cs"/>
          <w:b/>
          <w:bCs/>
          <w:rtl/>
        </w:rPr>
        <w:t>לא יכולה לעזור</w:t>
      </w:r>
      <w:r>
        <w:rPr>
          <w:rFonts w:ascii="Arial" w:hAnsi="Arial" w:hint="cs"/>
          <w:rtl/>
        </w:rPr>
        <w:t>". היא הוזמנה לכנס שערך הנאשם במגדלי עזריאלי, ולדבריה "</w:t>
      </w:r>
      <w:r>
        <w:rPr>
          <w:rFonts w:ascii="Arial" w:hAnsi="Arial" w:hint="cs"/>
          <w:b/>
          <w:bCs/>
          <w:rtl/>
        </w:rPr>
        <w:t>זה היה כנס מאוד מרשים ואולם מאוד מרשים, הגיעו מספר גדול של אנשים, אפילו רופאים, זיהיתי רופאים שם שהגיעו, זיהיתי אנשים שאני מכירה</w:t>
      </w:r>
      <w:r>
        <w:rPr>
          <w:rFonts w:ascii="Arial" w:hAnsi="Arial" w:hint="cs"/>
          <w:rtl/>
        </w:rPr>
        <w:t xml:space="preserve">" (עמ' 322 לפרוטוקול, ש' 30-29). </w:t>
      </w:r>
    </w:p>
    <w:p w14:paraId="09775FEA" w14:textId="77777777" w:rsidR="00394F8F" w:rsidRDefault="00394F8F" w:rsidP="00394F8F">
      <w:pPr>
        <w:spacing w:line="360" w:lineRule="auto"/>
        <w:ind w:left="720" w:hanging="720"/>
        <w:jc w:val="both"/>
        <w:rPr>
          <w:rFonts w:ascii="Arial" w:hAnsi="Arial"/>
          <w:rtl/>
        </w:rPr>
      </w:pPr>
      <w:r>
        <w:rPr>
          <w:rFonts w:ascii="Arial" w:hAnsi="Arial" w:hint="cs"/>
          <w:rtl/>
        </w:rPr>
        <w:tab/>
        <w:t>בנה של ו.י, חולה באפילפסיה מאוד קשה, ולדבריה, הוא גם נכה מנטאלית. באותו מועד היה הבן כבן 26, ובעקבות הכנס היא ביקשה מהנאשם לטפל בבנה. לדברי ו.י, אמר לה הנאשם "</w:t>
      </w:r>
      <w:r>
        <w:rPr>
          <w:rFonts w:ascii="Arial" w:hAnsi="Arial" w:hint="cs"/>
          <w:b/>
          <w:bCs/>
          <w:rtl/>
        </w:rPr>
        <w:t>שהיו לו מקרים כאלה, שהוא הבריא אותם לחלוטין</w:t>
      </w:r>
      <w:r>
        <w:rPr>
          <w:rFonts w:ascii="Arial" w:hAnsi="Arial" w:hint="cs"/>
          <w:rtl/>
        </w:rPr>
        <w:t>" (עמ' 323, ש' 26). ו.י. ביקשה כי הנאשם יחל מיד בטיפולים, אך הלה הבהיר לה כי היות שיומנו מלא "</w:t>
      </w:r>
      <w:r>
        <w:rPr>
          <w:rFonts w:ascii="Arial" w:hAnsi="Arial" w:hint="cs"/>
          <w:b/>
          <w:bCs/>
          <w:rtl/>
        </w:rPr>
        <w:t>אז הוא נותן לנו את המטפלת הכי טובה שלו, שהיא המומחית בנושא, שהיא טיפלה במקרים הקודמים והיא תטפל בו</w:t>
      </w:r>
      <w:r>
        <w:rPr>
          <w:rFonts w:ascii="Arial" w:hAnsi="Arial" w:hint="cs"/>
          <w:rtl/>
        </w:rPr>
        <w:t xml:space="preserve">" (עמ' 323, ש' 29-28). יצוין, כי המדובר בת.ב, שאליה מתייחס האישום השני. </w:t>
      </w:r>
      <w:r>
        <w:rPr>
          <w:rFonts w:ascii="Arial" w:hAnsi="Arial" w:hint="cs"/>
          <w:rtl/>
        </w:rPr>
        <w:tab/>
        <w:t>ת.ב. החלה לטפל בבן, למרות שנראה לה מוזר מאוד "</w:t>
      </w:r>
      <w:r>
        <w:rPr>
          <w:rFonts w:ascii="Arial" w:hAnsi="Arial" w:hint="cs"/>
          <w:b/>
          <w:bCs/>
          <w:rtl/>
        </w:rPr>
        <w:t>שבעיסוי אפשר להבריא מח</w:t>
      </w:r>
      <w:r>
        <w:rPr>
          <w:rFonts w:ascii="Arial" w:hAnsi="Arial" w:hint="cs"/>
          <w:rtl/>
        </w:rPr>
        <w:t xml:space="preserve">" (עמ' 323, ש' 31). </w:t>
      </w:r>
    </w:p>
    <w:p w14:paraId="43A74E4D" w14:textId="77777777" w:rsidR="00394F8F" w:rsidRDefault="00394F8F" w:rsidP="00394F8F">
      <w:pPr>
        <w:spacing w:line="360" w:lineRule="auto"/>
        <w:ind w:left="720"/>
        <w:jc w:val="both"/>
        <w:rPr>
          <w:rFonts w:ascii="Arial" w:hAnsi="Arial"/>
          <w:rtl/>
        </w:rPr>
      </w:pPr>
      <w:r>
        <w:rPr>
          <w:rFonts w:ascii="Arial" w:hAnsi="Arial" w:hint="cs"/>
          <w:rtl/>
        </w:rPr>
        <w:t xml:space="preserve">ו.י. הבהירה כי הבן חלה בגיל 3 והם הסתובבו עמו במכונים שונים בכל רחבי העולם על-מנת לנסות ולבדוק אם קיימת אפשרות לרפאו. עד לפגישה עם הנאשם, נאמר לה על-ידי המומחים הגדולים ביותר כי אין כל אפשרות לרפא את מחלתו של הבן. </w:t>
      </w:r>
    </w:p>
    <w:p w14:paraId="0473C5F4" w14:textId="77777777" w:rsidR="00394F8F" w:rsidRDefault="00394F8F" w:rsidP="00394F8F">
      <w:pPr>
        <w:spacing w:line="360" w:lineRule="auto"/>
        <w:ind w:left="720"/>
        <w:jc w:val="both"/>
        <w:rPr>
          <w:rFonts w:ascii="Arial" w:hAnsi="Arial"/>
          <w:rtl/>
        </w:rPr>
      </w:pPr>
      <w:r>
        <w:rPr>
          <w:rFonts w:ascii="Arial" w:hAnsi="Arial" w:hint="cs"/>
          <w:rtl/>
        </w:rPr>
        <w:t>הנאשם עצמו ביקש שלא להביא מסמכים רפואיים או אבחנות רפואיות, שכן אין הוא מבין בכך דבר. מבחינתה של ו.י, הרי למרות שנאמר לה על-ידי המומחים הרפואיים כי אין כל סיכוי לרפא את מחלתו של בנה "</w:t>
      </w:r>
      <w:r>
        <w:rPr>
          <w:rFonts w:ascii="Arial" w:hAnsi="Arial" w:hint="cs"/>
          <w:b/>
          <w:bCs/>
          <w:rtl/>
        </w:rPr>
        <w:t>כשיש רמז של סיכוי כלשהו על הירח, אני אנסה להגיע לירח בשביל לנסות לעזור לבן שלי, ואפילו בקצת, אפילו אם אני יודעת שזה לא יעזור לו במאה אחוז</w:t>
      </w:r>
      <w:r>
        <w:rPr>
          <w:rFonts w:ascii="Arial" w:hAnsi="Arial" w:hint="cs"/>
          <w:rtl/>
        </w:rPr>
        <w:t>" (עמ' 324, ש' 9-7). ו.י. התייעצה עם רופאים, ואמרה להם כי הנאשם מבצע עיסויים בלבד, ולדבריה, הם אמרו לה "</w:t>
      </w:r>
      <w:r>
        <w:rPr>
          <w:rFonts w:ascii="Arial" w:hAnsi="Arial" w:hint="cs"/>
          <w:b/>
          <w:bCs/>
          <w:rtl/>
        </w:rPr>
        <w:t>זה לא יכול להזיק, מה אכפת לך, תנסי</w:t>
      </w:r>
      <w:r>
        <w:rPr>
          <w:rFonts w:ascii="Arial" w:hAnsi="Arial" w:hint="cs"/>
          <w:rtl/>
        </w:rPr>
        <w:t xml:space="preserve">. </w:t>
      </w:r>
      <w:r w:rsidRPr="000677A5">
        <w:rPr>
          <w:rFonts w:ascii="Arial" w:hAnsi="Arial" w:hint="cs"/>
          <w:b/>
          <w:bCs/>
          <w:rtl/>
        </w:rPr>
        <w:t>אם זה לא יזי</w:t>
      </w:r>
      <w:r>
        <w:rPr>
          <w:rFonts w:ascii="Arial" w:hAnsi="Arial" w:hint="cs"/>
          <w:b/>
          <w:bCs/>
          <w:rtl/>
        </w:rPr>
        <w:t>ק, תנסו</w:t>
      </w:r>
      <w:r>
        <w:rPr>
          <w:rFonts w:ascii="Arial" w:hAnsi="Arial" w:hint="cs"/>
          <w:rtl/>
        </w:rPr>
        <w:t xml:space="preserve">" (עמ' 324, ש' 11-10). </w:t>
      </w:r>
    </w:p>
    <w:p w14:paraId="687DDD48" w14:textId="77777777" w:rsidR="00394F8F" w:rsidRDefault="00394F8F" w:rsidP="00394F8F">
      <w:pPr>
        <w:spacing w:line="360" w:lineRule="auto"/>
        <w:ind w:left="720"/>
        <w:jc w:val="both"/>
        <w:rPr>
          <w:rFonts w:ascii="Arial" w:hAnsi="Arial"/>
          <w:rtl/>
        </w:rPr>
      </w:pPr>
      <w:r>
        <w:rPr>
          <w:rFonts w:ascii="Arial" w:hAnsi="Arial" w:hint="cs"/>
          <w:rtl/>
        </w:rPr>
        <w:t>במפגש הראשון עם הנאשם שולם סכום של 5,000 ₪ בגין עשרה טיפולים ראשונים, ובאותו מעמד לא נחתם הסכם התקשרות, כיוון שהנאשם אמר לה "</w:t>
      </w:r>
      <w:r>
        <w:rPr>
          <w:rFonts w:ascii="Arial" w:hAnsi="Arial" w:hint="cs"/>
          <w:b/>
          <w:bCs/>
          <w:rtl/>
        </w:rPr>
        <w:t>אין לנו, נגמרו כל הטפסים, נגמרו, וכך לא חתמנו על הסכם כזה אף פעם</w:t>
      </w:r>
      <w:r>
        <w:rPr>
          <w:rFonts w:ascii="Arial" w:hAnsi="Arial" w:hint="cs"/>
          <w:rtl/>
        </w:rPr>
        <w:t xml:space="preserve">" (עמ' 324, ש' 22-20). לדברי ו.י, הנאשם הבטיח, גם בכנס וגם בפגישה עמו, כי יביא לריפויו המלא של בנה, ואם לא יצליח בכך, הוא יחזיר את כספם. </w:t>
      </w:r>
    </w:p>
    <w:p w14:paraId="3F9F0379" w14:textId="77777777" w:rsidR="00394F8F" w:rsidRDefault="00394F8F" w:rsidP="00394F8F">
      <w:pPr>
        <w:spacing w:line="360" w:lineRule="auto"/>
        <w:ind w:left="720"/>
        <w:jc w:val="both"/>
        <w:rPr>
          <w:rFonts w:ascii="Arial" w:hAnsi="Arial"/>
          <w:rtl/>
        </w:rPr>
      </w:pPr>
      <w:r>
        <w:rPr>
          <w:rFonts w:ascii="Arial" w:hAnsi="Arial" w:hint="cs"/>
          <w:rtl/>
        </w:rPr>
        <w:t>לאחר עשרה טיפולים, ישבה ו.י. בחדר ההמתנה לקראת מפגש עם הנאשם ועם המטפלת, וניהלה שיחות עם אנשים שהמתינו במקום, אשר מסרו לה כי למרות הטיפולים שעברו לא חל שינוי לטובה במצבם. לשאלתה, מדוע הם ממשיכים להגיע, הם השיבו כי הנאשם "</w:t>
      </w:r>
      <w:r>
        <w:rPr>
          <w:rFonts w:ascii="Arial" w:hAnsi="Arial" w:hint="cs"/>
          <w:b/>
          <w:bCs/>
          <w:rtl/>
        </w:rPr>
        <w:t>נותן תקווה, הוא אומר שזה יבוא, שזה יבוא</w:t>
      </w:r>
      <w:r>
        <w:rPr>
          <w:rFonts w:ascii="Arial" w:hAnsi="Arial" w:hint="cs"/>
          <w:rtl/>
        </w:rPr>
        <w:t xml:space="preserve">" (עמ' 324, ש' 31-30). </w:t>
      </w:r>
    </w:p>
    <w:p w14:paraId="52551D83" w14:textId="77777777" w:rsidR="00394F8F" w:rsidRDefault="00394F8F" w:rsidP="00394F8F">
      <w:pPr>
        <w:spacing w:line="360" w:lineRule="auto"/>
        <w:ind w:left="720"/>
        <w:jc w:val="both"/>
        <w:rPr>
          <w:rFonts w:ascii="Arial" w:hAnsi="Arial"/>
          <w:rtl/>
        </w:rPr>
      </w:pPr>
      <w:r>
        <w:rPr>
          <w:rFonts w:ascii="Arial" w:hAnsi="Arial" w:hint="cs"/>
          <w:rtl/>
        </w:rPr>
        <w:t>מאחר שגם הם היו באותו מצב, הוסכם להמשיך בטיפולים למרות שבסדרה הראשונה לא הייתה כל הטבה במצבו של הבן. באותו מפגש ביקשה ו.י. מהנאשם, כי ייתן לה כתובת או פרטים של אדם שהבריא ממחלת האפילפסיה בעקבות טיפול שניתן לו במכון, אך הוא התחמק ממתן תשובה בטענה כי מדובר בפרטים חסויים, וכי צריך לבקש אישור מאותו אדם. בשלב כלשהו, נמסר לה מספר טלפון של אדם, שלטענת הנאשם היה חולה באפילפסיה, וכשהיא התקשרה אליו, הוא אמר לה שהוא היה חולה אפילפטי קשה, ושילדיו היו עדים להתקפים רבים שלו, וכי עקב כך הוא לא עבד במשך שנים וכי הנאשם הציל אותו "</w:t>
      </w:r>
      <w:r>
        <w:rPr>
          <w:rFonts w:ascii="Arial" w:hAnsi="Arial" w:hint="cs"/>
          <w:b/>
          <w:bCs/>
          <w:rtl/>
        </w:rPr>
        <w:t>והיום הוא בן-אדם אחר</w:t>
      </w:r>
      <w:r>
        <w:rPr>
          <w:rFonts w:ascii="Arial" w:hAnsi="Arial" w:hint="cs"/>
          <w:rtl/>
        </w:rPr>
        <w:t xml:space="preserve">" (עמ' 325, ש' 9). ו.י. ביקשה לדעת באיזה תרופות הוא משתמש נגד אפילפסיה, על-מנת לבחון את מהימנות דבריו של האיש, אך הוא לא מסר לה פרטים אודות התרופות, וגם התחמק מפגישה עמה. </w:t>
      </w:r>
    </w:p>
    <w:p w14:paraId="2659FB4A" w14:textId="77777777" w:rsidR="00394F8F" w:rsidRDefault="00394F8F" w:rsidP="00394F8F">
      <w:pPr>
        <w:spacing w:line="360" w:lineRule="auto"/>
        <w:ind w:left="720"/>
        <w:jc w:val="both"/>
        <w:rPr>
          <w:rFonts w:ascii="Arial" w:hAnsi="Arial"/>
          <w:rtl/>
        </w:rPr>
      </w:pPr>
      <w:r>
        <w:rPr>
          <w:rFonts w:ascii="Arial" w:hAnsi="Arial" w:hint="cs"/>
          <w:rtl/>
        </w:rPr>
        <w:t xml:space="preserve">לאחר אותה שיחה, פגשה ו.י. את המטפלת, ת.ב, ודיווחה לה כי שוחחה עם האיש הציג עצמו כמי שהיה חולה באפילפסיה, ובתגובה אמרה לה ת.ב, כי מדובר בחבר הטוב ביותר של הנאשם, והלה תדרך אותו כיצד להשיב לשיחות טלפוניות שהפנו אליו. </w:t>
      </w:r>
    </w:p>
    <w:p w14:paraId="650A1169" w14:textId="77777777" w:rsidR="00394F8F" w:rsidRDefault="00394F8F" w:rsidP="00394F8F">
      <w:pPr>
        <w:spacing w:line="360" w:lineRule="auto"/>
        <w:ind w:left="720"/>
        <w:jc w:val="both"/>
        <w:rPr>
          <w:rFonts w:ascii="Arial" w:hAnsi="Arial"/>
          <w:rtl/>
        </w:rPr>
      </w:pPr>
      <w:r>
        <w:rPr>
          <w:rFonts w:ascii="Arial" w:hAnsi="Arial" w:hint="cs"/>
          <w:rtl/>
        </w:rPr>
        <w:t>בעקבות שיחה עם הנאשם, סוכם כי הוא יטפל בבן שלוש פעמים בשבוע, כאשר מדובר בהוצאה חודשית של 4,000 ₪, ולדברי ו.י, היא הייתה מוכנה לעשות את המאמץ הכרוך גם בהגעה מרעננה. בשלב זה, התפרסמה כתבת התחקיר של אמנון לוי, וכל האמון שהיה לה בנאשם, התערער. בני משפחתה של ו.י. ייעצו לה להפסיק את הטיפולים עם הנאשם, למרות שהיא עצמה הייתה מוכנה להמשיך על-מנת ליתן סיכוי לבנה. היא ניסתה להשיג טלפונית את הנאשם, אך הלה התחמק ממנה ואמר לה כי הוא מאוד לחוץ, כיוון שהחלו חקירות נגדו ועליו להפסיק את סדרת הטיפולים. ו.י. הוסיפה, כי "</w:t>
      </w:r>
      <w:r>
        <w:rPr>
          <w:rFonts w:ascii="Arial" w:hAnsi="Arial" w:hint="cs"/>
          <w:b/>
          <w:bCs/>
          <w:rtl/>
        </w:rPr>
        <w:t>זה המזל שלנו, שזה בא ממנו, כי אנחנו היינו מוכנים להמשיך</w:t>
      </w:r>
      <w:r>
        <w:rPr>
          <w:rFonts w:ascii="Arial" w:hAnsi="Arial" w:hint="cs"/>
          <w:rtl/>
        </w:rPr>
        <w:t xml:space="preserve">" (עמ' 326, ש' 11-10). </w:t>
      </w:r>
    </w:p>
    <w:p w14:paraId="4E4AC694" w14:textId="77777777" w:rsidR="00394F8F" w:rsidRDefault="00394F8F" w:rsidP="00394F8F">
      <w:pPr>
        <w:spacing w:line="360" w:lineRule="auto"/>
        <w:ind w:left="720"/>
        <w:jc w:val="both"/>
        <w:rPr>
          <w:rFonts w:ascii="Arial" w:hAnsi="Arial"/>
          <w:rtl/>
        </w:rPr>
      </w:pPr>
      <w:r>
        <w:rPr>
          <w:rFonts w:ascii="Arial" w:hAnsi="Arial" w:hint="cs"/>
          <w:rtl/>
        </w:rPr>
        <w:t>לשאלה, כיצד ביקשה להמשיך בטיפולים גם לאחר כתבת התחקיר, השיבה ו.י. "</w:t>
      </w:r>
      <w:r>
        <w:rPr>
          <w:rFonts w:ascii="Arial" w:hAnsi="Arial" w:hint="cs"/>
          <w:b/>
          <w:bCs/>
          <w:rtl/>
        </w:rPr>
        <w:t>צריכים להיות במקומי בשביל להבין. בשביל תקווה שנטעו בך, תקווה שיש סיכוי, אפילו אני לא יודעת איזה סיכוי לעזור לאדם יקר</w:t>
      </w:r>
      <w:r>
        <w:rPr>
          <w:rFonts w:ascii="Arial" w:hAnsi="Arial" w:hint="cs"/>
          <w:rtl/>
        </w:rPr>
        <w:t xml:space="preserve">, </w:t>
      </w:r>
      <w:r w:rsidRPr="000677A5">
        <w:rPr>
          <w:rFonts w:ascii="Arial" w:hAnsi="Arial" w:hint="cs"/>
          <w:b/>
          <w:bCs/>
          <w:rtl/>
        </w:rPr>
        <w:t>לבן של</w:t>
      </w:r>
      <w:r>
        <w:rPr>
          <w:rFonts w:ascii="Arial" w:hAnsi="Arial" w:hint="cs"/>
          <w:b/>
          <w:bCs/>
          <w:rtl/>
        </w:rPr>
        <w:t>ך, תאמיני לי שגם את היית ממשיכה. אני לא פרימיטיבית ומהתחלה ידעתי שאין סיכוי, אבל יחד עם זה הייתי מוכנה, כן</w:t>
      </w:r>
      <w:r>
        <w:rPr>
          <w:rFonts w:ascii="Arial" w:hAnsi="Arial" w:hint="cs"/>
          <w:rtl/>
        </w:rPr>
        <w:t>" (עמ' 326, ש' 20-17). לשאלה, אם חלה הטבה כלשהי במצבו של בנה, השיבה ו.י. "</w:t>
      </w:r>
      <w:r>
        <w:rPr>
          <w:rFonts w:ascii="Arial" w:hAnsi="Arial" w:hint="cs"/>
          <w:b/>
          <w:bCs/>
          <w:rtl/>
        </w:rPr>
        <w:t>אף-פעם, אף-פעם, לא... שום דבר</w:t>
      </w:r>
      <w:r>
        <w:rPr>
          <w:rFonts w:ascii="Arial" w:hAnsi="Arial" w:hint="cs"/>
          <w:rtl/>
        </w:rPr>
        <w:t xml:space="preserve">" (עמ' 327, ש' 8-6). </w:t>
      </w:r>
    </w:p>
    <w:p w14:paraId="25B10903" w14:textId="77777777" w:rsidR="00394F8F" w:rsidRDefault="00394F8F" w:rsidP="00394F8F">
      <w:pPr>
        <w:spacing w:line="360" w:lineRule="auto"/>
        <w:ind w:left="720"/>
        <w:jc w:val="both"/>
        <w:rPr>
          <w:rFonts w:ascii="Arial" w:hAnsi="Arial"/>
          <w:rtl/>
        </w:rPr>
      </w:pPr>
      <w:r>
        <w:rPr>
          <w:rFonts w:ascii="Arial" w:hAnsi="Arial" w:hint="cs"/>
          <w:rtl/>
        </w:rPr>
        <w:t>ו.י. סיפרה כי באחד המקרים הציע לה הנאשם, כי יבצע בה טיפול בחינם, בנמקו זאת בכך "</w:t>
      </w:r>
      <w:r w:rsidRPr="000677A5">
        <w:rPr>
          <w:rFonts w:ascii="Arial" w:hAnsi="Arial" w:hint="cs"/>
          <w:b/>
          <w:bCs/>
          <w:rtl/>
        </w:rPr>
        <w:t>שאנחנו לא צריכים לפח</w:t>
      </w:r>
      <w:r>
        <w:rPr>
          <w:rFonts w:ascii="Arial" w:hAnsi="Arial" w:hint="cs"/>
          <w:b/>
          <w:bCs/>
          <w:rtl/>
        </w:rPr>
        <w:t>ד ולתת לעשות את הטיפול לילד</w:t>
      </w:r>
      <w:r>
        <w:rPr>
          <w:rFonts w:ascii="Arial" w:hAnsi="Arial" w:hint="cs"/>
          <w:rtl/>
        </w:rPr>
        <w:t>" (עמ' 328, ש' 3-2). לדברי ו.י, ביקש ממנה הנאשם להתפשט, אך היא סירבה לכך כיוון שלא ראתה כל סיבה שהיא תתפשט לגמרי ותסיר את תחתוניה. היא לא התפשטה לחלוטין, והנאשם ביצע בה עיסוי. כעבור כ-20 דקות שאל אותה הנאשם מה היא מרגישה, והיא השיבה "</w:t>
      </w:r>
      <w:r>
        <w:rPr>
          <w:rFonts w:ascii="Arial" w:hAnsi="Arial" w:hint="cs"/>
          <w:b/>
          <w:bCs/>
          <w:rtl/>
        </w:rPr>
        <w:t>כלום</w:t>
      </w:r>
      <w:r>
        <w:rPr>
          <w:rFonts w:ascii="Arial" w:hAnsi="Arial" w:hint="cs"/>
          <w:rtl/>
        </w:rPr>
        <w:t xml:space="preserve">", ואז הפסיק הנאשם את העיסוי, יצא את החדר ואמר כי הוא מיד חוזר. היא המתינה בחדר כחצי שעה נוספת, ולאחר מכן קמה והתלבשה. </w:t>
      </w:r>
    </w:p>
    <w:p w14:paraId="13B38B7D" w14:textId="77777777" w:rsidR="00394F8F" w:rsidRDefault="00394F8F" w:rsidP="00394F8F">
      <w:pPr>
        <w:spacing w:line="360" w:lineRule="auto"/>
        <w:ind w:left="720"/>
        <w:jc w:val="both"/>
        <w:rPr>
          <w:rFonts w:ascii="Arial" w:hAnsi="Arial"/>
          <w:rtl/>
        </w:rPr>
      </w:pPr>
      <w:r>
        <w:rPr>
          <w:rFonts w:ascii="Arial" w:hAnsi="Arial" w:hint="cs"/>
          <w:rtl/>
        </w:rPr>
        <w:t>בתגובה לטענת הנאשם, כי לא הבטיח ריפוי מלא בבן, השיבה העדה כי הוא אכן התחייב לריפוי מלא, ואף טען כי עזר "</w:t>
      </w:r>
      <w:r>
        <w:rPr>
          <w:rFonts w:ascii="Arial" w:hAnsi="Arial" w:hint="cs"/>
          <w:b/>
          <w:bCs/>
          <w:rtl/>
        </w:rPr>
        <w:t>להרבה מאוד אנשים אפילפטיים</w:t>
      </w:r>
      <w:r>
        <w:rPr>
          <w:rFonts w:ascii="Arial" w:hAnsi="Arial" w:hint="cs"/>
          <w:rtl/>
        </w:rPr>
        <w:t xml:space="preserve">" (עמ' 328, ש' 23). </w:t>
      </w:r>
    </w:p>
    <w:p w14:paraId="69FAF441" w14:textId="77777777" w:rsidR="00394F8F" w:rsidRDefault="00394F8F" w:rsidP="00394F8F">
      <w:pPr>
        <w:spacing w:line="360" w:lineRule="auto"/>
        <w:ind w:left="720"/>
        <w:jc w:val="both"/>
        <w:rPr>
          <w:rFonts w:ascii="Arial" w:hAnsi="Arial"/>
          <w:rtl/>
        </w:rPr>
      </w:pPr>
      <w:r>
        <w:rPr>
          <w:rFonts w:ascii="Arial" w:hAnsi="Arial" w:hint="cs"/>
          <w:rtl/>
        </w:rPr>
        <w:t>בחקירה הנגדית, נשאלה ו.י. על-ידי הסנגור מדוע ביקשה להמשיך בתוכנית הטיפולים לאחר שצפתה בתחקירו של אמנון לוי, והשיבה "</w:t>
      </w:r>
      <w:r>
        <w:rPr>
          <w:rFonts w:ascii="Arial" w:hAnsi="Arial" w:hint="cs"/>
          <w:b/>
          <w:bCs/>
          <w:rtl/>
        </w:rPr>
        <w:t>אדם צריך להיות במצב שלנו, צריך להיות הורה לאדם חולה מאוד</w:t>
      </w:r>
      <w:r>
        <w:rPr>
          <w:rFonts w:ascii="Arial" w:hAnsi="Arial" w:hint="cs"/>
          <w:rtl/>
        </w:rPr>
        <w:t>" (עמ' 329, ש' 26-25). לדבריה, כאשר הנאשם אמר לה כי הוא נאלץ להפסיק את הטיפולים "</w:t>
      </w:r>
      <w:r>
        <w:rPr>
          <w:rFonts w:ascii="Arial" w:hAnsi="Arial" w:hint="cs"/>
          <w:b/>
          <w:bCs/>
          <w:rtl/>
        </w:rPr>
        <w:t>אני ישבתי ובכיתי</w:t>
      </w:r>
      <w:r>
        <w:rPr>
          <w:rFonts w:ascii="Arial" w:hAnsi="Arial" w:hint="cs"/>
          <w:rtl/>
        </w:rPr>
        <w:t xml:space="preserve">" (עמ' 330, ש' 4-3). ו.י. עמדה על טענתה, כי הנאשם אמר לה שאם לא יחול שינוי לטובה במצבו של בנה, כספה יוחזר לה. </w:t>
      </w:r>
    </w:p>
    <w:p w14:paraId="5B794425" w14:textId="77777777" w:rsidR="00394F8F" w:rsidRDefault="00394F8F" w:rsidP="00394F8F">
      <w:pPr>
        <w:spacing w:line="360" w:lineRule="auto"/>
        <w:ind w:left="720"/>
        <w:jc w:val="both"/>
        <w:rPr>
          <w:rFonts w:ascii="Arial" w:hAnsi="Arial"/>
          <w:rtl/>
        </w:rPr>
      </w:pPr>
      <w:r>
        <w:rPr>
          <w:rFonts w:ascii="Arial" w:hAnsi="Arial" w:hint="cs"/>
          <w:rtl/>
        </w:rPr>
        <w:t xml:space="preserve">אשר למטפלת, ת.ב, שהיא אשר ביצעה את כל הטיפולים בבן, מסרה ו.י. כי היא לא הייתה מוכנה לשוחח עמה אודות השיטה או סיכויי ההצלחה, ותמיד אמרה לה לשוחח על כך עם הנאשם. זאת, למעט השיחה שקיימה עמה לאחר שיחתה הטלפונית עם מי שהציג עצמו כחולה אפילפסיה שנרפא. </w:t>
      </w:r>
    </w:p>
    <w:p w14:paraId="563813CF" w14:textId="77777777" w:rsidR="00394F8F" w:rsidRDefault="00394F8F" w:rsidP="00394F8F">
      <w:pPr>
        <w:spacing w:line="360" w:lineRule="auto"/>
        <w:ind w:left="720"/>
        <w:jc w:val="both"/>
        <w:rPr>
          <w:rFonts w:ascii="Arial" w:hAnsi="Arial"/>
          <w:rtl/>
        </w:rPr>
      </w:pPr>
      <w:r>
        <w:rPr>
          <w:rFonts w:ascii="Arial" w:hAnsi="Arial" w:hint="cs"/>
          <w:rtl/>
        </w:rPr>
        <w:t>לאחר שהופסקו הטיפולים, שוחחה ו.י. עם ת.ב. ושאלה אותה "</w:t>
      </w:r>
      <w:r>
        <w:rPr>
          <w:rFonts w:ascii="Arial" w:hAnsi="Arial" w:hint="cs"/>
          <w:b/>
          <w:bCs/>
          <w:rtl/>
        </w:rPr>
        <w:t>מה קורה? מה המצב? מה, מי, מו?</w:t>
      </w:r>
      <w:r>
        <w:rPr>
          <w:rFonts w:ascii="Arial" w:hAnsi="Arial" w:hint="cs"/>
          <w:rtl/>
        </w:rPr>
        <w:t xml:space="preserve">" (עמ' 331, ש' 9-8). ת.ב. סיפרה לה כי נאלצה להמשיך במכון, וכי גם אותה רימה הנאשם. היא הייתה בסך הכול מתלמדת שביקשה ללמוד את השיטה על-מנת לטפל באביה, אך אותה שיטה לא עזרה לאב. לדברי ת.ב, היא המשיכה לעבוד אצל הנאשם על-מנת לקבל בחזרה 70,000 ₪ שהיא שילמה עבור הקורס. </w:t>
      </w:r>
    </w:p>
    <w:p w14:paraId="405CDA45" w14:textId="77777777" w:rsidR="00394F8F" w:rsidRDefault="00394F8F" w:rsidP="00394F8F">
      <w:pPr>
        <w:spacing w:line="360" w:lineRule="auto"/>
        <w:ind w:left="720"/>
        <w:jc w:val="both"/>
        <w:rPr>
          <w:rFonts w:ascii="Arial" w:hAnsi="Arial"/>
          <w:rtl/>
        </w:rPr>
      </w:pPr>
      <w:r>
        <w:rPr>
          <w:rFonts w:ascii="Arial" w:hAnsi="Arial" w:hint="cs"/>
          <w:rtl/>
        </w:rPr>
        <w:t xml:space="preserve">לשאלת הסנגור, מדוע לא עמדה על כך כי הנאשם יטפל בבן ולא אחד המטפלים, השיבה ו.י, כי </w:t>
      </w:r>
      <w:r w:rsidRPr="000677A5">
        <w:rPr>
          <w:rFonts w:ascii="Arial" w:hAnsi="Arial" w:hint="cs"/>
          <w:rtl/>
        </w:rPr>
        <w:t>היא אכן ביקשה</w:t>
      </w:r>
      <w:r>
        <w:rPr>
          <w:rFonts w:ascii="Arial" w:hAnsi="Arial" w:hint="cs"/>
          <w:rtl/>
        </w:rPr>
        <w:t>,</w:t>
      </w:r>
      <w:r w:rsidRPr="000677A5">
        <w:rPr>
          <w:rFonts w:ascii="Arial" w:hAnsi="Arial" w:hint="cs"/>
          <w:rtl/>
        </w:rPr>
        <w:t xml:space="preserve"> והנאשם אמר כי אין לו זמן והוסיף כי ת.ב. </w:t>
      </w:r>
      <w:r>
        <w:rPr>
          <w:rFonts w:ascii="Arial" w:hAnsi="Arial" w:hint="cs"/>
          <w:rtl/>
        </w:rPr>
        <w:t>יותר טובה ממנו, וכי היא טיפלה בחולי אפילפסיה. ו.י. נשאלה על-ידי הסנגור אם ת.ב. אישרה את דבריו אלה של הנאשם, ועל כך השיבה "</w:t>
      </w:r>
      <w:r>
        <w:rPr>
          <w:rFonts w:ascii="Arial" w:hAnsi="Arial" w:hint="cs"/>
          <w:b/>
          <w:bCs/>
          <w:rtl/>
        </w:rPr>
        <w:t>לא, כשהייתי שואלת אותה, הייתה אומרת לי לדבר עם רוני</w:t>
      </w:r>
      <w:r>
        <w:rPr>
          <w:rFonts w:ascii="Arial" w:hAnsi="Arial" w:hint="cs"/>
          <w:rtl/>
        </w:rPr>
        <w:t xml:space="preserve">" (עמ' 331, ש' 28). </w:t>
      </w:r>
    </w:p>
    <w:p w14:paraId="452E5C63" w14:textId="77777777" w:rsidR="00394F8F" w:rsidRDefault="00394F8F" w:rsidP="00394F8F">
      <w:pPr>
        <w:spacing w:line="360" w:lineRule="auto"/>
        <w:rPr>
          <w:rFonts w:ascii="Arial" w:hAnsi="Arial"/>
          <w:rtl/>
        </w:rPr>
      </w:pPr>
    </w:p>
    <w:p w14:paraId="1E9B1B35" w14:textId="77777777" w:rsidR="00394F8F" w:rsidRPr="00FD735A" w:rsidRDefault="00394F8F" w:rsidP="00394F8F">
      <w:pPr>
        <w:spacing w:line="360" w:lineRule="auto"/>
        <w:rPr>
          <w:rFonts w:ascii="Arial" w:hAnsi="Arial"/>
          <w:b/>
          <w:bCs/>
          <w:sz w:val="28"/>
          <w:szCs w:val="28"/>
          <w:u w:val="single"/>
          <w:rtl/>
        </w:rPr>
      </w:pPr>
      <w:r>
        <w:rPr>
          <w:rFonts w:ascii="Arial" w:hAnsi="Arial" w:hint="cs"/>
          <w:b/>
          <w:bCs/>
          <w:sz w:val="28"/>
          <w:szCs w:val="28"/>
          <w:u w:val="single"/>
          <w:rtl/>
        </w:rPr>
        <w:t>גרסת הנאשם בנוגע לאישום השנ</w:t>
      </w:r>
      <w:r w:rsidRPr="00FD735A">
        <w:rPr>
          <w:rFonts w:ascii="Arial" w:hAnsi="Arial" w:hint="cs"/>
          <w:b/>
          <w:bCs/>
          <w:sz w:val="28"/>
          <w:szCs w:val="28"/>
          <w:u w:val="single"/>
          <w:rtl/>
        </w:rPr>
        <w:t>ים עשר</w:t>
      </w:r>
    </w:p>
    <w:p w14:paraId="3F6F808B" w14:textId="77777777" w:rsidR="00394F8F" w:rsidRDefault="00394F8F" w:rsidP="00394F8F">
      <w:pPr>
        <w:spacing w:line="360" w:lineRule="auto"/>
        <w:rPr>
          <w:rFonts w:ascii="Arial" w:hAnsi="Arial"/>
          <w:rtl/>
        </w:rPr>
      </w:pPr>
    </w:p>
    <w:p w14:paraId="33A3287E" w14:textId="77777777" w:rsidR="00394F8F" w:rsidRDefault="00394F8F" w:rsidP="00394F8F">
      <w:pPr>
        <w:spacing w:line="360" w:lineRule="auto"/>
        <w:ind w:left="720" w:hanging="720"/>
        <w:jc w:val="both"/>
        <w:rPr>
          <w:rFonts w:ascii="Arial" w:hAnsi="Arial"/>
          <w:rtl/>
        </w:rPr>
      </w:pPr>
      <w:r>
        <w:rPr>
          <w:rFonts w:ascii="Arial" w:hAnsi="Arial" w:hint="cs"/>
          <w:rtl/>
        </w:rPr>
        <w:t>26.</w:t>
      </w:r>
      <w:r>
        <w:rPr>
          <w:rFonts w:ascii="Arial" w:hAnsi="Arial" w:hint="cs"/>
          <w:rtl/>
        </w:rPr>
        <w:tab/>
        <w:t xml:space="preserve">לגרסת הנאשם, הוא הציע לו.י, שהגיעה עם בנה חולה האפילפסיה, לבצע עשרה טיפולי ניסיון. לאחר שהושלמו טיפולי הניסיון, אמרה לו ו.י. כי יש לה קשרים בטלוויזיה והיא יכולה לפרסם אותו, והוא אמר כי אינו מעוניין בכך. </w:t>
      </w:r>
    </w:p>
    <w:p w14:paraId="15553501"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ו.י. אמרה לנאשם כי אין לה כסף לטיפול גלובלי, ובזה נגמר הקשר. הנאשם מאשר כי שולמו לו 10,000 ₪ בעבור עשרה טיפולי ניסיון. </w:t>
      </w:r>
    </w:p>
    <w:p w14:paraId="00DF28EE" w14:textId="77777777" w:rsidR="00394F8F" w:rsidRDefault="00394F8F" w:rsidP="00394F8F">
      <w:pPr>
        <w:spacing w:line="360" w:lineRule="auto"/>
        <w:ind w:left="720" w:hanging="720"/>
        <w:jc w:val="both"/>
        <w:rPr>
          <w:rFonts w:ascii="Arial" w:hAnsi="Arial"/>
          <w:rtl/>
        </w:rPr>
      </w:pPr>
      <w:r>
        <w:rPr>
          <w:rFonts w:ascii="Arial" w:hAnsi="Arial" w:hint="cs"/>
          <w:rtl/>
        </w:rPr>
        <w:tab/>
        <w:t>הנאשם הכחיש כי ביקש מו.י. להתפשט לחלוטין, כאשר ביצע בה טיפול. לדבריו "</w:t>
      </w:r>
      <w:r w:rsidRPr="00CA431C">
        <w:rPr>
          <w:rFonts w:ascii="Arial" w:hAnsi="Arial" w:hint="cs"/>
          <w:b/>
          <w:bCs/>
          <w:rtl/>
        </w:rPr>
        <w:t>היא עשתה טיפול אחד מל</w:t>
      </w:r>
      <w:r>
        <w:rPr>
          <w:rFonts w:ascii="Arial" w:hAnsi="Arial" w:hint="cs"/>
          <w:b/>
          <w:bCs/>
          <w:rtl/>
        </w:rPr>
        <w:t>א, הייתה מבסוטית לשמים ובזה נגמר העניין</w:t>
      </w:r>
      <w:r>
        <w:rPr>
          <w:rFonts w:ascii="Arial" w:hAnsi="Arial" w:hint="cs"/>
          <w:rtl/>
        </w:rPr>
        <w:t xml:space="preserve">" (עמ' 875, ש' 22-21). </w:t>
      </w:r>
    </w:p>
    <w:p w14:paraId="0C31E378" w14:textId="77777777" w:rsidR="00394F8F" w:rsidRDefault="00394F8F" w:rsidP="00394F8F">
      <w:pPr>
        <w:spacing w:line="360" w:lineRule="auto"/>
        <w:ind w:left="720" w:hanging="720"/>
        <w:jc w:val="both"/>
        <w:rPr>
          <w:rFonts w:ascii="Arial" w:hAnsi="Arial"/>
          <w:rtl/>
        </w:rPr>
      </w:pPr>
      <w:r>
        <w:rPr>
          <w:rFonts w:ascii="Arial" w:hAnsi="Arial" w:hint="cs"/>
          <w:rtl/>
        </w:rPr>
        <w:tab/>
      </w:r>
    </w:p>
    <w:p w14:paraId="70F01E20" w14:textId="77777777" w:rsidR="00394F8F" w:rsidRDefault="00394F8F" w:rsidP="00394F8F">
      <w:pPr>
        <w:spacing w:line="360" w:lineRule="auto"/>
        <w:ind w:left="720" w:hanging="720"/>
        <w:jc w:val="both"/>
        <w:rPr>
          <w:rFonts w:ascii="Arial" w:hAnsi="Arial"/>
          <w:rtl/>
        </w:rPr>
      </w:pPr>
      <w:r>
        <w:rPr>
          <w:rFonts w:ascii="Arial" w:hAnsi="Arial" w:hint="cs"/>
          <w:rtl/>
        </w:rPr>
        <w:tab/>
        <w:t>בחקירתו הנגדית, אישר הנאשם כי הבטיח לו.י. ריפוי מלא עבור בנה, אך זאת "</w:t>
      </w:r>
      <w:r>
        <w:rPr>
          <w:rFonts w:ascii="Arial" w:hAnsi="Arial" w:hint="cs"/>
          <w:b/>
          <w:bCs/>
          <w:rtl/>
        </w:rPr>
        <w:t>בכפוף להסכם לטיפול גלובלי</w:t>
      </w:r>
      <w:r>
        <w:rPr>
          <w:rFonts w:ascii="Arial" w:hAnsi="Arial" w:hint="cs"/>
          <w:rtl/>
        </w:rPr>
        <w:t>" (עמ' 1055, ש' 16). עם זאת, אישר הנאשם, כי אמר לו.י. כי הבריא אנשים שסבלו מאותה מחלה כמו בנה. לשאלת התובעת, כיצד הספיק להבריא אנשים שסבלו מאפילפסיה ונכות מנטאלית, תו</w:t>
      </w:r>
      <w:r w:rsidR="009F29B3" w:rsidRPr="001844BE">
        <w:rPr>
          <w:rFonts w:ascii="Arial" w:hAnsi="Arial" w:hint="eastAsia"/>
          <w:color w:val="000000"/>
          <w:rtl/>
        </w:rPr>
        <w:t>ך</w:t>
      </w:r>
      <w:r w:rsidR="009F29B3" w:rsidRPr="001844BE">
        <w:rPr>
          <w:rFonts w:ascii="Arial" w:hAnsi="Arial"/>
          <w:color w:val="000000"/>
          <w:rtl/>
        </w:rPr>
        <w:t xml:space="preserve"> שנה ממועד פתיחת</w:t>
      </w:r>
      <w:r>
        <w:rPr>
          <w:rFonts w:ascii="Arial" w:hAnsi="Arial" w:hint="cs"/>
          <w:rtl/>
        </w:rPr>
        <w:t xml:space="preserve"> המכללה, השיב הנאשם כי עשה כן במקרים יותר קשים. לדבריו, טיפל בבחור "</w:t>
      </w:r>
      <w:r>
        <w:rPr>
          <w:rFonts w:ascii="Arial" w:hAnsi="Arial" w:hint="cs"/>
          <w:b/>
          <w:bCs/>
          <w:rtl/>
        </w:rPr>
        <w:t>עם שלושים התקפי אפילפסיה , התרפא לחלוטין כבודו. לא רק מזה, גם מלחץ דם גבוה שסבל מגיל 7</w:t>
      </w:r>
      <w:r>
        <w:rPr>
          <w:rFonts w:ascii="Arial" w:hAnsi="Arial" w:hint="cs"/>
          <w:rtl/>
        </w:rPr>
        <w:t xml:space="preserve">" (עמ' 1056, ש' 2-1). </w:t>
      </w:r>
    </w:p>
    <w:p w14:paraId="46C0AB6C" w14:textId="77777777" w:rsidR="00394F8F" w:rsidRDefault="00394F8F" w:rsidP="00394F8F">
      <w:pPr>
        <w:spacing w:line="360" w:lineRule="auto"/>
        <w:ind w:left="720" w:hanging="720"/>
        <w:jc w:val="both"/>
        <w:rPr>
          <w:rFonts w:ascii="Arial" w:hAnsi="Arial"/>
          <w:rtl/>
        </w:rPr>
      </w:pPr>
      <w:r>
        <w:rPr>
          <w:rFonts w:ascii="Arial" w:hAnsi="Arial" w:hint="cs"/>
          <w:rtl/>
        </w:rPr>
        <w:tab/>
        <w:t>הנאשם הכחיש את הטענה כי מרבית הטיפולים בוצעו על-ידי ת.ב, ולדבריו, מדובר בסך הכול בשני טיפולים, כאשר מרבית הטיפולים ניתנו על-ידו. לדבריו, בשל מימדי גופו הגדולים של המטופל "</w:t>
      </w:r>
      <w:r>
        <w:rPr>
          <w:rFonts w:ascii="Arial" w:hAnsi="Arial" w:hint="cs"/>
          <w:b/>
          <w:bCs/>
          <w:rtl/>
        </w:rPr>
        <w:t>הייתי נותן לה לעשות את ההכנה הראשונית, את ההרפיה הראשונה של הגוף, ואחרי שהייתה עושה לו את ה-45 דקות, אני הייתי נכנס בחצי שעה האחרונה לעבור על המוגנים העיקריים</w:t>
      </w:r>
      <w:r>
        <w:rPr>
          <w:rFonts w:ascii="Arial" w:hAnsi="Arial" w:hint="cs"/>
          <w:rtl/>
        </w:rPr>
        <w:t xml:space="preserve">" (עמ' 1056, ש' 30-28). </w:t>
      </w:r>
    </w:p>
    <w:p w14:paraId="687D1EC8"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לטענת הנאשם, הוא הסביר לו.י. כי חלק מהטיפולים ייעשו על-ידי תלמידים, שזו היא שנת הלימודים הראשונה שלהם, כאשר מדובר בהכנה בלבד לקראת הטיפול העיקרי. הנאשם חזר והכחיש כי דרש מו.י. להתפשט לחלוטין לקראת הטיפול שביצע בה. </w:t>
      </w:r>
    </w:p>
    <w:p w14:paraId="2312C29D" w14:textId="77777777" w:rsidR="00394F8F" w:rsidRDefault="00394F8F" w:rsidP="00394F8F">
      <w:pPr>
        <w:spacing w:line="360" w:lineRule="auto"/>
        <w:ind w:left="720"/>
        <w:jc w:val="both"/>
        <w:rPr>
          <w:rFonts w:ascii="Arial" w:hAnsi="Arial"/>
          <w:rtl/>
        </w:rPr>
      </w:pPr>
      <w:r>
        <w:rPr>
          <w:rFonts w:ascii="Arial" w:hAnsi="Arial" w:hint="cs"/>
          <w:rtl/>
        </w:rPr>
        <w:t>בהשיבו לטענתה של ו.י, כי לא הבחינה בכל שינוי לטובה לאחר עשרה טיפולים, אמר הנאשם "</w:t>
      </w:r>
      <w:r>
        <w:rPr>
          <w:rFonts w:ascii="Arial" w:hAnsi="Arial" w:hint="cs"/>
          <w:b/>
          <w:bCs/>
          <w:rtl/>
        </w:rPr>
        <w:t>היא לא אמורה לראות שינויים בעשרה טיפולים... מספיק לחשוב שתוך עשרה טיפולים אני אעשה ניסים. זה תהליך שלוקח שנה שנתיים, ולפעמים גם ארבע... זה עשרה טיפולים בשביל לתת אומדן איך הילד מרגיש: לא בהכרח שיחולו שינויים בעשרה טיפולים האלה</w:t>
      </w:r>
      <w:r>
        <w:rPr>
          <w:rFonts w:ascii="Arial" w:hAnsi="Arial" w:hint="cs"/>
          <w:rtl/>
        </w:rPr>
        <w:t xml:space="preserve">" (עמ' 1058, ש' 24-21). </w:t>
      </w:r>
    </w:p>
    <w:p w14:paraId="21C0C05A" w14:textId="77777777" w:rsidR="00394F8F" w:rsidRPr="00E91137" w:rsidRDefault="00394F8F" w:rsidP="00394F8F">
      <w:pPr>
        <w:spacing w:line="360" w:lineRule="auto"/>
        <w:rPr>
          <w:rFonts w:ascii="Arial" w:hAnsi="Arial"/>
          <w:sz w:val="20"/>
          <w:szCs w:val="20"/>
          <w:rtl/>
        </w:rPr>
      </w:pPr>
    </w:p>
    <w:p w14:paraId="7AA002D3" w14:textId="77777777" w:rsidR="00394F8F" w:rsidRPr="000677A5" w:rsidRDefault="00394F8F" w:rsidP="00394F8F">
      <w:pPr>
        <w:spacing w:line="360" w:lineRule="auto"/>
        <w:rPr>
          <w:rFonts w:ascii="Arial" w:hAnsi="Arial"/>
          <w:b/>
          <w:bCs/>
          <w:sz w:val="28"/>
          <w:szCs w:val="28"/>
          <w:u w:val="single"/>
          <w:rtl/>
        </w:rPr>
      </w:pPr>
      <w:r w:rsidRPr="000677A5">
        <w:rPr>
          <w:rFonts w:ascii="Arial" w:hAnsi="Arial" w:hint="cs"/>
          <w:b/>
          <w:bCs/>
          <w:sz w:val="28"/>
          <w:szCs w:val="28"/>
          <w:u w:val="single"/>
          <w:rtl/>
        </w:rPr>
        <w:t xml:space="preserve">האישום השלושה עשר </w:t>
      </w:r>
      <w:r w:rsidRPr="000677A5">
        <w:rPr>
          <w:rFonts w:ascii="Arial" w:hAnsi="Arial"/>
          <w:b/>
          <w:bCs/>
          <w:sz w:val="28"/>
          <w:szCs w:val="28"/>
          <w:u w:val="single"/>
          <w:rtl/>
        </w:rPr>
        <w:t>–</w:t>
      </w:r>
      <w:r w:rsidRPr="000677A5">
        <w:rPr>
          <w:rFonts w:ascii="Arial" w:hAnsi="Arial" w:hint="cs"/>
          <w:b/>
          <w:bCs/>
          <w:sz w:val="28"/>
          <w:szCs w:val="28"/>
          <w:u w:val="single"/>
          <w:rtl/>
        </w:rPr>
        <w:t xml:space="preserve"> ראיות התביעה</w:t>
      </w:r>
    </w:p>
    <w:p w14:paraId="67995974" w14:textId="77777777" w:rsidR="00394F8F" w:rsidRPr="00E91137" w:rsidRDefault="00394F8F" w:rsidP="00394F8F">
      <w:pPr>
        <w:spacing w:line="360" w:lineRule="auto"/>
        <w:rPr>
          <w:rFonts w:ascii="Arial" w:hAnsi="Arial"/>
          <w:sz w:val="20"/>
          <w:szCs w:val="20"/>
          <w:rtl/>
        </w:rPr>
      </w:pPr>
    </w:p>
    <w:p w14:paraId="01099A46" w14:textId="77777777" w:rsidR="00394F8F" w:rsidRDefault="00394F8F" w:rsidP="00394F8F">
      <w:pPr>
        <w:spacing w:line="360" w:lineRule="auto"/>
        <w:ind w:left="720" w:hanging="720"/>
        <w:jc w:val="both"/>
        <w:rPr>
          <w:rFonts w:ascii="Arial" w:hAnsi="Arial"/>
          <w:rtl/>
        </w:rPr>
      </w:pPr>
      <w:r>
        <w:rPr>
          <w:rFonts w:ascii="Arial" w:hAnsi="Arial" w:hint="cs"/>
          <w:rtl/>
        </w:rPr>
        <w:t>27.</w:t>
      </w:r>
      <w:r>
        <w:rPr>
          <w:rFonts w:ascii="Arial" w:hAnsi="Arial" w:hint="cs"/>
          <w:rtl/>
        </w:rPr>
        <w:tab/>
        <w:t>הודעתו של ר.ב, מיום 16.03.2004 (</w:t>
      </w:r>
      <w:r>
        <w:rPr>
          <w:rFonts w:ascii="Arial" w:hAnsi="Arial" w:hint="cs"/>
          <w:b/>
          <w:bCs/>
          <w:rtl/>
        </w:rPr>
        <w:t>ת/58</w:t>
      </w:r>
      <w:r>
        <w:rPr>
          <w:rFonts w:ascii="Arial" w:hAnsi="Arial" w:hint="cs"/>
          <w:rtl/>
        </w:rPr>
        <w:t>) התקבלה כתחליף לחקירה ראשית. בהודעה מסר ר.ב. כי הגיע אל הנאשם עם שני ילדיו התאומים, שהיו אותה עת כבני שנתיים, הסובלים משיתוק מוחין. כאשר הנאשם פגש את הילדים, הוא "</w:t>
      </w:r>
      <w:r>
        <w:rPr>
          <w:rFonts w:ascii="Arial" w:hAnsi="Arial" w:hint="cs"/>
          <w:b/>
          <w:bCs/>
          <w:rtl/>
        </w:rPr>
        <w:t>צחק ואמר שאינם חולים וזה סתם שטויות, זה לא שיתוק מוחין, הוא הבטיח ריפוי מוחלט</w:t>
      </w:r>
      <w:r>
        <w:rPr>
          <w:rFonts w:ascii="Arial" w:hAnsi="Arial" w:hint="cs"/>
          <w:rtl/>
        </w:rPr>
        <w:t xml:space="preserve">". הנאשם אמר לר.ב. כי תוך חודש שני ילדיו ירוצו כמו יתר הילדים. </w:t>
      </w:r>
    </w:p>
    <w:p w14:paraId="68702ED1"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הנאשם דרש 300 ₪ עבור טיפול בכל ילד, ובסך הכול שולמו לו 3,000 ₪ מראש, עבור עשרה טיפולים לכל ילד. בהמשך, קיבל הנאשם סכומי כסף שונים עבור טיפולים נוספים שביצע בילדים, ובסך הכול שולמו לו 42,000 ₪, בתקופה של כ-14 חודשים. </w:t>
      </w:r>
    </w:p>
    <w:p w14:paraId="32C0FB64" w14:textId="77777777" w:rsidR="00394F8F" w:rsidRDefault="00394F8F" w:rsidP="00394F8F">
      <w:pPr>
        <w:spacing w:line="360" w:lineRule="auto"/>
        <w:ind w:left="720" w:hanging="720"/>
        <w:jc w:val="both"/>
        <w:rPr>
          <w:rFonts w:ascii="Arial" w:hAnsi="Arial"/>
          <w:rtl/>
        </w:rPr>
      </w:pPr>
      <w:r>
        <w:rPr>
          <w:rFonts w:ascii="Arial" w:hAnsi="Arial" w:hint="cs"/>
          <w:rtl/>
        </w:rPr>
        <w:tab/>
        <w:t>לשאלתו של ר.ב, מדוע אין כל התקדמות כפי שהבטיח, וכי הילדים אינם הולכים ואין ריפוי מוחלט, השיב הנאשם בגסות "</w:t>
      </w:r>
      <w:r>
        <w:rPr>
          <w:rFonts w:ascii="Arial" w:hAnsi="Arial" w:hint="cs"/>
          <w:b/>
          <w:bCs/>
          <w:rtl/>
        </w:rPr>
        <w:t>שאם לא מתאים לנו, שניקח את הילדים וזה יהיה על חשבון בריאותם</w:t>
      </w:r>
      <w:r>
        <w:rPr>
          <w:rFonts w:ascii="Arial" w:hAnsi="Arial" w:hint="cs"/>
          <w:rtl/>
        </w:rPr>
        <w:t>". הנאשם דרש מהם 10,000 ₪ נוספים עבור המשך הטיפול, וטען כי אם לא יקבל את הכסף יפסיק את הטיפולים "</w:t>
      </w:r>
      <w:r>
        <w:rPr>
          <w:rFonts w:ascii="Arial" w:hAnsi="Arial" w:hint="cs"/>
          <w:b/>
          <w:bCs/>
          <w:rtl/>
        </w:rPr>
        <w:t>כי הוא לחוץ בכסף</w:t>
      </w:r>
      <w:r>
        <w:rPr>
          <w:rFonts w:ascii="Arial" w:hAnsi="Arial" w:hint="cs"/>
          <w:rtl/>
        </w:rPr>
        <w:t>". סכום זה שולם לו והנאשם המשיך לטפל "</w:t>
      </w:r>
      <w:r>
        <w:rPr>
          <w:rFonts w:ascii="Arial" w:hAnsi="Arial" w:hint="cs"/>
          <w:b/>
          <w:bCs/>
          <w:rtl/>
        </w:rPr>
        <w:t>אבל הגישה שלו השתנתה, הוא היה אגרסיבי אלינו, דחה טיפולים. אני חושב שהבין שאני מתחיל לשאול שאלות ואני עלול להפסיק לשלם, לכן היחס שלו השתנה אלינו</w:t>
      </w:r>
      <w:r>
        <w:rPr>
          <w:rFonts w:ascii="Arial" w:hAnsi="Arial" w:hint="cs"/>
          <w:rtl/>
        </w:rPr>
        <w:t xml:space="preserve">". </w:t>
      </w:r>
    </w:p>
    <w:p w14:paraId="30790D1C" w14:textId="77777777" w:rsidR="00394F8F" w:rsidRDefault="00394F8F" w:rsidP="00394F8F">
      <w:pPr>
        <w:spacing w:line="360" w:lineRule="auto"/>
        <w:ind w:left="720" w:hanging="720"/>
        <w:jc w:val="both"/>
        <w:rPr>
          <w:rFonts w:ascii="Arial" w:hAnsi="Arial"/>
          <w:rtl/>
        </w:rPr>
      </w:pPr>
      <w:r>
        <w:rPr>
          <w:rFonts w:ascii="Arial" w:hAnsi="Arial" w:hint="cs"/>
          <w:rtl/>
        </w:rPr>
        <w:tab/>
        <w:t>בשלב כלשהו, התקשר ר.ב. אל הנאשם ואמר לו מה הוא חושב עליו, ואז הנאשם דרש שלא להגיע אליו יותר עם הילדים. ר.ב. מסר, כי מי שטיפל למעשה בילדים הייתה אישה מסוימת, אשר הוצגה על-ידו כ"</w:t>
      </w:r>
      <w:r>
        <w:rPr>
          <w:rFonts w:ascii="Arial" w:hAnsi="Arial" w:hint="cs"/>
          <w:b/>
          <w:bCs/>
          <w:rtl/>
        </w:rPr>
        <w:t>מומחית מספר אחד שלו לטיפול בשיתוק מוחין, אבל התברר לנו שהיא סיימה אצלו קורס לפני חודש והיא בכלל לא מומחית</w:t>
      </w:r>
      <w:r>
        <w:rPr>
          <w:rFonts w:ascii="Arial" w:hAnsi="Arial" w:hint="cs"/>
          <w:rtl/>
        </w:rPr>
        <w:t xml:space="preserve">". </w:t>
      </w:r>
    </w:p>
    <w:p w14:paraId="2EF8C696" w14:textId="77777777" w:rsidR="00394F8F" w:rsidRDefault="00394F8F" w:rsidP="00394F8F">
      <w:pPr>
        <w:spacing w:line="360" w:lineRule="auto"/>
        <w:ind w:left="720" w:hanging="720"/>
        <w:jc w:val="both"/>
        <w:rPr>
          <w:rFonts w:ascii="Arial" w:hAnsi="Arial"/>
          <w:rtl/>
        </w:rPr>
      </w:pPr>
    </w:p>
    <w:p w14:paraId="18E7330C" w14:textId="77777777" w:rsidR="00394F8F" w:rsidRDefault="00394F8F" w:rsidP="00394F8F">
      <w:pPr>
        <w:spacing w:line="360" w:lineRule="auto"/>
        <w:ind w:left="720" w:hanging="720"/>
        <w:jc w:val="both"/>
        <w:rPr>
          <w:rFonts w:ascii="Arial" w:hAnsi="Arial"/>
          <w:rtl/>
        </w:rPr>
      </w:pPr>
      <w:r>
        <w:rPr>
          <w:rFonts w:ascii="Arial" w:hAnsi="Arial" w:hint="cs"/>
          <w:rtl/>
        </w:rPr>
        <w:tab/>
        <w:t>בעדותו בבית-המשפט נשאל ר.ב. מה גרם לו לשלם למעלה מ-40 אלף ₪, והשיב "</w:t>
      </w:r>
      <w:r>
        <w:rPr>
          <w:rFonts w:ascii="Arial" w:hAnsi="Arial" w:hint="cs"/>
          <w:b/>
          <w:bCs/>
          <w:rtl/>
        </w:rPr>
        <w:t>התקווה. ההבטחות. הבן-אדם היחיד בעצם שנתן לי תקווה שהילדים ירוצו, ילכו, היחיד שסתר את כל האבחנות של הרופאים, האמנתי בזה</w:t>
      </w:r>
      <w:r>
        <w:rPr>
          <w:rFonts w:ascii="Arial" w:hAnsi="Arial" w:hint="cs"/>
          <w:rtl/>
        </w:rPr>
        <w:t xml:space="preserve">" (עמ' 309, ש' 30-29). </w:t>
      </w:r>
    </w:p>
    <w:p w14:paraId="789E22EE" w14:textId="77777777" w:rsidR="00394F8F" w:rsidRDefault="00394F8F" w:rsidP="00394F8F">
      <w:pPr>
        <w:spacing w:line="360" w:lineRule="auto"/>
        <w:ind w:left="720" w:hanging="720"/>
        <w:jc w:val="both"/>
        <w:rPr>
          <w:rFonts w:ascii="Arial" w:hAnsi="Arial"/>
          <w:rtl/>
        </w:rPr>
      </w:pPr>
      <w:r>
        <w:rPr>
          <w:rFonts w:ascii="Arial" w:hAnsi="Arial" w:hint="cs"/>
          <w:rtl/>
        </w:rPr>
        <w:tab/>
        <w:t>לשאלה מדוע לא הפסיק את הטיפולים משלא הבחין בהטבה, השיב ר.ב, כי הנאשם המשיך להבטיח "</w:t>
      </w:r>
      <w:r>
        <w:rPr>
          <w:rFonts w:ascii="Arial" w:hAnsi="Arial" w:hint="cs"/>
          <w:b/>
          <w:bCs/>
          <w:rtl/>
        </w:rPr>
        <w:t xml:space="preserve">והוא אומר </w:t>
      </w:r>
      <w:r>
        <w:rPr>
          <w:rFonts w:ascii="Arial" w:hAnsi="Arial"/>
          <w:b/>
          <w:bCs/>
          <w:rtl/>
        </w:rPr>
        <w:t>–</w:t>
      </w:r>
      <w:r>
        <w:rPr>
          <w:rFonts w:ascii="Arial" w:hAnsi="Arial" w:hint="cs"/>
          <w:b/>
          <w:bCs/>
          <w:rtl/>
        </w:rPr>
        <w:t xml:space="preserve"> אל תילחצו וזה יהיה בסדר</w:t>
      </w:r>
      <w:r>
        <w:rPr>
          <w:rFonts w:ascii="Arial" w:hAnsi="Arial" w:hint="cs"/>
          <w:rtl/>
        </w:rPr>
        <w:t xml:space="preserve">" (עמ' 310, ש' 14). </w:t>
      </w:r>
    </w:p>
    <w:p w14:paraId="65AF00EA" w14:textId="77777777" w:rsidR="00394F8F" w:rsidRDefault="00394F8F" w:rsidP="00394F8F">
      <w:pPr>
        <w:spacing w:line="360" w:lineRule="auto"/>
        <w:ind w:left="720" w:hanging="720"/>
        <w:jc w:val="both"/>
        <w:rPr>
          <w:rFonts w:ascii="Arial" w:hAnsi="Arial"/>
          <w:rtl/>
        </w:rPr>
      </w:pPr>
      <w:r>
        <w:rPr>
          <w:rFonts w:ascii="Arial" w:hAnsi="Arial" w:hint="cs"/>
          <w:rtl/>
        </w:rPr>
        <w:tab/>
        <w:t>ר.ב. הוסיף, כי הנאשם הפיח בו תקווה לריפוי מלא, דבר שלא שמע מהרופאים שטיפלו בילדים "</w:t>
      </w:r>
      <w:r>
        <w:rPr>
          <w:rFonts w:ascii="Arial" w:hAnsi="Arial" w:hint="cs"/>
          <w:b/>
          <w:bCs/>
          <w:rtl/>
        </w:rPr>
        <w:t>עד כדי כך שהתנאי שלו לטפל בילדים שלא נעשה פיזיותרפיה, נפסיק פיזיותרפיה. במשך שנה וחודשיים, שנה פלוס מינוס שטיפלנו בילדים, פיזיותרפיה לא נתנו להם</w:t>
      </w:r>
      <w:r>
        <w:rPr>
          <w:rFonts w:ascii="Arial" w:hAnsi="Arial" w:hint="cs"/>
          <w:rtl/>
        </w:rPr>
        <w:t xml:space="preserve">" (עמ' 310, ש' 22-20). </w:t>
      </w:r>
    </w:p>
    <w:p w14:paraId="05C305FA"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הילדים לא נרשמו לגן המתמחה בילדים הלוקים בשיתוק מוחין, למרות שהורים נלחמים על-מנת להכניס את ילדיהם לגן, וכל זאת בהוראתו של הנאשם. ר.ב. ציין, כי מדובר בשלישייה, שמתוכה שניים מהילדים חולים בשיתוק מוחין. </w:t>
      </w:r>
    </w:p>
    <w:p w14:paraId="25C8E9B1" w14:textId="77777777" w:rsidR="00394F8F" w:rsidRDefault="00394F8F" w:rsidP="00394F8F">
      <w:pPr>
        <w:spacing w:line="360" w:lineRule="auto"/>
        <w:ind w:left="720" w:hanging="720"/>
        <w:jc w:val="both"/>
        <w:rPr>
          <w:rFonts w:ascii="Arial" w:hAnsi="Arial"/>
          <w:rtl/>
        </w:rPr>
      </w:pPr>
      <w:r>
        <w:rPr>
          <w:rFonts w:ascii="Arial" w:hAnsi="Arial" w:hint="cs"/>
          <w:rtl/>
        </w:rPr>
        <w:tab/>
        <w:t>בשלב כלשהו, משלא חלה כל הטבה, הוא החל לשאול את הנאשם שאלות קשות, ואז אמר לו הנאשם "</w:t>
      </w:r>
      <w:r>
        <w:rPr>
          <w:rFonts w:ascii="Arial" w:hAnsi="Arial" w:hint="cs"/>
          <w:b/>
          <w:bCs/>
          <w:rtl/>
        </w:rPr>
        <w:t>קח את הרגליים שלך, עוף מפה, בך אני לא רוצה לטפל, לא רוצה לראות אותך. ובזה זה נגמר</w:t>
      </w:r>
      <w:r>
        <w:rPr>
          <w:rFonts w:ascii="Arial" w:hAnsi="Arial" w:hint="cs"/>
          <w:rtl/>
        </w:rPr>
        <w:t xml:space="preserve">" (עמ' 311, ש' 9-7). </w:t>
      </w:r>
    </w:p>
    <w:p w14:paraId="27B9E2AD" w14:textId="77777777" w:rsidR="00394F8F" w:rsidRDefault="00394F8F" w:rsidP="00394F8F">
      <w:pPr>
        <w:spacing w:line="360" w:lineRule="auto"/>
        <w:ind w:left="720" w:hanging="720"/>
        <w:jc w:val="both"/>
        <w:rPr>
          <w:rFonts w:ascii="Arial" w:hAnsi="Arial"/>
          <w:rtl/>
        </w:rPr>
      </w:pPr>
      <w:r>
        <w:rPr>
          <w:rFonts w:ascii="Arial" w:hAnsi="Arial" w:hint="cs"/>
          <w:rtl/>
        </w:rPr>
        <w:tab/>
        <w:t>לדברי, ר.ב, הוא הטיח בנאשם כי הלה הבטיח לו שתוך חודש-חודש וחצי הילדים ירוצו, וחלפה למעלה משנה כאשר לא חל כל שינוי "</w:t>
      </w:r>
      <w:r>
        <w:rPr>
          <w:rFonts w:ascii="Arial" w:hAnsi="Arial" w:hint="cs"/>
          <w:b/>
          <w:bCs/>
          <w:rtl/>
        </w:rPr>
        <w:t>הילדים אמורים להיות, היו בטיפול שנה וחודשיים ואמורים להתקדם</w:t>
      </w:r>
      <w:r>
        <w:rPr>
          <w:rFonts w:ascii="Arial" w:hAnsi="Arial" w:hint="cs"/>
          <w:rtl/>
        </w:rPr>
        <w:t xml:space="preserve">" (עמ' 311, ש' 29). </w:t>
      </w:r>
    </w:p>
    <w:p w14:paraId="2139C33E" w14:textId="77777777" w:rsidR="00394F8F" w:rsidRDefault="00394F8F" w:rsidP="00394F8F">
      <w:pPr>
        <w:spacing w:line="360" w:lineRule="auto"/>
        <w:ind w:left="720" w:hanging="720"/>
        <w:jc w:val="both"/>
        <w:rPr>
          <w:rFonts w:ascii="Arial" w:hAnsi="Arial"/>
          <w:rtl/>
        </w:rPr>
      </w:pPr>
      <w:r>
        <w:rPr>
          <w:rFonts w:ascii="Arial" w:hAnsi="Arial" w:hint="cs"/>
          <w:rtl/>
        </w:rPr>
        <w:tab/>
        <w:t>ר.ב. חזר וטען, כי הנאשם הבטיח ריפוי מלא, ואף אמר לו כי הילדים אינם לוקים בשיתוק מוחין, וכי "</w:t>
      </w:r>
      <w:r>
        <w:rPr>
          <w:rFonts w:ascii="Arial" w:hAnsi="Arial" w:hint="cs"/>
          <w:b/>
          <w:bCs/>
          <w:rtl/>
        </w:rPr>
        <w:t>הם יעמדו, הם ילכו, מבלבלים לכם את המוח</w:t>
      </w:r>
      <w:r>
        <w:rPr>
          <w:rFonts w:ascii="Arial" w:hAnsi="Arial" w:hint="cs"/>
          <w:rtl/>
        </w:rPr>
        <w:t>" (עמ' 312, ש' 23-22). לדברי הנאשם, יש לילדים סתימות שאותן הוא מתכוון לשחרר. הנאשם אמר לו, כי למתבונן מהצד הטיפול נראה כעיסוי גרידא "</w:t>
      </w:r>
      <w:r>
        <w:rPr>
          <w:rFonts w:ascii="Arial" w:hAnsi="Arial" w:hint="cs"/>
          <w:b/>
          <w:bCs/>
          <w:rtl/>
        </w:rPr>
        <w:t>כולם חושבים שזה עיסוי, אל תחשבו שזה עיסוי, אני משחרר את הסתימות</w:t>
      </w:r>
      <w:r>
        <w:rPr>
          <w:rFonts w:ascii="Arial" w:hAnsi="Arial" w:hint="cs"/>
          <w:rtl/>
        </w:rPr>
        <w:t xml:space="preserve">" (עמ' 313, ש' 5-4). </w:t>
      </w:r>
    </w:p>
    <w:p w14:paraId="4003E46F" w14:textId="77777777" w:rsidR="00394F8F" w:rsidRDefault="00394F8F" w:rsidP="00394F8F">
      <w:pPr>
        <w:spacing w:line="360" w:lineRule="auto"/>
        <w:ind w:left="720" w:hanging="720"/>
        <w:jc w:val="both"/>
        <w:rPr>
          <w:rFonts w:ascii="Arial" w:hAnsi="Arial"/>
          <w:rtl/>
        </w:rPr>
      </w:pPr>
      <w:r>
        <w:rPr>
          <w:rFonts w:ascii="Arial" w:hAnsi="Arial" w:hint="cs"/>
          <w:rtl/>
        </w:rPr>
        <w:tab/>
        <w:t>לשאלה, מדוע המשיך את הטיפול, לאחר מספר חודשים בהם לא חלה הטבה, אמר ר.ב. "</w:t>
      </w:r>
      <w:r>
        <w:rPr>
          <w:rFonts w:ascii="Arial" w:hAnsi="Arial" w:hint="cs"/>
          <w:b/>
          <w:bCs/>
          <w:rtl/>
        </w:rPr>
        <w:t>...אנחנו אולי נשמעים היום במבט לאחור אידיוטים, ואני לא מרגיש אידיוט אז, הייתי במצב כזה שגם לירח אני אגיע בשביל זה</w:t>
      </w:r>
      <w:r>
        <w:rPr>
          <w:rFonts w:ascii="Arial" w:hAnsi="Arial" w:hint="cs"/>
          <w:rtl/>
        </w:rPr>
        <w:t xml:space="preserve">" (עמ' 311, ש' 6-4). </w:t>
      </w:r>
    </w:p>
    <w:p w14:paraId="705F5807" w14:textId="77777777" w:rsidR="00394F8F" w:rsidRDefault="00394F8F" w:rsidP="00394F8F">
      <w:pPr>
        <w:spacing w:line="360" w:lineRule="auto"/>
        <w:ind w:left="720" w:hanging="720"/>
        <w:jc w:val="both"/>
        <w:rPr>
          <w:rFonts w:ascii="Arial" w:hAnsi="Arial"/>
          <w:rtl/>
        </w:rPr>
      </w:pPr>
      <w:r>
        <w:rPr>
          <w:rFonts w:ascii="Arial" w:hAnsi="Arial" w:hint="cs"/>
          <w:rtl/>
        </w:rPr>
        <w:tab/>
      </w:r>
    </w:p>
    <w:p w14:paraId="14C0FF5A"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בחקירה הנגדית נשאל ר.ב. מדוע הגיש את תלונתו במשטרה כשנתיים לאחר האירועים שהתרחשו בשנת 2002, והשיב כי פנה למשטרה לאחר שנפתחה חקירה נגד הנאשם ונמסר לו כי המשטרה מבקשת להגיע ולמסור עדות. הוא לא מצא כוח נפשי ופיזי להגיש תלונה ביוזמתו, כיוון שהוא מוציא את כל האנרגיות בטיפול בשלישייה, ששני ילדים מתוכה הינם נכים. לדבריו, הוא המשיך בטיפולים גם לאחר שהתפרסמה כתבת התחקיר של אמנון לוי, והדבר מלמד עד כמה הוא נאחז בנאשם. </w:t>
      </w:r>
    </w:p>
    <w:p w14:paraId="4B10EE72" w14:textId="77777777" w:rsidR="00394F8F" w:rsidRDefault="00394F8F" w:rsidP="00394F8F">
      <w:pPr>
        <w:spacing w:line="360" w:lineRule="auto"/>
        <w:ind w:left="720" w:hanging="720"/>
        <w:jc w:val="both"/>
        <w:rPr>
          <w:rFonts w:ascii="Arial" w:hAnsi="Arial"/>
          <w:rtl/>
        </w:rPr>
      </w:pPr>
      <w:r>
        <w:rPr>
          <w:rFonts w:ascii="Arial" w:hAnsi="Arial" w:hint="cs"/>
          <w:rtl/>
        </w:rPr>
        <w:tab/>
      </w:r>
    </w:p>
    <w:p w14:paraId="63986194" w14:textId="77777777" w:rsidR="00394F8F" w:rsidRPr="000677A5" w:rsidRDefault="00394F8F" w:rsidP="00394F8F">
      <w:pPr>
        <w:spacing w:line="360" w:lineRule="auto"/>
        <w:rPr>
          <w:rFonts w:ascii="Arial" w:hAnsi="Arial"/>
          <w:b/>
          <w:bCs/>
          <w:sz w:val="28"/>
          <w:szCs w:val="28"/>
          <w:u w:val="single"/>
          <w:rtl/>
        </w:rPr>
      </w:pPr>
      <w:r w:rsidRPr="000677A5">
        <w:rPr>
          <w:rFonts w:ascii="Arial" w:hAnsi="Arial" w:hint="cs"/>
          <w:b/>
          <w:bCs/>
          <w:sz w:val="28"/>
          <w:szCs w:val="28"/>
          <w:u w:val="single"/>
          <w:rtl/>
        </w:rPr>
        <w:t>גרסת הנאשם בנוגע לאישום השלושה עשר</w:t>
      </w:r>
    </w:p>
    <w:p w14:paraId="67E4669F" w14:textId="77777777" w:rsidR="00394F8F" w:rsidRDefault="00394F8F" w:rsidP="00394F8F">
      <w:pPr>
        <w:spacing w:line="360" w:lineRule="auto"/>
        <w:rPr>
          <w:rFonts w:ascii="Arial" w:hAnsi="Arial"/>
          <w:rtl/>
        </w:rPr>
      </w:pPr>
    </w:p>
    <w:p w14:paraId="4041C544" w14:textId="77777777" w:rsidR="00394F8F" w:rsidRDefault="00394F8F" w:rsidP="00394F8F">
      <w:pPr>
        <w:spacing w:line="360" w:lineRule="auto"/>
        <w:ind w:left="720" w:hanging="720"/>
        <w:jc w:val="both"/>
        <w:rPr>
          <w:rFonts w:ascii="Arial" w:hAnsi="Arial"/>
          <w:rtl/>
        </w:rPr>
      </w:pPr>
      <w:r>
        <w:rPr>
          <w:rFonts w:ascii="Arial" w:hAnsi="Arial" w:hint="cs"/>
          <w:rtl/>
        </w:rPr>
        <w:t>28.</w:t>
      </w:r>
      <w:r>
        <w:rPr>
          <w:rFonts w:ascii="Arial" w:hAnsi="Arial" w:hint="cs"/>
          <w:rtl/>
        </w:rPr>
        <w:tab/>
        <w:t xml:space="preserve">בעדותו, אישר הנאשם כי קיבל מר.ב. סכום של 42,000 ₪ בגין טיפולים שהעניק לילדיו. לדברי הנאשם, הוא הבהיר לר.ב. כי הבטחה לריפוי מלא ניתנת רק כאשר נחתם הסכם טיפולים גלובלי. במקרה זה, לא היה הסכם לטיפול גלובלי, אלא שבוצעו טיפולים בילדים תמורת 250 ₪ לטיפול. הנאשם טוען, כי הילדים טופלו במקצועיות רבה וכבר בהתחלה נצפו שינויים לטובה. הנאשם הכחיש כי אמר לר.ב. כי הילדים אינם לוקים בשיתוק מוחין, ולדבריו, היה מקובל עליו, כי מדובר בשיתוק מוחין. </w:t>
      </w:r>
    </w:p>
    <w:p w14:paraId="3639A3EF" w14:textId="77777777" w:rsidR="00394F8F" w:rsidRDefault="00394F8F" w:rsidP="00394F8F">
      <w:pPr>
        <w:spacing w:line="360" w:lineRule="auto"/>
        <w:ind w:left="720" w:hanging="720"/>
        <w:jc w:val="both"/>
        <w:rPr>
          <w:rFonts w:ascii="Arial" w:hAnsi="Arial"/>
          <w:rtl/>
        </w:rPr>
      </w:pPr>
      <w:r>
        <w:rPr>
          <w:rFonts w:ascii="Arial" w:hAnsi="Arial" w:hint="cs"/>
          <w:rtl/>
        </w:rPr>
        <w:tab/>
        <w:t>לטענת הנאשם, כעבור כחמישה חודשים התקשר אליו ר.ב. בסמוך לשעה 10:00 בלילה, ואמר לו כי אחד הילדים ירד לבד מהספה, דבר המעיד כי חל שיפור ניכר במצבו. הנאשם הוסיף, כי במהלך החודשים בהם טיפל בילדים "</w:t>
      </w:r>
      <w:r>
        <w:rPr>
          <w:rFonts w:ascii="Arial" w:hAnsi="Arial" w:hint="cs"/>
          <w:b/>
          <w:bCs/>
          <w:rtl/>
        </w:rPr>
        <w:t>השיפורים היו בדברים מטורפים לגמרי</w:t>
      </w:r>
      <w:r>
        <w:rPr>
          <w:rFonts w:ascii="Arial" w:hAnsi="Arial" w:hint="cs"/>
          <w:rtl/>
        </w:rPr>
        <w:t xml:space="preserve">" (עמ' 804, ש' 4). עד כדי כך הגיע המצב, שרופאת המשפחה של הילדים התקשרה אליו והחלה להתעניין בטיפול בילדים אחרים, הנמצאים באותו מצב. </w:t>
      </w:r>
    </w:p>
    <w:p w14:paraId="5C52E6AF" w14:textId="77777777" w:rsidR="00394F8F" w:rsidRDefault="00394F8F" w:rsidP="00394F8F">
      <w:pPr>
        <w:spacing w:line="360" w:lineRule="auto"/>
        <w:ind w:left="720"/>
        <w:jc w:val="both"/>
        <w:rPr>
          <w:rFonts w:ascii="Arial" w:hAnsi="Arial"/>
          <w:rtl/>
        </w:rPr>
      </w:pPr>
      <w:r>
        <w:rPr>
          <w:rFonts w:ascii="Arial" w:hAnsi="Arial" w:hint="cs"/>
          <w:rtl/>
        </w:rPr>
        <w:t xml:space="preserve">בשלב זה, פנה הנאשם אל ר.ב. ואמר לו שעליו לקחת אחריות ולעבור לטיפול גלובלי. ר.ב. השיב לו, כי הוא לא יכול להרשות לעצמו לעשות כן מבחינה כלכלית, ובכך הסתיים הקשר ביניהם. </w:t>
      </w:r>
    </w:p>
    <w:p w14:paraId="73689FC3" w14:textId="77777777" w:rsidR="00394F8F" w:rsidRDefault="00394F8F" w:rsidP="00394F8F">
      <w:pPr>
        <w:spacing w:line="360" w:lineRule="auto"/>
        <w:ind w:left="720"/>
        <w:jc w:val="both"/>
        <w:rPr>
          <w:rFonts w:ascii="Arial" w:hAnsi="Arial"/>
          <w:rtl/>
        </w:rPr>
      </w:pPr>
      <w:r>
        <w:rPr>
          <w:rFonts w:ascii="Arial" w:hAnsi="Arial" w:hint="cs"/>
          <w:rtl/>
        </w:rPr>
        <w:t>לגבי השיפור שחל במצבם של הילדים, הפנה הנאשם למסמכים רפואיים הנוגעים לאחד הילדים (</w:t>
      </w:r>
      <w:r>
        <w:rPr>
          <w:rFonts w:ascii="Arial" w:hAnsi="Arial" w:hint="cs"/>
          <w:b/>
          <w:bCs/>
          <w:rtl/>
        </w:rPr>
        <w:t>ת/60</w:t>
      </w:r>
      <w:r>
        <w:rPr>
          <w:rFonts w:ascii="Arial" w:hAnsi="Arial" w:hint="cs"/>
          <w:rtl/>
        </w:rPr>
        <w:t xml:space="preserve">), ששם נאמר בין היתר, כי הילד התקדם יפה בתחום התפיסתי מוטורי, וגם בהבנת השפה, וכי הוא מתקדם במוטוריקה גסה ומתחיל לתרגל עמידה. לטענת הנאשם, יש לייחס את השיפור הרפואי לטיפולים שנעשו על-ידו. הגם שהוא לא הגיע לריפוי מוחלט, הרי שמבחינתו של הנאשם, מדובר בריפוי חלקי. </w:t>
      </w:r>
    </w:p>
    <w:p w14:paraId="0FC5F407" w14:textId="77777777" w:rsidR="00394F8F" w:rsidRDefault="00394F8F" w:rsidP="00394F8F">
      <w:pPr>
        <w:spacing w:line="360" w:lineRule="auto"/>
        <w:ind w:left="720"/>
        <w:jc w:val="both"/>
        <w:rPr>
          <w:rFonts w:ascii="Arial" w:hAnsi="Arial"/>
          <w:rtl/>
        </w:rPr>
      </w:pPr>
      <w:r>
        <w:rPr>
          <w:rFonts w:ascii="Arial" w:hAnsi="Arial" w:hint="cs"/>
          <w:rtl/>
        </w:rPr>
        <w:t>הנאשם הגיש תצלום (</w:t>
      </w:r>
      <w:r>
        <w:rPr>
          <w:rFonts w:ascii="Arial" w:hAnsi="Arial" w:hint="cs"/>
          <w:b/>
          <w:bCs/>
          <w:rtl/>
        </w:rPr>
        <w:t>ס/77</w:t>
      </w:r>
      <w:r>
        <w:rPr>
          <w:rFonts w:ascii="Arial" w:hAnsi="Arial" w:hint="cs"/>
          <w:rtl/>
        </w:rPr>
        <w:t xml:space="preserve">), שבו, לטענתו, נראים ילדיו של ר.ב. כשהם עומדים בכוחות עצמם, תוך שהם נשענים על הקיר. מבחינתו של הנאשם, ר.ב. קיבל תמורה מלאה לכספו. </w:t>
      </w:r>
    </w:p>
    <w:p w14:paraId="382F7182" w14:textId="77777777" w:rsidR="00394F8F" w:rsidRDefault="00394F8F" w:rsidP="00394F8F">
      <w:pPr>
        <w:spacing w:line="360" w:lineRule="auto"/>
        <w:ind w:left="720"/>
        <w:jc w:val="both"/>
        <w:rPr>
          <w:rFonts w:ascii="Arial" w:hAnsi="Arial"/>
          <w:rtl/>
        </w:rPr>
      </w:pPr>
    </w:p>
    <w:p w14:paraId="0F224E37" w14:textId="77777777" w:rsidR="00394F8F" w:rsidRDefault="00394F8F" w:rsidP="00394F8F">
      <w:pPr>
        <w:spacing w:line="360" w:lineRule="auto"/>
        <w:ind w:left="720"/>
        <w:jc w:val="both"/>
        <w:rPr>
          <w:rFonts w:ascii="Arial" w:hAnsi="Arial"/>
          <w:rtl/>
        </w:rPr>
      </w:pPr>
      <w:r>
        <w:rPr>
          <w:rFonts w:ascii="Arial" w:hAnsi="Arial" w:hint="cs"/>
          <w:rtl/>
        </w:rPr>
        <w:t xml:space="preserve">בחקירה הנגדית חזר הנאשם וטען, כי הבטיח ריפוי מלא רק אם יוסכם על טיפול גלובלי. לדבריו, חל שיפור ניכר במצבם של הילדים, כפי שעולה מהתיעוד הרפואי, והדבר נזקף לזכותו. הנאשם אישר, כי מי שטיפלה בילדים הייתה מטפלת אחרת, אך הכחיש כי הציג אותה כמומחית ראשונה במעלה, לשיתוק מוחין. </w:t>
      </w:r>
    </w:p>
    <w:p w14:paraId="321F3A1F" w14:textId="77777777" w:rsidR="00394F8F" w:rsidRDefault="00394F8F" w:rsidP="00394F8F">
      <w:pPr>
        <w:spacing w:line="360" w:lineRule="auto"/>
        <w:rPr>
          <w:rFonts w:ascii="Arial" w:hAnsi="Arial"/>
          <w:rtl/>
        </w:rPr>
      </w:pPr>
    </w:p>
    <w:p w14:paraId="73057C31" w14:textId="77777777" w:rsidR="00394F8F" w:rsidRPr="000677A5" w:rsidRDefault="00394F8F" w:rsidP="00394F8F">
      <w:pPr>
        <w:spacing w:line="360" w:lineRule="auto"/>
        <w:rPr>
          <w:rFonts w:ascii="Arial" w:hAnsi="Arial"/>
          <w:b/>
          <w:bCs/>
          <w:sz w:val="28"/>
          <w:szCs w:val="28"/>
          <w:u w:val="single"/>
          <w:rtl/>
        </w:rPr>
      </w:pPr>
      <w:r w:rsidRPr="000677A5">
        <w:rPr>
          <w:rFonts w:ascii="Arial" w:hAnsi="Arial" w:hint="cs"/>
          <w:b/>
          <w:bCs/>
          <w:sz w:val="28"/>
          <w:szCs w:val="28"/>
          <w:u w:val="single"/>
          <w:rtl/>
        </w:rPr>
        <w:t xml:space="preserve">האישום הארבעה עשר </w:t>
      </w:r>
      <w:r w:rsidRPr="000677A5">
        <w:rPr>
          <w:rFonts w:ascii="Arial" w:hAnsi="Arial"/>
          <w:b/>
          <w:bCs/>
          <w:sz w:val="28"/>
          <w:szCs w:val="28"/>
          <w:u w:val="single"/>
          <w:rtl/>
        </w:rPr>
        <w:t>–</w:t>
      </w:r>
      <w:r w:rsidRPr="000677A5">
        <w:rPr>
          <w:rFonts w:ascii="Arial" w:hAnsi="Arial" w:hint="cs"/>
          <w:b/>
          <w:bCs/>
          <w:sz w:val="28"/>
          <w:szCs w:val="28"/>
          <w:u w:val="single"/>
          <w:rtl/>
        </w:rPr>
        <w:t xml:space="preserve"> ראיות התביעה</w:t>
      </w:r>
    </w:p>
    <w:p w14:paraId="347A6833" w14:textId="77777777" w:rsidR="00394F8F" w:rsidRDefault="00394F8F" w:rsidP="00394F8F">
      <w:pPr>
        <w:spacing w:line="360" w:lineRule="auto"/>
        <w:rPr>
          <w:rFonts w:ascii="Arial" w:hAnsi="Arial"/>
          <w:rtl/>
        </w:rPr>
      </w:pPr>
    </w:p>
    <w:p w14:paraId="56FC44DE" w14:textId="77777777" w:rsidR="00394F8F" w:rsidRDefault="00394F8F" w:rsidP="00394F8F">
      <w:pPr>
        <w:spacing w:line="360" w:lineRule="auto"/>
        <w:ind w:left="720" w:hanging="720"/>
        <w:jc w:val="both"/>
        <w:rPr>
          <w:rFonts w:ascii="Arial" w:hAnsi="Arial"/>
          <w:rtl/>
        </w:rPr>
      </w:pPr>
      <w:r>
        <w:rPr>
          <w:rFonts w:ascii="Arial" w:hAnsi="Arial" w:hint="cs"/>
          <w:rtl/>
        </w:rPr>
        <w:t>29.</w:t>
      </w:r>
      <w:r>
        <w:rPr>
          <w:rFonts w:ascii="Arial" w:hAnsi="Arial" w:hint="cs"/>
          <w:rtl/>
        </w:rPr>
        <w:tab/>
        <w:t>הודעתה של ד.ש. במשטרה מיום 22.03.2004 (</w:t>
      </w:r>
      <w:r>
        <w:rPr>
          <w:rFonts w:ascii="Arial" w:hAnsi="Arial" w:hint="cs"/>
          <w:b/>
          <w:bCs/>
          <w:rtl/>
        </w:rPr>
        <w:t>ת/84</w:t>
      </w:r>
      <w:r>
        <w:rPr>
          <w:rFonts w:ascii="Arial" w:hAnsi="Arial" w:hint="cs"/>
          <w:rtl/>
        </w:rPr>
        <w:t>), הוגשה כתחליף לחקירה הראשית. בהודעה הזו, סיפרה ד.ש. כי הגיעה למכללה של הנאשם בדרך השלום בתל-אביב, בעקבות מודעה שהתפרסמה בעיתון. במפגש עם הנאשם, הוא סיפר לה על נפלאות הריפוי בשיטתו, ועל האפשרות ללמוד ולרפא כל מחלה על פי דרכו. הנאשם דיבר על "</w:t>
      </w:r>
      <w:r w:rsidRPr="007C1D44">
        <w:rPr>
          <w:rFonts w:ascii="Arial" w:hAnsi="Arial" w:hint="cs"/>
          <w:b/>
          <w:bCs/>
          <w:rtl/>
        </w:rPr>
        <w:t>אפשרויות ההשתכרות</w:t>
      </w:r>
      <w:r>
        <w:rPr>
          <w:rFonts w:ascii="Arial" w:hAnsi="Arial" w:hint="cs"/>
          <w:rtl/>
        </w:rPr>
        <w:t xml:space="preserve"> </w:t>
      </w:r>
      <w:r>
        <w:rPr>
          <w:rFonts w:ascii="Arial" w:hAnsi="Arial" w:hint="cs"/>
          <w:b/>
          <w:bCs/>
          <w:rtl/>
        </w:rPr>
        <w:t>מהמקצוע שילמד אותנו ומעט על הריפוי עצמו, רוני לא פירט את דרך הריפוי מאחר וטען שזה הסוף שלו, שאותו הוא ילמד במהלך הקורס, ולכן גם התשלום הגבוה</w:t>
      </w:r>
      <w:r>
        <w:rPr>
          <w:rFonts w:ascii="Arial" w:hAnsi="Arial" w:hint="cs"/>
          <w:rtl/>
        </w:rPr>
        <w:t xml:space="preserve">". </w:t>
      </w:r>
    </w:p>
    <w:p w14:paraId="26EAD869" w14:textId="77777777" w:rsidR="00394F8F" w:rsidRDefault="00394F8F" w:rsidP="00394F8F">
      <w:pPr>
        <w:spacing w:line="360" w:lineRule="auto"/>
        <w:ind w:left="720"/>
        <w:jc w:val="both"/>
        <w:rPr>
          <w:rFonts w:ascii="Arial" w:hAnsi="Arial"/>
          <w:rtl/>
        </w:rPr>
      </w:pPr>
      <w:r>
        <w:rPr>
          <w:rFonts w:ascii="Arial" w:hAnsi="Arial" w:hint="cs"/>
          <w:rtl/>
        </w:rPr>
        <w:t>בעקבות מפגש זה, נרשמה ד.ש. לקורס ונמסר לה כי עלות הלימודים עומדת על 75,000 ₪. בעקבות כך, היא שילמה לנאשם במזומן את כל חסכונותיה בסכום של 50,500 ₪. עוד לפני תחילת הלימודים, אמר לה הנאשם, כי היא וצביקה איצקוביץ מאוד מתאימים לו, וכי הם יוכלו להתחיל בטיפול בחולים עוד לפני תחילת הלימודים. ואכן, היא החלה לטפל בחולים שהגיעו אל הנאשם, כאשר הטיפולים כללו עיסויים בלבד. לדברי ד.ש "</w:t>
      </w:r>
      <w:r>
        <w:rPr>
          <w:rFonts w:ascii="Arial" w:hAnsi="Arial" w:hint="cs"/>
          <w:b/>
          <w:bCs/>
          <w:rtl/>
        </w:rPr>
        <w:t>מהר מאוד הבנתי שמדובר בעיסויים</w:t>
      </w:r>
      <w:r>
        <w:rPr>
          <w:rFonts w:ascii="Arial" w:hAnsi="Arial" w:hint="cs"/>
          <w:rtl/>
        </w:rPr>
        <w:t xml:space="preserve">". </w:t>
      </w:r>
    </w:p>
    <w:p w14:paraId="1A7CECDE" w14:textId="77777777" w:rsidR="00394F8F" w:rsidRDefault="00394F8F" w:rsidP="00394F8F">
      <w:pPr>
        <w:spacing w:line="360" w:lineRule="auto"/>
        <w:ind w:left="720"/>
        <w:jc w:val="both"/>
        <w:rPr>
          <w:rFonts w:ascii="Arial" w:hAnsi="Arial"/>
          <w:rtl/>
        </w:rPr>
      </w:pPr>
      <w:r>
        <w:rPr>
          <w:rFonts w:ascii="Arial" w:hAnsi="Arial" w:hint="cs"/>
          <w:rtl/>
        </w:rPr>
        <w:t>הנאשם איפשר לה לטפל בילדה כבת 8, שסבלה מגידולים סרטניים ומצבה היה קשה מאוד, גם בשל העובדה כי הוסרה מגופה כליה אחת. הנאשם אמר להוריה של הילדה "</w:t>
      </w:r>
      <w:r>
        <w:rPr>
          <w:rFonts w:ascii="Arial" w:hAnsi="Arial" w:hint="cs"/>
          <w:b/>
          <w:bCs/>
          <w:rtl/>
        </w:rPr>
        <w:t>באופן חד-משמעי להפסיק מיד את כל הטיפולים הקונבנציונאליים בילדה ושהוא ירפא אותה, אמירה שמאוד הפחידה אותי מאחר ובסופו של עניין, רוני הפנה את הילדה לעיסוי גם אצלי, ואני הבנתי שעיסוי ממני לא ירפא אותה</w:t>
      </w:r>
      <w:r>
        <w:rPr>
          <w:rFonts w:ascii="Arial" w:hAnsi="Arial" w:hint="cs"/>
          <w:rtl/>
        </w:rPr>
        <w:t xml:space="preserve">". </w:t>
      </w:r>
    </w:p>
    <w:p w14:paraId="4597C761" w14:textId="77777777" w:rsidR="00394F8F" w:rsidRDefault="00394F8F" w:rsidP="00394F8F">
      <w:pPr>
        <w:spacing w:line="360" w:lineRule="auto"/>
        <w:ind w:left="720"/>
        <w:jc w:val="both"/>
        <w:rPr>
          <w:rFonts w:ascii="Arial" w:hAnsi="Arial"/>
          <w:rtl/>
        </w:rPr>
      </w:pPr>
      <w:r>
        <w:rPr>
          <w:rFonts w:ascii="Arial" w:hAnsi="Arial" w:hint="cs"/>
          <w:rtl/>
        </w:rPr>
        <w:t>הילדה קיבלה ממנה כחמישה עיסויים, ובסופו של דבר ההורים החליטו שזה לא עוזר והפסיקו להגיע. בסך הכול הפנה הנאשם אל ד.ש. כ-20 עד 25 מטופלים לצורך עיסוי "</w:t>
      </w:r>
      <w:r>
        <w:rPr>
          <w:rFonts w:ascii="Arial" w:hAnsi="Arial" w:hint="cs"/>
          <w:b/>
          <w:bCs/>
          <w:rtl/>
        </w:rPr>
        <w:t>כולם אנשים חולים או בעלי נכות כלשהי</w:t>
      </w:r>
      <w:r>
        <w:rPr>
          <w:rFonts w:ascii="Arial" w:hAnsi="Arial" w:hint="cs"/>
          <w:rtl/>
        </w:rPr>
        <w:t xml:space="preserve">". </w:t>
      </w:r>
    </w:p>
    <w:p w14:paraId="6AC8C00F" w14:textId="77777777" w:rsidR="00394F8F" w:rsidRDefault="00394F8F" w:rsidP="00394F8F">
      <w:pPr>
        <w:spacing w:line="360" w:lineRule="auto"/>
        <w:ind w:left="720"/>
        <w:jc w:val="both"/>
        <w:rPr>
          <w:rFonts w:ascii="Arial" w:hAnsi="Arial"/>
          <w:rtl/>
        </w:rPr>
      </w:pPr>
      <w:r>
        <w:rPr>
          <w:rFonts w:ascii="Arial" w:hAnsi="Arial" w:hint="cs"/>
          <w:rtl/>
        </w:rPr>
        <w:t>הלימודים במכללה התנהלו במתכונת של פעם בשבוע, כאשר המרצה היחיד היה הנאשם. היא עצמה השתתפה סך הכול בשבעה שיעורים והפסיקה "</w:t>
      </w:r>
      <w:r>
        <w:rPr>
          <w:rFonts w:ascii="Arial" w:hAnsi="Arial" w:hint="cs"/>
          <w:b/>
          <w:bCs/>
          <w:rtl/>
        </w:rPr>
        <w:t>כי הבנתי שלא מדובר בלימודים ובריפוי רציני</w:t>
      </w:r>
      <w:r>
        <w:rPr>
          <w:rFonts w:ascii="Arial" w:hAnsi="Arial" w:hint="cs"/>
          <w:rtl/>
        </w:rPr>
        <w:t xml:space="preserve">". </w:t>
      </w:r>
    </w:p>
    <w:p w14:paraId="327CE7E7" w14:textId="77777777" w:rsidR="00394F8F" w:rsidRDefault="00394F8F" w:rsidP="00394F8F">
      <w:pPr>
        <w:spacing w:line="360" w:lineRule="auto"/>
        <w:ind w:left="720"/>
        <w:jc w:val="both"/>
        <w:rPr>
          <w:rFonts w:ascii="Arial" w:hAnsi="Arial"/>
          <w:rtl/>
        </w:rPr>
      </w:pPr>
      <w:r>
        <w:rPr>
          <w:rFonts w:ascii="Arial" w:hAnsi="Arial" w:hint="cs"/>
          <w:rtl/>
        </w:rPr>
        <w:t>ד.ש. סיפרה כי לפני שהחלה לבצע עיסויים במטופלים, הנאשם הבהיר לה כי עליה לקבל טיפול ממנו כדי להבין במה המדובר ואת שיטת הטיפול. הנאשם ביצע בה שניים או שלושה עיסויים, כאשר במהלך העיסוי אמר לה הנאשם כי חשוב מאוד שהיא תתפשט. על הקורות אותה במהלך הטיפולים התקשתה ד.ש. לדבר בחקירתה במשטרה, ועל-כן הפנתה לאמור בסעיף 11 לתצהיר שניתן על-ידה (</w:t>
      </w:r>
      <w:r>
        <w:rPr>
          <w:rFonts w:ascii="Arial" w:hAnsi="Arial" w:hint="cs"/>
          <w:b/>
          <w:bCs/>
          <w:rtl/>
        </w:rPr>
        <w:t>ת/86</w:t>
      </w:r>
      <w:r>
        <w:rPr>
          <w:rFonts w:ascii="Arial" w:hAnsi="Arial" w:hint="cs"/>
          <w:rtl/>
        </w:rPr>
        <w:t xml:space="preserve">). </w:t>
      </w:r>
    </w:p>
    <w:p w14:paraId="7CD9447C" w14:textId="77777777" w:rsidR="00394F8F" w:rsidRDefault="00394F8F" w:rsidP="00394F8F">
      <w:pPr>
        <w:spacing w:line="360" w:lineRule="auto"/>
        <w:ind w:left="720"/>
        <w:jc w:val="both"/>
        <w:rPr>
          <w:rFonts w:ascii="Arial" w:hAnsi="Arial"/>
          <w:rtl/>
        </w:rPr>
      </w:pPr>
      <w:r>
        <w:rPr>
          <w:rFonts w:ascii="Arial" w:hAnsi="Arial" w:hint="cs"/>
          <w:rtl/>
        </w:rPr>
        <w:t>ד.ש. הוסיפה, כי הגישה תביעה אזרחית נגד הנאשם להחזרת שכר הלימוד, וכאשר החל ההליך המשפטי, התקשר אליה הנאשם מספר פעמים בטלפון ואיים עליה כי יקלף את עורה. הנאשם אמר לה "</w:t>
      </w:r>
      <w:r>
        <w:rPr>
          <w:rFonts w:ascii="Arial" w:hAnsi="Arial" w:hint="cs"/>
          <w:b/>
          <w:bCs/>
          <w:rtl/>
        </w:rPr>
        <w:t>תשכחי את היום שבו נולדת</w:t>
      </w:r>
      <w:r>
        <w:rPr>
          <w:rFonts w:ascii="Arial" w:hAnsi="Arial" w:hint="cs"/>
          <w:rtl/>
        </w:rPr>
        <w:t>" וכן "</w:t>
      </w:r>
      <w:r>
        <w:rPr>
          <w:rFonts w:ascii="Arial" w:hAnsi="Arial" w:hint="cs"/>
          <w:b/>
          <w:bCs/>
          <w:rtl/>
        </w:rPr>
        <w:t>אקלף לך את העור מן הגוף</w:t>
      </w:r>
      <w:r>
        <w:rPr>
          <w:rFonts w:ascii="Arial" w:hAnsi="Arial" w:hint="cs"/>
          <w:rtl/>
        </w:rPr>
        <w:t>". לדבריה, בכל פעם שחלפה ליד הנאשם בבית-המשפט, היה הנאשם מביט בה במבט מאיים ומסנן מילים מאיימות שהצליחו להפחיד אותה. מסיבה זו חששה ד.ש. להתלונן נגדו במשטרה, וגם כעת היא מאוד פוחדת ממנו. בשל כך, היא דואגת מרבית הזמן שלא להימצא לבדה "</w:t>
      </w:r>
      <w:r>
        <w:rPr>
          <w:rFonts w:ascii="Arial" w:hAnsi="Arial" w:hint="cs"/>
          <w:b/>
          <w:bCs/>
          <w:rtl/>
        </w:rPr>
        <w:t>מפני שאני לא יודעת עד לאן מסוגל רוני להגיע עם איומיו</w:t>
      </w:r>
      <w:r>
        <w:rPr>
          <w:rFonts w:ascii="Arial" w:hAnsi="Arial" w:hint="cs"/>
          <w:rtl/>
        </w:rPr>
        <w:t xml:space="preserve">". ד.ש. ערכה רשימה של כל המטופלים שבהם טיפלה, וסכומי הכסף המגיעים לה, והמסמך התקבל וסומן </w:t>
      </w:r>
      <w:r>
        <w:rPr>
          <w:rFonts w:ascii="Arial" w:hAnsi="Arial" w:hint="cs"/>
          <w:b/>
          <w:bCs/>
          <w:rtl/>
        </w:rPr>
        <w:t>ת/85</w:t>
      </w:r>
      <w:r>
        <w:rPr>
          <w:rFonts w:ascii="Arial" w:hAnsi="Arial" w:hint="cs"/>
          <w:rtl/>
        </w:rPr>
        <w:t xml:space="preserve">. </w:t>
      </w:r>
    </w:p>
    <w:p w14:paraId="36253266" w14:textId="77777777" w:rsidR="00394F8F" w:rsidRDefault="00394F8F" w:rsidP="00394F8F">
      <w:pPr>
        <w:spacing w:line="360" w:lineRule="auto"/>
        <w:ind w:left="720"/>
        <w:jc w:val="both"/>
        <w:rPr>
          <w:rFonts w:ascii="Arial" w:hAnsi="Arial"/>
          <w:rtl/>
        </w:rPr>
      </w:pPr>
    </w:p>
    <w:p w14:paraId="4C0B3584" w14:textId="77777777" w:rsidR="00394F8F" w:rsidRDefault="00394F8F" w:rsidP="00394F8F">
      <w:pPr>
        <w:spacing w:line="360" w:lineRule="auto"/>
        <w:ind w:left="720"/>
        <w:jc w:val="both"/>
        <w:rPr>
          <w:rFonts w:ascii="Arial" w:hAnsi="Arial"/>
          <w:rtl/>
        </w:rPr>
      </w:pPr>
      <w:r>
        <w:rPr>
          <w:rFonts w:ascii="Arial" w:hAnsi="Arial" w:hint="cs"/>
          <w:rtl/>
        </w:rPr>
        <w:t>בעדותה בבית-המשפט, מסרה ד.ש. כי הגיעה למשטרה מיוזמתה להגיש תלונה, אך בשלב מסוים ביקשה לבטלה. היא הסבירה את הסיבה שבגינה היא ביקשה לבטל את התלונה, באומרה "</w:t>
      </w:r>
      <w:r>
        <w:rPr>
          <w:rFonts w:ascii="Arial" w:hAnsi="Arial" w:hint="cs"/>
          <w:b/>
          <w:bCs/>
          <w:rtl/>
        </w:rPr>
        <w:t xml:space="preserve">אני הייתי מפוחדת, אני הייתי מבוהלת, אני חששתי מאוד מהכוחות שאם רוני איים עלי כך וכך, אז אני </w:t>
      </w:r>
      <w:r>
        <w:rPr>
          <w:rFonts w:ascii="Arial" w:hAnsi="Arial" w:hint="cs"/>
          <w:rtl/>
        </w:rPr>
        <w:t xml:space="preserve">(חששתי) </w:t>
      </w:r>
      <w:r w:rsidRPr="00153462">
        <w:rPr>
          <w:rFonts w:ascii="Arial" w:hAnsi="Arial" w:hint="cs"/>
          <w:b/>
          <w:bCs/>
          <w:rtl/>
        </w:rPr>
        <w:t>מפגיעה בי, ב</w:t>
      </w:r>
      <w:r>
        <w:rPr>
          <w:rFonts w:ascii="Arial" w:hAnsi="Arial" w:hint="cs"/>
          <w:b/>
          <w:bCs/>
          <w:rtl/>
        </w:rPr>
        <w:t>ילדיי, אני לא יודעת, מאוד חששתי</w:t>
      </w:r>
      <w:r>
        <w:rPr>
          <w:rFonts w:ascii="Arial" w:hAnsi="Arial" w:hint="cs"/>
          <w:rtl/>
        </w:rPr>
        <w:t xml:space="preserve">" (עמ' 468, ש' 10-7). ד.ש. מסרה כי היא גרושה ולה שלושה ילדים, והיא מתגוררת בקיבוץ בצפון. </w:t>
      </w:r>
    </w:p>
    <w:p w14:paraId="6510E736" w14:textId="77777777" w:rsidR="00394F8F" w:rsidRDefault="00394F8F" w:rsidP="00394F8F">
      <w:pPr>
        <w:spacing w:line="360" w:lineRule="auto"/>
        <w:ind w:left="720"/>
        <w:jc w:val="both"/>
        <w:rPr>
          <w:rFonts w:ascii="Arial" w:hAnsi="Arial"/>
          <w:rtl/>
        </w:rPr>
      </w:pPr>
      <w:r>
        <w:rPr>
          <w:rFonts w:ascii="Arial" w:hAnsi="Arial" w:hint="cs"/>
          <w:rtl/>
        </w:rPr>
        <w:t xml:space="preserve"> לשאלת התובעת, מה גרם לה לטפל בחולים כה רבים, לפני תחילת הלימודים או זמן סמוך לאחר שהחלו, השיבה ד.ש, כי באותו שלב "</w:t>
      </w:r>
      <w:r>
        <w:rPr>
          <w:rFonts w:ascii="Arial" w:hAnsi="Arial" w:hint="cs"/>
          <w:b/>
          <w:bCs/>
          <w:rtl/>
        </w:rPr>
        <w:t>אני באמת האמנתי שיש דבר כזה שנקרא איזשהו קסם, שאפשר לקחת משותק ופתאום להעמיד אותו על הרגליים... זה שם אותי בעיני עצמי במקום קשה, כי למה האמנתי לזה, למה בכלל הלכתי לזה, אבל באותו זמן שהייתי שם, אני חשבתי שיש מאחורי זה איזשהו סוד, אולי הקסם של ההשתכרות הגדול הוא שסחרר אותי...</w:t>
      </w:r>
      <w:r>
        <w:rPr>
          <w:rFonts w:ascii="Arial" w:hAnsi="Arial" w:hint="cs"/>
          <w:rtl/>
        </w:rPr>
        <w:t xml:space="preserve">" (עמ' 469 לפרוטוקול, ש' 21-16). ברור לעדה, כי הטיפול הסתכם בעיסוי גרידא, ולא מעבר לכך. </w:t>
      </w:r>
    </w:p>
    <w:p w14:paraId="5482EFC9" w14:textId="77777777" w:rsidR="00394F8F" w:rsidRDefault="00394F8F" w:rsidP="00394F8F">
      <w:pPr>
        <w:spacing w:line="360" w:lineRule="auto"/>
        <w:ind w:left="720"/>
        <w:jc w:val="both"/>
        <w:rPr>
          <w:rFonts w:ascii="Arial" w:hAnsi="Arial"/>
          <w:rtl/>
        </w:rPr>
      </w:pPr>
      <w:r>
        <w:rPr>
          <w:rFonts w:ascii="Arial" w:hAnsi="Arial" w:hint="cs"/>
          <w:rtl/>
        </w:rPr>
        <w:t>ד.ש. אישרה, כי הנאשם נהג להציגה כמומחית לכל דבר, וכאשר מדובר בילדים, הוא הציגה כמומחית לטיפול בילדים. בשלב כלשהו, היא התוודתה בפני אמא לתאומים שסבלו משיתוק מוחין (הכוונה לס.ב, הנוגעת לאישום התשיעי) ואמרה לה "</w:t>
      </w:r>
      <w:r w:rsidRPr="004B271F">
        <w:rPr>
          <w:rFonts w:ascii="Arial" w:hAnsi="Arial" w:hint="cs"/>
          <w:b/>
          <w:bCs/>
          <w:rtl/>
        </w:rPr>
        <w:t>אני לא מומחית</w:t>
      </w:r>
      <w:r>
        <w:rPr>
          <w:rFonts w:ascii="Arial" w:hAnsi="Arial" w:hint="cs"/>
          <w:b/>
          <w:bCs/>
          <w:rtl/>
        </w:rPr>
        <w:t>, אני בסך הכל אתמול פה התחלתי</w:t>
      </w:r>
      <w:r>
        <w:rPr>
          <w:rFonts w:ascii="Arial" w:hAnsi="Arial" w:hint="cs"/>
          <w:rtl/>
        </w:rPr>
        <w:t>" (עמ' 470, ש' 6). דברים אלה דחפו אותה לצאת כמה שיותר מהר מהעניין "</w:t>
      </w:r>
      <w:r w:rsidRPr="004B271F">
        <w:rPr>
          <w:rFonts w:ascii="Arial" w:hAnsi="Arial" w:hint="cs"/>
          <w:b/>
          <w:bCs/>
          <w:rtl/>
        </w:rPr>
        <w:t>כי הרגשתי שיש יותר מדי שקרים</w:t>
      </w:r>
      <w:r>
        <w:rPr>
          <w:rFonts w:ascii="Arial" w:hAnsi="Arial" w:hint="cs"/>
          <w:rtl/>
        </w:rPr>
        <w:t xml:space="preserve">" (עמ' 470, ש' 8). לאחר כשבעה שיעורים, הבינה ד.ש. כי מדובר בשקר וכי הטיפול בילדים הלוקים במחלות קשות, אין בו כדי לסייע להם. </w:t>
      </w:r>
    </w:p>
    <w:p w14:paraId="3E35E4CF" w14:textId="77777777" w:rsidR="00394F8F" w:rsidRDefault="00394F8F" w:rsidP="00394F8F">
      <w:pPr>
        <w:spacing w:line="360" w:lineRule="auto"/>
        <w:ind w:left="720"/>
        <w:jc w:val="both"/>
        <w:rPr>
          <w:rFonts w:ascii="Arial" w:hAnsi="Arial"/>
          <w:rtl/>
        </w:rPr>
      </w:pPr>
      <w:r>
        <w:rPr>
          <w:rFonts w:ascii="Arial" w:hAnsi="Arial" w:hint="cs"/>
          <w:rtl/>
        </w:rPr>
        <w:t>ד.ש. ציינה באחד המקרים שהיא ראתה את המטפלת ת.ב, כשהיא חשופת חזה, ולאחר זמן מה מסרה ת.ב. תצהיר במסגרת המשפט האזרחי, שבו אמרה כי לא היו דברים מעולם. כאשר שוחחה עם ת.ב, אמרה לה האחרונה כי לא הייתה לה ברירה והיא לא יכלה להעיד אחרת, כיוון שהייתה מחויבת לנאשם כמי שעבדה אצלו, אבל כיום היא מוכנה לומר את האמת. ת.ב. הודתה בפניה, כי היא מסרה דברים כוזבים בתצהיר שהוגש לבית-המשפט, במסגרת ההליך האזרחי. דברים דומים נאמרו לה על-ידי צביקה איצקוביץ, שאישר בפניה כי מסר פרטים כוזבים בתצהיר שנמסר לבית-המשפט.</w:t>
      </w:r>
    </w:p>
    <w:p w14:paraId="3497BD87" w14:textId="77777777" w:rsidR="00394F8F" w:rsidRDefault="00394F8F" w:rsidP="00394F8F">
      <w:pPr>
        <w:spacing w:line="360" w:lineRule="auto"/>
        <w:ind w:left="720"/>
        <w:jc w:val="both"/>
        <w:rPr>
          <w:rFonts w:ascii="Arial" w:hAnsi="Arial"/>
          <w:rtl/>
        </w:rPr>
      </w:pPr>
      <w:r>
        <w:rPr>
          <w:rFonts w:ascii="Arial" w:hAnsi="Arial" w:hint="cs"/>
          <w:rtl/>
        </w:rPr>
        <w:t xml:space="preserve">לגבי טענתו של צביקה איצקוביץ, כי במהלך טיפול שניתן לו על-ידי ד.ש, היא אחזה באיבר מינו, מסרה ד.ש. כי לא נגעה באיבר המין ובודאי שלא ביצעה בו כל מעשה בעל אופי מיני. </w:t>
      </w:r>
    </w:p>
    <w:p w14:paraId="3C4EC633" w14:textId="77777777" w:rsidR="00394F8F" w:rsidRDefault="00394F8F" w:rsidP="00394F8F">
      <w:pPr>
        <w:spacing w:line="360" w:lineRule="auto"/>
        <w:ind w:left="720"/>
        <w:jc w:val="both"/>
        <w:rPr>
          <w:rFonts w:ascii="Arial" w:hAnsi="Arial"/>
          <w:rtl/>
        </w:rPr>
      </w:pPr>
      <w:r>
        <w:rPr>
          <w:rFonts w:ascii="Arial" w:hAnsi="Arial" w:hint="cs"/>
          <w:rtl/>
        </w:rPr>
        <w:t>לשאלה מדוע לא נמנעה מלקבל טיפולים מהנאשם, שבמסגרתם היא נדרשה להסיר את כל בגדיה, ולהימצא בעירום מלא, השיבה ד.ש. כי רצתה ללמוד את הסוד הכמוס שבשיטת הנאשם, כאשר "</w:t>
      </w:r>
      <w:r>
        <w:rPr>
          <w:rFonts w:ascii="Arial" w:hAnsi="Arial" w:hint="cs"/>
          <w:b/>
          <w:bCs/>
          <w:rtl/>
        </w:rPr>
        <w:t>חלק מהסוד הוא כמוס בעצם בעירום או בתשוקה המינית, שהריפוי זה בעצם תשוקה, הסוד של הריפוי שלו זה בעצם העברת התשוקה המינית ובעצם אם אני רוצה כאילו להגיע לסוד יותר מהר, אז זה חלק מהעניין</w:t>
      </w:r>
      <w:r>
        <w:rPr>
          <w:rFonts w:ascii="Arial" w:hAnsi="Arial" w:hint="cs"/>
          <w:rtl/>
        </w:rPr>
        <w:t xml:space="preserve">" (עמ' 473, ש' 14-11). </w:t>
      </w:r>
    </w:p>
    <w:p w14:paraId="35166A6B" w14:textId="77777777" w:rsidR="00394F8F" w:rsidRDefault="00394F8F" w:rsidP="00394F8F">
      <w:pPr>
        <w:spacing w:line="360" w:lineRule="auto"/>
        <w:ind w:left="720"/>
        <w:jc w:val="both"/>
        <w:rPr>
          <w:rFonts w:ascii="Arial" w:hAnsi="Arial"/>
          <w:rtl/>
        </w:rPr>
      </w:pPr>
      <w:r>
        <w:rPr>
          <w:rFonts w:ascii="Arial" w:hAnsi="Arial" w:hint="cs"/>
          <w:rtl/>
        </w:rPr>
        <w:t xml:space="preserve">הטיפולים ניתנו לה, לא מחמת צורך רפואי, אלא על-מנת להבין את שיטת הטיפול, כאשר היא הסתנוורה מהאפשרות להשתכרות מלאה, לאחר שהגיעה למקום עם הערכה עצמית מאוד ירודה בעקבות גירושיה. הנאשם עצמו הסביר לה, כי באמצעות הטיפול בעירום היא תגיע לדרגה יותר גבוהה של הבנת סוד הריפוי. ד.ש. עזבה את המכללה לאחר כחודש וחצי, ולמרות שזכתה במשפט האזרחי, לא קיבלה בחזרה סכום של 50,000 ₪, אותו שילמה לנאשם. </w:t>
      </w:r>
    </w:p>
    <w:p w14:paraId="37FD672F" w14:textId="77777777" w:rsidR="00394F8F" w:rsidRDefault="00394F8F" w:rsidP="00394F8F">
      <w:pPr>
        <w:spacing w:line="360" w:lineRule="auto"/>
        <w:ind w:left="720"/>
        <w:jc w:val="both"/>
        <w:rPr>
          <w:rFonts w:ascii="Arial" w:hAnsi="Arial"/>
          <w:rtl/>
        </w:rPr>
      </w:pPr>
    </w:p>
    <w:p w14:paraId="0F6C4786" w14:textId="77777777" w:rsidR="00394F8F" w:rsidRDefault="00394F8F" w:rsidP="00394F8F">
      <w:pPr>
        <w:spacing w:line="360" w:lineRule="auto"/>
        <w:ind w:left="720"/>
        <w:jc w:val="both"/>
        <w:rPr>
          <w:rFonts w:ascii="Arial" w:hAnsi="Arial"/>
          <w:rtl/>
        </w:rPr>
      </w:pPr>
      <w:r>
        <w:rPr>
          <w:rFonts w:ascii="Arial" w:hAnsi="Arial" w:hint="cs"/>
          <w:rtl/>
        </w:rPr>
        <w:t>בחקירתה הנגדית, אישרה ד.ש. כי השתכרה סכום של כ-25,000 ₪ בתקופה של חודש ומחצה, לאחר שביצעה מספר גדול של טיפולים. העדה אישרה, כי לא סיפרה, במסגרת ההליך האזרחי, על האיומים שהשמיע כלפיה הנאשם, כיוון שלטענתה, איים עליה הנאשם לאחר הדיון ולא לפניו. לגבי הסיבה שהניעה אותה לחזור בה מתלונתה, אמרה ד.ש. "</w:t>
      </w:r>
      <w:r>
        <w:rPr>
          <w:rFonts w:ascii="Arial" w:hAnsi="Arial" w:hint="cs"/>
          <w:b/>
          <w:bCs/>
          <w:rtl/>
        </w:rPr>
        <w:t>כשבן אדם אומר לי שהוא יקלף לי את העור מכל הגוף ושהוא אומר עוד כל מיני דברים, ואני מכירה את הבן אדם, היה לי בסיס ממה לפחד, אתה לא יכול לשפוט בן אדם למה הוא מפחד, אם זה נכון שהוא מפחד או לא, זה כך היה, זו עובדה</w:t>
      </w:r>
      <w:r>
        <w:rPr>
          <w:rFonts w:ascii="Arial" w:hAnsi="Arial" w:hint="cs"/>
          <w:rtl/>
        </w:rPr>
        <w:t xml:space="preserve">" (עמ' 482, ש' 27-24). </w:t>
      </w:r>
    </w:p>
    <w:p w14:paraId="4800A42A" w14:textId="77777777" w:rsidR="00394F8F" w:rsidRPr="002C461C" w:rsidRDefault="00394F8F" w:rsidP="00394F8F">
      <w:pPr>
        <w:spacing w:line="360" w:lineRule="auto"/>
        <w:ind w:left="720"/>
        <w:jc w:val="both"/>
        <w:rPr>
          <w:rFonts w:ascii="Arial" w:hAnsi="Arial"/>
          <w:rtl/>
        </w:rPr>
      </w:pPr>
      <w:r>
        <w:rPr>
          <w:rFonts w:ascii="Arial" w:hAnsi="Arial" w:hint="cs"/>
          <w:rtl/>
        </w:rPr>
        <w:t xml:space="preserve">העדה הכחישה את טענת הנאשם, כי טרם שהגיעה אליו, היא ביצעה סוג של עיסויים בקליניקה אחרת. לדבריה, היא לא ביצעה עיסויים, אלא שימשה כמנהלת של מכללה טבעונית, שהייתה בשלבי הקמה. ד.ש. הכחישה בתוקף כי ניסתה ליצור קשר אינטימי עם צביקה איצקוביץ, או שביצעה כל מעשה בעל אופי מיני כלפיו. </w:t>
      </w:r>
    </w:p>
    <w:p w14:paraId="5BA6B9D8" w14:textId="77777777" w:rsidR="00394F8F" w:rsidRDefault="00394F8F" w:rsidP="00394F8F">
      <w:pPr>
        <w:spacing w:line="360" w:lineRule="auto"/>
        <w:rPr>
          <w:rFonts w:ascii="Arial" w:hAnsi="Arial"/>
          <w:rtl/>
        </w:rPr>
      </w:pPr>
    </w:p>
    <w:p w14:paraId="26348476" w14:textId="77777777" w:rsidR="00394F8F" w:rsidRPr="000677A5" w:rsidRDefault="00394F8F" w:rsidP="00394F8F">
      <w:pPr>
        <w:spacing w:line="360" w:lineRule="auto"/>
        <w:rPr>
          <w:rFonts w:ascii="Arial" w:hAnsi="Arial"/>
          <w:b/>
          <w:bCs/>
          <w:sz w:val="28"/>
          <w:szCs w:val="28"/>
          <w:u w:val="single"/>
          <w:rtl/>
        </w:rPr>
      </w:pPr>
      <w:r w:rsidRPr="000677A5">
        <w:rPr>
          <w:rFonts w:ascii="Arial" w:hAnsi="Arial" w:hint="cs"/>
          <w:b/>
          <w:bCs/>
          <w:sz w:val="28"/>
          <w:szCs w:val="28"/>
          <w:u w:val="single"/>
          <w:rtl/>
        </w:rPr>
        <w:t>גרסת הנאשם בנוגע לאישום הארבעה עשר</w:t>
      </w:r>
    </w:p>
    <w:p w14:paraId="47CA7969" w14:textId="77777777" w:rsidR="00394F8F" w:rsidRDefault="00394F8F" w:rsidP="00394F8F">
      <w:pPr>
        <w:spacing w:line="360" w:lineRule="auto"/>
        <w:rPr>
          <w:rFonts w:ascii="Arial" w:hAnsi="Arial"/>
          <w:rtl/>
        </w:rPr>
      </w:pPr>
    </w:p>
    <w:p w14:paraId="3DA0831E" w14:textId="77777777" w:rsidR="00394F8F" w:rsidRDefault="00394F8F" w:rsidP="00394F8F">
      <w:pPr>
        <w:spacing w:line="360" w:lineRule="auto"/>
        <w:ind w:left="720" w:hanging="720"/>
        <w:jc w:val="both"/>
        <w:rPr>
          <w:rFonts w:ascii="Arial" w:hAnsi="Arial"/>
          <w:rtl/>
        </w:rPr>
      </w:pPr>
      <w:r>
        <w:rPr>
          <w:rFonts w:ascii="Arial" w:hAnsi="Arial" w:hint="cs"/>
          <w:rtl/>
        </w:rPr>
        <w:t>30.</w:t>
      </w:r>
      <w:r>
        <w:rPr>
          <w:rFonts w:ascii="Arial" w:hAnsi="Arial" w:hint="cs"/>
          <w:rtl/>
        </w:rPr>
        <w:tab/>
        <w:t>לטענת הנאשם, שילמה לו ד.ש. כשכר לימוד 75,000 ₪, וכאשר ביקשה לעזוב את ספסל הלימודים, הוא החזיר לה 50,000 ₪, כך שהסכום אשר נותר ברשותו הוא 25,000 ₪. הנאשם הוסיף וטען, כי בתקופה של כשלושה חודשים השתכרה ד.ש. סכום של 24,000 ₪. לדברי הנאשם, מדובר בעדה מניפולטיבית, אשר עושה שימוש במסכנות שלה. באחד המקרים שבהם היא טיפלה בו, הכניסה ד.ש. את ידיה מתחת לתחתוניו ותפסה את איבר מינו. לדבריו, הוא אמר לה בתום הטיפול "</w:t>
      </w:r>
      <w:r>
        <w:rPr>
          <w:rFonts w:ascii="Arial" w:hAnsi="Arial" w:hint="cs"/>
          <w:b/>
          <w:bCs/>
          <w:rtl/>
        </w:rPr>
        <w:t>יכול להיות שאני מטעה בחיצוניות שלי, יכול להיות שאני מטעה בזה, אבל לא זה הכיוון, ובזה נגמר העניין</w:t>
      </w:r>
      <w:r>
        <w:rPr>
          <w:rFonts w:ascii="Arial" w:hAnsi="Arial" w:hint="cs"/>
          <w:rtl/>
        </w:rPr>
        <w:t xml:space="preserve">" (עמ' 884, ש' 12-11). </w:t>
      </w:r>
    </w:p>
    <w:p w14:paraId="51D2E4CC" w14:textId="77777777" w:rsidR="00394F8F" w:rsidRDefault="00394F8F" w:rsidP="00394F8F">
      <w:pPr>
        <w:spacing w:line="360" w:lineRule="auto"/>
        <w:ind w:left="720" w:hanging="720"/>
        <w:jc w:val="both"/>
        <w:rPr>
          <w:rFonts w:ascii="Arial" w:hAnsi="Arial"/>
          <w:rtl/>
        </w:rPr>
      </w:pPr>
      <w:r>
        <w:rPr>
          <w:rFonts w:ascii="Arial" w:hAnsi="Arial" w:hint="cs"/>
          <w:rtl/>
        </w:rPr>
        <w:tab/>
        <w:t>ד.ש. השתכרה במכללה כ-10,000 ₪ לחודש, והיא העתיקה את מקום מגוריה לקרבת מקום, ולטענת הנאשם "</w:t>
      </w:r>
      <w:r>
        <w:rPr>
          <w:rFonts w:ascii="Arial" w:hAnsi="Arial" w:hint="cs"/>
          <w:b/>
          <w:bCs/>
          <w:rtl/>
        </w:rPr>
        <w:t>הכל היה מאה אחוז, הכל דפק כמו שעון, הכל היה פרפקט</w:t>
      </w:r>
      <w:r>
        <w:rPr>
          <w:rFonts w:ascii="Arial" w:hAnsi="Arial" w:hint="cs"/>
          <w:rtl/>
        </w:rPr>
        <w:t xml:space="preserve">" (עמ' 884, ש' 16). ואז, כך טוען הנאשם, הגיע שלב מכוער שבו ניסתה ד.ש. לחזר אחר מטפל בשם יובל, ולאחר מכן פנתה לצביקה איצקוביץ, וכולם דחו אותה. זאת, לאחר שגם הוא עצמו דחה אותה בקטע המיני. הנאשם הוסיף, כי באחד המקרים הבחין באור דולק במכללה, וכאשר נכנס למקום, ראה את ד.ש. וגבר אלמוני יוצאים מחדר הטיפולים, כאשר ד.ש. מסדרת את בגדיה. הנאשם נזף בה על כי היא עושה שימוש בלתי ראוי בחדרי המכללה, וכבר למחרת היום, הודיעה לו ד.ש. כי היא מבקשת לעזוב את הלימודים ודורשת להחזיר לה את כספה. </w:t>
      </w:r>
    </w:p>
    <w:p w14:paraId="22A04A37" w14:textId="77777777" w:rsidR="00394F8F" w:rsidRDefault="00394F8F" w:rsidP="00394F8F">
      <w:pPr>
        <w:spacing w:line="360" w:lineRule="auto"/>
        <w:ind w:left="720" w:hanging="720"/>
        <w:jc w:val="both"/>
        <w:rPr>
          <w:rFonts w:ascii="Arial" w:hAnsi="Arial"/>
          <w:rtl/>
        </w:rPr>
      </w:pPr>
      <w:r>
        <w:rPr>
          <w:rFonts w:ascii="Arial" w:hAnsi="Arial" w:hint="cs"/>
          <w:rtl/>
        </w:rPr>
        <w:tab/>
        <w:t>הנאשם טוען, כי מעולם לא הציג את ד.ש. כמומחית, הגם שאיפשר לה לבצע טיפולים רבים, שמהם הפיקה רווחים כספיים נאים. לטענתו, הוא לימד אותה את עקרונות השיטה "</w:t>
      </w:r>
      <w:r>
        <w:rPr>
          <w:rFonts w:ascii="Arial" w:hAnsi="Arial" w:hint="cs"/>
          <w:b/>
          <w:bCs/>
          <w:rtl/>
        </w:rPr>
        <w:t>כמובן שלא למדה את הכל, אבל את הבסיס ואת הרעיון</w:t>
      </w:r>
      <w:r>
        <w:rPr>
          <w:rFonts w:ascii="Arial" w:hAnsi="Arial" w:hint="cs"/>
          <w:rtl/>
        </w:rPr>
        <w:t xml:space="preserve">" (עמ' 886, ש' 10-9). הנאשם הכחיש בתוקף כי איים על ד.ש. וכי שוחח איתה במהלך התביעה האזרחית. כמו כן הכחיש הנאשם, כי ביצע בד.ש. טיפולים בעירום מלא. </w:t>
      </w:r>
    </w:p>
    <w:p w14:paraId="7A4BED3A" w14:textId="77777777" w:rsidR="00394F8F" w:rsidRDefault="00394F8F" w:rsidP="00394F8F">
      <w:pPr>
        <w:spacing w:line="360" w:lineRule="auto"/>
        <w:ind w:left="720" w:hanging="720"/>
        <w:jc w:val="both"/>
        <w:rPr>
          <w:rFonts w:ascii="Arial" w:hAnsi="Arial"/>
          <w:rtl/>
        </w:rPr>
      </w:pPr>
    </w:p>
    <w:p w14:paraId="4DD8D4B0" w14:textId="77777777" w:rsidR="00394F8F" w:rsidRDefault="00394F8F" w:rsidP="00394F8F">
      <w:pPr>
        <w:spacing w:line="360" w:lineRule="auto"/>
        <w:ind w:left="720" w:hanging="720"/>
        <w:jc w:val="both"/>
        <w:rPr>
          <w:rFonts w:ascii="Arial" w:hAnsi="Arial"/>
          <w:rtl/>
        </w:rPr>
      </w:pPr>
      <w:r>
        <w:rPr>
          <w:rFonts w:ascii="Arial" w:hAnsi="Arial" w:hint="cs"/>
          <w:rtl/>
        </w:rPr>
        <w:tab/>
        <w:t>בחקירתו הנגדית, התייחס הנאשם לטענה, לפיה הוא הציג את ד.ש. כמומחית לטיפול בשיתוק מוחין ובסוכרת ילדים, והעיד, כי ד.ש. הציגה את עצמה כבעלת ניסיון רב בטיפול בילדים במחלות מסוימות, ועל-כן "</w:t>
      </w:r>
      <w:r>
        <w:rPr>
          <w:rFonts w:ascii="Arial" w:hAnsi="Arial" w:hint="cs"/>
          <w:b/>
          <w:bCs/>
          <w:rtl/>
        </w:rPr>
        <w:t>אם אמרתי את זה, אבל לא בטח מתוך השיטה שלי אלא מתוך הדברים שלה שהיא באה מתוך ניסיון</w:t>
      </w:r>
      <w:r>
        <w:rPr>
          <w:rFonts w:ascii="Arial" w:hAnsi="Arial" w:hint="cs"/>
          <w:rtl/>
        </w:rPr>
        <w:t xml:space="preserve">" (עמ' 1069, ש' 12-11). הנאשם אישר כי ד.ש. החלה לבצע טיפולים עוד טרם שהשתלבה בתוכנית הלימודים, אך לטענתו, עשתה כן אך ורק בילדיו ולא באנשים אחרים. </w:t>
      </w:r>
    </w:p>
    <w:p w14:paraId="12643F47" w14:textId="77777777" w:rsidR="00394F8F" w:rsidRDefault="00394F8F" w:rsidP="00394F8F">
      <w:pPr>
        <w:spacing w:line="360" w:lineRule="auto"/>
        <w:ind w:left="720" w:hanging="720"/>
        <w:jc w:val="both"/>
        <w:rPr>
          <w:rFonts w:ascii="Arial" w:hAnsi="Arial"/>
          <w:rtl/>
        </w:rPr>
      </w:pPr>
      <w:r>
        <w:rPr>
          <w:rFonts w:ascii="Arial" w:hAnsi="Arial" w:hint="cs"/>
          <w:rtl/>
        </w:rPr>
        <w:tab/>
        <w:t>לשאלת התובעת, מדוע בחרה ד.ש. לעזוב את המכללה למרות שהשתכרה סכומים נאים, השיב הנאשם כי הסיבה נעוצה בדחייה שחשה ממנו, מיובל ומצביקה איצקוביץ "</w:t>
      </w:r>
      <w:r>
        <w:rPr>
          <w:rFonts w:ascii="Arial" w:hAnsi="Arial" w:hint="cs"/>
          <w:b/>
          <w:bCs/>
          <w:rtl/>
        </w:rPr>
        <w:t>פשוט דחינו אותה על מה שהיא ניסתה לעשות, להיכנס לכל אחד למכנסיים כאילו, במקום להסתכל על הדבר העיקרי של פרנסה ולטפל בילדים חולים</w:t>
      </w:r>
      <w:r>
        <w:rPr>
          <w:rFonts w:ascii="Arial" w:hAnsi="Arial" w:hint="cs"/>
          <w:rtl/>
        </w:rPr>
        <w:t>" (עמ' 1070, ש' 19-17). לשאלה נוספת של התובעת "</w:t>
      </w:r>
      <w:r>
        <w:rPr>
          <w:rFonts w:ascii="Arial" w:hAnsi="Arial" w:hint="cs"/>
          <w:b/>
          <w:bCs/>
          <w:rtl/>
        </w:rPr>
        <w:t>היא ויתרה על כל עשרות אלפי השקלים האלה בגלל שהייתה דחויה?</w:t>
      </w:r>
      <w:r>
        <w:rPr>
          <w:rFonts w:ascii="Arial" w:hAnsi="Arial" w:hint="cs"/>
          <w:rtl/>
        </w:rPr>
        <w:t xml:space="preserve">", השיב הנאשם בחיוב. </w:t>
      </w:r>
    </w:p>
    <w:p w14:paraId="2ADC4A61"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התובעת הטיחה בנאשם, כי יובל וצביקה איצקוביץ אינם תומכים בגרסתו, והם אינם טוענים כי ד.ש. עשתה מעשה בעל קונטקסט מיני, ועל-כך הגיב הנאשם באומרו כי הם משקרים ואילו הוא דובר אמת. </w:t>
      </w:r>
    </w:p>
    <w:p w14:paraId="601E3EEE" w14:textId="77777777" w:rsidR="00394F8F" w:rsidRPr="00FA59D4" w:rsidRDefault="00394F8F" w:rsidP="00394F8F">
      <w:pPr>
        <w:spacing w:line="360" w:lineRule="auto"/>
        <w:ind w:left="720" w:hanging="720"/>
        <w:jc w:val="both"/>
        <w:rPr>
          <w:rFonts w:ascii="Arial" w:hAnsi="Arial"/>
          <w:rtl/>
        </w:rPr>
      </w:pPr>
      <w:r>
        <w:rPr>
          <w:rFonts w:ascii="Arial" w:hAnsi="Arial" w:hint="cs"/>
          <w:rtl/>
        </w:rPr>
        <w:tab/>
        <w:t xml:space="preserve">הנאשם חזר וטען, כי גם ד.ש. משקרת כאשר היא מעידה על איומים שהופנו על-ידו, כלפיה. </w:t>
      </w:r>
    </w:p>
    <w:p w14:paraId="03612C8C" w14:textId="77777777" w:rsidR="00394F8F" w:rsidRDefault="00394F8F" w:rsidP="00394F8F">
      <w:pPr>
        <w:spacing w:line="360" w:lineRule="auto"/>
        <w:rPr>
          <w:rFonts w:ascii="Arial" w:hAnsi="Arial"/>
          <w:rtl/>
        </w:rPr>
      </w:pPr>
    </w:p>
    <w:p w14:paraId="41F6A28B" w14:textId="77777777" w:rsidR="00394F8F" w:rsidRPr="00F95A82" w:rsidRDefault="00394F8F" w:rsidP="00394F8F">
      <w:pPr>
        <w:spacing w:line="360" w:lineRule="auto"/>
        <w:rPr>
          <w:rFonts w:ascii="Arial" w:hAnsi="Arial"/>
          <w:b/>
          <w:bCs/>
          <w:sz w:val="28"/>
          <w:szCs w:val="28"/>
          <w:u w:val="single"/>
          <w:rtl/>
        </w:rPr>
      </w:pPr>
      <w:r w:rsidRPr="00F95A82">
        <w:rPr>
          <w:rFonts w:ascii="Arial" w:hAnsi="Arial" w:hint="cs"/>
          <w:b/>
          <w:bCs/>
          <w:sz w:val="28"/>
          <w:szCs w:val="28"/>
          <w:u w:val="single"/>
          <w:rtl/>
        </w:rPr>
        <w:t xml:space="preserve">האישום החמישה עשר </w:t>
      </w:r>
      <w:r w:rsidRPr="00F95A82">
        <w:rPr>
          <w:rFonts w:ascii="Arial" w:hAnsi="Arial"/>
          <w:b/>
          <w:bCs/>
          <w:sz w:val="28"/>
          <w:szCs w:val="28"/>
          <w:u w:val="single"/>
          <w:rtl/>
        </w:rPr>
        <w:t>–</w:t>
      </w:r>
      <w:r w:rsidRPr="00F95A82">
        <w:rPr>
          <w:rFonts w:ascii="Arial" w:hAnsi="Arial" w:hint="cs"/>
          <w:b/>
          <w:bCs/>
          <w:sz w:val="28"/>
          <w:szCs w:val="28"/>
          <w:u w:val="single"/>
          <w:rtl/>
        </w:rPr>
        <w:t xml:space="preserve"> ראיות התביעה</w:t>
      </w:r>
    </w:p>
    <w:p w14:paraId="2DC6845E" w14:textId="77777777" w:rsidR="00394F8F" w:rsidRDefault="00394F8F" w:rsidP="00394F8F">
      <w:pPr>
        <w:spacing w:line="360" w:lineRule="auto"/>
        <w:rPr>
          <w:rFonts w:ascii="Arial" w:hAnsi="Arial"/>
          <w:rtl/>
        </w:rPr>
      </w:pPr>
    </w:p>
    <w:p w14:paraId="33D0C3C5" w14:textId="77777777" w:rsidR="00394F8F" w:rsidRPr="00FA59D4" w:rsidRDefault="00394F8F" w:rsidP="00394F8F">
      <w:pPr>
        <w:spacing w:line="360" w:lineRule="auto"/>
        <w:ind w:left="720" w:hanging="720"/>
        <w:jc w:val="both"/>
        <w:rPr>
          <w:rStyle w:val="normal-h1"/>
          <w:rFonts w:cs="David"/>
          <w:sz w:val="24"/>
          <w:szCs w:val="24"/>
        </w:rPr>
      </w:pPr>
      <w:r w:rsidRPr="00FA59D4">
        <w:rPr>
          <w:rFonts w:ascii="Arial" w:hAnsi="Arial" w:hint="cs"/>
          <w:rtl/>
        </w:rPr>
        <w:t>31.</w:t>
      </w:r>
      <w:r w:rsidRPr="00FA59D4">
        <w:rPr>
          <w:rFonts w:ascii="Arial" w:hAnsi="Arial" w:hint="cs"/>
          <w:rtl/>
        </w:rPr>
        <w:tab/>
      </w:r>
      <w:r>
        <w:rPr>
          <w:rStyle w:val="normal-h1"/>
          <w:rFonts w:cs="David" w:hint="cs"/>
          <w:sz w:val="24"/>
          <w:szCs w:val="24"/>
          <w:rtl/>
        </w:rPr>
        <w:t xml:space="preserve">ש.ה, </w:t>
      </w:r>
      <w:r w:rsidRPr="00FA59D4">
        <w:rPr>
          <w:rStyle w:val="normal-h1"/>
          <w:rFonts w:cs="David" w:hint="cs"/>
          <w:sz w:val="24"/>
          <w:szCs w:val="24"/>
          <w:rtl/>
        </w:rPr>
        <w:t>פנסיונר של משרד החינוך, חולה ס</w:t>
      </w:r>
      <w:r>
        <w:rPr>
          <w:rStyle w:val="normal-h1"/>
          <w:rFonts w:cs="David" w:hint="cs"/>
          <w:sz w:val="24"/>
          <w:szCs w:val="24"/>
          <w:rtl/>
        </w:rPr>
        <w:t>ו</w:t>
      </w:r>
      <w:r w:rsidRPr="00FA59D4">
        <w:rPr>
          <w:rStyle w:val="normal-h1"/>
          <w:rFonts w:cs="David" w:hint="cs"/>
          <w:sz w:val="24"/>
          <w:szCs w:val="24"/>
          <w:rtl/>
        </w:rPr>
        <w:t>כרת, פנה לנאשם בעקבות פרסום בעיתון שכותרתו "</w:t>
      </w:r>
      <w:r w:rsidRPr="00FA59D4">
        <w:rPr>
          <w:rStyle w:val="normal-h1"/>
          <w:rFonts w:cs="David" w:hint="cs"/>
          <w:b/>
          <w:bCs/>
          <w:sz w:val="24"/>
          <w:szCs w:val="24"/>
          <w:rtl/>
        </w:rPr>
        <w:t>כיום ניתן לרפא כל אדם מכל מחלה</w:t>
      </w:r>
      <w:r>
        <w:rPr>
          <w:rStyle w:val="normal-h1"/>
          <w:rFonts w:cs="David" w:hint="cs"/>
          <w:sz w:val="24"/>
          <w:szCs w:val="24"/>
          <w:rtl/>
        </w:rPr>
        <w:t xml:space="preserve">" </w:t>
      </w:r>
      <w:r w:rsidRPr="00FA59D4">
        <w:rPr>
          <w:rStyle w:val="normal-h1"/>
          <w:rFonts w:cs="David" w:hint="cs"/>
          <w:sz w:val="24"/>
          <w:szCs w:val="24"/>
          <w:rtl/>
        </w:rPr>
        <w:t>(</w:t>
      </w:r>
      <w:r w:rsidRPr="00FA59D4">
        <w:rPr>
          <w:rStyle w:val="normal-h1"/>
          <w:rFonts w:cs="David" w:hint="cs"/>
          <w:b/>
          <w:bCs/>
          <w:sz w:val="24"/>
          <w:szCs w:val="24"/>
          <w:rtl/>
        </w:rPr>
        <w:t>ת/14</w:t>
      </w:r>
      <w:r w:rsidRPr="00FA59D4">
        <w:rPr>
          <w:rStyle w:val="normal-h1"/>
          <w:rFonts w:cs="David" w:hint="cs"/>
          <w:sz w:val="24"/>
          <w:szCs w:val="24"/>
          <w:rtl/>
        </w:rPr>
        <w:t xml:space="preserve">). </w:t>
      </w:r>
      <w:r>
        <w:rPr>
          <w:rStyle w:val="normal-h1"/>
          <w:rFonts w:cs="David" w:hint="cs"/>
          <w:sz w:val="24"/>
          <w:szCs w:val="24"/>
          <w:rtl/>
        </w:rPr>
        <w:t xml:space="preserve">ש.ה. </w:t>
      </w:r>
      <w:r w:rsidRPr="00FA59D4">
        <w:rPr>
          <w:rStyle w:val="normal-h1"/>
          <w:rFonts w:cs="David" w:hint="cs"/>
          <w:sz w:val="24"/>
          <w:szCs w:val="24"/>
          <w:rtl/>
        </w:rPr>
        <w:t>נשבה בה</w:t>
      </w:r>
      <w:r>
        <w:rPr>
          <w:rStyle w:val="normal-h1"/>
          <w:rFonts w:cs="David" w:hint="cs"/>
          <w:sz w:val="24"/>
          <w:szCs w:val="24"/>
          <w:rtl/>
        </w:rPr>
        <w:t xml:space="preserve">בטחה של הנאשם כי הוא יכול לרפא </w:t>
      </w:r>
      <w:r w:rsidRPr="00FA59D4">
        <w:rPr>
          <w:rStyle w:val="normal-h1"/>
          <w:rFonts w:cs="David" w:hint="cs"/>
          <w:sz w:val="24"/>
          <w:szCs w:val="24"/>
          <w:rtl/>
        </w:rPr>
        <w:t xml:space="preserve">כל אחד </w:t>
      </w:r>
      <w:r>
        <w:rPr>
          <w:rStyle w:val="normal-h1"/>
          <w:rFonts w:cs="David" w:hint="cs"/>
          <w:sz w:val="24"/>
          <w:szCs w:val="24"/>
          <w:rtl/>
        </w:rPr>
        <w:t>ריפוי מלא</w:t>
      </w:r>
      <w:r w:rsidRPr="00FA59D4">
        <w:rPr>
          <w:rStyle w:val="normal-h1"/>
          <w:rFonts w:cs="David" w:hint="cs"/>
          <w:sz w:val="24"/>
          <w:szCs w:val="24"/>
          <w:rtl/>
        </w:rPr>
        <w:t>, כאשר הנאשם אבחן בין רפואה מש</w:t>
      </w:r>
      <w:r>
        <w:rPr>
          <w:rStyle w:val="normal-h1"/>
          <w:rFonts w:cs="David" w:hint="cs"/>
          <w:sz w:val="24"/>
          <w:szCs w:val="24"/>
          <w:rtl/>
        </w:rPr>
        <w:t>לימה לבין טיפול רפואי שלם, שניתן</w:t>
      </w:r>
      <w:r w:rsidRPr="00FA59D4">
        <w:rPr>
          <w:rStyle w:val="normal-h1"/>
          <w:rFonts w:cs="David" w:hint="cs"/>
          <w:sz w:val="24"/>
          <w:szCs w:val="24"/>
          <w:rtl/>
        </w:rPr>
        <w:t xml:space="preserve"> מטעמו, היינו </w:t>
      </w:r>
      <w:r>
        <w:rPr>
          <w:rStyle w:val="normal-h1"/>
          <w:rFonts w:cs="David" w:hint="cs"/>
          <w:sz w:val="24"/>
          <w:szCs w:val="24"/>
          <w:rtl/>
        </w:rPr>
        <w:t xml:space="preserve">כזה </w:t>
      </w:r>
      <w:r w:rsidRPr="00FA59D4">
        <w:rPr>
          <w:rStyle w:val="normal-h1"/>
          <w:rFonts w:cs="David" w:hint="cs"/>
          <w:sz w:val="24"/>
          <w:szCs w:val="24"/>
          <w:rtl/>
        </w:rPr>
        <w:t xml:space="preserve">שמבטיח 100% ריפוי. </w:t>
      </w:r>
    </w:p>
    <w:p w14:paraId="6AF32A31" w14:textId="77777777" w:rsidR="00394F8F" w:rsidRDefault="00394F8F" w:rsidP="00394F8F">
      <w:pPr>
        <w:spacing w:line="360" w:lineRule="auto"/>
        <w:ind w:left="720"/>
        <w:jc w:val="both"/>
        <w:rPr>
          <w:rStyle w:val="normal-h1"/>
          <w:rFonts w:cs="David"/>
          <w:sz w:val="24"/>
          <w:szCs w:val="24"/>
          <w:rtl/>
        </w:rPr>
      </w:pPr>
      <w:r w:rsidRPr="00FA59D4">
        <w:rPr>
          <w:rStyle w:val="normal-h1"/>
          <w:rFonts w:cs="David" w:hint="cs"/>
          <w:sz w:val="24"/>
          <w:szCs w:val="24"/>
          <w:rtl/>
        </w:rPr>
        <w:t xml:space="preserve">בעקבות המודעה, הגיע </w:t>
      </w:r>
      <w:r>
        <w:rPr>
          <w:rStyle w:val="normal-h1"/>
          <w:rFonts w:cs="David" w:hint="cs"/>
          <w:sz w:val="24"/>
          <w:szCs w:val="24"/>
          <w:rtl/>
        </w:rPr>
        <w:t xml:space="preserve">ש.ה. </w:t>
      </w:r>
      <w:r w:rsidRPr="00FA59D4">
        <w:rPr>
          <w:rStyle w:val="normal-h1"/>
          <w:rFonts w:cs="David" w:hint="cs"/>
          <w:sz w:val="24"/>
          <w:szCs w:val="24"/>
          <w:rtl/>
        </w:rPr>
        <w:t xml:space="preserve">לכנס שערך הנאשם, במהלכו טען הנאשם כי באמצעות שיטתו </w:t>
      </w:r>
      <w:r>
        <w:rPr>
          <w:rStyle w:val="normal-h1"/>
          <w:rFonts w:cs="David" w:hint="cs"/>
          <w:sz w:val="24"/>
          <w:szCs w:val="24"/>
          <w:rtl/>
        </w:rPr>
        <w:t>ניתן לרפא לגמרי כל מחלה</w:t>
      </w:r>
      <w:r w:rsidRPr="00FA59D4">
        <w:rPr>
          <w:rStyle w:val="normal-h1"/>
          <w:rFonts w:cs="David" w:hint="cs"/>
          <w:sz w:val="24"/>
          <w:szCs w:val="24"/>
          <w:rtl/>
        </w:rPr>
        <w:t xml:space="preserve">, אולם לא היה מוכן לחשוף מהי שיטתו, ועד היום אין </w:t>
      </w:r>
      <w:r>
        <w:rPr>
          <w:rStyle w:val="normal-h1"/>
          <w:rFonts w:cs="David" w:hint="cs"/>
          <w:sz w:val="24"/>
          <w:szCs w:val="24"/>
          <w:rtl/>
        </w:rPr>
        <w:t xml:space="preserve">לש.ה. </w:t>
      </w:r>
      <w:r w:rsidRPr="00FA59D4">
        <w:rPr>
          <w:rStyle w:val="normal-h1"/>
          <w:rFonts w:cs="David" w:hint="cs"/>
          <w:sz w:val="24"/>
          <w:szCs w:val="24"/>
          <w:rtl/>
        </w:rPr>
        <w:t xml:space="preserve">מושג מה טיבה. </w:t>
      </w:r>
      <w:r>
        <w:rPr>
          <w:rStyle w:val="normal-h1"/>
          <w:rFonts w:cs="David" w:hint="cs"/>
          <w:sz w:val="24"/>
          <w:szCs w:val="24"/>
          <w:rtl/>
        </w:rPr>
        <w:t xml:space="preserve">הוא </w:t>
      </w:r>
      <w:r w:rsidRPr="00FA59D4">
        <w:rPr>
          <w:rStyle w:val="normal-h1"/>
          <w:rFonts w:cs="David" w:hint="cs"/>
          <w:sz w:val="24"/>
          <w:szCs w:val="24"/>
          <w:rtl/>
        </w:rPr>
        <w:t>ביקש ללמוד במכללה מטעם הנאשם</w:t>
      </w:r>
      <w:r>
        <w:rPr>
          <w:rStyle w:val="normal-h1"/>
          <w:rFonts w:cs="David" w:hint="cs"/>
          <w:sz w:val="24"/>
          <w:szCs w:val="24"/>
          <w:rtl/>
        </w:rPr>
        <w:t>,</w:t>
      </w:r>
      <w:r w:rsidRPr="00FA59D4">
        <w:rPr>
          <w:rStyle w:val="normal-h1"/>
          <w:rFonts w:cs="David" w:hint="cs"/>
          <w:sz w:val="24"/>
          <w:szCs w:val="24"/>
          <w:rtl/>
        </w:rPr>
        <w:t xml:space="preserve"> לא רק כדי לרפא את מחלתו </w:t>
      </w:r>
      <w:r>
        <w:rPr>
          <w:rStyle w:val="normal-h1"/>
          <w:rFonts w:cs="David" w:hint="cs"/>
          <w:sz w:val="24"/>
          <w:szCs w:val="24"/>
          <w:rtl/>
        </w:rPr>
        <w:t>שלו, אלא כדי שבעתיד י</w:t>
      </w:r>
      <w:r w:rsidRPr="00FA59D4">
        <w:rPr>
          <w:rStyle w:val="normal-h1"/>
          <w:rFonts w:cs="David" w:hint="cs"/>
          <w:sz w:val="24"/>
          <w:szCs w:val="24"/>
          <w:rtl/>
        </w:rPr>
        <w:t>ו</w:t>
      </w:r>
      <w:r>
        <w:rPr>
          <w:rStyle w:val="normal-h1"/>
          <w:rFonts w:cs="David" w:hint="cs"/>
          <w:sz w:val="24"/>
          <w:szCs w:val="24"/>
          <w:rtl/>
        </w:rPr>
        <w:t>כ</w:t>
      </w:r>
      <w:r w:rsidRPr="00FA59D4">
        <w:rPr>
          <w:rStyle w:val="normal-h1"/>
          <w:rFonts w:cs="David" w:hint="cs"/>
          <w:sz w:val="24"/>
          <w:szCs w:val="24"/>
          <w:rtl/>
        </w:rPr>
        <w:t xml:space="preserve">ל לפתוח קליניקה ולרפא אחרים, </w:t>
      </w:r>
      <w:r>
        <w:rPr>
          <w:rStyle w:val="normal-h1"/>
          <w:rFonts w:cs="David" w:hint="cs"/>
          <w:sz w:val="24"/>
          <w:szCs w:val="24"/>
          <w:rtl/>
        </w:rPr>
        <w:t xml:space="preserve">בעיקר </w:t>
      </w:r>
      <w:r w:rsidRPr="00FA59D4">
        <w:rPr>
          <w:rStyle w:val="normal-h1"/>
          <w:rFonts w:cs="David" w:hint="cs"/>
          <w:sz w:val="24"/>
          <w:szCs w:val="24"/>
          <w:rtl/>
        </w:rPr>
        <w:t xml:space="preserve">ילדים. התשלום עבור </w:t>
      </w:r>
      <w:r>
        <w:rPr>
          <w:rStyle w:val="normal-h1"/>
          <w:rFonts w:cs="David" w:hint="cs"/>
          <w:sz w:val="24"/>
          <w:szCs w:val="24"/>
          <w:rtl/>
        </w:rPr>
        <w:t xml:space="preserve">שכר הלימוד </w:t>
      </w:r>
      <w:r w:rsidRPr="00FA59D4">
        <w:rPr>
          <w:rStyle w:val="normal-h1"/>
          <w:rFonts w:cs="David" w:hint="cs"/>
          <w:sz w:val="24"/>
          <w:szCs w:val="24"/>
          <w:rtl/>
        </w:rPr>
        <w:t xml:space="preserve">עמד על סך של 75,000 ₪ ,כאשר </w:t>
      </w:r>
      <w:r>
        <w:rPr>
          <w:rStyle w:val="normal-h1"/>
          <w:rFonts w:cs="David" w:hint="cs"/>
          <w:sz w:val="24"/>
          <w:szCs w:val="24"/>
          <w:rtl/>
        </w:rPr>
        <w:t xml:space="preserve">ש.ה. </w:t>
      </w:r>
      <w:r w:rsidRPr="00FA59D4">
        <w:rPr>
          <w:rStyle w:val="normal-h1"/>
          <w:rFonts w:cs="David" w:hint="cs"/>
          <w:sz w:val="24"/>
          <w:szCs w:val="24"/>
          <w:rtl/>
        </w:rPr>
        <w:t xml:space="preserve">שילם לנאשם תשלום ראשון </w:t>
      </w:r>
      <w:r>
        <w:rPr>
          <w:rStyle w:val="normal-h1"/>
          <w:rFonts w:cs="David" w:hint="cs"/>
          <w:sz w:val="24"/>
          <w:szCs w:val="24"/>
          <w:rtl/>
        </w:rPr>
        <w:t>ב</w:t>
      </w:r>
      <w:r w:rsidRPr="00FA59D4">
        <w:rPr>
          <w:rStyle w:val="normal-h1"/>
          <w:rFonts w:cs="David" w:hint="cs"/>
          <w:sz w:val="24"/>
          <w:szCs w:val="24"/>
          <w:rtl/>
        </w:rPr>
        <w:t>מזומן ע"ס 25,000 ₪</w:t>
      </w:r>
      <w:r>
        <w:rPr>
          <w:rStyle w:val="normal-h1"/>
          <w:rFonts w:cs="David" w:hint="cs"/>
          <w:sz w:val="24"/>
          <w:szCs w:val="24"/>
          <w:rtl/>
        </w:rPr>
        <w:t>, ואת יתרת הסכום ב-</w:t>
      </w:r>
      <w:r w:rsidRPr="00FA59D4">
        <w:rPr>
          <w:rStyle w:val="normal-h1"/>
          <w:rFonts w:cs="David" w:hint="cs"/>
          <w:sz w:val="24"/>
          <w:szCs w:val="24"/>
          <w:rtl/>
        </w:rPr>
        <w:t>10 תשלומים דחויים, עפ"י החוזה שנחתם בין השניים (</w:t>
      </w:r>
      <w:r w:rsidRPr="00FA59D4">
        <w:rPr>
          <w:rStyle w:val="normal-h1"/>
          <w:rFonts w:cs="David" w:hint="cs"/>
          <w:b/>
          <w:bCs/>
          <w:sz w:val="24"/>
          <w:szCs w:val="24"/>
          <w:rtl/>
        </w:rPr>
        <w:t>ת/17</w:t>
      </w:r>
      <w:r w:rsidRPr="00FA59D4">
        <w:rPr>
          <w:rStyle w:val="normal-h1"/>
          <w:rFonts w:cs="David" w:hint="cs"/>
          <w:sz w:val="24"/>
          <w:szCs w:val="24"/>
          <w:rtl/>
        </w:rPr>
        <w:t xml:space="preserve">). </w:t>
      </w:r>
      <w:r>
        <w:rPr>
          <w:rStyle w:val="normal-h1"/>
          <w:rFonts w:cs="David" w:hint="cs"/>
          <w:sz w:val="24"/>
          <w:szCs w:val="24"/>
          <w:rtl/>
        </w:rPr>
        <w:t xml:space="preserve">ש.ה. </w:t>
      </w:r>
      <w:r w:rsidRPr="00FA59D4">
        <w:rPr>
          <w:rStyle w:val="normal-h1"/>
          <w:rFonts w:cs="David" w:hint="cs"/>
          <w:sz w:val="24"/>
          <w:szCs w:val="24"/>
          <w:rtl/>
        </w:rPr>
        <w:t>אישר, כי ההסכם כלל סעיף</w:t>
      </w:r>
      <w:r>
        <w:rPr>
          <w:rStyle w:val="normal-h1"/>
          <w:rFonts w:cs="David" w:hint="cs"/>
          <w:sz w:val="24"/>
          <w:szCs w:val="24"/>
          <w:rtl/>
        </w:rPr>
        <w:t>,</w:t>
      </w:r>
      <w:r w:rsidRPr="00FA59D4">
        <w:rPr>
          <w:rStyle w:val="normal-h1"/>
          <w:rFonts w:cs="David" w:hint="cs"/>
          <w:sz w:val="24"/>
          <w:szCs w:val="24"/>
          <w:rtl/>
        </w:rPr>
        <w:t xml:space="preserve"> לפיו במידה </w:t>
      </w:r>
      <w:r>
        <w:rPr>
          <w:rStyle w:val="normal-h1"/>
          <w:rFonts w:cs="David" w:hint="cs"/>
          <w:sz w:val="24"/>
          <w:szCs w:val="24"/>
          <w:rtl/>
        </w:rPr>
        <w:t>שיפרוש מ</w:t>
      </w:r>
      <w:r w:rsidRPr="00FA59D4">
        <w:rPr>
          <w:rStyle w:val="normal-h1"/>
          <w:rFonts w:cs="David" w:hint="cs"/>
          <w:sz w:val="24"/>
          <w:szCs w:val="24"/>
          <w:rtl/>
        </w:rPr>
        <w:t xml:space="preserve">הלימודים, לא יוחזרו לו, ככלל, התשלומים ששילם. </w:t>
      </w:r>
    </w:p>
    <w:p w14:paraId="0DA67A89" w14:textId="77777777" w:rsidR="00394F8F" w:rsidRPr="00FA59D4" w:rsidRDefault="00394F8F" w:rsidP="00394F8F">
      <w:pPr>
        <w:spacing w:line="360" w:lineRule="auto"/>
        <w:ind w:left="720"/>
        <w:jc w:val="both"/>
        <w:rPr>
          <w:rStyle w:val="normal-h1"/>
          <w:rFonts w:cs="David"/>
          <w:b/>
          <w:bCs/>
          <w:sz w:val="24"/>
          <w:szCs w:val="24"/>
          <w:rtl/>
        </w:rPr>
      </w:pPr>
      <w:r>
        <w:rPr>
          <w:rStyle w:val="normal-h1"/>
          <w:rFonts w:cs="David" w:hint="cs"/>
          <w:sz w:val="24"/>
          <w:szCs w:val="24"/>
          <w:rtl/>
        </w:rPr>
        <w:t>ש.ה. נכח בשלושה-</w:t>
      </w:r>
      <w:r w:rsidRPr="00FA59D4">
        <w:rPr>
          <w:rStyle w:val="normal-h1"/>
          <w:rFonts w:cs="David" w:hint="cs"/>
          <w:sz w:val="24"/>
          <w:szCs w:val="24"/>
          <w:rtl/>
        </w:rPr>
        <w:t xml:space="preserve">ארבעה שיעורים במכללה, ולטענתו לא מצא </w:t>
      </w:r>
      <w:r>
        <w:rPr>
          <w:rStyle w:val="normal-h1"/>
          <w:rFonts w:cs="David" w:hint="cs"/>
          <w:sz w:val="24"/>
          <w:szCs w:val="24"/>
          <w:rtl/>
        </w:rPr>
        <w:t>כל קשר בין החומר ה</w:t>
      </w:r>
      <w:r w:rsidRPr="00FA59D4">
        <w:rPr>
          <w:rStyle w:val="normal-h1"/>
          <w:rFonts w:cs="David" w:hint="cs"/>
          <w:sz w:val="24"/>
          <w:szCs w:val="24"/>
          <w:rtl/>
        </w:rPr>
        <w:t xml:space="preserve">נלמד לבין </w:t>
      </w:r>
      <w:r>
        <w:rPr>
          <w:rStyle w:val="normal-h1"/>
          <w:rFonts w:cs="David" w:hint="cs"/>
          <w:sz w:val="24"/>
          <w:szCs w:val="24"/>
          <w:rtl/>
        </w:rPr>
        <w:t>תחום הרפואה</w:t>
      </w:r>
      <w:r w:rsidRPr="00FA59D4">
        <w:rPr>
          <w:rStyle w:val="normal-h1"/>
          <w:rFonts w:cs="David" w:hint="cs"/>
          <w:sz w:val="24"/>
          <w:szCs w:val="24"/>
          <w:rtl/>
        </w:rPr>
        <w:t xml:space="preserve">. הלימודים לא כללו </w:t>
      </w:r>
      <w:r>
        <w:rPr>
          <w:rStyle w:val="normal-h1"/>
          <w:rFonts w:cs="David" w:hint="cs"/>
          <w:sz w:val="24"/>
          <w:szCs w:val="24"/>
          <w:rtl/>
        </w:rPr>
        <w:t xml:space="preserve">שיעורי </w:t>
      </w:r>
      <w:r w:rsidRPr="00FA59D4">
        <w:rPr>
          <w:rStyle w:val="normal-h1"/>
          <w:rFonts w:cs="David" w:hint="cs"/>
          <w:sz w:val="24"/>
          <w:szCs w:val="24"/>
          <w:rtl/>
        </w:rPr>
        <w:t>אנטומיה, פיזיולוגיה, וכדומה</w:t>
      </w:r>
      <w:r>
        <w:rPr>
          <w:rStyle w:val="normal-h1"/>
          <w:rFonts w:cs="David" w:hint="cs"/>
          <w:sz w:val="24"/>
          <w:szCs w:val="24"/>
          <w:rtl/>
        </w:rPr>
        <w:t>,</w:t>
      </w:r>
      <w:r w:rsidRPr="00FA59D4">
        <w:rPr>
          <w:rStyle w:val="normal-h1"/>
          <w:rFonts w:cs="David" w:hint="cs"/>
          <w:sz w:val="24"/>
          <w:szCs w:val="24"/>
          <w:rtl/>
        </w:rPr>
        <w:t xml:space="preserve"> כפי שציפה </w:t>
      </w:r>
      <w:r>
        <w:rPr>
          <w:rStyle w:val="normal-h1"/>
          <w:rFonts w:cs="David" w:hint="cs"/>
          <w:sz w:val="24"/>
          <w:szCs w:val="24"/>
          <w:rtl/>
        </w:rPr>
        <w:t>ש.ה</w:t>
      </w:r>
      <w:r w:rsidRPr="00FA59D4">
        <w:rPr>
          <w:rStyle w:val="normal-h1"/>
          <w:rFonts w:cs="David" w:hint="cs"/>
          <w:sz w:val="24"/>
          <w:szCs w:val="24"/>
          <w:rtl/>
        </w:rPr>
        <w:t xml:space="preserve">, וכפי </w:t>
      </w:r>
      <w:r>
        <w:rPr>
          <w:rStyle w:val="normal-h1"/>
          <w:rFonts w:cs="David" w:hint="cs"/>
          <w:sz w:val="24"/>
          <w:szCs w:val="24"/>
          <w:rtl/>
        </w:rPr>
        <w:t xml:space="preserve">שנאמר </w:t>
      </w:r>
      <w:r w:rsidRPr="00FA59D4">
        <w:rPr>
          <w:rStyle w:val="normal-h1"/>
          <w:rFonts w:cs="David" w:hint="cs"/>
          <w:sz w:val="24"/>
          <w:szCs w:val="24"/>
          <w:rtl/>
        </w:rPr>
        <w:t>בתוכנית הלימודים הפורמ</w:t>
      </w:r>
      <w:r>
        <w:rPr>
          <w:rStyle w:val="normal-h1"/>
          <w:rFonts w:cs="David" w:hint="cs"/>
          <w:sz w:val="24"/>
          <w:szCs w:val="24"/>
          <w:rtl/>
        </w:rPr>
        <w:t>א</w:t>
      </w:r>
      <w:r w:rsidRPr="00FA59D4">
        <w:rPr>
          <w:rStyle w:val="normal-h1"/>
          <w:rFonts w:cs="David" w:hint="cs"/>
          <w:sz w:val="24"/>
          <w:szCs w:val="24"/>
          <w:rtl/>
        </w:rPr>
        <w:t>לית של המכללה (</w:t>
      </w:r>
      <w:r w:rsidRPr="00FA59D4">
        <w:rPr>
          <w:rStyle w:val="normal-h1"/>
          <w:rFonts w:cs="David" w:hint="cs"/>
          <w:b/>
          <w:bCs/>
          <w:sz w:val="24"/>
          <w:szCs w:val="24"/>
          <w:rtl/>
        </w:rPr>
        <w:t>ת/16</w:t>
      </w:r>
      <w:r w:rsidRPr="00FA59D4">
        <w:rPr>
          <w:rStyle w:val="normal-h1"/>
          <w:rFonts w:cs="David" w:hint="cs"/>
          <w:sz w:val="24"/>
          <w:szCs w:val="24"/>
          <w:rtl/>
        </w:rPr>
        <w:t xml:space="preserve">), והטיפולים שקיבל התמצו בעיסויים בלבד. </w:t>
      </w:r>
      <w:r>
        <w:rPr>
          <w:rStyle w:val="normal-h1"/>
          <w:rFonts w:cs="David" w:hint="cs"/>
          <w:sz w:val="24"/>
          <w:szCs w:val="24"/>
          <w:rtl/>
        </w:rPr>
        <w:t xml:space="preserve">ש.ה. </w:t>
      </w:r>
      <w:r w:rsidRPr="00FA59D4">
        <w:rPr>
          <w:rStyle w:val="normal-h1"/>
          <w:rFonts w:cs="David" w:hint="cs"/>
          <w:sz w:val="24"/>
          <w:szCs w:val="24"/>
          <w:rtl/>
        </w:rPr>
        <w:t xml:space="preserve">פנה בטרוניה </w:t>
      </w:r>
      <w:r>
        <w:rPr>
          <w:rStyle w:val="normal-h1"/>
          <w:rFonts w:cs="David" w:hint="cs"/>
          <w:sz w:val="24"/>
          <w:szCs w:val="24"/>
          <w:rtl/>
        </w:rPr>
        <w:t>א</w:t>
      </w:r>
      <w:r w:rsidRPr="00FA59D4">
        <w:rPr>
          <w:rStyle w:val="normal-h1"/>
          <w:rFonts w:cs="David" w:hint="cs"/>
          <w:sz w:val="24"/>
          <w:szCs w:val="24"/>
          <w:rtl/>
        </w:rPr>
        <w:t>ל</w:t>
      </w:r>
      <w:r>
        <w:rPr>
          <w:rStyle w:val="normal-h1"/>
          <w:rFonts w:cs="David" w:hint="cs"/>
          <w:sz w:val="24"/>
          <w:szCs w:val="24"/>
          <w:rtl/>
        </w:rPr>
        <w:t xml:space="preserve"> ה</w:t>
      </w:r>
      <w:r w:rsidRPr="00FA59D4">
        <w:rPr>
          <w:rStyle w:val="normal-h1"/>
          <w:rFonts w:cs="David" w:hint="cs"/>
          <w:sz w:val="24"/>
          <w:szCs w:val="24"/>
          <w:rtl/>
        </w:rPr>
        <w:t xml:space="preserve">נאשם, </w:t>
      </w:r>
      <w:r>
        <w:rPr>
          <w:rStyle w:val="normal-h1"/>
          <w:rFonts w:cs="David" w:hint="cs"/>
          <w:sz w:val="24"/>
          <w:szCs w:val="24"/>
          <w:rtl/>
        </w:rPr>
        <w:t xml:space="preserve">וטען </w:t>
      </w:r>
      <w:r w:rsidRPr="00FA59D4">
        <w:rPr>
          <w:rStyle w:val="normal-h1"/>
          <w:rFonts w:cs="David" w:hint="cs"/>
          <w:sz w:val="24"/>
          <w:szCs w:val="24"/>
          <w:rtl/>
        </w:rPr>
        <w:t>כי הטיפולים הינם בגדר עיסוי בלבד, ולכך השיב הנאשם "</w:t>
      </w:r>
      <w:r w:rsidRPr="00FA59D4">
        <w:rPr>
          <w:rStyle w:val="normal-h1"/>
          <w:rFonts w:cs="David" w:hint="cs"/>
          <w:b/>
          <w:bCs/>
          <w:sz w:val="24"/>
          <w:szCs w:val="24"/>
          <w:rtl/>
        </w:rPr>
        <w:t>'אתה לא יודע מה שאתה מדבר, זאת התרופה הכי, הכי, הכי' ויותר מזה לא ידעתי, כי הוא לא היה אומר. והפסקתי עם זה, שמענו אותו בהרצאות שלו מדבר על עצמו ומפאר, אבל שום דבר שאפשר להגיד שזה משהו שיטתי, לימודי, שבו לומדים פרק א', פרק ב', לא היה</w:t>
      </w:r>
      <w:r w:rsidRPr="00FA59D4">
        <w:rPr>
          <w:rStyle w:val="normal-h1"/>
          <w:rFonts w:cs="David" w:hint="cs"/>
          <w:sz w:val="24"/>
          <w:szCs w:val="24"/>
          <w:rtl/>
        </w:rPr>
        <w:t xml:space="preserve">." (עמ' 147, ש' </w:t>
      </w:r>
      <w:r>
        <w:rPr>
          <w:rStyle w:val="normal-h1"/>
          <w:rFonts w:cs="David" w:hint="cs"/>
          <w:sz w:val="24"/>
          <w:szCs w:val="24"/>
          <w:rtl/>
        </w:rPr>
        <w:t>27-24</w:t>
      </w:r>
      <w:r w:rsidRPr="00FA59D4">
        <w:rPr>
          <w:rStyle w:val="normal-h1"/>
          <w:rFonts w:cs="David" w:hint="cs"/>
          <w:sz w:val="24"/>
          <w:szCs w:val="24"/>
          <w:rtl/>
        </w:rPr>
        <w:t>).</w:t>
      </w:r>
    </w:p>
    <w:p w14:paraId="46B7A06D" w14:textId="77777777" w:rsidR="00394F8F" w:rsidRDefault="00394F8F" w:rsidP="00394F8F">
      <w:pPr>
        <w:spacing w:line="360" w:lineRule="auto"/>
        <w:ind w:left="720"/>
        <w:jc w:val="both"/>
        <w:rPr>
          <w:rStyle w:val="normal-h1"/>
          <w:rFonts w:cs="David"/>
          <w:sz w:val="24"/>
          <w:szCs w:val="24"/>
          <w:rtl/>
        </w:rPr>
      </w:pPr>
      <w:r w:rsidRPr="00FA59D4">
        <w:rPr>
          <w:rStyle w:val="normal-h1"/>
          <w:rFonts w:cs="David" w:hint="cs"/>
          <w:sz w:val="24"/>
          <w:szCs w:val="24"/>
          <w:rtl/>
        </w:rPr>
        <w:t xml:space="preserve">לאחר </w:t>
      </w:r>
      <w:r>
        <w:rPr>
          <w:rStyle w:val="normal-h1"/>
          <w:rFonts w:cs="David" w:hint="cs"/>
          <w:sz w:val="24"/>
          <w:szCs w:val="24"/>
          <w:rtl/>
        </w:rPr>
        <w:t xml:space="preserve">שש.ה. </w:t>
      </w:r>
      <w:r w:rsidRPr="00FA59D4">
        <w:rPr>
          <w:rStyle w:val="normal-h1"/>
          <w:rFonts w:cs="David" w:hint="cs"/>
          <w:sz w:val="24"/>
          <w:szCs w:val="24"/>
          <w:rtl/>
        </w:rPr>
        <w:t xml:space="preserve">הבין כי הוא </w:t>
      </w:r>
      <w:r>
        <w:rPr>
          <w:rStyle w:val="normal-h1"/>
          <w:rFonts w:cs="David" w:hint="cs"/>
          <w:sz w:val="24"/>
          <w:szCs w:val="24"/>
          <w:rtl/>
        </w:rPr>
        <w:t>אינו</w:t>
      </w:r>
      <w:r w:rsidRPr="00FA59D4">
        <w:rPr>
          <w:rStyle w:val="normal-h1"/>
          <w:rFonts w:cs="David" w:hint="cs"/>
          <w:sz w:val="24"/>
          <w:szCs w:val="24"/>
          <w:rtl/>
        </w:rPr>
        <w:t xml:space="preserve"> מקבל תמורה לכספו, הוא פנה לנאשם ואמר לו כי קשה לו לעמוד בתשלומים וגם להגיע לשיעורים</w:t>
      </w:r>
      <w:r>
        <w:rPr>
          <w:rStyle w:val="normal-h1"/>
          <w:rFonts w:cs="David" w:hint="cs"/>
          <w:sz w:val="24"/>
          <w:szCs w:val="24"/>
          <w:rtl/>
        </w:rPr>
        <w:t>, מאחר</w:t>
      </w:r>
      <w:r w:rsidRPr="00FA59D4">
        <w:rPr>
          <w:rStyle w:val="normal-h1"/>
          <w:rFonts w:cs="David" w:hint="cs"/>
          <w:sz w:val="24"/>
          <w:szCs w:val="24"/>
          <w:rtl/>
        </w:rPr>
        <w:t xml:space="preserve"> שהוא מתגורר במקום מרוחק. </w:t>
      </w:r>
      <w:r>
        <w:rPr>
          <w:rStyle w:val="normal-h1"/>
          <w:rFonts w:cs="David" w:hint="cs"/>
          <w:sz w:val="24"/>
          <w:szCs w:val="24"/>
          <w:rtl/>
        </w:rPr>
        <w:t xml:space="preserve">הוא </w:t>
      </w:r>
      <w:r w:rsidRPr="00FA59D4">
        <w:rPr>
          <w:rStyle w:val="normal-h1"/>
          <w:rFonts w:cs="David" w:hint="cs"/>
          <w:sz w:val="24"/>
          <w:szCs w:val="24"/>
          <w:rtl/>
        </w:rPr>
        <w:t>ביקש מהנאשם שיחזיר לו</w:t>
      </w:r>
      <w:r>
        <w:rPr>
          <w:rStyle w:val="normal-h1"/>
          <w:rFonts w:cs="David" w:hint="cs"/>
          <w:sz w:val="24"/>
          <w:szCs w:val="24"/>
          <w:rtl/>
        </w:rPr>
        <w:t xml:space="preserve"> </w:t>
      </w:r>
      <w:r w:rsidRPr="00FA59D4">
        <w:rPr>
          <w:rStyle w:val="normal-h1"/>
          <w:rFonts w:cs="David" w:hint="cs"/>
          <w:sz w:val="24"/>
          <w:szCs w:val="24"/>
          <w:rtl/>
        </w:rPr>
        <w:t>25,000 ₪ אותם כבר פרע, וכן א</w:t>
      </w:r>
      <w:r>
        <w:rPr>
          <w:rStyle w:val="normal-h1"/>
          <w:rFonts w:cs="David" w:hint="cs"/>
          <w:sz w:val="24"/>
          <w:szCs w:val="24"/>
          <w:rtl/>
        </w:rPr>
        <w:t>ת השיקים הדחויים על סך 50,000 ₪.</w:t>
      </w:r>
      <w:r w:rsidRPr="00FA59D4">
        <w:rPr>
          <w:rStyle w:val="normal-h1"/>
          <w:rFonts w:cs="David" w:hint="cs"/>
          <w:sz w:val="24"/>
          <w:szCs w:val="24"/>
          <w:rtl/>
        </w:rPr>
        <w:t xml:space="preserve"> </w:t>
      </w:r>
      <w:r>
        <w:rPr>
          <w:rStyle w:val="normal-h1"/>
          <w:rFonts w:cs="David" w:hint="cs"/>
          <w:sz w:val="24"/>
          <w:szCs w:val="24"/>
          <w:rtl/>
        </w:rPr>
        <w:t xml:space="preserve">לדבריו, הוא </w:t>
      </w:r>
      <w:r w:rsidRPr="00FA59D4">
        <w:rPr>
          <w:rStyle w:val="normal-h1"/>
          <w:rFonts w:cs="David" w:hint="cs"/>
          <w:sz w:val="24"/>
          <w:szCs w:val="24"/>
          <w:rtl/>
        </w:rPr>
        <w:t xml:space="preserve">הצליח להגיע </w:t>
      </w:r>
      <w:r>
        <w:rPr>
          <w:rStyle w:val="normal-h1"/>
          <w:rFonts w:cs="David" w:hint="cs"/>
          <w:sz w:val="24"/>
          <w:szCs w:val="24"/>
          <w:rtl/>
        </w:rPr>
        <w:t xml:space="preserve">עם הנאשם </w:t>
      </w:r>
      <w:r w:rsidRPr="00FA59D4">
        <w:rPr>
          <w:rStyle w:val="normal-h1"/>
          <w:rFonts w:cs="David" w:hint="cs"/>
          <w:sz w:val="24"/>
          <w:szCs w:val="24"/>
          <w:rtl/>
        </w:rPr>
        <w:t xml:space="preserve">להסכם </w:t>
      </w:r>
      <w:r>
        <w:rPr>
          <w:rStyle w:val="normal-h1"/>
          <w:rFonts w:cs="David" w:hint="cs"/>
          <w:sz w:val="24"/>
          <w:szCs w:val="24"/>
          <w:rtl/>
        </w:rPr>
        <w:t xml:space="preserve">על </w:t>
      </w:r>
      <w:r w:rsidRPr="00FA59D4">
        <w:rPr>
          <w:rStyle w:val="normal-h1"/>
          <w:rFonts w:cs="David" w:hint="cs"/>
          <w:sz w:val="24"/>
          <w:szCs w:val="24"/>
          <w:rtl/>
        </w:rPr>
        <w:t>הפסקת הלימודים (</w:t>
      </w:r>
      <w:r w:rsidRPr="00FA59D4">
        <w:rPr>
          <w:rStyle w:val="normal-h1"/>
          <w:rFonts w:cs="David" w:hint="cs"/>
          <w:b/>
          <w:bCs/>
          <w:sz w:val="24"/>
          <w:szCs w:val="24"/>
          <w:rtl/>
        </w:rPr>
        <w:t>ת/18</w:t>
      </w:r>
      <w:r w:rsidRPr="00FA59D4">
        <w:rPr>
          <w:rStyle w:val="normal-h1"/>
          <w:rFonts w:cs="David" w:hint="cs"/>
          <w:sz w:val="24"/>
          <w:szCs w:val="24"/>
          <w:rtl/>
        </w:rPr>
        <w:t xml:space="preserve">), </w:t>
      </w:r>
      <w:r>
        <w:rPr>
          <w:rStyle w:val="normal-h1"/>
          <w:rFonts w:cs="David" w:hint="cs"/>
          <w:sz w:val="24"/>
          <w:szCs w:val="24"/>
          <w:rtl/>
        </w:rPr>
        <w:t>לפיו הוא י</w:t>
      </w:r>
      <w:r w:rsidRPr="00FA59D4">
        <w:rPr>
          <w:rStyle w:val="normal-h1"/>
          <w:rFonts w:cs="David" w:hint="cs"/>
          <w:sz w:val="24"/>
          <w:szCs w:val="24"/>
          <w:rtl/>
        </w:rPr>
        <w:t xml:space="preserve">קבל </w:t>
      </w:r>
      <w:r>
        <w:rPr>
          <w:rStyle w:val="normal-h1"/>
          <w:rFonts w:cs="David" w:hint="cs"/>
          <w:sz w:val="24"/>
          <w:szCs w:val="24"/>
          <w:rtl/>
        </w:rPr>
        <w:t>ב</w:t>
      </w:r>
      <w:r w:rsidRPr="00FA59D4">
        <w:rPr>
          <w:rStyle w:val="normal-h1"/>
          <w:rFonts w:cs="David" w:hint="cs"/>
          <w:sz w:val="24"/>
          <w:szCs w:val="24"/>
          <w:rtl/>
        </w:rPr>
        <w:t>חזרה רק את השיקים הדחויים ו</w:t>
      </w:r>
      <w:r>
        <w:rPr>
          <w:rStyle w:val="normal-h1"/>
          <w:rFonts w:cs="David" w:hint="cs"/>
          <w:sz w:val="24"/>
          <w:szCs w:val="24"/>
          <w:rtl/>
        </w:rPr>
        <w:t xml:space="preserve">את </w:t>
      </w:r>
      <w:r w:rsidRPr="00FA59D4">
        <w:rPr>
          <w:rStyle w:val="normal-h1"/>
          <w:rFonts w:cs="David" w:hint="cs"/>
          <w:sz w:val="24"/>
          <w:szCs w:val="24"/>
          <w:rtl/>
        </w:rPr>
        <w:t>שטר הב</w:t>
      </w:r>
      <w:r>
        <w:rPr>
          <w:rStyle w:val="normal-h1"/>
          <w:rFonts w:cs="David" w:hint="cs"/>
          <w:sz w:val="24"/>
          <w:szCs w:val="24"/>
          <w:rtl/>
        </w:rPr>
        <w:t>י</w:t>
      </w:r>
      <w:r w:rsidRPr="00FA59D4">
        <w:rPr>
          <w:rStyle w:val="normal-h1"/>
          <w:rFonts w:cs="David" w:hint="cs"/>
          <w:sz w:val="24"/>
          <w:szCs w:val="24"/>
          <w:rtl/>
        </w:rPr>
        <w:t xml:space="preserve">טחון שהפקיד אצל הנאשם, ובתמורה </w:t>
      </w:r>
      <w:r>
        <w:rPr>
          <w:rStyle w:val="normal-h1"/>
          <w:rFonts w:cs="David" w:hint="cs"/>
          <w:sz w:val="24"/>
          <w:szCs w:val="24"/>
          <w:rtl/>
        </w:rPr>
        <w:t>ש.ה. י</w:t>
      </w:r>
      <w:r w:rsidRPr="00FA59D4">
        <w:rPr>
          <w:rStyle w:val="normal-h1"/>
          <w:rFonts w:cs="David" w:hint="cs"/>
          <w:sz w:val="24"/>
          <w:szCs w:val="24"/>
          <w:rtl/>
        </w:rPr>
        <w:t xml:space="preserve">וותר על </w:t>
      </w:r>
      <w:r>
        <w:rPr>
          <w:rStyle w:val="normal-h1"/>
          <w:rFonts w:cs="David" w:hint="cs"/>
          <w:sz w:val="24"/>
          <w:szCs w:val="24"/>
          <w:rtl/>
        </w:rPr>
        <w:t>החזר הסכום של</w:t>
      </w:r>
      <w:r w:rsidRPr="00FA59D4">
        <w:rPr>
          <w:rStyle w:val="normal-h1"/>
          <w:rFonts w:cs="David" w:hint="cs"/>
          <w:sz w:val="24"/>
          <w:szCs w:val="24"/>
          <w:rtl/>
        </w:rPr>
        <w:t xml:space="preserve"> 25,000 ₪</w:t>
      </w:r>
      <w:r>
        <w:rPr>
          <w:rStyle w:val="normal-h1"/>
          <w:rFonts w:cs="David" w:hint="cs"/>
          <w:sz w:val="24"/>
          <w:szCs w:val="24"/>
          <w:rtl/>
        </w:rPr>
        <w:t>,</w:t>
      </w:r>
      <w:r w:rsidRPr="00FA59D4">
        <w:rPr>
          <w:rStyle w:val="normal-h1"/>
          <w:rFonts w:cs="David" w:hint="cs"/>
          <w:sz w:val="24"/>
          <w:szCs w:val="24"/>
          <w:rtl/>
        </w:rPr>
        <w:t xml:space="preserve"> ששילם לו</w:t>
      </w:r>
      <w:r>
        <w:rPr>
          <w:rStyle w:val="normal-h1"/>
          <w:rFonts w:cs="David" w:hint="cs"/>
          <w:sz w:val="24"/>
          <w:szCs w:val="24"/>
          <w:rtl/>
        </w:rPr>
        <w:t>.</w:t>
      </w:r>
      <w:r w:rsidRPr="00FA59D4">
        <w:rPr>
          <w:rStyle w:val="normal-h1"/>
          <w:rFonts w:cs="David" w:hint="cs"/>
          <w:sz w:val="24"/>
          <w:szCs w:val="24"/>
          <w:rtl/>
        </w:rPr>
        <w:t xml:space="preserve"> לדברי </w:t>
      </w:r>
      <w:r>
        <w:rPr>
          <w:rStyle w:val="normal-h1"/>
          <w:rFonts w:cs="David" w:hint="cs"/>
          <w:sz w:val="24"/>
          <w:szCs w:val="24"/>
          <w:rtl/>
        </w:rPr>
        <w:t>ש.ה</w:t>
      </w:r>
      <w:r w:rsidRPr="00FA59D4">
        <w:rPr>
          <w:rStyle w:val="normal-h1"/>
          <w:rFonts w:cs="David" w:hint="cs"/>
          <w:sz w:val="24"/>
          <w:szCs w:val="24"/>
          <w:rtl/>
        </w:rPr>
        <w:t xml:space="preserve">, אם היה מסרב לחתום על הסכם </w:t>
      </w:r>
      <w:r>
        <w:rPr>
          <w:rStyle w:val="normal-h1"/>
          <w:rFonts w:cs="David" w:hint="cs"/>
          <w:sz w:val="24"/>
          <w:szCs w:val="24"/>
          <w:rtl/>
        </w:rPr>
        <w:t>זה</w:t>
      </w:r>
      <w:r w:rsidRPr="00FA59D4">
        <w:rPr>
          <w:rStyle w:val="normal-h1"/>
          <w:rFonts w:cs="David" w:hint="cs"/>
          <w:sz w:val="24"/>
          <w:szCs w:val="24"/>
          <w:rtl/>
        </w:rPr>
        <w:t xml:space="preserve">, הנאשם היה פורע גם את השיקים הדחויים ע"ס 50,000 ₪. </w:t>
      </w:r>
    </w:p>
    <w:p w14:paraId="0D925A74" w14:textId="77777777" w:rsidR="00394F8F" w:rsidRDefault="00394F8F" w:rsidP="00394F8F">
      <w:pPr>
        <w:spacing w:line="360" w:lineRule="auto"/>
        <w:ind w:left="720"/>
        <w:jc w:val="both"/>
        <w:rPr>
          <w:rStyle w:val="normal-h1"/>
          <w:rFonts w:cs="David"/>
          <w:sz w:val="24"/>
          <w:szCs w:val="24"/>
          <w:rtl/>
        </w:rPr>
      </w:pPr>
      <w:r w:rsidRPr="00FA59D4">
        <w:rPr>
          <w:rStyle w:val="normal-h1"/>
          <w:rFonts w:cs="David" w:hint="cs"/>
          <w:sz w:val="24"/>
          <w:szCs w:val="24"/>
          <w:rtl/>
        </w:rPr>
        <w:t xml:space="preserve">כשנה לאחר </w:t>
      </w:r>
      <w:r>
        <w:rPr>
          <w:rStyle w:val="normal-h1"/>
          <w:rFonts w:cs="David" w:hint="cs"/>
          <w:sz w:val="24"/>
          <w:szCs w:val="24"/>
          <w:rtl/>
        </w:rPr>
        <w:t xml:space="preserve">שש.ה. </w:t>
      </w:r>
      <w:r w:rsidRPr="00FA59D4">
        <w:rPr>
          <w:rStyle w:val="normal-h1"/>
          <w:rFonts w:cs="David" w:hint="cs"/>
          <w:sz w:val="24"/>
          <w:szCs w:val="24"/>
          <w:rtl/>
        </w:rPr>
        <w:t xml:space="preserve">ניתק את הקשר עם הנאשם הוא הגיש, בחודש אוקטובר 2003, תלונה במשטרה </w:t>
      </w:r>
      <w:r>
        <w:rPr>
          <w:rStyle w:val="normal-h1"/>
          <w:rFonts w:cs="David" w:hint="cs"/>
          <w:sz w:val="24"/>
          <w:szCs w:val="24"/>
          <w:rtl/>
        </w:rPr>
        <w:t>נגדו</w:t>
      </w:r>
      <w:r w:rsidRPr="00FA59D4">
        <w:rPr>
          <w:rStyle w:val="normal-h1"/>
          <w:rFonts w:cs="David" w:hint="cs"/>
          <w:sz w:val="24"/>
          <w:szCs w:val="24"/>
          <w:rtl/>
        </w:rPr>
        <w:t xml:space="preserve">, אם כי הוא </w:t>
      </w:r>
      <w:r>
        <w:rPr>
          <w:rStyle w:val="normal-h1"/>
          <w:rFonts w:cs="David" w:hint="cs"/>
          <w:sz w:val="24"/>
          <w:szCs w:val="24"/>
          <w:rtl/>
        </w:rPr>
        <w:t xml:space="preserve">אינו </w:t>
      </w:r>
      <w:r w:rsidRPr="00FA59D4">
        <w:rPr>
          <w:rStyle w:val="normal-h1"/>
          <w:rFonts w:cs="David" w:hint="cs"/>
          <w:sz w:val="24"/>
          <w:szCs w:val="24"/>
          <w:rtl/>
        </w:rPr>
        <w:t xml:space="preserve">יודע מה עלה בגורלה. </w:t>
      </w:r>
      <w:r>
        <w:rPr>
          <w:rStyle w:val="normal-h1"/>
          <w:rFonts w:cs="David" w:hint="cs"/>
          <w:sz w:val="24"/>
          <w:szCs w:val="24"/>
          <w:rtl/>
        </w:rPr>
        <w:t xml:space="preserve">ש.ה. </w:t>
      </w:r>
      <w:r w:rsidRPr="00FA59D4">
        <w:rPr>
          <w:rStyle w:val="normal-h1"/>
          <w:rFonts w:cs="David" w:hint="cs"/>
          <w:sz w:val="24"/>
          <w:szCs w:val="24"/>
          <w:rtl/>
        </w:rPr>
        <w:t>גם פנה במכתבים לגופים שונים, כ</w:t>
      </w:r>
      <w:r>
        <w:rPr>
          <w:rStyle w:val="normal-h1"/>
          <w:rFonts w:cs="David" w:hint="cs"/>
          <w:sz w:val="24"/>
          <w:szCs w:val="24"/>
          <w:rtl/>
        </w:rPr>
        <w:t>גון ה</w:t>
      </w:r>
      <w:r w:rsidRPr="00FA59D4">
        <w:rPr>
          <w:rStyle w:val="normal-h1"/>
          <w:rFonts w:cs="David" w:hint="cs"/>
          <w:sz w:val="24"/>
          <w:szCs w:val="24"/>
          <w:rtl/>
        </w:rPr>
        <w:t>רשות להגנת הצרכן</w:t>
      </w:r>
      <w:r>
        <w:rPr>
          <w:rStyle w:val="normal-h1"/>
          <w:rFonts w:cs="David" w:hint="cs"/>
          <w:sz w:val="24"/>
          <w:szCs w:val="24"/>
          <w:rtl/>
        </w:rPr>
        <w:t>, בהם פרש את טענותיו נגד הנאשם,</w:t>
      </w:r>
      <w:r w:rsidRPr="00FA59D4">
        <w:rPr>
          <w:rStyle w:val="normal-h1"/>
          <w:rFonts w:cs="David" w:hint="cs"/>
          <w:sz w:val="24"/>
          <w:szCs w:val="24"/>
          <w:rtl/>
        </w:rPr>
        <w:t xml:space="preserve"> ואף שלח לו מכתב מטעם עו"ד (</w:t>
      </w:r>
      <w:r w:rsidRPr="00FA59D4">
        <w:rPr>
          <w:rStyle w:val="normal-h1"/>
          <w:rFonts w:cs="David" w:hint="cs"/>
          <w:b/>
          <w:bCs/>
          <w:sz w:val="24"/>
          <w:szCs w:val="24"/>
          <w:rtl/>
        </w:rPr>
        <w:t>ת/19</w:t>
      </w:r>
      <w:r w:rsidRPr="00FA59D4">
        <w:rPr>
          <w:rStyle w:val="normal-h1"/>
          <w:rFonts w:cs="David" w:hint="cs"/>
          <w:sz w:val="24"/>
          <w:szCs w:val="24"/>
          <w:rtl/>
        </w:rPr>
        <w:t xml:space="preserve">). </w:t>
      </w:r>
      <w:r>
        <w:rPr>
          <w:rStyle w:val="normal-h1"/>
          <w:rFonts w:cs="David" w:hint="cs"/>
          <w:sz w:val="24"/>
          <w:szCs w:val="24"/>
          <w:rtl/>
        </w:rPr>
        <w:t xml:space="preserve">ש.ה. </w:t>
      </w:r>
      <w:r w:rsidRPr="00FA59D4">
        <w:rPr>
          <w:rStyle w:val="normal-h1"/>
          <w:rFonts w:cs="David" w:hint="cs"/>
          <w:sz w:val="24"/>
          <w:szCs w:val="24"/>
          <w:rtl/>
        </w:rPr>
        <w:t>גם ניסה, ללא הצלחה, לה</w:t>
      </w:r>
      <w:r>
        <w:rPr>
          <w:rStyle w:val="normal-h1"/>
          <w:rFonts w:cs="David" w:hint="cs"/>
          <w:sz w:val="24"/>
          <w:szCs w:val="24"/>
          <w:rtl/>
        </w:rPr>
        <w:t>י</w:t>
      </w:r>
      <w:r w:rsidRPr="00FA59D4">
        <w:rPr>
          <w:rStyle w:val="normal-h1"/>
          <w:rFonts w:cs="David" w:hint="cs"/>
          <w:sz w:val="24"/>
          <w:szCs w:val="24"/>
          <w:rtl/>
        </w:rPr>
        <w:t xml:space="preserve">פגש עם הנאשם בביתו, ולבקש את כספו בחזרה. לטענתו, הוא התנחם בעובדה, שעל אף שהפסיד 25,000 ₪, הוא הרוויח את בריאותו שלו. </w:t>
      </w:r>
    </w:p>
    <w:p w14:paraId="42A4DA59"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ש.ה. מסר,</w:t>
      </w:r>
      <w:r w:rsidRPr="00FA59D4">
        <w:rPr>
          <w:rStyle w:val="normal-h1"/>
          <w:rFonts w:cs="David" w:hint="cs"/>
          <w:sz w:val="24"/>
          <w:szCs w:val="24"/>
          <w:rtl/>
        </w:rPr>
        <w:t xml:space="preserve"> כי א</w:t>
      </w:r>
      <w:r>
        <w:rPr>
          <w:rStyle w:val="normal-h1"/>
          <w:rFonts w:cs="David" w:hint="cs"/>
          <w:sz w:val="24"/>
          <w:szCs w:val="24"/>
          <w:rtl/>
        </w:rPr>
        <w:t>ינו זוכר בוודאות מה היה יחסו של</w:t>
      </w:r>
      <w:r w:rsidRPr="00FA59D4">
        <w:rPr>
          <w:rStyle w:val="normal-h1"/>
          <w:rFonts w:cs="David" w:hint="cs"/>
          <w:sz w:val="24"/>
          <w:szCs w:val="24"/>
          <w:rtl/>
        </w:rPr>
        <w:t xml:space="preserve"> הנאשם </w:t>
      </w:r>
      <w:r>
        <w:rPr>
          <w:rStyle w:val="normal-h1"/>
          <w:rFonts w:cs="David" w:hint="cs"/>
          <w:sz w:val="24"/>
          <w:szCs w:val="24"/>
          <w:rtl/>
        </w:rPr>
        <w:t>א</w:t>
      </w:r>
      <w:r w:rsidRPr="00FA59D4">
        <w:rPr>
          <w:rStyle w:val="normal-h1"/>
          <w:rFonts w:cs="David" w:hint="cs"/>
          <w:sz w:val="24"/>
          <w:szCs w:val="24"/>
          <w:rtl/>
        </w:rPr>
        <w:t>ל</w:t>
      </w:r>
      <w:r>
        <w:rPr>
          <w:rStyle w:val="normal-h1"/>
          <w:rFonts w:cs="David" w:hint="cs"/>
          <w:sz w:val="24"/>
          <w:szCs w:val="24"/>
          <w:rtl/>
        </w:rPr>
        <w:t xml:space="preserve"> ה</w:t>
      </w:r>
      <w:r w:rsidRPr="00FA59D4">
        <w:rPr>
          <w:rStyle w:val="normal-h1"/>
          <w:rFonts w:cs="David" w:hint="cs"/>
          <w:sz w:val="24"/>
          <w:szCs w:val="24"/>
          <w:rtl/>
        </w:rPr>
        <w:t>טיפול התרופתי במחלת הס</w:t>
      </w:r>
      <w:r>
        <w:rPr>
          <w:rStyle w:val="normal-h1"/>
          <w:rFonts w:cs="David" w:hint="cs"/>
          <w:sz w:val="24"/>
          <w:szCs w:val="24"/>
          <w:rtl/>
        </w:rPr>
        <w:t>ו</w:t>
      </w:r>
      <w:r w:rsidRPr="00FA59D4">
        <w:rPr>
          <w:rStyle w:val="normal-h1"/>
          <w:rFonts w:cs="David" w:hint="cs"/>
          <w:sz w:val="24"/>
          <w:szCs w:val="24"/>
          <w:rtl/>
        </w:rPr>
        <w:t xml:space="preserve">כרת, ממנה סבל, אך </w:t>
      </w:r>
      <w:r>
        <w:rPr>
          <w:rStyle w:val="normal-h1"/>
          <w:rFonts w:cs="David" w:hint="cs"/>
          <w:sz w:val="24"/>
          <w:szCs w:val="24"/>
          <w:rtl/>
        </w:rPr>
        <w:t xml:space="preserve">למיטב זיכרונו, אמר לו הנאשם כי הוא </w:t>
      </w:r>
      <w:r w:rsidRPr="00FA59D4">
        <w:rPr>
          <w:rStyle w:val="normal-h1"/>
          <w:rFonts w:cs="David" w:hint="cs"/>
          <w:sz w:val="24"/>
          <w:szCs w:val="24"/>
          <w:rtl/>
        </w:rPr>
        <w:t xml:space="preserve">צריך להפסיק את </w:t>
      </w:r>
      <w:r>
        <w:rPr>
          <w:rStyle w:val="normal-h1"/>
          <w:rFonts w:cs="David" w:hint="cs"/>
          <w:sz w:val="24"/>
          <w:szCs w:val="24"/>
          <w:rtl/>
        </w:rPr>
        <w:t xml:space="preserve">השימוש בתרופות בהדרגה, אך הוא </w:t>
      </w:r>
      <w:r w:rsidRPr="00FA59D4">
        <w:rPr>
          <w:rStyle w:val="normal-h1"/>
          <w:rFonts w:cs="David" w:hint="cs"/>
          <w:sz w:val="24"/>
          <w:szCs w:val="24"/>
          <w:rtl/>
        </w:rPr>
        <w:t xml:space="preserve">לא עשה כן. </w:t>
      </w:r>
    </w:p>
    <w:p w14:paraId="495969BD" w14:textId="77777777" w:rsidR="00394F8F" w:rsidRPr="00FA59D4" w:rsidRDefault="00394F8F" w:rsidP="00394F8F">
      <w:pPr>
        <w:spacing w:line="360" w:lineRule="auto"/>
        <w:ind w:left="720"/>
        <w:jc w:val="both"/>
        <w:rPr>
          <w:rStyle w:val="normal-h1"/>
          <w:rFonts w:cs="David"/>
          <w:sz w:val="24"/>
          <w:szCs w:val="24"/>
          <w:rtl/>
        </w:rPr>
      </w:pPr>
      <w:r>
        <w:rPr>
          <w:rStyle w:val="normal-h1"/>
          <w:rFonts w:cs="David" w:hint="cs"/>
          <w:sz w:val="24"/>
          <w:szCs w:val="24"/>
          <w:rtl/>
        </w:rPr>
        <w:t>לגבי הטיפולים שקיבל, אמר ש.ה. "</w:t>
      </w:r>
      <w:r>
        <w:rPr>
          <w:rStyle w:val="normal-h1"/>
          <w:rFonts w:cs="David" w:hint="cs"/>
          <w:b/>
          <w:bCs/>
          <w:sz w:val="24"/>
          <w:szCs w:val="24"/>
          <w:rtl/>
        </w:rPr>
        <w:t>כל הטיפולים היו עיסויים, בנות שישבו שם במכללה נתנו עיסויים, זה הכל</w:t>
      </w:r>
      <w:r>
        <w:rPr>
          <w:rStyle w:val="normal-h1"/>
          <w:rFonts w:cs="David" w:hint="cs"/>
          <w:sz w:val="24"/>
          <w:szCs w:val="24"/>
          <w:rtl/>
        </w:rPr>
        <w:t>" (עמ' 150, ש' 20-19). הוא עצמו קיבל שישה עד שבעה טיפולים "</w:t>
      </w:r>
      <w:r>
        <w:rPr>
          <w:rStyle w:val="normal-h1"/>
          <w:rFonts w:cs="David" w:hint="cs"/>
          <w:b/>
          <w:bCs/>
          <w:sz w:val="24"/>
          <w:szCs w:val="24"/>
          <w:rtl/>
        </w:rPr>
        <w:t>עד שהבנתי שזה לא ייתן כלום ופרשתי</w:t>
      </w:r>
      <w:r>
        <w:rPr>
          <w:rStyle w:val="normal-h1"/>
          <w:rFonts w:cs="David" w:hint="cs"/>
          <w:sz w:val="24"/>
          <w:szCs w:val="24"/>
          <w:rtl/>
        </w:rPr>
        <w:t xml:space="preserve">" (עמ' 151, ש' 1). </w:t>
      </w:r>
    </w:p>
    <w:p w14:paraId="063A5699" w14:textId="77777777" w:rsidR="00394F8F" w:rsidRDefault="00394F8F" w:rsidP="00394F8F">
      <w:pPr>
        <w:spacing w:line="360" w:lineRule="auto"/>
        <w:ind w:left="720"/>
        <w:jc w:val="both"/>
        <w:rPr>
          <w:rStyle w:val="normal-h1"/>
          <w:rFonts w:cs="David"/>
          <w:sz w:val="24"/>
          <w:szCs w:val="24"/>
          <w:rtl/>
        </w:rPr>
      </w:pPr>
    </w:p>
    <w:p w14:paraId="0718E462" w14:textId="77777777" w:rsidR="00394F8F" w:rsidRPr="00FA59D4" w:rsidRDefault="00394F8F" w:rsidP="00394F8F">
      <w:pPr>
        <w:spacing w:line="360" w:lineRule="auto"/>
        <w:ind w:left="720"/>
        <w:jc w:val="both"/>
        <w:rPr>
          <w:rStyle w:val="normal-h1"/>
          <w:rFonts w:cs="David"/>
          <w:sz w:val="24"/>
          <w:szCs w:val="24"/>
        </w:rPr>
      </w:pPr>
      <w:r>
        <w:rPr>
          <w:rStyle w:val="normal-h1"/>
          <w:rFonts w:cs="David" w:hint="cs"/>
          <w:sz w:val="24"/>
          <w:szCs w:val="24"/>
          <w:rtl/>
        </w:rPr>
        <w:t xml:space="preserve">בחקירתו הנגדית, הבהיר ש.ה. </w:t>
      </w:r>
      <w:r w:rsidRPr="00FA59D4">
        <w:rPr>
          <w:rStyle w:val="normal-h1"/>
          <w:rFonts w:cs="David" w:hint="cs"/>
          <w:sz w:val="24"/>
          <w:szCs w:val="24"/>
          <w:rtl/>
        </w:rPr>
        <w:t xml:space="preserve">כי למרות </w:t>
      </w:r>
      <w:r>
        <w:rPr>
          <w:rStyle w:val="normal-h1"/>
          <w:rFonts w:cs="David" w:hint="cs"/>
          <w:sz w:val="24"/>
          <w:szCs w:val="24"/>
          <w:rtl/>
        </w:rPr>
        <w:t xml:space="preserve">שנתקל בדברים שהופיעו במדור </w:t>
      </w:r>
      <w:r w:rsidRPr="00FA59D4">
        <w:rPr>
          <w:rStyle w:val="normal-h1"/>
          <w:rFonts w:cs="David" w:hint="cs"/>
          <w:sz w:val="24"/>
          <w:szCs w:val="24"/>
          <w:rtl/>
        </w:rPr>
        <w:t>פרסומי,</w:t>
      </w:r>
      <w:r>
        <w:rPr>
          <w:rStyle w:val="normal-h1"/>
          <w:rFonts w:cs="David" w:hint="cs"/>
          <w:sz w:val="24"/>
          <w:szCs w:val="24"/>
          <w:rtl/>
        </w:rPr>
        <w:t xml:space="preserve"> אודות יכולותיו של הנאשם,</w:t>
      </w:r>
      <w:r w:rsidRPr="00FA59D4">
        <w:rPr>
          <w:rStyle w:val="normal-h1"/>
          <w:rFonts w:cs="David" w:hint="cs"/>
          <w:sz w:val="24"/>
          <w:szCs w:val="24"/>
          <w:rtl/>
        </w:rPr>
        <w:t xml:space="preserve"> הוא לא סבר שכל מה שנאמר בו הוא שקר.</w:t>
      </w:r>
      <w:r>
        <w:rPr>
          <w:rStyle w:val="normal-h1"/>
          <w:rFonts w:cs="David" w:hint="cs"/>
          <w:sz w:val="24"/>
          <w:szCs w:val="24"/>
          <w:rtl/>
        </w:rPr>
        <w:t xml:space="preserve"> </w:t>
      </w:r>
    </w:p>
    <w:p w14:paraId="60FE2AF0"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ש.ה. אישר, </w:t>
      </w:r>
      <w:r w:rsidRPr="00FA59D4">
        <w:rPr>
          <w:rStyle w:val="normal-h1"/>
          <w:rFonts w:cs="David" w:hint="cs"/>
          <w:sz w:val="24"/>
          <w:szCs w:val="24"/>
          <w:rtl/>
        </w:rPr>
        <w:t xml:space="preserve">כי הנאשם לא הציג עצמו כרופא, אך כך עלה מתוכן פרסומיו. </w:t>
      </w:r>
      <w:r>
        <w:rPr>
          <w:rStyle w:val="normal-h1"/>
          <w:rFonts w:cs="David" w:hint="cs"/>
          <w:sz w:val="24"/>
          <w:szCs w:val="24"/>
          <w:rtl/>
        </w:rPr>
        <w:t xml:space="preserve">הוא </w:t>
      </w:r>
      <w:r w:rsidRPr="00FA59D4">
        <w:rPr>
          <w:rStyle w:val="normal-h1"/>
          <w:rFonts w:cs="David" w:hint="cs"/>
          <w:sz w:val="24"/>
          <w:szCs w:val="24"/>
          <w:rtl/>
        </w:rPr>
        <w:t xml:space="preserve">לא התרשם כי מדובר בסוג של רפואה אלטרנטיבית, אלא שהנאשם יכול לרפא כל אדם מכל מחלה. </w:t>
      </w:r>
      <w:r>
        <w:rPr>
          <w:rStyle w:val="normal-h1"/>
          <w:rFonts w:cs="David" w:hint="cs"/>
          <w:sz w:val="24"/>
          <w:szCs w:val="24"/>
          <w:rtl/>
        </w:rPr>
        <w:t xml:space="preserve">ש.ה. </w:t>
      </w:r>
      <w:r w:rsidRPr="00FA59D4">
        <w:rPr>
          <w:rStyle w:val="normal-h1"/>
          <w:rFonts w:cs="David" w:hint="cs"/>
          <w:sz w:val="24"/>
          <w:szCs w:val="24"/>
          <w:rtl/>
        </w:rPr>
        <w:t>דחה את טענת הסנגור, כי הוא קיבל טיפולים מטעם הנאשם בתמורה לסכום של 25,000 ש"ח ששילם לו</w:t>
      </w:r>
      <w:r>
        <w:rPr>
          <w:rStyle w:val="normal-h1"/>
          <w:rFonts w:cs="David" w:hint="cs"/>
          <w:sz w:val="24"/>
          <w:szCs w:val="24"/>
          <w:rtl/>
        </w:rPr>
        <w:t>.</w:t>
      </w:r>
      <w:r w:rsidRPr="00FA59D4">
        <w:rPr>
          <w:rStyle w:val="normal-h1"/>
          <w:rFonts w:cs="David" w:hint="cs"/>
          <w:sz w:val="24"/>
          <w:szCs w:val="24"/>
          <w:rtl/>
        </w:rPr>
        <w:t xml:space="preserve"> </w:t>
      </w:r>
      <w:r>
        <w:rPr>
          <w:rStyle w:val="normal-h1"/>
          <w:rFonts w:cs="David" w:hint="cs"/>
          <w:sz w:val="24"/>
          <w:szCs w:val="24"/>
          <w:rtl/>
        </w:rPr>
        <w:t xml:space="preserve">ש.ה. חזר וטען, כי </w:t>
      </w:r>
      <w:r w:rsidRPr="00FA59D4">
        <w:rPr>
          <w:rStyle w:val="normal-h1"/>
          <w:rFonts w:cs="David" w:hint="cs"/>
          <w:sz w:val="24"/>
          <w:szCs w:val="24"/>
          <w:rtl/>
        </w:rPr>
        <w:t xml:space="preserve">במהלך </w:t>
      </w:r>
      <w:r>
        <w:rPr>
          <w:rStyle w:val="normal-h1"/>
          <w:rFonts w:cs="David" w:hint="cs"/>
          <w:sz w:val="24"/>
          <w:szCs w:val="24"/>
          <w:rtl/>
        </w:rPr>
        <w:t xml:space="preserve">תקופת </w:t>
      </w:r>
      <w:r w:rsidRPr="00FA59D4">
        <w:rPr>
          <w:rStyle w:val="normal-h1"/>
          <w:rFonts w:cs="David" w:hint="cs"/>
          <w:sz w:val="24"/>
          <w:szCs w:val="24"/>
          <w:rtl/>
        </w:rPr>
        <w:t xml:space="preserve">הלימודים הוא קיבל </w:t>
      </w:r>
      <w:r>
        <w:rPr>
          <w:rStyle w:val="normal-h1"/>
          <w:rFonts w:cs="David" w:hint="cs"/>
          <w:sz w:val="24"/>
          <w:szCs w:val="24"/>
          <w:rtl/>
        </w:rPr>
        <w:t xml:space="preserve">7-6 </w:t>
      </w:r>
      <w:r w:rsidRPr="00FA59D4">
        <w:rPr>
          <w:rStyle w:val="normal-h1"/>
          <w:rFonts w:cs="David" w:hint="cs"/>
          <w:sz w:val="24"/>
          <w:szCs w:val="24"/>
          <w:rtl/>
        </w:rPr>
        <w:t xml:space="preserve">טיפולים מבנות שלמדו איתו, שהיו בעצם עיסויים, כאשר גם </w:t>
      </w:r>
      <w:r>
        <w:rPr>
          <w:rStyle w:val="normal-h1"/>
          <w:rFonts w:cs="David" w:hint="cs"/>
          <w:sz w:val="24"/>
          <w:szCs w:val="24"/>
          <w:rtl/>
        </w:rPr>
        <w:t xml:space="preserve">התלמידות האחרות </w:t>
      </w:r>
      <w:r w:rsidRPr="00FA59D4">
        <w:rPr>
          <w:rStyle w:val="normal-h1"/>
          <w:rFonts w:cs="David" w:hint="cs"/>
          <w:sz w:val="24"/>
          <w:szCs w:val="24"/>
          <w:rtl/>
        </w:rPr>
        <w:t xml:space="preserve">הבינו כי אין מאחורי השיטה של הנאשם, ולא כלום. </w:t>
      </w:r>
    </w:p>
    <w:p w14:paraId="11C220E4"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 xml:space="preserve">ש.ה. </w:t>
      </w:r>
      <w:r w:rsidRPr="00FA59D4">
        <w:rPr>
          <w:rStyle w:val="normal-h1"/>
          <w:rFonts w:cs="David" w:hint="cs"/>
          <w:sz w:val="24"/>
          <w:szCs w:val="24"/>
          <w:rtl/>
        </w:rPr>
        <w:t xml:space="preserve">דחה את טענת הסנגור, כי חתימתו על הסכם הפסקת הלימודים, בו ויתר על החזר הסכום </w:t>
      </w:r>
      <w:r>
        <w:rPr>
          <w:rStyle w:val="normal-h1"/>
          <w:rFonts w:cs="David" w:hint="cs"/>
          <w:sz w:val="24"/>
          <w:szCs w:val="24"/>
          <w:rtl/>
        </w:rPr>
        <w:t>של 25,000 ₪</w:t>
      </w:r>
      <w:r w:rsidRPr="00FA59D4">
        <w:rPr>
          <w:rStyle w:val="normal-h1"/>
          <w:rFonts w:cs="David" w:hint="cs"/>
          <w:sz w:val="24"/>
          <w:szCs w:val="24"/>
          <w:rtl/>
        </w:rPr>
        <w:t>, ה</w:t>
      </w:r>
      <w:r>
        <w:rPr>
          <w:rStyle w:val="normal-h1"/>
          <w:rFonts w:cs="David" w:hint="cs"/>
          <w:sz w:val="24"/>
          <w:szCs w:val="24"/>
          <w:rtl/>
        </w:rPr>
        <w:t>י</w:t>
      </w:r>
      <w:r w:rsidRPr="00FA59D4">
        <w:rPr>
          <w:rStyle w:val="normal-h1"/>
          <w:rFonts w:cs="David" w:hint="cs"/>
          <w:sz w:val="24"/>
          <w:szCs w:val="24"/>
          <w:rtl/>
        </w:rPr>
        <w:t xml:space="preserve">יתה רצונית. </w:t>
      </w:r>
      <w:r>
        <w:rPr>
          <w:rStyle w:val="normal-h1"/>
          <w:rFonts w:cs="David" w:hint="cs"/>
          <w:sz w:val="24"/>
          <w:szCs w:val="24"/>
          <w:rtl/>
        </w:rPr>
        <w:t xml:space="preserve">הוא </w:t>
      </w:r>
      <w:r w:rsidRPr="00FA59D4">
        <w:rPr>
          <w:rStyle w:val="normal-h1"/>
          <w:rFonts w:cs="David" w:hint="cs"/>
          <w:sz w:val="24"/>
          <w:szCs w:val="24"/>
          <w:rtl/>
        </w:rPr>
        <w:t>הבהיר, כי באופן עקיף, חתימתו על ההסכם נכפתה עליו, משום שזו ה</w:t>
      </w:r>
      <w:r>
        <w:rPr>
          <w:rStyle w:val="normal-h1"/>
          <w:rFonts w:cs="David" w:hint="cs"/>
          <w:sz w:val="24"/>
          <w:szCs w:val="24"/>
          <w:rtl/>
        </w:rPr>
        <w:t>י</w:t>
      </w:r>
      <w:r w:rsidRPr="00FA59D4">
        <w:rPr>
          <w:rStyle w:val="normal-h1"/>
          <w:rFonts w:cs="David" w:hint="cs"/>
          <w:sz w:val="24"/>
          <w:szCs w:val="24"/>
          <w:rtl/>
        </w:rPr>
        <w:t xml:space="preserve">יתה הדרך היחידה, בה יכול היה להבטיח את קבלת השיקים שטרם נפרעו ע"י הנאשם. </w:t>
      </w:r>
      <w:r>
        <w:rPr>
          <w:rStyle w:val="normal-h1"/>
          <w:rFonts w:cs="David" w:hint="cs"/>
          <w:sz w:val="24"/>
          <w:szCs w:val="24"/>
          <w:rtl/>
        </w:rPr>
        <w:t xml:space="preserve">ש.ה. </w:t>
      </w:r>
      <w:r w:rsidRPr="00FA59D4">
        <w:rPr>
          <w:rStyle w:val="normal-h1"/>
          <w:rFonts w:cs="David" w:hint="cs"/>
          <w:sz w:val="24"/>
          <w:szCs w:val="24"/>
          <w:rtl/>
        </w:rPr>
        <w:t>אישר</w:t>
      </w:r>
      <w:r>
        <w:rPr>
          <w:rStyle w:val="normal-h1"/>
          <w:rFonts w:cs="David" w:hint="cs"/>
          <w:sz w:val="24"/>
          <w:szCs w:val="24"/>
          <w:rtl/>
        </w:rPr>
        <w:t>,</w:t>
      </w:r>
      <w:r w:rsidRPr="00FA59D4">
        <w:rPr>
          <w:rStyle w:val="normal-h1"/>
          <w:rFonts w:cs="David" w:hint="cs"/>
          <w:sz w:val="24"/>
          <w:szCs w:val="24"/>
          <w:rtl/>
        </w:rPr>
        <w:t xml:space="preserve"> כי מספר מטופלים</w:t>
      </w:r>
      <w:r>
        <w:rPr>
          <w:rStyle w:val="normal-h1"/>
          <w:rFonts w:cs="David" w:hint="cs"/>
          <w:sz w:val="24"/>
          <w:szCs w:val="24"/>
          <w:rtl/>
        </w:rPr>
        <w:t>,</w:t>
      </w:r>
      <w:r w:rsidRPr="00FA59D4">
        <w:rPr>
          <w:rStyle w:val="normal-h1"/>
          <w:rFonts w:cs="David" w:hint="cs"/>
          <w:sz w:val="24"/>
          <w:szCs w:val="24"/>
          <w:rtl/>
        </w:rPr>
        <w:t xml:space="preserve"> </w:t>
      </w:r>
      <w:r>
        <w:rPr>
          <w:rStyle w:val="normal-h1"/>
          <w:rFonts w:cs="David" w:hint="cs"/>
          <w:sz w:val="24"/>
          <w:szCs w:val="24"/>
          <w:rtl/>
        </w:rPr>
        <w:t xml:space="preserve">אשר </w:t>
      </w:r>
      <w:r w:rsidRPr="00FA59D4">
        <w:rPr>
          <w:rStyle w:val="normal-h1"/>
          <w:rFonts w:cs="David" w:hint="cs"/>
          <w:sz w:val="24"/>
          <w:szCs w:val="24"/>
          <w:rtl/>
        </w:rPr>
        <w:t>נפגעו מהנאשם</w:t>
      </w:r>
      <w:r>
        <w:rPr>
          <w:rStyle w:val="normal-h1"/>
          <w:rFonts w:cs="David" w:hint="cs"/>
          <w:sz w:val="24"/>
          <w:szCs w:val="24"/>
          <w:rtl/>
        </w:rPr>
        <w:t>,</w:t>
      </w:r>
      <w:r w:rsidRPr="00FA59D4">
        <w:rPr>
          <w:rStyle w:val="normal-h1"/>
          <w:rFonts w:cs="David" w:hint="cs"/>
          <w:sz w:val="24"/>
          <w:szCs w:val="24"/>
          <w:rtl/>
        </w:rPr>
        <w:t xml:space="preserve"> ניסו להתארגן יחד</w:t>
      </w:r>
      <w:r>
        <w:rPr>
          <w:rStyle w:val="normal-h1"/>
          <w:rFonts w:cs="David" w:hint="cs"/>
          <w:sz w:val="24"/>
          <w:szCs w:val="24"/>
          <w:rtl/>
        </w:rPr>
        <w:t>יו,</w:t>
      </w:r>
      <w:r w:rsidRPr="00FA59D4">
        <w:rPr>
          <w:rStyle w:val="normal-h1"/>
          <w:rFonts w:cs="David" w:hint="cs"/>
          <w:sz w:val="24"/>
          <w:szCs w:val="24"/>
          <w:rtl/>
        </w:rPr>
        <w:t xml:space="preserve"> </w:t>
      </w:r>
      <w:r>
        <w:rPr>
          <w:rStyle w:val="normal-h1"/>
          <w:rFonts w:cs="David" w:hint="cs"/>
          <w:sz w:val="24"/>
          <w:szCs w:val="24"/>
          <w:rtl/>
        </w:rPr>
        <w:t>לשם ה</w:t>
      </w:r>
      <w:r w:rsidRPr="00FA59D4">
        <w:rPr>
          <w:rStyle w:val="normal-h1"/>
          <w:rFonts w:cs="David" w:hint="cs"/>
          <w:sz w:val="24"/>
          <w:szCs w:val="24"/>
          <w:rtl/>
        </w:rPr>
        <w:t>גשת תביעה אזרחית נגדו, והוא אף חתם על תצהיר (</w:t>
      </w:r>
      <w:r w:rsidRPr="00FA59D4">
        <w:rPr>
          <w:rStyle w:val="normal-h1"/>
          <w:rFonts w:cs="David" w:hint="cs"/>
          <w:b/>
          <w:bCs/>
          <w:sz w:val="24"/>
          <w:szCs w:val="24"/>
          <w:rtl/>
        </w:rPr>
        <w:t>ס/4</w:t>
      </w:r>
      <w:r>
        <w:rPr>
          <w:rStyle w:val="normal-h1"/>
          <w:rFonts w:cs="David" w:hint="cs"/>
          <w:sz w:val="24"/>
          <w:szCs w:val="24"/>
          <w:rtl/>
        </w:rPr>
        <w:t>) לצורך הגשתו במשפט,</w:t>
      </w:r>
      <w:r w:rsidRPr="00FA59D4">
        <w:rPr>
          <w:rStyle w:val="normal-h1"/>
          <w:rFonts w:cs="David" w:hint="cs"/>
          <w:sz w:val="24"/>
          <w:szCs w:val="24"/>
          <w:rtl/>
        </w:rPr>
        <w:t xml:space="preserve"> אבל </w:t>
      </w:r>
      <w:r>
        <w:rPr>
          <w:rStyle w:val="normal-h1"/>
          <w:rFonts w:cs="David" w:hint="cs"/>
          <w:sz w:val="24"/>
          <w:szCs w:val="24"/>
          <w:rtl/>
        </w:rPr>
        <w:t xml:space="preserve">התארגנות זו </w:t>
      </w:r>
      <w:r w:rsidRPr="00FA59D4">
        <w:rPr>
          <w:rStyle w:val="normal-h1"/>
          <w:rFonts w:cs="David" w:hint="cs"/>
          <w:sz w:val="24"/>
          <w:szCs w:val="24"/>
          <w:rtl/>
        </w:rPr>
        <w:t xml:space="preserve">לא השתכללה </w:t>
      </w:r>
      <w:r>
        <w:rPr>
          <w:rStyle w:val="normal-h1"/>
          <w:rFonts w:cs="David" w:hint="cs"/>
          <w:sz w:val="24"/>
          <w:szCs w:val="24"/>
          <w:rtl/>
        </w:rPr>
        <w:t>לכלל תביעה ממש</w:t>
      </w:r>
      <w:r w:rsidRPr="00FA59D4">
        <w:rPr>
          <w:rStyle w:val="normal-h1"/>
          <w:rFonts w:cs="David" w:hint="cs"/>
          <w:sz w:val="24"/>
          <w:szCs w:val="24"/>
          <w:rtl/>
        </w:rPr>
        <w:t xml:space="preserve">. </w:t>
      </w:r>
    </w:p>
    <w:p w14:paraId="5F748D4A" w14:textId="77777777" w:rsidR="00394F8F" w:rsidRDefault="00394F8F" w:rsidP="00394F8F">
      <w:pPr>
        <w:spacing w:line="360" w:lineRule="auto"/>
        <w:ind w:left="720"/>
        <w:jc w:val="both"/>
        <w:rPr>
          <w:rStyle w:val="normal-h1"/>
          <w:rFonts w:cs="David"/>
          <w:sz w:val="24"/>
          <w:szCs w:val="24"/>
          <w:rtl/>
        </w:rPr>
      </w:pPr>
      <w:r>
        <w:rPr>
          <w:rStyle w:val="normal-h1"/>
          <w:rFonts w:cs="David" w:hint="cs"/>
          <w:sz w:val="24"/>
          <w:szCs w:val="24"/>
          <w:rtl/>
        </w:rPr>
        <w:t>ש.ה. אישר, כי הגיש תלונה למשטרה ביוזמתו, שכן "</w:t>
      </w:r>
      <w:r>
        <w:rPr>
          <w:rStyle w:val="normal-h1"/>
          <w:rFonts w:cs="David" w:hint="cs"/>
          <w:b/>
          <w:bCs/>
          <w:sz w:val="24"/>
          <w:szCs w:val="24"/>
          <w:rtl/>
        </w:rPr>
        <w:t>נפגעתי בזה שהבטיחו לי רפואה ולא קיבלתי רפואה, לקחו לי כסף בלי שום תמורה, זה מה שנפגעתי</w:t>
      </w:r>
      <w:r>
        <w:rPr>
          <w:rStyle w:val="normal-h1"/>
          <w:rFonts w:cs="David" w:hint="cs"/>
          <w:sz w:val="24"/>
          <w:szCs w:val="24"/>
          <w:rtl/>
        </w:rPr>
        <w:t>" (עמ' 157, ש' 27-26). לדברי ש.ה, הוא פנה אל הנאשם "</w:t>
      </w:r>
      <w:r>
        <w:rPr>
          <w:rStyle w:val="normal-h1"/>
          <w:rFonts w:cs="David" w:hint="cs"/>
          <w:b/>
          <w:bCs/>
          <w:sz w:val="24"/>
          <w:szCs w:val="24"/>
          <w:rtl/>
        </w:rPr>
        <w:t>ואמרתי לו, איפה השיטה, איזו שיטה זו, הרי אתה מדבר רק על עצמך כל הזמן, אתה לא מדבר על כלום, העיסויים זה סתם עיסויים...</w:t>
      </w:r>
      <w:r>
        <w:rPr>
          <w:rStyle w:val="normal-h1"/>
          <w:rFonts w:cs="David" w:hint="cs"/>
          <w:sz w:val="24"/>
          <w:szCs w:val="24"/>
          <w:rtl/>
        </w:rPr>
        <w:t xml:space="preserve">" (עמ' 160, ש' 20-19). </w:t>
      </w:r>
    </w:p>
    <w:p w14:paraId="155D2E25" w14:textId="77777777" w:rsidR="00394F8F" w:rsidRDefault="00394F8F" w:rsidP="00394F8F">
      <w:pPr>
        <w:spacing w:line="360" w:lineRule="auto"/>
        <w:rPr>
          <w:rFonts w:ascii="Arial" w:hAnsi="Arial"/>
          <w:rtl/>
        </w:rPr>
      </w:pPr>
    </w:p>
    <w:p w14:paraId="32C00840" w14:textId="77777777" w:rsidR="00394F8F" w:rsidRPr="00F95A82" w:rsidRDefault="00394F8F" w:rsidP="00394F8F">
      <w:pPr>
        <w:spacing w:line="360" w:lineRule="auto"/>
        <w:rPr>
          <w:rFonts w:ascii="Arial" w:hAnsi="Arial"/>
          <w:b/>
          <w:bCs/>
          <w:sz w:val="28"/>
          <w:szCs w:val="28"/>
          <w:u w:val="single"/>
          <w:rtl/>
        </w:rPr>
      </w:pPr>
      <w:r w:rsidRPr="00F95A82">
        <w:rPr>
          <w:rFonts w:ascii="Arial" w:hAnsi="Arial" w:hint="cs"/>
          <w:b/>
          <w:bCs/>
          <w:sz w:val="28"/>
          <w:szCs w:val="28"/>
          <w:u w:val="single"/>
          <w:rtl/>
        </w:rPr>
        <w:t>גרסת הנאשם בנוגע לאישום החמישה עשר</w:t>
      </w:r>
    </w:p>
    <w:p w14:paraId="0C094BAE" w14:textId="77777777" w:rsidR="00394F8F" w:rsidRDefault="00394F8F" w:rsidP="00394F8F">
      <w:pPr>
        <w:spacing w:line="360" w:lineRule="auto"/>
        <w:rPr>
          <w:rFonts w:ascii="Arial" w:hAnsi="Arial"/>
          <w:rtl/>
        </w:rPr>
      </w:pPr>
    </w:p>
    <w:p w14:paraId="5BA9102D" w14:textId="77777777" w:rsidR="00394F8F" w:rsidRDefault="00394F8F" w:rsidP="00394F8F">
      <w:pPr>
        <w:spacing w:line="360" w:lineRule="auto"/>
        <w:ind w:left="720" w:hanging="720"/>
        <w:jc w:val="both"/>
        <w:rPr>
          <w:rFonts w:ascii="Arial" w:hAnsi="Arial"/>
          <w:rtl/>
        </w:rPr>
      </w:pPr>
      <w:r>
        <w:rPr>
          <w:rFonts w:ascii="Arial" w:hAnsi="Arial" w:hint="cs"/>
          <w:rtl/>
        </w:rPr>
        <w:t>32.</w:t>
      </w:r>
      <w:r>
        <w:rPr>
          <w:rFonts w:ascii="Arial" w:hAnsi="Arial" w:hint="cs"/>
          <w:rtl/>
        </w:rPr>
        <w:tab/>
        <w:t>הנאשם אישר, כי קיבל מש.ה. 25,000 ₪ ועוד 10 שיקים דחויים של 5,000 ₪ כל אחד. סכום זה אמור לשמש כשכר לימוד במכללה, בהתאם להסכם שנחתם עם ש.ה. (</w:t>
      </w:r>
      <w:r>
        <w:rPr>
          <w:rFonts w:ascii="Arial" w:hAnsi="Arial" w:hint="cs"/>
          <w:b/>
          <w:bCs/>
          <w:rtl/>
        </w:rPr>
        <w:t>ס/72</w:t>
      </w:r>
      <w:r>
        <w:rPr>
          <w:rFonts w:ascii="Arial" w:hAnsi="Arial" w:hint="cs"/>
          <w:rtl/>
        </w:rPr>
        <w:t>). בסעיף 3 להסכם נאמר, כי במידה שהתלמיד יחליט לוותר על לימודיו לאחר תחילת הלימודים, לא יוחזר לו תשלום כלשהו, למעט חריגים שיידונו בוועדת חריגים. הנאשם טוען, כי ש.ה. עזב את הלימודים לאחר שלושה חודשים, ובהתאם להסכם, לא היה זכאי להחזר כלשהו. לדברי הנאשם, במהלך תקופה זו "</w:t>
      </w:r>
      <w:r>
        <w:rPr>
          <w:rFonts w:ascii="Arial" w:hAnsi="Arial" w:hint="cs"/>
          <w:b/>
          <w:bCs/>
          <w:rtl/>
        </w:rPr>
        <w:t>הוא הספיק ללמוד את הרעיון הכללי... בטח שלא את נבכי השיטה</w:t>
      </w:r>
      <w:r>
        <w:rPr>
          <w:rFonts w:ascii="Arial" w:hAnsi="Arial" w:hint="cs"/>
          <w:rtl/>
        </w:rPr>
        <w:t xml:space="preserve">" (עמ' 797, ש' 28-27). ש.ה. למד באופן אינטנסיבי והספיק לקלוט כמעט את הקורס כולו. במהלך אותה תקופה, טיפל ש.ה. גם באחרים, אך לא הייתה לו השתכרות כלשהי. </w:t>
      </w:r>
    </w:p>
    <w:p w14:paraId="7FDE7080" w14:textId="77777777" w:rsidR="00394F8F" w:rsidRDefault="00394F8F" w:rsidP="00394F8F">
      <w:pPr>
        <w:spacing w:line="360" w:lineRule="auto"/>
        <w:ind w:left="720" w:hanging="720"/>
        <w:jc w:val="both"/>
        <w:rPr>
          <w:rFonts w:ascii="Arial" w:hAnsi="Arial"/>
          <w:rtl/>
        </w:rPr>
      </w:pPr>
      <w:r>
        <w:rPr>
          <w:rFonts w:ascii="Arial" w:hAnsi="Arial" w:hint="cs"/>
          <w:rtl/>
        </w:rPr>
        <w:tab/>
        <w:t>הנאשם טוען, כי ש.ה. תכנן להרוויח בקליניקה סכום של 50,000 ₪ ב-3 חודשים, דבר שהוא בלתי אפשרי, ואיש לא הגיע לסכום זה, פרט לצביקה איצקוביץ. הדבר עולה ממכתבו של ש.ה. אל הנאשם, מיום 28.08.2002 (</w:t>
      </w:r>
      <w:r>
        <w:rPr>
          <w:rFonts w:ascii="Arial" w:hAnsi="Arial" w:hint="cs"/>
          <w:b/>
          <w:bCs/>
          <w:rtl/>
        </w:rPr>
        <w:t>ס/73</w:t>
      </w:r>
      <w:r>
        <w:rPr>
          <w:rFonts w:ascii="Arial" w:hAnsi="Arial" w:hint="cs"/>
          <w:rtl/>
        </w:rPr>
        <w:t xml:space="preserve">). </w:t>
      </w:r>
    </w:p>
    <w:p w14:paraId="138EDCC2"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לדברי הנאשם, הוא פעל בהגינות רבה כלפי ש.ה. בכך שהחזיר לו את השיקים הדחויים, וככל שהדבר יעלה בידו, יחזיר לו גם את היתרה. הנאשם מוסיף וטוען, כי ש.ה. לא הגיע למכללה לצורך ריפוי, אלא לצורך לימודים, ולכן לא הייתה הבטחה כלשהי לרפא את מחלתו. </w:t>
      </w:r>
    </w:p>
    <w:p w14:paraId="6AB7B47F"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לטענת הנאשם, תלונתו של ש.ה. במשטרה נועדה ללחוץ עליו להחזיר לו 25,000 ₪, שאותם שילם לו עם חתימת ההסכם. הנאשם חזר וטען, כי מעולם לא הציג את עצמו כרופא, אלא שכל שנאמר על-ידו, כי הוא מטפל במסגרת רפואה אלטרנטיבית. </w:t>
      </w:r>
    </w:p>
    <w:p w14:paraId="24946AEB" w14:textId="77777777" w:rsidR="00394F8F" w:rsidRDefault="00394F8F" w:rsidP="00394F8F">
      <w:pPr>
        <w:spacing w:line="360" w:lineRule="auto"/>
        <w:ind w:left="720" w:hanging="720"/>
        <w:jc w:val="both"/>
        <w:rPr>
          <w:rFonts w:ascii="Arial" w:hAnsi="Arial"/>
          <w:rtl/>
        </w:rPr>
      </w:pPr>
    </w:p>
    <w:p w14:paraId="6CD679BB" w14:textId="77777777" w:rsidR="00394F8F" w:rsidRDefault="00394F8F" w:rsidP="00394F8F">
      <w:pPr>
        <w:spacing w:line="360" w:lineRule="auto"/>
        <w:ind w:left="720" w:hanging="720"/>
        <w:jc w:val="both"/>
        <w:rPr>
          <w:rFonts w:ascii="Arial" w:hAnsi="Arial"/>
          <w:rtl/>
        </w:rPr>
      </w:pPr>
      <w:r>
        <w:rPr>
          <w:rFonts w:ascii="Arial" w:hAnsi="Arial" w:hint="cs"/>
          <w:rtl/>
        </w:rPr>
        <w:tab/>
        <w:t>בחקירתו הנגדית אישר הנאשם כי ש.ה. נטל חלק בשלושה-ארבעה שיעורים, ומבחינתו הוא היה זכאי לקבל סכום של 25,000 ₪ שנמסר לו. הנאשם הכחיש את טענתו של ש.ה, כי לא נלמד דבר במהלך השיעורים, וטען "</w:t>
      </w:r>
      <w:r>
        <w:rPr>
          <w:rFonts w:ascii="Arial" w:hAnsi="Arial" w:hint="cs"/>
          <w:b/>
          <w:bCs/>
          <w:rtl/>
        </w:rPr>
        <w:t>כל מי שיבוא לפה גם יגיד שהייתה תוכנית לימודים, לשנה, בכל שיעור ושיעור, בכל נושא</w:t>
      </w:r>
      <w:r>
        <w:rPr>
          <w:rFonts w:ascii="Arial" w:hAnsi="Arial" w:hint="cs"/>
          <w:rtl/>
        </w:rPr>
        <w:t>" (עמ' 991, ש' 18-17). הנאשם הוסיף, כי היה "</w:t>
      </w:r>
      <w:r>
        <w:rPr>
          <w:rFonts w:ascii="Arial" w:hAnsi="Arial" w:hint="cs"/>
          <w:b/>
          <w:bCs/>
          <w:rtl/>
        </w:rPr>
        <w:t>מערך שיעורים מסודר על-פי ימים ושבועות וחודשים</w:t>
      </w:r>
      <w:r>
        <w:rPr>
          <w:rFonts w:ascii="Arial" w:hAnsi="Arial" w:hint="cs"/>
          <w:rtl/>
        </w:rPr>
        <w:t xml:space="preserve">" (עמ' 992, ש' 6). </w:t>
      </w:r>
    </w:p>
    <w:p w14:paraId="7B08FC42" w14:textId="77777777" w:rsidR="00394F8F" w:rsidRDefault="00394F8F" w:rsidP="00394F8F">
      <w:pPr>
        <w:spacing w:line="360" w:lineRule="auto"/>
        <w:ind w:left="720" w:hanging="720"/>
        <w:jc w:val="both"/>
        <w:rPr>
          <w:rFonts w:ascii="Arial" w:hAnsi="Arial"/>
          <w:rtl/>
        </w:rPr>
      </w:pPr>
      <w:r>
        <w:rPr>
          <w:rFonts w:ascii="Arial" w:hAnsi="Arial" w:hint="cs"/>
          <w:rtl/>
        </w:rPr>
        <w:tab/>
        <w:t>תובעת הפנתה לרשימת חומר הלימוד שאותה הפיץ הנאשם (</w:t>
      </w:r>
      <w:r>
        <w:rPr>
          <w:rFonts w:ascii="Arial" w:hAnsi="Arial" w:hint="cs"/>
          <w:b/>
          <w:bCs/>
          <w:rtl/>
        </w:rPr>
        <w:t>ת/16</w:t>
      </w:r>
      <w:r>
        <w:rPr>
          <w:rFonts w:ascii="Arial" w:hAnsi="Arial" w:hint="cs"/>
          <w:rtl/>
        </w:rPr>
        <w:t>), שבו נאמר, בין היתר, כי הוא מסוגל לרפא הומוסקסואלים ולסביות בשיטת רוני אליהו. הנאשם אישר זאת ואמר, כי הוא יכול להפוך הומוסקסואלים ולסביות לסטרייטים, אמנם לא תוך שבועיים, אבל תוך תקופה סבירה. לשאלת בית-המשפט, אמר הנאשם כי הוא מאשר את הדבר "</w:t>
      </w:r>
      <w:r>
        <w:rPr>
          <w:rFonts w:ascii="Arial" w:hAnsi="Arial" w:hint="cs"/>
          <w:b/>
          <w:bCs/>
          <w:rtl/>
        </w:rPr>
        <w:t>עם התחייבות לזה</w:t>
      </w:r>
      <w:r>
        <w:rPr>
          <w:rFonts w:ascii="Arial" w:hAnsi="Arial" w:hint="cs"/>
          <w:rtl/>
        </w:rPr>
        <w:t>" (עמ' 992, ש' 26). כאשר בית-המשפט הביע את תהייתו באשר לדבר, אמר הנאשם "</w:t>
      </w:r>
      <w:r>
        <w:rPr>
          <w:rFonts w:ascii="Arial" w:hAnsi="Arial" w:hint="cs"/>
          <w:b/>
          <w:bCs/>
          <w:rtl/>
        </w:rPr>
        <w:t>אני בטוח שגם על גלילאו גליליי צחקו והתבדחו, ובסוף העולם נהיה עגול, מה לעשות. העולם לא היה שטוח, העולם היה עגול</w:t>
      </w:r>
      <w:r>
        <w:rPr>
          <w:rFonts w:ascii="Arial" w:hAnsi="Arial" w:hint="cs"/>
          <w:rtl/>
        </w:rPr>
        <w:t xml:space="preserve">" (עמ' 993, ש' 7-6). הנאשם חזר וטען, כי יש לו ניסיון מוכח בהפיכת הומוסקסואלים לסטרייטים (עמ' 993, ש' 18-17). </w:t>
      </w:r>
    </w:p>
    <w:p w14:paraId="22C25D99" w14:textId="77777777" w:rsidR="00394F8F" w:rsidRPr="00C7370B" w:rsidRDefault="00394F8F" w:rsidP="00394F8F">
      <w:pPr>
        <w:spacing w:line="360" w:lineRule="auto"/>
        <w:rPr>
          <w:rFonts w:ascii="Arial" w:hAnsi="Arial"/>
          <w:b/>
          <w:bCs/>
          <w:sz w:val="22"/>
          <w:szCs w:val="22"/>
          <w:u w:val="single"/>
          <w:rtl/>
        </w:rPr>
      </w:pPr>
    </w:p>
    <w:p w14:paraId="158D8689" w14:textId="77777777" w:rsidR="00394F8F" w:rsidRPr="00FA59D4" w:rsidRDefault="00394F8F" w:rsidP="00394F8F">
      <w:pPr>
        <w:spacing w:line="360" w:lineRule="auto"/>
        <w:rPr>
          <w:rFonts w:ascii="Arial" w:hAnsi="Arial"/>
          <w:b/>
          <w:bCs/>
          <w:sz w:val="28"/>
          <w:szCs w:val="28"/>
          <w:u w:val="single"/>
          <w:rtl/>
        </w:rPr>
      </w:pPr>
      <w:r w:rsidRPr="00FA59D4">
        <w:rPr>
          <w:rFonts w:ascii="Arial" w:hAnsi="Arial" w:hint="cs"/>
          <w:b/>
          <w:bCs/>
          <w:sz w:val="28"/>
          <w:szCs w:val="28"/>
          <w:u w:val="single"/>
          <w:rtl/>
        </w:rPr>
        <w:t xml:space="preserve">האישום השישה עשר </w:t>
      </w:r>
      <w:r w:rsidRPr="00FA59D4">
        <w:rPr>
          <w:rFonts w:ascii="Arial" w:hAnsi="Arial"/>
          <w:b/>
          <w:bCs/>
          <w:sz w:val="28"/>
          <w:szCs w:val="28"/>
          <w:u w:val="single"/>
          <w:rtl/>
        </w:rPr>
        <w:t>–</w:t>
      </w:r>
      <w:r w:rsidRPr="00FA59D4">
        <w:rPr>
          <w:rFonts w:ascii="Arial" w:hAnsi="Arial" w:hint="cs"/>
          <w:b/>
          <w:bCs/>
          <w:sz w:val="28"/>
          <w:szCs w:val="28"/>
          <w:u w:val="single"/>
          <w:rtl/>
        </w:rPr>
        <w:t xml:space="preserve"> ראיות התביעה</w:t>
      </w:r>
    </w:p>
    <w:p w14:paraId="716EE1F9" w14:textId="77777777" w:rsidR="00394F8F" w:rsidRPr="00C7370B" w:rsidRDefault="00394F8F" w:rsidP="00394F8F">
      <w:pPr>
        <w:spacing w:line="360" w:lineRule="auto"/>
        <w:rPr>
          <w:rFonts w:ascii="Arial" w:hAnsi="Arial"/>
          <w:sz w:val="18"/>
          <w:szCs w:val="18"/>
          <w:rtl/>
        </w:rPr>
      </w:pPr>
    </w:p>
    <w:p w14:paraId="45E0141A" w14:textId="77777777" w:rsidR="00394F8F" w:rsidRDefault="00394F8F" w:rsidP="00394F8F">
      <w:pPr>
        <w:spacing w:line="360" w:lineRule="auto"/>
        <w:ind w:left="720" w:hanging="720"/>
        <w:jc w:val="both"/>
        <w:rPr>
          <w:rFonts w:ascii="Arial" w:hAnsi="Arial"/>
          <w:rtl/>
        </w:rPr>
      </w:pPr>
      <w:r>
        <w:rPr>
          <w:rFonts w:ascii="Arial" w:hAnsi="Arial" w:hint="cs"/>
          <w:rtl/>
        </w:rPr>
        <w:t>33.</w:t>
      </w:r>
      <w:r>
        <w:rPr>
          <w:rFonts w:ascii="Arial" w:hAnsi="Arial" w:hint="cs"/>
          <w:rtl/>
        </w:rPr>
        <w:tab/>
        <w:t xml:space="preserve">א.מ סיפר כי פרש מבנק הפועלים לאחר עבודה של כשלושים שנה, והחליט ללמוד רפואה אלטרנטיבית במכללה לטבעונות. במקביל, הוא עסק בפעילות התנדבותית ענפה, ובין היתר במד"א, במועצה הלאומית למניעת תאונות ובמשמר האזרחי. </w:t>
      </w:r>
    </w:p>
    <w:p w14:paraId="40701305" w14:textId="77777777" w:rsidR="00394F8F" w:rsidRPr="00AA6717" w:rsidRDefault="00394F8F" w:rsidP="00394F8F">
      <w:pPr>
        <w:spacing w:line="360" w:lineRule="auto"/>
        <w:ind w:left="720" w:hanging="720"/>
        <w:jc w:val="both"/>
        <w:rPr>
          <w:rFonts w:ascii="Arial" w:hAnsi="Arial"/>
          <w:rtl/>
        </w:rPr>
      </w:pPr>
      <w:r>
        <w:rPr>
          <w:rFonts w:ascii="Arial" w:hAnsi="Arial" w:hint="cs"/>
          <w:rtl/>
        </w:rPr>
        <w:tab/>
        <w:t>לאחר שראה פרסום בעיתון מטעמו של הנאשם, שבו הוא מספר כי ביכולתו לרפא כל מחלה, כגון סרטן ואפילפסיה, הוא החליט לבדוק את הנושא ונפגש עם הנאשם במכללה. בפגישה הראשונה הוא עדיין לא קיבל כל החלטה, כיוון שהוא נדרש לשלם סכום גבוה, אך לאחר שראה כמה מטופלים ממתינים בתור לטיפול אצל הנאשם, ואף עיין בתעודות הוקרה שהיו על הקירות, הוא החליט להתקשר עם הנאשם במטרה לסייע לאנשים. הנאשם אמר לו, כי יאפשר לו לטפל באחרים וכי תוך מספר חודשים הוא יקבל בחזרה את כל הסכומים ששילם. בשיחה עם הנאשם, הבהיר לו הלה כי, כפי שכתוב בכתבה "</w:t>
      </w:r>
      <w:r>
        <w:rPr>
          <w:rFonts w:ascii="Arial" w:hAnsi="Arial" w:hint="cs"/>
          <w:b/>
          <w:bCs/>
          <w:rtl/>
        </w:rPr>
        <w:t>אני מרפא הכל, זאת אומרת אין אפס, כמעט כל דבר אנחנו נרפא, זאת אומרת אין מחלה אחת, כל המחלות אנחנו מרפאים פה, כל המחלות הסופניות שהיום מדברים עליהן, אם זה אפילפסיה ואם זה סרטן וה-</w:t>
      </w:r>
      <w:r>
        <w:rPr>
          <w:rFonts w:ascii="Arial" w:hAnsi="Arial" w:hint="cs"/>
          <w:b/>
          <w:bCs/>
        </w:rPr>
        <w:t>CV</w:t>
      </w:r>
      <w:r>
        <w:rPr>
          <w:rFonts w:ascii="Arial" w:hAnsi="Arial"/>
          <w:b/>
          <w:bCs/>
        </w:rPr>
        <w:t>L</w:t>
      </w:r>
      <w:r>
        <w:rPr>
          <w:rFonts w:ascii="Arial" w:hAnsi="Arial" w:hint="cs"/>
          <w:b/>
          <w:bCs/>
          <w:rtl/>
        </w:rPr>
        <w:t xml:space="preserve"> למיניהם, אצלנו אנחנו נרפא את כולם ונציל את האנשים</w:t>
      </w:r>
      <w:r>
        <w:rPr>
          <w:rFonts w:ascii="Arial" w:hAnsi="Arial" w:hint="cs"/>
          <w:rtl/>
        </w:rPr>
        <w:t>" (עמ' 211, ש' 6-3). א.מ. הפנה לכתבה שבה עיין (</w:t>
      </w:r>
      <w:r>
        <w:rPr>
          <w:rFonts w:ascii="Arial" w:hAnsi="Arial" w:hint="cs"/>
          <w:b/>
          <w:bCs/>
          <w:rtl/>
        </w:rPr>
        <w:t>ת/25</w:t>
      </w:r>
      <w:r>
        <w:rPr>
          <w:rFonts w:ascii="Arial" w:hAnsi="Arial" w:hint="cs"/>
          <w:rtl/>
        </w:rPr>
        <w:t>), שבכותרתה נאמר "</w:t>
      </w:r>
      <w:r>
        <w:rPr>
          <w:rFonts w:ascii="Arial" w:hAnsi="Arial" w:hint="cs"/>
          <w:b/>
          <w:bCs/>
          <w:rtl/>
        </w:rPr>
        <w:t>כיום ניתן לרפא כל אדם מכל מחלה</w:t>
      </w:r>
      <w:r>
        <w:rPr>
          <w:rFonts w:ascii="Arial" w:hAnsi="Arial" w:hint="cs"/>
          <w:rtl/>
        </w:rPr>
        <w:t xml:space="preserve">". </w:t>
      </w:r>
    </w:p>
    <w:p w14:paraId="26967E09" w14:textId="77777777" w:rsidR="00394F8F" w:rsidRDefault="00394F8F" w:rsidP="00394F8F">
      <w:pPr>
        <w:spacing w:line="360" w:lineRule="auto"/>
        <w:ind w:left="720" w:hanging="720"/>
        <w:jc w:val="both"/>
        <w:rPr>
          <w:rFonts w:ascii="Arial" w:hAnsi="Arial"/>
          <w:rtl/>
        </w:rPr>
      </w:pPr>
      <w:r>
        <w:rPr>
          <w:rFonts w:ascii="Arial" w:hAnsi="Arial" w:hint="cs"/>
          <w:rtl/>
        </w:rPr>
        <w:tab/>
        <w:t>לגבי שיטת הטיפול, אמר לו הנאשם כי הדבר בגדר סוד, וכי "</w:t>
      </w:r>
      <w:r>
        <w:rPr>
          <w:rFonts w:ascii="Arial" w:hAnsi="Arial" w:hint="cs"/>
          <w:b/>
          <w:bCs/>
          <w:rtl/>
        </w:rPr>
        <w:t>הכל אתם תלמדו אחרי זה, אתם תדעו אחרי זה, וזה למעשה לאורך כל הלימודים, כל התקופה, כל פעם הוא היה אומר, אתם תראו, זה עוד יבוא</w:t>
      </w:r>
      <w:r>
        <w:rPr>
          <w:rFonts w:ascii="Arial" w:hAnsi="Arial" w:hint="cs"/>
          <w:rtl/>
        </w:rPr>
        <w:t xml:space="preserve">" (עמ' 211, ש' 10-8). </w:t>
      </w:r>
    </w:p>
    <w:p w14:paraId="766DE33A"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א.מ. מסר לידי הנאשם המחאות על סך 75,000 ₪, שכולן נפרעו. </w:t>
      </w:r>
    </w:p>
    <w:p w14:paraId="70B31E9B" w14:textId="77777777" w:rsidR="00394F8F" w:rsidRDefault="00394F8F" w:rsidP="00394F8F">
      <w:pPr>
        <w:spacing w:line="360" w:lineRule="auto"/>
        <w:ind w:left="720" w:hanging="720"/>
        <w:jc w:val="both"/>
        <w:rPr>
          <w:rFonts w:ascii="Arial" w:hAnsi="Arial"/>
          <w:rtl/>
        </w:rPr>
      </w:pPr>
      <w:r>
        <w:rPr>
          <w:rFonts w:ascii="Arial" w:hAnsi="Arial" w:hint="cs"/>
          <w:rtl/>
        </w:rPr>
        <w:tab/>
        <w:t>לשאלת התובעת, מה ניתן לומר, בתמצית, לגבי הדברים אשר נלמדו בקורס, השיב א.מ. "</w:t>
      </w:r>
      <w:r>
        <w:rPr>
          <w:rFonts w:ascii="Arial" w:hAnsi="Arial" w:hint="cs"/>
          <w:b/>
          <w:bCs/>
          <w:rtl/>
        </w:rPr>
        <w:t xml:space="preserve">במילה אחת </w:t>
      </w:r>
      <w:r>
        <w:rPr>
          <w:rFonts w:ascii="Arial" w:hAnsi="Arial"/>
          <w:b/>
          <w:bCs/>
          <w:rtl/>
        </w:rPr>
        <w:t>–</w:t>
      </w:r>
      <w:r>
        <w:rPr>
          <w:rFonts w:ascii="Arial" w:hAnsi="Arial" w:hint="cs"/>
          <w:b/>
          <w:bCs/>
          <w:rtl/>
        </w:rPr>
        <w:t xml:space="preserve"> כלום</w:t>
      </w:r>
      <w:r>
        <w:rPr>
          <w:rFonts w:ascii="Arial" w:hAnsi="Arial" w:hint="cs"/>
          <w:rtl/>
        </w:rPr>
        <w:t>" (עמ' 213, ש' 10). לדבריו, הוא ציפה משיעור לשיעור כי ילמד משהו, וכי יבין את השיטה, ובסופו של דבר הכול נגמר "</w:t>
      </w:r>
      <w:r>
        <w:rPr>
          <w:rFonts w:ascii="Arial" w:hAnsi="Arial" w:hint="cs"/>
          <w:b/>
          <w:bCs/>
          <w:rtl/>
        </w:rPr>
        <w:t>בנוכלות אחת שלמה</w:t>
      </w:r>
      <w:r>
        <w:rPr>
          <w:rFonts w:ascii="Arial" w:hAnsi="Arial" w:hint="cs"/>
          <w:rtl/>
        </w:rPr>
        <w:t>" (עמ' 213, ש' 22). א.מ. הוסיף, כי "</w:t>
      </w:r>
      <w:r>
        <w:rPr>
          <w:rFonts w:ascii="Arial" w:hAnsi="Arial" w:hint="cs"/>
          <w:b/>
          <w:bCs/>
          <w:rtl/>
        </w:rPr>
        <w:t>כל יום חיכיתי למחר, שאז יישלף השפן מהשרוול ואז נגלה את הסוד הגדול, איך אנחנו יכולים להציל אנשים, איך אפשר לעזור לאנשים, ובסוף גיליתי שאני פתאום נפלתי לבור, נכשלתי</w:t>
      </w:r>
      <w:r>
        <w:rPr>
          <w:rFonts w:ascii="Arial" w:hAnsi="Arial" w:hint="cs"/>
          <w:rtl/>
        </w:rPr>
        <w:t xml:space="preserve">" (עמ' 213, ש' 26-23). </w:t>
      </w:r>
    </w:p>
    <w:p w14:paraId="22AA07F0" w14:textId="77777777" w:rsidR="00394F8F" w:rsidRDefault="00394F8F" w:rsidP="00394F8F">
      <w:pPr>
        <w:spacing w:line="360" w:lineRule="auto"/>
        <w:ind w:left="720" w:hanging="720"/>
        <w:jc w:val="both"/>
        <w:rPr>
          <w:rFonts w:ascii="Arial" w:hAnsi="Arial"/>
          <w:rtl/>
        </w:rPr>
      </w:pPr>
      <w:r>
        <w:rPr>
          <w:rFonts w:ascii="Arial" w:hAnsi="Arial" w:hint="cs"/>
          <w:rtl/>
        </w:rPr>
        <w:tab/>
        <w:t>לגבי הטיפול עצמו, מדובר במשהו "</w:t>
      </w:r>
      <w:r>
        <w:rPr>
          <w:rFonts w:ascii="Arial" w:hAnsi="Arial" w:hint="cs"/>
          <w:b/>
          <w:bCs/>
          <w:rtl/>
        </w:rPr>
        <w:t>כעין עיסוי</w:t>
      </w:r>
      <w:r>
        <w:rPr>
          <w:rFonts w:ascii="Arial" w:hAnsi="Arial" w:hint="cs"/>
          <w:rtl/>
        </w:rPr>
        <w:t>", ולדברי א.מ "</w:t>
      </w:r>
      <w:r>
        <w:rPr>
          <w:rFonts w:ascii="Arial" w:hAnsi="Arial" w:hint="cs"/>
          <w:b/>
          <w:bCs/>
          <w:rtl/>
        </w:rPr>
        <w:t>זה מריחת שמן ותו לא, ולא יותר</w:t>
      </w:r>
      <w:r>
        <w:rPr>
          <w:rFonts w:ascii="Arial" w:hAnsi="Arial" w:hint="cs"/>
          <w:rtl/>
        </w:rPr>
        <w:t xml:space="preserve">" (עמ' 214, ש' 9-8). </w:t>
      </w:r>
    </w:p>
    <w:p w14:paraId="6FFF3DC1" w14:textId="77777777" w:rsidR="00394F8F" w:rsidRDefault="00394F8F" w:rsidP="00394F8F">
      <w:pPr>
        <w:spacing w:line="360" w:lineRule="auto"/>
        <w:ind w:left="720" w:hanging="720"/>
        <w:jc w:val="both"/>
        <w:rPr>
          <w:rFonts w:ascii="Arial" w:hAnsi="Arial"/>
          <w:rtl/>
        </w:rPr>
      </w:pPr>
      <w:r>
        <w:rPr>
          <w:rFonts w:ascii="Arial" w:hAnsi="Arial" w:hint="cs"/>
          <w:rtl/>
        </w:rPr>
        <w:tab/>
        <w:t>את החומר שנלמד סיכם א.מ. בדפדפת, שהיא כביכול מחברת ההרצאות שלו, ומדובר במשפטים שלא ניתן לקשר אותם אחד עם השני, כאשר לדבריו "</w:t>
      </w:r>
      <w:r>
        <w:rPr>
          <w:rFonts w:ascii="Arial" w:hAnsi="Arial" w:hint="cs"/>
          <w:b/>
          <w:bCs/>
          <w:rtl/>
        </w:rPr>
        <w:t>בדיעבד אני ראיתי שהוא לא יודע, לא אנטומיה ולא פתולוגיה, ובכלל שום דבר, כלום, אבל אני מודה שאני נכשלתי, נכשלתי בהסתכלות שלי</w:t>
      </w:r>
      <w:r>
        <w:rPr>
          <w:rFonts w:ascii="Arial" w:hAnsi="Arial" w:hint="cs"/>
          <w:rtl/>
        </w:rPr>
        <w:t xml:space="preserve">" (עמ' 214, ש' 23-20). </w:t>
      </w:r>
    </w:p>
    <w:p w14:paraId="2DF0FE77" w14:textId="77777777" w:rsidR="00394F8F" w:rsidRDefault="00394F8F" w:rsidP="00394F8F">
      <w:pPr>
        <w:spacing w:line="360" w:lineRule="auto"/>
        <w:ind w:left="720" w:hanging="720"/>
        <w:jc w:val="both"/>
        <w:rPr>
          <w:rFonts w:ascii="Arial" w:hAnsi="Arial"/>
          <w:rtl/>
        </w:rPr>
      </w:pPr>
      <w:r>
        <w:rPr>
          <w:rFonts w:ascii="Arial" w:hAnsi="Arial" w:hint="cs"/>
          <w:rtl/>
        </w:rPr>
        <w:tab/>
        <w:t>לשאלת התובעת, מה גרם לו להמשיך למרות דבריו לגבי טיב ואיכות השיעורים, השיב א.מ. "</w:t>
      </w:r>
      <w:r>
        <w:rPr>
          <w:rFonts w:ascii="Arial" w:hAnsi="Arial" w:hint="cs"/>
          <w:b/>
          <w:bCs/>
          <w:rtl/>
        </w:rPr>
        <w:t>אני האמנתי, כל פעם סבלנות ותדעו ותחכו ותדעו, ומשיעור לשיעור זה כל פעם נמשך</w:t>
      </w:r>
      <w:r>
        <w:rPr>
          <w:rFonts w:ascii="Arial" w:hAnsi="Arial" w:hint="cs"/>
          <w:rtl/>
        </w:rPr>
        <w:t xml:space="preserve">" (עמ' 215, ש' 5-4). הרישומים שערך העד במהלך השיעורים הוגשו לבית-המשפט וסומנו </w:t>
      </w:r>
      <w:r>
        <w:rPr>
          <w:rFonts w:ascii="Arial" w:hAnsi="Arial" w:hint="cs"/>
          <w:b/>
          <w:bCs/>
          <w:rtl/>
        </w:rPr>
        <w:t>ת/27</w:t>
      </w:r>
      <w:r>
        <w:rPr>
          <w:rFonts w:ascii="Arial" w:hAnsi="Arial" w:hint="cs"/>
          <w:rtl/>
        </w:rPr>
        <w:t xml:space="preserve">. </w:t>
      </w:r>
    </w:p>
    <w:p w14:paraId="115EDDB2" w14:textId="77777777" w:rsidR="00394F8F" w:rsidRDefault="00394F8F" w:rsidP="00394F8F">
      <w:pPr>
        <w:spacing w:line="360" w:lineRule="auto"/>
        <w:ind w:left="720" w:hanging="720"/>
        <w:jc w:val="both"/>
        <w:rPr>
          <w:rFonts w:ascii="Arial" w:hAnsi="Arial"/>
          <w:rtl/>
        </w:rPr>
      </w:pPr>
      <w:r>
        <w:rPr>
          <w:rFonts w:ascii="Arial" w:hAnsi="Arial" w:hint="cs"/>
          <w:rtl/>
        </w:rPr>
        <w:tab/>
        <w:t>לדברי א.מ, הנאשם פסל כל נושא הנוגע לרפואה הקונבנציונאלית, וגם לגבי פרופ' קרסו הוא אמר כי הוא אינו מבין דבר "</w:t>
      </w:r>
      <w:r>
        <w:rPr>
          <w:rFonts w:ascii="Arial" w:hAnsi="Arial" w:hint="cs"/>
          <w:b/>
          <w:bCs/>
          <w:rtl/>
        </w:rPr>
        <w:t>רופאים ופרופסורים אלה אנשים שלא מבינים, הם לא יודעים שום דבר, אני פה המושיע, אני המציל שלכם, אנחנו נציל את העולם</w:t>
      </w:r>
      <w:r>
        <w:rPr>
          <w:rFonts w:ascii="Arial" w:hAnsi="Arial" w:hint="cs"/>
          <w:rtl/>
        </w:rPr>
        <w:t>" (עמ' 216, ש' 20-18).</w:t>
      </w:r>
      <w:r>
        <w:rPr>
          <w:rFonts w:ascii="Arial" w:hAnsi="Arial" w:hint="cs"/>
        </w:rPr>
        <w:t xml:space="preserve"> </w:t>
      </w:r>
      <w:r>
        <w:rPr>
          <w:rFonts w:ascii="Arial" w:hAnsi="Arial" w:hint="cs"/>
          <w:rtl/>
        </w:rPr>
        <w:t xml:space="preserve">הנאשם אסר עליהם לשוחח עם מטופלים, והורה להם להפנותם אליו, ככל שיש להם שאלות או בקשות. </w:t>
      </w:r>
    </w:p>
    <w:p w14:paraId="7F6BAD8F" w14:textId="77777777" w:rsidR="00394F8F" w:rsidRDefault="00394F8F" w:rsidP="00394F8F">
      <w:pPr>
        <w:spacing w:line="360" w:lineRule="auto"/>
        <w:ind w:left="720" w:hanging="720"/>
        <w:jc w:val="both"/>
        <w:rPr>
          <w:rFonts w:ascii="Arial" w:hAnsi="Arial"/>
          <w:rtl/>
        </w:rPr>
      </w:pPr>
      <w:r>
        <w:rPr>
          <w:rFonts w:ascii="Arial" w:hAnsi="Arial" w:hint="cs"/>
          <w:rtl/>
        </w:rPr>
        <w:tab/>
        <w:t>א.מ. אישר כי בתום הקורס הוא קיבל תעודות גמר, כאשר לדבריו מדובר ב"</w:t>
      </w:r>
      <w:r>
        <w:rPr>
          <w:rFonts w:ascii="Arial" w:hAnsi="Arial" w:hint="cs"/>
          <w:b/>
          <w:bCs/>
          <w:rtl/>
        </w:rPr>
        <w:t>תעודות מפוארות, מוזהבות, יפהפיות ממש, חבל שהן שוות לאפס אחד גדול</w:t>
      </w:r>
      <w:r>
        <w:rPr>
          <w:rFonts w:ascii="Arial" w:hAnsi="Arial" w:hint="cs"/>
          <w:rtl/>
        </w:rPr>
        <w:t>" (עמ' 217, ש' 10). בין היתר, מדובר בתעודה שבה נאמר "</w:t>
      </w:r>
      <w:r>
        <w:rPr>
          <w:rFonts w:ascii="Arial" w:hAnsi="Arial" w:hint="cs"/>
          <w:b/>
          <w:bCs/>
          <w:rtl/>
        </w:rPr>
        <w:t>מטפל בכיר, מתמחה בטיפול בילדים</w:t>
      </w:r>
      <w:r>
        <w:rPr>
          <w:rFonts w:ascii="Arial" w:hAnsi="Arial" w:hint="cs"/>
          <w:rtl/>
        </w:rPr>
        <w:t>" (</w:t>
      </w:r>
      <w:r>
        <w:rPr>
          <w:rFonts w:ascii="Arial" w:hAnsi="Arial" w:hint="cs"/>
          <w:b/>
          <w:bCs/>
          <w:rtl/>
        </w:rPr>
        <w:t>ת/28</w:t>
      </w:r>
      <w:r>
        <w:rPr>
          <w:rFonts w:ascii="Arial" w:hAnsi="Arial" w:hint="cs"/>
          <w:rtl/>
        </w:rPr>
        <w:t xml:space="preserve">). </w:t>
      </w:r>
    </w:p>
    <w:p w14:paraId="60EE341E"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א.מ. אישר בנוסף כי ניהל נגד הנאשם תביעה אזרחית, שבה זכה, אך לא קיבל תשלום כלשהו ממנו. </w:t>
      </w:r>
    </w:p>
    <w:p w14:paraId="2D5255C4" w14:textId="77777777" w:rsidR="00394F8F" w:rsidRDefault="00394F8F" w:rsidP="00394F8F">
      <w:pPr>
        <w:spacing w:line="360" w:lineRule="auto"/>
        <w:ind w:left="720" w:hanging="720"/>
        <w:jc w:val="both"/>
        <w:rPr>
          <w:rFonts w:ascii="Arial" w:hAnsi="Arial"/>
          <w:rtl/>
        </w:rPr>
      </w:pPr>
      <w:r>
        <w:rPr>
          <w:rFonts w:ascii="Arial" w:hAnsi="Arial" w:hint="cs"/>
          <w:rtl/>
        </w:rPr>
        <w:tab/>
        <w:t>אשר לטענת הנאשם, לפיה קיבל א.מ. תמורה מלאה לכספו, היות שמדובר בשכר לימוד בעבור שנת לימודים מלאה, השיב העד כי לא קיבל כל תמורה שכן, לא למד דבר במהלך שנת הלימודים ומבחינתו "</w:t>
      </w:r>
      <w:r w:rsidRPr="002A2A95">
        <w:rPr>
          <w:rFonts w:ascii="Arial" w:hAnsi="Arial" w:hint="cs"/>
          <w:b/>
          <w:bCs/>
          <w:rtl/>
        </w:rPr>
        <w:t>...לא קיבלתי כל תמורה, לא קיבלתי כלום רבותיי, לא קיבלתי כלום</w:t>
      </w:r>
      <w:r>
        <w:rPr>
          <w:rFonts w:ascii="Arial" w:hAnsi="Arial" w:hint="cs"/>
          <w:rtl/>
        </w:rPr>
        <w:t xml:space="preserve">" (עמ' 220 לפרוטוקול, ש' 8-7). </w:t>
      </w:r>
    </w:p>
    <w:p w14:paraId="4AB10523"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א.מ. אישר כי בא בטרוניה לנאשם בשל העובדה כי לא איפשר לו לטפל במטופלים, בעוד שתלמידים אחרים, שלא היה להם מושג באנטומיה, טיפלו כבר בשלבים הראשונים של הלימודים. עם זאת, טען א.מ. כי לא הגיש את התלונה במשטרה מסיבה זו, אלא משום שלא קיבל כל תמורה בעבור 75,000 ₪ ששילם לנאשם. </w:t>
      </w:r>
    </w:p>
    <w:p w14:paraId="041EEDC1" w14:textId="77777777" w:rsidR="00394F8F" w:rsidRDefault="00394F8F" w:rsidP="00394F8F">
      <w:pPr>
        <w:spacing w:line="360" w:lineRule="auto"/>
        <w:ind w:left="720" w:hanging="720"/>
        <w:jc w:val="both"/>
        <w:rPr>
          <w:rFonts w:ascii="Arial" w:hAnsi="Arial"/>
          <w:rtl/>
        </w:rPr>
      </w:pPr>
    </w:p>
    <w:p w14:paraId="3193B704" w14:textId="77777777" w:rsidR="00394F8F" w:rsidRDefault="00394F8F" w:rsidP="00394F8F">
      <w:pPr>
        <w:spacing w:line="360" w:lineRule="auto"/>
        <w:ind w:left="720" w:hanging="720"/>
        <w:jc w:val="both"/>
        <w:rPr>
          <w:rFonts w:ascii="Arial" w:hAnsi="Arial"/>
          <w:rtl/>
        </w:rPr>
      </w:pPr>
      <w:r>
        <w:rPr>
          <w:rFonts w:ascii="Arial" w:hAnsi="Arial" w:hint="cs"/>
          <w:rtl/>
        </w:rPr>
        <w:tab/>
        <w:t>בחקירה הנגדית, אישר א.מ. כי למד במכללה תקופה של כשנה, ובסה"כ מדובר ב-156 שעות לימוד. במהלך אותה תקופה, הוא ביצע טיפולים בודדים בעוד "</w:t>
      </w:r>
      <w:r>
        <w:rPr>
          <w:rFonts w:ascii="Arial" w:hAnsi="Arial" w:hint="cs"/>
          <w:b/>
          <w:bCs/>
          <w:rtl/>
        </w:rPr>
        <w:t>שהוא נותן לבחורה שבאה בכלל אחרי בהרבה זמן, הוא נותן לה לטפל שוטף, עשרות של טיפולים, כדי להשתיק אותי, אז הוא נתן איזה ילד לטפל בו מספר טיפולים</w:t>
      </w:r>
      <w:r>
        <w:rPr>
          <w:rFonts w:ascii="Arial" w:hAnsi="Arial" w:hint="cs"/>
          <w:rtl/>
        </w:rPr>
        <w:t xml:space="preserve">" (עמ' 223 לפרוטוקול, ש' 9-7). </w:t>
      </w:r>
    </w:p>
    <w:p w14:paraId="0AE0ED3F" w14:textId="77777777" w:rsidR="00394F8F" w:rsidRDefault="00394F8F" w:rsidP="00394F8F">
      <w:pPr>
        <w:spacing w:line="360" w:lineRule="auto"/>
        <w:ind w:left="720" w:hanging="720"/>
        <w:jc w:val="both"/>
        <w:rPr>
          <w:rFonts w:ascii="Arial" w:hAnsi="Arial"/>
          <w:rtl/>
        </w:rPr>
      </w:pPr>
      <w:r>
        <w:rPr>
          <w:rFonts w:ascii="Arial" w:hAnsi="Arial" w:hint="cs"/>
          <w:rtl/>
        </w:rPr>
        <w:tab/>
        <w:t>א.מ. אישר לסנגור כי הביא את נכדותיו למכללה, על מנת שיטופלו על ידי הנאשם, אך הלה רק "</w:t>
      </w:r>
      <w:r>
        <w:rPr>
          <w:rFonts w:ascii="Arial" w:hAnsi="Arial" w:hint="cs"/>
          <w:b/>
          <w:bCs/>
          <w:rtl/>
        </w:rPr>
        <w:t>הסתכל עליהן ותו לא</w:t>
      </w:r>
      <w:r>
        <w:rPr>
          <w:rFonts w:ascii="Arial" w:hAnsi="Arial" w:hint="cs"/>
          <w:rtl/>
        </w:rPr>
        <w:t>". לדבריו, הוא רצה להאמין כי יש ממש בשיטת הריפוי של הנאשם, ומסיבה זו המשיך עד הסוף. רק לקראת סוף תוכנית הלימודים, הוא הרגיש כי רומה כיוון שלדבריו "</w:t>
      </w:r>
      <w:r>
        <w:rPr>
          <w:rFonts w:ascii="Arial" w:hAnsi="Arial" w:hint="cs"/>
          <w:b/>
          <w:bCs/>
          <w:rtl/>
        </w:rPr>
        <w:t>קיבלתי אפס אחד גדול</w:t>
      </w:r>
      <w:r>
        <w:rPr>
          <w:rFonts w:ascii="Arial" w:hAnsi="Arial" w:hint="cs"/>
          <w:rtl/>
        </w:rPr>
        <w:t xml:space="preserve">". </w:t>
      </w:r>
    </w:p>
    <w:p w14:paraId="71FA46BA" w14:textId="77777777" w:rsidR="00394F8F" w:rsidRDefault="00394F8F" w:rsidP="00394F8F">
      <w:pPr>
        <w:spacing w:line="360" w:lineRule="auto"/>
        <w:ind w:left="720" w:hanging="720"/>
        <w:jc w:val="both"/>
        <w:rPr>
          <w:rFonts w:ascii="Arial" w:hAnsi="Arial"/>
          <w:rtl/>
        </w:rPr>
      </w:pPr>
      <w:r>
        <w:rPr>
          <w:rFonts w:ascii="Arial" w:hAnsi="Arial" w:hint="cs"/>
          <w:rtl/>
        </w:rPr>
        <w:tab/>
        <w:t>לשאלת הסנגור, מדוע הגיש את התלונה במשטרה רק בחלוף כשנה אחת מתום הלימודים, השיב א.מ., כי היה בהלם במשך תקופה ארוכה, הוא לא ידע מה לחשוב ולא רצה לעשות כל פעולה בחיפזון. לאחר ששמע כי תלמידים ומטופלים נוספים מעלים טענות דומות לשלו, הוא הבין כי "</w:t>
      </w:r>
      <w:r>
        <w:rPr>
          <w:rFonts w:ascii="Arial" w:hAnsi="Arial" w:hint="cs"/>
          <w:b/>
          <w:bCs/>
          <w:rtl/>
        </w:rPr>
        <w:t>הסיפור הוא כאן בעיה רצינית יותר ומורכבת יותר ואז הגשתי את התלונה</w:t>
      </w:r>
      <w:r>
        <w:rPr>
          <w:rFonts w:ascii="Arial" w:hAnsi="Arial" w:hint="cs"/>
          <w:rtl/>
        </w:rPr>
        <w:t>" (עמ' 225 לפרוטוקול, ש' 2-1).</w:t>
      </w:r>
    </w:p>
    <w:p w14:paraId="29783A4B" w14:textId="77777777" w:rsidR="00394F8F" w:rsidRDefault="00394F8F" w:rsidP="00394F8F">
      <w:pPr>
        <w:spacing w:line="360" w:lineRule="auto"/>
        <w:ind w:left="720" w:hanging="720"/>
        <w:jc w:val="both"/>
        <w:rPr>
          <w:rFonts w:ascii="Arial" w:hAnsi="Arial"/>
          <w:rtl/>
        </w:rPr>
      </w:pPr>
      <w:r>
        <w:rPr>
          <w:rFonts w:ascii="Arial" w:hAnsi="Arial" w:hint="cs"/>
          <w:rtl/>
        </w:rPr>
        <w:tab/>
        <w:t>לשאלה מדוע הוסיף דברים בעדותו ב</w:t>
      </w:r>
      <w:r>
        <w:rPr>
          <w:rStyle w:val="normal-h1"/>
          <w:rFonts w:cs="David" w:hint="cs"/>
          <w:sz w:val="24"/>
          <w:szCs w:val="24"/>
          <w:rtl/>
        </w:rPr>
        <w:t>בית-המשפט</w:t>
      </w:r>
      <w:r>
        <w:rPr>
          <w:rFonts w:ascii="Arial" w:hAnsi="Arial" w:hint="cs"/>
          <w:rtl/>
        </w:rPr>
        <w:t>, לעומת הדברים שמסר בהודעתו במשטרה מיום 24.12.2003 (</w:t>
      </w:r>
      <w:r>
        <w:rPr>
          <w:rFonts w:ascii="Arial" w:hAnsi="Arial" w:hint="cs"/>
          <w:b/>
          <w:bCs/>
          <w:rtl/>
        </w:rPr>
        <w:t>ס/9</w:t>
      </w:r>
      <w:r>
        <w:rPr>
          <w:rFonts w:ascii="Arial" w:hAnsi="Arial" w:hint="cs"/>
          <w:rtl/>
        </w:rPr>
        <w:t>), השיב א.מ. כי הוא נזכר בדברים וכן שוחח עם אנשים שונים, ועל כן יכול שהתווספו פרטים שלא נזכרו בהודעתו. אחת התוספות שנזכרו לראשונה בעדות ב</w:t>
      </w:r>
      <w:r>
        <w:rPr>
          <w:rStyle w:val="normal-h1"/>
          <w:rFonts w:cs="David" w:hint="cs"/>
          <w:sz w:val="24"/>
          <w:szCs w:val="24"/>
          <w:rtl/>
        </w:rPr>
        <w:t>בית-המשפט</w:t>
      </w:r>
      <w:r>
        <w:rPr>
          <w:rFonts w:ascii="Arial" w:hAnsi="Arial" w:hint="cs"/>
          <w:rtl/>
        </w:rPr>
        <w:t xml:space="preserve">, נוגעת להוראתו של הנאשם אל התלמידים שלא לשוחח עם מטופלים ובני משפחותיהם, ואף לא אחד עם השני, בנושא הטיפולים. </w:t>
      </w:r>
    </w:p>
    <w:p w14:paraId="0461184E" w14:textId="77777777" w:rsidR="00394F8F" w:rsidRDefault="00394F8F" w:rsidP="00394F8F">
      <w:pPr>
        <w:spacing w:line="360" w:lineRule="auto"/>
        <w:ind w:left="720" w:hanging="720"/>
        <w:jc w:val="both"/>
        <w:rPr>
          <w:rFonts w:ascii="Arial" w:hAnsi="Arial"/>
          <w:rtl/>
        </w:rPr>
      </w:pPr>
    </w:p>
    <w:p w14:paraId="1BEE1FA3" w14:textId="77777777" w:rsidR="00394F8F" w:rsidRPr="00FA59D4" w:rsidRDefault="00394F8F" w:rsidP="00394F8F">
      <w:pPr>
        <w:spacing w:line="360" w:lineRule="auto"/>
        <w:rPr>
          <w:rFonts w:ascii="Arial" w:hAnsi="Arial"/>
          <w:b/>
          <w:bCs/>
          <w:sz w:val="28"/>
          <w:szCs w:val="28"/>
          <w:u w:val="single"/>
          <w:rtl/>
        </w:rPr>
      </w:pPr>
      <w:r w:rsidRPr="00FA59D4">
        <w:rPr>
          <w:rFonts w:ascii="Arial" w:hAnsi="Arial" w:hint="cs"/>
          <w:b/>
          <w:bCs/>
          <w:sz w:val="28"/>
          <w:szCs w:val="28"/>
          <w:u w:val="single"/>
          <w:rtl/>
        </w:rPr>
        <w:t>גרסת הנאשם בנוגע לאישום השישה עשר</w:t>
      </w:r>
    </w:p>
    <w:p w14:paraId="194065A4" w14:textId="77777777" w:rsidR="00394F8F" w:rsidRDefault="00394F8F" w:rsidP="00394F8F">
      <w:pPr>
        <w:spacing w:line="360" w:lineRule="auto"/>
        <w:jc w:val="both"/>
        <w:rPr>
          <w:rFonts w:ascii="Arial" w:hAnsi="Arial"/>
          <w:rtl/>
        </w:rPr>
      </w:pPr>
    </w:p>
    <w:p w14:paraId="56880B9C" w14:textId="77777777" w:rsidR="00394F8F" w:rsidRDefault="00394F8F" w:rsidP="00394F8F">
      <w:pPr>
        <w:spacing w:line="360" w:lineRule="auto"/>
        <w:ind w:left="720" w:hanging="720"/>
        <w:jc w:val="both"/>
        <w:rPr>
          <w:rFonts w:ascii="Arial" w:hAnsi="Arial"/>
          <w:rtl/>
        </w:rPr>
      </w:pPr>
      <w:r>
        <w:rPr>
          <w:rFonts w:ascii="Arial" w:hAnsi="Arial" w:hint="cs"/>
          <w:rtl/>
        </w:rPr>
        <w:t>34.</w:t>
      </w:r>
      <w:r>
        <w:rPr>
          <w:rFonts w:ascii="Arial" w:hAnsi="Arial" w:hint="cs"/>
          <w:rtl/>
        </w:rPr>
        <w:tab/>
        <w:t>הנאשם טען כי א.מ. הגיע ללימודים מרצונו הטוב והחופשי, לאחר שבדק את שיטת הטיפול "</w:t>
      </w:r>
      <w:r>
        <w:rPr>
          <w:rFonts w:ascii="Arial" w:hAnsi="Arial" w:hint="cs"/>
          <w:b/>
          <w:bCs/>
          <w:rtl/>
        </w:rPr>
        <w:t>ואת רעיון השיטה</w:t>
      </w:r>
      <w:r>
        <w:rPr>
          <w:rFonts w:ascii="Arial" w:hAnsi="Arial" w:hint="cs"/>
          <w:rtl/>
        </w:rPr>
        <w:t xml:space="preserve">". הנאשם אישר כי קיבל מא.מ. 75,000 ₪ כשכר לימוד, ומבחינתו של הנאשם ניתנה לא.מ. תמורה מלאה לכספו. לדברי הנאשם, א.מ. החל לעבוד במכללה וזכה להשתכרות נאה, אך הוא הרגיש מופלה לעומת מטפלים אחרים, אשר קיבלו יותר טיפולים. </w:t>
      </w:r>
    </w:p>
    <w:p w14:paraId="3C324101"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הנאשם הוסיף וטען, כי במהלך כל תקופת הלימודים הוא זכה לשבחים רבים מא.מ., בניגוד לטענתו כי לא למד דבר. </w:t>
      </w:r>
    </w:p>
    <w:p w14:paraId="6EF49B54" w14:textId="77777777" w:rsidR="00394F8F" w:rsidRDefault="00394F8F" w:rsidP="00394F8F">
      <w:pPr>
        <w:spacing w:line="360" w:lineRule="auto"/>
        <w:ind w:left="720" w:hanging="720"/>
        <w:jc w:val="both"/>
        <w:rPr>
          <w:rFonts w:ascii="Arial" w:hAnsi="Arial"/>
          <w:rtl/>
        </w:rPr>
      </w:pPr>
      <w:r>
        <w:rPr>
          <w:rFonts w:ascii="Arial" w:hAnsi="Arial" w:hint="cs"/>
          <w:rtl/>
        </w:rPr>
        <w:tab/>
        <w:t>לגבי הטיפולים אותם ביצע א.מ., טען הנאשם כי הוא טיפל בילד שהיה זקוק לרטלין "</w:t>
      </w:r>
      <w:r>
        <w:rPr>
          <w:rFonts w:ascii="Arial" w:hAnsi="Arial" w:hint="cs"/>
          <w:b/>
          <w:bCs/>
          <w:rtl/>
        </w:rPr>
        <w:t>והוציא אותו מרטלין, הוא עצמו</w:t>
      </w:r>
      <w:r>
        <w:rPr>
          <w:rFonts w:ascii="Arial" w:hAnsi="Arial" w:hint="cs"/>
          <w:rtl/>
        </w:rPr>
        <w:t xml:space="preserve">" (עמ' 853 לפרוטוקול, ש' 9-8). הנאשם ציין כי פסק הדין שניתן נגדו, בתביעתו האזרחית של א.מ. היה בהיעדר הגנה, משום שבאותה תקופה לא יכול היה להתגונן מפני תביעות מעין אלה (פרוטוקול הדיון בבית משפט השלום בתל אביב, </w:t>
      </w:r>
      <w:r w:rsidRPr="002A2A95">
        <w:rPr>
          <w:rFonts w:ascii="Arial" w:hAnsi="Arial" w:hint="cs"/>
          <w:b/>
          <w:bCs/>
          <w:rtl/>
        </w:rPr>
        <w:t>ס/85</w:t>
      </w:r>
      <w:r>
        <w:rPr>
          <w:rFonts w:ascii="Arial" w:hAnsi="Arial" w:hint="cs"/>
          <w:rtl/>
        </w:rPr>
        <w:t>). הנאשם הוסיף, כי יש להתייחס בחוסר אמון לדבריו של א.מ., שכן הוא הביא את שתי נכדותיו למכללה לצורך קבלת טיפול, ובני משפחה נוספים לכנסים שערך הנאשם. הנאשם טען עוד, כי באחד הכנסים נראה א.מ. כשהוא משכנע משתתפים מסויימים "</w:t>
      </w:r>
      <w:r>
        <w:rPr>
          <w:rFonts w:ascii="Arial" w:hAnsi="Arial" w:hint="cs"/>
          <w:b/>
          <w:bCs/>
          <w:rtl/>
        </w:rPr>
        <w:t>שכל העבודה שלי היא אמת לאמיתה</w:t>
      </w:r>
      <w:r>
        <w:rPr>
          <w:rFonts w:ascii="Arial" w:hAnsi="Arial" w:hint="cs"/>
          <w:rtl/>
        </w:rPr>
        <w:t xml:space="preserve">" (עמ' 856, ש' 19). </w:t>
      </w:r>
    </w:p>
    <w:p w14:paraId="38F7C8CC" w14:textId="77777777" w:rsidR="00394F8F" w:rsidRDefault="00394F8F" w:rsidP="00394F8F">
      <w:pPr>
        <w:spacing w:line="360" w:lineRule="auto"/>
        <w:ind w:left="720" w:hanging="720"/>
        <w:jc w:val="both"/>
        <w:rPr>
          <w:rFonts w:ascii="Arial" w:hAnsi="Arial"/>
          <w:rtl/>
        </w:rPr>
      </w:pPr>
    </w:p>
    <w:p w14:paraId="14DF0783" w14:textId="77777777" w:rsidR="00394F8F" w:rsidRPr="002A2A95" w:rsidRDefault="00394F8F" w:rsidP="00394F8F">
      <w:pPr>
        <w:spacing w:line="360" w:lineRule="auto"/>
        <w:ind w:left="720" w:hanging="720"/>
        <w:jc w:val="both"/>
        <w:rPr>
          <w:rFonts w:ascii="Arial" w:hAnsi="Arial"/>
          <w:rtl/>
        </w:rPr>
      </w:pPr>
      <w:r>
        <w:rPr>
          <w:rFonts w:ascii="Arial" w:hAnsi="Arial" w:hint="cs"/>
          <w:rtl/>
        </w:rPr>
        <w:tab/>
        <w:t>בחקירה נגדית, נשאל הנאשם מדוע א.מ. יטפול עליו דברים שלא היו ולא נבראו, ועל כך השיב הנאשם כי א.מ. כעס עליו משום שהוא מידר אותו וכן משום שהוא חש כי מטפלים אחרים מבצעים טיפולים רבים יותר ומרוויחים טוב. הנאשם טען בנוסף, כי מדובר במי שיצר תככים במכללה, וצייר את עצמו בתור "</w:t>
      </w:r>
      <w:r>
        <w:rPr>
          <w:rFonts w:ascii="Arial" w:hAnsi="Arial" w:hint="cs"/>
          <w:b/>
          <w:bCs/>
          <w:rtl/>
        </w:rPr>
        <w:t>המסכן והמקופח</w:t>
      </w:r>
      <w:r>
        <w:rPr>
          <w:rFonts w:ascii="Arial" w:hAnsi="Arial" w:hint="cs"/>
          <w:rtl/>
        </w:rPr>
        <w:t xml:space="preserve">". הנאשם אישר כי הורה לתלמידים שלא לשוחח עם מטופלים ועם הוריהם, שכן הם עדיין חסרי ניסיון, והוא הנחה אותם להפנות כל שאלה אליו. </w:t>
      </w:r>
    </w:p>
    <w:p w14:paraId="4B2FF86B" w14:textId="77777777" w:rsidR="00394F8F" w:rsidRDefault="00394F8F" w:rsidP="00394F8F">
      <w:pPr>
        <w:spacing w:line="360" w:lineRule="auto"/>
        <w:ind w:left="720" w:hanging="720"/>
        <w:jc w:val="both"/>
        <w:rPr>
          <w:rFonts w:ascii="Arial" w:hAnsi="Arial"/>
          <w:rtl/>
        </w:rPr>
      </w:pPr>
    </w:p>
    <w:p w14:paraId="0A59F3D2" w14:textId="77777777" w:rsidR="00394F8F" w:rsidRDefault="00394F8F" w:rsidP="00394F8F">
      <w:pPr>
        <w:spacing w:line="360" w:lineRule="auto"/>
        <w:ind w:left="720" w:hanging="720"/>
        <w:jc w:val="both"/>
        <w:rPr>
          <w:rFonts w:ascii="Arial" w:hAnsi="Arial"/>
          <w:rtl/>
        </w:rPr>
      </w:pPr>
    </w:p>
    <w:p w14:paraId="37EB75B0" w14:textId="77777777" w:rsidR="00394F8F" w:rsidRDefault="00394F8F" w:rsidP="00394F8F">
      <w:pPr>
        <w:spacing w:line="360" w:lineRule="auto"/>
        <w:ind w:left="720" w:hanging="720"/>
        <w:jc w:val="both"/>
        <w:rPr>
          <w:rFonts w:ascii="Arial" w:hAnsi="Arial"/>
          <w:rtl/>
        </w:rPr>
      </w:pPr>
    </w:p>
    <w:p w14:paraId="5F0EB5D4" w14:textId="77777777" w:rsidR="00394F8F" w:rsidRDefault="00394F8F" w:rsidP="00394F8F">
      <w:pPr>
        <w:spacing w:line="360" w:lineRule="auto"/>
        <w:ind w:left="720" w:hanging="720"/>
        <w:jc w:val="both"/>
        <w:rPr>
          <w:rFonts w:ascii="Arial" w:hAnsi="Arial"/>
          <w:b/>
          <w:bCs/>
          <w:sz w:val="28"/>
          <w:szCs w:val="28"/>
          <w:u w:val="single"/>
          <w:rtl/>
        </w:rPr>
      </w:pPr>
    </w:p>
    <w:p w14:paraId="52627E80" w14:textId="77777777" w:rsidR="00394F8F" w:rsidRDefault="00394F8F" w:rsidP="00394F8F">
      <w:pPr>
        <w:spacing w:line="360" w:lineRule="auto"/>
        <w:ind w:left="720" w:hanging="720"/>
        <w:jc w:val="both"/>
        <w:rPr>
          <w:rFonts w:ascii="Arial" w:hAnsi="Arial"/>
          <w:b/>
          <w:bCs/>
          <w:sz w:val="28"/>
          <w:szCs w:val="28"/>
          <w:u w:val="single"/>
          <w:rtl/>
        </w:rPr>
      </w:pPr>
      <w:r w:rsidRPr="002A2A95">
        <w:rPr>
          <w:rFonts w:ascii="Arial" w:hAnsi="Arial" w:hint="cs"/>
          <w:b/>
          <w:bCs/>
          <w:sz w:val="28"/>
          <w:szCs w:val="28"/>
          <w:u w:val="single"/>
          <w:rtl/>
        </w:rPr>
        <w:t xml:space="preserve">האישום </w:t>
      </w:r>
      <w:r>
        <w:rPr>
          <w:rFonts w:ascii="Arial" w:hAnsi="Arial" w:hint="cs"/>
          <w:b/>
          <w:bCs/>
          <w:sz w:val="28"/>
          <w:szCs w:val="28"/>
          <w:u w:val="single"/>
          <w:rtl/>
        </w:rPr>
        <w:t xml:space="preserve">השבעה </w:t>
      </w:r>
      <w:r w:rsidRPr="002A2A95">
        <w:rPr>
          <w:rFonts w:ascii="Arial" w:hAnsi="Arial" w:hint="cs"/>
          <w:b/>
          <w:bCs/>
          <w:sz w:val="28"/>
          <w:szCs w:val="28"/>
          <w:u w:val="single"/>
          <w:rtl/>
        </w:rPr>
        <w:t xml:space="preserve">עשר </w:t>
      </w:r>
      <w:r>
        <w:rPr>
          <w:rFonts w:ascii="Arial" w:hAnsi="Arial"/>
          <w:b/>
          <w:bCs/>
          <w:sz w:val="28"/>
          <w:szCs w:val="28"/>
          <w:u w:val="single"/>
          <w:rtl/>
        </w:rPr>
        <w:t>–</w:t>
      </w:r>
      <w:r w:rsidRPr="002A2A95">
        <w:rPr>
          <w:rFonts w:ascii="Arial" w:hAnsi="Arial" w:hint="cs"/>
          <w:b/>
          <w:bCs/>
          <w:sz w:val="28"/>
          <w:szCs w:val="28"/>
          <w:u w:val="single"/>
          <w:rtl/>
        </w:rPr>
        <w:t xml:space="preserve"> ראיות התביעה</w:t>
      </w:r>
    </w:p>
    <w:p w14:paraId="279BD157" w14:textId="77777777" w:rsidR="00394F8F" w:rsidRPr="00E91137" w:rsidRDefault="00394F8F" w:rsidP="00394F8F">
      <w:pPr>
        <w:spacing w:line="360" w:lineRule="auto"/>
        <w:ind w:left="720" w:hanging="720"/>
        <w:jc w:val="both"/>
        <w:rPr>
          <w:rFonts w:ascii="Arial" w:hAnsi="Arial"/>
          <w:b/>
          <w:bCs/>
          <w:sz w:val="26"/>
          <w:szCs w:val="26"/>
          <w:u w:val="single"/>
          <w:rtl/>
        </w:rPr>
      </w:pPr>
    </w:p>
    <w:p w14:paraId="1FBAAC1B" w14:textId="77777777" w:rsidR="00394F8F" w:rsidRDefault="00394F8F" w:rsidP="00394F8F">
      <w:pPr>
        <w:spacing w:line="360" w:lineRule="auto"/>
        <w:ind w:left="720" w:hanging="720"/>
        <w:jc w:val="both"/>
        <w:rPr>
          <w:rFonts w:ascii="Arial" w:hAnsi="Arial"/>
          <w:rtl/>
        </w:rPr>
      </w:pPr>
      <w:r>
        <w:rPr>
          <w:rFonts w:ascii="Arial" w:hAnsi="Arial" w:hint="cs"/>
          <w:rtl/>
        </w:rPr>
        <w:t>35.</w:t>
      </w:r>
      <w:r>
        <w:rPr>
          <w:rFonts w:ascii="Arial" w:hAnsi="Arial" w:hint="cs"/>
          <w:rtl/>
        </w:rPr>
        <w:tab/>
        <w:t>י.נ. העיד כי ראה את אחד הפרסומים של הנאשם, והחליט להגיע ביחד עם אשתו לכנס שערך הנאשם בתל אביב. לאחר אותו כנס, נמסר לי.נ. כי התקבל ללימודים במכללה. י.נ. העיד כי התרשם בחיוב מהנאשם ומדבריו, ועל כן החליט ללמוד את שיטת הטיפול שלו, למרות שכר הלימוד הגבוה (75,000 ₪). לדבריו, כבר מהשלב הראשון הוא חש "</w:t>
      </w:r>
      <w:r>
        <w:rPr>
          <w:rFonts w:ascii="Arial" w:hAnsi="Arial" w:hint="cs"/>
          <w:b/>
          <w:bCs/>
          <w:rtl/>
        </w:rPr>
        <w:t>שהחומר המועבר התיאורטי הוא לא מעמיק ולא מקיף</w:t>
      </w:r>
      <w:r>
        <w:rPr>
          <w:rFonts w:ascii="Arial" w:hAnsi="Arial" w:hint="cs"/>
          <w:rtl/>
        </w:rPr>
        <w:t xml:space="preserve">" (עמ' 497 לפרוטוקול, ש' 15-14). מאחר שההמחאות שמסר החלו להיפרע, הוא החליט להתמיד בלימודים אך שאל את הנאשם מתי יוכל להתחיל לעבוד, והלה אמר לו כי הוא עדיין אינו מתאים, והוא אינו בריא לחלוטין. לדברי י.נ., הנאשם גם התחמק מליתן לו טיפול על מנת שהוא יבריא. באחד המקרים, ביקש הנאשם כי הוא יצטרף אליו לטיפול בתלמידה, אשר שכבה בעירום, למעט תחתוניה. לדברי י.נ., הדבר הטריד אותו כאדם דתי, והוא לא הבין מדוע צריך המטופל להיות עירום כאשר מבצעים טיפולים בזרועות, ברגליים או בגב. כמו כן, נראה לו הטיפול, בלתי מקצועי, וזאת בנוסף לעובדה כי מדובר בעיסוי בעל אופי אירוטי. לפיכך, ביקש מהנאשם להחזיר לו חלק משכר הלימוד והפסיק את לימודיו במכללה. הנאשם הסכים להחזיר לו 45,000 ₪, כאשר 30,000 ₪ לא הוחזרו לו. </w:t>
      </w:r>
    </w:p>
    <w:p w14:paraId="576955CF" w14:textId="77777777" w:rsidR="00394F8F" w:rsidRDefault="00394F8F" w:rsidP="00394F8F">
      <w:pPr>
        <w:spacing w:line="360" w:lineRule="auto"/>
        <w:ind w:left="720" w:hanging="720"/>
        <w:jc w:val="both"/>
        <w:rPr>
          <w:rFonts w:ascii="Arial" w:hAnsi="Arial"/>
          <w:rtl/>
        </w:rPr>
      </w:pPr>
      <w:r>
        <w:rPr>
          <w:rFonts w:ascii="Arial" w:hAnsi="Arial" w:hint="cs"/>
          <w:rtl/>
        </w:rPr>
        <w:tab/>
        <w:t>י.נ. נשאל, כיצד הסביר הנאשם את שיטת הטיפול שלו, והשיב "</w:t>
      </w:r>
      <w:r>
        <w:rPr>
          <w:rFonts w:ascii="Arial" w:hAnsi="Arial" w:hint="cs"/>
          <w:b/>
          <w:bCs/>
          <w:rtl/>
        </w:rPr>
        <w:t>באופן כללי השיטה שלו אמרה שהוא מעסה את הגוף בעומק מסויים, ע"י עיסוי חודר פנימה לגוף וזה משפר את זרימת הדם, משפר כל מיני דברים וגורם להתפתחות חיובית של החולה לטובה</w:t>
      </w:r>
      <w:r>
        <w:rPr>
          <w:rFonts w:ascii="Arial" w:hAnsi="Arial" w:hint="cs"/>
          <w:rtl/>
        </w:rPr>
        <w:t xml:space="preserve">" (עמ' 500 לפרוטוקול, ש' 5-3). </w:t>
      </w:r>
    </w:p>
    <w:p w14:paraId="7F0DC368" w14:textId="77777777" w:rsidR="00394F8F" w:rsidRPr="00E91137" w:rsidRDefault="00394F8F" w:rsidP="00394F8F">
      <w:pPr>
        <w:spacing w:line="360" w:lineRule="auto"/>
        <w:ind w:left="720" w:hanging="720"/>
        <w:jc w:val="both"/>
        <w:rPr>
          <w:rFonts w:ascii="Arial" w:hAnsi="Arial"/>
          <w:sz w:val="22"/>
          <w:szCs w:val="22"/>
          <w:rtl/>
        </w:rPr>
      </w:pPr>
    </w:p>
    <w:p w14:paraId="4E0E6B7C"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בחקירה הנגדית, אישר י.נ. כי לא הגיש תלונה במשטרה, מאחר שהיה לו הסכם עם הנאשם לפיו יקבל חלק מכספו ואת שטר הביטחון שמסר לו. המשטרה היא שפנתה אליו, שאלמלא כן לא היה מוסר כל עדות בחקירה. </w:t>
      </w:r>
    </w:p>
    <w:p w14:paraId="1A3E53E2"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לשאלת הסנגור אם ההסדר עם הנאשם נעשה בכפייה, השיב י.נ. כי הנאשם לא כיוון אקדח לראשו אך איים עליו כי אם לא יסכים להסדר הוא יתבע ממנו את מלוא הסכום. לדברי י.נ. הוא לא למד דבר לגבי שיטת הריפוי, לא מהנאשם ולא ממטפלים אחרים. </w:t>
      </w:r>
    </w:p>
    <w:p w14:paraId="6424C4CA" w14:textId="77777777" w:rsidR="00394F8F" w:rsidRPr="00E91137" w:rsidRDefault="00394F8F" w:rsidP="00394F8F">
      <w:pPr>
        <w:spacing w:line="360" w:lineRule="auto"/>
        <w:ind w:left="720" w:hanging="720"/>
        <w:jc w:val="both"/>
        <w:rPr>
          <w:rFonts w:ascii="Arial" w:hAnsi="Arial"/>
          <w:b/>
          <w:bCs/>
          <w:sz w:val="26"/>
          <w:szCs w:val="26"/>
          <w:u w:val="single"/>
          <w:rtl/>
        </w:rPr>
      </w:pPr>
    </w:p>
    <w:p w14:paraId="719E625B" w14:textId="77777777" w:rsidR="00394F8F" w:rsidRDefault="00394F8F" w:rsidP="00394F8F">
      <w:pPr>
        <w:spacing w:line="360" w:lineRule="auto"/>
        <w:ind w:left="720" w:hanging="720"/>
        <w:jc w:val="both"/>
        <w:rPr>
          <w:rFonts w:ascii="Arial" w:hAnsi="Arial"/>
          <w:b/>
          <w:bCs/>
          <w:sz w:val="28"/>
          <w:szCs w:val="28"/>
          <w:u w:val="single"/>
          <w:rtl/>
        </w:rPr>
      </w:pPr>
    </w:p>
    <w:p w14:paraId="64302941" w14:textId="77777777" w:rsidR="00394F8F" w:rsidRDefault="00394F8F" w:rsidP="00394F8F">
      <w:pPr>
        <w:spacing w:line="360" w:lineRule="auto"/>
        <w:ind w:left="720" w:hanging="720"/>
        <w:jc w:val="both"/>
        <w:rPr>
          <w:rFonts w:ascii="Arial" w:hAnsi="Arial"/>
          <w:b/>
          <w:bCs/>
          <w:sz w:val="28"/>
          <w:szCs w:val="28"/>
          <w:u w:val="single"/>
          <w:rtl/>
        </w:rPr>
      </w:pPr>
    </w:p>
    <w:p w14:paraId="26AB878B" w14:textId="77777777" w:rsidR="00394F8F" w:rsidRDefault="00394F8F" w:rsidP="00394F8F">
      <w:pPr>
        <w:spacing w:line="360" w:lineRule="auto"/>
        <w:ind w:left="720" w:hanging="720"/>
        <w:jc w:val="both"/>
        <w:rPr>
          <w:rFonts w:ascii="Arial" w:hAnsi="Arial"/>
          <w:b/>
          <w:bCs/>
          <w:sz w:val="28"/>
          <w:szCs w:val="28"/>
          <w:u w:val="single"/>
          <w:rtl/>
        </w:rPr>
      </w:pPr>
    </w:p>
    <w:p w14:paraId="1D7BACAD" w14:textId="77777777" w:rsidR="00394F8F" w:rsidRPr="007C2B46" w:rsidRDefault="00394F8F" w:rsidP="00394F8F">
      <w:pPr>
        <w:spacing w:line="360" w:lineRule="auto"/>
        <w:ind w:left="720" w:hanging="720"/>
        <w:jc w:val="both"/>
        <w:rPr>
          <w:rFonts w:ascii="Arial" w:hAnsi="Arial"/>
          <w:b/>
          <w:bCs/>
          <w:sz w:val="28"/>
          <w:szCs w:val="28"/>
          <w:u w:val="single"/>
          <w:rtl/>
        </w:rPr>
      </w:pPr>
      <w:r w:rsidRPr="007C2B46">
        <w:rPr>
          <w:rFonts w:ascii="Arial" w:hAnsi="Arial" w:hint="cs"/>
          <w:b/>
          <w:bCs/>
          <w:sz w:val="28"/>
          <w:szCs w:val="28"/>
          <w:u w:val="single"/>
          <w:rtl/>
        </w:rPr>
        <w:t>גרסת הנאשם בנוגע לאישום השבעה עשר</w:t>
      </w:r>
    </w:p>
    <w:p w14:paraId="2C9C1FC6" w14:textId="77777777" w:rsidR="00394F8F" w:rsidRPr="00E91137" w:rsidRDefault="00394F8F" w:rsidP="00394F8F">
      <w:pPr>
        <w:spacing w:line="360" w:lineRule="auto"/>
        <w:ind w:left="720" w:hanging="720"/>
        <w:jc w:val="both"/>
        <w:rPr>
          <w:rFonts w:ascii="Arial" w:hAnsi="Arial"/>
          <w:sz w:val="18"/>
          <w:szCs w:val="18"/>
          <w:rtl/>
        </w:rPr>
      </w:pPr>
    </w:p>
    <w:p w14:paraId="7C7BA7DF" w14:textId="77777777" w:rsidR="00394F8F" w:rsidRDefault="00394F8F" w:rsidP="00394F8F">
      <w:pPr>
        <w:spacing w:line="360" w:lineRule="auto"/>
        <w:ind w:left="720" w:hanging="720"/>
        <w:jc w:val="both"/>
        <w:rPr>
          <w:rFonts w:ascii="Arial" w:hAnsi="Arial"/>
          <w:rtl/>
        </w:rPr>
      </w:pPr>
      <w:r>
        <w:rPr>
          <w:rFonts w:ascii="Arial" w:hAnsi="Arial" w:hint="cs"/>
          <w:rtl/>
        </w:rPr>
        <w:t xml:space="preserve">36. </w:t>
      </w:r>
      <w:r>
        <w:rPr>
          <w:rFonts w:ascii="Arial" w:hAnsi="Arial" w:hint="cs"/>
          <w:rtl/>
        </w:rPr>
        <w:tab/>
        <w:t xml:space="preserve">הנאשם טען כי י.נ. נרשם ללימודים ביחד עם בתו, אשר השלימה שנת לימודים מלאה. י.נ. החליט, לאחר תקופת מה, כי הנושא אינו מתאים לו ולכן ביקש החזר של שכר הלימוד. לדברי הנאשם, בחוזה ההתקשרות נאמר מפורשות כי תלמיד הנוטש את הלימודים לא יקבל כל החזר משכר הלימוד, ולמרות זאת הוא החליט להחזיר לי.נ. 45,000 ₪. </w:t>
      </w:r>
    </w:p>
    <w:p w14:paraId="2EE41804"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אשר לטענתו של י.נ. כי הטיפול בנשים עירומות פגע ברגשותיו, טען הנאשם כי בראיון שערך לי.נ. לפני תחילת הלימודים, אמר לו י.נ. כי אין לו כל בעיה לעבוד עם נשים או לטפל בנשים, הגם שביקש העדפה לטיפול בגברים. </w:t>
      </w:r>
    </w:p>
    <w:p w14:paraId="7F7A0A9F"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הנאשם הוסיף וטען כי י.נ. הסתיר את העובדה כי בתו למדה במכללה, וכאשר הוצג לו שמה אמר כי אינו מכיר בחורה כזאת. יצויין לעניין זה, כי מדובר בבתו החורגת של י.נ. (בת אשתו שאינה בתו הביולוגית). </w:t>
      </w:r>
    </w:p>
    <w:p w14:paraId="07F6664F" w14:textId="77777777" w:rsidR="00394F8F" w:rsidRDefault="00394F8F" w:rsidP="00394F8F">
      <w:pPr>
        <w:spacing w:line="360" w:lineRule="auto"/>
        <w:ind w:left="720" w:hanging="720"/>
        <w:jc w:val="both"/>
        <w:rPr>
          <w:rFonts w:ascii="Arial" w:hAnsi="Arial"/>
          <w:rtl/>
        </w:rPr>
      </w:pPr>
    </w:p>
    <w:p w14:paraId="12BF9196" w14:textId="77777777" w:rsidR="00394F8F" w:rsidRPr="00DC349C" w:rsidRDefault="00394F8F" w:rsidP="00394F8F">
      <w:pPr>
        <w:spacing w:line="360" w:lineRule="auto"/>
        <w:ind w:left="720" w:hanging="720"/>
        <w:jc w:val="both"/>
        <w:rPr>
          <w:rFonts w:ascii="Arial" w:hAnsi="Arial"/>
          <w:b/>
          <w:bCs/>
          <w:sz w:val="28"/>
          <w:szCs w:val="28"/>
          <w:u w:val="single"/>
          <w:rtl/>
        </w:rPr>
      </w:pPr>
      <w:r w:rsidRPr="00DC349C">
        <w:rPr>
          <w:rFonts w:ascii="Arial" w:hAnsi="Arial" w:hint="cs"/>
          <w:b/>
          <w:bCs/>
          <w:sz w:val="28"/>
          <w:szCs w:val="28"/>
          <w:u w:val="single"/>
          <w:rtl/>
        </w:rPr>
        <w:t xml:space="preserve">האישום השמונה עשר </w:t>
      </w:r>
      <w:r>
        <w:rPr>
          <w:rFonts w:ascii="Arial" w:hAnsi="Arial"/>
          <w:b/>
          <w:bCs/>
          <w:sz w:val="28"/>
          <w:szCs w:val="28"/>
          <w:u w:val="single"/>
          <w:rtl/>
        </w:rPr>
        <w:t>–</w:t>
      </w:r>
      <w:r w:rsidRPr="00DC349C">
        <w:rPr>
          <w:rFonts w:ascii="Arial" w:hAnsi="Arial" w:hint="cs"/>
          <w:b/>
          <w:bCs/>
          <w:sz w:val="28"/>
          <w:szCs w:val="28"/>
          <w:u w:val="single"/>
          <w:rtl/>
        </w:rPr>
        <w:t xml:space="preserve"> ראיות התביעה </w:t>
      </w:r>
    </w:p>
    <w:p w14:paraId="5A40D366" w14:textId="77777777" w:rsidR="00394F8F" w:rsidRDefault="00394F8F" w:rsidP="00394F8F">
      <w:pPr>
        <w:spacing w:line="360" w:lineRule="auto"/>
        <w:ind w:left="720" w:hanging="720"/>
        <w:jc w:val="both"/>
        <w:rPr>
          <w:rFonts w:ascii="Arial" w:hAnsi="Arial"/>
          <w:rtl/>
        </w:rPr>
      </w:pPr>
    </w:p>
    <w:p w14:paraId="03FADAD5" w14:textId="77777777" w:rsidR="00394F8F" w:rsidRDefault="00394F8F" w:rsidP="00394F8F">
      <w:pPr>
        <w:spacing w:line="360" w:lineRule="auto"/>
        <w:ind w:left="720" w:hanging="720"/>
        <w:jc w:val="both"/>
        <w:rPr>
          <w:rFonts w:ascii="Arial" w:hAnsi="Arial"/>
          <w:rtl/>
        </w:rPr>
      </w:pPr>
      <w:r>
        <w:rPr>
          <w:rFonts w:ascii="Arial" w:hAnsi="Arial" w:hint="cs"/>
          <w:rtl/>
        </w:rPr>
        <w:t>37.</w:t>
      </w:r>
      <w:r>
        <w:rPr>
          <w:rFonts w:ascii="Arial" w:hAnsi="Arial" w:hint="cs"/>
          <w:rtl/>
        </w:rPr>
        <w:tab/>
        <w:t>בנה של י.ח. סבל מבעיית שרירים וכן מפיגור שכלי, ובהיותו כבן 11 היא הכירה את הנאשם בהמלצת נטורפטית בחנות למוצרי טבע. לדברי י.ח. היא הגיעה אל הנאשם ביחד עם בנה והנאשם בדק אותו והמליץ כי הוא יטופל על ידו, תוך הבטחה לריפוי במאה אחוז "</w:t>
      </w:r>
      <w:r>
        <w:rPr>
          <w:rFonts w:ascii="Arial" w:hAnsi="Arial" w:hint="cs"/>
          <w:b/>
          <w:bCs/>
          <w:rtl/>
        </w:rPr>
        <w:t>לא 50 ולא 90, מאה אחוז בריא ותוך שנה, את תראי הוא יתחיל ללכת ולרוץ</w:t>
      </w:r>
      <w:r>
        <w:rPr>
          <w:rFonts w:ascii="Arial" w:hAnsi="Arial" w:hint="cs"/>
          <w:rtl/>
        </w:rPr>
        <w:t>" (עמ' 256 לפרוטוקול, ש' 19-18). י.ח. ביקשה כי בפגישה הבאה ישתתף גם בעלה, שאמר לה כי הוא סקפטי וכי אינו מאמין בדברים האלה, אך היא רצתה מאוד להאמין "</w:t>
      </w:r>
      <w:r>
        <w:rPr>
          <w:rFonts w:ascii="Arial" w:hAnsi="Arial" w:hint="cs"/>
          <w:b/>
          <w:bCs/>
          <w:rtl/>
        </w:rPr>
        <w:t>שאכן אולי הגיעה הישועה</w:t>
      </w:r>
      <w:r>
        <w:rPr>
          <w:rFonts w:ascii="Arial" w:hAnsi="Arial" w:hint="cs"/>
          <w:rtl/>
        </w:rPr>
        <w:t>". הנאשם החל לטפל בבנה, כאשר מהר מאד היא נוכחה לדעת כי מדובר בעיסוי "</w:t>
      </w:r>
      <w:r>
        <w:rPr>
          <w:rFonts w:ascii="Arial" w:hAnsi="Arial" w:hint="cs"/>
          <w:b/>
          <w:bCs/>
          <w:rtl/>
        </w:rPr>
        <w:t>עיסוי על ידי שפשוף כזה של הגו, וזהו</w:t>
      </w:r>
      <w:r>
        <w:rPr>
          <w:rFonts w:ascii="Arial" w:hAnsi="Arial" w:hint="cs"/>
          <w:rtl/>
        </w:rPr>
        <w:t>" (עמ' 256 לפרוטוקול, ש' 29-28). הנאשם התנה את המשך הטיפול בכך שהיא תפסיק את כל הטיפולים הפיזיותרפיים בילד וכן, את הטיפולים בהידרותרפיה, טיפולים שאמורים היו לחזק את שריריו של בנה. בהוראת הנאשם היא הפסיקה את כל הטיפולים הקונבנציונליים, למרות שמקורביה הזהירו אותה כי הדבר עלול לגרום נזק לילד. כאשר פנתה אל הנאשם בטענה כי אין הטבה במצבו של בנה, הוא אמר לה כי אמנם יש החלשות אך "</w:t>
      </w:r>
      <w:r>
        <w:rPr>
          <w:rFonts w:ascii="Arial" w:hAnsi="Arial" w:hint="cs"/>
          <w:b/>
          <w:bCs/>
          <w:rtl/>
        </w:rPr>
        <w:t>מהנקודה הכי חלשה הוא יתחיל לצמוח ולהתפתח, השרירים צריכים להיות מאוד רפויים ואז העיסוי יעבוד"</w:t>
      </w:r>
      <w:r>
        <w:rPr>
          <w:rFonts w:ascii="Arial" w:hAnsi="Arial" w:hint="cs"/>
          <w:rtl/>
        </w:rPr>
        <w:t xml:space="preserve"> (עמ' 257 לפרוטוקול, ש' 26-25). מסיבה זו, כך טען הנאשם, יש להפסיק את הטיפולים בשריריו של הילד, על מנת שאלה יהיו רפויים. הנאשם עצמו טיפל בבנה פעמיים בלבד, ולאחר מכן הוא טופל על ידי מטפלת אחרת, דבר שקומם אותה מאוד. י.ח. האמינה כי לנאשם עצמו יש כוחות רפואיים, והדבר לא התיישב עם העובדה כי מטפלים אחרים, מלבדו, טיפלו בבן. למרות זאת, היא לא הפסיקה את הטיפולים שכן רצתה להאמין כי היא תגיע לתוצאה, מה גם שהיא שילמה מראש עבור סדרת הטיפולים. בסך הכול שולם סכום של 10,000 ₪ בגין הטיפולים שנתנו לבנה. לאחר סדרת הטיפולים השלישית, ומאחר שלא חל כל שיפור במצבו של הבן, אלא שהייתה הידרדרות והיחלשות, היא החליטה להפסיק את הטיפולים. לשאלה, כיצד בא השינוי לרעה לידי ביטוי, השיבה י.ח. "</w:t>
      </w:r>
      <w:r>
        <w:rPr>
          <w:rFonts w:ascii="Arial" w:hAnsi="Arial" w:hint="cs"/>
          <w:b/>
          <w:bCs/>
          <w:rtl/>
        </w:rPr>
        <w:t>פתאום הוא קרס, פתאום הוא בקושי הלך, לא הייתה לו רמת אנרגיה"</w:t>
      </w:r>
      <w:r>
        <w:rPr>
          <w:rFonts w:ascii="Arial" w:hAnsi="Arial" w:hint="cs"/>
          <w:rtl/>
        </w:rPr>
        <w:t xml:space="preserve"> (עמ' 259 לפרוטוקול, ש' 17-16). כמו כן, כל המטפלים שטיפלו בבנה בעבר התקוממו ואמרו לה "</w:t>
      </w:r>
      <w:r>
        <w:rPr>
          <w:rFonts w:ascii="Arial" w:hAnsi="Arial" w:hint="cs"/>
          <w:b/>
          <w:bCs/>
          <w:rtl/>
        </w:rPr>
        <w:t>למה את עושה את זה, את לא רואה שהוא בעצם נחלש?</w:t>
      </w:r>
      <w:r>
        <w:rPr>
          <w:rFonts w:ascii="Arial" w:hAnsi="Arial" w:hint="cs"/>
          <w:rtl/>
        </w:rPr>
        <w:t xml:space="preserve">" (עמ' 259 לפרוטוקול, ש' 19). </w:t>
      </w:r>
    </w:p>
    <w:p w14:paraId="49A9CAA3" w14:textId="77777777" w:rsidR="00394F8F" w:rsidRDefault="00394F8F" w:rsidP="00394F8F">
      <w:pPr>
        <w:spacing w:line="360" w:lineRule="auto"/>
        <w:ind w:left="720" w:hanging="720"/>
        <w:jc w:val="both"/>
        <w:rPr>
          <w:rFonts w:ascii="Arial" w:hAnsi="Arial"/>
          <w:rtl/>
        </w:rPr>
      </w:pPr>
      <w:r>
        <w:rPr>
          <w:rFonts w:ascii="Arial" w:hAnsi="Arial" w:hint="cs"/>
          <w:rtl/>
        </w:rPr>
        <w:tab/>
        <w:t>בהתייחס לטענת הנאשם כי חלה הטבה משמעותית בבנה, וכי היא החליטה לעזוב את המכללה משום שקיבלה הצעה זולה יותר ממטפלת פרטית, השיבה י.ח. "</w:t>
      </w:r>
      <w:r>
        <w:rPr>
          <w:rFonts w:ascii="Arial" w:hAnsi="Arial" w:hint="cs"/>
          <w:b/>
          <w:bCs/>
          <w:rtl/>
        </w:rPr>
        <w:t>הלוואי שהייתי רואה קמצוץ של טיפול, אם הייתי רואה התחלה של שינוי או שיפור, אז וודאי שלא הייתי זזה מהמקום הזה, לא רק אנחנו, אני זוכרת שתמיד לא רק שאני לא הייתי מרוצה, גם האמהות האחרות הנוספות לא היו מרוצות ולא ראו שום שיפור</w:t>
      </w:r>
      <w:r>
        <w:rPr>
          <w:rFonts w:ascii="Arial" w:hAnsi="Arial" w:hint="cs"/>
          <w:rtl/>
        </w:rPr>
        <w:t xml:space="preserve">" (עמ' 260 לפרוטוקול, ש' 4-1). </w:t>
      </w:r>
    </w:p>
    <w:p w14:paraId="11CF9DF8"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י.ח אישרה כי לאחר שעזבה את המכללה, היא ביקשה מאחת התלמידות ת.ב. להמשיך וטפל בבנה בעיסויים. הדבר נעשה בביתה בשתיים עד שלוש הזדמנויות בלבד. </w:t>
      </w:r>
    </w:p>
    <w:p w14:paraId="64EBE2E5" w14:textId="77777777" w:rsidR="00394F8F" w:rsidRDefault="00394F8F" w:rsidP="00394F8F">
      <w:pPr>
        <w:spacing w:line="360" w:lineRule="auto"/>
        <w:ind w:left="720" w:hanging="720"/>
        <w:jc w:val="both"/>
        <w:rPr>
          <w:rFonts w:ascii="Arial" w:hAnsi="Arial"/>
          <w:rtl/>
        </w:rPr>
      </w:pPr>
      <w:r>
        <w:rPr>
          <w:rFonts w:ascii="Arial" w:hAnsi="Arial" w:hint="cs"/>
          <w:rtl/>
        </w:rPr>
        <w:tab/>
        <w:t>י.ח. חזרה וטענה כי הנאשם הורה לה להפסיק את הטיפולים הקונבנציונליים, ובשום פנים ואופן הדבר לא נעשה ביוזמתה. לדבריה, "</w:t>
      </w:r>
      <w:r>
        <w:rPr>
          <w:rFonts w:ascii="Arial" w:hAnsi="Arial" w:hint="cs"/>
          <w:b/>
          <w:bCs/>
          <w:rtl/>
        </w:rPr>
        <w:t>אז מאיפה בא הרעיון להפסיק, מה פתאום שאני אפסיק?</w:t>
      </w:r>
      <w:r>
        <w:rPr>
          <w:rFonts w:ascii="Arial" w:hAnsi="Arial" w:hint="cs"/>
          <w:rtl/>
        </w:rPr>
        <w:t xml:space="preserve">" (עמ' 261 לפרוטוקול, ש' 17). העדה הוסיפה כי עד שלא הפסיקה את הטיפולים הקונבנציונליים, הנאשם לא היה רגוע. </w:t>
      </w:r>
    </w:p>
    <w:p w14:paraId="486C670C"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לאחר שעזבה את המכללה, היא חזרה אל הרפואה הרגילה ומצבו של הילד, לאט לאט, השתפר והוא התחיל ללכת, כפי שהיה בעבר. </w:t>
      </w:r>
    </w:p>
    <w:p w14:paraId="01BA1ADE" w14:textId="77777777" w:rsidR="00394F8F" w:rsidRDefault="00394F8F" w:rsidP="00394F8F">
      <w:pPr>
        <w:spacing w:line="360" w:lineRule="auto"/>
        <w:ind w:left="720" w:hanging="720"/>
        <w:jc w:val="both"/>
        <w:rPr>
          <w:rFonts w:ascii="Arial" w:hAnsi="Arial"/>
          <w:rtl/>
        </w:rPr>
      </w:pPr>
    </w:p>
    <w:p w14:paraId="5BA57284" w14:textId="77777777" w:rsidR="00394F8F" w:rsidRPr="006E423E" w:rsidRDefault="00394F8F" w:rsidP="00394F8F">
      <w:pPr>
        <w:spacing w:line="360" w:lineRule="auto"/>
        <w:ind w:left="720" w:hanging="720"/>
        <w:jc w:val="both"/>
        <w:rPr>
          <w:rFonts w:ascii="Arial" w:hAnsi="Arial"/>
          <w:rtl/>
        </w:rPr>
      </w:pPr>
      <w:r>
        <w:rPr>
          <w:rFonts w:ascii="Arial" w:hAnsi="Arial" w:hint="cs"/>
          <w:rtl/>
        </w:rPr>
        <w:tab/>
        <w:t>בחקירה הנגדית, חזרה י.ח. וטענה כי הנאשם נתן לה הבטחה של מאה אחוז כי תוך שנה בנה ילך וירוץ והוסיפה "</w:t>
      </w:r>
      <w:r>
        <w:rPr>
          <w:rFonts w:ascii="Arial" w:hAnsi="Arial" w:hint="cs"/>
          <w:b/>
          <w:bCs/>
          <w:rtl/>
        </w:rPr>
        <w:t>מה לא הייתי נותנת בשביל זה"</w:t>
      </w:r>
      <w:r>
        <w:rPr>
          <w:rFonts w:ascii="Arial" w:hAnsi="Arial" w:hint="cs"/>
          <w:rtl/>
        </w:rPr>
        <w:t xml:space="preserve"> (עמ' 262 לפרוטוקול, ש' 15-14). במהלך הטיפול אצל הנאשם, היא הפסיקה טיפולים בפיזיותרפיה, בהידרותרפיה, ברכיבה על סוסים וכן, בריפוי בעיסוק. כל הטיפולים האלה נועדו לחזק את השרירים, והם הופסקו בהוראת הנאשם. הסיבה היחידה שבעטיה היא הייתה מוכנה לנסוע מביתה אל המכון, הייתה הבטחה לריפוי מלא, והיא לא הגיעה למקום על מנת שבנה יקבל עיסוי רגיל. לאחר שעזבה את המכון, היא הזמינה את ת.ב. לבצע עיסוי בביתה, שכן מבחינתה לא היה הבדל בין הטיפול שקיבלה באמצעות הנאשם לבין הטיפול שניתן לה ע"י ת.ב., במחיר הרבה יותר זול. י.ח אישרה כי הנאשם לא הציג את עצמו כרופא אך כאמור, התחייב כי ירפא את בנה לחלוטין. הנאשם טען כי, מדובר בעיסויים "בשיטה מיוחדת וספציפית" שתביא לריפוי במאה אחוז. לשאלה אם קיבלה תמורה לכספה השיבה י.ח. כי "</w:t>
      </w:r>
      <w:r>
        <w:rPr>
          <w:rFonts w:ascii="Arial" w:hAnsi="Arial" w:hint="cs"/>
          <w:b/>
          <w:bCs/>
          <w:rtl/>
        </w:rPr>
        <w:t xml:space="preserve">זה היה מן עושק, ברגע שאני יודעת שאני הולכת לעיסוי, אז אני הולכת לעיסוי בתמימות, כמו שתמיד הוא קיבל עיסויים, עיסוי רגיל. פה הייתה לי הבטחה, אני האמנתי, נתתי את כל כולי, הלכתי עם רוני בכל מה שהוא בחר... גם הילד נחלש בגלל שמנעתי ממנו טיפולים פיזיותרפיים אחרים" </w:t>
      </w:r>
      <w:r>
        <w:rPr>
          <w:rFonts w:ascii="Arial" w:hAnsi="Arial" w:hint="cs"/>
          <w:rtl/>
        </w:rPr>
        <w:t xml:space="preserve">(עמ' 265 לפרוטוקול, ש' 5-1). לדבריה, הורע מצבו של בנה, מאחר שהיא הפסיקה את הטיפולים הקודמים שנועדו לחזק את שריריו. </w:t>
      </w:r>
    </w:p>
    <w:p w14:paraId="752710D0" w14:textId="77777777" w:rsidR="00394F8F" w:rsidRDefault="00394F8F" w:rsidP="00394F8F">
      <w:pPr>
        <w:spacing w:line="360" w:lineRule="auto"/>
        <w:ind w:left="720" w:hanging="720"/>
        <w:jc w:val="both"/>
        <w:rPr>
          <w:rFonts w:ascii="Arial" w:hAnsi="Arial"/>
          <w:rtl/>
        </w:rPr>
      </w:pPr>
      <w:r>
        <w:rPr>
          <w:rFonts w:ascii="Arial" w:hAnsi="Arial" w:hint="cs"/>
          <w:rtl/>
        </w:rPr>
        <w:tab/>
      </w:r>
    </w:p>
    <w:p w14:paraId="76BCEAC1" w14:textId="77777777" w:rsidR="00394F8F" w:rsidRDefault="00394F8F" w:rsidP="00394F8F">
      <w:pPr>
        <w:spacing w:line="360" w:lineRule="auto"/>
        <w:ind w:left="720" w:hanging="720"/>
        <w:jc w:val="both"/>
        <w:rPr>
          <w:rFonts w:ascii="Arial" w:hAnsi="Arial"/>
          <w:b/>
          <w:bCs/>
          <w:sz w:val="28"/>
          <w:szCs w:val="28"/>
          <w:u w:val="single"/>
          <w:rtl/>
        </w:rPr>
      </w:pPr>
      <w:r w:rsidRPr="006E423E">
        <w:rPr>
          <w:rFonts w:ascii="Arial" w:hAnsi="Arial" w:hint="cs"/>
          <w:b/>
          <w:bCs/>
          <w:sz w:val="28"/>
          <w:szCs w:val="28"/>
          <w:u w:val="single"/>
          <w:rtl/>
        </w:rPr>
        <w:t>גרסת הנאשם בנוגע לאישום השמונה עשר</w:t>
      </w:r>
    </w:p>
    <w:p w14:paraId="4886DD3B" w14:textId="77777777" w:rsidR="00394F8F" w:rsidRDefault="00394F8F" w:rsidP="00394F8F">
      <w:pPr>
        <w:spacing w:line="360" w:lineRule="auto"/>
        <w:ind w:left="720" w:hanging="720"/>
        <w:jc w:val="both"/>
        <w:rPr>
          <w:rFonts w:ascii="Arial" w:hAnsi="Arial"/>
          <w:b/>
          <w:bCs/>
          <w:sz w:val="28"/>
          <w:szCs w:val="28"/>
          <w:u w:val="single"/>
          <w:rtl/>
        </w:rPr>
      </w:pPr>
    </w:p>
    <w:p w14:paraId="78E208A8" w14:textId="77777777" w:rsidR="00394F8F" w:rsidRDefault="00394F8F" w:rsidP="00394F8F">
      <w:pPr>
        <w:spacing w:line="360" w:lineRule="auto"/>
        <w:ind w:left="720" w:hanging="720"/>
        <w:jc w:val="both"/>
        <w:rPr>
          <w:rFonts w:ascii="Arial" w:hAnsi="Arial"/>
          <w:b/>
          <w:bCs/>
          <w:rtl/>
        </w:rPr>
      </w:pPr>
      <w:r w:rsidRPr="006E423E">
        <w:rPr>
          <w:rFonts w:ascii="Arial" w:hAnsi="Arial" w:hint="cs"/>
          <w:rtl/>
        </w:rPr>
        <w:t>38.</w:t>
      </w:r>
      <w:r>
        <w:rPr>
          <w:rFonts w:ascii="Arial" w:hAnsi="Arial" w:hint="cs"/>
          <w:rtl/>
        </w:rPr>
        <w:tab/>
        <w:t xml:space="preserve">הנאשם מסר כי י.ח. ובעלה הגיעו לכנס במגדלי עזריאלי, ולאחר ששמעו על שיטת הריפוי שלו, החליטו כי בנם, הסובל משיתוק מוחין, יקבל עשרה טיפולי ניסיון. לדברי הנאשם: </w:t>
      </w:r>
      <w:r>
        <w:rPr>
          <w:rFonts w:ascii="Arial" w:hAnsi="Arial" w:hint="cs"/>
          <w:b/>
          <w:bCs/>
          <w:rtl/>
        </w:rPr>
        <w:t xml:space="preserve">"בגלל שהמצב של הילד הוא קצת מעל הרמה של </w:t>
      </w:r>
      <w:r>
        <w:rPr>
          <w:rFonts w:ascii="Arial" w:hAnsi="Arial"/>
          <w:b/>
          <w:bCs/>
        </w:rPr>
        <w:t>CP</w:t>
      </w:r>
      <w:r>
        <w:rPr>
          <w:rFonts w:ascii="Arial" w:hAnsi="Arial" w:hint="cs"/>
          <w:b/>
          <w:bCs/>
          <w:rtl/>
        </w:rPr>
        <w:t>, זה מה שנקרא צעד אחד קדימה מ-</w:t>
      </w:r>
      <w:r>
        <w:rPr>
          <w:rFonts w:ascii="Arial" w:hAnsi="Arial"/>
          <w:b/>
          <w:bCs/>
        </w:rPr>
        <w:t>CP</w:t>
      </w:r>
      <w:r>
        <w:rPr>
          <w:rFonts w:ascii="Arial" w:hAnsi="Arial" w:hint="cs"/>
          <w:b/>
          <w:bCs/>
          <w:rtl/>
        </w:rPr>
        <w:t xml:space="preserve">, שהוא יותר קשה בריפוי, זה תהליך של יכול להיות גם חמש שנים עד לריפוי מוחלט" </w:t>
      </w:r>
      <w:r>
        <w:rPr>
          <w:rFonts w:ascii="Arial" w:hAnsi="Arial" w:hint="cs"/>
          <w:rtl/>
        </w:rPr>
        <w:t xml:space="preserve">(עמ' 876 לפרוטוקול, ש' 4-2). את מרבית הטיפולים ביצעו שתיים מהתלמידות במכללה, ולטענת הנאשם, ההורים היו מרוצים והילד היה </w:t>
      </w:r>
      <w:r>
        <w:rPr>
          <w:rFonts w:ascii="Arial" w:hAnsi="Arial" w:hint="cs"/>
          <w:b/>
          <w:bCs/>
          <w:rtl/>
        </w:rPr>
        <w:t>"</w:t>
      </w:r>
      <w:r w:rsidRPr="00690CD5">
        <w:rPr>
          <w:rFonts w:ascii="Arial" w:hAnsi="Arial" w:hint="cs"/>
          <w:b/>
          <w:bCs/>
          <w:rtl/>
        </w:rPr>
        <w:t>קורן מאושר</w:t>
      </w:r>
      <w:r>
        <w:rPr>
          <w:rFonts w:ascii="Arial" w:hAnsi="Arial" w:hint="cs"/>
          <w:rtl/>
        </w:rPr>
        <w:t>".</w:t>
      </w:r>
      <w:r>
        <w:rPr>
          <w:rFonts w:ascii="Arial" w:hAnsi="Arial" w:hint="cs"/>
          <w:b/>
          <w:bCs/>
          <w:rtl/>
        </w:rPr>
        <w:t xml:space="preserve"> </w:t>
      </w:r>
    </w:p>
    <w:p w14:paraId="12730846" w14:textId="77777777" w:rsidR="00394F8F" w:rsidRDefault="00394F8F" w:rsidP="00394F8F">
      <w:pPr>
        <w:spacing w:line="360" w:lineRule="auto"/>
        <w:ind w:left="720"/>
        <w:jc w:val="both"/>
        <w:rPr>
          <w:rFonts w:ascii="Arial" w:hAnsi="Arial"/>
          <w:rtl/>
        </w:rPr>
      </w:pPr>
      <w:r>
        <w:rPr>
          <w:rFonts w:ascii="Arial" w:hAnsi="Arial" w:hint="cs"/>
          <w:rtl/>
        </w:rPr>
        <w:t xml:space="preserve">בשלב כלשהו, הסביר הנאשם לי.ח. כי על מנת שהוא יתחייב לריפוי מלא, יש צורך בטיפול גלובלי ולא בטיפולים בודדים, אך היא העדיפה כי בנה יטופל במסגרת של טיפולים בודדים. הנאשם הוסיף וטען כי לאחר כעשרים טיפולים, פנתה י.ח. אל המטפלת ת.ב. והציעה לה לטפל בבנה בביתה, תמורת 150 ₪ לטיפול, במקום 300 ₪ שגבה הנאשם, באותה עת. בכך הסתיים הקשר בין י.ח. לבין הנאשם, ולגרסתו, המשפחה קיבלה תמורה מלאה עבור כספה. </w:t>
      </w:r>
    </w:p>
    <w:p w14:paraId="621126FD" w14:textId="77777777" w:rsidR="00394F8F" w:rsidRDefault="00394F8F" w:rsidP="00394F8F">
      <w:pPr>
        <w:spacing w:line="360" w:lineRule="auto"/>
        <w:ind w:left="720"/>
        <w:jc w:val="both"/>
        <w:rPr>
          <w:rFonts w:ascii="Arial" w:hAnsi="Arial"/>
          <w:rtl/>
        </w:rPr>
      </w:pPr>
      <w:r>
        <w:rPr>
          <w:rFonts w:ascii="Arial" w:hAnsi="Arial" w:hint="cs"/>
          <w:rtl/>
        </w:rPr>
        <w:t>לגבי הטיפול שניתן לבנה של י.ח. במכון, הסביר הנאשם כי אכן נעשה שימוש בשמן שקדים, אך סוד הטיפול אינו קשור לשמן, אלא ברעיון שעומד מאחוריו.</w:t>
      </w:r>
    </w:p>
    <w:p w14:paraId="4711B5A4" w14:textId="77777777" w:rsidR="00394F8F" w:rsidRDefault="00394F8F" w:rsidP="00394F8F">
      <w:pPr>
        <w:spacing w:line="360" w:lineRule="auto"/>
        <w:ind w:left="720"/>
        <w:jc w:val="both"/>
        <w:rPr>
          <w:rFonts w:ascii="Arial" w:hAnsi="Arial"/>
          <w:rtl/>
        </w:rPr>
      </w:pPr>
    </w:p>
    <w:p w14:paraId="0D72267A" w14:textId="77777777" w:rsidR="00394F8F" w:rsidRDefault="00394F8F" w:rsidP="00394F8F">
      <w:pPr>
        <w:spacing w:line="360" w:lineRule="auto"/>
        <w:ind w:left="720"/>
        <w:jc w:val="both"/>
        <w:rPr>
          <w:rFonts w:ascii="Arial" w:hAnsi="Arial"/>
          <w:rtl/>
        </w:rPr>
      </w:pPr>
      <w:r>
        <w:rPr>
          <w:rFonts w:ascii="Arial" w:hAnsi="Arial" w:hint="cs"/>
          <w:rtl/>
        </w:rPr>
        <w:t xml:space="preserve">בחקירה הנגדית אישר הנאשם, כי בנה של י.ח. סבל מפיגור קשה מאוד, שכלי וגם פיזיולוגי. כמו כן אישר הנאשם כי הבטיח להורים ריפוי מלא, ללא הסתייגות, אך זאת, לדבריו: </w:t>
      </w:r>
      <w:r>
        <w:rPr>
          <w:rFonts w:ascii="Arial" w:hAnsi="Arial" w:hint="cs"/>
          <w:b/>
          <w:bCs/>
          <w:rtl/>
        </w:rPr>
        <w:t>"בתנאים מסויימים, כן"</w:t>
      </w:r>
      <w:r>
        <w:rPr>
          <w:rFonts w:ascii="Arial" w:hAnsi="Arial" w:hint="cs"/>
          <w:rtl/>
        </w:rPr>
        <w:t xml:space="preserve"> (עמ' 1029 לפרוטוקול, ש' 15). </w:t>
      </w:r>
    </w:p>
    <w:p w14:paraId="6F3ADE40" w14:textId="77777777" w:rsidR="00394F8F" w:rsidRDefault="00394F8F" w:rsidP="00394F8F">
      <w:pPr>
        <w:spacing w:line="360" w:lineRule="auto"/>
        <w:ind w:left="720"/>
        <w:jc w:val="both"/>
        <w:rPr>
          <w:rFonts w:ascii="Arial" w:hAnsi="Arial"/>
          <w:rtl/>
        </w:rPr>
      </w:pPr>
      <w:r>
        <w:rPr>
          <w:rFonts w:ascii="Arial" w:hAnsi="Arial" w:hint="cs"/>
          <w:rtl/>
        </w:rPr>
        <w:t xml:space="preserve">לדברי הנאשם, הוא התבקש על ידי י.ח. לבצע סדרה של עשרה טיפולים, ולאחריה סדרה נוספת, על מנת לראות כיצד הילד מגיב. לטענתו, לאחר שתי סדרות הטיפולים: </w:t>
      </w:r>
      <w:r>
        <w:rPr>
          <w:rFonts w:ascii="Arial" w:hAnsi="Arial" w:hint="cs"/>
          <w:b/>
          <w:bCs/>
          <w:rtl/>
        </w:rPr>
        <w:t>"היא לקחה את ת.ב. מאחורי הגב, למה ת.ב. היתה יותר זולה לטפל בילד שלה בבית: לי היא שילמה 300 ולת.ב. היא שילמה 100 בבית..."</w:t>
      </w:r>
      <w:r>
        <w:rPr>
          <w:rFonts w:ascii="Arial" w:hAnsi="Arial" w:hint="cs"/>
          <w:rtl/>
        </w:rPr>
        <w:t xml:space="preserve"> (עמ' 1029 לפרוטוקול, ש' 30-28).</w:t>
      </w:r>
    </w:p>
    <w:p w14:paraId="406D257A" w14:textId="77777777" w:rsidR="00394F8F" w:rsidRDefault="00394F8F" w:rsidP="00394F8F">
      <w:pPr>
        <w:spacing w:line="360" w:lineRule="auto"/>
        <w:ind w:left="720"/>
        <w:jc w:val="both"/>
        <w:rPr>
          <w:rFonts w:ascii="Arial" w:hAnsi="Arial"/>
          <w:rtl/>
        </w:rPr>
      </w:pPr>
      <w:r>
        <w:rPr>
          <w:rFonts w:ascii="Arial" w:hAnsi="Arial" w:hint="cs"/>
          <w:rtl/>
        </w:rPr>
        <w:t xml:space="preserve">התובעת ביקשה מהנאשם להתייחס לדרישתו מי.ח. להפסיק את כל הטיפולים הקונבנציונאליים, ובכלל זה פיזיותרפיה, הידרותרפיה, רכיבה על סוסים, ריפוי בעיסוק וכד'. הנאשם הסביר כי האם העמיסה על הילד שמונה סוגי טיפולים, ולדעתו מדובר במצב הגורם לקיבעון הולך וגובר. לדברי הנאשם, הוא לא כפה על האם להפסיק את הטיפולים, אלא שמדובר: </w:t>
      </w:r>
      <w:r>
        <w:rPr>
          <w:rFonts w:ascii="Arial" w:hAnsi="Arial" w:hint="cs"/>
          <w:b/>
          <w:bCs/>
          <w:rtl/>
        </w:rPr>
        <w:t xml:space="preserve">"בגדר עצה ולא כמו שמנסים להגיד כאילו בכפייה בהתנייה. אמרתי בגדר עצה, יותר טוב יפסיק, תני לו טיפול של הניסיון, ועם הטיפול שלי תראי שזה עובד יותר טוב מהאחרים... תני לי את הקרדיט" </w:t>
      </w:r>
      <w:r>
        <w:rPr>
          <w:rFonts w:ascii="Arial" w:hAnsi="Arial" w:hint="cs"/>
          <w:rtl/>
        </w:rPr>
        <w:t xml:space="preserve">(עמ' 1031 לפרוטוקול, ש' 10-6). הנאשם טען, כי ככל שי.ח. מדברת על כפיה, הרי שהיא משקרת: </w:t>
      </w:r>
      <w:r>
        <w:rPr>
          <w:rFonts w:ascii="Arial" w:hAnsi="Arial" w:hint="cs"/>
          <w:b/>
          <w:bCs/>
          <w:rtl/>
        </w:rPr>
        <w:t>"כמו שהיא שיקרה בדברים אחרים"</w:t>
      </w:r>
      <w:r>
        <w:rPr>
          <w:rFonts w:ascii="Arial" w:hAnsi="Arial" w:hint="cs"/>
          <w:rtl/>
        </w:rPr>
        <w:t xml:space="preserve"> (עמ' 1031 לפרוטוקול, ש' 12). </w:t>
      </w:r>
    </w:p>
    <w:p w14:paraId="36438646" w14:textId="77777777" w:rsidR="00394F8F" w:rsidRDefault="00394F8F" w:rsidP="00394F8F">
      <w:pPr>
        <w:spacing w:line="360" w:lineRule="auto"/>
        <w:ind w:left="720"/>
        <w:jc w:val="both"/>
        <w:rPr>
          <w:rFonts w:ascii="Arial" w:hAnsi="Arial"/>
          <w:rtl/>
        </w:rPr>
      </w:pPr>
      <w:r>
        <w:rPr>
          <w:rFonts w:ascii="Arial" w:hAnsi="Arial" w:hint="cs"/>
          <w:rtl/>
        </w:rPr>
        <w:t xml:space="preserve">לשאלת התובעת, האם י.ח. טענה בפניו כי מצבו של הילד הולך ומתדרדר, השיב הנאשם: </w:t>
      </w:r>
      <w:r>
        <w:rPr>
          <w:rFonts w:ascii="Arial" w:hAnsi="Arial" w:hint="cs"/>
          <w:b/>
          <w:bCs/>
          <w:rtl/>
        </w:rPr>
        <w:t xml:space="preserve">"שיש מצב שלפעמים אחרי טיפול או אחרי כמה טיפולים יש מצב שהגוף מגיב באיזשהי חולשה. היא פנתה אליי ביום השני או השלישי לטיפולים... ואמרתי לה תעזבי את זה, עוד יומיים הכל יסתדר. ובאמת ככה היה" </w:t>
      </w:r>
      <w:r>
        <w:rPr>
          <w:rFonts w:ascii="Arial" w:hAnsi="Arial" w:hint="cs"/>
          <w:rtl/>
        </w:rPr>
        <w:t xml:space="preserve">(עמ' 1031 לפרוטוקול, ש' 22-19). </w:t>
      </w:r>
    </w:p>
    <w:p w14:paraId="5782F3CF" w14:textId="77777777" w:rsidR="00394F8F" w:rsidRDefault="00394F8F" w:rsidP="00394F8F">
      <w:pPr>
        <w:spacing w:line="360" w:lineRule="auto"/>
        <w:ind w:left="720"/>
        <w:jc w:val="both"/>
        <w:rPr>
          <w:rFonts w:ascii="Arial" w:hAnsi="Arial"/>
          <w:rtl/>
        </w:rPr>
      </w:pPr>
      <w:r>
        <w:rPr>
          <w:rFonts w:ascii="Arial" w:hAnsi="Arial" w:hint="cs"/>
          <w:rtl/>
        </w:rPr>
        <w:t xml:space="preserve">הנאשם דחה את טענתה של י.ח. כי הייתה התדרדרות מתמשכת, שרק הלכה והחמירה, כך שהילד בקושי עמד על הרגליים. לדברי הנאשם, לאחר שהסתיים הטיפול במכללה, הגיעו י.ח. ובעלה לכנס במגדלי עזריאלי, דבר הסותר את טענתם כי לא חלה כל הטבה בבנם, וכי הטיפול כולו נועד לכישלון. </w:t>
      </w:r>
    </w:p>
    <w:p w14:paraId="55D037DF" w14:textId="77777777" w:rsidR="00394F8F" w:rsidRDefault="00394F8F" w:rsidP="00394F8F">
      <w:pPr>
        <w:spacing w:line="360" w:lineRule="auto"/>
        <w:ind w:left="720"/>
        <w:jc w:val="both"/>
        <w:rPr>
          <w:rFonts w:ascii="Arial" w:hAnsi="Arial"/>
          <w:rtl/>
        </w:rPr>
      </w:pPr>
      <w:r>
        <w:rPr>
          <w:rFonts w:ascii="Arial" w:hAnsi="Arial" w:hint="cs"/>
          <w:rtl/>
        </w:rPr>
        <w:t xml:space="preserve">לשאלת </w:t>
      </w:r>
      <w:r>
        <w:rPr>
          <w:rStyle w:val="normal-h1"/>
          <w:rFonts w:cs="David" w:hint="cs"/>
          <w:sz w:val="24"/>
          <w:szCs w:val="24"/>
          <w:rtl/>
        </w:rPr>
        <w:t>בית-המשפט</w:t>
      </w:r>
      <w:r>
        <w:rPr>
          <w:rFonts w:ascii="Arial" w:hAnsi="Arial" w:hint="cs"/>
          <w:rtl/>
        </w:rPr>
        <w:t xml:space="preserve">, מדוע אינו מתחייב לריפוי מלא כאשר מדובר בסדרות של טיפולים בודדים, השיב הנאשם כי הוא מאפשר לאנשים למצות תקופת ניסיון של כששה עד שמונה חודשים, על מנת להחליט אם הם מבקשים להשתלב בטיפול גלובלי. לדברי הנאשם, אמר לו בעלה של י.ח.: </w:t>
      </w:r>
      <w:r>
        <w:rPr>
          <w:rFonts w:ascii="Arial" w:hAnsi="Arial" w:hint="cs"/>
          <w:b/>
          <w:bCs/>
          <w:rtl/>
        </w:rPr>
        <w:t xml:space="preserve">"500,000 ₪ אני נותן לך בהסכם עם עורך דין. אמרתי לו בסדר, הכל בסדר גמור. תכניס את הילד לטיפולים, בוא נראה מה זה יעשה" </w:t>
      </w:r>
      <w:r>
        <w:rPr>
          <w:rFonts w:ascii="Arial" w:hAnsi="Arial" w:hint="cs"/>
          <w:rtl/>
        </w:rPr>
        <w:t xml:space="preserve">(עמ' 1033 לפרוטוקול, ש' 6-4). לשאלה מדוע יש צורך בטיפולי ניסיון, כאשר להערכתו מדובר בטיפול גלובלי של שנתיים עד שלוש שנים, השיב הנאשם כי: </w:t>
      </w:r>
      <w:r>
        <w:rPr>
          <w:rFonts w:ascii="Arial" w:hAnsi="Arial" w:hint="cs"/>
          <w:b/>
          <w:bCs/>
          <w:rtl/>
        </w:rPr>
        <w:t xml:space="preserve">"עשרה טיפולי ניסיון נועדו לתת למטופל ולמטפל איזשהי הערכה, כל אחד לגבי המערכת יחסים לפני שהולכים להתחתן. אם אתה רוצה אותי, אם אני רוצה אותך, אם טוב לך, אם לי זה בסדר" </w:t>
      </w:r>
      <w:r>
        <w:rPr>
          <w:rFonts w:ascii="Arial" w:hAnsi="Arial" w:hint="cs"/>
          <w:rtl/>
        </w:rPr>
        <w:t xml:space="preserve">(עמ' 1033 לפרוטוקול, ש'  20-18). לדברי הנאשם, חלה הטבה משמעותית במצבו של הילד, וככל שהדבר מוכחש על ידי י.ח., הרי שהדבר נובע ממניעים כספיים, לאחר שהסתבר לה כי ניתן לקבל טיפולים תמורת 100 ₪ במקום 300 ₪. הנאשם טען, כי י.ח. לא התלוננה מעולם בפניו כי משהו לא בסדר בטיפול, והיא אף נכנסה לחדר הטיפולים על מנת לראות כיצד הטיפול עובד. </w:t>
      </w:r>
    </w:p>
    <w:p w14:paraId="2FFC4087" w14:textId="77777777" w:rsidR="00394F8F" w:rsidRDefault="00394F8F" w:rsidP="00394F8F">
      <w:pPr>
        <w:spacing w:line="360" w:lineRule="auto"/>
        <w:ind w:left="720" w:hanging="720"/>
        <w:jc w:val="both"/>
        <w:rPr>
          <w:rFonts w:ascii="Arial" w:hAnsi="Arial"/>
          <w:rtl/>
        </w:rPr>
      </w:pPr>
      <w:r>
        <w:rPr>
          <w:rFonts w:ascii="Arial" w:hAnsi="Arial" w:hint="cs"/>
          <w:rtl/>
        </w:rPr>
        <w:tab/>
      </w:r>
    </w:p>
    <w:p w14:paraId="7B443EB3" w14:textId="77777777" w:rsidR="00394F8F" w:rsidRDefault="00394F8F" w:rsidP="00394F8F">
      <w:pPr>
        <w:spacing w:line="360" w:lineRule="auto"/>
        <w:ind w:left="720" w:hanging="720"/>
        <w:jc w:val="both"/>
        <w:rPr>
          <w:rFonts w:ascii="Arial" w:hAnsi="Arial"/>
          <w:rtl/>
        </w:rPr>
      </w:pPr>
    </w:p>
    <w:p w14:paraId="04265A0F" w14:textId="77777777" w:rsidR="00394F8F" w:rsidRPr="002A2A95" w:rsidRDefault="00394F8F" w:rsidP="00394F8F">
      <w:pPr>
        <w:spacing w:line="360" w:lineRule="auto"/>
        <w:ind w:left="720" w:hanging="720"/>
        <w:jc w:val="both"/>
        <w:rPr>
          <w:rFonts w:ascii="Arial" w:hAnsi="Arial"/>
          <w:rtl/>
        </w:rPr>
      </w:pPr>
    </w:p>
    <w:p w14:paraId="4E599CD5" w14:textId="77777777" w:rsidR="00394F8F" w:rsidRDefault="00394F8F" w:rsidP="00394F8F">
      <w:pPr>
        <w:spacing w:line="360" w:lineRule="auto"/>
        <w:jc w:val="both"/>
        <w:rPr>
          <w:rFonts w:ascii="Arial" w:hAnsi="Arial"/>
          <w:rtl/>
        </w:rPr>
      </w:pPr>
      <w:r w:rsidRPr="00DC349C">
        <w:rPr>
          <w:rFonts w:ascii="Arial" w:hAnsi="Arial" w:hint="cs"/>
          <w:b/>
          <w:bCs/>
          <w:sz w:val="28"/>
          <w:szCs w:val="28"/>
          <w:u w:val="single"/>
          <w:rtl/>
        </w:rPr>
        <w:t>האישום ה</w:t>
      </w:r>
      <w:r>
        <w:rPr>
          <w:rFonts w:ascii="Arial" w:hAnsi="Arial" w:hint="cs"/>
          <w:b/>
          <w:bCs/>
          <w:sz w:val="28"/>
          <w:szCs w:val="28"/>
          <w:u w:val="single"/>
          <w:rtl/>
        </w:rPr>
        <w:t>תשעה</w:t>
      </w:r>
      <w:r w:rsidRPr="00DC349C">
        <w:rPr>
          <w:rFonts w:ascii="Arial" w:hAnsi="Arial" w:hint="cs"/>
          <w:b/>
          <w:bCs/>
          <w:sz w:val="28"/>
          <w:szCs w:val="28"/>
          <w:u w:val="single"/>
          <w:rtl/>
        </w:rPr>
        <w:t xml:space="preserve"> עשר </w:t>
      </w:r>
      <w:r>
        <w:rPr>
          <w:rFonts w:ascii="Arial" w:hAnsi="Arial"/>
          <w:b/>
          <w:bCs/>
          <w:sz w:val="28"/>
          <w:szCs w:val="28"/>
          <w:u w:val="single"/>
          <w:rtl/>
        </w:rPr>
        <w:t>–</w:t>
      </w:r>
      <w:r w:rsidRPr="00DC349C">
        <w:rPr>
          <w:rFonts w:ascii="Arial" w:hAnsi="Arial" w:hint="cs"/>
          <w:b/>
          <w:bCs/>
          <w:sz w:val="28"/>
          <w:szCs w:val="28"/>
          <w:u w:val="single"/>
          <w:rtl/>
        </w:rPr>
        <w:t xml:space="preserve"> ראיות התביעה</w:t>
      </w:r>
    </w:p>
    <w:p w14:paraId="5EE277BC" w14:textId="77777777" w:rsidR="00394F8F" w:rsidRDefault="00394F8F" w:rsidP="00394F8F">
      <w:pPr>
        <w:spacing w:line="360" w:lineRule="auto"/>
        <w:rPr>
          <w:rFonts w:ascii="Arial" w:hAnsi="Arial"/>
          <w:rtl/>
        </w:rPr>
      </w:pPr>
    </w:p>
    <w:p w14:paraId="311857C4" w14:textId="77777777" w:rsidR="00394F8F" w:rsidRDefault="00394F8F" w:rsidP="00394F8F">
      <w:pPr>
        <w:spacing w:line="360" w:lineRule="auto"/>
        <w:ind w:left="720" w:hanging="720"/>
        <w:jc w:val="both"/>
        <w:rPr>
          <w:rFonts w:ascii="Arial" w:hAnsi="Arial"/>
          <w:rtl/>
        </w:rPr>
      </w:pPr>
      <w:r>
        <w:rPr>
          <w:rFonts w:ascii="Arial" w:hAnsi="Arial" w:hint="cs"/>
          <w:rtl/>
        </w:rPr>
        <w:t>39.</w:t>
      </w:r>
      <w:r>
        <w:rPr>
          <w:rFonts w:ascii="Arial" w:hAnsi="Arial" w:hint="cs"/>
          <w:rtl/>
        </w:rPr>
        <w:tab/>
        <w:t xml:space="preserve">ד"ר מ.ק. הינה רופאת שיניים, אם לילדה הסובלת משיתוק מוחין. היא הגיעה אל הנאשם בעקבות פרסום שמשך את תשומת לבה, שבו נאמר כי שיטת הטיפול של רוני אליהו: </w:t>
      </w:r>
      <w:r>
        <w:rPr>
          <w:rFonts w:ascii="Arial" w:hAnsi="Arial" w:hint="cs"/>
          <w:b/>
          <w:bCs/>
          <w:rtl/>
        </w:rPr>
        <w:t>"מבטיחה רפואה שלמה, מושלמת לכל סוגי המחלות"</w:t>
      </w:r>
      <w:r>
        <w:rPr>
          <w:rFonts w:ascii="Arial" w:hAnsi="Arial" w:hint="cs"/>
          <w:rtl/>
        </w:rPr>
        <w:t xml:space="preserve"> (עמ' 609 לפרוטוקול, ש' 30). היא שוחחה עם הנאשם ושאלה אותו מה לגבי ריפוי </w:t>
      </w:r>
      <w:r>
        <w:rPr>
          <w:rFonts w:ascii="Arial" w:hAnsi="Arial"/>
        </w:rPr>
        <w:t>CP</w:t>
      </w:r>
      <w:r>
        <w:rPr>
          <w:rFonts w:ascii="Arial" w:hAnsi="Arial" w:hint="cs"/>
          <w:rtl/>
        </w:rPr>
        <w:t xml:space="preserve">, והוא אמר: </w:t>
      </w:r>
      <w:r>
        <w:rPr>
          <w:rFonts w:ascii="Arial" w:hAnsi="Arial" w:hint="cs"/>
          <w:b/>
          <w:bCs/>
          <w:rtl/>
        </w:rPr>
        <w:t>"שזה קטן עליו, בקלות רבה יכול לרפא וזהו..."</w:t>
      </w:r>
      <w:r>
        <w:rPr>
          <w:rFonts w:ascii="Arial" w:hAnsi="Arial" w:hint="cs"/>
          <w:rtl/>
        </w:rPr>
        <w:t xml:space="preserve"> (עמ' 610 לפרוטוקול, ש' 4). ד"ר מ.ק. הביאה את הילדה לבדיקה, והנאשם אמר לה: </w:t>
      </w:r>
      <w:r>
        <w:rPr>
          <w:rFonts w:ascii="Arial" w:hAnsi="Arial" w:hint="cs"/>
          <w:b/>
          <w:bCs/>
          <w:rtl/>
        </w:rPr>
        <w:t xml:space="preserve">"שאין שום בעיה, תוך שנה שנה וחצי הילדה תהיה בריאה... הולכת, מדברת, מתפקדת, ההיפך ממצבה הנכותי שממנו התחלנו" </w:t>
      </w:r>
      <w:r>
        <w:rPr>
          <w:rFonts w:ascii="Arial" w:hAnsi="Arial" w:hint="cs"/>
          <w:rtl/>
        </w:rPr>
        <w:t xml:space="preserve">(עמ' 610, ש' 22-20). הנאשם ביצע במ.ק. עצמה טיפול ניסיון שמבחינתה לא היה יותר מאשר עיסוי, אשר ניתן להגדירו כעיסוי רקמות עמוק. הנאשם גם הציע למ.ק. ללמוד במכללה, במהלך התקופה שבה יטפל בילדתה, והיא הסכימה לשלם סכום של 75,000 ₪ כשכר לימוד. </w:t>
      </w:r>
    </w:p>
    <w:p w14:paraId="0DEBC655"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לשאלה מה נלמד במסגרת הקורס, השיבה מ.ק. כי היו המון ויכוחים ודברים רבים שנגדו את הידע שלה בתחום הרפואה </w:t>
      </w:r>
      <w:r>
        <w:rPr>
          <w:rFonts w:ascii="Arial" w:hAnsi="Arial"/>
          <w:rtl/>
        </w:rPr>
        <w:t>–</w:t>
      </w:r>
      <w:r>
        <w:rPr>
          <w:rFonts w:ascii="Arial" w:hAnsi="Arial" w:hint="cs"/>
          <w:rtl/>
        </w:rPr>
        <w:t xml:space="preserve"> ידע בתחומים בסיסיים כגון אנטומיה ופיזיולוגיה. לדברי מ.ק., נהג הנאשם להשתיקה בטענה שהידיעות שלה בתחומי הרפואה אינן רלוונטיות לשיטת הטיפול שלו. מבחינתה של העדה, היה ניתן לוותר על הלימודים במכללה. היא נרשמה ללימודים אך ורק בשל הבטחתו של הנאשם כי בתה תזכה לריפוי מלא, ודובר במין "עסקת חבילה".</w:t>
      </w:r>
    </w:p>
    <w:p w14:paraId="29247356" w14:textId="77777777" w:rsidR="00394F8F" w:rsidRDefault="00394F8F" w:rsidP="00394F8F">
      <w:pPr>
        <w:spacing w:line="360" w:lineRule="auto"/>
        <w:ind w:left="720"/>
        <w:jc w:val="both"/>
        <w:rPr>
          <w:rFonts w:ascii="Arial" w:hAnsi="Arial"/>
          <w:rtl/>
        </w:rPr>
      </w:pPr>
      <w:r>
        <w:rPr>
          <w:rFonts w:ascii="Arial" w:hAnsi="Arial" w:hint="cs"/>
          <w:rtl/>
        </w:rPr>
        <w:t>הנאשם ניצל את העובדה כי מדובר ברופאה כדי לקבל את הסכמתה לפרסם את הדבר במסגרת פרסומים בעיתון, אך היא סירבה לכך, ואף לא הסכימה כי שמה יופיע בתוויות שונות שאותן ניתן להדביק על דלתות. מ.ק. הסבירה לנאשם כי תהיה מוכנה לתת את שמה ולהעניק לו תמיכה רק אם תראה תוצאות לגבי מצבה הרפואי של בתה.</w:t>
      </w:r>
    </w:p>
    <w:p w14:paraId="76697684" w14:textId="77777777" w:rsidR="00394F8F" w:rsidRDefault="00394F8F" w:rsidP="00394F8F">
      <w:pPr>
        <w:spacing w:line="360" w:lineRule="auto"/>
        <w:ind w:left="720"/>
        <w:jc w:val="both"/>
        <w:rPr>
          <w:rtl/>
        </w:rPr>
      </w:pPr>
      <w:r>
        <w:rPr>
          <w:rFonts w:ascii="Arial" w:hAnsi="Arial" w:hint="cs"/>
          <w:rtl/>
        </w:rPr>
        <w:t xml:space="preserve">התלמידים במכללה נהגו לטפל במספר מטופלים, והיא הייתה עדה למקרה אחד של טיפול בילדה עם בעיית כליות. היא עצמה הייתה מעורבת בטיפול בתינוקת שלקתה בתסמונת דאון. בכל המקרים דובר בעיסוי ולא מעבר לכך; העיסוי התמקד בשרירים, ולמעשה מדובר בעיסוי רקמות עמוק. לגבי הטיפול בתינוקת שלקתה בתסמונת דאון, אמר לה הנאשם כי הוא מתכוון להפוך אותה לילדה "רגילה", שכן לדבריו, </w:t>
      </w:r>
      <w:r>
        <w:rPr>
          <w:rFonts w:ascii="Arial" w:hAnsi="Arial" w:hint="cs"/>
          <w:b/>
          <w:bCs/>
          <w:rtl/>
        </w:rPr>
        <w:t>"כשזה מגיל צעיר זה יותר קל"</w:t>
      </w:r>
      <w:r>
        <w:rPr>
          <w:rFonts w:hint="cs"/>
          <w:rtl/>
        </w:rPr>
        <w:t xml:space="preserve"> (עמ' 613 לפרוטוקול, ש' 16).</w:t>
      </w:r>
    </w:p>
    <w:p w14:paraId="46F4A2B5" w14:textId="77777777" w:rsidR="00394F8F" w:rsidRDefault="00394F8F" w:rsidP="00394F8F">
      <w:pPr>
        <w:spacing w:line="360" w:lineRule="auto"/>
        <w:ind w:left="720"/>
        <w:jc w:val="both"/>
        <w:rPr>
          <w:rtl/>
        </w:rPr>
      </w:pPr>
      <w:r>
        <w:rPr>
          <w:rFonts w:hint="cs"/>
          <w:rtl/>
        </w:rPr>
        <w:t xml:space="preserve">היא עצמה למדה במכללה כמשך כשנה. במהלך תקופה זו טופלה ילדתה, וגם בחצי השנה שלאחר מכן. הטיפולים ניתנו בתדירות של פעמיים עד שלוש פעמים בשבוע, מבלי שחלה כל הטבה במצבה. לדברי מ.ק., </w:t>
      </w:r>
      <w:r>
        <w:rPr>
          <w:rFonts w:hint="cs"/>
          <w:b/>
          <w:bCs/>
          <w:rtl/>
        </w:rPr>
        <w:t>"היא נשארה נכה 100%, לא הולכת, לא מדברת, מקסימה, יפהפייה, חכמה"</w:t>
      </w:r>
      <w:r>
        <w:rPr>
          <w:rFonts w:hint="cs"/>
          <w:rtl/>
        </w:rPr>
        <w:t xml:space="preserve"> (עמ' 614 לפרוטוקול, ש' 4-3). הילדה אינה פגועה מבחינה קוגניטיבית, אלא סובלת משיתוק מוחין המשפיע על ארבע הגפיים. ישנה בעיה בתקשורת, כיוון שהיא מוגבלת בתקשורת ורבלית.</w:t>
      </w:r>
    </w:p>
    <w:p w14:paraId="3212E43A" w14:textId="77777777" w:rsidR="00394F8F" w:rsidRDefault="00394F8F" w:rsidP="00394F8F">
      <w:pPr>
        <w:spacing w:line="360" w:lineRule="auto"/>
        <w:ind w:left="720"/>
        <w:jc w:val="both"/>
        <w:rPr>
          <w:rtl/>
        </w:rPr>
      </w:pPr>
      <w:r>
        <w:rPr>
          <w:rFonts w:hint="cs"/>
          <w:rtl/>
        </w:rPr>
        <w:t>מ.ק. הבהירה כי הטיפול שניתן לה, שהוא למעשה עיסוי, גורם לרפיון שרירים, דבר המקל על הטונוס, אך אין בטיפול זה כדי לשנות את מצב התפקוד, ובוודאי אין שום ריפוי.</w:t>
      </w:r>
    </w:p>
    <w:p w14:paraId="19CA632F" w14:textId="77777777" w:rsidR="00394F8F" w:rsidRDefault="00394F8F" w:rsidP="00394F8F">
      <w:pPr>
        <w:spacing w:line="360" w:lineRule="auto"/>
        <w:ind w:left="720"/>
        <w:jc w:val="both"/>
        <w:rPr>
          <w:rtl/>
        </w:rPr>
      </w:pPr>
      <w:r>
        <w:rPr>
          <w:rFonts w:hint="cs"/>
          <w:rtl/>
        </w:rPr>
        <w:t>לסיכום, מסרה מ.ק. בעדותה כי הייתה שמחה מאוד לדווח על שיפור כלשהו במצבה של בתה, אך למעשה לא חלה כל התקדמות, במהלך אותם טיפולים. אשר ללימודים, הדבר היחיד שלמדה הוא כי עיסוי טוב לגוף ומסייע לתחזוקתו, אך אין מדובר בריפוי כלל.</w:t>
      </w:r>
    </w:p>
    <w:p w14:paraId="044BBAF3" w14:textId="77777777" w:rsidR="00394F8F" w:rsidRPr="00CB59EF" w:rsidRDefault="00394F8F" w:rsidP="00394F8F">
      <w:pPr>
        <w:spacing w:line="360" w:lineRule="auto"/>
        <w:ind w:left="720"/>
        <w:jc w:val="both"/>
        <w:rPr>
          <w:rtl/>
        </w:rPr>
      </w:pPr>
      <w:r>
        <w:rPr>
          <w:rFonts w:hint="cs"/>
          <w:rtl/>
        </w:rPr>
        <w:t>התובעת שאלה את מ.ק. לגבי תצהיר שחתמה עליו (</w:t>
      </w:r>
      <w:r w:rsidRPr="00E20FEF">
        <w:rPr>
          <w:rFonts w:hint="cs"/>
          <w:b/>
          <w:bCs/>
          <w:rtl/>
        </w:rPr>
        <w:t>ת/111</w:t>
      </w:r>
      <w:r>
        <w:rPr>
          <w:rFonts w:hint="cs"/>
          <w:rtl/>
        </w:rPr>
        <w:t xml:space="preserve">), ובו אמרה, בין היתר, כי </w:t>
      </w:r>
      <w:r w:rsidRPr="00577EF6">
        <w:rPr>
          <w:rFonts w:hint="cs"/>
          <w:b/>
          <w:bCs/>
          <w:rtl/>
        </w:rPr>
        <w:t>"</w:t>
      </w:r>
      <w:r>
        <w:rPr>
          <w:rFonts w:hint="cs"/>
          <w:b/>
          <w:bCs/>
          <w:rtl/>
        </w:rPr>
        <w:t>הטיפולים שלי עם רוני אליהו בוצעו על ידו במקצועיות רבה ובענייניות, כאשר כל הכללים האתיים והמוסריים נשמרו על ידו ב-100%</w:t>
      </w:r>
      <w:r w:rsidRPr="00577EF6">
        <w:rPr>
          <w:rFonts w:hint="cs"/>
          <w:b/>
          <w:bCs/>
          <w:rtl/>
        </w:rPr>
        <w:t>"</w:t>
      </w:r>
      <w:r>
        <w:rPr>
          <w:rFonts w:hint="cs"/>
          <w:rtl/>
        </w:rPr>
        <w:t xml:space="preserve">. עוד נאמר באותו תצהיר כי עלה בידה, בעקבות הטיפולים במכללה, לשלב בין תחום הרפואה הקונבנציונאלית לתחום האלטרנטיבי. נוסף על כך ציינה מ.ק. כי </w:t>
      </w:r>
      <w:r w:rsidRPr="00B8524B">
        <w:rPr>
          <w:rFonts w:hint="cs"/>
          <w:b/>
          <w:bCs/>
          <w:rtl/>
        </w:rPr>
        <w:t>"</w:t>
      </w:r>
      <w:r>
        <w:rPr>
          <w:rFonts w:hint="cs"/>
          <w:b/>
          <w:bCs/>
          <w:rtl/>
        </w:rPr>
        <w:t>בתקופה האחרונה התגלו סימנים מעודדים לשינוי אצל הבת ש. וזאת כתוצאה מן הטיפולים אותם הינה מקבלת מאת רוני אליהו"</w:t>
      </w:r>
      <w:r>
        <w:rPr>
          <w:rFonts w:hint="cs"/>
          <w:rtl/>
        </w:rPr>
        <w:t>. מ.ק. הסבירה כי תצהיר זה הוכן לבקשתו של הנאשם, לקראת דיונים בתביעה אזרחית שהגישה אחת מהתלמידות במכללה, אשר התלוננה, בין השאר, גם על ביצוע מעשים בעלי אופי מיני בגופה. הנאשם הסביר לה כי יש לו אישה וילדים והוא צריך להגן עליהם, ואף רמז שאם לא תחתום על התצהיר הוא לא ימשיך לטפל בילדתה. מ.ק. הבהירה כי חתמה על דף נייר ריק שעליו הודפסו הדברים, שאינם מדויקים לחלוטין, אך באופן כללי מדובר באותו תוכן. בכל הנוגע לאמור בתצהיר, לפיו חלה הטבה במצבה של בתה, הבהירה מ.ק. כי כוונתה הייתה לכך שכל עיסוי גרם לרפיון שרירים, ושמבחינתה זו הטבה, אך הדבר לא שיפר את מצבה התפקודי של הבת. אשר לאמור בדבר ביצוע הטיפולים אגב שמירה על כללי המוסר והאתיקה, הסבירה העדה כי ככל שמדובר בטיפולים שנעשו בה, לא היו כל רמזים מיניים, והטיפול לא חרג מהמקובל.</w:t>
      </w:r>
    </w:p>
    <w:p w14:paraId="684FAA95" w14:textId="77777777" w:rsidR="00394F8F" w:rsidRDefault="00394F8F" w:rsidP="00394F8F">
      <w:pPr>
        <w:spacing w:line="360" w:lineRule="auto"/>
        <w:ind w:left="720"/>
        <w:jc w:val="both"/>
        <w:rPr>
          <w:rtl/>
        </w:rPr>
      </w:pPr>
      <w:r>
        <w:rPr>
          <w:rFonts w:hint="cs"/>
          <w:rtl/>
        </w:rPr>
        <w:t>התובעת שאלה את מ.ק. מה יש לה לומר על טענת הנאשם שלפיה הוא הביא את בתה לריפוי מוחלט, והיא השיבה כי אין ניתן לדבר על שיפור, ובוודאי שלא על ריפוי מחלתה של הבת.</w:t>
      </w:r>
    </w:p>
    <w:p w14:paraId="534FF9B5" w14:textId="77777777" w:rsidR="00394F8F" w:rsidRDefault="00394F8F" w:rsidP="00394F8F">
      <w:pPr>
        <w:spacing w:line="360" w:lineRule="auto"/>
        <w:ind w:left="720"/>
        <w:jc w:val="both"/>
        <w:rPr>
          <w:rtl/>
        </w:rPr>
      </w:pPr>
    </w:p>
    <w:p w14:paraId="3E2B7DF4" w14:textId="77777777" w:rsidR="00394F8F" w:rsidRDefault="00394F8F" w:rsidP="00394F8F">
      <w:pPr>
        <w:spacing w:line="360" w:lineRule="auto"/>
        <w:ind w:left="720"/>
        <w:jc w:val="both"/>
        <w:rPr>
          <w:rtl/>
        </w:rPr>
      </w:pPr>
      <w:r>
        <w:rPr>
          <w:rFonts w:hint="cs"/>
          <w:rtl/>
        </w:rPr>
        <w:t xml:space="preserve">בחקירה הנגדית נשאלה מ.ק. אם הנאשם הציג את עצמו כרופא, או שמא כמי שמתמחה ברפואה אלטרנטיבית, והשיבה כי לא ראתה את הנאשם כמרפא אלטרנטיבי כיוון שהוא </w:t>
      </w:r>
      <w:r>
        <w:rPr>
          <w:rFonts w:hint="cs"/>
          <w:b/>
          <w:bCs/>
          <w:rtl/>
        </w:rPr>
        <w:t>"הבטיח ריפוי מוחלט, רפואה אלטרנטיבית מעולם לא מבטיחה ריפוי מוחלט. אחר כך בדיעבד כשלמדתי את הטיפול עצמו והיום אני מבינה שזה בעצם היה סוג של עיסוי רקמות עמוק"</w:t>
      </w:r>
      <w:r>
        <w:rPr>
          <w:rFonts w:hint="cs"/>
          <w:rtl/>
        </w:rPr>
        <w:t xml:space="preserve"> (עמ' 619 לפרוטוקול, ש' 24).</w:t>
      </w:r>
    </w:p>
    <w:p w14:paraId="258BD461" w14:textId="77777777" w:rsidR="00394F8F" w:rsidRDefault="00394F8F" w:rsidP="00394F8F">
      <w:pPr>
        <w:spacing w:line="360" w:lineRule="auto"/>
        <w:ind w:left="720"/>
        <w:jc w:val="both"/>
        <w:rPr>
          <w:rtl/>
        </w:rPr>
      </w:pPr>
      <w:r>
        <w:rPr>
          <w:rFonts w:hint="cs"/>
          <w:rtl/>
        </w:rPr>
        <w:t>מ.ק. אישרה כי בתה סבלה באותה תקופה גם מהתקפי אפילפסיה, אך שימוש בהומאופתיה ובצמחי מרפא פתר את הבעיה, זמן רב לפני שהגיעה למכללה. כמו כן אישרה העדה, כי זכתה בתביעה בסכום של 4.5 מיליון אירו בבית משפט באירלנד, בגין רשלנות בית החולים במהלך לידתה של הבת. לדבריה, זמן רב לפני תחילת הטיפולים במכללה טופלה הילדה באמצעים אלטרנטיביים בגין מחלת הנפילה ופרכוסים שפקדו אותה בגיל 18 חודשים, אך אין לכך כל קשר לבעיה העיקרית, של שיתוק המוחין, שבה היא לוקה עד היום.</w:t>
      </w:r>
    </w:p>
    <w:p w14:paraId="005F65CF" w14:textId="77777777" w:rsidR="00394F8F" w:rsidRDefault="00394F8F" w:rsidP="00394F8F">
      <w:pPr>
        <w:spacing w:line="360" w:lineRule="auto"/>
        <w:ind w:left="720"/>
        <w:jc w:val="both"/>
        <w:rPr>
          <w:rtl/>
        </w:rPr>
      </w:pPr>
      <w:r>
        <w:rPr>
          <w:rFonts w:hint="cs"/>
          <w:rtl/>
        </w:rPr>
        <w:t>מ.ק. מסרה כי חתמה על חוזה התקשרות עם הנאשם ללימודים במכללה. היא התחייבה לשלם סכום של 75,000 ₪ כשכר לימוד, ושילמה אותו. הגם שבהסכם לא נאמר דבר על "עסקת חבילה", שבה מדובר, בד בבד, בלימודים ובטיפולים, הבהירה מ.ק. כי את הדברים אמר לה הנאשם</w:t>
      </w:r>
      <w:r w:rsidRPr="00C47F2A">
        <w:rPr>
          <w:rFonts w:hint="cs"/>
          <w:rtl/>
        </w:rPr>
        <w:t xml:space="preserve"> </w:t>
      </w:r>
      <w:r>
        <w:rPr>
          <w:rFonts w:hint="cs"/>
          <w:rtl/>
        </w:rPr>
        <w:t>בעל פה, ועובדה היא כי הוא התחייב לטפל בבתה ולרפא אותה ריפוי מוחלט.</w:t>
      </w:r>
    </w:p>
    <w:p w14:paraId="66D15E22" w14:textId="77777777" w:rsidR="00394F8F" w:rsidRDefault="00394F8F" w:rsidP="00394F8F">
      <w:pPr>
        <w:spacing w:line="360" w:lineRule="auto"/>
        <w:ind w:left="720"/>
        <w:jc w:val="both"/>
        <w:rPr>
          <w:rtl/>
        </w:rPr>
      </w:pPr>
      <w:r>
        <w:rPr>
          <w:rFonts w:hint="cs"/>
          <w:rtl/>
        </w:rPr>
        <w:t xml:space="preserve">לפי אותה "עסקת חבילה", היא לא שילמה בעבור הטיפולים בילדתה </w:t>
      </w:r>
      <w:r>
        <w:rPr>
          <w:rtl/>
        </w:rPr>
        <w:t>–</w:t>
      </w:r>
      <w:r>
        <w:rPr>
          <w:rFonts w:hint="cs"/>
          <w:rtl/>
        </w:rPr>
        <w:t xml:space="preserve"> שני טיפולים בשבוע לפחות. מ.ק. דחתה את טענת הסנגור כי בסך הכול ניתנו לבת שני טיפולים ולא יותר, וגם את הטענה כי הנאשם לא התחייב לריפוי מוחלט של הילדה.</w:t>
      </w:r>
    </w:p>
    <w:p w14:paraId="09153771" w14:textId="77777777" w:rsidR="00394F8F" w:rsidRDefault="00394F8F" w:rsidP="00394F8F">
      <w:pPr>
        <w:spacing w:line="360" w:lineRule="auto"/>
        <w:ind w:left="720"/>
        <w:jc w:val="both"/>
        <w:rPr>
          <w:rtl/>
        </w:rPr>
      </w:pPr>
      <w:r>
        <w:rPr>
          <w:rFonts w:hint="cs"/>
          <w:rtl/>
        </w:rPr>
        <w:t>מ.ק. חזרה ואישרה כי טיפלה בתינוקת שלקתה בתסמונת דאון, והיא מופיעה בתצלומים שבהם צולמה הילדה (</w:t>
      </w:r>
      <w:r w:rsidRPr="000E1881">
        <w:rPr>
          <w:rFonts w:hint="cs"/>
          <w:b/>
          <w:bCs/>
          <w:rtl/>
        </w:rPr>
        <w:t>ס/41</w:t>
      </w:r>
      <w:r w:rsidRPr="00557F7B">
        <w:rPr>
          <w:rFonts w:hint="cs"/>
          <w:rtl/>
        </w:rPr>
        <w:t>-</w:t>
      </w:r>
      <w:r w:rsidRPr="000E1881">
        <w:rPr>
          <w:rFonts w:hint="cs"/>
          <w:b/>
          <w:bCs/>
          <w:rtl/>
        </w:rPr>
        <w:t>ס/4</w:t>
      </w:r>
      <w:r>
        <w:rPr>
          <w:rFonts w:hint="cs"/>
          <w:b/>
          <w:bCs/>
          <w:rtl/>
        </w:rPr>
        <w:t>3</w:t>
      </w:r>
      <w:r>
        <w:rPr>
          <w:rFonts w:hint="cs"/>
          <w:rtl/>
        </w:rPr>
        <w:t xml:space="preserve">). לשאלת הסנגור, לְמה ציפתה כאשר טיפלה בילדה, השיבה: </w:t>
      </w:r>
      <w:r>
        <w:rPr>
          <w:rFonts w:hint="cs"/>
          <w:b/>
          <w:bCs/>
          <w:rtl/>
        </w:rPr>
        <w:t>"אמרתי לך, ציפיתי לראות שמה שהוא מבטיח לריפוי, לראות אם יש אמת ואכן זה יכול להתרפא"</w:t>
      </w:r>
      <w:r>
        <w:rPr>
          <w:rFonts w:hint="cs"/>
          <w:rtl/>
        </w:rPr>
        <w:t xml:space="preserve"> (עמ' 625 לפרוטוקול, שורות 26-25). לדברי מ.ק., היא המשיכה לטפל בתינוקת כיוון שזו שבתה את לבה, ומעבר לכך, הנאשם אמר לה כי עליה להתחיל לשלם בעבור הטיפולים בבתה, אלא אם כן תמשיך לטפל בילדה. מ.ק. אישרה כי הילדה הוצגה בפניה כמי שלוקה בתסמונת דאון, אף שאין ביכולתה להגדיר את מצבה הרפואי, הואיל והיא אינה נֵירולוגית (מן הראוי להזכיר כי מדובר ברופאת שיניים). היא לא קיבלה כל אחריות לטיפול בילדה או לריפויה ממחלתה, אלא הצטרפה אל הנאשם, ומבחינה זו הייתה מעין אסיסטנטית שלו. הטיפול הסתכם בעיסוי וכן במגע של ליטוף בילדה. לשאלה, אם האמינה בשיטת הריפוי של הנאשם ענתה מ.ק.: </w:t>
      </w:r>
      <w:r>
        <w:rPr>
          <w:rFonts w:hint="cs"/>
          <w:b/>
          <w:bCs/>
          <w:rtl/>
        </w:rPr>
        <w:t>"כן, רציתי להאמין, לא הכרתי את הטיפול הזה, היום אני יודעת שזה עיסוי ואני יודעת את היתרונות והמגבלות שלו, אז לא ידעתי כלום ורציתי להאמין שאולי יש בזה, אני לא מכירה, שיכול באמת לעשות פלאים, זה לא בתור ד"ר, בתור אמא נואשת שמחפשת פתרונות, מה שלא יהיה רק לעזור לבת שלה וגם לה, גם לה ולכל הילדים האחרים שצריכים"</w:t>
      </w:r>
      <w:r>
        <w:rPr>
          <w:rFonts w:hint="cs"/>
          <w:rtl/>
        </w:rPr>
        <w:t xml:space="preserve"> (עמ' 628, שורות 23-19).</w:t>
      </w:r>
    </w:p>
    <w:p w14:paraId="0DFC99EF" w14:textId="77777777" w:rsidR="00394F8F" w:rsidRDefault="00394F8F" w:rsidP="00394F8F">
      <w:pPr>
        <w:spacing w:line="360" w:lineRule="auto"/>
        <w:ind w:left="720"/>
        <w:jc w:val="both"/>
        <w:rPr>
          <w:rtl/>
        </w:rPr>
      </w:pPr>
      <w:r>
        <w:rPr>
          <w:rFonts w:hint="cs"/>
          <w:rtl/>
        </w:rPr>
        <w:t>אשר לטענת הסנגור כי הילדה שבה טיפלה נראית "פחות נפוחה", השיבה מ.ק. כי זוהי תוצאה של העיסוי, אשר "משחרר נוזלים". לשאלה נוספת של הסנגור, אם היא חשה מרומה מצד הנאשם, השיבה מ.ק. כי עזבה, לאחר שנוכחה לדעת כי הבטחותיו לא מומשו, ועל כן אכן ניתן לומר כי היא חשה מרומה. היא לא הגישה תביעה אזרחית, וגם לא פנתה מיזמתה למשטרה, כיוון שכל ההתמודדות עם הנושא היא בבחינת מעמסה רגשית כבדה ביותר מבחינתה, ולא היה לה כל עניין לפתוח במעין מלחמה נגדו. הסנגור שאל את מ.ק. באיזה שלב התאכזבה משיטת הנאשם</w:t>
      </w:r>
      <w:r>
        <w:rPr>
          <w:rFonts w:hint="eastAsia"/>
          <w:rtl/>
        </w:rPr>
        <w:t>,</w:t>
      </w:r>
      <w:r>
        <w:rPr>
          <w:rFonts w:hint="cs"/>
          <w:rtl/>
        </w:rPr>
        <w:t xml:space="preserve"> והיא ענתה שהמתינה בסבלנות לסיום הטיפול במשך תקופה של שנה ומחצה, ולאחריה הבינה כי הנאשם הוליך אותה שולל.</w:t>
      </w:r>
    </w:p>
    <w:p w14:paraId="2EAA1BED" w14:textId="77777777" w:rsidR="00394F8F" w:rsidRDefault="00394F8F" w:rsidP="00394F8F">
      <w:pPr>
        <w:spacing w:line="360" w:lineRule="auto"/>
        <w:ind w:left="720"/>
        <w:jc w:val="both"/>
        <w:rPr>
          <w:rtl/>
        </w:rPr>
      </w:pPr>
      <w:r>
        <w:rPr>
          <w:rFonts w:hint="cs"/>
          <w:rtl/>
        </w:rPr>
        <w:t xml:space="preserve">אשר לשאלה אם תכננה להוציא לפועל עם הנאשם מיזם כלשהו, שבמסגרתו יוקם מכון לטיפול בילדים נכים, השיבה מ.ק. כי הנאשם ביקש להיעזר בניסיונה כדי לברר לאילו אביזרים הוא זקוק, על-מנת לטפל בילדים נכים ובאילו סוגי טיפולים מדובר. את הדברים היא העלתה על הכתב בשני דפים, שהתקבלו וסומנו </w:t>
      </w:r>
      <w:r>
        <w:rPr>
          <w:rFonts w:hint="cs"/>
          <w:b/>
          <w:bCs/>
          <w:rtl/>
        </w:rPr>
        <w:t>ס/45</w:t>
      </w:r>
      <w:r>
        <w:rPr>
          <w:rFonts w:hint="cs"/>
          <w:rtl/>
        </w:rPr>
        <w:t xml:space="preserve">. לא הייתה לה כל כוונה לחבור אל הנאשם כדי להקים את המכון, שכן לדבריה, היא מנהלת קליניקה לרפואת שיניים והיא </w:t>
      </w:r>
      <w:r>
        <w:rPr>
          <w:rFonts w:hint="cs"/>
          <w:b/>
          <w:bCs/>
          <w:rtl/>
        </w:rPr>
        <w:t>"עמוסה מעל הראש"</w:t>
      </w:r>
      <w:r>
        <w:rPr>
          <w:rFonts w:hint="cs"/>
          <w:rtl/>
        </w:rPr>
        <w:t>. חומר הגלם לצורך הכנת שני הדפים נלקח מתוך חוברות מקצועיות שצילמה (</w:t>
      </w:r>
      <w:r>
        <w:rPr>
          <w:rFonts w:hint="cs"/>
          <w:b/>
          <w:bCs/>
          <w:rtl/>
        </w:rPr>
        <w:t>ס/46</w:t>
      </w:r>
      <w:r>
        <w:rPr>
          <w:rFonts w:hint="cs"/>
          <w:rtl/>
        </w:rPr>
        <w:t>).</w:t>
      </w:r>
    </w:p>
    <w:p w14:paraId="4EFE0C1E" w14:textId="77777777" w:rsidR="00394F8F" w:rsidRDefault="00394F8F" w:rsidP="00394F8F">
      <w:pPr>
        <w:spacing w:line="360" w:lineRule="auto"/>
        <w:ind w:left="720"/>
        <w:jc w:val="both"/>
        <w:rPr>
          <w:rtl/>
        </w:rPr>
      </w:pPr>
      <w:r>
        <w:rPr>
          <w:rFonts w:hint="cs"/>
          <w:rtl/>
        </w:rPr>
        <w:t xml:space="preserve">מ.ק. אישרה כי בתום הלימודים במכללה קיבלה תעודה, ואף השתתפה במסיבת הסיום (תצלומים מתוך המסיבה </w:t>
      </w:r>
      <w:r>
        <w:rPr>
          <w:rtl/>
        </w:rPr>
        <w:t>–</w:t>
      </w:r>
      <w:r>
        <w:rPr>
          <w:rFonts w:hint="cs"/>
          <w:rtl/>
        </w:rPr>
        <w:t xml:space="preserve"> </w:t>
      </w:r>
      <w:r>
        <w:rPr>
          <w:rFonts w:hint="cs"/>
          <w:b/>
          <w:bCs/>
          <w:rtl/>
        </w:rPr>
        <w:t>ס/47</w:t>
      </w:r>
      <w:r>
        <w:rPr>
          <w:rFonts w:hint="cs"/>
          <w:rtl/>
        </w:rPr>
        <w:t>).</w:t>
      </w:r>
    </w:p>
    <w:p w14:paraId="0323BD82" w14:textId="77777777" w:rsidR="00394F8F" w:rsidRDefault="00394F8F" w:rsidP="00394F8F">
      <w:pPr>
        <w:spacing w:line="360" w:lineRule="auto"/>
        <w:ind w:left="720"/>
        <w:jc w:val="both"/>
        <w:rPr>
          <w:b/>
          <w:bCs/>
          <w:rtl/>
        </w:rPr>
      </w:pPr>
      <w:r>
        <w:rPr>
          <w:rFonts w:hint="cs"/>
          <w:rtl/>
        </w:rPr>
        <w:t xml:space="preserve">בחקירה החוזרת הבהירה מ.ק. כי לא הגישה תלונה במשטרה וגם לא תביעה אזרחית משום שחשה עצמה מבוישת, שכן היא </w:t>
      </w:r>
      <w:r>
        <w:rPr>
          <w:rtl/>
        </w:rPr>
        <w:t>–</w:t>
      </w:r>
      <w:r>
        <w:rPr>
          <w:rFonts w:hint="cs"/>
          <w:rtl/>
        </w:rPr>
        <w:t xml:space="preserve"> </w:t>
      </w:r>
    </w:p>
    <w:p w14:paraId="0D29D934" w14:textId="77777777" w:rsidR="00394F8F" w:rsidRDefault="00394F8F" w:rsidP="00394F8F">
      <w:pPr>
        <w:spacing w:line="360" w:lineRule="auto"/>
        <w:ind w:left="720"/>
        <w:jc w:val="both"/>
        <w:rPr>
          <w:b/>
          <w:bCs/>
          <w:rtl/>
        </w:rPr>
      </w:pPr>
    </w:p>
    <w:p w14:paraId="197E637B" w14:textId="77777777" w:rsidR="00394F8F" w:rsidRPr="00B85ADC" w:rsidRDefault="00394F8F" w:rsidP="00394F8F">
      <w:pPr>
        <w:spacing w:line="360" w:lineRule="auto"/>
        <w:ind w:left="1440" w:right="900"/>
        <w:jc w:val="both"/>
        <w:rPr>
          <w:rtl/>
        </w:rPr>
      </w:pPr>
      <w:r>
        <w:rPr>
          <w:rFonts w:hint="cs"/>
          <w:b/>
          <w:bCs/>
          <w:rtl/>
        </w:rPr>
        <w:t>"...אישה קצת מלומדת, קצת וזה ככה מבייש אותי בפני עצמי שהרשיתי לתחושת הנואשות שלי לגבור על השכל הישר כי השכל הישר אמר מה שאמר... שהכל כאילו שטויות, שזה לא לעניין ואין בזה אמת. לא רציתי ללכת אתו, עם השכל הישר הזה, רציתי להאמין באמת, באמת רציתי להאמין שתוך שנה וחצי הילדה שלי היפהפייה הזאת גם תלך, גם תדבר וגם תהיה כאחד כל הילדים... זה משהו מאוד אנושי, אבל לאדם שאין לו שום ידע, לא רפואי ולא לימודי, אז קל לו מאוד להיסחף לזה, אבל הנה הכעס על עצמי זה כאילו למרות שהיו לי ולמרות... אז זה משהו שהוא קשה לי, קשה לי עם זה ואכזבה, האכזבה שהנה עוד משהו שלא הצליח, זה גם משהו שקשה לי"</w:t>
      </w:r>
      <w:r>
        <w:rPr>
          <w:rFonts w:hint="cs"/>
          <w:rtl/>
        </w:rPr>
        <w:t xml:space="preserve"> (עמ' 636 לפרוטוקול, ש' 27-10).</w:t>
      </w:r>
    </w:p>
    <w:p w14:paraId="20BB2A03" w14:textId="77777777" w:rsidR="00394F8F" w:rsidRPr="00E91137" w:rsidRDefault="00394F8F" w:rsidP="00394F8F">
      <w:pPr>
        <w:spacing w:line="360" w:lineRule="auto"/>
        <w:ind w:left="720"/>
        <w:jc w:val="both"/>
        <w:rPr>
          <w:sz w:val="20"/>
          <w:szCs w:val="20"/>
          <w:rtl/>
        </w:rPr>
      </w:pPr>
    </w:p>
    <w:p w14:paraId="4747727E" w14:textId="77777777" w:rsidR="00394F8F" w:rsidRDefault="00394F8F" w:rsidP="00394F8F">
      <w:pPr>
        <w:spacing w:line="360" w:lineRule="auto"/>
        <w:ind w:left="720" w:hanging="720"/>
        <w:jc w:val="both"/>
        <w:rPr>
          <w:rFonts w:ascii="Arial" w:hAnsi="Arial"/>
          <w:b/>
          <w:bCs/>
          <w:sz w:val="28"/>
          <w:szCs w:val="28"/>
          <w:u w:val="single"/>
          <w:rtl/>
        </w:rPr>
      </w:pPr>
      <w:r w:rsidRPr="006E423E">
        <w:rPr>
          <w:rFonts w:ascii="Arial" w:hAnsi="Arial" w:hint="cs"/>
          <w:b/>
          <w:bCs/>
          <w:sz w:val="28"/>
          <w:szCs w:val="28"/>
          <w:u w:val="single"/>
          <w:rtl/>
        </w:rPr>
        <w:t xml:space="preserve">גרסת הנאשם בנוגע לאישום </w:t>
      </w:r>
      <w:r>
        <w:rPr>
          <w:rFonts w:ascii="Arial" w:hAnsi="Arial" w:hint="cs"/>
          <w:b/>
          <w:bCs/>
          <w:sz w:val="28"/>
          <w:szCs w:val="28"/>
          <w:u w:val="single"/>
          <w:rtl/>
        </w:rPr>
        <w:t>התשעה</w:t>
      </w:r>
      <w:r w:rsidRPr="006E423E">
        <w:rPr>
          <w:rFonts w:ascii="Arial" w:hAnsi="Arial" w:hint="cs"/>
          <w:b/>
          <w:bCs/>
          <w:sz w:val="28"/>
          <w:szCs w:val="28"/>
          <w:u w:val="single"/>
          <w:rtl/>
        </w:rPr>
        <w:t xml:space="preserve"> עשר</w:t>
      </w:r>
    </w:p>
    <w:p w14:paraId="1B003337" w14:textId="77777777" w:rsidR="00394F8F" w:rsidRPr="00E91137" w:rsidRDefault="00394F8F" w:rsidP="00394F8F">
      <w:pPr>
        <w:spacing w:line="360" w:lineRule="auto"/>
        <w:ind w:left="720"/>
        <w:jc w:val="both"/>
        <w:rPr>
          <w:sz w:val="20"/>
          <w:szCs w:val="20"/>
          <w:rtl/>
        </w:rPr>
      </w:pPr>
    </w:p>
    <w:p w14:paraId="71B98245" w14:textId="77777777" w:rsidR="00394F8F" w:rsidRDefault="00394F8F" w:rsidP="00394F8F">
      <w:pPr>
        <w:spacing w:line="360" w:lineRule="auto"/>
        <w:ind w:left="720" w:hanging="720"/>
        <w:jc w:val="both"/>
        <w:rPr>
          <w:rtl/>
        </w:rPr>
      </w:pPr>
      <w:r>
        <w:rPr>
          <w:rFonts w:hint="cs"/>
          <w:rtl/>
        </w:rPr>
        <w:t>40.</w:t>
      </w:r>
      <w:r>
        <w:rPr>
          <w:rFonts w:hint="cs"/>
          <w:rtl/>
        </w:rPr>
        <w:tab/>
        <w:t xml:space="preserve">לטענת הנאשם, מ.ק. פנתה אליו וביקשה להירשם ללימודים, מבלי שהוא ידע כי מדובר ברופאת שיניים. לאחר שהתברר לו כי מדובר ברופאה, הוא חש גאווה גדולה, ועל כן "שמר" עליה, שכן </w:t>
      </w:r>
      <w:r>
        <w:rPr>
          <w:rFonts w:hint="cs"/>
          <w:b/>
          <w:bCs/>
          <w:rtl/>
        </w:rPr>
        <w:t>"...כבוד להגיד בבית... שיש לי אחת התלמידות שהיא רופאה. זה אני חושב נותן לך איזה משהו בפנים"</w:t>
      </w:r>
      <w:r>
        <w:rPr>
          <w:rFonts w:hint="cs"/>
          <w:rtl/>
        </w:rPr>
        <w:t xml:space="preserve"> (עמ' 886 לפרוטוקול, ש' 32-31; עמ' 887, ש' 1). הנאשם אישר כי קיבל ממ.ק. שכר לימוד בסך 75,000 ₪, וכי התנאי שלה היה שהוא יחל בטיפולים בילדתה. לדברי הנאשם, אמרה לו מ.ק. שאם תראה, כי תוך שלושה עד חמישה חודשים, מצבה של הבת משתפר, היא תתקשר אתו בהסכם טיפולים. הנאשם גורס כי לאחר מספר טיפולים בילדתה של מ.ק. חל שיפור ניכר במצבה, והיא הגיעה לרפיון שרירים מוחלט. בה בעת, טיפלה מ.ק. בילדה שלקתה בתסמונת דאון, וגם אצלה חל שינוי משמעותי: היקף הגולגולת קטן, וגם הנפיחות שממנה סבלה בשל אי-ספיקת כליות הלכה ופחתה.</w:t>
      </w:r>
    </w:p>
    <w:p w14:paraId="74C7813B" w14:textId="77777777" w:rsidR="00394F8F" w:rsidRDefault="00394F8F" w:rsidP="00394F8F">
      <w:pPr>
        <w:spacing w:line="360" w:lineRule="auto"/>
        <w:ind w:left="720"/>
        <w:jc w:val="both"/>
        <w:rPr>
          <w:rtl/>
        </w:rPr>
      </w:pPr>
      <w:r>
        <w:rPr>
          <w:rFonts w:hint="cs"/>
          <w:rtl/>
        </w:rPr>
        <w:t xml:space="preserve">באשר לחומר שנלמד במכללה, טען הנאשם כי שמע אך שבחים ממ.ק. על שיטת הריפוי שלו. לגבי הטיפול בילדה, טען הנאשם כי הוא אחראי לריפוי מהתקפי אפילפסיה שמהם סבלה, מעבר לשיתוק המוחין שהיה לה. לאחר שני חודשי טיפול נעלמו ההתקפים לגמרי, והיא עצמה אישרה את הדבר בכתבה שפורסמה בעיתון. לדברי הנאשם, מ.ק. הפסיקה את הטיפולים כדי לחזק את תביעתה המשפטית באירלנד, הליך שבסופו היא זכתה בפיצוי בסכום של 5.5 מיליון אירו. לשאלת </w:t>
      </w:r>
      <w:r>
        <w:rPr>
          <w:rStyle w:val="normal-h1"/>
          <w:rFonts w:cs="David" w:hint="cs"/>
          <w:sz w:val="24"/>
          <w:szCs w:val="24"/>
          <w:rtl/>
        </w:rPr>
        <w:t>בית-המשפט</w:t>
      </w:r>
      <w:r>
        <w:rPr>
          <w:rFonts w:hint="cs"/>
          <w:rtl/>
        </w:rPr>
        <w:t xml:space="preserve">, האם הוא עומד על טענתו כי הטיפולים הופסקו אך ורק כדי לחזק את התביעה, השיב: </w:t>
      </w:r>
      <w:r>
        <w:rPr>
          <w:rFonts w:hint="cs"/>
          <w:b/>
          <w:bCs/>
          <w:rtl/>
        </w:rPr>
        <w:t>"ברור. כבודו, אתה יודע כמה אנשים פנו אלי ולא רצו להמשיך בטיפולים, בגלל שהם מקבלים ביטוח לאומי או מקבלים קצבאות אחרות ובודקים להם את הילדים כל ארבעה חודשים. אני לא רוצה לדבר על זה, כי יגידו שאני משוגע באמת לגמרי"</w:t>
      </w:r>
      <w:r>
        <w:rPr>
          <w:rFonts w:hint="cs"/>
          <w:rtl/>
        </w:rPr>
        <w:t xml:space="preserve"> (עמ' 889 לפרוטוקול, ש' 29-26).</w:t>
      </w:r>
    </w:p>
    <w:p w14:paraId="24B5B17E" w14:textId="77777777" w:rsidR="00394F8F" w:rsidRDefault="00394F8F" w:rsidP="00394F8F">
      <w:pPr>
        <w:spacing w:line="360" w:lineRule="auto"/>
        <w:ind w:left="720"/>
        <w:jc w:val="both"/>
        <w:rPr>
          <w:rtl/>
        </w:rPr>
      </w:pPr>
    </w:p>
    <w:p w14:paraId="6966E864" w14:textId="77777777" w:rsidR="00394F8F" w:rsidRPr="00A81D52" w:rsidRDefault="00394F8F" w:rsidP="00394F8F">
      <w:pPr>
        <w:spacing w:line="360" w:lineRule="auto"/>
        <w:ind w:left="720"/>
        <w:jc w:val="both"/>
        <w:rPr>
          <w:rtl/>
        </w:rPr>
      </w:pPr>
      <w:r>
        <w:rPr>
          <w:rFonts w:hint="cs"/>
          <w:rtl/>
        </w:rPr>
        <w:t xml:space="preserve">בחקירתו הנגדית שלל הנאשם את האפשרות כי טיפל בבתה של מ.ק. במשך שנה וחצי. לדבריו, מדובר בטיפולים שנמשכו כארבעה עד חמישה חודשים בלבד. הנאשם שלל, מכול וכול, את טענתה של מ.ק. שלפיה הוא רמז לה כי אם לא תחתום על תצהיר יופסקו הטיפולים בבתה. לדבריו, התצהיר נמסר לעו"ד קירשנבוים מבלי שהוא היה מעורב בדבר, וכל המצהירים מסרו את תצהיריהם מרצונם הטוב והחופשי. הנאשם נדרש לטענה כי ביקש ממ.ק. לתלות באחד החדרים שלט הנושא את תוארה כרופאה, וטען כי אין אמת בדבר. הנאשם אישר את דברי מ.ק, לפיהם ביקש ממנה להשתלב בפרסומים בעיתונות על אודות שיטת הטיפול שלו. לדבריו, הוא פנה אליה לאחר שהיא נוכחה לדעת כי שיטת הטיפול </w:t>
      </w:r>
      <w:r w:rsidRPr="00704B6B">
        <w:rPr>
          <w:rFonts w:hint="cs"/>
          <w:b/>
          <w:bCs/>
          <w:rtl/>
        </w:rPr>
        <w:t>"עובדת"</w:t>
      </w:r>
      <w:r>
        <w:rPr>
          <w:rFonts w:hint="cs"/>
          <w:rtl/>
        </w:rPr>
        <w:t xml:space="preserve">, ולאחר שחלה הטבה ניכרת במצבה של הילדה, שלקתה בתסמונת דאון. הוא ביקש ממנה </w:t>
      </w:r>
      <w:r>
        <w:rPr>
          <w:rFonts w:hint="cs"/>
          <w:b/>
          <w:bCs/>
          <w:rtl/>
        </w:rPr>
        <w:t>"...להגיד כמה מילים על זה, לא להגיד שהיא התרפאה לחלוטין..."</w:t>
      </w:r>
      <w:r>
        <w:rPr>
          <w:rFonts w:hint="cs"/>
          <w:rtl/>
        </w:rPr>
        <w:t xml:space="preserve"> (עמ' 1013 לפרוטוקול, שורה 24). הנאשם טוען כי מ.ק. לא סירבה לבקשתו, ואף הייתה אמורה לנהל את כל מערך הטיפולים בילדים במכון החדש שעמד לפתוח </w:t>
      </w:r>
      <w:r w:rsidRPr="00C01BF3">
        <w:rPr>
          <w:rFonts w:hint="cs"/>
          <w:b/>
          <w:bCs/>
          <w:rtl/>
        </w:rPr>
        <w:t>"בבנין האונייה"</w:t>
      </w:r>
      <w:r>
        <w:rPr>
          <w:rFonts w:hint="cs"/>
          <w:rtl/>
        </w:rPr>
        <w:t>. בהמשך שינה הנאשם את טעמו ומסר כי מ.ק. סירבה לפרסום, לאחר שהסבירה כי בעלה עובד במשרד החוץ.</w:t>
      </w:r>
    </w:p>
    <w:p w14:paraId="2BEE3852" w14:textId="77777777" w:rsidR="00394F8F" w:rsidRDefault="00394F8F" w:rsidP="00394F8F">
      <w:pPr>
        <w:spacing w:line="360" w:lineRule="auto"/>
        <w:jc w:val="both"/>
        <w:rPr>
          <w:rFonts w:ascii="Arial" w:hAnsi="Arial"/>
          <w:rtl/>
        </w:rPr>
      </w:pPr>
    </w:p>
    <w:p w14:paraId="6CF35C28" w14:textId="77777777" w:rsidR="00394F8F" w:rsidRDefault="00394F8F" w:rsidP="00394F8F">
      <w:pPr>
        <w:spacing w:line="360" w:lineRule="auto"/>
        <w:jc w:val="both"/>
        <w:rPr>
          <w:rFonts w:ascii="Arial" w:hAnsi="Arial"/>
          <w:rtl/>
        </w:rPr>
      </w:pPr>
      <w:r>
        <w:rPr>
          <w:rFonts w:ascii="Arial" w:hAnsi="Arial" w:hint="cs"/>
          <w:b/>
          <w:bCs/>
          <w:sz w:val="28"/>
          <w:szCs w:val="28"/>
          <w:u w:val="single"/>
          <w:rtl/>
        </w:rPr>
        <w:t>אישום עשרים</w:t>
      </w:r>
      <w:r w:rsidRPr="00DC349C">
        <w:rPr>
          <w:rFonts w:ascii="Arial" w:hAnsi="Arial" w:hint="cs"/>
          <w:b/>
          <w:bCs/>
          <w:sz w:val="28"/>
          <w:szCs w:val="28"/>
          <w:u w:val="single"/>
          <w:rtl/>
        </w:rPr>
        <w:t xml:space="preserve"> </w:t>
      </w:r>
      <w:r>
        <w:rPr>
          <w:rFonts w:ascii="Arial" w:hAnsi="Arial"/>
          <w:b/>
          <w:bCs/>
          <w:sz w:val="28"/>
          <w:szCs w:val="28"/>
          <w:u w:val="single"/>
          <w:rtl/>
        </w:rPr>
        <w:t>–</w:t>
      </w:r>
      <w:r w:rsidRPr="00DC349C">
        <w:rPr>
          <w:rFonts w:ascii="Arial" w:hAnsi="Arial" w:hint="cs"/>
          <w:b/>
          <w:bCs/>
          <w:sz w:val="28"/>
          <w:szCs w:val="28"/>
          <w:u w:val="single"/>
          <w:rtl/>
        </w:rPr>
        <w:t xml:space="preserve"> ראיות התביעה</w:t>
      </w:r>
    </w:p>
    <w:p w14:paraId="4F23577A" w14:textId="77777777" w:rsidR="00394F8F" w:rsidRDefault="00394F8F" w:rsidP="00394F8F">
      <w:pPr>
        <w:spacing w:line="360" w:lineRule="auto"/>
        <w:ind w:left="720" w:hanging="720"/>
        <w:rPr>
          <w:rFonts w:ascii="Arial" w:hAnsi="Arial"/>
          <w:rtl/>
        </w:rPr>
      </w:pPr>
    </w:p>
    <w:p w14:paraId="19DFC15C" w14:textId="77777777" w:rsidR="00394F8F" w:rsidRPr="00EC2F29" w:rsidRDefault="00394F8F" w:rsidP="00394F8F">
      <w:pPr>
        <w:spacing w:line="360" w:lineRule="auto"/>
        <w:ind w:left="720" w:hanging="720"/>
        <w:jc w:val="both"/>
        <w:rPr>
          <w:rtl/>
        </w:rPr>
      </w:pPr>
      <w:r>
        <w:rPr>
          <w:rFonts w:ascii="Arial" w:hAnsi="Arial" w:hint="cs"/>
          <w:rtl/>
        </w:rPr>
        <w:t>41.</w:t>
      </w:r>
      <w:r>
        <w:rPr>
          <w:rFonts w:hint="cs"/>
          <w:rtl/>
        </w:rPr>
        <w:tab/>
        <w:t>להוכחת אישום זה הוגשה ההודעה שמסר במשטרה מ.ב. ביום 28.3.04 (</w:t>
      </w:r>
      <w:r>
        <w:rPr>
          <w:rFonts w:hint="cs"/>
          <w:b/>
          <w:bCs/>
          <w:rtl/>
        </w:rPr>
        <w:t>ת/96</w:t>
      </w:r>
      <w:r>
        <w:rPr>
          <w:rFonts w:hint="cs"/>
          <w:rtl/>
        </w:rPr>
        <w:t>). בהודעתו מסר מ.ב. כי הוא סובל מלחץ דם גבוה, מכולסטרול גבוה, מרמה גבוהה של סוכר ומעייפות כרונית. לאחר שראה מודעה בעיתון, שלפיה מובטחת החלמה מלאה מכל מחלה בשיטתו של רוני אליהו, הוא התקשר אל הנאשם ונקבעה פגישה. באותה פגישה סיפר הנאשם כי פיתח שיטה המאפשרת ריפוי מכל מחלה, ואף על פי שלא הציג תעודות המעידות על כישוריו, החליט מ.ב. להשתלב בטיפול אצלו. הוסכם על סכום של 400 ₪ לכל טיפול, פעמיים בשבוע, ולאחר מספר טיפולים, כך טען מ.ב., הוא לא חש בכל שיפור. הנאשם אמר למ.ב. להפסיק כל טיפול בתרופות שנטל בדרך כלל, והוא אכן עשה כמצוותו, ועקב כך הלך והורע מצבו. משהתלונן לפני הנאשם על כך, אמר לו הלה כי מדובר במצב זמני, אשר ישתפר וילך. בסופו של דבר קיבל מ.ב. שלושים טיפולים, שתמורתם שילם סכום של 16,000 ₪. לאחר מכן הציע לו הנאשם החלמה מלאה תמורת תשלום גלובלי של 80,000 ₪. מ.ב. החליט להפסיק את הטיפולים מאחר שלא הביאו לכל הטבה במצבו, אשר הלך והידרדר. לאחר שהופסקו הטיפולים הוא חזר להשתמש בתרופות רגילות. בהודעתו ציין מ.ב. כי את מרבית הטיפולים העניקו עוזריו של הנאשם וכי היה זה, למעשה, עיסוי רגיל.</w:t>
      </w:r>
    </w:p>
    <w:p w14:paraId="38099853" w14:textId="77777777" w:rsidR="00394F8F" w:rsidRDefault="00394F8F" w:rsidP="00394F8F">
      <w:pPr>
        <w:spacing w:line="360" w:lineRule="auto"/>
        <w:ind w:left="720"/>
        <w:rPr>
          <w:rtl/>
        </w:rPr>
      </w:pPr>
    </w:p>
    <w:p w14:paraId="632580F1" w14:textId="77777777" w:rsidR="00394F8F" w:rsidRDefault="00394F8F" w:rsidP="00394F8F">
      <w:pPr>
        <w:spacing w:line="360" w:lineRule="auto"/>
        <w:ind w:left="720" w:hanging="720"/>
        <w:jc w:val="both"/>
        <w:rPr>
          <w:rFonts w:ascii="Arial" w:hAnsi="Arial"/>
          <w:b/>
          <w:bCs/>
          <w:sz w:val="28"/>
          <w:szCs w:val="28"/>
          <w:u w:val="single"/>
          <w:rtl/>
        </w:rPr>
      </w:pPr>
      <w:r w:rsidRPr="006E423E">
        <w:rPr>
          <w:rFonts w:ascii="Arial" w:hAnsi="Arial" w:hint="cs"/>
          <w:b/>
          <w:bCs/>
          <w:sz w:val="28"/>
          <w:szCs w:val="28"/>
          <w:u w:val="single"/>
          <w:rtl/>
        </w:rPr>
        <w:t xml:space="preserve">גרסת הנאשם בנוגע לאישום </w:t>
      </w:r>
      <w:r>
        <w:rPr>
          <w:rFonts w:ascii="Arial" w:hAnsi="Arial" w:hint="cs"/>
          <w:b/>
          <w:bCs/>
          <w:sz w:val="28"/>
          <w:szCs w:val="28"/>
          <w:u w:val="single"/>
          <w:rtl/>
        </w:rPr>
        <w:t>עשרים</w:t>
      </w:r>
    </w:p>
    <w:p w14:paraId="30D080C2" w14:textId="77777777" w:rsidR="00394F8F" w:rsidRDefault="00394F8F" w:rsidP="00394F8F">
      <w:pPr>
        <w:spacing w:line="360" w:lineRule="auto"/>
        <w:ind w:left="720" w:hanging="720"/>
        <w:jc w:val="both"/>
        <w:rPr>
          <w:rFonts w:ascii="Arial" w:hAnsi="Arial"/>
          <w:b/>
          <w:bCs/>
          <w:sz w:val="28"/>
          <w:szCs w:val="28"/>
          <w:u w:val="single"/>
          <w:rtl/>
        </w:rPr>
      </w:pPr>
    </w:p>
    <w:p w14:paraId="49E858D5" w14:textId="77777777" w:rsidR="00394F8F" w:rsidRDefault="00394F8F" w:rsidP="00394F8F">
      <w:pPr>
        <w:spacing w:line="360" w:lineRule="auto"/>
        <w:ind w:left="720" w:hanging="720"/>
        <w:jc w:val="both"/>
        <w:rPr>
          <w:rtl/>
        </w:rPr>
      </w:pPr>
      <w:r w:rsidRPr="008673D0">
        <w:rPr>
          <w:rFonts w:hint="cs"/>
          <w:rtl/>
        </w:rPr>
        <w:t>42.</w:t>
      </w:r>
      <w:r>
        <w:rPr>
          <w:rFonts w:hint="cs"/>
          <w:rtl/>
        </w:rPr>
        <w:tab/>
        <w:t>הנאשם טוען כי מ.ב. קיבל תמורה מלאה לכספו, שכן הוא קיבל שלושים טיפולים שבגינם שולם סכום של 16,000 ₪. הנאשם מכחיש בתוקף כי הורה למ.ב. להפסיק את השימוש בתכשירים. לטענת הנאשם, היה מ.ב. מרוצה מאוד מהטיפול, והוא ואשתו אף שלחו לו פרחים ותשורות שונות.</w:t>
      </w:r>
    </w:p>
    <w:p w14:paraId="71A4D2B8" w14:textId="77777777" w:rsidR="00394F8F" w:rsidRPr="008673D0" w:rsidRDefault="00394F8F" w:rsidP="00394F8F">
      <w:pPr>
        <w:spacing w:line="360" w:lineRule="auto"/>
        <w:ind w:left="720"/>
        <w:jc w:val="both"/>
        <w:rPr>
          <w:rtl/>
        </w:rPr>
      </w:pPr>
      <w:r>
        <w:rPr>
          <w:rFonts w:hint="cs"/>
          <w:rtl/>
        </w:rPr>
        <w:t xml:space="preserve">בחקירתו הנגדית שאלה התובעת את הנאשם אם גם מ.ב. משקר, כאשר הוא טוען כי נאמר לו חד-משמעית להפסיק להשתמש בכדורים שהוא מקבל לטיפול בסוכרת ובכולסטרול הגבוה, ועל כך השיב, כלה ונחרצה: </w:t>
      </w:r>
      <w:r w:rsidRPr="00A421D7">
        <w:rPr>
          <w:rFonts w:hint="cs"/>
          <w:b/>
          <w:bCs/>
          <w:rtl/>
        </w:rPr>
        <w:t>"כן"</w:t>
      </w:r>
      <w:r>
        <w:rPr>
          <w:rFonts w:hint="cs"/>
          <w:rtl/>
        </w:rPr>
        <w:t xml:space="preserve"> (עמ' 1081 לפרוטוקול, ש' 24-21).</w:t>
      </w:r>
    </w:p>
    <w:p w14:paraId="5B34D9E6" w14:textId="77777777" w:rsidR="00394F8F" w:rsidRDefault="00394F8F" w:rsidP="00394F8F">
      <w:pPr>
        <w:spacing w:line="360" w:lineRule="auto"/>
        <w:ind w:left="720"/>
        <w:rPr>
          <w:rtl/>
        </w:rPr>
      </w:pPr>
    </w:p>
    <w:p w14:paraId="15982C8A" w14:textId="77777777" w:rsidR="00394F8F" w:rsidRDefault="00394F8F" w:rsidP="00394F8F">
      <w:pPr>
        <w:spacing w:line="360" w:lineRule="auto"/>
        <w:jc w:val="both"/>
        <w:rPr>
          <w:rFonts w:ascii="Arial" w:hAnsi="Arial"/>
          <w:rtl/>
        </w:rPr>
      </w:pPr>
      <w:r>
        <w:rPr>
          <w:rFonts w:ascii="Arial" w:hAnsi="Arial" w:hint="cs"/>
          <w:b/>
          <w:bCs/>
          <w:sz w:val="28"/>
          <w:szCs w:val="28"/>
          <w:u w:val="single"/>
          <w:rtl/>
        </w:rPr>
        <w:t>אישום עשרים</w:t>
      </w:r>
      <w:r w:rsidRPr="00DC349C">
        <w:rPr>
          <w:rFonts w:ascii="Arial" w:hAnsi="Arial" w:hint="cs"/>
          <w:b/>
          <w:bCs/>
          <w:sz w:val="28"/>
          <w:szCs w:val="28"/>
          <w:u w:val="single"/>
          <w:rtl/>
        </w:rPr>
        <w:t xml:space="preserve"> </w:t>
      </w:r>
      <w:r>
        <w:rPr>
          <w:rFonts w:ascii="Arial" w:hAnsi="Arial" w:hint="cs"/>
          <w:b/>
          <w:bCs/>
          <w:sz w:val="28"/>
          <w:szCs w:val="28"/>
          <w:u w:val="single"/>
          <w:rtl/>
        </w:rPr>
        <w:t xml:space="preserve">ואחד </w:t>
      </w:r>
      <w:r>
        <w:rPr>
          <w:rFonts w:ascii="Arial" w:hAnsi="Arial"/>
          <w:b/>
          <w:bCs/>
          <w:sz w:val="28"/>
          <w:szCs w:val="28"/>
          <w:u w:val="single"/>
          <w:rtl/>
        </w:rPr>
        <w:t>–</w:t>
      </w:r>
      <w:r w:rsidRPr="00DC349C">
        <w:rPr>
          <w:rFonts w:ascii="Arial" w:hAnsi="Arial" w:hint="cs"/>
          <w:b/>
          <w:bCs/>
          <w:sz w:val="28"/>
          <w:szCs w:val="28"/>
          <w:u w:val="single"/>
          <w:rtl/>
        </w:rPr>
        <w:t xml:space="preserve"> ראיות התביעה</w:t>
      </w:r>
    </w:p>
    <w:p w14:paraId="09F177C3" w14:textId="77777777" w:rsidR="00394F8F" w:rsidRDefault="00394F8F" w:rsidP="00394F8F">
      <w:pPr>
        <w:spacing w:line="360" w:lineRule="auto"/>
        <w:ind w:left="720"/>
        <w:rPr>
          <w:rtl/>
        </w:rPr>
      </w:pPr>
    </w:p>
    <w:p w14:paraId="0F8C2E36" w14:textId="77777777" w:rsidR="00394F8F" w:rsidRDefault="00394F8F" w:rsidP="00394F8F">
      <w:pPr>
        <w:spacing w:line="360" w:lineRule="auto"/>
        <w:ind w:left="720" w:hanging="720"/>
        <w:jc w:val="both"/>
        <w:rPr>
          <w:rtl/>
        </w:rPr>
      </w:pPr>
      <w:r>
        <w:rPr>
          <w:rFonts w:hint="cs"/>
          <w:rtl/>
        </w:rPr>
        <w:t>43.</w:t>
      </w:r>
      <w:r>
        <w:rPr>
          <w:rFonts w:hint="cs"/>
          <w:rtl/>
        </w:rPr>
        <w:tab/>
        <w:t>י.ל. אישר בעדותו בבית המשפט כי הוזמן למחלק ההונאה במשטרת מחוז תל-אביב ונחקר כחשוד בעבירות מרמה בנסיבות מחמירות ובעושק, יחד עם הנאשם. לאחר שהובהר לו כי הוא נחקר כחשוד הגיב י.ל, לדבריו, בהפתעה ובתדהמה, ולשאלתו על מה מבוסס החשד נאמר לו כי מדובר בפרסום מסוים שבו הוא "מככב". בתום החקירה אמר לו החוקר כי הדברים הובהרו על-ידו ואין הוא בגדר חשוד עוד, מבחינת המשטרה.</w:t>
      </w:r>
    </w:p>
    <w:p w14:paraId="0FD59434" w14:textId="77777777" w:rsidR="00394F8F" w:rsidRDefault="00394F8F" w:rsidP="00394F8F">
      <w:pPr>
        <w:spacing w:line="360" w:lineRule="auto"/>
        <w:ind w:left="720"/>
        <w:jc w:val="both"/>
        <w:rPr>
          <w:rtl/>
        </w:rPr>
      </w:pPr>
      <w:r>
        <w:rPr>
          <w:rFonts w:hint="cs"/>
          <w:rtl/>
        </w:rPr>
        <w:t>י.ל. הגיע אל הנאשם לאחר שקיבל בדואר פרטים על מכללה חדשה שנפתחה, שבה ניתן ללמוד שיטת ריפוי, אשר תספק ריפוי מלא למחלות שונות, כגון מחלות פסיכוסומאטיות ומחלות נֵירולוגיות. באותו שלב אובחנה אמו של י.ל. כחולה במחלת פרקינסון, ועל-כן הוא החליט להגיע לכינוס שבו הוצגה שיטת הטיפול של הנאשם. באותו כינוס הוצג סרט שבמהלכו סיפרה אישה כי נרפאה כליל ממחלת הסוכרת, אֵם מסויגת מסרה כי בנה נרפא ממחלה כלשהי, וזאת נוסף על דוברים אחרים שאף הם נרפאו, לטענתם, ממחלה שפקדה אותם. לאחר מכן, ניתנה הרצאה מפי הנאשם, וזה חילק חומר מסוים, כולל סילבוס של קורס, שלדבריו הוא קורס ייחודי מאוד, שבו תילמד שיטת הריפוי שלו.</w:t>
      </w:r>
    </w:p>
    <w:p w14:paraId="0FA3466A" w14:textId="77777777" w:rsidR="00394F8F" w:rsidRDefault="00394F8F" w:rsidP="00394F8F">
      <w:pPr>
        <w:spacing w:line="360" w:lineRule="auto"/>
        <w:ind w:left="720"/>
        <w:jc w:val="both"/>
        <w:rPr>
          <w:rtl/>
        </w:rPr>
      </w:pPr>
      <w:r>
        <w:rPr>
          <w:rFonts w:hint="cs"/>
          <w:rtl/>
        </w:rPr>
        <w:t>לאחר הכינוס, חש י.ל. חצוי, שכן מחד גיסא, דיבור על שיטה שבכוחה לרפא כל מחלה נשמע לו יומרני, ומאידך גיסא מצא באינטרנט דוגמאות למקרים שבהם אנשים הצליחו לרפא חולים במחלות מסוימות. הוא החליט להגיע למכללה, ושם הבחין בקיר שלם מלא במכתבי תודה ובתצלומים של מטופלים שונים. באותו מפגש, הבהיר לו הנאשם כי הוא מקבל ללימודים אך ורק אנשים מתאימים ורציניים, וכי נרשמו ללימודים ארבעה רופאים. י.ל. פגש במקום שני מטפלים שעבדו עם הנאשם: האחד הוא צביקה איצקוביץ והשנייה היא ד.ש. הנאשם הציג את איצקוביץ כאחד הרופאים, ורק בשלב מאוחר יותר הבהיר כי מדובר ב</w:t>
      </w:r>
      <w:r w:rsidRPr="00602607">
        <w:rPr>
          <w:rFonts w:hint="cs"/>
          <w:b/>
          <w:bCs/>
          <w:rtl/>
        </w:rPr>
        <w:t>"רופא סיני"</w:t>
      </w:r>
      <w:r>
        <w:rPr>
          <w:rFonts w:hint="cs"/>
          <w:rtl/>
        </w:rPr>
        <w:t xml:space="preserve">. לגבי ד.ש, סיפר הנאשם כי מדובר באחת הסטודנטיות שלו, שגם היא מטפלת במטופלים מסוימים, מזה כשלושה עד ארבעה חודשים. בשיחה עם השניים שאל אותם י.ל. אם מה שמספר לו הנאשם </w:t>
      </w:r>
      <w:r w:rsidRPr="0053049D">
        <w:rPr>
          <w:rFonts w:hint="cs"/>
          <w:b/>
          <w:bCs/>
          <w:rtl/>
        </w:rPr>
        <w:t>"אמיתי"</w:t>
      </w:r>
      <w:r>
        <w:rPr>
          <w:rFonts w:hint="cs"/>
          <w:rtl/>
        </w:rPr>
        <w:t xml:space="preserve">, והם השיבו לו </w:t>
      </w:r>
      <w:r>
        <w:rPr>
          <w:rFonts w:hint="cs"/>
          <w:b/>
          <w:bCs/>
          <w:rtl/>
        </w:rPr>
        <w:t xml:space="preserve">"לחלוטין, והם אמרו שהם ראו פה טיפולים ומטופלים ואני זוכר שהם סיפרו על איזושהי ילדה עם בעיית כליה שניצלה מדיאליזה" </w:t>
      </w:r>
      <w:r w:rsidRPr="00E43152">
        <w:rPr>
          <w:rFonts w:hint="cs"/>
          <w:rtl/>
        </w:rPr>
        <w:t>(עמ' 543 לפרוטוקול, שורות 26-25).</w:t>
      </w:r>
    </w:p>
    <w:p w14:paraId="05D11AD7" w14:textId="77777777" w:rsidR="00394F8F" w:rsidRDefault="00394F8F" w:rsidP="00394F8F">
      <w:pPr>
        <w:spacing w:line="360" w:lineRule="auto"/>
        <w:ind w:left="720"/>
        <w:jc w:val="both"/>
        <w:rPr>
          <w:rtl/>
        </w:rPr>
      </w:pPr>
      <w:r>
        <w:rPr>
          <w:rFonts w:hint="cs"/>
          <w:rtl/>
        </w:rPr>
        <w:t xml:space="preserve">בעקבות אותה שיחה, הוא החליט להירשם ללימודים. הוא שילם 25,000 ₪ במזומן ו-50,000 ₪ נוספים בעשרה תשלומים. לדברי י.ל., הוא החליט להירשם למכללה שכן </w:t>
      </w:r>
      <w:r>
        <w:rPr>
          <w:rFonts w:hint="cs"/>
          <w:b/>
          <w:bCs/>
          <w:rtl/>
        </w:rPr>
        <w:t>"אם הוא יעזור לי עם האמא שלי ב-30-50% עשיתי את שלי"</w:t>
      </w:r>
      <w:r>
        <w:rPr>
          <w:rFonts w:hint="cs"/>
          <w:rtl/>
        </w:rPr>
        <w:t xml:space="preserve"> (עמ' 544 לפרוטוקול, ש' 2). בין יתר הדברים ששכנעו אותו להירשם ללימודים הייתה העובדה כי פגש את מ.ק., שהייתה רופאה, ומבחינתו הוצגו לפניו שני רופאים שנרשמו ללימודים.</w:t>
      </w:r>
    </w:p>
    <w:p w14:paraId="41FF64C6" w14:textId="77777777" w:rsidR="00394F8F" w:rsidRDefault="00394F8F" w:rsidP="00394F8F">
      <w:pPr>
        <w:spacing w:line="360" w:lineRule="auto"/>
        <w:ind w:left="720"/>
        <w:jc w:val="both"/>
        <w:rPr>
          <w:rtl/>
        </w:rPr>
      </w:pPr>
      <w:r>
        <w:rPr>
          <w:rFonts w:hint="cs"/>
          <w:rtl/>
        </w:rPr>
        <w:t xml:space="preserve">אשר לתכנית הלימודים, י.ל. העיד כי </w:t>
      </w:r>
      <w:r>
        <w:rPr>
          <w:rFonts w:hint="cs"/>
          <w:b/>
          <w:bCs/>
          <w:rtl/>
        </w:rPr>
        <w:t>"בקורס לא היה הרבה"</w:t>
      </w:r>
      <w:r>
        <w:rPr>
          <w:rFonts w:hint="cs"/>
          <w:rtl/>
        </w:rPr>
        <w:t xml:space="preserve">, והוא הרבה להתנגח עם הנאשם בפרהסיה. הנאשם טען באוזניו כי הוא אדם פשוט ואינו מרצה, ומבחינתו, יש נושא אחד שאותו הוא מבקש להעביר לתלמידים. הנאשם טען כי </w:t>
      </w:r>
      <w:r>
        <w:rPr>
          <w:rFonts w:hint="cs"/>
          <w:b/>
          <w:bCs/>
          <w:rtl/>
        </w:rPr>
        <w:t>"יש פה משהו משהו שמתגלגל שעוד יתגלה וייחשף איזה סוד של שיטה שהיא משהו שלא ברור מה המקור שלה, וזה לאט לאט יגיע"</w:t>
      </w:r>
      <w:r>
        <w:rPr>
          <w:rFonts w:hint="cs"/>
          <w:rtl/>
        </w:rPr>
        <w:t xml:space="preserve"> (עמ' 544, ש' 28-26).</w:t>
      </w:r>
    </w:p>
    <w:p w14:paraId="7DC9E262" w14:textId="77777777" w:rsidR="00394F8F" w:rsidRDefault="00394F8F" w:rsidP="00394F8F">
      <w:pPr>
        <w:spacing w:line="360" w:lineRule="auto"/>
        <w:ind w:left="720"/>
        <w:jc w:val="both"/>
        <w:rPr>
          <w:rtl/>
        </w:rPr>
      </w:pPr>
      <w:r>
        <w:rPr>
          <w:rFonts w:hint="cs"/>
          <w:rtl/>
        </w:rPr>
        <w:t>בד בבד עם הלימודים, הגיעה אמו של י.ל. לטיפולים ושילמה בעבורם. הוא עצמו העניק טיפולים לתלמידים אחרים, והיו תלמידים שעבדו במכללה ואף הם וטיפלו במטופלים.</w:t>
      </w:r>
    </w:p>
    <w:p w14:paraId="44FEBD5E" w14:textId="77777777" w:rsidR="00394F8F" w:rsidRDefault="00394F8F" w:rsidP="00394F8F">
      <w:pPr>
        <w:spacing w:line="360" w:lineRule="auto"/>
        <w:ind w:left="720"/>
        <w:jc w:val="both"/>
        <w:rPr>
          <w:rtl/>
        </w:rPr>
      </w:pPr>
      <w:r>
        <w:rPr>
          <w:rFonts w:hint="cs"/>
          <w:rtl/>
        </w:rPr>
        <w:t xml:space="preserve">בשלב כלשהו, ניגש י.ל. אל הנאשם ואמר לו כי דבר אינו מתרחש וכי החומר התאורטי אינו רציני, וככל שהדברים אמורים בחומר המעשי </w:t>
      </w:r>
      <w:r>
        <w:rPr>
          <w:rFonts w:hint="cs"/>
          <w:b/>
          <w:bCs/>
          <w:rtl/>
        </w:rPr>
        <w:t>"אני בכלל לא יודע מה קורה פה"</w:t>
      </w:r>
      <w:r>
        <w:rPr>
          <w:rFonts w:hint="cs"/>
          <w:rtl/>
        </w:rPr>
        <w:t xml:space="preserve"> (עמ' 546, ש' 19). בתגובה ביקש ממנו הנאשם להשתלב בסגל ההוראה, בשנה שלאחר מכן, ולשמש מרצה בתחום התאורטי, ולא בתחום המעשי. באותו שלב, עדיין האמין י.ל. בנאשם ובשיטתו, ולפיכך הסכים ללמד את החלק התאורטי, בעוד שהנאשם ימשיך לטפל בחלק המעשי. יצוין כי י.ל. הוא בעל תואר שני בפסיכותרפיה אקספרסיבית והוא שימש במשך תקופה מסוימת מרצה במכללה למִנהל.</w:t>
      </w:r>
    </w:p>
    <w:p w14:paraId="7BB38B0C" w14:textId="77777777" w:rsidR="00394F8F" w:rsidRDefault="00394F8F" w:rsidP="00394F8F">
      <w:pPr>
        <w:spacing w:line="360" w:lineRule="auto"/>
        <w:ind w:left="720"/>
        <w:jc w:val="both"/>
        <w:rPr>
          <w:rtl/>
        </w:rPr>
      </w:pPr>
      <w:r>
        <w:rPr>
          <w:rFonts w:hint="cs"/>
          <w:rtl/>
        </w:rPr>
        <w:t xml:space="preserve">התובעת הציגה לפני י.ל. את </w:t>
      </w:r>
      <w:r>
        <w:rPr>
          <w:rFonts w:hint="cs"/>
          <w:b/>
          <w:bCs/>
          <w:rtl/>
        </w:rPr>
        <w:t>ת/38</w:t>
      </w:r>
      <w:r>
        <w:rPr>
          <w:rFonts w:hint="cs"/>
          <w:rtl/>
        </w:rPr>
        <w:t xml:space="preserve">, פרסום מטעם הנאשם שכותרתו </w:t>
      </w:r>
      <w:r>
        <w:rPr>
          <w:rFonts w:hint="cs"/>
          <w:b/>
          <w:bCs/>
          <w:rtl/>
        </w:rPr>
        <w:t>"כיום ניתן ללמוד לרפא כל אדם מכל מחלה"</w:t>
      </w:r>
      <w:r>
        <w:rPr>
          <w:rFonts w:hint="cs"/>
          <w:rtl/>
        </w:rPr>
        <w:t xml:space="preserve">. באותו פרסום מופיעה תמונתו של י.ל. תחת הכותרת </w:t>
      </w:r>
      <w:r>
        <w:rPr>
          <w:rFonts w:hint="cs"/>
          <w:b/>
          <w:bCs/>
          <w:rtl/>
        </w:rPr>
        <w:t>"פסיכותרפיסט מוסמך (</w:t>
      </w:r>
      <w:r>
        <w:rPr>
          <w:b/>
          <w:bCs/>
        </w:rPr>
        <w:t>M.A.</w:t>
      </w:r>
      <w:r>
        <w:rPr>
          <w:rFonts w:hint="cs"/>
          <w:b/>
          <w:bCs/>
          <w:rtl/>
        </w:rPr>
        <w:t>), מרצה ומנהל אקדמי, מכללת ארוכה ומרפא"</w:t>
      </w:r>
      <w:r>
        <w:rPr>
          <w:rFonts w:hint="cs"/>
          <w:rtl/>
        </w:rPr>
        <w:t xml:space="preserve">. באותו פרסום נאמר, בין היתר, מפיו של י.ל. כי הוא שוקד על הכנת תכנית אקדמית בין-לאומית להכשרת מרפאים בשיטת רוני אליהו, וכי כאיש מדע ומרפא, החוקר את רפואת הגוף והנפש </w:t>
      </w:r>
      <w:r>
        <w:rPr>
          <w:rFonts w:hint="cs"/>
          <w:b/>
          <w:bCs/>
          <w:rtl/>
        </w:rPr>
        <w:t>"נוכחתי לראות כי שיטת רוני אליהו משיגה ריפוי שלם של כל המחלות המוגדרות בידי הרפואה ככרוניות או חשוכות מרפא: פיגור שכלי, אוטיזם, חירשות, אפילפסיה, סוכרת נעורים ושיתוק מוחין"</w:t>
      </w:r>
      <w:r>
        <w:rPr>
          <w:rFonts w:hint="cs"/>
          <w:rtl/>
        </w:rPr>
        <w:t xml:space="preserve">. עוד נאמר בפרסום כי י.ל. נפעם בכל פעם מחדש נוכח ריפוי </w:t>
      </w:r>
      <w:r w:rsidRPr="00816B9D">
        <w:rPr>
          <w:rFonts w:hint="cs"/>
          <w:rtl/>
        </w:rPr>
        <w:t>מהיר של תינוקות וילדים.</w:t>
      </w:r>
      <w:r>
        <w:rPr>
          <w:rFonts w:hint="cs"/>
          <w:rtl/>
        </w:rPr>
        <w:t xml:space="preserve"> לדבריו, </w:t>
      </w:r>
      <w:r>
        <w:rPr>
          <w:rFonts w:hint="cs"/>
          <w:b/>
          <w:bCs/>
          <w:rtl/>
        </w:rPr>
        <w:t>"זו תחושה שאין מילים לתארה, לראות כיצד תסמונת דאון ופיגור שכלי מתפוגגים כלא היו"</w:t>
      </w:r>
      <w:r>
        <w:rPr>
          <w:rFonts w:hint="cs"/>
          <w:rtl/>
        </w:rPr>
        <w:t>.</w:t>
      </w:r>
    </w:p>
    <w:p w14:paraId="31EA4BA3" w14:textId="77777777" w:rsidR="00394F8F" w:rsidRDefault="00394F8F" w:rsidP="00394F8F">
      <w:pPr>
        <w:spacing w:line="360" w:lineRule="auto"/>
        <w:ind w:left="720"/>
        <w:jc w:val="both"/>
        <w:rPr>
          <w:rtl/>
        </w:rPr>
      </w:pPr>
      <w:r>
        <w:rPr>
          <w:rFonts w:hint="cs"/>
          <w:rtl/>
        </w:rPr>
        <w:t xml:space="preserve">י.ל. אישר כי התמונה שבפרסום היא תמונתו, וכן כי הסכים לשמש מורה תאורטי בקורס של השנה הבאה. לגבי יתר הדברים המופיעים בפרסום טען י.ל. כי אלה הושתלו ללא ידיעתו ושלא בהסכמתו, וכי הוא עצמו גרר את הנאשם לוויכוחים שונים על שיטת הטיפול שלו. לאחר שראה את הפרסום, הוא התקשר אל הנאשם ודיבר אתו </w:t>
      </w:r>
      <w:r w:rsidRPr="00404708">
        <w:rPr>
          <w:rFonts w:hint="cs"/>
          <w:b/>
          <w:bCs/>
          <w:rtl/>
        </w:rPr>
        <w:t>"בטונים גבוהים"</w:t>
      </w:r>
      <w:r>
        <w:rPr>
          <w:rFonts w:hint="cs"/>
          <w:rtl/>
        </w:rPr>
        <w:t>, כלשונו, והנאשם התנצל ואמר כי מדובר בטעות שנעשתה במשרד הפרסום. הנאשם הבטיח לו כי הפרסום יוסר, אך לאחר כשבוע הופיע הפרסום, פעם נוספות, במקומונים שונים. רק לאחר שיחה קשה שהתקיימה ביניהם, הוסר הפרסום, ולא שב והופיע, אלא כעבור מספר חודשים, לאחר שי.ל. ניתק את הקשר עם הנאשם. משנודע הדבר לי.ל. הוא שלח אל הנאשם מכתב (</w:t>
      </w:r>
      <w:r>
        <w:rPr>
          <w:rFonts w:hint="cs"/>
          <w:b/>
          <w:bCs/>
          <w:rtl/>
        </w:rPr>
        <w:t>ת/92</w:t>
      </w:r>
      <w:r w:rsidRPr="00A0280E">
        <w:rPr>
          <w:rFonts w:hint="cs"/>
          <w:rtl/>
        </w:rPr>
        <w:t>)</w:t>
      </w:r>
      <w:r>
        <w:rPr>
          <w:rFonts w:hint="cs"/>
          <w:rtl/>
        </w:rPr>
        <w:t xml:space="preserve"> שבו כתב, בין היתר, כי נודע לו שהנאשם חזר להשתמש בפרסום, אף כי הוא הזהירו לבל יעשה כן. י.ל. הוסיף במכתב: </w:t>
      </w:r>
      <w:r w:rsidRPr="006B2273">
        <w:rPr>
          <w:rFonts w:hint="cs"/>
          <w:b/>
          <w:bCs/>
          <w:rtl/>
        </w:rPr>
        <w:t>"לא אוכל להסתפק עוד באזהרות, ואם לא תחדל מכך מיד וללא כל דיחוי איאלץ לפנות למערכת החוק"</w:t>
      </w:r>
      <w:r>
        <w:rPr>
          <w:rFonts w:hint="cs"/>
          <w:rtl/>
        </w:rPr>
        <w:t xml:space="preserve">. בעקבות המכתב, טלפן אליו הנאשם והודיע לו כי כבר גנז את הפרסום ואינו יודע </w:t>
      </w:r>
      <w:r>
        <w:rPr>
          <w:rFonts w:hint="cs"/>
          <w:b/>
          <w:bCs/>
          <w:rtl/>
        </w:rPr>
        <w:t>"מה אתה רוצה מהחיים שלי</w:t>
      </w:r>
      <w:r>
        <w:rPr>
          <w:rFonts w:hint="cs"/>
          <w:rtl/>
        </w:rPr>
        <w:t>" (עמ' 549, ש' 24). לשאלת התובעת, חזר י.ל. והבהיר כי כל האמור בפרסום אינו משקף את דעתו או את עמדתו. גם תפקידו ומעמדו הוצגו בצורה שאינה תואמת את המציאות, שכן באותה תקופה הוא היה תלמיד במכללה, ובוודאי שלא שימש מנהל אקדמי במקום. לדעתו, בשום מקום בעולם אין כל אפשרות לרפא מחלות גנטיות בכל שיטה שהיא, ולכן הוא מסתייג לחלוטין מהדברים המופיעים בפרסום.</w:t>
      </w:r>
    </w:p>
    <w:p w14:paraId="046484DC" w14:textId="77777777" w:rsidR="00394F8F" w:rsidRDefault="00394F8F" w:rsidP="00394F8F">
      <w:pPr>
        <w:spacing w:line="360" w:lineRule="auto"/>
        <w:ind w:left="720"/>
        <w:jc w:val="both"/>
        <w:rPr>
          <w:rtl/>
        </w:rPr>
      </w:pPr>
      <w:r>
        <w:rPr>
          <w:rFonts w:hint="cs"/>
          <w:rtl/>
        </w:rPr>
        <w:t>י.ל. העיד כי בשלב מסוים נראו לו הלימודים מגוחכים לגמרי. הוא הפסיק לכתוב את הנאמר בהרצאות ובקושי הגיע ללימודים, ואם הגיע, היה זה באיחור ניכר. לדבריו, אחד התלמידים, א.מ, אמר לו כי לא הפסיד דבר, מאחר ש</w:t>
      </w:r>
      <w:r>
        <w:rPr>
          <w:rFonts w:hint="cs"/>
          <w:b/>
          <w:bCs/>
          <w:rtl/>
        </w:rPr>
        <w:t>"אין פה כלום"</w:t>
      </w:r>
      <w:r>
        <w:rPr>
          <w:rFonts w:hint="cs"/>
          <w:rtl/>
        </w:rPr>
        <w:t xml:space="preserve">. י.ל. הוסיף: </w:t>
      </w:r>
      <w:r>
        <w:rPr>
          <w:rFonts w:hint="cs"/>
          <w:b/>
          <w:bCs/>
          <w:rtl/>
        </w:rPr>
        <w:t>"חשבנו שזה קשקוש שצריך לפנות עם זה לטלוויזיה לא חשבנו אז על משהו משפטי ופנינו לכלבוטק. ישבנו שעה מול תחקירן צעיר ונחמד שדי נפנף אותנו</w:t>
      </w:r>
      <w:r>
        <w:rPr>
          <w:rFonts w:hint="cs"/>
          <w:rtl/>
        </w:rPr>
        <w:t>" (עמ' 551 לפרוטוקול, ש' 23-22).</w:t>
      </w:r>
    </w:p>
    <w:p w14:paraId="1F499AD4" w14:textId="77777777" w:rsidR="00394F8F" w:rsidRDefault="00394F8F" w:rsidP="00394F8F">
      <w:pPr>
        <w:spacing w:line="360" w:lineRule="auto"/>
        <w:ind w:left="720"/>
        <w:jc w:val="both"/>
        <w:rPr>
          <w:rtl/>
        </w:rPr>
      </w:pPr>
      <w:r>
        <w:rPr>
          <w:rFonts w:hint="cs"/>
          <w:rtl/>
        </w:rPr>
        <w:t>לגבי הטיפול באמו, מסר י.ל. כי ניתנו לה עשרים טיפולים תמורת סכום של 500 ₪ לטיפול. לא חל שיפור משמעותי במצבה, אך גם לא הורגשה הרעה.</w:t>
      </w:r>
    </w:p>
    <w:p w14:paraId="65C5859D" w14:textId="77777777" w:rsidR="00394F8F" w:rsidRDefault="00394F8F" w:rsidP="00394F8F">
      <w:pPr>
        <w:spacing w:line="360" w:lineRule="auto"/>
        <w:ind w:left="720"/>
        <w:jc w:val="both"/>
        <w:rPr>
          <w:rtl/>
        </w:rPr>
      </w:pPr>
      <w:r>
        <w:rPr>
          <w:rFonts w:hint="cs"/>
          <w:rtl/>
        </w:rPr>
        <w:t>אשר לטענת הנאשם, לפיה ד.ש. עשתה בו מעשה מגונה או "התחילה" אתו, העיד י.ל. כי לא היו דברים מעולם, והוא לא מסר דברים מעין אלה לנאשם.</w:t>
      </w:r>
    </w:p>
    <w:p w14:paraId="65A3C6A1" w14:textId="77777777" w:rsidR="00394F8F" w:rsidRDefault="00394F8F" w:rsidP="00394F8F">
      <w:pPr>
        <w:spacing w:line="360" w:lineRule="auto"/>
        <w:jc w:val="both"/>
        <w:rPr>
          <w:rtl/>
        </w:rPr>
      </w:pPr>
      <w:r>
        <w:rPr>
          <w:rFonts w:hint="cs"/>
          <w:rtl/>
        </w:rPr>
        <w:tab/>
      </w:r>
    </w:p>
    <w:p w14:paraId="5707EC39" w14:textId="77777777" w:rsidR="00394F8F" w:rsidRDefault="00394F8F" w:rsidP="00394F8F">
      <w:pPr>
        <w:spacing w:line="360" w:lineRule="auto"/>
        <w:ind w:left="720"/>
        <w:jc w:val="both"/>
        <w:rPr>
          <w:rtl/>
        </w:rPr>
      </w:pPr>
      <w:r>
        <w:rPr>
          <w:rFonts w:hint="cs"/>
          <w:rtl/>
        </w:rPr>
        <w:t xml:space="preserve">בחקירתו הנגדית על ידי הסנגור, אישר י.ל. כי לא הגיש תלונה במשטרה נגד הנאשם, ואלמלא זומן לחקירה, לא היה מעיד נגדו. עם זאת, מסר י.ל. כי שקל להגיש תביעה אזרחית על מנת לקבל את כספו חזרה, אך משהבין כי הסיכוי לכך הוא אפסי, הוא נמנע מלעשות כן. י.ל. דחה את טענת הסנגור כי לא שלח כל מכתב לנאשם, שבו הוא מתבקש להסיר את שמו מהפרסומים בעיתונות, כמי שיש לו חלק במכללה שפתח הנאשם. </w:t>
      </w:r>
    </w:p>
    <w:p w14:paraId="65FE2976" w14:textId="77777777" w:rsidR="00394F8F" w:rsidRDefault="00394F8F" w:rsidP="00394F8F">
      <w:pPr>
        <w:spacing w:line="360" w:lineRule="auto"/>
        <w:ind w:left="720"/>
        <w:jc w:val="both"/>
        <w:rPr>
          <w:rtl/>
        </w:rPr>
      </w:pPr>
      <w:r>
        <w:rPr>
          <w:rFonts w:hint="cs"/>
          <w:rtl/>
        </w:rPr>
        <w:t xml:space="preserve">י.ל. אישר כי הצטלם לצורך הפרסום, ושלח את התצלום אל הנאשם. לדבריו, המדובר בפרסום שהיה אמור לראות אור בשנה הבאה ולא במועד שהדבר נעשה בפועל, 12.8.2002. העד חזר וטען כי לא הסכים לפרסום זה, הן מבחינת העיתוי והן מבחינת תוכנו. לשאלת הסנגור, אם הוא השתתף בכנס שערך הנאשם, לאחר שהפרסומים בתקשורת ראו אור, השיב י.ל. כי אכן ישב בתוך הקהל, אך הוא סירב לקבל מידי הנאשם תעודת גמר, בגין לימודיו במכללה. לשאלה, מדוע הגיע לכנס, השיב י.ל.: </w:t>
      </w:r>
      <w:r>
        <w:rPr>
          <w:rFonts w:hint="cs"/>
          <w:b/>
          <w:bCs/>
          <w:rtl/>
        </w:rPr>
        <w:t xml:space="preserve">"עדיין רציתי להבין מה קורה. גם אחרי זה המשכתי לדבר עם א.מ. ועם ת.ב., ניסיתי להבין מה, למה שילמתי 75 אלף שקל. קשה להסביר" </w:t>
      </w:r>
      <w:r>
        <w:rPr>
          <w:rFonts w:hint="cs"/>
          <w:rtl/>
        </w:rPr>
        <w:t xml:space="preserve">(עמ' 570 לפרוטוקול, ש' 29-28). י.ל. טען כי לא קיבל תמורה לכספו, שכן הפסיק לבוא ללימודים, משום: </w:t>
      </w:r>
      <w:r w:rsidRPr="00EE3852">
        <w:rPr>
          <w:rFonts w:hint="cs"/>
          <w:b/>
          <w:bCs/>
          <w:rtl/>
        </w:rPr>
        <w:t>"ש</w:t>
      </w:r>
      <w:r>
        <w:rPr>
          <w:rFonts w:hint="cs"/>
          <w:b/>
          <w:bCs/>
          <w:rtl/>
        </w:rPr>
        <w:t xml:space="preserve">לא היה מה ללמוד" </w:t>
      </w:r>
      <w:r>
        <w:rPr>
          <w:rFonts w:hint="cs"/>
          <w:rtl/>
        </w:rPr>
        <w:t xml:space="preserve">(עמ' 571 לפרוטוקול, ש' 4). לגבי טיפולים שביצע, אישר י.ל. כי טיפל פעם אחת בבתו של צביקה איצקוביץ, הגם שמדובר בשלבים המוקדמים של הלימודים, כאשר עדיין האמין בשיטת הריפוי של הנאשם. בזמן שהתלמידים ביצעו טיפולים בינם לבין עצמם וכן במטופלים אחרים, הסתובב הנאשם בין החדרים: </w:t>
      </w:r>
      <w:r>
        <w:rPr>
          <w:rFonts w:hint="cs"/>
          <w:b/>
          <w:bCs/>
          <w:rtl/>
        </w:rPr>
        <w:t xml:space="preserve">"הוא יצא ונכנס, הוא לא היה כל הזמן" </w:t>
      </w:r>
      <w:r>
        <w:rPr>
          <w:rFonts w:hint="cs"/>
          <w:rtl/>
        </w:rPr>
        <w:t>(עמ' 573 לפרוטוקול, ש' 1).</w:t>
      </w:r>
    </w:p>
    <w:p w14:paraId="62897D24" w14:textId="77777777" w:rsidR="00394F8F" w:rsidRDefault="00394F8F" w:rsidP="00394F8F">
      <w:pPr>
        <w:spacing w:line="360" w:lineRule="auto"/>
        <w:ind w:left="720"/>
        <w:jc w:val="both"/>
        <w:rPr>
          <w:rtl/>
        </w:rPr>
      </w:pPr>
      <w:r>
        <w:rPr>
          <w:rFonts w:hint="cs"/>
          <w:rtl/>
        </w:rPr>
        <w:t>י.ל. חזר על טענתו כי צביקה איצקוביץ הוצג על ידי הנאשם כ</w:t>
      </w:r>
      <w:r>
        <w:rPr>
          <w:rFonts w:hint="cs"/>
          <w:b/>
          <w:bCs/>
          <w:rtl/>
        </w:rPr>
        <w:t>"רופא ברפואה סינית"</w:t>
      </w:r>
      <w:r>
        <w:rPr>
          <w:rFonts w:hint="cs"/>
          <w:rtl/>
        </w:rPr>
        <w:t xml:space="preserve">. </w:t>
      </w:r>
    </w:p>
    <w:p w14:paraId="4F92AFC9" w14:textId="77777777" w:rsidR="00394F8F" w:rsidRDefault="00394F8F" w:rsidP="00394F8F">
      <w:pPr>
        <w:spacing w:line="360" w:lineRule="auto"/>
        <w:ind w:left="720"/>
        <w:jc w:val="both"/>
        <w:rPr>
          <w:rtl/>
        </w:rPr>
      </w:pPr>
      <w:r>
        <w:rPr>
          <w:rFonts w:hint="cs"/>
          <w:rtl/>
        </w:rPr>
        <w:t xml:space="preserve">הוא אישר כי במסגרת הרפואה האלטרנטיבית, ניתן לטפל במחלות פסיכוסומאטיות, כגון אסטמה או דיסלקציה. לשאלת הסנגור, מדוע הזמין את הנאשם ורעייתו לחתונתו, שהתקיימה בחודש ספטמבר 2002, לאחר שהסתבר לו כביכול שמדובר בנוכל, השיב י.ל. כי לא הזמין במיוחד את הנאשם, אלא הגיע לכתה: </w:t>
      </w:r>
      <w:r>
        <w:rPr>
          <w:rFonts w:hint="cs"/>
          <w:b/>
          <w:bCs/>
          <w:rtl/>
        </w:rPr>
        <w:t>"ואמרתי לכולם, כולכם מוזמנים לחתונה, כולל רוני"</w:t>
      </w:r>
      <w:r>
        <w:rPr>
          <w:rFonts w:hint="cs"/>
          <w:rtl/>
        </w:rPr>
        <w:t xml:space="preserve"> (עמ' 580 לפרוטוקול, ש' 9). י.ל. אישר כי באותה עת כעס על הנאשם וסבר כי מדובר בנוכל, אך לא נמנע מלהזמינו לחתונה ביחד עם כל התלמידים בכתה, וגם לאחר מכן לא שקל לבטל את ההזמנה. </w:t>
      </w:r>
    </w:p>
    <w:p w14:paraId="496E8677" w14:textId="77777777" w:rsidR="00394F8F" w:rsidRPr="00EE3852" w:rsidRDefault="00394F8F" w:rsidP="00394F8F">
      <w:pPr>
        <w:spacing w:line="360" w:lineRule="auto"/>
        <w:ind w:left="720"/>
        <w:jc w:val="both"/>
        <w:rPr>
          <w:rtl/>
        </w:rPr>
      </w:pPr>
      <w:r>
        <w:rPr>
          <w:rFonts w:hint="cs"/>
          <w:rtl/>
        </w:rPr>
        <w:t xml:space="preserve">י.ל. דחה, מכול וכול, את טענת הסנגור לפיה הוא נוטר לנאשם משום שהלה לא הסכים להעניק לו 25% מהרווחים שיתקבלו במכללה. </w:t>
      </w:r>
    </w:p>
    <w:p w14:paraId="302951E8" w14:textId="77777777" w:rsidR="00394F8F" w:rsidRDefault="00394F8F" w:rsidP="00394F8F">
      <w:pPr>
        <w:spacing w:line="360" w:lineRule="auto"/>
        <w:jc w:val="both"/>
        <w:rPr>
          <w:rtl/>
        </w:rPr>
      </w:pPr>
      <w:r>
        <w:rPr>
          <w:rFonts w:hint="cs"/>
          <w:rtl/>
        </w:rPr>
        <w:tab/>
      </w:r>
    </w:p>
    <w:p w14:paraId="3C38007B" w14:textId="77777777" w:rsidR="00394F8F" w:rsidRDefault="00394F8F" w:rsidP="00394F8F">
      <w:pPr>
        <w:spacing w:line="360" w:lineRule="auto"/>
        <w:ind w:left="720" w:hanging="720"/>
        <w:jc w:val="both"/>
        <w:rPr>
          <w:rFonts w:ascii="Arial" w:hAnsi="Arial"/>
          <w:b/>
          <w:bCs/>
          <w:sz w:val="28"/>
          <w:szCs w:val="28"/>
          <w:u w:val="single"/>
          <w:rtl/>
        </w:rPr>
      </w:pPr>
      <w:r w:rsidRPr="006E423E">
        <w:rPr>
          <w:rFonts w:ascii="Arial" w:hAnsi="Arial" w:hint="cs"/>
          <w:b/>
          <w:bCs/>
          <w:sz w:val="28"/>
          <w:szCs w:val="28"/>
          <w:u w:val="single"/>
          <w:rtl/>
        </w:rPr>
        <w:t xml:space="preserve">גרסת הנאשם בנוגע לאישום </w:t>
      </w:r>
      <w:r>
        <w:rPr>
          <w:rFonts w:ascii="Arial" w:hAnsi="Arial" w:hint="cs"/>
          <w:b/>
          <w:bCs/>
          <w:sz w:val="28"/>
          <w:szCs w:val="28"/>
          <w:u w:val="single"/>
          <w:rtl/>
        </w:rPr>
        <w:t>עשרים ואחד</w:t>
      </w:r>
    </w:p>
    <w:p w14:paraId="4B77484C" w14:textId="77777777" w:rsidR="00394F8F" w:rsidRDefault="00394F8F" w:rsidP="00394F8F">
      <w:pPr>
        <w:spacing w:line="360" w:lineRule="auto"/>
        <w:jc w:val="both"/>
        <w:rPr>
          <w:rtl/>
        </w:rPr>
      </w:pPr>
    </w:p>
    <w:p w14:paraId="3A1D6EBD" w14:textId="77777777" w:rsidR="00394F8F" w:rsidRDefault="00394F8F" w:rsidP="00394F8F">
      <w:pPr>
        <w:spacing w:line="360" w:lineRule="auto"/>
        <w:ind w:left="720" w:hanging="720"/>
        <w:jc w:val="both"/>
        <w:rPr>
          <w:rtl/>
        </w:rPr>
      </w:pPr>
      <w:r>
        <w:rPr>
          <w:rFonts w:hint="cs"/>
          <w:rtl/>
        </w:rPr>
        <w:t>44.</w:t>
      </w:r>
      <w:r>
        <w:rPr>
          <w:rFonts w:hint="cs"/>
          <w:rtl/>
        </w:rPr>
        <w:tab/>
        <w:t>הנאשם טען בעדותו כי י.ל. הגיע אליו על מנת לטפל באמו, שסבלה מ</w:t>
      </w:r>
      <w:r>
        <w:rPr>
          <w:rFonts w:hint="cs"/>
          <w:b/>
          <w:bCs/>
          <w:rtl/>
        </w:rPr>
        <w:t>"התחלה של פרקינסון"</w:t>
      </w:r>
      <w:r>
        <w:rPr>
          <w:rFonts w:hint="cs"/>
          <w:rtl/>
        </w:rPr>
        <w:t xml:space="preserve">. לאחר שהוסבר לו הרעיון העומד מאחורי שיטת הטיפול, ביקש י.ל. להתחיל בטיפולים רגילים, על מנת לראות אם חל שינוי במצבה של האם. לאחר מכן נרשם י.ל. ללימודים, כאשר במהלכם הוא השמיע ביקורת לגבי החומר הנלמד, מהבחינה התיאורטית. לשאלת הנאשם מה הוא מציע, אמר י.ל. כי הוא ישדרג את החומר והוא ינהל את ההרצאות במכללה בצד התיאורטי. בהמשך, החל י.ל. להחסיר שעות לימוד, למורת רוחו של הנאשם. במקביל, כך טוען הנאשם, ביצע י.ל. טיפולים בילדים, כולל ילדים החולים במחלות קשות. </w:t>
      </w:r>
    </w:p>
    <w:p w14:paraId="162E2E6A" w14:textId="77777777" w:rsidR="00394F8F" w:rsidRDefault="00394F8F" w:rsidP="00394F8F">
      <w:pPr>
        <w:spacing w:line="360" w:lineRule="auto"/>
        <w:ind w:left="720" w:hanging="720"/>
        <w:jc w:val="both"/>
        <w:rPr>
          <w:rtl/>
        </w:rPr>
      </w:pPr>
      <w:r>
        <w:rPr>
          <w:rFonts w:hint="cs"/>
          <w:rtl/>
        </w:rPr>
        <w:tab/>
        <w:t xml:space="preserve">בשלב כלשהו, לאחר שאמו של י.ל. טופלה במשך כחצי שנה, אמר לו הנאשם כי היא צריכה להתחיל בטיפול גלובלי, שכן אין אפשרות להמשיך בטיפולים בודדים, מבחינת סדרי העדיפויות במקום. לטענת הנאשם, י.ל. התרגז וכעס עליו מדוע הוא מעלה את נושא הטיפול הגלובלי, ואינו ממשיך בביצוע הטיפולים הרגילים. </w:t>
      </w:r>
    </w:p>
    <w:p w14:paraId="04B7659D" w14:textId="77777777" w:rsidR="00394F8F" w:rsidRDefault="00394F8F" w:rsidP="00394F8F">
      <w:pPr>
        <w:spacing w:line="360" w:lineRule="auto"/>
        <w:ind w:left="720" w:hanging="720"/>
        <w:jc w:val="both"/>
        <w:rPr>
          <w:rtl/>
        </w:rPr>
      </w:pPr>
      <w:r>
        <w:rPr>
          <w:rFonts w:hint="cs"/>
          <w:rtl/>
        </w:rPr>
        <w:tab/>
        <w:t xml:space="preserve">בנוסף, כעס עליו י.ל. משום שהוא דחה את דרישתו לקבל 25% מכלל הכנסות המכללה, לאחר שהוא ישמש כמרצה במקום. הנאשם אישר כי י.ל. שילם לו 75,000 ₪ כשכר לימוד, ולדבריו הוא קיבל תמורה מלאה לכספו. הנאשם הוסיף עוד, כי סכום זה שימש בחלקו לטיפולים באמו של י.ל., לאחר שזו הפסיקה לשלם, בשלב כלשהו. </w:t>
      </w:r>
    </w:p>
    <w:p w14:paraId="0AC1E7FE" w14:textId="77777777" w:rsidR="00394F8F" w:rsidRDefault="00394F8F" w:rsidP="00394F8F">
      <w:pPr>
        <w:spacing w:line="360" w:lineRule="auto"/>
        <w:ind w:left="720" w:hanging="720"/>
        <w:jc w:val="both"/>
        <w:rPr>
          <w:rtl/>
        </w:rPr>
      </w:pPr>
      <w:r>
        <w:rPr>
          <w:rFonts w:hint="cs"/>
          <w:rtl/>
        </w:rPr>
        <w:tab/>
        <w:t>הנאשם טען עוד, כי כל האמור בפרסומים לגבי י.ל., הוא אמת לאמיתה, וי.ל. עצמו היה שותף מלא בניסוח הדברים. לדעת הנאשם, י.ל. מנסה להתנער מאחריות, לאחר שהוא זומן למשטרה ונחקר באזהרה.</w:t>
      </w:r>
    </w:p>
    <w:p w14:paraId="4BEDB857" w14:textId="77777777" w:rsidR="00394F8F" w:rsidRDefault="00394F8F" w:rsidP="00394F8F">
      <w:pPr>
        <w:spacing w:line="360" w:lineRule="auto"/>
        <w:ind w:left="720" w:hanging="720"/>
        <w:jc w:val="both"/>
        <w:rPr>
          <w:rtl/>
        </w:rPr>
      </w:pPr>
    </w:p>
    <w:p w14:paraId="79C5BCDD" w14:textId="77777777" w:rsidR="00394F8F" w:rsidRDefault="00394F8F" w:rsidP="00394F8F">
      <w:pPr>
        <w:spacing w:line="360" w:lineRule="auto"/>
        <w:ind w:left="720" w:hanging="720"/>
        <w:jc w:val="both"/>
        <w:rPr>
          <w:rtl/>
        </w:rPr>
      </w:pPr>
      <w:r>
        <w:rPr>
          <w:rFonts w:hint="cs"/>
          <w:rtl/>
        </w:rPr>
        <w:tab/>
        <w:t xml:space="preserve">בחקירתו הנגדית, אישר הנאשם כי רצה את י.ל. במכללה לאחר ששמע כי הוא פסיכולוג, ולא מפני שהוא בעל תואר בפסיכותרפיה. לדברי הנאשם, יש בעובדה כי נמנים על התלמידים רופא ופסיכולוג, כדי לקדם את המכללה. </w:t>
      </w:r>
    </w:p>
    <w:p w14:paraId="31EB73A1" w14:textId="77777777" w:rsidR="00394F8F" w:rsidRDefault="00394F8F" w:rsidP="00394F8F">
      <w:pPr>
        <w:spacing w:line="360" w:lineRule="auto"/>
        <w:ind w:left="720" w:hanging="720"/>
        <w:jc w:val="both"/>
        <w:rPr>
          <w:rtl/>
        </w:rPr>
      </w:pPr>
      <w:r>
        <w:rPr>
          <w:rFonts w:hint="cs"/>
          <w:rtl/>
        </w:rPr>
        <w:tab/>
        <w:t>הנאשם טען כי י.ל. משקר בכך שהוא טוען שאין לו קשר לכתבה שפורסמה (</w:t>
      </w:r>
      <w:r w:rsidRPr="00933033">
        <w:rPr>
          <w:rFonts w:hint="cs"/>
          <w:b/>
          <w:bCs/>
          <w:rtl/>
        </w:rPr>
        <w:t>ת/38</w:t>
      </w:r>
      <w:r>
        <w:rPr>
          <w:rFonts w:hint="cs"/>
          <w:rtl/>
        </w:rPr>
        <w:t>), ככל שהדברים נוגעים אליו. כמו כן, חזר הנאשם וטען כי י.ל. סיפר לו כי ד.ש. התחילה איתו, ואם הוא מכחיש את הדבר, הרי שהוא משקר.</w:t>
      </w:r>
    </w:p>
    <w:p w14:paraId="30BFBF61" w14:textId="77777777" w:rsidR="00394F8F" w:rsidRDefault="00394F8F" w:rsidP="00394F8F">
      <w:pPr>
        <w:spacing w:line="360" w:lineRule="auto"/>
        <w:ind w:left="720" w:hanging="720"/>
        <w:jc w:val="both"/>
        <w:rPr>
          <w:rtl/>
        </w:rPr>
      </w:pPr>
    </w:p>
    <w:p w14:paraId="471DC88D" w14:textId="77777777" w:rsidR="00394F8F" w:rsidRDefault="00394F8F" w:rsidP="00394F8F">
      <w:pPr>
        <w:spacing w:line="360" w:lineRule="auto"/>
        <w:jc w:val="both"/>
        <w:rPr>
          <w:rFonts w:ascii="Arial" w:hAnsi="Arial"/>
          <w:rtl/>
        </w:rPr>
      </w:pPr>
      <w:r>
        <w:rPr>
          <w:rFonts w:ascii="Arial" w:hAnsi="Arial" w:hint="cs"/>
          <w:b/>
          <w:bCs/>
          <w:sz w:val="28"/>
          <w:szCs w:val="28"/>
          <w:u w:val="single"/>
          <w:rtl/>
        </w:rPr>
        <w:t>אישום עשרים</w:t>
      </w:r>
      <w:r w:rsidRPr="00DC349C">
        <w:rPr>
          <w:rFonts w:ascii="Arial" w:hAnsi="Arial" w:hint="cs"/>
          <w:b/>
          <w:bCs/>
          <w:sz w:val="28"/>
          <w:szCs w:val="28"/>
          <w:u w:val="single"/>
          <w:rtl/>
        </w:rPr>
        <w:t xml:space="preserve"> </w:t>
      </w:r>
      <w:r>
        <w:rPr>
          <w:rFonts w:ascii="Arial" w:hAnsi="Arial" w:hint="cs"/>
          <w:b/>
          <w:bCs/>
          <w:sz w:val="28"/>
          <w:szCs w:val="28"/>
          <w:u w:val="single"/>
          <w:rtl/>
        </w:rPr>
        <w:t xml:space="preserve">ושניים </w:t>
      </w:r>
      <w:r>
        <w:rPr>
          <w:rFonts w:ascii="Arial" w:hAnsi="Arial"/>
          <w:b/>
          <w:bCs/>
          <w:sz w:val="28"/>
          <w:szCs w:val="28"/>
          <w:u w:val="single"/>
          <w:rtl/>
        </w:rPr>
        <w:t>–</w:t>
      </w:r>
      <w:r w:rsidRPr="00DC349C">
        <w:rPr>
          <w:rFonts w:ascii="Arial" w:hAnsi="Arial" w:hint="cs"/>
          <w:b/>
          <w:bCs/>
          <w:sz w:val="28"/>
          <w:szCs w:val="28"/>
          <w:u w:val="single"/>
          <w:rtl/>
        </w:rPr>
        <w:t xml:space="preserve"> ראיות התביעה</w:t>
      </w:r>
    </w:p>
    <w:p w14:paraId="5CA39AAB" w14:textId="77777777" w:rsidR="00394F8F" w:rsidRDefault="00394F8F" w:rsidP="00394F8F">
      <w:pPr>
        <w:spacing w:line="360" w:lineRule="auto"/>
        <w:ind w:left="720" w:hanging="720"/>
        <w:jc w:val="both"/>
        <w:rPr>
          <w:rtl/>
        </w:rPr>
      </w:pPr>
    </w:p>
    <w:p w14:paraId="0B717CF9" w14:textId="77777777" w:rsidR="00394F8F" w:rsidRDefault="00394F8F" w:rsidP="00394F8F">
      <w:pPr>
        <w:spacing w:line="360" w:lineRule="auto"/>
        <w:ind w:left="720" w:hanging="720"/>
        <w:jc w:val="both"/>
        <w:rPr>
          <w:rtl/>
        </w:rPr>
      </w:pPr>
      <w:r>
        <w:rPr>
          <w:rFonts w:hint="cs"/>
          <w:rtl/>
        </w:rPr>
        <w:t>45.</w:t>
      </w:r>
      <w:r>
        <w:rPr>
          <w:rFonts w:hint="cs"/>
          <w:rtl/>
        </w:rPr>
        <w:tab/>
        <w:t xml:space="preserve">א.מ. (שכדי להבדילו מא.מ. הנזכר באישום הששה עשר, ייקרא להלן: </w:t>
      </w:r>
      <w:r>
        <w:rPr>
          <w:rFonts w:hint="cs"/>
          <w:b/>
          <w:bCs/>
          <w:rtl/>
        </w:rPr>
        <w:t>"אשר מ."</w:t>
      </w:r>
      <w:r>
        <w:rPr>
          <w:rFonts w:hint="cs"/>
          <w:rtl/>
        </w:rPr>
        <w:t xml:space="preserve">), מסר בעדותו כי בנו חלה בסרטן, ובין השנים 2003-2000 טופל במחלקה האונקולוגית בבית החולים "תל השומר". הילד עבר טיפולים כימותרפיים, השתלת מח עצם, הקרנות וכד', אך הגידול נותר במקומו. בשלב כלשהו, נאמר לאשר מ. על ידי הרופאים כי יש צורך לבצע ניתוח, כאשר הסיכויים הם 50%-50%. בשלב זה, התקשר אל אשר מ. גיסו וסיפר לו על הנאשם ועל יכולתו לרפא אנשים, החולים במחלות סופניות. בעקבות כך, הוא התקשר אל הנאשם והגיע אליו לקליניקה. באותה שיחה אמר לו הנאשם: </w:t>
      </w:r>
      <w:r>
        <w:rPr>
          <w:rFonts w:hint="cs"/>
          <w:b/>
          <w:bCs/>
          <w:rtl/>
        </w:rPr>
        <w:t xml:space="preserve">"פה המקום הזה... תחנה הסופית מבחינת הריפוי... אתה לא הולך לשום מקום, הילד יוצא מפה בריא ושלם" </w:t>
      </w:r>
      <w:r>
        <w:rPr>
          <w:rFonts w:hint="cs"/>
          <w:rtl/>
        </w:rPr>
        <w:t xml:space="preserve">(עמ' 487 לפרוטוקול, ש' 24-22). באותה פגישה ראה אשר מ. על גבי הקירות מכתבי תודה של מטופלים אשר החלימו ממחלתם, והדבר עלה בקנה אחד עם דברי הנאשם כי: </w:t>
      </w:r>
      <w:r>
        <w:rPr>
          <w:rFonts w:hint="cs"/>
          <w:b/>
          <w:bCs/>
          <w:rtl/>
        </w:rPr>
        <w:t>"זו התחנה הסופית, מפה הוא יוצא בריא ושלם"</w:t>
      </w:r>
      <w:r>
        <w:rPr>
          <w:rFonts w:hint="cs"/>
          <w:rtl/>
        </w:rPr>
        <w:t xml:space="preserve"> (עמ' 487 לפרוטוקול, ש' 31-30). </w:t>
      </w:r>
    </w:p>
    <w:p w14:paraId="1BD410AF" w14:textId="77777777" w:rsidR="00394F8F" w:rsidRDefault="00394F8F" w:rsidP="00394F8F">
      <w:pPr>
        <w:spacing w:line="360" w:lineRule="auto"/>
        <w:ind w:left="720" w:hanging="720"/>
        <w:jc w:val="both"/>
        <w:rPr>
          <w:rtl/>
        </w:rPr>
      </w:pPr>
      <w:r>
        <w:rPr>
          <w:rFonts w:hint="cs"/>
          <w:rtl/>
        </w:rPr>
        <w:tab/>
        <w:t xml:space="preserve">אשר מ. טען כי לא התאפק ואמר לנאשם: </w:t>
      </w:r>
      <w:r>
        <w:rPr>
          <w:rFonts w:hint="cs"/>
          <w:b/>
          <w:bCs/>
          <w:rtl/>
        </w:rPr>
        <w:t>"מה, אתה אלוהים? בריא ושלם, אחרי כל השנים שעשינו, אתה פתאום מבטיח לי תרופה מלאה"</w:t>
      </w:r>
      <w:r>
        <w:rPr>
          <w:rFonts w:hint="cs"/>
          <w:rtl/>
        </w:rPr>
        <w:t xml:space="preserve"> (עמ' 487 ש' 32-31). אשר מ. הוסיף כי לשמע דבריו, החלה רעייתו (של אשר מ.) להטיח בו מדוע הוא מדבר באופן זה ומדוע הוא מקשה על הנאשם, שמבטיח ריפוי מלא. הנאשם עצמו הציג בפניהם תמונה של גוף האדם והחל להסביר מהיכן נובעים הכאבים, ואף דיבר על האפשרות כי הדבר נובע מריב בין ההורים, הגורם לתשדורת עצבית לעמוד השדרה. אשר מ. טען "לזכותו" של הנאשם, כי: </w:t>
      </w:r>
      <w:r>
        <w:rPr>
          <w:rFonts w:hint="cs"/>
          <w:b/>
          <w:bCs/>
          <w:rtl/>
        </w:rPr>
        <w:t>"יש לו פה, הוא קנה את אשתי, סובב אותה"</w:t>
      </w:r>
      <w:r>
        <w:rPr>
          <w:rFonts w:hint="cs"/>
          <w:rtl/>
        </w:rPr>
        <w:t xml:space="preserve"> (עמ' 488 לפרוטוקול, ש' 15-14). הילד היה כבן ארבע כאשר החלו הטיפולים בקליניקה של הנאשם, והם החליטו שלא לבצע את הניתוח בילד. יצוין, כבר עתה, כי הילד נפטר כעבור כמחצית השנה.</w:t>
      </w:r>
    </w:p>
    <w:p w14:paraId="3190D434" w14:textId="77777777" w:rsidR="00394F8F" w:rsidRDefault="00394F8F" w:rsidP="00394F8F">
      <w:pPr>
        <w:spacing w:line="360" w:lineRule="auto"/>
        <w:ind w:left="720" w:hanging="720"/>
        <w:jc w:val="both"/>
        <w:rPr>
          <w:rtl/>
        </w:rPr>
      </w:pPr>
      <w:r>
        <w:rPr>
          <w:rFonts w:hint="cs"/>
          <w:rtl/>
        </w:rPr>
        <w:tab/>
        <w:t xml:space="preserve">הנאשם אמר לאשר מ. ולרעייתו להפסיק עם התרופות, ובכלל זה מורפיום שקיבל הילד, והודיע כי הוא לא עושה כל ניתוח. אשר מ. טען בעדותו כי עד היום יש לו ייסורי מצפון והוא מצטער על ההחלטה, שכן: </w:t>
      </w:r>
      <w:r>
        <w:rPr>
          <w:rFonts w:hint="cs"/>
          <w:b/>
          <w:bCs/>
          <w:rtl/>
        </w:rPr>
        <w:t>"אם הייתי עושה את הניתוח, אולי הבן שלי היה חי, אולי"</w:t>
      </w:r>
      <w:r>
        <w:rPr>
          <w:rFonts w:hint="cs"/>
          <w:rtl/>
        </w:rPr>
        <w:t xml:space="preserve"> (עמ' 488 לפרוטוקול, ש' 23-22). </w:t>
      </w:r>
    </w:p>
    <w:p w14:paraId="1C29A56F" w14:textId="77777777" w:rsidR="00394F8F" w:rsidRDefault="00394F8F" w:rsidP="00394F8F">
      <w:pPr>
        <w:spacing w:line="360" w:lineRule="auto"/>
        <w:ind w:left="720" w:hanging="720"/>
        <w:jc w:val="both"/>
        <w:rPr>
          <w:rtl/>
        </w:rPr>
      </w:pPr>
      <w:r>
        <w:rPr>
          <w:rFonts w:hint="cs"/>
          <w:rtl/>
        </w:rPr>
        <w:tab/>
        <w:t xml:space="preserve">לגבי הטיפולים שניתנו לילד, מסר אשר מ. כי מדובר בעיסוי שניתן לו על ידי מתלמדת, אשר הוצגה על ידי הנאשם כאחות שעבדה 15 שנים בבית החולים "איכילוב". הנאשם היה מצויד במצלמה וצילם את המטופלים, כאשר מידי פעם טען הנאשם כי הנמק השחור שהיה בגופו של הילד ירד קצת והגידול גדל מבחינה חיצונית, אך מבחינה פנימית נעשה יותר קטן. לדברי אשר מ., לא הייתה לו כל אינדיקציה, באמצעות תצלומי </w:t>
      </w:r>
      <w:r>
        <w:rPr>
          <w:rFonts w:hint="cs"/>
        </w:rPr>
        <w:t>MRI</w:t>
      </w:r>
      <w:r>
        <w:rPr>
          <w:rFonts w:hint="cs"/>
          <w:rtl/>
        </w:rPr>
        <w:t xml:space="preserve"> או </w:t>
      </w:r>
      <w:r>
        <w:rPr>
          <w:rFonts w:hint="cs"/>
        </w:rPr>
        <w:t>CT</w:t>
      </w:r>
      <w:r>
        <w:rPr>
          <w:rFonts w:hint="cs"/>
          <w:rtl/>
        </w:rPr>
        <w:t xml:space="preserve">, לגבי מצבו של הגידול, ואולם: </w:t>
      </w:r>
      <w:r>
        <w:rPr>
          <w:rFonts w:hint="cs"/>
          <w:b/>
          <w:bCs/>
          <w:rtl/>
        </w:rPr>
        <w:t>"בחוץ הגידול היה הולך וגדל ומתרחב והיו כתוצאה מזה גם חלק נמקים"</w:t>
      </w:r>
      <w:r>
        <w:rPr>
          <w:rFonts w:hint="cs"/>
          <w:rtl/>
        </w:rPr>
        <w:t xml:space="preserve"> (עמ' 488 לפרוטוקול ש' 32; עמ' 489 לפרוטוקול, ש' 1). הילד, שהיה מסוגל ללכת על רגליו, הפסיק ללכת לאחר שני טיפולים, כאשר הנאשם אמר לו: </w:t>
      </w:r>
      <w:r>
        <w:rPr>
          <w:rFonts w:hint="cs"/>
          <w:b/>
          <w:bCs/>
          <w:rtl/>
        </w:rPr>
        <w:t xml:space="preserve">"על מה אתה מדבר, אין פה שום שיפור? על מה אתה מדבר" </w:t>
      </w:r>
      <w:r>
        <w:rPr>
          <w:rFonts w:hint="cs"/>
          <w:rtl/>
        </w:rPr>
        <w:t xml:space="preserve">(עמ' 489 לפרוטוקול, ש' 4-3). על מנת ליתן תוקף לדעתו, שאל הנאשם את האחות והיא הגיבה </w:t>
      </w:r>
      <w:r>
        <w:rPr>
          <w:rFonts w:hint="cs"/>
          <w:b/>
          <w:bCs/>
          <w:rtl/>
        </w:rPr>
        <w:t>"כאילו מסכימה עם דעתו"</w:t>
      </w:r>
      <w:r>
        <w:rPr>
          <w:rFonts w:hint="cs"/>
          <w:rtl/>
        </w:rPr>
        <w:t xml:space="preserve">. אשר מ. הוסיף כי במהלך הטיפולים שניתנו לילדו, נתגלעו סכסוכים ומריבות עם אשתו, אשר קיבלה לחלוטין את דעתו של הנאשם. המצב הגיע לכדי כך שהוא נהג לתת לילד תרופות בהיחבא: </w:t>
      </w:r>
      <w:r>
        <w:rPr>
          <w:rFonts w:hint="cs"/>
          <w:b/>
          <w:bCs/>
          <w:rtl/>
        </w:rPr>
        <w:t xml:space="preserve">"והמורפיום בהתחלה הייתי נותן בהסתר אבל אי אפשר, הילד 24 שעות היו לו כאבי תופת, הייתי נותן לו מורפיום והייתי רב איתי </w:t>
      </w:r>
      <w:r>
        <w:rPr>
          <w:rFonts w:hint="cs"/>
          <w:rtl/>
        </w:rPr>
        <w:t>(צ.ל. "</w:t>
      </w:r>
      <w:r w:rsidRPr="00EF3129">
        <w:rPr>
          <w:rFonts w:hint="cs"/>
          <w:b/>
          <w:bCs/>
          <w:rtl/>
        </w:rPr>
        <w:t>איתה</w:t>
      </w:r>
      <w:r>
        <w:rPr>
          <w:rFonts w:hint="cs"/>
          <w:rtl/>
        </w:rPr>
        <w:t xml:space="preserve">" </w:t>
      </w:r>
      <w:r>
        <w:rPr>
          <w:rtl/>
        </w:rPr>
        <w:t>–</w:t>
      </w:r>
      <w:r>
        <w:rPr>
          <w:rFonts w:hint="cs"/>
          <w:rtl/>
        </w:rPr>
        <w:t xml:space="preserve"> בית המשפט) </w:t>
      </w:r>
      <w:r>
        <w:rPr>
          <w:rFonts w:hint="cs"/>
          <w:b/>
          <w:bCs/>
          <w:rtl/>
        </w:rPr>
        <w:t>לא לתת, כן לתת, נותן, לא הייתי מסוגל לראות את הילד עם הכאבים"</w:t>
      </w:r>
      <w:r>
        <w:rPr>
          <w:rFonts w:hint="cs"/>
          <w:rtl/>
        </w:rPr>
        <w:t xml:space="preserve"> (עמ' 489 לפרוטוקול, ש' 12-10). לאחר פטירתו של הילד, אמרה לו אשתו כי הנאשם נהג לומר לה: </w:t>
      </w:r>
      <w:r>
        <w:rPr>
          <w:rFonts w:hint="cs"/>
          <w:b/>
          <w:bCs/>
          <w:rtl/>
        </w:rPr>
        <w:t>"בעלך לא מאמין בי וכדאי מאוד שתשכנעי אותו, למה אם לא אני אפסיק את הטיפול בילד"</w:t>
      </w:r>
      <w:r>
        <w:rPr>
          <w:rFonts w:hint="cs"/>
          <w:rtl/>
        </w:rPr>
        <w:t xml:space="preserve"> (עמ' 489 לפרוטוקול, ש' 16-15). אשר מ. חזר וטען כי אשתו העריצה את הנאשם וכל דבר שאמר לה, היא ביצעה. הטיפולים היו כרוכים בנסיעות מצפת לתל אביב, כאשר כאמור, הטיפול הסתכם בעיסוי בלבד. </w:t>
      </w:r>
    </w:p>
    <w:p w14:paraId="04BC654D" w14:textId="77777777" w:rsidR="00394F8F" w:rsidRDefault="00394F8F" w:rsidP="00394F8F">
      <w:pPr>
        <w:spacing w:line="360" w:lineRule="auto"/>
        <w:ind w:left="720" w:hanging="720"/>
        <w:jc w:val="both"/>
        <w:rPr>
          <w:rtl/>
        </w:rPr>
      </w:pPr>
      <w:r>
        <w:rPr>
          <w:rFonts w:hint="cs"/>
          <w:rtl/>
        </w:rPr>
        <w:tab/>
        <w:t xml:space="preserve">אשר מ. הוסיף, כי הנאשם טען בפניו כי נפגש עם רופאים והראה להם את התמונות של הילד, ולדבריו: </w:t>
      </w:r>
      <w:r>
        <w:rPr>
          <w:rFonts w:hint="cs"/>
          <w:b/>
          <w:bCs/>
          <w:rtl/>
        </w:rPr>
        <w:t>"הם משתגעים, אומרים לי רוני, עשית פה נס"</w:t>
      </w:r>
      <w:r>
        <w:rPr>
          <w:rFonts w:hint="cs"/>
          <w:rtl/>
        </w:rPr>
        <w:t xml:space="preserve"> (עמ' 490 לפרוטוקול, ש' 2). אשר מ. אמר לנאשם על איזה נס אתה מדבר, הילד הולך ומתדרדר, הוא הפסיק ללכת על רגליו, אך הנאשם המשיך לטעון לשיפור וביקש ממנו לחתום על חוזה לשנת טיפולים, בעלות של 75,000 ₪.</w:t>
      </w:r>
      <w:r>
        <w:t xml:space="preserve"> </w:t>
      </w:r>
      <w:r>
        <w:rPr>
          <w:rFonts w:hint="cs"/>
          <w:rtl/>
        </w:rPr>
        <w:t xml:space="preserve">בתגובה אמר אשר מ. לנאשם: </w:t>
      </w:r>
      <w:r>
        <w:rPr>
          <w:rFonts w:hint="cs"/>
          <w:b/>
          <w:bCs/>
          <w:rtl/>
        </w:rPr>
        <w:t>"על מה אני אעשה איתך חוזה, אין פה שום שיפור לילד, שום דבר... אמרתי לו אני מוכן פר טיפול ואני אראה שיפור בילד, אני אמשיך את הטיפולים ואני מבטיח לך, אמרתי לו, אם הילד שלי יבריא מהמחלה לא 75 אלף שקל, אתה מקבל חצי מליון שקל. אמרתי לו אין לי בעיה כל הסכום, אני אמכור את הבית שלי הכל"</w:t>
      </w:r>
      <w:r>
        <w:rPr>
          <w:rFonts w:hint="cs"/>
          <w:rtl/>
        </w:rPr>
        <w:t xml:space="preserve"> </w:t>
      </w:r>
      <w:r w:rsidRPr="00EE3852">
        <w:rPr>
          <w:rFonts w:hint="cs"/>
          <w:rtl/>
        </w:rPr>
        <w:t>(עמ' 490 לפרוטוקול, ש' 22-18).</w:t>
      </w:r>
      <w:r>
        <w:rPr>
          <w:rFonts w:hint="cs"/>
          <w:rtl/>
        </w:rPr>
        <w:t xml:space="preserve"> אשתו של אשר מ., לעומת זאת, דרשה ממנו לחתום על הסכם והוא נאלץ, כעובד חברת "מקורות", לגשת לוועד על מנת לגייס כספים, שכן הוא היה מרושש כספית, לאחר שלוש שנות טיפול בילד. הוועד הודיע לאשר מ. כי כל עובד יתרום יום עבודה, ובדרך זו יגויס הכסף הנדרש.</w:t>
      </w:r>
    </w:p>
    <w:p w14:paraId="4A86E382" w14:textId="77777777" w:rsidR="00394F8F" w:rsidRPr="002C3CA8" w:rsidRDefault="00394F8F" w:rsidP="00394F8F">
      <w:pPr>
        <w:spacing w:line="360" w:lineRule="auto"/>
        <w:ind w:left="720"/>
        <w:jc w:val="both"/>
        <w:rPr>
          <w:rFonts w:ascii="Arial" w:hAnsi="Arial"/>
          <w:rtl/>
        </w:rPr>
      </w:pPr>
      <w:r w:rsidRPr="002C3CA8">
        <w:rPr>
          <w:rFonts w:ascii="Arial" w:hAnsi="Arial" w:hint="cs"/>
          <w:rtl/>
        </w:rPr>
        <w:t>כבר ל</w:t>
      </w:r>
      <w:r>
        <w:rPr>
          <w:rFonts w:ascii="Arial" w:hAnsi="Arial" w:hint="cs"/>
          <w:rtl/>
        </w:rPr>
        <w:t>מחרת, התקשר אליו הנאשם ושאל אותו אם גייס את הכסף ואשר מ. ענה לו כי הנושא עדיין בטיפול. לפני שהספיק לחתום על החוזה, התקשר אל העד גיסו, בשעת בוקר מוקדמת, ואמר לו שלא לחתום על כל חוזה עם הנאשם, כיוון שהוא הופיע אצל אמנון לוי בתוכנית "שומר מסך", והסתבר כי מדובר בנוכל ושרלטן.</w:t>
      </w:r>
    </w:p>
    <w:p w14:paraId="33D2D655" w14:textId="77777777" w:rsidR="00394F8F" w:rsidRDefault="00394F8F" w:rsidP="00394F8F">
      <w:pPr>
        <w:spacing w:line="360" w:lineRule="auto"/>
        <w:ind w:left="720"/>
        <w:jc w:val="both"/>
        <w:rPr>
          <w:rFonts w:ascii="Arial" w:hAnsi="Arial"/>
          <w:rtl/>
        </w:rPr>
      </w:pPr>
      <w:r>
        <w:rPr>
          <w:rFonts w:ascii="Arial" w:hAnsi="Arial" w:hint="cs"/>
          <w:rtl/>
        </w:rPr>
        <w:t xml:space="preserve">גם בשלב זה, ניסתה אשתו של אשר מ. לשכנעו להמשיך בטיפול, ושניהם הגיעו לקליניקה של הנאשם ביחד עם הילד ואמרו לו כי שמעו על כתבת התחקיר של אמנון לוי. למרות זאת, חזר הנאשם ודיבר על חתימת החוזה, ואשר מ. אמר לו כי אינו מוכן לחתום על חוזה לפני שיראה שיפור במצבו של הילד. לדברי אשר מ., הנאשם אמר לו כי הוא דורש לקבל כסף ואם לא יקבל, יפסיק את הטיפול. בתגובה אמר לו אשר מ.: </w:t>
      </w:r>
      <w:r>
        <w:rPr>
          <w:rFonts w:ascii="Arial" w:hAnsi="Arial" w:hint="cs"/>
          <w:b/>
          <w:bCs/>
          <w:rtl/>
        </w:rPr>
        <w:t xml:space="preserve">"זה מה שאתה אומר? אמרתי לו אתה יודע מה, בתור מרפא, גם אם אין לי כסף, אתה תשאיר ילד בן 4 שנים למות ככה, בלי תרופה?" </w:t>
      </w:r>
      <w:r>
        <w:rPr>
          <w:rFonts w:ascii="Arial" w:hAnsi="Arial" w:hint="cs"/>
          <w:rtl/>
        </w:rPr>
        <w:t xml:space="preserve">(עמ' 491 לפרוטוקול, ש' 32-30). </w:t>
      </w:r>
    </w:p>
    <w:p w14:paraId="3A754821" w14:textId="77777777" w:rsidR="00394F8F" w:rsidRDefault="00394F8F" w:rsidP="00394F8F">
      <w:pPr>
        <w:spacing w:line="360" w:lineRule="auto"/>
        <w:ind w:left="720"/>
        <w:jc w:val="both"/>
        <w:rPr>
          <w:rFonts w:ascii="Arial" w:hAnsi="Arial"/>
          <w:rtl/>
        </w:rPr>
      </w:pPr>
      <w:r>
        <w:rPr>
          <w:rFonts w:ascii="Arial" w:hAnsi="Arial" w:hint="cs"/>
          <w:rtl/>
        </w:rPr>
        <w:t xml:space="preserve">לאחר דין ודברים זה, הם הפסיקו את הטיפולים בקליניקה של הנאשם וחזרו לבית החולים, לאחר שנאמר להם להגיע עם הילד בדחיפות. אשר מ. העיד כי: </w:t>
      </w:r>
      <w:r>
        <w:rPr>
          <w:rFonts w:ascii="Arial" w:hAnsi="Arial" w:hint="cs"/>
          <w:b/>
          <w:bCs/>
          <w:rtl/>
        </w:rPr>
        <w:t>"הגענו עם הילד והילד קיבל מורפיום על שמאל ועל ימין עד שהפכו אותו לצמח חודש ימים ובסוף הוא נפטר"</w:t>
      </w:r>
      <w:r>
        <w:rPr>
          <w:rFonts w:ascii="Arial" w:hAnsi="Arial" w:hint="cs"/>
          <w:rtl/>
        </w:rPr>
        <w:t xml:space="preserve">( עמ' 492 לפרוטוקול, ש' 5-4). בעקבות אירועים טראומתיים אלו, נזקקה רעייתו של אשר מ. לשנת טיפולים אצל פסיכולוגית. לדברי אשר מ, אשתו אינה יודעת על דבר זימונו למתן עדות בבית המשפט, שכן כל אזכור של הפרשה עלול לגרום לה לאשפוז בבית חולים. </w:t>
      </w:r>
    </w:p>
    <w:p w14:paraId="405CFE3E" w14:textId="77777777" w:rsidR="00394F8F" w:rsidRDefault="00394F8F" w:rsidP="00394F8F">
      <w:pPr>
        <w:spacing w:line="360" w:lineRule="auto"/>
        <w:ind w:left="720"/>
        <w:jc w:val="both"/>
        <w:rPr>
          <w:rFonts w:ascii="Arial" w:hAnsi="Arial"/>
          <w:rtl/>
        </w:rPr>
      </w:pPr>
      <w:r>
        <w:rPr>
          <w:rFonts w:ascii="Arial" w:hAnsi="Arial" w:hint="cs"/>
          <w:rtl/>
        </w:rPr>
        <w:t xml:space="preserve">בהתייחסו לטענת הנאשם, כי לא דרש כל תשלום בעבור הטיפולים וגם לא הבטיח ריפוי מלא, אלא התחייב לעשות לילד </w:t>
      </w:r>
      <w:r w:rsidRPr="002C3CA8">
        <w:rPr>
          <w:rFonts w:ascii="Arial" w:hAnsi="Arial" w:hint="cs"/>
          <w:b/>
          <w:bCs/>
          <w:rtl/>
        </w:rPr>
        <w:t>"טוב ונעים"</w:t>
      </w:r>
      <w:r>
        <w:rPr>
          <w:rFonts w:ascii="Arial" w:hAnsi="Arial" w:hint="cs"/>
          <w:b/>
          <w:bCs/>
          <w:rtl/>
        </w:rPr>
        <w:t>,</w:t>
      </w:r>
      <w:r>
        <w:rPr>
          <w:rFonts w:ascii="Arial" w:hAnsi="Arial" w:hint="cs"/>
          <w:rtl/>
        </w:rPr>
        <w:t xml:space="preserve"> וזאת בלבד, השיב אשר מ. כי בכל הזדמנות אמר לו הנאשם כי הוא מתחייב לריפוי מלא, ודרש סכומי כסף נכבדים בעבור כך. אשר מ. גם דחה את דברי הנאשם כי הטיפולים עשו רק טוב לילד, שכן במהלך הטיפול הוא שמע את ילדו בוכה וקורא לו לעמוד לידו.</w:t>
      </w:r>
    </w:p>
    <w:p w14:paraId="4A926BB6" w14:textId="77777777" w:rsidR="00394F8F" w:rsidRDefault="00394F8F" w:rsidP="00394F8F">
      <w:pPr>
        <w:spacing w:line="360" w:lineRule="auto"/>
        <w:ind w:left="720"/>
        <w:jc w:val="both"/>
        <w:rPr>
          <w:rFonts w:ascii="Arial" w:hAnsi="Arial"/>
          <w:rtl/>
        </w:rPr>
      </w:pPr>
    </w:p>
    <w:p w14:paraId="6E3B0120" w14:textId="77777777" w:rsidR="00394F8F" w:rsidRDefault="00394F8F" w:rsidP="00394F8F">
      <w:pPr>
        <w:spacing w:line="360" w:lineRule="auto"/>
        <w:ind w:left="720"/>
        <w:jc w:val="both"/>
        <w:rPr>
          <w:rFonts w:ascii="Arial" w:hAnsi="Arial"/>
          <w:rtl/>
        </w:rPr>
      </w:pPr>
      <w:r>
        <w:rPr>
          <w:rFonts w:ascii="Arial" w:hAnsi="Arial" w:hint="cs"/>
          <w:rtl/>
        </w:rPr>
        <w:t xml:space="preserve">בחקירה הנגדית, אישר אשר מ. כי בסופו של דבר לא שולמו כספים לנאשם, והתוכנית לחתום על חוזה בעלות של כ-60,000 ₪, לא יצאה אל הפועל. נאמר לו כי עלות כל טיפול הינה 300 ₪, ובסופו של דבר נעשו 5-4 טיפולים, מבלי שהוא הספיק לשלם דבר. במהלך כל אותה תקופה טען הנאשם כי הוא מבחין בשיפור שחל במצבו של הילד, ואשר מ. אמר לו כי לא רק שאין שיפור, אלא מדובר בהרעה במצבו של הילד. </w:t>
      </w:r>
    </w:p>
    <w:p w14:paraId="68A72AEC" w14:textId="77777777" w:rsidR="00394F8F" w:rsidRDefault="00394F8F" w:rsidP="00394F8F">
      <w:pPr>
        <w:spacing w:line="360" w:lineRule="auto"/>
        <w:jc w:val="both"/>
        <w:rPr>
          <w:rFonts w:ascii="Arial" w:hAnsi="Arial"/>
          <w:rtl/>
        </w:rPr>
      </w:pPr>
    </w:p>
    <w:p w14:paraId="70269B23" w14:textId="77777777" w:rsidR="00394F8F" w:rsidRDefault="00394F8F" w:rsidP="00394F8F">
      <w:pPr>
        <w:spacing w:line="360" w:lineRule="auto"/>
        <w:jc w:val="both"/>
        <w:rPr>
          <w:rFonts w:ascii="Arial" w:hAnsi="Arial"/>
          <w:rtl/>
        </w:rPr>
      </w:pPr>
    </w:p>
    <w:p w14:paraId="141A9424" w14:textId="77777777" w:rsidR="00394F8F" w:rsidRDefault="00394F8F" w:rsidP="00394F8F">
      <w:pPr>
        <w:spacing w:line="360" w:lineRule="auto"/>
        <w:jc w:val="both"/>
        <w:rPr>
          <w:rFonts w:ascii="Arial" w:hAnsi="Arial"/>
          <w:rtl/>
        </w:rPr>
      </w:pPr>
    </w:p>
    <w:p w14:paraId="5AB1D775" w14:textId="77777777" w:rsidR="00394F8F" w:rsidRDefault="00394F8F" w:rsidP="00394F8F">
      <w:pPr>
        <w:spacing w:line="360" w:lineRule="auto"/>
        <w:ind w:left="720" w:hanging="720"/>
        <w:jc w:val="both"/>
        <w:rPr>
          <w:rFonts w:ascii="Arial" w:hAnsi="Arial"/>
          <w:b/>
          <w:bCs/>
          <w:sz w:val="28"/>
          <w:szCs w:val="28"/>
          <w:u w:val="single"/>
          <w:rtl/>
        </w:rPr>
      </w:pPr>
      <w:r w:rsidRPr="006E423E">
        <w:rPr>
          <w:rFonts w:ascii="Arial" w:hAnsi="Arial" w:hint="cs"/>
          <w:b/>
          <w:bCs/>
          <w:sz w:val="28"/>
          <w:szCs w:val="28"/>
          <w:u w:val="single"/>
          <w:rtl/>
        </w:rPr>
        <w:t xml:space="preserve">גרסת הנאשם בנוגע לאישום </w:t>
      </w:r>
      <w:r>
        <w:rPr>
          <w:rFonts w:ascii="Arial" w:hAnsi="Arial" w:hint="cs"/>
          <w:b/>
          <w:bCs/>
          <w:sz w:val="28"/>
          <w:szCs w:val="28"/>
          <w:u w:val="single"/>
          <w:rtl/>
        </w:rPr>
        <w:t>עשרים ושניים</w:t>
      </w:r>
    </w:p>
    <w:p w14:paraId="73A38E0D" w14:textId="77777777" w:rsidR="00394F8F" w:rsidRPr="002C3CA8" w:rsidRDefault="00394F8F" w:rsidP="00394F8F">
      <w:pPr>
        <w:spacing w:line="360" w:lineRule="auto"/>
        <w:ind w:left="720"/>
        <w:jc w:val="both"/>
        <w:rPr>
          <w:rFonts w:ascii="Arial" w:hAnsi="Arial"/>
          <w:rtl/>
        </w:rPr>
      </w:pPr>
    </w:p>
    <w:p w14:paraId="648D6DCD" w14:textId="77777777" w:rsidR="00394F8F" w:rsidRDefault="00394F8F" w:rsidP="00394F8F">
      <w:pPr>
        <w:spacing w:line="360" w:lineRule="auto"/>
        <w:ind w:left="720" w:hanging="720"/>
        <w:jc w:val="both"/>
        <w:rPr>
          <w:rFonts w:ascii="Arial" w:hAnsi="Arial"/>
          <w:rtl/>
        </w:rPr>
      </w:pPr>
      <w:r>
        <w:rPr>
          <w:rFonts w:ascii="Arial" w:hAnsi="Arial" w:hint="cs"/>
          <w:rtl/>
        </w:rPr>
        <w:t>46.</w:t>
      </w:r>
      <w:r>
        <w:rPr>
          <w:rFonts w:ascii="Arial" w:hAnsi="Arial" w:hint="cs"/>
          <w:rtl/>
        </w:rPr>
        <w:tab/>
        <w:t xml:space="preserve">הנאשם מסר כי אשר מ. הגיע אליו עם בנו, שחלה בסרטן והיה לו גידול חיצוני על עצם הזנב בגודל של תפוח. לדברי הנאשם, הוא אמר לאב כי הוא עדיין לא טיפל במצב כזה, אבל: </w:t>
      </w:r>
      <w:r>
        <w:rPr>
          <w:rFonts w:ascii="Arial" w:hAnsi="Arial" w:hint="cs"/>
          <w:b/>
          <w:bCs/>
          <w:rtl/>
        </w:rPr>
        <w:t>"אני לא מפחד ממצבים של חולי בשום צורה"</w:t>
      </w:r>
      <w:r>
        <w:rPr>
          <w:rFonts w:ascii="Arial" w:hAnsi="Arial" w:hint="cs"/>
          <w:rtl/>
        </w:rPr>
        <w:t xml:space="preserve"> (עמ' 778 לפרוטוקול, ש' 20-19). לאחר שנוכח לדעת שלא הייתה התערבות כירורגית, הוא אמר לאב כי יש לו סיכוי להציל את הילד, וכי הוא מאמין שיוכל לרפא אותו. הנאשם הוסיף כי נאמר לאב בבית החולים כי לילד נותרו כחודשיים לחיות ועל כן אמר לו כי אין לו למעשה מה להפסיד. לשאלת בית המשפט, האם אמר לאב שהגידול ייעלם בעקבות הטיפול, השיב הנאשם: </w:t>
      </w:r>
      <w:r>
        <w:rPr>
          <w:rFonts w:ascii="Arial" w:hAnsi="Arial" w:hint="cs"/>
          <w:b/>
          <w:bCs/>
          <w:rtl/>
        </w:rPr>
        <w:t>"ברור"</w:t>
      </w:r>
      <w:r>
        <w:rPr>
          <w:rFonts w:ascii="Arial" w:hAnsi="Arial" w:hint="cs"/>
          <w:rtl/>
        </w:rPr>
        <w:t xml:space="preserve"> (עמ' 780 לפרוטוקול, ש' 17). הנאשם שאל את האב אם הילד מקבל תרופות ונאמר לו כי הוא נזקק למורפיום, ולדבריו אמר לאב: </w:t>
      </w:r>
      <w:r>
        <w:rPr>
          <w:rFonts w:ascii="Arial" w:hAnsi="Arial" w:hint="cs"/>
          <w:b/>
          <w:bCs/>
          <w:rtl/>
        </w:rPr>
        <w:t>"מה שתעשו עם התרופות זה עניין שלכם, אני לא מתערב בזה"</w:t>
      </w:r>
      <w:r>
        <w:rPr>
          <w:rFonts w:ascii="Arial" w:hAnsi="Arial" w:hint="cs"/>
          <w:rtl/>
        </w:rPr>
        <w:t xml:space="preserve"> (עמ' 780 לפרוטוקול, ש' 31-30). עוד טען הנאשם כי אמר לאב כי אינו מתכוון לקחת ממנו כסף, שכן מדובר בילד ובמשפחה במצוקה. לטענת הנאשם, לאחר כחמישה טיפולים, הוא הבחין כי הגידול: </w:t>
      </w:r>
      <w:r>
        <w:rPr>
          <w:rFonts w:ascii="Arial" w:hAnsi="Arial" w:hint="cs"/>
          <w:b/>
          <w:bCs/>
          <w:rtl/>
        </w:rPr>
        <w:t xml:space="preserve">"נסוג בחזרה, הוא כאילו נרקב. כשאני ראיתי אחרי חמישה, ששה טיפולים שהוא מתחיל להשחיר, אני כבר הבנתי שקורה פה משהו" </w:t>
      </w:r>
      <w:r>
        <w:rPr>
          <w:rFonts w:ascii="Arial" w:hAnsi="Arial" w:hint="cs"/>
          <w:rtl/>
        </w:rPr>
        <w:t xml:space="preserve">(עמ' 781 לפרוטוקול, ש' 17-16). הנאשם נשאל לגבי מהות הטיפול והאם מדובר אכן בעיסוי, והשיב: </w:t>
      </w:r>
      <w:r>
        <w:rPr>
          <w:rFonts w:ascii="Arial" w:hAnsi="Arial" w:hint="cs"/>
          <w:b/>
          <w:bCs/>
          <w:rtl/>
        </w:rPr>
        <w:t>"אני שולל את המילה עיסויים"</w:t>
      </w:r>
      <w:r>
        <w:rPr>
          <w:rFonts w:ascii="Arial" w:hAnsi="Arial" w:hint="cs"/>
          <w:rtl/>
        </w:rPr>
        <w:t xml:space="preserve"> (עמ' 781 לפרוטוקול, ש' 26). בהתייחס לטיפול בילדים, כדוגמת בנו של אשר מ., אמר הנאשם: </w:t>
      </w:r>
      <w:r>
        <w:rPr>
          <w:rFonts w:ascii="Arial" w:hAnsi="Arial" w:hint="cs"/>
          <w:b/>
          <w:bCs/>
          <w:rtl/>
        </w:rPr>
        <w:t>"לילד בן ארבע, אופן המגע עצמו גם אם לא נקרא לזה שיטת רוני אליהו, אופן המגע בילדים, שאתה מתחיל לעבוד עם ילדים... הילדים מתחילים להתעורר לחיים, זאת אומרת זה מחזיר אותנו לדבר הזה שנקרא תת מודע, לדבר הטוב"</w:t>
      </w:r>
      <w:r>
        <w:rPr>
          <w:rFonts w:ascii="Arial" w:hAnsi="Arial" w:hint="cs"/>
          <w:rtl/>
        </w:rPr>
        <w:t xml:space="preserve"> (עמ' 785 לפרוטוקול, ש' 4-1). באמצעות המגע, כך טוען הנאשם, הוא: </w:t>
      </w:r>
      <w:r>
        <w:rPr>
          <w:rFonts w:ascii="Arial" w:hAnsi="Arial" w:hint="cs"/>
          <w:b/>
          <w:bCs/>
          <w:rtl/>
        </w:rPr>
        <w:t>מפרק את אותן נקודות שיושבים בעצבים... עבודה פיזית על הגוף, שהיא נראית כמו שאמרתי, כמו עיסוי, אבל זה סוג של טיפול. אותו טיפול שיודע להתמקד אצל גברתי במקום מסוים, אצלו במקום מסוים."</w:t>
      </w:r>
      <w:r>
        <w:rPr>
          <w:rFonts w:ascii="Arial" w:hAnsi="Arial" w:hint="cs"/>
          <w:rtl/>
        </w:rPr>
        <w:t xml:space="preserve"> (עמ' 785 לפרוטוקול, ש' 15-9). </w:t>
      </w:r>
    </w:p>
    <w:p w14:paraId="20BA2CAA"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לטענת הנאשם, המחלוקת עם אשר מ. החלה כאשר אשתו ביקשה לקבל טיפול אצל הנאשם והייתה, לדבריו: </w:t>
      </w:r>
      <w:r>
        <w:rPr>
          <w:rFonts w:ascii="Arial" w:hAnsi="Arial" w:hint="cs"/>
          <w:b/>
          <w:bCs/>
          <w:rtl/>
        </w:rPr>
        <w:t>"מבסוטית לשמיים, חבל על הזמן"</w:t>
      </w:r>
      <w:r>
        <w:rPr>
          <w:rFonts w:ascii="Arial" w:hAnsi="Arial" w:hint="cs"/>
          <w:rtl/>
        </w:rPr>
        <w:t xml:space="preserve"> (עמ' 786 לפרוטוקול, ש' 3). אשר מ. כעס מאוד על הטיפול שניתן לאשתו ומשלב זה, כך נטען על ידי הנאשם, הוא התחיל להפריע לטיפולים. הוא ניסה למנוע מאשתו להביא את הילד לקליניקה, למרות שבנו היה במצב קריטי. הנאשם שוחח עמו בטלפון ואמר לו כי הילד חשוב מכל, והאב הסכים להמשיך בטיפולים. בשלב מסוים, אמר לו אשר מ. כי אין להם אמצעים כספיים להמשיך בטיפול והוא מבקש כי הנאשם יכתוב מכתב המופנה לחברת מקורות על מנת שהוא יוכל להתרים את העובדים במקום העבודה ולהשלים את הטיפולים. לבקשתו של אשר מ., כתב הנאשם כי הילד נכנס לסדרת טיפולים שעלותה 75,000 ₪, כאשר המטרה שבאמצעות מכתב זה, ניתן יהיה לגייס כספים מעובדי מקורות. הנאשם חזר על טענתו כי לא דרש כל תשלום, והתכוון להמשיך ולטפל בילד ללא כל תמורה.</w:t>
      </w:r>
    </w:p>
    <w:p w14:paraId="21502B69"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בהתייחס לטענה כי הורה להפסיק כל טיפול תרופתי בילד, השיב הנאשם: </w:t>
      </w:r>
      <w:r>
        <w:rPr>
          <w:rFonts w:ascii="Arial" w:hAnsi="Arial" w:hint="cs"/>
          <w:b/>
          <w:bCs/>
          <w:rtl/>
        </w:rPr>
        <w:t xml:space="preserve">"...אני לא מפסיק טיפול קונבנציונאלי, אבל יש דבר שהוא נקרא תהליך בעבודה, שאם מטופל בשלב מסוים מבין שהטיפול שלי עוזר יותר מהדברים האחרים, אני מבקש לתת לי את הקרדיט ולא להשתמש בדברים האחרים, אבל לא בתרופות. תרופות זה שיקול דעתו בלבד" </w:t>
      </w:r>
      <w:r>
        <w:rPr>
          <w:rFonts w:ascii="Arial" w:hAnsi="Arial" w:hint="cs"/>
          <w:rtl/>
        </w:rPr>
        <w:t xml:space="preserve">(עמ' 790 לפרוטוקול, ש' 18-15). </w:t>
      </w:r>
    </w:p>
    <w:p w14:paraId="1B9E10B9"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לטענת הנאשם, בשלב כלשהו הודיעה לו המטפלת כי הבחינה בסימן של ניתוח מתחת לאשכיו של הילד, ומבחינתו מדובר בהתערבות כירורגית. הנאשם שאל את האב אם בוצע ניתוח בילד, והלה השיב בחיוב. לדבריו, הוא אמר לאב: </w:t>
      </w:r>
      <w:r>
        <w:rPr>
          <w:rFonts w:ascii="Arial" w:hAnsi="Arial" w:hint="cs"/>
          <w:b/>
          <w:bCs/>
          <w:rtl/>
        </w:rPr>
        <w:t>"עם כל הכבוד, אני רוצה לעזור אבל אני לא מוכן להמשיך לטפל בילד, מכיוון שהילד עבר התערבות כירורגית..."</w:t>
      </w:r>
      <w:r>
        <w:rPr>
          <w:rFonts w:ascii="Arial" w:hAnsi="Arial" w:hint="cs"/>
          <w:rtl/>
        </w:rPr>
        <w:t xml:space="preserve"> (עמ' 791 לפרוטוקול, ש' 12-10). הנאשם הוסיף כי באותו יום הופסקו הטיפולים בילד והוא לא שמע יותר על המשפחה, עד למעצרו. </w:t>
      </w:r>
    </w:p>
    <w:p w14:paraId="19F437D1" w14:textId="77777777" w:rsidR="00394F8F" w:rsidRDefault="00394F8F" w:rsidP="00394F8F">
      <w:pPr>
        <w:spacing w:line="360" w:lineRule="auto"/>
        <w:ind w:left="720" w:hanging="720"/>
        <w:jc w:val="both"/>
        <w:rPr>
          <w:rFonts w:ascii="Arial" w:hAnsi="Arial"/>
          <w:rtl/>
        </w:rPr>
      </w:pPr>
    </w:p>
    <w:p w14:paraId="490DFFA7" w14:textId="77777777" w:rsidR="00394F8F" w:rsidRPr="002C3CA8" w:rsidRDefault="00394F8F" w:rsidP="00394F8F">
      <w:pPr>
        <w:spacing w:line="360" w:lineRule="auto"/>
        <w:ind w:left="720" w:hanging="720"/>
        <w:jc w:val="both"/>
        <w:rPr>
          <w:rFonts w:ascii="Arial" w:hAnsi="Arial"/>
          <w:rtl/>
        </w:rPr>
      </w:pPr>
      <w:r>
        <w:rPr>
          <w:rFonts w:ascii="Arial" w:hAnsi="Arial" w:hint="cs"/>
          <w:rtl/>
        </w:rPr>
        <w:tab/>
        <w:t xml:space="preserve">בחקירה נגדית, חזר הנאשם על טענתו כי לא הבטיח ריפוי מלא של הילד וכי הוא ייצא ממנו בריא ושלם. לטענתו, הגידול קטן בהיקף שלו בעקבות הטיפולים, כאשר עיקר הכוונה הינה להקטנת היקף הנוזלים. הנאשם גם הכחיש כי דרש 75,000 ₪ בעבור טיפול גלובלי, וכי יעץ לאשר מ. להגיע לתוכניתו של דודו טופז על מנת לגייס כספים. לטענתו, הוא לא דרש תשלום בעבור הטיפול ומדובר בהמצאה של האב. עם זאת, אישר הנאשם כי נושא גיוס הכספים </w:t>
      </w:r>
      <w:r>
        <w:rPr>
          <w:rFonts w:ascii="Arial" w:hAnsi="Arial" w:hint="cs"/>
          <w:b/>
          <w:bCs/>
          <w:rtl/>
        </w:rPr>
        <w:t>"עלה במהלך השיחה"</w:t>
      </w:r>
      <w:r>
        <w:rPr>
          <w:rFonts w:ascii="Arial" w:hAnsi="Arial" w:hint="cs"/>
          <w:rtl/>
        </w:rPr>
        <w:t>. הוא לא הפנה אותו אל דודו טופז, ולדבריו הוא אמר לו:</w:t>
      </w:r>
      <w:r>
        <w:rPr>
          <w:rFonts w:ascii="Arial" w:hAnsi="Arial" w:hint="cs"/>
          <w:b/>
          <w:bCs/>
          <w:rtl/>
        </w:rPr>
        <w:t xml:space="preserve"> "שהוא יעשה את הדבר על דעת עצמו" </w:t>
      </w:r>
      <w:r>
        <w:rPr>
          <w:rFonts w:ascii="Arial" w:hAnsi="Arial" w:hint="cs"/>
          <w:rtl/>
        </w:rPr>
        <w:t>(עמ' 1072 לפרוטוקול, ש' 25).</w:t>
      </w:r>
    </w:p>
    <w:p w14:paraId="39158262" w14:textId="77777777" w:rsidR="00394F8F" w:rsidRPr="00823310" w:rsidRDefault="00394F8F" w:rsidP="00394F8F">
      <w:pPr>
        <w:spacing w:line="360" w:lineRule="auto"/>
        <w:jc w:val="both"/>
        <w:rPr>
          <w:rFonts w:ascii="Arial" w:hAnsi="Arial"/>
          <w:b/>
          <w:bCs/>
          <w:rtl/>
        </w:rPr>
      </w:pPr>
    </w:p>
    <w:p w14:paraId="0937C5D8" w14:textId="77777777" w:rsidR="00394F8F" w:rsidRDefault="00394F8F" w:rsidP="00394F8F">
      <w:pPr>
        <w:spacing w:line="360" w:lineRule="auto"/>
        <w:jc w:val="both"/>
        <w:rPr>
          <w:rFonts w:ascii="Arial" w:hAnsi="Arial"/>
          <w:rtl/>
        </w:rPr>
      </w:pPr>
      <w:r>
        <w:rPr>
          <w:rFonts w:ascii="Arial" w:hAnsi="Arial" w:hint="cs"/>
          <w:b/>
          <w:bCs/>
          <w:sz w:val="28"/>
          <w:szCs w:val="28"/>
          <w:u w:val="single"/>
          <w:rtl/>
        </w:rPr>
        <w:t>אישום עשרים</w:t>
      </w:r>
      <w:r w:rsidRPr="00DC349C">
        <w:rPr>
          <w:rFonts w:ascii="Arial" w:hAnsi="Arial" w:hint="cs"/>
          <w:b/>
          <w:bCs/>
          <w:sz w:val="28"/>
          <w:szCs w:val="28"/>
          <w:u w:val="single"/>
          <w:rtl/>
        </w:rPr>
        <w:t xml:space="preserve"> </w:t>
      </w:r>
      <w:r>
        <w:rPr>
          <w:rFonts w:ascii="Arial" w:hAnsi="Arial" w:hint="cs"/>
          <w:b/>
          <w:bCs/>
          <w:sz w:val="28"/>
          <w:szCs w:val="28"/>
          <w:u w:val="single"/>
          <w:rtl/>
        </w:rPr>
        <w:t xml:space="preserve">ושלושה </w:t>
      </w:r>
      <w:r>
        <w:rPr>
          <w:rFonts w:ascii="Arial" w:hAnsi="Arial"/>
          <w:b/>
          <w:bCs/>
          <w:sz w:val="28"/>
          <w:szCs w:val="28"/>
          <w:u w:val="single"/>
          <w:rtl/>
        </w:rPr>
        <w:t>–</w:t>
      </w:r>
      <w:r w:rsidRPr="00DC349C">
        <w:rPr>
          <w:rFonts w:ascii="Arial" w:hAnsi="Arial" w:hint="cs"/>
          <w:b/>
          <w:bCs/>
          <w:sz w:val="28"/>
          <w:szCs w:val="28"/>
          <w:u w:val="single"/>
          <w:rtl/>
        </w:rPr>
        <w:t xml:space="preserve"> ראיות התביעה</w:t>
      </w:r>
    </w:p>
    <w:p w14:paraId="3BAD9396" w14:textId="77777777" w:rsidR="00394F8F" w:rsidRPr="00823310" w:rsidRDefault="00394F8F" w:rsidP="00394F8F">
      <w:pPr>
        <w:spacing w:line="360" w:lineRule="auto"/>
        <w:ind w:left="720" w:hanging="720"/>
        <w:jc w:val="both"/>
        <w:rPr>
          <w:rFonts w:ascii="Arial" w:hAnsi="Arial"/>
          <w:rtl/>
        </w:rPr>
      </w:pPr>
    </w:p>
    <w:p w14:paraId="0D03AA1A" w14:textId="77777777" w:rsidR="00394F8F" w:rsidRDefault="00394F8F" w:rsidP="00394F8F">
      <w:pPr>
        <w:spacing w:line="360" w:lineRule="auto"/>
        <w:ind w:left="720" w:hanging="720"/>
        <w:jc w:val="both"/>
        <w:rPr>
          <w:rFonts w:ascii="Arial" w:hAnsi="Arial"/>
          <w:rtl/>
        </w:rPr>
      </w:pPr>
      <w:r>
        <w:rPr>
          <w:rFonts w:ascii="Arial" w:hAnsi="Arial" w:hint="cs"/>
          <w:rtl/>
        </w:rPr>
        <w:t>47.</w:t>
      </w:r>
      <w:r>
        <w:rPr>
          <w:rFonts w:ascii="Arial" w:hAnsi="Arial" w:hint="cs"/>
          <w:rtl/>
        </w:rPr>
        <w:tab/>
        <w:t xml:space="preserve">הודעתו של י.א. במשטרה מיום 16.3.04 </w:t>
      </w:r>
      <w:r w:rsidRPr="00812830">
        <w:rPr>
          <w:rFonts w:ascii="Arial" w:hAnsi="Arial" w:hint="cs"/>
          <w:b/>
          <w:bCs/>
          <w:rtl/>
        </w:rPr>
        <w:t>(</w:t>
      </w:r>
      <w:r>
        <w:rPr>
          <w:rFonts w:ascii="Arial" w:hAnsi="Arial" w:hint="cs"/>
          <w:b/>
          <w:bCs/>
          <w:rtl/>
        </w:rPr>
        <w:t>ת/95)</w:t>
      </w:r>
      <w:r>
        <w:rPr>
          <w:rFonts w:ascii="Arial" w:hAnsi="Arial" w:hint="cs"/>
          <w:rtl/>
        </w:rPr>
        <w:t xml:space="preserve"> הוגשה כתחליף לעדותו בבית המשפט. י.א. טען בהודעתו כי טופל על ידי הנאשם במשך שנה וחמשה חודשים, לאחר שהלה טען כי מדובר בשיטת ריפוי ייחודית שפיתח בעצמו. הוא עצמו חולה באפילפסיה, והנאשם הבטיח לו ריפוי ממחלתו. הטיפולים שקיבל מהנאשם, בתדירות של פעמיים עד שלוש פעמים בשבוע, לא היו יותר מאשר עיסויים, כאשר עלות כל טיפול היתה 550 ₪. הנאשם דרש ממנו לחתום על הסכם במסגרתו דרש 120,000 ₪, ונמסרו לו שיקים, מתוכם הוא פדה 50,000 ₪. י.א. הגיע למשטרה להתלונן נגד הנאשם בגין מרמה והונאה.</w:t>
      </w:r>
    </w:p>
    <w:p w14:paraId="60A15B4B" w14:textId="77777777" w:rsidR="00394F8F" w:rsidRDefault="00394F8F" w:rsidP="00394F8F">
      <w:pPr>
        <w:spacing w:line="360" w:lineRule="auto"/>
        <w:ind w:left="720" w:hanging="720"/>
        <w:jc w:val="both"/>
        <w:rPr>
          <w:rFonts w:ascii="Arial" w:hAnsi="Arial"/>
          <w:rtl/>
        </w:rPr>
      </w:pPr>
    </w:p>
    <w:p w14:paraId="293840C3" w14:textId="77777777" w:rsidR="00394F8F" w:rsidRDefault="00394F8F" w:rsidP="00394F8F">
      <w:pPr>
        <w:spacing w:line="360" w:lineRule="auto"/>
        <w:ind w:left="720" w:hanging="720"/>
        <w:jc w:val="both"/>
        <w:rPr>
          <w:rFonts w:ascii="Arial" w:hAnsi="Arial"/>
          <w:b/>
          <w:bCs/>
          <w:sz w:val="28"/>
          <w:szCs w:val="28"/>
          <w:u w:val="single"/>
          <w:rtl/>
        </w:rPr>
      </w:pPr>
      <w:r w:rsidRPr="006E423E">
        <w:rPr>
          <w:rFonts w:ascii="Arial" w:hAnsi="Arial" w:hint="cs"/>
          <w:b/>
          <w:bCs/>
          <w:sz w:val="28"/>
          <w:szCs w:val="28"/>
          <w:u w:val="single"/>
          <w:rtl/>
        </w:rPr>
        <w:t xml:space="preserve">גרסת הנאשם בנוגע לאישום </w:t>
      </w:r>
      <w:r>
        <w:rPr>
          <w:rFonts w:ascii="Arial" w:hAnsi="Arial" w:hint="cs"/>
          <w:b/>
          <w:bCs/>
          <w:sz w:val="28"/>
          <w:szCs w:val="28"/>
          <w:u w:val="single"/>
          <w:rtl/>
        </w:rPr>
        <w:t>עשרים ושלושה</w:t>
      </w:r>
    </w:p>
    <w:p w14:paraId="6E193D9F" w14:textId="77777777" w:rsidR="00394F8F" w:rsidRDefault="00394F8F" w:rsidP="00394F8F">
      <w:pPr>
        <w:spacing w:line="360" w:lineRule="auto"/>
        <w:ind w:left="720" w:hanging="720"/>
        <w:jc w:val="both"/>
        <w:rPr>
          <w:rFonts w:ascii="Arial" w:hAnsi="Arial"/>
          <w:b/>
          <w:bCs/>
          <w:sz w:val="28"/>
          <w:szCs w:val="28"/>
          <w:u w:val="single"/>
          <w:rtl/>
        </w:rPr>
      </w:pPr>
    </w:p>
    <w:p w14:paraId="595DF339" w14:textId="77777777" w:rsidR="00394F8F" w:rsidRDefault="00394F8F" w:rsidP="00394F8F">
      <w:pPr>
        <w:spacing w:line="360" w:lineRule="auto"/>
        <w:ind w:left="720" w:hanging="720"/>
        <w:jc w:val="both"/>
        <w:rPr>
          <w:rFonts w:ascii="Arial" w:hAnsi="Arial"/>
          <w:rtl/>
        </w:rPr>
      </w:pPr>
      <w:r>
        <w:rPr>
          <w:rFonts w:ascii="Arial" w:hAnsi="Arial" w:hint="cs"/>
          <w:rtl/>
        </w:rPr>
        <w:t>48.</w:t>
      </w:r>
      <w:r>
        <w:rPr>
          <w:rFonts w:ascii="Arial" w:hAnsi="Arial" w:hint="cs"/>
          <w:rtl/>
        </w:rPr>
        <w:tab/>
        <w:t xml:space="preserve">הנאשם טען, בתגובה לדבריו של י.א. כי האיש הגיע אליו כאשר הוא סובל מ 35-30 התקפי אפילפסיה ליום, ולאחר שהוא החל לטפל בו, ירד החולה להתקף אחד או לכל היותר שני התקפים ביום. לאחר תקופה נוספת החלים האיש לחלוטין מאפילפסיה, והפסיק ליטול כדורים, לאחר שקודם לכן נזקק ל 5-3 כדורים ליום. לטענת הנאשם, י.א. </w:t>
      </w:r>
      <w:r>
        <w:rPr>
          <w:rFonts w:ascii="Arial" w:hAnsi="Arial" w:hint="cs"/>
          <w:b/>
          <w:bCs/>
          <w:rtl/>
        </w:rPr>
        <w:t xml:space="preserve">"היה מטופל כמעט שנה וחצי... יותר משנה וחצי, עד לריפוי מוחלט" </w:t>
      </w:r>
      <w:r w:rsidRPr="0073306C">
        <w:rPr>
          <w:rFonts w:ascii="Arial" w:hAnsi="Arial" w:hint="cs"/>
          <w:rtl/>
        </w:rPr>
        <w:t xml:space="preserve">(עמ' </w:t>
      </w:r>
      <w:r>
        <w:rPr>
          <w:rFonts w:ascii="Arial" w:hAnsi="Arial" w:hint="cs"/>
          <w:rtl/>
        </w:rPr>
        <w:t>812 לפרוטוקול, ש' 2-1)</w:t>
      </w:r>
      <w:r w:rsidRPr="0073306C">
        <w:rPr>
          <w:rFonts w:ascii="Arial" w:hAnsi="Arial" w:hint="cs"/>
          <w:rtl/>
        </w:rPr>
        <w:t>.</w:t>
      </w:r>
    </w:p>
    <w:p w14:paraId="0448B24B" w14:textId="77777777" w:rsidR="00394F8F" w:rsidRDefault="00394F8F" w:rsidP="00394F8F">
      <w:pPr>
        <w:spacing w:line="360" w:lineRule="auto"/>
        <w:ind w:left="720" w:hanging="720"/>
        <w:jc w:val="both"/>
        <w:rPr>
          <w:rFonts w:ascii="Arial" w:hAnsi="Arial"/>
          <w:rtl/>
        </w:rPr>
      </w:pPr>
      <w:r>
        <w:rPr>
          <w:rFonts w:ascii="Arial" w:hAnsi="Arial" w:hint="cs"/>
          <w:rtl/>
        </w:rPr>
        <w:tab/>
        <w:t>הנאשם טוען כי כיום האיש אינו חולה באפילפסיה, ולדבריו ביקש מסנגורו לזמן מחדש את</w:t>
      </w:r>
      <w:r w:rsidRPr="0073306C">
        <w:rPr>
          <w:rFonts w:ascii="Arial" w:hAnsi="Arial" w:hint="cs"/>
          <w:rtl/>
        </w:rPr>
        <w:t xml:space="preserve"> </w:t>
      </w:r>
      <w:r>
        <w:rPr>
          <w:rFonts w:ascii="Arial" w:hAnsi="Arial" w:hint="cs"/>
          <w:rtl/>
        </w:rPr>
        <w:t>י.א. אל דוכן העדים, על מנת להעיד על כך.</w:t>
      </w:r>
    </w:p>
    <w:p w14:paraId="73EC9FE4"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בעדותו בבית המשפט התייחס הנאשם אל אחותו של י.א., וטען כי זו הופיעה בכנס שערך והרעיפה עליו שבחים, וציינה כי הוא הצליח לרפא את אחיה וכן חולים נוספים שחלו במחלות קשות. יצוין כבר עתה, כי הנאשם לא זימן את האחות כעדת הגנה מטעמו, ועל כן כל המיוחס לה אינו יותר מאשר עדות שמיעה. </w:t>
      </w:r>
    </w:p>
    <w:p w14:paraId="57BED3F4" w14:textId="77777777" w:rsidR="00394F8F" w:rsidRDefault="00394F8F" w:rsidP="00394F8F">
      <w:pPr>
        <w:spacing w:line="360" w:lineRule="auto"/>
        <w:ind w:left="720" w:hanging="720"/>
        <w:jc w:val="both"/>
        <w:rPr>
          <w:rFonts w:ascii="Arial" w:hAnsi="Arial"/>
          <w:rtl/>
        </w:rPr>
      </w:pPr>
    </w:p>
    <w:p w14:paraId="4ED627A8" w14:textId="77777777" w:rsidR="00394F8F" w:rsidRDefault="00394F8F" w:rsidP="00394F8F">
      <w:pPr>
        <w:spacing w:line="360" w:lineRule="auto"/>
        <w:ind w:left="720" w:hanging="720"/>
        <w:jc w:val="both"/>
        <w:rPr>
          <w:rFonts w:ascii="Arial" w:hAnsi="Arial"/>
          <w:rtl/>
        </w:rPr>
      </w:pPr>
      <w:r>
        <w:rPr>
          <w:rFonts w:ascii="Arial" w:hAnsi="Arial" w:hint="cs"/>
          <w:rtl/>
        </w:rPr>
        <w:tab/>
        <w:t>בחקירתו הנגדית, חזר הנאשם וטען כי י.א. נרפא לחלוטין ממחלת האפילפסיה, ואם הוא אומר אחרת הרי שהוא משקר. לשאלה, האם בדיקה רפואית של האיש תגלה שהוא אינו חולה באפילפסיה, השיב הנאשם בחיוב. הנאשם נשאל, פעם נוספת, מדוע ויתר על עדותו של י.א. ואמר כי בשל מצבו הרפואי הוא לא יכול היה להכין את הגנתו כראוי.</w:t>
      </w:r>
    </w:p>
    <w:p w14:paraId="08BC4714" w14:textId="77777777" w:rsidR="00394F8F" w:rsidRDefault="00394F8F" w:rsidP="00394F8F">
      <w:pPr>
        <w:spacing w:line="360" w:lineRule="auto"/>
        <w:jc w:val="both"/>
        <w:rPr>
          <w:rFonts w:ascii="Arial" w:hAnsi="Arial"/>
          <w:rtl/>
        </w:rPr>
      </w:pPr>
    </w:p>
    <w:p w14:paraId="39FF8516" w14:textId="77777777" w:rsidR="00394F8F" w:rsidRDefault="00394F8F" w:rsidP="00394F8F">
      <w:pPr>
        <w:spacing w:line="360" w:lineRule="auto"/>
        <w:jc w:val="both"/>
        <w:rPr>
          <w:rFonts w:ascii="Arial" w:hAnsi="Arial"/>
          <w:rtl/>
        </w:rPr>
      </w:pPr>
      <w:r>
        <w:rPr>
          <w:rFonts w:ascii="Arial" w:hAnsi="Arial" w:hint="cs"/>
          <w:b/>
          <w:bCs/>
          <w:sz w:val="28"/>
          <w:szCs w:val="28"/>
          <w:u w:val="single"/>
          <w:rtl/>
        </w:rPr>
        <w:t>ראיות התביעה לגבי הטענות הכלליות בנוגע לעיסוקיו של הנאשם</w:t>
      </w:r>
    </w:p>
    <w:p w14:paraId="1AA16706" w14:textId="77777777" w:rsidR="00394F8F" w:rsidRDefault="00394F8F" w:rsidP="00394F8F">
      <w:pPr>
        <w:spacing w:line="360" w:lineRule="auto"/>
        <w:ind w:left="720" w:hanging="720"/>
        <w:jc w:val="both"/>
        <w:rPr>
          <w:rFonts w:ascii="Arial" w:hAnsi="Arial"/>
          <w:rtl/>
        </w:rPr>
      </w:pPr>
    </w:p>
    <w:p w14:paraId="3CFA1657" w14:textId="77777777" w:rsidR="00394F8F" w:rsidRDefault="00394F8F" w:rsidP="00394F8F">
      <w:pPr>
        <w:spacing w:line="360" w:lineRule="auto"/>
        <w:ind w:left="720" w:hanging="720"/>
        <w:jc w:val="both"/>
        <w:rPr>
          <w:rFonts w:ascii="Arial" w:hAnsi="Arial"/>
          <w:rtl/>
        </w:rPr>
      </w:pPr>
      <w:r>
        <w:rPr>
          <w:rFonts w:ascii="Arial" w:hAnsi="Arial" w:hint="cs"/>
          <w:rtl/>
        </w:rPr>
        <w:t>49.</w:t>
      </w:r>
      <w:r>
        <w:rPr>
          <w:rFonts w:ascii="Arial" w:hAnsi="Arial" w:hint="cs"/>
          <w:rtl/>
        </w:rPr>
        <w:tab/>
        <w:t xml:space="preserve">בנוסף לעדויות שנשמעו בבית המשפט על ידי מטופלים שונים ובני משפחותיהם, הגישה התביעה, בהסכמת ההגנה, מספר הודעות שנמסרו במסגרת החקירה במשטרה, מטעם גורמים רפואיים שונים, וההגנה לא ביקשה לזמנם לחקירה נגדית. </w:t>
      </w:r>
    </w:p>
    <w:p w14:paraId="6137D42E"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פרופ' רפי קרסו, המשמש כמנהל המחלקה הנוירולוגית במרפאת כאב ובמרפאה לרפואה משלימה במרכז הרפואי הלל יפה, מסר בהודעתו מיום 2.5.2004 </w:t>
      </w:r>
      <w:r w:rsidRPr="00247BEB">
        <w:rPr>
          <w:rFonts w:ascii="Arial" w:hAnsi="Arial" w:hint="cs"/>
          <w:b/>
          <w:bCs/>
          <w:rtl/>
        </w:rPr>
        <w:t>(</w:t>
      </w:r>
      <w:r>
        <w:rPr>
          <w:rFonts w:ascii="Arial" w:hAnsi="Arial" w:hint="cs"/>
          <w:b/>
          <w:bCs/>
          <w:rtl/>
        </w:rPr>
        <w:t>ת/101)</w:t>
      </w:r>
      <w:r>
        <w:rPr>
          <w:rFonts w:ascii="Arial" w:hAnsi="Arial" w:hint="cs"/>
          <w:rtl/>
        </w:rPr>
        <w:t xml:space="preserve"> כי תחקירנית של העיתונאי אמנון לוי הציגה בפניו את חומר הגלם שהוכן לקראת הצגת תחקיר בעניינו של הנאשם, במסגרת התוכנית "שומר מסך". לדבריו, </w:t>
      </w:r>
      <w:r>
        <w:rPr>
          <w:rFonts w:ascii="Arial" w:hAnsi="Arial" w:hint="cs"/>
          <w:b/>
          <w:bCs/>
          <w:rtl/>
        </w:rPr>
        <w:t xml:space="preserve">"מחלות כמו אפילפסיה כרונית, שיתוק מוחין וגידולים סרטניים לא ניתן לרפא לחלוטין ובוודאי שלא להבטיח ריפוי, בהסתייגות שבגידולים ישנם מקרים בודדים של החלמה עצמונית". </w:t>
      </w:r>
      <w:r>
        <w:rPr>
          <w:rFonts w:ascii="Arial" w:hAnsi="Arial" w:hint="cs"/>
          <w:rtl/>
        </w:rPr>
        <w:t xml:space="preserve">לדעת פרופ' קרסו, אין ניתן להבטיח ריפוי מלא של מחלות אלה, לא ברפואה הקונבנציונלית ולא ברפואה המשלימה. פרופ' קרסו הוסיף, כי דבריו של הנאשם בהקשר זה היו </w:t>
      </w:r>
      <w:r>
        <w:rPr>
          <w:rFonts w:ascii="Arial" w:hAnsi="Arial" w:hint="cs"/>
          <w:b/>
          <w:bCs/>
          <w:rtl/>
        </w:rPr>
        <w:t>"ללא כל רציונל"</w:t>
      </w:r>
      <w:r>
        <w:rPr>
          <w:rFonts w:ascii="Arial" w:hAnsi="Arial" w:hint="cs"/>
          <w:rtl/>
        </w:rPr>
        <w:t xml:space="preserve">, וללא קשר הגיוני בין משפט למשפט. הנאשם אומנם נעזר במפות אנטומיות אך לא דיבר בשפה אנטומית או פיזיולוגית, וגם הסבריו לגבי הגורמים למחלת האפילפסיה, אין להם קשר לתיאוריה ולמעשה, לפי הרפואה הקונבנציונלית או הרפואה המשלימה. הנאשם לא הסביר מה הם מקורות הלימוד שלו, למרות שהוא טוען שהוא אוטודידקט. </w:t>
      </w:r>
    </w:p>
    <w:p w14:paraId="35D3DAFA" w14:textId="77777777" w:rsidR="00394F8F" w:rsidRDefault="00394F8F" w:rsidP="00394F8F">
      <w:pPr>
        <w:spacing w:line="360" w:lineRule="auto"/>
        <w:ind w:left="720"/>
        <w:jc w:val="both"/>
        <w:rPr>
          <w:rFonts w:ascii="Arial" w:hAnsi="Arial"/>
          <w:rtl/>
        </w:rPr>
      </w:pPr>
      <w:r>
        <w:rPr>
          <w:rFonts w:ascii="Arial" w:hAnsi="Arial" w:hint="cs"/>
          <w:rtl/>
        </w:rPr>
        <w:t xml:space="preserve">לגבי דרך הטיפול באמצעות עיסויים, הסביר פרופ' קרסו כי כאשר מדובר במצבים של שיתוקים ספסטיים, הרי שמסאז' יכול לשחרר מעט את השרירים ולהפחית את הכאב, אך בוודאי שלא לרפא את המחלה. </w:t>
      </w:r>
    </w:p>
    <w:p w14:paraId="1B8482BD" w14:textId="77777777" w:rsidR="00394F8F" w:rsidRDefault="00394F8F" w:rsidP="00394F8F">
      <w:pPr>
        <w:spacing w:line="360" w:lineRule="auto"/>
        <w:ind w:left="720"/>
        <w:jc w:val="both"/>
        <w:rPr>
          <w:rFonts w:ascii="Arial" w:hAnsi="Arial"/>
          <w:rtl/>
        </w:rPr>
      </w:pPr>
      <w:r>
        <w:rPr>
          <w:rFonts w:ascii="Arial" w:hAnsi="Arial" w:hint="cs"/>
          <w:rtl/>
        </w:rPr>
        <w:t xml:space="preserve">פרופ' קרסו ציין כי לעיתים התקווה של החולה להבריא והאמונה שלו במטפל יכולים להביא להקלה זמנית במצבו, כאשר מדובר באפקט דמי (אפקט פלצבו). אפקט כזה מוכר גם ברפואה המשלימה וגם ברפואה הקונבנציונלית, אך בשום מקום לא נאמר כי הדבר יכול להביא לריפוי מלא. </w:t>
      </w:r>
    </w:p>
    <w:p w14:paraId="45983EF0" w14:textId="77777777" w:rsidR="00394F8F" w:rsidRDefault="00394F8F" w:rsidP="00394F8F">
      <w:pPr>
        <w:spacing w:line="360" w:lineRule="auto"/>
        <w:ind w:left="720"/>
        <w:jc w:val="both"/>
        <w:rPr>
          <w:rFonts w:ascii="Arial" w:hAnsi="Arial"/>
          <w:rtl/>
        </w:rPr>
      </w:pPr>
      <w:r>
        <w:rPr>
          <w:rFonts w:ascii="Arial" w:hAnsi="Arial" w:hint="cs"/>
          <w:rtl/>
        </w:rPr>
        <w:t xml:space="preserve">אשר לטענה כי הנאשם הורה להפסיק טיפול בתרופות או בטיפולים קונבנציונליים אחרים, אמר פרופ' קרסו כי הפסקת טיפול רפואי באופן חד וחריף ללא ידע רפואי וללא הכרה של התרופות שאדם מקבל </w:t>
      </w:r>
      <w:r w:rsidRPr="007D0317">
        <w:rPr>
          <w:rFonts w:ascii="Arial" w:hAnsi="Arial" w:hint="cs"/>
          <w:b/>
          <w:bCs/>
          <w:rtl/>
        </w:rPr>
        <w:t>"יכולה לגרום לסכנת חיים רצינית ביותר"</w:t>
      </w:r>
      <w:r>
        <w:rPr>
          <w:rFonts w:ascii="Arial" w:hAnsi="Arial" w:hint="cs"/>
          <w:b/>
          <w:bCs/>
          <w:rtl/>
        </w:rPr>
        <w:t xml:space="preserve">. </w:t>
      </w:r>
      <w:r>
        <w:rPr>
          <w:rFonts w:ascii="Arial" w:hAnsi="Arial" w:hint="cs"/>
          <w:rtl/>
        </w:rPr>
        <w:t>זאת, בעיקר כאשר מדובר בתרופות להורדת סוכר, ובתרופות ללחץ דם, לאיזון קצב הלב, תרופות הורמונאליות ותרופות המכילות קורטיזון. בכל מקרה, יש הכרח בהפחתה הדרגתית של התרופות, תחת מעקב רפואי ולא הפסקה מיידית. לעיתים, הפסקה של תרופות מסוימות יכולה לגרום למצב אפילפטי, שבו החולה נכנס לסדרת התקפים,והוא אינו יכול לצאת מהם בכוחות עצמו.</w:t>
      </w:r>
    </w:p>
    <w:p w14:paraId="7CB35274" w14:textId="77777777" w:rsidR="00394F8F" w:rsidRDefault="00394F8F" w:rsidP="00394F8F">
      <w:pPr>
        <w:spacing w:line="360" w:lineRule="auto"/>
        <w:ind w:left="720"/>
        <w:jc w:val="both"/>
        <w:rPr>
          <w:rFonts w:ascii="Arial" w:hAnsi="Arial"/>
          <w:rtl/>
        </w:rPr>
      </w:pPr>
    </w:p>
    <w:p w14:paraId="066F211C" w14:textId="77777777" w:rsidR="00394F8F" w:rsidRDefault="00394F8F" w:rsidP="00394F8F">
      <w:pPr>
        <w:spacing w:line="360" w:lineRule="auto"/>
        <w:ind w:left="720"/>
        <w:jc w:val="both"/>
        <w:rPr>
          <w:rFonts w:ascii="Arial" w:hAnsi="Arial"/>
          <w:rtl/>
        </w:rPr>
      </w:pPr>
      <w:r>
        <w:rPr>
          <w:rFonts w:ascii="Arial" w:hAnsi="Arial" w:hint="cs"/>
          <w:rtl/>
        </w:rPr>
        <w:t xml:space="preserve">פרופ' מירי נויפלד, מנהלת היחידה ל </w:t>
      </w:r>
      <w:r>
        <w:rPr>
          <w:rFonts w:ascii="Arial" w:hAnsi="Arial" w:hint="cs"/>
        </w:rPr>
        <w:t>EEG</w:t>
      </w:r>
      <w:r>
        <w:rPr>
          <w:rFonts w:ascii="Arial" w:hAnsi="Arial" w:hint="cs"/>
          <w:rtl/>
        </w:rPr>
        <w:t xml:space="preserve"> ואפילפסיה במרכז רפואי תל-אביב, מסרה בהודעתה מיום 4.5.04 </w:t>
      </w:r>
      <w:r w:rsidRPr="00533086">
        <w:rPr>
          <w:rFonts w:ascii="Arial" w:hAnsi="Arial" w:hint="cs"/>
          <w:b/>
          <w:bCs/>
          <w:rtl/>
        </w:rPr>
        <w:t>(ת/100)</w:t>
      </w:r>
      <w:r>
        <w:rPr>
          <w:rFonts w:ascii="Arial" w:hAnsi="Arial" w:hint="cs"/>
          <w:b/>
          <w:bCs/>
          <w:rtl/>
        </w:rPr>
        <w:t xml:space="preserve">, </w:t>
      </w:r>
      <w:r>
        <w:rPr>
          <w:rFonts w:ascii="Arial" w:hAnsi="Arial" w:hint="cs"/>
          <w:rtl/>
        </w:rPr>
        <w:t>כי פנתה אליה תחקירנית של העיתונאי אמנון לוי ואמרה לה כי היא מתכוונת להתחזות כחולת אפילפסיה ולגשת אל הנאשם עם מצלמה נסתרת. התחקירנית ביקשה לקבל ממנה אינפורמציה לגבי תופעות המאפיינות חולי אפילפסיה. לאחר צילום התחקיר, ביקשה ממנה התחקירנית לצפות בחומר הגלם ולהעיר את הערותיה. פרופ' נויפלד ציינה, לאחר שצפתה בקלטת, כי לדבריו של הנאשם אין כל בסיס מדעי או רפואי. הדבר המטריד ביותר נעוץ בכך שעקב הבטחותיו יימנעו החולים מלפנות לטיפול רפואי הולם. פרופ' נויפלד הוסיפה כי עיסוי גופני יכול לגרום להרגשה טובה אך אינו יכול לרפא מחלות כגון אפילפסיה, שיתוק מוחין ומחלות אחרות.</w:t>
      </w:r>
    </w:p>
    <w:p w14:paraId="7055D11D" w14:textId="77777777" w:rsidR="00394F8F" w:rsidRDefault="00394F8F" w:rsidP="00394F8F">
      <w:pPr>
        <w:spacing w:line="360" w:lineRule="auto"/>
        <w:ind w:left="720"/>
        <w:jc w:val="both"/>
        <w:rPr>
          <w:rFonts w:ascii="Arial" w:hAnsi="Arial"/>
          <w:rtl/>
        </w:rPr>
      </w:pPr>
    </w:p>
    <w:p w14:paraId="27442A3E" w14:textId="77777777" w:rsidR="00394F8F" w:rsidRDefault="00394F8F" w:rsidP="00394F8F">
      <w:pPr>
        <w:spacing w:line="360" w:lineRule="auto"/>
        <w:ind w:left="720"/>
        <w:jc w:val="both"/>
        <w:rPr>
          <w:rFonts w:ascii="Arial" w:hAnsi="Arial"/>
          <w:rtl/>
        </w:rPr>
      </w:pPr>
      <w:r>
        <w:rPr>
          <w:rFonts w:ascii="Arial" w:hAnsi="Arial" w:hint="cs"/>
          <w:rtl/>
        </w:rPr>
        <w:t xml:space="preserve">הוגשה גם הודעתו של ד"ר אריה פיגר מיום 21.3.04 </w:t>
      </w:r>
      <w:r>
        <w:rPr>
          <w:rFonts w:ascii="Arial" w:hAnsi="Arial" w:hint="cs"/>
          <w:b/>
          <w:bCs/>
          <w:rtl/>
        </w:rPr>
        <w:t>(ת/99)</w:t>
      </w:r>
      <w:r>
        <w:rPr>
          <w:rFonts w:ascii="Arial" w:hAnsi="Arial" w:hint="cs"/>
          <w:rtl/>
        </w:rPr>
        <w:t>, שהוא מומחה לסרטן ומשמש כמנהל השרות של גידולי מערכת העיכול בבית החולים איכילוב. ד"ר פיגר נשאל "</w:t>
      </w:r>
      <w:r w:rsidRPr="00743951">
        <w:rPr>
          <w:rFonts w:ascii="Arial" w:hAnsi="Arial" w:hint="cs"/>
          <w:b/>
          <w:bCs/>
          <w:rtl/>
        </w:rPr>
        <w:t xml:space="preserve">האם </w:t>
      </w:r>
      <w:r>
        <w:rPr>
          <w:rFonts w:ascii="Arial" w:hAnsi="Arial" w:hint="cs"/>
          <w:b/>
          <w:bCs/>
          <w:rtl/>
        </w:rPr>
        <w:t>ניתן באמ</w:t>
      </w:r>
      <w:r w:rsidRPr="00743951">
        <w:rPr>
          <w:rFonts w:ascii="Arial" w:hAnsi="Arial" w:hint="cs"/>
          <w:b/>
          <w:bCs/>
          <w:rtl/>
        </w:rPr>
        <w:t>צעות ריפוי הנשמה</w:t>
      </w:r>
      <w:r>
        <w:rPr>
          <w:rFonts w:ascii="Arial" w:hAnsi="Arial" w:hint="cs"/>
          <w:b/>
          <w:bCs/>
          <w:rtl/>
        </w:rPr>
        <w:t xml:space="preserve"> לרפא את הגוף?"</w:t>
      </w:r>
      <w:r>
        <w:rPr>
          <w:rFonts w:ascii="Arial" w:hAnsi="Arial" w:hint="cs"/>
          <w:rtl/>
        </w:rPr>
        <w:t xml:space="preserve">, והשיב כי אינו מכיר דרך כזאת. לדבריו, נערכו מחקרים על מנת לברר אם לטיפוסים בעלי אופי יותר לוחמני יש יותר סיכוי להתגבר על מחלת הסרטן, והתשובה היתה שלילית. לגישתו של ד"ר פיגר, אין כל אפשרות לרפא את מחלת הסרטן בשיטה של עיסויים, כאשר מרבית המטפלים מסתייגים מלבצע עיסויים לחולי סרטן. אין כל סיכוי כי טיפול כזה ישפיע על המחלה, למעט אולי על הרגשתו הטובה של החולה. לשאלה אם קיימת שיטת טיפול אחת ויחידה לריפוי כל סוגי המחלות, השיב ד"ר פיגר כי </w:t>
      </w:r>
      <w:r>
        <w:rPr>
          <w:rFonts w:ascii="Arial" w:hAnsi="Arial" w:hint="cs"/>
          <w:b/>
          <w:bCs/>
          <w:rtl/>
        </w:rPr>
        <w:t>"ברור שאין אף שיטה אחת או תרופה אחת שהיא יעילה לכל המחלות הללו".</w:t>
      </w:r>
      <w:r>
        <w:rPr>
          <w:rFonts w:ascii="Arial" w:hAnsi="Arial" w:hint="cs"/>
          <w:rtl/>
        </w:rPr>
        <w:t xml:space="preserve"> </w:t>
      </w:r>
    </w:p>
    <w:p w14:paraId="7D1544CB" w14:textId="77777777" w:rsidR="00394F8F" w:rsidRDefault="00394F8F" w:rsidP="00394F8F">
      <w:pPr>
        <w:spacing w:line="360" w:lineRule="auto"/>
        <w:ind w:left="720"/>
        <w:jc w:val="both"/>
        <w:rPr>
          <w:rFonts w:ascii="Arial" w:hAnsi="Arial"/>
          <w:rtl/>
        </w:rPr>
      </w:pPr>
      <w:r>
        <w:rPr>
          <w:rFonts w:ascii="Arial" w:hAnsi="Arial" w:hint="cs"/>
          <w:rtl/>
        </w:rPr>
        <w:t xml:space="preserve">לגבי הפסקת התרופות על ידי המטופל, השיב ד"ר פיגר, כי ככל שמדובר בסרטן הרי שהפסקת נטילת התרופות עשויה לסכן את המטופל. לדעתו של ד"ר פיגר, אין זה נכון לומר כי מקורם של המחלות נעוץ בדפוסי ההתנהגות של החולה, ולגישתו </w:t>
      </w:r>
      <w:r>
        <w:rPr>
          <w:rFonts w:ascii="Arial" w:hAnsi="Arial" w:hint="cs"/>
          <w:b/>
          <w:bCs/>
          <w:rtl/>
        </w:rPr>
        <w:t>"אין זה נכון שמקורם של המחלות נעוץ בנפש האדם או באופיו</w:t>
      </w:r>
      <w:r>
        <w:rPr>
          <w:rFonts w:ascii="Arial" w:hAnsi="Arial" w:hint="cs"/>
          <w:rtl/>
        </w:rPr>
        <w:t xml:space="preserve">, </w:t>
      </w:r>
      <w:r w:rsidRPr="00743951">
        <w:rPr>
          <w:rFonts w:ascii="Arial" w:hAnsi="Arial" w:hint="cs"/>
          <w:b/>
          <w:bCs/>
          <w:rtl/>
        </w:rPr>
        <w:t>אם כי בהחלט יתכן שחולים בעלי מחלה מסוימת יכולים להיות בעלי אופי דומה. אין זה כמובן אומר שהאופי הוא הגורם למחלה"</w:t>
      </w:r>
      <w:r>
        <w:rPr>
          <w:rFonts w:ascii="Arial" w:hAnsi="Arial" w:hint="cs"/>
          <w:rtl/>
        </w:rPr>
        <w:t>.</w:t>
      </w:r>
    </w:p>
    <w:p w14:paraId="33FD0965" w14:textId="77777777" w:rsidR="00394F8F" w:rsidRDefault="00394F8F" w:rsidP="00394F8F">
      <w:pPr>
        <w:spacing w:line="360" w:lineRule="auto"/>
        <w:ind w:left="720"/>
        <w:jc w:val="both"/>
        <w:rPr>
          <w:rFonts w:ascii="Arial" w:hAnsi="Arial"/>
          <w:rtl/>
        </w:rPr>
      </w:pPr>
    </w:p>
    <w:p w14:paraId="0D5E4608" w14:textId="77777777" w:rsidR="00394F8F" w:rsidRDefault="00394F8F" w:rsidP="00394F8F">
      <w:pPr>
        <w:spacing w:line="360" w:lineRule="auto"/>
        <w:ind w:left="720"/>
        <w:jc w:val="both"/>
        <w:rPr>
          <w:rFonts w:ascii="Arial" w:hAnsi="Arial"/>
          <w:rtl/>
        </w:rPr>
      </w:pPr>
      <w:r>
        <w:rPr>
          <w:rFonts w:ascii="Arial" w:hAnsi="Arial" w:hint="cs"/>
          <w:rtl/>
        </w:rPr>
        <w:t xml:space="preserve">ד"ר חיתאם חוסיין, מתמחה במחלקה פנימית בבית החולים רמב"ם, התייחסה בהודעתה במשטרה מיום 23.3.04 </w:t>
      </w:r>
      <w:r w:rsidRPr="00743951">
        <w:rPr>
          <w:rFonts w:ascii="Arial" w:hAnsi="Arial" w:hint="cs"/>
          <w:b/>
          <w:bCs/>
          <w:rtl/>
        </w:rPr>
        <w:t>(ת</w:t>
      </w:r>
      <w:r>
        <w:rPr>
          <w:rFonts w:ascii="Arial" w:hAnsi="Arial" w:hint="cs"/>
          <w:b/>
          <w:bCs/>
          <w:rtl/>
        </w:rPr>
        <w:t>/</w:t>
      </w:r>
      <w:r w:rsidRPr="00743951">
        <w:rPr>
          <w:rFonts w:ascii="Arial" w:hAnsi="Arial" w:hint="cs"/>
          <w:b/>
          <w:bCs/>
          <w:rtl/>
        </w:rPr>
        <w:t>109)</w:t>
      </w:r>
      <w:r>
        <w:rPr>
          <w:rFonts w:ascii="Arial" w:hAnsi="Arial" w:hint="cs"/>
          <w:b/>
          <w:bCs/>
          <w:rtl/>
        </w:rPr>
        <w:t xml:space="preserve"> </w:t>
      </w:r>
      <w:r>
        <w:rPr>
          <w:rFonts w:ascii="Arial" w:hAnsi="Arial" w:hint="cs"/>
          <w:rtl/>
        </w:rPr>
        <w:t xml:space="preserve">לעניינו של ל.ו. (אשר נדון במסגרת האישום השמיני). לשאלה אם ניתן לרפא סוכרת נעורים באמצעות עיסויים, השיבה ד"ר חיתאם כי לא ידוע לה על כך והיא לא מצאה בספרות הרפואית כל מקרה שחולה הגיע לריפוי מלא בדרך זו. בנוסף, מסרה ד"ר חיתאם כי לא ידוע לה על כי סוכרת נעורים נעוצה בבעיות נפשיות, אלא שמדובר בבעיה בתפקוד הלבלב. </w:t>
      </w:r>
    </w:p>
    <w:p w14:paraId="74B14851" w14:textId="77777777" w:rsidR="00394F8F" w:rsidRDefault="00394F8F" w:rsidP="00394F8F">
      <w:pPr>
        <w:spacing w:line="360" w:lineRule="auto"/>
        <w:ind w:left="720"/>
        <w:jc w:val="both"/>
        <w:rPr>
          <w:rFonts w:ascii="Arial" w:hAnsi="Arial"/>
          <w:rtl/>
        </w:rPr>
      </w:pPr>
      <w:r>
        <w:rPr>
          <w:rFonts w:ascii="Arial" w:hAnsi="Arial" w:hint="cs"/>
          <w:rtl/>
        </w:rPr>
        <w:t>לגבי ההשלכה של הפסקת טיפול באינסולין ויתר הטיפולים המקובלים ברפואה הקונבנציונלית על חולי סוכרת, השיבה ד"ר חיתאם כי הדבר גורם לערכי סוכר לא מאוזנים, העשויים לגרום למצב שאליו הגיע ל.ו., היינו רמה גבוהה של סוכר, קשיי נשימה, חולשה, ירידה במשקל ובעיות נוספות.</w:t>
      </w:r>
    </w:p>
    <w:p w14:paraId="50303A18" w14:textId="77777777" w:rsidR="00394F8F" w:rsidRDefault="00394F8F" w:rsidP="00394F8F">
      <w:pPr>
        <w:spacing w:line="360" w:lineRule="auto"/>
        <w:ind w:left="720"/>
        <w:jc w:val="both"/>
        <w:rPr>
          <w:rFonts w:ascii="Arial" w:hAnsi="Arial"/>
          <w:rtl/>
        </w:rPr>
      </w:pPr>
      <w:r>
        <w:rPr>
          <w:rFonts w:ascii="Arial" w:hAnsi="Arial" w:hint="cs"/>
          <w:rtl/>
        </w:rPr>
        <w:t xml:space="preserve">ערכי סוכר גבוהים יכולים לגרום גם לפגיעה בעיניים, החל מבעיה ברשתית וכלה בעיוורון. לעיתים מדובר בפגיעה בלתי הפיכה, ובמקרים חמורים פגיעה כלייתית יכולה לגרום, בטווח הארוך, לאי ספיקת כליות, וכן לפגיעה במערכת העצבים הפריפרית. הנזק של סוכרת לא מטופלת הוא נזק רב מערכתי, ואי טיפול לאורך זמן יכול להוביל להידרדרות בכל המערכות וגם למוות. </w:t>
      </w:r>
    </w:p>
    <w:p w14:paraId="65318F7F" w14:textId="77777777" w:rsidR="00394F8F" w:rsidRDefault="00394F8F" w:rsidP="00394F8F">
      <w:pPr>
        <w:spacing w:line="360" w:lineRule="auto"/>
        <w:ind w:left="720"/>
        <w:jc w:val="both"/>
        <w:rPr>
          <w:rFonts w:ascii="Arial" w:hAnsi="Arial"/>
          <w:rtl/>
        </w:rPr>
      </w:pPr>
      <w:r>
        <w:rPr>
          <w:rFonts w:ascii="Arial" w:hAnsi="Arial" w:hint="cs"/>
          <w:rtl/>
        </w:rPr>
        <w:t>הטיפול המקובל בסוכרת נעורים הינו באמצעות זריקות אינסולין, וכן מקובל בשלבים מסוימים לתת תרופות המגנות על הכליות. כאמור, הפסקת הטיפול באינסולין ובתרופות מובילה לכל התוצאות השליליות שהוזכרו לעיל.</w:t>
      </w:r>
    </w:p>
    <w:p w14:paraId="395AE0BD" w14:textId="77777777" w:rsidR="00394F8F" w:rsidRDefault="00394F8F" w:rsidP="00394F8F">
      <w:pPr>
        <w:spacing w:line="360" w:lineRule="auto"/>
        <w:ind w:left="720"/>
        <w:jc w:val="both"/>
        <w:rPr>
          <w:rFonts w:ascii="Arial" w:hAnsi="Arial"/>
          <w:rtl/>
        </w:rPr>
      </w:pPr>
      <w:r>
        <w:rPr>
          <w:rFonts w:ascii="Arial" w:hAnsi="Arial" w:hint="cs"/>
          <w:rtl/>
        </w:rPr>
        <w:t xml:space="preserve">לשאלה אם ניתן לרפא סוכרת נעורים באופן מלא ומוחלט השיבה ד"ר חיאתם בשלילה, שכן, מדובר במחלה כרונית שצריכה טיפול קבוע על מנת לאזנה, אבל אין ניתן להגיע לרפואה שלמה. </w:t>
      </w:r>
    </w:p>
    <w:p w14:paraId="6E6C982F" w14:textId="77777777" w:rsidR="00394F8F" w:rsidRDefault="00394F8F" w:rsidP="00394F8F">
      <w:pPr>
        <w:spacing w:line="360" w:lineRule="auto"/>
        <w:ind w:left="720"/>
        <w:jc w:val="both"/>
        <w:rPr>
          <w:rFonts w:ascii="Arial" w:hAnsi="Arial"/>
          <w:rtl/>
        </w:rPr>
      </w:pPr>
    </w:p>
    <w:p w14:paraId="571747FF" w14:textId="77777777" w:rsidR="00394F8F" w:rsidRDefault="00394F8F" w:rsidP="00394F8F">
      <w:pPr>
        <w:spacing w:line="360" w:lineRule="auto"/>
        <w:ind w:left="720"/>
        <w:jc w:val="both"/>
        <w:rPr>
          <w:rFonts w:ascii="Arial" w:hAnsi="Arial"/>
          <w:rtl/>
        </w:rPr>
      </w:pPr>
      <w:r>
        <w:rPr>
          <w:rFonts w:ascii="Arial" w:hAnsi="Arial" w:hint="cs"/>
          <w:rtl/>
        </w:rPr>
        <w:t xml:space="preserve">רופא נוסף שהודעתו מיום 21.3.04 </w:t>
      </w:r>
      <w:r>
        <w:rPr>
          <w:rFonts w:ascii="Arial" w:hAnsi="Arial" w:hint="cs"/>
          <w:b/>
          <w:bCs/>
          <w:rtl/>
        </w:rPr>
        <w:t>(ת/98)</w:t>
      </w:r>
      <w:r>
        <w:rPr>
          <w:rFonts w:ascii="Arial" w:hAnsi="Arial" w:hint="cs"/>
          <w:rtl/>
        </w:rPr>
        <w:t xml:space="preserve"> הוגשה בהסכמה לבית המשפט, הינו פרופ' שאול הראל, אשר שימש משנת 1981 כמנהל המכון להתפתחות הילד והמכון לנוירולוגיה פסיכיאטרית וכן היה נשיא הארגון הבינלאומי של הנוירולוגיה של הילד.</w:t>
      </w:r>
    </w:p>
    <w:p w14:paraId="3331E478" w14:textId="77777777" w:rsidR="00394F8F" w:rsidRPr="00DB14E7" w:rsidRDefault="00394F8F" w:rsidP="00394F8F">
      <w:pPr>
        <w:spacing w:line="360" w:lineRule="auto"/>
        <w:ind w:left="720"/>
        <w:jc w:val="both"/>
        <w:rPr>
          <w:rFonts w:ascii="Arial" w:hAnsi="Arial"/>
          <w:rtl/>
        </w:rPr>
      </w:pPr>
      <w:r>
        <w:rPr>
          <w:rFonts w:ascii="Arial" w:hAnsi="Arial" w:hint="cs"/>
          <w:rtl/>
        </w:rPr>
        <w:t xml:space="preserve">לשאלה, אם ניתן לרפא את הגוף באמצעות ריפוי הנפש, השיב פרופ' הראל בשלילה והוסיף </w:t>
      </w:r>
      <w:r>
        <w:rPr>
          <w:rFonts w:ascii="Arial" w:hAnsi="Arial" w:hint="cs"/>
          <w:b/>
          <w:bCs/>
          <w:rtl/>
        </w:rPr>
        <w:t>"אם כי יש השפעה נפשית גם על מחלת אורגניות לגבי התמודדות החולה במצבים קשים וקריטיים".</w:t>
      </w:r>
      <w:r>
        <w:rPr>
          <w:rFonts w:hint="cs"/>
          <w:rtl/>
        </w:rPr>
        <w:t xml:space="preserve"> אין כל קשר ישיר בין הפרעות נפשיות להפרעות האורגניות של המחלה, ולא ידוע לו על תופעה של הופעת פצעים על גופו של המטופל, כסימן לריפוי הגוף. </w:t>
      </w:r>
    </w:p>
    <w:p w14:paraId="1C16997A" w14:textId="77777777" w:rsidR="00394F8F" w:rsidRDefault="00394F8F" w:rsidP="00394F8F">
      <w:pPr>
        <w:spacing w:line="360" w:lineRule="auto"/>
        <w:ind w:left="720"/>
        <w:jc w:val="both"/>
        <w:rPr>
          <w:rFonts w:ascii="Arial" w:hAnsi="Arial"/>
          <w:rtl/>
        </w:rPr>
      </w:pPr>
      <w:r>
        <w:rPr>
          <w:rFonts w:hint="cs"/>
          <w:rtl/>
        </w:rPr>
        <w:t>לגבי הפרסומים שהפיץ הנאשם, לפיהם יש באפשרותו לרפא שיתוק מוחין אצל ילדים בשיטת טיפול ייחודית לו, השיב פרופ' הראל "</w:t>
      </w:r>
      <w:r>
        <w:rPr>
          <w:rFonts w:hint="cs"/>
          <w:b/>
          <w:bCs/>
          <w:rtl/>
        </w:rPr>
        <w:t>זה הכל בולשיט. זה לא מבוסס על שום דבר, הוא מבסס אמירות בלי שום בסיס מדעי, קליני, טוען שהוא מרפא הכל, אין שיטה שמרפאה הכל".</w:t>
      </w:r>
      <w:r>
        <w:rPr>
          <w:rFonts w:hint="cs"/>
          <w:rtl/>
        </w:rPr>
        <w:t xml:space="preserve"> גם הרפואה </w:t>
      </w:r>
      <w:r>
        <w:rPr>
          <w:rFonts w:ascii="Arial" w:hAnsi="Arial" w:hint="cs"/>
          <w:rtl/>
        </w:rPr>
        <w:t xml:space="preserve">הקונבנציונלית לא יכולה להביא לריפוי מוחלט במחלות כרוניות. טענות הנאשם כי המומים שנגרמים לילדים נעוצים בלחצים המופעלים על העובר בתוך נפשו וגופו, אינם יותר מאשר </w:t>
      </w:r>
      <w:r>
        <w:rPr>
          <w:rFonts w:ascii="Arial" w:hAnsi="Arial" w:hint="cs"/>
          <w:b/>
          <w:bCs/>
          <w:rtl/>
        </w:rPr>
        <w:t>"אוסף של שטויות".</w:t>
      </w:r>
      <w:r>
        <w:rPr>
          <w:rFonts w:ascii="Arial" w:hAnsi="Arial" w:hint="cs"/>
          <w:rtl/>
        </w:rPr>
        <w:t xml:space="preserve"> </w:t>
      </w:r>
    </w:p>
    <w:p w14:paraId="2A0A948B" w14:textId="77777777" w:rsidR="00394F8F" w:rsidRDefault="00394F8F" w:rsidP="00394F8F">
      <w:pPr>
        <w:spacing w:line="360" w:lineRule="auto"/>
        <w:ind w:left="720"/>
        <w:jc w:val="both"/>
        <w:rPr>
          <w:rFonts w:ascii="Arial" w:hAnsi="Arial"/>
          <w:rtl/>
        </w:rPr>
      </w:pPr>
      <w:r>
        <w:rPr>
          <w:rFonts w:ascii="Arial" w:hAnsi="Arial" w:hint="cs"/>
          <w:rtl/>
        </w:rPr>
        <w:t>שיטת טיפול של עיסוי באמצעות שמנים, המתיימרת לרפא כל מחלה, אינה יותר מאשר שטות גמורה. לגישתו של פרופ' הראל הדבר החמור בענין, מלבד האשליות שמוכר הנאשם למטופלים ומעבר להתרוששות הכספית שלהם, הוא הפסקת הטיפולים או התרופות שהם חייבים לקבל, דבר שיכול לגרום להידרדרות ולפגיעה במצבם, שהיא לעיתים בלתי הפיכה.</w:t>
      </w:r>
    </w:p>
    <w:p w14:paraId="72F16D50" w14:textId="77777777" w:rsidR="00394F8F" w:rsidRDefault="00394F8F" w:rsidP="00394F8F">
      <w:pPr>
        <w:spacing w:line="360" w:lineRule="auto"/>
        <w:ind w:left="720"/>
        <w:jc w:val="both"/>
        <w:rPr>
          <w:b/>
          <w:bCs/>
          <w:rtl/>
        </w:rPr>
      </w:pPr>
      <w:r>
        <w:rPr>
          <w:rFonts w:ascii="Arial" w:hAnsi="Arial" w:hint="cs"/>
          <w:rtl/>
        </w:rPr>
        <w:t>בהתייחסו לפרסום נוסף של הנאשם, המתיימר לרפא כל מחלה כולל מחלות חשוכות מרפא, אמר פרופ' הראל כי מדובר ב"</w:t>
      </w:r>
      <w:r>
        <w:rPr>
          <w:rFonts w:ascii="Arial" w:hAnsi="Arial" w:hint="cs"/>
          <w:b/>
          <w:bCs/>
          <w:rtl/>
        </w:rPr>
        <w:t>בליל של שטויות וחוסר אמינות מקצועית ויצירת אשליות שהן מסוכנות מכל ההיבטים שאמרתי קודם"</w:t>
      </w:r>
      <w:r>
        <w:rPr>
          <w:rFonts w:hint="cs"/>
          <w:b/>
          <w:bCs/>
          <w:rtl/>
        </w:rPr>
        <w:t>.</w:t>
      </w:r>
    </w:p>
    <w:p w14:paraId="32FB8794" w14:textId="77777777" w:rsidR="00394F8F" w:rsidRDefault="00394F8F" w:rsidP="00394F8F">
      <w:pPr>
        <w:spacing w:line="360" w:lineRule="auto"/>
        <w:ind w:left="720"/>
        <w:jc w:val="both"/>
        <w:rPr>
          <w:b/>
          <w:bCs/>
          <w:rtl/>
        </w:rPr>
      </w:pPr>
    </w:p>
    <w:p w14:paraId="768D19CB" w14:textId="77777777" w:rsidR="00394F8F" w:rsidRPr="00480696" w:rsidRDefault="00394F8F" w:rsidP="00394F8F">
      <w:pPr>
        <w:spacing w:line="360" w:lineRule="auto"/>
        <w:ind w:left="720"/>
        <w:jc w:val="both"/>
        <w:rPr>
          <w:rtl/>
        </w:rPr>
      </w:pPr>
      <w:r w:rsidRPr="00480696">
        <w:rPr>
          <w:rFonts w:hint="cs"/>
          <w:rtl/>
        </w:rPr>
        <w:t>מטעם</w:t>
      </w:r>
      <w:r>
        <w:rPr>
          <w:rFonts w:hint="cs"/>
          <w:rtl/>
        </w:rPr>
        <w:t xml:space="preserve"> התביעה העיד גם צביקה איצקוביץ, שעדותו מתייחסת לחלק הכללי ולא לאישום מסוים, זה או אחר. איצקוביץ מסר כי למד רפואה סינית במשך 4 שנים ולאחר מכן למד רפואה יפנית, שיאצו וכן למד על צמחי מרפא והילינג. הוא אישר כי ביום 21.3.04 הוא נחקר תחת אזהרה בחשד לביצוע עבירות של מרמה ומעשים מגונים, בתקופה שבה פעל בקליניקה של הנאשם. היכרותו עם הנאשם החלה לאחר שראה כתבה, בה מדבר הנאשם על יכולותיו להביא לריפוי מלא של חולים במחלות קשות, ועל האפשרות ללמוד את שיטת הריפוי שלו ולזכות ברווחים נאים. הנאשם אמר לו כי שכר הלימוד מסתכם ב -75,000 ₪, וכי במסגרת הלימודים ניתן יהיה ללמוד את השיטה. מאחר שיש לו בעיה בדיבור, סבר העד כי ניתן יהיה להירפא ממגבלה זו, לאחר שילמד את שיטת הריפוי הייחודית לנאשם. באותו מעמד אמר לו הנאשם כי ניתן לרפא כל אדם מכל מחלה. איצקוביץ אמר לנאשם כי יש ברשותו רק 25,000 ₪, והנאשם הודיע כי את היתרה ישלם לו תוך כדי עבודתו במכללה. </w:t>
      </w:r>
    </w:p>
    <w:p w14:paraId="1E238991"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לשאלת התובעת, מה הקשר בין הכשרתו בתחום הרפואה האלטרנטיבית לבין טיפול בחולי אפילפסיה, שיתוק מוחין, סרטן ובילדים נכים, השיב איצקוביץ כי הנאשם אמר לו להתחיל לעבוד עם האנשים, כאשר את שיטת הריפוי שלו הוא ילמד תוך כדי עבודה. הוא אישר כי הטיפול הסתכם בעיסוי, כאשר הנאשם ביצע בו את הטיפול הראשון ולאחר מכן דרש כי התלמידים יטפלו אחד בשני. לו עצמו היה ניסיון קודם בביצוע עיסויים רפואיים, ואילו האחרים הודרכו על ידי הנאשם כיצד לבצע את העיסוי. </w:t>
      </w:r>
    </w:p>
    <w:p w14:paraId="54614D3A"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לשאלה אם מדובר בעיסוי שונה ממה שבוצע על ידו בעבר, השיב איצקוביץ: </w:t>
      </w:r>
      <w:r>
        <w:rPr>
          <w:rFonts w:ascii="Arial" w:hAnsi="Arial" w:hint="cs"/>
          <w:b/>
          <w:bCs/>
          <w:rtl/>
        </w:rPr>
        <w:t>"נראה כאילו קצת אחר, אני לא יודע, זה לא משהו שעושים ספציפי על שרירים או עצמות או חוליות או דברים כאלה, עיסוי יותר על כל הגב העליון, על הישבן, על הרגליים"</w:t>
      </w:r>
      <w:r>
        <w:rPr>
          <w:rFonts w:ascii="Arial" w:hAnsi="Arial" w:hint="cs"/>
          <w:rtl/>
        </w:rPr>
        <w:t xml:space="preserve"> (עמ' 417 לפרוטוקול, ש' 6-4). הנאשם הסביר לו כי החלקים החשובים ביותר בגוף הם הגב והמותן, ששם יש צומת ראשית של עצבים וכלי דם, והטיפול משחרר פחדים רבים אצל אנשים. כמו כן יש לעבוד על החלק העליון של הישבן: </w:t>
      </w:r>
      <w:r>
        <w:rPr>
          <w:rFonts w:ascii="Arial" w:hAnsi="Arial" w:hint="cs"/>
          <w:b/>
          <w:bCs/>
          <w:rtl/>
        </w:rPr>
        <w:t>"כי שמה יש הרבה כעסים וצריך לפרק אותם"</w:t>
      </w:r>
      <w:r>
        <w:rPr>
          <w:rFonts w:ascii="Arial" w:hAnsi="Arial" w:hint="cs"/>
          <w:rtl/>
        </w:rPr>
        <w:t xml:space="preserve"> (עמ' 417 לפרוטוקול, ש' 12). </w:t>
      </w:r>
    </w:p>
    <w:p w14:paraId="33DC83D6"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איצקוביץ אישר, כי הנאשם אסר על התלמידים לשוחח עם מטופלים, שכן לדבריו הם אינם יודעים את השיטה וכל אמירה מיותרת עלולה לפגוע בטיפול. הוא עצמו לא ידע מה קורה עם המטופל, והאם יש שיפור במצבו. במקרים מסוימים הבחין כי המטופל מתדרדר, וחלק מהמטופלים התלונן על כך. הוא הפנה אותם אל הנאשם, אשר הסביר כי התדרדרות היא חלק מתהליך הריפוי: </w:t>
      </w:r>
      <w:r>
        <w:rPr>
          <w:rFonts w:ascii="Arial" w:hAnsi="Arial" w:hint="cs"/>
          <w:b/>
          <w:bCs/>
          <w:rtl/>
        </w:rPr>
        <w:t>"כדי שתהיה עליה, צריכה להיות ירידה"</w:t>
      </w:r>
      <w:r>
        <w:rPr>
          <w:rFonts w:ascii="Arial" w:hAnsi="Arial" w:hint="cs"/>
          <w:rtl/>
        </w:rPr>
        <w:t xml:space="preserve"> (עמ' 418 לפרוטוקול, ש' 8). לדברי איצקוביץ, הוא נלחץ כאשר הבחין בהתדרדרות, אולם הנאשם אמר לו להמשיך ולבצע את עבודתו, וככל שיש להם שאלות, שיפנו אליו. לגבי סוגי המחלות שבהן טיפל, מדובר באפילפסיה, אירוע מוחי וסוכרת. </w:t>
      </w:r>
    </w:p>
    <w:p w14:paraId="2DBA7372"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במסגרת הלימודים במכללה, דובר על דפוסי התנהגות של כל מיני מחלות וכיצד להתנהל מולן, אך בסופו של דבר הוא לא התוודע ל"סוד", העומד מאחורי שיטת הטיפול של הנאשם. לשאלת התובעת, האם העניק אותו טיפול לכל החולים ולכל סוגי המחלות, השיב איצקוביץ בחיוב. </w:t>
      </w:r>
    </w:p>
    <w:p w14:paraId="64EBB9EC"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בהתייחס לל.ו., שהיה חולה בסוכרת נעורים (עניינו נדון במסגרת האישום השמיני), אמר איצקוביץ כי הנאשם: </w:t>
      </w:r>
      <w:r>
        <w:rPr>
          <w:rFonts w:ascii="Arial" w:hAnsi="Arial" w:hint="cs"/>
          <w:b/>
          <w:bCs/>
          <w:rtl/>
        </w:rPr>
        <w:t>"אמר לו שיפסיק את האינסולין, יפסיק את הכל, הטיפול יעזור לו...והוא מאוד מתלהב מהרעיון, מהשיטה ומהאפשרות להפסיק לקחת אינסולין, זה מאוד שימח אותו..."</w:t>
      </w:r>
      <w:r>
        <w:rPr>
          <w:rFonts w:ascii="Arial" w:hAnsi="Arial" w:hint="cs"/>
          <w:rtl/>
        </w:rPr>
        <w:t xml:space="preserve"> (עמ' 420 לפרוטוקול, ש' 18-12). </w:t>
      </w:r>
    </w:p>
    <w:p w14:paraId="424886F3"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איצקוביץ עצמו הביא אל הקליניקה את הוריו לצורך טיפול, מאחר שבשלב זה עדיין האמין ברעיון ובשיטת הנאשם. ההורים נכנסו לעשרה טיפולי ניסיון כל אחד, ובהמשך בוצעו טיפולים נוספים, כאשר בסך הכל שילמו ההורים לנאשם 400,000 ₪ (מאתיים אלף ₪ כל אחד). לגבי אביו, לאחר התחלה מבטיחה, חלה הרעה חמורה במצבו: </w:t>
      </w:r>
      <w:r>
        <w:rPr>
          <w:rFonts w:ascii="Arial" w:hAnsi="Arial" w:hint="cs"/>
          <w:b/>
          <w:bCs/>
          <w:rtl/>
        </w:rPr>
        <w:t xml:space="preserve">"המצב הלך יותר והתדרדר והיינו בדילמה מה לעשות, כי רוני אמר להפסיק את התרופות, לא נתנו לו בכלל תרופות כי זה חלק מהעניין אז לא נתנו לו תרופות בכלל, רוני אמר אם נותנים תרופות שלא יבואו לטיפול אצלי...הוא נהיה אלים, נהיה אלים כלפי אמא, תופעות של אלצהיימר" </w:t>
      </w:r>
      <w:r>
        <w:rPr>
          <w:rFonts w:ascii="Arial" w:hAnsi="Arial" w:hint="cs"/>
          <w:rtl/>
        </w:rPr>
        <w:t xml:space="preserve">(עמ' 421 לפרוטוקול, ש' 21-16). בשלב מסוים, החליט איצקוביץ להפסיק את הטיפולים באב, שחלה בפרקינסון ובפגיעה במוטוריקה של הגוף, וביקש החזר כספי מהנאשם, והלה החזיר לו חלק מהכסף, שלא נוצל לטיפולים. לדברי איצקוביץ, החזיר הנאשם סכום של 354,000 ₪, כך שבסך הכל שילמו הוריו 46,000 ₪. </w:t>
      </w:r>
    </w:p>
    <w:p w14:paraId="736DE78C"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לגבי אופן הטיפול בנשים, הסביר איצקוביץ כי הדבר התבצע כאשר המטופלת הסירה את בגדיה, למעט התחתונים, ועובדים על הגב העליון ועל הישבן: </w:t>
      </w:r>
      <w:r>
        <w:rPr>
          <w:rFonts w:ascii="Arial" w:hAnsi="Arial" w:hint="cs"/>
          <w:b/>
          <w:bCs/>
          <w:rtl/>
        </w:rPr>
        <w:t xml:space="preserve">"עד חצי גובה הישבן" </w:t>
      </w:r>
      <w:r>
        <w:rPr>
          <w:rFonts w:ascii="Arial" w:hAnsi="Arial" w:hint="cs"/>
          <w:rtl/>
        </w:rPr>
        <w:t xml:space="preserve">(עמ' 422 לפרוטוקול, ש' 6). כמו כן, מבצעים עיסוי באזור המפשעות. הנאשם הסביר לאיצקוביץ כי יש חשיבות לבצע עיסוי של החזה: </w:t>
      </w:r>
      <w:r>
        <w:rPr>
          <w:rFonts w:ascii="Arial" w:hAnsi="Arial" w:hint="cs"/>
          <w:b/>
          <w:bCs/>
          <w:rtl/>
        </w:rPr>
        <w:t xml:space="preserve">"כי יש בו הרבה כלי לימפה והרבה כלי דם שעוברים בו, יש שם הרבה הצטברויות וגושים, אז זה מומלץ כדי לשחרר את הגושים האלה ואם היא לא רוצה, אז שמים מגבת..." </w:t>
      </w:r>
      <w:r>
        <w:rPr>
          <w:rFonts w:ascii="Arial" w:hAnsi="Arial" w:hint="cs"/>
          <w:rtl/>
        </w:rPr>
        <w:t>(עמ' 422 לפרוטוקול, ש' 23-21). במהלך העיסוי נעשה שימוש בשמנים שונים, אך לשמן עצמו אין חשיבות, אלא לעצם הטיפול.</w:t>
      </w:r>
    </w:p>
    <w:p w14:paraId="5A58ECCE"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התובעת הציגה בפני העד מודעה שצורפה להודעתו הראשונה במשטרה מיום 21.3.2004 </w:t>
      </w:r>
      <w:r w:rsidRPr="006404AA">
        <w:rPr>
          <w:rFonts w:ascii="Arial" w:hAnsi="Arial" w:hint="cs"/>
          <w:b/>
          <w:bCs/>
          <w:rtl/>
        </w:rPr>
        <w:t>(ת/79)</w:t>
      </w:r>
      <w:r>
        <w:rPr>
          <w:rFonts w:ascii="Arial" w:hAnsi="Arial" w:hint="cs"/>
          <w:rtl/>
        </w:rPr>
        <w:t xml:space="preserve">, שבה מופיעה תמונתו, והמלל הבא: </w:t>
      </w:r>
      <w:r>
        <w:rPr>
          <w:rFonts w:ascii="Arial" w:hAnsi="Arial" w:hint="cs"/>
          <w:b/>
          <w:bCs/>
          <w:rtl/>
        </w:rPr>
        <w:t>"אני בן ארבעים ותשע, מגיל עשרים ושש ועד היום טיפלתי במאות בני אדם כמרפא בשיטות שונות ורבות, אבל שום שיטה בה טיפלתי לא ריפאה באופן מוחלט את המטופלים שלי. לאחר שהתמחיתי אצל רוני אליהו, ריפאתי באופן מלא מטופלים החולים בסוכרת נעורים, סוכרת ושיתוק מוחין"</w:t>
      </w:r>
      <w:r>
        <w:rPr>
          <w:rFonts w:ascii="Arial" w:hAnsi="Arial" w:hint="cs"/>
          <w:rtl/>
        </w:rPr>
        <w:t xml:space="preserve">. איצקוביץ נשאל אם הוא עומד מאחורי הדברים שמופיעים במודעה, והשיב: </w:t>
      </w:r>
      <w:r>
        <w:rPr>
          <w:rFonts w:ascii="Arial" w:hAnsi="Arial" w:hint="cs"/>
          <w:b/>
          <w:bCs/>
          <w:rtl/>
        </w:rPr>
        <w:t>"לא, המודעה עצמה בכלל לא הייתי מודע למה שכתוב שם, לא את המלל לא שום דבר... פעם ראשונה שראיתי, זה היה אחרי הפרסום... אין לי מושג מי כתב אותו"</w:t>
      </w:r>
      <w:r>
        <w:rPr>
          <w:rFonts w:ascii="Arial" w:hAnsi="Arial" w:hint="cs"/>
          <w:rtl/>
        </w:rPr>
        <w:t xml:space="preserve"> (עמ' 423 לפרוטוקול, ש' 13-9). לדבריו, הוא לא טיפל בחולים מגיל עשרים ושש ובוודאי שלא טיפל בחולי סרטן, סוכרת או שיתוק מוחין, לפני שהגיע אל הנאשם. הוא מעולם לא ריפא איש מכל מחלה שהיא, ולא טען כי יש לו יכולות ריפוי. כשראה את המודעה, הוא פנה אל הנאשם ו:</w:t>
      </w:r>
      <w:r w:rsidRPr="006404AA">
        <w:rPr>
          <w:rFonts w:hint="cs"/>
          <w:b/>
          <w:bCs/>
          <w:rtl/>
        </w:rPr>
        <w:t>"אני אמרתי לו</w:t>
      </w:r>
      <w:r>
        <w:rPr>
          <w:rFonts w:hint="cs"/>
          <w:b/>
          <w:bCs/>
          <w:rtl/>
        </w:rPr>
        <w:t xml:space="preserve"> שיש פה שקר, אני בכלל לא מטפל מגיל עשרים ושש, אני לא מבין למה הוא רשם את זה, הוא אמר תעזוב אותך, מה זה משנה, עזוב, לא אכפת לך, זה יעבוד על אנשים, יבואו, זה מה שהוא אמר" </w:t>
      </w:r>
      <w:r>
        <w:rPr>
          <w:rFonts w:ascii="Arial" w:hAnsi="Arial" w:hint="cs"/>
          <w:rtl/>
        </w:rPr>
        <w:t xml:space="preserve">(עמ' 424 לפרוטוקול, ש' 9-7). ידוע לו כי אדם נוסף שלמד במכללה, י.ל., שתמונתו ודברים המיוחסים לו הופיעו במודעה, שלח אל הנאשם מכתב מעורך דין, האוסר עליו להמשיך ולהשתמש במודעה. מודעה זו התפרסמה בעיתונים ובמקומונים שונים במשך כשבועיים, והכל נעשה שלא בידיעתו וללא אישורו. </w:t>
      </w:r>
    </w:p>
    <w:p w14:paraId="208179EC" w14:textId="77777777" w:rsidR="00394F8F" w:rsidRPr="006404AA" w:rsidRDefault="00394F8F" w:rsidP="00394F8F">
      <w:pPr>
        <w:spacing w:line="360" w:lineRule="auto"/>
        <w:ind w:left="720" w:hanging="720"/>
        <w:jc w:val="both"/>
        <w:rPr>
          <w:b/>
          <w:bCs/>
          <w:rtl/>
        </w:rPr>
      </w:pPr>
      <w:r>
        <w:rPr>
          <w:rFonts w:ascii="Arial" w:hAnsi="Arial" w:hint="cs"/>
          <w:rtl/>
        </w:rPr>
        <w:tab/>
        <w:t xml:space="preserve">השלב שבו החליט לעזוב את המכללה היה לאחר שקיבל החזר כספי, כאשר באותו שלב כעס עליו הנאשם ולא איפשר לו לבצע טיפולים במטופלים שונים שהגיעו למקום. הוא לא חשב להגיש תלונה במשטרה נגד הנאשם, שכן הוא לא ראה בדברים משום ביצוע עבירה, אלא </w:t>
      </w:r>
      <w:r>
        <w:rPr>
          <w:rFonts w:ascii="Arial" w:hAnsi="Arial" w:hint="cs"/>
          <w:b/>
          <w:bCs/>
          <w:rtl/>
        </w:rPr>
        <w:t>"שזה לא עבד"</w:t>
      </w:r>
      <w:r>
        <w:rPr>
          <w:rFonts w:ascii="Arial" w:hAnsi="Arial" w:hint="cs"/>
          <w:rtl/>
        </w:rPr>
        <w:t xml:space="preserve">. הוא עצמו נחקר במשטרה תחת אזהרה, אך לא הוגש נגדו כתב אישום, והתובעת הצהירה כי אין כוונה להגיש כתב אישום נגד איצקוביץ. </w:t>
      </w:r>
    </w:p>
    <w:p w14:paraId="222F1978"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איצקוביץ הכחיש בעדותו את כל הטענות שהופנו אליו בנוגע לביצוע עבירות מין במטופלות א.כ. ו-ת.ב., והוא גם מסר דברים ברוח זו בתצהירים עליהם חתם, לבקשת הנאשם. לטענתו, לא היה כל עניין מיני בביצוע העיסויים שנעשו על ידו ועל ידי הנאשם בקליניקה. עם זאת, אישר איצקוביץ כי במהלך ההרצאות תפס נושא המין חלק נכבד, כאשר הנאשם טען כי יש: </w:t>
      </w:r>
      <w:r>
        <w:rPr>
          <w:rFonts w:ascii="Arial" w:hAnsi="Arial" w:hint="cs"/>
          <w:b/>
          <w:bCs/>
          <w:rtl/>
        </w:rPr>
        <w:t xml:space="preserve">"לעבוד הרבה על אזור הכליות ששם מרוכז המרכז המיני" </w:t>
      </w:r>
      <w:r>
        <w:rPr>
          <w:rFonts w:ascii="Arial" w:hAnsi="Arial" w:hint="cs"/>
          <w:rtl/>
        </w:rPr>
        <w:t>(עמ' 432 לפרוטוקול, ש' 12-11).</w:t>
      </w:r>
    </w:p>
    <w:p w14:paraId="03F0D60E" w14:textId="77777777" w:rsidR="00394F8F" w:rsidRDefault="00394F8F" w:rsidP="00394F8F">
      <w:pPr>
        <w:spacing w:line="360" w:lineRule="auto"/>
        <w:ind w:left="720" w:hanging="720"/>
        <w:jc w:val="both"/>
        <w:rPr>
          <w:rFonts w:ascii="Arial" w:hAnsi="Arial"/>
          <w:rtl/>
        </w:rPr>
      </w:pPr>
      <w:r>
        <w:rPr>
          <w:rFonts w:ascii="Arial" w:hAnsi="Arial" w:hint="cs"/>
          <w:rtl/>
        </w:rPr>
        <w:tab/>
      </w:r>
    </w:p>
    <w:p w14:paraId="4950992C"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בחקירתו הנגדית של איצקוביץ על ידי הסנגור, הוא חזר וטען כי לא ביצע עבירות מין במטופלות ולא היה עד למעשים מסוג זה מצדו של הנאשם. לגבי החומר שנלמד במכללה, העיד איצקוביץ כי לא כתב דבר במהלך השיעורים, כיוון שלא היה מה לכתוב. הוא פתח קליניקה משלו בחודש ינואר 2004, לאחר שעזב את הנאשם, והכחיש כי העביר אליו חלק מלקוחותיו של הנאשם. איצקוביץ אישר כי היו לו חיכוכים עם מטפלים אחרים, ובעיקר מדובר בת.ב., אשר התלוננה כי מרבית העבודה מגיעה אליו, וכי אין חלוקה שווה של המטופלים. </w:t>
      </w:r>
    </w:p>
    <w:p w14:paraId="34110EC4" w14:textId="77777777" w:rsidR="00394F8F" w:rsidRDefault="00394F8F" w:rsidP="00394F8F">
      <w:pPr>
        <w:spacing w:line="360" w:lineRule="auto"/>
        <w:ind w:left="720" w:hanging="720"/>
        <w:jc w:val="both"/>
        <w:rPr>
          <w:rFonts w:ascii="Arial" w:hAnsi="Arial"/>
          <w:rtl/>
        </w:rPr>
      </w:pPr>
      <w:r>
        <w:rPr>
          <w:rFonts w:ascii="Arial" w:hAnsi="Arial" w:hint="cs"/>
          <w:rtl/>
        </w:rPr>
        <w:tab/>
      </w:r>
    </w:p>
    <w:p w14:paraId="0D70509E" w14:textId="77777777" w:rsidR="00394F8F" w:rsidRDefault="00394F8F" w:rsidP="00394F8F">
      <w:pPr>
        <w:spacing w:line="360" w:lineRule="auto"/>
        <w:ind w:left="720" w:hanging="720"/>
        <w:jc w:val="both"/>
        <w:rPr>
          <w:rFonts w:ascii="Arial" w:hAnsi="Arial"/>
          <w:rtl/>
        </w:rPr>
      </w:pPr>
      <w:r>
        <w:rPr>
          <w:rFonts w:ascii="Arial" w:hAnsi="Arial" w:hint="cs"/>
          <w:rtl/>
        </w:rPr>
        <w:t>50.</w:t>
      </w:r>
      <w:r>
        <w:rPr>
          <w:rFonts w:ascii="Arial" w:hAnsi="Arial" w:hint="cs"/>
          <w:rtl/>
        </w:rPr>
        <w:tab/>
        <w:t xml:space="preserve">כן הוגש תמליל תחקיר ששודר בטלוויזיה במסגרת תוכניתו של אמנון לוי </w:t>
      </w:r>
      <w:r w:rsidRPr="00480696">
        <w:rPr>
          <w:rFonts w:ascii="Arial" w:hAnsi="Arial" w:hint="cs"/>
          <w:b/>
          <w:bCs/>
          <w:rtl/>
        </w:rPr>
        <w:t>"שומר מסך".</w:t>
      </w:r>
      <w:r>
        <w:rPr>
          <w:rFonts w:ascii="Arial" w:hAnsi="Arial" w:hint="cs"/>
          <w:rtl/>
        </w:rPr>
        <w:t xml:space="preserve"> במסגרת תחקיר זה נשלחה אל הנאשם תחקירנית, אשר צוידה במצלמה נסתרת והציגה את עצמה כחולת אפילפסיה, לאחר שתודרכה ע"י פרופ' נויפלד. במפגש עם התחקירנית אמר הנאשם כי זו השנה התשיעית שבה הוא מטפל בחולים מסוג זה, כאשר בעקבות הטיפול נבלמו לחלוטין ההתקפים. לדברי הנאשם, "</w:t>
      </w:r>
      <w:r w:rsidRPr="00C36B1C">
        <w:rPr>
          <w:rFonts w:ascii="Arial" w:hAnsi="Arial" w:hint="cs"/>
          <w:b/>
          <w:bCs/>
          <w:rtl/>
        </w:rPr>
        <w:t>אצלי אין חזרה</w:t>
      </w:r>
      <w:r>
        <w:rPr>
          <w:rFonts w:ascii="Arial" w:hAnsi="Arial" w:hint="cs"/>
          <w:b/>
          <w:bCs/>
          <w:rtl/>
        </w:rPr>
        <w:t xml:space="preserve">, אצלי מה שאני מתקן אין חזרה. אני ריפאתי עשרות אנשים מאפילפסיה וילדים מאפילפסיה". </w:t>
      </w:r>
      <w:r>
        <w:rPr>
          <w:rFonts w:ascii="Arial" w:hAnsi="Arial" w:hint="cs"/>
          <w:rtl/>
        </w:rPr>
        <w:t xml:space="preserve">בהמשך, אומר הנאשם לתחקירנית כי הוא מטפל במחלה באמצעות נפשו של האדם, שכן לעיתים אופיו של האדם והחרדות הנגרמות לו מייצרים התקפים, עקב מצב הקיבעון שאליו נקלע הגוף. התחקירנית מסרה כי הנאשם לא בדק אותה אלא הדגים עליה דברים, תוך נגיעה בכפות הידיים. לשאלתה של התחקירנית מה השכלתו אמר הנאשם </w:t>
      </w:r>
      <w:r>
        <w:rPr>
          <w:rFonts w:ascii="Arial" w:hAnsi="Arial" w:hint="cs"/>
          <w:b/>
          <w:bCs/>
          <w:rtl/>
        </w:rPr>
        <w:t>"כלום"</w:t>
      </w:r>
      <w:r>
        <w:rPr>
          <w:rFonts w:ascii="Arial" w:hAnsi="Arial" w:hint="cs"/>
          <w:rtl/>
        </w:rPr>
        <w:t>. לדבריו אין צורך ללמוד, שכן יש לו "</w:t>
      </w:r>
      <w:r w:rsidRPr="00480696">
        <w:rPr>
          <w:rFonts w:ascii="Arial" w:hAnsi="Arial" w:hint="cs"/>
          <w:b/>
          <w:bCs/>
          <w:rtl/>
        </w:rPr>
        <w:t>מקורות</w:t>
      </w:r>
      <w:r>
        <w:rPr>
          <w:rFonts w:ascii="Arial" w:hAnsi="Arial" w:hint="cs"/>
          <w:rtl/>
        </w:rPr>
        <w:t xml:space="preserve">", ומבחינתו מדובר בלמידה עצמית. </w:t>
      </w:r>
    </w:p>
    <w:p w14:paraId="28D187F4" w14:textId="77777777" w:rsidR="00394F8F" w:rsidRDefault="00394F8F" w:rsidP="00394F8F">
      <w:pPr>
        <w:spacing w:line="360" w:lineRule="auto"/>
        <w:ind w:left="720" w:hanging="720"/>
        <w:jc w:val="both"/>
        <w:rPr>
          <w:rFonts w:ascii="Arial" w:hAnsi="Arial"/>
          <w:rtl/>
        </w:rPr>
      </w:pPr>
      <w:r>
        <w:rPr>
          <w:rFonts w:ascii="Arial" w:hAnsi="Arial" w:hint="cs"/>
          <w:rtl/>
        </w:rPr>
        <w:tab/>
        <w:t>אשר לסכומי הכסף אותם דרש הנאשם, מסרה התחקירנית כי כל טיפול מסתכם ב-500 ₪ ויהיה צורך בעשרה טיפולים, על-מנת שהנאשם יחליט אם הוא ממשיך בטיפול.</w:t>
      </w:r>
    </w:p>
    <w:p w14:paraId="09596B38" w14:textId="77777777" w:rsidR="00394F8F" w:rsidRDefault="00394F8F" w:rsidP="00394F8F">
      <w:pPr>
        <w:spacing w:line="360" w:lineRule="auto"/>
        <w:ind w:left="720" w:hanging="720"/>
        <w:jc w:val="both"/>
        <w:rPr>
          <w:rFonts w:ascii="Arial" w:hAnsi="Arial"/>
          <w:rtl/>
        </w:rPr>
      </w:pPr>
      <w:r>
        <w:rPr>
          <w:rFonts w:ascii="Arial" w:hAnsi="Arial" w:hint="cs"/>
          <w:rtl/>
        </w:rPr>
        <w:tab/>
        <w:t>לשאלת התחקירנית אם היא רשאית לשוחח עם אנשים שעברו טיפול והחלימו, השיב הנאשם כי ניתן לעשות כן רק לאחר עשרה טיפולים ולא לפני כן.</w:t>
      </w:r>
    </w:p>
    <w:p w14:paraId="4672F313"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מספר ימים לאחר מכן, התקשרה התחקירנית אל הנאשם והציגה את עצמה כתחקירנית בתוכנית "שומר מסך" וביקשה את תגובתו. הנאשם הפנה אותה אל שבעה מטופלים בסוגי מחלות שונים על מנת לשמוע מהם על תוצאות הטיפול. התחקירנית שוחחה עם כולם והם טענו כי חל שיפור במצבם וכי הם חשים יותר טוב. אב לילד אחד סיפר לה כי בנו סבל מגידול בראש, ובעקבות הטיפולים של הנאשם, הגידול נעלם. עם זאת, לא ניתנו לתחקירנית פרטים לגבי חולי אפילפסיה שהנאשם הצליח לרפאם, כאשר לטענתו מדובר בעשרות חולים. יצוין, כי פרופ' רפי קרסו שהיה באולפן הגיב על דברים אלה באומרו </w:t>
      </w:r>
      <w:r w:rsidRPr="00073FE8">
        <w:rPr>
          <w:rFonts w:ascii="Arial" w:hAnsi="Arial" w:hint="cs"/>
          <w:rtl/>
        </w:rPr>
        <w:t xml:space="preserve">כי אינו יודע מי המטופלים </w:t>
      </w:r>
      <w:r>
        <w:rPr>
          <w:rFonts w:ascii="Arial" w:hAnsi="Arial" w:hint="cs"/>
          <w:rtl/>
        </w:rPr>
        <w:t xml:space="preserve">שטענו לשיפור במצבם ומה קשריהם החברתיים והמשפחתיים עם הנאשם. </w:t>
      </w:r>
    </w:p>
    <w:p w14:paraId="42E3EE6D"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בהמשך, ניתנה לנאשם אפשרות להתייחס לדברים, והוא טען כי זו השנה השניה שהוא מלמד את שיטת הריפוי שלו ולומדים אצלו </w:t>
      </w:r>
      <w:r>
        <w:rPr>
          <w:rFonts w:ascii="Arial" w:hAnsi="Arial" w:hint="cs"/>
          <w:b/>
          <w:bCs/>
          <w:rtl/>
        </w:rPr>
        <w:t xml:space="preserve">"גם מתחום הרפואה </w:t>
      </w:r>
      <w:r w:rsidRPr="00073FE8">
        <w:rPr>
          <w:rFonts w:ascii="Arial" w:hAnsi="Arial" w:hint="cs"/>
          <w:b/>
          <w:bCs/>
          <w:rtl/>
        </w:rPr>
        <w:t>הקונבנציונלית וגם פסיכולוגית"</w:t>
      </w:r>
      <w:r>
        <w:rPr>
          <w:rFonts w:ascii="Arial" w:hAnsi="Arial" w:hint="cs"/>
          <w:b/>
          <w:bCs/>
          <w:rtl/>
        </w:rPr>
        <w:t xml:space="preserve">. </w:t>
      </w:r>
      <w:r>
        <w:rPr>
          <w:rFonts w:ascii="Arial" w:hAnsi="Arial" w:hint="cs"/>
          <w:rtl/>
        </w:rPr>
        <w:t xml:space="preserve">לשאלתו של אמנון לוי היכן אותם עשרות שנרפאו מאפילפסיה, מסר הנאשם כי מדובר בילדה בת 7 שהגיעה לפני כשנה והיום היא </w:t>
      </w:r>
      <w:r>
        <w:rPr>
          <w:rFonts w:ascii="Arial" w:hAnsi="Arial" w:hint="cs"/>
          <w:b/>
          <w:bCs/>
          <w:rtl/>
        </w:rPr>
        <w:t xml:space="preserve">"נקייה לגמרי מהתקפים" </w:t>
      </w:r>
      <w:r w:rsidRPr="00073FE8">
        <w:rPr>
          <w:rFonts w:ascii="Arial" w:hAnsi="Arial" w:hint="cs"/>
          <w:rtl/>
        </w:rPr>
        <w:t>וכן במגישת תוכנית טלו</w:t>
      </w:r>
      <w:r>
        <w:rPr>
          <w:rFonts w:ascii="Arial" w:hAnsi="Arial" w:hint="cs"/>
          <w:rtl/>
        </w:rPr>
        <w:t>ו</w:t>
      </w:r>
      <w:r w:rsidRPr="00073FE8">
        <w:rPr>
          <w:rFonts w:ascii="Arial" w:hAnsi="Arial" w:hint="cs"/>
          <w:rtl/>
        </w:rPr>
        <w:t>יזיה בערוץ 2</w:t>
      </w:r>
      <w:r>
        <w:rPr>
          <w:rFonts w:ascii="Arial" w:hAnsi="Arial" w:hint="cs"/>
          <w:b/>
          <w:bCs/>
          <w:rtl/>
        </w:rPr>
        <w:t xml:space="preserve"> "שגם היא חולת אפילפסיה והיא נקייה כבר שנה וחצי". </w:t>
      </w:r>
    </w:p>
    <w:p w14:paraId="3D3EB339"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במסגרת התחקיר הוצגו דבריה של ס.ב. (אליה מתייחס האישום התשיעי) שלטענתה שילמה לנאשם עשרות אלפי שקלים, לאחר שהבטיח לה להביא לריפוי מוחלט של בנה, החולה בשיתוק מוחין. אמנון לוי שאל את הנאשם האם הוא מסוגל לרפא שיתוק מוחין, והלה השיב בחיוב. באותו מעמד אמר פרופ' קרסו </w:t>
      </w:r>
      <w:r>
        <w:rPr>
          <w:rFonts w:ascii="Arial" w:hAnsi="Arial" w:hint="cs"/>
          <w:b/>
          <w:bCs/>
          <w:rtl/>
        </w:rPr>
        <w:t>"אין החלמה  משיתוק מוחין".</w:t>
      </w:r>
      <w:r>
        <w:rPr>
          <w:rFonts w:ascii="Arial" w:hAnsi="Arial" w:hint="cs"/>
          <w:rtl/>
        </w:rPr>
        <w:t xml:space="preserve"> </w:t>
      </w:r>
    </w:p>
    <w:p w14:paraId="296E7391"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במסגרת התחקיר טענה ס.ב. כי הנאשם הבטיח לה לרפא את בנה, שאם לא כן יחזיר את כספה. לאחר שלא חלה כל הטבה בבנה, הסתבר לה כי מדובר בנוכל ושקרן. </w:t>
      </w:r>
    </w:p>
    <w:p w14:paraId="0D543DB2"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בתגובתו טען הנאשם כי ס.ב. לא השלימה את הטיפול הנדרש בהתאם להסכם שנחתם עמה, ולפיכך לא ניתן היה להביא לריפוי מלא של בנה. </w:t>
      </w:r>
    </w:p>
    <w:p w14:paraId="73CF9C18" w14:textId="77777777" w:rsidR="00394F8F" w:rsidRDefault="00394F8F" w:rsidP="00394F8F">
      <w:pPr>
        <w:spacing w:line="360" w:lineRule="auto"/>
        <w:ind w:left="720" w:hanging="720"/>
        <w:jc w:val="both"/>
        <w:rPr>
          <w:rFonts w:ascii="Arial" w:hAnsi="Arial"/>
          <w:rtl/>
        </w:rPr>
      </w:pPr>
    </w:p>
    <w:p w14:paraId="7EA43B07" w14:textId="77777777" w:rsidR="00394F8F" w:rsidRPr="00933033" w:rsidRDefault="00394F8F" w:rsidP="00394F8F">
      <w:pPr>
        <w:spacing w:line="360" w:lineRule="auto"/>
        <w:ind w:left="720" w:hanging="720"/>
        <w:jc w:val="both"/>
        <w:rPr>
          <w:rFonts w:ascii="Arial" w:hAnsi="Arial"/>
          <w:b/>
          <w:bCs/>
          <w:sz w:val="28"/>
          <w:szCs w:val="28"/>
          <w:u w:val="single"/>
          <w:rtl/>
        </w:rPr>
      </w:pPr>
      <w:r w:rsidRPr="00933033">
        <w:rPr>
          <w:rFonts w:ascii="Arial" w:hAnsi="Arial" w:hint="cs"/>
          <w:b/>
          <w:bCs/>
          <w:sz w:val="28"/>
          <w:szCs w:val="28"/>
          <w:u w:val="single"/>
          <w:rtl/>
        </w:rPr>
        <w:t>התייחסות הנאשם לטענות הכלליות שבכתב האישום</w:t>
      </w:r>
    </w:p>
    <w:p w14:paraId="7D79748C" w14:textId="77777777" w:rsidR="00394F8F" w:rsidRDefault="00394F8F" w:rsidP="00394F8F">
      <w:pPr>
        <w:spacing w:line="360" w:lineRule="auto"/>
        <w:ind w:left="720" w:hanging="720"/>
        <w:jc w:val="both"/>
        <w:rPr>
          <w:rFonts w:ascii="Arial" w:hAnsi="Arial"/>
          <w:rtl/>
        </w:rPr>
      </w:pPr>
    </w:p>
    <w:p w14:paraId="37792C8D" w14:textId="77777777" w:rsidR="00394F8F" w:rsidRDefault="00394F8F" w:rsidP="00394F8F">
      <w:pPr>
        <w:spacing w:line="360" w:lineRule="auto"/>
        <w:ind w:left="720" w:hanging="720"/>
        <w:jc w:val="both"/>
        <w:rPr>
          <w:rFonts w:ascii="Arial" w:hAnsi="Arial"/>
          <w:b/>
          <w:bCs/>
          <w:rtl/>
        </w:rPr>
      </w:pPr>
      <w:r>
        <w:rPr>
          <w:rFonts w:ascii="Arial" w:hAnsi="Arial" w:hint="cs"/>
          <w:rtl/>
        </w:rPr>
        <w:t>51.</w:t>
      </w:r>
      <w:r>
        <w:rPr>
          <w:rFonts w:ascii="Arial" w:hAnsi="Arial" w:hint="cs"/>
          <w:rtl/>
        </w:rPr>
        <w:tab/>
        <w:t xml:space="preserve">בהודעת הנאשם מיום 21.3.04 </w:t>
      </w:r>
      <w:r>
        <w:rPr>
          <w:rFonts w:ascii="Arial" w:hAnsi="Arial" w:hint="cs"/>
          <w:b/>
          <w:bCs/>
          <w:rtl/>
        </w:rPr>
        <w:t>(ת/29)</w:t>
      </w:r>
      <w:r>
        <w:rPr>
          <w:rFonts w:ascii="Arial" w:hAnsi="Arial" w:hint="cs"/>
          <w:rtl/>
        </w:rPr>
        <w:t xml:space="preserve"> שנגבתה תחת אזהרה, נשאל הנאשם לגבי הכשרתו ומסר כי למד שיטת עיסוי רפואי לספורטאים ועיסוי רגיל אצל אדם מסוים בתל-אביב. הקורסים נמשכו כשלושה חודשים כל אחד, ובמסגרתם למד גם אנטומיה ופיזיולוגיה. בהתאם לתעודות שברשותו, הוא מוסמך לעבוד כמעסה רפואי. המכללה הוקמה על ידו בחודש אוגוסט 2001. לשאלה, מהי שיטת הריפוי הייחודית שלו, השיב הנאשם: "</w:t>
      </w:r>
      <w:r>
        <w:rPr>
          <w:rFonts w:ascii="Arial" w:hAnsi="Arial" w:hint="cs"/>
          <w:b/>
          <w:bCs/>
          <w:rtl/>
        </w:rPr>
        <w:t xml:space="preserve">על פי שיטתי אפילו בעיסוי פשוט אתה גורם לילד למעשה, אם הוא ספג דברים לא טובים, אתה גורם לו להרגיש טוב, וזה כמו כל עיסוי בבית מלון, שאנחנו נכנסים לחוצים יוצאים משוחררים. רק הטכניקה של העבודה בידיים בשיטתי היא פי כמה וכמה עשרות מידה יוצרת שחרור כללית במערכת העצבים וכשהיא רפויה גם האיברים הפנימיים רפויים". </w:t>
      </w:r>
    </w:p>
    <w:p w14:paraId="3EAEE348" w14:textId="77777777" w:rsidR="00394F8F" w:rsidRDefault="00394F8F" w:rsidP="00394F8F">
      <w:pPr>
        <w:spacing w:line="360" w:lineRule="auto"/>
        <w:ind w:left="720" w:hanging="720"/>
        <w:jc w:val="both"/>
        <w:rPr>
          <w:rFonts w:ascii="Arial" w:hAnsi="Arial"/>
          <w:rtl/>
        </w:rPr>
      </w:pPr>
      <w:r>
        <w:rPr>
          <w:rFonts w:ascii="Arial" w:hAnsi="Arial" w:hint="cs"/>
          <w:b/>
          <w:bCs/>
          <w:rtl/>
        </w:rPr>
        <w:tab/>
      </w:r>
      <w:r>
        <w:rPr>
          <w:rFonts w:ascii="Arial" w:hAnsi="Arial" w:hint="cs"/>
          <w:rtl/>
        </w:rPr>
        <w:t>לשאלה כיצד עיסוי מרפא עיוורון, סוכרת, שיתוק מוחין, ניוון שרירים וסרטן, השיב הנאשם כי:</w:t>
      </w:r>
      <w:r>
        <w:rPr>
          <w:rFonts w:ascii="Arial" w:hAnsi="Arial" w:hint="cs"/>
          <w:b/>
          <w:bCs/>
          <w:rtl/>
        </w:rPr>
        <w:t xml:space="preserve"> "כל המחלות חד המה וכל המחלות הן בנפש למעשה... אין לי כוחות על טבעיים, ההיפך אני עובד על פי אנטומיה של גוף האדם של מה שלימדו אותי, ואני פיתחתי את זה יותר". </w:t>
      </w:r>
      <w:r>
        <w:rPr>
          <w:rFonts w:ascii="Arial" w:hAnsi="Arial" w:hint="cs"/>
          <w:rtl/>
        </w:rPr>
        <w:t xml:space="preserve">לדברי הנאשם </w:t>
      </w:r>
      <w:r>
        <w:rPr>
          <w:rFonts w:ascii="Arial" w:hAnsi="Arial" w:hint="cs"/>
          <w:b/>
          <w:bCs/>
          <w:rtl/>
        </w:rPr>
        <w:t>"כל מחלה נובעת מקיבעון מולד"</w:t>
      </w:r>
      <w:r>
        <w:rPr>
          <w:rFonts w:ascii="Arial" w:hAnsi="Arial" w:hint="cs"/>
          <w:rtl/>
        </w:rPr>
        <w:t xml:space="preserve">, כאשר הטכניקה המייחדת אותו </w:t>
      </w:r>
      <w:r>
        <w:rPr>
          <w:rFonts w:ascii="Arial" w:hAnsi="Arial" w:hint="cs"/>
          <w:b/>
          <w:bCs/>
          <w:rtl/>
        </w:rPr>
        <w:t xml:space="preserve">"מחזירה את הגוף למצבו הטבעי על ידי עיסוי שאני מבצע בחולה". </w:t>
      </w:r>
      <w:r>
        <w:rPr>
          <w:rFonts w:ascii="Arial" w:hAnsi="Arial" w:hint="cs"/>
          <w:rtl/>
        </w:rPr>
        <w:t xml:space="preserve">הנאשם הוסיף כי </w:t>
      </w:r>
      <w:r>
        <w:rPr>
          <w:rFonts w:ascii="Arial" w:hAnsi="Arial" w:hint="cs"/>
          <w:b/>
          <w:bCs/>
          <w:rtl/>
        </w:rPr>
        <w:t xml:space="preserve">"שיטת הריפוי והעיסוי שלי מבטיחה ריפוי מלא, ובמידה והמטופל לא נרפא כספו יוחזר במלואו". </w:t>
      </w:r>
      <w:r>
        <w:rPr>
          <w:rFonts w:ascii="Arial" w:hAnsi="Arial" w:hint="cs"/>
          <w:rtl/>
        </w:rPr>
        <w:t>הנאשם הוסיף וטען כי לא הבטיח לתלמידים ללמד אותם את ה</w:t>
      </w:r>
      <w:r w:rsidRPr="00480696">
        <w:rPr>
          <w:rFonts w:ascii="Arial" w:hAnsi="Arial" w:hint="cs"/>
          <w:b/>
          <w:bCs/>
          <w:rtl/>
        </w:rPr>
        <w:t>"סוד"</w:t>
      </w:r>
      <w:r w:rsidRPr="00480696">
        <w:rPr>
          <w:rFonts w:ascii="Arial" w:hAnsi="Arial" w:hint="cs"/>
          <w:rtl/>
        </w:rPr>
        <w:t>,</w:t>
      </w:r>
      <w:r>
        <w:rPr>
          <w:rFonts w:ascii="Arial" w:hAnsi="Arial" w:hint="cs"/>
          <w:rtl/>
        </w:rPr>
        <w:t xml:space="preserve"> אלא לימד אותם לרפא, כאשר את ה"</w:t>
      </w:r>
      <w:r>
        <w:rPr>
          <w:rFonts w:ascii="Arial" w:hAnsi="Arial" w:hint="cs"/>
          <w:b/>
          <w:bCs/>
          <w:rtl/>
        </w:rPr>
        <w:t>סוד"</w:t>
      </w:r>
      <w:r>
        <w:rPr>
          <w:rFonts w:ascii="Arial" w:hAnsi="Arial" w:hint="cs"/>
          <w:rtl/>
        </w:rPr>
        <w:t xml:space="preserve"> יצטרכו לגלות בעצמם. הנאשם אישר כי הוא לא פיתח שמן מיוחד עבור הטיפול, אלא שהוא משתמש בשמן שקדים רגיל. </w:t>
      </w:r>
    </w:p>
    <w:p w14:paraId="565214A0" w14:textId="77777777" w:rsidR="00394F8F" w:rsidRDefault="00394F8F" w:rsidP="00394F8F">
      <w:pPr>
        <w:spacing w:line="360" w:lineRule="auto"/>
        <w:ind w:left="720" w:hanging="720"/>
        <w:jc w:val="both"/>
        <w:rPr>
          <w:rFonts w:ascii="Arial" w:hAnsi="Arial"/>
          <w:rtl/>
        </w:rPr>
      </w:pPr>
      <w:r>
        <w:rPr>
          <w:rFonts w:ascii="Arial" w:hAnsi="Arial" w:hint="cs"/>
          <w:rtl/>
        </w:rPr>
        <w:tab/>
        <w:t xml:space="preserve">לגבי המטופלים שלא הגיעו לריפוי מלא, טען הנאשם כי הם לא עמדו בעלות הכלכלית הכרוכה בטיפול גלובלי, שכן רק בטיפול כזה מובטח ריפוי מלא. </w:t>
      </w:r>
    </w:p>
    <w:p w14:paraId="25EE254E" w14:textId="77777777" w:rsidR="00394F8F" w:rsidRPr="002D35CE" w:rsidRDefault="00394F8F" w:rsidP="00394F8F">
      <w:pPr>
        <w:spacing w:line="360" w:lineRule="auto"/>
        <w:ind w:left="720" w:hanging="720"/>
        <w:jc w:val="both"/>
        <w:rPr>
          <w:rFonts w:ascii="Arial" w:hAnsi="Arial"/>
          <w:rtl/>
        </w:rPr>
      </w:pPr>
      <w:r>
        <w:rPr>
          <w:rFonts w:ascii="Arial" w:hAnsi="Arial" w:hint="cs"/>
          <w:rtl/>
        </w:rPr>
        <w:tab/>
        <w:t>לגבי תוכנית הלימודים במכללה ציין הנאשם כי התוכנית כוללת 156 שעות לימוד עיוניים ועוד חודשיים עבודה מעשית, כאשר מדובר בטיפולים שמבצעים התלמידים "</w:t>
      </w:r>
      <w:r w:rsidRPr="00480696">
        <w:rPr>
          <w:rFonts w:ascii="Arial" w:hAnsi="Arial" w:hint="cs"/>
          <w:b/>
          <w:bCs/>
          <w:rtl/>
        </w:rPr>
        <w:t>אחד על אחד"</w:t>
      </w:r>
      <w:r>
        <w:rPr>
          <w:rFonts w:ascii="Arial" w:hAnsi="Arial" w:hint="cs"/>
          <w:rtl/>
        </w:rPr>
        <w:t xml:space="preserve">.  </w:t>
      </w:r>
    </w:p>
    <w:p w14:paraId="3C19D962" w14:textId="77777777" w:rsidR="00394F8F" w:rsidRDefault="00394F8F" w:rsidP="00394F8F">
      <w:pPr>
        <w:spacing w:line="360" w:lineRule="auto"/>
        <w:ind w:left="720" w:hanging="720"/>
        <w:jc w:val="both"/>
        <w:rPr>
          <w:rFonts w:ascii="Arial" w:hAnsi="Arial"/>
          <w:rtl/>
        </w:rPr>
      </w:pPr>
      <w:r>
        <w:rPr>
          <w:rFonts w:ascii="Arial" w:hAnsi="Arial" w:hint="cs"/>
          <w:rtl/>
        </w:rPr>
        <w:tab/>
      </w:r>
    </w:p>
    <w:p w14:paraId="46B55958" w14:textId="77777777" w:rsidR="00394F8F" w:rsidRDefault="00394F8F" w:rsidP="00394F8F">
      <w:pPr>
        <w:spacing w:line="360" w:lineRule="auto"/>
        <w:ind w:left="720"/>
        <w:jc w:val="both"/>
        <w:rPr>
          <w:rFonts w:ascii="Arial" w:hAnsi="Arial"/>
          <w:rtl/>
        </w:rPr>
      </w:pPr>
      <w:r>
        <w:rPr>
          <w:rFonts w:ascii="Arial" w:hAnsi="Arial" w:hint="cs"/>
          <w:rtl/>
        </w:rPr>
        <w:t xml:space="preserve">בעדותו בבית המשפט, נשאל הנאשם אודות פרסומים שבהם נאמר כי הוא ריפא באופן מלא עשרות אנשים שחלו במחלות חשוכות מרפא. לשאלה אילו מחלות ריפא באופן מלא באותו שלב, השיב הנאשם: </w:t>
      </w:r>
      <w:r>
        <w:rPr>
          <w:rFonts w:ascii="Arial" w:hAnsi="Arial" w:hint="cs"/>
          <w:b/>
          <w:bCs/>
          <w:rtl/>
        </w:rPr>
        <w:t xml:space="preserve">"את המחלה האסטמה חשוכת המרפא של בן אחי. היה עוד מישהו אחד, הילד עם הטיקים התנועות הלא רצוניות" </w:t>
      </w:r>
      <w:r>
        <w:rPr>
          <w:rFonts w:ascii="Arial" w:hAnsi="Arial" w:hint="cs"/>
          <w:rtl/>
        </w:rPr>
        <w:t xml:space="preserve">(עמ' 697 לפרוטוקול, ש' 24-23). לגבי יתר המחלות, כגון שיתוק מוחין, סוכרת, סוכרת נעורים ואפילפסיה, אישר הנאשם כי הדבר לא מתבסס על ריפוי מלא של מחלות אלה, אלא על: </w:t>
      </w:r>
      <w:r>
        <w:rPr>
          <w:rFonts w:ascii="Arial" w:hAnsi="Arial" w:hint="cs"/>
          <w:b/>
          <w:bCs/>
          <w:rtl/>
        </w:rPr>
        <w:t>"האמונה כולל כל מה שעשיתי בשנתיים שלוש בבית"</w:t>
      </w:r>
      <w:r>
        <w:rPr>
          <w:rFonts w:ascii="Arial" w:hAnsi="Arial" w:hint="cs"/>
          <w:rtl/>
        </w:rPr>
        <w:t xml:space="preserve"> (עמ' 697 לפרוטוקול, ש' 30). </w:t>
      </w:r>
    </w:p>
    <w:p w14:paraId="36316F85" w14:textId="77777777" w:rsidR="00394F8F" w:rsidRDefault="00394F8F" w:rsidP="00394F8F">
      <w:pPr>
        <w:spacing w:line="360" w:lineRule="auto"/>
        <w:ind w:left="720"/>
        <w:jc w:val="both"/>
        <w:rPr>
          <w:rFonts w:ascii="Arial" w:hAnsi="Arial"/>
          <w:rtl/>
        </w:rPr>
      </w:pPr>
      <w:r>
        <w:rPr>
          <w:rFonts w:ascii="Arial" w:hAnsi="Arial" w:hint="cs"/>
          <w:rtl/>
        </w:rPr>
        <w:t xml:space="preserve">לדברי הנאשם הוא הסתמך גם על: </w:t>
      </w:r>
      <w:r>
        <w:rPr>
          <w:rFonts w:ascii="Arial" w:hAnsi="Arial" w:hint="cs"/>
          <w:b/>
          <w:bCs/>
          <w:rtl/>
        </w:rPr>
        <w:t>"עוד אנשים שהגיעו לרמה של 70-80%, הבנתי שאם עשיתי 70-80%..."</w:t>
      </w:r>
      <w:r>
        <w:rPr>
          <w:rFonts w:ascii="Arial" w:hAnsi="Arial" w:hint="cs"/>
          <w:rtl/>
        </w:rPr>
        <w:t>, הוא יגיע ל-100% (עמ' 698 לפרוטוקול, ש' 5-4). הנאשם אישר כי לא הגיע לריפוי מלא של שיתוק מוחין, או אף לריפוי ברמה של 70-80%.</w:t>
      </w:r>
      <w:r>
        <w:rPr>
          <w:rFonts w:ascii="Arial" w:hAnsi="Arial" w:hint="cs"/>
          <w:b/>
          <w:bCs/>
          <w:rtl/>
        </w:rPr>
        <w:t xml:space="preserve"> </w:t>
      </w:r>
      <w:r w:rsidRPr="00CD5EC1">
        <w:rPr>
          <w:rFonts w:ascii="Arial" w:hAnsi="Arial" w:hint="cs"/>
          <w:rtl/>
        </w:rPr>
        <w:t>עם זאת,</w:t>
      </w:r>
      <w:r>
        <w:rPr>
          <w:rFonts w:ascii="Arial" w:hAnsi="Arial" w:hint="cs"/>
          <w:rtl/>
        </w:rPr>
        <w:t xml:space="preserve"> טען הנאשם כי: </w:t>
      </w:r>
      <w:r>
        <w:rPr>
          <w:rFonts w:ascii="Arial" w:hAnsi="Arial" w:hint="cs"/>
          <w:b/>
          <w:bCs/>
          <w:rtl/>
        </w:rPr>
        <w:t>"היו שינויים קיצוניים במצב של הילדים"</w:t>
      </w:r>
      <w:r>
        <w:rPr>
          <w:rFonts w:ascii="Arial" w:hAnsi="Arial" w:hint="cs"/>
          <w:rtl/>
        </w:rPr>
        <w:t xml:space="preserve"> (עמ' 698 לפרוטוקול, ש' 10). לשאלת בית המשפט האם ניתן בכלל לרפא שיתוק מוחין, השיב הנאשם: </w:t>
      </w:r>
      <w:r>
        <w:rPr>
          <w:rFonts w:ascii="Arial" w:hAnsi="Arial" w:hint="cs"/>
          <w:b/>
          <w:bCs/>
          <w:rtl/>
        </w:rPr>
        <w:t>"בטח שכן, כבודו"</w:t>
      </w:r>
      <w:r>
        <w:rPr>
          <w:rFonts w:ascii="Arial" w:hAnsi="Arial" w:hint="cs"/>
          <w:rtl/>
        </w:rPr>
        <w:t xml:space="preserve"> (עמ' 698 לפרוטוקול, ש' 14).</w:t>
      </w:r>
    </w:p>
    <w:p w14:paraId="21900009" w14:textId="77777777" w:rsidR="00394F8F" w:rsidRDefault="00394F8F" w:rsidP="00394F8F">
      <w:pPr>
        <w:spacing w:line="360" w:lineRule="auto"/>
        <w:ind w:left="720"/>
        <w:jc w:val="both"/>
        <w:rPr>
          <w:rFonts w:ascii="Arial" w:hAnsi="Arial"/>
          <w:rtl/>
        </w:rPr>
      </w:pPr>
      <w:r>
        <w:rPr>
          <w:rFonts w:ascii="Arial" w:hAnsi="Arial" w:hint="cs"/>
          <w:rtl/>
        </w:rPr>
        <w:t xml:space="preserve">הנאשם שב ואישר, לשאלת בית המשפט, כי בכל אותם מקרים שבהם לא היה לו ניסיון קודם, הוא הבטיח ריפוי מלא על סמך האמונה כי יצליח לעשות כן. </w:t>
      </w:r>
    </w:p>
    <w:p w14:paraId="2C5E0E05" w14:textId="77777777" w:rsidR="00394F8F" w:rsidRDefault="00394F8F" w:rsidP="00394F8F">
      <w:pPr>
        <w:spacing w:line="360" w:lineRule="auto"/>
        <w:ind w:left="720"/>
        <w:jc w:val="both"/>
        <w:rPr>
          <w:rFonts w:ascii="Arial" w:hAnsi="Arial"/>
          <w:rtl/>
        </w:rPr>
      </w:pPr>
      <w:r>
        <w:rPr>
          <w:rFonts w:ascii="Arial" w:hAnsi="Arial" w:hint="cs"/>
          <w:rtl/>
        </w:rPr>
        <w:t xml:space="preserve"> הנאשם הוסיף: </w:t>
      </w:r>
      <w:r>
        <w:rPr>
          <w:rFonts w:ascii="Arial" w:hAnsi="Arial" w:hint="cs"/>
          <w:b/>
          <w:bCs/>
          <w:rtl/>
        </w:rPr>
        <w:t xml:space="preserve">"אני גם מאמין עד עכשיו שניתן לרפא כל אדם מכל מחלה" </w:t>
      </w:r>
      <w:r w:rsidRPr="00AD5DEC">
        <w:rPr>
          <w:rFonts w:ascii="Arial" w:hAnsi="Arial" w:hint="cs"/>
          <w:rtl/>
        </w:rPr>
        <w:t>(עמ' 669 לפרוטוקול, ש' 2-1)</w:t>
      </w:r>
      <w:r>
        <w:rPr>
          <w:rFonts w:ascii="Arial" w:hAnsi="Arial" w:hint="cs"/>
          <w:rtl/>
        </w:rPr>
        <w:t>.</w:t>
      </w:r>
    </w:p>
    <w:p w14:paraId="2F4CAADD" w14:textId="77777777" w:rsidR="00394F8F" w:rsidRDefault="00394F8F" w:rsidP="00394F8F">
      <w:pPr>
        <w:spacing w:line="360" w:lineRule="auto"/>
        <w:ind w:left="720"/>
        <w:jc w:val="both"/>
        <w:rPr>
          <w:rFonts w:ascii="Arial" w:hAnsi="Arial"/>
          <w:rtl/>
        </w:rPr>
      </w:pPr>
      <w:r>
        <w:rPr>
          <w:rFonts w:ascii="Arial" w:hAnsi="Arial" w:hint="cs"/>
          <w:rtl/>
        </w:rPr>
        <w:t xml:space="preserve">הנאשם טען, כי התחייבות לריפוי מלא כרוכה בהתקשרות לטיפול גלובלי, ולדבריו: </w:t>
      </w:r>
      <w:r>
        <w:rPr>
          <w:rFonts w:ascii="Arial" w:hAnsi="Arial" w:hint="cs"/>
          <w:b/>
          <w:bCs/>
          <w:rtl/>
        </w:rPr>
        <w:t xml:space="preserve">"ללא ההסכם הזה, לאף אחד לא הבטחתי ריפוי. רק בהבטחה לריפוי אם המטופל נכנס לטיפול גלובלי... בעקרון אפשר להגיד שלוש שנים, אבל זה בערך היה מסתיים אחרי שנתיים או פחות מזה" </w:t>
      </w:r>
      <w:r>
        <w:rPr>
          <w:rFonts w:ascii="Arial" w:hAnsi="Arial" w:hint="cs"/>
          <w:rtl/>
        </w:rPr>
        <w:t xml:space="preserve">(עמ' 703 לפרוטוקול, ש' 17-13). </w:t>
      </w:r>
    </w:p>
    <w:p w14:paraId="2B4399FB" w14:textId="77777777" w:rsidR="00394F8F" w:rsidRDefault="00394F8F" w:rsidP="00394F8F">
      <w:pPr>
        <w:spacing w:line="360" w:lineRule="auto"/>
        <w:ind w:left="720"/>
        <w:jc w:val="both"/>
        <w:rPr>
          <w:rFonts w:ascii="Arial" w:hAnsi="Arial"/>
          <w:rtl/>
        </w:rPr>
      </w:pPr>
      <w:r>
        <w:rPr>
          <w:rFonts w:ascii="Arial" w:hAnsi="Arial" w:hint="cs"/>
          <w:rtl/>
        </w:rPr>
        <w:t xml:space="preserve">לגבי שיטת הריפוי שלו, טען הנאשם כי הוא מבוסס על הקשר בין הגוף לנפש, שתחילתו כבר בשלבי ההריון. לדבריו, כאשר ילד בא לעולם כשהוא נושא עמו מחלה או מוגבלות, כגון שיתוק מוחין או גידול: </w:t>
      </w:r>
      <w:r>
        <w:rPr>
          <w:rFonts w:ascii="Arial" w:hAnsi="Arial" w:hint="cs"/>
          <w:b/>
          <w:bCs/>
          <w:rtl/>
        </w:rPr>
        <w:t xml:space="preserve">"זה עוד מצב שאפשר להחזיר אותו אחורה, למה, כי זה רק סוג של קיבעון, את הקיבעון הזה בשיטת הטיפול שלי, השיטה למעשה שאני פיתחתי לקחת את אותו אדם שעומד מולי, להסתכל עליו, לבחון את האישיות שלו ועל פי הטכניקה של העבודה שלי, פשוט לפרק את אותם חלקים המקובעים, אותם חלקים שגורמים לאותו איבר, לצורך העניין, לפתח איזושהי..." </w:t>
      </w:r>
      <w:r>
        <w:rPr>
          <w:rFonts w:ascii="Arial" w:hAnsi="Arial" w:hint="cs"/>
          <w:rtl/>
        </w:rPr>
        <w:t xml:space="preserve">(עמ' 783 לפרוטוקול, ש' 6-2). </w:t>
      </w:r>
    </w:p>
    <w:p w14:paraId="5B7706C7" w14:textId="77777777" w:rsidR="00394F8F" w:rsidRDefault="00394F8F" w:rsidP="00394F8F">
      <w:pPr>
        <w:spacing w:line="360" w:lineRule="auto"/>
        <w:ind w:left="720"/>
        <w:jc w:val="both"/>
        <w:rPr>
          <w:rFonts w:ascii="Arial" w:hAnsi="Arial"/>
          <w:rtl/>
        </w:rPr>
      </w:pPr>
      <w:r>
        <w:rPr>
          <w:rFonts w:ascii="Arial" w:hAnsi="Arial" w:hint="cs"/>
          <w:rtl/>
        </w:rPr>
        <w:t xml:space="preserve">לגבי הטיפול בילדים רכים בשנים, מסר הנאשם: </w:t>
      </w:r>
      <w:r>
        <w:rPr>
          <w:rFonts w:ascii="Arial" w:hAnsi="Arial" w:hint="cs"/>
          <w:b/>
          <w:bCs/>
          <w:rtl/>
        </w:rPr>
        <w:t>"לילד בן ארבע, אופן המגע עצמו גם אם לא נקרא לזה שיטת רוני אליהו, אופן המגע בילדים, שאתה מתחיל לעבוד עם ילדים... הילדים מתחילים להתעורר לחיים, זאת אומרת זה מחזיר אותם לדבר הזה שנקרא תת מודע, לדבר הטוב"</w:t>
      </w:r>
      <w:r>
        <w:rPr>
          <w:rFonts w:ascii="Arial" w:hAnsi="Arial" w:hint="cs"/>
          <w:rtl/>
        </w:rPr>
        <w:t xml:space="preserve"> (עמ' 785 לפרוטוקול, ש' 4-1). לגבי הטכניקה, סיפר הנאשם כי מדובר בטיפול בידיים, כאשר הוא: </w:t>
      </w:r>
      <w:r>
        <w:rPr>
          <w:rFonts w:ascii="Arial" w:hAnsi="Arial" w:hint="cs"/>
          <w:b/>
          <w:bCs/>
          <w:rtl/>
        </w:rPr>
        <w:t>"מפרק את אותן נקודות שיושבים בעצבים... עבודה פיזית על הגוף, שהיא נראית כמו שאמרתי, כמו עיסוי, אבל זה סוג של טיפול"</w:t>
      </w:r>
      <w:r>
        <w:rPr>
          <w:rFonts w:ascii="Arial" w:hAnsi="Arial" w:hint="cs"/>
          <w:rtl/>
        </w:rPr>
        <w:t xml:space="preserve"> (עמ' 785 לפרוטוקול, ש' 14-9). </w:t>
      </w:r>
    </w:p>
    <w:p w14:paraId="004BDCE9" w14:textId="77777777" w:rsidR="00394F8F" w:rsidRDefault="00394F8F" w:rsidP="00394F8F">
      <w:pPr>
        <w:spacing w:line="360" w:lineRule="auto"/>
        <w:ind w:left="720"/>
        <w:jc w:val="both"/>
        <w:rPr>
          <w:rFonts w:ascii="Arial" w:hAnsi="Arial"/>
          <w:rtl/>
        </w:rPr>
      </w:pPr>
      <w:r>
        <w:rPr>
          <w:rFonts w:ascii="Arial" w:hAnsi="Arial" w:hint="cs"/>
          <w:rtl/>
        </w:rPr>
        <w:t xml:space="preserve">הנאשם רואה עצמו כמרפא אלטרנטיבי ומבחינתו אין מדובר בעיסוק ברפואה, והוא מעולם לא הציג את עצמו כרופא. הוא חזר והכחיש את הטענה לפיה הורה למטופלים להפסיק את השימוש בתרופות או בטיפולים קונבנציונאליים אחרים. </w:t>
      </w:r>
    </w:p>
    <w:p w14:paraId="7966773C" w14:textId="77777777" w:rsidR="00394F8F" w:rsidRDefault="00394F8F" w:rsidP="00394F8F">
      <w:pPr>
        <w:spacing w:line="360" w:lineRule="auto"/>
        <w:ind w:left="720"/>
        <w:jc w:val="both"/>
        <w:rPr>
          <w:rFonts w:ascii="Arial" w:hAnsi="Arial"/>
          <w:rtl/>
        </w:rPr>
      </w:pPr>
    </w:p>
    <w:p w14:paraId="6AF93986" w14:textId="77777777" w:rsidR="00394F8F" w:rsidRDefault="00394F8F" w:rsidP="00394F8F">
      <w:pPr>
        <w:spacing w:line="360" w:lineRule="auto"/>
        <w:ind w:left="720"/>
        <w:jc w:val="both"/>
        <w:rPr>
          <w:rFonts w:ascii="Arial" w:hAnsi="Arial"/>
          <w:rtl/>
        </w:rPr>
      </w:pPr>
      <w:r>
        <w:rPr>
          <w:rFonts w:ascii="Arial" w:hAnsi="Arial" w:hint="cs"/>
          <w:rtl/>
        </w:rPr>
        <w:t>בחקירתו הנגדית של הנאשם, הוא אישר כי ההכשרה שלו בתחום העיסוי מבוססת על קורס בן מספר חודשים שביצע אצל אדם בשם משה מורנו, וכן על ספרים מסוימים שקרא. לדברי הנאשם, הוא לא נטל חלק בקורס על מנת ללמוד כיצד לרפא, אלא כדי לשפר את הידע שלו בתחום האנטומיה. הטיפול בשיטת רוני אליהו מבוסס על "</w:t>
      </w:r>
      <w:r w:rsidRPr="00DB14E7">
        <w:rPr>
          <w:rFonts w:ascii="Arial" w:hAnsi="Arial" w:hint="cs"/>
          <w:b/>
          <w:bCs/>
          <w:rtl/>
        </w:rPr>
        <w:t>סוד</w:t>
      </w:r>
      <w:r>
        <w:rPr>
          <w:rFonts w:ascii="Arial" w:hAnsi="Arial" w:hint="cs"/>
          <w:rtl/>
        </w:rPr>
        <w:t xml:space="preserve">" שקיבל מסב-סבו, באמצעות אמו. כמו כן, הוא בקיא באנטומיה לאחר שעבר קורס בן מספר חודשים אצל ד"ר לוינגסטון. לדברי הנאשם, כאשר מדובר באנטומיה, הרי שמבחינתו: </w:t>
      </w:r>
      <w:r>
        <w:rPr>
          <w:rFonts w:ascii="Arial" w:hAnsi="Arial" w:hint="cs"/>
          <w:b/>
          <w:bCs/>
          <w:rtl/>
        </w:rPr>
        <w:t xml:space="preserve">"שיטה של אנטומיה על פי שיטת מר אליהו. לא על פי שיטת הרפואה הקונבנציונאלית המקובלת" </w:t>
      </w:r>
      <w:r>
        <w:rPr>
          <w:rFonts w:ascii="Arial" w:hAnsi="Arial" w:hint="cs"/>
          <w:rtl/>
        </w:rPr>
        <w:t xml:space="preserve">(עמ' 916 לפרוטוקול, ש' 21-20). </w:t>
      </w:r>
    </w:p>
    <w:p w14:paraId="7620B426" w14:textId="77777777" w:rsidR="00394F8F" w:rsidRDefault="00394F8F" w:rsidP="00394F8F">
      <w:pPr>
        <w:spacing w:line="360" w:lineRule="auto"/>
        <w:ind w:left="720"/>
        <w:jc w:val="both"/>
        <w:rPr>
          <w:rFonts w:ascii="Arial" w:hAnsi="Arial"/>
          <w:rtl/>
        </w:rPr>
      </w:pPr>
      <w:r>
        <w:rPr>
          <w:rFonts w:ascii="Arial" w:hAnsi="Arial" w:hint="cs"/>
          <w:rtl/>
        </w:rPr>
        <w:t xml:space="preserve">הנאשם אישר, לשאלת התובעת, כי הספרים שקרא אינם עוסקים בריפוי ממחלות, אלא שלדבריו מדובר במקרים שבהם חולה הצליח לרפא את עצמו ממחלה חשוכת מרפא, בכוחו של התת מודע. ספרים אלה נתנו לו השראה לגבי שיטת הריפוי שהופעלה על ידו. לדבריו, ההמצאה שלו נעוצה באופן הטיפול עצמו: </w:t>
      </w:r>
      <w:r>
        <w:rPr>
          <w:rFonts w:ascii="Arial" w:hAnsi="Arial" w:hint="cs"/>
          <w:b/>
          <w:bCs/>
          <w:rtl/>
        </w:rPr>
        <w:t xml:space="preserve">"אותו טיפול שיודע לשחרר את אותם מקומות שתפוסים בגוף לצורך העניין, שמהם אתה עושה את תהליך הריפוי" </w:t>
      </w:r>
      <w:r>
        <w:rPr>
          <w:rFonts w:ascii="Arial" w:hAnsi="Arial" w:hint="cs"/>
          <w:rtl/>
        </w:rPr>
        <w:t xml:space="preserve">(עמ' 920 לפרוטוקול, ש' 5-4). </w:t>
      </w:r>
    </w:p>
    <w:p w14:paraId="5FAC1A5A" w14:textId="77777777" w:rsidR="00394F8F" w:rsidRPr="008562D9" w:rsidRDefault="00394F8F" w:rsidP="00394F8F">
      <w:pPr>
        <w:spacing w:line="360" w:lineRule="auto"/>
        <w:ind w:left="720"/>
        <w:jc w:val="both"/>
        <w:rPr>
          <w:rFonts w:ascii="Arial" w:hAnsi="Arial"/>
          <w:rtl/>
        </w:rPr>
      </w:pPr>
      <w:r>
        <w:rPr>
          <w:rFonts w:ascii="Arial" w:hAnsi="Arial" w:hint="cs"/>
          <w:rtl/>
        </w:rPr>
        <w:t>לשאלת בית-המשפט, האם מדובר בשיטת טיפול שונה כאשר מדובר במחלות שונות, כגון אפילפסיה, סרטן, עיוורון, שיתוק מוחין וכד', השיב הנאשם כי הדבר נוגע לאופן הלחיצה במקומות שונים בגוף, הגם שכל המחלות נובעות מאותו מקור בדיוק. הוא לימד את התלמידים כיצד לעבוד, אך לא גילה להם את ה"</w:t>
      </w:r>
      <w:r w:rsidRPr="00DB14E7">
        <w:rPr>
          <w:rFonts w:ascii="Arial" w:hAnsi="Arial" w:hint="cs"/>
          <w:b/>
          <w:bCs/>
          <w:rtl/>
        </w:rPr>
        <w:t>סוד</w:t>
      </w:r>
      <w:r>
        <w:rPr>
          <w:rFonts w:ascii="Arial" w:hAnsi="Arial" w:hint="cs"/>
          <w:rtl/>
        </w:rPr>
        <w:t xml:space="preserve">", שכן מבחינתו של הנאשם: </w:t>
      </w:r>
      <w:r>
        <w:rPr>
          <w:rFonts w:ascii="Arial" w:hAnsi="Arial" w:hint="cs"/>
          <w:b/>
          <w:bCs/>
          <w:rtl/>
        </w:rPr>
        <w:t xml:space="preserve">"אתה צריך לתקופה של שנה לתת לו את הבסיס שיידע לרפא" </w:t>
      </w:r>
      <w:r>
        <w:rPr>
          <w:rFonts w:ascii="Arial" w:hAnsi="Arial" w:hint="cs"/>
          <w:rtl/>
        </w:rPr>
        <w:t xml:space="preserve">(עמ' 921 לפרוטוקול, ש' 20-19). </w:t>
      </w:r>
    </w:p>
    <w:p w14:paraId="687BD4F8" w14:textId="77777777" w:rsidR="00394F8F" w:rsidRDefault="00394F8F" w:rsidP="00394F8F">
      <w:pPr>
        <w:spacing w:line="360" w:lineRule="auto"/>
        <w:ind w:left="720" w:hanging="720"/>
        <w:jc w:val="both"/>
        <w:rPr>
          <w:rtl/>
        </w:rPr>
      </w:pPr>
      <w:r>
        <w:rPr>
          <w:rFonts w:hint="cs"/>
          <w:rtl/>
        </w:rPr>
        <w:tab/>
        <w:t xml:space="preserve">לשאלה כיצד הוא מטפל במחלות שהוא אינו מכיר, השיב הנאשם: </w:t>
      </w:r>
      <w:r>
        <w:rPr>
          <w:rFonts w:hint="cs"/>
          <w:b/>
          <w:bCs/>
          <w:rtl/>
        </w:rPr>
        <w:t>"אם זה מחלה חדשה, הסברתי שכל המחלות באופן עקרוני הם דומות"</w:t>
      </w:r>
      <w:r>
        <w:rPr>
          <w:rFonts w:hint="cs"/>
          <w:rtl/>
        </w:rPr>
        <w:t xml:space="preserve"> (עמ' 923 לפרוטוקול, ש' 11). הנאשם הוסיף, כי בחודשים הראשונים יש לטפל במצב הנפשי, על-מנת: </w:t>
      </w:r>
      <w:r>
        <w:rPr>
          <w:rFonts w:hint="cs"/>
          <w:b/>
          <w:bCs/>
          <w:rtl/>
        </w:rPr>
        <w:t xml:space="preserve">"שהבן אדם ירגיש שהוא בגוף שלו פתאום מתעורר לחיים, ורק אחר כך נכנסים לשלב שעובדים על נקודות שלא יחזור לו המצב הזה עוד פעם" </w:t>
      </w:r>
      <w:r>
        <w:rPr>
          <w:rFonts w:hint="cs"/>
          <w:rtl/>
        </w:rPr>
        <w:t>(עמ' 923 לפרוטוקול, ש' 26-25). לפיכך, לשיטתו של הנאשם, כל חולה, לרבות מי שחולה בסרטן, בעיוורון או בשיתוק מוחין, יזכה בשבועות הראשונים באותו טיפול.</w:t>
      </w:r>
    </w:p>
    <w:p w14:paraId="71A62BF8" w14:textId="77777777" w:rsidR="00394F8F" w:rsidRDefault="00394F8F" w:rsidP="00394F8F">
      <w:pPr>
        <w:spacing w:line="360" w:lineRule="auto"/>
        <w:ind w:left="720" w:hanging="720"/>
        <w:jc w:val="both"/>
        <w:rPr>
          <w:rtl/>
        </w:rPr>
      </w:pPr>
      <w:r>
        <w:rPr>
          <w:rFonts w:hint="cs"/>
          <w:rtl/>
        </w:rPr>
        <w:tab/>
        <w:t xml:space="preserve">לשאלת התובעת, האם הוא מכחיש כי הורה למטופלים להפסיק שימוש בתרופות או בטיפולים קונבנציונאליים אחרים, השיב הנאשם: </w:t>
      </w:r>
      <w:r>
        <w:rPr>
          <w:rFonts w:hint="cs"/>
          <w:b/>
          <w:bCs/>
          <w:rtl/>
        </w:rPr>
        <w:t xml:space="preserve">"אם מדברים על תרופות אז כן. אבל אם מדברים על סמים או כל מיני מתקנים שמרגישים אני לא ידעתי ובתום לב כן אמרתי" </w:t>
      </w:r>
      <w:r>
        <w:rPr>
          <w:rFonts w:hint="cs"/>
          <w:rtl/>
        </w:rPr>
        <w:t xml:space="preserve">(עמ' 938 לפרוטוקול, ש' 2-1). הנאשם אישר כי, ככל שמדובר בטיפולים קונבנציונאליים, הרי שטעה בכך שהורה להפסיקם. הנאשם הוסיף כי בשלבים הראשונים של הטיפול, הוא אינו מתערב כלל בנושא התרופות, ומשאיר את הדבר לשיקול דעתו של המטופל או של הוריו, כאשר מדובר בילד. עם זאת, אישר הנאשם כי: </w:t>
      </w:r>
      <w:r>
        <w:rPr>
          <w:rFonts w:hint="cs"/>
          <w:b/>
          <w:bCs/>
          <w:rtl/>
        </w:rPr>
        <w:t>"במקרים מסוימים אני אומר לו, תראה, אם אתה רואה שהטיפול שלי עובד, והערכים של הסוכר שלך, לצורך הענין ירדו מ-600 ל-400, וזה כבר יציב... תשקול באיזה שהוא מקום לדבר עם הרופא שלך, להתייעץ אם אתה יכול להוריד את המינון. רק בעצת רופא, לא בעצתי, מי אני בכלל?"</w:t>
      </w:r>
      <w:r>
        <w:rPr>
          <w:rFonts w:hint="cs"/>
          <w:rtl/>
        </w:rPr>
        <w:t xml:space="preserve"> (עמ' 398 לפרוטוקול, ש' 32-31; עמ' 939 לפרוטוקול, ש' 3-1). </w:t>
      </w:r>
    </w:p>
    <w:p w14:paraId="0EF1CF4B" w14:textId="77777777" w:rsidR="00394F8F" w:rsidRDefault="00394F8F" w:rsidP="00394F8F">
      <w:pPr>
        <w:spacing w:line="360" w:lineRule="auto"/>
        <w:ind w:left="720" w:hanging="720"/>
        <w:jc w:val="both"/>
        <w:rPr>
          <w:rtl/>
        </w:rPr>
      </w:pPr>
      <w:r>
        <w:rPr>
          <w:rFonts w:hint="cs"/>
          <w:rtl/>
        </w:rPr>
        <w:tab/>
        <w:t>לשאלה, האם בתום הלימודים אמורים התלמידים להכיר את ה"</w:t>
      </w:r>
      <w:r w:rsidRPr="00DB14E7">
        <w:rPr>
          <w:rFonts w:hint="cs"/>
          <w:b/>
          <w:bCs/>
          <w:rtl/>
        </w:rPr>
        <w:t>סוד</w:t>
      </w:r>
      <w:r>
        <w:rPr>
          <w:rFonts w:hint="cs"/>
          <w:rtl/>
        </w:rPr>
        <w:t xml:space="preserve">", השיב הנאשם: </w:t>
      </w:r>
      <w:r>
        <w:rPr>
          <w:rFonts w:hint="cs"/>
          <w:b/>
          <w:bCs/>
          <w:rtl/>
        </w:rPr>
        <w:t>"את הסוד לא, לרפא כן"</w:t>
      </w:r>
      <w:r>
        <w:rPr>
          <w:rFonts w:hint="cs"/>
          <w:rtl/>
        </w:rPr>
        <w:t xml:space="preserve"> (עמ' 946 לפרוטוקול, ש' 13). לדברי הנאשם: </w:t>
      </w:r>
      <w:r>
        <w:rPr>
          <w:rFonts w:hint="cs"/>
          <w:b/>
          <w:bCs/>
          <w:rtl/>
        </w:rPr>
        <w:t xml:space="preserve">"אפילו אשתי לא יודעת את הסוד. הבת שלי זה היחידה, הבת הגדולה שלי, זאת היחידה שיודעת את כל נבכי הסודות" </w:t>
      </w:r>
      <w:r>
        <w:rPr>
          <w:rFonts w:hint="cs"/>
          <w:rtl/>
        </w:rPr>
        <w:t xml:space="preserve">(עמ' 946 לפרוטוקול, ש' 18-17). הנאשם הוסיף כי: </w:t>
      </w:r>
      <w:r>
        <w:rPr>
          <w:rFonts w:hint="cs"/>
          <w:b/>
          <w:bCs/>
          <w:rtl/>
        </w:rPr>
        <w:t xml:space="preserve">"בחזון שלי, הייתי כותב, שסוד, המטפל עצמו צריך לגלות את זה במהלך השנים שהוא עוסק בעבודה הזאת" </w:t>
      </w:r>
      <w:r>
        <w:rPr>
          <w:rFonts w:hint="cs"/>
          <w:rtl/>
        </w:rPr>
        <w:t xml:space="preserve">(עמ' 946 לפרוטוקול, ש' 10-9). </w:t>
      </w:r>
    </w:p>
    <w:p w14:paraId="6DAA3002" w14:textId="77777777" w:rsidR="00394F8F" w:rsidRDefault="00394F8F" w:rsidP="00394F8F">
      <w:pPr>
        <w:spacing w:line="360" w:lineRule="auto"/>
        <w:ind w:left="720" w:hanging="720"/>
        <w:jc w:val="both"/>
        <w:rPr>
          <w:rtl/>
        </w:rPr>
      </w:pPr>
      <w:r>
        <w:rPr>
          <w:rFonts w:hint="cs"/>
          <w:rtl/>
        </w:rPr>
        <w:tab/>
        <w:t xml:space="preserve">בעמ' 990 לפרוטוקול, אישר הנאשם כי הבטיח למטופלים ריפוי מלא, ובמידה שלא יעמוד בתנאי הריפוי, יוחזר כספם. כמו כן חזר הנאשם ומסר לגבי הטיפול כי: </w:t>
      </w:r>
      <w:r>
        <w:rPr>
          <w:rFonts w:hint="cs"/>
          <w:b/>
          <w:bCs/>
          <w:rtl/>
        </w:rPr>
        <w:t>"לא רק בעיני המתבונן מהצד, אלא גם בעיני המטופל, זה נראה כמו עיסוי לכל דבר ועניין"</w:t>
      </w:r>
      <w:r>
        <w:rPr>
          <w:rFonts w:hint="cs"/>
          <w:rtl/>
        </w:rPr>
        <w:t xml:space="preserve"> (עמ' 990 לפרוטוקול, ש' 21-20). </w:t>
      </w:r>
    </w:p>
    <w:p w14:paraId="3500ACAC" w14:textId="77777777" w:rsidR="00394F8F" w:rsidRDefault="00394F8F" w:rsidP="00394F8F">
      <w:pPr>
        <w:spacing w:line="360" w:lineRule="auto"/>
        <w:ind w:left="720" w:hanging="720"/>
        <w:jc w:val="both"/>
        <w:rPr>
          <w:rtl/>
        </w:rPr>
      </w:pPr>
      <w:r>
        <w:rPr>
          <w:rFonts w:hint="cs"/>
          <w:rtl/>
        </w:rPr>
        <w:tab/>
        <w:t>בעמ' 992 לפרוטוקול, העיד הנאשם כי יש ביכולתו להפוך הומוסקסואליים ולסביות לסטרייטים. לדבריו, הוא הצליח בטיפול זה בתוך תקופה סבירה, כאשר הוא התחייב לריפוי מלא של המטופלים. הנאשם הוסיף וטען כי יש לו ניסיון מוכח בהפיכת הומוסקסואלים לסטרייטים (עמ' 993 לפרוטוקול, ש' 18-17), אך לדבריו המטופלים הרלבנטיים אינם מוכנים להגיע לבית המשפט על מנת למסור עדות.</w:t>
      </w:r>
    </w:p>
    <w:p w14:paraId="75ED0458" w14:textId="77777777" w:rsidR="00394F8F" w:rsidRDefault="00394F8F" w:rsidP="00394F8F">
      <w:pPr>
        <w:spacing w:line="360" w:lineRule="auto"/>
        <w:ind w:left="720" w:hanging="720"/>
        <w:jc w:val="both"/>
        <w:rPr>
          <w:rtl/>
        </w:rPr>
      </w:pPr>
    </w:p>
    <w:p w14:paraId="20CC9736" w14:textId="77777777" w:rsidR="00394F8F" w:rsidRPr="00E91137" w:rsidRDefault="00394F8F" w:rsidP="00394F8F">
      <w:pPr>
        <w:spacing w:line="360" w:lineRule="auto"/>
        <w:ind w:left="720" w:hanging="720"/>
        <w:jc w:val="both"/>
        <w:rPr>
          <w:b/>
          <w:bCs/>
          <w:u w:val="single"/>
          <w:rtl/>
        </w:rPr>
      </w:pPr>
      <w:r>
        <w:rPr>
          <w:rFonts w:hint="cs"/>
          <w:rtl/>
        </w:rPr>
        <w:tab/>
      </w:r>
      <w:r w:rsidRPr="00E91137">
        <w:rPr>
          <w:rFonts w:hint="cs"/>
          <w:b/>
          <w:bCs/>
          <w:u w:val="single"/>
          <w:rtl/>
        </w:rPr>
        <w:t>עדויות הגנה נוספות</w:t>
      </w:r>
    </w:p>
    <w:p w14:paraId="63D1B42D" w14:textId="77777777" w:rsidR="00394F8F" w:rsidRDefault="00394F8F" w:rsidP="00394F8F">
      <w:pPr>
        <w:spacing w:line="360" w:lineRule="auto"/>
        <w:ind w:left="720" w:hanging="720"/>
        <w:jc w:val="both"/>
        <w:rPr>
          <w:rtl/>
        </w:rPr>
      </w:pPr>
      <w:r>
        <w:rPr>
          <w:rFonts w:hint="cs"/>
          <w:rtl/>
        </w:rPr>
        <w:t>52.</w:t>
      </w:r>
      <w:r>
        <w:rPr>
          <w:rFonts w:hint="cs"/>
          <w:rtl/>
        </w:rPr>
        <w:tab/>
        <w:t xml:space="preserve">מטעם הנאשם העידו מספר עדי הגנה, ובכלל זה רעייתו, הגב' ליזה אליהו. לדבריה, הכל התחיל כאשר בתם סבלה מהתקפי אסטמה וטופלה בתרופות ובמשאפים. באחד הימים אמר הנאשם כי הוא מבקש לבצע בילדה טיפול מסוים </w:t>
      </w:r>
      <w:r>
        <w:rPr>
          <w:rFonts w:hint="cs"/>
          <w:b/>
          <w:bCs/>
          <w:rtl/>
        </w:rPr>
        <w:t>"ולראות מה יקרה"</w:t>
      </w:r>
      <w:r>
        <w:rPr>
          <w:rFonts w:hint="cs"/>
          <w:rtl/>
        </w:rPr>
        <w:t xml:space="preserve">. ליזה הסבירה כי, עוד לפני כן, אמר לה הנאשם כי שמע מאמו על שיטת טיפול שהיא ירשה מסבה, והיא העבירה אליו את הדברים, לפרטי פרטים. הנאשם טיפל בילדה בכך שמרח אותה בשמנים ונגע בה במקומות ספציפיים ובבוקר היא קמה כשהיא בריאה לחלוטין. מאותו רגע, היא חשה כי נכנס בבעלה כמין "שד", והוא אמר לה כי: </w:t>
      </w:r>
      <w:r>
        <w:rPr>
          <w:rFonts w:hint="cs"/>
          <w:b/>
          <w:bCs/>
          <w:rtl/>
        </w:rPr>
        <w:t>"יש לי משהו בידיים. יש לי משהו, יש לי יכולת"</w:t>
      </w:r>
      <w:r>
        <w:rPr>
          <w:rFonts w:hint="cs"/>
          <w:rtl/>
        </w:rPr>
        <w:t xml:space="preserve"> (עמ' 1208 לפרוטוקול, ש' 7-6). הוא התחיל להביא ספרים הביתה ובמשך ימים ולילות הוא קרא חומר </w:t>
      </w:r>
      <w:r>
        <w:rPr>
          <w:rFonts w:hint="cs"/>
          <w:b/>
          <w:bCs/>
          <w:rtl/>
        </w:rPr>
        <w:t>"אם זה אנטומיה ואם זה ספרים של כל מיני מטפלים אחרים בשיטות אחרות"</w:t>
      </w:r>
      <w:r>
        <w:rPr>
          <w:rFonts w:hint="cs"/>
          <w:rtl/>
        </w:rPr>
        <w:t xml:space="preserve"> (עמ' 1208 לפרוטוקול, ש' 10-9). ליזה מספרת, כי לאחר אותו אירוע, טיפל הנאשם בבני משפחה אחרים, כולל באביה ובאמה. כל המטופלים אמרו כי יש לבעלה יכולות מיוחדות, והוא ראה שהוא מסוגל לטפל בכל מיני סוגי מחלות. הגיעו אליו אנשים לאחר ששמעו עליו מפה לאוזן, וכולם אמרו לו מדוע הוא שומר את הדברים לעצמו ולא מלמד גם אחרים. בסופו של דבר, הוחלט להקים את המכללה, כאשר תפקידה של ליזה היה של מזכירה. במקום היו חדרי טיפולים, כאשר האנשים הוזמנו להסבר ולטיפול ראשוני, והנאשם הסביר כי אין מדובר ב</w:t>
      </w:r>
      <w:r>
        <w:rPr>
          <w:rFonts w:hint="cs"/>
          <w:b/>
          <w:bCs/>
          <w:rtl/>
        </w:rPr>
        <w:t>"הוקוס פוקוס"</w:t>
      </w:r>
      <w:r>
        <w:rPr>
          <w:rFonts w:hint="cs"/>
          <w:rtl/>
        </w:rPr>
        <w:t xml:space="preserve">, אלא בעניין אינדיבידואלי, כאשר הטיפול יכול להמשך גם שלוש שנים. רק כאשר מדובר בטיפול גלובלי, יש התחייבות לריפוי מלא, שאם לא כן, יוחזר למטופל כספו. לשאלת בית-המשפט, אם ניתן להצביע על אנשים שהייתה להם החלמה או ריפוי מלא, במסגרת טיפול גלובלי, השיבה העדה: </w:t>
      </w:r>
      <w:r>
        <w:rPr>
          <w:rFonts w:hint="cs"/>
          <w:b/>
          <w:bCs/>
          <w:rtl/>
        </w:rPr>
        <w:t>"עדיין לא"</w:t>
      </w:r>
      <w:r>
        <w:rPr>
          <w:rFonts w:hint="cs"/>
          <w:rtl/>
        </w:rPr>
        <w:t xml:space="preserve">, שכן הטיפול נקטע בשל מעצרו של בעלה. </w:t>
      </w:r>
    </w:p>
    <w:p w14:paraId="7EFA2013" w14:textId="77777777" w:rsidR="00394F8F" w:rsidRDefault="00394F8F" w:rsidP="00394F8F">
      <w:pPr>
        <w:spacing w:line="360" w:lineRule="auto"/>
        <w:ind w:left="720" w:hanging="720"/>
        <w:jc w:val="both"/>
        <w:rPr>
          <w:rtl/>
        </w:rPr>
      </w:pPr>
      <w:r>
        <w:rPr>
          <w:rFonts w:hint="cs"/>
          <w:rtl/>
        </w:rPr>
        <w:tab/>
        <w:t xml:space="preserve">לשאלת בית-המשפט, אם היא עצמה יודעת מה מיוחד בשיטת הטיפול של הנאשם, השיבה העדה: </w:t>
      </w:r>
      <w:r>
        <w:rPr>
          <w:rFonts w:hint="cs"/>
          <w:b/>
          <w:bCs/>
          <w:rtl/>
        </w:rPr>
        <w:t>"כנראה שהוא יודע איפה ללחוץ בצורה הספציפית כדי להגיע לרפואה שלמה"</w:t>
      </w:r>
      <w:r>
        <w:rPr>
          <w:rFonts w:hint="cs"/>
          <w:rtl/>
        </w:rPr>
        <w:t xml:space="preserve"> (עמ' 1217 לפרוטוקול, ש' 25-24). </w:t>
      </w:r>
    </w:p>
    <w:p w14:paraId="5CAD7129" w14:textId="77777777" w:rsidR="00394F8F" w:rsidRPr="003938CA" w:rsidRDefault="00394F8F" w:rsidP="00394F8F">
      <w:pPr>
        <w:spacing w:line="360" w:lineRule="auto"/>
        <w:ind w:left="720" w:hanging="720"/>
        <w:jc w:val="both"/>
        <w:rPr>
          <w:rtl/>
        </w:rPr>
      </w:pPr>
      <w:r>
        <w:rPr>
          <w:rFonts w:hint="cs"/>
          <w:rtl/>
        </w:rPr>
        <w:tab/>
        <w:t xml:space="preserve">במסגרת החקירה הנגדית, הטיחה התובעת בעדה מדוע לא סיפרה בחקירתה במשטרה אודות האירוע המכונן של בעלה, היינו: הטיפול בבתם שהביא להחלמה מלאה ממחלת האסטמה. ליזה השיבה כי היא לא נשאלה על כך ועל כן לא ראתה צורך למסור את הדברים ביוזמתה. התובעת הפנתה לעובדה כי ניתנה לה אפשרות למסור כל דבר שרצתה במסגרת העדות, והיא נמנעה מלעשות כן, ועל כך הגיבה העדה באומרה: </w:t>
      </w:r>
      <w:r>
        <w:rPr>
          <w:rFonts w:hint="cs"/>
          <w:b/>
          <w:bCs/>
          <w:rtl/>
        </w:rPr>
        <w:t>"ממש אין לי תשובה"</w:t>
      </w:r>
      <w:r>
        <w:rPr>
          <w:rFonts w:hint="cs"/>
          <w:rtl/>
        </w:rPr>
        <w:t xml:space="preserve"> (עמ' 1280 לפרוטוקול, ש' 24). ליזה גם לא יכלה להסביר מדוע לא סיפרה במשטרה כי שיטת הריפוי של בעלה מבוססת על דברים שנמסרו לו על ידי אמו, אותם שמעה מסבה, שהיה בעל יכולת להבריא חולים. לדברי העדה, הדברים לא נאמרו גם בחקירתה הנוספת, כיון שהייתה לחוצה במעמד זה. לדבריה: </w:t>
      </w:r>
      <w:r>
        <w:rPr>
          <w:rFonts w:hint="cs"/>
          <w:b/>
          <w:bCs/>
          <w:rtl/>
        </w:rPr>
        <w:t xml:space="preserve">"אני חשבתי שיותר חשוב להראות שהוא כן למד וכן חקר וכן התחיל קודם בבית, זה לא מה שהם כל הזמן ניסו להתעניין" </w:t>
      </w:r>
      <w:r>
        <w:rPr>
          <w:rFonts w:hint="cs"/>
          <w:rtl/>
        </w:rPr>
        <w:t xml:space="preserve">(עמ' 1281 לפרוטוקול, ש' 30-29). ליזה הוסיפה לגבי החומר שקרא הנאשם: </w:t>
      </w:r>
      <w:r>
        <w:rPr>
          <w:rFonts w:hint="cs"/>
          <w:b/>
          <w:bCs/>
          <w:rtl/>
        </w:rPr>
        <w:t xml:space="preserve">"היו ימים שפשוט היה נכנס לחדר, ימים שלמים מסתגר" </w:t>
      </w:r>
      <w:r>
        <w:rPr>
          <w:rFonts w:hint="cs"/>
          <w:rtl/>
        </w:rPr>
        <w:t>(עמ' 1282 לפרוטוקול, ש' 1).</w:t>
      </w:r>
    </w:p>
    <w:p w14:paraId="04DB2045" w14:textId="77777777" w:rsidR="00394F8F" w:rsidRDefault="00394F8F" w:rsidP="00394F8F">
      <w:pPr>
        <w:spacing w:line="360" w:lineRule="auto"/>
        <w:ind w:left="720" w:hanging="720"/>
        <w:jc w:val="both"/>
        <w:rPr>
          <w:rtl/>
        </w:rPr>
      </w:pPr>
    </w:p>
    <w:p w14:paraId="65719988" w14:textId="77777777" w:rsidR="00394F8F" w:rsidRDefault="00394F8F" w:rsidP="00394F8F">
      <w:pPr>
        <w:spacing w:line="360" w:lineRule="auto"/>
        <w:ind w:left="720" w:hanging="720"/>
        <w:jc w:val="both"/>
        <w:rPr>
          <w:rtl/>
        </w:rPr>
      </w:pPr>
      <w:r w:rsidRPr="003938CA">
        <w:rPr>
          <w:rFonts w:hint="cs"/>
          <w:rtl/>
        </w:rPr>
        <w:tab/>
        <w:t>ליאת אליהו</w:t>
      </w:r>
      <w:r>
        <w:rPr>
          <w:rFonts w:hint="cs"/>
          <w:rtl/>
        </w:rPr>
        <w:t xml:space="preserve">, בתו של הנאשם, מסרה בעדותה כי היא אובחנה כחולת אסטמה בהיותה כבת 12. באותה תקופה היו לה התקפים מאוד חמורים, בעיקר כשהייתה מחוץ לביתה או כשהייתה נתונה במצבי לחץ. יום אחד החליט אביה לטפל בה, כאשר הוא עשה שימוש בשמן והחל לעסות את פניה ואת גופה: </w:t>
      </w:r>
      <w:r>
        <w:rPr>
          <w:rFonts w:hint="cs"/>
          <w:b/>
          <w:bCs/>
          <w:rtl/>
        </w:rPr>
        <w:t>"עד שזה הגיע ממש לריפוי מלא"</w:t>
      </w:r>
      <w:r>
        <w:rPr>
          <w:rFonts w:hint="cs"/>
          <w:rtl/>
        </w:rPr>
        <w:t xml:space="preserve"> (עמ' 1322 לפרוטוקול, ש' 18). לדברי ליאת, הרופא שטיפל בה לא האמין כאשר ראה כי האסטמה נעלמה, לאחר שמונה עד עשרה טיפולים. לאחר אותם טיפולים, היא לא הייתה זקוקה יותר לתרופות, והיא לא סבלה מהתקפים גם בהיותה מחוץ לבית, וזה המצב גם כיום. </w:t>
      </w:r>
    </w:p>
    <w:p w14:paraId="521BE586" w14:textId="77777777" w:rsidR="00394F8F" w:rsidRDefault="00394F8F" w:rsidP="00394F8F">
      <w:pPr>
        <w:spacing w:line="360" w:lineRule="auto"/>
        <w:ind w:left="720"/>
        <w:jc w:val="both"/>
        <w:rPr>
          <w:rtl/>
        </w:rPr>
      </w:pPr>
      <w:r>
        <w:rPr>
          <w:rFonts w:hint="cs"/>
          <w:rtl/>
        </w:rPr>
        <w:t>בחקירה הנגדית נשאלה ליאת אם היא יכולה למסור פרטים אודות שיטת הטיפול של הנאשם, והשיבה: "</w:t>
      </w:r>
      <w:r>
        <w:rPr>
          <w:rFonts w:hint="cs"/>
          <w:b/>
          <w:bCs/>
          <w:rtl/>
        </w:rPr>
        <w:t>השיטה עצמה של רוני אליהו, של אבא שלי, אני לא רוצה להסביר את השיטה עצמה כי אני חושבת שזה סוד של המשפחה, שזה משהו שישאר בינינו וזה לא משהו שאני באמת רוצה להרחיב בעניין"</w:t>
      </w:r>
      <w:r>
        <w:rPr>
          <w:rFonts w:hint="cs"/>
          <w:rtl/>
        </w:rPr>
        <w:t xml:space="preserve"> (עמ' 1323 לפרוטוקול, ש' 23 </w:t>
      </w:r>
      <w:r>
        <w:rPr>
          <w:rtl/>
        </w:rPr>
        <w:t>–</w:t>
      </w:r>
      <w:r>
        <w:rPr>
          <w:rFonts w:hint="cs"/>
          <w:rtl/>
        </w:rPr>
        <w:t xml:space="preserve"> 25).</w:t>
      </w:r>
    </w:p>
    <w:p w14:paraId="13412DD5" w14:textId="77777777" w:rsidR="00394F8F" w:rsidRDefault="00394F8F" w:rsidP="00394F8F">
      <w:pPr>
        <w:spacing w:line="360" w:lineRule="auto"/>
        <w:ind w:left="720"/>
        <w:jc w:val="both"/>
        <w:rPr>
          <w:rtl/>
        </w:rPr>
      </w:pPr>
      <w:r>
        <w:rPr>
          <w:rFonts w:hint="cs"/>
          <w:rtl/>
        </w:rPr>
        <w:t>לשאלה אם היא יודעת את שיטת הריפוי של אביה, השיבה ליאת: "</w:t>
      </w:r>
      <w:r>
        <w:rPr>
          <w:rFonts w:hint="cs"/>
          <w:b/>
          <w:bCs/>
          <w:rtl/>
        </w:rPr>
        <w:t>אני יכולה להגיד שאני לא יודעת את השיטה במאה אחוז... זה חלקים שאבא ואני היינו יושבים ומדברים וזה מעבר לזה</w:t>
      </w:r>
      <w:r>
        <w:rPr>
          <w:rFonts w:hint="cs"/>
          <w:rtl/>
        </w:rPr>
        <w:t xml:space="preserve">" (עמ' 1323 לפרוטוקול, ש' 27 </w:t>
      </w:r>
      <w:r>
        <w:rPr>
          <w:rtl/>
        </w:rPr>
        <w:t>–</w:t>
      </w:r>
      <w:r>
        <w:rPr>
          <w:rFonts w:hint="cs"/>
          <w:rtl/>
        </w:rPr>
        <w:t xml:space="preserve"> 31).</w:t>
      </w:r>
    </w:p>
    <w:p w14:paraId="46880A49" w14:textId="77777777" w:rsidR="00394F8F" w:rsidRDefault="00394F8F" w:rsidP="00394F8F">
      <w:pPr>
        <w:spacing w:line="360" w:lineRule="auto"/>
        <w:ind w:left="720"/>
        <w:jc w:val="both"/>
        <w:rPr>
          <w:rtl/>
        </w:rPr>
      </w:pPr>
      <w:r>
        <w:rPr>
          <w:rFonts w:hint="cs"/>
          <w:rtl/>
        </w:rPr>
        <w:t>העדה נשאלה על ידי בית המשפט מדוע אינה מוכנה לפרט את שיטת הריפוי והטיפול של אביה והשיבה: "</w:t>
      </w:r>
      <w:r>
        <w:rPr>
          <w:rFonts w:hint="cs"/>
          <w:b/>
          <w:bCs/>
          <w:rtl/>
        </w:rPr>
        <w:t>כי זה סוד וזה משהו שנשאר בינינו ואם אני רופאתי... אם אבא ריפא אותי וריפא אנשים אחרים, אני לא ... "</w:t>
      </w:r>
      <w:r>
        <w:rPr>
          <w:rFonts w:hint="cs"/>
          <w:rtl/>
        </w:rPr>
        <w:t xml:space="preserve"> (עמ' 1324 לפרוטוקול, ש' 17 </w:t>
      </w:r>
      <w:r>
        <w:rPr>
          <w:rtl/>
        </w:rPr>
        <w:t>–</w:t>
      </w:r>
      <w:r>
        <w:rPr>
          <w:rFonts w:hint="cs"/>
          <w:rtl/>
        </w:rPr>
        <w:t xml:space="preserve"> 19).</w:t>
      </w:r>
    </w:p>
    <w:p w14:paraId="6BFF7E6A" w14:textId="77777777" w:rsidR="00394F8F" w:rsidRDefault="00394F8F" w:rsidP="00394F8F">
      <w:pPr>
        <w:spacing w:line="360" w:lineRule="auto"/>
        <w:ind w:left="720"/>
        <w:jc w:val="both"/>
        <w:rPr>
          <w:rtl/>
        </w:rPr>
      </w:pPr>
      <w:r>
        <w:rPr>
          <w:rFonts w:hint="cs"/>
          <w:rtl/>
        </w:rPr>
        <w:t xml:space="preserve">הטיפול עצמו נראה כעיסוי, אך היא אינה מוכנה להרחיב מעבר לכך. </w:t>
      </w:r>
    </w:p>
    <w:p w14:paraId="43A197ED" w14:textId="77777777" w:rsidR="00394F8F" w:rsidRDefault="00394F8F" w:rsidP="00394F8F">
      <w:pPr>
        <w:spacing w:line="360" w:lineRule="auto"/>
        <w:ind w:left="720"/>
        <w:jc w:val="both"/>
        <w:rPr>
          <w:rtl/>
        </w:rPr>
      </w:pPr>
    </w:p>
    <w:p w14:paraId="294E3CD6" w14:textId="77777777" w:rsidR="00394F8F" w:rsidRDefault="00394F8F" w:rsidP="00394F8F">
      <w:pPr>
        <w:spacing w:line="360" w:lineRule="auto"/>
        <w:ind w:left="720"/>
        <w:jc w:val="both"/>
        <w:rPr>
          <w:rtl/>
        </w:rPr>
      </w:pPr>
      <w:r>
        <w:rPr>
          <w:rFonts w:hint="cs"/>
          <w:rtl/>
        </w:rPr>
        <w:t>עד נוסף הוא אלי אברמוביץ, אשר הגיע אל הנאשם על מנת לטפל בבתו שלקתה בתסמונת סוטוס, שהיא תסמונת מאוד נדירה. הוסכם עם הנאשם לבצע סדרה של עשרה טיפולים, שתמורתם הוא שילם 3,000 ₪. במהלך הטיפולים, שהיו "</w:t>
      </w:r>
      <w:r w:rsidRPr="00C53D94">
        <w:rPr>
          <w:rFonts w:hint="cs"/>
          <w:b/>
          <w:bCs/>
          <w:rtl/>
        </w:rPr>
        <w:t>מעין מסאז'ים</w:t>
      </w:r>
      <w:r>
        <w:rPr>
          <w:rFonts w:hint="cs"/>
          <w:rtl/>
        </w:rPr>
        <w:t xml:space="preserve">", חל שיפור במצבה של הילדה שהיתה כבת שנתיים. לדבריו, הילדה החלה ללכת, לזחול ולשכב באופן נורמלי. </w:t>
      </w:r>
    </w:p>
    <w:p w14:paraId="39809A23" w14:textId="77777777" w:rsidR="00394F8F" w:rsidRDefault="00394F8F" w:rsidP="00394F8F">
      <w:pPr>
        <w:spacing w:line="360" w:lineRule="auto"/>
        <w:ind w:left="720"/>
        <w:jc w:val="both"/>
        <w:rPr>
          <w:rtl/>
        </w:rPr>
      </w:pPr>
      <w:r>
        <w:rPr>
          <w:rFonts w:hint="cs"/>
          <w:rtl/>
        </w:rPr>
        <w:t xml:space="preserve">אברמוביץ התלונן, במהלך עדותו, על כי הוא ורעייתו נחשפו לשיחות טלפוניות שבהן ניסו לשכנעו שלא להעיד לטובת הנאשם, ועקב כך רעייתו התנגדה לכך שהוא יעיד, והוא הגיע אל דוכן העדים שלא בידיעתה. </w:t>
      </w:r>
    </w:p>
    <w:p w14:paraId="15A5F3A1" w14:textId="77777777" w:rsidR="00394F8F" w:rsidRDefault="00394F8F" w:rsidP="00394F8F">
      <w:pPr>
        <w:spacing w:line="360" w:lineRule="auto"/>
        <w:ind w:left="720"/>
        <w:jc w:val="both"/>
        <w:rPr>
          <w:rtl/>
        </w:rPr>
      </w:pPr>
      <w:r>
        <w:rPr>
          <w:rFonts w:hint="cs"/>
          <w:rtl/>
        </w:rPr>
        <w:t>העד נשאל אם יש ברשותו מסמכים רפואיים המעידים על מצבה של בתו לפני הטיפול של הנאשם ולאחריו, והשיב בשלילה.</w:t>
      </w:r>
    </w:p>
    <w:p w14:paraId="1A8022D6" w14:textId="77777777" w:rsidR="00394F8F" w:rsidRDefault="00394F8F" w:rsidP="00394F8F">
      <w:pPr>
        <w:spacing w:line="360" w:lineRule="auto"/>
        <w:ind w:left="720"/>
        <w:jc w:val="both"/>
        <w:rPr>
          <w:rtl/>
        </w:rPr>
      </w:pPr>
      <w:r>
        <w:rPr>
          <w:rFonts w:hint="cs"/>
          <w:rtl/>
        </w:rPr>
        <w:t xml:space="preserve">בחקירה הנגדית, טען אברמוביץ כי בתו זכתה לכעשרים טיפולים, כאשר אותם טיפולים היוו זרז לשיפור בהתפתחותה. התהליך הטיפולי נקטע כאשר נפתחה חקירתו של הנאשם. </w:t>
      </w:r>
    </w:p>
    <w:p w14:paraId="40C519D3" w14:textId="77777777" w:rsidR="00394F8F" w:rsidRDefault="00394F8F" w:rsidP="00394F8F">
      <w:pPr>
        <w:spacing w:line="360" w:lineRule="auto"/>
        <w:ind w:left="720"/>
        <w:jc w:val="both"/>
        <w:rPr>
          <w:rtl/>
        </w:rPr>
      </w:pPr>
      <w:r>
        <w:rPr>
          <w:rFonts w:hint="cs"/>
          <w:rtl/>
        </w:rPr>
        <w:t xml:space="preserve">לאחר מכן, הואט קצב ההתפתחות של הילדה, אך היא המשיכה להתקדם בקצב שלה. </w:t>
      </w:r>
    </w:p>
    <w:p w14:paraId="647C8253" w14:textId="77777777" w:rsidR="00394F8F" w:rsidRDefault="00394F8F" w:rsidP="00394F8F">
      <w:pPr>
        <w:spacing w:line="360" w:lineRule="auto"/>
        <w:ind w:left="720"/>
        <w:jc w:val="both"/>
        <w:rPr>
          <w:rtl/>
        </w:rPr>
      </w:pPr>
    </w:p>
    <w:p w14:paraId="17A09FB8" w14:textId="77777777" w:rsidR="00394F8F" w:rsidRDefault="00394F8F" w:rsidP="00394F8F">
      <w:pPr>
        <w:spacing w:line="360" w:lineRule="auto"/>
        <w:ind w:left="720"/>
        <w:jc w:val="both"/>
        <w:rPr>
          <w:rtl/>
        </w:rPr>
      </w:pPr>
      <w:r>
        <w:rPr>
          <w:rFonts w:hint="cs"/>
          <w:rtl/>
        </w:rPr>
        <w:t>הגב' רחל הירש העידה כי בשנת 2000 לקה בעלה באירוע מוחי, ובשלב מסוים היא הבחינה במודעה פרסומית של הנאשם שבה הוא מודיע כי הוא מתחייב לרפא כל מחלה, באמצעות שיטת הטיפול היחודית שלו. היא הגיעה לפגישה עם הנאשם, אשר בדק את בעלה בכל הגוף ואמר לה: "</w:t>
      </w:r>
      <w:r>
        <w:rPr>
          <w:rFonts w:hint="cs"/>
          <w:b/>
          <w:bCs/>
          <w:rtl/>
        </w:rPr>
        <w:t>שקרה מה שקרה כתוצאה של סתימות, ואמר הוא יכול לרפא אותו</w:t>
      </w:r>
      <w:r>
        <w:rPr>
          <w:rFonts w:hint="cs"/>
          <w:rtl/>
        </w:rPr>
        <w:t xml:space="preserve">" (עמ' 1095, ש' 17 </w:t>
      </w:r>
      <w:r>
        <w:rPr>
          <w:rtl/>
        </w:rPr>
        <w:t>–</w:t>
      </w:r>
      <w:r>
        <w:rPr>
          <w:rFonts w:hint="cs"/>
          <w:rtl/>
        </w:rPr>
        <w:t xml:space="preserve"> 18).</w:t>
      </w:r>
    </w:p>
    <w:p w14:paraId="081C0919" w14:textId="77777777" w:rsidR="00394F8F" w:rsidRDefault="00394F8F" w:rsidP="00394F8F">
      <w:pPr>
        <w:spacing w:line="360" w:lineRule="auto"/>
        <w:ind w:left="720"/>
        <w:jc w:val="both"/>
        <w:rPr>
          <w:rtl/>
        </w:rPr>
      </w:pPr>
      <w:r>
        <w:rPr>
          <w:rFonts w:hint="cs"/>
          <w:rtl/>
        </w:rPr>
        <w:t>הנאשם הציע להם להתחיל בסדרה של עשרה טיפולים, ולאחר מספר טיפולים חשה העדה כי האנרגיה חזרה לבעלה. לאחר סדרת הטיפולים, הסכימה הגב' הירש כי הנאשם ימשיך בטיפול בבעלה, ולצורך כך שילמה לו סכום של 175,000 ₪, לאחר ששחררה את קרן ההשתלמות שלו. הנאשם ביצע שני טיפולים בשבוע, כאשר במהלך התקופה החל בעלה "</w:t>
      </w:r>
      <w:r>
        <w:rPr>
          <w:rFonts w:hint="cs"/>
          <w:b/>
          <w:bCs/>
          <w:rtl/>
        </w:rPr>
        <w:t>לפתוח את אצבעות ושהוא יכול לעשות אגרוף, אגרוף. העניין של המלל הוא גם כן, הוא לא דיבר, הוא לא דיבר, אבל לאט לאט המילים התחילו לחזור</w:t>
      </w:r>
      <w:r>
        <w:rPr>
          <w:rFonts w:hint="cs"/>
          <w:rtl/>
        </w:rPr>
        <w:t xml:space="preserve">" (עמ' 1096, ש' 16 </w:t>
      </w:r>
      <w:r>
        <w:rPr>
          <w:rtl/>
        </w:rPr>
        <w:t>–</w:t>
      </w:r>
      <w:r>
        <w:rPr>
          <w:rFonts w:hint="cs"/>
          <w:rtl/>
        </w:rPr>
        <w:t xml:space="preserve"> 18).</w:t>
      </w:r>
    </w:p>
    <w:p w14:paraId="3695C0DA" w14:textId="77777777" w:rsidR="00394F8F" w:rsidRDefault="00394F8F" w:rsidP="00394F8F">
      <w:pPr>
        <w:spacing w:line="360" w:lineRule="auto"/>
        <w:ind w:left="720"/>
        <w:jc w:val="both"/>
        <w:rPr>
          <w:rtl/>
        </w:rPr>
      </w:pPr>
      <w:r>
        <w:rPr>
          <w:rFonts w:hint="cs"/>
          <w:rtl/>
        </w:rPr>
        <w:t xml:space="preserve">לדברי העדה, גם היציבה של בעלה השתפרה, והיתה תקוה בלב כי הנאשם ישלים את הטיפול בריפוי מלא. </w:t>
      </w:r>
    </w:p>
    <w:p w14:paraId="2A142A96" w14:textId="77777777" w:rsidR="00394F8F" w:rsidRDefault="00394F8F" w:rsidP="00394F8F">
      <w:pPr>
        <w:spacing w:line="360" w:lineRule="auto"/>
        <w:ind w:left="720"/>
        <w:jc w:val="both"/>
        <w:rPr>
          <w:rtl/>
        </w:rPr>
      </w:pPr>
      <w:r>
        <w:rPr>
          <w:rFonts w:hint="cs"/>
          <w:rtl/>
        </w:rPr>
        <w:t xml:space="preserve">ערב אחד ראתה גב' הירש בטלויזיה כי מובילים את הנאשם באזיקים, בטענה כי מדובר בנוכל ורמאי, והדבר התקבל על ידם באבל, כיוון שהיתה להם תקוה מאוד גדולה כי בעלה יחזור להיות בן אדם מתפקד. בסה"כ ניתנו לבעלה כ- 100 טיפולים, אך כל תוכנית הטיפול נקטעה בשל מעצרו של הנאשם, והכסף ששולם לא הוחזר. </w:t>
      </w:r>
    </w:p>
    <w:p w14:paraId="62B28997" w14:textId="77777777" w:rsidR="00394F8F" w:rsidRDefault="00394F8F" w:rsidP="00394F8F">
      <w:pPr>
        <w:spacing w:line="360" w:lineRule="auto"/>
        <w:ind w:left="720"/>
        <w:jc w:val="both"/>
        <w:rPr>
          <w:rtl/>
        </w:rPr>
      </w:pPr>
      <w:r>
        <w:rPr>
          <w:rFonts w:hint="cs"/>
          <w:rtl/>
        </w:rPr>
        <w:t>לשאלת הסנגור, בדבר מצבו של בעלה כיום, השיבה גב' הירש: "</w:t>
      </w:r>
      <w:r>
        <w:rPr>
          <w:rFonts w:hint="cs"/>
          <w:b/>
          <w:bCs/>
          <w:rtl/>
        </w:rPr>
        <w:t>היציבות שלו יותר טובה. הבן אדם נוהג. הבן אדם הולך לחדר כושר ועושה פעילות גופנית. מה שבאמת עדיין לא תקין זה המלל. המלל חזר, אבל לא כמו</w:t>
      </w:r>
      <w:r>
        <w:rPr>
          <w:rFonts w:hint="cs"/>
          <w:rtl/>
        </w:rPr>
        <w:t xml:space="preserve"> (עמ' 1097, ש' 25 </w:t>
      </w:r>
      <w:r>
        <w:rPr>
          <w:rtl/>
        </w:rPr>
        <w:t>–</w:t>
      </w:r>
      <w:r>
        <w:rPr>
          <w:rFonts w:hint="cs"/>
          <w:rtl/>
        </w:rPr>
        <w:t xml:space="preserve"> 27).</w:t>
      </w:r>
    </w:p>
    <w:p w14:paraId="76556288" w14:textId="77777777" w:rsidR="00394F8F" w:rsidRDefault="00394F8F" w:rsidP="00394F8F">
      <w:pPr>
        <w:spacing w:line="360" w:lineRule="auto"/>
        <w:ind w:left="720"/>
        <w:jc w:val="both"/>
        <w:rPr>
          <w:rtl/>
        </w:rPr>
      </w:pPr>
      <w:r>
        <w:rPr>
          <w:rFonts w:hint="cs"/>
          <w:rtl/>
        </w:rPr>
        <w:t xml:space="preserve">בחקירה הנגדית, נשאלה העדה מדוע לא התייצב גם בעלה לעדות בבית המשפט, והשיבה כי הדבר לא התבקש על ידי הסנגור וגם קשה לו להתבטא, בשל מצבו הרפואי. העדה אישרה כי מאז האירוע המוחי בחודש יוני 2000 טופל בעלה במשך כשנתיים בבית לוינשטיין, כאשר הטיפולים כללו פיזיוטרפיה, ריפוי בעיסוק וריפוי בדיבור. הגב' הירש מסרה עוד, כי טיפולים אלה נמשכו, במקביל לטיפולים שניתנו לבעלה על ידי הנאשם. היא אישרה כי את מרבית הטיפולים בבעלה לא ביצע הנאשם, אלא מטפלת אחרת. לדבריה, נאמר לה כי אותה מטפלת למדה את השיטה הייחודית לנאשם, והיא מטפלת באותה שיטה. </w:t>
      </w:r>
    </w:p>
    <w:p w14:paraId="44B20533" w14:textId="77777777" w:rsidR="00394F8F" w:rsidRDefault="00394F8F" w:rsidP="00394F8F">
      <w:pPr>
        <w:spacing w:line="360" w:lineRule="auto"/>
        <w:ind w:left="720"/>
        <w:jc w:val="both"/>
        <w:rPr>
          <w:rtl/>
        </w:rPr>
      </w:pPr>
      <w:r>
        <w:rPr>
          <w:rFonts w:hint="cs"/>
          <w:rtl/>
        </w:rPr>
        <w:t>בהתאם להסכם, אמור היה הטיפול בבעלה להמשך שנה וחצי ולהסתיים בריפוי מלא, אך לדברי גב' הירש, למרות שחלפה תקופה של שנה ומחצה, לא הסתיים הטיפול ולכן דרשה לקבל החזר של כספה. לשאלה אם מצבו של בעלה חזר לקדמותו, השיבה הגב' הירש:     "</w:t>
      </w:r>
      <w:r>
        <w:rPr>
          <w:rFonts w:hint="cs"/>
          <w:b/>
          <w:bCs/>
          <w:rtl/>
        </w:rPr>
        <w:t>הוא היה במצב הרבה יותר טוב. אני לא יכולה להגדיר את זה כבריא, אבל המצב היה הרבה יותר טוב, היד נסגרה ונפתחה, התנועה היתה יותר גדולה</w:t>
      </w:r>
      <w:r>
        <w:rPr>
          <w:rFonts w:hint="cs"/>
          <w:rtl/>
        </w:rPr>
        <w:t xml:space="preserve">" (עמ' 1104, ש' 24 </w:t>
      </w:r>
      <w:r>
        <w:rPr>
          <w:rtl/>
        </w:rPr>
        <w:t>–</w:t>
      </w:r>
      <w:r>
        <w:rPr>
          <w:rFonts w:hint="cs"/>
          <w:rtl/>
        </w:rPr>
        <w:t xml:space="preserve"> 25).</w:t>
      </w:r>
    </w:p>
    <w:p w14:paraId="7C7E50DD" w14:textId="77777777" w:rsidR="00394F8F" w:rsidRDefault="00394F8F" w:rsidP="00394F8F">
      <w:pPr>
        <w:spacing w:line="360" w:lineRule="auto"/>
        <w:ind w:left="720"/>
        <w:jc w:val="both"/>
        <w:rPr>
          <w:rtl/>
        </w:rPr>
      </w:pPr>
    </w:p>
    <w:p w14:paraId="14F1183D" w14:textId="77777777" w:rsidR="00394F8F" w:rsidRDefault="00394F8F" w:rsidP="00394F8F">
      <w:pPr>
        <w:spacing w:line="360" w:lineRule="auto"/>
        <w:ind w:left="720"/>
        <w:jc w:val="both"/>
        <w:rPr>
          <w:rtl/>
        </w:rPr>
      </w:pPr>
      <w:r>
        <w:rPr>
          <w:rFonts w:hint="cs"/>
          <w:rtl/>
        </w:rPr>
        <w:t>הגב' מירי עזרא שחר מסרה כי היא חולה במחלת הפסוריאזיס, והגיעה לנאשם בעקבות מודעה שראתה. לאחר מפגש עם הנאשם, היא החלה בטיפולים ולדבריה: "</w:t>
      </w:r>
      <w:r>
        <w:rPr>
          <w:rFonts w:hint="cs"/>
          <w:b/>
          <w:bCs/>
          <w:rtl/>
        </w:rPr>
        <w:t>ראיתי שיפור בטיפולים, היה הטבה בנסיגה בפסוריאזיס, גם מבחינה נפשית הרגשתי טוב, יכולתי לחשוף את הידיים, לחשוף רגליים, ללכת חופשי בים...</w:t>
      </w:r>
      <w:r>
        <w:rPr>
          <w:rFonts w:hint="cs"/>
          <w:rtl/>
        </w:rPr>
        <w:t xml:space="preserve">" (עמ' 1106, ש' 8 </w:t>
      </w:r>
      <w:r>
        <w:rPr>
          <w:rtl/>
        </w:rPr>
        <w:t>–</w:t>
      </w:r>
      <w:r>
        <w:rPr>
          <w:rFonts w:hint="cs"/>
          <w:rtl/>
        </w:rPr>
        <w:t xml:space="preserve"> 10).           העדה הוסיפה כי מרבית הכתמים הלבנים שהיו בגופה נעלמו. בעבור הטיפולים שילמה לנאשם 25 </w:t>
      </w:r>
      <w:r>
        <w:rPr>
          <w:rtl/>
        </w:rPr>
        <w:t>–</w:t>
      </w:r>
      <w:r>
        <w:rPr>
          <w:rFonts w:hint="cs"/>
          <w:rtl/>
        </w:rPr>
        <w:t xml:space="preserve"> 30 אלף ₪.  הנאשם הציע לגב' שחר להשתלב בטיפול גלובלי, אך היא אמרה לו כי לא תוכל לעמוד בכך מבחינה כלכלית. לגבי מהות הטיפול שקיבלה, הרי שמדובר ב"</w:t>
      </w:r>
      <w:r>
        <w:rPr>
          <w:rFonts w:hint="cs"/>
          <w:b/>
          <w:bCs/>
          <w:rtl/>
        </w:rPr>
        <w:t>טיפול במגע, זה עיסוי, זה כניסה לעיסוי רקמות עמוקות ובעצם מה שבאמת, עובדה שזה עבד וראיתי תוצאות</w:t>
      </w:r>
      <w:r>
        <w:rPr>
          <w:rFonts w:hint="cs"/>
          <w:rtl/>
        </w:rPr>
        <w:t xml:space="preserve">" (עמ' 1107, ש' 4 </w:t>
      </w:r>
      <w:r>
        <w:rPr>
          <w:rtl/>
        </w:rPr>
        <w:t>–</w:t>
      </w:r>
      <w:r>
        <w:rPr>
          <w:rFonts w:hint="cs"/>
          <w:rtl/>
        </w:rPr>
        <w:t xml:space="preserve"> 6).</w:t>
      </w:r>
    </w:p>
    <w:p w14:paraId="003B89A5" w14:textId="77777777" w:rsidR="00394F8F" w:rsidRDefault="00394F8F" w:rsidP="00394F8F">
      <w:pPr>
        <w:spacing w:line="360" w:lineRule="auto"/>
        <w:ind w:left="720"/>
        <w:jc w:val="both"/>
        <w:rPr>
          <w:rtl/>
        </w:rPr>
      </w:pPr>
      <w:r>
        <w:rPr>
          <w:rFonts w:hint="cs"/>
          <w:rtl/>
        </w:rPr>
        <w:t>היא הפסיקה את הטיפולים רק לאחר שהמכללה של הנאשם נסגרה.</w:t>
      </w:r>
    </w:p>
    <w:p w14:paraId="071C3C3D" w14:textId="77777777" w:rsidR="00394F8F" w:rsidRDefault="00394F8F" w:rsidP="00394F8F">
      <w:pPr>
        <w:spacing w:line="360" w:lineRule="auto"/>
        <w:ind w:left="720"/>
        <w:jc w:val="both"/>
        <w:rPr>
          <w:rtl/>
        </w:rPr>
      </w:pPr>
      <w:r>
        <w:rPr>
          <w:rFonts w:hint="cs"/>
          <w:rtl/>
        </w:rPr>
        <w:t>בחקירה הנגדית, מסרה העדה כי טופלה ע"י הנאשם במשך כשנה וחצי, כאשר במהלך התקופה חל שיפור ניכר במצבה.</w:t>
      </w:r>
    </w:p>
    <w:p w14:paraId="613F939A" w14:textId="77777777" w:rsidR="00394F8F" w:rsidRDefault="00394F8F" w:rsidP="00394F8F">
      <w:pPr>
        <w:spacing w:line="360" w:lineRule="auto"/>
        <w:ind w:left="720"/>
        <w:jc w:val="both"/>
        <w:rPr>
          <w:rtl/>
        </w:rPr>
      </w:pPr>
      <w:r>
        <w:rPr>
          <w:rFonts w:hint="cs"/>
          <w:rtl/>
        </w:rPr>
        <w:t xml:space="preserve">לשאלת התובעת, האם היא מודעת לכך שבמחלת הפסוריאזיס יש מקרים שבהם המחלה נעלמת מעצמה, השיבה העדה כי היא לא חוותה תקופה שכזו. </w:t>
      </w:r>
    </w:p>
    <w:p w14:paraId="5F0E5FF0" w14:textId="77777777" w:rsidR="00394F8F" w:rsidRDefault="00394F8F" w:rsidP="00394F8F">
      <w:pPr>
        <w:spacing w:line="360" w:lineRule="auto"/>
        <w:ind w:left="720"/>
        <w:jc w:val="both"/>
        <w:rPr>
          <w:rtl/>
        </w:rPr>
      </w:pPr>
      <w:r>
        <w:rPr>
          <w:rFonts w:hint="cs"/>
          <w:rtl/>
        </w:rPr>
        <w:t xml:space="preserve">לדבריה, היא לא נסעה לטיפולים בים המלח, אלא לאחר שהופסקו הטיפולים בקליניקה של הנאשם, והגוף נכנס למן טראומה מסויימת. </w:t>
      </w:r>
    </w:p>
    <w:p w14:paraId="45836569" w14:textId="77777777" w:rsidR="00394F8F" w:rsidRDefault="00394F8F" w:rsidP="00394F8F">
      <w:pPr>
        <w:spacing w:line="360" w:lineRule="auto"/>
        <w:ind w:left="720"/>
        <w:jc w:val="both"/>
        <w:rPr>
          <w:rtl/>
        </w:rPr>
      </w:pPr>
      <w:r>
        <w:rPr>
          <w:rFonts w:hint="cs"/>
          <w:rtl/>
        </w:rPr>
        <w:t xml:space="preserve">העדה נשאלה אם יש ברשותה תיעוד רפואי ותמונות, שיש בהם כדי לשקף את מצבה לפני הטיפול אצל הנאשם ולאחריו, והשיבה כי יש ברשותה מסמכים רפואיים, אך היא לא נדרשה להביאם, ולגבי התמונות, מסרה כי אין ברשותה תצלומים מאותה תקופה. </w:t>
      </w:r>
    </w:p>
    <w:p w14:paraId="5CD64436" w14:textId="77777777" w:rsidR="00394F8F" w:rsidRDefault="00394F8F" w:rsidP="00394F8F">
      <w:pPr>
        <w:spacing w:line="360" w:lineRule="auto"/>
        <w:ind w:left="720"/>
        <w:jc w:val="both"/>
        <w:rPr>
          <w:rtl/>
        </w:rPr>
      </w:pPr>
    </w:p>
    <w:p w14:paraId="2303A802" w14:textId="77777777" w:rsidR="00394F8F" w:rsidRDefault="00394F8F" w:rsidP="00394F8F">
      <w:pPr>
        <w:spacing w:line="360" w:lineRule="auto"/>
        <w:ind w:left="720"/>
        <w:jc w:val="both"/>
        <w:rPr>
          <w:rtl/>
        </w:rPr>
      </w:pPr>
      <w:r>
        <w:rPr>
          <w:rFonts w:hint="cs"/>
          <w:rtl/>
        </w:rPr>
        <w:t>העד רם גוטליב סיפר בעדותו כי הגיע אל הנאשם בעקבות המלצה של חברים, לאחר שהתגלה בראשו של בנו, שהיה כבן 15.5 שנים, גידול סרטני, והוא היה מועמד לניתוח.</w:t>
      </w:r>
    </w:p>
    <w:p w14:paraId="5E5106C7" w14:textId="77777777" w:rsidR="00394F8F" w:rsidRDefault="00394F8F" w:rsidP="00394F8F">
      <w:pPr>
        <w:spacing w:line="360" w:lineRule="auto"/>
        <w:ind w:left="720"/>
        <w:jc w:val="both"/>
        <w:rPr>
          <w:rtl/>
        </w:rPr>
      </w:pPr>
      <w:r>
        <w:rPr>
          <w:rFonts w:hint="cs"/>
          <w:rtl/>
        </w:rPr>
        <w:t xml:space="preserve">בפגישה הראשונה אמר לו הנאשם כי הוא מוכן לנסות ולטפל בבן, אך לא התחייב לדבר. הנאשם דרש עבור כל טיפול, סכום הנע בין 450 ₪ ל- 500 ₪. </w:t>
      </w:r>
    </w:p>
    <w:p w14:paraId="657DE705" w14:textId="77777777" w:rsidR="00394F8F" w:rsidRDefault="00394F8F" w:rsidP="00394F8F">
      <w:pPr>
        <w:spacing w:line="360" w:lineRule="auto"/>
        <w:ind w:left="720"/>
        <w:jc w:val="both"/>
        <w:rPr>
          <w:rtl/>
        </w:rPr>
      </w:pPr>
      <w:r>
        <w:rPr>
          <w:rFonts w:hint="cs"/>
          <w:rtl/>
        </w:rPr>
        <w:t xml:space="preserve">לאחר מספר ימים, הוא הודיע לנאשם כי הוא מבקש להתחיל בטיפולים, ובאופן זה בוצעו 10 טיפולים, שלאחריהם נעשה צילום </w:t>
      </w:r>
      <w:r>
        <w:rPr>
          <w:rFonts w:hint="cs"/>
        </w:rPr>
        <w:t>MRI</w:t>
      </w:r>
      <w:r>
        <w:rPr>
          <w:rFonts w:hint="cs"/>
          <w:rtl/>
        </w:rPr>
        <w:t xml:space="preserve"> שהראה כי "</w:t>
      </w:r>
      <w:r>
        <w:rPr>
          <w:rFonts w:hint="cs"/>
          <w:b/>
          <w:bCs/>
          <w:rtl/>
        </w:rPr>
        <w:t>ראשו של הילד נקי"</w:t>
      </w:r>
      <w:r>
        <w:rPr>
          <w:rFonts w:hint="cs"/>
          <w:rtl/>
        </w:rPr>
        <w:t xml:space="preserve"> (עמ' 1113 לפרוטוקול, ש' 25).</w:t>
      </w:r>
    </w:p>
    <w:p w14:paraId="2A1485C8" w14:textId="77777777" w:rsidR="00394F8F" w:rsidRDefault="00394F8F" w:rsidP="00394F8F">
      <w:pPr>
        <w:spacing w:line="360" w:lineRule="auto"/>
        <w:ind w:left="720"/>
        <w:jc w:val="both"/>
        <w:rPr>
          <w:rtl/>
        </w:rPr>
      </w:pPr>
      <w:r>
        <w:rPr>
          <w:rFonts w:hint="cs"/>
          <w:rtl/>
        </w:rPr>
        <w:t xml:space="preserve">לשאלת ביהמ"ש, אם יש ברשותו צילומי </w:t>
      </w:r>
      <w:r>
        <w:rPr>
          <w:rFonts w:hint="cs"/>
        </w:rPr>
        <w:t>MRI</w:t>
      </w:r>
      <w:r>
        <w:rPr>
          <w:rFonts w:hint="cs"/>
          <w:rtl/>
        </w:rPr>
        <w:t>, לפני שהחל את הטיפול ע"י הנאשם ולאחריו, השיב העד כי הצילומים אינם נמצאים עימו.</w:t>
      </w:r>
    </w:p>
    <w:p w14:paraId="705D10C3" w14:textId="77777777" w:rsidR="00394F8F" w:rsidRDefault="00394F8F" w:rsidP="00394F8F">
      <w:pPr>
        <w:spacing w:line="360" w:lineRule="auto"/>
        <w:ind w:left="720"/>
        <w:jc w:val="both"/>
        <w:rPr>
          <w:rtl/>
        </w:rPr>
      </w:pPr>
      <w:r>
        <w:rPr>
          <w:rFonts w:hint="cs"/>
          <w:rtl/>
        </w:rPr>
        <w:t>לדברי מר גוטליב, הילד כיום בריא ושלם, ומשרת ביחידה קרבית. הוא אינו סובל עוד מכאבי ראש וממכאובים אחרים.</w:t>
      </w:r>
    </w:p>
    <w:p w14:paraId="3D58F124" w14:textId="77777777" w:rsidR="00394F8F" w:rsidRDefault="00394F8F" w:rsidP="00394F8F">
      <w:pPr>
        <w:spacing w:line="360" w:lineRule="auto"/>
        <w:ind w:left="720"/>
        <w:jc w:val="both"/>
        <w:rPr>
          <w:rtl/>
        </w:rPr>
      </w:pPr>
      <w:r>
        <w:rPr>
          <w:rFonts w:hint="cs"/>
          <w:rtl/>
        </w:rPr>
        <w:t>העד התייחס לתהיית ביהמ"ש מדוע לא הביא עימו צילומים או מסמכים רפואיים המעידים על החלמתו המלאה של בנו, והשיב: "</w:t>
      </w:r>
      <w:r>
        <w:rPr>
          <w:rFonts w:hint="cs"/>
          <w:b/>
          <w:bCs/>
          <w:rtl/>
        </w:rPr>
        <w:t>אין שום בעיה, אם אדרש, אני אמציא את המסמכים ואביא אותם איתי"</w:t>
      </w:r>
      <w:r w:rsidRPr="00D20969">
        <w:rPr>
          <w:rFonts w:hint="cs"/>
          <w:rtl/>
        </w:rPr>
        <w:t xml:space="preserve"> (עמ' 1114 לפרוטוקול, ש' 28-27)</w:t>
      </w:r>
      <w:r>
        <w:rPr>
          <w:rFonts w:hint="cs"/>
          <w:rtl/>
        </w:rPr>
        <w:t>.</w:t>
      </w:r>
    </w:p>
    <w:p w14:paraId="1827C5ED" w14:textId="77777777" w:rsidR="00394F8F" w:rsidRDefault="00394F8F" w:rsidP="00394F8F">
      <w:pPr>
        <w:spacing w:line="360" w:lineRule="auto"/>
        <w:ind w:left="720"/>
        <w:jc w:val="both"/>
        <w:rPr>
          <w:rtl/>
        </w:rPr>
      </w:pPr>
      <w:r>
        <w:rPr>
          <w:rFonts w:hint="cs"/>
          <w:rtl/>
        </w:rPr>
        <w:t>יצויין, כי בשלב הסיכומים, הגיש סניגורו של הנאשם שני מסמכים רפואיים (</w:t>
      </w:r>
      <w:r>
        <w:rPr>
          <w:rFonts w:hint="cs"/>
          <w:b/>
          <w:bCs/>
          <w:rtl/>
        </w:rPr>
        <w:t>ס/94</w:t>
      </w:r>
      <w:r>
        <w:rPr>
          <w:rFonts w:hint="cs"/>
          <w:rtl/>
        </w:rPr>
        <w:t xml:space="preserve">) הנוגעים לבנו של גוטליב. ואולם, בלא הבהרות נוספות או חוות-דעת של מומחה, אינני סבור כי יש לחומר זה ערך ראייתי. </w:t>
      </w:r>
    </w:p>
    <w:p w14:paraId="48E0D264" w14:textId="77777777" w:rsidR="00394F8F" w:rsidRDefault="00394F8F" w:rsidP="00394F8F">
      <w:pPr>
        <w:spacing w:line="360" w:lineRule="auto"/>
        <w:ind w:left="720"/>
        <w:jc w:val="both"/>
        <w:rPr>
          <w:rtl/>
        </w:rPr>
      </w:pPr>
      <w:r>
        <w:rPr>
          <w:rFonts w:hint="cs"/>
          <w:rtl/>
        </w:rPr>
        <w:t>בחקירה הנגדית, אישר גוטליב כי הטיפול שקיבל בנו, היה: "</w:t>
      </w:r>
      <w:r>
        <w:rPr>
          <w:rFonts w:hint="cs"/>
          <w:b/>
          <w:bCs/>
          <w:rtl/>
        </w:rPr>
        <w:t>סוג של מסאז' טיפולי מסויים"</w:t>
      </w:r>
      <w:r>
        <w:rPr>
          <w:rFonts w:hint="cs"/>
          <w:rtl/>
        </w:rPr>
        <w:t xml:space="preserve">. מדובר בעיסוי בשמנים שנעשה בכל חלקי גופו של הבן, כאשר את מרבית הטיפולים עשה צביקה איצקוביץ. </w:t>
      </w:r>
    </w:p>
    <w:p w14:paraId="73F41021" w14:textId="77777777" w:rsidR="00394F8F" w:rsidRDefault="00394F8F" w:rsidP="00394F8F">
      <w:pPr>
        <w:spacing w:line="360" w:lineRule="auto"/>
        <w:ind w:left="720"/>
        <w:jc w:val="both"/>
        <w:rPr>
          <w:rtl/>
        </w:rPr>
      </w:pPr>
      <w:r>
        <w:rPr>
          <w:rFonts w:hint="cs"/>
          <w:rtl/>
        </w:rPr>
        <w:t xml:space="preserve">הנאשם סיפר לו כי איצקוביץ למד ממנו את שיטת הטיפול, והוא מטפל באותה שיטה בדיוק. </w:t>
      </w:r>
    </w:p>
    <w:p w14:paraId="751BBEF7" w14:textId="77777777" w:rsidR="00394F8F" w:rsidRDefault="00394F8F" w:rsidP="00394F8F">
      <w:pPr>
        <w:spacing w:line="360" w:lineRule="auto"/>
        <w:ind w:left="720"/>
        <w:jc w:val="both"/>
        <w:rPr>
          <w:rtl/>
        </w:rPr>
      </w:pPr>
      <w:r>
        <w:rPr>
          <w:rFonts w:hint="cs"/>
          <w:rtl/>
        </w:rPr>
        <w:t xml:space="preserve">לשאלת התובעת, מה בטיפול שנעשה לבנו גרם להעלמות הגידול בראשו, השיב העד: </w:t>
      </w:r>
      <w:r>
        <w:rPr>
          <w:rFonts w:hint="cs"/>
          <w:b/>
          <w:bCs/>
          <w:rtl/>
        </w:rPr>
        <w:t>"</w:t>
      </w:r>
      <w:r w:rsidRPr="00D20969">
        <w:rPr>
          <w:rFonts w:hint="cs"/>
          <w:b/>
          <w:bCs/>
          <w:rtl/>
        </w:rPr>
        <w:t>גם הרופאה הקרדינאלית לא מבינה ולא יודעת למה</w:t>
      </w:r>
      <w:r>
        <w:rPr>
          <w:rFonts w:hint="cs"/>
          <w:rtl/>
        </w:rPr>
        <w:t xml:space="preserve">" </w:t>
      </w:r>
      <w:r w:rsidRPr="00D20969">
        <w:rPr>
          <w:rFonts w:hint="cs"/>
          <w:rtl/>
        </w:rPr>
        <w:t xml:space="preserve"> (עמ' </w:t>
      </w:r>
      <w:r>
        <w:rPr>
          <w:rFonts w:hint="cs"/>
          <w:rtl/>
        </w:rPr>
        <w:t>1117</w:t>
      </w:r>
      <w:r w:rsidRPr="00D20969">
        <w:rPr>
          <w:rFonts w:hint="cs"/>
          <w:rtl/>
        </w:rPr>
        <w:t xml:space="preserve"> לפרוטוקול, ש' </w:t>
      </w:r>
      <w:r>
        <w:rPr>
          <w:rFonts w:hint="cs"/>
          <w:rtl/>
        </w:rPr>
        <w:t>6</w:t>
      </w:r>
      <w:r w:rsidRPr="00D20969">
        <w:rPr>
          <w:rFonts w:hint="cs"/>
          <w:rtl/>
        </w:rPr>
        <w:t>)</w:t>
      </w:r>
      <w:r>
        <w:rPr>
          <w:rFonts w:hint="cs"/>
          <w:rtl/>
        </w:rPr>
        <w:t>.</w:t>
      </w:r>
    </w:p>
    <w:p w14:paraId="447A0909" w14:textId="77777777" w:rsidR="00394F8F" w:rsidRDefault="00394F8F" w:rsidP="00394F8F">
      <w:pPr>
        <w:spacing w:line="360" w:lineRule="auto"/>
        <w:ind w:left="720"/>
        <w:jc w:val="both"/>
        <w:rPr>
          <w:rtl/>
        </w:rPr>
      </w:pPr>
      <w:r>
        <w:rPr>
          <w:rFonts w:hint="cs"/>
          <w:rtl/>
        </w:rPr>
        <w:t>לדבריו, כאשר נבדקו צילומי ה-</w:t>
      </w:r>
      <w:r>
        <w:rPr>
          <w:rFonts w:hint="cs"/>
        </w:rPr>
        <w:t>MRI</w:t>
      </w:r>
      <w:r>
        <w:rPr>
          <w:rFonts w:hint="cs"/>
          <w:rtl/>
        </w:rPr>
        <w:t xml:space="preserve">, חשד הרופא המטפל כי המכשיר שלו מקולקל, שכן הוא לא הבין כיצד הגידול נעלם, והילד הבריא. </w:t>
      </w:r>
    </w:p>
    <w:p w14:paraId="18B96920" w14:textId="77777777" w:rsidR="00394F8F" w:rsidRDefault="00394F8F" w:rsidP="00394F8F">
      <w:pPr>
        <w:spacing w:line="360" w:lineRule="auto"/>
        <w:ind w:left="720"/>
        <w:jc w:val="both"/>
        <w:rPr>
          <w:rtl/>
        </w:rPr>
      </w:pPr>
      <w:r>
        <w:rPr>
          <w:rFonts w:hint="cs"/>
          <w:rtl/>
        </w:rPr>
        <w:t xml:space="preserve">במהלך החקירה הנגדית, העיר ביהמ"ש כי </w:t>
      </w:r>
      <w:r>
        <w:rPr>
          <w:rFonts w:hint="cs"/>
          <w:b/>
          <w:bCs/>
          <w:rtl/>
        </w:rPr>
        <w:t>"זו עדות מאוד מרעישה, בעלת משקל, אבל מצד שני קצת חסרת ערך אם אין לה את התיעוד המתאים"</w:t>
      </w:r>
      <w:r w:rsidRPr="00D20969">
        <w:rPr>
          <w:rFonts w:hint="cs"/>
          <w:rtl/>
        </w:rPr>
        <w:t xml:space="preserve"> (עמ' </w:t>
      </w:r>
      <w:r>
        <w:rPr>
          <w:rFonts w:hint="cs"/>
          <w:rtl/>
        </w:rPr>
        <w:t>1117</w:t>
      </w:r>
      <w:r w:rsidRPr="00D20969">
        <w:rPr>
          <w:rFonts w:hint="cs"/>
          <w:rtl/>
        </w:rPr>
        <w:t xml:space="preserve"> לפרוטוקול, ש' </w:t>
      </w:r>
      <w:r>
        <w:rPr>
          <w:rFonts w:hint="cs"/>
          <w:rtl/>
        </w:rPr>
        <w:t>32-31</w:t>
      </w:r>
      <w:r w:rsidRPr="00D20969">
        <w:rPr>
          <w:rFonts w:hint="cs"/>
          <w:rtl/>
        </w:rPr>
        <w:t>)</w:t>
      </w:r>
      <w:r>
        <w:rPr>
          <w:rFonts w:hint="cs"/>
          <w:rtl/>
        </w:rPr>
        <w:t>.</w:t>
      </w:r>
    </w:p>
    <w:p w14:paraId="1C02B5B6" w14:textId="77777777" w:rsidR="00394F8F" w:rsidRPr="00CB1333" w:rsidRDefault="00394F8F" w:rsidP="00394F8F">
      <w:pPr>
        <w:spacing w:line="360" w:lineRule="auto"/>
        <w:ind w:left="720"/>
        <w:jc w:val="both"/>
        <w:rPr>
          <w:rtl/>
        </w:rPr>
      </w:pPr>
      <w:r>
        <w:rPr>
          <w:rFonts w:hint="cs"/>
          <w:rtl/>
        </w:rPr>
        <w:t>כפי שהבהרנו לעיל, לא הוצגו בפנינו תצלומים שמהם ניתן להסיק מה היה מצבו של המטופל, לפני שהחלו הטיפולים במסגרת הקליניקה של הנאשם, ומה היתה התוצאה לאחר סדרת הטיפולים. כמו כן, אין ניתן להגיע לכל מסקנה על יסוד התיעוד הרפואי (</w:t>
      </w:r>
      <w:r>
        <w:rPr>
          <w:rFonts w:hint="cs"/>
          <w:b/>
          <w:bCs/>
          <w:rtl/>
        </w:rPr>
        <w:t>ס/94</w:t>
      </w:r>
      <w:r>
        <w:rPr>
          <w:rFonts w:hint="cs"/>
          <w:rtl/>
        </w:rPr>
        <w:t xml:space="preserve">), שהוצג בפנינו. </w:t>
      </w:r>
    </w:p>
    <w:p w14:paraId="2F01CCBA" w14:textId="77777777" w:rsidR="00394F8F" w:rsidRDefault="00394F8F" w:rsidP="00394F8F">
      <w:pPr>
        <w:spacing w:line="360" w:lineRule="auto"/>
        <w:ind w:left="720"/>
        <w:jc w:val="both"/>
        <w:rPr>
          <w:rtl/>
        </w:rPr>
      </w:pPr>
    </w:p>
    <w:p w14:paraId="7317CB97" w14:textId="77777777" w:rsidR="00394F8F" w:rsidRDefault="00394F8F" w:rsidP="00394F8F">
      <w:pPr>
        <w:spacing w:line="360" w:lineRule="auto"/>
        <w:ind w:left="720"/>
        <w:jc w:val="both"/>
        <w:rPr>
          <w:rtl/>
        </w:rPr>
      </w:pPr>
      <w:r>
        <w:rPr>
          <w:rFonts w:hint="cs"/>
          <w:rtl/>
        </w:rPr>
        <w:t xml:space="preserve">מלכי פרדי, סיפר כי הגיע אל הנאשם, לאחר שבתו סבלה מבעית נוזלים באזניים, שהרפואה הקונבנציונאלית לא הצליחה לפותרה. הילדה היתה כבת 6, כאשר החלו הטיפולים, ולאחר מספר טיפולים, התופעה נעלמה לחלוטין. גם אביו טופל על ידי הנאשם בשל בעיה בעצמות, ולאחר מספר טיפולים, הוא החל לנהוג בכוחות עצמו ולטפס במדרגות. </w:t>
      </w:r>
    </w:p>
    <w:p w14:paraId="72EA5FC1" w14:textId="77777777" w:rsidR="00394F8F" w:rsidRDefault="00394F8F" w:rsidP="00394F8F">
      <w:pPr>
        <w:spacing w:line="360" w:lineRule="auto"/>
        <w:ind w:left="720"/>
        <w:jc w:val="both"/>
        <w:rPr>
          <w:rtl/>
        </w:rPr>
      </w:pPr>
      <w:r>
        <w:rPr>
          <w:rFonts w:hint="cs"/>
          <w:rtl/>
        </w:rPr>
        <w:t>הטיפולים בבתו של העד כללו עיסויים באיזור הצוואר והגב, ובכל הגוף, ולאחר מכן היא נבדקה ע"י רופאת אזניים, אשר אמרה לה כי הבעיה נפתרה לחלוטין.</w:t>
      </w:r>
    </w:p>
    <w:p w14:paraId="246871B7" w14:textId="77777777" w:rsidR="00394F8F" w:rsidRDefault="00394F8F" w:rsidP="00394F8F">
      <w:pPr>
        <w:spacing w:line="360" w:lineRule="auto"/>
        <w:ind w:left="720"/>
        <w:jc w:val="both"/>
        <w:rPr>
          <w:rtl/>
        </w:rPr>
      </w:pPr>
      <w:r>
        <w:rPr>
          <w:rFonts w:hint="cs"/>
          <w:rtl/>
        </w:rPr>
        <w:t>העד נשאל אם יש ברשותו מסמכים רפואיים המלמדים על מצבה של בתו לפני שהחלו הטיפולים אצל הנאשם, ולאחר מכן, והשיב כי המסמכים לא נשמרו על ידו. הדברים נכונים גם לגבי הבת וגם לגבי אביו, אשר טופל ע"י הנאשם.</w:t>
      </w:r>
    </w:p>
    <w:p w14:paraId="55DF4408" w14:textId="77777777" w:rsidR="00394F8F" w:rsidRDefault="00394F8F" w:rsidP="00394F8F">
      <w:pPr>
        <w:spacing w:line="360" w:lineRule="auto"/>
        <w:ind w:left="720"/>
        <w:jc w:val="both"/>
        <w:rPr>
          <w:rtl/>
        </w:rPr>
      </w:pPr>
      <w:r>
        <w:rPr>
          <w:rFonts w:hint="cs"/>
          <w:rtl/>
        </w:rPr>
        <w:t>מר פרדי אישר כי הוא נחקר במשטרה תחת אזהרה כשותף למעשי המרמה של הנאשם, אשר מסר את מספר הטלפון שלו, כדי שהוא ישוחח עם אנשים ויתאר את הצלחות הריפוי של הנאשם.</w:t>
      </w:r>
    </w:p>
    <w:p w14:paraId="7141DCD7" w14:textId="77777777" w:rsidR="00394F8F" w:rsidRDefault="00394F8F" w:rsidP="00394F8F">
      <w:pPr>
        <w:spacing w:line="360" w:lineRule="auto"/>
        <w:ind w:left="720"/>
        <w:jc w:val="both"/>
        <w:rPr>
          <w:rtl/>
        </w:rPr>
      </w:pPr>
      <w:r>
        <w:rPr>
          <w:rFonts w:hint="cs"/>
          <w:rtl/>
        </w:rPr>
        <w:t>לגופו של ענין, הכחיש העד כי הוא ביצע את המיוחס לו, תוך שיתוף פעולה עם הנאשם.</w:t>
      </w:r>
    </w:p>
    <w:p w14:paraId="06C22091" w14:textId="77777777" w:rsidR="00394F8F" w:rsidRDefault="00394F8F" w:rsidP="00394F8F">
      <w:pPr>
        <w:spacing w:line="360" w:lineRule="auto"/>
        <w:ind w:left="720"/>
        <w:jc w:val="both"/>
        <w:rPr>
          <w:rtl/>
        </w:rPr>
      </w:pPr>
      <w:r>
        <w:rPr>
          <w:rFonts w:hint="cs"/>
          <w:rtl/>
        </w:rPr>
        <w:t xml:space="preserve">עם זאת, אישר כי הנאשם הוא חברו למעלה מ- 20 שנה, כאשר חברות זו התחילה במהלך השירות הצבאי. גם כיום הוא מצוי בקשר טלפוני עם הנאשם, והשניים אף עבדו יחדיו במסעדה שהיתה בבעלותו של הנאשם. כמו כן, הוא עבד, בהמשך, במוסך של הנאשם. העד אישר כי ביקר רבות בביתו של הנאשם וגם בקליניקה שלו, ואף סייע לו לארגן כנס שערך במגדלי עזריאלי. </w:t>
      </w:r>
    </w:p>
    <w:p w14:paraId="606802E9" w14:textId="77777777" w:rsidR="00394F8F" w:rsidRDefault="00394F8F" w:rsidP="00394F8F">
      <w:pPr>
        <w:spacing w:line="360" w:lineRule="auto"/>
        <w:ind w:left="720"/>
        <w:jc w:val="both"/>
        <w:rPr>
          <w:rtl/>
        </w:rPr>
      </w:pPr>
      <w:r>
        <w:rPr>
          <w:rFonts w:hint="cs"/>
          <w:rtl/>
        </w:rPr>
        <w:t xml:space="preserve">באותו כנס, הוא סיפר לנוכחים כי אביו הבריא, ברמה של 60-70%, וגם סיפר כי בתו החלימה כליל. הוא אישר כי מי שביצע את הטיפולים בבת לא היה הנאשם, אלא צביקה איצקוביץ, אך לדבריו </w:t>
      </w:r>
      <w:r>
        <w:rPr>
          <w:rFonts w:hint="cs"/>
          <w:b/>
          <w:bCs/>
          <w:rtl/>
        </w:rPr>
        <w:t>"</w:t>
      </w:r>
      <w:r w:rsidRPr="00D20969">
        <w:rPr>
          <w:rFonts w:hint="cs"/>
          <w:b/>
          <w:bCs/>
          <w:rtl/>
        </w:rPr>
        <w:t>ז</w:t>
      </w:r>
      <w:r>
        <w:rPr>
          <w:rFonts w:hint="cs"/>
          <w:rtl/>
        </w:rPr>
        <w:t xml:space="preserve">ה </w:t>
      </w:r>
      <w:r w:rsidRPr="00D20969">
        <w:rPr>
          <w:rFonts w:hint="cs"/>
          <w:b/>
          <w:bCs/>
          <w:rtl/>
        </w:rPr>
        <w:t>היה בהנחיה שלו</w:t>
      </w:r>
      <w:r>
        <w:rPr>
          <w:rFonts w:hint="cs"/>
          <w:b/>
          <w:bCs/>
          <w:rtl/>
        </w:rPr>
        <w:t>"</w:t>
      </w:r>
      <w:r w:rsidRPr="00D20969">
        <w:rPr>
          <w:rFonts w:hint="cs"/>
          <w:rtl/>
        </w:rPr>
        <w:t xml:space="preserve"> (עמ' </w:t>
      </w:r>
      <w:r>
        <w:rPr>
          <w:rFonts w:hint="cs"/>
          <w:rtl/>
        </w:rPr>
        <w:t>1124</w:t>
      </w:r>
      <w:r w:rsidRPr="00D20969">
        <w:rPr>
          <w:rFonts w:hint="cs"/>
          <w:rtl/>
        </w:rPr>
        <w:t xml:space="preserve"> לפרוטוקול, ש' </w:t>
      </w:r>
      <w:r>
        <w:rPr>
          <w:rFonts w:hint="cs"/>
          <w:rtl/>
        </w:rPr>
        <w:t>1</w:t>
      </w:r>
      <w:r w:rsidRPr="00D20969">
        <w:rPr>
          <w:rFonts w:hint="cs"/>
          <w:rtl/>
        </w:rPr>
        <w:t>)</w:t>
      </w:r>
      <w:r>
        <w:rPr>
          <w:rFonts w:hint="cs"/>
          <w:rtl/>
        </w:rPr>
        <w:t>.</w:t>
      </w:r>
    </w:p>
    <w:p w14:paraId="1144933E" w14:textId="77777777" w:rsidR="00394F8F" w:rsidRDefault="00394F8F" w:rsidP="00394F8F">
      <w:pPr>
        <w:spacing w:line="360" w:lineRule="auto"/>
        <w:ind w:left="720"/>
        <w:jc w:val="both"/>
        <w:rPr>
          <w:rtl/>
        </w:rPr>
      </w:pPr>
      <w:r>
        <w:rPr>
          <w:rFonts w:hint="cs"/>
          <w:rtl/>
        </w:rPr>
        <w:t xml:space="preserve">לדברי העד, יש לעשות הבחנה בין מחלות סופניות כמו סרטן, שבהן לדעתו הנאשם אינו יכול לטפל, לעומת מחלות "רגילות", כגון כאבי גב. אין לו הסבר, מה בעיסוי שעשו הנאשם ומטפל נוסף, השפיע על מצבה של הילדה. </w:t>
      </w:r>
    </w:p>
    <w:p w14:paraId="0ED168E6" w14:textId="77777777" w:rsidR="00394F8F" w:rsidRDefault="00394F8F" w:rsidP="00394F8F">
      <w:pPr>
        <w:spacing w:line="360" w:lineRule="auto"/>
        <w:ind w:left="720"/>
        <w:jc w:val="both"/>
        <w:rPr>
          <w:rtl/>
        </w:rPr>
      </w:pPr>
    </w:p>
    <w:p w14:paraId="12B1FBF3" w14:textId="77777777" w:rsidR="00394F8F" w:rsidRDefault="00394F8F" w:rsidP="00394F8F">
      <w:pPr>
        <w:spacing w:line="360" w:lineRule="auto"/>
        <w:ind w:left="720"/>
        <w:jc w:val="both"/>
        <w:rPr>
          <w:rtl/>
        </w:rPr>
      </w:pPr>
      <w:r>
        <w:rPr>
          <w:rFonts w:hint="cs"/>
          <w:rtl/>
        </w:rPr>
        <w:t xml:space="preserve">הגב' רז גליה, הגיעה אל הנאשם בשל בעיה רפואית קשה של בנה, שהיה כבן 9 שנים. הילד נכנס ללחץ משום שאביו אושפז, פניו התעוותו לחלוטין, וצידו הימני השתתק. הרופאים שבדקו את הבן, לא הצליחו להגיע להחלטה כיצד לטפל בו, כאשר חלקם אמר כי התופעה תחלוף מעצמה. </w:t>
      </w:r>
    </w:p>
    <w:p w14:paraId="511B5C30" w14:textId="77777777" w:rsidR="00394F8F" w:rsidRDefault="00394F8F" w:rsidP="00394F8F">
      <w:pPr>
        <w:spacing w:line="360" w:lineRule="auto"/>
        <w:ind w:left="720"/>
        <w:jc w:val="both"/>
        <w:rPr>
          <w:rtl/>
        </w:rPr>
      </w:pPr>
      <w:r>
        <w:rPr>
          <w:rFonts w:hint="cs"/>
          <w:rtl/>
        </w:rPr>
        <w:t xml:space="preserve">בשלב מסויים, ראתה העדה פרסום בעיתון, לפיו הנאשם מתחייב לרפא כל מחלה, והיא החליטה להיפגש עימו. הנאשם החל לטפל בבנה בתדירות של פעמיים בשבוע, והיא הבחינה בשיפור, כאשר </w:t>
      </w:r>
      <w:r>
        <w:rPr>
          <w:rFonts w:hint="cs"/>
          <w:b/>
          <w:bCs/>
          <w:rtl/>
        </w:rPr>
        <w:t>"</w:t>
      </w:r>
      <w:r w:rsidRPr="00D20969">
        <w:rPr>
          <w:rFonts w:hint="cs"/>
          <w:b/>
          <w:bCs/>
          <w:rtl/>
        </w:rPr>
        <w:t>הפה שלו התחיל לזוז, לחזור למקום, העין, כל הגוף התחיל להגיב, וענין של כמה חודשים והוא נרפא לחלוטין</w:t>
      </w:r>
      <w:r>
        <w:rPr>
          <w:rFonts w:hint="cs"/>
          <w:b/>
          <w:bCs/>
          <w:rtl/>
        </w:rPr>
        <w:t>"</w:t>
      </w:r>
      <w:r w:rsidRPr="00D20969">
        <w:rPr>
          <w:rFonts w:hint="cs"/>
          <w:rtl/>
        </w:rPr>
        <w:t xml:space="preserve"> (עמ' </w:t>
      </w:r>
      <w:r>
        <w:rPr>
          <w:rFonts w:hint="cs"/>
          <w:rtl/>
        </w:rPr>
        <w:t>1128</w:t>
      </w:r>
      <w:r w:rsidRPr="00D20969">
        <w:rPr>
          <w:rFonts w:hint="cs"/>
          <w:rtl/>
        </w:rPr>
        <w:t xml:space="preserve"> לפרוטוקול, ש' </w:t>
      </w:r>
      <w:r>
        <w:rPr>
          <w:rFonts w:hint="cs"/>
          <w:rtl/>
        </w:rPr>
        <w:t>24-22</w:t>
      </w:r>
      <w:r w:rsidRPr="00D20969">
        <w:rPr>
          <w:rFonts w:hint="cs"/>
          <w:rtl/>
        </w:rPr>
        <w:t>)</w:t>
      </w:r>
      <w:r>
        <w:rPr>
          <w:rFonts w:hint="cs"/>
          <w:rtl/>
        </w:rPr>
        <w:t xml:space="preserve">. במועד מסירת העדות (18.1.09), היה הילד כבן 18.5 שנים, והוא בריא לחלוטין. </w:t>
      </w:r>
    </w:p>
    <w:p w14:paraId="21AC7F25" w14:textId="77777777" w:rsidR="00394F8F" w:rsidRDefault="00394F8F" w:rsidP="00394F8F">
      <w:pPr>
        <w:spacing w:line="360" w:lineRule="auto"/>
        <w:ind w:left="720"/>
        <w:jc w:val="both"/>
        <w:rPr>
          <w:rtl/>
        </w:rPr>
      </w:pPr>
      <w:r>
        <w:rPr>
          <w:rFonts w:hint="cs"/>
          <w:rtl/>
        </w:rPr>
        <w:t xml:space="preserve">בסה"כ ניתנו לילד 10 טיפולים בעלות של 500 ₪, כל טיפול. </w:t>
      </w:r>
    </w:p>
    <w:p w14:paraId="719682E2" w14:textId="77777777" w:rsidR="00394F8F" w:rsidRDefault="00394F8F" w:rsidP="00394F8F">
      <w:pPr>
        <w:spacing w:line="360" w:lineRule="auto"/>
        <w:ind w:left="720"/>
        <w:jc w:val="both"/>
        <w:rPr>
          <w:rtl/>
        </w:rPr>
      </w:pPr>
      <w:r>
        <w:rPr>
          <w:rFonts w:hint="cs"/>
          <w:rtl/>
        </w:rPr>
        <w:t>לשאלה אם יש ברשותה תיעוד רפואי המשקף את מצבו של הבן לפני ואחרי הטיפול, השיבה העדה בשלילה.</w:t>
      </w:r>
    </w:p>
    <w:p w14:paraId="36280D24" w14:textId="77777777" w:rsidR="00394F8F" w:rsidRDefault="00394F8F" w:rsidP="00394F8F">
      <w:pPr>
        <w:spacing w:line="360" w:lineRule="auto"/>
        <w:ind w:left="720"/>
        <w:jc w:val="both"/>
        <w:rPr>
          <w:rtl/>
        </w:rPr>
      </w:pPr>
      <w:r>
        <w:rPr>
          <w:rFonts w:hint="cs"/>
          <w:rtl/>
        </w:rPr>
        <w:t xml:space="preserve">בחקירה הנגדית, אישרה גב' רז כי היא קרובת משפחה של אשת הנאשם, אך אל הנאשם היא הגיעה בעקבות פרסום בעיתון. </w:t>
      </w:r>
    </w:p>
    <w:p w14:paraId="398CED6E" w14:textId="77777777" w:rsidR="00394F8F" w:rsidRDefault="00394F8F" w:rsidP="00394F8F">
      <w:pPr>
        <w:spacing w:line="360" w:lineRule="auto"/>
        <w:ind w:left="720"/>
        <w:jc w:val="both"/>
        <w:rPr>
          <w:rtl/>
        </w:rPr>
      </w:pPr>
      <w:r>
        <w:rPr>
          <w:rFonts w:hint="cs"/>
          <w:rtl/>
        </w:rPr>
        <w:t xml:space="preserve">לאחר שהנאשם בדק את בנה, הוא אמר כי יוכל לטפל בבעיה, ונתן לה הרגשה שהכל יהיה בסדר. לשאלת התובעת, אם היא יכולה לשלול את האפשרות לפיה מדובר בתופעה ויראלית, השיבה העדה בשלילה. כמו כן, אישרה כי חלק מהרופאים אמרו לה שאין צורך בטיפול תרופתי וכי הבעיה תיפתר מעצמה, שכן מדובר ב- </w:t>
      </w:r>
      <w:r>
        <w:rPr>
          <w:rFonts w:hint="cs"/>
        </w:rPr>
        <w:t>C.V.A</w:t>
      </w:r>
      <w:r>
        <w:rPr>
          <w:rFonts w:hint="cs"/>
          <w:rtl/>
        </w:rPr>
        <w:t xml:space="preserve">. לדברי העדה, היא אינה יודעת כי </w:t>
      </w:r>
      <w:r>
        <w:rPr>
          <w:rFonts w:hint="cs"/>
        </w:rPr>
        <w:t>C.V.A</w:t>
      </w:r>
      <w:r>
        <w:rPr>
          <w:rFonts w:hint="cs"/>
          <w:rtl/>
        </w:rPr>
        <w:t xml:space="preserve"> משמעו ארוע מוחי, ומבחינתה אין מדובר כלל בארוע מוחי. </w:t>
      </w:r>
    </w:p>
    <w:p w14:paraId="6E7D5625" w14:textId="77777777" w:rsidR="00394F8F" w:rsidRDefault="00394F8F" w:rsidP="00394F8F">
      <w:pPr>
        <w:spacing w:line="360" w:lineRule="auto"/>
        <w:ind w:left="720"/>
        <w:jc w:val="both"/>
        <w:rPr>
          <w:rtl/>
        </w:rPr>
      </w:pPr>
      <w:r>
        <w:rPr>
          <w:rFonts w:hint="cs"/>
          <w:rtl/>
        </w:rPr>
        <w:t>לשאלה, מה בטיפול של הנאשם גרם לריפוי או החלמה, השיבה העדה</w:t>
      </w:r>
      <w:r>
        <w:rPr>
          <w:rFonts w:hint="cs"/>
          <w:b/>
          <w:bCs/>
          <w:rtl/>
        </w:rPr>
        <w:t>:"</w:t>
      </w:r>
      <w:r w:rsidRPr="00D20969">
        <w:rPr>
          <w:rFonts w:hint="cs"/>
          <w:b/>
          <w:bCs/>
          <w:rtl/>
        </w:rPr>
        <w:t>אני מאמינה שהטיפול שרוני עשה, עזר לו, אני לא יודעת בוודאות שזה זה, או משהו אחר</w:t>
      </w:r>
      <w:r>
        <w:rPr>
          <w:rFonts w:hint="cs"/>
          <w:b/>
          <w:bCs/>
          <w:rtl/>
        </w:rPr>
        <w:t>"</w:t>
      </w:r>
      <w:r w:rsidRPr="00D20969">
        <w:rPr>
          <w:rFonts w:hint="cs"/>
          <w:rtl/>
        </w:rPr>
        <w:t xml:space="preserve"> (עמ'  </w:t>
      </w:r>
      <w:r>
        <w:rPr>
          <w:rFonts w:hint="cs"/>
          <w:rtl/>
        </w:rPr>
        <w:t xml:space="preserve">1133 </w:t>
      </w:r>
      <w:r w:rsidRPr="00D20969">
        <w:rPr>
          <w:rFonts w:hint="cs"/>
          <w:rtl/>
        </w:rPr>
        <w:t>לפרוטוקול, ש'</w:t>
      </w:r>
      <w:r>
        <w:rPr>
          <w:rFonts w:hint="cs"/>
          <w:rtl/>
        </w:rPr>
        <w:t xml:space="preserve"> 2-1</w:t>
      </w:r>
      <w:r w:rsidRPr="00D20969">
        <w:rPr>
          <w:rFonts w:hint="cs"/>
          <w:rtl/>
        </w:rPr>
        <w:t>)</w:t>
      </w:r>
      <w:r>
        <w:rPr>
          <w:rFonts w:hint="cs"/>
          <w:rtl/>
        </w:rPr>
        <w:t>.</w:t>
      </w:r>
    </w:p>
    <w:p w14:paraId="595ECAB1" w14:textId="77777777" w:rsidR="00394F8F" w:rsidRDefault="00394F8F" w:rsidP="00394F8F">
      <w:pPr>
        <w:spacing w:line="360" w:lineRule="auto"/>
        <w:ind w:left="720"/>
        <w:jc w:val="both"/>
        <w:rPr>
          <w:rtl/>
        </w:rPr>
      </w:pPr>
    </w:p>
    <w:p w14:paraId="2492CEE1" w14:textId="77777777" w:rsidR="00394F8F" w:rsidRDefault="00394F8F" w:rsidP="00394F8F">
      <w:pPr>
        <w:spacing w:line="360" w:lineRule="auto"/>
        <w:ind w:left="720"/>
        <w:jc w:val="both"/>
        <w:rPr>
          <w:rtl/>
        </w:rPr>
      </w:pPr>
      <w:r>
        <w:rPr>
          <w:rFonts w:hint="cs"/>
          <w:rtl/>
        </w:rPr>
        <w:t xml:space="preserve">העד מולי פז, סיפר כי סבל מכאבים ביד, באיזור המרפק, ואחד מחבריו המליץ לו להגיע אל הנאשם. כתוצאה מהכאבים, הוא לא יכול היה לסגור את כף היד: </w:t>
      </w:r>
      <w:r>
        <w:rPr>
          <w:rFonts w:hint="cs"/>
          <w:b/>
          <w:bCs/>
          <w:rtl/>
        </w:rPr>
        <w:t>"</w:t>
      </w:r>
      <w:r w:rsidRPr="00D20969">
        <w:rPr>
          <w:rFonts w:hint="cs"/>
          <w:b/>
          <w:bCs/>
          <w:rtl/>
        </w:rPr>
        <w:t>אפילו לא להרים צלחת או לצחצח שיניים</w:t>
      </w:r>
      <w:r>
        <w:rPr>
          <w:rFonts w:hint="cs"/>
          <w:b/>
          <w:bCs/>
          <w:rtl/>
        </w:rPr>
        <w:t>"</w:t>
      </w:r>
      <w:r w:rsidRPr="00D20969">
        <w:rPr>
          <w:rFonts w:hint="cs"/>
          <w:rtl/>
        </w:rPr>
        <w:t xml:space="preserve"> (עמ'</w:t>
      </w:r>
      <w:r>
        <w:rPr>
          <w:rFonts w:hint="cs"/>
          <w:rtl/>
        </w:rPr>
        <w:t xml:space="preserve"> 1137</w:t>
      </w:r>
      <w:r w:rsidRPr="00D20969">
        <w:rPr>
          <w:rFonts w:hint="cs"/>
          <w:rtl/>
        </w:rPr>
        <w:t xml:space="preserve"> לפרוטוקול, ש' </w:t>
      </w:r>
      <w:r>
        <w:rPr>
          <w:rFonts w:hint="cs"/>
          <w:rtl/>
        </w:rPr>
        <w:t>5-4</w:t>
      </w:r>
      <w:r w:rsidRPr="00D20969">
        <w:rPr>
          <w:rFonts w:hint="cs"/>
          <w:rtl/>
        </w:rPr>
        <w:t>)</w:t>
      </w:r>
      <w:r>
        <w:rPr>
          <w:rFonts w:hint="cs"/>
          <w:rtl/>
        </w:rPr>
        <w:t xml:space="preserve">. לאחר שטיפול בקורטיזון לא עזר לו, הוא החליט לפנות אל הנאשם, אשר טיפל בו במשך כ- 3 חודשים. הטיפול התבצע בלחיצות ובמגע בכל חלקי הגוף, והתוצאה היא כי </w:t>
      </w:r>
      <w:r>
        <w:rPr>
          <w:rFonts w:hint="cs"/>
          <w:b/>
          <w:bCs/>
          <w:rtl/>
        </w:rPr>
        <w:t>"</w:t>
      </w:r>
      <w:r w:rsidRPr="00D20969">
        <w:rPr>
          <w:rFonts w:hint="cs"/>
          <w:b/>
          <w:bCs/>
          <w:rtl/>
        </w:rPr>
        <w:t>ה</w:t>
      </w:r>
      <w:r>
        <w:rPr>
          <w:rFonts w:hint="cs"/>
          <w:b/>
          <w:bCs/>
          <w:rtl/>
        </w:rPr>
        <w:t>כל היה בסדר. היד לא כואבת. הכל בסדר. זהו"</w:t>
      </w:r>
      <w:r w:rsidRPr="00D20969">
        <w:rPr>
          <w:rFonts w:hint="cs"/>
          <w:rtl/>
        </w:rPr>
        <w:t xml:space="preserve"> (עמ' </w:t>
      </w:r>
      <w:r>
        <w:rPr>
          <w:rFonts w:hint="cs"/>
          <w:rtl/>
        </w:rPr>
        <w:t>1137</w:t>
      </w:r>
      <w:r w:rsidRPr="00D20969">
        <w:rPr>
          <w:rFonts w:hint="cs"/>
          <w:rtl/>
        </w:rPr>
        <w:t xml:space="preserve"> לפרוטוקול, ש' </w:t>
      </w:r>
      <w:r>
        <w:rPr>
          <w:rFonts w:hint="cs"/>
          <w:rtl/>
        </w:rPr>
        <w:t>19</w:t>
      </w:r>
      <w:r w:rsidRPr="00D20969">
        <w:rPr>
          <w:rFonts w:hint="cs"/>
          <w:rtl/>
        </w:rPr>
        <w:t>)</w:t>
      </w:r>
      <w:r>
        <w:rPr>
          <w:rFonts w:hint="cs"/>
          <w:rtl/>
        </w:rPr>
        <w:t xml:space="preserve">.לאחר סדרת הטיפולים, הוא לא נזקק לטיפולים נוספים, ככל שהדבר נוגע לידו.  </w:t>
      </w:r>
    </w:p>
    <w:p w14:paraId="2F175AC4" w14:textId="77777777" w:rsidR="00394F8F" w:rsidRDefault="00394F8F" w:rsidP="00394F8F">
      <w:pPr>
        <w:spacing w:line="360" w:lineRule="auto"/>
        <w:ind w:left="720"/>
        <w:jc w:val="both"/>
        <w:rPr>
          <w:rtl/>
        </w:rPr>
      </w:pPr>
      <w:r>
        <w:rPr>
          <w:rFonts w:hint="cs"/>
          <w:rtl/>
        </w:rPr>
        <w:t xml:space="preserve">בחקירה הנגדית, אישר מר פז כי לא פנה מיוזמתו למשטרה ע"מ למסור עדות לטובת הנאשם, שכן איש לא ביקש ממנו זאת. הנאשם טיפל בו בביתו, עוד לפני שפתח את המכללה. לדבריו, התגלתה התופעה כחודש ימים לפני שהגיע אל הנאשם, ובמהלך תקופה זו הוא קיבל שתי זריקות קורטיזון, ואף הוצע לו לעבור ניתוח. לשאלה אם ברשותו תיעוד רפואי, המעיד על מצבו, השיב העד בשלילה.לגבי הטיפולים עצמם, הרי שהם החלו בלחיצות ועיסויים של היד ולאחר מכן הוצע לו לנסות עיסוי כללי, ע"מ לשחרר את כל הגוף. במהלך כל התקופה שבה טופל ע"י הנאשם, הוא לא נטל כדורים, כאשר הזריקות ניתנו לו עוד לפני הטיפול. הנאשם עצמו לא הבטיח לו דבר, אלא הסכים להתחיל ולטפל בו. </w:t>
      </w:r>
    </w:p>
    <w:p w14:paraId="2E01E08E" w14:textId="77777777" w:rsidR="00394F8F" w:rsidRDefault="00394F8F" w:rsidP="00394F8F">
      <w:pPr>
        <w:spacing w:line="360" w:lineRule="auto"/>
        <w:ind w:left="720"/>
        <w:jc w:val="both"/>
        <w:rPr>
          <w:rtl/>
        </w:rPr>
      </w:pPr>
    </w:p>
    <w:p w14:paraId="191068C7" w14:textId="77777777" w:rsidR="00394F8F" w:rsidRDefault="00394F8F" w:rsidP="00394F8F">
      <w:pPr>
        <w:spacing w:line="360" w:lineRule="auto"/>
        <w:ind w:left="720"/>
        <w:jc w:val="both"/>
        <w:rPr>
          <w:rtl/>
        </w:rPr>
      </w:pPr>
      <w:r>
        <w:rPr>
          <w:rFonts w:hint="cs"/>
          <w:rtl/>
        </w:rPr>
        <w:t xml:space="preserve">הגב' עליזה רול, הגיעה אל הנאשם בשל סיבוך קשה של סוכרת, דבר שגרם לה לכאבים רציניים בכפות הרגליים. הקשר עם הנאשם נוצר בעקבות המלצה של אדם שממנו קנתה מדרסים מיוחדים לסוכרת. במפגשים הראשונים, ביצע הנאשם בעדה מספר טיפולי נסיון, שבעקבותיהם אמר לה שעקב מורכבות המחלה, לא כדאי לה להיות מטופלת אצלו. היא התעקשה להמשיך ולקבל טיפולים, וככל שהטיפולים נמשכו, מצב הסוכרת החל להשתפר. </w:t>
      </w:r>
    </w:p>
    <w:p w14:paraId="25904ED2" w14:textId="77777777" w:rsidR="00394F8F" w:rsidRDefault="00394F8F" w:rsidP="00394F8F">
      <w:pPr>
        <w:spacing w:line="360" w:lineRule="auto"/>
        <w:ind w:left="720"/>
        <w:jc w:val="both"/>
        <w:rPr>
          <w:rtl/>
        </w:rPr>
      </w:pPr>
      <w:r>
        <w:rPr>
          <w:rFonts w:hint="cs"/>
          <w:rtl/>
        </w:rPr>
        <w:t xml:space="preserve">היא נכנסה לטיפול גלובלי, ע"מ להגיע לריפוי מלא של הסוכרת ושל כאבי הרגליים. </w:t>
      </w:r>
    </w:p>
    <w:p w14:paraId="2C2C8E6E" w14:textId="77777777" w:rsidR="00394F8F" w:rsidRDefault="00394F8F" w:rsidP="00394F8F">
      <w:pPr>
        <w:spacing w:line="360" w:lineRule="auto"/>
        <w:ind w:left="720"/>
        <w:jc w:val="both"/>
        <w:rPr>
          <w:rtl/>
        </w:rPr>
      </w:pPr>
      <w:r>
        <w:rPr>
          <w:rFonts w:hint="cs"/>
          <w:rtl/>
        </w:rPr>
        <w:t xml:space="preserve">לדברי העדה </w:t>
      </w:r>
      <w:r>
        <w:rPr>
          <w:rFonts w:hint="cs"/>
          <w:b/>
          <w:bCs/>
          <w:rtl/>
        </w:rPr>
        <w:t>"התוצאה של הטיפול היתה לאורך השנה הראשונה מצויינת. כל הזמן היה שיפורים. אח"כ קצת הגעתי לאיזה שהוא שלב של קו ישר כזה..."</w:t>
      </w:r>
      <w:r w:rsidRPr="00D20969">
        <w:rPr>
          <w:rFonts w:hint="cs"/>
          <w:rtl/>
        </w:rPr>
        <w:t xml:space="preserve"> (עמ' </w:t>
      </w:r>
      <w:r>
        <w:rPr>
          <w:rFonts w:hint="cs"/>
          <w:rtl/>
        </w:rPr>
        <w:t>1145</w:t>
      </w:r>
      <w:r w:rsidRPr="00D20969">
        <w:rPr>
          <w:rFonts w:hint="cs"/>
          <w:rtl/>
        </w:rPr>
        <w:t xml:space="preserve"> לפרוטוקול, ש' </w:t>
      </w:r>
      <w:r>
        <w:rPr>
          <w:rFonts w:hint="cs"/>
          <w:rtl/>
        </w:rPr>
        <w:t>22-20</w:t>
      </w:r>
      <w:r w:rsidRPr="00D20969">
        <w:rPr>
          <w:rFonts w:hint="cs"/>
          <w:rtl/>
        </w:rPr>
        <w:t>)</w:t>
      </w:r>
      <w:r>
        <w:rPr>
          <w:rFonts w:hint="cs"/>
          <w:rtl/>
        </w:rPr>
        <w:t xml:space="preserve">. במהלך תקופת הטיפולים היא נכנסה להרצאות במכללה כשומעת חופשית, ולדבריה </w:t>
      </w:r>
      <w:r>
        <w:rPr>
          <w:rFonts w:hint="cs"/>
          <w:b/>
          <w:bCs/>
          <w:rtl/>
        </w:rPr>
        <w:t>"</w:t>
      </w:r>
      <w:r w:rsidRPr="00D20969">
        <w:rPr>
          <w:rFonts w:hint="cs"/>
          <w:b/>
          <w:bCs/>
          <w:rtl/>
        </w:rPr>
        <w:t>הייתי המומה, פשוט הייתי מאוד מאוד, התחברתי לתוכן של הלימודים</w:t>
      </w:r>
      <w:r>
        <w:rPr>
          <w:rFonts w:hint="cs"/>
          <w:b/>
          <w:bCs/>
          <w:rtl/>
        </w:rPr>
        <w:t>"</w:t>
      </w:r>
      <w:r w:rsidRPr="00D20969">
        <w:rPr>
          <w:rFonts w:hint="cs"/>
          <w:rtl/>
        </w:rPr>
        <w:t xml:space="preserve"> (עמ'  </w:t>
      </w:r>
      <w:r>
        <w:rPr>
          <w:rFonts w:hint="cs"/>
          <w:rtl/>
        </w:rPr>
        <w:t xml:space="preserve">1146 </w:t>
      </w:r>
      <w:r w:rsidRPr="00D20969">
        <w:rPr>
          <w:rFonts w:hint="cs"/>
          <w:rtl/>
        </w:rPr>
        <w:t>לפרוטוקול, ש'</w:t>
      </w:r>
      <w:r>
        <w:rPr>
          <w:rFonts w:hint="cs"/>
          <w:rtl/>
        </w:rPr>
        <w:t xml:space="preserve"> 30-29</w:t>
      </w:r>
      <w:r w:rsidRPr="00D20969">
        <w:rPr>
          <w:rFonts w:hint="cs"/>
          <w:rtl/>
        </w:rPr>
        <w:t>)</w:t>
      </w:r>
      <w:r>
        <w:rPr>
          <w:rFonts w:hint="cs"/>
          <w:rtl/>
        </w:rPr>
        <w:t xml:space="preserve">. בתום השנה, היא ביקשה להתקבל כתלמידה מן המניין בשנה השניה והיא נטלה חלק במחזור השני מתחילתו ועד סופו, דבר שנפסק רק עם מעצרו של הנאשם. במהלך הלימודים, טיפלו התלמידים האחד בשני, והיא ביצעה, ביחד עם הנאשם, טיפולים בכל מיני אנשים. לדברי גב' רול, היא היתה עדה לשיפור ניכר במצבם של חולים שונים, ילדים ומבוגרים. </w:t>
      </w:r>
    </w:p>
    <w:p w14:paraId="4460D805" w14:textId="77777777" w:rsidR="00394F8F" w:rsidRDefault="00394F8F" w:rsidP="00394F8F">
      <w:pPr>
        <w:spacing w:line="360" w:lineRule="auto"/>
        <w:ind w:left="720"/>
        <w:jc w:val="both"/>
        <w:rPr>
          <w:rtl/>
        </w:rPr>
      </w:pPr>
      <w:r>
        <w:rPr>
          <w:rFonts w:hint="cs"/>
          <w:rtl/>
        </w:rPr>
        <w:t xml:space="preserve">הגב' רול הוסיפה כי השפעת הטיפולים מבחינתה היתה מרחיקת לכת, היא ירדה במשקל, יחסיה עם בעלה ועם ילדיה השתפרו וחלו אצלה שינויים בתובנות, באופן שהדבר שינה את כל תפיסת עולמה. בהיותה אחות מקצועית, היא סבורה כי לא ניתן "לעבוד עליה", ומבחינתה שיטת הטיפול של הנאשם הצליחה גם לגביה, וגם לגבי מטופלים אחרים. </w:t>
      </w:r>
    </w:p>
    <w:p w14:paraId="524C0B49" w14:textId="77777777" w:rsidR="00394F8F" w:rsidRDefault="00394F8F" w:rsidP="00394F8F">
      <w:pPr>
        <w:spacing w:line="360" w:lineRule="auto"/>
        <w:ind w:left="720"/>
        <w:jc w:val="both"/>
        <w:rPr>
          <w:rtl/>
        </w:rPr>
      </w:pPr>
      <w:r>
        <w:rPr>
          <w:rFonts w:hint="cs"/>
          <w:rtl/>
        </w:rPr>
        <w:t xml:space="preserve">בחקירה הנגדית, אישרה העדה כי מה שמצא חן בעיניה היה ההיבט הנפשי שבטיפול, אשר כלל שיחות עם הנאשם. עבור הטיפולים, שנמשכו כשנתיים, שילמה העדה 220,000 ₪, לאחר שנחתם עימה הסכם גלובלי. </w:t>
      </w:r>
    </w:p>
    <w:p w14:paraId="4A59D6B2" w14:textId="77777777" w:rsidR="00394F8F" w:rsidRDefault="00394F8F" w:rsidP="00394F8F">
      <w:pPr>
        <w:spacing w:line="360" w:lineRule="auto"/>
        <w:ind w:left="720"/>
        <w:jc w:val="both"/>
        <w:rPr>
          <w:rtl/>
        </w:rPr>
      </w:pPr>
      <w:r>
        <w:rPr>
          <w:rFonts w:hint="cs"/>
          <w:rtl/>
        </w:rPr>
        <w:t xml:space="preserve">העדה אישרה כי חלק נכבד מהטיפולים בוצע על ידי צביקה איצקוביץ ולא על ידי הנאשם. לדבריה, הסכום של 220,000 ₪ כלל גם 75,000 ₪ בגין שכר הלימוד במכללה. </w:t>
      </w:r>
    </w:p>
    <w:p w14:paraId="738E4912" w14:textId="77777777" w:rsidR="00394F8F" w:rsidRDefault="00394F8F" w:rsidP="00394F8F">
      <w:pPr>
        <w:spacing w:line="360" w:lineRule="auto"/>
        <w:ind w:left="720"/>
        <w:jc w:val="both"/>
        <w:rPr>
          <w:rtl/>
        </w:rPr>
      </w:pPr>
      <w:r>
        <w:rPr>
          <w:rFonts w:hint="cs"/>
          <w:rtl/>
        </w:rPr>
        <w:t>היא עצמה לא ביצעה טיפולים במטופלים שהגיעו לקליניקה, בניגוד לתלמידים אחרים, ולדבריה, זו הייתה החלטה של הנאשם. כיום ערכי הסוכר שלה מאוזנים, אך זאת בעקבות שימוש בתרופות.לגבי הטיפול עצמו, טענה העדה כי "</w:t>
      </w:r>
      <w:r w:rsidRPr="004031D5">
        <w:rPr>
          <w:rFonts w:hint="cs"/>
          <w:b/>
          <w:bCs/>
          <w:rtl/>
        </w:rPr>
        <w:t>זה נורא קשה להסביר את זה, צריך לחוש את זה. כי זה לא עיסוי, זה ממש לא עיסוי. זה אמנם כרוך, כרוך במגע, מגע גופני שנראה כמו עיסוי...</w:t>
      </w:r>
      <w:r>
        <w:rPr>
          <w:rFonts w:hint="cs"/>
          <w:rtl/>
        </w:rPr>
        <w:t xml:space="preserve">" (עמ' 1159 לפרוטוקול, ש' 18-16). הטיפול עצמו נעשה בכל הגוף, חוץ מאשר באיזורים האינטימיים, שבהם היא לא הסכימה לכל מגע.  </w:t>
      </w:r>
    </w:p>
    <w:p w14:paraId="349632A6" w14:textId="77777777" w:rsidR="00394F8F" w:rsidRDefault="00394F8F" w:rsidP="00394F8F">
      <w:pPr>
        <w:spacing w:line="360" w:lineRule="auto"/>
        <w:ind w:left="720"/>
        <w:jc w:val="both"/>
        <w:rPr>
          <w:rtl/>
        </w:rPr>
      </w:pPr>
      <w:r>
        <w:rPr>
          <w:rFonts w:hint="cs"/>
          <w:rtl/>
        </w:rPr>
        <w:t xml:space="preserve">בחקירה החוזרת, שללה גב' רול את האפשרות כי הנאשם הנחה מטופלים שלא ליטול תרופות. לדבריה, הנאשם אמר לה ולאחרים כי הם יצטרכו להחליט בענין זה לבדם. </w:t>
      </w:r>
    </w:p>
    <w:p w14:paraId="0121CE92" w14:textId="77777777" w:rsidR="00394F8F" w:rsidRDefault="00394F8F" w:rsidP="00394F8F">
      <w:pPr>
        <w:spacing w:line="360" w:lineRule="auto"/>
        <w:ind w:left="720"/>
        <w:jc w:val="both"/>
        <w:rPr>
          <w:rtl/>
        </w:rPr>
      </w:pPr>
    </w:p>
    <w:p w14:paraId="08FE565D" w14:textId="77777777" w:rsidR="00394F8F" w:rsidRDefault="00394F8F" w:rsidP="00394F8F">
      <w:pPr>
        <w:spacing w:line="360" w:lineRule="auto"/>
        <w:ind w:left="720"/>
        <w:jc w:val="both"/>
        <w:rPr>
          <w:rtl/>
        </w:rPr>
      </w:pPr>
      <w:r>
        <w:rPr>
          <w:rFonts w:hint="cs"/>
          <w:rtl/>
        </w:rPr>
        <w:t xml:space="preserve">עדת הגנה נוספת, היא גב' שושנה כהן, אשר סיפרה כי בעלה לקה בארוע מוחי, כאשר הרופאים אמרו כי מצבו חמור ביותר. בעקבות המלצה של רב כלשהו, היא התקשרה אל הנאשם אשר הגיע באישון לילה לביה"ח, שם היה מאושפז בעלה. הנאשם טיפל בבעלה עד לפנות בוקר, ואט אט התייצב מצבו. אחת האחיות שעבדה במקום אמרה כי יש שיפור במצבו של בעלה וכי הוא מרגיש יותר טוב. בהמשך, ניתנו לבעלה על-ידי הנאשם טיפולים נוספים, והוא הבטיח לה כי הוא ילך בכוחות עצמו. לאחר סדרה של עשרה טיפולים, הצליח הבעל ללכת, גם אם לאט. לגבי מצבו היום, מסרה הגב' כהן כי הוא משותק בצד השמאלי, והוא יכול ללכת למרחקים קצרים בלבד. לצערה של העדה, הופסקו הטיפולים בבעלה בשל מעצרו של הנאשם. </w:t>
      </w:r>
    </w:p>
    <w:p w14:paraId="2043DE6B" w14:textId="77777777" w:rsidR="00394F8F" w:rsidRDefault="00394F8F" w:rsidP="00394F8F">
      <w:pPr>
        <w:spacing w:line="360" w:lineRule="auto"/>
        <w:ind w:left="720"/>
        <w:jc w:val="both"/>
        <w:rPr>
          <w:rtl/>
        </w:rPr>
      </w:pPr>
      <w:r>
        <w:rPr>
          <w:rFonts w:hint="cs"/>
          <w:rtl/>
        </w:rPr>
        <w:t xml:space="preserve">בחקירה הנגדית, נשאלה העדה מדוע בעלה לא התייצב בביהמ"ש ע"מ להעיד על מצבו, והיא אמרה כי הוא אינו מסוגל לכך. העדה טענה כי לא נתבקשה להביא מסמכים רפואיים, ולכן אין ביכולתה להציג מסמכים כאלה. הטיפולים שניתנו לבעלה היו טיפולים בודדים, ואין מדובר בהסכם לטיפול גלובלי. </w:t>
      </w:r>
    </w:p>
    <w:p w14:paraId="66B8696D" w14:textId="77777777" w:rsidR="00394F8F" w:rsidRDefault="00394F8F" w:rsidP="00394F8F">
      <w:pPr>
        <w:spacing w:line="360" w:lineRule="auto"/>
        <w:ind w:left="720"/>
        <w:jc w:val="both"/>
        <w:rPr>
          <w:rtl/>
        </w:rPr>
      </w:pPr>
    </w:p>
    <w:p w14:paraId="4BB165C8" w14:textId="77777777" w:rsidR="00394F8F" w:rsidRDefault="00394F8F" w:rsidP="00394F8F">
      <w:pPr>
        <w:spacing w:line="360" w:lineRule="auto"/>
        <w:ind w:left="720"/>
        <w:jc w:val="both"/>
        <w:rPr>
          <w:rtl/>
        </w:rPr>
      </w:pPr>
      <w:r>
        <w:rPr>
          <w:rFonts w:hint="cs"/>
          <w:rtl/>
        </w:rPr>
        <w:t xml:space="preserve">יואב סמי אליהו הוא בן אחיו של הנאשם, ולדבריו הוא סבל מאסטמה קשה כרונית כבר מילדות, וטופל אצל טובי הרופאים, אשר אמרו לו כי יצטרך להתמודד עם המחלה לכל ימי חייו. לאחר שליאת, בתו של הנאשם, הבריאה לחלוטין ממחלת האסטמה, פנה הנאשם אל אביו ואמר לו כי יאפשר לו לנסות את הטיפול גם בו. הנאשם טיפל בעד במשך כשנה, וכבר לאחר 3 או 4 חודשים הוא נבדק על-ידי רופא, אשר היה בהלם לאור התוצאות שגילה. לאחר כ- 4 חודשים נוספים, הוא נבדק פעם נוספת והרופא אמר לו כי לא צריך יותר משאפים, ואין צורך בטיפול רפואי נוסף. בתום השנה, במהלכה בוצעו הטיפולים, חלפה לחלוטין מחלתו של העד, והוא צמח, בתוך אותה תקופה, מגובה של </w:t>
      </w:r>
      <w:smartTag w:uri="urn:schemas-microsoft-com:office:smarttags" w:element="metricconverter">
        <w:smartTagPr>
          <w:attr w:name="ProductID" w:val="1.40 מ'"/>
        </w:smartTagPr>
        <w:r>
          <w:rPr>
            <w:rFonts w:hint="cs"/>
            <w:rtl/>
          </w:rPr>
          <w:t>1.40 מ'</w:t>
        </w:r>
      </w:smartTag>
      <w:r>
        <w:rPr>
          <w:rFonts w:hint="cs"/>
          <w:rtl/>
        </w:rPr>
        <w:t xml:space="preserve"> ל- </w:t>
      </w:r>
      <w:smartTag w:uri="urn:schemas-microsoft-com:office:smarttags" w:element="metricconverter">
        <w:smartTagPr>
          <w:attr w:name="ProductID" w:val="1.60 מ'"/>
        </w:smartTagPr>
        <w:r>
          <w:rPr>
            <w:rFonts w:hint="cs"/>
            <w:rtl/>
          </w:rPr>
          <w:t>1.60 מ'</w:t>
        </w:r>
      </w:smartTag>
      <w:r>
        <w:rPr>
          <w:rFonts w:hint="cs"/>
          <w:rtl/>
        </w:rPr>
        <w:t>, והפחית באופן משמעותי ממשקלו. כיום העד הינו בן 23, והוא לדבריו בריא לחלוטין, ועוסק באופן נמרץ בספורט. מר יואב אליהו הגדיר את מצבו כיום כ-"</w:t>
      </w:r>
      <w:r>
        <w:rPr>
          <w:rFonts w:hint="cs"/>
          <w:b/>
          <w:bCs/>
          <w:rtl/>
        </w:rPr>
        <w:t xml:space="preserve">זהב, בריא, חזק, מתעמל". </w:t>
      </w:r>
      <w:r>
        <w:rPr>
          <w:rFonts w:hint="cs"/>
          <w:rtl/>
        </w:rPr>
        <w:t>(עמ' 1175 לפרוטוקול ש' 23). לדבריו, כל ההטבה במצבו, עד כדי החלמה מלאה, נזקפת אך ורק לטיפול שקיבל מהנאשם, ולא לתרופות שנטל אותה עת.</w:t>
      </w:r>
    </w:p>
    <w:p w14:paraId="6F9A9075" w14:textId="77777777" w:rsidR="00394F8F" w:rsidRDefault="00394F8F" w:rsidP="00394F8F">
      <w:pPr>
        <w:spacing w:line="360" w:lineRule="auto"/>
        <w:ind w:left="720"/>
        <w:jc w:val="both"/>
        <w:rPr>
          <w:rtl/>
        </w:rPr>
      </w:pPr>
      <w:r>
        <w:rPr>
          <w:rFonts w:hint="cs"/>
          <w:rtl/>
        </w:rPr>
        <w:t xml:space="preserve">בחקירה הנגדית, נשאל העד מדוע לא פנה למשטרה ע"מ להעיד לטובת הנאשם, ואמר כי הוא לא נתבקש לעשות כן, וגם לא התבקש להמציא מסמכים רפואיים. </w:t>
      </w:r>
    </w:p>
    <w:p w14:paraId="17A4BA70" w14:textId="77777777" w:rsidR="00394F8F" w:rsidRDefault="00394F8F" w:rsidP="00394F8F">
      <w:pPr>
        <w:spacing w:line="360" w:lineRule="auto"/>
        <w:ind w:left="720"/>
        <w:jc w:val="both"/>
        <w:rPr>
          <w:rtl/>
        </w:rPr>
      </w:pPr>
      <w:r>
        <w:rPr>
          <w:rFonts w:hint="cs"/>
          <w:rtl/>
        </w:rPr>
        <w:t xml:space="preserve">העד אישר כי בתקופה של ארבעת החודשים הראשונים, הוא טופל בסטרואידים, במקביל לטיפול שניתן לו על-ידי הנאשם. </w:t>
      </w:r>
    </w:p>
    <w:p w14:paraId="25911DC0" w14:textId="77777777" w:rsidR="00394F8F" w:rsidRDefault="00394F8F" w:rsidP="00394F8F">
      <w:pPr>
        <w:spacing w:line="360" w:lineRule="auto"/>
        <w:ind w:left="720"/>
        <w:jc w:val="both"/>
        <w:rPr>
          <w:rtl/>
        </w:rPr>
      </w:pPr>
      <w:r>
        <w:rPr>
          <w:rFonts w:hint="cs"/>
          <w:rtl/>
        </w:rPr>
        <w:t>התובעת טענה כי לפי חישוביה, הנאשם טיפל בבתו ליאת, כאשר העד היה כבן 11 שנה, ותהתה מדוע היה צריך להמתין לטיפול עד להגיעו לגיל 14 שנה. בתשובה, טען מר אליהו כי יתכן שהטיפול התחיל בגיל 13 שנה, הגם שלא היה לו הסבר מדוע המתין תקופה של כשנתיים ימים עד לתחילת הטיפול ע"י הנאשם. לדבריו: "</w:t>
      </w:r>
      <w:r w:rsidRPr="004031D5">
        <w:rPr>
          <w:rFonts w:hint="cs"/>
          <w:b/>
          <w:bCs/>
          <w:rtl/>
        </w:rPr>
        <w:t>מידי תקופה</w:t>
      </w:r>
      <w:r>
        <w:rPr>
          <w:rFonts w:hint="cs"/>
          <w:b/>
          <w:bCs/>
          <w:rtl/>
        </w:rPr>
        <w:t xml:space="preserve"> הגיע לאזניים של אבא שלי שרוני טיפל בליאת ושהילדה נרפאה" </w:t>
      </w:r>
      <w:r>
        <w:rPr>
          <w:rFonts w:hint="cs"/>
          <w:rtl/>
        </w:rPr>
        <w:t xml:space="preserve">(עמ' 1186 לפרוטוקול שורות 2-1). הוא הפסיק את הטיפול התרופתי לאחר מספר חודשים, כאשר בהדרגה הלך ופחת המינון שנקבע לו ע"י הרופא המטפל. </w:t>
      </w:r>
    </w:p>
    <w:p w14:paraId="4B2F1808" w14:textId="77777777" w:rsidR="00394F8F" w:rsidRDefault="00394F8F" w:rsidP="00394F8F">
      <w:pPr>
        <w:spacing w:line="360" w:lineRule="auto"/>
        <w:ind w:left="720"/>
        <w:jc w:val="both"/>
        <w:rPr>
          <w:rtl/>
        </w:rPr>
      </w:pPr>
      <w:r>
        <w:rPr>
          <w:rFonts w:hint="cs"/>
          <w:rtl/>
        </w:rPr>
        <w:t xml:space="preserve">בחקירה החוזרת, נשאל העד האם יתכן שהשיהוי של כשנתיים, נבע משום שסבו, אשר ליווה אותו במסגרת הטיפול הקונבנציונאלי, לא האמין ברפואה אלטרנטיבית, ועל כך הוא השיב בחיוב. </w:t>
      </w:r>
    </w:p>
    <w:p w14:paraId="68B9B71B" w14:textId="77777777" w:rsidR="00394F8F" w:rsidRDefault="00394F8F" w:rsidP="00394F8F">
      <w:pPr>
        <w:spacing w:line="360" w:lineRule="auto"/>
        <w:ind w:left="720"/>
        <w:jc w:val="both"/>
        <w:rPr>
          <w:rtl/>
        </w:rPr>
      </w:pPr>
    </w:p>
    <w:p w14:paraId="37B27C99" w14:textId="77777777" w:rsidR="00394F8F" w:rsidRDefault="00394F8F" w:rsidP="00394F8F">
      <w:pPr>
        <w:spacing w:line="360" w:lineRule="auto"/>
        <w:ind w:left="720"/>
        <w:jc w:val="both"/>
        <w:rPr>
          <w:rtl/>
        </w:rPr>
      </w:pPr>
      <w:r>
        <w:rPr>
          <w:rFonts w:hint="cs"/>
          <w:rtl/>
        </w:rPr>
        <w:t>אורלי אורן, שמעה על הנאשם דרך חברה, שגיסה חלה באפילפסיה. בתה של העדה סבלה מעקמת סקוליוזיס, אשר הצריכה שימוש בחגורה. היא הגיעה לאחד הכנסים שערך הנאשם והתרשמה מהדברים ששמעה, ולפיכך ביקשה כי הנאשם יטפל בבתה, ע"מ שהיא לא תאלץ לעשות שימוש, כל ימי חייה, בחגורה. בתחילה בוצעו טיפולים יחידים, והתשלום היה בגין כל טיפול בנפרד, וכאשר הסתבר כי הטיפולים מביאים לתוצאות, הוחלט לחתום על הסכם גלובלי, ובשלב זה נעצר הנאשם. לדברי העדה, לפני הטיפול הייתה הטיית גופה של הילדה 27 מעלות, ולאחר הטיפול השתנתה זווית העקמת ל- 15 מעלות, שזה בחלק התחתון "</w:t>
      </w:r>
      <w:r w:rsidRPr="004031D5">
        <w:rPr>
          <w:rFonts w:hint="cs"/>
          <w:b/>
          <w:bCs/>
          <w:rtl/>
        </w:rPr>
        <w:t>כמעט פלס</w:t>
      </w:r>
      <w:r>
        <w:rPr>
          <w:rFonts w:hint="cs"/>
          <w:rtl/>
        </w:rPr>
        <w:t>". לדברי העדה, יש ברשותה צילומים המשקפים את המצב לפני הטיפול ולאחריו והיא תנסה לאתר אותם. יצוין, כבר בשלב זה, כי לא הוגשו כל צילומים המעידים על מצבה של הילדה. שיטת הטיפול הייתה עיסוי באמצעות שמנים, בכל הגוף "</w:t>
      </w:r>
      <w:r>
        <w:rPr>
          <w:rFonts w:hint="cs"/>
          <w:b/>
          <w:bCs/>
          <w:rtl/>
        </w:rPr>
        <w:t>ישבנים, מפשעות, ידיים, גב, כפות רגליים..."</w:t>
      </w:r>
      <w:r>
        <w:rPr>
          <w:rFonts w:hint="cs"/>
          <w:rtl/>
        </w:rPr>
        <w:t xml:space="preserve"> (עמ' 1191 לפרוטוקול ש' 11-10). באותה תקופה לא נעשה כל שימוש בטיפול קונבנציונאלי לרבות נטילת תרופות. זמן קצר לאחר שהחלו הטיפולים, אצל הנאשם, הופסק השימוש בחגורה, ולדברי העדה, הבת "</w:t>
      </w:r>
      <w:r>
        <w:rPr>
          <w:rFonts w:hint="cs"/>
          <w:b/>
          <w:bCs/>
          <w:rtl/>
        </w:rPr>
        <w:t xml:space="preserve">פשוט זרקה אותה" </w:t>
      </w:r>
      <w:r>
        <w:rPr>
          <w:rFonts w:hint="cs"/>
          <w:rtl/>
        </w:rPr>
        <w:t xml:space="preserve">(עמ' 1192 לפרוטוקול ש' 11). גם לאחר שהסתיים הטיפול, לא חזרה הילדה לעשות שימוש בחגורה, הגם שהזוית השתנתה לרעה. </w:t>
      </w:r>
    </w:p>
    <w:p w14:paraId="5562C1BD" w14:textId="77777777" w:rsidR="00394F8F" w:rsidRDefault="00394F8F" w:rsidP="00394F8F">
      <w:pPr>
        <w:spacing w:line="360" w:lineRule="auto"/>
        <w:ind w:left="720"/>
        <w:jc w:val="both"/>
        <w:rPr>
          <w:rtl/>
        </w:rPr>
      </w:pPr>
      <w:r>
        <w:rPr>
          <w:rFonts w:hint="cs"/>
          <w:rtl/>
        </w:rPr>
        <w:t>לדברי גב' אורן, בתקופת הטיפולים "</w:t>
      </w:r>
      <w:r>
        <w:rPr>
          <w:rFonts w:hint="cs"/>
          <w:b/>
          <w:bCs/>
          <w:rtl/>
        </w:rPr>
        <w:t>הילדה היתה מאושרת, אני חושבת שגם נפשית, זה השפיע עליה מאוד טוב וגם עלי. הקשר בינינו היה באותה תקופה פשוט מעולה</w:t>
      </w:r>
      <w:r>
        <w:rPr>
          <w:rFonts w:hint="cs"/>
          <w:rtl/>
        </w:rPr>
        <w:t xml:space="preserve">" (עמ' 1194 לפרוטוקול ש' 22-20). לדעת העדה, אין כל הסבר אחר לשיפור במצבה של הבת, מלבד הטיפול שניתן לה ע"י הנאשם. </w:t>
      </w:r>
    </w:p>
    <w:p w14:paraId="48AF466D" w14:textId="77777777" w:rsidR="00394F8F" w:rsidRDefault="00394F8F" w:rsidP="00394F8F">
      <w:pPr>
        <w:spacing w:line="360" w:lineRule="auto"/>
        <w:ind w:left="720"/>
        <w:jc w:val="both"/>
        <w:rPr>
          <w:rtl/>
        </w:rPr>
      </w:pPr>
      <w:r>
        <w:rPr>
          <w:rFonts w:hint="cs"/>
          <w:rtl/>
        </w:rPr>
        <w:t xml:space="preserve">כאשר אחד הרופאים המטפלים הבחין בשינוי, הוא חשב שמדובר בתוצאה של שימוש בסד והיא לא סיפרה לו כי מדובר בטיפול אלטרנטיבי. לאחר שהסתיים הטיפול אצל הנאשם, כבר לא היתה כל אפשרות לחזור ולעשות שימוש בחגורה או בסד, כיוון שהגדילה של הילדה הסתיימה. </w:t>
      </w:r>
    </w:p>
    <w:p w14:paraId="072DAA7A" w14:textId="77777777" w:rsidR="00394F8F" w:rsidRDefault="00394F8F" w:rsidP="00394F8F">
      <w:pPr>
        <w:spacing w:line="360" w:lineRule="auto"/>
        <w:ind w:left="720"/>
        <w:jc w:val="both"/>
        <w:rPr>
          <w:rtl/>
        </w:rPr>
      </w:pPr>
      <w:r>
        <w:rPr>
          <w:rFonts w:hint="cs"/>
          <w:rtl/>
        </w:rPr>
        <w:t>לשאלת התובעת, מה הסביר לה הנאשם לגבי שיטת הטיפול שלו, השיבה העדה: "</w:t>
      </w:r>
      <w:r>
        <w:rPr>
          <w:rFonts w:hint="cs"/>
          <w:b/>
          <w:bCs/>
          <w:rtl/>
        </w:rPr>
        <w:t>עד כמה שאני זוכרת, ממה שאז הוא הסביר לי על טונוסים, על לחיצות, על מגע במקומות שהוא מאמין שאם הוא לוחץ פה, אז זה מיישר פה. אני לא יכולה להגיד לך בדיוק את זה"</w:t>
      </w:r>
      <w:r>
        <w:rPr>
          <w:rFonts w:hint="cs"/>
          <w:rtl/>
        </w:rPr>
        <w:t xml:space="preserve"> (עמ' 1202 לפרוטוקול ש' 10-8). </w:t>
      </w:r>
    </w:p>
    <w:p w14:paraId="7DF1CCDA" w14:textId="77777777" w:rsidR="00394F8F" w:rsidRDefault="00394F8F" w:rsidP="00394F8F">
      <w:pPr>
        <w:spacing w:line="360" w:lineRule="auto"/>
        <w:jc w:val="both"/>
        <w:rPr>
          <w:rtl/>
        </w:rPr>
      </w:pPr>
    </w:p>
    <w:p w14:paraId="404CD2C9" w14:textId="77777777" w:rsidR="00394F8F" w:rsidRDefault="00394F8F" w:rsidP="00394F8F">
      <w:pPr>
        <w:spacing w:line="360" w:lineRule="auto"/>
        <w:ind w:left="720"/>
        <w:jc w:val="both"/>
        <w:rPr>
          <w:rtl/>
        </w:rPr>
      </w:pPr>
      <w:r>
        <w:rPr>
          <w:rFonts w:hint="cs"/>
          <w:rtl/>
        </w:rPr>
        <w:t xml:space="preserve">גב' אמה פנחסוב הגיעה אל הנאשם, לאחר ששמעה עליו מחברתה, אשר סיפרה לה כי הוא יכול לרפא את ילדותיה. המדובר בשתי בנות שהיו באותה עת בנות 3 ו-4, כאשר אחת הייתה מועמדת לניתוח עקב שקדים מוגדלים והפסקות נשימה בלילה, והבת השניה סבלה מהתקפי קוצר נשימה וסטרידור. לאחר מפגש עם הנאשם, הוא החל לטפל בבנותיה בתדירות של אחת בשבוע, כאשר הוא היה מעסה אותן מכף רגל ועד ראש. במהלך הטיפולים חל שיפור ניכר במצבן של הבנות, כאשר הבת הקטנה לא נזקקה לניתוח, ואילו לגבי הבת האחרת פסקו ההתקפים: </w:t>
      </w:r>
      <w:r>
        <w:rPr>
          <w:rFonts w:hint="cs"/>
          <w:b/>
          <w:bCs/>
          <w:rtl/>
        </w:rPr>
        <w:t>"והיא יצאה מזה לגמרי".</w:t>
      </w:r>
      <w:r>
        <w:rPr>
          <w:rFonts w:hint="cs"/>
          <w:rtl/>
        </w:rPr>
        <w:t xml:space="preserve"> </w:t>
      </w:r>
    </w:p>
    <w:p w14:paraId="5E3F5224" w14:textId="77777777" w:rsidR="00394F8F" w:rsidRDefault="00394F8F" w:rsidP="00394F8F">
      <w:pPr>
        <w:spacing w:line="360" w:lineRule="auto"/>
        <w:ind w:left="720"/>
        <w:jc w:val="both"/>
        <w:rPr>
          <w:rtl/>
        </w:rPr>
      </w:pPr>
      <w:r>
        <w:rPr>
          <w:rFonts w:hint="cs"/>
          <w:rtl/>
        </w:rPr>
        <w:t xml:space="preserve">העדה סיפרה אודות מקרה מסוים, כאשר בעלה היה במילואים ולפתע פתאום היא הבחינה בנפיחות בראשה של אחת הילדות. היא התקשרה, לאחר חצות, אל הנאשם, על מנת לקבל ייעוץ טלפוני, אך הוא החליט להגיע אליה, ביחד עם אשתו, ואמר לה כי יש לפנות את הילדה, בדחיפות, לחדר מיון. בבדיקת </w:t>
      </w:r>
      <w:r>
        <w:rPr>
          <w:rFonts w:hint="cs"/>
        </w:rPr>
        <w:t>CT</w:t>
      </w:r>
      <w:r>
        <w:rPr>
          <w:rFonts w:hint="cs"/>
          <w:rtl/>
        </w:rPr>
        <w:t xml:space="preserve"> נתגלה דימום תוך מוחי, ואלמלא הגיע אליה הנאשם ופינה את הילדה לחדר המיון, היא הייתה עלולה למצוא את מותה. גב' פנחסוב ציינה, כי הנאשם נותר ליד הבת בבית-החולים, במהלך כל אותו לילה.</w:t>
      </w:r>
    </w:p>
    <w:p w14:paraId="3E3F2936" w14:textId="77777777" w:rsidR="00394F8F" w:rsidRDefault="00394F8F" w:rsidP="00394F8F">
      <w:pPr>
        <w:spacing w:line="360" w:lineRule="auto"/>
        <w:ind w:left="720"/>
        <w:jc w:val="both"/>
        <w:rPr>
          <w:rtl/>
        </w:rPr>
      </w:pPr>
      <w:r>
        <w:rPr>
          <w:rFonts w:hint="cs"/>
          <w:rtl/>
        </w:rPr>
        <w:t>העדה הוסיפה, כי בנוסף לטיפולים הפיזיים, ניהל הנאשם שיחות על חינוך ילדים וכיצד להגיב לכל מיני מצבים, והוא ראה בזה כמעין טיפול הוליסטי, היינו: פיזי ונפשי גם יחד.</w:t>
      </w:r>
    </w:p>
    <w:p w14:paraId="181CD94E" w14:textId="77777777" w:rsidR="00394F8F" w:rsidRDefault="00394F8F" w:rsidP="00394F8F">
      <w:pPr>
        <w:spacing w:line="360" w:lineRule="auto"/>
        <w:ind w:left="720"/>
        <w:jc w:val="both"/>
        <w:rPr>
          <w:rtl/>
        </w:rPr>
      </w:pPr>
      <w:r>
        <w:rPr>
          <w:rFonts w:hint="cs"/>
          <w:rtl/>
        </w:rPr>
        <w:t xml:space="preserve">אשר לטיפול שניתן לבנות, מסרה הגב' פנחסוב כי מדובר בעיסוי שגרם לבנות הנאה רבה, </w:t>
      </w:r>
      <w:r w:rsidRPr="00E74D02">
        <w:rPr>
          <w:rFonts w:hint="cs"/>
          <w:rtl/>
        </w:rPr>
        <w:t>וזה היה</w:t>
      </w:r>
      <w:r>
        <w:rPr>
          <w:rFonts w:hint="cs"/>
          <w:b/>
          <w:bCs/>
          <w:rtl/>
        </w:rPr>
        <w:t xml:space="preserve"> "גם כיף והן גם בסופו של דבר התרפאו מזה"</w:t>
      </w:r>
      <w:r>
        <w:rPr>
          <w:rFonts w:hint="cs"/>
          <w:rtl/>
        </w:rPr>
        <w:t xml:space="preserve"> (עמ' 1317 לפרוטוקול, ש' 30-29).</w:t>
      </w:r>
    </w:p>
    <w:p w14:paraId="25C95343" w14:textId="77777777" w:rsidR="00394F8F" w:rsidRDefault="00394F8F" w:rsidP="00394F8F">
      <w:pPr>
        <w:spacing w:line="360" w:lineRule="auto"/>
        <w:ind w:left="720"/>
        <w:jc w:val="both"/>
        <w:rPr>
          <w:rtl/>
        </w:rPr>
      </w:pPr>
      <w:r>
        <w:rPr>
          <w:rFonts w:hint="cs"/>
          <w:rtl/>
        </w:rPr>
        <w:t>מבחינתה, מדובר בריפוי מלא של המחלה. העדה ציינה כי הנאשם לא דרש ממנה להפסיק טיפול תרופתי במי מבין הבנות, אך משפסקו התקפי הסטרידור, היא הפסיקה את התרופות מיוזמתה.</w:t>
      </w:r>
    </w:p>
    <w:p w14:paraId="378C0795" w14:textId="77777777" w:rsidR="00394F8F" w:rsidRDefault="00394F8F" w:rsidP="00394F8F">
      <w:pPr>
        <w:spacing w:line="360" w:lineRule="auto"/>
        <w:ind w:left="720"/>
        <w:jc w:val="both"/>
        <w:rPr>
          <w:rtl/>
        </w:rPr>
      </w:pPr>
      <w:r>
        <w:rPr>
          <w:rFonts w:hint="cs"/>
          <w:rtl/>
        </w:rPr>
        <w:t>בחקירה הנגדית, נשאלה העדה האם ברשותה מסמכים רפואיים המעידים על מצב הבנות לפני הטיפול ולאחריו, והשיבה בשלילה. הגב' פנחסוב חזרה ואישרה, כי הטיפול שניתן לבנותיה היה עיסוי, שכלל תמיכה נפשית, באמצעות שיחות.</w:t>
      </w:r>
    </w:p>
    <w:p w14:paraId="120BBB98" w14:textId="77777777" w:rsidR="00394F8F" w:rsidRDefault="00394F8F" w:rsidP="00394F8F">
      <w:pPr>
        <w:spacing w:line="360" w:lineRule="auto"/>
        <w:ind w:left="720"/>
        <w:jc w:val="both"/>
        <w:rPr>
          <w:rtl/>
        </w:rPr>
      </w:pPr>
    </w:p>
    <w:p w14:paraId="67286F3D" w14:textId="77777777" w:rsidR="00394F8F" w:rsidRDefault="00394F8F" w:rsidP="00394F8F">
      <w:pPr>
        <w:spacing w:line="360" w:lineRule="auto"/>
        <w:ind w:left="720"/>
        <w:jc w:val="both"/>
        <w:rPr>
          <w:rtl/>
        </w:rPr>
      </w:pPr>
      <w:r>
        <w:rPr>
          <w:rFonts w:hint="cs"/>
          <w:rtl/>
        </w:rPr>
        <w:t xml:space="preserve">ינון בנין הגיע לנאשם בהמלצת חבר, אשר סיפר לו כי הוא טופל על ידי הנאשם והלה הצליח לרפא אותו. הוא עצמו התעניין באפשרות לרכוש את העסק או להגיע לשותפות עם הנאשם, אך הדבר לא התממש. לעד יש חבר, שבתו אושפזה בבית חולים במשך כשבע שנים, ללא כל תזוזה, והוא המליץ לאותו חבר כי יזמן לבית-החולים את הנאשם: </w:t>
      </w:r>
      <w:r>
        <w:rPr>
          <w:rFonts w:hint="cs"/>
          <w:b/>
          <w:bCs/>
          <w:rtl/>
        </w:rPr>
        <w:t>"אולי מפה תבוא הישועה"</w:t>
      </w:r>
      <w:r>
        <w:rPr>
          <w:rFonts w:hint="cs"/>
          <w:rtl/>
        </w:rPr>
        <w:t xml:space="preserve">. הנאשם הגיע לבית החולים, ומבלי לבקש כל תמורה, החל לטפל בילדה: </w:t>
      </w:r>
      <w:r>
        <w:rPr>
          <w:rFonts w:hint="cs"/>
          <w:b/>
          <w:bCs/>
          <w:rtl/>
        </w:rPr>
        <w:t xml:space="preserve">"במסאז'ים, עשה לה, נגע לה פה נגע לה שם... והיא הורידה גם דמעות, ממש הילדה הורידה דמעות" </w:t>
      </w:r>
      <w:r>
        <w:rPr>
          <w:rFonts w:hint="cs"/>
          <w:rtl/>
        </w:rPr>
        <w:t xml:space="preserve">(עמ' 1353 לפרוטוקול, ש' 22-21). העד אינו מבין ברפואה, אך לדעתו הנאשם: </w:t>
      </w:r>
      <w:r>
        <w:rPr>
          <w:rFonts w:hint="cs"/>
          <w:b/>
          <w:bCs/>
          <w:rtl/>
        </w:rPr>
        <w:t>"הזיז לה שם משהו"</w:t>
      </w:r>
      <w:r>
        <w:rPr>
          <w:rFonts w:hint="cs"/>
          <w:rtl/>
        </w:rPr>
        <w:t xml:space="preserve"> (שם, ש' 25). לאחר אותו טיפול, הרופאים התנגדו כי הנאשם יחזור למקום, על מנת לטפל בילדה.</w:t>
      </w:r>
    </w:p>
    <w:p w14:paraId="154059C5" w14:textId="77777777" w:rsidR="00394F8F" w:rsidRDefault="00394F8F" w:rsidP="00394F8F">
      <w:pPr>
        <w:spacing w:line="360" w:lineRule="auto"/>
        <w:ind w:left="720"/>
        <w:jc w:val="both"/>
        <w:rPr>
          <w:rtl/>
        </w:rPr>
      </w:pPr>
      <w:r>
        <w:rPr>
          <w:rFonts w:hint="cs"/>
          <w:rtl/>
        </w:rPr>
        <w:t xml:space="preserve">העד בנין סיפר על אירוע נוסף, שבו טיפל הנאשם בבחור כבן עשרים, אשר נפגע בתאונת דרכים והובא לבית החולים, כשהוא משותק וללא תזוזה. לדבריו, הנאשם </w:t>
      </w:r>
      <w:r w:rsidRPr="00E74D02">
        <w:rPr>
          <w:rFonts w:hint="cs"/>
          <w:b/>
          <w:bCs/>
          <w:rtl/>
        </w:rPr>
        <w:t>"טיפל בו</w:t>
      </w:r>
      <w:r>
        <w:rPr>
          <w:rFonts w:hint="cs"/>
          <w:b/>
          <w:bCs/>
          <w:rtl/>
        </w:rPr>
        <w:t xml:space="preserve"> והוא הגיב לו, לא יודע כאילו שהוא יש לו שפה משותפת איתו, הוא דיבר איתו, הגיב לו" </w:t>
      </w:r>
      <w:r w:rsidRPr="00E74D02">
        <w:rPr>
          <w:rFonts w:hint="cs"/>
          <w:rtl/>
        </w:rPr>
        <w:t>(עמ' 1355 לפרוטוקול, ש' 10-9).</w:t>
      </w:r>
      <w:r>
        <w:rPr>
          <w:rFonts w:hint="cs"/>
          <w:rtl/>
        </w:rPr>
        <w:t xml:space="preserve"> העד הוסיף, כי אמו של הבחור הייתה מופתעת מהתפתחות זו, שכן הוא הגיב מילולית וגם ביצע תנועה כלשהי. </w:t>
      </w:r>
    </w:p>
    <w:p w14:paraId="60C08F8A" w14:textId="77777777" w:rsidR="00394F8F" w:rsidRDefault="00394F8F" w:rsidP="00394F8F">
      <w:pPr>
        <w:spacing w:line="360" w:lineRule="auto"/>
        <w:ind w:left="720"/>
        <w:jc w:val="both"/>
        <w:rPr>
          <w:rtl/>
        </w:rPr>
      </w:pPr>
      <w:r>
        <w:rPr>
          <w:rFonts w:hint="cs"/>
          <w:rtl/>
        </w:rPr>
        <w:t>מן הראוי לציין לגבי כל עדי ההגנה, כי לא קיבלנו מסמכים רפואיים (למעט במקרה אחד, אליו התייחסתי בדבריי הקודמים) או צילומים, שמהם ניתן ללמוד על מצבו של המטופל טרם שהחלו הטיפולים בשיטת הנאשם, ועל השיפור שחל, לטענתם, לאחר ביצוע הטיפולים. על משמעות הדבר מהבחינה הראייתית, נעמוד בהמשך הדברים.</w:t>
      </w:r>
    </w:p>
    <w:p w14:paraId="564F8B15" w14:textId="77777777" w:rsidR="00394F8F" w:rsidRDefault="00394F8F" w:rsidP="00394F8F">
      <w:pPr>
        <w:spacing w:line="360" w:lineRule="auto"/>
        <w:ind w:left="720"/>
        <w:jc w:val="both"/>
        <w:rPr>
          <w:rtl/>
        </w:rPr>
      </w:pPr>
    </w:p>
    <w:p w14:paraId="44977853" w14:textId="77777777" w:rsidR="00394F8F" w:rsidRDefault="00394F8F" w:rsidP="00394F8F">
      <w:pPr>
        <w:spacing w:line="360" w:lineRule="auto"/>
        <w:jc w:val="both"/>
        <w:rPr>
          <w:b/>
          <w:bCs/>
          <w:sz w:val="28"/>
          <w:szCs w:val="28"/>
          <w:u w:val="single"/>
          <w:rtl/>
        </w:rPr>
      </w:pPr>
      <w:r w:rsidRPr="00933033">
        <w:rPr>
          <w:rFonts w:hint="cs"/>
          <w:b/>
          <w:bCs/>
          <w:sz w:val="28"/>
          <w:szCs w:val="28"/>
          <w:u w:val="single"/>
          <w:rtl/>
        </w:rPr>
        <w:t>טיעוני הצדדים</w:t>
      </w:r>
    </w:p>
    <w:p w14:paraId="01EFDDE0" w14:textId="77777777" w:rsidR="00394F8F" w:rsidRPr="00933033" w:rsidRDefault="00394F8F" w:rsidP="00394F8F">
      <w:pPr>
        <w:spacing w:line="360" w:lineRule="auto"/>
        <w:jc w:val="both"/>
        <w:rPr>
          <w:sz w:val="26"/>
          <w:szCs w:val="26"/>
          <w:rtl/>
        </w:rPr>
      </w:pPr>
      <w:r w:rsidRPr="00933033">
        <w:rPr>
          <w:rFonts w:hint="cs"/>
          <w:rtl/>
        </w:rPr>
        <w:tab/>
      </w:r>
      <w:r w:rsidRPr="00933033">
        <w:rPr>
          <w:rFonts w:hint="cs"/>
          <w:b/>
          <w:bCs/>
          <w:u w:val="single"/>
          <w:rtl/>
        </w:rPr>
        <w:t>טיעוני התביעה</w:t>
      </w:r>
    </w:p>
    <w:p w14:paraId="6A1F860E" w14:textId="77777777" w:rsidR="00394F8F" w:rsidRDefault="00394F8F" w:rsidP="00394F8F">
      <w:pPr>
        <w:spacing w:line="360" w:lineRule="auto"/>
        <w:ind w:left="720"/>
        <w:jc w:val="both"/>
        <w:rPr>
          <w:rtl/>
        </w:rPr>
      </w:pPr>
    </w:p>
    <w:p w14:paraId="5666C351" w14:textId="77777777" w:rsidR="00394F8F" w:rsidRDefault="00394F8F" w:rsidP="00394F8F">
      <w:pPr>
        <w:spacing w:line="360" w:lineRule="auto"/>
        <w:ind w:left="720" w:hanging="720"/>
        <w:jc w:val="both"/>
        <w:rPr>
          <w:rtl/>
        </w:rPr>
      </w:pPr>
      <w:r>
        <w:rPr>
          <w:rFonts w:hint="cs"/>
          <w:rtl/>
        </w:rPr>
        <w:t xml:space="preserve">53. </w:t>
      </w:r>
      <w:r>
        <w:rPr>
          <w:rFonts w:hint="cs"/>
          <w:rtl/>
        </w:rPr>
        <w:tab/>
        <w:t xml:space="preserve">התובעת, עו"ד סנאית פישר </w:t>
      </w:r>
      <w:r>
        <w:rPr>
          <w:rtl/>
        </w:rPr>
        <w:t>–</w:t>
      </w:r>
      <w:r>
        <w:rPr>
          <w:rFonts w:hint="cs"/>
          <w:rtl/>
        </w:rPr>
        <w:t xml:space="preserve"> אהרוני, ציינה בפתח סיכומיה כי מטרתו העיקרית של כתב אישום זה להוכיח את מעשי המרמה של הנאשם, ולא להביא להסדרת מעמדם החוקי של מטפלים אלטרנטיביים. התביעה טוענת כי הציגה מערכת עובדתית המובילה למסקנה כי: </w:t>
      </w:r>
      <w:r>
        <w:rPr>
          <w:rFonts w:hint="cs"/>
          <w:b/>
          <w:bCs/>
          <w:rtl/>
        </w:rPr>
        <w:t>"שיטת הריפוי של רוני אליהו"</w:t>
      </w:r>
      <w:r>
        <w:rPr>
          <w:rFonts w:hint="cs"/>
          <w:rtl/>
        </w:rPr>
        <w:t xml:space="preserve"> אינה אלא </w:t>
      </w:r>
      <w:r>
        <w:rPr>
          <w:rFonts w:hint="cs"/>
          <w:b/>
          <w:bCs/>
          <w:rtl/>
        </w:rPr>
        <w:t>"שיטת המרמה של רוני אליהו"</w:t>
      </w:r>
      <w:r>
        <w:rPr>
          <w:rFonts w:hint="cs"/>
          <w:rtl/>
        </w:rPr>
        <w:t>, אותה הצליח הנאשם להפיץ וליישם באופן מרשים ביותר.</w:t>
      </w:r>
    </w:p>
    <w:p w14:paraId="3F5FF16A" w14:textId="77777777" w:rsidR="00394F8F" w:rsidRDefault="00394F8F" w:rsidP="00394F8F">
      <w:pPr>
        <w:spacing w:line="360" w:lineRule="auto"/>
        <w:ind w:left="720" w:hanging="720"/>
        <w:jc w:val="both"/>
        <w:rPr>
          <w:rtl/>
        </w:rPr>
      </w:pPr>
      <w:r>
        <w:rPr>
          <w:rFonts w:hint="cs"/>
          <w:rtl/>
        </w:rPr>
        <w:tab/>
        <w:t xml:space="preserve">לגישת התביעה, הוכח למעלה מכל ספק כי הנאשם לא האמין, ולא יכול היה להאמין, כי המציא שיטת ריפוי כלשהי, שכן אמונתו הסובייקטיבית של הנאשם אינה יכולה להיות מנותקת מהמציאות. אמירתו הסתמית של הנאשם כי יש בכוחו לרפא מחלות קשות וחשוכות מרפא, אין מאחוריה ולא כלום, שכן לא היה יסוד לאמונתו הסובייקטיבית כי הוא מסוגל לממש את הבטחותיו היומרניות. מסקנה זו מתחזקת לנוכח העובדה כי הנאשם נעזר בפרסומים שקריים וכן בתמונות ומכתבים ששימשו על מנת לפאר את שמו ואת שיטת הטיפול שלו. כמו כן נעזר הנאשם בכנסים מרשימים, מפגשים עם חולים ובני משפחותיהם, שנועדו להרשים אותם בדבר שיטת הטיפול שלו. הוא דאג להרחיק תלמידים ומטופלים אשר העלו תהיות בדבר שיטתו, על מנת שדרך המרמה תהיה פתוחה בפניו והוא יוכל להמשיך ולגרוף כספים נוספים לכיסו. </w:t>
      </w:r>
    </w:p>
    <w:p w14:paraId="5EBD3411" w14:textId="77777777" w:rsidR="00394F8F" w:rsidRDefault="00394F8F" w:rsidP="00394F8F">
      <w:pPr>
        <w:spacing w:line="360" w:lineRule="auto"/>
        <w:ind w:left="720" w:hanging="720"/>
        <w:jc w:val="both"/>
        <w:rPr>
          <w:rtl/>
        </w:rPr>
      </w:pPr>
      <w:r>
        <w:rPr>
          <w:rFonts w:hint="cs"/>
          <w:rtl/>
        </w:rPr>
        <w:tab/>
        <w:t>מלבד עבירות המרמה, ביצע הנאשם גם עבירות של עושק, בכך שהצליח לשלוט בקורבנותיו, תוך ניצול מצוקתם.</w:t>
      </w:r>
    </w:p>
    <w:p w14:paraId="1B8351BC" w14:textId="77777777" w:rsidR="00394F8F" w:rsidRDefault="00394F8F" w:rsidP="00394F8F">
      <w:pPr>
        <w:spacing w:line="360" w:lineRule="auto"/>
        <w:ind w:left="720" w:hanging="720"/>
        <w:jc w:val="both"/>
        <w:rPr>
          <w:rtl/>
        </w:rPr>
      </w:pPr>
      <w:r>
        <w:rPr>
          <w:rFonts w:hint="cs"/>
          <w:rtl/>
        </w:rPr>
        <w:tab/>
        <w:t>התביעה מוסיפה וטוענת, כי עבירות המרמה המיוחסות לנאשם, נעשו בנסיבות מחמירות, שכן מדובר בניצול חולים במחלות קשות, תוך גביית סכומי כסף גבוהים וגרימת סיכון לחלק מהמטופלים ולפגיעה בבריאותם הגופנית והנפשית.</w:t>
      </w:r>
    </w:p>
    <w:p w14:paraId="17E35FCF" w14:textId="77777777" w:rsidR="00394F8F" w:rsidRDefault="00394F8F" w:rsidP="00394F8F">
      <w:pPr>
        <w:spacing w:line="360" w:lineRule="auto"/>
        <w:ind w:left="720" w:hanging="720"/>
        <w:jc w:val="both"/>
        <w:rPr>
          <w:rtl/>
        </w:rPr>
      </w:pPr>
      <w:r>
        <w:rPr>
          <w:rFonts w:hint="cs"/>
          <w:rtl/>
        </w:rPr>
        <w:tab/>
        <w:t xml:space="preserve">לשם הוכחת עבירות המרמה והעושק, נסמכת התביעה על מספר נדבכים שיש בהם כדי להוכיח את כוונתו הפלילית של הנאשם. </w:t>
      </w:r>
    </w:p>
    <w:p w14:paraId="08DF38C2" w14:textId="77777777" w:rsidR="00394F8F" w:rsidRDefault="00394F8F" w:rsidP="00394F8F">
      <w:pPr>
        <w:spacing w:line="360" w:lineRule="auto"/>
        <w:ind w:left="720" w:hanging="720"/>
        <w:jc w:val="both"/>
        <w:rPr>
          <w:rtl/>
        </w:rPr>
      </w:pPr>
      <w:r>
        <w:rPr>
          <w:rFonts w:hint="cs"/>
          <w:rtl/>
        </w:rPr>
        <w:tab/>
        <w:t xml:space="preserve">הנדבך הראשון נוגע למה שקרוי </w:t>
      </w:r>
      <w:r>
        <w:rPr>
          <w:rFonts w:hint="cs"/>
          <w:b/>
          <w:bCs/>
          <w:rtl/>
        </w:rPr>
        <w:t>"שיטת הטיפול"</w:t>
      </w:r>
      <w:r>
        <w:rPr>
          <w:rFonts w:hint="cs"/>
          <w:rtl/>
        </w:rPr>
        <w:t xml:space="preserve">. התביעה טוענת, כי ניתנו לנאשם הזדמנויות רבות להראות כי קיימת שיטת טיפול מוכחת שאותה המציא, ושיש בכוחה להבריא ממחלות שונות, אך הנאשם לא הצליח להרים את הנטל: </w:t>
      </w:r>
      <w:r>
        <w:rPr>
          <w:rFonts w:hint="cs"/>
          <w:b/>
          <w:bCs/>
          <w:rtl/>
        </w:rPr>
        <w:t>"אף לא כמשקל נוצה"</w:t>
      </w:r>
      <w:r>
        <w:rPr>
          <w:rFonts w:hint="cs"/>
          <w:rtl/>
        </w:rPr>
        <w:t xml:space="preserve">. לנאשם לא הייתה כל הכשרה משמעותית בתחום הטיפול בחולים והטרמינולוגיה הרפואית שבה השתמש, לא הייתה יותר מאשר גיבוב מילים. הוא לא הצליח להבהיר מה הוא ה"סוד" העומד מאחורי שיטתו, ולכל מי שנגע בדבר, היה ברור כי מדובר בלא יותר מעיסוי רגיל. גם על פי מבחן התוצאה, לא עלה בידי הנאשם להראות כי קיים קשר סיבתי בין שיטת הריפוי שלו לבין תוצאה כזו או אחרת שהתרחשה בעקבות טיפול שניתן לחולים. המסקנה היחידה המתבקשת, הינה כי מבחינתו של הנאשם, מדובר במצג שווא שהציג, כלפי כלל הציבור ובעיקר כלפי ציבור המתלוננים, מצג שמטרתו להוציא מהם כספים במרמה, תוך ניצול מצוקתם ולעתים אף קלות דעתם של קורבנותיו. </w:t>
      </w:r>
    </w:p>
    <w:p w14:paraId="7691128F" w14:textId="77777777" w:rsidR="00394F8F" w:rsidRDefault="00394F8F" w:rsidP="00394F8F">
      <w:pPr>
        <w:spacing w:line="360" w:lineRule="auto"/>
        <w:ind w:left="720" w:hanging="720"/>
        <w:jc w:val="both"/>
        <w:rPr>
          <w:rtl/>
        </w:rPr>
      </w:pPr>
      <w:r>
        <w:rPr>
          <w:rFonts w:hint="cs"/>
          <w:rtl/>
        </w:rPr>
        <w:tab/>
        <w:t>התביעה מפנה לעניין זה לעדויות הרופאים המומחים, אשר כולם הבהירו כי אין בשיטת הריפוי של הנאשם ולא כלום, ואין בכוחה לרפא חולים מכל מחלה, ובוודאי שלא ממחלות קשות.</w:t>
      </w:r>
    </w:p>
    <w:p w14:paraId="3681FEF9" w14:textId="77777777" w:rsidR="00394F8F" w:rsidRDefault="00394F8F" w:rsidP="00394F8F">
      <w:pPr>
        <w:spacing w:line="360" w:lineRule="auto"/>
        <w:ind w:left="720" w:hanging="720"/>
        <w:jc w:val="both"/>
        <w:rPr>
          <w:rtl/>
        </w:rPr>
      </w:pPr>
      <w:r>
        <w:rPr>
          <w:rFonts w:hint="cs"/>
          <w:rtl/>
        </w:rPr>
        <w:tab/>
        <w:t>הנדבך השני נעוץ בפרסומים הכוזבים של הנאשם, לפיהם הוכחה שיטתו לאורך שנים וכי מדובר בעשרות מקרים של ריפוי מוכח, כאשר הנאשם ידע כי הדברים הם כוזבים ואין להם כל כיסוי במציאות.</w:t>
      </w:r>
    </w:p>
    <w:p w14:paraId="341F5639" w14:textId="77777777" w:rsidR="00394F8F" w:rsidRDefault="00394F8F" w:rsidP="00394F8F">
      <w:pPr>
        <w:spacing w:line="360" w:lineRule="auto"/>
        <w:ind w:left="720" w:hanging="720"/>
        <w:jc w:val="both"/>
        <w:rPr>
          <w:rtl/>
        </w:rPr>
      </w:pPr>
      <w:r>
        <w:rPr>
          <w:rFonts w:hint="cs"/>
          <w:rtl/>
        </w:rPr>
        <w:tab/>
        <w:t>הנדבך השלישי קשור לגיוס תלמידים כמטפלים, אותם שכנע כי אכן מדובר בשיטת טיפול שיש בכוחה להביא לריפוי מחלות קשות. הנאשם הצליח למכור להם "בועת אוויר", בתמורה לסכום של 75,000 ₪, שכר הלימוד במכללה. כל התלמידים טענו כי הנאשם לא לימד אותם דבר, ויש בכך כדי להוכיח כי לא הייתה לנאשם כל שיטת ריפוי שאותה יכול היה ללמד. אותם תלמידים שטיפלו בחולים, לא יישמו שיטה כלשהי, אלא ביצעו בהם עיסוי בלבד, כאשר הנאשם מציג את חלקם כמומחים לטיפול בשיטתו ואף מומחים לטיפול בילדים החולים במחלות קשות.</w:t>
      </w:r>
    </w:p>
    <w:p w14:paraId="313B924A" w14:textId="77777777" w:rsidR="00394F8F" w:rsidRDefault="00394F8F" w:rsidP="00394F8F">
      <w:pPr>
        <w:spacing w:line="360" w:lineRule="auto"/>
        <w:ind w:left="720" w:hanging="720"/>
        <w:jc w:val="both"/>
        <w:rPr>
          <w:rtl/>
        </w:rPr>
      </w:pPr>
      <w:r>
        <w:rPr>
          <w:rFonts w:hint="cs"/>
          <w:rtl/>
        </w:rPr>
        <w:tab/>
        <w:t xml:space="preserve">הנדבך הרביעי נעוץ בשליטה מלאה במטפלים ובמטופלים, בכך שאסר עליהם לענות על שאלות והורה להפנות כל שאלה, תלונה ותהייה אליו. </w:t>
      </w:r>
    </w:p>
    <w:p w14:paraId="5567E298" w14:textId="77777777" w:rsidR="00394F8F" w:rsidRDefault="00394F8F" w:rsidP="00394F8F">
      <w:pPr>
        <w:spacing w:line="360" w:lineRule="auto"/>
        <w:ind w:left="720" w:hanging="720"/>
        <w:jc w:val="both"/>
        <w:rPr>
          <w:rtl/>
        </w:rPr>
      </w:pPr>
      <w:r>
        <w:rPr>
          <w:rFonts w:hint="cs"/>
          <w:rtl/>
        </w:rPr>
        <w:tab/>
        <w:t xml:space="preserve">הנדבך החמישי נעוץ בביצוע מניפולציה רגשית כלפי המטופלים, כאשר הנאשם בוחר במטופלים המצויים במצוקה קשה, תוך שהוא מנצל את חולשתם ומצוקתם לצורך יצירת קשר אישי ותלותי בו. הנאשם נהג לשוחח עמם אודות מצוקותיהם וחייהם האישיים,  על מנת שיוכלו לסייע לו בשיווק שיטתו. </w:t>
      </w:r>
    </w:p>
    <w:p w14:paraId="0D6CC686" w14:textId="77777777" w:rsidR="00394F8F" w:rsidRDefault="00394F8F" w:rsidP="00394F8F">
      <w:pPr>
        <w:spacing w:line="360" w:lineRule="auto"/>
        <w:ind w:left="720" w:hanging="720"/>
        <w:jc w:val="both"/>
        <w:rPr>
          <w:rtl/>
        </w:rPr>
      </w:pPr>
    </w:p>
    <w:p w14:paraId="2108CC56" w14:textId="77777777" w:rsidR="00394F8F" w:rsidRDefault="00394F8F" w:rsidP="00394F8F">
      <w:pPr>
        <w:spacing w:line="360" w:lineRule="auto"/>
        <w:ind w:left="720" w:hanging="720"/>
        <w:jc w:val="both"/>
        <w:rPr>
          <w:rtl/>
        </w:rPr>
      </w:pPr>
      <w:r>
        <w:rPr>
          <w:rFonts w:hint="cs"/>
          <w:rtl/>
        </w:rPr>
        <w:tab/>
        <w:t xml:space="preserve">אשר לעבירות המין, נטען בסיכומי התביעה כי עדויותיהן של המתלוננות באישומים הראשון, השני, השלישי, החמישי והשביעי, אינן מותירות ספק בדבר מעשיו של הנאשם, אשר ניצל את מצבן המיוחד של המתלוננות, על מנת להגיע לסיפוק מיני. קיים דמיון רב בעובדות המתוארות על ידי כל המתלוננות, דבר שיש בו כדי לחזק את מהימנותן. חיזוק לעדויות אלה, ניתן למצוא בהכחשתו הגורפת של הנאשם, כי ביצע עבירות מין כלשהן, וטענתו כי במהלך הטיפול הוא נזקק למגע גופני במקומות אינטימיים או בסמוך אליהם. </w:t>
      </w:r>
    </w:p>
    <w:p w14:paraId="6993C7EC" w14:textId="77777777" w:rsidR="00394F8F" w:rsidRDefault="00394F8F" w:rsidP="00394F8F">
      <w:pPr>
        <w:spacing w:line="360" w:lineRule="auto"/>
        <w:ind w:left="720" w:hanging="720"/>
        <w:jc w:val="both"/>
        <w:rPr>
          <w:rtl/>
        </w:rPr>
      </w:pPr>
      <w:r>
        <w:rPr>
          <w:rFonts w:hint="cs"/>
          <w:rtl/>
        </w:rPr>
        <w:tab/>
      </w:r>
    </w:p>
    <w:p w14:paraId="656989EA" w14:textId="77777777" w:rsidR="00394F8F" w:rsidRDefault="00394F8F" w:rsidP="00394F8F">
      <w:pPr>
        <w:spacing w:line="360" w:lineRule="auto"/>
        <w:ind w:left="720" w:hanging="720"/>
        <w:jc w:val="both"/>
        <w:rPr>
          <w:rtl/>
        </w:rPr>
      </w:pPr>
      <w:r>
        <w:rPr>
          <w:rFonts w:hint="cs"/>
          <w:rtl/>
        </w:rPr>
        <w:tab/>
        <w:t xml:space="preserve">לשם הוכחת עבירות הרשלנות המפורטות באישום השמיני, באישום התשיעי, באישום השמונה עשר, באישום עשרים ובאישום עשרים ושניים, הוצגו ראיות שונות, מהן עולה כי הנאשם הורה למטופלים שלא לעשות שימוש בתרופות ובטיפולים אחרים, כגון פיזיותרפיה, ריפוי בעיסוק, הידרותרפיה ואף שימוש במשקפיים. כתוצאה מהנחיותיו אלו של הנאשם, נגרם לחלק מהמטופלים נזק ממשי, ואת חלקם הוא העמיד בסיכון לפגיעה בבריאותם ואף בחייהם. העדויות שנשמעו בבית המשפט לעניין זה, מחזקות אלו את אלו והן גם נתמכות בהגיון ובניסיון החיים, שכן אין זה סביר כי מטופל ינהג בחוסר אחריות ויפסיק טיפול רפואי שניתן לו, אלא אם הוא נדרש לעשות כן על ידי הנאשם. אין מדובר בהמלצה, כטענת הנאשם, אלא כתנאי לביצוע הטיפולים בשיטתו. </w:t>
      </w:r>
    </w:p>
    <w:p w14:paraId="1CDCC667" w14:textId="77777777" w:rsidR="00394F8F" w:rsidRDefault="00394F8F" w:rsidP="00394F8F">
      <w:pPr>
        <w:spacing w:line="360" w:lineRule="auto"/>
        <w:ind w:left="720" w:hanging="720"/>
        <w:jc w:val="both"/>
        <w:rPr>
          <w:rtl/>
        </w:rPr>
      </w:pPr>
      <w:r>
        <w:rPr>
          <w:rFonts w:hint="cs"/>
          <w:rtl/>
        </w:rPr>
        <w:tab/>
        <w:t>התביעה מפנה לעדויות המומחים, מהן עולה כי הפסקת טיפול רפואי באופן חד וחריף, ללא ידע רפואי וללא הכרה של התרופות שהמטופל מקבל, יכולה לגרום לסכנת חיים רצינית.</w:t>
      </w:r>
    </w:p>
    <w:p w14:paraId="5CB42293" w14:textId="77777777" w:rsidR="00394F8F" w:rsidRDefault="00394F8F" w:rsidP="00394F8F">
      <w:pPr>
        <w:spacing w:line="360" w:lineRule="auto"/>
        <w:ind w:left="720" w:hanging="720"/>
        <w:jc w:val="both"/>
        <w:rPr>
          <w:rtl/>
        </w:rPr>
      </w:pPr>
      <w:r>
        <w:rPr>
          <w:rFonts w:hint="cs"/>
          <w:rtl/>
        </w:rPr>
        <w:tab/>
      </w:r>
    </w:p>
    <w:p w14:paraId="059F5459" w14:textId="77777777" w:rsidR="00394F8F" w:rsidRDefault="00394F8F" w:rsidP="00394F8F">
      <w:pPr>
        <w:spacing w:line="360" w:lineRule="auto"/>
        <w:ind w:left="720" w:hanging="720"/>
        <w:jc w:val="both"/>
        <w:rPr>
          <w:rtl/>
        </w:rPr>
      </w:pPr>
      <w:r>
        <w:rPr>
          <w:rFonts w:hint="cs"/>
          <w:rtl/>
        </w:rPr>
        <w:tab/>
        <w:t xml:space="preserve">בהתייחס לעבירות שעניינן ייחוד העיסוק ברפואה, טוענת התביעה כי הנאשם עסק ברפואה ללא רישיון, הגם שלא הציג עצמו כרופא. </w:t>
      </w:r>
    </w:p>
    <w:p w14:paraId="4C737FDF" w14:textId="77777777" w:rsidR="00394F8F" w:rsidRDefault="00394F8F" w:rsidP="00394F8F">
      <w:pPr>
        <w:spacing w:line="360" w:lineRule="auto"/>
        <w:ind w:left="720" w:hanging="720"/>
        <w:jc w:val="both"/>
        <w:rPr>
          <w:rtl/>
        </w:rPr>
      </w:pPr>
      <w:r>
        <w:rPr>
          <w:rFonts w:hint="cs"/>
          <w:rtl/>
        </w:rPr>
        <w:tab/>
        <w:t>התביעה טוענת, כי בכל אותם מקרים בהם הורה הנאשם למטופליו להפסיק טיפול רפואי קונבנציונאלי, אותו קיבלו טרם שהגיעו אל הנאשם, הוא חרג מגבולות הטיפול האלטרנטיבי, ולמעשה עסק ברפואה. ההוראה להפסיק את הטיפולים מהווה התערבות בטיפול, וכמוה כמתן טיפול רפואי קונבנציונאלי. כמו כן, באותם מקרים בהם ערך הנאשם בדיקה או אבחון לגבי מצבו של החולה וחומרת מחלתו, הרי שיש לראות את הנאשם כמי שעסק ברפואה.</w:t>
      </w:r>
    </w:p>
    <w:p w14:paraId="05FD67EE" w14:textId="77777777" w:rsidR="00394F8F" w:rsidRDefault="00394F8F" w:rsidP="00394F8F">
      <w:pPr>
        <w:spacing w:line="360" w:lineRule="auto"/>
        <w:ind w:left="720" w:hanging="720"/>
        <w:jc w:val="both"/>
        <w:rPr>
          <w:rtl/>
        </w:rPr>
      </w:pPr>
    </w:p>
    <w:p w14:paraId="6588C7BC" w14:textId="77777777" w:rsidR="00394F8F" w:rsidRDefault="00394F8F" w:rsidP="00394F8F">
      <w:pPr>
        <w:spacing w:line="360" w:lineRule="auto"/>
        <w:ind w:left="720" w:hanging="720"/>
        <w:jc w:val="both"/>
        <w:rPr>
          <w:rtl/>
        </w:rPr>
      </w:pPr>
      <w:r>
        <w:rPr>
          <w:rFonts w:hint="cs"/>
          <w:rtl/>
        </w:rPr>
        <w:tab/>
        <w:t xml:space="preserve">התביעה טוענת כי הכחשתו הגורפת של הנאשם וטענתו לפיה כל המתלוננים חברו יחדיו על מנת להעליל עליו עלילות שווא, מחזקת את ראיות התביעה. התנהלותו של הנאשם במהלך המשפט, כאשר עשה כל דבר על מנת לחמוק מאימת הדין, תוך שימוש בטענות הנוגעות למצב בריאותו הנפשית וכשירותו לעמוד לדין, מעידה על חוסר מהימנותו. </w:t>
      </w:r>
    </w:p>
    <w:p w14:paraId="4B6372EE" w14:textId="77777777" w:rsidR="00394F8F" w:rsidRDefault="00394F8F" w:rsidP="00394F8F">
      <w:pPr>
        <w:spacing w:line="360" w:lineRule="auto"/>
        <w:ind w:left="720" w:hanging="720"/>
        <w:jc w:val="both"/>
        <w:rPr>
          <w:rtl/>
        </w:rPr>
      </w:pPr>
      <w:r>
        <w:rPr>
          <w:rFonts w:hint="cs"/>
          <w:rtl/>
        </w:rPr>
        <w:tab/>
        <w:t>התביעה סבורה כי אין לתת כל משקל ראייתי לתמלילי השיחות והדברים שנאמרו במסגרת כנסים של הנאשם, שכן הדברים לא הוצגו לפני העדים אשר העידו במשפט, ומכל מקום מדובר בקטעי דברים אשר נערכו על ידי הנאשם. חוסר מהימנותו של הנאשם הינה ברורה וגלויה, הדבר עולה מאופן מסירת עדותו ומשקריו הבולטים, הן במהלך החקירה והן בעדות בבית המשפט.</w:t>
      </w:r>
    </w:p>
    <w:p w14:paraId="413CE310" w14:textId="77777777" w:rsidR="00394F8F" w:rsidRDefault="00394F8F" w:rsidP="00394F8F">
      <w:pPr>
        <w:spacing w:line="360" w:lineRule="auto"/>
        <w:ind w:left="720" w:hanging="720"/>
        <w:jc w:val="both"/>
        <w:rPr>
          <w:rtl/>
        </w:rPr>
      </w:pPr>
      <w:r>
        <w:rPr>
          <w:rFonts w:hint="cs"/>
          <w:rtl/>
        </w:rPr>
        <w:tab/>
        <w:t>אשר לעדי ההגנה שהובאו מטעמו של הנאשם, טוענת המאשימה כי חלקם תומכים בגרסת התביעה, ולחלקם אין לייחס כל משקל ראייתי. עדים אלו לא נקראו על ידי הנאשם על מנת למסור את גרסתם במשטרה, דבר שאינו מאפשר לבדוק את דבריהם, ולהגיע אל חקר האמת. העדים העידו על בעיות רפואיות שונות, מבלי שהציגו מסמכים רפואיים המאשרים את דבריהם, ומבלי שניתן לבדוק מה הקשר בין הטיפול בעיסוי שניתן להם לבין תוצאה כזו או אחרת שהתרחשה. אפשר שמדובר בבעיות רפואיות המשתפרות או נעלמות עם חלוף הזמן ללא התערבות טיפולית, או בבעיות המושפעות מגורם חיצוני אחר, כגון מצב נפשי. איש מעדי ההגנה לא העיד על ריפוי ממחלה קשה או חשוכת מרפא, כפי שנטען על ידי הנאשם.</w:t>
      </w:r>
    </w:p>
    <w:p w14:paraId="57DFA50B" w14:textId="77777777" w:rsidR="00394F8F" w:rsidRDefault="00394F8F" w:rsidP="00394F8F">
      <w:pPr>
        <w:spacing w:line="360" w:lineRule="auto"/>
        <w:ind w:left="720" w:hanging="720"/>
        <w:jc w:val="both"/>
        <w:rPr>
          <w:rtl/>
        </w:rPr>
      </w:pPr>
      <w:r>
        <w:rPr>
          <w:rFonts w:hint="cs"/>
          <w:rtl/>
        </w:rPr>
        <w:tab/>
        <w:t xml:space="preserve">אשר לאשת הנאשם, ליזה אליהו, נטען על ידי התביעה כי היא אינה ראויה לאמון בית המשפט, שכן היא שיתפה פעולה עם הנאשם בהצגת מצג שווא לגבי מצבו הנפשי בתיק זה. כמו כן, היא הסתירה מידע מערכאות שיפוטיות שונות לגבי מצבו של בעלה. </w:t>
      </w:r>
    </w:p>
    <w:p w14:paraId="39CB74BB" w14:textId="77777777" w:rsidR="00394F8F" w:rsidRDefault="00394F8F" w:rsidP="00394F8F">
      <w:pPr>
        <w:spacing w:line="360" w:lineRule="auto"/>
        <w:ind w:left="720" w:hanging="720"/>
        <w:jc w:val="both"/>
        <w:rPr>
          <w:rtl/>
        </w:rPr>
      </w:pPr>
    </w:p>
    <w:p w14:paraId="4D4A0CB0" w14:textId="77777777" w:rsidR="00394F8F" w:rsidRDefault="00394F8F" w:rsidP="00394F8F">
      <w:pPr>
        <w:spacing w:line="360" w:lineRule="auto"/>
        <w:ind w:left="720" w:hanging="720"/>
        <w:jc w:val="both"/>
        <w:rPr>
          <w:rtl/>
        </w:rPr>
      </w:pPr>
      <w:r>
        <w:rPr>
          <w:rFonts w:hint="cs"/>
          <w:rtl/>
        </w:rPr>
        <w:tab/>
        <w:t>לסיכום, נטען על ידי התביעה כי יש בראיות שהוצגו על ידה, כדי להניח תשתית ראייתית מוצקה המובילה להרשעת הנאשם בכל המיוחס לו בכתב האישום, למעט העבירות המפורטות באישומים הרביעי והשישי.</w:t>
      </w:r>
    </w:p>
    <w:p w14:paraId="2CD5A537" w14:textId="77777777" w:rsidR="00394F8F" w:rsidRDefault="00394F8F" w:rsidP="00394F8F">
      <w:pPr>
        <w:spacing w:line="360" w:lineRule="auto"/>
        <w:ind w:left="720" w:hanging="720"/>
        <w:jc w:val="both"/>
        <w:rPr>
          <w:rtl/>
        </w:rPr>
      </w:pPr>
    </w:p>
    <w:p w14:paraId="1B2FEA54" w14:textId="77777777" w:rsidR="00394F8F" w:rsidRDefault="00394F8F" w:rsidP="00394F8F">
      <w:pPr>
        <w:spacing w:line="360" w:lineRule="auto"/>
        <w:ind w:left="720" w:hanging="720"/>
        <w:jc w:val="both"/>
        <w:rPr>
          <w:rtl/>
        </w:rPr>
      </w:pPr>
      <w:r>
        <w:rPr>
          <w:rFonts w:hint="cs"/>
          <w:rtl/>
        </w:rPr>
        <w:tab/>
        <w:t>לאחר שמספר עדים הוחזרו אל דוכן העדים לעדות נוספת, בעקבות פטירתו בטרם עת של חבר ההרכב, כב' השופט שמואל ברוך ז"ל, ניתנו על ידי הצדדים סיכומים משלימים, בע"פ.</w:t>
      </w:r>
    </w:p>
    <w:p w14:paraId="183D4699" w14:textId="77777777" w:rsidR="00394F8F" w:rsidRDefault="00394F8F" w:rsidP="00394F8F">
      <w:pPr>
        <w:spacing w:line="360" w:lineRule="auto"/>
        <w:ind w:left="720" w:hanging="720"/>
        <w:jc w:val="both"/>
        <w:rPr>
          <w:rtl/>
        </w:rPr>
      </w:pPr>
      <w:r>
        <w:rPr>
          <w:rFonts w:hint="cs"/>
          <w:rtl/>
        </w:rPr>
        <w:tab/>
        <w:t xml:space="preserve">התובעת, עו"ד סנאית פישר </w:t>
      </w:r>
      <w:r>
        <w:rPr>
          <w:rtl/>
        </w:rPr>
        <w:t>–</w:t>
      </w:r>
      <w:r>
        <w:rPr>
          <w:rFonts w:hint="cs"/>
          <w:rtl/>
        </w:rPr>
        <w:t xml:space="preserve"> אהרוני, ציינה בסיכומיה הנוספים, כי אין לתביעה דברים רבים לחדש מעבר לסיכומים הכתובים, שכן בסדרת העדויות האחרונה לא הייתה כל תפנית משמעותית. עדות התביעה, אשר חזרו לדוכן העדים, היו נאמנות לגרסתן המקורית, למרות חלוף הזמן, והדבר מלמד כי מדובר בתלונה אמיתית ולא בעלילת שווא. התובעת הוסיפה, כי בנושאים המרכזיים לא נתגלו סתירות בעדויות, למרות הקושי לחזור ולשחזר את האירועים הטראומתיים. לעומת העדויות האמינות של עדות התביעה, הייתה גרסתו של הנאשם חסרת כל מהימנות, כאשר הוא שב וטען לעלילת שווא מצד כל עדי התביעה. </w:t>
      </w:r>
    </w:p>
    <w:p w14:paraId="01CA2A43" w14:textId="77777777" w:rsidR="00394F8F" w:rsidRDefault="00394F8F" w:rsidP="00394F8F">
      <w:pPr>
        <w:spacing w:line="360" w:lineRule="auto"/>
        <w:ind w:left="720"/>
        <w:jc w:val="both"/>
        <w:rPr>
          <w:rtl/>
        </w:rPr>
      </w:pPr>
      <w:r>
        <w:rPr>
          <w:rFonts w:hint="cs"/>
          <w:rtl/>
        </w:rPr>
        <w:t xml:space="preserve">לנאשם הייתה יכולת לזהות נקודות תורפה וחולשה של אלה אשר עמדו מולו, על מנת לנצל נקודות אלה, לשם ביצוע עבירות המרמה וביצוע עבירות המין השונות. לכל התלונות בעבירות המין יש מכנה משותף רחב, והדבר מחזק את כלל הראיות. התובעת הוסיפה וטענה, כי אף לא אחת מעדות התביעה, הגישה תלונה במשטרה נגד הנאשם, והיו אף שביקשו להימנע מלהעיד נגדו, דבר המלמד כי אין מדובר בעלילה שקרית. התובעת ביקשה ליתן אמון מלא בעדות התביעה, ככל שהדבר נוגע לעבירות המין ולדחות, כגרסה שקרית ובלתי מהימנה, את עדות הנאשם. לפיכך, כך נטען על ידי התביעה, יש להרשיע את הנאשם בכל עבירות המין המיוחסות לו, בנוסף ליתר העבירות שבכתב האישום. </w:t>
      </w:r>
    </w:p>
    <w:p w14:paraId="43C3F52D" w14:textId="77777777" w:rsidR="00394F8F" w:rsidRDefault="00394F8F" w:rsidP="00394F8F">
      <w:pPr>
        <w:spacing w:line="360" w:lineRule="auto"/>
        <w:ind w:left="720" w:hanging="720"/>
        <w:jc w:val="both"/>
        <w:rPr>
          <w:rtl/>
        </w:rPr>
      </w:pPr>
    </w:p>
    <w:p w14:paraId="4FA198F7" w14:textId="77777777" w:rsidR="00394F8F" w:rsidRPr="00306212" w:rsidRDefault="00394F8F" w:rsidP="00394F8F">
      <w:pPr>
        <w:spacing w:line="360" w:lineRule="auto"/>
        <w:ind w:left="720"/>
        <w:jc w:val="both"/>
        <w:rPr>
          <w:b/>
          <w:bCs/>
          <w:u w:val="single"/>
          <w:rtl/>
        </w:rPr>
      </w:pPr>
      <w:r>
        <w:rPr>
          <w:rFonts w:hint="cs"/>
          <w:b/>
          <w:bCs/>
          <w:u w:val="single"/>
          <w:rtl/>
        </w:rPr>
        <w:t>טיעוני ההגנה</w:t>
      </w:r>
    </w:p>
    <w:p w14:paraId="05760F81" w14:textId="77777777" w:rsidR="00394F8F" w:rsidRDefault="00394F8F" w:rsidP="00394F8F">
      <w:pPr>
        <w:spacing w:line="360" w:lineRule="auto"/>
        <w:ind w:left="720" w:hanging="720"/>
        <w:jc w:val="both"/>
        <w:rPr>
          <w:rtl/>
        </w:rPr>
      </w:pPr>
      <w:r>
        <w:rPr>
          <w:rFonts w:hint="cs"/>
          <w:rtl/>
        </w:rPr>
        <w:t>54.</w:t>
      </w:r>
      <w:r>
        <w:rPr>
          <w:rFonts w:hint="cs"/>
          <w:rtl/>
        </w:rPr>
        <w:tab/>
        <w:t xml:space="preserve">ב"כ הנאשם, עו"ד זאב משה בן דורי, טען בסיכומיו כי הנאשם ניהל עסק של רפואה אלטרנטיבית, מבלי שחל עליו כל איסור חוקי ומשפטי לעשות כן, והוא פעל מתוך אמונה בדרכו ובשיטתו בתחום הרפואה המשלימה. </w:t>
      </w:r>
    </w:p>
    <w:p w14:paraId="1D3D7E30" w14:textId="77777777" w:rsidR="00394F8F" w:rsidRDefault="00394F8F" w:rsidP="00394F8F">
      <w:pPr>
        <w:spacing w:line="360" w:lineRule="auto"/>
        <w:ind w:left="720" w:hanging="720"/>
        <w:jc w:val="both"/>
        <w:rPr>
          <w:rtl/>
        </w:rPr>
      </w:pPr>
      <w:r>
        <w:rPr>
          <w:rFonts w:hint="cs"/>
          <w:rtl/>
        </w:rPr>
        <w:tab/>
        <w:t xml:space="preserve">לשיטת ההגנה, לא עלה בידי התביעה להוכיח כי הנאשם לא היה מסוגל לרפא מחלות בשיטה המיוחדת שפיתח, והיא גם לא הוכיחה כי הנאשם היה מודע לכך כי אינו יכול לרפא אותן מחלות. כמו כן, כך נטען בסיכומי ההגנה, התביעה לא הצליחה להוכיח את היסוד הנפשי הנדרש בעבירות של קבלת דבר במרמה, היינו: הוכחת היסוד של "ביודעין". לעומת זאת, עלה בידי ההגנה להוכיח, כי אצל הנאשם לא התקיים היסוד הנפשי, כיון שהוא: </w:t>
      </w:r>
      <w:r>
        <w:rPr>
          <w:rFonts w:hint="cs"/>
          <w:b/>
          <w:bCs/>
          <w:rtl/>
        </w:rPr>
        <w:t>"האמין, ומאמין בצדקת דרכיו, מאמין בכוחותיו לרפא אנשים, וכל כוונותיו הוא רצונו האחד והיחיד הינו לסייע לרפא אנשים..."</w:t>
      </w:r>
      <w:r>
        <w:rPr>
          <w:rFonts w:hint="cs"/>
          <w:rtl/>
        </w:rPr>
        <w:t>.</w:t>
      </w:r>
    </w:p>
    <w:p w14:paraId="5B1EC55D" w14:textId="77777777" w:rsidR="00394F8F" w:rsidRDefault="00394F8F" w:rsidP="00394F8F">
      <w:pPr>
        <w:spacing w:line="360" w:lineRule="auto"/>
        <w:ind w:left="720" w:hanging="720"/>
        <w:jc w:val="both"/>
        <w:rPr>
          <w:rtl/>
        </w:rPr>
      </w:pPr>
      <w:r>
        <w:rPr>
          <w:rFonts w:hint="cs"/>
          <w:rtl/>
        </w:rPr>
        <w:tab/>
        <w:t xml:space="preserve">ההגנה טוענת כי קיימת נקודת מחלוקת נוספת, הנוגעת לשאלת כשירותו של הנאשם, הן בעת ביצוע העבירות המיוחסות לו והן במהלך חלק מהמשפט, כאשר הטענה היא כי לא ניתנה להגנה הזדמנות חוקית וצודקת לחקור חקירה נגדית את עורכי חוות-הדעת הפסיכיאטרית השנייה, המצהירה על כשירותו של הנאשם, ובכך יש כדי לפגוע בהגנתו. </w:t>
      </w:r>
    </w:p>
    <w:p w14:paraId="46865707" w14:textId="77777777" w:rsidR="00394F8F" w:rsidRDefault="00394F8F" w:rsidP="00394F8F">
      <w:pPr>
        <w:spacing w:line="360" w:lineRule="auto"/>
        <w:ind w:left="720" w:hanging="720"/>
        <w:jc w:val="both"/>
        <w:rPr>
          <w:rtl/>
        </w:rPr>
      </w:pPr>
      <w:r>
        <w:rPr>
          <w:rFonts w:hint="cs"/>
          <w:rtl/>
        </w:rPr>
        <w:tab/>
        <w:t xml:space="preserve">נקודת מחלוקת נוספת מתייחסת לעבירות המין, אשר בוצעו, לשיטת התביעה, תוך ניצול מצוקתן וחולשתן של המתלוננות. ב"כ הנאשם טוען כי ההגנה הוכיחה כי הנאשם לא ביצע כל עבירות מין, כאשר גרסאות המתלוננות הינן קלושות, כבושות ובלתי אמינות. </w:t>
      </w:r>
    </w:p>
    <w:p w14:paraId="2AC58402" w14:textId="77777777" w:rsidR="00394F8F" w:rsidRDefault="00394F8F" w:rsidP="00394F8F">
      <w:pPr>
        <w:spacing w:line="360" w:lineRule="auto"/>
        <w:ind w:left="720" w:hanging="720"/>
        <w:jc w:val="both"/>
        <w:rPr>
          <w:rtl/>
        </w:rPr>
      </w:pPr>
      <w:r>
        <w:rPr>
          <w:rFonts w:hint="cs"/>
          <w:rtl/>
        </w:rPr>
        <w:tab/>
        <w:t xml:space="preserve">אשר לעבירות הנוגדות לייחוד העיסוק ברפואה, נטען על ידי ההגנה כי הנאשם לא עבר עבירה זו, שכן המאשימה לא עמדה בקריטריונים הקבועים בחוק ובפסיקה, הנדרשים לביצוע עבירה זו. </w:t>
      </w:r>
    </w:p>
    <w:p w14:paraId="7665F9BE" w14:textId="77777777" w:rsidR="00394F8F" w:rsidRDefault="00394F8F" w:rsidP="00394F8F">
      <w:pPr>
        <w:spacing w:line="360" w:lineRule="auto"/>
        <w:ind w:left="720" w:hanging="720"/>
        <w:jc w:val="both"/>
        <w:rPr>
          <w:rtl/>
        </w:rPr>
      </w:pPr>
      <w:r>
        <w:rPr>
          <w:rFonts w:hint="cs"/>
          <w:rtl/>
        </w:rPr>
        <w:tab/>
        <w:t xml:space="preserve">במסגרת הסיכומים נטען כי הנאשם זכאי לחסות תחת כנפי ההגנה מן הצדק, שכן התביעה נהגה בדרך של אכיפה בררנית, בכך שלא הגישה כתב אישום נגד צביקה איצקוביץ בגין ביצוע עבירות מין, ונגד ת.ב., ד.ש. וי.ל., בגין ביצוע עבירות המרמה. </w:t>
      </w:r>
    </w:p>
    <w:p w14:paraId="412AF6FE" w14:textId="77777777" w:rsidR="00394F8F" w:rsidRDefault="00394F8F" w:rsidP="00394F8F">
      <w:pPr>
        <w:spacing w:line="360" w:lineRule="auto"/>
        <w:ind w:left="720" w:hanging="720"/>
        <w:jc w:val="both"/>
        <w:rPr>
          <w:rtl/>
        </w:rPr>
      </w:pPr>
      <w:r>
        <w:rPr>
          <w:rFonts w:hint="cs"/>
          <w:rtl/>
        </w:rPr>
        <w:tab/>
        <w:t xml:space="preserve">כמו כן, נטען כי היו במקרה זה מחדלי חקירה, הנובעים מכך כי המשטרה ביצעה חקירה סלקטיבית, כאשר פנתה אך ורק אל מי שיכול להפליל את הנאשם, תוך התעלמות גורפת מכל מי שיכול לסייע לו. בשל מחדלי החקירה האמורים, עולה חשש ממשי כי קופחה הגנתו של הנאשם באופן שהקשה עליו להתמודד עם חומר הראיות המפליל אותו, או להוכיח את חפותו. </w:t>
      </w:r>
    </w:p>
    <w:p w14:paraId="2852499D" w14:textId="77777777" w:rsidR="00394F8F" w:rsidRDefault="00394F8F" w:rsidP="00394F8F">
      <w:pPr>
        <w:spacing w:line="360" w:lineRule="auto"/>
        <w:ind w:left="720" w:hanging="720"/>
        <w:jc w:val="both"/>
        <w:rPr>
          <w:rtl/>
        </w:rPr>
      </w:pPr>
    </w:p>
    <w:p w14:paraId="77DECF9E" w14:textId="77777777" w:rsidR="00394F8F" w:rsidRDefault="00394F8F" w:rsidP="00394F8F">
      <w:pPr>
        <w:spacing w:line="360" w:lineRule="auto"/>
        <w:ind w:left="720" w:hanging="720"/>
        <w:jc w:val="both"/>
        <w:rPr>
          <w:rtl/>
        </w:rPr>
      </w:pPr>
      <w:r>
        <w:rPr>
          <w:rFonts w:hint="cs"/>
          <w:rtl/>
        </w:rPr>
        <w:tab/>
        <w:t>בהתייחס למתלוננים בתיק זה, נטען על ידי הסנגור כי מדובר באנשים בוגרים אשר התקשרו עם הנאשם מרצון, בין אם הגיעו אליו בעקבות פרסומים בעיתונות, ובין אם בהמלצת אנשים אחרים. אותם מתלוננים התייאשו מהרפואה הקונבנציונאלית וחיפשו, בכל דרך אפשרית, מזור למחלתם, כאשר אחת הדרכים הייתה פניה אל הנאשם.</w:t>
      </w:r>
    </w:p>
    <w:p w14:paraId="39CFDA75" w14:textId="77777777" w:rsidR="00394F8F" w:rsidRDefault="00394F8F" w:rsidP="00394F8F">
      <w:pPr>
        <w:spacing w:line="360" w:lineRule="auto"/>
        <w:ind w:left="720" w:hanging="720"/>
        <w:jc w:val="both"/>
        <w:rPr>
          <w:rtl/>
        </w:rPr>
      </w:pPr>
      <w:r>
        <w:rPr>
          <w:rFonts w:hint="cs"/>
          <w:rtl/>
        </w:rPr>
        <w:tab/>
        <w:t>למרבית המתלוננים היה ניסיון וידע קודם ברפואה המשלימה, ועל כן אין ניתן לומר כי הם נפלו קורבן למעשי המרמה של הנאשם.</w:t>
      </w:r>
    </w:p>
    <w:p w14:paraId="75FC904B" w14:textId="77777777" w:rsidR="00394F8F" w:rsidRDefault="00394F8F" w:rsidP="00394F8F">
      <w:pPr>
        <w:spacing w:line="360" w:lineRule="auto"/>
        <w:ind w:left="720" w:hanging="720"/>
        <w:jc w:val="both"/>
        <w:rPr>
          <w:rtl/>
        </w:rPr>
      </w:pPr>
      <w:r>
        <w:rPr>
          <w:rFonts w:hint="cs"/>
          <w:rtl/>
        </w:rPr>
        <w:tab/>
        <w:t>אשר לטענות הנוגעות לעבירת ייחוד העיסוק במקצוע הרפואה, הפנה ב"כ הנאשם ל</w:t>
      </w:r>
      <w:hyperlink r:id="rId182" w:history="1">
        <w:r w:rsidR="00DE55B5" w:rsidRPr="00DE55B5">
          <w:rPr>
            <w:rStyle w:val="Hyperlink"/>
            <w:rFonts w:hint="eastAsia"/>
            <w:rtl/>
          </w:rPr>
          <w:t>רע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10709/03</w:t>
        </w:r>
      </w:hyperlink>
      <w:r>
        <w:rPr>
          <w:rFonts w:hint="cs"/>
          <w:rtl/>
        </w:rPr>
        <w:t xml:space="preserve"> </w:t>
      </w:r>
      <w:r>
        <w:rPr>
          <w:rFonts w:hint="cs"/>
          <w:b/>
          <w:bCs/>
          <w:rtl/>
        </w:rPr>
        <w:t>יוסף רוס נ' מדינת ישראל</w:t>
      </w:r>
      <w:r>
        <w:rPr>
          <w:rFonts w:hint="cs"/>
          <w:rtl/>
        </w:rPr>
        <w:t xml:space="preserve"> (לא פורסם, ניתן ביום 4.7.05), שם זוכה מרפא אלטרנטיבי מעיסוק ברפואה, למרות שאיבחן מצבו של חולה וגם התנה את הטיפול בהימנעות מליטול תרופות שונות. </w:t>
      </w:r>
    </w:p>
    <w:p w14:paraId="75388C9F" w14:textId="77777777" w:rsidR="00394F8F" w:rsidRDefault="00394F8F" w:rsidP="00394F8F">
      <w:pPr>
        <w:spacing w:line="360" w:lineRule="auto"/>
        <w:ind w:left="720" w:hanging="720"/>
        <w:jc w:val="both"/>
        <w:rPr>
          <w:rtl/>
        </w:rPr>
      </w:pPr>
      <w:r>
        <w:rPr>
          <w:rFonts w:hint="cs"/>
          <w:rtl/>
        </w:rPr>
        <w:tab/>
        <w:t>בהתייחס למתלוננות בעבירות המין, נטען על ידי ב"כ הנאשם כי בכל אחד מהאישומים מדובר בעדות יחידה, דבר המקים חובת הנמקה, על שום מה ניתן לבסס הרשעה על סמך עדות יחידה זו. בכל אחד מהמקרים, נדרש בית המשפט לנקוט משנה זהירות בבואו לקבוע אם הנאשם ביצע את המעשים המיוחסים לו, ומאחר שקיים ספק בעניין זה, מן הדין לזכות את הנאשם מעבירות אלה.</w:t>
      </w:r>
    </w:p>
    <w:p w14:paraId="1577A7E0" w14:textId="77777777" w:rsidR="00394F8F" w:rsidRDefault="00394F8F" w:rsidP="00394F8F">
      <w:pPr>
        <w:spacing w:line="360" w:lineRule="auto"/>
        <w:ind w:left="720" w:hanging="720"/>
        <w:jc w:val="both"/>
        <w:rPr>
          <w:rtl/>
        </w:rPr>
      </w:pPr>
      <w:r>
        <w:rPr>
          <w:rFonts w:hint="cs"/>
          <w:rtl/>
        </w:rPr>
        <w:tab/>
        <w:t xml:space="preserve">בסיכומים הנוספים לעניין עבירות המין, טען הסנגור כי מדובר בגרסאות כבושות, אשר הלכו והשתכללו במהלך החקירה במשטרה. במרבית המקרים, המתלוננות לא ראו במעשיו של הנאשם משום ביצוע עבירה, ולא פנו ביוזמתן אל המשטרה. לכל אחת מהמתלוננות הייתה סיבה משלה לטפול על הנאשם דברי כזב, ועל כן יש להתייחס בזהירות רבה לעדותן ושלא לתת לעדויות אלה משקל רב, אם בכלל. כמו כן, על בית המשפט להתייחס לסתירות מהותיות שניתן למצוא בעדויות אלה, ובעיקר אמורים הדברים לגבי המתלוננת ת.ב., אשר הודיעה בריש גלי כי בכוונתה לנקום בנאשם </w:t>
      </w:r>
      <w:r>
        <w:rPr>
          <w:rFonts w:hint="cs"/>
          <w:b/>
          <w:bCs/>
          <w:rtl/>
        </w:rPr>
        <w:t>"ולהרוס לו את החיים"</w:t>
      </w:r>
      <w:r>
        <w:rPr>
          <w:rFonts w:hint="cs"/>
          <w:rtl/>
        </w:rPr>
        <w:t>, ולגבי א.כ., אשר מסרה עדות כוזבת בנוגע למתנת ה"חמסה", אשר נתנה לנאשם.</w:t>
      </w:r>
    </w:p>
    <w:p w14:paraId="2A6FF672" w14:textId="77777777" w:rsidR="00394F8F" w:rsidRDefault="00394F8F" w:rsidP="00394F8F">
      <w:pPr>
        <w:spacing w:line="360" w:lineRule="auto"/>
        <w:ind w:left="720"/>
        <w:jc w:val="both"/>
        <w:rPr>
          <w:rtl/>
        </w:rPr>
      </w:pPr>
      <w:r>
        <w:rPr>
          <w:rFonts w:hint="cs"/>
          <w:rtl/>
        </w:rPr>
        <w:t>לפיכך ביקש הסנגור לזכות את הנאשם מכל עבירות המין.</w:t>
      </w:r>
    </w:p>
    <w:p w14:paraId="244E447D" w14:textId="77777777" w:rsidR="00394F8F" w:rsidRDefault="00394F8F" w:rsidP="00394F8F">
      <w:pPr>
        <w:spacing w:line="360" w:lineRule="auto"/>
        <w:ind w:left="720" w:hanging="720"/>
        <w:jc w:val="both"/>
        <w:rPr>
          <w:rtl/>
        </w:rPr>
      </w:pPr>
      <w:r>
        <w:rPr>
          <w:rFonts w:hint="cs"/>
          <w:rtl/>
        </w:rPr>
        <w:tab/>
        <w:t xml:space="preserve">בהתייחס לנאשם עצמו, נטען על ידי הסנגור כי הוא אכן האמין שברשותו שיטת טיפול, אשר יש בה כדי לרפא כל מחלה, ובלבד שמדובר בטיפול גלובלי ולא בטיפולים בודדים. שיטת הטיפול המיוחדת לנאשם מחברת בין החלק הנפשי-רגשי לבין החלק הפיזי. </w:t>
      </w:r>
    </w:p>
    <w:p w14:paraId="69A6376A" w14:textId="77777777" w:rsidR="00394F8F" w:rsidRDefault="00394F8F" w:rsidP="00394F8F">
      <w:pPr>
        <w:spacing w:line="360" w:lineRule="auto"/>
        <w:ind w:left="720" w:hanging="720"/>
        <w:jc w:val="both"/>
        <w:rPr>
          <w:rtl/>
        </w:rPr>
      </w:pPr>
      <w:r>
        <w:rPr>
          <w:rFonts w:hint="cs"/>
          <w:rtl/>
        </w:rPr>
        <w:tab/>
        <w:t>עדי ההגנה, אשר הובאו על ידי הנאשם תומכים בגרסתו, שכן כל אחד מהם העיד על ריפוי מלא או על הטבה משמעותית שחלה אצל המטופל, לאחר סדרת טיפולים שבוצעו על ידי הנאשם. בין היתר מדובר בליאת אליהו, בתו של הנאשם, אשר טופלה על ידי אביה, ולאחר כעשרה טיפולים, נעלמה לחלוטין מחלת האסטמה שממנה סבלה.</w:t>
      </w:r>
    </w:p>
    <w:p w14:paraId="28A8CCB4" w14:textId="77777777" w:rsidR="00394F8F" w:rsidRDefault="00394F8F" w:rsidP="00394F8F">
      <w:pPr>
        <w:spacing w:line="360" w:lineRule="auto"/>
        <w:ind w:left="720" w:hanging="720"/>
        <w:jc w:val="both"/>
        <w:rPr>
          <w:rtl/>
        </w:rPr>
      </w:pPr>
      <w:r>
        <w:rPr>
          <w:rFonts w:hint="cs"/>
          <w:rtl/>
        </w:rPr>
        <w:tab/>
        <w:t xml:space="preserve">לסיום, נטען על ידי ב"כ הנאשם כי במקרה דנן קיים לפחות ספק סביר באשר לאשמתו של הנאשם, ועל כן מן הראוי לזכותו מכל אשמה. </w:t>
      </w:r>
    </w:p>
    <w:p w14:paraId="6EC1DE25" w14:textId="77777777" w:rsidR="00394F8F" w:rsidRPr="00E91137" w:rsidRDefault="00394F8F" w:rsidP="00394F8F">
      <w:pPr>
        <w:spacing w:line="360" w:lineRule="auto"/>
        <w:ind w:left="720" w:hanging="720"/>
        <w:jc w:val="both"/>
        <w:rPr>
          <w:sz w:val="18"/>
          <w:szCs w:val="18"/>
          <w:rtl/>
        </w:rPr>
      </w:pPr>
    </w:p>
    <w:p w14:paraId="1E741998" w14:textId="77777777" w:rsidR="00394F8F" w:rsidRPr="001E68B8" w:rsidRDefault="00394F8F" w:rsidP="00394F8F">
      <w:pPr>
        <w:spacing w:line="360" w:lineRule="auto"/>
        <w:ind w:left="720" w:hanging="720"/>
        <w:jc w:val="both"/>
        <w:rPr>
          <w:b/>
          <w:bCs/>
          <w:sz w:val="28"/>
          <w:szCs w:val="28"/>
          <w:u w:val="single"/>
          <w:rtl/>
        </w:rPr>
      </w:pPr>
      <w:r w:rsidRPr="001E68B8">
        <w:rPr>
          <w:rFonts w:hint="cs"/>
          <w:b/>
          <w:bCs/>
          <w:sz w:val="28"/>
          <w:szCs w:val="28"/>
          <w:u w:val="single"/>
          <w:rtl/>
        </w:rPr>
        <w:t>היבטים משפטיים בתיק זה</w:t>
      </w:r>
      <w:r w:rsidRPr="001E68B8">
        <w:rPr>
          <w:rFonts w:hint="cs"/>
          <w:sz w:val="28"/>
          <w:szCs w:val="28"/>
          <w:rtl/>
        </w:rPr>
        <w:tab/>
      </w:r>
    </w:p>
    <w:p w14:paraId="6706A246" w14:textId="77777777" w:rsidR="00394F8F" w:rsidRPr="00E91137" w:rsidRDefault="00394F8F" w:rsidP="00394F8F">
      <w:pPr>
        <w:spacing w:line="360" w:lineRule="auto"/>
        <w:ind w:left="720" w:hanging="720"/>
        <w:jc w:val="both"/>
        <w:rPr>
          <w:sz w:val="20"/>
          <w:szCs w:val="20"/>
          <w:rtl/>
        </w:rPr>
      </w:pPr>
    </w:p>
    <w:p w14:paraId="048C5144" w14:textId="77777777" w:rsidR="00394F8F" w:rsidRDefault="00394F8F" w:rsidP="00394F8F">
      <w:pPr>
        <w:spacing w:line="360" w:lineRule="auto"/>
        <w:ind w:left="720" w:hanging="720"/>
        <w:jc w:val="both"/>
        <w:rPr>
          <w:rtl/>
        </w:rPr>
      </w:pPr>
      <w:r>
        <w:rPr>
          <w:rFonts w:hint="cs"/>
          <w:rtl/>
        </w:rPr>
        <w:tab/>
        <w:t xml:space="preserve">בחלק זה יידונו היבטים משפטיים הנוגעים למרבית העבירות המיוחסות לנאשם, וכן לטענותיו בנוגע להגנה מן הצדק ולמחדלי חקירה. </w:t>
      </w:r>
    </w:p>
    <w:p w14:paraId="16165E85" w14:textId="77777777" w:rsidR="00394F8F" w:rsidRDefault="00394F8F" w:rsidP="00394F8F">
      <w:pPr>
        <w:spacing w:line="360" w:lineRule="auto"/>
        <w:ind w:left="720" w:hanging="720"/>
        <w:jc w:val="both"/>
        <w:rPr>
          <w:rtl/>
        </w:rPr>
      </w:pPr>
      <w:r>
        <w:rPr>
          <w:rFonts w:hint="cs"/>
          <w:rtl/>
        </w:rPr>
        <w:tab/>
      </w:r>
    </w:p>
    <w:p w14:paraId="7334CC5C" w14:textId="77777777" w:rsidR="00394F8F" w:rsidRDefault="00394F8F" w:rsidP="00394F8F">
      <w:pPr>
        <w:spacing w:line="360" w:lineRule="auto"/>
        <w:jc w:val="both"/>
        <w:rPr>
          <w:b/>
          <w:bCs/>
          <w:u w:val="single"/>
          <w:rtl/>
        </w:rPr>
      </w:pPr>
      <w:r>
        <w:rPr>
          <w:rFonts w:hint="cs"/>
          <w:rtl/>
        </w:rPr>
        <w:tab/>
      </w:r>
      <w:r>
        <w:rPr>
          <w:rFonts w:hint="cs"/>
          <w:b/>
          <w:bCs/>
          <w:u w:val="single"/>
          <w:rtl/>
        </w:rPr>
        <w:t>טענת ההגנה מן הצדק</w:t>
      </w:r>
    </w:p>
    <w:p w14:paraId="4B90E087" w14:textId="77777777" w:rsidR="00394F8F" w:rsidRPr="00306212" w:rsidRDefault="00394F8F" w:rsidP="00394F8F">
      <w:pPr>
        <w:spacing w:line="360" w:lineRule="auto"/>
        <w:jc w:val="both"/>
        <w:rPr>
          <w:b/>
          <w:bCs/>
          <w:u w:val="single"/>
          <w:rtl/>
        </w:rPr>
      </w:pPr>
    </w:p>
    <w:p w14:paraId="100285AB" w14:textId="77777777" w:rsidR="00394F8F" w:rsidRDefault="00394F8F" w:rsidP="00394F8F">
      <w:pPr>
        <w:spacing w:line="360" w:lineRule="auto"/>
        <w:ind w:left="720" w:hanging="720"/>
        <w:jc w:val="both"/>
        <w:rPr>
          <w:rtl/>
        </w:rPr>
      </w:pPr>
      <w:r>
        <w:rPr>
          <w:rFonts w:hint="cs"/>
          <w:rtl/>
        </w:rPr>
        <w:t>55.</w:t>
      </w:r>
      <w:r>
        <w:rPr>
          <w:rFonts w:hint="cs"/>
          <w:rtl/>
        </w:rPr>
        <w:tab/>
        <w:t>במסגרת סיכומיו הכתובים, העלה ב"כ הנאשם טענה כי יש לזכות את מרשו מכל אשמה, וזאת משום שעומדת לו טענת ההגנה הידועה כ</w:t>
      </w:r>
      <w:r>
        <w:rPr>
          <w:rFonts w:hint="cs"/>
          <w:b/>
          <w:bCs/>
          <w:rtl/>
        </w:rPr>
        <w:t>"הגנה מן הצדק"</w:t>
      </w:r>
      <w:r>
        <w:rPr>
          <w:rFonts w:hint="cs"/>
          <w:rtl/>
        </w:rPr>
        <w:t xml:space="preserve">, ככל שהדבר נוגע לאכיפה הבררנית של התביעה ולמחדלי החקירה של המשטרה, אם באי העמדתו לדין של צביקה איצקוביץ ואם באי חקירתם של עדים רבים שגרסתם תמכה בנאשם. </w:t>
      </w:r>
    </w:p>
    <w:p w14:paraId="4BCEB6CE" w14:textId="77777777" w:rsidR="00394F8F" w:rsidRPr="00306212" w:rsidRDefault="00394F8F" w:rsidP="00394F8F">
      <w:pPr>
        <w:spacing w:line="360" w:lineRule="auto"/>
        <w:ind w:left="720"/>
        <w:jc w:val="both"/>
        <w:rPr>
          <w:rtl/>
        </w:rPr>
      </w:pPr>
      <w:r>
        <w:rPr>
          <w:rFonts w:hint="cs"/>
          <w:rtl/>
        </w:rPr>
        <w:t xml:space="preserve">טענת ההגנה מן הצדק מעוגנת, כיום, </w:t>
      </w:r>
      <w:hyperlink r:id="rId183" w:history="1">
        <w:r w:rsidR="002745D0" w:rsidRPr="002745D0">
          <w:rPr>
            <w:rFonts w:hint="eastAsia"/>
            <w:color w:val="0000FF"/>
            <w:u w:val="single"/>
            <w:rtl/>
          </w:rPr>
          <w:t>בסעיף</w:t>
        </w:r>
        <w:r w:rsidR="002745D0" w:rsidRPr="002745D0">
          <w:rPr>
            <w:color w:val="0000FF"/>
            <w:u w:val="single"/>
            <w:rtl/>
          </w:rPr>
          <w:t xml:space="preserve"> 149(10)</w:t>
        </w:r>
      </w:hyperlink>
      <w:r>
        <w:rPr>
          <w:rFonts w:hint="cs"/>
          <w:rtl/>
        </w:rPr>
        <w:t xml:space="preserve"> ל</w:t>
      </w:r>
      <w:hyperlink r:id="rId184"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סדר</w:t>
        </w:r>
        <w:r w:rsidR="00DE55B5" w:rsidRPr="00DE55B5">
          <w:rPr>
            <w:color w:val="0000FF"/>
            <w:u w:val="single"/>
            <w:rtl/>
          </w:rPr>
          <w:t xml:space="preserve"> </w:t>
        </w:r>
        <w:r w:rsidR="00DE55B5" w:rsidRPr="00DE55B5">
          <w:rPr>
            <w:rFonts w:hint="eastAsia"/>
            <w:color w:val="0000FF"/>
            <w:u w:val="single"/>
            <w:rtl/>
          </w:rPr>
          <w:t>הדין</w:t>
        </w:r>
        <w:r w:rsidR="00DE55B5" w:rsidRPr="00DE55B5">
          <w:rPr>
            <w:color w:val="0000FF"/>
            <w:u w:val="single"/>
            <w:rtl/>
          </w:rPr>
          <w:t xml:space="preserve"> </w:t>
        </w:r>
        <w:r w:rsidR="00DE55B5" w:rsidRPr="00DE55B5">
          <w:rPr>
            <w:rFonts w:hint="eastAsia"/>
            <w:color w:val="0000FF"/>
            <w:u w:val="single"/>
            <w:rtl/>
          </w:rPr>
          <w:t>הפלילי</w:t>
        </w:r>
      </w:hyperlink>
      <w:r w:rsidR="00A11457" w:rsidRPr="001844BE">
        <w:rPr>
          <w:color w:val="000000"/>
          <w:rtl/>
        </w:rPr>
        <w:t xml:space="preserve"> [נוסח משולב]</w:t>
      </w:r>
      <w:r>
        <w:rPr>
          <w:rFonts w:hint="cs"/>
          <w:rtl/>
        </w:rPr>
        <w:t xml:space="preserve">, התשמ"ב </w:t>
      </w:r>
      <w:r>
        <w:rPr>
          <w:rtl/>
        </w:rPr>
        <w:t>–</w:t>
      </w:r>
      <w:r>
        <w:rPr>
          <w:rFonts w:hint="cs"/>
          <w:rtl/>
        </w:rPr>
        <w:t xml:space="preserve"> 1982 (להלן: </w:t>
      </w:r>
      <w:r>
        <w:rPr>
          <w:rFonts w:hint="cs"/>
          <w:b/>
          <w:bCs/>
          <w:rtl/>
        </w:rPr>
        <w:t>"ה</w:t>
      </w:r>
      <w:hyperlink r:id="rId185" w:history="1">
        <w:r w:rsidR="00DE55B5" w:rsidRPr="00DE55B5">
          <w:rPr>
            <w:rFonts w:hint="eastAsia"/>
            <w:b/>
            <w:bCs/>
            <w:color w:val="0000FF"/>
            <w:u w:val="single"/>
            <w:rtl/>
          </w:rPr>
          <w:t>חסד</w:t>
        </w:r>
        <w:r w:rsidR="00DE55B5" w:rsidRPr="00DE55B5">
          <w:rPr>
            <w:b/>
            <w:bCs/>
            <w:color w:val="0000FF"/>
            <w:u w:val="single"/>
            <w:rtl/>
          </w:rPr>
          <w:t>"</w:t>
        </w:r>
        <w:r w:rsidR="00DE55B5" w:rsidRPr="00DE55B5">
          <w:rPr>
            <w:rFonts w:hint="eastAsia"/>
            <w:b/>
            <w:bCs/>
            <w:color w:val="0000FF"/>
            <w:u w:val="single"/>
            <w:rtl/>
          </w:rPr>
          <w:t>פ</w:t>
        </w:r>
      </w:hyperlink>
      <w:r>
        <w:rPr>
          <w:rFonts w:hint="cs"/>
          <w:rtl/>
        </w:rPr>
        <w:t>), הקובע לאמור:</w:t>
      </w:r>
    </w:p>
    <w:p w14:paraId="5447D3D4" w14:textId="77777777" w:rsidR="00394F8F" w:rsidRDefault="00394F8F" w:rsidP="00394F8F">
      <w:pPr>
        <w:spacing w:line="360" w:lineRule="auto"/>
        <w:ind w:left="720" w:hanging="720"/>
        <w:jc w:val="both"/>
        <w:rPr>
          <w:b/>
          <w:bCs/>
          <w:rtl/>
        </w:rPr>
      </w:pPr>
    </w:p>
    <w:p w14:paraId="6296416F" w14:textId="77777777" w:rsidR="00394F8F" w:rsidRDefault="00394F8F" w:rsidP="00394F8F">
      <w:pPr>
        <w:spacing w:line="360" w:lineRule="auto"/>
        <w:ind w:left="2160" w:right="1080" w:hanging="720"/>
        <w:jc w:val="both"/>
        <w:rPr>
          <w:b/>
          <w:bCs/>
          <w:rtl/>
        </w:rPr>
      </w:pPr>
      <w:r>
        <w:rPr>
          <w:rFonts w:hint="cs"/>
          <w:b/>
          <w:bCs/>
          <w:rtl/>
        </w:rPr>
        <w:t xml:space="preserve">"לאחר תחילת המשפט רשאי הנאשם לטעון טענות מקדמיות, ובהן – </w:t>
      </w:r>
    </w:p>
    <w:p w14:paraId="39591BDD" w14:textId="77777777" w:rsidR="00394F8F" w:rsidRDefault="00394F8F" w:rsidP="00394F8F">
      <w:pPr>
        <w:spacing w:line="360" w:lineRule="auto"/>
        <w:ind w:left="1440" w:right="1080"/>
        <w:jc w:val="both"/>
        <w:rPr>
          <w:b/>
          <w:bCs/>
          <w:rtl/>
        </w:rPr>
      </w:pPr>
      <w:r>
        <w:rPr>
          <w:rFonts w:hint="cs"/>
          <w:b/>
          <w:bCs/>
          <w:rtl/>
        </w:rPr>
        <w:t>...</w:t>
      </w:r>
    </w:p>
    <w:p w14:paraId="2A8EAD47" w14:textId="77777777" w:rsidR="00394F8F" w:rsidRDefault="00394F8F" w:rsidP="00394F8F">
      <w:pPr>
        <w:spacing w:line="360" w:lineRule="auto"/>
        <w:ind w:left="2160" w:right="1080" w:hanging="720"/>
        <w:jc w:val="both"/>
        <w:rPr>
          <w:b/>
          <w:bCs/>
          <w:rtl/>
        </w:rPr>
      </w:pPr>
      <w:r>
        <w:rPr>
          <w:rFonts w:hint="cs"/>
          <w:b/>
          <w:bCs/>
          <w:rtl/>
        </w:rPr>
        <w:t>(10)</w:t>
      </w:r>
      <w:r>
        <w:rPr>
          <w:rFonts w:hint="cs"/>
          <w:b/>
          <w:bCs/>
          <w:rtl/>
        </w:rPr>
        <w:tab/>
        <w:t>הגשת כתב האישום או ניהול ההליך הפלילי עומדים בסתירה מהותית לעקרונות של צדק והגינות משפטית".</w:t>
      </w:r>
    </w:p>
    <w:p w14:paraId="3E9A34EA" w14:textId="77777777" w:rsidR="00394F8F" w:rsidRDefault="00394F8F" w:rsidP="00394F8F">
      <w:pPr>
        <w:spacing w:line="360" w:lineRule="auto"/>
        <w:ind w:left="720"/>
        <w:jc w:val="both"/>
        <w:rPr>
          <w:b/>
          <w:bCs/>
          <w:rtl/>
        </w:rPr>
      </w:pPr>
    </w:p>
    <w:p w14:paraId="3CECD0B8" w14:textId="77777777" w:rsidR="00394F8F" w:rsidRDefault="00394F8F" w:rsidP="00394F8F">
      <w:pPr>
        <w:spacing w:line="360" w:lineRule="auto"/>
        <w:ind w:left="720"/>
        <w:jc w:val="both"/>
        <w:rPr>
          <w:rtl/>
        </w:rPr>
      </w:pPr>
      <w:r>
        <w:rPr>
          <w:rFonts w:hint="cs"/>
          <w:rtl/>
        </w:rPr>
        <w:t>סעיף זה הוכנס, בשנת 2007, במסגרת תיקון מס' 51 ל</w:t>
      </w:r>
      <w:hyperlink r:id="rId186" w:history="1">
        <w:r w:rsidR="00DE55B5" w:rsidRPr="00DE55B5">
          <w:rPr>
            <w:rFonts w:hint="eastAsia"/>
            <w:color w:val="0000FF"/>
            <w:u w:val="single"/>
            <w:rtl/>
          </w:rPr>
          <w:t>חסד</w:t>
        </w:r>
        <w:r w:rsidR="00DE55B5" w:rsidRPr="00DE55B5">
          <w:rPr>
            <w:color w:val="0000FF"/>
            <w:u w:val="single"/>
            <w:rtl/>
          </w:rPr>
          <w:t>"</w:t>
        </w:r>
        <w:r w:rsidR="00DE55B5" w:rsidRPr="00DE55B5">
          <w:rPr>
            <w:rFonts w:hint="eastAsia"/>
            <w:color w:val="0000FF"/>
            <w:u w:val="single"/>
            <w:rtl/>
          </w:rPr>
          <w:t>פ</w:t>
        </w:r>
      </w:hyperlink>
      <w:r>
        <w:rPr>
          <w:rFonts w:hint="cs"/>
          <w:rtl/>
        </w:rPr>
        <w:t>, ומטרתו עיגון הדוקטרינה שנקבעה בפסיקה, בהוראה חקוקה בספר החוקים.</w:t>
      </w:r>
    </w:p>
    <w:p w14:paraId="64100945" w14:textId="77777777" w:rsidR="00394F8F" w:rsidRDefault="00394F8F" w:rsidP="00394F8F">
      <w:pPr>
        <w:spacing w:line="360" w:lineRule="auto"/>
        <w:ind w:left="720"/>
        <w:jc w:val="both"/>
        <w:rPr>
          <w:rtl/>
        </w:rPr>
      </w:pPr>
    </w:p>
    <w:p w14:paraId="56408185" w14:textId="77777777" w:rsidR="00394F8F" w:rsidRDefault="00394F8F" w:rsidP="00394F8F">
      <w:pPr>
        <w:spacing w:line="360" w:lineRule="auto"/>
        <w:ind w:left="720"/>
        <w:jc w:val="both"/>
        <w:rPr>
          <w:rtl/>
        </w:rPr>
      </w:pPr>
      <w:r>
        <w:rPr>
          <w:rFonts w:hint="cs"/>
          <w:b/>
          <w:bCs/>
          <w:rtl/>
        </w:rPr>
        <w:t>"הגנה מן הצדק"</w:t>
      </w:r>
      <w:r>
        <w:rPr>
          <w:rFonts w:hint="cs"/>
          <w:rtl/>
        </w:rPr>
        <w:t xml:space="preserve"> היא דוקטרינה הלכתית, המכירה בסמכותו הטבועה של בית המשפט לעכב או לבטל הליך פלילי שהגשתו או בירורו עומדים בסתירה לעקרונות של צדק והגינות משפטית.</w:t>
      </w:r>
    </w:p>
    <w:p w14:paraId="03B5A2E9" w14:textId="77777777" w:rsidR="00394F8F" w:rsidRDefault="00394F8F" w:rsidP="00394F8F">
      <w:pPr>
        <w:spacing w:line="360" w:lineRule="auto"/>
        <w:ind w:left="720"/>
        <w:jc w:val="both"/>
        <w:rPr>
          <w:rtl/>
        </w:rPr>
      </w:pPr>
      <w:r>
        <w:rPr>
          <w:rFonts w:hint="cs"/>
          <w:rtl/>
        </w:rPr>
        <w:t xml:space="preserve">בפסק הדין המכונן, </w:t>
      </w:r>
      <w:hyperlink r:id="rId187"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2910/94 </w:t>
        </w:r>
        <w:r w:rsidR="00DE55B5" w:rsidRPr="00DE55B5">
          <w:rPr>
            <w:rStyle w:val="Hyperlink"/>
            <w:rFonts w:hint="eastAsia"/>
            <w:rtl/>
          </w:rPr>
          <w:t>יפת</w:t>
        </w:r>
        <w:r w:rsidR="00DE55B5" w:rsidRPr="00DE55B5">
          <w:rPr>
            <w:rStyle w:val="Hyperlink"/>
            <w:rtl/>
          </w:rPr>
          <w:t xml:space="preserve"> </w:t>
        </w:r>
        <w:r w:rsidR="00DE55B5" w:rsidRPr="00DE55B5">
          <w:rPr>
            <w:rStyle w:val="Hyperlink"/>
            <w:rFonts w:hint="eastAsia"/>
            <w:rtl/>
          </w:rPr>
          <w:t>נ</w:t>
        </w:r>
        <w:r w:rsidR="00DE55B5" w:rsidRPr="00DE55B5">
          <w:rPr>
            <w:rStyle w:val="Hyperlink"/>
            <w:rtl/>
          </w:rPr>
          <w:t xml:space="preserve">' </w:t>
        </w:r>
        <w:r w:rsidR="00DE55B5" w:rsidRPr="00DE55B5">
          <w:rPr>
            <w:rStyle w:val="Hyperlink"/>
            <w:rFonts w:hint="eastAsia"/>
            <w:rtl/>
          </w:rPr>
          <w:t>מדינת</w:t>
        </w:r>
        <w:r w:rsidR="00DE55B5" w:rsidRPr="00DE55B5">
          <w:rPr>
            <w:rStyle w:val="Hyperlink"/>
            <w:rtl/>
          </w:rPr>
          <w:t xml:space="preserve"> </w:t>
        </w:r>
        <w:r w:rsidR="00DE55B5" w:rsidRPr="00DE55B5">
          <w:rPr>
            <w:rStyle w:val="Hyperlink"/>
            <w:rFonts w:hint="eastAsia"/>
            <w:rtl/>
          </w:rPr>
          <w:t>ישראל</w:t>
        </w:r>
        <w:r w:rsidR="00DE55B5" w:rsidRPr="00DE55B5">
          <w:rPr>
            <w:rStyle w:val="Hyperlink"/>
            <w:rtl/>
          </w:rPr>
          <w:t xml:space="preserve">, </w:t>
        </w:r>
        <w:r w:rsidR="00DE55B5" w:rsidRPr="00DE55B5">
          <w:rPr>
            <w:rStyle w:val="Hyperlink"/>
            <w:rFonts w:hint="eastAsia"/>
            <w:rtl/>
          </w:rPr>
          <w:t>פ</w:t>
        </w:r>
        <w:r w:rsidR="00DE55B5" w:rsidRPr="00DE55B5">
          <w:rPr>
            <w:rStyle w:val="Hyperlink"/>
            <w:rtl/>
          </w:rPr>
          <w:t>"</w:t>
        </w:r>
        <w:r w:rsidR="00DE55B5" w:rsidRPr="00DE55B5">
          <w:rPr>
            <w:rStyle w:val="Hyperlink"/>
            <w:rFonts w:hint="eastAsia"/>
            <w:rtl/>
          </w:rPr>
          <w:t>ד</w:t>
        </w:r>
        <w:r w:rsidR="00DE55B5" w:rsidRPr="00DE55B5">
          <w:rPr>
            <w:rStyle w:val="Hyperlink"/>
            <w:rtl/>
          </w:rPr>
          <w:t xml:space="preserve"> </w:t>
        </w:r>
        <w:r w:rsidR="00DE55B5" w:rsidRPr="00DE55B5">
          <w:rPr>
            <w:rStyle w:val="Hyperlink"/>
            <w:rFonts w:hint="eastAsia"/>
            <w:rtl/>
          </w:rPr>
          <w:t>נ</w:t>
        </w:r>
      </w:hyperlink>
      <w:r>
        <w:rPr>
          <w:rFonts w:hint="cs"/>
          <w:rtl/>
        </w:rPr>
        <w:t xml:space="preserve">(2) 221 (להלן </w:t>
      </w:r>
      <w:r>
        <w:rPr>
          <w:rFonts w:hint="cs"/>
          <w:b/>
          <w:bCs/>
          <w:rtl/>
        </w:rPr>
        <w:t>"הלכת יפת"</w:t>
      </w:r>
      <w:r>
        <w:rPr>
          <w:rFonts w:hint="cs"/>
          <w:rtl/>
        </w:rPr>
        <w:t xml:space="preserve">), נקבע כי בית המשפט יכיר בקיומה של </w:t>
      </w:r>
      <w:r>
        <w:rPr>
          <w:rFonts w:hint="cs"/>
          <w:b/>
          <w:bCs/>
          <w:rtl/>
        </w:rPr>
        <w:t>"הגנה מן הצדק"</w:t>
      </w:r>
      <w:r>
        <w:rPr>
          <w:rFonts w:hint="cs"/>
          <w:rtl/>
        </w:rPr>
        <w:t xml:space="preserve"> רק ב</w:t>
      </w:r>
      <w:r>
        <w:rPr>
          <w:rFonts w:hint="cs"/>
          <w:b/>
          <w:bCs/>
          <w:rtl/>
        </w:rPr>
        <w:t>"נסיבות חריגות ויוצאות דופן, כאשר יש בהתנהגות הרשות הציבורית משום 'התנהגות שערורייתית שיש בה משום רדיפה, דיכוי והתעמרות בנאשם'"</w:t>
      </w:r>
      <w:r>
        <w:rPr>
          <w:rFonts w:hint="cs"/>
          <w:rtl/>
        </w:rPr>
        <w:t xml:space="preserve">. מדובר במבחן </w:t>
      </w:r>
      <w:r>
        <w:rPr>
          <w:rFonts w:hint="cs"/>
          <w:b/>
          <w:bCs/>
          <w:rtl/>
        </w:rPr>
        <w:t>"ההתנהגות הבלתי נסבלת של הרשות"</w:t>
      </w:r>
      <w:r>
        <w:rPr>
          <w:rFonts w:hint="cs"/>
          <w:rtl/>
        </w:rPr>
        <w:t xml:space="preserve">, </w:t>
      </w:r>
      <w:r>
        <w:rPr>
          <w:rFonts w:hint="cs"/>
          <w:b/>
          <w:bCs/>
          <w:rtl/>
        </w:rPr>
        <w:t>"מקרים בהם המצפון מזדעזע ותחושת הצדק האוניברסלית נפגעת, דבר שבית המשפט עומד פעור פה מולו ואין הדעת יכולה לסובלו. ברי כי טענה כגון זה תעלה ותתקבל במקרים נדירים ביותר"</w:t>
      </w:r>
      <w:r>
        <w:rPr>
          <w:rFonts w:hint="cs"/>
          <w:rtl/>
        </w:rPr>
        <w:t xml:space="preserve">. </w:t>
      </w:r>
    </w:p>
    <w:p w14:paraId="6A378515" w14:textId="77777777" w:rsidR="00394F8F" w:rsidRDefault="00394F8F" w:rsidP="00394F8F">
      <w:pPr>
        <w:spacing w:line="360" w:lineRule="auto"/>
        <w:ind w:left="720"/>
        <w:jc w:val="both"/>
        <w:rPr>
          <w:rtl/>
        </w:rPr>
      </w:pPr>
      <w:r>
        <w:rPr>
          <w:rFonts w:hint="cs"/>
          <w:rtl/>
        </w:rPr>
        <w:t xml:space="preserve">בפסק-הדין, הטעים כב' השופט דב לוין כי האינטרס העומד ביסוד ההכרה בתחולת </w:t>
      </w:r>
      <w:r w:rsidRPr="00306212">
        <w:rPr>
          <w:rFonts w:hint="cs"/>
          <w:b/>
          <w:bCs/>
          <w:rtl/>
        </w:rPr>
        <w:t>"ה</w:t>
      </w:r>
      <w:r>
        <w:rPr>
          <w:rFonts w:hint="cs"/>
          <w:b/>
          <w:bCs/>
          <w:rtl/>
        </w:rPr>
        <w:t>הגנה מן הצדק"</w:t>
      </w:r>
      <w:r>
        <w:rPr>
          <w:rFonts w:hint="cs"/>
          <w:rtl/>
        </w:rPr>
        <w:t xml:space="preserve"> הוא האינטרס שיש לציבור בשמירה על טוהר ההליך המשפטי. מנגד, עומדים אינטרסים ציבוריים ופרטיים חשובים אחרים, כגון האינטרס שיש לכלל הציבור בהעמדתם לדין של עבריינים, ובהוצאת האמת לאור. לכן, הודגש כי יש לנקוט משנה זהירות בהחלת הדוקטרינה, שכן החלתה של </w:t>
      </w:r>
      <w:r>
        <w:rPr>
          <w:rFonts w:hint="cs"/>
          <w:b/>
          <w:bCs/>
          <w:rtl/>
        </w:rPr>
        <w:t>"ההגנה מן הצדק"</w:t>
      </w:r>
      <w:r>
        <w:rPr>
          <w:rFonts w:hint="cs"/>
          <w:rtl/>
        </w:rPr>
        <w:t>, יש בכוחה למנוע את הרשעתו של מי שאשמתו הוכחה, וכן למנוע הטלת עונש חמור על מי שהעבירה שביצע מצדיקה, לכאורה, ענישה חמורה.</w:t>
      </w:r>
    </w:p>
    <w:p w14:paraId="6EF9588F" w14:textId="77777777" w:rsidR="00394F8F" w:rsidRDefault="00394F8F" w:rsidP="00394F8F">
      <w:pPr>
        <w:spacing w:line="360" w:lineRule="auto"/>
        <w:ind w:left="720"/>
        <w:jc w:val="both"/>
        <w:rPr>
          <w:rtl/>
        </w:rPr>
      </w:pPr>
    </w:p>
    <w:p w14:paraId="6EC74F4C" w14:textId="77777777" w:rsidR="00394F8F" w:rsidRDefault="00394F8F" w:rsidP="00394F8F">
      <w:pPr>
        <w:spacing w:line="360" w:lineRule="auto"/>
        <w:ind w:left="720"/>
        <w:jc w:val="both"/>
        <w:rPr>
          <w:rtl/>
        </w:rPr>
      </w:pPr>
      <w:r>
        <w:rPr>
          <w:rFonts w:hint="cs"/>
          <w:rtl/>
        </w:rPr>
        <w:t xml:space="preserve">מבחן </w:t>
      </w:r>
      <w:r>
        <w:rPr>
          <w:rFonts w:hint="cs"/>
          <w:b/>
          <w:bCs/>
          <w:rtl/>
        </w:rPr>
        <w:t>"ההתנהגות הבלתי נסבלת של הרשות"</w:t>
      </w:r>
      <w:r>
        <w:rPr>
          <w:rFonts w:hint="cs"/>
          <w:rtl/>
        </w:rPr>
        <w:t xml:space="preserve"> הורחב בהמשך, ונקבע כי קיימים מקרים נוספים, אף</w:t>
      </w:r>
      <w:r>
        <w:rPr>
          <w:rFonts w:ascii="David" w:hAnsi="David" w:hint="cs"/>
          <w:position w:val="4"/>
        </w:rPr>
        <w:t>-</w:t>
      </w:r>
      <w:r>
        <w:rPr>
          <w:rFonts w:hint="cs"/>
          <w:rtl/>
        </w:rPr>
        <w:t xml:space="preserve">עלֿֿפי שאין הם עולים לכדי </w:t>
      </w:r>
      <w:r>
        <w:rPr>
          <w:rFonts w:hint="cs"/>
          <w:b/>
          <w:bCs/>
          <w:rtl/>
        </w:rPr>
        <w:t>"התנהגות בלתי נסבלת של הרשות"</w:t>
      </w:r>
      <w:r>
        <w:rPr>
          <w:rFonts w:hint="cs"/>
          <w:rtl/>
        </w:rPr>
        <w:t xml:space="preserve">, אשר עדיין מצדיקים הענקת הגנה מן הצדק לנאשם. ברוח זו נקבע </w:t>
      </w:r>
      <w:r w:rsidRPr="00306212">
        <w:rPr>
          <w:rFonts w:hint="cs"/>
          <w:rtl/>
        </w:rPr>
        <w:t>ב</w:t>
      </w:r>
      <w:hyperlink r:id="rId188"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4855/02 </w:t>
        </w:r>
        <w:r w:rsidR="00DE55B5" w:rsidRPr="00DE55B5">
          <w:rPr>
            <w:rStyle w:val="Hyperlink"/>
            <w:rFonts w:hint="eastAsia"/>
            <w:rtl/>
          </w:rPr>
          <w:t>מדינת</w:t>
        </w:r>
        <w:r w:rsidR="00DE55B5" w:rsidRPr="00DE55B5">
          <w:rPr>
            <w:rStyle w:val="Hyperlink"/>
            <w:rtl/>
          </w:rPr>
          <w:t xml:space="preserve"> </w:t>
        </w:r>
        <w:r w:rsidR="00DE55B5" w:rsidRPr="00DE55B5">
          <w:rPr>
            <w:rStyle w:val="Hyperlink"/>
            <w:rFonts w:hint="eastAsia"/>
            <w:rtl/>
          </w:rPr>
          <w:t>ישראל</w:t>
        </w:r>
        <w:r w:rsidR="00DE55B5" w:rsidRPr="00DE55B5">
          <w:rPr>
            <w:rStyle w:val="Hyperlink"/>
            <w:rtl/>
          </w:rPr>
          <w:t xml:space="preserve"> </w:t>
        </w:r>
        <w:r w:rsidR="00DE55B5" w:rsidRPr="00DE55B5">
          <w:rPr>
            <w:rStyle w:val="Hyperlink"/>
            <w:rFonts w:hint="eastAsia"/>
            <w:rtl/>
          </w:rPr>
          <w:t>נ</w:t>
        </w:r>
        <w:r w:rsidR="00DE55B5" w:rsidRPr="00DE55B5">
          <w:rPr>
            <w:rStyle w:val="Hyperlink"/>
            <w:rtl/>
          </w:rPr>
          <w:t xml:space="preserve">' </w:t>
        </w:r>
        <w:r w:rsidR="00DE55B5" w:rsidRPr="00DE55B5">
          <w:rPr>
            <w:rStyle w:val="Hyperlink"/>
            <w:rFonts w:hint="eastAsia"/>
            <w:rtl/>
          </w:rPr>
          <w:t>בורוביץ</w:t>
        </w:r>
        <w:r w:rsidR="00DE55B5" w:rsidRPr="00DE55B5">
          <w:rPr>
            <w:rStyle w:val="Hyperlink"/>
            <w:rtl/>
          </w:rPr>
          <w:t xml:space="preserve">, </w:t>
        </w:r>
        <w:r w:rsidR="00DE55B5" w:rsidRPr="00DE55B5">
          <w:rPr>
            <w:rStyle w:val="Hyperlink"/>
            <w:rFonts w:hint="eastAsia"/>
            <w:rtl/>
          </w:rPr>
          <w:t>פ</w:t>
        </w:r>
        <w:r w:rsidR="00DE55B5" w:rsidRPr="00DE55B5">
          <w:rPr>
            <w:rStyle w:val="Hyperlink"/>
            <w:rtl/>
          </w:rPr>
          <w:t>"</w:t>
        </w:r>
        <w:r w:rsidR="00DE55B5" w:rsidRPr="00DE55B5">
          <w:rPr>
            <w:rStyle w:val="Hyperlink"/>
            <w:rFonts w:hint="eastAsia"/>
            <w:rtl/>
          </w:rPr>
          <w:t>ד</w:t>
        </w:r>
        <w:r w:rsidR="00DE55B5" w:rsidRPr="00DE55B5">
          <w:rPr>
            <w:rStyle w:val="Hyperlink"/>
            <w:rtl/>
          </w:rPr>
          <w:t xml:space="preserve"> </w:t>
        </w:r>
        <w:r w:rsidR="00DE55B5" w:rsidRPr="00DE55B5">
          <w:rPr>
            <w:rStyle w:val="Hyperlink"/>
            <w:rFonts w:hint="eastAsia"/>
            <w:rtl/>
          </w:rPr>
          <w:t>נט</w:t>
        </w:r>
      </w:hyperlink>
      <w:r>
        <w:rPr>
          <w:rFonts w:hint="cs"/>
          <w:rtl/>
        </w:rPr>
        <w:t xml:space="preserve">(6) 776 (להלן: </w:t>
      </w:r>
      <w:r>
        <w:rPr>
          <w:rFonts w:hint="cs"/>
          <w:b/>
          <w:bCs/>
          <w:rtl/>
        </w:rPr>
        <w:t>"פס"ד בורוביץ"</w:t>
      </w:r>
      <w:r>
        <w:rPr>
          <w:rFonts w:hint="cs"/>
          <w:rtl/>
        </w:rPr>
        <w:t>) כי בית המשפט יכיר בתחולתה של הגנה מן הצדק מקום ש</w:t>
      </w:r>
      <w:r>
        <w:rPr>
          <w:rFonts w:hint="cs"/>
          <w:b/>
          <w:bCs/>
          <w:rtl/>
        </w:rPr>
        <w:t>"...לא יהיה ניתן להבטיח לנאשם קיום משפט הוגן, או שקיומו של ההליך הפלילי יפגע באופן ממשי בתחושת הצדק וההגינות"</w:t>
      </w:r>
      <w:r>
        <w:rPr>
          <w:rFonts w:hint="cs"/>
          <w:rtl/>
        </w:rPr>
        <w:t>, כפי שהיא נתפסת בעיני בית המשפט.</w:t>
      </w:r>
    </w:p>
    <w:p w14:paraId="6F39FF6E" w14:textId="77777777" w:rsidR="00394F8F" w:rsidRDefault="00394F8F" w:rsidP="00394F8F">
      <w:pPr>
        <w:spacing w:line="360" w:lineRule="auto"/>
        <w:ind w:left="720"/>
        <w:jc w:val="both"/>
        <w:rPr>
          <w:rtl/>
        </w:rPr>
      </w:pPr>
      <w:r>
        <w:rPr>
          <w:rFonts w:hint="cs"/>
          <w:rtl/>
        </w:rPr>
        <w:t xml:space="preserve">במקביל לגישה זו, המרחיבה מעט את </w:t>
      </w:r>
      <w:r>
        <w:rPr>
          <w:rFonts w:hint="cs"/>
          <w:b/>
          <w:bCs/>
          <w:rtl/>
        </w:rPr>
        <w:t>הלכת יפת</w:t>
      </w:r>
      <w:r>
        <w:rPr>
          <w:rFonts w:hint="cs"/>
          <w:rtl/>
        </w:rPr>
        <w:t xml:space="preserve"> וקובעת מבחן של </w:t>
      </w:r>
      <w:r>
        <w:rPr>
          <w:rFonts w:hint="cs"/>
          <w:b/>
          <w:bCs/>
          <w:rtl/>
        </w:rPr>
        <w:t>"פגיעה ממשית בתחושת הצדק"</w:t>
      </w:r>
      <w:r>
        <w:rPr>
          <w:rFonts w:hint="cs"/>
          <w:rtl/>
        </w:rPr>
        <w:t xml:space="preserve">, המשיך בית המשפט להדגיש את ההכרח בקיומו של איזון, וכי לא כל מעשה נפסד מצד הרשות החוקרת או המאשימה יצדיק את המסקנה שדין האישום להתבטל מטעמי </w:t>
      </w:r>
      <w:r>
        <w:rPr>
          <w:rFonts w:hint="cs"/>
          <w:b/>
          <w:bCs/>
          <w:rtl/>
        </w:rPr>
        <w:t>"הגנה מן הצדק"</w:t>
      </w:r>
      <w:r>
        <w:rPr>
          <w:rFonts w:hint="cs"/>
          <w:rtl/>
        </w:rPr>
        <w:t xml:space="preserve">. ביטולו של הליך פלילי מטעמי </w:t>
      </w:r>
      <w:r>
        <w:rPr>
          <w:rFonts w:hint="cs"/>
          <w:b/>
          <w:bCs/>
          <w:rtl/>
        </w:rPr>
        <w:t>"הגנה מן הצדק"</w:t>
      </w:r>
      <w:r>
        <w:rPr>
          <w:rFonts w:hint="cs"/>
          <w:rtl/>
        </w:rPr>
        <w:t xml:space="preserve"> נתפס כמהלך קיצוני, שבית המשפט יזקק לו, רק במקרים חריגים ביותר.</w:t>
      </w:r>
    </w:p>
    <w:p w14:paraId="1F0923A9" w14:textId="77777777" w:rsidR="00394F8F" w:rsidRDefault="00394F8F" w:rsidP="00394F8F">
      <w:pPr>
        <w:spacing w:line="360" w:lineRule="auto"/>
        <w:ind w:left="720"/>
        <w:jc w:val="both"/>
        <w:rPr>
          <w:rtl/>
        </w:rPr>
      </w:pPr>
      <w:r>
        <w:rPr>
          <w:rFonts w:hint="cs"/>
          <w:rtl/>
        </w:rPr>
        <w:t>ב</w:t>
      </w:r>
      <w:r>
        <w:rPr>
          <w:rFonts w:hint="cs"/>
          <w:b/>
          <w:bCs/>
          <w:rtl/>
        </w:rPr>
        <w:t>פס"ד בורוביץ</w:t>
      </w:r>
      <w:r>
        <w:rPr>
          <w:rFonts w:hint="cs"/>
          <w:rtl/>
        </w:rPr>
        <w:t xml:space="preserve"> נקבע כי על בית המשפט לזהות את הפגמים שנפלו בהליכים שננקטו בעניינו של הנאשם, ולעמוד על עוצמתם, וזאת במנותק משאלת אשמתו או חפותו של הנאשם. בשלב שני על בית המשפט לבחון אם בקיומו של ההליך הפלילי, חרף הפגמים, יש משום פגיעה חריפה בתחושת הצדק וההגינות. בשלב זה נדרש בית המשפט למלאכת איזון בין האינטרסים השונים, תוך שקילת הנסיבות הקונקרטיות של ההליך המצוי לפניו. ככל שמעשה העבירה חמור יותר, יגבר משקלו של האינטרס הציבורי בהעמדה לדין, וככל שמעשה הרשות שערורייתי יותר ופגיעתו בנאשם ובזכויותיו חמורה יותר, יגבר משקלו של האינטרס הציבורי בשמירת זכויות הנאשם. בשלב השלישי, מששוכנע בית המשפט כי קיומו של ההליך אכן כרוך בפגיעה חריפה בתחושת הצדק וההגינות, עליו לבחון האם לא ניתן לרפא את הפגמים שנתגלו, באמצעים מתונים ומידתיים יותר מאשר ביטולו של כתב האישום (ראו גם </w:t>
      </w:r>
      <w:hyperlink r:id="rId189"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5672/05</w:t>
        </w:r>
      </w:hyperlink>
      <w:r>
        <w:rPr>
          <w:rFonts w:hint="cs"/>
          <w:rtl/>
        </w:rPr>
        <w:t xml:space="preserve"> </w:t>
      </w:r>
      <w:r>
        <w:rPr>
          <w:rFonts w:hint="cs"/>
          <w:b/>
          <w:bCs/>
          <w:rtl/>
        </w:rPr>
        <w:t>טגר בע"מ נ' מדינת ישראל</w:t>
      </w:r>
      <w:r>
        <w:rPr>
          <w:rFonts w:hint="cs"/>
          <w:rtl/>
        </w:rPr>
        <w:t>, לא פורסם, ניתן ביום 21.10.2007).</w:t>
      </w:r>
    </w:p>
    <w:p w14:paraId="3CA9D83F" w14:textId="77777777" w:rsidR="00394F8F" w:rsidRDefault="00394F8F" w:rsidP="00394F8F">
      <w:pPr>
        <w:spacing w:line="360" w:lineRule="auto"/>
        <w:ind w:left="720"/>
        <w:jc w:val="both"/>
        <w:rPr>
          <w:rtl/>
        </w:rPr>
      </w:pPr>
    </w:p>
    <w:p w14:paraId="5AD9B829" w14:textId="77777777" w:rsidR="00394F8F" w:rsidRDefault="00394F8F" w:rsidP="00394F8F">
      <w:pPr>
        <w:spacing w:line="360" w:lineRule="auto"/>
        <w:ind w:left="720"/>
        <w:jc w:val="both"/>
        <w:rPr>
          <w:rtl/>
        </w:rPr>
      </w:pPr>
      <w:r>
        <w:rPr>
          <w:rFonts w:hint="cs"/>
          <w:rtl/>
        </w:rPr>
        <w:t>בסוגיה של אכיפה בררנית, כעילה המקימה את ההגנה מן הצדק, נקבע כי הלכה היא ששיקול דעת התביעה כפוף לעקרון השוויון, או כפי שניסח זאת כב' השופט (כתוארו אז) אהרן ברק ב</w:t>
      </w:r>
      <w:hyperlink r:id="rId190" w:history="1">
        <w:r w:rsidR="00DE55B5" w:rsidRPr="00DE55B5">
          <w:rPr>
            <w:rStyle w:val="Hyperlink"/>
            <w:rFonts w:hint="eastAsia"/>
            <w:rtl/>
          </w:rPr>
          <w:t>בג</w:t>
        </w:r>
        <w:r w:rsidR="00DE55B5" w:rsidRPr="00DE55B5">
          <w:rPr>
            <w:rStyle w:val="Hyperlink"/>
            <w:rtl/>
          </w:rPr>
          <w:t>"</w:t>
        </w:r>
        <w:r w:rsidR="00DE55B5" w:rsidRPr="00DE55B5">
          <w:rPr>
            <w:rStyle w:val="Hyperlink"/>
            <w:rFonts w:hint="eastAsia"/>
            <w:rtl/>
          </w:rPr>
          <w:t>צ</w:t>
        </w:r>
        <w:r w:rsidR="00DE55B5" w:rsidRPr="00DE55B5">
          <w:rPr>
            <w:rStyle w:val="Hyperlink"/>
            <w:rtl/>
          </w:rPr>
          <w:t xml:space="preserve"> 935/89 </w:t>
        </w:r>
        <w:r w:rsidR="00DE55B5" w:rsidRPr="00DE55B5">
          <w:rPr>
            <w:rStyle w:val="Hyperlink"/>
            <w:rFonts w:hint="eastAsia"/>
            <w:rtl/>
          </w:rPr>
          <w:t>גנור</w:t>
        </w:r>
        <w:r w:rsidR="00DE55B5" w:rsidRPr="00DE55B5">
          <w:rPr>
            <w:rStyle w:val="Hyperlink"/>
            <w:rtl/>
          </w:rPr>
          <w:t xml:space="preserve"> </w:t>
        </w:r>
        <w:r w:rsidR="00DE55B5" w:rsidRPr="00DE55B5">
          <w:rPr>
            <w:rStyle w:val="Hyperlink"/>
            <w:rFonts w:hint="eastAsia"/>
            <w:rtl/>
          </w:rPr>
          <w:t>נ</w:t>
        </w:r>
        <w:r w:rsidR="00DE55B5" w:rsidRPr="00DE55B5">
          <w:rPr>
            <w:rStyle w:val="Hyperlink"/>
            <w:rtl/>
          </w:rPr>
          <w:t xml:space="preserve">' </w:t>
        </w:r>
        <w:r w:rsidR="00DE55B5" w:rsidRPr="00DE55B5">
          <w:rPr>
            <w:rStyle w:val="Hyperlink"/>
            <w:rFonts w:hint="eastAsia"/>
            <w:rtl/>
          </w:rPr>
          <w:t>היועץ</w:t>
        </w:r>
        <w:r w:rsidR="00DE55B5" w:rsidRPr="00DE55B5">
          <w:rPr>
            <w:rStyle w:val="Hyperlink"/>
            <w:rtl/>
          </w:rPr>
          <w:t xml:space="preserve"> </w:t>
        </w:r>
        <w:r w:rsidR="00DE55B5" w:rsidRPr="00DE55B5">
          <w:rPr>
            <w:rStyle w:val="Hyperlink"/>
            <w:rFonts w:hint="eastAsia"/>
            <w:rtl/>
          </w:rPr>
          <w:t>המשפטי</w:t>
        </w:r>
        <w:r w:rsidR="00DE55B5" w:rsidRPr="00DE55B5">
          <w:rPr>
            <w:rStyle w:val="Hyperlink"/>
            <w:rtl/>
          </w:rPr>
          <w:t xml:space="preserve"> </w:t>
        </w:r>
        <w:r w:rsidR="00DE55B5" w:rsidRPr="00DE55B5">
          <w:rPr>
            <w:rStyle w:val="Hyperlink"/>
            <w:rFonts w:hint="eastAsia"/>
            <w:rtl/>
          </w:rPr>
          <w:t>לממשלה</w:t>
        </w:r>
        <w:r w:rsidR="00DE55B5" w:rsidRPr="00DE55B5">
          <w:rPr>
            <w:rStyle w:val="Hyperlink"/>
            <w:rtl/>
          </w:rPr>
          <w:t xml:space="preserve">, </w:t>
        </w:r>
        <w:r w:rsidR="00DE55B5" w:rsidRPr="00DE55B5">
          <w:rPr>
            <w:rStyle w:val="Hyperlink"/>
            <w:rFonts w:hint="eastAsia"/>
            <w:rtl/>
          </w:rPr>
          <w:t>פ</w:t>
        </w:r>
        <w:r w:rsidR="00DE55B5" w:rsidRPr="00DE55B5">
          <w:rPr>
            <w:rStyle w:val="Hyperlink"/>
            <w:rtl/>
          </w:rPr>
          <w:t>"</w:t>
        </w:r>
        <w:r w:rsidR="00DE55B5" w:rsidRPr="00DE55B5">
          <w:rPr>
            <w:rStyle w:val="Hyperlink"/>
            <w:rFonts w:hint="eastAsia"/>
            <w:rtl/>
          </w:rPr>
          <w:t>ד</w:t>
        </w:r>
        <w:r w:rsidR="00DE55B5" w:rsidRPr="00DE55B5">
          <w:rPr>
            <w:rStyle w:val="Hyperlink"/>
            <w:rtl/>
          </w:rPr>
          <w:t xml:space="preserve"> </w:t>
        </w:r>
        <w:r w:rsidR="00DE55B5" w:rsidRPr="00DE55B5">
          <w:rPr>
            <w:rStyle w:val="Hyperlink"/>
            <w:rFonts w:hint="eastAsia"/>
            <w:rtl/>
          </w:rPr>
          <w:t>מד</w:t>
        </w:r>
      </w:hyperlink>
      <w:r>
        <w:rPr>
          <w:rFonts w:hint="cs"/>
          <w:rtl/>
        </w:rPr>
        <w:t>(2) 485:</w:t>
      </w:r>
    </w:p>
    <w:p w14:paraId="6D7ADD7A" w14:textId="77777777" w:rsidR="00394F8F" w:rsidRDefault="00394F8F" w:rsidP="00394F8F">
      <w:pPr>
        <w:spacing w:line="360" w:lineRule="auto"/>
        <w:ind w:left="720"/>
        <w:jc w:val="both"/>
        <w:rPr>
          <w:rtl/>
        </w:rPr>
      </w:pPr>
    </w:p>
    <w:p w14:paraId="1D8F7055" w14:textId="77777777" w:rsidR="00394F8F" w:rsidRDefault="00394F8F" w:rsidP="00394F8F">
      <w:pPr>
        <w:spacing w:line="360" w:lineRule="auto"/>
        <w:ind w:left="2160" w:right="1080"/>
        <w:jc w:val="both"/>
        <w:rPr>
          <w:rtl/>
        </w:rPr>
      </w:pPr>
      <w:r>
        <w:rPr>
          <w:rFonts w:hint="cs"/>
          <w:b/>
          <w:bCs/>
          <w:rtl/>
        </w:rPr>
        <w:t>"בהפעילו את שיקולֿֿדעתו, חייב תובע לפעול מתוך שוויון וללא הפליה. שוויון הוא ערך יסודי לכל חברה דמוקרטית, 'אשר המשפט של כל מדינה דמוקרטית</w:t>
      </w:r>
      <w:r>
        <w:rPr>
          <w:rFonts w:hint="cs"/>
          <w:rtl/>
        </w:rPr>
        <w:t xml:space="preserve"> </w:t>
      </w:r>
      <w:r>
        <w:rPr>
          <w:rFonts w:hint="cs"/>
          <w:b/>
          <w:bCs/>
          <w:rtl/>
        </w:rPr>
        <w:t>שואף, מטעמים של צדק והגינות, להמחישו'...</w:t>
      </w:r>
    </w:p>
    <w:p w14:paraId="22D52CA5" w14:textId="77777777" w:rsidR="00394F8F" w:rsidRDefault="00394F8F" w:rsidP="00394F8F">
      <w:pPr>
        <w:spacing w:line="360" w:lineRule="auto"/>
        <w:ind w:left="2160" w:right="1080"/>
        <w:jc w:val="both"/>
        <w:rPr>
          <w:rtl/>
        </w:rPr>
      </w:pPr>
      <w:r>
        <w:rPr>
          <w:rFonts w:hint="cs"/>
          <w:b/>
          <w:bCs/>
          <w:rtl/>
        </w:rPr>
        <w:t xml:space="preserve">טעמים אלה תופסים, וביתר שאת, לעניין הפעלת כוחו של התובע להגיש אישום פלילי. הפעלה ראויה של ההליך הפלילי מבוססת על אמון הציבור ברשויות התביעה ועל אמונה כי הן מקבלות החלטותיהן מתוך שוויון. הגשת אישומים בדרך מפלה פוגעת באמון הציבור ברשויות התביעה. פגיעה זו קשה היא למשטר הדמוקרטי. קושי זה הוא משולש: </w:t>
      </w:r>
      <w:r>
        <w:rPr>
          <w:rFonts w:hint="cs"/>
          <w:rtl/>
        </w:rPr>
        <w:t>ראשית</w:t>
      </w:r>
      <w:r>
        <w:rPr>
          <w:rFonts w:hint="cs"/>
          <w:b/>
          <w:bCs/>
          <w:rtl/>
        </w:rPr>
        <w:t xml:space="preserve">, שימוש מפלה בכוח התביעה פוגע בהנחות שביסוד הענקת שיקולֿֿדעת לתובע; </w:t>
      </w:r>
      <w:r>
        <w:rPr>
          <w:rFonts w:hint="cs"/>
          <w:rtl/>
        </w:rPr>
        <w:t>שנית</w:t>
      </w:r>
      <w:r>
        <w:rPr>
          <w:rFonts w:hint="cs"/>
          <w:b/>
          <w:bCs/>
          <w:rtl/>
        </w:rPr>
        <w:t xml:space="preserve">, הפליה בהגשת אישומים פוגעת באמון שהציבור רוחש לרשויות התביעה בפרט ולרשויות שלטון בכלל, ובכך מכרסמת בעבותות, המקשרים את בני החברה; </w:t>
      </w:r>
      <w:r>
        <w:rPr>
          <w:rFonts w:hint="cs"/>
          <w:rtl/>
        </w:rPr>
        <w:t>שלישית</w:t>
      </w:r>
      <w:r>
        <w:rPr>
          <w:rFonts w:hint="cs"/>
          <w:b/>
          <w:bCs/>
          <w:rtl/>
        </w:rPr>
        <w:t xml:space="preserve">, הפעלה לא שוויונית של כוח התביעה פוגעת בכוח המרתיע של המשפט הפלילי." </w:t>
      </w:r>
      <w:r>
        <w:rPr>
          <w:rFonts w:hint="cs"/>
          <w:rtl/>
        </w:rPr>
        <w:t>(שם, בעמ' 511–512)</w:t>
      </w:r>
    </w:p>
    <w:p w14:paraId="671E7F85" w14:textId="77777777" w:rsidR="00394F8F" w:rsidRDefault="00394F8F" w:rsidP="00394F8F">
      <w:pPr>
        <w:spacing w:line="360" w:lineRule="auto"/>
        <w:ind w:left="720"/>
        <w:jc w:val="both"/>
        <w:rPr>
          <w:rtl/>
        </w:rPr>
      </w:pPr>
    </w:p>
    <w:p w14:paraId="180EF965" w14:textId="77777777" w:rsidR="00394F8F" w:rsidRDefault="00394F8F" w:rsidP="00394F8F">
      <w:pPr>
        <w:spacing w:line="360" w:lineRule="auto"/>
        <w:ind w:left="720"/>
        <w:jc w:val="both"/>
        <w:rPr>
          <w:rtl/>
        </w:rPr>
      </w:pPr>
      <w:r>
        <w:rPr>
          <w:rFonts w:hint="cs"/>
          <w:rtl/>
        </w:rPr>
        <w:t>עם זאת, יש לזכור כי החלטה על העמדה או אי</w:t>
      </w:r>
      <w:r>
        <w:rPr>
          <w:rFonts w:ascii="David" w:hAnsi="David" w:hint="cs"/>
          <w:position w:val="4"/>
        </w:rPr>
        <w:t>-</w:t>
      </w:r>
      <w:r>
        <w:rPr>
          <w:rFonts w:hint="cs"/>
          <w:rtl/>
        </w:rPr>
        <w:t>העמדה לדין של מעורבים בפרשה פלילית מסוימת היא לעתים החלטה מורכבת, קשה ורבת התלבטויות, אשר במסגרתה על רשויות התביעה לשקול ולבחון שיקולים שונים, ובהם, בין היתר, היכולת להוכיח את האישומים שעל הפרק, אם יועמדו לדין המעורבים כולם. שאלת המפתח בהקשר זה, היא מה היו המניעים שבגינם בחרה התביעה להעמיד לדין רק חלק מן המעורבים בפרשה.</w:t>
      </w:r>
    </w:p>
    <w:p w14:paraId="118256A2" w14:textId="77777777" w:rsidR="00394F8F" w:rsidRDefault="00394F8F" w:rsidP="00394F8F">
      <w:pPr>
        <w:spacing w:line="360" w:lineRule="auto"/>
        <w:jc w:val="both"/>
        <w:rPr>
          <w:rtl/>
        </w:rPr>
      </w:pPr>
    </w:p>
    <w:p w14:paraId="50424E81" w14:textId="77777777" w:rsidR="00394F8F" w:rsidRDefault="00394F8F" w:rsidP="00394F8F">
      <w:pPr>
        <w:spacing w:line="360" w:lineRule="auto"/>
        <w:ind w:left="720"/>
        <w:jc w:val="both"/>
        <w:rPr>
          <w:rtl/>
        </w:rPr>
      </w:pPr>
      <w:r>
        <w:rPr>
          <w:rFonts w:hint="cs"/>
          <w:rtl/>
        </w:rPr>
        <w:t>ב</w:t>
      </w:r>
      <w:hyperlink r:id="rId191" w:history="1">
        <w:r w:rsidR="00DE55B5" w:rsidRPr="00DE55B5">
          <w:rPr>
            <w:rStyle w:val="Hyperlink"/>
            <w:rFonts w:hint="eastAsia"/>
            <w:rtl/>
          </w:rPr>
          <w:t>בג</w:t>
        </w:r>
        <w:r w:rsidR="00DE55B5" w:rsidRPr="00DE55B5">
          <w:rPr>
            <w:rStyle w:val="Hyperlink"/>
            <w:rtl/>
          </w:rPr>
          <w:t>"</w:t>
        </w:r>
        <w:r w:rsidR="00DE55B5" w:rsidRPr="00DE55B5">
          <w:rPr>
            <w:rStyle w:val="Hyperlink"/>
            <w:rFonts w:hint="eastAsia"/>
            <w:rtl/>
          </w:rPr>
          <w:t>צ</w:t>
        </w:r>
        <w:r w:rsidR="00DE55B5" w:rsidRPr="00DE55B5">
          <w:rPr>
            <w:rStyle w:val="Hyperlink"/>
            <w:rtl/>
          </w:rPr>
          <w:t xml:space="preserve"> 6396/96 </w:t>
        </w:r>
        <w:r w:rsidR="00DE55B5" w:rsidRPr="00DE55B5">
          <w:rPr>
            <w:rStyle w:val="Hyperlink"/>
            <w:rFonts w:hint="eastAsia"/>
            <w:rtl/>
          </w:rPr>
          <w:t>זקין</w:t>
        </w:r>
        <w:r w:rsidR="00DE55B5" w:rsidRPr="00DE55B5">
          <w:rPr>
            <w:rStyle w:val="Hyperlink"/>
            <w:rtl/>
          </w:rPr>
          <w:t xml:space="preserve"> </w:t>
        </w:r>
        <w:r w:rsidR="00DE55B5" w:rsidRPr="00DE55B5">
          <w:rPr>
            <w:rStyle w:val="Hyperlink"/>
            <w:rFonts w:hint="eastAsia"/>
            <w:rtl/>
          </w:rPr>
          <w:t>נ</w:t>
        </w:r>
        <w:r w:rsidR="00DE55B5" w:rsidRPr="00DE55B5">
          <w:rPr>
            <w:rStyle w:val="Hyperlink"/>
            <w:rtl/>
          </w:rPr>
          <w:t xml:space="preserve">' </w:t>
        </w:r>
        <w:r w:rsidR="00DE55B5" w:rsidRPr="00DE55B5">
          <w:rPr>
            <w:rStyle w:val="Hyperlink"/>
            <w:rFonts w:hint="eastAsia"/>
            <w:rtl/>
          </w:rPr>
          <w:t>ראש</w:t>
        </w:r>
        <w:r w:rsidR="00DE55B5" w:rsidRPr="00DE55B5">
          <w:rPr>
            <w:rStyle w:val="Hyperlink"/>
            <w:rtl/>
          </w:rPr>
          <w:t xml:space="preserve"> </w:t>
        </w:r>
        <w:r w:rsidR="00DE55B5" w:rsidRPr="00DE55B5">
          <w:rPr>
            <w:rStyle w:val="Hyperlink"/>
            <w:rFonts w:hint="eastAsia"/>
            <w:rtl/>
          </w:rPr>
          <w:t>עיריית</w:t>
        </w:r>
        <w:r w:rsidR="00DE55B5" w:rsidRPr="00DE55B5">
          <w:rPr>
            <w:rStyle w:val="Hyperlink"/>
            <w:rtl/>
          </w:rPr>
          <w:t xml:space="preserve"> </w:t>
        </w:r>
        <w:r w:rsidR="00DE55B5" w:rsidRPr="00DE55B5">
          <w:rPr>
            <w:rStyle w:val="Hyperlink"/>
            <w:rFonts w:hint="eastAsia"/>
            <w:rtl/>
          </w:rPr>
          <w:t>באר</w:t>
        </w:r>
        <w:r w:rsidR="00DE55B5" w:rsidRPr="00DE55B5">
          <w:rPr>
            <w:rStyle w:val="Hyperlink"/>
            <w:rtl/>
          </w:rPr>
          <w:t xml:space="preserve"> </w:t>
        </w:r>
        <w:r w:rsidR="00DE55B5" w:rsidRPr="00DE55B5">
          <w:rPr>
            <w:rStyle w:val="Hyperlink"/>
            <w:rFonts w:hint="eastAsia"/>
            <w:rtl/>
          </w:rPr>
          <w:t>שבע</w:t>
        </w:r>
        <w:r w:rsidR="00DE55B5" w:rsidRPr="00DE55B5">
          <w:rPr>
            <w:rStyle w:val="Hyperlink"/>
            <w:rtl/>
          </w:rPr>
          <w:t xml:space="preserve">, </w:t>
        </w:r>
        <w:r w:rsidR="00DE55B5" w:rsidRPr="00DE55B5">
          <w:rPr>
            <w:rStyle w:val="Hyperlink"/>
            <w:rFonts w:hint="eastAsia"/>
            <w:rtl/>
          </w:rPr>
          <w:t>פ</w:t>
        </w:r>
        <w:r w:rsidR="00DE55B5" w:rsidRPr="00DE55B5">
          <w:rPr>
            <w:rStyle w:val="Hyperlink"/>
            <w:rtl/>
          </w:rPr>
          <w:t>"</w:t>
        </w:r>
        <w:r w:rsidR="00DE55B5" w:rsidRPr="00DE55B5">
          <w:rPr>
            <w:rStyle w:val="Hyperlink"/>
            <w:rFonts w:hint="eastAsia"/>
            <w:rtl/>
          </w:rPr>
          <w:t>ד</w:t>
        </w:r>
        <w:r w:rsidR="00DE55B5" w:rsidRPr="00DE55B5">
          <w:rPr>
            <w:rStyle w:val="Hyperlink"/>
            <w:rtl/>
          </w:rPr>
          <w:t xml:space="preserve"> </w:t>
        </w:r>
        <w:r w:rsidR="00DE55B5" w:rsidRPr="00DE55B5">
          <w:rPr>
            <w:rStyle w:val="Hyperlink"/>
            <w:rFonts w:hint="eastAsia"/>
            <w:rtl/>
          </w:rPr>
          <w:t>נג</w:t>
        </w:r>
      </w:hyperlink>
      <w:r>
        <w:rPr>
          <w:rFonts w:hint="cs"/>
          <w:rtl/>
        </w:rPr>
        <w:t>(3) 289 נקבע כי:</w:t>
      </w:r>
    </w:p>
    <w:p w14:paraId="1ACA99E9" w14:textId="77777777" w:rsidR="00394F8F" w:rsidRDefault="00394F8F" w:rsidP="00394F8F">
      <w:pPr>
        <w:spacing w:line="360" w:lineRule="auto"/>
        <w:ind w:left="1845" w:right="1260"/>
        <w:jc w:val="both"/>
        <w:rPr>
          <w:rtl/>
        </w:rPr>
      </w:pPr>
      <w:r>
        <w:rPr>
          <w:rFonts w:hint="cs"/>
          <w:rtl/>
        </w:rPr>
        <w:t>"</w:t>
      </w:r>
      <w:r>
        <w:rPr>
          <w:rFonts w:hint="cs"/>
          <w:b/>
          <w:bCs/>
          <w:rtl/>
        </w:rPr>
        <w:t>אכיפה חלקית אינה בהכרח אכיפה פסולה... ללא יומרה להציע הגדרה ממצה, אפשר לומר, לצורך עתירה זאת, כי אכיפה בררנית הפוגעת בשוויון במובן זה שהיא מבדילה לצורך אכיפה בין בני-אדם דומים או מצבים דומים לשם השגת מטרה פסולה, או על יסוד שיקול זר או מתוך שרירות גרידא...</w:t>
      </w:r>
      <w:r>
        <w:rPr>
          <w:rFonts w:hint="cs"/>
          <w:rtl/>
        </w:rPr>
        <w:t>" (שם, בעמ' 205-204)</w:t>
      </w:r>
    </w:p>
    <w:p w14:paraId="697F3A76" w14:textId="77777777" w:rsidR="00394F8F" w:rsidRDefault="00394F8F" w:rsidP="00394F8F">
      <w:pPr>
        <w:spacing w:line="360" w:lineRule="auto"/>
        <w:ind w:left="720"/>
        <w:jc w:val="both"/>
        <w:rPr>
          <w:rtl/>
        </w:rPr>
      </w:pPr>
    </w:p>
    <w:p w14:paraId="50F2B142" w14:textId="77777777" w:rsidR="00394F8F" w:rsidRDefault="00394F8F" w:rsidP="00394F8F">
      <w:pPr>
        <w:spacing w:line="360" w:lineRule="auto"/>
        <w:ind w:left="720"/>
        <w:jc w:val="both"/>
        <w:rPr>
          <w:rtl/>
        </w:rPr>
      </w:pPr>
      <w:r>
        <w:rPr>
          <w:rFonts w:hint="cs"/>
          <w:rtl/>
        </w:rPr>
        <w:t>עולה מהדברים, שכל עוד לא הוכח כי אי</w:t>
      </w:r>
      <w:r>
        <w:rPr>
          <w:rFonts w:ascii="David" w:hAnsi="David" w:hint="cs"/>
          <w:position w:val="4"/>
        </w:rPr>
        <w:t>-</w:t>
      </w:r>
      <w:r>
        <w:rPr>
          <w:rFonts w:hint="cs"/>
          <w:rtl/>
        </w:rPr>
        <w:t>העמדתם לדין של חלק מן המעורבים בפרשה פלונית נבעה מתוך שרירות או מתוך שיקולים פסולים, אין באכיפה חלקית כזו, אף שהיא פוגעת בעקרון השוויון, כדי להצדיק ביקורת שיפוטית פולשנית, בין בדרך של הוראה להעמיד לדין את יתר המעורבים, ובין בדרך של השוואת מצבם של המעורבים שהועמדו לדין למצבם של אלה שלא הועמדו לדין.</w:t>
      </w:r>
    </w:p>
    <w:p w14:paraId="09871C81" w14:textId="77777777" w:rsidR="00394F8F" w:rsidRDefault="00394F8F" w:rsidP="00394F8F">
      <w:pPr>
        <w:spacing w:line="360" w:lineRule="auto"/>
        <w:ind w:left="720"/>
        <w:jc w:val="both"/>
        <w:rPr>
          <w:rtl/>
        </w:rPr>
      </w:pPr>
      <w:r>
        <w:rPr>
          <w:rFonts w:hint="cs"/>
          <w:rtl/>
        </w:rPr>
        <w:t xml:space="preserve">הפעלת שיקול דעתה של התביעה באופן סביר, ותוך שמירה על שוויון בין נאשמים פירושה, כי החלטתה בדבר הגשת כתב אישום תהיה מכוונת לתכלית החוק ותתבסס על שיקולים עניינים בלבד. אסור לתביעה להגיש אישום פלילי על יסוד שיקולים זרים או לשם השגת מטרה פסולה (ראו: </w:t>
      </w:r>
      <w:hyperlink r:id="rId192" w:history="1">
        <w:r w:rsidR="00386679" w:rsidRPr="00386679">
          <w:rPr>
            <w:rFonts w:hint="eastAsia"/>
            <w:color w:val="0000FF"/>
            <w:u w:val="single"/>
            <w:rtl/>
          </w:rPr>
          <w:t>ישגב</w:t>
        </w:r>
        <w:r w:rsidR="00386679" w:rsidRPr="00386679">
          <w:rPr>
            <w:color w:val="0000FF"/>
            <w:u w:val="single"/>
            <w:rtl/>
          </w:rPr>
          <w:t xml:space="preserve"> </w:t>
        </w:r>
        <w:r w:rsidR="00386679" w:rsidRPr="00386679">
          <w:rPr>
            <w:rFonts w:hint="eastAsia"/>
            <w:color w:val="0000FF"/>
            <w:u w:val="single"/>
            <w:rtl/>
          </w:rPr>
          <w:t>נקדימון</w:t>
        </w:r>
        <w:r w:rsidR="00386679" w:rsidRPr="00386679">
          <w:rPr>
            <w:color w:val="0000FF"/>
            <w:u w:val="single"/>
            <w:rtl/>
          </w:rPr>
          <w:t xml:space="preserve"> </w:t>
        </w:r>
        <w:r w:rsidR="00386679" w:rsidRPr="00386679">
          <w:rPr>
            <w:rFonts w:hint="eastAsia"/>
            <w:color w:val="0000FF"/>
            <w:u w:val="single"/>
            <w:rtl/>
          </w:rPr>
          <w:t>הגנה</w:t>
        </w:r>
        <w:r w:rsidR="00386679" w:rsidRPr="00386679">
          <w:rPr>
            <w:color w:val="0000FF"/>
            <w:u w:val="single"/>
            <w:rtl/>
          </w:rPr>
          <w:t xml:space="preserve"> </w:t>
        </w:r>
        <w:r w:rsidR="00386679" w:rsidRPr="00386679">
          <w:rPr>
            <w:rFonts w:hint="eastAsia"/>
            <w:color w:val="0000FF"/>
            <w:u w:val="single"/>
            <w:rtl/>
          </w:rPr>
          <w:t>מן</w:t>
        </w:r>
        <w:r w:rsidR="00386679" w:rsidRPr="00386679">
          <w:rPr>
            <w:color w:val="0000FF"/>
            <w:u w:val="single"/>
            <w:rtl/>
          </w:rPr>
          <w:t xml:space="preserve"> </w:t>
        </w:r>
        <w:r w:rsidR="00386679" w:rsidRPr="00386679">
          <w:rPr>
            <w:rFonts w:hint="eastAsia"/>
            <w:color w:val="0000FF"/>
            <w:u w:val="single"/>
            <w:rtl/>
          </w:rPr>
          <w:t>הצדק</w:t>
        </w:r>
        <w:r w:rsidR="00386679" w:rsidRPr="00386679">
          <w:rPr>
            <w:color w:val="0000FF"/>
            <w:u w:val="single"/>
            <w:rtl/>
          </w:rPr>
          <w:t xml:space="preserve"> 329</w:t>
        </w:r>
      </w:hyperlink>
      <w:r>
        <w:rPr>
          <w:rFonts w:hint="cs"/>
          <w:rtl/>
        </w:rPr>
        <w:t>).</w:t>
      </w:r>
    </w:p>
    <w:p w14:paraId="1F5D2714" w14:textId="77777777" w:rsidR="00394F8F" w:rsidRDefault="00394F8F" w:rsidP="00394F8F">
      <w:pPr>
        <w:spacing w:line="360" w:lineRule="auto"/>
        <w:ind w:left="720"/>
        <w:jc w:val="both"/>
        <w:rPr>
          <w:rtl/>
        </w:rPr>
      </w:pPr>
      <w:r>
        <w:rPr>
          <w:rFonts w:hint="cs"/>
          <w:rtl/>
        </w:rPr>
        <w:t>ב</w:t>
      </w:r>
      <w:hyperlink r:id="rId193" w:history="1">
        <w:r w:rsidR="00DE55B5" w:rsidRPr="00DE55B5">
          <w:rPr>
            <w:rStyle w:val="Hyperlink"/>
            <w:rFonts w:hint="eastAsia"/>
            <w:rtl/>
          </w:rPr>
          <w:t>דנ</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5189/05</w:t>
        </w:r>
      </w:hyperlink>
      <w:r>
        <w:rPr>
          <w:rFonts w:hint="cs"/>
          <w:rtl/>
        </w:rPr>
        <w:t xml:space="preserve"> </w:t>
      </w:r>
      <w:r>
        <w:rPr>
          <w:rFonts w:hint="cs"/>
          <w:b/>
          <w:bCs/>
          <w:rtl/>
        </w:rPr>
        <w:t>איילון – חברה לביטוח בע"מ נ' מדינת ישראל</w:t>
      </w:r>
      <w:r>
        <w:rPr>
          <w:rFonts w:hint="cs"/>
          <w:rtl/>
        </w:rPr>
        <w:t xml:space="preserve"> (לא פורסם, ניתן ביום 20.4.2006) התייחס בית המשפט העליון לטענה כי התביעה רשאית, בעבירה מרובת משתתפים, להסתפק בהעמדתם לדין של חלק ממבצעי העבירה, באומרו:</w:t>
      </w:r>
    </w:p>
    <w:p w14:paraId="53B0F62B" w14:textId="77777777" w:rsidR="00394F8F" w:rsidRDefault="00394F8F" w:rsidP="00394F8F">
      <w:pPr>
        <w:spacing w:line="360" w:lineRule="auto"/>
        <w:ind w:left="720"/>
        <w:jc w:val="both"/>
        <w:rPr>
          <w:rtl/>
        </w:rPr>
      </w:pPr>
    </w:p>
    <w:p w14:paraId="46E0A989" w14:textId="77777777" w:rsidR="00394F8F" w:rsidRDefault="00394F8F" w:rsidP="00394F8F">
      <w:pPr>
        <w:spacing w:line="360" w:lineRule="auto"/>
        <w:ind w:left="2160" w:right="1080"/>
        <w:jc w:val="both"/>
        <w:rPr>
          <w:rtl/>
        </w:rPr>
      </w:pPr>
      <w:r>
        <w:rPr>
          <w:rFonts w:hint="cs"/>
          <w:b/>
          <w:bCs/>
          <w:rtl/>
        </w:rPr>
        <w:t xml:space="preserve">"...ההלכות אליהן מפנים העותרים – ובייחוד הילכת </w:t>
      </w:r>
      <w:r>
        <w:rPr>
          <w:rFonts w:hint="cs"/>
          <w:rtl/>
        </w:rPr>
        <w:t>ברֿֿלב</w:t>
      </w:r>
      <w:r>
        <w:rPr>
          <w:rFonts w:hint="cs"/>
          <w:b/>
          <w:bCs/>
          <w:rtl/>
        </w:rPr>
        <w:t xml:space="preserve"> והילכת </w:t>
      </w:r>
      <w:r>
        <w:rPr>
          <w:rFonts w:hint="cs"/>
          <w:rtl/>
        </w:rPr>
        <w:t>גנור</w:t>
      </w:r>
      <w:r>
        <w:rPr>
          <w:rFonts w:hint="cs"/>
          <w:b/>
          <w:bCs/>
          <w:rtl/>
        </w:rPr>
        <w:t xml:space="preserve"> </w:t>
      </w:r>
      <w:r>
        <w:rPr>
          <w:rFonts w:hint="cs"/>
          <w:rtl/>
        </w:rPr>
        <w:t>–</w:t>
      </w:r>
      <w:r>
        <w:rPr>
          <w:rFonts w:hint="cs"/>
          <w:b/>
          <w:bCs/>
          <w:rtl/>
        </w:rPr>
        <w:t xml:space="preserve"> אינן קובעות כי התביעה חייבת להעמיד לדין את כל המשתתפים בעבירה רבת משתתפים וכי אין לה לתביעה שיקול דעת בעניין זה. כל שנאמר בהן הוא כי ככלל על התביעה להימנע מאכיפה חלקית על מנת שלא לפגוע בעקרון השוויון. ואולם מקום שקיימים שיקולים עניינים להבחנה בין המשתתפים, ממילא אין המדובר בהבחנה אסורה." </w:t>
      </w:r>
      <w:r>
        <w:rPr>
          <w:rFonts w:hint="cs"/>
          <w:rtl/>
        </w:rPr>
        <w:t xml:space="preserve">(וראו גם </w:t>
      </w:r>
      <w:hyperlink r:id="rId194"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3215/07</w:t>
        </w:r>
      </w:hyperlink>
      <w:r>
        <w:rPr>
          <w:rFonts w:hint="cs"/>
          <w:rtl/>
        </w:rPr>
        <w:t xml:space="preserve"> </w:t>
      </w:r>
      <w:r>
        <w:rPr>
          <w:rFonts w:hint="cs"/>
          <w:b/>
          <w:bCs/>
          <w:rtl/>
        </w:rPr>
        <w:t>פלוני נ' מדינת ישראל</w:t>
      </w:r>
      <w:r>
        <w:rPr>
          <w:rFonts w:hint="cs"/>
          <w:rtl/>
        </w:rPr>
        <w:t>, לא פורסם, ניתן ביום 4.8.2008; ו</w:t>
      </w:r>
      <w:hyperlink r:id="rId195"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4596/05</w:t>
        </w:r>
      </w:hyperlink>
      <w:r>
        <w:rPr>
          <w:rFonts w:hint="cs"/>
          <w:rtl/>
        </w:rPr>
        <w:t xml:space="preserve"> </w:t>
      </w:r>
      <w:r>
        <w:rPr>
          <w:rFonts w:hint="cs"/>
          <w:b/>
          <w:bCs/>
          <w:rtl/>
        </w:rPr>
        <w:t>רוזנשטיין נ' מדינת ישראל</w:t>
      </w:r>
      <w:r>
        <w:rPr>
          <w:rFonts w:hint="cs"/>
          <w:rtl/>
        </w:rPr>
        <w:t>, לא פורסם, ניתן ביום 30.11.2005, שם חזר בית המשפט וקבע כי מדובר בטענה אשר תתקבל רק במקרים נדירים וכי יש להפעילה במשורה)</w:t>
      </w:r>
    </w:p>
    <w:p w14:paraId="33D4C569" w14:textId="77777777" w:rsidR="00394F8F" w:rsidRDefault="00394F8F" w:rsidP="00394F8F">
      <w:pPr>
        <w:spacing w:line="360" w:lineRule="auto"/>
        <w:jc w:val="both"/>
        <w:rPr>
          <w:rtl/>
        </w:rPr>
      </w:pPr>
    </w:p>
    <w:p w14:paraId="04A6226B" w14:textId="77777777" w:rsidR="00394F8F" w:rsidRDefault="00394F8F" w:rsidP="00394F8F">
      <w:pPr>
        <w:spacing w:line="360" w:lineRule="auto"/>
        <w:ind w:left="720"/>
        <w:jc w:val="both"/>
        <w:rPr>
          <w:rtl/>
        </w:rPr>
      </w:pPr>
      <w:r>
        <w:rPr>
          <w:rFonts w:hint="cs"/>
          <w:rtl/>
        </w:rPr>
        <w:t>אשר לטענה כי יש לבטל את כתב האישום או לזכות את הנאשמים בשל מחדלי חקירה, הכלל הוא כי על בית המשפט לשאול את עצמו האם מדובר במחדלים העולים כדי הותרת ספק סביר באשר לאשמתו של הנאשם, והאם מדובר במחדלים כה חמורים עד כי קופחה הגנתו של הנאשם, אשר אינו יכול להתמודד כראוי עם חומר הראיות העומד נגדו ולהוכיח את גרסתו. כאמור, לא די להצביע על מחדל חקירה כשלעצמו כדי להביא לזיכויו של הנאשם, אלא אם מדובר במחדל המביא לפגיעה מהותית בהגנתו של הנאשם.</w:t>
      </w:r>
    </w:p>
    <w:p w14:paraId="74830B1B" w14:textId="77777777" w:rsidR="00394F8F" w:rsidRDefault="00394F8F" w:rsidP="00394F8F">
      <w:pPr>
        <w:spacing w:line="360" w:lineRule="auto"/>
        <w:ind w:left="720"/>
        <w:jc w:val="both"/>
        <w:rPr>
          <w:rtl/>
        </w:rPr>
      </w:pPr>
    </w:p>
    <w:p w14:paraId="624DF967" w14:textId="77777777" w:rsidR="00394F8F" w:rsidRDefault="00394F8F" w:rsidP="00394F8F">
      <w:pPr>
        <w:spacing w:line="360" w:lineRule="auto"/>
        <w:ind w:left="720"/>
        <w:jc w:val="both"/>
        <w:rPr>
          <w:rtl/>
        </w:rPr>
      </w:pPr>
      <w:r>
        <w:rPr>
          <w:rFonts w:hint="cs"/>
          <w:rtl/>
        </w:rPr>
        <w:t>ב</w:t>
      </w:r>
      <w:hyperlink r:id="rId196"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10082/04</w:t>
        </w:r>
      </w:hyperlink>
      <w:r>
        <w:rPr>
          <w:rFonts w:hint="cs"/>
          <w:rtl/>
        </w:rPr>
        <w:t xml:space="preserve"> </w:t>
      </w:r>
      <w:r>
        <w:rPr>
          <w:rFonts w:hint="cs"/>
          <w:b/>
          <w:bCs/>
          <w:rtl/>
        </w:rPr>
        <w:t>אברמוב נ' מדינת ישראל</w:t>
      </w:r>
      <w:r>
        <w:rPr>
          <w:rFonts w:hint="cs"/>
          <w:rtl/>
        </w:rPr>
        <w:t xml:space="preserve"> (לא פורסם, ניתן ביום 25.10.2006) קבע בית המשפט העליון כי: </w:t>
      </w:r>
      <w:r>
        <w:rPr>
          <w:rFonts w:hint="cs"/>
          <w:b/>
          <w:bCs/>
          <w:rtl/>
        </w:rPr>
        <w:t xml:space="preserve">"מחדלי חקירה עשויים להוביל לזיכויו של נאשם... אולם אין משמעות הדבר כי כל מחדל, או אף הצטברות של מספר מחדלים, יביאו בהכרח לזיכוי... השאלה שעל בית המשפט לשאול את עצמו היא, האם המחדלים עולים כדי הותרת ספק סביר באשר לאשמתו של הנאשם..." </w:t>
      </w:r>
      <w:r>
        <w:rPr>
          <w:rFonts w:hint="cs"/>
          <w:rtl/>
        </w:rPr>
        <w:t xml:space="preserve">(וראו גם </w:t>
      </w:r>
      <w:hyperlink r:id="rId197"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4414/05</w:t>
        </w:r>
      </w:hyperlink>
      <w:r>
        <w:rPr>
          <w:rFonts w:hint="cs"/>
          <w:rtl/>
        </w:rPr>
        <w:t xml:space="preserve"> </w:t>
      </w:r>
      <w:r>
        <w:rPr>
          <w:rFonts w:hint="cs"/>
          <w:b/>
          <w:bCs/>
          <w:rtl/>
        </w:rPr>
        <w:t>אבו חטב נ' מדינת ישראל</w:t>
      </w:r>
      <w:r>
        <w:rPr>
          <w:rFonts w:hint="cs"/>
          <w:rtl/>
        </w:rPr>
        <w:t xml:space="preserve"> [לא פורסם, ניתן ביום 20.11.2006]).</w:t>
      </w:r>
    </w:p>
    <w:p w14:paraId="6465C227" w14:textId="77777777" w:rsidR="00394F8F" w:rsidRDefault="00394F8F" w:rsidP="00394F8F">
      <w:pPr>
        <w:spacing w:line="360" w:lineRule="auto"/>
        <w:ind w:left="720"/>
        <w:jc w:val="both"/>
        <w:rPr>
          <w:rtl/>
        </w:rPr>
      </w:pPr>
      <w:r>
        <w:rPr>
          <w:rFonts w:hint="cs"/>
          <w:rtl/>
        </w:rPr>
        <w:t>ב</w:t>
      </w:r>
      <w:r w:rsidR="00A11457" w:rsidRPr="001844BE">
        <w:rPr>
          <w:color w:val="000000"/>
          <w:rtl/>
        </w:rPr>
        <w:t>ע"פ 6868/05</w:t>
      </w:r>
      <w:r>
        <w:rPr>
          <w:rFonts w:hint="cs"/>
          <w:rtl/>
        </w:rPr>
        <w:t xml:space="preserve"> </w:t>
      </w:r>
      <w:r>
        <w:rPr>
          <w:rFonts w:hint="cs"/>
          <w:b/>
          <w:bCs/>
          <w:rtl/>
        </w:rPr>
        <w:t>פלוני נ' מדינת ישראל</w:t>
      </w:r>
      <w:r>
        <w:rPr>
          <w:rFonts w:hint="cs"/>
          <w:rtl/>
        </w:rPr>
        <w:t xml:space="preserve"> (לא פורסם, ניתן ביום 8.9.2005) נפסק: </w:t>
      </w:r>
      <w:r>
        <w:rPr>
          <w:rFonts w:hint="cs"/>
          <w:b/>
          <w:bCs/>
          <w:rtl/>
        </w:rPr>
        <w:t>"...מקום בו הגנתו של הנאשם לא קופחה, לא די במחדל החקירה לכשעצמו כדי להביא לזיכוי הנאשם..."</w:t>
      </w:r>
      <w:r>
        <w:rPr>
          <w:rFonts w:hint="cs"/>
          <w:rtl/>
        </w:rPr>
        <w:t xml:space="preserve"> (כן ראו </w:t>
      </w:r>
      <w:hyperlink r:id="rId198"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7535/02</w:t>
        </w:r>
      </w:hyperlink>
      <w:r>
        <w:rPr>
          <w:rFonts w:hint="cs"/>
          <w:rtl/>
        </w:rPr>
        <w:t xml:space="preserve"> עודה נ' מדינת ישראל [לא פורסם, ניתן ביום 2.12.2002]).</w:t>
      </w:r>
    </w:p>
    <w:p w14:paraId="2ED634ED" w14:textId="77777777" w:rsidR="00394F8F" w:rsidRDefault="00394F8F" w:rsidP="00394F8F">
      <w:pPr>
        <w:spacing w:line="360" w:lineRule="auto"/>
        <w:ind w:left="720"/>
        <w:jc w:val="both"/>
        <w:rPr>
          <w:rtl/>
        </w:rPr>
      </w:pPr>
      <w:r>
        <w:rPr>
          <w:rFonts w:hint="cs"/>
          <w:rtl/>
        </w:rPr>
        <w:t>לאחרונה נדרש בית המשפט העליון, ב</w:t>
      </w:r>
      <w:hyperlink r:id="rId199"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5124/08</w:t>
        </w:r>
      </w:hyperlink>
      <w:r>
        <w:rPr>
          <w:rFonts w:hint="cs"/>
          <w:rtl/>
        </w:rPr>
        <w:t xml:space="preserve"> </w:t>
      </w:r>
      <w:r>
        <w:rPr>
          <w:rFonts w:hint="cs"/>
          <w:b/>
          <w:bCs/>
          <w:rtl/>
        </w:rPr>
        <w:t>ג'אבר נ' מדינת ישראל</w:t>
      </w:r>
      <w:r>
        <w:rPr>
          <w:rFonts w:hint="cs"/>
          <w:rtl/>
        </w:rPr>
        <w:t xml:space="preserve"> (לא פורסם, ניתן ביום 4.7.2011), לסוגיה זו, בדחותו טענה כי מחדלי חקירה צריכים להוביל לביטול כתב האישום [וראו גם </w:t>
      </w:r>
      <w:hyperlink r:id="rId200"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10733/08</w:t>
        </w:r>
      </w:hyperlink>
      <w:r>
        <w:rPr>
          <w:rFonts w:hint="cs"/>
          <w:rtl/>
        </w:rPr>
        <w:t xml:space="preserve"> </w:t>
      </w:r>
      <w:r>
        <w:rPr>
          <w:rFonts w:hint="cs"/>
          <w:b/>
          <w:bCs/>
          <w:rtl/>
        </w:rPr>
        <w:t>חנן גולדבלט נ' מדינת ישראל</w:t>
      </w:r>
      <w:r>
        <w:rPr>
          <w:rFonts w:hint="cs"/>
          <w:rtl/>
        </w:rPr>
        <w:t xml:space="preserve"> (לא פורסם, ניתן ביום 17/2/11, להלן: </w:t>
      </w:r>
      <w:r>
        <w:rPr>
          <w:rFonts w:hint="cs"/>
          <w:b/>
          <w:bCs/>
          <w:rtl/>
        </w:rPr>
        <w:t>"פס"ד גולדבלט"</w:t>
      </w:r>
      <w:r>
        <w:rPr>
          <w:rFonts w:hint="cs"/>
          <w:rtl/>
        </w:rPr>
        <w:t xml:space="preserve">)]. </w:t>
      </w:r>
    </w:p>
    <w:p w14:paraId="6AB92B02" w14:textId="77777777" w:rsidR="00394F8F" w:rsidRDefault="00394F8F" w:rsidP="00394F8F">
      <w:pPr>
        <w:spacing w:line="360" w:lineRule="auto"/>
        <w:ind w:left="720" w:hanging="720"/>
        <w:jc w:val="both"/>
        <w:rPr>
          <w:sz w:val="22"/>
          <w:szCs w:val="22"/>
          <w:rtl/>
        </w:rPr>
      </w:pPr>
    </w:p>
    <w:p w14:paraId="5CB3CD6E" w14:textId="77777777" w:rsidR="00394F8F" w:rsidRPr="00933033" w:rsidRDefault="00394F8F" w:rsidP="00394F8F">
      <w:pPr>
        <w:pStyle w:val="BodyTextIndent"/>
        <w:ind w:firstLine="437"/>
        <w:jc w:val="both"/>
        <w:rPr>
          <w:b/>
          <w:bCs/>
          <w:u w:val="single"/>
          <w:rtl/>
        </w:rPr>
      </w:pPr>
      <w:r w:rsidRPr="00933033">
        <w:rPr>
          <w:rFonts w:hint="cs"/>
          <w:b/>
          <w:bCs/>
          <w:u w:val="single"/>
          <w:rtl/>
        </w:rPr>
        <w:t>יסודות העבירה של קבלת דבר במרמה</w:t>
      </w:r>
    </w:p>
    <w:p w14:paraId="78DCEFC4" w14:textId="77777777" w:rsidR="00394F8F" w:rsidRDefault="00394F8F" w:rsidP="00394F8F">
      <w:pPr>
        <w:pStyle w:val="BodyTextIndent"/>
        <w:spacing w:line="360" w:lineRule="auto"/>
        <w:ind w:left="720" w:hanging="855"/>
        <w:jc w:val="both"/>
        <w:rPr>
          <w:sz w:val="20"/>
          <w:rtl/>
        </w:rPr>
      </w:pPr>
      <w:r>
        <w:rPr>
          <w:rFonts w:hint="cs"/>
          <w:rtl/>
        </w:rPr>
        <w:t>56.</w:t>
      </w:r>
      <w:r>
        <w:rPr>
          <w:rFonts w:hint="cs"/>
          <w:rtl/>
        </w:rPr>
        <w:tab/>
        <w:t xml:space="preserve">אחת העבירות העיקריות המיוחסות לנאשם היא קבלת דבר במרמה. עבירה זו קבועה </w:t>
      </w:r>
      <w:hyperlink r:id="rId201" w:history="1">
        <w:r w:rsidR="002745D0" w:rsidRPr="002745D0">
          <w:rPr>
            <w:rFonts w:hint="eastAsia"/>
            <w:color w:val="0000FF"/>
            <w:u w:val="single"/>
            <w:rtl/>
          </w:rPr>
          <w:t>בסעיף</w:t>
        </w:r>
        <w:r w:rsidR="002745D0" w:rsidRPr="002745D0">
          <w:rPr>
            <w:color w:val="0000FF"/>
            <w:u w:val="single"/>
            <w:rtl/>
          </w:rPr>
          <w:t xml:space="preserve"> 415</w:t>
        </w:r>
      </w:hyperlink>
      <w:r>
        <w:rPr>
          <w:rFonts w:hint="cs"/>
          <w:rtl/>
        </w:rPr>
        <w:t xml:space="preserve"> ל</w:t>
      </w:r>
      <w:hyperlink r:id="rId202"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שזה לשונו: </w:t>
      </w:r>
    </w:p>
    <w:p w14:paraId="4EE7273E" w14:textId="77777777" w:rsidR="00394F8F" w:rsidRDefault="00394F8F" w:rsidP="00394F8F">
      <w:pPr>
        <w:pStyle w:val="BodyTextIndent"/>
        <w:spacing w:line="360" w:lineRule="auto"/>
        <w:ind w:left="1440"/>
        <w:jc w:val="both"/>
        <w:rPr>
          <w:b/>
          <w:bCs/>
          <w:rtl/>
        </w:rPr>
      </w:pPr>
      <w:r>
        <w:rPr>
          <w:rFonts w:hint="cs"/>
          <w:b/>
          <w:bCs/>
          <w:rtl/>
        </w:rPr>
        <w:t xml:space="preserve">"המקבל דבר במרמה, דינו – מאסר שלוש שנים, ואם נעברה העבירה בנסיבות מחמירות דינו – מאסר חמש שנים". </w:t>
      </w:r>
    </w:p>
    <w:p w14:paraId="14D944E0" w14:textId="77777777" w:rsidR="00394F8F" w:rsidRDefault="002745D0" w:rsidP="00394F8F">
      <w:pPr>
        <w:pStyle w:val="BodyTextIndent"/>
        <w:spacing w:line="360" w:lineRule="auto"/>
        <w:ind w:left="720"/>
        <w:jc w:val="both"/>
        <w:rPr>
          <w:rtl/>
        </w:rPr>
      </w:pPr>
      <w:hyperlink r:id="rId203" w:history="1">
        <w:r w:rsidRPr="002745D0">
          <w:rPr>
            <w:rFonts w:hint="eastAsia"/>
            <w:color w:val="0000FF"/>
            <w:u w:val="single"/>
            <w:rtl/>
          </w:rPr>
          <w:t>בסעיף</w:t>
        </w:r>
        <w:r w:rsidRPr="002745D0">
          <w:rPr>
            <w:color w:val="0000FF"/>
            <w:u w:val="single"/>
            <w:rtl/>
          </w:rPr>
          <w:t xml:space="preserve"> 414</w:t>
        </w:r>
      </w:hyperlink>
      <w:r w:rsidR="00394F8F">
        <w:rPr>
          <w:rFonts w:hint="cs"/>
          <w:rtl/>
        </w:rPr>
        <w:t xml:space="preserve"> מוגדר המונח </w:t>
      </w:r>
      <w:r w:rsidR="00394F8F">
        <w:rPr>
          <w:rFonts w:hint="cs"/>
          <w:b/>
          <w:bCs/>
          <w:rtl/>
        </w:rPr>
        <w:t>"דבר"</w:t>
      </w:r>
      <w:r w:rsidR="00394F8F">
        <w:rPr>
          <w:rFonts w:hint="cs"/>
          <w:rtl/>
        </w:rPr>
        <w:t xml:space="preserve"> כ</w:t>
      </w:r>
      <w:r w:rsidR="00394F8F">
        <w:rPr>
          <w:rFonts w:hint="cs"/>
          <w:b/>
          <w:bCs/>
          <w:rtl/>
        </w:rPr>
        <w:t xml:space="preserve">"מקרקעין, מיטלטלין, זכות וטובת הנאה" </w:t>
      </w:r>
      <w:r w:rsidR="00394F8F">
        <w:rPr>
          <w:rFonts w:hint="cs"/>
          <w:rtl/>
        </w:rPr>
        <w:t xml:space="preserve">ואילו המונח </w:t>
      </w:r>
      <w:r w:rsidR="00394F8F">
        <w:rPr>
          <w:rFonts w:hint="cs"/>
          <w:b/>
          <w:bCs/>
          <w:rtl/>
        </w:rPr>
        <w:t>"מרמה"</w:t>
      </w:r>
      <w:r w:rsidR="00394F8F">
        <w:rPr>
          <w:rFonts w:hint="cs"/>
          <w:rtl/>
        </w:rPr>
        <w:t xml:space="preserve"> פירושו: </w:t>
      </w:r>
      <w:r w:rsidR="00394F8F">
        <w:rPr>
          <w:rFonts w:hint="cs"/>
          <w:b/>
          <w:bCs/>
          <w:rtl/>
        </w:rPr>
        <w:t>"טענת עובדה בעניין שבעבר, בהווה או בעתיד, הנטענת בכתב, בעל פה או בהתנהגות, ואשר הטוען אותה יודע שאינה אמת או שאינו מאמין שהיא אמת"</w:t>
      </w:r>
      <w:r w:rsidR="00394F8F">
        <w:rPr>
          <w:rFonts w:hint="cs"/>
          <w:rtl/>
        </w:rPr>
        <w:t xml:space="preserve">. המילה </w:t>
      </w:r>
      <w:r w:rsidR="00394F8F">
        <w:rPr>
          <w:rFonts w:hint="cs"/>
          <w:b/>
          <w:bCs/>
          <w:rtl/>
        </w:rPr>
        <w:t>"לרמות"</w:t>
      </w:r>
      <w:r w:rsidR="00394F8F">
        <w:rPr>
          <w:rFonts w:hint="cs"/>
          <w:rtl/>
        </w:rPr>
        <w:t xml:space="preserve"> מוגדרת </w:t>
      </w:r>
      <w:hyperlink r:id="rId204" w:history="1">
        <w:r w:rsidRPr="002745D0">
          <w:rPr>
            <w:rFonts w:hint="eastAsia"/>
            <w:color w:val="0000FF"/>
            <w:u w:val="single"/>
            <w:rtl/>
          </w:rPr>
          <w:t>בסעיף</w:t>
        </w:r>
        <w:r w:rsidRPr="002745D0">
          <w:rPr>
            <w:color w:val="0000FF"/>
            <w:u w:val="single"/>
            <w:rtl/>
          </w:rPr>
          <w:t xml:space="preserve"> 414</w:t>
        </w:r>
      </w:hyperlink>
      <w:r w:rsidR="00394F8F">
        <w:rPr>
          <w:rFonts w:hint="cs"/>
          <w:rtl/>
        </w:rPr>
        <w:t xml:space="preserve"> כך "</w:t>
      </w:r>
      <w:r w:rsidR="00394F8F">
        <w:rPr>
          <w:rFonts w:hint="cs"/>
          <w:b/>
          <w:bCs/>
          <w:rtl/>
        </w:rPr>
        <w:t>להביא אדם במרמה לידי מעשה או מחדל"</w:t>
      </w:r>
      <w:r w:rsidR="00394F8F">
        <w:rPr>
          <w:rFonts w:hint="cs"/>
          <w:rtl/>
        </w:rPr>
        <w:t>.</w:t>
      </w:r>
    </w:p>
    <w:p w14:paraId="6E34068F" w14:textId="77777777" w:rsidR="00394F8F" w:rsidRDefault="00394F8F" w:rsidP="00394F8F">
      <w:pPr>
        <w:pStyle w:val="BodyTextIndent"/>
        <w:spacing w:line="360" w:lineRule="auto"/>
        <w:ind w:left="720"/>
        <w:jc w:val="both"/>
        <w:rPr>
          <w:rtl/>
        </w:rPr>
      </w:pPr>
      <w:r>
        <w:rPr>
          <w:rFonts w:hint="cs"/>
          <w:rtl/>
        </w:rPr>
        <w:t xml:space="preserve">עבירה זו הינה עבירה תוצאתית, והיא מצריכה קיומו של קשר סיבתי בין המרמה לבין קבלת הדבר, להבדיל מעבירת הגניבה שהיא עבירה התנהגותית. היסוד העובדתי שבעבירה כולל הצגת טענה כוזבת , לרבות העלמת עובדה שהיה מקום להציגה, וקבלת </w:t>
      </w:r>
      <w:r>
        <w:rPr>
          <w:rFonts w:hint="cs"/>
          <w:b/>
          <w:bCs/>
          <w:rtl/>
        </w:rPr>
        <w:t>"הדבר"</w:t>
      </w:r>
      <w:r>
        <w:rPr>
          <w:rFonts w:hint="cs"/>
          <w:rtl/>
        </w:rPr>
        <w:t xml:space="preserve"> מכוח אותה טענה. כאמור, יש להוכיח קיומו של קשר סיבתי בין מעשה המרמה לבין הקבלה. </w:t>
      </w:r>
      <w:r>
        <w:rPr>
          <w:rFonts w:hint="cs"/>
          <w:b/>
          <w:bCs/>
          <w:rtl/>
        </w:rPr>
        <w:t>"קבלת הדבר"</w:t>
      </w:r>
      <w:r>
        <w:rPr>
          <w:rFonts w:hint="cs"/>
          <w:rtl/>
        </w:rPr>
        <w:t xml:space="preserve"> עשויה להיות קבלה פיזית של חפץ מיטלטל או זכייה בדבר שאינו מוחשי. </w:t>
      </w:r>
      <w:r>
        <w:rPr>
          <w:rFonts w:hint="cs"/>
          <w:b/>
          <w:bCs/>
          <w:rtl/>
        </w:rPr>
        <w:t>"הדבר"</w:t>
      </w:r>
      <w:r>
        <w:rPr>
          <w:rFonts w:hint="cs"/>
          <w:rtl/>
        </w:rPr>
        <w:t xml:space="preserve"> עצמו עשוי להיות מקרקעין, מיטלטלין, זכות וטובת הנאה, כאשר למונח </w:t>
      </w:r>
      <w:r>
        <w:rPr>
          <w:rFonts w:hint="cs"/>
          <w:b/>
          <w:bCs/>
          <w:rtl/>
        </w:rPr>
        <w:t>"טובת הנאה"</w:t>
      </w:r>
      <w:r>
        <w:rPr>
          <w:rFonts w:hint="cs"/>
          <w:rtl/>
        </w:rPr>
        <w:t xml:space="preserve"> ניתנה משמעות רחבה ביותר, לרבות קבלת אישור שהוא תנאי להגשת חשבון לתשלום (ראו למשל: </w:t>
      </w:r>
      <w:hyperlink r:id="rId205"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115/77 </w:t>
        </w:r>
        <w:r w:rsidR="00DE55B5" w:rsidRPr="00DE55B5">
          <w:rPr>
            <w:rStyle w:val="Hyperlink"/>
            <w:rFonts w:hint="eastAsia"/>
            <w:rtl/>
          </w:rPr>
          <w:t>לב</w:t>
        </w:r>
        <w:r w:rsidR="00DE55B5" w:rsidRPr="00DE55B5">
          <w:rPr>
            <w:rStyle w:val="Hyperlink"/>
            <w:rtl/>
          </w:rPr>
          <w:t xml:space="preserve"> </w:t>
        </w:r>
        <w:r w:rsidR="00DE55B5" w:rsidRPr="00DE55B5">
          <w:rPr>
            <w:rStyle w:val="Hyperlink"/>
            <w:rFonts w:hint="eastAsia"/>
            <w:rtl/>
          </w:rPr>
          <w:t>נ</w:t>
        </w:r>
        <w:r w:rsidR="00DE55B5" w:rsidRPr="00DE55B5">
          <w:rPr>
            <w:rStyle w:val="Hyperlink"/>
            <w:rtl/>
          </w:rPr>
          <w:t xml:space="preserve">' </w:t>
        </w:r>
        <w:r w:rsidR="00DE55B5" w:rsidRPr="00DE55B5">
          <w:rPr>
            <w:rStyle w:val="Hyperlink"/>
            <w:rFonts w:hint="eastAsia"/>
            <w:rtl/>
          </w:rPr>
          <w:t>מדינת</w:t>
        </w:r>
        <w:r w:rsidR="00DE55B5" w:rsidRPr="00DE55B5">
          <w:rPr>
            <w:rStyle w:val="Hyperlink"/>
            <w:rtl/>
          </w:rPr>
          <w:t xml:space="preserve"> </w:t>
        </w:r>
        <w:r w:rsidR="00DE55B5" w:rsidRPr="00DE55B5">
          <w:rPr>
            <w:rStyle w:val="Hyperlink"/>
            <w:rFonts w:hint="eastAsia"/>
            <w:rtl/>
          </w:rPr>
          <w:t>ישראל</w:t>
        </w:r>
        <w:r w:rsidR="00DE55B5" w:rsidRPr="00DE55B5">
          <w:rPr>
            <w:rStyle w:val="Hyperlink"/>
            <w:rtl/>
          </w:rPr>
          <w:t xml:space="preserve">, </w:t>
        </w:r>
        <w:r w:rsidR="00DE55B5" w:rsidRPr="00DE55B5">
          <w:rPr>
            <w:rStyle w:val="Hyperlink"/>
            <w:rFonts w:hint="eastAsia"/>
            <w:rtl/>
          </w:rPr>
          <w:t>פ</w:t>
        </w:r>
        <w:r w:rsidR="00DE55B5" w:rsidRPr="00DE55B5">
          <w:rPr>
            <w:rStyle w:val="Hyperlink"/>
            <w:rtl/>
          </w:rPr>
          <w:t>"</w:t>
        </w:r>
        <w:r w:rsidR="00DE55B5" w:rsidRPr="00DE55B5">
          <w:rPr>
            <w:rStyle w:val="Hyperlink"/>
            <w:rFonts w:hint="eastAsia"/>
            <w:rtl/>
          </w:rPr>
          <w:t>ד</w:t>
        </w:r>
        <w:r w:rsidR="00DE55B5" w:rsidRPr="00DE55B5">
          <w:rPr>
            <w:rStyle w:val="Hyperlink"/>
            <w:rtl/>
          </w:rPr>
          <w:t xml:space="preserve"> </w:t>
        </w:r>
        <w:r w:rsidR="00DE55B5" w:rsidRPr="00DE55B5">
          <w:rPr>
            <w:rStyle w:val="Hyperlink"/>
            <w:rFonts w:hint="eastAsia"/>
            <w:rtl/>
          </w:rPr>
          <w:t>לב</w:t>
        </w:r>
      </w:hyperlink>
      <w:r>
        <w:rPr>
          <w:rFonts w:hint="cs"/>
          <w:rtl/>
        </w:rPr>
        <w:t>(2) 505).</w:t>
      </w:r>
    </w:p>
    <w:p w14:paraId="5CEC9D33" w14:textId="77777777" w:rsidR="00394F8F" w:rsidRDefault="00394F8F" w:rsidP="00394F8F">
      <w:pPr>
        <w:pStyle w:val="BodyTextIndent"/>
        <w:spacing w:line="360" w:lineRule="auto"/>
        <w:ind w:left="720"/>
        <w:jc w:val="both"/>
        <w:rPr>
          <w:rtl/>
        </w:rPr>
      </w:pPr>
      <w:r>
        <w:rPr>
          <w:rFonts w:hint="cs"/>
          <w:rtl/>
        </w:rPr>
        <w:t xml:space="preserve">למונח </w:t>
      </w:r>
      <w:r>
        <w:rPr>
          <w:rFonts w:hint="cs"/>
          <w:b/>
          <w:bCs/>
          <w:rtl/>
        </w:rPr>
        <w:t>"במרמה"</w:t>
      </w:r>
      <w:r>
        <w:rPr>
          <w:rFonts w:hint="cs"/>
          <w:rtl/>
        </w:rPr>
        <w:t xml:space="preserve"> יש משמעות כפולה: הוא חלק מהרכיב הפיזי של העבירה, שמשמעותו עצם הטענה הכוזבת הנטענת בכתב, בעל פה או בהתנהגות, ויחד עם זאת יש למונח משמעות גם בהקשר ליסוד הנפשי שבעבירה, שמשמעותו מודעות המבצע לכך שמדובר בטענה שאינה אמת. </w:t>
      </w:r>
    </w:p>
    <w:p w14:paraId="7C57941A" w14:textId="77777777" w:rsidR="00394F8F" w:rsidRDefault="00394F8F" w:rsidP="00394F8F">
      <w:pPr>
        <w:pStyle w:val="BodyTextIndent"/>
        <w:spacing w:line="360" w:lineRule="auto"/>
        <w:ind w:left="720"/>
        <w:jc w:val="both"/>
        <w:rPr>
          <w:rtl/>
        </w:rPr>
      </w:pPr>
      <w:r>
        <w:rPr>
          <w:rFonts w:hint="cs"/>
          <w:b/>
          <w:bCs/>
          <w:rtl/>
        </w:rPr>
        <w:t>"המרמה"</w:t>
      </w:r>
      <w:r>
        <w:rPr>
          <w:rFonts w:hint="cs"/>
          <w:rtl/>
        </w:rPr>
        <w:t xml:space="preserve"> עשויה לבוא לידי ביטוי גם במחדל, דהיינו, שתיקה והעלמת עובדות אשר היה מתבקש לגלותן, וכן הצגה חלקית של העובדות, העשויה בנסיבות מסוימות להוות מצג כוזב. </w:t>
      </w:r>
    </w:p>
    <w:p w14:paraId="46D99CD6" w14:textId="77777777" w:rsidR="00394F8F" w:rsidRDefault="00394F8F" w:rsidP="00394F8F">
      <w:pPr>
        <w:pStyle w:val="BodyTextIndent"/>
        <w:spacing w:line="360" w:lineRule="auto"/>
        <w:ind w:left="720"/>
        <w:jc w:val="both"/>
        <w:rPr>
          <w:rtl/>
        </w:rPr>
      </w:pPr>
      <w:r>
        <w:rPr>
          <w:rFonts w:hint="cs"/>
          <w:rtl/>
        </w:rPr>
        <w:t>אשר ליסוד הנפשי שבעבירה, הרי שדרושה מודעות המבצע לטיב התנהגותו, לקיומן של הנסיבות הרלוונטיות וכן מחשבה פלילית מסוג פזיזות לפחות, לאפשרות התרחשות  התוצאה.</w:t>
      </w:r>
    </w:p>
    <w:p w14:paraId="25628D18" w14:textId="77777777" w:rsidR="00394F8F" w:rsidRDefault="00394F8F" w:rsidP="00394F8F">
      <w:pPr>
        <w:pStyle w:val="BodyTextIndent"/>
        <w:spacing w:line="360" w:lineRule="auto"/>
        <w:ind w:left="720"/>
        <w:jc w:val="both"/>
        <w:rPr>
          <w:rtl/>
        </w:rPr>
      </w:pPr>
      <w:r>
        <w:rPr>
          <w:rFonts w:hint="cs"/>
          <w:rtl/>
        </w:rPr>
        <w:t>כפי שנקבע ב</w:t>
      </w:r>
      <w:hyperlink r:id="rId206"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2955/94 </w:t>
        </w:r>
        <w:r w:rsidR="00DE55B5" w:rsidRPr="00DE55B5">
          <w:rPr>
            <w:rStyle w:val="Hyperlink"/>
            <w:rFonts w:hint="eastAsia"/>
            <w:rtl/>
          </w:rPr>
          <w:t>מדינת</w:t>
        </w:r>
        <w:r w:rsidR="00DE55B5" w:rsidRPr="00DE55B5">
          <w:rPr>
            <w:rStyle w:val="Hyperlink"/>
            <w:rtl/>
          </w:rPr>
          <w:t xml:space="preserve"> </w:t>
        </w:r>
        <w:r w:rsidR="00DE55B5" w:rsidRPr="00DE55B5">
          <w:rPr>
            <w:rStyle w:val="Hyperlink"/>
            <w:rFonts w:hint="eastAsia"/>
            <w:rtl/>
          </w:rPr>
          <w:t>ישראל</w:t>
        </w:r>
        <w:r w:rsidR="00DE55B5" w:rsidRPr="00DE55B5">
          <w:rPr>
            <w:rStyle w:val="Hyperlink"/>
            <w:rtl/>
          </w:rPr>
          <w:t xml:space="preserve"> </w:t>
        </w:r>
        <w:r w:rsidR="00DE55B5" w:rsidRPr="00DE55B5">
          <w:rPr>
            <w:rStyle w:val="Hyperlink"/>
            <w:rFonts w:hint="eastAsia"/>
            <w:rtl/>
          </w:rPr>
          <w:t>נ</w:t>
        </w:r>
        <w:r w:rsidR="00DE55B5" w:rsidRPr="00DE55B5">
          <w:rPr>
            <w:rStyle w:val="Hyperlink"/>
            <w:rtl/>
          </w:rPr>
          <w:t xml:space="preserve">' </w:t>
        </w:r>
        <w:r w:rsidR="00DE55B5" w:rsidRPr="00DE55B5">
          <w:rPr>
            <w:rStyle w:val="Hyperlink"/>
            <w:rFonts w:hint="eastAsia"/>
            <w:rtl/>
          </w:rPr>
          <w:t>נחום</w:t>
        </w:r>
        <w:r w:rsidR="00DE55B5" w:rsidRPr="00DE55B5">
          <w:rPr>
            <w:rStyle w:val="Hyperlink"/>
            <w:rtl/>
          </w:rPr>
          <w:t xml:space="preserve"> </w:t>
        </w:r>
        <w:r w:rsidR="00DE55B5" w:rsidRPr="00DE55B5">
          <w:rPr>
            <w:rStyle w:val="Hyperlink"/>
            <w:rFonts w:hint="eastAsia"/>
            <w:rtl/>
          </w:rPr>
          <w:t>דורי</w:t>
        </w:r>
        <w:r w:rsidR="00DE55B5" w:rsidRPr="00DE55B5">
          <w:rPr>
            <w:rStyle w:val="Hyperlink"/>
            <w:rtl/>
          </w:rPr>
          <w:t xml:space="preserve">, </w:t>
        </w:r>
        <w:r w:rsidR="00DE55B5" w:rsidRPr="00DE55B5">
          <w:rPr>
            <w:rStyle w:val="Hyperlink"/>
            <w:rFonts w:hint="eastAsia"/>
            <w:rtl/>
          </w:rPr>
          <w:t>פ</w:t>
        </w:r>
        <w:r w:rsidR="00DE55B5" w:rsidRPr="00DE55B5">
          <w:rPr>
            <w:rStyle w:val="Hyperlink"/>
            <w:rtl/>
          </w:rPr>
          <w:t>"</w:t>
        </w:r>
        <w:r w:rsidR="00DE55B5" w:rsidRPr="00DE55B5">
          <w:rPr>
            <w:rStyle w:val="Hyperlink"/>
            <w:rFonts w:hint="eastAsia"/>
            <w:rtl/>
          </w:rPr>
          <w:t>ד</w:t>
        </w:r>
        <w:r w:rsidR="00DE55B5" w:rsidRPr="00DE55B5">
          <w:rPr>
            <w:rStyle w:val="Hyperlink"/>
            <w:rtl/>
          </w:rPr>
          <w:t xml:space="preserve"> </w:t>
        </w:r>
        <w:r w:rsidR="00DE55B5" w:rsidRPr="00DE55B5">
          <w:rPr>
            <w:rStyle w:val="Hyperlink"/>
            <w:rFonts w:hint="eastAsia"/>
            <w:rtl/>
          </w:rPr>
          <w:t>נ</w:t>
        </w:r>
      </w:hyperlink>
      <w:r>
        <w:rPr>
          <w:rFonts w:hint="cs"/>
          <w:rtl/>
        </w:rPr>
        <w:t xml:space="preserve">(4) 573 </w:t>
      </w:r>
      <w:r>
        <w:rPr>
          <w:rFonts w:hint="cs"/>
          <w:b/>
          <w:bCs/>
          <w:rtl/>
        </w:rPr>
        <w:t>"מכאן, שהעבירה של קבלת דבר במרמה מותנית בידיעת המרמה כי הטענה היא כוזבת; בצפייתו את האפשרות שהטענה הכוזבת תביא את המרומה למעשה או למחדל וביחס של לפחות קלות דעת כלפי אפשרות זאת... וכשמדובר ב'נסיבות מחמירות' מותנית העבירה במודעות המרמה לקיומן של נסיבות אלה</w:t>
      </w:r>
      <w:r>
        <w:rPr>
          <w:rFonts w:hint="cs"/>
          <w:rtl/>
        </w:rPr>
        <w:t>" (שם, בעמ' 580).</w:t>
      </w:r>
    </w:p>
    <w:p w14:paraId="50CB92E8" w14:textId="77777777" w:rsidR="00394F8F" w:rsidRDefault="00394F8F" w:rsidP="00394F8F">
      <w:pPr>
        <w:pStyle w:val="BodyTextIndent"/>
        <w:spacing w:line="360" w:lineRule="auto"/>
        <w:ind w:left="720"/>
        <w:jc w:val="both"/>
        <w:rPr>
          <w:rtl/>
        </w:rPr>
      </w:pPr>
      <w:r>
        <w:rPr>
          <w:rFonts w:hint="cs"/>
          <w:rtl/>
        </w:rPr>
        <w:t>במילים אחרות, על המבצע להיות מודע לכך כי מדובר בטענה כוזבת וכי קיימת אפשרות לקבל דבר מכוחה של אותה טענה, ולעניין התוצאה נדרש כי המבצע ינהג בפזיזות לפחות, היינו, באדישות או בקלות דעת כלפי האפשרות של קבלת דבר כתוצאה ממעשה המרמה שלו. כמו כן, נדרשת מודעות לקיומו של קשר סיבתי בין מעשה המרמה לבין קבלת הדבר. בהתאם לפסיקה, אין הכרח כי היסוד הנפשי יתגבש בראשית ביצועה של העסקה ואפשר שאותו יסוד נפשי יתגבש במהלכה, כל עוד הביצוע לא הושלם. כך נאמר ב</w:t>
      </w:r>
      <w:hyperlink r:id="rId207"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555/77 </w:t>
        </w:r>
        <w:r w:rsidR="00DE55B5" w:rsidRPr="00DE55B5">
          <w:rPr>
            <w:rStyle w:val="Hyperlink"/>
            <w:rFonts w:hint="eastAsia"/>
            <w:rtl/>
          </w:rPr>
          <w:t>רבי</w:t>
        </w:r>
        <w:r w:rsidR="00DE55B5" w:rsidRPr="00DE55B5">
          <w:rPr>
            <w:rStyle w:val="Hyperlink"/>
            <w:rtl/>
          </w:rPr>
          <w:t xml:space="preserve"> </w:t>
        </w:r>
        <w:r w:rsidR="00DE55B5" w:rsidRPr="00DE55B5">
          <w:rPr>
            <w:rStyle w:val="Hyperlink"/>
            <w:rFonts w:hint="eastAsia"/>
            <w:rtl/>
          </w:rPr>
          <w:t>נ</w:t>
        </w:r>
        <w:r w:rsidR="00DE55B5" w:rsidRPr="00DE55B5">
          <w:rPr>
            <w:rStyle w:val="Hyperlink"/>
            <w:rtl/>
          </w:rPr>
          <w:t xml:space="preserve">' </w:t>
        </w:r>
        <w:r w:rsidR="00DE55B5" w:rsidRPr="00DE55B5">
          <w:rPr>
            <w:rStyle w:val="Hyperlink"/>
            <w:rFonts w:hint="eastAsia"/>
            <w:rtl/>
          </w:rPr>
          <w:t>מדינת</w:t>
        </w:r>
        <w:r w:rsidR="00DE55B5" w:rsidRPr="00DE55B5">
          <w:rPr>
            <w:rStyle w:val="Hyperlink"/>
            <w:rtl/>
          </w:rPr>
          <w:t xml:space="preserve"> </w:t>
        </w:r>
        <w:r w:rsidR="00DE55B5" w:rsidRPr="00DE55B5">
          <w:rPr>
            <w:rStyle w:val="Hyperlink"/>
            <w:rFonts w:hint="eastAsia"/>
            <w:rtl/>
          </w:rPr>
          <w:t>ישראל</w:t>
        </w:r>
        <w:r w:rsidR="00DE55B5" w:rsidRPr="00DE55B5">
          <w:rPr>
            <w:rStyle w:val="Hyperlink"/>
            <w:rtl/>
          </w:rPr>
          <w:t xml:space="preserve">, </w:t>
        </w:r>
        <w:r w:rsidR="00DE55B5" w:rsidRPr="00DE55B5">
          <w:rPr>
            <w:rStyle w:val="Hyperlink"/>
            <w:rFonts w:hint="eastAsia"/>
            <w:rtl/>
          </w:rPr>
          <w:t>פ</w:t>
        </w:r>
        <w:r w:rsidR="00DE55B5" w:rsidRPr="00DE55B5">
          <w:rPr>
            <w:rStyle w:val="Hyperlink"/>
            <w:rtl/>
          </w:rPr>
          <w:t>"</w:t>
        </w:r>
        <w:r w:rsidR="00DE55B5" w:rsidRPr="00DE55B5">
          <w:rPr>
            <w:rStyle w:val="Hyperlink"/>
            <w:rFonts w:hint="eastAsia"/>
            <w:rtl/>
          </w:rPr>
          <w:t>ד</w:t>
        </w:r>
        <w:r w:rsidR="00DE55B5" w:rsidRPr="00DE55B5">
          <w:rPr>
            <w:rStyle w:val="Hyperlink"/>
            <w:rtl/>
          </w:rPr>
          <w:t xml:space="preserve"> </w:t>
        </w:r>
        <w:r w:rsidR="00DE55B5" w:rsidRPr="00DE55B5">
          <w:rPr>
            <w:rStyle w:val="Hyperlink"/>
            <w:rFonts w:hint="eastAsia"/>
            <w:rtl/>
          </w:rPr>
          <w:t>לב</w:t>
        </w:r>
      </w:hyperlink>
      <w:r>
        <w:rPr>
          <w:rFonts w:hint="cs"/>
          <w:rtl/>
        </w:rPr>
        <w:t>(2) 762, בעמוד 776:</w:t>
      </w:r>
    </w:p>
    <w:p w14:paraId="2CCFA92C" w14:textId="77777777" w:rsidR="00394F8F" w:rsidRDefault="00394F8F" w:rsidP="00394F8F">
      <w:pPr>
        <w:pStyle w:val="BodyTextIndent"/>
        <w:spacing w:line="360" w:lineRule="auto"/>
        <w:ind w:left="1440" w:right="567" w:firstLine="60"/>
        <w:jc w:val="both"/>
        <w:rPr>
          <w:rtl/>
        </w:rPr>
      </w:pPr>
      <w:r>
        <w:rPr>
          <w:rFonts w:hint="cs"/>
          <w:b/>
          <w:bCs/>
          <w:rtl/>
        </w:rPr>
        <w:t>"לפיכך, אם ידעו המערערים, בשעה שהמפות נמסרו עלֿֿידיהם או עלֿֿידי מי מהם לגילה, ששטח החלקה כולה לא עלה על 30 דונם ואף</w:t>
      </w:r>
      <w:r>
        <w:rPr>
          <w:rFonts w:ascii="David" w:hAnsi="David" w:hint="cs"/>
          <w:b/>
          <w:bCs/>
          <w:position w:val="4"/>
        </w:rPr>
        <w:t>-</w:t>
      </w:r>
      <w:r>
        <w:rPr>
          <w:rFonts w:hint="cs"/>
          <w:b/>
          <w:bCs/>
          <w:rtl/>
        </w:rPr>
        <w:t>עלֿֿפי</w:t>
      </w:r>
      <w:r>
        <w:rPr>
          <w:rFonts w:ascii="David" w:hAnsi="David" w:hint="cs"/>
          <w:b/>
          <w:bCs/>
          <w:position w:val="4"/>
        </w:rPr>
        <w:t>-</w:t>
      </w:r>
      <w:r>
        <w:rPr>
          <w:rFonts w:hint="cs"/>
          <w:b/>
          <w:bCs/>
          <w:rtl/>
        </w:rPr>
        <w:t xml:space="preserve">כן נקטו בצעדים להמשיך במימוש העסקה, שביסודה הונח שמדובר בחלקה בת 60 דונם, הם עברו עבירת מרמה" </w:t>
      </w:r>
      <w:r>
        <w:rPr>
          <w:rFonts w:hint="cs"/>
          <w:rtl/>
        </w:rPr>
        <w:t xml:space="preserve">(וראו גם </w:t>
      </w:r>
      <w:hyperlink r:id="rId208"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752/90 </w:t>
        </w:r>
        <w:r w:rsidR="00DE55B5" w:rsidRPr="00DE55B5">
          <w:rPr>
            <w:rStyle w:val="Hyperlink"/>
            <w:rFonts w:hint="eastAsia"/>
            <w:rtl/>
          </w:rPr>
          <w:t>ברזל</w:t>
        </w:r>
        <w:r w:rsidR="00DE55B5" w:rsidRPr="00DE55B5">
          <w:rPr>
            <w:rStyle w:val="Hyperlink"/>
            <w:rtl/>
          </w:rPr>
          <w:t xml:space="preserve"> </w:t>
        </w:r>
        <w:r w:rsidR="00DE55B5" w:rsidRPr="00DE55B5">
          <w:rPr>
            <w:rStyle w:val="Hyperlink"/>
            <w:rFonts w:hint="eastAsia"/>
            <w:rtl/>
          </w:rPr>
          <w:t>נ</w:t>
        </w:r>
        <w:r w:rsidR="00DE55B5" w:rsidRPr="00DE55B5">
          <w:rPr>
            <w:rStyle w:val="Hyperlink"/>
            <w:rtl/>
          </w:rPr>
          <w:t xml:space="preserve">' </w:t>
        </w:r>
        <w:r w:rsidR="00DE55B5" w:rsidRPr="00DE55B5">
          <w:rPr>
            <w:rStyle w:val="Hyperlink"/>
            <w:rFonts w:hint="eastAsia"/>
            <w:rtl/>
          </w:rPr>
          <w:t>מדינת</w:t>
        </w:r>
        <w:r w:rsidR="00DE55B5" w:rsidRPr="00DE55B5">
          <w:rPr>
            <w:rStyle w:val="Hyperlink"/>
            <w:rtl/>
          </w:rPr>
          <w:t xml:space="preserve"> </w:t>
        </w:r>
        <w:r w:rsidR="00DE55B5" w:rsidRPr="00DE55B5">
          <w:rPr>
            <w:rStyle w:val="Hyperlink"/>
            <w:rFonts w:hint="eastAsia"/>
            <w:rtl/>
          </w:rPr>
          <w:t>ישראל</w:t>
        </w:r>
        <w:r w:rsidR="00DE55B5" w:rsidRPr="00DE55B5">
          <w:rPr>
            <w:rStyle w:val="Hyperlink"/>
            <w:rtl/>
          </w:rPr>
          <w:t xml:space="preserve">, </w:t>
        </w:r>
        <w:r w:rsidR="00DE55B5" w:rsidRPr="00DE55B5">
          <w:rPr>
            <w:rStyle w:val="Hyperlink"/>
            <w:rFonts w:hint="eastAsia"/>
            <w:rtl/>
          </w:rPr>
          <w:t>פ</w:t>
        </w:r>
        <w:r w:rsidR="00DE55B5" w:rsidRPr="00DE55B5">
          <w:rPr>
            <w:rStyle w:val="Hyperlink"/>
            <w:rtl/>
          </w:rPr>
          <w:t>"</w:t>
        </w:r>
        <w:r w:rsidR="00DE55B5" w:rsidRPr="00DE55B5">
          <w:rPr>
            <w:rStyle w:val="Hyperlink"/>
            <w:rFonts w:hint="eastAsia"/>
            <w:rtl/>
          </w:rPr>
          <w:t>ד</w:t>
        </w:r>
        <w:r w:rsidR="00DE55B5" w:rsidRPr="00DE55B5">
          <w:rPr>
            <w:rStyle w:val="Hyperlink"/>
            <w:rtl/>
          </w:rPr>
          <w:t xml:space="preserve"> </w:t>
        </w:r>
        <w:r w:rsidR="00DE55B5" w:rsidRPr="00DE55B5">
          <w:rPr>
            <w:rStyle w:val="Hyperlink"/>
            <w:rFonts w:hint="eastAsia"/>
            <w:rtl/>
          </w:rPr>
          <w:t>מו</w:t>
        </w:r>
      </w:hyperlink>
      <w:r>
        <w:rPr>
          <w:rFonts w:hint="cs"/>
          <w:rtl/>
        </w:rPr>
        <w:t xml:space="preserve">(2) 539; ומאמרו של דן </w:t>
      </w:r>
      <w:hyperlink r:id="rId209" w:history="1">
        <w:r w:rsidR="00DE55B5" w:rsidRPr="00DE55B5">
          <w:rPr>
            <w:rStyle w:val="Hyperlink"/>
            <w:rFonts w:hint="eastAsia"/>
            <w:rtl/>
          </w:rPr>
          <w:t>ביין</w:t>
        </w:r>
        <w:r w:rsidR="00DE55B5" w:rsidRPr="00DE55B5">
          <w:rPr>
            <w:rStyle w:val="Hyperlink"/>
            <w:rtl/>
          </w:rPr>
          <w:t xml:space="preserve"> "</w:t>
        </w:r>
        <w:r w:rsidR="00DE55B5" w:rsidRPr="00DE55B5">
          <w:rPr>
            <w:rStyle w:val="Hyperlink"/>
            <w:rFonts w:hint="eastAsia"/>
            <w:rtl/>
          </w:rPr>
          <w:t>האינטרס</w:t>
        </w:r>
        <w:r w:rsidR="00DE55B5" w:rsidRPr="00DE55B5">
          <w:rPr>
            <w:rStyle w:val="Hyperlink"/>
            <w:rtl/>
          </w:rPr>
          <w:t xml:space="preserve"> </w:t>
        </w:r>
        <w:r w:rsidR="00DE55B5" w:rsidRPr="00DE55B5">
          <w:rPr>
            <w:rStyle w:val="Hyperlink"/>
            <w:rFonts w:hint="eastAsia"/>
            <w:rtl/>
          </w:rPr>
          <w:t>החברתי</w:t>
        </w:r>
        <w:r w:rsidR="00DE55B5" w:rsidRPr="00DE55B5">
          <w:rPr>
            <w:rStyle w:val="Hyperlink"/>
            <w:rtl/>
          </w:rPr>
          <w:t xml:space="preserve"> </w:t>
        </w:r>
        <w:r w:rsidR="00DE55B5" w:rsidRPr="00DE55B5">
          <w:rPr>
            <w:rStyle w:val="Hyperlink"/>
            <w:rFonts w:hint="eastAsia"/>
            <w:rtl/>
          </w:rPr>
          <w:t>המוגן</w:t>
        </w:r>
        <w:r w:rsidR="00DE55B5" w:rsidRPr="00DE55B5">
          <w:rPr>
            <w:rStyle w:val="Hyperlink"/>
            <w:rtl/>
          </w:rPr>
          <w:t xml:space="preserve"> </w:t>
        </w:r>
        <w:r w:rsidR="00DE55B5" w:rsidRPr="00DE55B5">
          <w:rPr>
            <w:rStyle w:val="Hyperlink"/>
            <w:rFonts w:hint="eastAsia"/>
            <w:rtl/>
          </w:rPr>
          <w:t>באמצעות</w:t>
        </w:r>
        <w:r w:rsidR="00DE55B5" w:rsidRPr="00DE55B5">
          <w:rPr>
            <w:rStyle w:val="Hyperlink"/>
            <w:rtl/>
          </w:rPr>
          <w:t xml:space="preserve"> </w:t>
        </w:r>
      </w:hyperlink>
      <w:r w:rsidR="00A11457" w:rsidRPr="001844BE">
        <w:rPr>
          <w:color w:val="000000"/>
          <w:rtl/>
        </w:rPr>
        <w:t xml:space="preserve"> </w:t>
      </w:r>
      <w:r>
        <w:rPr>
          <w:rFonts w:hint="cs"/>
          <w:b/>
          <w:bCs/>
          <w:rtl/>
        </w:rPr>
        <w:t xml:space="preserve"> </w:t>
      </w:r>
      <w:r>
        <w:rPr>
          <w:rFonts w:hint="cs"/>
          <w:rtl/>
        </w:rPr>
        <w:t>עבירת המרמה",</w:t>
      </w:r>
      <w:r>
        <w:rPr>
          <w:rFonts w:hint="cs"/>
          <w:b/>
          <w:bCs/>
          <w:rtl/>
        </w:rPr>
        <w:t xml:space="preserve"> הפרקליט</w:t>
      </w:r>
      <w:r>
        <w:rPr>
          <w:rFonts w:hint="cs"/>
          <w:rtl/>
        </w:rPr>
        <w:t xml:space="preserve"> כו 85 [תש"ל] 85).</w:t>
      </w:r>
    </w:p>
    <w:p w14:paraId="3599BD20" w14:textId="77777777" w:rsidR="00394F8F" w:rsidRDefault="00394F8F" w:rsidP="00394F8F">
      <w:pPr>
        <w:pStyle w:val="BodyTextIndent"/>
        <w:spacing w:line="360" w:lineRule="auto"/>
        <w:ind w:left="718"/>
        <w:jc w:val="both"/>
        <w:rPr>
          <w:rtl/>
        </w:rPr>
      </w:pPr>
    </w:p>
    <w:p w14:paraId="65F93AAE" w14:textId="77777777" w:rsidR="00394F8F" w:rsidRDefault="00394F8F" w:rsidP="00394F8F">
      <w:pPr>
        <w:pStyle w:val="BodyTextIndent"/>
        <w:spacing w:line="360" w:lineRule="auto"/>
        <w:ind w:left="718"/>
        <w:jc w:val="both"/>
        <w:rPr>
          <w:rtl/>
        </w:rPr>
      </w:pPr>
      <w:r>
        <w:rPr>
          <w:rFonts w:hint="cs"/>
          <w:rtl/>
        </w:rPr>
        <w:t xml:space="preserve">אשר לנסיבות המחמירות שבעבירה, הרי שאלה עשויות לנבוע מתחכומה של המרמה, מהיקפה ומממדיה או מהיותה פרי מאמץ מתוכנן, שיטתי וממושך. כמו כן, יש משמעות גם למעמדו המיוחד של העבריין כלפי קורבנו, המקנה לו אמינות, ויש חשיבות גם לשאלה אם המרמה כרוכה בביצועה של עבירה אחרת (ראו, למשל: </w:t>
      </w:r>
      <w:hyperlink r:id="rId210"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2955/94</w:t>
        </w:r>
      </w:hyperlink>
      <w:r>
        <w:rPr>
          <w:rFonts w:hint="cs"/>
          <w:rtl/>
        </w:rPr>
        <w:t xml:space="preserve"> </w:t>
      </w:r>
      <w:r>
        <w:rPr>
          <w:rFonts w:hint="cs"/>
          <w:b/>
          <w:bCs/>
          <w:rtl/>
        </w:rPr>
        <w:t>מדינת ישראל נ' דורי</w:t>
      </w:r>
      <w:r>
        <w:rPr>
          <w:rFonts w:hint="cs"/>
          <w:rtl/>
        </w:rPr>
        <w:t xml:space="preserve">, נ(4) 573). </w:t>
      </w:r>
    </w:p>
    <w:p w14:paraId="254D1F0C" w14:textId="77777777" w:rsidR="00394F8F" w:rsidRPr="00CB1333" w:rsidRDefault="00394F8F" w:rsidP="00394F8F">
      <w:pPr>
        <w:pStyle w:val="BodyTextIndent"/>
        <w:spacing w:line="360" w:lineRule="auto"/>
        <w:ind w:left="718"/>
        <w:jc w:val="both"/>
        <w:rPr>
          <w:sz w:val="12"/>
          <w:szCs w:val="12"/>
          <w:rtl/>
        </w:rPr>
      </w:pPr>
    </w:p>
    <w:p w14:paraId="1AACD02D" w14:textId="77777777" w:rsidR="00394F8F" w:rsidRPr="00933033" w:rsidRDefault="00394F8F" w:rsidP="00394F8F">
      <w:pPr>
        <w:pStyle w:val="BodyTextIndent"/>
        <w:ind w:firstLine="437"/>
        <w:jc w:val="both"/>
        <w:rPr>
          <w:b/>
          <w:bCs/>
          <w:u w:val="single"/>
          <w:rtl/>
        </w:rPr>
      </w:pPr>
      <w:r w:rsidRPr="00933033">
        <w:rPr>
          <w:rFonts w:hint="cs"/>
          <w:b/>
          <w:bCs/>
          <w:u w:val="single"/>
          <w:rtl/>
        </w:rPr>
        <w:t>יסודות עבירת העושק</w:t>
      </w:r>
    </w:p>
    <w:p w14:paraId="72BB0664" w14:textId="77777777" w:rsidR="00394F8F" w:rsidRDefault="00394F8F" w:rsidP="00394F8F">
      <w:pPr>
        <w:pStyle w:val="BodyTextIndent"/>
        <w:spacing w:line="360" w:lineRule="auto"/>
        <w:ind w:hanging="238"/>
        <w:jc w:val="both"/>
        <w:rPr>
          <w:rtl/>
        </w:rPr>
      </w:pPr>
      <w:r>
        <w:rPr>
          <w:rFonts w:hint="cs"/>
          <w:rtl/>
        </w:rPr>
        <w:t>57.</w:t>
      </w:r>
      <w:r>
        <w:rPr>
          <w:rFonts w:hint="cs"/>
          <w:rtl/>
        </w:rPr>
        <w:tab/>
      </w:r>
      <w:hyperlink r:id="rId211" w:history="1">
        <w:r w:rsidR="002745D0" w:rsidRPr="002745D0">
          <w:rPr>
            <w:rFonts w:hint="eastAsia"/>
            <w:color w:val="0000FF"/>
            <w:u w:val="single"/>
            <w:rtl/>
          </w:rPr>
          <w:t>סעיף</w:t>
        </w:r>
        <w:r w:rsidR="002745D0" w:rsidRPr="002745D0">
          <w:rPr>
            <w:color w:val="0000FF"/>
            <w:u w:val="single"/>
            <w:rtl/>
          </w:rPr>
          <w:t xml:space="preserve"> 431</w:t>
        </w:r>
      </w:hyperlink>
      <w:r>
        <w:rPr>
          <w:rFonts w:hint="cs"/>
          <w:rtl/>
        </w:rPr>
        <w:t xml:space="preserve"> ל</w:t>
      </w:r>
      <w:hyperlink r:id="rId212"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מגדיר את עבירת העושק בזו הלשון: </w:t>
      </w:r>
    </w:p>
    <w:p w14:paraId="0BF12570" w14:textId="77777777" w:rsidR="00394F8F" w:rsidRDefault="00394F8F" w:rsidP="00394F8F">
      <w:pPr>
        <w:pStyle w:val="BodyTextIndent"/>
        <w:spacing w:line="360" w:lineRule="auto"/>
        <w:ind w:hanging="238"/>
        <w:jc w:val="both"/>
        <w:rPr>
          <w:b/>
          <w:bCs/>
          <w:rtl/>
        </w:rPr>
      </w:pPr>
      <w:r>
        <w:rPr>
          <w:rFonts w:hint="cs"/>
          <w:rtl/>
        </w:rPr>
        <w:tab/>
      </w:r>
      <w:r>
        <w:rPr>
          <w:rFonts w:hint="cs"/>
          <w:rtl/>
        </w:rPr>
        <w:tab/>
      </w:r>
      <w:r>
        <w:rPr>
          <w:rFonts w:hint="cs"/>
          <w:rtl/>
        </w:rPr>
        <w:tab/>
        <w:t>"</w:t>
      </w:r>
      <w:r>
        <w:rPr>
          <w:rFonts w:hint="cs"/>
          <w:b/>
          <w:bCs/>
          <w:rtl/>
        </w:rPr>
        <w:t>עושק.</w:t>
      </w:r>
    </w:p>
    <w:p w14:paraId="3D35FDF3" w14:textId="77777777" w:rsidR="00394F8F" w:rsidRDefault="00394F8F" w:rsidP="00394F8F">
      <w:pPr>
        <w:pStyle w:val="BodyTextIndent"/>
        <w:spacing w:line="360" w:lineRule="auto"/>
        <w:ind w:left="1440" w:firstLine="2"/>
        <w:jc w:val="both"/>
        <w:rPr>
          <w:b/>
          <w:bCs/>
          <w:rtl/>
        </w:rPr>
      </w:pPr>
      <w:r>
        <w:rPr>
          <w:rFonts w:hint="cs"/>
          <w:b/>
          <w:bCs/>
          <w:rtl/>
        </w:rPr>
        <w:t xml:space="preserve">המנצל את המצוקה, החולשה הגופנית או השכלית, חוסר הנסיון או קלות הדעת של הזולת לאחת מאלה, דינו </w:t>
      </w:r>
      <w:r>
        <w:rPr>
          <w:b/>
          <w:bCs/>
          <w:rtl/>
        </w:rPr>
        <w:t>–</w:t>
      </w:r>
      <w:r>
        <w:rPr>
          <w:rFonts w:hint="cs"/>
          <w:b/>
          <w:bCs/>
          <w:rtl/>
        </w:rPr>
        <w:t xml:space="preserve"> מאסר שלוש שנים:</w:t>
      </w:r>
    </w:p>
    <w:p w14:paraId="5B5C18F6" w14:textId="77777777" w:rsidR="00394F8F" w:rsidRDefault="00394F8F" w:rsidP="00394F8F">
      <w:pPr>
        <w:pStyle w:val="BodyTextIndent"/>
        <w:spacing w:line="360" w:lineRule="auto"/>
        <w:ind w:left="1440" w:firstLine="2"/>
        <w:jc w:val="both"/>
        <w:rPr>
          <w:b/>
          <w:bCs/>
          <w:rtl/>
        </w:rPr>
      </w:pPr>
      <w:r>
        <w:rPr>
          <w:rFonts w:hint="cs"/>
          <w:b/>
          <w:bCs/>
          <w:rtl/>
        </w:rPr>
        <w:t>(1) דורש או מקבל דבר שאינו מגיע לו כדין;</w:t>
      </w:r>
    </w:p>
    <w:p w14:paraId="77366C5B" w14:textId="77777777" w:rsidR="00394F8F" w:rsidRDefault="00394F8F" w:rsidP="00394F8F">
      <w:pPr>
        <w:pStyle w:val="BodyTextIndent"/>
        <w:spacing w:line="360" w:lineRule="auto"/>
        <w:ind w:left="1440" w:firstLine="2"/>
        <w:jc w:val="both"/>
        <w:rPr>
          <w:b/>
          <w:bCs/>
          <w:rtl/>
        </w:rPr>
      </w:pPr>
      <w:r>
        <w:rPr>
          <w:rFonts w:hint="cs"/>
          <w:b/>
          <w:bCs/>
          <w:rtl/>
        </w:rPr>
        <w:t>(2) דורש או מקבל בעד מצרך או בעד שירות תמורה העולה במידה בלתי סבירה על התמורה המקובלת;</w:t>
      </w:r>
    </w:p>
    <w:p w14:paraId="7DE7DAD6" w14:textId="77777777" w:rsidR="00394F8F" w:rsidRDefault="00394F8F" w:rsidP="00394F8F">
      <w:pPr>
        <w:pStyle w:val="BodyTextIndent"/>
        <w:spacing w:line="360" w:lineRule="auto"/>
        <w:ind w:left="1440" w:firstLine="2"/>
        <w:jc w:val="both"/>
        <w:rPr>
          <w:b/>
          <w:bCs/>
          <w:rtl/>
        </w:rPr>
      </w:pPr>
      <w:r>
        <w:rPr>
          <w:rFonts w:hint="cs"/>
          <w:b/>
          <w:bCs/>
          <w:rtl/>
        </w:rPr>
        <w:t xml:space="preserve">(3) נותן בעד מצרך או בעד שירות תמורה הנופלת במידה בלתי סבירה מן התמורה המקובלת". </w:t>
      </w:r>
    </w:p>
    <w:p w14:paraId="42C346A4" w14:textId="77777777" w:rsidR="00394F8F" w:rsidRDefault="002745D0" w:rsidP="00394F8F">
      <w:pPr>
        <w:pStyle w:val="BodyTextIndent"/>
        <w:spacing w:line="360" w:lineRule="auto"/>
        <w:ind w:left="720"/>
        <w:jc w:val="both"/>
        <w:rPr>
          <w:rtl/>
        </w:rPr>
      </w:pPr>
      <w:hyperlink r:id="rId213" w:history="1">
        <w:r w:rsidRPr="002745D0">
          <w:rPr>
            <w:rFonts w:hint="eastAsia"/>
            <w:color w:val="0000FF"/>
            <w:u w:val="single"/>
            <w:rtl/>
          </w:rPr>
          <w:t>סעיף</w:t>
        </w:r>
        <w:r w:rsidRPr="002745D0">
          <w:rPr>
            <w:color w:val="0000FF"/>
            <w:u w:val="single"/>
            <w:rtl/>
          </w:rPr>
          <w:t xml:space="preserve"> 431</w:t>
        </w:r>
      </w:hyperlink>
      <w:r w:rsidR="00394F8F">
        <w:rPr>
          <w:rFonts w:hint="cs"/>
          <w:rtl/>
        </w:rPr>
        <w:t xml:space="preserve"> מדבר על ניצול "חולשה גופנית ושכלית", "חוסר נסיון", או "קלות דעת" של הזולת, בדרכים המתוארות בסעיף. כפי שנאמר בספרו של יעקב קדמי </w:t>
      </w:r>
      <w:r w:rsidR="00394F8F">
        <w:rPr>
          <w:rFonts w:hint="cs"/>
          <w:b/>
          <w:bCs/>
          <w:rtl/>
        </w:rPr>
        <w:t xml:space="preserve">הדין בפלילים </w:t>
      </w:r>
      <w:r w:rsidR="00394F8F">
        <w:rPr>
          <w:b/>
          <w:bCs/>
          <w:rtl/>
        </w:rPr>
        <w:t>–</w:t>
      </w:r>
      <w:r w:rsidR="00394F8F">
        <w:rPr>
          <w:rFonts w:hint="cs"/>
          <w:b/>
          <w:bCs/>
          <w:rtl/>
        </w:rPr>
        <w:t xml:space="preserve"> </w:t>
      </w:r>
      <w:hyperlink r:id="rId214"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00394F8F">
        <w:rPr>
          <w:rFonts w:hint="cs"/>
          <w:rtl/>
        </w:rPr>
        <w:t xml:space="preserve"> (מהדורה מעודכנת, תשס"ו-2005), (להלן: </w:t>
      </w:r>
      <w:r w:rsidR="00394F8F">
        <w:rPr>
          <w:rFonts w:hint="cs"/>
          <w:b/>
          <w:bCs/>
          <w:rtl/>
        </w:rPr>
        <w:t>"קדמי"</w:t>
      </w:r>
      <w:r w:rsidR="00394F8F">
        <w:rPr>
          <w:rFonts w:hint="cs"/>
          <w:rtl/>
        </w:rPr>
        <w:t>): "</w:t>
      </w:r>
      <w:r w:rsidR="00394F8F">
        <w:rPr>
          <w:rFonts w:hint="cs"/>
          <w:b/>
          <w:bCs/>
          <w:rtl/>
        </w:rPr>
        <w:t>עיקרה של העבירה 'בניצול' מצבו הנחות של הזולת לטובתו של המנצל; כאשר 'טיבו' של הניצול מפורט בכל אחד משלושת הסעיפים הקטנים, שכל אחד מציג חלופה עצמאית של עבירת העושק"</w:t>
      </w:r>
      <w:r w:rsidR="00394F8F">
        <w:rPr>
          <w:rFonts w:hint="cs"/>
          <w:rtl/>
        </w:rPr>
        <w:t xml:space="preserve"> (שם, בעמ' 953).</w:t>
      </w:r>
    </w:p>
    <w:p w14:paraId="5879E801" w14:textId="77777777" w:rsidR="00394F8F" w:rsidRDefault="00394F8F" w:rsidP="00394F8F">
      <w:pPr>
        <w:pStyle w:val="BodyTextIndent"/>
        <w:spacing w:line="360" w:lineRule="auto"/>
        <w:ind w:left="720"/>
        <w:jc w:val="both"/>
        <w:rPr>
          <w:rtl/>
        </w:rPr>
      </w:pPr>
      <w:r>
        <w:rPr>
          <w:rFonts w:hint="cs"/>
          <w:rtl/>
        </w:rPr>
        <w:t xml:space="preserve">היסוד העובדתי של עבירת העושק מורכב מיסוד התנהגותי, היינו דרישה, קבלה או מתן דבר מה, ומיסוד נסיבתי, דהיינו מצבו של הקורבן הנתון במצוקה, או במצב של חולשה, חוסר נסיון או קלות דעת. </w:t>
      </w:r>
    </w:p>
    <w:p w14:paraId="57C653D1" w14:textId="77777777" w:rsidR="00394F8F" w:rsidRPr="00F45D18" w:rsidRDefault="00394F8F" w:rsidP="00394F8F">
      <w:pPr>
        <w:pStyle w:val="BodyTextIndent"/>
        <w:spacing w:line="360" w:lineRule="auto"/>
        <w:ind w:left="720"/>
        <w:jc w:val="both"/>
        <w:rPr>
          <w:b/>
          <w:bCs/>
          <w:rtl/>
        </w:rPr>
      </w:pPr>
      <w:r>
        <w:rPr>
          <w:rFonts w:hint="cs"/>
          <w:rtl/>
        </w:rPr>
        <w:t>ב</w:t>
      </w:r>
      <w:hyperlink r:id="rId215"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766/07</w:t>
        </w:r>
      </w:hyperlink>
      <w:r>
        <w:rPr>
          <w:rFonts w:hint="cs"/>
          <w:rtl/>
        </w:rPr>
        <w:t xml:space="preserve"> </w:t>
      </w:r>
      <w:r>
        <w:rPr>
          <w:rFonts w:hint="cs"/>
          <w:b/>
          <w:bCs/>
          <w:rtl/>
        </w:rPr>
        <w:t xml:space="preserve">חיג'אזי נ' מדינת ישראל </w:t>
      </w:r>
      <w:r>
        <w:rPr>
          <w:rFonts w:hint="cs"/>
          <w:rtl/>
        </w:rPr>
        <w:t xml:space="preserve">(לא פורסם, ניתן ביום 19/11/07), קבע בית המשפט העליון כי </w:t>
      </w:r>
      <w:r>
        <w:rPr>
          <w:rFonts w:hint="cs"/>
          <w:b/>
          <w:bCs/>
          <w:rtl/>
        </w:rPr>
        <w:t xml:space="preserve">"היסוד העובדתי של עבירת העושק מכיל שלושה רכיבים. רכיב אחד, קבלה או דרישה של דבר או תמורה כאמור בסעיפים קטנים (1)-(3). רכיב שני, הדבר או התמורה לא היו מגיעים לדורש אותם על פי הדין או שהתמורה הייתה גבוהה מהסביר, לפי העניין. רכיב שלישי, יסוד נסיבתי לפיו קבלת התמורה או הדבר הייתה אגב ניצול מצוקה, חולשה גופנית או שכלית, חוסר ניסיון או קלות דעת של הזולת". </w:t>
      </w:r>
    </w:p>
    <w:p w14:paraId="6E8A5084" w14:textId="77777777" w:rsidR="00394F8F" w:rsidRDefault="00394F8F" w:rsidP="00394F8F">
      <w:pPr>
        <w:pStyle w:val="BodyTextIndent"/>
        <w:spacing w:line="360" w:lineRule="auto"/>
        <w:ind w:left="720"/>
        <w:jc w:val="both"/>
        <w:rPr>
          <w:rtl/>
        </w:rPr>
      </w:pPr>
      <w:r>
        <w:rPr>
          <w:rFonts w:hint="cs"/>
          <w:rtl/>
        </w:rPr>
        <w:t>ב</w:t>
      </w:r>
      <w:hyperlink r:id="rId216"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706/86 </w:t>
        </w:r>
        <w:r w:rsidR="00DE55B5" w:rsidRPr="00DE55B5">
          <w:rPr>
            <w:rStyle w:val="Hyperlink"/>
            <w:rFonts w:hint="eastAsia"/>
            <w:rtl/>
          </w:rPr>
          <w:t>מנחם</w:t>
        </w:r>
        <w:r w:rsidR="00DE55B5" w:rsidRPr="00DE55B5">
          <w:rPr>
            <w:rStyle w:val="Hyperlink"/>
            <w:rtl/>
          </w:rPr>
          <w:t xml:space="preserve"> </w:t>
        </w:r>
        <w:r w:rsidR="00DE55B5" w:rsidRPr="00DE55B5">
          <w:rPr>
            <w:rStyle w:val="Hyperlink"/>
            <w:rFonts w:hint="eastAsia"/>
            <w:rtl/>
          </w:rPr>
          <w:t>צדקה</w:t>
        </w:r>
        <w:r w:rsidR="00DE55B5" w:rsidRPr="00DE55B5">
          <w:rPr>
            <w:rStyle w:val="Hyperlink"/>
            <w:rtl/>
          </w:rPr>
          <w:t xml:space="preserve"> </w:t>
        </w:r>
        <w:r w:rsidR="00DE55B5" w:rsidRPr="00DE55B5">
          <w:rPr>
            <w:rStyle w:val="Hyperlink"/>
            <w:rFonts w:hint="eastAsia"/>
            <w:rtl/>
          </w:rPr>
          <w:t>נ</w:t>
        </w:r>
        <w:r w:rsidR="00DE55B5" w:rsidRPr="00DE55B5">
          <w:rPr>
            <w:rStyle w:val="Hyperlink"/>
            <w:rtl/>
          </w:rPr>
          <w:t xml:space="preserve">' </w:t>
        </w:r>
        <w:r w:rsidR="00DE55B5" w:rsidRPr="00DE55B5">
          <w:rPr>
            <w:rStyle w:val="Hyperlink"/>
            <w:rFonts w:hint="eastAsia"/>
            <w:rtl/>
          </w:rPr>
          <w:t>מדינת</w:t>
        </w:r>
        <w:r w:rsidR="00DE55B5" w:rsidRPr="00DE55B5">
          <w:rPr>
            <w:rStyle w:val="Hyperlink"/>
            <w:rtl/>
          </w:rPr>
          <w:t xml:space="preserve"> </w:t>
        </w:r>
        <w:r w:rsidR="00DE55B5" w:rsidRPr="00DE55B5">
          <w:rPr>
            <w:rStyle w:val="Hyperlink"/>
            <w:rFonts w:hint="eastAsia"/>
            <w:rtl/>
          </w:rPr>
          <w:t>ישראל</w:t>
        </w:r>
        <w:r w:rsidR="00DE55B5" w:rsidRPr="00DE55B5">
          <w:rPr>
            <w:rStyle w:val="Hyperlink"/>
            <w:rtl/>
          </w:rPr>
          <w:t xml:space="preserve"> </w:t>
        </w:r>
        <w:r w:rsidR="00DE55B5" w:rsidRPr="00DE55B5">
          <w:rPr>
            <w:rStyle w:val="Hyperlink"/>
            <w:rFonts w:hint="eastAsia"/>
            <w:rtl/>
          </w:rPr>
          <w:t>פ</w:t>
        </w:r>
        <w:r w:rsidR="00DE55B5" w:rsidRPr="00DE55B5">
          <w:rPr>
            <w:rStyle w:val="Hyperlink"/>
            <w:rtl/>
          </w:rPr>
          <w:t>"</w:t>
        </w:r>
        <w:r w:rsidR="00DE55B5" w:rsidRPr="00DE55B5">
          <w:rPr>
            <w:rStyle w:val="Hyperlink"/>
            <w:rFonts w:hint="eastAsia"/>
            <w:rtl/>
          </w:rPr>
          <w:t>ד</w:t>
        </w:r>
        <w:r w:rsidR="00DE55B5" w:rsidRPr="00DE55B5">
          <w:rPr>
            <w:rStyle w:val="Hyperlink"/>
            <w:rtl/>
          </w:rPr>
          <w:t xml:space="preserve"> </w:t>
        </w:r>
        <w:r w:rsidR="00DE55B5" w:rsidRPr="00DE55B5">
          <w:rPr>
            <w:rStyle w:val="Hyperlink"/>
            <w:rFonts w:hint="eastAsia"/>
            <w:rtl/>
          </w:rPr>
          <w:t>מא</w:t>
        </w:r>
      </w:hyperlink>
      <w:r>
        <w:rPr>
          <w:rFonts w:hint="cs"/>
          <w:rtl/>
        </w:rPr>
        <w:t>(3) 821, נקבע כי "</w:t>
      </w:r>
      <w:r w:rsidRPr="00F45D18">
        <w:rPr>
          <w:rFonts w:hint="cs"/>
          <w:b/>
          <w:bCs/>
          <w:rtl/>
        </w:rPr>
        <w:t>על התביעה להראות,</w:t>
      </w:r>
      <w:r>
        <w:rPr>
          <w:rFonts w:hint="cs"/>
          <w:rtl/>
        </w:rPr>
        <w:t xml:space="preserve"> </w:t>
      </w:r>
      <w:r>
        <w:rPr>
          <w:rFonts w:hint="cs"/>
          <w:b/>
          <w:bCs/>
          <w:rtl/>
        </w:rPr>
        <w:t>כתנאי להוכחת 'ניצול', עוד יסוד נוסף לחוסר שוויון בין ה'נותן</w:t>
      </w:r>
      <w:r>
        <w:rPr>
          <w:rFonts w:hint="cs"/>
          <w:rtl/>
        </w:rPr>
        <w:t xml:space="preserve">' </w:t>
      </w:r>
      <w:r>
        <w:rPr>
          <w:rFonts w:hint="cs"/>
          <w:b/>
          <w:bCs/>
          <w:rtl/>
        </w:rPr>
        <w:t xml:space="preserve">וה'עושק', שבגדרו רכש לעצמו ה'עושק' בעיני הדין עמדת יתרון משמעותית בלתי הוגנת על ה'נותן', לה היה מודע" </w:t>
      </w:r>
      <w:r>
        <w:rPr>
          <w:rFonts w:hint="cs"/>
          <w:rtl/>
        </w:rPr>
        <w:t>(שם, בעמ' 826).</w:t>
      </w:r>
    </w:p>
    <w:p w14:paraId="4B3FBEC1" w14:textId="77777777" w:rsidR="00394F8F" w:rsidRDefault="00394F8F" w:rsidP="00394F8F">
      <w:pPr>
        <w:pStyle w:val="BodyTextIndent"/>
        <w:spacing w:line="360" w:lineRule="auto"/>
        <w:ind w:left="720"/>
        <w:jc w:val="both"/>
        <w:rPr>
          <w:rtl/>
        </w:rPr>
      </w:pPr>
      <w:r>
        <w:rPr>
          <w:rFonts w:hint="cs"/>
          <w:rtl/>
        </w:rPr>
        <w:t>ב</w:t>
      </w:r>
      <w:hyperlink r:id="rId217"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529/87 </w:t>
        </w:r>
        <w:r w:rsidR="00DE55B5" w:rsidRPr="00DE55B5">
          <w:rPr>
            <w:rStyle w:val="Hyperlink"/>
            <w:rFonts w:hint="eastAsia"/>
            <w:rtl/>
          </w:rPr>
          <w:t>ראובן</w:t>
        </w:r>
        <w:r w:rsidR="00DE55B5" w:rsidRPr="00DE55B5">
          <w:rPr>
            <w:rStyle w:val="Hyperlink"/>
            <w:rtl/>
          </w:rPr>
          <w:t xml:space="preserve"> </w:t>
        </w:r>
        <w:r w:rsidR="00DE55B5" w:rsidRPr="00DE55B5">
          <w:rPr>
            <w:rStyle w:val="Hyperlink"/>
            <w:rFonts w:hint="eastAsia"/>
            <w:rtl/>
          </w:rPr>
          <w:t>אברהם</w:t>
        </w:r>
        <w:r w:rsidR="00DE55B5" w:rsidRPr="00DE55B5">
          <w:rPr>
            <w:rStyle w:val="Hyperlink"/>
            <w:rtl/>
          </w:rPr>
          <w:t xml:space="preserve"> </w:t>
        </w:r>
        <w:r w:rsidR="00DE55B5" w:rsidRPr="00DE55B5">
          <w:rPr>
            <w:rStyle w:val="Hyperlink"/>
            <w:rFonts w:hint="eastAsia"/>
            <w:rtl/>
          </w:rPr>
          <w:t>נ</w:t>
        </w:r>
        <w:r w:rsidR="00DE55B5" w:rsidRPr="00DE55B5">
          <w:rPr>
            <w:rStyle w:val="Hyperlink"/>
            <w:rtl/>
          </w:rPr>
          <w:t xml:space="preserve">' </w:t>
        </w:r>
        <w:r w:rsidR="00DE55B5" w:rsidRPr="00DE55B5">
          <w:rPr>
            <w:rStyle w:val="Hyperlink"/>
            <w:rFonts w:hint="eastAsia"/>
            <w:rtl/>
          </w:rPr>
          <w:t>מדינת</w:t>
        </w:r>
        <w:r w:rsidR="00DE55B5" w:rsidRPr="00DE55B5">
          <w:rPr>
            <w:rStyle w:val="Hyperlink"/>
            <w:rtl/>
          </w:rPr>
          <w:t xml:space="preserve"> </w:t>
        </w:r>
        <w:r w:rsidR="00DE55B5" w:rsidRPr="00DE55B5">
          <w:rPr>
            <w:rStyle w:val="Hyperlink"/>
            <w:rFonts w:hint="eastAsia"/>
            <w:rtl/>
          </w:rPr>
          <w:t>ישראל</w:t>
        </w:r>
        <w:r w:rsidR="00DE55B5" w:rsidRPr="00DE55B5">
          <w:rPr>
            <w:rStyle w:val="Hyperlink"/>
            <w:rtl/>
          </w:rPr>
          <w:t xml:space="preserve"> </w:t>
        </w:r>
        <w:r w:rsidR="00DE55B5" w:rsidRPr="00DE55B5">
          <w:rPr>
            <w:rStyle w:val="Hyperlink"/>
            <w:rFonts w:hint="eastAsia"/>
            <w:rtl/>
          </w:rPr>
          <w:t>פ</w:t>
        </w:r>
        <w:r w:rsidR="00DE55B5" w:rsidRPr="00DE55B5">
          <w:rPr>
            <w:rStyle w:val="Hyperlink"/>
            <w:rtl/>
          </w:rPr>
          <w:t>"</w:t>
        </w:r>
        <w:r w:rsidR="00DE55B5" w:rsidRPr="00DE55B5">
          <w:rPr>
            <w:rStyle w:val="Hyperlink"/>
            <w:rFonts w:hint="eastAsia"/>
            <w:rtl/>
          </w:rPr>
          <w:t>ד</w:t>
        </w:r>
        <w:r w:rsidR="00DE55B5" w:rsidRPr="00DE55B5">
          <w:rPr>
            <w:rStyle w:val="Hyperlink"/>
            <w:rtl/>
          </w:rPr>
          <w:t xml:space="preserve"> </w:t>
        </w:r>
        <w:r w:rsidR="00DE55B5" w:rsidRPr="00DE55B5">
          <w:rPr>
            <w:rStyle w:val="Hyperlink"/>
            <w:rFonts w:hint="eastAsia"/>
            <w:rtl/>
          </w:rPr>
          <w:t>מג</w:t>
        </w:r>
      </w:hyperlink>
      <w:r>
        <w:rPr>
          <w:rFonts w:hint="cs"/>
          <w:rtl/>
        </w:rPr>
        <w:t>(1) 34, נעשה ניסיון להגדיר את המונח "</w:t>
      </w:r>
      <w:r w:rsidRPr="00F45D18">
        <w:rPr>
          <w:rFonts w:hint="cs"/>
          <w:b/>
          <w:bCs/>
          <w:rtl/>
        </w:rPr>
        <w:t>מצוקה</w:t>
      </w:r>
      <w:r>
        <w:rPr>
          <w:rFonts w:hint="cs"/>
          <w:rtl/>
        </w:rPr>
        <w:t xml:space="preserve">" המופיע </w:t>
      </w:r>
      <w:hyperlink r:id="rId218" w:history="1">
        <w:r w:rsidR="002745D0" w:rsidRPr="002745D0">
          <w:rPr>
            <w:rFonts w:hint="eastAsia"/>
            <w:color w:val="0000FF"/>
            <w:u w:val="single"/>
            <w:rtl/>
          </w:rPr>
          <w:t>בסעיף</w:t>
        </w:r>
        <w:r w:rsidR="002745D0" w:rsidRPr="002745D0">
          <w:rPr>
            <w:color w:val="0000FF"/>
            <w:u w:val="single"/>
            <w:rtl/>
          </w:rPr>
          <w:t xml:space="preserve"> 431</w:t>
        </w:r>
      </w:hyperlink>
      <w:r>
        <w:rPr>
          <w:rFonts w:hint="cs"/>
          <w:rtl/>
        </w:rPr>
        <w:t xml:space="preserve"> ל</w:t>
      </w:r>
      <w:hyperlink r:id="rId219"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בית המשפט העליון קבע כי </w:t>
      </w:r>
      <w:r>
        <w:rPr>
          <w:rFonts w:hint="cs"/>
          <w:b/>
          <w:bCs/>
          <w:rtl/>
        </w:rPr>
        <w:t xml:space="preserve">"מבלי לנסות אפוא להגדיר מצב של מצוקה הגדרה מדעית מדויקת, ניתן לומר שמה שמייחד מצב זה הוא נסיבות, שבהן מוצא עצמו אדם במצב נפשי שבו הוא אנוס לפעול בניגוד לטובתו ושלא על פי שיקולים של כדאיות בלבד, עקב ניצולו של מצב זה על ידי האחר. המצב </w:t>
      </w:r>
      <w:r>
        <w:rPr>
          <w:b/>
          <w:bCs/>
          <w:rtl/>
        </w:rPr>
        <w:t>–</w:t>
      </w:r>
      <w:r>
        <w:rPr>
          <w:rFonts w:hint="cs"/>
          <w:b/>
          <w:bCs/>
          <w:rtl/>
        </w:rPr>
        <w:t xml:space="preserve"> מצוקה. הניצול הוא עושק" </w:t>
      </w:r>
      <w:r>
        <w:rPr>
          <w:rFonts w:hint="cs"/>
          <w:rtl/>
        </w:rPr>
        <w:t xml:space="preserve">(שם, בעמ' 38, וראו גם </w:t>
      </w:r>
      <w:hyperlink r:id="rId220"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638/88 </w:t>
        </w:r>
        <w:r w:rsidR="00DE55B5" w:rsidRPr="00DE55B5">
          <w:rPr>
            <w:rStyle w:val="Hyperlink"/>
            <w:rFonts w:hint="eastAsia"/>
            <w:rtl/>
          </w:rPr>
          <w:t>בריקס</w:t>
        </w:r>
        <w:r w:rsidR="00DE55B5" w:rsidRPr="00DE55B5">
          <w:rPr>
            <w:rStyle w:val="Hyperlink"/>
            <w:rtl/>
          </w:rPr>
          <w:t xml:space="preserve"> </w:t>
        </w:r>
        <w:r w:rsidR="00DE55B5" w:rsidRPr="00DE55B5">
          <w:rPr>
            <w:rStyle w:val="Hyperlink"/>
            <w:rFonts w:hint="eastAsia"/>
            <w:rtl/>
          </w:rPr>
          <w:t>נ</w:t>
        </w:r>
        <w:r w:rsidR="00DE55B5" w:rsidRPr="00DE55B5">
          <w:rPr>
            <w:rStyle w:val="Hyperlink"/>
            <w:rtl/>
          </w:rPr>
          <w:t xml:space="preserve">' </w:t>
        </w:r>
        <w:r w:rsidR="00DE55B5" w:rsidRPr="00DE55B5">
          <w:rPr>
            <w:rStyle w:val="Hyperlink"/>
            <w:rFonts w:hint="eastAsia"/>
            <w:rtl/>
          </w:rPr>
          <w:t>מדינת</w:t>
        </w:r>
        <w:r w:rsidR="00DE55B5" w:rsidRPr="00DE55B5">
          <w:rPr>
            <w:rStyle w:val="Hyperlink"/>
            <w:rtl/>
          </w:rPr>
          <w:t xml:space="preserve"> </w:t>
        </w:r>
        <w:r w:rsidR="00DE55B5" w:rsidRPr="00DE55B5">
          <w:rPr>
            <w:rStyle w:val="Hyperlink"/>
            <w:rFonts w:hint="eastAsia"/>
            <w:rtl/>
          </w:rPr>
          <w:t>ישראל</w:t>
        </w:r>
        <w:r w:rsidR="00DE55B5" w:rsidRPr="00DE55B5">
          <w:rPr>
            <w:rStyle w:val="Hyperlink"/>
            <w:rtl/>
          </w:rPr>
          <w:t xml:space="preserve"> </w:t>
        </w:r>
        <w:r w:rsidR="00DE55B5" w:rsidRPr="00DE55B5">
          <w:rPr>
            <w:rStyle w:val="Hyperlink"/>
            <w:rFonts w:hint="eastAsia"/>
            <w:rtl/>
          </w:rPr>
          <w:t>פ</w:t>
        </w:r>
        <w:r w:rsidR="00DE55B5" w:rsidRPr="00DE55B5">
          <w:rPr>
            <w:rStyle w:val="Hyperlink"/>
            <w:rtl/>
          </w:rPr>
          <w:t>"</w:t>
        </w:r>
        <w:r w:rsidR="00DE55B5" w:rsidRPr="00DE55B5">
          <w:rPr>
            <w:rStyle w:val="Hyperlink"/>
            <w:rFonts w:hint="eastAsia"/>
            <w:rtl/>
          </w:rPr>
          <w:t>ד</w:t>
        </w:r>
        <w:r w:rsidR="00DE55B5" w:rsidRPr="00DE55B5">
          <w:rPr>
            <w:rStyle w:val="Hyperlink"/>
            <w:rtl/>
          </w:rPr>
          <w:t xml:space="preserve"> </w:t>
        </w:r>
        <w:r w:rsidR="00DE55B5" w:rsidRPr="00DE55B5">
          <w:rPr>
            <w:rStyle w:val="Hyperlink"/>
            <w:rFonts w:hint="eastAsia"/>
            <w:rtl/>
          </w:rPr>
          <w:t>מד</w:t>
        </w:r>
      </w:hyperlink>
      <w:r>
        <w:rPr>
          <w:rFonts w:hint="cs"/>
          <w:rtl/>
        </w:rPr>
        <w:t>(1)</w:t>
      </w:r>
      <w:r>
        <w:rPr>
          <w:rFonts w:hint="cs"/>
          <w:b/>
          <w:bCs/>
          <w:rtl/>
        </w:rPr>
        <w:t xml:space="preserve"> </w:t>
      </w:r>
      <w:r>
        <w:rPr>
          <w:rFonts w:hint="cs"/>
          <w:rtl/>
        </w:rPr>
        <w:t>567).</w:t>
      </w:r>
    </w:p>
    <w:p w14:paraId="6785D40B" w14:textId="77777777" w:rsidR="00394F8F" w:rsidRDefault="00394F8F" w:rsidP="00394F8F">
      <w:pPr>
        <w:pStyle w:val="BodyTextIndent"/>
        <w:spacing w:line="360" w:lineRule="auto"/>
        <w:ind w:left="720"/>
        <w:jc w:val="both"/>
        <w:rPr>
          <w:b/>
          <w:bCs/>
          <w:rtl/>
        </w:rPr>
      </w:pPr>
      <w:r>
        <w:rPr>
          <w:rFonts w:hint="cs"/>
          <w:rtl/>
        </w:rPr>
        <w:t>אשר ליסוד הנפשי של העבירה, הרי שנדרשת מודעותו של האדם לטיב התנהגותו ולנסיבות הרלוונטיות, וכפי שנקבע ב</w:t>
      </w:r>
      <w:hyperlink r:id="rId221"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598/79</w:t>
        </w:r>
      </w:hyperlink>
      <w:r>
        <w:rPr>
          <w:rFonts w:hint="cs"/>
          <w:rtl/>
        </w:rPr>
        <w:t xml:space="preserve"> </w:t>
      </w:r>
      <w:r>
        <w:rPr>
          <w:rFonts w:hint="cs"/>
          <w:b/>
          <w:bCs/>
          <w:rtl/>
        </w:rPr>
        <w:t xml:space="preserve">מירון נ' מדינת ישראל </w:t>
      </w:r>
      <w:r>
        <w:rPr>
          <w:rFonts w:hint="cs"/>
          <w:rtl/>
        </w:rPr>
        <w:t xml:space="preserve">(לא פורסם, ניתן ביום 20/3/80), </w:t>
      </w:r>
      <w:r>
        <w:rPr>
          <w:rFonts w:hint="cs"/>
          <w:b/>
          <w:bCs/>
          <w:rtl/>
        </w:rPr>
        <w:t xml:space="preserve">"היסוד הנפשי של עבירת העושק </w:t>
      </w:r>
      <w:r>
        <w:rPr>
          <w:b/>
          <w:bCs/>
          <w:rtl/>
        </w:rPr>
        <w:t>–</w:t>
      </w:r>
      <w:r>
        <w:rPr>
          <w:rFonts w:hint="cs"/>
          <w:b/>
          <w:bCs/>
          <w:rtl/>
        </w:rPr>
        <w:t xml:space="preserve"> היא המחשבה הפלילית </w:t>
      </w:r>
      <w:r>
        <w:rPr>
          <w:b/>
          <w:bCs/>
          <w:rtl/>
        </w:rPr>
        <w:t>–</w:t>
      </w:r>
      <w:r>
        <w:rPr>
          <w:rFonts w:hint="cs"/>
          <w:b/>
          <w:bCs/>
          <w:rtl/>
        </w:rPr>
        <w:t xml:space="preserve"> המבוטאת בביטוי 'המנצל', משמעותה מודעות בפועל לקיומו של היסוד העובדתי, דהיינו, מודעות בפועל לטיב ההתנהגות (דרישה, קבלה, מתן) ומודעות בפועל לנסיבות הרלוונטיות (מצבו של הקורבן והתמורה הבלתי סבירה, שאינה מגיעה כדין)".</w:t>
      </w:r>
    </w:p>
    <w:p w14:paraId="14249359" w14:textId="77777777" w:rsidR="00394F8F" w:rsidRPr="00CB1333" w:rsidRDefault="00394F8F" w:rsidP="00394F8F">
      <w:pPr>
        <w:pStyle w:val="BodyTextIndent"/>
        <w:spacing w:line="360" w:lineRule="auto"/>
        <w:ind w:left="720"/>
        <w:jc w:val="both"/>
        <w:rPr>
          <w:b/>
          <w:bCs/>
          <w:sz w:val="16"/>
          <w:szCs w:val="16"/>
          <w:rtl/>
        </w:rPr>
      </w:pPr>
    </w:p>
    <w:p w14:paraId="5A357FA4" w14:textId="77777777" w:rsidR="00394F8F" w:rsidRPr="00F45D18" w:rsidRDefault="00394F8F" w:rsidP="00394F8F">
      <w:pPr>
        <w:pStyle w:val="BodyTextIndent"/>
        <w:spacing w:line="360" w:lineRule="auto"/>
        <w:ind w:left="720"/>
        <w:jc w:val="both"/>
        <w:rPr>
          <w:b/>
          <w:bCs/>
          <w:u w:val="single"/>
          <w:rtl/>
        </w:rPr>
      </w:pPr>
      <w:r w:rsidRPr="00F45D18">
        <w:rPr>
          <w:rFonts w:hint="cs"/>
          <w:b/>
          <w:bCs/>
          <w:u w:val="single"/>
          <w:rtl/>
        </w:rPr>
        <w:t>שיטה ומעשים דומים</w:t>
      </w:r>
    </w:p>
    <w:p w14:paraId="516EAD44" w14:textId="77777777" w:rsidR="00394F8F" w:rsidRDefault="00394F8F" w:rsidP="00394F8F">
      <w:pPr>
        <w:pStyle w:val="BodyTextIndent"/>
        <w:spacing w:line="360" w:lineRule="auto"/>
        <w:ind w:left="720" w:hanging="437"/>
        <w:jc w:val="both"/>
        <w:rPr>
          <w:rtl/>
        </w:rPr>
      </w:pPr>
      <w:r>
        <w:rPr>
          <w:rFonts w:hint="cs"/>
          <w:rtl/>
        </w:rPr>
        <w:t>58</w:t>
      </w:r>
      <w:r w:rsidRPr="00F45D18">
        <w:rPr>
          <w:rFonts w:hint="cs"/>
          <w:rtl/>
        </w:rPr>
        <w:t>.</w:t>
      </w:r>
      <w:r>
        <w:rPr>
          <w:rFonts w:hint="cs"/>
          <w:rtl/>
        </w:rPr>
        <w:t xml:space="preserve">   בתיק זה מסתמכת התביעה, בין היתר, על הטענה כי הנאשם פעל באותה שיטה, בביצוע עבירות המרמה ובעיקר בביצוע עבירות המין. לפיכך, נקדיש מספר מילים באשר להיבטים המשפטיים של נושא זה. </w:t>
      </w:r>
    </w:p>
    <w:p w14:paraId="1DF9D8C1" w14:textId="77777777" w:rsidR="00394F8F" w:rsidRDefault="00394F8F" w:rsidP="00394F8F">
      <w:pPr>
        <w:pStyle w:val="BodyTextIndent"/>
        <w:spacing w:line="360" w:lineRule="auto"/>
        <w:ind w:left="720" w:hanging="437"/>
        <w:jc w:val="both"/>
        <w:rPr>
          <w:rtl/>
        </w:rPr>
      </w:pPr>
      <w:r>
        <w:rPr>
          <w:rFonts w:hint="cs"/>
          <w:rtl/>
        </w:rPr>
        <w:tab/>
        <w:t xml:space="preserve">בפסק הדין המנחה, </w:t>
      </w:r>
      <w:hyperlink r:id="rId222"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595/95</w:t>
        </w:r>
      </w:hyperlink>
      <w:r>
        <w:rPr>
          <w:rFonts w:hint="cs"/>
          <w:rtl/>
        </w:rPr>
        <w:t xml:space="preserve"> </w:t>
      </w:r>
      <w:r>
        <w:rPr>
          <w:rFonts w:hint="cs"/>
          <w:b/>
          <w:bCs/>
          <w:rtl/>
        </w:rPr>
        <w:t>קריספין נ' מדינת ישראל</w:t>
      </w:r>
      <w:r>
        <w:rPr>
          <w:rFonts w:hint="cs"/>
          <w:rtl/>
        </w:rPr>
        <w:t xml:space="preserve"> (לא פורסם, ניתן ביום 14/7/96), נאמר כי: </w:t>
      </w:r>
    </w:p>
    <w:p w14:paraId="14FD2FCB" w14:textId="77777777" w:rsidR="00394F8F" w:rsidRPr="00F45D18" w:rsidRDefault="00394F8F" w:rsidP="00394F8F">
      <w:pPr>
        <w:pStyle w:val="BodyTextIndent"/>
        <w:spacing w:line="360" w:lineRule="auto"/>
        <w:ind w:left="1440" w:right="900"/>
        <w:jc w:val="both"/>
        <w:rPr>
          <w:b/>
          <w:bCs/>
          <w:rtl/>
        </w:rPr>
      </w:pPr>
      <w:r>
        <w:rPr>
          <w:rFonts w:hint="cs"/>
          <w:b/>
          <w:bCs/>
          <w:rtl/>
        </w:rPr>
        <w:t xml:space="preserve">" 'מעשים דומים' שניתן להציגם כראיה, מתחלקים אצלנו לשתי כיתות: האחת </w:t>
      </w:r>
      <w:r>
        <w:rPr>
          <w:b/>
          <w:bCs/>
          <w:rtl/>
        </w:rPr>
        <w:t>–</w:t>
      </w:r>
      <w:r>
        <w:rPr>
          <w:rFonts w:hint="cs"/>
          <w:b/>
          <w:bCs/>
          <w:rtl/>
        </w:rPr>
        <w:t xml:space="preserve"> מעשים 'דומים'; והשניה מעשים המשקפים 'שיטת ביצוע'. 'מעשה דומה' נבדל ממעשה המשקף 'שיטת ביצוע' הן בטיבו והן בכוחו הראיתי. על פי טיבו, נבדל מעשה המשקף 'שיטת ביצוע' מ'מעשה דומה' בכך שמעשה של 'שיטה' מבטא רמת דימיון מוחלטת של מאפיינים מייחדים בין המעשה נושא האישום לבין מעשה קודם; בעוד ש'מעשה דומה' מסתפק ב'דימיון' כללי של תבנית המעשה 'הדומה' למעשה נושא האישום. לעניין כוחם הראייתי, מוגבל כוחו של 'מעשה דומה' להשמטת הבסיס מתחת לטענת מקריות או היעדר כוונה מצידו של עושה המעשה נושא האישום; בעוד שמעשה המשקף 'שיטת ביצוע' מצביע על עושה המעשה הקודם כעושה המעשה נושא האישום".</w:t>
      </w:r>
    </w:p>
    <w:p w14:paraId="501F43C1" w14:textId="77777777" w:rsidR="00394F8F" w:rsidRDefault="00394F8F" w:rsidP="00394F8F">
      <w:pPr>
        <w:pStyle w:val="BodyTextIndent"/>
        <w:spacing w:line="360" w:lineRule="auto"/>
        <w:ind w:left="720"/>
        <w:jc w:val="both"/>
        <w:rPr>
          <w:b/>
          <w:bCs/>
          <w:rtl/>
        </w:rPr>
      </w:pPr>
      <w:r>
        <w:rPr>
          <w:rFonts w:hint="cs"/>
          <w:rtl/>
        </w:rPr>
        <w:t xml:space="preserve">ועוד נאמר באותו פסק דין כי הן "מעשה דומה" והן "שיטת ביצוע" עשויים לשמש כתוספת ראייתית לראייה העיקרית, </w:t>
      </w:r>
      <w:r>
        <w:rPr>
          <w:rFonts w:hint="cs"/>
          <w:b/>
          <w:bCs/>
          <w:rtl/>
        </w:rPr>
        <w:t>"ולספק סיוע במקום שנדרש כזה".</w:t>
      </w:r>
    </w:p>
    <w:p w14:paraId="5A77281E" w14:textId="77777777" w:rsidR="00394F8F" w:rsidRDefault="00394F8F" w:rsidP="00394F8F">
      <w:pPr>
        <w:pStyle w:val="BodyTextIndent"/>
        <w:spacing w:line="360" w:lineRule="auto"/>
        <w:ind w:left="720"/>
        <w:jc w:val="both"/>
        <w:rPr>
          <w:rtl/>
        </w:rPr>
      </w:pPr>
    </w:p>
    <w:p w14:paraId="284ADB0B" w14:textId="77777777" w:rsidR="00394F8F" w:rsidRDefault="00394F8F" w:rsidP="00394F8F">
      <w:pPr>
        <w:pStyle w:val="BodyTextIndent"/>
        <w:spacing w:line="360" w:lineRule="auto"/>
        <w:ind w:left="720"/>
        <w:jc w:val="both"/>
        <w:rPr>
          <w:rtl/>
        </w:rPr>
      </w:pPr>
      <w:r>
        <w:rPr>
          <w:rFonts w:hint="cs"/>
          <w:rtl/>
        </w:rPr>
        <w:t xml:space="preserve">בפס"ד גולדבלט, התייחס בית המשפט העליון לנושא זה, באומרו: </w:t>
      </w:r>
    </w:p>
    <w:p w14:paraId="5AC20E29" w14:textId="77777777" w:rsidR="00394F8F" w:rsidRDefault="00394F8F" w:rsidP="00394F8F">
      <w:pPr>
        <w:pStyle w:val="BodyTextIndent"/>
        <w:spacing w:line="360" w:lineRule="auto"/>
        <w:ind w:left="1440" w:right="900"/>
        <w:jc w:val="both"/>
        <w:rPr>
          <w:b/>
          <w:bCs/>
          <w:rtl/>
        </w:rPr>
      </w:pPr>
      <w:r>
        <w:rPr>
          <w:rFonts w:hint="cs"/>
          <w:b/>
          <w:bCs/>
          <w:rtl/>
        </w:rPr>
        <w:t>"ככלל, 'מעשים דומים' למעשה נושא אישום פלוני או עדות המבקשת ללמד על שיטת ביצוע, אינם משמשים ראיה קבילה, שכן בדומה להרשעות קודמות, בכוחם להכתים את הנאשם וליצור לגביו דעה קדומה. עם זאת, בנסיבות מיוחדות, שבהן יש למעשים שמחוץ לכתב האישום כוח ראייתי סגולי החורג מכוחם המכתים כאמור, אשר עשוי לתרום להכרעה בשאלה רלוונטית, מתיר הדין את הבאתם והוכחתם, חרף הסיכון הכרוך בכך... כוחם הראייתי של 'מעשים דומים', או עדות בדבר שיטת ביצוע, מקורו בדימיון העובדתי הניכר שבין טיב המעשה נושא האישום לבין מעשים שננקטו על ידי הנאשם במקרים אחרים. עם זאת, קיים הבדל בין השניים: בעוד שהבאתה של עדות שיטה נועדה להוכיח את היסוד העובדתי של העבירה, כגון הוכחת עצם ביצוע מעשה העבירה או הוכחת זיהויו של הנאשם כמבצע העבירה, הוכחת מעשים דומים מבקשת לשלול טענה בדבר היעדר מחשבה פלילית, כגון טענה כי מעשהו של הנאשם נעשה בתום לב או בשגגה, וללמד על קיומו של הלך הנפש הנדרש לצורך הרשעה בעבירה... מהבחנה זו נובע שוני ברמת ההוכחה הנדרשת בכל אחת מן הדוקטרינות: בעוד שעדות שיטה מחייבת דרגה גבוהה של דימיון בין המעשים, לשם הוכחת 'מעשים דומים' ניתן להסתפק במספר מאפיינים דומים בלבד...".</w:t>
      </w:r>
    </w:p>
    <w:p w14:paraId="61A61A94" w14:textId="77777777" w:rsidR="00394F8F" w:rsidRDefault="00394F8F" w:rsidP="00394F8F">
      <w:pPr>
        <w:pStyle w:val="BodyTextIndent"/>
        <w:spacing w:line="360" w:lineRule="auto"/>
        <w:ind w:left="1440" w:right="900"/>
        <w:jc w:val="both"/>
        <w:rPr>
          <w:b/>
          <w:bCs/>
          <w:rtl/>
        </w:rPr>
      </w:pPr>
    </w:p>
    <w:p w14:paraId="3C5677E2" w14:textId="77777777" w:rsidR="00394F8F" w:rsidRPr="00F45D18" w:rsidRDefault="00394F8F" w:rsidP="00394F8F">
      <w:pPr>
        <w:pStyle w:val="BodyTextIndent"/>
        <w:spacing w:line="360" w:lineRule="auto"/>
        <w:ind w:left="718"/>
        <w:jc w:val="both"/>
        <w:rPr>
          <w:rtl/>
        </w:rPr>
      </w:pPr>
      <w:r>
        <w:rPr>
          <w:rFonts w:hint="cs"/>
          <w:rtl/>
        </w:rPr>
        <w:t>אין צריך לומר, כי התביעה רשאית להביא ראיות בדבר מעשים דומים או שיטת ביצוע, כאשר מדובר בעבירות הכלולות באותו כתב אישום, ואין מדובר בראיות הנוגעות למעשים שנעשו מחוץ לכתב האישום.</w:t>
      </w:r>
    </w:p>
    <w:p w14:paraId="5C41E3F4" w14:textId="77777777" w:rsidR="00394F8F" w:rsidRDefault="00394F8F" w:rsidP="00394F8F">
      <w:pPr>
        <w:pStyle w:val="BodyTextIndent"/>
        <w:rPr>
          <w:b/>
          <w:bCs/>
          <w:rtl/>
        </w:rPr>
      </w:pPr>
    </w:p>
    <w:p w14:paraId="66D2F316" w14:textId="77777777" w:rsidR="00394F8F" w:rsidRDefault="00394F8F" w:rsidP="00394F8F">
      <w:pPr>
        <w:pStyle w:val="BodyTextIndent"/>
        <w:rPr>
          <w:b/>
          <w:bCs/>
          <w:rtl/>
        </w:rPr>
      </w:pPr>
    </w:p>
    <w:p w14:paraId="45C47EF7" w14:textId="77777777" w:rsidR="00394F8F" w:rsidRDefault="00394F8F" w:rsidP="00394F8F">
      <w:pPr>
        <w:pStyle w:val="BodyTextIndent"/>
        <w:rPr>
          <w:b/>
          <w:bCs/>
          <w:rtl/>
        </w:rPr>
      </w:pPr>
    </w:p>
    <w:p w14:paraId="1E4799C2" w14:textId="77777777" w:rsidR="00394F8F" w:rsidRPr="00F45D18" w:rsidRDefault="00394F8F" w:rsidP="00394F8F">
      <w:pPr>
        <w:spacing w:line="360" w:lineRule="auto"/>
        <w:ind w:left="720"/>
        <w:jc w:val="both"/>
        <w:rPr>
          <w:b/>
          <w:bCs/>
          <w:u w:val="single"/>
          <w:rtl/>
        </w:rPr>
      </w:pPr>
      <w:r w:rsidRPr="00F45D18">
        <w:rPr>
          <w:rFonts w:hint="cs"/>
          <w:b/>
          <w:bCs/>
          <w:u w:val="single"/>
          <w:rtl/>
        </w:rPr>
        <w:t>עבירות המין המיוחסות לנאשם</w:t>
      </w:r>
    </w:p>
    <w:p w14:paraId="3BE25AA7" w14:textId="77777777" w:rsidR="00394F8F" w:rsidRDefault="00394F8F" w:rsidP="00394F8F">
      <w:pPr>
        <w:spacing w:line="360" w:lineRule="auto"/>
        <w:ind w:left="720" w:hanging="720"/>
        <w:jc w:val="both"/>
        <w:rPr>
          <w:rtl/>
        </w:rPr>
      </w:pPr>
      <w:r>
        <w:rPr>
          <w:rFonts w:hint="cs"/>
          <w:rtl/>
        </w:rPr>
        <w:t>59.</w:t>
      </w:r>
      <w:r>
        <w:rPr>
          <w:rFonts w:hint="cs"/>
          <w:rtl/>
        </w:rPr>
        <w:tab/>
        <w:t xml:space="preserve">המאשימה מייחסת לנאשם עבירות אינוס לפי </w:t>
      </w:r>
      <w:hyperlink r:id="rId223" w:history="1">
        <w:r w:rsidR="002745D0" w:rsidRPr="002745D0">
          <w:rPr>
            <w:rFonts w:hint="eastAsia"/>
            <w:color w:val="0000FF"/>
            <w:u w:val="single"/>
            <w:rtl/>
          </w:rPr>
          <w:t>סעיפים</w:t>
        </w:r>
        <w:r w:rsidR="002745D0" w:rsidRPr="002745D0">
          <w:rPr>
            <w:color w:val="0000FF"/>
            <w:u w:val="single"/>
            <w:rtl/>
          </w:rPr>
          <w:t xml:space="preserve"> 345(</w:t>
        </w:r>
        <w:r w:rsidR="002745D0" w:rsidRPr="002745D0">
          <w:rPr>
            <w:rFonts w:hint="eastAsia"/>
            <w:color w:val="0000FF"/>
            <w:u w:val="single"/>
            <w:rtl/>
          </w:rPr>
          <w:t>א</w:t>
        </w:r>
        <w:r w:rsidR="002745D0" w:rsidRPr="002745D0">
          <w:rPr>
            <w:color w:val="0000FF"/>
            <w:u w:val="single"/>
            <w:rtl/>
          </w:rPr>
          <w:t>)(1)</w:t>
        </w:r>
      </w:hyperlink>
      <w:r>
        <w:rPr>
          <w:rFonts w:hint="cs"/>
          <w:rtl/>
        </w:rPr>
        <w:t xml:space="preserve">, </w:t>
      </w:r>
      <w:hyperlink r:id="rId224" w:history="1">
        <w:r w:rsidR="002745D0" w:rsidRPr="002745D0">
          <w:rPr>
            <w:color w:val="0000FF"/>
            <w:u w:val="single"/>
            <w:rtl/>
          </w:rPr>
          <w:t>345 (</w:t>
        </w:r>
        <w:r w:rsidR="002745D0" w:rsidRPr="002745D0">
          <w:rPr>
            <w:rFonts w:hint="eastAsia"/>
            <w:color w:val="0000FF"/>
            <w:u w:val="single"/>
            <w:rtl/>
          </w:rPr>
          <w:t>א</w:t>
        </w:r>
        <w:r w:rsidR="002745D0" w:rsidRPr="002745D0">
          <w:rPr>
            <w:color w:val="0000FF"/>
            <w:u w:val="single"/>
            <w:rtl/>
          </w:rPr>
          <w:t>)(2)</w:t>
        </w:r>
      </w:hyperlink>
      <w:r>
        <w:rPr>
          <w:rFonts w:hint="cs"/>
          <w:rtl/>
        </w:rPr>
        <w:t xml:space="preserve"> ו- </w:t>
      </w:r>
      <w:hyperlink r:id="rId225" w:history="1">
        <w:r w:rsidR="002745D0" w:rsidRPr="002745D0">
          <w:rPr>
            <w:color w:val="0000FF"/>
            <w:u w:val="single"/>
            <w:rtl/>
          </w:rPr>
          <w:t>345(</w:t>
        </w:r>
        <w:r w:rsidR="002745D0" w:rsidRPr="002745D0">
          <w:rPr>
            <w:rFonts w:hint="eastAsia"/>
            <w:color w:val="0000FF"/>
            <w:u w:val="single"/>
            <w:rtl/>
          </w:rPr>
          <w:t>א</w:t>
        </w:r>
        <w:r w:rsidR="002745D0" w:rsidRPr="002745D0">
          <w:rPr>
            <w:color w:val="0000FF"/>
            <w:u w:val="single"/>
            <w:rtl/>
          </w:rPr>
          <w:t>)(4)</w:t>
        </w:r>
      </w:hyperlink>
      <w:r>
        <w:rPr>
          <w:rFonts w:hint="cs"/>
          <w:rtl/>
        </w:rPr>
        <w:t xml:space="preserve"> ל</w:t>
      </w:r>
      <w:hyperlink r:id="rId226"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75BC94D4" w14:textId="77777777" w:rsidR="00394F8F" w:rsidRDefault="00394F8F" w:rsidP="00394F8F">
      <w:pPr>
        <w:spacing w:line="360" w:lineRule="auto"/>
        <w:ind w:left="720"/>
        <w:jc w:val="both"/>
        <w:rPr>
          <w:rtl/>
        </w:rPr>
      </w:pPr>
      <w:r>
        <w:rPr>
          <w:rFonts w:hint="cs"/>
          <w:rtl/>
        </w:rPr>
        <w:t xml:space="preserve">עבירת האינוס הינה עבירה התנהגותית המוגדרת בסעיף </w:t>
      </w:r>
      <w:hyperlink r:id="rId227" w:history="1">
        <w:r w:rsidR="00930684" w:rsidRPr="00930684">
          <w:rPr>
            <w:color w:val="0000FF"/>
            <w:u w:val="single"/>
            <w:rtl/>
          </w:rPr>
          <w:t>345(</w:t>
        </w:r>
        <w:r w:rsidR="00930684" w:rsidRPr="00930684">
          <w:rPr>
            <w:rFonts w:hint="eastAsia"/>
            <w:color w:val="0000FF"/>
            <w:u w:val="single"/>
            <w:rtl/>
          </w:rPr>
          <w:t>א</w:t>
        </w:r>
        <w:r w:rsidR="00930684" w:rsidRPr="00930684">
          <w:rPr>
            <w:color w:val="0000FF"/>
            <w:u w:val="single"/>
            <w:rtl/>
          </w:rPr>
          <w:t>)(1)</w:t>
        </w:r>
      </w:hyperlink>
      <w:r>
        <w:rPr>
          <w:rFonts w:hint="cs"/>
          <w:rtl/>
        </w:rPr>
        <w:t xml:space="preserve"> ל</w:t>
      </w:r>
      <w:hyperlink r:id="rId228"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כבעילת אישה שלא בהסכמתה החופשית. ס"ק ג' מבהיר, כי מעשה הבעילה פירושו החדרת איבר מאיברי הגוף או חפץ לאיבר המין של האשה. בצד הרכיב ההתנהגותי, היינו הבעילה, נסיבות העבירה דורשות שהבעילה תהא של "</w:t>
      </w:r>
      <w:r w:rsidRPr="0053659F">
        <w:rPr>
          <w:rFonts w:hint="cs"/>
          <w:b/>
          <w:bCs/>
          <w:rtl/>
        </w:rPr>
        <w:t>אשה</w:t>
      </w:r>
      <w:r>
        <w:rPr>
          <w:rFonts w:hint="cs"/>
          <w:rtl/>
        </w:rPr>
        <w:t>" ותתבצע "</w:t>
      </w:r>
      <w:r w:rsidRPr="0053659F">
        <w:rPr>
          <w:rFonts w:hint="cs"/>
          <w:b/>
          <w:bCs/>
          <w:rtl/>
        </w:rPr>
        <w:t>שלא בהסכמתה החופשית</w:t>
      </w:r>
      <w:r>
        <w:rPr>
          <w:rFonts w:hint="cs"/>
          <w:rtl/>
        </w:rPr>
        <w:t xml:space="preserve">".  </w:t>
      </w:r>
    </w:p>
    <w:p w14:paraId="5EA672E3" w14:textId="77777777" w:rsidR="00394F8F" w:rsidRDefault="00394F8F" w:rsidP="00394F8F">
      <w:pPr>
        <w:spacing w:line="360" w:lineRule="auto"/>
        <w:ind w:left="720"/>
        <w:jc w:val="both"/>
        <w:rPr>
          <w:rtl/>
        </w:rPr>
      </w:pPr>
      <w:r>
        <w:rPr>
          <w:rFonts w:hint="cs"/>
          <w:rtl/>
        </w:rPr>
        <w:t>הנסיבה "</w:t>
      </w:r>
      <w:r>
        <w:rPr>
          <w:rFonts w:hint="cs"/>
          <w:b/>
          <w:bCs/>
          <w:rtl/>
        </w:rPr>
        <w:t>שלא בהסכמתה החופשית</w:t>
      </w:r>
      <w:r>
        <w:rPr>
          <w:rFonts w:hint="cs"/>
          <w:rtl/>
        </w:rPr>
        <w:t>" זכתה, לפירוש מרחיב בפסיקה. בתמצית, נציין, כי בתי המשפט פסקו, שהעדר הסכמה אינו חייב להתבטא בהתנגדות פיזית של הקורבן לקיום יחסי המין, ודי בדחייה מילולית בלבד (</w:t>
      </w:r>
      <w:hyperlink r:id="rId229"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5612/92 </w:t>
        </w:r>
        <w:r w:rsidR="00DE55B5" w:rsidRPr="00DE55B5">
          <w:rPr>
            <w:rStyle w:val="Hyperlink"/>
            <w:rFonts w:hint="eastAsia"/>
            <w:rtl/>
          </w:rPr>
          <w:t>מדינת</w:t>
        </w:r>
        <w:r w:rsidR="00DE55B5" w:rsidRPr="00DE55B5">
          <w:rPr>
            <w:rStyle w:val="Hyperlink"/>
            <w:rtl/>
          </w:rPr>
          <w:t xml:space="preserve"> </w:t>
        </w:r>
        <w:r w:rsidR="00DE55B5" w:rsidRPr="00DE55B5">
          <w:rPr>
            <w:rStyle w:val="Hyperlink"/>
            <w:rFonts w:hint="eastAsia"/>
            <w:rtl/>
          </w:rPr>
          <w:t>ישראל</w:t>
        </w:r>
        <w:r w:rsidR="00DE55B5" w:rsidRPr="00DE55B5">
          <w:rPr>
            <w:rStyle w:val="Hyperlink"/>
            <w:rtl/>
          </w:rPr>
          <w:t xml:space="preserve"> </w:t>
        </w:r>
        <w:r w:rsidR="00DE55B5" w:rsidRPr="00DE55B5">
          <w:rPr>
            <w:rStyle w:val="Hyperlink"/>
            <w:rFonts w:hint="eastAsia"/>
            <w:rtl/>
          </w:rPr>
          <w:t>נ</w:t>
        </w:r>
        <w:r w:rsidR="00DE55B5" w:rsidRPr="00DE55B5">
          <w:rPr>
            <w:rStyle w:val="Hyperlink"/>
            <w:rtl/>
          </w:rPr>
          <w:t xml:space="preserve">' </w:t>
        </w:r>
        <w:r w:rsidR="00DE55B5" w:rsidRPr="00DE55B5">
          <w:rPr>
            <w:rStyle w:val="Hyperlink"/>
            <w:rFonts w:hint="eastAsia"/>
            <w:rtl/>
          </w:rPr>
          <w:t>אופיר</w:t>
        </w:r>
        <w:r w:rsidR="00DE55B5" w:rsidRPr="00DE55B5">
          <w:rPr>
            <w:rStyle w:val="Hyperlink"/>
            <w:rtl/>
          </w:rPr>
          <w:t xml:space="preserve"> </w:t>
        </w:r>
        <w:r w:rsidR="00DE55B5" w:rsidRPr="00DE55B5">
          <w:rPr>
            <w:rStyle w:val="Hyperlink"/>
            <w:rFonts w:hint="eastAsia"/>
            <w:rtl/>
          </w:rPr>
          <w:t>בארי</w:t>
        </w:r>
        <w:r w:rsidR="00DE55B5" w:rsidRPr="00DE55B5">
          <w:rPr>
            <w:rStyle w:val="Hyperlink"/>
            <w:rtl/>
          </w:rPr>
          <w:t xml:space="preserve">, </w:t>
        </w:r>
        <w:r w:rsidR="00DE55B5" w:rsidRPr="00DE55B5">
          <w:rPr>
            <w:rStyle w:val="Hyperlink"/>
            <w:rFonts w:hint="eastAsia"/>
            <w:rtl/>
          </w:rPr>
          <w:t>פ</w:t>
        </w:r>
        <w:r w:rsidR="00DE55B5" w:rsidRPr="00DE55B5">
          <w:rPr>
            <w:rStyle w:val="Hyperlink"/>
            <w:rtl/>
          </w:rPr>
          <w:t>"</w:t>
        </w:r>
        <w:r w:rsidR="00DE55B5" w:rsidRPr="00DE55B5">
          <w:rPr>
            <w:rStyle w:val="Hyperlink"/>
            <w:rFonts w:hint="eastAsia"/>
            <w:rtl/>
          </w:rPr>
          <w:t>ד</w:t>
        </w:r>
        <w:r w:rsidR="00DE55B5" w:rsidRPr="00DE55B5">
          <w:rPr>
            <w:rStyle w:val="Hyperlink"/>
            <w:rtl/>
          </w:rPr>
          <w:t xml:space="preserve"> </w:t>
        </w:r>
        <w:r w:rsidR="00DE55B5" w:rsidRPr="00DE55B5">
          <w:rPr>
            <w:rStyle w:val="Hyperlink"/>
            <w:rFonts w:hint="eastAsia"/>
            <w:rtl/>
          </w:rPr>
          <w:t>מח</w:t>
        </w:r>
      </w:hyperlink>
      <w:r>
        <w:rPr>
          <w:rFonts w:hint="cs"/>
          <w:rtl/>
        </w:rPr>
        <w:t xml:space="preserve"> (1) 302, עמ' 346, להלן: </w:t>
      </w:r>
      <w:r>
        <w:rPr>
          <w:rFonts w:hint="cs"/>
          <w:b/>
          <w:bCs/>
          <w:rtl/>
        </w:rPr>
        <w:t>"פס"ד בארי"</w:t>
      </w:r>
      <w:r>
        <w:rPr>
          <w:rFonts w:hint="cs"/>
          <w:rtl/>
        </w:rPr>
        <w:t>). יתר על כן, העובדה שהקורבן לא הביעה התנגדות למעשים, ונהגה באופן פסיבי (</w:t>
      </w:r>
      <w:r w:rsidR="00A11457" w:rsidRPr="001844BE">
        <w:rPr>
          <w:color w:val="000000"/>
          <w:rtl/>
        </w:rPr>
        <w:t>ע"פ 111/90 ארנולד שוורץ נ' מדינת ישראל, פ"ד נד</w:t>
      </w:r>
      <w:r>
        <w:rPr>
          <w:rFonts w:hint="cs"/>
          <w:rtl/>
        </w:rPr>
        <w:t xml:space="preserve"> (2) 408, עמ' 425) איננה מלמדת על הסכמתה החופשית. עוד נקבע, כי העדר התנגדות הנובע מפחד, מצוקה או חוסר אונים של הקורבן, גם הוא אינו מצביע על הסכמה חופשית למעשים, בעיקר כאשר בין הבועל לקורבנו מתקיימים יחסי קירבה (</w:t>
      </w:r>
      <w:hyperlink r:id="rId230"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1667/01</w:t>
        </w:r>
      </w:hyperlink>
      <w:r>
        <w:rPr>
          <w:rFonts w:hint="cs"/>
          <w:rtl/>
        </w:rPr>
        <w:t xml:space="preserve"> </w:t>
      </w:r>
      <w:r>
        <w:rPr>
          <w:rFonts w:hint="cs"/>
          <w:b/>
          <w:bCs/>
          <w:rtl/>
        </w:rPr>
        <w:t>פלוני נ' מדינת ישראל</w:t>
      </w:r>
      <w:r>
        <w:rPr>
          <w:rFonts w:hint="cs"/>
          <w:rtl/>
        </w:rPr>
        <w:t xml:space="preserve"> (לא פורסם, ניתן ביום 10.8.2003). עוד יודגש, כי קיומה של הסכמה לקיום יחסי מין בעבר, אינה מבטאת, מניה וביה, הסכמה לקיים יחסי מין בנקודת זמן אחרת "</w:t>
      </w:r>
      <w:r>
        <w:rPr>
          <w:rFonts w:hint="cs"/>
          <w:b/>
          <w:bCs/>
          <w:rtl/>
        </w:rPr>
        <w:t>בהיעדר סימן להסכמה במועד הרלבנטי, אין זכות מוקנית להסכמה אם כי יתכנו כמובן נסיבות בהן תשליך הסכמת העבר על המסקנה הסבירה והכנה אותה ניתן להסיק מנסיבות ההווה</w:t>
      </w:r>
      <w:r>
        <w:rPr>
          <w:rFonts w:hint="cs"/>
          <w:rtl/>
        </w:rPr>
        <w:t>" (ראו פס"ד בארי).</w:t>
      </w:r>
    </w:p>
    <w:p w14:paraId="329261A1" w14:textId="77777777" w:rsidR="00394F8F" w:rsidRDefault="00394F8F" w:rsidP="00394F8F">
      <w:pPr>
        <w:spacing w:line="360" w:lineRule="auto"/>
        <w:ind w:left="720"/>
        <w:jc w:val="both"/>
        <w:rPr>
          <w:rtl/>
        </w:rPr>
      </w:pPr>
      <w:r>
        <w:rPr>
          <w:rFonts w:hint="cs"/>
          <w:rtl/>
        </w:rPr>
        <w:t>ב</w:t>
      </w:r>
      <w:hyperlink r:id="rId231"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2606/04</w:t>
        </w:r>
      </w:hyperlink>
      <w:r>
        <w:rPr>
          <w:rFonts w:hint="cs"/>
          <w:rtl/>
        </w:rPr>
        <w:t xml:space="preserve"> </w:t>
      </w:r>
      <w:r>
        <w:rPr>
          <w:rFonts w:hint="cs"/>
          <w:b/>
          <w:bCs/>
          <w:rtl/>
        </w:rPr>
        <w:t xml:space="preserve">בנבידה נ' מדינת ישראל </w:t>
      </w:r>
      <w:r>
        <w:rPr>
          <w:rFonts w:hint="cs"/>
          <w:rtl/>
        </w:rPr>
        <w:t xml:space="preserve">(לא פורסם, ניתן ביום 26/4/06) התייחס בית המשפט העליון בהרחבה לשאלת ההסכמה, ולאחר סקירת ההתפתחויות שחלו בחקיקה, קבע: </w:t>
      </w:r>
    </w:p>
    <w:p w14:paraId="34B83E4C" w14:textId="77777777" w:rsidR="00394F8F" w:rsidRPr="00F45D18" w:rsidRDefault="00394F8F" w:rsidP="00394F8F">
      <w:pPr>
        <w:spacing w:line="360" w:lineRule="auto"/>
        <w:ind w:left="1440" w:right="900"/>
        <w:jc w:val="both"/>
        <w:rPr>
          <w:b/>
          <w:bCs/>
          <w:rtl/>
        </w:rPr>
      </w:pPr>
      <w:r>
        <w:rPr>
          <w:rFonts w:hint="cs"/>
          <w:b/>
          <w:bCs/>
          <w:rtl/>
        </w:rPr>
        <w:t xml:space="preserve">"... בקשת שלמה של מקרים ונסיבות לא נדרש כלל מהאישה להביא לידי ביטוי חיצוני פעיל את אי הסכמתה לקיומם של יחסי מין. התנהגותה של אישה במצבים אלו זכתה בפסיקה לכינויים מכינויים שונים </w:t>
      </w:r>
      <w:r>
        <w:rPr>
          <w:b/>
          <w:bCs/>
          <w:rtl/>
        </w:rPr>
        <w:t>–</w:t>
      </w:r>
      <w:r>
        <w:rPr>
          <w:rFonts w:hint="cs"/>
          <w:b/>
          <w:bCs/>
          <w:rtl/>
        </w:rPr>
        <w:t xml:space="preserve"> 'פסיביות', 'שיתוק-של-הלם', 'נאלם קולה', התנגדות 'שבלבן פנימה', 'הסכמה שבשתיקה' או 'כניעה' ו-'השלמה'... המשותף למכלול זה של מצבים הוא שיסוד אי ההסכמה בא לידי סיפוקו גם כאשר אין לו ביטוי אקטיבי. קביעה זו נובעת מתוך הבנה למצוקה בה שרויה אישה בסיטואציה של אינוס... אין לשפוט בכלים של סבירות ורציונאליות את התנהגותו של אדם, השרוי במצוקה ופחד; לעיתים אוחז בו השיתוק ולעיתים חששו שיבולע לו עוד יותר אם יביע התנגדות, מביא אותו לאי החצנת אי הסכמתו כליל... אין בהיעדר התנגדות אקטיבית, דרישה שנזנחה לפני שני עשורים כמעט, כדי לגרוע מאום מאי הסכמתה של אישה או מביטויי אי הסכמתה...".</w:t>
      </w:r>
    </w:p>
    <w:p w14:paraId="1B3AB72A" w14:textId="77777777" w:rsidR="00394F8F" w:rsidRPr="00F45D18" w:rsidRDefault="00394F8F" w:rsidP="00394F8F">
      <w:pPr>
        <w:spacing w:line="360" w:lineRule="auto"/>
        <w:ind w:left="720"/>
        <w:jc w:val="both"/>
        <w:rPr>
          <w:rtl/>
        </w:rPr>
      </w:pPr>
    </w:p>
    <w:p w14:paraId="369179A9" w14:textId="77777777" w:rsidR="00394F8F" w:rsidRDefault="00394F8F" w:rsidP="00394F8F">
      <w:pPr>
        <w:spacing w:line="360" w:lineRule="auto"/>
        <w:ind w:left="720"/>
        <w:jc w:val="both"/>
        <w:rPr>
          <w:b/>
          <w:bCs/>
          <w:rtl/>
        </w:rPr>
      </w:pPr>
      <w:r>
        <w:rPr>
          <w:rFonts w:hint="cs"/>
          <w:rtl/>
        </w:rPr>
        <w:t>וכך גם ב</w:t>
      </w:r>
      <w:hyperlink r:id="rId232"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5673/04</w:t>
        </w:r>
      </w:hyperlink>
      <w:r>
        <w:rPr>
          <w:rFonts w:hint="cs"/>
          <w:rtl/>
        </w:rPr>
        <w:t xml:space="preserve"> </w:t>
      </w:r>
      <w:r>
        <w:rPr>
          <w:rFonts w:hint="cs"/>
          <w:b/>
          <w:bCs/>
          <w:rtl/>
        </w:rPr>
        <w:t xml:space="preserve">מזרחי נ' מדינת ישראל </w:t>
      </w:r>
      <w:r>
        <w:rPr>
          <w:rFonts w:hint="cs"/>
          <w:rtl/>
        </w:rPr>
        <w:t xml:space="preserve">(לא פורסם, ניתן ביום 30/12/04), נקבע כי: </w:t>
      </w:r>
      <w:r>
        <w:rPr>
          <w:rFonts w:hint="cs"/>
          <w:b/>
          <w:bCs/>
          <w:rtl/>
        </w:rPr>
        <w:t>"הלכה היא כי הסכמה חופשית בבעילה נלמדת מקום שבו ניתן ביטוי להסכמה ואין די בהיעדר התנגדות אשר יכול לנבוע מתוך פחד, הלם או חוסר אונים שקורבן העבירה נתון בהם כתוצאה מן הסיטואציה המאיימת והקשה אליה נקלע".</w:t>
      </w:r>
    </w:p>
    <w:p w14:paraId="05F5131A" w14:textId="77777777" w:rsidR="00394F8F" w:rsidRDefault="00394F8F" w:rsidP="00394F8F">
      <w:pPr>
        <w:spacing w:line="360" w:lineRule="auto"/>
        <w:ind w:left="720"/>
        <w:jc w:val="both"/>
        <w:rPr>
          <w:rtl/>
        </w:rPr>
      </w:pPr>
      <w:r>
        <w:rPr>
          <w:rFonts w:hint="cs"/>
          <w:rtl/>
        </w:rPr>
        <w:t xml:space="preserve">היסוד הנפשי בעבירת האינוס דורש הוכחת מודעותו של הנאשם לטיב מעשה הבעילה ולקיום הנסיבות (קדמי, חלק שלישי, בעמ' 1374). </w:t>
      </w:r>
    </w:p>
    <w:p w14:paraId="25EA8398" w14:textId="77777777" w:rsidR="00394F8F" w:rsidRDefault="00394F8F" w:rsidP="00394F8F">
      <w:pPr>
        <w:spacing w:line="360" w:lineRule="auto"/>
        <w:ind w:left="720"/>
        <w:jc w:val="both"/>
        <w:rPr>
          <w:rtl/>
        </w:rPr>
      </w:pPr>
    </w:p>
    <w:p w14:paraId="30C72C12" w14:textId="77777777" w:rsidR="00394F8F" w:rsidRDefault="00394F8F" w:rsidP="00394F8F">
      <w:pPr>
        <w:spacing w:line="360" w:lineRule="auto"/>
        <w:ind w:left="720"/>
        <w:jc w:val="both"/>
        <w:rPr>
          <w:b/>
          <w:bCs/>
          <w:rtl/>
        </w:rPr>
      </w:pPr>
      <w:r>
        <w:rPr>
          <w:rFonts w:hint="cs"/>
          <w:rtl/>
        </w:rPr>
        <w:t xml:space="preserve">אשר לחלופה המופיעה </w:t>
      </w:r>
      <w:hyperlink r:id="rId233" w:history="1">
        <w:r w:rsidR="00930684" w:rsidRPr="00930684">
          <w:rPr>
            <w:rFonts w:hint="eastAsia"/>
            <w:color w:val="0000FF"/>
            <w:u w:val="single"/>
            <w:rtl/>
          </w:rPr>
          <w:t>בסעיף</w:t>
        </w:r>
        <w:r w:rsidR="00930684" w:rsidRPr="00930684">
          <w:rPr>
            <w:color w:val="0000FF"/>
            <w:u w:val="single"/>
            <w:rtl/>
          </w:rPr>
          <w:t xml:space="preserve"> 345(</w:t>
        </w:r>
        <w:r w:rsidR="00930684" w:rsidRPr="00930684">
          <w:rPr>
            <w:rFonts w:hint="eastAsia"/>
            <w:color w:val="0000FF"/>
            <w:u w:val="single"/>
            <w:rtl/>
          </w:rPr>
          <w:t>א</w:t>
        </w:r>
        <w:r w:rsidR="00930684" w:rsidRPr="00930684">
          <w:rPr>
            <w:color w:val="0000FF"/>
            <w:u w:val="single"/>
            <w:rtl/>
          </w:rPr>
          <w:t>)(2)</w:t>
        </w:r>
      </w:hyperlink>
      <w:r>
        <w:rPr>
          <w:rFonts w:hint="cs"/>
          <w:rtl/>
        </w:rPr>
        <w:t xml:space="preserve"> ל</w:t>
      </w:r>
      <w:hyperlink r:id="rId234"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היינו כי בעילת האישה נעשתה בהסכמה </w:t>
      </w:r>
      <w:r>
        <w:rPr>
          <w:rFonts w:hint="cs"/>
          <w:b/>
          <w:bCs/>
          <w:rtl/>
        </w:rPr>
        <w:t>"שהושגה במרמה לגבי מיהות העושה או מהות המעשה"</w:t>
      </w:r>
      <w:r>
        <w:rPr>
          <w:rFonts w:hint="cs"/>
          <w:rtl/>
        </w:rPr>
        <w:t xml:space="preserve">, נקבע בפס"ד גולדבלט כי </w:t>
      </w:r>
      <w:r>
        <w:rPr>
          <w:rFonts w:hint="cs"/>
          <w:b/>
          <w:bCs/>
          <w:rtl/>
        </w:rPr>
        <w:t>"כדי לגבש את העבירה של אינוס במרמה, נדרשת, אפוא, הוכחת רכיב התנהגותי של בעילת אישה, שאליו מצטרפות נסיבות בדבר הסכמה שהושגה במרמה לגבי מיהות העושה או מהות המעשה".</w:t>
      </w:r>
    </w:p>
    <w:p w14:paraId="63F27DD0" w14:textId="77777777" w:rsidR="00394F8F" w:rsidRPr="00F45D18" w:rsidRDefault="00394F8F" w:rsidP="00394F8F">
      <w:pPr>
        <w:spacing w:line="360" w:lineRule="auto"/>
        <w:ind w:left="720"/>
        <w:jc w:val="both"/>
        <w:rPr>
          <w:b/>
          <w:bCs/>
          <w:rtl/>
        </w:rPr>
      </w:pPr>
      <w:r>
        <w:rPr>
          <w:rFonts w:hint="cs"/>
          <w:rtl/>
        </w:rPr>
        <w:t xml:space="preserve">ועוד נקבע, באשר לרכיב המרמה בעבירה זו, כי יש להוכיח שלושה יסודות במצטבר: </w:t>
      </w:r>
      <w:r>
        <w:rPr>
          <w:rFonts w:hint="cs"/>
          <w:b/>
          <w:bCs/>
          <w:rtl/>
        </w:rPr>
        <w:t>"האחד, כי טענת מבצע המעשים שבגינה הושגה הסכמת הקורבן הינה טענה כוזבת במישור העובדתי; השני, כי קיימת מודעות מצד הטוען למימד השקרי שבטענתו; והשלישי, קיומו של קשר סיבתי בין דבר הרמייה לבין ההסכמה למעשים".</w:t>
      </w:r>
    </w:p>
    <w:p w14:paraId="68D17525" w14:textId="77777777" w:rsidR="00394F8F" w:rsidRDefault="00394F8F" w:rsidP="00394F8F">
      <w:pPr>
        <w:spacing w:line="360" w:lineRule="auto"/>
        <w:ind w:left="720"/>
        <w:jc w:val="both"/>
        <w:rPr>
          <w:rtl/>
        </w:rPr>
      </w:pPr>
      <w:r>
        <w:rPr>
          <w:rFonts w:hint="cs"/>
          <w:rtl/>
        </w:rPr>
        <w:t>בהתייחס למונח "</w:t>
      </w:r>
      <w:r w:rsidRPr="00F45D18">
        <w:rPr>
          <w:rFonts w:hint="cs"/>
          <w:b/>
          <w:bCs/>
          <w:rtl/>
        </w:rPr>
        <w:t>מהות המעשה</w:t>
      </w:r>
      <w:r>
        <w:rPr>
          <w:rFonts w:hint="cs"/>
          <w:rtl/>
        </w:rPr>
        <w:t xml:space="preserve">", נתגלעה מחלוקת בבית המשפט העליון. מקובל לחלק את מקרי המרמה המובילים לביצוע עבירות המין לשלוש קטגוריות, שלגבי שתיים מהן ישנה הסכמה כללית. קטגוריה ראשונה, המכונה "התרחיש הקלאסי", קיימת כאשר האישה אינה מבינה את המימד האובייקטיבי של המעשה ואינה מודעת להקשר המיני שלו. הקטגוריה השניה קיימת כאשר האישה מבינה את האופי המיני של המעשה אך מוטעית להאמין כי המעשה מבוצע כדרך של טיפול. </w:t>
      </w:r>
    </w:p>
    <w:p w14:paraId="4687EB73" w14:textId="77777777" w:rsidR="00394F8F" w:rsidRDefault="00394F8F" w:rsidP="00394F8F">
      <w:pPr>
        <w:spacing w:line="360" w:lineRule="auto"/>
        <w:ind w:left="720"/>
        <w:jc w:val="both"/>
        <w:rPr>
          <w:rtl/>
        </w:rPr>
      </w:pPr>
      <w:r>
        <w:rPr>
          <w:rFonts w:hint="cs"/>
          <w:rtl/>
        </w:rPr>
        <w:t>הקטגוריה השלישית עוסקת במקרים שבהם האישה מבינה את הקשרו המיני של המעשה, ומודעת לכך כי אחת ממטרותיו של הגבר הינה מינית, אך הסכמתה ניתנת על מנת להשיג מטרה אחרת של המעשה, שאותו הסיקה בעקבות מעשה המרמה של הגבר. זוהי הקטגוריה השנויה במחלוקת, כאשר ב</w:t>
      </w:r>
      <w:hyperlink r:id="rId235"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5097/07</w:t>
        </w:r>
      </w:hyperlink>
      <w:r>
        <w:rPr>
          <w:rFonts w:hint="cs"/>
          <w:rtl/>
        </w:rPr>
        <w:t xml:space="preserve"> </w:t>
      </w:r>
      <w:r>
        <w:rPr>
          <w:rFonts w:hint="cs"/>
          <w:b/>
          <w:bCs/>
          <w:rtl/>
        </w:rPr>
        <w:t xml:space="preserve">פחימה נ' מדינת ישראל </w:t>
      </w:r>
      <w:r>
        <w:rPr>
          <w:rFonts w:hint="cs"/>
          <w:rtl/>
        </w:rPr>
        <w:t xml:space="preserve">(לא פורסם, ניתן ביום 25/5/09), נחלקו דעות השופטים. שופטי הרוב סברו כי במקרים מעין אלה אין להרשיע את הנאשם בעבירה לפי </w:t>
      </w:r>
      <w:hyperlink r:id="rId236" w:history="1">
        <w:r w:rsidR="00930684" w:rsidRPr="00930684">
          <w:rPr>
            <w:rFonts w:hint="eastAsia"/>
            <w:color w:val="0000FF"/>
            <w:u w:val="single"/>
            <w:rtl/>
          </w:rPr>
          <w:t>סעיף</w:t>
        </w:r>
        <w:r w:rsidR="00930684" w:rsidRPr="00930684">
          <w:rPr>
            <w:color w:val="0000FF"/>
            <w:u w:val="single"/>
            <w:rtl/>
          </w:rPr>
          <w:t xml:space="preserve"> 345(</w:t>
        </w:r>
        <w:r w:rsidR="00930684" w:rsidRPr="00930684">
          <w:rPr>
            <w:rFonts w:hint="eastAsia"/>
            <w:color w:val="0000FF"/>
            <w:u w:val="single"/>
            <w:rtl/>
          </w:rPr>
          <w:t>א</w:t>
        </w:r>
        <w:r w:rsidR="00930684" w:rsidRPr="00930684">
          <w:rPr>
            <w:color w:val="0000FF"/>
            <w:u w:val="single"/>
            <w:rtl/>
          </w:rPr>
          <w:t>)(2)</w:t>
        </w:r>
      </w:hyperlink>
      <w:r>
        <w:rPr>
          <w:rFonts w:hint="cs"/>
          <w:rtl/>
        </w:rPr>
        <w:t xml:space="preserve"> ל</w:t>
      </w:r>
      <w:hyperlink r:id="rId237"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ואילו כב' השופטת ארבל בדעת מיעוט סברה כי גם כאשר מדובר בתרמית הנוגעת למטרה הנוספת של יחסי המין, יש לראות זאת כאינוס במרמה. </w:t>
      </w:r>
    </w:p>
    <w:p w14:paraId="676080E7" w14:textId="77777777" w:rsidR="00394F8F" w:rsidRPr="00F45D18" w:rsidRDefault="00394F8F" w:rsidP="00394F8F">
      <w:pPr>
        <w:spacing w:line="360" w:lineRule="auto"/>
        <w:ind w:left="720"/>
        <w:jc w:val="both"/>
        <w:rPr>
          <w:rtl/>
        </w:rPr>
      </w:pPr>
      <w:r>
        <w:rPr>
          <w:rFonts w:hint="cs"/>
          <w:rtl/>
        </w:rPr>
        <w:t>יצוין, כי בקשת המדינה לקיים דיון נוסף בנושא זה נדחתה (</w:t>
      </w:r>
      <w:hyperlink r:id="rId238" w:history="1">
        <w:r w:rsidR="00DE55B5" w:rsidRPr="00DE55B5">
          <w:rPr>
            <w:rStyle w:val="Hyperlink"/>
            <w:rFonts w:hint="eastAsia"/>
            <w:rtl/>
          </w:rPr>
          <w:t>דנ</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5291/09</w:t>
        </w:r>
      </w:hyperlink>
      <w:r>
        <w:rPr>
          <w:rFonts w:hint="cs"/>
          <w:rtl/>
        </w:rPr>
        <w:t xml:space="preserve"> </w:t>
      </w:r>
      <w:r>
        <w:rPr>
          <w:rFonts w:hint="cs"/>
          <w:b/>
          <w:bCs/>
          <w:rtl/>
        </w:rPr>
        <w:t>מדינת ישראל נ' פחימה</w:t>
      </w:r>
      <w:r>
        <w:rPr>
          <w:rFonts w:hint="cs"/>
          <w:rtl/>
        </w:rPr>
        <w:t>, לא פורסם, ניתן ביום 16/11/09).</w:t>
      </w:r>
    </w:p>
    <w:p w14:paraId="7C3E0DDC" w14:textId="77777777" w:rsidR="00394F8F" w:rsidRDefault="00394F8F" w:rsidP="00394F8F">
      <w:pPr>
        <w:spacing w:line="360" w:lineRule="auto"/>
        <w:ind w:left="720"/>
        <w:jc w:val="both"/>
        <w:rPr>
          <w:rtl/>
        </w:rPr>
      </w:pPr>
      <w:r>
        <w:rPr>
          <w:rFonts w:hint="cs"/>
          <w:rtl/>
        </w:rPr>
        <w:t xml:space="preserve"> </w:t>
      </w:r>
    </w:p>
    <w:p w14:paraId="73A698FF" w14:textId="77777777" w:rsidR="00394F8F" w:rsidRDefault="00394F8F" w:rsidP="00394F8F">
      <w:pPr>
        <w:spacing w:line="360" w:lineRule="auto"/>
        <w:ind w:left="720"/>
        <w:jc w:val="both"/>
        <w:rPr>
          <w:rtl/>
        </w:rPr>
      </w:pPr>
      <w:r>
        <w:rPr>
          <w:rFonts w:hint="cs"/>
          <w:rtl/>
        </w:rPr>
        <w:t xml:space="preserve">חלופה נוספת של עבירות האינוס, מופיעה </w:t>
      </w:r>
      <w:hyperlink r:id="rId239" w:history="1">
        <w:r w:rsidR="00930684" w:rsidRPr="00930684">
          <w:rPr>
            <w:rFonts w:hint="eastAsia"/>
            <w:color w:val="0000FF"/>
            <w:u w:val="single"/>
            <w:rtl/>
          </w:rPr>
          <w:t>בסעיף</w:t>
        </w:r>
        <w:r w:rsidR="00930684" w:rsidRPr="00930684">
          <w:rPr>
            <w:color w:val="0000FF"/>
            <w:u w:val="single"/>
            <w:rtl/>
          </w:rPr>
          <w:t xml:space="preserve"> 345(</w:t>
        </w:r>
        <w:r w:rsidR="00930684" w:rsidRPr="00930684">
          <w:rPr>
            <w:rFonts w:hint="eastAsia"/>
            <w:color w:val="0000FF"/>
            <w:u w:val="single"/>
            <w:rtl/>
          </w:rPr>
          <w:t>א</w:t>
        </w:r>
        <w:r w:rsidR="00930684" w:rsidRPr="00930684">
          <w:rPr>
            <w:color w:val="0000FF"/>
            <w:u w:val="single"/>
            <w:rtl/>
          </w:rPr>
          <w:t>)(4)</w:t>
        </w:r>
      </w:hyperlink>
      <w:r>
        <w:rPr>
          <w:rFonts w:hint="cs"/>
          <w:rtl/>
        </w:rPr>
        <w:t xml:space="preserve"> ל</w:t>
      </w:r>
      <w:hyperlink r:id="rId240"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ועניינה בעילת אשה "</w:t>
      </w:r>
      <w:r>
        <w:rPr>
          <w:rFonts w:hint="cs"/>
          <w:b/>
          <w:bCs/>
          <w:rtl/>
        </w:rPr>
        <w:t>תוך ניצול מצב של חוסר הכרה בו שרויה האשה, או מצב אחר המונע ממנה לתת הסכמה חופשית</w:t>
      </w:r>
      <w:r>
        <w:rPr>
          <w:rFonts w:hint="cs"/>
          <w:rtl/>
        </w:rPr>
        <w:t xml:space="preserve">". </w:t>
      </w:r>
    </w:p>
    <w:p w14:paraId="59485403" w14:textId="77777777" w:rsidR="00394F8F" w:rsidRDefault="00394F8F" w:rsidP="00394F8F">
      <w:pPr>
        <w:spacing w:line="360" w:lineRule="auto"/>
        <w:ind w:left="720"/>
        <w:jc w:val="both"/>
        <w:rPr>
          <w:b/>
          <w:bCs/>
          <w:rtl/>
        </w:rPr>
      </w:pPr>
      <w:r>
        <w:rPr>
          <w:rFonts w:hint="cs"/>
          <w:rtl/>
        </w:rPr>
        <w:t>ב</w:t>
      </w:r>
      <w:hyperlink r:id="rId241"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1339/91 </w:t>
        </w:r>
        <w:r w:rsidR="00DE55B5" w:rsidRPr="00DE55B5">
          <w:rPr>
            <w:rStyle w:val="Hyperlink"/>
            <w:rFonts w:hint="eastAsia"/>
            <w:rtl/>
          </w:rPr>
          <w:t>פלוני</w:t>
        </w:r>
        <w:r w:rsidR="00DE55B5" w:rsidRPr="00DE55B5">
          <w:rPr>
            <w:rStyle w:val="Hyperlink"/>
            <w:rtl/>
          </w:rPr>
          <w:t xml:space="preserve"> </w:t>
        </w:r>
        <w:r w:rsidR="00DE55B5" w:rsidRPr="00DE55B5">
          <w:rPr>
            <w:rStyle w:val="Hyperlink"/>
            <w:rFonts w:hint="eastAsia"/>
            <w:rtl/>
          </w:rPr>
          <w:t>נ</w:t>
        </w:r>
        <w:r w:rsidR="00DE55B5" w:rsidRPr="00DE55B5">
          <w:rPr>
            <w:rStyle w:val="Hyperlink"/>
            <w:rtl/>
          </w:rPr>
          <w:t xml:space="preserve">' </w:t>
        </w:r>
        <w:r w:rsidR="00DE55B5" w:rsidRPr="00DE55B5">
          <w:rPr>
            <w:rStyle w:val="Hyperlink"/>
            <w:rFonts w:hint="eastAsia"/>
            <w:rtl/>
          </w:rPr>
          <w:t>מדינת</w:t>
        </w:r>
        <w:r w:rsidR="00DE55B5" w:rsidRPr="00DE55B5">
          <w:rPr>
            <w:rStyle w:val="Hyperlink"/>
            <w:rtl/>
          </w:rPr>
          <w:t xml:space="preserve"> </w:t>
        </w:r>
        <w:r w:rsidR="00DE55B5" w:rsidRPr="00DE55B5">
          <w:rPr>
            <w:rStyle w:val="Hyperlink"/>
            <w:rFonts w:hint="eastAsia"/>
            <w:rtl/>
          </w:rPr>
          <w:t>ישראל</w:t>
        </w:r>
        <w:r w:rsidR="00DE55B5" w:rsidRPr="00DE55B5">
          <w:rPr>
            <w:rStyle w:val="Hyperlink"/>
            <w:rtl/>
          </w:rPr>
          <w:t xml:space="preserve"> </w:t>
        </w:r>
        <w:r w:rsidR="00DE55B5" w:rsidRPr="00DE55B5">
          <w:rPr>
            <w:rStyle w:val="Hyperlink"/>
            <w:rFonts w:hint="eastAsia"/>
            <w:rtl/>
          </w:rPr>
          <w:t>פ</w:t>
        </w:r>
        <w:r w:rsidR="00DE55B5" w:rsidRPr="00DE55B5">
          <w:rPr>
            <w:rStyle w:val="Hyperlink"/>
            <w:rtl/>
          </w:rPr>
          <w:t>"</w:t>
        </w:r>
        <w:r w:rsidR="00DE55B5" w:rsidRPr="00DE55B5">
          <w:rPr>
            <w:rStyle w:val="Hyperlink"/>
            <w:rFonts w:hint="eastAsia"/>
            <w:rtl/>
          </w:rPr>
          <w:t>ד</w:t>
        </w:r>
        <w:r w:rsidR="00DE55B5" w:rsidRPr="00DE55B5">
          <w:rPr>
            <w:rStyle w:val="Hyperlink"/>
            <w:rtl/>
          </w:rPr>
          <w:t xml:space="preserve"> </w:t>
        </w:r>
        <w:r w:rsidR="00DE55B5" w:rsidRPr="00DE55B5">
          <w:rPr>
            <w:rStyle w:val="Hyperlink"/>
            <w:rFonts w:hint="eastAsia"/>
            <w:rtl/>
          </w:rPr>
          <w:t>מו</w:t>
        </w:r>
      </w:hyperlink>
      <w:r>
        <w:rPr>
          <w:rFonts w:hint="cs"/>
          <w:rtl/>
        </w:rPr>
        <w:t xml:space="preserve"> (1) 788, קבע ביהמ"ש העליון כי: "</w:t>
      </w:r>
      <w:r>
        <w:rPr>
          <w:rFonts w:hint="cs"/>
          <w:b/>
          <w:bCs/>
          <w:rtl/>
        </w:rPr>
        <w:t xml:space="preserve">עניינו של סעיף זה בבעילת אשה 'תוך ניצול מצב', כאמור בראשיתו, והקשרו לכל אחת מארבע חלופותיו. יש שהניצול הוא של מצב פיסי בו שרויה האשה (חוסר הכרה), ויש שהניצול הוא מצבה הנפשי (חולת נפש או לקויה בשכלה). וכיוון שדיבר הסעיף בשני המצבים האמורים, המשתמעים מהדגמתם,יש להבין גם את החלופה האחרת </w:t>
      </w:r>
      <w:r>
        <w:rPr>
          <w:b/>
          <w:bCs/>
          <w:rtl/>
        </w:rPr>
        <w:t>–</w:t>
      </w:r>
      <w:r>
        <w:rPr>
          <w:rFonts w:hint="cs"/>
          <w:b/>
          <w:bCs/>
          <w:rtl/>
        </w:rPr>
        <w:t xml:space="preserve"> של 'מצב אחר המונע ממנה התנגדות' </w:t>
      </w:r>
      <w:r>
        <w:rPr>
          <w:b/>
          <w:bCs/>
          <w:rtl/>
        </w:rPr>
        <w:t>–</w:t>
      </w:r>
      <w:r>
        <w:rPr>
          <w:rFonts w:hint="cs"/>
          <w:b/>
          <w:bCs/>
          <w:rtl/>
        </w:rPr>
        <w:t xml:space="preserve"> כ'חלופת סל', למקרים, שלא נזכרו בסעיף, שבהם ניצל הבועל מצב פיסי או נפשי של האשה, המונע ממנה התנגדות".</w:t>
      </w:r>
    </w:p>
    <w:p w14:paraId="46CBEE27" w14:textId="77777777" w:rsidR="00394F8F" w:rsidRDefault="00394F8F" w:rsidP="00394F8F">
      <w:pPr>
        <w:spacing w:line="360" w:lineRule="auto"/>
        <w:ind w:left="720"/>
        <w:jc w:val="both"/>
        <w:rPr>
          <w:rtl/>
        </w:rPr>
      </w:pPr>
      <w:r>
        <w:rPr>
          <w:rFonts w:hint="cs"/>
          <w:rtl/>
        </w:rPr>
        <w:t>ב</w:t>
      </w:r>
      <w:hyperlink r:id="rId242" w:history="1">
        <w:r w:rsidR="00DE55B5" w:rsidRPr="00DE55B5">
          <w:rPr>
            <w:rStyle w:val="Hyperlink"/>
            <w:rFonts w:hint="eastAsia"/>
            <w:rtl/>
          </w:rPr>
          <w:t>דנ</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6008/93 </w:t>
        </w:r>
        <w:r w:rsidR="00DE55B5" w:rsidRPr="00DE55B5">
          <w:rPr>
            <w:rStyle w:val="Hyperlink"/>
            <w:rFonts w:hint="eastAsia"/>
            <w:rtl/>
          </w:rPr>
          <w:t>מדינת</w:t>
        </w:r>
        <w:r w:rsidR="00DE55B5" w:rsidRPr="00DE55B5">
          <w:rPr>
            <w:rStyle w:val="Hyperlink"/>
            <w:rtl/>
          </w:rPr>
          <w:t xml:space="preserve"> </w:t>
        </w:r>
        <w:r w:rsidR="00DE55B5" w:rsidRPr="00DE55B5">
          <w:rPr>
            <w:rStyle w:val="Hyperlink"/>
            <w:rFonts w:hint="eastAsia"/>
            <w:rtl/>
          </w:rPr>
          <w:t>ישראל</w:t>
        </w:r>
        <w:r w:rsidR="00DE55B5" w:rsidRPr="00DE55B5">
          <w:rPr>
            <w:rStyle w:val="Hyperlink"/>
            <w:rtl/>
          </w:rPr>
          <w:t xml:space="preserve"> </w:t>
        </w:r>
        <w:r w:rsidR="00DE55B5" w:rsidRPr="00DE55B5">
          <w:rPr>
            <w:rStyle w:val="Hyperlink"/>
            <w:rFonts w:hint="eastAsia"/>
            <w:rtl/>
          </w:rPr>
          <w:t>נ</w:t>
        </w:r>
        <w:r w:rsidR="00DE55B5" w:rsidRPr="00DE55B5">
          <w:rPr>
            <w:rStyle w:val="Hyperlink"/>
            <w:rtl/>
          </w:rPr>
          <w:t xml:space="preserve">' </w:t>
        </w:r>
        <w:r w:rsidR="00DE55B5" w:rsidRPr="00DE55B5">
          <w:rPr>
            <w:rStyle w:val="Hyperlink"/>
            <w:rFonts w:hint="eastAsia"/>
            <w:rtl/>
          </w:rPr>
          <w:t>פלוני</w:t>
        </w:r>
        <w:r w:rsidR="00DE55B5" w:rsidRPr="00DE55B5">
          <w:rPr>
            <w:rStyle w:val="Hyperlink"/>
            <w:rtl/>
          </w:rPr>
          <w:t xml:space="preserve"> </w:t>
        </w:r>
        <w:r w:rsidR="00DE55B5" w:rsidRPr="00DE55B5">
          <w:rPr>
            <w:rStyle w:val="Hyperlink"/>
            <w:rFonts w:hint="eastAsia"/>
            <w:rtl/>
          </w:rPr>
          <w:t>פ</w:t>
        </w:r>
        <w:r w:rsidR="00DE55B5" w:rsidRPr="00DE55B5">
          <w:rPr>
            <w:rStyle w:val="Hyperlink"/>
            <w:rtl/>
          </w:rPr>
          <w:t>"</w:t>
        </w:r>
        <w:r w:rsidR="00DE55B5" w:rsidRPr="00DE55B5">
          <w:rPr>
            <w:rStyle w:val="Hyperlink"/>
            <w:rFonts w:hint="eastAsia"/>
            <w:rtl/>
          </w:rPr>
          <w:t>ד</w:t>
        </w:r>
        <w:r w:rsidR="00DE55B5" w:rsidRPr="00DE55B5">
          <w:rPr>
            <w:rStyle w:val="Hyperlink"/>
            <w:rtl/>
          </w:rPr>
          <w:t xml:space="preserve"> </w:t>
        </w:r>
        <w:r w:rsidR="00DE55B5" w:rsidRPr="00DE55B5">
          <w:rPr>
            <w:rStyle w:val="Hyperlink"/>
            <w:rFonts w:hint="eastAsia"/>
            <w:rtl/>
          </w:rPr>
          <w:t>מח</w:t>
        </w:r>
      </w:hyperlink>
      <w:r>
        <w:rPr>
          <w:rFonts w:hint="cs"/>
          <w:rtl/>
        </w:rPr>
        <w:t xml:space="preserve"> (5) 845, נקבע כי אין הכרח כי תישלל לחלוטין יכולת ההתנגדות של האשה, אלא: </w:t>
      </w:r>
      <w:r>
        <w:rPr>
          <w:rFonts w:hint="cs"/>
          <w:b/>
          <w:bCs/>
          <w:rtl/>
        </w:rPr>
        <w:t>"די אם יכולת ההתנגדות תישלל באורח מהותי"</w:t>
      </w:r>
      <w:r>
        <w:rPr>
          <w:rFonts w:hint="cs"/>
          <w:rtl/>
        </w:rPr>
        <w:t xml:space="preserve"> (וראו גם </w:t>
      </w:r>
      <w:hyperlink r:id="rId243"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2056/09</w:t>
        </w:r>
      </w:hyperlink>
      <w:r>
        <w:rPr>
          <w:rFonts w:hint="cs"/>
          <w:rtl/>
        </w:rPr>
        <w:t xml:space="preserve"> </w:t>
      </w:r>
      <w:r>
        <w:rPr>
          <w:rFonts w:hint="cs"/>
          <w:b/>
          <w:bCs/>
          <w:rtl/>
        </w:rPr>
        <w:t>פלוני נ' מדינת ישראל</w:t>
      </w:r>
      <w:r>
        <w:rPr>
          <w:rFonts w:hint="cs"/>
          <w:rtl/>
        </w:rPr>
        <w:t xml:space="preserve">, לא פורסם, ניתן ביום 27.5.09; </w:t>
      </w:r>
      <w:hyperlink r:id="rId244"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115/00 </w:t>
        </w:r>
        <w:r w:rsidR="00DE55B5" w:rsidRPr="00DE55B5">
          <w:rPr>
            <w:rStyle w:val="Hyperlink"/>
            <w:rFonts w:hint="eastAsia"/>
            <w:rtl/>
          </w:rPr>
          <w:t>טייב</w:t>
        </w:r>
        <w:r w:rsidR="00DE55B5" w:rsidRPr="00DE55B5">
          <w:rPr>
            <w:rStyle w:val="Hyperlink"/>
            <w:rtl/>
          </w:rPr>
          <w:t xml:space="preserve"> </w:t>
        </w:r>
        <w:r w:rsidR="00DE55B5" w:rsidRPr="00DE55B5">
          <w:rPr>
            <w:rStyle w:val="Hyperlink"/>
            <w:rFonts w:hint="eastAsia"/>
            <w:rtl/>
          </w:rPr>
          <w:t>נ</w:t>
        </w:r>
        <w:r w:rsidR="00DE55B5" w:rsidRPr="00DE55B5">
          <w:rPr>
            <w:rStyle w:val="Hyperlink"/>
            <w:rtl/>
          </w:rPr>
          <w:t xml:space="preserve">' </w:t>
        </w:r>
        <w:r w:rsidR="00DE55B5" w:rsidRPr="00DE55B5">
          <w:rPr>
            <w:rStyle w:val="Hyperlink"/>
            <w:rFonts w:hint="eastAsia"/>
            <w:rtl/>
          </w:rPr>
          <w:t>מדינת</w:t>
        </w:r>
        <w:r w:rsidR="00DE55B5" w:rsidRPr="00DE55B5">
          <w:rPr>
            <w:rStyle w:val="Hyperlink"/>
            <w:rtl/>
          </w:rPr>
          <w:t xml:space="preserve"> </w:t>
        </w:r>
        <w:r w:rsidR="00DE55B5" w:rsidRPr="00DE55B5">
          <w:rPr>
            <w:rStyle w:val="Hyperlink"/>
            <w:rFonts w:hint="eastAsia"/>
            <w:rtl/>
          </w:rPr>
          <w:t>ישראל</w:t>
        </w:r>
        <w:r w:rsidR="00DE55B5" w:rsidRPr="00DE55B5">
          <w:rPr>
            <w:rStyle w:val="Hyperlink"/>
            <w:rtl/>
          </w:rPr>
          <w:t xml:space="preserve"> </w:t>
        </w:r>
        <w:r w:rsidR="00DE55B5" w:rsidRPr="00DE55B5">
          <w:rPr>
            <w:rStyle w:val="Hyperlink"/>
            <w:rFonts w:hint="eastAsia"/>
            <w:rtl/>
          </w:rPr>
          <w:t>פ</w:t>
        </w:r>
        <w:r w:rsidR="00DE55B5" w:rsidRPr="00DE55B5">
          <w:rPr>
            <w:rStyle w:val="Hyperlink"/>
            <w:rtl/>
          </w:rPr>
          <w:t>"</w:t>
        </w:r>
        <w:r w:rsidR="00DE55B5" w:rsidRPr="00DE55B5">
          <w:rPr>
            <w:rStyle w:val="Hyperlink"/>
            <w:rFonts w:hint="eastAsia"/>
            <w:rtl/>
          </w:rPr>
          <w:t>ד</w:t>
        </w:r>
        <w:r w:rsidR="00DE55B5" w:rsidRPr="00DE55B5">
          <w:rPr>
            <w:rStyle w:val="Hyperlink"/>
            <w:rtl/>
          </w:rPr>
          <w:t xml:space="preserve"> </w:t>
        </w:r>
        <w:r w:rsidR="00DE55B5" w:rsidRPr="00DE55B5">
          <w:rPr>
            <w:rStyle w:val="Hyperlink"/>
            <w:rFonts w:hint="eastAsia"/>
            <w:rtl/>
          </w:rPr>
          <w:t>נד</w:t>
        </w:r>
      </w:hyperlink>
      <w:r>
        <w:rPr>
          <w:rFonts w:hint="cs"/>
          <w:rtl/>
        </w:rPr>
        <w:t xml:space="preserve"> (3) 289, (להלן: "</w:t>
      </w:r>
      <w:r w:rsidRPr="00DB14E7">
        <w:rPr>
          <w:rFonts w:hint="cs"/>
          <w:b/>
          <w:bCs/>
          <w:rtl/>
        </w:rPr>
        <w:t>פס"ד טייב</w:t>
      </w:r>
      <w:r>
        <w:rPr>
          <w:rFonts w:hint="cs"/>
          <w:rtl/>
        </w:rPr>
        <w:t xml:space="preserve">"). </w:t>
      </w:r>
    </w:p>
    <w:p w14:paraId="187C19B3" w14:textId="77777777" w:rsidR="00394F8F" w:rsidRPr="00CE6B98" w:rsidRDefault="00394F8F" w:rsidP="00394F8F">
      <w:pPr>
        <w:spacing w:line="360" w:lineRule="auto"/>
        <w:ind w:left="720"/>
        <w:jc w:val="both"/>
        <w:rPr>
          <w:b/>
          <w:bCs/>
          <w:rtl/>
        </w:rPr>
      </w:pPr>
      <w:r>
        <w:rPr>
          <w:rFonts w:hint="cs"/>
          <w:rtl/>
        </w:rPr>
        <w:t>בפס"ד טייב התייחס ביהמ"ש העליון למערכת יחסים המתקיימת בין מטפל למטופל, בקובעו כי: "</w:t>
      </w:r>
      <w:r>
        <w:rPr>
          <w:rFonts w:hint="cs"/>
          <w:b/>
          <w:bCs/>
          <w:rtl/>
        </w:rPr>
        <w:t>...ביחסים של טיפול רפואי או פרה</w:t>
      </w:r>
      <w:r>
        <w:rPr>
          <w:b/>
          <w:bCs/>
          <w:rtl/>
        </w:rPr>
        <w:t>–</w:t>
      </w:r>
      <w:r>
        <w:rPr>
          <w:rFonts w:hint="cs"/>
          <w:b/>
          <w:bCs/>
          <w:rtl/>
        </w:rPr>
        <w:t xml:space="preserve">רפואי, רק הסכמה פוזיטיבית מפורשת של המטופלת לקיום מגע מיני תחשב כהסכמה במסגרת עבירת האינוס" </w:t>
      </w:r>
      <w:r>
        <w:rPr>
          <w:rFonts w:hint="cs"/>
          <w:rtl/>
        </w:rPr>
        <w:t>(שם, בעמ' 306</w:t>
      </w:r>
      <w:r>
        <w:rPr>
          <w:rFonts w:hint="cs"/>
          <w:b/>
          <w:bCs/>
          <w:rtl/>
        </w:rPr>
        <w:t xml:space="preserve">).  </w:t>
      </w:r>
    </w:p>
    <w:p w14:paraId="6BF29F19" w14:textId="77777777" w:rsidR="00394F8F" w:rsidRDefault="00394F8F" w:rsidP="00394F8F">
      <w:pPr>
        <w:spacing w:line="360" w:lineRule="auto"/>
        <w:ind w:left="720"/>
        <w:jc w:val="both"/>
        <w:rPr>
          <w:rtl/>
        </w:rPr>
      </w:pPr>
    </w:p>
    <w:p w14:paraId="55CE6F54" w14:textId="77777777" w:rsidR="00394F8F" w:rsidRDefault="00394F8F" w:rsidP="00394F8F">
      <w:pPr>
        <w:spacing w:line="360" w:lineRule="auto"/>
        <w:ind w:left="720"/>
        <w:jc w:val="both"/>
        <w:rPr>
          <w:rtl/>
        </w:rPr>
      </w:pPr>
      <w:r>
        <w:rPr>
          <w:rFonts w:hint="cs"/>
          <w:rtl/>
        </w:rPr>
        <w:t xml:space="preserve">העבירה שעניינה מעשה סדום מופיעה </w:t>
      </w:r>
      <w:hyperlink r:id="rId245" w:history="1">
        <w:r w:rsidR="00930684" w:rsidRPr="00930684">
          <w:rPr>
            <w:rFonts w:hint="eastAsia"/>
            <w:color w:val="0000FF"/>
            <w:u w:val="single"/>
            <w:rtl/>
          </w:rPr>
          <w:t>בסעיף</w:t>
        </w:r>
        <w:r w:rsidR="00930684" w:rsidRPr="00930684">
          <w:rPr>
            <w:color w:val="0000FF"/>
            <w:u w:val="single"/>
            <w:rtl/>
          </w:rPr>
          <w:t xml:space="preserve"> 347(</w:t>
        </w:r>
        <w:r w:rsidR="00930684" w:rsidRPr="00930684">
          <w:rPr>
            <w:rFonts w:hint="eastAsia"/>
            <w:color w:val="0000FF"/>
            <w:u w:val="single"/>
            <w:rtl/>
          </w:rPr>
          <w:t>ב</w:t>
        </w:r>
        <w:r w:rsidR="00930684" w:rsidRPr="00930684">
          <w:rPr>
            <w:color w:val="0000FF"/>
            <w:u w:val="single"/>
            <w:rtl/>
          </w:rPr>
          <w:t>)</w:t>
        </w:r>
      </w:hyperlink>
      <w:r>
        <w:rPr>
          <w:rFonts w:hint="cs"/>
          <w:rtl/>
        </w:rPr>
        <w:t xml:space="preserve"> ל</w:t>
      </w:r>
      <w:hyperlink r:id="rId246"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הקובע כי "</w:t>
      </w:r>
      <w:r>
        <w:rPr>
          <w:rFonts w:hint="cs"/>
          <w:b/>
          <w:bCs/>
          <w:rtl/>
        </w:rPr>
        <w:t>העושה מעשה סדום באדם באחת הנסיבות המנויות בסעיף 345, בשינויים המחוייבים, דינו כדין אונס"</w:t>
      </w:r>
      <w:r>
        <w:rPr>
          <w:rFonts w:hint="cs"/>
          <w:rtl/>
        </w:rPr>
        <w:t xml:space="preserve"> (כאשר </w:t>
      </w:r>
      <w:hyperlink r:id="rId247" w:history="1">
        <w:r w:rsidR="00930684" w:rsidRPr="00930684">
          <w:rPr>
            <w:rFonts w:hint="eastAsia"/>
            <w:color w:val="0000FF"/>
            <w:u w:val="single"/>
            <w:rtl/>
          </w:rPr>
          <w:t>סעיף</w:t>
        </w:r>
        <w:r w:rsidR="00930684" w:rsidRPr="00930684">
          <w:rPr>
            <w:color w:val="0000FF"/>
            <w:u w:val="single"/>
            <w:rtl/>
          </w:rPr>
          <w:t xml:space="preserve"> 347(</w:t>
        </w:r>
        <w:r w:rsidR="00930684" w:rsidRPr="00930684">
          <w:rPr>
            <w:rFonts w:hint="eastAsia"/>
            <w:color w:val="0000FF"/>
            <w:u w:val="single"/>
            <w:rtl/>
          </w:rPr>
          <w:t>ג</w:t>
        </w:r>
        <w:r w:rsidR="00930684" w:rsidRPr="00930684">
          <w:rPr>
            <w:color w:val="0000FF"/>
            <w:u w:val="single"/>
            <w:rtl/>
          </w:rPr>
          <w:t>)</w:t>
        </w:r>
      </w:hyperlink>
      <w:r>
        <w:rPr>
          <w:rFonts w:hint="cs"/>
          <w:rtl/>
        </w:rPr>
        <w:t xml:space="preserve"> מגדיר "</w:t>
      </w:r>
      <w:r w:rsidRPr="00CE6B98">
        <w:rPr>
          <w:rFonts w:hint="cs"/>
          <w:b/>
          <w:bCs/>
          <w:rtl/>
        </w:rPr>
        <w:t>מעשה סדום</w:t>
      </w:r>
      <w:r>
        <w:rPr>
          <w:rFonts w:hint="cs"/>
          <w:rtl/>
        </w:rPr>
        <w:t>" כ"</w:t>
      </w:r>
      <w:r w:rsidRPr="00CE6B98">
        <w:rPr>
          <w:rFonts w:hint="cs"/>
          <w:b/>
          <w:bCs/>
          <w:rtl/>
        </w:rPr>
        <w:t>החדרת איבר מאיברי הגוף או חפץ לפי הטבעת של אדם או החדרת איבר מין לפיו של אדם</w:t>
      </w:r>
      <w:r>
        <w:rPr>
          <w:rFonts w:hint="cs"/>
          <w:rtl/>
        </w:rPr>
        <w:t xml:space="preserve">"). </w:t>
      </w:r>
    </w:p>
    <w:p w14:paraId="6B91BD0F" w14:textId="77777777" w:rsidR="00394F8F" w:rsidRDefault="00930684" w:rsidP="00394F8F">
      <w:pPr>
        <w:spacing w:line="360" w:lineRule="auto"/>
        <w:ind w:left="720"/>
        <w:jc w:val="both"/>
        <w:rPr>
          <w:rtl/>
        </w:rPr>
      </w:pPr>
      <w:hyperlink r:id="rId248" w:history="1">
        <w:r w:rsidRPr="00930684">
          <w:rPr>
            <w:rFonts w:hint="eastAsia"/>
            <w:color w:val="0000FF"/>
            <w:u w:val="single"/>
            <w:rtl/>
          </w:rPr>
          <w:t>סעיף</w:t>
        </w:r>
        <w:r w:rsidRPr="00930684">
          <w:rPr>
            <w:color w:val="0000FF"/>
            <w:u w:val="single"/>
            <w:rtl/>
          </w:rPr>
          <w:t xml:space="preserve"> 347(</w:t>
        </w:r>
        <w:r w:rsidRPr="00930684">
          <w:rPr>
            <w:rFonts w:hint="eastAsia"/>
            <w:color w:val="0000FF"/>
            <w:u w:val="single"/>
            <w:rtl/>
          </w:rPr>
          <w:t>ב</w:t>
        </w:r>
        <w:r w:rsidRPr="00930684">
          <w:rPr>
            <w:color w:val="0000FF"/>
            <w:u w:val="single"/>
            <w:rtl/>
          </w:rPr>
          <w:t>)</w:t>
        </w:r>
      </w:hyperlink>
      <w:r w:rsidR="00394F8F">
        <w:rPr>
          <w:rFonts w:hint="cs"/>
          <w:rtl/>
        </w:rPr>
        <w:t xml:space="preserve"> ל</w:t>
      </w:r>
      <w:hyperlink r:id="rId249"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00394F8F">
        <w:rPr>
          <w:rFonts w:hint="cs"/>
          <w:rtl/>
        </w:rPr>
        <w:t xml:space="preserve"> מפנה, אפוא, </w:t>
      </w:r>
      <w:hyperlink r:id="rId250" w:history="1">
        <w:r w:rsidRPr="00930684">
          <w:rPr>
            <w:rFonts w:hint="eastAsia"/>
            <w:color w:val="0000FF"/>
            <w:u w:val="single"/>
            <w:rtl/>
          </w:rPr>
          <w:t>לסעיף</w:t>
        </w:r>
        <w:r w:rsidRPr="00930684">
          <w:rPr>
            <w:color w:val="0000FF"/>
            <w:u w:val="single"/>
            <w:rtl/>
          </w:rPr>
          <w:t xml:space="preserve"> 345</w:t>
        </w:r>
      </w:hyperlink>
      <w:r w:rsidR="00394F8F">
        <w:rPr>
          <w:rFonts w:hint="cs"/>
          <w:rtl/>
        </w:rPr>
        <w:t xml:space="preserve"> הדן בעבירת האינוס, ומכאן יש לקרוא את </w:t>
      </w:r>
      <w:hyperlink r:id="rId251" w:history="1">
        <w:r w:rsidRPr="00930684">
          <w:rPr>
            <w:rFonts w:hint="eastAsia"/>
            <w:color w:val="0000FF"/>
            <w:u w:val="single"/>
            <w:rtl/>
          </w:rPr>
          <w:t>סעיף</w:t>
        </w:r>
        <w:r w:rsidRPr="00930684">
          <w:rPr>
            <w:color w:val="0000FF"/>
            <w:u w:val="single"/>
            <w:rtl/>
          </w:rPr>
          <w:t xml:space="preserve"> 345</w:t>
        </w:r>
      </w:hyperlink>
      <w:r w:rsidR="00394F8F">
        <w:rPr>
          <w:rFonts w:hint="cs"/>
          <w:rtl/>
        </w:rPr>
        <w:t xml:space="preserve"> לחוק "</w:t>
      </w:r>
      <w:r w:rsidR="00394F8F">
        <w:rPr>
          <w:rFonts w:hint="cs"/>
          <w:b/>
          <w:bCs/>
          <w:rtl/>
        </w:rPr>
        <w:t xml:space="preserve">כאילו כתוב בו: במקום 'בועל' </w:t>
      </w:r>
      <w:r w:rsidR="00394F8F">
        <w:rPr>
          <w:b/>
          <w:bCs/>
          <w:rtl/>
        </w:rPr>
        <w:t>–</w:t>
      </w:r>
      <w:r w:rsidR="00394F8F">
        <w:rPr>
          <w:rFonts w:hint="cs"/>
          <w:b/>
          <w:bCs/>
          <w:rtl/>
        </w:rPr>
        <w:t xml:space="preserve"> 'עושה מעשה סדום', ובמקום 'אשה' </w:t>
      </w:r>
      <w:r w:rsidR="00394F8F">
        <w:rPr>
          <w:b/>
          <w:bCs/>
          <w:rtl/>
        </w:rPr>
        <w:t>–</w:t>
      </w:r>
      <w:r w:rsidR="00394F8F">
        <w:rPr>
          <w:rFonts w:hint="cs"/>
          <w:b/>
          <w:bCs/>
          <w:rtl/>
        </w:rPr>
        <w:t xml:space="preserve"> 'אדם'; כאשר משמעותם של רכיבי היסוד העובדתי והיסוד הנפשי נותרת על כנה, בכפוף לשינויים המתחייבים מן ההסבה מ'אינוס' ל'מעשה סדום' </w:t>
      </w:r>
      <w:r w:rsidR="00394F8F" w:rsidRPr="0053659F">
        <w:rPr>
          <w:rFonts w:hint="cs"/>
          <w:rtl/>
        </w:rPr>
        <w:t>(</w:t>
      </w:r>
      <w:r w:rsidR="00394F8F">
        <w:rPr>
          <w:rFonts w:hint="cs"/>
          <w:rtl/>
        </w:rPr>
        <w:t>ק</w:t>
      </w:r>
      <w:r w:rsidR="00394F8F" w:rsidRPr="0053659F">
        <w:rPr>
          <w:rFonts w:hint="cs"/>
          <w:rtl/>
        </w:rPr>
        <w:t>דמי</w:t>
      </w:r>
      <w:r w:rsidR="00394F8F">
        <w:rPr>
          <w:rFonts w:hint="cs"/>
          <w:rtl/>
        </w:rPr>
        <w:t>,</w:t>
      </w:r>
      <w:r w:rsidR="00394F8F" w:rsidRPr="0053659F">
        <w:rPr>
          <w:rFonts w:hint="cs"/>
          <w:rtl/>
        </w:rPr>
        <w:t xml:space="preserve"> </w:t>
      </w:r>
      <w:r w:rsidR="00394F8F">
        <w:rPr>
          <w:rFonts w:hint="cs"/>
          <w:rtl/>
        </w:rPr>
        <w:t>חלק שלישי בעמ' 1414).</w:t>
      </w:r>
    </w:p>
    <w:p w14:paraId="510ED698" w14:textId="77777777" w:rsidR="00394F8F" w:rsidRDefault="00394F8F" w:rsidP="00394F8F">
      <w:pPr>
        <w:spacing w:line="360" w:lineRule="auto"/>
        <w:ind w:left="720"/>
        <w:jc w:val="both"/>
        <w:rPr>
          <w:rtl/>
        </w:rPr>
      </w:pPr>
      <w:r>
        <w:rPr>
          <w:rFonts w:hint="cs"/>
          <w:rtl/>
        </w:rPr>
        <w:t xml:space="preserve">על התביעה להוכיח, כי הנאשם ביצע מעשה סדום בנסיבות </w:t>
      </w:r>
      <w:hyperlink r:id="rId252" w:history="1">
        <w:r w:rsidR="00930684" w:rsidRPr="00930684">
          <w:rPr>
            <w:rFonts w:hint="eastAsia"/>
            <w:color w:val="0000FF"/>
            <w:u w:val="single"/>
            <w:rtl/>
          </w:rPr>
          <w:t>סעיף</w:t>
        </w:r>
        <w:r w:rsidR="00930684" w:rsidRPr="00930684">
          <w:rPr>
            <w:color w:val="0000FF"/>
            <w:u w:val="single"/>
            <w:rtl/>
          </w:rPr>
          <w:t xml:space="preserve"> 345(</w:t>
        </w:r>
        <w:r w:rsidR="00930684" w:rsidRPr="00930684">
          <w:rPr>
            <w:rFonts w:hint="eastAsia"/>
            <w:color w:val="0000FF"/>
            <w:u w:val="single"/>
            <w:rtl/>
          </w:rPr>
          <w:t>א</w:t>
        </w:r>
        <w:r w:rsidR="00930684" w:rsidRPr="00930684">
          <w:rPr>
            <w:color w:val="0000FF"/>
            <w:u w:val="single"/>
            <w:rtl/>
          </w:rPr>
          <w:t>)(1)</w:t>
        </w:r>
      </w:hyperlink>
      <w:r>
        <w:rPr>
          <w:rFonts w:hint="cs"/>
          <w:rtl/>
        </w:rPr>
        <w:t>, היינו ב"</w:t>
      </w:r>
      <w:r w:rsidRPr="0053659F">
        <w:rPr>
          <w:rFonts w:hint="cs"/>
          <w:b/>
          <w:bCs/>
          <w:rtl/>
        </w:rPr>
        <w:t>אשה שלא בהסכמתה החופשית</w:t>
      </w:r>
      <w:r>
        <w:rPr>
          <w:rFonts w:hint="cs"/>
          <w:rtl/>
        </w:rPr>
        <w:t>", כאשר מבחינת היסוד הנפשי, נדרשת הוכחת מודעות הנאשם למעשה ולטיב הנסיבות.</w:t>
      </w:r>
    </w:p>
    <w:p w14:paraId="414B5FA8" w14:textId="77777777" w:rsidR="00394F8F" w:rsidRDefault="00394F8F" w:rsidP="00394F8F">
      <w:pPr>
        <w:spacing w:line="360" w:lineRule="auto"/>
        <w:ind w:left="720"/>
        <w:jc w:val="both"/>
        <w:rPr>
          <w:rtl/>
        </w:rPr>
      </w:pPr>
    </w:p>
    <w:p w14:paraId="03A19317" w14:textId="77777777" w:rsidR="00394F8F" w:rsidRDefault="00394F8F" w:rsidP="00394F8F">
      <w:pPr>
        <w:spacing w:line="360" w:lineRule="auto"/>
        <w:ind w:left="720"/>
        <w:jc w:val="both"/>
        <w:rPr>
          <w:b/>
          <w:bCs/>
          <w:u w:val="single"/>
          <w:rtl/>
        </w:rPr>
      </w:pPr>
      <w:r w:rsidRPr="00F45D18">
        <w:rPr>
          <w:rFonts w:hint="cs"/>
          <w:b/>
          <w:bCs/>
          <w:u w:val="single"/>
          <w:rtl/>
        </w:rPr>
        <w:t>עביר</w:t>
      </w:r>
      <w:r>
        <w:rPr>
          <w:rFonts w:hint="cs"/>
          <w:b/>
          <w:bCs/>
          <w:u w:val="single"/>
          <w:rtl/>
        </w:rPr>
        <w:t xml:space="preserve">ה של ייחוד העיסוק, לפי </w:t>
      </w:r>
      <w:hyperlink r:id="rId253" w:history="1">
        <w:r w:rsidR="006B4DC4" w:rsidRPr="006B4DC4">
          <w:rPr>
            <w:rFonts w:hint="eastAsia"/>
            <w:b/>
            <w:bCs/>
            <w:color w:val="0000FF"/>
            <w:u w:val="single"/>
            <w:rtl/>
          </w:rPr>
          <w:t>סעיף</w:t>
        </w:r>
        <w:r w:rsidR="006B4DC4" w:rsidRPr="006B4DC4">
          <w:rPr>
            <w:b/>
            <w:bCs/>
            <w:color w:val="0000FF"/>
            <w:u w:val="single"/>
            <w:rtl/>
          </w:rPr>
          <w:t xml:space="preserve"> 3</w:t>
        </w:r>
      </w:hyperlink>
      <w:r>
        <w:rPr>
          <w:rFonts w:hint="cs"/>
          <w:b/>
          <w:bCs/>
          <w:u w:val="single"/>
          <w:rtl/>
        </w:rPr>
        <w:t xml:space="preserve"> ל</w:t>
      </w:r>
      <w:hyperlink r:id="rId254" w:history="1">
        <w:r w:rsidR="00DE55B5" w:rsidRPr="00DE55B5">
          <w:rPr>
            <w:rFonts w:hint="eastAsia"/>
            <w:b/>
            <w:bCs/>
            <w:color w:val="0000FF"/>
            <w:u w:val="single"/>
            <w:rtl/>
          </w:rPr>
          <w:t>פקודת</w:t>
        </w:r>
        <w:r w:rsidR="00DE55B5" w:rsidRPr="00DE55B5">
          <w:rPr>
            <w:b/>
            <w:bCs/>
            <w:color w:val="0000FF"/>
            <w:u w:val="single"/>
            <w:rtl/>
          </w:rPr>
          <w:t xml:space="preserve"> </w:t>
        </w:r>
        <w:r w:rsidR="00DE55B5" w:rsidRPr="00DE55B5">
          <w:rPr>
            <w:rFonts w:hint="eastAsia"/>
            <w:b/>
            <w:bCs/>
            <w:color w:val="0000FF"/>
            <w:u w:val="single"/>
            <w:rtl/>
          </w:rPr>
          <w:t>הרופאים</w:t>
        </w:r>
      </w:hyperlink>
    </w:p>
    <w:p w14:paraId="689491C6" w14:textId="77777777" w:rsidR="00394F8F" w:rsidRDefault="00394F8F" w:rsidP="00394F8F">
      <w:pPr>
        <w:pStyle w:val="BodyTextIndent"/>
        <w:spacing w:line="360" w:lineRule="auto"/>
        <w:ind w:left="718" w:hanging="673"/>
        <w:jc w:val="both"/>
        <w:rPr>
          <w:rtl/>
        </w:rPr>
      </w:pPr>
      <w:r>
        <w:rPr>
          <w:rFonts w:hint="cs"/>
          <w:rtl/>
        </w:rPr>
        <w:t>60.</w:t>
      </w:r>
      <w:r>
        <w:rPr>
          <w:rFonts w:hint="cs"/>
          <w:rtl/>
        </w:rPr>
        <w:tab/>
      </w:r>
      <w:hyperlink r:id="rId255" w:history="1">
        <w:r w:rsidR="00930684" w:rsidRPr="00930684">
          <w:rPr>
            <w:rFonts w:hint="eastAsia"/>
            <w:color w:val="0000FF"/>
            <w:u w:val="single"/>
            <w:rtl/>
          </w:rPr>
          <w:t>סעיף</w:t>
        </w:r>
        <w:r w:rsidR="00930684" w:rsidRPr="00930684">
          <w:rPr>
            <w:color w:val="0000FF"/>
            <w:u w:val="single"/>
            <w:rtl/>
          </w:rPr>
          <w:t xml:space="preserve"> 3</w:t>
        </w:r>
      </w:hyperlink>
      <w:r>
        <w:rPr>
          <w:rFonts w:hint="cs"/>
          <w:rtl/>
        </w:rPr>
        <w:t xml:space="preserve"> ל</w:t>
      </w:r>
      <w:hyperlink r:id="rId256"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[נוסח חדש], התשל"ז-1976 (להלן: "</w:t>
      </w:r>
      <w:r w:rsidRPr="00CE6B98">
        <w:rPr>
          <w:rFonts w:hint="cs"/>
          <w:b/>
          <w:bCs/>
          <w:rtl/>
        </w:rPr>
        <w:t>פקודת הרופאים</w:t>
      </w:r>
      <w:r>
        <w:rPr>
          <w:rFonts w:hint="cs"/>
          <w:rtl/>
        </w:rPr>
        <w:t xml:space="preserve">") קובע לאמור: </w:t>
      </w:r>
    </w:p>
    <w:p w14:paraId="26A95084" w14:textId="77777777" w:rsidR="00394F8F" w:rsidRPr="00CE6B98" w:rsidRDefault="00394F8F" w:rsidP="00394F8F">
      <w:pPr>
        <w:pStyle w:val="BodyTextIndent"/>
        <w:spacing w:line="360" w:lineRule="auto"/>
        <w:ind w:left="1438" w:hanging="720"/>
        <w:jc w:val="both"/>
        <w:rPr>
          <w:b/>
          <w:bCs/>
          <w:rtl/>
        </w:rPr>
      </w:pPr>
      <w:r>
        <w:rPr>
          <w:rFonts w:hint="cs"/>
          <w:b/>
          <w:bCs/>
          <w:rtl/>
        </w:rPr>
        <w:t xml:space="preserve">    "(א)</w:t>
      </w:r>
      <w:r>
        <w:rPr>
          <w:rFonts w:hint="cs"/>
          <w:b/>
          <w:bCs/>
          <w:rtl/>
        </w:rPr>
        <w:tab/>
      </w:r>
      <w:r w:rsidRPr="00CE6B98">
        <w:rPr>
          <w:rFonts w:hint="cs"/>
          <w:b/>
          <w:bCs/>
          <w:rtl/>
        </w:rPr>
        <w:t xml:space="preserve">מי שאינו רופא מורשה לא יעסוק ברפואה ולא יתחזה, במפורש או מכללא, </w:t>
      </w:r>
      <w:r>
        <w:rPr>
          <w:rFonts w:hint="cs"/>
          <w:b/>
          <w:bCs/>
          <w:rtl/>
        </w:rPr>
        <w:t xml:space="preserve">  </w:t>
      </w:r>
      <w:r w:rsidRPr="00CE6B98">
        <w:rPr>
          <w:rFonts w:hint="cs"/>
          <w:b/>
          <w:bCs/>
          <w:rtl/>
        </w:rPr>
        <w:t>כעוסק ברפואה או כמוכן לעסוק בה.</w:t>
      </w:r>
    </w:p>
    <w:p w14:paraId="4882ADE5" w14:textId="77777777" w:rsidR="00394F8F" w:rsidRPr="00CE6B98" w:rsidRDefault="00394F8F" w:rsidP="00394F8F">
      <w:pPr>
        <w:pStyle w:val="BodyTextIndent"/>
        <w:spacing w:line="360" w:lineRule="auto"/>
        <w:ind w:left="718"/>
        <w:jc w:val="both"/>
        <w:rPr>
          <w:b/>
          <w:bCs/>
          <w:rtl/>
        </w:rPr>
      </w:pPr>
      <w:r w:rsidRPr="00CE6B98">
        <w:rPr>
          <w:rFonts w:hint="cs"/>
          <w:b/>
          <w:bCs/>
          <w:rtl/>
        </w:rPr>
        <w:tab/>
        <w:t xml:space="preserve">     </w:t>
      </w:r>
      <w:r>
        <w:rPr>
          <w:rFonts w:hint="cs"/>
          <w:b/>
          <w:bCs/>
          <w:rtl/>
        </w:rPr>
        <w:t xml:space="preserve"> </w:t>
      </w:r>
      <w:r w:rsidRPr="00CE6B98">
        <w:rPr>
          <w:rFonts w:hint="cs"/>
          <w:b/>
          <w:bCs/>
          <w:rtl/>
        </w:rPr>
        <w:t>(ב)</w:t>
      </w:r>
      <w:r w:rsidRPr="00CE6B98">
        <w:rPr>
          <w:rFonts w:hint="cs"/>
          <w:b/>
          <w:bCs/>
          <w:rtl/>
        </w:rPr>
        <w:tab/>
        <w:t xml:space="preserve">האמור בסעיף זה אינו בא למנוע </w:t>
      </w:r>
      <w:r w:rsidRPr="00CE6B98">
        <w:rPr>
          <w:b/>
          <w:bCs/>
          <w:rtl/>
        </w:rPr>
        <w:t>–</w:t>
      </w:r>
      <w:r w:rsidRPr="00CE6B98">
        <w:rPr>
          <w:rFonts w:hint="cs"/>
          <w:b/>
          <w:bCs/>
          <w:rtl/>
        </w:rPr>
        <w:t xml:space="preserve"> </w:t>
      </w:r>
    </w:p>
    <w:p w14:paraId="58561124" w14:textId="77777777" w:rsidR="00394F8F" w:rsidRPr="00CE6B98" w:rsidRDefault="00394F8F" w:rsidP="00394F8F">
      <w:pPr>
        <w:pStyle w:val="BodyTextIndent"/>
        <w:spacing w:line="360" w:lineRule="auto"/>
        <w:ind w:left="1438"/>
        <w:jc w:val="both"/>
        <w:rPr>
          <w:b/>
          <w:bCs/>
          <w:rtl/>
        </w:rPr>
      </w:pPr>
      <w:r w:rsidRPr="00CE6B98">
        <w:rPr>
          <w:rFonts w:hint="cs"/>
          <w:b/>
          <w:bCs/>
          <w:rtl/>
        </w:rPr>
        <w:t xml:space="preserve">(1)  רופא שיניים מורשה או רוקח בעל רשיון או מי שרשאי לעסוק במיילדות </w:t>
      </w:r>
      <w:r w:rsidRPr="00CE6B98">
        <w:rPr>
          <w:b/>
          <w:bCs/>
          <w:rtl/>
        </w:rPr>
        <w:t>–</w:t>
      </w:r>
      <w:r w:rsidRPr="00CE6B98">
        <w:rPr>
          <w:rFonts w:hint="cs"/>
          <w:b/>
          <w:bCs/>
          <w:rtl/>
        </w:rPr>
        <w:t xml:space="preserve"> מעסוק במקצועם לפי הפקודות החלות עליהם;</w:t>
      </w:r>
    </w:p>
    <w:p w14:paraId="78DC81F1" w14:textId="77777777" w:rsidR="00394F8F" w:rsidRPr="00CE6B98" w:rsidRDefault="00394F8F" w:rsidP="00394F8F">
      <w:pPr>
        <w:pStyle w:val="BodyTextIndent"/>
        <w:spacing w:line="360" w:lineRule="auto"/>
        <w:ind w:left="718"/>
        <w:jc w:val="both"/>
        <w:rPr>
          <w:b/>
          <w:bCs/>
          <w:rtl/>
        </w:rPr>
      </w:pPr>
      <w:r w:rsidRPr="00CE6B98">
        <w:rPr>
          <w:rFonts w:hint="cs"/>
          <w:b/>
          <w:bCs/>
          <w:rtl/>
        </w:rPr>
        <w:tab/>
      </w:r>
      <w:r w:rsidRPr="00CE6B98">
        <w:rPr>
          <w:rFonts w:hint="cs"/>
          <w:b/>
          <w:bCs/>
          <w:rtl/>
        </w:rPr>
        <w:tab/>
        <w:t xml:space="preserve">(2)   אחות או אדם אחר </w:t>
      </w:r>
      <w:r w:rsidRPr="00CE6B98">
        <w:rPr>
          <w:b/>
          <w:bCs/>
          <w:rtl/>
        </w:rPr>
        <w:t>–</w:t>
      </w:r>
      <w:r w:rsidRPr="00CE6B98">
        <w:rPr>
          <w:rFonts w:hint="cs"/>
          <w:b/>
          <w:bCs/>
          <w:rtl/>
        </w:rPr>
        <w:t xml:space="preserve"> מסיעוד חולים;</w:t>
      </w:r>
    </w:p>
    <w:p w14:paraId="3E720206" w14:textId="77777777" w:rsidR="00394F8F" w:rsidRPr="00CE6B98" w:rsidRDefault="00394F8F" w:rsidP="00394F8F">
      <w:pPr>
        <w:pStyle w:val="BodyTextIndent"/>
        <w:spacing w:line="360" w:lineRule="auto"/>
        <w:ind w:left="1438" w:firstLine="2"/>
        <w:jc w:val="both"/>
        <w:rPr>
          <w:b/>
          <w:bCs/>
          <w:rtl/>
        </w:rPr>
      </w:pPr>
      <w:r w:rsidRPr="00CE6B98">
        <w:rPr>
          <w:rFonts w:hint="cs"/>
          <w:b/>
          <w:bCs/>
          <w:rtl/>
        </w:rPr>
        <w:t xml:space="preserve">(3)  כל אדם </w:t>
      </w:r>
      <w:r w:rsidRPr="00CE6B98">
        <w:rPr>
          <w:b/>
          <w:bCs/>
          <w:rtl/>
        </w:rPr>
        <w:t>–</w:t>
      </w:r>
      <w:r w:rsidRPr="00CE6B98">
        <w:rPr>
          <w:rFonts w:hint="cs"/>
          <w:b/>
          <w:bCs/>
          <w:rtl/>
        </w:rPr>
        <w:t xml:space="preserve"> ממתן עצה או טיפול, באקראי ובלי שכר או גמול, או מעבודה תחת פיקוחו האישי הישיר של רופא מורשה;</w:t>
      </w:r>
    </w:p>
    <w:p w14:paraId="36C4633E" w14:textId="77777777" w:rsidR="00394F8F" w:rsidRPr="00CE6B98" w:rsidRDefault="00394F8F" w:rsidP="00394F8F">
      <w:pPr>
        <w:pStyle w:val="BodyTextIndent"/>
        <w:spacing w:line="360" w:lineRule="auto"/>
        <w:ind w:left="1438"/>
        <w:jc w:val="both"/>
        <w:rPr>
          <w:b/>
          <w:bCs/>
          <w:rtl/>
        </w:rPr>
      </w:pPr>
      <w:r w:rsidRPr="00CE6B98">
        <w:rPr>
          <w:rFonts w:hint="cs"/>
          <w:b/>
          <w:bCs/>
          <w:rtl/>
        </w:rPr>
        <w:t>(4</w:t>
      </w:r>
      <w:r>
        <w:rPr>
          <w:rFonts w:hint="cs"/>
          <w:b/>
          <w:bCs/>
          <w:rtl/>
        </w:rPr>
        <w:t>)</w:t>
      </w:r>
      <w:r w:rsidRPr="00CE6B98">
        <w:rPr>
          <w:rFonts w:hint="cs"/>
          <w:b/>
          <w:bCs/>
          <w:rtl/>
        </w:rPr>
        <w:t xml:space="preserve"> פודיאטר ופודיאטר מנתח כהגדרתם ב</w:t>
      </w:r>
      <w:hyperlink r:id="rId257"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הסדרת</w:t>
        </w:r>
        <w:r w:rsidR="00DE55B5" w:rsidRPr="00DE55B5">
          <w:rPr>
            <w:b/>
            <w:bCs/>
            <w:color w:val="0000FF"/>
            <w:u w:val="single"/>
            <w:rtl/>
          </w:rPr>
          <w:t xml:space="preserve"> </w:t>
        </w:r>
        <w:r w:rsidR="00DE55B5" w:rsidRPr="00DE55B5">
          <w:rPr>
            <w:rFonts w:hint="eastAsia"/>
            <w:b/>
            <w:bCs/>
            <w:color w:val="0000FF"/>
            <w:u w:val="single"/>
            <w:rtl/>
          </w:rPr>
          <w:t>העיסוק</w:t>
        </w:r>
        <w:r w:rsidR="00DE55B5" w:rsidRPr="00DE55B5">
          <w:rPr>
            <w:b/>
            <w:bCs/>
            <w:color w:val="0000FF"/>
            <w:u w:val="single"/>
            <w:rtl/>
          </w:rPr>
          <w:t xml:space="preserve"> </w:t>
        </w:r>
        <w:r w:rsidR="00DE55B5" w:rsidRPr="00DE55B5">
          <w:rPr>
            <w:rFonts w:hint="eastAsia"/>
            <w:b/>
            <w:bCs/>
            <w:color w:val="0000FF"/>
            <w:u w:val="single"/>
            <w:rtl/>
          </w:rPr>
          <w:t>במקצועות</w:t>
        </w:r>
        <w:r w:rsidR="00DE55B5" w:rsidRPr="00DE55B5">
          <w:rPr>
            <w:b/>
            <w:bCs/>
            <w:color w:val="0000FF"/>
            <w:u w:val="single"/>
            <w:rtl/>
          </w:rPr>
          <w:t xml:space="preserve"> </w:t>
        </w:r>
        <w:r w:rsidR="00DE55B5" w:rsidRPr="00DE55B5">
          <w:rPr>
            <w:rFonts w:hint="eastAsia"/>
            <w:b/>
            <w:bCs/>
            <w:color w:val="0000FF"/>
            <w:u w:val="single"/>
            <w:rtl/>
          </w:rPr>
          <w:t>הבריאות</w:t>
        </w:r>
      </w:hyperlink>
      <w:r w:rsidRPr="00CE6B98">
        <w:rPr>
          <w:rFonts w:hint="cs"/>
          <w:b/>
          <w:bCs/>
          <w:rtl/>
        </w:rPr>
        <w:t xml:space="preserve">, התשס"ח-2008 </w:t>
      </w:r>
      <w:r w:rsidRPr="00CE6B98">
        <w:rPr>
          <w:b/>
          <w:bCs/>
          <w:rtl/>
        </w:rPr>
        <w:t>–</w:t>
      </w:r>
      <w:r w:rsidRPr="00CE6B98">
        <w:rPr>
          <w:rFonts w:hint="cs"/>
          <w:b/>
          <w:bCs/>
          <w:rtl/>
        </w:rPr>
        <w:t xml:space="preserve"> מביצוע פעולות שהותרו להם בתקנות שקבע השר</w:t>
      </w:r>
      <w:r>
        <w:rPr>
          <w:rFonts w:hint="cs"/>
          <w:b/>
          <w:bCs/>
          <w:rtl/>
        </w:rPr>
        <w:t>"</w:t>
      </w:r>
      <w:r w:rsidRPr="00CE6B98">
        <w:rPr>
          <w:rFonts w:hint="cs"/>
          <w:b/>
          <w:bCs/>
          <w:rtl/>
        </w:rPr>
        <w:t xml:space="preserve">. </w:t>
      </w:r>
    </w:p>
    <w:p w14:paraId="27200ACE" w14:textId="77777777" w:rsidR="00394F8F" w:rsidRDefault="00394F8F" w:rsidP="00394F8F">
      <w:pPr>
        <w:pStyle w:val="BodyTextIndent"/>
        <w:spacing w:line="360" w:lineRule="auto"/>
        <w:ind w:left="718"/>
        <w:jc w:val="both"/>
        <w:rPr>
          <w:rtl/>
        </w:rPr>
      </w:pPr>
      <w:r>
        <w:rPr>
          <w:rFonts w:hint="cs"/>
          <w:rtl/>
        </w:rPr>
        <w:t>ב</w:t>
      </w:r>
      <w:hyperlink r:id="rId258" w:history="1">
        <w:r w:rsidR="00DE55B5" w:rsidRPr="00DE55B5">
          <w:rPr>
            <w:rStyle w:val="Hyperlink"/>
            <w:rFonts w:hint="eastAsia"/>
            <w:rtl/>
          </w:rPr>
          <w:t>רע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10709/03</w:t>
        </w:r>
      </w:hyperlink>
      <w:r>
        <w:rPr>
          <w:rFonts w:hint="cs"/>
          <w:rtl/>
        </w:rPr>
        <w:t xml:space="preserve"> </w:t>
      </w:r>
      <w:r>
        <w:rPr>
          <w:rFonts w:hint="cs"/>
          <w:b/>
          <w:bCs/>
          <w:rtl/>
        </w:rPr>
        <w:t xml:space="preserve">רוס נ' מדינת ישראל </w:t>
      </w:r>
      <w:r>
        <w:rPr>
          <w:rFonts w:hint="cs"/>
          <w:rtl/>
        </w:rPr>
        <w:t>(לא פורסם, ניתן ביום 4.7.05, להלן: "</w:t>
      </w:r>
      <w:r w:rsidRPr="00CE6B98">
        <w:rPr>
          <w:rFonts w:hint="cs"/>
          <w:b/>
          <w:bCs/>
          <w:rtl/>
        </w:rPr>
        <w:t>פס"ד רוס</w:t>
      </w:r>
      <w:r>
        <w:rPr>
          <w:rFonts w:hint="cs"/>
          <w:rtl/>
        </w:rPr>
        <w:t>"), התייחס ביהמ"ש העליון אל מה שקרוי "</w:t>
      </w:r>
      <w:r>
        <w:rPr>
          <w:rFonts w:hint="cs"/>
          <w:b/>
          <w:bCs/>
          <w:rtl/>
        </w:rPr>
        <w:t xml:space="preserve">רפואה </w:t>
      </w:r>
      <w:r w:rsidRPr="00CE6B98">
        <w:rPr>
          <w:rFonts w:hint="cs"/>
          <w:b/>
          <w:bCs/>
          <w:rtl/>
        </w:rPr>
        <w:t>משלימה</w:t>
      </w:r>
      <w:r>
        <w:rPr>
          <w:rFonts w:hint="cs"/>
          <w:rtl/>
        </w:rPr>
        <w:t>" או "</w:t>
      </w:r>
      <w:r>
        <w:rPr>
          <w:rFonts w:hint="cs"/>
          <w:b/>
          <w:bCs/>
          <w:rtl/>
        </w:rPr>
        <w:t xml:space="preserve">רפואה אלטרנטיבית", </w:t>
      </w:r>
      <w:r w:rsidRPr="00CE6B98">
        <w:rPr>
          <w:rFonts w:hint="cs"/>
          <w:rtl/>
        </w:rPr>
        <w:t xml:space="preserve">בציינו כי  </w:t>
      </w:r>
      <w:r>
        <w:rPr>
          <w:rFonts w:hint="cs"/>
          <w:rtl/>
        </w:rPr>
        <w:t xml:space="preserve">תחום זה טרם זכה להסדר מניח את הדעת, למרות המלצות הכלולות בדו"ח ועדה ברשות כב' השופט מ' אלון,אשר הוגשו בשנת 1991. </w:t>
      </w:r>
      <w:hyperlink r:id="rId259" w:history="1">
        <w:r w:rsidR="00930684" w:rsidRPr="00930684">
          <w:rPr>
            <w:rFonts w:hint="eastAsia"/>
            <w:color w:val="0000FF"/>
            <w:u w:val="single"/>
            <w:rtl/>
          </w:rPr>
          <w:t>סעיף</w:t>
        </w:r>
        <w:r w:rsidR="00930684" w:rsidRPr="00930684">
          <w:rPr>
            <w:color w:val="0000FF"/>
            <w:u w:val="single"/>
            <w:rtl/>
          </w:rPr>
          <w:t xml:space="preserve"> 3</w:t>
        </w:r>
      </w:hyperlink>
      <w:r>
        <w:rPr>
          <w:rFonts w:hint="cs"/>
          <w:rtl/>
        </w:rPr>
        <w:t xml:space="preserve"> ל</w:t>
      </w:r>
      <w:hyperlink r:id="rId260"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המגדיר "</w:t>
      </w:r>
      <w:r>
        <w:rPr>
          <w:rFonts w:hint="cs"/>
          <w:b/>
          <w:bCs/>
          <w:rtl/>
        </w:rPr>
        <w:t>עיסוק ברפואה</w:t>
      </w:r>
      <w:r>
        <w:rPr>
          <w:rFonts w:hint="cs"/>
          <w:rtl/>
        </w:rPr>
        <w:t>" חל לכאורה גם על העוסקים בענפי הרפואה המשלימה: "</w:t>
      </w:r>
      <w:r>
        <w:rPr>
          <w:rFonts w:hint="cs"/>
          <w:b/>
          <w:bCs/>
          <w:rtl/>
        </w:rPr>
        <w:t>שהרי שיטות הטיפול של רבים מהם .... כוללות, לכאורה</w:t>
      </w:r>
      <w:r w:rsidRPr="00CE6B98">
        <w:rPr>
          <w:rFonts w:hint="cs"/>
          <w:b/>
          <w:bCs/>
          <w:rtl/>
        </w:rPr>
        <w:t>, בדיקה של החולה, אבחונו ומתן חומרי מרפא, כל זאת בנסיון להביא לריפויו</w:t>
      </w:r>
      <w:r>
        <w:rPr>
          <w:rFonts w:hint="cs"/>
          <w:rtl/>
        </w:rPr>
        <w:t xml:space="preserve">" (פס"ד רוס, פיסקה 19). ואולם, </w:t>
      </w:r>
      <w:hyperlink r:id="rId261"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אינה אמורה לחול על ענפי הרפואה המשלימה, אלא נועדה להסדיר את העיסוק ברפואה הקונבנציונאלית בלבד, ולפיכך, המונחים הכלולים בהגדרת "</w:t>
      </w:r>
      <w:r w:rsidRPr="00CE6B98">
        <w:rPr>
          <w:rFonts w:hint="cs"/>
          <w:b/>
          <w:bCs/>
          <w:rtl/>
        </w:rPr>
        <w:t>העיסוק ברפואה</w:t>
      </w:r>
      <w:r>
        <w:rPr>
          <w:rFonts w:hint="cs"/>
          <w:rtl/>
        </w:rPr>
        <w:t>" , "</w:t>
      </w:r>
      <w:r w:rsidRPr="00CE6B98">
        <w:rPr>
          <w:rFonts w:hint="cs"/>
          <w:b/>
          <w:bCs/>
          <w:rtl/>
        </w:rPr>
        <w:t xml:space="preserve">מתייחסים כולם </w:t>
      </w:r>
      <w:r>
        <w:rPr>
          <w:rFonts w:hint="cs"/>
          <w:b/>
          <w:bCs/>
          <w:rtl/>
        </w:rPr>
        <w:t xml:space="preserve">לבדיקה, אבחון ומתן מרשם על ידי מי שעיסוקו ברפואה קונבנציונאלית" </w:t>
      </w:r>
      <w:r>
        <w:rPr>
          <w:rFonts w:hint="cs"/>
          <w:rtl/>
        </w:rPr>
        <w:t xml:space="preserve">(פס"ד רוס, פיסקה 19). במצב דברים זה, המליץ בית המשפט העליון כי המחוקק יסדיר בחוק את תחום העיסוק ברפואה המשלימה, תוך הנהגת משטר פיקוח הנוגע לכלל העוסקים בתחום זה. </w:t>
      </w:r>
    </w:p>
    <w:p w14:paraId="134B4D0B" w14:textId="77777777" w:rsidR="00394F8F" w:rsidRDefault="00394F8F" w:rsidP="00394F8F">
      <w:pPr>
        <w:pStyle w:val="BodyTextIndent"/>
        <w:spacing w:line="360" w:lineRule="auto"/>
        <w:ind w:left="718"/>
        <w:jc w:val="both"/>
        <w:rPr>
          <w:rtl/>
        </w:rPr>
      </w:pPr>
      <w:r>
        <w:rPr>
          <w:rFonts w:hint="cs"/>
          <w:rtl/>
        </w:rPr>
        <w:t>לגופו של עניין, נקבע בפס"ד רוס כי המערער לא הציג את עצמו כרופא, אלא כמטפל בהומיאופתיה, וגם אם התנה את הטיפול הניתן על ידו בהפסקת הטיפול התרופתי, אין לראות בכך משום עיסוק ברפואה. יצוין, כי באותו מקרה אישר המערער כי בהתאם לגישה הטיפולית ההומיאופתית "</w:t>
      </w:r>
      <w:r>
        <w:rPr>
          <w:rFonts w:hint="cs"/>
          <w:b/>
          <w:bCs/>
          <w:rtl/>
        </w:rPr>
        <w:t>במידה ונמצא כי האדם לוקח תרופות או נמצא בטיפול תרופתי, אנחנו לא יכולים לקבל את אותו אדם לטיפול</w:t>
      </w:r>
      <w:r>
        <w:rPr>
          <w:rFonts w:hint="cs"/>
          <w:rtl/>
        </w:rPr>
        <w:t>".</w:t>
      </w:r>
    </w:p>
    <w:p w14:paraId="4AD7480E" w14:textId="77777777" w:rsidR="00394F8F" w:rsidRDefault="00394F8F" w:rsidP="00394F8F">
      <w:pPr>
        <w:pStyle w:val="BodyTextIndent"/>
        <w:spacing w:line="360" w:lineRule="auto"/>
        <w:ind w:left="718"/>
        <w:jc w:val="both"/>
        <w:rPr>
          <w:rtl/>
        </w:rPr>
      </w:pPr>
      <w:r>
        <w:rPr>
          <w:rFonts w:hint="cs"/>
          <w:rtl/>
        </w:rPr>
        <w:t xml:space="preserve">עם זאת,  הורשע המערער בעבירה של רשלנות, לפי </w:t>
      </w:r>
      <w:hyperlink r:id="rId262" w:history="1">
        <w:r w:rsidR="00930684" w:rsidRPr="00930684">
          <w:rPr>
            <w:rFonts w:hint="eastAsia"/>
            <w:color w:val="0000FF"/>
            <w:u w:val="single"/>
            <w:rtl/>
          </w:rPr>
          <w:t>סע</w:t>
        </w:r>
        <w:r w:rsidR="00930684" w:rsidRPr="00930684">
          <w:rPr>
            <w:color w:val="0000FF"/>
            <w:u w:val="single"/>
            <w:rtl/>
          </w:rPr>
          <w:t>' 388(7)</w:t>
        </w:r>
      </w:hyperlink>
      <w:r>
        <w:rPr>
          <w:rFonts w:hint="cs"/>
          <w:rtl/>
        </w:rPr>
        <w:t xml:space="preserve"> ל</w:t>
      </w:r>
      <w:hyperlink r:id="rId263"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והרשעתו זו אושרה ע"י ביהמ"ש העליון. </w:t>
      </w:r>
    </w:p>
    <w:p w14:paraId="3FF42F9B" w14:textId="77777777" w:rsidR="00394F8F" w:rsidRDefault="00394F8F" w:rsidP="00394F8F">
      <w:pPr>
        <w:pStyle w:val="BodyTextIndent"/>
        <w:spacing w:line="360" w:lineRule="auto"/>
        <w:ind w:left="718"/>
        <w:jc w:val="both"/>
        <w:rPr>
          <w:rtl/>
        </w:rPr>
      </w:pPr>
      <w:r>
        <w:rPr>
          <w:rFonts w:hint="cs"/>
          <w:rtl/>
        </w:rPr>
        <w:t xml:space="preserve">פס"ד אחר העוסק בסוגיה זו, הוא </w:t>
      </w:r>
      <w:hyperlink r:id="rId264"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10222/06</w:t>
        </w:r>
      </w:hyperlink>
      <w:r>
        <w:rPr>
          <w:rFonts w:hint="cs"/>
          <w:rtl/>
        </w:rPr>
        <w:t xml:space="preserve"> </w:t>
      </w:r>
      <w:r>
        <w:rPr>
          <w:rFonts w:hint="cs"/>
          <w:b/>
          <w:bCs/>
          <w:rtl/>
        </w:rPr>
        <w:t>פלוני נ' מדינת ישראל</w:t>
      </w:r>
      <w:r>
        <w:rPr>
          <w:rFonts w:hint="cs"/>
          <w:rtl/>
        </w:rPr>
        <w:t xml:space="preserve"> (לא פורסם, ניתן ביום 5.12.07). במקרה זה, נקבע ע"י בימ"ש קמא כי המערער הציג את עצמו לפני אימו של המתלונן כ"</w:t>
      </w:r>
      <w:r>
        <w:rPr>
          <w:rFonts w:hint="cs"/>
          <w:b/>
          <w:bCs/>
          <w:rtl/>
        </w:rPr>
        <w:t>דוקטור לרפואה"</w:t>
      </w:r>
      <w:r>
        <w:rPr>
          <w:rFonts w:hint="cs"/>
          <w:rtl/>
        </w:rPr>
        <w:t xml:space="preserve"> העובד כרופא במחלקת ילדים בביה"ח פורייה בטבריה, וערך למתלונן הקטין בדיקה נוירולוגית ובדיקת אשכים. במקרה אחר, טען המערער כי הוא "</w:t>
      </w:r>
      <w:r>
        <w:rPr>
          <w:rFonts w:hint="cs"/>
          <w:b/>
          <w:bCs/>
          <w:rtl/>
        </w:rPr>
        <w:t>דוקטור לרפואה</w:t>
      </w:r>
      <w:r>
        <w:rPr>
          <w:rFonts w:hint="cs"/>
          <w:rtl/>
        </w:rPr>
        <w:t xml:space="preserve">", המטפל בילדים נכים, וביצע טיפולים במתלוננת קטינה, כשלגופה תחתונים בלבד, תוך שהוא נוגע בחלקים אינטימיים בגופה. גם במקרים אחרים הציג המערער את עצמו כדוקטור העובד בבי"ח בצפון. ביהמ"ש דלמטה הרשיע את המערער, בין היתר, גם בעבירות לפי </w:t>
      </w:r>
      <w:hyperlink r:id="rId265" w:history="1">
        <w:r w:rsidR="00930684" w:rsidRPr="00930684">
          <w:rPr>
            <w:rFonts w:hint="eastAsia"/>
            <w:color w:val="0000FF"/>
            <w:u w:val="single"/>
            <w:rtl/>
          </w:rPr>
          <w:t>סע</w:t>
        </w:r>
        <w:r w:rsidR="00930684" w:rsidRPr="00930684">
          <w:rPr>
            <w:color w:val="0000FF"/>
            <w:u w:val="single"/>
            <w:rtl/>
          </w:rPr>
          <w:t>' 3</w:t>
        </w:r>
      </w:hyperlink>
      <w:r>
        <w:rPr>
          <w:rFonts w:hint="cs"/>
          <w:rtl/>
        </w:rPr>
        <w:t xml:space="preserve"> ל</w:t>
      </w:r>
      <w:hyperlink r:id="rId266"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15D32414" w14:textId="77777777" w:rsidR="00394F8F" w:rsidRDefault="00394F8F" w:rsidP="00394F8F">
      <w:pPr>
        <w:pStyle w:val="BodyTextIndent"/>
        <w:spacing w:line="360" w:lineRule="auto"/>
        <w:ind w:left="718"/>
        <w:jc w:val="both"/>
        <w:rPr>
          <w:rtl/>
        </w:rPr>
      </w:pPr>
      <w:r>
        <w:rPr>
          <w:rFonts w:hint="cs"/>
          <w:rtl/>
        </w:rPr>
        <w:t>בית המשפט העליון ציין כי אין לראות בטיפולים הפיזיותרפיים ובטיפולי העיסוי שנתן המערער כעיסוק ברפואה, וזאת בהיעדר הסדר חקיקתי. עם זאת, קבע ביהמ"ש כי: "</w:t>
      </w:r>
      <w:r>
        <w:rPr>
          <w:rFonts w:hint="cs"/>
          <w:b/>
          <w:bCs/>
          <w:rtl/>
        </w:rPr>
        <w:t>הבדיקות הגופניות והאבחונים שערך המערער למתלוננים 1 ו- 3 (בדיקה בסטטוסקופ, בדיקה נוירולוגית, בדיקת אשכים ועוד) בטרם החל בטיפול 'האלטרנטיבי', אכן מהווים טיפול כמשמעותו ב</w:t>
      </w:r>
      <w:hyperlink r:id="rId267" w:history="1">
        <w:r w:rsidR="00DE55B5" w:rsidRPr="00DE55B5">
          <w:rPr>
            <w:rFonts w:hint="eastAsia"/>
            <w:b/>
            <w:bCs/>
            <w:color w:val="0000FF"/>
            <w:u w:val="single"/>
            <w:rtl/>
          </w:rPr>
          <w:t>פקודת</w:t>
        </w:r>
        <w:r w:rsidR="00DE55B5" w:rsidRPr="00DE55B5">
          <w:rPr>
            <w:b/>
            <w:bCs/>
            <w:color w:val="0000FF"/>
            <w:u w:val="single"/>
            <w:rtl/>
          </w:rPr>
          <w:t xml:space="preserve"> </w:t>
        </w:r>
        <w:r w:rsidR="00DE55B5" w:rsidRPr="00DE55B5">
          <w:rPr>
            <w:rFonts w:hint="eastAsia"/>
            <w:b/>
            <w:bCs/>
            <w:color w:val="0000FF"/>
            <w:u w:val="single"/>
            <w:rtl/>
          </w:rPr>
          <w:t>הרופאים</w:t>
        </w:r>
      </w:hyperlink>
      <w:r>
        <w:rPr>
          <w:rFonts w:hint="cs"/>
          <w:rtl/>
        </w:rPr>
        <w:t xml:space="preserve">". לעניין זה, סבר ביהמ"ש העליון כי אין להבחין בין בדיקה פולשנית לבין בדיקה בלתי פולשנית, ככל שמדובר באבחון חולי. לפיכך, החליט בית-המשפט העליון לדחות את ערעורו של המערער, בעניין זה. </w:t>
      </w:r>
    </w:p>
    <w:p w14:paraId="601BD3C7" w14:textId="77777777" w:rsidR="00394F8F" w:rsidRDefault="00394F8F" w:rsidP="00394F8F">
      <w:pPr>
        <w:rPr>
          <w:rtl/>
        </w:rPr>
      </w:pPr>
    </w:p>
    <w:p w14:paraId="26986232" w14:textId="77777777" w:rsidR="00394F8F" w:rsidRPr="00C9311E" w:rsidRDefault="00394F8F" w:rsidP="00394F8F">
      <w:pPr>
        <w:spacing w:line="360" w:lineRule="auto"/>
        <w:rPr>
          <w:b/>
          <w:bCs/>
          <w:sz w:val="28"/>
          <w:szCs w:val="28"/>
          <w:u w:val="single"/>
          <w:rtl/>
        </w:rPr>
      </w:pPr>
      <w:r>
        <w:rPr>
          <w:rFonts w:hint="cs"/>
          <w:b/>
          <w:bCs/>
          <w:sz w:val="28"/>
          <w:szCs w:val="28"/>
          <w:u w:val="single"/>
          <w:rtl/>
        </w:rPr>
        <w:t>דיון והכרעה</w:t>
      </w:r>
    </w:p>
    <w:p w14:paraId="3EFBD707" w14:textId="77777777" w:rsidR="00394F8F" w:rsidRPr="00C9311E" w:rsidRDefault="00394F8F" w:rsidP="00394F8F">
      <w:pPr>
        <w:spacing w:line="360" w:lineRule="auto"/>
        <w:rPr>
          <w:b/>
          <w:bCs/>
          <w:u w:val="single"/>
          <w:rtl/>
        </w:rPr>
      </w:pPr>
      <w:r>
        <w:rPr>
          <w:rFonts w:hint="cs"/>
          <w:rtl/>
        </w:rPr>
        <w:tab/>
      </w:r>
      <w:r w:rsidRPr="00C9311E">
        <w:rPr>
          <w:rFonts w:hint="cs"/>
          <w:b/>
          <w:bCs/>
          <w:u w:val="single"/>
          <w:rtl/>
        </w:rPr>
        <w:t xml:space="preserve">הבקשה </w:t>
      </w:r>
      <w:r>
        <w:rPr>
          <w:rFonts w:hint="cs"/>
          <w:b/>
          <w:bCs/>
          <w:u w:val="single"/>
          <w:rtl/>
        </w:rPr>
        <w:t>לחקירת המומחים הפסיכיאטריים וטענת ההגנה מן הצדק</w:t>
      </w:r>
    </w:p>
    <w:p w14:paraId="5E751097" w14:textId="77777777" w:rsidR="00394F8F" w:rsidRDefault="00394F8F" w:rsidP="00394F8F">
      <w:pPr>
        <w:spacing w:line="360" w:lineRule="auto"/>
        <w:ind w:left="720" w:hanging="720"/>
        <w:jc w:val="both"/>
        <w:rPr>
          <w:rtl/>
        </w:rPr>
      </w:pPr>
      <w:r>
        <w:rPr>
          <w:rFonts w:hint="cs"/>
          <w:rtl/>
        </w:rPr>
        <w:t>61.</w:t>
      </w:r>
      <w:r>
        <w:rPr>
          <w:rFonts w:hint="cs"/>
          <w:rtl/>
        </w:rPr>
        <w:tab/>
        <w:t>בסיכומיו, טען עו"ד זאב משה בן-דורי, ב"כ הנאשם, כי קיימת נקודת מחלוקת הנוגעת לשאלת כשירותו של הנאשם לעמוד לדין. לטענת הסנגור, לא ניתנה להגנה הזדמנות "</w:t>
      </w:r>
      <w:r w:rsidRPr="00C9311E">
        <w:rPr>
          <w:rFonts w:hint="cs"/>
          <w:b/>
          <w:bCs/>
          <w:rtl/>
        </w:rPr>
        <w:t>חוקית וצודקת</w:t>
      </w:r>
      <w:r>
        <w:rPr>
          <w:rFonts w:hint="cs"/>
          <w:rtl/>
        </w:rPr>
        <w:t xml:space="preserve">" לחקור את הגורמים הפסיכיאטריים, אשר חיוו את דעתם לגבי כשירותו של הנאשם לעמוד לדין. </w:t>
      </w:r>
    </w:p>
    <w:p w14:paraId="4C0A6405" w14:textId="77777777" w:rsidR="00394F8F" w:rsidRDefault="00394F8F" w:rsidP="00394F8F">
      <w:pPr>
        <w:spacing w:line="360" w:lineRule="auto"/>
        <w:ind w:left="718" w:firstLine="2"/>
        <w:jc w:val="both"/>
        <w:rPr>
          <w:rtl/>
        </w:rPr>
      </w:pPr>
      <w:r>
        <w:rPr>
          <w:rFonts w:hint="cs"/>
          <w:rtl/>
        </w:rPr>
        <w:t xml:space="preserve">כזכור, ניתנה החלטה על-ידי, כאב בית-הדין, ביום 11.06.2007, ולפיה אין מקום לזמן לחקירה מי מבין חברי צוות המומחים בפסיכיאטריה, אשר חיוו את דעתם באשר לכשירותו של הנאשם לעמוד לדין. </w:t>
      </w:r>
    </w:p>
    <w:p w14:paraId="45ABF4A0" w14:textId="77777777" w:rsidR="00394F8F" w:rsidRDefault="00394F8F" w:rsidP="00394F8F">
      <w:pPr>
        <w:spacing w:line="360" w:lineRule="auto"/>
        <w:ind w:left="718" w:hanging="718"/>
        <w:jc w:val="both"/>
        <w:rPr>
          <w:rtl/>
        </w:rPr>
      </w:pPr>
      <w:r>
        <w:rPr>
          <w:rFonts w:hint="cs"/>
          <w:rtl/>
        </w:rPr>
        <w:tab/>
        <w:t>על החלטה זו הוגשה עתירה לבית-המשפט העליון (</w:t>
      </w:r>
      <w:hyperlink r:id="rId268" w:history="1">
        <w:r w:rsidR="00DE55B5" w:rsidRPr="00DE55B5">
          <w:rPr>
            <w:rStyle w:val="Hyperlink"/>
            <w:rFonts w:hint="eastAsia"/>
            <w:rtl/>
          </w:rPr>
          <w:t>בג</w:t>
        </w:r>
        <w:r w:rsidR="00DE55B5" w:rsidRPr="00DE55B5">
          <w:rPr>
            <w:rStyle w:val="Hyperlink"/>
            <w:rtl/>
          </w:rPr>
          <w:t>"</w:t>
        </w:r>
        <w:r w:rsidR="00DE55B5" w:rsidRPr="00DE55B5">
          <w:rPr>
            <w:rStyle w:val="Hyperlink"/>
            <w:rFonts w:hint="eastAsia"/>
            <w:rtl/>
          </w:rPr>
          <w:t>צ</w:t>
        </w:r>
        <w:r w:rsidR="00DE55B5" w:rsidRPr="00DE55B5">
          <w:rPr>
            <w:rStyle w:val="Hyperlink"/>
            <w:rtl/>
          </w:rPr>
          <w:t xml:space="preserve"> 5272/07</w:t>
        </w:r>
      </w:hyperlink>
      <w:r>
        <w:rPr>
          <w:rFonts w:hint="cs"/>
          <w:rtl/>
        </w:rPr>
        <w:t xml:space="preserve">), אשר נדחתה ביום 18.06.2007, לאחר שנקבע כי מדובר בהפעלת שיקול הדעת השיפוטי של בית-המשפט, עניין שבית-המשפט העליון לא יתערב בו, במהלך ההליך הפלילי. </w:t>
      </w:r>
    </w:p>
    <w:p w14:paraId="70D46BAC" w14:textId="77777777" w:rsidR="00394F8F" w:rsidRDefault="00394F8F" w:rsidP="00394F8F">
      <w:pPr>
        <w:spacing w:line="360" w:lineRule="auto"/>
        <w:ind w:left="718" w:hanging="718"/>
        <w:jc w:val="both"/>
        <w:rPr>
          <w:rtl/>
        </w:rPr>
      </w:pPr>
      <w:r>
        <w:rPr>
          <w:rFonts w:hint="cs"/>
          <w:rtl/>
        </w:rPr>
        <w:tab/>
        <w:t>יצוין כי במהלך הדיונים שהתקיימו בפני</w:t>
      </w:r>
      <w:r w:rsidRPr="001B4260">
        <w:rPr>
          <w:rFonts w:hint="cs"/>
          <w:rtl/>
        </w:rPr>
        <w:t>נו</w:t>
      </w:r>
      <w:r>
        <w:rPr>
          <w:rFonts w:hint="cs"/>
          <w:rtl/>
        </w:rPr>
        <w:t xml:space="preserve">, ניתן להתרשם כי הנאשם כשיר לעמוד לדין, שכן התקיימו בו כל הפרמטרים המעידים על כשירותו. הוא גילה הבנה ומעורבות בהליך המשפטי שהתנהל נגדו, התמודד עם העבירות שיוחסו לו, והיה מסוגל להיעזר בשירותיו של עורך-דינו, עו"ד משה זאב בן-דורי. הנאשם מסר עדות ארוכה ועניינית וכעולה מפרוטוקול הדיון, הוא השיב לעניין ותאר את משנתו בצורה סדורה. </w:t>
      </w:r>
    </w:p>
    <w:p w14:paraId="2033A59D" w14:textId="77777777" w:rsidR="00394F8F" w:rsidRDefault="00394F8F" w:rsidP="00394F8F">
      <w:pPr>
        <w:spacing w:line="360" w:lineRule="auto"/>
        <w:ind w:left="718" w:hanging="718"/>
        <w:jc w:val="both"/>
        <w:rPr>
          <w:rtl/>
        </w:rPr>
      </w:pPr>
      <w:r>
        <w:rPr>
          <w:rFonts w:hint="cs"/>
          <w:rtl/>
        </w:rPr>
        <w:tab/>
        <w:t xml:space="preserve">לפיכך, הנני סבור כי יש לדחות את הטענה, לפיה נפגעה הגנתו של הנאשם בשל ההחלטה שלא להתיר חקירה נגדית, של עורכי חוות-הדעת הפסיכיאטרית מיום 17.12.2006. </w:t>
      </w:r>
    </w:p>
    <w:p w14:paraId="786542E3" w14:textId="77777777" w:rsidR="00394F8F" w:rsidRDefault="00394F8F" w:rsidP="00394F8F">
      <w:pPr>
        <w:spacing w:line="360" w:lineRule="auto"/>
        <w:ind w:left="718" w:hanging="718"/>
        <w:jc w:val="both"/>
        <w:rPr>
          <w:rtl/>
        </w:rPr>
      </w:pPr>
    </w:p>
    <w:p w14:paraId="5FC3E9E9" w14:textId="77777777" w:rsidR="00394F8F" w:rsidRDefault="00394F8F" w:rsidP="00394F8F">
      <w:pPr>
        <w:spacing w:line="360" w:lineRule="auto"/>
        <w:ind w:left="718" w:hanging="718"/>
        <w:jc w:val="both"/>
        <w:rPr>
          <w:rtl/>
        </w:rPr>
      </w:pPr>
      <w:r>
        <w:rPr>
          <w:rFonts w:hint="cs"/>
          <w:rtl/>
        </w:rPr>
        <w:tab/>
        <w:t>טענה נוספת שהועלתה על-ידי הסנגור, עניינה במה שהוגדר על-ידו כ"</w:t>
      </w:r>
      <w:r>
        <w:rPr>
          <w:rFonts w:hint="cs"/>
          <w:b/>
          <w:bCs/>
          <w:rtl/>
        </w:rPr>
        <w:t>אכיפה בררנית</w:t>
      </w:r>
      <w:r>
        <w:rPr>
          <w:rFonts w:hint="cs"/>
          <w:rtl/>
        </w:rPr>
        <w:t xml:space="preserve">", של המאשימה, לאחר שזו בחרה שלא להגיש כתב אישום נגד צביקה איצקוביץ ונגד מטפלים נוספים שעבדו במכללה. </w:t>
      </w:r>
    </w:p>
    <w:p w14:paraId="79F17BC3" w14:textId="77777777" w:rsidR="00394F8F" w:rsidRPr="001B4260" w:rsidRDefault="00394F8F" w:rsidP="00394F8F">
      <w:pPr>
        <w:spacing w:line="360" w:lineRule="auto"/>
        <w:ind w:left="720"/>
        <w:jc w:val="both"/>
        <w:rPr>
          <w:rtl/>
        </w:rPr>
      </w:pPr>
      <w:r>
        <w:rPr>
          <w:rFonts w:hint="cs"/>
          <w:rtl/>
        </w:rPr>
        <w:t xml:space="preserve">כפי שצוין בפרק ההיבטים המשפטיים, לתביעה יש שיקול דעת רחב באשר לעצם ההחלטה </w:t>
      </w:r>
      <w:r w:rsidRPr="001B4260">
        <w:rPr>
          <w:rFonts w:hint="cs"/>
          <w:rtl/>
        </w:rPr>
        <w:t xml:space="preserve">להגיש כתב אישום, ונגד אילו גורמים להגישו. השאלה בה יש להכריע היא, האם אי העמדתם לדין של חלק מהמעורבים נובעת מתוך שרירות או שיקולים פסולים, או שמא מדובר בהחלטה שהתקבלה מתוך שיקולים ענייניים, שהביאה להבחנה ביניהם? </w:t>
      </w:r>
    </w:p>
    <w:p w14:paraId="4025EC2A" w14:textId="77777777" w:rsidR="00394F8F" w:rsidRPr="001B4260" w:rsidRDefault="00394F8F" w:rsidP="00394F8F">
      <w:pPr>
        <w:spacing w:line="360" w:lineRule="auto"/>
        <w:ind w:left="718"/>
        <w:jc w:val="both"/>
        <w:rPr>
          <w:rtl/>
        </w:rPr>
      </w:pPr>
      <w:r w:rsidRPr="001B4260">
        <w:rPr>
          <w:rFonts w:hint="cs"/>
          <w:rtl/>
        </w:rPr>
        <w:t xml:space="preserve">אכן, התביעה סבורה כי צביקה איצקוביץ היה מעורב בביצוע עבירות מין מסוימות, אך </w:t>
      </w:r>
      <w:r>
        <w:rPr>
          <w:rFonts w:hint="cs"/>
          <w:rtl/>
        </w:rPr>
        <w:t xml:space="preserve">לטעמי, אין בסיס לטענה </w:t>
      </w:r>
      <w:r w:rsidRPr="001B4260">
        <w:rPr>
          <w:rFonts w:hint="cs"/>
          <w:rtl/>
        </w:rPr>
        <w:t>כי ההחלטה שלא להגיש נגדו כתב אישום נבעה מתוך שיקולים בלתי ענייניים, תוך פגיעה בעקרון השוויון. התביעה הבהירה, כי ההימנעות מהגשת כתב האישום נבעה, כול כולה, משיקולים ראייתיים שעמדו לנגד עיניה, ובכך אין לראות משום "</w:t>
      </w:r>
      <w:r w:rsidRPr="001B4260">
        <w:rPr>
          <w:rFonts w:hint="cs"/>
          <w:b/>
          <w:bCs/>
          <w:rtl/>
        </w:rPr>
        <w:t>אכיפה בררנית</w:t>
      </w:r>
      <w:r w:rsidRPr="001B4260">
        <w:rPr>
          <w:rFonts w:hint="cs"/>
          <w:rtl/>
        </w:rPr>
        <w:t xml:space="preserve">". דברים אלה נאמרים ביתר שאת לגבי המטפלים האחרים, שספק רב אם ניתן לייחס להם עבירה כלשהי, וודאי שאין מדובר בהפלייתו לרעה של הנאשם, לעומת האחרים. </w:t>
      </w:r>
    </w:p>
    <w:p w14:paraId="09E1D8B5" w14:textId="77777777" w:rsidR="00394F8F" w:rsidRDefault="00394F8F" w:rsidP="00394F8F">
      <w:pPr>
        <w:spacing w:line="360" w:lineRule="auto"/>
        <w:ind w:left="718" w:firstLine="2"/>
        <w:jc w:val="both"/>
        <w:rPr>
          <w:rtl/>
        </w:rPr>
      </w:pPr>
      <w:r w:rsidRPr="001B4260">
        <w:rPr>
          <w:rFonts w:hint="cs"/>
          <w:rtl/>
        </w:rPr>
        <w:t>עצם העובדה כי חלק מהמטפלים נחקר באזהרה, אין בה כדי להעיד כי ניתן לייחס להם עבירות כלשהן, ומכל מקום הדבר נתון לשיקול דעתה של התביעה, ולא מצא</w:t>
      </w:r>
      <w:r>
        <w:rPr>
          <w:rFonts w:hint="cs"/>
          <w:rtl/>
        </w:rPr>
        <w:t>תי</w:t>
      </w:r>
      <w:r w:rsidRPr="001B4260">
        <w:rPr>
          <w:rFonts w:hint="cs"/>
          <w:rtl/>
        </w:rPr>
        <w:t xml:space="preserve"> כי נפל פגם בהפעלת שיקול דעת זה.</w:t>
      </w:r>
    </w:p>
    <w:p w14:paraId="38435C3D" w14:textId="77777777" w:rsidR="00394F8F" w:rsidRDefault="00394F8F" w:rsidP="00394F8F">
      <w:pPr>
        <w:spacing w:line="360" w:lineRule="auto"/>
        <w:ind w:left="718" w:firstLine="2"/>
        <w:jc w:val="both"/>
        <w:rPr>
          <w:rtl/>
        </w:rPr>
      </w:pPr>
    </w:p>
    <w:p w14:paraId="0B366AC1" w14:textId="77777777" w:rsidR="00394F8F" w:rsidRDefault="00394F8F" w:rsidP="00394F8F">
      <w:pPr>
        <w:spacing w:line="360" w:lineRule="auto"/>
        <w:ind w:left="718" w:firstLine="2"/>
        <w:jc w:val="both"/>
        <w:rPr>
          <w:rtl/>
        </w:rPr>
      </w:pPr>
      <w:r>
        <w:rPr>
          <w:rFonts w:hint="cs"/>
          <w:rtl/>
        </w:rPr>
        <w:t>טענה נוספת שהועלתה על-ידי הסנגור, נוגעת למה שהוגדר על-ידו כ"</w:t>
      </w:r>
      <w:r>
        <w:rPr>
          <w:rFonts w:hint="cs"/>
          <w:b/>
          <w:bCs/>
          <w:rtl/>
        </w:rPr>
        <w:t>מחדלי חקירה</w:t>
      </w:r>
      <w:r>
        <w:rPr>
          <w:rFonts w:hint="cs"/>
          <w:rtl/>
        </w:rPr>
        <w:t xml:space="preserve">". לטענת הסנגור, גורמי אכיפת החוק התמקדו בעדים שהפלילו את הנאשם, מבלי לנסות ולהשיג ראיות, שיש בהן כדי לתמוך בגרסתו. </w:t>
      </w:r>
    </w:p>
    <w:p w14:paraId="41AA1261" w14:textId="77777777" w:rsidR="00394F8F" w:rsidRDefault="00394F8F" w:rsidP="00394F8F">
      <w:pPr>
        <w:spacing w:line="360" w:lineRule="auto"/>
        <w:ind w:left="718"/>
        <w:jc w:val="both"/>
        <w:rPr>
          <w:rtl/>
        </w:rPr>
      </w:pPr>
      <w:r>
        <w:rPr>
          <w:rFonts w:hint="cs"/>
          <w:rtl/>
        </w:rPr>
        <w:t>סבורני, כי בטענה זו אין כל ממש, שכן הנאשם עצמו לא מסר שמות או פרטים של אותם הגורמים אשר יוכלו להעיד לטובתו, והעדים הפוטנציאליים לא פנו ביוזמתם אל המשטרה, על-מנת למסור את עדותם. מכל מקום, גם אם ניתן היה לאתר את העדים כבר בשלב החקירה, אין מדובר בפגיעה בהגנתו של הנאשם, ובודאי שלא בפגיעה חמורה, שכן העדים מטעמו של הנאשם העידו במסגרת פרשת ההגנה, ועדותם תיבחן בהמשך.</w:t>
      </w:r>
    </w:p>
    <w:p w14:paraId="348FE9C8" w14:textId="77777777" w:rsidR="00394F8F" w:rsidRDefault="00394F8F" w:rsidP="00394F8F">
      <w:pPr>
        <w:spacing w:line="360" w:lineRule="auto"/>
        <w:ind w:left="718"/>
        <w:jc w:val="both"/>
        <w:rPr>
          <w:rtl/>
        </w:rPr>
      </w:pPr>
      <w:r>
        <w:rPr>
          <w:rFonts w:hint="cs"/>
          <w:rtl/>
        </w:rPr>
        <w:tab/>
        <w:t xml:space="preserve">לאור האמור, הנני סבור כי יש לדחות גם טענה זו של הסנגור, ואציע לחבריי לדחות את בקשתו של הנאשם לחסות תחת כנפי ההגנה מן הצדק. </w:t>
      </w:r>
    </w:p>
    <w:p w14:paraId="10086FA2" w14:textId="77777777" w:rsidR="00394F8F" w:rsidRPr="00CB1333" w:rsidRDefault="00394F8F" w:rsidP="00394F8F">
      <w:pPr>
        <w:spacing w:line="360" w:lineRule="auto"/>
        <w:jc w:val="both"/>
        <w:rPr>
          <w:sz w:val="18"/>
          <w:szCs w:val="18"/>
          <w:rtl/>
        </w:rPr>
      </w:pPr>
    </w:p>
    <w:p w14:paraId="2EAF4264" w14:textId="77777777" w:rsidR="00394F8F" w:rsidRPr="00CE4FA1" w:rsidRDefault="00394F8F" w:rsidP="00394F8F">
      <w:pPr>
        <w:spacing w:line="360" w:lineRule="auto"/>
        <w:jc w:val="both"/>
        <w:rPr>
          <w:b/>
          <w:bCs/>
          <w:sz w:val="28"/>
          <w:szCs w:val="28"/>
          <w:u w:val="single"/>
          <w:rtl/>
        </w:rPr>
      </w:pPr>
      <w:r w:rsidRPr="00CE4FA1">
        <w:rPr>
          <w:rFonts w:hint="cs"/>
          <w:b/>
          <w:bCs/>
          <w:sz w:val="28"/>
          <w:szCs w:val="28"/>
          <w:u w:val="single"/>
          <w:rtl/>
        </w:rPr>
        <w:t xml:space="preserve">שיטת רוני אליהו לריפוי מלא של כל מחלה </w:t>
      </w:r>
      <w:r w:rsidRPr="00CE4FA1">
        <w:rPr>
          <w:b/>
          <w:bCs/>
          <w:sz w:val="28"/>
          <w:szCs w:val="28"/>
          <w:u w:val="single"/>
          <w:rtl/>
        </w:rPr>
        <w:t>–</w:t>
      </w:r>
      <w:r w:rsidRPr="00CE4FA1">
        <w:rPr>
          <w:rFonts w:hint="cs"/>
          <w:b/>
          <w:bCs/>
          <w:sz w:val="28"/>
          <w:szCs w:val="28"/>
          <w:u w:val="single"/>
          <w:rtl/>
        </w:rPr>
        <w:t xml:space="preserve"> האמנם?</w:t>
      </w:r>
    </w:p>
    <w:p w14:paraId="1492B412" w14:textId="77777777" w:rsidR="00394F8F" w:rsidRPr="00CB1333" w:rsidRDefault="00394F8F" w:rsidP="00394F8F">
      <w:pPr>
        <w:spacing w:line="360" w:lineRule="auto"/>
        <w:jc w:val="both"/>
        <w:rPr>
          <w:sz w:val="16"/>
          <w:szCs w:val="16"/>
          <w:rtl/>
        </w:rPr>
      </w:pPr>
    </w:p>
    <w:p w14:paraId="5B12E3CA" w14:textId="77777777" w:rsidR="00394F8F" w:rsidRDefault="00394F8F" w:rsidP="00394F8F">
      <w:pPr>
        <w:spacing w:line="360" w:lineRule="auto"/>
        <w:ind w:left="720" w:hanging="720"/>
        <w:jc w:val="both"/>
        <w:rPr>
          <w:rtl/>
        </w:rPr>
      </w:pPr>
      <w:r>
        <w:rPr>
          <w:rFonts w:hint="cs"/>
          <w:rtl/>
        </w:rPr>
        <w:t>62.</w:t>
      </w:r>
      <w:r>
        <w:rPr>
          <w:rFonts w:hint="cs"/>
          <w:rtl/>
        </w:rPr>
        <w:tab/>
        <w:t>השאלה המרכזית בה יש להכריע בתיק זה נוגעת למה שקרוי "</w:t>
      </w:r>
      <w:r w:rsidRPr="00CE4FA1">
        <w:rPr>
          <w:rFonts w:hint="cs"/>
          <w:b/>
          <w:bCs/>
          <w:rtl/>
        </w:rPr>
        <w:t>שיט</w:t>
      </w:r>
      <w:r>
        <w:rPr>
          <w:rFonts w:hint="cs"/>
          <w:b/>
          <w:bCs/>
          <w:rtl/>
        </w:rPr>
        <w:t>ת רוני אליהו</w:t>
      </w:r>
      <w:r>
        <w:rPr>
          <w:rFonts w:hint="cs"/>
          <w:rtl/>
        </w:rPr>
        <w:t xml:space="preserve">", המבטיחה  ריפוי מלא ושלם מכל מחלה, לרבות שיתוק מוחין, אפילפסיה, סוכרת, מחלות כרוניות שונות, וכן מחלות נוספות חשוכות מרפא. </w:t>
      </w:r>
    </w:p>
    <w:p w14:paraId="7EB9A0A2" w14:textId="77777777" w:rsidR="00394F8F" w:rsidRDefault="00394F8F" w:rsidP="00394F8F">
      <w:pPr>
        <w:spacing w:line="360" w:lineRule="auto"/>
        <w:ind w:left="720" w:hanging="720"/>
        <w:jc w:val="both"/>
        <w:rPr>
          <w:rtl/>
        </w:rPr>
      </w:pPr>
      <w:r>
        <w:rPr>
          <w:rFonts w:hint="cs"/>
          <w:rtl/>
        </w:rPr>
        <w:tab/>
        <w:t xml:space="preserve">הנאשם טען, הן במודעות פרסום שהופצו מטעמו, הן בכנסים שערך, והן בשיחותיו עם המטופלים השונים, כי יש ביכולתו להביא לריפוי מלא ומוחלט מכל מחלה, בשיטה ייחודית שפיתח. כמו כן, התפאר הנאשם בכך שהביא בעבר לריפוי מלא של עשרות תינוקות, ילדים ומבוגרים, אשר סבלו ממחלות שונות, לרבות כאלה שהוגדרו כחשוכות מרפא, לאחר שטופלו בשיטה שפותחה על-ידו. </w:t>
      </w:r>
    </w:p>
    <w:p w14:paraId="32546867" w14:textId="77777777" w:rsidR="00394F8F" w:rsidRDefault="00394F8F" w:rsidP="00394F8F">
      <w:pPr>
        <w:spacing w:line="360" w:lineRule="auto"/>
        <w:ind w:left="720" w:hanging="720"/>
        <w:jc w:val="both"/>
        <w:rPr>
          <w:rtl/>
        </w:rPr>
      </w:pPr>
      <w:r>
        <w:rPr>
          <w:rFonts w:hint="cs"/>
          <w:rtl/>
        </w:rPr>
        <w:tab/>
        <w:t>הנאשם טען, כי הבסיס לשיטת הריפוי שלו, מקורו ב"</w:t>
      </w:r>
      <w:r>
        <w:rPr>
          <w:rFonts w:hint="cs"/>
          <w:b/>
          <w:bCs/>
          <w:rtl/>
        </w:rPr>
        <w:t>סוד</w:t>
      </w:r>
      <w:r>
        <w:rPr>
          <w:rFonts w:hint="cs"/>
          <w:rtl/>
        </w:rPr>
        <w:t xml:space="preserve">", אותו קיבל מאמו, אשר ירשה את הדבר מסבה, שככל הנראה, גילה יכולות ריפוי מופלאות. הפעם הראשונה שבה ניסה הנאשם את השיטה, הייתה כאשר הוא טיפל בבתו, ליאת, אשר סבלה מאסטמה כרונית ונזקקה לתרופות ולמשאפים. לדברי הנאשם, הוא טיפל בבתו במהלך הלילה, כאשר למחרת הסתבר כי הבת נרפאה ממחלתה, הגם שעד לריפוי מלא ומוחלט היה צורך בכעשרה טיפולים נוספים. לאחר מכן, המשיך הנאשם לטפל באנשים שסבלו מחוליים שונים, כאשר בתחילה דובר בבני משפחה ובמקורבים, אשר זכו לטיפול בבית הנאשם, עד להקמת המכללה בתל-אביב. </w:t>
      </w:r>
    </w:p>
    <w:p w14:paraId="6B361381" w14:textId="77777777" w:rsidR="00394F8F" w:rsidRPr="00A6677E" w:rsidRDefault="00394F8F" w:rsidP="00394F8F">
      <w:pPr>
        <w:spacing w:line="360" w:lineRule="auto"/>
        <w:ind w:left="720" w:hanging="720"/>
        <w:jc w:val="both"/>
        <w:rPr>
          <w:rtl/>
        </w:rPr>
      </w:pPr>
      <w:r>
        <w:rPr>
          <w:rFonts w:hint="cs"/>
          <w:rtl/>
        </w:rPr>
        <w:tab/>
      </w:r>
      <w:r w:rsidRPr="00A6677E">
        <w:rPr>
          <w:rFonts w:hint="cs"/>
          <w:rtl/>
        </w:rPr>
        <w:t>במהלך עדותו של הנאשם</w:t>
      </w:r>
      <w:r>
        <w:rPr>
          <w:rFonts w:hint="cs"/>
          <w:rtl/>
        </w:rPr>
        <w:t>, כמו גם במהלך עדותה של בתו שהיא כנטען השותפה היחידה לסוד</w:t>
      </w:r>
      <w:r w:rsidRPr="00A6677E">
        <w:rPr>
          <w:rFonts w:hint="cs"/>
          <w:rtl/>
        </w:rPr>
        <w:t>, ניסינו להתחקות אחר טיבו של ה"</w:t>
      </w:r>
      <w:r w:rsidRPr="00A6677E">
        <w:rPr>
          <w:rFonts w:hint="cs"/>
          <w:b/>
          <w:bCs/>
          <w:rtl/>
        </w:rPr>
        <w:t>סוד</w:t>
      </w:r>
      <w:r w:rsidRPr="00A6677E">
        <w:rPr>
          <w:rFonts w:hint="cs"/>
          <w:rtl/>
        </w:rPr>
        <w:t>", ולהבין מה עומד מאחורי שיטת הריפוי של הנאשם. זאת, כאשר ברקע הדברים עמדה לנגד עינינו העובדה כי הטיפול אותו העניק הנאשם, בין במישרין ובין באמצעות אחרים, הוגדר על-ידי הכול כעיסוי, שנעשה תוך שימוש בשמנים שונים, לרוב בשמן שקדים. גם הנאשם עצמו אישר כי בעיני המתבונן מהצד, הטיפול אינו שונה מעיסוי רגיל, כאשר חלק מהמטופלים, הגדירו את הטיפול כ"</w:t>
      </w:r>
      <w:r w:rsidRPr="00A6677E">
        <w:rPr>
          <w:rFonts w:hint="cs"/>
          <w:b/>
          <w:bCs/>
          <w:rtl/>
        </w:rPr>
        <w:t>עיסוי רקמות עמוק</w:t>
      </w:r>
      <w:r w:rsidRPr="00A6677E">
        <w:rPr>
          <w:rFonts w:hint="cs"/>
          <w:rtl/>
        </w:rPr>
        <w:t xml:space="preserve">". </w:t>
      </w:r>
    </w:p>
    <w:p w14:paraId="14971EC6" w14:textId="77777777" w:rsidR="00394F8F" w:rsidRDefault="00394F8F" w:rsidP="00394F8F">
      <w:pPr>
        <w:spacing w:line="360" w:lineRule="auto"/>
        <w:ind w:left="720" w:hanging="720"/>
        <w:jc w:val="both"/>
        <w:rPr>
          <w:rtl/>
        </w:rPr>
      </w:pPr>
      <w:r w:rsidRPr="00A6677E">
        <w:rPr>
          <w:rFonts w:hint="cs"/>
          <w:rtl/>
        </w:rPr>
        <w:tab/>
        <w:t>שאלנו את הנאשם, האם ה"</w:t>
      </w:r>
      <w:r w:rsidRPr="00A6677E">
        <w:rPr>
          <w:rFonts w:hint="cs"/>
          <w:b/>
          <w:bCs/>
          <w:rtl/>
        </w:rPr>
        <w:t>סוד</w:t>
      </w:r>
      <w:r w:rsidRPr="00A6677E">
        <w:rPr>
          <w:rFonts w:hint="cs"/>
          <w:rtl/>
        </w:rPr>
        <w:t xml:space="preserve">" נעוץ </w:t>
      </w:r>
      <w:r>
        <w:rPr>
          <w:rFonts w:hint="cs"/>
          <w:rtl/>
        </w:rPr>
        <w:t xml:space="preserve">במיקום </w:t>
      </w:r>
      <w:r w:rsidRPr="00A6677E">
        <w:rPr>
          <w:rFonts w:hint="cs"/>
          <w:rtl/>
        </w:rPr>
        <w:t>המגע בגוף המטופל, בעוצמת הלחיצה, או בסממנים אחרים של הטיפול, אך לא הצלחנו לקבל תשובה ברורה לשאלות אלה. בנוסף, לא הובהר לנו האם קיים שוני בטיפול בין חולה בשיתוק מוחין לבין מי שלוקה באפילפסיה, סוכרת, סרטן, או כל מחלה אחרת. באותה מידה, לא הצלחנו לקבל תשובה ברורה לשאלה, האם מדובר בדרך טיפול שונה בילדים רכים בשנים לעומת בגירים, בגילאים שונים.</w:t>
      </w:r>
      <w:r>
        <w:rPr>
          <w:rFonts w:hint="cs"/>
          <w:rtl/>
        </w:rPr>
        <w:t xml:space="preserve"> </w:t>
      </w:r>
    </w:p>
    <w:p w14:paraId="04843C6B" w14:textId="77777777" w:rsidR="00394F8F" w:rsidRPr="00A6677E" w:rsidRDefault="00394F8F" w:rsidP="00394F8F">
      <w:pPr>
        <w:spacing w:line="360" w:lineRule="auto"/>
        <w:ind w:left="720" w:hanging="720"/>
        <w:jc w:val="both"/>
        <w:rPr>
          <w:rtl/>
        </w:rPr>
      </w:pPr>
      <w:r>
        <w:rPr>
          <w:rFonts w:hint="cs"/>
          <w:rtl/>
        </w:rPr>
        <w:tab/>
      </w:r>
      <w:r w:rsidRPr="00A6677E">
        <w:rPr>
          <w:rFonts w:hint="cs"/>
          <w:rtl/>
        </w:rPr>
        <w:t>הנאשם דיבר במהלך עדותו על יכולתו לפתוח "</w:t>
      </w:r>
      <w:r w:rsidRPr="00A6677E">
        <w:rPr>
          <w:rFonts w:hint="cs"/>
          <w:b/>
          <w:bCs/>
          <w:rtl/>
        </w:rPr>
        <w:t>סתימות</w:t>
      </w:r>
      <w:r w:rsidRPr="00A6677E">
        <w:rPr>
          <w:rFonts w:hint="cs"/>
          <w:rtl/>
        </w:rPr>
        <w:t>" או להתיר "</w:t>
      </w:r>
      <w:r w:rsidRPr="00A6677E">
        <w:rPr>
          <w:rFonts w:hint="cs"/>
          <w:b/>
          <w:bCs/>
          <w:rtl/>
        </w:rPr>
        <w:t>קיבעונות</w:t>
      </w:r>
      <w:r w:rsidRPr="00A6677E">
        <w:rPr>
          <w:rFonts w:hint="cs"/>
          <w:rtl/>
        </w:rPr>
        <w:t xml:space="preserve">", אך לא הצלחנו להבין כיצד טיפול הנחזה כעיסוי רגיל, יש בו כדי להביא לתוצאה זו, להבדיל מתחושה נעימה של הרפיה, המלווה, לעיתים, טיפולים מעין אלה. </w:t>
      </w:r>
    </w:p>
    <w:p w14:paraId="600E87F8" w14:textId="77777777" w:rsidR="00394F8F" w:rsidRPr="00A6677E" w:rsidRDefault="00394F8F" w:rsidP="00394F8F">
      <w:pPr>
        <w:spacing w:line="360" w:lineRule="auto"/>
        <w:ind w:left="720" w:hanging="720"/>
        <w:jc w:val="both"/>
        <w:rPr>
          <w:rtl/>
        </w:rPr>
      </w:pPr>
      <w:r w:rsidRPr="00A6677E">
        <w:rPr>
          <w:rFonts w:hint="cs"/>
          <w:rtl/>
        </w:rPr>
        <w:tab/>
        <w:t xml:space="preserve">לאחר </w:t>
      </w:r>
      <w:r>
        <w:rPr>
          <w:rFonts w:hint="cs"/>
          <w:rtl/>
        </w:rPr>
        <w:t xml:space="preserve">בחינת כלל הראיות, לרבות </w:t>
      </w:r>
      <w:r w:rsidRPr="00A6677E">
        <w:rPr>
          <w:rFonts w:hint="cs"/>
          <w:rtl/>
        </w:rPr>
        <w:t xml:space="preserve">עדותו של הנאשם, </w:t>
      </w:r>
      <w:r>
        <w:rPr>
          <w:rFonts w:hint="cs"/>
          <w:rtl/>
        </w:rPr>
        <w:t xml:space="preserve">הנני סבור כי ניתן להגיע </w:t>
      </w:r>
      <w:r w:rsidRPr="00A6677E">
        <w:rPr>
          <w:rFonts w:hint="cs"/>
          <w:rtl/>
        </w:rPr>
        <w:t xml:space="preserve">למסקנה ברורה, כי אין ולא הייתה בידי הנאשם כל שיטת ריפוי, ובודאי שלא שיטה כזו המביאה לריפוי מלא ומוחלט של כל מחלה, לרבות מחלות חשוכות מרפא. </w:t>
      </w:r>
    </w:p>
    <w:p w14:paraId="288330A7" w14:textId="77777777" w:rsidR="00394F8F" w:rsidRPr="00A6677E" w:rsidRDefault="00394F8F" w:rsidP="00394F8F">
      <w:pPr>
        <w:spacing w:line="360" w:lineRule="auto"/>
        <w:ind w:left="720"/>
        <w:jc w:val="both"/>
        <w:rPr>
          <w:rtl/>
        </w:rPr>
      </w:pPr>
      <w:r w:rsidRPr="00A6677E">
        <w:rPr>
          <w:rFonts w:hint="cs"/>
          <w:rtl/>
        </w:rPr>
        <w:t xml:space="preserve">זאת ועוד, </w:t>
      </w:r>
      <w:r>
        <w:rPr>
          <w:rFonts w:hint="cs"/>
          <w:rtl/>
        </w:rPr>
        <w:t xml:space="preserve">הנני משוכנע </w:t>
      </w:r>
      <w:r w:rsidRPr="00A6677E">
        <w:rPr>
          <w:rFonts w:hint="cs"/>
          <w:rtl/>
        </w:rPr>
        <w:t xml:space="preserve">כי הנאשם עצמו, לא זו בלבד שלא האמין כי יש ברשותו שיטת ריפוי ייחודית אשר עשויה לחולל ניסים, אלא שהוא ידע, באורח פוזיטיבי, כי אין מדובר בשיטת ריפוי כלל, ובודאי שאין ברשותו שיטה כזו, היכולה להביא לריפוי מלא ומוחלט של כל חולי, מכל מין וסוג. </w:t>
      </w:r>
      <w:r>
        <w:rPr>
          <w:rFonts w:hint="cs"/>
          <w:rtl/>
        </w:rPr>
        <w:t xml:space="preserve">לדעתי, </w:t>
      </w:r>
      <w:r w:rsidRPr="00A6677E">
        <w:rPr>
          <w:rFonts w:hint="cs"/>
          <w:rtl/>
        </w:rPr>
        <w:t xml:space="preserve">דבריו של הנאשם, הן אלה שהופיעו בכתב והן אלה אשר נאמרו בעל-פה, באשר ליכולות הריפוי שלו, אינם יותר </w:t>
      </w:r>
      <w:r>
        <w:rPr>
          <w:rFonts w:hint="cs"/>
          <w:rtl/>
        </w:rPr>
        <w:t xml:space="preserve">מאשר הצגת </w:t>
      </w:r>
      <w:r w:rsidRPr="00A6677E">
        <w:rPr>
          <w:rFonts w:hint="cs"/>
          <w:rtl/>
        </w:rPr>
        <w:t xml:space="preserve">מצג שווא, ביודעין, כלפי הציבור בכלל, וכלפי אלה שנזקקו לטיפוליו, בפרט. כפי שיובהר בהמשך, </w:t>
      </w:r>
      <w:r>
        <w:rPr>
          <w:rFonts w:hint="cs"/>
          <w:rtl/>
        </w:rPr>
        <w:t xml:space="preserve">הנני סבור </w:t>
      </w:r>
      <w:r w:rsidRPr="00A6677E">
        <w:rPr>
          <w:rFonts w:hint="cs"/>
          <w:rtl/>
        </w:rPr>
        <w:t xml:space="preserve">כי התנהלותו של הנאשם נועדה, כול כולה, להונות את ציבור המטופלים, להוליך אותם שולל, ולנטוע בקרבם תקוות שווא, במטרה ברורה, להתעשר על חשבונם, ולהפיק רווח כספי, גדול ככל האפשר. </w:t>
      </w:r>
    </w:p>
    <w:p w14:paraId="4BEE3E4D" w14:textId="77777777" w:rsidR="00394F8F" w:rsidRPr="00A6677E" w:rsidRDefault="00394F8F" w:rsidP="00394F8F">
      <w:pPr>
        <w:spacing w:line="360" w:lineRule="auto"/>
        <w:ind w:left="720"/>
        <w:jc w:val="both"/>
        <w:rPr>
          <w:rtl/>
        </w:rPr>
      </w:pPr>
      <w:r>
        <w:rPr>
          <w:rFonts w:hint="cs"/>
          <w:rtl/>
        </w:rPr>
        <w:t xml:space="preserve">עמדתי זו </w:t>
      </w:r>
      <w:r w:rsidRPr="00A6677E">
        <w:rPr>
          <w:rFonts w:hint="cs"/>
          <w:rtl/>
        </w:rPr>
        <w:t xml:space="preserve">מתבססת על ראיות שונות אשר הוצגו </w:t>
      </w:r>
      <w:r>
        <w:rPr>
          <w:rFonts w:hint="cs"/>
          <w:rtl/>
        </w:rPr>
        <w:t>במהלך המשפט</w:t>
      </w:r>
      <w:r w:rsidRPr="00A6677E">
        <w:rPr>
          <w:rFonts w:hint="cs"/>
          <w:rtl/>
        </w:rPr>
        <w:t xml:space="preserve">, כפי </w:t>
      </w:r>
      <w:r>
        <w:rPr>
          <w:rFonts w:hint="cs"/>
          <w:rtl/>
        </w:rPr>
        <w:t xml:space="preserve">שיפורט </w:t>
      </w:r>
      <w:r w:rsidRPr="00A6677E">
        <w:rPr>
          <w:rFonts w:hint="cs"/>
          <w:rtl/>
        </w:rPr>
        <w:t xml:space="preserve">בהמשך, וזאת בנוסף </w:t>
      </w:r>
      <w:r>
        <w:rPr>
          <w:rFonts w:hint="cs"/>
          <w:rtl/>
        </w:rPr>
        <w:t xml:space="preserve">להתרשמותי </w:t>
      </w:r>
      <w:r w:rsidRPr="00A6677E">
        <w:rPr>
          <w:rFonts w:hint="cs"/>
          <w:rtl/>
        </w:rPr>
        <w:t xml:space="preserve">השלילית ממידת מהימנותו ומאמינותו של הנאשם. על מהימנותו הירודה של הנאשם ועל דרכו המניפולטיבית ניתן ללמוד מדרך התנהלותו בתחילת המשפט, כאשר הוא עשה כל </w:t>
      </w:r>
      <w:r>
        <w:rPr>
          <w:rFonts w:hint="cs"/>
          <w:rtl/>
        </w:rPr>
        <w:t>אשר לאל ידו</w:t>
      </w:r>
      <w:r w:rsidRPr="00A6677E">
        <w:rPr>
          <w:rFonts w:hint="cs"/>
          <w:rtl/>
        </w:rPr>
        <w:t xml:space="preserve">, על-מנת להתחמק מדיוני בית-המשפט, אשר </w:t>
      </w:r>
      <w:r>
        <w:rPr>
          <w:rFonts w:hint="cs"/>
          <w:rtl/>
        </w:rPr>
        <w:t xml:space="preserve">נקבעו מבעוד מועד, תוך התחזות לחולה נפש. </w:t>
      </w:r>
      <w:r w:rsidRPr="00A6677E">
        <w:rPr>
          <w:rFonts w:hint="cs"/>
          <w:rtl/>
        </w:rPr>
        <w:t xml:space="preserve">הנאשם נהג לאשפז את עצמו במחלקות פסיכיאטריות שונות ערב המשפט, ובכך לסכל את קיומו של הדיון. רק לאחר שבאנו בדברים עם אנשי המחלקה הפסיכיאטרית בה אושפז הנאשם, ניתן היה להביאו לבית-המשפט, לצורך המשכו של ההליך המשפטי. </w:t>
      </w:r>
    </w:p>
    <w:p w14:paraId="0DD8DC54" w14:textId="77777777" w:rsidR="00394F8F" w:rsidRDefault="00394F8F" w:rsidP="00394F8F">
      <w:pPr>
        <w:spacing w:line="360" w:lineRule="auto"/>
        <w:ind w:left="720"/>
        <w:jc w:val="both"/>
        <w:rPr>
          <w:rtl/>
        </w:rPr>
      </w:pPr>
      <w:r>
        <w:rPr>
          <w:rFonts w:hint="cs"/>
          <w:rtl/>
        </w:rPr>
        <w:t xml:space="preserve">התרשמותי </w:t>
      </w:r>
      <w:r w:rsidRPr="00A6677E">
        <w:rPr>
          <w:rFonts w:hint="cs"/>
          <w:rtl/>
        </w:rPr>
        <w:t xml:space="preserve">הבלתי אמצעית מעדותו של הנאשם, הן בשלבי החקירה הראשית והן במהלך החקירה הנגדית, הראשונה והנוספת, הייתה עגומה ביותר, </w:t>
      </w:r>
      <w:r>
        <w:rPr>
          <w:rFonts w:hint="cs"/>
          <w:rtl/>
        </w:rPr>
        <w:t xml:space="preserve">ונקל היה להתרשם </w:t>
      </w:r>
      <w:r w:rsidRPr="00A6677E">
        <w:rPr>
          <w:rFonts w:hint="cs"/>
          <w:rtl/>
        </w:rPr>
        <w:t>כי הנאשם מתחמק ממתן תשובות ברורות לשאלות שהופנו אליו, כאשר הוא עוטף את דבריו במלל כללי ובהפרחת סיסמאות, מבלי להתייחס, באורח קונקרטי, לטענות הקשות שהוטחו בו. הוא</w:t>
      </w:r>
      <w:r>
        <w:rPr>
          <w:rFonts w:hint="cs"/>
          <w:rtl/>
        </w:rPr>
        <w:t xml:space="preserve"> הרבה לסתור את עצמו בנושאים מהותיים, ועדותו נגועה בשקרים, לכל אורכה ורוחבה של העדות. כך למשל, טען הנאשם כי היה מעוניין בביצוע עימותים עם המתלוננים, אך נמנע מלעשות כן בעצת סנגורו דאז, עו"ד קירשנבוים. דא עקא, שעו"ד קירשנבוים, אשר הובא כעד הגנה, העיד על עצמו כי אינו מטפל בתיקים פליליים, וגם אם ליווה את הנאשם בתחילת הדרך, לא היה עולה על דעתו להשיא עצות לנאשם, בנושא כמו השתתפות בעימותים עם המתלוננים. </w:t>
      </w:r>
    </w:p>
    <w:p w14:paraId="53893983" w14:textId="77777777" w:rsidR="00394F8F" w:rsidRDefault="00394F8F" w:rsidP="00394F8F">
      <w:pPr>
        <w:spacing w:line="360" w:lineRule="auto"/>
        <w:ind w:left="720"/>
        <w:jc w:val="both"/>
        <w:rPr>
          <w:rtl/>
        </w:rPr>
      </w:pPr>
      <w:r>
        <w:rPr>
          <w:rFonts w:hint="cs"/>
          <w:rtl/>
        </w:rPr>
        <w:t xml:space="preserve">בעדותו בבית-המשפט שלל הנאשם, מכול וכול, את האפשרות כי הורה למטופליו לחדול משימוש בתרופות או בדרכי טיפול קונבנציונאליות, עת הוכח על-ידי המטופלים כי קיבלו הוראות חד משמעיות כאלו, מה גם שבמקרים לא מעטים נאלץ הנאשם להודות כי הורה לחלק מהמטופלים להימנע מטיפולים מסוימים, כגון טיפולים פיזיותרפיים, דבר שעמד בסתירה לגרסתו הראשונית. </w:t>
      </w:r>
    </w:p>
    <w:p w14:paraId="52703CDE" w14:textId="77777777" w:rsidR="00394F8F" w:rsidRDefault="00394F8F" w:rsidP="00394F8F">
      <w:pPr>
        <w:spacing w:line="360" w:lineRule="auto"/>
        <w:ind w:left="720"/>
        <w:jc w:val="both"/>
        <w:rPr>
          <w:rtl/>
        </w:rPr>
      </w:pPr>
      <w:r>
        <w:rPr>
          <w:rFonts w:hint="cs"/>
          <w:rtl/>
        </w:rPr>
        <w:t>שקרים נוספים של הנאשם נעוצים בדברים שנכתבו בפרסומים השונים שהפיץ, כאשר גם הוא הודה כי מדובר בפרטים שאינם נכונים או "</w:t>
      </w:r>
      <w:r>
        <w:rPr>
          <w:rFonts w:hint="cs"/>
          <w:b/>
          <w:bCs/>
          <w:rtl/>
        </w:rPr>
        <w:t>מוגזמים</w:t>
      </w:r>
      <w:r>
        <w:rPr>
          <w:rFonts w:hint="cs"/>
          <w:rtl/>
        </w:rPr>
        <w:t xml:space="preserve">", כטענתו. הנאשם גם אישר כי שיקר בדרך שבה הציג חלק מהמטפלים, בפני לקוחותיו. </w:t>
      </w:r>
    </w:p>
    <w:p w14:paraId="36DBE82A" w14:textId="77777777" w:rsidR="00394F8F" w:rsidRDefault="00394F8F" w:rsidP="00394F8F">
      <w:pPr>
        <w:spacing w:line="360" w:lineRule="auto"/>
        <w:ind w:left="720"/>
        <w:jc w:val="both"/>
        <w:rPr>
          <w:rtl/>
        </w:rPr>
      </w:pPr>
      <w:r>
        <w:rPr>
          <w:rFonts w:hint="cs"/>
          <w:rtl/>
        </w:rPr>
        <w:t>בנוסף, ניתן לציין את העובדה כי הוכנסו בפרסומיו של הנאשם תיאורים כוזבים אודות ניסיונם והכשרתם המקצועיים של צביקה איצקוביץ ושל י.ל, כאשר הנאשם טען, באורח כוזב ושקרי, כי הדברים נכתבו על דעתם ובהסכמתם.</w:t>
      </w:r>
    </w:p>
    <w:p w14:paraId="2D667318" w14:textId="77777777" w:rsidR="00394F8F" w:rsidRDefault="00394F8F" w:rsidP="00394F8F">
      <w:pPr>
        <w:spacing w:line="360" w:lineRule="auto"/>
        <w:ind w:left="720"/>
        <w:jc w:val="both"/>
        <w:rPr>
          <w:rtl/>
        </w:rPr>
      </w:pPr>
      <w:r>
        <w:rPr>
          <w:rFonts w:hint="cs"/>
          <w:rtl/>
        </w:rPr>
        <w:t xml:space="preserve">המדובר בדוגמאות בודדות, ובכך אין כדי למצות את מכלול שקריו של הנאשם ואת הסתירות הרבות שניתן למצוא בדבריו, כך שהמסקנה הברורה היא כי הנאשם אינו ראוי לאמון, ואין לקבל את דבריו, כל עוד אין הם נתמכים בראיות אובייקטיביות. </w:t>
      </w:r>
    </w:p>
    <w:p w14:paraId="4E5A1F68" w14:textId="77777777" w:rsidR="00394F8F" w:rsidRDefault="00394F8F" w:rsidP="00394F8F">
      <w:pPr>
        <w:spacing w:line="360" w:lineRule="auto"/>
        <w:ind w:left="720"/>
        <w:jc w:val="both"/>
        <w:rPr>
          <w:rtl/>
        </w:rPr>
      </w:pPr>
      <w:r>
        <w:rPr>
          <w:rFonts w:hint="cs"/>
          <w:rtl/>
        </w:rPr>
        <w:t>להלן אפרט הראיות המובילות, לדעתי, למסקנה כי לא הייתה בידי הנאשם שיטת טיפול המביאה לריפוי מלא ומוחלט של כל מחלה, וכי הדבר היה בידיעתו של הנאשם:</w:t>
      </w:r>
    </w:p>
    <w:p w14:paraId="7273C1C1" w14:textId="77777777" w:rsidR="00394F8F" w:rsidRDefault="00394F8F" w:rsidP="00394F8F">
      <w:pPr>
        <w:spacing w:line="360" w:lineRule="auto"/>
        <w:ind w:left="720"/>
        <w:jc w:val="both"/>
        <w:rPr>
          <w:rtl/>
        </w:rPr>
      </w:pPr>
    </w:p>
    <w:p w14:paraId="5DDCF54F" w14:textId="77777777" w:rsidR="00394F8F" w:rsidRDefault="00394F8F" w:rsidP="00394F8F">
      <w:pPr>
        <w:spacing w:line="360" w:lineRule="auto"/>
        <w:ind w:left="1440" w:hanging="720"/>
        <w:jc w:val="both"/>
        <w:rPr>
          <w:rtl/>
        </w:rPr>
      </w:pPr>
      <w:r w:rsidRPr="00A6677E">
        <w:rPr>
          <w:rFonts w:hint="cs"/>
          <w:rtl/>
        </w:rPr>
        <w:t>א.</w:t>
      </w:r>
      <w:r w:rsidRPr="00A6677E">
        <w:rPr>
          <w:rFonts w:hint="cs"/>
          <w:rtl/>
        </w:rPr>
        <w:tab/>
        <w:t xml:space="preserve">לבד </w:t>
      </w:r>
      <w:r>
        <w:rPr>
          <w:rFonts w:hint="cs"/>
          <w:rtl/>
        </w:rPr>
        <w:t xml:space="preserve">מהתרשמותי </w:t>
      </w:r>
      <w:r w:rsidRPr="00A6677E">
        <w:rPr>
          <w:rFonts w:hint="cs"/>
          <w:rtl/>
        </w:rPr>
        <w:t>הברורה כי לנאשם לא הייתה כל שיטת ריפוי ייחודית, וכי דבריו</w:t>
      </w:r>
      <w:r>
        <w:rPr>
          <w:rFonts w:hint="cs"/>
          <w:rtl/>
        </w:rPr>
        <w:t xml:space="preserve"> בנוגע ל"</w:t>
      </w:r>
      <w:r>
        <w:rPr>
          <w:rFonts w:hint="cs"/>
          <w:b/>
          <w:bCs/>
          <w:rtl/>
        </w:rPr>
        <w:t>סוד</w:t>
      </w:r>
      <w:r>
        <w:rPr>
          <w:rFonts w:hint="cs"/>
          <w:rtl/>
        </w:rPr>
        <w:t xml:space="preserve">", אין בהם ולא כלום, הוגשו מטעם התביעה הודעות מטעם מומחים ברפואה, אשר חיוו את דעתם כי אין כל בסיס, הן ברפואה הקונבנציונאלית והן ברפואה המשלימה, לשיטת הריפוי של הנאשם. יצוין, כי ההודעות הוגשו ללא התנגדות, מבלי שב"כ הנאשם ביקש לזמן את המומחים לחקירה, על-מנת לנסות ולקעקע את דבריהם. </w:t>
      </w:r>
    </w:p>
    <w:p w14:paraId="00BBBCA2" w14:textId="77777777" w:rsidR="00394F8F" w:rsidRDefault="00394F8F" w:rsidP="00394F8F">
      <w:pPr>
        <w:spacing w:line="360" w:lineRule="auto"/>
        <w:ind w:left="1440" w:hanging="720"/>
        <w:jc w:val="both"/>
        <w:rPr>
          <w:rtl/>
        </w:rPr>
      </w:pPr>
      <w:r>
        <w:rPr>
          <w:rFonts w:hint="cs"/>
          <w:rtl/>
        </w:rPr>
        <w:tab/>
        <w:t>פרופ' קרסו מסר בהודעתו כי אין כל אפשרות לרפא לחלוטין מחלות כמו אפילפסיה כרונית, שיתוק מוחין וגידולים סרטניים, ובודאי שלא להבטיח ריפוי מלא. פרופ' קרסו אמר את דבריו בהסתייגות אחת, שכן ישנם מקרים בודדים של החלמה עצמונית, של אותם חולים. עוד ציין פרופ' קרסו, כי הסבריו של הנאשם היו "</w:t>
      </w:r>
      <w:r>
        <w:rPr>
          <w:rFonts w:hint="cs"/>
          <w:b/>
          <w:bCs/>
          <w:rtl/>
        </w:rPr>
        <w:t>ללא כל רציונאל</w:t>
      </w:r>
      <w:r>
        <w:rPr>
          <w:rFonts w:hint="cs"/>
          <w:rtl/>
        </w:rPr>
        <w:t xml:space="preserve">", וללא קשר הגיוני בין משפט למשפט, שלא לדבר על כי הנאשם לא גילה כל בקיאות באנטומיה ובפיזיולוגיה. טיפול באמצעות עיסויים יכול להביא לשחרור שרירים ולהפחית כאב, אך אין בו כדי לרפא מחלות. </w:t>
      </w:r>
    </w:p>
    <w:p w14:paraId="3D4039AA" w14:textId="77777777" w:rsidR="00394F8F" w:rsidRDefault="00394F8F" w:rsidP="00394F8F">
      <w:pPr>
        <w:spacing w:line="360" w:lineRule="auto"/>
        <w:ind w:left="1440"/>
        <w:jc w:val="both"/>
        <w:rPr>
          <w:rtl/>
        </w:rPr>
      </w:pPr>
    </w:p>
    <w:p w14:paraId="63F10C0B" w14:textId="77777777" w:rsidR="00394F8F" w:rsidRDefault="00394F8F" w:rsidP="00394F8F">
      <w:pPr>
        <w:spacing w:line="360" w:lineRule="auto"/>
        <w:ind w:left="1440"/>
        <w:jc w:val="both"/>
        <w:rPr>
          <w:rtl/>
        </w:rPr>
      </w:pPr>
      <w:r>
        <w:rPr>
          <w:rFonts w:hint="cs"/>
          <w:rtl/>
        </w:rPr>
        <w:t xml:space="preserve">דברים דומים נאמרו גם על-ידי פרופ' מירי נויפלד, אשר ציינה כי, בדבריו של הנאשם לגבי ריפוי מלא ממחלת האפילפסיה, אין כל בסיס מדעי או רפואי. לגישתה, עיסוי גופני יכול לגרום להרגשה טובה, אך אינו יכול לרפא מחלות כגון אפילפסיה, שיתוק מוחין, ומחלות אחרות. </w:t>
      </w:r>
    </w:p>
    <w:p w14:paraId="3167ECC5" w14:textId="77777777" w:rsidR="00394F8F" w:rsidRDefault="00394F8F" w:rsidP="00394F8F">
      <w:pPr>
        <w:spacing w:line="360" w:lineRule="auto"/>
        <w:ind w:left="1440"/>
        <w:jc w:val="both"/>
        <w:rPr>
          <w:rtl/>
        </w:rPr>
      </w:pPr>
    </w:p>
    <w:p w14:paraId="7AF3152F" w14:textId="77777777" w:rsidR="00394F8F" w:rsidRDefault="00394F8F" w:rsidP="00394F8F">
      <w:pPr>
        <w:spacing w:line="360" w:lineRule="auto"/>
        <w:ind w:left="1440"/>
        <w:jc w:val="both"/>
        <w:rPr>
          <w:rtl/>
        </w:rPr>
      </w:pPr>
      <w:r>
        <w:rPr>
          <w:rFonts w:hint="cs"/>
          <w:rtl/>
        </w:rPr>
        <w:t xml:space="preserve">ד"ר חיתאם חוסיין, חיוותה את דעתה כי לא ניתן לרפא סוכרת נעורים באמצעות עיסויים, והוסיפה כי אין לכך כל תימוכין בספרות הרפואית. </w:t>
      </w:r>
    </w:p>
    <w:p w14:paraId="5A80A130" w14:textId="77777777" w:rsidR="00394F8F" w:rsidRDefault="00394F8F" w:rsidP="00394F8F">
      <w:pPr>
        <w:spacing w:line="360" w:lineRule="auto"/>
        <w:ind w:left="1440"/>
        <w:jc w:val="both"/>
        <w:rPr>
          <w:rtl/>
        </w:rPr>
      </w:pPr>
    </w:p>
    <w:p w14:paraId="13B484AF" w14:textId="77777777" w:rsidR="00394F8F" w:rsidRDefault="00394F8F" w:rsidP="00394F8F">
      <w:pPr>
        <w:spacing w:line="360" w:lineRule="auto"/>
        <w:ind w:left="1440"/>
        <w:jc w:val="both"/>
        <w:rPr>
          <w:rtl/>
        </w:rPr>
      </w:pPr>
      <w:r>
        <w:rPr>
          <w:rFonts w:hint="cs"/>
          <w:rtl/>
        </w:rPr>
        <w:t>גם פרופ' שאול הראל, אשר שימש כמנהל המכון להתפתחות הילד, קבע כי לא ניתן לרפא מחלות אצל ילדים, כגון שיתוק מוחין, בדרך של עיסוי, ומבחינתו "</w:t>
      </w:r>
      <w:r>
        <w:rPr>
          <w:rFonts w:hint="cs"/>
          <w:b/>
          <w:bCs/>
          <w:rtl/>
        </w:rPr>
        <w:t>זה הכל בולשיט. זה לא מבוסס על שום דבר. הוא מבסס אמירות בלי שום בסיס מדעי, קליני...</w:t>
      </w:r>
      <w:r>
        <w:rPr>
          <w:rFonts w:hint="cs"/>
          <w:rtl/>
        </w:rPr>
        <w:t xml:space="preserve">". </w:t>
      </w:r>
    </w:p>
    <w:p w14:paraId="0F52E3AD" w14:textId="77777777" w:rsidR="00394F8F" w:rsidRDefault="00394F8F" w:rsidP="00394F8F">
      <w:pPr>
        <w:spacing w:line="360" w:lineRule="auto"/>
        <w:ind w:left="1440"/>
        <w:jc w:val="both"/>
        <w:rPr>
          <w:rtl/>
        </w:rPr>
      </w:pPr>
    </w:p>
    <w:p w14:paraId="79F51CDD" w14:textId="77777777" w:rsidR="00394F8F" w:rsidRDefault="00394F8F" w:rsidP="00394F8F">
      <w:pPr>
        <w:spacing w:line="360" w:lineRule="auto"/>
        <w:ind w:left="1440"/>
        <w:jc w:val="both"/>
        <w:rPr>
          <w:rtl/>
        </w:rPr>
      </w:pPr>
      <w:r>
        <w:rPr>
          <w:rFonts w:hint="cs"/>
          <w:rtl/>
        </w:rPr>
        <w:t xml:space="preserve">לטעמי, יש בדברי המומחים כדי להשמיט את הקרקע מתחת לטענתו של הנאשם, לפיה שיטת הטיפול שלו יכולה להביא לריפוי מלא ומוחלט מכל מחלה, ומאחר שיש להניח כי הנאשם הינו אדם רציונאלי, וההגנה גם לא טענה אחרת, המסקנה המתבקשת היא, כי הוא ידע, ידוע היטב, שאין בשיטת הטיפול או הריפוי שלו ולא כלום, כאשר התנהלותו הכללית נועדה להציג מצג שווא ביודעין, בפני ציבור המטופלים. </w:t>
      </w:r>
    </w:p>
    <w:p w14:paraId="4B615341" w14:textId="77777777" w:rsidR="00394F8F" w:rsidRDefault="00394F8F" w:rsidP="00394F8F">
      <w:pPr>
        <w:spacing w:line="360" w:lineRule="auto"/>
        <w:ind w:left="1440"/>
        <w:jc w:val="both"/>
        <w:rPr>
          <w:rtl/>
        </w:rPr>
      </w:pPr>
    </w:p>
    <w:p w14:paraId="6FC3BFF3" w14:textId="77777777" w:rsidR="00394F8F" w:rsidRDefault="00394F8F" w:rsidP="00394F8F">
      <w:pPr>
        <w:spacing w:line="360" w:lineRule="auto"/>
        <w:ind w:left="1440" w:hanging="720"/>
        <w:jc w:val="both"/>
        <w:rPr>
          <w:rtl/>
        </w:rPr>
      </w:pPr>
      <w:r>
        <w:rPr>
          <w:rFonts w:hint="cs"/>
          <w:rtl/>
        </w:rPr>
        <w:t>ב.</w:t>
      </w:r>
      <w:r>
        <w:rPr>
          <w:rFonts w:hint="cs"/>
          <w:rtl/>
        </w:rPr>
        <w:tab/>
        <w:t>בפרסומים השונים, אשר הופצו על-ידי הנאשם, נטען על-ידו כי הוא הביא לריפוי מלא של עשרות תינוקות, ילדים ומבוגרים, אשר סבלו ממחלות שהוגדרו כחשוכות מרפא. גם הנאשם עצמו נאלץ להודות כי מדובר בפרסום שקרי, שכן במועד שבו הופצו המודעות הפרסומיות, לא היו כלל מקרים, בהם נרפאו חולים ממחלות חשוכות מרפא, ובודאי שאין מדובר בהצלחות "</w:t>
      </w:r>
      <w:r w:rsidRPr="00A375F6">
        <w:rPr>
          <w:rFonts w:hint="cs"/>
          <w:b/>
          <w:bCs/>
          <w:rtl/>
        </w:rPr>
        <w:t>בעשרות מקרים ולאורך שנים</w:t>
      </w:r>
      <w:r>
        <w:rPr>
          <w:rFonts w:hint="cs"/>
          <w:rtl/>
        </w:rPr>
        <w:t xml:space="preserve">". עצם השימוש בפרסומים כוזבים, וחזרה על הדברים השקריים בכנסים שערך הנאשם, מעידים על מודעותו של הנאשם למעשי הרמייה למצג השווא, אשר הוצג על-ידו בפני הציבור. </w:t>
      </w:r>
    </w:p>
    <w:p w14:paraId="43A7B73A" w14:textId="77777777" w:rsidR="00394F8F" w:rsidRDefault="00394F8F" w:rsidP="00394F8F">
      <w:pPr>
        <w:spacing w:line="360" w:lineRule="auto"/>
        <w:ind w:left="1440"/>
        <w:jc w:val="both"/>
        <w:rPr>
          <w:rtl/>
        </w:rPr>
      </w:pPr>
      <w:r>
        <w:rPr>
          <w:rFonts w:hint="cs"/>
          <w:rtl/>
        </w:rPr>
        <w:t xml:space="preserve">לו האמין הנאשם, באמת ובתמים, כי יש בידיו שיטת טיפול ייחודית, שיש בה כדי להביא לריפוי מלא מכל מחלה, לא היה כל צורך לעשות שימוש בהצלחות מדומות, בעשרות מקרים, דבר שהנאשם עצמו ידע כי אין לו כל בסיס. </w:t>
      </w:r>
    </w:p>
    <w:p w14:paraId="142CFFEB" w14:textId="77777777" w:rsidR="00394F8F" w:rsidRDefault="00394F8F" w:rsidP="00394F8F">
      <w:pPr>
        <w:spacing w:line="360" w:lineRule="auto"/>
        <w:ind w:left="1440" w:hanging="720"/>
        <w:jc w:val="both"/>
        <w:rPr>
          <w:rtl/>
        </w:rPr>
      </w:pPr>
      <w:r>
        <w:rPr>
          <w:rFonts w:hint="cs"/>
          <w:rtl/>
        </w:rPr>
        <w:tab/>
        <w:t>הנאשם אישר כי הוא אחראי לדברים שהופיעו באתר האינטרנט שלו (</w:t>
      </w:r>
      <w:r>
        <w:rPr>
          <w:rFonts w:hint="cs"/>
          <w:b/>
          <w:bCs/>
          <w:rtl/>
        </w:rPr>
        <w:t>ת/6</w:t>
      </w:r>
      <w:r>
        <w:rPr>
          <w:rFonts w:hint="cs"/>
          <w:rtl/>
        </w:rPr>
        <w:t>), שם צוטטו, בין היתר, דבריו של אדם אשר הציג עצמו כ"</w:t>
      </w:r>
      <w:r>
        <w:rPr>
          <w:rFonts w:hint="cs"/>
          <w:b/>
          <w:bCs/>
          <w:rtl/>
        </w:rPr>
        <w:t>מנהל בכיר בחברה ממשלתית גדולה מאוד</w:t>
      </w:r>
      <w:r>
        <w:rPr>
          <w:rFonts w:hint="cs"/>
          <w:rtl/>
        </w:rPr>
        <w:t>", שלדבריו הגיע אל הנאשם כשהוא סובל מסוכרת חריפה, ולאחר שבוע ראשון לטיפול "</w:t>
      </w:r>
      <w:r>
        <w:rPr>
          <w:rFonts w:hint="cs"/>
          <w:b/>
          <w:bCs/>
          <w:rtl/>
        </w:rPr>
        <w:t>אכלתי מתוק כאוות נפשי</w:t>
      </w:r>
      <w:r>
        <w:rPr>
          <w:rFonts w:hint="cs"/>
          <w:rtl/>
        </w:rPr>
        <w:t xml:space="preserve">". הנאשם הודה, כי הדברים הינם כוזבים, ועצם הצגתם באתר האינטרנט שלו, מבלי שהוא הסתייג מהם, מלמדים על דרכו של הנאשם להציג עובדות כוזבות ומצגי שווא ביודעין, בפני הציבור. </w:t>
      </w:r>
    </w:p>
    <w:p w14:paraId="1D6297AA" w14:textId="77777777" w:rsidR="00394F8F" w:rsidRDefault="00394F8F" w:rsidP="00394F8F">
      <w:pPr>
        <w:spacing w:line="360" w:lineRule="auto"/>
        <w:ind w:left="1440" w:hanging="720"/>
        <w:jc w:val="both"/>
        <w:rPr>
          <w:rtl/>
        </w:rPr>
      </w:pPr>
    </w:p>
    <w:p w14:paraId="6A611E8F" w14:textId="77777777" w:rsidR="00394F8F" w:rsidRDefault="00394F8F" w:rsidP="00394F8F">
      <w:pPr>
        <w:spacing w:line="360" w:lineRule="auto"/>
        <w:ind w:left="1440" w:hanging="720"/>
        <w:jc w:val="both"/>
        <w:rPr>
          <w:rtl/>
        </w:rPr>
      </w:pPr>
      <w:r>
        <w:rPr>
          <w:rFonts w:hint="cs"/>
          <w:rtl/>
        </w:rPr>
        <w:t>ג.</w:t>
      </w:r>
      <w:r>
        <w:rPr>
          <w:rFonts w:hint="cs"/>
          <w:rtl/>
        </w:rPr>
        <w:tab/>
        <w:t xml:space="preserve">ראיה חשובה, המלמדת על כי הנאשם לא האמין כי ברשותו שיטת ריפוי ייחודית, ניתן למצוא בעובדה כי במרבית המקרים נעשו הטיפולים על-ידי תלמידים אשר למדו, כביכול, את שיטת הטיפול שלו. מטפלים אלה הוצגו בכזב, על-ידי הנאשם, כבעלי ניסיון ומומחיות בטיפול בילדים או במחלות חשוכות מרפא. </w:t>
      </w:r>
    </w:p>
    <w:p w14:paraId="2ADE50EE" w14:textId="77777777" w:rsidR="00394F8F" w:rsidRDefault="00394F8F" w:rsidP="00394F8F">
      <w:pPr>
        <w:spacing w:line="360" w:lineRule="auto"/>
        <w:ind w:left="1440" w:hanging="720"/>
        <w:jc w:val="both"/>
        <w:rPr>
          <w:rtl/>
        </w:rPr>
      </w:pPr>
      <w:r>
        <w:rPr>
          <w:rFonts w:hint="cs"/>
          <w:rtl/>
        </w:rPr>
        <w:tab/>
        <w:t>הנאשם עצמו אישר, כי לא העביר לתלמידיו את ה"</w:t>
      </w:r>
      <w:r>
        <w:rPr>
          <w:rFonts w:hint="cs"/>
          <w:b/>
          <w:bCs/>
          <w:rtl/>
        </w:rPr>
        <w:t>סוד</w:t>
      </w:r>
      <w:r>
        <w:rPr>
          <w:rFonts w:hint="cs"/>
          <w:rtl/>
        </w:rPr>
        <w:t xml:space="preserve">" המופלא, כאשר לדבריו, הוא לימד, אך ורק, את שיטת הטיפול. דא עקא, שחלק מהתלמידים החל בביצוע טיפולים, אשר כאמור לא היו יותר מאשר עיסוי גופני, מיד עם תחילת הלימודים או זמן קצר לאחר מכן. רק לחלק קטן של המטפלים היה ניסיון כלשהו במתן עיסויים, כאשר לחלק אחר לא היה כל ידע בתחום זה. כך למשל, הפכה ת.ב, חסרת הניסיון והידע בטיפולים בחולים, כמטפלת הטובה ביותר ואילו ב.ש. הוצגה, בכזב, כמומחית לטיפול בילדים. </w:t>
      </w:r>
    </w:p>
    <w:p w14:paraId="2DD39367" w14:textId="77777777" w:rsidR="00394F8F" w:rsidRDefault="00394F8F" w:rsidP="00394F8F">
      <w:pPr>
        <w:spacing w:line="360" w:lineRule="auto"/>
        <w:ind w:left="1440" w:hanging="720"/>
        <w:jc w:val="both"/>
        <w:rPr>
          <w:rtl/>
        </w:rPr>
      </w:pPr>
      <w:r>
        <w:rPr>
          <w:rFonts w:hint="cs"/>
          <w:rtl/>
        </w:rPr>
        <w:tab/>
        <w:t>הכיצד יכול היה הנאשם להניח כי אותם מטפלים, שאינם מכירים את ה"</w:t>
      </w:r>
      <w:r>
        <w:rPr>
          <w:rFonts w:hint="cs"/>
          <w:b/>
          <w:bCs/>
          <w:rtl/>
        </w:rPr>
        <w:t>סוד</w:t>
      </w:r>
      <w:r>
        <w:rPr>
          <w:rFonts w:hint="cs"/>
          <w:rtl/>
        </w:rPr>
        <w:t xml:space="preserve">" העומד מאחורי שיטתו, יוכלו להביא לריפוי מלא של מטופלים, ילדים ומבוגרים, אשר סבלו ממחלות שונות, חלקן חשוכות מרפא? </w:t>
      </w:r>
    </w:p>
    <w:p w14:paraId="28CAA133" w14:textId="77777777" w:rsidR="00394F8F" w:rsidRDefault="00394F8F" w:rsidP="00394F8F">
      <w:pPr>
        <w:spacing w:line="360" w:lineRule="auto"/>
        <w:ind w:left="1440" w:hanging="720"/>
        <w:jc w:val="both"/>
        <w:rPr>
          <w:rtl/>
        </w:rPr>
      </w:pPr>
      <w:r>
        <w:rPr>
          <w:rFonts w:hint="cs"/>
          <w:rtl/>
        </w:rPr>
        <w:tab/>
        <w:t>גם אם נניח כי לנאשם היו יכולות מיוחדות, או אף כוחות על טבעיים, כיצד ניתן ליישב את התחייבויותיו של הנאשם לריפוי מלא, עם ביצוע הטיפולים על-ידי אחרים, חסרי ניסיון וידע בנסתרי ה"</w:t>
      </w:r>
      <w:r>
        <w:rPr>
          <w:rFonts w:hint="cs"/>
          <w:b/>
          <w:bCs/>
          <w:rtl/>
        </w:rPr>
        <w:t>סוד</w:t>
      </w:r>
      <w:r>
        <w:rPr>
          <w:rFonts w:hint="cs"/>
          <w:rtl/>
        </w:rPr>
        <w:t xml:space="preserve">" ובשיטת הטיפול הייחודית של הנאשם? </w:t>
      </w:r>
    </w:p>
    <w:p w14:paraId="0096DFA6" w14:textId="77777777" w:rsidR="00394F8F" w:rsidRDefault="00394F8F" w:rsidP="00394F8F">
      <w:pPr>
        <w:spacing w:line="360" w:lineRule="auto"/>
        <w:ind w:left="1440" w:hanging="720"/>
        <w:jc w:val="both"/>
        <w:rPr>
          <w:rtl/>
        </w:rPr>
      </w:pPr>
      <w:r>
        <w:rPr>
          <w:rFonts w:hint="cs"/>
          <w:rtl/>
        </w:rPr>
        <w:tab/>
        <w:t>לדעתי</w:t>
      </w:r>
      <w:r w:rsidRPr="00474F20">
        <w:rPr>
          <w:rFonts w:hint="cs"/>
          <w:rtl/>
        </w:rPr>
        <w:t>, הדבר מוביל למסקנה ברורה וחד משמעית, כי אין מדובר בשיטת טיפול</w:t>
      </w:r>
      <w:r>
        <w:rPr>
          <w:rFonts w:hint="cs"/>
          <w:rtl/>
        </w:rPr>
        <w:t xml:space="preserve"> מיוחדת או ב"</w:t>
      </w:r>
      <w:r>
        <w:rPr>
          <w:rFonts w:hint="cs"/>
          <w:b/>
          <w:bCs/>
          <w:rtl/>
        </w:rPr>
        <w:t>סוד</w:t>
      </w:r>
      <w:r>
        <w:rPr>
          <w:rFonts w:hint="cs"/>
          <w:rtl/>
        </w:rPr>
        <w:t xml:space="preserve">" המוביל לריפוי מלא, כאשר להבטחותיו של הנאשם בעניין זה לא היה כל בסיס. שאחרת, הוא היה מבצע את כל הטיפולים בעצמו, או לחלופין, היה מלמד את תלמידיו את העקרונות העומדים מאחורי שיטת הטיפול והריפוי שלו. מן הראוי לחזור ולהזכיר, כי אף לא אחד מהמטפלים ראה בטיפול שניתן על-ידי הנאשם או על-ידו, דבר מיוחד, שאינו מתמצה בעיסוי גופני, תוך שימוש בשמנים. </w:t>
      </w:r>
    </w:p>
    <w:p w14:paraId="370E86AC" w14:textId="77777777" w:rsidR="00394F8F" w:rsidRDefault="00394F8F" w:rsidP="00394F8F">
      <w:pPr>
        <w:spacing w:line="360" w:lineRule="auto"/>
        <w:ind w:left="1440" w:hanging="720"/>
        <w:jc w:val="both"/>
        <w:rPr>
          <w:rtl/>
        </w:rPr>
      </w:pPr>
    </w:p>
    <w:p w14:paraId="43514422" w14:textId="77777777" w:rsidR="00394F8F" w:rsidRPr="00474F20" w:rsidRDefault="00394F8F" w:rsidP="00394F8F">
      <w:pPr>
        <w:spacing w:line="360" w:lineRule="auto"/>
        <w:ind w:left="1440" w:hanging="720"/>
        <w:jc w:val="both"/>
        <w:rPr>
          <w:rtl/>
        </w:rPr>
      </w:pPr>
      <w:r w:rsidRPr="00474F20">
        <w:rPr>
          <w:rFonts w:hint="cs"/>
          <w:rtl/>
        </w:rPr>
        <w:t>ד.</w:t>
      </w:r>
      <w:r w:rsidRPr="00474F20">
        <w:rPr>
          <w:rFonts w:hint="cs"/>
          <w:rtl/>
        </w:rPr>
        <w:tab/>
        <w:t>מבחן התוצאה, הינו מבחן חשוב</w:t>
      </w:r>
      <w:r>
        <w:rPr>
          <w:rFonts w:hint="cs"/>
          <w:rtl/>
        </w:rPr>
        <w:t xml:space="preserve">, באמצעותו ניתן </w:t>
      </w:r>
      <w:r w:rsidRPr="00474F20">
        <w:rPr>
          <w:rFonts w:hint="cs"/>
          <w:rtl/>
        </w:rPr>
        <w:t xml:space="preserve">להשיב לשאלה האם </w:t>
      </w:r>
      <w:r>
        <w:rPr>
          <w:rFonts w:hint="cs"/>
          <w:rtl/>
        </w:rPr>
        <w:t>מדובר ב</w:t>
      </w:r>
      <w:r w:rsidRPr="00474F20">
        <w:rPr>
          <w:rFonts w:hint="cs"/>
          <w:rtl/>
        </w:rPr>
        <w:t xml:space="preserve">שיטת ריפוי </w:t>
      </w:r>
      <w:r>
        <w:rPr>
          <w:rFonts w:hint="cs"/>
          <w:rtl/>
        </w:rPr>
        <w:t xml:space="preserve">אשר </w:t>
      </w:r>
      <w:r w:rsidRPr="00474F20">
        <w:rPr>
          <w:rFonts w:hint="cs"/>
          <w:rtl/>
        </w:rPr>
        <w:t xml:space="preserve">הביאה להצלחות מוכחות, ככל שמדובר בריפוי מלא ומוחלט ממחלות שונות, או שמא אין כל ראיה לקיומן של הצלחות, להן טוען הנאשם? </w:t>
      </w:r>
    </w:p>
    <w:p w14:paraId="1FAFB4E1" w14:textId="77777777" w:rsidR="00394F8F" w:rsidRPr="00474F20" w:rsidRDefault="00394F8F" w:rsidP="00394F8F">
      <w:pPr>
        <w:spacing w:line="360" w:lineRule="auto"/>
        <w:ind w:left="1440"/>
        <w:jc w:val="both"/>
        <w:rPr>
          <w:rtl/>
        </w:rPr>
      </w:pPr>
      <w:r w:rsidRPr="00474F20">
        <w:rPr>
          <w:rFonts w:hint="cs"/>
          <w:rtl/>
        </w:rPr>
        <w:t>כזכור, התרברב הנאשם</w:t>
      </w:r>
      <w:r>
        <w:rPr>
          <w:rFonts w:hint="cs"/>
          <w:rtl/>
        </w:rPr>
        <w:t>,</w:t>
      </w:r>
      <w:r w:rsidRPr="00474F20">
        <w:rPr>
          <w:rFonts w:hint="cs"/>
          <w:rtl/>
        </w:rPr>
        <w:t xml:space="preserve"> בכל הזדמנות</w:t>
      </w:r>
      <w:r>
        <w:rPr>
          <w:rFonts w:hint="cs"/>
          <w:rtl/>
        </w:rPr>
        <w:t>,</w:t>
      </w:r>
      <w:r w:rsidRPr="00474F20">
        <w:rPr>
          <w:rFonts w:hint="cs"/>
          <w:rtl/>
        </w:rPr>
        <w:t xml:space="preserve"> </w:t>
      </w:r>
      <w:r>
        <w:rPr>
          <w:rFonts w:hint="cs"/>
          <w:rtl/>
        </w:rPr>
        <w:t xml:space="preserve">בדבר </w:t>
      </w:r>
      <w:r w:rsidRPr="00474F20">
        <w:rPr>
          <w:rFonts w:hint="cs"/>
          <w:rtl/>
        </w:rPr>
        <w:t xml:space="preserve">הצלחותיו המרובות בריפוי מחלות קשות, לרבות שיתוק מוחין, אפילפסיה, סוכרת, סוכרת נעורים, סרטן וכד'. האם עלה בידי הנאשם להציג מקרים מובהקים המעידים על הצלחותיו? דומה, כי התשובה לעניין זה הינה שלילית, ואותם עדים, אשר העידו במסגרת פרשת ההגנה על הצלחות כביכול, </w:t>
      </w:r>
      <w:r>
        <w:rPr>
          <w:rFonts w:hint="cs"/>
          <w:rtl/>
        </w:rPr>
        <w:t xml:space="preserve">אינם מבססים, לדעתי, </w:t>
      </w:r>
      <w:r w:rsidRPr="00474F20">
        <w:rPr>
          <w:rFonts w:hint="cs"/>
          <w:rtl/>
        </w:rPr>
        <w:t xml:space="preserve">טענתו </w:t>
      </w:r>
      <w:r>
        <w:rPr>
          <w:rFonts w:hint="cs"/>
          <w:rtl/>
        </w:rPr>
        <w:t xml:space="preserve">זו </w:t>
      </w:r>
      <w:r w:rsidRPr="00474F20">
        <w:rPr>
          <w:rFonts w:hint="cs"/>
          <w:rtl/>
        </w:rPr>
        <w:t xml:space="preserve">של הנאשם. </w:t>
      </w:r>
    </w:p>
    <w:p w14:paraId="32BADE20" w14:textId="77777777" w:rsidR="00394F8F" w:rsidRPr="00474F20" w:rsidRDefault="00394F8F" w:rsidP="00394F8F">
      <w:pPr>
        <w:spacing w:line="360" w:lineRule="auto"/>
        <w:ind w:left="1440"/>
        <w:jc w:val="both"/>
        <w:rPr>
          <w:rtl/>
        </w:rPr>
      </w:pPr>
      <w:r w:rsidRPr="00474F20">
        <w:rPr>
          <w:rFonts w:hint="cs"/>
          <w:rtl/>
        </w:rPr>
        <w:t>העדה העיקרית, אשר</w:t>
      </w:r>
      <w:r>
        <w:rPr>
          <w:rFonts w:hint="cs"/>
          <w:rtl/>
        </w:rPr>
        <w:t>, לטענת הנאשם</w:t>
      </w:r>
      <w:r w:rsidRPr="00474F20">
        <w:rPr>
          <w:rFonts w:hint="cs"/>
          <w:rtl/>
        </w:rPr>
        <w:t>, סללה את הדרך בפני</w:t>
      </w:r>
      <w:r>
        <w:rPr>
          <w:rFonts w:hint="cs"/>
          <w:rtl/>
        </w:rPr>
        <w:t>ו</w:t>
      </w:r>
      <w:r w:rsidRPr="00474F20">
        <w:rPr>
          <w:rFonts w:hint="cs"/>
          <w:rtl/>
        </w:rPr>
        <w:t xml:space="preserve"> לתחום הריפוי, תוך שימוש בשיטה המיוחדת לו, היא בתו, ליאת אליהו. לגרסתה, היא אובחנה כחולת אסטמה בהיותה כבת 12, וסבלה מהתקפים קשים. באחד הימים, החליט אביה</w:t>
      </w:r>
      <w:r>
        <w:rPr>
          <w:rFonts w:hint="cs"/>
          <w:rtl/>
        </w:rPr>
        <w:t xml:space="preserve"> (הוא הנאשם)</w:t>
      </w:r>
      <w:r w:rsidRPr="00474F20">
        <w:rPr>
          <w:rFonts w:hint="cs"/>
          <w:rtl/>
        </w:rPr>
        <w:t>, שמן הסתם כבר היה בקיא בשיטת הטיפול שירש מאמו, לטפל בה על-ידי עיסוי בפניה ובגופה. לדברי ליאת, המחלה נעלמה כלא הייתה כבר למחרת, והיא עצמה נרפאה כליל</w:t>
      </w:r>
      <w:r>
        <w:rPr>
          <w:rFonts w:hint="cs"/>
          <w:rtl/>
        </w:rPr>
        <w:t>,</w:t>
      </w:r>
      <w:r w:rsidRPr="00474F20">
        <w:rPr>
          <w:rFonts w:hint="cs"/>
          <w:rtl/>
        </w:rPr>
        <w:t xml:space="preserve"> לאחר שמונה עד עשרה טיפולים. יצוין, כי העדה לא הציגה בפנינו כל מסמך רפואי המלמד </w:t>
      </w:r>
      <w:r>
        <w:rPr>
          <w:rFonts w:hint="cs"/>
          <w:rtl/>
        </w:rPr>
        <w:t xml:space="preserve">כי סבלה ממחלה כלשהי או </w:t>
      </w:r>
      <w:r w:rsidRPr="00474F20">
        <w:rPr>
          <w:rFonts w:hint="cs"/>
          <w:rtl/>
        </w:rPr>
        <w:t>על מצבה</w:t>
      </w:r>
      <w:r>
        <w:rPr>
          <w:rFonts w:hint="cs"/>
          <w:rtl/>
        </w:rPr>
        <w:t>,</w:t>
      </w:r>
      <w:r w:rsidRPr="00474F20">
        <w:rPr>
          <w:rFonts w:hint="cs"/>
          <w:rtl/>
        </w:rPr>
        <w:t xml:space="preserve"> לפני שהוחל בטיפול בה על-ידי אביה, ולאחר שהושלמה סדרת הטיפולים. </w:t>
      </w:r>
      <w:r>
        <w:rPr>
          <w:rFonts w:hint="cs"/>
          <w:rtl/>
        </w:rPr>
        <w:t>לטעמי</w:t>
      </w:r>
      <w:r w:rsidRPr="00474F20">
        <w:rPr>
          <w:rFonts w:hint="cs"/>
          <w:rtl/>
        </w:rPr>
        <w:t xml:space="preserve">, יש חשיבות רבה בהצגת תיעוד רפואי, שכן אחרת אין </w:t>
      </w:r>
      <w:r>
        <w:rPr>
          <w:rFonts w:hint="cs"/>
          <w:rtl/>
        </w:rPr>
        <w:t xml:space="preserve">ניתן לייחס </w:t>
      </w:r>
      <w:r w:rsidRPr="00474F20">
        <w:rPr>
          <w:rFonts w:hint="cs"/>
          <w:rtl/>
        </w:rPr>
        <w:t xml:space="preserve">משקל </w:t>
      </w:r>
      <w:r>
        <w:rPr>
          <w:rFonts w:hint="cs"/>
          <w:rtl/>
        </w:rPr>
        <w:t>כלשהו לנטען</w:t>
      </w:r>
      <w:r w:rsidRPr="00474F20">
        <w:rPr>
          <w:rFonts w:hint="cs"/>
          <w:rtl/>
        </w:rPr>
        <w:t>, בהעדר ראיה אובייקטיבית תומכת.</w:t>
      </w:r>
      <w:r>
        <w:rPr>
          <w:rFonts w:hint="cs"/>
          <w:rtl/>
        </w:rPr>
        <w:t xml:space="preserve"> </w:t>
      </w:r>
    </w:p>
    <w:p w14:paraId="45E848EB" w14:textId="77777777" w:rsidR="00394F8F" w:rsidRDefault="00394F8F" w:rsidP="00394F8F">
      <w:pPr>
        <w:spacing w:line="360" w:lineRule="auto"/>
        <w:ind w:left="1440"/>
        <w:jc w:val="both"/>
        <w:rPr>
          <w:rtl/>
        </w:rPr>
      </w:pPr>
      <w:r w:rsidRPr="00474F20">
        <w:rPr>
          <w:rFonts w:hint="cs"/>
          <w:rtl/>
        </w:rPr>
        <w:t xml:space="preserve">עוד יש לציין, כי גם אם חלה הטבה במצבה של ליאת, </w:t>
      </w:r>
      <w:r>
        <w:rPr>
          <w:rFonts w:hint="cs"/>
          <w:rtl/>
        </w:rPr>
        <w:t xml:space="preserve">בהנחה שאכן חלתה קודם לכן, </w:t>
      </w:r>
      <w:r w:rsidRPr="00474F20">
        <w:rPr>
          <w:rFonts w:hint="cs"/>
          <w:rtl/>
        </w:rPr>
        <w:t>עד כדי ריפוי מלא, לא הובאו בפנינו ראיות על הקשר הסיבתי בין הטיפול שניתן על-ידי הנאשם, לבין התוצאה</w:t>
      </w:r>
      <w:r>
        <w:rPr>
          <w:rFonts w:hint="cs"/>
          <w:rtl/>
        </w:rPr>
        <w:t xml:space="preserve"> המוצלחת.</w:t>
      </w:r>
    </w:p>
    <w:p w14:paraId="7B422A4C" w14:textId="77777777" w:rsidR="00394F8F" w:rsidRDefault="00394F8F" w:rsidP="00394F8F">
      <w:pPr>
        <w:spacing w:line="360" w:lineRule="auto"/>
        <w:ind w:left="1440"/>
        <w:jc w:val="both"/>
        <w:rPr>
          <w:rtl/>
        </w:rPr>
      </w:pPr>
      <w:r>
        <w:rPr>
          <w:rFonts w:hint="cs"/>
          <w:rtl/>
        </w:rPr>
        <w:t xml:space="preserve">זאת ועוד, הנאשם עצמו לא התיימר להביא לריפוי מלא ומוחלט לאחר סדרת טיפולים אחת, אלא התנה זאת בטיפול גלובלי, העשוי להימשך תקופה של שנים. הכיצד, אם כן, התרחש הנס שבו תוך מספר טיפולים הגיעה בתו להחלמה מלאה? </w:t>
      </w:r>
    </w:p>
    <w:p w14:paraId="345D9807" w14:textId="77777777" w:rsidR="00394F8F" w:rsidRPr="00474F20" w:rsidRDefault="00394F8F" w:rsidP="00394F8F">
      <w:pPr>
        <w:spacing w:line="360" w:lineRule="auto"/>
        <w:ind w:left="1440"/>
        <w:jc w:val="both"/>
        <w:rPr>
          <w:rtl/>
        </w:rPr>
      </w:pPr>
      <w:r>
        <w:rPr>
          <w:rFonts w:hint="cs"/>
          <w:rtl/>
        </w:rPr>
        <w:t>מן הראוי לציין בהקשר זה, כי רעייתו של הנאשם, הגב' ליזה אליהו, לא טרחה להזכיר אירוע מכונן זה בחקירתה במשטרה, למרות שהדבר היווה קו פרשת המים בפעילותו של בעלה בתחום הרפואי. עוד ראוי להזכיר, כי ליאת אליהו טענה בעדותה כי היא היחידה, לבד מאביה, היודעת את ה"</w:t>
      </w:r>
      <w:r>
        <w:rPr>
          <w:rFonts w:hint="cs"/>
          <w:b/>
          <w:bCs/>
          <w:rtl/>
        </w:rPr>
        <w:t>סוד</w:t>
      </w:r>
      <w:r>
        <w:rPr>
          <w:rFonts w:hint="cs"/>
          <w:rtl/>
        </w:rPr>
        <w:t xml:space="preserve">", דבר שהוא בגדר נכס משפחתי, </w:t>
      </w:r>
      <w:r w:rsidRPr="00474F20">
        <w:rPr>
          <w:rFonts w:hint="cs"/>
          <w:rtl/>
        </w:rPr>
        <w:t xml:space="preserve">שאין לחלוק בו עם אחרים. </w:t>
      </w:r>
      <w:r>
        <w:rPr>
          <w:rFonts w:hint="cs"/>
          <w:rtl/>
        </w:rPr>
        <w:t>לנוכח עמדתי</w:t>
      </w:r>
      <w:r w:rsidRPr="00474F20">
        <w:rPr>
          <w:rFonts w:hint="cs"/>
          <w:rtl/>
        </w:rPr>
        <w:t>, כי אין בנמצא כל "</w:t>
      </w:r>
      <w:r w:rsidRPr="00474F20">
        <w:rPr>
          <w:rFonts w:hint="cs"/>
          <w:b/>
          <w:bCs/>
          <w:rtl/>
        </w:rPr>
        <w:t>סוד</w:t>
      </w:r>
      <w:r w:rsidRPr="00474F20">
        <w:rPr>
          <w:rFonts w:hint="cs"/>
          <w:rtl/>
        </w:rPr>
        <w:t>", וכי מדובר במצג שווא,</w:t>
      </w:r>
      <w:r>
        <w:rPr>
          <w:rFonts w:hint="cs"/>
          <w:rtl/>
        </w:rPr>
        <w:t xml:space="preserve"> הנני סבור כי </w:t>
      </w:r>
      <w:r w:rsidRPr="00474F20">
        <w:rPr>
          <w:rFonts w:hint="cs"/>
          <w:rtl/>
        </w:rPr>
        <w:t>יש בכך כדי להשליך גם על מהימנות</w:t>
      </w:r>
      <w:r>
        <w:rPr>
          <w:rFonts w:hint="cs"/>
          <w:rtl/>
        </w:rPr>
        <w:t>ה</w:t>
      </w:r>
      <w:r w:rsidRPr="00474F20">
        <w:rPr>
          <w:rFonts w:hint="cs"/>
          <w:rtl/>
        </w:rPr>
        <w:t xml:space="preserve"> של ליאת. </w:t>
      </w:r>
    </w:p>
    <w:p w14:paraId="059E061C" w14:textId="77777777" w:rsidR="00394F8F" w:rsidRDefault="00394F8F" w:rsidP="00394F8F">
      <w:pPr>
        <w:spacing w:line="360" w:lineRule="auto"/>
        <w:ind w:left="1440"/>
        <w:jc w:val="both"/>
        <w:rPr>
          <w:rtl/>
        </w:rPr>
      </w:pPr>
      <w:r>
        <w:rPr>
          <w:rFonts w:hint="cs"/>
          <w:rtl/>
        </w:rPr>
        <w:t>לאור האמור, אציע לחבריי להתייחס בספקנות רבה לסיפור הצלחת הטיפול של הנאשם בבתו.</w:t>
      </w:r>
      <w:r w:rsidRPr="00474F20">
        <w:rPr>
          <w:rFonts w:hint="cs"/>
          <w:rtl/>
        </w:rPr>
        <w:t xml:space="preserve"> </w:t>
      </w:r>
      <w:r>
        <w:rPr>
          <w:rFonts w:hint="cs"/>
          <w:rtl/>
        </w:rPr>
        <w:t xml:space="preserve">לא הוכח שכלל חלתה, </w:t>
      </w:r>
      <w:r w:rsidRPr="00474F20">
        <w:rPr>
          <w:rFonts w:hint="cs"/>
          <w:rtl/>
        </w:rPr>
        <w:t xml:space="preserve">ובודאי שאין </w:t>
      </w:r>
      <w:r>
        <w:rPr>
          <w:rFonts w:hint="cs"/>
          <w:rtl/>
        </w:rPr>
        <w:t>ניתן לקבוע כעובדה</w:t>
      </w:r>
      <w:r w:rsidRPr="00474F20">
        <w:rPr>
          <w:rFonts w:hint="cs"/>
          <w:rtl/>
        </w:rPr>
        <w:t>, כי טיפול זה הביא לריפוי מלא ומוחלט של מחלתה.</w:t>
      </w:r>
      <w:r>
        <w:rPr>
          <w:rFonts w:hint="cs"/>
          <w:rtl/>
        </w:rPr>
        <w:t xml:space="preserve"> </w:t>
      </w:r>
    </w:p>
    <w:p w14:paraId="1A5D112D" w14:textId="77777777" w:rsidR="00394F8F" w:rsidRDefault="00394F8F" w:rsidP="00394F8F">
      <w:pPr>
        <w:spacing w:line="360" w:lineRule="auto"/>
        <w:jc w:val="both"/>
        <w:rPr>
          <w:rtl/>
        </w:rPr>
      </w:pPr>
    </w:p>
    <w:p w14:paraId="7F68BD3E" w14:textId="77777777" w:rsidR="00394F8F" w:rsidRDefault="00394F8F" w:rsidP="00394F8F">
      <w:pPr>
        <w:spacing w:line="360" w:lineRule="auto"/>
        <w:ind w:left="1440"/>
        <w:jc w:val="both"/>
        <w:rPr>
          <w:rtl/>
        </w:rPr>
      </w:pPr>
      <w:r>
        <w:rPr>
          <w:rFonts w:hint="cs"/>
          <w:rtl/>
        </w:rPr>
        <w:t xml:space="preserve">העד הבא, אשר טען לריפוי מוחלט הינו אחיינו של הנאשם, יואב אליהו, שהעיד כי סבל מאסטמה קשה וכרונית, כאשר טובי הרופאים נואשו מסיכויי החלמתו ואמרו לו כי יצטרך להתמודד עם המחלה, כל ימי חייו. לדבריו, טיפל בו הנאשם, בשיטה הייחודית לו, וכעבור מספר חודשים הסתבר כי הוא אינו זקוק עוד לתרופות או לטיפול רפואי נוסף. כמו כן, צמח גובהו והוא הפחית, באופן משמעותי, ממשקלו. </w:t>
      </w:r>
    </w:p>
    <w:p w14:paraId="7030E1D1" w14:textId="77777777" w:rsidR="00394F8F" w:rsidRPr="00474F20" w:rsidRDefault="00394F8F" w:rsidP="00394F8F">
      <w:pPr>
        <w:spacing w:line="360" w:lineRule="auto"/>
        <w:ind w:left="1440"/>
        <w:jc w:val="both"/>
        <w:rPr>
          <w:rtl/>
        </w:rPr>
      </w:pPr>
      <w:r>
        <w:rPr>
          <w:rFonts w:hint="cs"/>
          <w:rtl/>
        </w:rPr>
        <w:t xml:space="preserve">אף כאן, לא לוותה העדות בתיעוד רפואי כלשהו, והעד לא סיפק מענה סביר לתמיהה מדוע המתין כשנתיים ימים עד שהחל הנאשם לטפל בו, לאחר ההצלחה </w:t>
      </w:r>
      <w:r w:rsidRPr="00474F20">
        <w:rPr>
          <w:rFonts w:hint="cs"/>
          <w:rtl/>
        </w:rPr>
        <w:t>המסחררת שהייתה לו בריפוי בתו, אשר סבלה ממחלה דומה. לא מצא</w:t>
      </w:r>
      <w:r>
        <w:rPr>
          <w:rFonts w:hint="cs"/>
          <w:rtl/>
        </w:rPr>
        <w:t>תי</w:t>
      </w:r>
      <w:r w:rsidRPr="00474F20">
        <w:rPr>
          <w:rFonts w:hint="cs"/>
          <w:rtl/>
        </w:rPr>
        <w:t xml:space="preserve"> הסבר הגיוני לעניין זה, ודבריו של העד, כי סבו המשיך להאמין ברפואה הקונבנציונאלית, ועל-כן לא פנה אל הנאשם, נשמעים </w:t>
      </w:r>
      <w:r>
        <w:rPr>
          <w:rFonts w:hint="cs"/>
          <w:rtl/>
        </w:rPr>
        <w:t>בעיניי כ</w:t>
      </w:r>
      <w:r w:rsidRPr="00474F20">
        <w:rPr>
          <w:rFonts w:hint="cs"/>
          <w:rtl/>
        </w:rPr>
        <w:t xml:space="preserve">בלתי משכנעים, בנסיבות העניין. </w:t>
      </w:r>
    </w:p>
    <w:p w14:paraId="1E53F727" w14:textId="77777777" w:rsidR="00394F8F" w:rsidRPr="00474F20" w:rsidRDefault="00394F8F" w:rsidP="00394F8F">
      <w:pPr>
        <w:spacing w:line="360" w:lineRule="auto"/>
        <w:ind w:left="1440"/>
        <w:jc w:val="both"/>
        <w:rPr>
          <w:rtl/>
        </w:rPr>
      </w:pPr>
      <w:r>
        <w:rPr>
          <w:rFonts w:hint="cs"/>
          <w:rtl/>
        </w:rPr>
        <w:t xml:space="preserve">אינני סבור כי ניתן </w:t>
      </w:r>
      <w:r w:rsidRPr="00474F20">
        <w:rPr>
          <w:rFonts w:hint="cs"/>
          <w:rtl/>
        </w:rPr>
        <w:t xml:space="preserve">לקבוע כי יואב אליהו נרפא כליל ממחלתו, בשל הטיפול שניתן לו על-ידי הנאשם, ובהעדר מסמכים רפואיים, </w:t>
      </w:r>
      <w:r>
        <w:rPr>
          <w:rFonts w:hint="cs"/>
          <w:rtl/>
        </w:rPr>
        <w:t xml:space="preserve">אין בידי </w:t>
      </w:r>
      <w:r w:rsidRPr="00474F20">
        <w:rPr>
          <w:rFonts w:hint="cs"/>
          <w:rtl/>
        </w:rPr>
        <w:t xml:space="preserve">לזקוף הצלחה זו, אם הייתה, לזכותו של הנאשם. </w:t>
      </w:r>
    </w:p>
    <w:p w14:paraId="163D601F" w14:textId="77777777" w:rsidR="00394F8F" w:rsidRPr="00474F20" w:rsidRDefault="00394F8F" w:rsidP="00394F8F">
      <w:pPr>
        <w:spacing w:line="360" w:lineRule="auto"/>
        <w:ind w:left="1440"/>
        <w:jc w:val="both"/>
        <w:rPr>
          <w:rtl/>
        </w:rPr>
      </w:pPr>
    </w:p>
    <w:p w14:paraId="4B9D4DA4" w14:textId="77777777" w:rsidR="00394F8F" w:rsidRDefault="00394F8F" w:rsidP="00394F8F">
      <w:pPr>
        <w:spacing w:line="360" w:lineRule="auto"/>
        <w:ind w:left="1440"/>
        <w:jc w:val="both"/>
        <w:rPr>
          <w:rtl/>
        </w:rPr>
      </w:pPr>
      <w:r w:rsidRPr="00474F20">
        <w:rPr>
          <w:rFonts w:hint="cs"/>
          <w:rtl/>
        </w:rPr>
        <w:t xml:space="preserve">העד רם גוטליב סיפר על גידול סרטני שנוצר בראשו של בנו, גידול אשר נעלם כליל כתוצאה מטיפול שניתן לו על-ידי הנאשם. אף כאן מדובר בסדרה של עשרה טיפולים, שלאחריהם נראה בצילום </w:t>
      </w:r>
      <w:r w:rsidRPr="00474F20">
        <w:rPr>
          <w:rFonts w:hint="cs"/>
        </w:rPr>
        <w:t>MRI</w:t>
      </w:r>
      <w:r w:rsidRPr="00474F20">
        <w:rPr>
          <w:rFonts w:hint="cs"/>
          <w:rtl/>
        </w:rPr>
        <w:t xml:space="preserve"> כי "</w:t>
      </w:r>
      <w:r w:rsidRPr="00474F20">
        <w:rPr>
          <w:rFonts w:hint="cs"/>
          <w:b/>
          <w:bCs/>
          <w:rtl/>
        </w:rPr>
        <w:t>ראשו של הילד נקי</w:t>
      </w:r>
      <w:r w:rsidRPr="00474F20">
        <w:rPr>
          <w:rFonts w:hint="cs"/>
          <w:rtl/>
        </w:rPr>
        <w:t>". מהמסמכים הרפואיים שהוגשו לנו (</w:t>
      </w:r>
      <w:r w:rsidRPr="00474F20">
        <w:rPr>
          <w:rFonts w:hint="cs"/>
          <w:b/>
          <w:bCs/>
          <w:rtl/>
        </w:rPr>
        <w:t>ס/94</w:t>
      </w:r>
      <w:r w:rsidRPr="00474F20">
        <w:rPr>
          <w:rFonts w:hint="cs"/>
          <w:rtl/>
        </w:rPr>
        <w:t xml:space="preserve">) אין ניתן לדעת מה היה מצבו של הילד לפני הטיפול, </w:t>
      </w:r>
      <w:r>
        <w:rPr>
          <w:rFonts w:hint="cs"/>
          <w:rtl/>
        </w:rPr>
        <w:t xml:space="preserve">אם בכלל סבל ממחלה או ממגבלה כלשהי, </w:t>
      </w:r>
      <w:r w:rsidRPr="00474F20">
        <w:rPr>
          <w:rFonts w:hint="cs"/>
          <w:rtl/>
        </w:rPr>
        <w:t>ולאיזה תוצאה הביא טיפולו של הנאשם. בהעדר תיעוד מתאים,</w:t>
      </w:r>
      <w:r>
        <w:rPr>
          <w:rFonts w:hint="cs"/>
          <w:rtl/>
        </w:rPr>
        <w:t xml:space="preserve"> הנני סבור כי </w:t>
      </w:r>
      <w:r w:rsidRPr="00474F20">
        <w:rPr>
          <w:rFonts w:hint="cs"/>
          <w:rtl/>
        </w:rPr>
        <w:t xml:space="preserve">אין משקל רב לעדותו של רם גוטליב, כאשר לדעת מיטב המומחים, אין כל אפשרות שבעולם, כי עיסוי, גם אם זה נעשה בשיטת רוני אליהו, </w:t>
      </w:r>
      <w:r>
        <w:rPr>
          <w:rFonts w:hint="cs"/>
          <w:rtl/>
        </w:rPr>
        <w:t xml:space="preserve">יכול להביא </w:t>
      </w:r>
      <w:r w:rsidRPr="00474F20">
        <w:rPr>
          <w:rFonts w:hint="cs"/>
          <w:rtl/>
        </w:rPr>
        <w:t>להיעלמות גידול סרטני.</w:t>
      </w:r>
      <w:r>
        <w:rPr>
          <w:rFonts w:hint="cs"/>
          <w:rtl/>
        </w:rPr>
        <w:t xml:space="preserve"> </w:t>
      </w:r>
    </w:p>
    <w:p w14:paraId="6CB8783F" w14:textId="77777777" w:rsidR="00394F8F" w:rsidRDefault="00394F8F" w:rsidP="00394F8F">
      <w:pPr>
        <w:spacing w:line="360" w:lineRule="auto"/>
        <w:ind w:left="1440"/>
        <w:jc w:val="both"/>
        <w:rPr>
          <w:rtl/>
        </w:rPr>
      </w:pPr>
      <w:r>
        <w:rPr>
          <w:rFonts w:hint="cs"/>
          <w:rtl/>
        </w:rPr>
        <w:t xml:space="preserve">זאת ועוד, גם הנאשם לא התיימר להביא לתוצאה שכזו, בעקבות סדרת טיפולים אחת, ובמהלך עדותו הוא טרח לחזור ולציין, כי התחייבות לריפוי מלא ומוחלט, מותנית בחתימה על הסכם גלובלי, כאשר טיפולים בודדים יכולים לגרום, לכל היותר, להטבה במצב החולה אך לא להחלמה מלאה, משל תוצאת הטיפול תלויה בטיב החוזה ובשיעורי התשלום. </w:t>
      </w:r>
    </w:p>
    <w:p w14:paraId="7BEA09C3" w14:textId="77777777" w:rsidR="00394F8F" w:rsidRDefault="00394F8F" w:rsidP="00394F8F">
      <w:pPr>
        <w:spacing w:line="360" w:lineRule="auto"/>
        <w:ind w:left="1440"/>
        <w:jc w:val="both"/>
        <w:rPr>
          <w:rtl/>
        </w:rPr>
      </w:pPr>
    </w:p>
    <w:p w14:paraId="5C8567DD" w14:textId="77777777" w:rsidR="00394F8F" w:rsidRDefault="00394F8F" w:rsidP="00394F8F">
      <w:pPr>
        <w:spacing w:line="360" w:lineRule="auto"/>
        <w:ind w:left="1440"/>
        <w:jc w:val="both"/>
        <w:rPr>
          <w:rtl/>
        </w:rPr>
      </w:pPr>
      <w:r>
        <w:rPr>
          <w:rFonts w:hint="cs"/>
          <w:rtl/>
        </w:rPr>
        <w:t xml:space="preserve">ביתר העדויות מטעם ההגנה, אין משום ראיה לריפוי מלא של מחלה כלשהי, לרבות אותן מחלות, שלגרסת הנאשם הוא הצליח להביא לריפוי מלא של עשרות חולים. לכל היותר, מדובר בהטבה זמנית או טבעית במצב הרפואי, דבר שלא ברור אם ניתן לייחסו לטיפולו של הנאשם או לטיפולים קונבנציונאליים, שאותם המשיכו החולים לקבל. </w:t>
      </w:r>
    </w:p>
    <w:p w14:paraId="04EE6407" w14:textId="77777777" w:rsidR="00394F8F" w:rsidRDefault="00394F8F" w:rsidP="00394F8F">
      <w:pPr>
        <w:spacing w:line="360" w:lineRule="auto"/>
        <w:ind w:left="1440"/>
        <w:jc w:val="both"/>
        <w:rPr>
          <w:rtl/>
        </w:rPr>
      </w:pPr>
      <w:r>
        <w:rPr>
          <w:rFonts w:hint="cs"/>
          <w:rtl/>
        </w:rPr>
        <w:t xml:space="preserve">עוד ראוי להזכיר את דבריו של פרופ' קרסו, בדבר אפקט הדמי (פלצבו) הגורם להטבה ולעיתים אף לריפוי, בקרב אחוז מסוים של חולים, המאמינים בתרופה הניתנת להם או ביכולותיו של המטפל, להביא להחלמתם. לא מן הנמנע, כי אפקט זה שימש כאחד הגורמים למחשבת המטופל אודות הטבה במצב, ואולי גם להחלמה, אך אין לכך כל קשר סיבתי ליכולות הריפוי של הנאשם ולהצלחת שיטת הריפוי שלו. </w:t>
      </w:r>
    </w:p>
    <w:p w14:paraId="488012BF" w14:textId="77777777" w:rsidR="00394F8F" w:rsidRPr="00474F20" w:rsidRDefault="00394F8F" w:rsidP="00394F8F">
      <w:pPr>
        <w:spacing w:line="360" w:lineRule="auto"/>
        <w:ind w:left="1440"/>
        <w:jc w:val="both"/>
        <w:rPr>
          <w:rtl/>
        </w:rPr>
      </w:pPr>
      <w:r>
        <w:rPr>
          <w:rFonts w:hint="cs"/>
          <w:rtl/>
        </w:rPr>
        <w:t xml:space="preserve">יצוין </w:t>
      </w:r>
      <w:r w:rsidRPr="00474F20">
        <w:rPr>
          <w:rFonts w:hint="cs"/>
          <w:rtl/>
        </w:rPr>
        <w:t xml:space="preserve">עוד, כי הנאשם טען כי הצליח, באמצעות שיטת הריפוי שלו, להפוך הומוסקסואלים ולסביות לסטרייטים, אך נמנע מלהביא ראיות לעניין זה, </w:t>
      </w:r>
      <w:r>
        <w:rPr>
          <w:rFonts w:hint="cs"/>
          <w:rtl/>
        </w:rPr>
        <w:t xml:space="preserve">וסבורני כי אין לקבל </w:t>
      </w:r>
      <w:r w:rsidRPr="00474F20">
        <w:rPr>
          <w:rFonts w:hint="cs"/>
          <w:rtl/>
        </w:rPr>
        <w:t>את טענתו</w:t>
      </w:r>
      <w:r>
        <w:rPr>
          <w:rFonts w:hint="cs"/>
          <w:rtl/>
        </w:rPr>
        <w:t xml:space="preserve">, לפיה </w:t>
      </w:r>
      <w:r w:rsidRPr="00474F20">
        <w:rPr>
          <w:rFonts w:hint="cs"/>
          <w:rtl/>
        </w:rPr>
        <w:t>העדים הרלבנטיים סירבו להופיע בבית המשפט, ולהעיד מטעמו.</w:t>
      </w:r>
    </w:p>
    <w:p w14:paraId="745BF7AF" w14:textId="77777777" w:rsidR="00394F8F" w:rsidRPr="00474F20" w:rsidRDefault="00394F8F" w:rsidP="00394F8F">
      <w:pPr>
        <w:spacing w:line="360" w:lineRule="auto"/>
        <w:ind w:left="1440"/>
        <w:jc w:val="both"/>
        <w:rPr>
          <w:rtl/>
        </w:rPr>
      </w:pPr>
      <w:r>
        <w:rPr>
          <w:rFonts w:hint="cs"/>
          <w:rtl/>
        </w:rPr>
        <w:t xml:space="preserve">לדעתי, לא עלה בידי ההגנה להציג מקרים מובהקים, </w:t>
      </w:r>
      <w:r w:rsidRPr="00474F20">
        <w:rPr>
          <w:rFonts w:hint="cs"/>
          <w:rtl/>
        </w:rPr>
        <w:t xml:space="preserve">המעידים על הצלחת שיטת הריפוי של הנאשם, ולפיכך </w:t>
      </w:r>
      <w:r>
        <w:rPr>
          <w:rFonts w:hint="cs"/>
          <w:rtl/>
        </w:rPr>
        <w:t xml:space="preserve">הנני סבור כי </w:t>
      </w:r>
      <w:r w:rsidRPr="00474F20">
        <w:rPr>
          <w:rFonts w:hint="cs"/>
          <w:rtl/>
        </w:rPr>
        <w:t>הוא לא עמד גם ב"</w:t>
      </w:r>
      <w:r w:rsidRPr="00474F20">
        <w:rPr>
          <w:rFonts w:hint="cs"/>
          <w:b/>
          <w:bCs/>
          <w:rtl/>
        </w:rPr>
        <w:t>מבחן התוצאה</w:t>
      </w:r>
      <w:r w:rsidRPr="00474F20">
        <w:rPr>
          <w:rFonts w:hint="cs"/>
          <w:rtl/>
        </w:rPr>
        <w:t xml:space="preserve">". </w:t>
      </w:r>
    </w:p>
    <w:p w14:paraId="0739EDAA" w14:textId="77777777" w:rsidR="00394F8F" w:rsidRPr="00474F20" w:rsidRDefault="00394F8F" w:rsidP="00394F8F">
      <w:pPr>
        <w:spacing w:line="360" w:lineRule="auto"/>
        <w:jc w:val="both"/>
        <w:rPr>
          <w:rtl/>
        </w:rPr>
      </w:pPr>
    </w:p>
    <w:p w14:paraId="545F3440" w14:textId="77777777" w:rsidR="00394F8F" w:rsidRDefault="00394F8F" w:rsidP="00394F8F">
      <w:pPr>
        <w:spacing w:line="360" w:lineRule="auto"/>
        <w:ind w:left="720"/>
        <w:jc w:val="both"/>
        <w:rPr>
          <w:rtl/>
        </w:rPr>
      </w:pPr>
      <w:r w:rsidRPr="00474F20">
        <w:rPr>
          <w:rFonts w:hint="cs"/>
          <w:rtl/>
        </w:rPr>
        <w:t xml:space="preserve">לסיכום, </w:t>
      </w:r>
      <w:r>
        <w:rPr>
          <w:rFonts w:hint="cs"/>
          <w:rtl/>
        </w:rPr>
        <w:t>אציע לקבוע, על יסוד הראיות שהונחו בפני בית-המשפט</w:t>
      </w:r>
      <w:r w:rsidRPr="00474F20">
        <w:rPr>
          <w:rFonts w:hint="cs"/>
          <w:rtl/>
        </w:rPr>
        <w:t xml:space="preserve">, כי הנאשם לא פיתח כל שיטת ריפוי ייחודית שיש בכוחה להביא לריפוי מלא ומוחלט של כל מחלה, לרבות מחלות חשוכות מרפא, וכל שהוצג על-ידו </w:t>
      </w:r>
      <w:r>
        <w:rPr>
          <w:rFonts w:hint="cs"/>
          <w:rtl/>
        </w:rPr>
        <w:t xml:space="preserve">בהקשר </w:t>
      </w:r>
      <w:r w:rsidRPr="00474F20">
        <w:rPr>
          <w:rFonts w:hint="cs"/>
          <w:rtl/>
        </w:rPr>
        <w:t>זה היה בגדר מצג שווא ביודעין, אשר נועד להונות את מטופליו, ולגרום להם להאמין כי יביא מזור למחלתם, תוך ניצול מצוקתם הקשה, והכול</w:t>
      </w:r>
      <w:r>
        <w:rPr>
          <w:rFonts w:hint="cs"/>
          <w:rtl/>
        </w:rPr>
        <w:t xml:space="preserve"> על-מנת להפיק רווחים כספיים נאים לעצמו. </w:t>
      </w:r>
    </w:p>
    <w:p w14:paraId="63645C81" w14:textId="77777777" w:rsidR="00394F8F" w:rsidRDefault="00394F8F" w:rsidP="00394F8F">
      <w:pPr>
        <w:spacing w:line="360" w:lineRule="auto"/>
        <w:jc w:val="both"/>
        <w:rPr>
          <w:rtl/>
        </w:rPr>
      </w:pPr>
    </w:p>
    <w:p w14:paraId="1C3DB83A" w14:textId="77777777" w:rsidR="00394F8F" w:rsidRPr="0033751F" w:rsidRDefault="00394F8F" w:rsidP="00394F8F">
      <w:pPr>
        <w:spacing w:line="360" w:lineRule="auto"/>
        <w:jc w:val="both"/>
        <w:rPr>
          <w:b/>
          <w:bCs/>
          <w:sz w:val="28"/>
          <w:szCs w:val="28"/>
          <w:u w:val="single"/>
          <w:rtl/>
        </w:rPr>
      </w:pPr>
      <w:r>
        <w:rPr>
          <w:rFonts w:hint="cs"/>
          <w:b/>
          <w:bCs/>
          <w:sz w:val="28"/>
          <w:szCs w:val="28"/>
          <w:u w:val="single"/>
          <w:rtl/>
        </w:rPr>
        <w:t>תוכנית הלימודים במכללה</w:t>
      </w:r>
    </w:p>
    <w:p w14:paraId="06D14A1D" w14:textId="77777777" w:rsidR="00394F8F" w:rsidRDefault="00394F8F" w:rsidP="00394F8F">
      <w:pPr>
        <w:spacing w:line="360" w:lineRule="auto"/>
        <w:jc w:val="both"/>
        <w:rPr>
          <w:rtl/>
        </w:rPr>
      </w:pPr>
    </w:p>
    <w:p w14:paraId="2614E120" w14:textId="77777777" w:rsidR="00394F8F" w:rsidRDefault="00394F8F" w:rsidP="00394F8F">
      <w:pPr>
        <w:spacing w:line="360" w:lineRule="auto"/>
        <w:ind w:left="720" w:hanging="720"/>
        <w:jc w:val="both"/>
        <w:rPr>
          <w:rtl/>
        </w:rPr>
      </w:pPr>
      <w:r>
        <w:rPr>
          <w:rFonts w:hint="cs"/>
          <w:rtl/>
        </w:rPr>
        <w:t>63.</w:t>
      </w:r>
      <w:r>
        <w:rPr>
          <w:rFonts w:hint="cs"/>
          <w:rtl/>
        </w:rPr>
        <w:tab/>
        <w:t xml:space="preserve">הנאשם טען, כי הכין תוכנית לימודים שנתית, הפרושה על פני 156 שעות לימוד, שבמסגרתה ילמדו התלמידים את שיטת הריפוי אשר פותחה על-ידו. שכר הלימוד, אשר נקבע על-ידי הנאשם עמד על 75,000 ₪ (שווה ערך לכ-7 שנות לימוד באוניברסיטה), כאשר התלמידים חתמו על הסכמים שונים, שבהם התחייבו לעמוד בתשלום שכר הלימוד. עוד נקבע באותם הסכמים, כי תלמיד הנוטש את ספסל הלימודים, לא יזכה בהחזר כלשהו של כספו. </w:t>
      </w:r>
    </w:p>
    <w:p w14:paraId="0A0D5102" w14:textId="77777777" w:rsidR="00394F8F" w:rsidRDefault="00394F8F" w:rsidP="00394F8F">
      <w:pPr>
        <w:spacing w:line="360" w:lineRule="auto"/>
        <w:ind w:left="720" w:hanging="720"/>
        <w:jc w:val="both"/>
        <w:rPr>
          <w:rtl/>
        </w:rPr>
      </w:pPr>
      <w:r>
        <w:rPr>
          <w:rFonts w:hint="cs"/>
          <w:rtl/>
        </w:rPr>
        <w:tab/>
        <w:t xml:space="preserve">השאלה הנשאלת היא האם אכן נלמדו, במסגרת תוכנית הלימודים, התכנים שעליהם התחייב הנאשם, או שמא מדובר בשיעורים חסרי ערך, שלא היה בהם כדי לתרום דבר כלשהו למי מבין התלמידים, ולהעניק להם הכשרה מקצועית. </w:t>
      </w:r>
    </w:p>
    <w:p w14:paraId="3BE97F09" w14:textId="77777777" w:rsidR="00394F8F" w:rsidRDefault="00394F8F" w:rsidP="00394F8F">
      <w:pPr>
        <w:spacing w:line="360" w:lineRule="auto"/>
        <w:ind w:left="720" w:hanging="720"/>
        <w:jc w:val="both"/>
        <w:rPr>
          <w:rtl/>
        </w:rPr>
      </w:pPr>
      <w:r>
        <w:rPr>
          <w:rFonts w:hint="cs"/>
          <w:rtl/>
        </w:rPr>
        <w:tab/>
      </w:r>
      <w:r w:rsidRPr="00474F20">
        <w:rPr>
          <w:rFonts w:hint="cs"/>
          <w:rtl/>
        </w:rPr>
        <w:t xml:space="preserve">לאחר </w:t>
      </w:r>
      <w:r>
        <w:rPr>
          <w:rFonts w:hint="cs"/>
          <w:rtl/>
        </w:rPr>
        <w:t xml:space="preserve">בחינת </w:t>
      </w:r>
      <w:r w:rsidRPr="00474F20">
        <w:rPr>
          <w:rFonts w:hint="cs"/>
          <w:rtl/>
        </w:rPr>
        <w:t>חומר הראיות, לרבות את התרשומות שערך העד א.מ. (</w:t>
      </w:r>
      <w:r w:rsidRPr="00474F20">
        <w:rPr>
          <w:rFonts w:hint="cs"/>
          <w:b/>
          <w:bCs/>
          <w:rtl/>
        </w:rPr>
        <w:t>ת/27</w:t>
      </w:r>
      <w:r w:rsidRPr="00474F20">
        <w:rPr>
          <w:rFonts w:hint="cs"/>
          <w:rtl/>
        </w:rPr>
        <w:t xml:space="preserve">), </w:t>
      </w:r>
      <w:r>
        <w:rPr>
          <w:rFonts w:hint="cs"/>
          <w:rtl/>
        </w:rPr>
        <w:t xml:space="preserve">הגעתי </w:t>
      </w:r>
      <w:r w:rsidRPr="00474F20">
        <w:rPr>
          <w:rFonts w:hint="cs"/>
          <w:rtl/>
        </w:rPr>
        <w:t>למסקנה ברורה כי לא נלמד במסגרת הלימודים במכללה כל דבר בעל ערך, ובודאי</w:t>
      </w:r>
      <w:r>
        <w:rPr>
          <w:rFonts w:hint="cs"/>
          <w:rtl/>
        </w:rPr>
        <w:t xml:space="preserve"> שהתלמידים לא הוכנסו בסוד שיטת הטיפול והריפוי המיוחדת, כביכול, לנאשם. </w:t>
      </w:r>
    </w:p>
    <w:p w14:paraId="07BB56C9" w14:textId="77777777" w:rsidR="00394F8F" w:rsidRDefault="00394F8F" w:rsidP="00394F8F">
      <w:pPr>
        <w:spacing w:line="360" w:lineRule="auto"/>
        <w:ind w:left="720" w:hanging="720"/>
        <w:jc w:val="both"/>
        <w:rPr>
          <w:rtl/>
        </w:rPr>
      </w:pPr>
      <w:r>
        <w:rPr>
          <w:rFonts w:hint="cs"/>
          <w:rtl/>
        </w:rPr>
        <w:tab/>
        <w:t xml:space="preserve">מעדויות המומחים, ובעיקר מעדותו של פרופ' קרסו, עולה בבירור כי מדובר בדברים חסרי מובן ופשר, כאשר הנאשם עצמו גילה חוסר ידע ובקיאות באנטומיה ובפיזיולוגיה. </w:t>
      </w:r>
    </w:p>
    <w:p w14:paraId="38FD20AE" w14:textId="77777777" w:rsidR="00394F8F" w:rsidRDefault="00394F8F" w:rsidP="00394F8F">
      <w:pPr>
        <w:spacing w:line="360" w:lineRule="auto"/>
        <w:ind w:left="720" w:hanging="720"/>
        <w:jc w:val="both"/>
        <w:rPr>
          <w:rtl/>
        </w:rPr>
      </w:pPr>
      <w:r>
        <w:rPr>
          <w:rFonts w:hint="cs"/>
          <w:rtl/>
        </w:rPr>
        <w:tab/>
        <w:t>העד, צביקה איצקוביץ, שהיה יותר עד הגנה מעד תביעה, סיפר כי נרשם ללימודים במכללה, אך לא כתב דבר במהלך השיעורים, שכן "</w:t>
      </w:r>
      <w:r>
        <w:rPr>
          <w:rFonts w:hint="cs"/>
          <w:b/>
          <w:bCs/>
          <w:rtl/>
        </w:rPr>
        <w:t>לא היה מה לכתוב</w:t>
      </w:r>
      <w:r>
        <w:rPr>
          <w:rFonts w:hint="cs"/>
          <w:rtl/>
        </w:rPr>
        <w:t xml:space="preserve">". איצקוביץ הוסיף, כי במהלך ההרצאות תפס נושא המין חלק נכבד, שכן לטענת הנאשם, יש לעבוד בעיקר על אזור הכליות, ששם נמצא המרכז המיני. </w:t>
      </w:r>
    </w:p>
    <w:p w14:paraId="61DB8DDF" w14:textId="77777777" w:rsidR="00394F8F" w:rsidRDefault="00394F8F" w:rsidP="00394F8F">
      <w:pPr>
        <w:spacing w:line="360" w:lineRule="auto"/>
        <w:ind w:left="720" w:hanging="720"/>
        <w:jc w:val="both"/>
        <w:rPr>
          <w:rtl/>
        </w:rPr>
      </w:pPr>
      <w:r>
        <w:rPr>
          <w:rFonts w:hint="cs"/>
          <w:rtl/>
        </w:rPr>
        <w:tab/>
        <w:t>ל.ו, אשר נרשם ללימודים במכללה, מסר כי לא נלמד דבר בנוגע לטיפול בחולים, וכל שעשה הנאשם היה לספר "</w:t>
      </w:r>
      <w:r>
        <w:rPr>
          <w:rFonts w:hint="cs"/>
          <w:b/>
          <w:bCs/>
          <w:rtl/>
        </w:rPr>
        <w:t>...כל מיני סיפורים שהוא ריפא אנשים וכל מיני דברים כאלה, שאני לא מאמין לזה... לא נלמד שם שום דבר בקשר לטיפול באמת שעושים שם אלא הכל ברמה הדיבורית...</w:t>
      </w:r>
      <w:r>
        <w:rPr>
          <w:rFonts w:hint="cs"/>
          <w:rtl/>
        </w:rPr>
        <w:t xml:space="preserve">" (עמ' 112 לפרוטוקול, ש' 14-10). </w:t>
      </w:r>
    </w:p>
    <w:p w14:paraId="3EDE9BF9" w14:textId="77777777" w:rsidR="00394F8F" w:rsidRDefault="00394F8F" w:rsidP="00394F8F">
      <w:pPr>
        <w:spacing w:line="360" w:lineRule="auto"/>
        <w:ind w:left="720" w:hanging="720"/>
        <w:jc w:val="both"/>
        <w:rPr>
          <w:rtl/>
        </w:rPr>
      </w:pPr>
      <w:r>
        <w:rPr>
          <w:rFonts w:hint="cs"/>
          <w:rtl/>
        </w:rPr>
        <w:tab/>
        <w:t xml:space="preserve">ד.ש, אשר הגישה תביעה אזרחית נגד הנאשם לשם החזר שכר הלימוד, סיפרה כי השתתפה בסך הכול בשבעה שיעורים, לאחר שהבינה כי אין מדובר בלימודים ובשיטת ריפוי אמיתית. </w:t>
      </w:r>
    </w:p>
    <w:p w14:paraId="7D1271E0" w14:textId="77777777" w:rsidR="00394F8F" w:rsidRDefault="00394F8F" w:rsidP="00394F8F">
      <w:pPr>
        <w:spacing w:line="360" w:lineRule="auto"/>
        <w:ind w:left="720" w:hanging="720"/>
        <w:jc w:val="both"/>
        <w:rPr>
          <w:rtl/>
        </w:rPr>
      </w:pPr>
      <w:r>
        <w:rPr>
          <w:rFonts w:hint="cs"/>
          <w:rtl/>
        </w:rPr>
        <w:tab/>
        <w:t>ש.ה, אשר אף הוא נרשם ללימודים במכללה, נכח בשלושה ארבעה שיעורים בלבד, מאחר שלא מצא כל קשר בין החומר הנלמד לבין נושא הריפוי. לדבריו, בניגוד לנאמר בתוכנית הלימודים (</w:t>
      </w:r>
      <w:r>
        <w:rPr>
          <w:rFonts w:hint="cs"/>
          <w:b/>
          <w:bCs/>
          <w:rtl/>
        </w:rPr>
        <w:t>ת/16</w:t>
      </w:r>
      <w:r>
        <w:rPr>
          <w:rFonts w:hint="cs"/>
          <w:rtl/>
        </w:rPr>
        <w:t xml:space="preserve">), לא נלמדו נושאים כמו אנטומיה ופיזיולוגיה, וכן נושאים נוספים שנכללו בתוכנית. </w:t>
      </w:r>
    </w:p>
    <w:p w14:paraId="47A79716" w14:textId="77777777" w:rsidR="00394F8F" w:rsidRPr="0009560B" w:rsidRDefault="00394F8F" w:rsidP="00394F8F">
      <w:pPr>
        <w:spacing w:line="360" w:lineRule="auto"/>
        <w:ind w:left="720" w:hanging="720"/>
        <w:jc w:val="both"/>
        <w:rPr>
          <w:rtl/>
        </w:rPr>
      </w:pPr>
      <w:r>
        <w:rPr>
          <w:rFonts w:hint="cs"/>
          <w:rtl/>
        </w:rPr>
        <w:tab/>
        <w:t>גם א.מ. נרשם ללימודים, לאחר שהנאשם אמר לו, כי במסגרת התוכנית ילמדו התלמידים את שיטת הטיפול שלו. א.מ. סיכם את שנלמד במכללה באומרו "</w:t>
      </w:r>
      <w:r>
        <w:rPr>
          <w:rFonts w:hint="cs"/>
          <w:b/>
          <w:bCs/>
          <w:rtl/>
        </w:rPr>
        <w:t xml:space="preserve">במילה אחת </w:t>
      </w:r>
      <w:r>
        <w:rPr>
          <w:b/>
          <w:bCs/>
          <w:rtl/>
        </w:rPr>
        <w:t>–</w:t>
      </w:r>
      <w:r>
        <w:rPr>
          <w:rFonts w:hint="cs"/>
          <w:b/>
          <w:bCs/>
          <w:rtl/>
        </w:rPr>
        <w:t xml:space="preserve"> כלום</w:t>
      </w:r>
      <w:r>
        <w:rPr>
          <w:rFonts w:hint="cs"/>
          <w:rtl/>
        </w:rPr>
        <w:t>" (עמ' 213 לפרוטוקול, ש' 10). לדבריו, מדובר "</w:t>
      </w:r>
      <w:r>
        <w:rPr>
          <w:rFonts w:hint="cs"/>
          <w:b/>
          <w:bCs/>
          <w:rtl/>
        </w:rPr>
        <w:t>בנוכלות אחת שלמה</w:t>
      </w:r>
      <w:r>
        <w:rPr>
          <w:rFonts w:hint="cs"/>
          <w:rtl/>
        </w:rPr>
        <w:t>", כאשר הוא ציפה מידי יום כי הנאשם ילמד אותם דבר בעל ערך "</w:t>
      </w:r>
      <w:r>
        <w:rPr>
          <w:rFonts w:hint="cs"/>
          <w:b/>
          <w:bCs/>
          <w:rtl/>
        </w:rPr>
        <w:t>ובסוף גיליתי שאני פתאום נפלתי לבור, נכשלתי</w:t>
      </w:r>
      <w:r>
        <w:rPr>
          <w:rFonts w:hint="cs"/>
          <w:rtl/>
        </w:rPr>
        <w:t>" (עמ' 213, ש' 26). יצוין, כי בתום שנת הלימודים הוענקה לא.מ. תעודת גמר, שבה נאמר כי הוא "</w:t>
      </w:r>
      <w:r w:rsidRPr="0009560B">
        <w:rPr>
          <w:rFonts w:hint="cs"/>
          <w:b/>
          <w:bCs/>
          <w:rtl/>
        </w:rPr>
        <w:t>מטפל בכי</w:t>
      </w:r>
      <w:r>
        <w:rPr>
          <w:rFonts w:hint="cs"/>
          <w:b/>
          <w:bCs/>
          <w:rtl/>
        </w:rPr>
        <w:t>ר</w:t>
      </w:r>
      <w:r>
        <w:rPr>
          <w:rFonts w:hint="cs"/>
          <w:rtl/>
        </w:rPr>
        <w:t xml:space="preserve">, </w:t>
      </w:r>
      <w:r w:rsidRPr="0009560B">
        <w:rPr>
          <w:rFonts w:hint="cs"/>
          <w:b/>
          <w:bCs/>
          <w:rtl/>
        </w:rPr>
        <w:t>מתמחה בטיפול בילדים</w:t>
      </w:r>
      <w:r>
        <w:rPr>
          <w:rFonts w:hint="cs"/>
          <w:rtl/>
        </w:rPr>
        <w:t>" (</w:t>
      </w:r>
      <w:r>
        <w:rPr>
          <w:rFonts w:hint="cs"/>
          <w:b/>
          <w:bCs/>
          <w:rtl/>
        </w:rPr>
        <w:t>ת/28</w:t>
      </w:r>
      <w:r>
        <w:rPr>
          <w:rFonts w:hint="cs"/>
          <w:rtl/>
        </w:rPr>
        <w:t>). אין צריך לומר, כי מדובר בתעודה כוזבת, שכן א.מ. לא הוכשר כמטפל בכיר, או כמטפל כלל, ובודאי שהוא אינו מתמחה בטיפול בילדים "</w:t>
      </w:r>
      <w:r>
        <w:rPr>
          <w:rFonts w:hint="cs"/>
          <w:b/>
          <w:bCs/>
          <w:rtl/>
        </w:rPr>
        <w:t>בשיטת רוני אליהו</w:t>
      </w:r>
      <w:r>
        <w:rPr>
          <w:rFonts w:hint="cs"/>
          <w:rtl/>
        </w:rPr>
        <w:t xml:space="preserve">". </w:t>
      </w:r>
    </w:p>
    <w:p w14:paraId="035BF273" w14:textId="77777777" w:rsidR="00394F8F" w:rsidRDefault="00394F8F" w:rsidP="00394F8F">
      <w:pPr>
        <w:spacing w:line="360" w:lineRule="auto"/>
        <w:ind w:left="720" w:hanging="720"/>
        <w:jc w:val="both"/>
        <w:rPr>
          <w:rtl/>
        </w:rPr>
      </w:pPr>
      <w:r>
        <w:rPr>
          <w:rFonts w:hint="cs"/>
          <w:rtl/>
        </w:rPr>
        <w:tab/>
        <w:t xml:space="preserve">גם י.נ, שנרשם ללימודים, הגיע למסקנה, כבר בתחילה, כי החומר התיאורטי המועבר, אינו מעמיק ואינו מקיף. </w:t>
      </w:r>
    </w:p>
    <w:p w14:paraId="7970D5E1" w14:textId="77777777" w:rsidR="00394F8F" w:rsidRDefault="00394F8F" w:rsidP="00394F8F">
      <w:pPr>
        <w:spacing w:line="360" w:lineRule="auto"/>
        <w:ind w:left="720" w:hanging="720"/>
        <w:jc w:val="both"/>
        <w:rPr>
          <w:rtl/>
        </w:rPr>
      </w:pPr>
      <w:r>
        <w:rPr>
          <w:rFonts w:hint="cs"/>
          <w:rtl/>
        </w:rPr>
        <w:tab/>
        <w:t xml:space="preserve">מ.ק, רופאת שיניים, שנרשמה ללימודים במכללה, העידה כי במהלך השיעורים התנהלו ויכוחים רבים, ונשמעו דברים שנגדו את הידע שלה ברפואה, כגון בתחומים בסיסיים של אנטומיה ופיזיולוגיה. מבחינתה, ניתן היה לוותר על הלימודים במכללה, והיא נרשמה אליהם רק בשל הבטחת הנאשם כי בתה, הלוקה בשיתוק מוחין, תזכה לריפוי מלא. </w:t>
      </w:r>
    </w:p>
    <w:p w14:paraId="78CA0A1A" w14:textId="77777777" w:rsidR="00394F8F" w:rsidRDefault="00394F8F" w:rsidP="00394F8F">
      <w:pPr>
        <w:spacing w:line="360" w:lineRule="auto"/>
        <w:ind w:left="720" w:hanging="720"/>
        <w:jc w:val="both"/>
        <w:rPr>
          <w:rtl/>
        </w:rPr>
      </w:pPr>
      <w:r>
        <w:rPr>
          <w:rFonts w:hint="cs"/>
          <w:rtl/>
        </w:rPr>
        <w:tab/>
        <w:t>י.ל, שלמד במכללה, טען כי "</w:t>
      </w:r>
      <w:r>
        <w:rPr>
          <w:rFonts w:hint="cs"/>
          <w:b/>
          <w:bCs/>
          <w:rtl/>
        </w:rPr>
        <w:t>בקורס לא היה הרבה</w:t>
      </w:r>
      <w:r>
        <w:rPr>
          <w:rFonts w:hint="cs"/>
          <w:rtl/>
        </w:rPr>
        <w:t>", והנאשם לא חידש דבר בתחום התיאורטי. הוא הרבה להתנגח עם הנאשם בנוגע לתוכנית הלימודים, והלה אמר לו כי הוא אדם פשוט ואין לו כישורים מרצה, וכי יש נושא אחד, אותו הוא מבקש להעביר לתלמידים, כאשר הכוונה לשיטת הריפוי. בפועל, לא נלמד דבר בנוגע לשיטה זו, או ל"</w:t>
      </w:r>
      <w:r>
        <w:rPr>
          <w:rFonts w:hint="cs"/>
          <w:b/>
          <w:bCs/>
          <w:rtl/>
        </w:rPr>
        <w:t>סוד</w:t>
      </w:r>
      <w:r>
        <w:rPr>
          <w:rFonts w:hint="cs"/>
          <w:rtl/>
        </w:rPr>
        <w:t xml:space="preserve">" העומד מאחוריה. </w:t>
      </w:r>
    </w:p>
    <w:p w14:paraId="79F280E7" w14:textId="77777777" w:rsidR="00394F8F" w:rsidRPr="00E91137" w:rsidRDefault="00394F8F" w:rsidP="00394F8F">
      <w:pPr>
        <w:spacing w:line="360" w:lineRule="auto"/>
        <w:ind w:left="720" w:hanging="720"/>
        <w:jc w:val="both"/>
        <w:rPr>
          <w:sz w:val="20"/>
          <w:szCs w:val="20"/>
          <w:rtl/>
        </w:rPr>
      </w:pPr>
    </w:p>
    <w:p w14:paraId="674808B0" w14:textId="77777777" w:rsidR="00394F8F" w:rsidRDefault="00394F8F" w:rsidP="00394F8F">
      <w:pPr>
        <w:spacing w:line="360" w:lineRule="auto"/>
        <w:ind w:left="720" w:hanging="720"/>
        <w:jc w:val="both"/>
        <w:rPr>
          <w:rtl/>
        </w:rPr>
      </w:pPr>
      <w:r>
        <w:rPr>
          <w:rFonts w:hint="cs"/>
          <w:rtl/>
        </w:rPr>
        <w:tab/>
        <w:t>מבין עדי ההגנה, העידה רק הגב' עליזה רול על הלימודים במכללה, כאשר לדבריה היא הגיעה למקום כשומעת חופשית, ולאחר מכן נרשמה כתלמידה מן המניין. לטענתה, היא התרשמה מאוד מתוכנית הלימודים ו"</w:t>
      </w:r>
      <w:r>
        <w:rPr>
          <w:rFonts w:hint="cs"/>
          <w:b/>
          <w:bCs/>
          <w:rtl/>
        </w:rPr>
        <w:t>התחברתי לתוכן של הלימודים</w:t>
      </w:r>
      <w:r>
        <w:rPr>
          <w:rFonts w:hint="cs"/>
          <w:rtl/>
        </w:rPr>
        <w:t xml:space="preserve">". הגב' רול לא הבהירה מה למדה, בפועל, במהלך שנת הלימודים ומה הרשים אותה במיוחד, בתוכנית הלימודים ובהרצאותיו של הנאשם. </w:t>
      </w:r>
    </w:p>
    <w:p w14:paraId="518241FF" w14:textId="77777777" w:rsidR="00394F8F" w:rsidRDefault="00394F8F" w:rsidP="00394F8F">
      <w:pPr>
        <w:spacing w:line="360" w:lineRule="auto"/>
        <w:ind w:left="720" w:hanging="720"/>
        <w:jc w:val="both"/>
        <w:rPr>
          <w:rtl/>
        </w:rPr>
      </w:pPr>
      <w:r>
        <w:rPr>
          <w:rFonts w:hint="cs"/>
          <w:rtl/>
        </w:rPr>
        <w:tab/>
      </w:r>
    </w:p>
    <w:p w14:paraId="0D2AA95C" w14:textId="77777777" w:rsidR="00394F8F" w:rsidRDefault="00394F8F" w:rsidP="00394F8F">
      <w:pPr>
        <w:spacing w:line="360" w:lineRule="auto"/>
        <w:ind w:left="720" w:hanging="720"/>
        <w:jc w:val="both"/>
        <w:rPr>
          <w:rtl/>
        </w:rPr>
      </w:pPr>
      <w:r>
        <w:rPr>
          <w:rFonts w:hint="cs"/>
          <w:rtl/>
        </w:rPr>
        <w:tab/>
        <w:t xml:space="preserve">לדעתי, </w:t>
      </w:r>
      <w:r w:rsidRPr="00474F20">
        <w:rPr>
          <w:rFonts w:hint="cs"/>
          <w:rtl/>
        </w:rPr>
        <w:t xml:space="preserve">ניתן לקבוע, על יסוד החומר </w:t>
      </w:r>
      <w:r>
        <w:rPr>
          <w:rFonts w:hint="cs"/>
          <w:rtl/>
        </w:rPr>
        <w:t>שהוצג בעניין זה</w:t>
      </w:r>
      <w:r w:rsidRPr="00474F20">
        <w:rPr>
          <w:rFonts w:hint="cs"/>
          <w:rtl/>
        </w:rPr>
        <w:t xml:space="preserve">, כי לא היה כל ממש בתוכנית הלימודים, אותה העביר הנאשם במכללה, לא נלמדו נושאים בעלי חשיבות, ובודאי שלא נלמדה שיטת </w:t>
      </w:r>
      <w:r>
        <w:rPr>
          <w:rFonts w:hint="cs"/>
          <w:rtl/>
        </w:rPr>
        <w:t xml:space="preserve">הטיפול המיוחדת לנאשם, שבאמצעותה הבטיח כי </w:t>
      </w:r>
      <w:r w:rsidRPr="00474F20">
        <w:rPr>
          <w:rFonts w:hint="cs"/>
          <w:rtl/>
        </w:rPr>
        <w:t xml:space="preserve">ניתן להביא לריפוי מלא מכל מחלה. על כך שהנאשם לא ייחס חשיבות רבה ללימודים במכללה, כבסיס ללימוד שיטת הטיפול שלו, תעיד העובדה כי חלק מהתלמידים החלו בביצוע טיפולים כבר בתחילת </w:t>
      </w:r>
      <w:r>
        <w:rPr>
          <w:rFonts w:hint="cs"/>
          <w:rtl/>
        </w:rPr>
        <w:t xml:space="preserve">שנת </w:t>
      </w:r>
      <w:r w:rsidRPr="00474F20">
        <w:rPr>
          <w:rFonts w:hint="cs"/>
          <w:rtl/>
        </w:rPr>
        <w:t xml:space="preserve">הלימודים, מבלי שהייתה להם כל הכשרה לעשות כן. משמע, כי השתתפות בלימודים והיכרות עם החומר הנלמד, לא </w:t>
      </w:r>
      <w:r>
        <w:rPr>
          <w:rFonts w:hint="cs"/>
          <w:rtl/>
        </w:rPr>
        <w:t xml:space="preserve">היוו </w:t>
      </w:r>
      <w:r w:rsidRPr="00474F20">
        <w:rPr>
          <w:rFonts w:hint="cs"/>
          <w:rtl/>
        </w:rPr>
        <w:t>תנאי לביצוע הטיפולים ב"</w:t>
      </w:r>
      <w:r w:rsidRPr="00474F20">
        <w:rPr>
          <w:rFonts w:hint="cs"/>
          <w:b/>
          <w:bCs/>
          <w:rtl/>
        </w:rPr>
        <w:t>שיטת רוני אליהו</w:t>
      </w:r>
      <w:r w:rsidRPr="00474F20">
        <w:rPr>
          <w:rFonts w:hint="cs"/>
          <w:rtl/>
        </w:rPr>
        <w:t xml:space="preserve">". </w:t>
      </w:r>
      <w:r>
        <w:rPr>
          <w:rFonts w:hint="cs"/>
          <w:rtl/>
        </w:rPr>
        <w:t>לגישתי, אין להתרשם</w:t>
      </w:r>
      <w:r w:rsidRPr="00474F20">
        <w:rPr>
          <w:rFonts w:hint="cs"/>
          <w:rtl/>
        </w:rPr>
        <w:t>, יתר על המידה, מדבריה של הגב' עליזה רול, אשר גם אם הצליחה להתחבר לתוכן הלימודים, לא הובהר בעדותה מה הדברים שלמדה, וכיצד מתיישבים דבריה עם עדותם הברורה והחד</w:t>
      </w:r>
      <w:r>
        <w:rPr>
          <w:rFonts w:hint="cs"/>
          <w:rtl/>
        </w:rPr>
        <w:t xml:space="preserve"> משמעית של עדי התביעה, אשר נרשמו ללימודים במכללה. </w:t>
      </w:r>
    </w:p>
    <w:p w14:paraId="38AFDA1B" w14:textId="77777777" w:rsidR="00394F8F" w:rsidRPr="00E91137" w:rsidRDefault="00394F8F" w:rsidP="00394F8F">
      <w:pPr>
        <w:spacing w:line="360" w:lineRule="auto"/>
        <w:ind w:left="720" w:hanging="720"/>
        <w:jc w:val="both"/>
        <w:rPr>
          <w:sz w:val="22"/>
          <w:szCs w:val="22"/>
          <w:rtl/>
        </w:rPr>
      </w:pPr>
    </w:p>
    <w:p w14:paraId="4D4F13AD" w14:textId="77777777" w:rsidR="00394F8F" w:rsidRPr="00444CCC" w:rsidRDefault="00394F8F" w:rsidP="00394F8F">
      <w:pPr>
        <w:spacing w:line="360" w:lineRule="auto"/>
        <w:ind w:left="720" w:hanging="720"/>
        <w:jc w:val="both"/>
        <w:rPr>
          <w:b/>
          <w:bCs/>
          <w:sz w:val="28"/>
          <w:szCs w:val="28"/>
          <w:u w:val="single"/>
          <w:rtl/>
        </w:rPr>
      </w:pPr>
      <w:r>
        <w:rPr>
          <w:rFonts w:hint="cs"/>
          <w:b/>
          <w:bCs/>
          <w:sz w:val="28"/>
          <w:szCs w:val="28"/>
          <w:u w:val="single"/>
          <w:rtl/>
        </w:rPr>
        <w:t>הכרעה באישומים השונים</w:t>
      </w:r>
    </w:p>
    <w:p w14:paraId="6DB2B3D4" w14:textId="77777777" w:rsidR="00394F8F" w:rsidRPr="00444CCC" w:rsidRDefault="00394F8F" w:rsidP="00394F8F">
      <w:pPr>
        <w:spacing w:line="360" w:lineRule="auto"/>
        <w:ind w:left="720" w:hanging="720"/>
        <w:jc w:val="both"/>
        <w:rPr>
          <w:b/>
          <w:bCs/>
          <w:u w:val="single"/>
          <w:rtl/>
        </w:rPr>
      </w:pPr>
      <w:r>
        <w:rPr>
          <w:rFonts w:hint="cs"/>
          <w:rtl/>
        </w:rPr>
        <w:tab/>
      </w:r>
      <w:r w:rsidRPr="00444CCC">
        <w:rPr>
          <w:rFonts w:hint="cs"/>
          <w:b/>
          <w:bCs/>
          <w:u w:val="single"/>
          <w:rtl/>
        </w:rPr>
        <w:t>אישום ראשון</w:t>
      </w:r>
    </w:p>
    <w:p w14:paraId="7BA9C000" w14:textId="77777777" w:rsidR="00394F8F" w:rsidRDefault="00394F8F" w:rsidP="00394F8F">
      <w:pPr>
        <w:spacing w:line="360" w:lineRule="auto"/>
        <w:ind w:left="720" w:hanging="720"/>
        <w:jc w:val="both"/>
        <w:rPr>
          <w:rtl/>
        </w:rPr>
      </w:pPr>
      <w:r>
        <w:rPr>
          <w:rFonts w:hint="cs"/>
          <w:rtl/>
        </w:rPr>
        <w:t>64.</w:t>
      </w:r>
      <w:r>
        <w:rPr>
          <w:rFonts w:hint="cs"/>
          <w:rtl/>
        </w:rPr>
        <w:tab/>
        <w:t xml:space="preserve">באישום זה מייחסת התביעה לנאשם עבירות של אינוס, קבלת דבר במרמה בנסיבות מחמירות, עושק, ועבירה על ייחוד העיסוק ברפואה. </w:t>
      </w:r>
    </w:p>
    <w:p w14:paraId="3A37C719" w14:textId="77777777" w:rsidR="00394F8F" w:rsidRDefault="00394F8F" w:rsidP="00394F8F">
      <w:pPr>
        <w:spacing w:line="360" w:lineRule="auto"/>
        <w:ind w:left="720" w:hanging="720"/>
        <w:jc w:val="both"/>
        <w:rPr>
          <w:rtl/>
        </w:rPr>
      </w:pPr>
      <w:r>
        <w:rPr>
          <w:rFonts w:hint="cs"/>
          <w:rtl/>
        </w:rPr>
        <w:tab/>
        <w:t>עדת התביעה בנוגע לאישום זה היא מ.ג, אשר הגיעה למפגש אחד במכללה, ובמהלכו נכנסה לחדר הטיפולים לשם קבלת טיפול, כאשר לדבריה ביקש ממנה הנאשם להסיר את כל בגדיה, לרבות חזייה ותחתונים, והחל לעסות את גופה. מ.ג. מסרה כי במהלך הטיפול החדיר הנאשם, בשתי הזדמנויות, את אצבעותיו לאיבר מינה, שלא בהסכמתה. לשאלה, אם הנאשם החדיר את אצבעותיו לאיבר המין או רק "</w:t>
      </w:r>
      <w:r>
        <w:rPr>
          <w:rFonts w:hint="cs"/>
          <w:b/>
          <w:bCs/>
          <w:rtl/>
        </w:rPr>
        <w:t>העביר</w:t>
      </w:r>
      <w:r>
        <w:rPr>
          <w:rFonts w:hint="cs"/>
          <w:rtl/>
        </w:rPr>
        <w:t>" את האצבעות, השיבה מ.ג. בצורה החלטית וחד משמעית, כי הנאשם "</w:t>
      </w:r>
      <w:r>
        <w:rPr>
          <w:rFonts w:hint="cs"/>
          <w:b/>
          <w:bCs/>
          <w:rtl/>
        </w:rPr>
        <w:t>הכניס את האצבע שלו אל תוך איבר המין פנימה והוא עשה כך פעמיים במהלך טיפול אחד</w:t>
      </w:r>
      <w:r>
        <w:rPr>
          <w:rFonts w:hint="cs"/>
          <w:rtl/>
        </w:rPr>
        <w:t>". מ.ג. העידה כי הנאשם שאל אותה אם הדבר מעורר אותה, ובתגובה היא אמרה "</w:t>
      </w:r>
      <w:r>
        <w:rPr>
          <w:rFonts w:hint="cs"/>
          <w:b/>
          <w:bCs/>
          <w:rtl/>
        </w:rPr>
        <w:t>מה הולך כאן? ואני פשוט קמתי</w:t>
      </w:r>
      <w:r>
        <w:rPr>
          <w:rFonts w:hint="cs"/>
          <w:rtl/>
        </w:rPr>
        <w:t>". בגין "</w:t>
      </w:r>
      <w:r w:rsidRPr="00706CEE">
        <w:rPr>
          <w:rFonts w:hint="cs"/>
          <w:b/>
          <w:bCs/>
          <w:rtl/>
        </w:rPr>
        <w:t>טיפול</w:t>
      </w:r>
      <w:r>
        <w:rPr>
          <w:rFonts w:hint="cs"/>
          <w:rtl/>
        </w:rPr>
        <w:t xml:space="preserve">" זה גבה הנאשם ממ.ג. סכום של 500 ₪. </w:t>
      </w:r>
    </w:p>
    <w:p w14:paraId="08DDD0BE" w14:textId="77777777" w:rsidR="00394F8F" w:rsidRDefault="00394F8F" w:rsidP="00394F8F">
      <w:pPr>
        <w:spacing w:line="360" w:lineRule="auto"/>
        <w:ind w:left="720"/>
        <w:jc w:val="both"/>
        <w:rPr>
          <w:rtl/>
        </w:rPr>
      </w:pPr>
      <w:r>
        <w:rPr>
          <w:rFonts w:hint="cs"/>
          <w:rtl/>
        </w:rPr>
        <w:t xml:space="preserve">הנאשם טען מנגד, כי לא דרש ממ.ג. לפשוט את כל בגדיה, ובעיקר הכחיש כי אמר לה להסיר את תחתוניה, וכי החדיר את אצבעותיו לאיבר מינה של מ.ג. עם זאת, לא שלל הנאשם את האפשרות כי תוך כדי העיסוי במפשעות, אפשר שאצבעותיו עברו על איבר מינה של מ.ג. לדברי הנאשם, אין כל היגיון כי יבצע במ.ג. מעשה מיני, שעה שאשתו יושבת מעבר לדלת. </w:t>
      </w:r>
    </w:p>
    <w:p w14:paraId="409DC784" w14:textId="77777777" w:rsidR="00394F8F" w:rsidRDefault="00394F8F" w:rsidP="00394F8F">
      <w:pPr>
        <w:spacing w:line="360" w:lineRule="auto"/>
        <w:ind w:left="720"/>
        <w:jc w:val="both"/>
        <w:rPr>
          <w:rtl/>
        </w:rPr>
      </w:pPr>
    </w:p>
    <w:p w14:paraId="7FFBD928" w14:textId="77777777" w:rsidR="00394F8F" w:rsidRPr="00474F20" w:rsidRDefault="00394F8F" w:rsidP="00394F8F">
      <w:pPr>
        <w:spacing w:line="360" w:lineRule="auto"/>
        <w:ind w:left="720"/>
        <w:jc w:val="both"/>
        <w:rPr>
          <w:rtl/>
        </w:rPr>
      </w:pPr>
      <w:r w:rsidRPr="00474F20">
        <w:rPr>
          <w:rFonts w:hint="cs"/>
          <w:rtl/>
        </w:rPr>
        <w:t xml:space="preserve">לאחר </w:t>
      </w:r>
      <w:r>
        <w:rPr>
          <w:rFonts w:hint="cs"/>
          <w:rtl/>
        </w:rPr>
        <w:t xml:space="preserve">בחינת </w:t>
      </w:r>
      <w:r w:rsidRPr="00474F20">
        <w:rPr>
          <w:rFonts w:hint="cs"/>
          <w:rtl/>
        </w:rPr>
        <w:t xml:space="preserve">עדותה של מ.ג, </w:t>
      </w:r>
      <w:r>
        <w:rPr>
          <w:rFonts w:hint="cs"/>
          <w:rtl/>
        </w:rPr>
        <w:t xml:space="preserve">הנני סמוך ובטוח </w:t>
      </w:r>
      <w:r w:rsidRPr="00474F20">
        <w:rPr>
          <w:rFonts w:hint="cs"/>
          <w:rtl/>
        </w:rPr>
        <w:t>כי עדות זו משקפת את שארע, וכל שתואר על-ידה</w:t>
      </w:r>
      <w:r>
        <w:rPr>
          <w:rFonts w:hint="cs"/>
          <w:rtl/>
        </w:rPr>
        <w:t xml:space="preserve"> אכן</w:t>
      </w:r>
      <w:r w:rsidRPr="00474F20">
        <w:rPr>
          <w:rFonts w:hint="cs"/>
          <w:rtl/>
        </w:rPr>
        <w:t xml:space="preserve"> התרחש במציאות. מן הראוי לזכור, בראש ובראשונה, כי מ.ג. לא מסרה כל תלונה במשטרה, היא התנגדה להגיע לחקירה בנוגע למעשים שביצע בה הנאשם, ולא סיפרה על הקורות אותה לאיש, לרבות לאחותה התאומה. גם לבית-המשפט לא הסכימה העדה להגיע, וטענה כי הולכה שולל על-ידי חוקרי המשטרה, אשר הבטיחו לה כי לא תיאלץ למסור עדות בבית-המשפט. למרבה הצער, נאלצה מ.ג. להגיע פעמיים לבית-המשפט על-מנת להעיד על המעשים שביצע בה הנאשם. </w:t>
      </w:r>
      <w:r>
        <w:rPr>
          <w:rFonts w:hint="cs"/>
          <w:rtl/>
        </w:rPr>
        <w:t xml:space="preserve">לדעתי, אין ניתן להטיל ספק בדבר מהימנות עדותה של מ.ג, עדות אשר </w:t>
      </w:r>
      <w:r w:rsidRPr="00474F20">
        <w:rPr>
          <w:rFonts w:hint="cs"/>
          <w:rtl/>
        </w:rPr>
        <w:t>נמסרה בכאב רב, ואף בכעס</w:t>
      </w:r>
      <w:r>
        <w:rPr>
          <w:rFonts w:hint="cs"/>
          <w:rtl/>
        </w:rPr>
        <w:t>,</w:t>
      </w:r>
      <w:r w:rsidRPr="00474F20">
        <w:rPr>
          <w:rFonts w:hint="cs"/>
          <w:rtl/>
        </w:rPr>
        <w:t xml:space="preserve"> על כי </w:t>
      </w:r>
      <w:r>
        <w:rPr>
          <w:rFonts w:hint="cs"/>
          <w:rtl/>
        </w:rPr>
        <w:t xml:space="preserve">היא </w:t>
      </w:r>
      <w:r w:rsidRPr="00474F20">
        <w:rPr>
          <w:rFonts w:hint="cs"/>
          <w:rtl/>
        </w:rPr>
        <w:t>נאלצה לחזור ולשחזר את האירועים הטראומתיים, אותם חוותה. היא לא ניסתה להעצים את נסיבות האירוע</w:t>
      </w:r>
      <w:r>
        <w:rPr>
          <w:rFonts w:hint="cs"/>
          <w:rtl/>
        </w:rPr>
        <w:t>, ולא ביקשה לנקום בנאשם</w:t>
      </w:r>
      <w:r w:rsidRPr="00474F20">
        <w:rPr>
          <w:rFonts w:hint="cs"/>
          <w:rtl/>
        </w:rPr>
        <w:t xml:space="preserve">, אלא מסרה דברים כהווייתם, וכאמור, </w:t>
      </w:r>
      <w:r>
        <w:rPr>
          <w:rFonts w:hint="cs"/>
          <w:rtl/>
        </w:rPr>
        <w:t xml:space="preserve">הנני סבור כי מ.ג. </w:t>
      </w:r>
      <w:r w:rsidRPr="00474F20">
        <w:rPr>
          <w:rFonts w:hint="cs"/>
          <w:rtl/>
        </w:rPr>
        <w:t xml:space="preserve">ראויה לאמונו המלא של בית-המשפט. </w:t>
      </w:r>
    </w:p>
    <w:p w14:paraId="7BC6DB4C" w14:textId="77777777" w:rsidR="00394F8F" w:rsidRPr="00474F20" w:rsidRDefault="00394F8F" w:rsidP="00394F8F">
      <w:pPr>
        <w:spacing w:line="360" w:lineRule="auto"/>
        <w:ind w:left="720"/>
        <w:jc w:val="both"/>
        <w:rPr>
          <w:rtl/>
        </w:rPr>
      </w:pPr>
      <w:r w:rsidRPr="00474F20">
        <w:rPr>
          <w:rFonts w:hint="cs"/>
          <w:rtl/>
        </w:rPr>
        <w:t xml:space="preserve">אשר לנאשם, הכחשתו את המעשים נראית </w:t>
      </w:r>
      <w:r>
        <w:rPr>
          <w:rFonts w:hint="cs"/>
          <w:rtl/>
        </w:rPr>
        <w:t xml:space="preserve">בעיניי </w:t>
      </w:r>
      <w:r w:rsidRPr="00474F20">
        <w:rPr>
          <w:rFonts w:hint="cs"/>
          <w:rtl/>
        </w:rPr>
        <w:t xml:space="preserve">כבלתי מהימנה, והיא משתלבת </w:t>
      </w:r>
      <w:r>
        <w:rPr>
          <w:rFonts w:hint="cs"/>
          <w:rtl/>
        </w:rPr>
        <w:t xml:space="preserve">בהתרשמותי </w:t>
      </w:r>
      <w:r w:rsidRPr="00474F20">
        <w:rPr>
          <w:rFonts w:hint="cs"/>
          <w:rtl/>
        </w:rPr>
        <w:t xml:space="preserve">השלילית ממידת אמינותו של הנאשם. </w:t>
      </w:r>
      <w:r>
        <w:rPr>
          <w:rFonts w:hint="cs"/>
          <w:rtl/>
        </w:rPr>
        <w:t xml:space="preserve">סבורני, כי </w:t>
      </w:r>
      <w:r w:rsidRPr="00474F20">
        <w:rPr>
          <w:rFonts w:hint="cs"/>
          <w:rtl/>
        </w:rPr>
        <w:t xml:space="preserve">אין ניתן לקבל את טענת הנאשם, </w:t>
      </w:r>
      <w:r>
        <w:rPr>
          <w:rFonts w:hint="cs"/>
          <w:rtl/>
        </w:rPr>
        <w:t xml:space="preserve">לפיה </w:t>
      </w:r>
      <w:r w:rsidRPr="00474F20">
        <w:rPr>
          <w:rFonts w:hint="cs"/>
          <w:rtl/>
        </w:rPr>
        <w:t xml:space="preserve">מדובר בעלילת שווא, וכי המעשים המיניים המיוחסים לו לא בוצעו כלל על-ידו, שכן </w:t>
      </w:r>
      <w:r>
        <w:rPr>
          <w:rFonts w:hint="cs"/>
          <w:rtl/>
        </w:rPr>
        <w:t xml:space="preserve">הוא לא נתן </w:t>
      </w:r>
      <w:r w:rsidRPr="00474F20">
        <w:rPr>
          <w:rFonts w:hint="cs"/>
          <w:rtl/>
        </w:rPr>
        <w:t>כל טעם</w:t>
      </w:r>
      <w:r>
        <w:rPr>
          <w:rFonts w:hint="cs"/>
          <w:rtl/>
        </w:rPr>
        <w:t>,</w:t>
      </w:r>
      <w:r w:rsidRPr="00474F20">
        <w:rPr>
          <w:rFonts w:hint="cs"/>
          <w:rtl/>
        </w:rPr>
        <w:t xml:space="preserve"> על שום מה תרצה מ.ג. לייחס לו דברים שלא התרחשו במציאות</w:t>
      </w:r>
      <w:r>
        <w:rPr>
          <w:rFonts w:hint="cs"/>
          <w:rtl/>
        </w:rPr>
        <w:t>, ומהו המניע לעשות כן.</w:t>
      </w:r>
      <w:r w:rsidRPr="00474F20">
        <w:rPr>
          <w:rFonts w:hint="cs"/>
          <w:rtl/>
        </w:rPr>
        <w:t xml:space="preserve"> </w:t>
      </w:r>
    </w:p>
    <w:p w14:paraId="16D7F7E9" w14:textId="77777777" w:rsidR="00394F8F" w:rsidRPr="00474F20" w:rsidRDefault="00394F8F" w:rsidP="00394F8F">
      <w:pPr>
        <w:spacing w:line="360" w:lineRule="auto"/>
        <w:ind w:left="720"/>
        <w:jc w:val="both"/>
        <w:rPr>
          <w:rtl/>
        </w:rPr>
      </w:pPr>
    </w:p>
    <w:p w14:paraId="764E5E83" w14:textId="77777777" w:rsidR="00394F8F" w:rsidRPr="00474F20" w:rsidRDefault="00394F8F" w:rsidP="00394F8F">
      <w:pPr>
        <w:spacing w:line="360" w:lineRule="auto"/>
        <w:ind w:left="720"/>
        <w:jc w:val="both"/>
        <w:rPr>
          <w:rtl/>
        </w:rPr>
      </w:pPr>
      <w:r w:rsidRPr="00474F20">
        <w:rPr>
          <w:rFonts w:hint="cs"/>
          <w:rtl/>
        </w:rPr>
        <w:t xml:space="preserve">על יסוד עדותה </w:t>
      </w:r>
      <w:r>
        <w:rPr>
          <w:rFonts w:hint="cs"/>
          <w:rtl/>
        </w:rPr>
        <w:t xml:space="preserve">המהימנה של מ.ג, יש, לדעתי, לקבוע </w:t>
      </w:r>
      <w:r w:rsidRPr="00474F20">
        <w:rPr>
          <w:rFonts w:hint="cs"/>
          <w:rtl/>
        </w:rPr>
        <w:t>כי הנאשם דרש ממנה לפשוט את כל בגדיה, לרבות חזייתה ותחתוניה, והחל לעסות את כל גופה, כולל מגע באיבריה האינטימיים. במהלך העיסוי, החדיר הנאשם את אצבעותיו, בשתי הזדמנויות, לאיבר מינה של מ.ג, ללא כל הסכמה מצידה, ובכך הוכחו</w:t>
      </w:r>
      <w:r>
        <w:rPr>
          <w:rFonts w:hint="cs"/>
          <w:rtl/>
        </w:rPr>
        <w:t>, לטעמי,</w:t>
      </w:r>
      <w:r w:rsidRPr="00474F20">
        <w:rPr>
          <w:rFonts w:hint="cs"/>
          <w:rtl/>
        </w:rPr>
        <w:t xml:space="preserve"> היסודות הפיזיים של עבירת האינוס, לפי </w:t>
      </w:r>
      <w:hyperlink r:id="rId269" w:history="1">
        <w:r w:rsidR="00930684" w:rsidRPr="00930684">
          <w:rPr>
            <w:rFonts w:hint="eastAsia"/>
            <w:color w:val="0000FF"/>
            <w:u w:val="single"/>
            <w:rtl/>
          </w:rPr>
          <w:t>סעיף</w:t>
        </w:r>
        <w:r w:rsidR="00930684" w:rsidRPr="00930684">
          <w:rPr>
            <w:color w:val="0000FF"/>
            <w:u w:val="single"/>
            <w:rtl/>
          </w:rPr>
          <w:t xml:space="preserve"> 345(</w:t>
        </w:r>
        <w:r w:rsidR="00930684" w:rsidRPr="00930684">
          <w:rPr>
            <w:rFonts w:hint="eastAsia"/>
            <w:color w:val="0000FF"/>
            <w:u w:val="single"/>
            <w:rtl/>
          </w:rPr>
          <w:t>א</w:t>
        </w:r>
        <w:r w:rsidR="00930684" w:rsidRPr="00930684">
          <w:rPr>
            <w:color w:val="0000FF"/>
            <w:u w:val="single"/>
            <w:rtl/>
          </w:rPr>
          <w:t>)(1)</w:t>
        </w:r>
      </w:hyperlink>
      <w:r w:rsidRPr="00474F20">
        <w:rPr>
          <w:rFonts w:hint="cs"/>
          <w:rtl/>
        </w:rPr>
        <w:t xml:space="preserve"> ל</w:t>
      </w:r>
      <w:hyperlink r:id="rId270"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474F20">
        <w:rPr>
          <w:rFonts w:hint="cs"/>
          <w:rtl/>
        </w:rPr>
        <w:t xml:space="preserve">. </w:t>
      </w:r>
    </w:p>
    <w:p w14:paraId="378CC29F" w14:textId="77777777" w:rsidR="00394F8F" w:rsidRDefault="00394F8F" w:rsidP="00394F8F">
      <w:pPr>
        <w:spacing w:line="360" w:lineRule="auto"/>
        <w:ind w:left="720"/>
        <w:jc w:val="both"/>
        <w:rPr>
          <w:rtl/>
        </w:rPr>
      </w:pPr>
      <w:r w:rsidRPr="00474F20">
        <w:rPr>
          <w:rFonts w:hint="cs"/>
          <w:rtl/>
        </w:rPr>
        <w:t>אשר ליסוד הנפשי שבעבירה, אין ס</w:t>
      </w:r>
      <w:r>
        <w:rPr>
          <w:rFonts w:hint="cs"/>
          <w:rtl/>
        </w:rPr>
        <w:t xml:space="preserve">פק, לדעתי, </w:t>
      </w:r>
      <w:r w:rsidRPr="00474F20">
        <w:rPr>
          <w:rFonts w:hint="cs"/>
          <w:rtl/>
        </w:rPr>
        <w:t>כי הנאשם היה מודע לטיב המעשה, היינו להחדרת אצבעותיו לאיבר מינה של מ.ג, ולעובדה כי הדבר נעשה שלא בהסכמתה.</w:t>
      </w:r>
      <w:r>
        <w:rPr>
          <w:rFonts w:hint="cs"/>
          <w:rtl/>
        </w:rPr>
        <w:t xml:space="preserve"> </w:t>
      </w:r>
    </w:p>
    <w:p w14:paraId="2E13317E" w14:textId="77777777" w:rsidR="00394F8F" w:rsidRPr="00474F20" w:rsidRDefault="00394F8F" w:rsidP="00394F8F">
      <w:pPr>
        <w:spacing w:line="360" w:lineRule="auto"/>
        <w:ind w:left="720"/>
        <w:jc w:val="both"/>
        <w:rPr>
          <w:rtl/>
        </w:rPr>
      </w:pPr>
      <w:r>
        <w:rPr>
          <w:rFonts w:hint="cs"/>
          <w:rtl/>
        </w:rPr>
        <w:t xml:space="preserve">יצוין, כי הגם שמדובר בעדות יחידה של מ.ג, כנגד הכחשתו של הנאשם, הרי, כפי שיובהר </w:t>
      </w:r>
      <w:r w:rsidRPr="00474F20">
        <w:rPr>
          <w:rFonts w:hint="cs"/>
          <w:rtl/>
        </w:rPr>
        <w:t xml:space="preserve">בהמשך, </w:t>
      </w:r>
      <w:r>
        <w:rPr>
          <w:rFonts w:hint="cs"/>
          <w:rtl/>
        </w:rPr>
        <w:t xml:space="preserve">הנני סבור כי </w:t>
      </w:r>
      <w:r w:rsidRPr="00474F20">
        <w:rPr>
          <w:rFonts w:hint="cs"/>
          <w:rtl/>
        </w:rPr>
        <w:t>יש בעדויות הנוספות, ככל שהדבר נוגע לעבירות המין, כדי ללמד על שיטת הביצוע של הנאשם, ובכך יש כדי לחזק את ראיות התביעה.</w:t>
      </w:r>
    </w:p>
    <w:p w14:paraId="315E7F8C" w14:textId="77777777" w:rsidR="00394F8F" w:rsidRPr="00474F20" w:rsidRDefault="00394F8F" w:rsidP="00394F8F">
      <w:pPr>
        <w:spacing w:line="360" w:lineRule="auto"/>
        <w:ind w:left="720"/>
        <w:jc w:val="both"/>
        <w:rPr>
          <w:b/>
          <w:bCs/>
          <w:rtl/>
        </w:rPr>
      </w:pPr>
      <w:r w:rsidRPr="00474F20">
        <w:rPr>
          <w:rFonts w:hint="cs"/>
          <w:b/>
          <w:bCs/>
          <w:rtl/>
        </w:rPr>
        <w:t xml:space="preserve">סוף דבר, </w:t>
      </w:r>
      <w:r>
        <w:rPr>
          <w:rFonts w:hint="cs"/>
          <w:b/>
          <w:bCs/>
          <w:rtl/>
        </w:rPr>
        <w:t xml:space="preserve">אציע לחבריי להרשיע </w:t>
      </w:r>
      <w:r w:rsidRPr="00474F20">
        <w:rPr>
          <w:rFonts w:hint="cs"/>
          <w:b/>
          <w:bCs/>
          <w:rtl/>
        </w:rPr>
        <w:t xml:space="preserve">את הנאשם בעבירה של אינוס, לפי </w:t>
      </w:r>
      <w:hyperlink r:id="rId271" w:history="1">
        <w:r w:rsidR="00930684" w:rsidRPr="00930684">
          <w:rPr>
            <w:rFonts w:hint="eastAsia"/>
            <w:b/>
            <w:bCs/>
            <w:color w:val="0000FF"/>
            <w:u w:val="single"/>
            <w:rtl/>
          </w:rPr>
          <w:t>סעיף</w:t>
        </w:r>
        <w:r w:rsidR="00930684" w:rsidRPr="00930684">
          <w:rPr>
            <w:b/>
            <w:bCs/>
            <w:color w:val="0000FF"/>
            <w:u w:val="single"/>
            <w:rtl/>
          </w:rPr>
          <w:t xml:space="preserve"> 345(</w:t>
        </w:r>
        <w:r w:rsidR="00930684" w:rsidRPr="00930684">
          <w:rPr>
            <w:rFonts w:hint="eastAsia"/>
            <w:b/>
            <w:bCs/>
            <w:color w:val="0000FF"/>
            <w:u w:val="single"/>
            <w:rtl/>
          </w:rPr>
          <w:t>א</w:t>
        </w:r>
        <w:r w:rsidR="00930684" w:rsidRPr="00930684">
          <w:rPr>
            <w:b/>
            <w:bCs/>
            <w:color w:val="0000FF"/>
            <w:u w:val="single"/>
            <w:rtl/>
          </w:rPr>
          <w:t>)(1)</w:t>
        </w:r>
      </w:hyperlink>
      <w:r w:rsidRPr="00474F20">
        <w:rPr>
          <w:rFonts w:hint="cs"/>
          <w:b/>
          <w:bCs/>
          <w:rtl/>
        </w:rPr>
        <w:t xml:space="preserve"> ל</w:t>
      </w:r>
      <w:hyperlink r:id="rId272"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114FF05C" w14:textId="77777777" w:rsidR="00394F8F" w:rsidRPr="00474F20" w:rsidRDefault="00394F8F" w:rsidP="00394F8F">
      <w:pPr>
        <w:spacing w:line="360" w:lineRule="auto"/>
        <w:ind w:left="720"/>
        <w:jc w:val="both"/>
        <w:rPr>
          <w:rtl/>
        </w:rPr>
      </w:pPr>
      <w:r w:rsidRPr="00474F20">
        <w:rPr>
          <w:rFonts w:hint="cs"/>
          <w:rtl/>
        </w:rPr>
        <w:t xml:space="preserve">אשר לעבירות הנוספות המיוחסות לנאשם, </w:t>
      </w:r>
      <w:r>
        <w:rPr>
          <w:rFonts w:hint="cs"/>
          <w:rtl/>
        </w:rPr>
        <w:t xml:space="preserve">אינני סבור </w:t>
      </w:r>
      <w:r w:rsidRPr="00474F20">
        <w:rPr>
          <w:rFonts w:hint="cs"/>
          <w:rtl/>
        </w:rPr>
        <w:t>כי במסגרת טיפול אחד</w:t>
      </w:r>
      <w:r>
        <w:rPr>
          <w:rFonts w:hint="cs"/>
          <w:rtl/>
        </w:rPr>
        <w:t xml:space="preserve">, אשר </w:t>
      </w:r>
      <w:r w:rsidRPr="00474F20">
        <w:rPr>
          <w:rFonts w:hint="cs"/>
          <w:rtl/>
        </w:rPr>
        <w:t xml:space="preserve">ניתן למ.ג, יש משום קבלת דבר במרמה בנסיבות מחמירות, וכן עבירה של עושק, ולפיכך </w:t>
      </w:r>
      <w:r>
        <w:rPr>
          <w:rFonts w:hint="cs"/>
          <w:rtl/>
        </w:rPr>
        <w:t xml:space="preserve">אציע לזכות </w:t>
      </w:r>
      <w:r w:rsidRPr="00474F20">
        <w:rPr>
          <w:rFonts w:hint="cs"/>
          <w:rtl/>
        </w:rPr>
        <w:t xml:space="preserve">את הנאשם מביצוע עבירות אלה. </w:t>
      </w:r>
    </w:p>
    <w:p w14:paraId="42C4AC60" w14:textId="77777777" w:rsidR="00394F8F" w:rsidRDefault="00394F8F" w:rsidP="00394F8F">
      <w:pPr>
        <w:spacing w:line="360" w:lineRule="auto"/>
        <w:ind w:left="720"/>
        <w:jc w:val="both"/>
        <w:rPr>
          <w:rtl/>
        </w:rPr>
      </w:pPr>
      <w:r w:rsidRPr="00474F20">
        <w:rPr>
          <w:rFonts w:hint="cs"/>
          <w:rtl/>
        </w:rPr>
        <w:t>כמו כן, אין מקום</w:t>
      </w:r>
      <w:r>
        <w:rPr>
          <w:rFonts w:hint="cs"/>
          <w:rtl/>
        </w:rPr>
        <w:t>, לדעתי,</w:t>
      </w:r>
      <w:r w:rsidRPr="00474F20">
        <w:rPr>
          <w:rFonts w:hint="cs"/>
          <w:rtl/>
        </w:rPr>
        <w:t xml:space="preserve"> להרשיע את הנאשם בביצוע עבירה על ייחוד העיסוק ברפואה, שכן גם על-פי גרסת התביעה, לא דובר בביצוע טיפול רפואי במ.ג. לפיכך, </w:t>
      </w:r>
      <w:r>
        <w:rPr>
          <w:rFonts w:hint="cs"/>
          <w:rtl/>
        </w:rPr>
        <w:t xml:space="preserve">הנני סבור כי יש לזכות </w:t>
      </w:r>
      <w:r w:rsidRPr="00474F20">
        <w:rPr>
          <w:rFonts w:hint="cs"/>
          <w:rtl/>
        </w:rPr>
        <w:t>את הנאשם גם</w:t>
      </w:r>
      <w:r>
        <w:rPr>
          <w:rFonts w:hint="cs"/>
          <w:rtl/>
        </w:rPr>
        <w:t xml:space="preserve"> מביצוע עבירה זו. </w:t>
      </w:r>
    </w:p>
    <w:p w14:paraId="0E15A623" w14:textId="77777777" w:rsidR="00394F8F" w:rsidRDefault="00394F8F" w:rsidP="00394F8F">
      <w:pPr>
        <w:spacing w:line="360" w:lineRule="auto"/>
        <w:ind w:left="720"/>
        <w:jc w:val="both"/>
        <w:rPr>
          <w:rtl/>
        </w:rPr>
      </w:pPr>
    </w:p>
    <w:p w14:paraId="6F933639" w14:textId="77777777" w:rsidR="00394F8F" w:rsidRPr="00DA04E9" w:rsidRDefault="00394F8F" w:rsidP="00394F8F">
      <w:pPr>
        <w:spacing w:line="360" w:lineRule="auto"/>
        <w:ind w:left="720"/>
        <w:jc w:val="both"/>
        <w:rPr>
          <w:b/>
          <w:bCs/>
          <w:u w:val="single"/>
          <w:rtl/>
        </w:rPr>
      </w:pPr>
      <w:r w:rsidRPr="00DA04E9">
        <w:rPr>
          <w:rFonts w:hint="cs"/>
          <w:b/>
          <w:bCs/>
          <w:u w:val="single"/>
          <w:rtl/>
        </w:rPr>
        <w:t>אישום שני</w:t>
      </w:r>
    </w:p>
    <w:p w14:paraId="7D941AAB" w14:textId="77777777" w:rsidR="00394F8F" w:rsidRDefault="00394F8F" w:rsidP="00394F8F">
      <w:pPr>
        <w:spacing w:line="360" w:lineRule="auto"/>
        <w:ind w:left="720" w:hanging="720"/>
        <w:jc w:val="both"/>
        <w:rPr>
          <w:rtl/>
        </w:rPr>
      </w:pPr>
      <w:r>
        <w:rPr>
          <w:rFonts w:hint="cs"/>
          <w:rtl/>
        </w:rPr>
        <w:t>65.</w:t>
      </w:r>
      <w:r>
        <w:rPr>
          <w:rFonts w:hint="cs"/>
          <w:rtl/>
        </w:rPr>
        <w:tab/>
        <w:t xml:space="preserve">במסגרת אישום זה, מייחסת התביעה לנאשם עבירה של אינוס, קבלת דבר במרמה בנסיבות מחמירות, עושק ועבירה על ייחוד העיסוק ברפואה. </w:t>
      </w:r>
    </w:p>
    <w:p w14:paraId="35D01CF7" w14:textId="77777777" w:rsidR="00394F8F" w:rsidRDefault="00394F8F" w:rsidP="00394F8F">
      <w:pPr>
        <w:spacing w:line="360" w:lineRule="auto"/>
        <w:ind w:left="720" w:hanging="720"/>
        <w:jc w:val="both"/>
        <w:rPr>
          <w:rtl/>
        </w:rPr>
      </w:pPr>
      <w:r>
        <w:rPr>
          <w:rFonts w:hint="cs"/>
          <w:rtl/>
        </w:rPr>
        <w:tab/>
        <w:t xml:space="preserve">על עבירות המין שבוצעו בה, העידה ת.ב, כאשר לדבריה, מדובר בשלושה אירועים, שבמהלכם דרש הנאשם ממנה לפשוט את בגדיה, והוא אף הסיר מגבת שהניחה על חלק גופה התחתון. באירוע הראשון עיסה הנאשם את חזה ואת ישבנה, כאשר לדבריו, עיסוי הישבן הינו חלק מסוד הטיפול. </w:t>
      </w:r>
    </w:p>
    <w:p w14:paraId="0BF3F98A" w14:textId="77777777" w:rsidR="00394F8F" w:rsidRDefault="00394F8F" w:rsidP="00394F8F">
      <w:pPr>
        <w:spacing w:line="360" w:lineRule="auto"/>
        <w:ind w:left="720"/>
        <w:jc w:val="both"/>
        <w:rPr>
          <w:rtl/>
        </w:rPr>
      </w:pPr>
      <w:r>
        <w:rPr>
          <w:rFonts w:hint="cs"/>
          <w:rtl/>
        </w:rPr>
        <w:t xml:space="preserve">באירוע השני דרש ממנה הנאשם כי היא תבצע בו טיפול. היא יצאה מחדר הטיפולים על-מנת לאפשר לנאשם להתארגן, וכששבה לחדר, הבחינה כי הנאשם עירום כביום היוולדו. הנאשם דרש ממנה כי תעסה את ישבנו ואת המפשעות, תוך שהוא אומר כי תתעמק במפשעות, וזה לא יהיה כל-כך נורא אם תיגע באשכיו או באיבר המין שלו. לאחר מכן, כך טוענת ת.ב, ביקש הנאשם כי תעסה את איבר מינו, אך היא סירבה לכך. </w:t>
      </w:r>
    </w:p>
    <w:p w14:paraId="29B8D363" w14:textId="77777777" w:rsidR="00394F8F" w:rsidRDefault="00394F8F" w:rsidP="00394F8F">
      <w:pPr>
        <w:spacing w:line="360" w:lineRule="auto"/>
        <w:ind w:left="720"/>
        <w:jc w:val="both"/>
        <w:rPr>
          <w:rtl/>
        </w:rPr>
      </w:pPr>
      <w:r>
        <w:rPr>
          <w:rFonts w:hint="cs"/>
          <w:rtl/>
        </w:rPr>
        <w:t>בהמשך, ביקש הנאשם לעשות לה טיפול נוסף, ולדבריה היא הסכימה לכך על-מנת לקדם את עניינו של אביה, אשר לקה באירוע מוחי, דבר שגרם לו לשיתוק חלקי. ת.ב. סיפרה כי הנאשם הסיר את חזייתה ואת תחתוניה, וגם הפעם העביר ממקומה מגבת שהניחה על גופה, והחל לעסותה תוך שהוא מחדיר את אצבעותיו לאיבר מינה. ת.ב. העידה כי הוא החדיר את אצבעותיו לאיבר המין כמה פעמים ולזמן ממושך, כאשר הוא צועק לעברה "</w:t>
      </w:r>
      <w:r>
        <w:rPr>
          <w:rFonts w:hint="cs"/>
          <w:b/>
          <w:bCs/>
          <w:rtl/>
        </w:rPr>
        <w:t>תגמרי, למה את לא גומרת?</w:t>
      </w:r>
      <w:r>
        <w:rPr>
          <w:rFonts w:hint="cs"/>
          <w:rtl/>
        </w:rPr>
        <w:t>". ת.ב. הוסיפה, כי הנאשם החל לאונן לה באמצעות ידיו והדבר נמשך זמן רב, כאשר היא עצמה הייתה "</w:t>
      </w:r>
      <w:r>
        <w:rPr>
          <w:rFonts w:hint="cs"/>
          <w:b/>
          <w:bCs/>
          <w:rtl/>
        </w:rPr>
        <w:t>משותקת, הייתי גמורה, הייתי מרוסקת... אני הרגשתי את עצמי אבן...</w:t>
      </w:r>
      <w:r>
        <w:rPr>
          <w:rFonts w:hint="cs"/>
          <w:rtl/>
        </w:rPr>
        <w:t>". הדבר נמשך כשעתיים, כאשר הנאשם מחדיר את אצבעותיו לאיבר מינה, ובסופו של דבר היא קמה, התלבשה וחזרה אל ביתה ברכבת, כאשר היא בוכה בכי היסטרי. לדברי ת.ב, לאחר אירוע זה היא איבדה את חייה ואת צלם האנוש שלה. ת.ב. הוסיפה ואמרה "</w:t>
      </w:r>
      <w:r>
        <w:rPr>
          <w:rFonts w:hint="cs"/>
          <w:b/>
          <w:bCs/>
          <w:rtl/>
        </w:rPr>
        <w:t>איבדתי את הכל</w:t>
      </w:r>
      <w:r>
        <w:rPr>
          <w:rFonts w:hint="cs"/>
          <w:rtl/>
        </w:rPr>
        <w:t xml:space="preserve">". </w:t>
      </w:r>
    </w:p>
    <w:p w14:paraId="329255E8" w14:textId="77777777" w:rsidR="00394F8F" w:rsidRDefault="00394F8F" w:rsidP="00394F8F">
      <w:pPr>
        <w:spacing w:line="360" w:lineRule="auto"/>
        <w:ind w:left="720"/>
        <w:jc w:val="both"/>
        <w:rPr>
          <w:rtl/>
        </w:rPr>
      </w:pPr>
      <w:r>
        <w:rPr>
          <w:rFonts w:hint="cs"/>
          <w:rtl/>
        </w:rPr>
        <w:t>לאחר האירוע הטראומתי, הציע לה הנאשם כי יטפל בה פעם נוספת, אך היא התחמקה מכך, אך בסופו של דבר ובלחצו של הנאשם, הסכימה כי רק מטפל אחר, י.ל, יטפל בה. לדבריה, לאחר יום הלימודים, בסמוך לשעה 17:00, התעקש הנאשם לבצע בה טיפול, והיא נאלצה להסכים, כיוון שהיו במכללה אנשים נוספים והיא אמרה לעצמה כי אין כל סיכוי שהנאשם "</w:t>
      </w:r>
      <w:r>
        <w:rPr>
          <w:rFonts w:hint="cs"/>
          <w:b/>
          <w:bCs/>
          <w:rtl/>
        </w:rPr>
        <w:t>יתעסק איתה</w:t>
      </w:r>
      <w:r>
        <w:rPr>
          <w:rFonts w:hint="cs"/>
          <w:rtl/>
        </w:rPr>
        <w:t>". היא נכנסה לחדר הטיפולים והנאשם ביצע בה טיפול, מבלי שהסיר את תחתוניה, אך במהלך הטיפול, כך טוענת ת.ב. "</w:t>
      </w:r>
      <w:r>
        <w:rPr>
          <w:rFonts w:hint="cs"/>
          <w:b/>
          <w:bCs/>
          <w:rtl/>
        </w:rPr>
        <w:t>הוא נגע לי בחזה, בישבן, רגליים וגב...</w:t>
      </w:r>
      <w:r>
        <w:rPr>
          <w:rFonts w:hint="cs"/>
          <w:rtl/>
        </w:rPr>
        <w:t xml:space="preserve">". </w:t>
      </w:r>
    </w:p>
    <w:p w14:paraId="32F67010" w14:textId="77777777" w:rsidR="00394F8F" w:rsidRDefault="00394F8F" w:rsidP="00394F8F">
      <w:pPr>
        <w:spacing w:line="360" w:lineRule="auto"/>
        <w:ind w:left="720"/>
        <w:jc w:val="both"/>
        <w:rPr>
          <w:rtl/>
        </w:rPr>
      </w:pPr>
    </w:p>
    <w:p w14:paraId="3335D3EE" w14:textId="77777777" w:rsidR="00394F8F" w:rsidRDefault="00394F8F" w:rsidP="00394F8F">
      <w:pPr>
        <w:spacing w:line="360" w:lineRule="auto"/>
        <w:ind w:left="720"/>
        <w:jc w:val="both"/>
        <w:rPr>
          <w:rtl/>
        </w:rPr>
      </w:pPr>
      <w:r>
        <w:rPr>
          <w:rFonts w:hint="cs"/>
          <w:rtl/>
        </w:rPr>
        <w:t>הנאשם כפר בטענתה של ת.ב, לפיה דרש ממנה להסיר את כל בגדיה, או ביקש כי תטפל בו כאשר הוא עירום כביום היוולדו. בנוסף, הכחיש הנאשם בתוקף כי ביצע בת.ב. מעשים מיניים כלשהם, כאשר לדבריו, מדובר באישה אגרסיבית ביותר, ואם היה מבצע בה מעשים בניגוד לרצונה "</w:t>
      </w:r>
      <w:r>
        <w:rPr>
          <w:rFonts w:hint="cs"/>
          <w:b/>
          <w:bCs/>
          <w:rtl/>
        </w:rPr>
        <w:t>אז אני מרחם על הנשמה שלי... היא הייתה הורגת אותי, היא טיפוס</w:t>
      </w:r>
      <w:r>
        <w:rPr>
          <w:rFonts w:hint="cs"/>
          <w:rtl/>
        </w:rPr>
        <w:t xml:space="preserve">". לטענת הנאשם, מבקשת ת.ב. לנקום בו משום שלא השלים את הטיפול באביה, אלא הסתפק בטיפול אחד או שניים. לדברי הנאשם, הוא לא ניהל עם ת.ב. כל דיאלוג בנוגע להרגלי המין שלה ויכולתה ליהנות מיחסי מין, ובודאי שלא החדיר את אצבעותיו לאיבר מינה. </w:t>
      </w:r>
    </w:p>
    <w:p w14:paraId="33101B31" w14:textId="77777777" w:rsidR="00394F8F" w:rsidRDefault="00394F8F" w:rsidP="00394F8F">
      <w:pPr>
        <w:spacing w:line="360" w:lineRule="auto"/>
        <w:ind w:left="720"/>
        <w:jc w:val="both"/>
        <w:rPr>
          <w:rtl/>
        </w:rPr>
      </w:pPr>
    </w:p>
    <w:p w14:paraId="0BEFF674" w14:textId="77777777" w:rsidR="00394F8F" w:rsidRPr="00474F20" w:rsidRDefault="00394F8F" w:rsidP="00394F8F">
      <w:pPr>
        <w:spacing w:line="360" w:lineRule="auto"/>
        <w:ind w:left="720"/>
        <w:jc w:val="both"/>
        <w:rPr>
          <w:rtl/>
        </w:rPr>
      </w:pPr>
      <w:r>
        <w:rPr>
          <w:rFonts w:hint="cs"/>
          <w:rtl/>
        </w:rPr>
        <w:t xml:space="preserve">בחנתי </w:t>
      </w:r>
      <w:r w:rsidRPr="00474F20">
        <w:rPr>
          <w:rFonts w:hint="cs"/>
          <w:rtl/>
        </w:rPr>
        <w:t xml:space="preserve">בזהירות רבה את עדותה של ת.ב, לנוכח הודאתה כי היא מבקשת לנקום בנאשם בשל המעשים שעשה בה, </w:t>
      </w:r>
      <w:r>
        <w:rPr>
          <w:rFonts w:hint="cs"/>
          <w:rtl/>
        </w:rPr>
        <w:t>ו</w:t>
      </w:r>
      <w:r w:rsidRPr="00474F20">
        <w:rPr>
          <w:rFonts w:hint="cs"/>
          <w:rtl/>
        </w:rPr>
        <w:t>נשבעה כי "</w:t>
      </w:r>
      <w:r w:rsidRPr="00474F20">
        <w:rPr>
          <w:rFonts w:hint="cs"/>
          <w:b/>
          <w:bCs/>
          <w:rtl/>
        </w:rPr>
        <w:t>תגמור לו את החיים כמו שהוא גמר לי את החיים</w:t>
      </w:r>
      <w:r w:rsidRPr="00474F20">
        <w:rPr>
          <w:rFonts w:hint="cs"/>
          <w:rtl/>
        </w:rPr>
        <w:t>". מבחינתה, הכוונה להרוס את הנאשם הפכה ל"</w:t>
      </w:r>
      <w:r w:rsidRPr="00474F20">
        <w:rPr>
          <w:rFonts w:hint="cs"/>
          <w:b/>
          <w:bCs/>
          <w:rtl/>
        </w:rPr>
        <w:t>פרויקט של החיים שלי</w:t>
      </w:r>
      <w:r w:rsidRPr="00474F20">
        <w:rPr>
          <w:rFonts w:hint="cs"/>
          <w:rtl/>
        </w:rPr>
        <w:t xml:space="preserve">". לאחר </w:t>
      </w:r>
      <w:r>
        <w:rPr>
          <w:rFonts w:hint="cs"/>
          <w:rtl/>
        </w:rPr>
        <w:t>ששמתי לנגד עיניי גם את המוטיבציה לעיל</w:t>
      </w:r>
      <w:r w:rsidRPr="00474F20">
        <w:rPr>
          <w:rFonts w:hint="cs"/>
          <w:rtl/>
        </w:rPr>
        <w:t xml:space="preserve">, </w:t>
      </w:r>
      <w:r>
        <w:rPr>
          <w:rFonts w:hint="cs"/>
          <w:rtl/>
        </w:rPr>
        <w:t xml:space="preserve">הגעתי </w:t>
      </w:r>
      <w:r w:rsidRPr="00474F20">
        <w:rPr>
          <w:rFonts w:hint="cs"/>
          <w:rtl/>
        </w:rPr>
        <w:t xml:space="preserve">למסקנה כי יש ליתן אמון בעדותה של ת.ב. בנוגע למעשים המיניים אשר בוצעו בה. </w:t>
      </w:r>
      <w:r>
        <w:rPr>
          <w:rFonts w:hint="cs"/>
          <w:rtl/>
        </w:rPr>
        <w:t xml:space="preserve">לדעתי, אין לקבל </w:t>
      </w:r>
      <w:r w:rsidRPr="00474F20">
        <w:rPr>
          <w:rFonts w:hint="cs"/>
          <w:rtl/>
        </w:rPr>
        <w:t xml:space="preserve">את טענתו של הנאשם, לפיה מדובר בעלילת שווא מצידה של ת.ב, אשר נרקמה נגדו בשל העובדה כי לא טיפל באביה. המדובר באישה רווקה, אשר העידה על עצמה כי הייתה בתולה באותו מועד, ואין זה מתקבל על </w:t>
      </w:r>
      <w:r>
        <w:rPr>
          <w:rFonts w:hint="cs"/>
          <w:rtl/>
        </w:rPr>
        <w:t xml:space="preserve">דעתי כי היא </w:t>
      </w:r>
      <w:r w:rsidRPr="00474F20">
        <w:rPr>
          <w:rFonts w:hint="cs"/>
          <w:rtl/>
        </w:rPr>
        <w:t xml:space="preserve">תייחס לנאשם עבירות מין חמורות, על כל המשתמע </w:t>
      </w:r>
      <w:r>
        <w:rPr>
          <w:rFonts w:hint="cs"/>
          <w:rtl/>
        </w:rPr>
        <w:t>מכך</w:t>
      </w:r>
      <w:r w:rsidRPr="00474F20">
        <w:rPr>
          <w:rFonts w:hint="cs"/>
          <w:rtl/>
        </w:rPr>
        <w:t xml:space="preserve">, רק משום שהנאשם </w:t>
      </w:r>
      <w:r>
        <w:rPr>
          <w:rFonts w:hint="cs"/>
          <w:rtl/>
        </w:rPr>
        <w:t>לא התמיד בטיפול באביה</w:t>
      </w:r>
      <w:r w:rsidRPr="00474F20">
        <w:rPr>
          <w:rFonts w:hint="cs"/>
          <w:rtl/>
        </w:rPr>
        <w:t xml:space="preserve">. </w:t>
      </w:r>
    </w:p>
    <w:p w14:paraId="0FCE76D7" w14:textId="77777777" w:rsidR="00394F8F" w:rsidRPr="00474F20" w:rsidRDefault="00394F8F" w:rsidP="00394F8F">
      <w:pPr>
        <w:spacing w:line="360" w:lineRule="auto"/>
        <w:ind w:left="720"/>
        <w:jc w:val="both"/>
        <w:rPr>
          <w:rtl/>
        </w:rPr>
      </w:pPr>
      <w:r w:rsidRPr="00474F20">
        <w:rPr>
          <w:rFonts w:hint="cs"/>
          <w:rtl/>
        </w:rPr>
        <w:t xml:space="preserve">ת.ב. נרשמה ללימודים והסכימה </w:t>
      </w:r>
      <w:r>
        <w:rPr>
          <w:rFonts w:hint="cs"/>
          <w:rtl/>
        </w:rPr>
        <w:t>לשלם שכר לימוד בסך 75,000 ₪, ו</w:t>
      </w:r>
      <w:r w:rsidRPr="00474F20">
        <w:rPr>
          <w:rFonts w:hint="cs"/>
          <w:rtl/>
        </w:rPr>
        <w:t xml:space="preserve">אין חולק כי זכתה לבצע מנת טיפולים נכבדה, דבר אשר כיסה חלק ניכר מהסכום. מבחינה זו, לא הייתה לת.ב. סיבה מיוחדת להלין על הנאשם, ובודאי שלא לייחס לו ביצוע עבירות מין, לרבות עבירה של אינוס. ת.ב. העידה בבית-המשפט בשתי הזדמנויות, </w:t>
      </w:r>
      <w:r>
        <w:rPr>
          <w:rFonts w:hint="cs"/>
          <w:rtl/>
        </w:rPr>
        <w:t xml:space="preserve">וניתן היה, לדעתי, </w:t>
      </w:r>
      <w:r w:rsidRPr="00474F20">
        <w:rPr>
          <w:rFonts w:hint="cs"/>
          <w:rtl/>
        </w:rPr>
        <w:t>להתרשם מאמינותה</w:t>
      </w:r>
      <w:r>
        <w:rPr>
          <w:rFonts w:hint="cs"/>
          <w:rtl/>
        </w:rPr>
        <w:t xml:space="preserve"> וממהימנות גרסתה, וראוי להזכיר כי היא לא ייחסה לנאשם עבירות אינוס בכל שלוש ההזדמנויות, אלא רק במפגש השני. ת.ב. גם לא ניסתה להסתיר את העובדה כי הסכימה לטיפול שלישי, למרות האירוע הטראומתי שהיה מנת חלקה זמן קצר לפני כן, ולגישתי, ניתן לקבל את הסברה, לפיו היא הסכימה לטיפול זה משנוכחה לדעת כי נמצאים אנשים נוספים במכללה. גם במקרה זה כלל העיסוי מגע באיברים האינטימיים של גופה, אך ת.ב. לא טענה כי מדובר </w:t>
      </w:r>
      <w:r w:rsidRPr="00474F20">
        <w:rPr>
          <w:rFonts w:hint="cs"/>
          <w:rtl/>
        </w:rPr>
        <w:t xml:space="preserve">באינוס, על דרך של החדרת אצבעות. </w:t>
      </w:r>
    </w:p>
    <w:p w14:paraId="7EB1E081" w14:textId="77777777" w:rsidR="00394F8F" w:rsidRPr="00474F20" w:rsidRDefault="00394F8F" w:rsidP="00394F8F">
      <w:pPr>
        <w:spacing w:line="360" w:lineRule="auto"/>
        <w:ind w:left="720"/>
        <w:jc w:val="both"/>
        <w:rPr>
          <w:rtl/>
        </w:rPr>
      </w:pPr>
      <w:r w:rsidRPr="00474F20">
        <w:rPr>
          <w:rFonts w:hint="cs"/>
          <w:rtl/>
        </w:rPr>
        <w:t xml:space="preserve">לעומת </w:t>
      </w:r>
      <w:r>
        <w:rPr>
          <w:rFonts w:hint="cs"/>
          <w:rtl/>
        </w:rPr>
        <w:t xml:space="preserve">עמדתי בדבר </w:t>
      </w:r>
      <w:r w:rsidRPr="00474F20">
        <w:rPr>
          <w:rFonts w:hint="cs"/>
          <w:rtl/>
        </w:rPr>
        <w:t xml:space="preserve">עדותה המהימנה של ת.ב, </w:t>
      </w:r>
      <w:r>
        <w:rPr>
          <w:rFonts w:hint="cs"/>
          <w:rtl/>
        </w:rPr>
        <w:t xml:space="preserve">התרשמתי </w:t>
      </w:r>
      <w:r w:rsidRPr="00474F20">
        <w:rPr>
          <w:rFonts w:hint="cs"/>
          <w:rtl/>
        </w:rPr>
        <w:t xml:space="preserve">לשלילה מעדותו של הנאשם, שלבד מטענתו כי מדובר באישה אגרסיבית שהוא לא היה מעז לפגוע בה, לא </w:t>
      </w:r>
      <w:r>
        <w:rPr>
          <w:rFonts w:hint="cs"/>
          <w:rtl/>
        </w:rPr>
        <w:t xml:space="preserve">ניתן על-ידו </w:t>
      </w:r>
      <w:r w:rsidRPr="00474F20">
        <w:rPr>
          <w:rFonts w:hint="cs"/>
          <w:rtl/>
        </w:rPr>
        <w:t xml:space="preserve">הסבר של ממש לתלונתה של ת.ב. נגדו. </w:t>
      </w:r>
      <w:r>
        <w:rPr>
          <w:rFonts w:hint="cs"/>
          <w:rtl/>
        </w:rPr>
        <w:t xml:space="preserve">אינני סבור </w:t>
      </w:r>
      <w:r w:rsidRPr="00474F20">
        <w:rPr>
          <w:rFonts w:hint="cs"/>
          <w:rtl/>
        </w:rPr>
        <w:t xml:space="preserve">כי מדובר בדמות של אישה אלימה ואגרסיבית, כמתואר על-ידי הנאשם, ואין </w:t>
      </w:r>
      <w:r>
        <w:rPr>
          <w:rFonts w:hint="cs"/>
          <w:rtl/>
        </w:rPr>
        <w:t xml:space="preserve">בידי </w:t>
      </w:r>
      <w:r w:rsidRPr="00474F20">
        <w:rPr>
          <w:rFonts w:hint="cs"/>
          <w:rtl/>
        </w:rPr>
        <w:t>לקבל את טיעונו, כי לא היה פוגע בה, מחש</w:t>
      </w:r>
      <w:r>
        <w:rPr>
          <w:rFonts w:hint="cs"/>
          <w:rtl/>
        </w:rPr>
        <w:t>ש לתגובתה. עובדה היא, כי הנאשם סרב ל</w:t>
      </w:r>
      <w:r w:rsidRPr="00474F20">
        <w:rPr>
          <w:rFonts w:hint="cs"/>
          <w:rtl/>
        </w:rPr>
        <w:t xml:space="preserve">המשיך לטפל באביה של ת.ב, למרות שהיא לחצה עליו לעשות כן, ובמקרה זה, לא חשש הנאשם מתגובה קשה של ת.ב. </w:t>
      </w:r>
    </w:p>
    <w:p w14:paraId="08FEC33B" w14:textId="77777777" w:rsidR="00394F8F" w:rsidRPr="00474F20" w:rsidRDefault="00394F8F" w:rsidP="00394F8F">
      <w:pPr>
        <w:spacing w:line="360" w:lineRule="auto"/>
        <w:ind w:left="720"/>
        <w:jc w:val="both"/>
        <w:rPr>
          <w:rtl/>
        </w:rPr>
      </w:pPr>
      <w:r w:rsidRPr="00474F20">
        <w:rPr>
          <w:rFonts w:hint="cs"/>
          <w:rtl/>
        </w:rPr>
        <w:t xml:space="preserve">כפי </w:t>
      </w:r>
      <w:r>
        <w:rPr>
          <w:rFonts w:hint="cs"/>
          <w:rtl/>
        </w:rPr>
        <w:t xml:space="preserve">שנאמר </w:t>
      </w:r>
      <w:r w:rsidRPr="00474F20">
        <w:rPr>
          <w:rFonts w:hint="cs"/>
          <w:rtl/>
        </w:rPr>
        <w:t xml:space="preserve">לגבי האישום הראשון, שם </w:t>
      </w:r>
      <w:r>
        <w:rPr>
          <w:rFonts w:hint="cs"/>
          <w:rtl/>
        </w:rPr>
        <w:t xml:space="preserve">הגעתי למסקנה </w:t>
      </w:r>
      <w:r w:rsidRPr="00474F20">
        <w:rPr>
          <w:rFonts w:hint="cs"/>
          <w:rtl/>
        </w:rPr>
        <w:t xml:space="preserve">כי הנאשם החדיר את אצבעותיו לאיבר מינה של המתלוננת, בשתי הזדמנויות, ואף דרש מהמתלוננת להסיר את כל בגדיה, הרי </w:t>
      </w:r>
      <w:r>
        <w:rPr>
          <w:rFonts w:hint="cs"/>
          <w:rtl/>
        </w:rPr>
        <w:t xml:space="preserve">שניתן לקבוע כי מדובר </w:t>
      </w:r>
      <w:r w:rsidRPr="00474F20">
        <w:rPr>
          <w:rFonts w:hint="cs"/>
          <w:rtl/>
        </w:rPr>
        <w:t xml:space="preserve">בשיטת פעולה של הנאשם, כאשר הדמיון בין המקרים הינו רב ביותר, עד כדי זהות ממש. </w:t>
      </w:r>
    </w:p>
    <w:p w14:paraId="30946668" w14:textId="77777777" w:rsidR="00394F8F" w:rsidRPr="00474F20" w:rsidRDefault="00394F8F" w:rsidP="00394F8F">
      <w:pPr>
        <w:spacing w:line="360" w:lineRule="auto"/>
        <w:ind w:left="720"/>
        <w:jc w:val="both"/>
        <w:rPr>
          <w:rtl/>
        </w:rPr>
      </w:pPr>
      <w:r w:rsidRPr="00474F20">
        <w:rPr>
          <w:rFonts w:hint="cs"/>
          <w:rtl/>
        </w:rPr>
        <w:t xml:space="preserve">לאור האמור, </w:t>
      </w:r>
      <w:r>
        <w:rPr>
          <w:rFonts w:hint="cs"/>
          <w:rtl/>
        </w:rPr>
        <w:t xml:space="preserve">הנני סבור </w:t>
      </w:r>
      <w:r w:rsidRPr="00474F20">
        <w:rPr>
          <w:rFonts w:hint="cs"/>
          <w:rtl/>
        </w:rPr>
        <w:t>כי באירוע השני המתואר על-ידי ת.ב,</w:t>
      </w:r>
      <w:r>
        <w:rPr>
          <w:rFonts w:hint="cs"/>
          <w:rtl/>
        </w:rPr>
        <w:t xml:space="preserve"> הוכיחה התביעה, מעבר לספק סביר, כי הנאשם</w:t>
      </w:r>
      <w:r w:rsidRPr="00474F20">
        <w:rPr>
          <w:rFonts w:hint="cs"/>
          <w:rtl/>
        </w:rPr>
        <w:t xml:space="preserve"> החדיר את אצבעותיו, במשך זמן ממושך, לאיבר מינה של ת.ב. ללא הסכמתה וחרף התנגדותה, תוך שהוא מודע הן להחדרת האצבעות לאיבר המין, והן לחוסר הסכמתה של ת.ב. </w:t>
      </w:r>
    </w:p>
    <w:p w14:paraId="4829718F" w14:textId="77777777" w:rsidR="00394F8F" w:rsidRDefault="00394F8F" w:rsidP="00394F8F">
      <w:pPr>
        <w:spacing w:line="360" w:lineRule="auto"/>
        <w:ind w:left="720"/>
        <w:jc w:val="both"/>
        <w:rPr>
          <w:rtl/>
        </w:rPr>
      </w:pPr>
      <w:r w:rsidRPr="00474F20">
        <w:rPr>
          <w:rFonts w:hint="cs"/>
          <w:b/>
          <w:bCs/>
          <w:rtl/>
        </w:rPr>
        <w:t xml:space="preserve">לפיכך, </w:t>
      </w:r>
      <w:r>
        <w:rPr>
          <w:rFonts w:hint="cs"/>
          <w:b/>
          <w:bCs/>
          <w:rtl/>
        </w:rPr>
        <w:t xml:space="preserve">אציע לחבריי להרשיע </w:t>
      </w:r>
      <w:r w:rsidRPr="00474F20">
        <w:rPr>
          <w:rFonts w:hint="cs"/>
          <w:b/>
          <w:bCs/>
          <w:rtl/>
        </w:rPr>
        <w:t xml:space="preserve">את הנאשם בעבירה של אינוס, לפי </w:t>
      </w:r>
      <w:hyperlink r:id="rId273" w:history="1">
        <w:r w:rsidR="008B111E" w:rsidRPr="008B111E">
          <w:rPr>
            <w:rFonts w:hint="eastAsia"/>
            <w:b/>
            <w:bCs/>
            <w:color w:val="0000FF"/>
            <w:u w:val="single"/>
            <w:rtl/>
          </w:rPr>
          <w:t>סעיף</w:t>
        </w:r>
        <w:r w:rsidR="008B111E" w:rsidRPr="008B111E">
          <w:rPr>
            <w:b/>
            <w:bCs/>
            <w:color w:val="0000FF"/>
            <w:u w:val="single"/>
            <w:rtl/>
          </w:rPr>
          <w:t xml:space="preserve"> 345(</w:t>
        </w:r>
        <w:r w:rsidR="008B111E" w:rsidRPr="008B111E">
          <w:rPr>
            <w:rFonts w:hint="eastAsia"/>
            <w:b/>
            <w:bCs/>
            <w:color w:val="0000FF"/>
            <w:u w:val="single"/>
            <w:rtl/>
          </w:rPr>
          <w:t>א</w:t>
        </w:r>
        <w:r w:rsidR="008B111E" w:rsidRPr="008B111E">
          <w:rPr>
            <w:b/>
            <w:bCs/>
            <w:color w:val="0000FF"/>
            <w:u w:val="single"/>
            <w:rtl/>
          </w:rPr>
          <w:t>)(1)</w:t>
        </w:r>
      </w:hyperlink>
      <w:r w:rsidRPr="00474F20">
        <w:rPr>
          <w:rFonts w:hint="cs"/>
          <w:b/>
          <w:bCs/>
          <w:rtl/>
        </w:rPr>
        <w:t xml:space="preserve"> ל</w:t>
      </w:r>
      <w:hyperlink r:id="rId274"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rtl/>
        </w:rPr>
        <w:t>.</w:t>
      </w:r>
      <w:r>
        <w:rPr>
          <w:rFonts w:hint="cs"/>
          <w:rtl/>
        </w:rPr>
        <w:t xml:space="preserve"> </w:t>
      </w:r>
    </w:p>
    <w:p w14:paraId="78F64340" w14:textId="77777777" w:rsidR="00394F8F" w:rsidRDefault="00394F8F" w:rsidP="00394F8F">
      <w:pPr>
        <w:spacing w:line="360" w:lineRule="auto"/>
        <w:ind w:left="720"/>
        <w:jc w:val="both"/>
        <w:rPr>
          <w:rtl/>
        </w:rPr>
      </w:pPr>
    </w:p>
    <w:p w14:paraId="1A7EF952" w14:textId="77777777" w:rsidR="00394F8F" w:rsidRPr="00474F20" w:rsidRDefault="00394F8F" w:rsidP="00394F8F">
      <w:pPr>
        <w:spacing w:line="360" w:lineRule="auto"/>
        <w:ind w:left="720"/>
        <w:jc w:val="both"/>
        <w:rPr>
          <w:rtl/>
        </w:rPr>
      </w:pPr>
      <w:r w:rsidRPr="00474F20">
        <w:rPr>
          <w:rFonts w:hint="cs"/>
          <w:rtl/>
        </w:rPr>
        <w:t>לנאשם יוחסה גם עבירה של קבלת דבר במרמה בנסיבות מחמירות, וזאת</w:t>
      </w:r>
      <w:r>
        <w:rPr>
          <w:rFonts w:hint="cs"/>
          <w:rtl/>
        </w:rPr>
        <w:t xml:space="preserve"> בהתייחס לסכום של 43,700 ₪, אותו</w:t>
      </w:r>
      <w:r w:rsidRPr="00474F20">
        <w:rPr>
          <w:rFonts w:hint="cs"/>
          <w:rtl/>
        </w:rPr>
        <w:t xml:space="preserve"> שילמה ת.ב. בגין שכר לימוד במכללה. אין חולק כי ת.ב. לא שילמה לנאשם, בנפרד, בגין טיפולים שביצע באביה, או התחייב לבצע כטענתה. </w:t>
      </w:r>
    </w:p>
    <w:p w14:paraId="142F7710" w14:textId="77777777" w:rsidR="00394F8F" w:rsidRPr="00474F20" w:rsidRDefault="00394F8F" w:rsidP="00394F8F">
      <w:pPr>
        <w:spacing w:line="360" w:lineRule="auto"/>
        <w:ind w:left="720"/>
        <w:jc w:val="both"/>
        <w:rPr>
          <w:rtl/>
        </w:rPr>
      </w:pPr>
      <w:r>
        <w:rPr>
          <w:rFonts w:hint="cs"/>
          <w:rtl/>
        </w:rPr>
        <w:t xml:space="preserve">כעולה מדבריי הקודמים, הגעתי למסקנה </w:t>
      </w:r>
      <w:r w:rsidRPr="00474F20">
        <w:rPr>
          <w:rFonts w:hint="cs"/>
          <w:rtl/>
        </w:rPr>
        <w:t xml:space="preserve">כי בלימודים במכללה לא היה ולא כלום, וכי מדובר במצג שווא מצידו של הנאשם, לפיו במהלך הלימודים יזכו התלמידים ללמוד את שיטת הטיפול והריפוי המיוחדת לנאשם, דבר אשר לא התממש במציאות. </w:t>
      </w:r>
    </w:p>
    <w:p w14:paraId="7BF76418" w14:textId="77777777" w:rsidR="00394F8F" w:rsidRPr="00474F20" w:rsidRDefault="00394F8F" w:rsidP="00394F8F">
      <w:pPr>
        <w:spacing w:line="360" w:lineRule="auto"/>
        <w:ind w:left="720"/>
        <w:jc w:val="both"/>
        <w:rPr>
          <w:rtl/>
        </w:rPr>
      </w:pPr>
      <w:r>
        <w:rPr>
          <w:rFonts w:hint="cs"/>
          <w:rtl/>
        </w:rPr>
        <w:t xml:space="preserve">על יסוד דברים אלה, ניתן לקבוע כי </w:t>
      </w:r>
      <w:r w:rsidRPr="00474F20">
        <w:rPr>
          <w:rFonts w:hint="cs"/>
          <w:rtl/>
        </w:rPr>
        <w:t>בהסתמך על טענתו הכוזבת של הנאשם, המתייחסת לתוכנית הלימודים, קיבל הנאשם "</w:t>
      </w:r>
      <w:r w:rsidRPr="00474F20">
        <w:rPr>
          <w:rFonts w:hint="cs"/>
          <w:b/>
          <w:bCs/>
          <w:rtl/>
        </w:rPr>
        <w:t>דבר</w:t>
      </w:r>
      <w:r w:rsidRPr="00474F20">
        <w:rPr>
          <w:rFonts w:hint="cs"/>
          <w:rtl/>
        </w:rPr>
        <w:t xml:space="preserve">" מת.ב, היינו סכום של 43,700 ₪, כאשר קיים קשר סיבתי ברור בין מעשה המרמה לבין הקבלה. </w:t>
      </w:r>
    </w:p>
    <w:p w14:paraId="5CC7F144" w14:textId="77777777" w:rsidR="00394F8F" w:rsidRDefault="00394F8F" w:rsidP="00394F8F">
      <w:pPr>
        <w:spacing w:line="360" w:lineRule="auto"/>
        <w:ind w:left="720"/>
        <w:jc w:val="both"/>
        <w:rPr>
          <w:rtl/>
        </w:rPr>
      </w:pPr>
      <w:r w:rsidRPr="00474F20">
        <w:rPr>
          <w:rFonts w:hint="cs"/>
          <w:rtl/>
        </w:rPr>
        <w:t xml:space="preserve">אשר ליסוד הנפשי שבעבירה, </w:t>
      </w:r>
      <w:r>
        <w:rPr>
          <w:rFonts w:hint="cs"/>
          <w:rtl/>
        </w:rPr>
        <w:t>המסקנה המתבקשת</w:t>
      </w:r>
      <w:r w:rsidRPr="00474F20">
        <w:rPr>
          <w:rFonts w:hint="cs"/>
          <w:rtl/>
        </w:rPr>
        <w:t>, על יסוד הראיות שהוצגו בפנינו, כי הנאשם היה מודע לכך שמדובר בטענה כוזבת, תוך שהוא מצפה כי טענה זו תמריץ את התלמידים, אשר נרשמו ללימודים, לשלם את מלוא שכר הלימוד.</w:t>
      </w:r>
      <w:r>
        <w:rPr>
          <w:rFonts w:hint="cs"/>
          <w:rtl/>
        </w:rPr>
        <w:t xml:space="preserve"> </w:t>
      </w:r>
    </w:p>
    <w:p w14:paraId="7D7FA3FA" w14:textId="77777777" w:rsidR="00394F8F" w:rsidRPr="00474F20" w:rsidRDefault="00394F8F" w:rsidP="00394F8F">
      <w:pPr>
        <w:spacing w:line="360" w:lineRule="auto"/>
        <w:ind w:left="720"/>
        <w:jc w:val="both"/>
        <w:rPr>
          <w:b/>
          <w:bCs/>
          <w:rtl/>
        </w:rPr>
      </w:pPr>
      <w:r w:rsidRPr="00474F20">
        <w:rPr>
          <w:rFonts w:hint="cs"/>
          <w:b/>
          <w:bCs/>
          <w:rtl/>
        </w:rPr>
        <w:t xml:space="preserve">אשר על כן, </w:t>
      </w:r>
      <w:r>
        <w:rPr>
          <w:rFonts w:hint="cs"/>
          <w:b/>
          <w:bCs/>
          <w:rtl/>
        </w:rPr>
        <w:t xml:space="preserve">יש, לדעתי, </w:t>
      </w:r>
      <w:r w:rsidRPr="00474F20">
        <w:rPr>
          <w:rFonts w:hint="cs"/>
          <w:b/>
          <w:bCs/>
          <w:rtl/>
        </w:rPr>
        <w:t xml:space="preserve">להרשיע את הנאשם בביצוע עבירה של קבלת דבר במרמה, לפי </w:t>
      </w:r>
      <w:hyperlink r:id="rId275" w:history="1">
        <w:r w:rsidR="008B111E" w:rsidRPr="008B111E">
          <w:rPr>
            <w:rFonts w:hint="eastAsia"/>
            <w:b/>
            <w:bCs/>
            <w:color w:val="0000FF"/>
            <w:u w:val="single"/>
            <w:rtl/>
          </w:rPr>
          <w:t>סעיף</w:t>
        </w:r>
        <w:r w:rsidR="008B111E" w:rsidRPr="008B111E">
          <w:rPr>
            <w:b/>
            <w:bCs/>
            <w:color w:val="0000FF"/>
            <w:u w:val="single"/>
            <w:rtl/>
          </w:rPr>
          <w:t xml:space="preserve"> 415</w:t>
        </w:r>
      </w:hyperlink>
      <w:r w:rsidRPr="00474F20">
        <w:rPr>
          <w:rFonts w:hint="cs"/>
          <w:b/>
          <w:bCs/>
          <w:rtl/>
        </w:rPr>
        <w:t xml:space="preserve"> ל</w:t>
      </w:r>
      <w:hyperlink r:id="rId276"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w:t>
      </w:r>
    </w:p>
    <w:p w14:paraId="24C2ABB4" w14:textId="77777777" w:rsidR="00394F8F" w:rsidRPr="00474F20" w:rsidRDefault="00394F8F" w:rsidP="00394F8F">
      <w:pPr>
        <w:spacing w:line="360" w:lineRule="auto"/>
        <w:ind w:left="720"/>
        <w:jc w:val="both"/>
        <w:rPr>
          <w:rtl/>
        </w:rPr>
      </w:pPr>
      <w:r w:rsidRPr="00474F20">
        <w:rPr>
          <w:rFonts w:hint="cs"/>
          <w:rtl/>
        </w:rPr>
        <w:t xml:space="preserve">ככל שמדובר במרמה הנוגעת לתוכנית הלימודים, להבדיל ממרמה לגבי יכולות הריפוי של הנאשם מכל סוג של מחלה, </w:t>
      </w:r>
      <w:r>
        <w:rPr>
          <w:rFonts w:hint="cs"/>
          <w:rtl/>
        </w:rPr>
        <w:t xml:space="preserve">אינני סבור </w:t>
      </w:r>
      <w:r w:rsidRPr="00474F20">
        <w:rPr>
          <w:rFonts w:hint="cs"/>
          <w:rtl/>
        </w:rPr>
        <w:t xml:space="preserve">כי מדובר בביצוע העבירה בנסיבות מחמירות, כטענת התביעה. </w:t>
      </w:r>
    </w:p>
    <w:p w14:paraId="5B41D1DC" w14:textId="77777777" w:rsidR="00394F8F" w:rsidRPr="00474F20" w:rsidRDefault="00394F8F" w:rsidP="00394F8F">
      <w:pPr>
        <w:spacing w:line="360" w:lineRule="auto"/>
        <w:ind w:left="720"/>
        <w:jc w:val="both"/>
        <w:rPr>
          <w:rtl/>
        </w:rPr>
      </w:pPr>
    </w:p>
    <w:p w14:paraId="071CCAFA" w14:textId="77777777" w:rsidR="00394F8F" w:rsidRPr="00474F20" w:rsidRDefault="00394F8F" w:rsidP="00394F8F">
      <w:pPr>
        <w:spacing w:line="360" w:lineRule="auto"/>
        <w:ind w:left="720"/>
        <w:jc w:val="both"/>
        <w:rPr>
          <w:rtl/>
        </w:rPr>
      </w:pPr>
      <w:r w:rsidRPr="00474F20">
        <w:rPr>
          <w:rFonts w:hint="cs"/>
          <w:rtl/>
        </w:rPr>
        <w:t>כמו כן, לא הוכחה</w:t>
      </w:r>
      <w:r>
        <w:rPr>
          <w:rFonts w:hint="cs"/>
          <w:rtl/>
        </w:rPr>
        <w:t>, לדעתי,</w:t>
      </w:r>
      <w:r w:rsidRPr="00474F20">
        <w:rPr>
          <w:rFonts w:hint="cs"/>
          <w:rtl/>
        </w:rPr>
        <w:t xml:space="preserve"> על-ידי התביעה עבירה של עושק, כלפי ת.ב, שכן אין לומר כי הרשמתה ללימודים נעשתה על-ידי הנאשם, תוך ניצול מצוקתה, חולשתה הגופנית, או השכלית, או חוסר ניסיונה וקלות דעתה של ת.ב. </w:t>
      </w:r>
    </w:p>
    <w:p w14:paraId="76A39B6E" w14:textId="77777777" w:rsidR="00394F8F" w:rsidRPr="00474F20" w:rsidRDefault="00394F8F" w:rsidP="00394F8F">
      <w:pPr>
        <w:spacing w:line="360" w:lineRule="auto"/>
        <w:ind w:left="720"/>
        <w:jc w:val="both"/>
        <w:rPr>
          <w:rtl/>
        </w:rPr>
      </w:pPr>
      <w:r w:rsidRPr="00474F20">
        <w:rPr>
          <w:rFonts w:hint="cs"/>
          <w:rtl/>
        </w:rPr>
        <w:t xml:space="preserve">לפיכך, </w:t>
      </w:r>
      <w:r>
        <w:rPr>
          <w:rFonts w:hint="cs"/>
          <w:rtl/>
        </w:rPr>
        <w:t xml:space="preserve">אציע לזכות </w:t>
      </w:r>
      <w:r w:rsidRPr="00474F20">
        <w:rPr>
          <w:rFonts w:hint="cs"/>
          <w:rtl/>
        </w:rPr>
        <w:t xml:space="preserve">את הנאשם מעבירה של עושק, אשר יוחסה לו באישום זה. </w:t>
      </w:r>
    </w:p>
    <w:p w14:paraId="7D8EB727" w14:textId="77777777" w:rsidR="00394F8F" w:rsidRPr="00474F20" w:rsidRDefault="00394F8F" w:rsidP="00394F8F">
      <w:pPr>
        <w:spacing w:line="360" w:lineRule="auto"/>
        <w:ind w:left="720"/>
        <w:jc w:val="both"/>
        <w:rPr>
          <w:rtl/>
        </w:rPr>
      </w:pPr>
      <w:r w:rsidRPr="00474F20">
        <w:rPr>
          <w:rFonts w:hint="cs"/>
          <w:rtl/>
        </w:rPr>
        <w:t xml:space="preserve">כמו כן, </w:t>
      </w:r>
      <w:r>
        <w:rPr>
          <w:rFonts w:hint="cs"/>
          <w:rtl/>
        </w:rPr>
        <w:t xml:space="preserve">הנני סבור כי יש לזכות </w:t>
      </w:r>
      <w:r w:rsidRPr="00474F20">
        <w:rPr>
          <w:rFonts w:hint="cs"/>
          <w:rtl/>
        </w:rPr>
        <w:t xml:space="preserve">את הנאשם מעבירה של ייחוד העיסוק ברפואה, שכן לא נטען ולא הוכח כי הנאשם ביצע בת.ב. טיפולים, אשר יוחדו למי שהוסמך כרופא. </w:t>
      </w:r>
    </w:p>
    <w:p w14:paraId="67155E75" w14:textId="77777777" w:rsidR="00394F8F" w:rsidRPr="00474F20" w:rsidRDefault="00394F8F" w:rsidP="00394F8F">
      <w:pPr>
        <w:spacing w:line="360" w:lineRule="auto"/>
        <w:jc w:val="both"/>
        <w:rPr>
          <w:rtl/>
        </w:rPr>
      </w:pPr>
    </w:p>
    <w:p w14:paraId="39D5A21E" w14:textId="77777777" w:rsidR="00394F8F" w:rsidRPr="008E5C43" w:rsidRDefault="00394F8F" w:rsidP="00394F8F">
      <w:pPr>
        <w:spacing w:line="360" w:lineRule="auto"/>
        <w:ind w:left="720"/>
        <w:jc w:val="both"/>
        <w:rPr>
          <w:b/>
          <w:bCs/>
          <w:u w:val="single"/>
          <w:rtl/>
        </w:rPr>
      </w:pPr>
      <w:r w:rsidRPr="00474F20">
        <w:rPr>
          <w:rFonts w:hint="cs"/>
          <w:b/>
          <w:bCs/>
          <w:u w:val="single"/>
          <w:rtl/>
        </w:rPr>
        <w:t>אישום שלישי</w:t>
      </w:r>
    </w:p>
    <w:p w14:paraId="53B93D27" w14:textId="77777777" w:rsidR="00394F8F" w:rsidRDefault="00394F8F" w:rsidP="00394F8F">
      <w:pPr>
        <w:spacing w:line="360" w:lineRule="auto"/>
        <w:ind w:left="720" w:hanging="720"/>
        <w:jc w:val="both"/>
        <w:rPr>
          <w:rtl/>
        </w:rPr>
      </w:pPr>
      <w:r>
        <w:rPr>
          <w:rFonts w:hint="cs"/>
          <w:rtl/>
        </w:rPr>
        <w:t>66.</w:t>
      </w:r>
      <w:r>
        <w:rPr>
          <w:rFonts w:hint="cs"/>
          <w:rtl/>
        </w:rPr>
        <w:tab/>
        <w:t xml:space="preserve">במסגרת אישום זה, מייחסת התביעה לנאשם עבירות של מעשה סדום, ניסיון למעשה סדום, מעשה מגונה, קבלת דבר במרמה בנסיבות מחמירות, ועושק. </w:t>
      </w:r>
    </w:p>
    <w:p w14:paraId="046BDC5C" w14:textId="77777777" w:rsidR="00394F8F" w:rsidRDefault="00394F8F" w:rsidP="00394F8F">
      <w:pPr>
        <w:spacing w:line="360" w:lineRule="auto"/>
        <w:ind w:left="720"/>
        <w:jc w:val="both"/>
        <w:rPr>
          <w:rtl/>
        </w:rPr>
      </w:pPr>
      <w:r>
        <w:rPr>
          <w:rFonts w:hint="cs"/>
          <w:rtl/>
        </w:rPr>
        <w:t xml:space="preserve">אישום זה נוגע לא.כ, בת לאם נכת פוליו, אשר הגיעה אל הנאשם בתקווה כי הוא יוכל </w:t>
      </w:r>
      <w:r w:rsidRPr="00474F20">
        <w:rPr>
          <w:rFonts w:hint="cs"/>
          <w:rtl/>
        </w:rPr>
        <w:t>לסייע לאמה, באמצעות יכולת הריפוי מכל מחלה, עליה הצהיר במודעות פרסום.</w:t>
      </w:r>
      <w:r>
        <w:rPr>
          <w:rFonts w:hint="cs"/>
          <w:rtl/>
        </w:rPr>
        <w:t xml:space="preserve"> היא החלה בלימודים במכללה, ולדבריה, בסמוך לתחילת הלימודים ביקש הנאשם ממנה להיכנס לחדר הטיפולים כדי להחל בלימודים מעשיים. הנאשם ביקש מא.כ. כי תפשוט את כל בגדיה, ולשאלתה מדוע עליה להיות עירומה לגמרי, השיב לה הנאשם כי היא מאוד חסומה, ולצורך שחרור החסימות היא חייבת להיות עירומה. בהתאם לדרישתו של הנאשם, הסירה א.כ. את כל בגדיה, והנאשם החל בטיפול, כאשר כבר בשלב זה חשה א.כ. את זקפתו של הנאשם, שעה שהוא מנסה להתחכך בה. בהמשך, ביקש הנאשם מא.כ. לגעת באיבר מינו, ולדבריה, היא עשתה כן "</w:t>
      </w:r>
      <w:r>
        <w:rPr>
          <w:rFonts w:hint="cs"/>
          <w:b/>
          <w:bCs/>
          <w:rtl/>
        </w:rPr>
        <w:t>...כמו שאיזו כפייה שפוקדים עליך קח את היד, תשים אותו על איבר המין, זה מה שהיה, לא חשבתי</w:t>
      </w:r>
      <w:r>
        <w:rPr>
          <w:rFonts w:hint="cs"/>
          <w:rtl/>
        </w:rPr>
        <w:t xml:space="preserve">" (עמ' 37 לפרוטוקול, ש' 7-5). לטענת א.כ, הנאשם לא העניק לה טיפול ממש, אלא עשה שימוש בשמן בניסיון לענג אותה, והוא המשיך לעשות כן, למרות שהוא היה מודע לכך שהיא קפואה ומפוחדת. </w:t>
      </w:r>
    </w:p>
    <w:p w14:paraId="38F16B12" w14:textId="77777777" w:rsidR="00394F8F" w:rsidRDefault="00394F8F" w:rsidP="00394F8F">
      <w:pPr>
        <w:spacing w:line="360" w:lineRule="auto"/>
        <w:ind w:left="720" w:hanging="720"/>
        <w:jc w:val="both"/>
        <w:rPr>
          <w:rtl/>
        </w:rPr>
      </w:pPr>
      <w:r>
        <w:rPr>
          <w:rFonts w:hint="cs"/>
          <w:rtl/>
        </w:rPr>
        <w:tab/>
        <w:t>לאחר אירוע זה, סיפרה א.כ. לנאשם כי היא סובלת מעצירות קשה, והוא הבטיח לטפל בבעיה. הנאשם הורה לה לפשוט את בגדיה והכניס את אצבעו לפי הטבעת שלה, דבר שגרם לה לכאב והיא פרצה בבכי. כמו כן, ניסה הנאשם להתחכך בה תוך כדי טיפול, והיא חשה כי יש לו זקפה. א.כ. סיפרה בעדותה "</w:t>
      </w:r>
      <w:r>
        <w:rPr>
          <w:rFonts w:hint="cs"/>
          <w:b/>
          <w:bCs/>
          <w:rtl/>
        </w:rPr>
        <w:t>...הוא דחף לי את האצבע שלו לפי הטבעת, הרמתי קול כי מאוד, מאוד, מאוד, כאב לי, התחלתי לבכות, גם אז הייתה לו זקפה, הרגשתי איך שהוא גם מתחכך, אבל התמקדתי בכאב</w:t>
      </w:r>
      <w:r>
        <w:rPr>
          <w:rFonts w:hint="cs"/>
          <w:rtl/>
        </w:rPr>
        <w:t xml:space="preserve">" (עמ' 41 לפרוטוקול, ש' 30-28). </w:t>
      </w:r>
    </w:p>
    <w:p w14:paraId="20A56D7A" w14:textId="77777777" w:rsidR="00394F8F" w:rsidRDefault="00394F8F" w:rsidP="00394F8F">
      <w:pPr>
        <w:spacing w:line="360" w:lineRule="auto"/>
        <w:ind w:left="720" w:hanging="720"/>
        <w:jc w:val="both"/>
        <w:rPr>
          <w:rtl/>
        </w:rPr>
      </w:pPr>
      <w:r>
        <w:rPr>
          <w:rFonts w:hint="cs"/>
          <w:rtl/>
        </w:rPr>
        <w:tab/>
        <w:t>א.כ. העידה על טיפול שלישי שניתן לה על-ידי הנאשם, כאשר היא נכנסה לחדר הטיפולים ופשטה את בגדיה, הנאשם עמעם את האור בחדר, הפעיל מוזיקת רקע נעימה, והחל לעסות את גופה. בשלב מסוים יצא הנאשם מהחדר, ונכנס ביחד עם צביקה איצקוביץ. אותה עת שכבה א.כ על בטנה במיטת הטיפולים, כשהיא עירומה, והנאשם חיכך את איבר מינו בשוקה, כאשר צביקה איצקוביץ, אשר עמד ליד ראשה, נטל את ידה והניחה על איבר מינו. לדבריה, היא לא עשתה דבר, שכן "</w:t>
      </w:r>
      <w:r>
        <w:rPr>
          <w:rFonts w:hint="cs"/>
          <w:b/>
          <w:bCs/>
          <w:rtl/>
        </w:rPr>
        <w:t>גופי נרתע, התכווץ, חסרת אונים, שלגון קרח</w:t>
      </w:r>
      <w:r>
        <w:rPr>
          <w:rFonts w:hint="cs"/>
          <w:rtl/>
        </w:rPr>
        <w:t xml:space="preserve">" (עמ' 44 לפרוטוקול, ש' 2-1). </w:t>
      </w:r>
    </w:p>
    <w:p w14:paraId="0565B64B" w14:textId="77777777" w:rsidR="00394F8F" w:rsidRDefault="00394F8F" w:rsidP="00394F8F">
      <w:pPr>
        <w:spacing w:line="360" w:lineRule="auto"/>
        <w:ind w:left="720" w:hanging="720"/>
        <w:jc w:val="both"/>
        <w:rPr>
          <w:rtl/>
        </w:rPr>
      </w:pPr>
      <w:r>
        <w:rPr>
          <w:rFonts w:hint="cs"/>
          <w:rtl/>
        </w:rPr>
        <w:tab/>
        <w:t>לאחר מכן, עלה הנאשם למיטה וניסה להחדיר את איבר מינו לפי הטבעת שלה, שעה שידה מחזיקה באיבר מינו של צביקה איצקוביץ. א.כ. מסרה, כי "</w:t>
      </w:r>
      <w:r>
        <w:rPr>
          <w:rFonts w:hint="cs"/>
          <w:b/>
          <w:bCs/>
          <w:rtl/>
        </w:rPr>
        <w:t>...הוא לא הצליח, הוא ניסה בכוח אבל לא הצליח. הוא הבין שפשוט אין מנוס שוב זה מתלווה בבכי ובכאבים, אותו סיפור, הוא הביא לי כוס מים, נתן לי להירגע, קמתי מהמיטה, התלבשתי...</w:t>
      </w:r>
      <w:r>
        <w:rPr>
          <w:rFonts w:hint="cs"/>
          <w:rtl/>
        </w:rPr>
        <w:t xml:space="preserve">" (עמ' 45, ש' 20-12). </w:t>
      </w:r>
    </w:p>
    <w:p w14:paraId="2A0F0DF9" w14:textId="77777777" w:rsidR="00394F8F" w:rsidRDefault="00394F8F" w:rsidP="00394F8F">
      <w:pPr>
        <w:spacing w:line="360" w:lineRule="auto"/>
        <w:ind w:left="720" w:hanging="720"/>
        <w:jc w:val="both"/>
        <w:rPr>
          <w:rtl/>
        </w:rPr>
      </w:pPr>
      <w:r>
        <w:rPr>
          <w:rFonts w:hint="cs"/>
          <w:rtl/>
        </w:rPr>
        <w:tab/>
        <w:t>א.כ. מסרה, כי היא ראתה בנאשם כמעין "</w:t>
      </w:r>
      <w:r w:rsidRPr="00124730">
        <w:rPr>
          <w:rFonts w:hint="cs"/>
          <w:b/>
          <w:bCs/>
          <w:rtl/>
        </w:rPr>
        <w:t>גורו</w:t>
      </w:r>
      <w:r>
        <w:rPr>
          <w:rFonts w:hint="cs"/>
          <w:rtl/>
        </w:rPr>
        <w:t xml:space="preserve">", ולצד מעשיו, הוא העניק לה יחס אבהי, ועל-כן נתנה בו אמון מלא, ולא פקפקה בכוונותיו, כאשר דרש שבכל טיפול היא תהיה בעירום מלא. רק לאחר שהסתבר לה כי הנאשם ניסה לבצע מעשים מיניים בחברתה, היא הבינה כי נפלה קורבן למעשי הנאשם וחשה עצמה מושפלת ומנוצלת, עד כי איבדה את שמחת החיים ונקלעה למצוקה נפשית קשה. </w:t>
      </w:r>
    </w:p>
    <w:p w14:paraId="1E97E22D" w14:textId="77777777" w:rsidR="00394F8F" w:rsidRDefault="00394F8F" w:rsidP="00394F8F">
      <w:pPr>
        <w:spacing w:line="360" w:lineRule="auto"/>
        <w:ind w:left="720" w:hanging="720"/>
        <w:jc w:val="both"/>
        <w:rPr>
          <w:rtl/>
        </w:rPr>
      </w:pPr>
      <w:r>
        <w:rPr>
          <w:rFonts w:hint="cs"/>
          <w:rtl/>
        </w:rPr>
        <w:tab/>
      </w:r>
    </w:p>
    <w:p w14:paraId="43CC8E39" w14:textId="77777777" w:rsidR="00394F8F" w:rsidRDefault="00394F8F" w:rsidP="00394F8F">
      <w:pPr>
        <w:spacing w:line="360" w:lineRule="auto"/>
        <w:ind w:left="720"/>
        <w:jc w:val="both"/>
        <w:rPr>
          <w:rtl/>
        </w:rPr>
      </w:pPr>
      <w:r>
        <w:rPr>
          <w:rFonts w:hint="cs"/>
          <w:rtl/>
        </w:rPr>
        <w:t xml:space="preserve">הנאשם הכחיש בעדותו כי דרש מא.כ. להסיר את כל בגדיה. לדבריו, היא הסירה את חזייתה והניחה מגבת על החזה, כאשר החלק התחתון לא היה חשוף. הנאשם הכחיש בתוקף כי ביצע בא.כ. כל מעשה מיני, ובכלל זה טען כי לא החדיר את אצבעו לאיבר מינה או לפי הטבעת שלה, בודאי שלא ניסה להחדיר את איבר מינו לפי הטבעת שלה. לגבי צביקה איצקוביץ, טען הנאשם כי הוא החליף אותו בטיפול בא.כ, מבלי שאיש מהם ביצע בה מעשה בעל אופי מיני. </w:t>
      </w:r>
    </w:p>
    <w:p w14:paraId="1978EB30" w14:textId="77777777" w:rsidR="00394F8F" w:rsidRDefault="00394F8F" w:rsidP="00394F8F">
      <w:pPr>
        <w:spacing w:line="360" w:lineRule="auto"/>
        <w:ind w:left="720"/>
        <w:jc w:val="both"/>
        <w:rPr>
          <w:rtl/>
        </w:rPr>
      </w:pPr>
      <w:r>
        <w:rPr>
          <w:rFonts w:hint="cs"/>
          <w:rtl/>
        </w:rPr>
        <w:t xml:space="preserve">צביקה איצקוביץ עצמו טען, כי התבקש על-ידי הנאשם להביא בקבוק מים לחדר, והוא עשה כן לאחר שמסר את בקבוק המים לידי א.כ, אשר פתחה את הדלת חלקית, הושיטה את ידה ונטלה את בקבוק המים. איצקוביץ הכחיש את טענת הנאשם, כי הוא החליפו בטיפול בא.כ. </w:t>
      </w:r>
    </w:p>
    <w:p w14:paraId="4EE3590B" w14:textId="77777777" w:rsidR="00394F8F" w:rsidRDefault="00394F8F" w:rsidP="00394F8F">
      <w:pPr>
        <w:spacing w:line="360" w:lineRule="auto"/>
        <w:ind w:left="720"/>
        <w:jc w:val="both"/>
        <w:rPr>
          <w:rtl/>
        </w:rPr>
      </w:pPr>
    </w:p>
    <w:p w14:paraId="02DBD537" w14:textId="77777777" w:rsidR="00394F8F" w:rsidRPr="00474F20" w:rsidRDefault="00394F8F" w:rsidP="00394F8F">
      <w:pPr>
        <w:spacing w:line="360" w:lineRule="auto"/>
        <w:ind w:left="720"/>
        <w:jc w:val="both"/>
        <w:rPr>
          <w:rtl/>
        </w:rPr>
      </w:pPr>
      <w:r w:rsidRPr="00474F20">
        <w:rPr>
          <w:rFonts w:hint="cs"/>
          <w:rtl/>
        </w:rPr>
        <w:t xml:space="preserve">לאחר </w:t>
      </w:r>
      <w:r>
        <w:rPr>
          <w:rFonts w:hint="cs"/>
          <w:rtl/>
        </w:rPr>
        <w:t xml:space="preserve">בחינת העדויות </w:t>
      </w:r>
      <w:r w:rsidRPr="00474F20">
        <w:rPr>
          <w:rFonts w:hint="cs"/>
          <w:rtl/>
        </w:rPr>
        <w:t xml:space="preserve">שהוצגו בפנינו, </w:t>
      </w:r>
      <w:r>
        <w:rPr>
          <w:rFonts w:hint="cs"/>
          <w:rtl/>
        </w:rPr>
        <w:t xml:space="preserve">הגעתי </w:t>
      </w:r>
      <w:r w:rsidRPr="00474F20">
        <w:rPr>
          <w:rFonts w:hint="cs"/>
          <w:rtl/>
        </w:rPr>
        <w:t>למסקנה ברורה בדבר מהימנותה של א.כ, אשר תיארה את ההתרחשויות בכאב רב ושלא מתוך ניסיון להעצים או להפריז בחומרת</w:t>
      </w:r>
      <w:r>
        <w:rPr>
          <w:rFonts w:hint="cs"/>
          <w:rtl/>
        </w:rPr>
        <w:t xml:space="preserve"> </w:t>
      </w:r>
      <w:r w:rsidRPr="00474F20">
        <w:rPr>
          <w:rFonts w:hint="cs"/>
          <w:rtl/>
        </w:rPr>
        <w:t xml:space="preserve">הדברים. אין ספק </w:t>
      </w:r>
      <w:r>
        <w:rPr>
          <w:rFonts w:hint="cs"/>
          <w:rtl/>
        </w:rPr>
        <w:t>בליבי</w:t>
      </w:r>
      <w:r w:rsidRPr="00474F20">
        <w:rPr>
          <w:rFonts w:hint="cs"/>
          <w:rtl/>
        </w:rPr>
        <w:t xml:space="preserve">, כי הנאשם דרש ממנה, כפי שעשה במקרים רבים אחרים, לפשוט את מלוא בגדיה, כולל חזייתה ותחתוניה, כאשר לטענתו, הטיפול בעירום מלא נדרש להסיר חסימות מגופה. ככלל, ניתן לומר, כי בחדרי הטיפולים של הנאשם שררה אווירה מינית, כאשר לפחות לגבי הנשים עלתה הדרישה להסרת מלוא הבגדים, והדברים לוו לעיתים בשיחות בעלי אופי אינטימי. הנאשם לא נתן הסבר על שום מה יש צורך בהסרת הבגדים כולם, כאשר מדובר בעיסוי גרידא, ולא בטיפול רפואי. הכחשת הנאשם כי דרש להסיר את חלק הביגוד התחתון, אינה מהימנה </w:t>
      </w:r>
      <w:r>
        <w:rPr>
          <w:rFonts w:hint="cs"/>
          <w:rtl/>
        </w:rPr>
        <w:t>בעיניי</w:t>
      </w:r>
      <w:r w:rsidRPr="00474F20">
        <w:rPr>
          <w:rFonts w:hint="cs"/>
          <w:rtl/>
        </w:rPr>
        <w:t xml:space="preserve">, </w:t>
      </w:r>
      <w:r>
        <w:rPr>
          <w:rFonts w:hint="cs"/>
          <w:rtl/>
        </w:rPr>
        <w:t xml:space="preserve">ואני סבור </w:t>
      </w:r>
      <w:r w:rsidRPr="00474F20">
        <w:rPr>
          <w:rFonts w:hint="cs"/>
          <w:rtl/>
        </w:rPr>
        <w:t xml:space="preserve">כי בכל אותם מקרים שהוצגו </w:t>
      </w:r>
      <w:r>
        <w:rPr>
          <w:rFonts w:hint="cs"/>
          <w:rtl/>
        </w:rPr>
        <w:t>במהלך המשפט</w:t>
      </w:r>
      <w:r w:rsidRPr="00474F20">
        <w:rPr>
          <w:rFonts w:hint="cs"/>
          <w:rtl/>
        </w:rPr>
        <w:t xml:space="preserve">, דרש הנאשם להסיר את כל הבגדים, לרבות החזייה והתחתונים. במקרים מסוימים, לא עמד הנאשם על דרישתו זו, כאשר הובעה התנגדות מצד המטופלת. </w:t>
      </w:r>
    </w:p>
    <w:p w14:paraId="468F46C4" w14:textId="77777777" w:rsidR="00394F8F" w:rsidRDefault="00394F8F" w:rsidP="00394F8F">
      <w:pPr>
        <w:spacing w:line="360" w:lineRule="auto"/>
        <w:ind w:left="720"/>
        <w:jc w:val="both"/>
        <w:rPr>
          <w:rtl/>
        </w:rPr>
      </w:pPr>
      <w:r w:rsidRPr="00474F20">
        <w:rPr>
          <w:rFonts w:hint="cs"/>
          <w:rtl/>
        </w:rPr>
        <w:t>א.כ. העידה על שלושה אירועים בעלי אופי מיני, כאשר באירוע הראשון אמר לה הנאשם להחזיק את איבר מינו, והיא עשתה כן</w:t>
      </w:r>
      <w:r>
        <w:rPr>
          <w:rFonts w:hint="cs"/>
          <w:rtl/>
        </w:rPr>
        <w:t xml:space="preserve"> שלא בהסכמה, אלא חשה מעין כפייה.</w:t>
      </w:r>
      <w:r w:rsidRPr="00474F20">
        <w:rPr>
          <w:rFonts w:hint="cs"/>
          <w:rtl/>
        </w:rPr>
        <w:t xml:space="preserve"> באירוע השני, החדיר הנאשם את אצבעו לפי הטבעת שלה, והדבר הכאיב לה מאוד, עד כי החלה לבכות. גם בשלב זה חשה א.כ. כי הייתה זקפה לנאשם וכי הוא מנסה להתחכך בה. באירוע</w:t>
      </w:r>
      <w:r>
        <w:rPr>
          <w:rFonts w:hint="cs"/>
          <w:rtl/>
        </w:rPr>
        <w:t xml:space="preserve"> השלישי ניסה הנאשם להחדיר את איבר מינו לפי הטבעת שלה, אך ללא הצלחה, למרות שהוא ניסה לעשות כן בכוח, דבר אשר גרם לה לבכי וכאבים. א.כ. הבהירה כי בכל המקרים לא התנגדה פיזית למעשיו של הנאשם, אלא הייתה שרויה במצב של קיפאון, דבר שמנע ממנה לקום מהמיטה ולהתנגד באופן פיזי למעשיו של הנאשם. מבחינתה, נעשו הדברים בכפייה על-ידי הנאשם, והוא היה מודע לחוסר הסכמתה, לבכייה, ולכאבים שנגרמו לה. </w:t>
      </w:r>
    </w:p>
    <w:p w14:paraId="019AB85B" w14:textId="77777777" w:rsidR="00394F8F" w:rsidRDefault="00394F8F" w:rsidP="00394F8F">
      <w:pPr>
        <w:spacing w:line="360" w:lineRule="auto"/>
        <w:ind w:left="720"/>
        <w:jc w:val="both"/>
        <w:rPr>
          <w:rtl/>
        </w:rPr>
      </w:pPr>
      <w:r>
        <w:rPr>
          <w:rFonts w:hint="cs"/>
          <w:rtl/>
        </w:rPr>
        <w:t>בכל השלבים הללו, היא עדיין נתנה אמון מלא בנאשם, אשר שימש עבורה כדמות אבהית וסברה כי מדובר בטיפול, ורק בהמשך הבינה כי הוא ניצל את נקודות התורפה שלה ואת בעיותיה הרגשיות, כאשר ביצע בה מעשים בעלי אופי מיני, ללא הסכמתה. לתהייתו של הסנגור, מדוע הסכימה לטיפולים נוספים לאחר האירוע הראשון, הבהירה א.כ. כי היא עדיין האמינה בנאשם "</w:t>
      </w:r>
      <w:r>
        <w:rPr>
          <w:rFonts w:hint="cs"/>
          <w:b/>
          <w:bCs/>
          <w:rtl/>
        </w:rPr>
        <w:t>...ולא נפל לי האסימון, שבעצם רוני מנצל את נקודות התורפה שלי</w:t>
      </w:r>
      <w:r>
        <w:rPr>
          <w:rFonts w:hint="cs"/>
          <w:rtl/>
        </w:rPr>
        <w:t xml:space="preserve">" (עמ' 1380, ש' 29-26). </w:t>
      </w:r>
    </w:p>
    <w:p w14:paraId="279F3BCC" w14:textId="77777777" w:rsidR="00394F8F" w:rsidRPr="00474F20" w:rsidRDefault="00394F8F" w:rsidP="00394F8F">
      <w:pPr>
        <w:spacing w:line="360" w:lineRule="auto"/>
        <w:ind w:left="720"/>
        <w:jc w:val="both"/>
        <w:rPr>
          <w:rtl/>
        </w:rPr>
      </w:pPr>
      <w:r>
        <w:rPr>
          <w:rFonts w:hint="cs"/>
          <w:rtl/>
        </w:rPr>
        <w:t>במהלך המשפט, התעוררה השאלה, האם א.כ. מסרה לנאשם לוח חמסה (</w:t>
      </w:r>
      <w:r>
        <w:rPr>
          <w:rFonts w:hint="cs"/>
          <w:b/>
          <w:bCs/>
          <w:rtl/>
        </w:rPr>
        <w:t>ת/1</w:t>
      </w:r>
      <w:r>
        <w:rPr>
          <w:rFonts w:hint="cs"/>
          <w:rtl/>
        </w:rPr>
        <w:t xml:space="preserve">), הכולל דברי שבח לנאשם, תוך ציון העובדה כי הוא הציל אנשים רבים ממחלות קשות. א.כ. הכחישה כי </w:t>
      </w:r>
      <w:r w:rsidRPr="00474F20">
        <w:rPr>
          <w:rFonts w:hint="cs"/>
          <w:rtl/>
        </w:rPr>
        <w:t xml:space="preserve">היא הזמינה את החמסה וכי מסרה אותה לנאשם, הגם שאישרה כי חתימתה מופיעה על גבי טופס ההזמנה. </w:t>
      </w:r>
      <w:r>
        <w:rPr>
          <w:rFonts w:hint="cs"/>
          <w:rtl/>
        </w:rPr>
        <w:t xml:space="preserve">אין בידי לשלול </w:t>
      </w:r>
      <w:r w:rsidRPr="00474F20">
        <w:rPr>
          <w:rFonts w:hint="cs"/>
          <w:rtl/>
        </w:rPr>
        <w:t>את האפשרות כי א.כ. העניקה לנאשם את החמ</w:t>
      </w:r>
      <w:r>
        <w:rPr>
          <w:rFonts w:hint="cs"/>
          <w:rtl/>
        </w:rPr>
        <w:t xml:space="preserve">סה, כאשר הדבר נשמט מזיכרונה, אך, לדעתי, בכך </w:t>
      </w:r>
      <w:r w:rsidRPr="00474F20">
        <w:rPr>
          <w:rFonts w:hint="cs"/>
          <w:rtl/>
        </w:rPr>
        <w:t>אין כדי לקעקע את מהימנותה של א.כ. לאורך כל עדותה של א.כ., היא הבהירה כי נתנה אמון מלא בנאשם וראתה בו כתחליף לדמות האב, והיא לא העלתה על דעתה כי הנאשם מתכוון לפגוע בה. בנסיבות אלה, אפשר שהיא העניקה לו את</w:t>
      </w:r>
      <w:r>
        <w:rPr>
          <w:rFonts w:hint="cs"/>
          <w:rtl/>
        </w:rPr>
        <w:t xml:space="preserve"> התשורה, אך אין מקום, לדעתי, לקבל את טענת הסנגור בנוגע למהימנותה של א.כ, ככל שהדבר נוגע </w:t>
      </w:r>
      <w:r w:rsidRPr="00474F20">
        <w:rPr>
          <w:rFonts w:hint="cs"/>
          <w:rtl/>
        </w:rPr>
        <w:t xml:space="preserve">לביצוע עבירות המין. </w:t>
      </w:r>
    </w:p>
    <w:p w14:paraId="22C5D88E" w14:textId="77777777" w:rsidR="00394F8F" w:rsidRPr="00474F20" w:rsidRDefault="00394F8F" w:rsidP="00394F8F">
      <w:pPr>
        <w:spacing w:line="360" w:lineRule="auto"/>
        <w:ind w:left="720"/>
        <w:jc w:val="both"/>
        <w:rPr>
          <w:rtl/>
        </w:rPr>
      </w:pPr>
      <w:r>
        <w:rPr>
          <w:rFonts w:hint="cs"/>
          <w:rtl/>
        </w:rPr>
        <w:t>התרשמתי</w:t>
      </w:r>
      <w:r w:rsidRPr="00474F20">
        <w:rPr>
          <w:rFonts w:hint="cs"/>
          <w:rtl/>
        </w:rPr>
        <w:t xml:space="preserve">, כאמור, כי א.כ. מסרה את עדותה בכנות, ובכאב רב, תוך שהיא מתארת את הדברים כהווייתם, ועל-כן </w:t>
      </w:r>
      <w:r>
        <w:rPr>
          <w:rFonts w:hint="cs"/>
          <w:rtl/>
        </w:rPr>
        <w:t xml:space="preserve">ניתן להשתית את </w:t>
      </w:r>
      <w:r w:rsidRPr="00474F20">
        <w:rPr>
          <w:rFonts w:hint="cs"/>
          <w:rtl/>
        </w:rPr>
        <w:t xml:space="preserve">הממצאים העובדתיים, על עדותה. </w:t>
      </w:r>
      <w:r>
        <w:rPr>
          <w:rFonts w:hint="cs"/>
          <w:rtl/>
        </w:rPr>
        <w:t xml:space="preserve">מן הראוי לחזור ולהזכיר, </w:t>
      </w:r>
      <w:r w:rsidRPr="00474F20">
        <w:rPr>
          <w:rFonts w:hint="cs"/>
          <w:rtl/>
        </w:rPr>
        <w:t xml:space="preserve">כי עדותה של א.כ. משתלבת היטב </w:t>
      </w:r>
      <w:r>
        <w:rPr>
          <w:rFonts w:hint="cs"/>
          <w:rtl/>
        </w:rPr>
        <w:t xml:space="preserve">בעדויותיהן של </w:t>
      </w:r>
      <w:r w:rsidRPr="00474F20">
        <w:rPr>
          <w:rFonts w:hint="cs"/>
          <w:rtl/>
        </w:rPr>
        <w:t xml:space="preserve">מתלוננות נוספות, אשר גם </w:t>
      </w:r>
      <w:r>
        <w:rPr>
          <w:rFonts w:hint="cs"/>
          <w:rtl/>
        </w:rPr>
        <w:t xml:space="preserve">לדבריהן, דרש </w:t>
      </w:r>
      <w:r w:rsidRPr="00474F20">
        <w:rPr>
          <w:rFonts w:hint="cs"/>
          <w:rtl/>
        </w:rPr>
        <w:t xml:space="preserve">הנאשם מהן להסיר את מלוא בגדיהן, וכי החדיר את אצבעותיו, במקרים מסוימים, לאיבר המין שלהן, ובמקרה של א.כ, לפי הטבעת שלה, על-מנת להסיר חסימות, כביכול. </w:t>
      </w:r>
    </w:p>
    <w:p w14:paraId="1B117D97" w14:textId="77777777" w:rsidR="00394F8F" w:rsidRDefault="00394F8F" w:rsidP="00394F8F">
      <w:pPr>
        <w:spacing w:line="360" w:lineRule="auto"/>
        <w:ind w:left="720"/>
        <w:jc w:val="both"/>
        <w:rPr>
          <w:rtl/>
        </w:rPr>
      </w:pPr>
      <w:r w:rsidRPr="00474F20">
        <w:rPr>
          <w:rFonts w:hint="cs"/>
          <w:rtl/>
        </w:rPr>
        <w:t xml:space="preserve">התביעה מייחסת לנאשם, בהתייחס לאירוע הראשון, עבירה של מעשה מגונה, לפי </w:t>
      </w:r>
      <w:hyperlink r:id="rId277" w:history="1">
        <w:r w:rsidR="008B111E" w:rsidRPr="008B111E">
          <w:rPr>
            <w:rFonts w:hint="eastAsia"/>
            <w:color w:val="0000FF"/>
            <w:u w:val="single"/>
            <w:rtl/>
          </w:rPr>
          <w:t>סעיף</w:t>
        </w:r>
        <w:r w:rsidR="008B111E" w:rsidRPr="008B111E">
          <w:rPr>
            <w:color w:val="0000FF"/>
            <w:u w:val="single"/>
            <w:rtl/>
          </w:rPr>
          <w:t xml:space="preserve"> 348(</w:t>
        </w:r>
        <w:r w:rsidR="008B111E" w:rsidRPr="008B111E">
          <w:rPr>
            <w:rFonts w:hint="eastAsia"/>
            <w:color w:val="0000FF"/>
            <w:u w:val="single"/>
            <w:rtl/>
          </w:rPr>
          <w:t>א</w:t>
        </w:r>
        <w:r w:rsidR="008B111E" w:rsidRPr="008B111E">
          <w:rPr>
            <w:color w:val="0000FF"/>
            <w:u w:val="single"/>
            <w:rtl/>
          </w:rPr>
          <w:t>)</w:t>
        </w:r>
      </w:hyperlink>
      <w:r w:rsidRPr="00474F20">
        <w:rPr>
          <w:rFonts w:hint="cs"/>
          <w:rtl/>
        </w:rPr>
        <w:t xml:space="preserve"> בנסיבות </w:t>
      </w:r>
      <w:hyperlink r:id="rId278" w:history="1">
        <w:r w:rsidR="008B111E" w:rsidRPr="008B111E">
          <w:rPr>
            <w:rFonts w:hint="eastAsia"/>
            <w:color w:val="0000FF"/>
            <w:u w:val="single"/>
            <w:rtl/>
          </w:rPr>
          <w:t>סעיף</w:t>
        </w:r>
        <w:r w:rsidR="008B111E" w:rsidRPr="008B111E">
          <w:rPr>
            <w:color w:val="0000FF"/>
            <w:u w:val="single"/>
            <w:rtl/>
          </w:rPr>
          <w:t xml:space="preserve"> 345(</w:t>
        </w:r>
        <w:r w:rsidR="008B111E" w:rsidRPr="008B111E">
          <w:rPr>
            <w:rFonts w:hint="eastAsia"/>
            <w:color w:val="0000FF"/>
            <w:u w:val="single"/>
            <w:rtl/>
          </w:rPr>
          <w:t>א</w:t>
        </w:r>
        <w:r w:rsidR="008B111E" w:rsidRPr="008B111E">
          <w:rPr>
            <w:color w:val="0000FF"/>
            <w:u w:val="single"/>
            <w:rtl/>
          </w:rPr>
          <w:t>)(4)</w:t>
        </w:r>
      </w:hyperlink>
      <w:r w:rsidRPr="00474F20">
        <w:rPr>
          <w:rFonts w:hint="cs"/>
          <w:rtl/>
        </w:rPr>
        <w:t xml:space="preserve"> ו-</w:t>
      </w:r>
      <w:hyperlink r:id="rId279" w:history="1">
        <w:r w:rsidR="008B111E" w:rsidRPr="008B111E">
          <w:rPr>
            <w:color w:val="0000FF"/>
            <w:u w:val="single"/>
            <w:rtl/>
          </w:rPr>
          <w:t>348(</w:t>
        </w:r>
        <w:r w:rsidR="008B111E" w:rsidRPr="008B111E">
          <w:rPr>
            <w:rFonts w:hint="eastAsia"/>
            <w:color w:val="0000FF"/>
            <w:u w:val="single"/>
            <w:rtl/>
          </w:rPr>
          <w:t>ג</w:t>
        </w:r>
        <w:r w:rsidR="008B111E" w:rsidRPr="008B111E">
          <w:rPr>
            <w:color w:val="0000FF"/>
            <w:u w:val="single"/>
            <w:rtl/>
          </w:rPr>
          <w:t>)</w:t>
        </w:r>
      </w:hyperlink>
      <w:r w:rsidRPr="00474F20">
        <w:rPr>
          <w:rFonts w:hint="cs"/>
          <w:rtl/>
        </w:rPr>
        <w:t xml:space="preserve"> ל</w:t>
      </w:r>
      <w:hyperlink r:id="rId280"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474F20">
        <w:rPr>
          <w:rFonts w:hint="cs"/>
          <w:rtl/>
        </w:rPr>
        <w:t>.</w:t>
      </w:r>
      <w:r>
        <w:rPr>
          <w:rFonts w:hint="cs"/>
          <w:rtl/>
        </w:rPr>
        <w:t xml:space="preserve"> </w:t>
      </w:r>
    </w:p>
    <w:p w14:paraId="090BDC51" w14:textId="77777777" w:rsidR="00394F8F" w:rsidRDefault="00394F8F" w:rsidP="00394F8F">
      <w:pPr>
        <w:spacing w:line="360" w:lineRule="auto"/>
        <w:ind w:left="720"/>
        <w:jc w:val="both"/>
        <w:rPr>
          <w:rtl/>
        </w:rPr>
      </w:pPr>
      <w:r>
        <w:rPr>
          <w:rFonts w:hint="cs"/>
          <w:rtl/>
        </w:rPr>
        <w:t>"</w:t>
      </w:r>
      <w:r w:rsidRPr="00EC20E3">
        <w:rPr>
          <w:rFonts w:hint="cs"/>
          <w:b/>
          <w:bCs/>
          <w:rtl/>
        </w:rPr>
        <w:t>מעשה מגונה</w:t>
      </w:r>
      <w:r>
        <w:rPr>
          <w:rFonts w:hint="cs"/>
          <w:rtl/>
        </w:rPr>
        <w:t xml:space="preserve">" מוגדר </w:t>
      </w:r>
      <w:hyperlink r:id="rId281" w:history="1">
        <w:r w:rsidR="008B111E" w:rsidRPr="008B111E">
          <w:rPr>
            <w:rFonts w:hint="eastAsia"/>
            <w:color w:val="0000FF"/>
            <w:u w:val="single"/>
            <w:rtl/>
          </w:rPr>
          <w:t>בסעיף</w:t>
        </w:r>
        <w:r w:rsidR="008B111E" w:rsidRPr="008B111E">
          <w:rPr>
            <w:color w:val="0000FF"/>
            <w:u w:val="single"/>
            <w:rtl/>
          </w:rPr>
          <w:t xml:space="preserve"> 348(</w:t>
        </w:r>
        <w:r w:rsidR="008B111E" w:rsidRPr="008B111E">
          <w:rPr>
            <w:rFonts w:hint="eastAsia"/>
            <w:color w:val="0000FF"/>
            <w:u w:val="single"/>
            <w:rtl/>
          </w:rPr>
          <w:t>ו</w:t>
        </w:r>
        <w:r w:rsidR="008B111E" w:rsidRPr="008B111E">
          <w:rPr>
            <w:color w:val="0000FF"/>
            <w:u w:val="single"/>
            <w:rtl/>
          </w:rPr>
          <w:t>)</w:t>
        </w:r>
      </w:hyperlink>
      <w:r>
        <w:rPr>
          <w:rFonts w:hint="cs"/>
          <w:rtl/>
        </w:rPr>
        <w:t xml:space="preserve"> ל</w:t>
      </w:r>
      <w:hyperlink r:id="rId282"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כ"</w:t>
      </w:r>
      <w:r>
        <w:rPr>
          <w:rFonts w:hint="cs"/>
          <w:b/>
          <w:bCs/>
          <w:rtl/>
        </w:rPr>
        <w:t>מעשה לשם גירוי, סיפוק או ביזוי מיניים</w:t>
      </w:r>
      <w:r>
        <w:rPr>
          <w:rFonts w:hint="cs"/>
          <w:rtl/>
        </w:rPr>
        <w:t xml:space="preserve">". לדעתי, אין ספק, כי נטילת ידה של א.כ. והנחתה על איבר מינו של הנאשם, תוך כדי עיסוי הנעשה בעירום ובאווירה מינית, הוא בגדר מעשה מגונה, כאשר מכלל הנסיבות ניתן להסיק כי המעשה נעשה לשם גירוי או סיפוק מיני של הנאשם. </w:t>
      </w:r>
    </w:p>
    <w:p w14:paraId="270FD214" w14:textId="77777777" w:rsidR="00394F8F" w:rsidRPr="00474F20" w:rsidRDefault="00394F8F" w:rsidP="00394F8F">
      <w:pPr>
        <w:spacing w:line="360" w:lineRule="auto"/>
        <w:ind w:left="720"/>
        <w:jc w:val="both"/>
        <w:rPr>
          <w:rtl/>
        </w:rPr>
      </w:pPr>
      <w:r>
        <w:rPr>
          <w:rFonts w:hint="cs"/>
          <w:rtl/>
        </w:rPr>
        <w:t>התביעה גורסת, כי המעשה נעשה "</w:t>
      </w:r>
      <w:r>
        <w:rPr>
          <w:rFonts w:hint="cs"/>
          <w:b/>
          <w:bCs/>
          <w:rtl/>
        </w:rPr>
        <w:t>תוך ניצול מצב של חוסר הכרה בו שרויה האישה, או מצב אחר המונע ממנה לתת הסכמה חופשית</w:t>
      </w:r>
      <w:r>
        <w:rPr>
          <w:rFonts w:hint="cs"/>
          <w:rtl/>
        </w:rPr>
        <w:t xml:space="preserve">", בהתאם </w:t>
      </w:r>
      <w:hyperlink r:id="rId283" w:history="1">
        <w:r w:rsidR="008B111E" w:rsidRPr="008B111E">
          <w:rPr>
            <w:rFonts w:hint="eastAsia"/>
            <w:color w:val="0000FF"/>
            <w:u w:val="single"/>
            <w:rtl/>
          </w:rPr>
          <w:t>לסעיף</w:t>
        </w:r>
        <w:r w:rsidR="008B111E" w:rsidRPr="008B111E">
          <w:rPr>
            <w:color w:val="0000FF"/>
            <w:u w:val="single"/>
            <w:rtl/>
          </w:rPr>
          <w:t xml:space="preserve"> 345(</w:t>
        </w:r>
        <w:r w:rsidR="008B111E" w:rsidRPr="008B111E">
          <w:rPr>
            <w:rFonts w:hint="eastAsia"/>
            <w:color w:val="0000FF"/>
            <w:u w:val="single"/>
            <w:rtl/>
          </w:rPr>
          <w:t>א</w:t>
        </w:r>
        <w:r w:rsidR="008B111E" w:rsidRPr="008B111E">
          <w:rPr>
            <w:color w:val="0000FF"/>
            <w:u w:val="single"/>
            <w:rtl/>
          </w:rPr>
          <w:t>)(4)</w:t>
        </w:r>
      </w:hyperlink>
      <w:r>
        <w:rPr>
          <w:rFonts w:hint="cs"/>
          <w:rtl/>
        </w:rPr>
        <w:t xml:space="preserve"> ל</w:t>
      </w:r>
      <w:hyperlink r:id="rId284"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חלופה זו מתקיימת כאשר המבצע ניצל את חוסר הכרתה של האישה, את מצבה הנפשי או כל מצב אחר המונע ממנה התנגדות. ועוד נקבע כי אין הכרח כי תישלל לחלוטין יכולת </w:t>
      </w:r>
      <w:r w:rsidRPr="00474F20">
        <w:rPr>
          <w:rFonts w:hint="cs"/>
          <w:rtl/>
        </w:rPr>
        <w:t xml:space="preserve">ההתנגדות של האישה, אלא די בכך כי יכולת זו תישלל באורח מהותי. </w:t>
      </w:r>
    </w:p>
    <w:p w14:paraId="24FAFF67" w14:textId="77777777" w:rsidR="00394F8F" w:rsidRPr="00474F20" w:rsidRDefault="00394F8F" w:rsidP="00394F8F">
      <w:pPr>
        <w:spacing w:line="360" w:lineRule="auto"/>
        <w:ind w:left="720"/>
        <w:jc w:val="both"/>
        <w:rPr>
          <w:rtl/>
        </w:rPr>
      </w:pPr>
      <w:r>
        <w:rPr>
          <w:rFonts w:hint="cs"/>
          <w:rtl/>
        </w:rPr>
        <w:t>לדעתי</w:t>
      </w:r>
      <w:r w:rsidRPr="00474F20">
        <w:rPr>
          <w:rFonts w:hint="cs"/>
          <w:rtl/>
        </w:rPr>
        <w:t xml:space="preserve">, יש לראות את הנאשם כמי שניצל את חוסר יכולתה של א.כ. להתנגד למעשיו, הן משום שהוא עצמו הורה לה להניח את ידה על איבר מינו, והן בשים לב לסיטואציה שבה נעשה הדבר, היינו במהלך עיסוי שבו המתלוננת שוכבת עירומה על מיטת הטיפולים, וחשה חסרת יכולת להגיב, מבחינה קוגניטיבית. </w:t>
      </w:r>
    </w:p>
    <w:p w14:paraId="4C24E21B" w14:textId="77777777" w:rsidR="00394F8F" w:rsidRPr="00474F20" w:rsidRDefault="00394F8F" w:rsidP="00394F8F">
      <w:pPr>
        <w:spacing w:line="360" w:lineRule="auto"/>
        <w:ind w:left="720"/>
        <w:jc w:val="both"/>
        <w:rPr>
          <w:rtl/>
        </w:rPr>
      </w:pPr>
      <w:r w:rsidRPr="00474F20">
        <w:rPr>
          <w:rFonts w:hint="cs"/>
          <w:b/>
          <w:bCs/>
          <w:rtl/>
        </w:rPr>
        <w:t xml:space="preserve">לאור האמור, </w:t>
      </w:r>
      <w:r>
        <w:rPr>
          <w:rFonts w:hint="cs"/>
          <w:b/>
          <w:bCs/>
          <w:rtl/>
        </w:rPr>
        <w:t xml:space="preserve">אציע לחבריי להרשיע </w:t>
      </w:r>
      <w:r w:rsidRPr="00474F20">
        <w:rPr>
          <w:rFonts w:hint="cs"/>
          <w:b/>
          <w:bCs/>
          <w:rtl/>
        </w:rPr>
        <w:t xml:space="preserve">את הנאשם בעבירה של מעשה מגונה, לפי </w:t>
      </w:r>
      <w:hyperlink r:id="rId285" w:history="1">
        <w:r w:rsidR="008B111E" w:rsidRPr="008B111E">
          <w:rPr>
            <w:rFonts w:hint="eastAsia"/>
            <w:b/>
            <w:bCs/>
            <w:color w:val="0000FF"/>
            <w:u w:val="single"/>
            <w:rtl/>
          </w:rPr>
          <w:t>סעיף</w:t>
        </w:r>
        <w:r w:rsidR="008B111E" w:rsidRPr="008B111E">
          <w:rPr>
            <w:b/>
            <w:bCs/>
            <w:color w:val="0000FF"/>
            <w:u w:val="single"/>
            <w:rtl/>
          </w:rPr>
          <w:t xml:space="preserve"> 348(</w:t>
        </w:r>
        <w:r w:rsidR="008B111E" w:rsidRPr="008B111E">
          <w:rPr>
            <w:rFonts w:hint="eastAsia"/>
            <w:b/>
            <w:bCs/>
            <w:color w:val="0000FF"/>
            <w:u w:val="single"/>
            <w:rtl/>
          </w:rPr>
          <w:t>א</w:t>
        </w:r>
        <w:r w:rsidR="008B111E" w:rsidRPr="008B111E">
          <w:rPr>
            <w:b/>
            <w:bCs/>
            <w:color w:val="0000FF"/>
            <w:u w:val="single"/>
            <w:rtl/>
          </w:rPr>
          <w:t>)</w:t>
        </w:r>
      </w:hyperlink>
      <w:r w:rsidRPr="00474F20">
        <w:rPr>
          <w:rFonts w:hint="cs"/>
          <w:b/>
          <w:bCs/>
          <w:rtl/>
        </w:rPr>
        <w:t xml:space="preserve"> בנסיבות </w:t>
      </w:r>
      <w:hyperlink r:id="rId286" w:history="1">
        <w:r w:rsidR="008B111E" w:rsidRPr="008B111E">
          <w:rPr>
            <w:rFonts w:hint="eastAsia"/>
            <w:b/>
            <w:bCs/>
            <w:color w:val="0000FF"/>
            <w:u w:val="single"/>
            <w:rtl/>
          </w:rPr>
          <w:t>סעיף</w:t>
        </w:r>
        <w:r w:rsidR="008B111E" w:rsidRPr="008B111E">
          <w:rPr>
            <w:b/>
            <w:bCs/>
            <w:color w:val="0000FF"/>
            <w:u w:val="single"/>
            <w:rtl/>
          </w:rPr>
          <w:t xml:space="preserve"> 345(</w:t>
        </w:r>
        <w:r w:rsidR="008B111E" w:rsidRPr="008B111E">
          <w:rPr>
            <w:rFonts w:hint="eastAsia"/>
            <w:b/>
            <w:bCs/>
            <w:color w:val="0000FF"/>
            <w:u w:val="single"/>
            <w:rtl/>
          </w:rPr>
          <w:t>א</w:t>
        </w:r>
        <w:r w:rsidR="008B111E" w:rsidRPr="008B111E">
          <w:rPr>
            <w:b/>
            <w:bCs/>
            <w:color w:val="0000FF"/>
            <w:u w:val="single"/>
            <w:rtl/>
          </w:rPr>
          <w:t>)(4)</w:t>
        </w:r>
      </w:hyperlink>
      <w:r w:rsidRPr="00474F20">
        <w:rPr>
          <w:rFonts w:hint="cs"/>
          <w:b/>
          <w:bCs/>
          <w:rtl/>
        </w:rPr>
        <w:t xml:space="preserve"> ל</w:t>
      </w:r>
      <w:hyperlink r:id="rId287"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rtl/>
        </w:rPr>
        <w:t xml:space="preserve">. </w:t>
      </w:r>
    </w:p>
    <w:p w14:paraId="3E02F32C" w14:textId="77777777" w:rsidR="00394F8F" w:rsidRPr="00474F20" w:rsidRDefault="00394F8F" w:rsidP="00394F8F">
      <w:pPr>
        <w:spacing w:line="360" w:lineRule="auto"/>
        <w:ind w:left="720"/>
        <w:jc w:val="both"/>
        <w:rPr>
          <w:rtl/>
        </w:rPr>
      </w:pPr>
      <w:r>
        <w:rPr>
          <w:rFonts w:hint="cs"/>
          <w:rtl/>
        </w:rPr>
        <w:t>א</w:t>
      </w:r>
      <w:r w:rsidRPr="00474F20">
        <w:rPr>
          <w:rFonts w:hint="cs"/>
          <w:rtl/>
        </w:rPr>
        <w:t xml:space="preserve">ציין, כי לא הובהר לנו על שום מה אוזכר בהגדרת העבירה גם </w:t>
      </w:r>
      <w:hyperlink r:id="rId288" w:history="1">
        <w:r w:rsidR="008B111E" w:rsidRPr="008B111E">
          <w:rPr>
            <w:rFonts w:hint="eastAsia"/>
            <w:color w:val="0000FF"/>
            <w:u w:val="single"/>
            <w:rtl/>
          </w:rPr>
          <w:t>סעיף</w:t>
        </w:r>
        <w:r w:rsidR="008B111E" w:rsidRPr="008B111E">
          <w:rPr>
            <w:color w:val="0000FF"/>
            <w:u w:val="single"/>
            <w:rtl/>
          </w:rPr>
          <w:t xml:space="preserve"> 348(</w:t>
        </w:r>
        <w:r w:rsidR="008B111E" w:rsidRPr="008B111E">
          <w:rPr>
            <w:rFonts w:hint="eastAsia"/>
            <w:color w:val="0000FF"/>
            <w:u w:val="single"/>
            <w:rtl/>
          </w:rPr>
          <w:t>ג</w:t>
        </w:r>
        <w:r w:rsidR="008B111E" w:rsidRPr="008B111E">
          <w:rPr>
            <w:color w:val="0000FF"/>
            <w:u w:val="single"/>
            <w:rtl/>
          </w:rPr>
          <w:t>)</w:t>
        </w:r>
      </w:hyperlink>
      <w:r w:rsidRPr="00474F20">
        <w:rPr>
          <w:rFonts w:hint="cs"/>
          <w:rtl/>
        </w:rPr>
        <w:t xml:space="preserve"> ל</w:t>
      </w:r>
      <w:hyperlink r:id="rId289"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474F20">
        <w:rPr>
          <w:rFonts w:hint="cs"/>
          <w:rtl/>
        </w:rPr>
        <w:t xml:space="preserve">, שהוא בעצם חלופה </w:t>
      </w:r>
      <w:hyperlink r:id="rId290" w:history="1">
        <w:r w:rsidR="008B111E" w:rsidRPr="008B111E">
          <w:rPr>
            <w:rFonts w:hint="eastAsia"/>
            <w:color w:val="0000FF"/>
            <w:u w:val="single"/>
            <w:rtl/>
          </w:rPr>
          <w:t>לסעיף</w:t>
        </w:r>
        <w:r w:rsidR="008B111E" w:rsidRPr="008B111E">
          <w:rPr>
            <w:color w:val="0000FF"/>
            <w:u w:val="single"/>
            <w:rtl/>
          </w:rPr>
          <w:t xml:space="preserve"> 348(</w:t>
        </w:r>
        <w:r w:rsidR="008B111E" w:rsidRPr="008B111E">
          <w:rPr>
            <w:rFonts w:hint="eastAsia"/>
            <w:color w:val="0000FF"/>
            <w:u w:val="single"/>
            <w:rtl/>
          </w:rPr>
          <w:t>א</w:t>
        </w:r>
        <w:r w:rsidR="008B111E" w:rsidRPr="008B111E">
          <w:rPr>
            <w:color w:val="0000FF"/>
            <w:u w:val="single"/>
            <w:rtl/>
          </w:rPr>
          <w:t>)</w:t>
        </w:r>
      </w:hyperlink>
      <w:r w:rsidRPr="00474F20">
        <w:rPr>
          <w:rFonts w:hint="cs"/>
          <w:rtl/>
        </w:rPr>
        <w:t xml:space="preserve"> לחוק העונשין. </w:t>
      </w:r>
    </w:p>
    <w:p w14:paraId="1237BA8D" w14:textId="77777777" w:rsidR="00394F8F" w:rsidRPr="00474F20" w:rsidRDefault="00394F8F" w:rsidP="00394F8F">
      <w:pPr>
        <w:spacing w:line="360" w:lineRule="auto"/>
        <w:ind w:left="720"/>
        <w:jc w:val="both"/>
        <w:rPr>
          <w:rtl/>
        </w:rPr>
      </w:pPr>
    </w:p>
    <w:p w14:paraId="7EFC6559" w14:textId="77777777" w:rsidR="00394F8F" w:rsidRDefault="00394F8F" w:rsidP="00394F8F">
      <w:pPr>
        <w:spacing w:line="360" w:lineRule="auto"/>
        <w:ind w:left="720"/>
        <w:jc w:val="both"/>
        <w:rPr>
          <w:rtl/>
        </w:rPr>
      </w:pPr>
      <w:r w:rsidRPr="00474F20">
        <w:rPr>
          <w:rFonts w:hint="cs"/>
          <w:rtl/>
        </w:rPr>
        <w:t>באירוע השני מדובר בהחדרת אצבעו של הנאשם לפי הטבעת של א.כ, ואין ספק</w:t>
      </w:r>
      <w:r>
        <w:rPr>
          <w:rFonts w:hint="cs"/>
          <w:rtl/>
        </w:rPr>
        <w:t>, לדעתי,</w:t>
      </w:r>
      <w:r w:rsidRPr="00474F20">
        <w:rPr>
          <w:rFonts w:hint="cs"/>
          <w:rtl/>
        </w:rPr>
        <w:t xml:space="preserve"> כי הדבר</w:t>
      </w:r>
      <w:r>
        <w:rPr>
          <w:rFonts w:hint="cs"/>
          <w:rtl/>
        </w:rPr>
        <w:t xml:space="preserve"> נעשה שלא בהסכמתה של המתלוננת, אשר, לבד ממצב הקיפאון שבו הייתה נתונה, היא חשה כאב ופרצה בבכי. </w:t>
      </w:r>
      <w:r w:rsidRPr="007333D3">
        <w:rPr>
          <w:rFonts w:hint="cs"/>
          <w:rtl/>
        </w:rPr>
        <w:t>"</w:t>
      </w:r>
      <w:r w:rsidRPr="007333D3">
        <w:rPr>
          <w:rFonts w:hint="cs"/>
          <w:b/>
          <w:bCs/>
          <w:rtl/>
        </w:rPr>
        <w:t>מעשה סדום</w:t>
      </w:r>
      <w:r>
        <w:rPr>
          <w:rFonts w:hint="cs"/>
          <w:rtl/>
        </w:rPr>
        <w:t xml:space="preserve">" מוגדר </w:t>
      </w:r>
      <w:hyperlink r:id="rId291" w:history="1">
        <w:r w:rsidR="008B111E" w:rsidRPr="008B111E">
          <w:rPr>
            <w:rFonts w:hint="eastAsia"/>
            <w:color w:val="0000FF"/>
            <w:u w:val="single"/>
            <w:rtl/>
          </w:rPr>
          <w:t>בסעיף</w:t>
        </w:r>
        <w:r w:rsidR="008B111E" w:rsidRPr="008B111E">
          <w:rPr>
            <w:color w:val="0000FF"/>
            <w:u w:val="single"/>
            <w:rtl/>
          </w:rPr>
          <w:t xml:space="preserve"> 347(</w:t>
        </w:r>
        <w:r w:rsidR="008B111E" w:rsidRPr="008B111E">
          <w:rPr>
            <w:rFonts w:hint="eastAsia"/>
            <w:color w:val="0000FF"/>
            <w:u w:val="single"/>
            <w:rtl/>
          </w:rPr>
          <w:t>ג</w:t>
        </w:r>
        <w:r w:rsidR="008B111E" w:rsidRPr="008B111E">
          <w:rPr>
            <w:color w:val="0000FF"/>
            <w:u w:val="single"/>
            <w:rtl/>
          </w:rPr>
          <w:t>)</w:t>
        </w:r>
      </w:hyperlink>
      <w:r>
        <w:rPr>
          <w:rFonts w:hint="cs"/>
          <w:rtl/>
        </w:rPr>
        <w:t xml:space="preserve"> ל</w:t>
      </w:r>
      <w:hyperlink r:id="rId292"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כ"</w:t>
      </w:r>
      <w:r w:rsidRPr="007333D3">
        <w:rPr>
          <w:rFonts w:hint="cs"/>
          <w:b/>
          <w:bCs/>
          <w:rtl/>
        </w:rPr>
        <w:t>החדרת איבר מאיברי הגוף או חפ</w:t>
      </w:r>
      <w:r>
        <w:rPr>
          <w:rFonts w:hint="cs"/>
          <w:b/>
          <w:bCs/>
          <w:rtl/>
        </w:rPr>
        <w:t>ץ לפי הטבעת של אדם, או החדרת איבר מין לפיו של אדם</w:t>
      </w:r>
      <w:r>
        <w:rPr>
          <w:rFonts w:hint="cs"/>
          <w:rtl/>
        </w:rPr>
        <w:t xml:space="preserve">". אין חולק כי החדרת אצבעו של הנאשם לפי הטבעת של א.כ. מהווה מעשה סדום. </w:t>
      </w:r>
    </w:p>
    <w:p w14:paraId="33C8F507" w14:textId="77777777" w:rsidR="00394F8F" w:rsidRPr="00474F20" w:rsidRDefault="00394F8F" w:rsidP="00394F8F">
      <w:pPr>
        <w:spacing w:line="360" w:lineRule="auto"/>
        <w:ind w:left="720"/>
        <w:jc w:val="both"/>
        <w:rPr>
          <w:rtl/>
        </w:rPr>
      </w:pPr>
      <w:r>
        <w:rPr>
          <w:rFonts w:hint="cs"/>
          <w:rtl/>
        </w:rPr>
        <w:t xml:space="preserve">אשר ליסוד הנפשי שבעבירה, הרי שעל הנאשם להיות מודע למעשה, היינו לביצוע המעשה </w:t>
      </w:r>
      <w:r w:rsidRPr="00474F20">
        <w:rPr>
          <w:rFonts w:hint="cs"/>
          <w:rtl/>
        </w:rPr>
        <w:t xml:space="preserve">הנדון, ולטיב הנסיבות, היינו לחוסר הסכמתה של קורבן העבירה. </w:t>
      </w:r>
    </w:p>
    <w:p w14:paraId="3F6CE463" w14:textId="77777777" w:rsidR="00394F8F" w:rsidRPr="00474F20" w:rsidRDefault="00394F8F" w:rsidP="00394F8F">
      <w:pPr>
        <w:spacing w:line="360" w:lineRule="auto"/>
        <w:ind w:left="720"/>
        <w:jc w:val="both"/>
        <w:rPr>
          <w:rtl/>
        </w:rPr>
      </w:pPr>
      <w:r w:rsidRPr="00474F20">
        <w:rPr>
          <w:rFonts w:hint="cs"/>
          <w:rtl/>
        </w:rPr>
        <w:t xml:space="preserve">אין ספק </w:t>
      </w:r>
      <w:r>
        <w:rPr>
          <w:rFonts w:hint="cs"/>
          <w:rtl/>
        </w:rPr>
        <w:t>בליבי</w:t>
      </w:r>
      <w:r w:rsidRPr="00474F20">
        <w:rPr>
          <w:rFonts w:hint="cs"/>
          <w:rtl/>
        </w:rPr>
        <w:t>, כי הנאשם החדיר את אצבעו לפי הטבעת של א.כ. במודע, כאשר הוא ידע כי הדברים נ</w:t>
      </w:r>
      <w:r>
        <w:rPr>
          <w:rFonts w:hint="cs"/>
          <w:rtl/>
        </w:rPr>
        <w:t>עשים שלא בהסכמתה החופשית, כאשר זו בכתה והתלוננה על כאבים.</w:t>
      </w:r>
    </w:p>
    <w:p w14:paraId="4F827172" w14:textId="77777777" w:rsidR="00394F8F" w:rsidRPr="00474F20" w:rsidRDefault="00394F8F" w:rsidP="00394F8F">
      <w:pPr>
        <w:spacing w:line="360" w:lineRule="auto"/>
        <w:ind w:left="720"/>
        <w:jc w:val="both"/>
        <w:rPr>
          <w:rtl/>
        </w:rPr>
      </w:pPr>
      <w:r w:rsidRPr="00474F20">
        <w:rPr>
          <w:rFonts w:hint="cs"/>
          <w:rtl/>
        </w:rPr>
        <w:t>כמו כן, ניתן לקבוע</w:t>
      </w:r>
      <w:r>
        <w:rPr>
          <w:rFonts w:hint="cs"/>
          <w:rtl/>
        </w:rPr>
        <w:t>, לדעתי,</w:t>
      </w:r>
      <w:r w:rsidRPr="00474F20">
        <w:rPr>
          <w:rFonts w:hint="cs"/>
          <w:rtl/>
        </w:rPr>
        <w:t xml:space="preserve"> כי המעשה נעשה על-ידי הנאשם תוך ניצול מצבה של המתלוננת, המונע ממנה לתת הסכמה חופשית, כפי שנאמר </w:t>
      </w:r>
      <w:hyperlink r:id="rId293" w:history="1">
        <w:r w:rsidR="008B111E" w:rsidRPr="008B111E">
          <w:rPr>
            <w:rFonts w:hint="eastAsia"/>
            <w:color w:val="0000FF"/>
            <w:u w:val="single"/>
            <w:rtl/>
          </w:rPr>
          <w:t>בסעיף</w:t>
        </w:r>
        <w:r w:rsidR="008B111E" w:rsidRPr="008B111E">
          <w:rPr>
            <w:color w:val="0000FF"/>
            <w:u w:val="single"/>
            <w:rtl/>
          </w:rPr>
          <w:t xml:space="preserve"> 345(</w:t>
        </w:r>
        <w:r w:rsidR="008B111E" w:rsidRPr="008B111E">
          <w:rPr>
            <w:rFonts w:hint="eastAsia"/>
            <w:color w:val="0000FF"/>
            <w:u w:val="single"/>
            <w:rtl/>
          </w:rPr>
          <w:t>א</w:t>
        </w:r>
        <w:r w:rsidR="008B111E" w:rsidRPr="008B111E">
          <w:rPr>
            <w:color w:val="0000FF"/>
            <w:u w:val="single"/>
            <w:rtl/>
          </w:rPr>
          <w:t>)(4)</w:t>
        </w:r>
      </w:hyperlink>
      <w:r w:rsidRPr="00474F20">
        <w:rPr>
          <w:rFonts w:hint="cs"/>
          <w:rtl/>
        </w:rPr>
        <w:t xml:space="preserve"> ל</w:t>
      </w:r>
      <w:hyperlink r:id="rId294"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474F20">
        <w:rPr>
          <w:rFonts w:hint="cs"/>
          <w:rtl/>
        </w:rPr>
        <w:t xml:space="preserve">. </w:t>
      </w:r>
    </w:p>
    <w:p w14:paraId="5A470731" w14:textId="77777777" w:rsidR="00394F8F" w:rsidRPr="00474F20" w:rsidRDefault="00394F8F" w:rsidP="00394F8F">
      <w:pPr>
        <w:spacing w:line="360" w:lineRule="auto"/>
        <w:ind w:left="720"/>
        <w:jc w:val="both"/>
        <w:rPr>
          <w:b/>
          <w:bCs/>
          <w:rtl/>
        </w:rPr>
      </w:pPr>
      <w:r w:rsidRPr="00474F20">
        <w:rPr>
          <w:rFonts w:hint="cs"/>
          <w:b/>
          <w:bCs/>
          <w:rtl/>
        </w:rPr>
        <w:t xml:space="preserve">לפיכך, </w:t>
      </w:r>
      <w:r>
        <w:rPr>
          <w:rFonts w:hint="cs"/>
          <w:b/>
          <w:bCs/>
          <w:rtl/>
        </w:rPr>
        <w:t xml:space="preserve">הנני סבור כי יש להרשיע </w:t>
      </w:r>
      <w:r w:rsidRPr="00474F20">
        <w:rPr>
          <w:rFonts w:hint="cs"/>
          <w:b/>
          <w:bCs/>
          <w:rtl/>
        </w:rPr>
        <w:t xml:space="preserve">את הנאשם בעבירה של מעשה סדום, לפי </w:t>
      </w:r>
      <w:hyperlink r:id="rId295" w:history="1">
        <w:r w:rsidR="008B111E" w:rsidRPr="008B111E">
          <w:rPr>
            <w:rFonts w:hint="eastAsia"/>
            <w:b/>
            <w:bCs/>
            <w:color w:val="0000FF"/>
            <w:u w:val="single"/>
            <w:rtl/>
          </w:rPr>
          <w:t>סעיף</w:t>
        </w:r>
        <w:r w:rsidR="008B111E" w:rsidRPr="008B111E">
          <w:rPr>
            <w:b/>
            <w:bCs/>
            <w:color w:val="0000FF"/>
            <w:u w:val="single"/>
            <w:rtl/>
          </w:rPr>
          <w:t xml:space="preserve"> 347(</w:t>
        </w:r>
        <w:r w:rsidR="008B111E" w:rsidRPr="008B111E">
          <w:rPr>
            <w:rFonts w:hint="eastAsia"/>
            <w:b/>
            <w:bCs/>
            <w:color w:val="0000FF"/>
            <w:u w:val="single"/>
            <w:rtl/>
          </w:rPr>
          <w:t>ב</w:t>
        </w:r>
        <w:r w:rsidR="008B111E" w:rsidRPr="008B111E">
          <w:rPr>
            <w:b/>
            <w:bCs/>
            <w:color w:val="0000FF"/>
            <w:u w:val="single"/>
            <w:rtl/>
          </w:rPr>
          <w:t>)</w:t>
        </w:r>
      </w:hyperlink>
      <w:r w:rsidRPr="00474F20">
        <w:rPr>
          <w:rFonts w:hint="cs"/>
          <w:b/>
          <w:bCs/>
          <w:rtl/>
        </w:rPr>
        <w:t xml:space="preserve"> בנסיבות </w:t>
      </w:r>
      <w:r w:rsidR="008B111E" w:rsidRPr="006B4DC4">
        <w:rPr>
          <w:rFonts w:hint="eastAsia"/>
          <w:b/>
          <w:bCs/>
          <w:rtl/>
        </w:rPr>
        <w:t>סעיף</w:t>
      </w:r>
      <w:hyperlink r:id="rId296" w:history="1">
        <w:r w:rsidR="006B4DC4" w:rsidRPr="006B4DC4">
          <w:rPr>
            <w:b/>
            <w:bCs/>
            <w:color w:val="0000FF"/>
            <w:u w:val="single"/>
            <w:rtl/>
          </w:rPr>
          <w:t xml:space="preserve"> 345(</w:t>
        </w:r>
        <w:r w:rsidR="006B4DC4" w:rsidRPr="006B4DC4">
          <w:rPr>
            <w:rFonts w:hint="eastAsia"/>
            <w:b/>
            <w:bCs/>
            <w:color w:val="0000FF"/>
            <w:u w:val="single"/>
            <w:rtl/>
          </w:rPr>
          <w:t>א</w:t>
        </w:r>
        <w:r w:rsidR="006B4DC4" w:rsidRPr="006B4DC4">
          <w:rPr>
            <w:b/>
            <w:bCs/>
            <w:color w:val="0000FF"/>
            <w:u w:val="single"/>
            <w:rtl/>
          </w:rPr>
          <w:t>)(1)</w:t>
        </w:r>
      </w:hyperlink>
      <w:r w:rsidR="008B111E" w:rsidRPr="006B4DC4">
        <w:rPr>
          <w:b/>
          <w:bCs/>
          <w:rtl/>
        </w:rPr>
        <w:t>+</w:t>
      </w:r>
      <w:hyperlink r:id="rId297" w:history="1">
        <w:r w:rsidR="00456430" w:rsidRPr="00456430">
          <w:rPr>
            <w:b/>
            <w:bCs/>
            <w:color w:val="0000FF"/>
            <w:u w:val="single"/>
            <w:rtl/>
          </w:rPr>
          <w:t>(4)</w:t>
        </w:r>
      </w:hyperlink>
      <w:r w:rsidRPr="00474F20">
        <w:rPr>
          <w:rFonts w:hint="cs"/>
          <w:b/>
          <w:bCs/>
          <w:rtl/>
        </w:rPr>
        <w:t xml:space="preserve"> ל</w:t>
      </w:r>
      <w:hyperlink r:id="rId298"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71EBC867" w14:textId="77777777" w:rsidR="00394F8F" w:rsidRPr="00474F20" w:rsidRDefault="00394F8F" w:rsidP="00394F8F">
      <w:pPr>
        <w:spacing w:line="360" w:lineRule="auto"/>
        <w:ind w:left="720"/>
        <w:jc w:val="both"/>
        <w:rPr>
          <w:b/>
          <w:bCs/>
          <w:rtl/>
        </w:rPr>
      </w:pPr>
    </w:p>
    <w:p w14:paraId="7D73FCF1" w14:textId="77777777" w:rsidR="00394F8F" w:rsidRPr="00474F20" w:rsidRDefault="00394F8F" w:rsidP="00394F8F">
      <w:pPr>
        <w:spacing w:line="360" w:lineRule="auto"/>
        <w:ind w:left="720"/>
        <w:jc w:val="both"/>
        <w:rPr>
          <w:rtl/>
        </w:rPr>
      </w:pPr>
      <w:r w:rsidRPr="00474F20">
        <w:rPr>
          <w:rFonts w:hint="cs"/>
          <w:rtl/>
        </w:rPr>
        <w:t xml:space="preserve">באירוע השלישי מדובר בניסיונו של הנאשם להחדיר את איבר מינו לפי הטבעת של א.כ. מאחר שהנאשם לא הצליח להחדיר את איבר מינו, למרות ניסיונו לעשות זאת בכוח, תוך התעלמות מבכייה ומהבעת כאבה של א.כ, הרי שיש </w:t>
      </w:r>
      <w:r>
        <w:rPr>
          <w:rFonts w:hint="cs"/>
          <w:rtl/>
        </w:rPr>
        <w:t xml:space="preserve">מקום </w:t>
      </w:r>
      <w:r w:rsidRPr="00474F20">
        <w:rPr>
          <w:rFonts w:hint="cs"/>
          <w:rtl/>
        </w:rPr>
        <w:t xml:space="preserve">להרשיעו בעבירה של ניסיון למעשה סדום. כפי </w:t>
      </w:r>
      <w:r>
        <w:rPr>
          <w:rFonts w:hint="cs"/>
          <w:rtl/>
        </w:rPr>
        <w:t xml:space="preserve">שהובהר </w:t>
      </w:r>
      <w:r w:rsidRPr="00474F20">
        <w:rPr>
          <w:rFonts w:hint="cs"/>
          <w:rtl/>
        </w:rPr>
        <w:t xml:space="preserve">לגבי האירוע השני, הוכחו יסודות העבירה, הפיזיים והנפשיים, ככל שהדבר נוגע גם לאירוע השלישי. </w:t>
      </w:r>
    </w:p>
    <w:p w14:paraId="65BBAE8C" w14:textId="77777777" w:rsidR="00394F8F" w:rsidRPr="00474F20" w:rsidRDefault="00394F8F" w:rsidP="00394F8F">
      <w:pPr>
        <w:spacing w:line="360" w:lineRule="auto"/>
        <w:ind w:left="720"/>
        <w:jc w:val="both"/>
        <w:rPr>
          <w:b/>
          <w:bCs/>
          <w:rtl/>
        </w:rPr>
      </w:pPr>
      <w:r w:rsidRPr="00474F20">
        <w:rPr>
          <w:rFonts w:hint="cs"/>
          <w:b/>
          <w:bCs/>
          <w:rtl/>
        </w:rPr>
        <w:t xml:space="preserve">לאור האמור, </w:t>
      </w:r>
      <w:r>
        <w:rPr>
          <w:rFonts w:hint="cs"/>
          <w:b/>
          <w:bCs/>
          <w:rtl/>
        </w:rPr>
        <w:t xml:space="preserve">אציע להרשיע </w:t>
      </w:r>
      <w:r w:rsidRPr="00474F20">
        <w:rPr>
          <w:rFonts w:hint="cs"/>
          <w:b/>
          <w:bCs/>
          <w:rtl/>
        </w:rPr>
        <w:t xml:space="preserve">את הנאשם בניסיון למעשה סדום, לפי </w:t>
      </w:r>
      <w:hyperlink r:id="rId299" w:history="1">
        <w:r w:rsidR="008B111E" w:rsidRPr="008B111E">
          <w:rPr>
            <w:rFonts w:hint="eastAsia"/>
            <w:b/>
            <w:bCs/>
            <w:color w:val="0000FF"/>
            <w:u w:val="single"/>
            <w:rtl/>
          </w:rPr>
          <w:t>סעיף</w:t>
        </w:r>
        <w:r w:rsidR="008B111E" w:rsidRPr="008B111E">
          <w:rPr>
            <w:b/>
            <w:bCs/>
            <w:color w:val="0000FF"/>
            <w:u w:val="single"/>
            <w:rtl/>
          </w:rPr>
          <w:t xml:space="preserve"> 347(</w:t>
        </w:r>
        <w:r w:rsidR="008B111E" w:rsidRPr="008B111E">
          <w:rPr>
            <w:rFonts w:hint="eastAsia"/>
            <w:b/>
            <w:bCs/>
            <w:color w:val="0000FF"/>
            <w:u w:val="single"/>
            <w:rtl/>
          </w:rPr>
          <w:t>ב</w:t>
        </w:r>
        <w:r w:rsidR="008B111E" w:rsidRPr="008B111E">
          <w:rPr>
            <w:b/>
            <w:bCs/>
            <w:color w:val="0000FF"/>
            <w:u w:val="single"/>
            <w:rtl/>
          </w:rPr>
          <w:t>)</w:t>
        </w:r>
      </w:hyperlink>
      <w:r w:rsidRPr="00474F20">
        <w:rPr>
          <w:rFonts w:hint="cs"/>
          <w:b/>
          <w:bCs/>
          <w:rtl/>
        </w:rPr>
        <w:t xml:space="preserve"> בנסיבות </w:t>
      </w:r>
      <w:hyperlink r:id="rId300" w:history="1">
        <w:r w:rsidR="006B4DC4" w:rsidRPr="006B4DC4">
          <w:rPr>
            <w:rStyle w:val="Hyperlink"/>
            <w:rFonts w:hint="eastAsia"/>
            <w:b/>
            <w:bCs/>
            <w:rtl/>
          </w:rPr>
          <w:t>סעיף</w:t>
        </w:r>
        <w:r w:rsidR="006B4DC4" w:rsidRPr="006B4DC4">
          <w:rPr>
            <w:rStyle w:val="Hyperlink"/>
            <w:b/>
            <w:bCs/>
            <w:rtl/>
          </w:rPr>
          <w:t xml:space="preserve"> 345(</w:t>
        </w:r>
        <w:r w:rsidR="006B4DC4" w:rsidRPr="006B4DC4">
          <w:rPr>
            <w:rStyle w:val="Hyperlink"/>
            <w:rFonts w:hint="eastAsia"/>
            <w:b/>
            <w:bCs/>
            <w:rtl/>
          </w:rPr>
          <w:t>א</w:t>
        </w:r>
        <w:r w:rsidR="006B4DC4" w:rsidRPr="006B4DC4">
          <w:rPr>
            <w:rStyle w:val="Hyperlink"/>
            <w:b/>
            <w:bCs/>
            <w:rtl/>
          </w:rPr>
          <w:t>)(1)</w:t>
        </w:r>
      </w:hyperlink>
      <w:r w:rsidR="008B111E" w:rsidRPr="006B4DC4">
        <w:rPr>
          <w:b/>
          <w:bCs/>
          <w:rtl/>
        </w:rPr>
        <w:t>+</w:t>
      </w:r>
      <w:hyperlink r:id="rId301" w:history="1">
        <w:r w:rsidR="00456430" w:rsidRPr="00456430">
          <w:rPr>
            <w:b/>
            <w:bCs/>
            <w:color w:val="0000FF"/>
            <w:u w:val="single"/>
            <w:rtl/>
          </w:rPr>
          <w:t>(4)</w:t>
        </w:r>
      </w:hyperlink>
      <w:r w:rsidRPr="00474F20">
        <w:rPr>
          <w:rFonts w:hint="cs"/>
          <w:b/>
          <w:bCs/>
          <w:rtl/>
        </w:rPr>
        <w:t xml:space="preserve">, ביחד עם </w:t>
      </w:r>
      <w:hyperlink r:id="rId302" w:history="1">
        <w:r w:rsidR="008B111E" w:rsidRPr="008B111E">
          <w:rPr>
            <w:rFonts w:hint="eastAsia"/>
            <w:b/>
            <w:bCs/>
            <w:color w:val="0000FF"/>
            <w:u w:val="single"/>
            <w:rtl/>
          </w:rPr>
          <w:t>סעיף</w:t>
        </w:r>
        <w:r w:rsidR="008B111E" w:rsidRPr="008B111E">
          <w:rPr>
            <w:b/>
            <w:bCs/>
            <w:color w:val="0000FF"/>
            <w:u w:val="single"/>
            <w:rtl/>
          </w:rPr>
          <w:t xml:space="preserve"> 25</w:t>
        </w:r>
      </w:hyperlink>
      <w:r w:rsidRPr="00474F20">
        <w:rPr>
          <w:rFonts w:hint="cs"/>
          <w:b/>
          <w:bCs/>
          <w:rtl/>
        </w:rPr>
        <w:t xml:space="preserve"> ל</w:t>
      </w:r>
      <w:hyperlink r:id="rId303"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6C241A95" w14:textId="77777777" w:rsidR="00394F8F" w:rsidRPr="00474F20" w:rsidRDefault="00394F8F" w:rsidP="00394F8F">
      <w:pPr>
        <w:spacing w:line="360" w:lineRule="auto"/>
        <w:ind w:left="720"/>
        <w:jc w:val="both"/>
        <w:rPr>
          <w:rtl/>
        </w:rPr>
      </w:pPr>
    </w:p>
    <w:p w14:paraId="401CAB48" w14:textId="77777777" w:rsidR="00394F8F" w:rsidRDefault="00394F8F" w:rsidP="00394F8F">
      <w:pPr>
        <w:spacing w:line="360" w:lineRule="auto"/>
        <w:ind w:left="720"/>
        <w:jc w:val="both"/>
        <w:rPr>
          <w:rtl/>
        </w:rPr>
      </w:pPr>
      <w:r w:rsidRPr="00474F20">
        <w:rPr>
          <w:rFonts w:hint="cs"/>
          <w:rtl/>
        </w:rPr>
        <w:t xml:space="preserve">התביעה מייחסת לנאשם גם קבלת דבר במרמה בנסיבות מחמירות, לפי </w:t>
      </w:r>
      <w:hyperlink r:id="rId304" w:history="1">
        <w:r w:rsidR="008B111E" w:rsidRPr="008B111E">
          <w:rPr>
            <w:rFonts w:hint="eastAsia"/>
            <w:color w:val="0000FF"/>
            <w:u w:val="single"/>
            <w:rtl/>
          </w:rPr>
          <w:t>סעיף</w:t>
        </w:r>
        <w:r w:rsidR="008B111E" w:rsidRPr="008B111E">
          <w:rPr>
            <w:color w:val="0000FF"/>
            <w:u w:val="single"/>
            <w:rtl/>
          </w:rPr>
          <w:t xml:space="preserve"> 415</w:t>
        </w:r>
      </w:hyperlink>
      <w:r w:rsidRPr="00474F20">
        <w:rPr>
          <w:rFonts w:hint="cs"/>
          <w:rtl/>
        </w:rPr>
        <w:t xml:space="preserve"> סיפא ל</w:t>
      </w:r>
      <w:hyperlink r:id="rId305"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474F20">
        <w:rPr>
          <w:rFonts w:hint="cs"/>
          <w:rtl/>
        </w:rPr>
        <w:t xml:space="preserve"> ועבירה של עושק, לפי </w:t>
      </w:r>
      <w:hyperlink r:id="rId306" w:history="1">
        <w:r w:rsidR="008B111E" w:rsidRPr="008B111E">
          <w:rPr>
            <w:rFonts w:hint="eastAsia"/>
            <w:color w:val="0000FF"/>
            <w:u w:val="single"/>
            <w:rtl/>
          </w:rPr>
          <w:t>סעיף</w:t>
        </w:r>
        <w:r w:rsidR="008B111E" w:rsidRPr="008B111E">
          <w:rPr>
            <w:color w:val="0000FF"/>
            <w:u w:val="single"/>
            <w:rtl/>
          </w:rPr>
          <w:t xml:space="preserve"> 431</w:t>
        </w:r>
      </w:hyperlink>
      <w:r w:rsidRPr="00474F20">
        <w:rPr>
          <w:rFonts w:hint="cs"/>
          <w:rtl/>
        </w:rPr>
        <w:t xml:space="preserve"> לחוק העונשין.</w:t>
      </w:r>
      <w:r>
        <w:rPr>
          <w:rFonts w:hint="cs"/>
          <w:rtl/>
        </w:rPr>
        <w:t xml:space="preserve"> </w:t>
      </w:r>
    </w:p>
    <w:p w14:paraId="26E3CB64" w14:textId="77777777" w:rsidR="00394F8F" w:rsidRDefault="00394F8F" w:rsidP="00394F8F">
      <w:pPr>
        <w:spacing w:line="360" w:lineRule="auto"/>
        <w:ind w:left="720"/>
        <w:jc w:val="both"/>
        <w:rPr>
          <w:rtl/>
        </w:rPr>
      </w:pPr>
      <w:r>
        <w:rPr>
          <w:rFonts w:hint="cs"/>
          <w:rtl/>
        </w:rPr>
        <w:t>אין חולק כי א.כ. נרשמה ללימודים במכללה, והסכימה לשלם שכר לימוד בסכום של 75,000 ₪. א.כ. שילמה לנאשם 20,000 ₪ במעמד ההתקשרות ואת היתרה בהמחאות דחויות. לאחר שהסתבר לה, בעקבות שיחה עם חברתה, כי הנאשם ניצל אותה מינית, היא דרשה לקבל את כספה בחזרה והנאשם החזיר לה את ההמחאות הדחויות, ובסופו של דבר גם השיב לה את הסכום של 20,000 ₪. לדבריה "</w:t>
      </w:r>
      <w:r>
        <w:rPr>
          <w:rFonts w:hint="cs"/>
          <w:b/>
          <w:bCs/>
          <w:rtl/>
        </w:rPr>
        <w:t>ה-20,000 בסופו של דבר הוא גם נתן, הוא גם נתן, הוא נתן את כל ה-75,000</w:t>
      </w:r>
      <w:r>
        <w:rPr>
          <w:rFonts w:hint="cs"/>
          <w:rtl/>
        </w:rPr>
        <w:t xml:space="preserve"> </w:t>
      </w:r>
      <w:r w:rsidRPr="00B82B59">
        <w:rPr>
          <w:rFonts w:hint="cs"/>
          <w:b/>
          <w:bCs/>
          <w:rtl/>
        </w:rPr>
        <w:t>₪</w:t>
      </w:r>
      <w:r>
        <w:rPr>
          <w:rFonts w:hint="cs"/>
          <w:rtl/>
        </w:rPr>
        <w:t xml:space="preserve">" (עמ' 46 לפרוטוקול, ש' 30). </w:t>
      </w:r>
    </w:p>
    <w:p w14:paraId="0BFE73D4" w14:textId="77777777" w:rsidR="00394F8F" w:rsidRPr="00474F20" w:rsidRDefault="00394F8F" w:rsidP="00394F8F">
      <w:pPr>
        <w:spacing w:line="360" w:lineRule="auto"/>
        <w:ind w:left="720"/>
        <w:jc w:val="both"/>
        <w:rPr>
          <w:rtl/>
        </w:rPr>
      </w:pPr>
      <w:r w:rsidRPr="00474F20">
        <w:rPr>
          <w:rFonts w:hint="cs"/>
          <w:rtl/>
        </w:rPr>
        <w:t xml:space="preserve">בנסיבות אלה, </w:t>
      </w:r>
      <w:r>
        <w:rPr>
          <w:rFonts w:hint="cs"/>
          <w:rtl/>
        </w:rPr>
        <w:t xml:space="preserve">הנני סבור כי </w:t>
      </w:r>
      <w:r w:rsidRPr="00474F20">
        <w:rPr>
          <w:rFonts w:hint="cs"/>
          <w:rtl/>
        </w:rPr>
        <w:t xml:space="preserve">אין מקום להרשיע את הנאשם בעבירה של קבלת דבר במרמה, ובודאי שאין לייחס לו עבירה של עושק, </w:t>
      </w:r>
      <w:r>
        <w:rPr>
          <w:rFonts w:hint="cs"/>
          <w:rtl/>
        </w:rPr>
        <w:t xml:space="preserve">ואציע לזכות </w:t>
      </w:r>
      <w:r w:rsidRPr="00474F20">
        <w:rPr>
          <w:rFonts w:hint="cs"/>
          <w:rtl/>
        </w:rPr>
        <w:t xml:space="preserve">את הנאשם משתי עבירות אלו. </w:t>
      </w:r>
    </w:p>
    <w:p w14:paraId="3BAE3DD8" w14:textId="77777777" w:rsidR="00394F8F" w:rsidRPr="00474F20" w:rsidRDefault="00394F8F" w:rsidP="00394F8F">
      <w:pPr>
        <w:spacing w:line="360" w:lineRule="auto"/>
        <w:jc w:val="both"/>
        <w:rPr>
          <w:rtl/>
        </w:rPr>
      </w:pPr>
    </w:p>
    <w:p w14:paraId="2687594B" w14:textId="77777777" w:rsidR="00394F8F" w:rsidRPr="00474F20" w:rsidRDefault="00394F8F" w:rsidP="00394F8F">
      <w:pPr>
        <w:spacing w:line="360" w:lineRule="auto"/>
        <w:jc w:val="both"/>
        <w:rPr>
          <w:b/>
          <w:bCs/>
          <w:u w:val="single"/>
          <w:rtl/>
        </w:rPr>
      </w:pPr>
      <w:r w:rsidRPr="00474F20">
        <w:rPr>
          <w:rFonts w:hint="cs"/>
          <w:rtl/>
        </w:rPr>
        <w:tab/>
      </w:r>
      <w:r w:rsidRPr="00474F20">
        <w:rPr>
          <w:rFonts w:hint="cs"/>
          <w:b/>
          <w:bCs/>
          <w:u w:val="single"/>
          <w:rtl/>
        </w:rPr>
        <w:t>אישומים חמישי ועשרים וארבעה</w:t>
      </w:r>
    </w:p>
    <w:p w14:paraId="31795336" w14:textId="77777777" w:rsidR="00394F8F" w:rsidRPr="00474F20" w:rsidRDefault="00394F8F" w:rsidP="00394F8F">
      <w:pPr>
        <w:spacing w:line="360" w:lineRule="auto"/>
        <w:ind w:left="720" w:hanging="720"/>
        <w:jc w:val="both"/>
        <w:rPr>
          <w:rtl/>
        </w:rPr>
      </w:pPr>
      <w:r w:rsidRPr="00474F20">
        <w:rPr>
          <w:rFonts w:hint="cs"/>
          <w:rtl/>
        </w:rPr>
        <w:t>67.</w:t>
      </w:r>
      <w:r w:rsidRPr="00474F20">
        <w:rPr>
          <w:rFonts w:hint="cs"/>
          <w:rtl/>
        </w:rPr>
        <w:tab/>
        <w:t xml:space="preserve">במסגרת האישום החמישי, מייחסת התביעה לנאשם עבירות של קבלת דבר במרמה בנסיבות מחמירות, עושק, מעשה מגונה ועבירה על ייחוד העיסוק ברפואה. </w:t>
      </w:r>
    </w:p>
    <w:p w14:paraId="167A049A" w14:textId="77777777" w:rsidR="00394F8F" w:rsidRDefault="00394F8F" w:rsidP="00394F8F">
      <w:pPr>
        <w:spacing w:line="360" w:lineRule="auto"/>
        <w:ind w:left="720" w:hanging="720"/>
        <w:jc w:val="both"/>
        <w:rPr>
          <w:rtl/>
        </w:rPr>
      </w:pPr>
      <w:r w:rsidRPr="00474F20">
        <w:rPr>
          <w:rFonts w:hint="cs"/>
          <w:rtl/>
        </w:rPr>
        <w:tab/>
        <w:t>באישום העשרים וארבעה, מיוחסת לנאשם עבירה של הטרדת עד.</w:t>
      </w:r>
      <w:r>
        <w:rPr>
          <w:rFonts w:hint="cs"/>
          <w:rtl/>
        </w:rPr>
        <w:t xml:space="preserve"> </w:t>
      </w:r>
    </w:p>
    <w:p w14:paraId="620F5472" w14:textId="77777777" w:rsidR="00394F8F" w:rsidRDefault="00394F8F" w:rsidP="00394F8F">
      <w:pPr>
        <w:spacing w:line="360" w:lineRule="auto"/>
        <w:ind w:left="720"/>
        <w:jc w:val="both"/>
        <w:rPr>
          <w:rtl/>
        </w:rPr>
      </w:pPr>
      <w:r>
        <w:rPr>
          <w:rFonts w:hint="cs"/>
          <w:rtl/>
        </w:rPr>
        <w:t xml:space="preserve">א.ר. הגיעה לנאשם בעקבות אירוע מוחי קשה שפקד את בעלה וגם בשל מחלתה של בתה, נ.ר, הסובלת מבעיית ראיה קשה. אין חולק כי נחתם עם א.ר. הסכם לטיפול גלובלי בחמישה מטופלים, בעלה של א.ר. וארבעת בנותיה, בתמורה לסכום של 472,000 ₪ כולל מע"מ. בפועל, שולם לנאשם סכום של 241,000 ₪, כאשר א.ר. סירבה לשלם את היתרה משום שלא ראתה כל תוצאה בטיפול שנערך על-ידי הנאשם בבני משפחתה. </w:t>
      </w:r>
    </w:p>
    <w:p w14:paraId="012784B7" w14:textId="77777777" w:rsidR="00394F8F" w:rsidRDefault="00394F8F" w:rsidP="00394F8F">
      <w:pPr>
        <w:spacing w:line="360" w:lineRule="auto"/>
        <w:ind w:left="720" w:hanging="720"/>
        <w:jc w:val="both"/>
        <w:rPr>
          <w:rtl/>
        </w:rPr>
      </w:pPr>
      <w:r>
        <w:rPr>
          <w:rFonts w:hint="cs"/>
          <w:rtl/>
        </w:rPr>
        <w:tab/>
        <w:t>במסמך ההתקשרות בין א.ר. לבין הנאשם (</w:t>
      </w:r>
      <w:r>
        <w:rPr>
          <w:rFonts w:hint="cs"/>
          <w:b/>
          <w:bCs/>
          <w:rtl/>
        </w:rPr>
        <w:t>ת/45</w:t>
      </w:r>
      <w:r>
        <w:rPr>
          <w:rFonts w:hint="cs"/>
          <w:rtl/>
        </w:rPr>
        <w:t xml:space="preserve">), נאמר מפורשות כי ניתנת הבטחה לריפוי מלא, לגבי המטופלים המופיעים בנספח 1 להסכם ההתקשרות, הגם שהדבר הותנה בכך שהמטופל ייכנס לסדרת טיפולים גלובלית. </w:t>
      </w:r>
    </w:p>
    <w:p w14:paraId="641B1826" w14:textId="77777777" w:rsidR="00394F8F" w:rsidRDefault="00394F8F" w:rsidP="00394F8F">
      <w:pPr>
        <w:spacing w:line="360" w:lineRule="auto"/>
        <w:ind w:left="720" w:hanging="720"/>
        <w:jc w:val="both"/>
        <w:rPr>
          <w:rtl/>
        </w:rPr>
      </w:pPr>
      <w:r>
        <w:rPr>
          <w:rFonts w:hint="cs"/>
          <w:rtl/>
        </w:rPr>
        <w:tab/>
        <w:t>מעדותה של א.ר. עולה, כי גם בעל-פה התחייב הנאשם לריפוי מלא, ולדבריה "</w:t>
      </w:r>
      <w:r>
        <w:rPr>
          <w:rFonts w:hint="cs"/>
          <w:b/>
          <w:bCs/>
          <w:rtl/>
        </w:rPr>
        <w:t>...הוא הבטיח ריפוי מלא, חד משמעי. הוא הבטיח תוך זמן קצר כי בעלי יוכל גם להדליק את הנר בחנוכה... להדליק את הנר ביד שמאל, כי היא היד המשותקת, אז זה חד משמעית דברים שהוא אמר</w:t>
      </w:r>
      <w:r>
        <w:rPr>
          <w:rFonts w:hint="cs"/>
          <w:rtl/>
        </w:rPr>
        <w:t xml:space="preserve">" (עמ' 278 לפרוטוקול, ש' 22-19). </w:t>
      </w:r>
    </w:p>
    <w:p w14:paraId="7E7A686E" w14:textId="77777777" w:rsidR="00394F8F" w:rsidRDefault="00394F8F" w:rsidP="00394F8F">
      <w:pPr>
        <w:spacing w:line="360" w:lineRule="auto"/>
        <w:ind w:left="720" w:hanging="720"/>
        <w:jc w:val="both"/>
        <w:rPr>
          <w:rtl/>
        </w:rPr>
      </w:pPr>
      <w:r>
        <w:rPr>
          <w:rFonts w:hint="cs"/>
          <w:rtl/>
        </w:rPr>
        <w:tab/>
        <w:t xml:space="preserve">א.ר. טענה כי לא חל כל שיפור במצבו של בעלה, אף לא שיפור מזערי. עוד מסרה א.ר. כי הנאשם דרש ממנה להפסיק את הטיפולים הקונבנציונאליים, אך היא החליטה על דעת עצמה להמשיך ולבצע חלק מהטיפולים. א.ר. הוסיפה, כי הנאשם אף גרם לבעלה נזק בלתי הפיך, בכך שקיבע את ידו, דבר שבבית לוינשטיין לא הסכימו כי הוא יעשה. הנאשם גם טיפל בבתה, נ.ר, כאשר גם במצבה לא חל כל שיפור. </w:t>
      </w:r>
    </w:p>
    <w:p w14:paraId="39054E94" w14:textId="77777777" w:rsidR="00394F8F" w:rsidRDefault="00394F8F" w:rsidP="00394F8F">
      <w:pPr>
        <w:spacing w:line="360" w:lineRule="auto"/>
        <w:ind w:left="720"/>
        <w:jc w:val="both"/>
        <w:rPr>
          <w:rtl/>
        </w:rPr>
      </w:pPr>
      <w:r>
        <w:rPr>
          <w:rFonts w:hint="cs"/>
          <w:rtl/>
        </w:rPr>
        <w:t xml:space="preserve">א.ר. הייתה הראשונה אשר הגישה תלונה במשטרה נגד הנאשם, מכיוון שהדבר נראה לה כהונאה גדולה, והיא ביקשה למנוע את המשך מעשי המרמה של הנאשם. כמו כן, היא הגישה את התביעה האזרחית נגד הנאשם להשבת הכספים ששילמה. </w:t>
      </w:r>
    </w:p>
    <w:p w14:paraId="1BA45F1B" w14:textId="77777777" w:rsidR="00394F8F" w:rsidRDefault="00394F8F" w:rsidP="00394F8F">
      <w:pPr>
        <w:spacing w:line="360" w:lineRule="auto"/>
        <w:ind w:left="720"/>
        <w:jc w:val="both"/>
        <w:rPr>
          <w:rtl/>
        </w:rPr>
      </w:pPr>
      <w:r>
        <w:rPr>
          <w:rFonts w:hint="cs"/>
          <w:rtl/>
        </w:rPr>
        <w:t xml:space="preserve">א.ר. מסרה כי לאחר הגשת התלונה במשטרה, התקשר אליה אדם (כאשר בדיעבד ידוע כי מדובר בדן ויג), אשר הציג את עצמו כחוקר מטעם חברת הביטוח "כלל" וטען כי הוא מבקש ממנה לקבל פרטים אודות התביעה האזרחית שהוגשה על-ידה. בעצת עורך-דינה, היא סירבה להיפגש עם אותו אדם. שיחה זו התקיימה ביום 14.03.2004, הוא היום שבו נעצר הנאשם. </w:t>
      </w:r>
    </w:p>
    <w:p w14:paraId="0BE15266" w14:textId="77777777" w:rsidR="00394F8F" w:rsidRDefault="00394F8F" w:rsidP="00394F8F">
      <w:pPr>
        <w:spacing w:line="360" w:lineRule="auto"/>
        <w:ind w:left="720"/>
        <w:jc w:val="both"/>
        <w:rPr>
          <w:rtl/>
        </w:rPr>
      </w:pPr>
      <w:r>
        <w:rPr>
          <w:rFonts w:hint="cs"/>
          <w:rtl/>
        </w:rPr>
        <w:t xml:space="preserve">דן ויג אישר בעדותו כי התקשר אל א.ר. תחת סיפור כיסוי כלשהו, לאחר שהנאשם ביקש ממנו לברר עמה מה כוונותיה כלפיו. לאחר שהיא הבהירה לו כי הגישה תלונה במשטרה, הוא התקשר לנאשם, מסר לו כי הוגשה נגדו תלונה במשטרה, וביקש להפסיק לעסוק בנושא. הנאשם אמר לו באותה שיחה כי הדבר ידוע לו, והעד הבהיר לנאשם כי מרגע שהוגשה תלונה למשטרה, חל איסור לשוחח עם עדים, שכן מדובר בהטרדת עד. </w:t>
      </w:r>
    </w:p>
    <w:p w14:paraId="5E22C063" w14:textId="77777777" w:rsidR="00394F8F" w:rsidRDefault="00394F8F" w:rsidP="00394F8F">
      <w:pPr>
        <w:spacing w:line="360" w:lineRule="auto"/>
        <w:ind w:left="720"/>
        <w:jc w:val="both"/>
        <w:rPr>
          <w:rtl/>
        </w:rPr>
      </w:pPr>
    </w:p>
    <w:p w14:paraId="763B6BAE" w14:textId="77777777" w:rsidR="00394F8F" w:rsidRDefault="00394F8F" w:rsidP="00394F8F">
      <w:pPr>
        <w:spacing w:line="360" w:lineRule="auto"/>
        <w:ind w:left="720"/>
        <w:jc w:val="both"/>
        <w:rPr>
          <w:rtl/>
        </w:rPr>
      </w:pPr>
      <w:r>
        <w:rPr>
          <w:rFonts w:hint="cs"/>
          <w:rtl/>
        </w:rPr>
        <w:t xml:space="preserve">נ.ר, בתה של א.ר, מסרה בעדותה שהיא סובלת מבעיית ראיה חמורה מילדות, כאשר הנאשם אמר לה מפורשות כי יפתור את בעיית הראיה שלה. הוא החל לטפל בה באמצעות מסאז'ים עם שמן על הגוף, כאשר לקראת כל טיפול הוא דרש ממנה לפשוט את כל בגדיה. לשאלתה, מדוע היא צריכה להיות עירומה כאשר מדובר בבעיית ראייה, השיב הנאשם כי הגוף שלה סתום וכי הוא צריך לפתוח אותו. במהלך הטיפולים נגע הנאשם באיבריה האינטימיים, ולא רק בחזה, כפי שמסרה בתחילה במשטרה. לדבריה, היא אזרה אומץ להתלונן בנוגע למעשיו המיניים של הנאשם, לאחר שהסתבר לה כי הוגשו נגדו תלונות נוספות. כמו כן, סיפרה נ.ר. כי הנאשם צילם אותה בעירום לאחר טיפול, כאשר שיערה מפוזר על גופה. נ.ר. הוסיפה עוד, כי טיפוליו של הנאשם גרמו לה נזק, לאחר שהוא לחץ בחוזקה בנקודה מסוימת בגבה ונגרמו לה כאבים חזקים בעמוד השדרה. היא פנתה לאורטופד, והלה אמר לה כי נוצרה דלקת בגב עקב לחיצות יתר באזור עמוד השדרה. נ.ר. אישרה, כי שלחה מכתבים אל הנאשם, שבהם היא משבחת אותו ואת טיפוליו, ולדבריה עשתה כן על-מנת שהוא ימשיך ויטפל בה, כיוון שהאמינה לדבריו, כי יביא לריפוי מלא של מחלתה. </w:t>
      </w:r>
    </w:p>
    <w:p w14:paraId="609EEA9E" w14:textId="77777777" w:rsidR="00394F8F" w:rsidRDefault="00394F8F" w:rsidP="00394F8F">
      <w:pPr>
        <w:spacing w:line="360" w:lineRule="auto"/>
        <w:ind w:left="720"/>
        <w:jc w:val="both"/>
        <w:rPr>
          <w:rtl/>
        </w:rPr>
      </w:pPr>
    </w:p>
    <w:p w14:paraId="4B9BABB4" w14:textId="77777777" w:rsidR="00394F8F" w:rsidRDefault="00394F8F" w:rsidP="00394F8F">
      <w:pPr>
        <w:spacing w:line="360" w:lineRule="auto"/>
        <w:ind w:left="720"/>
        <w:jc w:val="both"/>
        <w:rPr>
          <w:rtl/>
        </w:rPr>
      </w:pPr>
      <w:r>
        <w:rPr>
          <w:rFonts w:hint="cs"/>
          <w:rtl/>
        </w:rPr>
        <w:t xml:space="preserve">הנאשם טען, כי לא הצליח להביא לריפוי מלא של בעלה של א.ר, מאחר שהטיפולים הופסקו. הנאשם אישר, כי קיבל מהמשפחה סכום של 241,000 ₪ (5,000 ₪ עבור עשרת הטיפולים הראשונים, ועוד 236,000 ₪ עבור יתר הטיפולים). </w:t>
      </w:r>
    </w:p>
    <w:p w14:paraId="2E16FF58" w14:textId="77777777" w:rsidR="00394F8F" w:rsidRDefault="00394F8F" w:rsidP="00394F8F">
      <w:pPr>
        <w:spacing w:line="360" w:lineRule="auto"/>
        <w:ind w:left="720"/>
        <w:jc w:val="both"/>
        <w:rPr>
          <w:rtl/>
        </w:rPr>
      </w:pPr>
      <w:r>
        <w:rPr>
          <w:rFonts w:hint="cs"/>
          <w:rtl/>
        </w:rPr>
        <w:t xml:space="preserve">לגבי נ.ר, הכחיש הנאשם כי הורה לה להסיר את כל בגדיה במהלך הטיפולים, ולדבריו, היא נותרה בתחתוניה והניחה כיסוי על החלק העליון של הגוף. כמו כן, הכחיש הנאשם כי צילם את נ.ר. בעירום, הגם שהוא צילמה כשהיא לבושה בבגדיה ושיערה פזור. הנאשם הכחיש כי עיסה את נ.ר. בחזה ובאיבר המין לשם גירוי וסיפוק מיני. </w:t>
      </w:r>
    </w:p>
    <w:p w14:paraId="434E9C79" w14:textId="77777777" w:rsidR="00394F8F" w:rsidRDefault="00394F8F" w:rsidP="00394F8F">
      <w:pPr>
        <w:spacing w:line="360" w:lineRule="auto"/>
        <w:ind w:left="720"/>
        <w:jc w:val="both"/>
        <w:rPr>
          <w:rtl/>
        </w:rPr>
      </w:pPr>
      <w:r>
        <w:rPr>
          <w:rFonts w:hint="cs"/>
          <w:rtl/>
        </w:rPr>
        <w:t xml:space="preserve">לגבי הטענה כי ביצע עבירה של הטרדת עד, העיד הנאשם כי ביקש את עזרתו של דן ויג, על-מנת לברר זהותו של עבריין, שא.ר. איימה כי יפגע בו, אם לא יחזיר לה את כספה. לדבריו, הוא לא ידע על הגשת התלונה במשטרה, ומדובר בצירוף מקרים גרידא. </w:t>
      </w:r>
    </w:p>
    <w:p w14:paraId="39D5AF11" w14:textId="77777777" w:rsidR="00394F8F" w:rsidRDefault="00394F8F" w:rsidP="00394F8F">
      <w:pPr>
        <w:spacing w:line="360" w:lineRule="auto"/>
        <w:ind w:left="720"/>
        <w:jc w:val="both"/>
        <w:rPr>
          <w:rtl/>
        </w:rPr>
      </w:pPr>
    </w:p>
    <w:p w14:paraId="55A9E23C" w14:textId="77777777" w:rsidR="00394F8F" w:rsidRPr="00474F20" w:rsidRDefault="00394F8F" w:rsidP="00394F8F">
      <w:pPr>
        <w:spacing w:line="360" w:lineRule="auto"/>
        <w:ind w:left="720"/>
        <w:jc w:val="both"/>
        <w:rPr>
          <w:rtl/>
        </w:rPr>
      </w:pPr>
      <w:r w:rsidRPr="00474F20">
        <w:rPr>
          <w:rFonts w:hint="cs"/>
          <w:rtl/>
        </w:rPr>
        <w:t xml:space="preserve">לאחר </w:t>
      </w:r>
      <w:r>
        <w:rPr>
          <w:rFonts w:hint="cs"/>
          <w:rtl/>
        </w:rPr>
        <w:t xml:space="preserve">בחינת </w:t>
      </w:r>
      <w:r w:rsidRPr="00474F20">
        <w:rPr>
          <w:rFonts w:hint="cs"/>
          <w:rtl/>
        </w:rPr>
        <w:t xml:space="preserve">הראיות והעדויות שהוצגו </w:t>
      </w:r>
      <w:r>
        <w:rPr>
          <w:rFonts w:hint="cs"/>
          <w:rtl/>
        </w:rPr>
        <w:t>בהקשר זה</w:t>
      </w:r>
      <w:r w:rsidRPr="00474F20">
        <w:rPr>
          <w:rFonts w:hint="cs"/>
          <w:rtl/>
        </w:rPr>
        <w:t xml:space="preserve">, </w:t>
      </w:r>
      <w:r>
        <w:rPr>
          <w:rFonts w:hint="cs"/>
          <w:rtl/>
        </w:rPr>
        <w:t xml:space="preserve">הנני סבור </w:t>
      </w:r>
      <w:r w:rsidRPr="00474F20">
        <w:rPr>
          <w:rFonts w:hint="cs"/>
          <w:rtl/>
        </w:rPr>
        <w:t xml:space="preserve">כי הנאשם יצר מצג שווא ביודעין כלפי א.ר. ובני משפחתה, בכך שטען כי ביכולתו להביא לריפוי מלא ומוחלט של כל בני המשפחה, גם אם הותנה הדבר בטיפול גלובלי. </w:t>
      </w:r>
    </w:p>
    <w:p w14:paraId="71590770" w14:textId="77777777" w:rsidR="00394F8F" w:rsidRDefault="00394F8F" w:rsidP="00394F8F">
      <w:pPr>
        <w:spacing w:line="360" w:lineRule="auto"/>
        <w:ind w:left="720"/>
        <w:jc w:val="both"/>
        <w:rPr>
          <w:rtl/>
        </w:rPr>
      </w:pPr>
      <w:r w:rsidRPr="00474F20">
        <w:rPr>
          <w:rFonts w:hint="cs"/>
          <w:rtl/>
        </w:rPr>
        <w:t xml:space="preserve">כפי </w:t>
      </w:r>
      <w:r>
        <w:rPr>
          <w:rFonts w:hint="cs"/>
          <w:rtl/>
        </w:rPr>
        <w:t xml:space="preserve">שהובהר בדבריי הקודמים, לנאשם לא הייתה </w:t>
      </w:r>
      <w:r w:rsidRPr="00474F20">
        <w:rPr>
          <w:rFonts w:hint="cs"/>
          <w:rtl/>
        </w:rPr>
        <w:t xml:space="preserve">כל שיטה ייחודית לריפוי חולים מכל מחלה, והתיימרותו כלפי ציבור המטופלים, כי יירפאו ממחלתם, אינה יותר מאשר הצגת דברי כזב, שנועדו במטרה אחת ויחידה </w:t>
      </w:r>
      <w:r w:rsidRPr="00474F20">
        <w:rPr>
          <w:rtl/>
        </w:rPr>
        <w:t>–</w:t>
      </w:r>
      <w:r w:rsidRPr="00474F20">
        <w:rPr>
          <w:rFonts w:hint="cs"/>
          <w:rtl/>
        </w:rPr>
        <w:t xml:space="preserve"> </w:t>
      </w:r>
      <w:r>
        <w:rPr>
          <w:rFonts w:hint="cs"/>
          <w:rtl/>
        </w:rPr>
        <w:t xml:space="preserve">להשיא </w:t>
      </w:r>
      <w:r w:rsidRPr="00474F20">
        <w:rPr>
          <w:rFonts w:hint="cs"/>
          <w:rtl/>
        </w:rPr>
        <w:t xml:space="preserve">לו רווחים כספיים ניכרים, תוך ניצול מצוקתם של אותם מטופלים ובני משפחותיהם. </w:t>
      </w:r>
      <w:r>
        <w:rPr>
          <w:rFonts w:hint="cs"/>
          <w:rtl/>
        </w:rPr>
        <w:t xml:space="preserve">אינני רואה </w:t>
      </w:r>
      <w:r w:rsidRPr="00474F20">
        <w:rPr>
          <w:rFonts w:hint="cs"/>
          <w:rtl/>
        </w:rPr>
        <w:t>צורך להרחיב את הדיבור בעניין זה</w:t>
      </w:r>
      <w:r>
        <w:rPr>
          <w:rFonts w:hint="cs"/>
          <w:rtl/>
        </w:rPr>
        <w:t>,</w:t>
      </w:r>
      <w:r w:rsidRPr="00474F20">
        <w:rPr>
          <w:rFonts w:hint="cs"/>
          <w:rtl/>
        </w:rPr>
        <w:t xml:space="preserve"> מעבר לדברים שנאמרו </w:t>
      </w:r>
      <w:r>
        <w:rPr>
          <w:rFonts w:hint="cs"/>
          <w:rtl/>
        </w:rPr>
        <w:t>בעניין זה</w:t>
      </w:r>
      <w:r w:rsidRPr="00474F20">
        <w:rPr>
          <w:rFonts w:hint="cs"/>
          <w:rtl/>
        </w:rPr>
        <w:t>,</w:t>
      </w:r>
      <w:r>
        <w:rPr>
          <w:rFonts w:hint="cs"/>
          <w:rtl/>
        </w:rPr>
        <w:t xml:space="preserve"> ואני סבור, על יסוד חומר הראיות,</w:t>
      </w:r>
      <w:r w:rsidRPr="00474F20">
        <w:rPr>
          <w:rFonts w:hint="cs"/>
          <w:rtl/>
        </w:rPr>
        <w:t xml:space="preserve"> כי הנאשם קיבל במרמה מא.ר. ובני משפחתה סכום של 241,000 ₪.</w:t>
      </w:r>
    </w:p>
    <w:p w14:paraId="7F7F4640" w14:textId="77777777" w:rsidR="00394F8F" w:rsidRDefault="00394F8F" w:rsidP="00394F8F">
      <w:pPr>
        <w:spacing w:line="360" w:lineRule="auto"/>
        <w:ind w:left="720"/>
        <w:jc w:val="both"/>
        <w:rPr>
          <w:rtl/>
        </w:rPr>
      </w:pPr>
      <w:r>
        <w:rPr>
          <w:rFonts w:hint="cs"/>
          <w:rtl/>
        </w:rPr>
        <w:t>לגישתי, באמצעות מצג השווא של הנאשם, הנשען על טענות עובדתיות שהנאשם ידע כי אין בהן אמת, קיבל הנאשם "</w:t>
      </w:r>
      <w:r>
        <w:rPr>
          <w:rFonts w:hint="cs"/>
          <w:b/>
          <w:bCs/>
          <w:rtl/>
        </w:rPr>
        <w:t>דבר</w:t>
      </w:r>
      <w:r>
        <w:rPr>
          <w:rFonts w:hint="cs"/>
          <w:rtl/>
        </w:rPr>
        <w:t xml:space="preserve">", היינו סכום כסף נכבד, אשר לא הוחזר לא.ר. </w:t>
      </w:r>
    </w:p>
    <w:p w14:paraId="50B6FB1D" w14:textId="77777777" w:rsidR="00394F8F" w:rsidRDefault="00394F8F" w:rsidP="00394F8F">
      <w:pPr>
        <w:spacing w:line="360" w:lineRule="auto"/>
        <w:ind w:left="720"/>
        <w:jc w:val="both"/>
        <w:rPr>
          <w:rtl/>
        </w:rPr>
      </w:pPr>
      <w:r>
        <w:rPr>
          <w:rFonts w:hint="cs"/>
          <w:rtl/>
        </w:rPr>
        <w:t xml:space="preserve">המרמה באה לידי ביטוי בהצגת הטענות הכוזבות על-ידי הנאשם, וכן במודעותו לכך שמדובר בטענה כוזבת, אשר מכוחה יוכל להשיג רווחים כספיים נאים. </w:t>
      </w:r>
    </w:p>
    <w:p w14:paraId="16CC56BD" w14:textId="77777777" w:rsidR="00394F8F" w:rsidRPr="00474F20" w:rsidRDefault="00394F8F" w:rsidP="00394F8F">
      <w:pPr>
        <w:spacing w:line="360" w:lineRule="auto"/>
        <w:ind w:left="720"/>
        <w:jc w:val="both"/>
        <w:rPr>
          <w:rtl/>
        </w:rPr>
      </w:pPr>
      <w:r>
        <w:rPr>
          <w:rFonts w:hint="cs"/>
          <w:rtl/>
        </w:rPr>
        <w:t xml:space="preserve">הנסיבות המחמירות נעוצות במידת תחכומה של המרמה, היינו טענה בכתב ובעל-פה כי יש </w:t>
      </w:r>
      <w:r w:rsidRPr="00474F20">
        <w:rPr>
          <w:rFonts w:hint="cs"/>
          <w:rtl/>
        </w:rPr>
        <w:t>ביכולתו להביא לריפוי מלא של כל מחלה, היקפה ומימדיה של המרמה כלפי מספר רב של מטופלים, והיותה פרי מאמץ מתוכנן, שיטתי וממושך, כפי שהוכח</w:t>
      </w:r>
      <w:r>
        <w:rPr>
          <w:rFonts w:hint="cs"/>
          <w:rtl/>
        </w:rPr>
        <w:t>, לדעתי,</w:t>
      </w:r>
      <w:r w:rsidRPr="00474F20">
        <w:rPr>
          <w:rFonts w:hint="cs"/>
          <w:rtl/>
        </w:rPr>
        <w:t xml:space="preserve"> במקרה זה. כמו כן, יש משמעות למעמדו המיוחד של הנאשם כלפי קורבנו, דבר שהקנה, לדבריו, אמינות רבה. </w:t>
      </w:r>
    </w:p>
    <w:p w14:paraId="382843E9" w14:textId="77777777" w:rsidR="00394F8F" w:rsidRPr="00474F20" w:rsidRDefault="00394F8F" w:rsidP="00394F8F">
      <w:pPr>
        <w:spacing w:line="360" w:lineRule="auto"/>
        <w:ind w:left="720"/>
        <w:jc w:val="both"/>
        <w:rPr>
          <w:b/>
          <w:bCs/>
          <w:rtl/>
        </w:rPr>
      </w:pPr>
      <w:r w:rsidRPr="00474F20">
        <w:rPr>
          <w:rFonts w:hint="cs"/>
          <w:b/>
          <w:bCs/>
          <w:rtl/>
        </w:rPr>
        <w:t xml:space="preserve">לאור האמור, </w:t>
      </w:r>
      <w:r>
        <w:rPr>
          <w:rFonts w:hint="cs"/>
          <w:b/>
          <w:bCs/>
          <w:rtl/>
        </w:rPr>
        <w:t xml:space="preserve">אציע להרשיע </w:t>
      </w:r>
      <w:r w:rsidRPr="00474F20">
        <w:rPr>
          <w:rFonts w:hint="cs"/>
          <w:b/>
          <w:bCs/>
          <w:rtl/>
        </w:rPr>
        <w:t xml:space="preserve">את הנאשם בעבירה של קבלת דבר במרמה בנסיבות מחמירות, לפי </w:t>
      </w:r>
      <w:hyperlink r:id="rId307" w:history="1">
        <w:r w:rsidR="008B111E" w:rsidRPr="008B111E">
          <w:rPr>
            <w:rFonts w:hint="eastAsia"/>
            <w:b/>
            <w:bCs/>
            <w:color w:val="0000FF"/>
            <w:u w:val="single"/>
            <w:rtl/>
          </w:rPr>
          <w:t>סעיף</w:t>
        </w:r>
        <w:r w:rsidR="008B111E" w:rsidRPr="008B111E">
          <w:rPr>
            <w:b/>
            <w:bCs/>
            <w:color w:val="0000FF"/>
            <w:u w:val="single"/>
            <w:rtl/>
          </w:rPr>
          <w:t xml:space="preserve"> 415</w:t>
        </w:r>
      </w:hyperlink>
      <w:r w:rsidRPr="00474F20">
        <w:rPr>
          <w:rFonts w:hint="cs"/>
          <w:b/>
          <w:bCs/>
          <w:rtl/>
        </w:rPr>
        <w:t xml:space="preserve"> סיפא ל</w:t>
      </w:r>
      <w:hyperlink r:id="rId308"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7BC224C5" w14:textId="77777777" w:rsidR="00394F8F" w:rsidRPr="00474F20" w:rsidRDefault="00394F8F" w:rsidP="00394F8F">
      <w:pPr>
        <w:spacing w:line="360" w:lineRule="auto"/>
        <w:ind w:left="720"/>
        <w:jc w:val="both"/>
        <w:rPr>
          <w:b/>
          <w:bCs/>
          <w:rtl/>
        </w:rPr>
      </w:pPr>
    </w:p>
    <w:p w14:paraId="6209A5AE" w14:textId="77777777" w:rsidR="00394F8F" w:rsidRPr="00474F20" w:rsidRDefault="00394F8F" w:rsidP="00394F8F">
      <w:pPr>
        <w:spacing w:line="360" w:lineRule="auto"/>
        <w:ind w:left="720"/>
        <w:jc w:val="both"/>
        <w:rPr>
          <w:rtl/>
        </w:rPr>
      </w:pPr>
      <w:r w:rsidRPr="00474F20">
        <w:rPr>
          <w:rFonts w:hint="cs"/>
          <w:rtl/>
        </w:rPr>
        <w:t xml:space="preserve">כמו כן, </w:t>
      </w:r>
      <w:r>
        <w:rPr>
          <w:rFonts w:hint="cs"/>
          <w:rtl/>
        </w:rPr>
        <w:t xml:space="preserve">הנני סבור </w:t>
      </w:r>
      <w:r w:rsidRPr="00474F20">
        <w:rPr>
          <w:rFonts w:hint="cs"/>
          <w:rtl/>
        </w:rPr>
        <w:t xml:space="preserve">כי הנאשם ניצל במעשיו את מצוקתם של א.ר. ובני משפחתה, בהבטיחו להם ריפוי מלא תמורת סכום נכבד ביותר של 472,000 ₪. מן הראוי להזכיר, כי הנאשם התחייב לרפא באורח מוחלט את בעלה של א.ר, שלקה באירוע מוחי ובשיתוק של חלק גופו השמאלי, </w:t>
      </w:r>
      <w:r>
        <w:rPr>
          <w:rFonts w:hint="cs"/>
          <w:rtl/>
        </w:rPr>
        <w:t xml:space="preserve">את </w:t>
      </w:r>
      <w:r w:rsidRPr="00474F20">
        <w:rPr>
          <w:rFonts w:hint="cs"/>
          <w:rtl/>
        </w:rPr>
        <w:t>נ.ר, המצויה במצב של איבוד ראיה וסובלת מבעיות של קשב, ריכוז</w:t>
      </w:r>
      <w:r>
        <w:rPr>
          <w:rFonts w:hint="cs"/>
          <w:rtl/>
        </w:rPr>
        <w:t xml:space="preserve"> ושיווי משקל, ובת נוספת, החולה בשיתוק מוחין, ולכך יש להוסיף טיפול בשתי בנות אחרות. אין ספק, לדעתי, כי המשפחה הייתה מצויה במצוקה קשה, משהרפואה הקונבנציונאלית לא הציעה לה פתרון, דבר אשר נוצל על-ידי הנאשם על-מנת לקבל דבר שאינו מגיע לו בדין, היינו כספים רבים תמורת התחייבות, חסרת כל בסיס במציאות, לריפוי מלא. לטעמי, אין גם ספק, כי א.ר. ובני משפחתה היו במצב נחות אל מול הנאשם, שהפגין ביטחון רב ביכולות הריפוי שלו, והנאשם ניצל זאת, במודע, לצורך הוצאת </w:t>
      </w:r>
      <w:r w:rsidRPr="00474F20">
        <w:rPr>
          <w:rFonts w:hint="cs"/>
          <w:rtl/>
        </w:rPr>
        <w:t xml:space="preserve">כספים במרמה. </w:t>
      </w:r>
    </w:p>
    <w:p w14:paraId="2725F7D4" w14:textId="77777777" w:rsidR="00394F8F" w:rsidRPr="00474F20" w:rsidRDefault="00394F8F" w:rsidP="00394F8F">
      <w:pPr>
        <w:spacing w:line="360" w:lineRule="auto"/>
        <w:ind w:left="720"/>
        <w:jc w:val="both"/>
        <w:rPr>
          <w:b/>
          <w:bCs/>
          <w:rtl/>
        </w:rPr>
      </w:pPr>
      <w:r w:rsidRPr="00474F20">
        <w:rPr>
          <w:rFonts w:hint="cs"/>
          <w:b/>
          <w:bCs/>
          <w:rtl/>
        </w:rPr>
        <w:t xml:space="preserve">לאור האמור, </w:t>
      </w:r>
      <w:r>
        <w:rPr>
          <w:rFonts w:hint="cs"/>
          <w:b/>
          <w:bCs/>
          <w:rtl/>
        </w:rPr>
        <w:t xml:space="preserve">הנני סבור כי יש להרשיע </w:t>
      </w:r>
      <w:r w:rsidRPr="00474F20">
        <w:rPr>
          <w:rFonts w:hint="cs"/>
          <w:b/>
          <w:bCs/>
          <w:rtl/>
        </w:rPr>
        <w:t xml:space="preserve">את הנאשם בעבירה של עושק, לפי </w:t>
      </w:r>
      <w:hyperlink r:id="rId309" w:history="1">
        <w:r w:rsidR="009E47F6" w:rsidRPr="009E47F6">
          <w:rPr>
            <w:rFonts w:hint="eastAsia"/>
            <w:b/>
            <w:bCs/>
            <w:color w:val="0000FF"/>
            <w:u w:val="single"/>
            <w:rtl/>
          </w:rPr>
          <w:t>סעיף</w:t>
        </w:r>
        <w:r w:rsidR="009E47F6" w:rsidRPr="009E47F6">
          <w:rPr>
            <w:b/>
            <w:bCs/>
            <w:color w:val="0000FF"/>
            <w:u w:val="single"/>
            <w:rtl/>
          </w:rPr>
          <w:t xml:space="preserve"> 431</w:t>
        </w:r>
      </w:hyperlink>
      <w:r w:rsidRPr="00474F20">
        <w:rPr>
          <w:rFonts w:hint="cs"/>
          <w:b/>
          <w:bCs/>
          <w:rtl/>
        </w:rPr>
        <w:t xml:space="preserve"> ל</w:t>
      </w:r>
      <w:hyperlink r:id="rId310"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76A13DE7" w14:textId="77777777" w:rsidR="00394F8F" w:rsidRPr="00474F20" w:rsidRDefault="00394F8F" w:rsidP="00394F8F">
      <w:pPr>
        <w:spacing w:line="360" w:lineRule="auto"/>
        <w:jc w:val="both"/>
        <w:rPr>
          <w:rtl/>
        </w:rPr>
      </w:pPr>
    </w:p>
    <w:p w14:paraId="22D0C879" w14:textId="77777777" w:rsidR="00394F8F" w:rsidRPr="00474F20" w:rsidRDefault="00394F8F" w:rsidP="00394F8F">
      <w:pPr>
        <w:spacing w:line="360" w:lineRule="auto"/>
        <w:ind w:left="720"/>
        <w:jc w:val="both"/>
        <w:rPr>
          <w:rtl/>
        </w:rPr>
      </w:pPr>
      <w:r w:rsidRPr="00474F20">
        <w:rPr>
          <w:rFonts w:hint="cs"/>
          <w:rtl/>
        </w:rPr>
        <w:t>מ</w:t>
      </w:r>
      <w:r>
        <w:rPr>
          <w:rFonts w:hint="cs"/>
          <w:rtl/>
        </w:rPr>
        <w:t>עיון ב</w:t>
      </w:r>
      <w:r w:rsidRPr="00474F20">
        <w:rPr>
          <w:rFonts w:hint="cs"/>
          <w:rtl/>
        </w:rPr>
        <w:t xml:space="preserve">חומר הראיות עולה, </w:t>
      </w:r>
      <w:r>
        <w:rPr>
          <w:rFonts w:hint="cs"/>
          <w:rtl/>
        </w:rPr>
        <w:t xml:space="preserve">לדעתי, </w:t>
      </w:r>
      <w:r w:rsidRPr="00474F20">
        <w:rPr>
          <w:rFonts w:hint="cs"/>
          <w:rtl/>
        </w:rPr>
        <w:t xml:space="preserve">כי הנאשם ביצע בנ.ר, צעירה כבת 23 במועדים הרלוונטיים, טיפולים בעירום מלא, על-מנת להסיר, כביכול, חסימות בהן נתון גופה. זאת, למרות שבעייתה הרפואית של נ.ר. נוגעת לקוצר ראיה קיצוני. למרות הכחשותיו של הנאשם, </w:t>
      </w:r>
      <w:r>
        <w:rPr>
          <w:rFonts w:hint="cs"/>
          <w:rtl/>
        </w:rPr>
        <w:t>הנני סבור כי יש לקבוע</w:t>
      </w:r>
      <w:r w:rsidRPr="00474F20">
        <w:rPr>
          <w:rFonts w:hint="cs"/>
          <w:rtl/>
        </w:rPr>
        <w:t xml:space="preserve">, על יסוד עדותה המהימנה של נ.ר, כי הנאשם עיסה את גופה תוך שהוא נוגע באיבריה האינטימיים, היינו בחזה, באיבר המין ובישבן, לצורך גירוי או סיפוק מיני. </w:t>
      </w:r>
    </w:p>
    <w:p w14:paraId="3EA77FAE" w14:textId="77777777" w:rsidR="00394F8F" w:rsidRDefault="00394F8F" w:rsidP="00394F8F">
      <w:pPr>
        <w:spacing w:line="360" w:lineRule="auto"/>
        <w:ind w:left="720"/>
        <w:jc w:val="both"/>
        <w:rPr>
          <w:rtl/>
        </w:rPr>
      </w:pPr>
      <w:r>
        <w:rPr>
          <w:rFonts w:hint="cs"/>
          <w:rtl/>
        </w:rPr>
        <w:t xml:space="preserve">לדעתי, </w:t>
      </w:r>
      <w:r w:rsidRPr="00474F20">
        <w:rPr>
          <w:rFonts w:hint="cs"/>
          <w:rtl/>
        </w:rPr>
        <w:t xml:space="preserve">נ.ר. תיארה את הדברים כהווייתם, ולא </w:t>
      </w:r>
      <w:r>
        <w:rPr>
          <w:rFonts w:hint="cs"/>
          <w:rtl/>
        </w:rPr>
        <w:t xml:space="preserve">מצאתי </w:t>
      </w:r>
      <w:r w:rsidRPr="00474F20">
        <w:rPr>
          <w:rFonts w:hint="cs"/>
          <w:rtl/>
        </w:rPr>
        <w:t>כל סיבה מדוע תרצה לטפול על הנאשם האשמות שווא. התנהלותו של הנאשם כלפי נ.ר. תואמת את דפוסי התנהגותו כלפי נשים אחרות, הן בדרישה להסרת הבגדים כולם, והן בנגיעה באיברים אינטימיים,</w:t>
      </w:r>
      <w:r>
        <w:rPr>
          <w:rFonts w:hint="cs"/>
          <w:rtl/>
        </w:rPr>
        <w:t xml:space="preserve"> הגם שבמקרה דנן, לא הייתה חדירה לאיברי מינה של נ.ר. </w:t>
      </w:r>
    </w:p>
    <w:p w14:paraId="3ADA191E" w14:textId="77777777" w:rsidR="00394F8F" w:rsidRPr="00474F20" w:rsidRDefault="00394F8F" w:rsidP="00394F8F">
      <w:pPr>
        <w:spacing w:line="360" w:lineRule="auto"/>
        <w:ind w:left="720"/>
        <w:jc w:val="both"/>
        <w:rPr>
          <w:rtl/>
        </w:rPr>
      </w:pPr>
      <w:r>
        <w:rPr>
          <w:rFonts w:hint="cs"/>
          <w:rtl/>
        </w:rPr>
        <w:t xml:space="preserve">הנני סבור כי יש לקבל כמהימנה את דבריה של </w:t>
      </w:r>
      <w:r w:rsidRPr="00474F20">
        <w:rPr>
          <w:rFonts w:hint="cs"/>
          <w:rtl/>
        </w:rPr>
        <w:t xml:space="preserve">נ.ר. גם בנוגע לצילומה על-ידי הנאשם בעירום מלא, כששיערה פזור, </w:t>
      </w:r>
      <w:r>
        <w:rPr>
          <w:rFonts w:hint="cs"/>
          <w:rtl/>
        </w:rPr>
        <w:t xml:space="preserve">ולדעתי יש לדחות </w:t>
      </w:r>
      <w:r w:rsidRPr="00474F20">
        <w:rPr>
          <w:rFonts w:hint="cs"/>
          <w:rtl/>
        </w:rPr>
        <w:t xml:space="preserve">את הכחשתו של הנאשם לעניין זה. </w:t>
      </w:r>
    </w:p>
    <w:p w14:paraId="5C0264BF" w14:textId="77777777" w:rsidR="00394F8F" w:rsidRDefault="00394F8F" w:rsidP="00394F8F">
      <w:pPr>
        <w:spacing w:line="360" w:lineRule="auto"/>
        <w:ind w:left="720"/>
        <w:jc w:val="both"/>
        <w:rPr>
          <w:rtl/>
        </w:rPr>
      </w:pPr>
      <w:r w:rsidRPr="00474F20">
        <w:rPr>
          <w:rFonts w:hint="cs"/>
          <w:rtl/>
        </w:rPr>
        <w:t xml:space="preserve">אין ספק </w:t>
      </w:r>
      <w:r>
        <w:rPr>
          <w:rFonts w:hint="cs"/>
          <w:rtl/>
        </w:rPr>
        <w:t xml:space="preserve">בעיניי </w:t>
      </w:r>
      <w:r w:rsidRPr="00474F20">
        <w:rPr>
          <w:rFonts w:hint="cs"/>
          <w:rtl/>
        </w:rPr>
        <w:t>כי הנאשם ניצל את תמימותה של נ.ר. ואת רצונה העז להגיע להחלמה מלאה או להטבה ניכרת במצבה, והיא נתלתה בהבטחותיו של הנאשם כמוצאת שלל רב. כל עוד סברה נ.ר. כי יש בידי הנאשם להושיעה, היא טרחה לשלוח אליו מכתבי הערכה וחיבה, ואולם, אין בכך</w:t>
      </w:r>
      <w:r>
        <w:rPr>
          <w:rFonts w:hint="cs"/>
          <w:rtl/>
        </w:rPr>
        <w:t>, לדעתי,</w:t>
      </w:r>
      <w:r w:rsidRPr="00474F20">
        <w:rPr>
          <w:rFonts w:hint="cs"/>
          <w:rtl/>
        </w:rPr>
        <w:t xml:space="preserve"> כדי לפגוע באמינותה של נ.ר, בנוגע למעשים בעלי האופי המיני, שביצע בה הנאשם.</w:t>
      </w:r>
      <w:r>
        <w:rPr>
          <w:rFonts w:hint="cs"/>
          <w:rtl/>
        </w:rPr>
        <w:t xml:space="preserve"> </w:t>
      </w:r>
    </w:p>
    <w:p w14:paraId="62DFCCD9" w14:textId="77777777" w:rsidR="00394F8F" w:rsidRDefault="00394F8F" w:rsidP="00394F8F">
      <w:pPr>
        <w:spacing w:line="360" w:lineRule="auto"/>
        <w:ind w:left="720"/>
        <w:jc w:val="both"/>
        <w:rPr>
          <w:rtl/>
        </w:rPr>
      </w:pPr>
      <w:r>
        <w:rPr>
          <w:rFonts w:hint="cs"/>
          <w:rtl/>
        </w:rPr>
        <w:t xml:space="preserve">נ.ר. ראתה בטיפול שהוענק לה על-ידי הנאשם, לרבות העיסוי בכל חלקי גופה והנגיעות באיבריה האינטימיים, חלק משיטת הטיפול של הנאשם, ועל-כן ניתן, לטעמי, לקבוע כי הסכמתה, אם בכלל הייתה כזו, הושגה במרמה לגבי מהות המעשה, בהתאם לחלופה המופיעה </w:t>
      </w:r>
      <w:hyperlink r:id="rId311" w:history="1">
        <w:r w:rsidR="009E47F6" w:rsidRPr="009E47F6">
          <w:rPr>
            <w:rFonts w:hint="eastAsia"/>
            <w:color w:val="0000FF"/>
            <w:u w:val="single"/>
            <w:rtl/>
          </w:rPr>
          <w:t>בסעיף</w:t>
        </w:r>
        <w:r w:rsidR="009E47F6" w:rsidRPr="009E47F6">
          <w:rPr>
            <w:color w:val="0000FF"/>
            <w:u w:val="single"/>
            <w:rtl/>
          </w:rPr>
          <w:t xml:space="preserve"> 345(</w:t>
        </w:r>
        <w:r w:rsidR="009E47F6" w:rsidRPr="009E47F6">
          <w:rPr>
            <w:rFonts w:hint="eastAsia"/>
            <w:color w:val="0000FF"/>
            <w:u w:val="single"/>
            <w:rtl/>
          </w:rPr>
          <w:t>א</w:t>
        </w:r>
        <w:r w:rsidR="009E47F6" w:rsidRPr="009E47F6">
          <w:rPr>
            <w:color w:val="0000FF"/>
            <w:u w:val="single"/>
            <w:rtl/>
          </w:rPr>
          <w:t>)(2)</w:t>
        </w:r>
      </w:hyperlink>
      <w:r>
        <w:rPr>
          <w:rFonts w:hint="cs"/>
          <w:rtl/>
        </w:rPr>
        <w:t xml:space="preserve"> ל</w:t>
      </w:r>
      <w:hyperlink r:id="rId312"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במקרה דנן, מדובר במה שכונה בפסיקה "</w:t>
      </w:r>
      <w:r>
        <w:rPr>
          <w:rFonts w:hint="cs"/>
          <w:b/>
          <w:bCs/>
          <w:rtl/>
        </w:rPr>
        <w:t>התרחיש הקלאסי</w:t>
      </w:r>
      <w:r>
        <w:rPr>
          <w:rFonts w:hint="cs"/>
          <w:rtl/>
        </w:rPr>
        <w:t xml:space="preserve">", היינו כאשר האישה אינה מבינה את המימד האובייקטיבי של המעשה ואינה מודעת להקשר המיני שלו, ובמקרים כגון דא, קיימת הסכמה בין כלל שופטי בית-המשפט העליון, כי מדובר בהסכמה שהושגה במרמה לגבי מהות המעשה. </w:t>
      </w:r>
    </w:p>
    <w:p w14:paraId="3EC29C64" w14:textId="77777777" w:rsidR="00394F8F" w:rsidRPr="00A35202" w:rsidRDefault="00394F8F" w:rsidP="00394F8F">
      <w:pPr>
        <w:spacing w:line="360" w:lineRule="auto"/>
        <w:ind w:left="720"/>
        <w:jc w:val="both"/>
        <w:rPr>
          <w:rtl/>
        </w:rPr>
      </w:pPr>
      <w:r w:rsidRPr="00474F20">
        <w:rPr>
          <w:rFonts w:hint="cs"/>
          <w:rtl/>
        </w:rPr>
        <w:t xml:space="preserve">מאחר </w:t>
      </w:r>
      <w:r>
        <w:rPr>
          <w:rFonts w:hint="cs"/>
          <w:rtl/>
        </w:rPr>
        <w:t xml:space="preserve">שלגישתי, </w:t>
      </w:r>
      <w:r w:rsidRPr="00474F20">
        <w:rPr>
          <w:rFonts w:hint="cs"/>
          <w:rtl/>
        </w:rPr>
        <w:t xml:space="preserve">הנאשם היה מודע באורח מלא למעשיו, אשר נועדו, כאמור, לגירוי וסיפוק מיני, וכן לכלל הנסיבות, היינו כי המטופלת הוטעתה לחשוב כי מדובר בטיפול לגיטימי, </w:t>
      </w:r>
      <w:r>
        <w:rPr>
          <w:rFonts w:hint="cs"/>
          <w:b/>
          <w:bCs/>
          <w:rtl/>
        </w:rPr>
        <w:t xml:space="preserve">אני סבור כי יש </w:t>
      </w:r>
      <w:r w:rsidRPr="00474F20">
        <w:rPr>
          <w:rFonts w:hint="cs"/>
          <w:b/>
          <w:bCs/>
          <w:rtl/>
        </w:rPr>
        <w:t xml:space="preserve">להרשיע את הנאשם בעבירה של מעשה מגונה, לפי </w:t>
      </w:r>
      <w:hyperlink r:id="rId313" w:history="1">
        <w:r w:rsidR="009E47F6" w:rsidRPr="009E47F6">
          <w:rPr>
            <w:rFonts w:hint="eastAsia"/>
            <w:b/>
            <w:bCs/>
            <w:color w:val="0000FF"/>
            <w:u w:val="single"/>
            <w:rtl/>
          </w:rPr>
          <w:t>סעיף</w:t>
        </w:r>
        <w:r w:rsidR="009E47F6" w:rsidRPr="009E47F6">
          <w:rPr>
            <w:b/>
            <w:bCs/>
            <w:color w:val="0000FF"/>
            <w:u w:val="single"/>
            <w:rtl/>
          </w:rPr>
          <w:t xml:space="preserve"> 348(</w:t>
        </w:r>
        <w:r w:rsidR="009E47F6" w:rsidRPr="009E47F6">
          <w:rPr>
            <w:rFonts w:hint="eastAsia"/>
            <w:b/>
            <w:bCs/>
            <w:color w:val="0000FF"/>
            <w:u w:val="single"/>
            <w:rtl/>
          </w:rPr>
          <w:t>א</w:t>
        </w:r>
        <w:r w:rsidR="009E47F6" w:rsidRPr="009E47F6">
          <w:rPr>
            <w:b/>
            <w:bCs/>
            <w:color w:val="0000FF"/>
            <w:u w:val="single"/>
            <w:rtl/>
          </w:rPr>
          <w:t>)</w:t>
        </w:r>
      </w:hyperlink>
      <w:r w:rsidRPr="00474F20">
        <w:rPr>
          <w:rFonts w:hint="cs"/>
          <w:b/>
          <w:bCs/>
          <w:rtl/>
        </w:rPr>
        <w:t xml:space="preserve"> בנסיבות </w:t>
      </w:r>
      <w:hyperlink r:id="rId314" w:history="1">
        <w:r w:rsidR="009E47F6" w:rsidRPr="009E47F6">
          <w:rPr>
            <w:rFonts w:hint="eastAsia"/>
            <w:b/>
            <w:bCs/>
            <w:color w:val="0000FF"/>
            <w:u w:val="single"/>
            <w:rtl/>
          </w:rPr>
          <w:t>סעיף</w:t>
        </w:r>
        <w:r w:rsidR="009E47F6" w:rsidRPr="009E47F6">
          <w:rPr>
            <w:b/>
            <w:bCs/>
            <w:color w:val="0000FF"/>
            <w:u w:val="single"/>
            <w:rtl/>
          </w:rPr>
          <w:t xml:space="preserve"> 345(</w:t>
        </w:r>
        <w:r w:rsidR="009E47F6" w:rsidRPr="009E47F6">
          <w:rPr>
            <w:rFonts w:hint="eastAsia"/>
            <w:b/>
            <w:bCs/>
            <w:color w:val="0000FF"/>
            <w:u w:val="single"/>
            <w:rtl/>
          </w:rPr>
          <w:t>א</w:t>
        </w:r>
        <w:r w:rsidR="009E47F6" w:rsidRPr="009E47F6">
          <w:rPr>
            <w:b/>
            <w:bCs/>
            <w:color w:val="0000FF"/>
            <w:u w:val="single"/>
            <w:rtl/>
          </w:rPr>
          <w:t>)(2)</w:t>
        </w:r>
      </w:hyperlink>
      <w:r w:rsidRPr="00474F20">
        <w:rPr>
          <w:rFonts w:hint="cs"/>
          <w:b/>
          <w:bCs/>
          <w:rtl/>
        </w:rPr>
        <w:t xml:space="preserve"> ל</w:t>
      </w:r>
      <w:hyperlink r:id="rId315"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rtl/>
        </w:rPr>
        <w:t>.</w:t>
      </w:r>
      <w:r>
        <w:rPr>
          <w:rFonts w:hint="cs"/>
          <w:rtl/>
        </w:rPr>
        <w:t xml:space="preserve"> </w:t>
      </w:r>
    </w:p>
    <w:p w14:paraId="4AF66FF6" w14:textId="77777777" w:rsidR="00394F8F" w:rsidRDefault="00394F8F" w:rsidP="00394F8F">
      <w:pPr>
        <w:spacing w:line="360" w:lineRule="auto"/>
        <w:jc w:val="both"/>
        <w:rPr>
          <w:rtl/>
        </w:rPr>
      </w:pPr>
      <w:r>
        <w:rPr>
          <w:rFonts w:hint="cs"/>
          <w:b/>
          <w:bCs/>
          <w:rtl/>
        </w:rPr>
        <w:tab/>
      </w:r>
    </w:p>
    <w:p w14:paraId="6B31FCB8" w14:textId="77777777" w:rsidR="00394F8F" w:rsidRDefault="00394F8F" w:rsidP="00394F8F">
      <w:pPr>
        <w:spacing w:line="360" w:lineRule="auto"/>
        <w:ind w:left="720"/>
        <w:jc w:val="both"/>
        <w:rPr>
          <w:rtl/>
        </w:rPr>
      </w:pPr>
      <w:r>
        <w:rPr>
          <w:rFonts w:hint="cs"/>
          <w:rtl/>
        </w:rPr>
        <w:t xml:space="preserve">עבירה נוספת שיוחסה לנאשם, עניינה בהטרדת עד, לפי </w:t>
      </w:r>
      <w:hyperlink r:id="rId316" w:history="1">
        <w:r w:rsidR="009E47F6" w:rsidRPr="009E47F6">
          <w:rPr>
            <w:rFonts w:hint="eastAsia"/>
            <w:color w:val="0000FF"/>
            <w:u w:val="single"/>
            <w:rtl/>
          </w:rPr>
          <w:t>סעיף</w:t>
        </w:r>
        <w:r w:rsidR="009E47F6" w:rsidRPr="009E47F6">
          <w:rPr>
            <w:color w:val="0000FF"/>
            <w:u w:val="single"/>
            <w:rtl/>
          </w:rPr>
          <w:t xml:space="preserve"> 249</w:t>
        </w:r>
      </w:hyperlink>
      <w:r>
        <w:rPr>
          <w:rFonts w:hint="cs"/>
          <w:rtl/>
        </w:rPr>
        <w:t xml:space="preserve"> ל</w:t>
      </w:r>
      <w:hyperlink r:id="rId317"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הקובע לאמור</w:t>
      </w:r>
      <w:r w:rsidRPr="00CE7A3F">
        <w:rPr>
          <w:rFonts w:hint="cs"/>
          <w:rtl/>
        </w:rPr>
        <w:t>:</w:t>
      </w:r>
      <w:r>
        <w:rPr>
          <w:rFonts w:hint="cs"/>
          <w:b/>
          <w:bCs/>
          <w:rtl/>
        </w:rPr>
        <w:t xml:space="preserve"> </w:t>
      </w:r>
      <w:r>
        <w:rPr>
          <w:rFonts w:hint="cs"/>
          <w:rtl/>
        </w:rPr>
        <w:t>"</w:t>
      </w:r>
      <w:r>
        <w:rPr>
          <w:rFonts w:hint="cs"/>
          <w:b/>
          <w:bCs/>
          <w:rtl/>
        </w:rPr>
        <w:t xml:space="preserve">המטריד אדם בנוגע להודעה שמסר האדם, או עומד למסור, בחקירה על-פי דין או בנוגע לעדות שמסר האדם, או עומד למסור, בהליך שיפוטי, דינו </w:t>
      </w:r>
      <w:r>
        <w:rPr>
          <w:b/>
          <w:bCs/>
          <w:rtl/>
        </w:rPr>
        <w:t>–</w:t>
      </w:r>
      <w:r>
        <w:rPr>
          <w:rFonts w:hint="cs"/>
          <w:b/>
          <w:bCs/>
          <w:rtl/>
        </w:rPr>
        <w:t xml:space="preserve"> מאסר 3 שנים</w:t>
      </w:r>
      <w:r>
        <w:rPr>
          <w:rFonts w:hint="cs"/>
          <w:rtl/>
        </w:rPr>
        <w:t xml:space="preserve">". </w:t>
      </w:r>
    </w:p>
    <w:p w14:paraId="77B8FC34" w14:textId="77777777" w:rsidR="00394F8F" w:rsidRDefault="00394F8F" w:rsidP="00394F8F">
      <w:pPr>
        <w:spacing w:line="360" w:lineRule="auto"/>
        <w:ind w:left="720"/>
        <w:jc w:val="both"/>
        <w:rPr>
          <w:rtl/>
        </w:rPr>
      </w:pPr>
      <w:r>
        <w:rPr>
          <w:rFonts w:hint="cs"/>
          <w:rtl/>
        </w:rPr>
        <w:t xml:space="preserve">המונח </w:t>
      </w:r>
      <w:r w:rsidRPr="00CE7A3F">
        <w:rPr>
          <w:rFonts w:hint="cs"/>
          <w:rtl/>
        </w:rPr>
        <w:t>"</w:t>
      </w:r>
      <w:r w:rsidRPr="00CE7A3F">
        <w:rPr>
          <w:rFonts w:hint="cs"/>
          <w:b/>
          <w:bCs/>
          <w:rtl/>
        </w:rPr>
        <w:t>הטרדה</w:t>
      </w:r>
      <w:r>
        <w:rPr>
          <w:rFonts w:hint="cs"/>
          <w:rtl/>
        </w:rPr>
        <w:t>" פורש בפסיקה בהרחבה, והוא כולל "</w:t>
      </w:r>
      <w:r>
        <w:rPr>
          <w:rFonts w:hint="cs"/>
          <w:b/>
          <w:bCs/>
          <w:rtl/>
        </w:rPr>
        <w:t>כל פנייה אל אדם, בדיבור או במעשה, שיש בו כדי לטרדו ממנוחתו או מעיסוק באותם עניינים שהוא בוחר לו כרצונו. הדבר כולל, בין היתר, פניות טלפוניות המעמיסות על זמנו, צלצולי סרק בדלת או בטלפון... ודברים כיוצא באלה, שיש בהם כדי להעסיק אדם בעניינים, שאינם אלא, כלשון העם, בלבול מוח גרידא</w:t>
      </w:r>
      <w:r>
        <w:rPr>
          <w:rFonts w:hint="cs"/>
          <w:rtl/>
        </w:rPr>
        <w:t>" (</w:t>
      </w:r>
      <w:hyperlink r:id="rId318"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526/90 </w:t>
        </w:r>
        <w:r w:rsidR="00DE55B5" w:rsidRPr="00DE55B5">
          <w:rPr>
            <w:rStyle w:val="Hyperlink"/>
            <w:rFonts w:hint="eastAsia"/>
            <w:rtl/>
          </w:rPr>
          <w:t>גלזר</w:t>
        </w:r>
        <w:r w:rsidR="00DE55B5" w:rsidRPr="00DE55B5">
          <w:rPr>
            <w:rStyle w:val="Hyperlink"/>
            <w:rtl/>
          </w:rPr>
          <w:t xml:space="preserve"> </w:t>
        </w:r>
        <w:r w:rsidR="00DE55B5" w:rsidRPr="00DE55B5">
          <w:rPr>
            <w:rStyle w:val="Hyperlink"/>
            <w:rFonts w:hint="eastAsia"/>
            <w:rtl/>
          </w:rPr>
          <w:t>נ</w:t>
        </w:r>
        <w:r w:rsidR="00DE55B5" w:rsidRPr="00DE55B5">
          <w:rPr>
            <w:rStyle w:val="Hyperlink"/>
            <w:rtl/>
          </w:rPr>
          <w:t xml:space="preserve">' </w:t>
        </w:r>
        <w:r w:rsidR="00DE55B5" w:rsidRPr="00DE55B5">
          <w:rPr>
            <w:rStyle w:val="Hyperlink"/>
            <w:rFonts w:hint="eastAsia"/>
            <w:rtl/>
          </w:rPr>
          <w:t>מדינת</w:t>
        </w:r>
        <w:r w:rsidR="00DE55B5" w:rsidRPr="00DE55B5">
          <w:rPr>
            <w:rStyle w:val="Hyperlink"/>
            <w:rtl/>
          </w:rPr>
          <w:t xml:space="preserve"> </w:t>
        </w:r>
        <w:r w:rsidR="00DE55B5" w:rsidRPr="00DE55B5">
          <w:rPr>
            <w:rStyle w:val="Hyperlink"/>
            <w:rFonts w:hint="eastAsia"/>
            <w:rtl/>
          </w:rPr>
          <w:t>ישראל</w:t>
        </w:r>
        <w:r w:rsidR="00DE55B5" w:rsidRPr="00DE55B5">
          <w:rPr>
            <w:rStyle w:val="Hyperlink"/>
            <w:rtl/>
          </w:rPr>
          <w:t xml:space="preserve"> </w:t>
        </w:r>
        <w:r w:rsidR="00DE55B5" w:rsidRPr="00DE55B5">
          <w:rPr>
            <w:rStyle w:val="Hyperlink"/>
            <w:rFonts w:hint="eastAsia"/>
            <w:rtl/>
          </w:rPr>
          <w:t>פ</w:t>
        </w:r>
        <w:r w:rsidR="00DE55B5" w:rsidRPr="00DE55B5">
          <w:rPr>
            <w:rStyle w:val="Hyperlink"/>
            <w:rtl/>
          </w:rPr>
          <w:t>"</w:t>
        </w:r>
        <w:r w:rsidR="00DE55B5" w:rsidRPr="00DE55B5">
          <w:rPr>
            <w:rStyle w:val="Hyperlink"/>
            <w:rFonts w:hint="eastAsia"/>
            <w:rtl/>
          </w:rPr>
          <w:t>ד</w:t>
        </w:r>
        <w:r w:rsidR="00DE55B5" w:rsidRPr="00DE55B5">
          <w:rPr>
            <w:rStyle w:val="Hyperlink"/>
            <w:rtl/>
          </w:rPr>
          <w:t xml:space="preserve"> </w:t>
        </w:r>
        <w:r w:rsidR="00DE55B5" w:rsidRPr="00DE55B5">
          <w:rPr>
            <w:rStyle w:val="Hyperlink"/>
            <w:rFonts w:hint="eastAsia"/>
            <w:rtl/>
          </w:rPr>
          <w:t>מה</w:t>
        </w:r>
      </w:hyperlink>
      <w:r>
        <w:rPr>
          <w:rFonts w:hint="cs"/>
          <w:rtl/>
        </w:rPr>
        <w:t xml:space="preserve">(4) 133). </w:t>
      </w:r>
    </w:p>
    <w:p w14:paraId="0EB03D52" w14:textId="77777777" w:rsidR="00394F8F" w:rsidRDefault="00394F8F" w:rsidP="00394F8F">
      <w:pPr>
        <w:spacing w:line="360" w:lineRule="auto"/>
        <w:ind w:left="720"/>
        <w:jc w:val="both"/>
        <w:rPr>
          <w:rtl/>
        </w:rPr>
      </w:pPr>
      <w:r>
        <w:rPr>
          <w:rFonts w:hint="cs"/>
          <w:rtl/>
        </w:rPr>
        <w:t xml:space="preserve">עבירה זו מתקיימת כאשר מדובר בהטרדה של העד, הן לקראת מסירת עדות בחקירה, והן לאחר מתן העדות, ובלבד שההטרדה קשורה למסירתה של אותה עדות או הודעה. </w:t>
      </w:r>
    </w:p>
    <w:p w14:paraId="1A2D31F5" w14:textId="77777777" w:rsidR="00394F8F" w:rsidRDefault="00394F8F" w:rsidP="00394F8F">
      <w:pPr>
        <w:spacing w:line="360" w:lineRule="auto"/>
        <w:ind w:left="720"/>
        <w:jc w:val="both"/>
        <w:rPr>
          <w:rtl/>
        </w:rPr>
      </w:pPr>
      <w:r>
        <w:rPr>
          <w:rFonts w:hint="cs"/>
          <w:rtl/>
        </w:rPr>
        <w:t xml:space="preserve">ככל שמדובר ביסוד הנפשי שבעבירה, הרי שיש להוכיח את מודעותו בפועל של המטריד לכך שהטרדתו מתייחסת להודעה שמסר האדם בחקירה או שהוא עומד למסור. </w:t>
      </w:r>
    </w:p>
    <w:p w14:paraId="52E23C33" w14:textId="77777777" w:rsidR="00394F8F" w:rsidRDefault="00394F8F" w:rsidP="00394F8F">
      <w:pPr>
        <w:spacing w:line="360" w:lineRule="auto"/>
        <w:ind w:left="720"/>
        <w:jc w:val="both"/>
        <w:rPr>
          <w:rtl/>
        </w:rPr>
      </w:pPr>
      <w:r>
        <w:rPr>
          <w:rFonts w:hint="cs"/>
          <w:rtl/>
        </w:rPr>
        <w:t>כפי שנאמר בקדמי (חלק שלישי) בעמ' 1594: "</w:t>
      </w:r>
      <w:r>
        <w:rPr>
          <w:rFonts w:hint="cs"/>
          <w:b/>
          <w:bCs/>
          <w:rtl/>
        </w:rPr>
        <w:t>...די אפוא, לכאורה, בעשיית מעשה של הטרדה, מתוך מודעות לטיב המעשה ולהתקיימות הנסיבות; וכאמור, אין נפקא מינה, אם ההטרדה צלחה אם לאו</w:t>
      </w:r>
      <w:r>
        <w:rPr>
          <w:rFonts w:hint="cs"/>
          <w:rtl/>
        </w:rPr>
        <w:t xml:space="preserve">". </w:t>
      </w:r>
    </w:p>
    <w:p w14:paraId="4C2C5335" w14:textId="77777777" w:rsidR="00394F8F" w:rsidRDefault="00394F8F" w:rsidP="00394F8F">
      <w:pPr>
        <w:spacing w:line="360" w:lineRule="auto"/>
        <w:ind w:left="720"/>
        <w:jc w:val="both"/>
        <w:rPr>
          <w:rtl/>
        </w:rPr>
      </w:pPr>
      <w:r>
        <w:rPr>
          <w:rFonts w:hint="cs"/>
          <w:rtl/>
        </w:rPr>
        <w:t xml:space="preserve">במקרה דנן, הגישה א.ר. תלונה במשטרה, ואין ספק, לדעתי, כי שיחתו הטלפונית של דן ויג התקיימה לאחר הגשת התלונה, כאשר לדברי דן ויג, הוא התבקש על-ידי הנאשם לברר את כוונותיה של א.ר. כלפיו. דן ויג הוסיף, כי כאשר עדכן את הנאשם בדבר הגשת התלונה נגדו, אמר לו הנאשם כי הוא יודע על כך. בפועל, התקיימה השיחה ביום שבו נעצר הנאשם, ולדעתי יש לדחות את טענת הנאשם כי מדובר בצירוף מקרים גרידא. </w:t>
      </w:r>
    </w:p>
    <w:p w14:paraId="5B80FA8F" w14:textId="77777777" w:rsidR="00394F8F" w:rsidRDefault="00394F8F" w:rsidP="00394F8F">
      <w:pPr>
        <w:spacing w:line="360" w:lineRule="auto"/>
        <w:ind w:left="720"/>
        <w:jc w:val="both"/>
        <w:rPr>
          <w:rtl/>
        </w:rPr>
      </w:pPr>
      <w:r>
        <w:rPr>
          <w:rFonts w:hint="cs"/>
          <w:rtl/>
        </w:rPr>
        <w:t xml:space="preserve">אין ספק בליבי, כי הנאשם ידע, ידוע היטב, כי הוגשה תלונה על-ידי א.ר. במשטרה, וכי היא מסרה, או אמורה למסור, עדות במסגרת החקירה, ועל-כן יש בבקשתו מדן ויג להתקשר אליה, במסווה של חוקר מטעם חברת הביטוח, כדי להטרידה. לגישתי, הנאשם היה מודע לכך כי פנייתו של דן ויג אל א.ר. מתייחסת להודעתה של א.ר. במשטרה, וכל כוונתו הייתה לדלות פרטים אודות התלונה שהוגשה על-ידה. </w:t>
      </w:r>
    </w:p>
    <w:p w14:paraId="7E1925C6" w14:textId="77777777" w:rsidR="00394F8F" w:rsidRPr="00474F20" w:rsidRDefault="00394F8F" w:rsidP="00394F8F">
      <w:pPr>
        <w:spacing w:line="360" w:lineRule="auto"/>
        <w:ind w:left="720"/>
        <w:jc w:val="both"/>
        <w:rPr>
          <w:b/>
          <w:bCs/>
          <w:rtl/>
        </w:rPr>
      </w:pPr>
      <w:r w:rsidRPr="00474F20">
        <w:rPr>
          <w:rFonts w:hint="cs"/>
          <w:b/>
          <w:bCs/>
          <w:rtl/>
        </w:rPr>
        <w:t xml:space="preserve">לפיכך, </w:t>
      </w:r>
      <w:r>
        <w:rPr>
          <w:rFonts w:hint="cs"/>
          <w:b/>
          <w:bCs/>
          <w:rtl/>
        </w:rPr>
        <w:t xml:space="preserve">אציע להרשיע </w:t>
      </w:r>
      <w:r w:rsidRPr="00474F20">
        <w:rPr>
          <w:rFonts w:hint="cs"/>
          <w:b/>
          <w:bCs/>
          <w:rtl/>
        </w:rPr>
        <w:t xml:space="preserve">את הנאשם בעבירה של הטרדת עד, לפי </w:t>
      </w:r>
      <w:hyperlink r:id="rId319" w:history="1">
        <w:r w:rsidR="009E47F6" w:rsidRPr="009E47F6">
          <w:rPr>
            <w:rFonts w:hint="eastAsia"/>
            <w:b/>
            <w:bCs/>
            <w:color w:val="0000FF"/>
            <w:u w:val="single"/>
            <w:rtl/>
          </w:rPr>
          <w:t>סעיף</w:t>
        </w:r>
        <w:r w:rsidR="009E47F6" w:rsidRPr="009E47F6">
          <w:rPr>
            <w:b/>
            <w:bCs/>
            <w:color w:val="0000FF"/>
            <w:u w:val="single"/>
            <w:rtl/>
          </w:rPr>
          <w:t xml:space="preserve"> 249</w:t>
        </w:r>
      </w:hyperlink>
      <w:r w:rsidRPr="00474F20">
        <w:rPr>
          <w:rFonts w:hint="cs"/>
          <w:b/>
          <w:bCs/>
          <w:rtl/>
        </w:rPr>
        <w:t xml:space="preserve"> ל</w:t>
      </w:r>
      <w:hyperlink r:id="rId320"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25CB175D" w14:textId="77777777" w:rsidR="00394F8F" w:rsidRPr="00474F20" w:rsidRDefault="00394F8F" w:rsidP="00394F8F">
      <w:pPr>
        <w:spacing w:line="360" w:lineRule="auto"/>
        <w:ind w:left="720"/>
        <w:jc w:val="both"/>
        <w:rPr>
          <w:b/>
          <w:bCs/>
          <w:rtl/>
        </w:rPr>
      </w:pPr>
    </w:p>
    <w:p w14:paraId="7B4C1D21" w14:textId="77777777" w:rsidR="00394F8F" w:rsidRDefault="00394F8F" w:rsidP="00394F8F">
      <w:pPr>
        <w:spacing w:line="360" w:lineRule="auto"/>
        <w:ind w:left="720"/>
        <w:jc w:val="both"/>
        <w:rPr>
          <w:rtl/>
        </w:rPr>
      </w:pPr>
      <w:r w:rsidRPr="00474F20">
        <w:rPr>
          <w:rFonts w:hint="cs"/>
          <w:rtl/>
        </w:rPr>
        <w:t xml:space="preserve">התביעה מייחסת לנאשם עבירה על ייחוד העיסוק ברפואה, אך לא </w:t>
      </w:r>
      <w:r>
        <w:rPr>
          <w:rFonts w:hint="cs"/>
          <w:rtl/>
        </w:rPr>
        <w:t xml:space="preserve">מצאתי </w:t>
      </w:r>
      <w:r w:rsidRPr="00474F20">
        <w:rPr>
          <w:rFonts w:hint="cs"/>
          <w:rtl/>
        </w:rPr>
        <w:t xml:space="preserve">כי קיים בסיס עובדתי ומשפטי לעבירה זו, ולפיכך </w:t>
      </w:r>
      <w:r>
        <w:rPr>
          <w:rFonts w:hint="cs"/>
          <w:rtl/>
        </w:rPr>
        <w:t xml:space="preserve">אציע </w:t>
      </w:r>
      <w:r w:rsidRPr="00474F20">
        <w:rPr>
          <w:rFonts w:hint="cs"/>
          <w:rtl/>
        </w:rPr>
        <w:t xml:space="preserve">לזכות את הנאשם מביצוע העבירה לפי </w:t>
      </w:r>
      <w:hyperlink r:id="rId321" w:history="1">
        <w:r w:rsidR="009E47F6" w:rsidRPr="009E47F6">
          <w:rPr>
            <w:rStyle w:val="Hyperlink"/>
            <w:rFonts w:hint="eastAsia"/>
            <w:rtl/>
          </w:rPr>
          <w:t>סעיף</w:t>
        </w:r>
        <w:r w:rsidR="009E47F6" w:rsidRPr="009E47F6">
          <w:rPr>
            <w:rStyle w:val="Hyperlink"/>
            <w:rtl/>
          </w:rPr>
          <w:t xml:space="preserve"> 3(</w:t>
        </w:r>
        <w:r w:rsidR="009E47F6" w:rsidRPr="009E47F6">
          <w:rPr>
            <w:rStyle w:val="Hyperlink"/>
            <w:rFonts w:hint="eastAsia"/>
            <w:rtl/>
          </w:rPr>
          <w:t>א</w:t>
        </w:r>
        <w:r w:rsidR="009E47F6" w:rsidRPr="009E47F6">
          <w:rPr>
            <w:rStyle w:val="Hyperlink"/>
            <w:rtl/>
          </w:rPr>
          <w:t>)</w:t>
        </w:r>
      </w:hyperlink>
      <w:r w:rsidR="009E47F6">
        <w:rPr>
          <w:rFonts w:hint="cs"/>
          <w:rtl/>
        </w:rPr>
        <w:t xml:space="preserve"> </w:t>
      </w:r>
      <w:r w:rsidRPr="00474F20">
        <w:rPr>
          <w:rFonts w:hint="cs"/>
          <w:rtl/>
        </w:rPr>
        <w:t xml:space="preserve">+ </w:t>
      </w:r>
      <w:hyperlink r:id="rId322" w:history="1">
        <w:r w:rsidR="009E47F6" w:rsidRPr="009E47F6">
          <w:rPr>
            <w:rFonts w:hint="eastAsia"/>
            <w:color w:val="0000FF"/>
            <w:u w:val="single"/>
            <w:rtl/>
          </w:rPr>
          <w:t>סעיף</w:t>
        </w:r>
        <w:r w:rsidR="009E47F6" w:rsidRPr="009E47F6">
          <w:rPr>
            <w:color w:val="0000FF"/>
            <w:u w:val="single"/>
            <w:rtl/>
          </w:rPr>
          <w:t xml:space="preserve"> 48</w:t>
        </w:r>
      </w:hyperlink>
      <w:r w:rsidRPr="00474F20">
        <w:rPr>
          <w:rFonts w:hint="cs"/>
          <w:rtl/>
        </w:rPr>
        <w:t xml:space="preserve"> ל</w:t>
      </w:r>
      <w:hyperlink r:id="rId323"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474F20">
        <w:rPr>
          <w:rFonts w:hint="cs"/>
          <w:rtl/>
        </w:rPr>
        <w:t>.</w:t>
      </w:r>
      <w:r>
        <w:rPr>
          <w:rFonts w:hint="cs"/>
          <w:rtl/>
        </w:rPr>
        <w:t xml:space="preserve"> </w:t>
      </w:r>
    </w:p>
    <w:p w14:paraId="32066CBB" w14:textId="77777777" w:rsidR="00394F8F" w:rsidRDefault="00394F8F" w:rsidP="00394F8F">
      <w:pPr>
        <w:spacing w:line="360" w:lineRule="auto"/>
        <w:jc w:val="both"/>
        <w:rPr>
          <w:rtl/>
        </w:rPr>
      </w:pPr>
    </w:p>
    <w:p w14:paraId="3B861195" w14:textId="77777777" w:rsidR="00394F8F" w:rsidRPr="00B82B59" w:rsidRDefault="00394F8F" w:rsidP="00394F8F">
      <w:pPr>
        <w:spacing w:line="360" w:lineRule="auto"/>
        <w:jc w:val="both"/>
        <w:rPr>
          <w:b/>
          <w:bCs/>
          <w:u w:val="single"/>
          <w:rtl/>
        </w:rPr>
      </w:pPr>
      <w:r>
        <w:rPr>
          <w:rFonts w:hint="cs"/>
          <w:rtl/>
        </w:rPr>
        <w:tab/>
      </w:r>
      <w:r w:rsidRPr="00B82B59">
        <w:rPr>
          <w:rFonts w:hint="cs"/>
          <w:b/>
          <w:bCs/>
          <w:u w:val="single"/>
          <w:rtl/>
        </w:rPr>
        <w:t xml:space="preserve">אישום </w:t>
      </w:r>
      <w:r>
        <w:rPr>
          <w:rFonts w:hint="cs"/>
          <w:b/>
          <w:bCs/>
          <w:u w:val="single"/>
          <w:rtl/>
        </w:rPr>
        <w:t>שביעי</w:t>
      </w:r>
    </w:p>
    <w:p w14:paraId="215D5E31" w14:textId="77777777" w:rsidR="00394F8F" w:rsidRDefault="00394F8F" w:rsidP="00394F8F">
      <w:pPr>
        <w:spacing w:line="360" w:lineRule="auto"/>
        <w:ind w:left="720" w:hanging="720"/>
        <w:jc w:val="both"/>
        <w:rPr>
          <w:rtl/>
        </w:rPr>
      </w:pPr>
      <w:r>
        <w:rPr>
          <w:rFonts w:hint="cs"/>
          <w:rtl/>
        </w:rPr>
        <w:t>68.</w:t>
      </w:r>
      <w:r>
        <w:rPr>
          <w:rFonts w:hint="cs"/>
          <w:rtl/>
        </w:rPr>
        <w:tab/>
        <w:t xml:space="preserve">באישום השביעי מיוחסות לנאשם עבירות של ניסיון למעשה מגונה, קבלת דבר במרמה בנסיבות מחמירות ועושק. </w:t>
      </w:r>
    </w:p>
    <w:p w14:paraId="15F34835" w14:textId="77777777" w:rsidR="00394F8F" w:rsidRDefault="00394F8F" w:rsidP="00394F8F">
      <w:pPr>
        <w:spacing w:line="360" w:lineRule="auto"/>
        <w:ind w:left="720" w:hanging="720"/>
        <w:jc w:val="both"/>
        <w:rPr>
          <w:rtl/>
        </w:rPr>
      </w:pPr>
      <w:r>
        <w:rPr>
          <w:rFonts w:hint="cs"/>
          <w:rtl/>
        </w:rPr>
        <w:tab/>
        <w:t xml:space="preserve">אישום זה מבוסס על עדותה של א.נ, מורה במקצועה המשמשת גם כהילרית. א.נ. הגיעה לנאשם בעקבות מודעות פרסום, בהם הוא הבטיח ריפוי מלא לכל מחלה, והיא סברה כי הנאשם יוכל לרפא את בנה, אשר סבל במשך תקופות ארוכות מדלקת ריאות. א.נ. החליטה להירשם ללימודים במכללה ושילמה לנאשם סכום של 75,000 ₪. לאחר שהפסיקה את השתתפותה בלימודים, החזיר לה הנאשם את השיקים הדחויים, כאשר שיק אחד בסך 25,000 ₪ נשאר בידי הנאשם. א.נ. מסרה, כי סכום זה הוחזר לה למעשה, באמצעות טיפולים שהעניקה למטופליו של הנאשם. </w:t>
      </w:r>
    </w:p>
    <w:p w14:paraId="3125DAE4" w14:textId="77777777" w:rsidR="00394F8F" w:rsidRDefault="00394F8F" w:rsidP="00394F8F">
      <w:pPr>
        <w:spacing w:line="360" w:lineRule="auto"/>
        <w:ind w:left="720" w:hanging="720"/>
        <w:jc w:val="both"/>
        <w:rPr>
          <w:rtl/>
        </w:rPr>
      </w:pPr>
      <w:r>
        <w:rPr>
          <w:rFonts w:hint="cs"/>
          <w:rtl/>
        </w:rPr>
        <w:tab/>
        <w:t>האירוע עליו העידה א.נ. התרחש כאשר היא נכנסה לחדר הטיפולים, והנאשם ביקש ממנה להסיר את בגדיה, והיא נותרה כשהיא לבושה בתחתונים. הנאשם החל לעסותה בשמן, כולל עיסוי החזה "</w:t>
      </w:r>
      <w:r>
        <w:rPr>
          <w:rFonts w:hint="cs"/>
          <w:b/>
          <w:bCs/>
          <w:rtl/>
        </w:rPr>
        <w:t>עד לגבול הפטמה</w:t>
      </w:r>
      <w:r>
        <w:rPr>
          <w:rFonts w:hint="cs"/>
          <w:rtl/>
        </w:rPr>
        <w:t xml:space="preserve">". א.נ. החזיקה בידה מגבת, כך שהנאשם לא יוכל להתקדם מעבר לכך. במהלך הטיפול, אמר לה הנאשם כי אם היא מרגישה בנוח, היא יכולה להסיר את תחתוניה, והוא אף ניסה להורידם קמעה. א.נ. התנגדה להסיר את בגדיה התחתונים ואף החזירה את התחתונים למקומם. </w:t>
      </w:r>
    </w:p>
    <w:p w14:paraId="144B3B2A" w14:textId="77777777" w:rsidR="00394F8F" w:rsidRDefault="00394F8F" w:rsidP="00394F8F">
      <w:pPr>
        <w:spacing w:line="360" w:lineRule="auto"/>
        <w:ind w:left="720" w:hanging="720"/>
        <w:jc w:val="both"/>
        <w:rPr>
          <w:rtl/>
        </w:rPr>
      </w:pPr>
      <w:r>
        <w:rPr>
          <w:rFonts w:hint="cs"/>
          <w:rtl/>
        </w:rPr>
        <w:tab/>
        <w:t xml:space="preserve">במהלך הטיפול עיסה הנאשם את רגלי א.נ. עד לאזור המפשעה, כאשר היא משגיחה שהוא לא יתקדם מעבר לכך. כאשר הבחינה כי הנאשם ממשיך את העיסוי בכיוון המפשעה, היא עצרה אותו והורידה את ידו מטה. מעשיו אלה של הנאשם חזרו על עצמם פעם נוספת, עד שהנאשם חדל מניסיונותיו. </w:t>
      </w:r>
    </w:p>
    <w:p w14:paraId="25298809" w14:textId="77777777" w:rsidR="00394F8F" w:rsidRDefault="00394F8F" w:rsidP="00394F8F">
      <w:pPr>
        <w:spacing w:line="360" w:lineRule="auto"/>
        <w:ind w:left="720" w:hanging="720"/>
        <w:jc w:val="both"/>
        <w:rPr>
          <w:rtl/>
        </w:rPr>
      </w:pPr>
      <w:r>
        <w:rPr>
          <w:rFonts w:hint="cs"/>
          <w:rtl/>
        </w:rPr>
        <w:tab/>
        <w:t>א.נ. ציינה בעדותה, כי לא הגישה תלונה נגד הנאשם, שכן לא הרגישה עצמה פגועה ומושפלת, ואף לא רכשה טינה לנאשם. עם זאת, היא עמדה על דעתה כי הדברים שנרשמו בדו"ח הזכ"ד (</w:t>
      </w:r>
      <w:r>
        <w:rPr>
          <w:rFonts w:hint="cs"/>
          <w:b/>
          <w:bCs/>
          <w:rtl/>
        </w:rPr>
        <w:t>ת/3</w:t>
      </w:r>
      <w:r>
        <w:rPr>
          <w:rFonts w:hint="cs"/>
          <w:rtl/>
        </w:rPr>
        <w:t>), היינו כי הנאשם ניסה לגעת במפשעה ונגע "</w:t>
      </w:r>
      <w:r>
        <w:rPr>
          <w:rFonts w:hint="cs"/>
          <w:b/>
          <w:bCs/>
          <w:rtl/>
        </w:rPr>
        <w:t>בציצי</w:t>
      </w:r>
      <w:r w:rsidRPr="0083006A">
        <w:rPr>
          <w:rFonts w:hint="cs"/>
          <w:b/>
          <w:bCs/>
          <w:rtl/>
        </w:rPr>
        <w:t>ם</w:t>
      </w:r>
      <w:r>
        <w:rPr>
          <w:rFonts w:hint="cs"/>
          <w:rtl/>
        </w:rPr>
        <w:t xml:space="preserve">", הם נכונים. </w:t>
      </w:r>
    </w:p>
    <w:p w14:paraId="45548993" w14:textId="77777777" w:rsidR="00394F8F" w:rsidRPr="00474F20" w:rsidRDefault="00394F8F" w:rsidP="00394F8F">
      <w:pPr>
        <w:spacing w:line="360" w:lineRule="auto"/>
        <w:ind w:left="720" w:hanging="720"/>
        <w:jc w:val="both"/>
        <w:rPr>
          <w:rtl/>
        </w:rPr>
      </w:pPr>
      <w:r>
        <w:rPr>
          <w:rFonts w:hint="cs"/>
          <w:rtl/>
        </w:rPr>
        <w:tab/>
        <w:t>הנאשם בעדותו טען כי לא הורה לא.נ. להתפשט, וגם לא דרש ממנה להסיר את תחתוניה. עם זאת, אישר הנאשם כי עיסה את חזה של א.נ, וכן את הישבן ואת המפשעות "</w:t>
      </w:r>
      <w:r>
        <w:rPr>
          <w:rFonts w:hint="cs"/>
          <w:b/>
          <w:bCs/>
          <w:rtl/>
        </w:rPr>
        <w:t>למעט האיברים האינטימיים</w:t>
      </w:r>
      <w:r>
        <w:rPr>
          <w:rFonts w:hint="cs"/>
          <w:rtl/>
        </w:rPr>
        <w:t xml:space="preserve">". למעשה, אין מחלוקת עובדתית בין טענותיה של א.נ. לבין דבריו של הנאשם, והשאלה בה יש להכריע, האם ביצע הנאשם עבירה של ניסיון למעשה מגונה, </w:t>
      </w:r>
      <w:r w:rsidRPr="00474F20">
        <w:rPr>
          <w:rFonts w:hint="cs"/>
          <w:rtl/>
        </w:rPr>
        <w:t>היינו כי פעל לשם "</w:t>
      </w:r>
      <w:r w:rsidRPr="00474F20">
        <w:rPr>
          <w:rFonts w:hint="cs"/>
          <w:b/>
          <w:bCs/>
          <w:rtl/>
        </w:rPr>
        <w:t>גירוי, סיפוק או ביזוי מיניים</w:t>
      </w:r>
      <w:r w:rsidRPr="00474F20">
        <w:rPr>
          <w:rFonts w:hint="cs"/>
          <w:rtl/>
        </w:rPr>
        <w:t xml:space="preserve">". </w:t>
      </w:r>
    </w:p>
    <w:p w14:paraId="572EB11B" w14:textId="77777777" w:rsidR="00394F8F" w:rsidRPr="00474F20" w:rsidRDefault="00394F8F" w:rsidP="00394F8F">
      <w:pPr>
        <w:spacing w:line="360" w:lineRule="auto"/>
        <w:ind w:left="720" w:hanging="720"/>
        <w:jc w:val="both"/>
        <w:rPr>
          <w:rtl/>
        </w:rPr>
      </w:pPr>
      <w:r w:rsidRPr="00474F20">
        <w:rPr>
          <w:rFonts w:hint="cs"/>
          <w:rtl/>
        </w:rPr>
        <w:tab/>
        <w:t xml:space="preserve">לאחר </w:t>
      </w:r>
      <w:r>
        <w:rPr>
          <w:rFonts w:hint="cs"/>
          <w:rtl/>
        </w:rPr>
        <w:t xml:space="preserve">בחינת </w:t>
      </w:r>
      <w:r w:rsidRPr="00474F20">
        <w:rPr>
          <w:rFonts w:hint="cs"/>
          <w:rtl/>
        </w:rPr>
        <w:t xml:space="preserve">העדויות בהתייחס לאישום השביעי, </w:t>
      </w:r>
      <w:r>
        <w:rPr>
          <w:rFonts w:hint="cs"/>
          <w:rtl/>
        </w:rPr>
        <w:t xml:space="preserve">הנני סבור </w:t>
      </w:r>
      <w:r w:rsidRPr="00474F20">
        <w:rPr>
          <w:rFonts w:hint="cs"/>
          <w:rtl/>
        </w:rPr>
        <w:t xml:space="preserve">כי הנאשם </w:t>
      </w:r>
      <w:r>
        <w:rPr>
          <w:rFonts w:hint="cs"/>
          <w:rtl/>
        </w:rPr>
        <w:t xml:space="preserve">אכן </w:t>
      </w:r>
      <w:r w:rsidRPr="00474F20">
        <w:rPr>
          <w:rFonts w:hint="cs"/>
          <w:rtl/>
        </w:rPr>
        <w:t xml:space="preserve">ניסה לבצע בא.נ. מעשה מגונה, ואלמלא התנגדותה, הדבר היה עולה בידו. ראשית, </w:t>
      </w:r>
      <w:r>
        <w:rPr>
          <w:rFonts w:hint="cs"/>
          <w:rtl/>
        </w:rPr>
        <w:t xml:space="preserve">יש ליתן, לדעתי, אמון מלא </w:t>
      </w:r>
      <w:r w:rsidRPr="00474F20">
        <w:rPr>
          <w:rFonts w:hint="cs"/>
          <w:rtl/>
        </w:rPr>
        <w:t>בעדותה של א.נ, אשר מסרה בכנות כי אין לה טינה כלפי הנאשם, ואף לא ה</w:t>
      </w:r>
      <w:r>
        <w:rPr>
          <w:rFonts w:hint="cs"/>
          <w:rtl/>
        </w:rPr>
        <w:t>רגישה פגועה או מושפלת עקב מעשיו. לדבריה,</w:t>
      </w:r>
      <w:r w:rsidRPr="00474F20">
        <w:rPr>
          <w:rFonts w:hint="cs"/>
          <w:rtl/>
        </w:rPr>
        <w:t xml:space="preserve"> הנאשם הציע לה להסיר גם את בגדיה התחתונים, ואף ניסה להפשילם, אך היא מנעה זאת ממנו. </w:t>
      </w:r>
    </w:p>
    <w:p w14:paraId="354D3772" w14:textId="77777777" w:rsidR="00394F8F" w:rsidRPr="00474F20" w:rsidRDefault="00394F8F" w:rsidP="00394F8F">
      <w:pPr>
        <w:spacing w:line="360" w:lineRule="auto"/>
        <w:ind w:left="720" w:hanging="720"/>
        <w:jc w:val="both"/>
        <w:rPr>
          <w:rtl/>
        </w:rPr>
      </w:pPr>
      <w:r w:rsidRPr="00474F20">
        <w:rPr>
          <w:rFonts w:hint="cs"/>
          <w:rtl/>
        </w:rPr>
        <w:tab/>
        <w:t xml:space="preserve">הנאשם עיסה את חזה החשוף של א.נ, עד לקו הפטמה, מבלי שהיה צורך רפואי בכך, כיוון שהיא לא התלוננה על גושים או ציסטות בחזה, דבר שלטענתו של הנאשם מחייב עיסוי החזה. כמו כן, לא </w:t>
      </w:r>
      <w:r>
        <w:rPr>
          <w:rFonts w:hint="cs"/>
          <w:rtl/>
        </w:rPr>
        <w:t xml:space="preserve">מצאתי </w:t>
      </w:r>
      <w:r w:rsidRPr="00474F20">
        <w:rPr>
          <w:rFonts w:hint="cs"/>
          <w:rtl/>
        </w:rPr>
        <w:t xml:space="preserve">כל סיבה רפואית או טיפולית לעיסוי המפשעות, דבר שלא הגיע לידי מיצוי, </w:t>
      </w:r>
      <w:r>
        <w:rPr>
          <w:rFonts w:hint="cs"/>
          <w:rtl/>
        </w:rPr>
        <w:t xml:space="preserve">רק </w:t>
      </w:r>
      <w:r w:rsidRPr="00474F20">
        <w:rPr>
          <w:rFonts w:hint="cs"/>
          <w:rtl/>
        </w:rPr>
        <w:t xml:space="preserve">בשל התנגדותה של א.נ. </w:t>
      </w:r>
    </w:p>
    <w:p w14:paraId="6E54D3B2" w14:textId="77777777" w:rsidR="00394F8F" w:rsidRDefault="00394F8F" w:rsidP="00394F8F">
      <w:pPr>
        <w:spacing w:line="360" w:lineRule="auto"/>
        <w:ind w:left="720"/>
        <w:jc w:val="both"/>
        <w:rPr>
          <w:rtl/>
        </w:rPr>
      </w:pPr>
      <w:r>
        <w:rPr>
          <w:rFonts w:hint="cs"/>
          <w:rtl/>
        </w:rPr>
        <w:t>לדעתי</w:t>
      </w:r>
      <w:r w:rsidRPr="00474F20">
        <w:rPr>
          <w:rFonts w:hint="cs"/>
          <w:rtl/>
        </w:rPr>
        <w:t>, גם במקרה זה, עשה הנאשם את המעשים מתוך כוונה מינית, ושלא על-מנת להעניק</w:t>
      </w:r>
      <w:r>
        <w:rPr>
          <w:rFonts w:hint="cs"/>
          <w:rtl/>
        </w:rPr>
        <w:t xml:space="preserve"> למטופלות טיפול במחלתן. </w:t>
      </w:r>
    </w:p>
    <w:p w14:paraId="474A5836" w14:textId="77777777" w:rsidR="00394F8F" w:rsidRDefault="00394F8F" w:rsidP="00394F8F">
      <w:pPr>
        <w:spacing w:line="360" w:lineRule="auto"/>
        <w:ind w:left="720"/>
        <w:jc w:val="both"/>
        <w:rPr>
          <w:rtl/>
        </w:rPr>
      </w:pPr>
      <w:r>
        <w:rPr>
          <w:rFonts w:hint="cs"/>
          <w:rtl/>
        </w:rPr>
        <w:t xml:space="preserve">לטעמי, לא יכול להיות ספק כי הנאשם ביצע את המעשים בלא הסכמתה של א.נ, אשר אף הצליחה למנוע את מימוש כוונותיו של הנאשם. </w:t>
      </w:r>
    </w:p>
    <w:p w14:paraId="0A26F5E6" w14:textId="77777777" w:rsidR="00394F8F" w:rsidRDefault="00394F8F" w:rsidP="00394F8F">
      <w:pPr>
        <w:spacing w:line="360" w:lineRule="auto"/>
        <w:ind w:left="720"/>
        <w:jc w:val="both"/>
        <w:rPr>
          <w:b/>
          <w:bCs/>
          <w:rtl/>
        </w:rPr>
      </w:pPr>
      <w:r w:rsidRPr="00474F20">
        <w:rPr>
          <w:rFonts w:hint="cs"/>
          <w:b/>
          <w:bCs/>
          <w:rtl/>
        </w:rPr>
        <w:t xml:space="preserve">לאור האמור, </w:t>
      </w:r>
      <w:r>
        <w:rPr>
          <w:rFonts w:hint="cs"/>
          <w:b/>
          <w:bCs/>
          <w:rtl/>
        </w:rPr>
        <w:t xml:space="preserve">אציע לחבריי להרשיע </w:t>
      </w:r>
      <w:r w:rsidRPr="00474F20">
        <w:rPr>
          <w:rFonts w:hint="cs"/>
          <w:b/>
          <w:bCs/>
          <w:rtl/>
        </w:rPr>
        <w:t xml:space="preserve">את הנאשם בעבירה של ניסיון למעשה מגונה, לפי </w:t>
      </w:r>
      <w:hyperlink r:id="rId324" w:history="1">
        <w:r w:rsidR="009E47F6" w:rsidRPr="009E47F6">
          <w:rPr>
            <w:rFonts w:hint="eastAsia"/>
            <w:b/>
            <w:bCs/>
            <w:color w:val="0000FF"/>
            <w:u w:val="single"/>
            <w:rtl/>
          </w:rPr>
          <w:t>סעיף</w:t>
        </w:r>
        <w:r w:rsidR="009E47F6" w:rsidRPr="009E47F6">
          <w:rPr>
            <w:b/>
            <w:bCs/>
            <w:color w:val="0000FF"/>
            <w:u w:val="single"/>
            <w:rtl/>
          </w:rPr>
          <w:t xml:space="preserve"> 348(</w:t>
        </w:r>
        <w:r w:rsidR="009E47F6" w:rsidRPr="009E47F6">
          <w:rPr>
            <w:rFonts w:hint="eastAsia"/>
            <w:b/>
            <w:bCs/>
            <w:color w:val="0000FF"/>
            <w:u w:val="single"/>
            <w:rtl/>
          </w:rPr>
          <w:t>ג</w:t>
        </w:r>
        <w:r w:rsidR="009E47F6" w:rsidRPr="009E47F6">
          <w:rPr>
            <w:b/>
            <w:bCs/>
            <w:color w:val="0000FF"/>
            <w:u w:val="single"/>
            <w:rtl/>
          </w:rPr>
          <w:t>)</w:t>
        </w:r>
      </w:hyperlink>
      <w:r>
        <w:rPr>
          <w:rFonts w:hint="cs"/>
          <w:b/>
          <w:bCs/>
          <w:rtl/>
        </w:rPr>
        <w:t xml:space="preserve"> ביחד עם </w:t>
      </w:r>
      <w:hyperlink r:id="rId325" w:history="1">
        <w:r w:rsidR="009E47F6" w:rsidRPr="009E47F6">
          <w:rPr>
            <w:rFonts w:hint="eastAsia"/>
            <w:b/>
            <w:bCs/>
            <w:color w:val="0000FF"/>
            <w:u w:val="single"/>
            <w:rtl/>
          </w:rPr>
          <w:t>סעיף</w:t>
        </w:r>
        <w:r w:rsidR="009E47F6" w:rsidRPr="009E47F6">
          <w:rPr>
            <w:b/>
            <w:bCs/>
            <w:color w:val="0000FF"/>
            <w:u w:val="single"/>
            <w:rtl/>
          </w:rPr>
          <w:t xml:space="preserve"> 25</w:t>
        </w:r>
      </w:hyperlink>
      <w:r>
        <w:rPr>
          <w:rFonts w:hint="cs"/>
          <w:b/>
          <w:bCs/>
          <w:rtl/>
        </w:rPr>
        <w:t xml:space="preserve"> ל</w:t>
      </w:r>
      <w:hyperlink r:id="rId326"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Pr>
          <w:rFonts w:hint="cs"/>
          <w:b/>
          <w:bCs/>
          <w:rtl/>
        </w:rPr>
        <w:t xml:space="preserve">. </w:t>
      </w:r>
    </w:p>
    <w:p w14:paraId="13B429B6" w14:textId="77777777" w:rsidR="00394F8F" w:rsidRDefault="00394F8F" w:rsidP="00394F8F">
      <w:pPr>
        <w:spacing w:line="360" w:lineRule="auto"/>
        <w:ind w:left="720"/>
        <w:jc w:val="both"/>
        <w:rPr>
          <w:rtl/>
        </w:rPr>
      </w:pPr>
    </w:p>
    <w:p w14:paraId="01B0E497" w14:textId="77777777" w:rsidR="00394F8F" w:rsidRDefault="00394F8F" w:rsidP="00394F8F">
      <w:pPr>
        <w:spacing w:line="360" w:lineRule="auto"/>
        <w:ind w:left="720"/>
        <w:jc w:val="both"/>
        <w:rPr>
          <w:rtl/>
        </w:rPr>
      </w:pPr>
      <w:r>
        <w:rPr>
          <w:rFonts w:hint="cs"/>
          <w:rtl/>
        </w:rPr>
        <w:t>א.נ. שילמה לנאשם את שכר הלימוד בסך 75,000 ₪ באמצעות המחאות דחויות. מרבית ההמחאות הוחזרו לה, אך המחאה אחת בסך 25,000 ₪ נפרעה על-ידי הנאשם. א.נ. מסרה כי הפסיקה את לימודיה במכללה לאחר שהבינה כי לנאשם "</w:t>
      </w:r>
      <w:r>
        <w:rPr>
          <w:rFonts w:hint="cs"/>
          <w:b/>
          <w:bCs/>
          <w:rtl/>
        </w:rPr>
        <w:t>אין מה ללמד אותי, כי אני ראיתי שאין לי מה ללמוד שם...</w:t>
      </w:r>
      <w:r>
        <w:rPr>
          <w:rFonts w:hint="cs"/>
          <w:rtl/>
        </w:rPr>
        <w:t xml:space="preserve">" (עמ' 95 לפרוטוקול, ש' 13). </w:t>
      </w:r>
    </w:p>
    <w:p w14:paraId="7A3E348B" w14:textId="77777777" w:rsidR="00394F8F" w:rsidRDefault="00394F8F" w:rsidP="00394F8F">
      <w:pPr>
        <w:spacing w:line="360" w:lineRule="auto"/>
        <w:ind w:left="720"/>
        <w:jc w:val="both"/>
        <w:rPr>
          <w:rtl/>
        </w:rPr>
      </w:pPr>
      <w:r>
        <w:rPr>
          <w:rFonts w:hint="cs"/>
          <w:rtl/>
        </w:rPr>
        <w:t xml:space="preserve">היות שא.נ. קיבלה בחזרה את הסכום של 25,000 ₪, באמצעות טיפולים שהעניקה במכללה, עוד כשהייתה מתלמדת במקום, הנני סבור כי יש לזכות את הנאשם מהעבירה של קבלת דבר במרמה, לפי </w:t>
      </w:r>
      <w:hyperlink r:id="rId327" w:history="1">
        <w:r w:rsidR="009E47F6" w:rsidRPr="009E47F6">
          <w:rPr>
            <w:rFonts w:hint="eastAsia"/>
            <w:color w:val="0000FF"/>
            <w:u w:val="single"/>
            <w:rtl/>
          </w:rPr>
          <w:t>סעיף</w:t>
        </w:r>
        <w:r w:rsidR="009E47F6" w:rsidRPr="009E47F6">
          <w:rPr>
            <w:color w:val="0000FF"/>
            <w:u w:val="single"/>
            <w:rtl/>
          </w:rPr>
          <w:t xml:space="preserve"> 415</w:t>
        </w:r>
      </w:hyperlink>
      <w:r>
        <w:rPr>
          <w:rFonts w:hint="cs"/>
          <w:rtl/>
        </w:rPr>
        <w:t xml:space="preserve"> ל</w:t>
      </w:r>
      <w:hyperlink r:id="rId328"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ולו מחמת הספק. </w:t>
      </w:r>
    </w:p>
    <w:p w14:paraId="3F72A179" w14:textId="77777777" w:rsidR="00394F8F" w:rsidRDefault="00394F8F" w:rsidP="00394F8F">
      <w:pPr>
        <w:spacing w:line="360" w:lineRule="auto"/>
        <w:ind w:left="720"/>
        <w:jc w:val="both"/>
        <w:rPr>
          <w:rtl/>
        </w:rPr>
      </w:pPr>
      <w:r>
        <w:rPr>
          <w:rFonts w:hint="cs"/>
          <w:rtl/>
        </w:rPr>
        <w:t xml:space="preserve">כמו כן, אין מקום להרשיע את הנאשם בעבירה של עושק, ואציע לזכות אותו מביצוע עבירה זו. </w:t>
      </w:r>
    </w:p>
    <w:p w14:paraId="2BA97BCB" w14:textId="77777777" w:rsidR="00394F8F" w:rsidRDefault="00394F8F" w:rsidP="00394F8F">
      <w:pPr>
        <w:spacing w:line="360" w:lineRule="auto"/>
        <w:ind w:left="720"/>
        <w:jc w:val="both"/>
        <w:rPr>
          <w:rtl/>
        </w:rPr>
      </w:pPr>
    </w:p>
    <w:p w14:paraId="1FFEF69C" w14:textId="77777777" w:rsidR="00394F8F" w:rsidRPr="000E7F2E" w:rsidRDefault="00394F8F" w:rsidP="00394F8F">
      <w:pPr>
        <w:spacing w:line="360" w:lineRule="auto"/>
        <w:ind w:left="720"/>
        <w:jc w:val="both"/>
        <w:rPr>
          <w:b/>
          <w:bCs/>
          <w:u w:val="single"/>
          <w:rtl/>
        </w:rPr>
      </w:pPr>
      <w:r w:rsidRPr="000E7F2E">
        <w:rPr>
          <w:rFonts w:hint="cs"/>
          <w:b/>
          <w:bCs/>
          <w:u w:val="single"/>
          <w:rtl/>
        </w:rPr>
        <w:t>אישום שמיני</w:t>
      </w:r>
    </w:p>
    <w:p w14:paraId="13478CAD" w14:textId="77777777" w:rsidR="00394F8F" w:rsidRDefault="00394F8F" w:rsidP="00394F8F">
      <w:pPr>
        <w:spacing w:line="360" w:lineRule="auto"/>
        <w:ind w:left="720" w:hanging="720"/>
        <w:jc w:val="both"/>
        <w:rPr>
          <w:rtl/>
        </w:rPr>
      </w:pPr>
      <w:r>
        <w:rPr>
          <w:rFonts w:hint="cs"/>
          <w:rtl/>
        </w:rPr>
        <w:t>69.</w:t>
      </w:r>
      <w:r>
        <w:rPr>
          <w:rFonts w:hint="cs"/>
          <w:rtl/>
        </w:rPr>
        <w:tab/>
        <w:t xml:space="preserve">במסגרת האישום השמיני, מיוחסות לנאשם עבירות אלו: קבלת דבר במרמה בנסיבות מחמירות, עושק, רשלנות ועבירה על ייחוד העיסוק ברפואה. </w:t>
      </w:r>
    </w:p>
    <w:p w14:paraId="3AEC7FB2" w14:textId="77777777" w:rsidR="00394F8F" w:rsidRDefault="00394F8F" w:rsidP="00394F8F">
      <w:pPr>
        <w:spacing w:line="360" w:lineRule="auto"/>
        <w:ind w:left="720" w:hanging="720"/>
        <w:jc w:val="both"/>
        <w:rPr>
          <w:rtl/>
        </w:rPr>
      </w:pPr>
      <w:r>
        <w:rPr>
          <w:rFonts w:hint="cs"/>
          <w:rtl/>
        </w:rPr>
        <w:tab/>
        <w:t xml:space="preserve">אישום זה מבוסס על עדותו של ל.ו, צעיר כבן 22 במועדים הרלוונטיים, אשר חלה בסוכרת נעורים ונזקק לארבע זריקות אינסולין ליום, תוך שמירה על דיאטה מתאימה. לאחר של.ו. קרא במודעת פרסום כי הנאשם טוען כי יש ביכולתו לרפא באופן מוחלט חולים בסוכרת נעורים, התקיימה פגישה בין הנאשם לבין ל.ו. והוריו. באותה פגישה חזר הנאשם וטען, כי יש לו ניסיון בריפוי חולים שלקו בסוכרת נעורים, והוא יוכל לרפא גם את ל.ו, ריפוי מלא. </w:t>
      </w:r>
    </w:p>
    <w:p w14:paraId="1DEBA802" w14:textId="77777777" w:rsidR="00394F8F" w:rsidRDefault="00394F8F" w:rsidP="00394F8F">
      <w:pPr>
        <w:spacing w:line="360" w:lineRule="auto"/>
        <w:ind w:left="720" w:hanging="720"/>
        <w:jc w:val="both"/>
        <w:rPr>
          <w:rtl/>
        </w:rPr>
      </w:pPr>
      <w:r>
        <w:rPr>
          <w:rFonts w:hint="cs"/>
          <w:rtl/>
        </w:rPr>
        <w:tab/>
        <w:t xml:space="preserve">ל.ו. נרשם ללימודים במכללה והתחייב לשלם לנאשם 75,000 ₪ כשכר לימוד. לדברי ל.ו, הוא נכח בשלושה שיעורים בלבד, לאחר שהסתבר לו כי אין כל תוכן ממשי בלימודים אלה. יצוין, כי לדברי ל.ו, הוא החל בביצוע טיפולים באחרים מיד סמוך לתחילת הלימודים, כאשר מדובר בעיסוי גרידא. </w:t>
      </w:r>
    </w:p>
    <w:p w14:paraId="74990E1E" w14:textId="77777777" w:rsidR="00394F8F" w:rsidRDefault="00394F8F" w:rsidP="00394F8F">
      <w:pPr>
        <w:spacing w:line="360" w:lineRule="auto"/>
        <w:ind w:left="720" w:hanging="720"/>
        <w:jc w:val="both"/>
        <w:rPr>
          <w:rtl/>
        </w:rPr>
      </w:pPr>
      <w:r>
        <w:rPr>
          <w:rFonts w:hint="cs"/>
          <w:rtl/>
        </w:rPr>
        <w:tab/>
        <w:t xml:space="preserve">ל.ו. טען כי הנאשם הורה לו להפסיק את הזרקת האינסולין, וגם עודד אותו להפסיק ולשמור על דיאטה התואמת את מחלתו, תוך שהוא מאפשר לו לאכול באופן חופשי, כולל מאכלים ומשקאות מתוקים. ל.ו. טען, כי מצבו הלך והתדרדר, עד שהגיע לרמות סוכר קיצוניות, דבר שסיכן את חייו. </w:t>
      </w:r>
    </w:p>
    <w:p w14:paraId="2EBF9A59" w14:textId="77777777" w:rsidR="00394F8F" w:rsidRDefault="00394F8F" w:rsidP="00394F8F">
      <w:pPr>
        <w:spacing w:line="360" w:lineRule="auto"/>
        <w:ind w:left="720" w:hanging="720"/>
        <w:jc w:val="both"/>
        <w:rPr>
          <w:rtl/>
        </w:rPr>
      </w:pPr>
      <w:r>
        <w:rPr>
          <w:rFonts w:hint="cs"/>
          <w:rtl/>
        </w:rPr>
        <w:tab/>
        <w:t xml:space="preserve">בסופו של דבר, אושפז ל.ו. בבית-החולים רמב"ם, לאחר שאובחנו אצלו סיבוכים של מחלת הסוכרת, ובתקופת אשפוזו קיבל זריקות אינסולין רבות ואינפוזיות, אשר נועדו לתחזקו ולהחזירו למשקל רגיל ותקין. </w:t>
      </w:r>
    </w:p>
    <w:p w14:paraId="07910F25" w14:textId="77777777" w:rsidR="00394F8F" w:rsidRDefault="00394F8F" w:rsidP="00394F8F">
      <w:pPr>
        <w:spacing w:line="360" w:lineRule="auto"/>
        <w:ind w:left="720" w:hanging="720"/>
        <w:jc w:val="both"/>
        <w:rPr>
          <w:rtl/>
        </w:rPr>
      </w:pPr>
      <w:r>
        <w:rPr>
          <w:rFonts w:hint="cs"/>
          <w:rtl/>
        </w:rPr>
        <w:tab/>
        <w:t xml:space="preserve">לאחר שהסתבר לו כי הנאשם הינו נוכל ושרלטן, דרשו הוריו מהנאשם להחזיר את הכספים ששולמו, אך בסופו של דבר הצליח הנאשם לגבות עבור הלימודים 30,000 ₪, ועבור שתי סדרות טיפולים שניתנו לל.ו, שולם סכום נוסף של 10,000 ₪. </w:t>
      </w:r>
    </w:p>
    <w:p w14:paraId="62FEA481" w14:textId="77777777" w:rsidR="00394F8F" w:rsidRDefault="00394F8F" w:rsidP="00394F8F">
      <w:pPr>
        <w:spacing w:line="360" w:lineRule="auto"/>
        <w:ind w:left="720" w:hanging="720"/>
        <w:jc w:val="both"/>
        <w:rPr>
          <w:rtl/>
        </w:rPr>
      </w:pPr>
    </w:p>
    <w:p w14:paraId="5DF9CD31" w14:textId="77777777" w:rsidR="00394F8F" w:rsidRDefault="00394F8F" w:rsidP="00394F8F">
      <w:pPr>
        <w:spacing w:line="360" w:lineRule="auto"/>
        <w:ind w:left="720"/>
        <w:jc w:val="both"/>
        <w:rPr>
          <w:rtl/>
        </w:rPr>
      </w:pPr>
      <w:r>
        <w:rPr>
          <w:rFonts w:hint="cs"/>
          <w:rtl/>
        </w:rPr>
        <w:t>הנאשם, הכחיש בתוקף כי הורה לל.ו. להפסיק את הטיפול באינסולין או בתרופות, ולדבריו, ל.ו. אכל מזון ושתה משקאות מתוקים, על דעת עצמו. לטענת הנאשם, הוא הצליח באמצעות הטיפולים לייצב את מצבו של ל.ו, וחל "</w:t>
      </w:r>
      <w:r>
        <w:rPr>
          <w:rFonts w:hint="cs"/>
          <w:b/>
          <w:bCs/>
          <w:rtl/>
        </w:rPr>
        <w:t>מהפך אדיר בחיים של בן האדם</w:t>
      </w:r>
      <w:r>
        <w:rPr>
          <w:rFonts w:hint="cs"/>
          <w:rtl/>
        </w:rPr>
        <w:t xml:space="preserve">" (עמ' 847 לפרוטוקול, ש' 1). הנאשם אישר, כי הבטיח להוריו של ל.ו. ריפוי מלא ממחלת הסוכרת, ואף ביקש מל.ו. לשוחח עם חולה סוכרת אחר, ולומר לו כי הטיפול עוזר וכי הוא התרפא ממחלתו. </w:t>
      </w:r>
    </w:p>
    <w:p w14:paraId="5341B2F5" w14:textId="77777777" w:rsidR="00394F8F" w:rsidRDefault="00394F8F" w:rsidP="00394F8F">
      <w:pPr>
        <w:spacing w:line="360" w:lineRule="auto"/>
        <w:ind w:left="720"/>
        <w:jc w:val="both"/>
        <w:rPr>
          <w:rtl/>
        </w:rPr>
      </w:pPr>
      <w:r>
        <w:rPr>
          <w:rFonts w:hint="cs"/>
          <w:rtl/>
        </w:rPr>
        <w:t xml:space="preserve">לגבי הלימודים במכללה, אמר הנאשם כי סביר בעיניו של.ו. לא למד דבר, כיוון שהוא עזב את ספסל הלימודים לאחר זמן קצר. </w:t>
      </w:r>
    </w:p>
    <w:p w14:paraId="1A7B38E6" w14:textId="77777777" w:rsidR="00394F8F" w:rsidRDefault="00394F8F" w:rsidP="00394F8F">
      <w:pPr>
        <w:spacing w:line="360" w:lineRule="auto"/>
        <w:ind w:left="720"/>
        <w:jc w:val="both"/>
        <w:rPr>
          <w:rtl/>
        </w:rPr>
      </w:pPr>
    </w:p>
    <w:p w14:paraId="04428582" w14:textId="77777777" w:rsidR="00394F8F" w:rsidRDefault="00394F8F" w:rsidP="00394F8F">
      <w:pPr>
        <w:spacing w:line="360" w:lineRule="auto"/>
        <w:ind w:left="720"/>
        <w:jc w:val="both"/>
        <w:rPr>
          <w:rtl/>
        </w:rPr>
      </w:pPr>
      <w:r w:rsidRPr="00474F20">
        <w:rPr>
          <w:rFonts w:hint="cs"/>
          <w:rtl/>
        </w:rPr>
        <w:t xml:space="preserve">על יסוד הראיות שהוצגו </w:t>
      </w:r>
      <w:r>
        <w:rPr>
          <w:rFonts w:hint="cs"/>
          <w:rtl/>
        </w:rPr>
        <w:t>בעניין זה</w:t>
      </w:r>
      <w:r w:rsidRPr="00474F20">
        <w:rPr>
          <w:rFonts w:hint="cs"/>
          <w:rtl/>
        </w:rPr>
        <w:t xml:space="preserve">, </w:t>
      </w:r>
      <w:r>
        <w:rPr>
          <w:rFonts w:hint="cs"/>
          <w:rtl/>
        </w:rPr>
        <w:t xml:space="preserve">יש לקבוע, לדעתי, </w:t>
      </w:r>
      <w:r w:rsidRPr="00474F20">
        <w:rPr>
          <w:rFonts w:hint="cs"/>
          <w:rtl/>
        </w:rPr>
        <w:t>כי הנאשם הורה לל.ו. לחדול משימוש</w:t>
      </w:r>
      <w:r>
        <w:rPr>
          <w:rFonts w:hint="cs"/>
          <w:rtl/>
        </w:rPr>
        <w:t xml:space="preserve"> בתרופות, לרבות שימוש בזריקות אינסולין, והדבר נתמך בעדויות נוספות שהוצגו בפני בית-המשפט (ראו למשל עדותה של ת.ב, בעמ' 358 לפרוטוקול, ש' 13-4; עדותה של א.ר, בעמ' 279, ש' 9). כמו כן, ועל כך אין מחלוקת, הבטיח הנאשם לל.ו. ולהוריו ריפוי מלא ממחלת סוכרת הנעורים, וטען בכזב כי הוא טיפל וריפא חולים רבים, שלקו במחלה זו. </w:t>
      </w:r>
    </w:p>
    <w:p w14:paraId="07087750" w14:textId="77777777" w:rsidR="00394F8F" w:rsidRDefault="00394F8F" w:rsidP="00394F8F">
      <w:pPr>
        <w:spacing w:line="360" w:lineRule="auto"/>
        <w:ind w:left="720"/>
        <w:jc w:val="both"/>
        <w:rPr>
          <w:rtl/>
        </w:rPr>
      </w:pPr>
      <w:r>
        <w:rPr>
          <w:rFonts w:hint="cs"/>
          <w:rtl/>
        </w:rPr>
        <w:t xml:space="preserve">הנני סבור, כי על יסוד טיעוניו הכוזבים של הנאשם, שולם לו שכר לימוד בסכום של 30,000 ₪, ו-10,000 ₪ נוספים שולמו לו בגין הטיפולים שניתנו לל.ו, אשר לא היטיבו את מצבו, ובודאי שלא הביאו לריפוי מלא. </w:t>
      </w:r>
    </w:p>
    <w:p w14:paraId="6AD5FC8B" w14:textId="77777777" w:rsidR="00394F8F" w:rsidRPr="00CB252C" w:rsidRDefault="00394F8F" w:rsidP="00394F8F">
      <w:pPr>
        <w:spacing w:line="360" w:lineRule="auto"/>
        <w:ind w:left="720"/>
        <w:jc w:val="both"/>
        <w:rPr>
          <w:rtl/>
        </w:rPr>
      </w:pPr>
      <w:r w:rsidRPr="00CB252C">
        <w:rPr>
          <w:rFonts w:hint="cs"/>
          <w:rtl/>
        </w:rPr>
        <w:t xml:space="preserve">על </w:t>
      </w:r>
      <w:r>
        <w:rPr>
          <w:rFonts w:hint="cs"/>
          <w:rtl/>
        </w:rPr>
        <w:t xml:space="preserve">בסיס </w:t>
      </w:r>
      <w:r w:rsidRPr="00CB252C">
        <w:rPr>
          <w:rFonts w:hint="cs"/>
          <w:rtl/>
        </w:rPr>
        <w:t xml:space="preserve">ראיות אלה, </w:t>
      </w:r>
      <w:r>
        <w:rPr>
          <w:rFonts w:hint="cs"/>
          <w:rtl/>
        </w:rPr>
        <w:t xml:space="preserve">יש </w:t>
      </w:r>
      <w:r w:rsidRPr="00CB252C">
        <w:rPr>
          <w:rFonts w:hint="cs"/>
          <w:rtl/>
        </w:rPr>
        <w:t>לקבוע</w:t>
      </w:r>
      <w:r>
        <w:rPr>
          <w:rFonts w:hint="cs"/>
          <w:rtl/>
        </w:rPr>
        <w:t>, לדעתי,</w:t>
      </w:r>
      <w:r w:rsidRPr="00CB252C">
        <w:rPr>
          <w:rFonts w:hint="cs"/>
          <w:rtl/>
        </w:rPr>
        <w:t xml:space="preserve"> כי הנאשם ביצע עבירה של קבלת דבר במרמה בנסיבות מחמירות</w:t>
      </w:r>
      <w:r>
        <w:rPr>
          <w:rFonts w:hint="cs"/>
          <w:rtl/>
        </w:rPr>
        <w:t>.</w:t>
      </w:r>
    </w:p>
    <w:p w14:paraId="2E466173" w14:textId="77777777" w:rsidR="00394F8F" w:rsidRDefault="00394F8F" w:rsidP="00394F8F">
      <w:pPr>
        <w:spacing w:line="360" w:lineRule="auto"/>
        <w:ind w:left="720"/>
        <w:jc w:val="both"/>
        <w:rPr>
          <w:rtl/>
        </w:rPr>
      </w:pPr>
      <w:r>
        <w:rPr>
          <w:rFonts w:hint="cs"/>
          <w:rtl/>
        </w:rPr>
        <w:t>ה"</w:t>
      </w:r>
      <w:r>
        <w:rPr>
          <w:rFonts w:hint="cs"/>
          <w:b/>
          <w:bCs/>
          <w:rtl/>
        </w:rPr>
        <w:t>דבר</w:t>
      </w:r>
      <w:r>
        <w:rPr>
          <w:rFonts w:hint="cs"/>
          <w:rtl/>
        </w:rPr>
        <w:t xml:space="preserve">" אותו קיבל הנאשם הינו סכום של 40,000 ₪, שניתן לו על יסוד טיעונים כוזבים, לפיהם הלימודים במכללה יובילו להבנת שיטת הריפוי שפיתח הנאשם, וכי הטיפולים עצמם יביאו להחלמה מלאה של ל.ו. </w:t>
      </w:r>
    </w:p>
    <w:p w14:paraId="5D15437B" w14:textId="77777777" w:rsidR="00394F8F" w:rsidRDefault="00394F8F" w:rsidP="00394F8F">
      <w:pPr>
        <w:spacing w:line="360" w:lineRule="auto"/>
        <w:ind w:left="720"/>
        <w:jc w:val="both"/>
        <w:rPr>
          <w:rtl/>
        </w:rPr>
      </w:pPr>
      <w:r>
        <w:rPr>
          <w:rFonts w:hint="cs"/>
          <w:rtl/>
        </w:rPr>
        <w:t xml:space="preserve">לגישתי, אין ספק כי הנאשם היה מודע לטיב התנהגותו, היינו כי הוא עושה שימוש בטענות עובדתיות כוזבות, וכן לקיומן של הנסיבות הרלוונטיות, היינו קיומו של קשר סיבתי בין המרמה לבין קבלת הדבר, קרי: סכומי הכסף ששולמו לו על-ידי ל.ו. ומשפחתו. </w:t>
      </w:r>
    </w:p>
    <w:p w14:paraId="13CAA332" w14:textId="77777777" w:rsidR="00394F8F" w:rsidRDefault="00394F8F" w:rsidP="00394F8F">
      <w:pPr>
        <w:spacing w:line="360" w:lineRule="auto"/>
        <w:ind w:left="720"/>
        <w:jc w:val="both"/>
        <w:rPr>
          <w:rtl/>
        </w:rPr>
      </w:pPr>
      <w:r>
        <w:rPr>
          <w:rFonts w:hint="cs"/>
          <w:rtl/>
        </w:rPr>
        <w:t xml:space="preserve">הנסיבות המחמירות מתייחסות לתשלום בעבור הטיפולים שניתנו לנאשם, והן נובעות מתחכומה של המרמה, היקפה ומימדיה, וכן בשים לב למעמדו המיוחד של הנאשם כלפי קורבן העבירה. </w:t>
      </w:r>
    </w:p>
    <w:p w14:paraId="5FE38303" w14:textId="77777777" w:rsidR="00394F8F" w:rsidRPr="00474F20" w:rsidRDefault="00394F8F" w:rsidP="00394F8F">
      <w:pPr>
        <w:spacing w:line="360" w:lineRule="auto"/>
        <w:ind w:left="720"/>
        <w:jc w:val="both"/>
        <w:rPr>
          <w:rtl/>
        </w:rPr>
      </w:pPr>
      <w:r w:rsidRPr="00474F20">
        <w:rPr>
          <w:rFonts w:hint="cs"/>
          <w:b/>
          <w:bCs/>
          <w:rtl/>
        </w:rPr>
        <w:t xml:space="preserve">לאור האמור, </w:t>
      </w:r>
      <w:r>
        <w:rPr>
          <w:rFonts w:hint="cs"/>
          <w:b/>
          <w:bCs/>
          <w:rtl/>
        </w:rPr>
        <w:t xml:space="preserve">אציע להרשיע </w:t>
      </w:r>
      <w:r w:rsidRPr="00474F20">
        <w:rPr>
          <w:rFonts w:hint="cs"/>
          <w:b/>
          <w:bCs/>
          <w:rtl/>
        </w:rPr>
        <w:t xml:space="preserve">את הנאשם בעבירה של קבלת דבר במרמה בנסיבות מחמירות, לפי </w:t>
      </w:r>
      <w:hyperlink r:id="rId329" w:history="1">
        <w:r w:rsidR="009E47F6" w:rsidRPr="009E47F6">
          <w:rPr>
            <w:rFonts w:hint="eastAsia"/>
            <w:b/>
            <w:bCs/>
            <w:color w:val="0000FF"/>
            <w:u w:val="single"/>
            <w:rtl/>
          </w:rPr>
          <w:t>סעיף</w:t>
        </w:r>
        <w:r w:rsidR="009E47F6" w:rsidRPr="009E47F6">
          <w:rPr>
            <w:b/>
            <w:bCs/>
            <w:color w:val="0000FF"/>
            <w:u w:val="single"/>
            <w:rtl/>
          </w:rPr>
          <w:t xml:space="preserve"> 415</w:t>
        </w:r>
      </w:hyperlink>
      <w:r w:rsidRPr="00474F20">
        <w:rPr>
          <w:rFonts w:hint="cs"/>
          <w:b/>
          <w:bCs/>
          <w:rtl/>
        </w:rPr>
        <w:t xml:space="preserve"> סיפא ל</w:t>
      </w:r>
      <w:hyperlink r:id="rId330"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rtl/>
        </w:rPr>
        <w:t xml:space="preserve">. </w:t>
      </w:r>
    </w:p>
    <w:p w14:paraId="3625FFBA" w14:textId="77777777" w:rsidR="00394F8F" w:rsidRPr="00474F20" w:rsidRDefault="00394F8F" w:rsidP="00394F8F">
      <w:pPr>
        <w:spacing w:line="360" w:lineRule="auto"/>
        <w:ind w:left="720"/>
        <w:jc w:val="both"/>
        <w:rPr>
          <w:rtl/>
        </w:rPr>
      </w:pPr>
    </w:p>
    <w:p w14:paraId="6AD06327" w14:textId="77777777" w:rsidR="00394F8F" w:rsidRPr="00474F20" w:rsidRDefault="00394F8F" w:rsidP="00394F8F">
      <w:pPr>
        <w:spacing w:line="360" w:lineRule="auto"/>
        <w:ind w:left="720"/>
        <w:jc w:val="both"/>
        <w:rPr>
          <w:rtl/>
        </w:rPr>
      </w:pPr>
      <w:r w:rsidRPr="00474F20">
        <w:rPr>
          <w:rFonts w:hint="cs"/>
          <w:rtl/>
        </w:rPr>
        <w:t xml:space="preserve">ככל שמדובר בתשלום עבור הטיפולים שניתנו לל.ו, בעקבות התחייבותו חסרת הבסיס של הנאשם להביא את ל.ו. לריפוי מלא, </w:t>
      </w:r>
      <w:r>
        <w:rPr>
          <w:rFonts w:hint="cs"/>
          <w:rtl/>
        </w:rPr>
        <w:t xml:space="preserve">הנני סבור כי </w:t>
      </w:r>
      <w:r w:rsidRPr="00474F20">
        <w:rPr>
          <w:rFonts w:hint="cs"/>
          <w:rtl/>
        </w:rPr>
        <w:t xml:space="preserve">בוצעה על-ידו עבירה של עושק. </w:t>
      </w:r>
    </w:p>
    <w:p w14:paraId="5778AE2D" w14:textId="77777777" w:rsidR="00394F8F" w:rsidRPr="00474F20" w:rsidRDefault="00394F8F" w:rsidP="00394F8F">
      <w:pPr>
        <w:spacing w:line="360" w:lineRule="auto"/>
        <w:ind w:left="720"/>
        <w:jc w:val="both"/>
        <w:rPr>
          <w:rtl/>
        </w:rPr>
      </w:pPr>
      <w:r w:rsidRPr="00474F20">
        <w:rPr>
          <w:rFonts w:hint="cs"/>
          <w:rtl/>
        </w:rPr>
        <w:t>אין ספק</w:t>
      </w:r>
      <w:r>
        <w:rPr>
          <w:rFonts w:hint="cs"/>
          <w:rtl/>
        </w:rPr>
        <w:t>, לטעמי,</w:t>
      </w:r>
      <w:r w:rsidRPr="00474F20">
        <w:rPr>
          <w:rFonts w:hint="cs"/>
          <w:rtl/>
        </w:rPr>
        <w:t xml:space="preserve"> כי הנאשם ניצל את מצוקתו, ואף את חולשתו הגופנית, של ל.ו, ודרש ממנו סכומי כסף נכבדים שלא הגיעו לו כדין, בגין טיפולים שהעניק לו. הנאשם ידע כי טיפולים אלה, לא זו בלבד שלא יביאו להחלמה מלאה, אלא גם לא יביאו להטבה במצבו של הנאשם, והוא קיבל את הכספים מתוך ניצול מצוקתו של ל.ו. </w:t>
      </w:r>
    </w:p>
    <w:p w14:paraId="4BBEDA79" w14:textId="77777777" w:rsidR="00394F8F" w:rsidRPr="00474F20" w:rsidRDefault="00394F8F" w:rsidP="00394F8F">
      <w:pPr>
        <w:spacing w:line="360" w:lineRule="auto"/>
        <w:ind w:left="720"/>
        <w:jc w:val="both"/>
        <w:rPr>
          <w:b/>
          <w:bCs/>
          <w:rtl/>
        </w:rPr>
      </w:pPr>
      <w:r w:rsidRPr="00474F20">
        <w:rPr>
          <w:rFonts w:hint="cs"/>
          <w:b/>
          <w:bCs/>
          <w:rtl/>
        </w:rPr>
        <w:t xml:space="preserve">לפיכך, </w:t>
      </w:r>
      <w:r>
        <w:rPr>
          <w:rFonts w:hint="cs"/>
          <w:b/>
          <w:bCs/>
          <w:rtl/>
        </w:rPr>
        <w:t xml:space="preserve">יש, לדעתי, להרשיע </w:t>
      </w:r>
      <w:r w:rsidRPr="00474F20">
        <w:rPr>
          <w:rFonts w:hint="cs"/>
          <w:b/>
          <w:bCs/>
          <w:rtl/>
        </w:rPr>
        <w:t xml:space="preserve">את הנאשם בעבירה של עושק, לפי </w:t>
      </w:r>
      <w:hyperlink r:id="rId331" w:history="1">
        <w:r w:rsidR="000E209C" w:rsidRPr="000E209C">
          <w:rPr>
            <w:rFonts w:hint="eastAsia"/>
            <w:b/>
            <w:bCs/>
            <w:color w:val="0000FF"/>
            <w:u w:val="single"/>
            <w:rtl/>
          </w:rPr>
          <w:t>סעיף</w:t>
        </w:r>
        <w:r w:rsidR="000E209C" w:rsidRPr="000E209C">
          <w:rPr>
            <w:b/>
            <w:bCs/>
            <w:color w:val="0000FF"/>
            <w:u w:val="single"/>
            <w:rtl/>
          </w:rPr>
          <w:t xml:space="preserve"> 431</w:t>
        </w:r>
      </w:hyperlink>
      <w:r w:rsidRPr="00474F20">
        <w:rPr>
          <w:rFonts w:hint="cs"/>
          <w:b/>
          <w:bCs/>
          <w:rtl/>
        </w:rPr>
        <w:t xml:space="preserve"> ל</w:t>
      </w:r>
      <w:hyperlink r:id="rId332"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73D043E6" w14:textId="77777777" w:rsidR="00394F8F" w:rsidRPr="00474F20" w:rsidRDefault="00394F8F" w:rsidP="00394F8F">
      <w:pPr>
        <w:spacing w:line="360" w:lineRule="auto"/>
        <w:ind w:left="720"/>
        <w:jc w:val="both"/>
        <w:rPr>
          <w:rtl/>
        </w:rPr>
      </w:pPr>
    </w:p>
    <w:p w14:paraId="17C9B6A2" w14:textId="77777777" w:rsidR="00394F8F" w:rsidRPr="00474F20" w:rsidRDefault="00394F8F" w:rsidP="00394F8F">
      <w:pPr>
        <w:spacing w:line="360" w:lineRule="auto"/>
        <w:ind w:left="720"/>
        <w:jc w:val="both"/>
        <w:rPr>
          <w:rtl/>
        </w:rPr>
      </w:pPr>
      <w:r w:rsidRPr="00474F20">
        <w:rPr>
          <w:rFonts w:hint="cs"/>
          <w:rtl/>
        </w:rPr>
        <w:t xml:space="preserve">לנאשם מיוחסת גם עבירה של רשלנות, לפי </w:t>
      </w:r>
      <w:hyperlink r:id="rId333" w:history="1">
        <w:r w:rsidR="000E209C" w:rsidRPr="000E209C">
          <w:rPr>
            <w:rFonts w:hint="eastAsia"/>
            <w:color w:val="0000FF"/>
            <w:u w:val="single"/>
            <w:rtl/>
          </w:rPr>
          <w:t>סעיף</w:t>
        </w:r>
        <w:r w:rsidR="000E209C" w:rsidRPr="000E209C">
          <w:rPr>
            <w:color w:val="0000FF"/>
            <w:u w:val="single"/>
            <w:rtl/>
          </w:rPr>
          <w:t xml:space="preserve"> 338(7)</w:t>
        </w:r>
      </w:hyperlink>
      <w:r w:rsidRPr="00474F20">
        <w:rPr>
          <w:rFonts w:hint="cs"/>
          <w:rtl/>
        </w:rPr>
        <w:t xml:space="preserve"> ל</w:t>
      </w:r>
      <w:hyperlink r:id="rId334"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474F20">
        <w:rPr>
          <w:rFonts w:hint="cs"/>
          <w:rtl/>
        </w:rPr>
        <w:t xml:space="preserve">, הקובע לאמור: </w:t>
      </w:r>
    </w:p>
    <w:p w14:paraId="307023DE" w14:textId="77777777" w:rsidR="00394F8F" w:rsidRDefault="00394F8F" w:rsidP="00394F8F">
      <w:pPr>
        <w:spacing w:line="360" w:lineRule="auto"/>
        <w:ind w:left="2160" w:right="900" w:hanging="720"/>
        <w:jc w:val="both"/>
        <w:rPr>
          <w:b/>
          <w:bCs/>
          <w:rtl/>
        </w:rPr>
      </w:pPr>
      <w:r w:rsidRPr="00474F20">
        <w:rPr>
          <w:rFonts w:hint="cs"/>
          <w:rtl/>
        </w:rPr>
        <w:t>"</w:t>
      </w:r>
      <w:r w:rsidRPr="00474F20">
        <w:rPr>
          <w:rFonts w:hint="cs"/>
          <w:b/>
          <w:bCs/>
          <w:rtl/>
        </w:rPr>
        <w:t>(א)</w:t>
      </w:r>
      <w:r w:rsidRPr="00474F20">
        <w:rPr>
          <w:rFonts w:hint="cs"/>
          <w:b/>
          <w:bCs/>
          <w:rtl/>
        </w:rPr>
        <w:tab/>
        <w:t>העושה אחת מאלה בדרך נמהרת או רשלנית שיש בה כדי לסכן</w:t>
      </w:r>
      <w:r>
        <w:rPr>
          <w:rFonts w:hint="cs"/>
          <w:b/>
          <w:bCs/>
          <w:rtl/>
        </w:rPr>
        <w:t xml:space="preserve"> חיי אדם או לגרום לו חבלה, דינו </w:t>
      </w:r>
      <w:r>
        <w:rPr>
          <w:b/>
          <w:bCs/>
          <w:rtl/>
        </w:rPr>
        <w:t>–</w:t>
      </w:r>
      <w:r>
        <w:rPr>
          <w:rFonts w:hint="cs"/>
          <w:b/>
          <w:bCs/>
          <w:rtl/>
        </w:rPr>
        <w:t xml:space="preserve"> מאסר שלוש שנים: </w:t>
      </w:r>
    </w:p>
    <w:p w14:paraId="591CCC45" w14:textId="77777777" w:rsidR="00394F8F" w:rsidRDefault="00394F8F" w:rsidP="00394F8F">
      <w:pPr>
        <w:spacing w:line="360" w:lineRule="auto"/>
        <w:ind w:left="2160" w:right="900" w:hanging="720"/>
        <w:jc w:val="both"/>
        <w:rPr>
          <w:b/>
          <w:bCs/>
          <w:rtl/>
        </w:rPr>
      </w:pPr>
      <w:r>
        <w:rPr>
          <w:rFonts w:hint="cs"/>
          <w:b/>
          <w:bCs/>
          <w:rtl/>
        </w:rPr>
        <w:tab/>
        <w:t>...</w:t>
      </w:r>
    </w:p>
    <w:p w14:paraId="40D55DFD" w14:textId="77777777" w:rsidR="00394F8F" w:rsidRPr="00474F20" w:rsidRDefault="00394F8F" w:rsidP="00394F8F">
      <w:pPr>
        <w:spacing w:line="360" w:lineRule="auto"/>
        <w:ind w:left="2880" w:right="900" w:hanging="720"/>
        <w:jc w:val="both"/>
        <w:rPr>
          <w:rtl/>
        </w:rPr>
      </w:pPr>
      <w:r>
        <w:rPr>
          <w:rFonts w:hint="cs"/>
          <w:b/>
          <w:bCs/>
          <w:rtl/>
        </w:rPr>
        <w:t>(7)</w:t>
      </w:r>
      <w:r>
        <w:rPr>
          <w:rFonts w:hint="cs"/>
          <w:b/>
          <w:bCs/>
          <w:rtl/>
        </w:rPr>
        <w:tab/>
        <w:t>נותן טיפול רפואי או כירורגי לאדם שהתחייב לטפל בו</w:t>
      </w:r>
      <w:r>
        <w:rPr>
          <w:rFonts w:hint="cs"/>
          <w:rtl/>
        </w:rPr>
        <w:t>".</w:t>
      </w:r>
    </w:p>
    <w:p w14:paraId="54839477" w14:textId="77777777" w:rsidR="00394F8F" w:rsidRDefault="00394F8F" w:rsidP="00394F8F">
      <w:pPr>
        <w:spacing w:line="360" w:lineRule="auto"/>
        <w:ind w:right="900"/>
        <w:jc w:val="both"/>
        <w:rPr>
          <w:b/>
          <w:bCs/>
          <w:rtl/>
        </w:rPr>
      </w:pPr>
    </w:p>
    <w:p w14:paraId="56E3861A" w14:textId="77777777" w:rsidR="00394F8F" w:rsidRDefault="00394F8F" w:rsidP="00394F8F">
      <w:pPr>
        <w:spacing w:line="360" w:lineRule="auto"/>
        <w:ind w:left="720"/>
        <w:jc w:val="both"/>
        <w:rPr>
          <w:rtl/>
        </w:rPr>
      </w:pPr>
      <w:r>
        <w:rPr>
          <w:rFonts w:hint="cs"/>
          <w:rtl/>
        </w:rPr>
        <w:t>בקדמי (חלק שלישי) עמ' 1317, הובהר, כי הדיבור "</w:t>
      </w:r>
      <w:r>
        <w:rPr>
          <w:rFonts w:hint="cs"/>
          <w:b/>
          <w:bCs/>
          <w:rtl/>
        </w:rPr>
        <w:t>נותן טיפול רפואי או כירורגי</w:t>
      </w:r>
      <w:r>
        <w:rPr>
          <w:rFonts w:hint="cs"/>
          <w:rtl/>
        </w:rPr>
        <w:t>" -</w:t>
      </w:r>
    </w:p>
    <w:p w14:paraId="719C6A5C" w14:textId="77777777" w:rsidR="00394F8F" w:rsidRDefault="00394F8F" w:rsidP="00394F8F">
      <w:pPr>
        <w:spacing w:line="360" w:lineRule="auto"/>
        <w:ind w:left="1440" w:right="1080"/>
        <w:jc w:val="both"/>
        <w:rPr>
          <w:rtl/>
        </w:rPr>
      </w:pPr>
      <w:r>
        <w:rPr>
          <w:rFonts w:hint="cs"/>
          <w:rtl/>
        </w:rPr>
        <w:t>"</w:t>
      </w:r>
      <w:r>
        <w:rPr>
          <w:rFonts w:hint="cs"/>
          <w:b/>
          <w:bCs/>
          <w:rtl/>
        </w:rPr>
        <w:t>כולל כל מי שנוטל חלק במתן טיפול כאמור ולאו דווקא 'רופא'; והמדובר הן בטיפול רפואי שאינו כרוך בפעילות כירורגית והן בטיפול כירורגי</w:t>
      </w:r>
      <w:r>
        <w:rPr>
          <w:rFonts w:hint="cs"/>
          <w:rtl/>
        </w:rPr>
        <w:t xml:space="preserve">". </w:t>
      </w:r>
    </w:p>
    <w:p w14:paraId="18A9403D" w14:textId="77777777" w:rsidR="00394F8F" w:rsidRDefault="00394F8F" w:rsidP="00394F8F">
      <w:pPr>
        <w:spacing w:line="360" w:lineRule="auto"/>
        <w:ind w:right="1080"/>
        <w:jc w:val="both"/>
        <w:rPr>
          <w:rtl/>
        </w:rPr>
      </w:pPr>
      <w:r>
        <w:rPr>
          <w:rFonts w:hint="cs"/>
          <w:rtl/>
        </w:rPr>
        <w:tab/>
      </w:r>
    </w:p>
    <w:p w14:paraId="30121E88" w14:textId="77777777" w:rsidR="00394F8F" w:rsidRDefault="00394F8F" w:rsidP="00394F8F">
      <w:pPr>
        <w:spacing w:line="360" w:lineRule="auto"/>
        <w:jc w:val="both"/>
        <w:rPr>
          <w:rtl/>
        </w:rPr>
      </w:pPr>
      <w:r>
        <w:rPr>
          <w:rFonts w:hint="cs"/>
          <w:rtl/>
        </w:rPr>
        <w:tab/>
        <w:t>ועוד נאמר לגבי סעיף זה, כי:</w:t>
      </w:r>
    </w:p>
    <w:p w14:paraId="422A0DFD" w14:textId="77777777" w:rsidR="00394F8F" w:rsidRPr="00C24C92" w:rsidRDefault="00394F8F" w:rsidP="00394F8F">
      <w:pPr>
        <w:spacing w:line="360" w:lineRule="auto"/>
        <w:ind w:left="1440" w:right="1080"/>
        <w:jc w:val="both"/>
        <w:rPr>
          <w:rtl/>
        </w:rPr>
      </w:pPr>
      <w:r>
        <w:rPr>
          <w:rFonts w:hint="cs"/>
          <w:rtl/>
        </w:rPr>
        <w:t>"</w:t>
      </w:r>
      <w:r>
        <w:rPr>
          <w:rFonts w:hint="cs"/>
          <w:b/>
          <w:bCs/>
          <w:rtl/>
        </w:rPr>
        <w:t>המדובר כאן: במתן טיפול רפואי או כירורגי באופן שיש בו כדי ליצור סיכון 'בלתי סביר' לחייו של אדם או לשלמות גופו; כשהתנהגות זו מלווה בהלך נפש של 'רשלנות' לפחות</w:t>
      </w:r>
      <w:r>
        <w:rPr>
          <w:rFonts w:hint="cs"/>
          <w:rtl/>
        </w:rPr>
        <w:t xml:space="preserve">". </w:t>
      </w:r>
    </w:p>
    <w:p w14:paraId="626780CB" w14:textId="77777777" w:rsidR="00394F8F" w:rsidRDefault="00394F8F" w:rsidP="00394F8F">
      <w:pPr>
        <w:spacing w:line="360" w:lineRule="auto"/>
        <w:ind w:left="720" w:hanging="720"/>
        <w:jc w:val="both"/>
        <w:rPr>
          <w:rtl/>
        </w:rPr>
      </w:pPr>
      <w:r>
        <w:rPr>
          <w:rFonts w:hint="cs"/>
          <w:rtl/>
        </w:rPr>
        <w:tab/>
      </w:r>
    </w:p>
    <w:p w14:paraId="37C4DC70" w14:textId="77777777" w:rsidR="00394F8F" w:rsidRDefault="00394F8F" w:rsidP="00394F8F">
      <w:pPr>
        <w:spacing w:line="360" w:lineRule="auto"/>
        <w:ind w:left="720" w:hanging="720"/>
        <w:jc w:val="both"/>
        <w:rPr>
          <w:rtl/>
        </w:rPr>
      </w:pPr>
      <w:r>
        <w:rPr>
          <w:rFonts w:hint="cs"/>
          <w:rtl/>
        </w:rPr>
        <w:tab/>
        <w:t xml:space="preserve">בפס"ד רוס, שהוזכר בפרק המשפטי, דובר בהומיאופת, אשר טיפל בקטין שסבל ממחלה רב מערכתית קשה, שכללה, בין היתר, דלקת פרקים, עיוות במפרקים, פגיעה בעור, בכליות, וכדומה. הנער טופל בטיפול תרופתי במחלקת הילדים בבית-חולים רמב"ם, כאשר הטיפול הביא לדעיכתה של המחלה, אך היה מלווה בהשפעות לוואי שונות. המערער קיבל את הנער לטיפול, בהבטיחו להוריו כי הלה יחלים, הודות לטיפול שיינתן לו. המערער התנה את מתן הטיפול בהפסקת נטילת התרופות על-ידי הנער. כתוצאה מהפסקת הטיפול התרופתי, החל מצבו של הנער להתדרדר, נגרמה לו פריחה קשה והוא סבל מכאבים מתמשכים ומבצקות קשות בגפיים. בסופו של דבר, הגיע הנער במצב קריטי לבית-החולים, אושפז וטופל שם, עד שיצא מכלל סכנה. בין היתר, הורשע המערער בעבירה של רשלנות, לפי </w:t>
      </w:r>
      <w:hyperlink r:id="rId335" w:history="1">
        <w:r w:rsidR="000E209C" w:rsidRPr="000E209C">
          <w:rPr>
            <w:rFonts w:hint="eastAsia"/>
            <w:color w:val="0000FF"/>
            <w:u w:val="single"/>
            <w:rtl/>
          </w:rPr>
          <w:t>סעיף</w:t>
        </w:r>
        <w:r w:rsidR="000E209C" w:rsidRPr="000E209C">
          <w:rPr>
            <w:color w:val="0000FF"/>
            <w:u w:val="single"/>
            <w:rtl/>
          </w:rPr>
          <w:t xml:space="preserve"> 338(7)</w:t>
        </w:r>
      </w:hyperlink>
      <w:r>
        <w:rPr>
          <w:rFonts w:hint="cs"/>
          <w:rtl/>
        </w:rPr>
        <w:t xml:space="preserve"> ל</w:t>
      </w:r>
      <w:hyperlink r:id="rId336"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בשל כך שנתן לנער טיפול רפואי בדרך נמהרת או רשלנית, שהיה בה כדי לסכן את חייו. בית-המשפט העליון דחה את הערעור בנוגע לעבירה זו, בציינו כי עצם נכונותו של המערער לקבל את הנער לטיפולו, ביודעו את ההיסטוריה הרפואית שלו, מבלי שטרח לעמוד על מהותה של המחלה ועל אופייה "</w:t>
      </w:r>
      <w:r>
        <w:rPr>
          <w:rFonts w:hint="cs"/>
          <w:b/>
          <w:bCs/>
          <w:rtl/>
        </w:rPr>
        <w:t>מהווה חריגה מרמת ההתנהגות של מטפל סביר בפרט, ושל אדם סביר בכלל</w:t>
      </w:r>
      <w:r>
        <w:rPr>
          <w:rFonts w:hint="cs"/>
          <w:rtl/>
        </w:rPr>
        <w:t xml:space="preserve">". </w:t>
      </w:r>
    </w:p>
    <w:p w14:paraId="164995B9" w14:textId="77777777" w:rsidR="00394F8F" w:rsidRPr="00474F20" w:rsidRDefault="00394F8F" w:rsidP="00394F8F">
      <w:pPr>
        <w:spacing w:line="360" w:lineRule="auto"/>
        <w:ind w:left="720" w:hanging="720"/>
        <w:jc w:val="both"/>
        <w:rPr>
          <w:rtl/>
        </w:rPr>
      </w:pPr>
      <w:r>
        <w:rPr>
          <w:rFonts w:hint="cs"/>
          <w:rtl/>
        </w:rPr>
        <w:tab/>
        <w:t>גם בהתניית הטיפול ההומיאופתי באי נטילת התרופות הקונבנציונאליות, יש משום רשלנות מצידו של המערער, ולאור ההידרדרות הקשה במצבו, קבע בית-המשפט העליון כי "</w:t>
      </w:r>
      <w:r>
        <w:rPr>
          <w:rFonts w:hint="cs"/>
          <w:b/>
          <w:bCs/>
          <w:rtl/>
        </w:rPr>
        <w:t>רשלנותו של המערער בטיפולו בנער זועקת</w:t>
      </w:r>
      <w:r>
        <w:rPr>
          <w:rFonts w:hint="cs"/>
          <w:rtl/>
        </w:rPr>
        <w:t xml:space="preserve">". לפיכך, נדחה הערעור, ככל שהוא נוגע </w:t>
      </w:r>
      <w:r w:rsidRPr="00474F20">
        <w:rPr>
          <w:rFonts w:hint="cs"/>
          <w:rtl/>
        </w:rPr>
        <w:t xml:space="preserve">לעבירה זו. </w:t>
      </w:r>
    </w:p>
    <w:p w14:paraId="2001964D" w14:textId="77777777" w:rsidR="00394F8F" w:rsidRDefault="00394F8F" w:rsidP="00394F8F">
      <w:pPr>
        <w:spacing w:line="360" w:lineRule="auto"/>
        <w:ind w:left="720" w:hanging="720"/>
        <w:jc w:val="both"/>
        <w:rPr>
          <w:rtl/>
        </w:rPr>
      </w:pPr>
      <w:r w:rsidRPr="00474F20">
        <w:rPr>
          <w:rFonts w:hint="cs"/>
          <w:rtl/>
        </w:rPr>
        <w:tab/>
        <w:t xml:space="preserve">בענייננו, </w:t>
      </w:r>
      <w:r>
        <w:rPr>
          <w:rFonts w:hint="cs"/>
          <w:rtl/>
        </w:rPr>
        <w:t xml:space="preserve">יש לקבוע </w:t>
      </w:r>
      <w:r w:rsidRPr="00474F20">
        <w:rPr>
          <w:rFonts w:hint="cs"/>
          <w:rtl/>
        </w:rPr>
        <w:t>כעובדה כי הנאשם קיבל את ל.ו. לטיפול, ביודעו כי הוא סובל מסוכרת נעורים קשה, המחייבת אותו לקבל ארבע זריקות אינסולין ביום ולהקפיד על דיאטה מסוימת. הנאשם הבטיח לל.ו. ולהוריו כי יביא לריפויו המלא, ביודעו כי מדובר בדברים כוזבים וכי אין ביכולתו להביא לריפויו של ל.ו, ואף לא לגרום להטבה במצבו. הנאשם הוסיף חטא על פשע בכך שהורה לל.ו. להפסיק את הטיפול התרופתי ואת נטילת זריקות האינסולין, אשר ייצבו את מצבו. זאת, בנוסף על חוסר הקפדה על דיאטה מתאימה, ועידודו של ל.ו. לצרוך מזון עתיר סוכר. בהקשר זה, לא ניתן להתעלם מכתבות באתר האי</w:t>
      </w:r>
      <w:r>
        <w:rPr>
          <w:rFonts w:hint="cs"/>
          <w:rtl/>
        </w:rPr>
        <w:t>נטרנט של הנאשם, שבהן</w:t>
      </w:r>
      <w:r w:rsidRPr="00474F20">
        <w:rPr>
          <w:rFonts w:hint="cs"/>
          <w:rtl/>
        </w:rPr>
        <w:t xml:space="preserve"> נתקל ל.ו, כאשר באחד מהם מספר עובד בכיר בחברה ממשלתית מסוימת, כי לאחר מספר מועט של טיפולים במחלת הסוכרת, הוא אכל דברי מתיקה כאוות נפשו. הנאשם לא הסתייג מדברים אלה, ויש בכך</w:t>
      </w:r>
      <w:r>
        <w:rPr>
          <w:rFonts w:hint="cs"/>
          <w:rtl/>
        </w:rPr>
        <w:t>, לדעתי,</w:t>
      </w:r>
      <w:r w:rsidRPr="00474F20">
        <w:rPr>
          <w:rFonts w:hint="cs"/>
          <w:rtl/>
        </w:rPr>
        <w:t xml:space="preserve"> כדי לתמוך בדבריו של ל.ו.</w:t>
      </w:r>
      <w:r>
        <w:rPr>
          <w:rFonts w:hint="cs"/>
          <w:rtl/>
        </w:rPr>
        <w:t xml:space="preserve"> באשר ליחסו של הנאשם לצריכת מזון ומשקאות מתוקים על-ידו, למרות מחלתו. </w:t>
      </w:r>
    </w:p>
    <w:p w14:paraId="77EFD55F" w14:textId="77777777" w:rsidR="00394F8F" w:rsidRDefault="00394F8F" w:rsidP="00394F8F">
      <w:pPr>
        <w:spacing w:line="360" w:lineRule="auto"/>
        <w:ind w:left="720" w:hanging="720"/>
        <w:jc w:val="both"/>
        <w:rPr>
          <w:rtl/>
        </w:rPr>
      </w:pPr>
      <w:r>
        <w:rPr>
          <w:rFonts w:hint="cs"/>
          <w:rtl/>
        </w:rPr>
        <w:tab/>
        <w:t xml:space="preserve">בסופו של דבר, הגיע ל.ו. לאשפוז דחוף בבית-החולים, כאשר הוא נמצא בסכנת חיים ורק לאחר שניתנו לו כמויות נכבדות של אינסולין ותרופות נוספות, התייצב מצבו. </w:t>
      </w:r>
    </w:p>
    <w:p w14:paraId="46D98FB4" w14:textId="77777777" w:rsidR="00394F8F" w:rsidRDefault="00394F8F" w:rsidP="00394F8F">
      <w:pPr>
        <w:spacing w:line="360" w:lineRule="auto"/>
        <w:ind w:left="720"/>
        <w:jc w:val="both"/>
        <w:rPr>
          <w:rtl/>
        </w:rPr>
      </w:pPr>
      <w:r>
        <w:rPr>
          <w:rFonts w:hint="cs"/>
          <w:rtl/>
        </w:rPr>
        <w:t xml:space="preserve">בנסיבות אלה, הנני סבור כי יש לראות את התנהגותו של הנאשם כהתנהגות רשלנית, במידה שיש בה כדי לסכן חיי אדם או לגרום לו חבלה, בכך שהוא התיימר ליתן לו טיפול רפואי שלכאורה יביא לריפויו, ובמקביל מנע ממנו טיפול תרופתי קונבנציונאלי, דבר אשר הביא להידרדרות חמורה במצבו, עד כדי סכנת חיים. </w:t>
      </w:r>
    </w:p>
    <w:p w14:paraId="236ABF57" w14:textId="77777777" w:rsidR="00394F8F" w:rsidRPr="00213DB5" w:rsidRDefault="00394F8F" w:rsidP="00394F8F">
      <w:pPr>
        <w:spacing w:line="360" w:lineRule="auto"/>
        <w:ind w:left="720"/>
        <w:jc w:val="both"/>
        <w:rPr>
          <w:b/>
          <w:bCs/>
          <w:rtl/>
        </w:rPr>
      </w:pPr>
      <w:r w:rsidRPr="00474F20">
        <w:rPr>
          <w:rFonts w:hint="cs"/>
          <w:b/>
          <w:bCs/>
          <w:rtl/>
        </w:rPr>
        <w:t xml:space="preserve">לאור האמור, </w:t>
      </w:r>
      <w:r>
        <w:rPr>
          <w:rFonts w:hint="cs"/>
          <w:b/>
          <w:bCs/>
          <w:rtl/>
        </w:rPr>
        <w:t xml:space="preserve">אציע להרשיע </w:t>
      </w:r>
      <w:r w:rsidRPr="00474F20">
        <w:rPr>
          <w:rFonts w:hint="cs"/>
          <w:b/>
          <w:bCs/>
          <w:rtl/>
        </w:rPr>
        <w:t xml:space="preserve">את הנאשם בעבירה של מעשי פזיזות ורשלנות, לפי </w:t>
      </w:r>
      <w:hyperlink r:id="rId337" w:history="1">
        <w:r w:rsidR="000E209C" w:rsidRPr="000E209C">
          <w:rPr>
            <w:rFonts w:hint="eastAsia"/>
            <w:b/>
            <w:bCs/>
            <w:color w:val="0000FF"/>
            <w:u w:val="single"/>
            <w:rtl/>
          </w:rPr>
          <w:t>סעיף</w:t>
        </w:r>
        <w:r w:rsidR="000E209C" w:rsidRPr="000E209C">
          <w:rPr>
            <w:b/>
            <w:bCs/>
            <w:color w:val="0000FF"/>
            <w:u w:val="single"/>
            <w:rtl/>
          </w:rPr>
          <w:t xml:space="preserve"> 338(7)</w:t>
        </w:r>
      </w:hyperlink>
      <w:r w:rsidRPr="00474F20">
        <w:rPr>
          <w:rFonts w:hint="cs"/>
          <w:b/>
          <w:bCs/>
          <w:rtl/>
        </w:rPr>
        <w:t xml:space="preserve"> ל</w:t>
      </w:r>
      <w:hyperlink r:id="rId338"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w:t>
      </w:r>
      <w:r>
        <w:rPr>
          <w:rFonts w:hint="cs"/>
          <w:b/>
          <w:bCs/>
          <w:rtl/>
        </w:rPr>
        <w:t xml:space="preserve"> </w:t>
      </w:r>
    </w:p>
    <w:p w14:paraId="513B2301" w14:textId="77777777" w:rsidR="00394F8F" w:rsidRDefault="00394F8F" w:rsidP="00394F8F">
      <w:pPr>
        <w:spacing w:line="360" w:lineRule="auto"/>
        <w:ind w:left="720" w:hanging="720"/>
        <w:jc w:val="both"/>
        <w:rPr>
          <w:rtl/>
        </w:rPr>
      </w:pPr>
    </w:p>
    <w:p w14:paraId="64BAB241" w14:textId="77777777" w:rsidR="00394F8F" w:rsidRDefault="00394F8F" w:rsidP="00394F8F">
      <w:pPr>
        <w:spacing w:line="360" w:lineRule="auto"/>
        <w:ind w:left="720" w:hanging="720"/>
        <w:jc w:val="both"/>
        <w:rPr>
          <w:rtl/>
        </w:rPr>
      </w:pPr>
      <w:r>
        <w:rPr>
          <w:rFonts w:hint="cs"/>
          <w:rtl/>
        </w:rPr>
        <w:tab/>
        <w:t xml:space="preserve">בכתב האישום מייחסת התביעה לנאשם גם עבירה על ייחוד העיסוק ברפואה, לפי </w:t>
      </w:r>
      <w:hyperlink r:id="rId339" w:history="1">
        <w:r w:rsidR="000E209C" w:rsidRPr="000E209C">
          <w:rPr>
            <w:rFonts w:hint="eastAsia"/>
            <w:color w:val="0000FF"/>
            <w:u w:val="single"/>
            <w:rtl/>
          </w:rPr>
          <w:t>סעיף</w:t>
        </w:r>
        <w:r w:rsidR="000E209C" w:rsidRPr="000E209C">
          <w:rPr>
            <w:color w:val="0000FF"/>
            <w:u w:val="single"/>
            <w:rtl/>
          </w:rPr>
          <w:t xml:space="preserve"> 3(</w:t>
        </w:r>
        <w:r w:rsidR="000E209C" w:rsidRPr="000E209C">
          <w:rPr>
            <w:rFonts w:hint="eastAsia"/>
            <w:color w:val="0000FF"/>
            <w:u w:val="single"/>
            <w:rtl/>
          </w:rPr>
          <w:t>א</w:t>
        </w:r>
        <w:r w:rsidR="000E209C" w:rsidRPr="000E209C">
          <w:rPr>
            <w:color w:val="0000FF"/>
            <w:u w:val="single"/>
            <w:rtl/>
          </w:rPr>
          <w:t>)</w:t>
        </w:r>
      </w:hyperlink>
      <w:r>
        <w:rPr>
          <w:rFonts w:hint="cs"/>
          <w:rtl/>
        </w:rPr>
        <w:t xml:space="preserve"> ל</w:t>
      </w:r>
      <w:hyperlink r:id="rId340"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69556019" w14:textId="77777777" w:rsidR="00394F8F" w:rsidRDefault="00394F8F" w:rsidP="00394F8F">
      <w:pPr>
        <w:spacing w:line="360" w:lineRule="auto"/>
        <w:ind w:left="720" w:hanging="720"/>
        <w:jc w:val="both"/>
        <w:rPr>
          <w:rtl/>
        </w:rPr>
      </w:pPr>
      <w:r>
        <w:rPr>
          <w:rFonts w:hint="cs"/>
          <w:rtl/>
        </w:rPr>
        <w:tab/>
        <w:t xml:space="preserve">התביעה מתבססת על כך שהנאשם איבחן את מחלתו של ל.ו, כמי שחולה בסוכרת נעורים, אך בעיקר בשל כך שהוא הורה לו לחדול מטיפול רפואי קונבנציונאלי, לרבות נטילת זריקות אינסולין, והסתפק במתן טיפולים, שאין בהם כדי להביא לריפוי מלא ואף לא להטבה במצב. </w:t>
      </w:r>
    </w:p>
    <w:p w14:paraId="0B547BEC" w14:textId="77777777" w:rsidR="00394F8F" w:rsidRDefault="00394F8F" w:rsidP="00394F8F">
      <w:pPr>
        <w:spacing w:line="360" w:lineRule="auto"/>
        <w:ind w:left="720" w:hanging="720"/>
        <w:jc w:val="both"/>
        <w:rPr>
          <w:rtl/>
        </w:rPr>
      </w:pPr>
      <w:r>
        <w:rPr>
          <w:rFonts w:hint="cs"/>
          <w:rtl/>
        </w:rPr>
        <w:tab/>
        <w:t xml:space="preserve">התביעה נסמכת בטיעונה זה על </w:t>
      </w:r>
      <w:hyperlink r:id="rId341"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10222/06</w:t>
        </w:r>
      </w:hyperlink>
      <w:r>
        <w:rPr>
          <w:rFonts w:hint="cs"/>
          <w:rtl/>
        </w:rPr>
        <w:t xml:space="preserve"> </w:t>
      </w:r>
      <w:r>
        <w:rPr>
          <w:rFonts w:hint="cs"/>
          <w:b/>
          <w:bCs/>
          <w:rtl/>
        </w:rPr>
        <w:t>פלוני נ' מדינת ישראל</w:t>
      </w:r>
      <w:r>
        <w:rPr>
          <w:rFonts w:hint="cs"/>
          <w:rtl/>
        </w:rPr>
        <w:t xml:space="preserve"> (לא פורסם, ניתן ביום 05.12.2007), שם הורשע המערער בעבירה לפי </w:t>
      </w:r>
      <w:hyperlink r:id="rId342" w:history="1">
        <w:r w:rsidR="000E209C" w:rsidRPr="000E209C">
          <w:rPr>
            <w:rFonts w:hint="eastAsia"/>
            <w:color w:val="0000FF"/>
            <w:u w:val="single"/>
            <w:rtl/>
          </w:rPr>
          <w:t>סעיף</w:t>
        </w:r>
        <w:r w:rsidR="000E209C" w:rsidRPr="000E209C">
          <w:rPr>
            <w:color w:val="0000FF"/>
            <w:u w:val="single"/>
            <w:rtl/>
          </w:rPr>
          <w:t xml:space="preserve"> 3(</w:t>
        </w:r>
        <w:r w:rsidR="000E209C" w:rsidRPr="000E209C">
          <w:rPr>
            <w:rFonts w:hint="eastAsia"/>
            <w:color w:val="0000FF"/>
            <w:u w:val="single"/>
            <w:rtl/>
          </w:rPr>
          <w:t>א</w:t>
        </w:r>
        <w:r w:rsidR="000E209C" w:rsidRPr="000E209C">
          <w:rPr>
            <w:color w:val="0000FF"/>
            <w:u w:val="single"/>
            <w:rtl/>
          </w:rPr>
          <w:t>)</w:t>
        </w:r>
      </w:hyperlink>
      <w:r>
        <w:rPr>
          <w:rFonts w:hint="cs"/>
          <w:rtl/>
        </w:rPr>
        <w:t xml:space="preserve"> ל</w:t>
      </w:r>
      <w:hyperlink r:id="rId343"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ואילו ההגנה מתבססת על פס"ד רוס, שם זוכה המערער מביצוע עבירה זו. </w:t>
      </w:r>
    </w:p>
    <w:p w14:paraId="4322C23C" w14:textId="77777777" w:rsidR="00394F8F" w:rsidRDefault="00394F8F" w:rsidP="00394F8F">
      <w:pPr>
        <w:spacing w:line="360" w:lineRule="auto"/>
        <w:ind w:left="720" w:hanging="720"/>
        <w:jc w:val="both"/>
        <w:rPr>
          <w:rtl/>
        </w:rPr>
      </w:pPr>
      <w:r>
        <w:rPr>
          <w:rFonts w:hint="cs"/>
          <w:rtl/>
        </w:rPr>
        <w:tab/>
        <w:t>כפי שהובהר לעיל, המערער בפס"ד רוס הורשע בעבירת רשלנות, בגין טיפולו ההומיאופתי בנער והתניית הטיפול באי נטילת תרופות קונבנציונאליות. בית-המשפט העליון ציין כי המערער, באותו מקרה, לא הציג את עצמו כרופא או כמורשה לעסוק ברפואה, אלא כמרפא אלטרנטיבי, והוסיף כי "</w:t>
      </w:r>
      <w:r>
        <w:rPr>
          <w:rFonts w:hint="cs"/>
          <w:b/>
          <w:bCs/>
          <w:rtl/>
        </w:rPr>
        <w:t xml:space="preserve">מקום בו נמצא כי אדם העוסק ברפואה משלימה התרשל בטיפול שנתן, וסיכן בכך את חיי המטופל, ניתן להרשיעו בעבירה של רשלנות לפי </w:t>
      </w:r>
      <w:hyperlink r:id="rId344"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Pr>
          <w:rFonts w:hint="cs"/>
          <w:rtl/>
        </w:rPr>
        <w:t xml:space="preserve"> </w:t>
      </w:r>
      <w:r w:rsidRPr="00213DB5">
        <w:rPr>
          <w:rFonts w:hint="cs"/>
          <w:b/>
          <w:bCs/>
          <w:rtl/>
        </w:rPr>
        <w:t>(כפי שנעשה בענ</w:t>
      </w:r>
      <w:r>
        <w:rPr>
          <w:rFonts w:hint="cs"/>
          <w:b/>
          <w:bCs/>
          <w:rtl/>
        </w:rPr>
        <w:t>י</w:t>
      </w:r>
      <w:r w:rsidRPr="00213DB5">
        <w:rPr>
          <w:rFonts w:hint="cs"/>
          <w:b/>
          <w:bCs/>
          <w:rtl/>
        </w:rPr>
        <w:t>י</w:t>
      </w:r>
      <w:r>
        <w:rPr>
          <w:rFonts w:hint="cs"/>
          <w:b/>
          <w:bCs/>
          <w:rtl/>
        </w:rPr>
        <w:t xml:space="preserve">נו), ולא בעבירה של עיסוק ברפואה לפי </w:t>
      </w:r>
      <w:hyperlink r:id="rId345" w:history="1">
        <w:r w:rsidR="00DE55B5" w:rsidRPr="00DE55B5">
          <w:rPr>
            <w:rFonts w:hint="eastAsia"/>
            <w:b/>
            <w:bCs/>
            <w:color w:val="0000FF"/>
            <w:u w:val="single"/>
            <w:rtl/>
          </w:rPr>
          <w:t>פקודת</w:t>
        </w:r>
        <w:r w:rsidR="00DE55B5" w:rsidRPr="00DE55B5">
          <w:rPr>
            <w:b/>
            <w:bCs/>
            <w:color w:val="0000FF"/>
            <w:u w:val="single"/>
            <w:rtl/>
          </w:rPr>
          <w:t xml:space="preserve"> </w:t>
        </w:r>
        <w:r w:rsidR="00DE55B5" w:rsidRPr="00DE55B5">
          <w:rPr>
            <w:rFonts w:hint="eastAsia"/>
            <w:b/>
            <w:bCs/>
            <w:color w:val="0000FF"/>
            <w:u w:val="single"/>
            <w:rtl/>
          </w:rPr>
          <w:t>הרופאים</w:t>
        </w:r>
      </w:hyperlink>
      <w:r>
        <w:rPr>
          <w:rFonts w:hint="cs"/>
          <w:rtl/>
        </w:rPr>
        <w:t xml:space="preserve">". </w:t>
      </w:r>
    </w:p>
    <w:p w14:paraId="278245CD" w14:textId="77777777" w:rsidR="00394F8F" w:rsidRDefault="00394F8F" w:rsidP="00394F8F">
      <w:pPr>
        <w:spacing w:line="360" w:lineRule="auto"/>
        <w:ind w:left="720"/>
        <w:jc w:val="both"/>
        <w:rPr>
          <w:rtl/>
        </w:rPr>
      </w:pPr>
      <w:r>
        <w:rPr>
          <w:rFonts w:hint="cs"/>
          <w:rtl/>
        </w:rPr>
        <w:t>לעומת זאת, ב</w:t>
      </w:r>
      <w:hyperlink r:id="rId346"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10222/06</w:t>
        </w:r>
      </w:hyperlink>
      <w:r>
        <w:rPr>
          <w:rFonts w:hint="cs"/>
          <w:rtl/>
        </w:rPr>
        <w:t>, דובר במערער אשר הציג את עצמו כ"</w:t>
      </w:r>
      <w:r>
        <w:rPr>
          <w:rFonts w:hint="cs"/>
          <w:b/>
          <w:bCs/>
          <w:rtl/>
        </w:rPr>
        <w:t>דוקטור</w:t>
      </w:r>
      <w:r>
        <w:rPr>
          <w:rFonts w:hint="cs"/>
          <w:rtl/>
        </w:rPr>
        <w:t>", "</w:t>
      </w:r>
      <w:r>
        <w:rPr>
          <w:rFonts w:hint="cs"/>
          <w:b/>
          <w:bCs/>
          <w:rtl/>
        </w:rPr>
        <w:t>דוקטור לרפואה</w:t>
      </w:r>
      <w:r>
        <w:rPr>
          <w:rFonts w:hint="cs"/>
          <w:rtl/>
        </w:rPr>
        <w:t>" או "</w:t>
      </w:r>
      <w:r>
        <w:rPr>
          <w:rFonts w:hint="cs"/>
          <w:b/>
          <w:bCs/>
          <w:rtl/>
        </w:rPr>
        <w:t>רופא במחלקת הילדים</w:t>
      </w:r>
      <w:r>
        <w:rPr>
          <w:rFonts w:hint="cs"/>
          <w:rtl/>
        </w:rPr>
        <w:t>", והעניק טיפול פיזיותרפי לילדים, כאשר בחלק מהמקרים ביצע בהם עבירות מין שונות. בית-המשפט העליון ציין כי אין לראות בטיפולים הפיזיותרפיים ובטיפולי העיסוי שניתנו על-ידי המערער משום עיסוק ברפואה, ואולם "</w:t>
      </w:r>
      <w:r>
        <w:rPr>
          <w:rFonts w:hint="cs"/>
          <w:b/>
          <w:bCs/>
          <w:rtl/>
        </w:rPr>
        <w:t>הבדיקות הגופניות והאבחונים שערך המערער למתלוננים... (בדיקה בסטטוסקופ, בדיקה נוירולוגית, בדיקת אשכים ועוד) בטרם החל בטיפול 'האלטרנטיבי' אכן מהווים טיפול כמשמעותו ב</w:t>
      </w:r>
      <w:hyperlink r:id="rId347" w:history="1">
        <w:r w:rsidR="00DE55B5" w:rsidRPr="00DE55B5">
          <w:rPr>
            <w:rFonts w:hint="eastAsia"/>
            <w:b/>
            <w:bCs/>
            <w:color w:val="0000FF"/>
            <w:u w:val="single"/>
            <w:rtl/>
          </w:rPr>
          <w:t>פקודת</w:t>
        </w:r>
        <w:r w:rsidR="00DE55B5" w:rsidRPr="00DE55B5">
          <w:rPr>
            <w:b/>
            <w:bCs/>
            <w:color w:val="0000FF"/>
            <w:u w:val="single"/>
            <w:rtl/>
          </w:rPr>
          <w:t xml:space="preserve"> </w:t>
        </w:r>
        <w:r w:rsidR="00DE55B5" w:rsidRPr="00DE55B5">
          <w:rPr>
            <w:rFonts w:hint="eastAsia"/>
            <w:b/>
            <w:bCs/>
            <w:color w:val="0000FF"/>
            <w:u w:val="single"/>
            <w:rtl/>
          </w:rPr>
          <w:t>הרופאים</w:t>
        </w:r>
      </w:hyperlink>
      <w:r>
        <w:rPr>
          <w:rFonts w:hint="cs"/>
          <w:rtl/>
        </w:rPr>
        <w:t xml:space="preserve">". לפיכך, נדחה ערעורו, ככל שהוא נוגע להרשעתו בעבירה לפי </w:t>
      </w:r>
      <w:hyperlink r:id="rId348" w:history="1">
        <w:r w:rsidR="000E209C" w:rsidRPr="000E209C">
          <w:rPr>
            <w:rFonts w:hint="eastAsia"/>
            <w:color w:val="0000FF"/>
            <w:u w:val="single"/>
            <w:rtl/>
          </w:rPr>
          <w:t>סעיף</w:t>
        </w:r>
        <w:r w:rsidR="000E209C" w:rsidRPr="000E209C">
          <w:rPr>
            <w:color w:val="0000FF"/>
            <w:u w:val="single"/>
            <w:rtl/>
          </w:rPr>
          <w:t xml:space="preserve"> 3(</w:t>
        </w:r>
        <w:r w:rsidR="000E209C" w:rsidRPr="000E209C">
          <w:rPr>
            <w:rFonts w:hint="eastAsia"/>
            <w:color w:val="0000FF"/>
            <w:u w:val="single"/>
            <w:rtl/>
          </w:rPr>
          <w:t>א</w:t>
        </w:r>
        <w:r w:rsidR="000E209C" w:rsidRPr="000E209C">
          <w:rPr>
            <w:color w:val="0000FF"/>
            <w:u w:val="single"/>
            <w:rtl/>
          </w:rPr>
          <w:t>)</w:t>
        </w:r>
      </w:hyperlink>
      <w:r>
        <w:rPr>
          <w:rFonts w:hint="cs"/>
          <w:rtl/>
        </w:rPr>
        <w:t xml:space="preserve"> ל</w:t>
      </w:r>
      <w:hyperlink r:id="rId349"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4BBC8052" w14:textId="77777777" w:rsidR="00394F8F" w:rsidRDefault="00394F8F" w:rsidP="00394F8F">
      <w:pPr>
        <w:spacing w:line="360" w:lineRule="auto"/>
        <w:ind w:left="720"/>
        <w:jc w:val="both"/>
        <w:rPr>
          <w:rtl/>
        </w:rPr>
      </w:pPr>
    </w:p>
    <w:p w14:paraId="1993A222" w14:textId="77777777" w:rsidR="00394F8F" w:rsidRDefault="00394F8F" w:rsidP="00394F8F">
      <w:pPr>
        <w:spacing w:line="360" w:lineRule="auto"/>
        <w:ind w:left="720"/>
        <w:jc w:val="both"/>
        <w:rPr>
          <w:rtl/>
        </w:rPr>
      </w:pPr>
      <w:r>
        <w:rPr>
          <w:rFonts w:hint="cs"/>
          <w:rtl/>
        </w:rPr>
        <w:t xml:space="preserve">לדעתי, קיים דמיון רב בין התנהלותו של הנאשם כלפי ל.ו. לבין מעשיו של המערער בפס"ד רוס. בשני המקרים לא הציגו המטפלים את עצמם כרופאים, אלא התיימרו לטפל בחולה ולהביא להחלמתו, תוך דרישה מהמטופל להימנע מקבלת תרופות קונבנציונאליות. כזכור, זוכה המערער בפס"ד רוס מביצוע העבירה לפי </w:t>
      </w:r>
      <w:hyperlink r:id="rId350" w:history="1">
        <w:r w:rsidR="000E209C" w:rsidRPr="000E209C">
          <w:rPr>
            <w:rFonts w:hint="eastAsia"/>
            <w:color w:val="0000FF"/>
            <w:u w:val="single"/>
            <w:rtl/>
          </w:rPr>
          <w:t>סעיף</w:t>
        </w:r>
        <w:r w:rsidR="000E209C" w:rsidRPr="000E209C">
          <w:rPr>
            <w:color w:val="0000FF"/>
            <w:u w:val="single"/>
            <w:rtl/>
          </w:rPr>
          <w:t xml:space="preserve"> 3(</w:t>
        </w:r>
        <w:r w:rsidR="000E209C" w:rsidRPr="000E209C">
          <w:rPr>
            <w:rFonts w:hint="eastAsia"/>
            <w:color w:val="0000FF"/>
            <w:u w:val="single"/>
            <w:rtl/>
          </w:rPr>
          <w:t>א</w:t>
        </w:r>
        <w:r w:rsidR="000E209C" w:rsidRPr="000E209C">
          <w:rPr>
            <w:color w:val="0000FF"/>
            <w:u w:val="single"/>
            <w:rtl/>
          </w:rPr>
          <w:t>)</w:t>
        </w:r>
      </w:hyperlink>
      <w:r>
        <w:rPr>
          <w:rFonts w:hint="cs"/>
          <w:rtl/>
        </w:rPr>
        <w:t xml:space="preserve"> ל</w:t>
      </w:r>
      <w:hyperlink r:id="rId351"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4FBFABBF" w14:textId="77777777" w:rsidR="00394F8F" w:rsidRPr="00474F20" w:rsidRDefault="00394F8F" w:rsidP="00394F8F">
      <w:pPr>
        <w:spacing w:line="360" w:lineRule="auto"/>
        <w:ind w:left="720"/>
        <w:jc w:val="both"/>
        <w:rPr>
          <w:rtl/>
        </w:rPr>
      </w:pPr>
      <w:r>
        <w:rPr>
          <w:rFonts w:hint="cs"/>
          <w:rtl/>
        </w:rPr>
        <w:t>ב</w:t>
      </w:r>
      <w:hyperlink r:id="rId352"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10222/06</w:t>
        </w:r>
      </w:hyperlink>
      <w:r>
        <w:rPr>
          <w:rFonts w:hint="cs"/>
          <w:rtl/>
        </w:rPr>
        <w:t xml:space="preserve">, עליו מסתמכת התביעה, דובר במי שהציג עצמו כרופא וביצע בדיקות גופניות ואבחונים למטופלים, ובגין כך אושרה הרשעתו בביצוע העבירה. הגם שההרשעה בעבירה, לפי </w:t>
      </w:r>
      <w:hyperlink r:id="rId353" w:history="1">
        <w:r w:rsidR="000E209C" w:rsidRPr="000E209C">
          <w:rPr>
            <w:rFonts w:hint="eastAsia"/>
            <w:color w:val="0000FF"/>
            <w:u w:val="single"/>
            <w:rtl/>
          </w:rPr>
          <w:t>סעיף</w:t>
        </w:r>
        <w:r w:rsidR="000E209C" w:rsidRPr="000E209C">
          <w:rPr>
            <w:color w:val="0000FF"/>
            <w:u w:val="single"/>
            <w:rtl/>
          </w:rPr>
          <w:t xml:space="preserve"> 3(</w:t>
        </w:r>
        <w:r w:rsidR="000E209C" w:rsidRPr="000E209C">
          <w:rPr>
            <w:rFonts w:hint="eastAsia"/>
            <w:color w:val="0000FF"/>
            <w:u w:val="single"/>
            <w:rtl/>
          </w:rPr>
          <w:t>א</w:t>
        </w:r>
        <w:r w:rsidR="000E209C" w:rsidRPr="000E209C">
          <w:rPr>
            <w:color w:val="0000FF"/>
            <w:u w:val="single"/>
            <w:rtl/>
          </w:rPr>
          <w:t>)</w:t>
        </w:r>
      </w:hyperlink>
      <w:r>
        <w:rPr>
          <w:rFonts w:hint="cs"/>
          <w:rtl/>
        </w:rPr>
        <w:t xml:space="preserve"> ל</w:t>
      </w:r>
      <w:hyperlink r:id="rId354"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לא נומקה בעובדה כי המערער הציג עצמו כרופא, אין ניתן להשתחרר מהתחושה כי אלמלא כן, ספק אם היה מורשע המערער בעבירה זו. מכל מקום, </w:t>
      </w:r>
      <w:r w:rsidRPr="00474F20">
        <w:rPr>
          <w:rFonts w:hint="cs"/>
          <w:rtl/>
        </w:rPr>
        <w:t xml:space="preserve">במקרה המונח לפנינו, התביעה אינה מייחסת לנאשם ביצוע בדיקות גופניות ואבחונים, כפי שיוחסו למערער במקרה דשם. </w:t>
      </w:r>
    </w:p>
    <w:p w14:paraId="072C9D79" w14:textId="77777777" w:rsidR="00394F8F" w:rsidRPr="00474F20" w:rsidRDefault="00394F8F" w:rsidP="00394F8F">
      <w:pPr>
        <w:spacing w:line="360" w:lineRule="auto"/>
        <w:ind w:left="720"/>
        <w:jc w:val="both"/>
        <w:rPr>
          <w:rtl/>
        </w:rPr>
      </w:pPr>
      <w:r w:rsidRPr="00474F20">
        <w:rPr>
          <w:rFonts w:hint="cs"/>
          <w:rtl/>
        </w:rPr>
        <w:t xml:space="preserve">לאור האמור, </w:t>
      </w:r>
      <w:r>
        <w:rPr>
          <w:rFonts w:hint="cs"/>
          <w:rtl/>
        </w:rPr>
        <w:t xml:space="preserve">הנני סבור </w:t>
      </w:r>
      <w:r w:rsidRPr="00474F20">
        <w:rPr>
          <w:rFonts w:hint="cs"/>
          <w:rtl/>
        </w:rPr>
        <w:t xml:space="preserve">כי לא הוכחה על-ידי התביעה העבירה של ייחוד העיסוק ברפואה, לפי </w:t>
      </w:r>
      <w:hyperlink r:id="rId355" w:history="1">
        <w:r w:rsidR="000E209C" w:rsidRPr="000E209C">
          <w:rPr>
            <w:rFonts w:hint="eastAsia"/>
            <w:color w:val="0000FF"/>
            <w:u w:val="single"/>
            <w:rtl/>
          </w:rPr>
          <w:t>סעיף</w:t>
        </w:r>
        <w:r w:rsidR="000E209C" w:rsidRPr="000E209C">
          <w:rPr>
            <w:color w:val="0000FF"/>
            <w:u w:val="single"/>
            <w:rtl/>
          </w:rPr>
          <w:t xml:space="preserve"> 3(</w:t>
        </w:r>
        <w:r w:rsidR="000E209C" w:rsidRPr="000E209C">
          <w:rPr>
            <w:rFonts w:hint="eastAsia"/>
            <w:color w:val="0000FF"/>
            <w:u w:val="single"/>
            <w:rtl/>
          </w:rPr>
          <w:t>א</w:t>
        </w:r>
        <w:r w:rsidR="000E209C" w:rsidRPr="000E209C">
          <w:rPr>
            <w:color w:val="0000FF"/>
            <w:u w:val="single"/>
            <w:rtl/>
          </w:rPr>
          <w:t>)</w:t>
        </w:r>
      </w:hyperlink>
      <w:r w:rsidRPr="00474F20">
        <w:rPr>
          <w:rFonts w:hint="cs"/>
          <w:rtl/>
        </w:rPr>
        <w:t xml:space="preserve"> ל</w:t>
      </w:r>
      <w:hyperlink r:id="rId356"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474F20">
        <w:rPr>
          <w:rFonts w:hint="cs"/>
          <w:rtl/>
        </w:rPr>
        <w:t xml:space="preserve">, </w:t>
      </w:r>
      <w:r>
        <w:rPr>
          <w:rFonts w:hint="cs"/>
          <w:rtl/>
        </w:rPr>
        <w:t xml:space="preserve">ואציע לזכות </w:t>
      </w:r>
      <w:r w:rsidRPr="00474F20">
        <w:rPr>
          <w:rFonts w:hint="cs"/>
          <w:rtl/>
        </w:rPr>
        <w:t xml:space="preserve">את הנאשם מביצוע עבירה זו. </w:t>
      </w:r>
    </w:p>
    <w:p w14:paraId="55A1F1B0" w14:textId="77777777" w:rsidR="00394F8F" w:rsidRPr="00474F20" w:rsidRDefault="00394F8F" w:rsidP="00394F8F">
      <w:pPr>
        <w:spacing w:line="360" w:lineRule="auto"/>
        <w:ind w:left="720"/>
        <w:jc w:val="both"/>
        <w:rPr>
          <w:rtl/>
        </w:rPr>
      </w:pPr>
    </w:p>
    <w:p w14:paraId="40C1D8C2" w14:textId="77777777" w:rsidR="00394F8F" w:rsidRPr="0076064A" w:rsidRDefault="00394F8F" w:rsidP="00394F8F">
      <w:pPr>
        <w:spacing w:line="360" w:lineRule="auto"/>
        <w:ind w:left="720"/>
        <w:jc w:val="both"/>
        <w:rPr>
          <w:b/>
          <w:bCs/>
          <w:u w:val="single"/>
          <w:rtl/>
        </w:rPr>
      </w:pPr>
      <w:r w:rsidRPr="00474F20">
        <w:rPr>
          <w:rFonts w:hint="cs"/>
          <w:b/>
          <w:bCs/>
          <w:u w:val="single"/>
          <w:rtl/>
        </w:rPr>
        <w:t>אישום תשיעי</w:t>
      </w:r>
    </w:p>
    <w:p w14:paraId="67A572ED" w14:textId="77777777" w:rsidR="00394F8F" w:rsidRDefault="00394F8F" w:rsidP="00394F8F">
      <w:pPr>
        <w:spacing w:line="360" w:lineRule="auto"/>
        <w:ind w:left="720" w:hanging="720"/>
        <w:jc w:val="both"/>
        <w:rPr>
          <w:rtl/>
        </w:rPr>
      </w:pPr>
      <w:r>
        <w:rPr>
          <w:rFonts w:hint="cs"/>
          <w:rtl/>
        </w:rPr>
        <w:t>70.</w:t>
      </w:r>
      <w:r>
        <w:rPr>
          <w:rFonts w:hint="cs"/>
          <w:rtl/>
        </w:rPr>
        <w:tab/>
        <w:t xml:space="preserve">באישום זה מייחסת התביעה לנאשם עבירות של קבלת דבר במרמה בנסיבות מחמירות, עושק, רשלנות ועבירה על ייחוד העיסוק ברפואה. </w:t>
      </w:r>
    </w:p>
    <w:p w14:paraId="5136CFE1" w14:textId="77777777" w:rsidR="00394F8F" w:rsidRDefault="00394F8F" w:rsidP="00394F8F">
      <w:pPr>
        <w:spacing w:line="360" w:lineRule="auto"/>
        <w:ind w:left="720" w:hanging="720"/>
        <w:jc w:val="both"/>
        <w:rPr>
          <w:rtl/>
        </w:rPr>
      </w:pPr>
      <w:r>
        <w:rPr>
          <w:rFonts w:hint="cs"/>
          <w:rtl/>
        </w:rPr>
        <w:tab/>
        <w:t>העדה המרכזית באישום זה הינה ס.ב, אמם של זוג תאומים הסובלים משיתוק מוחין. ס.ב. הגיעה אל הנאשם כאשר ילדיה היו כבני שבעה חודשים, הנאשם טען כי יש לו ניסיון בטיפול בנפגעי שיתוק מוחין, והוא אף יכול להביא לריפוים המלא. הנאשם אמר לס.ב. כי בעקבות הטיפול שיקבלו "</w:t>
      </w:r>
      <w:r>
        <w:rPr>
          <w:rFonts w:hint="cs"/>
          <w:b/>
          <w:bCs/>
          <w:rtl/>
        </w:rPr>
        <w:t>...הילדים שלי יהיו בריאים וישחקו בארגז חול, יהיו כמו כל הילדים...</w:t>
      </w:r>
      <w:r>
        <w:rPr>
          <w:rFonts w:hint="cs"/>
          <w:rtl/>
        </w:rPr>
        <w:t xml:space="preserve">" (עמ' 162 לפרוטוקול, ש' 28). </w:t>
      </w:r>
    </w:p>
    <w:p w14:paraId="3ED1C627" w14:textId="77777777" w:rsidR="00394F8F" w:rsidRDefault="00394F8F" w:rsidP="00394F8F">
      <w:pPr>
        <w:spacing w:line="360" w:lineRule="auto"/>
        <w:ind w:left="720" w:hanging="720"/>
        <w:jc w:val="both"/>
        <w:rPr>
          <w:rtl/>
        </w:rPr>
      </w:pPr>
      <w:r>
        <w:rPr>
          <w:rFonts w:hint="cs"/>
          <w:rtl/>
        </w:rPr>
        <w:tab/>
        <w:t xml:space="preserve">בשלב ראשון קיבל הנאשם 100 ₪ עבור טיפול בכל ילד, ולאחר מכן דרש 250 ₪, כאשר המשמעות הייתה הוצאה של 1,000 ₪ לשבוע. ס.ב. טענה, כי לאחר שחלפה תקופה לא קצרה, ולא חל שיפור בילדיה, היא פנתה אל הנאשם כדי לקבל הסבר, והנאשם טען כי ישנם שינויים וכי הילדים יפרחו בקרוב. גם לאחר שהחלו להופיע פצעים על גופם של ילדיה, אמר לה הנאשם כי מדובר בסימן טוב, וכי הריפוי מתחיל להניב תוצאות. ס.ב. הוסיפה, כי הנאשם אסר עליה להעניק לילדים טיפולים קונבנציונאליים שונים, בטענה כי הדבר יעכב את הריפוי של ילדיה. </w:t>
      </w:r>
    </w:p>
    <w:p w14:paraId="10AB90BA" w14:textId="77777777" w:rsidR="00394F8F" w:rsidRDefault="00394F8F" w:rsidP="00394F8F">
      <w:pPr>
        <w:spacing w:line="360" w:lineRule="auto"/>
        <w:ind w:left="720" w:hanging="720"/>
        <w:jc w:val="both"/>
        <w:rPr>
          <w:rtl/>
        </w:rPr>
      </w:pPr>
      <w:r>
        <w:rPr>
          <w:rFonts w:hint="cs"/>
          <w:rtl/>
        </w:rPr>
        <w:tab/>
        <w:t xml:space="preserve">לאחר שהנאשם פתח את המכללה בתל-אביב, ניתנו הטיפולים לפעוטות על-ידי מטפלת אחרת, ולא על-ידי הנאשם, כאשר אותה מטפלת הוצגה על-ידו כמומחית לטיפול בשיתוק מוחין. מאחר שלא חלה כל הטבה במצבם של הילדים, ביקשה ס.ב. לקבל את כספה בחזרה, אך הנאשם התחמק משיחה איתה, ולפיכך החליטה להגיש נגדו תביעה אזרחית, וזכתה בפיצוי של 120,000 ₪, סכום אשר לא שולם לה. ס.ב. גם פנתה לתוכנית הטלוויזיה "שומר מסך", על-מנת להציג את שקריו של הנאשם ואת מעשי הרמייה שלו, כטענתה. </w:t>
      </w:r>
    </w:p>
    <w:p w14:paraId="20DBD8C8" w14:textId="77777777" w:rsidR="00394F8F" w:rsidRDefault="00394F8F" w:rsidP="00394F8F">
      <w:pPr>
        <w:spacing w:line="360" w:lineRule="auto"/>
        <w:ind w:left="720" w:hanging="720"/>
        <w:jc w:val="both"/>
        <w:rPr>
          <w:rtl/>
        </w:rPr>
      </w:pPr>
      <w:r>
        <w:rPr>
          <w:rFonts w:hint="cs"/>
          <w:rtl/>
        </w:rPr>
        <w:tab/>
        <w:t xml:space="preserve">בסך-הכל שילמה ס.ב. לנאשם בגין הטיפולים שניתנו לילדיה 70,000 ₪, אשר לא הוחזרו לה. כאמור, מצבם הרפואי של הילדים לא השתפר, כאשר הטיפולים שנעשו על-ידי הנאשם והפסקת חלק מהטיפולים הקונבנציונאליים אף פגעו בבריאותם. </w:t>
      </w:r>
    </w:p>
    <w:p w14:paraId="2D1846C0" w14:textId="77777777" w:rsidR="00394F8F" w:rsidRDefault="00394F8F" w:rsidP="00394F8F">
      <w:pPr>
        <w:spacing w:line="360" w:lineRule="auto"/>
        <w:ind w:left="720" w:hanging="720"/>
        <w:jc w:val="both"/>
        <w:rPr>
          <w:rtl/>
        </w:rPr>
      </w:pPr>
    </w:p>
    <w:p w14:paraId="175F0247" w14:textId="77777777" w:rsidR="00394F8F" w:rsidRDefault="00394F8F" w:rsidP="00394F8F">
      <w:pPr>
        <w:spacing w:line="360" w:lineRule="auto"/>
        <w:ind w:left="720" w:hanging="720"/>
        <w:jc w:val="both"/>
        <w:rPr>
          <w:rtl/>
        </w:rPr>
      </w:pPr>
      <w:r>
        <w:rPr>
          <w:rFonts w:hint="cs"/>
          <w:rtl/>
        </w:rPr>
        <w:tab/>
        <w:t xml:space="preserve">הנאשם אישר כי קיבל מס.ב. 70,000 ₪, כאשר לטענתו, טיפל בילדים במסירות רבה וחש כי הם נמצאים בדרך הנכונה, וניתן להבחין בהטבה במצבם. הנאשם הכחיש בתוקף כי הורה לס.ב. להפסיק את כל הטיפולים הקונבנציונאליים, אך אישר שכאשר הופיעו פצעים מוגלתיים על גופם של הילדים, הוא הורה לס.ב. לא לשים משחה על הפצעים. כמו כן, אישר הנאשם, כי הורה לס.ב. להפסיק את טיפולי הפיזיותרפיה, כיוון שאלה עלולים לפגוע בטיפול הניתן על-ידו. </w:t>
      </w:r>
    </w:p>
    <w:p w14:paraId="32E71F0E" w14:textId="77777777" w:rsidR="00394F8F" w:rsidRDefault="00394F8F" w:rsidP="00394F8F">
      <w:pPr>
        <w:spacing w:line="360" w:lineRule="auto"/>
        <w:ind w:left="720" w:hanging="720"/>
        <w:jc w:val="both"/>
        <w:rPr>
          <w:rtl/>
        </w:rPr>
      </w:pPr>
    </w:p>
    <w:p w14:paraId="679F3DF1" w14:textId="77777777" w:rsidR="00394F8F" w:rsidRPr="00474F20" w:rsidRDefault="00394F8F" w:rsidP="00394F8F">
      <w:pPr>
        <w:spacing w:line="360" w:lineRule="auto"/>
        <w:ind w:left="720" w:hanging="720"/>
        <w:jc w:val="both"/>
        <w:rPr>
          <w:rtl/>
        </w:rPr>
      </w:pPr>
      <w:r>
        <w:rPr>
          <w:rFonts w:hint="cs"/>
          <w:rtl/>
        </w:rPr>
        <w:tab/>
      </w:r>
      <w:r w:rsidRPr="00474F20">
        <w:rPr>
          <w:rFonts w:hint="cs"/>
          <w:rtl/>
        </w:rPr>
        <w:t xml:space="preserve">על יסוד הראיות </w:t>
      </w:r>
      <w:r>
        <w:rPr>
          <w:rFonts w:hint="cs"/>
          <w:rtl/>
        </w:rPr>
        <w:t xml:space="preserve">שהוצגו בנושא זה, יש, לדעתי, לקבוע </w:t>
      </w:r>
      <w:r w:rsidRPr="00474F20">
        <w:rPr>
          <w:rFonts w:hint="cs"/>
          <w:rtl/>
        </w:rPr>
        <w:t xml:space="preserve">כעובדה כי הנאשם הודיע לס.ב. כי יש ביכולתו להביא לריפוי מלא של ילדיה, הסובלים משיתוק מוחין. זאת, ביודעו כי אין כל שחר לדברים אלה, וכי מדובר ביומרה נטולת כל בסיס. עוד </w:t>
      </w:r>
      <w:r>
        <w:rPr>
          <w:rFonts w:hint="cs"/>
          <w:rtl/>
        </w:rPr>
        <w:t xml:space="preserve">ראוי לקבוע, </w:t>
      </w:r>
      <w:r w:rsidRPr="00474F20">
        <w:rPr>
          <w:rFonts w:hint="cs"/>
          <w:rtl/>
        </w:rPr>
        <w:t xml:space="preserve">כי הנאשם דרש מס.ב. להפסיק את כל הטיפולים הקונבנציונאליים, הגם שהיא המשיכה להעניק לילדיה חלק מטיפולים אלה. </w:t>
      </w:r>
    </w:p>
    <w:p w14:paraId="631828EE" w14:textId="77777777" w:rsidR="00394F8F" w:rsidRPr="00474F20" w:rsidRDefault="00394F8F" w:rsidP="00394F8F">
      <w:pPr>
        <w:spacing w:line="360" w:lineRule="auto"/>
        <w:ind w:left="720" w:hanging="720"/>
        <w:jc w:val="both"/>
        <w:rPr>
          <w:rtl/>
        </w:rPr>
      </w:pPr>
      <w:r w:rsidRPr="00474F20">
        <w:rPr>
          <w:rFonts w:hint="cs"/>
          <w:rtl/>
        </w:rPr>
        <w:tab/>
      </w:r>
      <w:r>
        <w:rPr>
          <w:rFonts w:hint="cs"/>
          <w:rtl/>
        </w:rPr>
        <w:t xml:space="preserve">לגישתי, </w:t>
      </w:r>
      <w:r w:rsidRPr="00474F20">
        <w:rPr>
          <w:rFonts w:hint="cs"/>
          <w:rtl/>
        </w:rPr>
        <w:t xml:space="preserve">קיבל </w:t>
      </w:r>
      <w:r>
        <w:rPr>
          <w:rFonts w:hint="cs"/>
          <w:rtl/>
        </w:rPr>
        <w:t xml:space="preserve">הנאשם </w:t>
      </w:r>
      <w:r w:rsidRPr="00474F20">
        <w:rPr>
          <w:rFonts w:hint="cs"/>
          <w:rtl/>
        </w:rPr>
        <w:t xml:space="preserve">במרמה מס.ב. סכום של 70,000 ₪, בגין הבטחתו לרפא את ילדיה, ביודעו כי אין לו כישורים מקצועיים או יכולת לעשות כן. </w:t>
      </w:r>
    </w:p>
    <w:p w14:paraId="30E71F42" w14:textId="77777777" w:rsidR="00394F8F" w:rsidRPr="00474F20" w:rsidRDefault="00394F8F" w:rsidP="00394F8F">
      <w:pPr>
        <w:spacing w:line="360" w:lineRule="auto"/>
        <w:ind w:left="720"/>
        <w:jc w:val="both"/>
        <w:rPr>
          <w:rtl/>
        </w:rPr>
      </w:pPr>
      <w:r w:rsidRPr="00474F20">
        <w:rPr>
          <w:rFonts w:hint="cs"/>
          <w:b/>
          <w:bCs/>
          <w:rtl/>
        </w:rPr>
        <w:t xml:space="preserve">לפיכך, </w:t>
      </w:r>
      <w:r>
        <w:rPr>
          <w:rFonts w:hint="cs"/>
          <w:b/>
          <w:bCs/>
          <w:rtl/>
        </w:rPr>
        <w:t xml:space="preserve">הנני סבור כי יש להרשיע את </w:t>
      </w:r>
      <w:r w:rsidRPr="00474F20">
        <w:rPr>
          <w:rFonts w:hint="cs"/>
          <w:b/>
          <w:bCs/>
          <w:rtl/>
        </w:rPr>
        <w:t xml:space="preserve">הנאשם בעבירה של קבלת דבר במרמה בנסיבות מחמירות, לפי </w:t>
      </w:r>
      <w:hyperlink r:id="rId357" w:history="1">
        <w:r w:rsidR="000E209C" w:rsidRPr="000E209C">
          <w:rPr>
            <w:rFonts w:hint="eastAsia"/>
            <w:b/>
            <w:bCs/>
            <w:color w:val="0000FF"/>
            <w:u w:val="single"/>
            <w:rtl/>
          </w:rPr>
          <w:t>סעיף</w:t>
        </w:r>
        <w:r w:rsidR="000E209C" w:rsidRPr="000E209C">
          <w:rPr>
            <w:b/>
            <w:bCs/>
            <w:color w:val="0000FF"/>
            <w:u w:val="single"/>
            <w:rtl/>
          </w:rPr>
          <w:t xml:space="preserve"> 415</w:t>
        </w:r>
      </w:hyperlink>
      <w:r w:rsidRPr="00474F20">
        <w:rPr>
          <w:rFonts w:hint="cs"/>
          <w:b/>
          <w:bCs/>
          <w:rtl/>
        </w:rPr>
        <w:t xml:space="preserve"> סיפא ל</w:t>
      </w:r>
      <w:hyperlink r:id="rId358"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2DA6F6ED" w14:textId="77777777" w:rsidR="00394F8F" w:rsidRPr="00474F20" w:rsidRDefault="00394F8F" w:rsidP="00394F8F">
      <w:pPr>
        <w:spacing w:line="360" w:lineRule="auto"/>
        <w:ind w:left="720"/>
        <w:jc w:val="both"/>
        <w:rPr>
          <w:rtl/>
        </w:rPr>
      </w:pPr>
      <w:r w:rsidRPr="00474F20">
        <w:rPr>
          <w:rFonts w:hint="cs"/>
          <w:rtl/>
        </w:rPr>
        <w:t xml:space="preserve">הנסיבות המחמירות נעוצות בתחכומה של המרמה, בהיקפה ומימדיה, והיותה פרי מאמץ מתוכנן, שיטתי וממושך. זאת, בנוסף למעמדו המיוחד של הנאשם כלפי קורבנו, דבר המקנה לו אמינות רבה. </w:t>
      </w:r>
    </w:p>
    <w:p w14:paraId="795BB4AA" w14:textId="77777777" w:rsidR="00394F8F" w:rsidRPr="00474F20" w:rsidRDefault="00394F8F" w:rsidP="00394F8F">
      <w:pPr>
        <w:spacing w:line="360" w:lineRule="auto"/>
        <w:ind w:left="720"/>
        <w:jc w:val="both"/>
        <w:rPr>
          <w:rtl/>
        </w:rPr>
      </w:pPr>
    </w:p>
    <w:p w14:paraId="4E2EE467" w14:textId="77777777" w:rsidR="00394F8F" w:rsidRPr="00474F20" w:rsidRDefault="00394F8F" w:rsidP="00394F8F">
      <w:pPr>
        <w:spacing w:line="360" w:lineRule="auto"/>
        <w:ind w:left="720"/>
        <w:jc w:val="both"/>
        <w:rPr>
          <w:rtl/>
        </w:rPr>
      </w:pPr>
      <w:r>
        <w:rPr>
          <w:rFonts w:hint="cs"/>
          <w:rtl/>
        </w:rPr>
        <w:t xml:space="preserve">לדעתי, הוכחה בנסיבות העניין </w:t>
      </w:r>
      <w:r w:rsidRPr="00474F20">
        <w:rPr>
          <w:rFonts w:hint="cs"/>
          <w:rtl/>
        </w:rPr>
        <w:t>גם עבירת העושק, שכן הנאשם ניצל את מצוקתה של ס.ב, אשר ביקשה להביא מזור למחלתם של ילדיה הפעוטות, אשר למרבה הצער, שניהם נולדו כשהם סובלים משיתוק מוחין. אין ספק</w:t>
      </w:r>
      <w:r>
        <w:rPr>
          <w:rFonts w:hint="cs"/>
          <w:rtl/>
        </w:rPr>
        <w:t>, לטעמי,</w:t>
      </w:r>
      <w:r w:rsidRPr="00474F20">
        <w:rPr>
          <w:rFonts w:hint="cs"/>
          <w:rtl/>
        </w:rPr>
        <w:t xml:space="preserve"> כי ס.ב. הייתה במצב נחות לעומת הנאשם, אשר התיימר לרפא את מחלתם של ילדיה, והיא הייתה מוכנה לכל דבר על-מנת להגיע לתוצאה זו, והנאשם ניצל מציאות זו למטרותיו. </w:t>
      </w:r>
    </w:p>
    <w:p w14:paraId="77FD2CFD" w14:textId="77777777" w:rsidR="00394F8F" w:rsidRDefault="00394F8F" w:rsidP="00394F8F">
      <w:pPr>
        <w:spacing w:line="360" w:lineRule="auto"/>
        <w:ind w:left="720"/>
        <w:jc w:val="both"/>
        <w:rPr>
          <w:b/>
          <w:bCs/>
          <w:rtl/>
        </w:rPr>
      </w:pPr>
      <w:r w:rsidRPr="00474F20">
        <w:rPr>
          <w:rFonts w:hint="cs"/>
          <w:b/>
          <w:bCs/>
          <w:rtl/>
        </w:rPr>
        <w:t xml:space="preserve">לאור האמור, </w:t>
      </w:r>
      <w:r>
        <w:rPr>
          <w:rFonts w:hint="cs"/>
          <w:b/>
          <w:bCs/>
          <w:rtl/>
        </w:rPr>
        <w:t xml:space="preserve">אציע להרשיע </w:t>
      </w:r>
      <w:r w:rsidRPr="00474F20">
        <w:rPr>
          <w:rFonts w:hint="cs"/>
          <w:b/>
          <w:bCs/>
          <w:rtl/>
        </w:rPr>
        <w:t xml:space="preserve">את הנאשם בעבירה של עושק, לפי </w:t>
      </w:r>
      <w:hyperlink r:id="rId359" w:history="1">
        <w:r w:rsidR="000E209C" w:rsidRPr="000E209C">
          <w:rPr>
            <w:rFonts w:hint="eastAsia"/>
            <w:b/>
            <w:bCs/>
            <w:color w:val="0000FF"/>
            <w:u w:val="single"/>
            <w:rtl/>
          </w:rPr>
          <w:t>סעיף</w:t>
        </w:r>
        <w:r w:rsidR="000E209C" w:rsidRPr="000E209C">
          <w:rPr>
            <w:b/>
            <w:bCs/>
            <w:color w:val="0000FF"/>
            <w:u w:val="single"/>
            <w:rtl/>
          </w:rPr>
          <w:t xml:space="preserve"> 431</w:t>
        </w:r>
      </w:hyperlink>
      <w:r w:rsidRPr="00474F20">
        <w:rPr>
          <w:rFonts w:hint="cs"/>
          <w:b/>
          <w:bCs/>
          <w:rtl/>
        </w:rPr>
        <w:t xml:space="preserve"> ל</w:t>
      </w:r>
      <w:hyperlink r:id="rId360"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w:t>
      </w:r>
      <w:r>
        <w:rPr>
          <w:rFonts w:hint="cs"/>
          <w:b/>
          <w:bCs/>
          <w:rtl/>
        </w:rPr>
        <w:t xml:space="preserve"> </w:t>
      </w:r>
    </w:p>
    <w:p w14:paraId="46B3E37D" w14:textId="77777777" w:rsidR="00394F8F" w:rsidRDefault="00394F8F" w:rsidP="00394F8F">
      <w:pPr>
        <w:spacing w:line="360" w:lineRule="auto"/>
        <w:ind w:left="720"/>
        <w:jc w:val="both"/>
        <w:rPr>
          <w:b/>
          <w:bCs/>
          <w:rtl/>
        </w:rPr>
      </w:pPr>
    </w:p>
    <w:p w14:paraId="7E2B1CBB" w14:textId="77777777" w:rsidR="00394F8F" w:rsidRDefault="00394F8F" w:rsidP="00394F8F">
      <w:pPr>
        <w:spacing w:line="360" w:lineRule="auto"/>
        <w:ind w:left="720"/>
        <w:jc w:val="both"/>
        <w:rPr>
          <w:rtl/>
        </w:rPr>
      </w:pPr>
      <w:r>
        <w:rPr>
          <w:rFonts w:hint="cs"/>
          <w:rtl/>
        </w:rPr>
        <w:t xml:space="preserve">אשר לעבירת הרשלנות, נראה לי כי הנאשם, בדרך התנהלותו, סיכן את שלומם, ואולי אף את חייהם, של הפעוטות, בכך שהתיימר לרפא אותם משיתוק המוחין, תוך דרישה להימנע ממתן טיפולים קונבנציונאליים. למרות שס.ב. המשיכה להעניק לילדיה חלק מהטיפולים, הרי שחלק אחר לא ניתן להם, כפי דרישתו של הנאשם. </w:t>
      </w:r>
    </w:p>
    <w:p w14:paraId="56FA2878" w14:textId="77777777" w:rsidR="00394F8F" w:rsidRPr="00474F20" w:rsidRDefault="00394F8F" w:rsidP="00394F8F">
      <w:pPr>
        <w:spacing w:line="360" w:lineRule="auto"/>
        <w:ind w:left="720"/>
        <w:jc w:val="both"/>
        <w:rPr>
          <w:b/>
          <w:bCs/>
          <w:rtl/>
        </w:rPr>
      </w:pPr>
      <w:r w:rsidRPr="00474F20">
        <w:rPr>
          <w:rFonts w:hint="cs"/>
          <w:b/>
          <w:bCs/>
          <w:rtl/>
        </w:rPr>
        <w:t>לפיכך, הוכחו</w:t>
      </w:r>
      <w:r>
        <w:rPr>
          <w:rFonts w:hint="cs"/>
          <w:b/>
          <w:bCs/>
          <w:rtl/>
        </w:rPr>
        <w:t>, לדעתי,</w:t>
      </w:r>
      <w:r w:rsidRPr="00474F20">
        <w:rPr>
          <w:rFonts w:hint="cs"/>
          <w:b/>
          <w:bCs/>
          <w:rtl/>
        </w:rPr>
        <w:t xml:space="preserve"> יסודות העבירה של מעשי פזיזות ורשלנות, לפי </w:t>
      </w:r>
      <w:hyperlink r:id="rId361" w:history="1">
        <w:r w:rsidR="000E209C" w:rsidRPr="000E209C">
          <w:rPr>
            <w:rFonts w:hint="eastAsia"/>
            <w:b/>
            <w:bCs/>
            <w:color w:val="0000FF"/>
            <w:u w:val="single"/>
            <w:rtl/>
          </w:rPr>
          <w:t>סעיף</w:t>
        </w:r>
        <w:r w:rsidR="000E209C" w:rsidRPr="000E209C">
          <w:rPr>
            <w:b/>
            <w:bCs/>
            <w:color w:val="0000FF"/>
            <w:u w:val="single"/>
            <w:rtl/>
          </w:rPr>
          <w:t xml:space="preserve"> 338(7)</w:t>
        </w:r>
      </w:hyperlink>
      <w:r w:rsidRPr="00474F20">
        <w:rPr>
          <w:rFonts w:hint="cs"/>
          <w:b/>
          <w:bCs/>
          <w:rtl/>
        </w:rPr>
        <w:t xml:space="preserve"> ל</w:t>
      </w:r>
      <w:hyperlink r:id="rId362"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r>
        <w:rPr>
          <w:rFonts w:hint="cs"/>
          <w:b/>
          <w:bCs/>
          <w:rtl/>
        </w:rPr>
        <w:t xml:space="preserve">ואציע להרשיע </w:t>
      </w:r>
      <w:r w:rsidRPr="00474F20">
        <w:rPr>
          <w:rFonts w:hint="cs"/>
          <w:b/>
          <w:bCs/>
          <w:rtl/>
        </w:rPr>
        <w:t xml:space="preserve">את הנאשם בביצועה. </w:t>
      </w:r>
    </w:p>
    <w:p w14:paraId="55EF6B38" w14:textId="77777777" w:rsidR="00394F8F" w:rsidRPr="00474F20" w:rsidRDefault="00394F8F" w:rsidP="00394F8F">
      <w:pPr>
        <w:spacing w:line="360" w:lineRule="auto"/>
        <w:ind w:left="720" w:hanging="720"/>
        <w:jc w:val="both"/>
        <w:rPr>
          <w:rtl/>
        </w:rPr>
      </w:pPr>
      <w:r w:rsidRPr="00474F20">
        <w:rPr>
          <w:rFonts w:hint="cs"/>
          <w:rtl/>
        </w:rPr>
        <w:tab/>
      </w:r>
    </w:p>
    <w:p w14:paraId="5CF12533" w14:textId="77777777" w:rsidR="00394F8F" w:rsidRPr="00474F20" w:rsidRDefault="00394F8F" w:rsidP="00394F8F">
      <w:pPr>
        <w:spacing w:line="360" w:lineRule="auto"/>
        <w:ind w:left="720" w:hanging="720"/>
        <w:jc w:val="both"/>
        <w:rPr>
          <w:rtl/>
        </w:rPr>
      </w:pPr>
      <w:r w:rsidRPr="00474F20">
        <w:rPr>
          <w:rFonts w:hint="cs"/>
          <w:rtl/>
        </w:rPr>
        <w:tab/>
        <w:t xml:space="preserve">אשר לעבירה של ייחוד העיסוק ברפואה, לפי </w:t>
      </w:r>
      <w:hyperlink r:id="rId363" w:history="1">
        <w:r w:rsidR="000E209C" w:rsidRPr="000E209C">
          <w:rPr>
            <w:rFonts w:hint="eastAsia"/>
            <w:color w:val="0000FF"/>
            <w:u w:val="single"/>
            <w:rtl/>
          </w:rPr>
          <w:t>סעיף</w:t>
        </w:r>
        <w:r w:rsidR="000E209C" w:rsidRPr="000E209C">
          <w:rPr>
            <w:color w:val="0000FF"/>
            <w:u w:val="single"/>
            <w:rtl/>
          </w:rPr>
          <w:t xml:space="preserve"> 3(</w:t>
        </w:r>
        <w:r w:rsidR="000E209C" w:rsidRPr="000E209C">
          <w:rPr>
            <w:rFonts w:hint="eastAsia"/>
            <w:color w:val="0000FF"/>
            <w:u w:val="single"/>
            <w:rtl/>
          </w:rPr>
          <w:t>א</w:t>
        </w:r>
        <w:r w:rsidR="000E209C" w:rsidRPr="000E209C">
          <w:rPr>
            <w:color w:val="0000FF"/>
            <w:u w:val="single"/>
            <w:rtl/>
          </w:rPr>
          <w:t>)</w:t>
        </w:r>
      </w:hyperlink>
      <w:r w:rsidRPr="00474F20">
        <w:rPr>
          <w:rFonts w:hint="cs"/>
          <w:rtl/>
        </w:rPr>
        <w:t xml:space="preserve"> ל</w:t>
      </w:r>
      <w:hyperlink r:id="rId364"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474F20">
        <w:rPr>
          <w:rFonts w:hint="cs"/>
          <w:rtl/>
        </w:rPr>
        <w:t xml:space="preserve">, נראה </w:t>
      </w:r>
      <w:r>
        <w:rPr>
          <w:rFonts w:hint="cs"/>
          <w:rtl/>
        </w:rPr>
        <w:t xml:space="preserve">לי </w:t>
      </w:r>
      <w:r w:rsidRPr="00474F20">
        <w:rPr>
          <w:rFonts w:hint="cs"/>
          <w:rtl/>
        </w:rPr>
        <w:t>כי אף</w:t>
      </w:r>
      <w:r>
        <w:rPr>
          <w:rFonts w:hint="cs"/>
          <w:rtl/>
        </w:rPr>
        <w:t xml:space="preserve"> כאן אין מקום להרשעתו של הנאשם, אשר לא הציג את עצמו כרופא ולא איבחן את מצבם של הפעוטות. גם אם דרש הנאשם להימנע מטיפולים קונבנציונאליים, אין בכך, לדעתי, כדי להביא </w:t>
      </w:r>
      <w:r w:rsidRPr="00474F20">
        <w:rPr>
          <w:rFonts w:hint="cs"/>
          <w:rtl/>
        </w:rPr>
        <w:t xml:space="preserve">להרשעתו בעבירה של עיסוק ברפואה. </w:t>
      </w:r>
    </w:p>
    <w:p w14:paraId="2A2CF7E9" w14:textId="77777777" w:rsidR="00394F8F" w:rsidRPr="00474F20" w:rsidRDefault="00394F8F" w:rsidP="00394F8F">
      <w:pPr>
        <w:spacing w:line="360" w:lineRule="auto"/>
        <w:ind w:left="720"/>
        <w:jc w:val="both"/>
        <w:rPr>
          <w:rtl/>
        </w:rPr>
      </w:pPr>
      <w:r w:rsidRPr="00474F20">
        <w:rPr>
          <w:rFonts w:hint="cs"/>
          <w:rtl/>
        </w:rPr>
        <w:t xml:space="preserve">לפיכך, </w:t>
      </w:r>
      <w:r>
        <w:rPr>
          <w:rFonts w:hint="cs"/>
          <w:rtl/>
        </w:rPr>
        <w:t xml:space="preserve">אציע לזכות </w:t>
      </w:r>
      <w:r w:rsidRPr="00474F20">
        <w:rPr>
          <w:rFonts w:hint="cs"/>
          <w:rtl/>
        </w:rPr>
        <w:t xml:space="preserve">את הנאשם מביצוע עבירה לפי </w:t>
      </w:r>
      <w:hyperlink r:id="rId365" w:history="1">
        <w:r w:rsidR="000E209C" w:rsidRPr="000E209C">
          <w:rPr>
            <w:rFonts w:hint="eastAsia"/>
            <w:color w:val="0000FF"/>
            <w:u w:val="single"/>
            <w:rtl/>
          </w:rPr>
          <w:t>סעיף</w:t>
        </w:r>
        <w:r w:rsidR="000E209C" w:rsidRPr="000E209C">
          <w:rPr>
            <w:color w:val="0000FF"/>
            <w:u w:val="single"/>
            <w:rtl/>
          </w:rPr>
          <w:t xml:space="preserve"> 3(</w:t>
        </w:r>
        <w:r w:rsidR="000E209C" w:rsidRPr="000E209C">
          <w:rPr>
            <w:rFonts w:hint="eastAsia"/>
            <w:color w:val="0000FF"/>
            <w:u w:val="single"/>
            <w:rtl/>
          </w:rPr>
          <w:t>א</w:t>
        </w:r>
        <w:r w:rsidR="000E209C" w:rsidRPr="000E209C">
          <w:rPr>
            <w:color w:val="0000FF"/>
            <w:u w:val="single"/>
            <w:rtl/>
          </w:rPr>
          <w:t>)</w:t>
        </w:r>
      </w:hyperlink>
      <w:r w:rsidRPr="00474F20">
        <w:rPr>
          <w:rFonts w:hint="cs"/>
          <w:rtl/>
        </w:rPr>
        <w:t xml:space="preserve"> ל</w:t>
      </w:r>
      <w:hyperlink r:id="rId366"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474F20">
        <w:rPr>
          <w:rFonts w:hint="cs"/>
          <w:rtl/>
        </w:rPr>
        <w:t xml:space="preserve">. </w:t>
      </w:r>
    </w:p>
    <w:p w14:paraId="1A2F6C14" w14:textId="77777777" w:rsidR="00394F8F" w:rsidRPr="00474F20" w:rsidRDefault="00394F8F" w:rsidP="00394F8F">
      <w:pPr>
        <w:spacing w:line="360" w:lineRule="auto"/>
        <w:ind w:left="720"/>
        <w:jc w:val="both"/>
        <w:rPr>
          <w:rtl/>
        </w:rPr>
      </w:pPr>
    </w:p>
    <w:p w14:paraId="28520B37" w14:textId="77777777" w:rsidR="00394F8F" w:rsidRPr="006149B8" w:rsidRDefault="00394F8F" w:rsidP="00394F8F">
      <w:pPr>
        <w:spacing w:line="360" w:lineRule="auto"/>
        <w:ind w:left="720"/>
        <w:jc w:val="both"/>
        <w:rPr>
          <w:b/>
          <w:bCs/>
          <w:u w:val="single"/>
          <w:rtl/>
        </w:rPr>
      </w:pPr>
      <w:r w:rsidRPr="00474F20">
        <w:rPr>
          <w:rFonts w:hint="cs"/>
          <w:b/>
          <w:bCs/>
          <w:u w:val="single"/>
          <w:rtl/>
        </w:rPr>
        <w:t>אישום עשירי</w:t>
      </w:r>
    </w:p>
    <w:p w14:paraId="6E850F8D" w14:textId="77777777" w:rsidR="00394F8F" w:rsidRDefault="00394F8F" w:rsidP="00394F8F">
      <w:pPr>
        <w:spacing w:line="360" w:lineRule="auto"/>
        <w:ind w:left="720" w:hanging="720"/>
        <w:jc w:val="both"/>
        <w:rPr>
          <w:rtl/>
        </w:rPr>
      </w:pPr>
      <w:r>
        <w:rPr>
          <w:rFonts w:hint="cs"/>
          <w:rtl/>
        </w:rPr>
        <w:t>71.</w:t>
      </w:r>
      <w:r>
        <w:rPr>
          <w:rFonts w:hint="cs"/>
          <w:rtl/>
        </w:rPr>
        <w:tab/>
        <w:t xml:space="preserve">באישום זה מייחסת התביעה לנאשם עבירות של קבלת דבר במרמה בנסיבות מחמירות, עושק, ועבירה על ייחוד העיסוק ברפואה. </w:t>
      </w:r>
    </w:p>
    <w:p w14:paraId="01B27482" w14:textId="77777777" w:rsidR="00394F8F" w:rsidRDefault="00394F8F" w:rsidP="00394F8F">
      <w:pPr>
        <w:spacing w:line="360" w:lineRule="auto"/>
        <w:ind w:left="720" w:hanging="720"/>
        <w:jc w:val="both"/>
        <w:rPr>
          <w:rtl/>
        </w:rPr>
      </w:pPr>
      <w:r>
        <w:rPr>
          <w:rFonts w:hint="cs"/>
          <w:rtl/>
        </w:rPr>
        <w:tab/>
        <w:t xml:space="preserve">ב.ש. הגיעה אל הנאשם בעקבות המלצה של חברה, בתקווה כי יוכל לסייע לבעלה, שלקה במספר אירועים מוחיים. הנאשם הבטיח לה כי יביא לריפויו המלא של בעלה, בתוך תקופה של שנה עד שנה ומחצה. במסגרת התקשרות לטיפול גלובלי, שילמה ב.ש. לנאשם בסך הכול 135,000 ₪, כאשר בהתאם לסיכום, היה אמור הנאשם לקבל סכום של 165,000 ₪. בפועל, הספיק הנאשם להעניק לבעלה טיפול אחד בלבד, וטיפול  נוסף ניתן לו על-ידי מטפלת אחרת. אין צריך לומר, כי לא חלה כל הטבה במצבו של הבעל, ולדברי ב.ש, הוא לא יכול היה לעמוד על רגליו ודיבורו נפגע. היא עצמה הגישה תלונה בתחנת המשטרה, וכן תביעה אזרחית להשבת הכסף. </w:t>
      </w:r>
    </w:p>
    <w:p w14:paraId="362C6270" w14:textId="77777777" w:rsidR="00394F8F" w:rsidRDefault="00394F8F" w:rsidP="00394F8F">
      <w:pPr>
        <w:spacing w:line="360" w:lineRule="auto"/>
        <w:ind w:left="720"/>
        <w:jc w:val="both"/>
        <w:rPr>
          <w:rtl/>
        </w:rPr>
      </w:pPr>
      <w:r>
        <w:rPr>
          <w:rFonts w:hint="cs"/>
          <w:rtl/>
        </w:rPr>
        <w:t xml:space="preserve">הנאשם אישר כי ניתנו לבעלה של ב.ש. שני טיפולים בלבד, ויש בכוונתו להחזיר להם את מלוא הכספים ששולמו, בסך 135,000 ₪. </w:t>
      </w:r>
    </w:p>
    <w:p w14:paraId="5FC939E8" w14:textId="77777777" w:rsidR="00394F8F" w:rsidRDefault="00394F8F" w:rsidP="00394F8F">
      <w:pPr>
        <w:spacing w:line="360" w:lineRule="auto"/>
        <w:ind w:left="720" w:hanging="720"/>
        <w:jc w:val="both"/>
        <w:rPr>
          <w:rtl/>
        </w:rPr>
      </w:pPr>
    </w:p>
    <w:p w14:paraId="45BF543F" w14:textId="77777777" w:rsidR="00394F8F" w:rsidRPr="00474F20" w:rsidRDefault="00394F8F" w:rsidP="00394F8F">
      <w:pPr>
        <w:spacing w:line="360" w:lineRule="auto"/>
        <w:ind w:left="720" w:hanging="720"/>
        <w:jc w:val="both"/>
        <w:rPr>
          <w:rtl/>
        </w:rPr>
      </w:pPr>
      <w:r>
        <w:rPr>
          <w:rFonts w:hint="cs"/>
          <w:rtl/>
        </w:rPr>
        <w:tab/>
      </w:r>
      <w:r w:rsidRPr="00474F20">
        <w:rPr>
          <w:rFonts w:hint="cs"/>
          <w:rtl/>
        </w:rPr>
        <w:t xml:space="preserve">בהתאם </w:t>
      </w:r>
      <w:r>
        <w:rPr>
          <w:rFonts w:hint="cs"/>
          <w:rtl/>
        </w:rPr>
        <w:t xml:space="preserve">לעמדתי </w:t>
      </w:r>
      <w:r w:rsidRPr="00474F20">
        <w:rPr>
          <w:rFonts w:hint="cs"/>
          <w:rtl/>
        </w:rPr>
        <w:t xml:space="preserve">בדבר שיטת הריפוי של הנאשם, שלא הייתה ולא נבראה, </w:t>
      </w:r>
      <w:r>
        <w:rPr>
          <w:rFonts w:hint="cs"/>
          <w:rtl/>
        </w:rPr>
        <w:t xml:space="preserve">הנני סבור </w:t>
      </w:r>
      <w:r w:rsidRPr="00474F20">
        <w:rPr>
          <w:rFonts w:hint="cs"/>
          <w:rtl/>
        </w:rPr>
        <w:t xml:space="preserve">כי גם בעניינה של ב.ש. הציג הנאשם מצג שווא, לפיו יש ביכולתו להביא לריפוי מלא של בעלה, ובהתאם לכך נחתם הסכם לטיפול גלובלי, שבמסגרתו שולם לו סכום של 135,000 ₪. לאור האמור, </w:t>
      </w:r>
      <w:r>
        <w:rPr>
          <w:rFonts w:hint="cs"/>
          <w:rtl/>
        </w:rPr>
        <w:t xml:space="preserve">יש, לדעתי, </w:t>
      </w:r>
      <w:r w:rsidRPr="00474F20">
        <w:rPr>
          <w:rFonts w:hint="cs"/>
          <w:rtl/>
        </w:rPr>
        <w:t xml:space="preserve">לקבוע כי הנאשם קיבל את הכספים במרמה, תוך הצגת טענות כוזבות ביודעין, בדבר יכולות הריפוי המצויות בידו, כביכול. </w:t>
      </w:r>
    </w:p>
    <w:p w14:paraId="580FBBFE" w14:textId="77777777" w:rsidR="00394F8F" w:rsidRPr="00474F20" w:rsidRDefault="00394F8F" w:rsidP="00394F8F">
      <w:pPr>
        <w:spacing w:line="360" w:lineRule="auto"/>
        <w:ind w:left="720" w:hanging="720"/>
        <w:jc w:val="both"/>
        <w:rPr>
          <w:rtl/>
        </w:rPr>
      </w:pPr>
      <w:r w:rsidRPr="00474F20">
        <w:rPr>
          <w:rFonts w:hint="cs"/>
          <w:rtl/>
        </w:rPr>
        <w:tab/>
      </w:r>
      <w:r w:rsidRPr="00474F20">
        <w:rPr>
          <w:rFonts w:hint="cs"/>
          <w:b/>
          <w:bCs/>
          <w:rtl/>
        </w:rPr>
        <w:t xml:space="preserve">לפיכך, </w:t>
      </w:r>
      <w:r>
        <w:rPr>
          <w:rFonts w:hint="cs"/>
          <w:b/>
          <w:bCs/>
          <w:rtl/>
        </w:rPr>
        <w:t xml:space="preserve">אציע להרשיע </w:t>
      </w:r>
      <w:r w:rsidRPr="00474F20">
        <w:rPr>
          <w:rFonts w:hint="cs"/>
          <w:b/>
          <w:bCs/>
          <w:rtl/>
        </w:rPr>
        <w:t xml:space="preserve">את הנאשם בעבירה של קבלת דבר במרמה בנסיבות מחמירות, לפי </w:t>
      </w:r>
      <w:hyperlink r:id="rId367" w:history="1">
        <w:r w:rsidR="00B84C4C" w:rsidRPr="00B84C4C">
          <w:rPr>
            <w:rFonts w:hint="eastAsia"/>
            <w:b/>
            <w:bCs/>
            <w:color w:val="0000FF"/>
            <w:u w:val="single"/>
            <w:rtl/>
          </w:rPr>
          <w:t>סעיף</w:t>
        </w:r>
        <w:r w:rsidR="00B84C4C" w:rsidRPr="00B84C4C">
          <w:rPr>
            <w:b/>
            <w:bCs/>
            <w:color w:val="0000FF"/>
            <w:u w:val="single"/>
            <w:rtl/>
          </w:rPr>
          <w:t xml:space="preserve"> 415</w:t>
        </w:r>
      </w:hyperlink>
      <w:r w:rsidRPr="00474F20">
        <w:rPr>
          <w:rFonts w:hint="cs"/>
          <w:b/>
          <w:bCs/>
          <w:rtl/>
        </w:rPr>
        <w:t xml:space="preserve"> סיפא ל</w:t>
      </w:r>
      <w:hyperlink r:id="rId368"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6EABE792" w14:textId="77777777" w:rsidR="00394F8F" w:rsidRDefault="00394F8F" w:rsidP="00394F8F">
      <w:pPr>
        <w:spacing w:line="360" w:lineRule="auto"/>
        <w:ind w:left="720" w:hanging="720"/>
        <w:jc w:val="both"/>
        <w:rPr>
          <w:rtl/>
        </w:rPr>
      </w:pPr>
      <w:r w:rsidRPr="00474F20">
        <w:rPr>
          <w:rFonts w:hint="cs"/>
          <w:rtl/>
        </w:rPr>
        <w:tab/>
        <w:t>הנסיבות המחמירות מוצאות את ביטוין בתחכומה של המרמה, היקפה ומימדיה, והיותה פרי מאמץ מתוכנן, שיטתי וממושך. כמו גם מעמדו המיוחד של הנאשם כלפי קורבן העבירה, וניצול מצוקתו.</w:t>
      </w:r>
      <w:r>
        <w:rPr>
          <w:rFonts w:hint="cs"/>
          <w:rtl/>
        </w:rPr>
        <w:t xml:space="preserve"> </w:t>
      </w:r>
    </w:p>
    <w:p w14:paraId="53DFC63F" w14:textId="77777777" w:rsidR="00394F8F" w:rsidRDefault="00394F8F" w:rsidP="00394F8F">
      <w:pPr>
        <w:spacing w:line="360" w:lineRule="auto"/>
        <w:ind w:left="720" w:hanging="720"/>
        <w:jc w:val="both"/>
        <w:rPr>
          <w:rtl/>
        </w:rPr>
      </w:pPr>
    </w:p>
    <w:p w14:paraId="4AC5429E" w14:textId="77777777" w:rsidR="00394F8F" w:rsidRDefault="00394F8F" w:rsidP="00394F8F">
      <w:pPr>
        <w:spacing w:line="360" w:lineRule="auto"/>
        <w:ind w:left="720" w:hanging="720"/>
        <w:jc w:val="both"/>
        <w:rPr>
          <w:rtl/>
        </w:rPr>
      </w:pPr>
      <w:r>
        <w:rPr>
          <w:rFonts w:hint="cs"/>
          <w:rtl/>
        </w:rPr>
        <w:tab/>
        <w:t xml:space="preserve">בנוסף, יש, לדעתי, להרשיע את הנאשם גם בעבירה של עושק, שכן הנאשם ניצל את מצוקתה של ב.ש, אשר התפתתה להאמין כי יש ביכולתו של הנאשם להביא לריפויו המלא של בעלה, ואף </w:t>
      </w:r>
      <w:r w:rsidRPr="00474F20">
        <w:rPr>
          <w:rFonts w:hint="cs"/>
          <w:rtl/>
        </w:rPr>
        <w:t xml:space="preserve">שילמה סכומי כסף נכבדים. אין ספק </w:t>
      </w:r>
      <w:r>
        <w:rPr>
          <w:rFonts w:hint="cs"/>
          <w:rtl/>
        </w:rPr>
        <w:t>בעיניי</w:t>
      </w:r>
      <w:r w:rsidRPr="00474F20">
        <w:rPr>
          <w:rFonts w:hint="cs"/>
          <w:rtl/>
        </w:rPr>
        <w:t>, כי הנאשם היה מודע לעובדה כי הוא מנצל את מצוקתה של ב.ש, ואף היה מודע לשימוש שנעשה על-ידו בטענות הכוזבות.</w:t>
      </w:r>
      <w:r>
        <w:rPr>
          <w:rFonts w:hint="cs"/>
          <w:rtl/>
        </w:rPr>
        <w:t xml:space="preserve"> </w:t>
      </w:r>
    </w:p>
    <w:p w14:paraId="0C99782D" w14:textId="77777777" w:rsidR="00394F8F" w:rsidRPr="00474F20" w:rsidRDefault="00394F8F" w:rsidP="00394F8F">
      <w:pPr>
        <w:spacing w:line="360" w:lineRule="auto"/>
        <w:ind w:left="720" w:hanging="720"/>
        <w:jc w:val="both"/>
        <w:rPr>
          <w:rtl/>
        </w:rPr>
      </w:pPr>
      <w:r w:rsidRPr="00492500">
        <w:rPr>
          <w:rFonts w:hint="cs"/>
          <w:b/>
          <w:bCs/>
          <w:rtl/>
        </w:rPr>
        <w:tab/>
      </w:r>
      <w:r w:rsidRPr="00474F20">
        <w:rPr>
          <w:rFonts w:hint="cs"/>
          <w:b/>
          <w:bCs/>
          <w:rtl/>
        </w:rPr>
        <w:t xml:space="preserve">לאור האמור, </w:t>
      </w:r>
      <w:r>
        <w:rPr>
          <w:rFonts w:hint="cs"/>
          <w:b/>
          <w:bCs/>
          <w:rtl/>
        </w:rPr>
        <w:t xml:space="preserve">אציע לחבריי להרשיע </w:t>
      </w:r>
      <w:r w:rsidRPr="00474F20">
        <w:rPr>
          <w:rFonts w:hint="cs"/>
          <w:b/>
          <w:bCs/>
          <w:rtl/>
        </w:rPr>
        <w:t xml:space="preserve">את הנאשם בעבירה של עושק, לפי </w:t>
      </w:r>
      <w:hyperlink r:id="rId369" w:history="1">
        <w:r w:rsidR="00B84C4C" w:rsidRPr="00B84C4C">
          <w:rPr>
            <w:rFonts w:hint="eastAsia"/>
            <w:b/>
            <w:bCs/>
            <w:color w:val="0000FF"/>
            <w:u w:val="single"/>
            <w:rtl/>
          </w:rPr>
          <w:t>סעיף</w:t>
        </w:r>
        <w:r w:rsidR="00B84C4C" w:rsidRPr="00B84C4C">
          <w:rPr>
            <w:b/>
            <w:bCs/>
            <w:color w:val="0000FF"/>
            <w:u w:val="single"/>
            <w:rtl/>
          </w:rPr>
          <w:t xml:space="preserve"> 431</w:t>
        </w:r>
      </w:hyperlink>
      <w:r w:rsidRPr="00474F20">
        <w:rPr>
          <w:rFonts w:hint="cs"/>
          <w:b/>
          <w:bCs/>
          <w:rtl/>
        </w:rPr>
        <w:t xml:space="preserve"> ל</w:t>
      </w:r>
      <w:hyperlink r:id="rId370"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w:t>
      </w:r>
    </w:p>
    <w:p w14:paraId="76A4027A" w14:textId="77777777" w:rsidR="00394F8F" w:rsidRPr="00474F20" w:rsidRDefault="00394F8F" w:rsidP="00394F8F">
      <w:pPr>
        <w:spacing w:line="360" w:lineRule="auto"/>
        <w:ind w:left="720" w:hanging="720"/>
        <w:jc w:val="both"/>
        <w:rPr>
          <w:rtl/>
        </w:rPr>
      </w:pPr>
    </w:p>
    <w:p w14:paraId="0D000200" w14:textId="77777777" w:rsidR="00394F8F" w:rsidRPr="00474F20" w:rsidRDefault="00394F8F" w:rsidP="00394F8F">
      <w:pPr>
        <w:spacing w:line="360" w:lineRule="auto"/>
        <w:ind w:left="720" w:hanging="720"/>
        <w:jc w:val="both"/>
        <w:rPr>
          <w:rtl/>
        </w:rPr>
      </w:pPr>
      <w:r w:rsidRPr="00474F20">
        <w:rPr>
          <w:rFonts w:hint="cs"/>
          <w:rtl/>
        </w:rPr>
        <w:tab/>
        <w:t xml:space="preserve">לעומת זאת, לא </w:t>
      </w:r>
      <w:r>
        <w:rPr>
          <w:rFonts w:hint="cs"/>
          <w:rtl/>
        </w:rPr>
        <w:t xml:space="preserve">מצאתי </w:t>
      </w:r>
      <w:r w:rsidRPr="00474F20">
        <w:rPr>
          <w:rFonts w:hint="cs"/>
          <w:rtl/>
        </w:rPr>
        <w:t xml:space="preserve">כל בסיס בראיות התביעה לעבירה על ייחוד העיסוק ברפואה, לפי </w:t>
      </w:r>
      <w:hyperlink r:id="rId371" w:history="1">
        <w:r w:rsidR="00B84C4C" w:rsidRPr="00B84C4C">
          <w:rPr>
            <w:rFonts w:hint="eastAsia"/>
            <w:color w:val="0000FF"/>
            <w:u w:val="single"/>
            <w:rtl/>
          </w:rPr>
          <w:t>סעיף</w:t>
        </w:r>
        <w:r w:rsidR="00B84C4C" w:rsidRPr="00B84C4C">
          <w:rPr>
            <w:color w:val="0000FF"/>
            <w:u w:val="single"/>
            <w:rtl/>
          </w:rPr>
          <w:t xml:space="preserve"> 3(</w:t>
        </w:r>
        <w:r w:rsidR="00B84C4C" w:rsidRPr="00B84C4C">
          <w:rPr>
            <w:rFonts w:hint="eastAsia"/>
            <w:color w:val="0000FF"/>
            <w:u w:val="single"/>
            <w:rtl/>
          </w:rPr>
          <w:t>א</w:t>
        </w:r>
        <w:r w:rsidR="00B84C4C" w:rsidRPr="00B84C4C">
          <w:rPr>
            <w:color w:val="0000FF"/>
            <w:u w:val="single"/>
            <w:rtl/>
          </w:rPr>
          <w:t>)</w:t>
        </w:r>
      </w:hyperlink>
      <w:r w:rsidRPr="00474F20">
        <w:rPr>
          <w:rFonts w:hint="cs"/>
          <w:rtl/>
        </w:rPr>
        <w:t xml:space="preserve"> ל</w:t>
      </w:r>
      <w:hyperlink r:id="rId372"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474F20">
        <w:rPr>
          <w:rFonts w:hint="cs"/>
          <w:rtl/>
        </w:rPr>
        <w:t xml:space="preserve">, </w:t>
      </w:r>
      <w:r>
        <w:rPr>
          <w:rFonts w:hint="cs"/>
          <w:rtl/>
        </w:rPr>
        <w:t xml:space="preserve">ומן הראוי לזכות </w:t>
      </w:r>
      <w:r w:rsidRPr="00474F20">
        <w:rPr>
          <w:rFonts w:hint="cs"/>
          <w:rtl/>
        </w:rPr>
        <w:t xml:space="preserve">את הנאשם מעבירה זו. </w:t>
      </w:r>
    </w:p>
    <w:p w14:paraId="54598142" w14:textId="77777777" w:rsidR="00394F8F" w:rsidRPr="00474F20" w:rsidRDefault="00394F8F" w:rsidP="00394F8F">
      <w:pPr>
        <w:spacing w:line="360" w:lineRule="auto"/>
        <w:ind w:left="720" w:hanging="720"/>
        <w:jc w:val="both"/>
        <w:rPr>
          <w:rtl/>
        </w:rPr>
      </w:pPr>
      <w:r w:rsidRPr="00474F20">
        <w:rPr>
          <w:rFonts w:hint="cs"/>
          <w:rtl/>
        </w:rPr>
        <w:tab/>
      </w:r>
    </w:p>
    <w:p w14:paraId="08C090DB" w14:textId="77777777" w:rsidR="00394F8F" w:rsidRPr="00474F20" w:rsidRDefault="00394F8F" w:rsidP="00394F8F">
      <w:pPr>
        <w:spacing w:line="360" w:lineRule="auto"/>
        <w:ind w:left="720"/>
        <w:jc w:val="both"/>
        <w:rPr>
          <w:b/>
          <w:bCs/>
          <w:u w:val="single"/>
          <w:rtl/>
        </w:rPr>
      </w:pPr>
      <w:r w:rsidRPr="00474F20">
        <w:rPr>
          <w:rFonts w:hint="cs"/>
          <w:b/>
          <w:bCs/>
          <w:u w:val="single"/>
          <w:rtl/>
        </w:rPr>
        <w:t>אישום אחד עשר</w:t>
      </w:r>
    </w:p>
    <w:p w14:paraId="5E81C6CC" w14:textId="77777777" w:rsidR="00394F8F" w:rsidRDefault="00394F8F" w:rsidP="00394F8F">
      <w:pPr>
        <w:spacing w:line="360" w:lineRule="auto"/>
        <w:ind w:left="720" w:hanging="720"/>
        <w:jc w:val="both"/>
        <w:rPr>
          <w:rtl/>
        </w:rPr>
      </w:pPr>
      <w:r w:rsidRPr="00474F20">
        <w:rPr>
          <w:rFonts w:hint="cs"/>
          <w:rtl/>
        </w:rPr>
        <w:t>72.</w:t>
      </w:r>
      <w:r>
        <w:rPr>
          <w:rFonts w:hint="cs"/>
          <w:rtl/>
        </w:rPr>
        <w:tab/>
        <w:t xml:space="preserve">במסגרת אישום זה, מיוחסות לנאשם עבירות אלה: קבלת דבר במרמה בנסיבות מחמירות, עושק, ועבירה על ייחוד העיסוק ברפואה. </w:t>
      </w:r>
    </w:p>
    <w:p w14:paraId="33B46484" w14:textId="77777777" w:rsidR="00394F8F" w:rsidRDefault="00394F8F" w:rsidP="00394F8F">
      <w:pPr>
        <w:spacing w:line="360" w:lineRule="auto"/>
        <w:ind w:left="720" w:hanging="720"/>
        <w:jc w:val="both"/>
        <w:rPr>
          <w:rtl/>
        </w:rPr>
      </w:pPr>
      <w:r>
        <w:rPr>
          <w:rFonts w:hint="cs"/>
          <w:rtl/>
        </w:rPr>
        <w:tab/>
        <w:t xml:space="preserve">ס.ק. נפגשה עם הנאשם, על-מנת שזה יטפל באמה חולת הסרטן. לאחר טיפול אחד, אמר הנאשם לס.ק. כי אמה מגיבה יפה לטיפול, ולמרות שהוא אינו נוהג לטפל באנשים שעברו התערבות כירורגית, הוא מוכן לקבלה לסדרה בת עשרה טיפולים, בעלות של 5,000 ₪. בהמשך, אמר הנאשם כי יש להמשיך בסדרה נוספת של עשרה טיפולים, כשהוא טוען שחלק מהגידולים נעלמו, וכי אמה של ס.ק. תחזור לחיים נורמאליים ותשכח את מה שהיה לה. בסך הכול, שולם לנאשם סכום של 10,000 ₪, עבור 20 טיפולים, כאשר בפועל ניתנו לאמה של ס.ק. 16 טיפולים. הנאשם ניסה לשכנע את ס.ק. להתקשר בהסכם גלובלי, תמורת סכום של 60,000 ₪, אך היא לא יכלה להיענות לבקשה, מאחר שסכום זה לא עמד לרשותה. בשלב כלשהו, נערכו לאמה של ס.ק. בדיקות שונות שהראו כי הגידולים גדלו, והלכו והתרבו, וכאשר הציגה זאת בפני הנאשם, הוא טען כי אין להאמין לבדיקה, והוא מאמין, אך ורק לידיו שלו. </w:t>
      </w:r>
    </w:p>
    <w:p w14:paraId="2A80DEB7" w14:textId="77777777" w:rsidR="00394F8F" w:rsidRDefault="00394F8F" w:rsidP="00394F8F">
      <w:pPr>
        <w:spacing w:line="360" w:lineRule="auto"/>
        <w:ind w:left="720"/>
        <w:jc w:val="both"/>
        <w:rPr>
          <w:rtl/>
        </w:rPr>
      </w:pPr>
      <w:r>
        <w:rPr>
          <w:rFonts w:hint="cs"/>
          <w:rtl/>
        </w:rPr>
        <w:t>הנאשם אישר כי קיבל מס.ק. סכום של 10,000 ₪ עבור 20 טיפולים, וכי נותר "</w:t>
      </w:r>
      <w:r>
        <w:rPr>
          <w:rFonts w:hint="cs"/>
          <w:b/>
          <w:bCs/>
          <w:rtl/>
        </w:rPr>
        <w:t>חייב לה שניים או שלושה טיפולים</w:t>
      </w:r>
      <w:r>
        <w:rPr>
          <w:rFonts w:hint="cs"/>
          <w:rtl/>
        </w:rPr>
        <w:t xml:space="preserve">". הוא הכחיש כי הבטיח לס.ק. ריפוי מלא לאמה, ולדבריו היה מבטיח זאת, אלמלא בוצעו באם ניתוחים כירורגים. </w:t>
      </w:r>
    </w:p>
    <w:p w14:paraId="2CECE640" w14:textId="77777777" w:rsidR="00394F8F" w:rsidRDefault="00394F8F" w:rsidP="00394F8F">
      <w:pPr>
        <w:spacing w:line="360" w:lineRule="auto"/>
        <w:ind w:left="720" w:hanging="720"/>
        <w:jc w:val="both"/>
        <w:rPr>
          <w:rtl/>
        </w:rPr>
      </w:pPr>
    </w:p>
    <w:p w14:paraId="174A01F0" w14:textId="77777777" w:rsidR="00394F8F" w:rsidRPr="00474F20" w:rsidRDefault="00394F8F" w:rsidP="00394F8F">
      <w:pPr>
        <w:spacing w:line="360" w:lineRule="auto"/>
        <w:ind w:left="720" w:hanging="720"/>
        <w:jc w:val="both"/>
        <w:rPr>
          <w:rtl/>
        </w:rPr>
      </w:pPr>
      <w:r>
        <w:rPr>
          <w:rFonts w:hint="cs"/>
          <w:rtl/>
        </w:rPr>
        <w:tab/>
        <w:t xml:space="preserve">על יסוד </w:t>
      </w:r>
      <w:r w:rsidRPr="00474F20">
        <w:rPr>
          <w:rFonts w:hint="cs"/>
          <w:rtl/>
        </w:rPr>
        <w:t xml:space="preserve">ראיות </w:t>
      </w:r>
      <w:r>
        <w:rPr>
          <w:rFonts w:hint="cs"/>
          <w:rtl/>
        </w:rPr>
        <w:t>אלה</w:t>
      </w:r>
      <w:r w:rsidRPr="00474F20">
        <w:rPr>
          <w:rFonts w:hint="cs"/>
          <w:rtl/>
        </w:rPr>
        <w:t xml:space="preserve">, </w:t>
      </w:r>
      <w:r>
        <w:rPr>
          <w:rFonts w:hint="cs"/>
          <w:rtl/>
        </w:rPr>
        <w:t xml:space="preserve">יש לקבוע, לדעתי, </w:t>
      </w:r>
      <w:r w:rsidRPr="00474F20">
        <w:rPr>
          <w:rFonts w:hint="cs"/>
          <w:rtl/>
        </w:rPr>
        <w:t xml:space="preserve">כי הנאשם אמר לס.ק. כי יש ביכולתו להביא לריפויה המלא של אמה, ואף טען במהלך הטיפולים שניתנו על-ידו, כי חלק מהגידולים נעלמו וחלק עומדים להתפרק, וכי האם תחזור לחיים נורמאליים. </w:t>
      </w:r>
    </w:p>
    <w:p w14:paraId="0D39221E" w14:textId="77777777" w:rsidR="00394F8F" w:rsidRPr="00474F20" w:rsidRDefault="00394F8F" w:rsidP="00394F8F">
      <w:pPr>
        <w:spacing w:line="360" w:lineRule="auto"/>
        <w:ind w:left="720" w:hanging="720"/>
        <w:jc w:val="both"/>
        <w:rPr>
          <w:rtl/>
        </w:rPr>
      </w:pPr>
      <w:r w:rsidRPr="00474F20">
        <w:rPr>
          <w:rFonts w:hint="cs"/>
          <w:rtl/>
        </w:rPr>
        <w:tab/>
        <w:t xml:space="preserve">בדברים אלה יש משום מצג שווא מצידו של הנאשם, שכן לא היה כל בסיס להתיימרותו לרפא את אמה של ס.ק, כאשר דברי הכזב נאמרו על-ידו ביודעין, מתוך כוונה לקבל דבר, היינו את כספה של ס.ק. </w:t>
      </w:r>
    </w:p>
    <w:p w14:paraId="63DE88C7" w14:textId="77777777" w:rsidR="00394F8F" w:rsidRPr="00474F20" w:rsidRDefault="00394F8F" w:rsidP="00394F8F">
      <w:pPr>
        <w:spacing w:line="360" w:lineRule="auto"/>
        <w:ind w:left="720" w:hanging="720"/>
        <w:jc w:val="both"/>
        <w:rPr>
          <w:b/>
          <w:bCs/>
          <w:rtl/>
        </w:rPr>
      </w:pPr>
      <w:r w:rsidRPr="00474F20">
        <w:rPr>
          <w:rFonts w:hint="cs"/>
          <w:b/>
          <w:bCs/>
          <w:rtl/>
        </w:rPr>
        <w:tab/>
        <w:t xml:space="preserve">לאור האמור, </w:t>
      </w:r>
      <w:r>
        <w:rPr>
          <w:rFonts w:hint="cs"/>
          <w:b/>
          <w:bCs/>
          <w:rtl/>
        </w:rPr>
        <w:t xml:space="preserve">אציע להרשיע </w:t>
      </w:r>
      <w:r w:rsidRPr="00474F20">
        <w:rPr>
          <w:rFonts w:hint="cs"/>
          <w:b/>
          <w:bCs/>
          <w:rtl/>
        </w:rPr>
        <w:t xml:space="preserve">את הנאשם בעבירה של קבלת דבר במרמה בנסיבות מחמירות, לפי </w:t>
      </w:r>
      <w:hyperlink r:id="rId373" w:history="1">
        <w:r w:rsidR="00B84C4C" w:rsidRPr="00B84C4C">
          <w:rPr>
            <w:rFonts w:hint="eastAsia"/>
            <w:b/>
            <w:bCs/>
            <w:color w:val="0000FF"/>
            <w:u w:val="single"/>
            <w:rtl/>
          </w:rPr>
          <w:t>סעיף</w:t>
        </w:r>
        <w:r w:rsidR="00B84C4C" w:rsidRPr="00B84C4C">
          <w:rPr>
            <w:b/>
            <w:bCs/>
            <w:color w:val="0000FF"/>
            <w:u w:val="single"/>
            <w:rtl/>
          </w:rPr>
          <w:t xml:space="preserve"> 415</w:t>
        </w:r>
      </w:hyperlink>
      <w:r w:rsidRPr="00474F20">
        <w:rPr>
          <w:rFonts w:hint="cs"/>
          <w:b/>
          <w:bCs/>
          <w:rtl/>
        </w:rPr>
        <w:t xml:space="preserve"> סיפא ל</w:t>
      </w:r>
      <w:hyperlink r:id="rId374"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6B3216C1" w14:textId="77777777" w:rsidR="00394F8F" w:rsidRDefault="00394F8F" w:rsidP="00394F8F">
      <w:pPr>
        <w:spacing w:line="360" w:lineRule="auto"/>
        <w:ind w:left="720" w:hanging="720"/>
        <w:jc w:val="both"/>
        <w:rPr>
          <w:rtl/>
        </w:rPr>
      </w:pPr>
      <w:r w:rsidRPr="00474F20">
        <w:rPr>
          <w:rFonts w:hint="cs"/>
          <w:b/>
          <w:bCs/>
          <w:rtl/>
        </w:rPr>
        <w:tab/>
      </w:r>
      <w:r w:rsidRPr="00474F20">
        <w:rPr>
          <w:rFonts w:hint="cs"/>
          <w:rtl/>
        </w:rPr>
        <w:t>אף כאן, נעוצות הנסיבות המחמירות בתחכומה של המרמה, היקפה ומימדיה, והיותה פרי</w:t>
      </w:r>
      <w:r>
        <w:rPr>
          <w:rFonts w:hint="cs"/>
          <w:rtl/>
        </w:rPr>
        <w:t xml:space="preserve"> מאמץ מתוכנן, שיטתי וממושך. </w:t>
      </w:r>
    </w:p>
    <w:p w14:paraId="7B9FC97E" w14:textId="77777777" w:rsidR="00394F8F" w:rsidRDefault="00394F8F" w:rsidP="00394F8F">
      <w:pPr>
        <w:spacing w:line="360" w:lineRule="auto"/>
        <w:ind w:left="720" w:hanging="720"/>
        <w:jc w:val="both"/>
        <w:rPr>
          <w:rtl/>
        </w:rPr>
      </w:pPr>
    </w:p>
    <w:p w14:paraId="3C01EFD1" w14:textId="77777777" w:rsidR="00394F8F" w:rsidRPr="00474F20" w:rsidRDefault="00394F8F" w:rsidP="00394F8F">
      <w:pPr>
        <w:spacing w:line="360" w:lineRule="auto"/>
        <w:ind w:left="720" w:hanging="720"/>
        <w:jc w:val="both"/>
        <w:rPr>
          <w:rtl/>
        </w:rPr>
      </w:pPr>
      <w:r>
        <w:rPr>
          <w:rFonts w:hint="cs"/>
          <w:rtl/>
        </w:rPr>
        <w:tab/>
        <w:t>הנני סבור</w:t>
      </w:r>
      <w:r w:rsidRPr="00474F20">
        <w:rPr>
          <w:rFonts w:hint="cs"/>
          <w:rtl/>
        </w:rPr>
        <w:t xml:space="preserve">, כי במקרה דנן הוכחו יסודות עבירת העושק, שכן הנאשם ניצל את מצוקתה של ס.ק, אשר ביקשה להיטיב את מצבה של אמה חולת הסרטן, כאשר הוא מנצל מצוקה זו בדרכי רמייה, על-מנת לקבל את כספה, דבר שאינו מגיע לו כדין. </w:t>
      </w:r>
    </w:p>
    <w:p w14:paraId="315A074F" w14:textId="77777777" w:rsidR="00394F8F" w:rsidRPr="00474F20" w:rsidRDefault="00394F8F" w:rsidP="00394F8F">
      <w:pPr>
        <w:spacing w:line="360" w:lineRule="auto"/>
        <w:ind w:left="720" w:hanging="720"/>
        <w:jc w:val="both"/>
        <w:rPr>
          <w:b/>
          <w:bCs/>
          <w:rtl/>
        </w:rPr>
      </w:pPr>
      <w:r w:rsidRPr="00474F20">
        <w:rPr>
          <w:rFonts w:hint="cs"/>
          <w:rtl/>
        </w:rPr>
        <w:tab/>
      </w:r>
      <w:r w:rsidRPr="00474F20">
        <w:rPr>
          <w:rFonts w:hint="cs"/>
          <w:b/>
          <w:bCs/>
          <w:rtl/>
        </w:rPr>
        <w:t xml:space="preserve">לפיכך, </w:t>
      </w:r>
      <w:r>
        <w:rPr>
          <w:rFonts w:hint="cs"/>
          <w:b/>
          <w:bCs/>
          <w:rtl/>
        </w:rPr>
        <w:t xml:space="preserve">אציע לחבריי להרשיע </w:t>
      </w:r>
      <w:r w:rsidRPr="00474F20">
        <w:rPr>
          <w:rFonts w:hint="cs"/>
          <w:b/>
          <w:bCs/>
          <w:rtl/>
        </w:rPr>
        <w:t xml:space="preserve">את הנאשם בעבירה של עושק, לפי </w:t>
      </w:r>
      <w:hyperlink r:id="rId375" w:history="1">
        <w:r w:rsidR="00B84C4C" w:rsidRPr="00B84C4C">
          <w:rPr>
            <w:rFonts w:hint="eastAsia"/>
            <w:b/>
            <w:bCs/>
            <w:color w:val="0000FF"/>
            <w:u w:val="single"/>
            <w:rtl/>
          </w:rPr>
          <w:t>סעיף</w:t>
        </w:r>
        <w:r w:rsidR="00B84C4C" w:rsidRPr="00B84C4C">
          <w:rPr>
            <w:b/>
            <w:bCs/>
            <w:color w:val="0000FF"/>
            <w:u w:val="single"/>
            <w:rtl/>
          </w:rPr>
          <w:t xml:space="preserve"> 431</w:t>
        </w:r>
      </w:hyperlink>
      <w:r w:rsidRPr="00474F20">
        <w:rPr>
          <w:rFonts w:hint="cs"/>
          <w:b/>
          <w:bCs/>
          <w:rtl/>
        </w:rPr>
        <w:t xml:space="preserve"> ל</w:t>
      </w:r>
      <w:hyperlink r:id="rId376"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65D72821" w14:textId="77777777" w:rsidR="00394F8F" w:rsidRPr="00474F20" w:rsidRDefault="00394F8F" w:rsidP="00394F8F">
      <w:pPr>
        <w:spacing w:line="360" w:lineRule="auto"/>
        <w:ind w:left="720" w:hanging="720"/>
        <w:jc w:val="both"/>
        <w:rPr>
          <w:b/>
          <w:bCs/>
          <w:rtl/>
        </w:rPr>
      </w:pPr>
    </w:p>
    <w:p w14:paraId="0A2B704E" w14:textId="77777777" w:rsidR="00394F8F" w:rsidRPr="00474F20" w:rsidRDefault="00394F8F" w:rsidP="00394F8F">
      <w:pPr>
        <w:spacing w:line="360" w:lineRule="auto"/>
        <w:ind w:left="720" w:hanging="720"/>
        <w:jc w:val="both"/>
        <w:rPr>
          <w:rtl/>
        </w:rPr>
      </w:pPr>
      <w:r w:rsidRPr="00474F20">
        <w:rPr>
          <w:rFonts w:hint="cs"/>
          <w:b/>
          <w:bCs/>
          <w:rtl/>
        </w:rPr>
        <w:tab/>
      </w:r>
      <w:r w:rsidRPr="00474F20">
        <w:rPr>
          <w:rFonts w:hint="cs"/>
          <w:rtl/>
        </w:rPr>
        <w:t xml:space="preserve">לא </w:t>
      </w:r>
      <w:r>
        <w:rPr>
          <w:rFonts w:hint="cs"/>
          <w:rtl/>
        </w:rPr>
        <w:t xml:space="preserve">מצאתי </w:t>
      </w:r>
      <w:r w:rsidRPr="00474F20">
        <w:rPr>
          <w:rFonts w:hint="cs"/>
          <w:rtl/>
        </w:rPr>
        <w:t xml:space="preserve">בסיס לאישום לפי </w:t>
      </w:r>
      <w:hyperlink r:id="rId377"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474F20">
        <w:rPr>
          <w:rFonts w:hint="cs"/>
          <w:rtl/>
        </w:rPr>
        <w:t xml:space="preserve">, ועל-כן </w:t>
      </w:r>
      <w:r>
        <w:rPr>
          <w:rFonts w:hint="cs"/>
          <w:rtl/>
        </w:rPr>
        <w:t xml:space="preserve">יש לזכות </w:t>
      </w:r>
      <w:r w:rsidRPr="00474F20">
        <w:rPr>
          <w:rFonts w:hint="cs"/>
          <w:rtl/>
        </w:rPr>
        <w:t xml:space="preserve">את הנאשם מעבירה על ייחוד העיסוק ברפואה, לפי </w:t>
      </w:r>
      <w:hyperlink r:id="rId378" w:history="1">
        <w:r w:rsidR="00B84C4C" w:rsidRPr="00B84C4C">
          <w:rPr>
            <w:rFonts w:hint="eastAsia"/>
            <w:color w:val="0000FF"/>
            <w:u w:val="single"/>
            <w:rtl/>
          </w:rPr>
          <w:t>סעיף</w:t>
        </w:r>
        <w:r w:rsidR="00B84C4C" w:rsidRPr="00B84C4C">
          <w:rPr>
            <w:color w:val="0000FF"/>
            <w:u w:val="single"/>
            <w:rtl/>
          </w:rPr>
          <w:t xml:space="preserve"> 3(</w:t>
        </w:r>
        <w:r w:rsidR="00B84C4C" w:rsidRPr="00B84C4C">
          <w:rPr>
            <w:rFonts w:hint="eastAsia"/>
            <w:color w:val="0000FF"/>
            <w:u w:val="single"/>
            <w:rtl/>
          </w:rPr>
          <w:t>א</w:t>
        </w:r>
        <w:r w:rsidR="00B84C4C" w:rsidRPr="00B84C4C">
          <w:rPr>
            <w:color w:val="0000FF"/>
            <w:u w:val="single"/>
            <w:rtl/>
          </w:rPr>
          <w:t>)</w:t>
        </w:r>
      </w:hyperlink>
      <w:r w:rsidRPr="00474F20">
        <w:rPr>
          <w:rFonts w:hint="cs"/>
          <w:rtl/>
        </w:rPr>
        <w:t xml:space="preserve"> לפקודת הרופאים. </w:t>
      </w:r>
    </w:p>
    <w:p w14:paraId="3F800C8B" w14:textId="77777777" w:rsidR="00394F8F" w:rsidRPr="00474F20" w:rsidRDefault="00394F8F" w:rsidP="00394F8F">
      <w:pPr>
        <w:spacing w:line="360" w:lineRule="auto"/>
        <w:jc w:val="both"/>
        <w:rPr>
          <w:rtl/>
        </w:rPr>
      </w:pPr>
    </w:p>
    <w:p w14:paraId="2E6E10C8" w14:textId="77777777" w:rsidR="00394F8F" w:rsidRPr="00474F20" w:rsidRDefault="00394F8F" w:rsidP="00394F8F">
      <w:pPr>
        <w:spacing w:line="360" w:lineRule="auto"/>
        <w:jc w:val="both"/>
        <w:rPr>
          <w:b/>
          <w:bCs/>
          <w:u w:val="single"/>
          <w:rtl/>
        </w:rPr>
      </w:pPr>
      <w:r w:rsidRPr="00474F20">
        <w:rPr>
          <w:rFonts w:hint="cs"/>
          <w:rtl/>
        </w:rPr>
        <w:tab/>
      </w:r>
      <w:r w:rsidRPr="00474F20">
        <w:rPr>
          <w:rFonts w:hint="cs"/>
          <w:b/>
          <w:bCs/>
          <w:u w:val="single"/>
          <w:rtl/>
        </w:rPr>
        <w:t>אישום שנים עשר</w:t>
      </w:r>
    </w:p>
    <w:p w14:paraId="4F868BCB" w14:textId="77777777" w:rsidR="00394F8F" w:rsidRDefault="00394F8F" w:rsidP="00394F8F">
      <w:pPr>
        <w:spacing w:line="360" w:lineRule="auto"/>
        <w:ind w:left="720" w:hanging="720"/>
        <w:jc w:val="both"/>
        <w:rPr>
          <w:rtl/>
        </w:rPr>
      </w:pPr>
      <w:r w:rsidRPr="00474F20">
        <w:rPr>
          <w:rFonts w:hint="cs"/>
          <w:rtl/>
        </w:rPr>
        <w:t>73.</w:t>
      </w:r>
      <w:r w:rsidRPr="00474F20">
        <w:rPr>
          <w:rFonts w:hint="cs"/>
          <w:rtl/>
        </w:rPr>
        <w:tab/>
        <w:t>גם באישום זה, מייחסת התביעה לנאשם עבירות של קבלת דבר במרמה בנסיבות מחמירות,</w:t>
      </w:r>
      <w:r>
        <w:rPr>
          <w:rFonts w:hint="cs"/>
          <w:rtl/>
        </w:rPr>
        <w:t xml:space="preserve"> עושק ועבירה על ייחוד העיסוק ברפואה. </w:t>
      </w:r>
    </w:p>
    <w:p w14:paraId="77ADBAFE" w14:textId="77777777" w:rsidR="00394F8F" w:rsidRDefault="00394F8F" w:rsidP="00394F8F">
      <w:pPr>
        <w:spacing w:line="360" w:lineRule="auto"/>
        <w:ind w:left="720"/>
        <w:jc w:val="both"/>
        <w:rPr>
          <w:rtl/>
        </w:rPr>
      </w:pPr>
      <w:r>
        <w:rPr>
          <w:rFonts w:hint="cs"/>
          <w:rtl/>
        </w:rPr>
        <w:t>ו.י, שבנה חולה באפילפסיה קשה ונכה מנטאלית, הכירה את הנאשם בכנס שערך במגדלי עזריאלי. בעקבות אותו כנס, היא נפגשה עם הנאשם והוא אמר לה כי טיפל במקרים דומים וכי "</w:t>
      </w:r>
      <w:r>
        <w:rPr>
          <w:rFonts w:hint="cs"/>
          <w:b/>
          <w:bCs/>
          <w:rtl/>
        </w:rPr>
        <w:t>הבריא אותם לחלוטין</w:t>
      </w:r>
      <w:r>
        <w:rPr>
          <w:rFonts w:hint="cs"/>
          <w:rtl/>
        </w:rPr>
        <w:t xml:space="preserve">". בעקבות דבריו אלה של הנאשם, היא ביקשה להתחיל בטיפולים, ושילמה לו סכום של 5,000 ₪ בעבור 10 טיפולים. בפועל, בוצעו הטיפולים על-ידי ת.ב, אשר הוצגה על-ידי הנאשם כמטפלת הטובה ביותר וכמומחית בנושא, שטיפלה במקרים קודמים של אפילפסיה. </w:t>
      </w:r>
    </w:p>
    <w:p w14:paraId="5EEB90B7" w14:textId="77777777" w:rsidR="00394F8F" w:rsidRDefault="00394F8F" w:rsidP="00394F8F">
      <w:pPr>
        <w:spacing w:line="360" w:lineRule="auto"/>
        <w:ind w:left="720"/>
        <w:jc w:val="both"/>
        <w:rPr>
          <w:rtl/>
        </w:rPr>
      </w:pPr>
      <w:r>
        <w:rPr>
          <w:rFonts w:hint="cs"/>
          <w:rtl/>
        </w:rPr>
        <w:t>לאחר עשרה טיפולים, ומשלא חלה הטבה במצבו של בנה, ביקשה ו.י. לשוחח עם אדם אשר, לדברי הנאשם, החלים ממחלת האפילפסיה. הנאשם מסר לה מספר טלפון של אדם מסוים, שטען כי הנאשם הציל אותו, אך הסתבר כי מדובר בחברו הטוב ביותר של הנאשם, אשר תודרך על-ידו, כיצד להשיב לשיחות טלפוניות שיופנו אליו. חרף זאת, הסכימה ו.י. כי הנאשם ימשיך לטפל בבנה שלוש פעמים בשבוע, בהוצאה חודשית של 4,000 ₪, אך באותו זמן התפרסמה כתבת התחקיר של אמנון לוי, והאמון שלה בנאשם התערער. בעקבות כך, ובלחץ של בני משפחתה, היא הפסיקה את הטיפולים אצל הנאשם, למרות שהיא עצמה הייתה מוכנה להמשיך.</w:t>
      </w:r>
    </w:p>
    <w:p w14:paraId="0E1BB2CC" w14:textId="77777777" w:rsidR="00394F8F" w:rsidRDefault="00394F8F" w:rsidP="00394F8F">
      <w:pPr>
        <w:spacing w:line="360" w:lineRule="auto"/>
        <w:ind w:left="720"/>
        <w:jc w:val="both"/>
        <w:rPr>
          <w:rtl/>
        </w:rPr>
      </w:pPr>
      <w:r>
        <w:rPr>
          <w:rFonts w:hint="cs"/>
          <w:rtl/>
        </w:rPr>
        <w:t xml:space="preserve">יצוין, כי הנאשם הציע לו.י. באחד המקרים, להעניק לה טיפול חינם, ובמהלכו הוא ביקש ממנה להסיר את מלוא בגדיה, אך היא סירבה להתפשט לחלוטין, משום שלא ראתה כל סיבה, על שום מה עליה להסיר את בגדיה התחתונים. </w:t>
      </w:r>
    </w:p>
    <w:p w14:paraId="57A6E851" w14:textId="77777777" w:rsidR="00394F8F" w:rsidRDefault="00394F8F" w:rsidP="00394F8F">
      <w:pPr>
        <w:spacing w:line="360" w:lineRule="auto"/>
        <w:ind w:left="720"/>
        <w:jc w:val="both"/>
        <w:rPr>
          <w:rtl/>
        </w:rPr>
      </w:pPr>
      <w:r>
        <w:rPr>
          <w:rFonts w:hint="cs"/>
          <w:rtl/>
        </w:rPr>
        <w:t xml:space="preserve">הנאשם, אישר בעדותו כי הבטיח לו.י. ריפוי מלא של בנה, אך זאת בכפוף להסכם לטיפול גלובלי. כמו כן, אישר הנאשם כי אמר לו.י. כי הביא להחלמתם המלאה של חולים אשר סבלו מאותה מחלה, היינו אפילפסיה ונכות מנטאלית. </w:t>
      </w:r>
    </w:p>
    <w:p w14:paraId="392B4BB6" w14:textId="77777777" w:rsidR="00394F8F" w:rsidRDefault="00394F8F" w:rsidP="00394F8F">
      <w:pPr>
        <w:spacing w:line="360" w:lineRule="auto"/>
        <w:ind w:left="720"/>
        <w:jc w:val="both"/>
        <w:rPr>
          <w:rtl/>
        </w:rPr>
      </w:pPr>
      <w:r>
        <w:rPr>
          <w:rFonts w:hint="cs"/>
          <w:rtl/>
        </w:rPr>
        <w:t xml:space="preserve">הנאשם הכחיש, כי ביקש מו.י. לפשוט את מלוא בגדיה, במהלך הטיפול שניתן לה. </w:t>
      </w:r>
    </w:p>
    <w:p w14:paraId="4D044841" w14:textId="77777777" w:rsidR="00394F8F" w:rsidRDefault="00394F8F" w:rsidP="00394F8F">
      <w:pPr>
        <w:spacing w:line="360" w:lineRule="auto"/>
        <w:ind w:left="720"/>
        <w:jc w:val="both"/>
        <w:rPr>
          <w:rtl/>
        </w:rPr>
      </w:pPr>
    </w:p>
    <w:p w14:paraId="3854B5DD" w14:textId="77777777" w:rsidR="00394F8F" w:rsidRPr="00474F20" w:rsidRDefault="00394F8F" w:rsidP="00394F8F">
      <w:pPr>
        <w:spacing w:line="360" w:lineRule="auto"/>
        <w:ind w:left="720"/>
        <w:jc w:val="both"/>
        <w:rPr>
          <w:rtl/>
        </w:rPr>
      </w:pPr>
      <w:r w:rsidRPr="00474F20">
        <w:rPr>
          <w:rFonts w:hint="cs"/>
          <w:rtl/>
        </w:rPr>
        <w:t xml:space="preserve">על יסוד הראיות שהוצגו </w:t>
      </w:r>
      <w:r>
        <w:rPr>
          <w:rFonts w:hint="cs"/>
          <w:rtl/>
        </w:rPr>
        <w:t>בעניין זה</w:t>
      </w:r>
      <w:r w:rsidRPr="00474F20">
        <w:rPr>
          <w:rFonts w:hint="cs"/>
          <w:rtl/>
        </w:rPr>
        <w:t>,</w:t>
      </w:r>
      <w:r>
        <w:rPr>
          <w:rFonts w:hint="cs"/>
          <w:rtl/>
        </w:rPr>
        <w:t xml:space="preserve"> יש, לדעתי, לקבוע </w:t>
      </w:r>
      <w:r w:rsidRPr="00474F20">
        <w:rPr>
          <w:rFonts w:hint="cs"/>
          <w:rtl/>
        </w:rPr>
        <w:t xml:space="preserve">כי הנאשם אכן הבטיח לו.י. כי יש ביכולתו להביא לריפוי מלא של בנה, כאשר ידע כי אין בידיו כל יכולת מעין זו. הנאשם קיבל, בעקבות הבטחה זו, סכום של 5,000 ₪, בגין עשרה טיפולים שניתנו לבנה של ו.י, כאשר כול הטיפולים, או חלקם הגדול, ניתנו לו על-ידי ת.ב. ולא על-ידי הנאשם עצמו. </w:t>
      </w:r>
    </w:p>
    <w:p w14:paraId="24D1A75E" w14:textId="77777777" w:rsidR="00394F8F" w:rsidRPr="00474F20" w:rsidRDefault="00394F8F" w:rsidP="00394F8F">
      <w:pPr>
        <w:spacing w:line="360" w:lineRule="auto"/>
        <w:ind w:left="720"/>
        <w:jc w:val="both"/>
        <w:rPr>
          <w:b/>
          <w:bCs/>
          <w:rtl/>
        </w:rPr>
      </w:pPr>
      <w:r w:rsidRPr="00474F20">
        <w:rPr>
          <w:rFonts w:hint="cs"/>
          <w:b/>
          <w:bCs/>
          <w:rtl/>
        </w:rPr>
        <w:t xml:space="preserve">לפיכך, </w:t>
      </w:r>
      <w:r>
        <w:rPr>
          <w:rFonts w:hint="cs"/>
          <w:b/>
          <w:bCs/>
          <w:rtl/>
        </w:rPr>
        <w:t xml:space="preserve">אציע להרשיע </w:t>
      </w:r>
      <w:r w:rsidRPr="00474F20">
        <w:rPr>
          <w:rFonts w:hint="cs"/>
          <w:b/>
          <w:bCs/>
          <w:rtl/>
        </w:rPr>
        <w:t xml:space="preserve">את הנאשם בעבירה של קבלת דבר במרמה בנסיבות מחמירות, לפי </w:t>
      </w:r>
      <w:hyperlink r:id="rId379" w:history="1">
        <w:r w:rsidR="00B84C4C" w:rsidRPr="00B84C4C">
          <w:rPr>
            <w:rFonts w:hint="eastAsia"/>
            <w:b/>
            <w:bCs/>
            <w:color w:val="0000FF"/>
            <w:u w:val="single"/>
            <w:rtl/>
          </w:rPr>
          <w:t>סעיף</w:t>
        </w:r>
        <w:r w:rsidR="00B84C4C" w:rsidRPr="00B84C4C">
          <w:rPr>
            <w:b/>
            <w:bCs/>
            <w:color w:val="0000FF"/>
            <w:u w:val="single"/>
            <w:rtl/>
          </w:rPr>
          <w:t xml:space="preserve"> 415</w:t>
        </w:r>
      </w:hyperlink>
      <w:r w:rsidRPr="00474F20">
        <w:rPr>
          <w:rFonts w:hint="cs"/>
          <w:b/>
          <w:bCs/>
          <w:rtl/>
        </w:rPr>
        <w:t xml:space="preserve"> סיפא ל</w:t>
      </w:r>
      <w:hyperlink r:id="rId380"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1A0E90F3" w14:textId="77777777" w:rsidR="00394F8F" w:rsidRPr="00474F20" w:rsidRDefault="00394F8F" w:rsidP="00394F8F">
      <w:pPr>
        <w:spacing w:line="360" w:lineRule="auto"/>
        <w:ind w:left="720"/>
        <w:jc w:val="both"/>
        <w:rPr>
          <w:rtl/>
        </w:rPr>
      </w:pPr>
      <w:r w:rsidRPr="00474F20">
        <w:rPr>
          <w:rFonts w:hint="cs"/>
          <w:rtl/>
        </w:rPr>
        <w:t xml:space="preserve">על הנסיבות המחמירות </w:t>
      </w:r>
      <w:r>
        <w:rPr>
          <w:rFonts w:hint="cs"/>
          <w:rtl/>
        </w:rPr>
        <w:t xml:space="preserve">עמדתי בדבריי </w:t>
      </w:r>
      <w:r w:rsidRPr="00474F20">
        <w:rPr>
          <w:rFonts w:hint="cs"/>
          <w:rtl/>
        </w:rPr>
        <w:t xml:space="preserve">הקודמים, ככל שהדבר נוגע להבטחתו והתחייבותו של הנאשם להביא לריפוי מלא של המטופלים, והוצאת כספים במרמה עקב כך. </w:t>
      </w:r>
    </w:p>
    <w:p w14:paraId="3BDB7EEA" w14:textId="77777777" w:rsidR="00394F8F" w:rsidRPr="00474F20" w:rsidRDefault="00394F8F" w:rsidP="00394F8F">
      <w:pPr>
        <w:spacing w:line="360" w:lineRule="auto"/>
        <w:ind w:left="720"/>
        <w:jc w:val="both"/>
        <w:rPr>
          <w:rtl/>
        </w:rPr>
      </w:pPr>
    </w:p>
    <w:p w14:paraId="6EA0992B" w14:textId="77777777" w:rsidR="00394F8F" w:rsidRPr="00474F20" w:rsidRDefault="00394F8F" w:rsidP="00394F8F">
      <w:pPr>
        <w:spacing w:line="360" w:lineRule="auto"/>
        <w:ind w:left="720"/>
        <w:jc w:val="both"/>
        <w:rPr>
          <w:rtl/>
        </w:rPr>
      </w:pPr>
      <w:r w:rsidRPr="00474F20">
        <w:rPr>
          <w:rFonts w:hint="cs"/>
          <w:rtl/>
        </w:rPr>
        <w:t xml:space="preserve">כמו כן, </w:t>
      </w:r>
      <w:r>
        <w:rPr>
          <w:rFonts w:hint="cs"/>
          <w:rtl/>
        </w:rPr>
        <w:t xml:space="preserve">הנני סבור </w:t>
      </w:r>
      <w:r w:rsidRPr="00474F20">
        <w:rPr>
          <w:rFonts w:hint="cs"/>
          <w:rtl/>
        </w:rPr>
        <w:t xml:space="preserve">כי הנאשם ביצע עבירה של עושק, בכך שניצל את מצוקתה של ו.י, וקיבל ממנה, שלא כדין, סכום של 5,000 ₪ בגין טיפולים שלא היה בהם כדי להביא להטבה במצבו של בנה, ובודאי שלא לריפוי מלא. </w:t>
      </w:r>
    </w:p>
    <w:p w14:paraId="2220EF5F" w14:textId="77777777" w:rsidR="00394F8F" w:rsidRPr="00474F20" w:rsidRDefault="00394F8F" w:rsidP="00394F8F">
      <w:pPr>
        <w:spacing w:line="360" w:lineRule="auto"/>
        <w:ind w:left="720"/>
        <w:jc w:val="both"/>
        <w:rPr>
          <w:rtl/>
        </w:rPr>
      </w:pPr>
      <w:r w:rsidRPr="00474F20">
        <w:rPr>
          <w:rFonts w:hint="cs"/>
          <w:b/>
          <w:bCs/>
          <w:rtl/>
        </w:rPr>
        <w:t xml:space="preserve">לאור האמור, </w:t>
      </w:r>
      <w:r>
        <w:rPr>
          <w:rFonts w:hint="cs"/>
          <w:b/>
          <w:bCs/>
          <w:rtl/>
        </w:rPr>
        <w:t xml:space="preserve">יש מקום להרשיע </w:t>
      </w:r>
      <w:r w:rsidRPr="00474F20">
        <w:rPr>
          <w:rFonts w:hint="cs"/>
          <w:b/>
          <w:bCs/>
          <w:rtl/>
        </w:rPr>
        <w:t xml:space="preserve">את הנאשם בעבירה של עושק, לפי </w:t>
      </w:r>
      <w:hyperlink r:id="rId381" w:history="1">
        <w:r w:rsidR="00B84C4C" w:rsidRPr="00B84C4C">
          <w:rPr>
            <w:rFonts w:hint="eastAsia"/>
            <w:b/>
            <w:bCs/>
            <w:color w:val="0000FF"/>
            <w:u w:val="single"/>
            <w:rtl/>
          </w:rPr>
          <w:t>סעיף</w:t>
        </w:r>
        <w:r w:rsidR="00B84C4C" w:rsidRPr="00B84C4C">
          <w:rPr>
            <w:b/>
            <w:bCs/>
            <w:color w:val="0000FF"/>
            <w:u w:val="single"/>
            <w:rtl/>
          </w:rPr>
          <w:t xml:space="preserve"> 431</w:t>
        </w:r>
      </w:hyperlink>
      <w:r w:rsidRPr="00474F20">
        <w:rPr>
          <w:rFonts w:hint="cs"/>
          <w:b/>
          <w:bCs/>
          <w:rtl/>
        </w:rPr>
        <w:t xml:space="preserve"> ל</w:t>
      </w:r>
      <w:hyperlink r:id="rId382"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648BE6F3" w14:textId="77777777" w:rsidR="00394F8F" w:rsidRPr="00474F20" w:rsidRDefault="00394F8F" w:rsidP="00394F8F">
      <w:pPr>
        <w:spacing w:line="360" w:lineRule="auto"/>
        <w:ind w:left="720"/>
        <w:jc w:val="both"/>
        <w:rPr>
          <w:rtl/>
        </w:rPr>
      </w:pPr>
    </w:p>
    <w:p w14:paraId="6627F781" w14:textId="77777777" w:rsidR="00394F8F" w:rsidRPr="00387D28" w:rsidRDefault="00394F8F" w:rsidP="00394F8F">
      <w:pPr>
        <w:spacing w:line="360" w:lineRule="auto"/>
        <w:ind w:left="720"/>
        <w:jc w:val="both"/>
        <w:rPr>
          <w:rtl/>
        </w:rPr>
      </w:pPr>
      <w:r>
        <w:rPr>
          <w:rFonts w:hint="cs"/>
          <w:rtl/>
        </w:rPr>
        <w:t xml:space="preserve">לדעתי, יש לזכות את הנאשם </w:t>
      </w:r>
      <w:r w:rsidRPr="00474F20">
        <w:rPr>
          <w:rFonts w:hint="cs"/>
          <w:rtl/>
        </w:rPr>
        <w:t xml:space="preserve">מהעבירה של ייחוד העיסוק ברפואה, לפי </w:t>
      </w:r>
      <w:hyperlink r:id="rId383" w:history="1">
        <w:r w:rsidR="00B84C4C" w:rsidRPr="00B84C4C">
          <w:rPr>
            <w:rFonts w:hint="eastAsia"/>
            <w:color w:val="0000FF"/>
            <w:u w:val="single"/>
            <w:rtl/>
          </w:rPr>
          <w:t>סעיף</w:t>
        </w:r>
        <w:r w:rsidR="00B84C4C" w:rsidRPr="00B84C4C">
          <w:rPr>
            <w:color w:val="0000FF"/>
            <w:u w:val="single"/>
            <w:rtl/>
          </w:rPr>
          <w:t xml:space="preserve"> 3(</w:t>
        </w:r>
        <w:r w:rsidR="00B84C4C" w:rsidRPr="00B84C4C">
          <w:rPr>
            <w:rFonts w:hint="eastAsia"/>
            <w:color w:val="0000FF"/>
            <w:u w:val="single"/>
            <w:rtl/>
          </w:rPr>
          <w:t>א</w:t>
        </w:r>
        <w:r w:rsidR="00B84C4C" w:rsidRPr="00B84C4C">
          <w:rPr>
            <w:color w:val="0000FF"/>
            <w:u w:val="single"/>
            <w:rtl/>
          </w:rPr>
          <w:t>)</w:t>
        </w:r>
      </w:hyperlink>
      <w:r w:rsidRPr="00474F20">
        <w:rPr>
          <w:rFonts w:hint="cs"/>
          <w:rtl/>
        </w:rPr>
        <w:t xml:space="preserve"> ל</w:t>
      </w:r>
      <w:hyperlink r:id="rId384"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474F20">
        <w:rPr>
          <w:rFonts w:hint="cs"/>
          <w:rtl/>
        </w:rPr>
        <w:t xml:space="preserve">, משלא </w:t>
      </w:r>
      <w:r>
        <w:rPr>
          <w:rFonts w:hint="cs"/>
          <w:rtl/>
        </w:rPr>
        <w:t xml:space="preserve">נמצא </w:t>
      </w:r>
      <w:r w:rsidRPr="00474F20">
        <w:rPr>
          <w:rFonts w:hint="cs"/>
          <w:rtl/>
        </w:rPr>
        <w:t>בסיס לעבירה זו בחומר הראיות.</w:t>
      </w:r>
      <w:r>
        <w:rPr>
          <w:rFonts w:hint="cs"/>
          <w:rtl/>
        </w:rPr>
        <w:t xml:space="preserve"> </w:t>
      </w:r>
    </w:p>
    <w:p w14:paraId="264EFA0A" w14:textId="77777777" w:rsidR="00394F8F" w:rsidRDefault="00394F8F" w:rsidP="00394F8F">
      <w:pPr>
        <w:spacing w:line="360" w:lineRule="auto"/>
        <w:ind w:left="720"/>
        <w:jc w:val="both"/>
        <w:rPr>
          <w:rtl/>
        </w:rPr>
      </w:pPr>
    </w:p>
    <w:p w14:paraId="3EDB13DF" w14:textId="77777777" w:rsidR="00394F8F" w:rsidRPr="006149B8" w:rsidRDefault="00394F8F" w:rsidP="00394F8F">
      <w:pPr>
        <w:pStyle w:val="BodyTextIndent"/>
        <w:spacing w:line="360" w:lineRule="auto"/>
        <w:ind w:left="45" w:firstLine="675"/>
        <w:jc w:val="both"/>
        <w:rPr>
          <w:b/>
          <w:bCs/>
          <w:u w:val="single"/>
          <w:rtl/>
        </w:rPr>
      </w:pPr>
      <w:r w:rsidRPr="006149B8">
        <w:rPr>
          <w:rFonts w:hint="cs"/>
          <w:b/>
          <w:bCs/>
          <w:u w:val="single"/>
          <w:rtl/>
        </w:rPr>
        <w:t>אישום שלושה עשר</w:t>
      </w:r>
    </w:p>
    <w:p w14:paraId="75961B5D" w14:textId="77777777" w:rsidR="00394F8F" w:rsidRDefault="00394F8F" w:rsidP="00394F8F">
      <w:pPr>
        <w:spacing w:line="360" w:lineRule="auto"/>
        <w:ind w:left="720" w:hanging="720"/>
        <w:jc w:val="both"/>
        <w:rPr>
          <w:rtl/>
        </w:rPr>
      </w:pPr>
      <w:r>
        <w:rPr>
          <w:rFonts w:hint="cs"/>
          <w:rtl/>
        </w:rPr>
        <w:t>74.</w:t>
      </w:r>
      <w:r>
        <w:rPr>
          <w:rFonts w:hint="cs"/>
          <w:rtl/>
        </w:rPr>
        <w:tab/>
        <w:t xml:space="preserve">לנאשם מיוחסות באישום זה עבירות של קבלת דבר במרמה בנסיבות מחמירות, עושק, ועבירה על ייחוד העיסוק ברפואה. </w:t>
      </w:r>
    </w:p>
    <w:p w14:paraId="1AA4B852" w14:textId="77777777" w:rsidR="00394F8F" w:rsidRDefault="00394F8F" w:rsidP="00394F8F">
      <w:pPr>
        <w:spacing w:line="360" w:lineRule="auto"/>
        <w:ind w:left="720" w:hanging="720"/>
        <w:jc w:val="both"/>
        <w:rPr>
          <w:rtl/>
        </w:rPr>
      </w:pPr>
      <w:r>
        <w:rPr>
          <w:rFonts w:hint="cs"/>
          <w:rtl/>
        </w:rPr>
        <w:tab/>
        <w:t xml:space="preserve">ר.ב. הגיע עם שני ילדיו התאומים, הסובלים משיתוק מוחין, למפגש עם הנאשם, וכבר במפגש הראשון טען הנאשם כי הילדים אינם חולים, וכי אין מדובר בשיתוק מוחין כלל, ובכל מקרה הוא הבטיח ריפוי מלא לילדים. הנאשם החל לטפל בילדים, כאשר, בתקופה של 14 חודשים, שולם לו סכום של 42,000 ₪. לדבריו של ר.ב, לא חל כל שיפור במצבם של הילדים, אך הוא המשיך בטיפולים בשל התקווה שהייתה לו, והבטחותיו של הנאשם, כי הילדים ירוצו וישחקו, כמו ילדים רגילים. הנאשם דרש מר.ב. להפסיק טיפולי פיזיותרפיה שניתנו לילדים, ובתקופת הטיפול לא נרשמו הילדים לגן, המתמחה בטיפול בילדים הלוקים בשיתוק מוחין, וזאת בהוראתו של הנאשם. </w:t>
      </w:r>
    </w:p>
    <w:p w14:paraId="3C3FED3E" w14:textId="77777777" w:rsidR="00394F8F" w:rsidRDefault="00394F8F" w:rsidP="00394F8F">
      <w:pPr>
        <w:spacing w:line="360" w:lineRule="auto"/>
        <w:ind w:left="720" w:hanging="720"/>
        <w:jc w:val="both"/>
        <w:rPr>
          <w:rtl/>
        </w:rPr>
      </w:pPr>
      <w:r>
        <w:rPr>
          <w:rFonts w:hint="cs"/>
          <w:rtl/>
        </w:rPr>
        <w:tab/>
        <w:t xml:space="preserve">לאחר שהסתבר לר.ב. כי אין כל שיפור במצבם הרפואי של הילדים, הוא התקשר אל הנאשם ואמר לו את דעתו עליו, ואו אז הודיע לו הנאשם כי לא יגיע יותר לטיפולים. </w:t>
      </w:r>
    </w:p>
    <w:p w14:paraId="7B7D39FD" w14:textId="77777777" w:rsidR="00394F8F" w:rsidRDefault="00394F8F" w:rsidP="00394F8F">
      <w:pPr>
        <w:spacing w:line="360" w:lineRule="auto"/>
        <w:ind w:left="720" w:hanging="720"/>
        <w:jc w:val="both"/>
        <w:rPr>
          <w:rtl/>
        </w:rPr>
      </w:pPr>
      <w:r>
        <w:rPr>
          <w:rFonts w:hint="cs"/>
          <w:rtl/>
        </w:rPr>
        <w:tab/>
        <w:t xml:space="preserve">יצוין, כי מרבית הטיפולים ניתנו לילדים על-ידי מטפלת שהוצגה כמומחית ראשונה במעלה לטיפול בשיתוק מוחין, למרות שהיא הייתה תלמידה במכללה, ללא כול מומחיות בטיפול במחלות מסוג זה. </w:t>
      </w:r>
    </w:p>
    <w:p w14:paraId="0E269048" w14:textId="77777777" w:rsidR="00394F8F" w:rsidRDefault="00394F8F" w:rsidP="00394F8F">
      <w:pPr>
        <w:spacing w:line="360" w:lineRule="auto"/>
        <w:ind w:left="720" w:hanging="720"/>
        <w:jc w:val="both"/>
        <w:rPr>
          <w:rtl/>
        </w:rPr>
      </w:pPr>
      <w:r>
        <w:rPr>
          <w:rFonts w:hint="cs"/>
          <w:rtl/>
        </w:rPr>
        <w:tab/>
        <w:t xml:space="preserve">הנאשם אישר כי קיבל 42,000 ₪, בגין טיפולים שהעניק לילדיו של ר.ב, ואישר כי הבטיח לאב ריפוי מלא של ילדיו, אם ייחתם הסכם טיפולים גלובלי. הוא הכחיש כי אמר לר.ב. כי הילדים אינם לוקים בשיתוק מוחין, ולדבריו, חל שיפור ניכר במצבם. </w:t>
      </w:r>
    </w:p>
    <w:p w14:paraId="7879C6E3" w14:textId="77777777" w:rsidR="00394F8F" w:rsidRDefault="00394F8F" w:rsidP="00394F8F">
      <w:pPr>
        <w:spacing w:line="360" w:lineRule="auto"/>
        <w:ind w:left="720" w:hanging="720"/>
        <w:jc w:val="both"/>
        <w:rPr>
          <w:rtl/>
        </w:rPr>
      </w:pPr>
    </w:p>
    <w:p w14:paraId="72CFDD29" w14:textId="77777777" w:rsidR="00394F8F" w:rsidRPr="00474F20" w:rsidRDefault="00394F8F" w:rsidP="00394F8F">
      <w:pPr>
        <w:spacing w:line="360" w:lineRule="auto"/>
        <w:ind w:left="720" w:hanging="720"/>
        <w:jc w:val="both"/>
        <w:rPr>
          <w:rtl/>
        </w:rPr>
      </w:pPr>
      <w:r>
        <w:rPr>
          <w:rFonts w:hint="cs"/>
          <w:rtl/>
        </w:rPr>
        <w:tab/>
        <w:t xml:space="preserve">על יסוד </w:t>
      </w:r>
      <w:r w:rsidRPr="00474F20">
        <w:rPr>
          <w:rFonts w:hint="cs"/>
          <w:rtl/>
        </w:rPr>
        <w:t xml:space="preserve">ראיות </w:t>
      </w:r>
      <w:r>
        <w:rPr>
          <w:rFonts w:hint="cs"/>
          <w:rtl/>
        </w:rPr>
        <w:t>אלה</w:t>
      </w:r>
      <w:r w:rsidRPr="00474F20">
        <w:rPr>
          <w:rFonts w:hint="cs"/>
          <w:rtl/>
        </w:rPr>
        <w:t xml:space="preserve">, </w:t>
      </w:r>
      <w:r>
        <w:rPr>
          <w:rFonts w:hint="cs"/>
          <w:rtl/>
        </w:rPr>
        <w:t xml:space="preserve">הנני סבור </w:t>
      </w:r>
      <w:r w:rsidRPr="00474F20">
        <w:rPr>
          <w:rFonts w:hint="cs"/>
          <w:rtl/>
        </w:rPr>
        <w:t xml:space="preserve">כי הנאשם קיבל במרמה מר.ב. סכום של 42,000 ₪, בגין טיפולים שהעניק לילדיו, כאשר הוא טוען בכזב כי יש ביכולתו לרפא אותם ממחלתם, וכי הם ירוצו ויתפקדו ככל הילדים. </w:t>
      </w:r>
    </w:p>
    <w:p w14:paraId="2B6460E9" w14:textId="77777777" w:rsidR="00394F8F" w:rsidRPr="00474F20" w:rsidRDefault="00394F8F" w:rsidP="00394F8F">
      <w:pPr>
        <w:spacing w:line="360" w:lineRule="auto"/>
        <w:ind w:left="720" w:hanging="720"/>
        <w:jc w:val="both"/>
        <w:rPr>
          <w:b/>
          <w:bCs/>
          <w:rtl/>
        </w:rPr>
      </w:pPr>
      <w:r w:rsidRPr="00474F20">
        <w:rPr>
          <w:rFonts w:hint="cs"/>
          <w:rtl/>
        </w:rPr>
        <w:tab/>
      </w:r>
      <w:r w:rsidRPr="00474F20">
        <w:rPr>
          <w:rFonts w:hint="cs"/>
          <w:b/>
          <w:bCs/>
          <w:rtl/>
        </w:rPr>
        <w:t xml:space="preserve">לאור האמור, </w:t>
      </w:r>
      <w:r>
        <w:rPr>
          <w:rFonts w:hint="cs"/>
          <w:b/>
          <w:bCs/>
          <w:rtl/>
        </w:rPr>
        <w:t xml:space="preserve">אציע להרשיע </w:t>
      </w:r>
      <w:r w:rsidRPr="00474F20">
        <w:rPr>
          <w:rFonts w:hint="cs"/>
          <w:b/>
          <w:bCs/>
          <w:rtl/>
        </w:rPr>
        <w:t xml:space="preserve">את הנאשם בקבלת דבר במרמה בנסיבות מחמירות, לפי </w:t>
      </w:r>
      <w:hyperlink r:id="rId385" w:history="1">
        <w:r w:rsidR="00B84C4C" w:rsidRPr="00B84C4C">
          <w:rPr>
            <w:rFonts w:hint="eastAsia"/>
            <w:b/>
            <w:bCs/>
            <w:color w:val="0000FF"/>
            <w:u w:val="single"/>
            <w:rtl/>
          </w:rPr>
          <w:t>סעיף</w:t>
        </w:r>
        <w:r w:rsidR="00B84C4C" w:rsidRPr="00B84C4C">
          <w:rPr>
            <w:b/>
            <w:bCs/>
            <w:color w:val="0000FF"/>
            <w:u w:val="single"/>
            <w:rtl/>
          </w:rPr>
          <w:t xml:space="preserve"> 415</w:t>
        </w:r>
      </w:hyperlink>
      <w:r w:rsidRPr="00474F20">
        <w:rPr>
          <w:rFonts w:hint="cs"/>
          <w:b/>
          <w:bCs/>
          <w:rtl/>
        </w:rPr>
        <w:t xml:space="preserve"> סיפא ל</w:t>
      </w:r>
      <w:hyperlink r:id="rId386"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44E69D97" w14:textId="77777777" w:rsidR="00394F8F" w:rsidRPr="00474F20" w:rsidRDefault="00394F8F" w:rsidP="00394F8F">
      <w:pPr>
        <w:spacing w:line="360" w:lineRule="auto"/>
        <w:ind w:left="720" w:hanging="720"/>
        <w:jc w:val="both"/>
        <w:rPr>
          <w:rtl/>
        </w:rPr>
      </w:pPr>
      <w:r w:rsidRPr="00474F20">
        <w:rPr>
          <w:rFonts w:hint="cs"/>
          <w:b/>
          <w:bCs/>
          <w:rtl/>
        </w:rPr>
        <w:tab/>
      </w:r>
      <w:r w:rsidRPr="00474F20">
        <w:rPr>
          <w:rFonts w:hint="cs"/>
          <w:rtl/>
        </w:rPr>
        <w:t xml:space="preserve">הנסיבות המחמירות תוארו </w:t>
      </w:r>
      <w:r>
        <w:rPr>
          <w:rFonts w:hint="cs"/>
          <w:rtl/>
        </w:rPr>
        <w:t xml:space="preserve">על-ידי </w:t>
      </w:r>
      <w:r w:rsidRPr="00474F20">
        <w:rPr>
          <w:rFonts w:hint="cs"/>
          <w:rtl/>
        </w:rPr>
        <w:t xml:space="preserve">במסגרת האישומים הקודמים. </w:t>
      </w:r>
    </w:p>
    <w:p w14:paraId="5E38869D" w14:textId="77777777" w:rsidR="00394F8F" w:rsidRPr="00474F20" w:rsidRDefault="00394F8F" w:rsidP="00394F8F">
      <w:pPr>
        <w:spacing w:line="360" w:lineRule="auto"/>
        <w:ind w:left="720" w:hanging="720"/>
        <w:jc w:val="both"/>
        <w:rPr>
          <w:rtl/>
        </w:rPr>
      </w:pPr>
    </w:p>
    <w:p w14:paraId="3991304B" w14:textId="77777777" w:rsidR="00394F8F" w:rsidRPr="00474F20" w:rsidRDefault="00394F8F" w:rsidP="00394F8F">
      <w:pPr>
        <w:spacing w:line="360" w:lineRule="auto"/>
        <w:ind w:left="720" w:hanging="720"/>
        <w:jc w:val="both"/>
        <w:rPr>
          <w:rtl/>
        </w:rPr>
      </w:pPr>
      <w:r w:rsidRPr="00474F20">
        <w:rPr>
          <w:rFonts w:hint="cs"/>
          <w:rtl/>
        </w:rPr>
        <w:tab/>
        <w:t>כמו כן, ביצע הנאשם</w:t>
      </w:r>
      <w:r>
        <w:rPr>
          <w:rFonts w:hint="cs"/>
          <w:rtl/>
        </w:rPr>
        <w:t>, לדעתי,</w:t>
      </w:r>
      <w:r w:rsidRPr="00474F20">
        <w:rPr>
          <w:rFonts w:hint="cs"/>
          <w:rtl/>
        </w:rPr>
        <w:t xml:space="preserve"> עבירה של עושק, בכך שניצל את מצוקתו של ר.ב, אשר ביקש להביא לריפוים של שני ילדיו, הסובלים משיתוק מוחין, בהסתמך על הבטחותיו החד-משמעיות של הנאשם. </w:t>
      </w:r>
      <w:r>
        <w:rPr>
          <w:rFonts w:hint="cs"/>
          <w:rtl/>
        </w:rPr>
        <w:t xml:space="preserve">לגישתי, </w:t>
      </w:r>
      <w:r w:rsidRPr="00474F20">
        <w:rPr>
          <w:rFonts w:hint="cs"/>
          <w:rtl/>
        </w:rPr>
        <w:t xml:space="preserve">הנאשם ניצל מצוקה זו על-מנת לקבל מר.ב. דבר שאינו מגיע לו כדין, היינו סכום של 42,000 ₪. </w:t>
      </w:r>
    </w:p>
    <w:p w14:paraId="11F67F5F" w14:textId="77777777" w:rsidR="00394F8F" w:rsidRPr="00474F20" w:rsidRDefault="00394F8F" w:rsidP="00394F8F">
      <w:pPr>
        <w:spacing w:line="360" w:lineRule="auto"/>
        <w:ind w:left="720" w:hanging="720"/>
        <w:jc w:val="both"/>
        <w:rPr>
          <w:b/>
          <w:bCs/>
          <w:rtl/>
        </w:rPr>
      </w:pPr>
      <w:r w:rsidRPr="00474F20">
        <w:rPr>
          <w:rFonts w:hint="cs"/>
          <w:rtl/>
        </w:rPr>
        <w:tab/>
      </w:r>
      <w:r w:rsidRPr="00474F20">
        <w:rPr>
          <w:rFonts w:hint="cs"/>
          <w:b/>
          <w:bCs/>
          <w:rtl/>
        </w:rPr>
        <w:t xml:space="preserve">לפיכך, </w:t>
      </w:r>
      <w:r>
        <w:rPr>
          <w:rFonts w:hint="cs"/>
          <w:b/>
          <w:bCs/>
          <w:rtl/>
        </w:rPr>
        <w:t xml:space="preserve">יש להרשיע </w:t>
      </w:r>
      <w:r w:rsidRPr="00474F20">
        <w:rPr>
          <w:rFonts w:hint="cs"/>
          <w:b/>
          <w:bCs/>
          <w:rtl/>
        </w:rPr>
        <w:t xml:space="preserve">את הנאשם בעבירה של עושק, לפי </w:t>
      </w:r>
      <w:hyperlink r:id="rId387" w:history="1">
        <w:r w:rsidR="00B84C4C" w:rsidRPr="00B84C4C">
          <w:rPr>
            <w:rFonts w:hint="eastAsia"/>
            <w:b/>
            <w:bCs/>
            <w:color w:val="0000FF"/>
            <w:u w:val="single"/>
            <w:rtl/>
          </w:rPr>
          <w:t>סעיף</w:t>
        </w:r>
        <w:r w:rsidR="00B84C4C" w:rsidRPr="00B84C4C">
          <w:rPr>
            <w:b/>
            <w:bCs/>
            <w:color w:val="0000FF"/>
            <w:u w:val="single"/>
            <w:rtl/>
          </w:rPr>
          <w:t xml:space="preserve"> 431</w:t>
        </w:r>
      </w:hyperlink>
      <w:r w:rsidRPr="00474F20">
        <w:rPr>
          <w:rFonts w:hint="cs"/>
          <w:b/>
          <w:bCs/>
          <w:rtl/>
        </w:rPr>
        <w:t xml:space="preserve"> ל</w:t>
      </w:r>
      <w:hyperlink r:id="rId388"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388115FC" w14:textId="77777777" w:rsidR="00394F8F" w:rsidRPr="00474F20" w:rsidRDefault="00394F8F" w:rsidP="00394F8F">
      <w:pPr>
        <w:spacing w:line="360" w:lineRule="auto"/>
        <w:ind w:left="720" w:hanging="720"/>
        <w:jc w:val="both"/>
        <w:rPr>
          <w:b/>
          <w:bCs/>
          <w:rtl/>
        </w:rPr>
      </w:pPr>
    </w:p>
    <w:p w14:paraId="4B354069" w14:textId="77777777" w:rsidR="00394F8F" w:rsidRPr="00474F20" w:rsidRDefault="00394F8F" w:rsidP="00394F8F">
      <w:pPr>
        <w:spacing w:line="360" w:lineRule="auto"/>
        <w:ind w:left="720" w:hanging="720"/>
        <w:jc w:val="both"/>
        <w:rPr>
          <w:rtl/>
        </w:rPr>
      </w:pPr>
      <w:r w:rsidRPr="00474F20">
        <w:rPr>
          <w:rFonts w:hint="cs"/>
          <w:b/>
          <w:bCs/>
          <w:rtl/>
        </w:rPr>
        <w:tab/>
      </w:r>
      <w:r w:rsidRPr="00474F20">
        <w:rPr>
          <w:rFonts w:hint="cs"/>
          <w:rtl/>
        </w:rPr>
        <w:t xml:space="preserve">הגם שהנאשם הורה לר.ב. להימנע מטיפולים פיזיותרפיים, ואף דרש שלא לרשום אותם לגן המתמחה בטיפול בשיתוק מוחין, </w:t>
      </w:r>
      <w:r>
        <w:rPr>
          <w:rFonts w:hint="cs"/>
          <w:rtl/>
        </w:rPr>
        <w:t xml:space="preserve">אינני סבור </w:t>
      </w:r>
      <w:r w:rsidRPr="00474F20">
        <w:rPr>
          <w:rFonts w:hint="cs"/>
          <w:rtl/>
        </w:rPr>
        <w:t xml:space="preserve">כי יש בכך משום עיסוק ברפואה. לפיכך, </w:t>
      </w:r>
      <w:r>
        <w:rPr>
          <w:rFonts w:hint="cs"/>
          <w:rtl/>
        </w:rPr>
        <w:t xml:space="preserve">ראוי לזכות </w:t>
      </w:r>
      <w:r w:rsidRPr="00474F20">
        <w:rPr>
          <w:rFonts w:hint="cs"/>
          <w:rtl/>
        </w:rPr>
        <w:t xml:space="preserve">אותו מעבירה של ייחוד העיסוק ברפואה, לפי </w:t>
      </w:r>
      <w:hyperlink r:id="rId389" w:history="1">
        <w:r w:rsidR="00B84C4C" w:rsidRPr="00B84C4C">
          <w:rPr>
            <w:rFonts w:hint="eastAsia"/>
            <w:color w:val="0000FF"/>
            <w:u w:val="single"/>
            <w:rtl/>
          </w:rPr>
          <w:t>סעיף</w:t>
        </w:r>
        <w:r w:rsidR="00B84C4C" w:rsidRPr="00B84C4C">
          <w:rPr>
            <w:color w:val="0000FF"/>
            <w:u w:val="single"/>
            <w:rtl/>
          </w:rPr>
          <w:t xml:space="preserve"> 3(</w:t>
        </w:r>
        <w:r w:rsidR="00B84C4C" w:rsidRPr="00B84C4C">
          <w:rPr>
            <w:rFonts w:hint="eastAsia"/>
            <w:color w:val="0000FF"/>
            <w:u w:val="single"/>
            <w:rtl/>
          </w:rPr>
          <w:t>א</w:t>
        </w:r>
        <w:r w:rsidR="00B84C4C" w:rsidRPr="00B84C4C">
          <w:rPr>
            <w:color w:val="0000FF"/>
            <w:u w:val="single"/>
            <w:rtl/>
          </w:rPr>
          <w:t>)</w:t>
        </w:r>
      </w:hyperlink>
      <w:r w:rsidRPr="00474F20">
        <w:rPr>
          <w:rFonts w:hint="cs"/>
          <w:rtl/>
        </w:rPr>
        <w:t xml:space="preserve"> ל</w:t>
      </w:r>
      <w:hyperlink r:id="rId390"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474F20">
        <w:rPr>
          <w:rFonts w:hint="cs"/>
          <w:rtl/>
        </w:rPr>
        <w:t xml:space="preserve">. </w:t>
      </w:r>
    </w:p>
    <w:p w14:paraId="54F4CA25" w14:textId="77777777" w:rsidR="00394F8F" w:rsidRPr="00474F20" w:rsidRDefault="00394F8F" w:rsidP="00394F8F">
      <w:pPr>
        <w:spacing w:line="360" w:lineRule="auto"/>
        <w:ind w:left="720" w:hanging="720"/>
        <w:jc w:val="both"/>
        <w:rPr>
          <w:rtl/>
        </w:rPr>
      </w:pPr>
      <w:r w:rsidRPr="00474F20">
        <w:rPr>
          <w:rFonts w:hint="cs"/>
          <w:rtl/>
        </w:rPr>
        <w:tab/>
      </w:r>
    </w:p>
    <w:p w14:paraId="4DFBCAA7" w14:textId="77777777" w:rsidR="00394F8F" w:rsidRPr="00474F20" w:rsidRDefault="00394F8F" w:rsidP="00394F8F">
      <w:pPr>
        <w:spacing w:line="360" w:lineRule="auto"/>
        <w:rPr>
          <w:b/>
          <w:bCs/>
          <w:u w:val="single"/>
          <w:rtl/>
        </w:rPr>
      </w:pPr>
      <w:r w:rsidRPr="00474F20">
        <w:rPr>
          <w:rFonts w:hint="cs"/>
          <w:rtl/>
        </w:rPr>
        <w:tab/>
      </w:r>
      <w:r w:rsidRPr="00474F20">
        <w:rPr>
          <w:rFonts w:hint="cs"/>
          <w:b/>
          <w:bCs/>
          <w:u w:val="single"/>
          <w:rtl/>
        </w:rPr>
        <w:t>אישום ארבעה עשר</w:t>
      </w:r>
    </w:p>
    <w:p w14:paraId="4F9A4102" w14:textId="77777777" w:rsidR="00394F8F" w:rsidRPr="00474F20" w:rsidRDefault="00394F8F" w:rsidP="00394F8F">
      <w:pPr>
        <w:spacing w:line="360" w:lineRule="auto"/>
        <w:ind w:left="720" w:hanging="720"/>
        <w:jc w:val="both"/>
        <w:rPr>
          <w:rtl/>
        </w:rPr>
      </w:pPr>
      <w:r w:rsidRPr="00474F20">
        <w:rPr>
          <w:rFonts w:hint="cs"/>
          <w:rtl/>
        </w:rPr>
        <w:t>75.</w:t>
      </w:r>
      <w:r w:rsidRPr="00474F20">
        <w:rPr>
          <w:rFonts w:hint="cs"/>
          <w:rtl/>
        </w:rPr>
        <w:tab/>
        <w:t xml:space="preserve">באישום זה מייחסת התביעה לנאשם עבירות של קבלת דבר במרמה בנסיבות מחמירות ואיומים. </w:t>
      </w:r>
    </w:p>
    <w:p w14:paraId="6BBCC97C" w14:textId="77777777" w:rsidR="00394F8F" w:rsidRDefault="00394F8F" w:rsidP="00394F8F">
      <w:pPr>
        <w:spacing w:line="360" w:lineRule="auto"/>
        <w:ind w:left="720" w:hanging="720"/>
        <w:jc w:val="both"/>
        <w:rPr>
          <w:rtl/>
        </w:rPr>
      </w:pPr>
      <w:r w:rsidRPr="00474F20">
        <w:rPr>
          <w:rFonts w:hint="cs"/>
          <w:rtl/>
        </w:rPr>
        <w:tab/>
        <w:t>ד.ש. נרשמה ללימודים במכללה, לאחר שהתרשמה מנפלאות הריפוי בשיטת הנאשם, ולאחר שהסכימה לשכר לימוד בשיעור של 75,000 ₪, והיא שילמה לנאשם, במזומן, את כל חסכונותיה, שהסתכמו בסכום של 50,500 ₪. לדברי ד.ש, היא הבינה, מהר מאוד, כי לא</w:t>
      </w:r>
      <w:r>
        <w:rPr>
          <w:rFonts w:hint="cs"/>
          <w:rtl/>
        </w:rPr>
        <w:t xml:space="preserve"> מדובר בלימודים כלל ובשיטת ריפוי רצינית, והיא חדלה מליטול חלק בקורס, לאחר שבעה שיעורים בלבד. בעקבות כך, דרשה ד.ש. לקבל את הכספים ששילמה, בחזרה, ומשסירב הנאשם להחזיר לה את כספה, הגישה נגדו תביעה אזרחית. </w:t>
      </w:r>
    </w:p>
    <w:p w14:paraId="448A7922" w14:textId="77777777" w:rsidR="00394F8F" w:rsidRDefault="00394F8F" w:rsidP="00394F8F">
      <w:pPr>
        <w:spacing w:line="360" w:lineRule="auto"/>
        <w:ind w:left="720"/>
        <w:jc w:val="both"/>
        <w:rPr>
          <w:rtl/>
        </w:rPr>
      </w:pPr>
      <w:r>
        <w:rPr>
          <w:rFonts w:hint="cs"/>
          <w:rtl/>
        </w:rPr>
        <w:t>לאחר הגשת התביעה, התקשר אליה הנאשם בטלפון ואמר לה "</w:t>
      </w:r>
      <w:r>
        <w:rPr>
          <w:rFonts w:hint="cs"/>
          <w:b/>
          <w:bCs/>
          <w:rtl/>
        </w:rPr>
        <w:t>תשכחי את היום שבו נולדת</w:t>
      </w:r>
      <w:r>
        <w:rPr>
          <w:rFonts w:hint="cs"/>
          <w:rtl/>
        </w:rPr>
        <w:t>" וכן "</w:t>
      </w:r>
      <w:r>
        <w:rPr>
          <w:rFonts w:hint="cs"/>
          <w:b/>
          <w:bCs/>
          <w:rtl/>
        </w:rPr>
        <w:t>אקלף לך את העור מן הגוף</w:t>
      </w:r>
      <w:r>
        <w:rPr>
          <w:rFonts w:hint="cs"/>
          <w:rtl/>
        </w:rPr>
        <w:t xml:space="preserve">". בבית-המשפט נהג הנאשם להביט בה במבט מאיים ולסנן מילים מאיימות שהצליחו להפחידה. פחדיה מהנאשם הביאו לכך שהיא ביקשה לבטל תלונה במשטרה שהוגשה על-ידה, מחשש לפגיעה בה ובילדיה. </w:t>
      </w:r>
    </w:p>
    <w:p w14:paraId="0F55D429" w14:textId="77777777" w:rsidR="00394F8F" w:rsidRDefault="00394F8F" w:rsidP="00394F8F">
      <w:pPr>
        <w:spacing w:line="360" w:lineRule="auto"/>
        <w:ind w:left="720"/>
        <w:jc w:val="both"/>
        <w:rPr>
          <w:rtl/>
        </w:rPr>
      </w:pPr>
      <w:r>
        <w:rPr>
          <w:rFonts w:hint="cs"/>
          <w:rtl/>
        </w:rPr>
        <w:t xml:space="preserve">ד.ש. גם מסרה כי הוצגה על-ידי הנאשם כמטפלת בכירה, וביצעה עיסויים בחולים שונים, כאשר היה ברור לה כי טיפול מעין זה לא יביא לריפויים. כמו כן, שמעה ד.ש. את הנאשם אומר להפסיק טיפולים קונבנציונאליים שקיבלו מטופלים שונים. בנוסף, העידה ד.ש. על טיפולים שקיבלה מהנאשם, כאשר הוא דרש ממנה להסיר את מלוא בגדיה. </w:t>
      </w:r>
    </w:p>
    <w:p w14:paraId="6AB8F552" w14:textId="77777777" w:rsidR="00394F8F" w:rsidRDefault="00394F8F" w:rsidP="00394F8F">
      <w:pPr>
        <w:spacing w:line="360" w:lineRule="auto"/>
        <w:ind w:left="720"/>
        <w:jc w:val="both"/>
        <w:rPr>
          <w:rtl/>
        </w:rPr>
      </w:pPr>
      <w:r>
        <w:rPr>
          <w:rFonts w:hint="cs"/>
          <w:rtl/>
        </w:rPr>
        <w:t xml:space="preserve">הנאשם טען, כי החזיר לד.ש. 50,000 ₪, לאחר שביקשה להפסיק את הלימודים, כך שהסכום אשר נותר ברשותו הוא 25,000 ₪ בלבד. הנאשם הכחיש כי הציג את ד.ש. כמומחית לטיפול בשיתוק מוחין ובסוכרת ילדים, אך אישר כי היא החלה לבצע טיפולים, עוד טרם שהשתלבה בתוכנית הלימודים. הנאשם גם הכחיש, כי הפנה כלפי ד.ש. איומים כלשהם. </w:t>
      </w:r>
    </w:p>
    <w:p w14:paraId="54A82F1E" w14:textId="77777777" w:rsidR="00394F8F" w:rsidRDefault="00394F8F" w:rsidP="00394F8F">
      <w:pPr>
        <w:spacing w:line="360" w:lineRule="auto"/>
        <w:ind w:left="720"/>
        <w:jc w:val="both"/>
        <w:rPr>
          <w:rtl/>
        </w:rPr>
      </w:pPr>
    </w:p>
    <w:p w14:paraId="5324740E" w14:textId="77777777" w:rsidR="00394F8F" w:rsidRPr="00474F20" w:rsidRDefault="00394F8F" w:rsidP="00394F8F">
      <w:pPr>
        <w:spacing w:line="360" w:lineRule="auto"/>
        <w:ind w:left="720"/>
        <w:jc w:val="both"/>
        <w:rPr>
          <w:rtl/>
        </w:rPr>
      </w:pPr>
      <w:r w:rsidRPr="00474F20">
        <w:rPr>
          <w:rFonts w:hint="cs"/>
          <w:rtl/>
        </w:rPr>
        <w:t xml:space="preserve">מחומר הראיות </w:t>
      </w:r>
      <w:r>
        <w:rPr>
          <w:rFonts w:hint="cs"/>
          <w:rtl/>
        </w:rPr>
        <w:t>שפורט לעיל, עולה</w:t>
      </w:r>
      <w:r w:rsidRPr="00474F20">
        <w:rPr>
          <w:rFonts w:hint="cs"/>
          <w:rtl/>
        </w:rPr>
        <w:t xml:space="preserve"> כי ד.ש. שילמה לנאשם סכום של 50,500 ₪, אשר לא הוחזר לה, לאחר שהפסיקה ללמוד במכללה. כפי </w:t>
      </w:r>
      <w:r>
        <w:rPr>
          <w:rFonts w:hint="cs"/>
          <w:rtl/>
        </w:rPr>
        <w:t>שהובהר לעיל</w:t>
      </w:r>
      <w:r w:rsidRPr="00474F20">
        <w:rPr>
          <w:rFonts w:hint="cs"/>
          <w:rtl/>
        </w:rPr>
        <w:t xml:space="preserve">, בלימודים במכללה לא היה דבר, וכפי שהיא עצמה העידה, היא הבינה תוך זמן קצר כי אין מדובר בלימוד של שיטת הריפוי הייחודית לנאשם, ועל-כן נטשה את ספסל הלימודים לאחר שבעה שיעורים. </w:t>
      </w:r>
      <w:r>
        <w:rPr>
          <w:rFonts w:hint="cs"/>
          <w:rtl/>
        </w:rPr>
        <w:t xml:space="preserve">הנני סבור כי </w:t>
      </w:r>
      <w:r w:rsidRPr="00474F20">
        <w:rPr>
          <w:rFonts w:hint="cs"/>
          <w:rtl/>
        </w:rPr>
        <w:t xml:space="preserve">הנאשם קיבל את כספה של ד.ש, תוך הצגת מצג שווא בנוגע לתוכנית הלימודים, אשר תביא להיכרות עם שיטת הריפוי הייחודית לו, ביודעו כי אין כל ממש בדבריו אלה. </w:t>
      </w:r>
    </w:p>
    <w:p w14:paraId="388514FA" w14:textId="77777777" w:rsidR="00394F8F" w:rsidRPr="00474F20" w:rsidRDefault="00394F8F" w:rsidP="00394F8F">
      <w:pPr>
        <w:spacing w:line="360" w:lineRule="auto"/>
        <w:ind w:left="720"/>
        <w:jc w:val="both"/>
        <w:rPr>
          <w:rtl/>
        </w:rPr>
      </w:pPr>
      <w:r w:rsidRPr="00474F20">
        <w:rPr>
          <w:rFonts w:hint="cs"/>
          <w:b/>
          <w:bCs/>
          <w:rtl/>
        </w:rPr>
        <w:t xml:space="preserve">לפיכך, </w:t>
      </w:r>
      <w:r>
        <w:rPr>
          <w:rFonts w:hint="cs"/>
          <w:b/>
          <w:bCs/>
          <w:rtl/>
        </w:rPr>
        <w:t xml:space="preserve">אציע להרשיע </w:t>
      </w:r>
      <w:r w:rsidRPr="00474F20">
        <w:rPr>
          <w:rFonts w:hint="cs"/>
          <w:b/>
          <w:bCs/>
          <w:rtl/>
        </w:rPr>
        <w:t xml:space="preserve">את הנאשם בעבירה של קבלת דבר במרמה, לפי </w:t>
      </w:r>
      <w:hyperlink r:id="rId391" w:history="1">
        <w:r w:rsidR="00B84C4C" w:rsidRPr="00B84C4C">
          <w:rPr>
            <w:rFonts w:hint="eastAsia"/>
            <w:b/>
            <w:bCs/>
            <w:color w:val="0000FF"/>
            <w:u w:val="single"/>
            <w:rtl/>
          </w:rPr>
          <w:t>סעיף</w:t>
        </w:r>
        <w:r w:rsidR="00B84C4C" w:rsidRPr="00B84C4C">
          <w:rPr>
            <w:b/>
            <w:bCs/>
            <w:color w:val="0000FF"/>
            <w:u w:val="single"/>
            <w:rtl/>
          </w:rPr>
          <w:t xml:space="preserve"> 415</w:t>
        </w:r>
      </w:hyperlink>
      <w:r w:rsidRPr="00474F20">
        <w:rPr>
          <w:rFonts w:hint="cs"/>
          <w:b/>
          <w:bCs/>
          <w:rtl/>
        </w:rPr>
        <w:t xml:space="preserve"> ל</w:t>
      </w:r>
      <w:hyperlink r:id="rId392"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64829721" w14:textId="77777777" w:rsidR="00394F8F" w:rsidRDefault="00394F8F" w:rsidP="00394F8F">
      <w:pPr>
        <w:spacing w:line="360" w:lineRule="auto"/>
        <w:ind w:left="720"/>
        <w:jc w:val="both"/>
        <w:rPr>
          <w:rtl/>
        </w:rPr>
      </w:pPr>
      <w:r w:rsidRPr="00474F20">
        <w:rPr>
          <w:rFonts w:hint="cs"/>
          <w:rtl/>
        </w:rPr>
        <w:t xml:space="preserve">הננו </w:t>
      </w:r>
      <w:r>
        <w:rPr>
          <w:rFonts w:hint="cs"/>
          <w:rtl/>
        </w:rPr>
        <w:t>סבור</w:t>
      </w:r>
      <w:r w:rsidRPr="00474F20">
        <w:rPr>
          <w:rFonts w:hint="cs"/>
          <w:rtl/>
        </w:rPr>
        <w:t>, כי כאשר מדובר בהרשמה ללימודים ובתשלום שכר לימוד, להבדיל</w:t>
      </w:r>
      <w:r>
        <w:rPr>
          <w:rFonts w:hint="cs"/>
          <w:rtl/>
        </w:rPr>
        <w:t xml:space="preserve"> מהתקשרות לביצוע טיפולים שנועדו, כביכול, להביא לריפוי מלא, אין מדובר בקבלת דבר במרמה בנסיבות מחמירות. </w:t>
      </w:r>
    </w:p>
    <w:p w14:paraId="00ECC4CE" w14:textId="77777777" w:rsidR="00394F8F" w:rsidRDefault="00394F8F" w:rsidP="00394F8F">
      <w:pPr>
        <w:spacing w:line="360" w:lineRule="auto"/>
        <w:ind w:left="720"/>
        <w:jc w:val="both"/>
        <w:rPr>
          <w:rtl/>
        </w:rPr>
      </w:pPr>
    </w:p>
    <w:p w14:paraId="1646B0F6" w14:textId="77777777" w:rsidR="00394F8F" w:rsidRDefault="00394F8F" w:rsidP="00394F8F">
      <w:pPr>
        <w:spacing w:line="360" w:lineRule="auto"/>
        <w:ind w:left="720"/>
        <w:jc w:val="both"/>
        <w:rPr>
          <w:rtl/>
        </w:rPr>
      </w:pPr>
    </w:p>
    <w:p w14:paraId="30FF8198" w14:textId="77777777" w:rsidR="00394F8F" w:rsidRDefault="00394F8F" w:rsidP="00394F8F">
      <w:pPr>
        <w:spacing w:line="360" w:lineRule="auto"/>
        <w:ind w:left="720"/>
        <w:jc w:val="both"/>
        <w:rPr>
          <w:rtl/>
        </w:rPr>
      </w:pPr>
    </w:p>
    <w:p w14:paraId="551B7A59" w14:textId="77777777" w:rsidR="00394F8F" w:rsidRDefault="00394F8F" w:rsidP="00394F8F">
      <w:pPr>
        <w:spacing w:line="360" w:lineRule="auto"/>
        <w:ind w:left="720"/>
        <w:jc w:val="both"/>
        <w:rPr>
          <w:rtl/>
        </w:rPr>
      </w:pPr>
    </w:p>
    <w:p w14:paraId="1A318D86" w14:textId="77777777" w:rsidR="00394F8F" w:rsidRDefault="00B84C4C" w:rsidP="00394F8F">
      <w:pPr>
        <w:spacing w:line="360" w:lineRule="auto"/>
        <w:ind w:left="720"/>
        <w:jc w:val="both"/>
        <w:rPr>
          <w:rtl/>
        </w:rPr>
      </w:pPr>
      <w:hyperlink r:id="rId393" w:history="1">
        <w:r w:rsidRPr="00B84C4C">
          <w:rPr>
            <w:rFonts w:hint="eastAsia"/>
            <w:color w:val="0000FF"/>
            <w:u w:val="single"/>
            <w:rtl/>
          </w:rPr>
          <w:t>סעיף</w:t>
        </w:r>
        <w:r w:rsidRPr="00B84C4C">
          <w:rPr>
            <w:color w:val="0000FF"/>
            <w:u w:val="single"/>
            <w:rtl/>
          </w:rPr>
          <w:t xml:space="preserve"> 192</w:t>
        </w:r>
      </w:hyperlink>
      <w:r w:rsidR="00394F8F">
        <w:rPr>
          <w:rFonts w:hint="cs"/>
          <w:rtl/>
        </w:rPr>
        <w:t xml:space="preserve"> ל</w:t>
      </w:r>
      <w:hyperlink r:id="rId394"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00394F8F">
        <w:rPr>
          <w:rFonts w:hint="cs"/>
          <w:rtl/>
        </w:rPr>
        <w:t xml:space="preserve">, הדן בעבירת האיומים, קובע לאמור: </w:t>
      </w:r>
    </w:p>
    <w:p w14:paraId="7A0F2019" w14:textId="77777777" w:rsidR="00394F8F" w:rsidRPr="002065D0" w:rsidRDefault="00394F8F" w:rsidP="00394F8F">
      <w:pPr>
        <w:spacing w:line="360" w:lineRule="auto"/>
        <w:ind w:left="1440" w:right="900"/>
        <w:jc w:val="both"/>
        <w:rPr>
          <w:rtl/>
        </w:rPr>
      </w:pPr>
      <w:r>
        <w:rPr>
          <w:rFonts w:hint="cs"/>
          <w:rtl/>
        </w:rPr>
        <w:t>"</w:t>
      </w:r>
      <w:r>
        <w:rPr>
          <w:rFonts w:hint="cs"/>
          <w:b/>
          <w:bCs/>
          <w:rtl/>
        </w:rPr>
        <w:t xml:space="preserve">המאיים על אדם בכל דרך שהיא, בפגיעה שלא כדין בגופו, בחירותו, בנכסיו, בשמו הטוב או בפרנסתו, שלו או של אדם אחר, בכוונה להפחיד את האדם או להקניטו, דינו </w:t>
      </w:r>
      <w:r>
        <w:rPr>
          <w:b/>
          <w:bCs/>
          <w:rtl/>
        </w:rPr>
        <w:t>–</w:t>
      </w:r>
      <w:r>
        <w:rPr>
          <w:rFonts w:hint="cs"/>
          <w:b/>
          <w:bCs/>
          <w:rtl/>
        </w:rPr>
        <w:t xml:space="preserve"> מאסר שלוש שנים</w:t>
      </w:r>
      <w:r>
        <w:rPr>
          <w:rFonts w:hint="cs"/>
          <w:rtl/>
        </w:rPr>
        <w:t xml:space="preserve">". </w:t>
      </w:r>
    </w:p>
    <w:p w14:paraId="314F57CB" w14:textId="77777777" w:rsidR="00394F8F" w:rsidRDefault="00394F8F" w:rsidP="00394F8F">
      <w:pPr>
        <w:spacing w:line="360" w:lineRule="auto"/>
        <w:ind w:left="720"/>
        <w:jc w:val="both"/>
        <w:rPr>
          <w:rtl/>
        </w:rPr>
      </w:pPr>
    </w:p>
    <w:p w14:paraId="4BE7D233" w14:textId="77777777" w:rsidR="00394F8F" w:rsidRDefault="00394F8F" w:rsidP="00394F8F">
      <w:pPr>
        <w:spacing w:line="360" w:lineRule="auto"/>
        <w:ind w:left="720"/>
        <w:jc w:val="both"/>
        <w:rPr>
          <w:rtl/>
        </w:rPr>
      </w:pPr>
      <w:r>
        <w:rPr>
          <w:rFonts w:hint="cs"/>
          <w:rtl/>
        </w:rPr>
        <w:t>כפי שנקבע בפסיקה, על האיום להיות רציני וממשי, ומטרתו הטלת אימה מפני רעה הצפויה למאוים. מבחנו של האיום הוא מבחן אובייקטיבי של האדם הסביר, וכפי שנקבע ב</w:t>
      </w:r>
      <w:hyperlink r:id="rId395" w:history="1">
        <w:r w:rsidR="00DE55B5" w:rsidRPr="00DE55B5">
          <w:rPr>
            <w:rStyle w:val="Hyperlink"/>
            <w:rFonts w:hint="eastAsia"/>
            <w:rtl/>
          </w:rPr>
          <w:t>רע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88/04</w:t>
        </w:r>
      </w:hyperlink>
      <w:r>
        <w:rPr>
          <w:rFonts w:hint="cs"/>
          <w:rtl/>
        </w:rPr>
        <w:t xml:space="preserve"> </w:t>
      </w:r>
      <w:r>
        <w:rPr>
          <w:rFonts w:hint="cs"/>
          <w:b/>
          <w:bCs/>
          <w:rtl/>
        </w:rPr>
        <w:t>ורטהיימר נ' מדינת ישראל</w:t>
      </w:r>
      <w:r>
        <w:rPr>
          <w:rFonts w:hint="cs"/>
          <w:rtl/>
        </w:rPr>
        <w:t xml:space="preserve"> (לא פורסם, ניתן ביום 01.04.2004) "</w:t>
      </w:r>
      <w:r>
        <w:rPr>
          <w:rFonts w:hint="cs"/>
          <w:b/>
          <w:bCs/>
          <w:rtl/>
        </w:rPr>
        <w:t>המבחן הוא מבחן פשוט של הבנה בסיסית ויישומו במקרה זה על ההודעות שהשאיר המבקש, מוביל בהכרח למסקנה כי יש בהודעות אלה כדי איום ממשי</w:t>
      </w:r>
      <w:r>
        <w:rPr>
          <w:rFonts w:hint="cs"/>
          <w:rtl/>
        </w:rPr>
        <w:t xml:space="preserve">". </w:t>
      </w:r>
    </w:p>
    <w:p w14:paraId="1777C4FF" w14:textId="77777777" w:rsidR="00394F8F" w:rsidRPr="00474F20" w:rsidRDefault="00394F8F" w:rsidP="00394F8F">
      <w:pPr>
        <w:spacing w:line="360" w:lineRule="auto"/>
        <w:ind w:left="720"/>
        <w:jc w:val="both"/>
        <w:rPr>
          <w:rtl/>
        </w:rPr>
      </w:pPr>
      <w:r>
        <w:rPr>
          <w:rFonts w:hint="cs"/>
          <w:rtl/>
        </w:rPr>
        <w:t>אשר ליסוד הנפשי, הרי שנדרשת כוונה להפחיד את האדם או להקניטו, היינו "</w:t>
      </w:r>
      <w:r w:rsidRPr="00E16FF2">
        <w:rPr>
          <w:rFonts w:hint="cs"/>
          <w:b/>
          <w:bCs/>
          <w:rtl/>
        </w:rPr>
        <w:t xml:space="preserve">כי </w:t>
      </w:r>
      <w:r>
        <w:rPr>
          <w:rFonts w:hint="cs"/>
          <w:b/>
          <w:bCs/>
          <w:rtl/>
        </w:rPr>
        <w:t xml:space="preserve">המאיים הציב לנגד עיניו את המטרה של הפחדה והקנטה, כלומר, כי שאיפתו </w:t>
      </w:r>
      <w:r>
        <w:rPr>
          <w:b/>
          <w:bCs/>
          <w:rtl/>
        </w:rPr>
        <w:t>–</w:t>
      </w:r>
      <w:r>
        <w:rPr>
          <w:rFonts w:hint="cs"/>
          <w:b/>
          <w:bCs/>
          <w:rtl/>
        </w:rPr>
        <w:t xml:space="preserve"> </w:t>
      </w:r>
      <w:r w:rsidRPr="00E16FF2">
        <w:rPr>
          <w:rFonts w:hint="cs"/>
          <w:b/>
          <w:bCs/>
          <w:rtl/>
        </w:rPr>
        <w:t>ולא המניע</w:t>
      </w:r>
      <w:r>
        <w:rPr>
          <w:rFonts w:hint="cs"/>
          <w:rtl/>
        </w:rPr>
        <w:t xml:space="preserve"> </w:t>
      </w:r>
      <w:r w:rsidRPr="00E16FF2">
        <w:rPr>
          <w:rFonts w:hint="cs"/>
          <w:b/>
          <w:bCs/>
          <w:rtl/>
        </w:rPr>
        <w:t>שדחפו לעשות את המעש</w:t>
      </w:r>
      <w:r>
        <w:rPr>
          <w:rFonts w:hint="cs"/>
          <w:b/>
          <w:bCs/>
          <w:rtl/>
        </w:rPr>
        <w:t xml:space="preserve">ה </w:t>
      </w:r>
      <w:r>
        <w:rPr>
          <w:b/>
          <w:bCs/>
          <w:rtl/>
        </w:rPr>
        <w:t>–</w:t>
      </w:r>
      <w:r>
        <w:rPr>
          <w:rFonts w:hint="cs"/>
          <w:b/>
          <w:bCs/>
          <w:rtl/>
        </w:rPr>
        <w:t xml:space="preserve"> הייתה להשגתו של יעד זה...</w:t>
      </w:r>
      <w:r>
        <w:rPr>
          <w:rFonts w:hint="cs"/>
          <w:rtl/>
        </w:rPr>
        <w:t>" (</w:t>
      </w:r>
      <w:hyperlink r:id="rId396" w:history="1">
        <w:r w:rsidR="00DE55B5" w:rsidRPr="00DE55B5">
          <w:rPr>
            <w:rStyle w:val="Hyperlink"/>
            <w:rFonts w:hint="eastAsia"/>
            <w:rtl/>
          </w:rPr>
          <w:t>ע</w:t>
        </w:r>
        <w:r w:rsidR="00DE55B5" w:rsidRPr="00DE55B5">
          <w:rPr>
            <w:rStyle w:val="Hyperlink"/>
            <w:rtl/>
          </w:rPr>
          <w:t>"</w:t>
        </w:r>
        <w:r w:rsidR="00DE55B5" w:rsidRPr="00DE55B5">
          <w:rPr>
            <w:rStyle w:val="Hyperlink"/>
            <w:rFonts w:hint="eastAsia"/>
            <w:rtl/>
          </w:rPr>
          <w:t>פ</w:t>
        </w:r>
        <w:r w:rsidR="00DE55B5" w:rsidRPr="00DE55B5">
          <w:rPr>
            <w:rStyle w:val="Hyperlink"/>
            <w:rtl/>
          </w:rPr>
          <w:t xml:space="preserve"> 103/88 </w:t>
        </w:r>
        <w:r w:rsidR="00DE55B5" w:rsidRPr="00DE55B5">
          <w:rPr>
            <w:rStyle w:val="Hyperlink"/>
            <w:rFonts w:hint="eastAsia"/>
            <w:rtl/>
          </w:rPr>
          <w:t>ליכטמן</w:t>
        </w:r>
        <w:r w:rsidR="00DE55B5" w:rsidRPr="00DE55B5">
          <w:rPr>
            <w:rStyle w:val="Hyperlink"/>
            <w:rtl/>
          </w:rPr>
          <w:t xml:space="preserve"> </w:t>
        </w:r>
        <w:r w:rsidR="00DE55B5" w:rsidRPr="00DE55B5">
          <w:rPr>
            <w:rStyle w:val="Hyperlink"/>
            <w:rFonts w:hint="eastAsia"/>
            <w:rtl/>
          </w:rPr>
          <w:t>נ</w:t>
        </w:r>
        <w:r w:rsidR="00DE55B5" w:rsidRPr="00DE55B5">
          <w:rPr>
            <w:rStyle w:val="Hyperlink"/>
            <w:rtl/>
          </w:rPr>
          <w:t xml:space="preserve">' </w:t>
        </w:r>
        <w:r w:rsidR="00DE55B5" w:rsidRPr="00DE55B5">
          <w:rPr>
            <w:rStyle w:val="Hyperlink"/>
            <w:rFonts w:hint="eastAsia"/>
            <w:rtl/>
          </w:rPr>
          <w:t>מדינת</w:t>
        </w:r>
        <w:r w:rsidR="00DE55B5" w:rsidRPr="00DE55B5">
          <w:rPr>
            <w:rStyle w:val="Hyperlink"/>
            <w:rtl/>
          </w:rPr>
          <w:t xml:space="preserve"> </w:t>
        </w:r>
        <w:r w:rsidR="00DE55B5" w:rsidRPr="00DE55B5">
          <w:rPr>
            <w:rStyle w:val="Hyperlink"/>
            <w:rFonts w:hint="eastAsia"/>
            <w:rtl/>
          </w:rPr>
          <w:t>ישראל</w:t>
        </w:r>
        <w:r w:rsidR="00DE55B5" w:rsidRPr="00DE55B5">
          <w:rPr>
            <w:rStyle w:val="Hyperlink"/>
            <w:rtl/>
          </w:rPr>
          <w:t xml:space="preserve"> </w:t>
        </w:r>
        <w:r w:rsidR="00DE55B5" w:rsidRPr="00DE55B5">
          <w:rPr>
            <w:rStyle w:val="Hyperlink"/>
            <w:rFonts w:hint="eastAsia"/>
            <w:rtl/>
          </w:rPr>
          <w:t>פד</w:t>
        </w:r>
        <w:r w:rsidR="00DE55B5" w:rsidRPr="00DE55B5">
          <w:rPr>
            <w:rStyle w:val="Hyperlink"/>
            <w:rtl/>
          </w:rPr>
          <w:t>"</w:t>
        </w:r>
        <w:r w:rsidR="00DE55B5" w:rsidRPr="00DE55B5">
          <w:rPr>
            <w:rStyle w:val="Hyperlink"/>
            <w:rFonts w:hint="eastAsia"/>
            <w:rtl/>
          </w:rPr>
          <w:t>י</w:t>
        </w:r>
        <w:r w:rsidR="00DE55B5" w:rsidRPr="00DE55B5">
          <w:rPr>
            <w:rStyle w:val="Hyperlink"/>
            <w:rtl/>
          </w:rPr>
          <w:t xml:space="preserve"> </w:t>
        </w:r>
        <w:r w:rsidR="00DE55B5" w:rsidRPr="00DE55B5">
          <w:rPr>
            <w:rStyle w:val="Hyperlink"/>
            <w:rFonts w:hint="eastAsia"/>
            <w:rtl/>
          </w:rPr>
          <w:t>מ</w:t>
        </w:r>
        <w:r w:rsidR="00DE55B5" w:rsidRPr="00DE55B5">
          <w:rPr>
            <w:rStyle w:val="Hyperlink"/>
            <w:rtl/>
          </w:rPr>
          <w:t>"</w:t>
        </w:r>
        <w:r w:rsidR="00DE55B5" w:rsidRPr="00DE55B5">
          <w:rPr>
            <w:rStyle w:val="Hyperlink"/>
            <w:rFonts w:hint="eastAsia"/>
            <w:rtl/>
          </w:rPr>
          <w:t>ג</w:t>
        </w:r>
      </w:hyperlink>
      <w:r w:rsidRPr="00474F20">
        <w:rPr>
          <w:rFonts w:hint="cs"/>
          <w:rtl/>
        </w:rPr>
        <w:t xml:space="preserve">(3) 386). </w:t>
      </w:r>
    </w:p>
    <w:p w14:paraId="68CD35A3" w14:textId="77777777" w:rsidR="00394F8F" w:rsidRPr="00474F20" w:rsidRDefault="00394F8F" w:rsidP="00394F8F">
      <w:pPr>
        <w:spacing w:line="360" w:lineRule="auto"/>
        <w:ind w:left="720"/>
        <w:jc w:val="both"/>
        <w:rPr>
          <w:rtl/>
        </w:rPr>
      </w:pPr>
      <w:r w:rsidRPr="00474F20">
        <w:rPr>
          <w:rFonts w:hint="cs"/>
          <w:rtl/>
        </w:rPr>
        <w:t xml:space="preserve">על יסוד דבריה המהימנים של ד.ש, </w:t>
      </w:r>
      <w:r>
        <w:rPr>
          <w:rFonts w:hint="cs"/>
          <w:rtl/>
        </w:rPr>
        <w:t xml:space="preserve">יש לקבוע, לדעתי, </w:t>
      </w:r>
      <w:r w:rsidRPr="00474F20">
        <w:rPr>
          <w:rFonts w:hint="cs"/>
          <w:rtl/>
        </w:rPr>
        <w:t xml:space="preserve">כי הנאשם הפנה איומים שונים כלפיה, ואין חולק כי </w:t>
      </w:r>
      <w:r>
        <w:rPr>
          <w:rFonts w:hint="cs"/>
          <w:rtl/>
        </w:rPr>
        <w:t xml:space="preserve">בעקבותיהם </w:t>
      </w:r>
      <w:r w:rsidRPr="00474F20">
        <w:rPr>
          <w:rFonts w:hint="cs"/>
          <w:rtl/>
        </w:rPr>
        <w:t xml:space="preserve">היא אף ביקשה לבטל את תלונתה במשטרה, בשל חששה מהנאשם. אין ספק </w:t>
      </w:r>
      <w:r>
        <w:rPr>
          <w:rFonts w:hint="cs"/>
          <w:rtl/>
        </w:rPr>
        <w:t>בליבי</w:t>
      </w:r>
      <w:r w:rsidRPr="00474F20">
        <w:rPr>
          <w:rFonts w:hint="cs"/>
          <w:rtl/>
        </w:rPr>
        <w:t xml:space="preserve">, כי הנאשם ביקש בדבריו המאיימים להפחיד את ד.ש, היינו להטיל עליה אימה ולטעת בליבה פחד מפני הצפוי לה, וכן ביקש להקניטה, מתוך כוונה להרגיזה או להכעיסה. </w:t>
      </w:r>
    </w:p>
    <w:p w14:paraId="238FA79A" w14:textId="77777777" w:rsidR="00394F8F" w:rsidRPr="00474F20" w:rsidRDefault="00394F8F" w:rsidP="00394F8F">
      <w:pPr>
        <w:spacing w:line="360" w:lineRule="auto"/>
        <w:ind w:left="720"/>
        <w:jc w:val="both"/>
        <w:rPr>
          <w:rtl/>
        </w:rPr>
      </w:pPr>
      <w:r w:rsidRPr="00474F20">
        <w:rPr>
          <w:rFonts w:hint="cs"/>
          <w:rtl/>
        </w:rPr>
        <w:t xml:space="preserve">גם בעניין זה, </w:t>
      </w:r>
      <w:r>
        <w:rPr>
          <w:rFonts w:hint="cs"/>
          <w:rtl/>
        </w:rPr>
        <w:t xml:space="preserve">ראוי לדחות </w:t>
      </w:r>
      <w:r w:rsidRPr="00474F20">
        <w:rPr>
          <w:rFonts w:hint="cs"/>
          <w:rtl/>
        </w:rPr>
        <w:t xml:space="preserve">את הכחשתו הבלתי אמינה של הנאשם, </w:t>
      </w:r>
      <w:r>
        <w:rPr>
          <w:rFonts w:hint="cs"/>
          <w:rtl/>
        </w:rPr>
        <w:t xml:space="preserve">ואינני סבור </w:t>
      </w:r>
      <w:r w:rsidRPr="00474F20">
        <w:rPr>
          <w:rFonts w:hint="cs"/>
          <w:rtl/>
        </w:rPr>
        <w:t xml:space="preserve">כי לד.ש. הייתה סיבה כלשהי לטפול עליו האשמות שווא, בעניין זה. </w:t>
      </w:r>
    </w:p>
    <w:p w14:paraId="591D7C4F" w14:textId="77777777" w:rsidR="00394F8F" w:rsidRPr="00E16FF2" w:rsidRDefault="00394F8F" w:rsidP="00394F8F">
      <w:pPr>
        <w:spacing w:line="360" w:lineRule="auto"/>
        <w:ind w:left="720"/>
        <w:jc w:val="both"/>
        <w:rPr>
          <w:b/>
          <w:bCs/>
          <w:rtl/>
        </w:rPr>
      </w:pPr>
      <w:r w:rsidRPr="00474F20">
        <w:rPr>
          <w:rFonts w:hint="cs"/>
          <w:b/>
          <w:bCs/>
          <w:rtl/>
        </w:rPr>
        <w:t xml:space="preserve">לאור האמור, </w:t>
      </w:r>
      <w:r>
        <w:rPr>
          <w:rFonts w:hint="cs"/>
          <w:b/>
          <w:bCs/>
          <w:rtl/>
        </w:rPr>
        <w:t xml:space="preserve">הנני סבור כי יש להרשיע </w:t>
      </w:r>
      <w:r w:rsidRPr="00474F20">
        <w:rPr>
          <w:rFonts w:hint="cs"/>
          <w:b/>
          <w:bCs/>
          <w:rtl/>
        </w:rPr>
        <w:t xml:space="preserve">את הנאשם בעבירה של איומים, לפי </w:t>
      </w:r>
      <w:hyperlink r:id="rId397" w:history="1">
        <w:r w:rsidR="00B84C4C" w:rsidRPr="00B84C4C">
          <w:rPr>
            <w:rFonts w:hint="eastAsia"/>
            <w:b/>
            <w:bCs/>
            <w:color w:val="0000FF"/>
            <w:u w:val="single"/>
            <w:rtl/>
          </w:rPr>
          <w:t>סעיף</w:t>
        </w:r>
        <w:r w:rsidR="00B84C4C" w:rsidRPr="00B84C4C">
          <w:rPr>
            <w:b/>
            <w:bCs/>
            <w:color w:val="0000FF"/>
            <w:u w:val="single"/>
            <w:rtl/>
          </w:rPr>
          <w:t xml:space="preserve"> 192</w:t>
        </w:r>
      </w:hyperlink>
      <w:r w:rsidRPr="00474F20">
        <w:rPr>
          <w:rFonts w:hint="cs"/>
          <w:b/>
          <w:bCs/>
          <w:rtl/>
        </w:rPr>
        <w:t xml:space="preserve"> ל</w:t>
      </w:r>
      <w:hyperlink r:id="rId398"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w:t>
      </w:r>
    </w:p>
    <w:p w14:paraId="5B36D9D5" w14:textId="77777777" w:rsidR="00394F8F" w:rsidRPr="004229A1" w:rsidRDefault="00394F8F" w:rsidP="00394F8F">
      <w:pPr>
        <w:spacing w:line="360" w:lineRule="auto"/>
        <w:ind w:left="720"/>
        <w:jc w:val="both"/>
        <w:rPr>
          <w:rtl/>
        </w:rPr>
      </w:pPr>
    </w:p>
    <w:p w14:paraId="624FB93D" w14:textId="77777777" w:rsidR="00394F8F" w:rsidRPr="004229A1" w:rsidRDefault="00394F8F" w:rsidP="00394F8F">
      <w:pPr>
        <w:spacing w:line="360" w:lineRule="auto"/>
        <w:jc w:val="both"/>
        <w:rPr>
          <w:b/>
          <w:bCs/>
          <w:u w:val="single"/>
          <w:rtl/>
        </w:rPr>
      </w:pPr>
      <w:r>
        <w:rPr>
          <w:rFonts w:hint="cs"/>
          <w:rtl/>
        </w:rPr>
        <w:tab/>
      </w:r>
      <w:r w:rsidRPr="004229A1">
        <w:rPr>
          <w:rFonts w:hint="cs"/>
          <w:b/>
          <w:bCs/>
          <w:u w:val="single"/>
          <w:rtl/>
        </w:rPr>
        <w:t>אישום חמישה עשר</w:t>
      </w:r>
    </w:p>
    <w:p w14:paraId="2782327A" w14:textId="77777777" w:rsidR="00394F8F" w:rsidRDefault="00394F8F" w:rsidP="00394F8F">
      <w:pPr>
        <w:spacing w:line="360" w:lineRule="auto"/>
        <w:ind w:left="720" w:hanging="720"/>
        <w:jc w:val="both"/>
        <w:rPr>
          <w:rtl/>
        </w:rPr>
      </w:pPr>
      <w:r>
        <w:rPr>
          <w:rFonts w:hint="cs"/>
          <w:rtl/>
        </w:rPr>
        <w:t>76.</w:t>
      </w:r>
      <w:r>
        <w:rPr>
          <w:rFonts w:hint="cs"/>
          <w:rtl/>
        </w:rPr>
        <w:tab/>
        <w:t xml:space="preserve">באישום זה מייחסת התביעה לנאשם עבירות של קבלת דבר במרמה בנסיבות מחמירות, עושק, ועבירה על ייחוד העיסוק ברפואה. </w:t>
      </w:r>
    </w:p>
    <w:p w14:paraId="48D73994" w14:textId="77777777" w:rsidR="00394F8F" w:rsidRDefault="00394F8F" w:rsidP="00394F8F">
      <w:pPr>
        <w:spacing w:line="360" w:lineRule="auto"/>
        <w:ind w:left="720" w:hanging="720"/>
        <w:jc w:val="both"/>
        <w:rPr>
          <w:rtl/>
        </w:rPr>
      </w:pPr>
      <w:r>
        <w:rPr>
          <w:rFonts w:hint="cs"/>
          <w:rtl/>
        </w:rPr>
        <w:tab/>
        <w:t>התביעה מתבססת על עדותו של ש.ה, שבעקבות פרסומים של הנאשם, נרשם ללימודים במכללה, תמורת שכר לימוד בשיעור של 75,000 ₪. הוא שילם לנאשם 25,000 ₪ ואת היתרה בהמחאות דחויות. לדברי ש.ה. הוא נטל חלק בשלושה עד ארבעה שיעורים, והגיע למסקנה כי אין כל קשר בין החומר הנלמד, לבין תחום הרפואה. השיעורים לא התנהלו בהתאם לתוכנית הלימודים, והוא הבין, עד מהרה, כי אינו מקבל תמורה לכספו. לאחר שביקש להפסיק את הלימודים, הוא דרש מהנאשם להחזיר לו את כספו, אך הלה הסכים להחזיר לו את ההמחאות הדחויות בסך 50,000 ₪, וסירב להחזיר סכום של 25,000 ₪ ששולם על-ידו.</w:t>
      </w:r>
      <w:r>
        <w:rPr>
          <w:rFonts w:hint="cs"/>
          <w:rtl/>
        </w:rPr>
        <w:tab/>
        <w:t xml:space="preserve">בעקבות כך, הגיש ש.ה. תלונה במשטרה נגד הנאשם, ופנה במכתבים לגופים שונים, שבהם העלה את טענותיו נגד הנאשם. </w:t>
      </w:r>
    </w:p>
    <w:p w14:paraId="03C8B2A5" w14:textId="77777777" w:rsidR="00394F8F" w:rsidRDefault="00394F8F" w:rsidP="00394F8F">
      <w:pPr>
        <w:spacing w:line="360" w:lineRule="auto"/>
        <w:ind w:left="720" w:hanging="720"/>
        <w:jc w:val="both"/>
        <w:rPr>
          <w:rtl/>
        </w:rPr>
      </w:pPr>
      <w:r>
        <w:rPr>
          <w:rFonts w:hint="cs"/>
          <w:rtl/>
        </w:rPr>
        <w:tab/>
        <w:t xml:space="preserve">הנאשם אישר כי קיבל 25,000 ₪ מש.ה, בציינו כי והסכים להחזיר לו את ההמחאות הדחויות, למרות שנאמר בהסכם ההתקשרות כי תלמיד המוותר על לימודיו, לא יזכה להחזר כספי. הנאשם חזר וטען, כי הלימודים במכללה התנהלו כסדרם, בהתאם לתוכנית הלימודים. </w:t>
      </w:r>
    </w:p>
    <w:p w14:paraId="457A092E" w14:textId="77777777" w:rsidR="00394F8F" w:rsidRDefault="00394F8F" w:rsidP="00394F8F">
      <w:pPr>
        <w:spacing w:line="360" w:lineRule="auto"/>
        <w:ind w:left="720" w:hanging="720"/>
        <w:jc w:val="both"/>
        <w:rPr>
          <w:rtl/>
        </w:rPr>
      </w:pPr>
    </w:p>
    <w:p w14:paraId="75BF0E1D" w14:textId="77777777" w:rsidR="00394F8F" w:rsidRPr="00474F20" w:rsidRDefault="00394F8F" w:rsidP="00394F8F">
      <w:pPr>
        <w:spacing w:line="360" w:lineRule="auto"/>
        <w:ind w:left="720" w:hanging="720"/>
        <w:jc w:val="both"/>
        <w:rPr>
          <w:rtl/>
        </w:rPr>
      </w:pPr>
      <w:r>
        <w:rPr>
          <w:rFonts w:hint="cs"/>
          <w:rtl/>
        </w:rPr>
        <w:tab/>
        <w:t xml:space="preserve">על יסוד עמדתי, </w:t>
      </w:r>
      <w:r w:rsidRPr="00474F20">
        <w:rPr>
          <w:rFonts w:hint="cs"/>
          <w:rtl/>
        </w:rPr>
        <w:t xml:space="preserve">כי בנושא הלימודים במכללה, הציג הנאשם מצג שווא ביודעין, שכן לא היה בלימודים אלה דבר ממשי, </w:t>
      </w:r>
      <w:r>
        <w:rPr>
          <w:rFonts w:hint="cs"/>
          <w:rtl/>
        </w:rPr>
        <w:t xml:space="preserve">יש, לדעתי, לקבוע </w:t>
      </w:r>
      <w:r w:rsidRPr="00474F20">
        <w:rPr>
          <w:rFonts w:hint="cs"/>
          <w:rtl/>
        </w:rPr>
        <w:t xml:space="preserve">כי הנאשם קיבל במרמה מש.ה, סכום של 25,000 ₪. </w:t>
      </w:r>
    </w:p>
    <w:p w14:paraId="3D8D57A9" w14:textId="77777777" w:rsidR="00394F8F" w:rsidRPr="00474F20" w:rsidRDefault="00394F8F" w:rsidP="00394F8F">
      <w:pPr>
        <w:spacing w:line="360" w:lineRule="auto"/>
        <w:ind w:left="720" w:hanging="720"/>
        <w:jc w:val="both"/>
        <w:rPr>
          <w:b/>
          <w:bCs/>
          <w:rtl/>
        </w:rPr>
      </w:pPr>
      <w:r w:rsidRPr="00474F20">
        <w:rPr>
          <w:rFonts w:hint="cs"/>
          <w:rtl/>
        </w:rPr>
        <w:tab/>
      </w:r>
      <w:r w:rsidRPr="00474F20">
        <w:rPr>
          <w:rFonts w:hint="cs"/>
          <w:b/>
          <w:bCs/>
          <w:rtl/>
        </w:rPr>
        <w:t xml:space="preserve">לפיכך, </w:t>
      </w:r>
      <w:r>
        <w:rPr>
          <w:rFonts w:hint="cs"/>
          <w:b/>
          <w:bCs/>
          <w:rtl/>
        </w:rPr>
        <w:t xml:space="preserve">אציע להרשיע </w:t>
      </w:r>
      <w:r w:rsidRPr="00474F20">
        <w:rPr>
          <w:rFonts w:hint="cs"/>
          <w:b/>
          <w:bCs/>
          <w:rtl/>
        </w:rPr>
        <w:t xml:space="preserve">את הנאשם בעבירה של קבלת דבר במרמה, לפי </w:t>
      </w:r>
      <w:hyperlink r:id="rId399" w:history="1">
        <w:r w:rsidR="00B84C4C" w:rsidRPr="00B84C4C">
          <w:rPr>
            <w:rFonts w:hint="eastAsia"/>
            <w:b/>
            <w:bCs/>
            <w:color w:val="0000FF"/>
            <w:u w:val="single"/>
            <w:rtl/>
          </w:rPr>
          <w:t>סעיף</w:t>
        </w:r>
        <w:r w:rsidR="00B84C4C" w:rsidRPr="00B84C4C">
          <w:rPr>
            <w:b/>
            <w:bCs/>
            <w:color w:val="0000FF"/>
            <w:u w:val="single"/>
            <w:rtl/>
          </w:rPr>
          <w:t xml:space="preserve"> 415</w:t>
        </w:r>
      </w:hyperlink>
      <w:r w:rsidRPr="00474F20">
        <w:rPr>
          <w:rFonts w:hint="cs"/>
          <w:b/>
          <w:bCs/>
          <w:rtl/>
        </w:rPr>
        <w:t xml:space="preserve"> ל</w:t>
      </w:r>
      <w:hyperlink r:id="rId400"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7268C23D" w14:textId="77777777" w:rsidR="00394F8F" w:rsidRPr="00474F20" w:rsidRDefault="00394F8F" w:rsidP="00394F8F">
      <w:pPr>
        <w:spacing w:line="360" w:lineRule="auto"/>
        <w:ind w:left="720" w:hanging="720"/>
        <w:jc w:val="both"/>
        <w:rPr>
          <w:rtl/>
        </w:rPr>
      </w:pPr>
      <w:r w:rsidRPr="00474F20">
        <w:rPr>
          <w:rFonts w:hint="cs"/>
          <w:rtl/>
        </w:rPr>
        <w:tab/>
        <w:t xml:space="preserve">כפי </w:t>
      </w:r>
      <w:r>
        <w:rPr>
          <w:rFonts w:hint="cs"/>
          <w:rtl/>
        </w:rPr>
        <w:t>שהובהר לעיל</w:t>
      </w:r>
      <w:r w:rsidRPr="00474F20">
        <w:rPr>
          <w:rFonts w:hint="cs"/>
          <w:rtl/>
        </w:rPr>
        <w:t>, אין מקום</w:t>
      </w:r>
      <w:r>
        <w:rPr>
          <w:rFonts w:hint="cs"/>
          <w:rtl/>
        </w:rPr>
        <w:t>, לדעתי,</w:t>
      </w:r>
      <w:r w:rsidRPr="00474F20">
        <w:rPr>
          <w:rFonts w:hint="cs"/>
          <w:rtl/>
        </w:rPr>
        <w:t xml:space="preserve"> להרשעה בעבירה זו, בנסיבות מחמירות. </w:t>
      </w:r>
    </w:p>
    <w:p w14:paraId="37F081D1" w14:textId="77777777" w:rsidR="00394F8F" w:rsidRPr="00474F20" w:rsidRDefault="00394F8F" w:rsidP="00394F8F">
      <w:pPr>
        <w:spacing w:line="360" w:lineRule="auto"/>
        <w:ind w:left="720" w:hanging="720"/>
        <w:jc w:val="both"/>
        <w:rPr>
          <w:rtl/>
        </w:rPr>
      </w:pPr>
    </w:p>
    <w:p w14:paraId="20B0F8E2" w14:textId="77777777" w:rsidR="00394F8F" w:rsidRPr="00AF5D66" w:rsidRDefault="00394F8F" w:rsidP="00394F8F">
      <w:pPr>
        <w:spacing w:line="360" w:lineRule="auto"/>
        <w:ind w:left="720"/>
        <w:jc w:val="both"/>
        <w:rPr>
          <w:rtl/>
        </w:rPr>
      </w:pPr>
      <w:r w:rsidRPr="00474F20">
        <w:rPr>
          <w:rFonts w:hint="cs"/>
          <w:rtl/>
        </w:rPr>
        <w:t xml:space="preserve">כמו כן, </w:t>
      </w:r>
      <w:r>
        <w:rPr>
          <w:rFonts w:hint="cs"/>
          <w:rtl/>
        </w:rPr>
        <w:t xml:space="preserve">אינני סבור כי יש </w:t>
      </w:r>
      <w:r w:rsidRPr="00474F20">
        <w:rPr>
          <w:rFonts w:hint="cs"/>
          <w:rtl/>
        </w:rPr>
        <w:t xml:space="preserve">להרשיע את הנאשם בעבירה של עושק, ובאותה מידה, אין בסיס להרשעה בעבירה של ייחוד העיסוק ברפואה, </w:t>
      </w:r>
      <w:r>
        <w:rPr>
          <w:rFonts w:hint="cs"/>
          <w:rtl/>
        </w:rPr>
        <w:t xml:space="preserve">ואציע לזכות </w:t>
      </w:r>
      <w:r w:rsidRPr="00474F20">
        <w:rPr>
          <w:rFonts w:hint="cs"/>
          <w:rtl/>
        </w:rPr>
        <w:t>את הנאשם משתי עבירות אלה.</w:t>
      </w:r>
      <w:r>
        <w:rPr>
          <w:rFonts w:hint="cs"/>
          <w:rtl/>
        </w:rPr>
        <w:t xml:space="preserve"> </w:t>
      </w:r>
    </w:p>
    <w:p w14:paraId="4048B44B" w14:textId="77777777" w:rsidR="00394F8F" w:rsidRDefault="00394F8F" w:rsidP="00394F8F">
      <w:pPr>
        <w:spacing w:line="360" w:lineRule="auto"/>
        <w:jc w:val="both"/>
        <w:rPr>
          <w:rtl/>
        </w:rPr>
      </w:pPr>
    </w:p>
    <w:p w14:paraId="403971F2" w14:textId="77777777" w:rsidR="00394F8F" w:rsidRPr="004229A1" w:rsidRDefault="00394F8F" w:rsidP="00394F8F">
      <w:pPr>
        <w:spacing w:line="360" w:lineRule="auto"/>
        <w:ind w:firstLine="720"/>
        <w:jc w:val="both"/>
        <w:rPr>
          <w:b/>
          <w:bCs/>
          <w:u w:val="single"/>
          <w:rtl/>
        </w:rPr>
      </w:pPr>
      <w:r w:rsidRPr="004229A1">
        <w:rPr>
          <w:rFonts w:hint="cs"/>
          <w:b/>
          <w:bCs/>
          <w:u w:val="single"/>
          <w:rtl/>
        </w:rPr>
        <w:t>אישום שישה עשר</w:t>
      </w:r>
    </w:p>
    <w:p w14:paraId="76D51C70" w14:textId="77777777" w:rsidR="00394F8F" w:rsidRDefault="00394F8F" w:rsidP="00394F8F">
      <w:pPr>
        <w:spacing w:line="360" w:lineRule="auto"/>
        <w:jc w:val="both"/>
        <w:rPr>
          <w:rtl/>
        </w:rPr>
      </w:pPr>
      <w:r>
        <w:rPr>
          <w:rFonts w:hint="cs"/>
          <w:rtl/>
        </w:rPr>
        <w:t>77.</w:t>
      </w:r>
      <w:r>
        <w:rPr>
          <w:rFonts w:hint="cs"/>
          <w:rtl/>
        </w:rPr>
        <w:tab/>
        <w:t xml:space="preserve">באישום זה מיוחסת לנאשם עבירה אחת של קבלת דבר במרמה בנסיבות מחמירות. </w:t>
      </w:r>
    </w:p>
    <w:p w14:paraId="68B0F87C" w14:textId="77777777" w:rsidR="00394F8F" w:rsidRDefault="00394F8F" w:rsidP="00394F8F">
      <w:pPr>
        <w:spacing w:line="360" w:lineRule="auto"/>
        <w:ind w:left="720"/>
        <w:jc w:val="both"/>
        <w:rPr>
          <w:rtl/>
        </w:rPr>
      </w:pPr>
      <w:r>
        <w:rPr>
          <w:rFonts w:hint="cs"/>
          <w:rtl/>
        </w:rPr>
        <w:t>א.מ. נפגש עם הנאשם, לאחר שנתקל בפרסום מטעמו, המעיד על יכולותיו של הנאשם לרפא כל מחלה. לאחר שהתרשם מדבריו של הנאשם, הוא נרשם ללימודים במכללה ומסר לידי הנאשם המחאות על סך 75,000 ₪, שכולן נפרעו. לדבריו, לא נלמד דבר במסגרת הלימודים, ובהתייחסו לתוכן הלימודים, אמר א.מ. "</w:t>
      </w:r>
      <w:r>
        <w:rPr>
          <w:rFonts w:hint="cs"/>
          <w:b/>
          <w:bCs/>
          <w:rtl/>
        </w:rPr>
        <w:t xml:space="preserve">במילה אחת </w:t>
      </w:r>
      <w:r>
        <w:rPr>
          <w:b/>
          <w:bCs/>
          <w:rtl/>
        </w:rPr>
        <w:t>–</w:t>
      </w:r>
      <w:r>
        <w:rPr>
          <w:rFonts w:hint="cs"/>
          <w:b/>
          <w:bCs/>
          <w:rtl/>
        </w:rPr>
        <w:t xml:space="preserve"> כלום</w:t>
      </w:r>
      <w:r>
        <w:rPr>
          <w:rFonts w:hint="cs"/>
          <w:rtl/>
        </w:rPr>
        <w:t>", וכי מדובר "</w:t>
      </w:r>
      <w:r>
        <w:rPr>
          <w:rFonts w:hint="cs"/>
          <w:b/>
          <w:bCs/>
          <w:rtl/>
        </w:rPr>
        <w:t>בנוכלות אחת שלמה</w:t>
      </w:r>
      <w:r>
        <w:rPr>
          <w:rFonts w:hint="cs"/>
          <w:rtl/>
        </w:rPr>
        <w:t>". במהלך הקורס, לא נלמד דבר לגבי שיטת הריפוי של הנאשם, וה"</w:t>
      </w:r>
      <w:r>
        <w:rPr>
          <w:rFonts w:hint="cs"/>
          <w:b/>
          <w:bCs/>
          <w:rtl/>
        </w:rPr>
        <w:t>סוד</w:t>
      </w:r>
      <w:r>
        <w:rPr>
          <w:rFonts w:hint="cs"/>
          <w:rtl/>
        </w:rPr>
        <w:t xml:space="preserve">" הגדול לא התגלה לתלמידים. לדברי א.מ., לנאשם לא היה כל ידע בדברים בסיסיים, כגון אנטומיה או פיזיולוגיה, וא.מ. הודה כי הוא עצמו נכשל בכך שנרשם ללימודים. </w:t>
      </w:r>
    </w:p>
    <w:p w14:paraId="68399A5D" w14:textId="77777777" w:rsidR="00394F8F" w:rsidRDefault="00394F8F" w:rsidP="00394F8F">
      <w:pPr>
        <w:spacing w:line="360" w:lineRule="auto"/>
        <w:ind w:left="720"/>
        <w:jc w:val="both"/>
        <w:rPr>
          <w:rtl/>
        </w:rPr>
      </w:pPr>
      <w:r>
        <w:rPr>
          <w:rFonts w:hint="cs"/>
          <w:rtl/>
        </w:rPr>
        <w:t>א.מ. המתין בסבלנות עד לתום הקורס, לאור הבטחותיו של הנאשם כי הסוד הגדול יתגלה לתלמידים בהמשך, אך בפועל לא קרה דבר. א.מ. קיבל בתום הקורס תעודות גמר מפוארות, שבהן נאמר בכזב כי הוא "</w:t>
      </w:r>
      <w:r>
        <w:rPr>
          <w:rFonts w:hint="cs"/>
          <w:b/>
          <w:bCs/>
          <w:rtl/>
        </w:rPr>
        <w:t>מטפל בכיר, מתמחה בטיפול בילדים</w:t>
      </w:r>
      <w:r>
        <w:rPr>
          <w:rFonts w:hint="cs"/>
          <w:rtl/>
        </w:rPr>
        <w:t>" (</w:t>
      </w:r>
      <w:r>
        <w:rPr>
          <w:rFonts w:hint="cs"/>
          <w:b/>
          <w:bCs/>
          <w:rtl/>
        </w:rPr>
        <w:t>ת/28</w:t>
      </w:r>
      <w:r>
        <w:rPr>
          <w:rFonts w:hint="cs"/>
          <w:rtl/>
        </w:rPr>
        <w:t xml:space="preserve">). </w:t>
      </w:r>
    </w:p>
    <w:p w14:paraId="04E3E284" w14:textId="77777777" w:rsidR="00394F8F" w:rsidRDefault="00394F8F" w:rsidP="00394F8F">
      <w:pPr>
        <w:spacing w:line="360" w:lineRule="auto"/>
        <w:ind w:left="720"/>
        <w:jc w:val="both"/>
        <w:rPr>
          <w:rtl/>
        </w:rPr>
      </w:pPr>
      <w:r>
        <w:rPr>
          <w:rFonts w:hint="cs"/>
          <w:rtl/>
        </w:rPr>
        <w:t xml:space="preserve">הנאשם אישר כי קיבל 75,000 ₪ מא.מ. כשכר לימוד, ומבחינתו ניתנה לו תמורה מלאה לכספו. הנאשם אישר כי א.מ. זכה בתביעה האזרחית נגדו, אך זאת בהיעדר הגנה מצידו. </w:t>
      </w:r>
    </w:p>
    <w:p w14:paraId="357597AD" w14:textId="77777777" w:rsidR="00394F8F" w:rsidRDefault="00394F8F" w:rsidP="00394F8F">
      <w:pPr>
        <w:spacing w:line="360" w:lineRule="auto"/>
        <w:ind w:left="720"/>
        <w:jc w:val="both"/>
        <w:rPr>
          <w:rtl/>
        </w:rPr>
      </w:pPr>
    </w:p>
    <w:p w14:paraId="7B48AAC0" w14:textId="77777777" w:rsidR="00394F8F" w:rsidRPr="00474F20" w:rsidRDefault="00394F8F" w:rsidP="00394F8F">
      <w:pPr>
        <w:spacing w:line="360" w:lineRule="auto"/>
        <w:ind w:left="720"/>
        <w:jc w:val="both"/>
        <w:rPr>
          <w:rtl/>
        </w:rPr>
      </w:pPr>
      <w:r>
        <w:rPr>
          <w:rFonts w:hint="cs"/>
          <w:rtl/>
        </w:rPr>
        <w:t xml:space="preserve">על יסוד </w:t>
      </w:r>
      <w:r w:rsidRPr="00474F20">
        <w:rPr>
          <w:rFonts w:hint="cs"/>
          <w:rtl/>
        </w:rPr>
        <w:t xml:space="preserve">ראיות </w:t>
      </w:r>
      <w:r>
        <w:rPr>
          <w:rFonts w:hint="cs"/>
          <w:rtl/>
        </w:rPr>
        <w:t>אלה</w:t>
      </w:r>
      <w:r w:rsidRPr="00474F20">
        <w:rPr>
          <w:rFonts w:hint="cs"/>
          <w:rtl/>
        </w:rPr>
        <w:t xml:space="preserve">, </w:t>
      </w:r>
      <w:r>
        <w:rPr>
          <w:rFonts w:hint="cs"/>
          <w:rtl/>
        </w:rPr>
        <w:t xml:space="preserve">יש, לדעתי, לקבוע </w:t>
      </w:r>
      <w:r w:rsidRPr="00474F20">
        <w:rPr>
          <w:rFonts w:hint="cs"/>
          <w:rtl/>
        </w:rPr>
        <w:t xml:space="preserve">כי הנאשם קיבל במרמה מא.מ. סכום של 75,000 ₪, מבלי שנתן לו תמורה לכספו. זאת, כאשר הנאשם ידע כי אין בתוכנית הלימודים ולא כלום, ואין בה כדי ללמד את שיטת הריפוי שלו. </w:t>
      </w:r>
    </w:p>
    <w:p w14:paraId="2DCB7EF6" w14:textId="77777777" w:rsidR="00394F8F" w:rsidRPr="00474F20" w:rsidRDefault="00394F8F" w:rsidP="00394F8F">
      <w:pPr>
        <w:spacing w:line="360" w:lineRule="auto"/>
        <w:ind w:left="720"/>
        <w:jc w:val="both"/>
        <w:rPr>
          <w:b/>
          <w:bCs/>
          <w:rtl/>
        </w:rPr>
      </w:pPr>
      <w:r w:rsidRPr="00474F20">
        <w:rPr>
          <w:rFonts w:hint="cs"/>
          <w:b/>
          <w:bCs/>
          <w:rtl/>
        </w:rPr>
        <w:t xml:space="preserve">לפיכך, </w:t>
      </w:r>
      <w:r>
        <w:rPr>
          <w:rFonts w:hint="cs"/>
          <w:b/>
          <w:bCs/>
          <w:rtl/>
        </w:rPr>
        <w:t xml:space="preserve">הנני סבור כי יש להרשיע את </w:t>
      </w:r>
      <w:r w:rsidRPr="00474F20">
        <w:rPr>
          <w:rFonts w:hint="cs"/>
          <w:b/>
          <w:bCs/>
          <w:rtl/>
        </w:rPr>
        <w:t xml:space="preserve">הנאשם בעבירה של קבלת דבר במרמה, לפי </w:t>
      </w:r>
      <w:hyperlink r:id="rId401" w:history="1">
        <w:r w:rsidR="00B84C4C" w:rsidRPr="00B84C4C">
          <w:rPr>
            <w:rFonts w:hint="eastAsia"/>
            <w:b/>
            <w:bCs/>
            <w:color w:val="0000FF"/>
            <w:u w:val="single"/>
            <w:rtl/>
          </w:rPr>
          <w:t>סעיף</w:t>
        </w:r>
        <w:r w:rsidR="00B84C4C" w:rsidRPr="00B84C4C">
          <w:rPr>
            <w:b/>
            <w:bCs/>
            <w:color w:val="0000FF"/>
            <w:u w:val="single"/>
            <w:rtl/>
          </w:rPr>
          <w:t xml:space="preserve"> 415</w:t>
        </w:r>
      </w:hyperlink>
      <w:r w:rsidRPr="00474F20">
        <w:rPr>
          <w:rFonts w:hint="cs"/>
          <w:b/>
          <w:bCs/>
          <w:rtl/>
        </w:rPr>
        <w:t xml:space="preserve"> ל</w:t>
      </w:r>
      <w:hyperlink r:id="rId402"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72D27CE7" w14:textId="77777777" w:rsidR="00394F8F" w:rsidRDefault="00394F8F" w:rsidP="00394F8F">
      <w:pPr>
        <w:spacing w:line="360" w:lineRule="auto"/>
        <w:ind w:left="720"/>
        <w:jc w:val="both"/>
        <w:rPr>
          <w:rtl/>
        </w:rPr>
      </w:pPr>
      <w:r w:rsidRPr="00474F20">
        <w:rPr>
          <w:rFonts w:hint="cs"/>
          <w:rtl/>
        </w:rPr>
        <w:t>כאמור, אין מקום</w:t>
      </w:r>
      <w:r>
        <w:rPr>
          <w:rFonts w:hint="cs"/>
          <w:rtl/>
        </w:rPr>
        <w:t>, לדעתי,</w:t>
      </w:r>
      <w:r w:rsidRPr="00474F20">
        <w:rPr>
          <w:rFonts w:hint="cs"/>
          <w:rtl/>
        </w:rPr>
        <w:t xml:space="preserve"> לייחס לנאשם קבלת דבר במרמה בנסיבות מחמירות, שכן מדובר בתשלום שכר לימוד ולא בכספים ששולמו עבור בטיפולים, שהתיימרו להביא לריפוי מלא.</w:t>
      </w:r>
      <w:r>
        <w:rPr>
          <w:rFonts w:hint="cs"/>
          <w:rtl/>
        </w:rPr>
        <w:t xml:space="preserve"> </w:t>
      </w:r>
    </w:p>
    <w:p w14:paraId="100EAC72" w14:textId="77777777" w:rsidR="00394F8F" w:rsidRDefault="00394F8F" w:rsidP="00394F8F">
      <w:pPr>
        <w:spacing w:line="360" w:lineRule="auto"/>
        <w:jc w:val="both"/>
        <w:rPr>
          <w:rtl/>
        </w:rPr>
      </w:pPr>
    </w:p>
    <w:p w14:paraId="1DFA5514" w14:textId="77777777" w:rsidR="00394F8F" w:rsidRPr="00AF5D66" w:rsidRDefault="00394F8F" w:rsidP="00394F8F">
      <w:pPr>
        <w:spacing w:line="360" w:lineRule="auto"/>
        <w:ind w:firstLine="720"/>
        <w:jc w:val="both"/>
        <w:rPr>
          <w:b/>
          <w:bCs/>
          <w:u w:val="single"/>
          <w:rtl/>
        </w:rPr>
      </w:pPr>
      <w:r w:rsidRPr="00AF5D66">
        <w:rPr>
          <w:rFonts w:hint="cs"/>
          <w:b/>
          <w:bCs/>
          <w:u w:val="single"/>
          <w:rtl/>
        </w:rPr>
        <w:t>אישום שבעה עשר</w:t>
      </w:r>
    </w:p>
    <w:p w14:paraId="279E9491" w14:textId="77777777" w:rsidR="00394F8F" w:rsidRDefault="00394F8F" w:rsidP="00394F8F">
      <w:pPr>
        <w:spacing w:line="360" w:lineRule="auto"/>
        <w:jc w:val="both"/>
        <w:rPr>
          <w:rtl/>
        </w:rPr>
      </w:pPr>
      <w:r>
        <w:rPr>
          <w:rFonts w:hint="cs"/>
          <w:rtl/>
        </w:rPr>
        <w:t>78.</w:t>
      </w:r>
      <w:r>
        <w:rPr>
          <w:rFonts w:hint="cs"/>
          <w:rtl/>
        </w:rPr>
        <w:tab/>
        <w:t xml:space="preserve">אף כאן מיוחסת לנאשם עבירה של קבלת דבר במרמה בנסיבות מחמירות. </w:t>
      </w:r>
    </w:p>
    <w:p w14:paraId="09B65047" w14:textId="77777777" w:rsidR="00394F8F" w:rsidRDefault="00394F8F" w:rsidP="00394F8F">
      <w:pPr>
        <w:spacing w:line="360" w:lineRule="auto"/>
        <w:ind w:left="720"/>
        <w:jc w:val="both"/>
        <w:rPr>
          <w:rtl/>
        </w:rPr>
      </w:pPr>
      <w:r>
        <w:rPr>
          <w:rFonts w:hint="cs"/>
          <w:rtl/>
        </w:rPr>
        <w:t xml:space="preserve">י.נ. נרשם ללימודים במכללה, תוך הסכמה לשלם שכר לימוד בשיעור של 75,000 ₪. תוך זמן קצר הגיע י.נ. למסקנה כי הדבר אינו מתאים לו, שכן החומר התיאורטי הנלמד אינו מעמיק ואינו מקיף, הוא ביקש החזר של שכר לימוד. בסופו של דבר, הסכים הנאשם להחזיר לו סכום של 45,000 ₪, כאשר 30,000 ₪ לא הוחזרו לו. </w:t>
      </w:r>
    </w:p>
    <w:p w14:paraId="32325FDA" w14:textId="77777777" w:rsidR="00394F8F" w:rsidRDefault="00394F8F" w:rsidP="00394F8F">
      <w:pPr>
        <w:spacing w:line="360" w:lineRule="auto"/>
        <w:ind w:left="720"/>
        <w:jc w:val="both"/>
        <w:rPr>
          <w:rtl/>
        </w:rPr>
      </w:pPr>
      <w:r>
        <w:rPr>
          <w:rFonts w:hint="cs"/>
          <w:rtl/>
        </w:rPr>
        <w:t xml:space="preserve">הנאשם אישר, כי קיבל מי.נ., בסופו של דבר, 30,000 ₪, לאחר שלפנים משורת הדין הסכים להחזיר לו 45,000 ₪. </w:t>
      </w:r>
    </w:p>
    <w:p w14:paraId="5194008A" w14:textId="77777777" w:rsidR="00394F8F" w:rsidRDefault="00394F8F" w:rsidP="00394F8F">
      <w:pPr>
        <w:spacing w:line="360" w:lineRule="auto"/>
        <w:ind w:left="720"/>
        <w:jc w:val="both"/>
        <w:rPr>
          <w:rtl/>
        </w:rPr>
      </w:pPr>
    </w:p>
    <w:p w14:paraId="35E59FE0" w14:textId="77777777" w:rsidR="00394F8F" w:rsidRPr="00474F20" w:rsidRDefault="00394F8F" w:rsidP="00394F8F">
      <w:pPr>
        <w:spacing w:line="360" w:lineRule="auto"/>
        <w:ind w:left="720"/>
        <w:jc w:val="both"/>
        <w:rPr>
          <w:rtl/>
        </w:rPr>
      </w:pPr>
      <w:r w:rsidRPr="00474F20">
        <w:rPr>
          <w:rFonts w:hint="cs"/>
          <w:rtl/>
        </w:rPr>
        <w:t xml:space="preserve">בהתאם </w:t>
      </w:r>
      <w:r>
        <w:rPr>
          <w:rFonts w:hint="cs"/>
          <w:rtl/>
        </w:rPr>
        <w:t xml:space="preserve">לעמדתי </w:t>
      </w:r>
      <w:r w:rsidRPr="00474F20">
        <w:rPr>
          <w:rFonts w:hint="cs"/>
          <w:rtl/>
        </w:rPr>
        <w:t xml:space="preserve">בדבר אופי הלימודים במכללה, והעדר תוכן ממשי, שיש בו כדי ללמד את שיטת הריפוי של הנאשם, </w:t>
      </w:r>
      <w:r>
        <w:rPr>
          <w:rFonts w:hint="cs"/>
          <w:rtl/>
        </w:rPr>
        <w:t xml:space="preserve">מן הראוי לקבוע, לדעתי, </w:t>
      </w:r>
      <w:r w:rsidRPr="00474F20">
        <w:rPr>
          <w:rFonts w:hint="cs"/>
          <w:rtl/>
        </w:rPr>
        <w:t xml:space="preserve">כי הנאשם קיבל במרמה מנ.י. סכום של 30,000 ₪. </w:t>
      </w:r>
    </w:p>
    <w:p w14:paraId="453323E0" w14:textId="77777777" w:rsidR="00394F8F" w:rsidRPr="00474F20" w:rsidRDefault="00394F8F" w:rsidP="00394F8F">
      <w:pPr>
        <w:spacing w:line="360" w:lineRule="auto"/>
        <w:ind w:left="720"/>
        <w:jc w:val="both"/>
        <w:rPr>
          <w:b/>
          <w:bCs/>
          <w:rtl/>
        </w:rPr>
      </w:pPr>
      <w:r w:rsidRPr="00474F20">
        <w:rPr>
          <w:rFonts w:hint="cs"/>
          <w:b/>
          <w:bCs/>
          <w:rtl/>
        </w:rPr>
        <w:t xml:space="preserve">לפיכך, </w:t>
      </w:r>
      <w:r>
        <w:rPr>
          <w:rFonts w:hint="cs"/>
          <w:b/>
          <w:bCs/>
          <w:rtl/>
        </w:rPr>
        <w:t xml:space="preserve">אציע להרשיע </w:t>
      </w:r>
      <w:r w:rsidRPr="00474F20">
        <w:rPr>
          <w:rFonts w:hint="cs"/>
          <w:b/>
          <w:bCs/>
          <w:rtl/>
        </w:rPr>
        <w:t xml:space="preserve">את הנאשם בעבירה של קבלת דבר במרמה, לפי </w:t>
      </w:r>
      <w:hyperlink r:id="rId403" w:history="1">
        <w:r w:rsidR="00B84C4C" w:rsidRPr="00B84C4C">
          <w:rPr>
            <w:rFonts w:hint="eastAsia"/>
            <w:b/>
            <w:bCs/>
            <w:color w:val="0000FF"/>
            <w:u w:val="single"/>
            <w:rtl/>
          </w:rPr>
          <w:t>סעיף</w:t>
        </w:r>
        <w:r w:rsidR="00B84C4C" w:rsidRPr="00B84C4C">
          <w:rPr>
            <w:b/>
            <w:bCs/>
            <w:color w:val="0000FF"/>
            <w:u w:val="single"/>
            <w:rtl/>
          </w:rPr>
          <w:t xml:space="preserve"> 415</w:t>
        </w:r>
      </w:hyperlink>
      <w:r w:rsidRPr="00474F20">
        <w:rPr>
          <w:rFonts w:hint="cs"/>
          <w:b/>
          <w:bCs/>
          <w:rtl/>
        </w:rPr>
        <w:t xml:space="preserve"> ל</w:t>
      </w:r>
      <w:hyperlink r:id="rId404"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55F41780" w14:textId="77777777" w:rsidR="00394F8F" w:rsidRDefault="00394F8F" w:rsidP="00394F8F">
      <w:pPr>
        <w:spacing w:line="360" w:lineRule="auto"/>
        <w:ind w:left="720"/>
        <w:jc w:val="both"/>
        <w:rPr>
          <w:rtl/>
        </w:rPr>
      </w:pPr>
      <w:r w:rsidRPr="00474F20">
        <w:rPr>
          <w:rFonts w:hint="cs"/>
          <w:rtl/>
        </w:rPr>
        <w:t xml:space="preserve">כפי שהובהר </w:t>
      </w:r>
      <w:r>
        <w:rPr>
          <w:rFonts w:hint="cs"/>
          <w:rtl/>
        </w:rPr>
        <w:t>לעיל, אינני סבור</w:t>
      </w:r>
      <w:r w:rsidRPr="00474F20">
        <w:rPr>
          <w:rFonts w:hint="cs"/>
          <w:rtl/>
        </w:rPr>
        <w:t xml:space="preserve"> כי עבירה זו בוצעה בנסיבות מחמירות.</w:t>
      </w:r>
      <w:r>
        <w:rPr>
          <w:rFonts w:hint="cs"/>
          <w:rtl/>
        </w:rPr>
        <w:t xml:space="preserve">  </w:t>
      </w:r>
    </w:p>
    <w:p w14:paraId="10365C26" w14:textId="77777777" w:rsidR="00394F8F" w:rsidRDefault="00394F8F" w:rsidP="00394F8F">
      <w:pPr>
        <w:spacing w:line="360" w:lineRule="auto"/>
        <w:ind w:left="720"/>
        <w:jc w:val="both"/>
        <w:rPr>
          <w:rtl/>
        </w:rPr>
      </w:pPr>
    </w:p>
    <w:p w14:paraId="1079DEB2" w14:textId="77777777" w:rsidR="00394F8F" w:rsidRPr="00AF5D66" w:rsidRDefault="00394F8F" w:rsidP="00394F8F">
      <w:pPr>
        <w:spacing w:line="360" w:lineRule="auto"/>
        <w:ind w:left="720"/>
        <w:jc w:val="both"/>
        <w:rPr>
          <w:b/>
          <w:bCs/>
          <w:u w:val="single"/>
          <w:rtl/>
        </w:rPr>
      </w:pPr>
      <w:r w:rsidRPr="00AF5D66">
        <w:rPr>
          <w:rFonts w:hint="cs"/>
          <w:b/>
          <w:bCs/>
          <w:u w:val="single"/>
          <w:rtl/>
        </w:rPr>
        <w:t>אישום שמונה עשר</w:t>
      </w:r>
    </w:p>
    <w:p w14:paraId="2E6111AE" w14:textId="77777777" w:rsidR="00394F8F" w:rsidRDefault="00394F8F" w:rsidP="00394F8F">
      <w:pPr>
        <w:spacing w:line="360" w:lineRule="auto"/>
        <w:ind w:left="720" w:hanging="720"/>
        <w:jc w:val="both"/>
        <w:rPr>
          <w:rtl/>
        </w:rPr>
      </w:pPr>
      <w:r>
        <w:rPr>
          <w:rFonts w:hint="cs"/>
          <w:rtl/>
        </w:rPr>
        <w:t>79.</w:t>
      </w:r>
      <w:r>
        <w:rPr>
          <w:rFonts w:hint="cs"/>
          <w:rtl/>
        </w:rPr>
        <w:tab/>
        <w:t xml:space="preserve">באישום זה מייחסת התביעה לנאשם עבירות של קבלת דבר במרמה בנסיבות מחמירות, עושק, רשלנות, ועבירה על ייחוד העיסוק ברפואה. </w:t>
      </w:r>
    </w:p>
    <w:p w14:paraId="5CF010D5" w14:textId="77777777" w:rsidR="00394F8F" w:rsidRDefault="00394F8F" w:rsidP="00394F8F">
      <w:pPr>
        <w:spacing w:line="360" w:lineRule="auto"/>
        <w:ind w:left="720" w:hanging="720"/>
        <w:jc w:val="both"/>
        <w:rPr>
          <w:rtl/>
        </w:rPr>
      </w:pPr>
      <w:r>
        <w:rPr>
          <w:rFonts w:hint="cs"/>
          <w:rtl/>
        </w:rPr>
        <w:tab/>
        <w:t>י.ח, שבנה סבל מפיגור שכלי ובעיית שרירים, הגיעה אל הנאשם ביחד עם בנה, ולאחר שבדק אותו, הבטיח הנאשם ריפוי מלא "</w:t>
      </w:r>
      <w:r>
        <w:rPr>
          <w:rFonts w:hint="cs"/>
          <w:b/>
          <w:bCs/>
          <w:rtl/>
        </w:rPr>
        <w:t>לא 50 ולא 90, מאה אחוז בריא ותוך שנה, את תראי הוא יתחיל ללכת ולרוץ</w:t>
      </w:r>
      <w:r>
        <w:rPr>
          <w:rFonts w:hint="cs"/>
          <w:rtl/>
        </w:rPr>
        <w:t>" (עמ' 256 לפרוטוקול, ש' 19-18). י.ח. סברה כי אכן הגיעה הישועה, והסכימה כי הנאשם יחל לטפל בבנה. עם תחילת הטיפולים, דרש הנאשם כי היא תפסיק את כל הטיפולים הניתנים לחולה, ובכלל זה טיפולי פיזיותרפיה, הידרותרפיה וכדומה. למרות שלא חלה הטבה במצבו של בנה, המשיכה י.ח. את הטיפולים במכללה, כאשר היא מאמינה כי לנאשם כוחות רפואיים. רק לאחר סדרת הטיפולים השלישית היא החליטה להפסיק, לאור החמרה במצבו של הבן, אשר "</w:t>
      </w:r>
      <w:r>
        <w:rPr>
          <w:rFonts w:hint="cs"/>
          <w:b/>
          <w:bCs/>
          <w:rtl/>
        </w:rPr>
        <w:t>פתאום הוא קרס, פתאום הוא בקושי הלך, לא הייתה לו רמת אנרגיה</w:t>
      </w:r>
      <w:r>
        <w:rPr>
          <w:rFonts w:hint="cs"/>
          <w:rtl/>
        </w:rPr>
        <w:t xml:space="preserve">" (עמ' 259 לפרוטוקול, ש' 17-16). </w:t>
      </w:r>
    </w:p>
    <w:p w14:paraId="00C2A64E" w14:textId="77777777" w:rsidR="00394F8F" w:rsidRDefault="00394F8F" w:rsidP="00394F8F">
      <w:pPr>
        <w:spacing w:line="360" w:lineRule="auto"/>
        <w:ind w:left="720" w:hanging="720"/>
        <w:jc w:val="both"/>
        <w:rPr>
          <w:rtl/>
        </w:rPr>
      </w:pPr>
      <w:r>
        <w:rPr>
          <w:rFonts w:hint="cs"/>
          <w:rtl/>
        </w:rPr>
        <w:tab/>
        <w:t xml:space="preserve">מאחר שהטיפולים הסתכמו בעיסוי בלבד, היא החליטה לשכור את שירותיה של ת.ב, מטפלת בקליניקה של הנאשם, על-מנת שזו תעניק לו טיפולים במחיר יותר זול. בסך הכול שילמה י.ח. לנאשם סכום של 10,000 ₪. </w:t>
      </w:r>
    </w:p>
    <w:p w14:paraId="4672B987" w14:textId="77777777" w:rsidR="00394F8F" w:rsidRDefault="00394F8F" w:rsidP="00394F8F">
      <w:pPr>
        <w:spacing w:line="360" w:lineRule="auto"/>
        <w:ind w:left="720" w:hanging="720"/>
        <w:jc w:val="both"/>
        <w:rPr>
          <w:rtl/>
        </w:rPr>
      </w:pPr>
      <w:r>
        <w:rPr>
          <w:rFonts w:hint="cs"/>
          <w:rtl/>
        </w:rPr>
        <w:tab/>
        <w:t xml:space="preserve">הנאשם לא הכחיש כי הבטיח לי.ח. ריפוי מלא, הגם שמדובר במקרה קשה, כאשר לדבריו, התהליך יכול להימשך גם 5 שנים. הנאשם גם טען, כי הטיפולים הביאו לשיפור במצבו של הבן, אך י.ח. החליטה להפסיק את הטיפולים, לאחר שהתקשרה עם מטפלת אחרת, להמשיך ולטפל בילד, בסכום נמוך הרבה יותר. </w:t>
      </w:r>
    </w:p>
    <w:p w14:paraId="3A445CEA" w14:textId="77777777" w:rsidR="00394F8F" w:rsidRDefault="00394F8F" w:rsidP="00394F8F">
      <w:pPr>
        <w:spacing w:line="360" w:lineRule="auto"/>
        <w:ind w:left="720" w:hanging="720"/>
        <w:jc w:val="both"/>
        <w:rPr>
          <w:rtl/>
        </w:rPr>
      </w:pPr>
      <w:r>
        <w:rPr>
          <w:rFonts w:hint="cs"/>
          <w:rtl/>
        </w:rPr>
        <w:tab/>
        <w:t xml:space="preserve">הנאשם הוסיף וטען, כי לא כפה על י.ח. להפסיק את הטיפולים הקונבנציונאליים, אלא שהדבר היה בגדר עצה, שכן האם העמיסה על הילד שמונה סוגי טיפולים, דבר שגרם לו לקיבעון הולך וגובר, כטענתו. </w:t>
      </w:r>
    </w:p>
    <w:p w14:paraId="6BAD5F63" w14:textId="77777777" w:rsidR="00394F8F" w:rsidRDefault="00394F8F" w:rsidP="00394F8F">
      <w:pPr>
        <w:spacing w:line="360" w:lineRule="auto"/>
        <w:ind w:left="720" w:hanging="720"/>
        <w:jc w:val="both"/>
        <w:rPr>
          <w:rtl/>
        </w:rPr>
      </w:pPr>
    </w:p>
    <w:p w14:paraId="753145C2" w14:textId="77777777" w:rsidR="00394F8F" w:rsidRPr="00474F20" w:rsidRDefault="00394F8F" w:rsidP="00394F8F">
      <w:pPr>
        <w:spacing w:line="360" w:lineRule="auto"/>
        <w:ind w:left="720" w:hanging="720"/>
        <w:jc w:val="both"/>
        <w:rPr>
          <w:rtl/>
        </w:rPr>
      </w:pPr>
      <w:r>
        <w:rPr>
          <w:rFonts w:hint="cs"/>
          <w:rtl/>
        </w:rPr>
        <w:tab/>
      </w:r>
      <w:r w:rsidRPr="00474F20">
        <w:rPr>
          <w:rFonts w:hint="cs"/>
          <w:rtl/>
        </w:rPr>
        <w:t xml:space="preserve">על יסוד </w:t>
      </w:r>
      <w:r>
        <w:rPr>
          <w:rFonts w:hint="cs"/>
          <w:rtl/>
        </w:rPr>
        <w:t xml:space="preserve">חומר </w:t>
      </w:r>
      <w:r w:rsidRPr="00474F20">
        <w:rPr>
          <w:rFonts w:hint="cs"/>
          <w:rtl/>
        </w:rPr>
        <w:t xml:space="preserve">הראיות </w:t>
      </w:r>
      <w:r>
        <w:rPr>
          <w:rFonts w:hint="cs"/>
          <w:rtl/>
        </w:rPr>
        <w:t xml:space="preserve">בעניין זה, יש לקבוע, לדעתי, </w:t>
      </w:r>
      <w:r w:rsidRPr="00474F20">
        <w:rPr>
          <w:rFonts w:hint="cs"/>
          <w:rtl/>
        </w:rPr>
        <w:t xml:space="preserve">כי הנאשם אכן הבטיח לי.ח. כי יביא לריפוי מלא של בנה, הגם שהתנה זאת בהתקשרות להסכם גלובלי. הנאשם ידע היטב כי אין כל בסיס להבטחה זו, וכי אין ביכולתו להביא לריפוי מלא או אף להטבה ממשית במצבו של בנה של י.ח, הסובל מפיגור שכלי ומבעיית שרירים קשה. הנאשם גם דרש מי.ח. להפסיק את כל הטיפולים הקונבנציונאליים, ובכלל זה טיפולי פיזיותרפיה והידרותרפיה, רכיבה על סוסים וריפוי בעיסוק. על יסוד הבטחותיו הכוזבות של הנאשם, </w:t>
      </w:r>
      <w:r>
        <w:rPr>
          <w:rFonts w:hint="cs"/>
          <w:rtl/>
        </w:rPr>
        <w:t xml:space="preserve">יש לקבוע, לדעתי, כי </w:t>
      </w:r>
      <w:r w:rsidRPr="00474F20">
        <w:rPr>
          <w:rFonts w:hint="cs"/>
          <w:rtl/>
        </w:rPr>
        <w:t xml:space="preserve">הוא קיבל במרמה סכום של 10,000 ₪. </w:t>
      </w:r>
    </w:p>
    <w:p w14:paraId="7E4E19C9" w14:textId="77777777" w:rsidR="00394F8F" w:rsidRPr="00474F20" w:rsidRDefault="00394F8F" w:rsidP="00394F8F">
      <w:pPr>
        <w:spacing w:line="360" w:lineRule="auto"/>
        <w:ind w:left="720" w:hanging="720"/>
        <w:jc w:val="both"/>
        <w:rPr>
          <w:b/>
          <w:bCs/>
          <w:rtl/>
        </w:rPr>
      </w:pPr>
      <w:r w:rsidRPr="00474F20">
        <w:rPr>
          <w:rFonts w:hint="cs"/>
          <w:rtl/>
        </w:rPr>
        <w:tab/>
      </w:r>
      <w:r w:rsidRPr="00474F20">
        <w:rPr>
          <w:rFonts w:hint="cs"/>
          <w:b/>
          <w:bCs/>
          <w:rtl/>
        </w:rPr>
        <w:t xml:space="preserve">לאור האמור, </w:t>
      </w:r>
      <w:r>
        <w:rPr>
          <w:rFonts w:hint="cs"/>
          <w:b/>
          <w:bCs/>
          <w:rtl/>
        </w:rPr>
        <w:t xml:space="preserve">אציע להרשיע </w:t>
      </w:r>
      <w:r w:rsidRPr="00474F20">
        <w:rPr>
          <w:rFonts w:hint="cs"/>
          <w:b/>
          <w:bCs/>
          <w:rtl/>
        </w:rPr>
        <w:t xml:space="preserve">את הנאשם בעבירה של קבלת דבר במרמה בנסיבות מחמירות, לפי </w:t>
      </w:r>
      <w:hyperlink r:id="rId405" w:history="1">
        <w:r w:rsidR="00B84C4C" w:rsidRPr="00B84C4C">
          <w:rPr>
            <w:rFonts w:hint="eastAsia"/>
            <w:b/>
            <w:bCs/>
            <w:color w:val="0000FF"/>
            <w:u w:val="single"/>
            <w:rtl/>
          </w:rPr>
          <w:t>סעיף</w:t>
        </w:r>
        <w:r w:rsidR="00B84C4C" w:rsidRPr="00B84C4C">
          <w:rPr>
            <w:b/>
            <w:bCs/>
            <w:color w:val="0000FF"/>
            <w:u w:val="single"/>
            <w:rtl/>
          </w:rPr>
          <w:t xml:space="preserve"> 415</w:t>
        </w:r>
      </w:hyperlink>
      <w:r w:rsidRPr="00474F20">
        <w:rPr>
          <w:rFonts w:hint="cs"/>
          <w:b/>
          <w:bCs/>
          <w:rtl/>
        </w:rPr>
        <w:t xml:space="preserve"> סיפא ל</w:t>
      </w:r>
      <w:hyperlink r:id="rId406"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15402D08" w14:textId="77777777" w:rsidR="00394F8F" w:rsidRPr="00474F20" w:rsidRDefault="00394F8F" w:rsidP="00394F8F">
      <w:pPr>
        <w:spacing w:line="360" w:lineRule="auto"/>
        <w:ind w:left="720" w:hanging="720"/>
        <w:jc w:val="both"/>
        <w:rPr>
          <w:rtl/>
        </w:rPr>
      </w:pPr>
      <w:r w:rsidRPr="00474F20">
        <w:rPr>
          <w:rFonts w:hint="cs"/>
          <w:b/>
          <w:bCs/>
          <w:rtl/>
        </w:rPr>
        <w:tab/>
      </w:r>
      <w:r w:rsidRPr="00474F20">
        <w:rPr>
          <w:rFonts w:hint="cs"/>
          <w:rtl/>
        </w:rPr>
        <w:t xml:space="preserve">הנסיבות המחמירות באות לידי ביטוי בתחכומה של המרמה, היקפה ומימדיה בקרב מטופלים רבים, והיותה פרי מאמץ מתוכנן, שיטתי וממושך. כמו כן, מדובר בניצול מעמדו של הנאשם כלפי קורבן העבירה, תוך ניצול מצוקתה של י.ח. </w:t>
      </w:r>
    </w:p>
    <w:p w14:paraId="5A0C4CDE" w14:textId="77777777" w:rsidR="00394F8F" w:rsidRPr="00474F20" w:rsidRDefault="00394F8F" w:rsidP="00394F8F">
      <w:pPr>
        <w:spacing w:line="360" w:lineRule="auto"/>
        <w:ind w:left="720" w:hanging="720"/>
        <w:jc w:val="both"/>
        <w:rPr>
          <w:rtl/>
        </w:rPr>
      </w:pPr>
    </w:p>
    <w:p w14:paraId="24EDCCFF" w14:textId="77777777" w:rsidR="00394F8F" w:rsidRPr="00474F20" w:rsidRDefault="00394F8F" w:rsidP="00394F8F">
      <w:pPr>
        <w:spacing w:line="360" w:lineRule="auto"/>
        <w:ind w:left="720" w:hanging="720"/>
        <w:jc w:val="both"/>
        <w:rPr>
          <w:rtl/>
        </w:rPr>
      </w:pPr>
      <w:r w:rsidRPr="00474F20">
        <w:rPr>
          <w:rFonts w:hint="cs"/>
          <w:rtl/>
        </w:rPr>
        <w:tab/>
        <w:t xml:space="preserve">בנוסף, </w:t>
      </w:r>
      <w:r>
        <w:rPr>
          <w:rFonts w:hint="cs"/>
          <w:rtl/>
        </w:rPr>
        <w:t xml:space="preserve">הנני סבור </w:t>
      </w:r>
      <w:r w:rsidRPr="00474F20">
        <w:rPr>
          <w:rFonts w:hint="cs"/>
          <w:rtl/>
        </w:rPr>
        <w:t xml:space="preserve">כי הנאשם ביצע עבירה של עושק, שכן, הוא ניצל, </w:t>
      </w:r>
      <w:r>
        <w:rPr>
          <w:rFonts w:hint="cs"/>
          <w:rtl/>
        </w:rPr>
        <w:t>לגישתי</w:t>
      </w:r>
      <w:r w:rsidRPr="00474F20">
        <w:rPr>
          <w:rFonts w:hint="cs"/>
          <w:rtl/>
        </w:rPr>
        <w:t xml:space="preserve">, את מצוקתה של י.ח. על-מנת לקבל דבר שאינו מגיע לו כדין, היינו קיבל במרמה סכום של 10,000 ₪, תוך הבטחה כוזבת כי יביא לריפוי מלא ומוחלט של בנה, בכך שגרם לי.ח. להאמין כי יש ביכולתו לעשות כן. </w:t>
      </w:r>
    </w:p>
    <w:p w14:paraId="51DE1F23" w14:textId="77777777" w:rsidR="00394F8F" w:rsidRPr="00474F20" w:rsidRDefault="00394F8F" w:rsidP="00394F8F">
      <w:pPr>
        <w:spacing w:line="360" w:lineRule="auto"/>
        <w:ind w:left="720" w:hanging="720"/>
        <w:jc w:val="both"/>
        <w:rPr>
          <w:b/>
          <w:bCs/>
          <w:rtl/>
        </w:rPr>
      </w:pPr>
      <w:r w:rsidRPr="00474F20">
        <w:rPr>
          <w:rFonts w:hint="cs"/>
          <w:rtl/>
        </w:rPr>
        <w:tab/>
      </w:r>
      <w:r w:rsidRPr="00474F20">
        <w:rPr>
          <w:rFonts w:hint="cs"/>
          <w:b/>
          <w:bCs/>
          <w:rtl/>
        </w:rPr>
        <w:t xml:space="preserve">לפיכך, </w:t>
      </w:r>
      <w:r>
        <w:rPr>
          <w:rFonts w:hint="cs"/>
          <w:b/>
          <w:bCs/>
          <w:rtl/>
        </w:rPr>
        <w:t xml:space="preserve">הנני סבור כי יש להרשיע </w:t>
      </w:r>
      <w:r w:rsidRPr="00474F20">
        <w:rPr>
          <w:rFonts w:hint="cs"/>
          <w:b/>
          <w:bCs/>
          <w:rtl/>
        </w:rPr>
        <w:t xml:space="preserve">את הנאשם בעבירה של עושק, לפי </w:t>
      </w:r>
      <w:hyperlink r:id="rId407" w:history="1">
        <w:r w:rsidR="00B84C4C" w:rsidRPr="00B84C4C">
          <w:rPr>
            <w:rFonts w:hint="eastAsia"/>
            <w:b/>
            <w:bCs/>
            <w:color w:val="0000FF"/>
            <w:u w:val="single"/>
            <w:rtl/>
          </w:rPr>
          <w:t>סעיף</w:t>
        </w:r>
        <w:r w:rsidR="00B84C4C" w:rsidRPr="00B84C4C">
          <w:rPr>
            <w:b/>
            <w:bCs/>
            <w:color w:val="0000FF"/>
            <w:u w:val="single"/>
            <w:rtl/>
          </w:rPr>
          <w:t xml:space="preserve"> 431</w:t>
        </w:r>
      </w:hyperlink>
      <w:r w:rsidRPr="00474F20">
        <w:rPr>
          <w:rFonts w:hint="cs"/>
          <w:b/>
          <w:bCs/>
          <w:rtl/>
        </w:rPr>
        <w:t xml:space="preserve"> ל</w:t>
      </w:r>
      <w:hyperlink r:id="rId408"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515D6D03" w14:textId="77777777" w:rsidR="00394F8F" w:rsidRPr="00474F20" w:rsidRDefault="00394F8F" w:rsidP="00394F8F">
      <w:pPr>
        <w:spacing w:line="360" w:lineRule="auto"/>
        <w:ind w:left="720" w:hanging="720"/>
        <w:jc w:val="both"/>
        <w:rPr>
          <w:b/>
          <w:bCs/>
          <w:rtl/>
        </w:rPr>
      </w:pPr>
    </w:p>
    <w:p w14:paraId="082BEA21" w14:textId="77777777" w:rsidR="00394F8F" w:rsidRPr="00474F20" w:rsidRDefault="00394F8F" w:rsidP="00394F8F">
      <w:pPr>
        <w:spacing w:line="360" w:lineRule="auto"/>
        <w:ind w:left="720" w:hanging="720"/>
        <w:jc w:val="both"/>
        <w:rPr>
          <w:rtl/>
        </w:rPr>
      </w:pPr>
      <w:r w:rsidRPr="00474F20">
        <w:rPr>
          <w:rFonts w:hint="cs"/>
          <w:rtl/>
        </w:rPr>
        <w:tab/>
      </w:r>
      <w:r>
        <w:rPr>
          <w:rFonts w:hint="cs"/>
          <w:rtl/>
        </w:rPr>
        <w:t xml:space="preserve">עוד עולה מחומר הראיות, כי </w:t>
      </w:r>
      <w:r w:rsidRPr="00474F20">
        <w:rPr>
          <w:rFonts w:hint="cs"/>
          <w:rtl/>
        </w:rPr>
        <w:t>הנאשם הורה לי.ח. להפסיק כל טיפול קונבנציונאלי שניתן לבנה, ובכך הוא התרשל</w:t>
      </w:r>
      <w:r>
        <w:rPr>
          <w:rFonts w:hint="cs"/>
          <w:rtl/>
        </w:rPr>
        <w:t xml:space="preserve"> בתפקידו כמי שנותן טיפול רפואי, בהעמידו את הבן בסכנה ממשית לבריאותו, גם אם לא </w:t>
      </w:r>
      <w:r w:rsidRPr="00474F20">
        <w:rPr>
          <w:rFonts w:hint="cs"/>
          <w:rtl/>
        </w:rPr>
        <w:t xml:space="preserve">לחייו. </w:t>
      </w:r>
    </w:p>
    <w:p w14:paraId="17C1A5E5" w14:textId="77777777" w:rsidR="00394F8F" w:rsidRDefault="00394F8F" w:rsidP="00394F8F">
      <w:pPr>
        <w:spacing w:line="360" w:lineRule="auto"/>
        <w:ind w:left="720" w:hanging="720"/>
        <w:jc w:val="both"/>
        <w:rPr>
          <w:b/>
          <w:bCs/>
          <w:rtl/>
        </w:rPr>
      </w:pPr>
      <w:r w:rsidRPr="00474F20">
        <w:rPr>
          <w:rFonts w:hint="cs"/>
          <w:rtl/>
        </w:rPr>
        <w:tab/>
      </w:r>
      <w:r w:rsidRPr="00474F20">
        <w:rPr>
          <w:rFonts w:hint="cs"/>
          <w:b/>
          <w:bCs/>
          <w:rtl/>
        </w:rPr>
        <w:t xml:space="preserve">לאור זאת, </w:t>
      </w:r>
      <w:r>
        <w:rPr>
          <w:rFonts w:hint="cs"/>
          <w:b/>
          <w:bCs/>
          <w:rtl/>
        </w:rPr>
        <w:t xml:space="preserve">אציע להרשיע </w:t>
      </w:r>
      <w:r w:rsidRPr="00474F20">
        <w:rPr>
          <w:rFonts w:hint="cs"/>
          <w:b/>
          <w:bCs/>
          <w:rtl/>
        </w:rPr>
        <w:t xml:space="preserve">את הנאשם בביצוע עבירה של מעשי פזיזות ורשלנות, לפי </w:t>
      </w:r>
      <w:hyperlink r:id="rId409" w:history="1">
        <w:r w:rsidR="00B84C4C" w:rsidRPr="00B84C4C">
          <w:rPr>
            <w:rFonts w:hint="eastAsia"/>
            <w:b/>
            <w:bCs/>
            <w:color w:val="0000FF"/>
            <w:u w:val="single"/>
            <w:rtl/>
          </w:rPr>
          <w:t>סעיף</w:t>
        </w:r>
        <w:r w:rsidR="00B84C4C" w:rsidRPr="00B84C4C">
          <w:rPr>
            <w:b/>
            <w:bCs/>
            <w:color w:val="0000FF"/>
            <w:u w:val="single"/>
            <w:rtl/>
          </w:rPr>
          <w:t xml:space="preserve"> 338(</w:t>
        </w:r>
        <w:r w:rsidR="00B84C4C" w:rsidRPr="00B84C4C">
          <w:rPr>
            <w:rFonts w:hint="eastAsia"/>
            <w:b/>
            <w:bCs/>
            <w:color w:val="0000FF"/>
            <w:u w:val="single"/>
            <w:rtl/>
          </w:rPr>
          <w:t>א</w:t>
        </w:r>
        <w:r w:rsidR="00B84C4C" w:rsidRPr="00B84C4C">
          <w:rPr>
            <w:b/>
            <w:bCs/>
            <w:color w:val="0000FF"/>
            <w:u w:val="single"/>
            <w:rtl/>
          </w:rPr>
          <w:t>)(7)</w:t>
        </w:r>
      </w:hyperlink>
      <w:r w:rsidRPr="00474F20">
        <w:rPr>
          <w:rFonts w:hint="cs"/>
          <w:b/>
          <w:bCs/>
          <w:rtl/>
        </w:rPr>
        <w:t xml:space="preserve"> ל</w:t>
      </w:r>
      <w:hyperlink r:id="rId410"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w:t>
      </w:r>
      <w:r>
        <w:rPr>
          <w:rFonts w:hint="cs"/>
          <w:b/>
          <w:bCs/>
          <w:rtl/>
        </w:rPr>
        <w:t xml:space="preserve"> </w:t>
      </w:r>
    </w:p>
    <w:p w14:paraId="7B05F49D" w14:textId="77777777" w:rsidR="00394F8F" w:rsidRDefault="00394F8F" w:rsidP="00394F8F">
      <w:pPr>
        <w:spacing w:line="360" w:lineRule="auto"/>
        <w:ind w:left="720" w:hanging="720"/>
        <w:jc w:val="both"/>
        <w:rPr>
          <w:b/>
          <w:bCs/>
          <w:rtl/>
        </w:rPr>
      </w:pPr>
    </w:p>
    <w:p w14:paraId="2E86349B" w14:textId="77777777" w:rsidR="00394F8F" w:rsidRPr="00474F20" w:rsidRDefault="00394F8F" w:rsidP="00394F8F">
      <w:pPr>
        <w:spacing w:line="360" w:lineRule="auto"/>
        <w:ind w:left="720" w:hanging="720"/>
        <w:jc w:val="both"/>
        <w:rPr>
          <w:rtl/>
        </w:rPr>
      </w:pPr>
      <w:r>
        <w:rPr>
          <w:rFonts w:hint="cs"/>
          <w:rtl/>
        </w:rPr>
        <w:tab/>
        <w:t xml:space="preserve">גם אם </w:t>
      </w:r>
      <w:r w:rsidRPr="00474F20">
        <w:rPr>
          <w:rFonts w:hint="cs"/>
          <w:rtl/>
        </w:rPr>
        <w:t xml:space="preserve">דרש </w:t>
      </w:r>
      <w:r>
        <w:rPr>
          <w:rFonts w:hint="cs"/>
          <w:rtl/>
        </w:rPr>
        <w:t xml:space="preserve">הנאשם </w:t>
      </w:r>
      <w:r w:rsidRPr="00474F20">
        <w:rPr>
          <w:rFonts w:hint="cs"/>
          <w:rtl/>
        </w:rPr>
        <w:t xml:space="preserve">מי.ח. להפסיק ולטפל בבנה, באמצעות הטיפולים הקונבנציונאליים שניתנו לו, </w:t>
      </w:r>
      <w:r>
        <w:rPr>
          <w:rFonts w:hint="cs"/>
          <w:rtl/>
        </w:rPr>
        <w:t xml:space="preserve">אינני סבור </w:t>
      </w:r>
      <w:r w:rsidRPr="00474F20">
        <w:rPr>
          <w:rFonts w:hint="cs"/>
          <w:rtl/>
        </w:rPr>
        <w:t xml:space="preserve">כי הוא ביצע עבירה על ייחוד העיסוק ברפואה, ולפיכך </w:t>
      </w:r>
      <w:r>
        <w:rPr>
          <w:rFonts w:hint="cs"/>
          <w:rtl/>
        </w:rPr>
        <w:t xml:space="preserve">אציע לזכותו </w:t>
      </w:r>
      <w:r w:rsidRPr="00474F20">
        <w:rPr>
          <w:rFonts w:hint="cs"/>
          <w:rtl/>
        </w:rPr>
        <w:t xml:space="preserve">מהעבירה לפי </w:t>
      </w:r>
      <w:hyperlink r:id="rId411" w:history="1">
        <w:r w:rsidR="00B84C4C" w:rsidRPr="00B84C4C">
          <w:rPr>
            <w:rFonts w:hint="eastAsia"/>
            <w:color w:val="0000FF"/>
            <w:u w:val="single"/>
            <w:rtl/>
          </w:rPr>
          <w:t>סעיף</w:t>
        </w:r>
        <w:r w:rsidR="00B84C4C" w:rsidRPr="00B84C4C">
          <w:rPr>
            <w:color w:val="0000FF"/>
            <w:u w:val="single"/>
            <w:rtl/>
          </w:rPr>
          <w:t xml:space="preserve"> 3(</w:t>
        </w:r>
        <w:r w:rsidR="00B84C4C" w:rsidRPr="00B84C4C">
          <w:rPr>
            <w:rFonts w:hint="eastAsia"/>
            <w:color w:val="0000FF"/>
            <w:u w:val="single"/>
            <w:rtl/>
          </w:rPr>
          <w:t>א</w:t>
        </w:r>
        <w:r w:rsidR="00B84C4C" w:rsidRPr="00B84C4C">
          <w:rPr>
            <w:color w:val="0000FF"/>
            <w:u w:val="single"/>
            <w:rtl/>
          </w:rPr>
          <w:t>)</w:t>
        </w:r>
      </w:hyperlink>
      <w:r w:rsidRPr="00474F20">
        <w:rPr>
          <w:rFonts w:hint="cs"/>
          <w:rtl/>
        </w:rPr>
        <w:t xml:space="preserve"> ל</w:t>
      </w:r>
      <w:hyperlink r:id="rId412"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474F20">
        <w:rPr>
          <w:rFonts w:hint="cs"/>
          <w:rtl/>
        </w:rPr>
        <w:t xml:space="preserve">. </w:t>
      </w:r>
    </w:p>
    <w:p w14:paraId="6D9CE4AA" w14:textId="77777777" w:rsidR="00394F8F" w:rsidRPr="00474F20" w:rsidRDefault="00394F8F" w:rsidP="00394F8F">
      <w:pPr>
        <w:spacing w:line="360" w:lineRule="auto"/>
        <w:ind w:left="720" w:hanging="720"/>
        <w:jc w:val="both"/>
        <w:rPr>
          <w:rtl/>
        </w:rPr>
      </w:pPr>
    </w:p>
    <w:p w14:paraId="36FD3D1A" w14:textId="77777777" w:rsidR="00394F8F" w:rsidRPr="00474F20" w:rsidRDefault="00394F8F" w:rsidP="00394F8F">
      <w:pPr>
        <w:spacing w:line="360" w:lineRule="auto"/>
        <w:ind w:left="720"/>
        <w:jc w:val="both"/>
        <w:rPr>
          <w:b/>
          <w:bCs/>
          <w:u w:val="single"/>
          <w:rtl/>
        </w:rPr>
      </w:pPr>
      <w:r w:rsidRPr="00474F20">
        <w:rPr>
          <w:rFonts w:hint="cs"/>
          <w:b/>
          <w:bCs/>
          <w:u w:val="single"/>
          <w:rtl/>
        </w:rPr>
        <w:t>אישום תשעה עשר</w:t>
      </w:r>
    </w:p>
    <w:p w14:paraId="2C1DE54A" w14:textId="77777777" w:rsidR="00394F8F" w:rsidRPr="00474F20" w:rsidRDefault="00394F8F" w:rsidP="00394F8F">
      <w:pPr>
        <w:spacing w:line="360" w:lineRule="auto"/>
        <w:ind w:left="720" w:hanging="720"/>
        <w:jc w:val="both"/>
        <w:rPr>
          <w:rtl/>
        </w:rPr>
      </w:pPr>
      <w:r w:rsidRPr="00474F20">
        <w:rPr>
          <w:rFonts w:hint="cs"/>
          <w:rtl/>
        </w:rPr>
        <w:t>80.</w:t>
      </w:r>
      <w:r w:rsidRPr="00474F20">
        <w:rPr>
          <w:rFonts w:hint="cs"/>
          <w:rtl/>
        </w:rPr>
        <w:tab/>
        <w:t xml:space="preserve">באישום זה מיוחסות לנאשם עבירות אלה: קבלת דבר במרמה בנסיבות מחמירות, עושק, ועבירה על ייחוד העיסוק ברפואה. </w:t>
      </w:r>
    </w:p>
    <w:p w14:paraId="11F20F5E" w14:textId="77777777" w:rsidR="00394F8F" w:rsidRDefault="00394F8F" w:rsidP="00394F8F">
      <w:pPr>
        <w:spacing w:line="360" w:lineRule="auto"/>
        <w:ind w:left="720" w:hanging="720"/>
        <w:jc w:val="both"/>
        <w:rPr>
          <w:rtl/>
        </w:rPr>
      </w:pPr>
      <w:r w:rsidRPr="00474F20">
        <w:rPr>
          <w:rFonts w:hint="cs"/>
          <w:rtl/>
        </w:rPr>
        <w:tab/>
        <w:t>ד"ר</w:t>
      </w:r>
      <w:r>
        <w:rPr>
          <w:rFonts w:hint="cs"/>
          <w:rtl/>
        </w:rPr>
        <w:t xml:space="preserve"> מ.ק, רופאת שיניים, אם לילדה הסובלת משיתוק מוחין, נרשמה ללימודים במכללה, תמורת סכום של 75,000 ₪ כשכר לימוד. הנאשם הבטיח כי יטפל בילדתה הפעוטה של מ.ק. וכי יוכל בקלות רבה לרפא אותה. הנאשם אמר למ.ק, בין היתר, כי "</w:t>
      </w:r>
      <w:r>
        <w:rPr>
          <w:rFonts w:hint="cs"/>
          <w:b/>
          <w:bCs/>
          <w:rtl/>
        </w:rPr>
        <w:t>...תוך שנה, שנה וחצי, הילדה תהיה בריאה</w:t>
      </w:r>
      <w:r>
        <w:rPr>
          <w:rFonts w:hint="cs"/>
          <w:rtl/>
        </w:rPr>
        <w:t xml:space="preserve">". מ.ק. החלה ללמוד במכללה, כאשר גילתה עד מהרה כי הנאשם חסר ידע בתחומים בסיסיים כגון אנטומיה ופיזיולוגיה, ומבחינתה, ניתן היה לוותר על הלימודים במכללה. לדבריה, היא נרשמה ללימודים, אך ורק בשל הבטחתו של הנאשם כי בתה תזכה לריפוי מלא. </w:t>
      </w:r>
    </w:p>
    <w:p w14:paraId="0E444791" w14:textId="77777777" w:rsidR="00394F8F" w:rsidRDefault="00394F8F" w:rsidP="00394F8F">
      <w:pPr>
        <w:spacing w:line="360" w:lineRule="auto"/>
        <w:ind w:left="720" w:hanging="720"/>
        <w:jc w:val="both"/>
        <w:rPr>
          <w:rtl/>
        </w:rPr>
      </w:pPr>
      <w:r>
        <w:rPr>
          <w:rFonts w:hint="cs"/>
          <w:rtl/>
        </w:rPr>
        <w:tab/>
        <w:t>בתה של מ.ק. טופלה במקום במהלך שנת הלימודים, וגם בחצי שנה שלאחר מכן, מבלי שחלה כל הטבה במצבה. גם לאחר הטיפולים "</w:t>
      </w:r>
      <w:r>
        <w:rPr>
          <w:rFonts w:hint="cs"/>
          <w:b/>
          <w:bCs/>
          <w:rtl/>
        </w:rPr>
        <w:t>היא נשארה נכה 100%</w:t>
      </w:r>
      <w:r>
        <w:rPr>
          <w:rFonts w:hint="cs"/>
          <w:rtl/>
        </w:rPr>
        <w:t xml:space="preserve">, </w:t>
      </w:r>
      <w:r>
        <w:rPr>
          <w:rFonts w:hint="cs"/>
          <w:b/>
          <w:bCs/>
          <w:rtl/>
        </w:rPr>
        <w:t>לא הולכת, לא מדברת...</w:t>
      </w:r>
      <w:r>
        <w:rPr>
          <w:rFonts w:hint="cs"/>
          <w:rtl/>
        </w:rPr>
        <w:t xml:space="preserve">" (עמ' 614 לפרוטוקול, ש' 4-3). העיסויים שניתנו לילדה גרמו לרפיון שרירים, ולהקלה על הטונוס, אך מבלי לשנות, כהוא זה, את תפקודה של הילדה, ובודאי שלא היה בכך כל ריפוי. לדברי מ.ק, הילדה נרפאה מהתקפי אפילפסיה שפקדו אותה עם לידתה, אך זאת שלא בעזרתו של הנאשם, אלא לאחר שימוש בהומיאופתיה ובצמחי מרפא. </w:t>
      </w:r>
    </w:p>
    <w:p w14:paraId="6C7A44EA" w14:textId="77777777" w:rsidR="00394F8F" w:rsidRDefault="00394F8F" w:rsidP="00394F8F">
      <w:pPr>
        <w:spacing w:line="360" w:lineRule="auto"/>
        <w:ind w:left="720"/>
        <w:jc w:val="both"/>
        <w:rPr>
          <w:rtl/>
        </w:rPr>
      </w:pPr>
      <w:r>
        <w:rPr>
          <w:rFonts w:hint="cs"/>
          <w:rtl/>
        </w:rPr>
        <w:t>לטענת מ.ק., הסכום של 75,000 ₪ כלל בחובו גם טיפולים בילדה, וכאמור, מדובר במעין "</w:t>
      </w:r>
      <w:r w:rsidRPr="0052286B">
        <w:rPr>
          <w:rFonts w:hint="cs"/>
          <w:b/>
          <w:bCs/>
          <w:rtl/>
        </w:rPr>
        <w:t>עסקת חבילה</w:t>
      </w:r>
      <w:r>
        <w:rPr>
          <w:rFonts w:hint="cs"/>
          <w:rtl/>
        </w:rPr>
        <w:t>". היא לא הגישה תלונה במשטרה, וגם לא תביעה אזרחית, שכן חשה בושה רבה שהיא הרשתה "</w:t>
      </w:r>
      <w:r>
        <w:rPr>
          <w:rFonts w:hint="cs"/>
          <w:b/>
          <w:bCs/>
          <w:rtl/>
        </w:rPr>
        <w:t>לתחושת הנואשות שלי לגבור על השכל הישר</w:t>
      </w:r>
      <w:r>
        <w:rPr>
          <w:rFonts w:hint="cs"/>
          <w:rtl/>
        </w:rPr>
        <w:t>".</w:t>
      </w:r>
    </w:p>
    <w:p w14:paraId="29B2AA8A" w14:textId="77777777" w:rsidR="00394F8F" w:rsidRDefault="00394F8F" w:rsidP="00394F8F">
      <w:pPr>
        <w:spacing w:line="360" w:lineRule="auto"/>
        <w:ind w:left="720" w:hanging="720"/>
        <w:jc w:val="both"/>
        <w:rPr>
          <w:rtl/>
        </w:rPr>
      </w:pPr>
      <w:r>
        <w:rPr>
          <w:rFonts w:hint="cs"/>
          <w:rtl/>
        </w:rPr>
        <w:tab/>
        <w:t>הנאשם אישר כי קיבל ממ.ק. סכום של 75,000 ₪, כאשר הוסכם על-ידו כי בתמורה הוא גם יטפל בילדתה. לדברי הנאשם, לאחר מספר טיפולים, חל שיפור ניכר במצבה של הילדה "</w:t>
      </w:r>
      <w:r>
        <w:rPr>
          <w:rFonts w:hint="cs"/>
          <w:b/>
          <w:bCs/>
          <w:rtl/>
        </w:rPr>
        <w:t>והיא הגיעה לרפיון שרירים מוחלט</w:t>
      </w:r>
      <w:r>
        <w:rPr>
          <w:rFonts w:hint="cs"/>
          <w:rtl/>
        </w:rPr>
        <w:t xml:space="preserve">". הנאשם גם טען, כי הוא אחראי לריפוי הילדה מהתקפי האפילפסיה, שמהם היא סבלה. </w:t>
      </w:r>
    </w:p>
    <w:p w14:paraId="46452867" w14:textId="77777777" w:rsidR="00394F8F" w:rsidRDefault="00394F8F" w:rsidP="00394F8F">
      <w:pPr>
        <w:spacing w:line="360" w:lineRule="auto"/>
        <w:ind w:left="720" w:hanging="720"/>
        <w:jc w:val="both"/>
        <w:rPr>
          <w:rtl/>
        </w:rPr>
      </w:pPr>
    </w:p>
    <w:p w14:paraId="662BE111" w14:textId="77777777" w:rsidR="00394F8F" w:rsidRDefault="00394F8F" w:rsidP="00394F8F">
      <w:pPr>
        <w:spacing w:line="360" w:lineRule="auto"/>
        <w:ind w:left="720" w:hanging="720"/>
        <w:jc w:val="both"/>
        <w:rPr>
          <w:rtl/>
        </w:rPr>
      </w:pPr>
      <w:r>
        <w:rPr>
          <w:rFonts w:hint="cs"/>
          <w:rtl/>
        </w:rPr>
        <w:tab/>
      </w:r>
      <w:r w:rsidRPr="00474F20">
        <w:rPr>
          <w:rFonts w:hint="cs"/>
          <w:rtl/>
        </w:rPr>
        <w:t xml:space="preserve">על יסוד עדותה המהימנה של מ.ק, </w:t>
      </w:r>
      <w:r>
        <w:rPr>
          <w:rFonts w:hint="cs"/>
          <w:rtl/>
        </w:rPr>
        <w:t xml:space="preserve">יש לקבוע, לדעתי, </w:t>
      </w:r>
      <w:r w:rsidRPr="00474F20">
        <w:rPr>
          <w:rFonts w:hint="cs"/>
          <w:rtl/>
        </w:rPr>
        <w:t xml:space="preserve">כי הנאשם הבטיח והתחייב להביא לריפוי מלא של בתה, בתוך תקופה של שנה עד שנה ומחצה. בפועל, טיפל הנאשם בילדה במשך תקופה של שנה וחצי, אך לא הביא לכל שיפור במצבה, ובודאי שלא לריפוי מלא. </w:t>
      </w:r>
      <w:r>
        <w:rPr>
          <w:rFonts w:hint="cs"/>
          <w:rtl/>
        </w:rPr>
        <w:t xml:space="preserve">אין יסוד לפקפק בדבריה של למ.ק, לפיהם </w:t>
      </w:r>
      <w:r w:rsidRPr="00474F20">
        <w:rPr>
          <w:rFonts w:hint="cs"/>
          <w:rtl/>
        </w:rPr>
        <w:t xml:space="preserve">התקפי האפילפסיה נפסקו, בשל טיפול אלטרנטיבי שניתן לבתה, ולא בזכות הטיפולים שניתנו על-ידי הנאשם. הסכום של 75,000 ₪, אשר </w:t>
      </w:r>
      <w:r>
        <w:rPr>
          <w:rFonts w:hint="cs"/>
          <w:rtl/>
        </w:rPr>
        <w:t xml:space="preserve">שולם </w:t>
      </w:r>
      <w:r w:rsidRPr="00474F20">
        <w:rPr>
          <w:rFonts w:hint="cs"/>
          <w:rtl/>
        </w:rPr>
        <w:t>על-ידי מ.ק.</w:t>
      </w:r>
      <w:r>
        <w:rPr>
          <w:rFonts w:hint="cs"/>
          <w:rtl/>
        </w:rPr>
        <w:t xml:space="preserve"> לנאשם, ניתן לו במסגרת "</w:t>
      </w:r>
      <w:r w:rsidRPr="005E5C44">
        <w:rPr>
          <w:rFonts w:hint="cs"/>
          <w:b/>
          <w:bCs/>
          <w:rtl/>
        </w:rPr>
        <w:t>עסקת חבילה</w:t>
      </w:r>
      <w:r>
        <w:rPr>
          <w:rFonts w:hint="cs"/>
          <w:rtl/>
        </w:rPr>
        <w:t xml:space="preserve">", היינו בגין הלימודים במכללה ובגין הטיפולים שניתנו לבתה של מ.ק. </w:t>
      </w:r>
    </w:p>
    <w:p w14:paraId="3C66275C" w14:textId="77777777" w:rsidR="00394F8F" w:rsidRPr="00474F20" w:rsidRDefault="00394F8F" w:rsidP="00394F8F">
      <w:pPr>
        <w:spacing w:line="360" w:lineRule="auto"/>
        <w:ind w:left="720"/>
        <w:jc w:val="both"/>
        <w:rPr>
          <w:rtl/>
        </w:rPr>
      </w:pPr>
      <w:r>
        <w:rPr>
          <w:rFonts w:hint="cs"/>
          <w:rtl/>
        </w:rPr>
        <w:t xml:space="preserve">יצוין, כי הנאשם היה מעוניין, עד מאוד, להשאיר את ד"ר מ.ק. במכללה, על-מנת לפרסם את שמו באמצעותה, תוך הצגת העובדה כי אחת התלמידות במכללה היא רופאה במקצועה. בשל כך, הוא חרג ממנהגו, והסכים כי הסכום ששולם על-ידה ישמש לשתי המטרות גם יחד, </w:t>
      </w:r>
      <w:r w:rsidRPr="00474F20">
        <w:rPr>
          <w:rFonts w:hint="cs"/>
          <w:rtl/>
        </w:rPr>
        <w:t xml:space="preserve">היינו ללימודים ולטיפולים בילדתה הפעוטה. </w:t>
      </w:r>
    </w:p>
    <w:p w14:paraId="3600DAA0" w14:textId="77777777" w:rsidR="00394F8F" w:rsidRPr="00474F20" w:rsidRDefault="00394F8F" w:rsidP="00394F8F">
      <w:pPr>
        <w:spacing w:line="360" w:lineRule="auto"/>
        <w:ind w:left="720" w:hanging="720"/>
        <w:jc w:val="both"/>
        <w:rPr>
          <w:rtl/>
        </w:rPr>
      </w:pPr>
      <w:r w:rsidRPr="00474F20">
        <w:rPr>
          <w:rFonts w:hint="cs"/>
          <w:rtl/>
        </w:rPr>
        <w:tab/>
      </w:r>
      <w:r>
        <w:rPr>
          <w:rFonts w:hint="cs"/>
          <w:rtl/>
        </w:rPr>
        <w:t xml:space="preserve">כפי שהובהר לעיל, יש יסוד לקביעה כי </w:t>
      </w:r>
      <w:r w:rsidRPr="00474F20">
        <w:rPr>
          <w:rFonts w:hint="cs"/>
          <w:rtl/>
        </w:rPr>
        <w:t xml:space="preserve">הנאשם הציג מצג שווא ביודעין, הן לגבי הלימודים והן לגבי יכולות הריפוי שלו, ובכך יש משום קבלת דבר במרמה מצידו. בנסיבות העניין, </w:t>
      </w:r>
      <w:r>
        <w:rPr>
          <w:rFonts w:hint="cs"/>
          <w:rtl/>
        </w:rPr>
        <w:t xml:space="preserve">הנני סבור </w:t>
      </w:r>
      <w:r w:rsidRPr="00474F20">
        <w:rPr>
          <w:rFonts w:hint="cs"/>
          <w:rtl/>
        </w:rPr>
        <w:t xml:space="preserve">כי עבירה זו בוצעה בנסיבות מחמירות, שכן מדובר בהתחייבותו של הנאשם לריפוי מלא של בתה של מ.ק., הסובלת משיתוק מוחין, ביודעו כי הדבר הינו כוזב וכי אין ביכולתו לעשות כן, ובכך הוציא במרמה ממ.ק. סכום של 75,000 ₪. </w:t>
      </w:r>
    </w:p>
    <w:p w14:paraId="59CFFCAC" w14:textId="77777777" w:rsidR="00394F8F" w:rsidRPr="00474F20" w:rsidRDefault="00394F8F" w:rsidP="00394F8F">
      <w:pPr>
        <w:spacing w:line="360" w:lineRule="auto"/>
        <w:ind w:left="720" w:hanging="720"/>
        <w:jc w:val="both"/>
        <w:rPr>
          <w:b/>
          <w:bCs/>
          <w:rtl/>
        </w:rPr>
      </w:pPr>
      <w:r w:rsidRPr="00474F20">
        <w:rPr>
          <w:rFonts w:hint="cs"/>
          <w:rtl/>
        </w:rPr>
        <w:tab/>
      </w:r>
      <w:r w:rsidRPr="00474F20">
        <w:rPr>
          <w:rFonts w:hint="cs"/>
          <w:b/>
          <w:bCs/>
          <w:rtl/>
        </w:rPr>
        <w:t xml:space="preserve">לפיכך, </w:t>
      </w:r>
      <w:r>
        <w:rPr>
          <w:rFonts w:hint="cs"/>
          <w:b/>
          <w:bCs/>
          <w:rtl/>
        </w:rPr>
        <w:t xml:space="preserve">אציע לחבריי להרשיע </w:t>
      </w:r>
      <w:r w:rsidRPr="00474F20">
        <w:rPr>
          <w:rFonts w:hint="cs"/>
          <w:b/>
          <w:bCs/>
          <w:rtl/>
        </w:rPr>
        <w:t xml:space="preserve">את הנאשם בעבירה של קבלת דבר במרמה בנסיבות מחמירות, לפי </w:t>
      </w:r>
      <w:hyperlink r:id="rId413" w:history="1">
        <w:r w:rsidR="00FA5B17" w:rsidRPr="00FA5B17">
          <w:rPr>
            <w:rFonts w:hint="eastAsia"/>
            <w:b/>
            <w:bCs/>
            <w:color w:val="0000FF"/>
            <w:u w:val="single"/>
            <w:rtl/>
          </w:rPr>
          <w:t>סעיף</w:t>
        </w:r>
        <w:r w:rsidR="00FA5B17" w:rsidRPr="00FA5B17">
          <w:rPr>
            <w:b/>
            <w:bCs/>
            <w:color w:val="0000FF"/>
            <w:u w:val="single"/>
            <w:rtl/>
          </w:rPr>
          <w:t xml:space="preserve"> 415</w:t>
        </w:r>
      </w:hyperlink>
      <w:r w:rsidRPr="00474F20">
        <w:rPr>
          <w:rFonts w:hint="cs"/>
          <w:b/>
          <w:bCs/>
          <w:rtl/>
        </w:rPr>
        <w:t xml:space="preserve"> סיפא ל</w:t>
      </w:r>
      <w:hyperlink r:id="rId414"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1B1D3671" w14:textId="77777777" w:rsidR="00394F8F" w:rsidRPr="00474F20" w:rsidRDefault="00394F8F" w:rsidP="00394F8F">
      <w:pPr>
        <w:spacing w:line="360" w:lineRule="auto"/>
        <w:ind w:left="720" w:hanging="720"/>
        <w:jc w:val="both"/>
        <w:rPr>
          <w:rtl/>
        </w:rPr>
      </w:pPr>
      <w:r w:rsidRPr="00474F20">
        <w:rPr>
          <w:rFonts w:hint="cs"/>
          <w:b/>
          <w:bCs/>
          <w:rtl/>
        </w:rPr>
        <w:tab/>
      </w:r>
    </w:p>
    <w:p w14:paraId="4ABE4C5D" w14:textId="77777777" w:rsidR="00394F8F" w:rsidRPr="00474F20" w:rsidRDefault="00394F8F" w:rsidP="00394F8F">
      <w:pPr>
        <w:spacing w:line="360" w:lineRule="auto"/>
        <w:ind w:left="720" w:hanging="720"/>
        <w:jc w:val="both"/>
        <w:rPr>
          <w:rtl/>
        </w:rPr>
      </w:pPr>
      <w:r w:rsidRPr="00474F20">
        <w:rPr>
          <w:rFonts w:hint="cs"/>
          <w:rtl/>
        </w:rPr>
        <w:tab/>
        <w:t xml:space="preserve">כמו כן, </w:t>
      </w:r>
      <w:r>
        <w:rPr>
          <w:rFonts w:hint="cs"/>
          <w:rtl/>
        </w:rPr>
        <w:t xml:space="preserve">הנני סבור </w:t>
      </w:r>
      <w:r w:rsidRPr="00474F20">
        <w:rPr>
          <w:rFonts w:hint="cs"/>
          <w:rtl/>
        </w:rPr>
        <w:t xml:space="preserve">כי הנאשם ביצע עבירה של עושק, בכך שניצל את מצוקתה, אף את </w:t>
      </w:r>
      <w:r>
        <w:rPr>
          <w:rFonts w:hint="cs"/>
          <w:rtl/>
        </w:rPr>
        <w:t xml:space="preserve">הנאיביות שאפיינה את </w:t>
      </w:r>
      <w:r w:rsidRPr="00474F20">
        <w:rPr>
          <w:rFonts w:hint="cs"/>
          <w:rtl/>
        </w:rPr>
        <w:t xml:space="preserve">מ.ק, בהבטיחו לה במרמה ריפוי מלא של בתה, הלוקה בשיתוק מוחין, בכך קיבל ממנה שלא כדין סכום של 75,000 ₪. </w:t>
      </w:r>
    </w:p>
    <w:p w14:paraId="01847849" w14:textId="77777777" w:rsidR="00394F8F" w:rsidRPr="00474F20" w:rsidRDefault="00394F8F" w:rsidP="00394F8F">
      <w:pPr>
        <w:spacing w:line="360" w:lineRule="auto"/>
        <w:ind w:left="720" w:hanging="720"/>
        <w:jc w:val="both"/>
        <w:rPr>
          <w:b/>
          <w:bCs/>
          <w:rtl/>
        </w:rPr>
      </w:pPr>
      <w:r w:rsidRPr="00474F20">
        <w:rPr>
          <w:rFonts w:hint="cs"/>
          <w:rtl/>
        </w:rPr>
        <w:tab/>
      </w:r>
      <w:r w:rsidRPr="00474F20">
        <w:rPr>
          <w:rFonts w:hint="cs"/>
          <w:b/>
          <w:bCs/>
          <w:rtl/>
        </w:rPr>
        <w:t xml:space="preserve">לאור האמור, </w:t>
      </w:r>
      <w:r>
        <w:rPr>
          <w:rFonts w:hint="cs"/>
          <w:b/>
          <w:bCs/>
          <w:rtl/>
        </w:rPr>
        <w:t xml:space="preserve">הנני סבור כי יש להרשיע </w:t>
      </w:r>
      <w:r w:rsidRPr="00474F20">
        <w:rPr>
          <w:rFonts w:hint="cs"/>
          <w:b/>
          <w:bCs/>
          <w:rtl/>
        </w:rPr>
        <w:t xml:space="preserve">את הנאשם בעבירה של עושק, לפי </w:t>
      </w:r>
      <w:hyperlink r:id="rId415" w:history="1">
        <w:r w:rsidR="00FA5B17" w:rsidRPr="00FA5B17">
          <w:rPr>
            <w:rFonts w:hint="eastAsia"/>
            <w:b/>
            <w:bCs/>
            <w:color w:val="0000FF"/>
            <w:u w:val="single"/>
            <w:rtl/>
          </w:rPr>
          <w:t>סעיף</w:t>
        </w:r>
        <w:r w:rsidR="00FA5B17" w:rsidRPr="00FA5B17">
          <w:rPr>
            <w:b/>
            <w:bCs/>
            <w:color w:val="0000FF"/>
            <w:u w:val="single"/>
            <w:rtl/>
          </w:rPr>
          <w:t xml:space="preserve"> 431</w:t>
        </w:r>
      </w:hyperlink>
      <w:r w:rsidRPr="00474F20">
        <w:rPr>
          <w:rFonts w:hint="cs"/>
          <w:b/>
          <w:bCs/>
          <w:rtl/>
        </w:rPr>
        <w:t xml:space="preserve"> ל</w:t>
      </w:r>
      <w:hyperlink r:id="rId416"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52073C98" w14:textId="77777777" w:rsidR="00394F8F" w:rsidRPr="00474F20" w:rsidRDefault="00394F8F" w:rsidP="00394F8F">
      <w:pPr>
        <w:spacing w:line="360" w:lineRule="auto"/>
        <w:ind w:left="720" w:hanging="720"/>
        <w:jc w:val="both"/>
        <w:rPr>
          <w:b/>
          <w:bCs/>
          <w:rtl/>
        </w:rPr>
      </w:pPr>
    </w:p>
    <w:p w14:paraId="7AAC7646" w14:textId="77777777" w:rsidR="00394F8F" w:rsidRPr="00474F20" w:rsidRDefault="00394F8F" w:rsidP="00394F8F">
      <w:pPr>
        <w:spacing w:line="360" w:lineRule="auto"/>
        <w:ind w:left="720" w:hanging="720"/>
        <w:jc w:val="both"/>
        <w:rPr>
          <w:rtl/>
        </w:rPr>
      </w:pPr>
      <w:r w:rsidRPr="00474F20">
        <w:rPr>
          <w:rFonts w:hint="cs"/>
          <w:b/>
          <w:bCs/>
          <w:rtl/>
        </w:rPr>
        <w:tab/>
      </w:r>
      <w:r w:rsidRPr="00474F20">
        <w:rPr>
          <w:rFonts w:hint="cs"/>
          <w:rtl/>
        </w:rPr>
        <w:t xml:space="preserve">לא </w:t>
      </w:r>
      <w:r>
        <w:rPr>
          <w:rFonts w:hint="cs"/>
          <w:rtl/>
        </w:rPr>
        <w:t xml:space="preserve">מצאתי </w:t>
      </w:r>
      <w:r w:rsidRPr="00474F20">
        <w:rPr>
          <w:rFonts w:hint="cs"/>
          <w:rtl/>
        </w:rPr>
        <w:t xml:space="preserve">בסיס להרשעתו של הנאשם בעבירה של ייחוד העיסוק ברפואה, </w:t>
      </w:r>
      <w:r>
        <w:rPr>
          <w:rFonts w:hint="cs"/>
          <w:rtl/>
        </w:rPr>
        <w:t xml:space="preserve">ואציע לזכותו </w:t>
      </w:r>
      <w:r w:rsidRPr="00474F20">
        <w:rPr>
          <w:rFonts w:hint="cs"/>
          <w:rtl/>
        </w:rPr>
        <w:t xml:space="preserve">מביצוע עבירה, לפי </w:t>
      </w:r>
      <w:hyperlink r:id="rId417" w:history="1">
        <w:r w:rsidR="00FA5B17" w:rsidRPr="00FA5B17">
          <w:rPr>
            <w:rFonts w:hint="eastAsia"/>
            <w:color w:val="0000FF"/>
            <w:u w:val="single"/>
            <w:rtl/>
          </w:rPr>
          <w:t>סעיף</w:t>
        </w:r>
        <w:r w:rsidR="00FA5B17" w:rsidRPr="00FA5B17">
          <w:rPr>
            <w:color w:val="0000FF"/>
            <w:u w:val="single"/>
            <w:rtl/>
          </w:rPr>
          <w:t xml:space="preserve"> 3(</w:t>
        </w:r>
        <w:r w:rsidR="00FA5B17" w:rsidRPr="00FA5B17">
          <w:rPr>
            <w:rFonts w:hint="eastAsia"/>
            <w:color w:val="0000FF"/>
            <w:u w:val="single"/>
            <w:rtl/>
          </w:rPr>
          <w:t>א</w:t>
        </w:r>
        <w:r w:rsidR="00FA5B17" w:rsidRPr="00FA5B17">
          <w:rPr>
            <w:color w:val="0000FF"/>
            <w:u w:val="single"/>
            <w:rtl/>
          </w:rPr>
          <w:t>)</w:t>
        </w:r>
      </w:hyperlink>
      <w:r w:rsidRPr="00474F20">
        <w:rPr>
          <w:rFonts w:hint="cs"/>
          <w:rtl/>
        </w:rPr>
        <w:t xml:space="preserve"> ל</w:t>
      </w:r>
      <w:hyperlink r:id="rId418"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474F20">
        <w:rPr>
          <w:rFonts w:hint="cs"/>
          <w:rtl/>
        </w:rPr>
        <w:t xml:space="preserve">. </w:t>
      </w:r>
    </w:p>
    <w:p w14:paraId="454245AE" w14:textId="77777777" w:rsidR="00394F8F" w:rsidRPr="00474F20" w:rsidRDefault="00394F8F" w:rsidP="00394F8F">
      <w:pPr>
        <w:spacing w:line="360" w:lineRule="auto"/>
        <w:ind w:left="720" w:hanging="720"/>
        <w:jc w:val="both"/>
        <w:rPr>
          <w:rtl/>
        </w:rPr>
      </w:pPr>
    </w:p>
    <w:p w14:paraId="1A77ED91" w14:textId="77777777" w:rsidR="00394F8F" w:rsidRPr="00772BB3" w:rsidRDefault="00394F8F" w:rsidP="00394F8F">
      <w:pPr>
        <w:spacing w:line="360" w:lineRule="auto"/>
        <w:ind w:left="720" w:hanging="720"/>
        <w:jc w:val="both"/>
        <w:rPr>
          <w:b/>
          <w:bCs/>
          <w:u w:val="single"/>
          <w:rtl/>
        </w:rPr>
      </w:pPr>
      <w:r w:rsidRPr="00474F20">
        <w:rPr>
          <w:rFonts w:hint="cs"/>
          <w:rtl/>
        </w:rPr>
        <w:tab/>
      </w:r>
      <w:r w:rsidRPr="00474F20">
        <w:rPr>
          <w:rFonts w:hint="cs"/>
          <w:b/>
          <w:bCs/>
          <w:u w:val="single"/>
          <w:rtl/>
        </w:rPr>
        <w:t>אישום עשרים</w:t>
      </w:r>
    </w:p>
    <w:p w14:paraId="05E1A6DA" w14:textId="77777777" w:rsidR="00394F8F" w:rsidRDefault="00394F8F" w:rsidP="00394F8F">
      <w:pPr>
        <w:spacing w:line="360" w:lineRule="auto"/>
        <w:ind w:left="720" w:hanging="720"/>
        <w:jc w:val="both"/>
        <w:rPr>
          <w:rtl/>
        </w:rPr>
      </w:pPr>
      <w:r>
        <w:rPr>
          <w:rFonts w:hint="cs"/>
          <w:rtl/>
        </w:rPr>
        <w:t>81.</w:t>
      </w:r>
      <w:r>
        <w:rPr>
          <w:rFonts w:hint="cs"/>
          <w:rtl/>
        </w:rPr>
        <w:tab/>
        <w:t xml:space="preserve">באישום זה מייחסת התביעה לנאשם עבירות של קבלת דבר במרמה בנסיבות מחמירות, עושק, רשלנות, ועבירה על ייחוד העיסוק ברפואה. </w:t>
      </w:r>
    </w:p>
    <w:p w14:paraId="3CCA9E23" w14:textId="77777777" w:rsidR="00394F8F" w:rsidRDefault="00394F8F" w:rsidP="00394F8F">
      <w:pPr>
        <w:spacing w:line="360" w:lineRule="auto"/>
        <w:ind w:left="720" w:hanging="720"/>
        <w:jc w:val="both"/>
        <w:rPr>
          <w:rtl/>
        </w:rPr>
      </w:pPr>
      <w:r>
        <w:rPr>
          <w:rFonts w:hint="cs"/>
          <w:rtl/>
        </w:rPr>
        <w:tab/>
        <w:t>להוכחת אישום זה, הוגשה הודעתו במשטרה של מ.ב, מיום 28.03.2004 (</w:t>
      </w:r>
      <w:r>
        <w:rPr>
          <w:rFonts w:hint="cs"/>
          <w:b/>
          <w:bCs/>
          <w:rtl/>
        </w:rPr>
        <w:t>ת/96</w:t>
      </w:r>
      <w:r>
        <w:rPr>
          <w:rFonts w:hint="cs"/>
          <w:rtl/>
        </w:rPr>
        <w:t xml:space="preserve">). מ.ב. מסר כי הוא סובל מלחץ דם גבוה, כולסטרול גבוה ורמה גבוהה של סוכר, והוא פנה אל הנאשם לאחר שקרא מודעה בעיתון, לפיה מובטחת החלמה מלאה מכל מחלה בשיטת רוני אליהו. לאחר מפגש עם הנאשם, החליט מ.ב. לבצע טיפולים בתדירות של פעמיים בשבוע, בסכום של 400 ₪ לכל טיפול. מ.ב. קיבל מהנאשם 30 טיפולים, שתמורתם שילם סכום של 16,000 ₪. לאחר מכן הציע לו הנאשם להשתלב בטיפול גלובלי בסכום של 80,000 ₪. מאחר שלא חלה כל הטבה במצבו של מ.ב, אלא מצבו הלך והתדרדר, הוא החליט להפסיק את הטיפולים אצל הנאשם. מ.ב. טען כי הנאשם הורה לו להפסיק כל טיפול בתרופות שנטל, והוא עשה כמצוותו, ועקב כך הלך מצבו והורע. </w:t>
      </w:r>
    </w:p>
    <w:p w14:paraId="44216D3F" w14:textId="77777777" w:rsidR="00394F8F" w:rsidRDefault="00394F8F" w:rsidP="00394F8F">
      <w:pPr>
        <w:spacing w:line="360" w:lineRule="auto"/>
        <w:ind w:left="720" w:hanging="720"/>
        <w:jc w:val="both"/>
        <w:rPr>
          <w:rtl/>
        </w:rPr>
      </w:pPr>
      <w:r>
        <w:rPr>
          <w:rFonts w:hint="cs"/>
          <w:rtl/>
        </w:rPr>
        <w:tab/>
        <w:t xml:space="preserve">הנאשם טען, כי מ.ב. קיבל תמורה מלאה לכספו, שכן הוא קיבל 30 טיפולים ושילם סכום של 16,000 ₪. הנאשם הכחיש כי דרש ממ.ב. להפסיק את הטיפול בתרופות ובתכשירים. </w:t>
      </w:r>
    </w:p>
    <w:p w14:paraId="5168DD22" w14:textId="77777777" w:rsidR="00394F8F" w:rsidRDefault="00394F8F" w:rsidP="00394F8F">
      <w:pPr>
        <w:spacing w:line="360" w:lineRule="auto"/>
        <w:ind w:left="720" w:hanging="720"/>
        <w:jc w:val="both"/>
        <w:rPr>
          <w:rtl/>
        </w:rPr>
      </w:pPr>
    </w:p>
    <w:p w14:paraId="3EF833A0" w14:textId="77777777" w:rsidR="00394F8F" w:rsidRPr="00474F20" w:rsidRDefault="00394F8F" w:rsidP="00394F8F">
      <w:pPr>
        <w:spacing w:line="360" w:lineRule="auto"/>
        <w:ind w:left="720" w:hanging="720"/>
        <w:jc w:val="both"/>
        <w:rPr>
          <w:rtl/>
        </w:rPr>
      </w:pPr>
      <w:r>
        <w:rPr>
          <w:rFonts w:hint="cs"/>
          <w:rtl/>
        </w:rPr>
        <w:tab/>
        <w:t xml:space="preserve">על יסוד דבריו אלה של מ.ב, אשר לא זומן לחקירה על-ידי הסנגור, יש לקבוע, לדעתי, כי הנאשם הבטיח לו החלמה מלאה מכל מחלה, הגם שהתנה זאת בכניסה לטיפול גלובלי. עוד ניתן לקבוע, כי הנאשם דרש ממ.ב. להפסיק את נטילת התרופות, כפי שעשה גם במקרים אחרים, ועקב כך הלך מצבו הרפואי והתדרדר. הנאשם גבה במרמה ממ.ב. סכום של 16,000 ₪, תוך שימוש </w:t>
      </w:r>
      <w:r w:rsidRPr="00474F20">
        <w:rPr>
          <w:rFonts w:hint="cs"/>
          <w:rtl/>
        </w:rPr>
        <w:t xml:space="preserve">בטענות כזב בדבר יכולותיו הרפואיות, ובכך יש משום קבלת דבר במרמה. </w:t>
      </w:r>
    </w:p>
    <w:p w14:paraId="52E14589" w14:textId="77777777" w:rsidR="00394F8F" w:rsidRPr="00474F20" w:rsidRDefault="00394F8F" w:rsidP="00394F8F">
      <w:pPr>
        <w:spacing w:line="360" w:lineRule="auto"/>
        <w:ind w:left="720" w:hanging="720"/>
        <w:jc w:val="both"/>
        <w:rPr>
          <w:b/>
          <w:bCs/>
          <w:rtl/>
        </w:rPr>
      </w:pPr>
      <w:r w:rsidRPr="00474F20">
        <w:rPr>
          <w:rFonts w:hint="cs"/>
          <w:rtl/>
        </w:rPr>
        <w:tab/>
      </w:r>
      <w:r w:rsidRPr="00474F20">
        <w:rPr>
          <w:rFonts w:hint="cs"/>
          <w:b/>
          <w:bCs/>
          <w:rtl/>
        </w:rPr>
        <w:t xml:space="preserve">לאור האמור, </w:t>
      </w:r>
      <w:r>
        <w:rPr>
          <w:rFonts w:hint="cs"/>
          <w:b/>
          <w:bCs/>
          <w:rtl/>
        </w:rPr>
        <w:t xml:space="preserve">אציע להרשיע </w:t>
      </w:r>
      <w:r w:rsidRPr="00474F20">
        <w:rPr>
          <w:rFonts w:hint="cs"/>
          <w:b/>
          <w:bCs/>
          <w:rtl/>
        </w:rPr>
        <w:t xml:space="preserve">את הנאשם בעבירה של קבלת דבר במרמה בנסיבות מחמירות, לפי </w:t>
      </w:r>
      <w:hyperlink r:id="rId419" w:history="1">
        <w:r w:rsidR="00FA5B17" w:rsidRPr="00FA5B17">
          <w:rPr>
            <w:rFonts w:hint="eastAsia"/>
            <w:b/>
            <w:bCs/>
            <w:color w:val="0000FF"/>
            <w:u w:val="single"/>
            <w:rtl/>
          </w:rPr>
          <w:t>סעיף</w:t>
        </w:r>
        <w:r w:rsidR="00FA5B17" w:rsidRPr="00FA5B17">
          <w:rPr>
            <w:b/>
            <w:bCs/>
            <w:color w:val="0000FF"/>
            <w:u w:val="single"/>
            <w:rtl/>
          </w:rPr>
          <w:t xml:space="preserve"> 415</w:t>
        </w:r>
      </w:hyperlink>
      <w:r w:rsidRPr="00474F20">
        <w:rPr>
          <w:rFonts w:hint="cs"/>
          <w:b/>
          <w:bCs/>
          <w:rtl/>
        </w:rPr>
        <w:t xml:space="preserve"> סיפא ל</w:t>
      </w:r>
      <w:hyperlink r:id="rId420"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27356C64" w14:textId="77777777" w:rsidR="00394F8F" w:rsidRPr="00474F20" w:rsidRDefault="00394F8F" w:rsidP="00394F8F">
      <w:pPr>
        <w:spacing w:line="360" w:lineRule="auto"/>
        <w:ind w:left="720" w:hanging="720"/>
        <w:jc w:val="both"/>
        <w:rPr>
          <w:rtl/>
        </w:rPr>
      </w:pPr>
      <w:r w:rsidRPr="00474F20">
        <w:rPr>
          <w:rFonts w:hint="cs"/>
          <w:b/>
          <w:bCs/>
          <w:rtl/>
        </w:rPr>
        <w:tab/>
      </w:r>
      <w:r w:rsidRPr="00474F20">
        <w:rPr>
          <w:rFonts w:hint="cs"/>
          <w:rtl/>
        </w:rPr>
        <w:t xml:space="preserve">כפי </w:t>
      </w:r>
      <w:r>
        <w:rPr>
          <w:rFonts w:hint="cs"/>
          <w:rtl/>
        </w:rPr>
        <w:t>שהובהר לעיל</w:t>
      </w:r>
      <w:r w:rsidRPr="00474F20">
        <w:rPr>
          <w:rFonts w:hint="cs"/>
          <w:rtl/>
        </w:rPr>
        <w:t xml:space="preserve">, הנסיבות המחמירות נעוצות בתחכומה של המרמה, היקפה ומימדיה, והיותה פרי מאמץ מתוכנן, שיטתי וממושך. אף כאן, מדובר בנאשם שקנה לעצמו מעמד מיוחד כלפי קורבן העבירה, אשר התפתה להאמין כי טיפוליו של הנאשם יביאו מזור למחלתו. </w:t>
      </w:r>
    </w:p>
    <w:p w14:paraId="478C0714" w14:textId="77777777" w:rsidR="00394F8F" w:rsidRPr="00474F20" w:rsidRDefault="00394F8F" w:rsidP="00394F8F">
      <w:pPr>
        <w:spacing w:line="360" w:lineRule="auto"/>
        <w:ind w:left="720" w:hanging="720"/>
        <w:jc w:val="both"/>
        <w:rPr>
          <w:rtl/>
        </w:rPr>
      </w:pPr>
    </w:p>
    <w:p w14:paraId="61F8606E" w14:textId="77777777" w:rsidR="00394F8F" w:rsidRPr="00474F20" w:rsidRDefault="00394F8F" w:rsidP="00394F8F">
      <w:pPr>
        <w:spacing w:line="360" w:lineRule="auto"/>
        <w:ind w:left="720" w:hanging="720"/>
        <w:jc w:val="both"/>
        <w:rPr>
          <w:rtl/>
        </w:rPr>
      </w:pPr>
      <w:r w:rsidRPr="00474F20">
        <w:rPr>
          <w:rFonts w:hint="cs"/>
          <w:rtl/>
        </w:rPr>
        <w:tab/>
        <w:t xml:space="preserve">כמו כן, </w:t>
      </w:r>
      <w:r>
        <w:rPr>
          <w:rFonts w:hint="cs"/>
          <w:rtl/>
        </w:rPr>
        <w:t xml:space="preserve">הנני סבור </w:t>
      </w:r>
      <w:r w:rsidRPr="00474F20">
        <w:rPr>
          <w:rFonts w:hint="cs"/>
          <w:rtl/>
        </w:rPr>
        <w:t xml:space="preserve">כי הנאשם ביצע עבירה של עושק, בכך שניצל את מצוקתו של מ.ב, שסבל ממחלות שונות, וגרם לו לשלם סכום של 16,000 ₪, שאינו מגיע לו כדין. </w:t>
      </w:r>
    </w:p>
    <w:p w14:paraId="109857D2" w14:textId="77777777" w:rsidR="00394F8F" w:rsidRPr="00474F20" w:rsidRDefault="00394F8F" w:rsidP="00394F8F">
      <w:pPr>
        <w:spacing w:line="360" w:lineRule="auto"/>
        <w:ind w:left="720" w:hanging="720"/>
        <w:jc w:val="both"/>
        <w:rPr>
          <w:b/>
          <w:bCs/>
          <w:rtl/>
        </w:rPr>
      </w:pPr>
      <w:r w:rsidRPr="00474F20">
        <w:rPr>
          <w:rFonts w:hint="cs"/>
          <w:b/>
          <w:bCs/>
          <w:rtl/>
        </w:rPr>
        <w:tab/>
        <w:t xml:space="preserve">לפיכך, </w:t>
      </w:r>
      <w:r>
        <w:rPr>
          <w:rFonts w:hint="cs"/>
          <w:b/>
          <w:bCs/>
          <w:rtl/>
        </w:rPr>
        <w:t xml:space="preserve">יש יסוד להרשעתו של </w:t>
      </w:r>
      <w:r w:rsidRPr="00474F20">
        <w:rPr>
          <w:rFonts w:hint="cs"/>
          <w:b/>
          <w:bCs/>
          <w:rtl/>
        </w:rPr>
        <w:t xml:space="preserve">הנאשם בעבירה של עושק, לפי </w:t>
      </w:r>
      <w:hyperlink r:id="rId421" w:history="1">
        <w:r w:rsidR="00FA5B17" w:rsidRPr="00FA5B17">
          <w:rPr>
            <w:rFonts w:hint="eastAsia"/>
            <w:b/>
            <w:bCs/>
            <w:color w:val="0000FF"/>
            <w:u w:val="single"/>
            <w:rtl/>
          </w:rPr>
          <w:t>סעיף</w:t>
        </w:r>
        <w:r w:rsidR="00FA5B17" w:rsidRPr="00FA5B17">
          <w:rPr>
            <w:b/>
            <w:bCs/>
            <w:color w:val="0000FF"/>
            <w:u w:val="single"/>
            <w:rtl/>
          </w:rPr>
          <w:t xml:space="preserve"> 431</w:t>
        </w:r>
      </w:hyperlink>
      <w:r w:rsidRPr="00474F20">
        <w:rPr>
          <w:rFonts w:hint="cs"/>
          <w:b/>
          <w:bCs/>
          <w:rtl/>
        </w:rPr>
        <w:t xml:space="preserve"> ל</w:t>
      </w:r>
      <w:hyperlink r:id="rId422"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3F6DD06E" w14:textId="77777777" w:rsidR="00394F8F" w:rsidRPr="00474F20" w:rsidRDefault="00394F8F" w:rsidP="00394F8F">
      <w:pPr>
        <w:spacing w:line="360" w:lineRule="auto"/>
        <w:ind w:left="720" w:hanging="720"/>
        <w:jc w:val="both"/>
        <w:rPr>
          <w:b/>
          <w:bCs/>
          <w:rtl/>
        </w:rPr>
      </w:pPr>
    </w:p>
    <w:p w14:paraId="72E1EE30" w14:textId="77777777" w:rsidR="00394F8F" w:rsidRPr="00474F20" w:rsidRDefault="00394F8F" w:rsidP="00394F8F">
      <w:pPr>
        <w:spacing w:line="360" w:lineRule="auto"/>
        <w:ind w:left="720" w:hanging="720"/>
        <w:jc w:val="both"/>
        <w:rPr>
          <w:rtl/>
        </w:rPr>
      </w:pPr>
      <w:r w:rsidRPr="009B3907">
        <w:rPr>
          <w:rFonts w:hint="cs"/>
          <w:rtl/>
        </w:rPr>
        <w:tab/>
        <w:t xml:space="preserve">כעולה מחומר הראיות, </w:t>
      </w:r>
      <w:r w:rsidRPr="00474F20">
        <w:rPr>
          <w:rFonts w:hint="cs"/>
          <w:rtl/>
        </w:rPr>
        <w:t xml:space="preserve">הנאשם הורה למ.ב. לחדול משימוש בתרופות שונות שנטל, ביודעו כי מדובר באדם הסובל מלחץ דם גבוה, ערכים גבוהים של כולסטרול ורמה גבוהה של סוכר, דבר שיש בו כדי לסכן את בריאותו, ואולי גם את חייו. </w:t>
      </w:r>
    </w:p>
    <w:p w14:paraId="607BACA9" w14:textId="77777777" w:rsidR="00394F8F" w:rsidRPr="00474F20" w:rsidRDefault="00394F8F" w:rsidP="00394F8F">
      <w:pPr>
        <w:spacing w:line="360" w:lineRule="auto"/>
        <w:ind w:left="720" w:hanging="720"/>
        <w:jc w:val="both"/>
        <w:rPr>
          <w:b/>
          <w:bCs/>
          <w:rtl/>
        </w:rPr>
      </w:pPr>
      <w:r w:rsidRPr="00474F20">
        <w:rPr>
          <w:rFonts w:hint="cs"/>
          <w:b/>
          <w:bCs/>
          <w:rtl/>
        </w:rPr>
        <w:tab/>
        <w:t>לאור זאת,</w:t>
      </w:r>
      <w:r>
        <w:rPr>
          <w:rFonts w:hint="cs"/>
          <w:b/>
          <w:bCs/>
          <w:rtl/>
        </w:rPr>
        <w:t xml:space="preserve"> אציע להרשיע </w:t>
      </w:r>
      <w:r w:rsidRPr="00474F20">
        <w:rPr>
          <w:rFonts w:hint="cs"/>
          <w:b/>
          <w:bCs/>
          <w:rtl/>
        </w:rPr>
        <w:t xml:space="preserve">את הנאשם בביצוע עבירה של מעשי פזיזות ורשלנות, לפי </w:t>
      </w:r>
      <w:hyperlink r:id="rId423" w:history="1">
        <w:r w:rsidR="00FA5B17" w:rsidRPr="00FA5B17">
          <w:rPr>
            <w:rFonts w:hint="eastAsia"/>
            <w:b/>
            <w:bCs/>
            <w:color w:val="0000FF"/>
            <w:u w:val="single"/>
            <w:rtl/>
          </w:rPr>
          <w:t>סעיף</w:t>
        </w:r>
        <w:r w:rsidR="00FA5B17" w:rsidRPr="00FA5B17">
          <w:rPr>
            <w:b/>
            <w:bCs/>
            <w:color w:val="0000FF"/>
            <w:u w:val="single"/>
            <w:rtl/>
          </w:rPr>
          <w:t xml:space="preserve"> 338(</w:t>
        </w:r>
        <w:r w:rsidR="00FA5B17" w:rsidRPr="00FA5B17">
          <w:rPr>
            <w:rFonts w:hint="eastAsia"/>
            <w:b/>
            <w:bCs/>
            <w:color w:val="0000FF"/>
            <w:u w:val="single"/>
            <w:rtl/>
          </w:rPr>
          <w:t>א</w:t>
        </w:r>
        <w:r w:rsidR="00FA5B17" w:rsidRPr="00FA5B17">
          <w:rPr>
            <w:b/>
            <w:bCs/>
            <w:color w:val="0000FF"/>
            <w:u w:val="single"/>
            <w:rtl/>
          </w:rPr>
          <w:t>)(7)</w:t>
        </w:r>
      </w:hyperlink>
      <w:r w:rsidRPr="00474F20">
        <w:rPr>
          <w:rFonts w:hint="cs"/>
          <w:b/>
          <w:bCs/>
          <w:rtl/>
        </w:rPr>
        <w:t xml:space="preserve"> ל</w:t>
      </w:r>
      <w:hyperlink r:id="rId424"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039BA7BD" w14:textId="77777777" w:rsidR="00394F8F" w:rsidRPr="00474F20" w:rsidRDefault="00394F8F" w:rsidP="00394F8F">
      <w:pPr>
        <w:spacing w:line="360" w:lineRule="auto"/>
        <w:ind w:left="720" w:hanging="720"/>
        <w:jc w:val="both"/>
        <w:rPr>
          <w:b/>
          <w:bCs/>
          <w:rtl/>
        </w:rPr>
      </w:pPr>
    </w:p>
    <w:p w14:paraId="057EB70F" w14:textId="77777777" w:rsidR="00394F8F" w:rsidRDefault="00394F8F" w:rsidP="00394F8F">
      <w:pPr>
        <w:spacing w:line="360" w:lineRule="auto"/>
        <w:ind w:left="720"/>
        <w:jc w:val="both"/>
        <w:rPr>
          <w:rtl/>
        </w:rPr>
      </w:pPr>
      <w:r w:rsidRPr="00474F20">
        <w:rPr>
          <w:rFonts w:hint="cs"/>
          <w:rtl/>
        </w:rPr>
        <w:t xml:space="preserve">הגם שהנאשם הורה למ.ב. לחדול משימוש בתרופות, דבר שגרם להתדרדרות במצבו הרפואי, </w:t>
      </w:r>
      <w:r>
        <w:rPr>
          <w:rFonts w:hint="cs"/>
          <w:rtl/>
        </w:rPr>
        <w:t xml:space="preserve">אינני סבור </w:t>
      </w:r>
      <w:r w:rsidRPr="00474F20">
        <w:rPr>
          <w:rFonts w:hint="cs"/>
          <w:rtl/>
        </w:rPr>
        <w:t xml:space="preserve">כי יש בכך משום עבירה על ייחוד העיסוק ברפואה, ולפיכך </w:t>
      </w:r>
      <w:r>
        <w:rPr>
          <w:rFonts w:hint="cs"/>
          <w:rtl/>
        </w:rPr>
        <w:t xml:space="preserve">אציע לזכות </w:t>
      </w:r>
      <w:r w:rsidRPr="00474F20">
        <w:rPr>
          <w:rFonts w:hint="cs"/>
          <w:rtl/>
        </w:rPr>
        <w:t xml:space="preserve">את הנאשם מביצוע עבירה, לפי </w:t>
      </w:r>
      <w:hyperlink r:id="rId425" w:history="1">
        <w:r w:rsidR="00FA5B17" w:rsidRPr="00FA5B17">
          <w:rPr>
            <w:rFonts w:hint="eastAsia"/>
            <w:color w:val="0000FF"/>
            <w:u w:val="single"/>
            <w:rtl/>
          </w:rPr>
          <w:t>סעיף</w:t>
        </w:r>
        <w:r w:rsidR="00FA5B17" w:rsidRPr="00FA5B17">
          <w:rPr>
            <w:color w:val="0000FF"/>
            <w:u w:val="single"/>
            <w:rtl/>
          </w:rPr>
          <w:t xml:space="preserve"> 3(</w:t>
        </w:r>
        <w:r w:rsidR="00FA5B17" w:rsidRPr="00FA5B17">
          <w:rPr>
            <w:rFonts w:hint="eastAsia"/>
            <w:color w:val="0000FF"/>
            <w:u w:val="single"/>
            <w:rtl/>
          </w:rPr>
          <w:t>א</w:t>
        </w:r>
        <w:r w:rsidR="00FA5B17" w:rsidRPr="00FA5B17">
          <w:rPr>
            <w:color w:val="0000FF"/>
            <w:u w:val="single"/>
            <w:rtl/>
          </w:rPr>
          <w:t>)</w:t>
        </w:r>
      </w:hyperlink>
      <w:r w:rsidRPr="00474F20">
        <w:rPr>
          <w:rFonts w:hint="cs"/>
          <w:rtl/>
        </w:rPr>
        <w:t xml:space="preserve"> ל</w:t>
      </w:r>
      <w:hyperlink r:id="rId426"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474F20">
        <w:rPr>
          <w:rFonts w:hint="cs"/>
          <w:rtl/>
        </w:rPr>
        <w:t>.</w:t>
      </w:r>
      <w:r>
        <w:rPr>
          <w:rFonts w:hint="cs"/>
          <w:rtl/>
        </w:rPr>
        <w:t xml:space="preserve"> </w:t>
      </w:r>
    </w:p>
    <w:p w14:paraId="6941732B" w14:textId="77777777" w:rsidR="00394F8F" w:rsidRDefault="00394F8F" w:rsidP="00394F8F">
      <w:pPr>
        <w:spacing w:line="360" w:lineRule="auto"/>
        <w:ind w:left="720" w:hanging="720"/>
        <w:jc w:val="both"/>
        <w:rPr>
          <w:rtl/>
        </w:rPr>
      </w:pPr>
    </w:p>
    <w:p w14:paraId="0EEC25B8" w14:textId="77777777" w:rsidR="00394F8F" w:rsidRPr="00E86C3A" w:rsidRDefault="00394F8F" w:rsidP="00394F8F">
      <w:pPr>
        <w:spacing w:line="360" w:lineRule="auto"/>
        <w:ind w:left="720" w:hanging="720"/>
        <w:jc w:val="both"/>
        <w:rPr>
          <w:b/>
          <w:bCs/>
          <w:u w:val="single"/>
          <w:rtl/>
        </w:rPr>
      </w:pPr>
      <w:r>
        <w:rPr>
          <w:rFonts w:hint="cs"/>
          <w:rtl/>
        </w:rPr>
        <w:tab/>
      </w:r>
      <w:r w:rsidRPr="00E86C3A">
        <w:rPr>
          <w:rFonts w:hint="cs"/>
          <w:b/>
          <w:bCs/>
          <w:u w:val="single"/>
          <w:rtl/>
        </w:rPr>
        <w:t>אישום עשרים ואחד</w:t>
      </w:r>
    </w:p>
    <w:p w14:paraId="146FC94E" w14:textId="77777777" w:rsidR="00394F8F" w:rsidRDefault="00394F8F" w:rsidP="00394F8F">
      <w:pPr>
        <w:spacing w:line="360" w:lineRule="auto"/>
        <w:ind w:left="720" w:hanging="720"/>
        <w:jc w:val="both"/>
        <w:rPr>
          <w:rtl/>
        </w:rPr>
      </w:pPr>
      <w:r>
        <w:rPr>
          <w:rFonts w:hint="cs"/>
          <w:rtl/>
        </w:rPr>
        <w:t>82.</w:t>
      </w:r>
      <w:r>
        <w:rPr>
          <w:rFonts w:hint="cs"/>
          <w:rtl/>
        </w:rPr>
        <w:tab/>
        <w:t xml:space="preserve">באישום זה מיוחסת לנאשם עבירה אחת של קבלת דבר במרמה בנסיבות מחמירות. </w:t>
      </w:r>
    </w:p>
    <w:p w14:paraId="1F8A776D" w14:textId="77777777" w:rsidR="00394F8F" w:rsidRDefault="00394F8F" w:rsidP="00394F8F">
      <w:pPr>
        <w:spacing w:line="360" w:lineRule="auto"/>
        <w:ind w:left="720" w:hanging="720"/>
        <w:jc w:val="both"/>
        <w:rPr>
          <w:rtl/>
        </w:rPr>
      </w:pPr>
      <w:r>
        <w:rPr>
          <w:rFonts w:hint="cs"/>
          <w:rtl/>
        </w:rPr>
        <w:tab/>
        <w:t xml:space="preserve">המדובר בי.ל, אשר נרשם ללימודים במכללה, ושילם 25,000 ₪ במזומן ו-50,000 ₪ נוספים בהמחאות דחויות. י.ל. הגיע למקום לאחר שקיבל פרטים על המכללה, שבה ניתן, כביכול,  ללמוד שיטת ריפוי, ושבמסגרתה תושג רפואה שלמה למחלות שונות. לאור זאת, הוא סבר כי הנאשם יוכל לטפל באמו, שאובחנה כחולה בפרקינסון. </w:t>
      </w:r>
    </w:p>
    <w:p w14:paraId="1E144C05" w14:textId="77777777" w:rsidR="00394F8F" w:rsidRDefault="00394F8F" w:rsidP="00394F8F">
      <w:pPr>
        <w:spacing w:line="360" w:lineRule="auto"/>
        <w:ind w:left="720" w:hanging="720"/>
        <w:jc w:val="both"/>
        <w:rPr>
          <w:rtl/>
        </w:rPr>
      </w:pPr>
      <w:r>
        <w:rPr>
          <w:rFonts w:hint="cs"/>
          <w:rtl/>
        </w:rPr>
        <w:tab/>
        <w:t>אשר ללימודים, טען י.ל. כי "</w:t>
      </w:r>
      <w:r>
        <w:rPr>
          <w:rFonts w:hint="cs"/>
          <w:b/>
          <w:bCs/>
          <w:rtl/>
        </w:rPr>
        <w:t>בקורס לא היה הרבה</w:t>
      </w:r>
      <w:r>
        <w:rPr>
          <w:rFonts w:hint="cs"/>
          <w:rtl/>
        </w:rPr>
        <w:t xml:space="preserve">", והנאשם לא הצטייר בעיניו כמרצה, כאשר בתחום התיאורטי לא הועבר דבר ממשי. אמו של י.ל. קיבלה כ-20 טיפולים, אך לא חל שיפור משמעותי במצבה. </w:t>
      </w:r>
    </w:p>
    <w:p w14:paraId="0BB510DF" w14:textId="77777777" w:rsidR="00394F8F" w:rsidRDefault="00394F8F" w:rsidP="00394F8F">
      <w:pPr>
        <w:spacing w:line="360" w:lineRule="auto"/>
        <w:ind w:left="720" w:hanging="720"/>
        <w:jc w:val="both"/>
        <w:rPr>
          <w:rtl/>
        </w:rPr>
      </w:pPr>
      <w:r>
        <w:rPr>
          <w:rFonts w:hint="cs"/>
          <w:rtl/>
        </w:rPr>
        <w:tab/>
        <w:t xml:space="preserve">הנאשם אישר כי קיבל מי.ל. 75,000 ₪ כשכר לימוד, ולדבריו, קיבל הלה תמורה מלאה לכספו. </w:t>
      </w:r>
    </w:p>
    <w:p w14:paraId="3C54DF34" w14:textId="77777777" w:rsidR="00394F8F" w:rsidRDefault="00394F8F" w:rsidP="00394F8F">
      <w:pPr>
        <w:spacing w:line="360" w:lineRule="auto"/>
        <w:ind w:left="720" w:hanging="720"/>
        <w:jc w:val="both"/>
        <w:rPr>
          <w:rtl/>
        </w:rPr>
      </w:pPr>
    </w:p>
    <w:p w14:paraId="1F039D78" w14:textId="77777777" w:rsidR="00394F8F" w:rsidRPr="00474F20" w:rsidRDefault="00394F8F" w:rsidP="00394F8F">
      <w:pPr>
        <w:spacing w:line="360" w:lineRule="auto"/>
        <w:ind w:left="720" w:hanging="720"/>
        <w:jc w:val="both"/>
        <w:rPr>
          <w:rtl/>
        </w:rPr>
      </w:pPr>
      <w:r>
        <w:rPr>
          <w:rFonts w:hint="cs"/>
          <w:rtl/>
        </w:rPr>
        <w:tab/>
        <w:t xml:space="preserve">לאור החומר שהוצג בעניין זה, יש לגישתי, לקבוע </w:t>
      </w:r>
      <w:r w:rsidRPr="00474F20">
        <w:rPr>
          <w:rFonts w:hint="cs"/>
          <w:rtl/>
        </w:rPr>
        <w:t xml:space="preserve">כי הנאשם קיבל במרמה תשלום עבור שכר לימוד בגין לימודים במכללה, שלא היה בהם דבר, ובודאי שלא היה בהם כדי ללמד את שיטת הריפוי המיוחדת לנאשם. </w:t>
      </w:r>
    </w:p>
    <w:p w14:paraId="68BCB452" w14:textId="77777777" w:rsidR="00394F8F" w:rsidRPr="00474F20" w:rsidRDefault="00394F8F" w:rsidP="00394F8F">
      <w:pPr>
        <w:spacing w:line="360" w:lineRule="auto"/>
        <w:ind w:left="720" w:hanging="720"/>
        <w:jc w:val="both"/>
        <w:rPr>
          <w:b/>
          <w:bCs/>
          <w:rtl/>
        </w:rPr>
      </w:pPr>
      <w:r w:rsidRPr="00474F20">
        <w:rPr>
          <w:rFonts w:hint="cs"/>
          <w:b/>
          <w:bCs/>
          <w:rtl/>
        </w:rPr>
        <w:tab/>
        <w:t xml:space="preserve">לפיכך, </w:t>
      </w:r>
      <w:r>
        <w:rPr>
          <w:rFonts w:hint="cs"/>
          <w:b/>
          <w:bCs/>
          <w:rtl/>
        </w:rPr>
        <w:t xml:space="preserve">אציע להרשיע </w:t>
      </w:r>
      <w:r w:rsidRPr="00474F20">
        <w:rPr>
          <w:rFonts w:hint="cs"/>
          <w:b/>
          <w:bCs/>
          <w:rtl/>
        </w:rPr>
        <w:t xml:space="preserve">את הנאשם בעבירה של קבלת דבר במרמה, לפי </w:t>
      </w:r>
      <w:hyperlink r:id="rId427" w:history="1">
        <w:r w:rsidR="00FA5B17" w:rsidRPr="00FA5B17">
          <w:rPr>
            <w:rFonts w:hint="eastAsia"/>
            <w:b/>
            <w:bCs/>
            <w:color w:val="0000FF"/>
            <w:u w:val="single"/>
            <w:rtl/>
          </w:rPr>
          <w:t>סעיף</w:t>
        </w:r>
        <w:r w:rsidR="00FA5B17" w:rsidRPr="00FA5B17">
          <w:rPr>
            <w:b/>
            <w:bCs/>
            <w:color w:val="0000FF"/>
            <w:u w:val="single"/>
            <w:rtl/>
          </w:rPr>
          <w:t xml:space="preserve"> 415</w:t>
        </w:r>
      </w:hyperlink>
      <w:r w:rsidRPr="00474F20">
        <w:rPr>
          <w:rFonts w:hint="cs"/>
          <w:b/>
          <w:bCs/>
          <w:rtl/>
        </w:rPr>
        <w:t xml:space="preserve"> ל</w:t>
      </w:r>
      <w:hyperlink r:id="rId428"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2A5EA2AE" w14:textId="77777777" w:rsidR="00394F8F" w:rsidRPr="00474F20" w:rsidRDefault="00394F8F" w:rsidP="00394F8F">
      <w:pPr>
        <w:spacing w:line="360" w:lineRule="auto"/>
        <w:ind w:left="720"/>
        <w:jc w:val="both"/>
        <w:rPr>
          <w:rtl/>
        </w:rPr>
      </w:pPr>
      <w:r>
        <w:rPr>
          <w:rFonts w:hint="cs"/>
          <w:rtl/>
        </w:rPr>
        <w:t xml:space="preserve">אינני סבור </w:t>
      </w:r>
      <w:r w:rsidRPr="00474F20">
        <w:rPr>
          <w:rFonts w:hint="cs"/>
          <w:rtl/>
        </w:rPr>
        <w:t xml:space="preserve">כי עבירה זו התבצעה על-ידי הנאשם בנסיבות מחמירות. </w:t>
      </w:r>
    </w:p>
    <w:p w14:paraId="0B93AE7A" w14:textId="77777777" w:rsidR="00394F8F" w:rsidRDefault="00394F8F" w:rsidP="00394F8F">
      <w:pPr>
        <w:spacing w:line="360" w:lineRule="auto"/>
        <w:ind w:left="720" w:hanging="720"/>
        <w:jc w:val="both"/>
        <w:rPr>
          <w:rtl/>
        </w:rPr>
      </w:pPr>
    </w:p>
    <w:p w14:paraId="3B9939D0" w14:textId="77777777" w:rsidR="00394F8F" w:rsidRDefault="00394F8F" w:rsidP="00394F8F">
      <w:pPr>
        <w:spacing w:line="360" w:lineRule="auto"/>
        <w:ind w:left="720" w:hanging="720"/>
        <w:jc w:val="both"/>
        <w:rPr>
          <w:rtl/>
        </w:rPr>
      </w:pPr>
    </w:p>
    <w:p w14:paraId="004BC2F3" w14:textId="77777777" w:rsidR="00394F8F" w:rsidRDefault="00394F8F" w:rsidP="00394F8F">
      <w:pPr>
        <w:spacing w:line="360" w:lineRule="auto"/>
        <w:ind w:left="720" w:hanging="720"/>
        <w:jc w:val="both"/>
        <w:rPr>
          <w:rtl/>
        </w:rPr>
      </w:pPr>
    </w:p>
    <w:p w14:paraId="75828458" w14:textId="77777777" w:rsidR="00394F8F" w:rsidRDefault="00394F8F" w:rsidP="00394F8F">
      <w:pPr>
        <w:spacing w:line="360" w:lineRule="auto"/>
        <w:ind w:left="720" w:hanging="720"/>
        <w:jc w:val="both"/>
        <w:rPr>
          <w:rtl/>
        </w:rPr>
      </w:pPr>
    </w:p>
    <w:p w14:paraId="2B1C1A49" w14:textId="77777777" w:rsidR="00394F8F" w:rsidRPr="00474F20" w:rsidRDefault="00394F8F" w:rsidP="00394F8F">
      <w:pPr>
        <w:spacing w:line="360" w:lineRule="auto"/>
        <w:ind w:left="720" w:hanging="720"/>
        <w:jc w:val="both"/>
        <w:rPr>
          <w:rtl/>
        </w:rPr>
      </w:pPr>
    </w:p>
    <w:p w14:paraId="70291D30" w14:textId="77777777" w:rsidR="00394F8F" w:rsidRPr="00E86C3A" w:rsidRDefault="00394F8F" w:rsidP="00394F8F">
      <w:pPr>
        <w:spacing w:line="360" w:lineRule="auto"/>
        <w:ind w:left="720" w:hanging="720"/>
        <w:jc w:val="both"/>
        <w:rPr>
          <w:b/>
          <w:bCs/>
          <w:u w:val="single"/>
          <w:rtl/>
        </w:rPr>
      </w:pPr>
      <w:r w:rsidRPr="00474F20">
        <w:rPr>
          <w:rFonts w:hint="cs"/>
          <w:rtl/>
        </w:rPr>
        <w:tab/>
      </w:r>
      <w:r w:rsidRPr="00474F20">
        <w:rPr>
          <w:rFonts w:hint="cs"/>
          <w:b/>
          <w:bCs/>
          <w:u w:val="single"/>
          <w:rtl/>
        </w:rPr>
        <w:t>אישום עשרים ושניים</w:t>
      </w:r>
    </w:p>
    <w:p w14:paraId="74519CE4" w14:textId="77777777" w:rsidR="00394F8F" w:rsidRDefault="00394F8F" w:rsidP="00394F8F">
      <w:pPr>
        <w:spacing w:line="360" w:lineRule="auto"/>
        <w:ind w:left="720" w:hanging="720"/>
        <w:jc w:val="both"/>
        <w:rPr>
          <w:rtl/>
        </w:rPr>
      </w:pPr>
      <w:r>
        <w:rPr>
          <w:rFonts w:hint="cs"/>
          <w:rtl/>
        </w:rPr>
        <w:t>83.</w:t>
      </w:r>
      <w:r>
        <w:rPr>
          <w:rFonts w:hint="cs"/>
          <w:rtl/>
        </w:rPr>
        <w:tab/>
        <w:t xml:space="preserve">באישום זה מייחסת התביעה לנאשם ניסיון לקבלת דבר במרמה בנסיבות מחמירות, רשלנות, ועבירה על ייחוד העיסוק ברפואה. </w:t>
      </w:r>
    </w:p>
    <w:p w14:paraId="79FCCABD" w14:textId="77777777" w:rsidR="00394F8F" w:rsidRDefault="00394F8F" w:rsidP="00394F8F">
      <w:pPr>
        <w:spacing w:line="360" w:lineRule="auto"/>
        <w:ind w:left="720" w:hanging="720"/>
        <w:jc w:val="both"/>
        <w:rPr>
          <w:rtl/>
        </w:rPr>
      </w:pPr>
      <w:r>
        <w:rPr>
          <w:rFonts w:hint="cs"/>
          <w:rtl/>
        </w:rPr>
        <w:tab/>
        <w:t xml:space="preserve">אשר מ. הגיע אל הנאשם ביחד עם בנו הפעוט חולה הסרטן, שקיבל טיפולים כימותרפיים, השתלת מח עצם, הקרנות וכדומה, אך גידול שהיה לו נותר במקומו. במפגש עם הנאשם, אמר לו האחרון כי זו היא התחנה הסופית, וכי הילד ייצא מפה בריא ושלם. הנאשם, באמצעות מטפלת אחרת, החל לבצע טיפולים בילד, שהסתכמו בעיסוי גרידא. במהלך הטיפולים, דרש הנאשם מאשר מ. להפסיק את מתן התרופות, ובכלל זה, מתן מורפיום שקיבל הילד. כמו כן, הורה הנאשם להורים, כי הילד לא יבצע ניתוח, לאחר שאפשרות זו עמדה על הפרק, תוך מתן סיכויי הצלחה של 50%. הטיפולים לא הביאו לכל הטבה במצבו של הילד, וזה הלך והחמיר, עד כי לאחר שני טיפולים, הוא הפסיק ללכת. בשל כאביו העזים של הילד, נהג א.מ. ליתן לו מורפיום בהיחבא, על-מנת שהדבר לא יתגלה לנאשם. </w:t>
      </w:r>
    </w:p>
    <w:p w14:paraId="71FAB4DC" w14:textId="77777777" w:rsidR="00394F8F" w:rsidRDefault="00394F8F" w:rsidP="00394F8F">
      <w:pPr>
        <w:spacing w:line="360" w:lineRule="auto"/>
        <w:ind w:left="720" w:hanging="720"/>
        <w:jc w:val="both"/>
        <w:rPr>
          <w:rtl/>
        </w:rPr>
      </w:pPr>
      <w:r>
        <w:rPr>
          <w:rFonts w:hint="cs"/>
          <w:rtl/>
        </w:rPr>
        <w:tab/>
        <w:t xml:space="preserve">בסופו של דבר, ומשלא עלה בידי אשר מ. לגייס כספים שדרש הנאשם בעבור טיפול גלובלי, הופסקו הטיפולים בקליניקה של הנאשם, והילד הובהל בדחיפות לבית-החולים, שם קיבל תרופות שונות, כולל מורפיום, ולאחר כחודש ימים נפטר. </w:t>
      </w:r>
    </w:p>
    <w:p w14:paraId="39F95408" w14:textId="77777777" w:rsidR="00394F8F" w:rsidRDefault="00394F8F" w:rsidP="00394F8F">
      <w:pPr>
        <w:spacing w:line="360" w:lineRule="auto"/>
        <w:ind w:left="720" w:hanging="720"/>
        <w:jc w:val="both"/>
        <w:rPr>
          <w:rtl/>
        </w:rPr>
      </w:pPr>
      <w:r>
        <w:rPr>
          <w:rFonts w:hint="cs"/>
          <w:rtl/>
        </w:rPr>
        <w:tab/>
        <w:t xml:space="preserve">בסך הכול ניתנו לילד כחמישה טיפולים, מבלי ששולם סכום כלשהו לנאשם. התוכנית לחתום על חוזה לטיפול גלובלי בעלות של 60,000 ₪, לא יצאה, בסופו של דבר, אל הפועל. </w:t>
      </w:r>
    </w:p>
    <w:p w14:paraId="2D199757" w14:textId="77777777" w:rsidR="00394F8F" w:rsidRDefault="00394F8F" w:rsidP="00394F8F">
      <w:pPr>
        <w:spacing w:line="360" w:lineRule="auto"/>
        <w:ind w:left="720" w:hanging="720"/>
        <w:jc w:val="both"/>
        <w:rPr>
          <w:rtl/>
        </w:rPr>
      </w:pPr>
      <w:r>
        <w:rPr>
          <w:rFonts w:hint="cs"/>
          <w:rtl/>
        </w:rPr>
        <w:tab/>
        <w:t xml:space="preserve">הנאשם הכחיש, כי דרש מאשר מ. להפסיק מתן תרופות לילד, וטען כי הוא אינו מתערב בכך. לדבריו, הבחין כי מדובר במשפחה הנתונה במצוקה, ועל-כן לא קיבל תשלום כלשהו בגין טיפוליו. הנאשם אישר, כי אמר לאב כי יש סיכוי להציל את הילד וכי הוא מאמין שיוכל לרפאו. </w:t>
      </w:r>
    </w:p>
    <w:p w14:paraId="49CFB5AD" w14:textId="77777777" w:rsidR="00394F8F" w:rsidRDefault="00394F8F" w:rsidP="00394F8F">
      <w:pPr>
        <w:spacing w:line="360" w:lineRule="auto"/>
        <w:ind w:left="720" w:hanging="720"/>
        <w:jc w:val="both"/>
        <w:rPr>
          <w:rtl/>
        </w:rPr>
      </w:pPr>
    </w:p>
    <w:p w14:paraId="40799C38" w14:textId="77777777" w:rsidR="00394F8F" w:rsidRPr="00474F20" w:rsidRDefault="00394F8F" w:rsidP="00394F8F">
      <w:pPr>
        <w:spacing w:line="360" w:lineRule="auto"/>
        <w:ind w:left="720" w:hanging="720"/>
        <w:jc w:val="both"/>
        <w:rPr>
          <w:rtl/>
        </w:rPr>
      </w:pPr>
      <w:r>
        <w:rPr>
          <w:rFonts w:hint="cs"/>
          <w:rtl/>
        </w:rPr>
        <w:tab/>
      </w:r>
      <w:r w:rsidRPr="00474F20">
        <w:rPr>
          <w:rFonts w:hint="cs"/>
          <w:rtl/>
        </w:rPr>
        <w:t xml:space="preserve">על יסוד הראיות </w:t>
      </w:r>
      <w:r>
        <w:rPr>
          <w:rFonts w:hint="cs"/>
          <w:rtl/>
        </w:rPr>
        <w:t>שפורטו לעיל</w:t>
      </w:r>
      <w:r w:rsidRPr="00474F20">
        <w:rPr>
          <w:rFonts w:hint="cs"/>
          <w:rtl/>
        </w:rPr>
        <w:t>, ניתן לקבוע</w:t>
      </w:r>
      <w:r>
        <w:rPr>
          <w:rFonts w:hint="cs"/>
          <w:rtl/>
        </w:rPr>
        <w:t>, לדעתי,</w:t>
      </w:r>
      <w:r w:rsidRPr="00474F20">
        <w:rPr>
          <w:rFonts w:hint="cs"/>
          <w:rtl/>
        </w:rPr>
        <w:t xml:space="preserve"> כי הנאשם ניסה לקבל מאשר מ. סכום של 60,000 ₪ בעבור טיפול שיינתן לילדו, תוך הבטחה כי יוכל להביא לריפויו המלא. הנאשם גם דרש שלא לספק לילד את התרופות שנטל, לרבות מורפיום לשיכוך כאבים, ואף דרש שלא להכניס את הילד לניתוח, למרות מצבו הקשה. כבר </w:t>
      </w:r>
      <w:r>
        <w:rPr>
          <w:rFonts w:hint="cs"/>
          <w:rtl/>
        </w:rPr>
        <w:t xml:space="preserve">הבעתי את דעתי </w:t>
      </w:r>
      <w:r w:rsidRPr="00474F20">
        <w:rPr>
          <w:rFonts w:hint="cs"/>
          <w:rtl/>
        </w:rPr>
        <w:t>לגבי הכזב שיש בהבטחותיו של הנאשם, כאשר הוא הציג מצג שווא ביודעין כלפי הורים אומללים, בנוטעו בליבם אשליות כי בכוחו לרפא את ילדיהם. מאחר שהנאשם לא קיבל, בסופו של דבר, תשלום כלשהו בגין הטיפולים, אך הוא דרש להתקשר בהסכם לתשלום של 60,000 ₪, יש להרשיעו בעבירת ניסיון בלבד.</w:t>
      </w:r>
    </w:p>
    <w:p w14:paraId="146AD92D" w14:textId="77777777" w:rsidR="00394F8F" w:rsidRPr="00474F20" w:rsidRDefault="00394F8F" w:rsidP="00394F8F">
      <w:pPr>
        <w:spacing w:line="360" w:lineRule="auto"/>
        <w:ind w:left="720" w:hanging="720"/>
        <w:jc w:val="both"/>
        <w:rPr>
          <w:rtl/>
        </w:rPr>
      </w:pPr>
      <w:r w:rsidRPr="00474F20">
        <w:rPr>
          <w:rFonts w:hint="cs"/>
          <w:rtl/>
        </w:rPr>
        <w:tab/>
      </w:r>
      <w:r w:rsidRPr="00474F20">
        <w:rPr>
          <w:rFonts w:hint="cs"/>
          <w:b/>
          <w:bCs/>
          <w:rtl/>
        </w:rPr>
        <w:t xml:space="preserve">לאור האמור, </w:t>
      </w:r>
      <w:r>
        <w:rPr>
          <w:rFonts w:hint="cs"/>
          <w:b/>
          <w:bCs/>
          <w:rtl/>
        </w:rPr>
        <w:t xml:space="preserve">אציע לחבריי להרשיע </w:t>
      </w:r>
      <w:r w:rsidRPr="00474F20">
        <w:rPr>
          <w:rFonts w:hint="cs"/>
          <w:b/>
          <w:bCs/>
          <w:rtl/>
        </w:rPr>
        <w:t xml:space="preserve">את הנאשם בניסיון לקבלת דבר במרמה בנסיבות מחמירות, לפי </w:t>
      </w:r>
      <w:hyperlink r:id="rId429" w:history="1">
        <w:r w:rsidR="00FA5B17" w:rsidRPr="00FA5B17">
          <w:rPr>
            <w:rFonts w:hint="eastAsia"/>
            <w:b/>
            <w:bCs/>
            <w:color w:val="0000FF"/>
            <w:u w:val="single"/>
            <w:rtl/>
          </w:rPr>
          <w:t>סעיף</w:t>
        </w:r>
        <w:r w:rsidR="00FA5B17" w:rsidRPr="00FA5B17">
          <w:rPr>
            <w:b/>
            <w:bCs/>
            <w:color w:val="0000FF"/>
            <w:u w:val="single"/>
            <w:rtl/>
          </w:rPr>
          <w:t xml:space="preserve"> 415</w:t>
        </w:r>
      </w:hyperlink>
      <w:r w:rsidRPr="00474F20">
        <w:rPr>
          <w:rFonts w:hint="cs"/>
          <w:b/>
          <w:bCs/>
          <w:rtl/>
        </w:rPr>
        <w:t xml:space="preserve"> סיפא ביחד עם </w:t>
      </w:r>
      <w:hyperlink r:id="rId430" w:history="1">
        <w:r w:rsidR="00EF34D4" w:rsidRPr="00EF34D4">
          <w:rPr>
            <w:rStyle w:val="Hyperlink"/>
            <w:rFonts w:hint="eastAsia"/>
            <w:b/>
            <w:bCs/>
            <w:rtl/>
          </w:rPr>
          <w:t>סעיף</w:t>
        </w:r>
        <w:r w:rsidR="00EF34D4" w:rsidRPr="00EF34D4">
          <w:rPr>
            <w:rStyle w:val="Hyperlink"/>
            <w:b/>
            <w:bCs/>
            <w:rtl/>
          </w:rPr>
          <w:t xml:space="preserve"> 25</w:t>
        </w:r>
      </w:hyperlink>
      <w:r w:rsidRPr="00474F20">
        <w:rPr>
          <w:rFonts w:hint="cs"/>
          <w:b/>
          <w:bCs/>
          <w:rtl/>
        </w:rPr>
        <w:t xml:space="preserve"> ל</w:t>
      </w:r>
      <w:hyperlink r:id="rId431"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621A5C1A" w14:textId="77777777" w:rsidR="00394F8F" w:rsidRPr="00474F20" w:rsidRDefault="00394F8F" w:rsidP="00394F8F">
      <w:pPr>
        <w:spacing w:line="360" w:lineRule="auto"/>
        <w:ind w:left="720" w:hanging="720"/>
        <w:jc w:val="both"/>
        <w:rPr>
          <w:rtl/>
        </w:rPr>
      </w:pPr>
      <w:r w:rsidRPr="00474F20">
        <w:rPr>
          <w:rFonts w:hint="cs"/>
          <w:rtl/>
        </w:rPr>
        <w:tab/>
        <w:t xml:space="preserve">הנסיבות המחמירות פורטו </w:t>
      </w:r>
      <w:r>
        <w:rPr>
          <w:rFonts w:hint="cs"/>
          <w:rtl/>
        </w:rPr>
        <w:t>על-ידי במסגרת ה</w:t>
      </w:r>
      <w:r w:rsidRPr="00474F20">
        <w:rPr>
          <w:rFonts w:hint="cs"/>
          <w:rtl/>
        </w:rPr>
        <w:t xml:space="preserve">אישומים </w:t>
      </w:r>
      <w:r>
        <w:rPr>
          <w:rFonts w:hint="cs"/>
          <w:rtl/>
        </w:rPr>
        <w:t>ה</w:t>
      </w:r>
      <w:r w:rsidRPr="00474F20">
        <w:rPr>
          <w:rFonts w:hint="cs"/>
          <w:rtl/>
        </w:rPr>
        <w:t xml:space="preserve">קודמים. </w:t>
      </w:r>
    </w:p>
    <w:p w14:paraId="284C3999" w14:textId="77777777" w:rsidR="00394F8F" w:rsidRPr="00474F20" w:rsidRDefault="00394F8F" w:rsidP="00394F8F">
      <w:pPr>
        <w:spacing w:line="360" w:lineRule="auto"/>
        <w:ind w:left="720" w:hanging="720"/>
        <w:jc w:val="both"/>
        <w:rPr>
          <w:rtl/>
        </w:rPr>
      </w:pPr>
    </w:p>
    <w:p w14:paraId="0F4A687E" w14:textId="77777777" w:rsidR="00394F8F" w:rsidRPr="00474F20" w:rsidRDefault="00394F8F" w:rsidP="00394F8F">
      <w:pPr>
        <w:spacing w:line="360" w:lineRule="auto"/>
        <w:ind w:left="720" w:hanging="720"/>
        <w:jc w:val="both"/>
        <w:rPr>
          <w:rtl/>
        </w:rPr>
      </w:pPr>
      <w:r w:rsidRPr="00474F20">
        <w:rPr>
          <w:rFonts w:hint="cs"/>
          <w:rtl/>
        </w:rPr>
        <w:tab/>
      </w:r>
      <w:r>
        <w:rPr>
          <w:rFonts w:hint="cs"/>
          <w:rtl/>
        </w:rPr>
        <w:t xml:space="preserve">לדעתי, </w:t>
      </w:r>
      <w:r w:rsidRPr="00474F20">
        <w:rPr>
          <w:rFonts w:hint="cs"/>
          <w:rtl/>
        </w:rPr>
        <w:t xml:space="preserve">דרישתו של הנאשם לחדול משימוש תרופתי, ואף שלא לבצע ניתוח, שיכול היה, אולי, להציל את חייו, יש בה משום מעשה רשלני, העלול לגרום חבלה או פגיעה בבריאות, ובמקרים מסוימים גם סכנה לחיים. </w:t>
      </w:r>
    </w:p>
    <w:p w14:paraId="34976F4F" w14:textId="77777777" w:rsidR="00394F8F" w:rsidRPr="00474F20" w:rsidRDefault="00394F8F" w:rsidP="00394F8F">
      <w:pPr>
        <w:spacing w:line="360" w:lineRule="auto"/>
        <w:ind w:left="720" w:hanging="720"/>
        <w:jc w:val="both"/>
        <w:rPr>
          <w:rtl/>
        </w:rPr>
      </w:pPr>
      <w:r w:rsidRPr="00474F20">
        <w:rPr>
          <w:rFonts w:hint="cs"/>
          <w:rtl/>
        </w:rPr>
        <w:tab/>
      </w:r>
      <w:r w:rsidRPr="00474F20">
        <w:rPr>
          <w:rFonts w:hint="cs"/>
          <w:b/>
          <w:bCs/>
          <w:rtl/>
        </w:rPr>
        <w:t xml:space="preserve">לפיכך, </w:t>
      </w:r>
      <w:r>
        <w:rPr>
          <w:rFonts w:hint="cs"/>
          <w:b/>
          <w:bCs/>
          <w:rtl/>
        </w:rPr>
        <w:t xml:space="preserve">הנני סבור כי יש להרשיע </w:t>
      </w:r>
      <w:r w:rsidRPr="00474F20">
        <w:rPr>
          <w:rFonts w:hint="cs"/>
          <w:b/>
          <w:bCs/>
          <w:rtl/>
        </w:rPr>
        <w:t xml:space="preserve">את הנאשם במעשי פזיזות ורשלנות, לפי </w:t>
      </w:r>
      <w:hyperlink r:id="rId432" w:history="1">
        <w:r w:rsidR="00FA5B17" w:rsidRPr="00FA5B17">
          <w:rPr>
            <w:rStyle w:val="Hyperlink"/>
            <w:rFonts w:hint="eastAsia"/>
            <w:b/>
            <w:bCs/>
            <w:rtl/>
          </w:rPr>
          <w:t>סעיף</w:t>
        </w:r>
        <w:r w:rsidR="00FA5B17" w:rsidRPr="00FA5B17">
          <w:rPr>
            <w:rStyle w:val="Hyperlink"/>
            <w:b/>
            <w:bCs/>
            <w:rtl/>
          </w:rPr>
          <w:t xml:space="preserve"> 338(</w:t>
        </w:r>
        <w:r w:rsidR="00FA5B17" w:rsidRPr="00FA5B17">
          <w:rPr>
            <w:rStyle w:val="Hyperlink"/>
            <w:rFonts w:hint="eastAsia"/>
            <w:b/>
            <w:bCs/>
            <w:rtl/>
          </w:rPr>
          <w:t>א</w:t>
        </w:r>
        <w:r w:rsidR="00FA5B17" w:rsidRPr="00FA5B17">
          <w:rPr>
            <w:rStyle w:val="Hyperlink"/>
            <w:b/>
            <w:bCs/>
            <w:rtl/>
          </w:rPr>
          <w:t>)(7)</w:t>
        </w:r>
      </w:hyperlink>
      <w:r w:rsidRPr="00474F20">
        <w:rPr>
          <w:rFonts w:hint="cs"/>
          <w:b/>
          <w:bCs/>
          <w:rtl/>
        </w:rPr>
        <w:t xml:space="preserve"> ל</w:t>
      </w:r>
      <w:hyperlink r:id="rId433"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3095F2C1" w14:textId="77777777" w:rsidR="00394F8F" w:rsidRPr="00474F20" w:rsidRDefault="00394F8F" w:rsidP="00394F8F">
      <w:pPr>
        <w:spacing w:line="360" w:lineRule="auto"/>
        <w:ind w:left="720" w:hanging="720"/>
        <w:jc w:val="both"/>
        <w:rPr>
          <w:rtl/>
        </w:rPr>
      </w:pPr>
    </w:p>
    <w:p w14:paraId="038EB3C7" w14:textId="77777777" w:rsidR="00394F8F" w:rsidRPr="00F91DB1" w:rsidRDefault="00394F8F" w:rsidP="00394F8F">
      <w:pPr>
        <w:spacing w:line="360" w:lineRule="auto"/>
        <w:ind w:left="720" w:hanging="720"/>
        <w:jc w:val="both"/>
        <w:rPr>
          <w:rtl/>
        </w:rPr>
      </w:pPr>
      <w:r w:rsidRPr="00474F20">
        <w:rPr>
          <w:rFonts w:hint="cs"/>
          <w:rtl/>
        </w:rPr>
        <w:tab/>
        <w:t xml:space="preserve">בהתאם </w:t>
      </w:r>
      <w:r>
        <w:rPr>
          <w:rFonts w:hint="cs"/>
          <w:rtl/>
        </w:rPr>
        <w:t>לגישתי</w:t>
      </w:r>
      <w:r w:rsidRPr="00474F20">
        <w:rPr>
          <w:rFonts w:hint="cs"/>
          <w:rtl/>
        </w:rPr>
        <w:t xml:space="preserve">, לפיה אין בדרישה להימנע מטיפולים קונבנציונאליים משום עבירה על ייחוד העיסוק ברפואה, </w:t>
      </w:r>
      <w:r>
        <w:rPr>
          <w:rFonts w:hint="cs"/>
          <w:rtl/>
        </w:rPr>
        <w:t xml:space="preserve">אציע </w:t>
      </w:r>
      <w:r w:rsidRPr="00474F20">
        <w:rPr>
          <w:rFonts w:hint="cs"/>
          <w:rtl/>
        </w:rPr>
        <w:t xml:space="preserve">לזכות את הנאשם מביצוע עבירה, לפי </w:t>
      </w:r>
      <w:hyperlink r:id="rId434" w:history="1">
        <w:r w:rsidR="00FA5B17" w:rsidRPr="00FA5B17">
          <w:rPr>
            <w:rStyle w:val="Hyperlink"/>
            <w:rFonts w:hint="eastAsia"/>
            <w:rtl/>
          </w:rPr>
          <w:t>סעיף</w:t>
        </w:r>
        <w:r w:rsidR="00FA5B17" w:rsidRPr="00FA5B17">
          <w:rPr>
            <w:rStyle w:val="Hyperlink"/>
            <w:rtl/>
          </w:rPr>
          <w:t xml:space="preserve"> 3(</w:t>
        </w:r>
        <w:r w:rsidR="00FA5B17" w:rsidRPr="00FA5B17">
          <w:rPr>
            <w:rStyle w:val="Hyperlink"/>
            <w:rFonts w:hint="eastAsia"/>
            <w:rtl/>
          </w:rPr>
          <w:t>א</w:t>
        </w:r>
        <w:r w:rsidR="00FA5B17" w:rsidRPr="00FA5B17">
          <w:rPr>
            <w:rStyle w:val="Hyperlink"/>
            <w:rtl/>
          </w:rPr>
          <w:t>)</w:t>
        </w:r>
      </w:hyperlink>
      <w:r w:rsidRPr="00474F20">
        <w:rPr>
          <w:rFonts w:hint="cs"/>
          <w:rtl/>
        </w:rPr>
        <w:t xml:space="preserve"> ל</w:t>
      </w:r>
      <w:hyperlink r:id="rId435"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474F20">
        <w:rPr>
          <w:rFonts w:hint="cs"/>
          <w:rtl/>
        </w:rPr>
        <w:t>.</w:t>
      </w:r>
      <w:r>
        <w:rPr>
          <w:rFonts w:hint="cs"/>
          <w:rtl/>
        </w:rPr>
        <w:t xml:space="preserve"> </w:t>
      </w:r>
    </w:p>
    <w:p w14:paraId="14938EB8" w14:textId="77777777" w:rsidR="00394F8F" w:rsidRDefault="00394F8F" w:rsidP="00394F8F">
      <w:pPr>
        <w:spacing w:line="360" w:lineRule="auto"/>
        <w:ind w:left="720" w:hanging="720"/>
        <w:jc w:val="both"/>
        <w:rPr>
          <w:rtl/>
        </w:rPr>
      </w:pPr>
      <w:r>
        <w:rPr>
          <w:rFonts w:hint="cs"/>
          <w:rtl/>
        </w:rPr>
        <w:tab/>
      </w:r>
    </w:p>
    <w:p w14:paraId="7BD6EFDF" w14:textId="77777777" w:rsidR="00394F8F" w:rsidRDefault="00394F8F" w:rsidP="00394F8F">
      <w:pPr>
        <w:spacing w:line="360" w:lineRule="auto"/>
        <w:ind w:left="720" w:hanging="720"/>
        <w:jc w:val="both"/>
        <w:rPr>
          <w:b/>
          <w:bCs/>
          <w:u w:val="single"/>
          <w:rtl/>
        </w:rPr>
      </w:pPr>
      <w:r>
        <w:rPr>
          <w:rFonts w:hint="cs"/>
          <w:rtl/>
        </w:rPr>
        <w:tab/>
      </w:r>
      <w:r w:rsidRPr="00E86C3A">
        <w:rPr>
          <w:rFonts w:hint="cs"/>
          <w:b/>
          <w:bCs/>
          <w:u w:val="single"/>
          <w:rtl/>
        </w:rPr>
        <w:t>אישום עשרים ושלושה</w:t>
      </w:r>
    </w:p>
    <w:p w14:paraId="7FBD45B4" w14:textId="77777777" w:rsidR="00394F8F" w:rsidRDefault="00394F8F" w:rsidP="00394F8F">
      <w:pPr>
        <w:spacing w:line="360" w:lineRule="auto"/>
        <w:ind w:left="720" w:hanging="720"/>
        <w:jc w:val="both"/>
        <w:rPr>
          <w:rtl/>
        </w:rPr>
      </w:pPr>
      <w:r>
        <w:rPr>
          <w:rFonts w:hint="cs"/>
          <w:rtl/>
        </w:rPr>
        <w:t>84.</w:t>
      </w:r>
      <w:r>
        <w:rPr>
          <w:rFonts w:hint="cs"/>
          <w:rtl/>
        </w:rPr>
        <w:tab/>
        <w:t xml:space="preserve">באישום זה, מדובר בקבלת דבר במרמה בנסיבות מחמירות, בעושק, ובעבירה על ייחוד העיסוק ברפואה. </w:t>
      </w:r>
    </w:p>
    <w:p w14:paraId="1B2808CC" w14:textId="77777777" w:rsidR="00394F8F" w:rsidRDefault="00394F8F" w:rsidP="00394F8F">
      <w:pPr>
        <w:spacing w:line="360" w:lineRule="auto"/>
        <w:ind w:left="720" w:hanging="720"/>
        <w:jc w:val="both"/>
        <w:rPr>
          <w:rtl/>
        </w:rPr>
      </w:pPr>
      <w:r>
        <w:rPr>
          <w:rFonts w:hint="cs"/>
          <w:rtl/>
        </w:rPr>
        <w:tab/>
        <w:t>להוכחת אישום זה, הוגשה הודעתו של י.א. במשטרה, מיום 16.03.2004 (</w:t>
      </w:r>
      <w:r>
        <w:rPr>
          <w:rFonts w:hint="cs"/>
          <w:b/>
          <w:bCs/>
          <w:rtl/>
        </w:rPr>
        <w:t>ת/95</w:t>
      </w:r>
      <w:r>
        <w:rPr>
          <w:rFonts w:hint="cs"/>
          <w:rtl/>
        </w:rPr>
        <w:t xml:space="preserve">), כתחליף לעדותו בבית-המשפט. י.א, חולה אפילפסיה, הגיע אל הנאשם, וזה הבטיח לו ריפוי מלא ממחלתו בשיטת ריפוי ייחודית שפיתח. י.א. קיבל טיפולים בתדירות של פעמיים עד שלוש פעמים בשבוע, כאשר עלות כל טיפול הייתה 550 ₪. הנאשם דרש ממנו לחתום על הסכם לטיפול, שעלותו 120,000 ₪, והוא מסר לו המחאות לשם כך, בסכום זה. הנאשם הספיק לפדות 50,000 ₪ מתוך הסכום הכולל. </w:t>
      </w:r>
    </w:p>
    <w:p w14:paraId="69E63E11" w14:textId="77777777" w:rsidR="00394F8F" w:rsidRDefault="00394F8F" w:rsidP="00394F8F">
      <w:pPr>
        <w:spacing w:line="360" w:lineRule="auto"/>
        <w:ind w:left="720" w:hanging="720"/>
        <w:jc w:val="both"/>
        <w:rPr>
          <w:rtl/>
        </w:rPr>
      </w:pPr>
      <w:r>
        <w:rPr>
          <w:rFonts w:hint="cs"/>
          <w:rtl/>
        </w:rPr>
        <w:tab/>
        <w:t xml:space="preserve">הנאשם טען, כי טיפל בי.א, שסבל מכ-30 התקפי אפילפסיה ליום, ולאחר הטיפול ירדה כמות ההתקפים לשניים לכל היותר. לאחר תקופה נוספת, החלים האיש לחלוטין מאפילפסיה והפסיק ליטול כדורים. </w:t>
      </w:r>
    </w:p>
    <w:p w14:paraId="40E808B6" w14:textId="77777777" w:rsidR="00394F8F" w:rsidRDefault="00394F8F" w:rsidP="00394F8F">
      <w:pPr>
        <w:spacing w:line="360" w:lineRule="auto"/>
        <w:ind w:left="720" w:hanging="720"/>
        <w:jc w:val="both"/>
        <w:rPr>
          <w:rtl/>
        </w:rPr>
      </w:pPr>
      <w:r>
        <w:rPr>
          <w:rFonts w:hint="cs"/>
          <w:rtl/>
        </w:rPr>
        <w:tab/>
        <w:t xml:space="preserve">לשאלה מדוע, אם הצליח להביא לריפוי מלא של י.א, לא דרש את זימונו למתן עדות בבית-המשפט, השיב הנאשם, כי באותה תקופה היה במצב רפואי קשה, ולכן לא יכול היה להכין את הגנתו כראוי. </w:t>
      </w:r>
    </w:p>
    <w:p w14:paraId="20A31598" w14:textId="77777777" w:rsidR="00394F8F" w:rsidRDefault="00394F8F" w:rsidP="00394F8F">
      <w:pPr>
        <w:spacing w:line="360" w:lineRule="auto"/>
        <w:ind w:left="720" w:hanging="720"/>
        <w:jc w:val="both"/>
        <w:rPr>
          <w:rtl/>
        </w:rPr>
      </w:pPr>
      <w:r>
        <w:rPr>
          <w:rFonts w:hint="cs"/>
          <w:rtl/>
        </w:rPr>
        <w:tab/>
      </w:r>
    </w:p>
    <w:p w14:paraId="2B803C24" w14:textId="77777777" w:rsidR="00394F8F" w:rsidRPr="00474F20" w:rsidRDefault="00394F8F" w:rsidP="00394F8F">
      <w:pPr>
        <w:spacing w:line="360" w:lineRule="auto"/>
        <w:ind w:left="720" w:hanging="720"/>
        <w:jc w:val="both"/>
        <w:rPr>
          <w:rtl/>
        </w:rPr>
      </w:pPr>
      <w:r>
        <w:rPr>
          <w:rFonts w:hint="cs"/>
          <w:rtl/>
        </w:rPr>
        <w:tab/>
        <w:t xml:space="preserve">על יסוד הודעתו של י.א. במשטרה, אשר לא נסתרה, מאחר שלא זומן לחקירה בבית-המשפט, ניתן לקבוע כי הנאשם הבטיח לו החלמה מלאה ממחלת האפילפסיה, דבר שלא </w:t>
      </w:r>
      <w:r w:rsidRPr="00474F20">
        <w:rPr>
          <w:rFonts w:hint="cs"/>
          <w:rtl/>
        </w:rPr>
        <w:t xml:space="preserve">התממש, ועקב כך, הוא הגיש נגדו תלונה במשטרה. י.א. שילם לנאשם סכום של 50,000 ₪, מתוך התחייבות לתשלום 120,000 ₪. </w:t>
      </w:r>
      <w:r>
        <w:rPr>
          <w:rFonts w:hint="cs"/>
          <w:rtl/>
        </w:rPr>
        <w:t xml:space="preserve">אינני סבור כי ניתן לקבל </w:t>
      </w:r>
      <w:r w:rsidRPr="00474F20">
        <w:rPr>
          <w:rFonts w:hint="cs"/>
          <w:rtl/>
        </w:rPr>
        <w:t xml:space="preserve">את טענתו של הנאשם, כי הביא לריפוי מלא של י.א, שכן אין זה סביר </w:t>
      </w:r>
      <w:r>
        <w:rPr>
          <w:rFonts w:hint="cs"/>
          <w:rtl/>
        </w:rPr>
        <w:t>בעיניי</w:t>
      </w:r>
      <w:r w:rsidRPr="00474F20">
        <w:rPr>
          <w:rFonts w:hint="cs"/>
          <w:rtl/>
        </w:rPr>
        <w:t xml:space="preserve">, כי מי שנרפא כליל ממחלתו יגיש תלונה במשטרה, בגין מרמה והונאה מצידו של הנאשם. </w:t>
      </w:r>
    </w:p>
    <w:p w14:paraId="718FF556" w14:textId="77777777" w:rsidR="00394F8F" w:rsidRPr="00474F20" w:rsidRDefault="00394F8F" w:rsidP="00394F8F">
      <w:pPr>
        <w:spacing w:line="360" w:lineRule="auto"/>
        <w:ind w:left="720" w:hanging="720"/>
        <w:jc w:val="both"/>
        <w:rPr>
          <w:b/>
          <w:bCs/>
          <w:rtl/>
        </w:rPr>
      </w:pPr>
      <w:r w:rsidRPr="00474F20">
        <w:rPr>
          <w:rFonts w:hint="cs"/>
          <w:rtl/>
        </w:rPr>
        <w:tab/>
      </w:r>
      <w:r w:rsidRPr="00474F20">
        <w:rPr>
          <w:rFonts w:hint="cs"/>
          <w:b/>
          <w:bCs/>
          <w:rtl/>
        </w:rPr>
        <w:t xml:space="preserve">לאור האמור, </w:t>
      </w:r>
      <w:r>
        <w:rPr>
          <w:rFonts w:hint="cs"/>
          <w:b/>
          <w:bCs/>
          <w:rtl/>
        </w:rPr>
        <w:t xml:space="preserve">אציע להרשיע </w:t>
      </w:r>
      <w:r w:rsidRPr="00474F20">
        <w:rPr>
          <w:rFonts w:hint="cs"/>
          <w:b/>
          <w:bCs/>
          <w:rtl/>
        </w:rPr>
        <w:t xml:space="preserve">את הנאשם בעבירה של קבלת דבר במרמה בנסיבות מחמירות, לפי </w:t>
      </w:r>
      <w:hyperlink r:id="rId436" w:history="1">
        <w:r w:rsidR="00EF34D4" w:rsidRPr="00EF34D4">
          <w:rPr>
            <w:rStyle w:val="Hyperlink"/>
            <w:rFonts w:hint="eastAsia"/>
            <w:b/>
            <w:bCs/>
            <w:rtl/>
          </w:rPr>
          <w:t>סעיף</w:t>
        </w:r>
        <w:r w:rsidR="00EF34D4" w:rsidRPr="00EF34D4">
          <w:rPr>
            <w:rStyle w:val="Hyperlink"/>
            <w:b/>
            <w:bCs/>
            <w:rtl/>
          </w:rPr>
          <w:t xml:space="preserve"> 415</w:t>
        </w:r>
      </w:hyperlink>
      <w:r w:rsidRPr="00474F20">
        <w:rPr>
          <w:rFonts w:hint="cs"/>
          <w:b/>
          <w:bCs/>
          <w:rtl/>
        </w:rPr>
        <w:t xml:space="preserve"> סיפא ל</w:t>
      </w:r>
      <w:hyperlink r:id="rId437"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3AC3D04A" w14:textId="77777777" w:rsidR="00394F8F" w:rsidRPr="00474F20" w:rsidRDefault="00394F8F" w:rsidP="00394F8F">
      <w:pPr>
        <w:spacing w:line="360" w:lineRule="auto"/>
        <w:ind w:left="720" w:hanging="720"/>
        <w:jc w:val="both"/>
        <w:rPr>
          <w:rtl/>
        </w:rPr>
      </w:pPr>
      <w:r w:rsidRPr="00474F20">
        <w:rPr>
          <w:rFonts w:hint="cs"/>
          <w:rtl/>
        </w:rPr>
        <w:tab/>
        <w:t xml:space="preserve">על הנסיבות המחמירות </w:t>
      </w:r>
      <w:r>
        <w:rPr>
          <w:rFonts w:hint="cs"/>
          <w:rtl/>
        </w:rPr>
        <w:t>עמדתי</w:t>
      </w:r>
      <w:r w:rsidRPr="00474F20">
        <w:rPr>
          <w:rFonts w:hint="cs"/>
          <w:rtl/>
        </w:rPr>
        <w:t xml:space="preserve"> במסגרת האישומים הקודמים. </w:t>
      </w:r>
    </w:p>
    <w:p w14:paraId="051A7E07" w14:textId="77777777" w:rsidR="00394F8F" w:rsidRPr="00474F20" w:rsidRDefault="00394F8F" w:rsidP="00394F8F">
      <w:pPr>
        <w:spacing w:line="360" w:lineRule="auto"/>
        <w:ind w:left="720" w:hanging="720"/>
        <w:jc w:val="both"/>
        <w:rPr>
          <w:rtl/>
        </w:rPr>
      </w:pPr>
    </w:p>
    <w:p w14:paraId="64618F88" w14:textId="77777777" w:rsidR="00394F8F" w:rsidRPr="00474F20" w:rsidRDefault="00394F8F" w:rsidP="00394F8F">
      <w:pPr>
        <w:spacing w:line="360" w:lineRule="auto"/>
        <w:ind w:left="720" w:hanging="720"/>
        <w:jc w:val="both"/>
        <w:rPr>
          <w:rtl/>
        </w:rPr>
      </w:pPr>
      <w:r w:rsidRPr="00474F20">
        <w:rPr>
          <w:rFonts w:hint="cs"/>
          <w:rtl/>
        </w:rPr>
        <w:tab/>
        <w:t xml:space="preserve">כמו כן, </w:t>
      </w:r>
      <w:r>
        <w:rPr>
          <w:rFonts w:hint="cs"/>
          <w:rtl/>
        </w:rPr>
        <w:t xml:space="preserve">הנני סבור </w:t>
      </w:r>
      <w:r w:rsidRPr="00474F20">
        <w:rPr>
          <w:rFonts w:hint="cs"/>
          <w:rtl/>
        </w:rPr>
        <w:t xml:space="preserve">כי יש להרשיע את הנאשם בעבירה של עושק, שכן הנאשם ניצל את מצוקתו של י.א, חולה אפילפסיה, ובהבטחות שווא קיבל ממנו, במרמה, סכום נכבד של 50,000 ₪. </w:t>
      </w:r>
    </w:p>
    <w:p w14:paraId="0DCC4F11" w14:textId="77777777" w:rsidR="00394F8F" w:rsidRPr="00474F20" w:rsidRDefault="00394F8F" w:rsidP="00394F8F">
      <w:pPr>
        <w:spacing w:line="360" w:lineRule="auto"/>
        <w:ind w:left="720" w:hanging="720"/>
        <w:jc w:val="both"/>
        <w:rPr>
          <w:b/>
          <w:bCs/>
          <w:rtl/>
        </w:rPr>
      </w:pPr>
      <w:r w:rsidRPr="00474F20">
        <w:rPr>
          <w:rFonts w:hint="cs"/>
          <w:rtl/>
        </w:rPr>
        <w:tab/>
      </w:r>
      <w:r w:rsidRPr="00474F20">
        <w:rPr>
          <w:rFonts w:hint="cs"/>
          <w:b/>
          <w:bCs/>
          <w:rtl/>
        </w:rPr>
        <w:t xml:space="preserve">לפיכך, </w:t>
      </w:r>
      <w:r>
        <w:rPr>
          <w:rFonts w:hint="cs"/>
          <w:b/>
          <w:bCs/>
          <w:rtl/>
        </w:rPr>
        <w:t xml:space="preserve">הנני מציע להרשיע </w:t>
      </w:r>
      <w:r w:rsidRPr="00474F20">
        <w:rPr>
          <w:rFonts w:hint="cs"/>
          <w:b/>
          <w:bCs/>
          <w:rtl/>
        </w:rPr>
        <w:t xml:space="preserve">את הנאשם בביצוע עבירה של עושק, לפי </w:t>
      </w:r>
      <w:hyperlink r:id="rId438" w:history="1">
        <w:r w:rsidR="00EF34D4" w:rsidRPr="00EF34D4">
          <w:rPr>
            <w:rStyle w:val="Hyperlink"/>
            <w:rFonts w:hint="eastAsia"/>
            <w:b/>
            <w:bCs/>
            <w:rtl/>
          </w:rPr>
          <w:t>סעיף</w:t>
        </w:r>
        <w:r w:rsidR="00EF34D4" w:rsidRPr="00EF34D4">
          <w:rPr>
            <w:rStyle w:val="Hyperlink"/>
            <w:b/>
            <w:bCs/>
            <w:rtl/>
          </w:rPr>
          <w:t xml:space="preserve"> 431</w:t>
        </w:r>
      </w:hyperlink>
      <w:r w:rsidRPr="00474F20">
        <w:rPr>
          <w:rFonts w:hint="cs"/>
          <w:b/>
          <w:bCs/>
          <w:rtl/>
        </w:rPr>
        <w:t xml:space="preserve"> ל</w:t>
      </w:r>
      <w:hyperlink r:id="rId439" w:history="1">
        <w:r w:rsidR="00DE55B5" w:rsidRPr="00DE55B5">
          <w:rPr>
            <w:rFonts w:hint="eastAsia"/>
            <w:b/>
            <w:bCs/>
            <w:color w:val="0000FF"/>
            <w:u w:val="single"/>
            <w:rtl/>
          </w:rPr>
          <w:t>חוק</w:t>
        </w:r>
        <w:r w:rsidR="00DE55B5" w:rsidRPr="00DE55B5">
          <w:rPr>
            <w:b/>
            <w:bCs/>
            <w:color w:val="0000FF"/>
            <w:u w:val="single"/>
            <w:rtl/>
          </w:rPr>
          <w:t xml:space="preserve"> </w:t>
        </w:r>
        <w:r w:rsidR="00DE55B5" w:rsidRPr="00DE55B5">
          <w:rPr>
            <w:rFonts w:hint="eastAsia"/>
            <w:b/>
            <w:bCs/>
            <w:color w:val="0000FF"/>
            <w:u w:val="single"/>
            <w:rtl/>
          </w:rPr>
          <w:t>העונשין</w:t>
        </w:r>
      </w:hyperlink>
      <w:r w:rsidRPr="00474F20">
        <w:rPr>
          <w:rFonts w:hint="cs"/>
          <w:b/>
          <w:bCs/>
          <w:rtl/>
        </w:rPr>
        <w:t xml:space="preserve">. </w:t>
      </w:r>
    </w:p>
    <w:p w14:paraId="7201FFE9" w14:textId="77777777" w:rsidR="00394F8F" w:rsidRPr="00474F20" w:rsidRDefault="00394F8F" w:rsidP="00394F8F">
      <w:pPr>
        <w:spacing w:line="360" w:lineRule="auto"/>
        <w:ind w:left="720" w:hanging="720"/>
        <w:jc w:val="both"/>
        <w:rPr>
          <w:b/>
          <w:bCs/>
          <w:rtl/>
        </w:rPr>
      </w:pPr>
    </w:p>
    <w:p w14:paraId="51C38B73" w14:textId="77777777" w:rsidR="00394F8F" w:rsidRDefault="00394F8F" w:rsidP="00394F8F">
      <w:pPr>
        <w:spacing w:line="360" w:lineRule="auto"/>
        <w:ind w:left="720" w:hanging="720"/>
        <w:jc w:val="both"/>
        <w:rPr>
          <w:rtl/>
        </w:rPr>
      </w:pPr>
      <w:r w:rsidRPr="00474F20">
        <w:rPr>
          <w:rFonts w:hint="cs"/>
          <w:b/>
          <w:bCs/>
          <w:rtl/>
        </w:rPr>
        <w:tab/>
      </w:r>
      <w:r w:rsidRPr="00474F20">
        <w:rPr>
          <w:rFonts w:hint="cs"/>
          <w:rtl/>
        </w:rPr>
        <w:t xml:space="preserve">לא </w:t>
      </w:r>
      <w:r>
        <w:rPr>
          <w:rFonts w:hint="cs"/>
          <w:rtl/>
        </w:rPr>
        <w:t xml:space="preserve">מצאתי </w:t>
      </w:r>
      <w:r w:rsidRPr="00474F20">
        <w:rPr>
          <w:rFonts w:hint="cs"/>
          <w:rtl/>
        </w:rPr>
        <w:t xml:space="preserve">כל בסיס לאישומו של הנאשם בעבירה על ייחוד העיסוק ברפואה, ולפיכך </w:t>
      </w:r>
      <w:r>
        <w:rPr>
          <w:rFonts w:hint="cs"/>
          <w:rtl/>
        </w:rPr>
        <w:t xml:space="preserve">אציע לזכותו </w:t>
      </w:r>
      <w:r w:rsidRPr="00474F20">
        <w:rPr>
          <w:rFonts w:hint="cs"/>
          <w:rtl/>
        </w:rPr>
        <w:t xml:space="preserve">מביצוע עבירה לפי </w:t>
      </w:r>
      <w:hyperlink r:id="rId440" w:history="1">
        <w:r w:rsidR="00EF34D4" w:rsidRPr="00EF34D4">
          <w:rPr>
            <w:rStyle w:val="Hyperlink"/>
            <w:rFonts w:hint="eastAsia"/>
            <w:rtl/>
          </w:rPr>
          <w:t>סעיף</w:t>
        </w:r>
        <w:r w:rsidR="00EF34D4" w:rsidRPr="00EF34D4">
          <w:rPr>
            <w:rStyle w:val="Hyperlink"/>
            <w:rtl/>
          </w:rPr>
          <w:t xml:space="preserve"> 3(</w:t>
        </w:r>
        <w:r w:rsidR="00EF34D4" w:rsidRPr="00EF34D4">
          <w:rPr>
            <w:rStyle w:val="Hyperlink"/>
            <w:rFonts w:hint="eastAsia"/>
            <w:rtl/>
          </w:rPr>
          <w:t>א</w:t>
        </w:r>
        <w:r w:rsidR="00EF34D4" w:rsidRPr="00EF34D4">
          <w:rPr>
            <w:rStyle w:val="Hyperlink"/>
            <w:rtl/>
          </w:rPr>
          <w:t>)</w:t>
        </w:r>
      </w:hyperlink>
      <w:r w:rsidRPr="00474F20">
        <w:rPr>
          <w:rFonts w:hint="cs"/>
          <w:rtl/>
        </w:rPr>
        <w:t xml:space="preserve"> ל</w:t>
      </w:r>
      <w:hyperlink r:id="rId441"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474F20">
        <w:rPr>
          <w:rFonts w:hint="cs"/>
          <w:rtl/>
        </w:rPr>
        <w:t>.</w:t>
      </w:r>
      <w:r>
        <w:rPr>
          <w:rFonts w:hint="cs"/>
          <w:rtl/>
        </w:rPr>
        <w:t xml:space="preserve"> </w:t>
      </w:r>
    </w:p>
    <w:p w14:paraId="55C993B7" w14:textId="77777777" w:rsidR="00394F8F" w:rsidRPr="00081400" w:rsidRDefault="00394F8F" w:rsidP="00394F8F">
      <w:pPr>
        <w:spacing w:line="360" w:lineRule="auto"/>
        <w:ind w:left="720" w:hanging="720"/>
        <w:jc w:val="both"/>
        <w:rPr>
          <w:sz w:val="28"/>
          <w:szCs w:val="28"/>
          <w:rtl/>
        </w:rPr>
      </w:pPr>
    </w:p>
    <w:p w14:paraId="3134C4A0" w14:textId="77777777" w:rsidR="00394F8F" w:rsidRPr="00C85F05" w:rsidRDefault="00394F8F" w:rsidP="00394F8F">
      <w:pPr>
        <w:spacing w:line="360" w:lineRule="auto"/>
        <w:ind w:left="720"/>
        <w:jc w:val="both"/>
        <w:rPr>
          <w:b/>
          <w:bCs/>
          <w:u w:val="single"/>
          <w:rtl/>
        </w:rPr>
      </w:pPr>
      <w:r w:rsidRPr="00C85F05">
        <w:rPr>
          <w:rFonts w:hint="cs"/>
          <w:b/>
          <w:bCs/>
          <w:u w:val="single"/>
          <w:rtl/>
        </w:rPr>
        <w:t>אישום עשרים וחמישה</w:t>
      </w:r>
    </w:p>
    <w:p w14:paraId="5067EC3D" w14:textId="77777777" w:rsidR="00394F8F" w:rsidRPr="00474F20" w:rsidRDefault="00394F8F" w:rsidP="00394F8F">
      <w:pPr>
        <w:spacing w:line="360" w:lineRule="auto"/>
        <w:ind w:left="720" w:hanging="720"/>
        <w:jc w:val="both"/>
        <w:rPr>
          <w:rtl/>
        </w:rPr>
      </w:pPr>
      <w:r w:rsidRPr="00474F20">
        <w:rPr>
          <w:rFonts w:hint="cs"/>
          <w:rtl/>
        </w:rPr>
        <w:t>85.</w:t>
      </w:r>
      <w:r w:rsidRPr="00474F20">
        <w:rPr>
          <w:rFonts w:hint="cs"/>
          <w:rtl/>
        </w:rPr>
        <w:tab/>
        <w:t xml:space="preserve">באישום זה מייחסת התביעה לנאשם עבירה של קבלת דבר במרמה בנסיבות מחמירות, עושק, ועבירה על ייחוד העיסוק ברפואה. </w:t>
      </w:r>
    </w:p>
    <w:p w14:paraId="3DDED041" w14:textId="77777777" w:rsidR="00394F8F" w:rsidRPr="00474F20" w:rsidRDefault="00394F8F" w:rsidP="00394F8F">
      <w:pPr>
        <w:spacing w:line="360" w:lineRule="auto"/>
        <w:ind w:left="720"/>
        <w:jc w:val="both"/>
        <w:rPr>
          <w:rtl/>
        </w:rPr>
      </w:pPr>
      <w:r w:rsidRPr="00474F20">
        <w:rPr>
          <w:rFonts w:hint="cs"/>
          <w:rtl/>
        </w:rPr>
        <w:t xml:space="preserve">המדובר באישום כללי, שאינו מתייחס למתלוננים או מטופלים ספציפיים, ולא </w:t>
      </w:r>
      <w:r>
        <w:rPr>
          <w:rFonts w:hint="cs"/>
          <w:rtl/>
        </w:rPr>
        <w:t xml:space="preserve">ירדתי לסוף </w:t>
      </w:r>
      <w:r w:rsidRPr="00474F20">
        <w:rPr>
          <w:rFonts w:hint="cs"/>
          <w:rtl/>
        </w:rPr>
        <w:t xml:space="preserve">דעתה של התביעה, על שום מה היה מקום לכלול </w:t>
      </w:r>
      <w:r>
        <w:rPr>
          <w:rFonts w:hint="cs"/>
          <w:rtl/>
        </w:rPr>
        <w:t xml:space="preserve">גם </w:t>
      </w:r>
      <w:r w:rsidRPr="00474F20">
        <w:rPr>
          <w:rFonts w:hint="cs"/>
          <w:rtl/>
        </w:rPr>
        <w:t xml:space="preserve">אישום זה בכתב האישום, לאחר שכל מקרה ומקרה נדון לגופו, במסגרת האישומים הפרטניים. </w:t>
      </w:r>
    </w:p>
    <w:p w14:paraId="27E81D44" w14:textId="77777777" w:rsidR="00394F8F" w:rsidRDefault="00394F8F" w:rsidP="00394F8F">
      <w:pPr>
        <w:spacing w:line="360" w:lineRule="auto"/>
        <w:ind w:left="720"/>
        <w:jc w:val="both"/>
        <w:rPr>
          <w:rtl/>
        </w:rPr>
      </w:pPr>
      <w:r>
        <w:rPr>
          <w:rFonts w:hint="cs"/>
          <w:rtl/>
        </w:rPr>
        <w:t xml:space="preserve">אינני סבור כי יש </w:t>
      </w:r>
      <w:r w:rsidRPr="00474F20">
        <w:rPr>
          <w:rFonts w:hint="cs"/>
          <w:rtl/>
        </w:rPr>
        <w:t xml:space="preserve">מקום להידרש לעבירות המיוחסות לנאשם במסגרת אישום זה, </w:t>
      </w:r>
      <w:r>
        <w:rPr>
          <w:rFonts w:hint="cs"/>
          <w:rtl/>
        </w:rPr>
        <w:t xml:space="preserve">ואציע לחבריי לזכות </w:t>
      </w:r>
      <w:r w:rsidRPr="00474F20">
        <w:rPr>
          <w:rFonts w:hint="cs"/>
          <w:rtl/>
        </w:rPr>
        <w:t xml:space="preserve">את הנאשם מכל העבירות הכלולות באישום העשרים וחמישה. </w:t>
      </w:r>
    </w:p>
    <w:p w14:paraId="0EB77067" w14:textId="77777777" w:rsidR="00394F8F" w:rsidRDefault="00394F8F" w:rsidP="00394F8F">
      <w:pPr>
        <w:rPr>
          <w:sz w:val="28"/>
          <w:szCs w:val="28"/>
          <w:rtl/>
        </w:rPr>
      </w:pPr>
    </w:p>
    <w:p w14:paraId="2E5FE9D3" w14:textId="77777777" w:rsidR="00394F8F" w:rsidRPr="00081400" w:rsidRDefault="00394F8F" w:rsidP="00394F8F">
      <w:pPr>
        <w:rPr>
          <w:sz w:val="28"/>
          <w:szCs w:val="28"/>
          <w:rtl/>
        </w:rPr>
      </w:pPr>
    </w:p>
    <w:tbl>
      <w:tblPr>
        <w:bidiVisual/>
        <w:tblW w:w="0" w:type="auto"/>
        <w:tblInd w:w="5324" w:type="dxa"/>
        <w:tblLook w:val="01E0" w:firstRow="1" w:lastRow="1" w:firstColumn="1" w:lastColumn="1" w:noHBand="0" w:noVBand="0"/>
      </w:tblPr>
      <w:tblGrid>
        <w:gridCol w:w="2962"/>
        <w:gridCol w:w="236"/>
      </w:tblGrid>
      <w:tr w:rsidR="00394F8F" w14:paraId="1AC6201F" w14:textId="77777777">
        <w:tc>
          <w:tcPr>
            <w:tcW w:w="2962" w:type="dxa"/>
            <w:tcBorders>
              <w:top w:val="nil"/>
              <w:left w:val="nil"/>
              <w:bottom w:val="single" w:sz="4" w:space="0" w:color="auto"/>
              <w:right w:val="nil"/>
            </w:tcBorders>
            <w:shd w:val="clear" w:color="auto" w:fill="auto"/>
            <w:vAlign w:val="center"/>
          </w:tcPr>
          <w:p w14:paraId="309A054A" w14:textId="77777777" w:rsidR="00394F8F" w:rsidRPr="00E46B8A" w:rsidRDefault="00394F8F" w:rsidP="00E46B8A">
            <w:pPr>
              <w:spacing w:line="360" w:lineRule="auto"/>
              <w:jc w:val="center"/>
              <w:rPr>
                <w:rFonts w:ascii="Courier New" w:hAnsi="Courier New"/>
                <w:b/>
                <w:bCs/>
              </w:rPr>
            </w:pPr>
            <w:r w:rsidRPr="00E46B8A">
              <w:rPr>
                <w:rFonts w:ascii="Courier New" w:hAnsi="Courier New"/>
                <w:b/>
                <w:bCs/>
              </w:rPr>
              <w:pict w14:anchorId="790B4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8pt;height:24pt">
                  <v:imagedata r:id="rId442" o:title="045764735"/>
                </v:shape>
              </w:pict>
            </w:r>
          </w:p>
        </w:tc>
        <w:tc>
          <w:tcPr>
            <w:tcW w:w="236" w:type="dxa"/>
            <w:shd w:val="clear" w:color="auto" w:fill="auto"/>
            <w:vAlign w:val="center"/>
          </w:tcPr>
          <w:p w14:paraId="1FC9C638" w14:textId="77777777" w:rsidR="00394F8F" w:rsidRPr="00E46B8A" w:rsidRDefault="00394F8F" w:rsidP="00E46B8A">
            <w:pPr>
              <w:spacing w:line="360" w:lineRule="auto"/>
              <w:jc w:val="center"/>
              <w:rPr>
                <w:rFonts w:ascii="Courier New" w:hAnsi="Courier New"/>
                <w:b/>
                <w:bCs/>
              </w:rPr>
            </w:pPr>
          </w:p>
        </w:tc>
      </w:tr>
      <w:tr w:rsidR="00394F8F" w14:paraId="121DD7AA" w14:textId="77777777">
        <w:tc>
          <w:tcPr>
            <w:tcW w:w="2962" w:type="dxa"/>
            <w:tcBorders>
              <w:top w:val="single" w:sz="4" w:space="0" w:color="auto"/>
              <w:left w:val="nil"/>
              <w:bottom w:val="nil"/>
              <w:right w:val="nil"/>
            </w:tcBorders>
            <w:shd w:val="clear" w:color="auto" w:fill="auto"/>
            <w:vAlign w:val="bottom"/>
          </w:tcPr>
          <w:p w14:paraId="3DCB0D91" w14:textId="77777777" w:rsidR="00394F8F" w:rsidRPr="00E46B8A" w:rsidRDefault="00394F8F" w:rsidP="00E46B8A">
            <w:pPr>
              <w:spacing w:line="360" w:lineRule="auto"/>
              <w:jc w:val="center"/>
              <w:rPr>
                <w:rFonts w:ascii="Courier New" w:hAnsi="Courier New"/>
                <w:b/>
                <w:bCs/>
                <w:rtl/>
              </w:rPr>
            </w:pPr>
            <w:r w:rsidRPr="00E46B8A">
              <w:rPr>
                <w:rFonts w:ascii="Courier New" w:hAnsi="Courier New" w:hint="cs"/>
                <w:b/>
                <w:bCs/>
                <w:rtl/>
              </w:rPr>
              <w:t>אורי שהם, שופט</w:t>
            </w:r>
          </w:p>
          <w:p w14:paraId="31D45861" w14:textId="77777777" w:rsidR="00394F8F" w:rsidRPr="00E46B8A" w:rsidRDefault="00394F8F" w:rsidP="00E46B8A">
            <w:pPr>
              <w:spacing w:line="360" w:lineRule="auto"/>
              <w:jc w:val="center"/>
              <w:rPr>
                <w:rFonts w:ascii="Courier New" w:hAnsi="Courier New"/>
                <w:b/>
                <w:bCs/>
              </w:rPr>
            </w:pPr>
            <w:r w:rsidRPr="00E46B8A">
              <w:rPr>
                <w:rFonts w:ascii="Courier New" w:hAnsi="Courier New" w:hint="cs"/>
                <w:b/>
                <w:bCs/>
                <w:rtl/>
              </w:rPr>
              <w:t>אב"ד</w:t>
            </w:r>
          </w:p>
        </w:tc>
        <w:tc>
          <w:tcPr>
            <w:tcW w:w="236" w:type="dxa"/>
            <w:shd w:val="clear" w:color="auto" w:fill="auto"/>
            <w:vAlign w:val="bottom"/>
          </w:tcPr>
          <w:p w14:paraId="3A4F5FE0" w14:textId="77777777" w:rsidR="00394F8F" w:rsidRPr="00E46B8A" w:rsidRDefault="00394F8F" w:rsidP="00E46B8A">
            <w:pPr>
              <w:spacing w:line="360" w:lineRule="auto"/>
              <w:jc w:val="center"/>
              <w:rPr>
                <w:rFonts w:ascii="Courier New" w:hAnsi="Courier New"/>
                <w:b/>
                <w:bCs/>
              </w:rPr>
            </w:pPr>
          </w:p>
        </w:tc>
      </w:tr>
    </w:tbl>
    <w:p w14:paraId="1DE74C95" w14:textId="77777777" w:rsidR="00394F8F" w:rsidRDefault="00394F8F" w:rsidP="00394F8F">
      <w:pPr>
        <w:spacing w:line="360" w:lineRule="auto"/>
        <w:jc w:val="both"/>
        <w:rPr>
          <w:rtl/>
        </w:rPr>
      </w:pPr>
    </w:p>
    <w:p w14:paraId="4D71AFF8" w14:textId="77777777" w:rsidR="00394F8F" w:rsidRDefault="00394F8F" w:rsidP="00394F8F">
      <w:pPr>
        <w:spacing w:line="360" w:lineRule="auto"/>
        <w:jc w:val="both"/>
        <w:rPr>
          <w:rtl/>
        </w:rPr>
      </w:pPr>
    </w:p>
    <w:p w14:paraId="1D788DA5" w14:textId="77777777" w:rsidR="00394F8F" w:rsidRDefault="00394F8F" w:rsidP="00394F8F">
      <w:pPr>
        <w:spacing w:line="360" w:lineRule="auto"/>
        <w:jc w:val="both"/>
        <w:rPr>
          <w:rtl/>
        </w:rPr>
      </w:pPr>
    </w:p>
    <w:p w14:paraId="34DEB089" w14:textId="77777777" w:rsidR="00394F8F" w:rsidRDefault="00394F8F" w:rsidP="00394F8F">
      <w:pPr>
        <w:spacing w:line="360" w:lineRule="auto"/>
        <w:jc w:val="both"/>
        <w:rPr>
          <w:rtl/>
        </w:rPr>
      </w:pPr>
    </w:p>
    <w:p w14:paraId="5E273715" w14:textId="77777777" w:rsidR="00394F8F" w:rsidRDefault="00394F8F" w:rsidP="00394F8F">
      <w:pPr>
        <w:spacing w:line="360" w:lineRule="auto"/>
        <w:jc w:val="both"/>
        <w:rPr>
          <w:rtl/>
        </w:rPr>
      </w:pPr>
    </w:p>
    <w:p w14:paraId="21790D21" w14:textId="77777777" w:rsidR="00394F8F" w:rsidRDefault="00394F8F" w:rsidP="00394F8F">
      <w:pPr>
        <w:spacing w:line="360" w:lineRule="auto"/>
        <w:jc w:val="both"/>
        <w:rPr>
          <w:rtl/>
        </w:rPr>
      </w:pPr>
    </w:p>
    <w:p w14:paraId="3BF95F10" w14:textId="77777777" w:rsidR="00394F8F" w:rsidRDefault="00394F8F" w:rsidP="00394F8F">
      <w:pPr>
        <w:spacing w:line="360" w:lineRule="auto"/>
        <w:jc w:val="both"/>
        <w:rPr>
          <w:rtl/>
        </w:rPr>
      </w:pPr>
    </w:p>
    <w:p w14:paraId="68C0CBDE" w14:textId="77777777" w:rsidR="00394F8F" w:rsidRDefault="00394F8F" w:rsidP="00394F8F">
      <w:pPr>
        <w:spacing w:line="360" w:lineRule="auto"/>
        <w:jc w:val="both"/>
        <w:rPr>
          <w:rtl/>
        </w:rPr>
      </w:pPr>
    </w:p>
    <w:p w14:paraId="4759E26F" w14:textId="77777777" w:rsidR="00394F8F" w:rsidRPr="009B3907" w:rsidRDefault="00394F8F" w:rsidP="00394F8F">
      <w:pPr>
        <w:spacing w:line="360" w:lineRule="auto"/>
        <w:jc w:val="both"/>
        <w:rPr>
          <w:b/>
          <w:bCs/>
          <w:sz w:val="28"/>
          <w:szCs w:val="28"/>
          <w:u w:val="single"/>
          <w:rtl/>
        </w:rPr>
      </w:pPr>
      <w:r>
        <w:rPr>
          <w:rFonts w:hint="cs"/>
          <w:b/>
          <w:bCs/>
          <w:sz w:val="28"/>
          <w:szCs w:val="28"/>
          <w:u w:val="single"/>
          <w:rtl/>
        </w:rPr>
        <w:t>כבוד השופטת יהודית שבח</w:t>
      </w:r>
    </w:p>
    <w:p w14:paraId="5E508D8C" w14:textId="77777777" w:rsidR="00394F8F" w:rsidRDefault="00394F8F" w:rsidP="00394F8F">
      <w:pPr>
        <w:spacing w:line="360" w:lineRule="auto"/>
        <w:jc w:val="both"/>
        <w:rPr>
          <w:rtl/>
        </w:rPr>
      </w:pPr>
    </w:p>
    <w:p w14:paraId="535309CD" w14:textId="77777777" w:rsidR="00394F8F" w:rsidRDefault="00394F8F" w:rsidP="00394F8F">
      <w:pPr>
        <w:spacing w:line="360" w:lineRule="auto"/>
        <w:jc w:val="both"/>
        <w:rPr>
          <w:rtl/>
        </w:rPr>
      </w:pPr>
      <w:r>
        <w:rPr>
          <w:rFonts w:hint="cs"/>
          <w:rtl/>
        </w:rPr>
        <w:tab/>
        <w:t xml:space="preserve">אני מסכימה להכרעת-דינו של האב"ד, השופט אורי שהם. </w:t>
      </w:r>
    </w:p>
    <w:p w14:paraId="33ABE46D" w14:textId="77777777" w:rsidR="00394F8F" w:rsidRDefault="00394F8F" w:rsidP="00394F8F">
      <w:pPr>
        <w:spacing w:line="360" w:lineRule="auto"/>
        <w:jc w:val="both"/>
        <w:rPr>
          <w:rtl/>
        </w:rPr>
      </w:pPr>
    </w:p>
    <w:p w14:paraId="6466F31A" w14:textId="77777777" w:rsidR="00394F8F" w:rsidRDefault="00394F8F" w:rsidP="00394F8F">
      <w:pPr>
        <w:rPr>
          <w:rtl/>
        </w:rPr>
      </w:pPr>
    </w:p>
    <w:tbl>
      <w:tblPr>
        <w:bidiVisual/>
        <w:tblW w:w="0" w:type="auto"/>
        <w:tblInd w:w="5804" w:type="dxa"/>
        <w:tblLook w:val="01E0" w:firstRow="1" w:lastRow="1" w:firstColumn="1" w:lastColumn="1" w:noHBand="0" w:noVBand="0"/>
      </w:tblPr>
      <w:tblGrid>
        <w:gridCol w:w="2718"/>
      </w:tblGrid>
      <w:tr w:rsidR="00394F8F" w14:paraId="10D9C3A6" w14:textId="77777777">
        <w:tc>
          <w:tcPr>
            <w:tcW w:w="2719" w:type="dxa"/>
            <w:tcBorders>
              <w:top w:val="nil"/>
              <w:left w:val="nil"/>
              <w:bottom w:val="single" w:sz="4" w:space="0" w:color="auto"/>
              <w:right w:val="nil"/>
            </w:tcBorders>
            <w:shd w:val="clear" w:color="auto" w:fill="auto"/>
            <w:vAlign w:val="center"/>
          </w:tcPr>
          <w:p w14:paraId="5C890D8D" w14:textId="77777777" w:rsidR="00394F8F" w:rsidRPr="00E46B8A" w:rsidRDefault="00394F8F" w:rsidP="00E46B8A">
            <w:pPr>
              <w:spacing w:line="360" w:lineRule="auto"/>
              <w:jc w:val="right"/>
              <w:rPr>
                <w:rFonts w:ascii="Courier New" w:hAnsi="Courier New"/>
                <w:b/>
                <w:bCs/>
                <w:sz w:val="20"/>
                <w:szCs w:val="20"/>
              </w:rPr>
            </w:pPr>
            <w:r w:rsidRPr="00E46B8A">
              <w:rPr>
                <w:rFonts w:ascii="Courier New" w:hAnsi="Courier New"/>
                <w:b/>
                <w:bCs/>
                <w:sz w:val="20"/>
                <w:szCs w:val="20"/>
              </w:rPr>
              <w:pict w14:anchorId="41EFC7F9">
                <v:shape id="_x0000_i1027" type="#_x0000_t75" style="width:101.5pt;height:52pt">
                  <v:imagedata r:id="rId443" o:title="051996494"/>
                </v:shape>
              </w:pict>
            </w:r>
          </w:p>
        </w:tc>
      </w:tr>
      <w:tr w:rsidR="00394F8F" w14:paraId="0BD8C6B3" w14:textId="77777777">
        <w:tc>
          <w:tcPr>
            <w:tcW w:w="2719" w:type="dxa"/>
            <w:tcBorders>
              <w:top w:val="single" w:sz="4" w:space="0" w:color="auto"/>
              <w:left w:val="nil"/>
              <w:bottom w:val="nil"/>
              <w:right w:val="nil"/>
            </w:tcBorders>
            <w:shd w:val="clear" w:color="auto" w:fill="auto"/>
          </w:tcPr>
          <w:p w14:paraId="0D338097" w14:textId="77777777" w:rsidR="00394F8F" w:rsidRPr="00E46B8A" w:rsidRDefault="00394F8F" w:rsidP="00E46B8A">
            <w:pPr>
              <w:spacing w:line="360" w:lineRule="auto"/>
              <w:jc w:val="center"/>
              <w:rPr>
                <w:rFonts w:ascii="Courier New" w:hAnsi="Courier New"/>
                <w:b/>
                <w:bCs/>
              </w:rPr>
            </w:pPr>
            <w:r w:rsidRPr="00E46B8A">
              <w:rPr>
                <w:rFonts w:ascii="Courier New" w:hAnsi="Courier New" w:hint="cs"/>
                <w:b/>
                <w:bCs/>
                <w:rtl/>
              </w:rPr>
              <w:t>יהודית שבח, שופטת</w:t>
            </w:r>
          </w:p>
        </w:tc>
      </w:tr>
    </w:tbl>
    <w:p w14:paraId="164B6A17" w14:textId="77777777" w:rsidR="00394F8F" w:rsidRDefault="00394F8F" w:rsidP="00394F8F">
      <w:pPr>
        <w:spacing w:line="360" w:lineRule="auto"/>
        <w:jc w:val="both"/>
        <w:rPr>
          <w:rtl/>
        </w:rPr>
      </w:pPr>
    </w:p>
    <w:p w14:paraId="6631BC82" w14:textId="77777777" w:rsidR="00394F8F" w:rsidRPr="009B3907" w:rsidRDefault="00394F8F" w:rsidP="00394F8F">
      <w:pPr>
        <w:spacing w:line="360" w:lineRule="auto"/>
        <w:jc w:val="both"/>
        <w:rPr>
          <w:b/>
          <w:bCs/>
          <w:sz w:val="28"/>
          <w:szCs w:val="28"/>
          <w:u w:val="single"/>
          <w:rtl/>
        </w:rPr>
      </w:pPr>
      <w:r>
        <w:rPr>
          <w:rFonts w:hint="cs"/>
          <w:b/>
          <w:bCs/>
          <w:sz w:val="28"/>
          <w:szCs w:val="28"/>
          <w:u w:val="single"/>
          <w:rtl/>
        </w:rPr>
        <w:t>כבוד השופט גלעד נויטל</w:t>
      </w:r>
    </w:p>
    <w:p w14:paraId="1D19C45C" w14:textId="77777777" w:rsidR="00394F8F" w:rsidRDefault="00394F8F" w:rsidP="00394F8F">
      <w:pPr>
        <w:spacing w:line="360" w:lineRule="auto"/>
        <w:jc w:val="both"/>
        <w:rPr>
          <w:rtl/>
        </w:rPr>
      </w:pPr>
    </w:p>
    <w:p w14:paraId="008EBDF0" w14:textId="77777777" w:rsidR="00394F8F" w:rsidRDefault="00394F8F" w:rsidP="00394F8F">
      <w:pPr>
        <w:spacing w:line="360" w:lineRule="auto"/>
        <w:ind w:left="720"/>
        <w:jc w:val="both"/>
        <w:rPr>
          <w:rtl/>
        </w:rPr>
      </w:pPr>
      <w:r>
        <w:rPr>
          <w:rFonts w:hint="cs"/>
          <w:rtl/>
        </w:rPr>
        <w:t xml:space="preserve">אני מסכים להכרעת הדין של חברי, אב"ד, השופט שהם. אציין, כי לעניין התרשמות מעדים, הרי שהתרשמתי מהעדויות מהשלב שבו הצטרפתי להרכב במקום כב' השופט שמואל ברוך ז"ל, היינו בשלב העדות הנוספת של א.כ. (בעמ' 1408-1376 לפר'), צביקה איצקוביץ (בעמ' 1420-1408 לפר'), ת.ב. (עמ' 1463-1421 לפר'), מ.ג. (בעמ' 1471-1463 לפר'), וכן של הנאשם (עמ' 1526-1471 לפר'). גם בהקשר זה, אני מסכים להכרעת הדין של השופט שהם. </w:t>
      </w:r>
    </w:p>
    <w:p w14:paraId="7F1962B8" w14:textId="77777777" w:rsidR="00394F8F" w:rsidRDefault="00394F8F" w:rsidP="00394F8F">
      <w:pPr>
        <w:spacing w:line="360" w:lineRule="auto"/>
        <w:ind w:left="720"/>
        <w:jc w:val="both"/>
        <w:rPr>
          <w:rtl/>
        </w:rPr>
      </w:pPr>
    </w:p>
    <w:tbl>
      <w:tblPr>
        <w:bidiVisual/>
        <w:tblW w:w="0" w:type="auto"/>
        <w:tblInd w:w="5279" w:type="dxa"/>
        <w:tblLayout w:type="fixed"/>
        <w:tblLook w:val="01E0" w:firstRow="1" w:lastRow="1" w:firstColumn="1" w:lastColumn="1" w:noHBand="0" w:noVBand="0"/>
      </w:tblPr>
      <w:tblGrid>
        <w:gridCol w:w="236"/>
        <w:gridCol w:w="2768"/>
        <w:gridCol w:w="236"/>
      </w:tblGrid>
      <w:tr w:rsidR="00E46B8A" w14:paraId="47D638B5" w14:textId="77777777">
        <w:tc>
          <w:tcPr>
            <w:tcW w:w="236" w:type="dxa"/>
            <w:shd w:val="clear" w:color="auto" w:fill="auto"/>
          </w:tcPr>
          <w:p w14:paraId="0BED3871" w14:textId="77777777" w:rsidR="00394F8F" w:rsidRDefault="00394F8F" w:rsidP="00E46B8A">
            <w:pPr>
              <w:tabs>
                <w:tab w:val="left" w:pos="5426"/>
              </w:tabs>
              <w:spacing w:line="360" w:lineRule="auto"/>
              <w:jc w:val="both"/>
              <w:rPr>
                <w:rtl/>
              </w:rPr>
            </w:pPr>
          </w:p>
        </w:tc>
        <w:tc>
          <w:tcPr>
            <w:tcW w:w="2768" w:type="dxa"/>
            <w:tcBorders>
              <w:bottom w:val="single" w:sz="4" w:space="0" w:color="auto"/>
            </w:tcBorders>
            <w:shd w:val="clear" w:color="auto" w:fill="auto"/>
            <w:vAlign w:val="center"/>
          </w:tcPr>
          <w:p w14:paraId="269AEEFD" w14:textId="77777777" w:rsidR="00394F8F" w:rsidRDefault="00394F8F" w:rsidP="00E46B8A">
            <w:pPr>
              <w:tabs>
                <w:tab w:val="left" w:pos="5426"/>
              </w:tabs>
              <w:spacing w:line="360" w:lineRule="auto"/>
              <w:jc w:val="center"/>
              <w:rPr>
                <w:rtl/>
              </w:rPr>
            </w:pPr>
            <w:r w:rsidRPr="00E46B8A">
              <w:rPr>
                <w:rFonts w:ascii="Courier New" w:hAnsi="Courier New"/>
                <w:b/>
                <w:bCs/>
              </w:rPr>
              <w:pict w14:anchorId="26D76F9A">
                <v:shape id="_x0000_i1028" type="#_x0000_t75" style="width:64.5pt;height:57pt">
                  <v:imagedata r:id="rId444" o:title=""/>
                </v:shape>
              </w:pict>
            </w:r>
          </w:p>
        </w:tc>
        <w:tc>
          <w:tcPr>
            <w:tcW w:w="236" w:type="dxa"/>
            <w:shd w:val="clear" w:color="auto" w:fill="auto"/>
          </w:tcPr>
          <w:p w14:paraId="20CF32A2" w14:textId="77777777" w:rsidR="00394F8F" w:rsidRDefault="00394F8F" w:rsidP="00E46B8A">
            <w:pPr>
              <w:tabs>
                <w:tab w:val="left" w:pos="5426"/>
              </w:tabs>
              <w:spacing w:line="360" w:lineRule="auto"/>
              <w:jc w:val="both"/>
              <w:rPr>
                <w:rtl/>
              </w:rPr>
            </w:pPr>
          </w:p>
        </w:tc>
      </w:tr>
      <w:tr w:rsidR="00E46B8A" w14:paraId="15304492" w14:textId="77777777">
        <w:tc>
          <w:tcPr>
            <w:tcW w:w="236" w:type="dxa"/>
            <w:shd w:val="clear" w:color="auto" w:fill="auto"/>
          </w:tcPr>
          <w:p w14:paraId="004A5904" w14:textId="77777777" w:rsidR="00394F8F" w:rsidRDefault="00394F8F" w:rsidP="00E46B8A">
            <w:pPr>
              <w:tabs>
                <w:tab w:val="left" w:pos="5426"/>
              </w:tabs>
              <w:spacing w:line="360" w:lineRule="auto"/>
              <w:jc w:val="both"/>
              <w:rPr>
                <w:rtl/>
              </w:rPr>
            </w:pPr>
          </w:p>
        </w:tc>
        <w:tc>
          <w:tcPr>
            <w:tcW w:w="2768" w:type="dxa"/>
            <w:tcBorders>
              <w:top w:val="single" w:sz="4" w:space="0" w:color="auto"/>
            </w:tcBorders>
            <w:shd w:val="clear" w:color="auto" w:fill="auto"/>
            <w:vAlign w:val="bottom"/>
          </w:tcPr>
          <w:p w14:paraId="3F459916" w14:textId="77777777" w:rsidR="00394F8F" w:rsidRPr="00E46B8A" w:rsidRDefault="00394F8F" w:rsidP="00E46B8A">
            <w:pPr>
              <w:spacing w:line="360" w:lineRule="auto"/>
              <w:jc w:val="center"/>
              <w:rPr>
                <w:rFonts w:ascii="Courier New" w:hAnsi="Courier New"/>
                <w:b/>
                <w:bCs/>
                <w:rtl/>
              </w:rPr>
            </w:pPr>
            <w:r w:rsidRPr="00E46B8A">
              <w:rPr>
                <w:rFonts w:ascii="Courier New" w:hAnsi="Courier New" w:hint="cs"/>
                <w:b/>
                <w:bCs/>
                <w:rtl/>
              </w:rPr>
              <w:t>גלעד נויטל, שופט</w:t>
            </w:r>
          </w:p>
          <w:p w14:paraId="6C0EC864" w14:textId="77777777" w:rsidR="00394F8F" w:rsidRPr="00E46B8A" w:rsidRDefault="00394F8F" w:rsidP="00E46B8A">
            <w:pPr>
              <w:spacing w:line="360" w:lineRule="auto"/>
              <w:jc w:val="center"/>
              <w:rPr>
                <w:rFonts w:ascii="Courier New" w:hAnsi="Courier New"/>
                <w:b/>
                <w:bCs/>
              </w:rPr>
            </w:pPr>
          </w:p>
        </w:tc>
        <w:tc>
          <w:tcPr>
            <w:tcW w:w="236" w:type="dxa"/>
            <w:shd w:val="clear" w:color="auto" w:fill="auto"/>
          </w:tcPr>
          <w:p w14:paraId="0E2AA608" w14:textId="77777777" w:rsidR="00394F8F" w:rsidRDefault="00394F8F" w:rsidP="00E46B8A">
            <w:pPr>
              <w:tabs>
                <w:tab w:val="left" w:pos="5426"/>
              </w:tabs>
              <w:spacing w:line="360" w:lineRule="auto"/>
              <w:jc w:val="both"/>
              <w:rPr>
                <w:rtl/>
              </w:rPr>
            </w:pPr>
          </w:p>
        </w:tc>
      </w:tr>
    </w:tbl>
    <w:p w14:paraId="77C34956" w14:textId="77777777" w:rsidR="00394F8F" w:rsidRDefault="00394F8F" w:rsidP="00394F8F">
      <w:pPr>
        <w:tabs>
          <w:tab w:val="left" w:pos="5426"/>
        </w:tabs>
        <w:rPr>
          <w:rtl/>
        </w:rPr>
      </w:pPr>
    </w:p>
    <w:p w14:paraId="19E16034" w14:textId="77777777" w:rsidR="00394F8F" w:rsidRPr="00C85F05" w:rsidRDefault="00394F8F" w:rsidP="00394F8F">
      <w:pPr>
        <w:spacing w:line="360" w:lineRule="auto"/>
        <w:jc w:val="both"/>
        <w:rPr>
          <w:b/>
          <w:bCs/>
          <w:sz w:val="28"/>
          <w:szCs w:val="28"/>
          <w:u w:val="single"/>
          <w:rtl/>
        </w:rPr>
      </w:pPr>
      <w:r>
        <w:rPr>
          <w:rFonts w:hint="cs"/>
          <w:b/>
          <w:bCs/>
          <w:sz w:val="28"/>
          <w:szCs w:val="28"/>
          <w:u w:val="single"/>
          <w:rtl/>
        </w:rPr>
        <w:t>סיכומם של דברים</w:t>
      </w:r>
    </w:p>
    <w:p w14:paraId="76347D62" w14:textId="77777777" w:rsidR="00394F8F" w:rsidRDefault="00394F8F" w:rsidP="00394F8F">
      <w:pPr>
        <w:spacing w:line="360" w:lineRule="auto"/>
        <w:ind w:left="720" w:hanging="720"/>
        <w:jc w:val="both"/>
        <w:rPr>
          <w:rtl/>
        </w:rPr>
      </w:pPr>
    </w:p>
    <w:p w14:paraId="56BB1847" w14:textId="77777777" w:rsidR="00394F8F" w:rsidRPr="009B3907" w:rsidRDefault="00394F8F" w:rsidP="00394F8F">
      <w:pPr>
        <w:spacing w:line="360" w:lineRule="auto"/>
        <w:ind w:left="720" w:hanging="720"/>
        <w:jc w:val="both"/>
        <w:rPr>
          <w:b/>
          <w:bCs/>
          <w:rtl/>
        </w:rPr>
      </w:pPr>
      <w:r>
        <w:rPr>
          <w:rFonts w:hint="cs"/>
          <w:rtl/>
        </w:rPr>
        <w:tab/>
      </w:r>
      <w:r w:rsidRPr="009B3907">
        <w:rPr>
          <w:rFonts w:hint="cs"/>
          <w:b/>
          <w:bCs/>
          <w:rtl/>
        </w:rPr>
        <w:t>על יסוד האמור לעיל, הננו מחליטים כדלקמן:</w:t>
      </w:r>
    </w:p>
    <w:p w14:paraId="629F4969" w14:textId="77777777" w:rsidR="00394F8F" w:rsidRDefault="00394F8F" w:rsidP="00394F8F">
      <w:pPr>
        <w:spacing w:line="360" w:lineRule="auto"/>
        <w:ind w:left="720" w:hanging="720"/>
        <w:jc w:val="both"/>
        <w:rPr>
          <w:rtl/>
        </w:rPr>
      </w:pPr>
    </w:p>
    <w:p w14:paraId="13D03762" w14:textId="77777777" w:rsidR="00394F8F" w:rsidRDefault="00394F8F" w:rsidP="00394F8F">
      <w:pPr>
        <w:spacing w:line="360" w:lineRule="auto"/>
        <w:ind w:left="720" w:hanging="720"/>
        <w:jc w:val="both"/>
        <w:rPr>
          <w:rtl/>
        </w:rPr>
      </w:pPr>
      <w:r>
        <w:rPr>
          <w:rFonts w:hint="cs"/>
          <w:rtl/>
        </w:rPr>
        <w:tab/>
        <w:t>א.</w:t>
      </w:r>
      <w:r>
        <w:rPr>
          <w:rFonts w:hint="cs"/>
          <w:rtl/>
        </w:rPr>
        <w:tab/>
      </w:r>
      <w:r w:rsidRPr="008E6361">
        <w:rPr>
          <w:rFonts w:hint="cs"/>
          <w:b/>
          <w:bCs/>
          <w:rtl/>
        </w:rPr>
        <w:t xml:space="preserve">במסגרת האישום </w:t>
      </w:r>
      <w:r w:rsidRPr="00464E4D">
        <w:rPr>
          <w:rFonts w:hint="cs"/>
          <w:b/>
          <w:bCs/>
          <w:rtl/>
        </w:rPr>
        <w:t>הראשון</w:t>
      </w:r>
      <w:r w:rsidRPr="00464E4D">
        <w:rPr>
          <w:rFonts w:hint="cs"/>
          <w:rtl/>
        </w:rPr>
        <w:t>, להרשיע</w:t>
      </w:r>
      <w:r>
        <w:rPr>
          <w:rFonts w:hint="cs"/>
          <w:rtl/>
        </w:rPr>
        <w:t xml:space="preserve"> את הנאשם בעבירה של: </w:t>
      </w:r>
    </w:p>
    <w:p w14:paraId="35E97635" w14:textId="77777777" w:rsidR="00394F8F" w:rsidRDefault="00394F8F" w:rsidP="00394F8F">
      <w:pPr>
        <w:spacing w:line="360" w:lineRule="auto"/>
        <w:ind w:left="720" w:hanging="720"/>
        <w:jc w:val="both"/>
        <w:rPr>
          <w:rtl/>
        </w:rPr>
      </w:pPr>
      <w:r>
        <w:rPr>
          <w:rFonts w:hint="cs"/>
          <w:rtl/>
        </w:rPr>
        <w:tab/>
      </w:r>
      <w:r>
        <w:rPr>
          <w:rFonts w:hint="cs"/>
          <w:rtl/>
        </w:rPr>
        <w:tab/>
        <w:t xml:space="preserve">(1) אינוס, לפי </w:t>
      </w:r>
      <w:hyperlink r:id="rId445" w:history="1">
        <w:r w:rsidR="00EF34D4" w:rsidRPr="00EF34D4">
          <w:rPr>
            <w:rStyle w:val="Hyperlink"/>
            <w:rFonts w:hint="eastAsia"/>
            <w:rtl/>
          </w:rPr>
          <w:t>סעיף</w:t>
        </w:r>
        <w:r w:rsidR="00EF34D4" w:rsidRPr="00EF34D4">
          <w:rPr>
            <w:rStyle w:val="Hyperlink"/>
            <w:rtl/>
          </w:rPr>
          <w:t xml:space="preserve"> 345(</w:t>
        </w:r>
        <w:r w:rsidR="00EF34D4" w:rsidRPr="00EF34D4">
          <w:rPr>
            <w:rStyle w:val="Hyperlink"/>
            <w:rFonts w:hint="eastAsia"/>
            <w:rtl/>
          </w:rPr>
          <w:t>א</w:t>
        </w:r>
        <w:r w:rsidR="00EF34D4" w:rsidRPr="00EF34D4">
          <w:rPr>
            <w:rStyle w:val="Hyperlink"/>
            <w:rtl/>
          </w:rPr>
          <w:t>)(1)</w:t>
        </w:r>
      </w:hyperlink>
      <w:r>
        <w:rPr>
          <w:rFonts w:hint="cs"/>
          <w:rtl/>
        </w:rPr>
        <w:t xml:space="preserve"> ל</w:t>
      </w:r>
      <w:hyperlink r:id="rId446"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58688D4B" w14:textId="77777777" w:rsidR="00394F8F" w:rsidRDefault="00394F8F" w:rsidP="00394F8F">
      <w:pPr>
        <w:spacing w:line="360" w:lineRule="auto"/>
        <w:ind w:left="720" w:hanging="720"/>
        <w:jc w:val="both"/>
        <w:rPr>
          <w:rtl/>
        </w:rPr>
      </w:pPr>
    </w:p>
    <w:p w14:paraId="3E015F5F" w14:textId="77777777" w:rsidR="00394F8F" w:rsidRDefault="00394F8F" w:rsidP="00394F8F">
      <w:pPr>
        <w:spacing w:line="360" w:lineRule="auto"/>
        <w:ind w:left="720" w:hanging="720"/>
        <w:jc w:val="both"/>
        <w:rPr>
          <w:rtl/>
        </w:rPr>
      </w:pPr>
    </w:p>
    <w:p w14:paraId="55B49348" w14:textId="77777777" w:rsidR="00394F8F" w:rsidRPr="00464E4D" w:rsidRDefault="00394F8F" w:rsidP="00394F8F">
      <w:pPr>
        <w:spacing w:line="360" w:lineRule="auto"/>
        <w:ind w:left="720" w:hanging="720"/>
        <w:jc w:val="both"/>
        <w:rPr>
          <w:rtl/>
        </w:rPr>
      </w:pPr>
      <w:r>
        <w:rPr>
          <w:rFonts w:hint="cs"/>
          <w:rtl/>
        </w:rPr>
        <w:tab/>
      </w:r>
      <w:r>
        <w:rPr>
          <w:rFonts w:hint="cs"/>
          <w:rtl/>
        </w:rPr>
        <w:tab/>
        <w:t>ו</w:t>
      </w:r>
      <w:r w:rsidRPr="00464E4D">
        <w:rPr>
          <w:rFonts w:hint="cs"/>
          <w:rtl/>
        </w:rPr>
        <w:t>לזכות את הנאשם מעבירות של:</w:t>
      </w:r>
    </w:p>
    <w:p w14:paraId="0B830DD9" w14:textId="77777777" w:rsidR="00394F8F" w:rsidRPr="00464E4D" w:rsidRDefault="00394F8F" w:rsidP="00394F8F">
      <w:pPr>
        <w:spacing w:line="360" w:lineRule="auto"/>
        <w:ind w:left="720" w:hanging="720"/>
        <w:jc w:val="both"/>
        <w:rPr>
          <w:rtl/>
        </w:rPr>
      </w:pPr>
      <w:r w:rsidRPr="00464E4D">
        <w:rPr>
          <w:rFonts w:hint="cs"/>
          <w:rtl/>
        </w:rPr>
        <w:tab/>
      </w:r>
      <w:r w:rsidRPr="00464E4D">
        <w:rPr>
          <w:rFonts w:hint="cs"/>
          <w:rtl/>
        </w:rPr>
        <w:tab/>
        <w:t xml:space="preserve">(1) קבלת דבר במרמה בנסיבות מחמירות, לפי </w:t>
      </w:r>
      <w:hyperlink r:id="rId447" w:history="1">
        <w:r w:rsidR="00EF34D4" w:rsidRPr="00EF34D4">
          <w:rPr>
            <w:rStyle w:val="Hyperlink"/>
            <w:rFonts w:hint="eastAsia"/>
            <w:rtl/>
          </w:rPr>
          <w:t>סעיף</w:t>
        </w:r>
        <w:r w:rsidR="00EF34D4" w:rsidRPr="00EF34D4">
          <w:rPr>
            <w:rStyle w:val="Hyperlink"/>
            <w:rtl/>
          </w:rPr>
          <w:t xml:space="preserve"> 415</w:t>
        </w:r>
      </w:hyperlink>
      <w:r w:rsidRPr="00464E4D">
        <w:rPr>
          <w:rFonts w:hint="cs"/>
          <w:rtl/>
        </w:rPr>
        <w:t xml:space="preserve"> סיפא ל</w:t>
      </w:r>
      <w:hyperlink r:id="rId448"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464E4D">
        <w:rPr>
          <w:rFonts w:hint="cs"/>
          <w:rtl/>
        </w:rPr>
        <w:t xml:space="preserve">. </w:t>
      </w:r>
    </w:p>
    <w:p w14:paraId="3DB6E565" w14:textId="77777777" w:rsidR="00394F8F" w:rsidRPr="00464E4D" w:rsidRDefault="00394F8F" w:rsidP="00394F8F">
      <w:pPr>
        <w:spacing w:line="360" w:lineRule="auto"/>
        <w:ind w:left="720" w:hanging="720"/>
        <w:jc w:val="both"/>
        <w:rPr>
          <w:rtl/>
        </w:rPr>
      </w:pPr>
      <w:r w:rsidRPr="00464E4D">
        <w:rPr>
          <w:rFonts w:hint="cs"/>
          <w:rtl/>
        </w:rPr>
        <w:tab/>
      </w:r>
      <w:r w:rsidRPr="00464E4D">
        <w:rPr>
          <w:rFonts w:hint="cs"/>
          <w:rtl/>
        </w:rPr>
        <w:tab/>
        <w:t xml:space="preserve">(2) עושק, לפי </w:t>
      </w:r>
      <w:hyperlink r:id="rId449" w:history="1">
        <w:r w:rsidR="00EF34D4" w:rsidRPr="00EF34D4">
          <w:rPr>
            <w:rFonts w:hint="eastAsia"/>
            <w:color w:val="0000FF"/>
            <w:u w:val="single"/>
            <w:rtl/>
          </w:rPr>
          <w:t>סעיף</w:t>
        </w:r>
        <w:r w:rsidR="00EF34D4" w:rsidRPr="00EF34D4">
          <w:rPr>
            <w:color w:val="0000FF"/>
            <w:u w:val="single"/>
            <w:rtl/>
          </w:rPr>
          <w:t xml:space="preserve"> 431</w:t>
        </w:r>
      </w:hyperlink>
      <w:r w:rsidRPr="00464E4D">
        <w:rPr>
          <w:rFonts w:hint="cs"/>
          <w:rtl/>
        </w:rPr>
        <w:t xml:space="preserve"> ל</w:t>
      </w:r>
      <w:hyperlink r:id="rId450"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464E4D">
        <w:rPr>
          <w:rFonts w:hint="cs"/>
          <w:rtl/>
        </w:rPr>
        <w:t xml:space="preserve">. </w:t>
      </w:r>
    </w:p>
    <w:p w14:paraId="2C8B29EF" w14:textId="77777777" w:rsidR="00394F8F" w:rsidRPr="00464E4D" w:rsidRDefault="00394F8F" w:rsidP="00394F8F">
      <w:pPr>
        <w:spacing w:line="360" w:lineRule="auto"/>
        <w:ind w:left="720" w:hanging="720"/>
        <w:jc w:val="both"/>
        <w:rPr>
          <w:rtl/>
        </w:rPr>
      </w:pPr>
      <w:r w:rsidRPr="00464E4D">
        <w:rPr>
          <w:rFonts w:hint="cs"/>
          <w:rtl/>
        </w:rPr>
        <w:tab/>
      </w:r>
      <w:r w:rsidRPr="00464E4D">
        <w:rPr>
          <w:rFonts w:hint="cs"/>
          <w:rtl/>
        </w:rPr>
        <w:tab/>
        <w:t xml:space="preserve">(3) ייחוד העיסוק ברפואה, לפי </w:t>
      </w:r>
      <w:hyperlink r:id="rId451" w:history="1">
        <w:r w:rsidR="00EF34D4" w:rsidRPr="00EF34D4">
          <w:rPr>
            <w:rStyle w:val="Hyperlink"/>
            <w:rFonts w:hint="eastAsia"/>
            <w:rtl/>
          </w:rPr>
          <w:t>סעיף</w:t>
        </w:r>
        <w:r w:rsidR="00EF34D4" w:rsidRPr="00EF34D4">
          <w:rPr>
            <w:rStyle w:val="Hyperlink"/>
            <w:rtl/>
          </w:rPr>
          <w:t xml:space="preserve"> 3(</w:t>
        </w:r>
        <w:r w:rsidR="00EF34D4" w:rsidRPr="00EF34D4">
          <w:rPr>
            <w:rStyle w:val="Hyperlink"/>
            <w:rFonts w:hint="eastAsia"/>
            <w:rtl/>
          </w:rPr>
          <w:t>א</w:t>
        </w:r>
        <w:r w:rsidR="00EF34D4" w:rsidRPr="00EF34D4">
          <w:rPr>
            <w:rStyle w:val="Hyperlink"/>
            <w:rtl/>
          </w:rPr>
          <w:t>)</w:t>
        </w:r>
      </w:hyperlink>
      <w:r w:rsidRPr="00464E4D">
        <w:rPr>
          <w:rFonts w:hint="cs"/>
          <w:rtl/>
        </w:rPr>
        <w:t>+</w:t>
      </w:r>
      <w:hyperlink r:id="rId452" w:history="1">
        <w:r w:rsidR="00EF34D4" w:rsidRPr="00EF34D4">
          <w:rPr>
            <w:color w:val="0000FF"/>
            <w:u w:val="single"/>
            <w:rtl/>
          </w:rPr>
          <w:t>48</w:t>
        </w:r>
      </w:hyperlink>
      <w:r w:rsidRPr="00464E4D">
        <w:rPr>
          <w:rFonts w:hint="cs"/>
          <w:rtl/>
        </w:rPr>
        <w:t xml:space="preserve"> ל</w:t>
      </w:r>
      <w:hyperlink r:id="rId453"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464E4D">
        <w:rPr>
          <w:rFonts w:hint="cs"/>
          <w:rtl/>
        </w:rPr>
        <w:t xml:space="preserve">. </w:t>
      </w:r>
    </w:p>
    <w:p w14:paraId="71D49248" w14:textId="77777777" w:rsidR="00394F8F" w:rsidRPr="00464E4D" w:rsidRDefault="00394F8F" w:rsidP="00394F8F">
      <w:pPr>
        <w:spacing w:line="360" w:lineRule="auto"/>
        <w:ind w:left="720" w:hanging="720"/>
        <w:jc w:val="both"/>
        <w:rPr>
          <w:rtl/>
        </w:rPr>
      </w:pPr>
    </w:p>
    <w:p w14:paraId="02FCD9E8" w14:textId="77777777" w:rsidR="00394F8F" w:rsidRPr="00464E4D" w:rsidRDefault="00394F8F" w:rsidP="00394F8F">
      <w:pPr>
        <w:spacing w:line="360" w:lineRule="auto"/>
        <w:ind w:left="720" w:hanging="720"/>
        <w:jc w:val="both"/>
        <w:rPr>
          <w:rtl/>
        </w:rPr>
      </w:pPr>
      <w:r w:rsidRPr="00464E4D">
        <w:rPr>
          <w:rFonts w:hint="cs"/>
          <w:rtl/>
        </w:rPr>
        <w:tab/>
        <w:t>ב.</w:t>
      </w:r>
      <w:r w:rsidRPr="00464E4D">
        <w:rPr>
          <w:rFonts w:hint="cs"/>
          <w:rtl/>
        </w:rPr>
        <w:tab/>
      </w:r>
      <w:r w:rsidRPr="00464E4D">
        <w:rPr>
          <w:rFonts w:hint="cs"/>
          <w:b/>
          <w:bCs/>
          <w:rtl/>
        </w:rPr>
        <w:t>במסגרת האישום השני</w:t>
      </w:r>
      <w:r w:rsidRPr="00464E4D">
        <w:rPr>
          <w:rFonts w:hint="cs"/>
          <w:rtl/>
        </w:rPr>
        <w:t>, להרשיע את הנאשם בעבירות של:</w:t>
      </w:r>
    </w:p>
    <w:p w14:paraId="39405599" w14:textId="77777777" w:rsidR="00394F8F" w:rsidRPr="00464E4D" w:rsidRDefault="00394F8F" w:rsidP="00394F8F">
      <w:pPr>
        <w:spacing w:line="360" w:lineRule="auto"/>
        <w:ind w:left="720" w:hanging="720"/>
        <w:jc w:val="both"/>
        <w:rPr>
          <w:rtl/>
        </w:rPr>
      </w:pPr>
      <w:r w:rsidRPr="00464E4D">
        <w:rPr>
          <w:rFonts w:hint="cs"/>
          <w:rtl/>
        </w:rPr>
        <w:tab/>
      </w:r>
      <w:r w:rsidRPr="00464E4D">
        <w:rPr>
          <w:rFonts w:hint="cs"/>
          <w:rtl/>
        </w:rPr>
        <w:tab/>
        <w:t xml:space="preserve">(1) אינוס, לפי </w:t>
      </w:r>
      <w:hyperlink r:id="rId454" w:history="1">
        <w:r w:rsidR="00EF34D4" w:rsidRPr="00EF34D4">
          <w:rPr>
            <w:rFonts w:hint="eastAsia"/>
            <w:color w:val="0000FF"/>
            <w:u w:val="single"/>
            <w:rtl/>
          </w:rPr>
          <w:t>סעיף</w:t>
        </w:r>
        <w:r w:rsidR="00EF34D4" w:rsidRPr="00EF34D4">
          <w:rPr>
            <w:color w:val="0000FF"/>
            <w:u w:val="single"/>
            <w:rtl/>
          </w:rPr>
          <w:t xml:space="preserve"> 345(</w:t>
        </w:r>
        <w:r w:rsidR="00EF34D4" w:rsidRPr="00EF34D4">
          <w:rPr>
            <w:rFonts w:hint="eastAsia"/>
            <w:color w:val="0000FF"/>
            <w:u w:val="single"/>
            <w:rtl/>
          </w:rPr>
          <w:t>א</w:t>
        </w:r>
        <w:r w:rsidR="00EF34D4" w:rsidRPr="00EF34D4">
          <w:rPr>
            <w:color w:val="0000FF"/>
            <w:u w:val="single"/>
            <w:rtl/>
          </w:rPr>
          <w:t>)(1)</w:t>
        </w:r>
      </w:hyperlink>
      <w:r w:rsidRPr="00464E4D">
        <w:rPr>
          <w:rFonts w:hint="cs"/>
          <w:rtl/>
        </w:rPr>
        <w:t xml:space="preserve"> ל</w:t>
      </w:r>
      <w:hyperlink r:id="rId455"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464E4D">
        <w:rPr>
          <w:rFonts w:hint="cs"/>
          <w:rtl/>
        </w:rPr>
        <w:t xml:space="preserve">. </w:t>
      </w:r>
    </w:p>
    <w:p w14:paraId="7420B0E3" w14:textId="77777777" w:rsidR="00394F8F" w:rsidRPr="00464E4D" w:rsidRDefault="00394F8F" w:rsidP="00394F8F">
      <w:pPr>
        <w:spacing w:line="360" w:lineRule="auto"/>
        <w:ind w:left="720" w:hanging="720"/>
        <w:jc w:val="both"/>
        <w:rPr>
          <w:rtl/>
        </w:rPr>
      </w:pPr>
      <w:r w:rsidRPr="00464E4D">
        <w:rPr>
          <w:rFonts w:hint="cs"/>
          <w:rtl/>
        </w:rPr>
        <w:tab/>
      </w:r>
      <w:r w:rsidRPr="00464E4D">
        <w:rPr>
          <w:rFonts w:hint="cs"/>
          <w:rtl/>
        </w:rPr>
        <w:tab/>
        <w:t xml:space="preserve">(2) קבלת דבר במרמה, לפי </w:t>
      </w:r>
      <w:hyperlink r:id="rId456" w:history="1">
        <w:r w:rsidR="00EF34D4" w:rsidRPr="00EF34D4">
          <w:rPr>
            <w:rFonts w:hint="eastAsia"/>
            <w:color w:val="0000FF"/>
            <w:u w:val="single"/>
            <w:rtl/>
          </w:rPr>
          <w:t>סעיף</w:t>
        </w:r>
        <w:r w:rsidR="00EF34D4" w:rsidRPr="00EF34D4">
          <w:rPr>
            <w:color w:val="0000FF"/>
            <w:u w:val="single"/>
            <w:rtl/>
          </w:rPr>
          <w:t xml:space="preserve"> 415</w:t>
        </w:r>
      </w:hyperlink>
      <w:r w:rsidRPr="00464E4D">
        <w:rPr>
          <w:rFonts w:hint="cs"/>
          <w:rtl/>
        </w:rPr>
        <w:t xml:space="preserve"> ל</w:t>
      </w:r>
      <w:hyperlink r:id="rId457"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464E4D">
        <w:rPr>
          <w:rFonts w:hint="cs"/>
          <w:rtl/>
        </w:rPr>
        <w:t xml:space="preserve">. </w:t>
      </w:r>
    </w:p>
    <w:p w14:paraId="252EF14C" w14:textId="77777777" w:rsidR="00394F8F" w:rsidRPr="00464E4D" w:rsidRDefault="00394F8F" w:rsidP="00394F8F">
      <w:pPr>
        <w:spacing w:line="360" w:lineRule="auto"/>
        <w:ind w:left="720" w:hanging="720"/>
        <w:jc w:val="both"/>
        <w:rPr>
          <w:rtl/>
        </w:rPr>
      </w:pPr>
      <w:r w:rsidRPr="00464E4D">
        <w:rPr>
          <w:rFonts w:hint="cs"/>
          <w:rtl/>
        </w:rPr>
        <w:tab/>
      </w:r>
      <w:r w:rsidRPr="00464E4D">
        <w:rPr>
          <w:rFonts w:hint="cs"/>
          <w:rtl/>
        </w:rPr>
        <w:tab/>
      </w:r>
    </w:p>
    <w:p w14:paraId="14EBBBC4" w14:textId="77777777" w:rsidR="00394F8F" w:rsidRPr="00464E4D" w:rsidRDefault="00394F8F" w:rsidP="00394F8F">
      <w:pPr>
        <w:spacing w:line="360" w:lineRule="auto"/>
        <w:ind w:left="720" w:hanging="720"/>
        <w:jc w:val="both"/>
        <w:rPr>
          <w:rtl/>
        </w:rPr>
      </w:pPr>
      <w:r w:rsidRPr="00464E4D">
        <w:rPr>
          <w:rFonts w:hint="cs"/>
          <w:rtl/>
        </w:rPr>
        <w:tab/>
      </w:r>
      <w:r w:rsidRPr="00464E4D">
        <w:rPr>
          <w:rFonts w:hint="cs"/>
          <w:rtl/>
        </w:rPr>
        <w:tab/>
      </w:r>
      <w:r>
        <w:rPr>
          <w:rFonts w:hint="cs"/>
          <w:rtl/>
        </w:rPr>
        <w:t>ו</w:t>
      </w:r>
      <w:r w:rsidRPr="00464E4D">
        <w:rPr>
          <w:rFonts w:hint="cs"/>
          <w:rtl/>
        </w:rPr>
        <w:t xml:space="preserve">לזכות את הנאשם מעבירות של: </w:t>
      </w:r>
    </w:p>
    <w:p w14:paraId="328F08CC" w14:textId="77777777" w:rsidR="00394F8F" w:rsidRPr="00464E4D" w:rsidRDefault="00394F8F" w:rsidP="00394F8F">
      <w:pPr>
        <w:spacing w:line="360" w:lineRule="auto"/>
        <w:ind w:left="720" w:hanging="720"/>
        <w:jc w:val="both"/>
        <w:rPr>
          <w:rtl/>
        </w:rPr>
      </w:pPr>
      <w:r w:rsidRPr="00464E4D">
        <w:rPr>
          <w:rFonts w:hint="cs"/>
          <w:rtl/>
        </w:rPr>
        <w:tab/>
      </w:r>
      <w:r w:rsidRPr="00464E4D">
        <w:rPr>
          <w:rFonts w:hint="cs"/>
          <w:rtl/>
        </w:rPr>
        <w:tab/>
        <w:t xml:space="preserve">(1) עושק, לפי </w:t>
      </w:r>
      <w:hyperlink r:id="rId458" w:history="1">
        <w:r w:rsidR="00EF34D4" w:rsidRPr="00EF34D4">
          <w:rPr>
            <w:rFonts w:hint="eastAsia"/>
            <w:color w:val="0000FF"/>
            <w:u w:val="single"/>
            <w:rtl/>
          </w:rPr>
          <w:t>סעיף</w:t>
        </w:r>
        <w:r w:rsidR="00EF34D4" w:rsidRPr="00EF34D4">
          <w:rPr>
            <w:color w:val="0000FF"/>
            <w:u w:val="single"/>
            <w:rtl/>
          </w:rPr>
          <w:t xml:space="preserve"> 431</w:t>
        </w:r>
      </w:hyperlink>
      <w:r w:rsidRPr="00464E4D">
        <w:rPr>
          <w:rFonts w:hint="cs"/>
          <w:rtl/>
        </w:rPr>
        <w:t xml:space="preserve"> ל</w:t>
      </w:r>
      <w:hyperlink r:id="rId459"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464E4D">
        <w:rPr>
          <w:rFonts w:hint="cs"/>
          <w:rtl/>
        </w:rPr>
        <w:t xml:space="preserve">. </w:t>
      </w:r>
    </w:p>
    <w:p w14:paraId="34515599" w14:textId="77777777" w:rsidR="00394F8F" w:rsidRPr="00464E4D" w:rsidRDefault="00394F8F" w:rsidP="00394F8F">
      <w:pPr>
        <w:spacing w:line="360" w:lineRule="auto"/>
        <w:ind w:left="720" w:hanging="720"/>
        <w:jc w:val="both"/>
        <w:rPr>
          <w:rtl/>
        </w:rPr>
      </w:pPr>
      <w:r w:rsidRPr="00464E4D">
        <w:rPr>
          <w:rFonts w:hint="cs"/>
          <w:rtl/>
        </w:rPr>
        <w:tab/>
      </w:r>
      <w:r w:rsidRPr="00464E4D">
        <w:rPr>
          <w:rFonts w:hint="cs"/>
          <w:rtl/>
        </w:rPr>
        <w:tab/>
        <w:t xml:space="preserve">(2) ייחוד העיסוק ברפואה, לפי </w:t>
      </w:r>
      <w:hyperlink r:id="rId460" w:history="1">
        <w:r w:rsidR="005D613C" w:rsidRPr="005D613C">
          <w:rPr>
            <w:rStyle w:val="Hyperlink"/>
            <w:rFonts w:hint="eastAsia"/>
            <w:rtl/>
          </w:rPr>
          <w:t>סעיף</w:t>
        </w:r>
        <w:r w:rsidR="005D613C" w:rsidRPr="005D613C">
          <w:rPr>
            <w:rStyle w:val="Hyperlink"/>
            <w:rtl/>
          </w:rPr>
          <w:t xml:space="preserve"> 3(</w:t>
        </w:r>
        <w:r w:rsidR="005D613C" w:rsidRPr="005D613C">
          <w:rPr>
            <w:rStyle w:val="Hyperlink"/>
            <w:rFonts w:hint="eastAsia"/>
            <w:rtl/>
          </w:rPr>
          <w:t>א</w:t>
        </w:r>
        <w:r w:rsidR="005D613C" w:rsidRPr="005D613C">
          <w:rPr>
            <w:rStyle w:val="Hyperlink"/>
            <w:rtl/>
          </w:rPr>
          <w:t>)</w:t>
        </w:r>
      </w:hyperlink>
      <w:r w:rsidRPr="00464E4D">
        <w:rPr>
          <w:rFonts w:hint="cs"/>
          <w:rtl/>
        </w:rPr>
        <w:t>+</w:t>
      </w:r>
      <w:hyperlink r:id="rId461" w:history="1">
        <w:r w:rsidR="005D613C" w:rsidRPr="005D613C">
          <w:rPr>
            <w:color w:val="0000FF"/>
            <w:u w:val="single"/>
            <w:rtl/>
          </w:rPr>
          <w:t>48</w:t>
        </w:r>
      </w:hyperlink>
      <w:r w:rsidRPr="00464E4D">
        <w:rPr>
          <w:rFonts w:hint="cs"/>
          <w:rtl/>
        </w:rPr>
        <w:t xml:space="preserve"> ל</w:t>
      </w:r>
      <w:hyperlink r:id="rId462"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sidRPr="00464E4D">
        <w:rPr>
          <w:rFonts w:hint="cs"/>
          <w:rtl/>
        </w:rPr>
        <w:t xml:space="preserve">. </w:t>
      </w:r>
    </w:p>
    <w:p w14:paraId="2F4DA01B" w14:textId="77777777" w:rsidR="00394F8F" w:rsidRPr="00464E4D" w:rsidRDefault="00394F8F" w:rsidP="00394F8F">
      <w:pPr>
        <w:spacing w:line="360" w:lineRule="auto"/>
        <w:ind w:left="720" w:hanging="720"/>
        <w:jc w:val="both"/>
        <w:rPr>
          <w:rtl/>
        </w:rPr>
      </w:pPr>
    </w:p>
    <w:p w14:paraId="5003F743" w14:textId="77777777" w:rsidR="00394F8F" w:rsidRPr="00464E4D" w:rsidRDefault="00394F8F" w:rsidP="00394F8F">
      <w:pPr>
        <w:spacing w:line="360" w:lineRule="auto"/>
        <w:ind w:left="720" w:hanging="720"/>
        <w:jc w:val="both"/>
        <w:rPr>
          <w:rtl/>
        </w:rPr>
      </w:pPr>
      <w:r w:rsidRPr="00464E4D">
        <w:rPr>
          <w:rFonts w:hint="cs"/>
          <w:rtl/>
        </w:rPr>
        <w:tab/>
        <w:t>ג.</w:t>
      </w:r>
      <w:r w:rsidRPr="00464E4D">
        <w:rPr>
          <w:rFonts w:hint="cs"/>
          <w:rtl/>
        </w:rPr>
        <w:tab/>
      </w:r>
      <w:r w:rsidRPr="00464E4D">
        <w:rPr>
          <w:rFonts w:hint="cs"/>
          <w:b/>
          <w:bCs/>
          <w:rtl/>
        </w:rPr>
        <w:t>במסגרת האישום השלישי</w:t>
      </w:r>
      <w:r w:rsidRPr="00464E4D">
        <w:rPr>
          <w:rFonts w:hint="cs"/>
          <w:rtl/>
        </w:rPr>
        <w:t>, להרשיע את הנאשם בעבירות של:</w:t>
      </w:r>
    </w:p>
    <w:p w14:paraId="43319BCF" w14:textId="77777777" w:rsidR="00394F8F" w:rsidRPr="00464E4D" w:rsidRDefault="00394F8F" w:rsidP="00394F8F">
      <w:pPr>
        <w:spacing w:line="360" w:lineRule="auto"/>
        <w:ind w:left="720" w:hanging="720"/>
        <w:jc w:val="both"/>
        <w:rPr>
          <w:rtl/>
        </w:rPr>
      </w:pPr>
      <w:r w:rsidRPr="00464E4D">
        <w:rPr>
          <w:rFonts w:hint="cs"/>
          <w:rtl/>
        </w:rPr>
        <w:tab/>
      </w:r>
      <w:r w:rsidRPr="00464E4D">
        <w:rPr>
          <w:rFonts w:hint="cs"/>
          <w:rtl/>
        </w:rPr>
        <w:tab/>
        <w:t xml:space="preserve">(1) מעשה מגונה, לפי </w:t>
      </w:r>
      <w:hyperlink r:id="rId463" w:history="1">
        <w:r w:rsidR="005D613C" w:rsidRPr="005D613C">
          <w:rPr>
            <w:rFonts w:hint="eastAsia"/>
            <w:color w:val="0000FF"/>
            <w:u w:val="single"/>
            <w:rtl/>
          </w:rPr>
          <w:t>סעיף</w:t>
        </w:r>
        <w:r w:rsidR="005D613C" w:rsidRPr="005D613C">
          <w:rPr>
            <w:color w:val="0000FF"/>
            <w:u w:val="single"/>
            <w:rtl/>
          </w:rPr>
          <w:t xml:space="preserve"> 348(</w:t>
        </w:r>
        <w:r w:rsidR="005D613C" w:rsidRPr="005D613C">
          <w:rPr>
            <w:rFonts w:hint="eastAsia"/>
            <w:color w:val="0000FF"/>
            <w:u w:val="single"/>
            <w:rtl/>
          </w:rPr>
          <w:t>א</w:t>
        </w:r>
        <w:r w:rsidR="005D613C" w:rsidRPr="005D613C">
          <w:rPr>
            <w:color w:val="0000FF"/>
            <w:u w:val="single"/>
            <w:rtl/>
          </w:rPr>
          <w:t>)</w:t>
        </w:r>
      </w:hyperlink>
      <w:r w:rsidRPr="00464E4D">
        <w:rPr>
          <w:rFonts w:hint="cs"/>
          <w:rtl/>
        </w:rPr>
        <w:t xml:space="preserve"> בנסיבות </w:t>
      </w:r>
      <w:hyperlink r:id="rId464" w:history="1">
        <w:r w:rsidR="005D613C" w:rsidRPr="005D613C">
          <w:rPr>
            <w:rFonts w:hint="eastAsia"/>
            <w:color w:val="0000FF"/>
            <w:u w:val="single"/>
            <w:rtl/>
          </w:rPr>
          <w:t>סעיף</w:t>
        </w:r>
        <w:r w:rsidR="005D613C" w:rsidRPr="005D613C">
          <w:rPr>
            <w:color w:val="0000FF"/>
            <w:u w:val="single"/>
            <w:rtl/>
          </w:rPr>
          <w:t xml:space="preserve"> 345(</w:t>
        </w:r>
        <w:r w:rsidR="005D613C" w:rsidRPr="005D613C">
          <w:rPr>
            <w:rFonts w:hint="eastAsia"/>
            <w:color w:val="0000FF"/>
            <w:u w:val="single"/>
            <w:rtl/>
          </w:rPr>
          <w:t>א</w:t>
        </w:r>
        <w:r w:rsidR="005D613C" w:rsidRPr="005D613C">
          <w:rPr>
            <w:color w:val="0000FF"/>
            <w:u w:val="single"/>
            <w:rtl/>
          </w:rPr>
          <w:t>)(4)</w:t>
        </w:r>
      </w:hyperlink>
      <w:r w:rsidRPr="00464E4D">
        <w:rPr>
          <w:rFonts w:hint="cs"/>
          <w:rtl/>
        </w:rPr>
        <w:t xml:space="preserve"> ל</w:t>
      </w:r>
      <w:hyperlink r:id="rId465"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464E4D">
        <w:rPr>
          <w:rFonts w:hint="cs"/>
          <w:rtl/>
        </w:rPr>
        <w:t xml:space="preserve">. </w:t>
      </w:r>
    </w:p>
    <w:p w14:paraId="61331F33" w14:textId="77777777" w:rsidR="00394F8F" w:rsidRPr="00464E4D" w:rsidRDefault="00394F8F" w:rsidP="00394F8F">
      <w:pPr>
        <w:spacing w:line="360" w:lineRule="auto"/>
        <w:ind w:left="720" w:hanging="720"/>
        <w:jc w:val="both"/>
        <w:rPr>
          <w:rtl/>
        </w:rPr>
      </w:pPr>
      <w:r w:rsidRPr="00464E4D">
        <w:rPr>
          <w:rFonts w:hint="cs"/>
          <w:rtl/>
        </w:rPr>
        <w:tab/>
      </w:r>
      <w:r w:rsidRPr="00464E4D">
        <w:rPr>
          <w:rFonts w:hint="cs"/>
          <w:rtl/>
        </w:rPr>
        <w:tab/>
        <w:t xml:space="preserve">(2) מעשה סדום, לפי </w:t>
      </w:r>
      <w:hyperlink r:id="rId466" w:history="1">
        <w:r w:rsidR="005D613C" w:rsidRPr="005D613C">
          <w:rPr>
            <w:rFonts w:hint="eastAsia"/>
            <w:color w:val="0000FF"/>
            <w:u w:val="single"/>
            <w:rtl/>
          </w:rPr>
          <w:t>סעיף</w:t>
        </w:r>
        <w:r w:rsidR="005D613C" w:rsidRPr="005D613C">
          <w:rPr>
            <w:color w:val="0000FF"/>
            <w:u w:val="single"/>
            <w:rtl/>
          </w:rPr>
          <w:t xml:space="preserve"> 347(</w:t>
        </w:r>
        <w:r w:rsidR="005D613C" w:rsidRPr="005D613C">
          <w:rPr>
            <w:rFonts w:hint="eastAsia"/>
            <w:color w:val="0000FF"/>
            <w:u w:val="single"/>
            <w:rtl/>
          </w:rPr>
          <w:t>ב</w:t>
        </w:r>
        <w:r w:rsidR="005D613C" w:rsidRPr="005D613C">
          <w:rPr>
            <w:color w:val="0000FF"/>
            <w:u w:val="single"/>
            <w:rtl/>
          </w:rPr>
          <w:t>)</w:t>
        </w:r>
      </w:hyperlink>
      <w:r w:rsidRPr="00464E4D">
        <w:rPr>
          <w:rFonts w:hint="cs"/>
          <w:rtl/>
        </w:rPr>
        <w:t xml:space="preserve"> בנסיבות </w:t>
      </w:r>
      <w:r w:rsidR="005D613C" w:rsidRPr="00C67D1D">
        <w:rPr>
          <w:rFonts w:hint="eastAsia"/>
          <w:rtl/>
        </w:rPr>
        <w:t>סעיף</w:t>
      </w:r>
      <w:r w:rsidR="005D613C" w:rsidRPr="00C67D1D">
        <w:rPr>
          <w:rtl/>
        </w:rPr>
        <w:t xml:space="preserve"> </w:t>
      </w:r>
      <w:hyperlink r:id="rId467" w:history="1">
        <w:r w:rsidR="004B211A" w:rsidRPr="004B211A">
          <w:rPr>
            <w:color w:val="0000FF"/>
            <w:u w:val="single"/>
            <w:rtl/>
          </w:rPr>
          <w:t>345(</w:t>
        </w:r>
        <w:r w:rsidR="004B211A" w:rsidRPr="004B211A">
          <w:rPr>
            <w:rFonts w:hint="eastAsia"/>
            <w:color w:val="0000FF"/>
            <w:u w:val="single"/>
            <w:rtl/>
          </w:rPr>
          <w:t>א</w:t>
        </w:r>
        <w:r w:rsidR="004B211A" w:rsidRPr="004B211A">
          <w:rPr>
            <w:color w:val="0000FF"/>
            <w:u w:val="single"/>
            <w:rtl/>
          </w:rPr>
          <w:t>)(1)</w:t>
        </w:r>
      </w:hyperlink>
      <w:r w:rsidR="005D613C" w:rsidRPr="00C67D1D">
        <w:rPr>
          <w:rtl/>
        </w:rPr>
        <w:t>+</w:t>
      </w:r>
      <w:hyperlink r:id="rId468" w:history="1">
        <w:r w:rsidR="004B211A" w:rsidRPr="004B211A">
          <w:rPr>
            <w:color w:val="0000FF"/>
            <w:u w:val="single"/>
            <w:rtl/>
          </w:rPr>
          <w:t>(4)</w:t>
        </w:r>
      </w:hyperlink>
      <w:r w:rsidRPr="00464E4D">
        <w:rPr>
          <w:rFonts w:hint="cs"/>
          <w:rtl/>
        </w:rPr>
        <w:t xml:space="preserve"> ל</w:t>
      </w:r>
      <w:hyperlink r:id="rId469"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464E4D">
        <w:rPr>
          <w:rFonts w:hint="cs"/>
          <w:rtl/>
        </w:rPr>
        <w:t xml:space="preserve">. </w:t>
      </w:r>
    </w:p>
    <w:p w14:paraId="0140E0EA" w14:textId="77777777" w:rsidR="00394F8F" w:rsidRPr="00464E4D" w:rsidRDefault="00394F8F" w:rsidP="00394F8F">
      <w:pPr>
        <w:spacing w:line="360" w:lineRule="auto"/>
        <w:ind w:left="1485" w:hanging="45"/>
        <w:jc w:val="both"/>
        <w:rPr>
          <w:rtl/>
        </w:rPr>
      </w:pPr>
      <w:r w:rsidRPr="00464E4D">
        <w:rPr>
          <w:rFonts w:hint="cs"/>
          <w:rtl/>
        </w:rPr>
        <w:t xml:space="preserve">(3) ניסיון למעשה סדום, לפי </w:t>
      </w:r>
      <w:hyperlink r:id="rId470" w:history="1">
        <w:r w:rsidR="005D613C" w:rsidRPr="005D613C">
          <w:rPr>
            <w:rFonts w:hint="eastAsia"/>
            <w:color w:val="0000FF"/>
            <w:u w:val="single"/>
            <w:rtl/>
          </w:rPr>
          <w:t>סעיף</w:t>
        </w:r>
        <w:r w:rsidR="005D613C" w:rsidRPr="005D613C">
          <w:rPr>
            <w:color w:val="0000FF"/>
            <w:u w:val="single"/>
            <w:rtl/>
          </w:rPr>
          <w:t xml:space="preserve"> 347(</w:t>
        </w:r>
        <w:r w:rsidR="005D613C" w:rsidRPr="005D613C">
          <w:rPr>
            <w:rFonts w:hint="eastAsia"/>
            <w:color w:val="0000FF"/>
            <w:u w:val="single"/>
            <w:rtl/>
          </w:rPr>
          <w:t>ב</w:t>
        </w:r>
        <w:r w:rsidR="005D613C" w:rsidRPr="005D613C">
          <w:rPr>
            <w:color w:val="0000FF"/>
            <w:u w:val="single"/>
            <w:rtl/>
          </w:rPr>
          <w:t>)</w:t>
        </w:r>
      </w:hyperlink>
      <w:r w:rsidRPr="00464E4D">
        <w:rPr>
          <w:rFonts w:hint="cs"/>
          <w:rtl/>
        </w:rPr>
        <w:t xml:space="preserve"> בנסיבות </w:t>
      </w:r>
      <w:r w:rsidR="005D613C" w:rsidRPr="006B4DC4">
        <w:rPr>
          <w:rFonts w:hint="eastAsia"/>
          <w:rtl/>
        </w:rPr>
        <w:t>סעיף</w:t>
      </w:r>
      <w:r w:rsidR="005D613C" w:rsidRPr="006B4DC4">
        <w:rPr>
          <w:rtl/>
        </w:rPr>
        <w:t xml:space="preserve"> </w:t>
      </w:r>
      <w:hyperlink r:id="rId471" w:history="1">
        <w:r w:rsidR="006B4DC4" w:rsidRPr="006B4DC4">
          <w:rPr>
            <w:color w:val="0000FF"/>
            <w:u w:val="single"/>
            <w:rtl/>
          </w:rPr>
          <w:t>345(</w:t>
        </w:r>
        <w:r w:rsidR="006B4DC4" w:rsidRPr="006B4DC4">
          <w:rPr>
            <w:rFonts w:hint="eastAsia"/>
            <w:color w:val="0000FF"/>
            <w:u w:val="single"/>
            <w:rtl/>
          </w:rPr>
          <w:t>א</w:t>
        </w:r>
        <w:r w:rsidR="006B4DC4" w:rsidRPr="006B4DC4">
          <w:rPr>
            <w:color w:val="0000FF"/>
            <w:u w:val="single"/>
            <w:rtl/>
          </w:rPr>
          <w:t>)(1)</w:t>
        </w:r>
      </w:hyperlink>
      <w:r w:rsidR="005D613C" w:rsidRPr="006B4DC4">
        <w:rPr>
          <w:rtl/>
        </w:rPr>
        <w:t>+</w:t>
      </w:r>
      <w:hyperlink r:id="rId472" w:history="1">
        <w:r w:rsidR="004B211A" w:rsidRPr="004B211A">
          <w:rPr>
            <w:color w:val="0000FF"/>
            <w:u w:val="single"/>
            <w:rtl/>
          </w:rPr>
          <w:t>(4)</w:t>
        </w:r>
      </w:hyperlink>
      <w:r w:rsidR="006B4DC4" w:rsidRPr="004B211A">
        <w:rPr>
          <w:rtl/>
        </w:rPr>
        <w:t>,</w:t>
      </w:r>
      <w:r w:rsidRPr="00464E4D">
        <w:rPr>
          <w:rFonts w:hint="cs"/>
          <w:rtl/>
        </w:rPr>
        <w:t xml:space="preserve"> ביחד עם </w:t>
      </w:r>
      <w:hyperlink r:id="rId473" w:history="1">
        <w:r w:rsidR="005D613C" w:rsidRPr="005D613C">
          <w:rPr>
            <w:rFonts w:hint="eastAsia"/>
            <w:color w:val="0000FF"/>
            <w:u w:val="single"/>
            <w:rtl/>
          </w:rPr>
          <w:t>סעיף</w:t>
        </w:r>
        <w:r w:rsidR="005D613C" w:rsidRPr="005D613C">
          <w:rPr>
            <w:color w:val="0000FF"/>
            <w:u w:val="single"/>
            <w:rtl/>
          </w:rPr>
          <w:t xml:space="preserve"> 25</w:t>
        </w:r>
      </w:hyperlink>
      <w:r w:rsidRPr="00464E4D">
        <w:rPr>
          <w:rFonts w:hint="cs"/>
          <w:rtl/>
        </w:rPr>
        <w:t xml:space="preserve"> ל</w:t>
      </w:r>
      <w:hyperlink r:id="rId474"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464E4D">
        <w:rPr>
          <w:rFonts w:hint="cs"/>
          <w:rtl/>
        </w:rPr>
        <w:t xml:space="preserve">. </w:t>
      </w:r>
    </w:p>
    <w:p w14:paraId="31012E60" w14:textId="77777777" w:rsidR="00394F8F" w:rsidRPr="00464E4D" w:rsidRDefault="00394F8F" w:rsidP="00394F8F">
      <w:pPr>
        <w:spacing w:line="360" w:lineRule="auto"/>
        <w:ind w:left="1485" w:hanging="45"/>
        <w:jc w:val="both"/>
        <w:rPr>
          <w:rtl/>
        </w:rPr>
      </w:pPr>
    </w:p>
    <w:p w14:paraId="155CE9A7" w14:textId="77777777" w:rsidR="00394F8F" w:rsidRPr="00464E4D" w:rsidRDefault="00394F8F" w:rsidP="00394F8F">
      <w:pPr>
        <w:spacing w:line="360" w:lineRule="auto"/>
        <w:ind w:left="1485" w:hanging="45"/>
        <w:jc w:val="both"/>
        <w:rPr>
          <w:rtl/>
        </w:rPr>
      </w:pPr>
      <w:r>
        <w:rPr>
          <w:rFonts w:hint="cs"/>
          <w:rtl/>
        </w:rPr>
        <w:t>ו</w:t>
      </w:r>
      <w:r w:rsidRPr="00464E4D">
        <w:rPr>
          <w:rFonts w:hint="cs"/>
          <w:rtl/>
        </w:rPr>
        <w:t>לזכות את הנאשם מעבירות של:</w:t>
      </w:r>
    </w:p>
    <w:p w14:paraId="287C634E" w14:textId="77777777" w:rsidR="00394F8F" w:rsidRPr="00464E4D" w:rsidRDefault="00394F8F" w:rsidP="00394F8F">
      <w:pPr>
        <w:spacing w:line="360" w:lineRule="auto"/>
        <w:ind w:left="1485" w:hanging="45"/>
        <w:jc w:val="both"/>
        <w:rPr>
          <w:rtl/>
        </w:rPr>
      </w:pPr>
      <w:r w:rsidRPr="00464E4D">
        <w:rPr>
          <w:rFonts w:hint="cs"/>
          <w:rtl/>
        </w:rPr>
        <w:t xml:space="preserve">(1) קבלת דבר במרמה בנסיבות מחמירות, לפי </w:t>
      </w:r>
      <w:hyperlink r:id="rId475" w:history="1">
        <w:r w:rsidR="005D613C" w:rsidRPr="005D613C">
          <w:rPr>
            <w:rFonts w:hint="eastAsia"/>
            <w:color w:val="0000FF"/>
            <w:u w:val="single"/>
            <w:rtl/>
          </w:rPr>
          <w:t>סעיף</w:t>
        </w:r>
        <w:r w:rsidR="005D613C" w:rsidRPr="005D613C">
          <w:rPr>
            <w:color w:val="0000FF"/>
            <w:u w:val="single"/>
            <w:rtl/>
          </w:rPr>
          <w:t xml:space="preserve"> 415</w:t>
        </w:r>
      </w:hyperlink>
      <w:r w:rsidRPr="00464E4D">
        <w:rPr>
          <w:rFonts w:hint="cs"/>
          <w:rtl/>
        </w:rPr>
        <w:t xml:space="preserve"> סיפא ל</w:t>
      </w:r>
      <w:hyperlink r:id="rId476"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464E4D">
        <w:rPr>
          <w:rFonts w:hint="cs"/>
          <w:rtl/>
        </w:rPr>
        <w:t xml:space="preserve">. </w:t>
      </w:r>
    </w:p>
    <w:p w14:paraId="46FA68F0" w14:textId="77777777" w:rsidR="00394F8F" w:rsidRPr="00464E4D" w:rsidRDefault="00394F8F" w:rsidP="00394F8F">
      <w:pPr>
        <w:spacing w:line="360" w:lineRule="auto"/>
        <w:ind w:left="1485" w:hanging="45"/>
        <w:jc w:val="both"/>
        <w:rPr>
          <w:rtl/>
        </w:rPr>
      </w:pPr>
      <w:r w:rsidRPr="00464E4D">
        <w:rPr>
          <w:rFonts w:hint="cs"/>
          <w:rtl/>
        </w:rPr>
        <w:t xml:space="preserve">(2) עושק, לפי </w:t>
      </w:r>
      <w:hyperlink r:id="rId477" w:history="1">
        <w:r w:rsidR="005D613C" w:rsidRPr="005D613C">
          <w:rPr>
            <w:rFonts w:hint="eastAsia"/>
            <w:color w:val="0000FF"/>
            <w:u w:val="single"/>
            <w:rtl/>
          </w:rPr>
          <w:t>סעיף</w:t>
        </w:r>
        <w:r w:rsidR="005D613C" w:rsidRPr="005D613C">
          <w:rPr>
            <w:color w:val="0000FF"/>
            <w:u w:val="single"/>
            <w:rtl/>
          </w:rPr>
          <w:t xml:space="preserve"> 341</w:t>
        </w:r>
      </w:hyperlink>
      <w:r w:rsidRPr="00464E4D">
        <w:rPr>
          <w:rFonts w:hint="cs"/>
          <w:rtl/>
        </w:rPr>
        <w:t xml:space="preserve"> ל</w:t>
      </w:r>
      <w:hyperlink r:id="rId478"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464E4D">
        <w:rPr>
          <w:rFonts w:hint="cs"/>
          <w:rtl/>
        </w:rPr>
        <w:t xml:space="preserve">. </w:t>
      </w:r>
    </w:p>
    <w:p w14:paraId="0F9886DC" w14:textId="77777777" w:rsidR="00394F8F" w:rsidRPr="00464E4D" w:rsidRDefault="00394F8F" w:rsidP="00394F8F">
      <w:pPr>
        <w:spacing w:line="360" w:lineRule="auto"/>
        <w:jc w:val="both"/>
        <w:rPr>
          <w:rtl/>
        </w:rPr>
      </w:pPr>
    </w:p>
    <w:p w14:paraId="697A629D" w14:textId="77777777" w:rsidR="00394F8F" w:rsidRPr="00464E4D" w:rsidRDefault="00394F8F" w:rsidP="00394F8F">
      <w:pPr>
        <w:spacing w:line="360" w:lineRule="auto"/>
        <w:ind w:left="1440" w:hanging="720"/>
        <w:jc w:val="both"/>
        <w:rPr>
          <w:rtl/>
        </w:rPr>
      </w:pPr>
      <w:r w:rsidRPr="00464E4D">
        <w:rPr>
          <w:rFonts w:hint="cs"/>
          <w:rtl/>
        </w:rPr>
        <w:t>ד.</w:t>
      </w:r>
      <w:r w:rsidRPr="00464E4D">
        <w:rPr>
          <w:rFonts w:hint="cs"/>
          <w:rtl/>
        </w:rPr>
        <w:tab/>
      </w:r>
      <w:r w:rsidRPr="00464E4D">
        <w:rPr>
          <w:rFonts w:hint="cs"/>
          <w:b/>
          <w:bCs/>
          <w:rtl/>
        </w:rPr>
        <w:t>במסגרת האישומים החמישי והעשרים וארבעה</w:t>
      </w:r>
      <w:r>
        <w:rPr>
          <w:rFonts w:hint="cs"/>
          <w:rtl/>
        </w:rPr>
        <w:t xml:space="preserve">, </w:t>
      </w:r>
      <w:r w:rsidRPr="00464E4D">
        <w:rPr>
          <w:rFonts w:hint="cs"/>
          <w:rtl/>
        </w:rPr>
        <w:t xml:space="preserve">להרשיע את הנאשם בעבירות של: </w:t>
      </w:r>
    </w:p>
    <w:p w14:paraId="1725FFD2" w14:textId="77777777" w:rsidR="00394F8F" w:rsidRPr="00464E4D" w:rsidRDefault="00394F8F" w:rsidP="00394F8F">
      <w:pPr>
        <w:spacing w:line="360" w:lineRule="auto"/>
        <w:jc w:val="both"/>
        <w:rPr>
          <w:rtl/>
        </w:rPr>
      </w:pPr>
      <w:r w:rsidRPr="00464E4D">
        <w:rPr>
          <w:rFonts w:hint="cs"/>
          <w:rtl/>
        </w:rPr>
        <w:tab/>
      </w:r>
      <w:r w:rsidRPr="00464E4D">
        <w:rPr>
          <w:rFonts w:hint="cs"/>
          <w:rtl/>
        </w:rPr>
        <w:tab/>
        <w:t xml:space="preserve">(1) קבלת דבר במרמה בנסיבות מחמירות, לפי </w:t>
      </w:r>
      <w:hyperlink r:id="rId479" w:history="1">
        <w:r w:rsidR="00B06F7E" w:rsidRPr="00B06F7E">
          <w:rPr>
            <w:rFonts w:hint="eastAsia"/>
            <w:color w:val="0000FF"/>
            <w:u w:val="single"/>
            <w:rtl/>
          </w:rPr>
          <w:t>סעיף</w:t>
        </w:r>
        <w:r w:rsidR="00B06F7E" w:rsidRPr="00B06F7E">
          <w:rPr>
            <w:color w:val="0000FF"/>
            <w:u w:val="single"/>
            <w:rtl/>
          </w:rPr>
          <w:t xml:space="preserve"> 415</w:t>
        </w:r>
      </w:hyperlink>
      <w:r w:rsidRPr="00464E4D">
        <w:rPr>
          <w:rFonts w:hint="cs"/>
          <w:rtl/>
        </w:rPr>
        <w:t xml:space="preserve"> סיפא ל</w:t>
      </w:r>
      <w:hyperlink r:id="rId480"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464E4D">
        <w:rPr>
          <w:rFonts w:hint="cs"/>
          <w:rtl/>
        </w:rPr>
        <w:t xml:space="preserve">. </w:t>
      </w:r>
    </w:p>
    <w:p w14:paraId="27D3EC83" w14:textId="77777777" w:rsidR="00394F8F" w:rsidRPr="00464E4D" w:rsidRDefault="00394F8F" w:rsidP="00394F8F">
      <w:pPr>
        <w:spacing w:line="360" w:lineRule="auto"/>
        <w:jc w:val="both"/>
        <w:rPr>
          <w:rtl/>
        </w:rPr>
      </w:pPr>
      <w:r w:rsidRPr="00464E4D">
        <w:rPr>
          <w:rFonts w:hint="cs"/>
          <w:rtl/>
        </w:rPr>
        <w:tab/>
      </w:r>
      <w:r w:rsidRPr="00464E4D">
        <w:rPr>
          <w:rFonts w:hint="cs"/>
          <w:rtl/>
        </w:rPr>
        <w:tab/>
        <w:t xml:space="preserve">(2) עושק, לפי </w:t>
      </w:r>
      <w:hyperlink r:id="rId481" w:history="1">
        <w:r w:rsidR="00B06F7E" w:rsidRPr="00B06F7E">
          <w:rPr>
            <w:rFonts w:hint="eastAsia"/>
            <w:color w:val="0000FF"/>
            <w:u w:val="single"/>
            <w:rtl/>
          </w:rPr>
          <w:t>סעיף</w:t>
        </w:r>
        <w:r w:rsidR="00B06F7E" w:rsidRPr="00B06F7E">
          <w:rPr>
            <w:color w:val="0000FF"/>
            <w:u w:val="single"/>
            <w:rtl/>
          </w:rPr>
          <w:t xml:space="preserve"> 431</w:t>
        </w:r>
      </w:hyperlink>
      <w:r w:rsidRPr="00464E4D">
        <w:rPr>
          <w:rFonts w:hint="cs"/>
          <w:rtl/>
        </w:rPr>
        <w:t xml:space="preserve"> ל</w:t>
      </w:r>
      <w:hyperlink r:id="rId482"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464E4D">
        <w:rPr>
          <w:rFonts w:hint="cs"/>
          <w:rtl/>
        </w:rPr>
        <w:t xml:space="preserve">. </w:t>
      </w:r>
    </w:p>
    <w:p w14:paraId="08253389" w14:textId="77777777" w:rsidR="00394F8F" w:rsidRPr="00464E4D" w:rsidRDefault="00394F8F" w:rsidP="00394F8F">
      <w:pPr>
        <w:spacing w:line="360" w:lineRule="auto"/>
        <w:jc w:val="both"/>
        <w:rPr>
          <w:rtl/>
        </w:rPr>
      </w:pPr>
      <w:r w:rsidRPr="00464E4D">
        <w:rPr>
          <w:rFonts w:hint="cs"/>
          <w:rtl/>
        </w:rPr>
        <w:tab/>
      </w:r>
      <w:r w:rsidRPr="00464E4D">
        <w:rPr>
          <w:rFonts w:hint="cs"/>
          <w:rtl/>
        </w:rPr>
        <w:tab/>
        <w:t xml:space="preserve">(3) מעשה מגונה, לפי </w:t>
      </w:r>
      <w:hyperlink r:id="rId483" w:history="1">
        <w:r w:rsidR="00B06F7E" w:rsidRPr="00B06F7E">
          <w:rPr>
            <w:rFonts w:hint="eastAsia"/>
            <w:color w:val="0000FF"/>
            <w:u w:val="single"/>
            <w:rtl/>
          </w:rPr>
          <w:t>סעיף</w:t>
        </w:r>
        <w:r w:rsidR="00B06F7E" w:rsidRPr="00B06F7E">
          <w:rPr>
            <w:color w:val="0000FF"/>
            <w:u w:val="single"/>
            <w:rtl/>
          </w:rPr>
          <w:t xml:space="preserve"> 348(</w:t>
        </w:r>
        <w:r w:rsidR="00B06F7E" w:rsidRPr="00B06F7E">
          <w:rPr>
            <w:rFonts w:hint="eastAsia"/>
            <w:color w:val="0000FF"/>
            <w:u w:val="single"/>
            <w:rtl/>
          </w:rPr>
          <w:t>א</w:t>
        </w:r>
        <w:r w:rsidR="00B06F7E" w:rsidRPr="00B06F7E">
          <w:rPr>
            <w:color w:val="0000FF"/>
            <w:u w:val="single"/>
            <w:rtl/>
          </w:rPr>
          <w:t>)</w:t>
        </w:r>
      </w:hyperlink>
      <w:r w:rsidRPr="00464E4D">
        <w:rPr>
          <w:rFonts w:hint="cs"/>
          <w:rtl/>
        </w:rPr>
        <w:t xml:space="preserve"> בנסיבות </w:t>
      </w:r>
      <w:hyperlink r:id="rId484" w:history="1">
        <w:r w:rsidR="00B06F7E" w:rsidRPr="00B06F7E">
          <w:rPr>
            <w:rFonts w:hint="eastAsia"/>
            <w:color w:val="0000FF"/>
            <w:u w:val="single"/>
            <w:rtl/>
          </w:rPr>
          <w:t>סעיף</w:t>
        </w:r>
        <w:r w:rsidR="00B06F7E" w:rsidRPr="00B06F7E">
          <w:rPr>
            <w:color w:val="0000FF"/>
            <w:u w:val="single"/>
            <w:rtl/>
          </w:rPr>
          <w:t xml:space="preserve"> 345(</w:t>
        </w:r>
        <w:r w:rsidR="00B06F7E" w:rsidRPr="00B06F7E">
          <w:rPr>
            <w:rFonts w:hint="eastAsia"/>
            <w:color w:val="0000FF"/>
            <w:u w:val="single"/>
            <w:rtl/>
          </w:rPr>
          <w:t>א</w:t>
        </w:r>
        <w:r w:rsidR="00B06F7E" w:rsidRPr="00B06F7E">
          <w:rPr>
            <w:color w:val="0000FF"/>
            <w:u w:val="single"/>
            <w:rtl/>
          </w:rPr>
          <w:t>)(2)</w:t>
        </w:r>
      </w:hyperlink>
      <w:r w:rsidRPr="00464E4D">
        <w:rPr>
          <w:rFonts w:hint="cs"/>
          <w:rtl/>
        </w:rPr>
        <w:t xml:space="preserve"> ל</w:t>
      </w:r>
      <w:hyperlink r:id="rId485"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464E4D">
        <w:rPr>
          <w:rFonts w:hint="cs"/>
          <w:rtl/>
        </w:rPr>
        <w:t xml:space="preserve">. </w:t>
      </w:r>
    </w:p>
    <w:p w14:paraId="1636CF5C" w14:textId="77777777" w:rsidR="00394F8F" w:rsidRPr="00464E4D" w:rsidRDefault="00394F8F" w:rsidP="00394F8F">
      <w:pPr>
        <w:spacing w:line="360" w:lineRule="auto"/>
        <w:jc w:val="both"/>
        <w:rPr>
          <w:rtl/>
        </w:rPr>
      </w:pPr>
      <w:r w:rsidRPr="00464E4D">
        <w:rPr>
          <w:rFonts w:hint="cs"/>
          <w:rtl/>
        </w:rPr>
        <w:tab/>
      </w:r>
      <w:r w:rsidRPr="00464E4D">
        <w:rPr>
          <w:rFonts w:hint="cs"/>
          <w:rtl/>
        </w:rPr>
        <w:tab/>
        <w:t xml:space="preserve">(4) הטרדת עד, לפי </w:t>
      </w:r>
      <w:hyperlink r:id="rId486" w:history="1">
        <w:r w:rsidR="00B06F7E" w:rsidRPr="00B06F7E">
          <w:rPr>
            <w:rFonts w:hint="eastAsia"/>
            <w:color w:val="0000FF"/>
            <w:u w:val="single"/>
            <w:rtl/>
          </w:rPr>
          <w:t>סעיף</w:t>
        </w:r>
        <w:r w:rsidR="00B06F7E" w:rsidRPr="00B06F7E">
          <w:rPr>
            <w:color w:val="0000FF"/>
            <w:u w:val="single"/>
            <w:rtl/>
          </w:rPr>
          <w:t xml:space="preserve"> 249</w:t>
        </w:r>
      </w:hyperlink>
      <w:r w:rsidRPr="00464E4D">
        <w:rPr>
          <w:rFonts w:hint="cs"/>
          <w:rtl/>
        </w:rPr>
        <w:t xml:space="preserve"> ל</w:t>
      </w:r>
      <w:hyperlink r:id="rId487"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sidRPr="00464E4D">
        <w:rPr>
          <w:rFonts w:hint="cs"/>
          <w:rtl/>
        </w:rPr>
        <w:t>.</w:t>
      </w:r>
    </w:p>
    <w:p w14:paraId="4FBDC5ED" w14:textId="77777777" w:rsidR="00394F8F" w:rsidRPr="00464E4D" w:rsidRDefault="00394F8F" w:rsidP="00394F8F">
      <w:pPr>
        <w:spacing w:line="360" w:lineRule="auto"/>
        <w:jc w:val="both"/>
        <w:rPr>
          <w:rtl/>
        </w:rPr>
      </w:pPr>
      <w:r w:rsidRPr="00464E4D">
        <w:rPr>
          <w:rFonts w:hint="cs"/>
          <w:rtl/>
        </w:rPr>
        <w:tab/>
      </w:r>
      <w:r w:rsidRPr="00464E4D">
        <w:rPr>
          <w:rFonts w:hint="cs"/>
          <w:rtl/>
        </w:rPr>
        <w:tab/>
      </w:r>
    </w:p>
    <w:p w14:paraId="3E5EF635" w14:textId="77777777" w:rsidR="00394F8F" w:rsidRPr="00464E4D" w:rsidRDefault="00394F8F" w:rsidP="00394F8F">
      <w:pPr>
        <w:spacing w:line="360" w:lineRule="auto"/>
        <w:jc w:val="both"/>
        <w:rPr>
          <w:rtl/>
        </w:rPr>
      </w:pPr>
      <w:r w:rsidRPr="00464E4D">
        <w:rPr>
          <w:rFonts w:hint="cs"/>
          <w:rtl/>
        </w:rPr>
        <w:tab/>
      </w:r>
      <w:r w:rsidRPr="00464E4D">
        <w:rPr>
          <w:rFonts w:hint="cs"/>
          <w:rtl/>
        </w:rPr>
        <w:tab/>
      </w:r>
      <w:r>
        <w:rPr>
          <w:rFonts w:hint="cs"/>
          <w:rtl/>
        </w:rPr>
        <w:t>ו</w:t>
      </w:r>
      <w:r w:rsidRPr="00464E4D">
        <w:rPr>
          <w:rFonts w:hint="cs"/>
          <w:rtl/>
        </w:rPr>
        <w:t>לזכות את הנאשם מעבירה של:</w:t>
      </w:r>
    </w:p>
    <w:p w14:paraId="5C181250" w14:textId="77777777" w:rsidR="00394F8F" w:rsidRDefault="00394F8F" w:rsidP="00394F8F">
      <w:pPr>
        <w:spacing w:line="360" w:lineRule="auto"/>
        <w:jc w:val="both"/>
        <w:rPr>
          <w:rtl/>
        </w:rPr>
      </w:pPr>
      <w:r w:rsidRPr="00464E4D">
        <w:rPr>
          <w:rFonts w:hint="cs"/>
          <w:rtl/>
        </w:rPr>
        <w:tab/>
      </w:r>
      <w:r w:rsidRPr="00464E4D">
        <w:rPr>
          <w:rFonts w:hint="cs"/>
          <w:rtl/>
        </w:rPr>
        <w:tab/>
        <w:t xml:space="preserve">(1) ייחוד העיסוק ברפואה, לפי </w:t>
      </w:r>
      <w:hyperlink r:id="rId488" w:history="1">
        <w:r w:rsidR="00B06F7E" w:rsidRPr="00B06F7E">
          <w:rPr>
            <w:rFonts w:hint="eastAsia"/>
            <w:color w:val="0000FF"/>
            <w:u w:val="single"/>
            <w:rtl/>
          </w:rPr>
          <w:t>סעיף</w:t>
        </w:r>
        <w:r w:rsidR="00B06F7E" w:rsidRPr="00B06F7E">
          <w:rPr>
            <w:color w:val="0000FF"/>
            <w:u w:val="single"/>
            <w:rtl/>
          </w:rPr>
          <w:t xml:space="preserve"> 3(</w:t>
        </w:r>
        <w:r w:rsidR="00B06F7E" w:rsidRPr="00B06F7E">
          <w:rPr>
            <w:rFonts w:hint="eastAsia"/>
            <w:color w:val="0000FF"/>
            <w:u w:val="single"/>
            <w:rtl/>
          </w:rPr>
          <w:t>א</w:t>
        </w:r>
        <w:r w:rsidR="00B06F7E" w:rsidRPr="00B06F7E">
          <w:rPr>
            <w:color w:val="0000FF"/>
            <w:u w:val="single"/>
            <w:rtl/>
          </w:rPr>
          <w:t>)</w:t>
        </w:r>
      </w:hyperlink>
      <w:r w:rsidRPr="00464E4D">
        <w:rPr>
          <w:rFonts w:hint="cs"/>
          <w:rtl/>
        </w:rPr>
        <w:t>+</w:t>
      </w:r>
      <w:hyperlink r:id="rId489" w:history="1">
        <w:r w:rsidR="00B06F7E" w:rsidRPr="00B06F7E">
          <w:rPr>
            <w:color w:val="0000FF"/>
            <w:u w:val="single"/>
            <w:rtl/>
          </w:rPr>
          <w:t>48</w:t>
        </w:r>
      </w:hyperlink>
      <w:r>
        <w:rPr>
          <w:rFonts w:hint="cs"/>
          <w:rtl/>
        </w:rPr>
        <w:t xml:space="preserve"> ל</w:t>
      </w:r>
      <w:hyperlink r:id="rId490"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228376B5" w14:textId="77777777" w:rsidR="00394F8F" w:rsidRDefault="00394F8F" w:rsidP="00394F8F">
      <w:pPr>
        <w:spacing w:line="360" w:lineRule="auto"/>
        <w:jc w:val="both"/>
        <w:rPr>
          <w:rtl/>
        </w:rPr>
      </w:pPr>
    </w:p>
    <w:p w14:paraId="286DC9F5" w14:textId="77777777" w:rsidR="00394F8F" w:rsidRDefault="00394F8F" w:rsidP="00394F8F">
      <w:pPr>
        <w:spacing w:line="360" w:lineRule="auto"/>
        <w:jc w:val="both"/>
        <w:rPr>
          <w:rtl/>
        </w:rPr>
      </w:pPr>
      <w:r>
        <w:rPr>
          <w:rFonts w:hint="cs"/>
          <w:rtl/>
        </w:rPr>
        <w:tab/>
        <w:t>ה.</w:t>
      </w:r>
      <w:r>
        <w:rPr>
          <w:rFonts w:hint="cs"/>
          <w:rtl/>
        </w:rPr>
        <w:tab/>
      </w:r>
      <w:r w:rsidRPr="008E6361">
        <w:rPr>
          <w:rFonts w:hint="cs"/>
          <w:b/>
          <w:bCs/>
          <w:rtl/>
        </w:rPr>
        <w:t>במסגרת האישום השביעי</w:t>
      </w:r>
      <w:r>
        <w:rPr>
          <w:rFonts w:hint="cs"/>
          <w:rtl/>
        </w:rPr>
        <w:t>, להרשיע את הנאשם בעבירה של:</w:t>
      </w:r>
    </w:p>
    <w:p w14:paraId="16E98B6E" w14:textId="77777777" w:rsidR="00394F8F" w:rsidRDefault="00394F8F" w:rsidP="00394F8F">
      <w:pPr>
        <w:spacing w:line="360" w:lineRule="auto"/>
        <w:jc w:val="both"/>
        <w:rPr>
          <w:rtl/>
        </w:rPr>
      </w:pPr>
      <w:r>
        <w:rPr>
          <w:rFonts w:hint="cs"/>
          <w:rtl/>
        </w:rPr>
        <w:tab/>
      </w:r>
      <w:r>
        <w:rPr>
          <w:rFonts w:hint="cs"/>
          <w:rtl/>
        </w:rPr>
        <w:tab/>
        <w:t xml:space="preserve">(1) ניסיון למעשה מגונה, לפי </w:t>
      </w:r>
      <w:hyperlink r:id="rId491" w:history="1">
        <w:r w:rsidR="00B06F7E" w:rsidRPr="00B06F7E">
          <w:rPr>
            <w:rFonts w:hint="eastAsia"/>
            <w:color w:val="0000FF"/>
            <w:u w:val="single"/>
            <w:rtl/>
          </w:rPr>
          <w:t>סעיף</w:t>
        </w:r>
        <w:r w:rsidR="00B06F7E" w:rsidRPr="00B06F7E">
          <w:rPr>
            <w:color w:val="0000FF"/>
            <w:u w:val="single"/>
            <w:rtl/>
          </w:rPr>
          <w:t xml:space="preserve"> 348(</w:t>
        </w:r>
        <w:r w:rsidR="00B06F7E" w:rsidRPr="00B06F7E">
          <w:rPr>
            <w:rFonts w:hint="eastAsia"/>
            <w:color w:val="0000FF"/>
            <w:u w:val="single"/>
            <w:rtl/>
          </w:rPr>
          <w:t>ג</w:t>
        </w:r>
        <w:r w:rsidR="00B06F7E" w:rsidRPr="00B06F7E">
          <w:rPr>
            <w:color w:val="0000FF"/>
            <w:u w:val="single"/>
            <w:rtl/>
          </w:rPr>
          <w:t>)</w:t>
        </w:r>
      </w:hyperlink>
      <w:r>
        <w:rPr>
          <w:rFonts w:hint="cs"/>
          <w:rtl/>
        </w:rPr>
        <w:t xml:space="preserve"> ביחד עם </w:t>
      </w:r>
      <w:hyperlink r:id="rId492" w:history="1">
        <w:r w:rsidR="00B06F7E" w:rsidRPr="00B06F7E">
          <w:rPr>
            <w:rFonts w:hint="eastAsia"/>
            <w:color w:val="0000FF"/>
            <w:u w:val="single"/>
            <w:rtl/>
          </w:rPr>
          <w:t>סעיף</w:t>
        </w:r>
        <w:r w:rsidR="00B06F7E" w:rsidRPr="00B06F7E">
          <w:rPr>
            <w:color w:val="0000FF"/>
            <w:u w:val="single"/>
            <w:rtl/>
          </w:rPr>
          <w:t xml:space="preserve"> 25</w:t>
        </w:r>
      </w:hyperlink>
      <w:r>
        <w:rPr>
          <w:rFonts w:hint="cs"/>
          <w:rtl/>
        </w:rPr>
        <w:t xml:space="preserve"> ל</w:t>
      </w:r>
      <w:hyperlink r:id="rId493"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1896C31F" w14:textId="77777777" w:rsidR="00394F8F" w:rsidRDefault="00394F8F" w:rsidP="00394F8F">
      <w:pPr>
        <w:spacing w:line="360" w:lineRule="auto"/>
        <w:jc w:val="both"/>
        <w:rPr>
          <w:rtl/>
        </w:rPr>
      </w:pPr>
    </w:p>
    <w:p w14:paraId="6AC82CAA" w14:textId="77777777" w:rsidR="00394F8F" w:rsidRDefault="00394F8F" w:rsidP="00394F8F">
      <w:pPr>
        <w:spacing w:line="360" w:lineRule="auto"/>
        <w:jc w:val="both"/>
        <w:rPr>
          <w:rtl/>
        </w:rPr>
      </w:pPr>
      <w:r>
        <w:rPr>
          <w:rFonts w:hint="cs"/>
          <w:rtl/>
        </w:rPr>
        <w:tab/>
      </w:r>
      <w:r>
        <w:rPr>
          <w:rFonts w:hint="cs"/>
          <w:rtl/>
        </w:rPr>
        <w:tab/>
        <w:t>ולזכות את הנאשם מעבירות של:</w:t>
      </w:r>
    </w:p>
    <w:p w14:paraId="1C665CA3" w14:textId="77777777" w:rsidR="00394F8F" w:rsidRDefault="00394F8F" w:rsidP="00394F8F">
      <w:pPr>
        <w:spacing w:line="360" w:lineRule="auto"/>
        <w:jc w:val="both"/>
        <w:rPr>
          <w:rtl/>
        </w:rPr>
      </w:pPr>
      <w:r>
        <w:rPr>
          <w:rFonts w:hint="cs"/>
          <w:rtl/>
        </w:rPr>
        <w:tab/>
      </w:r>
      <w:r>
        <w:rPr>
          <w:rFonts w:hint="cs"/>
          <w:rtl/>
        </w:rPr>
        <w:tab/>
        <w:t xml:space="preserve">(1) קבלת דבר במרמה, לפי </w:t>
      </w:r>
      <w:hyperlink r:id="rId494" w:history="1">
        <w:r w:rsidR="00B06F7E" w:rsidRPr="00B06F7E">
          <w:rPr>
            <w:rFonts w:hint="eastAsia"/>
            <w:color w:val="0000FF"/>
            <w:u w:val="single"/>
            <w:rtl/>
          </w:rPr>
          <w:t>סעיף</w:t>
        </w:r>
        <w:r w:rsidR="00B06F7E" w:rsidRPr="00B06F7E">
          <w:rPr>
            <w:color w:val="0000FF"/>
            <w:u w:val="single"/>
            <w:rtl/>
          </w:rPr>
          <w:t xml:space="preserve"> 415</w:t>
        </w:r>
      </w:hyperlink>
      <w:r>
        <w:rPr>
          <w:rFonts w:hint="cs"/>
          <w:rtl/>
        </w:rPr>
        <w:t xml:space="preserve"> ל</w:t>
      </w:r>
      <w:hyperlink r:id="rId495"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w:t>
      </w:r>
    </w:p>
    <w:p w14:paraId="1DFC9BD4" w14:textId="77777777" w:rsidR="00394F8F" w:rsidRDefault="00394F8F" w:rsidP="00394F8F">
      <w:pPr>
        <w:spacing w:line="360" w:lineRule="auto"/>
        <w:jc w:val="both"/>
        <w:rPr>
          <w:rtl/>
        </w:rPr>
      </w:pPr>
      <w:r>
        <w:rPr>
          <w:rFonts w:hint="cs"/>
          <w:rtl/>
        </w:rPr>
        <w:tab/>
      </w:r>
      <w:r>
        <w:rPr>
          <w:rFonts w:hint="cs"/>
          <w:rtl/>
        </w:rPr>
        <w:tab/>
        <w:t xml:space="preserve">(2) עושק, לפי </w:t>
      </w:r>
      <w:hyperlink r:id="rId496" w:history="1">
        <w:r w:rsidR="00AF6ECD" w:rsidRPr="00AF6ECD">
          <w:rPr>
            <w:rFonts w:hint="eastAsia"/>
            <w:color w:val="0000FF"/>
            <w:u w:val="single"/>
            <w:rtl/>
          </w:rPr>
          <w:t>סעיף</w:t>
        </w:r>
        <w:r w:rsidR="00AF6ECD" w:rsidRPr="00AF6ECD">
          <w:rPr>
            <w:color w:val="0000FF"/>
            <w:u w:val="single"/>
            <w:rtl/>
          </w:rPr>
          <w:t xml:space="preserve"> 431</w:t>
        </w:r>
      </w:hyperlink>
      <w:r>
        <w:rPr>
          <w:rFonts w:hint="cs"/>
          <w:rtl/>
        </w:rPr>
        <w:t xml:space="preserve"> ל</w:t>
      </w:r>
      <w:hyperlink r:id="rId497"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7EF2D9D8" w14:textId="77777777" w:rsidR="00394F8F" w:rsidRDefault="00394F8F" w:rsidP="00394F8F">
      <w:pPr>
        <w:spacing w:line="360" w:lineRule="auto"/>
        <w:jc w:val="both"/>
        <w:rPr>
          <w:rtl/>
        </w:rPr>
      </w:pPr>
    </w:p>
    <w:p w14:paraId="459C3EC3" w14:textId="77777777" w:rsidR="00394F8F" w:rsidRDefault="00394F8F" w:rsidP="00394F8F">
      <w:pPr>
        <w:spacing w:line="360" w:lineRule="auto"/>
        <w:jc w:val="both"/>
        <w:rPr>
          <w:rtl/>
        </w:rPr>
      </w:pPr>
      <w:r>
        <w:rPr>
          <w:rFonts w:hint="cs"/>
          <w:rtl/>
        </w:rPr>
        <w:tab/>
        <w:t>ו.</w:t>
      </w:r>
      <w:r>
        <w:rPr>
          <w:rFonts w:hint="cs"/>
          <w:rtl/>
        </w:rPr>
        <w:tab/>
      </w:r>
      <w:r w:rsidRPr="008E6361">
        <w:rPr>
          <w:rFonts w:hint="cs"/>
          <w:b/>
          <w:bCs/>
          <w:rtl/>
        </w:rPr>
        <w:t>במסגרת האישום השמיני</w:t>
      </w:r>
      <w:r>
        <w:rPr>
          <w:rFonts w:hint="cs"/>
          <w:rtl/>
        </w:rPr>
        <w:t>, להרשיע את הנאשם בעבירות של:</w:t>
      </w:r>
    </w:p>
    <w:p w14:paraId="16208C18" w14:textId="77777777" w:rsidR="00394F8F" w:rsidRDefault="00394F8F" w:rsidP="00394F8F">
      <w:pPr>
        <w:spacing w:line="360" w:lineRule="auto"/>
        <w:jc w:val="both"/>
        <w:rPr>
          <w:rtl/>
        </w:rPr>
      </w:pPr>
      <w:r>
        <w:rPr>
          <w:rFonts w:hint="cs"/>
          <w:rtl/>
        </w:rPr>
        <w:tab/>
      </w:r>
      <w:r>
        <w:rPr>
          <w:rFonts w:hint="cs"/>
          <w:rtl/>
        </w:rPr>
        <w:tab/>
        <w:t xml:space="preserve">(1) קבלת דבר במרמה בנסיבות מחמירות, לפי </w:t>
      </w:r>
      <w:hyperlink r:id="rId498" w:history="1">
        <w:r w:rsidR="00AF6ECD" w:rsidRPr="00AF6ECD">
          <w:rPr>
            <w:rFonts w:hint="eastAsia"/>
            <w:color w:val="0000FF"/>
            <w:u w:val="single"/>
            <w:rtl/>
          </w:rPr>
          <w:t>סעיף</w:t>
        </w:r>
        <w:r w:rsidR="00AF6ECD" w:rsidRPr="00AF6ECD">
          <w:rPr>
            <w:color w:val="0000FF"/>
            <w:u w:val="single"/>
            <w:rtl/>
          </w:rPr>
          <w:t xml:space="preserve"> 415</w:t>
        </w:r>
      </w:hyperlink>
      <w:r>
        <w:rPr>
          <w:rFonts w:hint="cs"/>
          <w:rtl/>
        </w:rPr>
        <w:t xml:space="preserve"> סיפא ל</w:t>
      </w:r>
      <w:hyperlink r:id="rId499"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79AB329B" w14:textId="77777777" w:rsidR="00394F8F" w:rsidRDefault="00394F8F" w:rsidP="00394F8F">
      <w:pPr>
        <w:spacing w:line="360" w:lineRule="auto"/>
        <w:jc w:val="both"/>
        <w:rPr>
          <w:rtl/>
        </w:rPr>
      </w:pPr>
      <w:r>
        <w:rPr>
          <w:rFonts w:hint="cs"/>
          <w:rtl/>
        </w:rPr>
        <w:tab/>
      </w:r>
      <w:r>
        <w:rPr>
          <w:rFonts w:hint="cs"/>
          <w:rtl/>
        </w:rPr>
        <w:tab/>
        <w:t xml:space="preserve">(2) עושק, לפי </w:t>
      </w:r>
      <w:hyperlink r:id="rId500" w:history="1">
        <w:r w:rsidR="00AF6ECD" w:rsidRPr="00AF6ECD">
          <w:rPr>
            <w:rFonts w:hint="eastAsia"/>
            <w:color w:val="0000FF"/>
            <w:u w:val="single"/>
            <w:rtl/>
          </w:rPr>
          <w:t>סעיף</w:t>
        </w:r>
        <w:r w:rsidR="00AF6ECD" w:rsidRPr="00AF6ECD">
          <w:rPr>
            <w:color w:val="0000FF"/>
            <w:u w:val="single"/>
            <w:rtl/>
          </w:rPr>
          <w:t xml:space="preserve"> 431</w:t>
        </w:r>
      </w:hyperlink>
      <w:r>
        <w:rPr>
          <w:rFonts w:hint="cs"/>
          <w:rtl/>
        </w:rPr>
        <w:t xml:space="preserve"> ל</w:t>
      </w:r>
      <w:hyperlink r:id="rId501"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37C165DC" w14:textId="77777777" w:rsidR="00394F8F" w:rsidRDefault="00394F8F" w:rsidP="00394F8F">
      <w:pPr>
        <w:spacing w:line="360" w:lineRule="auto"/>
        <w:jc w:val="both"/>
        <w:rPr>
          <w:rtl/>
        </w:rPr>
      </w:pPr>
      <w:r>
        <w:rPr>
          <w:rFonts w:hint="cs"/>
          <w:rtl/>
        </w:rPr>
        <w:tab/>
      </w:r>
      <w:r>
        <w:rPr>
          <w:rFonts w:hint="cs"/>
          <w:rtl/>
        </w:rPr>
        <w:tab/>
        <w:t xml:space="preserve">(3) מעשי פזיזות ורשלנות, לפי </w:t>
      </w:r>
      <w:hyperlink r:id="rId502" w:history="1">
        <w:r w:rsidR="00AF6ECD" w:rsidRPr="00AF6ECD">
          <w:rPr>
            <w:rFonts w:hint="eastAsia"/>
            <w:color w:val="0000FF"/>
            <w:u w:val="single"/>
            <w:rtl/>
          </w:rPr>
          <w:t>סעיף</w:t>
        </w:r>
        <w:r w:rsidR="00AF6ECD" w:rsidRPr="00AF6ECD">
          <w:rPr>
            <w:color w:val="0000FF"/>
            <w:u w:val="single"/>
            <w:rtl/>
          </w:rPr>
          <w:t xml:space="preserve"> 338(7)</w:t>
        </w:r>
      </w:hyperlink>
      <w:r>
        <w:rPr>
          <w:rFonts w:hint="cs"/>
          <w:rtl/>
        </w:rPr>
        <w:t xml:space="preserve"> ל</w:t>
      </w:r>
      <w:hyperlink r:id="rId503"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116D8503" w14:textId="77777777" w:rsidR="00394F8F" w:rsidRDefault="00394F8F" w:rsidP="00394F8F">
      <w:pPr>
        <w:spacing w:line="360" w:lineRule="auto"/>
        <w:jc w:val="both"/>
        <w:rPr>
          <w:rtl/>
        </w:rPr>
      </w:pPr>
      <w:r>
        <w:rPr>
          <w:rFonts w:hint="cs"/>
          <w:rtl/>
        </w:rPr>
        <w:tab/>
      </w:r>
    </w:p>
    <w:p w14:paraId="319480A2" w14:textId="77777777" w:rsidR="00394F8F" w:rsidRDefault="00394F8F" w:rsidP="00394F8F">
      <w:pPr>
        <w:spacing w:line="360" w:lineRule="auto"/>
        <w:jc w:val="both"/>
        <w:rPr>
          <w:rtl/>
        </w:rPr>
      </w:pPr>
      <w:r>
        <w:rPr>
          <w:rFonts w:hint="cs"/>
          <w:rtl/>
        </w:rPr>
        <w:tab/>
      </w:r>
      <w:r>
        <w:rPr>
          <w:rFonts w:hint="cs"/>
          <w:rtl/>
        </w:rPr>
        <w:tab/>
        <w:t>ולזכות את הנאשם מעבירה של:</w:t>
      </w:r>
    </w:p>
    <w:p w14:paraId="291797B3" w14:textId="77777777" w:rsidR="00394F8F" w:rsidRDefault="00394F8F" w:rsidP="00394F8F">
      <w:pPr>
        <w:spacing w:line="360" w:lineRule="auto"/>
        <w:jc w:val="both"/>
        <w:rPr>
          <w:rtl/>
        </w:rPr>
      </w:pPr>
      <w:r>
        <w:rPr>
          <w:rFonts w:hint="cs"/>
          <w:rtl/>
        </w:rPr>
        <w:tab/>
      </w:r>
      <w:r>
        <w:rPr>
          <w:rFonts w:hint="cs"/>
          <w:rtl/>
        </w:rPr>
        <w:tab/>
        <w:t xml:space="preserve">(1) ייחוד העיסוק ברפואה, לפי </w:t>
      </w:r>
      <w:hyperlink r:id="rId504" w:history="1">
        <w:r w:rsidR="00AF6ECD" w:rsidRPr="00AF6ECD">
          <w:rPr>
            <w:rFonts w:hint="eastAsia"/>
            <w:color w:val="0000FF"/>
            <w:u w:val="single"/>
            <w:rtl/>
          </w:rPr>
          <w:t>סעיף</w:t>
        </w:r>
        <w:r w:rsidR="00AF6ECD" w:rsidRPr="00AF6ECD">
          <w:rPr>
            <w:color w:val="0000FF"/>
            <w:u w:val="single"/>
            <w:rtl/>
          </w:rPr>
          <w:t xml:space="preserve"> 3(</w:t>
        </w:r>
        <w:r w:rsidR="00AF6ECD" w:rsidRPr="00AF6ECD">
          <w:rPr>
            <w:rFonts w:hint="eastAsia"/>
            <w:color w:val="0000FF"/>
            <w:u w:val="single"/>
            <w:rtl/>
          </w:rPr>
          <w:t>א</w:t>
        </w:r>
        <w:r w:rsidR="00AF6ECD" w:rsidRPr="00AF6ECD">
          <w:rPr>
            <w:color w:val="0000FF"/>
            <w:u w:val="single"/>
            <w:rtl/>
          </w:rPr>
          <w:t>)</w:t>
        </w:r>
      </w:hyperlink>
      <w:r>
        <w:rPr>
          <w:rFonts w:hint="cs"/>
          <w:rtl/>
        </w:rPr>
        <w:t>+</w:t>
      </w:r>
      <w:hyperlink r:id="rId505" w:history="1">
        <w:r w:rsidR="00AF6ECD" w:rsidRPr="00AF6ECD">
          <w:rPr>
            <w:color w:val="0000FF"/>
            <w:u w:val="single"/>
            <w:rtl/>
          </w:rPr>
          <w:t>48</w:t>
        </w:r>
      </w:hyperlink>
      <w:r>
        <w:rPr>
          <w:rFonts w:hint="cs"/>
          <w:rtl/>
        </w:rPr>
        <w:t xml:space="preserve"> ל</w:t>
      </w:r>
      <w:hyperlink r:id="rId506"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0923877F" w14:textId="77777777" w:rsidR="00394F8F" w:rsidRDefault="00394F8F" w:rsidP="00394F8F">
      <w:pPr>
        <w:spacing w:line="360" w:lineRule="auto"/>
        <w:jc w:val="both"/>
        <w:rPr>
          <w:rtl/>
        </w:rPr>
      </w:pPr>
      <w:r>
        <w:rPr>
          <w:rFonts w:hint="cs"/>
          <w:rtl/>
        </w:rPr>
        <w:tab/>
      </w:r>
    </w:p>
    <w:p w14:paraId="3311C1F8" w14:textId="77777777" w:rsidR="00394F8F" w:rsidRDefault="00394F8F" w:rsidP="00394F8F">
      <w:pPr>
        <w:spacing w:line="360" w:lineRule="auto"/>
        <w:ind w:firstLine="720"/>
        <w:jc w:val="both"/>
        <w:rPr>
          <w:rtl/>
        </w:rPr>
      </w:pPr>
      <w:r>
        <w:rPr>
          <w:rFonts w:hint="cs"/>
          <w:rtl/>
        </w:rPr>
        <w:t>ז.</w:t>
      </w:r>
      <w:r>
        <w:rPr>
          <w:rFonts w:hint="cs"/>
          <w:rtl/>
        </w:rPr>
        <w:tab/>
      </w:r>
      <w:r>
        <w:rPr>
          <w:rFonts w:hint="cs"/>
          <w:b/>
          <w:bCs/>
          <w:rtl/>
        </w:rPr>
        <w:t>במסגרת האישום התשיעי</w:t>
      </w:r>
      <w:r>
        <w:rPr>
          <w:rFonts w:hint="cs"/>
          <w:rtl/>
        </w:rPr>
        <w:t>, להרשיע את הנאשם בעבירות של:</w:t>
      </w:r>
    </w:p>
    <w:p w14:paraId="4B4B0EBA" w14:textId="77777777" w:rsidR="00394F8F" w:rsidRDefault="00394F8F" w:rsidP="00394F8F">
      <w:pPr>
        <w:spacing w:line="360" w:lineRule="auto"/>
        <w:jc w:val="both"/>
        <w:rPr>
          <w:rtl/>
        </w:rPr>
      </w:pPr>
      <w:r>
        <w:rPr>
          <w:rFonts w:hint="cs"/>
          <w:b/>
          <w:bCs/>
          <w:rtl/>
        </w:rPr>
        <w:tab/>
      </w:r>
      <w:r>
        <w:rPr>
          <w:rFonts w:hint="cs"/>
          <w:b/>
          <w:bCs/>
          <w:rtl/>
        </w:rPr>
        <w:tab/>
      </w:r>
      <w:r>
        <w:rPr>
          <w:rFonts w:hint="cs"/>
          <w:rtl/>
        </w:rPr>
        <w:t xml:space="preserve">(1) קבלת דבר במרמה בנסיבות מחמירות, לפי </w:t>
      </w:r>
      <w:hyperlink r:id="rId507" w:history="1">
        <w:r w:rsidR="00AF6ECD" w:rsidRPr="00AF6ECD">
          <w:rPr>
            <w:rFonts w:hint="eastAsia"/>
            <w:color w:val="0000FF"/>
            <w:u w:val="single"/>
            <w:rtl/>
          </w:rPr>
          <w:t>סעיף</w:t>
        </w:r>
        <w:r w:rsidR="00AF6ECD" w:rsidRPr="00AF6ECD">
          <w:rPr>
            <w:color w:val="0000FF"/>
            <w:u w:val="single"/>
            <w:rtl/>
          </w:rPr>
          <w:t xml:space="preserve"> 415</w:t>
        </w:r>
      </w:hyperlink>
      <w:r>
        <w:rPr>
          <w:rFonts w:hint="cs"/>
          <w:rtl/>
        </w:rPr>
        <w:t xml:space="preserve"> סיפא ל</w:t>
      </w:r>
      <w:hyperlink r:id="rId508"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1980C1ED" w14:textId="77777777" w:rsidR="00394F8F" w:rsidRDefault="00394F8F" w:rsidP="00394F8F">
      <w:pPr>
        <w:spacing w:line="360" w:lineRule="auto"/>
        <w:jc w:val="both"/>
        <w:rPr>
          <w:rtl/>
        </w:rPr>
      </w:pPr>
      <w:r>
        <w:rPr>
          <w:rFonts w:hint="cs"/>
          <w:rtl/>
        </w:rPr>
        <w:tab/>
      </w:r>
      <w:r>
        <w:rPr>
          <w:rFonts w:hint="cs"/>
          <w:rtl/>
        </w:rPr>
        <w:tab/>
        <w:t xml:space="preserve">(2) עושק, לפי </w:t>
      </w:r>
      <w:hyperlink r:id="rId509" w:history="1">
        <w:r w:rsidR="00AF6ECD" w:rsidRPr="00AF6ECD">
          <w:rPr>
            <w:rFonts w:hint="eastAsia"/>
            <w:color w:val="0000FF"/>
            <w:u w:val="single"/>
            <w:rtl/>
          </w:rPr>
          <w:t>סעיף</w:t>
        </w:r>
        <w:r w:rsidR="00AF6ECD" w:rsidRPr="00AF6ECD">
          <w:rPr>
            <w:color w:val="0000FF"/>
            <w:u w:val="single"/>
            <w:rtl/>
          </w:rPr>
          <w:t xml:space="preserve"> 431</w:t>
        </w:r>
      </w:hyperlink>
      <w:r>
        <w:rPr>
          <w:rFonts w:hint="cs"/>
          <w:rtl/>
        </w:rPr>
        <w:t xml:space="preserve"> ל</w:t>
      </w:r>
      <w:hyperlink r:id="rId510"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7B9C5817" w14:textId="77777777" w:rsidR="00394F8F" w:rsidRDefault="00394F8F" w:rsidP="00394F8F">
      <w:pPr>
        <w:spacing w:line="360" w:lineRule="auto"/>
        <w:jc w:val="both"/>
        <w:rPr>
          <w:rtl/>
        </w:rPr>
      </w:pPr>
      <w:r>
        <w:rPr>
          <w:rFonts w:hint="cs"/>
          <w:rtl/>
        </w:rPr>
        <w:tab/>
      </w:r>
      <w:r>
        <w:rPr>
          <w:rFonts w:hint="cs"/>
          <w:rtl/>
        </w:rPr>
        <w:tab/>
        <w:t xml:space="preserve">(3) מעשי פזיזות ורשלנות, לפי </w:t>
      </w:r>
      <w:hyperlink r:id="rId511" w:history="1">
        <w:r w:rsidR="00AF6ECD" w:rsidRPr="00AF6ECD">
          <w:rPr>
            <w:rFonts w:hint="eastAsia"/>
            <w:color w:val="0000FF"/>
            <w:u w:val="single"/>
            <w:rtl/>
          </w:rPr>
          <w:t>סעיף</w:t>
        </w:r>
        <w:r w:rsidR="00AF6ECD" w:rsidRPr="00AF6ECD">
          <w:rPr>
            <w:color w:val="0000FF"/>
            <w:u w:val="single"/>
            <w:rtl/>
          </w:rPr>
          <w:t xml:space="preserve"> 338(7)</w:t>
        </w:r>
      </w:hyperlink>
      <w:r>
        <w:rPr>
          <w:rFonts w:hint="cs"/>
          <w:rtl/>
        </w:rPr>
        <w:t xml:space="preserve"> ל</w:t>
      </w:r>
      <w:hyperlink r:id="rId512"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37EC76FF" w14:textId="77777777" w:rsidR="00394F8F" w:rsidRDefault="00394F8F" w:rsidP="00394F8F">
      <w:pPr>
        <w:spacing w:line="360" w:lineRule="auto"/>
        <w:jc w:val="both"/>
        <w:rPr>
          <w:rtl/>
        </w:rPr>
      </w:pPr>
    </w:p>
    <w:p w14:paraId="059DEC3B" w14:textId="77777777" w:rsidR="00394F8F" w:rsidRDefault="00394F8F" w:rsidP="00394F8F">
      <w:pPr>
        <w:spacing w:line="360" w:lineRule="auto"/>
        <w:jc w:val="both"/>
        <w:rPr>
          <w:rtl/>
        </w:rPr>
      </w:pPr>
      <w:r>
        <w:rPr>
          <w:rFonts w:hint="cs"/>
          <w:rtl/>
        </w:rPr>
        <w:tab/>
      </w:r>
      <w:r>
        <w:rPr>
          <w:rFonts w:hint="cs"/>
          <w:rtl/>
        </w:rPr>
        <w:tab/>
        <w:t>ולזכות את הנאשם מעבירה של:</w:t>
      </w:r>
    </w:p>
    <w:p w14:paraId="167C53E0" w14:textId="77777777" w:rsidR="00394F8F" w:rsidRDefault="00394F8F" w:rsidP="00394F8F">
      <w:pPr>
        <w:spacing w:line="360" w:lineRule="auto"/>
        <w:jc w:val="both"/>
        <w:rPr>
          <w:rtl/>
        </w:rPr>
      </w:pPr>
      <w:r>
        <w:rPr>
          <w:rFonts w:hint="cs"/>
          <w:rtl/>
        </w:rPr>
        <w:tab/>
      </w:r>
      <w:r>
        <w:rPr>
          <w:rFonts w:hint="cs"/>
          <w:rtl/>
        </w:rPr>
        <w:tab/>
        <w:t xml:space="preserve">(1) ייחוד העיסוק ברפואה, לפי </w:t>
      </w:r>
      <w:hyperlink r:id="rId513" w:history="1">
        <w:r w:rsidR="00C265CA" w:rsidRPr="00C265CA">
          <w:rPr>
            <w:rFonts w:hint="eastAsia"/>
            <w:color w:val="0000FF"/>
            <w:u w:val="single"/>
            <w:rtl/>
          </w:rPr>
          <w:t>סעיף</w:t>
        </w:r>
        <w:r w:rsidR="00C265CA" w:rsidRPr="00C265CA">
          <w:rPr>
            <w:color w:val="0000FF"/>
            <w:u w:val="single"/>
            <w:rtl/>
          </w:rPr>
          <w:t xml:space="preserve"> 3(</w:t>
        </w:r>
        <w:r w:rsidR="00C265CA" w:rsidRPr="00C265CA">
          <w:rPr>
            <w:rFonts w:hint="eastAsia"/>
            <w:color w:val="0000FF"/>
            <w:u w:val="single"/>
            <w:rtl/>
          </w:rPr>
          <w:t>א</w:t>
        </w:r>
        <w:r w:rsidR="00C265CA" w:rsidRPr="00C265CA">
          <w:rPr>
            <w:color w:val="0000FF"/>
            <w:u w:val="single"/>
            <w:rtl/>
          </w:rPr>
          <w:t>)+</w:t>
        </w:r>
      </w:hyperlink>
      <w:hyperlink r:id="rId514" w:history="1">
        <w:r w:rsidR="00AF6ECD" w:rsidRPr="00AF6ECD">
          <w:rPr>
            <w:color w:val="0000FF"/>
            <w:u w:val="single"/>
            <w:rtl/>
          </w:rPr>
          <w:t>48</w:t>
        </w:r>
      </w:hyperlink>
      <w:r>
        <w:rPr>
          <w:rFonts w:hint="cs"/>
          <w:rtl/>
        </w:rPr>
        <w:t xml:space="preserve"> ל</w:t>
      </w:r>
      <w:hyperlink r:id="rId515"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3AAA73F2" w14:textId="77777777" w:rsidR="00394F8F" w:rsidRDefault="00394F8F" w:rsidP="00394F8F">
      <w:pPr>
        <w:spacing w:line="360" w:lineRule="auto"/>
        <w:jc w:val="both"/>
        <w:rPr>
          <w:rtl/>
        </w:rPr>
      </w:pPr>
    </w:p>
    <w:p w14:paraId="382ECDE7" w14:textId="77777777" w:rsidR="00394F8F" w:rsidRDefault="00394F8F" w:rsidP="00394F8F">
      <w:pPr>
        <w:spacing w:line="360" w:lineRule="auto"/>
        <w:jc w:val="both"/>
        <w:rPr>
          <w:rtl/>
        </w:rPr>
      </w:pPr>
      <w:r>
        <w:rPr>
          <w:rFonts w:hint="cs"/>
          <w:rtl/>
        </w:rPr>
        <w:tab/>
        <w:t>ח.</w:t>
      </w:r>
      <w:r>
        <w:rPr>
          <w:rFonts w:hint="cs"/>
          <w:rtl/>
        </w:rPr>
        <w:tab/>
      </w:r>
      <w:r>
        <w:rPr>
          <w:rFonts w:hint="cs"/>
          <w:b/>
          <w:bCs/>
          <w:rtl/>
        </w:rPr>
        <w:t>במסגרת האישום העשירי</w:t>
      </w:r>
      <w:r>
        <w:rPr>
          <w:rFonts w:hint="cs"/>
          <w:rtl/>
        </w:rPr>
        <w:t>, להרשיע את הנאשם בעבירות של:</w:t>
      </w:r>
    </w:p>
    <w:p w14:paraId="769DD93A" w14:textId="77777777" w:rsidR="00394F8F" w:rsidRDefault="00394F8F" w:rsidP="00394F8F">
      <w:pPr>
        <w:spacing w:line="360" w:lineRule="auto"/>
        <w:jc w:val="both"/>
        <w:rPr>
          <w:rtl/>
        </w:rPr>
      </w:pPr>
      <w:r>
        <w:rPr>
          <w:rFonts w:hint="cs"/>
          <w:b/>
          <w:bCs/>
          <w:rtl/>
        </w:rPr>
        <w:tab/>
      </w:r>
      <w:r>
        <w:rPr>
          <w:rFonts w:hint="cs"/>
          <w:b/>
          <w:bCs/>
          <w:rtl/>
        </w:rPr>
        <w:tab/>
      </w:r>
      <w:r>
        <w:rPr>
          <w:rFonts w:hint="cs"/>
          <w:rtl/>
        </w:rPr>
        <w:t xml:space="preserve">(1) קבלת דבר במרמה בנסיבות מחמירות, לפי </w:t>
      </w:r>
      <w:hyperlink r:id="rId516" w:history="1">
        <w:r w:rsidR="008534FD" w:rsidRPr="008534FD">
          <w:rPr>
            <w:rFonts w:hint="eastAsia"/>
            <w:color w:val="0000FF"/>
            <w:u w:val="single"/>
            <w:rtl/>
          </w:rPr>
          <w:t>סעיף</w:t>
        </w:r>
        <w:r w:rsidR="008534FD" w:rsidRPr="008534FD">
          <w:rPr>
            <w:color w:val="0000FF"/>
            <w:u w:val="single"/>
            <w:rtl/>
          </w:rPr>
          <w:t xml:space="preserve"> 415</w:t>
        </w:r>
      </w:hyperlink>
      <w:r>
        <w:rPr>
          <w:rFonts w:hint="cs"/>
          <w:rtl/>
        </w:rPr>
        <w:t xml:space="preserve"> סיפא ל</w:t>
      </w:r>
      <w:hyperlink r:id="rId517"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20A37CC2" w14:textId="77777777" w:rsidR="00394F8F" w:rsidRDefault="00394F8F" w:rsidP="00394F8F">
      <w:pPr>
        <w:spacing w:line="360" w:lineRule="auto"/>
        <w:jc w:val="both"/>
        <w:rPr>
          <w:rtl/>
        </w:rPr>
      </w:pPr>
      <w:r>
        <w:rPr>
          <w:rFonts w:hint="cs"/>
          <w:rtl/>
        </w:rPr>
        <w:tab/>
      </w:r>
      <w:r>
        <w:rPr>
          <w:rFonts w:hint="cs"/>
          <w:rtl/>
        </w:rPr>
        <w:tab/>
        <w:t xml:space="preserve">(2) עושק, לפי </w:t>
      </w:r>
      <w:hyperlink r:id="rId518" w:history="1">
        <w:r w:rsidR="008534FD" w:rsidRPr="008534FD">
          <w:rPr>
            <w:rFonts w:hint="eastAsia"/>
            <w:color w:val="0000FF"/>
            <w:u w:val="single"/>
            <w:rtl/>
          </w:rPr>
          <w:t>סעיף</w:t>
        </w:r>
        <w:r w:rsidR="008534FD" w:rsidRPr="008534FD">
          <w:rPr>
            <w:color w:val="0000FF"/>
            <w:u w:val="single"/>
            <w:rtl/>
          </w:rPr>
          <w:t xml:space="preserve"> 431</w:t>
        </w:r>
      </w:hyperlink>
      <w:r>
        <w:rPr>
          <w:rFonts w:hint="cs"/>
          <w:rtl/>
        </w:rPr>
        <w:t xml:space="preserve"> ל</w:t>
      </w:r>
      <w:hyperlink r:id="rId519"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3AF5ED87" w14:textId="77777777" w:rsidR="00394F8F" w:rsidRDefault="00394F8F" w:rsidP="00394F8F">
      <w:pPr>
        <w:spacing w:line="360" w:lineRule="auto"/>
        <w:jc w:val="both"/>
        <w:rPr>
          <w:rtl/>
        </w:rPr>
      </w:pPr>
    </w:p>
    <w:p w14:paraId="07A61FB9" w14:textId="77777777" w:rsidR="00394F8F" w:rsidRDefault="00394F8F" w:rsidP="00394F8F">
      <w:pPr>
        <w:spacing w:line="360" w:lineRule="auto"/>
        <w:jc w:val="both"/>
        <w:rPr>
          <w:rtl/>
        </w:rPr>
      </w:pPr>
      <w:r>
        <w:rPr>
          <w:rFonts w:hint="cs"/>
          <w:rtl/>
        </w:rPr>
        <w:tab/>
      </w:r>
      <w:r>
        <w:rPr>
          <w:rFonts w:hint="cs"/>
          <w:rtl/>
        </w:rPr>
        <w:tab/>
        <w:t>ולזכות את הנאשם מעבירה של:</w:t>
      </w:r>
    </w:p>
    <w:p w14:paraId="0B1BC138" w14:textId="77777777" w:rsidR="00394F8F" w:rsidRDefault="00394F8F" w:rsidP="00394F8F">
      <w:pPr>
        <w:spacing w:line="360" w:lineRule="auto"/>
        <w:jc w:val="both"/>
        <w:rPr>
          <w:rtl/>
        </w:rPr>
      </w:pPr>
      <w:r>
        <w:rPr>
          <w:rFonts w:hint="cs"/>
          <w:rtl/>
        </w:rPr>
        <w:tab/>
      </w:r>
      <w:r>
        <w:rPr>
          <w:rFonts w:hint="cs"/>
          <w:rtl/>
        </w:rPr>
        <w:tab/>
        <w:t xml:space="preserve">(1) ייחוד העיסוק ברפואה, לפי </w:t>
      </w:r>
      <w:hyperlink r:id="rId520" w:history="1">
        <w:r w:rsidR="00C265CA" w:rsidRPr="00C265CA">
          <w:rPr>
            <w:rStyle w:val="Hyperlink"/>
            <w:rFonts w:hint="eastAsia"/>
            <w:rtl/>
          </w:rPr>
          <w:t>סעיף</w:t>
        </w:r>
        <w:r w:rsidR="00C265CA" w:rsidRPr="00C265CA">
          <w:rPr>
            <w:rStyle w:val="Hyperlink"/>
            <w:rtl/>
          </w:rPr>
          <w:t xml:space="preserve"> 3(</w:t>
        </w:r>
        <w:r w:rsidR="00C265CA" w:rsidRPr="00C265CA">
          <w:rPr>
            <w:rStyle w:val="Hyperlink"/>
            <w:rFonts w:hint="eastAsia"/>
            <w:rtl/>
          </w:rPr>
          <w:t>א</w:t>
        </w:r>
        <w:r w:rsidR="00C265CA" w:rsidRPr="00C265CA">
          <w:rPr>
            <w:rStyle w:val="Hyperlink"/>
            <w:rtl/>
          </w:rPr>
          <w:t>)</w:t>
        </w:r>
      </w:hyperlink>
      <w:r w:rsidR="008534FD" w:rsidRPr="00C265CA">
        <w:rPr>
          <w:rtl/>
        </w:rPr>
        <w:t>+</w:t>
      </w:r>
      <w:hyperlink r:id="rId521" w:history="1">
        <w:r w:rsidR="00C265CA" w:rsidRPr="00C265CA">
          <w:rPr>
            <w:color w:val="0000FF"/>
            <w:u w:val="single"/>
            <w:rtl/>
          </w:rPr>
          <w:t>48</w:t>
        </w:r>
      </w:hyperlink>
      <w:r>
        <w:rPr>
          <w:rFonts w:hint="cs"/>
          <w:rtl/>
        </w:rPr>
        <w:t xml:space="preserve"> ל</w:t>
      </w:r>
      <w:hyperlink r:id="rId522"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42D03FFC" w14:textId="77777777" w:rsidR="00394F8F" w:rsidRDefault="00394F8F" w:rsidP="00394F8F">
      <w:pPr>
        <w:spacing w:line="360" w:lineRule="auto"/>
        <w:jc w:val="both"/>
        <w:rPr>
          <w:rtl/>
        </w:rPr>
      </w:pPr>
    </w:p>
    <w:p w14:paraId="4A337AB1" w14:textId="77777777" w:rsidR="00394F8F" w:rsidRDefault="00394F8F" w:rsidP="00394F8F">
      <w:pPr>
        <w:spacing w:line="360" w:lineRule="auto"/>
        <w:jc w:val="both"/>
        <w:rPr>
          <w:rtl/>
        </w:rPr>
      </w:pPr>
      <w:r>
        <w:rPr>
          <w:rFonts w:hint="cs"/>
          <w:rtl/>
        </w:rPr>
        <w:tab/>
        <w:t>ט.</w:t>
      </w:r>
      <w:r>
        <w:rPr>
          <w:rFonts w:hint="cs"/>
          <w:rtl/>
        </w:rPr>
        <w:tab/>
      </w:r>
      <w:r w:rsidRPr="008E6361">
        <w:rPr>
          <w:rFonts w:hint="cs"/>
          <w:b/>
          <w:bCs/>
          <w:rtl/>
        </w:rPr>
        <w:t>במסגרת האישום האחד עשר</w:t>
      </w:r>
      <w:r>
        <w:rPr>
          <w:rFonts w:hint="cs"/>
          <w:rtl/>
        </w:rPr>
        <w:t>, להרשיע את הנאשם בעבירות של:</w:t>
      </w:r>
    </w:p>
    <w:p w14:paraId="33F6B177" w14:textId="77777777" w:rsidR="00394F8F" w:rsidRDefault="00394F8F" w:rsidP="00394F8F">
      <w:pPr>
        <w:spacing w:line="360" w:lineRule="auto"/>
        <w:jc w:val="both"/>
        <w:rPr>
          <w:rtl/>
        </w:rPr>
      </w:pPr>
      <w:r>
        <w:rPr>
          <w:rFonts w:hint="cs"/>
          <w:b/>
          <w:bCs/>
          <w:rtl/>
        </w:rPr>
        <w:tab/>
      </w:r>
      <w:r>
        <w:rPr>
          <w:rFonts w:hint="cs"/>
          <w:b/>
          <w:bCs/>
          <w:rtl/>
        </w:rPr>
        <w:tab/>
      </w:r>
      <w:r>
        <w:rPr>
          <w:rFonts w:hint="cs"/>
          <w:rtl/>
        </w:rPr>
        <w:t xml:space="preserve">(1) קבלת דבר במרמה בנסיבות מחמירות, לפי </w:t>
      </w:r>
      <w:hyperlink r:id="rId523" w:history="1">
        <w:r w:rsidR="008534FD" w:rsidRPr="008534FD">
          <w:rPr>
            <w:rFonts w:hint="eastAsia"/>
            <w:color w:val="0000FF"/>
            <w:u w:val="single"/>
            <w:rtl/>
          </w:rPr>
          <w:t>סעיף</w:t>
        </w:r>
        <w:r w:rsidR="008534FD" w:rsidRPr="008534FD">
          <w:rPr>
            <w:color w:val="0000FF"/>
            <w:u w:val="single"/>
            <w:rtl/>
          </w:rPr>
          <w:t xml:space="preserve"> 415</w:t>
        </w:r>
      </w:hyperlink>
      <w:r>
        <w:rPr>
          <w:rFonts w:hint="cs"/>
          <w:rtl/>
        </w:rPr>
        <w:t xml:space="preserve"> סיפא ל</w:t>
      </w:r>
      <w:hyperlink r:id="rId524"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1A0301EB" w14:textId="77777777" w:rsidR="00394F8F" w:rsidRDefault="00394F8F" w:rsidP="00394F8F">
      <w:pPr>
        <w:spacing w:line="360" w:lineRule="auto"/>
        <w:jc w:val="both"/>
        <w:rPr>
          <w:rtl/>
        </w:rPr>
      </w:pPr>
      <w:r>
        <w:rPr>
          <w:rFonts w:hint="cs"/>
          <w:rtl/>
        </w:rPr>
        <w:tab/>
      </w:r>
      <w:r>
        <w:rPr>
          <w:rFonts w:hint="cs"/>
          <w:rtl/>
        </w:rPr>
        <w:tab/>
        <w:t xml:space="preserve">(2) עושק, לפי </w:t>
      </w:r>
      <w:hyperlink r:id="rId525" w:history="1">
        <w:r w:rsidR="008534FD" w:rsidRPr="008534FD">
          <w:rPr>
            <w:rFonts w:hint="eastAsia"/>
            <w:color w:val="0000FF"/>
            <w:u w:val="single"/>
            <w:rtl/>
          </w:rPr>
          <w:t>סעיף</w:t>
        </w:r>
        <w:r w:rsidR="008534FD" w:rsidRPr="008534FD">
          <w:rPr>
            <w:color w:val="0000FF"/>
            <w:u w:val="single"/>
            <w:rtl/>
          </w:rPr>
          <w:t xml:space="preserve"> 431</w:t>
        </w:r>
      </w:hyperlink>
      <w:r>
        <w:rPr>
          <w:rFonts w:hint="cs"/>
          <w:rtl/>
        </w:rPr>
        <w:t xml:space="preserve"> ל</w:t>
      </w:r>
      <w:hyperlink r:id="rId526"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006D4621" w14:textId="77777777" w:rsidR="00394F8F" w:rsidRDefault="00394F8F" w:rsidP="00394F8F">
      <w:pPr>
        <w:spacing w:line="360" w:lineRule="auto"/>
        <w:jc w:val="both"/>
        <w:rPr>
          <w:rtl/>
        </w:rPr>
      </w:pPr>
    </w:p>
    <w:p w14:paraId="7B28047A" w14:textId="77777777" w:rsidR="00394F8F" w:rsidRDefault="00394F8F" w:rsidP="00394F8F">
      <w:pPr>
        <w:spacing w:line="360" w:lineRule="auto"/>
        <w:jc w:val="both"/>
        <w:rPr>
          <w:rtl/>
        </w:rPr>
      </w:pPr>
      <w:r>
        <w:rPr>
          <w:rFonts w:hint="cs"/>
          <w:rtl/>
        </w:rPr>
        <w:tab/>
      </w:r>
      <w:r>
        <w:rPr>
          <w:rFonts w:hint="cs"/>
          <w:rtl/>
        </w:rPr>
        <w:tab/>
        <w:t>ולזכות את הנאשם מעבירה של:</w:t>
      </w:r>
    </w:p>
    <w:p w14:paraId="4940A7C5" w14:textId="77777777" w:rsidR="00394F8F" w:rsidRDefault="00394F8F" w:rsidP="00394F8F">
      <w:pPr>
        <w:spacing w:line="360" w:lineRule="auto"/>
        <w:jc w:val="both"/>
        <w:rPr>
          <w:rtl/>
        </w:rPr>
      </w:pPr>
      <w:r>
        <w:rPr>
          <w:rFonts w:hint="cs"/>
          <w:rtl/>
        </w:rPr>
        <w:tab/>
      </w:r>
      <w:r>
        <w:rPr>
          <w:rFonts w:hint="cs"/>
          <w:rtl/>
        </w:rPr>
        <w:tab/>
        <w:t xml:space="preserve">(1) ייחוד העיסוק ברפואה, לפי </w:t>
      </w:r>
      <w:hyperlink r:id="rId527" w:history="1">
        <w:r w:rsidR="00774DBA" w:rsidRPr="00774DBA">
          <w:rPr>
            <w:rFonts w:hint="eastAsia"/>
            <w:color w:val="0000FF"/>
            <w:u w:val="single"/>
            <w:rtl/>
          </w:rPr>
          <w:t>סעיף</w:t>
        </w:r>
        <w:r w:rsidR="00774DBA" w:rsidRPr="00774DBA">
          <w:rPr>
            <w:color w:val="0000FF"/>
            <w:u w:val="single"/>
            <w:rtl/>
          </w:rPr>
          <w:t xml:space="preserve"> 3(</w:t>
        </w:r>
        <w:r w:rsidR="00774DBA" w:rsidRPr="00774DBA">
          <w:rPr>
            <w:rFonts w:hint="eastAsia"/>
            <w:color w:val="0000FF"/>
            <w:u w:val="single"/>
            <w:rtl/>
          </w:rPr>
          <w:t>א</w:t>
        </w:r>
        <w:r w:rsidR="00774DBA" w:rsidRPr="00774DBA">
          <w:rPr>
            <w:color w:val="0000FF"/>
            <w:u w:val="single"/>
            <w:rtl/>
          </w:rPr>
          <w:t>)</w:t>
        </w:r>
      </w:hyperlink>
      <w:r w:rsidR="008534FD" w:rsidRPr="00774DBA">
        <w:rPr>
          <w:rtl/>
        </w:rPr>
        <w:t>+</w:t>
      </w:r>
      <w:hyperlink r:id="rId528" w:history="1">
        <w:r w:rsidR="00774DBA" w:rsidRPr="00774DBA">
          <w:rPr>
            <w:color w:val="0000FF"/>
            <w:u w:val="single"/>
            <w:rtl/>
          </w:rPr>
          <w:t>48</w:t>
        </w:r>
      </w:hyperlink>
      <w:r>
        <w:rPr>
          <w:rFonts w:hint="cs"/>
          <w:rtl/>
        </w:rPr>
        <w:t xml:space="preserve"> ל</w:t>
      </w:r>
      <w:hyperlink r:id="rId529"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507101B7" w14:textId="77777777" w:rsidR="00394F8F" w:rsidRDefault="00394F8F" w:rsidP="00394F8F">
      <w:pPr>
        <w:spacing w:line="360" w:lineRule="auto"/>
        <w:jc w:val="both"/>
        <w:rPr>
          <w:rtl/>
        </w:rPr>
      </w:pPr>
    </w:p>
    <w:p w14:paraId="1A5B9875" w14:textId="77777777" w:rsidR="00394F8F" w:rsidRDefault="00394F8F" w:rsidP="00394F8F">
      <w:pPr>
        <w:spacing w:line="360" w:lineRule="auto"/>
        <w:jc w:val="both"/>
        <w:rPr>
          <w:rtl/>
        </w:rPr>
      </w:pPr>
      <w:r>
        <w:rPr>
          <w:rFonts w:hint="cs"/>
          <w:rtl/>
        </w:rPr>
        <w:tab/>
        <w:t>י.</w:t>
      </w:r>
      <w:r>
        <w:rPr>
          <w:rFonts w:hint="cs"/>
          <w:rtl/>
        </w:rPr>
        <w:tab/>
      </w:r>
      <w:r>
        <w:rPr>
          <w:rFonts w:hint="cs"/>
          <w:b/>
          <w:bCs/>
          <w:rtl/>
        </w:rPr>
        <w:t>במסגרת האישום השנים עשר</w:t>
      </w:r>
      <w:r>
        <w:rPr>
          <w:rFonts w:hint="cs"/>
          <w:rtl/>
        </w:rPr>
        <w:t>, להרשיע את הנאשם בעבירות של:</w:t>
      </w:r>
    </w:p>
    <w:p w14:paraId="46F48537" w14:textId="77777777" w:rsidR="00394F8F" w:rsidRDefault="00394F8F" w:rsidP="00394F8F">
      <w:pPr>
        <w:spacing w:line="360" w:lineRule="auto"/>
        <w:jc w:val="both"/>
        <w:rPr>
          <w:rtl/>
        </w:rPr>
      </w:pPr>
      <w:r>
        <w:rPr>
          <w:rFonts w:hint="cs"/>
          <w:b/>
          <w:bCs/>
          <w:rtl/>
        </w:rPr>
        <w:tab/>
      </w:r>
      <w:r>
        <w:rPr>
          <w:rFonts w:hint="cs"/>
          <w:b/>
          <w:bCs/>
          <w:rtl/>
        </w:rPr>
        <w:tab/>
      </w:r>
      <w:r>
        <w:rPr>
          <w:rFonts w:hint="cs"/>
          <w:rtl/>
        </w:rPr>
        <w:t xml:space="preserve">(1) קבלת דבר במרמה בנסיבות מחמירות, לפי </w:t>
      </w:r>
      <w:hyperlink r:id="rId530" w:history="1">
        <w:r w:rsidR="008534FD" w:rsidRPr="008534FD">
          <w:rPr>
            <w:rFonts w:hint="eastAsia"/>
            <w:color w:val="0000FF"/>
            <w:u w:val="single"/>
            <w:rtl/>
          </w:rPr>
          <w:t>סעיף</w:t>
        </w:r>
        <w:r w:rsidR="008534FD" w:rsidRPr="008534FD">
          <w:rPr>
            <w:color w:val="0000FF"/>
            <w:u w:val="single"/>
            <w:rtl/>
          </w:rPr>
          <w:t xml:space="preserve"> 415</w:t>
        </w:r>
      </w:hyperlink>
      <w:r>
        <w:rPr>
          <w:rFonts w:hint="cs"/>
          <w:rtl/>
        </w:rPr>
        <w:t xml:space="preserve"> סיפא ל</w:t>
      </w:r>
      <w:hyperlink r:id="rId531"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2DA7581D" w14:textId="77777777" w:rsidR="00394F8F" w:rsidRDefault="00394F8F" w:rsidP="00394F8F">
      <w:pPr>
        <w:spacing w:line="360" w:lineRule="auto"/>
        <w:jc w:val="both"/>
        <w:rPr>
          <w:rtl/>
        </w:rPr>
      </w:pPr>
      <w:r>
        <w:rPr>
          <w:rFonts w:hint="cs"/>
          <w:rtl/>
        </w:rPr>
        <w:tab/>
      </w:r>
      <w:r>
        <w:rPr>
          <w:rFonts w:hint="cs"/>
          <w:rtl/>
        </w:rPr>
        <w:tab/>
        <w:t xml:space="preserve">(2) עושק, לפי </w:t>
      </w:r>
      <w:hyperlink r:id="rId532" w:history="1">
        <w:r w:rsidR="008534FD" w:rsidRPr="008534FD">
          <w:rPr>
            <w:rFonts w:hint="eastAsia"/>
            <w:color w:val="0000FF"/>
            <w:u w:val="single"/>
            <w:rtl/>
          </w:rPr>
          <w:t>סעיף</w:t>
        </w:r>
        <w:r w:rsidR="008534FD" w:rsidRPr="008534FD">
          <w:rPr>
            <w:color w:val="0000FF"/>
            <w:u w:val="single"/>
            <w:rtl/>
          </w:rPr>
          <w:t xml:space="preserve"> 431</w:t>
        </w:r>
      </w:hyperlink>
      <w:r>
        <w:rPr>
          <w:rFonts w:hint="cs"/>
          <w:rtl/>
        </w:rPr>
        <w:t xml:space="preserve"> ל</w:t>
      </w:r>
      <w:hyperlink r:id="rId533"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07EC0ECE" w14:textId="77777777" w:rsidR="00394F8F" w:rsidRDefault="00394F8F" w:rsidP="00394F8F">
      <w:pPr>
        <w:spacing w:line="360" w:lineRule="auto"/>
        <w:jc w:val="both"/>
        <w:rPr>
          <w:rtl/>
        </w:rPr>
      </w:pPr>
    </w:p>
    <w:p w14:paraId="0600A625" w14:textId="77777777" w:rsidR="00394F8F" w:rsidRDefault="00394F8F" w:rsidP="00394F8F">
      <w:pPr>
        <w:spacing w:line="360" w:lineRule="auto"/>
        <w:jc w:val="both"/>
        <w:rPr>
          <w:rtl/>
        </w:rPr>
      </w:pPr>
      <w:r>
        <w:rPr>
          <w:rFonts w:hint="cs"/>
          <w:rtl/>
        </w:rPr>
        <w:tab/>
      </w:r>
      <w:r>
        <w:rPr>
          <w:rFonts w:hint="cs"/>
          <w:rtl/>
        </w:rPr>
        <w:tab/>
        <w:t>ולזכות את הנאשם מעבירה של:</w:t>
      </w:r>
    </w:p>
    <w:p w14:paraId="61F27A7C" w14:textId="77777777" w:rsidR="00394F8F" w:rsidRDefault="00394F8F" w:rsidP="00394F8F">
      <w:pPr>
        <w:spacing w:line="360" w:lineRule="auto"/>
        <w:jc w:val="both"/>
        <w:rPr>
          <w:rtl/>
        </w:rPr>
      </w:pPr>
      <w:r>
        <w:rPr>
          <w:rFonts w:hint="cs"/>
          <w:rtl/>
        </w:rPr>
        <w:tab/>
      </w:r>
      <w:r>
        <w:rPr>
          <w:rFonts w:hint="cs"/>
          <w:rtl/>
        </w:rPr>
        <w:tab/>
        <w:t xml:space="preserve">(1) ייחוד העיסוק ברפואה, לפי </w:t>
      </w:r>
      <w:hyperlink r:id="rId534" w:history="1">
        <w:r w:rsidR="00C265CA" w:rsidRPr="00C265CA">
          <w:rPr>
            <w:rFonts w:hint="eastAsia"/>
            <w:color w:val="0000FF"/>
            <w:u w:val="single"/>
            <w:rtl/>
          </w:rPr>
          <w:t>סעיף</w:t>
        </w:r>
        <w:r w:rsidR="00C265CA" w:rsidRPr="00C265CA">
          <w:rPr>
            <w:color w:val="0000FF"/>
            <w:u w:val="single"/>
            <w:rtl/>
          </w:rPr>
          <w:t xml:space="preserve"> 3(</w:t>
        </w:r>
        <w:r w:rsidR="00C265CA" w:rsidRPr="00C265CA">
          <w:rPr>
            <w:rFonts w:hint="eastAsia"/>
            <w:color w:val="0000FF"/>
            <w:u w:val="single"/>
            <w:rtl/>
          </w:rPr>
          <w:t>א</w:t>
        </w:r>
        <w:r w:rsidR="00C265CA" w:rsidRPr="00C265CA">
          <w:rPr>
            <w:color w:val="0000FF"/>
            <w:u w:val="single"/>
            <w:rtl/>
          </w:rPr>
          <w:t>)</w:t>
        </w:r>
      </w:hyperlink>
      <w:r w:rsidR="00C265CA" w:rsidRPr="00C265CA">
        <w:rPr>
          <w:rtl/>
        </w:rPr>
        <w:t>+</w:t>
      </w:r>
      <w:hyperlink r:id="rId535" w:history="1">
        <w:r w:rsidR="00C265CA" w:rsidRPr="00C265CA">
          <w:rPr>
            <w:color w:val="0000FF"/>
            <w:u w:val="single"/>
            <w:rtl/>
          </w:rPr>
          <w:t>48</w:t>
        </w:r>
      </w:hyperlink>
      <w:r>
        <w:rPr>
          <w:rFonts w:hint="cs"/>
          <w:rtl/>
        </w:rPr>
        <w:t xml:space="preserve"> ל</w:t>
      </w:r>
      <w:hyperlink r:id="rId536"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2E51C4DC" w14:textId="77777777" w:rsidR="00394F8F" w:rsidRDefault="00394F8F" w:rsidP="00394F8F">
      <w:pPr>
        <w:spacing w:line="360" w:lineRule="auto"/>
        <w:jc w:val="both"/>
        <w:rPr>
          <w:rtl/>
        </w:rPr>
      </w:pPr>
    </w:p>
    <w:p w14:paraId="11F9EF49" w14:textId="77777777" w:rsidR="00394F8F" w:rsidRDefault="00394F8F" w:rsidP="00394F8F">
      <w:pPr>
        <w:spacing w:line="360" w:lineRule="auto"/>
        <w:jc w:val="both"/>
        <w:rPr>
          <w:rtl/>
        </w:rPr>
      </w:pPr>
      <w:r>
        <w:rPr>
          <w:rFonts w:hint="cs"/>
          <w:rtl/>
        </w:rPr>
        <w:tab/>
        <w:t>יא.</w:t>
      </w:r>
      <w:r>
        <w:rPr>
          <w:rFonts w:hint="cs"/>
          <w:rtl/>
        </w:rPr>
        <w:tab/>
      </w:r>
      <w:r>
        <w:rPr>
          <w:rFonts w:hint="cs"/>
          <w:b/>
          <w:bCs/>
          <w:rtl/>
        </w:rPr>
        <w:t>במסגרת האישום השלושה עשר</w:t>
      </w:r>
      <w:r>
        <w:rPr>
          <w:rFonts w:hint="cs"/>
          <w:rtl/>
        </w:rPr>
        <w:t>, להרשיע  את הנאשם בעבירות של:</w:t>
      </w:r>
    </w:p>
    <w:p w14:paraId="3C5D824F" w14:textId="77777777" w:rsidR="00394F8F" w:rsidRDefault="00394F8F" w:rsidP="00394F8F">
      <w:pPr>
        <w:spacing w:line="360" w:lineRule="auto"/>
        <w:jc w:val="both"/>
        <w:rPr>
          <w:rtl/>
        </w:rPr>
      </w:pPr>
      <w:r>
        <w:rPr>
          <w:rFonts w:hint="cs"/>
          <w:b/>
          <w:bCs/>
          <w:rtl/>
        </w:rPr>
        <w:tab/>
      </w:r>
      <w:r>
        <w:rPr>
          <w:rFonts w:hint="cs"/>
          <w:b/>
          <w:bCs/>
          <w:rtl/>
        </w:rPr>
        <w:tab/>
      </w:r>
      <w:r>
        <w:rPr>
          <w:rFonts w:hint="cs"/>
          <w:rtl/>
        </w:rPr>
        <w:t xml:space="preserve">(1) קבלת דבר במרמה בנסיבות מחמירות, לפי </w:t>
      </w:r>
      <w:hyperlink r:id="rId537" w:history="1">
        <w:r w:rsidR="008534FD" w:rsidRPr="008534FD">
          <w:rPr>
            <w:rFonts w:hint="eastAsia"/>
            <w:color w:val="0000FF"/>
            <w:u w:val="single"/>
            <w:rtl/>
          </w:rPr>
          <w:t>סעיף</w:t>
        </w:r>
        <w:r w:rsidR="008534FD" w:rsidRPr="008534FD">
          <w:rPr>
            <w:color w:val="0000FF"/>
            <w:u w:val="single"/>
            <w:rtl/>
          </w:rPr>
          <w:t xml:space="preserve"> 415</w:t>
        </w:r>
      </w:hyperlink>
      <w:r>
        <w:rPr>
          <w:rFonts w:hint="cs"/>
          <w:rtl/>
        </w:rPr>
        <w:t xml:space="preserve"> סיפא ל</w:t>
      </w:r>
      <w:hyperlink r:id="rId538"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6A5CF2C7" w14:textId="77777777" w:rsidR="00394F8F" w:rsidRDefault="00394F8F" w:rsidP="00394F8F">
      <w:pPr>
        <w:spacing w:line="360" w:lineRule="auto"/>
        <w:jc w:val="both"/>
        <w:rPr>
          <w:rtl/>
        </w:rPr>
      </w:pPr>
      <w:r>
        <w:rPr>
          <w:rFonts w:hint="cs"/>
          <w:rtl/>
        </w:rPr>
        <w:tab/>
      </w:r>
      <w:r>
        <w:rPr>
          <w:rFonts w:hint="cs"/>
          <w:rtl/>
        </w:rPr>
        <w:tab/>
        <w:t xml:space="preserve">(2) עושק, לפי </w:t>
      </w:r>
      <w:hyperlink r:id="rId539" w:history="1">
        <w:r w:rsidR="008534FD" w:rsidRPr="008534FD">
          <w:rPr>
            <w:rFonts w:hint="eastAsia"/>
            <w:color w:val="0000FF"/>
            <w:u w:val="single"/>
            <w:rtl/>
          </w:rPr>
          <w:t>סעיף</w:t>
        </w:r>
        <w:r w:rsidR="008534FD" w:rsidRPr="008534FD">
          <w:rPr>
            <w:color w:val="0000FF"/>
            <w:u w:val="single"/>
            <w:rtl/>
          </w:rPr>
          <w:t xml:space="preserve"> 431</w:t>
        </w:r>
      </w:hyperlink>
      <w:r>
        <w:rPr>
          <w:rFonts w:hint="cs"/>
          <w:rtl/>
        </w:rPr>
        <w:t xml:space="preserve"> ל</w:t>
      </w:r>
      <w:hyperlink r:id="rId540"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0ADAB395" w14:textId="77777777" w:rsidR="00394F8F" w:rsidRDefault="00394F8F" w:rsidP="00394F8F">
      <w:pPr>
        <w:spacing w:line="360" w:lineRule="auto"/>
        <w:jc w:val="both"/>
        <w:rPr>
          <w:rtl/>
        </w:rPr>
      </w:pPr>
    </w:p>
    <w:p w14:paraId="03281534" w14:textId="77777777" w:rsidR="00394F8F" w:rsidRDefault="00394F8F" w:rsidP="00394F8F">
      <w:pPr>
        <w:spacing w:line="360" w:lineRule="auto"/>
        <w:jc w:val="both"/>
        <w:rPr>
          <w:rtl/>
        </w:rPr>
      </w:pPr>
      <w:r>
        <w:rPr>
          <w:rFonts w:hint="cs"/>
          <w:rtl/>
        </w:rPr>
        <w:tab/>
      </w:r>
      <w:r>
        <w:rPr>
          <w:rFonts w:hint="cs"/>
          <w:rtl/>
        </w:rPr>
        <w:tab/>
        <w:t>ולזכות את הנאשם מעבירה של:</w:t>
      </w:r>
    </w:p>
    <w:p w14:paraId="33C2169A" w14:textId="77777777" w:rsidR="00394F8F" w:rsidRDefault="00394F8F" w:rsidP="00394F8F">
      <w:pPr>
        <w:spacing w:line="360" w:lineRule="auto"/>
        <w:jc w:val="both"/>
        <w:rPr>
          <w:rtl/>
        </w:rPr>
      </w:pPr>
      <w:r>
        <w:rPr>
          <w:rFonts w:hint="cs"/>
          <w:rtl/>
        </w:rPr>
        <w:tab/>
      </w:r>
      <w:r>
        <w:rPr>
          <w:rFonts w:hint="cs"/>
          <w:rtl/>
        </w:rPr>
        <w:tab/>
        <w:t xml:space="preserve">(1) ייחוד העיסוק ברפואה, לפי </w:t>
      </w:r>
      <w:hyperlink r:id="rId541" w:history="1">
        <w:r w:rsidR="00C265CA" w:rsidRPr="00C265CA">
          <w:rPr>
            <w:rFonts w:hint="eastAsia"/>
            <w:color w:val="0000FF"/>
            <w:u w:val="single"/>
            <w:rtl/>
          </w:rPr>
          <w:t>סעיף</w:t>
        </w:r>
        <w:r w:rsidR="00C265CA" w:rsidRPr="00C265CA">
          <w:rPr>
            <w:color w:val="0000FF"/>
            <w:u w:val="single"/>
            <w:rtl/>
          </w:rPr>
          <w:t xml:space="preserve"> 3(</w:t>
        </w:r>
        <w:r w:rsidR="00C265CA" w:rsidRPr="00C265CA">
          <w:rPr>
            <w:rFonts w:hint="eastAsia"/>
            <w:color w:val="0000FF"/>
            <w:u w:val="single"/>
            <w:rtl/>
          </w:rPr>
          <w:t>א</w:t>
        </w:r>
        <w:r w:rsidR="00C265CA" w:rsidRPr="00C265CA">
          <w:rPr>
            <w:color w:val="0000FF"/>
            <w:u w:val="single"/>
            <w:rtl/>
          </w:rPr>
          <w:t>)</w:t>
        </w:r>
      </w:hyperlink>
      <w:r w:rsidR="008534FD" w:rsidRPr="00C67D1D">
        <w:rPr>
          <w:rtl/>
        </w:rPr>
        <w:t>+</w:t>
      </w:r>
      <w:hyperlink r:id="rId542" w:history="1">
        <w:r w:rsidR="00C265CA" w:rsidRPr="00C265CA">
          <w:rPr>
            <w:color w:val="0000FF"/>
            <w:u w:val="single"/>
            <w:rtl/>
          </w:rPr>
          <w:t>48</w:t>
        </w:r>
      </w:hyperlink>
      <w:r>
        <w:rPr>
          <w:rFonts w:hint="cs"/>
          <w:rtl/>
        </w:rPr>
        <w:t xml:space="preserve"> ל</w:t>
      </w:r>
      <w:hyperlink r:id="rId543"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37E9D9F4" w14:textId="77777777" w:rsidR="00394F8F" w:rsidRDefault="00394F8F" w:rsidP="00394F8F">
      <w:pPr>
        <w:spacing w:line="360" w:lineRule="auto"/>
        <w:jc w:val="both"/>
        <w:rPr>
          <w:rtl/>
        </w:rPr>
      </w:pPr>
    </w:p>
    <w:p w14:paraId="215B457A" w14:textId="77777777" w:rsidR="00394F8F" w:rsidRDefault="00394F8F" w:rsidP="00394F8F">
      <w:pPr>
        <w:spacing w:line="360" w:lineRule="auto"/>
        <w:jc w:val="both"/>
        <w:rPr>
          <w:rtl/>
        </w:rPr>
      </w:pPr>
      <w:r>
        <w:rPr>
          <w:rFonts w:hint="cs"/>
          <w:rtl/>
        </w:rPr>
        <w:tab/>
        <w:t>יב.</w:t>
      </w:r>
      <w:r>
        <w:rPr>
          <w:rFonts w:hint="cs"/>
          <w:rtl/>
        </w:rPr>
        <w:tab/>
      </w:r>
      <w:r>
        <w:rPr>
          <w:rFonts w:hint="cs"/>
          <w:b/>
          <w:bCs/>
          <w:rtl/>
        </w:rPr>
        <w:t>במסגרת האישום הארבעה עשר</w:t>
      </w:r>
      <w:r>
        <w:rPr>
          <w:rFonts w:hint="cs"/>
          <w:rtl/>
        </w:rPr>
        <w:t>, להרשיע את הנאשם בעבירות של:</w:t>
      </w:r>
    </w:p>
    <w:p w14:paraId="45851902" w14:textId="77777777" w:rsidR="00394F8F" w:rsidRDefault="00394F8F" w:rsidP="00394F8F">
      <w:pPr>
        <w:spacing w:line="360" w:lineRule="auto"/>
        <w:jc w:val="both"/>
        <w:rPr>
          <w:rtl/>
        </w:rPr>
      </w:pPr>
      <w:r>
        <w:rPr>
          <w:rFonts w:hint="cs"/>
          <w:b/>
          <w:bCs/>
          <w:rtl/>
        </w:rPr>
        <w:tab/>
      </w:r>
      <w:r>
        <w:rPr>
          <w:rFonts w:hint="cs"/>
          <w:b/>
          <w:bCs/>
          <w:rtl/>
        </w:rPr>
        <w:tab/>
      </w:r>
      <w:r>
        <w:rPr>
          <w:rFonts w:hint="cs"/>
          <w:rtl/>
        </w:rPr>
        <w:t xml:space="preserve">(1) קבלת דבר במרמה, לפי </w:t>
      </w:r>
      <w:hyperlink r:id="rId544" w:history="1">
        <w:r w:rsidR="008534FD" w:rsidRPr="008534FD">
          <w:rPr>
            <w:rFonts w:hint="eastAsia"/>
            <w:color w:val="0000FF"/>
            <w:u w:val="single"/>
            <w:rtl/>
          </w:rPr>
          <w:t>סעיף</w:t>
        </w:r>
        <w:r w:rsidR="008534FD" w:rsidRPr="008534FD">
          <w:rPr>
            <w:color w:val="0000FF"/>
            <w:u w:val="single"/>
            <w:rtl/>
          </w:rPr>
          <w:t xml:space="preserve"> 415</w:t>
        </w:r>
      </w:hyperlink>
      <w:r>
        <w:rPr>
          <w:rFonts w:hint="cs"/>
          <w:rtl/>
        </w:rPr>
        <w:t xml:space="preserve"> ל</w:t>
      </w:r>
      <w:hyperlink r:id="rId545"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1E1D4AB4" w14:textId="77777777" w:rsidR="00394F8F" w:rsidRDefault="00394F8F" w:rsidP="00394F8F">
      <w:pPr>
        <w:spacing w:line="360" w:lineRule="auto"/>
        <w:jc w:val="both"/>
        <w:rPr>
          <w:rtl/>
        </w:rPr>
      </w:pPr>
      <w:r>
        <w:rPr>
          <w:rFonts w:hint="cs"/>
          <w:rtl/>
        </w:rPr>
        <w:tab/>
      </w:r>
      <w:r>
        <w:rPr>
          <w:rFonts w:hint="cs"/>
          <w:rtl/>
        </w:rPr>
        <w:tab/>
        <w:t xml:space="preserve">(2) איומים, לפי </w:t>
      </w:r>
      <w:hyperlink r:id="rId546" w:history="1">
        <w:r w:rsidR="008534FD" w:rsidRPr="008534FD">
          <w:rPr>
            <w:rFonts w:hint="eastAsia"/>
            <w:color w:val="0000FF"/>
            <w:u w:val="single"/>
            <w:rtl/>
          </w:rPr>
          <w:t>סעיף</w:t>
        </w:r>
        <w:r w:rsidR="008534FD" w:rsidRPr="008534FD">
          <w:rPr>
            <w:color w:val="0000FF"/>
            <w:u w:val="single"/>
            <w:rtl/>
          </w:rPr>
          <w:t xml:space="preserve"> 192</w:t>
        </w:r>
      </w:hyperlink>
      <w:r>
        <w:rPr>
          <w:rFonts w:hint="cs"/>
          <w:rtl/>
        </w:rPr>
        <w:t xml:space="preserve"> ל</w:t>
      </w:r>
      <w:hyperlink r:id="rId547"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64C7A139" w14:textId="77777777" w:rsidR="00394F8F" w:rsidRDefault="00394F8F" w:rsidP="00394F8F">
      <w:pPr>
        <w:spacing w:line="360" w:lineRule="auto"/>
        <w:jc w:val="both"/>
        <w:rPr>
          <w:rtl/>
        </w:rPr>
      </w:pPr>
    </w:p>
    <w:p w14:paraId="5980ECA2" w14:textId="77777777" w:rsidR="00394F8F" w:rsidRDefault="00394F8F" w:rsidP="00394F8F">
      <w:pPr>
        <w:spacing w:line="360" w:lineRule="auto"/>
        <w:jc w:val="both"/>
        <w:rPr>
          <w:rtl/>
        </w:rPr>
      </w:pPr>
      <w:r>
        <w:rPr>
          <w:rFonts w:hint="cs"/>
          <w:rtl/>
        </w:rPr>
        <w:tab/>
        <w:t>יג.</w:t>
      </w:r>
      <w:r>
        <w:rPr>
          <w:rFonts w:hint="cs"/>
          <w:rtl/>
        </w:rPr>
        <w:tab/>
      </w:r>
      <w:r w:rsidRPr="008E6361">
        <w:rPr>
          <w:rFonts w:hint="cs"/>
          <w:b/>
          <w:bCs/>
          <w:rtl/>
        </w:rPr>
        <w:t>במסגרת האישום החמישה עשר</w:t>
      </w:r>
      <w:r>
        <w:rPr>
          <w:rFonts w:hint="cs"/>
          <w:rtl/>
        </w:rPr>
        <w:t>, להרשיע את הנאשם בעבירה של:</w:t>
      </w:r>
    </w:p>
    <w:p w14:paraId="4202F664" w14:textId="77777777" w:rsidR="00394F8F" w:rsidRDefault="00394F8F" w:rsidP="00394F8F">
      <w:pPr>
        <w:spacing w:line="360" w:lineRule="auto"/>
        <w:jc w:val="both"/>
        <w:rPr>
          <w:rtl/>
        </w:rPr>
      </w:pPr>
      <w:r>
        <w:rPr>
          <w:rFonts w:hint="cs"/>
          <w:rtl/>
        </w:rPr>
        <w:tab/>
      </w:r>
      <w:r>
        <w:rPr>
          <w:rFonts w:hint="cs"/>
          <w:rtl/>
        </w:rPr>
        <w:tab/>
        <w:t xml:space="preserve">(1) קבלת דבר במרמה, לפי </w:t>
      </w:r>
      <w:hyperlink r:id="rId548" w:history="1">
        <w:r w:rsidR="008534FD" w:rsidRPr="008534FD">
          <w:rPr>
            <w:rFonts w:hint="eastAsia"/>
            <w:color w:val="0000FF"/>
            <w:u w:val="single"/>
            <w:rtl/>
          </w:rPr>
          <w:t>סעיף</w:t>
        </w:r>
        <w:r w:rsidR="008534FD" w:rsidRPr="008534FD">
          <w:rPr>
            <w:color w:val="0000FF"/>
            <w:u w:val="single"/>
            <w:rtl/>
          </w:rPr>
          <w:t xml:space="preserve"> 415</w:t>
        </w:r>
      </w:hyperlink>
      <w:r>
        <w:rPr>
          <w:rFonts w:hint="cs"/>
          <w:rtl/>
        </w:rPr>
        <w:t xml:space="preserve"> ל</w:t>
      </w:r>
      <w:hyperlink r:id="rId549"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06B3379E" w14:textId="77777777" w:rsidR="00394F8F" w:rsidRDefault="00394F8F" w:rsidP="00394F8F">
      <w:pPr>
        <w:spacing w:line="360" w:lineRule="auto"/>
        <w:jc w:val="both"/>
        <w:rPr>
          <w:rtl/>
        </w:rPr>
      </w:pPr>
    </w:p>
    <w:p w14:paraId="24696159" w14:textId="77777777" w:rsidR="00394F8F" w:rsidRDefault="00394F8F" w:rsidP="00394F8F">
      <w:pPr>
        <w:spacing w:line="360" w:lineRule="auto"/>
        <w:jc w:val="both"/>
        <w:rPr>
          <w:rtl/>
        </w:rPr>
      </w:pPr>
      <w:r>
        <w:rPr>
          <w:rFonts w:hint="cs"/>
          <w:rtl/>
        </w:rPr>
        <w:tab/>
      </w:r>
      <w:r>
        <w:rPr>
          <w:rFonts w:hint="cs"/>
          <w:rtl/>
        </w:rPr>
        <w:tab/>
        <w:t>ולזכות את הנאשם מעבירות של:</w:t>
      </w:r>
    </w:p>
    <w:p w14:paraId="79C8489A" w14:textId="77777777" w:rsidR="00394F8F" w:rsidRDefault="00394F8F" w:rsidP="00394F8F">
      <w:pPr>
        <w:spacing w:line="360" w:lineRule="auto"/>
        <w:jc w:val="both"/>
        <w:rPr>
          <w:rtl/>
        </w:rPr>
      </w:pPr>
      <w:r>
        <w:rPr>
          <w:rFonts w:hint="cs"/>
          <w:rtl/>
        </w:rPr>
        <w:tab/>
      </w:r>
      <w:r>
        <w:rPr>
          <w:rFonts w:hint="cs"/>
          <w:rtl/>
        </w:rPr>
        <w:tab/>
        <w:t xml:space="preserve">(1) עושק, לפי </w:t>
      </w:r>
      <w:hyperlink r:id="rId550" w:history="1">
        <w:r w:rsidR="008534FD" w:rsidRPr="008534FD">
          <w:rPr>
            <w:rFonts w:hint="eastAsia"/>
            <w:color w:val="0000FF"/>
            <w:u w:val="single"/>
            <w:rtl/>
          </w:rPr>
          <w:t>סעיף</w:t>
        </w:r>
        <w:r w:rsidR="008534FD" w:rsidRPr="008534FD">
          <w:rPr>
            <w:color w:val="0000FF"/>
            <w:u w:val="single"/>
            <w:rtl/>
          </w:rPr>
          <w:t xml:space="preserve"> 431</w:t>
        </w:r>
      </w:hyperlink>
      <w:r>
        <w:rPr>
          <w:rFonts w:hint="cs"/>
          <w:rtl/>
        </w:rPr>
        <w:t xml:space="preserve"> ל</w:t>
      </w:r>
      <w:hyperlink r:id="rId551"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139641C5" w14:textId="77777777" w:rsidR="00394F8F" w:rsidRDefault="00394F8F" w:rsidP="00394F8F">
      <w:pPr>
        <w:spacing w:line="360" w:lineRule="auto"/>
        <w:jc w:val="both"/>
        <w:rPr>
          <w:rtl/>
        </w:rPr>
      </w:pPr>
      <w:r>
        <w:rPr>
          <w:rFonts w:hint="cs"/>
          <w:rtl/>
        </w:rPr>
        <w:tab/>
      </w:r>
      <w:r>
        <w:rPr>
          <w:rFonts w:hint="cs"/>
          <w:rtl/>
        </w:rPr>
        <w:tab/>
        <w:t>(2) ייחוד העיסוק ברפואה, לפי</w:t>
      </w:r>
      <w:hyperlink r:id="rId552" w:history="1">
        <w:r w:rsidR="00C265CA" w:rsidRPr="00C265CA">
          <w:rPr>
            <w:color w:val="0000FF"/>
            <w:u w:val="single"/>
            <w:rtl/>
          </w:rPr>
          <w:t xml:space="preserve"> </w:t>
        </w:r>
        <w:r w:rsidR="00C265CA" w:rsidRPr="00C265CA">
          <w:rPr>
            <w:rFonts w:hint="eastAsia"/>
            <w:color w:val="0000FF"/>
            <w:u w:val="single"/>
            <w:rtl/>
          </w:rPr>
          <w:t>סעיף</w:t>
        </w:r>
        <w:r w:rsidR="00C265CA" w:rsidRPr="00C265CA">
          <w:rPr>
            <w:color w:val="0000FF"/>
            <w:u w:val="single"/>
            <w:rtl/>
          </w:rPr>
          <w:t xml:space="preserve"> 3(</w:t>
        </w:r>
        <w:r w:rsidR="00C265CA" w:rsidRPr="00C265CA">
          <w:rPr>
            <w:rFonts w:hint="eastAsia"/>
            <w:color w:val="0000FF"/>
            <w:u w:val="single"/>
            <w:rtl/>
          </w:rPr>
          <w:t>א</w:t>
        </w:r>
        <w:r w:rsidR="00C265CA" w:rsidRPr="00C265CA">
          <w:rPr>
            <w:color w:val="0000FF"/>
            <w:u w:val="single"/>
            <w:rtl/>
          </w:rPr>
          <w:t>)</w:t>
        </w:r>
      </w:hyperlink>
      <w:r w:rsidR="00AC274B" w:rsidRPr="00C265CA">
        <w:rPr>
          <w:rtl/>
        </w:rPr>
        <w:t>+</w:t>
      </w:r>
      <w:hyperlink r:id="rId553" w:history="1">
        <w:r w:rsidR="00C265CA" w:rsidRPr="00C265CA">
          <w:rPr>
            <w:color w:val="0000FF"/>
            <w:u w:val="single"/>
            <w:rtl/>
          </w:rPr>
          <w:t>48</w:t>
        </w:r>
      </w:hyperlink>
      <w:r>
        <w:rPr>
          <w:rFonts w:hint="cs"/>
          <w:rtl/>
        </w:rPr>
        <w:t xml:space="preserve"> ל</w:t>
      </w:r>
      <w:hyperlink r:id="rId554"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0665E5EE" w14:textId="77777777" w:rsidR="00394F8F" w:rsidRDefault="00394F8F" w:rsidP="00394F8F">
      <w:pPr>
        <w:spacing w:line="360" w:lineRule="auto"/>
        <w:jc w:val="both"/>
        <w:rPr>
          <w:rtl/>
        </w:rPr>
      </w:pPr>
    </w:p>
    <w:p w14:paraId="0E329A41" w14:textId="77777777" w:rsidR="00394F8F" w:rsidRDefault="00394F8F" w:rsidP="00394F8F">
      <w:pPr>
        <w:spacing w:line="360" w:lineRule="auto"/>
        <w:jc w:val="both"/>
        <w:rPr>
          <w:rtl/>
        </w:rPr>
      </w:pPr>
      <w:r>
        <w:rPr>
          <w:rFonts w:hint="cs"/>
          <w:rtl/>
        </w:rPr>
        <w:tab/>
        <w:t>יד.</w:t>
      </w:r>
      <w:r>
        <w:rPr>
          <w:rFonts w:hint="cs"/>
          <w:rtl/>
        </w:rPr>
        <w:tab/>
      </w:r>
      <w:r>
        <w:rPr>
          <w:rFonts w:hint="cs"/>
          <w:b/>
          <w:bCs/>
          <w:rtl/>
        </w:rPr>
        <w:t>במסגרת האישום השישה עשר</w:t>
      </w:r>
      <w:r>
        <w:rPr>
          <w:rFonts w:hint="cs"/>
          <w:rtl/>
        </w:rPr>
        <w:t>, להרשיע את הנאשם בעבירה של:</w:t>
      </w:r>
    </w:p>
    <w:p w14:paraId="46546B55" w14:textId="77777777" w:rsidR="00394F8F" w:rsidRDefault="00394F8F" w:rsidP="00394F8F">
      <w:pPr>
        <w:spacing w:line="360" w:lineRule="auto"/>
        <w:jc w:val="both"/>
        <w:rPr>
          <w:rtl/>
        </w:rPr>
      </w:pPr>
      <w:r>
        <w:rPr>
          <w:rFonts w:hint="cs"/>
          <w:b/>
          <w:bCs/>
          <w:rtl/>
        </w:rPr>
        <w:tab/>
      </w:r>
      <w:r>
        <w:rPr>
          <w:rFonts w:hint="cs"/>
          <w:b/>
          <w:bCs/>
          <w:rtl/>
        </w:rPr>
        <w:tab/>
      </w:r>
      <w:r>
        <w:rPr>
          <w:rFonts w:hint="cs"/>
          <w:rtl/>
        </w:rPr>
        <w:t xml:space="preserve">(1) קבלת דבר במרמה, לפי </w:t>
      </w:r>
      <w:hyperlink r:id="rId555" w:history="1">
        <w:r w:rsidR="00AC274B" w:rsidRPr="00AC274B">
          <w:rPr>
            <w:rFonts w:hint="eastAsia"/>
            <w:color w:val="0000FF"/>
            <w:u w:val="single"/>
            <w:rtl/>
          </w:rPr>
          <w:t>סעיף</w:t>
        </w:r>
        <w:r w:rsidR="00AC274B" w:rsidRPr="00AC274B">
          <w:rPr>
            <w:color w:val="0000FF"/>
            <w:u w:val="single"/>
            <w:rtl/>
          </w:rPr>
          <w:t xml:space="preserve"> 415</w:t>
        </w:r>
      </w:hyperlink>
      <w:r>
        <w:rPr>
          <w:rFonts w:hint="cs"/>
          <w:rtl/>
        </w:rPr>
        <w:t xml:space="preserve"> ל</w:t>
      </w:r>
      <w:hyperlink r:id="rId556"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2FA66CCE" w14:textId="77777777" w:rsidR="00394F8F" w:rsidRDefault="00394F8F" w:rsidP="00394F8F">
      <w:pPr>
        <w:spacing w:line="360" w:lineRule="auto"/>
        <w:jc w:val="both"/>
        <w:rPr>
          <w:rtl/>
        </w:rPr>
      </w:pPr>
    </w:p>
    <w:p w14:paraId="1EA8D4E8" w14:textId="77777777" w:rsidR="00394F8F" w:rsidRDefault="00394F8F" w:rsidP="00394F8F">
      <w:pPr>
        <w:spacing w:line="360" w:lineRule="auto"/>
        <w:jc w:val="both"/>
        <w:rPr>
          <w:rtl/>
        </w:rPr>
      </w:pPr>
    </w:p>
    <w:p w14:paraId="4DFC995A" w14:textId="77777777" w:rsidR="00394F8F" w:rsidRDefault="00394F8F" w:rsidP="00394F8F">
      <w:pPr>
        <w:spacing w:line="360" w:lineRule="auto"/>
        <w:jc w:val="both"/>
        <w:rPr>
          <w:rtl/>
        </w:rPr>
      </w:pPr>
      <w:r>
        <w:rPr>
          <w:rFonts w:hint="cs"/>
          <w:rtl/>
        </w:rPr>
        <w:tab/>
        <w:t>טו.</w:t>
      </w:r>
      <w:r>
        <w:rPr>
          <w:rFonts w:hint="cs"/>
          <w:rtl/>
        </w:rPr>
        <w:tab/>
      </w:r>
      <w:r w:rsidRPr="008E6361">
        <w:rPr>
          <w:rFonts w:hint="cs"/>
          <w:b/>
          <w:bCs/>
          <w:rtl/>
        </w:rPr>
        <w:t>במסגרת האישום השבעה עשר</w:t>
      </w:r>
      <w:r>
        <w:rPr>
          <w:rFonts w:hint="cs"/>
          <w:rtl/>
        </w:rPr>
        <w:t>, להרשיע את הנאשם בעבירה של:</w:t>
      </w:r>
    </w:p>
    <w:p w14:paraId="6E940010" w14:textId="77777777" w:rsidR="00394F8F" w:rsidRDefault="00394F8F" w:rsidP="00394F8F">
      <w:pPr>
        <w:spacing w:line="360" w:lineRule="auto"/>
        <w:jc w:val="both"/>
        <w:rPr>
          <w:rtl/>
        </w:rPr>
      </w:pPr>
      <w:r>
        <w:rPr>
          <w:rFonts w:hint="cs"/>
          <w:b/>
          <w:bCs/>
          <w:rtl/>
        </w:rPr>
        <w:tab/>
      </w:r>
      <w:r>
        <w:rPr>
          <w:rFonts w:hint="cs"/>
          <w:b/>
          <w:bCs/>
          <w:rtl/>
        </w:rPr>
        <w:tab/>
      </w:r>
      <w:r>
        <w:rPr>
          <w:rFonts w:hint="cs"/>
          <w:rtl/>
        </w:rPr>
        <w:t xml:space="preserve">(1) קבלת דבר במרמה, לפי </w:t>
      </w:r>
      <w:hyperlink r:id="rId557" w:history="1">
        <w:r w:rsidR="00AC274B" w:rsidRPr="00AC274B">
          <w:rPr>
            <w:rFonts w:hint="eastAsia"/>
            <w:color w:val="0000FF"/>
            <w:u w:val="single"/>
            <w:rtl/>
          </w:rPr>
          <w:t>סעיף</w:t>
        </w:r>
        <w:r w:rsidR="00AC274B" w:rsidRPr="00AC274B">
          <w:rPr>
            <w:color w:val="0000FF"/>
            <w:u w:val="single"/>
            <w:rtl/>
          </w:rPr>
          <w:t xml:space="preserve"> 415</w:t>
        </w:r>
      </w:hyperlink>
      <w:r>
        <w:rPr>
          <w:rFonts w:hint="cs"/>
          <w:rtl/>
        </w:rPr>
        <w:t xml:space="preserve"> ל</w:t>
      </w:r>
      <w:hyperlink r:id="rId558"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3ED35502" w14:textId="77777777" w:rsidR="00394F8F" w:rsidRDefault="00394F8F" w:rsidP="00394F8F">
      <w:pPr>
        <w:spacing w:line="360" w:lineRule="auto"/>
        <w:jc w:val="both"/>
        <w:rPr>
          <w:rtl/>
        </w:rPr>
      </w:pPr>
    </w:p>
    <w:p w14:paraId="4C70F67B" w14:textId="77777777" w:rsidR="00394F8F" w:rsidRDefault="00394F8F" w:rsidP="00394F8F">
      <w:pPr>
        <w:spacing w:line="360" w:lineRule="auto"/>
        <w:jc w:val="both"/>
        <w:rPr>
          <w:rtl/>
        </w:rPr>
      </w:pPr>
      <w:r>
        <w:rPr>
          <w:rFonts w:hint="cs"/>
          <w:rtl/>
        </w:rPr>
        <w:tab/>
        <w:t>טז.</w:t>
      </w:r>
      <w:r>
        <w:rPr>
          <w:rFonts w:hint="cs"/>
          <w:rtl/>
        </w:rPr>
        <w:tab/>
      </w:r>
      <w:r>
        <w:rPr>
          <w:rFonts w:hint="cs"/>
          <w:b/>
          <w:bCs/>
          <w:rtl/>
        </w:rPr>
        <w:t>במסגרת האישום השמונה עשר</w:t>
      </w:r>
      <w:r>
        <w:rPr>
          <w:rFonts w:hint="cs"/>
          <w:rtl/>
        </w:rPr>
        <w:t>, להרשיע את הנאשם בעבירות של:</w:t>
      </w:r>
    </w:p>
    <w:p w14:paraId="24ACB4D6" w14:textId="77777777" w:rsidR="00394F8F" w:rsidRDefault="00394F8F" w:rsidP="00394F8F">
      <w:pPr>
        <w:spacing w:line="360" w:lineRule="auto"/>
        <w:jc w:val="both"/>
        <w:rPr>
          <w:rtl/>
        </w:rPr>
      </w:pPr>
      <w:r>
        <w:rPr>
          <w:rFonts w:hint="cs"/>
          <w:b/>
          <w:bCs/>
          <w:rtl/>
        </w:rPr>
        <w:tab/>
      </w:r>
      <w:r>
        <w:rPr>
          <w:rFonts w:hint="cs"/>
          <w:b/>
          <w:bCs/>
          <w:rtl/>
        </w:rPr>
        <w:tab/>
      </w:r>
      <w:r>
        <w:rPr>
          <w:rFonts w:hint="cs"/>
          <w:rtl/>
        </w:rPr>
        <w:t xml:space="preserve">(1) קבלת דבר במרמה בנסיבות מחמירות, לפי </w:t>
      </w:r>
      <w:hyperlink r:id="rId559" w:history="1">
        <w:r w:rsidR="00AC274B" w:rsidRPr="00AC274B">
          <w:rPr>
            <w:rFonts w:hint="eastAsia"/>
            <w:color w:val="0000FF"/>
            <w:u w:val="single"/>
            <w:rtl/>
          </w:rPr>
          <w:t>סעיף</w:t>
        </w:r>
        <w:r w:rsidR="00AC274B" w:rsidRPr="00AC274B">
          <w:rPr>
            <w:color w:val="0000FF"/>
            <w:u w:val="single"/>
            <w:rtl/>
          </w:rPr>
          <w:t xml:space="preserve"> 415</w:t>
        </w:r>
      </w:hyperlink>
      <w:r>
        <w:rPr>
          <w:rFonts w:hint="cs"/>
          <w:rtl/>
        </w:rPr>
        <w:t xml:space="preserve"> סיפא ל</w:t>
      </w:r>
      <w:hyperlink r:id="rId560"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10A23BA7" w14:textId="77777777" w:rsidR="00394F8F" w:rsidRDefault="00394F8F" w:rsidP="00394F8F">
      <w:pPr>
        <w:spacing w:line="360" w:lineRule="auto"/>
        <w:jc w:val="both"/>
        <w:rPr>
          <w:rtl/>
        </w:rPr>
      </w:pPr>
      <w:r>
        <w:rPr>
          <w:rFonts w:hint="cs"/>
          <w:rtl/>
        </w:rPr>
        <w:tab/>
      </w:r>
      <w:r>
        <w:rPr>
          <w:rFonts w:hint="cs"/>
          <w:rtl/>
        </w:rPr>
        <w:tab/>
        <w:t xml:space="preserve">(2) עושק, לפי </w:t>
      </w:r>
      <w:hyperlink r:id="rId561" w:history="1">
        <w:r w:rsidR="00AC274B" w:rsidRPr="00AC274B">
          <w:rPr>
            <w:rFonts w:hint="eastAsia"/>
            <w:color w:val="0000FF"/>
            <w:u w:val="single"/>
            <w:rtl/>
          </w:rPr>
          <w:t>סעיף</w:t>
        </w:r>
        <w:r w:rsidR="00AC274B" w:rsidRPr="00AC274B">
          <w:rPr>
            <w:color w:val="0000FF"/>
            <w:u w:val="single"/>
            <w:rtl/>
          </w:rPr>
          <w:t xml:space="preserve"> 431</w:t>
        </w:r>
      </w:hyperlink>
      <w:r>
        <w:rPr>
          <w:rFonts w:hint="cs"/>
          <w:rtl/>
        </w:rPr>
        <w:t xml:space="preserve"> ל</w:t>
      </w:r>
      <w:hyperlink r:id="rId562"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3AD73B34" w14:textId="77777777" w:rsidR="00394F8F" w:rsidRDefault="00394F8F" w:rsidP="00394F8F">
      <w:pPr>
        <w:spacing w:line="360" w:lineRule="auto"/>
        <w:jc w:val="both"/>
        <w:rPr>
          <w:rtl/>
        </w:rPr>
      </w:pPr>
      <w:r>
        <w:rPr>
          <w:rFonts w:hint="cs"/>
          <w:rtl/>
        </w:rPr>
        <w:tab/>
      </w:r>
      <w:r>
        <w:rPr>
          <w:rFonts w:hint="cs"/>
          <w:rtl/>
        </w:rPr>
        <w:tab/>
        <w:t xml:space="preserve">(3) מעשי פזיזות ורשלנות, לפי </w:t>
      </w:r>
      <w:hyperlink r:id="rId563" w:history="1">
        <w:r w:rsidR="00AC274B" w:rsidRPr="00AC274B">
          <w:rPr>
            <w:rFonts w:hint="eastAsia"/>
            <w:color w:val="0000FF"/>
            <w:u w:val="single"/>
            <w:rtl/>
          </w:rPr>
          <w:t>סעיף</w:t>
        </w:r>
        <w:r w:rsidR="00AC274B" w:rsidRPr="00AC274B">
          <w:rPr>
            <w:color w:val="0000FF"/>
            <w:u w:val="single"/>
            <w:rtl/>
          </w:rPr>
          <w:t xml:space="preserve"> 338(</w:t>
        </w:r>
        <w:r w:rsidR="00AC274B" w:rsidRPr="00AC274B">
          <w:rPr>
            <w:rFonts w:hint="eastAsia"/>
            <w:color w:val="0000FF"/>
            <w:u w:val="single"/>
            <w:rtl/>
          </w:rPr>
          <w:t>א</w:t>
        </w:r>
        <w:r w:rsidR="00AC274B" w:rsidRPr="00AC274B">
          <w:rPr>
            <w:color w:val="0000FF"/>
            <w:u w:val="single"/>
            <w:rtl/>
          </w:rPr>
          <w:t>)(7)</w:t>
        </w:r>
      </w:hyperlink>
      <w:r>
        <w:rPr>
          <w:rFonts w:hint="cs"/>
          <w:rtl/>
        </w:rPr>
        <w:t xml:space="preserve"> ל</w:t>
      </w:r>
      <w:hyperlink r:id="rId564"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6E0702F1" w14:textId="77777777" w:rsidR="00394F8F" w:rsidRDefault="00394F8F" w:rsidP="00394F8F">
      <w:pPr>
        <w:spacing w:line="360" w:lineRule="auto"/>
        <w:jc w:val="both"/>
        <w:rPr>
          <w:rtl/>
        </w:rPr>
      </w:pPr>
    </w:p>
    <w:p w14:paraId="1E08DB94" w14:textId="77777777" w:rsidR="00394F8F" w:rsidRDefault="00394F8F" w:rsidP="00394F8F">
      <w:pPr>
        <w:spacing w:line="360" w:lineRule="auto"/>
        <w:jc w:val="both"/>
        <w:rPr>
          <w:rtl/>
        </w:rPr>
      </w:pPr>
      <w:r>
        <w:rPr>
          <w:rFonts w:hint="cs"/>
          <w:rtl/>
        </w:rPr>
        <w:tab/>
      </w:r>
      <w:r>
        <w:rPr>
          <w:rFonts w:hint="cs"/>
          <w:rtl/>
        </w:rPr>
        <w:tab/>
        <w:t>ולזכות את הנאשם מעבירה של:</w:t>
      </w:r>
    </w:p>
    <w:p w14:paraId="54DC7257" w14:textId="77777777" w:rsidR="00394F8F" w:rsidRDefault="00394F8F" w:rsidP="00394F8F">
      <w:pPr>
        <w:spacing w:line="360" w:lineRule="auto"/>
        <w:jc w:val="both"/>
        <w:rPr>
          <w:rtl/>
        </w:rPr>
      </w:pPr>
      <w:r>
        <w:rPr>
          <w:rFonts w:hint="cs"/>
          <w:rtl/>
        </w:rPr>
        <w:tab/>
      </w:r>
      <w:r>
        <w:rPr>
          <w:rFonts w:hint="cs"/>
          <w:rtl/>
        </w:rPr>
        <w:tab/>
        <w:t xml:space="preserve">(1) ייחוד העיסוק ברפואה, לפי </w:t>
      </w:r>
      <w:hyperlink r:id="rId565" w:history="1">
        <w:r w:rsidR="00C265CA" w:rsidRPr="00C265CA">
          <w:rPr>
            <w:rFonts w:hint="eastAsia"/>
            <w:color w:val="0000FF"/>
            <w:u w:val="single"/>
            <w:rtl/>
          </w:rPr>
          <w:t>סעיף</w:t>
        </w:r>
        <w:r w:rsidR="00C265CA" w:rsidRPr="00C265CA">
          <w:rPr>
            <w:color w:val="0000FF"/>
            <w:u w:val="single"/>
            <w:rtl/>
          </w:rPr>
          <w:t xml:space="preserve"> 3(</w:t>
        </w:r>
        <w:r w:rsidR="00C265CA" w:rsidRPr="00C265CA">
          <w:rPr>
            <w:rFonts w:hint="eastAsia"/>
            <w:color w:val="0000FF"/>
            <w:u w:val="single"/>
            <w:rtl/>
          </w:rPr>
          <w:t>א</w:t>
        </w:r>
        <w:r w:rsidR="00C265CA" w:rsidRPr="00C265CA">
          <w:rPr>
            <w:color w:val="0000FF"/>
            <w:u w:val="single"/>
            <w:rtl/>
          </w:rPr>
          <w:t>)</w:t>
        </w:r>
      </w:hyperlink>
      <w:r w:rsidR="00AC274B" w:rsidRPr="00C265CA">
        <w:rPr>
          <w:rtl/>
        </w:rPr>
        <w:t>+</w:t>
      </w:r>
      <w:hyperlink r:id="rId566" w:history="1">
        <w:r w:rsidR="00697907" w:rsidRPr="00697907">
          <w:rPr>
            <w:color w:val="0000FF"/>
            <w:u w:val="single"/>
            <w:rtl/>
          </w:rPr>
          <w:t>48</w:t>
        </w:r>
      </w:hyperlink>
      <w:r>
        <w:rPr>
          <w:rFonts w:hint="cs"/>
          <w:rtl/>
        </w:rPr>
        <w:t xml:space="preserve"> ל</w:t>
      </w:r>
      <w:hyperlink r:id="rId567"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281B4893" w14:textId="77777777" w:rsidR="00394F8F" w:rsidRDefault="00394F8F" w:rsidP="00394F8F">
      <w:pPr>
        <w:spacing w:line="360" w:lineRule="auto"/>
        <w:jc w:val="both"/>
        <w:rPr>
          <w:rtl/>
        </w:rPr>
      </w:pPr>
    </w:p>
    <w:p w14:paraId="39BC087E" w14:textId="77777777" w:rsidR="00394F8F" w:rsidRDefault="00394F8F" w:rsidP="00394F8F">
      <w:pPr>
        <w:spacing w:line="360" w:lineRule="auto"/>
        <w:jc w:val="both"/>
        <w:rPr>
          <w:rtl/>
        </w:rPr>
      </w:pPr>
      <w:r>
        <w:rPr>
          <w:rFonts w:hint="cs"/>
          <w:rtl/>
        </w:rPr>
        <w:tab/>
        <w:t>יז.</w:t>
      </w:r>
      <w:r>
        <w:rPr>
          <w:rFonts w:hint="cs"/>
          <w:rtl/>
        </w:rPr>
        <w:tab/>
      </w:r>
      <w:r w:rsidRPr="008E6361">
        <w:rPr>
          <w:rFonts w:hint="cs"/>
          <w:b/>
          <w:bCs/>
          <w:rtl/>
        </w:rPr>
        <w:t>במסגרת האישום התשעה עשר</w:t>
      </w:r>
      <w:r>
        <w:rPr>
          <w:rFonts w:hint="cs"/>
          <w:rtl/>
        </w:rPr>
        <w:t>, להרשיע את הנאשם בעבירות של:</w:t>
      </w:r>
    </w:p>
    <w:p w14:paraId="7D9EA27C" w14:textId="77777777" w:rsidR="00394F8F" w:rsidRDefault="00394F8F" w:rsidP="00394F8F">
      <w:pPr>
        <w:spacing w:line="360" w:lineRule="auto"/>
        <w:jc w:val="both"/>
        <w:rPr>
          <w:rtl/>
        </w:rPr>
      </w:pPr>
      <w:r>
        <w:rPr>
          <w:rFonts w:hint="cs"/>
          <w:b/>
          <w:bCs/>
          <w:rtl/>
        </w:rPr>
        <w:tab/>
      </w:r>
      <w:r>
        <w:rPr>
          <w:rFonts w:hint="cs"/>
          <w:b/>
          <w:bCs/>
          <w:rtl/>
        </w:rPr>
        <w:tab/>
      </w:r>
      <w:r>
        <w:rPr>
          <w:rFonts w:hint="cs"/>
          <w:rtl/>
        </w:rPr>
        <w:t xml:space="preserve">(1) קבלת דבר במרמה בנסיבות מחמירות, לפי </w:t>
      </w:r>
      <w:hyperlink r:id="rId568" w:history="1">
        <w:r w:rsidR="00AC274B" w:rsidRPr="00AC274B">
          <w:rPr>
            <w:rFonts w:hint="eastAsia"/>
            <w:color w:val="0000FF"/>
            <w:u w:val="single"/>
            <w:rtl/>
          </w:rPr>
          <w:t>סעיף</w:t>
        </w:r>
        <w:r w:rsidR="00AC274B" w:rsidRPr="00AC274B">
          <w:rPr>
            <w:color w:val="0000FF"/>
            <w:u w:val="single"/>
            <w:rtl/>
          </w:rPr>
          <w:t xml:space="preserve"> 415</w:t>
        </w:r>
      </w:hyperlink>
      <w:r>
        <w:rPr>
          <w:rFonts w:hint="cs"/>
          <w:rtl/>
        </w:rPr>
        <w:t xml:space="preserve"> סיפא ל</w:t>
      </w:r>
      <w:hyperlink r:id="rId569"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49CC71A6" w14:textId="77777777" w:rsidR="00394F8F" w:rsidRDefault="00394F8F" w:rsidP="00394F8F">
      <w:pPr>
        <w:spacing w:line="360" w:lineRule="auto"/>
        <w:jc w:val="both"/>
        <w:rPr>
          <w:rtl/>
        </w:rPr>
      </w:pPr>
      <w:r>
        <w:rPr>
          <w:rFonts w:hint="cs"/>
          <w:rtl/>
        </w:rPr>
        <w:tab/>
      </w:r>
      <w:r>
        <w:rPr>
          <w:rFonts w:hint="cs"/>
          <w:rtl/>
        </w:rPr>
        <w:tab/>
        <w:t xml:space="preserve">(2) עושק, לפי </w:t>
      </w:r>
      <w:hyperlink r:id="rId570" w:history="1">
        <w:r w:rsidR="00AC274B" w:rsidRPr="00AC274B">
          <w:rPr>
            <w:rFonts w:hint="eastAsia"/>
            <w:color w:val="0000FF"/>
            <w:u w:val="single"/>
            <w:rtl/>
          </w:rPr>
          <w:t>סעיף</w:t>
        </w:r>
        <w:r w:rsidR="00AC274B" w:rsidRPr="00AC274B">
          <w:rPr>
            <w:color w:val="0000FF"/>
            <w:u w:val="single"/>
            <w:rtl/>
          </w:rPr>
          <w:t xml:space="preserve"> 431</w:t>
        </w:r>
      </w:hyperlink>
      <w:r>
        <w:rPr>
          <w:rFonts w:hint="cs"/>
          <w:rtl/>
        </w:rPr>
        <w:t xml:space="preserve"> ל</w:t>
      </w:r>
      <w:hyperlink r:id="rId571"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4330B7DC" w14:textId="77777777" w:rsidR="00394F8F" w:rsidRDefault="00394F8F" w:rsidP="00394F8F">
      <w:pPr>
        <w:spacing w:line="360" w:lineRule="auto"/>
        <w:jc w:val="both"/>
        <w:rPr>
          <w:rtl/>
        </w:rPr>
      </w:pPr>
    </w:p>
    <w:p w14:paraId="3F0A427F" w14:textId="77777777" w:rsidR="00394F8F" w:rsidRDefault="00394F8F" w:rsidP="00394F8F">
      <w:pPr>
        <w:spacing w:line="360" w:lineRule="auto"/>
        <w:jc w:val="both"/>
        <w:rPr>
          <w:rtl/>
        </w:rPr>
      </w:pPr>
      <w:r>
        <w:rPr>
          <w:rFonts w:hint="cs"/>
          <w:rtl/>
        </w:rPr>
        <w:tab/>
      </w:r>
      <w:r>
        <w:rPr>
          <w:rFonts w:hint="cs"/>
          <w:rtl/>
        </w:rPr>
        <w:tab/>
        <w:t>ולזכות את הנאשם מעבירה של:</w:t>
      </w:r>
    </w:p>
    <w:p w14:paraId="07A5D83C" w14:textId="77777777" w:rsidR="00394F8F" w:rsidRDefault="00394F8F" w:rsidP="00394F8F">
      <w:pPr>
        <w:spacing w:line="360" w:lineRule="auto"/>
        <w:jc w:val="both"/>
        <w:rPr>
          <w:rtl/>
        </w:rPr>
      </w:pPr>
      <w:r>
        <w:rPr>
          <w:rFonts w:hint="cs"/>
          <w:rtl/>
        </w:rPr>
        <w:tab/>
      </w:r>
      <w:r>
        <w:rPr>
          <w:rFonts w:hint="cs"/>
          <w:rtl/>
        </w:rPr>
        <w:tab/>
        <w:t>(1) ייחוד העיסוק ברפואה, לפי</w:t>
      </w:r>
      <w:hyperlink r:id="rId572" w:history="1">
        <w:r w:rsidR="00697907" w:rsidRPr="00697907">
          <w:rPr>
            <w:color w:val="0000FF"/>
            <w:u w:val="single"/>
            <w:rtl/>
          </w:rPr>
          <w:t xml:space="preserve"> </w:t>
        </w:r>
        <w:r w:rsidR="00697907" w:rsidRPr="00697907">
          <w:rPr>
            <w:rFonts w:hint="eastAsia"/>
            <w:color w:val="0000FF"/>
            <w:u w:val="single"/>
            <w:rtl/>
          </w:rPr>
          <w:t>סעיף</w:t>
        </w:r>
        <w:r w:rsidR="00697907" w:rsidRPr="00697907">
          <w:rPr>
            <w:color w:val="0000FF"/>
            <w:u w:val="single"/>
            <w:rtl/>
          </w:rPr>
          <w:t xml:space="preserve"> 3(</w:t>
        </w:r>
        <w:r w:rsidR="00697907" w:rsidRPr="00697907">
          <w:rPr>
            <w:rFonts w:hint="eastAsia"/>
            <w:color w:val="0000FF"/>
            <w:u w:val="single"/>
            <w:rtl/>
          </w:rPr>
          <w:t>א</w:t>
        </w:r>
        <w:r w:rsidR="00697907" w:rsidRPr="00697907">
          <w:rPr>
            <w:color w:val="0000FF"/>
            <w:u w:val="single"/>
            <w:rtl/>
          </w:rPr>
          <w:t>)</w:t>
        </w:r>
      </w:hyperlink>
      <w:r w:rsidR="00C265CA" w:rsidRPr="00697907">
        <w:rPr>
          <w:rtl/>
        </w:rPr>
        <w:t>+</w:t>
      </w:r>
      <w:hyperlink r:id="rId573" w:history="1">
        <w:r w:rsidR="00C265CA" w:rsidRPr="00C265CA">
          <w:rPr>
            <w:color w:val="0000FF"/>
            <w:u w:val="single"/>
            <w:rtl/>
          </w:rPr>
          <w:t>48</w:t>
        </w:r>
      </w:hyperlink>
      <w:r>
        <w:rPr>
          <w:rFonts w:hint="cs"/>
          <w:rtl/>
        </w:rPr>
        <w:t xml:space="preserve"> ל</w:t>
      </w:r>
      <w:hyperlink r:id="rId574"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00651DF6" w14:textId="77777777" w:rsidR="00394F8F" w:rsidRDefault="00394F8F" w:rsidP="00394F8F">
      <w:pPr>
        <w:spacing w:line="360" w:lineRule="auto"/>
        <w:jc w:val="both"/>
        <w:rPr>
          <w:rtl/>
        </w:rPr>
      </w:pPr>
    </w:p>
    <w:p w14:paraId="423B27A1" w14:textId="77777777" w:rsidR="00394F8F" w:rsidRDefault="00394F8F" w:rsidP="00394F8F">
      <w:pPr>
        <w:spacing w:line="360" w:lineRule="auto"/>
        <w:jc w:val="both"/>
        <w:rPr>
          <w:rtl/>
        </w:rPr>
      </w:pPr>
      <w:r>
        <w:rPr>
          <w:rFonts w:hint="cs"/>
          <w:rtl/>
        </w:rPr>
        <w:tab/>
        <w:t>יח.</w:t>
      </w:r>
      <w:r>
        <w:rPr>
          <w:rFonts w:hint="cs"/>
          <w:rtl/>
        </w:rPr>
        <w:tab/>
      </w:r>
      <w:r>
        <w:rPr>
          <w:rFonts w:hint="cs"/>
          <w:b/>
          <w:bCs/>
          <w:rtl/>
        </w:rPr>
        <w:t xml:space="preserve"> במסגרת האישום העשרים</w:t>
      </w:r>
      <w:r>
        <w:rPr>
          <w:rFonts w:hint="cs"/>
          <w:rtl/>
        </w:rPr>
        <w:t>, להרשיע את הנאשם בעבירות של:</w:t>
      </w:r>
    </w:p>
    <w:p w14:paraId="726C2D58" w14:textId="77777777" w:rsidR="00394F8F" w:rsidRDefault="00394F8F" w:rsidP="00394F8F">
      <w:pPr>
        <w:spacing w:line="360" w:lineRule="auto"/>
        <w:jc w:val="both"/>
        <w:rPr>
          <w:rtl/>
        </w:rPr>
      </w:pPr>
      <w:r>
        <w:rPr>
          <w:rFonts w:hint="cs"/>
          <w:b/>
          <w:bCs/>
          <w:rtl/>
        </w:rPr>
        <w:tab/>
      </w:r>
      <w:r>
        <w:rPr>
          <w:rFonts w:hint="cs"/>
          <w:b/>
          <w:bCs/>
          <w:rtl/>
        </w:rPr>
        <w:tab/>
      </w:r>
      <w:r>
        <w:rPr>
          <w:rFonts w:hint="cs"/>
          <w:rtl/>
        </w:rPr>
        <w:t xml:space="preserve">(1) קבלת דבר במרמה בנסיבות מחמירות, לפי </w:t>
      </w:r>
      <w:hyperlink r:id="rId575" w:history="1">
        <w:r w:rsidR="00012578" w:rsidRPr="00012578">
          <w:rPr>
            <w:rFonts w:hint="eastAsia"/>
            <w:color w:val="0000FF"/>
            <w:u w:val="single"/>
            <w:rtl/>
          </w:rPr>
          <w:t>סעיף</w:t>
        </w:r>
        <w:r w:rsidR="00012578" w:rsidRPr="00012578">
          <w:rPr>
            <w:color w:val="0000FF"/>
            <w:u w:val="single"/>
            <w:rtl/>
          </w:rPr>
          <w:t xml:space="preserve"> 415</w:t>
        </w:r>
      </w:hyperlink>
      <w:r>
        <w:rPr>
          <w:rFonts w:hint="cs"/>
          <w:rtl/>
        </w:rPr>
        <w:t xml:space="preserve"> סיפא ל</w:t>
      </w:r>
      <w:hyperlink r:id="rId576"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3B1479BD" w14:textId="77777777" w:rsidR="00394F8F" w:rsidRDefault="00394F8F" w:rsidP="00394F8F">
      <w:pPr>
        <w:spacing w:line="360" w:lineRule="auto"/>
        <w:jc w:val="both"/>
        <w:rPr>
          <w:rtl/>
        </w:rPr>
      </w:pPr>
      <w:r>
        <w:rPr>
          <w:rFonts w:hint="cs"/>
          <w:rtl/>
        </w:rPr>
        <w:tab/>
      </w:r>
      <w:r>
        <w:rPr>
          <w:rFonts w:hint="cs"/>
          <w:rtl/>
        </w:rPr>
        <w:tab/>
        <w:t xml:space="preserve">(2) עושק, לפי </w:t>
      </w:r>
      <w:hyperlink r:id="rId577" w:history="1">
        <w:r w:rsidR="00012578" w:rsidRPr="00012578">
          <w:rPr>
            <w:rFonts w:hint="eastAsia"/>
            <w:color w:val="0000FF"/>
            <w:u w:val="single"/>
            <w:rtl/>
          </w:rPr>
          <w:t>סעיף</w:t>
        </w:r>
        <w:r w:rsidR="00012578" w:rsidRPr="00012578">
          <w:rPr>
            <w:color w:val="0000FF"/>
            <w:u w:val="single"/>
            <w:rtl/>
          </w:rPr>
          <w:t xml:space="preserve"> 431</w:t>
        </w:r>
      </w:hyperlink>
      <w:r>
        <w:rPr>
          <w:rFonts w:hint="cs"/>
          <w:rtl/>
        </w:rPr>
        <w:t xml:space="preserve"> ל</w:t>
      </w:r>
      <w:hyperlink r:id="rId578"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1B8F0960" w14:textId="77777777" w:rsidR="00394F8F" w:rsidRDefault="00394F8F" w:rsidP="00394F8F">
      <w:pPr>
        <w:spacing w:line="360" w:lineRule="auto"/>
        <w:jc w:val="both"/>
        <w:rPr>
          <w:rtl/>
        </w:rPr>
      </w:pPr>
      <w:r>
        <w:rPr>
          <w:rFonts w:hint="cs"/>
          <w:rtl/>
        </w:rPr>
        <w:tab/>
      </w:r>
      <w:r>
        <w:rPr>
          <w:rFonts w:hint="cs"/>
          <w:rtl/>
        </w:rPr>
        <w:tab/>
        <w:t xml:space="preserve">(3) מעשי פזיזות ורשלנות, לפי </w:t>
      </w:r>
      <w:hyperlink r:id="rId579" w:history="1">
        <w:r w:rsidR="00012578" w:rsidRPr="00012578">
          <w:rPr>
            <w:rFonts w:hint="eastAsia"/>
            <w:color w:val="0000FF"/>
            <w:u w:val="single"/>
            <w:rtl/>
          </w:rPr>
          <w:t>סעיף</w:t>
        </w:r>
        <w:r w:rsidR="00012578" w:rsidRPr="00012578">
          <w:rPr>
            <w:color w:val="0000FF"/>
            <w:u w:val="single"/>
            <w:rtl/>
          </w:rPr>
          <w:t xml:space="preserve"> 338(</w:t>
        </w:r>
        <w:r w:rsidR="00012578" w:rsidRPr="00012578">
          <w:rPr>
            <w:rFonts w:hint="eastAsia"/>
            <w:color w:val="0000FF"/>
            <w:u w:val="single"/>
            <w:rtl/>
          </w:rPr>
          <w:t>א</w:t>
        </w:r>
        <w:r w:rsidR="00012578" w:rsidRPr="00012578">
          <w:rPr>
            <w:color w:val="0000FF"/>
            <w:u w:val="single"/>
            <w:rtl/>
          </w:rPr>
          <w:t>)(7)</w:t>
        </w:r>
      </w:hyperlink>
      <w:r>
        <w:rPr>
          <w:rFonts w:hint="cs"/>
          <w:rtl/>
        </w:rPr>
        <w:t xml:space="preserve"> ל</w:t>
      </w:r>
      <w:hyperlink r:id="rId580"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596766D0" w14:textId="77777777" w:rsidR="00394F8F" w:rsidRDefault="00394F8F" w:rsidP="00394F8F">
      <w:pPr>
        <w:spacing w:line="360" w:lineRule="auto"/>
        <w:jc w:val="both"/>
        <w:rPr>
          <w:rtl/>
        </w:rPr>
      </w:pPr>
    </w:p>
    <w:p w14:paraId="6EE02994" w14:textId="77777777" w:rsidR="00394F8F" w:rsidRDefault="00394F8F" w:rsidP="00394F8F">
      <w:pPr>
        <w:spacing w:line="360" w:lineRule="auto"/>
        <w:jc w:val="both"/>
        <w:rPr>
          <w:rtl/>
        </w:rPr>
      </w:pPr>
      <w:r>
        <w:rPr>
          <w:rFonts w:hint="cs"/>
          <w:rtl/>
        </w:rPr>
        <w:tab/>
      </w:r>
      <w:r>
        <w:rPr>
          <w:rFonts w:hint="cs"/>
          <w:rtl/>
        </w:rPr>
        <w:tab/>
        <w:t>ולזכות את הנאשם מעבירה של:</w:t>
      </w:r>
    </w:p>
    <w:p w14:paraId="28A801D0" w14:textId="77777777" w:rsidR="00394F8F" w:rsidRDefault="00394F8F" w:rsidP="00394F8F">
      <w:pPr>
        <w:spacing w:line="360" w:lineRule="auto"/>
        <w:jc w:val="both"/>
        <w:rPr>
          <w:rtl/>
        </w:rPr>
      </w:pPr>
      <w:r>
        <w:rPr>
          <w:rFonts w:hint="cs"/>
          <w:rtl/>
        </w:rPr>
        <w:tab/>
      </w:r>
      <w:r>
        <w:rPr>
          <w:rFonts w:hint="cs"/>
          <w:rtl/>
        </w:rPr>
        <w:tab/>
        <w:t xml:space="preserve">(1) ייחוד העיסוק ברפואה, לפי </w:t>
      </w:r>
      <w:hyperlink r:id="rId581" w:history="1">
        <w:r w:rsidR="00697907" w:rsidRPr="00697907">
          <w:rPr>
            <w:rFonts w:hint="eastAsia"/>
            <w:color w:val="0000FF"/>
            <w:u w:val="single"/>
            <w:rtl/>
          </w:rPr>
          <w:t>סעיף</w:t>
        </w:r>
        <w:r w:rsidR="00697907" w:rsidRPr="00697907">
          <w:rPr>
            <w:color w:val="0000FF"/>
            <w:u w:val="single"/>
            <w:rtl/>
          </w:rPr>
          <w:t xml:space="preserve"> 3(</w:t>
        </w:r>
        <w:r w:rsidR="00697907" w:rsidRPr="00697907">
          <w:rPr>
            <w:rFonts w:hint="eastAsia"/>
            <w:color w:val="0000FF"/>
            <w:u w:val="single"/>
            <w:rtl/>
          </w:rPr>
          <w:t>א</w:t>
        </w:r>
        <w:r w:rsidR="00697907" w:rsidRPr="00697907">
          <w:rPr>
            <w:color w:val="0000FF"/>
            <w:u w:val="single"/>
            <w:rtl/>
          </w:rPr>
          <w:t>)</w:t>
        </w:r>
      </w:hyperlink>
      <w:r w:rsidR="00012578" w:rsidRPr="00C67D1D">
        <w:rPr>
          <w:rtl/>
        </w:rPr>
        <w:t>+</w:t>
      </w:r>
      <w:hyperlink r:id="rId582" w:history="1">
        <w:r w:rsidR="00697907" w:rsidRPr="00697907">
          <w:rPr>
            <w:color w:val="0000FF"/>
            <w:u w:val="single"/>
            <w:rtl/>
          </w:rPr>
          <w:t>48</w:t>
        </w:r>
      </w:hyperlink>
      <w:r>
        <w:rPr>
          <w:rFonts w:hint="cs"/>
          <w:rtl/>
        </w:rPr>
        <w:t xml:space="preserve"> ל</w:t>
      </w:r>
      <w:hyperlink r:id="rId583"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505A4388" w14:textId="77777777" w:rsidR="00394F8F" w:rsidRDefault="00394F8F" w:rsidP="00394F8F">
      <w:pPr>
        <w:spacing w:line="360" w:lineRule="auto"/>
        <w:jc w:val="both"/>
        <w:rPr>
          <w:rtl/>
        </w:rPr>
      </w:pPr>
    </w:p>
    <w:p w14:paraId="31DD9060" w14:textId="77777777" w:rsidR="00394F8F" w:rsidRDefault="00394F8F" w:rsidP="00394F8F">
      <w:pPr>
        <w:spacing w:line="360" w:lineRule="auto"/>
        <w:jc w:val="both"/>
        <w:rPr>
          <w:rtl/>
        </w:rPr>
      </w:pPr>
      <w:r>
        <w:rPr>
          <w:rFonts w:hint="cs"/>
          <w:rtl/>
        </w:rPr>
        <w:tab/>
        <w:t>יט.</w:t>
      </w:r>
      <w:r>
        <w:rPr>
          <w:rFonts w:hint="cs"/>
          <w:rtl/>
        </w:rPr>
        <w:tab/>
      </w:r>
      <w:r>
        <w:rPr>
          <w:rFonts w:hint="cs"/>
          <w:b/>
          <w:bCs/>
          <w:rtl/>
        </w:rPr>
        <w:t>במסגרת האישום העשרים ואחד</w:t>
      </w:r>
      <w:r>
        <w:rPr>
          <w:rFonts w:hint="cs"/>
          <w:rtl/>
        </w:rPr>
        <w:t>, להרשיע את הנאשם בעבירה של:</w:t>
      </w:r>
    </w:p>
    <w:p w14:paraId="1BF86FCB" w14:textId="77777777" w:rsidR="00394F8F" w:rsidRDefault="00394F8F" w:rsidP="00394F8F">
      <w:pPr>
        <w:spacing w:line="360" w:lineRule="auto"/>
        <w:jc w:val="both"/>
        <w:rPr>
          <w:rtl/>
        </w:rPr>
      </w:pPr>
      <w:r>
        <w:rPr>
          <w:rFonts w:hint="cs"/>
          <w:b/>
          <w:bCs/>
          <w:rtl/>
        </w:rPr>
        <w:tab/>
      </w:r>
      <w:r>
        <w:rPr>
          <w:rFonts w:hint="cs"/>
          <w:rtl/>
        </w:rPr>
        <w:tab/>
        <w:t xml:space="preserve">(1) קבלת דבר במרמה, לפי </w:t>
      </w:r>
      <w:hyperlink r:id="rId584" w:history="1">
        <w:r w:rsidR="00012578" w:rsidRPr="00012578">
          <w:rPr>
            <w:rFonts w:hint="eastAsia"/>
            <w:color w:val="0000FF"/>
            <w:u w:val="single"/>
            <w:rtl/>
          </w:rPr>
          <w:t>סעיף</w:t>
        </w:r>
        <w:r w:rsidR="00012578" w:rsidRPr="00012578">
          <w:rPr>
            <w:color w:val="0000FF"/>
            <w:u w:val="single"/>
            <w:rtl/>
          </w:rPr>
          <w:t xml:space="preserve"> 415</w:t>
        </w:r>
      </w:hyperlink>
      <w:r>
        <w:rPr>
          <w:rFonts w:hint="cs"/>
          <w:rtl/>
        </w:rPr>
        <w:t xml:space="preserve"> ל</w:t>
      </w:r>
      <w:hyperlink r:id="rId585"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24E58C13" w14:textId="77777777" w:rsidR="00394F8F" w:rsidRDefault="00394F8F" w:rsidP="00394F8F">
      <w:pPr>
        <w:spacing w:line="360" w:lineRule="auto"/>
        <w:jc w:val="both"/>
        <w:rPr>
          <w:rtl/>
        </w:rPr>
      </w:pPr>
    </w:p>
    <w:p w14:paraId="153B79C4" w14:textId="77777777" w:rsidR="00394F8F" w:rsidRDefault="00394F8F" w:rsidP="00394F8F">
      <w:pPr>
        <w:spacing w:line="360" w:lineRule="auto"/>
        <w:jc w:val="both"/>
        <w:rPr>
          <w:rtl/>
        </w:rPr>
      </w:pPr>
      <w:r>
        <w:rPr>
          <w:rFonts w:hint="cs"/>
          <w:rtl/>
        </w:rPr>
        <w:tab/>
        <w:t>כ.</w:t>
      </w:r>
      <w:r>
        <w:rPr>
          <w:rFonts w:hint="cs"/>
          <w:rtl/>
        </w:rPr>
        <w:tab/>
      </w:r>
      <w:r>
        <w:rPr>
          <w:rFonts w:hint="cs"/>
          <w:b/>
          <w:bCs/>
          <w:rtl/>
        </w:rPr>
        <w:t>במסגרת האישום העשרים ושניים</w:t>
      </w:r>
      <w:r w:rsidRPr="008E6361">
        <w:rPr>
          <w:rFonts w:hint="cs"/>
          <w:rtl/>
        </w:rPr>
        <w:t>,</w:t>
      </w:r>
      <w:r>
        <w:rPr>
          <w:rFonts w:hint="cs"/>
          <w:b/>
          <w:bCs/>
          <w:rtl/>
        </w:rPr>
        <w:t xml:space="preserve"> </w:t>
      </w:r>
      <w:r w:rsidRPr="008E6361">
        <w:rPr>
          <w:rFonts w:hint="cs"/>
          <w:rtl/>
        </w:rPr>
        <w:t>להרשיע את הנאשם בעבירות של</w:t>
      </w:r>
      <w:r>
        <w:rPr>
          <w:rFonts w:hint="cs"/>
          <w:rtl/>
        </w:rPr>
        <w:t>:</w:t>
      </w:r>
    </w:p>
    <w:p w14:paraId="25BB04E9" w14:textId="77777777" w:rsidR="00394F8F" w:rsidRDefault="00394F8F" w:rsidP="00394F8F">
      <w:pPr>
        <w:spacing w:line="360" w:lineRule="auto"/>
        <w:ind w:left="1440"/>
        <w:jc w:val="both"/>
        <w:rPr>
          <w:rtl/>
        </w:rPr>
      </w:pPr>
      <w:r>
        <w:rPr>
          <w:rFonts w:hint="cs"/>
          <w:rtl/>
        </w:rPr>
        <w:t xml:space="preserve">(1) ניסיון לקבלת דבר במרמה בנסיבות מחמירות, לפי </w:t>
      </w:r>
      <w:hyperlink r:id="rId586" w:history="1">
        <w:r w:rsidR="00012578" w:rsidRPr="00012578">
          <w:rPr>
            <w:rFonts w:hint="eastAsia"/>
            <w:color w:val="0000FF"/>
            <w:u w:val="single"/>
            <w:rtl/>
          </w:rPr>
          <w:t>סעיף</w:t>
        </w:r>
        <w:r w:rsidR="00012578" w:rsidRPr="00012578">
          <w:rPr>
            <w:color w:val="0000FF"/>
            <w:u w:val="single"/>
            <w:rtl/>
          </w:rPr>
          <w:t xml:space="preserve"> 415</w:t>
        </w:r>
      </w:hyperlink>
      <w:r>
        <w:rPr>
          <w:rFonts w:hint="cs"/>
          <w:rtl/>
        </w:rPr>
        <w:t xml:space="preserve"> סיפא ביחד עם </w:t>
      </w:r>
      <w:hyperlink r:id="rId587" w:history="1">
        <w:r w:rsidR="00012578" w:rsidRPr="00012578">
          <w:rPr>
            <w:rFonts w:hint="eastAsia"/>
            <w:color w:val="0000FF"/>
            <w:u w:val="single"/>
            <w:rtl/>
          </w:rPr>
          <w:t>סעיף</w:t>
        </w:r>
        <w:r w:rsidR="00012578" w:rsidRPr="00012578">
          <w:rPr>
            <w:color w:val="0000FF"/>
            <w:u w:val="single"/>
            <w:rtl/>
          </w:rPr>
          <w:t xml:space="preserve"> 25</w:t>
        </w:r>
      </w:hyperlink>
      <w:r>
        <w:rPr>
          <w:rFonts w:hint="cs"/>
          <w:rtl/>
        </w:rPr>
        <w:t xml:space="preserve"> ל</w:t>
      </w:r>
      <w:hyperlink r:id="rId588"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12B814AC" w14:textId="77777777" w:rsidR="00394F8F" w:rsidRDefault="00394F8F" w:rsidP="00394F8F">
      <w:pPr>
        <w:spacing w:line="360" w:lineRule="auto"/>
        <w:ind w:left="1440"/>
        <w:jc w:val="both"/>
        <w:rPr>
          <w:rtl/>
        </w:rPr>
      </w:pPr>
      <w:r>
        <w:rPr>
          <w:rFonts w:hint="cs"/>
          <w:rtl/>
        </w:rPr>
        <w:t xml:space="preserve">(2) מעשי פזיזות ורשלנות, לפי </w:t>
      </w:r>
      <w:hyperlink r:id="rId589" w:history="1">
        <w:r w:rsidR="00012578" w:rsidRPr="00012578">
          <w:rPr>
            <w:rFonts w:hint="eastAsia"/>
            <w:color w:val="0000FF"/>
            <w:u w:val="single"/>
            <w:rtl/>
          </w:rPr>
          <w:t>סעיף</w:t>
        </w:r>
        <w:r w:rsidR="00012578" w:rsidRPr="00012578">
          <w:rPr>
            <w:color w:val="0000FF"/>
            <w:u w:val="single"/>
            <w:rtl/>
          </w:rPr>
          <w:t xml:space="preserve"> 338(</w:t>
        </w:r>
        <w:r w:rsidR="00012578" w:rsidRPr="00012578">
          <w:rPr>
            <w:rFonts w:hint="eastAsia"/>
            <w:color w:val="0000FF"/>
            <w:u w:val="single"/>
            <w:rtl/>
          </w:rPr>
          <w:t>א</w:t>
        </w:r>
        <w:r w:rsidR="00012578" w:rsidRPr="00012578">
          <w:rPr>
            <w:color w:val="0000FF"/>
            <w:u w:val="single"/>
            <w:rtl/>
          </w:rPr>
          <w:t>)(7)</w:t>
        </w:r>
      </w:hyperlink>
      <w:r>
        <w:rPr>
          <w:rFonts w:hint="cs"/>
          <w:rtl/>
        </w:rPr>
        <w:t xml:space="preserve"> ל</w:t>
      </w:r>
      <w:hyperlink r:id="rId590"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3AFDBC8A" w14:textId="77777777" w:rsidR="00394F8F" w:rsidRDefault="00394F8F" w:rsidP="00394F8F">
      <w:pPr>
        <w:spacing w:line="360" w:lineRule="auto"/>
        <w:ind w:left="1440"/>
        <w:jc w:val="both"/>
        <w:rPr>
          <w:rtl/>
        </w:rPr>
      </w:pPr>
    </w:p>
    <w:p w14:paraId="3336BA7F" w14:textId="77777777" w:rsidR="00394F8F" w:rsidRDefault="00394F8F" w:rsidP="00394F8F">
      <w:pPr>
        <w:spacing w:line="360" w:lineRule="auto"/>
        <w:jc w:val="both"/>
        <w:rPr>
          <w:rtl/>
        </w:rPr>
      </w:pPr>
      <w:r>
        <w:rPr>
          <w:rFonts w:hint="cs"/>
          <w:rtl/>
        </w:rPr>
        <w:tab/>
      </w:r>
      <w:r>
        <w:rPr>
          <w:rFonts w:hint="cs"/>
          <w:rtl/>
        </w:rPr>
        <w:tab/>
        <w:t>ולזכות את הנאשם מעבירה של:</w:t>
      </w:r>
    </w:p>
    <w:p w14:paraId="559D7519" w14:textId="77777777" w:rsidR="00394F8F" w:rsidRDefault="00394F8F" w:rsidP="00394F8F">
      <w:pPr>
        <w:spacing w:line="360" w:lineRule="auto"/>
        <w:jc w:val="both"/>
        <w:rPr>
          <w:rtl/>
        </w:rPr>
      </w:pPr>
      <w:r>
        <w:rPr>
          <w:rFonts w:hint="cs"/>
          <w:rtl/>
        </w:rPr>
        <w:tab/>
      </w:r>
      <w:r>
        <w:rPr>
          <w:rFonts w:hint="cs"/>
          <w:rtl/>
        </w:rPr>
        <w:tab/>
        <w:t xml:space="preserve">(1) ייחוד העיסוק ברפואה, לפי </w:t>
      </w:r>
      <w:hyperlink r:id="rId591" w:history="1">
        <w:r w:rsidR="00697907" w:rsidRPr="00697907">
          <w:rPr>
            <w:rFonts w:hint="eastAsia"/>
            <w:color w:val="0000FF"/>
            <w:u w:val="single"/>
            <w:rtl/>
          </w:rPr>
          <w:t>סעיף</w:t>
        </w:r>
        <w:r w:rsidR="00697907" w:rsidRPr="00697907">
          <w:rPr>
            <w:color w:val="0000FF"/>
            <w:u w:val="single"/>
            <w:rtl/>
          </w:rPr>
          <w:t xml:space="preserve"> 3(</w:t>
        </w:r>
        <w:r w:rsidR="00697907" w:rsidRPr="00697907">
          <w:rPr>
            <w:rFonts w:hint="eastAsia"/>
            <w:color w:val="0000FF"/>
            <w:u w:val="single"/>
            <w:rtl/>
          </w:rPr>
          <w:t>א</w:t>
        </w:r>
        <w:r w:rsidR="00697907" w:rsidRPr="00697907">
          <w:rPr>
            <w:color w:val="0000FF"/>
            <w:u w:val="single"/>
            <w:rtl/>
          </w:rPr>
          <w:t>)</w:t>
        </w:r>
      </w:hyperlink>
      <w:r w:rsidR="00012578" w:rsidRPr="00C67D1D">
        <w:rPr>
          <w:rtl/>
        </w:rPr>
        <w:t>+</w:t>
      </w:r>
      <w:hyperlink r:id="rId592" w:history="1">
        <w:r w:rsidR="00697907" w:rsidRPr="00697907">
          <w:rPr>
            <w:color w:val="0000FF"/>
            <w:u w:val="single"/>
            <w:rtl/>
          </w:rPr>
          <w:t>48</w:t>
        </w:r>
      </w:hyperlink>
      <w:r>
        <w:rPr>
          <w:rFonts w:hint="cs"/>
          <w:rtl/>
        </w:rPr>
        <w:t xml:space="preserve"> ל</w:t>
      </w:r>
      <w:hyperlink r:id="rId593"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14A22D8E" w14:textId="77777777" w:rsidR="00394F8F" w:rsidRDefault="00394F8F" w:rsidP="00394F8F">
      <w:pPr>
        <w:spacing w:line="360" w:lineRule="auto"/>
        <w:jc w:val="both"/>
        <w:rPr>
          <w:rtl/>
        </w:rPr>
      </w:pPr>
      <w:r>
        <w:rPr>
          <w:rFonts w:hint="cs"/>
          <w:rtl/>
        </w:rPr>
        <w:tab/>
      </w:r>
    </w:p>
    <w:p w14:paraId="2CBA6286" w14:textId="77777777" w:rsidR="00394F8F" w:rsidRDefault="00394F8F" w:rsidP="00394F8F">
      <w:pPr>
        <w:spacing w:line="360" w:lineRule="auto"/>
        <w:jc w:val="both"/>
        <w:rPr>
          <w:rtl/>
        </w:rPr>
      </w:pPr>
      <w:r>
        <w:rPr>
          <w:rFonts w:hint="cs"/>
          <w:rtl/>
        </w:rPr>
        <w:tab/>
        <w:t>כא.</w:t>
      </w:r>
      <w:r>
        <w:rPr>
          <w:rFonts w:hint="cs"/>
          <w:rtl/>
        </w:rPr>
        <w:tab/>
      </w:r>
      <w:r>
        <w:rPr>
          <w:rFonts w:hint="cs"/>
          <w:b/>
          <w:bCs/>
          <w:rtl/>
        </w:rPr>
        <w:t>במסגרת האישום העשרים ושלושה</w:t>
      </w:r>
      <w:r>
        <w:rPr>
          <w:rFonts w:hint="cs"/>
          <w:rtl/>
        </w:rPr>
        <w:t>, להרשיע את הנאשם בעבירות של:</w:t>
      </w:r>
    </w:p>
    <w:p w14:paraId="05628287" w14:textId="77777777" w:rsidR="00394F8F" w:rsidRDefault="00394F8F" w:rsidP="00394F8F">
      <w:pPr>
        <w:spacing w:line="360" w:lineRule="auto"/>
        <w:jc w:val="both"/>
        <w:rPr>
          <w:rtl/>
        </w:rPr>
      </w:pPr>
      <w:r>
        <w:rPr>
          <w:rFonts w:hint="cs"/>
          <w:b/>
          <w:bCs/>
          <w:rtl/>
        </w:rPr>
        <w:tab/>
      </w:r>
      <w:r>
        <w:rPr>
          <w:rFonts w:hint="cs"/>
          <w:b/>
          <w:bCs/>
          <w:rtl/>
        </w:rPr>
        <w:tab/>
      </w:r>
      <w:r>
        <w:rPr>
          <w:rFonts w:hint="cs"/>
          <w:rtl/>
        </w:rPr>
        <w:t xml:space="preserve">(1) קבלת דבר במרמה בנסיבות מחמירות, לפי </w:t>
      </w:r>
      <w:hyperlink r:id="rId594" w:history="1">
        <w:r w:rsidR="00012578" w:rsidRPr="00012578">
          <w:rPr>
            <w:rFonts w:hint="eastAsia"/>
            <w:color w:val="0000FF"/>
            <w:u w:val="single"/>
            <w:rtl/>
          </w:rPr>
          <w:t>סעיף</w:t>
        </w:r>
        <w:r w:rsidR="00012578" w:rsidRPr="00012578">
          <w:rPr>
            <w:color w:val="0000FF"/>
            <w:u w:val="single"/>
            <w:rtl/>
          </w:rPr>
          <w:t xml:space="preserve"> 415</w:t>
        </w:r>
      </w:hyperlink>
      <w:r>
        <w:rPr>
          <w:rFonts w:hint="cs"/>
          <w:rtl/>
        </w:rPr>
        <w:t xml:space="preserve"> סיפא ל</w:t>
      </w:r>
      <w:hyperlink r:id="rId595"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2F363256" w14:textId="77777777" w:rsidR="00394F8F" w:rsidRDefault="00394F8F" w:rsidP="00394F8F">
      <w:pPr>
        <w:spacing w:line="360" w:lineRule="auto"/>
        <w:jc w:val="both"/>
        <w:rPr>
          <w:rtl/>
        </w:rPr>
      </w:pPr>
      <w:r>
        <w:rPr>
          <w:rFonts w:hint="cs"/>
          <w:rtl/>
        </w:rPr>
        <w:tab/>
      </w:r>
      <w:r>
        <w:rPr>
          <w:rFonts w:hint="cs"/>
          <w:rtl/>
        </w:rPr>
        <w:tab/>
        <w:t xml:space="preserve">(2) עושק, לפי </w:t>
      </w:r>
      <w:hyperlink r:id="rId596" w:history="1">
        <w:r w:rsidR="00012578" w:rsidRPr="00012578">
          <w:rPr>
            <w:rFonts w:hint="eastAsia"/>
            <w:color w:val="0000FF"/>
            <w:u w:val="single"/>
            <w:rtl/>
          </w:rPr>
          <w:t>סעיף</w:t>
        </w:r>
        <w:r w:rsidR="00012578" w:rsidRPr="00012578">
          <w:rPr>
            <w:color w:val="0000FF"/>
            <w:u w:val="single"/>
            <w:rtl/>
          </w:rPr>
          <w:t xml:space="preserve"> 431</w:t>
        </w:r>
      </w:hyperlink>
      <w:r>
        <w:rPr>
          <w:rFonts w:hint="cs"/>
          <w:rtl/>
        </w:rPr>
        <w:t xml:space="preserve"> ל</w:t>
      </w:r>
      <w:hyperlink r:id="rId597"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4D35D70C" w14:textId="77777777" w:rsidR="00394F8F" w:rsidRDefault="00394F8F" w:rsidP="00394F8F">
      <w:pPr>
        <w:spacing w:line="360" w:lineRule="auto"/>
        <w:jc w:val="both"/>
        <w:rPr>
          <w:rtl/>
        </w:rPr>
      </w:pPr>
    </w:p>
    <w:p w14:paraId="2587BDFA" w14:textId="77777777" w:rsidR="00394F8F" w:rsidRDefault="00394F8F" w:rsidP="00394F8F">
      <w:pPr>
        <w:spacing w:line="360" w:lineRule="auto"/>
        <w:jc w:val="both"/>
        <w:rPr>
          <w:rtl/>
        </w:rPr>
      </w:pPr>
      <w:r>
        <w:rPr>
          <w:rFonts w:hint="cs"/>
          <w:rtl/>
        </w:rPr>
        <w:tab/>
      </w:r>
      <w:r>
        <w:rPr>
          <w:rFonts w:hint="cs"/>
          <w:rtl/>
        </w:rPr>
        <w:tab/>
        <w:t>ולזכות את הנאשם מעבירה של:</w:t>
      </w:r>
    </w:p>
    <w:p w14:paraId="638FF8C2" w14:textId="77777777" w:rsidR="00394F8F" w:rsidRDefault="00394F8F" w:rsidP="00394F8F">
      <w:pPr>
        <w:spacing w:line="360" w:lineRule="auto"/>
        <w:jc w:val="both"/>
        <w:rPr>
          <w:rtl/>
        </w:rPr>
      </w:pPr>
      <w:r>
        <w:rPr>
          <w:rFonts w:hint="cs"/>
          <w:rtl/>
        </w:rPr>
        <w:tab/>
      </w:r>
      <w:r>
        <w:rPr>
          <w:rFonts w:hint="cs"/>
          <w:rtl/>
        </w:rPr>
        <w:tab/>
        <w:t xml:space="preserve">(1) ייחוד העיסוק ברפואה, לפי </w:t>
      </w:r>
      <w:hyperlink r:id="rId598" w:history="1">
        <w:r w:rsidR="00697907" w:rsidRPr="00697907">
          <w:rPr>
            <w:rFonts w:hint="eastAsia"/>
            <w:color w:val="0000FF"/>
            <w:u w:val="single"/>
            <w:rtl/>
          </w:rPr>
          <w:t>סעיף</w:t>
        </w:r>
        <w:r w:rsidR="00697907" w:rsidRPr="00697907">
          <w:rPr>
            <w:color w:val="0000FF"/>
            <w:u w:val="single"/>
            <w:rtl/>
          </w:rPr>
          <w:t xml:space="preserve"> 3(</w:t>
        </w:r>
        <w:r w:rsidR="00697907" w:rsidRPr="00697907">
          <w:rPr>
            <w:rFonts w:hint="eastAsia"/>
            <w:color w:val="0000FF"/>
            <w:u w:val="single"/>
            <w:rtl/>
          </w:rPr>
          <w:t>א</w:t>
        </w:r>
        <w:r w:rsidR="00697907" w:rsidRPr="00697907">
          <w:rPr>
            <w:color w:val="0000FF"/>
            <w:u w:val="single"/>
            <w:rtl/>
          </w:rPr>
          <w:t>)</w:t>
        </w:r>
      </w:hyperlink>
      <w:r w:rsidR="00012578" w:rsidRPr="00C67D1D">
        <w:rPr>
          <w:rtl/>
        </w:rPr>
        <w:t>+</w:t>
      </w:r>
      <w:hyperlink r:id="rId599" w:history="1">
        <w:r w:rsidR="00697907" w:rsidRPr="00697907">
          <w:rPr>
            <w:color w:val="0000FF"/>
            <w:u w:val="single"/>
            <w:rtl/>
          </w:rPr>
          <w:t>48</w:t>
        </w:r>
      </w:hyperlink>
      <w:r>
        <w:rPr>
          <w:rFonts w:hint="cs"/>
          <w:rtl/>
        </w:rPr>
        <w:t xml:space="preserve"> ל</w:t>
      </w:r>
      <w:hyperlink r:id="rId600"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25471B9F" w14:textId="77777777" w:rsidR="00394F8F" w:rsidRDefault="00394F8F" w:rsidP="00394F8F">
      <w:pPr>
        <w:spacing w:line="360" w:lineRule="auto"/>
        <w:jc w:val="both"/>
        <w:rPr>
          <w:rtl/>
        </w:rPr>
      </w:pPr>
    </w:p>
    <w:p w14:paraId="33FB60E1" w14:textId="77777777" w:rsidR="00394F8F" w:rsidRDefault="00394F8F" w:rsidP="00394F8F">
      <w:pPr>
        <w:spacing w:line="360" w:lineRule="auto"/>
        <w:jc w:val="both"/>
        <w:rPr>
          <w:rtl/>
        </w:rPr>
      </w:pPr>
      <w:r>
        <w:rPr>
          <w:rFonts w:hint="cs"/>
          <w:rtl/>
        </w:rPr>
        <w:tab/>
        <w:t>כב.</w:t>
      </w:r>
      <w:r>
        <w:rPr>
          <w:rFonts w:hint="cs"/>
          <w:rtl/>
        </w:rPr>
        <w:tab/>
      </w:r>
      <w:r>
        <w:rPr>
          <w:rFonts w:hint="cs"/>
          <w:b/>
          <w:bCs/>
          <w:rtl/>
        </w:rPr>
        <w:t>במסגרת האישום העשרים וחמישה</w:t>
      </w:r>
      <w:r>
        <w:rPr>
          <w:rFonts w:hint="cs"/>
          <w:rtl/>
        </w:rPr>
        <w:t xml:space="preserve">, לזכות את הנאשם מעבירות של: </w:t>
      </w:r>
    </w:p>
    <w:p w14:paraId="4DC06178" w14:textId="77777777" w:rsidR="00394F8F" w:rsidRDefault="00394F8F" w:rsidP="00394F8F">
      <w:pPr>
        <w:spacing w:line="360" w:lineRule="auto"/>
        <w:jc w:val="both"/>
        <w:rPr>
          <w:rtl/>
        </w:rPr>
      </w:pPr>
      <w:r>
        <w:rPr>
          <w:rFonts w:hint="cs"/>
          <w:b/>
          <w:bCs/>
          <w:rtl/>
        </w:rPr>
        <w:tab/>
      </w:r>
      <w:r>
        <w:rPr>
          <w:rFonts w:hint="cs"/>
          <w:b/>
          <w:bCs/>
          <w:rtl/>
        </w:rPr>
        <w:tab/>
      </w:r>
      <w:r>
        <w:rPr>
          <w:rFonts w:hint="cs"/>
          <w:rtl/>
        </w:rPr>
        <w:t xml:space="preserve">(1) קבלת דבר במרמה בנסיבות מחמירות, לפי </w:t>
      </w:r>
      <w:hyperlink r:id="rId601" w:history="1">
        <w:r w:rsidR="00012578" w:rsidRPr="00012578">
          <w:rPr>
            <w:rFonts w:hint="eastAsia"/>
            <w:color w:val="0000FF"/>
            <w:u w:val="single"/>
            <w:rtl/>
          </w:rPr>
          <w:t>סעיף</w:t>
        </w:r>
        <w:r w:rsidR="00012578" w:rsidRPr="00012578">
          <w:rPr>
            <w:color w:val="0000FF"/>
            <w:u w:val="single"/>
            <w:rtl/>
          </w:rPr>
          <w:t xml:space="preserve"> 415</w:t>
        </w:r>
      </w:hyperlink>
      <w:r>
        <w:rPr>
          <w:rFonts w:hint="cs"/>
          <w:rtl/>
        </w:rPr>
        <w:t xml:space="preserve"> סיפא ל</w:t>
      </w:r>
      <w:hyperlink r:id="rId602"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6868083E" w14:textId="77777777" w:rsidR="00394F8F" w:rsidRDefault="00394F8F" w:rsidP="00394F8F">
      <w:pPr>
        <w:spacing w:line="360" w:lineRule="auto"/>
        <w:jc w:val="both"/>
        <w:rPr>
          <w:rtl/>
        </w:rPr>
      </w:pPr>
      <w:r>
        <w:rPr>
          <w:rFonts w:hint="cs"/>
          <w:rtl/>
        </w:rPr>
        <w:tab/>
      </w:r>
      <w:r>
        <w:rPr>
          <w:rFonts w:hint="cs"/>
          <w:rtl/>
        </w:rPr>
        <w:tab/>
        <w:t xml:space="preserve">(2) עושק, לפי </w:t>
      </w:r>
      <w:hyperlink r:id="rId603" w:history="1">
        <w:r w:rsidR="00012578" w:rsidRPr="00012578">
          <w:rPr>
            <w:rFonts w:hint="eastAsia"/>
            <w:color w:val="0000FF"/>
            <w:u w:val="single"/>
            <w:rtl/>
          </w:rPr>
          <w:t>סעיף</w:t>
        </w:r>
        <w:r w:rsidR="00012578" w:rsidRPr="00012578">
          <w:rPr>
            <w:color w:val="0000FF"/>
            <w:u w:val="single"/>
            <w:rtl/>
          </w:rPr>
          <w:t xml:space="preserve"> 431</w:t>
        </w:r>
      </w:hyperlink>
      <w:r>
        <w:rPr>
          <w:rFonts w:hint="cs"/>
          <w:rtl/>
        </w:rPr>
        <w:t xml:space="preserve"> ל</w:t>
      </w:r>
      <w:hyperlink r:id="rId604" w:history="1">
        <w:r w:rsidR="00DE55B5" w:rsidRPr="00DE55B5">
          <w:rPr>
            <w:rFonts w:hint="eastAsia"/>
            <w:color w:val="0000FF"/>
            <w:u w:val="single"/>
            <w:rtl/>
          </w:rPr>
          <w:t>חוק</w:t>
        </w:r>
        <w:r w:rsidR="00DE55B5" w:rsidRPr="00DE55B5">
          <w:rPr>
            <w:color w:val="0000FF"/>
            <w:u w:val="single"/>
            <w:rtl/>
          </w:rPr>
          <w:t xml:space="preserve"> </w:t>
        </w:r>
        <w:r w:rsidR="00DE55B5" w:rsidRPr="00DE55B5">
          <w:rPr>
            <w:rFonts w:hint="eastAsia"/>
            <w:color w:val="0000FF"/>
            <w:u w:val="single"/>
            <w:rtl/>
          </w:rPr>
          <w:t>העונשין</w:t>
        </w:r>
      </w:hyperlink>
      <w:r>
        <w:rPr>
          <w:rFonts w:hint="cs"/>
          <w:rtl/>
        </w:rPr>
        <w:t xml:space="preserve">. </w:t>
      </w:r>
    </w:p>
    <w:p w14:paraId="7A110F95" w14:textId="77777777" w:rsidR="00394F8F" w:rsidRPr="008E6361" w:rsidRDefault="00394F8F" w:rsidP="00394F8F">
      <w:pPr>
        <w:spacing w:line="360" w:lineRule="auto"/>
        <w:jc w:val="both"/>
        <w:rPr>
          <w:rtl/>
        </w:rPr>
      </w:pPr>
      <w:r>
        <w:rPr>
          <w:rFonts w:hint="cs"/>
          <w:rtl/>
        </w:rPr>
        <w:tab/>
      </w:r>
      <w:r>
        <w:rPr>
          <w:rFonts w:hint="cs"/>
          <w:rtl/>
        </w:rPr>
        <w:tab/>
        <w:t xml:space="preserve">(3) ייחוד העיסוק ברפואה, לפי </w:t>
      </w:r>
      <w:r w:rsidR="00012578" w:rsidRPr="00C67D1D">
        <w:rPr>
          <w:rFonts w:hint="eastAsia"/>
          <w:rtl/>
        </w:rPr>
        <w:t>סעיף</w:t>
      </w:r>
      <w:r w:rsidR="00012578" w:rsidRPr="00C67D1D">
        <w:rPr>
          <w:rtl/>
        </w:rPr>
        <w:t xml:space="preserve"> </w:t>
      </w:r>
      <w:hyperlink r:id="rId605" w:history="1">
        <w:r w:rsidR="00C67D1D" w:rsidRPr="00C67D1D">
          <w:rPr>
            <w:color w:val="0000FF"/>
            <w:u w:val="single"/>
            <w:rtl/>
          </w:rPr>
          <w:t>3(</w:t>
        </w:r>
        <w:r w:rsidR="00C67D1D" w:rsidRPr="00C67D1D">
          <w:rPr>
            <w:rFonts w:hint="eastAsia"/>
            <w:color w:val="0000FF"/>
            <w:u w:val="single"/>
            <w:rtl/>
          </w:rPr>
          <w:t>א</w:t>
        </w:r>
        <w:r w:rsidR="00C67D1D" w:rsidRPr="00C67D1D">
          <w:rPr>
            <w:color w:val="0000FF"/>
            <w:u w:val="single"/>
            <w:rtl/>
          </w:rPr>
          <w:t>)</w:t>
        </w:r>
      </w:hyperlink>
      <w:r w:rsidR="00012578" w:rsidRPr="00C67D1D">
        <w:rPr>
          <w:rtl/>
        </w:rPr>
        <w:t>+</w:t>
      </w:r>
      <w:hyperlink r:id="rId606" w:history="1">
        <w:r w:rsidR="00C67D1D" w:rsidRPr="00C67D1D">
          <w:rPr>
            <w:color w:val="0000FF"/>
            <w:u w:val="single"/>
            <w:rtl/>
          </w:rPr>
          <w:t>48</w:t>
        </w:r>
      </w:hyperlink>
      <w:r>
        <w:rPr>
          <w:rFonts w:hint="cs"/>
          <w:rtl/>
        </w:rPr>
        <w:t xml:space="preserve"> ל</w:t>
      </w:r>
      <w:hyperlink r:id="rId607" w:history="1">
        <w:r w:rsidR="00DE55B5" w:rsidRPr="00DE55B5">
          <w:rPr>
            <w:rFonts w:hint="eastAsia"/>
            <w:color w:val="0000FF"/>
            <w:u w:val="single"/>
            <w:rtl/>
          </w:rPr>
          <w:t>פקודת</w:t>
        </w:r>
        <w:r w:rsidR="00DE55B5" w:rsidRPr="00DE55B5">
          <w:rPr>
            <w:color w:val="0000FF"/>
            <w:u w:val="single"/>
            <w:rtl/>
          </w:rPr>
          <w:t xml:space="preserve"> </w:t>
        </w:r>
        <w:r w:rsidR="00DE55B5" w:rsidRPr="00DE55B5">
          <w:rPr>
            <w:rFonts w:hint="eastAsia"/>
            <w:color w:val="0000FF"/>
            <w:u w:val="single"/>
            <w:rtl/>
          </w:rPr>
          <w:t>הרופאים</w:t>
        </w:r>
      </w:hyperlink>
      <w:r>
        <w:rPr>
          <w:rFonts w:hint="cs"/>
          <w:rtl/>
        </w:rPr>
        <w:t xml:space="preserve">. </w:t>
      </w:r>
    </w:p>
    <w:p w14:paraId="7B8FB7E5" w14:textId="77777777" w:rsidR="00394F8F" w:rsidRPr="008E6361" w:rsidRDefault="00394F8F" w:rsidP="00394F8F">
      <w:pPr>
        <w:spacing w:line="360" w:lineRule="auto"/>
        <w:jc w:val="both"/>
        <w:rPr>
          <w:rtl/>
        </w:rPr>
      </w:pPr>
      <w:r>
        <w:rPr>
          <w:rFonts w:hint="cs"/>
          <w:rtl/>
        </w:rPr>
        <w:tab/>
      </w:r>
    </w:p>
    <w:p w14:paraId="538EB444" w14:textId="77777777" w:rsidR="00394F8F" w:rsidRDefault="00394F8F" w:rsidP="00394F8F">
      <w:pPr>
        <w:rPr>
          <w:rFonts w:ascii="Arial" w:hAnsi="Arial"/>
          <w:sz w:val="28"/>
          <w:szCs w:val="28"/>
          <w:rtl/>
        </w:rPr>
      </w:pPr>
    </w:p>
    <w:p w14:paraId="24A67A15" w14:textId="77777777" w:rsidR="00394F8F" w:rsidRDefault="00A11457" w:rsidP="00394F8F">
      <w:pPr>
        <w:rPr>
          <w:rFonts w:ascii="Arial" w:hAnsi="Arial"/>
          <w:b/>
          <w:bCs/>
          <w:rtl/>
        </w:rPr>
      </w:pPr>
      <w:r>
        <w:rPr>
          <w:rFonts w:ascii="Arial" w:hAnsi="Arial"/>
          <w:b/>
          <w:bCs/>
          <w:rtl/>
        </w:rPr>
        <w:t xml:space="preserve">ניתנה היום, כ"ו בשבט תשע"ב (19 בפברואר 2012), במעמד הצדדים. </w:t>
      </w:r>
    </w:p>
    <w:p w14:paraId="21A64841" w14:textId="77777777" w:rsidR="00394F8F" w:rsidRDefault="00394F8F" w:rsidP="00394F8F">
      <w:pPr>
        <w:rPr>
          <w:rFonts w:ascii="Arial" w:hAnsi="Arial"/>
          <w:b/>
          <w:bCs/>
          <w:rtl/>
        </w:rPr>
      </w:pPr>
    </w:p>
    <w:p w14:paraId="032EAA2D" w14:textId="77777777" w:rsidR="00394F8F" w:rsidRDefault="00394F8F" w:rsidP="00394F8F">
      <w:pPr>
        <w:rPr>
          <w:rFonts w:ascii="Arial" w:hAnsi="Arial"/>
          <w:b/>
          <w:bCs/>
          <w:rtl/>
        </w:rPr>
      </w:pPr>
    </w:p>
    <w:p w14:paraId="30433B8B" w14:textId="77777777" w:rsidR="00394F8F" w:rsidRDefault="00394F8F" w:rsidP="00394F8F">
      <w:pPr>
        <w:rPr>
          <w:rtl/>
        </w:rPr>
      </w:pPr>
    </w:p>
    <w:tbl>
      <w:tblPr>
        <w:bidiVisual/>
        <w:tblW w:w="0" w:type="auto"/>
        <w:tblLook w:val="01E0" w:firstRow="1" w:lastRow="1" w:firstColumn="1" w:lastColumn="1" w:noHBand="0" w:noVBand="0"/>
      </w:tblPr>
      <w:tblGrid>
        <w:gridCol w:w="2962"/>
        <w:gridCol w:w="236"/>
        <w:gridCol w:w="2301"/>
        <w:gridCol w:w="300"/>
        <w:gridCol w:w="2723"/>
      </w:tblGrid>
      <w:tr w:rsidR="00E46B8A" w14:paraId="61E5F1D2" w14:textId="77777777">
        <w:tc>
          <w:tcPr>
            <w:tcW w:w="2962" w:type="dxa"/>
            <w:tcBorders>
              <w:top w:val="nil"/>
              <w:left w:val="nil"/>
              <w:bottom w:val="single" w:sz="4" w:space="0" w:color="auto"/>
              <w:right w:val="nil"/>
            </w:tcBorders>
            <w:shd w:val="clear" w:color="auto" w:fill="auto"/>
            <w:vAlign w:val="center"/>
          </w:tcPr>
          <w:p w14:paraId="1E500A02" w14:textId="77777777" w:rsidR="00394F8F" w:rsidRPr="00E46B8A" w:rsidRDefault="00394F8F" w:rsidP="00E46B8A">
            <w:pPr>
              <w:spacing w:line="360" w:lineRule="auto"/>
              <w:jc w:val="center"/>
              <w:rPr>
                <w:rFonts w:ascii="Courier New" w:hAnsi="Courier New"/>
                <w:b/>
                <w:bCs/>
              </w:rPr>
            </w:pPr>
          </w:p>
        </w:tc>
        <w:tc>
          <w:tcPr>
            <w:tcW w:w="236" w:type="dxa"/>
            <w:shd w:val="clear" w:color="auto" w:fill="auto"/>
            <w:vAlign w:val="center"/>
          </w:tcPr>
          <w:p w14:paraId="7F9CB648" w14:textId="77777777" w:rsidR="00394F8F" w:rsidRPr="00E46B8A" w:rsidRDefault="00394F8F" w:rsidP="00E46B8A">
            <w:pPr>
              <w:spacing w:line="360" w:lineRule="auto"/>
              <w:jc w:val="center"/>
              <w:rPr>
                <w:rFonts w:ascii="Courier New" w:hAnsi="Courier New"/>
                <w:b/>
                <w:bCs/>
              </w:rPr>
            </w:pPr>
          </w:p>
        </w:tc>
        <w:tc>
          <w:tcPr>
            <w:tcW w:w="2301" w:type="dxa"/>
            <w:tcBorders>
              <w:top w:val="nil"/>
              <w:left w:val="nil"/>
              <w:bottom w:val="single" w:sz="4" w:space="0" w:color="auto"/>
              <w:right w:val="nil"/>
            </w:tcBorders>
            <w:shd w:val="clear" w:color="auto" w:fill="auto"/>
            <w:vAlign w:val="center"/>
          </w:tcPr>
          <w:p w14:paraId="3A09D3E7" w14:textId="77777777" w:rsidR="00394F8F" w:rsidRPr="00E46B8A" w:rsidRDefault="00394F8F" w:rsidP="00E46B8A">
            <w:pPr>
              <w:spacing w:line="360" w:lineRule="auto"/>
              <w:jc w:val="center"/>
              <w:rPr>
                <w:rFonts w:ascii="Courier New" w:hAnsi="Courier New"/>
                <w:b/>
                <w:bCs/>
                <w:sz w:val="20"/>
                <w:szCs w:val="20"/>
              </w:rPr>
            </w:pPr>
          </w:p>
        </w:tc>
        <w:tc>
          <w:tcPr>
            <w:tcW w:w="300" w:type="dxa"/>
            <w:shd w:val="clear" w:color="auto" w:fill="auto"/>
            <w:vAlign w:val="center"/>
          </w:tcPr>
          <w:p w14:paraId="2613268D" w14:textId="77777777" w:rsidR="00394F8F" w:rsidRPr="00E46B8A" w:rsidRDefault="00394F8F" w:rsidP="00E46B8A">
            <w:pPr>
              <w:spacing w:line="360" w:lineRule="auto"/>
              <w:jc w:val="center"/>
              <w:rPr>
                <w:rFonts w:ascii="Courier New" w:hAnsi="Courier New"/>
                <w:b/>
                <w:bCs/>
              </w:rPr>
            </w:pPr>
          </w:p>
        </w:tc>
        <w:tc>
          <w:tcPr>
            <w:tcW w:w="2723" w:type="dxa"/>
            <w:tcBorders>
              <w:top w:val="nil"/>
              <w:left w:val="nil"/>
              <w:bottom w:val="single" w:sz="4" w:space="0" w:color="auto"/>
              <w:right w:val="nil"/>
            </w:tcBorders>
            <w:shd w:val="clear" w:color="auto" w:fill="auto"/>
            <w:vAlign w:val="center"/>
          </w:tcPr>
          <w:p w14:paraId="47BABCB3" w14:textId="77777777" w:rsidR="00394F8F" w:rsidRPr="00E46B8A" w:rsidRDefault="00394F8F" w:rsidP="00E46B8A">
            <w:pPr>
              <w:spacing w:line="360" w:lineRule="auto"/>
              <w:jc w:val="center"/>
              <w:rPr>
                <w:rFonts w:ascii="Courier New" w:hAnsi="Courier New" w:hint="cs"/>
                <w:b/>
                <w:bCs/>
                <w:sz w:val="20"/>
                <w:szCs w:val="20"/>
              </w:rPr>
            </w:pPr>
          </w:p>
        </w:tc>
      </w:tr>
      <w:tr w:rsidR="00E46B8A" w14:paraId="18B02ADF" w14:textId="77777777">
        <w:tc>
          <w:tcPr>
            <w:tcW w:w="2962" w:type="dxa"/>
            <w:tcBorders>
              <w:top w:val="single" w:sz="4" w:space="0" w:color="auto"/>
              <w:left w:val="nil"/>
              <w:bottom w:val="nil"/>
              <w:right w:val="nil"/>
            </w:tcBorders>
            <w:shd w:val="clear" w:color="auto" w:fill="auto"/>
            <w:vAlign w:val="bottom"/>
          </w:tcPr>
          <w:p w14:paraId="4D7AFA7A" w14:textId="77777777" w:rsidR="00394F8F" w:rsidRPr="00E46B8A" w:rsidRDefault="00394F8F" w:rsidP="00E46B8A">
            <w:pPr>
              <w:spacing w:line="360" w:lineRule="auto"/>
              <w:jc w:val="center"/>
              <w:rPr>
                <w:rFonts w:ascii="Courier New" w:hAnsi="Courier New"/>
                <w:b/>
                <w:bCs/>
                <w:rtl/>
              </w:rPr>
            </w:pPr>
            <w:r w:rsidRPr="00E46B8A">
              <w:rPr>
                <w:rFonts w:ascii="Courier New" w:hAnsi="Courier New" w:hint="cs"/>
                <w:b/>
                <w:bCs/>
                <w:rtl/>
              </w:rPr>
              <w:t>אורי שהם, שופט</w:t>
            </w:r>
          </w:p>
          <w:p w14:paraId="01E7F776" w14:textId="77777777" w:rsidR="00394F8F" w:rsidRPr="00E46B8A" w:rsidRDefault="00394F8F" w:rsidP="00E46B8A">
            <w:pPr>
              <w:spacing w:line="360" w:lineRule="auto"/>
              <w:jc w:val="center"/>
              <w:rPr>
                <w:rFonts w:ascii="Courier New" w:hAnsi="Courier New"/>
                <w:b/>
                <w:bCs/>
              </w:rPr>
            </w:pPr>
            <w:r w:rsidRPr="00E46B8A">
              <w:rPr>
                <w:rFonts w:ascii="Courier New" w:hAnsi="Courier New" w:hint="cs"/>
                <w:b/>
                <w:bCs/>
                <w:rtl/>
              </w:rPr>
              <w:t>אב"ד</w:t>
            </w:r>
          </w:p>
        </w:tc>
        <w:tc>
          <w:tcPr>
            <w:tcW w:w="236" w:type="dxa"/>
            <w:shd w:val="clear" w:color="auto" w:fill="auto"/>
            <w:vAlign w:val="bottom"/>
          </w:tcPr>
          <w:p w14:paraId="3B0D14E0" w14:textId="77777777" w:rsidR="00394F8F" w:rsidRPr="00E46B8A" w:rsidRDefault="00394F8F" w:rsidP="00E46B8A">
            <w:pPr>
              <w:spacing w:line="360" w:lineRule="auto"/>
              <w:jc w:val="center"/>
              <w:rPr>
                <w:rFonts w:ascii="Courier New" w:hAnsi="Courier New"/>
                <w:b/>
                <w:bCs/>
              </w:rPr>
            </w:pPr>
          </w:p>
        </w:tc>
        <w:tc>
          <w:tcPr>
            <w:tcW w:w="2301" w:type="dxa"/>
            <w:tcBorders>
              <w:top w:val="single" w:sz="4" w:space="0" w:color="auto"/>
              <w:left w:val="nil"/>
              <w:bottom w:val="nil"/>
              <w:right w:val="nil"/>
            </w:tcBorders>
            <w:shd w:val="clear" w:color="auto" w:fill="auto"/>
          </w:tcPr>
          <w:p w14:paraId="7FE6B941" w14:textId="77777777" w:rsidR="00394F8F" w:rsidRPr="00E46B8A" w:rsidRDefault="00394F8F" w:rsidP="00E46B8A">
            <w:pPr>
              <w:spacing w:line="360" w:lineRule="auto"/>
              <w:jc w:val="center"/>
              <w:rPr>
                <w:rFonts w:ascii="Courier New" w:hAnsi="Courier New"/>
                <w:b/>
                <w:bCs/>
              </w:rPr>
            </w:pPr>
            <w:r w:rsidRPr="00E46B8A">
              <w:rPr>
                <w:rFonts w:ascii="Courier New" w:hAnsi="Courier New" w:hint="cs"/>
                <w:b/>
                <w:bCs/>
                <w:rtl/>
              </w:rPr>
              <w:t>יהודית שבח, שופטת</w:t>
            </w:r>
          </w:p>
        </w:tc>
        <w:tc>
          <w:tcPr>
            <w:tcW w:w="300" w:type="dxa"/>
            <w:shd w:val="clear" w:color="auto" w:fill="auto"/>
          </w:tcPr>
          <w:p w14:paraId="515DE853" w14:textId="77777777" w:rsidR="00394F8F" w:rsidRPr="00E46B8A" w:rsidRDefault="00394F8F" w:rsidP="00E46B8A">
            <w:pPr>
              <w:spacing w:line="360" w:lineRule="auto"/>
              <w:jc w:val="center"/>
              <w:rPr>
                <w:rFonts w:ascii="Courier New" w:hAnsi="Courier New"/>
                <w:b/>
                <w:bCs/>
              </w:rPr>
            </w:pPr>
          </w:p>
        </w:tc>
        <w:tc>
          <w:tcPr>
            <w:tcW w:w="2723" w:type="dxa"/>
            <w:tcBorders>
              <w:top w:val="single" w:sz="4" w:space="0" w:color="auto"/>
              <w:left w:val="nil"/>
              <w:bottom w:val="nil"/>
              <w:right w:val="nil"/>
            </w:tcBorders>
            <w:shd w:val="clear" w:color="auto" w:fill="auto"/>
          </w:tcPr>
          <w:p w14:paraId="1AA69FC8" w14:textId="77777777" w:rsidR="00A11457" w:rsidRPr="00E46B8A" w:rsidRDefault="00394F8F" w:rsidP="00E46B8A">
            <w:pPr>
              <w:spacing w:line="360" w:lineRule="auto"/>
              <w:jc w:val="center"/>
              <w:rPr>
                <w:rFonts w:ascii="Courier New" w:hAnsi="Courier New"/>
                <w:b/>
                <w:bCs/>
              </w:rPr>
            </w:pPr>
            <w:r w:rsidRPr="00E46B8A">
              <w:rPr>
                <w:rFonts w:ascii="Courier New" w:hAnsi="Courier New" w:hint="cs"/>
                <w:b/>
                <w:bCs/>
                <w:rtl/>
              </w:rPr>
              <w:t>גלעד נויטל, שופט</w:t>
            </w:r>
          </w:p>
          <w:p w14:paraId="054C7727" w14:textId="77777777" w:rsidR="00A11457" w:rsidRPr="00E46B8A" w:rsidRDefault="00A11457" w:rsidP="00E46B8A">
            <w:pPr>
              <w:spacing w:line="360" w:lineRule="auto"/>
              <w:jc w:val="center"/>
              <w:rPr>
                <w:rFonts w:ascii="Courier New" w:hAnsi="Courier New"/>
                <w:b/>
                <w:bCs/>
                <w:rtl/>
              </w:rPr>
            </w:pPr>
          </w:p>
          <w:p w14:paraId="6183CF2F" w14:textId="77777777" w:rsidR="00394F8F" w:rsidRPr="00E46B8A" w:rsidRDefault="00394F8F" w:rsidP="00E46B8A">
            <w:pPr>
              <w:spacing w:line="360" w:lineRule="auto"/>
              <w:jc w:val="center"/>
              <w:rPr>
                <w:rFonts w:ascii="Courier New" w:hAnsi="Courier New"/>
                <w:b/>
                <w:bCs/>
              </w:rPr>
            </w:pPr>
          </w:p>
        </w:tc>
      </w:tr>
    </w:tbl>
    <w:p w14:paraId="39697CF6" w14:textId="77777777" w:rsidR="00A11457" w:rsidRPr="00A11457" w:rsidRDefault="00A11457" w:rsidP="00A11457">
      <w:pPr>
        <w:keepNext/>
        <w:rPr>
          <w:rFonts w:ascii="David" w:hAnsi="David"/>
          <w:color w:val="000000"/>
          <w:sz w:val="22"/>
          <w:szCs w:val="22"/>
          <w:rtl/>
        </w:rPr>
      </w:pPr>
    </w:p>
    <w:p w14:paraId="1EEBBBF1" w14:textId="77777777" w:rsidR="00A11457" w:rsidRPr="00A11457" w:rsidRDefault="00A11457" w:rsidP="00A11457">
      <w:pPr>
        <w:keepNext/>
        <w:rPr>
          <w:rFonts w:ascii="David" w:hAnsi="David"/>
          <w:color w:val="000000"/>
          <w:sz w:val="22"/>
          <w:szCs w:val="22"/>
          <w:rtl/>
        </w:rPr>
      </w:pPr>
      <w:r w:rsidRPr="00A11457">
        <w:rPr>
          <w:rFonts w:ascii="David" w:hAnsi="David"/>
          <w:color w:val="000000"/>
          <w:sz w:val="22"/>
          <w:szCs w:val="22"/>
          <w:rtl/>
        </w:rPr>
        <w:t>הרכב ים אורי שהם  54678313</w:t>
      </w:r>
    </w:p>
    <w:p w14:paraId="5495C678" w14:textId="77777777" w:rsidR="00A11457" w:rsidRPr="00A11457" w:rsidRDefault="00A11457" w:rsidP="00394F8F">
      <w:pPr>
        <w:rPr>
          <w:rFonts w:ascii="Arial" w:hAnsi="Arial"/>
          <w:b/>
          <w:bCs/>
          <w:color w:val="FFFFFF"/>
          <w:sz w:val="2"/>
          <w:szCs w:val="2"/>
          <w:rtl/>
        </w:rPr>
      </w:pPr>
    </w:p>
    <w:p w14:paraId="10EBD319" w14:textId="77777777" w:rsidR="00A11457" w:rsidRPr="00A11457" w:rsidRDefault="00A11457" w:rsidP="00394F8F">
      <w:pPr>
        <w:rPr>
          <w:rFonts w:ascii="Arial" w:hAnsi="Arial"/>
          <w:b/>
          <w:bCs/>
          <w:color w:val="FFFFFF"/>
          <w:sz w:val="2"/>
          <w:szCs w:val="2"/>
          <w:rtl/>
        </w:rPr>
      </w:pPr>
      <w:r w:rsidRPr="00A11457">
        <w:rPr>
          <w:rFonts w:ascii="Arial" w:hAnsi="Arial"/>
          <w:b/>
          <w:bCs/>
          <w:color w:val="FFFFFF"/>
          <w:sz w:val="2"/>
          <w:szCs w:val="2"/>
          <w:rtl/>
        </w:rPr>
        <w:t>5129371</w:t>
      </w:r>
    </w:p>
    <w:p w14:paraId="420E0FF8" w14:textId="77777777" w:rsidR="00394F8F" w:rsidRPr="00744A93" w:rsidRDefault="00A11457" w:rsidP="00394F8F">
      <w:pPr>
        <w:rPr>
          <w:rFonts w:ascii="Arial" w:hAnsi="Arial"/>
          <w:b/>
          <w:bCs/>
          <w:rtl/>
        </w:rPr>
      </w:pPr>
      <w:r w:rsidRPr="00A11457">
        <w:rPr>
          <w:rFonts w:ascii="Arial" w:hAnsi="Arial"/>
          <w:b/>
          <w:bCs/>
          <w:color w:val="FFFFFF"/>
          <w:sz w:val="2"/>
          <w:szCs w:val="2"/>
          <w:rtl/>
        </w:rPr>
        <w:t>54678313</w:t>
      </w:r>
    </w:p>
    <w:p w14:paraId="3087652D" w14:textId="77777777" w:rsidR="00394F8F" w:rsidRPr="00E36864" w:rsidRDefault="00394F8F" w:rsidP="00394F8F">
      <w:pPr>
        <w:rPr>
          <w:rFonts w:ascii="Arial" w:hAnsi="Arial"/>
          <w:rtl/>
        </w:rPr>
      </w:pPr>
    </w:p>
    <w:p w14:paraId="55413F25" w14:textId="77777777" w:rsidR="00394F8F" w:rsidRPr="00E36864" w:rsidRDefault="00394F8F" w:rsidP="00394F8F">
      <w:pPr>
        <w:tabs>
          <w:tab w:val="left" w:pos="1625"/>
        </w:tabs>
        <w:jc w:val="right"/>
        <w:rPr>
          <w:rFonts w:ascii="Arial" w:hAnsi="Arial"/>
          <w:sz w:val="28"/>
          <w:szCs w:val="28"/>
          <w:rtl/>
        </w:rPr>
      </w:pPr>
    </w:p>
    <w:p w14:paraId="43205970" w14:textId="77777777" w:rsidR="00A11457" w:rsidRDefault="00A11457" w:rsidP="00A11457">
      <w:r w:rsidRPr="00A11457">
        <w:rPr>
          <w:color w:val="000000"/>
          <w:rtl/>
        </w:rPr>
        <w:t>נוסח מסמך זה כפוף לשינויי ניסוח ועריכה</w:t>
      </w:r>
    </w:p>
    <w:p w14:paraId="4B140636" w14:textId="77777777" w:rsidR="00A11457" w:rsidRDefault="00A11457" w:rsidP="00A11457">
      <w:pPr>
        <w:rPr>
          <w:rtl/>
        </w:rPr>
      </w:pPr>
    </w:p>
    <w:p w14:paraId="5A3F2E5E" w14:textId="77777777" w:rsidR="00A11457" w:rsidRDefault="00A11457" w:rsidP="00A11457">
      <w:pPr>
        <w:jc w:val="center"/>
        <w:rPr>
          <w:color w:val="0000FF"/>
          <w:u w:val="single"/>
        </w:rPr>
      </w:pPr>
      <w:r w:rsidRPr="001844BE">
        <w:rPr>
          <w:color w:val="000000"/>
          <w:rtl/>
        </w:rPr>
        <w:t>בעניין עריכה ושינויים במסמכי פסיקה, חקיקה ועוד באתר נבו – הקש כאן</w:t>
      </w:r>
    </w:p>
    <w:p w14:paraId="44E2A371" w14:textId="77777777" w:rsidR="000853A7" w:rsidRPr="00A11457" w:rsidRDefault="000853A7" w:rsidP="00A11457">
      <w:pPr>
        <w:jc w:val="center"/>
        <w:rPr>
          <w:color w:val="0000FF"/>
          <w:u w:val="single"/>
        </w:rPr>
      </w:pPr>
    </w:p>
    <w:sectPr w:rsidR="000853A7" w:rsidRPr="00A11457" w:rsidSect="00A11457">
      <w:headerReference w:type="even" r:id="rId608"/>
      <w:headerReference w:type="default" r:id="rId609"/>
      <w:footerReference w:type="even" r:id="rId610"/>
      <w:footerReference w:type="default" r:id="rId611"/>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6897D" w14:textId="77777777" w:rsidR="004A224B" w:rsidRDefault="004A224B">
      <w:r>
        <w:separator/>
      </w:r>
    </w:p>
  </w:endnote>
  <w:endnote w:type="continuationSeparator" w:id="0">
    <w:p w14:paraId="6B7250AA" w14:textId="77777777" w:rsidR="004A224B" w:rsidRDefault="004A2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32B61" w14:textId="77777777" w:rsidR="00436396" w:rsidRDefault="00436396" w:rsidP="00A1145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A83E886" w14:textId="77777777" w:rsidR="00436396" w:rsidRPr="00A11457" w:rsidRDefault="00436396" w:rsidP="00A11457">
    <w:pPr>
      <w:pStyle w:val="Footer"/>
      <w:pBdr>
        <w:top w:val="single" w:sz="4" w:space="1" w:color="auto"/>
        <w:between w:val="single" w:sz="4" w:space="0" w:color="auto"/>
      </w:pBdr>
      <w:spacing w:after="60"/>
      <w:jc w:val="center"/>
      <w:rPr>
        <w:rFonts w:ascii="FrankRuehl" w:hAnsi="FrankRuehl" w:cs="FrankRuehl"/>
        <w:color w:val="000000"/>
      </w:rPr>
    </w:pPr>
    <w:r w:rsidRPr="00A114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3E5DC" w14:textId="77777777" w:rsidR="00436396" w:rsidRDefault="00436396" w:rsidP="00A1145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23B0D">
      <w:rPr>
        <w:rFonts w:ascii="FrankRuehl" w:hAnsi="FrankRuehl" w:cs="FrankRuehl"/>
        <w:noProof/>
        <w:rtl/>
      </w:rPr>
      <w:t>1</w:t>
    </w:r>
    <w:r>
      <w:rPr>
        <w:rFonts w:ascii="FrankRuehl" w:hAnsi="FrankRuehl" w:cs="FrankRuehl"/>
        <w:rtl/>
      </w:rPr>
      <w:fldChar w:fldCharType="end"/>
    </w:r>
  </w:p>
  <w:p w14:paraId="4E3610D9" w14:textId="77777777" w:rsidR="00436396" w:rsidRPr="00A11457" w:rsidRDefault="00436396" w:rsidP="00A11457">
    <w:pPr>
      <w:pStyle w:val="Footer"/>
      <w:pBdr>
        <w:top w:val="single" w:sz="4" w:space="1" w:color="auto"/>
        <w:between w:val="single" w:sz="4" w:space="0" w:color="auto"/>
      </w:pBdr>
      <w:spacing w:after="60"/>
      <w:jc w:val="center"/>
      <w:rPr>
        <w:rFonts w:ascii="FrankRuehl" w:hAnsi="FrankRuehl" w:cs="FrankRuehl"/>
        <w:color w:val="000000"/>
      </w:rPr>
    </w:pPr>
    <w:r w:rsidRPr="00A11457">
      <w:rPr>
        <w:rFonts w:ascii="FrankRuehl" w:hAnsi="FrankRuehl" w:cs="FrankRuehl"/>
        <w:color w:val="000000"/>
      </w:rPr>
      <w:pict w14:anchorId="546DF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4F0FB" w14:textId="77777777" w:rsidR="004A224B" w:rsidRDefault="004A224B">
      <w:r>
        <w:separator/>
      </w:r>
    </w:p>
  </w:footnote>
  <w:footnote w:type="continuationSeparator" w:id="0">
    <w:p w14:paraId="7BAC7AA5" w14:textId="77777777" w:rsidR="004A224B" w:rsidRDefault="004A2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64892" w14:textId="77777777" w:rsidR="00436396" w:rsidRPr="00A11457" w:rsidRDefault="00436396" w:rsidP="00A1145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1064-04</w:t>
    </w:r>
    <w:r>
      <w:rPr>
        <w:rFonts w:ascii="David" w:hAnsi="David"/>
        <w:color w:val="000000"/>
        <w:sz w:val="22"/>
        <w:szCs w:val="22"/>
        <w:rtl/>
      </w:rPr>
      <w:tab/>
      <w:t xml:space="preserve"> מדינת ישראל נ' רוני אליהו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D0F11" w14:textId="77777777" w:rsidR="00436396" w:rsidRPr="00A11457" w:rsidRDefault="00436396" w:rsidP="00A1145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1064-04</w:t>
    </w:r>
    <w:r>
      <w:rPr>
        <w:rFonts w:ascii="David" w:hAnsi="David"/>
        <w:color w:val="000000"/>
        <w:sz w:val="22"/>
        <w:szCs w:val="22"/>
        <w:rtl/>
      </w:rPr>
      <w:tab/>
      <w:t xml:space="preserve"> מדינת ישראל נ' רוני אליהו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76080390">
    <w:abstractNumId w:val="4"/>
  </w:num>
  <w:num w:numId="2" w16cid:durableId="1338338774">
    <w:abstractNumId w:val="1"/>
  </w:num>
  <w:num w:numId="3" w16cid:durableId="1940091530">
    <w:abstractNumId w:val="2"/>
  </w:num>
  <w:num w:numId="4" w16cid:durableId="1901088395">
    <w:abstractNumId w:val="0"/>
  </w:num>
  <w:num w:numId="5" w16cid:durableId="1999264221">
    <w:abstractNumId w:val="3"/>
  </w:num>
  <w:num w:numId="6" w16cid:durableId="8684941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4F8F"/>
    <w:rsid w:val="00000024"/>
    <w:rsid w:val="00000551"/>
    <w:rsid w:val="0000074D"/>
    <w:rsid w:val="0000082B"/>
    <w:rsid w:val="00000856"/>
    <w:rsid w:val="00000D6D"/>
    <w:rsid w:val="00000D7D"/>
    <w:rsid w:val="00001367"/>
    <w:rsid w:val="0000146D"/>
    <w:rsid w:val="000015C9"/>
    <w:rsid w:val="00001864"/>
    <w:rsid w:val="000018A0"/>
    <w:rsid w:val="000019C4"/>
    <w:rsid w:val="00001AA2"/>
    <w:rsid w:val="00001E77"/>
    <w:rsid w:val="0000240D"/>
    <w:rsid w:val="00002456"/>
    <w:rsid w:val="000025AB"/>
    <w:rsid w:val="00002BA9"/>
    <w:rsid w:val="00002D87"/>
    <w:rsid w:val="00003266"/>
    <w:rsid w:val="0000336E"/>
    <w:rsid w:val="000035E5"/>
    <w:rsid w:val="00003738"/>
    <w:rsid w:val="0000381D"/>
    <w:rsid w:val="00003C76"/>
    <w:rsid w:val="00003D7E"/>
    <w:rsid w:val="0000474C"/>
    <w:rsid w:val="00004786"/>
    <w:rsid w:val="00004838"/>
    <w:rsid w:val="00004EAB"/>
    <w:rsid w:val="0000533A"/>
    <w:rsid w:val="000058E4"/>
    <w:rsid w:val="0000595D"/>
    <w:rsid w:val="00005A80"/>
    <w:rsid w:val="00005F07"/>
    <w:rsid w:val="000075D6"/>
    <w:rsid w:val="000076E6"/>
    <w:rsid w:val="0000795A"/>
    <w:rsid w:val="00007BDA"/>
    <w:rsid w:val="00010161"/>
    <w:rsid w:val="00010B9B"/>
    <w:rsid w:val="00010E92"/>
    <w:rsid w:val="00010EB6"/>
    <w:rsid w:val="000116C8"/>
    <w:rsid w:val="00011DD3"/>
    <w:rsid w:val="00011F2A"/>
    <w:rsid w:val="00012543"/>
    <w:rsid w:val="00012578"/>
    <w:rsid w:val="00012972"/>
    <w:rsid w:val="00012B23"/>
    <w:rsid w:val="00012CB4"/>
    <w:rsid w:val="00013116"/>
    <w:rsid w:val="0001345D"/>
    <w:rsid w:val="0001367E"/>
    <w:rsid w:val="0001397C"/>
    <w:rsid w:val="00013B58"/>
    <w:rsid w:val="00013F43"/>
    <w:rsid w:val="00013FF6"/>
    <w:rsid w:val="00014915"/>
    <w:rsid w:val="00014C89"/>
    <w:rsid w:val="00014EC7"/>
    <w:rsid w:val="00014FA9"/>
    <w:rsid w:val="0001514C"/>
    <w:rsid w:val="000151E6"/>
    <w:rsid w:val="00015472"/>
    <w:rsid w:val="000156DC"/>
    <w:rsid w:val="000157DA"/>
    <w:rsid w:val="000158C2"/>
    <w:rsid w:val="00015C5D"/>
    <w:rsid w:val="00015DA5"/>
    <w:rsid w:val="000161E8"/>
    <w:rsid w:val="00016214"/>
    <w:rsid w:val="0001636C"/>
    <w:rsid w:val="00016662"/>
    <w:rsid w:val="00016D4C"/>
    <w:rsid w:val="00016D6B"/>
    <w:rsid w:val="00016E87"/>
    <w:rsid w:val="00016EDD"/>
    <w:rsid w:val="000171CC"/>
    <w:rsid w:val="0001763E"/>
    <w:rsid w:val="000177E2"/>
    <w:rsid w:val="000178A1"/>
    <w:rsid w:val="00017C35"/>
    <w:rsid w:val="00017F03"/>
    <w:rsid w:val="00017F5C"/>
    <w:rsid w:val="000200B1"/>
    <w:rsid w:val="00020169"/>
    <w:rsid w:val="000201D1"/>
    <w:rsid w:val="000204AA"/>
    <w:rsid w:val="000204B8"/>
    <w:rsid w:val="000207A0"/>
    <w:rsid w:val="00020A72"/>
    <w:rsid w:val="00020C3F"/>
    <w:rsid w:val="0002121C"/>
    <w:rsid w:val="00021476"/>
    <w:rsid w:val="000214B3"/>
    <w:rsid w:val="00021A89"/>
    <w:rsid w:val="00021D18"/>
    <w:rsid w:val="0002207E"/>
    <w:rsid w:val="0002240D"/>
    <w:rsid w:val="0002254E"/>
    <w:rsid w:val="00022669"/>
    <w:rsid w:val="00022776"/>
    <w:rsid w:val="00022961"/>
    <w:rsid w:val="00022B6F"/>
    <w:rsid w:val="00022CBE"/>
    <w:rsid w:val="0002310B"/>
    <w:rsid w:val="00023329"/>
    <w:rsid w:val="00023371"/>
    <w:rsid w:val="0002356A"/>
    <w:rsid w:val="00023802"/>
    <w:rsid w:val="00023D11"/>
    <w:rsid w:val="00023E84"/>
    <w:rsid w:val="000244C1"/>
    <w:rsid w:val="00024DB9"/>
    <w:rsid w:val="0002532C"/>
    <w:rsid w:val="000255E3"/>
    <w:rsid w:val="000256E5"/>
    <w:rsid w:val="000256ED"/>
    <w:rsid w:val="00025C20"/>
    <w:rsid w:val="00025C7A"/>
    <w:rsid w:val="000260DF"/>
    <w:rsid w:val="000261BA"/>
    <w:rsid w:val="00026E7B"/>
    <w:rsid w:val="00027203"/>
    <w:rsid w:val="000273E3"/>
    <w:rsid w:val="00027540"/>
    <w:rsid w:val="00027784"/>
    <w:rsid w:val="00027B0C"/>
    <w:rsid w:val="000305DA"/>
    <w:rsid w:val="0003068B"/>
    <w:rsid w:val="0003081D"/>
    <w:rsid w:val="00030A5B"/>
    <w:rsid w:val="00030BAB"/>
    <w:rsid w:val="00030D9E"/>
    <w:rsid w:val="00031426"/>
    <w:rsid w:val="0003194E"/>
    <w:rsid w:val="000319AB"/>
    <w:rsid w:val="00031B54"/>
    <w:rsid w:val="00031E1D"/>
    <w:rsid w:val="00033160"/>
    <w:rsid w:val="000335CB"/>
    <w:rsid w:val="00033729"/>
    <w:rsid w:val="000338F2"/>
    <w:rsid w:val="00033DB7"/>
    <w:rsid w:val="0003430A"/>
    <w:rsid w:val="00034BD3"/>
    <w:rsid w:val="000353A3"/>
    <w:rsid w:val="0003540D"/>
    <w:rsid w:val="00035799"/>
    <w:rsid w:val="00035A3D"/>
    <w:rsid w:val="00036644"/>
    <w:rsid w:val="000367A6"/>
    <w:rsid w:val="000368EF"/>
    <w:rsid w:val="00036930"/>
    <w:rsid w:val="000370DD"/>
    <w:rsid w:val="000371E5"/>
    <w:rsid w:val="00037CD0"/>
    <w:rsid w:val="000404B6"/>
    <w:rsid w:val="00040587"/>
    <w:rsid w:val="00040711"/>
    <w:rsid w:val="00040A2C"/>
    <w:rsid w:val="00040B85"/>
    <w:rsid w:val="00040C85"/>
    <w:rsid w:val="00040DDC"/>
    <w:rsid w:val="00041412"/>
    <w:rsid w:val="000414FC"/>
    <w:rsid w:val="0004172C"/>
    <w:rsid w:val="000417E3"/>
    <w:rsid w:val="00041C0C"/>
    <w:rsid w:val="00041D9B"/>
    <w:rsid w:val="0004230D"/>
    <w:rsid w:val="000425F1"/>
    <w:rsid w:val="00042940"/>
    <w:rsid w:val="00042D35"/>
    <w:rsid w:val="000433C9"/>
    <w:rsid w:val="00043A83"/>
    <w:rsid w:val="00043B55"/>
    <w:rsid w:val="00044361"/>
    <w:rsid w:val="000447BE"/>
    <w:rsid w:val="00044B54"/>
    <w:rsid w:val="00044BC2"/>
    <w:rsid w:val="000451B0"/>
    <w:rsid w:val="00045E94"/>
    <w:rsid w:val="000460D5"/>
    <w:rsid w:val="00046160"/>
    <w:rsid w:val="0004619B"/>
    <w:rsid w:val="0004645A"/>
    <w:rsid w:val="00046D38"/>
    <w:rsid w:val="00047795"/>
    <w:rsid w:val="000502A9"/>
    <w:rsid w:val="00050357"/>
    <w:rsid w:val="00050678"/>
    <w:rsid w:val="0005096E"/>
    <w:rsid w:val="000516C9"/>
    <w:rsid w:val="00051D3A"/>
    <w:rsid w:val="0005219C"/>
    <w:rsid w:val="000521B5"/>
    <w:rsid w:val="0005258C"/>
    <w:rsid w:val="0005286C"/>
    <w:rsid w:val="00052C10"/>
    <w:rsid w:val="00052F24"/>
    <w:rsid w:val="00052F3C"/>
    <w:rsid w:val="000538F6"/>
    <w:rsid w:val="00053B89"/>
    <w:rsid w:val="00053BBC"/>
    <w:rsid w:val="00053CA8"/>
    <w:rsid w:val="0005462E"/>
    <w:rsid w:val="00054928"/>
    <w:rsid w:val="000549DC"/>
    <w:rsid w:val="00054E5B"/>
    <w:rsid w:val="00054FE7"/>
    <w:rsid w:val="0005527B"/>
    <w:rsid w:val="00056398"/>
    <w:rsid w:val="000563C1"/>
    <w:rsid w:val="000564CF"/>
    <w:rsid w:val="000564DA"/>
    <w:rsid w:val="000567B0"/>
    <w:rsid w:val="00056878"/>
    <w:rsid w:val="000568C6"/>
    <w:rsid w:val="0005711C"/>
    <w:rsid w:val="000572B9"/>
    <w:rsid w:val="00057EF8"/>
    <w:rsid w:val="00060063"/>
    <w:rsid w:val="000605D0"/>
    <w:rsid w:val="00060790"/>
    <w:rsid w:val="0006081E"/>
    <w:rsid w:val="00060931"/>
    <w:rsid w:val="0006095B"/>
    <w:rsid w:val="00060A1A"/>
    <w:rsid w:val="00060BDF"/>
    <w:rsid w:val="0006114F"/>
    <w:rsid w:val="0006138C"/>
    <w:rsid w:val="0006142F"/>
    <w:rsid w:val="00061969"/>
    <w:rsid w:val="00061D85"/>
    <w:rsid w:val="00061E3F"/>
    <w:rsid w:val="000621F3"/>
    <w:rsid w:val="000622BB"/>
    <w:rsid w:val="0006269E"/>
    <w:rsid w:val="000626E6"/>
    <w:rsid w:val="0006270A"/>
    <w:rsid w:val="00062BA9"/>
    <w:rsid w:val="00063A9F"/>
    <w:rsid w:val="00063CB0"/>
    <w:rsid w:val="00063F4B"/>
    <w:rsid w:val="0006404A"/>
    <w:rsid w:val="0006464C"/>
    <w:rsid w:val="00064BF7"/>
    <w:rsid w:val="00064FB2"/>
    <w:rsid w:val="000650AD"/>
    <w:rsid w:val="00065B8C"/>
    <w:rsid w:val="000660C3"/>
    <w:rsid w:val="00066533"/>
    <w:rsid w:val="0006653E"/>
    <w:rsid w:val="00066597"/>
    <w:rsid w:val="000668DD"/>
    <w:rsid w:val="00066DF0"/>
    <w:rsid w:val="00066E2D"/>
    <w:rsid w:val="000671EA"/>
    <w:rsid w:val="000674CE"/>
    <w:rsid w:val="00067803"/>
    <w:rsid w:val="000678E3"/>
    <w:rsid w:val="000679F6"/>
    <w:rsid w:val="00067DBF"/>
    <w:rsid w:val="00070681"/>
    <w:rsid w:val="00070906"/>
    <w:rsid w:val="00070A6F"/>
    <w:rsid w:val="00070CAE"/>
    <w:rsid w:val="00070F7A"/>
    <w:rsid w:val="000716BA"/>
    <w:rsid w:val="000718E3"/>
    <w:rsid w:val="0007191E"/>
    <w:rsid w:val="00071A40"/>
    <w:rsid w:val="00071AB7"/>
    <w:rsid w:val="00071D4F"/>
    <w:rsid w:val="0007213D"/>
    <w:rsid w:val="000722D1"/>
    <w:rsid w:val="0007235E"/>
    <w:rsid w:val="000724AE"/>
    <w:rsid w:val="00072864"/>
    <w:rsid w:val="00072983"/>
    <w:rsid w:val="00072B68"/>
    <w:rsid w:val="00072D22"/>
    <w:rsid w:val="00072D74"/>
    <w:rsid w:val="00072F79"/>
    <w:rsid w:val="000731E4"/>
    <w:rsid w:val="000731EB"/>
    <w:rsid w:val="00073348"/>
    <w:rsid w:val="000734DB"/>
    <w:rsid w:val="00073518"/>
    <w:rsid w:val="0007356E"/>
    <w:rsid w:val="000736AE"/>
    <w:rsid w:val="000737E5"/>
    <w:rsid w:val="00073EF1"/>
    <w:rsid w:val="00074328"/>
    <w:rsid w:val="000745B6"/>
    <w:rsid w:val="0007460F"/>
    <w:rsid w:val="000746DE"/>
    <w:rsid w:val="00074D5D"/>
    <w:rsid w:val="00075217"/>
    <w:rsid w:val="00075467"/>
    <w:rsid w:val="000754BF"/>
    <w:rsid w:val="0007551D"/>
    <w:rsid w:val="000757D5"/>
    <w:rsid w:val="00075A3B"/>
    <w:rsid w:val="00075C9D"/>
    <w:rsid w:val="00075CF6"/>
    <w:rsid w:val="00075EB6"/>
    <w:rsid w:val="000761BA"/>
    <w:rsid w:val="0007646D"/>
    <w:rsid w:val="00076575"/>
    <w:rsid w:val="0007665A"/>
    <w:rsid w:val="00076823"/>
    <w:rsid w:val="000769A1"/>
    <w:rsid w:val="00076BE8"/>
    <w:rsid w:val="00076E4D"/>
    <w:rsid w:val="00076FB4"/>
    <w:rsid w:val="00077042"/>
    <w:rsid w:val="000774B6"/>
    <w:rsid w:val="00077A4C"/>
    <w:rsid w:val="00077B87"/>
    <w:rsid w:val="00077D4F"/>
    <w:rsid w:val="0008016C"/>
    <w:rsid w:val="00080A11"/>
    <w:rsid w:val="00080A44"/>
    <w:rsid w:val="00080CB9"/>
    <w:rsid w:val="00080EA6"/>
    <w:rsid w:val="000811B7"/>
    <w:rsid w:val="00081439"/>
    <w:rsid w:val="0008144A"/>
    <w:rsid w:val="00081457"/>
    <w:rsid w:val="00081561"/>
    <w:rsid w:val="00081AA3"/>
    <w:rsid w:val="00082191"/>
    <w:rsid w:val="000822D4"/>
    <w:rsid w:val="00082912"/>
    <w:rsid w:val="00083096"/>
    <w:rsid w:val="00083225"/>
    <w:rsid w:val="000832CB"/>
    <w:rsid w:val="0008333C"/>
    <w:rsid w:val="000834D8"/>
    <w:rsid w:val="000836E4"/>
    <w:rsid w:val="00083704"/>
    <w:rsid w:val="00083B43"/>
    <w:rsid w:val="00083B9C"/>
    <w:rsid w:val="00083D7A"/>
    <w:rsid w:val="000849FA"/>
    <w:rsid w:val="00084AD7"/>
    <w:rsid w:val="00084D00"/>
    <w:rsid w:val="00084E02"/>
    <w:rsid w:val="00084FF9"/>
    <w:rsid w:val="0008506B"/>
    <w:rsid w:val="000850A3"/>
    <w:rsid w:val="00085219"/>
    <w:rsid w:val="000853A7"/>
    <w:rsid w:val="00085532"/>
    <w:rsid w:val="000857FA"/>
    <w:rsid w:val="000859AE"/>
    <w:rsid w:val="00085E70"/>
    <w:rsid w:val="000863C3"/>
    <w:rsid w:val="000866C7"/>
    <w:rsid w:val="0008685D"/>
    <w:rsid w:val="00086884"/>
    <w:rsid w:val="00087239"/>
    <w:rsid w:val="000874A5"/>
    <w:rsid w:val="00087985"/>
    <w:rsid w:val="00087C38"/>
    <w:rsid w:val="00087D00"/>
    <w:rsid w:val="000900D4"/>
    <w:rsid w:val="000904EA"/>
    <w:rsid w:val="00090932"/>
    <w:rsid w:val="00090AD1"/>
    <w:rsid w:val="00091116"/>
    <w:rsid w:val="000912D6"/>
    <w:rsid w:val="000913CA"/>
    <w:rsid w:val="000917AF"/>
    <w:rsid w:val="00091953"/>
    <w:rsid w:val="0009199C"/>
    <w:rsid w:val="00091C69"/>
    <w:rsid w:val="0009215C"/>
    <w:rsid w:val="0009232B"/>
    <w:rsid w:val="0009272B"/>
    <w:rsid w:val="00092977"/>
    <w:rsid w:val="00092D78"/>
    <w:rsid w:val="00093407"/>
    <w:rsid w:val="0009348A"/>
    <w:rsid w:val="0009348B"/>
    <w:rsid w:val="00093533"/>
    <w:rsid w:val="0009391A"/>
    <w:rsid w:val="00093E1B"/>
    <w:rsid w:val="00093ECB"/>
    <w:rsid w:val="00094121"/>
    <w:rsid w:val="000941AF"/>
    <w:rsid w:val="000948C0"/>
    <w:rsid w:val="00094C66"/>
    <w:rsid w:val="00094CB9"/>
    <w:rsid w:val="00094E48"/>
    <w:rsid w:val="00094F79"/>
    <w:rsid w:val="000956BD"/>
    <w:rsid w:val="000959D2"/>
    <w:rsid w:val="00095C27"/>
    <w:rsid w:val="00096BB7"/>
    <w:rsid w:val="00096C45"/>
    <w:rsid w:val="000971A2"/>
    <w:rsid w:val="00097358"/>
    <w:rsid w:val="0009742B"/>
    <w:rsid w:val="000974F1"/>
    <w:rsid w:val="00097B90"/>
    <w:rsid w:val="00097D2F"/>
    <w:rsid w:val="000A02BD"/>
    <w:rsid w:val="000A0617"/>
    <w:rsid w:val="000A0C78"/>
    <w:rsid w:val="000A0DA9"/>
    <w:rsid w:val="000A0F1D"/>
    <w:rsid w:val="000A10C0"/>
    <w:rsid w:val="000A138C"/>
    <w:rsid w:val="000A1593"/>
    <w:rsid w:val="000A16FC"/>
    <w:rsid w:val="000A1882"/>
    <w:rsid w:val="000A1918"/>
    <w:rsid w:val="000A1A1D"/>
    <w:rsid w:val="000A1C8F"/>
    <w:rsid w:val="000A24B7"/>
    <w:rsid w:val="000A2B48"/>
    <w:rsid w:val="000A2BDC"/>
    <w:rsid w:val="000A3210"/>
    <w:rsid w:val="000A3499"/>
    <w:rsid w:val="000A362B"/>
    <w:rsid w:val="000A36EA"/>
    <w:rsid w:val="000A416E"/>
    <w:rsid w:val="000A45CC"/>
    <w:rsid w:val="000A48FE"/>
    <w:rsid w:val="000A4A42"/>
    <w:rsid w:val="000A4A4B"/>
    <w:rsid w:val="000A4B03"/>
    <w:rsid w:val="000A5B5C"/>
    <w:rsid w:val="000A5BA6"/>
    <w:rsid w:val="000A69EE"/>
    <w:rsid w:val="000A6A2E"/>
    <w:rsid w:val="000A6B9D"/>
    <w:rsid w:val="000A6E35"/>
    <w:rsid w:val="000A71BF"/>
    <w:rsid w:val="000A72B9"/>
    <w:rsid w:val="000B002C"/>
    <w:rsid w:val="000B0092"/>
    <w:rsid w:val="000B02AD"/>
    <w:rsid w:val="000B054B"/>
    <w:rsid w:val="000B055C"/>
    <w:rsid w:val="000B07DB"/>
    <w:rsid w:val="000B0E3A"/>
    <w:rsid w:val="000B0F57"/>
    <w:rsid w:val="000B165D"/>
    <w:rsid w:val="000B16E6"/>
    <w:rsid w:val="000B1886"/>
    <w:rsid w:val="000B1C59"/>
    <w:rsid w:val="000B260A"/>
    <w:rsid w:val="000B2694"/>
    <w:rsid w:val="000B28C1"/>
    <w:rsid w:val="000B2E31"/>
    <w:rsid w:val="000B3087"/>
    <w:rsid w:val="000B34E6"/>
    <w:rsid w:val="000B4112"/>
    <w:rsid w:val="000B425E"/>
    <w:rsid w:val="000B4510"/>
    <w:rsid w:val="000B47D0"/>
    <w:rsid w:val="000B4947"/>
    <w:rsid w:val="000B4BF1"/>
    <w:rsid w:val="000B55BD"/>
    <w:rsid w:val="000B5F19"/>
    <w:rsid w:val="000B60E3"/>
    <w:rsid w:val="000B6434"/>
    <w:rsid w:val="000B6683"/>
    <w:rsid w:val="000B6949"/>
    <w:rsid w:val="000B6CC2"/>
    <w:rsid w:val="000B6DA5"/>
    <w:rsid w:val="000B7561"/>
    <w:rsid w:val="000B7713"/>
    <w:rsid w:val="000C008A"/>
    <w:rsid w:val="000C0BC6"/>
    <w:rsid w:val="000C0BFF"/>
    <w:rsid w:val="000C1069"/>
    <w:rsid w:val="000C1C8A"/>
    <w:rsid w:val="000C1F00"/>
    <w:rsid w:val="000C1FAD"/>
    <w:rsid w:val="000C234E"/>
    <w:rsid w:val="000C2501"/>
    <w:rsid w:val="000C269C"/>
    <w:rsid w:val="000C2C2F"/>
    <w:rsid w:val="000C3D3D"/>
    <w:rsid w:val="000C3E5B"/>
    <w:rsid w:val="000C3E95"/>
    <w:rsid w:val="000C3F6E"/>
    <w:rsid w:val="000C4001"/>
    <w:rsid w:val="000C4343"/>
    <w:rsid w:val="000C45FB"/>
    <w:rsid w:val="000C4C31"/>
    <w:rsid w:val="000C52CB"/>
    <w:rsid w:val="000C52E2"/>
    <w:rsid w:val="000C539C"/>
    <w:rsid w:val="000C577F"/>
    <w:rsid w:val="000C57D4"/>
    <w:rsid w:val="000C58A4"/>
    <w:rsid w:val="000C6079"/>
    <w:rsid w:val="000C69D2"/>
    <w:rsid w:val="000C6FD8"/>
    <w:rsid w:val="000C6FE1"/>
    <w:rsid w:val="000C730F"/>
    <w:rsid w:val="000C74A8"/>
    <w:rsid w:val="000C760F"/>
    <w:rsid w:val="000C7AD6"/>
    <w:rsid w:val="000C7F8D"/>
    <w:rsid w:val="000D00B1"/>
    <w:rsid w:val="000D03EC"/>
    <w:rsid w:val="000D07D6"/>
    <w:rsid w:val="000D0AE7"/>
    <w:rsid w:val="000D0E77"/>
    <w:rsid w:val="000D1482"/>
    <w:rsid w:val="000D17D3"/>
    <w:rsid w:val="000D18A9"/>
    <w:rsid w:val="000D1AE5"/>
    <w:rsid w:val="000D21AF"/>
    <w:rsid w:val="000D23C0"/>
    <w:rsid w:val="000D27EF"/>
    <w:rsid w:val="000D29D2"/>
    <w:rsid w:val="000D2C19"/>
    <w:rsid w:val="000D2D74"/>
    <w:rsid w:val="000D2DDC"/>
    <w:rsid w:val="000D300C"/>
    <w:rsid w:val="000D32DF"/>
    <w:rsid w:val="000D33C4"/>
    <w:rsid w:val="000D3C90"/>
    <w:rsid w:val="000D3D2E"/>
    <w:rsid w:val="000D3EE0"/>
    <w:rsid w:val="000D4389"/>
    <w:rsid w:val="000D4462"/>
    <w:rsid w:val="000D4703"/>
    <w:rsid w:val="000D475E"/>
    <w:rsid w:val="000D4F0C"/>
    <w:rsid w:val="000D506C"/>
    <w:rsid w:val="000D5449"/>
    <w:rsid w:val="000D5458"/>
    <w:rsid w:val="000D5583"/>
    <w:rsid w:val="000D5A60"/>
    <w:rsid w:val="000D5A6D"/>
    <w:rsid w:val="000D5F2B"/>
    <w:rsid w:val="000D607D"/>
    <w:rsid w:val="000D649A"/>
    <w:rsid w:val="000D7066"/>
    <w:rsid w:val="000D70A6"/>
    <w:rsid w:val="000E0587"/>
    <w:rsid w:val="000E05D9"/>
    <w:rsid w:val="000E086D"/>
    <w:rsid w:val="000E093E"/>
    <w:rsid w:val="000E0F8D"/>
    <w:rsid w:val="000E181D"/>
    <w:rsid w:val="000E1E75"/>
    <w:rsid w:val="000E209C"/>
    <w:rsid w:val="000E283A"/>
    <w:rsid w:val="000E2BC4"/>
    <w:rsid w:val="000E3156"/>
    <w:rsid w:val="000E3284"/>
    <w:rsid w:val="000E35E8"/>
    <w:rsid w:val="000E39CB"/>
    <w:rsid w:val="000E3DEF"/>
    <w:rsid w:val="000E3E21"/>
    <w:rsid w:val="000E4042"/>
    <w:rsid w:val="000E408D"/>
    <w:rsid w:val="000E42AE"/>
    <w:rsid w:val="000E4928"/>
    <w:rsid w:val="000E4A78"/>
    <w:rsid w:val="000E4AEC"/>
    <w:rsid w:val="000E4EF3"/>
    <w:rsid w:val="000E5285"/>
    <w:rsid w:val="000E5393"/>
    <w:rsid w:val="000E545B"/>
    <w:rsid w:val="000E5591"/>
    <w:rsid w:val="000E5CBE"/>
    <w:rsid w:val="000E5DDD"/>
    <w:rsid w:val="000E6BA1"/>
    <w:rsid w:val="000E6E6F"/>
    <w:rsid w:val="000E6FB7"/>
    <w:rsid w:val="000E7063"/>
    <w:rsid w:val="000E74BC"/>
    <w:rsid w:val="000E74F8"/>
    <w:rsid w:val="000E764A"/>
    <w:rsid w:val="000E7D57"/>
    <w:rsid w:val="000E7DD1"/>
    <w:rsid w:val="000E7E37"/>
    <w:rsid w:val="000F0CEF"/>
    <w:rsid w:val="000F10D8"/>
    <w:rsid w:val="000F10DA"/>
    <w:rsid w:val="000F14C7"/>
    <w:rsid w:val="000F14F6"/>
    <w:rsid w:val="000F1E72"/>
    <w:rsid w:val="000F234D"/>
    <w:rsid w:val="000F2490"/>
    <w:rsid w:val="000F2B46"/>
    <w:rsid w:val="000F3173"/>
    <w:rsid w:val="000F3555"/>
    <w:rsid w:val="000F443D"/>
    <w:rsid w:val="000F45C5"/>
    <w:rsid w:val="000F4663"/>
    <w:rsid w:val="000F51F2"/>
    <w:rsid w:val="000F58E2"/>
    <w:rsid w:val="000F5988"/>
    <w:rsid w:val="000F5CE1"/>
    <w:rsid w:val="000F5D5E"/>
    <w:rsid w:val="000F5DC6"/>
    <w:rsid w:val="000F63D6"/>
    <w:rsid w:val="000F6509"/>
    <w:rsid w:val="000F68D1"/>
    <w:rsid w:val="000F6B82"/>
    <w:rsid w:val="000F6DAA"/>
    <w:rsid w:val="000F73F5"/>
    <w:rsid w:val="000F75DD"/>
    <w:rsid w:val="000F76AD"/>
    <w:rsid w:val="000F7995"/>
    <w:rsid w:val="000F7BCC"/>
    <w:rsid w:val="000F7C35"/>
    <w:rsid w:val="000F7C98"/>
    <w:rsid w:val="0010003D"/>
    <w:rsid w:val="00100794"/>
    <w:rsid w:val="001007EF"/>
    <w:rsid w:val="00100C96"/>
    <w:rsid w:val="00100D74"/>
    <w:rsid w:val="00100F56"/>
    <w:rsid w:val="001010F6"/>
    <w:rsid w:val="00101476"/>
    <w:rsid w:val="00101767"/>
    <w:rsid w:val="00101A34"/>
    <w:rsid w:val="00101F67"/>
    <w:rsid w:val="00102072"/>
    <w:rsid w:val="00102379"/>
    <w:rsid w:val="00102A37"/>
    <w:rsid w:val="00102D1A"/>
    <w:rsid w:val="00102E70"/>
    <w:rsid w:val="00102F9A"/>
    <w:rsid w:val="00103016"/>
    <w:rsid w:val="0010390B"/>
    <w:rsid w:val="00103A72"/>
    <w:rsid w:val="00103B85"/>
    <w:rsid w:val="001040F8"/>
    <w:rsid w:val="0010427D"/>
    <w:rsid w:val="0010435A"/>
    <w:rsid w:val="00104393"/>
    <w:rsid w:val="00104F9E"/>
    <w:rsid w:val="001052E5"/>
    <w:rsid w:val="001053D9"/>
    <w:rsid w:val="00105595"/>
    <w:rsid w:val="00105913"/>
    <w:rsid w:val="00105A5B"/>
    <w:rsid w:val="00105A8A"/>
    <w:rsid w:val="00105AFF"/>
    <w:rsid w:val="00105E13"/>
    <w:rsid w:val="00106396"/>
    <w:rsid w:val="00107006"/>
    <w:rsid w:val="001075E4"/>
    <w:rsid w:val="00107821"/>
    <w:rsid w:val="00107996"/>
    <w:rsid w:val="00107CCD"/>
    <w:rsid w:val="00107ED5"/>
    <w:rsid w:val="00110113"/>
    <w:rsid w:val="001107A1"/>
    <w:rsid w:val="00111538"/>
    <w:rsid w:val="0011184D"/>
    <w:rsid w:val="00111AE5"/>
    <w:rsid w:val="00111BDD"/>
    <w:rsid w:val="00111FF5"/>
    <w:rsid w:val="00112393"/>
    <w:rsid w:val="0011255E"/>
    <w:rsid w:val="0011280C"/>
    <w:rsid w:val="001128D1"/>
    <w:rsid w:val="00112A5D"/>
    <w:rsid w:val="00112A7E"/>
    <w:rsid w:val="00112B80"/>
    <w:rsid w:val="00112CFE"/>
    <w:rsid w:val="0011316C"/>
    <w:rsid w:val="001131E3"/>
    <w:rsid w:val="00113887"/>
    <w:rsid w:val="001138A3"/>
    <w:rsid w:val="00113E5E"/>
    <w:rsid w:val="00114070"/>
    <w:rsid w:val="00114423"/>
    <w:rsid w:val="00114462"/>
    <w:rsid w:val="00114479"/>
    <w:rsid w:val="001145F5"/>
    <w:rsid w:val="00114717"/>
    <w:rsid w:val="00114976"/>
    <w:rsid w:val="00114C2B"/>
    <w:rsid w:val="001151D9"/>
    <w:rsid w:val="001153E7"/>
    <w:rsid w:val="00115965"/>
    <w:rsid w:val="00115A7F"/>
    <w:rsid w:val="001164FF"/>
    <w:rsid w:val="00116519"/>
    <w:rsid w:val="0011652C"/>
    <w:rsid w:val="001173BD"/>
    <w:rsid w:val="00117BCB"/>
    <w:rsid w:val="00117CB2"/>
    <w:rsid w:val="00117F5C"/>
    <w:rsid w:val="00120262"/>
    <w:rsid w:val="00120416"/>
    <w:rsid w:val="00120429"/>
    <w:rsid w:val="001207D0"/>
    <w:rsid w:val="00120D8E"/>
    <w:rsid w:val="001215EB"/>
    <w:rsid w:val="0012194B"/>
    <w:rsid w:val="001219D8"/>
    <w:rsid w:val="00121B76"/>
    <w:rsid w:val="00121FE1"/>
    <w:rsid w:val="0012213C"/>
    <w:rsid w:val="00122843"/>
    <w:rsid w:val="00122C98"/>
    <w:rsid w:val="00122E8B"/>
    <w:rsid w:val="00122F2C"/>
    <w:rsid w:val="00123060"/>
    <w:rsid w:val="00123093"/>
    <w:rsid w:val="00123303"/>
    <w:rsid w:val="00123407"/>
    <w:rsid w:val="00123523"/>
    <w:rsid w:val="001242DB"/>
    <w:rsid w:val="00124302"/>
    <w:rsid w:val="00124417"/>
    <w:rsid w:val="00124BB2"/>
    <w:rsid w:val="00124C35"/>
    <w:rsid w:val="00125BAC"/>
    <w:rsid w:val="0012720C"/>
    <w:rsid w:val="00127211"/>
    <w:rsid w:val="001275B2"/>
    <w:rsid w:val="0012786B"/>
    <w:rsid w:val="001278B4"/>
    <w:rsid w:val="001279B3"/>
    <w:rsid w:val="00127B0B"/>
    <w:rsid w:val="00127C49"/>
    <w:rsid w:val="00130247"/>
    <w:rsid w:val="0013029E"/>
    <w:rsid w:val="00130360"/>
    <w:rsid w:val="0013045C"/>
    <w:rsid w:val="0013076C"/>
    <w:rsid w:val="00130778"/>
    <w:rsid w:val="00130882"/>
    <w:rsid w:val="001308F5"/>
    <w:rsid w:val="00130D05"/>
    <w:rsid w:val="0013109E"/>
    <w:rsid w:val="001310FA"/>
    <w:rsid w:val="00131618"/>
    <w:rsid w:val="00131AD9"/>
    <w:rsid w:val="00131B4F"/>
    <w:rsid w:val="00131BEA"/>
    <w:rsid w:val="00131D25"/>
    <w:rsid w:val="001321C9"/>
    <w:rsid w:val="00132F89"/>
    <w:rsid w:val="00133072"/>
    <w:rsid w:val="0013308C"/>
    <w:rsid w:val="001331CD"/>
    <w:rsid w:val="001332DF"/>
    <w:rsid w:val="00133419"/>
    <w:rsid w:val="00133633"/>
    <w:rsid w:val="001339E0"/>
    <w:rsid w:val="00133DE1"/>
    <w:rsid w:val="00133FBB"/>
    <w:rsid w:val="00134232"/>
    <w:rsid w:val="00134FD9"/>
    <w:rsid w:val="00135004"/>
    <w:rsid w:val="0013544C"/>
    <w:rsid w:val="00135C75"/>
    <w:rsid w:val="0013646C"/>
    <w:rsid w:val="00136631"/>
    <w:rsid w:val="0013679A"/>
    <w:rsid w:val="001370D9"/>
    <w:rsid w:val="0013789C"/>
    <w:rsid w:val="00140551"/>
    <w:rsid w:val="00140B82"/>
    <w:rsid w:val="00141051"/>
    <w:rsid w:val="00141318"/>
    <w:rsid w:val="001417BB"/>
    <w:rsid w:val="00141EFD"/>
    <w:rsid w:val="00141FF5"/>
    <w:rsid w:val="00142187"/>
    <w:rsid w:val="0014234B"/>
    <w:rsid w:val="001425F8"/>
    <w:rsid w:val="001426FD"/>
    <w:rsid w:val="00142AAA"/>
    <w:rsid w:val="00142E8B"/>
    <w:rsid w:val="00143030"/>
    <w:rsid w:val="00143047"/>
    <w:rsid w:val="0014313F"/>
    <w:rsid w:val="00143297"/>
    <w:rsid w:val="0014393C"/>
    <w:rsid w:val="00143D87"/>
    <w:rsid w:val="001445C9"/>
    <w:rsid w:val="00144946"/>
    <w:rsid w:val="00144E1F"/>
    <w:rsid w:val="00145754"/>
    <w:rsid w:val="00145B4E"/>
    <w:rsid w:val="0014640A"/>
    <w:rsid w:val="00146573"/>
    <w:rsid w:val="001465FB"/>
    <w:rsid w:val="00147151"/>
    <w:rsid w:val="00147458"/>
    <w:rsid w:val="00147478"/>
    <w:rsid w:val="001474D8"/>
    <w:rsid w:val="001476BA"/>
    <w:rsid w:val="001479CF"/>
    <w:rsid w:val="001479FE"/>
    <w:rsid w:val="00147B20"/>
    <w:rsid w:val="00147CF7"/>
    <w:rsid w:val="00147D30"/>
    <w:rsid w:val="00147F5F"/>
    <w:rsid w:val="00150363"/>
    <w:rsid w:val="00150DCA"/>
    <w:rsid w:val="0015116A"/>
    <w:rsid w:val="0015117F"/>
    <w:rsid w:val="0015122C"/>
    <w:rsid w:val="001513E0"/>
    <w:rsid w:val="001515BE"/>
    <w:rsid w:val="001516B3"/>
    <w:rsid w:val="0015209C"/>
    <w:rsid w:val="001524C5"/>
    <w:rsid w:val="00152882"/>
    <w:rsid w:val="00152C89"/>
    <w:rsid w:val="00152CEB"/>
    <w:rsid w:val="00152D31"/>
    <w:rsid w:val="00152E6F"/>
    <w:rsid w:val="00153166"/>
    <w:rsid w:val="001533C9"/>
    <w:rsid w:val="00153532"/>
    <w:rsid w:val="0015353B"/>
    <w:rsid w:val="00153BAD"/>
    <w:rsid w:val="00153BFC"/>
    <w:rsid w:val="001544D4"/>
    <w:rsid w:val="00154558"/>
    <w:rsid w:val="0015487D"/>
    <w:rsid w:val="001548FF"/>
    <w:rsid w:val="00154EA0"/>
    <w:rsid w:val="0015643B"/>
    <w:rsid w:val="0015659D"/>
    <w:rsid w:val="0015659E"/>
    <w:rsid w:val="00156666"/>
    <w:rsid w:val="00156B96"/>
    <w:rsid w:val="00156D8F"/>
    <w:rsid w:val="00156E9D"/>
    <w:rsid w:val="00157281"/>
    <w:rsid w:val="001572C6"/>
    <w:rsid w:val="001573E3"/>
    <w:rsid w:val="00157ADD"/>
    <w:rsid w:val="00157DF2"/>
    <w:rsid w:val="0016003B"/>
    <w:rsid w:val="00160201"/>
    <w:rsid w:val="001603AD"/>
    <w:rsid w:val="0016089A"/>
    <w:rsid w:val="0016092E"/>
    <w:rsid w:val="0016098E"/>
    <w:rsid w:val="00160AB0"/>
    <w:rsid w:val="00160CB8"/>
    <w:rsid w:val="001611B3"/>
    <w:rsid w:val="001612E4"/>
    <w:rsid w:val="00161564"/>
    <w:rsid w:val="00162430"/>
    <w:rsid w:val="00162BF1"/>
    <w:rsid w:val="00162BFC"/>
    <w:rsid w:val="001631EE"/>
    <w:rsid w:val="0016334F"/>
    <w:rsid w:val="00163630"/>
    <w:rsid w:val="001637D3"/>
    <w:rsid w:val="00163D3E"/>
    <w:rsid w:val="00163FD1"/>
    <w:rsid w:val="00164643"/>
    <w:rsid w:val="00164751"/>
    <w:rsid w:val="001648B1"/>
    <w:rsid w:val="00164A38"/>
    <w:rsid w:val="00164CA6"/>
    <w:rsid w:val="00165072"/>
    <w:rsid w:val="001654C7"/>
    <w:rsid w:val="001654EC"/>
    <w:rsid w:val="00165731"/>
    <w:rsid w:val="00165761"/>
    <w:rsid w:val="001657CB"/>
    <w:rsid w:val="00165BC0"/>
    <w:rsid w:val="001669F2"/>
    <w:rsid w:val="00166C97"/>
    <w:rsid w:val="00166CF7"/>
    <w:rsid w:val="00166FAB"/>
    <w:rsid w:val="0016721F"/>
    <w:rsid w:val="00167755"/>
    <w:rsid w:val="001679BE"/>
    <w:rsid w:val="00167EDF"/>
    <w:rsid w:val="001704A1"/>
    <w:rsid w:val="0017063D"/>
    <w:rsid w:val="001706C0"/>
    <w:rsid w:val="001714F7"/>
    <w:rsid w:val="0017214E"/>
    <w:rsid w:val="001723F8"/>
    <w:rsid w:val="00172483"/>
    <w:rsid w:val="0017253A"/>
    <w:rsid w:val="001726DA"/>
    <w:rsid w:val="00172D9B"/>
    <w:rsid w:val="00172DD5"/>
    <w:rsid w:val="00173557"/>
    <w:rsid w:val="00173F98"/>
    <w:rsid w:val="00174F6F"/>
    <w:rsid w:val="001758DF"/>
    <w:rsid w:val="00175B40"/>
    <w:rsid w:val="0017631C"/>
    <w:rsid w:val="0017675D"/>
    <w:rsid w:val="0017696E"/>
    <w:rsid w:val="00176E13"/>
    <w:rsid w:val="001771A1"/>
    <w:rsid w:val="001771B8"/>
    <w:rsid w:val="0017790E"/>
    <w:rsid w:val="001779A5"/>
    <w:rsid w:val="00177B8A"/>
    <w:rsid w:val="00177CAA"/>
    <w:rsid w:val="00177E4F"/>
    <w:rsid w:val="0018097E"/>
    <w:rsid w:val="00180C7D"/>
    <w:rsid w:val="001811FC"/>
    <w:rsid w:val="0018139A"/>
    <w:rsid w:val="001817F4"/>
    <w:rsid w:val="001820FD"/>
    <w:rsid w:val="001821BC"/>
    <w:rsid w:val="001828A6"/>
    <w:rsid w:val="0018320C"/>
    <w:rsid w:val="0018320E"/>
    <w:rsid w:val="001832C1"/>
    <w:rsid w:val="0018331E"/>
    <w:rsid w:val="001833BA"/>
    <w:rsid w:val="00183F8B"/>
    <w:rsid w:val="001844BE"/>
    <w:rsid w:val="001849E9"/>
    <w:rsid w:val="0018502A"/>
    <w:rsid w:val="00185042"/>
    <w:rsid w:val="00185796"/>
    <w:rsid w:val="00185DBD"/>
    <w:rsid w:val="0018694B"/>
    <w:rsid w:val="00186C4A"/>
    <w:rsid w:val="00187245"/>
    <w:rsid w:val="0018741C"/>
    <w:rsid w:val="00187553"/>
    <w:rsid w:val="00187836"/>
    <w:rsid w:val="001879F3"/>
    <w:rsid w:val="00187D7E"/>
    <w:rsid w:val="001907A5"/>
    <w:rsid w:val="001908FE"/>
    <w:rsid w:val="001909CD"/>
    <w:rsid w:val="00190C3C"/>
    <w:rsid w:val="00190D50"/>
    <w:rsid w:val="00190EB1"/>
    <w:rsid w:val="00190EF1"/>
    <w:rsid w:val="001918C2"/>
    <w:rsid w:val="00191B96"/>
    <w:rsid w:val="00191FF8"/>
    <w:rsid w:val="001921B4"/>
    <w:rsid w:val="00192321"/>
    <w:rsid w:val="00192BB5"/>
    <w:rsid w:val="00192D5B"/>
    <w:rsid w:val="00192FDA"/>
    <w:rsid w:val="00193497"/>
    <w:rsid w:val="00193A2A"/>
    <w:rsid w:val="00193A32"/>
    <w:rsid w:val="00193C1F"/>
    <w:rsid w:val="00193DE2"/>
    <w:rsid w:val="00193DF4"/>
    <w:rsid w:val="00194675"/>
    <w:rsid w:val="00194939"/>
    <w:rsid w:val="0019515B"/>
    <w:rsid w:val="00195302"/>
    <w:rsid w:val="001956EE"/>
    <w:rsid w:val="00195BB3"/>
    <w:rsid w:val="00196406"/>
    <w:rsid w:val="00196665"/>
    <w:rsid w:val="0019692A"/>
    <w:rsid w:val="00196F27"/>
    <w:rsid w:val="00197161"/>
    <w:rsid w:val="00197EBA"/>
    <w:rsid w:val="00197FC4"/>
    <w:rsid w:val="00197FCF"/>
    <w:rsid w:val="001A0145"/>
    <w:rsid w:val="001A02AE"/>
    <w:rsid w:val="001A0565"/>
    <w:rsid w:val="001A0567"/>
    <w:rsid w:val="001A0CE6"/>
    <w:rsid w:val="001A0D0E"/>
    <w:rsid w:val="001A157D"/>
    <w:rsid w:val="001A18BA"/>
    <w:rsid w:val="001A18FA"/>
    <w:rsid w:val="001A20F6"/>
    <w:rsid w:val="001A2540"/>
    <w:rsid w:val="001A2808"/>
    <w:rsid w:val="001A2850"/>
    <w:rsid w:val="001A3214"/>
    <w:rsid w:val="001A3AF2"/>
    <w:rsid w:val="001A41C5"/>
    <w:rsid w:val="001A444E"/>
    <w:rsid w:val="001A44C1"/>
    <w:rsid w:val="001A4524"/>
    <w:rsid w:val="001A4A8E"/>
    <w:rsid w:val="001A4B54"/>
    <w:rsid w:val="001A4D8D"/>
    <w:rsid w:val="001A559A"/>
    <w:rsid w:val="001A56FB"/>
    <w:rsid w:val="001A582F"/>
    <w:rsid w:val="001A5D52"/>
    <w:rsid w:val="001A5E68"/>
    <w:rsid w:val="001A6416"/>
    <w:rsid w:val="001A67DC"/>
    <w:rsid w:val="001A69F6"/>
    <w:rsid w:val="001A6A76"/>
    <w:rsid w:val="001A6E64"/>
    <w:rsid w:val="001A6E7B"/>
    <w:rsid w:val="001A7136"/>
    <w:rsid w:val="001A76A7"/>
    <w:rsid w:val="001A76AF"/>
    <w:rsid w:val="001A76B5"/>
    <w:rsid w:val="001A7946"/>
    <w:rsid w:val="001A7F3A"/>
    <w:rsid w:val="001B002A"/>
    <w:rsid w:val="001B007F"/>
    <w:rsid w:val="001B00B9"/>
    <w:rsid w:val="001B0479"/>
    <w:rsid w:val="001B05CA"/>
    <w:rsid w:val="001B0CF7"/>
    <w:rsid w:val="001B1679"/>
    <w:rsid w:val="001B1B60"/>
    <w:rsid w:val="001B2084"/>
    <w:rsid w:val="001B2109"/>
    <w:rsid w:val="001B286F"/>
    <w:rsid w:val="001B28E7"/>
    <w:rsid w:val="001B2A3C"/>
    <w:rsid w:val="001B2BB3"/>
    <w:rsid w:val="001B2DFC"/>
    <w:rsid w:val="001B36F0"/>
    <w:rsid w:val="001B3DAF"/>
    <w:rsid w:val="001B40BD"/>
    <w:rsid w:val="001B43A6"/>
    <w:rsid w:val="001B45E5"/>
    <w:rsid w:val="001B46C8"/>
    <w:rsid w:val="001B4748"/>
    <w:rsid w:val="001B547D"/>
    <w:rsid w:val="001B5B82"/>
    <w:rsid w:val="001B6041"/>
    <w:rsid w:val="001B6209"/>
    <w:rsid w:val="001B6229"/>
    <w:rsid w:val="001B6243"/>
    <w:rsid w:val="001B667B"/>
    <w:rsid w:val="001B6A42"/>
    <w:rsid w:val="001B6DFB"/>
    <w:rsid w:val="001B6E99"/>
    <w:rsid w:val="001B7337"/>
    <w:rsid w:val="001B73EA"/>
    <w:rsid w:val="001B74FE"/>
    <w:rsid w:val="001B7D51"/>
    <w:rsid w:val="001C018F"/>
    <w:rsid w:val="001C01BE"/>
    <w:rsid w:val="001C0685"/>
    <w:rsid w:val="001C0789"/>
    <w:rsid w:val="001C07F4"/>
    <w:rsid w:val="001C083A"/>
    <w:rsid w:val="001C0C30"/>
    <w:rsid w:val="001C0D38"/>
    <w:rsid w:val="001C18C7"/>
    <w:rsid w:val="001C19C1"/>
    <w:rsid w:val="001C1D1F"/>
    <w:rsid w:val="001C1E90"/>
    <w:rsid w:val="001C23D7"/>
    <w:rsid w:val="001C293F"/>
    <w:rsid w:val="001C2A43"/>
    <w:rsid w:val="001C30CA"/>
    <w:rsid w:val="001C3D93"/>
    <w:rsid w:val="001C4069"/>
    <w:rsid w:val="001C44B0"/>
    <w:rsid w:val="001C4944"/>
    <w:rsid w:val="001C4B99"/>
    <w:rsid w:val="001C4BAD"/>
    <w:rsid w:val="001C4C1E"/>
    <w:rsid w:val="001C4E2E"/>
    <w:rsid w:val="001C4E62"/>
    <w:rsid w:val="001C54F8"/>
    <w:rsid w:val="001C5691"/>
    <w:rsid w:val="001C5841"/>
    <w:rsid w:val="001C5A15"/>
    <w:rsid w:val="001C5AC7"/>
    <w:rsid w:val="001C5EB8"/>
    <w:rsid w:val="001C5FD4"/>
    <w:rsid w:val="001C67D7"/>
    <w:rsid w:val="001C6D0C"/>
    <w:rsid w:val="001C74F6"/>
    <w:rsid w:val="001C75E5"/>
    <w:rsid w:val="001C766B"/>
    <w:rsid w:val="001C7AA7"/>
    <w:rsid w:val="001C7E7E"/>
    <w:rsid w:val="001D00B2"/>
    <w:rsid w:val="001D00B4"/>
    <w:rsid w:val="001D0241"/>
    <w:rsid w:val="001D0B65"/>
    <w:rsid w:val="001D0B88"/>
    <w:rsid w:val="001D1023"/>
    <w:rsid w:val="001D176A"/>
    <w:rsid w:val="001D18AB"/>
    <w:rsid w:val="001D1B5B"/>
    <w:rsid w:val="001D1C33"/>
    <w:rsid w:val="001D1D5E"/>
    <w:rsid w:val="001D1DA6"/>
    <w:rsid w:val="001D1DDA"/>
    <w:rsid w:val="001D1DE4"/>
    <w:rsid w:val="001D239A"/>
    <w:rsid w:val="001D24FB"/>
    <w:rsid w:val="001D2938"/>
    <w:rsid w:val="001D31A1"/>
    <w:rsid w:val="001D3211"/>
    <w:rsid w:val="001D3EC9"/>
    <w:rsid w:val="001D47CE"/>
    <w:rsid w:val="001D4A33"/>
    <w:rsid w:val="001D4E4D"/>
    <w:rsid w:val="001D51C5"/>
    <w:rsid w:val="001D5283"/>
    <w:rsid w:val="001D53D0"/>
    <w:rsid w:val="001D5853"/>
    <w:rsid w:val="001D58B3"/>
    <w:rsid w:val="001D5A2A"/>
    <w:rsid w:val="001D5C2C"/>
    <w:rsid w:val="001D5EF3"/>
    <w:rsid w:val="001D6197"/>
    <w:rsid w:val="001D6D0B"/>
    <w:rsid w:val="001D6DDB"/>
    <w:rsid w:val="001E01D5"/>
    <w:rsid w:val="001E0293"/>
    <w:rsid w:val="001E02F6"/>
    <w:rsid w:val="001E04AA"/>
    <w:rsid w:val="001E086B"/>
    <w:rsid w:val="001E0929"/>
    <w:rsid w:val="001E0E57"/>
    <w:rsid w:val="001E14F1"/>
    <w:rsid w:val="001E15F3"/>
    <w:rsid w:val="001E15F6"/>
    <w:rsid w:val="001E18FF"/>
    <w:rsid w:val="001E209B"/>
    <w:rsid w:val="001E21DE"/>
    <w:rsid w:val="001E22D7"/>
    <w:rsid w:val="001E26CF"/>
    <w:rsid w:val="001E2B88"/>
    <w:rsid w:val="001E3156"/>
    <w:rsid w:val="001E320B"/>
    <w:rsid w:val="001E322A"/>
    <w:rsid w:val="001E3490"/>
    <w:rsid w:val="001E3A42"/>
    <w:rsid w:val="001E3B87"/>
    <w:rsid w:val="001E3D72"/>
    <w:rsid w:val="001E3E00"/>
    <w:rsid w:val="001E4660"/>
    <w:rsid w:val="001E52B5"/>
    <w:rsid w:val="001E5B25"/>
    <w:rsid w:val="001E5EAF"/>
    <w:rsid w:val="001E6877"/>
    <w:rsid w:val="001E72A0"/>
    <w:rsid w:val="001E78F8"/>
    <w:rsid w:val="001E7A39"/>
    <w:rsid w:val="001E7CCE"/>
    <w:rsid w:val="001F0078"/>
    <w:rsid w:val="001F0164"/>
    <w:rsid w:val="001F022C"/>
    <w:rsid w:val="001F0326"/>
    <w:rsid w:val="001F0339"/>
    <w:rsid w:val="001F0545"/>
    <w:rsid w:val="001F08F3"/>
    <w:rsid w:val="001F0A1D"/>
    <w:rsid w:val="001F122C"/>
    <w:rsid w:val="001F1DD6"/>
    <w:rsid w:val="001F25DC"/>
    <w:rsid w:val="001F289E"/>
    <w:rsid w:val="001F28AF"/>
    <w:rsid w:val="001F2C6B"/>
    <w:rsid w:val="001F2DF1"/>
    <w:rsid w:val="001F2E5B"/>
    <w:rsid w:val="001F35A8"/>
    <w:rsid w:val="001F3621"/>
    <w:rsid w:val="001F3D2D"/>
    <w:rsid w:val="001F44D4"/>
    <w:rsid w:val="001F4589"/>
    <w:rsid w:val="001F496F"/>
    <w:rsid w:val="001F4A65"/>
    <w:rsid w:val="001F4DA4"/>
    <w:rsid w:val="001F5017"/>
    <w:rsid w:val="001F5334"/>
    <w:rsid w:val="001F5578"/>
    <w:rsid w:val="001F5918"/>
    <w:rsid w:val="001F5990"/>
    <w:rsid w:val="001F610B"/>
    <w:rsid w:val="001F6190"/>
    <w:rsid w:val="001F61E5"/>
    <w:rsid w:val="001F6284"/>
    <w:rsid w:val="001F6754"/>
    <w:rsid w:val="001F7726"/>
    <w:rsid w:val="001F77EE"/>
    <w:rsid w:val="002001A1"/>
    <w:rsid w:val="002005C7"/>
    <w:rsid w:val="002007D0"/>
    <w:rsid w:val="002009D0"/>
    <w:rsid w:val="00200ABD"/>
    <w:rsid w:val="00200AEC"/>
    <w:rsid w:val="00200C1A"/>
    <w:rsid w:val="00201423"/>
    <w:rsid w:val="002017A2"/>
    <w:rsid w:val="00201A1B"/>
    <w:rsid w:val="002021C4"/>
    <w:rsid w:val="002025C6"/>
    <w:rsid w:val="00202E08"/>
    <w:rsid w:val="00203161"/>
    <w:rsid w:val="0020366E"/>
    <w:rsid w:val="00203747"/>
    <w:rsid w:val="00203861"/>
    <w:rsid w:val="00203A92"/>
    <w:rsid w:val="00203B4A"/>
    <w:rsid w:val="00203EBE"/>
    <w:rsid w:val="00203FBF"/>
    <w:rsid w:val="00204334"/>
    <w:rsid w:val="0020477A"/>
    <w:rsid w:val="0020495A"/>
    <w:rsid w:val="00204A84"/>
    <w:rsid w:val="00204DA7"/>
    <w:rsid w:val="00205254"/>
    <w:rsid w:val="0020536C"/>
    <w:rsid w:val="002056C5"/>
    <w:rsid w:val="0020597B"/>
    <w:rsid w:val="00205DAC"/>
    <w:rsid w:val="00205FF1"/>
    <w:rsid w:val="00206018"/>
    <w:rsid w:val="0020672E"/>
    <w:rsid w:val="002069A2"/>
    <w:rsid w:val="00206F36"/>
    <w:rsid w:val="00207082"/>
    <w:rsid w:val="002072A7"/>
    <w:rsid w:val="002078C6"/>
    <w:rsid w:val="002079F2"/>
    <w:rsid w:val="00207AC5"/>
    <w:rsid w:val="00210148"/>
    <w:rsid w:val="00210841"/>
    <w:rsid w:val="00210EFB"/>
    <w:rsid w:val="00210F15"/>
    <w:rsid w:val="002111D6"/>
    <w:rsid w:val="002119E4"/>
    <w:rsid w:val="00211BC0"/>
    <w:rsid w:val="00211D22"/>
    <w:rsid w:val="00211EF2"/>
    <w:rsid w:val="00212656"/>
    <w:rsid w:val="00212ACA"/>
    <w:rsid w:val="00212DEB"/>
    <w:rsid w:val="002134F8"/>
    <w:rsid w:val="00213804"/>
    <w:rsid w:val="00213AE3"/>
    <w:rsid w:val="00213D3E"/>
    <w:rsid w:val="00213ECC"/>
    <w:rsid w:val="00213FAF"/>
    <w:rsid w:val="0021402A"/>
    <w:rsid w:val="002141D7"/>
    <w:rsid w:val="002151AC"/>
    <w:rsid w:val="002152E7"/>
    <w:rsid w:val="0021579E"/>
    <w:rsid w:val="00215F1A"/>
    <w:rsid w:val="00216265"/>
    <w:rsid w:val="002164AC"/>
    <w:rsid w:val="00216635"/>
    <w:rsid w:val="002169A4"/>
    <w:rsid w:val="002175FE"/>
    <w:rsid w:val="00217C82"/>
    <w:rsid w:val="002202A9"/>
    <w:rsid w:val="002202E3"/>
    <w:rsid w:val="002206BE"/>
    <w:rsid w:val="002208B5"/>
    <w:rsid w:val="00220A04"/>
    <w:rsid w:val="00220C21"/>
    <w:rsid w:val="00220E72"/>
    <w:rsid w:val="00221221"/>
    <w:rsid w:val="0022125C"/>
    <w:rsid w:val="00221E4A"/>
    <w:rsid w:val="002220E6"/>
    <w:rsid w:val="002223B6"/>
    <w:rsid w:val="00222764"/>
    <w:rsid w:val="00222865"/>
    <w:rsid w:val="002230ED"/>
    <w:rsid w:val="002231BA"/>
    <w:rsid w:val="00223240"/>
    <w:rsid w:val="00223396"/>
    <w:rsid w:val="002236B7"/>
    <w:rsid w:val="002244BD"/>
    <w:rsid w:val="00224794"/>
    <w:rsid w:val="00224BC6"/>
    <w:rsid w:val="00224C31"/>
    <w:rsid w:val="00224CCC"/>
    <w:rsid w:val="002251A2"/>
    <w:rsid w:val="00225224"/>
    <w:rsid w:val="00225633"/>
    <w:rsid w:val="002259B0"/>
    <w:rsid w:val="00225B78"/>
    <w:rsid w:val="00225C85"/>
    <w:rsid w:val="002262E5"/>
    <w:rsid w:val="0022655D"/>
    <w:rsid w:val="00226CCA"/>
    <w:rsid w:val="00226F46"/>
    <w:rsid w:val="002275E9"/>
    <w:rsid w:val="00227B63"/>
    <w:rsid w:val="00227C61"/>
    <w:rsid w:val="00230686"/>
    <w:rsid w:val="0023090A"/>
    <w:rsid w:val="00230AD5"/>
    <w:rsid w:val="00230CD5"/>
    <w:rsid w:val="00230EEC"/>
    <w:rsid w:val="002310DF"/>
    <w:rsid w:val="00231535"/>
    <w:rsid w:val="002316D0"/>
    <w:rsid w:val="00231839"/>
    <w:rsid w:val="00231952"/>
    <w:rsid w:val="0023199E"/>
    <w:rsid w:val="00231C9C"/>
    <w:rsid w:val="002321AC"/>
    <w:rsid w:val="00232232"/>
    <w:rsid w:val="00232534"/>
    <w:rsid w:val="00232930"/>
    <w:rsid w:val="0023332D"/>
    <w:rsid w:val="00233B7E"/>
    <w:rsid w:val="00233BFD"/>
    <w:rsid w:val="002346BF"/>
    <w:rsid w:val="00234B65"/>
    <w:rsid w:val="0023539B"/>
    <w:rsid w:val="00236205"/>
    <w:rsid w:val="00236559"/>
    <w:rsid w:val="00236658"/>
    <w:rsid w:val="00236833"/>
    <w:rsid w:val="0023694D"/>
    <w:rsid w:val="00236AAE"/>
    <w:rsid w:val="00236D30"/>
    <w:rsid w:val="0023755D"/>
    <w:rsid w:val="00237706"/>
    <w:rsid w:val="0023779B"/>
    <w:rsid w:val="00237915"/>
    <w:rsid w:val="00237C41"/>
    <w:rsid w:val="00237E37"/>
    <w:rsid w:val="00240925"/>
    <w:rsid w:val="00240A6F"/>
    <w:rsid w:val="00240B70"/>
    <w:rsid w:val="00240DD3"/>
    <w:rsid w:val="00240E11"/>
    <w:rsid w:val="00240EDF"/>
    <w:rsid w:val="00240F6A"/>
    <w:rsid w:val="00241820"/>
    <w:rsid w:val="00241A3A"/>
    <w:rsid w:val="00241CE7"/>
    <w:rsid w:val="00241E3B"/>
    <w:rsid w:val="002421C0"/>
    <w:rsid w:val="0024222F"/>
    <w:rsid w:val="00242297"/>
    <w:rsid w:val="00242767"/>
    <w:rsid w:val="002427DE"/>
    <w:rsid w:val="002429B6"/>
    <w:rsid w:val="00242A23"/>
    <w:rsid w:val="002431CF"/>
    <w:rsid w:val="00243523"/>
    <w:rsid w:val="00243561"/>
    <w:rsid w:val="00243DB3"/>
    <w:rsid w:val="002447AB"/>
    <w:rsid w:val="002449A5"/>
    <w:rsid w:val="00244D53"/>
    <w:rsid w:val="00244E6C"/>
    <w:rsid w:val="00244F96"/>
    <w:rsid w:val="00244FA7"/>
    <w:rsid w:val="00245327"/>
    <w:rsid w:val="0024578C"/>
    <w:rsid w:val="00245B23"/>
    <w:rsid w:val="00246287"/>
    <w:rsid w:val="00246790"/>
    <w:rsid w:val="00246A19"/>
    <w:rsid w:val="00246C82"/>
    <w:rsid w:val="00246E5C"/>
    <w:rsid w:val="0024732A"/>
    <w:rsid w:val="00247509"/>
    <w:rsid w:val="00247802"/>
    <w:rsid w:val="00247AD9"/>
    <w:rsid w:val="002506D0"/>
    <w:rsid w:val="002509C5"/>
    <w:rsid w:val="00251425"/>
    <w:rsid w:val="00251490"/>
    <w:rsid w:val="002515D7"/>
    <w:rsid w:val="002516CA"/>
    <w:rsid w:val="00251751"/>
    <w:rsid w:val="00251BAE"/>
    <w:rsid w:val="002526E2"/>
    <w:rsid w:val="00252FA9"/>
    <w:rsid w:val="00253035"/>
    <w:rsid w:val="002531CF"/>
    <w:rsid w:val="002539BC"/>
    <w:rsid w:val="00253F12"/>
    <w:rsid w:val="00254932"/>
    <w:rsid w:val="002549C2"/>
    <w:rsid w:val="00254B8B"/>
    <w:rsid w:val="00254D37"/>
    <w:rsid w:val="00255034"/>
    <w:rsid w:val="00255375"/>
    <w:rsid w:val="00255A68"/>
    <w:rsid w:val="00255C04"/>
    <w:rsid w:val="0025619B"/>
    <w:rsid w:val="00256676"/>
    <w:rsid w:val="002567A4"/>
    <w:rsid w:val="002568CA"/>
    <w:rsid w:val="00256E96"/>
    <w:rsid w:val="002570B5"/>
    <w:rsid w:val="002571B9"/>
    <w:rsid w:val="0025796A"/>
    <w:rsid w:val="002605C3"/>
    <w:rsid w:val="0026067B"/>
    <w:rsid w:val="002608C7"/>
    <w:rsid w:val="00260A8D"/>
    <w:rsid w:val="00260E14"/>
    <w:rsid w:val="002610D4"/>
    <w:rsid w:val="002617A9"/>
    <w:rsid w:val="002617B2"/>
    <w:rsid w:val="00261B78"/>
    <w:rsid w:val="0026293D"/>
    <w:rsid w:val="00262A12"/>
    <w:rsid w:val="00262B1D"/>
    <w:rsid w:val="00262DF8"/>
    <w:rsid w:val="00263126"/>
    <w:rsid w:val="002631B7"/>
    <w:rsid w:val="00263470"/>
    <w:rsid w:val="002634AD"/>
    <w:rsid w:val="002638FD"/>
    <w:rsid w:val="0026396A"/>
    <w:rsid w:val="00263A25"/>
    <w:rsid w:val="00263A2C"/>
    <w:rsid w:val="00263C58"/>
    <w:rsid w:val="002642B6"/>
    <w:rsid w:val="002643F7"/>
    <w:rsid w:val="002644A6"/>
    <w:rsid w:val="0026475D"/>
    <w:rsid w:val="002648E4"/>
    <w:rsid w:val="002650A3"/>
    <w:rsid w:val="00265611"/>
    <w:rsid w:val="00265856"/>
    <w:rsid w:val="00265F3C"/>
    <w:rsid w:val="0026634C"/>
    <w:rsid w:val="00266550"/>
    <w:rsid w:val="002669D8"/>
    <w:rsid w:val="00266C99"/>
    <w:rsid w:val="00266E2E"/>
    <w:rsid w:val="00267704"/>
    <w:rsid w:val="00267E5E"/>
    <w:rsid w:val="00267F74"/>
    <w:rsid w:val="00270151"/>
    <w:rsid w:val="00270190"/>
    <w:rsid w:val="002701BD"/>
    <w:rsid w:val="0027093E"/>
    <w:rsid w:val="00270B83"/>
    <w:rsid w:val="0027102D"/>
    <w:rsid w:val="002710CF"/>
    <w:rsid w:val="00271339"/>
    <w:rsid w:val="00271405"/>
    <w:rsid w:val="00271674"/>
    <w:rsid w:val="002716DA"/>
    <w:rsid w:val="00271794"/>
    <w:rsid w:val="002718F9"/>
    <w:rsid w:val="00271DB2"/>
    <w:rsid w:val="00271E7A"/>
    <w:rsid w:val="00271F2E"/>
    <w:rsid w:val="002724A8"/>
    <w:rsid w:val="00272537"/>
    <w:rsid w:val="00272A9D"/>
    <w:rsid w:val="00272AE7"/>
    <w:rsid w:val="00272DDF"/>
    <w:rsid w:val="00272F92"/>
    <w:rsid w:val="0027302A"/>
    <w:rsid w:val="00273246"/>
    <w:rsid w:val="002738FD"/>
    <w:rsid w:val="0027418B"/>
    <w:rsid w:val="002741AF"/>
    <w:rsid w:val="002741EA"/>
    <w:rsid w:val="0027423B"/>
    <w:rsid w:val="0027448B"/>
    <w:rsid w:val="002745D0"/>
    <w:rsid w:val="002753BD"/>
    <w:rsid w:val="002754B2"/>
    <w:rsid w:val="00275CAD"/>
    <w:rsid w:val="00275F3E"/>
    <w:rsid w:val="00276259"/>
    <w:rsid w:val="00276641"/>
    <w:rsid w:val="002766A1"/>
    <w:rsid w:val="00276846"/>
    <w:rsid w:val="00276A77"/>
    <w:rsid w:val="002813C3"/>
    <w:rsid w:val="00281481"/>
    <w:rsid w:val="002816B9"/>
    <w:rsid w:val="002817AB"/>
    <w:rsid w:val="00281A0F"/>
    <w:rsid w:val="00281B35"/>
    <w:rsid w:val="00281D02"/>
    <w:rsid w:val="002824A7"/>
    <w:rsid w:val="00282911"/>
    <w:rsid w:val="00282D74"/>
    <w:rsid w:val="002830C3"/>
    <w:rsid w:val="002832C7"/>
    <w:rsid w:val="0028371A"/>
    <w:rsid w:val="002844DA"/>
    <w:rsid w:val="0028451F"/>
    <w:rsid w:val="00284CDB"/>
    <w:rsid w:val="00285017"/>
    <w:rsid w:val="002852A2"/>
    <w:rsid w:val="00285EA0"/>
    <w:rsid w:val="00286A0A"/>
    <w:rsid w:val="00286B41"/>
    <w:rsid w:val="0028718A"/>
    <w:rsid w:val="002874D4"/>
    <w:rsid w:val="002876F0"/>
    <w:rsid w:val="00287735"/>
    <w:rsid w:val="002902E8"/>
    <w:rsid w:val="002905B3"/>
    <w:rsid w:val="002910CC"/>
    <w:rsid w:val="002911BE"/>
    <w:rsid w:val="002912CE"/>
    <w:rsid w:val="00291B19"/>
    <w:rsid w:val="00291ECF"/>
    <w:rsid w:val="002920B1"/>
    <w:rsid w:val="00292321"/>
    <w:rsid w:val="002926A5"/>
    <w:rsid w:val="002928FF"/>
    <w:rsid w:val="00292C79"/>
    <w:rsid w:val="00292D04"/>
    <w:rsid w:val="00293172"/>
    <w:rsid w:val="002934C6"/>
    <w:rsid w:val="002934C7"/>
    <w:rsid w:val="00293B81"/>
    <w:rsid w:val="00293ED3"/>
    <w:rsid w:val="00293FE0"/>
    <w:rsid w:val="00294171"/>
    <w:rsid w:val="002941F2"/>
    <w:rsid w:val="0029427E"/>
    <w:rsid w:val="002942C3"/>
    <w:rsid w:val="0029433F"/>
    <w:rsid w:val="0029510D"/>
    <w:rsid w:val="002956DB"/>
    <w:rsid w:val="002956FD"/>
    <w:rsid w:val="0029575D"/>
    <w:rsid w:val="00295DF8"/>
    <w:rsid w:val="00295F25"/>
    <w:rsid w:val="002963D5"/>
    <w:rsid w:val="00296414"/>
    <w:rsid w:val="0029661B"/>
    <w:rsid w:val="00296696"/>
    <w:rsid w:val="00296873"/>
    <w:rsid w:val="00296913"/>
    <w:rsid w:val="00296A51"/>
    <w:rsid w:val="002970F0"/>
    <w:rsid w:val="00297261"/>
    <w:rsid w:val="002976BE"/>
    <w:rsid w:val="00297B07"/>
    <w:rsid w:val="00297BBD"/>
    <w:rsid w:val="00297C3F"/>
    <w:rsid w:val="002A08EE"/>
    <w:rsid w:val="002A0A66"/>
    <w:rsid w:val="002A0C5B"/>
    <w:rsid w:val="002A0C8C"/>
    <w:rsid w:val="002A0FFC"/>
    <w:rsid w:val="002A1418"/>
    <w:rsid w:val="002A1A0A"/>
    <w:rsid w:val="002A1A1E"/>
    <w:rsid w:val="002A1C18"/>
    <w:rsid w:val="002A23D0"/>
    <w:rsid w:val="002A2B1E"/>
    <w:rsid w:val="002A2C76"/>
    <w:rsid w:val="002A2F9E"/>
    <w:rsid w:val="002A302F"/>
    <w:rsid w:val="002A3ADD"/>
    <w:rsid w:val="002A4762"/>
    <w:rsid w:val="002A4D7D"/>
    <w:rsid w:val="002A57A8"/>
    <w:rsid w:val="002A5C87"/>
    <w:rsid w:val="002A6B79"/>
    <w:rsid w:val="002A6C3D"/>
    <w:rsid w:val="002A6CA0"/>
    <w:rsid w:val="002A785B"/>
    <w:rsid w:val="002B07CB"/>
    <w:rsid w:val="002B0867"/>
    <w:rsid w:val="002B0A6C"/>
    <w:rsid w:val="002B0C35"/>
    <w:rsid w:val="002B0F69"/>
    <w:rsid w:val="002B1155"/>
    <w:rsid w:val="002B1471"/>
    <w:rsid w:val="002B1B13"/>
    <w:rsid w:val="002B21A9"/>
    <w:rsid w:val="002B229C"/>
    <w:rsid w:val="002B23A5"/>
    <w:rsid w:val="002B27E1"/>
    <w:rsid w:val="002B28C8"/>
    <w:rsid w:val="002B2C53"/>
    <w:rsid w:val="002B2EA5"/>
    <w:rsid w:val="002B3354"/>
    <w:rsid w:val="002B3380"/>
    <w:rsid w:val="002B3395"/>
    <w:rsid w:val="002B3AB7"/>
    <w:rsid w:val="002B3CD9"/>
    <w:rsid w:val="002B45C6"/>
    <w:rsid w:val="002B47FE"/>
    <w:rsid w:val="002B4CD9"/>
    <w:rsid w:val="002B4CDC"/>
    <w:rsid w:val="002B541F"/>
    <w:rsid w:val="002B5429"/>
    <w:rsid w:val="002B5646"/>
    <w:rsid w:val="002B59AC"/>
    <w:rsid w:val="002B59B7"/>
    <w:rsid w:val="002B5DC5"/>
    <w:rsid w:val="002B5F62"/>
    <w:rsid w:val="002B6391"/>
    <w:rsid w:val="002B63D8"/>
    <w:rsid w:val="002B6A45"/>
    <w:rsid w:val="002B6AD8"/>
    <w:rsid w:val="002B6D48"/>
    <w:rsid w:val="002B7416"/>
    <w:rsid w:val="002B7674"/>
    <w:rsid w:val="002B7852"/>
    <w:rsid w:val="002B7B65"/>
    <w:rsid w:val="002B7D3B"/>
    <w:rsid w:val="002B7DCC"/>
    <w:rsid w:val="002C00F3"/>
    <w:rsid w:val="002C05AA"/>
    <w:rsid w:val="002C1109"/>
    <w:rsid w:val="002C13E0"/>
    <w:rsid w:val="002C1556"/>
    <w:rsid w:val="002C175F"/>
    <w:rsid w:val="002C1889"/>
    <w:rsid w:val="002C1F08"/>
    <w:rsid w:val="002C2053"/>
    <w:rsid w:val="002C253B"/>
    <w:rsid w:val="002C2C4F"/>
    <w:rsid w:val="002C2CDD"/>
    <w:rsid w:val="002C2FA6"/>
    <w:rsid w:val="002C39C2"/>
    <w:rsid w:val="002C4071"/>
    <w:rsid w:val="002C43B9"/>
    <w:rsid w:val="002C4433"/>
    <w:rsid w:val="002C4DA9"/>
    <w:rsid w:val="002C4E07"/>
    <w:rsid w:val="002C4F37"/>
    <w:rsid w:val="002C530D"/>
    <w:rsid w:val="002C54D5"/>
    <w:rsid w:val="002C5B25"/>
    <w:rsid w:val="002C5B74"/>
    <w:rsid w:val="002C5F0E"/>
    <w:rsid w:val="002C64D5"/>
    <w:rsid w:val="002C6598"/>
    <w:rsid w:val="002C68ED"/>
    <w:rsid w:val="002C700B"/>
    <w:rsid w:val="002C77D0"/>
    <w:rsid w:val="002D0185"/>
    <w:rsid w:val="002D01BF"/>
    <w:rsid w:val="002D0709"/>
    <w:rsid w:val="002D0BDC"/>
    <w:rsid w:val="002D1049"/>
    <w:rsid w:val="002D109E"/>
    <w:rsid w:val="002D185E"/>
    <w:rsid w:val="002D1B24"/>
    <w:rsid w:val="002D235D"/>
    <w:rsid w:val="002D30B6"/>
    <w:rsid w:val="002D32A7"/>
    <w:rsid w:val="002D3AC1"/>
    <w:rsid w:val="002D3BAE"/>
    <w:rsid w:val="002D3F9D"/>
    <w:rsid w:val="002D4D7F"/>
    <w:rsid w:val="002D5137"/>
    <w:rsid w:val="002D536F"/>
    <w:rsid w:val="002D5564"/>
    <w:rsid w:val="002D5826"/>
    <w:rsid w:val="002D5980"/>
    <w:rsid w:val="002D5AA1"/>
    <w:rsid w:val="002D6198"/>
    <w:rsid w:val="002D639C"/>
    <w:rsid w:val="002D6CD3"/>
    <w:rsid w:val="002D7092"/>
    <w:rsid w:val="002D7127"/>
    <w:rsid w:val="002D7463"/>
    <w:rsid w:val="002D756D"/>
    <w:rsid w:val="002D7A02"/>
    <w:rsid w:val="002D7B5E"/>
    <w:rsid w:val="002D7B9A"/>
    <w:rsid w:val="002E0163"/>
    <w:rsid w:val="002E028B"/>
    <w:rsid w:val="002E03AD"/>
    <w:rsid w:val="002E03C8"/>
    <w:rsid w:val="002E03E4"/>
    <w:rsid w:val="002E055F"/>
    <w:rsid w:val="002E069E"/>
    <w:rsid w:val="002E0B07"/>
    <w:rsid w:val="002E0B54"/>
    <w:rsid w:val="002E0FC2"/>
    <w:rsid w:val="002E10D8"/>
    <w:rsid w:val="002E1648"/>
    <w:rsid w:val="002E1896"/>
    <w:rsid w:val="002E1AB3"/>
    <w:rsid w:val="002E1BAF"/>
    <w:rsid w:val="002E1FF7"/>
    <w:rsid w:val="002E2079"/>
    <w:rsid w:val="002E28E2"/>
    <w:rsid w:val="002E2F94"/>
    <w:rsid w:val="002E3079"/>
    <w:rsid w:val="002E340B"/>
    <w:rsid w:val="002E377B"/>
    <w:rsid w:val="002E383E"/>
    <w:rsid w:val="002E387D"/>
    <w:rsid w:val="002E389F"/>
    <w:rsid w:val="002E3923"/>
    <w:rsid w:val="002E3D48"/>
    <w:rsid w:val="002E3D65"/>
    <w:rsid w:val="002E3E5C"/>
    <w:rsid w:val="002E4024"/>
    <w:rsid w:val="002E4133"/>
    <w:rsid w:val="002E423F"/>
    <w:rsid w:val="002E4425"/>
    <w:rsid w:val="002E4438"/>
    <w:rsid w:val="002E4619"/>
    <w:rsid w:val="002E4879"/>
    <w:rsid w:val="002E4CF0"/>
    <w:rsid w:val="002E4F14"/>
    <w:rsid w:val="002E50E9"/>
    <w:rsid w:val="002E534E"/>
    <w:rsid w:val="002E614A"/>
    <w:rsid w:val="002E62A6"/>
    <w:rsid w:val="002E658B"/>
    <w:rsid w:val="002E69AE"/>
    <w:rsid w:val="002E6B61"/>
    <w:rsid w:val="002E6D0F"/>
    <w:rsid w:val="002E6DAD"/>
    <w:rsid w:val="002E76FB"/>
    <w:rsid w:val="002E7919"/>
    <w:rsid w:val="002E79AA"/>
    <w:rsid w:val="002E7A81"/>
    <w:rsid w:val="002F0105"/>
    <w:rsid w:val="002F0546"/>
    <w:rsid w:val="002F0A0D"/>
    <w:rsid w:val="002F0A1C"/>
    <w:rsid w:val="002F126D"/>
    <w:rsid w:val="002F2564"/>
    <w:rsid w:val="002F2D66"/>
    <w:rsid w:val="002F2DF3"/>
    <w:rsid w:val="002F2E6A"/>
    <w:rsid w:val="002F3C9D"/>
    <w:rsid w:val="002F3CC1"/>
    <w:rsid w:val="002F40E4"/>
    <w:rsid w:val="002F41D6"/>
    <w:rsid w:val="002F4648"/>
    <w:rsid w:val="002F4F76"/>
    <w:rsid w:val="002F559C"/>
    <w:rsid w:val="002F5782"/>
    <w:rsid w:val="002F5958"/>
    <w:rsid w:val="002F5BF1"/>
    <w:rsid w:val="002F5C74"/>
    <w:rsid w:val="002F5C9B"/>
    <w:rsid w:val="002F6235"/>
    <w:rsid w:val="002F6BD3"/>
    <w:rsid w:val="002F73D7"/>
    <w:rsid w:val="002F7671"/>
    <w:rsid w:val="002F7947"/>
    <w:rsid w:val="003001B3"/>
    <w:rsid w:val="00300303"/>
    <w:rsid w:val="00300529"/>
    <w:rsid w:val="00300A2B"/>
    <w:rsid w:val="00300B8C"/>
    <w:rsid w:val="00300C00"/>
    <w:rsid w:val="00300D69"/>
    <w:rsid w:val="00300E6E"/>
    <w:rsid w:val="00301129"/>
    <w:rsid w:val="003011DA"/>
    <w:rsid w:val="0030185E"/>
    <w:rsid w:val="00301CE2"/>
    <w:rsid w:val="00302139"/>
    <w:rsid w:val="0030219E"/>
    <w:rsid w:val="003023EA"/>
    <w:rsid w:val="00302472"/>
    <w:rsid w:val="0030260E"/>
    <w:rsid w:val="0030263E"/>
    <w:rsid w:val="003027A6"/>
    <w:rsid w:val="003027B4"/>
    <w:rsid w:val="00302FB8"/>
    <w:rsid w:val="003030A4"/>
    <w:rsid w:val="0030353E"/>
    <w:rsid w:val="00303A48"/>
    <w:rsid w:val="00303A90"/>
    <w:rsid w:val="00304116"/>
    <w:rsid w:val="003045CD"/>
    <w:rsid w:val="0030480F"/>
    <w:rsid w:val="003049FC"/>
    <w:rsid w:val="00304D75"/>
    <w:rsid w:val="0030529E"/>
    <w:rsid w:val="00305516"/>
    <w:rsid w:val="0030593E"/>
    <w:rsid w:val="00305C14"/>
    <w:rsid w:val="00305E3B"/>
    <w:rsid w:val="00306187"/>
    <w:rsid w:val="003061D8"/>
    <w:rsid w:val="003064E7"/>
    <w:rsid w:val="003069EB"/>
    <w:rsid w:val="00306DB5"/>
    <w:rsid w:val="003070DA"/>
    <w:rsid w:val="003074F8"/>
    <w:rsid w:val="003079BF"/>
    <w:rsid w:val="00307A2F"/>
    <w:rsid w:val="00307B56"/>
    <w:rsid w:val="003101AB"/>
    <w:rsid w:val="003117F7"/>
    <w:rsid w:val="00311AFC"/>
    <w:rsid w:val="00311CC8"/>
    <w:rsid w:val="0031205A"/>
    <w:rsid w:val="00312365"/>
    <w:rsid w:val="003124C2"/>
    <w:rsid w:val="00312756"/>
    <w:rsid w:val="00312D3F"/>
    <w:rsid w:val="00312DA6"/>
    <w:rsid w:val="00312F47"/>
    <w:rsid w:val="0031336F"/>
    <w:rsid w:val="00313372"/>
    <w:rsid w:val="00313ADC"/>
    <w:rsid w:val="00314B1E"/>
    <w:rsid w:val="00314D71"/>
    <w:rsid w:val="00314E8F"/>
    <w:rsid w:val="00314EBB"/>
    <w:rsid w:val="003154B7"/>
    <w:rsid w:val="003155B9"/>
    <w:rsid w:val="00315925"/>
    <w:rsid w:val="00315974"/>
    <w:rsid w:val="00315B6C"/>
    <w:rsid w:val="00315CB5"/>
    <w:rsid w:val="0031603E"/>
    <w:rsid w:val="003162BC"/>
    <w:rsid w:val="0031651E"/>
    <w:rsid w:val="0031678A"/>
    <w:rsid w:val="00316982"/>
    <w:rsid w:val="00316BC3"/>
    <w:rsid w:val="00317017"/>
    <w:rsid w:val="00317158"/>
    <w:rsid w:val="00317593"/>
    <w:rsid w:val="00317700"/>
    <w:rsid w:val="0031775D"/>
    <w:rsid w:val="003178F7"/>
    <w:rsid w:val="00317D40"/>
    <w:rsid w:val="0032015A"/>
    <w:rsid w:val="00320285"/>
    <w:rsid w:val="003209A8"/>
    <w:rsid w:val="00320F7B"/>
    <w:rsid w:val="00321872"/>
    <w:rsid w:val="00322E31"/>
    <w:rsid w:val="00322FF7"/>
    <w:rsid w:val="0032318C"/>
    <w:rsid w:val="00323A6F"/>
    <w:rsid w:val="00323AEA"/>
    <w:rsid w:val="00323B0D"/>
    <w:rsid w:val="00323D57"/>
    <w:rsid w:val="003240DB"/>
    <w:rsid w:val="0032425E"/>
    <w:rsid w:val="003242A0"/>
    <w:rsid w:val="00324D74"/>
    <w:rsid w:val="00324F31"/>
    <w:rsid w:val="00324F72"/>
    <w:rsid w:val="0032503D"/>
    <w:rsid w:val="003253C7"/>
    <w:rsid w:val="00325552"/>
    <w:rsid w:val="00325CC5"/>
    <w:rsid w:val="00325D16"/>
    <w:rsid w:val="003263C4"/>
    <w:rsid w:val="003263EB"/>
    <w:rsid w:val="00326840"/>
    <w:rsid w:val="00326866"/>
    <w:rsid w:val="00327196"/>
    <w:rsid w:val="003274DC"/>
    <w:rsid w:val="00327FD4"/>
    <w:rsid w:val="00330060"/>
    <w:rsid w:val="003302E7"/>
    <w:rsid w:val="00330466"/>
    <w:rsid w:val="00330705"/>
    <w:rsid w:val="00330B44"/>
    <w:rsid w:val="00330EB5"/>
    <w:rsid w:val="003312E9"/>
    <w:rsid w:val="0033146A"/>
    <w:rsid w:val="0033179B"/>
    <w:rsid w:val="00331F0E"/>
    <w:rsid w:val="00332980"/>
    <w:rsid w:val="003329BE"/>
    <w:rsid w:val="00333069"/>
    <w:rsid w:val="0033323B"/>
    <w:rsid w:val="0033326D"/>
    <w:rsid w:val="003335F4"/>
    <w:rsid w:val="00333AE0"/>
    <w:rsid w:val="00333D6E"/>
    <w:rsid w:val="003342CF"/>
    <w:rsid w:val="00334495"/>
    <w:rsid w:val="00334510"/>
    <w:rsid w:val="0033474F"/>
    <w:rsid w:val="00334BB6"/>
    <w:rsid w:val="00335293"/>
    <w:rsid w:val="00335B82"/>
    <w:rsid w:val="00335D2A"/>
    <w:rsid w:val="00335EF1"/>
    <w:rsid w:val="00335EF7"/>
    <w:rsid w:val="00336625"/>
    <w:rsid w:val="00336964"/>
    <w:rsid w:val="003371D4"/>
    <w:rsid w:val="00337667"/>
    <w:rsid w:val="003376F4"/>
    <w:rsid w:val="00337713"/>
    <w:rsid w:val="003378D6"/>
    <w:rsid w:val="00337B54"/>
    <w:rsid w:val="00337C37"/>
    <w:rsid w:val="00340077"/>
    <w:rsid w:val="00340B30"/>
    <w:rsid w:val="003414EA"/>
    <w:rsid w:val="00341A15"/>
    <w:rsid w:val="00341C91"/>
    <w:rsid w:val="003429DF"/>
    <w:rsid w:val="00342D29"/>
    <w:rsid w:val="0034321E"/>
    <w:rsid w:val="003432D9"/>
    <w:rsid w:val="003432FD"/>
    <w:rsid w:val="0034349F"/>
    <w:rsid w:val="003434E7"/>
    <w:rsid w:val="00343794"/>
    <w:rsid w:val="0034397F"/>
    <w:rsid w:val="003440F9"/>
    <w:rsid w:val="0034509F"/>
    <w:rsid w:val="0034531E"/>
    <w:rsid w:val="003455B3"/>
    <w:rsid w:val="003460A3"/>
    <w:rsid w:val="003460F9"/>
    <w:rsid w:val="003462FC"/>
    <w:rsid w:val="00346309"/>
    <w:rsid w:val="003468EC"/>
    <w:rsid w:val="00346B0B"/>
    <w:rsid w:val="00346D49"/>
    <w:rsid w:val="00346EC7"/>
    <w:rsid w:val="003470EE"/>
    <w:rsid w:val="00347593"/>
    <w:rsid w:val="00347605"/>
    <w:rsid w:val="00347980"/>
    <w:rsid w:val="00347EAD"/>
    <w:rsid w:val="003501D5"/>
    <w:rsid w:val="00350596"/>
    <w:rsid w:val="0035087B"/>
    <w:rsid w:val="003509D2"/>
    <w:rsid w:val="00350A48"/>
    <w:rsid w:val="00350C1C"/>
    <w:rsid w:val="00350CD0"/>
    <w:rsid w:val="00350E63"/>
    <w:rsid w:val="003518AC"/>
    <w:rsid w:val="00351B8E"/>
    <w:rsid w:val="003520A3"/>
    <w:rsid w:val="003522AA"/>
    <w:rsid w:val="00352D38"/>
    <w:rsid w:val="00352F83"/>
    <w:rsid w:val="0035326E"/>
    <w:rsid w:val="00353413"/>
    <w:rsid w:val="00353613"/>
    <w:rsid w:val="00353889"/>
    <w:rsid w:val="00353A08"/>
    <w:rsid w:val="00353A3A"/>
    <w:rsid w:val="00353C15"/>
    <w:rsid w:val="00353CBD"/>
    <w:rsid w:val="00354155"/>
    <w:rsid w:val="003542B3"/>
    <w:rsid w:val="00354495"/>
    <w:rsid w:val="00354568"/>
    <w:rsid w:val="003547CB"/>
    <w:rsid w:val="00354972"/>
    <w:rsid w:val="003549B0"/>
    <w:rsid w:val="00354CB2"/>
    <w:rsid w:val="00354ED4"/>
    <w:rsid w:val="0035537B"/>
    <w:rsid w:val="003554A8"/>
    <w:rsid w:val="00355A79"/>
    <w:rsid w:val="00355BA1"/>
    <w:rsid w:val="00355D60"/>
    <w:rsid w:val="00355D96"/>
    <w:rsid w:val="00355DA3"/>
    <w:rsid w:val="00355FE0"/>
    <w:rsid w:val="0035610F"/>
    <w:rsid w:val="00356442"/>
    <w:rsid w:val="003564FB"/>
    <w:rsid w:val="003566C3"/>
    <w:rsid w:val="003566FC"/>
    <w:rsid w:val="00356862"/>
    <w:rsid w:val="0035688C"/>
    <w:rsid w:val="00356DA8"/>
    <w:rsid w:val="00356EFE"/>
    <w:rsid w:val="00357533"/>
    <w:rsid w:val="00357630"/>
    <w:rsid w:val="003576E9"/>
    <w:rsid w:val="00357904"/>
    <w:rsid w:val="00357A52"/>
    <w:rsid w:val="0036045D"/>
    <w:rsid w:val="0036078C"/>
    <w:rsid w:val="0036083F"/>
    <w:rsid w:val="003612C6"/>
    <w:rsid w:val="003612EE"/>
    <w:rsid w:val="003613AA"/>
    <w:rsid w:val="003613B7"/>
    <w:rsid w:val="003616E8"/>
    <w:rsid w:val="0036177C"/>
    <w:rsid w:val="0036210C"/>
    <w:rsid w:val="0036219E"/>
    <w:rsid w:val="003624A4"/>
    <w:rsid w:val="0036262A"/>
    <w:rsid w:val="0036295A"/>
    <w:rsid w:val="00362B3C"/>
    <w:rsid w:val="00362CB7"/>
    <w:rsid w:val="00362D4A"/>
    <w:rsid w:val="00362EA3"/>
    <w:rsid w:val="00362FE9"/>
    <w:rsid w:val="00363812"/>
    <w:rsid w:val="00363931"/>
    <w:rsid w:val="00364161"/>
    <w:rsid w:val="00364378"/>
    <w:rsid w:val="00364646"/>
    <w:rsid w:val="00364CF0"/>
    <w:rsid w:val="003653B4"/>
    <w:rsid w:val="00365D75"/>
    <w:rsid w:val="003663D5"/>
    <w:rsid w:val="00366634"/>
    <w:rsid w:val="00366E0B"/>
    <w:rsid w:val="00366F26"/>
    <w:rsid w:val="003670C1"/>
    <w:rsid w:val="003670E9"/>
    <w:rsid w:val="00367402"/>
    <w:rsid w:val="00367419"/>
    <w:rsid w:val="003676F8"/>
    <w:rsid w:val="0036795D"/>
    <w:rsid w:val="00367AA1"/>
    <w:rsid w:val="00367E73"/>
    <w:rsid w:val="00367FDD"/>
    <w:rsid w:val="003700AE"/>
    <w:rsid w:val="00370217"/>
    <w:rsid w:val="003702F4"/>
    <w:rsid w:val="00370852"/>
    <w:rsid w:val="00370CA3"/>
    <w:rsid w:val="003711E6"/>
    <w:rsid w:val="00371227"/>
    <w:rsid w:val="00371339"/>
    <w:rsid w:val="00371517"/>
    <w:rsid w:val="003715CC"/>
    <w:rsid w:val="00371849"/>
    <w:rsid w:val="0037193B"/>
    <w:rsid w:val="00371EBD"/>
    <w:rsid w:val="00371F58"/>
    <w:rsid w:val="00372B36"/>
    <w:rsid w:val="00373240"/>
    <w:rsid w:val="003732C2"/>
    <w:rsid w:val="00373364"/>
    <w:rsid w:val="0037377C"/>
    <w:rsid w:val="00373AB4"/>
    <w:rsid w:val="00373BC5"/>
    <w:rsid w:val="00373BE2"/>
    <w:rsid w:val="00373E20"/>
    <w:rsid w:val="003742AE"/>
    <w:rsid w:val="00374479"/>
    <w:rsid w:val="0037452F"/>
    <w:rsid w:val="003746DA"/>
    <w:rsid w:val="00374795"/>
    <w:rsid w:val="00375235"/>
    <w:rsid w:val="003759A2"/>
    <w:rsid w:val="00375C42"/>
    <w:rsid w:val="00375DD6"/>
    <w:rsid w:val="003761CD"/>
    <w:rsid w:val="003762A2"/>
    <w:rsid w:val="00376A1E"/>
    <w:rsid w:val="00376DDD"/>
    <w:rsid w:val="003773AF"/>
    <w:rsid w:val="0037797D"/>
    <w:rsid w:val="00377EDE"/>
    <w:rsid w:val="00380556"/>
    <w:rsid w:val="003814ED"/>
    <w:rsid w:val="00381BF4"/>
    <w:rsid w:val="00381C0A"/>
    <w:rsid w:val="00381C74"/>
    <w:rsid w:val="00382F1E"/>
    <w:rsid w:val="003847B4"/>
    <w:rsid w:val="00384AF7"/>
    <w:rsid w:val="00384EAC"/>
    <w:rsid w:val="00385284"/>
    <w:rsid w:val="00385363"/>
    <w:rsid w:val="0038592B"/>
    <w:rsid w:val="00385BD1"/>
    <w:rsid w:val="00385C01"/>
    <w:rsid w:val="00385CEB"/>
    <w:rsid w:val="00385DAF"/>
    <w:rsid w:val="00386114"/>
    <w:rsid w:val="003862F3"/>
    <w:rsid w:val="00386679"/>
    <w:rsid w:val="00386A73"/>
    <w:rsid w:val="00386C87"/>
    <w:rsid w:val="00386E93"/>
    <w:rsid w:val="00387717"/>
    <w:rsid w:val="003878CC"/>
    <w:rsid w:val="003879FE"/>
    <w:rsid w:val="00387DB0"/>
    <w:rsid w:val="0039022B"/>
    <w:rsid w:val="00390580"/>
    <w:rsid w:val="00390734"/>
    <w:rsid w:val="00390941"/>
    <w:rsid w:val="00390953"/>
    <w:rsid w:val="00390B91"/>
    <w:rsid w:val="00390BFC"/>
    <w:rsid w:val="0039143D"/>
    <w:rsid w:val="00391CB1"/>
    <w:rsid w:val="00391DD2"/>
    <w:rsid w:val="003921BF"/>
    <w:rsid w:val="003921E4"/>
    <w:rsid w:val="00392C97"/>
    <w:rsid w:val="0039334E"/>
    <w:rsid w:val="003946A6"/>
    <w:rsid w:val="003948FF"/>
    <w:rsid w:val="00394DE8"/>
    <w:rsid w:val="00394F8F"/>
    <w:rsid w:val="00395365"/>
    <w:rsid w:val="00395494"/>
    <w:rsid w:val="00395520"/>
    <w:rsid w:val="003958CC"/>
    <w:rsid w:val="00395A85"/>
    <w:rsid w:val="00396D5D"/>
    <w:rsid w:val="00396DD7"/>
    <w:rsid w:val="00396EF9"/>
    <w:rsid w:val="00397072"/>
    <w:rsid w:val="00397577"/>
    <w:rsid w:val="00397907"/>
    <w:rsid w:val="00397B29"/>
    <w:rsid w:val="00397CD0"/>
    <w:rsid w:val="00397D2F"/>
    <w:rsid w:val="003A0598"/>
    <w:rsid w:val="003A0C85"/>
    <w:rsid w:val="003A0D42"/>
    <w:rsid w:val="003A0ECB"/>
    <w:rsid w:val="003A1105"/>
    <w:rsid w:val="003A1BE2"/>
    <w:rsid w:val="003A215E"/>
    <w:rsid w:val="003A23B7"/>
    <w:rsid w:val="003A283B"/>
    <w:rsid w:val="003A30DB"/>
    <w:rsid w:val="003A390A"/>
    <w:rsid w:val="003A392A"/>
    <w:rsid w:val="003A3C27"/>
    <w:rsid w:val="003A3C2C"/>
    <w:rsid w:val="003A4092"/>
    <w:rsid w:val="003A4729"/>
    <w:rsid w:val="003A480B"/>
    <w:rsid w:val="003A4999"/>
    <w:rsid w:val="003A4C08"/>
    <w:rsid w:val="003A5135"/>
    <w:rsid w:val="003A55A3"/>
    <w:rsid w:val="003A57F6"/>
    <w:rsid w:val="003A59A7"/>
    <w:rsid w:val="003A5A3D"/>
    <w:rsid w:val="003A5CFC"/>
    <w:rsid w:val="003A5E2E"/>
    <w:rsid w:val="003A6412"/>
    <w:rsid w:val="003A65B5"/>
    <w:rsid w:val="003A6728"/>
    <w:rsid w:val="003A67FC"/>
    <w:rsid w:val="003A67FF"/>
    <w:rsid w:val="003A69C6"/>
    <w:rsid w:val="003A6A00"/>
    <w:rsid w:val="003A6B76"/>
    <w:rsid w:val="003A7071"/>
    <w:rsid w:val="003A72F3"/>
    <w:rsid w:val="003A746A"/>
    <w:rsid w:val="003A779F"/>
    <w:rsid w:val="003A77A6"/>
    <w:rsid w:val="003B005D"/>
    <w:rsid w:val="003B016A"/>
    <w:rsid w:val="003B0332"/>
    <w:rsid w:val="003B05AB"/>
    <w:rsid w:val="003B0DA1"/>
    <w:rsid w:val="003B0DC5"/>
    <w:rsid w:val="003B0E4C"/>
    <w:rsid w:val="003B13AB"/>
    <w:rsid w:val="003B1408"/>
    <w:rsid w:val="003B1CAE"/>
    <w:rsid w:val="003B2299"/>
    <w:rsid w:val="003B2407"/>
    <w:rsid w:val="003B240A"/>
    <w:rsid w:val="003B25AD"/>
    <w:rsid w:val="003B26BE"/>
    <w:rsid w:val="003B3114"/>
    <w:rsid w:val="003B3118"/>
    <w:rsid w:val="003B318D"/>
    <w:rsid w:val="003B372B"/>
    <w:rsid w:val="003B40E3"/>
    <w:rsid w:val="003B43F1"/>
    <w:rsid w:val="003B478A"/>
    <w:rsid w:val="003B47AC"/>
    <w:rsid w:val="003B49BB"/>
    <w:rsid w:val="003B4A61"/>
    <w:rsid w:val="003B4AD5"/>
    <w:rsid w:val="003B5268"/>
    <w:rsid w:val="003B551E"/>
    <w:rsid w:val="003B557C"/>
    <w:rsid w:val="003B5747"/>
    <w:rsid w:val="003B5A0B"/>
    <w:rsid w:val="003B5D1A"/>
    <w:rsid w:val="003B6637"/>
    <w:rsid w:val="003B687A"/>
    <w:rsid w:val="003B688F"/>
    <w:rsid w:val="003B6C5D"/>
    <w:rsid w:val="003B6D8C"/>
    <w:rsid w:val="003B6E81"/>
    <w:rsid w:val="003B6ED3"/>
    <w:rsid w:val="003B6EF8"/>
    <w:rsid w:val="003B6F86"/>
    <w:rsid w:val="003B6FC4"/>
    <w:rsid w:val="003B73F1"/>
    <w:rsid w:val="003B76CA"/>
    <w:rsid w:val="003B7BB0"/>
    <w:rsid w:val="003B7D4E"/>
    <w:rsid w:val="003B7D62"/>
    <w:rsid w:val="003C0064"/>
    <w:rsid w:val="003C056A"/>
    <w:rsid w:val="003C0581"/>
    <w:rsid w:val="003C0636"/>
    <w:rsid w:val="003C0C87"/>
    <w:rsid w:val="003C19F6"/>
    <w:rsid w:val="003C1E81"/>
    <w:rsid w:val="003C1ED9"/>
    <w:rsid w:val="003C2009"/>
    <w:rsid w:val="003C251F"/>
    <w:rsid w:val="003C2585"/>
    <w:rsid w:val="003C2A08"/>
    <w:rsid w:val="003C36E8"/>
    <w:rsid w:val="003C3D23"/>
    <w:rsid w:val="003C3F97"/>
    <w:rsid w:val="003C472D"/>
    <w:rsid w:val="003C4971"/>
    <w:rsid w:val="003C4CAE"/>
    <w:rsid w:val="003C502A"/>
    <w:rsid w:val="003C54D6"/>
    <w:rsid w:val="003C56BC"/>
    <w:rsid w:val="003C5986"/>
    <w:rsid w:val="003C5B25"/>
    <w:rsid w:val="003C61FB"/>
    <w:rsid w:val="003C622B"/>
    <w:rsid w:val="003C647C"/>
    <w:rsid w:val="003C6526"/>
    <w:rsid w:val="003C66D5"/>
    <w:rsid w:val="003C69B7"/>
    <w:rsid w:val="003C6DB2"/>
    <w:rsid w:val="003C6E3A"/>
    <w:rsid w:val="003C6E4E"/>
    <w:rsid w:val="003C6F12"/>
    <w:rsid w:val="003C707F"/>
    <w:rsid w:val="003C718C"/>
    <w:rsid w:val="003C757E"/>
    <w:rsid w:val="003C7747"/>
    <w:rsid w:val="003C779A"/>
    <w:rsid w:val="003C78A1"/>
    <w:rsid w:val="003D0AF3"/>
    <w:rsid w:val="003D0B11"/>
    <w:rsid w:val="003D1044"/>
    <w:rsid w:val="003D16B7"/>
    <w:rsid w:val="003D17D4"/>
    <w:rsid w:val="003D1C53"/>
    <w:rsid w:val="003D24C5"/>
    <w:rsid w:val="003D2730"/>
    <w:rsid w:val="003D2892"/>
    <w:rsid w:val="003D2E9B"/>
    <w:rsid w:val="003D30B6"/>
    <w:rsid w:val="003D30FD"/>
    <w:rsid w:val="003D31F0"/>
    <w:rsid w:val="003D34F3"/>
    <w:rsid w:val="003D385B"/>
    <w:rsid w:val="003D39BD"/>
    <w:rsid w:val="003D3A79"/>
    <w:rsid w:val="003D3E59"/>
    <w:rsid w:val="003D468D"/>
    <w:rsid w:val="003D475B"/>
    <w:rsid w:val="003D4A34"/>
    <w:rsid w:val="003D4A3E"/>
    <w:rsid w:val="003D4FB6"/>
    <w:rsid w:val="003D50E9"/>
    <w:rsid w:val="003D5509"/>
    <w:rsid w:val="003D5999"/>
    <w:rsid w:val="003D5AD4"/>
    <w:rsid w:val="003D6883"/>
    <w:rsid w:val="003D6A51"/>
    <w:rsid w:val="003D6FA8"/>
    <w:rsid w:val="003D7116"/>
    <w:rsid w:val="003D7541"/>
    <w:rsid w:val="003E0027"/>
    <w:rsid w:val="003E01CD"/>
    <w:rsid w:val="003E06C7"/>
    <w:rsid w:val="003E09EE"/>
    <w:rsid w:val="003E0BB5"/>
    <w:rsid w:val="003E16DD"/>
    <w:rsid w:val="003E173C"/>
    <w:rsid w:val="003E18D5"/>
    <w:rsid w:val="003E1C1E"/>
    <w:rsid w:val="003E23C1"/>
    <w:rsid w:val="003E29B6"/>
    <w:rsid w:val="003E2B0B"/>
    <w:rsid w:val="003E3510"/>
    <w:rsid w:val="003E3545"/>
    <w:rsid w:val="003E37BC"/>
    <w:rsid w:val="003E3891"/>
    <w:rsid w:val="003E38DF"/>
    <w:rsid w:val="003E39EB"/>
    <w:rsid w:val="003E3C9A"/>
    <w:rsid w:val="003E3D10"/>
    <w:rsid w:val="003E4240"/>
    <w:rsid w:val="003E430A"/>
    <w:rsid w:val="003E4562"/>
    <w:rsid w:val="003E4F34"/>
    <w:rsid w:val="003E54DF"/>
    <w:rsid w:val="003E5CCB"/>
    <w:rsid w:val="003E5E0A"/>
    <w:rsid w:val="003E5F96"/>
    <w:rsid w:val="003E609C"/>
    <w:rsid w:val="003E6B76"/>
    <w:rsid w:val="003E6B8E"/>
    <w:rsid w:val="003E6D9A"/>
    <w:rsid w:val="003E7658"/>
    <w:rsid w:val="003E79FF"/>
    <w:rsid w:val="003E7A4E"/>
    <w:rsid w:val="003E7D8F"/>
    <w:rsid w:val="003E7FD0"/>
    <w:rsid w:val="003F04B5"/>
    <w:rsid w:val="003F0581"/>
    <w:rsid w:val="003F0730"/>
    <w:rsid w:val="003F0CF7"/>
    <w:rsid w:val="003F1178"/>
    <w:rsid w:val="003F14A0"/>
    <w:rsid w:val="003F15CA"/>
    <w:rsid w:val="003F1710"/>
    <w:rsid w:val="003F1981"/>
    <w:rsid w:val="003F1E35"/>
    <w:rsid w:val="003F220A"/>
    <w:rsid w:val="003F2667"/>
    <w:rsid w:val="003F2B44"/>
    <w:rsid w:val="003F2C3A"/>
    <w:rsid w:val="003F2F81"/>
    <w:rsid w:val="003F32B5"/>
    <w:rsid w:val="003F3379"/>
    <w:rsid w:val="003F366A"/>
    <w:rsid w:val="003F38FA"/>
    <w:rsid w:val="003F406B"/>
    <w:rsid w:val="003F4140"/>
    <w:rsid w:val="003F4A26"/>
    <w:rsid w:val="003F536A"/>
    <w:rsid w:val="003F56AA"/>
    <w:rsid w:val="003F58E3"/>
    <w:rsid w:val="003F5ACB"/>
    <w:rsid w:val="003F60F5"/>
    <w:rsid w:val="003F6511"/>
    <w:rsid w:val="003F6AB7"/>
    <w:rsid w:val="003F6C0C"/>
    <w:rsid w:val="003F6C9A"/>
    <w:rsid w:val="003F6D93"/>
    <w:rsid w:val="003F6DBA"/>
    <w:rsid w:val="003F7055"/>
    <w:rsid w:val="003F72DF"/>
    <w:rsid w:val="003F742D"/>
    <w:rsid w:val="003F7508"/>
    <w:rsid w:val="003F75B5"/>
    <w:rsid w:val="003F7AE0"/>
    <w:rsid w:val="003F7F3E"/>
    <w:rsid w:val="003F7FC0"/>
    <w:rsid w:val="004002DE"/>
    <w:rsid w:val="004005F9"/>
    <w:rsid w:val="004006DB"/>
    <w:rsid w:val="00400DCF"/>
    <w:rsid w:val="0040129D"/>
    <w:rsid w:val="004014F9"/>
    <w:rsid w:val="00401A18"/>
    <w:rsid w:val="00401EAA"/>
    <w:rsid w:val="00402074"/>
    <w:rsid w:val="00402243"/>
    <w:rsid w:val="0040228F"/>
    <w:rsid w:val="0040237B"/>
    <w:rsid w:val="004023F6"/>
    <w:rsid w:val="00402557"/>
    <w:rsid w:val="00403C00"/>
    <w:rsid w:val="00404557"/>
    <w:rsid w:val="00404873"/>
    <w:rsid w:val="00404C1B"/>
    <w:rsid w:val="00404C8E"/>
    <w:rsid w:val="00404D90"/>
    <w:rsid w:val="00404FAC"/>
    <w:rsid w:val="0040522A"/>
    <w:rsid w:val="00405865"/>
    <w:rsid w:val="00405A20"/>
    <w:rsid w:val="00405B42"/>
    <w:rsid w:val="00405B51"/>
    <w:rsid w:val="00405CC2"/>
    <w:rsid w:val="00406233"/>
    <w:rsid w:val="00406846"/>
    <w:rsid w:val="00406F98"/>
    <w:rsid w:val="00407058"/>
    <w:rsid w:val="00407243"/>
    <w:rsid w:val="00407C12"/>
    <w:rsid w:val="00407F13"/>
    <w:rsid w:val="00410027"/>
    <w:rsid w:val="004100D4"/>
    <w:rsid w:val="00410DC6"/>
    <w:rsid w:val="00410E16"/>
    <w:rsid w:val="00411458"/>
    <w:rsid w:val="004115AC"/>
    <w:rsid w:val="00411B5A"/>
    <w:rsid w:val="00412176"/>
    <w:rsid w:val="00412531"/>
    <w:rsid w:val="00412840"/>
    <w:rsid w:val="00412C9B"/>
    <w:rsid w:val="0041348B"/>
    <w:rsid w:val="00413D8C"/>
    <w:rsid w:val="00413EAB"/>
    <w:rsid w:val="0041403B"/>
    <w:rsid w:val="00414779"/>
    <w:rsid w:val="00414AE0"/>
    <w:rsid w:val="00414CA5"/>
    <w:rsid w:val="00414EAA"/>
    <w:rsid w:val="00414EC6"/>
    <w:rsid w:val="00415160"/>
    <w:rsid w:val="004153F2"/>
    <w:rsid w:val="00415504"/>
    <w:rsid w:val="00415BD4"/>
    <w:rsid w:val="00415DCE"/>
    <w:rsid w:val="0041606E"/>
    <w:rsid w:val="00416139"/>
    <w:rsid w:val="004164BC"/>
    <w:rsid w:val="004166F6"/>
    <w:rsid w:val="004167ED"/>
    <w:rsid w:val="0041682B"/>
    <w:rsid w:val="0041692B"/>
    <w:rsid w:val="0041693E"/>
    <w:rsid w:val="00416A7D"/>
    <w:rsid w:val="004172B4"/>
    <w:rsid w:val="00417522"/>
    <w:rsid w:val="00417D68"/>
    <w:rsid w:val="00417F8D"/>
    <w:rsid w:val="0042009F"/>
    <w:rsid w:val="004201DA"/>
    <w:rsid w:val="00420219"/>
    <w:rsid w:val="004208C1"/>
    <w:rsid w:val="00420B79"/>
    <w:rsid w:val="00420E7D"/>
    <w:rsid w:val="00421BFE"/>
    <w:rsid w:val="00422445"/>
    <w:rsid w:val="00422529"/>
    <w:rsid w:val="004225C7"/>
    <w:rsid w:val="00422A4A"/>
    <w:rsid w:val="00422DFB"/>
    <w:rsid w:val="00423271"/>
    <w:rsid w:val="00423642"/>
    <w:rsid w:val="0042398E"/>
    <w:rsid w:val="00423CF3"/>
    <w:rsid w:val="00423D30"/>
    <w:rsid w:val="0042438C"/>
    <w:rsid w:val="00424BFA"/>
    <w:rsid w:val="00424EA3"/>
    <w:rsid w:val="00425190"/>
    <w:rsid w:val="004252AD"/>
    <w:rsid w:val="00425DEC"/>
    <w:rsid w:val="004265D6"/>
    <w:rsid w:val="00426A65"/>
    <w:rsid w:val="00426CFC"/>
    <w:rsid w:val="004276D8"/>
    <w:rsid w:val="00427722"/>
    <w:rsid w:val="00427737"/>
    <w:rsid w:val="00427F7A"/>
    <w:rsid w:val="0043005B"/>
    <w:rsid w:val="004301AD"/>
    <w:rsid w:val="00430A82"/>
    <w:rsid w:val="00430B16"/>
    <w:rsid w:val="00430CC2"/>
    <w:rsid w:val="00430D75"/>
    <w:rsid w:val="00430E5C"/>
    <w:rsid w:val="00430F60"/>
    <w:rsid w:val="00431523"/>
    <w:rsid w:val="00431762"/>
    <w:rsid w:val="00431A64"/>
    <w:rsid w:val="00431C6C"/>
    <w:rsid w:val="00431E55"/>
    <w:rsid w:val="004323BC"/>
    <w:rsid w:val="004326B6"/>
    <w:rsid w:val="004329B6"/>
    <w:rsid w:val="00432EF2"/>
    <w:rsid w:val="00432FCC"/>
    <w:rsid w:val="00433240"/>
    <w:rsid w:val="00433343"/>
    <w:rsid w:val="0043373F"/>
    <w:rsid w:val="00433ADE"/>
    <w:rsid w:val="00433CAB"/>
    <w:rsid w:val="00433EA7"/>
    <w:rsid w:val="0043456C"/>
    <w:rsid w:val="00435089"/>
    <w:rsid w:val="0043541B"/>
    <w:rsid w:val="00435630"/>
    <w:rsid w:val="00435CF2"/>
    <w:rsid w:val="00436396"/>
    <w:rsid w:val="00436949"/>
    <w:rsid w:val="004372DC"/>
    <w:rsid w:val="004373B0"/>
    <w:rsid w:val="00437413"/>
    <w:rsid w:val="00437750"/>
    <w:rsid w:val="004379B2"/>
    <w:rsid w:val="00437B2F"/>
    <w:rsid w:val="00437EE9"/>
    <w:rsid w:val="00440204"/>
    <w:rsid w:val="00440346"/>
    <w:rsid w:val="004405CE"/>
    <w:rsid w:val="00441059"/>
    <w:rsid w:val="004419DE"/>
    <w:rsid w:val="00441C67"/>
    <w:rsid w:val="00442210"/>
    <w:rsid w:val="0044222B"/>
    <w:rsid w:val="00442371"/>
    <w:rsid w:val="004428C3"/>
    <w:rsid w:val="00442C3C"/>
    <w:rsid w:val="00442C72"/>
    <w:rsid w:val="00442D63"/>
    <w:rsid w:val="00443019"/>
    <w:rsid w:val="004432B4"/>
    <w:rsid w:val="004433FD"/>
    <w:rsid w:val="00443903"/>
    <w:rsid w:val="00443B9D"/>
    <w:rsid w:val="00444474"/>
    <w:rsid w:val="00444A10"/>
    <w:rsid w:val="004455A8"/>
    <w:rsid w:val="0044572F"/>
    <w:rsid w:val="004457B3"/>
    <w:rsid w:val="00445802"/>
    <w:rsid w:val="00445966"/>
    <w:rsid w:val="00445FE6"/>
    <w:rsid w:val="00446515"/>
    <w:rsid w:val="00446795"/>
    <w:rsid w:val="00446862"/>
    <w:rsid w:val="00446E05"/>
    <w:rsid w:val="0044747F"/>
    <w:rsid w:val="0045021A"/>
    <w:rsid w:val="00450389"/>
    <w:rsid w:val="004503D2"/>
    <w:rsid w:val="0045059C"/>
    <w:rsid w:val="00450AFA"/>
    <w:rsid w:val="00450D88"/>
    <w:rsid w:val="0045128A"/>
    <w:rsid w:val="00451501"/>
    <w:rsid w:val="00451B36"/>
    <w:rsid w:val="00452C82"/>
    <w:rsid w:val="004531AE"/>
    <w:rsid w:val="00453326"/>
    <w:rsid w:val="004533D8"/>
    <w:rsid w:val="00453400"/>
    <w:rsid w:val="0045340E"/>
    <w:rsid w:val="00453E50"/>
    <w:rsid w:val="00454073"/>
    <w:rsid w:val="00454446"/>
    <w:rsid w:val="00454906"/>
    <w:rsid w:val="0045554D"/>
    <w:rsid w:val="00455AE6"/>
    <w:rsid w:val="00455CAE"/>
    <w:rsid w:val="004560F5"/>
    <w:rsid w:val="0045615D"/>
    <w:rsid w:val="004561A2"/>
    <w:rsid w:val="00456430"/>
    <w:rsid w:val="00456482"/>
    <w:rsid w:val="004565DB"/>
    <w:rsid w:val="0045672F"/>
    <w:rsid w:val="00456A3A"/>
    <w:rsid w:val="00456C3C"/>
    <w:rsid w:val="00456DF2"/>
    <w:rsid w:val="00457338"/>
    <w:rsid w:val="004573F6"/>
    <w:rsid w:val="004576E6"/>
    <w:rsid w:val="004579EE"/>
    <w:rsid w:val="00457D5D"/>
    <w:rsid w:val="00457EC4"/>
    <w:rsid w:val="00457FEB"/>
    <w:rsid w:val="00460DA4"/>
    <w:rsid w:val="00460F29"/>
    <w:rsid w:val="00461297"/>
    <w:rsid w:val="004616B5"/>
    <w:rsid w:val="0046190E"/>
    <w:rsid w:val="00461C22"/>
    <w:rsid w:val="00461EEB"/>
    <w:rsid w:val="00461F4F"/>
    <w:rsid w:val="00462A2D"/>
    <w:rsid w:val="00462BF2"/>
    <w:rsid w:val="00463007"/>
    <w:rsid w:val="0046307C"/>
    <w:rsid w:val="00463909"/>
    <w:rsid w:val="00463BA2"/>
    <w:rsid w:val="0046405A"/>
    <w:rsid w:val="00464142"/>
    <w:rsid w:val="00464273"/>
    <w:rsid w:val="00464713"/>
    <w:rsid w:val="00464C6A"/>
    <w:rsid w:val="004650BE"/>
    <w:rsid w:val="0046513E"/>
    <w:rsid w:val="0046523F"/>
    <w:rsid w:val="004652DD"/>
    <w:rsid w:val="00465506"/>
    <w:rsid w:val="00465B54"/>
    <w:rsid w:val="00466309"/>
    <w:rsid w:val="004668FE"/>
    <w:rsid w:val="004669C3"/>
    <w:rsid w:val="00467338"/>
    <w:rsid w:val="0046775F"/>
    <w:rsid w:val="004679D1"/>
    <w:rsid w:val="00467AB5"/>
    <w:rsid w:val="00467B26"/>
    <w:rsid w:val="0047038F"/>
    <w:rsid w:val="00470749"/>
    <w:rsid w:val="00470BDC"/>
    <w:rsid w:val="00471183"/>
    <w:rsid w:val="00471269"/>
    <w:rsid w:val="00471399"/>
    <w:rsid w:val="004713BE"/>
    <w:rsid w:val="004713F2"/>
    <w:rsid w:val="00471B70"/>
    <w:rsid w:val="00471EB3"/>
    <w:rsid w:val="00472071"/>
    <w:rsid w:val="004722BA"/>
    <w:rsid w:val="004724AE"/>
    <w:rsid w:val="004729AB"/>
    <w:rsid w:val="00472CC8"/>
    <w:rsid w:val="004733C3"/>
    <w:rsid w:val="004734BB"/>
    <w:rsid w:val="00474474"/>
    <w:rsid w:val="0047484B"/>
    <w:rsid w:val="004749A6"/>
    <w:rsid w:val="00474A96"/>
    <w:rsid w:val="00474E74"/>
    <w:rsid w:val="00474EB4"/>
    <w:rsid w:val="004756D9"/>
    <w:rsid w:val="00475974"/>
    <w:rsid w:val="00476056"/>
    <w:rsid w:val="00476305"/>
    <w:rsid w:val="004766D0"/>
    <w:rsid w:val="00476815"/>
    <w:rsid w:val="00476939"/>
    <w:rsid w:val="00477403"/>
    <w:rsid w:val="004778F0"/>
    <w:rsid w:val="00477A6A"/>
    <w:rsid w:val="00477C02"/>
    <w:rsid w:val="00477DAF"/>
    <w:rsid w:val="00480F44"/>
    <w:rsid w:val="00481164"/>
    <w:rsid w:val="00481833"/>
    <w:rsid w:val="00481876"/>
    <w:rsid w:val="004819D1"/>
    <w:rsid w:val="004819D5"/>
    <w:rsid w:val="00481A19"/>
    <w:rsid w:val="00481B27"/>
    <w:rsid w:val="00481BDF"/>
    <w:rsid w:val="00482032"/>
    <w:rsid w:val="004822C6"/>
    <w:rsid w:val="00482FB0"/>
    <w:rsid w:val="00482FC2"/>
    <w:rsid w:val="00483049"/>
    <w:rsid w:val="004831AA"/>
    <w:rsid w:val="00483452"/>
    <w:rsid w:val="0048357C"/>
    <w:rsid w:val="00483B39"/>
    <w:rsid w:val="00484455"/>
    <w:rsid w:val="00484459"/>
    <w:rsid w:val="004848A8"/>
    <w:rsid w:val="00484F40"/>
    <w:rsid w:val="0048512E"/>
    <w:rsid w:val="00485144"/>
    <w:rsid w:val="00485189"/>
    <w:rsid w:val="00485375"/>
    <w:rsid w:val="0048538F"/>
    <w:rsid w:val="004855A1"/>
    <w:rsid w:val="00485645"/>
    <w:rsid w:val="0048589A"/>
    <w:rsid w:val="00485D18"/>
    <w:rsid w:val="00486333"/>
    <w:rsid w:val="00486364"/>
    <w:rsid w:val="00486760"/>
    <w:rsid w:val="00486C54"/>
    <w:rsid w:val="00486D24"/>
    <w:rsid w:val="004876D0"/>
    <w:rsid w:val="004879D9"/>
    <w:rsid w:val="00487CBA"/>
    <w:rsid w:val="00487FBF"/>
    <w:rsid w:val="00490213"/>
    <w:rsid w:val="004904AB"/>
    <w:rsid w:val="00490603"/>
    <w:rsid w:val="00490758"/>
    <w:rsid w:val="004908A4"/>
    <w:rsid w:val="00490931"/>
    <w:rsid w:val="004909D8"/>
    <w:rsid w:val="004909F7"/>
    <w:rsid w:val="00490EE2"/>
    <w:rsid w:val="00490F42"/>
    <w:rsid w:val="004911A3"/>
    <w:rsid w:val="004912BE"/>
    <w:rsid w:val="00491890"/>
    <w:rsid w:val="0049193A"/>
    <w:rsid w:val="004920B4"/>
    <w:rsid w:val="004922F3"/>
    <w:rsid w:val="004927C3"/>
    <w:rsid w:val="00492C52"/>
    <w:rsid w:val="00492CB9"/>
    <w:rsid w:val="00492EDC"/>
    <w:rsid w:val="004933A0"/>
    <w:rsid w:val="004933E4"/>
    <w:rsid w:val="00493C40"/>
    <w:rsid w:val="00493D13"/>
    <w:rsid w:val="00493EAA"/>
    <w:rsid w:val="00494532"/>
    <w:rsid w:val="00494E43"/>
    <w:rsid w:val="00495403"/>
    <w:rsid w:val="004956ED"/>
    <w:rsid w:val="004957E5"/>
    <w:rsid w:val="00495996"/>
    <w:rsid w:val="00495F41"/>
    <w:rsid w:val="00496478"/>
    <w:rsid w:val="004964B0"/>
    <w:rsid w:val="004965DF"/>
    <w:rsid w:val="00496677"/>
    <w:rsid w:val="00496A2D"/>
    <w:rsid w:val="00496A77"/>
    <w:rsid w:val="00496D29"/>
    <w:rsid w:val="0049707B"/>
    <w:rsid w:val="00497097"/>
    <w:rsid w:val="004973D9"/>
    <w:rsid w:val="004974F0"/>
    <w:rsid w:val="004978B3"/>
    <w:rsid w:val="00497C40"/>
    <w:rsid w:val="00497DF2"/>
    <w:rsid w:val="004A03E1"/>
    <w:rsid w:val="004A1081"/>
    <w:rsid w:val="004A124D"/>
    <w:rsid w:val="004A17EC"/>
    <w:rsid w:val="004A1963"/>
    <w:rsid w:val="004A1A0D"/>
    <w:rsid w:val="004A1C2F"/>
    <w:rsid w:val="004A224B"/>
    <w:rsid w:val="004A2540"/>
    <w:rsid w:val="004A25BD"/>
    <w:rsid w:val="004A275C"/>
    <w:rsid w:val="004A279F"/>
    <w:rsid w:val="004A2971"/>
    <w:rsid w:val="004A2EE1"/>
    <w:rsid w:val="004A3643"/>
    <w:rsid w:val="004A398A"/>
    <w:rsid w:val="004A3ADE"/>
    <w:rsid w:val="004A3FB3"/>
    <w:rsid w:val="004A4257"/>
    <w:rsid w:val="004A43C9"/>
    <w:rsid w:val="004A48B5"/>
    <w:rsid w:val="004A492B"/>
    <w:rsid w:val="004A4C09"/>
    <w:rsid w:val="004A529D"/>
    <w:rsid w:val="004A55EF"/>
    <w:rsid w:val="004A57E9"/>
    <w:rsid w:val="004A594C"/>
    <w:rsid w:val="004A5CA5"/>
    <w:rsid w:val="004A5E65"/>
    <w:rsid w:val="004A60EF"/>
    <w:rsid w:val="004A6186"/>
    <w:rsid w:val="004A621A"/>
    <w:rsid w:val="004A6433"/>
    <w:rsid w:val="004A6593"/>
    <w:rsid w:val="004A6D36"/>
    <w:rsid w:val="004A6DEA"/>
    <w:rsid w:val="004A6F51"/>
    <w:rsid w:val="004A7102"/>
    <w:rsid w:val="004A7137"/>
    <w:rsid w:val="004A7724"/>
    <w:rsid w:val="004A7874"/>
    <w:rsid w:val="004A7924"/>
    <w:rsid w:val="004A7B22"/>
    <w:rsid w:val="004A7B9B"/>
    <w:rsid w:val="004A7F07"/>
    <w:rsid w:val="004B02E6"/>
    <w:rsid w:val="004B0E79"/>
    <w:rsid w:val="004B1024"/>
    <w:rsid w:val="004B125A"/>
    <w:rsid w:val="004B1375"/>
    <w:rsid w:val="004B149D"/>
    <w:rsid w:val="004B19AE"/>
    <w:rsid w:val="004B211A"/>
    <w:rsid w:val="004B21FD"/>
    <w:rsid w:val="004B23F0"/>
    <w:rsid w:val="004B2AA2"/>
    <w:rsid w:val="004B2D94"/>
    <w:rsid w:val="004B2D98"/>
    <w:rsid w:val="004B3137"/>
    <w:rsid w:val="004B36BF"/>
    <w:rsid w:val="004B3ACF"/>
    <w:rsid w:val="004B3F4F"/>
    <w:rsid w:val="004B4837"/>
    <w:rsid w:val="004B4CF4"/>
    <w:rsid w:val="004B4D73"/>
    <w:rsid w:val="004B4D84"/>
    <w:rsid w:val="004B4F1F"/>
    <w:rsid w:val="004B579A"/>
    <w:rsid w:val="004B5FB6"/>
    <w:rsid w:val="004B67B2"/>
    <w:rsid w:val="004B67EF"/>
    <w:rsid w:val="004B6CFB"/>
    <w:rsid w:val="004B6DA1"/>
    <w:rsid w:val="004B7084"/>
    <w:rsid w:val="004B76BA"/>
    <w:rsid w:val="004B7BD3"/>
    <w:rsid w:val="004B7FFD"/>
    <w:rsid w:val="004C001C"/>
    <w:rsid w:val="004C03D9"/>
    <w:rsid w:val="004C044A"/>
    <w:rsid w:val="004C0857"/>
    <w:rsid w:val="004C10CB"/>
    <w:rsid w:val="004C1432"/>
    <w:rsid w:val="004C199B"/>
    <w:rsid w:val="004C1AB1"/>
    <w:rsid w:val="004C1CA5"/>
    <w:rsid w:val="004C1F7A"/>
    <w:rsid w:val="004C26E8"/>
    <w:rsid w:val="004C2782"/>
    <w:rsid w:val="004C278A"/>
    <w:rsid w:val="004C28A8"/>
    <w:rsid w:val="004C297C"/>
    <w:rsid w:val="004C2B08"/>
    <w:rsid w:val="004C2BCC"/>
    <w:rsid w:val="004C2FBF"/>
    <w:rsid w:val="004C3109"/>
    <w:rsid w:val="004C32A1"/>
    <w:rsid w:val="004C32FF"/>
    <w:rsid w:val="004C36BF"/>
    <w:rsid w:val="004C385F"/>
    <w:rsid w:val="004C39CF"/>
    <w:rsid w:val="004C3A90"/>
    <w:rsid w:val="004C3E56"/>
    <w:rsid w:val="004C4110"/>
    <w:rsid w:val="004C42A4"/>
    <w:rsid w:val="004C4525"/>
    <w:rsid w:val="004C45B2"/>
    <w:rsid w:val="004C4D65"/>
    <w:rsid w:val="004C506E"/>
    <w:rsid w:val="004C548B"/>
    <w:rsid w:val="004C5617"/>
    <w:rsid w:val="004C5E46"/>
    <w:rsid w:val="004C6B00"/>
    <w:rsid w:val="004C6EA6"/>
    <w:rsid w:val="004C71C3"/>
    <w:rsid w:val="004C74D9"/>
    <w:rsid w:val="004C75B7"/>
    <w:rsid w:val="004C7823"/>
    <w:rsid w:val="004C7AA2"/>
    <w:rsid w:val="004D0764"/>
    <w:rsid w:val="004D0D50"/>
    <w:rsid w:val="004D1403"/>
    <w:rsid w:val="004D1CAC"/>
    <w:rsid w:val="004D1FD2"/>
    <w:rsid w:val="004D1FE8"/>
    <w:rsid w:val="004D2BEB"/>
    <w:rsid w:val="004D3B5C"/>
    <w:rsid w:val="004D481F"/>
    <w:rsid w:val="004D52AA"/>
    <w:rsid w:val="004D53ED"/>
    <w:rsid w:val="004D5447"/>
    <w:rsid w:val="004D5526"/>
    <w:rsid w:val="004D5A88"/>
    <w:rsid w:val="004D62E4"/>
    <w:rsid w:val="004D653E"/>
    <w:rsid w:val="004D6D3B"/>
    <w:rsid w:val="004D6DCC"/>
    <w:rsid w:val="004D7020"/>
    <w:rsid w:val="004D7357"/>
    <w:rsid w:val="004D7502"/>
    <w:rsid w:val="004D7896"/>
    <w:rsid w:val="004D7D3E"/>
    <w:rsid w:val="004D7DC7"/>
    <w:rsid w:val="004E0430"/>
    <w:rsid w:val="004E0DC4"/>
    <w:rsid w:val="004E135C"/>
    <w:rsid w:val="004E154F"/>
    <w:rsid w:val="004E16C5"/>
    <w:rsid w:val="004E193B"/>
    <w:rsid w:val="004E1989"/>
    <w:rsid w:val="004E1E1F"/>
    <w:rsid w:val="004E24F1"/>
    <w:rsid w:val="004E267D"/>
    <w:rsid w:val="004E2A80"/>
    <w:rsid w:val="004E2DE7"/>
    <w:rsid w:val="004E2F65"/>
    <w:rsid w:val="004E35FA"/>
    <w:rsid w:val="004E3907"/>
    <w:rsid w:val="004E390E"/>
    <w:rsid w:val="004E3A2F"/>
    <w:rsid w:val="004E42F6"/>
    <w:rsid w:val="004E44F6"/>
    <w:rsid w:val="004E489C"/>
    <w:rsid w:val="004E4F34"/>
    <w:rsid w:val="004E52C2"/>
    <w:rsid w:val="004E5356"/>
    <w:rsid w:val="004E5377"/>
    <w:rsid w:val="004E5784"/>
    <w:rsid w:val="004E57CA"/>
    <w:rsid w:val="004E5921"/>
    <w:rsid w:val="004E5991"/>
    <w:rsid w:val="004E5CAD"/>
    <w:rsid w:val="004E5DB0"/>
    <w:rsid w:val="004E6072"/>
    <w:rsid w:val="004E66AE"/>
    <w:rsid w:val="004E685E"/>
    <w:rsid w:val="004E692B"/>
    <w:rsid w:val="004E6A2A"/>
    <w:rsid w:val="004E7170"/>
    <w:rsid w:val="004E763A"/>
    <w:rsid w:val="004E7673"/>
    <w:rsid w:val="004E7929"/>
    <w:rsid w:val="004E7D03"/>
    <w:rsid w:val="004F0037"/>
    <w:rsid w:val="004F03EB"/>
    <w:rsid w:val="004F04AF"/>
    <w:rsid w:val="004F07F8"/>
    <w:rsid w:val="004F0D3B"/>
    <w:rsid w:val="004F0F81"/>
    <w:rsid w:val="004F1144"/>
    <w:rsid w:val="004F189A"/>
    <w:rsid w:val="004F1917"/>
    <w:rsid w:val="004F1A8E"/>
    <w:rsid w:val="004F2412"/>
    <w:rsid w:val="004F283A"/>
    <w:rsid w:val="004F2A87"/>
    <w:rsid w:val="004F2F80"/>
    <w:rsid w:val="004F38EC"/>
    <w:rsid w:val="004F397B"/>
    <w:rsid w:val="004F39F5"/>
    <w:rsid w:val="004F3AAD"/>
    <w:rsid w:val="004F3B21"/>
    <w:rsid w:val="004F3D7C"/>
    <w:rsid w:val="004F459C"/>
    <w:rsid w:val="004F45AE"/>
    <w:rsid w:val="004F45D5"/>
    <w:rsid w:val="004F4C51"/>
    <w:rsid w:val="004F4DE7"/>
    <w:rsid w:val="004F5C35"/>
    <w:rsid w:val="004F5DAC"/>
    <w:rsid w:val="004F67DD"/>
    <w:rsid w:val="004F6BA9"/>
    <w:rsid w:val="004F726E"/>
    <w:rsid w:val="004F7AA7"/>
    <w:rsid w:val="004F7C97"/>
    <w:rsid w:val="004F7D95"/>
    <w:rsid w:val="005001ED"/>
    <w:rsid w:val="0050068F"/>
    <w:rsid w:val="005007D2"/>
    <w:rsid w:val="00500AF1"/>
    <w:rsid w:val="00500C94"/>
    <w:rsid w:val="0050136C"/>
    <w:rsid w:val="00501EF4"/>
    <w:rsid w:val="00502376"/>
    <w:rsid w:val="005024D1"/>
    <w:rsid w:val="00502589"/>
    <w:rsid w:val="005028EE"/>
    <w:rsid w:val="00502A90"/>
    <w:rsid w:val="00502BF3"/>
    <w:rsid w:val="00502D2D"/>
    <w:rsid w:val="00502D6C"/>
    <w:rsid w:val="00503121"/>
    <w:rsid w:val="0050316C"/>
    <w:rsid w:val="00503685"/>
    <w:rsid w:val="00503E6E"/>
    <w:rsid w:val="0050420E"/>
    <w:rsid w:val="00504424"/>
    <w:rsid w:val="0050489D"/>
    <w:rsid w:val="00504C6A"/>
    <w:rsid w:val="0050506A"/>
    <w:rsid w:val="00505156"/>
    <w:rsid w:val="0050523E"/>
    <w:rsid w:val="00505661"/>
    <w:rsid w:val="00505837"/>
    <w:rsid w:val="005059A7"/>
    <w:rsid w:val="00505D94"/>
    <w:rsid w:val="00505DCD"/>
    <w:rsid w:val="00506007"/>
    <w:rsid w:val="0050648C"/>
    <w:rsid w:val="005064F6"/>
    <w:rsid w:val="0050691A"/>
    <w:rsid w:val="00506945"/>
    <w:rsid w:val="00506A6F"/>
    <w:rsid w:val="00506B57"/>
    <w:rsid w:val="00506D9F"/>
    <w:rsid w:val="00506DE4"/>
    <w:rsid w:val="00506FA6"/>
    <w:rsid w:val="00507286"/>
    <w:rsid w:val="00507656"/>
    <w:rsid w:val="005077E7"/>
    <w:rsid w:val="00507826"/>
    <w:rsid w:val="00507B70"/>
    <w:rsid w:val="00507E31"/>
    <w:rsid w:val="00510C32"/>
    <w:rsid w:val="00511132"/>
    <w:rsid w:val="00511CAA"/>
    <w:rsid w:val="00511CE7"/>
    <w:rsid w:val="00512080"/>
    <w:rsid w:val="0051218F"/>
    <w:rsid w:val="00512229"/>
    <w:rsid w:val="0051229A"/>
    <w:rsid w:val="005125A6"/>
    <w:rsid w:val="00512656"/>
    <w:rsid w:val="00512711"/>
    <w:rsid w:val="0051294E"/>
    <w:rsid w:val="00513097"/>
    <w:rsid w:val="00513100"/>
    <w:rsid w:val="00513445"/>
    <w:rsid w:val="00513B17"/>
    <w:rsid w:val="00513C6C"/>
    <w:rsid w:val="00513E19"/>
    <w:rsid w:val="00514022"/>
    <w:rsid w:val="00514353"/>
    <w:rsid w:val="00514A54"/>
    <w:rsid w:val="00514CD7"/>
    <w:rsid w:val="0051539F"/>
    <w:rsid w:val="00515C34"/>
    <w:rsid w:val="0051628E"/>
    <w:rsid w:val="00516E41"/>
    <w:rsid w:val="00516FAB"/>
    <w:rsid w:val="0051747F"/>
    <w:rsid w:val="00517494"/>
    <w:rsid w:val="005174D8"/>
    <w:rsid w:val="005177C1"/>
    <w:rsid w:val="0051780A"/>
    <w:rsid w:val="0051792C"/>
    <w:rsid w:val="005179A8"/>
    <w:rsid w:val="00517A05"/>
    <w:rsid w:val="0052035B"/>
    <w:rsid w:val="005206A0"/>
    <w:rsid w:val="00520EBD"/>
    <w:rsid w:val="00520F1E"/>
    <w:rsid w:val="00520F36"/>
    <w:rsid w:val="005211B2"/>
    <w:rsid w:val="00521A97"/>
    <w:rsid w:val="005221FF"/>
    <w:rsid w:val="00522607"/>
    <w:rsid w:val="0052285B"/>
    <w:rsid w:val="00522916"/>
    <w:rsid w:val="00522A70"/>
    <w:rsid w:val="005232DB"/>
    <w:rsid w:val="00523506"/>
    <w:rsid w:val="005237C9"/>
    <w:rsid w:val="00523918"/>
    <w:rsid w:val="005241DF"/>
    <w:rsid w:val="005244A6"/>
    <w:rsid w:val="00524AF1"/>
    <w:rsid w:val="00524C83"/>
    <w:rsid w:val="00524F46"/>
    <w:rsid w:val="00525179"/>
    <w:rsid w:val="00525225"/>
    <w:rsid w:val="005254FC"/>
    <w:rsid w:val="00525580"/>
    <w:rsid w:val="00525A0F"/>
    <w:rsid w:val="00525B3A"/>
    <w:rsid w:val="005262C5"/>
    <w:rsid w:val="0052662C"/>
    <w:rsid w:val="00526A92"/>
    <w:rsid w:val="00526BDE"/>
    <w:rsid w:val="00526D54"/>
    <w:rsid w:val="00526F3A"/>
    <w:rsid w:val="00527052"/>
    <w:rsid w:val="00527096"/>
    <w:rsid w:val="005271F8"/>
    <w:rsid w:val="00527330"/>
    <w:rsid w:val="00527441"/>
    <w:rsid w:val="00527526"/>
    <w:rsid w:val="005277BF"/>
    <w:rsid w:val="00527BF6"/>
    <w:rsid w:val="00530630"/>
    <w:rsid w:val="00530640"/>
    <w:rsid w:val="0053090B"/>
    <w:rsid w:val="00530A4B"/>
    <w:rsid w:val="00530DDC"/>
    <w:rsid w:val="005311AE"/>
    <w:rsid w:val="0053184E"/>
    <w:rsid w:val="00531F3A"/>
    <w:rsid w:val="00531F8B"/>
    <w:rsid w:val="00532015"/>
    <w:rsid w:val="00532140"/>
    <w:rsid w:val="005322CF"/>
    <w:rsid w:val="005324A5"/>
    <w:rsid w:val="005328CE"/>
    <w:rsid w:val="00532914"/>
    <w:rsid w:val="005329AD"/>
    <w:rsid w:val="00532AFC"/>
    <w:rsid w:val="00533152"/>
    <w:rsid w:val="0053337C"/>
    <w:rsid w:val="005338E5"/>
    <w:rsid w:val="0053398B"/>
    <w:rsid w:val="00533C6D"/>
    <w:rsid w:val="00533E51"/>
    <w:rsid w:val="005343B6"/>
    <w:rsid w:val="0053471C"/>
    <w:rsid w:val="00534D40"/>
    <w:rsid w:val="0053552D"/>
    <w:rsid w:val="0053565C"/>
    <w:rsid w:val="00535773"/>
    <w:rsid w:val="00536AA3"/>
    <w:rsid w:val="00537433"/>
    <w:rsid w:val="00540456"/>
    <w:rsid w:val="0054063B"/>
    <w:rsid w:val="00540BC3"/>
    <w:rsid w:val="00540C19"/>
    <w:rsid w:val="00540C6D"/>
    <w:rsid w:val="00540D39"/>
    <w:rsid w:val="00540E49"/>
    <w:rsid w:val="00540F0C"/>
    <w:rsid w:val="005414D2"/>
    <w:rsid w:val="00541AA1"/>
    <w:rsid w:val="00542992"/>
    <w:rsid w:val="00542B72"/>
    <w:rsid w:val="00542F1F"/>
    <w:rsid w:val="00543195"/>
    <w:rsid w:val="0054367E"/>
    <w:rsid w:val="0054379C"/>
    <w:rsid w:val="005437C3"/>
    <w:rsid w:val="00543892"/>
    <w:rsid w:val="00543895"/>
    <w:rsid w:val="005439A5"/>
    <w:rsid w:val="00543FFA"/>
    <w:rsid w:val="00544059"/>
    <w:rsid w:val="005440E3"/>
    <w:rsid w:val="00544241"/>
    <w:rsid w:val="00544329"/>
    <w:rsid w:val="005443AF"/>
    <w:rsid w:val="00544815"/>
    <w:rsid w:val="00544827"/>
    <w:rsid w:val="005449D6"/>
    <w:rsid w:val="00544D8B"/>
    <w:rsid w:val="00544E1D"/>
    <w:rsid w:val="00545CBB"/>
    <w:rsid w:val="00545F87"/>
    <w:rsid w:val="00546118"/>
    <w:rsid w:val="00546242"/>
    <w:rsid w:val="00546C06"/>
    <w:rsid w:val="00546FB5"/>
    <w:rsid w:val="005473A4"/>
    <w:rsid w:val="00547AFE"/>
    <w:rsid w:val="0055039E"/>
    <w:rsid w:val="005507C1"/>
    <w:rsid w:val="00550A23"/>
    <w:rsid w:val="00550B90"/>
    <w:rsid w:val="00550FD5"/>
    <w:rsid w:val="00550FF0"/>
    <w:rsid w:val="00551180"/>
    <w:rsid w:val="00551371"/>
    <w:rsid w:val="00551509"/>
    <w:rsid w:val="00551596"/>
    <w:rsid w:val="005521E6"/>
    <w:rsid w:val="00552371"/>
    <w:rsid w:val="00552AF2"/>
    <w:rsid w:val="00552C02"/>
    <w:rsid w:val="00553002"/>
    <w:rsid w:val="005533D1"/>
    <w:rsid w:val="005533D7"/>
    <w:rsid w:val="005540C2"/>
    <w:rsid w:val="005542B0"/>
    <w:rsid w:val="005545AE"/>
    <w:rsid w:val="00554717"/>
    <w:rsid w:val="005549FE"/>
    <w:rsid w:val="005553F3"/>
    <w:rsid w:val="005556DA"/>
    <w:rsid w:val="00555D9D"/>
    <w:rsid w:val="00555E66"/>
    <w:rsid w:val="0055670E"/>
    <w:rsid w:val="00556960"/>
    <w:rsid w:val="00556FE7"/>
    <w:rsid w:val="005570F3"/>
    <w:rsid w:val="00557700"/>
    <w:rsid w:val="00557DF9"/>
    <w:rsid w:val="00561045"/>
    <w:rsid w:val="00561341"/>
    <w:rsid w:val="00561749"/>
    <w:rsid w:val="0056188A"/>
    <w:rsid w:val="00561ACC"/>
    <w:rsid w:val="00561AE7"/>
    <w:rsid w:val="00562615"/>
    <w:rsid w:val="0056274B"/>
    <w:rsid w:val="00562791"/>
    <w:rsid w:val="00562E7E"/>
    <w:rsid w:val="00562ED6"/>
    <w:rsid w:val="00562FA7"/>
    <w:rsid w:val="00563372"/>
    <w:rsid w:val="00563CA7"/>
    <w:rsid w:val="00563F49"/>
    <w:rsid w:val="00563FC3"/>
    <w:rsid w:val="00564591"/>
    <w:rsid w:val="00564832"/>
    <w:rsid w:val="0056491E"/>
    <w:rsid w:val="0056549A"/>
    <w:rsid w:val="00565B49"/>
    <w:rsid w:val="00565BC0"/>
    <w:rsid w:val="00565CBB"/>
    <w:rsid w:val="00565D71"/>
    <w:rsid w:val="0056637B"/>
    <w:rsid w:val="005664E0"/>
    <w:rsid w:val="00566801"/>
    <w:rsid w:val="00566D55"/>
    <w:rsid w:val="00567628"/>
    <w:rsid w:val="00567832"/>
    <w:rsid w:val="005679E4"/>
    <w:rsid w:val="00567DDD"/>
    <w:rsid w:val="00567E8F"/>
    <w:rsid w:val="00567FA4"/>
    <w:rsid w:val="00570F03"/>
    <w:rsid w:val="00571055"/>
    <w:rsid w:val="00571808"/>
    <w:rsid w:val="005718E1"/>
    <w:rsid w:val="00571B55"/>
    <w:rsid w:val="00572458"/>
    <w:rsid w:val="005724AE"/>
    <w:rsid w:val="005724FA"/>
    <w:rsid w:val="005728FA"/>
    <w:rsid w:val="00572D9E"/>
    <w:rsid w:val="00572E1E"/>
    <w:rsid w:val="00573595"/>
    <w:rsid w:val="005735C3"/>
    <w:rsid w:val="00573719"/>
    <w:rsid w:val="00573919"/>
    <w:rsid w:val="00573D60"/>
    <w:rsid w:val="00574270"/>
    <w:rsid w:val="0057453A"/>
    <w:rsid w:val="00574799"/>
    <w:rsid w:val="00574C54"/>
    <w:rsid w:val="00574E7E"/>
    <w:rsid w:val="00574F31"/>
    <w:rsid w:val="0057567E"/>
    <w:rsid w:val="005756AB"/>
    <w:rsid w:val="005757DE"/>
    <w:rsid w:val="00575A69"/>
    <w:rsid w:val="00575AB8"/>
    <w:rsid w:val="00575D77"/>
    <w:rsid w:val="00576039"/>
    <w:rsid w:val="0057606D"/>
    <w:rsid w:val="0057618D"/>
    <w:rsid w:val="00576307"/>
    <w:rsid w:val="00576312"/>
    <w:rsid w:val="005763EF"/>
    <w:rsid w:val="00576401"/>
    <w:rsid w:val="00576A01"/>
    <w:rsid w:val="00576A38"/>
    <w:rsid w:val="005772C2"/>
    <w:rsid w:val="00577348"/>
    <w:rsid w:val="00580171"/>
    <w:rsid w:val="0058018F"/>
    <w:rsid w:val="00580A72"/>
    <w:rsid w:val="00580B2E"/>
    <w:rsid w:val="00580F41"/>
    <w:rsid w:val="0058151A"/>
    <w:rsid w:val="005817AD"/>
    <w:rsid w:val="00582491"/>
    <w:rsid w:val="005828B7"/>
    <w:rsid w:val="0058304E"/>
    <w:rsid w:val="00583450"/>
    <w:rsid w:val="00583495"/>
    <w:rsid w:val="00583D1D"/>
    <w:rsid w:val="00583F73"/>
    <w:rsid w:val="005843C8"/>
    <w:rsid w:val="00584421"/>
    <w:rsid w:val="0058493E"/>
    <w:rsid w:val="005850D3"/>
    <w:rsid w:val="0058535E"/>
    <w:rsid w:val="005853CE"/>
    <w:rsid w:val="0058597A"/>
    <w:rsid w:val="00585C52"/>
    <w:rsid w:val="00585CB5"/>
    <w:rsid w:val="00586070"/>
    <w:rsid w:val="00586113"/>
    <w:rsid w:val="0058649B"/>
    <w:rsid w:val="005864E8"/>
    <w:rsid w:val="005868B3"/>
    <w:rsid w:val="00586D80"/>
    <w:rsid w:val="005870AD"/>
    <w:rsid w:val="0058757D"/>
    <w:rsid w:val="00587A6A"/>
    <w:rsid w:val="00587E34"/>
    <w:rsid w:val="00590140"/>
    <w:rsid w:val="00590289"/>
    <w:rsid w:val="0059032F"/>
    <w:rsid w:val="00590ACD"/>
    <w:rsid w:val="00590B24"/>
    <w:rsid w:val="00590D78"/>
    <w:rsid w:val="00590E54"/>
    <w:rsid w:val="00590FF5"/>
    <w:rsid w:val="005910FD"/>
    <w:rsid w:val="00591240"/>
    <w:rsid w:val="0059127D"/>
    <w:rsid w:val="0059200E"/>
    <w:rsid w:val="00592110"/>
    <w:rsid w:val="00592255"/>
    <w:rsid w:val="00592347"/>
    <w:rsid w:val="0059262B"/>
    <w:rsid w:val="00592B33"/>
    <w:rsid w:val="00592B49"/>
    <w:rsid w:val="00592C0A"/>
    <w:rsid w:val="00592CEB"/>
    <w:rsid w:val="0059334F"/>
    <w:rsid w:val="0059359A"/>
    <w:rsid w:val="005938DB"/>
    <w:rsid w:val="00594500"/>
    <w:rsid w:val="00594957"/>
    <w:rsid w:val="00594A55"/>
    <w:rsid w:val="00594C81"/>
    <w:rsid w:val="00594CA0"/>
    <w:rsid w:val="005956F2"/>
    <w:rsid w:val="005957F3"/>
    <w:rsid w:val="00595A22"/>
    <w:rsid w:val="00595C20"/>
    <w:rsid w:val="0059600B"/>
    <w:rsid w:val="005962ED"/>
    <w:rsid w:val="0059630E"/>
    <w:rsid w:val="005963E1"/>
    <w:rsid w:val="005963FA"/>
    <w:rsid w:val="005965C0"/>
    <w:rsid w:val="00596B09"/>
    <w:rsid w:val="005979E2"/>
    <w:rsid w:val="00597A1F"/>
    <w:rsid w:val="005A012B"/>
    <w:rsid w:val="005A0451"/>
    <w:rsid w:val="005A0966"/>
    <w:rsid w:val="005A0E93"/>
    <w:rsid w:val="005A1165"/>
    <w:rsid w:val="005A132D"/>
    <w:rsid w:val="005A1357"/>
    <w:rsid w:val="005A136B"/>
    <w:rsid w:val="005A1528"/>
    <w:rsid w:val="005A1544"/>
    <w:rsid w:val="005A163E"/>
    <w:rsid w:val="005A1D63"/>
    <w:rsid w:val="005A2428"/>
    <w:rsid w:val="005A29D5"/>
    <w:rsid w:val="005A2A13"/>
    <w:rsid w:val="005A2CE5"/>
    <w:rsid w:val="005A2D8C"/>
    <w:rsid w:val="005A2E63"/>
    <w:rsid w:val="005A32F7"/>
    <w:rsid w:val="005A3B4C"/>
    <w:rsid w:val="005A3B80"/>
    <w:rsid w:val="005A3C0B"/>
    <w:rsid w:val="005A4478"/>
    <w:rsid w:val="005A46C5"/>
    <w:rsid w:val="005A4AB2"/>
    <w:rsid w:val="005A543B"/>
    <w:rsid w:val="005A56AB"/>
    <w:rsid w:val="005A591F"/>
    <w:rsid w:val="005A5AC0"/>
    <w:rsid w:val="005A5AF3"/>
    <w:rsid w:val="005A5D7C"/>
    <w:rsid w:val="005A63B3"/>
    <w:rsid w:val="005A6A63"/>
    <w:rsid w:val="005A6C52"/>
    <w:rsid w:val="005A6CA5"/>
    <w:rsid w:val="005A6D41"/>
    <w:rsid w:val="005A6E8C"/>
    <w:rsid w:val="005A6FD5"/>
    <w:rsid w:val="005A6FE6"/>
    <w:rsid w:val="005A724E"/>
    <w:rsid w:val="005A72E3"/>
    <w:rsid w:val="005A73C7"/>
    <w:rsid w:val="005A767F"/>
    <w:rsid w:val="005A77A4"/>
    <w:rsid w:val="005A7AF2"/>
    <w:rsid w:val="005A7F47"/>
    <w:rsid w:val="005A7FE8"/>
    <w:rsid w:val="005B011E"/>
    <w:rsid w:val="005B0138"/>
    <w:rsid w:val="005B02F9"/>
    <w:rsid w:val="005B05D4"/>
    <w:rsid w:val="005B08BC"/>
    <w:rsid w:val="005B0B54"/>
    <w:rsid w:val="005B0BED"/>
    <w:rsid w:val="005B0CD6"/>
    <w:rsid w:val="005B0F68"/>
    <w:rsid w:val="005B1203"/>
    <w:rsid w:val="005B1D3E"/>
    <w:rsid w:val="005B210C"/>
    <w:rsid w:val="005B2310"/>
    <w:rsid w:val="005B2657"/>
    <w:rsid w:val="005B2BCF"/>
    <w:rsid w:val="005B2BF6"/>
    <w:rsid w:val="005B2EB7"/>
    <w:rsid w:val="005B35BD"/>
    <w:rsid w:val="005B35E3"/>
    <w:rsid w:val="005B3A70"/>
    <w:rsid w:val="005B3F63"/>
    <w:rsid w:val="005B40A7"/>
    <w:rsid w:val="005B4119"/>
    <w:rsid w:val="005B4334"/>
    <w:rsid w:val="005B43B7"/>
    <w:rsid w:val="005B45F1"/>
    <w:rsid w:val="005B5DB9"/>
    <w:rsid w:val="005B5EB2"/>
    <w:rsid w:val="005B625F"/>
    <w:rsid w:val="005B62E3"/>
    <w:rsid w:val="005B669F"/>
    <w:rsid w:val="005B69D9"/>
    <w:rsid w:val="005B6BF2"/>
    <w:rsid w:val="005B6F10"/>
    <w:rsid w:val="005B701F"/>
    <w:rsid w:val="005B70DB"/>
    <w:rsid w:val="005B73A0"/>
    <w:rsid w:val="005B787F"/>
    <w:rsid w:val="005B7BEF"/>
    <w:rsid w:val="005B7DCF"/>
    <w:rsid w:val="005B7FD9"/>
    <w:rsid w:val="005C01C9"/>
    <w:rsid w:val="005C04B9"/>
    <w:rsid w:val="005C0866"/>
    <w:rsid w:val="005C0C0F"/>
    <w:rsid w:val="005C110E"/>
    <w:rsid w:val="005C18A9"/>
    <w:rsid w:val="005C1B35"/>
    <w:rsid w:val="005C2420"/>
    <w:rsid w:val="005C24D7"/>
    <w:rsid w:val="005C27E3"/>
    <w:rsid w:val="005C29F2"/>
    <w:rsid w:val="005C2B02"/>
    <w:rsid w:val="005C3221"/>
    <w:rsid w:val="005C3428"/>
    <w:rsid w:val="005C3DA2"/>
    <w:rsid w:val="005C4429"/>
    <w:rsid w:val="005C4499"/>
    <w:rsid w:val="005C4664"/>
    <w:rsid w:val="005C48D5"/>
    <w:rsid w:val="005C4B33"/>
    <w:rsid w:val="005C56C9"/>
    <w:rsid w:val="005C59E6"/>
    <w:rsid w:val="005C5FFD"/>
    <w:rsid w:val="005C6097"/>
    <w:rsid w:val="005C6FE5"/>
    <w:rsid w:val="005C7485"/>
    <w:rsid w:val="005C74D0"/>
    <w:rsid w:val="005C7B01"/>
    <w:rsid w:val="005D0B21"/>
    <w:rsid w:val="005D0E1D"/>
    <w:rsid w:val="005D0EAC"/>
    <w:rsid w:val="005D0FE7"/>
    <w:rsid w:val="005D116D"/>
    <w:rsid w:val="005D1863"/>
    <w:rsid w:val="005D1D70"/>
    <w:rsid w:val="005D22B0"/>
    <w:rsid w:val="005D2366"/>
    <w:rsid w:val="005D2858"/>
    <w:rsid w:val="005D2889"/>
    <w:rsid w:val="005D2CCB"/>
    <w:rsid w:val="005D3188"/>
    <w:rsid w:val="005D33A6"/>
    <w:rsid w:val="005D3767"/>
    <w:rsid w:val="005D3A82"/>
    <w:rsid w:val="005D3ABB"/>
    <w:rsid w:val="005D3C47"/>
    <w:rsid w:val="005D3EC9"/>
    <w:rsid w:val="005D4217"/>
    <w:rsid w:val="005D4622"/>
    <w:rsid w:val="005D493E"/>
    <w:rsid w:val="005D4BFB"/>
    <w:rsid w:val="005D4F5D"/>
    <w:rsid w:val="005D5063"/>
    <w:rsid w:val="005D50B5"/>
    <w:rsid w:val="005D514C"/>
    <w:rsid w:val="005D519F"/>
    <w:rsid w:val="005D5455"/>
    <w:rsid w:val="005D5868"/>
    <w:rsid w:val="005D610B"/>
    <w:rsid w:val="005D613C"/>
    <w:rsid w:val="005D6304"/>
    <w:rsid w:val="005D6CD8"/>
    <w:rsid w:val="005D6F6B"/>
    <w:rsid w:val="005D7004"/>
    <w:rsid w:val="005D72E1"/>
    <w:rsid w:val="005D72E4"/>
    <w:rsid w:val="005D76FE"/>
    <w:rsid w:val="005D7D94"/>
    <w:rsid w:val="005D7EFF"/>
    <w:rsid w:val="005E01C9"/>
    <w:rsid w:val="005E041A"/>
    <w:rsid w:val="005E06AE"/>
    <w:rsid w:val="005E075C"/>
    <w:rsid w:val="005E080A"/>
    <w:rsid w:val="005E0A61"/>
    <w:rsid w:val="005E0D6B"/>
    <w:rsid w:val="005E1A5E"/>
    <w:rsid w:val="005E215A"/>
    <w:rsid w:val="005E26A6"/>
    <w:rsid w:val="005E274D"/>
    <w:rsid w:val="005E29D7"/>
    <w:rsid w:val="005E2AC1"/>
    <w:rsid w:val="005E2DD8"/>
    <w:rsid w:val="005E3139"/>
    <w:rsid w:val="005E31F0"/>
    <w:rsid w:val="005E37CD"/>
    <w:rsid w:val="005E3BA0"/>
    <w:rsid w:val="005E414B"/>
    <w:rsid w:val="005E419B"/>
    <w:rsid w:val="005E4297"/>
    <w:rsid w:val="005E4A0A"/>
    <w:rsid w:val="005E4B48"/>
    <w:rsid w:val="005E500E"/>
    <w:rsid w:val="005E545D"/>
    <w:rsid w:val="005E5534"/>
    <w:rsid w:val="005E5603"/>
    <w:rsid w:val="005E5757"/>
    <w:rsid w:val="005E6418"/>
    <w:rsid w:val="005E6483"/>
    <w:rsid w:val="005E64E0"/>
    <w:rsid w:val="005E65F5"/>
    <w:rsid w:val="005E6895"/>
    <w:rsid w:val="005E68A3"/>
    <w:rsid w:val="005E72C9"/>
    <w:rsid w:val="005E72DB"/>
    <w:rsid w:val="005E7A38"/>
    <w:rsid w:val="005F026C"/>
    <w:rsid w:val="005F0DED"/>
    <w:rsid w:val="005F0E12"/>
    <w:rsid w:val="005F0F31"/>
    <w:rsid w:val="005F0F6D"/>
    <w:rsid w:val="005F112C"/>
    <w:rsid w:val="005F12F2"/>
    <w:rsid w:val="005F1507"/>
    <w:rsid w:val="005F1602"/>
    <w:rsid w:val="005F1980"/>
    <w:rsid w:val="005F1DBB"/>
    <w:rsid w:val="005F1DEF"/>
    <w:rsid w:val="005F1E6B"/>
    <w:rsid w:val="005F2773"/>
    <w:rsid w:val="005F2862"/>
    <w:rsid w:val="005F2928"/>
    <w:rsid w:val="005F2AC9"/>
    <w:rsid w:val="005F2C27"/>
    <w:rsid w:val="005F2F80"/>
    <w:rsid w:val="005F3CF1"/>
    <w:rsid w:val="005F3FEA"/>
    <w:rsid w:val="005F405C"/>
    <w:rsid w:val="005F40F8"/>
    <w:rsid w:val="005F4212"/>
    <w:rsid w:val="005F43F7"/>
    <w:rsid w:val="005F5194"/>
    <w:rsid w:val="005F57FF"/>
    <w:rsid w:val="005F5BBC"/>
    <w:rsid w:val="005F5D3B"/>
    <w:rsid w:val="005F60B5"/>
    <w:rsid w:val="005F6194"/>
    <w:rsid w:val="005F626C"/>
    <w:rsid w:val="005F64EE"/>
    <w:rsid w:val="005F67FB"/>
    <w:rsid w:val="005F690F"/>
    <w:rsid w:val="005F6991"/>
    <w:rsid w:val="005F6F82"/>
    <w:rsid w:val="005F7401"/>
    <w:rsid w:val="005F75C6"/>
    <w:rsid w:val="005F782E"/>
    <w:rsid w:val="0060086B"/>
    <w:rsid w:val="006009EA"/>
    <w:rsid w:val="006011B4"/>
    <w:rsid w:val="006012A3"/>
    <w:rsid w:val="00601999"/>
    <w:rsid w:val="006019D3"/>
    <w:rsid w:val="00601B25"/>
    <w:rsid w:val="00601D85"/>
    <w:rsid w:val="00601DE4"/>
    <w:rsid w:val="00601E59"/>
    <w:rsid w:val="00601FAF"/>
    <w:rsid w:val="006022E1"/>
    <w:rsid w:val="00602360"/>
    <w:rsid w:val="006024E7"/>
    <w:rsid w:val="006027F8"/>
    <w:rsid w:val="00602B7E"/>
    <w:rsid w:val="00603467"/>
    <w:rsid w:val="00603486"/>
    <w:rsid w:val="00603A0F"/>
    <w:rsid w:val="00604629"/>
    <w:rsid w:val="00604673"/>
    <w:rsid w:val="00604A1C"/>
    <w:rsid w:val="00604AAF"/>
    <w:rsid w:val="00605257"/>
    <w:rsid w:val="006053C1"/>
    <w:rsid w:val="00605916"/>
    <w:rsid w:val="00605A89"/>
    <w:rsid w:val="006067E7"/>
    <w:rsid w:val="006067EF"/>
    <w:rsid w:val="00606C11"/>
    <w:rsid w:val="0060719A"/>
    <w:rsid w:val="00607589"/>
    <w:rsid w:val="006075E5"/>
    <w:rsid w:val="00607714"/>
    <w:rsid w:val="00607873"/>
    <w:rsid w:val="00607915"/>
    <w:rsid w:val="006079B6"/>
    <w:rsid w:val="00607F2B"/>
    <w:rsid w:val="00610042"/>
    <w:rsid w:val="006100A2"/>
    <w:rsid w:val="0061057D"/>
    <w:rsid w:val="00610659"/>
    <w:rsid w:val="0061073A"/>
    <w:rsid w:val="00610840"/>
    <w:rsid w:val="00610D4A"/>
    <w:rsid w:val="00610F79"/>
    <w:rsid w:val="006114E1"/>
    <w:rsid w:val="006115A6"/>
    <w:rsid w:val="006115E2"/>
    <w:rsid w:val="00611937"/>
    <w:rsid w:val="00611AB4"/>
    <w:rsid w:val="00611C58"/>
    <w:rsid w:val="00611F53"/>
    <w:rsid w:val="006123D6"/>
    <w:rsid w:val="006123EF"/>
    <w:rsid w:val="00612575"/>
    <w:rsid w:val="0061278C"/>
    <w:rsid w:val="006128B8"/>
    <w:rsid w:val="00612AB4"/>
    <w:rsid w:val="006130FB"/>
    <w:rsid w:val="0061356B"/>
    <w:rsid w:val="0061377F"/>
    <w:rsid w:val="00613CE2"/>
    <w:rsid w:val="00613F4F"/>
    <w:rsid w:val="00614059"/>
    <w:rsid w:val="006140DC"/>
    <w:rsid w:val="006141D0"/>
    <w:rsid w:val="00614552"/>
    <w:rsid w:val="00614652"/>
    <w:rsid w:val="00614B96"/>
    <w:rsid w:val="00614C4B"/>
    <w:rsid w:val="00614D59"/>
    <w:rsid w:val="006156CD"/>
    <w:rsid w:val="00615C78"/>
    <w:rsid w:val="00615C9C"/>
    <w:rsid w:val="00616002"/>
    <w:rsid w:val="00616105"/>
    <w:rsid w:val="006165BF"/>
    <w:rsid w:val="00616811"/>
    <w:rsid w:val="006169A1"/>
    <w:rsid w:val="00616FF3"/>
    <w:rsid w:val="006173EA"/>
    <w:rsid w:val="00617688"/>
    <w:rsid w:val="00617AE7"/>
    <w:rsid w:val="006200DE"/>
    <w:rsid w:val="00620116"/>
    <w:rsid w:val="00620635"/>
    <w:rsid w:val="00620884"/>
    <w:rsid w:val="006208F3"/>
    <w:rsid w:val="00621397"/>
    <w:rsid w:val="006216BB"/>
    <w:rsid w:val="0062183A"/>
    <w:rsid w:val="006218CF"/>
    <w:rsid w:val="006219E0"/>
    <w:rsid w:val="00621AAD"/>
    <w:rsid w:val="006228B1"/>
    <w:rsid w:val="006229A6"/>
    <w:rsid w:val="00622CA0"/>
    <w:rsid w:val="006233A1"/>
    <w:rsid w:val="00623438"/>
    <w:rsid w:val="00623C11"/>
    <w:rsid w:val="00623CC9"/>
    <w:rsid w:val="00623FCD"/>
    <w:rsid w:val="00624391"/>
    <w:rsid w:val="00624642"/>
    <w:rsid w:val="00624A5F"/>
    <w:rsid w:val="00624B2D"/>
    <w:rsid w:val="00624D9D"/>
    <w:rsid w:val="00624DCF"/>
    <w:rsid w:val="006255EC"/>
    <w:rsid w:val="006255EF"/>
    <w:rsid w:val="0062565C"/>
    <w:rsid w:val="00625940"/>
    <w:rsid w:val="00625A58"/>
    <w:rsid w:val="00625BA0"/>
    <w:rsid w:val="006261D9"/>
    <w:rsid w:val="00626C7C"/>
    <w:rsid w:val="00627382"/>
    <w:rsid w:val="00627684"/>
    <w:rsid w:val="00627736"/>
    <w:rsid w:val="00627B83"/>
    <w:rsid w:val="00630371"/>
    <w:rsid w:val="00630697"/>
    <w:rsid w:val="006307F8"/>
    <w:rsid w:val="0063095F"/>
    <w:rsid w:val="00630AC6"/>
    <w:rsid w:val="00630AD5"/>
    <w:rsid w:val="006314DA"/>
    <w:rsid w:val="00631AF4"/>
    <w:rsid w:val="00631BAA"/>
    <w:rsid w:val="00631CD4"/>
    <w:rsid w:val="00631DB6"/>
    <w:rsid w:val="00632298"/>
    <w:rsid w:val="006325FE"/>
    <w:rsid w:val="0063260E"/>
    <w:rsid w:val="00632D2F"/>
    <w:rsid w:val="00632D8A"/>
    <w:rsid w:val="00632DA5"/>
    <w:rsid w:val="00633302"/>
    <w:rsid w:val="006334D5"/>
    <w:rsid w:val="00633748"/>
    <w:rsid w:val="00633A24"/>
    <w:rsid w:val="00633BBC"/>
    <w:rsid w:val="00633BC8"/>
    <w:rsid w:val="00633F5D"/>
    <w:rsid w:val="00634642"/>
    <w:rsid w:val="0063467A"/>
    <w:rsid w:val="0063472B"/>
    <w:rsid w:val="00634AAD"/>
    <w:rsid w:val="00634CA4"/>
    <w:rsid w:val="00634DC5"/>
    <w:rsid w:val="00634F13"/>
    <w:rsid w:val="00634F9B"/>
    <w:rsid w:val="00634F9C"/>
    <w:rsid w:val="006350A3"/>
    <w:rsid w:val="006351FF"/>
    <w:rsid w:val="006358F9"/>
    <w:rsid w:val="00635E70"/>
    <w:rsid w:val="00636129"/>
    <w:rsid w:val="006362BF"/>
    <w:rsid w:val="0063671C"/>
    <w:rsid w:val="006367B7"/>
    <w:rsid w:val="00636CA0"/>
    <w:rsid w:val="0063752A"/>
    <w:rsid w:val="006378AF"/>
    <w:rsid w:val="0063794B"/>
    <w:rsid w:val="00637969"/>
    <w:rsid w:val="00637B9F"/>
    <w:rsid w:val="00637D26"/>
    <w:rsid w:val="00637D95"/>
    <w:rsid w:val="006401CC"/>
    <w:rsid w:val="00640463"/>
    <w:rsid w:val="00640D64"/>
    <w:rsid w:val="00640E9D"/>
    <w:rsid w:val="00640F9E"/>
    <w:rsid w:val="006418F0"/>
    <w:rsid w:val="006419BD"/>
    <w:rsid w:val="00641AE3"/>
    <w:rsid w:val="00641AE8"/>
    <w:rsid w:val="00641B6A"/>
    <w:rsid w:val="00641C58"/>
    <w:rsid w:val="00642858"/>
    <w:rsid w:val="0064300D"/>
    <w:rsid w:val="00643811"/>
    <w:rsid w:val="00643D90"/>
    <w:rsid w:val="00643ED1"/>
    <w:rsid w:val="0064405E"/>
    <w:rsid w:val="006442D5"/>
    <w:rsid w:val="00644907"/>
    <w:rsid w:val="00644B16"/>
    <w:rsid w:val="00644BD7"/>
    <w:rsid w:val="00644BFD"/>
    <w:rsid w:val="00644EE4"/>
    <w:rsid w:val="006453F4"/>
    <w:rsid w:val="00645609"/>
    <w:rsid w:val="00645AD9"/>
    <w:rsid w:val="00645C50"/>
    <w:rsid w:val="00645E47"/>
    <w:rsid w:val="006467A0"/>
    <w:rsid w:val="0064688F"/>
    <w:rsid w:val="00647154"/>
    <w:rsid w:val="00647251"/>
    <w:rsid w:val="006476C4"/>
    <w:rsid w:val="00647885"/>
    <w:rsid w:val="0064789B"/>
    <w:rsid w:val="00647A31"/>
    <w:rsid w:val="00647A7D"/>
    <w:rsid w:val="00647AB2"/>
    <w:rsid w:val="00647E46"/>
    <w:rsid w:val="00647EAA"/>
    <w:rsid w:val="00650206"/>
    <w:rsid w:val="00650755"/>
    <w:rsid w:val="00650853"/>
    <w:rsid w:val="00650C5D"/>
    <w:rsid w:val="00650D06"/>
    <w:rsid w:val="00651358"/>
    <w:rsid w:val="006515D1"/>
    <w:rsid w:val="00651980"/>
    <w:rsid w:val="006521C8"/>
    <w:rsid w:val="0065259D"/>
    <w:rsid w:val="00652A95"/>
    <w:rsid w:val="00653801"/>
    <w:rsid w:val="00653885"/>
    <w:rsid w:val="00653A8B"/>
    <w:rsid w:val="00653E55"/>
    <w:rsid w:val="00654461"/>
    <w:rsid w:val="006552DF"/>
    <w:rsid w:val="00655E32"/>
    <w:rsid w:val="00655F31"/>
    <w:rsid w:val="00655F59"/>
    <w:rsid w:val="006564A9"/>
    <w:rsid w:val="00656572"/>
    <w:rsid w:val="00656996"/>
    <w:rsid w:val="00656BDF"/>
    <w:rsid w:val="00656EE9"/>
    <w:rsid w:val="006571FE"/>
    <w:rsid w:val="006576F9"/>
    <w:rsid w:val="00657AB1"/>
    <w:rsid w:val="00660E9E"/>
    <w:rsid w:val="00661622"/>
    <w:rsid w:val="0066172A"/>
    <w:rsid w:val="006617F7"/>
    <w:rsid w:val="00661821"/>
    <w:rsid w:val="0066193A"/>
    <w:rsid w:val="00661C98"/>
    <w:rsid w:val="00661DDD"/>
    <w:rsid w:val="00661F9B"/>
    <w:rsid w:val="00661FC4"/>
    <w:rsid w:val="0066211C"/>
    <w:rsid w:val="00662389"/>
    <w:rsid w:val="00662445"/>
    <w:rsid w:val="00662707"/>
    <w:rsid w:val="00662DE9"/>
    <w:rsid w:val="006630C9"/>
    <w:rsid w:val="00663425"/>
    <w:rsid w:val="00663775"/>
    <w:rsid w:val="00663833"/>
    <w:rsid w:val="00664061"/>
    <w:rsid w:val="00664184"/>
    <w:rsid w:val="0066488D"/>
    <w:rsid w:val="00664D98"/>
    <w:rsid w:val="00665183"/>
    <w:rsid w:val="006653D0"/>
    <w:rsid w:val="006659C8"/>
    <w:rsid w:val="00665AFC"/>
    <w:rsid w:val="00665F49"/>
    <w:rsid w:val="00665FD5"/>
    <w:rsid w:val="00666105"/>
    <w:rsid w:val="00666372"/>
    <w:rsid w:val="00666541"/>
    <w:rsid w:val="006668BA"/>
    <w:rsid w:val="006669F6"/>
    <w:rsid w:val="00666A92"/>
    <w:rsid w:val="00666AF2"/>
    <w:rsid w:val="00666BD3"/>
    <w:rsid w:val="0066796B"/>
    <w:rsid w:val="00667975"/>
    <w:rsid w:val="00667B3F"/>
    <w:rsid w:val="0067016E"/>
    <w:rsid w:val="006704E0"/>
    <w:rsid w:val="0067077A"/>
    <w:rsid w:val="00670DF4"/>
    <w:rsid w:val="0067163F"/>
    <w:rsid w:val="00671D5F"/>
    <w:rsid w:val="00671DCD"/>
    <w:rsid w:val="006721D5"/>
    <w:rsid w:val="00672238"/>
    <w:rsid w:val="006724B4"/>
    <w:rsid w:val="006728DC"/>
    <w:rsid w:val="00672A02"/>
    <w:rsid w:val="00672ABA"/>
    <w:rsid w:val="00672C58"/>
    <w:rsid w:val="00673204"/>
    <w:rsid w:val="00673F5B"/>
    <w:rsid w:val="00674055"/>
    <w:rsid w:val="00674121"/>
    <w:rsid w:val="006743AB"/>
    <w:rsid w:val="00674536"/>
    <w:rsid w:val="006746F9"/>
    <w:rsid w:val="00675C8E"/>
    <w:rsid w:val="00676209"/>
    <w:rsid w:val="0067672F"/>
    <w:rsid w:val="006768DD"/>
    <w:rsid w:val="006776F3"/>
    <w:rsid w:val="00677A1B"/>
    <w:rsid w:val="00677C14"/>
    <w:rsid w:val="00677FD0"/>
    <w:rsid w:val="006800FE"/>
    <w:rsid w:val="00680618"/>
    <w:rsid w:val="00680894"/>
    <w:rsid w:val="00680EAA"/>
    <w:rsid w:val="00680ED3"/>
    <w:rsid w:val="006818A9"/>
    <w:rsid w:val="00681EA7"/>
    <w:rsid w:val="00681EBF"/>
    <w:rsid w:val="00683456"/>
    <w:rsid w:val="00683668"/>
    <w:rsid w:val="00683CC6"/>
    <w:rsid w:val="00683E87"/>
    <w:rsid w:val="00684067"/>
    <w:rsid w:val="006845DE"/>
    <w:rsid w:val="00684712"/>
    <w:rsid w:val="0068486A"/>
    <w:rsid w:val="00684AC6"/>
    <w:rsid w:val="006855E5"/>
    <w:rsid w:val="006857ED"/>
    <w:rsid w:val="00685AEE"/>
    <w:rsid w:val="0068600B"/>
    <w:rsid w:val="006863E8"/>
    <w:rsid w:val="006864D0"/>
    <w:rsid w:val="0068684A"/>
    <w:rsid w:val="00686991"/>
    <w:rsid w:val="00686A86"/>
    <w:rsid w:val="006875A3"/>
    <w:rsid w:val="00687836"/>
    <w:rsid w:val="00687B63"/>
    <w:rsid w:val="0069029B"/>
    <w:rsid w:val="0069034F"/>
    <w:rsid w:val="00690607"/>
    <w:rsid w:val="0069067D"/>
    <w:rsid w:val="0069068B"/>
    <w:rsid w:val="00690BDF"/>
    <w:rsid w:val="00690C82"/>
    <w:rsid w:val="00690DBD"/>
    <w:rsid w:val="00690F5D"/>
    <w:rsid w:val="00691695"/>
    <w:rsid w:val="0069185B"/>
    <w:rsid w:val="00691BBC"/>
    <w:rsid w:val="00691EE8"/>
    <w:rsid w:val="006926A0"/>
    <w:rsid w:val="0069289E"/>
    <w:rsid w:val="00692E0D"/>
    <w:rsid w:val="00693452"/>
    <w:rsid w:val="006939AD"/>
    <w:rsid w:val="00693B3A"/>
    <w:rsid w:val="006942B5"/>
    <w:rsid w:val="00694387"/>
    <w:rsid w:val="006943E8"/>
    <w:rsid w:val="006945E2"/>
    <w:rsid w:val="00694AB5"/>
    <w:rsid w:val="006959A6"/>
    <w:rsid w:val="006959B2"/>
    <w:rsid w:val="00695C95"/>
    <w:rsid w:val="00696038"/>
    <w:rsid w:val="0069677A"/>
    <w:rsid w:val="0069677B"/>
    <w:rsid w:val="006970D4"/>
    <w:rsid w:val="00697907"/>
    <w:rsid w:val="006A064E"/>
    <w:rsid w:val="006A0C33"/>
    <w:rsid w:val="006A0EA9"/>
    <w:rsid w:val="006A0EFE"/>
    <w:rsid w:val="006A1319"/>
    <w:rsid w:val="006A1789"/>
    <w:rsid w:val="006A1A5A"/>
    <w:rsid w:val="006A1B52"/>
    <w:rsid w:val="006A1D6A"/>
    <w:rsid w:val="006A252F"/>
    <w:rsid w:val="006A26A6"/>
    <w:rsid w:val="006A2971"/>
    <w:rsid w:val="006A29E8"/>
    <w:rsid w:val="006A2B6C"/>
    <w:rsid w:val="006A2D7F"/>
    <w:rsid w:val="006A3251"/>
    <w:rsid w:val="006A349B"/>
    <w:rsid w:val="006A3719"/>
    <w:rsid w:val="006A38BC"/>
    <w:rsid w:val="006A3D27"/>
    <w:rsid w:val="006A3E2D"/>
    <w:rsid w:val="006A47A6"/>
    <w:rsid w:val="006A47B9"/>
    <w:rsid w:val="006A4981"/>
    <w:rsid w:val="006A4A42"/>
    <w:rsid w:val="006A4CE1"/>
    <w:rsid w:val="006A54B2"/>
    <w:rsid w:val="006A589B"/>
    <w:rsid w:val="006A62B6"/>
    <w:rsid w:val="006A68A5"/>
    <w:rsid w:val="006A68D4"/>
    <w:rsid w:val="006A6B33"/>
    <w:rsid w:val="006A7350"/>
    <w:rsid w:val="006A7585"/>
    <w:rsid w:val="006B044F"/>
    <w:rsid w:val="006B131B"/>
    <w:rsid w:val="006B170D"/>
    <w:rsid w:val="006B1BBC"/>
    <w:rsid w:val="006B1E01"/>
    <w:rsid w:val="006B2B4F"/>
    <w:rsid w:val="006B2CB5"/>
    <w:rsid w:val="006B2D40"/>
    <w:rsid w:val="006B31AF"/>
    <w:rsid w:val="006B32DA"/>
    <w:rsid w:val="006B3722"/>
    <w:rsid w:val="006B39B3"/>
    <w:rsid w:val="006B46E9"/>
    <w:rsid w:val="006B4763"/>
    <w:rsid w:val="006B4DAD"/>
    <w:rsid w:val="006B4DC4"/>
    <w:rsid w:val="006B4DE0"/>
    <w:rsid w:val="006B526E"/>
    <w:rsid w:val="006B52A9"/>
    <w:rsid w:val="006B553D"/>
    <w:rsid w:val="006B5D22"/>
    <w:rsid w:val="006B60F1"/>
    <w:rsid w:val="006B670C"/>
    <w:rsid w:val="006B67BC"/>
    <w:rsid w:val="006B6D87"/>
    <w:rsid w:val="006B7203"/>
    <w:rsid w:val="006B725B"/>
    <w:rsid w:val="006B746F"/>
    <w:rsid w:val="006B7593"/>
    <w:rsid w:val="006B7A9F"/>
    <w:rsid w:val="006B7F01"/>
    <w:rsid w:val="006B7F5B"/>
    <w:rsid w:val="006C03E1"/>
    <w:rsid w:val="006C062C"/>
    <w:rsid w:val="006C0873"/>
    <w:rsid w:val="006C0A5A"/>
    <w:rsid w:val="006C0B76"/>
    <w:rsid w:val="006C0CF5"/>
    <w:rsid w:val="006C138C"/>
    <w:rsid w:val="006C1567"/>
    <w:rsid w:val="006C1765"/>
    <w:rsid w:val="006C1C62"/>
    <w:rsid w:val="006C1C64"/>
    <w:rsid w:val="006C2092"/>
    <w:rsid w:val="006C32FA"/>
    <w:rsid w:val="006C376D"/>
    <w:rsid w:val="006C3A51"/>
    <w:rsid w:val="006C3C90"/>
    <w:rsid w:val="006C4203"/>
    <w:rsid w:val="006C4701"/>
    <w:rsid w:val="006C4799"/>
    <w:rsid w:val="006C4859"/>
    <w:rsid w:val="006C489A"/>
    <w:rsid w:val="006C4996"/>
    <w:rsid w:val="006C4E9D"/>
    <w:rsid w:val="006C5027"/>
    <w:rsid w:val="006C5525"/>
    <w:rsid w:val="006C5A13"/>
    <w:rsid w:val="006C5A3F"/>
    <w:rsid w:val="006C5F3B"/>
    <w:rsid w:val="006C5F57"/>
    <w:rsid w:val="006C6324"/>
    <w:rsid w:val="006C64BA"/>
    <w:rsid w:val="006C663D"/>
    <w:rsid w:val="006C69BC"/>
    <w:rsid w:val="006C7597"/>
    <w:rsid w:val="006C76CD"/>
    <w:rsid w:val="006C7AF3"/>
    <w:rsid w:val="006C7DC3"/>
    <w:rsid w:val="006C7ECF"/>
    <w:rsid w:val="006D02A3"/>
    <w:rsid w:val="006D035D"/>
    <w:rsid w:val="006D057B"/>
    <w:rsid w:val="006D0B6E"/>
    <w:rsid w:val="006D1693"/>
    <w:rsid w:val="006D1970"/>
    <w:rsid w:val="006D1981"/>
    <w:rsid w:val="006D1B4C"/>
    <w:rsid w:val="006D1B62"/>
    <w:rsid w:val="006D1D39"/>
    <w:rsid w:val="006D1F5B"/>
    <w:rsid w:val="006D2F1C"/>
    <w:rsid w:val="006D3014"/>
    <w:rsid w:val="006D396B"/>
    <w:rsid w:val="006D39B5"/>
    <w:rsid w:val="006D3C06"/>
    <w:rsid w:val="006D4043"/>
    <w:rsid w:val="006D4334"/>
    <w:rsid w:val="006D4465"/>
    <w:rsid w:val="006D449F"/>
    <w:rsid w:val="006D4531"/>
    <w:rsid w:val="006D477D"/>
    <w:rsid w:val="006D4AC7"/>
    <w:rsid w:val="006D4C91"/>
    <w:rsid w:val="006D5405"/>
    <w:rsid w:val="006D5F4A"/>
    <w:rsid w:val="006D6039"/>
    <w:rsid w:val="006D6366"/>
    <w:rsid w:val="006D68B6"/>
    <w:rsid w:val="006D69B1"/>
    <w:rsid w:val="006D6BD4"/>
    <w:rsid w:val="006D7605"/>
    <w:rsid w:val="006E035A"/>
    <w:rsid w:val="006E069C"/>
    <w:rsid w:val="006E08D8"/>
    <w:rsid w:val="006E0B23"/>
    <w:rsid w:val="006E0DD2"/>
    <w:rsid w:val="006E10B4"/>
    <w:rsid w:val="006E112E"/>
    <w:rsid w:val="006E18CE"/>
    <w:rsid w:val="006E18E5"/>
    <w:rsid w:val="006E1A88"/>
    <w:rsid w:val="006E1B1C"/>
    <w:rsid w:val="006E1D59"/>
    <w:rsid w:val="006E257C"/>
    <w:rsid w:val="006E26E4"/>
    <w:rsid w:val="006E2A58"/>
    <w:rsid w:val="006E2B3A"/>
    <w:rsid w:val="006E2F06"/>
    <w:rsid w:val="006E356D"/>
    <w:rsid w:val="006E39EC"/>
    <w:rsid w:val="006E3A7F"/>
    <w:rsid w:val="006E3DE8"/>
    <w:rsid w:val="006E4079"/>
    <w:rsid w:val="006E43D4"/>
    <w:rsid w:val="006E4580"/>
    <w:rsid w:val="006E4695"/>
    <w:rsid w:val="006E4B9E"/>
    <w:rsid w:val="006E5101"/>
    <w:rsid w:val="006E528F"/>
    <w:rsid w:val="006E535C"/>
    <w:rsid w:val="006E5474"/>
    <w:rsid w:val="006E54D8"/>
    <w:rsid w:val="006E56FE"/>
    <w:rsid w:val="006E5B09"/>
    <w:rsid w:val="006E5ED4"/>
    <w:rsid w:val="006E6024"/>
    <w:rsid w:val="006E6089"/>
    <w:rsid w:val="006E610B"/>
    <w:rsid w:val="006E6499"/>
    <w:rsid w:val="006E6615"/>
    <w:rsid w:val="006E664A"/>
    <w:rsid w:val="006E6798"/>
    <w:rsid w:val="006E6843"/>
    <w:rsid w:val="006E6931"/>
    <w:rsid w:val="006E71B3"/>
    <w:rsid w:val="006E75D8"/>
    <w:rsid w:val="006E7F85"/>
    <w:rsid w:val="006F03BD"/>
    <w:rsid w:val="006F0886"/>
    <w:rsid w:val="006F0E0F"/>
    <w:rsid w:val="006F13E1"/>
    <w:rsid w:val="006F14B1"/>
    <w:rsid w:val="006F14CB"/>
    <w:rsid w:val="006F1510"/>
    <w:rsid w:val="006F1597"/>
    <w:rsid w:val="006F16D0"/>
    <w:rsid w:val="006F19A2"/>
    <w:rsid w:val="006F1B88"/>
    <w:rsid w:val="006F1FA8"/>
    <w:rsid w:val="006F207D"/>
    <w:rsid w:val="006F212D"/>
    <w:rsid w:val="006F216F"/>
    <w:rsid w:val="006F2491"/>
    <w:rsid w:val="006F25E4"/>
    <w:rsid w:val="006F2756"/>
    <w:rsid w:val="006F286E"/>
    <w:rsid w:val="006F2B0F"/>
    <w:rsid w:val="006F2BD8"/>
    <w:rsid w:val="006F2C7F"/>
    <w:rsid w:val="006F318F"/>
    <w:rsid w:val="006F344D"/>
    <w:rsid w:val="006F3F4C"/>
    <w:rsid w:val="006F439F"/>
    <w:rsid w:val="006F45C7"/>
    <w:rsid w:val="006F467B"/>
    <w:rsid w:val="006F4749"/>
    <w:rsid w:val="006F4E16"/>
    <w:rsid w:val="006F4E7C"/>
    <w:rsid w:val="006F5379"/>
    <w:rsid w:val="006F5D84"/>
    <w:rsid w:val="006F5E9D"/>
    <w:rsid w:val="006F6120"/>
    <w:rsid w:val="006F64AA"/>
    <w:rsid w:val="006F6C70"/>
    <w:rsid w:val="006F7890"/>
    <w:rsid w:val="006F7A28"/>
    <w:rsid w:val="006F7B47"/>
    <w:rsid w:val="00700181"/>
    <w:rsid w:val="00700353"/>
    <w:rsid w:val="007009DC"/>
    <w:rsid w:val="00700AAB"/>
    <w:rsid w:val="007012E3"/>
    <w:rsid w:val="00701890"/>
    <w:rsid w:val="00701EF5"/>
    <w:rsid w:val="00701FC5"/>
    <w:rsid w:val="00702245"/>
    <w:rsid w:val="00702961"/>
    <w:rsid w:val="00702A42"/>
    <w:rsid w:val="0070354E"/>
    <w:rsid w:val="0070365C"/>
    <w:rsid w:val="007036AD"/>
    <w:rsid w:val="00703BA9"/>
    <w:rsid w:val="00703CD1"/>
    <w:rsid w:val="00704203"/>
    <w:rsid w:val="00704234"/>
    <w:rsid w:val="00704346"/>
    <w:rsid w:val="0070458E"/>
    <w:rsid w:val="00704788"/>
    <w:rsid w:val="00704B4C"/>
    <w:rsid w:val="00705925"/>
    <w:rsid w:val="00705DAD"/>
    <w:rsid w:val="00706249"/>
    <w:rsid w:val="00706310"/>
    <w:rsid w:val="00706724"/>
    <w:rsid w:val="00706743"/>
    <w:rsid w:val="00707305"/>
    <w:rsid w:val="00707910"/>
    <w:rsid w:val="00707B5C"/>
    <w:rsid w:val="00707EA4"/>
    <w:rsid w:val="0071026F"/>
    <w:rsid w:val="0071090A"/>
    <w:rsid w:val="007110A6"/>
    <w:rsid w:val="00711274"/>
    <w:rsid w:val="00711CBC"/>
    <w:rsid w:val="00711EDF"/>
    <w:rsid w:val="00711F16"/>
    <w:rsid w:val="00712018"/>
    <w:rsid w:val="007124C2"/>
    <w:rsid w:val="00712792"/>
    <w:rsid w:val="00712CF2"/>
    <w:rsid w:val="007134DA"/>
    <w:rsid w:val="007135E9"/>
    <w:rsid w:val="00713692"/>
    <w:rsid w:val="00714680"/>
    <w:rsid w:val="00714891"/>
    <w:rsid w:val="00714A1C"/>
    <w:rsid w:val="00714A2C"/>
    <w:rsid w:val="00714CE1"/>
    <w:rsid w:val="00714DD1"/>
    <w:rsid w:val="007156F1"/>
    <w:rsid w:val="00715963"/>
    <w:rsid w:val="00715C17"/>
    <w:rsid w:val="00715D2C"/>
    <w:rsid w:val="00715D94"/>
    <w:rsid w:val="00715F02"/>
    <w:rsid w:val="00716377"/>
    <w:rsid w:val="0071684B"/>
    <w:rsid w:val="007169D6"/>
    <w:rsid w:val="00716B53"/>
    <w:rsid w:val="007173E0"/>
    <w:rsid w:val="007207D0"/>
    <w:rsid w:val="00720834"/>
    <w:rsid w:val="00720D32"/>
    <w:rsid w:val="007210EA"/>
    <w:rsid w:val="00721158"/>
    <w:rsid w:val="0072171B"/>
    <w:rsid w:val="007218A3"/>
    <w:rsid w:val="00721B20"/>
    <w:rsid w:val="00721B25"/>
    <w:rsid w:val="00721B2F"/>
    <w:rsid w:val="00721CDC"/>
    <w:rsid w:val="00722211"/>
    <w:rsid w:val="007223F0"/>
    <w:rsid w:val="007224C2"/>
    <w:rsid w:val="007225D8"/>
    <w:rsid w:val="0072279C"/>
    <w:rsid w:val="007228E1"/>
    <w:rsid w:val="00722ADD"/>
    <w:rsid w:val="00722B09"/>
    <w:rsid w:val="00722CBA"/>
    <w:rsid w:val="00722CE8"/>
    <w:rsid w:val="00722FCE"/>
    <w:rsid w:val="007230A4"/>
    <w:rsid w:val="007232B0"/>
    <w:rsid w:val="00723384"/>
    <w:rsid w:val="0072343B"/>
    <w:rsid w:val="00723495"/>
    <w:rsid w:val="00723564"/>
    <w:rsid w:val="007237BF"/>
    <w:rsid w:val="0072383E"/>
    <w:rsid w:val="00723885"/>
    <w:rsid w:val="00724620"/>
    <w:rsid w:val="007246AB"/>
    <w:rsid w:val="00724769"/>
    <w:rsid w:val="00724DB8"/>
    <w:rsid w:val="00724DFF"/>
    <w:rsid w:val="00724E44"/>
    <w:rsid w:val="00724EA9"/>
    <w:rsid w:val="0072557D"/>
    <w:rsid w:val="00725D44"/>
    <w:rsid w:val="00725EB8"/>
    <w:rsid w:val="0072609D"/>
    <w:rsid w:val="0072664C"/>
    <w:rsid w:val="00726DEE"/>
    <w:rsid w:val="0072739A"/>
    <w:rsid w:val="0072753D"/>
    <w:rsid w:val="0072798A"/>
    <w:rsid w:val="00727AD3"/>
    <w:rsid w:val="00727EF5"/>
    <w:rsid w:val="007309CC"/>
    <w:rsid w:val="00730C59"/>
    <w:rsid w:val="00730DB2"/>
    <w:rsid w:val="00731052"/>
    <w:rsid w:val="00731292"/>
    <w:rsid w:val="0073196F"/>
    <w:rsid w:val="00731A77"/>
    <w:rsid w:val="00731E7C"/>
    <w:rsid w:val="007324C5"/>
    <w:rsid w:val="007325A6"/>
    <w:rsid w:val="00732746"/>
    <w:rsid w:val="007328FE"/>
    <w:rsid w:val="00732D86"/>
    <w:rsid w:val="00732DA8"/>
    <w:rsid w:val="00733336"/>
    <w:rsid w:val="00733683"/>
    <w:rsid w:val="00734578"/>
    <w:rsid w:val="00734ACD"/>
    <w:rsid w:val="00734B86"/>
    <w:rsid w:val="00734DDE"/>
    <w:rsid w:val="00734F78"/>
    <w:rsid w:val="007352F7"/>
    <w:rsid w:val="0073659A"/>
    <w:rsid w:val="0073692B"/>
    <w:rsid w:val="00736988"/>
    <w:rsid w:val="00736E4B"/>
    <w:rsid w:val="00736FDB"/>
    <w:rsid w:val="0073707B"/>
    <w:rsid w:val="00737561"/>
    <w:rsid w:val="00737ACA"/>
    <w:rsid w:val="00737F96"/>
    <w:rsid w:val="007401AA"/>
    <w:rsid w:val="0074023B"/>
    <w:rsid w:val="00740AD9"/>
    <w:rsid w:val="007410E2"/>
    <w:rsid w:val="00741161"/>
    <w:rsid w:val="0074210A"/>
    <w:rsid w:val="0074219C"/>
    <w:rsid w:val="007423B0"/>
    <w:rsid w:val="007425F4"/>
    <w:rsid w:val="007426F1"/>
    <w:rsid w:val="00742814"/>
    <w:rsid w:val="00742A44"/>
    <w:rsid w:val="00742C95"/>
    <w:rsid w:val="007430FC"/>
    <w:rsid w:val="0074355B"/>
    <w:rsid w:val="007435CB"/>
    <w:rsid w:val="00743628"/>
    <w:rsid w:val="00743E8D"/>
    <w:rsid w:val="00744B09"/>
    <w:rsid w:val="00744EE3"/>
    <w:rsid w:val="0074524B"/>
    <w:rsid w:val="00745881"/>
    <w:rsid w:val="00745BBC"/>
    <w:rsid w:val="00746434"/>
    <w:rsid w:val="00746479"/>
    <w:rsid w:val="0074667F"/>
    <w:rsid w:val="00746A09"/>
    <w:rsid w:val="00746CCF"/>
    <w:rsid w:val="00747330"/>
    <w:rsid w:val="007474C4"/>
    <w:rsid w:val="0074775A"/>
    <w:rsid w:val="00747CDC"/>
    <w:rsid w:val="0075080E"/>
    <w:rsid w:val="00750C84"/>
    <w:rsid w:val="00750D05"/>
    <w:rsid w:val="00751833"/>
    <w:rsid w:val="00751B12"/>
    <w:rsid w:val="00751E94"/>
    <w:rsid w:val="00751F29"/>
    <w:rsid w:val="0075242A"/>
    <w:rsid w:val="00752618"/>
    <w:rsid w:val="0075269A"/>
    <w:rsid w:val="007526F5"/>
    <w:rsid w:val="00752705"/>
    <w:rsid w:val="00752E34"/>
    <w:rsid w:val="0075381A"/>
    <w:rsid w:val="00753A76"/>
    <w:rsid w:val="00753AE4"/>
    <w:rsid w:val="00754023"/>
    <w:rsid w:val="00754155"/>
    <w:rsid w:val="0075422C"/>
    <w:rsid w:val="00754685"/>
    <w:rsid w:val="0075470F"/>
    <w:rsid w:val="007549CB"/>
    <w:rsid w:val="00754C01"/>
    <w:rsid w:val="00754CD3"/>
    <w:rsid w:val="00754FA4"/>
    <w:rsid w:val="007551A3"/>
    <w:rsid w:val="0075521C"/>
    <w:rsid w:val="00755901"/>
    <w:rsid w:val="0075591D"/>
    <w:rsid w:val="00755EB9"/>
    <w:rsid w:val="007563BD"/>
    <w:rsid w:val="0075681F"/>
    <w:rsid w:val="00756C71"/>
    <w:rsid w:val="00756C7A"/>
    <w:rsid w:val="007570E4"/>
    <w:rsid w:val="00757C67"/>
    <w:rsid w:val="00757D68"/>
    <w:rsid w:val="0076016C"/>
    <w:rsid w:val="007604C8"/>
    <w:rsid w:val="0076094F"/>
    <w:rsid w:val="00760989"/>
    <w:rsid w:val="00760A46"/>
    <w:rsid w:val="00760D65"/>
    <w:rsid w:val="00760D92"/>
    <w:rsid w:val="0076114E"/>
    <w:rsid w:val="00761293"/>
    <w:rsid w:val="0076187B"/>
    <w:rsid w:val="007618A5"/>
    <w:rsid w:val="00762096"/>
    <w:rsid w:val="007621E4"/>
    <w:rsid w:val="00762286"/>
    <w:rsid w:val="007624F3"/>
    <w:rsid w:val="0076256A"/>
    <w:rsid w:val="0076277B"/>
    <w:rsid w:val="0076283B"/>
    <w:rsid w:val="00763C14"/>
    <w:rsid w:val="00763CDD"/>
    <w:rsid w:val="00763D1A"/>
    <w:rsid w:val="00764251"/>
    <w:rsid w:val="00764293"/>
    <w:rsid w:val="007659AF"/>
    <w:rsid w:val="00765CC1"/>
    <w:rsid w:val="007661A5"/>
    <w:rsid w:val="0076645B"/>
    <w:rsid w:val="00766623"/>
    <w:rsid w:val="00766A82"/>
    <w:rsid w:val="0076720A"/>
    <w:rsid w:val="0076742E"/>
    <w:rsid w:val="00767574"/>
    <w:rsid w:val="00767617"/>
    <w:rsid w:val="00767987"/>
    <w:rsid w:val="00767DC1"/>
    <w:rsid w:val="00770DAB"/>
    <w:rsid w:val="00771451"/>
    <w:rsid w:val="007716E7"/>
    <w:rsid w:val="0077179B"/>
    <w:rsid w:val="00771C21"/>
    <w:rsid w:val="00771F33"/>
    <w:rsid w:val="007721C3"/>
    <w:rsid w:val="007723AB"/>
    <w:rsid w:val="007727A8"/>
    <w:rsid w:val="00772D29"/>
    <w:rsid w:val="00773D6D"/>
    <w:rsid w:val="007740F2"/>
    <w:rsid w:val="00774363"/>
    <w:rsid w:val="0077441C"/>
    <w:rsid w:val="00774C58"/>
    <w:rsid w:val="00774DBA"/>
    <w:rsid w:val="00774F29"/>
    <w:rsid w:val="00775277"/>
    <w:rsid w:val="00775496"/>
    <w:rsid w:val="0077549C"/>
    <w:rsid w:val="0077570E"/>
    <w:rsid w:val="0077579E"/>
    <w:rsid w:val="00775AAA"/>
    <w:rsid w:val="00775BB1"/>
    <w:rsid w:val="00775C15"/>
    <w:rsid w:val="00775D2A"/>
    <w:rsid w:val="00775D93"/>
    <w:rsid w:val="00775DBA"/>
    <w:rsid w:val="0077641C"/>
    <w:rsid w:val="00776512"/>
    <w:rsid w:val="00776F43"/>
    <w:rsid w:val="007771FF"/>
    <w:rsid w:val="00777E2F"/>
    <w:rsid w:val="007807FD"/>
    <w:rsid w:val="00780992"/>
    <w:rsid w:val="0078136C"/>
    <w:rsid w:val="0078179F"/>
    <w:rsid w:val="00781B1B"/>
    <w:rsid w:val="00781F3F"/>
    <w:rsid w:val="007820DB"/>
    <w:rsid w:val="00782193"/>
    <w:rsid w:val="007822C7"/>
    <w:rsid w:val="007822E5"/>
    <w:rsid w:val="007828CD"/>
    <w:rsid w:val="00782D1E"/>
    <w:rsid w:val="007830C0"/>
    <w:rsid w:val="007835E5"/>
    <w:rsid w:val="0078375F"/>
    <w:rsid w:val="00783A95"/>
    <w:rsid w:val="00783BF5"/>
    <w:rsid w:val="00783D63"/>
    <w:rsid w:val="00783E27"/>
    <w:rsid w:val="0078400C"/>
    <w:rsid w:val="007846E4"/>
    <w:rsid w:val="00784CFE"/>
    <w:rsid w:val="00784E04"/>
    <w:rsid w:val="00784E4D"/>
    <w:rsid w:val="00784F43"/>
    <w:rsid w:val="00785C3A"/>
    <w:rsid w:val="00785EAC"/>
    <w:rsid w:val="00786F30"/>
    <w:rsid w:val="007871D1"/>
    <w:rsid w:val="00787254"/>
    <w:rsid w:val="007874B5"/>
    <w:rsid w:val="00787721"/>
    <w:rsid w:val="00787D7E"/>
    <w:rsid w:val="00787DB5"/>
    <w:rsid w:val="00787F47"/>
    <w:rsid w:val="0079029A"/>
    <w:rsid w:val="007904D2"/>
    <w:rsid w:val="00790BFF"/>
    <w:rsid w:val="007912D0"/>
    <w:rsid w:val="00791349"/>
    <w:rsid w:val="0079150E"/>
    <w:rsid w:val="00791626"/>
    <w:rsid w:val="00791E60"/>
    <w:rsid w:val="007924E7"/>
    <w:rsid w:val="00792514"/>
    <w:rsid w:val="0079295D"/>
    <w:rsid w:val="00792C69"/>
    <w:rsid w:val="00792CA6"/>
    <w:rsid w:val="00793706"/>
    <w:rsid w:val="00793782"/>
    <w:rsid w:val="00793886"/>
    <w:rsid w:val="00793A7A"/>
    <w:rsid w:val="00793A8C"/>
    <w:rsid w:val="00793DA8"/>
    <w:rsid w:val="00793F50"/>
    <w:rsid w:val="00793FEA"/>
    <w:rsid w:val="007942AD"/>
    <w:rsid w:val="00794A83"/>
    <w:rsid w:val="00794A90"/>
    <w:rsid w:val="00794D89"/>
    <w:rsid w:val="00795027"/>
    <w:rsid w:val="007953C6"/>
    <w:rsid w:val="00795D1E"/>
    <w:rsid w:val="00796031"/>
    <w:rsid w:val="0079641C"/>
    <w:rsid w:val="00796B04"/>
    <w:rsid w:val="0079710D"/>
    <w:rsid w:val="00797239"/>
    <w:rsid w:val="007977B0"/>
    <w:rsid w:val="00797A0D"/>
    <w:rsid w:val="00797B15"/>
    <w:rsid w:val="00797B23"/>
    <w:rsid w:val="00797B2D"/>
    <w:rsid w:val="007A0246"/>
    <w:rsid w:val="007A025B"/>
    <w:rsid w:val="007A0313"/>
    <w:rsid w:val="007A05A4"/>
    <w:rsid w:val="007A0687"/>
    <w:rsid w:val="007A0A2E"/>
    <w:rsid w:val="007A0A79"/>
    <w:rsid w:val="007A0B8D"/>
    <w:rsid w:val="007A0C09"/>
    <w:rsid w:val="007A0C7D"/>
    <w:rsid w:val="007A111E"/>
    <w:rsid w:val="007A13D3"/>
    <w:rsid w:val="007A1777"/>
    <w:rsid w:val="007A196B"/>
    <w:rsid w:val="007A1B75"/>
    <w:rsid w:val="007A1D0F"/>
    <w:rsid w:val="007A1D68"/>
    <w:rsid w:val="007A1FCE"/>
    <w:rsid w:val="007A2301"/>
    <w:rsid w:val="007A274D"/>
    <w:rsid w:val="007A2828"/>
    <w:rsid w:val="007A2AA2"/>
    <w:rsid w:val="007A2B23"/>
    <w:rsid w:val="007A2D53"/>
    <w:rsid w:val="007A3246"/>
    <w:rsid w:val="007A33B3"/>
    <w:rsid w:val="007A4030"/>
    <w:rsid w:val="007A4DC1"/>
    <w:rsid w:val="007A51EE"/>
    <w:rsid w:val="007A52E1"/>
    <w:rsid w:val="007A539D"/>
    <w:rsid w:val="007A5A9A"/>
    <w:rsid w:val="007A5C48"/>
    <w:rsid w:val="007A5DAF"/>
    <w:rsid w:val="007A62C4"/>
    <w:rsid w:val="007A664A"/>
    <w:rsid w:val="007A66D1"/>
    <w:rsid w:val="007A67B2"/>
    <w:rsid w:val="007A6BE5"/>
    <w:rsid w:val="007A6CF7"/>
    <w:rsid w:val="007A6F2A"/>
    <w:rsid w:val="007A7B5E"/>
    <w:rsid w:val="007A7DD4"/>
    <w:rsid w:val="007A7F2E"/>
    <w:rsid w:val="007A7FE5"/>
    <w:rsid w:val="007A7FEA"/>
    <w:rsid w:val="007B0262"/>
    <w:rsid w:val="007B0613"/>
    <w:rsid w:val="007B06A5"/>
    <w:rsid w:val="007B0789"/>
    <w:rsid w:val="007B0CB1"/>
    <w:rsid w:val="007B0E61"/>
    <w:rsid w:val="007B14F5"/>
    <w:rsid w:val="007B18B4"/>
    <w:rsid w:val="007B238F"/>
    <w:rsid w:val="007B2DFF"/>
    <w:rsid w:val="007B3024"/>
    <w:rsid w:val="007B3B9F"/>
    <w:rsid w:val="007B4666"/>
    <w:rsid w:val="007B4E9D"/>
    <w:rsid w:val="007B50CD"/>
    <w:rsid w:val="007B50FB"/>
    <w:rsid w:val="007B53DD"/>
    <w:rsid w:val="007B572B"/>
    <w:rsid w:val="007B5778"/>
    <w:rsid w:val="007B5B3E"/>
    <w:rsid w:val="007B5B63"/>
    <w:rsid w:val="007B5D25"/>
    <w:rsid w:val="007B618D"/>
    <w:rsid w:val="007B6228"/>
    <w:rsid w:val="007B6694"/>
    <w:rsid w:val="007B6CEA"/>
    <w:rsid w:val="007B6D69"/>
    <w:rsid w:val="007B6DE9"/>
    <w:rsid w:val="007B6DEF"/>
    <w:rsid w:val="007C029E"/>
    <w:rsid w:val="007C0DA5"/>
    <w:rsid w:val="007C10C8"/>
    <w:rsid w:val="007C1153"/>
    <w:rsid w:val="007C13E5"/>
    <w:rsid w:val="007C1487"/>
    <w:rsid w:val="007C14F5"/>
    <w:rsid w:val="007C165B"/>
    <w:rsid w:val="007C1940"/>
    <w:rsid w:val="007C1B12"/>
    <w:rsid w:val="007C1DF6"/>
    <w:rsid w:val="007C2005"/>
    <w:rsid w:val="007C2122"/>
    <w:rsid w:val="007C2549"/>
    <w:rsid w:val="007C254D"/>
    <w:rsid w:val="007C26F0"/>
    <w:rsid w:val="007C2AA1"/>
    <w:rsid w:val="007C2C4B"/>
    <w:rsid w:val="007C2C63"/>
    <w:rsid w:val="007C2DC1"/>
    <w:rsid w:val="007C45DB"/>
    <w:rsid w:val="007C4A75"/>
    <w:rsid w:val="007C4A7E"/>
    <w:rsid w:val="007C51FE"/>
    <w:rsid w:val="007C5553"/>
    <w:rsid w:val="007C5743"/>
    <w:rsid w:val="007C59C4"/>
    <w:rsid w:val="007C5E02"/>
    <w:rsid w:val="007C5E25"/>
    <w:rsid w:val="007C68DE"/>
    <w:rsid w:val="007C6F58"/>
    <w:rsid w:val="007C70CF"/>
    <w:rsid w:val="007C719F"/>
    <w:rsid w:val="007C74C1"/>
    <w:rsid w:val="007C7B05"/>
    <w:rsid w:val="007C7BEF"/>
    <w:rsid w:val="007C7DD8"/>
    <w:rsid w:val="007C7E84"/>
    <w:rsid w:val="007D0172"/>
    <w:rsid w:val="007D0378"/>
    <w:rsid w:val="007D153C"/>
    <w:rsid w:val="007D16EF"/>
    <w:rsid w:val="007D1F92"/>
    <w:rsid w:val="007D229A"/>
    <w:rsid w:val="007D2B13"/>
    <w:rsid w:val="007D4090"/>
    <w:rsid w:val="007D41C7"/>
    <w:rsid w:val="007D4F29"/>
    <w:rsid w:val="007D57DF"/>
    <w:rsid w:val="007D5831"/>
    <w:rsid w:val="007D5C61"/>
    <w:rsid w:val="007D5D7F"/>
    <w:rsid w:val="007D6232"/>
    <w:rsid w:val="007D6404"/>
    <w:rsid w:val="007D6488"/>
    <w:rsid w:val="007D6633"/>
    <w:rsid w:val="007D6758"/>
    <w:rsid w:val="007D6F19"/>
    <w:rsid w:val="007D70FF"/>
    <w:rsid w:val="007D7166"/>
    <w:rsid w:val="007D7189"/>
    <w:rsid w:val="007D75DE"/>
    <w:rsid w:val="007D7A7C"/>
    <w:rsid w:val="007D7BB6"/>
    <w:rsid w:val="007D7C1F"/>
    <w:rsid w:val="007D7E91"/>
    <w:rsid w:val="007E0746"/>
    <w:rsid w:val="007E0C00"/>
    <w:rsid w:val="007E0C9B"/>
    <w:rsid w:val="007E14BB"/>
    <w:rsid w:val="007E1EF4"/>
    <w:rsid w:val="007E23F2"/>
    <w:rsid w:val="007E27E1"/>
    <w:rsid w:val="007E2C29"/>
    <w:rsid w:val="007E2E23"/>
    <w:rsid w:val="007E3020"/>
    <w:rsid w:val="007E32CC"/>
    <w:rsid w:val="007E33F7"/>
    <w:rsid w:val="007E3891"/>
    <w:rsid w:val="007E3904"/>
    <w:rsid w:val="007E39C5"/>
    <w:rsid w:val="007E403B"/>
    <w:rsid w:val="007E4323"/>
    <w:rsid w:val="007E4434"/>
    <w:rsid w:val="007E49B6"/>
    <w:rsid w:val="007E4BB9"/>
    <w:rsid w:val="007E4CF3"/>
    <w:rsid w:val="007E5045"/>
    <w:rsid w:val="007E513C"/>
    <w:rsid w:val="007E531E"/>
    <w:rsid w:val="007E554C"/>
    <w:rsid w:val="007E5580"/>
    <w:rsid w:val="007E59AE"/>
    <w:rsid w:val="007E627B"/>
    <w:rsid w:val="007E6A73"/>
    <w:rsid w:val="007E7488"/>
    <w:rsid w:val="007E781B"/>
    <w:rsid w:val="007E799E"/>
    <w:rsid w:val="007E7CB4"/>
    <w:rsid w:val="007E7CCF"/>
    <w:rsid w:val="007E7D67"/>
    <w:rsid w:val="007F00C1"/>
    <w:rsid w:val="007F0809"/>
    <w:rsid w:val="007F1136"/>
    <w:rsid w:val="007F121A"/>
    <w:rsid w:val="007F1C4D"/>
    <w:rsid w:val="007F1C63"/>
    <w:rsid w:val="007F1FC2"/>
    <w:rsid w:val="007F214C"/>
    <w:rsid w:val="007F22A6"/>
    <w:rsid w:val="007F2E86"/>
    <w:rsid w:val="007F3018"/>
    <w:rsid w:val="007F3199"/>
    <w:rsid w:val="007F31BD"/>
    <w:rsid w:val="007F358F"/>
    <w:rsid w:val="007F35DF"/>
    <w:rsid w:val="007F3957"/>
    <w:rsid w:val="007F3D9D"/>
    <w:rsid w:val="007F45E9"/>
    <w:rsid w:val="007F504C"/>
    <w:rsid w:val="007F57E4"/>
    <w:rsid w:val="007F5C1A"/>
    <w:rsid w:val="007F5CCA"/>
    <w:rsid w:val="007F60BD"/>
    <w:rsid w:val="007F60DB"/>
    <w:rsid w:val="007F6777"/>
    <w:rsid w:val="007F67E3"/>
    <w:rsid w:val="007F6C4C"/>
    <w:rsid w:val="007F6FD6"/>
    <w:rsid w:val="007F7C8E"/>
    <w:rsid w:val="007F7D57"/>
    <w:rsid w:val="00800926"/>
    <w:rsid w:val="00801049"/>
    <w:rsid w:val="008012F0"/>
    <w:rsid w:val="0080131F"/>
    <w:rsid w:val="00801FB6"/>
    <w:rsid w:val="008023DC"/>
    <w:rsid w:val="008026F7"/>
    <w:rsid w:val="008028C3"/>
    <w:rsid w:val="00802A5F"/>
    <w:rsid w:val="00802C50"/>
    <w:rsid w:val="00802E3C"/>
    <w:rsid w:val="008030F9"/>
    <w:rsid w:val="00803343"/>
    <w:rsid w:val="0080337D"/>
    <w:rsid w:val="00803FE7"/>
    <w:rsid w:val="008040B1"/>
    <w:rsid w:val="00804119"/>
    <w:rsid w:val="00804611"/>
    <w:rsid w:val="008049E5"/>
    <w:rsid w:val="008050CE"/>
    <w:rsid w:val="00805264"/>
    <w:rsid w:val="0080558E"/>
    <w:rsid w:val="00805B15"/>
    <w:rsid w:val="00805C7E"/>
    <w:rsid w:val="008060B1"/>
    <w:rsid w:val="00806D75"/>
    <w:rsid w:val="008072B3"/>
    <w:rsid w:val="0080795A"/>
    <w:rsid w:val="00807A2E"/>
    <w:rsid w:val="00807E7E"/>
    <w:rsid w:val="00807F78"/>
    <w:rsid w:val="00810308"/>
    <w:rsid w:val="008103EB"/>
    <w:rsid w:val="0081072C"/>
    <w:rsid w:val="00810DF4"/>
    <w:rsid w:val="00810E0F"/>
    <w:rsid w:val="0081112B"/>
    <w:rsid w:val="008123E3"/>
    <w:rsid w:val="008123EF"/>
    <w:rsid w:val="00812994"/>
    <w:rsid w:val="00812A0C"/>
    <w:rsid w:val="00812D9F"/>
    <w:rsid w:val="00812E92"/>
    <w:rsid w:val="00812EA6"/>
    <w:rsid w:val="0081343D"/>
    <w:rsid w:val="00813706"/>
    <w:rsid w:val="00813CD5"/>
    <w:rsid w:val="00813D49"/>
    <w:rsid w:val="0081400D"/>
    <w:rsid w:val="00814023"/>
    <w:rsid w:val="0081413E"/>
    <w:rsid w:val="00814286"/>
    <w:rsid w:val="008146CE"/>
    <w:rsid w:val="0081572F"/>
    <w:rsid w:val="00815BEC"/>
    <w:rsid w:val="00815C0E"/>
    <w:rsid w:val="00815F0D"/>
    <w:rsid w:val="008162D1"/>
    <w:rsid w:val="008163D3"/>
    <w:rsid w:val="00816710"/>
    <w:rsid w:val="00816875"/>
    <w:rsid w:val="00816A79"/>
    <w:rsid w:val="00816BA5"/>
    <w:rsid w:val="00816BD2"/>
    <w:rsid w:val="00816ED4"/>
    <w:rsid w:val="008176AA"/>
    <w:rsid w:val="008178F2"/>
    <w:rsid w:val="00817EE9"/>
    <w:rsid w:val="00820181"/>
    <w:rsid w:val="008205DB"/>
    <w:rsid w:val="008206DE"/>
    <w:rsid w:val="00820B8F"/>
    <w:rsid w:val="00821007"/>
    <w:rsid w:val="0082128D"/>
    <w:rsid w:val="00821365"/>
    <w:rsid w:val="0082142E"/>
    <w:rsid w:val="0082191F"/>
    <w:rsid w:val="00821A5B"/>
    <w:rsid w:val="00821BC1"/>
    <w:rsid w:val="00821BF1"/>
    <w:rsid w:val="00821C89"/>
    <w:rsid w:val="00821CB8"/>
    <w:rsid w:val="00821E24"/>
    <w:rsid w:val="00821E30"/>
    <w:rsid w:val="00821EB2"/>
    <w:rsid w:val="008220CE"/>
    <w:rsid w:val="008222ED"/>
    <w:rsid w:val="0082236B"/>
    <w:rsid w:val="008229EE"/>
    <w:rsid w:val="00822BCB"/>
    <w:rsid w:val="0082362A"/>
    <w:rsid w:val="0082405C"/>
    <w:rsid w:val="00824160"/>
    <w:rsid w:val="0082456E"/>
    <w:rsid w:val="008245E4"/>
    <w:rsid w:val="008248E8"/>
    <w:rsid w:val="0082493A"/>
    <w:rsid w:val="0082496E"/>
    <w:rsid w:val="00824A72"/>
    <w:rsid w:val="0082500C"/>
    <w:rsid w:val="00825463"/>
    <w:rsid w:val="0082574B"/>
    <w:rsid w:val="00825967"/>
    <w:rsid w:val="008259BF"/>
    <w:rsid w:val="00826118"/>
    <w:rsid w:val="00826371"/>
    <w:rsid w:val="00827A33"/>
    <w:rsid w:val="00827B5C"/>
    <w:rsid w:val="00830512"/>
    <w:rsid w:val="00830551"/>
    <w:rsid w:val="00830E3B"/>
    <w:rsid w:val="00831170"/>
    <w:rsid w:val="0083118E"/>
    <w:rsid w:val="0083144B"/>
    <w:rsid w:val="00831BF0"/>
    <w:rsid w:val="00832834"/>
    <w:rsid w:val="00832AFD"/>
    <w:rsid w:val="00832E14"/>
    <w:rsid w:val="00832F70"/>
    <w:rsid w:val="00833095"/>
    <w:rsid w:val="008331CB"/>
    <w:rsid w:val="008331EE"/>
    <w:rsid w:val="00833390"/>
    <w:rsid w:val="008334DB"/>
    <w:rsid w:val="00834024"/>
    <w:rsid w:val="0083435B"/>
    <w:rsid w:val="00834501"/>
    <w:rsid w:val="008346E7"/>
    <w:rsid w:val="00834DB1"/>
    <w:rsid w:val="008350CC"/>
    <w:rsid w:val="00835218"/>
    <w:rsid w:val="008357F0"/>
    <w:rsid w:val="00835A1B"/>
    <w:rsid w:val="00836497"/>
    <w:rsid w:val="00836585"/>
    <w:rsid w:val="008370F6"/>
    <w:rsid w:val="00837310"/>
    <w:rsid w:val="008379EC"/>
    <w:rsid w:val="00837DFC"/>
    <w:rsid w:val="00837E80"/>
    <w:rsid w:val="00840719"/>
    <w:rsid w:val="0084078E"/>
    <w:rsid w:val="0084090E"/>
    <w:rsid w:val="00840A77"/>
    <w:rsid w:val="00840DB1"/>
    <w:rsid w:val="008414ED"/>
    <w:rsid w:val="008414F0"/>
    <w:rsid w:val="00841799"/>
    <w:rsid w:val="0084181B"/>
    <w:rsid w:val="00841BCA"/>
    <w:rsid w:val="00842656"/>
    <w:rsid w:val="00842D58"/>
    <w:rsid w:val="00843234"/>
    <w:rsid w:val="00843241"/>
    <w:rsid w:val="008433D7"/>
    <w:rsid w:val="008436A7"/>
    <w:rsid w:val="008437E6"/>
    <w:rsid w:val="00843A04"/>
    <w:rsid w:val="00843C7F"/>
    <w:rsid w:val="0084412C"/>
    <w:rsid w:val="00844409"/>
    <w:rsid w:val="00844610"/>
    <w:rsid w:val="00844628"/>
    <w:rsid w:val="008448BD"/>
    <w:rsid w:val="00844EAB"/>
    <w:rsid w:val="00844F20"/>
    <w:rsid w:val="00845991"/>
    <w:rsid w:val="008459DC"/>
    <w:rsid w:val="00845A12"/>
    <w:rsid w:val="00845AFC"/>
    <w:rsid w:val="00845DCA"/>
    <w:rsid w:val="00845F76"/>
    <w:rsid w:val="00846009"/>
    <w:rsid w:val="00846155"/>
    <w:rsid w:val="00846515"/>
    <w:rsid w:val="008467CC"/>
    <w:rsid w:val="00846CCB"/>
    <w:rsid w:val="00846FD6"/>
    <w:rsid w:val="00847227"/>
    <w:rsid w:val="00847680"/>
    <w:rsid w:val="00847739"/>
    <w:rsid w:val="008477D3"/>
    <w:rsid w:val="008478B9"/>
    <w:rsid w:val="00847BF3"/>
    <w:rsid w:val="00850046"/>
    <w:rsid w:val="00850257"/>
    <w:rsid w:val="0085040D"/>
    <w:rsid w:val="008504CC"/>
    <w:rsid w:val="00850771"/>
    <w:rsid w:val="00850843"/>
    <w:rsid w:val="008509E6"/>
    <w:rsid w:val="00852252"/>
    <w:rsid w:val="00852333"/>
    <w:rsid w:val="008526B2"/>
    <w:rsid w:val="008526BB"/>
    <w:rsid w:val="008530C7"/>
    <w:rsid w:val="0085314B"/>
    <w:rsid w:val="008534AC"/>
    <w:rsid w:val="008534FD"/>
    <w:rsid w:val="00853866"/>
    <w:rsid w:val="00854468"/>
    <w:rsid w:val="008549CB"/>
    <w:rsid w:val="00854A15"/>
    <w:rsid w:val="00854B54"/>
    <w:rsid w:val="00854BDD"/>
    <w:rsid w:val="0085520C"/>
    <w:rsid w:val="008553AF"/>
    <w:rsid w:val="008553F9"/>
    <w:rsid w:val="00855977"/>
    <w:rsid w:val="0085648A"/>
    <w:rsid w:val="008567E6"/>
    <w:rsid w:val="008571CC"/>
    <w:rsid w:val="008574D1"/>
    <w:rsid w:val="00857B88"/>
    <w:rsid w:val="00860174"/>
    <w:rsid w:val="008603FE"/>
    <w:rsid w:val="00860A08"/>
    <w:rsid w:val="008611CD"/>
    <w:rsid w:val="0086125B"/>
    <w:rsid w:val="00861429"/>
    <w:rsid w:val="00861782"/>
    <w:rsid w:val="0086181C"/>
    <w:rsid w:val="00861A9A"/>
    <w:rsid w:val="0086210C"/>
    <w:rsid w:val="00862120"/>
    <w:rsid w:val="00862A6A"/>
    <w:rsid w:val="00862D9D"/>
    <w:rsid w:val="00862DCF"/>
    <w:rsid w:val="00863032"/>
    <w:rsid w:val="008634A3"/>
    <w:rsid w:val="00864438"/>
    <w:rsid w:val="00864B48"/>
    <w:rsid w:val="00865046"/>
    <w:rsid w:val="008654CC"/>
    <w:rsid w:val="00865ABF"/>
    <w:rsid w:val="00865B26"/>
    <w:rsid w:val="0086661D"/>
    <w:rsid w:val="008666EA"/>
    <w:rsid w:val="008667D8"/>
    <w:rsid w:val="00866D4B"/>
    <w:rsid w:val="00867197"/>
    <w:rsid w:val="0086738F"/>
    <w:rsid w:val="00867419"/>
    <w:rsid w:val="0086777D"/>
    <w:rsid w:val="008678D1"/>
    <w:rsid w:val="00870053"/>
    <w:rsid w:val="008702D2"/>
    <w:rsid w:val="0087032A"/>
    <w:rsid w:val="00870873"/>
    <w:rsid w:val="00870ACD"/>
    <w:rsid w:val="00870B7B"/>
    <w:rsid w:val="00870BAC"/>
    <w:rsid w:val="00870BCB"/>
    <w:rsid w:val="00870DDF"/>
    <w:rsid w:val="00870E51"/>
    <w:rsid w:val="008715AA"/>
    <w:rsid w:val="008716D6"/>
    <w:rsid w:val="00871C67"/>
    <w:rsid w:val="00871EAA"/>
    <w:rsid w:val="00872B43"/>
    <w:rsid w:val="0087373C"/>
    <w:rsid w:val="00873CCC"/>
    <w:rsid w:val="00874542"/>
    <w:rsid w:val="008745BB"/>
    <w:rsid w:val="00874656"/>
    <w:rsid w:val="008748C1"/>
    <w:rsid w:val="00874C7F"/>
    <w:rsid w:val="00874DB4"/>
    <w:rsid w:val="00874F09"/>
    <w:rsid w:val="008754DF"/>
    <w:rsid w:val="00875512"/>
    <w:rsid w:val="00876088"/>
    <w:rsid w:val="008764CE"/>
    <w:rsid w:val="008764EA"/>
    <w:rsid w:val="00876684"/>
    <w:rsid w:val="00876C4A"/>
    <w:rsid w:val="00876CF1"/>
    <w:rsid w:val="00876D0D"/>
    <w:rsid w:val="00877047"/>
    <w:rsid w:val="008772D3"/>
    <w:rsid w:val="008779EC"/>
    <w:rsid w:val="00880341"/>
    <w:rsid w:val="00880C70"/>
    <w:rsid w:val="00881159"/>
    <w:rsid w:val="0088165F"/>
    <w:rsid w:val="008816EC"/>
    <w:rsid w:val="0088189B"/>
    <w:rsid w:val="00881A80"/>
    <w:rsid w:val="00881B8E"/>
    <w:rsid w:val="00881DC0"/>
    <w:rsid w:val="00881F83"/>
    <w:rsid w:val="008825D2"/>
    <w:rsid w:val="00882791"/>
    <w:rsid w:val="0088293A"/>
    <w:rsid w:val="00882AFA"/>
    <w:rsid w:val="00883268"/>
    <w:rsid w:val="00884852"/>
    <w:rsid w:val="00884A5F"/>
    <w:rsid w:val="00884B2C"/>
    <w:rsid w:val="0088512E"/>
    <w:rsid w:val="0088540B"/>
    <w:rsid w:val="0088606E"/>
    <w:rsid w:val="00886159"/>
    <w:rsid w:val="0088663B"/>
    <w:rsid w:val="008867BE"/>
    <w:rsid w:val="008868A5"/>
    <w:rsid w:val="00886A0A"/>
    <w:rsid w:val="00887573"/>
    <w:rsid w:val="00887577"/>
    <w:rsid w:val="008876C7"/>
    <w:rsid w:val="008878CD"/>
    <w:rsid w:val="00887BD5"/>
    <w:rsid w:val="00887C56"/>
    <w:rsid w:val="00887EAC"/>
    <w:rsid w:val="0089027B"/>
    <w:rsid w:val="0089072B"/>
    <w:rsid w:val="0089077B"/>
    <w:rsid w:val="008907FE"/>
    <w:rsid w:val="008909D7"/>
    <w:rsid w:val="008909D9"/>
    <w:rsid w:val="00890BFF"/>
    <w:rsid w:val="00890F2B"/>
    <w:rsid w:val="00891206"/>
    <w:rsid w:val="00891208"/>
    <w:rsid w:val="00891412"/>
    <w:rsid w:val="00891635"/>
    <w:rsid w:val="00891B50"/>
    <w:rsid w:val="00891C62"/>
    <w:rsid w:val="00891D83"/>
    <w:rsid w:val="0089284B"/>
    <w:rsid w:val="00892AD2"/>
    <w:rsid w:val="008935CA"/>
    <w:rsid w:val="0089367E"/>
    <w:rsid w:val="00893866"/>
    <w:rsid w:val="00893E05"/>
    <w:rsid w:val="00893E9E"/>
    <w:rsid w:val="00894453"/>
    <w:rsid w:val="00894688"/>
    <w:rsid w:val="00894B1E"/>
    <w:rsid w:val="00894E89"/>
    <w:rsid w:val="00895087"/>
    <w:rsid w:val="00895583"/>
    <w:rsid w:val="008958E9"/>
    <w:rsid w:val="00895C7F"/>
    <w:rsid w:val="00895F0A"/>
    <w:rsid w:val="00896521"/>
    <w:rsid w:val="008969D3"/>
    <w:rsid w:val="00896A38"/>
    <w:rsid w:val="008971D9"/>
    <w:rsid w:val="0089724C"/>
    <w:rsid w:val="008975E8"/>
    <w:rsid w:val="008976CC"/>
    <w:rsid w:val="0089778B"/>
    <w:rsid w:val="008977AB"/>
    <w:rsid w:val="0089782B"/>
    <w:rsid w:val="008978D0"/>
    <w:rsid w:val="00897A50"/>
    <w:rsid w:val="00897F05"/>
    <w:rsid w:val="008A0118"/>
    <w:rsid w:val="008A021A"/>
    <w:rsid w:val="008A04CF"/>
    <w:rsid w:val="008A0EFF"/>
    <w:rsid w:val="008A1246"/>
    <w:rsid w:val="008A165D"/>
    <w:rsid w:val="008A16C8"/>
    <w:rsid w:val="008A1887"/>
    <w:rsid w:val="008A1A13"/>
    <w:rsid w:val="008A1B97"/>
    <w:rsid w:val="008A2018"/>
    <w:rsid w:val="008A236B"/>
    <w:rsid w:val="008A26AA"/>
    <w:rsid w:val="008A2B82"/>
    <w:rsid w:val="008A3029"/>
    <w:rsid w:val="008A3032"/>
    <w:rsid w:val="008A30E0"/>
    <w:rsid w:val="008A31A1"/>
    <w:rsid w:val="008A387A"/>
    <w:rsid w:val="008A3A89"/>
    <w:rsid w:val="008A42FF"/>
    <w:rsid w:val="008A43D6"/>
    <w:rsid w:val="008A44BE"/>
    <w:rsid w:val="008A46D6"/>
    <w:rsid w:val="008A47B2"/>
    <w:rsid w:val="008A5064"/>
    <w:rsid w:val="008A50C0"/>
    <w:rsid w:val="008A52BB"/>
    <w:rsid w:val="008A5439"/>
    <w:rsid w:val="008A5A53"/>
    <w:rsid w:val="008A623A"/>
    <w:rsid w:val="008A6A4F"/>
    <w:rsid w:val="008A6CCC"/>
    <w:rsid w:val="008A729D"/>
    <w:rsid w:val="008A7959"/>
    <w:rsid w:val="008A7AE9"/>
    <w:rsid w:val="008B064A"/>
    <w:rsid w:val="008B07C9"/>
    <w:rsid w:val="008B105F"/>
    <w:rsid w:val="008B111E"/>
    <w:rsid w:val="008B12D0"/>
    <w:rsid w:val="008B1320"/>
    <w:rsid w:val="008B1544"/>
    <w:rsid w:val="008B1A24"/>
    <w:rsid w:val="008B27A9"/>
    <w:rsid w:val="008B2AE2"/>
    <w:rsid w:val="008B2BC7"/>
    <w:rsid w:val="008B31DC"/>
    <w:rsid w:val="008B35A6"/>
    <w:rsid w:val="008B3CA2"/>
    <w:rsid w:val="008B455F"/>
    <w:rsid w:val="008B4784"/>
    <w:rsid w:val="008B4DA0"/>
    <w:rsid w:val="008B5A04"/>
    <w:rsid w:val="008B5BE7"/>
    <w:rsid w:val="008B5FBC"/>
    <w:rsid w:val="008B5FE4"/>
    <w:rsid w:val="008B657F"/>
    <w:rsid w:val="008B682D"/>
    <w:rsid w:val="008B6833"/>
    <w:rsid w:val="008B69ED"/>
    <w:rsid w:val="008B6C3D"/>
    <w:rsid w:val="008B6D53"/>
    <w:rsid w:val="008B6EF1"/>
    <w:rsid w:val="008B723F"/>
    <w:rsid w:val="008B743A"/>
    <w:rsid w:val="008B7543"/>
    <w:rsid w:val="008B78C1"/>
    <w:rsid w:val="008C0096"/>
    <w:rsid w:val="008C01B5"/>
    <w:rsid w:val="008C02AD"/>
    <w:rsid w:val="008C0B85"/>
    <w:rsid w:val="008C1078"/>
    <w:rsid w:val="008C1378"/>
    <w:rsid w:val="008C1724"/>
    <w:rsid w:val="008C18A2"/>
    <w:rsid w:val="008C1972"/>
    <w:rsid w:val="008C1C65"/>
    <w:rsid w:val="008C26B6"/>
    <w:rsid w:val="008C27A4"/>
    <w:rsid w:val="008C28BC"/>
    <w:rsid w:val="008C2C9A"/>
    <w:rsid w:val="008C2CEB"/>
    <w:rsid w:val="008C2D1B"/>
    <w:rsid w:val="008C30DE"/>
    <w:rsid w:val="008C3146"/>
    <w:rsid w:val="008C3391"/>
    <w:rsid w:val="008C34BF"/>
    <w:rsid w:val="008C3C3F"/>
    <w:rsid w:val="008C3EA6"/>
    <w:rsid w:val="008C41FB"/>
    <w:rsid w:val="008C49E0"/>
    <w:rsid w:val="008C4D15"/>
    <w:rsid w:val="008C4FBE"/>
    <w:rsid w:val="008C5131"/>
    <w:rsid w:val="008C5839"/>
    <w:rsid w:val="008C61F8"/>
    <w:rsid w:val="008C6441"/>
    <w:rsid w:val="008C64F5"/>
    <w:rsid w:val="008C6FC9"/>
    <w:rsid w:val="008C6FE4"/>
    <w:rsid w:val="008C7739"/>
    <w:rsid w:val="008C7797"/>
    <w:rsid w:val="008C7B08"/>
    <w:rsid w:val="008C7BF9"/>
    <w:rsid w:val="008C7C87"/>
    <w:rsid w:val="008C7E27"/>
    <w:rsid w:val="008C7E8E"/>
    <w:rsid w:val="008D011E"/>
    <w:rsid w:val="008D03EA"/>
    <w:rsid w:val="008D0432"/>
    <w:rsid w:val="008D0736"/>
    <w:rsid w:val="008D091B"/>
    <w:rsid w:val="008D0AD6"/>
    <w:rsid w:val="008D11EE"/>
    <w:rsid w:val="008D185C"/>
    <w:rsid w:val="008D1C37"/>
    <w:rsid w:val="008D20D1"/>
    <w:rsid w:val="008D243A"/>
    <w:rsid w:val="008D257D"/>
    <w:rsid w:val="008D2611"/>
    <w:rsid w:val="008D261C"/>
    <w:rsid w:val="008D2748"/>
    <w:rsid w:val="008D2C33"/>
    <w:rsid w:val="008D3358"/>
    <w:rsid w:val="008D356E"/>
    <w:rsid w:val="008D37C8"/>
    <w:rsid w:val="008D39B2"/>
    <w:rsid w:val="008D3E0A"/>
    <w:rsid w:val="008D458F"/>
    <w:rsid w:val="008D4F2C"/>
    <w:rsid w:val="008D5220"/>
    <w:rsid w:val="008D5680"/>
    <w:rsid w:val="008D576C"/>
    <w:rsid w:val="008D5F8E"/>
    <w:rsid w:val="008D66A8"/>
    <w:rsid w:val="008D67F3"/>
    <w:rsid w:val="008D78E7"/>
    <w:rsid w:val="008E0539"/>
    <w:rsid w:val="008E0ACC"/>
    <w:rsid w:val="008E1049"/>
    <w:rsid w:val="008E1399"/>
    <w:rsid w:val="008E1795"/>
    <w:rsid w:val="008E1918"/>
    <w:rsid w:val="008E1C8D"/>
    <w:rsid w:val="008E1D33"/>
    <w:rsid w:val="008E1FFF"/>
    <w:rsid w:val="008E211B"/>
    <w:rsid w:val="008E22E0"/>
    <w:rsid w:val="008E2E9C"/>
    <w:rsid w:val="008E3318"/>
    <w:rsid w:val="008E33B2"/>
    <w:rsid w:val="008E3619"/>
    <w:rsid w:val="008E3859"/>
    <w:rsid w:val="008E3D69"/>
    <w:rsid w:val="008E3FAE"/>
    <w:rsid w:val="008E4DCE"/>
    <w:rsid w:val="008E541F"/>
    <w:rsid w:val="008E5457"/>
    <w:rsid w:val="008E5C2D"/>
    <w:rsid w:val="008E603E"/>
    <w:rsid w:val="008E666E"/>
    <w:rsid w:val="008E6BBF"/>
    <w:rsid w:val="008E6F16"/>
    <w:rsid w:val="008E7222"/>
    <w:rsid w:val="008E7247"/>
    <w:rsid w:val="008E7332"/>
    <w:rsid w:val="008E769F"/>
    <w:rsid w:val="008E7CB8"/>
    <w:rsid w:val="008F0607"/>
    <w:rsid w:val="008F0928"/>
    <w:rsid w:val="008F0D21"/>
    <w:rsid w:val="008F0F39"/>
    <w:rsid w:val="008F17AD"/>
    <w:rsid w:val="008F1B41"/>
    <w:rsid w:val="008F1B73"/>
    <w:rsid w:val="008F1BA0"/>
    <w:rsid w:val="008F2284"/>
    <w:rsid w:val="008F244F"/>
    <w:rsid w:val="008F271F"/>
    <w:rsid w:val="008F273B"/>
    <w:rsid w:val="008F29AC"/>
    <w:rsid w:val="008F3328"/>
    <w:rsid w:val="008F3467"/>
    <w:rsid w:val="008F3CC0"/>
    <w:rsid w:val="008F42FE"/>
    <w:rsid w:val="008F4360"/>
    <w:rsid w:val="008F43F7"/>
    <w:rsid w:val="008F47D8"/>
    <w:rsid w:val="008F4C75"/>
    <w:rsid w:val="008F4F50"/>
    <w:rsid w:val="008F4FDD"/>
    <w:rsid w:val="008F5164"/>
    <w:rsid w:val="008F52E6"/>
    <w:rsid w:val="008F54E4"/>
    <w:rsid w:val="008F5514"/>
    <w:rsid w:val="008F582F"/>
    <w:rsid w:val="008F670C"/>
    <w:rsid w:val="008F6C8A"/>
    <w:rsid w:val="008F6CCD"/>
    <w:rsid w:val="008F7596"/>
    <w:rsid w:val="008F7AB1"/>
    <w:rsid w:val="008F7DCB"/>
    <w:rsid w:val="0090000F"/>
    <w:rsid w:val="009000DD"/>
    <w:rsid w:val="00900325"/>
    <w:rsid w:val="00900E90"/>
    <w:rsid w:val="0090105C"/>
    <w:rsid w:val="0090127E"/>
    <w:rsid w:val="00901645"/>
    <w:rsid w:val="009016C8"/>
    <w:rsid w:val="00901BFF"/>
    <w:rsid w:val="00901E6A"/>
    <w:rsid w:val="00901E9C"/>
    <w:rsid w:val="009027D3"/>
    <w:rsid w:val="00902D4A"/>
    <w:rsid w:val="00902F2A"/>
    <w:rsid w:val="009031CA"/>
    <w:rsid w:val="00903612"/>
    <w:rsid w:val="00903759"/>
    <w:rsid w:val="00903A38"/>
    <w:rsid w:val="00905119"/>
    <w:rsid w:val="009052BD"/>
    <w:rsid w:val="009054AD"/>
    <w:rsid w:val="009057E5"/>
    <w:rsid w:val="00905EE1"/>
    <w:rsid w:val="0090623E"/>
    <w:rsid w:val="00906826"/>
    <w:rsid w:val="00906BB6"/>
    <w:rsid w:val="0090715A"/>
    <w:rsid w:val="00907389"/>
    <w:rsid w:val="00907493"/>
    <w:rsid w:val="00907C15"/>
    <w:rsid w:val="00910031"/>
    <w:rsid w:val="009100C1"/>
    <w:rsid w:val="009100FA"/>
    <w:rsid w:val="009102A2"/>
    <w:rsid w:val="00910F53"/>
    <w:rsid w:val="00910F55"/>
    <w:rsid w:val="00910FBA"/>
    <w:rsid w:val="0091133C"/>
    <w:rsid w:val="00911454"/>
    <w:rsid w:val="0091157D"/>
    <w:rsid w:val="009115FC"/>
    <w:rsid w:val="00911C3F"/>
    <w:rsid w:val="00911E0E"/>
    <w:rsid w:val="00911F91"/>
    <w:rsid w:val="00911FA4"/>
    <w:rsid w:val="00912148"/>
    <w:rsid w:val="00912413"/>
    <w:rsid w:val="00912C07"/>
    <w:rsid w:val="00912C85"/>
    <w:rsid w:val="0091307A"/>
    <w:rsid w:val="00913514"/>
    <w:rsid w:val="009139F4"/>
    <w:rsid w:val="009139F6"/>
    <w:rsid w:val="00913D8F"/>
    <w:rsid w:val="00914230"/>
    <w:rsid w:val="0091426E"/>
    <w:rsid w:val="0091481D"/>
    <w:rsid w:val="00914878"/>
    <w:rsid w:val="00914933"/>
    <w:rsid w:val="00914AD8"/>
    <w:rsid w:val="00914C9F"/>
    <w:rsid w:val="00914CBB"/>
    <w:rsid w:val="00914E86"/>
    <w:rsid w:val="00915094"/>
    <w:rsid w:val="00915354"/>
    <w:rsid w:val="009158F2"/>
    <w:rsid w:val="00916116"/>
    <w:rsid w:val="009166C0"/>
    <w:rsid w:val="009167C3"/>
    <w:rsid w:val="0091692C"/>
    <w:rsid w:val="00916BC7"/>
    <w:rsid w:val="00916E9B"/>
    <w:rsid w:val="00917279"/>
    <w:rsid w:val="00917343"/>
    <w:rsid w:val="00917746"/>
    <w:rsid w:val="009178E8"/>
    <w:rsid w:val="00917AF2"/>
    <w:rsid w:val="00917B6A"/>
    <w:rsid w:val="00917DAD"/>
    <w:rsid w:val="00920453"/>
    <w:rsid w:val="009206B8"/>
    <w:rsid w:val="009209AE"/>
    <w:rsid w:val="00920A5E"/>
    <w:rsid w:val="00920DE5"/>
    <w:rsid w:val="0092138F"/>
    <w:rsid w:val="0092164C"/>
    <w:rsid w:val="009218B7"/>
    <w:rsid w:val="009219C0"/>
    <w:rsid w:val="009219CA"/>
    <w:rsid w:val="009219D2"/>
    <w:rsid w:val="00921C3D"/>
    <w:rsid w:val="00921F29"/>
    <w:rsid w:val="009222BD"/>
    <w:rsid w:val="00922679"/>
    <w:rsid w:val="00922977"/>
    <w:rsid w:val="00923312"/>
    <w:rsid w:val="00923798"/>
    <w:rsid w:val="00923999"/>
    <w:rsid w:val="009239D5"/>
    <w:rsid w:val="00923B06"/>
    <w:rsid w:val="00923B49"/>
    <w:rsid w:val="00923D4B"/>
    <w:rsid w:val="0092497A"/>
    <w:rsid w:val="00924C9E"/>
    <w:rsid w:val="009252C2"/>
    <w:rsid w:val="00925373"/>
    <w:rsid w:val="00925515"/>
    <w:rsid w:val="009258B4"/>
    <w:rsid w:val="00926995"/>
    <w:rsid w:val="009269E0"/>
    <w:rsid w:val="00926E5A"/>
    <w:rsid w:val="00926EB9"/>
    <w:rsid w:val="00927CE0"/>
    <w:rsid w:val="009301CD"/>
    <w:rsid w:val="009303E6"/>
    <w:rsid w:val="0093053C"/>
    <w:rsid w:val="00930684"/>
    <w:rsid w:val="00930740"/>
    <w:rsid w:val="00930B0B"/>
    <w:rsid w:val="00930F5B"/>
    <w:rsid w:val="0093125D"/>
    <w:rsid w:val="00931705"/>
    <w:rsid w:val="00931C10"/>
    <w:rsid w:val="0093236E"/>
    <w:rsid w:val="00932896"/>
    <w:rsid w:val="00932DAF"/>
    <w:rsid w:val="00933109"/>
    <w:rsid w:val="00933DCA"/>
    <w:rsid w:val="00933F25"/>
    <w:rsid w:val="009349F5"/>
    <w:rsid w:val="00934A3F"/>
    <w:rsid w:val="00934A9B"/>
    <w:rsid w:val="00934AC3"/>
    <w:rsid w:val="00934C22"/>
    <w:rsid w:val="00934E00"/>
    <w:rsid w:val="0093516E"/>
    <w:rsid w:val="00935EE1"/>
    <w:rsid w:val="0093615B"/>
    <w:rsid w:val="009361CA"/>
    <w:rsid w:val="00936572"/>
    <w:rsid w:val="00936753"/>
    <w:rsid w:val="00936840"/>
    <w:rsid w:val="00936A1E"/>
    <w:rsid w:val="0093710F"/>
    <w:rsid w:val="009371A4"/>
    <w:rsid w:val="009375F2"/>
    <w:rsid w:val="009376B3"/>
    <w:rsid w:val="00940124"/>
    <w:rsid w:val="00940312"/>
    <w:rsid w:val="009404D8"/>
    <w:rsid w:val="00940B06"/>
    <w:rsid w:val="00940EC3"/>
    <w:rsid w:val="009413F6"/>
    <w:rsid w:val="00941A49"/>
    <w:rsid w:val="00941BAD"/>
    <w:rsid w:val="00941D39"/>
    <w:rsid w:val="00941F03"/>
    <w:rsid w:val="00942788"/>
    <w:rsid w:val="00942C60"/>
    <w:rsid w:val="00942DA5"/>
    <w:rsid w:val="00942EE7"/>
    <w:rsid w:val="00943179"/>
    <w:rsid w:val="0094366F"/>
    <w:rsid w:val="00943733"/>
    <w:rsid w:val="00943E62"/>
    <w:rsid w:val="00943FEC"/>
    <w:rsid w:val="00944992"/>
    <w:rsid w:val="00944BFE"/>
    <w:rsid w:val="00944E6D"/>
    <w:rsid w:val="009450AE"/>
    <w:rsid w:val="009450B6"/>
    <w:rsid w:val="00945542"/>
    <w:rsid w:val="009455C6"/>
    <w:rsid w:val="009459AF"/>
    <w:rsid w:val="00945F31"/>
    <w:rsid w:val="00946534"/>
    <w:rsid w:val="00947457"/>
    <w:rsid w:val="009475E2"/>
    <w:rsid w:val="00947CB4"/>
    <w:rsid w:val="00947E38"/>
    <w:rsid w:val="00947F7C"/>
    <w:rsid w:val="00950029"/>
    <w:rsid w:val="0095005A"/>
    <w:rsid w:val="00950142"/>
    <w:rsid w:val="0095026E"/>
    <w:rsid w:val="00950376"/>
    <w:rsid w:val="00950504"/>
    <w:rsid w:val="009505C3"/>
    <w:rsid w:val="009508AF"/>
    <w:rsid w:val="00950CDF"/>
    <w:rsid w:val="00950F29"/>
    <w:rsid w:val="00951489"/>
    <w:rsid w:val="0095184F"/>
    <w:rsid w:val="00951970"/>
    <w:rsid w:val="00951AD1"/>
    <w:rsid w:val="00952859"/>
    <w:rsid w:val="00952BBE"/>
    <w:rsid w:val="009538CF"/>
    <w:rsid w:val="009539DA"/>
    <w:rsid w:val="00953DC4"/>
    <w:rsid w:val="0095405D"/>
    <w:rsid w:val="009541AA"/>
    <w:rsid w:val="00954355"/>
    <w:rsid w:val="00954456"/>
    <w:rsid w:val="0095449C"/>
    <w:rsid w:val="00954815"/>
    <w:rsid w:val="00954B15"/>
    <w:rsid w:val="00955833"/>
    <w:rsid w:val="00956406"/>
    <w:rsid w:val="0095712B"/>
    <w:rsid w:val="009578DA"/>
    <w:rsid w:val="00957A24"/>
    <w:rsid w:val="009600B9"/>
    <w:rsid w:val="009601AE"/>
    <w:rsid w:val="009601FC"/>
    <w:rsid w:val="00960867"/>
    <w:rsid w:val="00960A5E"/>
    <w:rsid w:val="00960ACC"/>
    <w:rsid w:val="00960AED"/>
    <w:rsid w:val="0096166B"/>
    <w:rsid w:val="009617D3"/>
    <w:rsid w:val="00961899"/>
    <w:rsid w:val="00961ADE"/>
    <w:rsid w:val="00961B3D"/>
    <w:rsid w:val="00961C9D"/>
    <w:rsid w:val="00961F54"/>
    <w:rsid w:val="00962517"/>
    <w:rsid w:val="0096264A"/>
    <w:rsid w:val="009627AE"/>
    <w:rsid w:val="00962990"/>
    <w:rsid w:val="00962FC4"/>
    <w:rsid w:val="00963000"/>
    <w:rsid w:val="0096321C"/>
    <w:rsid w:val="00963735"/>
    <w:rsid w:val="00963964"/>
    <w:rsid w:val="009639E1"/>
    <w:rsid w:val="00963E69"/>
    <w:rsid w:val="00964428"/>
    <w:rsid w:val="0096442D"/>
    <w:rsid w:val="009644C0"/>
    <w:rsid w:val="009647AB"/>
    <w:rsid w:val="00964D15"/>
    <w:rsid w:val="00964F5B"/>
    <w:rsid w:val="00965018"/>
    <w:rsid w:val="00965167"/>
    <w:rsid w:val="0096527B"/>
    <w:rsid w:val="00965A42"/>
    <w:rsid w:val="00965B7A"/>
    <w:rsid w:val="00965FF3"/>
    <w:rsid w:val="0096640E"/>
    <w:rsid w:val="009665B8"/>
    <w:rsid w:val="00966708"/>
    <w:rsid w:val="00966BE3"/>
    <w:rsid w:val="00966CD8"/>
    <w:rsid w:val="00966D63"/>
    <w:rsid w:val="009672DB"/>
    <w:rsid w:val="009674E3"/>
    <w:rsid w:val="00967762"/>
    <w:rsid w:val="00967777"/>
    <w:rsid w:val="009678D4"/>
    <w:rsid w:val="009679BF"/>
    <w:rsid w:val="00967AB9"/>
    <w:rsid w:val="00967ABB"/>
    <w:rsid w:val="00967CE2"/>
    <w:rsid w:val="00967FE1"/>
    <w:rsid w:val="00970422"/>
    <w:rsid w:val="00971284"/>
    <w:rsid w:val="0097174B"/>
    <w:rsid w:val="00971CA5"/>
    <w:rsid w:val="00972547"/>
    <w:rsid w:val="00972834"/>
    <w:rsid w:val="00972C1B"/>
    <w:rsid w:val="00972CCA"/>
    <w:rsid w:val="00972D7A"/>
    <w:rsid w:val="0097373B"/>
    <w:rsid w:val="00973D92"/>
    <w:rsid w:val="00974032"/>
    <w:rsid w:val="009746D2"/>
    <w:rsid w:val="009747D2"/>
    <w:rsid w:val="00974DF9"/>
    <w:rsid w:val="00974EDE"/>
    <w:rsid w:val="0097507D"/>
    <w:rsid w:val="0097509A"/>
    <w:rsid w:val="009755FE"/>
    <w:rsid w:val="00975815"/>
    <w:rsid w:val="00975908"/>
    <w:rsid w:val="0097622D"/>
    <w:rsid w:val="009762A0"/>
    <w:rsid w:val="009765C3"/>
    <w:rsid w:val="009767B0"/>
    <w:rsid w:val="00976904"/>
    <w:rsid w:val="0097724E"/>
    <w:rsid w:val="009779A1"/>
    <w:rsid w:val="00980909"/>
    <w:rsid w:val="00980AD4"/>
    <w:rsid w:val="00980CEB"/>
    <w:rsid w:val="00980E55"/>
    <w:rsid w:val="00980EFA"/>
    <w:rsid w:val="009810D6"/>
    <w:rsid w:val="00981196"/>
    <w:rsid w:val="00981483"/>
    <w:rsid w:val="009816A7"/>
    <w:rsid w:val="009818C6"/>
    <w:rsid w:val="00981A93"/>
    <w:rsid w:val="00981C92"/>
    <w:rsid w:val="00981F78"/>
    <w:rsid w:val="0098234A"/>
    <w:rsid w:val="009823FA"/>
    <w:rsid w:val="009824EE"/>
    <w:rsid w:val="00982599"/>
    <w:rsid w:val="009825C1"/>
    <w:rsid w:val="009825C5"/>
    <w:rsid w:val="00982841"/>
    <w:rsid w:val="00983132"/>
    <w:rsid w:val="00983C3B"/>
    <w:rsid w:val="00983EC3"/>
    <w:rsid w:val="00984578"/>
    <w:rsid w:val="00984865"/>
    <w:rsid w:val="009849FB"/>
    <w:rsid w:val="00984A0E"/>
    <w:rsid w:val="00984E54"/>
    <w:rsid w:val="00985401"/>
    <w:rsid w:val="00985777"/>
    <w:rsid w:val="00985995"/>
    <w:rsid w:val="009859A9"/>
    <w:rsid w:val="00985A3F"/>
    <w:rsid w:val="00985A79"/>
    <w:rsid w:val="00985F06"/>
    <w:rsid w:val="00985F35"/>
    <w:rsid w:val="009862DF"/>
    <w:rsid w:val="00986334"/>
    <w:rsid w:val="00986357"/>
    <w:rsid w:val="00986362"/>
    <w:rsid w:val="00986427"/>
    <w:rsid w:val="00986804"/>
    <w:rsid w:val="00986942"/>
    <w:rsid w:val="00986CF2"/>
    <w:rsid w:val="009870B3"/>
    <w:rsid w:val="009875AC"/>
    <w:rsid w:val="00987D32"/>
    <w:rsid w:val="00990354"/>
    <w:rsid w:val="009903FA"/>
    <w:rsid w:val="00990412"/>
    <w:rsid w:val="00990466"/>
    <w:rsid w:val="009904A0"/>
    <w:rsid w:val="00990805"/>
    <w:rsid w:val="00990A26"/>
    <w:rsid w:val="00990F1B"/>
    <w:rsid w:val="009915AD"/>
    <w:rsid w:val="009915D3"/>
    <w:rsid w:val="00991843"/>
    <w:rsid w:val="009922A0"/>
    <w:rsid w:val="0099253B"/>
    <w:rsid w:val="009927F4"/>
    <w:rsid w:val="0099282C"/>
    <w:rsid w:val="00992DE4"/>
    <w:rsid w:val="00992E9A"/>
    <w:rsid w:val="0099311B"/>
    <w:rsid w:val="009934D6"/>
    <w:rsid w:val="00993585"/>
    <w:rsid w:val="009935C1"/>
    <w:rsid w:val="00993B4D"/>
    <w:rsid w:val="009941BB"/>
    <w:rsid w:val="00994286"/>
    <w:rsid w:val="0099490D"/>
    <w:rsid w:val="009949E5"/>
    <w:rsid w:val="00994C41"/>
    <w:rsid w:val="00994F4F"/>
    <w:rsid w:val="00994F53"/>
    <w:rsid w:val="00995363"/>
    <w:rsid w:val="00995488"/>
    <w:rsid w:val="0099564C"/>
    <w:rsid w:val="00995A89"/>
    <w:rsid w:val="0099666A"/>
    <w:rsid w:val="0099695A"/>
    <w:rsid w:val="00996DDF"/>
    <w:rsid w:val="00996EE9"/>
    <w:rsid w:val="00997938"/>
    <w:rsid w:val="00997B6A"/>
    <w:rsid w:val="00997C4D"/>
    <w:rsid w:val="00997DD7"/>
    <w:rsid w:val="009A021A"/>
    <w:rsid w:val="009A0AF3"/>
    <w:rsid w:val="009A12A5"/>
    <w:rsid w:val="009A18E6"/>
    <w:rsid w:val="009A18F6"/>
    <w:rsid w:val="009A1CF6"/>
    <w:rsid w:val="009A2628"/>
    <w:rsid w:val="009A2899"/>
    <w:rsid w:val="009A29E3"/>
    <w:rsid w:val="009A2ABB"/>
    <w:rsid w:val="009A2ADC"/>
    <w:rsid w:val="009A30A7"/>
    <w:rsid w:val="009A3365"/>
    <w:rsid w:val="009A3455"/>
    <w:rsid w:val="009A34BB"/>
    <w:rsid w:val="009A3937"/>
    <w:rsid w:val="009A49AD"/>
    <w:rsid w:val="009A4CE3"/>
    <w:rsid w:val="009A4EEF"/>
    <w:rsid w:val="009A5176"/>
    <w:rsid w:val="009A541C"/>
    <w:rsid w:val="009A5500"/>
    <w:rsid w:val="009A55BB"/>
    <w:rsid w:val="009A5605"/>
    <w:rsid w:val="009A59E6"/>
    <w:rsid w:val="009A60D7"/>
    <w:rsid w:val="009A6CA7"/>
    <w:rsid w:val="009A6D32"/>
    <w:rsid w:val="009A719E"/>
    <w:rsid w:val="009A71E8"/>
    <w:rsid w:val="009A7927"/>
    <w:rsid w:val="009A7ACA"/>
    <w:rsid w:val="009B06A3"/>
    <w:rsid w:val="009B0788"/>
    <w:rsid w:val="009B0AE8"/>
    <w:rsid w:val="009B12FB"/>
    <w:rsid w:val="009B1770"/>
    <w:rsid w:val="009B1BBD"/>
    <w:rsid w:val="009B1C53"/>
    <w:rsid w:val="009B1D40"/>
    <w:rsid w:val="009B24DB"/>
    <w:rsid w:val="009B2A71"/>
    <w:rsid w:val="009B2B21"/>
    <w:rsid w:val="009B3A64"/>
    <w:rsid w:val="009B3B94"/>
    <w:rsid w:val="009B3BD6"/>
    <w:rsid w:val="009B3F5F"/>
    <w:rsid w:val="009B3F61"/>
    <w:rsid w:val="009B4227"/>
    <w:rsid w:val="009B42B4"/>
    <w:rsid w:val="009B4327"/>
    <w:rsid w:val="009B4331"/>
    <w:rsid w:val="009B474E"/>
    <w:rsid w:val="009B504F"/>
    <w:rsid w:val="009B509A"/>
    <w:rsid w:val="009B54E6"/>
    <w:rsid w:val="009B558A"/>
    <w:rsid w:val="009B564E"/>
    <w:rsid w:val="009B595A"/>
    <w:rsid w:val="009B5AE6"/>
    <w:rsid w:val="009B5C50"/>
    <w:rsid w:val="009B5D3F"/>
    <w:rsid w:val="009B65AA"/>
    <w:rsid w:val="009B677B"/>
    <w:rsid w:val="009B6B6C"/>
    <w:rsid w:val="009B6FD4"/>
    <w:rsid w:val="009B7020"/>
    <w:rsid w:val="009B7295"/>
    <w:rsid w:val="009B731E"/>
    <w:rsid w:val="009B73A2"/>
    <w:rsid w:val="009B76EF"/>
    <w:rsid w:val="009B76FF"/>
    <w:rsid w:val="009B7826"/>
    <w:rsid w:val="009B7D21"/>
    <w:rsid w:val="009B7FAF"/>
    <w:rsid w:val="009C0A53"/>
    <w:rsid w:val="009C0A7E"/>
    <w:rsid w:val="009C0B10"/>
    <w:rsid w:val="009C0EF1"/>
    <w:rsid w:val="009C0FAF"/>
    <w:rsid w:val="009C160B"/>
    <w:rsid w:val="009C17CC"/>
    <w:rsid w:val="009C1933"/>
    <w:rsid w:val="009C1BEE"/>
    <w:rsid w:val="009C22F2"/>
    <w:rsid w:val="009C24E1"/>
    <w:rsid w:val="009C261B"/>
    <w:rsid w:val="009C336C"/>
    <w:rsid w:val="009C3B4C"/>
    <w:rsid w:val="009C41B2"/>
    <w:rsid w:val="009C4215"/>
    <w:rsid w:val="009C4359"/>
    <w:rsid w:val="009C47BF"/>
    <w:rsid w:val="009C4860"/>
    <w:rsid w:val="009C48C8"/>
    <w:rsid w:val="009C51B8"/>
    <w:rsid w:val="009C58BA"/>
    <w:rsid w:val="009C6E2A"/>
    <w:rsid w:val="009C6EBC"/>
    <w:rsid w:val="009C71C4"/>
    <w:rsid w:val="009C7600"/>
    <w:rsid w:val="009C781C"/>
    <w:rsid w:val="009C7A01"/>
    <w:rsid w:val="009D04EC"/>
    <w:rsid w:val="009D09FD"/>
    <w:rsid w:val="009D0C47"/>
    <w:rsid w:val="009D11A7"/>
    <w:rsid w:val="009D14B1"/>
    <w:rsid w:val="009D1735"/>
    <w:rsid w:val="009D1873"/>
    <w:rsid w:val="009D1DCE"/>
    <w:rsid w:val="009D2408"/>
    <w:rsid w:val="009D284E"/>
    <w:rsid w:val="009D2BD8"/>
    <w:rsid w:val="009D2CEF"/>
    <w:rsid w:val="009D329F"/>
    <w:rsid w:val="009D3407"/>
    <w:rsid w:val="009D3578"/>
    <w:rsid w:val="009D3932"/>
    <w:rsid w:val="009D40B0"/>
    <w:rsid w:val="009D4632"/>
    <w:rsid w:val="009D4881"/>
    <w:rsid w:val="009D4A13"/>
    <w:rsid w:val="009D551B"/>
    <w:rsid w:val="009D5CA1"/>
    <w:rsid w:val="009D5EFF"/>
    <w:rsid w:val="009D65D1"/>
    <w:rsid w:val="009D70DD"/>
    <w:rsid w:val="009D718A"/>
    <w:rsid w:val="009D722C"/>
    <w:rsid w:val="009D7A10"/>
    <w:rsid w:val="009D7C65"/>
    <w:rsid w:val="009D7E48"/>
    <w:rsid w:val="009E03C3"/>
    <w:rsid w:val="009E040C"/>
    <w:rsid w:val="009E04C9"/>
    <w:rsid w:val="009E0EF6"/>
    <w:rsid w:val="009E1ADA"/>
    <w:rsid w:val="009E1C12"/>
    <w:rsid w:val="009E2057"/>
    <w:rsid w:val="009E21AA"/>
    <w:rsid w:val="009E21C4"/>
    <w:rsid w:val="009E2228"/>
    <w:rsid w:val="009E25E0"/>
    <w:rsid w:val="009E25E3"/>
    <w:rsid w:val="009E271A"/>
    <w:rsid w:val="009E2811"/>
    <w:rsid w:val="009E288E"/>
    <w:rsid w:val="009E3033"/>
    <w:rsid w:val="009E321E"/>
    <w:rsid w:val="009E37CB"/>
    <w:rsid w:val="009E420A"/>
    <w:rsid w:val="009E47F6"/>
    <w:rsid w:val="009E4B16"/>
    <w:rsid w:val="009E4C80"/>
    <w:rsid w:val="009E51D6"/>
    <w:rsid w:val="009E5677"/>
    <w:rsid w:val="009E580D"/>
    <w:rsid w:val="009E5BAE"/>
    <w:rsid w:val="009E64BC"/>
    <w:rsid w:val="009E6DC4"/>
    <w:rsid w:val="009E7500"/>
    <w:rsid w:val="009E75BD"/>
    <w:rsid w:val="009E77C3"/>
    <w:rsid w:val="009E7899"/>
    <w:rsid w:val="009F055F"/>
    <w:rsid w:val="009F05A3"/>
    <w:rsid w:val="009F0FAC"/>
    <w:rsid w:val="009F115C"/>
    <w:rsid w:val="009F1536"/>
    <w:rsid w:val="009F1760"/>
    <w:rsid w:val="009F1B33"/>
    <w:rsid w:val="009F1CC6"/>
    <w:rsid w:val="009F1D96"/>
    <w:rsid w:val="009F226E"/>
    <w:rsid w:val="009F22E1"/>
    <w:rsid w:val="009F24AD"/>
    <w:rsid w:val="009F29B3"/>
    <w:rsid w:val="009F29FD"/>
    <w:rsid w:val="009F2BB6"/>
    <w:rsid w:val="009F322C"/>
    <w:rsid w:val="009F369B"/>
    <w:rsid w:val="009F378C"/>
    <w:rsid w:val="009F41EA"/>
    <w:rsid w:val="009F4510"/>
    <w:rsid w:val="009F4DA7"/>
    <w:rsid w:val="009F4E4A"/>
    <w:rsid w:val="009F4F89"/>
    <w:rsid w:val="009F5064"/>
    <w:rsid w:val="009F52FC"/>
    <w:rsid w:val="009F544A"/>
    <w:rsid w:val="009F5459"/>
    <w:rsid w:val="009F5A4A"/>
    <w:rsid w:val="009F5E17"/>
    <w:rsid w:val="009F6841"/>
    <w:rsid w:val="009F6D04"/>
    <w:rsid w:val="009F7012"/>
    <w:rsid w:val="009F7264"/>
    <w:rsid w:val="009F78A1"/>
    <w:rsid w:val="00A00044"/>
    <w:rsid w:val="00A0011D"/>
    <w:rsid w:val="00A00C18"/>
    <w:rsid w:val="00A013FD"/>
    <w:rsid w:val="00A0182B"/>
    <w:rsid w:val="00A01F16"/>
    <w:rsid w:val="00A01FC5"/>
    <w:rsid w:val="00A02017"/>
    <w:rsid w:val="00A0229D"/>
    <w:rsid w:val="00A0259A"/>
    <w:rsid w:val="00A029B8"/>
    <w:rsid w:val="00A037EE"/>
    <w:rsid w:val="00A038B8"/>
    <w:rsid w:val="00A03AC0"/>
    <w:rsid w:val="00A03BBF"/>
    <w:rsid w:val="00A03DE8"/>
    <w:rsid w:val="00A0409D"/>
    <w:rsid w:val="00A045F9"/>
    <w:rsid w:val="00A04EF4"/>
    <w:rsid w:val="00A05B37"/>
    <w:rsid w:val="00A060E5"/>
    <w:rsid w:val="00A06583"/>
    <w:rsid w:val="00A06F52"/>
    <w:rsid w:val="00A073D8"/>
    <w:rsid w:val="00A0741B"/>
    <w:rsid w:val="00A07603"/>
    <w:rsid w:val="00A0774C"/>
    <w:rsid w:val="00A07A9A"/>
    <w:rsid w:val="00A07B75"/>
    <w:rsid w:val="00A104A6"/>
    <w:rsid w:val="00A10571"/>
    <w:rsid w:val="00A105B1"/>
    <w:rsid w:val="00A10609"/>
    <w:rsid w:val="00A10C1B"/>
    <w:rsid w:val="00A10F79"/>
    <w:rsid w:val="00A1123D"/>
    <w:rsid w:val="00A11269"/>
    <w:rsid w:val="00A11457"/>
    <w:rsid w:val="00A114B9"/>
    <w:rsid w:val="00A11661"/>
    <w:rsid w:val="00A11684"/>
    <w:rsid w:val="00A11CDF"/>
    <w:rsid w:val="00A11EAA"/>
    <w:rsid w:val="00A12127"/>
    <w:rsid w:val="00A124CA"/>
    <w:rsid w:val="00A12A02"/>
    <w:rsid w:val="00A12DA0"/>
    <w:rsid w:val="00A12DC4"/>
    <w:rsid w:val="00A12F0C"/>
    <w:rsid w:val="00A133F6"/>
    <w:rsid w:val="00A13988"/>
    <w:rsid w:val="00A139AB"/>
    <w:rsid w:val="00A13B53"/>
    <w:rsid w:val="00A1404B"/>
    <w:rsid w:val="00A148A5"/>
    <w:rsid w:val="00A14D5E"/>
    <w:rsid w:val="00A14D78"/>
    <w:rsid w:val="00A14E7B"/>
    <w:rsid w:val="00A15044"/>
    <w:rsid w:val="00A15617"/>
    <w:rsid w:val="00A15C18"/>
    <w:rsid w:val="00A15CFB"/>
    <w:rsid w:val="00A160A1"/>
    <w:rsid w:val="00A16472"/>
    <w:rsid w:val="00A166AE"/>
    <w:rsid w:val="00A176CC"/>
    <w:rsid w:val="00A1771E"/>
    <w:rsid w:val="00A17B61"/>
    <w:rsid w:val="00A17EC8"/>
    <w:rsid w:val="00A20089"/>
    <w:rsid w:val="00A202C0"/>
    <w:rsid w:val="00A204B2"/>
    <w:rsid w:val="00A20704"/>
    <w:rsid w:val="00A21A43"/>
    <w:rsid w:val="00A21BB8"/>
    <w:rsid w:val="00A22276"/>
    <w:rsid w:val="00A2268D"/>
    <w:rsid w:val="00A22E6E"/>
    <w:rsid w:val="00A231B8"/>
    <w:rsid w:val="00A23816"/>
    <w:rsid w:val="00A23CFC"/>
    <w:rsid w:val="00A23E13"/>
    <w:rsid w:val="00A24217"/>
    <w:rsid w:val="00A24AA0"/>
    <w:rsid w:val="00A24ADB"/>
    <w:rsid w:val="00A24E63"/>
    <w:rsid w:val="00A24E93"/>
    <w:rsid w:val="00A26387"/>
    <w:rsid w:val="00A269A3"/>
    <w:rsid w:val="00A26F71"/>
    <w:rsid w:val="00A270A2"/>
    <w:rsid w:val="00A271B9"/>
    <w:rsid w:val="00A27EB0"/>
    <w:rsid w:val="00A30BF8"/>
    <w:rsid w:val="00A310C6"/>
    <w:rsid w:val="00A315FE"/>
    <w:rsid w:val="00A31CA5"/>
    <w:rsid w:val="00A32338"/>
    <w:rsid w:val="00A32459"/>
    <w:rsid w:val="00A32C2D"/>
    <w:rsid w:val="00A33220"/>
    <w:rsid w:val="00A332AD"/>
    <w:rsid w:val="00A336C5"/>
    <w:rsid w:val="00A33B38"/>
    <w:rsid w:val="00A3417C"/>
    <w:rsid w:val="00A341C2"/>
    <w:rsid w:val="00A341DE"/>
    <w:rsid w:val="00A344F9"/>
    <w:rsid w:val="00A34642"/>
    <w:rsid w:val="00A3471B"/>
    <w:rsid w:val="00A34A32"/>
    <w:rsid w:val="00A34F02"/>
    <w:rsid w:val="00A351B5"/>
    <w:rsid w:val="00A35352"/>
    <w:rsid w:val="00A35CD3"/>
    <w:rsid w:val="00A35FC6"/>
    <w:rsid w:val="00A365F3"/>
    <w:rsid w:val="00A366CA"/>
    <w:rsid w:val="00A36BEC"/>
    <w:rsid w:val="00A36DDC"/>
    <w:rsid w:val="00A36F07"/>
    <w:rsid w:val="00A37431"/>
    <w:rsid w:val="00A379BC"/>
    <w:rsid w:val="00A37AEC"/>
    <w:rsid w:val="00A37DDA"/>
    <w:rsid w:val="00A40CBF"/>
    <w:rsid w:val="00A410F9"/>
    <w:rsid w:val="00A41181"/>
    <w:rsid w:val="00A41222"/>
    <w:rsid w:val="00A415D2"/>
    <w:rsid w:val="00A41640"/>
    <w:rsid w:val="00A41B43"/>
    <w:rsid w:val="00A41EA8"/>
    <w:rsid w:val="00A427EF"/>
    <w:rsid w:val="00A42B13"/>
    <w:rsid w:val="00A43023"/>
    <w:rsid w:val="00A4383A"/>
    <w:rsid w:val="00A43A19"/>
    <w:rsid w:val="00A43A8B"/>
    <w:rsid w:val="00A43C79"/>
    <w:rsid w:val="00A44094"/>
    <w:rsid w:val="00A4419C"/>
    <w:rsid w:val="00A443A9"/>
    <w:rsid w:val="00A4446D"/>
    <w:rsid w:val="00A44688"/>
    <w:rsid w:val="00A4483A"/>
    <w:rsid w:val="00A44E53"/>
    <w:rsid w:val="00A4519E"/>
    <w:rsid w:val="00A45280"/>
    <w:rsid w:val="00A459E7"/>
    <w:rsid w:val="00A45A42"/>
    <w:rsid w:val="00A45A83"/>
    <w:rsid w:val="00A45B7A"/>
    <w:rsid w:val="00A45E9E"/>
    <w:rsid w:val="00A46123"/>
    <w:rsid w:val="00A46341"/>
    <w:rsid w:val="00A46461"/>
    <w:rsid w:val="00A46802"/>
    <w:rsid w:val="00A46A59"/>
    <w:rsid w:val="00A46B37"/>
    <w:rsid w:val="00A46C7E"/>
    <w:rsid w:val="00A4722A"/>
    <w:rsid w:val="00A47301"/>
    <w:rsid w:val="00A47814"/>
    <w:rsid w:val="00A47BFB"/>
    <w:rsid w:val="00A504D3"/>
    <w:rsid w:val="00A504F0"/>
    <w:rsid w:val="00A50E72"/>
    <w:rsid w:val="00A50EAF"/>
    <w:rsid w:val="00A50EDB"/>
    <w:rsid w:val="00A51606"/>
    <w:rsid w:val="00A53041"/>
    <w:rsid w:val="00A530B0"/>
    <w:rsid w:val="00A53422"/>
    <w:rsid w:val="00A53463"/>
    <w:rsid w:val="00A53A5E"/>
    <w:rsid w:val="00A53C83"/>
    <w:rsid w:val="00A541A8"/>
    <w:rsid w:val="00A54428"/>
    <w:rsid w:val="00A54441"/>
    <w:rsid w:val="00A5455D"/>
    <w:rsid w:val="00A545D4"/>
    <w:rsid w:val="00A5464B"/>
    <w:rsid w:val="00A54A1A"/>
    <w:rsid w:val="00A54F17"/>
    <w:rsid w:val="00A5526A"/>
    <w:rsid w:val="00A55B29"/>
    <w:rsid w:val="00A55DC7"/>
    <w:rsid w:val="00A55F5D"/>
    <w:rsid w:val="00A56809"/>
    <w:rsid w:val="00A56815"/>
    <w:rsid w:val="00A57606"/>
    <w:rsid w:val="00A579A3"/>
    <w:rsid w:val="00A60397"/>
    <w:rsid w:val="00A6091E"/>
    <w:rsid w:val="00A60ADD"/>
    <w:rsid w:val="00A60AE2"/>
    <w:rsid w:val="00A60D2F"/>
    <w:rsid w:val="00A60DB3"/>
    <w:rsid w:val="00A61400"/>
    <w:rsid w:val="00A61725"/>
    <w:rsid w:val="00A617C3"/>
    <w:rsid w:val="00A61873"/>
    <w:rsid w:val="00A61A20"/>
    <w:rsid w:val="00A61AFF"/>
    <w:rsid w:val="00A61EEA"/>
    <w:rsid w:val="00A61F56"/>
    <w:rsid w:val="00A62300"/>
    <w:rsid w:val="00A62315"/>
    <w:rsid w:val="00A6235C"/>
    <w:rsid w:val="00A626F2"/>
    <w:rsid w:val="00A62D81"/>
    <w:rsid w:val="00A62EEB"/>
    <w:rsid w:val="00A63A89"/>
    <w:rsid w:val="00A63C81"/>
    <w:rsid w:val="00A63E1C"/>
    <w:rsid w:val="00A63E49"/>
    <w:rsid w:val="00A64084"/>
    <w:rsid w:val="00A641BB"/>
    <w:rsid w:val="00A64314"/>
    <w:rsid w:val="00A64602"/>
    <w:rsid w:val="00A64694"/>
    <w:rsid w:val="00A646BE"/>
    <w:rsid w:val="00A64C5B"/>
    <w:rsid w:val="00A65029"/>
    <w:rsid w:val="00A65B12"/>
    <w:rsid w:val="00A65CC9"/>
    <w:rsid w:val="00A65CCA"/>
    <w:rsid w:val="00A66288"/>
    <w:rsid w:val="00A664FF"/>
    <w:rsid w:val="00A6679F"/>
    <w:rsid w:val="00A66D35"/>
    <w:rsid w:val="00A66D36"/>
    <w:rsid w:val="00A66D59"/>
    <w:rsid w:val="00A66F64"/>
    <w:rsid w:val="00A66F85"/>
    <w:rsid w:val="00A67150"/>
    <w:rsid w:val="00A6716B"/>
    <w:rsid w:val="00A673BF"/>
    <w:rsid w:val="00A67D5D"/>
    <w:rsid w:val="00A70275"/>
    <w:rsid w:val="00A707F6"/>
    <w:rsid w:val="00A70831"/>
    <w:rsid w:val="00A708AD"/>
    <w:rsid w:val="00A709C5"/>
    <w:rsid w:val="00A70CA8"/>
    <w:rsid w:val="00A711EA"/>
    <w:rsid w:val="00A717A7"/>
    <w:rsid w:val="00A71CB5"/>
    <w:rsid w:val="00A72309"/>
    <w:rsid w:val="00A7245D"/>
    <w:rsid w:val="00A72787"/>
    <w:rsid w:val="00A72FA2"/>
    <w:rsid w:val="00A7312C"/>
    <w:rsid w:val="00A73506"/>
    <w:rsid w:val="00A739FA"/>
    <w:rsid w:val="00A740AC"/>
    <w:rsid w:val="00A7414E"/>
    <w:rsid w:val="00A74290"/>
    <w:rsid w:val="00A74740"/>
    <w:rsid w:val="00A74A96"/>
    <w:rsid w:val="00A74B12"/>
    <w:rsid w:val="00A74D17"/>
    <w:rsid w:val="00A74D24"/>
    <w:rsid w:val="00A753B0"/>
    <w:rsid w:val="00A7549F"/>
    <w:rsid w:val="00A75554"/>
    <w:rsid w:val="00A75803"/>
    <w:rsid w:val="00A7592A"/>
    <w:rsid w:val="00A75F1E"/>
    <w:rsid w:val="00A76115"/>
    <w:rsid w:val="00A7636C"/>
    <w:rsid w:val="00A763BF"/>
    <w:rsid w:val="00A7640B"/>
    <w:rsid w:val="00A76855"/>
    <w:rsid w:val="00A771A2"/>
    <w:rsid w:val="00A772C0"/>
    <w:rsid w:val="00A772DC"/>
    <w:rsid w:val="00A77703"/>
    <w:rsid w:val="00A777E6"/>
    <w:rsid w:val="00A80382"/>
    <w:rsid w:val="00A8050B"/>
    <w:rsid w:val="00A8082E"/>
    <w:rsid w:val="00A80A02"/>
    <w:rsid w:val="00A80CC4"/>
    <w:rsid w:val="00A81742"/>
    <w:rsid w:val="00A81969"/>
    <w:rsid w:val="00A819E2"/>
    <w:rsid w:val="00A821A2"/>
    <w:rsid w:val="00A82434"/>
    <w:rsid w:val="00A826D4"/>
    <w:rsid w:val="00A82F7B"/>
    <w:rsid w:val="00A82FBA"/>
    <w:rsid w:val="00A8328D"/>
    <w:rsid w:val="00A8384D"/>
    <w:rsid w:val="00A83A33"/>
    <w:rsid w:val="00A83F87"/>
    <w:rsid w:val="00A84237"/>
    <w:rsid w:val="00A84708"/>
    <w:rsid w:val="00A84C99"/>
    <w:rsid w:val="00A84D1D"/>
    <w:rsid w:val="00A84D9B"/>
    <w:rsid w:val="00A84E5A"/>
    <w:rsid w:val="00A84ECC"/>
    <w:rsid w:val="00A8531D"/>
    <w:rsid w:val="00A861D7"/>
    <w:rsid w:val="00A867AA"/>
    <w:rsid w:val="00A869FC"/>
    <w:rsid w:val="00A87205"/>
    <w:rsid w:val="00A87605"/>
    <w:rsid w:val="00A87F94"/>
    <w:rsid w:val="00A90840"/>
    <w:rsid w:val="00A909DF"/>
    <w:rsid w:val="00A90BC1"/>
    <w:rsid w:val="00A90BC5"/>
    <w:rsid w:val="00A90F74"/>
    <w:rsid w:val="00A9104D"/>
    <w:rsid w:val="00A910F2"/>
    <w:rsid w:val="00A913AE"/>
    <w:rsid w:val="00A91443"/>
    <w:rsid w:val="00A916A6"/>
    <w:rsid w:val="00A91B5F"/>
    <w:rsid w:val="00A91D6B"/>
    <w:rsid w:val="00A921A4"/>
    <w:rsid w:val="00A922FD"/>
    <w:rsid w:val="00A92514"/>
    <w:rsid w:val="00A92562"/>
    <w:rsid w:val="00A92B5B"/>
    <w:rsid w:val="00A92CF0"/>
    <w:rsid w:val="00A92F34"/>
    <w:rsid w:val="00A93065"/>
    <w:rsid w:val="00A93066"/>
    <w:rsid w:val="00A9312B"/>
    <w:rsid w:val="00A93455"/>
    <w:rsid w:val="00A946E4"/>
    <w:rsid w:val="00A949AF"/>
    <w:rsid w:val="00A94CEF"/>
    <w:rsid w:val="00A950E8"/>
    <w:rsid w:val="00A951A4"/>
    <w:rsid w:val="00A95859"/>
    <w:rsid w:val="00A95A4E"/>
    <w:rsid w:val="00A95D1D"/>
    <w:rsid w:val="00A9646B"/>
    <w:rsid w:val="00A96EB9"/>
    <w:rsid w:val="00A96F03"/>
    <w:rsid w:val="00A9707D"/>
    <w:rsid w:val="00A970C9"/>
    <w:rsid w:val="00A9734E"/>
    <w:rsid w:val="00A976DC"/>
    <w:rsid w:val="00A97A6E"/>
    <w:rsid w:val="00A97D7B"/>
    <w:rsid w:val="00A97E9C"/>
    <w:rsid w:val="00AA019A"/>
    <w:rsid w:val="00AA024E"/>
    <w:rsid w:val="00AA0CC6"/>
    <w:rsid w:val="00AA0DE7"/>
    <w:rsid w:val="00AA0F16"/>
    <w:rsid w:val="00AA13D7"/>
    <w:rsid w:val="00AA154A"/>
    <w:rsid w:val="00AA2D8D"/>
    <w:rsid w:val="00AA3307"/>
    <w:rsid w:val="00AA34EE"/>
    <w:rsid w:val="00AA367A"/>
    <w:rsid w:val="00AA3A67"/>
    <w:rsid w:val="00AA3ABF"/>
    <w:rsid w:val="00AA3BF1"/>
    <w:rsid w:val="00AA3C09"/>
    <w:rsid w:val="00AA3E3D"/>
    <w:rsid w:val="00AA3E65"/>
    <w:rsid w:val="00AA3EF3"/>
    <w:rsid w:val="00AA49D7"/>
    <w:rsid w:val="00AA4A6B"/>
    <w:rsid w:val="00AA5062"/>
    <w:rsid w:val="00AA583E"/>
    <w:rsid w:val="00AA5967"/>
    <w:rsid w:val="00AA673B"/>
    <w:rsid w:val="00AA6CEB"/>
    <w:rsid w:val="00AA718D"/>
    <w:rsid w:val="00AA7290"/>
    <w:rsid w:val="00AA7679"/>
    <w:rsid w:val="00AA771C"/>
    <w:rsid w:val="00AA7BAF"/>
    <w:rsid w:val="00AA7C85"/>
    <w:rsid w:val="00AB0217"/>
    <w:rsid w:val="00AB0402"/>
    <w:rsid w:val="00AB0666"/>
    <w:rsid w:val="00AB1076"/>
    <w:rsid w:val="00AB1A1B"/>
    <w:rsid w:val="00AB1B06"/>
    <w:rsid w:val="00AB1B8E"/>
    <w:rsid w:val="00AB1FE7"/>
    <w:rsid w:val="00AB2016"/>
    <w:rsid w:val="00AB20E7"/>
    <w:rsid w:val="00AB22FB"/>
    <w:rsid w:val="00AB2854"/>
    <w:rsid w:val="00AB2C01"/>
    <w:rsid w:val="00AB2C8A"/>
    <w:rsid w:val="00AB327D"/>
    <w:rsid w:val="00AB341D"/>
    <w:rsid w:val="00AB35D3"/>
    <w:rsid w:val="00AB3B14"/>
    <w:rsid w:val="00AB3CFF"/>
    <w:rsid w:val="00AB3D80"/>
    <w:rsid w:val="00AB4C3C"/>
    <w:rsid w:val="00AB4D8C"/>
    <w:rsid w:val="00AB5177"/>
    <w:rsid w:val="00AB5604"/>
    <w:rsid w:val="00AB58AC"/>
    <w:rsid w:val="00AB6960"/>
    <w:rsid w:val="00AB6AB0"/>
    <w:rsid w:val="00AB6C69"/>
    <w:rsid w:val="00AB7178"/>
    <w:rsid w:val="00AB7493"/>
    <w:rsid w:val="00AB77E8"/>
    <w:rsid w:val="00AB79E7"/>
    <w:rsid w:val="00AB7B3C"/>
    <w:rsid w:val="00AB7B57"/>
    <w:rsid w:val="00AB7F63"/>
    <w:rsid w:val="00AC035D"/>
    <w:rsid w:val="00AC0390"/>
    <w:rsid w:val="00AC0B3C"/>
    <w:rsid w:val="00AC0B63"/>
    <w:rsid w:val="00AC1612"/>
    <w:rsid w:val="00AC18C5"/>
    <w:rsid w:val="00AC1FE2"/>
    <w:rsid w:val="00AC2353"/>
    <w:rsid w:val="00AC2429"/>
    <w:rsid w:val="00AC273B"/>
    <w:rsid w:val="00AC274B"/>
    <w:rsid w:val="00AC2789"/>
    <w:rsid w:val="00AC47ED"/>
    <w:rsid w:val="00AC47F8"/>
    <w:rsid w:val="00AC4A64"/>
    <w:rsid w:val="00AC4CFE"/>
    <w:rsid w:val="00AC503E"/>
    <w:rsid w:val="00AC53A5"/>
    <w:rsid w:val="00AC5582"/>
    <w:rsid w:val="00AC5E1D"/>
    <w:rsid w:val="00AC5F47"/>
    <w:rsid w:val="00AC62E8"/>
    <w:rsid w:val="00AC6349"/>
    <w:rsid w:val="00AC6A55"/>
    <w:rsid w:val="00AC6AB4"/>
    <w:rsid w:val="00AC7113"/>
    <w:rsid w:val="00AC73DE"/>
    <w:rsid w:val="00AC7493"/>
    <w:rsid w:val="00AC7560"/>
    <w:rsid w:val="00AC7578"/>
    <w:rsid w:val="00AC77C0"/>
    <w:rsid w:val="00AC7A0C"/>
    <w:rsid w:val="00AD0362"/>
    <w:rsid w:val="00AD0482"/>
    <w:rsid w:val="00AD0DC0"/>
    <w:rsid w:val="00AD0EB5"/>
    <w:rsid w:val="00AD1102"/>
    <w:rsid w:val="00AD1C34"/>
    <w:rsid w:val="00AD1DD0"/>
    <w:rsid w:val="00AD255E"/>
    <w:rsid w:val="00AD2794"/>
    <w:rsid w:val="00AD301C"/>
    <w:rsid w:val="00AD304C"/>
    <w:rsid w:val="00AD30F0"/>
    <w:rsid w:val="00AD3292"/>
    <w:rsid w:val="00AD336D"/>
    <w:rsid w:val="00AD36A0"/>
    <w:rsid w:val="00AD3F0D"/>
    <w:rsid w:val="00AD4A25"/>
    <w:rsid w:val="00AD4EE3"/>
    <w:rsid w:val="00AD50D9"/>
    <w:rsid w:val="00AD5301"/>
    <w:rsid w:val="00AD54D2"/>
    <w:rsid w:val="00AD5BC0"/>
    <w:rsid w:val="00AD5CC4"/>
    <w:rsid w:val="00AD61FA"/>
    <w:rsid w:val="00AD6B3D"/>
    <w:rsid w:val="00AD6C3D"/>
    <w:rsid w:val="00AD7380"/>
    <w:rsid w:val="00AD7466"/>
    <w:rsid w:val="00AD747F"/>
    <w:rsid w:val="00AD7745"/>
    <w:rsid w:val="00AD79E6"/>
    <w:rsid w:val="00AD7A49"/>
    <w:rsid w:val="00AD7F6B"/>
    <w:rsid w:val="00AE00CD"/>
    <w:rsid w:val="00AE0312"/>
    <w:rsid w:val="00AE0695"/>
    <w:rsid w:val="00AE08EB"/>
    <w:rsid w:val="00AE0EA8"/>
    <w:rsid w:val="00AE0F38"/>
    <w:rsid w:val="00AE1365"/>
    <w:rsid w:val="00AE1437"/>
    <w:rsid w:val="00AE1B94"/>
    <w:rsid w:val="00AE1DF1"/>
    <w:rsid w:val="00AE2024"/>
    <w:rsid w:val="00AE2090"/>
    <w:rsid w:val="00AE23DC"/>
    <w:rsid w:val="00AE2683"/>
    <w:rsid w:val="00AE281C"/>
    <w:rsid w:val="00AE2B60"/>
    <w:rsid w:val="00AE32B8"/>
    <w:rsid w:val="00AE38F7"/>
    <w:rsid w:val="00AE3930"/>
    <w:rsid w:val="00AE39E9"/>
    <w:rsid w:val="00AE3D3F"/>
    <w:rsid w:val="00AE3EB9"/>
    <w:rsid w:val="00AE46FF"/>
    <w:rsid w:val="00AE5362"/>
    <w:rsid w:val="00AE56B0"/>
    <w:rsid w:val="00AE58A1"/>
    <w:rsid w:val="00AE5ED4"/>
    <w:rsid w:val="00AE5F67"/>
    <w:rsid w:val="00AE6D68"/>
    <w:rsid w:val="00AE6ECF"/>
    <w:rsid w:val="00AE7791"/>
    <w:rsid w:val="00AE7EBE"/>
    <w:rsid w:val="00AE7FC1"/>
    <w:rsid w:val="00AF01CB"/>
    <w:rsid w:val="00AF033B"/>
    <w:rsid w:val="00AF097C"/>
    <w:rsid w:val="00AF101C"/>
    <w:rsid w:val="00AF128A"/>
    <w:rsid w:val="00AF1466"/>
    <w:rsid w:val="00AF1894"/>
    <w:rsid w:val="00AF1935"/>
    <w:rsid w:val="00AF31DA"/>
    <w:rsid w:val="00AF34F9"/>
    <w:rsid w:val="00AF3526"/>
    <w:rsid w:val="00AF3596"/>
    <w:rsid w:val="00AF38FE"/>
    <w:rsid w:val="00AF440B"/>
    <w:rsid w:val="00AF45DC"/>
    <w:rsid w:val="00AF4C09"/>
    <w:rsid w:val="00AF4ED6"/>
    <w:rsid w:val="00AF4FD8"/>
    <w:rsid w:val="00AF5357"/>
    <w:rsid w:val="00AF5C49"/>
    <w:rsid w:val="00AF5C63"/>
    <w:rsid w:val="00AF5D38"/>
    <w:rsid w:val="00AF600E"/>
    <w:rsid w:val="00AF6199"/>
    <w:rsid w:val="00AF6747"/>
    <w:rsid w:val="00AF6B0D"/>
    <w:rsid w:val="00AF6CE7"/>
    <w:rsid w:val="00AF6ECD"/>
    <w:rsid w:val="00AF73A1"/>
    <w:rsid w:val="00AF7650"/>
    <w:rsid w:val="00AF7682"/>
    <w:rsid w:val="00AF788E"/>
    <w:rsid w:val="00AF7CB9"/>
    <w:rsid w:val="00AF7D91"/>
    <w:rsid w:val="00B00527"/>
    <w:rsid w:val="00B009E2"/>
    <w:rsid w:val="00B00B80"/>
    <w:rsid w:val="00B00C50"/>
    <w:rsid w:val="00B0156D"/>
    <w:rsid w:val="00B017B8"/>
    <w:rsid w:val="00B01E0E"/>
    <w:rsid w:val="00B01F5F"/>
    <w:rsid w:val="00B024BA"/>
    <w:rsid w:val="00B02A55"/>
    <w:rsid w:val="00B02ACC"/>
    <w:rsid w:val="00B03057"/>
    <w:rsid w:val="00B037CC"/>
    <w:rsid w:val="00B03992"/>
    <w:rsid w:val="00B04127"/>
    <w:rsid w:val="00B043B8"/>
    <w:rsid w:val="00B0451C"/>
    <w:rsid w:val="00B0457F"/>
    <w:rsid w:val="00B046C2"/>
    <w:rsid w:val="00B04BE4"/>
    <w:rsid w:val="00B04EB6"/>
    <w:rsid w:val="00B05171"/>
    <w:rsid w:val="00B05D50"/>
    <w:rsid w:val="00B05F6E"/>
    <w:rsid w:val="00B060C3"/>
    <w:rsid w:val="00B061A1"/>
    <w:rsid w:val="00B065ED"/>
    <w:rsid w:val="00B069D5"/>
    <w:rsid w:val="00B06B66"/>
    <w:rsid w:val="00B06E57"/>
    <w:rsid w:val="00B06F7E"/>
    <w:rsid w:val="00B072A8"/>
    <w:rsid w:val="00B075AE"/>
    <w:rsid w:val="00B0762E"/>
    <w:rsid w:val="00B07812"/>
    <w:rsid w:val="00B07BFB"/>
    <w:rsid w:val="00B07F12"/>
    <w:rsid w:val="00B07F9E"/>
    <w:rsid w:val="00B108E0"/>
    <w:rsid w:val="00B10B06"/>
    <w:rsid w:val="00B10D25"/>
    <w:rsid w:val="00B10EDC"/>
    <w:rsid w:val="00B11078"/>
    <w:rsid w:val="00B110A7"/>
    <w:rsid w:val="00B115AC"/>
    <w:rsid w:val="00B117AC"/>
    <w:rsid w:val="00B11949"/>
    <w:rsid w:val="00B11C16"/>
    <w:rsid w:val="00B11CD1"/>
    <w:rsid w:val="00B11F57"/>
    <w:rsid w:val="00B122E0"/>
    <w:rsid w:val="00B1270E"/>
    <w:rsid w:val="00B1283F"/>
    <w:rsid w:val="00B128DD"/>
    <w:rsid w:val="00B12990"/>
    <w:rsid w:val="00B132A0"/>
    <w:rsid w:val="00B13378"/>
    <w:rsid w:val="00B1348A"/>
    <w:rsid w:val="00B13E43"/>
    <w:rsid w:val="00B141F3"/>
    <w:rsid w:val="00B14A7C"/>
    <w:rsid w:val="00B15212"/>
    <w:rsid w:val="00B152CD"/>
    <w:rsid w:val="00B15367"/>
    <w:rsid w:val="00B15474"/>
    <w:rsid w:val="00B15824"/>
    <w:rsid w:val="00B15885"/>
    <w:rsid w:val="00B158B4"/>
    <w:rsid w:val="00B15999"/>
    <w:rsid w:val="00B159A2"/>
    <w:rsid w:val="00B15EAC"/>
    <w:rsid w:val="00B1623E"/>
    <w:rsid w:val="00B16A8F"/>
    <w:rsid w:val="00B16C4A"/>
    <w:rsid w:val="00B16FB7"/>
    <w:rsid w:val="00B171AA"/>
    <w:rsid w:val="00B177BC"/>
    <w:rsid w:val="00B17A04"/>
    <w:rsid w:val="00B17DB2"/>
    <w:rsid w:val="00B17F35"/>
    <w:rsid w:val="00B2027C"/>
    <w:rsid w:val="00B20759"/>
    <w:rsid w:val="00B20FED"/>
    <w:rsid w:val="00B20FFE"/>
    <w:rsid w:val="00B210EB"/>
    <w:rsid w:val="00B215A7"/>
    <w:rsid w:val="00B21676"/>
    <w:rsid w:val="00B21830"/>
    <w:rsid w:val="00B2198E"/>
    <w:rsid w:val="00B21A5F"/>
    <w:rsid w:val="00B21B2F"/>
    <w:rsid w:val="00B21F47"/>
    <w:rsid w:val="00B21F59"/>
    <w:rsid w:val="00B22DB9"/>
    <w:rsid w:val="00B23270"/>
    <w:rsid w:val="00B24BB2"/>
    <w:rsid w:val="00B24D0F"/>
    <w:rsid w:val="00B24D4B"/>
    <w:rsid w:val="00B24E20"/>
    <w:rsid w:val="00B25B34"/>
    <w:rsid w:val="00B25C00"/>
    <w:rsid w:val="00B25F3B"/>
    <w:rsid w:val="00B26000"/>
    <w:rsid w:val="00B26366"/>
    <w:rsid w:val="00B264F1"/>
    <w:rsid w:val="00B26D59"/>
    <w:rsid w:val="00B26DB7"/>
    <w:rsid w:val="00B26EAD"/>
    <w:rsid w:val="00B26FCD"/>
    <w:rsid w:val="00B27168"/>
    <w:rsid w:val="00B277C3"/>
    <w:rsid w:val="00B27857"/>
    <w:rsid w:val="00B27982"/>
    <w:rsid w:val="00B27AB5"/>
    <w:rsid w:val="00B27BC0"/>
    <w:rsid w:val="00B30202"/>
    <w:rsid w:val="00B308EE"/>
    <w:rsid w:val="00B30C5A"/>
    <w:rsid w:val="00B30D85"/>
    <w:rsid w:val="00B31091"/>
    <w:rsid w:val="00B31A1F"/>
    <w:rsid w:val="00B31CDF"/>
    <w:rsid w:val="00B31D8F"/>
    <w:rsid w:val="00B31FDC"/>
    <w:rsid w:val="00B32149"/>
    <w:rsid w:val="00B321E8"/>
    <w:rsid w:val="00B32275"/>
    <w:rsid w:val="00B32379"/>
    <w:rsid w:val="00B32430"/>
    <w:rsid w:val="00B335BE"/>
    <w:rsid w:val="00B3389B"/>
    <w:rsid w:val="00B33C4F"/>
    <w:rsid w:val="00B33D05"/>
    <w:rsid w:val="00B33FFD"/>
    <w:rsid w:val="00B349A1"/>
    <w:rsid w:val="00B34C90"/>
    <w:rsid w:val="00B34F15"/>
    <w:rsid w:val="00B34F7D"/>
    <w:rsid w:val="00B34FC1"/>
    <w:rsid w:val="00B35361"/>
    <w:rsid w:val="00B35EFF"/>
    <w:rsid w:val="00B3635A"/>
    <w:rsid w:val="00B36537"/>
    <w:rsid w:val="00B368D5"/>
    <w:rsid w:val="00B3693B"/>
    <w:rsid w:val="00B37509"/>
    <w:rsid w:val="00B376CD"/>
    <w:rsid w:val="00B3780B"/>
    <w:rsid w:val="00B37A46"/>
    <w:rsid w:val="00B40257"/>
    <w:rsid w:val="00B402EB"/>
    <w:rsid w:val="00B40320"/>
    <w:rsid w:val="00B407BF"/>
    <w:rsid w:val="00B408E5"/>
    <w:rsid w:val="00B4172E"/>
    <w:rsid w:val="00B4174C"/>
    <w:rsid w:val="00B41761"/>
    <w:rsid w:val="00B41C35"/>
    <w:rsid w:val="00B41F0A"/>
    <w:rsid w:val="00B420ED"/>
    <w:rsid w:val="00B424E8"/>
    <w:rsid w:val="00B42714"/>
    <w:rsid w:val="00B427DE"/>
    <w:rsid w:val="00B429B5"/>
    <w:rsid w:val="00B433C8"/>
    <w:rsid w:val="00B43432"/>
    <w:rsid w:val="00B437CA"/>
    <w:rsid w:val="00B437F4"/>
    <w:rsid w:val="00B43CF2"/>
    <w:rsid w:val="00B43E09"/>
    <w:rsid w:val="00B43ED3"/>
    <w:rsid w:val="00B43F58"/>
    <w:rsid w:val="00B440EC"/>
    <w:rsid w:val="00B44D3A"/>
    <w:rsid w:val="00B44E00"/>
    <w:rsid w:val="00B45149"/>
    <w:rsid w:val="00B45837"/>
    <w:rsid w:val="00B459E7"/>
    <w:rsid w:val="00B46167"/>
    <w:rsid w:val="00B461C9"/>
    <w:rsid w:val="00B462A0"/>
    <w:rsid w:val="00B4643E"/>
    <w:rsid w:val="00B46930"/>
    <w:rsid w:val="00B46B37"/>
    <w:rsid w:val="00B47230"/>
    <w:rsid w:val="00B4790C"/>
    <w:rsid w:val="00B47D44"/>
    <w:rsid w:val="00B47DAF"/>
    <w:rsid w:val="00B50022"/>
    <w:rsid w:val="00B502DC"/>
    <w:rsid w:val="00B50FB7"/>
    <w:rsid w:val="00B515B9"/>
    <w:rsid w:val="00B51940"/>
    <w:rsid w:val="00B51989"/>
    <w:rsid w:val="00B51F13"/>
    <w:rsid w:val="00B51FE9"/>
    <w:rsid w:val="00B52028"/>
    <w:rsid w:val="00B523D4"/>
    <w:rsid w:val="00B52992"/>
    <w:rsid w:val="00B529F1"/>
    <w:rsid w:val="00B52E8D"/>
    <w:rsid w:val="00B5316B"/>
    <w:rsid w:val="00B5363A"/>
    <w:rsid w:val="00B5391B"/>
    <w:rsid w:val="00B53C14"/>
    <w:rsid w:val="00B53E57"/>
    <w:rsid w:val="00B54284"/>
    <w:rsid w:val="00B54335"/>
    <w:rsid w:val="00B54B84"/>
    <w:rsid w:val="00B54F0C"/>
    <w:rsid w:val="00B55724"/>
    <w:rsid w:val="00B55BC6"/>
    <w:rsid w:val="00B55DA0"/>
    <w:rsid w:val="00B56752"/>
    <w:rsid w:val="00B56B9E"/>
    <w:rsid w:val="00B56C5E"/>
    <w:rsid w:val="00B57280"/>
    <w:rsid w:val="00B57932"/>
    <w:rsid w:val="00B57BA7"/>
    <w:rsid w:val="00B57C87"/>
    <w:rsid w:val="00B60166"/>
    <w:rsid w:val="00B606AB"/>
    <w:rsid w:val="00B60931"/>
    <w:rsid w:val="00B60E05"/>
    <w:rsid w:val="00B60F04"/>
    <w:rsid w:val="00B61050"/>
    <w:rsid w:val="00B61325"/>
    <w:rsid w:val="00B6150B"/>
    <w:rsid w:val="00B61592"/>
    <w:rsid w:val="00B61801"/>
    <w:rsid w:val="00B61C6F"/>
    <w:rsid w:val="00B61CE4"/>
    <w:rsid w:val="00B620E2"/>
    <w:rsid w:val="00B621B4"/>
    <w:rsid w:val="00B623D4"/>
    <w:rsid w:val="00B626A5"/>
    <w:rsid w:val="00B63467"/>
    <w:rsid w:val="00B635E4"/>
    <w:rsid w:val="00B636DB"/>
    <w:rsid w:val="00B63C85"/>
    <w:rsid w:val="00B64547"/>
    <w:rsid w:val="00B64736"/>
    <w:rsid w:val="00B64772"/>
    <w:rsid w:val="00B64920"/>
    <w:rsid w:val="00B64921"/>
    <w:rsid w:val="00B64FE6"/>
    <w:rsid w:val="00B65066"/>
    <w:rsid w:val="00B654FE"/>
    <w:rsid w:val="00B659C4"/>
    <w:rsid w:val="00B659FE"/>
    <w:rsid w:val="00B65BF2"/>
    <w:rsid w:val="00B663B2"/>
    <w:rsid w:val="00B66424"/>
    <w:rsid w:val="00B667A0"/>
    <w:rsid w:val="00B669A7"/>
    <w:rsid w:val="00B66E06"/>
    <w:rsid w:val="00B67785"/>
    <w:rsid w:val="00B70622"/>
    <w:rsid w:val="00B70AA0"/>
    <w:rsid w:val="00B711BD"/>
    <w:rsid w:val="00B71356"/>
    <w:rsid w:val="00B71382"/>
    <w:rsid w:val="00B713AA"/>
    <w:rsid w:val="00B713C3"/>
    <w:rsid w:val="00B713D9"/>
    <w:rsid w:val="00B71474"/>
    <w:rsid w:val="00B71477"/>
    <w:rsid w:val="00B715F0"/>
    <w:rsid w:val="00B71880"/>
    <w:rsid w:val="00B72370"/>
    <w:rsid w:val="00B7255B"/>
    <w:rsid w:val="00B72815"/>
    <w:rsid w:val="00B72A64"/>
    <w:rsid w:val="00B72DB1"/>
    <w:rsid w:val="00B72ED2"/>
    <w:rsid w:val="00B72F33"/>
    <w:rsid w:val="00B730A6"/>
    <w:rsid w:val="00B732E3"/>
    <w:rsid w:val="00B73881"/>
    <w:rsid w:val="00B73BAD"/>
    <w:rsid w:val="00B73DFB"/>
    <w:rsid w:val="00B74155"/>
    <w:rsid w:val="00B7470E"/>
    <w:rsid w:val="00B7504F"/>
    <w:rsid w:val="00B75594"/>
    <w:rsid w:val="00B758D3"/>
    <w:rsid w:val="00B76343"/>
    <w:rsid w:val="00B76502"/>
    <w:rsid w:val="00B7658B"/>
    <w:rsid w:val="00B7715B"/>
    <w:rsid w:val="00B7717E"/>
    <w:rsid w:val="00B773AC"/>
    <w:rsid w:val="00B774D4"/>
    <w:rsid w:val="00B77DE5"/>
    <w:rsid w:val="00B77E1A"/>
    <w:rsid w:val="00B77E72"/>
    <w:rsid w:val="00B80443"/>
    <w:rsid w:val="00B805EB"/>
    <w:rsid w:val="00B8061D"/>
    <w:rsid w:val="00B80DA8"/>
    <w:rsid w:val="00B80EFE"/>
    <w:rsid w:val="00B80FE7"/>
    <w:rsid w:val="00B8117D"/>
    <w:rsid w:val="00B8121E"/>
    <w:rsid w:val="00B81347"/>
    <w:rsid w:val="00B816A7"/>
    <w:rsid w:val="00B81842"/>
    <w:rsid w:val="00B81B2C"/>
    <w:rsid w:val="00B81EE0"/>
    <w:rsid w:val="00B82093"/>
    <w:rsid w:val="00B82173"/>
    <w:rsid w:val="00B827BB"/>
    <w:rsid w:val="00B8344A"/>
    <w:rsid w:val="00B834FE"/>
    <w:rsid w:val="00B8356E"/>
    <w:rsid w:val="00B83892"/>
    <w:rsid w:val="00B84215"/>
    <w:rsid w:val="00B845F4"/>
    <w:rsid w:val="00B84C4C"/>
    <w:rsid w:val="00B855B5"/>
    <w:rsid w:val="00B855CB"/>
    <w:rsid w:val="00B85767"/>
    <w:rsid w:val="00B85CA7"/>
    <w:rsid w:val="00B85E2C"/>
    <w:rsid w:val="00B85F68"/>
    <w:rsid w:val="00B86126"/>
    <w:rsid w:val="00B8641B"/>
    <w:rsid w:val="00B86B8A"/>
    <w:rsid w:val="00B87003"/>
    <w:rsid w:val="00B87123"/>
    <w:rsid w:val="00B871C8"/>
    <w:rsid w:val="00B8723B"/>
    <w:rsid w:val="00B87708"/>
    <w:rsid w:val="00B87B81"/>
    <w:rsid w:val="00B87B94"/>
    <w:rsid w:val="00B9024F"/>
    <w:rsid w:val="00B9089C"/>
    <w:rsid w:val="00B90990"/>
    <w:rsid w:val="00B90AD5"/>
    <w:rsid w:val="00B91967"/>
    <w:rsid w:val="00B91FC6"/>
    <w:rsid w:val="00B924B8"/>
    <w:rsid w:val="00B925FC"/>
    <w:rsid w:val="00B926E7"/>
    <w:rsid w:val="00B92901"/>
    <w:rsid w:val="00B92A75"/>
    <w:rsid w:val="00B92EC4"/>
    <w:rsid w:val="00B92FCE"/>
    <w:rsid w:val="00B933FB"/>
    <w:rsid w:val="00B9390E"/>
    <w:rsid w:val="00B93CC4"/>
    <w:rsid w:val="00B9425B"/>
    <w:rsid w:val="00B9430C"/>
    <w:rsid w:val="00B94DC5"/>
    <w:rsid w:val="00B95160"/>
    <w:rsid w:val="00B95293"/>
    <w:rsid w:val="00B956DE"/>
    <w:rsid w:val="00B95BE3"/>
    <w:rsid w:val="00B95EBC"/>
    <w:rsid w:val="00B95F78"/>
    <w:rsid w:val="00B9600A"/>
    <w:rsid w:val="00B968B1"/>
    <w:rsid w:val="00B96F4A"/>
    <w:rsid w:val="00B97054"/>
    <w:rsid w:val="00B97204"/>
    <w:rsid w:val="00B97795"/>
    <w:rsid w:val="00B9796E"/>
    <w:rsid w:val="00B97A01"/>
    <w:rsid w:val="00B97CED"/>
    <w:rsid w:val="00B97FFA"/>
    <w:rsid w:val="00BA037D"/>
    <w:rsid w:val="00BA03AE"/>
    <w:rsid w:val="00BA045E"/>
    <w:rsid w:val="00BA0530"/>
    <w:rsid w:val="00BA05A4"/>
    <w:rsid w:val="00BA067A"/>
    <w:rsid w:val="00BA0C4A"/>
    <w:rsid w:val="00BA13DE"/>
    <w:rsid w:val="00BA1B5D"/>
    <w:rsid w:val="00BA1CAF"/>
    <w:rsid w:val="00BA1D05"/>
    <w:rsid w:val="00BA1E35"/>
    <w:rsid w:val="00BA23A4"/>
    <w:rsid w:val="00BA23D5"/>
    <w:rsid w:val="00BA2AD7"/>
    <w:rsid w:val="00BA3338"/>
    <w:rsid w:val="00BA38D0"/>
    <w:rsid w:val="00BA3B05"/>
    <w:rsid w:val="00BA4033"/>
    <w:rsid w:val="00BA4110"/>
    <w:rsid w:val="00BA4918"/>
    <w:rsid w:val="00BA49C5"/>
    <w:rsid w:val="00BA5347"/>
    <w:rsid w:val="00BA552B"/>
    <w:rsid w:val="00BA571E"/>
    <w:rsid w:val="00BA59EF"/>
    <w:rsid w:val="00BA5D0B"/>
    <w:rsid w:val="00BA5FDE"/>
    <w:rsid w:val="00BA6412"/>
    <w:rsid w:val="00BA6439"/>
    <w:rsid w:val="00BA64CC"/>
    <w:rsid w:val="00BA64DC"/>
    <w:rsid w:val="00BA68C8"/>
    <w:rsid w:val="00BA6B56"/>
    <w:rsid w:val="00BA6BA1"/>
    <w:rsid w:val="00BA6F1F"/>
    <w:rsid w:val="00BA73D5"/>
    <w:rsid w:val="00BA7E6C"/>
    <w:rsid w:val="00BB01F6"/>
    <w:rsid w:val="00BB0599"/>
    <w:rsid w:val="00BB084B"/>
    <w:rsid w:val="00BB0B2D"/>
    <w:rsid w:val="00BB0D2F"/>
    <w:rsid w:val="00BB0D5C"/>
    <w:rsid w:val="00BB1010"/>
    <w:rsid w:val="00BB11EF"/>
    <w:rsid w:val="00BB120B"/>
    <w:rsid w:val="00BB130C"/>
    <w:rsid w:val="00BB19E1"/>
    <w:rsid w:val="00BB1AB9"/>
    <w:rsid w:val="00BB1EDD"/>
    <w:rsid w:val="00BB2518"/>
    <w:rsid w:val="00BB27AF"/>
    <w:rsid w:val="00BB27FF"/>
    <w:rsid w:val="00BB295B"/>
    <w:rsid w:val="00BB2AA7"/>
    <w:rsid w:val="00BB2B0F"/>
    <w:rsid w:val="00BB2CDB"/>
    <w:rsid w:val="00BB3195"/>
    <w:rsid w:val="00BB337E"/>
    <w:rsid w:val="00BB356C"/>
    <w:rsid w:val="00BB35F2"/>
    <w:rsid w:val="00BB37CC"/>
    <w:rsid w:val="00BB3A70"/>
    <w:rsid w:val="00BB3B0E"/>
    <w:rsid w:val="00BB3B5C"/>
    <w:rsid w:val="00BB4347"/>
    <w:rsid w:val="00BB4420"/>
    <w:rsid w:val="00BB471B"/>
    <w:rsid w:val="00BB56D2"/>
    <w:rsid w:val="00BB59AE"/>
    <w:rsid w:val="00BB6103"/>
    <w:rsid w:val="00BB62CA"/>
    <w:rsid w:val="00BB6C64"/>
    <w:rsid w:val="00BB70B4"/>
    <w:rsid w:val="00BB7359"/>
    <w:rsid w:val="00BB7768"/>
    <w:rsid w:val="00BB7855"/>
    <w:rsid w:val="00BB787D"/>
    <w:rsid w:val="00BB7A11"/>
    <w:rsid w:val="00BC079F"/>
    <w:rsid w:val="00BC07A4"/>
    <w:rsid w:val="00BC0841"/>
    <w:rsid w:val="00BC098F"/>
    <w:rsid w:val="00BC09D8"/>
    <w:rsid w:val="00BC0C30"/>
    <w:rsid w:val="00BC0CAF"/>
    <w:rsid w:val="00BC1BF9"/>
    <w:rsid w:val="00BC214C"/>
    <w:rsid w:val="00BC21B0"/>
    <w:rsid w:val="00BC22B5"/>
    <w:rsid w:val="00BC30FD"/>
    <w:rsid w:val="00BC3384"/>
    <w:rsid w:val="00BC42FB"/>
    <w:rsid w:val="00BC489B"/>
    <w:rsid w:val="00BC4C40"/>
    <w:rsid w:val="00BC5214"/>
    <w:rsid w:val="00BC57D2"/>
    <w:rsid w:val="00BC59D8"/>
    <w:rsid w:val="00BC5BA1"/>
    <w:rsid w:val="00BC5CCA"/>
    <w:rsid w:val="00BC60A0"/>
    <w:rsid w:val="00BC6535"/>
    <w:rsid w:val="00BC67EA"/>
    <w:rsid w:val="00BC6805"/>
    <w:rsid w:val="00BC6937"/>
    <w:rsid w:val="00BC6A73"/>
    <w:rsid w:val="00BC6CD3"/>
    <w:rsid w:val="00BC70FF"/>
    <w:rsid w:val="00BC7446"/>
    <w:rsid w:val="00BC7A03"/>
    <w:rsid w:val="00BC7C66"/>
    <w:rsid w:val="00BD07BE"/>
    <w:rsid w:val="00BD0AB7"/>
    <w:rsid w:val="00BD10EB"/>
    <w:rsid w:val="00BD1AAA"/>
    <w:rsid w:val="00BD2AB4"/>
    <w:rsid w:val="00BD2FDB"/>
    <w:rsid w:val="00BD30E7"/>
    <w:rsid w:val="00BD31FE"/>
    <w:rsid w:val="00BD33EB"/>
    <w:rsid w:val="00BD3AF1"/>
    <w:rsid w:val="00BD4077"/>
    <w:rsid w:val="00BD430F"/>
    <w:rsid w:val="00BD441F"/>
    <w:rsid w:val="00BD44BD"/>
    <w:rsid w:val="00BD4A33"/>
    <w:rsid w:val="00BD506D"/>
    <w:rsid w:val="00BD51AC"/>
    <w:rsid w:val="00BD548B"/>
    <w:rsid w:val="00BD58F9"/>
    <w:rsid w:val="00BD597F"/>
    <w:rsid w:val="00BD5A47"/>
    <w:rsid w:val="00BD5ADC"/>
    <w:rsid w:val="00BD5CAB"/>
    <w:rsid w:val="00BD6191"/>
    <w:rsid w:val="00BD6298"/>
    <w:rsid w:val="00BD6481"/>
    <w:rsid w:val="00BD6D2B"/>
    <w:rsid w:val="00BD7A43"/>
    <w:rsid w:val="00BD7E02"/>
    <w:rsid w:val="00BD7EE4"/>
    <w:rsid w:val="00BE06B6"/>
    <w:rsid w:val="00BE06FC"/>
    <w:rsid w:val="00BE08D7"/>
    <w:rsid w:val="00BE0CAB"/>
    <w:rsid w:val="00BE0D1F"/>
    <w:rsid w:val="00BE18F6"/>
    <w:rsid w:val="00BE2018"/>
    <w:rsid w:val="00BE216F"/>
    <w:rsid w:val="00BE24A9"/>
    <w:rsid w:val="00BE24FC"/>
    <w:rsid w:val="00BE2AF9"/>
    <w:rsid w:val="00BE3A67"/>
    <w:rsid w:val="00BE3B21"/>
    <w:rsid w:val="00BE3FD2"/>
    <w:rsid w:val="00BE4288"/>
    <w:rsid w:val="00BE4628"/>
    <w:rsid w:val="00BE47AF"/>
    <w:rsid w:val="00BE4C1A"/>
    <w:rsid w:val="00BE5366"/>
    <w:rsid w:val="00BE5383"/>
    <w:rsid w:val="00BE569A"/>
    <w:rsid w:val="00BE5AE9"/>
    <w:rsid w:val="00BE601B"/>
    <w:rsid w:val="00BE6447"/>
    <w:rsid w:val="00BE659F"/>
    <w:rsid w:val="00BE676A"/>
    <w:rsid w:val="00BE6864"/>
    <w:rsid w:val="00BE68F2"/>
    <w:rsid w:val="00BE6A11"/>
    <w:rsid w:val="00BE6D11"/>
    <w:rsid w:val="00BE7279"/>
    <w:rsid w:val="00BE761B"/>
    <w:rsid w:val="00BE78BB"/>
    <w:rsid w:val="00BE79A5"/>
    <w:rsid w:val="00BE7A52"/>
    <w:rsid w:val="00BE7E73"/>
    <w:rsid w:val="00BF0215"/>
    <w:rsid w:val="00BF038D"/>
    <w:rsid w:val="00BF03E0"/>
    <w:rsid w:val="00BF044D"/>
    <w:rsid w:val="00BF0A9D"/>
    <w:rsid w:val="00BF0B2B"/>
    <w:rsid w:val="00BF1052"/>
    <w:rsid w:val="00BF15DB"/>
    <w:rsid w:val="00BF1772"/>
    <w:rsid w:val="00BF1A44"/>
    <w:rsid w:val="00BF1B4E"/>
    <w:rsid w:val="00BF1E46"/>
    <w:rsid w:val="00BF2AAA"/>
    <w:rsid w:val="00BF302B"/>
    <w:rsid w:val="00BF30C6"/>
    <w:rsid w:val="00BF328F"/>
    <w:rsid w:val="00BF37E6"/>
    <w:rsid w:val="00BF41AC"/>
    <w:rsid w:val="00BF41DB"/>
    <w:rsid w:val="00BF4961"/>
    <w:rsid w:val="00BF498D"/>
    <w:rsid w:val="00BF4EC2"/>
    <w:rsid w:val="00BF5874"/>
    <w:rsid w:val="00BF5879"/>
    <w:rsid w:val="00BF5C33"/>
    <w:rsid w:val="00BF625F"/>
    <w:rsid w:val="00BF6816"/>
    <w:rsid w:val="00BF6865"/>
    <w:rsid w:val="00BF6A48"/>
    <w:rsid w:val="00BF6D7C"/>
    <w:rsid w:val="00BF6FAD"/>
    <w:rsid w:val="00BF7861"/>
    <w:rsid w:val="00C00041"/>
    <w:rsid w:val="00C00336"/>
    <w:rsid w:val="00C00466"/>
    <w:rsid w:val="00C004CC"/>
    <w:rsid w:val="00C00667"/>
    <w:rsid w:val="00C00772"/>
    <w:rsid w:val="00C00886"/>
    <w:rsid w:val="00C009E2"/>
    <w:rsid w:val="00C00A91"/>
    <w:rsid w:val="00C00CFC"/>
    <w:rsid w:val="00C00D68"/>
    <w:rsid w:val="00C01283"/>
    <w:rsid w:val="00C013E1"/>
    <w:rsid w:val="00C0199A"/>
    <w:rsid w:val="00C0199D"/>
    <w:rsid w:val="00C01C23"/>
    <w:rsid w:val="00C01C25"/>
    <w:rsid w:val="00C01C32"/>
    <w:rsid w:val="00C01D7A"/>
    <w:rsid w:val="00C0220E"/>
    <w:rsid w:val="00C024A9"/>
    <w:rsid w:val="00C02581"/>
    <w:rsid w:val="00C0272B"/>
    <w:rsid w:val="00C02EBE"/>
    <w:rsid w:val="00C0329A"/>
    <w:rsid w:val="00C0337F"/>
    <w:rsid w:val="00C036DE"/>
    <w:rsid w:val="00C036FC"/>
    <w:rsid w:val="00C03B24"/>
    <w:rsid w:val="00C03CAD"/>
    <w:rsid w:val="00C03E99"/>
    <w:rsid w:val="00C041C9"/>
    <w:rsid w:val="00C04626"/>
    <w:rsid w:val="00C04B34"/>
    <w:rsid w:val="00C04EBD"/>
    <w:rsid w:val="00C04FCA"/>
    <w:rsid w:val="00C0532A"/>
    <w:rsid w:val="00C05941"/>
    <w:rsid w:val="00C05C94"/>
    <w:rsid w:val="00C0620C"/>
    <w:rsid w:val="00C06222"/>
    <w:rsid w:val="00C06657"/>
    <w:rsid w:val="00C06DD4"/>
    <w:rsid w:val="00C07006"/>
    <w:rsid w:val="00C070A9"/>
    <w:rsid w:val="00C07728"/>
    <w:rsid w:val="00C07AF6"/>
    <w:rsid w:val="00C07C59"/>
    <w:rsid w:val="00C10FCF"/>
    <w:rsid w:val="00C1129F"/>
    <w:rsid w:val="00C112A2"/>
    <w:rsid w:val="00C1159F"/>
    <w:rsid w:val="00C11785"/>
    <w:rsid w:val="00C11A79"/>
    <w:rsid w:val="00C11F8E"/>
    <w:rsid w:val="00C1210E"/>
    <w:rsid w:val="00C126A8"/>
    <w:rsid w:val="00C1274D"/>
    <w:rsid w:val="00C12B11"/>
    <w:rsid w:val="00C12E6C"/>
    <w:rsid w:val="00C13483"/>
    <w:rsid w:val="00C137E3"/>
    <w:rsid w:val="00C138D3"/>
    <w:rsid w:val="00C14535"/>
    <w:rsid w:val="00C145B8"/>
    <w:rsid w:val="00C145E1"/>
    <w:rsid w:val="00C1465C"/>
    <w:rsid w:val="00C147E3"/>
    <w:rsid w:val="00C14994"/>
    <w:rsid w:val="00C14D4F"/>
    <w:rsid w:val="00C14E1B"/>
    <w:rsid w:val="00C1520A"/>
    <w:rsid w:val="00C152EC"/>
    <w:rsid w:val="00C15564"/>
    <w:rsid w:val="00C1579C"/>
    <w:rsid w:val="00C15C00"/>
    <w:rsid w:val="00C15E02"/>
    <w:rsid w:val="00C15EBC"/>
    <w:rsid w:val="00C15FA6"/>
    <w:rsid w:val="00C16B1F"/>
    <w:rsid w:val="00C171A9"/>
    <w:rsid w:val="00C17796"/>
    <w:rsid w:val="00C17FE5"/>
    <w:rsid w:val="00C201BC"/>
    <w:rsid w:val="00C204DD"/>
    <w:rsid w:val="00C20751"/>
    <w:rsid w:val="00C2095C"/>
    <w:rsid w:val="00C20EC0"/>
    <w:rsid w:val="00C21035"/>
    <w:rsid w:val="00C210AF"/>
    <w:rsid w:val="00C21128"/>
    <w:rsid w:val="00C2120E"/>
    <w:rsid w:val="00C212C5"/>
    <w:rsid w:val="00C216DE"/>
    <w:rsid w:val="00C21C11"/>
    <w:rsid w:val="00C222E3"/>
    <w:rsid w:val="00C223E7"/>
    <w:rsid w:val="00C2296B"/>
    <w:rsid w:val="00C22ABF"/>
    <w:rsid w:val="00C22B52"/>
    <w:rsid w:val="00C22D82"/>
    <w:rsid w:val="00C23153"/>
    <w:rsid w:val="00C2345E"/>
    <w:rsid w:val="00C236ED"/>
    <w:rsid w:val="00C23C4D"/>
    <w:rsid w:val="00C23C7A"/>
    <w:rsid w:val="00C23DD4"/>
    <w:rsid w:val="00C24302"/>
    <w:rsid w:val="00C24A78"/>
    <w:rsid w:val="00C24DEB"/>
    <w:rsid w:val="00C24E90"/>
    <w:rsid w:val="00C25D6D"/>
    <w:rsid w:val="00C2629B"/>
    <w:rsid w:val="00C265CA"/>
    <w:rsid w:val="00C2666C"/>
    <w:rsid w:val="00C26AC4"/>
    <w:rsid w:val="00C26C5A"/>
    <w:rsid w:val="00C26DFC"/>
    <w:rsid w:val="00C26E1C"/>
    <w:rsid w:val="00C26F11"/>
    <w:rsid w:val="00C274AE"/>
    <w:rsid w:val="00C2776E"/>
    <w:rsid w:val="00C278B1"/>
    <w:rsid w:val="00C27F7A"/>
    <w:rsid w:val="00C302CA"/>
    <w:rsid w:val="00C3045D"/>
    <w:rsid w:val="00C30569"/>
    <w:rsid w:val="00C30913"/>
    <w:rsid w:val="00C30FE1"/>
    <w:rsid w:val="00C31281"/>
    <w:rsid w:val="00C313A8"/>
    <w:rsid w:val="00C318BA"/>
    <w:rsid w:val="00C31EAE"/>
    <w:rsid w:val="00C31FBA"/>
    <w:rsid w:val="00C32ABD"/>
    <w:rsid w:val="00C32B32"/>
    <w:rsid w:val="00C32E41"/>
    <w:rsid w:val="00C333F0"/>
    <w:rsid w:val="00C33887"/>
    <w:rsid w:val="00C33C11"/>
    <w:rsid w:val="00C33E0D"/>
    <w:rsid w:val="00C33EAE"/>
    <w:rsid w:val="00C3409E"/>
    <w:rsid w:val="00C3415A"/>
    <w:rsid w:val="00C3417D"/>
    <w:rsid w:val="00C341FD"/>
    <w:rsid w:val="00C343A7"/>
    <w:rsid w:val="00C34529"/>
    <w:rsid w:val="00C346BF"/>
    <w:rsid w:val="00C34722"/>
    <w:rsid w:val="00C34847"/>
    <w:rsid w:val="00C34995"/>
    <w:rsid w:val="00C34A8D"/>
    <w:rsid w:val="00C34B92"/>
    <w:rsid w:val="00C35263"/>
    <w:rsid w:val="00C352F0"/>
    <w:rsid w:val="00C36510"/>
    <w:rsid w:val="00C36777"/>
    <w:rsid w:val="00C36984"/>
    <w:rsid w:val="00C36E43"/>
    <w:rsid w:val="00C36EE0"/>
    <w:rsid w:val="00C36EF7"/>
    <w:rsid w:val="00C4037B"/>
    <w:rsid w:val="00C410A3"/>
    <w:rsid w:val="00C4110D"/>
    <w:rsid w:val="00C411DF"/>
    <w:rsid w:val="00C411E1"/>
    <w:rsid w:val="00C41E89"/>
    <w:rsid w:val="00C42405"/>
    <w:rsid w:val="00C4253E"/>
    <w:rsid w:val="00C42764"/>
    <w:rsid w:val="00C42D08"/>
    <w:rsid w:val="00C43022"/>
    <w:rsid w:val="00C4336C"/>
    <w:rsid w:val="00C439DD"/>
    <w:rsid w:val="00C43A1F"/>
    <w:rsid w:val="00C43B3B"/>
    <w:rsid w:val="00C441A5"/>
    <w:rsid w:val="00C443FE"/>
    <w:rsid w:val="00C44411"/>
    <w:rsid w:val="00C44E52"/>
    <w:rsid w:val="00C451B6"/>
    <w:rsid w:val="00C4546D"/>
    <w:rsid w:val="00C45C07"/>
    <w:rsid w:val="00C46762"/>
    <w:rsid w:val="00C46A3F"/>
    <w:rsid w:val="00C47CC3"/>
    <w:rsid w:val="00C47D50"/>
    <w:rsid w:val="00C502C3"/>
    <w:rsid w:val="00C5080F"/>
    <w:rsid w:val="00C50A32"/>
    <w:rsid w:val="00C50FC4"/>
    <w:rsid w:val="00C510FD"/>
    <w:rsid w:val="00C51638"/>
    <w:rsid w:val="00C5177E"/>
    <w:rsid w:val="00C51C80"/>
    <w:rsid w:val="00C52C90"/>
    <w:rsid w:val="00C52DCE"/>
    <w:rsid w:val="00C5378C"/>
    <w:rsid w:val="00C53964"/>
    <w:rsid w:val="00C5400D"/>
    <w:rsid w:val="00C5440D"/>
    <w:rsid w:val="00C545D9"/>
    <w:rsid w:val="00C54A95"/>
    <w:rsid w:val="00C551B3"/>
    <w:rsid w:val="00C55312"/>
    <w:rsid w:val="00C55339"/>
    <w:rsid w:val="00C555AB"/>
    <w:rsid w:val="00C555F9"/>
    <w:rsid w:val="00C55ABC"/>
    <w:rsid w:val="00C55C27"/>
    <w:rsid w:val="00C55E24"/>
    <w:rsid w:val="00C56084"/>
    <w:rsid w:val="00C56148"/>
    <w:rsid w:val="00C5648B"/>
    <w:rsid w:val="00C564F7"/>
    <w:rsid w:val="00C5683D"/>
    <w:rsid w:val="00C56A5B"/>
    <w:rsid w:val="00C56C10"/>
    <w:rsid w:val="00C57ADA"/>
    <w:rsid w:val="00C6010B"/>
    <w:rsid w:val="00C60891"/>
    <w:rsid w:val="00C60976"/>
    <w:rsid w:val="00C609B1"/>
    <w:rsid w:val="00C60BE6"/>
    <w:rsid w:val="00C61122"/>
    <w:rsid w:val="00C611A7"/>
    <w:rsid w:val="00C611D4"/>
    <w:rsid w:val="00C61339"/>
    <w:rsid w:val="00C61405"/>
    <w:rsid w:val="00C615E2"/>
    <w:rsid w:val="00C616CA"/>
    <w:rsid w:val="00C61FFE"/>
    <w:rsid w:val="00C62305"/>
    <w:rsid w:val="00C6238D"/>
    <w:rsid w:val="00C623B4"/>
    <w:rsid w:val="00C628A4"/>
    <w:rsid w:val="00C62912"/>
    <w:rsid w:val="00C62A22"/>
    <w:rsid w:val="00C62BDE"/>
    <w:rsid w:val="00C62BE7"/>
    <w:rsid w:val="00C62F4A"/>
    <w:rsid w:val="00C63247"/>
    <w:rsid w:val="00C637A2"/>
    <w:rsid w:val="00C63F43"/>
    <w:rsid w:val="00C64668"/>
    <w:rsid w:val="00C64827"/>
    <w:rsid w:val="00C65002"/>
    <w:rsid w:val="00C65196"/>
    <w:rsid w:val="00C652B9"/>
    <w:rsid w:val="00C656B6"/>
    <w:rsid w:val="00C6583E"/>
    <w:rsid w:val="00C658B7"/>
    <w:rsid w:val="00C65AA8"/>
    <w:rsid w:val="00C65B48"/>
    <w:rsid w:val="00C66536"/>
    <w:rsid w:val="00C667F3"/>
    <w:rsid w:val="00C6774F"/>
    <w:rsid w:val="00C67D1D"/>
    <w:rsid w:val="00C67D44"/>
    <w:rsid w:val="00C70453"/>
    <w:rsid w:val="00C70677"/>
    <w:rsid w:val="00C70DB0"/>
    <w:rsid w:val="00C70F33"/>
    <w:rsid w:val="00C70F55"/>
    <w:rsid w:val="00C714E0"/>
    <w:rsid w:val="00C71637"/>
    <w:rsid w:val="00C718E8"/>
    <w:rsid w:val="00C71BB2"/>
    <w:rsid w:val="00C71C3C"/>
    <w:rsid w:val="00C71D9A"/>
    <w:rsid w:val="00C7216E"/>
    <w:rsid w:val="00C72324"/>
    <w:rsid w:val="00C7284C"/>
    <w:rsid w:val="00C72DC7"/>
    <w:rsid w:val="00C73099"/>
    <w:rsid w:val="00C7314E"/>
    <w:rsid w:val="00C7319C"/>
    <w:rsid w:val="00C73546"/>
    <w:rsid w:val="00C73A20"/>
    <w:rsid w:val="00C73BE4"/>
    <w:rsid w:val="00C73F4A"/>
    <w:rsid w:val="00C73F66"/>
    <w:rsid w:val="00C74057"/>
    <w:rsid w:val="00C74A39"/>
    <w:rsid w:val="00C74AF1"/>
    <w:rsid w:val="00C74B50"/>
    <w:rsid w:val="00C74BB0"/>
    <w:rsid w:val="00C74BCE"/>
    <w:rsid w:val="00C74D11"/>
    <w:rsid w:val="00C74F05"/>
    <w:rsid w:val="00C74F67"/>
    <w:rsid w:val="00C753A8"/>
    <w:rsid w:val="00C754BB"/>
    <w:rsid w:val="00C756CE"/>
    <w:rsid w:val="00C75D45"/>
    <w:rsid w:val="00C75FFE"/>
    <w:rsid w:val="00C76718"/>
    <w:rsid w:val="00C7737E"/>
    <w:rsid w:val="00C77AA8"/>
    <w:rsid w:val="00C801F8"/>
    <w:rsid w:val="00C80374"/>
    <w:rsid w:val="00C8060B"/>
    <w:rsid w:val="00C806D5"/>
    <w:rsid w:val="00C80870"/>
    <w:rsid w:val="00C808AC"/>
    <w:rsid w:val="00C80A5A"/>
    <w:rsid w:val="00C80EB9"/>
    <w:rsid w:val="00C80ED9"/>
    <w:rsid w:val="00C820D8"/>
    <w:rsid w:val="00C82605"/>
    <w:rsid w:val="00C82CF8"/>
    <w:rsid w:val="00C832FF"/>
    <w:rsid w:val="00C833C9"/>
    <w:rsid w:val="00C8361D"/>
    <w:rsid w:val="00C8390D"/>
    <w:rsid w:val="00C83C07"/>
    <w:rsid w:val="00C83E27"/>
    <w:rsid w:val="00C84213"/>
    <w:rsid w:val="00C8461F"/>
    <w:rsid w:val="00C84628"/>
    <w:rsid w:val="00C84819"/>
    <w:rsid w:val="00C8498F"/>
    <w:rsid w:val="00C85C4F"/>
    <w:rsid w:val="00C8606C"/>
    <w:rsid w:val="00C8615D"/>
    <w:rsid w:val="00C86570"/>
    <w:rsid w:val="00C86786"/>
    <w:rsid w:val="00C86F95"/>
    <w:rsid w:val="00C8745E"/>
    <w:rsid w:val="00C876BB"/>
    <w:rsid w:val="00C876D3"/>
    <w:rsid w:val="00C87819"/>
    <w:rsid w:val="00C87DF8"/>
    <w:rsid w:val="00C90641"/>
    <w:rsid w:val="00C90720"/>
    <w:rsid w:val="00C90BD9"/>
    <w:rsid w:val="00C90BE1"/>
    <w:rsid w:val="00C90DB2"/>
    <w:rsid w:val="00C90E87"/>
    <w:rsid w:val="00C910B5"/>
    <w:rsid w:val="00C910E5"/>
    <w:rsid w:val="00C9148A"/>
    <w:rsid w:val="00C9156C"/>
    <w:rsid w:val="00C91B1D"/>
    <w:rsid w:val="00C925AC"/>
    <w:rsid w:val="00C92D50"/>
    <w:rsid w:val="00C93137"/>
    <w:rsid w:val="00C93440"/>
    <w:rsid w:val="00C93481"/>
    <w:rsid w:val="00C934C0"/>
    <w:rsid w:val="00C936AB"/>
    <w:rsid w:val="00C93EC3"/>
    <w:rsid w:val="00C9410B"/>
    <w:rsid w:val="00C94217"/>
    <w:rsid w:val="00C942B2"/>
    <w:rsid w:val="00C9433B"/>
    <w:rsid w:val="00C94CB4"/>
    <w:rsid w:val="00C94F9D"/>
    <w:rsid w:val="00C9519B"/>
    <w:rsid w:val="00C951CA"/>
    <w:rsid w:val="00C95648"/>
    <w:rsid w:val="00C95AD8"/>
    <w:rsid w:val="00C95E14"/>
    <w:rsid w:val="00C95F50"/>
    <w:rsid w:val="00C961DB"/>
    <w:rsid w:val="00C96CF0"/>
    <w:rsid w:val="00C96D5C"/>
    <w:rsid w:val="00C96F20"/>
    <w:rsid w:val="00C97379"/>
    <w:rsid w:val="00C975F6"/>
    <w:rsid w:val="00C97604"/>
    <w:rsid w:val="00C9783F"/>
    <w:rsid w:val="00C97861"/>
    <w:rsid w:val="00C97B2C"/>
    <w:rsid w:val="00C97BC7"/>
    <w:rsid w:val="00C97C30"/>
    <w:rsid w:val="00C97F3C"/>
    <w:rsid w:val="00CA015D"/>
    <w:rsid w:val="00CA066E"/>
    <w:rsid w:val="00CA0E3E"/>
    <w:rsid w:val="00CA132F"/>
    <w:rsid w:val="00CA14D3"/>
    <w:rsid w:val="00CA2003"/>
    <w:rsid w:val="00CA2237"/>
    <w:rsid w:val="00CA2377"/>
    <w:rsid w:val="00CA275F"/>
    <w:rsid w:val="00CA288B"/>
    <w:rsid w:val="00CA2D64"/>
    <w:rsid w:val="00CA2DEF"/>
    <w:rsid w:val="00CA2E00"/>
    <w:rsid w:val="00CA31A6"/>
    <w:rsid w:val="00CA3B66"/>
    <w:rsid w:val="00CA3B70"/>
    <w:rsid w:val="00CA3C9B"/>
    <w:rsid w:val="00CA42B2"/>
    <w:rsid w:val="00CA465C"/>
    <w:rsid w:val="00CA5A28"/>
    <w:rsid w:val="00CA60CC"/>
    <w:rsid w:val="00CA63BD"/>
    <w:rsid w:val="00CA66EB"/>
    <w:rsid w:val="00CA675D"/>
    <w:rsid w:val="00CA678C"/>
    <w:rsid w:val="00CA6AD9"/>
    <w:rsid w:val="00CA6BBB"/>
    <w:rsid w:val="00CA78D8"/>
    <w:rsid w:val="00CA7CB9"/>
    <w:rsid w:val="00CB038B"/>
    <w:rsid w:val="00CB0447"/>
    <w:rsid w:val="00CB0493"/>
    <w:rsid w:val="00CB0603"/>
    <w:rsid w:val="00CB075D"/>
    <w:rsid w:val="00CB0AEC"/>
    <w:rsid w:val="00CB0BF4"/>
    <w:rsid w:val="00CB0DB6"/>
    <w:rsid w:val="00CB1616"/>
    <w:rsid w:val="00CB169C"/>
    <w:rsid w:val="00CB1963"/>
    <w:rsid w:val="00CB1CA1"/>
    <w:rsid w:val="00CB1DA0"/>
    <w:rsid w:val="00CB1FF6"/>
    <w:rsid w:val="00CB222B"/>
    <w:rsid w:val="00CB22CC"/>
    <w:rsid w:val="00CB2B83"/>
    <w:rsid w:val="00CB2E2A"/>
    <w:rsid w:val="00CB2FAB"/>
    <w:rsid w:val="00CB3328"/>
    <w:rsid w:val="00CB33E3"/>
    <w:rsid w:val="00CB3989"/>
    <w:rsid w:val="00CB3A13"/>
    <w:rsid w:val="00CB3BF4"/>
    <w:rsid w:val="00CB3E3E"/>
    <w:rsid w:val="00CB3EBF"/>
    <w:rsid w:val="00CB460F"/>
    <w:rsid w:val="00CB4B4D"/>
    <w:rsid w:val="00CB4D1B"/>
    <w:rsid w:val="00CB4DC4"/>
    <w:rsid w:val="00CB4F18"/>
    <w:rsid w:val="00CB50B6"/>
    <w:rsid w:val="00CB5732"/>
    <w:rsid w:val="00CB5B65"/>
    <w:rsid w:val="00CB5DA7"/>
    <w:rsid w:val="00CB5DCB"/>
    <w:rsid w:val="00CB5F1C"/>
    <w:rsid w:val="00CB6280"/>
    <w:rsid w:val="00CB6344"/>
    <w:rsid w:val="00CB63DD"/>
    <w:rsid w:val="00CB645E"/>
    <w:rsid w:val="00CB6962"/>
    <w:rsid w:val="00CB6AF9"/>
    <w:rsid w:val="00CB6C0D"/>
    <w:rsid w:val="00CB6DA0"/>
    <w:rsid w:val="00CB7449"/>
    <w:rsid w:val="00CC02D2"/>
    <w:rsid w:val="00CC0471"/>
    <w:rsid w:val="00CC0956"/>
    <w:rsid w:val="00CC0CA0"/>
    <w:rsid w:val="00CC0E04"/>
    <w:rsid w:val="00CC0FA7"/>
    <w:rsid w:val="00CC1155"/>
    <w:rsid w:val="00CC11FA"/>
    <w:rsid w:val="00CC14E8"/>
    <w:rsid w:val="00CC1834"/>
    <w:rsid w:val="00CC1D7B"/>
    <w:rsid w:val="00CC1F3E"/>
    <w:rsid w:val="00CC1F51"/>
    <w:rsid w:val="00CC201A"/>
    <w:rsid w:val="00CC26C4"/>
    <w:rsid w:val="00CC28E2"/>
    <w:rsid w:val="00CC3135"/>
    <w:rsid w:val="00CC3173"/>
    <w:rsid w:val="00CC357D"/>
    <w:rsid w:val="00CC3792"/>
    <w:rsid w:val="00CC394B"/>
    <w:rsid w:val="00CC3AD5"/>
    <w:rsid w:val="00CC4A4C"/>
    <w:rsid w:val="00CC4ADF"/>
    <w:rsid w:val="00CC5177"/>
    <w:rsid w:val="00CC5B0C"/>
    <w:rsid w:val="00CC5B97"/>
    <w:rsid w:val="00CC619C"/>
    <w:rsid w:val="00CC62E0"/>
    <w:rsid w:val="00CC662F"/>
    <w:rsid w:val="00CC66CC"/>
    <w:rsid w:val="00CC6B7C"/>
    <w:rsid w:val="00CC7104"/>
    <w:rsid w:val="00CC7333"/>
    <w:rsid w:val="00CC7D0A"/>
    <w:rsid w:val="00CD027A"/>
    <w:rsid w:val="00CD02DE"/>
    <w:rsid w:val="00CD05B1"/>
    <w:rsid w:val="00CD067A"/>
    <w:rsid w:val="00CD0757"/>
    <w:rsid w:val="00CD0988"/>
    <w:rsid w:val="00CD0B29"/>
    <w:rsid w:val="00CD16A6"/>
    <w:rsid w:val="00CD1DE3"/>
    <w:rsid w:val="00CD1F02"/>
    <w:rsid w:val="00CD2280"/>
    <w:rsid w:val="00CD2361"/>
    <w:rsid w:val="00CD2377"/>
    <w:rsid w:val="00CD2428"/>
    <w:rsid w:val="00CD24C1"/>
    <w:rsid w:val="00CD2B61"/>
    <w:rsid w:val="00CD3029"/>
    <w:rsid w:val="00CD3149"/>
    <w:rsid w:val="00CD3661"/>
    <w:rsid w:val="00CD37F1"/>
    <w:rsid w:val="00CD3C65"/>
    <w:rsid w:val="00CD3F61"/>
    <w:rsid w:val="00CD430C"/>
    <w:rsid w:val="00CD4525"/>
    <w:rsid w:val="00CD4ADA"/>
    <w:rsid w:val="00CD5072"/>
    <w:rsid w:val="00CD5541"/>
    <w:rsid w:val="00CD555F"/>
    <w:rsid w:val="00CD6521"/>
    <w:rsid w:val="00CD656E"/>
    <w:rsid w:val="00CD6936"/>
    <w:rsid w:val="00CD6C88"/>
    <w:rsid w:val="00CD6E98"/>
    <w:rsid w:val="00CD728D"/>
    <w:rsid w:val="00CD77E4"/>
    <w:rsid w:val="00CD782C"/>
    <w:rsid w:val="00CE01FE"/>
    <w:rsid w:val="00CE043D"/>
    <w:rsid w:val="00CE0473"/>
    <w:rsid w:val="00CE0584"/>
    <w:rsid w:val="00CE0705"/>
    <w:rsid w:val="00CE0857"/>
    <w:rsid w:val="00CE0CD3"/>
    <w:rsid w:val="00CE0DBA"/>
    <w:rsid w:val="00CE0DCB"/>
    <w:rsid w:val="00CE1036"/>
    <w:rsid w:val="00CE138B"/>
    <w:rsid w:val="00CE16FB"/>
    <w:rsid w:val="00CE1892"/>
    <w:rsid w:val="00CE1AF7"/>
    <w:rsid w:val="00CE1ECA"/>
    <w:rsid w:val="00CE20D8"/>
    <w:rsid w:val="00CE2443"/>
    <w:rsid w:val="00CE2B54"/>
    <w:rsid w:val="00CE2FBA"/>
    <w:rsid w:val="00CE30AE"/>
    <w:rsid w:val="00CE33EF"/>
    <w:rsid w:val="00CE34FD"/>
    <w:rsid w:val="00CE37F5"/>
    <w:rsid w:val="00CE3A6D"/>
    <w:rsid w:val="00CE41A1"/>
    <w:rsid w:val="00CE42C7"/>
    <w:rsid w:val="00CE4972"/>
    <w:rsid w:val="00CE4BE5"/>
    <w:rsid w:val="00CE4EF2"/>
    <w:rsid w:val="00CE500E"/>
    <w:rsid w:val="00CE5083"/>
    <w:rsid w:val="00CE5122"/>
    <w:rsid w:val="00CE5235"/>
    <w:rsid w:val="00CE59FB"/>
    <w:rsid w:val="00CE5F71"/>
    <w:rsid w:val="00CE5FE8"/>
    <w:rsid w:val="00CE697C"/>
    <w:rsid w:val="00CE796D"/>
    <w:rsid w:val="00CE7AAA"/>
    <w:rsid w:val="00CE7CD9"/>
    <w:rsid w:val="00CF005B"/>
    <w:rsid w:val="00CF0B3F"/>
    <w:rsid w:val="00CF112D"/>
    <w:rsid w:val="00CF1B3F"/>
    <w:rsid w:val="00CF1C87"/>
    <w:rsid w:val="00CF1CF0"/>
    <w:rsid w:val="00CF1D69"/>
    <w:rsid w:val="00CF1FB5"/>
    <w:rsid w:val="00CF215F"/>
    <w:rsid w:val="00CF218F"/>
    <w:rsid w:val="00CF2294"/>
    <w:rsid w:val="00CF252D"/>
    <w:rsid w:val="00CF254D"/>
    <w:rsid w:val="00CF2871"/>
    <w:rsid w:val="00CF2FEB"/>
    <w:rsid w:val="00CF3042"/>
    <w:rsid w:val="00CF388D"/>
    <w:rsid w:val="00CF3BD1"/>
    <w:rsid w:val="00CF3C0D"/>
    <w:rsid w:val="00CF4137"/>
    <w:rsid w:val="00CF4189"/>
    <w:rsid w:val="00CF46B8"/>
    <w:rsid w:val="00CF4890"/>
    <w:rsid w:val="00CF4AAE"/>
    <w:rsid w:val="00CF55BA"/>
    <w:rsid w:val="00CF55CF"/>
    <w:rsid w:val="00CF5605"/>
    <w:rsid w:val="00CF5786"/>
    <w:rsid w:val="00CF586D"/>
    <w:rsid w:val="00CF590E"/>
    <w:rsid w:val="00CF5970"/>
    <w:rsid w:val="00CF5AAA"/>
    <w:rsid w:val="00CF5AB1"/>
    <w:rsid w:val="00CF5C09"/>
    <w:rsid w:val="00CF70F7"/>
    <w:rsid w:val="00CF71FB"/>
    <w:rsid w:val="00CF7C8C"/>
    <w:rsid w:val="00D001C6"/>
    <w:rsid w:val="00D00385"/>
    <w:rsid w:val="00D0092B"/>
    <w:rsid w:val="00D00DE4"/>
    <w:rsid w:val="00D01249"/>
    <w:rsid w:val="00D01313"/>
    <w:rsid w:val="00D013E2"/>
    <w:rsid w:val="00D01C17"/>
    <w:rsid w:val="00D02A60"/>
    <w:rsid w:val="00D03098"/>
    <w:rsid w:val="00D030B3"/>
    <w:rsid w:val="00D0381C"/>
    <w:rsid w:val="00D038E9"/>
    <w:rsid w:val="00D03942"/>
    <w:rsid w:val="00D03DBF"/>
    <w:rsid w:val="00D03F42"/>
    <w:rsid w:val="00D043C3"/>
    <w:rsid w:val="00D04904"/>
    <w:rsid w:val="00D04959"/>
    <w:rsid w:val="00D04DCC"/>
    <w:rsid w:val="00D054D2"/>
    <w:rsid w:val="00D054E3"/>
    <w:rsid w:val="00D0579D"/>
    <w:rsid w:val="00D05E37"/>
    <w:rsid w:val="00D06A26"/>
    <w:rsid w:val="00D07606"/>
    <w:rsid w:val="00D07612"/>
    <w:rsid w:val="00D0785E"/>
    <w:rsid w:val="00D07B01"/>
    <w:rsid w:val="00D07D56"/>
    <w:rsid w:val="00D07DD7"/>
    <w:rsid w:val="00D07E5C"/>
    <w:rsid w:val="00D07E6A"/>
    <w:rsid w:val="00D07F55"/>
    <w:rsid w:val="00D11223"/>
    <w:rsid w:val="00D112C2"/>
    <w:rsid w:val="00D112FD"/>
    <w:rsid w:val="00D1135D"/>
    <w:rsid w:val="00D114CC"/>
    <w:rsid w:val="00D11B95"/>
    <w:rsid w:val="00D11BDC"/>
    <w:rsid w:val="00D11CA6"/>
    <w:rsid w:val="00D1284F"/>
    <w:rsid w:val="00D128AF"/>
    <w:rsid w:val="00D12B36"/>
    <w:rsid w:val="00D12D6B"/>
    <w:rsid w:val="00D1388B"/>
    <w:rsid w:val="00D13A54"/>
    <w:rsid w:val="00D13F63"/>
    <w:rsid w:val="00D14829"/>
    <w:rsid w:val="00D15E34"/>
    <w:rsid w:val="00D16041"/>
    <w:rsid w:val="00D168D9"/>
    <w:rsid w:val="00D16E38"/>
    <w:rsid w:val="00D16FB7"/>
    <w:rsid w:val="00D170D2"/>
    <w:rsid w:val="00D1729F"/>
    <w:rsid w:val="00D1745E"/>
    <w:rsid w:val="00D17B56"/>
    <w:rsid w:val="00D208DD"/>
    <w:rsid w:val="00D20F01"/>
    <w:rsid w:val="00D210F2"/>
    <w:rsid w:val="00D21215"/>
    <w:rsid w:val="00D212A7"/>
    <w:rsid w:val="00D216A0"/>
    <w:rsid w:val="00D22348"/>
    <w:rsid w:val="00D223E3"/>
    <w:rsid w:val="00D2242C"/>
    <w:rsid w:val="00D22605"/>
    <w:rsid w:val="00D22634"/>
    <w:rsid w:val="00D22937"/>
    <w:rsid w:val="00D22D6B"/>
    <w:rsid w:val="00D22FAC"/>
    <w:rsid w:val="00D23075"/>
    <w:rsid w:val="00D23315"/>
    <w:rsid w:val="00D2346D"/>
    <w:rsid w:val="00D234C9"/>
    <w:rsid w:val="00D235E8"/>
    <w:rsid w:val="00D23B7B"/>
    <w:rsid w:val="00D23BC7"/>
    <w:rsid w:val="00D23C82"/>
    <w:rsid w:val="00D24A1C"/>
    <w:rsid w:val="00D24B21"/>
    <w:rsid w:val="00D24B93"/>
    <w:rsid w:val="00D24F2B"/>
    <w:rsid w:val="00D25112"/>
    <w:rsid w:val="00D2551F"/>
    <w:rsid w:val="00D2557E"/>
    <w:rsid w:val="00D25F8A"/>
    <w:rsid w:val="00D26081"/>
    <w:rsid w:val="00D262CF"/>
    <w:rsid w:val="00D267F7"/>
    <w:rsid w:val="00D26876"/>
    <w:rsid w:val="00D26919"/>
    <w:rsid w:val="00D26A4F"/>
    <w:rsid w:val="00D26A59"/>
    <w:rsid w:val="00D26F62"/>
    <w:rsid w:val="00D272D3"/>
    <w:rsid w:val="00D27756"/>
    <w:rsid w:val="00D27AC8"/>
    <w:rsid w:val="00D27EB3"/>
    <w:rsid w:val="00D300D7"/>
    <w:rsid w:val="00D301FE"/>
    <w:rsid w:val="00D30232"/>
    <w:rsid w:val="00D30365"/>
    <w:rsid w:val="00D30E8F"/>
    <w:rsid w:val="00D30FCD"/>
    <w:rsid w:val="00D3163D"/>
    <w:rsid w:val="00D3170D"/>
    <w:rsid w:val="00D319C7"/>
    <w:rsid w:val="00D32058"/>
    <w:rsid w:val="00D32108"/>
    <w:rsid w:val="00D32476"/>
    <w:rsid w:val="00D32507"/>
    <w:rsid w:val="00D3282A"/>
    <w:rsid w:val="00D328C4"/>
    <w:rsid w:val="00D32E14"/>
    <w:rsid w:val="00D32F77"/>
    <w:rsid w:val="00D32FA0"/>
    <w:rsid w:val="00D33476"/>
    <w:rsid w:val="00D3350B"/>
    <w:rsid w:val="00D33705"/>
    <w:rsid w:val="00D338CD"/>
    <w:rsid w:val="00D33B15"/>
    <w:rsid w:val="00D33B95"/>
    <w:rsid w:val="00D34217"/>
    <w:rsid w:val="00D34684"/>
    <w:rsid w:val="00D347E6"/>
    <w:rsid w:val="00D349F5"/>
    <w:rsid w:val="00D34FD7"/>
    <w:rsid w:val="00D353F3"/>
    <w:rsid w:val="00D35816"/>
    <w:rsid w:val="00D36351"/>
    <w:rsid w:val="00D3682A"/>
    <w:rsid w:val="00D368F1"/>
    <w:rsid w:val="00D37272"/>
    <w:rsid w:val="00D3779B"/>
    <w:rsid w:val="00D378A4"/>
    <w:rsid w:val="00D40801"/>
    <w:rsid w:val="00D4097A"/>
    <w:rsid w:val="00D40AC0"/>
    <w:rsid w:val="00D40BEC"/>
    <w:rsid w:val="00D4105C"/>
    <w:rsid w:val="00D41337"/>
    <w:rsid w:val="00D4182A"/>
    <w:rsid w:val="00D41A0F"/>
    <w:rsid w:val="00D41A98"/>
    <w:rsid w:val="00D42620"/>
    <w:rsid w:val="00D42693"/>
    <w:rsid w:val="00D4279B"/>
    <w:rsid w:val="00D438E8"/>
    <w:rsid w:val="00D43B10"/>
    <w:rsid w:val="00D43F79"/>
    <w:rsid w:val="00D441C9"/>
    <w:rsid w:val="00D443C1"/>
    <w:rsid w:val="00D445F0"/>
    <w:rsid w:val="00D44658"/>
    <w:rsid w:val="00D448A3"/>
    <w:rsid w:val="00D44A40"/>
    <w:rsid w:val="00D44CD8"/>
    <w:rsid w:val="00D44D06"/>
    <w:rsid w:val="00D45134"/>
    <w:rsid w:val="00D45507"/>
    <w:rsid w:val="00D459C3"/>
    <w:rsid w:val="00D45A3C"/>
    <w:rsid w:val="00D45B0F"/>
    <w:rsid w:val="00D45D46"/>
    <w:rsid w:val="00D46118"/>
    <w:rsid w:val="00D462CC"/>
    <w:rsid w:val="00D46405"/>
    <w:rsid w:val="00D465FB"/>
    <w:rsid w:val="00D46689"/>
    <w:rsid w:val="00D46A4A"/>
    <w:rsid w:val="00D46B9A"/>
    <w:rsid w:val="00D46C73"/>
    <w:rsid w:val="00D46DCD"/>
    <w:rsid w:val="00D47346"/>
    <w:rsid w:val="00D47613"/>
    <w:rsid w:val="00D479DC"/>
    <w:rsid w:val="00D47DD8"/>
    <w:rsid w:val="00D47F39"/>
    <w:rsid w:val="00D50254"/>
    <w:rsid w:val="00D502DB"/>
    <w:rsid w:val="00D50325"/>
    <w:rsid w:val="00D504A6"/>
    <w:rsid w:val="00D507A4"/>
    <w:rsid w:val="00D50BEA"/>
    <w:rsid w:val="00D51004"/>
    <w:rsid w:val="00D51642"/>
    <w:rsid w:val="00D51660"/>
    <w:rsid w:val="00D51AB0"/>
    <w:rsid w:val="00D521B0"/>
    <w:rsid w:val="00D52209"/>
    <w:rsid w:val="00D5238C"/>
    <w:rsid w:val="00D524AB"/>
    <w:rsid w:val="00D524AF"/>
    <w:rsid w:val="00D52A94"/>
    <w:rsid w:val="00D52C0F"/>
    <w:rsid w:val="00D52DA6"/>
    <w:rsid w:val="00D5305A"/>
    <w:rsid w:val="00D532C7"/>
    <w:rsid w:val="00D53402"/>
    <w:rsid w:val="00D5397C"/>
    <w:rsid w:val="00D53E9A"/>
    <w:rsid w:val="00D540C4"/>
    <w:rsid w:val="00D54249"/>
    <w:rsid w:val="00D54610"/>
    <w:rsid w:val="00D54B0E"/>
    <w:rsid w:val="00D553CC"/>
    <w:rsid w:val="00D55A56"/>
    <w:rsid w:val="00D55B2C"/>
    <w:rsid w:val="00D55B9B"/>
    <w:rsid w:val="00D55EAC"/>
    <w:rsid w:val="00D56031"/>
    <w:rsid w:val="00D562F5"/>
    <w:rsid w:val="00D56531"/>
    <w:rsid w:val="00D56951"/>
    <w:rsid w:val="00D56BCD"/>
    <w:rsid w:val="00D56BF6"/>
    <w:rsid w:val="00D56F59"/>
    <w:rsid w:val="00D578B3"/>
    <w:rsid w:val="00D57B92"/>
    <w:rsid w:val="00D57C2F"/>
    <w:rsid w:val="00D57DBF"/>
    <w:rsid w:val="00D601BF"/>
    <w:rsid w:val="00D60F74"/>
    <w:rsid w:val="00D60FA0"/>
    <w:rsid w:val="00D6108A"/>
    <w:rsid w:val="00D61309"/>
    <w:rsid w:val="00D61315"/>
    <w:rsid w:val="00D61961"/>
    <w:rsid w:val="00D61D8C"/>
    <w:rsid w:val="00D6244B"/>
    <w:rsid w:val="00D63143"/>
    <w:rsid w:val="00D6387D"/>
    <w:rsid w:val="00D638A1"/>
    <w:rsid w:val="00D63E1C"/>
    <w:rsid w:val="00D63F38"/>
    <w:rsid w:val="00D645F5"/>
    <w:rsid w:val="00D646C4"/>
    <w:rsid w:val="00D649FA"/>
    <w:rsid w:val="00D64F29"/>
    <w:rsid w:val="00D65729"/>
    <w:rsid w:val="00D65B87"/>
    <w:rsid w:val="00D66C76"/>
    <w:rsid w:val="00D66C85"/>
    <w:rsid w:val="00D672D8"/>
    <w:rsid w:val="00D676E7"/>
    <w:rsid w:val="00D677D6"/>
    <w:rsid w:val="00D67D77"/>
    <w:rsid w:val="00D701CD"/>
    <w:rsid w:val="00D7044C"/>
    <w:rsid w:val="00D70D7B"/>
    <w:rsid w:val="00D71192"/>
    <w:rsid w:val="00D711D1"/>
    <w:rsid w:val="00D71936"/>
    <w:rsid w:val="00D71980"/>
    <w:rsid w:val="00D7216D"/>
    <w:rsid w:val="00D72191"/>
    <w:rsid w:val="00D72512"/>
    <w:rsid w:val="00D72548"/>
    <w:rsid w:val="00D727C9"/>
    <w:rsid w:val="00D72A8C"/>
    <w:rsid w:val="00D72B2B"/>
    <w:rsid w:val="00D72D2E"/>
    <w:rsid w:val="00D73A27"/>
    <w:rsid w:val="00D73CBF"/>
    <w:rsid w:val="00D73CF4"/>
    <w:rsid w:val="00D7404C"/>
    <w:rsid w:val="00D74759"/>
    <w:rsid w:val="00D74878"/>
    <w:rsid w:val="00D75146"/>
    <w:rsid w:val="00D7552E"/>
    <w:rsid w:val="00D7571B"/>
    <w:rsid w:val="00D7582A"/>
    <w:rsid w:val="00D758FA"/>
    <w:rsid w:val="00D75D85"/>
    <w:rsid w:val="00D75E2D"/>
    <w:rsid w:val="00D760DA"/>
    <w:rsid w:val="00D7654B"/>
    <w:rsid w:val="00D769CB"/>
    <w:rsid w:val="00D76BBE"/>
    <w:rsid w:val="00D76D35"/>
    <w:rsid w:val="00D76D4B"/>
    <w:rsid w:val="00D77134"/>
    <w:rsid w:val="00D7724D"/>
    <w:rsid w:val="00D77FEC"/>
    <w:rsid w:val="00D802F4"/>
    <w:rsid w:val="00D808F0"/>
    <w:rsid w:val="00D8093B"/>
    <w:rsid w:val="00D80A05"/>
    <w:rsid w:val="00D8105A"/>
    <w:rsid w:val="00D8125F"/>
    <w:rsid w:val="00D8126B"/>
    <w:rsid w:val="00D818C6"/>
    <w:rsid w:val="00D81B5F"/>
    <w:rsid w:val="00D81D0A"/>
    <w:rsid w:val="00D81DB5"/>
    <w:rsid w:val="00D82190"/>
    <w:rsid w:val="00D82285"/>
    <w:rsid w:val="00D82570"/>
    <w:rsid w:val="00D82850"/>
    <w:rsid w:val="00D82AA7"/>
    <w:rsid w:val="00D82BB4"/>
    <w:rsid w:val="00D82F53"/>
    <w:rsid w:val="00D82F6A"/>
    <w:rsid w:val="00D83329"/>
    <w:rsid w:val="00D83486"/>
    <w:rsid w:val="00D83501"/>
    <w:rsid w:val="00D83630"/>
    <w:rsid w:val="00D83B22"/>
    <w:rsid w:val="00D83B5C"/>
    <w:rsid w:val="00D83D48"/>
    <w:rsid w:val="00D83E8C"/>
    <w:rsid w:val="00D83EB0"/>
    <w:rsid w:val="00D83F16"/>
    <w:rsid w:val="00D8429D"/>
    <w:rsid w:val="00D84444"/>
    <w:rsid w:val="00D847E4"/>
    <w:rsid w:val="00D84B01"/>
    <w:rsid w:val="00D853E5"/>
    <w:rsid w:val="00D8593B"/>
    <w:rsid w:val="00D85A01"/>
    <w:rsid w:val="00D85A75"/>
    <w:rsid w:val="00D85A80"/>
    <w:rsid w:val="00D85A95"/>
    <w:rsid w:val="00D85A9B"/>
    <w:rsid w:val="00D85FC3"/>
    <w:rsid w:val="00D8616E"/>
    <w:rsid w:val="00D8670E"/>
    <w:rsid w:val="00D86803"/>
    <w:rsid w:val="00D86BA9"/>
    <w:rsid w:val="00D86F6A"/>
    <w:rsid w:val="00D871E5"/>
    <w:rsid w:val="00D87793"/>
    <w:rsid w:val="00D905D3"/>
    <w:rsid w:val="00D90E4E"/>
    <w:rsid w:val="00D90FFD"/>
    <w:rsid w:val="00D91230"/>
    <w:rsid w:val="00D913A7"/>
    <w:rsid w:val="00D91C13"/>
    <w:rsid w:val="00D927D8"/>
    <w:rsid w:val="00D928BE"/>
    <w:rsid w:val="00D92A24"/>
    <w:rsid w:val="00D92B21"/>
    <w:rsid w:val="00D92C27"/>
    <w:rsid w:val="00D92EBA"/>
    <w:rsid w:val="00D92F40"/>
    <w:rsid w:val="00D93322"/>
    <w:rsid w:val="00D93665"/>
    <w:rsid w:val="00D938F2"/>
    <w:rsid w:val="00D93A20"/>
    <w:rsid w:val="00D93C55"/>
    <w:rsid w:val="00D93F01"/>
    <w:rsid w:val="00D94283"/>
    <w:rsid w:val="00D94783"/>
    <w:rsid w:val="00D95888"/>
    <w:rsid w:val="00D959A3"/>
    <w:rsid w:val="00D959F1"/>
    <w:rsid w:val="00D95DF2"/>
    <w:rsid w:val="00D960ED"/>
    <w:rsid w:val="00D9660C"/>
    <w:rsid w:val="00D96634"/>
    <w:rsid w:val="00D96872"/>
    <w:rsid w:val="00D969BE"/>
    <w:rsid w:val="00D96C64"/>
    <w:rsid w:val="00D97094"/>
    <w:rsid w:val="00D975D6"/>
    <w:rsid w:val="00D976D6"/>
    <w:rsid w:val="00D97B76"/>
    <w:rsid w:val="00D97D7A"/>
    <w:rsid w:val="00D97DAA"/>
    <w:rsid w:val="00D97E23"/>
    <w:rsid w:val="00D97F93"/>
    <w:rsid w:val="00DA03DA"/>
    <w:rsid w:val="00DA0AF7"/>
    <w:rsid w:val="00DA0DFE"/>
    <w:rsid w:val="00DA1376"/>
    <w:rsid w:val="00DA1B41"/>
    <w:rsid w:val="00DA1C15"/>
    <w:rsid w:val="00DA1C1A"/>
    <w:rsid w:val="00DA1F6A"/>
    <w:rsid w:val="00DA20A4"/>
    <w:rsid w:val="00DA212A"/>
    <w:rsid w:val="00DA22E7"/>
    <w:rsid w:val="00DA23E7"/>
    <w:rsid w:val="00DA27DF"/>
    <w:rsid w:val="00DA2971"/>
    <w:rsid w:val="00DA2DDD"/>
    <w:rsid w:val="00DA30C3"/>
    <w:rsid w:val="00DA3159"/>
    <w:rsid w:val="00DA36C3"/>
    <w:rsid w:val="00DA37A6"/>
    <w:rsid w:val="00DA37F7"/>
    <w:rsid w:val="00DA3A74"/>
    <w:rsid w:val="00DA4539"/>
    <w:rsid w:val="00DA4AB2"/>
    <w:rsid w:val="00DA4E1E"/>
    <w:rsid w:val="00DA5326"/>
    <w:rsid w:val="00DA5534"/>
    <w:rsid w:val="00DA614C"/>
    <w:rsid w:val="00DA658B"/>
    <w:rsid w:val="00DA6C40"/>
    <w:rsid w:val="00DA7010"/>
    <w:rsid w:val="00DA7141"/>
    <w:rsid w:val="00DA7300"/>
    <w:rsid w:val="00DA7531"/>
    <w:rsid w:val="00DA7614"/>
    <w:rsid w:val="00DA7876"/>
    <w:rsid w:val="00DA79FD"/>
    <w:rsid w:val="00DA7C20"/>
    <w:rsid w:val="00DA7F82"/>
    <w:rsid w:val="00DB0105"/>
    <w:rsid w:val="00DB02C7"/>
    <w:rsid w:val="00DB0336"/>
    <w:rsid w:val="00DB03C6"/>
    <w:rsid w:val="00DB05C9"/>
    <w:rsid w:val="00DB0928"/>
    <w:rsid w:val="00DB09B6"/>
    <w:rsid w:val="00DB09E1"/>
    <w:rsid w:val="00DB0C29"/>
    <w:rsid w:val="00DB0E2A"/>
    <w:rsid w:val="00DB0F45"/>
    <w:rsid w:val="00DB14BB"/>
    <w:rsid w:val="00DB190F"/>
    <w:rsid w:val="00DB1A5C"/>
    <w:rsid w:val="00DB2096"/>
    <w:rsid w:val="00DB2722"/>
    <w:rsid w:val="00DB283E"/>
    <w:rsid w:val="00DB2893"/>
    <w:rsid w:val="00DB28D6"/>
    <w:rsid w:val="00DB2F0B"/>
    <w:rsid w:val="00DB318F"/>
    <w:rsid w:val="00DB3254"/>
    <w:rsid w:val="00DB3A59"/>
    <w:rsid w:val="00DB3E1A"/>
    <w:rsid w:val="00DB4EC2"/>
    <w:rsid w:val="00DB538A"/>
    <w:rsid w:val="00DB5504"/>
    <w:rsid w:val="00DB58B6"/>
    <w:rsid w:val="00DB59B6"/>
    <w:rsid w:val="00DB5BD8"/>
    <w:rsid w:val="00DB5C64"/>
    <w:rsid w:val="00DB6071"/>
    <w:rsid w:val="00DB629C"/>
    <w:rsid w:val="00DB62EA"/>
    <w:rsid w:val="00DB6348"/>
    <w:rsid w:val="00DB64F9"/>
    <w:rsid w:val="00DB6A5C"/>
    <w:rsid w:val="00DB6B15"/>
    <w:rsid w:val="00DB6B7A"/>
    <w:rsid w:val="00DB6C79"/>
    <w:rsid w:val="00DB700C"/>
    <w:rsid w:val="00DB7302"/>
    <w:rsid w:val="00DB73D7"/>
    <w:rsid w:val="00DB7539"/>
    <w:rsid w:val="00DB77E2"/>
    <w:rsid w:val="00DB7833"/>
    <w:rsid w:val="00DB7B56"/>
    <w:rsid w:val="00DB7E42"/>
    <w:rsid w:val="00DC05A2"/>
    <w:rsid w:val="00DC087F"/>
    <w:rsid w:val="00DC0B2E"/>
    <w:rsid w:val="00DC134A"/>
    <w:rsid w:val="00DC1B9B"/>
    <w:rsid w:val="00DC1CB2"/>
    <w:rsid w:val="00DC28A8"/>
    <w:rsid w:val="00DC2E54"/>
    <w:rsid w:val="00DC2E7A"/>
    <w:rsid w:val="00DC2F65"/>
    <w:rsid w:val="00DC377E"/>
    <w:rsid w:val="00DC3D38"/>
    <w:rsid w:val="00DC4938"/>
    <w:rsid w:val="00DC4CF2"/>
    <w:rsid w:val="00DC52EE"/>
    <w:rsid w:val="00DC57A8"/>
    <w:rsid w:val="00DC57F2"/>
    <w:rsid w:val="00DC5AE9"/>
    <w:rsid w:val="00DC5B6D"/>
    <w:rsid w:val="00DC5CA7"/>
    <w:rsid w:val="00DC6175"/>
    <w:rsid w:val="00DC61F4"/>
    <w:rsid w:val="00DC6543"/>
    <w:rsid w:val="00DC731A"/>
    <w:rsid w:val="00DC73FC"/>
    <w:rsid w:val="00DC7492"/>
    <w:rsid w:val="00DC76FF"/>
    <w:rsid w:val="00DC77AD"/>
    <w:rsid w:val="00DC7ABB"/>
    <w:rsid w:val="00DC7D2C"/>
    <w:rsid w:val="00DD0006"/>
    <w:rsid w:val="00DD04FC"/>
    <w:rsid w:val="00DD0D07"/>
    <w:rsid w:val="00DD0F3A"/>
    <w:rsid w:val="00DD140B"/>
    <w:rsid w:val="00DD1768"/>
    <w:rsid w:val="00DD1897"/>
    <w:rsid w:val="00DD1CED"/>
    <w:rsid w:val="00DD1E24"/>
    <w:rsid w:val="00DD2189"/>
    <w:rsid w:val="00DD26FE"/>
    <w:rsid w:val="00DD2F25"/>
    <w:rsid w:val="00DD3049"/>
    <w:rsid w:val="00DD3311"/>
    <w:rsid w:val="00DD3436"/>
    <w:rsid w:val="00DD35C4"/>
    <w:rsid w:val="00DD3B0D"/>
    <w:rsid w:val="00DD3B75"/>
    <w:rsid w:val="00DD3B80"/>
    <w:rsid w:val="00DD3DA1"/>
    <w:rsid w:val="00DD3F96"/>
    <w:rsid w:val="00DD42B1"/>
    <w:rsid w:val="00DD481D"/>
    <w:rsid w:val="00DD4893"/>
    <w:rsid w:val="00DD4BDB"/>
    <w:rsid w:val="00DD4D98"/>
    <w:rsid w:val="00DD4E23"/>
    <w:rsid w:val="00DD5675"/>
    <w:rsid w:val="00DD5714"/>
    <w:rsid w:val="00DD5BCA"/>
    <w:rsid w:val="00DD5C22"/>
    <w:rsid w:val="00DD607E"/>
    <w:rsid w:val="00DD61EB"/>
    <w:rsid w:val="00DD6524"/>
    <w:rsid w:val="00DD6852"/>
    <w:rsid w:val="00DD6E50"/>
    <w:rsid w:val="00DD70AB"/>
    <w:rsid w:val="00DD7304"/>
    <w:rsid w:val="00DD734E"/>
    <w:rsid w:val="00DE0DAC"/>
    <w:rsid w:val="00DE141D"/>
    <w:rsid w:val="00DE15EA"/>
    <w:rsid w:val="00DE161F"/>
    <w:rsid w:val="00DE1E90"/>
    <w:rsid w:val="00DE230B"/>
    <w:rsid w:val="00DE2585"/>
    <w:rsid w:val="00DE2A78"/>
    <w:rsid w:val="00DE3096"/>
    <w:rsid w:val="00DE3303"/>
    <w:rsid w:val="00DE346C"/>
    <w:rsid w:val="00DE4150"/>
    <w:rsid w:val="00DE42FE"/>
    <w:rsid w:val="00DE4A88"/>
    <w:rsid w:val="00DE4B92"/>
    <w:rsid w:val="00DE55B5"/>
    <w:rsid w:val="00DE5FFE"/>
    <w:rsid w:val="00DE6443"/>
    <w:rsid w:val="00DE65EE"/>
    <w:rsid w:val="00DE700C"/>
    <w:rsid w:val="00DE70E9"/>
    <w:rsid w:val="00DE73E0"/>
    <w:rsid w:val="00DE7560"/>
    <w:rsid w:val="00DE76BD"/>
    <w:rsid w:val="00DE7CF0"/>
    <w:rsid w:val="00DE7D59"/>
    <w:rsid w:val="00DE7F41"/>
    <w:rsid w:val="00DF031C"/>
    <w:rsid w:val="00DF0455"/>
    <w:rsid w:val="00DF0547"/>
    <w:rsid w:val="00DF0817"/>
    <w:rsid w:val="00DF1004"/>
    <w:rsid w:val="00DF13B9"/>
    <w:rsid w:val="00DF18B1"/>
    <w:rsid w:val="00DF18B6"/>
    <w:rsid w:val="00DF1ECB"/>
    <w:rsid w:val="00DF2468"/>
    <w:rsid w:val="00DF2E40"/>
    <w:rsid w:val="00DF30E2"/>
    <w:rsid w:val="00DF389B"/>
    <w:rsid w:val="00DF3DA2"/>
    <w:rsid w:val="00DF4121"/>
    <w:rsid w:val="00DF444B"/>
    <w:rsid w:val="00DF450D"/>
    <w:rsid w:val="00DF4FDA"/>
    <w:rsid w:val="00DF5231"/>
    <w:rsid w:val="00DF5238"/>
    <w:rsid w:val="00DF5AD1"/>
    <w:rsid w:val="00DF65D0"/>
    <w:rsid w:val="00DF6EDA"/>
    <w:rsid w:val="00DF7371"/>
    <w:rsid w:val="00DF76D5"/>
    <w:rsid w:val="00DF7847"/>
    <w:rsid w:val="00E00063"/>
    <w:rsid w:val="00E00103"/>
    <w:rsid w:val="00E002E3"/>
    <w:rsid w:val="00E00372"/>
    <w:rsid w:val="00E00593"/>
    <w:rsid w:val="00E006B8"/>
    <w:rsid w:val="00E00CBA"/>
    <w:rsid w:val="00E00F2C"/>
    <w:rsid w:val="00E01440"/>
    <w:rsid w:val="00E0150A"/>
    <w:rsid w:val="00E01730"/>
    <w:rsid w:val="00E01840"/>
    <w:rsid w:val="00E0204A"/>
    <w:rsid w:val="00E02288"/>
    <w:rsid w:val="00E025A6"/>
    <w:rsid w:val="00E02D64"/>
    <w:rsid w:val="00E030B4"/>
    <w:rsid w:val="00E0313D"/>
    <w:rsid w:val="00E0355F"/>
    <w:rsid w:val="00E03605"/>
    <w:rsid w:val="00E03BE2"/>
    <w:rsid w:val="00E03E64"/>
    <w:rsid w:val="00E04092"/>
    <w:rsid w:val="00E04376"/>
    <w:rsid w:val="00E053F5"/>
    <w:rsid w:val="00E056CF"/>
    <w:rsid w:val="00E0593A"/>
    <w:rsid w:val="00E05DE2"/>
    <w:rsid w:val="00E062BA"/>
    <w:rsid w:val="00E0641C"/>
    <w:rsid w:val="00E065ED"/>
    <w:rsid w:val="00E0674C"/>
    <w:rsid w:val="00E06A66"/>
    <w:rsid w:val="00E06F8A"/>
    <w:rsid w:val="00E07308"/>
    <w:rsid w:val="00E078E9"/>
    <w:rsid w:val="00E079AB"/>
    <w:rsid w:val="00E07B63"/>
    <w:rsid w:val="00E07C25"/>
    <w:rsid w:val="00E07E96"/>
    <w:rsid w:val="00E101DA"/>
    <w:rsid w:val="00E10206"/>
    <w:rsid w:val="00E108DE"/>
    <w:rsid w:val="00E10D1C"/>
    <w:rsid w:val="00E10DFD"/>
    <w:rsid w:val="00E113E5"/>
    <w:rsid w:val="00E117EE"/>
    <w:rsid w:val="00E119C6"/>
    <w:rsid w:val="00E120A5"/>
    <w:rsid w:val="00E12435"/>
    <w:rsid w:val="00E12CBD"/>
    <w:rsid w:val="00E12F99"/>
    <w:rsid w:val="00E13416"/>
    <w:rsid w:val="00E1361E"/>
    <w:rsid w:val="00E13B55"/>
    <w:rsid w:val="00E13CA3"/>
    <w:rsid w:val="00E13D55"/>
    <w:rsid w:val="00E13F9F"/>
    <w:rsid w:val="00E1413B"/>
    <w:rsid w:val="00E142C4"/>
    <w:rsid w:val="00E14632"/>
    <w:rsid w:val="00E14874"/>
    <w:rsid w:val="00E14B87"/>
    <w:rsid w:val="00E14B95"/>
    <w:rsid w:val="00E14EFA"/>
    <w:rsid w:val="00E154EC"/>
    <w:rsid w:val="00E15790"/>
    <w:rsid w:val="00E158C2"/>
    <w:rsid w:val="00E15D98"/>
    <w:rsid w:val="00E16190"/>
    <w:rsid w:val="00E16380"/>
    <w:rsid w:val="00E164E0"/>
    <w:rsid w:val="00E16A1E"/>
    <w:rsid w:val="00E16C6F"/>
    <w:rsid w:val="00E16C8E"/>
    <w:rsid w:val="00E16C9D"/>
    <w:rsid w:val="00E16D53"/>
    <w:rsid w:val="00E16E96"/>
    <w:rsid w:val="00E16FE9"/>
    <w:rsid w:val="00E173C9"/>
    <w:rsid w:val="00E17667"/>
    <w:rsid w:val="00E17B18"/>
    <w:rsid w:val="00E205D8"/>
    <w:rsid w:val="00E20A49"/>
    <w:rsid w:val="00E20F41"/>
    <w:rsid w:val="00E20F76"/>
    <w:rsid w:val="00E212B2"/>
    <w:rsid w:val="00E214E6"/>
    <w:rsid w:val="00E2150D"/>
    <w:rsid w:val="00E21544"/>
    <w:rsid w:val="00E218C1"/>
    <w:rsid w:val="00E21BCE"/>
    <w:rsid w:val="00E21E6E"/>
    <w:rsid w:val="00E220CD"/>
    <w:rsid w:val="00E2260B"/>
    <w:rsid w:val="00E22631"/>
    <w:rsid w:val="00E226F7"/>
    <w:rsid w:val="00E22870"/>
    <w:rsid w:val="00E228BD"/>
    <w:rsid w:val="00E22AF8"/>
    <w:rsid w:val="00E22E5F"/>
    <w:rsid w:val="00E23CA8"/>
    <w:rsid w:val="00E24245"/>
    <w:rsid w:val="00E24278"/>
    <w:rsid w:val="00E2481A"/>
    <w:rsid w:val="00E248D9"/>
    <w:rsid w:val="00E24B39"/>
    <w:rsid w:val="00E24D57"/>
    <w:rsid w:val="00E24F19"/>
    <w:rsid w:val="00E24F49"/>
    <w:rsid w:val="00E2519B"/>
    <w:rsid w:val="00E255D0"/>
    <w:rsid w:val="00E27149"/>
    <w:rsid w:val="00E279C0"/>
    <w:rsid w:val="00E27A51"/>
    <w:rsid w:val="00E27E2A"/>
    <w:rsid w:val="00E30A1E"/>
    <w:rsid w:val="00E319D7"/>
    <w:rsid w:val="00E31B84"/>
    <w:rsid w:val="00E31D84"/>
    <w:rsid w:val="00E31E82"/>
    <w:rsid w:val="00E3222E"/>
    <w:rsid w:val="00E32775"/>
    <w:rsid w:val="00E32A6D"/>
    <w:rsid w:val="00E32AA2"/>
    <w:rsid w:val="00E33A7B"/>
    <w:rsid w:val="00E34105"/>
    <w:rsid w:val="00E3489D"/>
    <w:rsid w:val="00E348FA"/>
    <w:rsid w:val="00E34B6E"/>
    <w:rsid w:val="00E34D3C"/>
    <w:rsid w:val="00E351D8"/>
    <w:rsid w:val="00E35381"/>
    <w:rsid w:val="00E35573"/>
    <w:rsid w:val="00E355FF"/>
    <w:rsid w:val="00E35867"/>
    <w:rsid w:val="00E35E3D"/>
    <w:rsid w:val="00E360D6"/>
    <w:rsid w:val="00E36130"/>
    <w:rsid w:val="00E36200"/>
    <w:rsid w:val="00E3654E"/>
    <w:rsid w:val="00E36690"/>
    <w:rsid w:val="00E367EB"/>
    <w:rsid w:val="00E36817"/>
    <w:rsid w:val="00E3687A"/>
    <w:rsid w:val="00E3698C"/>
    <w:rsid w:val="00E36A23"/>
    <w:rsid w:val="00E36C5E"/>
    <w:rsid w:val="00E36D15"/>
    <w:rsid w:val="00E36D3E"/>
    <w:rsid w:val="00E375EE"/>
    <w:rsid w:val="00E37871"/>
    <w:rsid w:val="00E379F5"/>
    <w:rsid w:val="00E37A4E"/>
    <w:rsid w:val="00E40541"/>
    <w:rsid w:val="00E406A4"/>
    <w:rsid w:val="00E40783"/>
    <w:rsid w:val="00E40B0A"/>
    <w:rsid w:val="00E415E3"/>
    <w:rsid w:val="00E419D0"/>
    <w:rsid w:val="00E41C3E"/>
    <w:rsid w:val="00E41D60"/>
    <w:rsid w:val="00E41DD4"/>
    <w:rsid w:val="00E41E48"/>
    <w:rsid w:val="00E41F6E"/>
    <w:rsid w:val="00E4204B"/>
    <w:rsid w:val="00E42053"/>
    <w:rsid w:val="00E423FC"/>
    <w:rsid w:val="00E42D58"/>
    <w:rsid w:val="00E42F42"/>
    <w:rsid w:val="00E43011"/>
    <w:rsid w:val="00E432DA"/>
    <w:rsid w:val="00E4347B"/>
    <w:rsid w:val="00E43796"/>
    <w:rsid w:val="00E43B7F"/>
    <w:rsid w:val="00E43F5D"/>
    <w:rsid w:val="00E443A8"/>
    <w:rsid w:val="00E447CB"/>
    <w:rsid w:val="00E448A1"/>
    <w:rsid w:val="00E44E0D"/>
    <w:rsid w:val="00E44F7C"/>
    <w:rsid w:val="00E45445"/>
    <w:rsid w:val="00E4586F"/>
    <w:rsid w:val="00E459BA"/>
    <w:rsid w:val="00E45CCC"/>
    <w:rsid w:val="00E46A8D"/>
    <w:rsid w:val="00E46AB7"/>
    <w:rsid w:val="00E46ABD"/>
    <w:rsid w:val="00E46B8A"/>
    <w:rsid w:val="00E46BB4"/>
    <w:rsid w:val="00E46D6E"/>
    <w:rsid w:val="00E477A3"/>
    <w:rsid w:val="00E479FD"/>
    <w:rsid w:val="00E47A98"/>
    <w:rsid w:val="00E47ACF"/>
    <w:rsid w:val="00E50343"/>
    <w:rsid w:val="00E505EA"/>
    <w:rsid w:val="00E508B3"/>
    <w:rsid w:val="00E50AF4"/>
    <w:rsid w:val="00E50F2E"/>
    <w:rsid w:val="00E5125C"/>
    <w:rsid w:val="00E51CC1"/>
    <w:rsid w:val="00E52083"/>
    <w:rsid w:val="00E5257F"/>
    <w:rsid w:val="00E52C81"/>
    <w:rsid w:val="00E52D67"/>
    <w:rsid w:val="00E530E9"/>
    <w:rsid w:val="00E53115"/>
    <w:rsid w:val="00E534B6"/>
    <w:rsid w:val="00E53670"/>
    <w:rsid w:val="00E53811"/>
    <w:rsid w:val="00E5387A"/>
    <w:rsid w:val="00E53894"/>
    <w:rsid w:val="00E53B38"/>
    <w:rsid w:val="00E53D1C"/>
    <w:rsid w:val="00E53F0F"/>
    <w:rsid w:val="00E54CD1"/>
    <w:rsid w:val="00E54FE4"/>
    <w:rsid w:val="00E55905"/>
    <w:rsid w:val="00E55E45"/>
    <w:rsid w:val="00E55F2D"/>
    <w:rsid w:val="00E562F2"/>
    <w:rsid w:val="00E563CC"/>
    <w:rsid w:val="00E570C7"/>
    <w:rsid w:val="00E57433"/>
    <w:rsid w:val="00E57634"/>
    <w:rsid w:val="00E576C9"/>
    <w:rsid w:val="00E578E6"/>
    <w:rsid w:val="00E57A1F"/>
    <w:rsid w:val="00E57B30"/>
    <w:rsid w:val="00E57EE6"/>
    <w:rsid w:val="00E601C6"/>
    <w:rsid w:val="00E60297"/>
    <w:rsid w:val="00E6077A"/>
    <w:rsid w:val="00E6084B"/>
    <w:rsid w:val="00E60D02"/>
    <w:rsid w:val="00E60EE4"/>
    <w:rsid w:val="00E60FE3"/>
    <w:rsid w:val="00E615EB"/>
    <w:rsid w:val="00E6192F"/>
    <w:rsid w:val="00E61B0D"/>
    <w:rsid w:val="00E61C5B"/>
    <w:rsid w:val="00E620FF"/>
    <w:rsid w:val="00E62850"/>
    <w:rsid w:val="00E62863"/>
    <w:rsid w:val="00E62C9F"/>
    <w:rsid w:val="00E62DBE"/>
    <w:rsid w:val="00E62E85"/>
    <w:rsid w:val="00E63115"/>
    <w:rsid w:val="00E634B9"/>
    <w:rsid w:val="00E637F4"/>
    <w:rsid w:val="00E64205"/>
    <w:rsid w:val="00E642CB"/>
    <w:rsid w:val="00E6459B"/>
    <w:rsid w:val="00E64E3E"/>
    <w:rsid w:val="00E6529F"/>
    <w:rsid w:val="00E65672"/>
    <w:rsid w:val="00E656E8"/>
    <w:rsid w:val="00E657AB"/>
    <w:rsid w:val="00E658FB"/>
    <w:rsid w:val="00E65D17"/>
    <w:rsid w:val="00E6621B"/>
    <w:rsid w:val="00E66388"/>
    <w:rsid w:val="00E66E20"/>
    <w:rsid w:val="00E66E22"/>
    <w:rsid w:val="00E66E3B"/>
    <w:rsid w:val="00E66F25"/>
    <w:rsid w:val="00E671B6"/>
    <w:rsid w:val="00E676F6"/>
    <w:rsid w:val="00E67A76"/>
    <w:rsid w:val="00E67C84"/>
    <w:rsid w:val="00E67D3A"/>
    <w:rsid w:val="00E67DAF"/>
    <w:rsid w:val="00E67F47"/>
    <w:rsid w:val="00E70666"/>
    <w:rsid w:val="00E706F5"/>
    <w:rsid w:val="00E70747"/>
    <w:rsid w:val="00E708A2"/>
    <w:rsid w:val="00E70E73"/>
    <w:rsid w:val="00E710FD"/>
    <w:rsid w:val="00E71644"/>
    <w:rsid w:val="00E717C9"/>
    <w:rsid w:val="00E717E4"/>
    <w:rsid w:val="00E719CE"/>
    <w:rsid w:val="00E71E10"/>
    <w:rsid w:val="00E723F7"/>
    <w:rsid w:val="00E72586"/>
    <w:rsid w:val="00E72A04"/>
    <w:rsid w:val="00E73C43"/>
    <w:rsid w:val="00E73F1C"/>
    <w:rsid w:val="00E740D5"/>
    <w:rsid w:val="00E74601"/>
    <w:rsid w:val="00E74AD2"/>
    <w:rsid w:val="00E74FBE"/>
    <w:rsid w:val="00E758E4"/>
    <w:rsid w:val="00E75EFD"/>
    <w:rsid w:val="00E76133"/>
    <w:rsid w:val="00E76415"/>
    <w:rsid w:val="00E766D7"/>
    <w:rsid w:val="00E76A20"/>
    <w:rsid w:val="00E76B68"/>
    <w:rsid w:val="00E76C05"/>
    <w:rsid w:val="00E76E58"/>
    <w:rsid w:val="00E77322"/>
    <w:rsid w:val="00E80084"/>
    <w:rsid w:val="00E80A3D"/>
    <w:rsid w:val="00E814A3"/>
    <w:rsid w:val="00E815CE"/>
    <w:rsid w:val="00E8190D"/>
    <w:rsid w:val="00E81F18"/>
    <w:rsid w:val="00E82B2E"/>
    <w:rsid w:val="00E82CCA"/>
    <w:rsid w:val="00E8342A"/>
    <w:rsid w:val="00E8374E"/>
    <w:rsid w:val="00E84241"/>
    <w:rsid w:val="00E8498B"/>
    <w:rsid w:val="00E85136"/>
    <w:rsid w:val="00E85448"/>
    <w:rsid w:val="00E85604"/>
    <w:rsid w:val="00E85679"/>
    <w:rsid w:val="00E85998"/>
    <w:rsid w:val="00E85DA0"/>
    <w:rsid w:val="00E85F6A"/>
    <w:rsid w:val="00E8656E"/>
    <w:rsid w:val="00E86770"/>
    <w:rsid w:val="00E86A5A"/>
    <w:rsid w:val="00E86A66"/>
    <w:rsid w:val="00E86C9C"/>
    <w:rsid w:val="00E8734A"/>
    <w:rsid w:val="00E8773E"/>
    <w:rsid w:val="00E87A86"/>
    <w:rsid w:val="00E87AB2"/>
    <w:rsid w:val="00E87C71"/>
    <w:rsid w:val="00E87DB8"/>
    <w:rsid w:val="00E87EE1"/>
    <w:rsid w:val="00E9008B"/>
    <w:rsid w:val="00E9039F"/>
    <w:rsid w:val="00E9074E"/>
    <w:rsid w:val="00E909E6"/>
    <w:rsid w:val="00E91472"/>
    <w:rsid w:val="00E915FD"/>
    <w:rsid w:val="00E91A8B"/>
    <w:rsid w:val="00E91C00"/>
    <w:rsid w:val="00E91D18"/>
    <w:rsid w:val="00E92102"/>
    <w:rsid w:val="00E9250F"/>
    <w:rsid w:val="00E92E87"/>
    <w:rsid w:val="00E92EA6"/>
    <w:rsid w:val="00E92FE4"/>
    <w:rsid w:val="00E9327F"/>
    <w:rsid w:val="00E9388A"/>
    <w:rsid w:val="00E940AE"/>
    <w:rsid w:val="00E94FD9"/>
    <w:rsid w:val="00E950E4"/>
    <w:rsid w:val="00E95174"/>
    <w:rsid w:val="00E95474"/>
    <w:rsid w:val="00E954CB"/>
    <w:rsid w:val="00E9555C"/>
    <w:rsid w:val="00E95C8F"/>
    <w:rsid w:val="00E9616A"/>
    <w:rsid w:val="00E9640E"/>
    <w:rsid w:val="00E9659D"/>
    <w:rsid w:val="00E96889"/>
    <w:rsid w:val="00E968C9"/>
    <w:rsid w:val="00E970FD"/>
    <w:rsid w:val="00E9737D"/>
    <w:rsid w:val="00E9764E"/>
    <w:rsid w:val="00E97832"/>
    <w:rsid w:val="00E97DFF"/>
    <w:rsid w:val="00E97E9A"/>
    <w:rsid w:val="00EA0357"/>
    <w:rsid w:val="00EA0819"/>
    <w:rsid w:val="00EA0921"/>
    <w:rsid w:val="00EA0CAB"/>
    <w:rsid w:val="00EA0EF9"/>
    <w:rsid w:val="00EA1066"/>
    <w:rsid w:val="00EA115F"/>
    <w:rsid w:val="00EA1421"/>
    <w:rsid w:val="00EA1A64"/>
    <w:rsid w:val="00EA1AE4"/>
    <w:rsid w:val="00EA1D8F"/>
    <w:rsid w:val="00EA277D"/>
    <w:rsid w:val="00EA2A1C"/>
    <w:rsid w:val="00EA2FBC"/>
    <w:rsid w:val="00EA35E7"/>
    <w:rsid w:val="00EA3A53"/>
    <w:rsid w:val="00EA3CEF"/>
    <w:rsid w:val="00EA454A"/>
    <w:rsid w:val="00EA49DA"/>
    <w:rsid w:val="00EA4C3D"/>
    <w:rsid w:val="00EA5148"/>
    <w:rsid w:val="00EA5785"/>
    <w:rsid w:val="00EA5C30"/>
    <w:rsid w:val="00EA5C8E"/>
    <w:rsid w:val="00EA5DEE"/>
    <w:rsid w:val="00EA60A9"/>
    <w:rsid w:val="00EA67D3"/>
    <w:rsid w:val="00EA6957"/>
    <w:rsid w:val="00EA6C22"/>
    <w:rsid w:val="00EA6D38"/>
    <w:rsid w:val="00EA6D9C"/>
    <w:rsid w:val="00EA7323"/>
    <w:rsid w:val="00EA7CE7"/>
    <w:rsid w:val="00EB0425"/>
    <w:rsid w:val="00EB06DA"/>
    <w:rsid w:val="00EB0764"/>
    <w:rsid w:val="00EB0C5C"/>
    <w:rsid w:val="00EB1267"/>
    <w:rsid w:val="00EB1431"/>
    <w:rsid w:val="00EB1476"/>
    <w:rsid w:val="00EB14F7"/>
    <w:rsid w:val="00EB15EF"/>
    <w:rsid w:val="00EB180A"/>
    <w:rsid w:val="00EB1BD9"/>
    <w:rsid w:val="00EB1DA7"/>
    <w:rsid w:val="00EB2519"/>
    <w:rsid w:val="00EB2552"/>
    <w:rsid w:val="00EB261A"/>
    <w:rsid w:val="00EB2A2B"/>
    <w:rsid w:val="00EB3279"/>
    <w:rsid w:val="00EB3386"/>
    <w:rsid w:val="00EB3F6D"/>
    <w:rsid w:val="00EB3FDF"/>
    <w:rsid w:val="00EB461D"/>
    <w:rsid w:val="00EB48EF"/>
    <w:rsid w:val="00EB4B94"/>
    <w:rsid w:val="00EB4DC8"/>
    <w:rsid w:val="00EB5BF4"/>
    <w:rsid w:val="00EB5ED3"/>
    <w:rsid w:val="00EB64F0"/>
    <w:rsid w:val="00EB6885"/>
    <w:rsid w:val="00EB6BAF"/>
    <w:rsid w:val="00EB6C25"/>
    <w:rsid w:val="00EB7225"/>
    <w:rsid w:val="00EC054C"/>
    <w:rsid w:val="00EC0BE3"/>
    <w:rsid w:val="00EC0E92"/>
    <w:rsid w:val="00EC0F35"/>
    <w:rsid w:val="00EC10B4"/>
    <w:rsid w:val="00EC139D"/>
    <w:rsid w:val="00EC14D4"/>
    <w:rsid w:val="00EC17A2"/>
    <w:rsid w:val="00EC1966"/>
    <w:rsid w:val="00EC19E7"/>
    <w:rsid w:val="00EC1A7E"/>
    <w:rsid w:val="00EC1DAF"/>
    <w:rsid w:val="00EC1FA6"/>
    <w:rsid w:val="00EC20F6"/>
    <w:rsid w:val="00EC23DB"/>
    <w:rsid w:val="00EC2528"/>
    <w:rsid w:val="00EC25FB"/>
    <w:rsid w:val="00EC2FAC"/>
    <w:rsid w:val="00EC3682"/>
    <w:rsid w:val="00EC3C52"/>
    <w:rsid w:val="00EC3CF8"/>
    <w:rsid w:val="00EC3FA3"/>
    <w:rsid w:val="00EC3FDB"/>
    <w:rsid w:val="00EC4051"/>
    <w:rsid w:val="00EC42FE"/>
    <w:rsid w:val="00EC4A89"/>
    <w:rsid w:val="00EC4DAD"/>
    <w:rsid w:val="00EC4F72"/>
    <w:rsid w:val="00EC530E"/>
    <w:rsid w:val="00EC5329"/>
    <w:rsid w:val="00EC5430"/>
    <w:rsid w:val="00EC577C"/>
    <w:rsid w:val="00EC5B7E"/>
    <w:rsid w:val="00EC5F2E"/>
    <w:rsid w:val="00EC6028"/>
    <w:rsid w:val="00EC6317"/>
    <w:rsid w:val="00EC68C3"/>
    <w:rsid w:val="00EC6A97"/>
    <w:rsid w:val="00EC7299"/>
    <w:rsid w:val="00EC747A"/>
    <w:rsid w:val="00EC7A74"/>
    <w:rsid w:val="00EC7CE9"/>
    <w:rsid w:val="00ED02E0"/>
    <w:rsid w:val="00ED047C"/>
    <w:rsid w:val="00ED049C"/>
    <w:rsid w:val="00ED04F2"/>
    <w:rsid w:val="00ED096E"/>
    <w:rsid w:val="00ED0FD4"/>
    <w:rsid w:val="00ED1474"/>
    <w:rsid w:val="00ED18B8"/>
    <w:rsid w:val="00ED23A9"/>
    <w:rsid w:val="00ED3255"/>
    <w:rsid w:val="00ED32B7"/>
    <w:rsid w:val="00ED33AB"/>
    <w:rsid w:val="00ED3515"/>
    <w:rsid w:val="00ED35F6"/>
    <w:rsid w:val="00ED393D"/>
    <w:rsid w:val="00ED44F5"/>
    <w:rsid w:val="00ED484B"/>
    <w:rsid w:val="00ED528B"/>
    <w:rsid w:val="00ED54E8"/>
    <w:rsid w:val="00ED56DE"/>
    <w:rsid w:val="00ED5CB1"/>
    <w:rsid w:val="00ED5FEC"/>
    <w:rsid w:val="00ED62D6"/>
    <w:rsid w:val="00ED6472"/>
    <w:rsid w:val="00ED6DEE"/>
    <w:rsid w:val="00ED7041"/>
    <w:rsid w:val="00ED7265"/>
    <w:rsid w:val="00ED7697"/>
    <w:rsid w:val="00ED798B"/>
    <w:rsid w:val="00ED7A93"/>
    <w:rsid w:val="00ED7CA2"/>
    <w:rsid w:val="00ED7DAA"/>
    <w:rsid w:val="00EE05C4"/>
    <w:rsid w:val="00EE0BAE"/>
    <w:rsid w:val="00EE11C4"/>
    <w:rsid w:val="00EE1300"/>
    <w:rsid w:val="00EE1CB6"/>
    <w:rsid w:val="00EE1DF8"/>
    <w:rsid w:val="00EE1DFA"/>
    <w:rsid w:val="00EE1ECD"/>
    <w:rsid w:val="00EE2BFA"/>
    <w:rsid w:val="00EE2ED4"/>
    <w:rsid w:val="00EE32B8"/>
    <w:rsid w:val="00EE3435"/>
    <w:rsid w:val="00EE3B28"/>
    <w:rsid w:val="00EE40F9"/>
    <w:rsid w:val="00EE411B"/>
    <w:rsid w:val="00EE4174"/>
    <w:rsid w:val="00EE4655"/>
    <w:rsid w:val="00EE4BF2"/>
    <w:rsid w:val="00EE59CC"/>
    <w:rsid w:val="00EE5FD5"/>
    <w:rsid w:val="00EE621D"/>
    <w:rsid w:val="00EE6226"/>
    <w:rsid w:val="00EE63F0"/>
    <w:rsid w:val="00EE644D"/>
    <w:rsid w:val="00EE69F0"/>
    <w:rsid w:val="00EE6BBB"/>
    <w:rsid w:val="00EE6CDC"/>
    <w:rsid w:val="00EE6DB0"/>
    <w:rsid w:val="00EE7E95"/>
    <w:rsid w:val="00EF0A9F"/>
    <w:rsid w:val="00EF1048"/>
    <w:rsid w:val="00EF1644"/>
    <w:rsid w:val="00EF17B0"/>
    <w:rsid w:val="00EF1B92"/>
    <w:rsid w:val="00EF1F4E"/>
    <w:rsid w:val="00EF2280"/>
    <w:rsid w:val="00EF2EEE"/>
    <w:rsid w:val="00EF2F9E"/>
    <w:rsid w:val="00EF3190"/>
    <w:rsid w:val="00EF34D4"/>
    <w:rsid w:val="00EF3AD5"/>
    <w:rsid w:val="00EF3D0F"/>
    <w:rsid w:val="00EF44C8"/>
    <w:rsid w:val="00EF45B3"/>
    <w:rsid w:val="00EF46D5"/>
    <w:rsid w:val="00EF55A0"/>
    <w:rsid w:val="00EF6550"/>
    <w:rsid w:val="00EF6823"/>
    <w:rsid w:val="00EF6B43"/>
    <w:rsid w:val="00EF6FCF"/>
    <w:rsid w:val="00EF6FEC"/>
    <w:rsid w:val="00EF7129"/>
    <w:rsid w:val="00EF774D"/>
    <w:rsid w:val="00EF7753"/>
    <w:rsid w:val="00EF77CB"/>
    <w:rsid w:val="00EF7863"/>
    <w:rsid w:val="00F0002B"/>
    <w:rsid w:val="00F00368"/>
    <w:rsid w:val="00F003E4"/>
    <w:rsid w:val="00F003F9"/>
    <w:rsid w:val="00F004BE"/>
    <w:rsid w:val="00F004D9"/>
    <w:rsid w:val="00F00E10"/>
    <w:rsid w:val="00F00F6C"/>
    <w:rsid w:val="00F011C7"/>
    <w:rsid w:val="00F0160D"/>
    <w:rsid w:val="00F01EB7"/>
    <w:rsid w:val="00F01FD1"/>
    <w:rsid w:val="00F02311"/>
    <w:rsid w:val="00F029A3"/>
    <w:rsid w:val="00F02A21"/>
    <w:rsid w:val="00F02FCD"/>
    <w:rsid w:val="00F035B3"/>
    <w:rsid w:val="00F039CE"/>
    <w:rsid w:val="00F03CEB"/>
    <w:rsid w:val="00F0449D"/>
    <w:rsid w:val="00F044A2"/>
    <w:rsid w:val="00F048A4"/>
    <w:rsid w:val="00F051C2"/>
    <w:rsid w:val="00F0557D"/>
    <w:rsid w:val="00F05802"/>
    <w:rsid w:val="00F05A2F"/>
    <w:rsid w:val="00F05A64"/>
    <w:rsid w:val="00F060C7"/>
    <w:rsid w:val="00F06957"/>
    <w:rsid w:val="00F06A59"/>
    <w:rsid w:val="00F072C7"/>
    <w:rsid w:val="00F073CD"/>
    <w:rsid w:val="00F074A2"/>
    <w:rsid w:val="00F077BB"/>
    <w:rsid w:val="00F078C8"/>
    <w:rsid w:val="00F0793A"/>
    <w:rsid w:val="00F07CBD"/>
    <w:rsid w:val="00F10F8F"/>
    <w:rsid w:val="00F112C4"/>
    <w:rsid w:val="00F11740"/>
    <w:rsid w:val="00F11828"/>
    <w:rsid w:val="00F1185A"/>
    <w:rsid w:val="00F11945"/>
    <w:rsid w:val="00F129CC"/>
    <w:rsid w:val="00F12AFE"/>
    <w:rsid w:val="00F1314E"/>
    <w:rsid w:val="00F13530"/>
    <w:rsid w:val="00F138E2"/>
    <w:rsid w:val="00F14236"/>
    <w:rsid w:val="00F14509"/>
    <w:rsid w:val="00F14804"/>
    <w:rsid w:val="00F14DD3"/>
    <w:rsid w:val="00F14DF7"/>
    <w:rsid w:val="00F14FD8"/>
    <w:rsid w:val="00F1500F"/>
    <w:rsid w:val="00F15128"/>
    <w:rsid w:val="00F152AE"/>
    <w:rsid w:val="00F15B48"/>
    <w:rsid w:val="00F15C58"/>
    <w:rsid w:val="00F15C6A"/>
    <w:rsid w:val="00F15F1C"/>
    <w:rsid w:val="00F167F8"/>
    <w:rsid w:val="00F16F37"/>
    <w:rsid w:val="00F1722A"/>
    <w:rsid w:val="00F173D2"/>
    <w:rsid w:val="00F17BD6"/>
    <w:rsid w:val="00F17C0F"/>
    <w:rsid w:val="00F17F1D"/>
    <w:rsid w:val="00F17FC0"/>
    <w:rsid w:val="00F20827"/>
    <w:rsid w:val="00F209AD"/>
    <w:rsid w:val="00F21206"/>
    <w:rsid w:val="00F214C9"/>
    <w:rsid w:val="00F21BF6"/>
    <w:rsid w:val="00F22099"/>
    <w:rsid w:val="00F2221E"/>
    <w:rsid w:val="00F22419"/>
    <w:rsid w:val="00F224D2"/>
    <w:rsid w:val="00F2256B"/>
    <w:rsid w:val="00F227AA"/>
    <w:rsid w:val="00F229AE"/>
    <w:rsid w:val="00F22A2C"/>
    <w:rsid w:val="00F22BA5"/>
    <w:rsid w:val="00F22EDB"/>
    <w:rsid w:val="00F2302F"/>
    <w:rsid w:val="00F23404"/>
    <w:rsid w:val="00F2341F"/>
    <w:rsid w:val="00F2349C"/>
    <w:rsid w:val="00F2381C"/>
    <w:rsid w:val="00F23861"/>
    <w:rsid w:val="00F23999"/>
    <w:rsid w:val="00F24202"/>
    <w:rsid w:val="00F2475F"/>
    <w:rsid w:val="00F25592"/>
    <w:rsid w:val="00F2581E"/>
    <w:rsid w:val="00F25E0B"/>
    <w:rsid w:val="00F25F5F"/>
    <w:rsid w:val="00F265B1"/>
    <w:rsid w:val="00F267A3"/>
    <w:rsid w:val="00F267F0"/>
    <w:rsid w:val="00F26897"/>
    <w:rsid w:val="00F26ED6"/>
    <w:rsid w:val="00F271F6"/>
    <w:rsid w:val="00F27340"/>
    <w:rsid w:val="00F27392"/>
    <w:rsid w:val="00F2799A"/>
    <w:rsid w:val="00F27AF1"/>
    <w:rsid w:val="00F27F06"/>
    <w:rsid w:val="00F305F5"/>
    <w:rsid w:val="00F30784"/>
    <w:rsid w:val="00F30B77"/>
    <w:rsid w:val="00F310BC"/>
    <w:rsid w:val="00F3124E"/>
    <w:rsid w:val="00F32077"/>
    <w:rsid w:val="00F32315"/>
    <w:rsid w:val="00F32D74"/>
    <w:rsid w:val="00F32E85"/>
    <w:rsid w:val="00F331F1"/>
    <w:rsid w:val="00F33664"/>
    <w:rsid w:val="00F33679"/>
    <w:rsid w:val="00F3386C"/>
    <w:rsid w:val="00F33877"/>
    <w:rsid w:val="00F33CAA"/>
    <w:rsid w:val="00F3407E"/>
    <w:rsid w:val="00F34267"/>
    <w:rsid w:val="00F34288"/>
    <w:rsid w:val="00F347DC"/>
    <w:rsid w:val="00F35B2F"/>
    <w:rsid w:val="00F35E7B"/>
    <w:rsid w:val="00F35F9C"/>
    <w:rsid w:val="00F35FE6"/>
    <w:rsid w:val="00F360E7"/>
    <w:rsid w:val="00F36230"/>
    <w:rsid w:val="00F366BC"/>
    <w:rsid w:val="00F368A9"/>
    <w:rsid w:val="00F368B3"/>
    <w:rsid w:val="00F369DB"/>
    <w:rsid w:val="00F36CE0"/>
    <w:rsid w:val="00F36F90"/>
    <w:rsid w:val="00F378AC"/>
    <w:rsid w:val="00F37903"/>
    <w:rsid w:val="00F379BD"/>
    <w:rsid w:val="00F37D0B"/>
    <w:rsid w:val="00F40344"/>
    <w:rsid w:val="00F4048A"/>
    <w:rsid w:val="00F41049"/>
    <w:rsid w:val="00F416B0"/>
    <w:rsid w:val="00F41AC4"/>
    <w:rsid w:val="00F41C97"/>
    <w:rsid w:val="00F42206"/>
    <w:rsid w:val="00F42268"/>
    <w:rsid w:val="00F424F7"/>
    <w:rsid w:val="00F42510"/>
    <w:rsid w:val="00F425D1"/>
    <w:rsid w:val="00F42B4A"/>
    <w:rsid w:val="00F435C2"/>
    <w:rsid w:val="00F43629"/>
    <w:rsid w:val="00F43840"/>
    <w:rsid w:val="00F43BA4"/>
    <w:rsid w:val="00F448EE"/>
    <w:rsid w:val="00F44CEC"/>
    <w:rsid w:val="00F44E47"/>
    <w:rsid w:val="00F45AE3"/>
    <w:rsid w:val="00F45BA7"/>
    <w:rsid w:val="00F45C27"/>
    <w:rsid w:val="00F45C3A"/>
    <w:rsid w:val="00F46297"/>
    <w:rsid w:val="00F465FC"/>
    <w:rsid w:val="00F471DE"/>
    <w:rsid w:val="00F478E3"/>
    <w:rsid w:val="00F47A58"/>
    <w:rsid w:val="00F47DF4"/>
    <w:rsid w:val="00F47E04"/>
    <w:rsid w:val="00F50603"/>
    <w:rsid w:val="00F50B77"/>
    <w:rsid w:val="00F50D0A"/>
    <w:rsid w:val="00F50E30"/>
    <w:rsid w:val="00F518ED"/>
    <w:rsid w:val="00F51A64"/>
    <w:rsid w:val="00F51ADE"/>
    <w:rsid w:val="00F51C67"/>
    <w:rsid w:val="00F5319B"/>
    <w:rsid w:val="00F53A2D"/>
    <w:rsid w:val="00F53D04"/>
    <w:rsid w:val="00F53DE7"/>
    <w:rsid w:val="00F54B53"/>
    <w:rsid w:val="00F54F7B"/>
    <w:rsid w:val="00F555AF"/>
    <w:rsid w:val="00F5599A"/>
    <w:rsid w:val="00F55C9D"/>
    <w:rsid w:val="00F5609B"/>
    <w:rsid w:val="00F56643"/>
    <w:rsid w:val="00F568CB"/>
    <w:rsid w:val="00F56A1D"/>
    <w:rsid w:val="00F56B91"/>
    <w:rsid w:val="00F57455"/>
    <w:rsid w:val="00F574FF"/>
    <w:rsid w:val="00F57514"/>
    <w:rsid w:val="00F576FA"/>
    <w:rsid w:val="00F577CE"/>
    <w:rsid w:val="00F578C7"/>
    <w:rsid w:val="00F6019D"/>
    <w:rsid w:val="00F60300"/>
    <w:rsid w:val="00F603F0"/>
    <w:rsid w:val="00F6061A"/>
    <w:rsid w:val="00F60C14"/>
    <w:rsid w:val="00F60D8A"/>
    <w:rsid w:val="00F61390"/>
    <w:rsid w:val="00F6152F"/>
    <w:rsid w:val="00F6155C"/>
    <w:rsid w:val="00F61A02"/>
    <w:rsid w:val="00F61B0F"/>
    <w:rsid w:val="00F61C4A"/>
    <w:rsid w:val="00F61C77"/>
    <w:rsid w:val="00F61D0E"/>
    <w:rsid w:val="00F629A7"/>
    <w:rsid w:val="00F62AFF"/>
    <w:rsid w:val="00F62B5A"/>
    <w:rsid w:val="00F62F8E"/>
    <w:rsid w:val="00F63327"/>
    <w:rsid w:val="00F6336E"/>
    <w:rsid w:val="00F6375B"/>
    <w:rsid w:val="00F6375D"/>
    <w:rsid w:val="00F638B0"/>
    <w:rsid w:val="00F638D5"/>
    <w:rsid w:val="00F63C2A"/>
    <w:rsid w:val="00F63CB9"/>
    <w:rsid w:val="00F64510"/>
    <w:rsid w:val="00F648C8"/>
    <w:rsid w:val="00F64CEA"/>
    <w:rsid w:val="00F65232"/>
    <w:rsid w:val="00F652E8"/>
    <w:rsid w:val="00F6551F"/>
    <w:rsid w:val="00F656AD"/>
    <w:rsid w:val="00F65701"/>
    <w:rsid w:val="00F659E5"/>
    <w:rsid w:val="00F66368"/>
    <w:rsid w:val="00F664B5"/>
    <w:rsid w:val="00F665E0"/>
    <w:rsid w:val="00F66958"/>
    <w:rsid w:val="00F669C4"/>
    <w:rsid w:val="00F66C9E"/>
    <w:rsid w:val="00F66CC7"/>
    <w:rsid w:val="00F66D8E"/>
    <w:rsid w:val="00F66F66"/>
    <w:rsid w:val="00F66FB6"/>
    <w:rsid w:val="00F671F1"/>
    <w:rsid w:val="00F674A3"/>
    <w:rsid w:val="00F67547"/>
    <w:rsid w:val="00F6768E"/>
    <w:rsid w:val="00F67DA1"/>
    <w:rsid w:val="00F705BA"/>
    <w:rsid w:val="00F70659"/>
    <w:rsid w:val="00F709B1"/>
    <w:rsid w:val="00F719A9"/>
    <w:rsid w:val="00F71A5F"/>
    <w:rsid w:val="00F71DE9"/>
    <w:rsid w:val="00F71FF7"/>
    <w:rsid w:val="00F72161"/>
    <w:rsid w:val="00F72E45"/>
    <w:rsid w:val="00F7316D"/>
    <w:rsid w:val="00F73418"/>
    <w:rsid w:val="00F734CA"/>
    <w:rsid w:val="00F73695"/>
    <w:rsid w:val="00F73894"/>
    <w:rsid w:val="00F73AB5"/>
    <w:rsid w:val="00F73B4A"/>
    <w:rsid w:val="00F73E86"/>
    <w:rsid w:val="00F742BE"/>
    <w:rsid w:val="00F74393"/>
    <w:rsid w:val="00F74648"/>
    <w:rsid w:val="00F746B6"/>
    <w:rsid w:val="00F74BFB"/>
    <w:rsid w:val="00F74D09"/>
    <w:rsid w:val="00F75022"/>
    <w:rsid w:val="00F750F2"/>
    <w:rsid w:val="00F754EF"/>
    <w:rsid w:val="00F75A7F"/>
    <w:rsid w:val="00F75ACB"/>
    <w:rsid w:val="00F75C19"/>
    <w:rsid w:val="00F75C4F"/>
    <w:rsid w:val="00F7631A"/>
    <w:rsid w:val="00F7658E"/>
    <w:rsid w:val="00F77EB9"/>
    <w:rsid w:val="00F80043"/>
    <w:rsid w:val="00F80CDE"/>
    <w:rsid w:val="00F80D6A"/>
    <w:rsid w:val="00F80E3D"/>
    <w:rsid w:val="00F810B9"/>
    <w:rsid w:val="00F814E6"/>
    <w:rsid w:val="00F81643"/>
    <w:rsid w:val="00F81BA6"/>
    <w:rsid w:val="00F81D74"/>
    <w:rsid w:val="00F81E41"/>
    <w:rsid w:val="00F824D5"/>
    <w:rsid w:val="00F829B7"/>
    <w:rsid w:val="00F82D14"/>
    <w:rsid w:val="00F82ED3"/>
    <w:rsid w:val="00F8389D"/>
    <w:rsid w:val="00F84261"/>
    <w:rsid w:val="00F84471"/>
    <w:rsid w:val="00F848FE"/>
    <w:rsid w:val="00F849A0"/>
    <w:rsid w:val="00F84B2F"/>
    <w:rsid w:val="00F84DC7"/>
    <w:rsid w:val="00F84ED1"/>
    <w:rsid w:val="00F853B4"/>
    <w:rsid w:val="00F85653"/>
    <w:rsid w:val="00F8566B"/>
    <w:rsid w:val="00F85AC8"/>
    <w:rsid w:val="00F865F9"/>
    <w:rsid w:val="00F8663F"/>
    <w:rsid w:val="00F8668F"/>
    <w:rsid w:val="00F87358"/>
    <w:rsid w:val="00F87700"/>
    <w:rsid w:val="00F877EB"/>
    <w:rsid w:val="00F87A21"/>
    <w:rsid w:val="00F87AEA"/>
    <w:rsid w:val="00F90447"/>
    <w:rsid w:val="00F9053B"/>
    <w:rsid w:val="00F90570"/>
    <w:rsid w:val="00F90E1E"/>
    <w:rsid w:val="00F9102C"/>
    <w:rsid w:val="00F91307"/>
    <w:rsid w:val="00F9171C"/>
    <w:rsid w:val="00F917C8"/>
    <w:rsid w:val="00F91841"/>
    <w:rsid w:val="00F92463"/>
    <w:rsid w:val="00F9260B"/>
    <w:rsid w:val="00F92927"/>
    <w:rsid w:val="00F9313F"/>
    <w:rsid w:val="00F94089"/>
    <w:rsid w:val="00F9427C"/>
    <w:rsid w:val="00F9442B"/>
    <w:rsid w:val="00F946A5"/>
    <w:rsid w:val="00F94BC5"/>
    <w:rsid w:val="00F9504D"/>
    <w:rsid w:val="00F951EF"/>
    <w:rsid w:val="00F95961"/>
    <w:rsid w:val="00F95ABF"/>
    <w:rsid w:val="00F95DA1"/>
    <w:rsid w:val="00F965B4"/>
    <w:rsid w:val="00F9685A"/>
    <w:rsid w:val="00F96978"/>
    <w:rsid w:val="00F96C4D"/>
    <w:rsid w:val="00F96FBA"/>
    <w:rsid w:val="00F96FFB"/>
    <w:rsid w:val="00F97575"/>
    <w:rsid w:val="00F978B9"/>
    <w:rsid w:val="00F97978"/>
    <w:rsid w:val="00F97C4C"/>
    <w:rsid w:val="00F97CB1"/>
    <w:rsid w:val="00F97E6B"/>
    <w:rsid w:val="00FA06D5"/>
    <w:rsid w:val="00FA07B4"/>
    <w:rsid w:val="00FA092F"/>
    <w:rsid w:val="00FA0A21"/>
    <w:rsid w:val="00FA0A2E"/>
    <w:rsid w:val="00FA0D4B"/>
    <w:rsid w:val="00FA1338"/>
    <w:rsid w:val="00FA1462"/>
    <w:rsid w:val="00FA198E"/>
    <w:rsid w:val="00FA1BA8"/>
    <w:rsid w:val="00FA1E1B"/>
    <w:rsid w:val="00FA1FDC"/>
    <w:rsid w:val="00FA20B7"/>
    <w:rsid w:val="00FA219F"/>
    <w:rsid w:val="00FA2225"/>
    <w:rsid w:val="00FA257F"/>
    <w:rsid w:val="00FA2804"/>
    <w:rsid w:val="00FA2CCC"/>
    <w:rsid w:val="00FA3272"/>
    <w:rsid w:val="00FA3325"/>
    <w:rsid w:val="00FA35FE"/>
    <w:rsid w:val="00FA3808"/>
    <w:rsid w:val="00FA386A"/>
    <w:rsid w:val="00FA3E50"/>
    <w:rsid w:val="00FA3E6F"/>
    <w:rsid w:val="00FA4E28"/>
    <w:rsid w:val="00FA4E42"/>
    <w:rsid w:val="00FA4F5B"/>
    <w:rsid w:val="00FA5443"/>
    <w:rsid w:val="00FA577E"/>
    <w:rsid w:val="00FA5B17"/>
    <w:rsid w:val="00FA5BB8"/>
    <w:rsid w:val="00FA62BF"/>
    <w:rsid w:val="00FA659A"/>
    <w:rsid w:val="00FA6902"/>
    <w:rsid w:val="00FA694D"/>
    <w:rsid w:val="00FA6C4D"/>
    <w:rsid w:val="00FA6C94"/>
    <w:rsid w:val="00FA6F97"/>
    <w:rsid w:val="00FA702D"/>
    <w:rsid w:val="00FA7110"/>
    <w:rsid w:val="00FA75D8"/>
    <w:rsid w:val="00FA79AA"/>
    <w:rsid w:val="00FA7BDC"/>
    <w:rsid w:val="00FA7F56"/>
    <w:rsid w:val="00FB019C"/>
    <w:rsid w:val="00FB0240"/>
    <w:rsid w:val="00FB0980"/>
    <w:rsid w:val="00FB1E58"/>
    <w:rsid w:val="00FB1FEE"/>
    <w:rsid w:val="00FB201C"/>
    <w:rsid w:val="00FB218C"/>
    <w:rsid w:val="00FB21DA"/>
    <w:rsid w:val="00FB2633"/>
    <w:rsid w:val="00FB40CA"/>
    <w:rsid w:val="00FB41FB"/>
    <w:rsid w:val="00FB4443"/>
    <w:rsid w:val="00FB4452"/>
    <w:rsid w:val="00FB4463"/>
    <w:rsid w:val="00FB4E05"/>
    <w:rsid w:val="00FB4EDA"/>
    <w:rsid w:val="00FB5636"/>
    <w:rsid w:val="00FB5697"/>
    <w:rsid w:val="00FB5740"/>
    <w:rsid w:val="00FB584F"/>
    <w:rsid w:val="00FB5E19"/>
    <w:rsid w:val="00FB6101"/>
    <w:rsid w:val="00FB63AA"/>
    <w:rsid w:val="00FB6732"/>
    <w:rsid w:val="00FB6FC7"/>
    <w:rsid w:val="00FB6FD3"/>
    <w:rsid w:val="00FB76B3"/>
    <w:rsid w:val="00FB7B89"/>
    <w:rsid w:val="00FC0C5E"/>
    <w:rsid w:val="00FC1065"/>
    <w:rsid w:val="00FC1239"/>
    <w:rsid w:val="00FC15E0"/>
    <w:rsid w:val="00FC165F"/>
    <w:rsid w:val="00FC16B1"/>
    <w:rsid w:val="00FC1C2A"/>
    <w:rsid w:val="00FC1CC7"/>
    <w:rsid w:val="00FC25F1"/>
    <w:rsid w:val="00FC29D1"/>
    <w:rsid w:val="00FC2C5E"/>
    <w:rsid w:val="00FC2CA1"/>
    <w:rsid w:val="00FC2D3C"/>
    <w:rsid w:val="00FC2DEE"/>
    <w:rsid w:val="00FC2ED0"/>
    <w:rsid w:val="00FC2F56"/>
    <w:rsid w:val="00FC2FEB"/>
    <w:rsid w:val="00FC308E"/>
    <w:rsid w:val="00FC3099"/>
    <w:rsid w:val="00FC37A0"/>
    <w:rsid w:val="00FC3CE1"/>
    <w:rsid w:val="00FC4140"/>
    <w:rsid w:val="00FC4446"/>
    <w:rsid w:val="00FC4686"/>
    <w:rsid w:val="00FC4FBD"/>
    <w:rsid w:val="00FC5B2C"/>
    <w:rsid w:val="00FC5B36"/>
    <w:rsid w:val="00FC5ED8"/>
    <w:rsid w:val="00FC5EE3"/>
    <w:rsid w:val="00FC6057"/>
    <w:rsid w:val="00FC623C"/>
    <w:rsid w:val="00FC685B"/>
    <w:rsid w:val="00FC6EF6"/>
    <w:rsid w:val="00FC6F1B"/>
    <w:rsid w:val="00FC6F34"/>
    <w:rsid w:val="00FC73EF"/>
    <w:rsid w:val="00FC7556"/>
    <w:rsid w:val="00FC7577"/>
    <w:rsid w:val="00FC7594"/>
    <w:rsid w:val="00FC759F"/>
    <w:rsid w:val="00FC79FB"/>
    <w:rsid w:val="00FC7A97"/>
    <w:rsid w:val="00FC7C81"/>
    <w:rsid w:val="00FD0137"/>
    <w:rsid w:val="00FD02D5"/>
    <w:rsid w:val="00FD050F"/>
    <w:rsid w:val="00FD0E7E"/>
    <w:rsid w:val="00FD1009"/>
    <w:rsid w:val="00FD12BA"/>
    <w:rsid w:val="00FD15CC"/>
    <w:rsid w:val="00FD1C48"/>
    <w:rsid w:val="00FD1D98"/>
    <w:rsid w:val="00FD2A8C"/>
    <w:rsid w:val="00FD2FCD"/>
    <w:rsid w:val="00FD3527"/>
    <w:rsid w:val="00FD3AFA"/>
    <w:rsid w:val="00FD47DA"/>
    <w:rsid w:val="00FD51DC"/>
    <w:rsid w:val="00FD5B4F"/>
    <w:rsid w:val="00FD6380"/>
    <w:rsid w:val="00FD6989"/>
    <w:rsid w:val="00FD69CC"/>
    <w:rsid w:val="00FD6A5C"/>
    <w:rsid w:val="00FD6BF3"/>
    <w:rsid w:val="00FD6E7F"/>
    <w:rsid w:val="00FD6E87"/>
    <w:rsid w:val="00FD702B"/>
    <w:rsid w:val="00FD7349"/>
    <w:rsid w:val="00FD79D5"/>
    <w:rsid w:val="00FD7F28"/>
    <w:rsid w:val="00FE0127"/>
    <w:rsid w:val="00FE0575"/>
    <w:rsid w:val="00FE0A5F"/>
    <w:rsid w:val="00FE0FC9"/>
    <w:rsid w:val="00FE1191"/>
    <w:rsid w:val="00FE1F03"/>
    <w:rsid w:val="00FE209C"/>
    <w:rsid w:val="00FE269A"/>
    <w:rsid w:val="00FE2711"/>
    <w:rsid w:val="00FE2732"/>
    <w:rsid w:val="00FE281D"/>
    <w:rsid w:val="00FE29DF"/>
    <w:rsid w:val="00FE2BF7"/>
    <w:rsid w:val="00FE2C33"/>
    <w:rsid w:val="00FE2F1C"/>
    <w:rsid w:val="00FE3284"/>
    <w:rsid w:val="00FE3307"/>
    <w:rsid w:val="00FE35A0"/>
    <w:rsid w:val="00FE3A7B"/>
    <w:rsid w:val="00FE424F"/>
    <w:rsid w:val="00FE4595"/>
    <w:rsid w:val="00FE45AC"/>
    <w:rsid w:val="00FE49A5"/>
    <w:rsid w:val="00FE4ADE"/>
    <w:rsid w:val="00FE4D27"/>
    <w:rsid w:val="00FE4F61"/>
    <w:rsid w:val="00FE539D"/>
    <w:rsid w:val="00FE577E"/>
    <w:rsid w:val="00FE5A2A"/>
    <w:rsid w:val="00FE5B98"/>
    <w:rsid w:val="00FE5CCC"/>
    <w:rsid w:val="00FE5F6A"/>
    <w:rsid w:val="00FE6155"/>
    <w:rsid w:val="00FE66AC"/>
    <w:rsid w:val="00FE6931"/>
    <w:rsid w:val="00FE6CE1"/>
    <w:rsid w:val="00FE6CE5"/>
    <w:rsid w:val="00FE7372"/>
    <w:rsid w:val="00FE74C3"/>
    <w:rsid w:val="00FE7774"/>
    <w:rsid w:val="00FE792F"/>
    <w:rsid w:val="00FE7A45"/>
    <w:rsid w:val="00FE7AF4"/>
    <w:rsid w:val="00FE7D76"/>
    <w:rsid w:val="00FF02E9"/>
    <w:rsid w:val="00FF0473"/>
    <w:rsid w:val="00FF0A1D"/>
    <w:rsid w:val="00FF0BAD"/>
    <w:rsid w:val="00FF201B"/>
    <w:rsid w:val="00FF3538"/>
    <w:rsid w:val="00FF3869"/>
    <w:rsid w:val="00FF3C39"/>
    <w:rsid w:val="00FF41C9"/>
    <w:rsid w:val="00FF4416"/>
    <w:rsid w:val="00FF48DA"/>
    <w:rsid w:val="00FF4AE5"/>
    <w:rsid w:val="00FF4EE6"/>
    <w:rsid w:val="00FF50C8"/>
    <w:rsid w:val="00FF554F"/>
    <w:rsid w:val="00FF560F"/>
    <w:rsid w:val="00FF5663"/>
    <w:rsid w:val="00FF5D89"/>
    <w:rsid w:val="00FF5D9F"/>
    <w:rsid w:val="00FF5E1F"/>
    <w:rsid w:val="00FF6487"/>
    <w:rsid w:val="00FF661E"/>
    <w:rsid w:val="00FF682C"/>
    <w:rsid w:val="00FF7458"/>
    <w:rsid w:val="00FF76B0"/>
    <w:rsid w:val="00FF79A5"/>
    <w:rsid w:val="00FF7A61"/>
    <w:rsid w:val="00FF7AE2"/>
    <w:rsid w:val="00FF7D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4AA9130"/>
  <w15:chartTrackingRefBased/>
  <w15:docId w15:val="{B67D5DE4-462C-466F-94BC-991BC3B1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4F8F"/>
    <w:pPr>
      <w:bidi/>
    </w:pPr>
    <w:rPr>
      <w:rFonts w:ascii="Arial (W1)" w:hAnsi="Arial (W1)" w:cs="David"/>
      <w:sz w:val="24"/>
      <w:szCs w:val="24"/>
    </w:rPr>
  </w:style>
  <w:style w:type="paragraph" w:styleId="Heading3">
    <w:name w:val="heading 3"/>
    <w:basedOn w:val="Normal"/>
    <w:next w:val="Normal"/>
    <w:qFormat/>
    <w:rsid w:val="00394F8F"/>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94F8F"/>
    <w:pPr>
      <w:tabs>
        <w:tab w:val="center" w:pos="4153"/>
        <w:tab w:val="right" w:pos="8306"/>
      </w:tabs>
    </w:pPr>
  </w:style>
  <w:style w:type="table" w:styleId="TableGrid">
    <w:name w:val="Table Grid"/>
    <w:basedOn w:val="TableNormal"/>
    <w:rsid w:val="00394F8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394F8F"/>
    <w:pPr>
      <w:spacing w:line="360" w:lineRule="auto"/>
      <w:jc w:val="both"/>
    </w:pPr>
    <w:rPr>
      <w:rFonts w:ascii="Times New Roman" w:hAnsi="Times New Roman"/>
      <w:lang w:eastAsia="he-IL"/>
    </w:rPr>
  </w:style>
  <w:style w:type="paragraph" w:customStyle="1" w:styleId="normal-p">
    <w:name w:val="normal-p"/>
    <w:basedOn w:val="Normal"/>
    <w:rsid w:val="00394F8F"/>
    <w:pPr>
      <w:bidi w:val="0"/>
      <w:jc w:val="both"/>
    </w:pPr>
    <w:rPr>
      <w:rFonts w:ascii="Times New Roman" w:eastAsia="Arial Unicode MS" w:hAnsi="Times New Roman" w:cs="Times New Roman"/>
      <w:sz w:val="20"/>
      <w:szCs w:val="20"/>
      <w:lang w:eastAsia="he-IL"/>
    </w:rPr>
  </w:style>
  <w:style w:type="character" w:customStyle="1" w:styleId="normal-h1">
    <w:name w:val="normal-h1"/>
    <w:rsid w:val="00394F8F"/>
    <w:rPr>
      <w:rFonts w:ascii="Times New Roman" w:hAnsi="Times New Roman" w:cs="Times New Roman" w:hint="default"/>
      <w:sz w:val="20"/>
      <w:szCs w:val="20"/>
    </w:rPr>
  </w:style>
  <w:style w:type="paragraph" w:styleId="BodyTextIndent">
    <w:name w:val="Body Text Indent"/>
    <w:basedOn w:val="Normal"/>
    <w:rsid w:val="00394F8F"/>
    <w:pPr>
      <w:spacing w:after="120"/>
      <w:ind w:left="283"/>
    </w:pPr>
  </w:style>
  <w:style w:type="paragraph" w:styleId="Footer">
    <w:name w:val="footer"/>
    <w:basedOn w:val="Normal"/>
    <w:rsid w:val="00A11457"/>
    <w:pPr>
      <w:tabs>
        <w:tab w:val="center" w:pos="4153"/>
        <w:tab w:val="right" w:pos="8306"/>
      </w:tabs>
    </w:pPr>
  </w:style>
  <w:style w:type="character" w:styleId="PageNumber">
    <w:name w:val="page number"/>
    <w:basedOn w:val="DefaultParagraphFont"/>
    <w:rsid w:val="00A11457"/>
  </w:style>
  <w:style w:type="character" w:styleId="Hyperlink">
    <w:name w:val="Hyperlink"/>
    <w:rsid w:val="00A114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4803/3.a" TargetMode="External"/><Relationship Id="rId21" Type="http://schemas.openxmlformats.org/officeDocument/2006/relationships/hyperlink" Target="http://www.nevo.co.il/law/70301/345.a.2" TargetMode="External"/><Relationship Id="rId324" Type="http://schemas.openxmlformats.org/officeDocument/2006/relationships/hyperlink" Target="http://www.nevo.co.il/law/70301/348.c" TargetMode="External"/><Relationship Id="rId531" Type="http://schemas.openxmlformats.org/officeDocument/2006/relationships/hyperlink" Target="http://www.nevo.co.il/law/70301" TargetMode="External"/><Relationship Id="rId170" Type="http://schemas.openxmlformats.org/officeDocument/2006/relationships/hyperlink" Target="http://www.nevo.co.il/law/70301/431" TargetMode="External"/><Relationship Id="rId268" Type="http://schemas.openxmlformats.org/officeDocument/2006/relationships/hyperlink" Target="http://www.nevo.co.il/case/6002786" TargetMode="External"/><Relationship Id="rId475" Type="http://schemas.openxmlformats.org/officeDocument/2006/relationships/hyperlink" Target="http://www.nevo.co.il/law/70301/415" TargetMode="External"/><Relationship Id="rId32" Type="http://schemas.openxmlformats.org/officeDocument/2006/relationships/hyperlink" Target="http://www.nevo.co.il/law/74903" TargetMode="External"/><Relationship Id="rId128" Type="http://schemas.openxmlformats.org/officeDocument/2006/relationships/hyperlink" Target="http://www.nevo.co.il/law/70301/192" TargetMode="External"/><Relationship Id="rId335" Type="http://schemas.openxmlformats.org/officeDocument/2006/relationships/hyperlink" Target="http://www.nevo.co.il/law/70301/338.7" TargetMode="External"/><Relationship Id="rId542" Type="http://schemas.openxmlformats.org/officeDocument/2006/relationships/hyperlink" Target="http://www.nevo.co.il/law/4803/48" TargetMode="External"/><Relationship Id="rId181" Type="http://schemas.openxmlformats.org/officeDocument/2006/relationships/hyperlink" Target="http://www.nevo.co.il/law/4803" TargetMode="External"/><Relationship Id="rId402" Type="http://schemas.openxmlformats.org/officeDocument/2006/relationships/hyperlink" Target="http://www.nevo.co.il/law/70301" TargetMode="External"/><Relationship Id="rId279" Type="http://schemas.openxmlformats.org/officeDocument/2006/relationships/hyperlink" Target="http://www.nevo.co.il/law/70301/348.c" TargetMode="External"/><Relationship Id="rId486" Type="http://schemas.openxmlformats.org/officeDocument/2006/relationships/hyperlink" Target="http://www.nevo.co.il/law/70301/249" TargetMode="External"/><Relationship Id="rId43" Type="http://schemas.openxmlformats.org/officeDocument/2006/relationships/hyperlink" Target="http://www.nevo.co.il/law/4803" TargetMode="External"/><Relationship Id="rId139" Type="http://schemas.openxmlformats.org/officeDocument/2006/relationships/hyperlink" Target="http://www.nevo.co.il/law/70301/415" TargetMode="External"/><Relationship Id="rId346" Type="http://schemas.openxmlformats.org/officeDocument/2006/relationships/hyperlink" Target="http://www.nevo.co.il/case/6241105" TargetMode="External"/><Relationship Id="rId553" Type="http://schemas.openxmlformats.org/officeDocument/2006/relationships/hyperlink" Target="http://www.nevo.co.il/law/4803/48" TargetMode="External"/><Relationship Id="rId192" Type="http://schemas.openxmlformats.org/officeDocument/2006/relationships/hyperlink" Target="http://www.nevo.co.il/safrut/bookgroup/505" TargetMode="External"/><Relationship Id="rId206" Type="http://schemas.openxmlformats.org/officeDocument/2006/relationships/hyperlink" Target="http://www.nevo.co.il/case/17917969" TargetMode="External"/><Relationship Id="rId413" Type="http://schemas.openxmlformats.org/officeDocument/2006/relationships/hyperlink" Target="http://www.nevo.co.il/law/70301/415" TargetMode="External"/><Relationship Id="rId497" Type="http://schemas.openxmlformats.org/officeDocument/2006/relationships/hyperlink" Target="http://www.nevo.co.il/law/70301" TargetMode="External"/><Relationship Id="rId357" Type="http://schemas.openxmlformats.org/officeDocument/2006/relationships/hyperlink" Target="http://www.nevo.co.il/law/70301/415" TargetMode="External"/><Relationship Id="rId54" Type="http://schemas.openxmlformats.org/officeDocument/2006/relationships/hyperlink" Target="http://www.nevo.co.il/law/70301" TargetMode="External"/><Relationship Id="rId217" Type="http://schemas.openxmlformats.org/officeDocument/2006/relationships/hyperlink" Target="http://www.nevo.co.il/case/17926214" TargetMode="External"/><Relationship Id="rId564" Type="http://schemas.openxmlformats.org/officeDocument/2006/relationships/hyperlink" Target="http://www.nevo.co.il/law/70301" TargetMode="External"/><Relationship Id="rId424" Type="http://schemas.openxmlformats.org/officeDocument/2006/relationships/hyperlink" Target="http://www.nevo.co.il/law/70301" TargetMode="External"/><Relationship Id="rId270"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130" Type="http://schemas.openxmlformats.org/officeDocument/2006/relationships/hyperlink" Target="http://www.nevo.co.il/law/70301" TargetMode="External"/><Relationship Id="rId368" Type="http://schemas.openxmlformats.org/officeDocument/2006/relationships/hyperlink" Target="http://www.nevo.co.il/law/70301" TargetMode="External"/><Relationship Id="rId575" Type="http://schemas.openxmlformats.org/officeDocument/2006/relationships/hyperlink" Target="http://www.nevo.co.il/law/70301/415" TargetMode="External"/><Relationship Id="rId228" Type="http://schemas.openxmlformats.org/officeDocument/2006/relationships/hyperlink" Target="http://www.nevo.co.il/law/70301" TargetMode="External"/><Relationship Id="rId435" Type="http://schemas.openxmlformats.org/officeDocument/2006/relationships/hyperlink" Target="http://www.nevo.co.il/law/4803" TargetMode="External"/><Relationship Id="rId281" Type="http://schemas.openxmlformats.org/officeDocument/2006/relationships/hyperlink" Target="http://www.nevo.co.il/law/70301/348.f" TargetMode="External"/><Relationship Id="rId502" Type="http://schemas.openxmlformats.org/officeDocument/2006/relationships/hyperlink" Target="http://www.nevo.co.il/law/70301/338.7" TargetMode="External"/><Relationship Id="rId76" Type="http://schemas.openxmlformats.org/officeDocument/2006/relationships/hyperlink" Target="http://www.nevo.co.il/law/70301/345.a.2" TargetMode="External"/><Relationship Id="rId141" Type="http://schemas.openxmlformats.org/officeDocument/2006/relationships/hyperlink" Target="http://www.nevo.co.il/law/70301/431" TargetMode="External"/><Relationship Id="rId379" Type="http://schemas.openxmlformats.org/officeDocument/2006/relationships/hyperlink" Target="http://www.nevo.co.il/law/70301/415" TargetMode="External"/><Relationship Id="rId586" Type="http://schemas.openxmlformats.org/officeDocument/2006/relationships/hyperlink" Target="http://www.nevo.co.il/law/70301/415" TargetMode="External"/><Relationship Id="rId7" Type="http://schemas.openxmlformats.org/officeDocument/2006/relationships/hyperlink" Target="http://www.nevo.co.il/law/4803" TargetMode="External"/><Relationship Id="rId239" Type="http://schemas.openxmlformats.org/officeDocument/2006/relationships/hyperlink" Target="http://www.nevo.co.il/law/70301/345.a.4" TargetMode="External"/><Relationship Id="rId446" Type="http://schemas.openxmlformats.org/officeDocument/2006/relationships/hyperlink" Target="http://www.nevo.co.il/law/70301" TargetMode="External"/><Relationship Id="rId292" Type="http://schemas.openxmlformats.org/officeDocument/2006/relationships/hyperlink" Target="http://www.nevo.co.il/law/70301" TargetMode="External"/><Relationship Id="rId306" Type="http://schemas.openxmlformats.org/officeDocument/2006/relationships/hyperlink" Target="http://www.nevo.co.il/law/70301/431" TargetMode="External"/><Relationship Id="rId87" Type="http://schemas.openxmlformats.org/officeDocument/2006/relationships/hyperlink" Target="http://www.nevo.co.il/law/70301/431" TargetMode="External"/><Relationship Id="rId513" Type="http://schemas.openxmlformats.org/officeDocument/2006/relationships/hyperlink" Target="http://www.nevo.co.il/law/4803/3.a" TargetMode="External"/><Relationship Id="rId597" Type="http://schemas.openxmlformats.org/officeDocument/2006/relationships/hyperlink" Target="http://www.nevo.co.il/law/70301" TargetMode="External"/><Relationship Id="rId152" Type="http://schemas.openxmlformats.org/officeDocument/2006/relationships/hyperlink" Target="http://www.nevo.co.il/law/70301/415" TargetMode="External"/><Relationship Id="rId457" Type="http://schemas.openxmlformats.org/officeDocument/2006/relationships/hyperlink" Target="http://www.nevo.co.il/law/70301" TargetMode="External"/><Relationship Id="rId14" Type="http://schemas.openxmlformats.org/officeDocument/2006/relationships/hyperlink" Target="http://www.nevo.co.il/law/70301/192" TargetMode="External"/><Relationship Id="rId317" Type="http://schemas.openxmlformats.org/officeDocument/2006/relationships/hyperlink" Target="http://www.nevo.co.il/law/70301" TargetMode="External"/><Relationship Id="rId524" Type="http://schemas.openxmlformats.org/officeDocument/2006/relationships/hyperlink" Target="http://www.nevo.co.il/law/70301" TargetMode="External"/><Relationship Id="rId98" Type="http://schemas.openxmlformats.org/officeDocument/2006/relationships/hyperlink" Target="http://www.nevo.co.il/law/4803/338.7" TargetMode="External"/><Relationship Id="rId163" Type="http://schemas.openxmlformats.org/officeDocument/2006/relationships/hyperlink" Target="http://www.nevo.co.il/law/70301" TargetMode="External"/><Relationship Id="rId370" Type="http://schemas.openxmlformats.org/officeDocument/2006/relationships/hyperlink" Target="http://www.nevo.co.il/law/70301" TargetMode="External"/><Relationship Id="rId230" Type="http://schemas.openxmlformats.org/officeDocument/2006/relationships/hyperlink" Target="http://www.nevo.co.il/case/5714507" TargetMode="External"/><Relationship Id="rId468" Type="http://schemas.openxmlformats.org/officeDocument/2006/relationships/hyperlink" Target="http://www.nevo.co.il/law/70301/345.a.4" TargetMode="External"/><Relationship Id="rId25" Type="http://schemas.openxmlformats.org/officeDocument/2006/relationships/hyperlink" Target="http://www.nevo.co.il/law/70301/348.a" TargetMode="External"/><Relationship Id="rId67" Type="http://schemas.openxmlformats.org/officeDocument/2006/relationships/hyperlink" Target="http://www.nevo.co.il/law/70301/415" TargetMode="External"/><Relationship Id="rId272" Type="http://schemas.openxmlformats.org/officeDocument/2006/relationships/hyperlink" Target="http://www.nevo.co.il/law/70301" TargetMode="External"/><Relationship Id="rId328" Type="http://schemas.openxmlformats.org/officeDocument/2006/relationships/hyperlink" Target="http://www.nevo.co.il/law/70301" TargetMode="External"/><Relationship Id="rId535" Type="http://schemas.openxmlformats.org/officeDocument/2006/relationships/hyperlink" Target="http://www.nevo.co.il/law/4803/48" TargetMode="External"/><Relationship Id="rId577" Type="http://schemas.openxmlformats.org/officeDocument/2006/relationships/hyperlink" Target="http://www.nevo.co.il/law/70301/431" TargetMode="External"/><Relationship Id="rId132" Type="http://schemas.openxmlformats.org/officeDocument/2006/relationships/hyperlink" Target="http://www.nevo.co.il/law/4803/3.a" TargetMode="External"/><Relationship Id="rId174" Type="http://schemas.openxmlformats.org/officeDocument/2006/relationships/hyperlink" Target="http://www.nevo.co.il/law/70301/249" TargetMode="External"/><Relationship Id="rId381" Type="http://schemas.openxmlformats.org/officeDocument/2006/relationships/hyperlink" Target="http://www.nevo.co.il/law/70301/431" TargetMode="External"/><Relationship Id="rId602" Type="http://schemas.openxmlformats.org/officeDocument/2006/relationships/hyperlink" Target="http://www.nevo.co.il/law/70301" TargetMode="External"/><Relationship Id="rId241" Type="http://schemas.openxmlformats.org/officeDocument/2006/relationships/hyperlink" Target="http://www.nevo.co.il/case/17911538" TargetMode="External"/><Relationship Id="rId437" Type="http://schemas.openxmlformats.org/officeDocument/2006/relationships/hyperlink" Target="http://www.nevo.co.il/law/70301" TargetMode="External"/><Relationship Id="rId479" Type="http://schemas.openxmlformats.org/officeDocument/2006/relationships/hyperlink" Target="http://www.nevo.co.il/law/70301/415" TargetMode="External"/><Relationship Id="rId36" Type="http://schemas.openxmlformats.org/officeDocument/2006/relationships/hyperlink" Target="http://www.nevo.co.il/case/6002786" TargetMode="External"/><Relationship Id="rId283" Type="http://schemas.openxmlformats.org/officeDocument/2006/relationships/hyperlink" Target="http://www.nevo.co.il/law/70301/345.a.4" TargetMode="External"/><Relationship Id="rId339" Type="http://schemas.openxmlformats.org/officeDocument/2006/relationships/hyperlink" Target="http://www.nevo.co.il/law/4803/3.a" TargetMode="External"/><Relationship Id="rId490" Type="http://schemas.openxmlformats.org/officeDocument/2006/relationships/hyperlink" Target="http://www.nevo.co.il/law/4803" TargetMode="External"/><Relationship Id="rId504" Type="http://schemas.openxmlformats.org/officeDocument/2006/relationships/hyperlink" Target="http://www.nevo.co.il/law/4803/3.a" TargetMode="External"/><Relationship Id="rId546" Type="http://schemas.openxmlformats.org/officeDocument/2006/relationships/hyperlink" Target="http://www.nevo.co.il/law/70301/192" TargetMode="External"/><Relationship Id="rId78" Type="http://schemas.openxmlformats.org/officeDocument/2006/relationships/hyperlink" Target="http://www.nevo.co.il/law/70301/415" TargetMode="External"/><Relationship Id="rId101" Type="http://schemas.openxmlformats.org/officeDocument/2006/relationships/hyperlink" Target="http://www.nevo.co.il/law/4803" TargetMode="External"/><Relationship Id="rId143" Type="http://schemas.openxmlformats.org/officeDocument/2006/relationships/hyperlink" Target="http://www.nevo.co.il/law/4803/3.a" TargetMode="External"/><Relationship Id="rId185" Type="http://schemas.openxmlformats.org/officeDocument/2006/relationships/hyperlink" Target="http://www.nevo.co.il/law/74903" TargetMode="External"/><Relationship Id="rId350" Type="http://schemas.openxmlformats.org/officeDocument/2006/relationships/hyperlink" Target="http://www.nevo.co.il/law/4803/3.a" TargetMode="External"/><Relationship Id="rId406" Type="http://schemas.openxmlformats.org/officeDocument/2006/relationships/hyperlink" Target="http://www.nevo.co.il/law/70301" TargetMode="External"/><Relationship Id="rId588" Type="http://schemas.openxmlformats.org/officeDocument/2006/relationships/hyperlink" Target="http://www.nevo.co.il/law/70301" TargetMode="External"/><Relationship Id="rId9" Type="http://schemas.openxmlformats.org/officeDocument/2006/relationships/hyperlink" Target="http://www.nevo.co.il/law/4803/3.a" TargetMode="External"/><Relationship Id="rId210" Type="http://schemas.openxmlformats.org/officeDocument/2006/relationships/hyperlink" Target="http://www.nevo.co.il/case/17917969" TargetMode="External"/><Relationship Id="rId392" Type="http://schemas.openxmlformats.org/officeDocument/2006/relationships/hyperlink" Target="http://www.nevo.co.il/law/70301" TargetMode="External"/><Relationship Id="rId448" Type="http://schemas.openxmlformats.org/officeDocument/2006/relationships/hyperlink" Target="http://www.nevo.co.il/law/70301" TargetMode="External"/><Relationship Id="rId613" Type="http://schemas.openxmlformats.org/officeDocument/2006/relationships/theme" Target="theme/theme1.xml"/><Relationship Id="rId252" Type="http://schemas.openxmlformats.org/officeDocument/2006/relationships/hyperlink" Target="http://www.nevo.co.il/law/70301/345.a.1" TargetMode="External"/><Relationship Id="rId294" Type="http://schemas.openxmlformats.org/officeDocument/2006/relationships/hyperlink" Target="http://www.nevo.co.il/law/70301" TargetMode="External"/><Relationship Id="rId308" Type="http://schemas.openxmlformats.org/officeDocument/2006/relationships/hyperlink" Target="http://www.nevo.co.il/law/70301" TargetMode="External"/><Relationship Id="rId515" Type="http://schemas.openxmlformats.org/officeDocument/2006/relationships/hyperlink" Target="http://www.nevo.co.il/law/4803" TargetMode="External"/><Relationship Id="rId47" Type="http://schemas.openxmlformats.org/officeDocument/2006/relationships/hyperlink" Target="http://www.nevo.co.il/law/70301/431" TargetMode="External"/><Relationship Id="rId89" Type="http://schemas.openxmlformats.org/officeDocument/2006/relationships/hyperlink" Target="http://www.nevo.co.il/law/70301" TargetMode="External"/><Relationship Id="rId112" Type="http://schemas.openxmlformats.org/officeDocument/2006/relationships/hyperlink" Target="http://www.nevo.co.il/law/4803/48" TargetMode="External"/><Relationship Id="rId154" Type="http://schemas.openxmlformats.org/officeDocument/2006/relationships/hyperlink" Target="http://www.nevo.co.il/law/70301/431" TargetMode="External"/><Relationship Id="rId361" Type="http://schemas.openxmlformats.org/officeDocument/2006/relationships/hyperlink" Target="http://www.nevo.co.il/law/70301/338.7" TargetMode="External"/><Relationship Id="rId557" Type="http://schemas.openxmlformats.org/officeDocument/2006/relationships/hyperlink" Target="http://www.nevo.co.il/law/70301/415" TargetMode="External"/><Relationship Id="rId599" Type="http://schemas.openxmlformats.org/officeDocument/2006/relationships/hyperlink" Target="http://www.nevo.co.il/law/4803/48" TargetMode="External"/><Relationship Id="rId196" Type="http://schemas.openxmlformats.org/officeDocument/2006/relationships/hyperlink" Target="http://www.nevo.co.il/case/5840580" TargetMode="External"/><Relationship Id="rId417" Type="http://schemas.openxmlformats.org/officeDocument/2006/relationships/hyperlink" Target="http://www.nevo.co.il/law/4803/3.a" TargetMode="External"/><Relationship Id="rId459" Type="http://schemas.openxmlformats.org/officeDocument/2006/relationships/hyperlink" Target="http://www.nevo.co.il/law/70301" TargetMode="External"/><Relationship Id="rId16" Type="http://schemas.openxmlformats.org/officeDocument/2006/relationships/hyperlink" Target="http://www.nevo.co.il/law/70301/338.7" TargetMode="External"/><Relationship Id="rId221" Type="http://schemas.openxmlformats.org/officeDocument/2006/relationships/hyperlink" Target="http://www.nevo.co.il/case/17928454" TargetMode="External"/><Relationship Id="rId263" Type="http://schemas.openxmlformats.org/officeDocument/2006/relationships/hyperlink" Target="http://www.nevo.co.il/law/70301" TargetMode="External"/><Relationship Id="rId319" Type="http://schemas.openxmlformats.org/officeDocument/2006/relationships/hyperlink" Target="http://www.nevo.co.il/law/70301/249" TargetMode="External"/><Relationship Id="rId470" Type="http://schemas.openxmlformats.org/officeDocument/2006/relationships/hyperlink" Target="http://www.nevo.co.il/law/70301/347.b" TargetMode="External"/><Relationship Id="rId526" Type="http://schemas.openxmlformats.org/officeDocument/2006/relationships/hyperlink" Target="http://www.nevo.co.il/law/70301" TargetMode="External"/><Relationship Id="rId58" Type="http://schemas.openxmlformats.org/officeDocument/2006/relationships/hyperlink" Target="http://www.nevo.co.il/law/70301/345.a.4" TargetMode="External"/><Relationship Id="rId123" Type="http://schemas.openxmlformats.org/officeDocument/2006/relationships/hyperlink" Target="http://www.nevo.co.il/law/4803/3.a" TargetMode="External"/><Relationship Id="rId330" Type="http://schemas.openxmlformats.org/officeDocument/2006/relationships/hyperlink" Target="http://www.nevo.co.il/law/70301" TargetMode="External"/><Relationship Id="rId568" Type="http://schemas.openxmlformats.org/officeDocument/2006/relationships/hyperlink" Target="http://www.nevo.co.il/law/70301/415" TargetMode="External"/><Relationship Id="rId165" Type="http://schemas.openxmlformats.org/officeDocument/2006/relationships/hyperlink" Target="http://www.nevo.co.il/law/4803/3.a" TargetMode="External"/><Relationship Id="rId372" Type="http://schemas.openxmlformats.org/officeDocument/2006/relationships/hyperlink" Target="http://www.nevo.co.il/law/4803" TargetMode="External"/><Relationship Id="rId428" Type="http://schemas.openxmlformats.org/officeDocument/2006/relationships/hyperlink" Target="http://www.nevo.co.il/law/70301" TargetMode="External"/><Relationship Id="rId232" Type="http://schemas.openxmlformats.org/officeDocument/2006/relationships/hyperlink" Target="http://www.nevo.co.il/case/6026806" TargetMode="External"/><Relationship Id="rId274" Type="http://schemas.openxmlformats.org/officeDocument/2006/relationships/hyperlink" Target="http://www.nevo.co.il/law/70301" TargetMode="External"/><Relationship Id="rId481" Type="http://schemas.openxmlformats.org/officeDocument/2006/relationships/hyperlink" Target="http://www.nevo.co.il/law/70301/431" TargetMode="External"/><Relationship Id="rId27" Type="http://schemas.openxmlformats.org/officeDocument/2006/relationships/hyperlink" Target="http://www.nevo.co.il/law/70301/348.f" TargetMode="External"/><Relationship Id="rId69" Type="http://schemas.openxmlformats.org/officeDocument/2006/relationships/hyperlink" Target="http://www.nevo.co.il/law/70301/431" TargetMode="External"/><Relationship Id="rId134" Type="http://schemas.openxmlformats.org/officeDocument/2006/relationships/hyperlink" Target="http://www.nevo.co.il/law/4803" TargetMode="External"/><Relationship Id="rId537" Type="http://schemas.openxmlformats.org/officeDocument/2006/relationships/hyperlink" Target="http://www.nevo.co.il/law/70301/415" TargetMode="External"/><Relationship Id="rId579" Type="http://schemas.openxmlformats.org/officeDocument/2006/relationships/hyperlink" Target="http://www.nevo.co.il/law/70301/338.a.7" TargetMode="External"/><Relationship Id="rId80" Type="http://schemas.openxmlformats.org/officeDocument/2006/relationships/hyperlink" Target="http://www.nevo.co.il/law/4803/3.a" TargetMode="External"/><Relationship Id="rId176" Type="http://schemas.openxmlformats.org/officeDocument/2006/relationships/hyperlink" Target="http://www.nevo.co.il/law/70301/415" TargetMode="External"/><Relationship Id="rId341" Type="http://schemas.openxmlformats.org/officeDocument/2006/relationships/hyperlink" Target="http://www.nevo.co.il/case/6241105" TargetMode="External"/><Relationship Id="rId383" Type="http://schemas.openxmlformats.org/officeDocument/2006/relationships/hyperlink" Target="http://www.nevo.co.il/law/4803/3.a" TargetMode="External"/><Relationship Id="rId439" Type="http://schemas.openxmlformats.org/officeDocument/2006/relationships/hyperlink" Target="http://www.nevo.co.il/law/70301" TargetMode="External"/><Relationship Id="rId590" Type="http://schemas.openxmlformats.org/officeDocument/2006/relationships/hyperlink" Target="http://www.nevo.co.il/law/70301" TargetMode="External"/><Relationship Id="rId604" Type="http://schemas.openxmlformats.org/officeDocument/2006/relationships/hyperlink" Target="http://www.nevo.co.il/law/70301" TargetMode="External"/><Relationship Id="rId201" Type="http://schemas.openxmlformats.org/officeDocument/2006/relationships/hyperlink" Target="http://www.nevo.co.il/law/70301/415" TargetMode="External"/><Relationship Id="rId243" Type="http://schemas.openxmlformats.org/officeDocument/2006/relationships/hyperlink" Target="http://www.nevo.co.il/case/6244024" TargetMode="External"/><Relationship Id="rId285" Type="http://schemas.openxmlformats.org/officeDocument/2006/relationships/hyperlink" Target="http://www.nevo.co.il/law/70301/348.a" TargetMode="External"/><Relationship Id="rId450" Type="http://schemas.openxmlformats.org/officeDocument/2006/relationships/hyperlink" Target="http://www.nevo.co.il/law/70301" TargetMode="External"/><Relationship Id="rId506" Type="http://schemas.openxmlformats.org/officeDocument/2006/relationships/hyperlink" Target="http://www.nevo.co.il/law/4803" TargetMode="External"/><Relationship Id="rId38" Type="http://schemas.openxmlformats.org/officeDocument/2006/relationships/hyperlink" Target="http://www.nevo.co.il/law/70301" TargetMode="External"/><Relationship Id="rId103" Type="http://schemas.openxmlformats.org/officeDocument/2006/relationships/hyperlink" Target="http://www.nevo.co.il/law/70301" TargetMode="External"/><Relationship Id="rId310" Type="http://schemas.openxmlformats.org/officeDocument/2006/relationships/hyperlink" Target="http://www.nevo.co.il/law/70301" TargetMode="External"/><Relationship Id="rId492" Type="http://schemas.openxmlformats.org/officeDocument/2006/relationships/hyperlink" Target="http://www.nevo.co.il/law/70301/25" TargetMode="External"/><Relationship Id="rId548" Type="http://schemas.openxmlformats.org/officeDocument/2006/relationships/hyperlink" Target="http://www.nevo.co.il/law/70301/415" TargetMode="External"/><Relationship Id="rId91" Type="http://schemas.openxmlformats.org/officeDocument/2006/relationships/hyperlink" Target="http://www.nevo.co.il/law/70301/338.7" TargetMode="External"/><Relationship Id="rId145" Type="http://schemas.openxmlformats.org/officeDocument/2006/relationships/hyperlink" Target="http://www.nevo.co.il/law/4803" TargetMode="External"/><Relationship Id="rId187" Type="http://schemas.openxmlformats.org/officeDocument/2006/relationships/hyperlink" Target="http://www.nevo.co.il/case/17917792" TargetMode="External"/><Relationship Id="rId352" Type="http://schemas.openxmlformats.org/officeDocument/2006/relationships/hyperlink" Target="http://www.nevo.co.il/case/6241105" TargetMode="External"/><Relationship Id="rId394" Type="http://schemas.openxmlformats.org/officeDocument/2006/relationships/hyperlink" Target="http://www.nevo.co.il/law/70301" TargetMode="External"/><Relationship Id="rId408" Type="http://schemas.openxmlformats.org/officeDocument/2006/relationships/hyperlink" Target="http://www.nevo.co.il/law/70301" TargetMode="External"/><Relationship Id="rId212" Type="http://schemas.openxmlformats.org/officeDocument/2006/relationships/hyperlink" Target="http://www.nevo.co.il/law/70301" TargetMode="External"/><Relationship Id="rId254" Type="http://schemas.openxmlformats.org/officeDocument/2006/relationships/hyperlink" Target="http://www.nevo.co.il/law/4803" TargetMode="External"/><Relationship Id="rId49" Type="http://schemas.openxmlformats.org/officeDocument/2006/relationships/hyperlink" Target="http://www.nevo.co.il/law/4803/48" TargetMode="External"/><Relationship Id="rId114" Type="http://schemas.openxmlformats.org/officeDocument/2006/relationships/hyperlink" Target="http://www.nevo.co.il/law/70301/415" TargetMode="External"/><Relationship Id="rId296" Type="http://schemas.openxmlformats.org/officeDocument/2006/relationships/hyperlink" Target="http://www.nevo.co.il/law/70301/345.a.1" TargetMode="External"/><Relationship Id="rId461" Type="http://schemas.openxmlformats.org/officeDocument/2006/relationships/hyperlink" Target="http://www.nevo.co.il/law/4803/48" TargetMode="External"/><Relationship Id="rId517" Type="http://schemas.openxmlformats.org/officeDocument/2006/relationships/hyperlink" Target="http://www.nevo.co.il/law/70301" TargetMode="External"/><Relationship Id="rId559" Type="http://schemas.openxmlformats.org/officeDocument/2006/relationships/hyperlink" Target="http://www.nevo.co.il/law/70301/415" TargetMode="External"/><Relationship Id="rId60" Type="http://schemas.openxmlformats.org/officeDocument/2006/relationships/hyperlink" Target="http://www.nevo.co.il/law/70301/345.a.4" TargetMode="External"/><Relationship Id="rId156" Type="http://schemas.openxmlformats.org/officeDocument/2006/relationships/hyperlink" Target="http://www.nevo.co.il/law/4803/3.a" TargetMode="External"/><Relationship Id="rId198" Type="http://schemas.openxmlformats.org/officeDocument/2006/relationships/hyperlink" Target="http://www.nevo.co.il/case/6106416" TargetMode="External"/><Relationship Id="rId321" Type="http://schemas.openxmlformats.org/officeDocument/2006/relationships/hyperlink" Target="http://www.nevo.co.il/law/4803/3.a" TargetMode="External"/><Relationship Id="rId363" Type="http://schemas.openxmlformats.org/officeDocument/2006/relationships/hyperlink" Target="http://www.nevo.co.il/law/4803/3.a" TargetMode="External"/><Relationship Id="rId419" Type="http://schemas.openxmlformats.org/officeDocument/2006/relationships/hyperlink" Target="http://www.nevo.co.il/law/70301/415" TargetMode="External"/><Relationship Id="rId570" Type="http://schemas.openxmlformats.org/officeDocument/2006/relationships/hyperlink" Target="http://www.nevo.co.il/law/70301/431" TargetMode="External"/><Relationship Id="rId223" Type="http://schemas.openxmlformats.org/officeDocument/2006/relationships/hyperlink" Target="http://www.nevo.co.il/law/70301/345.a.1" TargetMode="External"/><Relationship Id="rId430" Type="http://schemas.openxmlformats.org/officeDocument/2006/relationships/hyperlink" Target="http://www.nevo.co.il/law/70301/25" TargetMode="External"/><Relationship Id="rId18" Type="http://schemas.openxmlformats.org/officeDocument/2006/relationships/hyperlink" Target="http://www.nevo.co.il/law/70301/341" TargetMode="External"/><Relationship Id="rId265" Type="http://schemas.openxmlformats.org/officeDocument/2006/relationships/hyperlink" Target="http://www.nevo.co.il/law/4803/3" TargetMode="External"/><Relationship Id="rId472" Type="http://schemas.openxmlformats.org/officeDocument/2006/relationships/hyperlink" Target="http://www.nevo.co.il/law/70301/345.a.4" TargetMode="External"/><Relationship Id="rId528" Type="http://schemas.openxmlformats.org/officeDocument/2006/relationships/hyperlink" Target="http://www.nevo.co.il/law/4803/48" TargetMode="External"/><Relationship Id="rId125" Type="http://schemas.openxmlformats.org/officeDocument/2006/relationships/hyperlink" Target="http://www.nevo.co.il/law/4803" TargetMode="External"/><Relationship Id="rId167" Type="http://schemas.openxmlformats.org/officeDocument/2006/relationships/hyperlink" Target="http://www.nevo.co.il/law/4803" TargetMode="External"/><Relationship Id="rId332" Type="http://schemas.openxmlformats.org/officeDocument/2006/relationships/hyperlink" Target="http://www.nevo.co.il/law/70301" TargetMode="External"/><Relationship Id="rId374" Type="http://schemas.openxmlformats.org/officeDocument/2006/relationships/hyperlink" Target="http://www.nevo.co.il/law/70301" TargetMode="External"/><Relationship Id="rId581" Type="http://schemas.openxmlformats.org/officeDocument/2006/relationships/hyperlink" Target="http://www.nevo.co.il/law/4803/3.a" TargetMode="External"/><Relationship Id="rId71" Type="http://schemas.openxmlformats.org/officeDocument/2006/relationships/hyperlink" Target="http://www.nevo.co.il/law/70301/345.a.2" TargetMode="External"/><Relationship Id="rId234"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414" TargetMode="External"/><Relationship Id="rId276" Type="http://schemas.openxmlformats.org/officeDocument/2006/relationships/hyperlink" Target="http://www.nevo.co.il/law/70301" TargetMode="External"/><Relationship Id="rId441" Type="http://schemas.openxmlformats.org/officeDocument/2006/relationships/hyperlink" Target="http://www.nevo.co.il/law/4803" TargetMode="External"/><Relationship Id="rId483" Type="http://schemas.openxmlformats.org/officeDocument/2006/relationships/hyperlink" Target="http://www.nevo.co.il/law/70301/348.a" TargetMode="External"/><Relationship Id="rId539" Type="http://schemas.openxmlformats.org/officeDocument/2006/relationships/hyperlink" Target="http://www.nevo.co.il/law/70301/431" TargetMode="External"/><Relationship Id="rId40" Type="http://schemas.openxmlformats.org/officeDocument/2006/relationships/hyperlink" Target="http://www.nevo.co.il/law/70301/431" TargetMode="External"/><Relationship Id="rId136" Type="http://schemas.openxmlformats.org/officeDocument/2006/relationships/hyperlink" Target="http://www.nevo.co.il/law/70301" TargetMode="External"/><Relationship Id="rId178" Type="http://schemas.openxmlformats.org/officeDocument/2006/relationships/hyperlink" Target="http://www.nevo.co.il/law/70301/431" TargetMode="External"/><Relationship Id="rId301" Type="http://schemas.openxmlformats.org/officeDocument/2006/relationships/hyperlink" Target="http://www.nevo.co.il/law/70301/345.a.4" TargetMode="External"/><Relationship Id="rId343" Type="http://schemas.openxmlformats.org/officeDocument/2006/relationships/hyperlink" Target="http://www.nevo.co.il/law/4803" TargetMode="External"/><Relationship Id="rId550" Type="http://schemas.openxmlformats.org/officeDocument/2006/relationships/hyperlink" Target="http://www.nevo.co.il/law/70301/431" TargetMode="External"/><Relationship Id="rId82" Type="http://schemas.openxmlformats.org/officeDocument/2006/relationships/hyperlink" Target="http://www.nevo.co.il/law/4803" TargetMode="External"/><Relationship Id="rId203" Type="http://schemas.openxmlformats.org/officeDocument/2006/relationships/hyperlink" Target="http://www.nevo.co.il/law/70301/414" TargetMode="External"/><Relationship Id="rId385" Type="http://schemas.openxmlformats.org/officeDocument/2006/relationships/hyperlink" Target="http://www.nevo.co.il/law/70301/415" TargetMode="External"/><Relationship Id="rId592" Type="http://schemas.openxmlformats.org/officeDocument/2006/relationships/hyperlink" Target="http://www.nevo.co.il/law/4803/48" TargetMode="External"/><Relationship Id="rId606" Type="http://schemas.openxmlformats.org/officeDocument/2006/relationships/hyperlink" Target="http://www.nevo.co.il/law/4803/48" TargetMode="External"/><Relationship Id="rId245" Type="http://schemas.openxmlformats.org/officeDocument/2006/relationships/hyperlink" Target="http://www.nevo.co.il/law/70301/347.b" TargetMode="External"/><Relationship Id="rId287" Type="http://schemas.openxmlformats.org/officeDocument/2006/relationships/hyperlink" Target="http://www.nevo.co.il/law/70301" TargetMode="External"/><Relationship Id="rId410" Type="http://schemas.openxmlformats.org/officeDocument/2006/relationships/hyperlink" Target="http://www.nevo.co.il/law/70301" TargetMode="External"/><Relationship Id="rId452" Type="http://schemas.openxmlformats.org/officeDocument/2006/relationships/hyperlink" Target="http://www.nevo.co.il/law/4803/48" TargetMode="External"/><Relationship Id="rId494" Type="http://schemas.openxmlformats.org/officeDocument/2006/relationships/hyperlink" Target="http://www.nevo.co.il/law/70301/415" TargetMode="External"/><Relationship Id="rId508" Type="http://schemas.openxmlformats.org/officeDocument/2006/relationships/hyperlink" Target="http://www.nevo.co.il/law/70301" TargetMode="External"/><Relationship Id="rId105" Type="http://schemas.openxmlformats.org/officeDocument/2006/relationships/hyperlink" Target="http://www.nevo.co.il/law/4803/3.a" TargetMode="External"/><Relationship Id="rId147" Type="http://schemas.openxmlformats.org/officeDocument/2006/relationships/hyperlink" Target="http://www.nevo.co.il/law/70301" TargetMode="External"/><Relationship Id="rId312" Type="http://schemas.openxmlformats.org/officeDocument/2006/relationships/hyperlink" Target="http://www.nevo.co.il/law/70301" TargetMode="External"/><Relationship Id="rId354" Type="http://schemas.openxmlformats.org/officeDocument/2006/relationships/hyperlink" Target="http://www.nevo.co.il/law/4803" TargetMode="External"/><Relationship Id="rId51" Type="http://schemas.openxmlformats.org/officeDocument/2006/relationships/hyperlink" Target="http://www.nevo.co.il/law/70301/347.b" TargetMode="External"/><Relationship Id="rId93" Type="http://schemas.openxmlformats.org/officeDocument/2006/relationships/hyperlink" Target="http://www.nevo.co.il/law/4803/48" TargetMode="External"/><Relationship Id="rId189" Type="http://schemas.openxmlformats.org/officeDocument/2006/relationships/hyperlink" Target="http://www.nevo.co.il/case/5745528" TargetMode="External"/><Relationship Id="rId396" Type="http://schemas.openxmlformats.org/officeDocument/2006/relationships/hyperlink" Target="http://www.nevo.co.il/case/17944047" TargetMode="External"/><Relationship Id="rId561" Type="http://schemas.openxmlformats.org/officeDocument/2006/relationships/hyperlink" Target="http://www.nevo.co.il/law/70301/431" TargetMode="External"/><Relationship Id="rId214" Type="http://schemas.openxmlformats.org/officeDocument/2006/relationships/hyperlink" Target="http://www.nevo.co.il/law/70301" TargetMode="External"/><Relationship Id="rId256" Type="http://schemas.openxmlformats.org/officeDocument/2006/relationships/hyperlink" Target="http://www.nevo.co.il/law/4803" TargetMode="External"/><Relationship Id="rId298" Type="http://schemas.openxmlformats.org/officeDocument/2006/relationships/hyperlink" Target="http://www.nevo.co.il/law/70301" TargetMode="External"/><Relationship Id="rId421" Type="http://schemas.openxmlformats.org/officeDocument/2006/relationships/hyperlink" Target="http://www.nevo.co.il/law/70301/431" TargetMode="External"/><Relationship Id="rId463" Type="http://schemas.openxmlformats.org/officeDocument/2006/relationships/hyperlink" Target="http://www.nevo.co.il/law/70301/348.a" TargetMode="External"/><Relationship Id="rId519" Type="http://schemas.openxmlformats.org/officeDocument/2006/relationships/hyperlink" Target="http://www.nevo.co.il/law/70301" TargetMode="External"/><Relationship Id="rId116" Type="http://schemas.openxmlformats.org/officeDocument/2006/relationships/hyperlink" Target="http://www.nevo.co.il/law/70301/431" TargetMode="External"/><Relationship Id="rId158" Type="http://schemas.openxmlformats.org/officeDocument/2006/relationships/hyperlink" Target="http://www.nevo.co.il/law/4803" TargetMode="External"/><Relationship Id="rId323" Type="http://schemas.openxmlformats.org/officeDocument/2006/relationships/hyperlink" Target="http://www.nevo.co.il/law/4803" TargetMode="External"/><Relationship Id="rId530" Type="http://schemas.openxmlformats.org/officeDocument/2006/relationships/hyperlink" Target="http://www.nevo.co.il/law/70301/415" TargetMode="External"/><Relationship Id="rId20" Type="http://schemas.openxmlformats.org/officeDocument/2006/relationships/hyperlink" Target="http://www.nevo.co.il/law/70301/345.a.1" TargetMode="External"/><Relationship Id="rId62" Type="http://schemas.openxmlformats.org/officeDocument/2006/relationships/hyperlink" Target="http://www.nevo.co.il/law/70301/415" TargetMode="External"/><Relationship Id="rId365" Type="http://schemas.openxmlformats.org/officeDocument/2006/relationships/hyperlink" Target="http://www.nevo.co.il/law/4803/3.a" TargetMode="External"/><Relationship Id="rId572" Type="http://schemas.openxmlformats.org/officeDocument/2006/relationships/hyperlink" Target="http://www.nevo.co.il/law/4803/3.a" TargetMode="External"/><Relationship Id="rId225" Type="http://schemas.openxmlformats.org/officeDocument/2006/relationships/hyperlink" Target="http://www.nevo.co.il/law/70301/345.a.4" TargetMode="External"/><Relationship Id="rId267" Type="http://schemas.openxmlformats.org/officeDocument/2006/relationships/hyperlink" Target="http://www.nevo.co.il/law/4803" TargetMode="External"/><Relationship Id="rId432" Type="http://schemas.openxmlformats.org/officeDocument/2006/relationships/hyperlink" Target="http://www.nevo.co.il/law/70301/338.a.7" TargetMode="External"/><Relationship Id="rId474" Type="http://schemas.openxmlformats.org/officeDocument/2006/relationships/hyperlink" Target="http://www.nevo.co.il/law/70301" TargetMode="External"/><Relationship Id="rId127" Type="http://schemas.openxmlformats.org/officeDocument/2006/relationships/hyperlink" Target="http://www.nevo.co.il/law/70301" TargetMode="External"/><Relationship Id="rId31" Type="http://schemas.openxmlformats.org/officeDocument/2006/relationships/hyperlink" Target="http://www.nevo.co.il/law/70301/431" TargetMode="External"/><Relationship Id="rId73" Type="http://schemas.openxmlformats.org/officeDocument/2006/relationships/hyperlink" Target="http://www.nevo.co.il/law/4803/48" TargetMode="External"/><Relationship Id="rId169" Type="http://schemas.openxmlformats.org/officeDocument/2006/relationships/hyperlink" Target="http://www.nevo.co.il/law/70301" TargetMode="External"/><Relationship Id="rId334" Type="http://schemas.openxmlformats.org/officeDocument/2006/relationships/hyperlink" Target="http://www.nevo.co.il/law/70301" TargetMode="External"/><Relationship Id="rId376" Type="http://schemas.openxmlformats.org/officeDocument/2006/relationships/hyperlink" Target="http://www.nevo.co.il/law/70301" TargetMode="External"/><Relationship Id="rId541" Type="http://schemas.openxmlformats.org/officeDocument/2006/relationships/hyperlink" Target="http://www.nevo.co.il/law/4803/3.a" TargetMode="External"/><Relationship Id="rId583" Type="http://schemas.openxmlformats.org/officeDocument/2006/relationships/hyperlink" Target="http://www.nevo.co.il/law/4803" TargetMode="External"/><Relationship Id="rId4" Type="http://schemas.openxmlformats.org/officeDocument/2006/relationships/webSettings" Target="webSettings.xml"/><Relationship Id="rId180" Type="http://schemas.openxmlformats.org/officeDocument/2006/relationships/hyperlink" Target="http://www.nevo.co.il/law/4803/48" TargetMode="External"/><Relationship Id="rId236" Type="http://schemas.openxmlformats.org/officeDocument/2006/relationships/hyperlink" Target="http://www.nevo.co.il/law/70301/345.a.2" TargetMode="External"/><Relationship Id="rId278" Type="http://schemas.openxmlformats.org/officeDocument/2006/relationships/hyperlink" Target="http://www.nevo.co.il/law/70301/345.a.4" TargetMode="External"/><Relationship Id="rId401" Type="http://schemas.openxmlformats.org/officeDocument/2006/relationships/hyperlink" Target="http://www.nevo.co.il/law/70301/415" TargetMode="External"/><Relationship Id="rId443" Type="http://schemas.openxmlformats.org/officeDocument/2006/relationships/image" Target="media/image2.png"/><Relationship Id="rId303" Type="http://schemas.openxmlformats.org/officeDocument/2006/relationships/hyperlink" Target="http://www.nevo.co.il/law/70301" TargetMode="External"/><Relationship Id="rId485" Type="http://schemas.openxmlformats.org/officeDocument/2006/relationships/hyperlink" Target="http://www.nevo.co.il/law/70301" TargetMode="External"/><Relationship Id="rId42" Type="http://schemas.openxmlformats.org/officeDocument/2006/relationships/hyperlink" Target="http://www.nevo.co.il/law/4803/48" TargetMode="External"/><Relationship Id="rId84" Type="http://schemas.openxmlformats.org/officeDocument/2006/relationships/hyperlink" Target="http://www.nevo.co.il/law/70301/25" TargetMode="External"/><Relationship Id="rId138" Type="http://schemas.openxmlformats.org/officeDocument/2006/relationships/hyperlink" Target="http://www.nevo.co.il/law/70301" TargetMode="External"/><Relationship Id="rId345" Type="http://schemas.openxmlformats.org/officeDocument/2006/relationships/hyperlink" Target="http://www.nevo.co.il/law/4803" TargetMode="External"/><Relationship Id="rId387" Type="http://schemas.openxmlformats.org/officeDocument/2006/relationships/hyperlink" Target="http://www.nevo.co.il/law/70301/431" TargetMode="External"/><Relationship Id="rId510" Type="http://schemas.openxmlformats.org/officeDocument/2006/relationships/hyperlink" Target="http://www.nevo.co.il/law/70301" TargetMode="External"/><Relationship Id="rId552" Type="http://schemas.openxmlformats.org/officeDocument/2006/relationships/hyperlink" Target="http://www.nevo.co.il/law/4803/3.a" TargetMode="External"/><Relationship Id="rId594" Type="http://schemas.openxmlformats.org/officeDocument/2006/relationships/hyperlink" Target="http://www.nevo.co.il/law/70301/415" TargetMode="External"/><Relationship Id="rId608" Type="http://schemas.openxmlformats.org/officeDocument/2006/relationships/header" Target="header1.xml"/><Relationship Id="rId191" Type="http://schemas.openxmlformats.org/officeDocument/2006/relationships/hyperlink" Target="http://www.nevo.co.il/case/6063901" TargetMode="External"/><Relationship Id="rId205" Type="http://schemas.openxmlformats.org/officeDocument/2006/relationships/hyperlink" Target="http://www.nevo.co.il/case/17937460" TargetMode="External"/><Relationship Id="rId247" Type="http://schemas.openxmlformats.org/officeDocument/2006/relationships/hyperlink" Target="http://www.nevo.co.il/law/70301/347.c" TargetMode="External"/><Relationship Id="rId412" Type="http://schemas.openxmlformats.org/officeDocument/2006/relationships/hyperlink" Target="http://www.nevo.co.il/law/4803" TargetMode="External"/><Relationship Id="rId107" Type="http://schemas.openxmlformats.org/officeDocument/2006/relationships/hyperlink" Target="http://www.nevo.co.il/law/4803" TargetMode="External"/><Relationship Id="rId289" Type="http://schemas.openxmlformats.org/officeDocument/2006/relationships/hyperlink" Target="http://www.nevo.co.il/law/70301" TargetMode="External"/><Relationship Id="rId454" Type="http://schemas.openxmlformats.org/officeDocument/2006/relationships/hyperlink" Target="http://www.nevo.co.il/law/70301/345.a.1" TargetMode="External"/><Relationship Id="rId496" Type="http://schemas.openxmlformats.org/officeDocument/2006/relationships/hyperlink" Target="http://www.nevo.co.il/law/70301/431" TargetMode="External"/><Relationship Id="rId11" Type="http://schemas.openxmlformats.org/officeDocument/2006/relationships/hyperlink" Target="http://www.nevo.co.il/law/4803/338.7" TargetMode="External"/><Relationship Id="rId53" Type="http://schemas.openxmlformats.org/officeDocument/2006/relationships/hyperlink" Target="http://www.nevo.co.il/law/70301/345.a.4" TargetMode="External"/><Relationship Id="rId149" Type="http://schemas.openxmlformats.org/officeDocument/2006/relationships/hyperlink" Target="http://www.nevo.co.il/law/4803/3.a" TargetMode="External"/><Relationship Id="rId314" Type="http://schemas.openxmlformats.org/officeDocument/2006/relationships/hyperlink" Target="http://www.nevo.co.il/law/70301/345.a.2" TargetMode="External"/><Relationship Id="rId356" Type="http://schemas.openxmlformats.org/officeDocument/2006/relationships/hyperlink" Target="http://www.nevo.co.il/law/4803" TargetMode="External"/><Relationship Id="rId398" Type="http://schemas.openxmlformats.org/officeDocument/2006/relationships/hyperlink" Target="http://www.nevo.co.il/law/70301" TargetMode="External"/><Relationship Id="rId521" Type="http://schemas.openxmlformats.org/officeDocument/2006/relationships/hyperlink" Target="http://www.nevo.co.il/law/4803/48" TargetMode="External"/><Relationship Id="rId563" Type="http://schemas.openxmlformats.org/officeDocument/2006/relationships/hyperlink" Target="http://www.nevo.co.il/law/70301/338.a.7" TargetMode="External"/><Relationship Id="rId95" Type="http://schemas.openxmlformats.org/officeDocument/2006/relationships/hyperlink" Target="http://www.nevo.co.il/law/70301/415" TargetMode="External"/><Relationship Id="rId160" Type="http://schemas.openxmlformats.org/officeDocument/2006/relationships/hyperlink" Target="http://www.nevo.co.il/law/70301" TargetMode="External"/><Relationship Id="rId216" Type="http://schemas.openxmlformats.org/officeDocument/2006/relationships/hyperlink" Target="http://www.nevo.co.il/case/17938481" TargetMode="External"/><Relationship Id="rId423" Type="http://schemas.openxmlformats.org/officeDocument/2006/relationships/hyperlink" Target="http://www.nevo.co.il/law/70301/338.a.7" TargetMode="External"/><Relationship Id="rId258" Type="http://schemas.openxmlformats.org/officeDocument/2006/relationships/hyperlink" Target="http://www.nevo.co.il/case/6173886" TargetMode="External"/><Relationship Id="rId465" Type="http://schemas.openxmlformats.org/officeDocument/2006/relationships/hyperlink" Target="http://www.nevo.co.il/law/70301" TargetMode="External"/><Relationship Id="rId22" Type="http://schemas.openxmlformats.org/officeDocument/2006/relationships/hyperlink" Target="http://www.nevo.co.il/law/70301/345.a.4" TargetMode="External"/><Relationship Id="rId64" Type="http://schemas.openxmlformats.org/officeDocument/2006/relationships/hyperlink" Target="http://www.nevo.co.il/law/70301/345.a.1" TargetMode="External"/><Relationship Id="rId118" Type="http://schemas.openxmlformats.org/officeDocument/2006/relationships/hyperlink" Target="http://www.nevo.co.il/law/4803/48" TargetMode="External"/><Relationship Id="rId325" Type="http://schemas.openxmlformats.org/officeDocument/2006/relationships/hyperlink" Target="http://www.nevo.co.il/law/70301/25" TargetMode="External"/><Relationship Id="rId367" Type="http://schemas.openxmlformats.org/officeDocument/2006/relationships/hyperlink" Target="http://www.nevo.co.il/law/70301/415" TargetMode="External"/><Relationship Id="rId532" Type="http://schemas.openxmlformats.org/officeDocument/2006/relationships/hyperlink" Target="http://www.nevo.co.il/law/70301/431" TargetMode="External"/><Relationship Id="rId574" Type="http://schemas.openxmlformats.org/officeDocument/2006/relationships/hyperlink" Target="http://www.nevo.co.il/law/4803" TargetMode="External"/><Relationship Id="rId171" Type="http://schemas.openxmlformats.org/officeDocument/2006/relationships/hyperlink" Target="http://www.nevo.co.il/law/4803/3.a" TargetMode="External"/><Relationship Id="rId227" Type="http://schemas.openxmlformats.org/officeDocument/2006/relationships/hyperlink" Target="http://www.nevo.co.il/law/70301/345.a.1" TargetMode="External"/><Relationship Id="rId269" Type="http://schemas.openxmlformats.org/officeDocument/2006/relationships/hyperlink" Target="http://www.nevo.co.il/law/70301/345.a.1" TargetMode="External"/><Relationship Id="rId434" Type="http://schemas.openxmlformats.org/officeDocument/2006/relationships/hyperlink" Target="http://www.nevo.co.il/law/4803/3.a" TargetMode="External"/><Relationship Id="rId476" Type="http://schemas.openxmlformats.org/officeDocument/2006/relationships/hyperlink" Target="http://www.nevo.co.il/law/70301" TargetMode="External"/><Relationship Id="rId33" Type="http://schemas.openxmlformats.org/officeDocument/2006/relationships/hyperlink" Target="http://www.nevo.co.il/law/74903/149.10" TargetMode="External"/><Relationship Id="rId129" Type="http://schemas.openxmlformats.org/officeDocument/2006/relationships/hyperlink" Target="http://www.nevo.co.il/law/70301/415" TargetMode="External"/><Relationship Id="rId280" Type="http://schemas.openxmlformats.org/officeDocument/2006/relationships/hyperlink" Target="http://www.nevo.co.il/law/70301" TargetMode="External"/><Relationship Id="rId336" Type="http://schemas.openxmlformats.org/officeDocument/2006/relationships/hyperlink" Target="http://www.nevo.co.il/law/70301" TargetMode="External"/><Relationship Id="rId501" Type="http://schemas.openxmlformats.org/officeDocument/2006/relationships/hyperlink" Target="http://www.nevo.co.il/law/70301" TargetMode="External"/><Relationship Id="rId543" Type="http://schemas.openxmlformats.org/officeDocument/2006/relationships/hyperlink" Target="http://www.nevo.co.il/law/4803" TargetMode="External"/><Relationship Id="rId75" Type="http://schemas.openxmlformats.org/officeDocument/2006/relationships/hyperlink" Target="http://www.nevo.co.il/law/70301/348.a" TargetMode="External"/><Relationship Id="rId140" Type="http://schemas.openxmlformats.org/officeDocument/2006/relationships/hyperlink" Target="http://www.nevo.co.il/law/70301" TargetMode="External"/><Relationship Id="rId182" Type="http://schemas.openxmlformats.org/officeDocument/2006/relationships/hyperlink" Target="http://www.nevo.co.il/case/6173886" TargetMode="External"/><Relationship Id="rId378" Type="http://schemas.openxmlformats.org/officeDocument/2006/relationships/hyperlink" Target="http://www.nevo.co.il/law/4803/3.a" TargetMode="External"/><Relationship Id="rId403" Type="http://schemas.openxmlformats.org/officeDocument/2006/relationships/hyperlink" Target="http://www.nevo.co.il/law/70301/415" TargetMode="External"/><Relationship Id="rId585" Type="http://schemas.openxmlformats.org/officeDocument/2006/relationships/hyperlink" Target="http://www.nevo.co.il/law/70301" TargetMode="External"/><Relationship Id="rId6" Type="http://schemas.openxmlformats.org/officeDocument/2006/relationships/endnotes" Target="endnotes.xml"/><Relationship Id="rId238" Type="http://schemas.openxmlformats.org/officeDocument/2006/relationships/hyperlink" Target="http://www.nevo.co.il/case/6004395" TargetMode="External"/><Relationship Id="rId445" Type="http://schemas.openxmlformats.org/officeDocument/2006/relationships/hyperlink" Target="http://www.nevo.co.il/law/70301/345.a.1" TargetMode="External"/><Relationship Id="rId487" Type="http://schemas.openxmlformats.org/officeDocument/2006/relationships/hyperlink" Target="http://www.nevo.co.il/law/70301" TargetMode="External"/><Relationship Id="rId610" Type="http://schemas.openxmlformats.org/officeDocument/2006/relationships/footer" Target="footer1.xml"/><Relationship Id="rId291" Type="http://schemas.openxmlformats.org/officeDocument/2006/relationships/hyperlink" Target="http://www.nevo.co.il/law/70301/347.c" TargetMode="External"/><Relationship Id="rId305" Type="http://schemas.openxmlformats.org/officeDocument/2006/relationships/hyperlink" Target="http://www.nevo.co.il/law/70301" TargetMode="External"/><Relationship Id="rId347" Type="http://schemas.openxmlformats.org/officeDocument/2006/relationships/hyperlink" Target="http://www.nevo.co.il/law/4803" TargetMode="External"/><Relationship Id="rId512" Type="http://schemas.openxmlformats.org/officeDocument/2006/relationships/hyperlink" Target="http://www.nevo.co.il/law/70301" TargetMode="External"/><Relationship Id="rId44" Type="http://schemas.openxmlformats.org/officeDocument/2006/relationships/hyperlink" Target="http://www.nevo.co.il/law/70301/345.a.1" TargetMode="External"/><Relationship Id="rId86" Type="http://schemas.openxmlformats.org/officeDocument/2006/relationships/hyperlink" Target="http://www.nevo.co.il/law/70301/415" TargetMode="External"/><Relationship Id="rId151" Type="http://schemas.openxmlformats.org/officeDocument/2006/relationships/hyperlink" Target="http://www.nevo.co.il/law/4803" TargetMode="External"/><Relationship Id="rId389" Type="http://schemas.openxmlformats.org/officeDocument/2006/relationships/hyperlink" Target="http://www.nevo.co.il/law/4803/3.a" TargetMode="External"/><Relationship Id="rId554" Type="http://schemas.openxmlformats.org/officeDocument/2006/relationships/hyperlink" Target="http://www.nevo.co.il/law/4803" TargetMode="External"/><Relationship Id="rId596" Type="http://schemas.openxmlformats.org/officeDocument/2006/relationships/hyperlink" Target="http://www.nevo.co.il/law/70301/431" TargetMode="External"/><Relationship Id="rId193" Type="http://schemas.openxmlformats.org/officeDocument/2006/relationships/hyperlink" Target="http://www.nevo.co.il/case/5819120" TargetMode="External"/><Relationship Id="rId207" Type="http://schemas.openxmlformats.org/officeDocument/2006/relationships/hyperlink" Target="http://www.nevo.co.il/case/17927103" TargetMode="External"/><Relationship Id="rId249" Type="http://schemas.openxmlformats.org/officeDocument/2006/relationships/hyperlink" Target="http://www.nevo.co.il/law/70301" TargetMode="External"/><Relationship Id="rId414" Type="http://schemas.openxmlformats.org/officeDocument/2006/relationships/hyperlink" Target="http://www.nevo.co.il/law/70301" TargetMode="External"/><Relationship Id="rId456" Type="http://schemas.openxmlformats.org/officeDocument/2006/relationships/hyperlink" Target="http://www.nevo.co.il/law/70301/415" TargetMode="External"/><Relationship Id="rId498" Type="http://schemas.openxmlformats.org/officeDocument/2006/relationships/hyperlink" Target="http://www.nevo.co.il/law/70301/415" TargetMode="External"/><Relationship Id="rId13" Type="http://schemas.openxmlformats.org/officeDocument/2006/relationships/hyperlink" Target="http://www.nevo.co.il/law/70301/25" TargetMode="External"/><Relationship Id="rId109" Type="http://schemas.openxmlformats.org/officeDocument/2006/relationships/hyperlink" Target="http://www.nevo.co.il/law/70301" TargetMode="External"/><Relationship Id="rId260" Type="http://schemas.openxmlformats.org/officeDocument/2006/relationships/hyperlink" Target="http://www.nevo.co.il/law/4803" TargetMode="External"/><Relationship Id="rId316" Type="http://schemas.openxmlformats.org/officeDocument/2006/relationships/hyperlink" Target="http://www.nevo.co.il/law/70301/249" TargetMode="External"/><Relationship Id="rId523" Type="http://schemas.openxmlformats.org/officeDocument/2006/relationships/hyperlink" Target="http://www.nevo.co.il/law/70301/415" TargetMode="External"/><Relationship Id="rId55" Type="http://schemas.openxmlformats.org/officeDocument/2006/relationships/hyperlink" Target="http://www.nevo.co.il/law/70301/25" TargetMode="External"/><Relationship Id="rId97" Type="http://schemas.openxmlformats.org/officeDocument/2006/relationships/hyperlink" Target="http://www.nevo.co.il/law/70301/431" TargetMode="External"/><Relationship Id="rId120" Type="http://schemas.openxmlformats.org/officeDocument/2006/relationships/hyperlink" Target="http://www.nevo.co.il/law/70301/415" TargetMode="External"/><Relationship Id="rId358" Type="http://schemas.openxmlformats.org/officeDocument/2006/relationships/hyperlink" Target="http://www.nevo.co.il/law/70301" TargetMode="External"/><Relationship Id="rId565" Type="http://schemas.openxmlformats.org/officeDocument/2006/relationships/hyperlink" Target="http://www.nevo.co.il/law/4803/3.a" TargetMode="External"/><Relationship Id="rId162" Type="http://schemas.openxmlformats.org/officeDocument/2006/relationships/hyperlink" Target="http://www.nevo.co.il/law/70301/25" TargetMode="External"/><Relationship Id="rId218" Type="http://schemas.openxmlformats.org/officeDocument/2006/relationships/hyperlink" Target="http://www.nevo.co.il/law/70301/431" TargetMode="External"/><Relationship Id="rId425" Type="http://schemas.openxmlformats.org/officeDocument/2006/relationships/hyperlink" Target="http://www.nevo.co.il/law/4803/3.a" TargetMode="External"/><Relationship Id="rId467" Type="http://schemas.openxmlformats.org/officeDocument/2006/relationships/hyperlink" Target="http://www.nevo.co.il/law/70301/345.a.1" TargetMode="External"/><Relationship Id="rId271" Type="http://schemas.openxmlformats.org/officeDocument/2006/relationships/hyperlink" Target="http://www.nevo.co.il/law/70301/345.a.1" TargetMode="External"/><Relationship Id="rId24" Type="http://schemas.openxmlformats.org/officeDocument/2006/relationships/hyperlink" Target="http://www.nevo.co.il/law/70301/347.c" TargetMode="External"/><Relationship Id="rId66" Type="http://schemas.openxmlformats.org/officeDocument/2006/relationships/hyperlink" Target="http://www.nevo.co.il/law/70301/415" TargetMode="External"/><Relationship Id="rId131" Type="http://schemas.openxmlformats.org/officeDocument/2006/relationships/hyperlink" Target="http://www.nevo.co.il/law/70301/431" TargetMode="External"/><Relationship Id="rId327" Type="http://schemas.openxmlformats.org/officeDocument/2006/relationships/hyperlink" Target="http://www.nevo.co.il/law/70301/415" TargetMode="External"/><Relationship Id="rId369" Type="http://schemas.openxmlformats.org/officeDocument/2006/relationships/hyperlink" Target="http://www.nevo.co.il/law/70301/431" TargetMode="External"/><Relationship Id="rId534" Type="http://schemas.openxmlformats.org/officeDocument/2006/relationships/hyperlink" Target="http://www.nevo.co.il/law/4803/3.a" TargetMode="External"/><Relationship Id="rId576" Type="http://schemas.openxmlformats.org/officeDocument/2006/relationships/hyperlink" Target="http://www.nevo.co.il/law/70301" TargetMode="External"/><Relationship Id="rId173" Type="http://schemas.openxmlformats.org/officeDocument/2006/relationships/hyperlink" Target="http://www.nevo.co.il/law/4803" TargetMode="External"/><Relationship Id="rId229" Type="http://schemas.openxmlformats.org/officeDocument/2006/relationships/hyperlink" Target="http://www.nevo.co.il/case/6024185" TargetMode="External"/><Relationship Id="rId380" Type="http://schemas.openxmlformats.org/officeDocument/2006/relationships/hyperlink" Target="http://www.nevo.co.il/law/70301" TargetMode="External"/><Relationship Id="rId436" Type="http://schemas.openxmlformats.org/officeDocument/2006/relationships/hyperlink" Target="http://www.nevo.co.il/law/70301/415" TargetMode="External"/><Relationship Id="rId601" Type="http://schemas.openxmlformats.org/officeDocument/2006/relationships/hyperlink" Target="http://www.nevo.co.il/law/70301/415" TargetMode="External"/><Relationship Id="rId240" Type="http://schemas.openxmlformats.org/officeDocument/2006/relationships/hyperlink" Target="http://www.nevo.co.il/law/70301" TargetMode="External"/><Relationship Id="rId478" Type="http://schemas.openxmlformats.org/officeDocument/2006/relationships/hyperlink" Target="http://www.nevo.co.il/law/70301" TargetMode="External"/><Relationship Id="rId35" Type="http://schemas.openxmlformats.org/officeDocument/2006/relationships/hyperlink" Target="http://www.nevo.co.il/law/4803" TargetMode="External"/><Relationship Id="rId77" Type="http://schemas.openxmlformats.org/officeDocument/2006/relationships/hyperlink" Target="http://www.nevo.co.il/law/70301" TargetMode="External"/><Relationship Id="rId100" Type="http://schemas.openxmlformats.org/officeDocument/2006/relationships/hyperlink" Target="http://www.nevo.co.il/law/4803/48" TargetMode="External"/><Relationship Id="rId282" Type="http://schemas.openxmlformats.org/officeDocument/2006/relationships/hyperlink" Target="http://www.nevo.co.il/law/70301" TargetMode="External"/><Relationship Id="rId338" Type="http://schemas.openxmlformats.org/officeDocument/2006/relationships/hyperlink" Target="http://www.nevo.co.il/law/70301" TargetMode="External"/><Relationship Id="rId503" Type="http://schemas.openxmlformats.org/officeDocument/2006/relationships/hyperlink" Target="http://www.nevo.co.il/law/70301" TargetMode="External"/><Relationship Id="rId545" Type="http://schemas.openxmlformats.org/officeDocument/2006/relationships/hyperlink" Target="http://www.nevo.co.il/law/70301" TargetMode="External"/><Relationship Id="rId587" Type="http://schemas.openxmlformats.org/officeDocument/2006/relationships/hyperlink" Target="http://www.nevo.co.il/law/70301/25" TargetMode="External"/><Relationship Id="rId8" Type="http://schemas.openxmlformats.org/officeDocument/2006/relationships/hyperlink" Target="http://www.nevo.co.il/law/4803/3" TargetMode="External"/><Relationship Id="rId142" Type="http://schemas.openxmlformats.org/officeDocument/2006/relationships/hyperlink" Target="http://www.nevo.co.il/law/70301/338.7" TargetMode="External"/><Relationship Id="rId184" Type="http://schemas.openxmlformats.org/officeDocument/2006/relationships/hyperlink" Target="http://www.nevo.co.il/law/74903" TargetMode="External"/><Relationship Id="rId391" Type="http://schemas.openxmlformats.org/officeDocument/2006/relationships/hyperlink" Target="http://www.nevo.co.il/law/70301/415" TargetMode="External"/><Relationship Id="rId405" Type="http://schemas.openxmlformats.org/officeDocument/2006/relationships/hyperlink" Target="http://www.nevo.co.il/law/70301/415" TargetMode="External"/><Relationship Id="rId447" Type="http://schemas.openxmlformats.org/officeDocument/2006/relationships/hyperlink" Target="http://www.nevo.co.il/law/70301/415" TargetMode="External"/><Relationship Id="rId612" Type="http://schemas.openxmlformats.org/officeDocument/2006/relationships/fontTable" Target="fontTable.xml"/><Relationship Id="rId251" Type="http://schemas.openxmlformats.org/officeDocument/2006/relationships/hyperlink" Target="http://www.nevo.co.il/law/70301/345" TargetMode="External"/><Relationship Id="rId489" Type="http://schemas.openxmlformats.org/officeDocument/2006/relationships/hyperlink" Target="http://www.nevo.co.il/law/4803/48" TargetMode="External"/><Relationship Id="rId46" Type="http://schemas.openxmlformats.org/officeDocument/2006/relationships/hyperlink" Target="http://www.nevo.co.il/law/70301/415" TargetMode="External"/><Relationship Id="rId293" Type="http://schemas.openxmlformats.org/officeDocument/2006/relationships/hyperlink" Target="http://www.nevo.co.il/law/70301/345.a.4" TargetMode="External"/><Relationship Id="rId307" Type="http://schemas.openxmlformats.org/officeDocument/2006/relationships/hyperlink" Target="http://www.nevo.co.il/law/70301/415" TargetMode="External"/><Relationship Id="rId349" Type="http://schemas.openxmlformats.org/officeDocument/2006/relationships/hyperlink" Target="http://www.nevo.co.il/law/4803" TargetMode="External"/><Relationship Id="rId514" Type="http://schemas.openxmlformats.org/officeDocument/2006/relationships/hyperlink" Target="http://www.nevo.co.il/law/4803/48" TargetMode="External"/><Relationship Id="rId556" Type="http://schemas.openxmlformats.org/officeDocument/2006/relationships/hyperlink" Target="http://www.nevo.co.il/law/70301" TargetMode="External"/><Relationship Id="rId88" Type="http://schemas.openxmlformats.org/officeDocument/2006/relationships/hyperlink" Target="http://www.nevo.co.il/law/70301/415" TargetMode="External"/><Relationship Id="rId111" Type="http://schemas.openxmlformats.org/officeDocument/2006/relationships/hyperlink" Target="http://www.nevo.co.il/law/4803/3.a" TargetMode="External"/><Relationship Id="rId153" Type="http://schemas.openxmlformats.org/officeDocument/2006/relationships/hyperlink" Target="http://www.nevo.co.il/law/70301" TargetMode="External"/><Relationship Id="rId195" Type="http://schemas.openxmlformats.org/officeDocument/2006/relationships/hyperlink" Target="http://www.nevo.co.il/case/5966318" TargetMode="External"/><Relationship Id="rId209" Type="http://schemas.openxmlformats.org/officeDocument/2006/relationships/hyperlink" Target="http://www.nevo.co.il/safrut/book/2411" TargetMode="External"/><Relationship Id="rId360" Type="http://schemas.openxmlformats.org/officeDocument/2006/relationships/hyperlink" Target="http://www.nevo.co.il/law/70301" TargetMode="External"/><Relationship Id="rId416" Type="http://schemas.openxmlformats.org/officeDocument/2006/relationships/hyperlink" Target="http://www.nevo.co.il/law/70301" TargetMode="External"/><Relationship Id="rId598" Type="http://schemas.openxmlformats.org/officeDocument/2006/relationships/hyperlink" Target="http://www.nevo.co.il/law/4803/3.a" TargetMode="External"/><Relationship Id="rId220" Type="http://schemas.openxmlformats.org/officeDocument/2006/relationships/hyperlink" Target="http://www.nevo.co.il/case/17929331" TargetMode="External"/><Relationship Id="rId458" Type="http://schemas.openxmlformats.org/officeDocument/2006/relationships/hyperlink" Target="http://www.nevo.co.il/law/70301/431" TargetMode="External"/><Relationship Id="rId15" Type="http://schemas.openxmlformats.org/officeDocument/2006/relationships/hyperlink" Target="http://www.nevo.co.il/law/70301/249" TargetMode="External"/><Relationship Id="rId57" Type="http://schemas.openxmlformats.org/officeDocument/2006/relationships/hyperlink" Target="http://www.nevo.co.il/law/70301/345.a.1" TargetMode="External"/><Relationship Id="rId262" Type="http://schemas.openxmlformats.org/officeDocument/2006/relationships/hyperlink" Target="http://www.nevo.co.il/law/70301/388.7" TargetMode="External"/><Relationship Id="rId318" Type="http://schemas.openxmlformats.org/officeDocument/2006/relationships/hyperlink" Target="http://www.nevo.co.il/case/17926120" TargetMode="External"/><Relationship Id="rId525" Type="http://schemas.openxmlformats.org/officeDocument/2006/relationships/hyperlink" Target="http://www.nevo.co.il/law/70301/431" TargetMode="External"/><Relationship Id="rId567" Type="http://schemas.openxmlformats.org/officeDocument/2006/relationships/hyperlink" Target="http://www.nevo.co.il/law/4803" TargetMode="External"/><Relationship Id="rId99" Type="http://schemas.openxmlformats.org/officeDocument/2006/relationships/hyperlink" Target="http://www.nevo.co.il/law/4803/3.a" TargetMode="External"/><Relationship Id="rId122" Type="http://schemas.openxmlformats.org/officeDocument/2006/relationships/hyperlink" Target="http://www.nevo.co.il/law/70301/431" TargetMode="External"/><Relationship Id="rId164" Type="http://schemas.openxmlformats.org/officeDocument/2006/relationships/hyperlink" Target="http://www.nevo.co.il/law/70301/338.7" TargetMode="External"/><Relationship Id="rId371" Type="http://schemas.openxmlformats.org/officeDocument/2006/relationships/hyperlink" Target="http://www.nevo.co.il/law/4803/3.a" TargetMode="External"/><Relationship Id="rId427" Type="http://schemas.openxmlformats.org/officeDocument/2006/relationships/hyperlink" Target="http://www.nevo.co.il/law/70301/415" TargetMode="External"/><Relationship Id="rId469" Type="http://schemas.openxmlformats.org/officeDocument/2006/relationships/hyperlink" Target="http://www.nevo.co.il/law/70301" TargetMode="External"/><Relationship Id="rId26" Type="http://schemas.openxmlformats.org/officeDocument/2006/relationships/hyperlink" Target="http://www.nevo.co.il/law/70301/348.c" TargetMode="External"/><Relationship Id="rId231" Type="http://schemas.openxmlformats.org/officeDocument/2006/relationships/hyperlink" Target="http://www.nevo.co.il/case/5709733" TargetMode="External"/><Relationship Id="rId273" Type="http://schemas.openxmlformats.org/officeDocument/2006/relationships/hyperlink" Target="http://www.nevo.co.il/law/70301/345.a.1" TargetMode="External"/><Relationship Id="rId329" Type="http://schemas.openxmlformats.org/officeDocument/2006/relationships/hyperlink" Target="http://www.nevo.co.il/law/70301/415" TargetMode="External"/><Relationship Id="rId480" Type="http://schemas.openxmlformats.org/officeDocument/2006/relationships/hyperlink" Target="http://www.nevo.co.il/law/70301" TargetMode="External"/><Relationship Id="rId536" Type="http://schemas.openxmlformats.org/officeDocument/2006/relationships/hyperlink" Target="http://www.nevo.co.il/law/4803" TargetMode="External"/><Relationship Id="rId68" Type="http://schemas.openxmlformats.org/officeDocument/2006/relationships/hyperlink" Target="http://www.nevo.co.il/law/70301" TargetMode="External"/><Relationship Id="rId133" Type="http://schemas.openxmlformats.org/officeDocument/2006/relationships/hyperlink" Target="http://www.nevo.co.il/law/4803/48" TargetMode="External"/><Relationship Id="rId175" Type="http://schemas.openxmlformats.org/officeDocument/2006/relationships/hyperlink" Target="http://www.nevo.co.il/law/70301" TargetMode="External"/><Relationship Id="rId340" Type="http://schemas.openxmlformats.org/officeDocument/2006/relationships/hyperlink" Target="http://www.nevo.co.il/law/4803" TargetMode="External"/><Relationship Id="rId578" Type="http://schemas.openxmlformats.org/officeDocument/2006/relationships/hyperlink" Target="http://www.nevo.co.il/law/70301" TargetMode="External"/><Relationship Id="rId200" Type="http://schemas.openxmlformats.org/officeDocument/2006/relationships/hyperlink" Target="http://www.nevo.co.il/case/6013462" TargetMode="External"/><Relationship Id="rId382" Type="http://schemas.openxmlformats.org/officeDocument/2006/relationships/hyperlink" Target="http://www.nevo.co.il/law/70301" TargetMode="External"/><Relationship Id="rId438" Type="http://schemas.openxmlformats.org/officeDocument/2006/relationships/hyperlink" Target="http://www.nevo.co.il/law/70301/431" TargetMode="External"/><Relationship Id="rId603" Type="http://schemas.openxmlformats.org/officeDocument/2006/relationships/hyperlink" Target="http://www.nevo.co.il/law/70301/431" TargetMode="External"/><Relationship Id="rId242" Type="http://schemas.openxmlformats.org/officeDocument/2006/relationships/hyperlink" Target="http://www.nevo.co.il/case/17928503" TargetMode="External"/><Relationship Id="rId284" Type="http://schemas.openxmlformats.org/officeDocument/2006/relationships/hyperlink" Target="http://www.nevo.co.il/law/70301" TargetMode="External"/><Relationship Id="rId491" Type="http://schemas.openxmlformats.org/officeDocument/2006/relationships/hyperlink" Target="http://www.nevo.co.il/law/70301/348.c" TargetMode="External"/><Relationship Id="rId505" Type="http://schemas.openxmlformats.org/officeDocument/2006/relationships/hyperlink" Target="http://www.nevo.co.il/law/4803/48" TargetMode="External"/><Relationship Id="rId37" Type="http://schemas.openxmlformats.org/officeDocument/2006/relationships/hyperlink" Target="http://www.nevo.co.il/law/70301/345.a.1" TargetMode="External"/><Relationship Id="rId79" Type="http://schemas.openxmlformats.org/officeDocument/2006/relationships/hyperlink" Target="http://www.nevo.co.il/law/70301/431" TargetMode="External"/><Relationship Id="rId102" Type="http://schemas.openxmlformats.org/officeDocument/2006/relationships/hyperlink" Target="http://www.nevo.co.il/law/70301/415" TargetMode="External"/><Relationship Id="rId144" Type="http://schemas.openxmlformats.org/officeDocument/2006/relationships/hyperlink" Target="http://www.nevo.co.il/law/4803/48" TargetMode="External"/><Relationship Id="rId547" Type="http://schemas.openxmlformats.org/officeDocument/2006/relationships/hyperlink" Target="http://www.nevo.co.il/law/70301" TargetMode="External"/><Relationship Id="rId589" Type="http://schemas.openxmlformats.org/officeDocument/2006/relationships/hyperlink" Target="http://www.nevo.co.il/law/70301/338.a.7" TargetMode="External"/><Relationship Id="rId90" Type="http://schemas.openxmlformats.org/officeDocument/2006/relationships/hyperlink" Target="http://www.nevo.co.il/law/70301/431" TargetMode="External"/><Relationship Id="rId186" Type="http://schemas.openxmlformats.org/officeDocument/2006/relationships/hyperlink" Target="http://www.nevo.co.il/law/74903" TargetMode="External"/><Relationship Id="rId351" Type="http://schemas.openxmlformats.org/officeDocument/2006/relationships/hyperlink" Target="http://www.nevo.co.il/law/4803" TargetMode="External"/><Relationship Id="rId393" Type="http://schemas.openxmlformats.org/officeDocument/2006/relationships/hyperlink" Target="http://www.nevo.co.il/law/70301/192" TargetMode="External"/><Relationship Id="rId407" Type="http://schemas.openxmlformats.org/officeDocument/2006/relationships/hyperlink" Target="http://www.nevo.co.il/law/70301/431" TargetMode="External"/><Relationship Id="rId449" Type="http://schemas.openxmlformats.org/officeDocument/2006/relationships/hyperlink" Target="http://www.nevo.co.il/law/70301/431" TargetMode="External"/><Relationship Id="rId211" Type="http://schemas.openxmlformats.org/officeDocument/2006/relationships/hyperlink" Target="http://www.nevo.co.il/law/70301/431" TargetMode="External"/><Relationship Id="rId253" Type="http://schemas.openxmlformats.org/officeDocument/2006/relationships/hyperlink" Target="http://www.nevo.co.il/law/4803/3" TargetMode="External"/><Relationship Id="rId295" Type="http://schemas.openxmlformats.org/officeDocument/2006/relationships/hyperlink" Target="http://www.nevo.co.il/law/70301/347.b" TargetMode="External"/><Relationship Id="rId309" Type="http://schemas.openxmlformats.org/officeDocument/2006/relationships/hyperlink" Target="http://www.nevo.co.il/law/70301/431" TargetMode="External"/><Relationship Id="rId460" Type="http://schemas.openxmlformats.org/officeDocument/2006/relationships/hyperlink" Target="http://www.nevo.co.il/law/4803/3.a" TargetMode="External"/><Relationship Id="rId516" Type="http://schemas.openxmlformats.org/officeDocument/2006/relationships/hyperlink" Target="http://www.nevo.co.il/law/70301/415" TargetMode="External"/><Relationship Id="rId48" Type="http://schemas.openxmlformats.org/officeDocument/2006/relationships/hyperlink" Target="http://www.nevo.co.il/law/4803/3.a" TargetMode="External"/><Relationship Id="rId113" Type="http://schemas.openxmlformats.org/officeDocument/2006/relationships/hyperlink" Target="http://www.nevo.co.il/law/4803" TargetMode="External"/><Relationship Id="rId320" Type="http://schemas.openxmlformats.org/officeDocument/2006/relationships/hyperlink" Target="http://www.nevo.co.il/law/70301" TargetMode="External"/><Relationship Id="rId558" Type="http://schemas.openxmlformats.org/officeDocument/2006/relationships/hyperlink" Target="http://www.nevo.co.il/law/70301" TargetMode="External"/><Relationship Id="rId155" Type="http://schemas.openxmlformats.org/officeDocument/2006/relationships/hyperlink" Target="http://www.nevo.co.il/law/70301/338.7" TargetMode="External"/><Relationship Id="rId197" Type="http://schemas.openxmlformats.org/officeDocument/2006/relationships/hyperlink" Target="http://www.nevo.co.il/case/5955691" TargetMode="External"/><Relationship Id="rId362" Type="http://schemas.openxmlformats.org/officeDocument/2006/relationships/hyperlink" Target="http://www.nevo.co.il/law/70301" TargetMode="External"/><Relationship Id="rId418" Type="http://schemas.openxmlformats.org/officeDocument/2006/relationships/hyperlink" Target="http://www.nevo.co.il/law/4803" TargetMode="External"/><Relationship Id="rId222" Type="http://schemas.openxmlformats.org/officeDocument/2006/relationships/hyperlink" Target="http://www.nevo.co.il/case/17928383" TargetMode="External"/><Relationship Id="rId264" Type="http://schemas.openxmlformats.org/officeDocument/2006/relationships/hyperlink" Target="http://www.nevo.co.il/case/6241105" TargetMode="External"/><Relationship Id="rId471" Type="http://schemas.openxmlformats.org/officeDocument/2006/relationships/hyperlink" Target="http://www.nevo.co.il/law/70301/345.a.1" TargetMode="External"/><Relationship Id="rId17" Type="http://schemas.openxmlformats.org/officeDocument/2006/relationships/hyperlink" Target="http://www.nevo.co.il/law/70301/338.a.7" TargetMode="External"/><Relationship Id="rId59" Type="http://schemas.openxmlformats.org/officeDocument/2006/relationships/hyperlink" Target="http://www.nevo.co.il/law/70301/348.a" TargetMode="External"/><Relationship Id="rId124" Type="http://schemas.openxmlformats.org/officeDocument/2006/relationships/hyperlink" Target="http://www.nevo.co.il/law/4803/48" TargetMode="External"/><Relationship Id="rId527" Type="http://schemas.openxmlformats.org/officeDocument/2006/relationships/hyperlink" Target="http://www.nevo.co.il/law/4803/3.a" TargetMode="External"/><Relationship Id="rId569" Type="http://schemas.openxmlformats.org/officeDocument/2006/relationships/hyperlink" Target="http://www.nevo.co.il/law/70301" TargetMode="External"/><Relationship Id="rId70" Type="http://schemas.openxmlformats.org/officeDocument/2006/relationships/hyperlink" Target="http://www.nevo.co.il/law/70301/348.a" TargetMode="External"/><Relationship Id="rId166" Type="http://schemas.openxmlformats.org/officeDocument/2006/relationships/hyperlink" Target="http://www.nevo.co.il/law/4803/48" TargetMode="External"/><Relationship Id="rId331" Type="http://schemas.openxmlformats.org/officeDocument/2006/relationships/hyperlink" Target="http://www.nevo.co.il/law/70301/431" TargetMode="External"/><Relationship Id="rId373" Type="http://schemas.openxmlformats.org/officeDocument/2006/relationships/hyperlink" Target="http://www.nevo.co.il/law/70301/415" TargetMode="External"/><Relationship Id="rId429" Type="http://schemas.openxmlformats.org/officeDocument/2006/relationships/hyperlink" Target="http://www.nevo.co.il/law/70301/415" TargetMode="External"/><Relationship Id="rId580" Type="http://schemas.openxmlformats.org/officeDocument/2006/relationships/hyperlink" Target="http://www.nevo.co.il/law/70301" TargetMode="External"/><Relationship Id="rId1" Type="http://schemas.openxmlformats.org/officeDocument/2006/relationships/numbering" Target="numbering.xml"/><Relationship Id="rId233" Type="http://schemas.openxmlformats.org/officeDocument/2006/relationships/hyperlink" Target="http://www.nevo.co.il/law/70301/345.a.2" TargetMode="External"/><Relationship Id="rId440" Type="http://schemas.openxmlformats.org/officeDocument/2006/relationships/hyperlink" Target="http://www.nevo.co.il/law/4803/3.a" TargetMode="External"/><Relationship Id="rId28" Type="http://schemas.openxmlformats.org/officeDocument/2006/relationships/hyperlink" Target="http://www.nevo.co.il/law/70301/388.7" TargetMode="External"/><Relationship Id="rId275" Type="http://schemas.openxmlformats.org/officeDocument/2006/relationships/hyperlink" Target="http://www.nevo.co.il/law/70301/415" TargetMode="External"/><Relationship Id="rId300" Type="http://schemas.openxmlformats.org/officeDocument/2006/relationships/hyperlink" Target="http://www.nevo.co.il/law/70301/345.a.1" TargetMode="External"/><Relationship Id="rId482" Type="http://schemas.openxmlformats.org/officeDocument/2006/relationships/hyperlink" Target="http://www.nevo.co.il/law/70301" TargetMode="External"/><Relationship Id="rId538" Type="http://schemas.openxmlformats.org/officeDocument/2006/relationships/hyperlink" Target="http://www.nevo.co.il/law/70301" TargetMode="External"/><Relationship Id="rId81" Type="http://schemas.openxmlformats.org/officeDocument/2006/relationships/hyperlink" Target="http://www.nevo.co.il/law/4803/48" TargetMode="External"/><Relationship Id="rId135" Type="http://schemas.openxmlformats.org/officeDocument/2006/relationships/hyperlink" Target="http://www.nevo.co.il/law/70301/415" TargetMode="External"/><Relationship Id="rId177" Type="http://schemas.openxmlformats.org/officeDocument/2006/relationships/hyperlink" Target="http://www.nevo.co.il/law/70301" TargetMode="External"/><Relationship Id="rId342" Type="http://schemas.openxmlformats.org/officeDocument/2006/relationships/hyperlink" Target="http://www.nevo.co.il/law/4803/3.a" TargetMode="External"/><Relationship Id="rId384" Type="http://schemas.openxmlformats.org/officeDocument/2006/relationships/hyperlink" Target="http://www.nevo.co.il/law/4803" TargetMode="External"/><Relationship Id="rId591" Type="http://schemas.openxmlformats.org/officeDocument/2006/relationships/hyperlink" Target="http://www.nevo.co.il/law/4803/3.a" TargetMode="External"/><Relationship Id="rId605" Type="http://schemas.openxmlformats.org/officeDocument/2006/relationships/hyperlink" Target="http://www.nevo.co.il/law/4803/3.a" TargetMode="External"/><Relationship Id="rId202" Type="http://schemas.openxmlformats.org/officeDocument/2006/relationships/hyperlink" Target="http://www.nevo.co.il/law/70301" TargetMode="External"/><Relationship Id="rId244" Type="http://schemas.openxmlformats.org/officeDocument/2006/relationships/hyperlink" Target="http://www.nevo.co.il/case/5678391" TargetMode="External"/><Relationship Id="rId39" Type="http://schemas.openxmlformats.org/officeDocument/2006/relationships/hyperlink" Target="http://www.nevo.co.il/law/70301/415" TargetMode="External"/><Relationship Id="rId286" Type="http://schemas.openxmlformats.org/officeDocument/2006/relationships/hyperlink" Target="http://www.nevo.co.il/law/70301/345.a.4" TargetMode="External"/><Relationship Id="rId451" Type="http://schemas.openxmlformats.org/officeDocument/2006/relationships/hyperlink" Target="http://www.nevo.co.il/law/4803/3.a" TargetMode="External"/><Relationship Id="rId493" Type="http://schemas.openxmlformats.org/officeDocument/2006/relationships/hyperlink" Target="http://www.nevo.co.il/law/70301" TargetMode="External"/><Relationship Id="rId507" Type="http://schemas.openxmlformats.org/officeDocument/2006/relationships/hyperlink" Target="http://www.nevo.co.il/law/70301/415" TargetMode="External"/><Relationship Id="rId549" Type="http://schemas.openxmlformats.org/officeDocument/2006/relationships/hyperlink" Target="http://www.nevo.co.il/law/70301" TargetMode="External"/><Relationship Id="rId50" Type="http://schemas.openxmlformats.org/officeDocument/2006/relationships/hyperlink" Target="http://www.nevo.co.il/law/4803" TargetMode="External"/><Relationship Id="rId104" Type="http://schemas.openxmlformats.org/officeDocument/2006/relationships/hyperlink" Target="http://www.nevo.co.il/law/70301/431" TargetMode="External"/><Relationship Id="rId146" Type="http://schemas.openxmlformats.org/officeDocument/2006/relationships/hyperlink" Target="http://www.nevo.co.il/law/70301/415" TargetMode="External"/><Relationship Id="rId188" Type="http://schemas.openxmlformats.org/officeDocument/2006/relationships/hyperlink" Target="http://www.nevo.co.il/case/5819116" TargetMode="External"/><Relationship Id="rId311" Type="http://schemas.openxmlformats.org/officeDocument/2006/relationships/hyperlink" Target="http://www.nevo.co.il/law/70301/345.a.2" TargetMode="External"/><Relationship Id="rId353" Type="http://schemas.openxmlformats.org/officeDocument/2006/relationships/hyperlink" Target="http://www.nevo.co.il/law/4803/3.a" TargetMode="External"/><Relationship Id="rId395" Type="http://schemas.openxmlformats.org/officeDocument/2006/relationships/hyperlink" Target="http://www.nevo.co.il/case/5676132" TargetMode="External"/><Relationship Id="rId409" Type="http://schemas.openxmlformats.org/officeDocument/2006/relationships/hyperlink" Target="http://www.nevo.co.il/law/70301/338.a.7" TargetMode="External"/><Relationship Id="rId560" Type="http://schemas.openxmlformats.org/officeDocument/2006/relationships/hyperlink" Target="http://www.nevo.co.il/law/70301" TargetMode="External"/><Relationship Id="rId92" Type="http://schemas.openxmlformats.org/officeDocument/2006/relationships/hyperlink" Target="http://www.nevo.co.il/law/4803/3.a" TargetMode="External"/><Relationship Id="rId213" Type="http://schemas.openxmlformats.org/officeDocument/2006/relationships/hyperlink" Target="http://www.nevo.co.il/law/70301/431" TargetMode="External"/><Relationship Id="rId420" Type="http://schemas.openxmlformats.org/officeDocument/2006/relationships/hyperlink" Target="http://www.nevo.co.il/law/70301" TargetMode="External"/><Relationship Id="rId255" Type="http://schemas.openxmlformats.org/officeDocument/2006/relationships/hyperlink" Target="http://www.nevo.co.il/law/4803/3" TargetMode="External"/><Relationship Id="rId297" Type="http://schemas.openxmlformats.org/officeDocument/2006/relationships/hyperlink" Target="http://www.nevo.co.il/law/70301/345.a.4" TargetMode="External"/><Relationship Id="rId462" Type="http://schemas.openxmlformats.org/officeDocument/2006/relationships/hyperlink" Target="http://www.nevo.co.il/law/4803" TargetMode="External"/><Relationship Id="rId518" Type="http://schemas.openxmlformats.org/officeDocument/2006/relationships/hyperlink" Target="http://www.nevo.co.il/law/70301/431" TargetMode="External"/><Relationship Id="rId115" Type="http://schemas.openxmlformats.org/officeDocument/2006/relationships/hyperlink" Target="http://www.nevo.co.il/law/70301" TargetMode="External"/><Relationship Id="rId157" Type="http://schemas.openxmlformats.org/officeDocument/2006/relationships/hyperlink" Target="http://www.nevo.co.il/law/4803/48" TargetMode="External"/><Relationship Id="rId322" Type="http://schemas.openxmlformats.org/officeDocument/2006/relationships/hyperlink" Target="http://www.nevo.co.il/law/4803/48" TargetMode="External"/><Relationship Id="rId364" Type="http://schemas.openxmlformats.org/officeDocument/2006/relationships/hyperlink" Target="http://www.nevo.co.il/law/4803" TargetMode="External"/><Relationship Id="rId61" Type="http://schemas.openxmlformats.org/officeDocument/2006/relationships/hyperlink" Target="http://www.nevo.co.il/law/70301/348.c" TargetMode="External"/><Relationship Id="rId199" Type="http://schemas.openxmlformats.org/officeDocument/2006/relationships/hyperlink" Target="http://www.nevo.co.il/case/5863832" TargetMode="External"/><Relationship Id="rId571" Type="http://schemas.openxmlformats.org/officeDocument/2006/relationships/hyperlink" Target="http://www.nevo.co.il/law/70301" TargetMode="External"/><Relationship Id="rId19" Type="http://schemas.openxmlformats.org/officeDocument/2006/relationships/hyperlink" Target="http://www.nevo.co.il/law/70301/345" TargetMode="External"/><Relationship Id="rId224" Type="http://schemas.openxmlformats.org/officeDocument/2006/relationships/hyperlink" Target="http://www.nevo.co.il/law/70301/345.a.2" TargetMode="External"/><Relationship Id="rId266" Type="http://schemas.openxmlformats.org/officeDocument/2006/relationships/hyperlink" Target="http://www.nevo.co.il/law/4803" TargetMode="External"/><Relationship Id="rId431" Type="http://schemas.openxmlformats.org/officeDocument/2006/relationships/hyperlink" Target="http://www.nevo.co.il/law/70301" TargetMode="External"/><Relationship Id="rId473" Type="http://schemas.openxmlformats.org/officeDocument/2006/relationships/hyperlink" Target="http://www.nevo.co.il/law/70301/25" TargetMode="External"/><Relationship Id="rId529" Type="http://schemas.openxmlformats.org/officeDocument/2006/relationships/hyperlink" Target="http://www.nevo.co.il/law/4803" TargetMode="External"/><Relationship Id="rId30" Type="http://schemas.openxmlformats.org/officeDocument/2006/relationships/hyperlink" Target="http://www.nevo.co.il/law/70301/415" TargetMode="External"/><Relationship Id="rId126" Type="http://schemas.openxmlformats.org/officeDocument/2006/relationships/hyperlink" Target="http://www.nevo.co.il/law/70301/415" TargetMode="External"/><Relationship Id="rId168" Type="http://schemas.openxmlformats.org/officeDocument/2006/relationships/hyperlink" Target="http://www.nevo.co.il/law/70301/415" TargetMode="External"/><Relationship Id="rId333" Type="http://schemas.openxmlformats.org/officeDocument/2006/relationships/hyperlink" Target="http://www.nevo.co.il/law/70301/338.7" TargetMode="External"/><Relationship Id="rId540" Type="http://schemas.openxmlformats.org/officeDocument/2006/relationships/hyperlink" Target="http://www.nevo.co.il/law/70301" TargetMode="External"/><Relationship Id="rId72" Type="http://schemas.openxmlformats.org/officeDocument/2006/relationships/hyperlink" Target="http://www.nevo.co.il/law/4803/3.a" TargetMode="External"/><Relationship Id="rId375" Type="http://schemas.openxmlformats.org/officeDocument/2006/relationships/hyperlink" Target="http://www.nevo.co.il/law/70301/431" TargetMode="External"/><Relationship Id="rId582" Type="http://schemas.openxmlformats.org/officeDocument/2006/relationships/hyperlink" Target="http://www.nevo.co.il/law/4803/48" TargetMode="External"/><Relationship Id="rId3" Type="http://schemas.openxmlformats.org/officeDocument/2006/relationships/settings" Target="settings.xml"/><Relationship Id="rId235" Type="http://schemas.openxmlformats.org/officeDocument/2006/relationships/hyperlink" Target="http://www.nevo.co.il/case/5676454" TargetMode="External"/><Relationship Id="rId277" Type="http://schemas.openxmlformats.org/officeDocument/2006/relationships/hyperlink" Target="http://www.nevo.co.il/law/70301/348.a" TargetMode="External"/><Relationship Id="rId400" Type="http://schemas.openxmlformats.org/officeDocument/2006/relationships/hyperlink" Target="http://www.nevo.co.il/law/70301" TargetMode="External"/><Relationship Id="rId442" Type="http://schemas.openxmlformats.org/officeDocument/2006/relationships/image" Target="media/image1.png"/><Relationship Id="rId484" Type="http://schemas.openxmlformats.org/officeDocument/2006/relationships/hyperlink" Target="http://www.nevo.co.il/law/70301/345.a.2" TargetMode="External"/><Relationship Id="rId137" Type="http://schemas.openxmlformats.org/officeDocument/2006/relationships/hyperlink" Target="http://www.nevo.co.il/law/70301/415" TargetMode="External"/><Relationship Id="rId302" Type="http://schemas.openxmlformats.org/officeDocument/2006/relationships/hyperlink" Target="http://www.nevo.co.il/law/70301/25" TargetMode="External"/><Relationship Id="rId344" Type="http://schemas.openxmlformats.org/officeDocument/2006/relationships/hyperlink" Target="http://www.nevo.co.il/law/70301" TargetMode="External"/><Relationship Id="rId41" Type="http://schemas.openxmlformats.org/officeDocument/2006/relationships/hyperlink" Target="http://www.nevo.co.il/law/4803/3.a" TargetMode="External"/><Relationship Id="rId83" Type="http://schemas.openxmlformats.org/officeDocument/2006/relationships/hyperlink" Target="http://www.nevo.co.il/law/70301/348.c" TargetMode="External"/><Relationship Id="rId179" Type="http://schemas.openxmlformats.org/officeDocument/2006/relationships/hyperlink" Target="http://www.nevo.co.il/law/4803/3.a" TargetMode="External"/><Relationship Id="rId386" Type="http://schemas.openxmlformats.org/officeDocument/2006/relationships/hyperlink" Target="http://www.nevo.co.il/law/70301" TargetMode="External"/><Relationship Id="rId551" Type="http://schemas.openxmlformats.org/officeDocument/2006/relationships/hyperlink" Target="http://www.nevo.co.il/law/70301" TargetMode="External"/><Relationship Id="rId593" Type="http://schemas.openxmlformats.org/officeDocument/2006/relationships/hyperlink" Target="http://www.nevo.co.il/law/4803" TargetMode="External"/><Relationship Id="rId607" Type="http://schemas.openxmlformats.org/officeDocument/2006/relationships/hyperlink" Target="http://www.nevo.co.il/law/4803" TargetMode="External"/><Relationship Id="rId190" Type="http://schemas.openxmlformats.org/officeDocument/2006/relationships/hyperlink" Target="http://www.nevo.co.il/case/17943633" TargetMode="External"/><Relationship Id="rId204" Type="http://schemas.openxmlformats.org/officeDocument/2006/relationships/hyperlink" Target="http://www.nevo.co.il/law/70301/414" TargetMode="External"/><Relationship Id="rId246" Type="http://schemas.openxmlformats.org/officeDocument/2006/relationships/hyperlink" Target="http://www.nevo.co.il/law/70301" TargetMode="External"/><Relationship Id="rId288" Type="http://schemas.openxmlformats.org/officeDocument/2006/relationships/hyperlink" Target="http://www.nevo.co.il/law/70301/348.c" TargetMode="External"/><Relationship Id="rId411" Type="http://schemas.openxmlformats.org/officeDocument/2006/relationships/hyperlink" Target="http://www.nevo.co.il/law/4803/3.a" TargetMode="External"/><Relationship Id="rId453" Type="http://schemas.openxmlformats.org/officeDocument/2006/relationships/hyperlink" Target="http://www.nevo.co.il/law/4803" TargetMode="External"/><Relationship Id="rId509" Type="http://schemas.openxmlformats.org/officeDocument/2006/relationships/hyperlink" Target="http://www.nevo.co.il/law/70301/431" TargetMode="External"/><Relationship Id="rId106" Type="http://schemas.openxmlformats.org/officeDocument/2006/relationships/hyperlink" Target="http://www.nevo.co.il/law/4803/48" TargetMode="External"/><Relationship Id="rId313" Type="http://schemas.openxmlformats.org/officeDocument/2006/relationships/hyperlink" Target="http://www.nevo.co.il/law/70301/348.a" TargetMode="External"/><Relationship Id="rId495" Type="http://schemas.openxmlformats.org/officeDocument/2006/relationships/hyperlink" Target="http://www.nevo.co.il/law/70301" TargetMode="External"/><Relationship Id="rId10" Type="http://schemas.openxmlformats.org/officeDocument/2006/relationships/hyperlink" Target="http://www.nevo.co.il/law/4803/48" TargetMode="External"/><Relationship Id="rId52" Type="http://schemas.openxmlformats.org/officeDocument/2006/relationships/hyperlink" Target="http://www.nevo.co.il/law/70301/345.a.1" TargetMode="External"/><Relationship Id="rId94" Type="http://schemas.openxmlformats.org/officeDocument/2006/relationships/hyperlink" Target="http://www.nevo.co.il/law/4803" TargetMode="External"/><Relationship Id="rId148" Type="http://schemas.openxmlformats.org/officeDocument/2006/relationships/hyperlink" Target="http://www.nevo.co.il/law/70301/431" TargetMode="External"/><Relationship Id="rId355" Type="http://schemas.openxmlformats.org/officeDocument/2006/relationships/hyperlink" Target="http://www.nevo.co.il/law/4803/3.a" TargetMode="External"/><Relationship Id="rId397" Type="http://schemas.openxmlformats.org/officeDocument/2006/relationships/hyperlink" Target="http://www.nevo.co.il/law/70301/192" TargetMode="External"/><Relationship Id="rId520" Type="http://schemas.openxmlformats.org/officeDocument/2006/relationships/hyperlink" Target="http://www.nevo.co.il/law/4803/3.a" TargetMode="External"/><Relationship Id="rId562" Type="http://schemas.openxmlformats.org/officeDocument/2006/relationships/hyperlink" Target="http://www.nevo.co.il/law/70301" TargetMode="External"/><Relationship Id="rId215" Type="http://schemas.openxmlformats.org/officeDocument/2006/relationships/hyperlink" Target="http://www.nevo.co.il/case/5698657" TargetMode="External"/><Relationship Id="rId257" Type="http://schemas.openxmlformats.org/officeDocument/2006/relationships/hyperlink" Target="http://www.nevo.co.il/law/4069" TargetMode="External"/><Relationship Id="rId422" Type="http://schemas.openxmlformats.org/officeDocument/2006/relationships/hyperlink" Target="http://www.nevo.co.il/law/70301" TargetMode="External"/><Relationship Id="rId464" Type="http://schemas.openxmlformats.org/officeDocument/2006/relationships/hyperlink" Target="http://www.nevo.co.il/law/70301/345.a.4" TargetMode="External"/><Relationship Id="rId299" Type="http://schemas.openxmlformats.org/officeDocument/2006/relationships/hyperlink" Target="http://www.nevo.co.il/law/70301/347.b" TargetMode="External"/><Relationship Id="rId63" Type="http://schemas.openxmlformats.org/officeDocument/2006/relationships/hyperlink" Target="http://www.nevo.co.il/law/70301/431" TargetMode="External"/><Relationship Id="rId159" Type="http://schemas.openxmlformats.org/officeDocument/2006/relationships/hyperlink" Target="http://www.nevo.co.il/law/70301/415" TargetMode="External"/><Relationship Id="rId366" Type="http://schemas.openxmlformats.org/officeDocument/2006/relationships/hyperlink" Target="http://www.nevo.co.il/law/4803" TargetMode="External"/><Relationship Id="rId573" Type="http://schemas.openxmlformats.org/officeDocument/2006/relationships/hyperlink" Target="http://www.nevo.co.il/law/4803/48" TargetMode="External"/><Relationship Id="rId226" Type="http://schemas.openxmlformats.org/officeDocument/2006/relationships/hyperlink" Target="http://www.nevo.co.il/law/70301" TargetMode="External"/><Relationship Id="rId433" Type="http://schemas.openxmlformats.org/officeDocument/2006/relationships/hyperlink" Target="http://www.nevo.co.il/law/70301" TargetMode="External"/><Relationship Id="rId74" Type="http://schemas.openxmlformats.org/officeDocument/2006/relationships/hyperlink" Target="http://www.nevo.co.il/law/4803" TargetMode="External"/><Relationship Id="rId377" Type="http://schemas.openxmlformats.org/officeDocument/2006/relationships/hyperlink" Target="http://www.nevo.co.il/law/4803" TargetMode="External"/><Relationship Id="rId500" Type="http://schemas.openxmlformats.org/officeDocument/2006/relationships/hyperlink" Target="http://www.nevo.co.il/law/70301/431" TargetMode="External"/><Relationship Id="rId584" Type="http://schemas.openxmlformats.org/officeDocument/2006/relationships/hyperlink" Target="http://www.nevo.co.il/law/70301/415" TargetMode="External"/><Relationship Id="rId5" Type="http://schemas.openxmlformats.org/officeDocument/2006/relationships/footnotes" Target="footnotes.xml"/><Relationship Id="rId237" Type="http://schemas.openxmlformats.org/officeDocument/2006/relationships/hyperlink" Target="http://www.nevo.co.il/law/70301" TargetMode="External"/><Relationship Id="rId444" Type="http://schemas.openxmlformats.org/officeDocument/2006/relationships/image" Target="media/image3.emf"/><Relationship Id="rId290" Type="http://schemas.openxmlformats.org/officeDocument/2006/relationships/hyperlink" Target="http://www.nevo.co.il/law/70301/348.a" TargetMode="External"/><Relationship Id="rId304" Type="http://schemas.openxmlformats.org/officeDocument/2006/relationships/hyperlink" Target="http://www.nevo.co.il/law/70301/415" TargetMode="External"/><Relationship Id="rId388" Type="http://schemas.openxmlformats.org/officeDocument/2006/relationships/hyperlink" Target="http://www.nevo.co.il/law/70301" TargetMode="External"/><Relationship Id="rId511" Type="http://schemas.openxmlformats.org/officeDocument/2006/relationships/hyperlink" Target="http://www.nevo.co.il/law/70301/338.7" TargetMode="External"/><Relationship Id="rId609" Type="http://schemas.openxmlformats.org/officeDocument/2006/relationships/header" Target="header2.xml"/><Relationship Id="rId85" Type="http://schemas.openxmlformats.org/officeDocument/2006/relationships/hyperlink" Target="http://www.nevo.co.il/law/70301" TargetMode="External"/><Relationship Id="rId150" Type="http://schemas.openxmlformats.org/officeDocument/2006/relationships/hyperlink" Target="http://www.nevo.co.il/law/4803/48" TargetMode="External"/><Relationship Id="rId595" Type="http://schemas.openxmlformats.org/officeDocument/2006/relationships/hyperlink" Target="http://www.nevo.co.il/law/70301" TargetMode="External"/><Relationship Id="rId248" Type="http://schemas.openxmlformats.org/officeDocument/2006/relationships/hyperlink" Target="http://www.nevo.co.il/law/70301/347.b" TargetMode="External"/><Relationship Id="rId455"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08" Type="http://schemas.openxmlformats.org/officeDocument/2006/relationships/hyperlink" Target="http://www.nevo.co.il/law/70301/415" TargetMode="External"/><Relationship Id="rId315" Type="http://schemas.openxmlformats.org/officeDocument/2006/relationships/hyperlink" Target="http://www.nevo.co.il/law/70301" TargetMode="External"/><Relationship Id="rId522" Type="http://schemas.openxmlformats.org/officeDocument/2006/relationships/hyperlink" Target="http://www.nevo.co.il/law/4803" TargetMode="External"/><Relationship Id="rId96" Type="http://schemas.openxmlformats.org/officeDocument/2006/relationships/hyperlink" Target="http://www.nevo.co.il/law/70301" TargetMode="External"/><Relationship Id="rId161" Type="http://schemas.openxmlformats.org/officeDocument/2006/relationships/hyperlink" Target="http://www.nevo.co.il/law/70301/415" TargetMode="External"/><Relationship Id="rId399" Type="http://schemas.openxmlformats.org/officeDocument/2006/relationships/hyperlink" Target="http://www.nevo.co.il/law/70301/415" TargetMode="External"/><Relationship Id="rId259" Type="http://schemas.openxmlformats.org/officeDocument/2006/relationships/hyperlink" Target="http://www.nevo.co.il/law/4803/3" TargetMode="External"/><Relationship Id="rId466" Type="http://schemas.openxmlformats.org/officeDocument/2006/relationships/hyperlink" Target="http://www.nevo.co.il/law/70301/347.b" TargetMode="External"/><Relationship Id="rId23" Type="http://schemas.openxmlformats.org/officeDocument/2006/relationships/hyperlink" Target="http://www.nevo.co.il/law/70301/347.b" TargetMode="External"/><Relationship Id="rId119" Type="http://schemas.openxmlformats.org/officeDocument/2006/relationships/hyperlink" Target="http://www.nevo.co.il/law/4803" TargetMode="External"/><Relationship Id="rId326" Type="http://schemas.openxmlformats.org/officeDocument/2006/relationships/hyperlink" Target="http://www.nevo.co.il/law/70301" TargetMode="External"/><Relationship Id="rId533" Type="http://schemas.openxmlformats.org/officeDocument/2006/relationships/hyperlink" Target="http://www.nevo.co.il/law/70301" TargetMode="External"/><Relationship Id="rId172" Type="http://schemas.openxmlformats.org/officeDocument/2006/relationships/hyperlink" Target="http://www.nevo.co.il/law/4803/48" TargetMode="External"/><Relationship Id="rId477" Type="http://schemas.openxmlformats.org/officeDocument/2006/relationships/hyperlink" Target="http://www.nevo.co.il/law/70301/341" TargetMode="External"/><Relationship Id="rId600" Type="http://schemas.openxmlformats.org/officeDocument/2006/relationships/hyperlink" Target="http://www.nevo.co.il/law/4803" TargetMode="External"/><Relationship Id="rId337" Type="http://schemas.openxmlformats.org/officeDocument/2006/relationships/hyperlink" Target="http://www.nevo.co.il/law/70301/338.7" TargetMode="External"/><Relationship Id="rId34" Type="http://schemas.openxmlformats.org/officeDocument/2006/relationships/hyperlink" Target="http://www.nevo.co.il/law/4069" TargetMode="External"/><Relationship Id="rId544" Type="http://schemas.openxmlformats.org/officeDocument/2006/relationships/hyperlink" Target="http://www.nevo.co.il/law/70301/415" TargetMode="External"/><Relationship Id="rId183" Type="http://schemas.openxmlformats.org/officeDocument/2006/relationships/hyperlink" Target="http://www.nevo.co.il/law/74903/149.10" TargetMode="External"/><Relationship Id="rId390" Type="http://schemas.openxmlformats.org/officeDocument/2006/relationships/hyperlink" Target="http://www.nevo.co.il/law/4803" TargetMode="External"/><Relationship Id="rId404" Type="http://schemas.openxmlformats.org/officeDocument/2006/relationships/hyperlink" Target="http://www.nevo.co.il/law/70301" TargetMode="External"/><Relationship Id="rId611" Type="http://schemas.openxmlformats.org/officeDocument/2006/relationships/footer" Target="footer2.xml"/><Relationship Id="rId250" Type="http://schemas.openxmlformats.org/officeDocument/2006/relationships/hyperlink" Target="http://www.nevo.co.il/law/70301/345" TargetMode="External"/><Relationship Id="rId488" Type="http://schemas.openxmlformats.org/officeDocument/2006/relationships/hyperlink" Target="http://www.nevo.co.il/law/4803/3.a" TargetMode="External"/><Relationship Id="rId45" Type="http://schemas.openxmlformats.org/officeDocument/2006/relationships/hyperlink" Target="http://www.nevo.co.il/law/70301" TargetMode="External"/><Relationship Id="rId110" Type="http://schemas.openxmlformats.org/officeDocument/2006/relationships/hyperlink" Target="http://www.nevo.co.il/law/70301/431" TargetMode="External"/><Relationship Id="rId348" Type="http://schemas.openxmlformats.org/officeDocument/2006/relationships/hyperlink" Target="http://www.nevo.co.il/law/4803/3.a" TargetMode="External"/><Relationship Id="rId555" Type="http://schemas.openxmlformats.org/officeDocument/2006/relationships/hyperlink" Target="http://www.nevo.co.il/law/70301/415" TargetMode="External"/><Relationship Id="rId194" Type="http://schemas.openxmlformats.org/officeDocument/2006/relationships/hyperlink" Target="http://www.nevo.co.il/case/6212054" TargetMode="External"/><Relationship Id="rId208" Type="http://schemas.openxmlformats.org/officeDocument/2006/relationships/hyperlink" Target="http://www.nevo.co.il/case/17931151" TargetMode="External"/><Relationship Id="rId415" Type="http://schemas.openxmlformats.org/officeDocument/2006/relationships/hyperlink" Target="http://www.nevo.co.il/law/70301/431" TargetMode="External"/><Relationship Id="rId261" Type="http://schemas.openxmlformats.org/officeDocument/2006/relationships/hyperlink" Target="http://www.nevo.co.il/law/4803" TargetMode="External"/><Relationship Id="rId499" Type="http://schemas.openxmlformats.org/officeDocument/2006/relationships/hyperlink" Target="http://www.nevo.co.il/law/70301" TargetMode="External"/><Relationship Id="rId56" Type="http://schemas.openxmlformats.org/officeDocument/2006/relationships/hyperlink" Target="http://www.nevo.co.il/law/70301/347.b" TargetMode="External"/><Relationship Id="rId359" Type="http://schemas.openxmlformats.org/officeDocument/2006/relationships/hyperlink" Target="http://www.nevo.co.il/law/70301/431" TargetMode="External"/><Relationship Id="rId566" Type="http://schemas.openxmlformats.org/officeDocument/2006/relationships/hyperlink" Target="http://www.nevo.co.il/law/4803/48" TargetMode="External"/><Relationship Id="rId121" Type="http://schemas.openxmlformats.org/officeDocument/2006/relationships/hyperlink" Target="http://www.nevo.co.il/law/70301" TargetMode="External"/><Relationship Id="rId219" Type="http://schemas.openxmlformats.org/officeDocument/2006/relationships/hyperlink" Target="http://www.nevo.co.il/law/70301" TargetMode="External"/><Relationship Id="rId426" Type="http://schemas.openxmlformats.org/officeDocument/2006/relationships/hyperlink" Target="http://www.nevo.co.il/law/480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65431</Words>
  <Characters>372961</Characters>
  <Application>Microsoft Office Word</Application>
  <DocSecurity>0</DocSecurity>
  <Lines>3108</Lines>
  <Paragraphs>875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437517</CharactersWithSpaces>
  <SharedDoc>false</SharedDoc>
  <HLinks>
    <vt:vector size="3600" baseType="variant">
      <vt:variant>
        <vt:i4>7405668</vt:i4>
      </vt:variant>
      <vt:variant>
        <vt:i4>1797</vt:i4>
      </vt:variant>
      <vt:variant>
        <vt:i4>0</vt:i4>
      </vt:variant>
      <vt:variant>
        <vt:i4>5</vt:i4>
      </vt:variant>
      <vt:variant>
        <vt:lpwstr>http://www.nevo.co.il/law/4803</vt:lpwstr>
      </vt:variant>
      <vt:variant>
        <vt:lpwstr/>
      </vt:variant>
      <vt:variant>
        <vt:i4>4522059</vt:i4>
      </vt:variant>
      <vt:variant>
        <vt:i4>1794</vt:i4>
      </vt:variant>
      <vt:variant>
        <vt:i4>0</vt:i4>
      </vt:variant>
      <vt:variant>
        <vt:i4>5</vt:i4>
      </vt:variant>
      <vt:variant>
        <vt:lpwstr>http://www.nevo.co.il/law/4803/48</vt:lpwstr>
      </vt:variant>
      <vt:variant>
        <vt:lpwstr/>
      </vt:variant>
      <vt:variant>
        <vt:i4>2293861</vt:i4>
      </vt:variant>
      <vt:variant>
        <vt:i4>1791</vt:i4>
      </vt:variant>
      <vt:variant>
        <vt:i4>0</vt:i4>
      </vt:variant>
      <vt:variant>
        <vt:i4>5</vt:i4>
      </vt:variant>
      <vt:variant>
        <vt:lpwstr>http://www.nevo.co.il/law/4803/3.a</vt:lpwstr>
      </vt:variant>
      <vt:variant>
        <vt:lpwstr/>
      </vt:variant>
      <vt:variant>
        <vt:i4>7995492</vt:i4>
      </vt:variant>
      <vt:variant>
        <vt:i4>1788</vt:i4>
      </vt:variant>
      <vt:variant>
        <vt:i4>0</vt:i4>
      </vt:variant>
      <vt:variant>
        <vt:i4>5</vt:i4>
      </vt:variant>
      <vt:variant>
        <vt:lpwstr>http://www.nevo.co.il/law/70301</vt:lpwstr>
      </vt:variant>
      <vt:variant>
        <vt:lpwstr/>
      </vt:variant>
      <vt:variant>
        <vt:i4>6684769</vt:i4>
      </vt:variant>
      <vt:variant>
        <vt:i4>1785</vt:i4>
      </vt:variant>
      <vt:variant>
        <vt:i4>0</vt:i4>
      </vt:variant>
      <vt:variant>
        <vt:i4>5</vt:i4>
      </vt:variant>
      <vt:variant>
        <vt:lpwstr>http://www.nevo.co.il/law/70301/431</vt:lpwstr>
      </vt:variant>
      <vt:variant>
        <vt:lpwstr/>
      </vt:variant>
      <vt:variant>
        <vt:i4>7995492</vt:i4>
      </vt:variant>
      <vt:variant>
        <vt:i4>1782</vt:i4>
      </vt:variant>
      <vt:variant>
        <vt:i4>0</vt:i4>
      </vt:variant>
      <vt:variant>
        <vt:i4>5</vt:i4>
      </vt:variant>
      <vt:variant>
        <vt:lpwstr>http://www.nevo.co.il/law/70301</vt:lpwstr>
      </vt:variant>
      <vt:variant>
        <vt:lpwstr/>
      </vt:variant>
      <vt:variant>
        <vt:i4>6553697</vt:i4>
      </vt:variant>
      <vt:variant>
        <vt:i4>1779</vt:i4>
      </vt:variant>
      <vt:variant>
        <vt:i4>0</vt:i4>
      </vt:variant>
      <vt:variant>
        <vt:i4>5</vt:i4>
      </vt:variant>
      <vt:variant>
        <vt:lpwstr>http://www.nevo.co.il/law/70301/415</vt:lpwstr>
      </vt:variant>
      <vt:variant>
        <vt:lpwstr/>
      </vt:variant>
      <vt:variant>
        <vt:i4>7405668</vt:i4>
      </vt:variant>
      <vt:variant>
        <vt:i4>1776</vt:i4>
      </vt:variant>
      <vt:variant>
        <vt:i4>0</vt:i4>
      </vt:variant>
      <vt:variant>
        <vt:i4>5</vt:i4>
      </vt:variant>
      <vt:variant>
        <vt:lpwstr>http://www.nevo.co.il/law/4803</vt:lpwstr>
      </vt:variant>
      <vt:variant>
        <vt:lpwstr/>
      </vt:variant>
      <vt:variant>
        <vt:i4>4522059</vt:i4>
      </vt:variant>
      <vt:variant>
        <vt:i4>1773</vt:i4>
      </vt:variant>
      <vt:variant>
        <vt:i4>0</vt:i4>
      </vt:variant>
      <vt:variant>
        <vt:i4>5</vt:i4>
      </vt:variant>
      <vt:variant>
        <vt:lpwstr>http://www.nevo.co.il/law/4803/48</vt:lpwstr>
      </vt:variant>
      <vt:variant>
        <vt:lpwstr/>
      </vt:variant>
      <vt:variant>
        <vt:i4>2293861</vt:i4>
      </vt:variant>
      <vt:variant>
        <vt:i4>1770</vt:i4>
      </vt:variant>
      <vt:variant>
        <vt:i4>0</vt:i4>
      </vt:variant>
      <vt:variant>
        <vt:i4>5</vt:i4>
      </vt:variant>
      <vt:variant>
        <vt:lpwstr>http://www.nevo.co.il/law/4803/3.a</vt:lpwstr>
      </vt:variant>
      <vt:variant>
        <vt:lpwstr/>
      </vt:variant>
      <vt:variant>
        <vt:i4>7995492</vt:i4>
      </vt:variant>
      <vt:variant>
        <vt:i4>1767</vt:i4>
      </vt:variant>
      <vt:variant>
        <vt:i4>0</vt:i4>
      </vt:variant>
      <vt:variant>
        <vt:i4>5</vt:i4>
      </vt:variant>
      <vt:variant>
        <vt:lpwstr>http://www.nevo.co.il/law/70301</vt:lpwstr>
      </vt:variant>
      <vt:variant>
        <vt:lpwstr/>
      </vt:variant>
      <vt:variant>
        <vt:i4>6684769</vt:i4>
      </vt:variant>
      <vt:variant>
        <vt:i4>1764</vt:i4>
      </vt:variant>
      <vt:variant>
        <vt:i4>0</vt:i4>
      </vt:variant>
      <vt:variant>
        <vt:i4>5</vt:i4>
      </vt:variant>
      <vt:variant>
        <vt:lpwstr>http://www.nevo.co.il/law/70301/431</vt:lpwstr>
      </vt:variant>
      <vt:variant>
        <vt:lpwstr/>
      </vt:variant>
      <vt:variant>
        <vt:i4>7995492</vt:i4>
      </vt:variant>
      <vt:variant>
        <vt:i4>1761</vt:i4>
      </vt:variant>
      <vt:variant>
        <vt:i4>0</vt:i4>
      </vt:variant>
      <vt:variant>
        <vt:i4>5</vt:i4>
      </vt:variant>
      <vt:variant>
        <vt:lpwstr>http://www.nevo.co.il/law/70301</vt:lpwstr>
      </vt:variant>
      <vt:variant>
        <vt:lpwstr/>
      </vt:variant>
      <vt:variant>
        <vt:i4>6553697</vt:i4>
      </vt:variant>
      <vt:variant>
        <vt:i4>1758</vt:i4>
      </vt:variant>
      <vt:variant>
        <vt:i4>0</vt:i4>
      </vt:variant>
      <vt:variant>
        <vt:i4>5</vt:i4>
      </vt:variant>
      <vt:variant>
        <vt:lpwstr>http://www.nevo.co.il/law/70301/415</vt:lpwstr>
      </vt:variant>
      <vt:variant>
        <vt:lpwstr/>
      </vt:variant>
      <vt:variant>
        <vt:i4>7405668</vt:i4>
      </vt:variant>
      <vt:variant>
        <vt:i4>1755</vt:i4>
      </vt:variant>
      <vt:variant>
        <vt:i4>0</vt:i4>
      </vt:variant>
      <vt:variant>
        <vt:i4>5</vt:i4>
      </vt:variant>
      <vt:variant>
        <vt:lpwstr>http://www.nevo.co.il/law/4803</vt:lpwstr>
      </vt:variant>
      <vt:variant>
        <vt:lpwstr/>
      </vt:variant>
      <vt:variant>
        <vt:i4>4522059</vt:i4>
      </vt:variant>
      <vt:variant>
        <vt:i4>1752</vt:i4>
      </vt:variant>
      <vt:variant>
        <vt:i4>0</vt:i4>
      </vt:variant>
      <vt:variant>
        <vt:i4>5</vt:i4>
      </vt:variant>
      <vt:variant>
        <vt:lpwstr>http://www.nevo.co.il/law/4803/48</vt:lpwstr>
      </vt:variant>
      <vt:variant>
        <vt:lpwstr/>
      </vt:variant>
      <vt:variant>
        <vt:i4>2293861</vt:i4>
      </vt:variant>
      <vt:variant>
        <vt:i4>1749</vt:i4>
      </vt:variant>
      <vt:variant>
        <vt:i4>0</vt:i4>
      </vt:variant>
      <vt:variant>
        <vt:i4>5</vt:i4>
      </vt:variant>
      <vt:variant>
        <vt:lpwstr>http://www.nevo.co.il/law/4803/3.a</vt:lpwstr>
      </vt:variant>
      <vt:variant>
        <vt:lpwstr/>
      </vt:variant>
      <vt:variant>
        <vt:i4>7995492</vt:i4>
      </vt:variant>
      <vt:variant>
        <vt:i4>1746</vt:i4>
      </vt:variant>
      <vt:variant>
        <vt:i4>0</vt:i4>
      </vt:variant>
      <vt:variant>
        <vt:i4>5</vt:i4>
      </vt:variant>
      <vt:variant>
        <vt:lpwstr>http://www.nevo.co.il/law/70301</vt:lpwstr>
      </vt:variant>
      <vt:variant>
        <vt:lpwstr/>
      </vt:variant>
      <vt:variant>
        <vt:i4>6684735</vt:i4>
      </vt:variant>
      <vt:variant>
        <vt:i4>1743</vt:i4>
      </vt:variant>
      <vt:variant>
        <vt:i4>0</vt:i4>
      </vt:variant>
      <vt:variant>
        <vt:i4>5</vt:i4>
      </vt:variant>
      <vt:variant>
        <vt:lpwstr>http://www.nevo.co.il/law/70301/338.a.7</vt:lpwstr>
      </vt:variant>
      <vt:variant>
        <vt:lpwstr/>
      </vt:variant>
      <vt:variant>
        <vt:i4>7995492</vt:i4>
      </vt:variant>
      <vt:variant>
        <vt:i4>1740</vt:i4>
      </vt:variant>
      <vt:variant>
        <vt:i4>0</vt:i4>
      </vt:variant>
      <vt:variant>
        <vt:i4>5</vt:i4>
      </vt:variant>
      <vt:variant>
        <vt:lpwstr>http://www.nevo.co.il/law/70301</vt:lpwstr>
      </vt:variant>
      <vt:variant>
        <vt:lpwstr/>
      </vt:variant>
      <vt:variant>
        <vt:i4>6291559</vt:i4>
      </vt:variant>
      <vt:variant>
        <vt:i4>1737</vt:i4>
      </vt:variant>
      <vt:variant>
        <vt:i4>0</vt:i4>
      </vt:variant>
      <vt:variant>
        <vt:i4>5</vt:i4>
      </vt:variant>
      <vt:variant>
        <vt:lpwstr>http://www.nevo.co.il/law/70301/25</vt:lpwstr>
      </vt:variant>
      <vt:variant>
        <vt:lpwstr/>
      </vt:variant>
      <vt:variant>
        <vt:i4>6553697</vt:i4>
      </vt:variant>
      <vt:variant>
        <vt:i4>1734</vt:i4>
      </vt:variant>
      <vt:variant>
        <vt:i4>0</vt:i4>
      </vt:variant>
      <vt:variant>
        <vt:i4>5</vt:i4>
      </vt:variant>
      <vt:variant>
        <vt:lpwstr>http://www.nevo.co.il/law/70301/415</vt:lpwstr>
      </vt:variant>
      <vt:variant>
        <vt:lpwstr/>
      </vt:variant>
      <vt:variant>
        <vt:i4>7995492</vt:i4>
      </vt:variant>
      <vt:variant>
        <vt:i4>1731</vt:i4>
      </vt:variant>
      <vt:variant>
        <vt:i4>0</vt:i4>
      </vt:variant>
      <vt:variant>
        <vt:i4>5</vt:i4>
      </vt:variant>
      <vt:variant>
        <vt:lpwstr>http://www.nevo.co.il/law/70301</vt:lpwstr>
      </vt:variant>
      <vt:variant>
        <vt:lpwstr/>
      </vt:variant>
      <vt:variant>
        <vt:i4>6553697</vt:i4>
      </vt:variant>
      <vt:variant>
        <vt:i4>1728</vt:i4>
      </vt:variant>
      <vt:variant>
        <vt:i4>0</vt:i4>
      </vt:variant>
      <vt:variant>
        <vt:i4>5</vt:i4>
      </vt:variant>
      <vt:variant>
        <vt:lpwstr>http://www.nevo.co.il/law/70301/415</vt:lpwstr>
      </vt:variant>
      <vt:variant>
        <vt:lpwstr/>
      </vt:variant>
      <vt:variant>
        <vt:i4>7405668</vt:i4>
      </vt:variant>
      <vt:variant>
        <vt:i4>1725</vt:i4>
      </vt:variant>
      <vt:variant>
        <vt:i4>0</vt:i4>
      </vt:variant>
      <vt:variant>
        <vt:i4>5</vt:i4>
      </vt:variant>
      <vt:variant>
        <vt:lpwstr>http://www.nevo.co.il/law/4803</vt:lpwstr>
      </vt:variant>
      <vt:variant>
        <vt:lpwstr/>
      </vt:variant>
      <vt:variant>
        <vt:i4>4522059</vt:i4>
      </vt:variant>
      <vt:variant>
        <vt:i4>1722</vt:i4>
      </vt:variant>
      <vt:variant>
        <vt:i4>0</vt:i4>
      </vt:variant>
      <vt:variant>
        <vt:i4>5</vt:i4>
      </vt:variant>
      <vt:variant>
        <vt:lpwstr>http://www.nevo.co.il/law/4803/48</vt:lpwstr>
      </vt:variant>
      <vt:variant>
        <vt:lpwstr/>
      </vt:variant>
      <vt:variant>
        <vt:i4>2293861</vt:i4>
      </vt:variant>
      <vt:variant>
        <vt:i4>1719</vt:i4>
      </vt:variant>
      <vt:variant>
        <vt:i4>0</vt:i4>
      </vt:variant>
      <vt:variant>
        <vt:i4>5</vt:i4>
      </vt:variant>
      <vt:variant>
        <vt:lpwstr>http://www.nevo.co.il/law/4803/3.a</vt:lpwstr>
      </vt:variant>
      <vt:variant>
        <vt:lpwstr/>
      </vt:variant>
      <vt:variant>
        <vt:i4>7995492</vt:i4>
      </vt:variant>
      <vt:variant>
        <vt:i4>1716</vt:i4>
      </vt:variant>
      <vt:variant>
        <vt:i4>0</vt:i4>
      </vt:variant>
      <vt:variant>
        <vt:i4>5</vt:i4>
      </vt:variant>
      <vt:variant>
        <vt:lpwstr>http://www.nevo.co.il/law/70301</vt:lpwstr>
      </vt:variant>
      <vt:variant>
        <vt:lpwstr/>
      </vt:variant>
      <vt:variant>
        <vt:i4>6684735</vt:i4>
      </vt:variant>
      <vt:variant>
        <vt:i4>1713</vt:i4>
      </vt:variant>
      <vt:variant>
        <vt:i4>0</vt:i4>
      </vt:variant>
      <vt:variant>
        <vt:i4>5</vt:i4>
      </vt:variant>
      <vt:variant>
        <vt:lpwstr>http://www.nevo.co.il/law/70301/338.a.7</vt:lpwstr>
      </vt:variant>
      <vt:variant>
        <vt:lpwstr/>
      </vt:variant>
      <vt:variant>
        <vt:i4>7995492</vt:i4>
      </vt:variant>
      <vt:variant>
        <vt:i4>1710</vt:i4>
      </vt:variant>
      <vt:variant>
        <vt:i4>0</vt:i4>
      </vt:variant>
      <vt:variant>
        <vt:i4>5</vt:i4>
      </vt:variant>
      <vt:variant>
        <vt:lpwstr>http://www.nevo.co.il/law/70301</vt:lpwstr>
      </vt:variant>
      <vt:variant>
        <vt:lpwstr/>
      </vt:variant>
      <vt:variant>
        <vt:i4>6684769</vt:i4>
      </vt:variant>
      <vt:variant>
        <vt:i4>1707</vt:i4>
      </vt:variant>
      <vt:variant>
        <vt:i4>0</vt:i4>
      </vt:variant>
      <vt:variant>
        <vt:i4>5</vt:i4>
      </vt:variant>
      <vt:variant>
        <vt:lpwstr>http://www.nevo.co.il/law/70301/431</vt:lpwstr>
      </vt:variant>
      <vt:variant>
        <vt:lpwstr/>
      </vt:variant>
      <vt:variant>
        <vt:i4>7995492</vt:i4>
      </vt:variant>
      <vt:variant>
        <vt:i4>1704</vt:i4>
      </vt:variant>
      <vt:variant>
        <vt:i4>0</vt:i4>
      </vt:variant>
      <vt:variant>
        <vt:i4>5</vt:i4>
      </vt:variant>
      <vt:variant>
        <vt:lpwstr>http://www.nevo.co.il/law/70301</vt:lpwstr>
      </vt:variant>
      <vt:variant>
        <vt:lpwstr/>
      </vt:variant>
      <vt:variant>
        <vt:i4>6553697</vt:i4>
      </vt:variant>
      <vt:variant>
        <vt:i4>1701</vt:i4>
      </vt:variant>
      <vt:variant>
        <vt:i4>0</vt:i4>
      </vt:variant>
      <vt:variant>
        <vt:i4>5</vt:i4>
      </vt:variant>
      <vt:variant>
        <vt:lpwstr>http://www.nevo.co.il/law/70301/415</vt:lpwstr>
      </vt:variant>
      <vt:variant>
        <vt:lpwstr/>
      </vt:variant>
      <vt:variant>
        <vt:i4>7405668</vt:i4>
      </vt:variant>
      <vt:variant>
        <vt:i4>1698</vt:i4>
      </vt:variant>
      <vt:variant>
        <vt:i4>0</vt:i4>
      </vt:variant>
      <vt:variant>
        <vt:i4>5</vt:i4>
      </vt:variant>
      <vt:variant>
        <vt:lpwstr>http://www.nevo.co.il/law/4803</vt:lpwstr>
      </vt:variant>
      <vt:variant>
        <vt:lpwstr/>
      </vt:variant>
      <vt:variant>
        <vt:i4>4522059</vt:i4>
      </vt:variant>
      <vt:variant>
        <vt:i4>1695</vt:i4>
      </vt:variant>
      <vt:variant>
        <vt:i4>0</vt:i4>
      </vt:variant>
      <vt:variant>
        <vt:i4>5</vt:i4>
      </vt:variant>
      <vt:variant>
        <vt:lpwstr>http://www.nevo.co.il/law/4803/48</vt:lpwstr>
      </vt:variant>
      <vt:variant>
        <vt:lpwstr/>
      </vt:variant>
      <vt:variant>
        <vt:i4>2293861</vt:i4>
      </vt:variant>
      <vt:variant>
        <vt:i4>1692</vt:i4>
      </vt:variant>
      <vt:variant>
        <vt:i4>0</vt:i4>
      </vt:variant>
      <vt:variant>
        <vt:i4>5</vt:i4>
      </vt:variant>
      <vt:variant>
        <vt:lpwstr>http://www.nevo.co.il/law/4803/3.a</vt:lpwstr>
      </vt:variant>
      <vt:variant>
        <vt:lpwstr/>
      </vt:variant>
      <vt:variant>
        <vt:i4>7995492</vt:i4>
      </vt:variant>
      <vt:variant>
        <vt:i4>1689</vt:i4>
      </vt:variant>
      <vt:variant>
        <vt:i4>0</vt:i4>
      </vt:variant>
      <vt:variant>
        <vt:i4>5</vt:i4>
      </vt:variant>
      <vt:variant>
        <vt:lpwstr>http://www.nevo.co.il/law/70301</vt:lpwstr>
      </vt:variant>
      <vt:variant>
        <vt:lpwstr/>
      </vt:variant>
      <vt:variant>
        <vt:i4>6684769</vt:i4>
      </vt:variant>
      <vt:variant>
        <vt:i4>1686</vt:i4>
      </vt:variant>
      <vt:variant>
        <vt:i4>0</vt:i4>
      </vt:variant>
      <vt:variant>
        <vt:i4>5</vt:i4>
      </vt:variant>
      <vt:variant>
        <vt:lpwstr>http://www.nevo.co.il/law/70301/431</vt:lpwstr>
      </vt:variant>
      <vt:variant>
        <vt:lpwstr/>
      </vt:variant>
      <vt:variant>
        <vt:i4>7995492</vt:i4>
      </vt:variant>
      <vt:variant>
        <vt:i4>1683</vt:i4>
      </vt:variant>
      <vt:variant>
        <vt:i4>0</vt:i4>
      </vt:variant>
      <vt:variant>
        <vt:i4>5</vt:i4>
      </vt:variant>
      <vt:variant>
        <vt:lpwstr>http://www.nevo.co.il/law/70301</vt:lpwstr>
      </vt:variant>
      <vt:variant>
        <vt:lpwstr/>
      </vt:variant>
      <vt:variant>
        <vt:i4>6553697</vt:i4>
      </vt:variant>
      <vt:variant>
        <vt:i4>1680</vt:i4>
      </vt:variant>
      <vt:variant>
        <vt:i4>0</vt:i4>
      </vt:variant>
      <vt:variant>
        <vt:i4>5</vt:i4>
      </vt:variant>
      <vt:variant>
        <vt:lpwstr>http://www.nevo.co.il/law/70301/415</vt:lpwstr>
      </vt:variant>
      <vt:variant>
        <vt:lpwstr/>
      </vt:variant>
      <vt:variant>
        <vt:i4>7405668</vt:i4>
      </vt:variant>
      <vt:variant>
        <vt:i4>1677</vt:i4>
      </vt:variant>
      <vt:variant>
        <vt:i4>0</vt:i4>
      </vt:variant>
      <vt:variant>
        <vt:i4>5</vt:i4>
      </vt:variant>
      <vt:variant>
        <vt:lpwstr>http://www.nevo.co.il/law/4803</vt:lpwstr>
      </vt:variant>
      <vt:variant>
        <vt:lpwstr/>
      </vt:variant>
      <vt:variant>
        <vt:i4>4522059</vt:i4>
      </vt:variant>
      <vt:variant>
        <vt:i4>1674</vt:i4>
      </vt:variant>
      <vt:variant>
        <vt:i4>0</vt:i4>
      </vt:variant>
      <vt:variant>
        <vt:i4>5</vt:i4>
      </vt:variant>
      <vt:variant>
        <vt:lpwstr>http://www.nevo.co.il/law/4803/48</vt:lpwstr>
      </vt:variant>
      <vt:variant>
        <vt:lpwstr/>
      </vt:variant>
      <vt:variant>
        <vt:i4>2293861</vt:i4>
      </vt:variant>
      <vt:variant>
        <vt:i4>1671</vt:i4>
      </vt:variant>
      <vt:variant>
        <vt:i4>0</vt:i4>
      </vt:variant>
      <vt:variant>
        <vt:i4>5</vt:i4>
      </vt:variant>
      <vt:variant>
        <vt:lpwstr>http://www.nevo.co.il/law/4803/3.a</vt:lpwstr>
      </vt:variant>
      <vt:variant>
        <vt:lpwstr/>
      </vt:variant>
      <vt:variant>
        <vt:i4>7995492</vt:i4>
      </vt:variant>
      <vt:variant>
        <vt:i4>1668</vt:i4>
      </vt:variant>
      <vt:variant>
        <vt:i4>0</vt:i4>
      </vt:variant>
      <vt:variant>
        <vt:i4>5</vt:i4>
      </vt:variant>
      <vt:variant>
        <vt:lpwstr>http://www.nevo.co.il/law/70301</vt:lpwstr>
      </vt:variant>
      <vt:variant>
        <vt:lpwstr/>
      </vt:variant>
      <vt:variant>
        <vt:i4>6684735</vt:i4>
      </vt:variant>
      <vt:variant>
        <vt:i4>1665</vt:i4>
      </vt:variant>
      <vt:variant>
        <vt:i4>0</vt:i4>
      </vt:variant>
      <vt:variant>
        <vt:i4>5</vt:i4>
      </vt:variant>
      <vt:variant>
        <vt:lpwstr>http://www.nevo.co.il/law/70301/338.a.7</vt:lpwstr>
      </vt:variant>
      <vt:variant>
        <vt:lpwstr/>
      </vt:variant>
      <vt:variant>
        <vt:i4>7995492</vt:i4>
      </vt:variant>
      <vt:variant>
        <vt:i4>1662</vt:i4>
      </vt:variant>
      <vt:variant>
        <vt:i4>0</vt:i4>
      </vt:variant>
      <vt:variant>
        <vt:i4>5</vt:i4>
      </vt:variant>
      <vt:variant>
        <vt:lpwstr>http://www.nevo.co.il/law/70301</vt:lpwstr>
      </vt:variant>
      <vt:variant>
        <vt:lpwstr/>
      </vt:variant>
      <vt:variant>
        <vt:i4>6684769</vt:i4>
      </vt:variant>
      <vt:variant>
        <vt:i4>1659</vt:i4>
      </vt:variant>
      <vt:variant>
        <vt:i4>0</vt:i4>
      </vt:variant>
      <vt:variant>
        <vt:i4>5</vt:i4>
      </vt:variant>
      <vt:variant>
        <vt:lpwstr>http://www.nevo.co.il/law/70301/431</vt:lpwstr>
      </vt:variant>
      <vt:variant>
        <vt:lpwstr/>
      </vt:variant>
      <vt:variant>
        <vt:i4>7995492</vt:i4>
      </vt:variant>
      <vt:variant>
        <vt:i4>1656</vt:i4>
      </vt:variant>
      <vt:variant>
        <vt:i4>0</vt:i4>
      </vt:variant>
      <vt:variant>
        <vt:i4>5</vt:i4>
      </vt:variant>
      <vt:variant>
        <vt:lpwstr>http://www.nevo.co.il/law/70301</vt:lpwstr>
      </vt:variant>
      <vt:variant>
        <vt:lpwstr/>
      </vt:variant>
      <vt:variant>
        <vt:i4>6553697</vt:i4>
      </vt:variant>
      <vt:variant>
        <vt:i4>1653</vt:i4>
      </vt:variant>
      <vt:variant>
        <vt:i4>0</vt:i4>
      </vt:variant>
      <vt:variant>
        <vt:i4>5</vt:i4>
      </vt:variant>
      <vt:variant>
        <vt:lpwstr>http://www.nevo.co.il/law/70301/415</vt:lpwstr>
      </vt:variant>
      <vt:variant>
        <vt:lpwstr/>
      </vt:variant>
      <vt:variant>
        <vt:i4>7995492</vt:i4>
      </vt:variant>
      <vt:variant>
        <vt:i4>1650</vt:i4>
      </vt:variant>
      <vt:variant>
        <vt:i4>0</vt:i4>
      </vt:variant>
      <vt:variant>
        <vt:i4>5</vt:i4>
      </vt:variant>
      <vt:variant>
        <vt:lpwstr>http://www.nevo.co.il/law/70301</vt:lpwstr>
      </vt:variant>
      <vt:variant>
        <vt:lpwstr/>
      </vt:variant>
      <vt:variant>
        <vt:i4>6553697</vt:i4>
      </vt:variant>
      <vt:variant>
        <vt:i4>1647</vt:i4>
      </vt:variant>
      <vt:variant>
        <vt:i4>0</vt:i4>
      </vt:variant>
      <vt:variant>
        <vt:i4>5</vt:i4>
      </vt:variant>
      <vt:variant>
        <vt:lpwstr>http://www.nevo.co.il/law/70301/415</vt:lpwstr>
      </vt:variant>
      <vt:variant>
        <vt:lpwstr/>
      </vt:variant>
      <vt:variant>
        <vt:i4>7995492</vt:i4>
      </vt:variant>
      <vt:variant>
        <vt:i4>1644</vt:i4>
      </vt:variant>
      <vt:variant>
        <vt:i4>0</vt:i4>
      </vt:variant>
      <vt:variant>
        <vt:i4>5</vt:i4>
      </vt:variant>
      <vt:variant>
        <vt:lpwstr>http://www.nevo.co.il/law/70301</vt:lpwstr>
      </vt:variant>
      <vt:variant>
        <vt:lpwstr/>
      </vt:variant>
      <vt:variant>
        <vt:i4>6553697</vt:i4>
      </vt:variant>
      <vt:variant>
        <vt:i4>1641</vt:i4>
      </vt:variant>
      <vt:variant>
        <vt:i4>0</vt:i4>
      </vt:variant>
      <vt:variant>
        <vt:i4>5</vt:i4>
      </vt:variant>
      <vt:variant>
        <vt:lpwstr>http://www.nevo.co.il/law/70301/415</vt:lpwstr>
      </vt:variant>
      <vt:variant>
        <vt:lpwstr/>
      </vt:variant>
      <vt:variant>
        <vt:i4>7405668</vt:i4>
      </vt:variant>
      <vt:variant>
        <vt:i4>1638</vt:i4>
      </vt:variant>
      <vt:variant>
        <vt:i4>0</vt:i4>
      </vt:variant>
      <vt:variant>
        <vt:i4>5</vt:i4>
      </vt:variant>
      <vt:variant>
        <vt:lpwstr>http://www.nevo.co.il/law/4803</vt:lpwstr>
      </vt:variant>
      <vt:variant>
        <vt:lpwstr/>
      </vt:variant>
      <vt:variant>
        <vt:i4>4522059</vt:i4>
      </vt:variant>
      <vt:variant>
        <vt:i4>1635</vt:i4>
      </vt:variant>
      <vt:variant>
        <vt:i4>0</vt:i4>
      </vt:variant>
      <vt:variant>
        <vt:i4>5</vt:i4>
      </vt:variant>
      <vt:variant>
        <vt:lpwstr>http://www.nevo.co.il/law/4803/48</vt:lpwstr>
      </vt:variant>
      <vt:variant>
        <vt:lpwstr/>
      </vt:variant>
      <vt:variant>
        <vt:i4>2293861</vt:i4>
      </vt:variant>
      <vt:variant>
        <vt:i4>1632</vt:i4>
      </vt:variant>
      <vt:variant>
        <vt:i4>0</vt:i4>
      </vt:variant>
      <vt:variant>
        <vt:i4>5</vt:i4>
      </vt:variant>
      <vt:variant>
        <vt:lpwstr>http://www.nevo.co.il/law/4803/3.a</vt:lpwstr>
      </vt:variant>
      <vt:variant>
        <vt:lpwstr/>
      </vt:variant>
      <vt:variant>
        <vt:i4>7995492</vt:i4>
      </vt:variant>
      <vt:variant>
        <vt:i4>1629</vt:i4>
      </vt:variant>
      <vt:variant>
        <vt:i4>0</vt:i4>
      </vt:variant>
      <vt:variant>
        <vt:i4>5</vt:i4>
      </vt:variant>
      <vt:variant>
        <vt:lpwstr>http://www.nevo.co.il/law/70301</vt:lpwstr>
      </vt:variant>
      <vt:variant>
        <vt:lpwstr/>
      </vt:variant>
      <vt:variant>
        <vt:i4>6684769</vt:i4>
      </vt:variant>
      <vt:variant>
        <vt:i4>1626</vt:i4>
      </vt:variant>
      <vt:variant>
        <vt:i4>0</vt:i4>
      </vt:variant>
      <vt:variant>
        <vt:i4>5</vt:i4>
      </vt:variant>
      <vt:variant>
        <vt:lpwstr>http://www.nevo.co.il/law/70301/431</vt:lpwstr>
      </vt:variant>
      <vt:variant>
        <vt:lpwstr/>
      </vt:variant>
      <vt:variant>
        <vt:i4>7995492</vt:i4>
      </vt:variant>
      <vt:variant>
        <vt:i4>1623</vt:i4>
      </vt:variant>
      <vt:variant>
        <vt:i4>0</vt:i4>
      </vt:variant>
      <vt:variant>
        <vt:i4>5</vt:i4>
      </vt:variant>
      <vt:variant>
        <vt:lpwstr>http://www.nevo.co.il/law/70301</vt:lpwstr>
      </vt:variant>
      <vt:variant>
        <vt:lpwstr/>
      </vt:variant>
      <vt:variant>
        <vt:i4>6553697</vt:i4>
      </vt:variant>
      <vt:variant>
        <vt:i4>1620</vt:i4>
      </vt:variant>
      <vt:variant>
        <vt:i4>0</vt:i4>
      </vt:variant>
      <vt:variant>
        <vt:i4>5</vt:i4>
      </vt:variant>
      <vt:variant>
        <vt:lpwstr>http://www.nevo.co.il/law/70301/415</vt:lpwstr>
      </vt:variant>
      <vt:variant>
        <vt:lpwstr/>
      </vt:variant>
      <vt:variant>
        <vt:i4>7995492</vt:i4>
      </vt:variant>
      <vt:variant>
        <vt:i4>1617</vt:i4>
      </vt:variant>
      <vt:variant>
        <vt:i4>0</vt:i4>
      </vt:variant>
      <vt:variant>
        <vt:i4>5</vt:i4>
      </vt:variant>
      <vt:variant>
        <vt:lpwstr>http://www.nevo.co.il/law/70301</vt:lpwstr>
      </vt:variant>
      <vt:variant>
        <vt:lpwstr/>
      </vt:variant>
      <vt:variant>
        <vt:i4>7077988</vt:i4>
      </vt:variant>
      <vt:variant>
        <vt:i4>1614</vt:i4>
      </vt:variant>
      <vt:variant>
        <vt:i4>0</vt:i4>
      </vt:variant>
      <vt:variant>
        <vt:i4>5</vt:i4>
      </vt:variant>
      <vt:variant>
        <vt:lpwstr>http://www.nevo.co.il/law/70301/192</vt:lpwstr>
      </vt:variant>
      <vt:variant>
        <vt:lpwstr/>
      </vt:variant>
      <vt:variant>
        <vt:i4>7995492</vt:i4>
      </vt:variant>
      <vt:variant>
        <vt:i4>1611</vt:i4>
      </vt:variant>
      <vt:variant>
        <vt:i4>0</vt:i4>
      </vt:variant>
      <vt:variant>
        <vt:i4>5</vt:i4>
      </vt:variant>
      <vt:variant>
        <vt:lpwstr>http://www.nevo.co.il/law/70301</vt:lpwstr>
      </vt:variant>
      <vt:variant>
        <vt:lpwstr/>
      </vt:variant>
      <vt:variant>
        <vt:i4>6553697</vt:i4>
      </vt:variant>
      <vt:variant>
        <vt:i4>1608</vt:i4>
      </vt:variant>
      <vt:variant>
        <vt:i4>0</vt:i4>
      </vt:variant>
      <vt:variant>
        <vt:i4>5</vt:i4>
      </vt:variant>
      <vt:variant>
        <vt:lpwstr>http://www.nevo.co.il/law/70301/415</vt:lpwstr>
      </vt:variant>
      <vt:variant>
        <vt:lpwstr/>
      </vt:variant>
      <vt:variant>
        <vt:i4>7405668</vt:i4>
      </vt:variant>
      <vt:variant>
        <vt:i4>1605</vt:i4>
      </vt:variant>
      <vt:variant>
        <vt:i4>0</vt:i4>
      </vt:variant>
      <vt:variant>
        <vt:i4>5</vt:i4>
      </vt:variant>
      <vt:variant>
        <vt:lpwstr>http://www.nevo.co.il/law/4803</vt:lpwstr>
      </vt:variant>
      <vt:variant>
        <vt:lpwstr/>
      </vt:variant>
      <vt:variant>
        <vt:i4>4522059</vt:i4>
      </vt:variant>
      <vt:variant>
        <vt:i4>1602</vt:i4>
      </vt:variant>
      <vt:variant>
        <vt:i4>0</vt:i4>
      </vt:variant>
      <vt:variant>
        <vt:i4>5</vt:i4>
      </vt:variant>
      <vt:variant>
        <vt:lpwstr>http://www.nevo.co.il/law/4803/48</vt:lpwstr>
      </vt:variant>
      <vt:variant>
        <vt:lpwstr/>
      </vt:variant>
      <vt:variant>
        <vt:i4>2293861</vt:i4>
      </vt:variant>
      <vt:variant>
        <vt:i4>1599</vt:i4>
      </vt:variant>
      <vt:variant>
        <vt:i4>0</vt:i4>
      </vt:variant>
      <vt:variant>
        <vt:i4>5</vt:i4>
      </vt:variant>
      <vt:variant>
        <vt:lpwstr>http://www.nevo.co.il/law/4803/3.a</vt:lpwstr>
      </vt:variant>
      <vt:variant>
        <vt:lpwstr/>
      </vt:variant>
      <vt:variant>
        <vt:i4>7995492</vt:i4>
      </vt:variant>
      <vt:variant>
        <vt:i4>1596</vt:i4>
      </vt:variant>
      <vt:variant>
        <vt:i4>0</vt:i4>
      </vt:variant>
      <vt:variant>
        <vt:i4>5</vt:i4>
      </vt:variant>
      <vt:variant>
        <vt:lpwstr>http://www.nevo.co.il/law/70301</vt:lpwstr>
      </vt:variant>
      <vt:variant>
        <vt:lpwstr/>
      </vt:variant>
      <vt:variant>
        <vt:i4>6684769</vt:i4>
      </vt:variant>
      <vt:variant>
        <vt:i4>1593</vt:i4>
      </vt:variant>
      <vt:variant>
        <vt:i4>0</vt:i4>
      </vt:variant>
      <vt:variant>
        <vt:i4>5</vt:i4>
      </vt:variant>
      <vt:variant>
        <vt:lpwstr>http://www.nevo.co.il/law/70301/431</vt:lpwstr>
      </vt:variant>
      <vt:variant>
        <vt:lpwstr/>
      </vt:variant>
      <vt:variant>
        <vt:i4>7995492</vt:i4>
      </vt:variant>
      <vt:variant>
        <vt:i4>1590</vt:i4>
      </vt:variant>
      <vt:variant>
        <vt:i4>0</vt:i4>
      </vt:variant>
      <vt:variant>
        <vt:i4>5</vt:i4>
      </vt:variant>
      <vt:variant>
        <vt:lpwstr>http://www.nevo.co.il/law/70301</vt:lpwstr>
      </vt:variant>
      <vt:variant>
        <vt:lpwstr/>
      </vt:variant>
      <vt:variant>
        <vt:i4>6553697</vt:i4>
      </vt:variant>
      <vt:variant>
        <vt:i4>1587</vt:i4>
      </vt:variant>
      <vt:variant>
        <vt:i4>0</vt:i4>
      </vt:variant>
      <vt:variant>
        <vt:i4>5</vt:i4>
      </vt:variant>
      <vt:variant>
        <vt:lpwstr>http://www.nevo.co.il/law/70301/415</vt:lpwstr>
      </vt:variant>
      <vt:variant>
        <vt:lpwstr/>
      </vt:variant>
      <vt:variant>
        <vt:i4>7405668</vt:i4>
      </vt:variant>
      <vt:variant>
        <vt:i4>1584</vt:i4>
      </vt:variant>
      <vt:variant>
        <vt:i4>0</vt:i4>
      </vt:variant>
      <vt:variant>
        <vt:i4>5</vt:i4>
      </vt:variant>
      <vt:variant>
        <vt:lpwstr>http://www.nevo.co.il/law/4803</vt:lpwstr>
      </vt:variant>
      <vt:variant>
        <vt:lpwstr/>
      </vt:variant>
      <vt:variant>
        <vt:i4>4522059</vt:i4>
      </vt:variant>
      <vt:variant>
        <vt:i4>1581</vt:i4>
      </vt:variant>
      <vt:variant>
        <vt:i4>0</vt:i4>
      </vt:variant>
      <vt:variant>
        <vt:i4>5</vt:i4>
      </vt:variant>
      <vt:variant>
        <vt:lpwstr>http://www.nevo.co.il/law/4803/48</vt:lpwstr>
      </vt:variant>
      <vt:variant>
        <vt:lpwstr/>
      </vt:variant>
      <vt:variant>
        <vt:i4>2293861</vt:i4>
      </vt:variant>
      <vt:variant>
        <vt:i4>1578</vt:i4>
      </vt:variant>
      <vt:variant>
        <vt:i4>0</vt:i4>
      </vt:variant>
      <vt:variant>
        <vt:i4>5</vt:i4>
      </vt:variant>
      <vt:variant>
        <vt:lpwstr>http://www.nevo.co.il/law/4803/3.a</vt:lpwstr>
      </vt:variant>
      <vt:variant>
        <vt:lpwstr/>
      </vt:variant>
      <vt:variant>
        <vt:i4>7995492</vt:i4>
      </vt:variant>
      <vt:variant>
        <vt:i4>1575</vt:i4>
      </vt:variant>
      <vt:variant>
        <vt:i4>0</vt:i4>
      </vt:variant>
      <vt:variant>
        <vt:i4>5</vt:i4>
      </vt:variant>
      <vt:variant>
        <vt:lpwstr>http://www.nevo.co.il/law/70301</vt:lpwstr>
      </vt:variant>
      <vt:variant>
        <vt:lpwstr/>
      </vt:variant>
      <vt:variant>
        <vt:i4>6684769</vt:i4>
      </vt:variant>
      <vt:variant>
        <vt:i4>1572</vt:i4>
      </vt:variant>
      <vt:variant>
        <vt:i4>0</vt:i4>
      </vt:variant>
      <vt:variant>
        <vt:i4>5</vt:i4>
      </vt:variant>
      <vt:variant>
        <vt:lpwstr>http://www.nevo.co.il/law/70301/431</vt:lpwstr>
      </vt:variant>
      <vt:variant>
        <vt:lpwstr/>
      </vt:variant>
      <vt:variant>
        <vt:i4>7995492</vt:i4>
      </vt:variant>
      <vt:variant>
        <vt:i4>1569</vt:i4>
      </vt:variant>
      <vt:variant>
        <vt:i4>0</vt:i4>
      </vt:variant>
      <vt:variant>
        <vt:i4>5</vt:i4>
      </vt:variant>
      <vt:variant>
        <vt:lpwstr>http://www.nevo.co.il/law/70301</vt:lpwstr>
      </vt:variant>
      <vt:variant>
        <vt:lpwstr/>
      </vt:variant>
      <vt:variant>
        <vt:i4>6553697</vt:i4>
      </vt:variant>
      <vt:variant>
        <vt:i4>1566</vt:i4>
      </vt:variant>
      <vt:variant>
        <vt:i4>0</vt:i4>
      </vt:variant>
      <vt:variant>
        <vt:i4>5</vt:i4>
      </vt:variant>
      <vt:variant>
        <vt:lpwstr>http://www.nevo.co.il/law/70301/415</vt:lpwstr>
      </vt:variant>
      <vt:variant>
        <vt:lpwstr/>
      </vt:variant>
      <vt:variant>
        <vt:i4>7405668</vt:i4>
      </vt:variant>
      <vt:variant>
        <vt:i4>1563</vt:i4>
      </vt:variant>
      <vt:variant>
        <vt:i4>0</vt:i4>
      </vt:variant>
      <vt:variant>
        <vt:i4>5</vt:i4>
      </vt:variant>
      <vt:variant>
        <vt:lpwstr>http://www.nevo.co.il/law/4803</vt:lpwstr>
      </vt:variant>
      <vt:variant>
        <vt:lpwstr/>
      </vt:variant>
      <vt:variant>
        <vt:i4>4522059</vt:i4>
      </vt:variant>
      <vt:variant>
        <vt:i4>1560</vt:i4>
      </vt:variant>
      <vt:variant>
        <vt:i4>0</vt:i4>
      </vt:variant>
      <vt:variant>
        <vt:i4>5</vt:i4>
      </vt:variant>
      <vt:variant>
        <vt:lpwstr>http://www.nevo.co.il/law/4803/48</vt:lpwstr>
      </vt:variant>
      <vt:variant>
        <vt:lpwstr/>
      </vt:variant>
      <vt:variant>
        <vt:i4>2293861</vt:i4>
      </vt:variant>
      <vt:variant>
        <vt:i4>1557</vt:i4>
      </vt:variant>
      <vt:variant>
        <vt:i4>0</vt:i4>
      </vt:variant>
      <vt:variant>
        <vt:i4>5</vt:i4>
      </vt:variant>
      <vt:variant>
        <vt:lpwstr>http://www.nevo.co.il/law/4803/3.a</vt:lpwstr>
      </vt:variant>
      <vt:variant>
        <vt:lpwstr/>
      </vt:variant>
      <vt:variant>
        <vt:i4>7995492</vt:i4>
      </vt:variant>
      <vt:variant>
        <vt:i4>1554</vt:i4>
      </vt:variant>
      <vt:variant>
        <vt:i4>0</vt:i4>
      </vt:variant>
      <vt:variant>
        <vt:i4>5</vt:i4>
      </vt:variant>
      <vt:variant>
        <vt:lpwstr>http://www.nevo.co.il/law/70301</vt:lpwstr>
      </vt:variant>
      <vt:variant>
        <vt:lpwstr/>
      </vt:variant>
      <vt:variant>
        <vt:i4>6684769</vt:i4>
      </vt:variant>
      <vt:variant>
        <vt:i4>1551</vt:i4>
      </vt:variant>
      <vt:variant>
        <vt:i4>0</vt:i4>
      </vt:variant>
      <vt:variant>
        <vt:i4>5</vt:i4>
      </vt:variant>
      <vt:variant>
        <vt:lpwstr>http://www.nevo.co.il/law/70301/431</vt:lpwstr>
      </vt:variant>
      <vt:variant>
        <vt:lpwstr/>
      </vt:variant>
      <vt:variant>
        <vt:i4>7995492</vt:i4>
      </vt:variant>
      <vt:variant>
        <vt:i4>1548</vt:i4>
      </vt:variant>
      <vt:variant>
        <vt:i4>0</vt:i4>
      </vt:variant>
      <vt:variant>
        <vt:i4>5</vt:i4>
      </vt:variant>
      <vt:variant>
        <vt:lpwstr>http://www.nevo.co.il/law/70301</vt:lpwstr>
      </vt:variant>
      <vt:variant>
        <vt:lpwstr/>
      </vt:variant>
      <vt:variant>
        <vt:i4>6553697</vt:i4>
      </vt:variant>
      <vt:variant>
        <vt:i4>1545</vt:i4>
      </vt:variant>
      <vt:variant>
        <vt:i4>0</vt:i4>
      </vt:variant>
      <vt:variant>
        <vt:i4>5</vt:i4>
      </vt:variant>
      <vt:variant>
        <vt:lpwstr>http://www.nevo.co.il/law/70301/415</vt:lpwstr>
      </vt:variant>
      <vt:variant>
        <vt:lpwstr/>
      </vt:variant>
      <vt:variant>
        <vt:i4>7405668</vt:i4>
      </vt:variant>
      <vt:variant>
        <vt:i4>1542</vt:i4>
      </vt:variant>
      <vt:variant>
        <vt:i4>0</vt:i4>
      </vt:variant>
      <vt:variant>
        <vt:i4>5</vt:i4>
      </vt:variant>
      <vt:variant>
        <vt:lpwstr>http://www.nevo.co.il/law/4803</vt:lpwstr>
      </vt:variant>
      <vt:variant>
        <vt:lpwstr/>
      </vt:variant>
      <vt:variant>
        <vt:i4>4522059</vt:i4>
      </vt:variant>
      <vt:variant>
        <vt:i4>1539</vt:i4>
      </vt:variant>
      <vt:variant>
        <vt:i4>0</vt:i4>
      </vt:variant>
      <vt:variant>
        <vt:i4>5</vt:i4>
      </vt:variant>
      <vt:variant>
        <vt:lpwstr>http://www.nevo.co.il/law/4803/48</vt:lpwstr>
      </vt:variant>
      <vt:variant>
        <vt:lpwstr/>
      </vt:variant>
      <vt:variant>
        <vt:i4>2293861</vt:i4>
      </vt:variant>
      <vt:variant>
        <vt:i4>1536</vt:i4>
      </vt:variant>
      <vt:variant>
        <vt:i4>0</vt:i4>
      </vt:variant>
      <vt:variant>
        <vt:i4>5</vt:i4>
      </vt:variant>
      <vt:variant>
        <vt:lpwstr>http://www.nevo.co.il/law/4803/3.a</vt:lpwstr>
      </vt:variant>
      <vt:variant>
        <vt:lpwstr/>
      </vt:variant>
      <vt:variant>
        <vt:i4>7995492</vt:i4>
      </vt:variant>
      <vt:variant>
        <vt:i4>1533</vt:i4>
      </vt:variant>
      <vt:variant>
        <vt:i4>0</vt:i4>
      </vt:variant>
      <vt:variant>
        <vt:i4>5</vt:i4>
      </vt:variant>
      <vt:variant>
        <vt:lpwstr>http://www.nevo.co.il/law/70301</vt:lpwstr>
      </vt:variant>
      <vt:variant>
        <vt:lpwstr/>
      </vt:variant>
      <vt:variant>
        <vt:i4>6684769</vt:i4>
      </vt:variant>
      <vt:variant>
        <vt:i4>1530</vt:i4>
      </vt:variant>
      <vt:variant>
        <vt:i4>0</vt:i4>
      </vt:variant>
      <vt:variant>
        <vt:i4>5</vt:i4>
      </vt:variant>
      <vt:variant>
        <vt:lpwstr>http://www.nevo.co.il/law/70301/431</vt:lpwstr>
      </vt:variant>
      <vt:variant>
        <vt:lpwstr/>
      </vt:variant>
      <vt:variant>
        <vt:i4>7995492</vt:i4>
      </vt:variant>
      <vt:variant>
        <vt:i4>1527</vt:i4>
      </vt:variant>
      <vt:variant>
        <vt:i4>0</vt:i4>
      </vt:variant>
      <vt:variant>
        <vt:i4>5</vt:i4>
      </vt:variant>
      <vt:variant>
        <vt:lpwstr>http://www.nevo.co.il/law/70301</vt:lpwstr>
      </vt:variant>
      <vt:variant>
        <vt:lpwstr/>
      </vt:variant>
      <vt:variant>
        <vt:i4>6553697</vt:i4>
      </vt:variant>
      <vt:variant>
        <vt:i4>1524</vt:i4>
      </vt:variant>
      <vt:variant>
        <vt:i4>0</vt:i4>
      </vt:variant>
      <vt:variant>
        <vt:i4>5</vt:i4>
      </vt:variant>
      <vt:variant>
        <vt:lpwstr>http://www.nevo.co.il/law/70301/415</vt:lpwstr>
      </vt:variant>
      <vt:variant>
        <vt:lpwstr/>
      </vt:variant>
      <vt:variant>
        <vt:i4>7405668</vt:i4>
      </vt:variant>
      <vt:variant>
        <vt:i4>1521</vt:i4>
      </vt:variant>
      <vt:variant>
        <vt:i4>0</vt:i4>
      </vt:variant>
      <vt:variant>
        <vt:i4>5</vt:i4>
      </vt:variant>
      <vt:variant>
        <vt:lpwstr>http://www.nevo.co.il/law/4803</vt:lpwstr>
      </vt:variant>
      <vt:variant>
        <vt:lpwstr/>
      </vt:variant>
      <vt:variant>
        <vt:i4>4522059</vt:i4>
      </vt:variant>
      <vt:variant>
        <vt:i4>1518</vt:i4>
      </vt:variant>
      <vt:variant>
        <vt:i4>0</vt:i4>
      </vt:variant>
      <vt:variant>
        <vt:i4>5</vt:i4>
      </vt:variant>
      <vt:variant>
        <vt:lpwstr>http://www.nevo.co.il/law/4803/48</vt:lpwstr>
      </vt:variant>
      <vt:variant>
        <vt:lpwstr/>
      </vt:variant>
      <vt:variant>
        <vt:i4>2293861</vt:i4>
      </vt:variant>
      <vt:variant>
        <vt:i4>1515</vt:i4>
      </vt:variant>
      <vt:variant>
        <vt:i4>0</vt:i4>
      </vt:variant>
      <vt:variant>
        <vt:i4>5</vt:i4>
      </vt:variant>
      <vt:variant>
        <vt:lpwstr>http://www.nevo.co.il/law/4803/3.a</vt:lpwstr>
      </vt:variant>
      <vt:variant>
        <vt:lpwstr/>
      </vt:variant>
      <vt:variant>
        <vt:i4>7995492</vt:i4>
      </vt:variant>
      <vt:variant>
        <vt:i4>1512</vt:i4>
      </vt:variant>
      <vt:variant>
        <vt:i4>0</vt:i4>
      </vt:variant>
      <vt:variant>
        <vt:i4>5</vt:i4>
      </vt:variant>
      <vt:variant>
        <vt:lpwstr>http://www.nevo.co.il/law/70301</vt:lpwstr>
      </vt:variant>
      <vt:variant>
        <vt:lpwstr/>
      </vt:variant>
      <vt:variant>
        <vt:i4>4718686</vt:i4>
      </vt:variant>
      <vt:variant>
        <vt:i4>1509</vt:i4>
      </vt:variant>
      <vt:variant>
        <vt:i4>0</vt:i4>
      </vt:variant>
      <vt:variant>
        <vt:i4>5</vt:i4>
      </vt:variant>
      <vt:variant>
        <vt:lpwstr>http://www.nevo.co.il/law/70301/338.7</vt:lpwstr>
      </vt:variant>
      <vt:variant>
        <vt:lpwstr/>
      </vt:variant>
      <vt:variant>
        <vt:i4>7995492</vt:i4>
      </vt:variant>
      <vt:variant>
        <vt:i4>1506</vt:i4>
      </vt:variant>
      <vt:variant>
        <vt:i4>0</vt:i4>
      </vt:variant>
      <vt:variant>
        <vt:i4>5</vt:i4>
      </vt:variant>
      <vt:variant>
        <vt:lpwstr>http://www.nevo.co.il/law/70301</vt:lpwstr>
      </vt:variant>
      <vt:variant>
        <vt:lpwstr/>
      </vt:variant>
      <vt:variant>
        <vt:i4>6684769</vt:i4>
      </vt:variant>
      <vt:variant>
        <vt:i4>1503</vt:i4>
      </vt:variant>
      <vt:variant>
        <vt:i4>0</vt:i4>
      </vt:variant>
      <vt:variant>
        <vt:i4>5</vt:i4>
      </vt:variant>
      <vt:variant>
        <vt:lpwstr>http://www.nevo.co.il/law/70301/431</vt:lpwstr>
      </vt:variant>
      <vt:variant>
        <vt:lpwstr/>
      </vt:variant>
      <vt:variant>
        <vt:i4>7995492</vt:i4>
      </vt:variant>
      <vt:variant>
        <vt:i4>1500</vt:i4>
      </vt:variant>
      <vt:variant>
        <vt:i4>0</vt:i4>
      </vt:variant>
      <vt:variant>
        <vt:i4>5</vt:i4>
      </vt:variant>
      <vt:variant>
        <vt:lpwstr>http://www.nevo.co.il/law/70301</vt:lpwstr>
      </vt:variant>
      <vt:variant>
        <vt:lpwstr/>
      </vt:variant>
      <vt:variant>
        <vt:i4>6553697</vt:i4>
      </vt:variant>
      <vt:variant>
        <vt:i4>1497</vt:i4>
      </vt:variant>
      <vt:variant>
        <vt:i4>0</vt:i4>
      </vt:variant>
      <vt:variant>
        <vt:i4>5</vt:i4>
      </vt:variant>
      <vt:variant>
        <vt:lpwstr>http://www.nevo.co.il/law/70301/415</vt:lpwstr>
      </vt:variant>
      <vt:variant>
        <vt:lpwstr/>
      </vt:variant>
      <vt:variant>
        <vt:i4>7405668</vt:i4>
      </vt:variant>
      <vt:variant>
        <vt:i4>1494</vt:i4>
      </vt:variant>
      <vt:variant>
        <vt:i4>0</vt:i4>
      </vt:variant>
      <vt:variant>
        <vt:i4>5</vt:i4>
      </vt:variant>
      <vt:variant>
        <vt:lpwstr>http://www.nevo.co.il/law/4803</vt:lpwstr>
      </vt:variant>
      <vt:variant>
        <vt:lpwstr/>
      </vt:variant>
      <vt:variant>
        <vt:i4>4522059</vt:i4>
      </vt:variant>
      <vt:variant>
        <vt:i4>1491</vt:i4>
      </vt:variant>
      <vt:variant>
        <vt:i4>0</vt:i4>
      </vt:variant>
      <vt:variant>
        <vt:i4>5</vt:i4>
      </vt:variant>
      <vt:variant>
        <vt:lpwstr>http://www.nevo.co.il/law/4803/48</vt:lpwstr>
      </vt:variant>
      <vt:variant>
        <vt:lpwstr/>
      </vt:variant>
      <vt:variant>
        <vt:i4>2293861</vt:i4>
      </vt:variant>
      <vt:variant>
        <vt:i4>1488</vt:i4>
      </vt:variant>
      <vt:variant>
        <vt:i4>0</vt:i4>
      </vt:variant>
      <vt:variant>
        <vt:i4>5</vt:i4>
      </vt:variant>
      <vt:variant>
        <vt:lpwstr>http://www.nevo.co.il/law/4803/3.a</vt:lpwstr>
      </vt:variant>
      <vt:variant>
        <vt:lpwstr/>
      </vt:variant>
      <vt:variant>
        <vt:i4>7995492</vt:i4>
      </vt:variant>
      <vt:variant>
        <vt:i4>1485</vt:i4>
      </vt:variant>
      <vt:variant>
        <vt:i4>0</vt:i4>
      </vt:variant>
      <vt:variant>
        <vt:i4>5</vt:i4>
      </vt:variant>
      <vt:variant>
        <vt:lpwstr>http://www.nevo.co.il/law/70301</vt:lpwstr>
      </vt:variant>
      <vt:variant>
        <vt:lpwstr/>
      </vt:variant>
      <vt:variant>
        <vt:i4>4718686</vt:i4>
      </vt:variant>
      <vt:variant>
        <vt:i4>1482</vt:i4>
      </vt:variant>
      <vt:variant>
        <vt:i4>0</vt:i4>
      </vt:variant>
      <vt:variant>
        <vt:i4>5</vt:i4>
      </vt:variant>
      <vt:variant>
        <vt:lpwstr>http://www.nevo.co.il/law/70301/338.7</vt:lpwstr>
      </vt:variant>
      <vt:variant>
        <vt:lpwstr/>
      </vt:variant>
      <vt:variant>
        <vt:i4>7995492</vt:i4>
      </vt:variant>
      <vt:variant>
        <vt:i4>1479</vt:i4>
      </vt:variant>
      <vt:variant>
        <vt:i4>0</vt:i4>
      </vt:variant>
      <vt:variant>
        <vt:i4>5</vt:i4>
      </vt:variant>
      <vt:variant>
        <vt:lpwstr>http://www.nevo.co.il/law/70301</vt:lpwstr>
      </vt:variant>
      <vt:variant>
        <vt:lpwstr/>
      </vt:variant>
      <vt:variant>
        <vt:i4>6684769</vt:i4>
      </vt:variant>
      <vt:variant>
        <vt:i4>1476</vt:i4>
      </vt:variant>
      <vt:variant>
        <vt:i4>0</vt:i4>
      </vt:variant>
      <vt:variant>
        <vt:i4>5</vt:i4>
      </vt:variant>
      <vt:variant>
        <vt:lpwstr>http://www.nevo.co.il/law/70301/431</vt:lpwstr>
      </vt:variant>
      <vt:variant>
        <vt:lpwstr/>
      </vt:variant>
      <vt:variant>
        <vt:i4>7995492</vt:i4>
      </vt:variant>
      <vt:variant>
        <vt:i4>1473</vt:i4>
      </vt:variant>
      <vt:variant>
        <vt:i4>0</vt:i4>
      </vt:variant>
      <vt:variant>
        <vt:i4>5</vt:i4>
      </vt:variant>
      <vt:variant>
        <vt:lpwstr>http://www.nevo.co.il/law/70301</vt:lpwstr>
      </vt:variant>
      <vt:variant>
        <vt:lpwstr/>
      </vt:variant>
      <vt:variant>
        <vt:i4>6553697</vt:i4>
      </vt:variant>
      <vt:variant>
        <vt:i4>1470</vt:i4>
      </vt:variant>
      <vt:variant>
        <vt:i4>0</vt:i4>
      </vt:variant>
      <vt:variant>
        <vt:i4>5</vt:i4>
      </vt:variant>
      <vt:variant>
        <vt:lpwstr>http://www.nevo.co.il/law/70301/415</vt:lpwstr>
      </vt:variant>
      <vt:variant>
        <vt:lpwstr/>
      </vt:variant>
      <vt:variant>
        <vt:i4>7995492</vt:i4>
      </vt:variant>
      <vt:variant>
        <vt:i4>1467</vt:i4>
      </vt:variant>
      <vt:variant>
        <vt:i4>0</vt:i4>
      </vt:variant>
      <vt:variant>
        <vt:i4>5</vt:i4>
      </vt:variant>
      <vt:variant>
        <vt:lpwstr>http://www.nevo.co.il/law/70301</vt:lpwstr>
      </vt:variant>
      <vt:variant>
        <vt:lpwstr/>
      </vt:variant>
      <vt:variant>
        <vt:i4>6684769</vt:i4>
      </vt:variant>
      <vt:variant>
        <vt:i4>1464</vt:i4>
      </vt:variant>
      <vt:variant>
        <vt:i4>0</vt:i4>
      </vt:variant>
      <vt:variant>
        <vt:i4>5</vt:i4>
      </vt:variant>
      <vt:variant>
        <vt:lpwstr>http://www.nevo.co.il/law/70301/431</vt:lpwstr>
      </vt:variant>
      <vt:variant>
        <vt:lpwstr/>
      </vt:variant>
      <vt:variant>
        <vt:i4>7995492</vt:i4>
      </vt:variant>
      <vt:variant>
        <vt:i4>1461</vt:i4>
      </vt:variant>
      <vt:variant>
        <vt:i4>0</vt:i4>
      </vt:variant>
      <vt:variant>
        <vt:i4>5</vt:i4>
      </vt:variant>
      <vt:variant>
        <vt:lpwstr>http://www.nevo.co.il/law/70301</vt:lpwstr>
      </vt:variant>
      <vt:variant>
        <vt:lpwstr/>
      </vt:variant>
      <vt:variant>
        <vt:i4>6553697</vt:i4>
      </vt:variant>
      <vt:variant>
        <vt:i4>1458</vt:i4>
      </vt:variant>
      <vt:variant>
        <vt:i4>0</vt:i4>
      </vt:variant>
      <vt:variant>
        <vt:i4>5</vt:i4>
      </vt:variant>
      <vt:variant>
        <vt:lpwstr>http://www.nevo.co.il/law/70301/415</vt:lpwstr>
      </vt:variant>
      <vt:variant>
        <vt:lpwstr/>
      </vt:variant>
      <vt:variant>
        <vt:i4>7995492</vt:i4>
      </vt:variant>
      <vt:variant>
        <vt:i4>1455</vt:i4>
      </vt:variant>
      <vt:variant>
        <vt:i4>0</vt:i4>
      </vt:variant>
      <vt:variant>
        <vt:i4>5</vt:i4>
      </vt:variant>
      <vt:variant>
        <vt:lpwstr>http://www.nevo.co.il/law/70301</vt:lpwstr>
      </vt:variant>
      <vt:variant>
        <vt:lpwstr/>
      </vt:variant>
      <vt:variant>
        <vt:i4>6291559</vt:i4>
      </vt:variant>
      <vt:variant>
        <vt:i4>1452</vt:i4>
      </vt:variant>
      <vt:variant>
        <vt:i4>0</vt:i4>
      </vt:variant>
      <vt:variant>
        <vt:i4>5</vt:i4>
      </vt:variant>
      <vt:variant>
        <vt:lpwstr>http://www.nevo.co.il/law/70301/25</vt:lpwstr>
      </vt:variant>
      <vt:variant>
        <vt:lpwstr/>
      </vt:variant>
      <vt:variant>
        <vt:i4>5177438</vt:i4>
      </vt:variant>
      <vt:variant>
        <vt:i4>1449</vt:i4>
      </vt:variant>
      <vt:variant>
        <vt:i4>0</vt:i4>
      </vt:variant>
      <vt:variant>
        <vt:i4>5</vt:i4>
      </vt:variant>
      <vt:variant>
        <vt:lpwstr>http://www.nevo.co.il/law/70301/348.c</vt:lpwstr>
      </vt:variant>
      <vt:variant>
        <vt:lpwstr/>
      </vt:variant>
      <vt:variant>
        <vt:i4>7405668</vt:i4>
      </vt:variant>
      <vt:variant>
        <vt:i4>1446</vt:i4>
      </vt:variant>
      <vt:variant>
        <vt:i4>0</vt:i4>
      </vt:variant>
      <vt:variant>
        <vt:i4>5</vt:i4>
      </vt:variant>
      <vt:variant>
        <vt:lpwstr>http://www.nevo.co.il/law/4803</vt:lpwstr>
      </vt:variant>
      <vt:variant>
        <vt:lpwstr/>
      </vt:variant>
      <vt:variant>
        <vt:i4>4522059</vt:i4>
      </vt:variant>
      <vt:variant>
        <vt:i4>1443</vt:i4>
      </vt:variant>
      <vt:variant>
        <vt:i4>0</vt:i4>
      </vt:variant>
      <vt:variant>
        <vt:i4>5</vt:i4>
      </vt:variant>
      <vt:variant>
        <vt:lpwstr>http://www.nevo.co.il/law/4803/48</vt:lpwstr>
      </vt:variant>
      <vt:variant>
        <vt:lpwstr/>
      </vt:variant>
      <vt:variant>
        <vt:i4>2293861</vt:i4>
      </vt:variant>
      <vt:variant>
        <vt:i4>1440</vt:i4>
      </vt:variant>
      <vt:variant>
        <vt:i4>0</vt:i4>
      </vt:variant>
      <vt:variant>
        <vt:i4>5</vt:i4>
      </vt:variant>
      <vt:variant>
        <vt:lpwstr>http://www.nevo.co.il/law/4803/3.a</vt:lpwstr>
      </vt:variant>
      <vt:variant>
        <vt:lpwstr/>
      </vt:variant>
      <vt:variant>
        <vt:i4>7995492</vt:i4>
      </vt:variant>
      <vt:variant>
        <vt:i4>1437</vt:i4>
      </vt:variant>
      <vt:variant>
        <vt:i4>0</vt:i4>
      </vt:variant>
      <vt:variant>
        <vt:i4>5</vt:i4>
      </vt:variant>
      <vt:variant>
        <vt:lpwstr>http://www.nevo.co.il/law/70301</vt:lpwstr>
      </vt:variant>
      <vt:variant>
        <vt:lpwstr/>
      </vt:variant>
      <vt:variant>
        <vt:i4>6357095</vt:i4>
      </vt:variant>
      <vt:variant>
        <vt:i4>1434</vt:i4>
      </vt:variant>
      <vt:variant>
        <vt:i4>0</vt:i4>
      </vt:variant>
      <vt:variant>
        <vt:i4>5</vt:i4>
      </vt:variant>
      <vt:variant>
        <vt:lpwstr>http://www.nevo.co.il/law/70301/249</vt:lpwstr>
      </vt:variant>
      <vt:variant>
        <vt:lpwstr/>
      </vt:variant>
      <vt:variant>
        <vt:i4>7995492</vt:i4>
      </vt:variant>
      <vt:variant>
        <vt:i4>1431</vt:i4>
      </vt:variant>
      <vt:variant>
        <vt:i4>0</vt:i4>
      </vt:variant>
      <vt:variant>
        <vt:i4>5</vt:i4>
      </vt:variant>
      <vt:variant>
        <vt:lpwstr>http://www.nevo.co.il/law/70301</vt:lpwstr>
      </vt:variant>
      <vt:variant>
        <vt:lpwstr/>
      </vt:variant>
      <vt:variant>
        <vt:i4>6357042</vt:i4>
      </vt:variant>
      <vt:variant>
        <vt:i4>1428</vt:i4>
      </vt:variant>
      <vt:variant>
        <vt:i4>0</vt:i4>
      </vt:variant>
      <vt:variant>
        <vt:i4>5</vt:i4>
      </vt:variant>
      <vt:variant>
        <vt:lpwstr>http://www.nevo.co.il/law/70301/345.a.2</vt:lpwstr>
      </vt:variant>
      <vt:variant>
        <vt:lpwstr/>
      </vt:variant>
      <vt:variant>
        <vt:i4>5177438</vt:i4>
      </vt:variant>
      <vt:variant>
        <vt:i4>1425</vt:i4>
      </vt:variant>
      <vt:variant>
        <vt:i4>0</vt:i4>
      </vt:variant>
      <vt:variant>
        <vt:i4>5</vt:i4>
      </vt:variant>
      <vt:variant>
        <vt:lpwstr>http://www.nevo.co.il/law/70301/348.a</vt:lpwstr>
      </vt:variant>
      <vt:variant>
        <vt:lpwstr/>
      </vt:variant>
      <vt:variant>
        <vt:i4>7995492</vt:i4>
      </vt:variant>
      <vt:variant>
        <vt:i4>1422</vt:i4>
      </vt:variant>
      <vt:variant>
        <vt:i4>0</vt:i4>
      </vt:variant>
      <vt:variant>
        <vt:i4>5</vt:i4>
      </vt:variant>
      <vt:variant>
        <vt:lpwstr>http://www.nevo.co.il/law/70301</vt:lpwstr>
      </vt:variant>
      <vt:variant>
        <vt:lpwstr/>
      </vt:variant>
      <vt:variant>
        <vt:i4>6684769</vt:i4>
      </vt:variant>
      <vt:variant>
        <vt:i4>1419</vt:i4>
      </vt:variant>
      <vt:variant>
        <vt:i4>0</vt:i4>
      </vt:variant>
      <vt:variant>
        <vt:i4>5</vt:i4>
      </vt:variant>
      <vt:variant>
        <vt:lpwstr>http://www.nevo.co.il/law/70301/431</vt:lpwstr>
      </vt:variant>
      <vt:variant>
        <vt:lpwstr/>
      </vt:variant>
      <vt:variant>
        <vt:i4>7995492</vt:i4>
      </vt:variant>
      <vt:variant>
        <vt:i4>1416</vt:i4>
      </vt:variant>
      <vt:variant>
        <vt:i4>0</vt:i4>
      </vt:variant>
      <vt:variant>
        <vt:i4>5</vt:i4>
      </vt:variant>
      <vt:variant>
        <vt:lpwstr>http://www.nevo.co.il/law/70301</vt:lpwstr>
      </vt:variant>
      <vt:variant>
        <vt:lpwstr/>
      </vt:variant>
      <vt:variant>
        <vt:i4>6553697</vt:i4>
      </vt:variant>
      <vt:variant>
        <vt:i4>1413</vt:i4>
      </vt:variant>
      <vt:variant>
        <vt:i4>0</vt:i4>
      </vt:variant>
      <vt:variant>
        <vt:i4>5</vt:i4>
      </vt:variant>
      <vt:variant>
        <vt:lpwstr>http://www.nevo.co.il/law/70301/415</vt:lpwstr>
      </vt:variant>
      <vt:variant>
        <vt:lpwstr/>
      </vt:variant>
      <vt:variant>
        <vt:i4>7995492</vt:i4>
      </vt:variant>
      <vt:variant>
        <vt:i4>1410</vt:i4>
      </vt:variant>
      <vt:variant>
        <vt:i4>0</vt:i4>
      </vt:variant>
      <vt:variant>
        <vt:i4>5</vt:i4>
      </vt:variant>
      <vt:variant>
        <vt:lpwstr>http://www.nevo.co.il/law/70301</vt:lpwstr>
      </vt:variant>
      <vt:variant>
        <vt:lpwstr/>
      </vt:variant>
      <vt:variant>
        <vt:i4>6357094</vt:i4>
      </vt:variant>
      <vt:variant>
        <vt:i4>1407</vt:i4>
      </vt:variant>
      <vt:variant>
        <vt:i4>0</vt:i4>
      </vt:variant>
      <vt:variant>
        <vt:i4>5</vt:i4>
      </vt:variant>
      <vt:variant>
        <vt:lpwstr>http://www.nevo.co.il/law/70301/341</vt:lpwstr>
      </vt:variant>
      <vt:variant>
        <vt:lpwstr/>
      </vt:variant>
      <vt:variant>
        <vt:i4>7995492</vt:i4>
      </vt:variant>
      <vt:variant>
        <vt:i4>1404</vt:i4>
      </vt:variant>
      <vt:variant>
        <vt:i4>0</vt:i4>
      </vt:variant>
      <vt:variant>
        <vt:i4>5</vt:i4>
      </vt:variant>
      <vt:variant>
        <vt:lpwstr>http://www.nevo.co.il/law/70301</vt:lpwstr>
      </vt:variant>
      <vt:variant>
        <vt:lpwstr/>
      </vt:variant>
      <vt:variant>
        <vt:i4>6553697</vt:i4>
      </vt:variant>
      <vt:variant>
        <vt:i4>1401</vt:i4>
      </vt:variant>
      <vt:variant>
        <vt:i4>0</vt:i4>
      </vt:variant>
      <vt:variant>
        <vt:i4>5</vt:i4>
      </vt:variant>
      <vt:variant>
        <vt:lpwstr>http://www.nevo.co.il/law/70301/415</vt:lpwstr>
      </vt:variant>
      <vt:variant>
        <vt:lpwstr/>
      </vt:variant>
      <vt:variant>
        <vt:i4>7995492</vt:i4>
      </vt:variant>
      <vt:variant>
        <vt:i4>1398</vt:i4>
      </vt:variant>
      <vt:variant>
        <vt:i4>0</vt:i4>
      </vt:variant>
      <vt:variant>
        <vt:i4>5</vt:i4>
      </vt:variant>
      <vt:variant>
        <vt:lpwstr>http://www.nevo.co.il/law/70301</vt:lpwstr>
      </vt:variant>
      <vt:variant>
        <vt:lpwstr/>
      </vt:variant>
      <vt:variant>
        <vt:i4>6291559</vt:i4>
      </vt:variant>
      <vt:variant>
        <vt:i4>1395</vt:i4>
      </vt:variant>
      <vt:variant>
        <vt:i4>0</vt:i4>
      </vt:variant>
      <vt:variant>
        <vt:i4>5</vt:i4>
      </vt:variant>
      <vt:variant>
        <vt:lpwstr>http://www.nevo.co.il/law/70301/25</vt:lpwstr>
      </vt:variant>
      <vt:variant>
        <vt:lpwstr/>
      </vt:variant>
      <vt:variant>
        <vt:i4>6357042</vt:i4>
      </vt:variant>
      <vt:variant>
        <vt:i4>1392</vt:i4>
      </vt:variant>
      <vt:variant>
        <vt:i4>0</vt:i4>
      </vt:variant>
      <vt:variant>
        <vt:i4>5</vt:i4>
      </vt:variant>
      <vt:variant>
        <vt:lpwstr>http://www.nevo.co.il/law/70301/345.a.4</vt:lpwstr>
      </vt:variant>
      <vt:variant>
        <vt:lpwstr/>
      </vt:variant>
      <vt:variant>
        <vt:i4>6357042</vt:i4>
      </vt:variant>
      <vt:variant>
        <vt:i4>1389</vt:i4>
      </vt:variant>
      <vt:variant>
        <vt:i4>0</vt:i4>
      </vt:variant>
      <vt:variant>
        <vt:i4>5</vt:i4>
      </vt:variant>
      <vt:variant>
        <vt:lpwstr>http://www.nevo.co.il/law/70301/345.a.1</vt:lpwstr>
      </vt:variant>
      <vt:variant>
        <vt:lpwstr/>
      </vt:variant>
      <vt:variant>
        <vt:i4>5177425</vt:i4>
      </vt:variant>
      <vt:variant>
        <vt:i4>1386</vt:i4>
      </vt:variant>
      <vt:variant>
        <vt:i4>0</vt:i4>
      </vt:variant>
      <vt:variant>
        <vt:i4>5</vt:i4>
      </vt:variant>
      <vt:variant>
        <vt:lpwstr>http://www.nevo.co.il/law/70301/347.b</vt:lpwstr>
      </vt:variant>
      <vt:variant>
        <vt:lpwstr/>
      </vt:variant>
      <vt:variant>
        <vt:i4>7995492</vt:i4>
      </vt:variant>
      <vt:variant>
        <vt:i4>1383</vt:i4>
      </vt:variant>
      <vt:variant>
        <vt:i4>0</vt:i4>
      </vt:variant>
      <vt:variant>
        <vt:i4>5</vt:i4>
      </vt:variant>
      <vt:variant>
        <vt:lpwstr>http://www.nevo.co.il/law/70301</vt:lpwstr>
      </vt:variant>
      <vt:variant>
        <vt:lpwstr/>
      </vt:variant>
      <vt:variant>
        <vt:i4>6357042</vt:i4>
      </vt:variant>
      <vt:variant>
        <vt:i4>1380</vt:i4>
      </vt:variant>
      <vt:variant>
        <vt:i4>0</vt:i4>
      </vt:variant>
      <vt:variant>
        <vt:i4>5</vt:i4>
      </vt:variant>
      <vt:variant>
        <vt:lpwstr>http://www.nevo.co.il/law/70301/345.a.4</vt:lpwstr>
      </vt:variant>
      <vt:variant>
        <vt:lpwstr/>
      </vt:variant>
      <vt:variant>
        <vt:i4>6357042</vt:i4>
      </vt:variant>
      <vt:variant>
        <vt:i4>1377</vt:i4>
      </vt:variant>
      <vt:variant>
        <vt:i4>0</vt:i4>
      </vt:variant>
      <vt:variant>
        <vt:i4>5</vt:i4>
      </vt:variant>
      <vt:variant>
        <vt:lpwstr>http://www.nevo.co.il/law/70301/345.a.1</vt:lpwstr>
      </vt:variant>
      <vt:variant>
        <vt:lpwstr/>
      </vt:variant>
      <vt:variant>
        <vt:i4>5177425</vt:i4>
      </vt:variant>
      <vt:variant>
        <vt:i4>1374</vt:i4>
      </vt:variant>
      <vt:variant>
        <vt:i4>0</vt:i4>
      </vt:variant>
      <vt:variant>
        <vt:i4>5</vt:i4>
      </vt:variant>
      <vt:variant>
        <vt:lpwstr>http://www.nevo.co.il/law/70301/347.b</vt:lpwstr>
      </vt:variant>
      <vt:variant>
        <vt:lpwstr/>
      </vt:variant>
      <vt:variant>
        <vt:i4>7995492</vt:i4>
      </vt:variant>
      <vt:variant>
        <vt:i4>1371</vt:i4>
      </vt:variant>
      <vt:variant>
        <vt:i4>0</vt:i4>
      </vt:variant>
      <vt:variant>
        <vt:i4>5</vt:i4>
      </vt:variant>
      <vt:variant>
        <vt:lpwstr>http://www.nevo.co.il/law/70301</vt:lpwstr>
      </vt:variant>
      <vt:variant>
        <vt:lpwstr/>
      </vt:variant>
      <vt:variant>
        <vt:i4>6357042</vt:i4>
      </vt:variant>
      <vt:variant>
        <vt:i4>1368</vt:i4>
      </vt:variant>
      <vt:variant>
        <vt:i4>0</vt:i4>
      </vt:variant>
      <vt:variant>
        <vt:i4>5</vt:i4>
      </vt:variant>
      <vt:variant>
        <vt:lpwstr>http://www.nevo.co.il/law/70301/345.a.4</vt:lpwstr>
      </vt:variant>
      <vt:variant>
        <vt:lpwstr/>
      </vt:variant>
      <vt:variant>
        <vt:i4>5177438</vt:i4>
      </vt:variant>
      <vt:variant>
        <vt:i4>1365</vt:i4>
      </vt:variant>
      <vt:variant>
        <vt:i4>0</vt:i4>
      </vt:variant>
      <vt:variant>
        <vt:i4>5</vt:i4>
      </vt:variant>
      <vt:variant>
        <vt:lpwstr>http://www.nevo.co.il/law/70301/348.a</vt:lpwstr>
      </vt:variant>
      <vt:variant>
        <vt:lpwstr/>
      </vt:variant>
      <vt:variant>
        <vt:i4>7405668</vt:i4>
      </vt:variant>
      <vt:variant>
        <vt:i4>1362</vt:i4>
      </vt:variant>
      <vt:variant>
        <vt:i4>0</vt:i4>
      </vt:variant>
      <vt:variant>
        <vt:i4>5</vt:i4>
      </vt:variant>
      <vt:variant>
        <vt:lpwstr>http://www.nevo.co.il/law/4803</vt:lpwstr>
      </vt:variant>
      <vt:variant>
        <vt:lpwstr/>
      </vt:variant>
      <vt:variant>
        <vt:i4>4522059</vt:i4>
      </vt:variant>
      <vt:variant>
        <vt:i4>1359</vt:i4>
      </vt:variant>
      <vt:variant>
        <vt:i4>0</vt:i4>
      </vt:variant>
      <vt:variant>
        <vt:i4>5</vt:i4>
      </vt:variant>
      <vt:variant>
        <vt:lpwstr>http://www.nevo.co.il/law/4803/48</vt:lpwstr>
      </vt:variant>
      <vt:variant>
        <vt:lpwstr/>
      </vt:variant>
      <vt:variant>
        <vt:i4>2293861</vt:i4>
      </vt:variant>
      <vt:variant>
        <vt:i4>1356</vt:i4>
      </vt:variant>
      <vt:variant>
        <vt:i4>0</vt:i4>
      </vt:variant>
      <vt:variant>
        <vt:i4>5</vt:i4>
      </vt:variant>
      <vt:variant>
        <vt:lpwstr>http://www.nevo.co.il/law/4803/3.a</vt:lpwstr>
      </vt:variant>
      <vt:variant>
        <vt:lpwstr/>
      </vt:variant>
      <vt:variant>
        <vt:i4>7995492</vt:i4>
      </vt:variant>
      <vt:variant>
        <vt:i4>1353</vt:i4>
      </vt:variant>
      <vt:variant>
        <vt:i4>0</vt:i4>
      </vt:variant>
      <vt:variant>
        <vt:i4>5</vt:i4>
      </vt:variant>
      <vt:variant>
        <vt:lpwstr>http://www.nevo.co.il/law/70301</vt:lpwstr>
      </vt:variant>
      <vt:variant>
        <vt:lpwstr/>
      </vt:variant>
      <vt:variant>
        <vt:i4>6684769</vt:i4>
      </vt:variant>
      <vt:variant>
        <vt:i4>1350</vt:i4>
      </vt:variant>
      <vt:variant>
        <vt:i4>0</vt:i4>
      </vt:variant>
      <vt:variant>
        <vt:i4>5</vt:i4>
      </vt:variant>
      <vt:variant>
        <vt:lpwstr>http://www.nevo.co.il/law/70301/431</vt:lpwstr>
      </vt:variant>
      <vt:variant>
        <vt:lpwstr/>
      </vt:variant>
      <vt:variant>
        <vt:i4>7995492</vt:i4>
      </vt:variant>
      <vt:variant>
        <vt:i4>1347</vt:i4>
      </vt:variant>
      <vt:variant>
        <vt:i4>0</vt:i4>
      </vt:variant>
      <vt:variant>
        <vt:i4>5</vt:i4>
      </vt:variant>
      <vt:variant>
        <vt:lpwstr>http://www.nevo.co.il/law/70301</vt:lpwstr>
      </vt:variant>
      <vt:variant>
        <vt:lpwstr/>
      </vt:variant>
      <vt:variant>
        <vt:i4>6553697</vt:i4>
      </vt:variant>
      <vt:variant>
        <vt:i4>1344</vt:i4>
      </vt:variant>
      <vt:variant>
        <vt:i4>0</vt:i4>
      </vt:variant>
      <vt:variant>
        <vt:i4>5</vt:i4>
      </vt:variant>
      <vt:variant>
        <vt:lpwstr>http://www.nevo.co.il/law/70301/415</vt:lpwstr>
      </vt:variant>
      <vt:variant>
        <vt:lpwstr/>
      </vt:variant>
      <vt:variant>
        <vt:i4>7995492</vt:i4>
      </vt:variant>
      <vt:variant>
        <vt:i4>1341</vt:i4>
      </vt:variant>
      <vt:variant>
        <vt:i4>0</vt:i4>
      </vt:variant>
      <vt:variant>
        <vt:i4>5</vt:i4>
      </vt:variant>
      <vt:variant>
        <vt:lpwstr>http://www.nevo.co.il/law/70301</vt:lpwstr>
      </vt:variant>
      <vt:variant>
        <vt:lpwstr/>
      </vt:variant>
      <vt:variant>
        <vt:i4>6357042</vt:i4>
      </vt:variant>
      <vt:variant>
        <vt:i4>1338</vt:i4>
      </vt:variant>
      <vt:variant>
        <vt:i4>0</vt:i4>
      </vt:variant>
      <vt:variant>
        <vt:i4>5</vt:i4>
      </vt:variant>
      <vt:variant>
        <vt:lpwstr>http://www.nevo.co.il/law/70301/345.a.1</vt:lpwstr>
      </vt:variant>
      <vt:variant>
        <vt:lpwstr/>
      </vt:variant>
      <vt:variant>
        <vt:i4>7405668</vt:i4>
      </vt:variant>
      <vt:variant>
        <vt:i4>1335</vt:i4>
      </vt:variant>
      <vt:variant>
        <vt:i4>0</vt:i4>
      </vt:variant>
      <vt:variant>
        <vt:i4>5</vt:i4>
      </vt:variant>
      <vt:variant>
        <vt:lpwstr>http://www.nevo.co.il/law/4803</vt:lpwstr>
      </vt:variant>
      <vt:variant>
        <vt:lpwstr/>
      </vt:variant>
      <vt:variant>
        <vt:i4>4522059</vt:i4>
      </vt:variant>
      <vt:variant>
        <vt:i4>1332</vt:i4>
      </vt:variant>
      <vt:variant>
        <vt:i4>0</vt:i4>
      </vt:variant>
      <vt:variant>
        <vt:i4>5</vt:i4>
      </vt:variant>
      <vt:variant>
        <vt:lpwstr>http://www.nevo.co.il/law/4803/48</vt:lpwstr>
      </vt:variant>
      <vt:variant>
        <vt:lpwstr/>
      </vt:variant>
      <vt:variant>
        <vt:i4>2293861</vt:i4>
      </vt:variant>
      <vt:variant>
        <vt:i4>1329</vt:i4>
      </vt:variant>
      <vt:variant>
        <vt:i4>0</vt:i4>
      </vt:variant>
      <vt:variant>
        <vt:i4>5</vt:i4>
      </vt:variant>
      <vt:variant>
        <vt:lpwstr>http://www.nevo.co.il/law/4803/3.a</vt:lpwstr>
      </vt:variant>
      <vt:variant>
        <vt:lpwstr/>
      </vt:variant>
      <vt:variant>
        <vt:i4>7995492</vt:i4>
      </vt:variant>
      <vt:variant>
        <vt:i4>1326</vt:i4>
      </vt:variant>
      <vt:variant>
        <vt:i4>0</vt:i4>
      </vt:variant>
      <vt:variant>
        <vt:i4>5</vt:i4>
      </vt:variant>
      <vt:variant>
        <vt:lpwstr>http://www.nevo.co.il/law/70301</vt:lpwstr>
      </vt:variant>
      <vt:variant>
        <vt:lpwstr/>
      </vt:variant>
      <vt:variant>
        <vt:i4>6684769</vt:i4>
      </vt:variant>
      <vt:variant>
        <vt:i4>1323</vt:i4>
      </vt:variant>
      <vt:variant>
        <vt:i4>0</vt:i4>
      </vt:variant>
      <vt:variant>
        <vt:i4>5</vt:i4>
      </vt:variant>
      <vt:variant>
        <vt:lpwstr>http://www.nevo.co.il/law/70301/431</vt:lpwstr>
      </vt:variant>
      <vt:variant>
        <vt:lpwstr/>
      </vt:variant>
      <vt:variant>
        <vt:i4>7995492</vt:i4>
      </vt:variant>
      <vt:variant>
        <vt:i4>1320</vt:i4>
      </vt:variant>
      <vt:variant>
        <vt:i4>0</vt:i4>
      </vt:variant>
      <vt:variant>
        <vt:i4>5</vt:i4>
      </vt:variant>
      <vt:variant>
        <vt:lpwstr>http://www.nevo.co.il/law/70301</vt:lpwstr>
      </vt:variant>
      <vt:variant>
        <vt:lpwstr/>
      </vt:variant>
      <vt:variant>
        <vt:i4>6553697</vt:i4>
      </vt:variant>
      <vt:variant>
        <vt:i4>1317</vt:i4>
      </vt:variant>
      <vt:variant>
        <vt:i4>0</vt:i4>
      </vt:variant>
      <vt:variant>
        <vt:i4>5</vt:i4>
      </vt:variant>
      <vt:variant>
        <vt:lpwstr>http://www.nevo.co.il/law/70301/415</vt:lpwstr>
      </vt:variant>
      <vt:variant>
        <vt:lpwstr/>
      </vt:variant>
      <vt:variant>
        <vt:i4>7995492</vt:i4>
      </vt:variant>
      <vt:variant>
        <vt:i4>1314</vt:i4>
      </vt:variant>
      <vt:variant>
        <vt:i4>0</vt:i4>
      </vt:variant>
      <vt:variant>
        <vt:i4>5</vt:i4>
      </vt:variant>
      <vt:variant>
        <vt:lpwstr>http://www.nevo.co.il/law/70301</vt:lpwstr>
      </vt:variant>
      <vt:variant>
        <vt:lpwstr/>
      </vt:variant>
      <vt:variant>
        <vt:i4>6357042</vt:i4>
      </vt:variant>
      <vt:variant>
        <vt:i4>1311</vt:i4>
      </vt:variant>
      <vt:variant>
        <vt:i4>0</vt:i4>
      </vt:variant>
      <vt:variant>
        <vt:i4>5</vt:i4>
      </vt:variant>
      <vt:variant>
        <vt:lpwstr>http://www.nevo.co.il/law/70301/345.a.1</vt:lpwstr>
      </vt:variant>
      <vt:variant>
        <vt:lpwstr/>
      </vt:variant>
      <vt:variant>
        <vt:i4>7405668</vt:i4>
      </vt:variant>
      <vt:variant>
        <vt:i4>1308</vt:i4>
      </vt:variant>
      <vt:variant>
        <vt:i4>0</vt:i4>
      </vt:variant>
      <vt:variant>
        <vt:i4>5</vt:i4>
      </vt:variant>
      <vt:variant>
        <vt:lpwstr>http://www.nevo.co.il/law/4803</vt:lpwstr>
      </vt:variant>
      <vt:variant>
        <vt:lpwstr/>
      </vt:variant>
      <vt:variant>
        <vt:i4>2293861</vt:i4>
      </vt:variant>
      <vt:variant>
        <vt:i4>1305</vt:i4>
      </vt:variant>
      <vt:variant>
        <vt:i4>0</vt:i4>
      </vt:variant>
      <vt:variant>
        <vt:i4>5</vt:i4>
      </vt:variant>
      <vt:variant>
        <vt:lpwstr>http://www.nevo.co.il/law/4803/3.a</vt:lpwstr>
      </vt:variant>
      <vt:variant>
        <vt:lpwstr/>
      </vt:variant>
      <vt:variant>
        <vt:i4>7995492</vt:i4>
      </vt:variant>
      <vt:variant>
        <vt:i4>1302</vt:i4>
      </vt:variant>
      <vt:variant>
        <vt:i4>0</vt:i4>
      </vt:variant>
      <vt:variant>
        <vt:i4>5</vt:i4>
      </vt:variant>
      <vt:variant>
        <vt:lpwstr>http://www.nevo.co.il/law/70301</vt:lpwstr>
      </vt:variant>
      <vt:variant>
        <vt:lpwstr/>
      </vt:variant>
      <vt:variant>
        <vt:i4>6684769</vt:i4>
      </vt:variant>
      <vt:variant>
        <vt:i4>1299</vt:i4>
      </vt:variant>
      <vt:variant>
        <vt:i4>0</vt:i4>
      </vt:variant>
      <vt:variant>
        <vt:i4>5</vt:i4>
      </vt:variant>
      <vt:variant>
        <vt:lpwstr>http://www.nevo.co.il/law/70301/431</vt:lpwstr>
      </vt:variant>
      <vt:variant>
        <vt:lpwstr/>
      </vt:variant>
      <vt:variant>
        <vt:i4>7995492</vt:i4>
      </vt:variant>
      <vt:variant>
        <vt:i4>1296</vt:i4>
      </vt:variant>
      <vt:variant>
        <vt:i4>0</vt:i4>
      </vt:variant>
      <vt:variant>
        <vt:i4>5</vt:i4>
      </vt:variant>
      <vt:variant>
        <vt:lpwstr>http://www.nevo.co.il/law/70301</vt:lpwstr>
      </vt:variant>
      <vt:variant>
        <vt:lpwstr/>
      </vt:variant>
      <vt:variant>
        <vt:i4>6553697</vt:i4>
      </vt:variant>
      <vt:variant>
        <vt:i4>1293</vt:i4>
      </vt:variant>
      <vt:variant>
        <vt:i4>0</vt:i4>
      </vt:variant>
      <vt:variant>
        <vt:i4>5</vt:i4>
      </vt:variant>
      <vt:variant>
        <vt:lpwstr>http://www.nevo.co.il/law/70301/415</vt:lpwstr>
      </vt:variant>
      <vt:variant>
        <vt:lpwstr/>
      </vt:variant>
      <vt:variant>
        <vt:i4>7405668</vt:i4>
      </vt:variant>
      <vt:variant>
        <vt:i4>1290</vt:i4>
      </vt:variant>
      <vt:variant>
        <vt:i4>0</vt:i4>
      </vt:variant>
      <vt:variant>
        <vt:i4>5</vt:i4>
      </vt:variant>
      <vt:variant>
        <vt:lpwstr>http://www.nevo.co.il/law/4803</vt:lpwstr>
      </vt:variant>
      <vt:variant>
        <vt:lpwstr/>
      </vt:variant>
      <vt:variant>
        <vt:i4>2293861</vt:i4>
      </vt:variant>
      <vt:variant>
        <vt:i4>1287</vt:i4>
      </vt:variant>
      <vt:variant>
        <vt:i4>0</vt:i4>
      </vt:variant>
      <vt:variant>
        <vt:i4>5</vt:i4>
      </vt:variant>
      <vt:variant>
        <vt:lpwstr>http://www.nevo.co.il/law/4803/3.a</vt:lpwstr>
      </vt:variant>
      <vt:variant>
        <vt:lpwstr/>
      </vt:variant>
      <vt:variant>
        <vt:i4>7995492</vt:i4>
      </vt:variant>
      <vt:variant>
        <vt:i4>1284</vt:i4>
      </vt:variant>
      <vt:variant>
        <vt:i4>0</vt:i4>
      </vt:variant>
      <vt:variant>
        <vt:i4>5</vt:i4>
      </vt:variant>
      <vt:variant>
        <vt:lpwstr>http://www.nevo.co.il/law/70301</vt:lpwstr>
      </vt:variant>
      <vt:variant>
        <vt:lpwstr/>
      </vt:variant>
      <vt:variant>
        <vt:i4>6684735</vt:i4>
      </vt:variant>
      <vt:variant>
        <vt:i4>1281</vt:i4>
      </vt:variant>
      <vt:variant>
        <vt:i4>0</vt:i4>
      </vt:variant>
      <vt:variant>
        <vt:i4>5</vt:i4>
      </vt:variant>
      <vt:variant>
        <vt:lpwstr>http://www.nevo.co.il/law/70301/338.a.7</vt:lpwstr>
      </vt:variant>
      <vt:variant>
        <vt:lpwstr/>
      </vt:variant>
      <vt:variant>
        <vt:i4>7995492</vt:i4>
      </vt:variant>
      <vt:variant>
        <vt:i4>1278</vt:i4>
      </vt:variant>
      <vt:variant>
        <vt:i4>0</vt:i4>
      </vt:variant>
      <vt:variant>
        <vt:i4>5</vt:i4>
      </vt:variant>
      <vt:variant>
        <vt:lpwstr>http://www.nevo.co.il/law/70301</vt:lpwstr>
      </vt:variant>
      <vt:variant>
        <vt:lpwstr/>
      </vt:variant>
      <vt:variant>
        <vt:i4>6291559</vt:i4>
      </vt:variant>
      <vt:variant>
        <vt:i4>1275</vt:i4>
      </vt:variant>
      <vt:variant>
        <vt:i4>0</vt:i4>
      </vt:variant>
      <vt:variant>
        <vt:i4>5</vt:i4>
      </vt:variant>
      <vt:variant>
        <vt:lpwstr>http://www.nevo.co.il/law/70301/25</vt:lpwstr>
      </vt:variant>
      <vt:variant>
        <vt:lpwstr/>
      </vt:variant>
      <vt:variant>
        <vt:i4>6553697</vt:i4>
      </vt:variant>
      <vt:variant>
        <vt:i4>1272</vt:i4>
      </vt:variant>
      <vt:variant>
        <vt:i4>0</vt:i4>
      </vt:variant>
      <vt:variant>
        <vt:i4>5</vt:i4>
      </vt:variant>
      <vt:variant>
        <vt:lpwstr>http://www.nevo.co.il/law/70301/415</vt:lpwstr>
      </vt:variant>
      <vt:variant>
        <vt:lpwstr/>
      </vt:variant>
      <vt:variant>
        <vt:i4>7995492</vt:i4>
      </vt:variant>
      <vt:variant>
        <vt:i4>1269</vt:i4>
      </vt:variant>
      <vt:variant>
        <vt:i4>0</vt:i4>
      </vt:variant>
      <vt:variant>
        <vt:i4>5</vt:i4>
      </vt:variant>
      <vt:variant>
        <vt:lpwstr>http://www.nevo.co.il/law/70301</vt:lpwstr>
      </vt:variant>
      <vt:variant>
        <vt:lpwstr/>
      </vt:variant>
      <vt:variant>
        <vt:i4>6553697</vt:i4>
      </vt:variant>
      <vt:variant>
        <vt:i4>1266</vt:i4>
      </vt:variant>
      <vt:variant>
        <vt:i4>0</vt:i4>
      </vt:variant>
      <vt:variant>
        <vt:i4>5</vt:i4>
      </vt:variant>
      <vt:variant>
        <vt:lpwstr>http://www.nevo.co.il/law/70301/415</vt:lpwstr>
      </vt:variant>
      <vt:variant>
        <vt:lpwstr/>
      </vt:variant>
      <vt:variant>
        <vt:i4>7405668</vt:i4>
      </vt:variant>
      <vt:variant>
        <vt:i4>1263</vt:i4>
      </vt:variant>
      <vt:variant>
        <vt:i4>0</vt:i4>
      </vt:variant>
      <vt:variant>
        <vt:i4>5</vt:i4>
      </vt:variant>
      <vt:variant>
        <vt:lpwstr>http://www.nevo.co.il/law/4803</vt:lpwstr>
      </vt:variant>
      <vt:variant>
        <vt:lpwstr/>
      </vt:variant>
      <vt:variant>
        <vt:i4>2293861</vt:i4>
      </vt:variant>
      <vt:variant>
        <vt:i4>1260</vt:i4>
      </vt:variant>
      <vt:variant>
        <vt:i4>0</vt:i4>
      </vt:variant>
      <vt:variant>
        <vt:i4>5</vt:i4>
      </vt:variant>
      <vt:variant>
        <vt:lpwstr>http://www.nevo.co.il/law/4803/3.a</vt:lpwstr>
      </vt:variant>
      <vt:variant>
        <vt:lpwstr/>
      </vt:variant>
      <vt:variant>
        <vt:i4>7995492</vt:i4>
      </vt:variant>
      <vt:variant>
        <vt:i4>1257</vt:i4>
      </vt:variant>
      <vt:variant>
        <vt:i4>0</vt:i4>
      </vt:variant>
      <vt:variant>
        <vt:i4>5</vt:i4>
      </vt:variant>
      <vt:variant>
        <vt:lpwstr>http://www.nevo.co.il/law/70301</vt:lpwstr>
      </vt:variant>
      <vt:variant>
        <vt:lpwstr/>
      </vt:variant>
      <vt:variant>
        <vt:i4>6684735</vt:i4>
      </vt:variant>
      <vt:variant>
        <vt:i4>1254</vt:i4>
      </vt:variant>
      <vt:variant>
        <vt:i4>0</vt:i4>
      </vt:variant>
      <vt:variant>
        <vt:i4>5</vt:i4>
      </vt:variant>
      <vt:variant>
        <vt:lpwstr>http://www.nevo.co.il/law/70301/338.a.7</vt:lpwstr>
      </vt:variant>
      <vt:variant>
        <vt:lpwstr/>
      </vt:variant>
      <vt:variant>
        <vt:i4>7995492</vt:i4>
      </vt:variant>
      <vt:variant>
        <vt:i4>1251</vt:i4>
      </vt:variant>
      <vt:variant>
        <vt:i4>0</vt:i4>
      </vt:variant>
      <vt:variant>
        <vt:i4>5</vt:i4>
      </vt:variant>
      <vt:variant>
        <vt:lpwstr>http://www.nevo.co.il/law/70301</vt:lpwstr>
      </vt:variant>
      <vt:variant>
        <vt:lpwstr/>
      </vt:variant>
      <vt:variant>
        <vt:i4>6684769</vt:i4>
      </vt:variant>
      <vt:variant>
        <vt:i4>1248</vt:i4>
      </vt:variant>
      <vt:variant>
        <vt:i4>0</vt:i4>
      </vt:variant>
      <vt:variant>
        <vt:i4>5</vt:i4>
      </vt:variant>
      <vt:variant>
        <vt:lpwstr>http://www.nevo.co.il/law/70301/431</vt:lpwstr>
      </vt:variant>
      <vt:variant>
        <vt:lpwstr/>
      </vt:variant>
      <vt:variant>
        <vt:i4>7995492</vt:i4>
      </vt:variant>
      <vt:variant>
        <vt:i4>1245</vt:i4>
      </vt:variant>
      <vt:variant>
        <vt:i4>0</vt:i4>
      </vt:variant>
      <vt:variant>
        <vt:i4>5</vt:i4>
      </vt:variant>
      <vt:variant>
        <vt:lpwstr>http://www.nevo.co.il/law/70301</vt:lpwstr>
      </vt:variant>
      <vt:variant>
        <vt:lpwstr/>
      </vt:variant>
      <vt:variant>
        <vt:i4>6553697</vt:i4>
      </vt:variant>
      <vt:variant>
        <vt:i4>1242</vt:i4>
      </vt:variant>
      <vt:variant>
        <vt:i4>0</vt:i4>
      </vt:variant>
      <vt:variant>
        <vt:i4>5</vt:i4>
      </vt:variant>
      <vt:variant>
        <vt:lpwstr>http://www.nevo.co.il/law/70301/415</vt:lpwstr>
      </vt:variant>
      <vt:variant>
        <vt:lpwstr/>
      </vt:variant>
      <vt:variant>
        <vt:i4>7405668</vt:i4>
      </vt:variant>
      <vt:variant>
        <vt:i4>1239</vt:i4>
      </vt:variant>
      <vt:variant>
        <vt:i4>0</vt:i4>
      </vt:variant>
      <vt:variant>
        <vt:i4>5</vt:i4>
      </vt:variant>
      <vt:variant>
        <vt:lpwstr>http://www.nevo.co.il/law/4803</vt:lpwstr>
      </vt:variant>
      <vt:variant>
        <vt:lpwstr/>
      </vt:variant>
      <vt:variant>
        <vt:i4>2293861</vt:i4>
      </vt:variant>
      <vt:variant>
        <vt:i4>1236</vt:i4>
      </vt:variant>
      <vt:variant>
        <vt:i4>0</vt:i4>
      </vt:variant>
      <vt:variant>
        <vt:i4>5</vt:i4>
      </vt:variant>
      <vt:variant>
        <vt:lpwstr>http://www.nevo.co.il/law/4803/3.a</vt:lpwstr>
      </vt:variant>
      <vt:variant>
        <vt:lpwstr/>
      </vt:variant>
      <vt:variant>
        <vt:i4>7995492</vt:i4>
      </vt:variant>
      <vt:variant>
        <vt:i4>1233</vt:i4>
      </vt:variant>
      <vt:variant>
        <vt:i4>0</vt:i4>
      </vt:variant>
      <vt:variant>
        <vt:i4>5</vt:i4>
      </vt:variant>
      <vt:variant>
        <vt:lpwstr>http://www.nevo.co.il/law/70301</vt:lpwstr>
      </vt:variant>
      <vt:variant>
        <vt:lpwstr/>
      </vt:variant>
      <vt:variant>
        <vt:i4>6684769</vt:i4>
      </vt:variant>
      <vt:variant>
        <vt:i4>1230</vt:i4>
      </vt:variant>
      <vt:variant>
        <vt:i4>0</vt:i4>
      </vt:variant>
      <vt:variant>
        <vt:i4>5</vt:i4>
      </vt:variant>
      <vt:variant>
        <vt:lpwstr>http://www.nevo.co.il/law/70301/431</vt:lpwstr>
      </vt:variant>
      <vt:variant>
        <vt:lpwstr/>
      </vt:variant>
      <vt:variant>
        <vt:i4>7995492</vt:i4>
      </vt:variant>
      <vt:variant>
        <vt:i4>1227</vt:i4>
      </vt:variant>
      <vt:variant>
        <vt:i4>0</vt:i4>
      </vt:variant>
      <vt:variant>
        <vt:i4>5</vt:i4>
      </vt:variant>
      <vt:variant>
        <vt:lpwstr>http://www.nevo.co.il/law/70301</vt:lpwstr>
      </vt:variant>
      <vt:variant>
        <vt:lpwstr/>
      </vt:variant>
      <vt:variant>
        <vt:i4>6553697</vt:i4>
      </vt:variant>
      <vt:variant>
        <vt:i4>1224</vt:i4>
      </vt:variant>
      <vt:variant>
        <vt:i4>0</vt:i4>
      </vt:variant>
      <vt:variant>
        <vt:i4>5</vt:i4>
      </vt:variant>
      <vt:variant>
        <vt:lpwstr>http://www.nevo.co.il/law/70301/415</vt:lpwstr>
      </vt:variant>
      <vt:variant>
        <vt:lpwstr/>
      </vt:variant>
      <vt:variant>
        <vt:i4>7405668</vt:i4>
      </vt:variant>
      <vt:variant>
        <vt:i4>1221</vt:i4>
      </vt:variant>
      <vt:variant>
        <vt:i4>0</vt:i4>
      </vt:variant>
      <vt:variant>
        <vt:i4>5</vt:i4>
      </vt:variant>
      <vt:variant>
        <vt:lpwstr>http://www.nevo.co.il/law/4803</vt:lpwstr>
      </vt:variant>
      <vt:variant>
        <vt:lpwstr/>
      </vt:variant>
      <vt:variant>
        <vt:i4>2293861</vt:i4>
      </vt:variant>
      <vt:variant>
        <vt:i4>1218</vt:i4>
      </vt:variant>
      <vt:variant>
        <vt:i4>0</vt:i4>
      </vt:variant>
      <vt:variant>
        <vt:i4>5</vt:i4>
      </vt:variant>
      <vt:variant>
        <vt:lpwstr>http://www.nevo.co.il/law/4803/3.a</vt:lpwstr>
      </vt:variant>
      <vt:variant>
        <vt:lpwstr/>
      </vt:variant>
      <vt:variant>
        <vt:i4>7995492</vt:i4>
      </vt:variant>
      <vt:variant>
        <vt:i4>1215</vt:i4>
      </vt:variant>
      <vt:variant>
        <vt:i4>0</vt:i4>
      </vt:variant>
      <vt:variant>
        <vt:i4>5</vt:i4>
      </vt:variant>
      <vt:variant>
        <vt:lpwstr>http://www.nevo.co.il/law/70301</vt:lpwstr>
      </vt:variant>
      <vt:variant>
        <vt:lpwstr/>
      </vt:variant>
      <vt:variant>
        <vt:i4>6684735</vt:i4>
      </vt:variant>
      <vt:variant>
        <vt:i4>1212</vt:i4>
      </vt:variant>
      <vt:variant>
        <vt:i4>0</vt:i4>
      </vt:variant>
      <vt:variant>
        <vt:i4>5</vt:i4>
      </vt:variant>
      <vt:variant>
        <vt:lpwstr>http://www.nevo.co.il/law/70301/338.a.7</vt:lpwstr>
      </vt:variant>
      <vt:variant>
        <vt:lpwstr/>
      </vt:variant>
      <vt:variant>
        <vt:i4>7995492</vt:i4>
      </vt:variant>
      <vt:variant>
        <vt:i4>1209</vt:i4>
      </vt:variant>
      <vt:variant>
        <vt:i4>0</vt:i4>
      </vt:variant>
      <vt:variant>
        <vt:i4>5</vt:i4>
      </vt:variant>
      <vt:variant>
        <vt:lpwstr>http://www.nevo.co.il/law/70301</vt:lpwstr>
      </vt:variant>
      <vt:variant>
        <vt:lpwstr/>
      </vt:variant>
      <vt:variant>
        <vt:i4>6684769</vt:i4>
      </vt:variant>
      <vt:variant>
        <vt:i4>1206</vt:i4>
      </vt:variant>
      <vt:variant>
        <vt:i4>0</vt:i4>
      </vt:variant>
      <vt:variant>
        <vt:i4>5</vt:i4>
      </vt:variant>
      <vt:variant>
        <vt:lpwstr>http://www.nevo.co.il/law/70301/431</vt:lpwstr>
      </vt:variant>
      <vt:variant>
        <vt:lpwstr/>
      </vt:variant>
      <vt:variant>
        <vt:i4>7995492</vt:i4>
      </vt:variant>
      <vt:variant>
        <vt:i4>1203</vt:i4>
      </vt:variant>
      <vt:variant>
        <vt:i4>0</vt:i4>
      </vt:variant>
      <vt:variant>
        <vt:i4>5</vt:i4>
      </vt:variant>
      <vt:variant>
        <vt:lpwstr>http://www.nevo.co.il/law/70301</vt:lpwstr>
      </vt:variant>
      <vt:variant>
        <vt:lpwstr/>
      </vt:variant>
      <vt:variant>
        <vt:i4>6553697</vt:i4>
      </vt:variant>
      <vt:variant>
        <vt:i4>1200</vt:i4>
      </vt:variant>
      <vt:variant>
        <vt:i4>0</vt:i4>
      </vt:variant>
      <vt:variant>
        <vt:i4>5</vt:i4>
      </vt:variant>
      <vt:variant>
        <vt:lpwstr>http://www.nevo.co.il/law/70301/415</vt:lpwstr>
      </vt:variant>
      <vt:variant>
        <vt:lpwstr/>
      </vt:variant>
      <vt:variant>
        <vt:i4>7995492</vt:i4>
      </vt:variant>
      <vt:variant>
        <vt:i4>1197</vt:i4>
      </vt:variant>
      <vt:variant>
        <vt:i4>0</vt:i4>
      </vt:variant>
      <vt:variant>
        <vt:i4>5</vt:i4>
      </vt:variant>
      <vt:variant>
        <vt:lpwstr>http://www.nevo.co.il/law/70301</vt:lpwstr>
      </vt:variant>
      <vt:variant>
        <vt:lpwstr/>
      </vt:variant>
      <vt:variant>
        <vt:i4>6553697</vt:i4>
      </vt:variant>
      <vt:variant>
        <vt:i4>1194</vt:i4>
      </vt:variant>
      <vt:variant>
        <vt:i4>0</vt:i4>
      </vt:variant>
      <vt:variant>
        <vt:i4>5</vt:i4>
      </vt:variant>
      <vt:variant>
        <vt:lpwstr>http://www.nevo.co.il/law/70301/415</vt:lpwstr>
      </vt:variant>
      <vt:variant>
        <vt:lpwstr/>
      </vt:variant>
      <vt:variant>
        <vt:i4>7995492</vt:i4>
      </vt:variant>
      <vt:variant>
        <vt:i4>1191</vt:i4>
      </vt:variant>
      <vt:variant>
        <vt:i4>0</vt:i4>
      </vt:variant>
      <vt:variant>
        <vt:i4>5</vt:i4>
      </vt:variant>
      <vt:variant>
        <vt:lpwstr>http://www.nevo.co.il/law/70301</vt:lpwstr>
      </vt:variant>
      <vt:variant>
        <vt:lpwstr/>
      </vt:variant>
      <vt:variant>
        <vt:i4>6553697</vt:i4>
      </vt:variant>
      <vt:variant>
        <vt:i4>1188</vt:i4>
      </vt:variant>
      <vt:variant>
        <vt:i4>0</vt:i4>
      </vt:variant>
      <vt:variant>
        <vt:i4>5</vt:i4>
      </vt:variant>
      <vt:variant>
        <vt:lpwstr>http://www.nevo.co.il/law/70301/415</vt:lpwstr>
      </vt:variant>
      <vt:variant>
        <vt:lpwstr/>
      </vt:variant>
      <vt:variant>
        <vt:i4>7995492</vt:i4>
      </vt:variant>
      <vt:variant>
        <vt:i4>1185</vt:i4>
      </vt:variant>
      <vt:variant>
        <vt:i4>0</vt:i4>
      </vt:variant>
      <vt:variant>
        <vt:i4>5</vt:i4>
      </vt:variant>
      <vt:variant>
        <vt:lpwstr>http://www.nevo.co.il/law/70301</vt:lpwstr>
      </vt:variant>
      <vt:variant>
        <vt:lpwstr/>
      </vt:variant>
      <vt:variant>
        <vt:i4>6553697</vt:i4>
      </vt:variant>
      <vt:variant>
        <vt:i4>1182</vt:i4>
      </vt:variant>
      <vt:variant>
        <vt:i4>0</vt:i4>
      </vt:variant>
      <vt:variant>
        <vt:i4>5</vt:i4>
      </vt:variant>
      <vt:variant>
        <vt:lpwstr>http://www.nevo.co.il/law/70301/415</vt:lpwstr>
      </vt:variant>
      <vt:variant>
        <vt:lpwstr/>
      </vt:variant>
      <vt:variant>
        <vt:i4>7995492</vt:i4>
      </vt:variant>
      <vt:variant>
        <vt:i4>1179</vt:i4>
      </vt:variant>
      <vt:variant>
        <vt:i4>0</vt:i4>
      </vt:variant>
      <vt:variant>
        <vt:i4>5</vt:i4>
      </vt:variant>
      <vt:variant>
        <vt:lpwstr>http://www.nevo.co.il/law/70301</vt:lpwstr>
      </vt:variant>
      <vt:variant>
        <vt:lpwstr/>
      </vt:variant>
      <vt:variant>
        <vt:i4>7077988</vt:i4>
      </vt:variant>
      <vt:variant>
        <vt:i4>1176</vt:i4>
      </vt:variant>
      <vt:variant>
        <vt:i4>0</vt:i4>
      </vt:variant>
      <vt:variant>
        <vt:i4>5</vt:i4>
      </vt:variant>
      <vt:variant>
        <vt:lpwstr>http://www.nevo.co.il/law/70301/192</vt:lpwstr>
      </vt:variant>
      <vt:variant>
        <vt:lpwstr/>
      </vt:variant>
      <vt:variant>
        <vt:i4>3670135</vt:i4>
      </vt:variant>
      <vt:variant>
        <vt:i4>1173</vt:i4>
      </vt:variant>
      <vt:variant>
        <vt:i4>0</vt:i4>
      </vt:variant>
      <vt:variant>
        <vt:i4>5</vt:i4>
      </vt:variant>
      <vt:variant>
        <vt:lpwstr>http://www.nevo.co.il/case/17944047</vt:lpwstr>
      </vt:variant>
      <vt:variant>
        <vt:lpwstr/>
      </vt:variant>
      <vt:variant>
        <vt:i4>3211383</vt:i4>
      </vt:variant>
      <vt:variant>
        <vt:i4>1170</vt:i4>
      </vt:variant>
      <vt:variant>
        <vt:i4>0</vt:i4>
      </vt:variant>
      <vt:variant>
        <vt:i4>5</vt:i4>
      </vt:variant>
      <vt:variant>
        <vt:lpwstr>http://www.nevo.co.il/case/5676132</vt:lpwstr>
      </vt:variant>
      <vt:variant>
        <vt:lpwstr/>
      </vt:variant>
      <vt:variant>
        <vt:i4>7995492</vt:i4>
      </vt:variant>
      <vt:variant>
        <vt:i4>1167</vt:i4>
      </vt:variant>
      <vt:variant>
        <vt:i4>0</vt:i4>
      </vt:variant>
      <vt:variant>
        <vt:i4>5</vt:i4>
      </vt:variant>
      <vt:variant>
        <vt:lpwstr>http://www.nevo.co.il/law/70301</vt:lpwstr>
      </vt:variant>
      <vt:variant>
        <vt:lpwstr/>
      </vt:variant>
      <vt:variant>
        <vt:i4>7077988</vt:i4>
      </vt:variant>
      <vt:variant>
        <vt:i4>1164</vt:i4>
      </vt:variant>
      <vt:variant>
        <vt:i4>0</vt:i4>
      </vt:variant>
      <vt:variant>
        <vt:i4>5</vt:i4>
      </vt:variant>
      <vt:variant>
        <vt:lpwstr>http://www.nevo.co.il/law/70301/192</vt:lpwstr>
      </vt:variant>
      <vt:variant>
        <vt:lpwstr/>
      </vt:variant>
      <vt:variant>
        <vt:i4>7995492</vt:i4>
      </vt:variant>
      <vt:variant>
        <vt:i4>1161</vt:i4>
      </vt:variant>
      <vt:variant>
        <vt:i4>0</vt:i4>
      </vt:variant>
      <vt:variant>
        <vt:i4>5</vt:i4>
      </vt:variant>
      <vt:variant>
        <vt:lpwstr>http://www.nevo.co.il/law/70301</vt:lpwstr>
      </vt:variant>
      <vt:variant>
        <vt:lpwstr/>
      </vt:variant>
      <vt:variant>
        <vt:i4>6553697</vt:i4>
      </vt:variant>
      <vt:variant>
        <vt:i4>1158</vt:i4>
      </vt:variant>
      <vt:variant>
        <vt:i4>0</vt:i4>
      </vt:variant>
      <vt:variant>
        <vt:i4>5</vt:i4>
      </vt:variant>
      <vt:variant>
        <vt:lpwstr>http://www.nevo.co.il/law/70301/415</vt:lpwstr>
      </vt:variant>
      <vt:variant>
        <vt:lpwstr/>
      </vt:variant>
      <vt:variant>
        <vt:i4>7405668</vt:i4>
      </vt:variant>
      <vt:variant>
        <vt:i4>1155</vt:i4>
      </vt:variant>
      <vt:variant>
        <vt:i4>0</vt:i4>
      </vt:variant>
      <vt:variant>
        <vt:i4>5</vt:i4>
      </vt:variant>
      <vt:variant>
        <vt:lpwstr>http://www.nevo.co.il/law/4803</vt:lpwstr>
      </vt:variant>
      <vt:variant>
        <vt:lpwstr/>
      </vt:variant>
      <vt:variant>
        <vt:i4>2293861</vt:i4>
      </vt:variant>
      <vt:variant>
        <vt:i4>1152</vt:i4>
      </vt:variant>
      <vt:variant>
        <vt:i4>0</vt:i4>
      </vt:variant>
      <vt:variant>
        <vt:i4>5</vt:i4>
      </vt:variant>
      <vt:variant>
        <vt:lpwstr>http://www.nevo.co.il/law/4803/3.a</vt:lpwstr>
      </vt:variant>
      <vt:variant>
        <vt:lpwstr/>
      </vt:variant>
      <vt:variant>
        <vt:i4>7995492</vt:i4>
      </vt:variant>
      <vt:variant>
        <vt:i4>1149</vt:i4>
      </vt:variant>
      <vt:variant>
        <vt:i4>0</vt:i4>
      </vt:variant>
      <vt:variant>
        <vt:i4>5</vt:i4>
      </vt:variant>
      <vt:variant>
        <vt:lpwstr>http://www.nevo.co.il/law/70301</vt:lpwstr>
      </vt:variant>
      <vt:variant>
        <vt:lpwstr/>
      </vt:variant>
      <vt:variant>
        <vt:i4>6684769</vt:i4>
      </vt:variant>
      <vt:variant>
        <vt:i4>1146</vt:i4>
      </vt:variant>
      <vt:variant>
        <vt:i4>0</vt:i4>
      </vt:variant>
      <vt:variant>
        <vt:i4>5</vt:i4>
      </vt:variant>
      <vt:variant>
        <vt:lpwstr>http://www.nevo.co.il/law/70301/431</vt:lpwstr>
      </vt:variant>
      <vt:variant>
        <vt:lpwstr/>
      </vt:variant>
      <vt:variant>
        <vt:i4>7995492</vt:i4>
      </vt:variant>
      <vt:variant>
        <vt:i4>1143</vt:i4>
      </vt:variant>
      <vt:variant>
        <vt:i4>0</vt:i4>
      </vt:variant>
      <vt:variant>
        <vt:i4>5</vt:i4>
      </vt:variant>
      <vt:variant>
        <vt:lpwstr>http://www.nevo.co.il/law/70301</vt:lpwstr>
      </vt:variant>
      <vt:variant>
        <vt:lpwstr/>
      </vt:variant>
      <vt:variant>
        <vt:i4>6553697</vt:i4>
      </vt:variant>
      <vt:variant>
        <vt:i4>1140</vt:i4>
      </vt:variant>
      <vt:variant>
        <vt:i4>0</vt:i4>
      </vt:variant>
      <vt:variant>
        <vt:i4>5</vt:i4>
      </vt:variant>
      <vt:variant>
        <vt:lpwstr>http://www.nevo.co.il/law/70301/415</vt:lpwstr>
      </vt:variant>
      <vt:variant>
        <vt:lpwstr/>
      </vt:variant>
      <vt:variant>
        <vt:i4>7405668</vt:i4>
      </vt:variant>
      <vt:variant>
        <vt:i4>1137</vt:i4>
      </vt:variant>
      <vt:variant>
        <vt:i4>0</vt:i4>
      </vt:variant>
      <vt:variant>
        <vt:i4>5</vt:i4>
      </vt:variant>
      <vt:variant>
        <vt:lpwstr>http://www.nevo.co.il/law/4803</vt:lpwstr>
      </vt:variant>
      <vt:variant>
        <vt:lpwstr/>
      </vt:variant>
      <vt:variant>
        <vt:i4>2293861</vt:i4>
      </vt:variant>
      <vt:variant>
        <vt:i4>1134</vt:i4>
      </vt:variant>
      <vt:variant>
        <vt:i4>0</vt:i4>
      </vt:variant>
      <vt:variant>
        <vt:i4>5</vt:i4>
      </vt:variant>
      <vt:variant>
        <vt:lpwstr>http://www.nevo.co.il/law/4803/3.a</vt:lpwstr>
      </vt:variant>
      <vt:variant>
        <vt:lpwstr/>
      </vt:variant>
      <vt:variant>
        <vt:i4>7995492</vt:i4>
      </vt:variant>
      <vt:variant>
        <vt:i4>1131</vt:i4>
      </vt:variant>
      <vt:variant>
        <vt:i4>0</vt:i4>
      </vt:variant>
      <vt:variant>
        <vt:i4>5</vt:i4>
      </vt:variant>
      <vt:variant>
        <vt:lpwstr>http://www.nevo.co.il/law/70301</vt:lpwstr>
      </vt:variant>
      <vt:variant>
        <vt:lpwstr/>
      </vt:variant>
      <vt:variant>
        <vt:i4>6684769</vt:i4>
      </vt:variant>
      <vt:variant>
        <vt:i4>1128</vt:i4>
      </vt:variant>
      <vt:variant>
        <vt:i4>0</vt:i4>
      </vt:variant>
      <vt:variant>
        <vt:i4>5</vt:i4>
      </vt:variant>
      <vt:variant>
        <vt:lpwstr>http://www.nevo.co.il/law/70301/431</vt:lpwstr>
      </vt:variant>
      <vt:variant>
        <vt:lpwstr/>
      </vt:variant>
      <vt:variant>
        <vt:i4>7995492</vt:i4>
      </vt:variant>
      <vt:variant>
        <vt:i4>1125</vt:i4>
      </vt:variant>
      <vt:variant>
        <vt:i4>0</vt:i4>
      </vt:variant>
      <vt:variant>
        <vt:i4>5</vt:i4>
      </vt:variant>
      <vt:variant>
        <vt:lpwstr>http://www.nevo.co.il/law/70301</vt:lpwstr>
      </vt:variant>
      <vt:variant>
        <vt:lpwstr/>
      </vt:variant>
      <vt:variant>
        <vt:i4>6553697</vt:i4>
      </vt:variant>
      <vt:variant>
        <vt:i4>1122</vt:i4>
      </vt:variant>
      <vt:variant>
        <vt:i4>0</vt:i4>
      </vt:variant>
      <vt:variant>
        <vt:i4>5</vt:i4>
      </vt:variant>
      <vt:variant>
        <vt:lpwstr>http://www.nevo.co.il/law/70301/415</vt:lpwstr>
      </vt:variant>
      <vt:variant>
        <vt:lpwstr/>
      </vt:variant>
      <vt:variant>
        <vt:i4>2293861</vt:i4>
      </vt:variant>
      <vt:variant>
        <vt:i4>1119</vt:i4>
      </vt:variant>
      <vt:variant>
        <vt:i4>0</vt:i4>
      </vt:variant>
      <vt:variant>
        <vt:i4>5</vt:i4>
      </vt:variant>
      <vt:variant>
        <vt:lpwstr>http://www.nevo.co.il/law/4803/3.a</vt:lpwstr>
      </vt:variant>
      <vt:variant>
        <vt:lpwstr/>
      </vt:variant>
      <vt:variant>
        <vt:i4>7405668</vt:i4>
      </vt:variant>
      <vt:variant>
        <vt:i4>1116</vt:i4>
      </vt:variant>
      <vt:variant>
        <vt:i4>0</vt:i4>
      </vt:variant>
      <vt:variant>
        <vt:i4>5</vt:i4>
      </vt:variant>
      <vt:variant>
        <vt:lpwstr>http://www.nevo.co.il/law/4803</vt:lpwstr>
      </vt:variant>
      <vt:variant>
        <vt:lpwstr/>
      </vt:variant>
      <vt:variant>
        <vt:i4>7995492</vt:i4>
      </vt:variant>
      <vt:variant>
        <vt:i4>1113</vt:i4>
      </vt:variant>
      <vt:variant>
        <vt:i4>0</vt:i4>
      </vt:variant>
      <vt:variant>
        <vt:i4>5</vt:i4>
      </vt:variant>
      <vt:variant>
        <vt:lpwstr>http://www.nevo.co.il/law/70301</vt:lpwstr>
      </vt:variant>
      <vt:variant>
        <vt:lpwstr/>
      </vt:variant>
      <vt:variant>
        <vt:i4>6684769</vt:i4>
      </vt:variant>
      <vt:variant>
        <vt:i4>1110</vt:i4>
      </vt:variant>
      <vt:variant>
        <vt:i4>0</vt:i4>
      </vt:variant>
      <vt:variant>
        <vt:i4>5</vt:i4>
      </vt:variant>
      <vt:variant>
        <vt:lpwstr>http://www.nevo.co.il/law/70301/431</vt:lpwstr>
      </vt:variant>
      <vt:variant>
        <vt:lpwstr/>
      </vt:variant>
      <vt:variant>
        <vt:i4>7995492</vt:i4>
      </vt:variant>
      <vt:variant>
        <vt:i4>1107</vt:i4>
      </vt:variant>
      <vt:variant>
        <vt:i4>0</vt:i4>
      </vt:variant>
      <vt:variant>
        <vt:i4>5</vt:i4>
      </vt:variant>
      <vt:variant>
        <vt:lpwstr>http://www.nevo.co.il/law/70301</vt:lpwstr>
      </vt:variant>
      <vt:variant>
        <vt:lpwstr/>
      </vt:variant>
      <vt:variant>
        <vt:i4>6553697</vt:i4>
      </vt:variant>
      <vt:variant>
        <vt:i4>1104</vt:i4>
      </vt:variant>
      <vt:variant>
        <vt:i4>0</vt:i4>
      </vt:variant>
      <vt:variant>
        <vt:i4>5</vt:i4>
      </vt:variant>
      <vt:variant>
        <vt:lpwstr>http://www.nevo.co.il/law/70301/415</vt:lpwstr>
      </vt:variant>
      <vt:variant>
        <vt:lpwstr/>
      </vt:variant>
      <vt:variant>
        <vt:i4>7405668</vt:i4>
      </vt:variant>
      <vt:variant>
        <vt:i4>1101</vt:i4>
      </vt:variant>
      <vt:variant>
        <vt:i4>0</vt:i4>
      </vt:variant>
      <vt:variant>
        <vt:i4>5</vt:i4>
      </vt:variant>
      <vt:variant>
        <vt:lpwstr>http://www.nevo.co.il/law/4803</vt:lpwstr>
      </vt:variant>
      <vt:variant>
        <vt:lpwstr/>
      </vt:variant>
      <vt:variant>
        <vt:i4>2293861</vt:i4>
      </vt:variant>
      <vt:variant>
        <vt:i4>1098</vt:i4>
      </vt:variant>
      <vt:variant>
        <vt:i4>0</vt:i4>
      </vt:variant>
      <vt:variant>
        <vt:i4>5</vt:i4>
      </vt:variant>
      <vt:variant>
        <vt:lpwstr>http://www.nevo.co.il/law/4803/3.a</vt:lpwstr>
      </vt:variant>
      <vt:variant>
        <vt:lpwstr/>
      </vt:variant>
      <vt:variant>
        <vt:i4>7995492</vt:i4>
      </vt:variant>
      <vt:variant>
        <vt:i4>1095</vt:i4>
      </vt:variant>
      <vt:variant>
        <vt:i4>0</vt:i4>
      </vt:variant>
      <vt:variant>
        <vt:i4>5</vt:i4>
      </vt:variant>
      <vt:variant>
        <vt:lpwstr>http://www.nevo.co.il/law/70301</vt:lpwstr>
      </vt:variant>
      <vt:variant>
        <vt:lpwstr/>
      </vt:variant>
      <vt:variant>
        <vt:i4>6684769</vt:i4>
      </vt:variant>
      <vt:variant>
        <vt:i4>1092</vt:i4>
      </vt:variant>
      <vt:variant>
        <vt:i4>0</vt:i4>
      </vt:variant>
      <vt:variant>
        <vt:i4>5</vt:i4>
      </vt:variant>
      <vt:variant>
        <vt:lpwstr>http://www.nevo.co.il/law/70301/431</vt:lpwstr>
      </vt:variant>
      <vt:variant>
        <vt:lpwstr/>
      </vt:variant>
      <vt:variant>
        <vt:i4>7995492</vt:i4>
      </vt:variant>
      <vt:variant>
        <vt:i4>1089</vt:i4>
      </vt:variant>
      <vt:variant>
        <vt:i4>0</vt:i4>
      </vt:variant>
      <vt:variant>
        <vt:i4>5</vt:i4>
      </vt:variant>
      <vt:variant>
        <vt:lpwstr>http://www.nevo.co.il/law/70301</vt:lpwstr>
      </vt:variant>
      <vt:variant>
        <vt:lpwstr/>
      </vt:variant>
      <vt:variant>
        <vt:i4>6553697</vt:i4>
      </vt:variant>
      <vt:variant>
        <vt:i4>1086</vt:i4>
      </vt:variant>
      <vt:variant>
        <vt:i4>0</vt:i4>
      </vt:variant>
      <vt:variant>
        <vt:i4>5</vt:i4>
      </vt:variant>
      <vt:variant>
        <vt:lpwstr>http://www.nevo.co.il/law/70301/415</vt:lpwstr>
      </vt:variant>
      <vt:variant>
        <vt:lpwstr/>
      </vt:variant>
      <vt:variant>
        <vt:i4>7405668</vt:i4>
      </vt:variant>
      <vt:variant>
        <vt:i4>1083</vt:i4>
      </vt:variant>
      <vt:variant>
        <vt:i4>0</vt:i4>
      </vt:variant>
      <vt:variant>
        <vt:i4>5</vt:i4>
      </vt:variant>
      <vt:variant>
        <vt:lpwstr>http://www.nevo.co.il/law/4803</vt:lpwstr>
      </vt:variant>
      <vt:variant>
        <vt:lpwstr/>
      </vt:variant>
      <vt:variant>
        <vt:i4>2293861</vt:i4>
      </vt:variant>
      <vt:variant>
        <vt:i4>1080</vt:i4>
      </vt:variant>
      <vt:variant>
        <vt:i4>0</vt:i4>
      </vt:variant>
      <vt:variant>
        <vt:i4>5</vt:i4>
      </vt:variant>
      <vt:variant>
        <vt:lpwstr>http://www.nevo.co.il/law/4803/3.a</vt:lpwstr>
      </vt:variant>
      <vt:variant>
        <vt:lpwstr/>
      </vt:variant>
      <vt:variant>
        <vt:i4>7405668</vt:i4>
      </vt:variant>
      <vt:variant>
        <vt:i4>1077</vt:i4>
      </vt:variant>
      <vt:variant>
        <vt:i4>0</vt:i4>
      </vt:variant>
      <vt:variant>
        <vt:i4>5</vt:i4>
      </vt:variant>
      <vt:variant>
        <vt:lpwstr>http://www.nevo.co.il/law/4803</vt:lpwstr>
      </vt:variant>
      <vt:variant>
        <vt:lpwstr/>
      </vt:variant>
      <vt:variant>
        <vt:i4>2293861</vt:i4>
      </vt:variant>
      <vt:variant>
        <vt:i4>1074</vt:i4>
      </vt:variant>
      <vt:variant>
        <vt:i4>0</vt:i4>
      </vt:variant>
      <vt:variant>
        <vt:i4>5</vt:i4>
      </vt:variant>
      <vt:variant>
        <vt:lpwstr>http://www.nevo.co.il/law/4803/3.a</vt:lpwstr>
      </vt:variant>
      <vt:variant>
        <vt:lpwstr/>
      </vt:variant>
      <vt:variant>
        <vt:i4>7995492</vt:i4>
      </vt:variant>
      <vt:variant>
        <vt:i4>1071</vt:i4>
      </vt:variant>
      <vt:variant>
        <vt:i4>0</vt:i4>
      </vt:variant>
      <vt:variant>
        <vt:i4>5</vt:i4>
      </vt:variant>
      <vt:variant>
        <vt:lpwstr>http://www.nevo.co.il/law/70301</vt:lpwstr>
      </vt:variant>
      <vt:variant>
        <vt:lpwstr/>
      </vt:variant>
      <vt:variant>
        <vt:i4>4718686</vt:i4>
      </vt:variant>
      <vt:variant>
        <vt:i4>1068</vt:i4>
      </vt:variant>
      <vt:variant>
        <vt:i4>0</vt:i4>
      </vt:variant>
      <vt:variant>
        <vt:i4>5</vt:i4>
      </vt:variant>
      <vt:variant>
        <vt:lpwstr>http://www.nevo.co.il/law/70301/338.7</vt:lpwstr>
      </vt:variant>
      <vt:variant>
        <vt:lpwstr/>
      </vt:variant>
      <vt:variant>
        <vt:i4>7995492</vt:i4>
      </vt:variant>
      <vt:variant>
        <vt:i4>1065</vt:i4>
      </vt:variant>
      <vt:variant>
        <vt:i4>0</vt:i4>
      </vt:variant>
      <vt:variant>
        <vt:i4>5</vt:i4>
      </vt:variant>
      <vt:variant>
        <vt:lpwstr>http://www.nevo.co.il/law/70301</vt:lpwstr>
      </vt:variant>
      <vt:variant>
        <vt:lpwstr/>
      </vt:variant>
      <vt:variant>
        <vt:i4>6684769</vt:i4>
      </vt:variant>
      <vt:variant>
        <vt:i4>1062</vt:i4>
      </vt:variant>
      <vt:variant>
        <vt:i4>0</vt:i4>
      </vt:variant>
      <vt:variant>
        <vt:i4>5</vt:i4>
      </vt:variant>
      <vt:variant>
        <vt:lpwstr>http://www.nevo.co.il/law/70301/431</vt:lpwstr>
      </vt:variant>
      <vt:variant>
        <vt:lpwstr/>
      </vt:variant>
      <vt:variant>
        <vt:i4>7995492</vt:i4>
      </vt:variant>
      <vt:variant>
        <vt:i4>1059</vt:i4>
      </vt:variant>
      <vt:variant>
        <vt:i4>0</vt:i4>
      </vt:variant>
      <vt:variant>
        <vt:i4>5</vt:i4>
      </vt:variant>
      <vt:variant>
        <vt:lpwstr>http://www.nevo.co.il/law/70301</vt:lpwstr>
      </vt:variant>
      <vt:variant>
        <vt:lpwstr/>
      </vt:variant>
      <vt:variant>
        <vt:i4>6553697</vt:i4>
      </vt:variant>
      <vt:variant>
        <vt:i4>1056</vt:i4>
      </vt:variant>
      <vt:variant>
        <vt:i4>0</vt:i4>
      </vt:variant>
      <vt:variant>
        <vt:i4>5</vt:i4>
      </vt:variant>
      <vt:variant>
        <vt:lpwstr>http://www.nevo.co.il/law/70301/415</vt:lpwstr>
      </vt:variant>
      <vt:variant>
        <vt:lpwstr/>
      </vt:variant>
      <vt:variant>
        <vt:i4>7405668</vt:i4>
      </vt:variant>
      <vt:variant>
        <vt:i4>1053</vt:i4>
      </vt:variant>
      <vt:variant>
        <vt:i4>0</vt:i4>
      </vt:variant>
      <vt:variant>
        <vt:i4>5</vt:i4>
      </vt:variant>
      <vt:variant>
        <vt:lpwstr>http://www.nevo.co.il/law/4803</vt:lpwstr>
      </vt:variant>
      <vt:variant>
        <vt:lpwstr/>
      </vt:variant>
      <vt:variant>
        <vt:i4>2293861</vt:i4>
      </vt:variant>
      <vt:variant>
        <vt:i4>1050</vt:i4>
      </vt:variant>
      <vt:variant>
        <vt:i4>0</vt:i4>
      </vt:variant>
      <vt:variant>
        <vt:i4>5</vt:i4>
      </vt:variant>
      <vt:variant>
        <vt:lpwstr>http://www.nevo.co.il/law/4803/3.a</vt:lpwstr>
      </vt:variant>
      <vt:variant>
        <vt:lpwstr/>
      </vt:variant>
      <vt:variant>
        <vt:i4>7405668</vt:i4>
      </vt:variant>
      <vt:variant>
        <vt:i4>1047</vt:i4>
      </vt:variant>
      <vt:variant>
        <vt:i4>0</vt:i4>
      </vt:variant>
      <vt:variant>
        <vt:i4>5</vt:i4>
      </vt:variant>
      <vt:variant>
        <vt:lpwstr>http://www.nevo.co.il/law/4803</vt:lpwstr>
      </vt:variant>
      <vt:variant>
        <vt:lpwstr/>
      </vt:variant>
      <vt:variant>
        <vt:i4>2293861</vt:i4>
      </vt:variant>
      <vt:variant>
        <vt:i4>1044</vt:i4>
      </vt:variant>
      <vt:variant>
        <vt:i4>0</vt:i4>
      </vt:variant>
      <vt:variant>
        <vt:i4>5</vt:i4>
      </vt:variant>
      <vt:variant>
        <vt:lpwstr>http://www.nevo.co.il/law/4803/3.a</vt:lpwstr>
      </vt:variant>
      <vt:variant>
        <vt:lpwstr/>
      </vt:variant>
      <vt:variant>
        <vt:i4>3539063</vt:i4>
      </vt:variant>
      <vt:variant>
        <vt:i4>1041</vt:i4>
      </vt:variant>
      <vt:variant>
        <vt:i4>0</vt:i4>
      </vt:variant>
      <vt:variant>
        <vt:i4>5</vt:i4>
      </vt:variant>
      <vt:variant>
        <vt:lpwstr>http://www.nevo.co.il/case/6241105</vt:lpwstr>
      </vt:variant>
      <vt:variant>
        <vt:lpwstr/>
      </vt:variant>
      <vt:variant>
        <vt:i4>7405668</vt:i4>
      </vt:variant>
      <vt:variant>
        <vt:i4>1038</vt:i4>
      </vt:variant>
      <vt:variant>
        <vt:i4>0</vt:i4>
      </vt:variant>
      <vt:variant>
        <vt:i4>5</vt:i4>
      </vt:variant>
      <vt:variant>
        <vt:lpwstr>http://www.nevo.co.il/law/4803</vt:lpwstr>
      </vt:variant>
      <vt:variant>
        <vt:lpwstr/>
      </vt:variant>
      <vt:variant>
        <vt:i4>2293861</vt:i4>
      </vt:variant>
      <vt:variant>
        <vt:i4>1035</vt:i4>
      </vt:variant>
      <vt:variant>
        <vt:i4>0</vt:i4>
      </vt:variant>
      <vt:variant>
        <vt:i4>5</vt:i4>
      </vt:variant>
      <vt:variant>
        <vt:lpwstr>http://www.nevo.co.il/law/4803/3.a</vt:lpwstr>
      </vt:variant>
      <vt:variant>
        <vt:lpwstr/>
      </vt:variant>
      <vt:variant>
        <vt:i4>7405668</vt:i4>
      </vt:variant>
      <vt:variant>
        <vt:i4>1032</vt:i4>
      </vt:variant>
      <vt:variant>
        <vt:i4>0</vt:i4>
      </vt:variant>
      <vt:variant>
        <vt:i4>5</vt:i4>
      </vt:variant>
      <vt:variant>
        <vt:lpwstr>http://www.nevo.co.il/law/4803</vt:lpwstr>
      </vt:variant>
      <vt:variant>
        <vt:lpwstr/>
      </vt:variant>
      <vt:variant>
        <vt:i4>2293861</vt:i4>
      </vt:variant>
      <vt:variant>
        <vt:i4>1029</vt:i4>
      </vt:variant>
      <vt:variant>
        <vt:i4>0</vt:i4>
      </vt:variant>
      <vt:variant>
        <vt:i4>5</vt:i4>
      </vt:variant>
      <vt:variant>
        <vt:lpwstr>http://www.nevo.co.il/law/4803/3.a</vt:lpwstr>
      </vt:variant>
      <vt:variant>
        <vt:lpwstr/>
      </vt:variant>
      <vt:variant>
        <vt:i4>7405668</vt:i4>
      </vt:variant>
      <vt:variant>
        <vt:i4>1026</vt:i4>
      </vt:variant>
      <vt:variant>
        <vt:i4>0</vt:i4>
      </vt:variant>
      <vt:variant>
        <vt:i4>5</vt:i4>
      </vt:variant>
      <vt:variant>
        <vt:lpwstr>http://www.nevo.co.il/law/4803</vt:lpwstr>
      </vt:variant>
      <vt:variant>
        <vt:lpwstr/>
      </vt:variant>
      <vt:variant>
        <vt:i4>3539063</vt:i4>
      </vt:variant>
      <vt:variant>
        <vt:i4>1023</vt:i4>
      </vt:variant>
      <vt:variant>
        <vt:i4>0</vt:i4>
      </vt:variant>
      <vt:variant>
        <vt:i4>5</vt:i4>
      </vt:variant>
      <vt:variant>
        <vt:lpwstr>http://www.nevo.co.il/case/6241105</vt:lpwstr>
      </vt:variant>
      <vt:variant>
        <vt:lpwstr/>
      </vt:variant>
      <vt:variant>
        <vt:i4>7405668</vt:i4>
      </vt:variant>
      <vt:variant>
        <vt:i4>1020</vt:i4>
      </vt:variant>
      <vt:variant>
        <vt:i4>0</vt:i4>
      </vt:variant>
      <vt:variant>
        <vt:i4>5</vt:i4>
      </vt:variant>
      <vt:variant>
        <vt:lpwstr>http://www.nevo.co.il/law/4803</vt:lpwstr>
      </vt:variant>
      <vt:variant>
        <vt:lpwstr/>
      </vt:variant>
      <vt:variant>
        <vt:i4>7995492</vt:i4>
      </vt:variant>
      <vt:variant>
        <vt:i4>1017</vt:i4>
      </vt:variant>
      <vt:variant>
        <vt:i4>0</vt:i4>
      </vt:variant>
      <vt:variant>
        <vt:i4>5</vt:i4>
      </vt:variant>
      <vt:variant>
        <vt:lpwstr>http://www.nevo.co.il/law/70301</vt:lpwstr>
      </vt:variant>
      <vt:variant>
        <vt:lpwstr/>
      </vt:variant>
      <vt:variant>
        <vt:i4>7405668</vt:i4>
      </vt:variant>
      <vt:variant>
        <vt:i4>1014</vt:i4>
      </vt:variant>
      <vt:variant>
        <vt:i4>0</vt:i4>
      </vt:variant>
      <vt:variant>
        <vt:i4>5</vt:i4>
      </vt:variant>
      <vt:variant>
        <vt:lpwstr>http://www.nevo.co.il/law/4803</vt:lpwstr>
      </vt:variant>
      <vt:variant>
        <vt:lpwstr/>
      </vt:variant>
      <vt:variant>
        <vt:i4>2293861</vt:i4>
      </vt:variant>
      <vt:variant>
        <vt:i4>1011</vt:i4>
      </vt:variant>
      <vt:variant>
        <vt:i4>0</vt:i4>
      </vt:variant>
      <vt:variant>
        <vt:i4>5</vt:i4>
      </vt:variant>
      <vt:variant>
        <vt:lpwstr>http://www.nevo.co.il/law/4803/3.a</vt:lpwstr>
      </vt:variant>
      <vt:variant>
        <vt:lpwstr/>
      </vt:variant>
      <vt:variant>
        <vt:i4>3539063</vt:i4>
      </vt:variant>
      <vt:variant>
        <vt:i4>1008</vt:i4>
      </vt:variant>
      <vt:variant>
        <vt:i4>0</vt:i4>
      </vt:variant>
      <vt:variant>
        <vt:i4>5</vt:i4>
      </vt:variant>
      <vt:variant>
        <vt:lpwstr>http://www.nevo.co.il/case/6241105</vt:lpwstr>
      </vt:variant>
      <vt:variant>
        <vt:lpwstr/>
      </vt:variant>
      <vt:variant>
        <vt:i4>7405668</vt:i4>
      </vt:variant>
      <vt:variant>
        <vt:i4>1005</vt:i4>
      </vt:variant>
      <vt:variant>
        <vt:i4>0</vt:i4>
      </vt:variant>
      <vt:variant>
        <vt:i4>5</vt:i4>
      </vt:variant>
      <vt:variant>
        <vt:lpwstr>http://www.nevo.co.il/law/4803</vt:lpwstr>
      </vt:variant>
      <vt:variant>
        <vt:lpwstr/>
      </vt:variant>
      <vt:variant>
        <vt:i4>2293861</vt:i4>
      </vt:variant>
      <vt:variant>
        <vt:i4>1002</vt:i4>
      </vt:variant>
      <vt:variant>
        <vt:i4>0</vt:i4>
      </vt:variant>
      <vt:variant>
        <vt:i4>5</vt:i4>
      </vt:variant>
      <vt:variant>
        <vt:lpwstr>http://www.nevo.co.il/law/4803/3.a</vt:lpwstr>
      </vt:variant>
      <vt:variant>
        <vt:lpwstr/>
      </vt:variant>
      <vt:variant>
        <vt:i4>7995492</vt:i4>
      </vt:variant>
      <vt:variant>
        <vt:i4>999</vt:i4>
      </vt:variant>
      <vt:variant>
        <vt:i4>0</vt:i4>
      </vt:variant>
      <vt:variant>
        <vt:i4>5</vt:i4>
      </vt:variant>
      <vt:variant>
        <vt:lpwstr>http://www.nevo.co.il/law/70301</vt:lpwstr>
      </vt:variant>
      <vt:variant>
        <vt:lpwstr/>
      </vt:variant>
      <vt:variant>
        <vt:i4>4718686</vt:i4>
      </vt:variant>
      <vt:variant>
        <vt:i4>996</vt:i4>
      </vt:variant>
      <vt:variant>
        <vt:i4>0</vt:i4>
      </vt:variant>
      <vt:variant>
        <vt:i4>5</vt:i4>
      </vt:variant>
      <vt:variant>
        <vt:lpwstr>http://www.nevo.co.il/law/70301/338.7</vt:lpwstr>
      </vt:variant>
      <vt:variant>
        <vt:lpwstr/>
      </vt:variant>
      <vt:variant>
        <vt:i4>7995492</vt:i4>
      </vt:variant>
      <vt:variant>
        <vt:i4>993</vt:i4>
      </vt:variant>
      <vt:variant>
        <vt:i4>0</vt:i4>
      </vt:variant>
      <vt:variant>
        <vt:i4>5</vt:i4>
      </vt:variant>
      <vt:variant>
        <vt:lpwstr>http://www.nevo.co.il/law/70301</vt:lpwstr>
      </vt:variant>
      <vt:variant>
        <vt:lpwstr/>
      </vt:variant>
      <vt:variant>
        <vt:i4>4718686</vt:i4>
      </vt:variant>
      <vt:variant>
        <vt:i4>990</vt:i4>
      </vt:variant>
      <vt:variant>
        <vt:i4>0</vt:i4>
      </vt:variant>
      <vt:variant>
        <vt:i4>5</vt:i4>
      </vt:variant>
      <vt:variant>
        <vt:lpwstr>http://www.nevo.co.il/law/70301/338.7</vt:lpwstr>
      </vt:variant>
      <vt:variant>
        <vt:lpwstr/>
      </vt:variant>
      <vt:variant>
        <vt:i4>7995492</vt:i4>
      </vt:variant>
      <vt:variant>
        <vt:i4>987</vt:i4>
      </vt:variant>
      <vt:variant>
        <vt:i4>0</vt:i4>
      </vt:variant>
      <vt:variant>
        <vt:i4>5</vt:i4>
      </vt:variant>
      <vt:variant>
        <vt:lpwstr>http://www.nevo.co.il/law/70301</vt:lpwstr>
      </vt:variant>
      <vt:variant>
        <vt:lpwstr/>
      </vt:variant>
      <vt:variant>
        <vt:i4>4718686</vt:i4>
      </vt:variant>
      <vt:variant>
        <vt:i4>984</vt:i4>
      </vt:variant>
      <vt:variant>
        <vt:i4>0</vt:i4>
      </vt:variant>
      <vt:variant>
        <vt:i4>5</vt:i4>
      </vt:variant>
      <vt:variant>
        <vt:lpwstr>http://www.nevo.co.il/law/70301/338.7</vt:lpwstr>
      </vt:variant>
      <vt:variant>
        <vt:lpwstr/>
      </vt:variant>
      <vt:variant>
        <vt:i4>7995492</vt:i4>
      </vt:variant>
      <vt:variant>
        <vt:i4>981</vt:i4>
      </vt:variant>
      <vt:variant>
        <vt:i4>0</vt:i4>
      </vt:variant>
      <vt:variant>
        <vt:i4>5</vt:i4>
      </vt:variant>
      <vt:variant>
        <vt:lpwstr>http://www.nevo.co.il/law/70301</vt:lpwstr>
      </vt:variant>
      <vt:variant>
        <vt:lpwstr/>
      </vt:variant>
      <vt:variant>
        <vt:i4>6684769</vt:i4>
      </vt:variant>
      <vt:variant>
        <vt:i4>978</vt:i4>
      </vt:variant>
      <vt:variant>
        <vt:i4>0</vt:i4>
      </vt:variant>
      <vt:variant>
        <vt:i4>5</vt:i4>
      </vt:variant>
      <vt:variant>
        <vt:lpwstr>http://www.nevo.co.il/law/70301/431</vt:lpwstr>
      </vt:variant>
      <vt:variant>
        <vt:lpwstr/>
      </vt:variant>
      <vt:variant>
        <vt:i4>7995492</vt:i4>
      </vt:variant>
      <vt:variant>
        <vt:i4>975</vt:i4>
      </vt:variant>
      <vt:variant>
        <vt:i4>0</vt:i4>
      </vt:variant>
      <vt:variant>
        <vt:i4>5</vt:i4>
      </vt:variant>
      <vt:variant>
        <vt:lpwstr>http://www.nevo.co.il/law/70301</vt:lpwstr>
      </vt:variant>
      <vt:variant>
        <vt:lpwstr/>
      </vt:variant>
      <vt:variant>
        <vt:i4>6553697</vt:i4>
      </vt:variant>
      <vt:variant>
        <vt:i4>972</vt:i4>
      </vt:variant>
      <vt:variant>
        <vt:i4>0</vt:i4>
      </vt:variant>
      <vt:variant>
        <vt:i4>5</vt:i4>
      </vt:variant>
      <vt:variant>
        <vt:lpwstr>http://www.nevo.co.il/law/70301/415</vt:lpwstr>
      </vt:variant>
      <vt:variant>
        <vt:lpwstr/>
      </vt:variant>
      <vt:variant>
        <vt:i4>7995492</vt:i4>
      </vt:variant>
      <vt:variant>
        <vt:i4>969</vt:i4>
      </vt:variant>
      <vt:variant>
        <vt:i4>0</vt:i4>
      </vt:variant>
      <vt:variant>
        <vt:i4>5</vt:i4>
      </vt:variant>
      <vt:variant>
        <vt:lpwstr>http://www.nevo.co.il/law/70301</vt:lpwstr>
      </vt:variant>
      <vt:variant>
        <vt:lpwstr/>
      </vt:variant>
      <vt:variant>
        <vt:i4>6553697</vt:i4>
      </vt:variant>
      <vt:variant>
        <vt:i4>966</vt:i4>
      </vt:variant>
      <vt:variant>
        <vt:i4>0</vt:i4>
      </vt:variant>
      <vt:variant>
        <vt:i4>5</vt:i4>
      </vt:variant>
      <vt:variant>
        <vt:lpwstr>http://www.nevo.co.il/law/70301/415</vt:lpwstr>
      </vt:variant>
      <vt:variant>
        <vt:lpwstr/>
      </vt:variant>
      <vt:variant>
        <vt:i4>7995492</vt:i4>
      </vt:variant>
      <vt:variant>
        <vt:i4>963</vt:i4>
      </vt:variant>
      <vt:variant>
        <vt:i4>0</vt:i4>
      </vt:variant>
      <vt:variant>
        <vt:i4>5</vt:i4>
      </vt:variant>
      <vt:variant>
        <vt:lpwstr>http://www.nevo.co.il/law/70301</vt:lpwstr>
      </vt:variant>
      <vt:variant>
        <vt:lpwstr/>
      </vt:variant>
      <vt:variant>
        <vt:i4>6291559</vt:i4>
      </vt:variant>
      <vt:variant>
        <vt:i4>960</vt:i4>
      </vt:variant>
      <vt:variant>
        <vt:i4>0</vt:i4>
      </vt:variant>
      <vt:variant>
        <vt:i4>5</vt:i4>
      </vt:variant>
      <vt:variant>
        <vt:lpwstr>http://www.nevo.co.il/law/70301/25</vt:lpwstr>
      </vt:variant>
      <vt:variant>
        <vt:lpwstr/>
      </vt:variant>
      <vt:variant>
        <vt:i4>5177438</vt:i4>
      </vt:variant>
      <vt:variant>
        <vt:i4>957</vt:i4>
      </vt:variant>
      <vt:variant>
        <vt:i4>0</vt:i4>
      </vt:variant>
      <vt:variant>
        <vt:i4>5</vt:i4>
      </vt:variant>
      <vt:variant>
        <vt:lpwstr>http://www.nevo.co.il/law/70301/348.c</vt:lpwstr>
      </vt:variant>
      <vt:variant>
        <vt:lpwstr/>
      </vt:variant>
      <vt:variant>
        <vt:i4>7405668</vt:i4>
      </vt:variant>
      <vt:variant>
        <vt:i4>954</vt:i4>
      </vt:variant>
      <vt:variant>
        <vt:i4>0</vt:i4>
      </vt:variant>
      <vt:variant>
        <vt:i4>5</vt:i4>
      </vt:variant>
      <vt:variant>
        <vt:lpwstr>http://www.nevo.co.il/law/4803</vt:lpwstr>
      </vt:variant>
      <vt:variant>
        <vt:lpwstr/>
      </vt:variant>
      <vt:variant>
        <vt:i4>4522059</vt:i4>
      </vt:variant>
      <vt:variant>
        <vt:i4>951</vt:i4>
      </vt:variant>
      <vt:variant>
        <vt:i4>0</vt:i4>
      </vt:variant>
      <vt:variant>
        <vt:i4>5</vt:i4>
      </vt:variant>
      <vt:variant>
        <vt:lpwstr>http://www.nevo.co.il/law/4803/48</vt:lpwstr>
      </vt:variant>
      <vt:variant>
        <vt:lpwstr/>
      </vt:variant>
      <vt:variant>
        <vt:i4>2293861</vt:i4>
      </vt:variant>
      <vt:variant>
        <vt:i4>948</vt:i4>
      </vt:variant>
      <vt:variant>
        <vt:i4>0</vt:i4>
      </vt:variant>
      <vt:variant>
        <vt:i4>5</vt:i4>
      </vt:variant>
      <vt:variant>
        <vt:lpwstr>http://www.nevo.co.il/law/4803/3.a</vt:lpwstr>
      </vt:variant>
      <vt:variant>
        <vt:lpwstr/>
      </vt:variant>
      <vt:variant>
        <vt:i4>7995492</vt:i4>
      </vt:variant>
      <vt:variant>
        <vt:i4>945</vt:i4>
      </vt:variant>
      <vt:variant>
        <vt:i4>0</vt:i4>
      </vt:variant>
      <vt:variant>
        <vt:i4>5</vt:i4>
      </vt:variant>
      <vt:variant>
        <vt:lpwstr>http://www.nevo.co.il/law/70301</vt:lpwstr>
      </vt:variant>
      <vt:variant>
        <vt:lpwstr/>
      </vt:variant>
      <vt:variant>
        <vt:i4>6357095</vt:i4>
      </vt:variant>
      <vt:variant>
        <vt:i4>942</vt:i4>
      </vt:variant>
      <vt:variant>
        <vt:i4>0</vt:i4>
      </vt:variant>
      <vt:variant>
        <vt:i4>5</vt:i4>
      </vt:variant>
      <vt:variant>
        <vt:lpwstr>http://www.nevo.co.il/law/70301/249</vt:lpwstr>
      </vt:variant>
      <vt:variant>
        <vt:lpwstr/>
      </vt:variant>
      <vt:variant>
        <vt:i4>3932272</vt:i4>
      </vt:variant>
      <vt:variant>
        <vt:i4>939</vt:i4>
      </vt:variant>
      <vt:variant>
        <vt:i4>0</vt:i4>
      </vt:variant>
      <vt:variant>
        <vt:i4>5</vt:i4>
      </vt:variant>
      <vt:variant>
        <vt:lpwstr>http://www.nevo.co.il/case/17926120</vt:lpwstr>
      </vt:variant>
      <vt:variant>
        <vt:lpwstr/>
      </vt:variant>
      <vt:variant>
        <vt:i4>7995492</vt:i4>
      </vt:variant>
      <vt:variant>
        <vt:i4>936</vt:i4>
      </vt:variant>
      <vt:variant>
        <vt:i4>0</vt:i4>
      </vt:variant>
      <vt:variant>
        <vt:i4>5</vt:i4>
      </vt:variant>
      <vt:variant>
        <vt:lpwstr>http://www.nevo.co.il/law/70301</vt:lpwstr>
      </vt:variant>
      <vt:variant>
        <vt:lpwstr/>
      </vt:variant>
      <vt:variant>
        <vt:i4>6357095</vt:i4>
      </vt:variant>
      <vt:variant>
        <vt:i4>933</vt:i4>
      </vt:variant>
      <vt:variant>
        <vt:i4>0</vt:i4>
      </vt:variant>
      <vt:variant>
        <vt:i4>5</vt:i4>
      </vt:variant>
      <vt:variant>
        <vt:lpwstr>http://www.nevo.co.il/law/70301/249</vt:lpwstr>
      </vt:variant>
      <vt:variant>
        <vt:lpwstr/>
      </vt:variant>
      <vt:variant>
        <vt:i4>7995492</vt:i4>
      </vt:variant>
      <vt:variant>
        <vt:i4>930</vt:i4>
      </vt:variant>
      <vt:variant>
        <vt:i4>0</vt:i4>
      </vt:variant>
      <vt:variant>
        <vt:i4>5</vt:i4>
      </vt:variant>
      <vt:variant>
        <vt:lpwstr>http://www.nevo.co.il/law/70301</vt:lpwstr>
      </vt:variant>
      <vt:variant>
        <vt:lpwstr/>
      </vt:variant>
      <vt:variant>
        <vt:i4>6357042</vt:i4>
      </vt:variant>
      <vt:variant>
        <vt:i4>927</vt:i4>
      </vt:variant>
      <vt:variant>
        <vt:i4>0</vt:i4>
      </vt:variant>
      <vt:variant>
        <vt:i4>5</vt:i4>
      </vt:variant>
      <vt:variant>
        <vt:lpwstr>http://www.nevo.co.il/law/70301/345.a.2</vt:lpwstr>
      </vt:variant>
      <vt:variant>
        <vt:lpwstr/>
      </vt:variant>
      <vt:variant>
        <vt:i4>5177438</vt:i4>
      </vt:variant>
      <vt:variant>
        <vt:i4>924</vt:i4>
      </vt:variant>
      <vt:variant>
        <vt:i4>0</vt:i4>
      </vt:variant>
      <vt:variant>
        <vt:i4>5</vt:i4>
      </vt:variant>
      <vt:variant>
        <vt:lpwstr>http://www.nevo.co.il/law/70301/348.a</vt:lpwstr>
      </vt:variant>
      <vt:variant>
        <vt:lpwstr/>
      </vt:variant>
      <vt:variant>
        <vt:i4>7995492</vt:i4>
      </vt:variant>
      <vt:variant>
        <vt:i4>921</vt:i4>
      </vt:variant>
      <vt:variant>
        <vt:i4>0</vt:i4>
      </vt:variant>
      <vt:variant>
        <vt:i4>5</vt:i4>
      </vt:variant>
      <vt:variant>
        <vt:lpwstr>http://www.nevo.co.il/law/70301</vt:lpwstr>
      </vt:variant>
      <vt:variant>
        <vt:lpwstr/>
      </vt:variant>
      <vt:variant>
        <vt:i4>6357042</vt:i4>
      </vt:variant>
      <vt:variant>
        <vt:i4>918</vt:i4>
      </vt:variant>
      <vt:variant>
        <vt:i4>0</vt:i4>
      </vt:variant>
      <vt:variant>
        <vt:i4>5</vt:i4>
      </vt:variant>
      <vt:variant>
        <vt:lpwstr>http://www.nevo.co.il/law/70301/345.a.2</vt:lpwstr>
      </vt:variant>
      <vt:variant>
        <vt:lpwstr/>
      </vt:variant>
      <vt:variant>
        <vt:i4>7995492</vt:i4>
      </vt:variant>
      <vt:variant>
        <vt:i4>915</vt:i4>
      </vt:variant>
      <vt:variant>
        <vt:i4>0</vt:i4>
      </vt:variant>
      <vt:variant>
        <vt:i4>5</vt:i4>
      </vt:variant>
      <vt:variant>
        <vt:lpwstr>http://www.nevo.co.il/law/70301</vt:lpwstr>
      </vt:variant>
      <vt:variant>
        <vt:lpwstr/>
      </vt:variant>
      <vt:variant>
        <vt:i4>6684769</vt:i4>
      </vt:variant>
      <vt:variant>
        <vt:i4>912</vt:i4>
      </vt:variant>
      <vt:variant>
        <vt:i4>0</vt:i4>
      </vt:variant>
      <vt:variant>
        <vt:i4>5</vt:i4>
      </vt:variant>
      <vt:variant>
        <vt:lpwstr>http://www.nevo.co.il/law/70301/431</vt:lpwstr>
      </vt:variant>
      <vt:variant>
        <vt:lpwstr/>
      </vt:variant>
      <vt:variant>
        <vt:i4>7995492</vt:i4>
      </vt:variant>
      <vt:variant>
        <vt:i4>909</vt:i4>
      </vt:variant>
      <vt:variant>
        <vt:i4>0</vt:i4>
      </vt:variant>
      <vt:variant>
        <vt:i4>5</vt:i4>
      </vt:variant>
      <vt:variant>
        <vt:lpwstr>http://www.nevo.co.il/law/70301</vt:lpwstr>
      </vt:variant>
      <vt:variant>
        <vt:lpwstr/>
      </vt:variant>
      <vt:variant>
        <vt:i4>6553697</vt:i4>
      </vt:variant>
      <vt:variant>
        <vt:i4>906</vt:i4>
      </vt:variant>
      <vt:variant>
        <vt:i4>0</vt:i4>
      </vt:variant>
      <vt:variant>
        <vt:i4>5</vt:i4>
      </vt:variant>
      <vt:variant>
        <vt:lpwstr>http://www.nevo.co.il/law/70301/415</vt:lpwstr>
      </vt:variant>
      <vt:variant>
        <vt:lpwstr/>
      </vt:variant>
      <vt:variant>
        <vt:i4>6684769</vt:i4>
      </vt:variant>
      <vt:variant>
        <vt:i4>903</vt:i4>
      </vt:variant>
      <vt:variant>
        <vt:i4>0</vt:i4>
      </vt:variant>
      <vt:variant>
        <vt:i4>5</vt:i4>
      </vt:variant>
      <vt:variant>
        <vt:lpwstr>http://www.nevo.co.il/law/70301/431</vt:lpwstr>
      </vt:variant>
      <vt:variant>
        <vt:lpwstr/>
      </vt:variant>
      <vt:variant>
        <vt:i4>7995492</vt:i4>
      </vt:variant>
      <vt:variant>
        <vt:i4>900</vt:i4>
      </vt:variant>
      <vt:variant>
        <vt:i4>0</vt:i4>
      </vt:variant>
      <vt:variant>
        <vt:i4>5</vt:i4>
      </vt:variant>
      <vt:variant>
        <vt:lpwstr>http://www.nevo.co.il/law/70301</vt:lpwstr>
      </vt:variant>
      <vt:variant>
        <vt:lpwstr/>
      </vt:variant>
      <vt:variant>
        <vt:i4>6553697</vt:i4>
      </vt:variant>
      <vt:variant>
        <vt:i4>897</vt:i4>
      </vt:variant>
      <vt:variant>
        <vt:i4>0</vt:i4>
      </vt:variant>
      <vt:variant>
        <vt:i4>5</vt:i4>
      </vt:variant>
      <vt:variant>
        <vt:lpwstr>http://www.nevo.co.il/law/70301/415</vt:lpwstr>
      </vt:variant>
      <vt:variant>
        <vt:lpwstr/>
      </vt:variant>
      <vt:variant>
        <vt:i4>7995492</vt:i4>
      </vt:variant>
      <vt:variant>
        <vt:i4>894</vt:i4>
      </vt:variant>
      <vt:variant>
        <vt:i4>0</vt:i4>
      </vt:variant>
      <vt:variant>
        <vt:i4>5</vt:i4>
      </vt:variant>
      <vt:variant>
        <vt:lpwstr>http://www.nevo.co.il/law/70301</vt:lpwstr>
      </vt:variant>
      <vt:variant>
        <vt:lpwstr/>
      </vt:variant>
      <vt:variant>
        <vt:i4>6291559</vt:i4>
      </vt:variant>
      <vt:variant>
        <vt:i4>891</vt:i4>
      </vt:variant>
      <vt:variant>
        <vt:i4>0</vt:i4>
      </vt:variant>
      <vt:variant>
        <vt:i4>5</vt:i4>
      </vt:variant>
      <vt:variant>
        <vt:lpwstr>http://www.nevo.co.il/law/70301/25</vt:lpwstr>
      </vt:variant>
      <vt:variant>
        <vt:lpwstr/>
      </vt:variant>
      <vt:variant>
        <vt:i4>6357042</vt:i4>
      </vt:variant>
      <vt:variant>
        <vt:i4>888</vt:i4>
      </vt:variant>
      <vt:variant>
        <vt:i4>0</vt:i4>
      </vt:variant>
      <vt:variant>
        <vt:i4>5</vt:i4>
      </vt:variant>
      <vt:variant>
        <vt:lpwstr>http://www.nevo.co.il/law/70301/345.a.4</vt:lpwstr>
      </vt:variant>
      <vt:variant>
        <vt:lpwstr/>
      </vt:variant>
      <vt:variant>
        <vt:i4>6357042</vt:i4>
      </vt:variant>
      <vt:variant>
        <vt:i4>885</vt:i4>
      </vt:variant>
      <vt:variant>
        <vt:i4>0</vt:i4>
      </vt:variant>
      <vt:variant>
        <vt:i4>5</vt:i4>
      </vt:variant>
      <vt:variant>
        <vt:lpwstr>http://www.nevo.co.il/law/70301/345.a.1</vt:lpwstr>
      </vt:variant>
      <vt:variant>
        <vt:lpwstr/>
      </vt:variant>
      <vt:variant>
        <vt:i4>5177425</vt:i4>
      </vt:variant>
      <vt:variant>
        <vt:i4>882</vt:i4>
      </vt:variant>
      <vt:variant>
        <vt:i4>0</vt:i4>
      </vt:variant>
      <vt:variant>
        <vt:i4>5</vt:i4>
      </vt:variant>
      <vt:variant>
        <vt:lpwstr>http://www.nevo.co.il/law/70301/347.b</vt:lpwstr>
      </vt:variant>
      <vt:variant>
        <vt:lpwstr/>
      </vt:variant>
      <vt:variant>
        <vt:i4>7995492</vt:i4>
      </vt:variant>
      <vt:variant>
        <vt:i4>879</vt:i4>
      </vt:variant>
      <vt:variant>
        <vt:i4>0</vt:i4>
      </vt:variant>
      <vt:variant>
        <vt:i4>5</vt:i4>
      </vt:variant>
      <vt:variant>
        <vt:lpwstr>http://www.nevo.co.il/law/70301</vt:lpwstr>
      </vt:variant>
      <vt:variant>
        <vt:lpwstr/>
      </vt:variant>
      <vt:variant>
        <vt:i4>6357042</vt:i4>
      </vt:variant>
      <vt:variant>
        <vt:i4>876</vt:i4>
      </vt:variant>
      <vt:variant>
        <vt:i4>0</vt:i4>
      </vt:variant>
      <vt:variant>
        <vt:i4>5</vt:i4>
      </vt:variant>
      <vt:variant>
        <vt:lpwstr>http://www.nevo.co.il/law/70301/345.a.4</vt:lpwstr>
      </vt:variant>
      <vt:variant>
        <vt:lpwstr/>
      </vt:variant>
      <vt:variant>
        <vt:i4>6357042</vt:i4>
      </vt:variant>
      <vt:variant>
        <vt:i4>873</vt:i4>
      </vt:variant>
      <vt:variant>
        <vt:i4>0</vt:i4>
      </vt:variant>
      <vt:variant>
        <vt:i4>5</vt:i4>
      </vt:variant>
      <vt:variant>
        <vt:lpwstr>http://www.nevo.co.il/law/70301/345.a.1</vt:lpwstr>
      </vt:variant>
      <vt:variant>
        <vt:lpwstr/>
      </vt:variant>
      <vt:variant>
        <vt:i4>5177425</vt:i4>
      </vt:variant>
      <vt:variant>
        <vt:i4>870</vt:i4>
      </vt:variant>
      <vt:variant>
        <vt:i4>0</vt:i4>
      </vt:variant>
      <vt:variant>
        <vt:i4>5</vt:i4>
      </vt:variant>
      <vt:variant>
        <vt:lpwstr>http://www.nevo.co.il/law/70301/347.b</vt:lpwstr>
      </vt:variant>
      <vt:variant>
        <vt:lpwstr/>
      </vt:variant>
      <vt:variant>
        <vt:i4>7995492</vt:i4>
      </vt:variant>
      <vt:variant>
        <vt:i4>867</vt:i4>
      </vt:variant>
      <vt:variant>
        <vt:i4>0</vt:i4>
      </vt:variant>
      <vt:variant>
        <vt:i4>5</vt:i4>
      </vt:variant>
      <vt:variant>
        <vt:lpwstr>http://www.nevo.co.il/law/70301</vt:lpwstr>
      </vt:variant>
      <vt:variant>
        <vt:lpwstr/>
      </vt:variant>
      <vt:variant>
        <vt:i4>6357042</vt:i4>
      </vt:variant>
      <vt:variant>
        <vt:i4>864</vt:i4>
      </vt:variant>
      <vt:variant>
        <vt:i4>0</vt:i4>
      </vt:variant>
      <vt:variant>
        <vt:i4>5</vt:i4>
      </vt:variant>
      <vt:variant>
        <vt:lpwstr>http://www.nevo.co.il/law/70301/345.a.4</vt:lpwstr>
      </vt:variant>
      <vt:variant>
        <vt:lpwstr/>
      </vt:variant>
      <vt:variant>
        <vt:i4>7995492</vt:i4>
      </vt:variant>
      <vt:variant>
        <vt:i4>861</vt:i4>
      </vt:variant>
      <vt:variant>
        <vt:i4>0</vt:i4>
      </vt:variant>
      <vt:variant>
        <vt:i4>5</vt:i4>
      </vt:variant>
      <vt:variant>
        <vt:lpwstr>http://www.nevo.co.il/law/70301</vt:lpwstr>
      </vt:variant>
      <vt:variant>
        <vt:lpwstr/>
      </vt:variant>
      <vt:variant>
        <vt:i4>5177425</vt:i4>
      </vt:variant>
      <vt:variant>
        <vt:i4>858</vt:i4>
      </vt:variant>
      <vt:variant>
        <vt:i4>0</vt:i4>
      </vt:variant>
      <vt:variant>
        <vt:i4>5</vt:i4>
      </vt:variant>
      <vt:variant>
        <vt:lpwstr>http://www.nevo.co.il/law/70301/347.c</vt:lpwstr>
      </vt:variant>
      <vt:variant>
        <vt:lpwstr/>
      </vt:variant>
      <vt:variant>
        <vt:i4>5177438</vt:i4>
      </vt:variant>
      <vt:variant>
        <vt:i4>855</vt:i4>
      </vt:variant>
      <vt:variant>
        <vt:i4>0</vt:i4>
      </vt:variant>
      <vt:variant>
        <vt:i4>5</vt:i4>
      </vt:variant>
      <vt:variant>
        <vt:lpwstr>http://www.nevo.co.il/law/70301/348.a</vt:lpwstr>
      </vt:variant>
      <vt:variant>
        <vt:lpwstr/>
      </vt:variant>
      <vt:variant>
        <vt:i4>7995492</vt:i4>
      </vt:variant>
      <vt:variant>
        <vt:i4>852</vt:i4>
      </vt:variant>
      <vt:variant>
        <vt:i4>0</vt:i4>
      </vt:variant>
      <vt:variant>
        <vt:i4>5</vt:i4>
      </vt:variant>
      <vt:variant>
        <vt:lpwstr>http://www.nevo.co.il/law/70301</vt:lpwstr>
      </vt:variant>
      <vt:variant>
        <vt:lpwstr/>
      </vt:variant>
      <vt:variant>
        <vt:i4>5177438</vt:i4>
      </vt:variant>
      <vt:variant>
        <vt:i4>849</vt:i4>
      </vt:variant>
      <vt:variant>
        <vt:i4>0</vt:i4>
      </vt:variant>
      <vt:variant>
        <vt:i4>5</vt:i4>
      </vt:variant>
      <vt:variant>
        <vt:lpwstr>http://www.nevo.co.il/law/70301/348.c</vt:lpwstr>
      </vt:variant>
      <vt:variant>
        <vt:lpwstr/>
      </vt:variant>
      <vt:variant>
        <vt:i4>7995492</vt:i4>
      </vt:variant>
      <vt:variant>
        <vt:i4>846</vt:i4>
      </vt:variant>
      <vt:variant>
        <vt:i4>0</vt:i4>
      </vt:variant>
      <vt:variant>
        <vt:i4>5</vt:i4>
      </vt:variant>
      <vt:variant>
        <vt:lpwstr>http://www.nevo.co.il/law/70301</vt:lpwstr>
      </vt:variant>
      <vt:variant>
        <vt:lpwstr/>
      </vt:variant>
      <vt:variant>
        <vt:i4>6357042</vt:i4>
      </vt:variant>
      <vt:variant>
        <vt:i4>843</vt:i4>
      </vt:variant>
      <vt:variant>
        <vt:i4>0</vt:i4>
      </vt:variant>
      <vt:variant>
        <vt:i4>5</vt:i4>
      </vt:variant>
      <vt:variant>
        <vt:lpwstr>http://www.nevo.co.il/law/70301/345.a.4</vt:lpwstr>
      </vt:variant>
      <vt:variant>
        <vt:lpwstr/>
      </vt:variant>
      <vt:variant>
        <vt:i4>5177438</vt:i4>
      </vt:variant>
      <vt:variant>
        <vt:i4>840</vt:i4>
      </vt:variant>
      <vt:variant>
        <vt:i4>0</vt:i4>
      </vt:variant>
      <vt:variant>
        <vt:i4>5</vt:i4>
      </vt:variant>
      <vt:variant>
        <vt:lpwstr>http://www.nevo.co.il/law/70301/348.a</vt:lpwstr>
      </vt:variant>
      <vt:variant>
        <vt:lpwstr/>
      </vt:variant>
      <vt:variant>
        <vt:i4>7995492</vt:i4>
      </vt:variant>
      <vt:variant>
        <vt:i4>837</vt:i4>
      </vt:variant>
      <vt:variant>
        <vt:i4>0</vt:i4>
      </vt:variant>
      <vt:variant>
        <vt:i4>5</vt:i4>
      </vt:variant>
      <vt:variant>
        <vt:lpwstr>http://www.nevo.co.il/law/70301</vt:lpwstr>
      </vt:variant>
      <vt:variant>
        <vt:lpwstr/>
      </vt:variant>
      <vt:variant>
        <vt:i4>6357042</vt:i4>
      </vt:variant>
      <vt:variant>
        <vt:i4>834</vt:i4>
      </vt:variant>
      <vt:variant>
        <vt:i4>0</vt:i4>
      </vt:variant>
      <vt:variant>
        <vt:i4>5</vt:i4>
      </vt:variant>
      <vt:variant>
        <vt:lpwstr>http://www.nevo.co.il/law/70301/345.a.4</vt:lpwstr>
      </vt:variant>
      <vt:variant>
        <vt:lpwstr/>
      </vt:variant>
      <vt:variant>
        <vt:i4>7995492</vt:i4>
      </vt:variant>
      <vt:variant>
        <vt:i4>831</vt:i4>
      </vt:variant>
      <vt:variant>
        <vt:i4>0</vt:i4>
      </vt:variant>
      <vt:variant>
        <vt:i4>5</vt:i4>
      </vt:variant>
      <vt:variant>
        <vt:lpwstr>http://www.nevo.co.il/law/70301</vt:lpwstr>
      </vt:variant>
      <vt:variant>
        <vt:lpwstr/>
      </vt:variant>
      <vt:variant>
        <vt:i4>5177438</vt:i4>
      </vt:variant>
      <vt:variant>
        <vt:i4>828</vt:i4>
      </vt:variant>
      <vt:variant>
        <vt:i4>0</vt:i4>
      </vt:variant>
      <vt:variant>
        <vt:i4>5</vt:i4>
      </vt:variant>
      <vt:variant>
        <vt:lpwstr>http://www.nevo.co.il/law/70301/348.f</vt:lpwstr>
      </vt:variant>
      <vt:variant>
        <vt:lpwstr/>
      </vt:variant>
      <vt:variant>
        <vt:i4>7995492</vt:i4>
      </vt:variant>
      <vt:variant>
        <vt:i4>825</vt:i4>
      </vt:variant>
      <vt:variant>
        <vt:i4>0</vt:i4>
      </vt:variant>
      <vt:variant>
        <vt:i4>5</vt:i4>
      </vt:variant>
      <vt:variant>
        <vt:lpwstr>http://www.nevo.co.il/law/70301</vt:lpwstr>
      </vt:variant>
      <vt:variant>
        <vt:lpwstr/>
      </vt:variant>
      <vt:variant>
        <vt:i4>5177438</vt:i4>
      </vt:variant>
      <vt:variant>
        <vt:i4>822</vt:i4>
      </vt:variant>
      <vt:variant>
        <vt:i4>0</vt:i4>
      </vt:variant>
      <vt:variant>
        <vt:i4>5</vt:i4>
      </vt:variant>
      <vt:variant>
        <vt:lpwstr>http://www.nevo.co.il/law/70301/348.c</vt:lpwstr>
      </vt:variant>
      <vt:variant>
        <vt:lpwstr/>
      </vt:variant>
      <vt:variant>
        <vt:i4>6357042</vt:i4>
      </vt:variant>
      <vt:variant>
        <vt:i4>819</vt:i4>
      </vt:variant>
      <vt:variant>
        <vt:i4>0</vt:i4>
      </vt:variant>
      <vt:variant>
        <vt:i4>5</vt:i4>
      </vt:variant>
      <vt:variant>
        <vt:lpwstr>http://www.nevo.co.il/law/70301/345.a.4</vt:lpwstr>
      </vt:variant>
      <vt:variant>
        <vt:lpwstr/>
      </vt:variant>
      <vt:variant>
        <vt:i4>5177438</vt:i4>
      </vt:variant>
      <vt:variant>
        <vt:i4>816</vt:i4>
      </vt:variant>
      <vt:variant>
        <vt:i4>0</vt:i4>
      </vt:variant>
      <vt:variant>
        <vt:i4>5</vt:i4>
      </vt:variant>
      <vt:variant>
        <vt:lpwstr>http://www.nevo.co.il/law/70301/348.a</vt:lpwstr>
      </vt:variant>
      <vt:variant>
        <vt:lpwstr/>
      </vt:variant>
      <vt:variant>
        <vt:i4>7995492</vt:i4>
      </vt:variant>
      <vt:variant>
        <vt:i4>813</vt:i4>
      </vt:variant>
      <vt:variant>
        <vt:i4>0</vt:i4>
      </vt:variant>
      <vt:variant>
        <vt:i4>5</vt:i4>
      </vt:variant>
      <vt:variant>
        <vt:lpwstr>http://www.nevo.co.il/law/70301</vt:lpwstr>
      </vt:variant>
      <vt:variant>
        <vt:lpwstr/>
      </vt:variant>
      <vt:variant>
        <vt:i4>6553697</vt:i4>
      </vt:variant>
      <vt:variant>
        <vt:i4>810</vt:i4>
      </vt:variant>
      <vt:variant>
        <vt:i4>0</vt:i4>
      </vt:variant>
      <vt:variant>
        <vt:i4>5</vt:i4>
      </vt:variant>
      <vt:variant>
        <vt:lpwstr>http://www.nevo.co.il/law/70301/415</vt:lpwstr>
      </vt:variant>
      <vt:variant>
        <vt:lpwstr/>
      </vt:variant>
      <vt:variant>
        <vt:i4>7995492</vt:i4>
      </vt:variant>
      <vt:variant>
        <vt:i4>807</vt:i4>
      </vt:variant>
      <vt:variant>
        <vt:i4>0</vt:i4>
      </vt:variant>
      <vt:variant>
        <vt:i4>5</vt:i4>
      </vt:variant>
      <vt:variant>
        <vt:lpwstr>http://www.nevo.co.il/law/70301</vt:lpwstr>
      </vt:variant>
      <vt:variant>
        <vt:lpwstr/>
      </vt:variant>
      <vt:variant>
        <vt:i4>6357042</vt:i4>
      </vt:variant>
      <vt:variant>
        <vt:i4>804</vt:i4>
      </vt:variant>
      <vt:variant>
        <vt:i4>0</vt:i4>
      </vt:variant>
      <vt:variant>
        <vt:i4>5</vt:i4>
      </vt:variant>
      <vt:variant>
        <vt:lpwstr>http://www.nevo.co.il/law/70301/345.a.1</vt:lpwstr>
      </vt:variant>
      <vt:variant>
        <vt:lpwstr/>
      </vt:variant>
      <vt:variant>
        <vt:i4>7995492</vt:i4>
      </vt:variant>
      <vt:variant>
        <vt:i4>801</vt:i4>
      </vt:variant>
      <vt:variant>
        <vt:i4>0</vt:i4>
      </vt:variant>
      <vt:variant>
        <vt:i4>5</vt:i4>
      </vt:variant>
      <vt:variant>
        <vt:lpwstr>http://www.nevo.co.il/law/70301</vt:lpwstr>
      </vt:variant>
      <vt:variant>
        <vt:lpwstr/>
      </vt:variant>
      <vt:variant>
        <vt:i4>6357042</vt:i4>
      </vt:variant>
      <vt:variant>
        <vt:i4>798</vt:i4>
      </vt:variant>
      <vt:variant>
        <vt:i4>0</vt:i4>
      </vt:variant>
      <vt:variant>
        <vt:i4>5</vt:i4>
      </vt:variant>
      <vt:variant>
        <vt:lpwstr>http://www.nevo.co.il/law/70301/345.a.1</vt:lpwstr>
      </vt:variant>
      <vt:variant>
        <vt:lpwstr/>
      </vt:variant>
      <vt:variant>
        <vt:i4>7995492</vt:i4>
      </vt:variant>
      <vt:variant>
        <vt:i4>795</vt:i4>
      </vt:variant>
      <vt:variant>
        <vt:i4>0</vt:i4>
      </vt:variant>
      <vt:variant>
        <vt:i4>5</vt:i4>
      </vt:variant>
      <vt:variant>
        <vt:lpwstr>http://www.nevo.co.il/law/70301</vt:lpwstr>
      </vt:variant>
      <vt:variant>
        <vt:lpwstr/>
      </vt:variant>
      <vt:variant>
        <vt:i4>6357042</vt:i4>
      </vt:variant>
      <vt:variant>
        <vt:i4>792</vt:i4>
      </vt:variant>
      <vt:variant>
        <vt:i4>0</vt:i4>
      </vt:variant>
      <vt:variant>
        <vt:i4>5</vt:i4>
      </vt:variant>
      <vt:variant>
        <vt:lpwstr>http://www.nevo.co.il/law/70301/345.a.1</vt:lpwstr>
      </vt:variant>
      <vt:variant>
        <vt:lpwstr/>
      </vt:variant>
      <vt:variant>
        <vt:i4>3604606</vt:i4>
      </vt:variant>
      <vt:variant>
        <vt:i4>789</vt:i4>
      </vt:variant>
      <vt:variant>
        <vt:i4>0</vt:i4>
      </vt:variant>
      <vt:variant>
        <vt:i4>5</vt:i4>
      </vt:variant>
      <vt:variant>
        <vt:lpwstr>http://www.nevo.co.il/case/6002786</vt:lpwstr>
      </vt:variant>
      <vt:variant>
        <vt:lpwstr/>
      </vt:variant>
      <vt:variant>
        <vt:i4>7405668</vt:i4>
      </vt:variant>
      <vt:variant>
        <vt:i4>786</vt:i4>
      </vt:variant>
      <vt:variant>
        <vt:i4>0</vt:i4>
      </vt:variant>
      <vt:variant>
        <vt:i4>5</vt:i4>
      </vt:variant>
      <vt:variant>
        <vt:lpwstr>http://www.nevo.co.il/law/4803</vt:lpwstr>
      </vt:variant>
      <vt:variant>
        <vt:lpwstr/>
      </vt:variant>
      <vt:variant>
        <vt:i4>7405668</vt:i4>
      </vt:variant>
      <vt:variant>
        <vt:i4>783</vt:i4>
      </vt:variant>
      <vt:variant>
        <vt:i4>0</vt:i4>
      </vt:variant>
      <vt:variant>
        <vt:i4>5</vt:i4>
      </vt:variant>
      <vt:variant>
        <vt:lpwstr>http://www.nevo.co.il/law/4803</vt:lpwstr>
      </vt:variant>
      <vt:variant>
        <vt:lpwstr/>
      </vt:variant>
      <vt:variant>
        <vt:i4>4325451</vt:i4>
      </vt:variant>
      <vt:variant>
        <vt:i4>780</vt:i4>
      </vt:variant>
      <vt:variant>
        <vt:i4>0</vt:i4>
      </vt:variant>
      <vt:variant>
        <vt:i4>5</vt:i4>
      </vt:variant>
      <vt:variant>
        <vt:lpwstr>http://www.nevo.co.il/law/4803/3</vt:lpwstr>
      </vt:variant>
      <vt:variant>
        <vt:lpwstr/>
      </vt:variant>
      <vt:variant>
        <vt:i4>3539063</vt:i4>
      </vt:variant>
      <vt:variant>
        <vt:i4>777</vt:i4>
      </vt:variant>
      <vt:variant>
        <vt:i4>0</vt:i4>
      </vt:variant>
      <vt:variant>
        <vt:i4>5</vt:i4>
      </vt:variant>
      <vt:variant>
        <vt:lpwstr>http://www.nevo.co.il/case/6241105</vt:lpwstr>
      </vt:variant>
      <vt:variant>
        <vt:lpwstr/>
      </vt:variant>
      <vt:variant>
        <vt:i4>7995492</vt:i4>
      </vt:variant>
      <vt:variant>
        <vt:i4>774</vt:i4>
      </vt:variant>
      <vt:variant>
        <vt:i4>0</vt:i4>
      </vt:variant>
      <vt:variant>
        <vt:i4>5</vt:i4>
      </vt:variant>
      <vt:variant>
        <vt:lpwstr>http://www.nevo.co.il/law/70301</vt:lpwstr>
      </vt:variant>
      <vt:variant>
        <vt:lpwstr/>
      </vt:variant>
      <vt:variant>
        <vt:i4>4391006</vt:i4>
      </vt:variant>
      <vt:variant>
        <vt:i4>771</vt:i4>
      </vt:variant>
      <vt:variant>
        <vt:i4>0</vt:i4>
      </vt:variant>
      <vt:variant>
        <vt:i4>5</vt:i4>
      </vt:variant>
      <vt:variant>
        <vt:lpwstr>http://www.nevo.co.il/law/70301/388.7</vt:lpwstr>
      </vt:variant>
      <vt:variant>
        <vt:lpwstr/>
      </vt:variant>
      <vt:variant>
        <vt:i4>7405668</vt:i4>
      </vt:variant>
      <vt:variant>
        <vt:i4>768</vt:i4>
      </vt:variant>
      <vt:variant>
        <vt:i4>0</vt:i4>
      </vt:variant>
      <vt:variant>
        <vt:i4>5</vt:i4>
      </vt:variant>
      <vt:variant>
        <vt:lpwstr>http://www.nevo.co.il/law/4803</vt:lpwstr>
      </vt:variant>
      <vt:variant>
        <vt:lpwstr/>
      </vt:variant>
      <vt:variant>
        <vt:i4>7405668</vt:i4>
      </vt:variant>
      <vt:variant>
        <vt:i4>765</vt:i4>
      </vt:variant>
      <vt:variant>
        <vt:i4>0</vt:i4>
      </vt:variant>
      <vt:variant>
        <vt:i4>5</vt:i4>
      </vt:variant>
      <vt:variant>
        <vt:lpwstr>http://www.nevo.co.il/law/4803</vt:lpwstr>
      </vt:variant>
      <vt:variant>
        <vt:lpwstr/>
      </vt:variant>
      <vt:variant>
        <vt:i4>4325451</vt:i4>
      </vt:variant>
      <vt:variant>
        <vt:i4>762</vt:i4>
      </vt:variant>
      <vt:variant>
        <vt:i4>0</vt:i4>
      </vt:variant>
      <vt:variant>
        <vt:i4>5</vt:i4>
      </vt:variant>
      <vt:variant>
        <vt:lpwstr>http://www.nevo.co.il/law/4803/3</vt:lpwstr>
      </vt:variant>
      <vt:variant>
        <vt:lpwstr/>
      </vt:variant>
      <vt:variant>
        <vt:i4>4128894</vt:i4>
      </vt:variant>
      <vt:variant>
        <vt:i4>759</vt:i4>
      </vt:variant>
      <vt:variant>
        <vt:i4>0</vt:i4>
      </vt:variant>
      <vt:variant>
        <vt:i4>5</vt:i4>
      </vt:variant>
      <vt:variant>
        <vt:lpwstr>http://www.nevo.co.il/case/6173886</vt:lpwstr>
      </vt:variant>
      <vt:variant>
        <vt:lpwstr/>
      </vt:variant>
      <vt:variant>
        <vt:i4>7536738</vt:i4>
      </vt:variant>
      <vt:variant>
        <vt:i4>756</vt:i4>
      </vt:variant>
      <vt:variant>
        <vt:i4>0</vt:i4>
      </vt:variant>
      <vt:variant>
        <vt:i4>5</vt:i4>
      </vt:variant>
      <vt:variant>
        <vt:lpwstr>http://www.nevo.co.il/law/4069</vt:lpwstr>
      </vt:variant>
      <vt:variant>
        <vt:lpwstr/>
      </vt:variant>
      <vt:variant>
        <vt:i4>7405668</vt:i4>
      </vt:variant>
      <vt:variant>
        <vt:i4>753</vt:i4>
      </vt:variant>
      <vt:variant>
        <vt:i4>0</vt:i4>
      </vt:variant>
      <vt:variant>
        <vt:i4>5</vt:i4>
      </vt:variant>
      <vt:variant>
        <vt:lpwstr>http://www.nevo.co.il/law/4803</vt:lpwstr>
      </vt:variant>
      <vt:variant>
        <vt:lpwstr/>
      </vt:variant>
      <vt:variant>
        <vt:i4>4325451</vt:i4>
      </vt:variant>
      <vt:variant>
        <vt:i4>750</vt:i4>
      </vt:variant>
      <vt:variant>
        <vt:i4>0</vt:i4>
      </vt:variant>
      <vt:variant>
        <vt:i4>5</vt:i4>
      </vt:variant>
      <vt:variant>
        <vt:lpwstr>http://www.nevo.co.il/law/4803/3</vt:lpwstr>
      </vt:variant>
      <vt:variant>
        <vt:lpwstr/>
      </vt:variant>
      <vt:variant>
        <vt:i4>7405668</vt:i4>
      </vt:variant>
      <vt:variant>
        <vt:i4>747</vt:i4>
      </vt:variant>
      <vt:variant>
        <vt:i4>0</vt:i4>
      </vt:variant>
      <vt:variant>
        <vt:i4>5</vt:i4>
      </vt:variant>
      <vt:variant>
        <vt:lpwstr>http://www.nevo.co.il/law/4803</vt:lpwstr>
      </vt:variant>
      <vt:variant>
        <vt:lpwstr/>
      </vt:variant>
      <vt:variant>
        <vt:i4>4325451</vt:i4>
      </vt:variant>
      <vt:variant>
        <vt:i4>744</vt:i4>
      </vt:variant>
      <vt:variant>
        <vt:i4>0</vt:i4>
      </vt:variant>
      <vt:variant>
        <vt:i4>5</vt:i4>
      </vt:variant>
      <vt:variant>
        <vt:lpwstr>http://www.nevo.co.il/law/4803/3</vt:lpwstr>
      </vt:variant>
      <vt:variant>
        <vt:lpwstr/>
      </vt:variant>
      <vt:variant>
        <vt:i4>6357042</vt:i4>
      </vt:variant>
      <vt:variant>
        <vt:i4>741</vt:i4>
      </vt:variant>
      <vt:variant>
        <vt:i4>0</vt:i4>
      </vt:variant>
      <vt:variant>
        <vt:i4>5</vt:i4>
      </vt:variant>
      <vt:variant>
        <vt:lpwstr>http://www.nevo.co.il/law/70301/345.a.1</vt:lpwstr>
      </vt:variant>
      <vt:variant>
        <vt:lpwstr/>
      </vt:variant>
      <vt:variant>
        <vt:i4>6357094</vt:i4>
      </vt:variant>
      <vt:variant>
        <vt:i4>738</vt:i4>
      </vt:variant>
      <vt:variant>
        <vt:i4>0</vt:i4>
      </vt:variant>
      <vt:variant>
        <vt:i4>5</vt:i4>
      </vt:variant>
      <vt:variant>
        <vt:lpwstr>http://www.nevo.co.il/law/70301/345</vt:lpwstr>
      </vt:variant>
      <vt:variant>
        <vt:lpwstr/>
      </vt:variant>
      <vt:variant>
        <vt:i4>6357094</vt:i4>
      </vt:variant>
      <vt:variant>
        <vt:i4>735</vt:i4>
      </vt:variant>
      <vt:variant>
        <vt:i4>0</vt:i4>
      </vt:variant>
      <vt:variant>
        <vt:i4>5</vt:i4>
      </vt:variant>
      <vt:variant>
        <vt:lpwstr>http://www.nevo.co.il/law/70301/345</vt:lpwstr>
      </vt:variant>
      <vt:variant>
        <vt:lpwstr/>
      </vt:variant>
      <vt:variant>
        <vt:i4>7995492</vt:i4>
      </vt:variant>
      <vt:variant>
        <vt:i4>732</vt:i4>
      </vt:variant>
      <vt:variant>
        <vt:i4>0</vt:i4>
      </vt:variant>
      <vt:variant>
        <vt:i4>5</vt:i4>
      </vt:variant>
      <vt:variant>
        <vt:lpwstr>http://www.nevo.co.il/law/70301</vt:lpwstr>
      </vt:variant>
      <vt:variant>
        <vt:lpwstr/>
      </vt:variant>
      <vt:variant>
        <vt:i4>5177425</vt:i4>
      </vt:variant>
      <vt:variant>
        <vt:i4>729</vt:i4>
      </vt:variant>
      <vt:variant>
        <vt:i4>0</vt:i4>
      </vt:variant>
      <vt:variant>
        <vt:i4>5</vt:i4>
      </vt:variant>
      <vt:variant>
        <vt:lpwstr>http://www.nevo.co.il/law/70301/347.b</vt:lpwstr>
      </vt:variant>
      <vt:variant>
        <vt:lpwstr/>
      </vt:variant>
      <vt:variant>
        <vt:i4>5177425</vt:i4>
      </vt:variant>
      <vt:variant>
        <vt:i4>726</vt:i4>
      </vt:variant>
      <vt:variant>
        <vt:i4>0</vt:i4>
      </vt:variant>
      <vt:variant>
        <vt:i4>5</vt:i4>
      </vt:variant>
      <vt:variant>
        <vt:lpwstr>http://www.nevo.co.il/law/70301/347.c</vt:lpwstr>
      </vt:variant>
      <vt:variant>
        <vt:lpwstr/>
      </vt:variant>
      <vt:variant>
        <vt:i4>7995492</vt:i4>
      </vt:variant>
      <vt:variant>
        <vt:i4>723</vt:i4>
      </vt:variant>
      <vt:variant>
        <vt:i4>0</vt:i4>
      </vt:variant>
      <vt:variant>
        <vt:i4>5</vt:i4>
      </vt:variant>
      <vt:variant>
        <vt:lpwstr>http://www.nevo.co.il/law/70301</vt:lpwstr>
      </vt:variant>
      <vt:variant>
        <vt:lpwstr/>
      </vt:variant>
      <vt:variant>
        <vt:i4>5177425</vt:i4>
      </vt:variant>
      <vt:variant>
        <vt:i4>720</vt:i4>
      </vt:variant>
      <vt:variant>
        <vt:i4>0</vt:i4>
      </vt:variant>
      <vt:variant>
        <vt:i4>5</vt:i4>
      </vt:variant>
      <vt:variant>
        <vt:lpwstr>http://www.nevo.co.il/law/70301/347.b</vt:lpwstr>
      </vt:variant>
      <vt:variant>
        <vt:lpwstr/>
      </vt:variant>
      <vt:variant>
        <vt:i4>3145843</vt:i4>
      </vt:variant>
      <vt:variant>
        <vt:i4>717</vt:i4>
      </vt:variant>
      <vt:variant>
        <vt:i4>0</vt:i4>
      </vt:variant>
      <vt:variant>
        <vt:i4>5</vt:i4>
      </vt:variant>
      <vt:variant>
        <vt:lpwstr>http://www.nevo.co.il/case/5678391</vt:lpwstr>
      </vt:variant>
      <vt:variant>
        <vt:lpwstr/>
      </vt:variant>
      <vt:variant>
        <vt:i4>3539056</vt:i4>
      </vt:variant>
      <vt:variant>
        <vt:i4>714</vt:i4>
      </vt:variant>
      <vt:variant>
        <vt:i4>0</vt:i4>
      </vt:variant>
      <vt:variant>
        <vt:i4>5</vt:i4>
      </vt:variant>
      <vt:variant>
        <vt:lpwstr>http://www.nevo.co.il/case/6244024</vt:lpwstr>
      </vt:variant>
      <vt:variant>
        <vt:lpwstr/>
      </vt:variant>
      <vt:variant>
        <vt:i4>3145844</vt:i4>
      </vt:variant>
      <vt:variant>
        <vt:i4>711</vt:i4>
      </vt:variant>
      <vt:variant>
        <vt:i4>0</vt:i4>
      </vt:variant>
      <vt:variant>
        <vt:i4>5</vt:i4>
      </vt:variant>
      <vt:variant>
        <vt:lpwstr>http://www.nevo.co.il/case/17928503</vt:lpwstr>
      </vt:variant>
      <vt:variant>
        <vt:lpwstr/>
      </vt:variant>
      <vt:variant>
        <vt:i4>3801207</vt:i4>
      </vt:variant>
      <vt:variant>
        <vt:i4>708</vt:i4>
      </vt:variant>
      <vt:variant>
        <vt:i4>0</vt:i4>
      </vt:variant>
      <vt:variant>
        <vt:i4>5</vt:i4>
      </vt:variant>
      <vt:variant>
        <vt:lpwstr>http://www.nevo.co.il/case/17911538</vt:lpwstr>
      </vt:variant>
      <vt:variant>
        <vt:lpwstr/>
      </vt:variant>
      <vt:variant>
        <vt:i4>7995492</vt:i4>
      </vt:variant>
      <vt:variant>
        <vt:i4>705</vt:i4>
      </vt:variant>
      <vt:variant>
        <vt:i4>0</vt:i4>
      </vt:variant>
      <vt:variant>
        <vt:i4>5</vt:i4>
      </vt:variant>
      <vt:variant>
        <vt:lpwstr>http://www.nevo.co.il/law/70301</vt:lpwstr>
      </vt:variant>
      <vt:variant>
        <vt:lpwstr/>
      </vt:variant>
      <vt:variant>
        <vt:i4>6357042</vt:i4>
      </vt:variant>
      <vt:variant>
        <vt:i4>702</vt:i4>
      </vt:variant>
      <vt:variant>
        <vt:i4>0</vt:i4>
      </vt:variant>
      <vt:variant>
        <vt:i4>5</vt:i4>
      </vt:variant>
      <vt:variant>
        <vt:lpwstr>http://www.nevo.co.il/law/70301/345.a.4</vt:lpwstr>
      </vt:variant>
      <vt:variant>
        <vt:lpwstr/>
      </vt:variant>
      <vt:variant>
        <vt:i4>3145849</vt:i4>
      </vt:variant>
      <vt:variant>
        <vt:i4>699</vt:i4>
      </vt:variant>
      <vt:variant>
        <vt:i4>0</vt:i4>
      </vt:variant>
      <vt:variant>
        <vt:i4>5</vt:i4>
      </vt:variant>
      <vt:variant>
        <vt:lpwstr>http://www.nevo.co.il/case/6004395</vt:lpwstr>
      </vt:variant>
      <vt:variant>
        <vt:lpwstr/>
      </vt:variant>
      <vt:variant>
        <vt:i4>7995492</vt:i4>
      </vt:variant>
      <vt:variant>
        <vt:i4>696</vt:i4>
      </vt:variant>
      <vt:variant>
        <vt:i4>0</vt:i4>
      </vt:variant>
      <vt:variant>
        <vt:i4>5</vt:i4>
      </vt:variant>
      <vt:variant>
        <vt:lpwstr>http://www.nevo.co.il/law/70301</vt:lpwstr>
      </vt:variant>
      <vt:variant>
        <vt:lpwstr/>
      </vt:variant>
      <vt:variant>
        <vt:i4>6357042</vt:i4>
      </vt:variant>
      <vt:variant>
        <vt:i4>693</vt:i4>
      </vt:variant>
      <vt:variant>
        <vt:i4>0</vt:i4>
      </vt:variant>
      <vt:variant>
        <vt:i4>5</vt:i4>
      </vt:variant>
      <vt:variant>
        <vt:lpwstr>http://www.nevo.co.il/law/70301/345.a.2</vt:lpwstr>
      </vt:variant>
      <vt:variant>
        <vt:lpwstr/>
      </vt:variant>
      <vt:variant>
        <vt:i4>3276913</vt:i4>
      </vt:variant>
      <vt:variant>
        <vt:i4>690</vt:i4>
      </vt:variant>
      <vt:variant>
        <vt:i4>0</vt:i4>
      </vt:variant>
      <vt:variant>
        <vt:i4>5</vt:i4>
      </vt:variant>
      <vt:variant>
        <vt:lpwstr>http://www.nevo.co.il/case/5676454</vt:lpwstr>
      </vt:variant>
      <vt:variant>
        <vt:lpwstr/>
      </vt:variant>
      <vt:variant>
        <vt:i4>7995492</vt:i4>
      </vt:variant>
      <vt:variant>
        <vt:i4>687</vt:i4>
      </vt:variant>
      <vt:variant>
        <vt:i4>0</vt:i4>
      </vt:variant>
      <vt:variant>
        <vt:i4>5</vt:i4>
      </vt:variant>
      <vt:variant>
        <vt:lpwstr>http://www.nevo.co.il/law/70301</vt:lpwstr>
      </vt:variant>
      <vt:variant>
        <vt:lpwstr/>
      </vt:variant>
      <vt:variant>
        <vt:i4>6357042</vt:i4>
      </vt:variant>
      <vt:variant>
        <vt:i4>684</vt:i4>
      </vt:variant>
      <vt:variant>
        <vt:i4>0</vt:i4>
      </vt:variant>
      <vt:variant>
        <vt:i4>5</vt:i4>
      </vt:variant>
      <vt:variant>
        <vt:lpwstr>http://www.nevo.co.il/law/70301/345.a.2</vt:lpwstr>
      </vt:variant>
      <vt:variant>
        <vt:lpwstr/>
      </vt:variant>
      <vt:variant>
        <vt:i4>3801202</vt:i4>
      </vt:variant>
      <vt:variant>
        <vt:i4>681</vt:i4>
      </vt:variant>
      <vt:variant>
        <vt:i4>0</vt:i4>
      </vt:variant>
      <vt:variant>
        <vt:i4>5</vt:i4>
      </vt:variant>
      <vt:variant>
        <vt:lpwstr>http://www.nevo.co.il/case/6026806</vt:lpwstr>
      </vt:variant>
      <vt:variant>
        <vt:lpwstr/>
      </vt:variant>
      <vt:variant>
        <vt:i4>3211385</vt:i4>
      </vt:variant>
      <vt:variant>
        <vt:i4>678</vt:i4>
      </vt:variant>
      <vt:variant>
        <vt:i4>0</vt:i4>
      </vt:variant>
      <vt:variant>
        <vt:i4>5</vt:i4>
      </vt:variant>
      <vt:variant>
        <vt:lpwstr>http://www.nevo.co.il/case/5709733</vt:lpwstr>
      </vt:variant>
      <vt:variant>
        <vt:lpwstr/>
      </vt:variant>
      <vt:variant>
        <vt:i4>3539063</vt:i4>
      </vt:variant>
      <vt:variant>
        <vt:i4>675</vt:i4>
      </vt:variant>
      <vt:variant>
        <vt:i4>0</vt:i4>
      </vt:variant>
      <vt:variant>
        <vt:i4>5</vt:i4>
      </vt:variant>
      <vt:variant>
        <vt:lpwstr>http://www.nevo.co.il/case/5714507</vt:lpwstr>
      </vt:variant>
      <vt:variant>
        <vt:lpwstr/>
      </vt:variant>
      <vt:variant>
        <vt:i4>3145848</vt:i4>
      </vt:variant>
      <vt:variant>
        <vt:i4>672</vt:i4>
      </vt:variant>
      <vt:variant>
        <vt:i4>0</vt:i4>
      </vt:variant>
      <vt:variant>
        <vt:i4>5</vt:i4>
      </vt:variant>
      <vt:variant>
        <vt:lpwstr>http://www.nevo.co.il/case/6024185</vt:lpwstr>
      </vt:variant>
      <vt:variant>
        <vt:lpwstr/>
      </vt:variant>
      <vt:variant>
        <vt:i4>7995492</vt:i4>
      </vt:variant>
      <vt:variant>
        <vt:i4>669</vt:i4>
      </vt:variant>
      <vt:variant>
        <vt:i4>0</vt:i4>
      </vt:variant>
      <vt:variant>
        <vt:i4>5</vt:i4>
      </vt:variant>
      <vt:variant>
        <vt:lpwstr>http://www.nevo.co.il/law/70301</vt:lpwstr>
      </vt:variant>
      <vt:variant>
        <vt:lpwstr/>
      </vt:variant>
      <vt:variant>
        <vt:i4>6357042</vt:i4>
      </vt:variant>
      <vt:variant>
        <vt:i4>666</vt:i4>
      </vt:variant>
      <vt:variant>
        <vt:i4>0</vt:i4>
      </vt:variant>
      <vt:variant>
        <vt:i4>5</vt:i4>
      </vt:variant>
      <vt:variant>
        <vt:lpwstr>http://www.nevo.co.il/law/70301/345.a.1</vt:lpwstr>
      </vt:variant>
      <vt:variant>
        <vt:lpwstr/>
      </vt:variant>
      <vt:variant>
        <vt:i4>7995492</vt:i4>
      </vt:variant>
      <vt:variant>
        <vt:i4>663</vt:i4>
      </vt:variant>
      <vt:variant>
        <vt:i4>0</vt:i4>
      </vt:variant>
      <vt:variant>
        <vt:i4>5</vt:i4>
      </vt:variant>
      <vt:variant>
        <vt:lpwstr>http://www.nevo.co.il/law/70301</vt:lpwstr>
      </vt:variant>
      <vt:variant>
        <vt:lpwstr/>
      </vt:variant>
      <vt:variant>
        <vt:i4>6357042</vt:i4>
      </vt:variant>
      <vt:variant>
        <vt:i4>660</vt:i4>
      </vt:variant>
      <vt:variant>
        <vt:i4>0</vt:i4>
      </vt:variant>
      <vt:variant>
        <vt:i4>5</vt:i4>
      </vt:variant>
      <vt:variant>
        <vt:lpwstr>http://www.nevo.co.il/law/70301/345.a.4</vt:lpwstr>
      </vt:variant>
      <vt:variant>
        <vt:lpwstr/>
      </vt:variant>
      <vt:variant>
        <vt:i4>6357042</vt:i4>
      </vt:variant>
      <vt:variant>
        <vt:i4>657</vt:i4>
      </vt:variant>
      <vt:variant>
        <vt:i4>0</vt:i4>
      </vt:variant>
      <vt:variant>
        <vt:i4>5</vt:i4>
      </vt:variant>
      <vt:variant>
        <vt:lpwstr>http://www.nevo.co.il/law/70301/345.a.2</vt:lpwstr>
      </vt:variant>
      <vt:variant>
        <vt:lpwstr/>
      </vt:variant>
      <vt:variant>
        <vt:i4>6357042</vt:i4>
      </vt:variant>
      <vt:variant>
        <vt:i4>654</vt:i4>
      </vt:variant>
      <vt:variant>
        <vt:i4>0</vt:i4>
      </vt:variant>
      <vt:variant>
        <vt:i4>5</vt:i4>
      </vt:variant>
      <vt:variant>
        <vt:lpwstr>http://www.nevo.co.il/law/70301/345.a.1</vt:lpwstr>
      </vt:variant>
      <vt:variant>
        <vt:lpwstr/>
      </vt:variant>
      <vt:variant>
        <vt:i4>3670130</vt:i4>
      </vt:variant>
      <vt:variant>
        <vt:i4>651</vt:i4>
      </vt:variant>
      <vt:variant>
        <vt:i4>0</vt:i4>
      </vt:variant>
      <vt:variant>
        <vt:i4>5</vt:i4>
      </vt:variant>
      <vt:variant>
        <vt:lpwstr>http://www.nevo.co.il/case/17928383</vt:lpwstr>
      </vt:variant>
      <vt:variant>
        <vt:lpwstr/>
      </vt:variant>
      <vt:variant>
        <vt:i4>3473525</vt:i4>
      </vt:variant>
      <vt:variant>
        <vt:i4>648</vt:i4>
      </vt:variant>
      <vt:variant>
        <vt:i4>0</vt:i4>
      </vt:variant>
      <vt:variant>
        <vt:i4>5</vt:i4>
      </vt:variant>
      <vt:variant>
        <vt:lpwstr>http://www.nevo.co.il/case/17928454</vt:lpwstr>
      </vt:variant>
      <vt:variant>
        <vt:lpwstr/>
      </vt:variant>
      <vt:variant>
        <vt:i4>3276914</vt:i4>
      </vt:variant>
      <vt:variant>
        <vt:i4>645</vt:i4>
      </vt:variant>
      <vt:variant>
        <vt:i4>0</vt:i4>
      </vt:variant>
      <vt:variant>
        <vt:i4>5</vt:i4>
      </vt:variant>
      <vt:variant>
        <vt:lpwstr>http://www.nevo.co.il/case/17929331</vt:lpwstr>
      </vt:variant>
      <vt:variant>
        <vt:lpwstr/>
      </vt:variant>
      <vt:variant>
        <vt:i4>7995492</vt:i4>
      </vt:variant>
      <vt:variant>
        <vt:i4>642</vt:i4>
      </vt:variant>
      <vt:variant>
        <vt:i4>0</vt:i4>
      </vt:variant>
      <vt:variant>
        <vt:i4>5</vt:i4>
      </vt:variant>
      <vt:variant>
        <vt:lpwstr>http://www.nevo.co.il/law/70301</vt:lpwstr>
      </vt:variant>
      <vt:variant>
        <vt:lpwstr/>
      </vt:variant>
      <vt:variant>
        <vt:i4>6684769</vt:i4>
      </vt:variant>
      <vt:variant>
        <vt:i4>639</vt:i4>
      </vt:variant>
      <vt:variant>
        <vt:i4>0</vt:i4>
      </vt:variant>
      <vt:variant>
        <vt:i4>5</vt:i4>
      </vt:variant>
      <vt:variant>
        <vt:lpwstr>http://www.nevo.co.il/law/70301/431</vt:lpwstr>
      </vt:variant>
      <vt:variant>
        <vt:lpwstr/>
      </vt:variant>
      <vt:variant>
        <vt:i4>4128883</vt:i4>
      </vt:variant>
      <vt:variant>
        <vt:i4>636</vt:i4>
      </vt:variant>
      <vt:variant>
        <vt:i4>0</vt:i4>
      </vt:variant>
      <vt:variant>
        <vt:i4>5</vt:i4>
      </vt:variant>
      <vt:variant>
        <vt:lpwstr>http://www.nevo.co.il/case/17926214</vt:lpwstr>
      </vt:variant>
      <vt:variant>
        <vt:lpwstr/>
      </vt:variant>
      <vt:variant>
        <vt:i4>3670132</vt:i4>
      </vt:variant>
      <vt:variant>
        <vt:i4>633</vt:i4>
      </vt:variant>
      <vt:variant>
        <vt:i4>0</vt:i4>
      </vt:variant>
      <vt:variant>
        <vt:i4>5</vt:i4>
      </vt:variant>
      <vt:variant>
        <vt:lpwstr>http://www.nevo.co.il/case/17938481</vt:lpwstr>
      </vt:variant>
      <vt:variant>
        <vt:lpwstr/>
      </vt:variant>
      <vt:variant>
        <vt:i4>3997823</vt:i4>
      </vt:variant>
      <vt:variant>
        <vt:i4>630</vt:i4>
      </vt:variant>
      <vt:variant>
        <vt:i4>0</vt:i4>
      </vt:variant>
      <vt:variant>
        <vt:i4>5</vt:i4>
      </vt:variant>
      <vt:variant>
        <vt:lpwstr>http://www.nevo.co.il/case/5698657</vt:lpwstr>
      </vt:variant>
      <vt:variant>
        <vt:lpwstr/>
      </vt:variant>
      <vt:variant>
        <vt:i4>7995492</vt:i4>
      </vt:variant>
      <vt:variant>
        <vt:i4>627</vt:i4>
      </vt:variant>
      <vt:variant>
        <vt:i4>0</vt:i4>
      </vt:variant>
      <vt:variant>
        <vt:i4>5</vt:i4>
      </vt:variant>
      <vt:variant>
        <vt:lpwstr>http://www.nevo.co.il/law/70301</vt:lpwstr>
      </vt:variant>
      <vt:variant>
        <vt:lpwstr/>
      </vt:variant>
      <vt:variant>
        <vt:i4>6684769</vt:i4>
      </vt:variant>
      <vt:variant>
        <vt:i4>624</vt:i4>
      </vt:variant>
      <vt:variant>
        <vt:i4>0</vt:i4>
      </vt:variant>
      <vt:variant>
        <vt:i4>5</vt:i4>
      </vt:variant>
      <vt:variant>
        <vt:lpwstr>http://www.nevo.co.il/law/70301/431</vt:lpwstr>
      </vt:variant>
      <vt:variant>
        <vt:lpwstr/>
      </vt:variant>
      <vt:variant>
        <vt:i4>7995492</vt:i4>
      </vt:variant>
      <vt:variant>
        <vt:i4>621</vt:i4>
      </vt:variant>
      <vt:variant>
        <vt:i4>0</vt:i4>
      </vt:variant>
      <vt:variant>
        <vt:i4>5</vt:i4>
      </vt:variant>
      <vt:variant>
        <vt:lpwstr>http://www.nevo.co.il/law/70301</vt:lpwstr>
      </vt:variant>
      <vt:variant>
        <vt:lpwstr/>
      </vt:variant>
      <vt:variant>
        <vt:i4>6684769</vt:i4>
      </vt:variant>
      <vt:variant>
        <vt:i4>618</vt:i4>
      </vt:variant>
      <vt:variant>
        <vt:i4>0</vt:i4>
      </vt:variant>
      <vt:variant>
        <vt:i4>5</vt:i4>
      </vt:variant>
      <vt:variant>
        <vt:lpwstr>http://www.nevo.co.il/law/70301/431</vt:lpwstr>
      </vt:variant>
      <vt:variant>
        <vt:lpwstr/>
      </vt:variant>
      <vt:variant>
        <vt:i4>3735675</vt:i4>
      </vt:variant>
      <vt:variant>
        <vt:i4>615</vt:i4>
      </vt:variant>
      <vt:variant>
        <vt:i4>0</vt:i4>
      </vt:variant>
      <vt:variant>
        <vt:i4>5</vt:i4>
      </vt:variant>
      <vt:variant>
        <vt:lpwstr>http://www.nevo.co.il/case/17917969</vt:lpwstr>
      </vt:variant>
      <vt:variant>
        <vt:lpwstr/>
      </vt:variant>
      <vt:variant>
        <vt:i4>7602227</vt:i4>
      </vt:variant>
      <vt:variant>
        <vt:i4>612</vt:i4>
      </vt:variant>
      <vt:variant>
        <vt:i4>0</vt:i4>
      </vt:variant>
      <vt:variant>
        <vt:i4>5</vt:i4>
      </vt:variant>
      <vt:variant>
        <vt:lpwstr>http://www.nevo.co.il/safrut/book/2411</vt:lpwstr>
      </vt:variant>
      <vt:variant>
        <vt:lpwstr/>
      </vt:variant>
      <vt:variant>
        <vt:i4>3932273</vt:i4>
      </vt:variant>
      <vt:variant>
        <vt:i4>609</vt:i4>
      </vt:variant>
      <vt:variant>
        <vt:i4>0</vt:i4>
      </vt:variant>
      <vt:variant>
        <vt:i4>5</vt:i4>
      </vt:variant>
      <vt:variant>
        <vt:lpwstr>http://www.nevo.co.il/case/17931151</vt:lpwstr>
      </vt:variant>
      <vt:variant>
        <vt:lpwstr/>
      </vt:variant>
      <vt:variant>
        <vt:i4>4128880</vt:i4>
      </vt:variant>
      <vt:variant>
        <vt:i4>606</vt:i4>
      </vt:variant>
      <vt:variant>
        <vt:i4>0</vt:i4>
      </vt:variant>
      <vt:variant>
        <vt:i4>5</vt:i4>
      </vt:variant>
      <vt:variant>
        <vt:lpwstr>http://www.nevo.co.il/case/17927103</vt:lpwstr>
      </vt:variant>
      <vt:variant>
        <vt:lpwstr/>
      </vt:variant>
      <vt:variant>
        <vt:i4>3735675</vt:i4>
      </vt:variant>
      <vt:variant>
        <vt:i4>603</vt:i4>
      </vt:variant>
      <vt:variant>
        <vt:i4>0</vt:i4>
      </vt:variant>
      <vt:variant>
        <vt:i4>5</vt:i4>
      </vt:variant>
      <vt:variant>
        <vt:lpwstr>http://www.nevo.co.il/case/17917969</vt:lpwstr>
      </vt:variant>
      <vt:variant>
        <vt:lpwstr/>
      </vt:variant>
      <vt:variant>
        <vt:i4>3735668</vt:i4>
      </vt:variant>
      <vt:variant>
        <vt:i4>600</vt:i4>
      </vt:variant>
      <vt:variant>
        <vt:i4>0</vt:i4>
      </vt:variant>
      <vt:variant>
        <vt:i4>5</vt:i4>
      </vt:variant>
      <vt:variant>
        <vt:lpwstr>http://www.nevo.co.il/case/17937460</vt:lpwstr>
      </vt:variant>
      <vt:variant>
        <vt:lpwstr/>
      </vt:variant>
      <vt:variant>
        <vt:i4>6553697</vt:i4>
      </vt:variant>
      <vt:variant>
        <vt:i4>597</vt:i4>
      </vt:variant>
      <vt:variant>
        <vt:i4>0</vt:i4>
      </vt:variant>
      <vt:variant>
        <vt:i4>5</vt:i4>
      </vt:variant>
      <vt:variant>
        <vt:lpwstr>http://www.nevo.co.il/law/70301/414</vt:lpwstr>
      </vt:variant>
      <vt:variant>
        <vt:lpwstr/>
      </vt:variant>
      <vt:variant>
        <vt:i4>6553697</vt:i4>
      </vt:variant>
      <vt:variant>
        <vt:i4>594</vt:i4>
      </vt:variant>
      <vt:variant>
        <vt:i4>0</vt:i4>
      </vt:variant>
      <vt:variant>
        <vt:i4>5</vt:i4>
      </vt:variant>
      <vt:variant>
        <vt:lpwstr>http://www.nevo.co.il/law/70301/414</vt:lpwstr>
      </vt:variant>
      <vt:variant>
        <vt:lpwstr/>
      </vt:variant>
      <vt:variant>
        <vt:i4>7995492</vt:i4>
      </vt:variant>
      <vt:variant>
        <vt:i4>591</vt:i4>
      </vt:variant>
      <vt:variant>
        <vt:i4>0</vt:i4>
      </vt:variant>
      <vt:variant>
        <vt:i4>5</vt:i4>
      </vt:variant>
      <vt:variant>
        <vt:lpwstr>http://www.nevo.co.il/law/70301</vt:lpwstr>
      </vt:variant>
      <vt:variant>
        <vt:lpwstr/>
      </vt:variant>
      <vt:variant>
        <vt:i4>6553697</vt:i4>
      </vt:variant>
      <vt:variant>
        <vt:i4>588</vt:i4>
      </vt:variant>
      <vt:variant>
        <vt:i4>0</vt:i4>
      </vt:variant>
      <vt:variant>
        <vt:i4>5</vt:i4>
      </vt:variant>
      <vt:variant>
        <vt:lpwstr>http://www.nevo.co.il/law/70301/415</vt:lpwstr>
      </vt:variant>
      <vt:variant>
        <vt:lpwstr/>
      </vt:variant>
      <vt:variant>
        <vt:i4>3211377</vt:i4>
      </vt:variant>
      <vt:variant>
        <vt:i4>585</vt:i4>
      </vt:variant>
      <vt:variant>
        <vt:i4>0</vt:i4>
      </vt:variant>
      <vt:variant>
        <vt:i4>5</vt:i4>
      </vt:variant>
      <vt:variant>
        <vt:lpwstr>http://www.nevo.co.il/case/6013462</vt:lpwstr>
      </vt:variant>
      <vt:variant>
        <vt:lpwstr/>
      </vt:variant>
      <vt:variant>
        <vt:i4>3735676</vt:i4>
      </vt:variant>
      <vt:variant>
        <vt:i4>582</vt:i4>
      </vt:variant>
      <vt:variant>
        <vt:i4>0</vt:i4>
      </vt:variant>
      <vt:variant>
        <vt:i4>5</vt:i4>
      </vt:variant>
      <vt:variant>
        <vt:lpwstr>http://www.nevo.co.il/case/5863832</vt:lpwstr>
      </vt:variant>
      <vt:variant>
        <vt:lpwstr/>
      </vt:variant>
      <vt:variant>
        <vt:i4>3407986</vt:i4>
      </vt:variant>
      <vt:variant>
        <vt:i4>579</vt:i4>
      </vt:variant>
      <vt:variant>
        <vt:i4>0</vt:i4>
      </vt:variant>
      <vt:variant>
        <vt:i4>5</vt:i4>
      </vt:variant>
      <vt:variant>
        <vt:lpwstr>http://www.nevo.co.il/case/6106416</vt:lpwstr>
      </vt:variant>
      <vt:variant>
        <vt:lpwstr/>
      </vt:variant>
      <vt:variant>
        <vt:i4>3604593</vt:i4>
      </vt:variant>
      <vt:variant>
        <vt:i4>576</vt:i4>
      </vt:variant>
      <vt:variant>
        <vt:i4>0</vt:i4>
      </vt:variant>
      <vt:variant>
        <vt:i4>5</vt:i4>
      </vt:variant>
      <vt:variant>
        <vt:lpwstr>http://www.nevo.co.il/case/5955691</vt:lpwstr>
      </vt:variant>
      <vt:variant>
        <vt:lpwstr/>
      </vt:variant>
      <vt:variant>
        <vt:i4>3407988</vt:i4>
      </vt:variant>
      <vt:variant>
        <vt:i4>573</vt:i4>
      </vt:variant>
      <vt:variant>
        <vt:i4>0</vt:i4>
      </vt:variant>
      <vt:variant>
        <vt:i4>5</vt:i4>
      </vt:variant>
      <vt:variant>
        <vt:lpwstr>http://www.nevo.co.il/case/5840580</vt:lpwstr>
      </vt:variant>
      <vt:variant>
        <vt:lpwstr/>
      </vt:variant>
      <vt:variant>
        <vt:i4>3670138</vt:i4>
      </vt:variant>
      <vt:variant>
        <vt:i4>570</vt:i4>
      </vt:variant>
      <vt:variant>
        <vt:i4>0</vt:i4>
      </vt:variant>
      <vt:variant>
        <vt:i4>5</vt:i4>
      </vt:variant>
      <vt:variant>
        <vt:lpwstr>http://www.nevo.co.il/case/5966318</vt:lpwstr>
      </vt:variant>
      <vt:variant>
        <vt:lpwstr/>
      </vt:variant>
      <vt:variant>
        <vt:i4>3342449</vt:i4>
      </vt:variant>
      <vt:variant>
        <vt:i4>567</vt:i4>
      </vt:variant>
      <vt:variant>
        <vt:i4>0</vt:i4>
      </vt:variant>
      <vt:variant>
        <vt:i4>5</vt:i4>
      </vt:variant>
      <vt:variant>
        <vt:lpwstr>http://www.nevo.co.il/case/6212054</vt:lpwstr>
      </vt:variant>
      <vt:variant>
        <vt:lpwstr/>
      </vt:variant>
      <vt:variant>
        <vt:i4>3473527</vt:i4>
      </vt:variant>
      <vt:variant>
        <vt:i4>564</vt:i4>
      </vt:variant>
      <vt:variant>
        <vt:i4>0</vt:i4>
      </vt:variant>
      <vt:variant>
        <vt:i4>5</vt:i4>
      </vt:variant>
      <vt:variant>
        <vt:lpwstr>http://www.nevo.co.il/case/5819120</vt:lpwstr>
      </vt:variant>
      <vt:variant>
        <vt:lpwstr/>
      </vt:variant>
      <vt:variant>
        <vt:i4>2490408</vt:i4>
      </vt:variant>
      <vt:variant>
        <vt:i4>561</vt:i4>
      </vt:variant>
      <vt:variant>
        <vt:i4>0</vt:i4>
      </vt:variant>
      <vt:variant>
        <vt:i4>5</vt:i4>
      </vt:variant>
      <vt:variant>
        <vt:lpwstr>http://www.nevo.co.il/safrut/bookgroup/505</vt:lpwstr>
      </vt:variant>
      <vt:variant>
        <vt:lpwstr/>
      </vt:variant>
      <vt:variant>
        <vt:i4>3670135</vt:i4>
      </vt:variant>
      <vt:variant>
        <vt:i4>558</vt:i4>
      </vt:variant>
      <vt:variant>
        <vt:i4>0</vt:i4>
      </vt:variant>
      <vt:variant>
        <vt:i4>5</vt:i4>
      </vt:variant>
      <vt:variant>
        <vt:lpwstr>http://www.nevo.co.il/case/6063901</vt:lpwstr>
      </vt:variant>
      <vt:variant>
        <vt:lpwstr/>
      </vt:variant>
      <vt:variant>
        <vt:i4>3670129</vt:i4>
      </vt:variant>
      <vt:variant>
        <vt:i4>555</vt:i4>
      </vt:variant>
      <vt:variant>
        <vt:i4>0</vt:i4>
      </vt:variant>
      <vt:variant>
        <vt:i4>5</vt:i4>
      </vt:variant>
      <vt:variant>
        <vt:lpwstr>http://www.nevo.co.il/case/17943633</vt:lpwstr>
      </vt:variant>
      <vt:variant>
        <vt:lpwstr/>
      </vt:variant>
      <vt:variant>
        <vt:i4>3932276</vt:i4>
      </vt:variant>
      <vt:variant>
        <vt:i4>552</vt:i4>
      </vt:variant>
      <vt:variant>
        <vt:i4>0</vt:i4>
      </vt:variant>
      <vt:variant>
        <vt:i4>5</vt:i4>
      </vt:variant>
      <vt:variant>
        <vt:lpwstr>http://www.nevo.co.il/case/5745528</vt:lpwstr>
      </vt:variant>
      <vt:variant>
        <vt:lpwstr/>
      </vt:variant>
      <vt:variant>
        <vt:i4>3342452</vt:i4>
      </vt:variant>
      <vt:variant>
        <vt:i4>549</vt:i4>
      </vt:variant>
      <vt:variant>
        <vt:i4>0</vt:i4>
      </vt:variant>
      <vt:variant>
        <vt:i4>5</vt:i4>
      </vt:variant>
      <vt:variant>
        <vt:lpwstr>http://www.nevo.co.il/case/5819116</vt:lpwstr>
      </vt:variant>
      <vt:variant>
        <vt:lpwstr/>
      </vt:variant>
      <vt:variant>
        <vt:i4>3539061</vt:i4>
      </vt:variant>
      <vt:variant>
        <vt:i4>546</vt:i4>
      </vt:variant>
      <vt:variant>
        <vt:i4>0</vt:i4>
      </vt:variant>
      <vt:variant>
        <vt:i4>5</vt:i4>
      </vt:variant>
      <vt:variant>
        <vt:lpwstr>http://www.nevo.co.il/case/17917792</vt:lpwstr>
      </vt:variant>
      <vt:variant>
        <vt:lpwstr/>
      </vt:variant>
      <vt:variant>
        <vt:i4>8257646</vt:i4>
      </vt:variant>
      <vt:variant>
        <vt:i4>543</vt:i4>
      </vt:variant>
      <vt:variant>
        <vt:i4>0</vt:i4>
      </vt:variant>
      <vt:variant>
        <vt:i4>5</vt:i4>
      </vt:variant>
      <vt:variant>
        <vt:lpwstr>http://www.nevo.co.il/law/74903</vt:lpwstr>
      </vt:variant>
      <vt:variant>
        <vt:lpwstr/>
      </vt:variant>
      <vt:variant>
        <vt:i4>8257646</vt:i4>
      </vt:variant>
      <vt:variant>
        <vt:i4>540</vt:i4>
      </vt:variant>
      <vt:variant>
        <vt:i4>0</vt:i4>
      </vt:variant>
      <vt:variant>
        <vt:i4>5</vt:i4>
      </vt:variant>
      <vt:variant>
        <vt:lpwstr>http://www.nevo.co.il/law/74903</vt:lpwstr>
      </vt:variant>
      <vt:variant>
        <vt:lpwstr/>
      </vt:variant>
      <vt:variant>
        <vt:i4>8257646</vt:i4>
      </vt:variant>
      <vt:variant>
        <vt:i4>537</vt:i4>
      </vt:variant>
      <vt:variant>
        <vt:i4>0</vt:i4>
      </vt:variant>
      <vt:variant>
        <vt:i4>5</vt:i4>
      </vt:variant>
      <vt:variant>
        <vt:lpwstr>http://www.nevo.co.il/law/74903</vt:lpwstr>
      </vt:variant>
      <vt:variant>
        <vt:lpwstr/>
      </vt:variant>
      <vt:variant>
        <vt:i4>8061028</vt:i4>
      </vt:variant>
      <vt:variant>
        <vt:i4>534</vt:i4>
      </vt:variant>
      <vt:variant>
        <vt:i4>0</vt:i4>
      </vt:variant>
      <vt:variant>
        <vt:i4>5</vt:i4>
      </vt:variant>
      <vt:variant>
        <vt:lpwstr>http://www.nevo.co.il/law/74903/149.10</vt:lpwstr>
      </vt:variant>
      <vt:variant>
        <vt:lpwstr/>
      </vt:variant>
      <vt:variant>
        <vt:i4>4128894</vt:i4>
      </vt:variant>
      <vt:variant>
        <vt:i4>531</vt:i4>
      </vt:variant>
      <vt:variant>
        <vt:i4>0</vt:i4>
      </vt:variant>
      <vt:variant>
        <vt:i4>5</vt:i4>
      </vt:variant>
      <vt:variant>
        <vt:lpwstr>http://www.nevo.co.il/case/6173886</vt:lpwstr>
      </vt:variant>
      <vt:variant>
        <vt:lpwstr/>
      </vt:variant>
      <vt:variant>
        <vt:i4>7405668</vt:i4>
      </vt:variant>
      <vt:variant>
        <vt:i4>528</vt:i4>
      </vt:variant>
      <vt:variant>
        <vt:i4>0</vt:i4>
      </vt:variant>
      <vt:variant>
        <vt:i4>5</vt:i4>
      </vt:variant>
      <vt:variant>
        <vt:lpwstr>http://www.nevo.co.il/law/4803</vt:lpwstr>
      </vt:variant>
      <vt:variant>
        <vt:lpwstr/>
      </vt:variant>
      <vt:variant>
        <vt:i4>4522059</vt:i4>
      </vt:variant>
      <vt:variant>
        <vt:i4>525</vt:i4>
      </vt:variant>
      <vt:variant>
        <vt:i4>0</vt:i4>
      </vt:variant>
      <vt:variant>
        <vt:i4>5</vt:i4>
      </vt:variant>
      <vt:variant>
        <vt:lpwstr>http://www.nevo.co.il/law/4803/48</vt:lpwstr>
      </vt:variant>
      <vt:variant>
        <vt:lpwstr/>
      </vt:variant>
      <vt:variant>
        <vt:i4>2293861</vt:i4>
      </vt:variant>
      <vt:variant>
        <vt:i4>522</vt:i4>
      </vt:variant>
      <vt:variant>
        <vt:i4>0</vt:i4>
      </vt:variant>
      <vt:variant>
        <vt:i4>5</vt:i4>
      </vt:variant>
      <vt:variant>
        <vt:lpwstr>http://www.nevo.co.il/law/4803/3.a</vt:lpwstr>
      </vt:variant>
      <vt:variant>
        <vt:lpwstr/>
      </vt:variant>
      <vt:variant>
        <vt:i4>6684769</vt:i4>
      </vt:variant>
      <vt:variant>
        <vt:i4>519</vt:i4>
      </vt:variant>
      <vt:variant>
        <vt:i4>0</vt:i4>
      </vt:variant>
      <vt:variant>
        <vt:i4>5</vt:i4>
      </vt:variant>
      <vt:variant>
        <vt:lpwstr>http://www.nevo.co.il/law/70301/431</vt:lpwstr>
      </vt:variant>
      <vt:variant>
        <vt:lpwstr/>
      </vt:variant>
      <vt:variant>
        <vt:i4>7995492</vt:i4>
      </vt:variant>
      <vt:variant>
        <vt:i4>516</vt:i4>
      </vt:variant>
      <vt:variant>
        <vt:i4>0</vt:i4>
      </vt:variant>
      <vt:variant>
        <vt:i4>5</vt:i4>
      </vt:variant>
      <vt:variant>
        <vt:lpwstr>http://www.nevo.co.il/law/70301</vt:lpwstr>
      </vt:variant>
      <vt:variant>
        <vt:lpwstr/>
      </vt:variant>
      <vt:variant>
        <vt:i4>6553697</vt:i4>
      </vt:variant>
      <vt:variant>
        <vt:i4>513</vt:i4>
      </vt:variant>
      <vt:variant>
        <vt:i4>0</vt:i4>
      </vt:variant>
      <vt:variant>
        <vt:i4>5</vt:i4>
      </vt:variant>
      <vt:variant>
        <vt:lpwstr>http://www.nevo.co.il/law/70301/415</vt:lpwstr>
      </vt:variant>
      <vt:variant>
        <vt:lpwstr/>
      </vt:variant>
      <vt:variant>
        <vt:i4>7995492</vt:i4>
      </vt:variant>
      <vt:variant>
        <vt:i4>510</vt:i4>
      </vt:variant>
      <vt:variant>
        <vt:i4>0</vt:i4>
      </vt:variant>
      <vt:variant>
        <vt:i4>5</vt:i4>
      </vt:variant>
      <vt:variant>
        <vt:lpwstr>http://www.nevo.co.il/law/70301</vt:lpwstr>
      </vt:variant>
      <vt:variant>
        <vt:lpwstr/>
      </vt:variant>
      <vt:variant>
        <vt:i4>6357095</vt:i4>
      </vt:variant>
      <vt:variant>
        <vt:i4>507</vt:i4>
      </vt:variant>
      <vt:variant>
        <vt:i4>0</vt:i4>
      </vt:variant>
      <vt:variant>
        <vt:i4>5</vt:i4>
      </vt:variant>
      <vt:variant>
        <vt:lpwstr>http://www.nevo.co.il/law/70301/249</vt:lpwstr>
      </vt:variant>
      <vt:variant>
        <vt:lpwstr/>
      </vt:variant>
      <vt:variant>
        <vt:i4>7405668</vt:i4>
      </vt:variant>
      <vt:variant>
        <vt:i4>504</vt:i4>
      </vt:variant>
      <vt:variant>
        <vt:i4>0</vt:i4>
      </vt:variant>
      <vt:variant>
        <vt:i4>5</vt:i4>
      </vt:variant>
      <vt:variant>
        <vt:lpwstr>http://www.nevo.co.il/law/4803</vt:lpwstr>
      </vt:variant>
      <vt:variant>
        <vt:lpwstr/>
      </vt:variant>
      <vt:variant>
        <vt:i4>4522059</vt:i4>
      </vt:variant>
      <vt:variant>
        <vt:i4>501</vt:i4>
      </vt:variant>
      <vt:variant>
        <vt:i4>0</vt:i4>
      </vt:variant>
      <vt:variant>
        <vt:i4>5</vt:i4>
      </vt:variant>
      <vt:variant>
        <vt:lpwstr>http://www.nevo.co.il/law/4803/48</vt:lpwstr>
      </vt:variant>
      <vt:variant>
        <vt:lpwstr/>
      </vt:variant>
      <vt:variant>
        <vt:i4>2293861</vt:i4>
      </vt:variant>
      <vt:variant>
        <vt:i4>498</vt:i4>
      </vt:variant>
      <vt:variant>
        <vt:i4>0</vt:i4>
      </vt:variant>
      <vt:variant>
        <vt:i4>5</vt:i4>
      </vt:variant>
      <vt:variant>
        <vt:lpwstr>http://www.nevo.co.il/law/4803/3.a</vt:lpwstr>
      </vt:variant>
      <vt:variant>
        <vt:lpwstr/>
      </vt:variant>
      <vt:variant>
        <vt:i4>6684769</vt:i4>
      </vt:variant>
      <vt:variant>
        <vt:i4>495</vt:i4>
      </vt:variant>
      <vt:variant>
        <vt:i4>0</vt:i4>
      </vt:variant>
      <vt:variant>
        <vt:i4>5</vt:i4>
      </vt:variant>
      <vt:variant>
        <vt:lpwstr>http://www.nevo.co.il/law/70301/431</vt:lpwstr>
      </vt:variant>
      <vt:variant>
        <vt:lpwstr/>
      </vt:variant>
      <vt:variant>
        <vt:i4>7995492</vt:i4>
      </vt:variant>
      <vt:variant>
        <vt:i4>492</vt:i4>
      </vt:variant>
      <vt:variant>
        <vt:i4>0</vt:i4>
      </vt:variant>
      <vt:variant>
        <vt:i4>5</vt:i4>
      </vt:variant>
      <vt:variant>
        <vt:lpwstr>http://www.nevo.co.il/law/70301</vt:lpwstr>
      </vt:variant>
      <vt:variant>
        <vt:lpwstr/>
      </vt:variant>
      <vt:variant>
        <vt:i4>6553697</vt:i4>
      </vt:variant>
      <vt:variant>
        <vt:i4>489</vt:i4>
      </vt:variant>
      <vt:variant>
        <vt:i4>0</vt:i4>
      </vt:variant>
      <vt:variant>
        <vt:i4>5</vt:i4>
      </vt:variant>
      <vt:variant>
        <vt:lpwstr>http://www.nevo.co.il/law/70301/415</vt:lpwstr>
      </vt:variant>
      <vt:variant>
        <vt:lpwstr/>
      </vt:variant>
      <vt:variant>
        <vt:i4>7405668</vt:i4>
      </vt:variant>
      <vt:variant>
        <vt:i4>486</vt:i4>
      </vt:variant>
      <vt:variant>
        <vt:i4>0</vt:i4>
      </vt:variant>
      <vt:variant>
        <vt:i4>5</vt:i4>
      </vt:variant>
      <vt:variant>
        <vt:lpwstr>http://www.nevo.co.il/law/4803</vt:lpwstr>
      </vt:variant>
      <vt:variant>
        <vt:lpwstr/>
      </vt:variant>
      <vt:variant>
        <vt:i4>4522059</vt:i4>
      </vt:variant>
      <vt:variant>
        <vt:i4>483</vt:i4>
      </vt:variant>
      <vt:variant>
        <vt:i4>0</vt:i4>
      </vt:variant>
      <vt:variant>
        <vt:i4>5</vt:i4>
      </vt:variant>
      <vt:variant>
        <vt:lpwstr>http://www.nevo.co.il/law/4803/48</vt:lpwstr>
      </vt:variant>
      <vt:variant>
        <vt:lpwstr/>
      </vt:variant>
      <vt:variant>
        <vt:i4>2293861</vt:i4>
      </vt:variant>
      <vt:variant>
        <vt:i4>480</vt:i4>
      </vt:variant>
      <vt:variant>
        <vt:i4>0</vt:i4>
      </vt:variant>
      <vt:variant>
        <vt:i4>5</vt:i4>
      </vt:variant>
      <vt:variant>
        <vt:lpwstr>http://www.nevo.co.il/law/4803/3.a</vt:lpwstr>
      </vt:variant>
      <vt:variant>
        <vt:lpwstr/>
      </vt:variant>
      <vt:variant>
        <vt:i4>4718686</vt:i4>
      </vt:variant>
      <vt:variant>
        <vt:i4>477</vt:i4>
      </vt:variant>
      <vt:variant>
        <vt:i4>0</vt:i4>
      </vt:variant>
      <vt:variant>
        <vt:i4>5</vt:i4>
      </vt:variant>
      <vt:variant>
        <vt:lpwstr>http://www.nevo.co.il/law/70301/338.7</vt:lpwstr>
      </vt:variant>
      <vt:variant>
        <vt:lpwstr/>
      </vt:variant>
      <vt:variant>
        <vt:i4>7995492</vt:i4>
      </vt:variant>
      <vt:variant>
        <vt:i4>474</vt:i4>
      </vt:variant>
      <vt:variant>
        <vt:i4>0</vt:i4>
      </vt:variant>
      <vt:variant>
        <vt:i4>5</vt:i4>
      </vt:variant>
      <vt:variant>
        <vt:lpwstr>http://www.nevo.co.il/law/70301</vt:lpwstr>
      </vt:variant>
      <vt:variant>
        <vt:lpwstr/>
      </vt:variant>
      <vt:variant>
        <vt:i4>6291559</vt:i4>
      </vt:variant>
      <vt:variant>
        <vt:i4>471</vt:i4>
      </vt:variant>
      <vt:variant>
        <vt:i4>0</vt:i4>
      </vt:variant>
      <vt:variant>
        <vt:i4>5</vt:i4>
      </vt:variant>
      <vt:variant>
        <vt:lpwstr>http://www.nevo.co.il/law/70301/25</vt:lpwstr>
      </vt:variant>
      <vt:variant>
        <vt:lpwstr/>
      </vt:variant>
      <vt:variant>
        <vt:i4>6553697</vt:i4>
      </vt:variant>
      <vt:variant>
        <vt:i4>468</vt:i4>
      </vt:variant>
      <vt:variant>
        <vt:i4>0</vt:i4>
      </vt:variant>
      <vt:variant>
        <vt:i4>5</vt:i4>
      </vt:variant>
      <vt:variant>
        <vt:lpwstr>http://www.nevo.co.il/law/70301/415</vt:lpwstr>
      </vt:variant>
      <vt:variant>
        <vt:lpwstr/>
      </vt:variant>
      <vt:variant>
        <vt:i4>7995492</vt:i4>
      </vt:variant>
      <vt:variant>
        <vt:i4>465</vt:i4>
      </vt:variant>
      <vt:variant>
        <vt:i4>0</vt:i4>
      </vt:variant>
      <vt:variant>
        <vt:i4>5</vt:i4>
      </vt:variant>
      <vt:variant>
        <vt:lpwstr>http://www.nevo.co.il/law/70301</vt:lpwstr>
      </vt:variant>
      <vt:variant>
        <vt:lpwstr/>
      </vt:variant>
      <vt:variant>
        <vt:i4>6553697</vt:i4>
      </vt:variant>
      <vt:variant>
        <vt:i4>462</vt:i4>
      </vt:variant>
      <vt:variant>
        <vt:i4>0</vt:i4>
      </vt:variant>
      <vt:variant>
        <vt:i4>5</vt:i4>
      </vt:variant>
      <vt:variant>
        <vt:lpwstr>http://www.nevo.co.il/law/70301/415</vt:lpwstr>
      </vt:variant>
      <vt:variant>
        <vt:lpwstr/>
      </vt:variant>
      <vt:variant>
        <vt:i4>7405668</vt:i4>
      </vt:variant>
      <vt:variant>
        <vt:i4>459</vt:i4>
      </vt:variant>
      <vt:variant>
        <vt:i4>0</vt:i4>
      </vt:variant>
      <vt:variant>
        <vt:i4>5</vt:i4>
      </vt:variant>
      <vt:variant>
        <vt:lpwstr>http://www.nevo.co.il/law/4803</vt:lpwstr>
      </vt:variant>
      <vt:variant>
        <vt:lpwstr/>
      </vt:variant>
      <vt:variant>
        <vt:i4>4522059</vt:i4>
      </vt:variant>
      <vt:variant>
        <vt:i4>456</vt:i4>
      </vt:variant>
      <vt:variant>
        <vt:i4>0</vt:i4>
      </vt:variant>
      <vt:variant>
        <vt:i4>5</vt:i4>
      </vt:variant>
      <vt:variant>
        <vt:lpwstr>http://www.nevo.co.il/law/4803/48</vt:lpwstr>
      </vt:variant>
      <vt:variant>
        <vt:lpwstr/>
      </vt:variant>
      <vt:variant>
        <vt:i4>2293861</vt:i4>
      </vt:variant>
      <vt:variant>
        <vt:i4>453</vt:i4>
      </vt:variant>
      <vt:variant>
        <vt:i4>0</vt:i4>
      </vt:variant>
      <vt:variant>
        <vt:i4>5</vt:i4>
      </vt:variant>
      <vt:variant>
        <vt:lpwstr>http://www.nevo.co.il/law/4803/3.a</vt:lpwstr>
      </vt:variant>
      <vt:variant>
        <vt:lpwstr/>
      </vt:variant>
      <vt:variant>
        <vt:i4>4718686</vt:i4>
      </vt:variant>
      <vt:variant>
        <vt:i4>450</vt:i4>
      </vt:variant>
      <vt:variant>
        <vt:i4>0</vt:i4>
      </vt:variant>
      <vt:variant>
        <vt:i4>5</vt:i4>
      </vt:variant>
      <vt:variant>
        <vt:lpwstr>http://www.nevo.co.il/law/70301/338.7</vt:lpwstr>
      </vt:variant>
      <vt:variant>
        <vt:lpwstr/>
      </vt:variant>
      <vt:variant>
        <vt:i4>6684769</vt:i4>
      </vt:variant>
      <vt:variant>
        <vt:i4>447</vt:i4>
      </vt:variant>
      <vt:variant>
        <vt:i4>0</vt:i4>
      </vt:variant>
      <vt:variant>
        <vt:i4>5</vt:i4>
      </vt:variant>
      <vt:variant>
        <vt:lpwstr>http://www.nevo.co.il/law/70301/431</vt:lpwstr>
      </vt:variant>
      <vt:variant>
        <vt:lpwstr/>
      </vt:variant>
      <vt:variant>
        <vt:i4>7995492</vt:i4>
      </vt:variant>
      <vt:variant>
        <vt:i4>444</vt:i4>
      </vt:variant>
      <vt:variant>
        <vt:i4>0</vt:i4>
      </vt:variant>
      <vt:variant>
        <vt:i4>5</vt:i4>
      </vt:variant>
      <vt:variant>
        <vt:lpwstr>http://www.nevo.co.il/law/70301</vt:lpwstr>
      </vt:variant>
      <vt:variant>
        <vt:lpwstr/>
      </vt:variant>
      <vt:variant>
        <vt:i4>6553697</vt:i4>
      </vt:variant>
      <vt:variant>
        <vt:i4>441</vt:i4>
      </vt:variant>
      <vt:variant>
        <vt:i4>0</vt:i4>
      </vt:variant>
      <vt:variant>
        <vt:i4>5</vt:i4>
      </vt:variant>
      <vt:variant>
        <vt:lpwstr>http://www.nevo.co.il/law/70301/415</vt:lpwstr>
      </vt:variant>
      <vt:variant>
        <vt:lpwstr/>
      </vt:variant>
      <vt:variant>
        <vt:i4>7405668</vt:i4>
      </vt:variant>
      <vt:variant>
        <vt:i4>438</vt:i4>
      </vt:variant>
      <vt:variant>
        <vt:i4>0</vt:i4>
      </vt:variant>
      <vt:variant>
        <vt:i4>5</vt:i4>
      </vt:variant>
      <vt:variant>
        <vt:lpwstr>http://www.nevo.co.il/law/4803</vt:lpwstr>
      </vt:variant>
      <vt:variant>
        <vt:lpwstr/>
      </vt:variant>
      <vt:variant>
        <vt:i4>4522059</vt:i4>
      </vt:variant>
      <vt:variant>
        <vt:i4>435</vt:i4>
      </vt:variant>
      <vt:variant>
        <vt:i4>0</vt:i4>
      </vt:variant>
      <vt:variant>
        <vt:i4>5</vt:i4>
      </vt:variant>
      <vt:variant>
        <vt:lpwstr>http://www.nevo.co.il/law/4803/48</vt:lpwstr>
      </vt:variant>
      <vt:variant>
        <vt:lpwstr/>
      </vt:variant>
      <vt:variant>
        <vt:i4>2293861</vt:i4>
      </vt:variant>
      <vt:variant>
        <vt:i4>432</vt:i4>
      </vt:variant>
      <vt:variant>
        <vt:i4>0</vt:i4>
      </vt:variant>
      <vt:variant>
        <vt:i4>5</vt:i4>
      </vt:variant>
      <vt:variant>
        <vt:lpwstr>http://www.nevo.co.il/law/4803/3.a</vt:lpwstr>
      </vt:variant>
      <vt:variant>
        <vt:lpwstr/>
      </vt:variant>
      <vt:variant>
        <vt:i4>6684769</vt:i4>
      </vt:variant>
      <vt:variant>
        <vt:i4>429</vt:i4>
      </vt:variant>
      <vt:variant>
        <vt:i4>0</vt:i4>
      </vt:variant>
      <vt:variant>
        <vt:i4>5</vt:i4>
      </vt:variant>
      <vt:variant>
        <vt:lpwstr>http://www.nevo.co.il/law/70301/431</vt:lpwstr>
      </vt:variant>
      <vt:variant>
        <vt:lpwstr/>
      </vt:variant>
      <vt:variant>
        <vt:i4>7995492</vt:i4>
      </vt:variant>
      <vt:variant>
        <vt:i4>426</vt:i4>
      </vt:variant>
      <vt:variant>
        <vt:i4>0</vt:i4>
      </vt:variant>
      <vt:variant>
        <vt:i4>5</vt:i4>
      </vt:variant>
      <vt:variant>
        <vt:lpwstr>http://www.nevo.co.il/law/70301</vt:lpwstr>
      </vt:variant>
      <vt:variant>
        <vt:lpwstr/>
      </vt:variant>
      <vt:variant>
        <vt:i4>6553697</vt:i4>
      </vt:variant>
      <vt:variant>
        <vt:i4>423</vt:i4>
      </vt:variant>
      <vt:variant>
        <vt:i4>0</vt:i4>
      </vt:variant>
      <vt:variant>
        <vt:i4>5</vt:i4>
      </vt:variant>
      <vt:variant>
        <vt:lpwstr>http://www.nevo.co.il/law/70301/415</vt:lpwstr>
      </vt:variant>
      <vt:variant>
        <vt:lpwstr/>
      </vt:variant>
      <vt:variant>
        <vt:i4>7405668</vt:i4>
      </vt:variant>
      <vt:variant>
        <vt:i4>420</vt:i4>
      </vt:variant>
      <vt:variant>
        <vt:i4>0</vt:i4>
      </vt:variant>
      <vt:variant>
        <vt:i4>5</vt:i4>
      </vt:variant>
      <vt:variant>
        <vt:lpwstr>http://www.nevo.co.il/law/4803</vt:lpwstr>
      </vt:variant>
      <vt:variant>
        <vt:lpwstr/>
      </vt:variant>
      <vt:variant>
        <vt:i4>4522059</vt:i4>
      </vt:variant>
      <vt:variant>
        <vt:i4>417</vt:i4>
      </vt:variant>
      <vt:variant>
        <vt:i4>0</vt:i4>
      </vt:variant>
      <vt:variant>
        <vt:i4>5</vt:i4>
      </vt:variant>
      <vt:variant>
        <vt:lpwstr>http://www.nevo.co.il/law/4803/48</vt:lpwstr>
      </vt:variant>
      <vt:variant>
        <vt:lpwstr/>
      </vt:variant>
      <vt:variant>
        <vt:i4>2293861</vt:i4>
      </vt:variant>
      <vt:variant>
        <vt:i4>414</vt:i4>
      </vt:variant>
      <vt:variant>
        <vt:i4>0</vt:i4>
      </vt:variant>
      <vt:variant>
        <vt:i4>5</vt:i4>
      </vt:variant>
      <vt:variant>
        <vt:lpwstr>http://www.nevo.co.il/law/4803/3.a</vt:lpwstr>
      </vt:variant>
      <vt:variant>
        <vt:lpwstr/>
      </vt:variant>
      <vt:variant>
        <vt:i4>4718686</vt:i4>
      </vt:variant>
      <vt:variant>
        <vt:i4>411</vt:i4>
      </vt:variant>
      <vt:variant>
        <vt:i4>0</vt:i4>
      </vt:variant>
      <vt:variant>
        <vt:i4>5</vt:i4>
      </vt:variant>
      <vt:variant>
        <vt:lpwstr>http://www.nevo.co.il/law/70301/338.7</vt:lpwstr>
      </vt:variant>
      <vt:variant>
        <vt:lpwstr/>
      </vt:variant>
      <vt:variant>
        <vt:i4>6684769</vt:i4>
      </vt:variant>
      <vt:variant>
        <vt:i4>408</vt:i4>
      </vt:variant>
      <vt:variant>
        <vt:i4>0</vt:i4>
      </vt:variant>
      <vt:variant>
        <vt:i4>5</vt:i4>
      </vt:variant>
      <vt:variant>
        <vt:lpwstr>http://www.nevo.co.il/law/70301/431</vt:lpwstr>
      </vt:variant>
      <vt:variant>
        <vt:lpwstr/>
      </vt:variant>
      <vt:variant>
        <vt:i4>7995492</vt:i4>
      </vt:variant>
      <vt:variant>
        <vt:i4>405</vt:i4>
      </vt:variant>
      <vt:variant>
        <vt:i4>0</vt:i4>
      </vt:variant>
      <vt:variant>
        <vt:i4>5</vt:i4>
      </vt:variant>
      <vt:variant>
        <vt:lpwstr>http://www.nevo.co.il/law/70301</vt:lpwstr>
      </vt:variant>
      <vt:variant>
        <vt:lpwstr/>
      </vt:variant>
      <vt:variant>
        <vt:i4>6553697</vt:i4>
      </vt:variant>
      <vt:variant>
        <vt:i4>402</vt:i4>
      </vt:variant>
      <vt:variant>
        <vt:i4>0</vt:i4>
      </vt:variant>
      <vt:variant>
        <vt:i4>5</vt:i4>
      </vt:variant>
      <vt:variant>
        <vt:lpwstr>http://www.nevo.co.il/law/70301/415</vt:lpwstr>
      </vt:variant>
      <vt:variant>
        <vt:lpwstr/>
      </vt:variant>
      <vt:variant>
        <vt:i4>7995492</vt:i4>
      </vt:variant>
      <vt:variant>
        <vt:i4>399</vt:i4>
      </vt:variant>
      <vt:variant>
        <vt:i4>0</vt:i4>
      </vt:variant>
      <vt:variant>
        <vt:i4>5</vt:i4>
      </vt:variant>
      <vt:variant>
        <vt:lpwstr>http://www.nevo.co.il/law/70301</vt:lpwstr>
      </vt:variant>
      <vt:variant>
        <vt:lpwstr/>
      </vt:variant>
      <vt:variant>
        <vt:i4>6553697</vt:i4>
      </vt:variant>
      <vt:variant>
        <vt:i4>396</vt:i4>
      </vt:variant>
      <vt:variant>
        <vt:i4>0</vt:i4>
      </vt:variant>
      <vt:variant>
        <vt:i4>5</vt:i4>
      </vt:variant>
      <vt:variant>
        <vt:lpwstr>http://www.nevo.co.il/law/70301/415</vt:lpwstr>
      </vt:variant>
      <vt:variant>
        <vt:lpwstr/>
      </vt:variant>
      <vt:variant>
        <vt:i4>7995492</vt:i4>
      </vt:variant>
      <vt:variant>
        <vt:i4>393</vt:i4>
      </vt:variant>
      <vt:variant>
        <vt:i4>0</vt:i4>
      </vt:variant>
      <vt:variant>
        <vt:i4>5</vt:i4>
      </vt:variant>
      <vt:variant>
        <vt:lpwstr>http://www.nevo.co.il/law/70301</vt:lpwstr>
      </vt:variant>
      <vt:variant>
        <vt:lpwstr/>
      </vt:variant>
      <vt:variant>
        <vt:i4>6553697</vt:i4>
      </vt:variant>
      <vt:variant>
        <vt:i4>390</vt:i4>
      </vt:variant>
      <vt:variant>
        <vt:i4>0</vt:i4>
      </vt:variant>
      <vt:variant>
        <vt:i4>5</vt:i4>
      </vt:variant>
      <vt:variant>
        <vt:lpwstr>http://www.nevo.co.il/law/70301/415</vt:lpwstr>
      </vt:variant>
      <vt:variant>
        <vt:lpwstr/>
      </vt:variant>
      <vt:variant>
        <vt:i4>7405668</vt:i4>
      </vt:variant>
      <vt:variant>
        <vt:i4>387</vt:i4>
      </vt:variant>
      <vt:variant>
        <vt:i4>0</vt:i4>
      </vt:variant>
      <vt:variant>
        <vt:i4>5</vt:i4>
      </vt:variant>
      <vt:variant>
        <vt:lpwstr>http://www.nevo.co.il/law/4803</vt:lpwstr>
      </vt:variant>
      <vt:variant>
        <vt:lpwstr/>
      </vt:variant>
      <vt:variant>
        <vt:i4>4522059</vt:i4>
      </vt:variant>
      <vt:variant>
        <vt:i4>384</vt:i4>
      </vt:variant>
      <vt:variant>
        <vt:i4>0</vt:i4>
      </vt:variant>
      <vt:variant>
        <vt:i4>5</vt:i4>
      </vt:variant>
      <vt:variant>
        <vt:lpwstr>http://www.nevo.co.il/law/4803/48</vt:lpwstr>
      </vt:variant>
      <vt:variant>
        <vt:lpwstr/>
      </vt:variant>
      <vt:variant>
        <vt:i4>2293861</vt:i4>
      </vt:variant>
      <vt:variant>
        <vt:i4>381</vt:i4>
      </vt:variant>
      <vt:variant>
        <vt:i4>0</vt:i4>
      </vt:variant>
      <vt:variant>
        <vt:i4>5</vt:i4>
      </vt:variant>
      <vt:variant>
        <vt:lpwstr>http://www.nevo.co.il/law/4803/3.a</vt:lpwstr>
      </vt:variant>
      <vt:variant>
        <vt:lpwstr/>
      </vt:variant>
      <vt:variant>
        <vt:i4>6684769</vt:i4>
      </vt:variant>
      <vt:variant>
        <vt:i4>378</vt:i4>
      </vt:variant>
      <vt:variant>
        <vt:i4>0</vt:i4>
      </vt:variant>
      <vt:variant>
        <vt:i4>5</vt:i4>
      </vt:variant>
      <vt:variant>
        <vt:lpwstr>http://www.nevo.co.il/law/70301/431</vt:lpwstr>
      </vt:variant>
      <vt:variant>
        <vt:lpwstr/>
      </vt:variant>
      <vt:variant>
        <vt:i4>7995492</vt:i4>
      </vt:variant>
      <vt:variant>
        <vt:i4>375</vt:i4>
      </vt:variant>
      <vt:variant>
        <vt:i4>0</vt:i4>
      </vt:variant>
      <vt:variant>
        <vt:i4>5</vt:i4>
      </vt:variant>
      <vt:variant>
        <vt:lpwstr>http://www.nevo.co.il/law/70301</vt:lpwstr>
      </vt:variant>
      <vt:variant>
        <vt:lpwstr/>
      </vt:variant>
      <vt:variant>
        <vt:i4>6553697</vt:i4>
      </vt:variant>
      <vt:variant>
        <vt:i4>372</vt:i4>
      </vt:variant>
      <vt:variant>
        <vt:i4>0</vt:i4>
      </vt:variant>
      <vt:variant>
        <vt:i4>5</vt:i4>
      </vt:variant>
      <vt:variant>
        <vt:lpwstr>http://www.nevo.co.il/law/70301/415</vt:lpwstr>
      </vt:variant>
      <vt:variant>
        <vt:lpwstr/>
      </vt:variant>
      <vt:variant>
        <vt:i4>7077988</vt:i4>
      </vt:variant>
      <vt:variant>
        <vt:i4>369</vt:i4>
      </vt:variant>
      <vt:variant>
        <vt:i4>0</vt:i4>
      </vt:variant>
      <vt:variant>
        <vt:i4>5</vt:i4>
      </vt:variant>
      <vt:variant>
        <vt:lpwstr>http://www.nevo.co.il/law/70301/192</vt:lpwstr>
      </vt:variant>
      <vt:variant>
        <vt:lpwstr/>
      </vt:variant>
      <vt:variant>
        <vt:i4>7995492</vt:i4>
      </vt:variant>
      <vt:variant>
        <vt:i4>366</vt:i4>
      </vt:variant>
      <vt:variant>
        <vt:i4>0</vt:i4>
      </vt:variant>
      <vt:variant>
        <vt:i4>5</vt:i4>
      </vt:variant>
      <vt:variant>
        <vt:lpwstr>http://www.nevo.co.il/law/70301</vt:lpwstr>
      </vt:variant>
      <vt:variant>
        <vt:lpwstr/>
      </vt:variant>
      <vt:variant>
        <vt:i4>6553697</vt:i4>
      </vt:variant>
      <vt:variant>
        <vt:i4>363</vt:i4>
      </vt:variant>
      <vt:variant>
        <vt:i4>0</vt:i4>
      </vt:variant>
      <vt:variant>
        <vt:i4>5</vt:i4>
      </vt:variant>
      <vt:variant>
        <vt:lpwstr>http://www.nevo.co.il/law/70301/415</vt:lpwstr>
      </vt:variant>
      <vt:variant>
        <vt:lpwstr/>
      </vt:variant>
      <vt:variant>
        <vt:i4>7405668</vt:i4>
      </vt:variant>
      <vt:variant>
        <vt:i4>360</vt:i4>
      </vt:variant>
      <vt:variant>
        <vt:i4>0</vt:i4>
      </vt:variant>
      <vt:variant>
        <vt:i4>5</vt:i4>
      </vt:variant>
      <vt:variant>
        <vt:lpwstr>http://www.nevo.co.il/law/4803</vt:lpwstr>
      </vt:variant>
      <vt:variant>
        <vt:lpwstr/>
      </vt:variant>
      <vt:variant>
        <vt:i4>4522059</vt:i4>
      </vt:variant>
      <vt:variant>
        <vt:i4>357</vt:i4>
      </vt:variant>
      <vt:variant>
        <vt:i4>0</vt:i4>
      </vt:variant>
      <vt:variant>
        <vt:i4>5</vt:i4>
      </vt:variant>
      <vt:variant>
        <vt:lpwstr>http://www.nevo.co.il/law/4803/48</vt:lpwstr>
      </vt:variant>
      <vt:variant>
        <vt:lpwstr/>
      </vt:variant>
      <vt:variant>
        <vt:i4>2293861</vt:i4>
      </vt:variant>
      <vt:variant>
        <vt:i4>354</vt:i4>
      </vt:variant>
      <vt:variant>
        <vt:i4>0</vt:i4>
      </vt:variant>
      <vt:variant>
        <vt:i4>5</vt:i4>
      </vt:variant>
      <vt:variant>
        <vt:lpwstr>http://www.nevo.co.il/law/4803/3.a</vt:lpwstr>
      </vt:variant>
      <vt:variant>
        <vt:lpwstr/>
      </vt:variant>
      <vt:variant>
        <vt:i4>6684769</vt:i4>
      </vt:variant>
      <vt:variant>
        <vt:i4>351</vt:i4>
      </vt:variant>
      <vt:variant>
        <vt:i4>0</vt:i4>
      </vt:variant>
      <vt:variant>
        <vt:i4>5</vt:i4>
      </vt:variant>
      <vt:variant>
        <vt:lpwstr>http://www.nevo.co.il/law/70301/431</vt:lpwstr>
      </vt:variant>
      <vt:variant>
        <vt:lpwstr/>
      </vt:variant>
      <vt:variant>
        <vt:i4>7995492</vt:i4>
      </vt:variant>
      <vt:variant>
        <vt:i4>348</vt:i4>
      </vt:variant>
      <vt:variant>
        <vt:i4>0</vt:i4>
      </vt:variant>
      <vt:variant>
        <vt:i4>5</vt:i4>
      </vt:variant>
      <vt:variant>
        <vt:lpwstr>http://www.nevo.co.il/law/70301</vt:lpwstr>
      </vt:variant>
      <vt:variant>
        <vt:lpwstr/>
      </vt:variant>
      <vt:variant>
        <vt:i4>6553697</vt:i4>
      </vt:variant>
      <vt:variant>
        <vt:i4>345</vt:i4>
      </vt:variant>
      <vt:variant>
        <vt:i4>0</vt:i4>
      </vt:variant>
      <vt:variant>
        <vt:i4>5</vt:i4>
      </vt:variant>
      <vt:variant>
        <vt:lpwstr>http://www.nevo.co.il/law/70301/415</vt:lpwstr>
      </vt:variant>
      <vt:variant>
        <vt:lpwstr/>
      </vt:variant>
      <vt:variant>
        <vt:i4>7405668</vt:i4>
      </vt:variant>
      <vt:variant>
        <vt:i4>342</vt:i4>
      </vt:variant>
      <vt:variant>
        <vt:i4>0</vt:i4>
      </vt:variant>
      <vt:variant>
        <vt:i4>5</vt:i4>
      </vt:variant>
      <vt:variant>
        <vt:lpwstr>http://www.nevo.co.il/law/4803</vt:lpwstr>
      </vt:variant>
      <vt:variant>
        <vt:lpwstr/>
      </vt:variant>
      <vt:variant>
        <vt:i4>4522059</vt:i4>
      </vt:variant>
      <vt:variant>
        <vt:i4>339</vt:i4>
      </vt:variant>
      <vt:variant>
        <vt:i4>0</vt:i4>
      </vt:variant>
      <vt:variant>
        <vt:i4>5</vt:i4>
      </vt:variant>
      <vt:variant>
        <vt:lpwstr>http://www.nevo.co.il/law/4803/48</vt:lpwstr>
      </vt:variant>
      <vt:variant>
        <vt:lpwstr/>
      </vt:variant>
      <vt:variant>
        <vt:i4>2293861</vt:i4>
      </vt:variant>
      <vt:variant>
        <vt:i4>336</vt:i4>
      </vt:variant>
      <vt:variant>
        <vt:i4>0</vt:i4>
      </vt:variant>
      <vt:variant>
        <vt:i4>5</vt:i4>
      </vt:variant>
      <vt:variant>
        <vt:lpwstr>http://www.nevo.co.il/law/4803/3.a</vt:lpwstr>
      </vt:variant>
      <vt:variant>
        <vt:lpwstr/>
      </vt:variant>
      <vt:variant>
        <vt:i4>6684769</vt:i4>
      </vt:variant>
      <vt:variant>
        <vt:i4>333</vt:i4>
      </vt:variant>
      <vt:variant>
        <vt:i4>0</vt:i4>
      </vt:variant>
      <vt:variant>
        <vt:i4>5</vt:i4>
      </vt:variant>
      <vt:variant>
        <vt:lpwstr>http://www.nevo.co.il/law/70301/431</vt:lpwstr>
      </vt:variant>
      <vt:variant>
        <vt:lpwstr/>
      </vt:variant>
      <vt:variant>
        <vt:i4>7995492</vt:i4>
      </vt:variant>
      <vt:variant>
        <vt:i4>330</vt:i4>
      </vt:variant>
      <vt:variant>
        <vt:i4>0</vt:i4>
      </vt:variant>
      <vt:variant>
        <vt:i4>5</vt:i4>
      </vt:variant>
      <vt:variant>
        <vt:lpwstr>http://www.nevo.co.il/law/70301</vt:lpwstr>
      </vt:variant>
      <vt:variant>
        <vt:lpwstr/>
      </vt:variant>
      <vt:variant>
        <vt:i4>6553697</vt:i4>
      </vt:variant>
      <vt:variant>
        <vt:i4>327</vt:i4>
      </vt:variant>
      <vt:variant>
        <vt:i4>0</vt:i4>
      </vt:variant>
      <vt:variant>
        <vt:i4>5</vt:i4>
      </vt:variant>
      <vt:variant>
        <vt:lpwstr>http://www.nevo.co.il/law/70301/415</vt:lpwstr>
      </vt:variant>
      <vt:variant>
        <vt:lpwstr/>
      </vt:variant>
      <vt:variant>
        <vt:i4>7405668</vt:i4>
      </vt:variant>
      <vt:variant>
        <vt:i4>324</vt:i4>
      </vt:variant>
      <vt:variant>
        <vt:i4>0</vt:i4>
      </vt:variant>
      <vt:variant>
        <vt:i4>5</vt:i4>
      </vt:variant>
      <vt:variant>
        <vt:lpwstr>http://www.nevo.co.il/law/4803</vt:lpwstr>
      </vt:variant>
      <vt:variant>
        <vt:lpwstr/>
      </vt:variant>
      <vt:variant>
        <vt:i4>4522059</vt:i4>
      </vt:variant>
      <vt:variant>
        <vt:i4>321</vt:i4>
      </vt:variant>
      <vt:variant>
        <vt:i4>0</vt:i4>
      </vt:variant>
      <vt:variant>
        <vt:i4>5</vt:i4>
      </vt:variant>
      <vt:variant>
        <vt:lpwstr>http://www.nevo.co.il/law/4803/48</vt:lpwstr>
      </vt:variant>
      <vt:variant>
        <vt:lpwstr/>
      </vt:variant>
      <vt:variant>
        <vt:i4>2293861</vt:i4>
      </vt:variant>
      <vt:variant>
        <vt:i4>318</vt:i4>
      </vt:variant>
      <vt:variant>
        <vt:i4>0</vt:i4>
      </vt:variant>
      <vt:variant>
        <vt:i4>5</vt:i4>
      </vt:variant>
      <vt:variant>
        <vt:lpwstr>http://www.nevo.co.il/law/4803/3.a</vt:lpwstr>
      </vt:variant>
      <vt:variant>
        <vt:lpwstr/>
      </vt:variant>
      <vt:variant>
        <vt:i4>6684769</vt:i4>
      </vt:variant>
      <vt:variant>
        <vt:i4>315</vt:i4>
      </vt:variant>
      <vt:variant>
        <vt:i4>0</vt:i4>
      </vt:variant>
      <vt:variant>
        <vt:i4>5</vt:i4>
      </vt:variant>
      <vt:variant>
        <vt:lpwstr>http://www.nevo.co.il/law/70301/431</vt:lpwstr>
      </vt:variant>
      <vt:variant>
        <vt:lpwstr/>
      </vt:variant>
      <vt:variant>
        <vt:i4>7995492</vt:i4>
      </vt:variant>
      <vt:variant>
        <vt:i4>312</vt:i4>
      </vt:variant>
      <vt:variant>
        <vt:i4>0</vt:i4>
      </vt:variant>
      <vt:variant>
        <vt:i4>5</vt:i4>
      </vt:variant>
      <vt:variant>
        <vt:lpwstr>http://www.nevo.co.il/law/70301</vt:lpwstr>
      </vt:variant>
      <vt:variant>
        <vt:lpwstr/>
      </vt:variant>
      <vt:variant>
        <vt:i4>6553697</vt:i4>
      </vt:variant>
      <vt:variant>
        <vt:i4>309</vt:i4>
      </vt:variant>
      <vt:variant>
        <vt:i4>0</vt:i4>
      </vt:variant>
      <vt:variant>
        <vt:i4>5</vt:i4>
      </vt:variant>
      <vt:variant>
        <vt:lpwstr>http://www.nevo.co.il/law/70301/415</vt:lpwstr>
      </vt:variant>
      <vt:variant>
        <vt:lpwstr/>
      </vt:variant>
      <vt:variant>
        <vt:i4>7405668</vt:i4>
      </vt:variant>
      <vt:variant>
        <vt:i4>306</vt:i4>
      </vt:variant>
      <vt:variant>
        <vt:i4>0</vt:i4>
      </vt:variant>
      <vt:variant>
        <vt:i4>5</vt:i4>
      </vt:variant>
      <vt:variant>
        <vt:lpwstr>http://www.nevo.co.il/law/4803</vt:lpwstr>
      </vt:variant>
      <vt:variant>
        <vt:lpwstr/>
      </vt:variant>
      <vt:variant>
        <vt:i4>4522059</vt:i4>
      </vt:variant>
      <vt:variant>
        <vt:i4>303</vt:i4>
      </vt:variant>
      <vt:variant>
        <vt:i4>0</vt:i4>
      </vt:variant>
      <vt:variant>
        <vt:i4>5</vt:i4>
      </vt:variant>
      <vt:variant>
        <vt:lpwstr>http://www.nevo.co.il/law/4803/48</vt:lpwstr>
      </vt:variant>
      <vt:variant>
        <vt:lpwstr/>
      </vt:variant>
      <vt:variant>
        <vt:i4>2293861</vt:i4>
      </vt:variant>
      <vt:variant>
        <vt:i4>300</vt:i4>
      </vt:variant>
      <vt:variant>
        <vt:i4>0</vt:i4>
      </vt:variant>
      <vt:variant>
        <vt:i4>5</vt:i4>
      </vt:variant>
      <vt:variant>
        <vt:lpwstr>http://www.nevo.co.il/law/4803/3.a</vt:lpwstr>
      </vt:variant>
      <vt:variant>
        <vt:lpwstr/>
      </vt:variant>
      <vt:variant>
        <vt:i4>6684769</vt:i4>
      </vt:variant>
      <vt:variant>
        <vt:i4>297</vt:i4>
      </vt:variant>
      <vt:variant>
        <vt:i4>0</vt:i4>
      </vt:variant>
      <vt:variant>
        <vt:i4>5</vt:i4>
      </vt:variant>
      <vt:variant>
        <vt:lpwstr>http://www.nevo.co.il/law/70301/431</vt:lpwstr>
      </vt:variant>
      <vt:variant>
        <vt:lpwstr/>
      </vt:variant>
      <vt:variant>
        <vt:i4>7995492</vt:i4>
      </vt:variant>
      <vt:variant>
        <vt:i4>294</vt:i4>
      </vt:variant>
      <vt:variant>
        <vt:i4>0</vt:i4>
      </vt:variant>
      <vt:variant>
        <vt:i4>5</vt:i4>
      </vt:variant>
      <vt:variant>
        <vt:lpwstr>http://www.nevo.co.il/law/70301</vt:lpwstr>
      </vt:variant>
      <vt:variant>
        <vt:lpwstr/>
      </vt:variant>
      <vt:variant>
        <vt:i4>6553697</vt:i4>
      </vt:variant>
      <vt:variant>
        <vt:i4>291</vt:i4>
      </vt:variant>
      <vt:variant>
        <vt:i4>0</vt:i4>
      </vt:variant>
      <vt:variant>
        <vt:i4>5</vt:i4>
      </vt:variant>
      <vt:variant>
        <vt:lpwstr>http://www.nevo.co.il/law/70301/415</vt:lpwstr>
      </vt:variant>
      <vt:variant>
        <vt:lpwstr/>
      </vt:variant>
      <vt:variant>
        <vt:i4>7405668</vt:i4>
      </vt:variant>
      <vt:variant>
        <vt:i4>288</vt:i4>
      </vt:variant>
      <vt:variant>
        <vt:i4>0</vt:i4>
      </vt:variant>
      <vt:variant>
        <vt:i4>5</vt:i4>
      </vt:variant>
      <vt:variant>
        <vt:lpwstr>http://www.nevo.co.il/law/4803</vt:lpwstr>
      </vt:variant>
      <vt:variant>
        <vt:lpwstr/>
      </vt:variant>
      <vt:variant>
        <vt:i4>4522059</vt:i4>
      </vt:variant>
      <vt:variant>
        <vt:i4>285</vt:i4>
      </vt:variant>
      <vt:variant>
        <vt:i4>0</vt:i4>
      </vt:variant>
      <vt:variant>
        <vt:i4>5</vt:i4>
      </vt:variant>
      <vt:variant>
        <vt:lpwstr>http://www.nevo.co.il/law/4803/48</vt:lpwstr>
      </vt:variant>
      <vt:variant>
        <vt:lpwstr/>
      </vt:variant>
      <vt:variant>
        <vt:i4>2293861</vt:i4>
      </vt:variant>
      <vt:variant>
        <vt:i4>282</vt:i4>
      </vt:variant>
      <vt:variant>
        <vt:i4>0</vt:i4>
      </vt:variant>
      <vt:variant>
        <vt:i4>5</vt:i4>
      </vt:variant>
      <vt:variant>
        <vt:lpwstr>http://www.nevo.co.il/law/4803/3.a</vt:lpwstr>
      </vt:variant>
      <vt:variant>
        <vt:lpwstr/>
      </vt:variant>
      <vt:variant>
        <vt:i4>5046358</vt:i4>
      </vt:variant>
      <vt:variant>
        <vt:i4>279</vt:i4>
      </vt:variant>
      <vt:variant>
        <vt:i4>0</vt:i4>
      </vt:variant>
      <vt:variant>
        <vt:i4>5</vt:i4>
      </vt:variant>
      <vt:variant>
        <vt:lpwstr>http://www.nevo.co.il/law/4803/338.7</vt:lpwstr>
      </vt:variant>
      <vt:variant>
        <vt:lpwstr/>
      </vt:variant>
      <vt:variant>
        <vt:i4>6684769</vt:i4>
      </vt:variant>
      <vt:variant>
        <vt:i4>276</vt:i4>
      </vt:variant>
      <vt:variant>
        <vt:i4>0</vt:i4>
      </vt:variant>
      <vt:variant>
        <vt:i4>5</vt:i4>
      </vt:variant>
      <vt:variant>
        <vt:lpwstr>http://www.nevo.co.il/law/70301/431</vt:lpwstr>
      </vt:variant>
      <vt:variant>
        <vt:lpwstr/>
      </vt:variant>
      <vt:variant>
        <vt:i4>7995492</vt:i4>
      </vt:variant>
      <vt:variant>
        <vt:i4>273</vt:i4>
      </vt:variant>
      <vt:variant>
        <vt:i4>0</vt:i4>
      </vt:variant>
      <vt:variant>
        <vt:i4>5</vt:i4>
      </vt:variant>
      <vt:variant>
        <vt:lpwstr>http://www.nevo.co.il/law/70301</vt:lpwstr>
      </vt:variant>
      <vt:variant>
        <vt:lpwstr/>
      </vt:variant>
      <vt:variant>
        <vt:i4>6553697</vt:i4>
      </vt:variant>
      <vt:variant>
        <vt:i4>270</vt:i4>
      </vt:variant>
      <vt:variant>
        <vt:i4>0</vt:i4>
      </vt:variant>
      <vt:variant>
        <vt:i4>5</vt:i4>
      </vt:variant>
      <vt:variant>
        <vt:lpwstr>http://www.nevo.co.il/law/70301/415</vt:lpwstr>
      </vt:variant>
      <vt:variant>
        <vt:lpwstr/>
      </vt:variant>
      <vt:variant>
        <vt:i4>7405668</vt:i4>
      </vt:variant>
      <vt:variant>
        <vt:i4>267</vt:i4>
      </vt:variant>
      <vt:variant>
        <vt:i4>0</vt:i4>
      </vt:variant>
      <vt:variant>
        <vt:i4>5</vt:i4>
      </vt:variant>
      <vt:variant>
        <vt:lpwstr>http://www.nevo.co.il/law/4803</vt:lpwstr>
      </vt:variant>
      <vt:variant>
        <vt:lpwstr/>
      </vt:variant>
      <vt:variant>
        <vt:i4>4522059</vt:i4>
      </vt:variant>
      <vt:variant>
        <vt:i4>264</vt:i4>
      </vt:variant>
      <vt:variant>
        <vt:i4>0</vt:i4>
      </vt:variant>
      <vt:variant>
        <vt:i4>5</vt:i4>
      </vt:variant>
      <vt:variant>
        <vt:lpwstr>http://www.nevo.co.il/law/4803/48</vt:lpwstr>
      </vt:variant>
      <vt:variant>
        <vt:lpwstr/>
      </vt:variant>
      <vt:variant>
        <vt:i4>2293861</vt:i4>
      </vt:variant>
      <vt:variant>
        <vt:i4>261</vt:i4>
      </vt:variant>
      <vt:variant>
        <vt:i4>0</vt:i4>
      </vt:variant>
      <vt:variant>
        <vt:i4>5</vt:i4>
      </vt:variant>
      <vt:variant>
        <vt:lpwstr>http://www.nevo.co.il/law/4803/3.a</vt:lpwstr>
      </vt:variant>
      <vt:variant>
        <vt:lpwstr/>
      </vt:variant>
      <vt:variant>
        <vt:i4>4718686</vt:i4>
      </vt:variant>
      <vt:variant>
        <vt:i4>258</vt:i4>
      </vt:variant>
      <vt:variant>
        <vt:i4>0</vt:i4>
      </vt:variant>
      <vt:variant>
        <vt:i4>5</vt:i4>
      </vt:variant>
      <vt:variant>
        <vt:lpwstr>http://www.nevo.co.il/law/70301/338.7</vt:lpwstr>
      </vt:variant>
      <vt:variant>
        <vt:lpwstr/>
      </vt:variant>
      <vt:variant>
        <vt:i4>6684769</vt:i4>
      </vt:variant>
      <vt:variant>
        <vt:i4>255</vt:i4>
      </vt:variant>
      <vt:variant>
        <vt:i4>0</vt:i4>
      </vt:variant>
      <vt:variant>
        <vt:i4>5</vt:i4>
      </vt:variant>
      <vt:variant>
        <vt:lpwstr>http://www.nevo.co.il/law/70301/431</vt:lpwstr>
      </vt:variant>
      <vt:variant>
        <vt:lpwstr/>
      </vt:variant>
      <vt:variant>
        <vt:i4>7995492</vt:i4>
      </vt:variant>
      <vt:variant>
        <vt:i4>252</vt:i4>
      </vt:variant>
      <vt:variant>
        <vt:i4>0</vt:i4>
      </vt:variant>
      <vt:variant>
        <vt:i4>5</vt:i4>
      </vt:variant>
      <vt:variant>
        <vt:lpwstr>http://www.nevo.co.il/law/70301</vt:lpwstr>
      </vt:variant>
      <vt:variant>
        <vt:lpwstr/>
      </vt:variant>
      <vt:variant>
        <vt:i4>6553697</vt:i4>
      </vt:variant>
      <vt:variant>
        <vt:i4>249</vt:i4>
      </vt:variant>
      <vt:variant>
        <vt:i4>0</vt:i4>
      </vt:variant>
      <vt:variant>
        <vt:i4>5</vt:i4>
      </vt:variant>
      <vt:variant>
        <vt:lpwstr>http://www.nevo.co.il/law/70301/415</vt:lpwstr>
      </vt:variant>
      <vt:variant>
        <vt:lpwstr/>
      </vt:variant>
      <vt:variant>
        <vt:i4>6684769</vt:i4>
      </vt:variant>
      <vt:variant>
        <vt:i4>246</vt:i4>
      </vt:variant>
      <vt:variant>
        <vt:i4>0</vt:i4>
      </vt:variant>
      <vt:variant>
        <vt:i4>5</vt:i4>
      </vt:variant>
      <vt:variant>
        <vt:lpwstr>http://www.nevo.co.il/law/70301/431</vt:lpwstr>
      </vt:variant>
      <vt:variant>
        <vt:lpwstr/>
      </vt:variant>
      <vt:variant>
        <vt:i4>6553697</vt:i4>
      </vt:variant>
      <vt:variant>
        <vt:i4>243</vt:i4>
      </vt:variant>
      <vt:variant>
        <vt:i4>0</vt:i4>
      </vt:variant>
      <vt:variant>
        <vt:i4>5</vt:i4>
      </vt:variant>
      <vt:variant>
        <vt:lpwstr>http://www.nevo.co.il/law/70301/415</vt:lpwstr>
      </vt:variant>
      <vt:variant>
        <vt:lpwstr/>
      </vt:variant>
      <vt:variant>
        <vt:i4>7995492</vt:i4>
      </vt:variant>
      <vt:variant>
        <vt:i4>240</vt:i4>
      </vt:variant>
      <vt:variant>
        <vt:i4>0</vt:i4>
      </vt:variant>
      <vt:variant>
        <vt:i4>5</vt:i4>
      </vt:variant>
      <vt:variant>
        <vt:lpwstr>http://www.nevo.co.il/law/70301</vt:lpwstr>
      </vt:variant>
      <vt:variant>
        <vt:lpwstr/>
      </vt:variant>
      <vt:variant>
        <vt:i4>6291559</vt:i4>
      </vt:variant>
      <vt:variant>
        <vt:i4>237</vt:i4>
      </vt:variant>
      <vt:variant>
        <vt:i4>0</vt:i4>
      </vt:variant>
      <vt:variant>
        <vt:i4>5</vt:i4>
      </vt:variant>
      <vt:variant>
        <vt:lpwstr>http://www.nevo.co.il/law/70301/25</vt:lpwstr>
      </vt:variant>
      <vt:variant>
        <vt:lpwstr/>
      </vt:variant>
      <vt:variant>
        <vt:i4>5177438</vt:i4>
      </vt:variant>
      <vt:variant>
        <vt:i4>234</vt:i4>
      </vt:variant>
      <vt:variant>
        <vt:i4>0</vt:i4>
      </vt:variant>
      <vt:variant>
        <vt:i4>5</vt:i4>
      </vt:variant>
      <vt:variant>
        <vt:lpwstr>http://www.nevo.co.il/law/70301/348.c</vt:lpwstr>
      </vt:variant>
      <vt:variant>
        <vt:lpwstr/>
      </vt:variant>
      <vt:variant>
        <vt:i4>7405668</vt:i4>
      </vt:variant>
      <vt:variant>
        <vt:i4>231</vt:i4>
      </vt:variant>
      <vt:variant>
        <vt:i4>0</vt:i4>
      </vt:variant>
      <vt:variant>
        <vt:i4>5</vt:i4>
      </vt:variant>
      <vt:variant>
        <vt:lpwstr>http://www.nevo.co.il/law/4803</vt:lpwstr>
      </vt:variant>
      <vt:variant>
        <vt:lpwstr/>
      </vt:variant>
      <vt:variant>
        <vt:i4>4522059</vt:i4>
      </vt:variant>
      <vt:variant>
        <vt:i4>228</vt:i4>
      </vt:variant>
      <vt:variant>
        <vt:i4>0</vt:i4>
      </vt:variant>
      <vt:variant>
        <vt:i4>5</vt:i4>
      </vt:variant>
      <vt:variant>
        <vt:lpwstr>http://www.nevo.co.il/law/4803/48</vt:lpwstr>
      </vt:variant>
      <vt:variant>
        <vt:lpwstr/>
      </vt:variant>
      <vt:variant>
        <vt:i4>2293861</vt:i4>
      </vt:variant>
      <vt:variant>
        <vt:i4>225</vt:i4>
      </vt:variant>
      <vt:variant>
        <vt:i4>0</vt:i4>
      </vt:variant>
      <vt:variant>
        <vt:i4>5</vt:i4>
      </vt:variant>
      <vt:variant>
        <vt:lpwstr>http://www.nevo.co.il/law/4803/3.a</vt:lpwstr>
      </vt:variant>
      <vt:variant>
        <vt:lpwstr/>
      </vt:variant>
      <vt:variant>
        <vt:i4>6684769</vt:i4>
      </vt:variant>
      <vt:variant>
        <vt:i4>222</vt:i4>
      </vt:variant>
      <vt:variant>
        <vt:i4>0</vt:i4>
      </vt:variant>
      <vt:variant>
        <vt:i4>5</vt:i4>
      </vt:variant>
      <vt:variant>
        <vt:lpwstr>http://www.nevo.co.il/law/70301/431</vt:lpwstr>
      </vt:variant>
      <vt:variant>
        <vt:lpwstr/>
      </vt:variant>
      <vt:variant>
        <vt:i4>6553697</vt:i4>
      </vt:variant>
      <vt:variant>
        <vt:i4>219</vt:i4>
      </vt:variant>
      <vt:variant>
        <vt:i4>0</vt:i4>
      </vt:variant>
      <vt:variant>
        <vt:i4>5</vt:i4>
      </vt:variant>
      <vt:variant>
        <vt:lpwstr>http://www.nevo.co.il/law/70301/415</vt:lpwstr>
      </vt:variant>
      <vt:variant>
        <vt:lpwstr/>
      </vt:variant>
      <vt:variant>
        <vt:i4>7995492</vt:i4>
      </vt:variant>
      <vt:variant>
        <vt:i4>216</vt:i4>
      </vt:variant>
      <vt:variant>
        <vt:i4>0</vt:i4>
      </vt:variant>
      <vt:variant>
        <vt:i4>5</vt:i4>
      </vt:variant>
      <vt:variant>
        <vt:lpwstr>http://www.nevo.co.il/law/70301</vt:lpwstr>
      </vt:variant>
      <vt:variant>
        <vt:lpwstr/>
      </vt:variant>
      <vt:variant>
        <vt:i4>6357042</vt:i4>
      </vt:variant>
      <vt:variant>
        <vt:i4>213</vt:i4>
      </vt:variant>
      <vt:variant>
        <vt:i4>0</vt:i4>
      </vt:variant>
      <vt:variant>
        <vt:i4>5</vt:i4>
      </vt:variant>
      <vt:variant>
        <vt:lpwstr>http://www.nevo.co.il/law/70301/345.a.2</vt:lpwstr>
      </vt:variant>
      <vt:variant>
        <vt:lpwstr/>
      </vt:variant>
      <vt:variant>
        <vt:i4>5177438</vt:i4>
      </vt:variant>
      <vt:variant>
        <vt:i4>210</vt:i4>
      </vt:variant>
      <vt:variant>
        <vt:i4>0</vt:i4>
      </vt:variant>
      <vt:variant>
        <vt:i4>5</vt:i4>
      </vt:variant>
      <vt:variant>
        <vt:lpwstr>http://www.nevo.co.il/law/70301/348.a</vt:lpwstr>
      </vt:variant>
      <vt:variant>
        <vt:lpwstr/>
      </vt:variant>
      <vt:variant>
        <vt:i4>7405668</vt:i4>
      </vt:variant>
      <vt:variant>
        <vt:i4>207</vt:i4>
      </vt:variant>
      <vt:variant>
        <vt:i4>0</vt:i4>
      </vt:variant>
      <vt:variant>
        <vt:i4>5</vt:i4>
      </vt:variant>
      <vt:variant>
        <vt:lpwstr>http://www.nevo.co.il/law/4803</vt:lpwstr>
      </vt:variant>
      <vt:variant>
        <vt:lpwstr/>
      </vt:variant>
      <vt:variant>
        <vt:i4>4522059</vt:i4>
      </vt:variant>
      <vt:variant>
        <vt:i4>204</vt:i4>
      </vt:variant>
      <vt:variant>
        <vt:i4>0</vt:i4>
      </vt:variant>
      <vt:variant>
        <vt:i4>5</vt:i4>
      </vt:variant>
      <vt:variant>
        <vt:lpwstr>http://www.nevo.co.il/law/4803/48</vt:lpwstr>
      </vt:variant>
      <vt:variant>
        <vt:lpwstr/>
      </vt:variant>
      <vt:variant>
        <vt:i4>2293861</vt:i4>
      </vt:variant>
      <vt:variant>
        <vt:i4>201</vt:i4>
      </vt:variant>
      <vt:variant>
        <vt:i4>0</vt:i4>
      </vt:variant>
      <vt:variant>
        <vt:i4>5</vt:i4>
      </vt:variant>
      <vt:variant>
        <vt:lpwstr>http://www.nevo.co.il/law/4803/3.a</vt:lpwstr>
      </vt:variant>
      <vt:variant>
        <vt:lpwstr/>
      </vt:variant>
      <vt:variant>
        <vt:i4>6357042</vt:i4>
      </vt:variant>
      <vt:variant>
        <vt:i4>198</vt:i4>
      </vt:variant>
      <vt:variant>
        <vt:i4>0</vt:i4>
      </vt:variant>
      <vt:variant>
        <vt:i4>5</vt:i4>
      </vt:variant>
      <vt:variant>
        <vt:lpwstr>http://www.nevo.co.il/law/70301/345.a.2</vt:lpwstr>
      </vt:variant>
      <vt:variant>
        <vt:lpwstr/>
      </vt:variant>
      <vt:variant>
        <vt:i4>5177438</vt:i4>
      </vt:variant>
      <vt:variant>
        <vt:i4>195</vt:i4>
      </vt:variant>
      <vt:variant>
        <vt:i4>0</vt:i4>
      </vt:variant>
      <vt:variant>
        <vt:i4>5</vt:i4>
      </vt:variant>
      <vt:variant>
        <vt:lpwstr>http://www.nevo.co.il/law/70301/348.a</vt:lpwstr>
      </vt:variant>
      <vt:variant>
        <vt:lpwstr/>
      </vt:variant>
      <vt:variant>
        <vt:i4>6684769</vt:i4>
      </vt:variant>
      <vt:variant>
        <vt:i4>192</vt:i4>
      </vt:variant>
      <vt:variant>
        <vt:i4>0</vt:i4>
      </vt:variant>
      <vt:variant>
        <vt:i4>5</vt:i4>
      </vt:variant>
      <vt:variant>
        <vt:lpwstr>http://www.nevo.co.il/law/70301/431</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6553697</vt:i4>
      </vt:variant>
      <vt:variant>
        <vt:i4>186</vt:i4>
      </vt:variant>
      <vt:variant>
        <vt:i4>0</vt:i4>
      </vt:variant>
      <vt:variant>
        <vt:i4>5</vt:i4>
      </vt:variant>
      <vt:variant>
        <vt:lpwstr>http://www.nevo.co.il/law/70301/415</vt:lpwstr>
      </vt:variant>
      <vt:variant>
        <vt:lpwstr/>
      </vt:variant>
      <vt:variant>
        <vt:i4>6553697</vt:i4>
      </vt:variant>
      <vt:variant>
        <vt:i4>183</vt:i4>
      </vt:variant>
      <vt:variant>
        <vt:i4>0</vt:i4>
      </vt:variant>
      <vt:variant>
        <vt:i4>5</vt:i4>
      </vt:variant>
      <vt:variant>
        <vt:lpwstr>http://www.nevo.co.il/law/70301/415</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6357042</vt:i4>
      </vt:variant>
      <vt:variant>
        <vt:i4>177</vt:i4>
      </vt:variant>
      <vt:variant>
        <vt:i4>0</vt:i4>
      </vt:variant>
      <vt:variant>
        <vt:i4>5</vt:i4>
      </vt:variant>
      <vt:variant>
        <vt:lpwstr>http://www.nevo.co.il/law/70301/345.a.1</vt:lpwstr>
      </vt:variant>
      <vt:variant>
        <vt:lpwstr/>
      </vt:variant>
      <vt:variant>
        <vt:i4>6684769</vt:i4>
      </vt:variant>
      <vt:variant>
        <vt:i4>174</vt:i4>
      </vt:variant>
      <vt:variant>
        <vt:i4>0</vt:i4>
      </vt:variant>
      <vt:variant>
        <vt:i4>5</vt:i4>
      </vt:variant>
      <vt:variant>
        <vt:lpwstr>http://www.nevo.co.il/law/70301/431</vt:lpwstr>
      </vt:variant>
      <vt:variant>
        <vt:lpwstr/>
      </vt:variant>
      <vt:variant>
        <vt:i4>6553697</vt:i4>
      </vt:variant>
      <vt:variant>
        <vt:i4>171</vt:i4>
      </vt:variant>
      <vt:variant>
        <vt:i4>0</vt:i4>
      </vt:variant>
      <vt:variant>
        <vt:i4>5</vt:i4>
      </vt:variant>
      <vt:variant>
        <vt:lpwstr>http://www.nevo.co.il/law/70301/415</vt:lpwstr>
      </vt:variant>
      <vt:variant>
        <vt:lpwstr/>
      </vt:variant>
      <vt:variant>
        <vt:i4>5177438</vt:i4>
      </vt:variant>
      <vt:variant>
        <vt:i4>168</vt:i4>
      </vt:variant>
      <vt:variant>
        <vt:i4>0</vt:i4>
      </vt:variant>
      <vt:variant>
        <vt:i4>5</vt:i4>
      </vt:variant>
      <vt:variant>
        <vt:lpwstr>http://www.nevo.co.il/law/70301/348.c</vt:lpwstr>
      </vt:variant>
      <vt:variant>
        <vt:lpwstr/>
      </vt:variant>
      <vt:variant>
        <vt:i4>6357042</vt:i4>
      </vt:variant>
      <vt:variant>
        <vt:i4>165</vt:i4>
      </vt:variant>
      <vt:variant>
        <vt:i4>0</vt:i4>
      </vt:variant>
      <vt:variant>
        <vt:i4>5</vt:i4>
      </vt:variant>
      <vt:variant>
        <vt:lpwstr>http://www.nevo.co.il/law/70301/345.a.4</vt:lpwstr>
      </vt:variant>
      <vt:variant>
        <vt:lpwstr/>
      </vt:variant>
      <vt:variant>
        <vt:i4>5177438</vt:i4>
      </vt:variant>
      <vt:variant>
        <vt:i4>162</vt:i4>
      </vt:variant>
      <vt:variant>
        <vt:i4>0</vt:i4>
      </vt:variant>
      <vt:variant>
        <vt:i4>5</vt:i4>
      </vt:variant>
      <vt:variant>
        <vt:lpwstr>http://www.nevo.co.il/law/70301/348.a</vt:lpwstr>
      </vt:variant>
      <vt:variant>
        <vt:lpwstr/>
      </vt:variant>
      <vt:variant>
        <vt:i4>6357042</vt:i4>
      </vt:variant>
      <vt:variant>
        <vt:i4>159</vt:i4>
      </vt:variant>
      <vt:variant>
        <vt:i4>0</vt:i4>
      </vt:variant>
      <vt:variant>
        <vt:i4>5</vt:i4>
      </vt:variant>
      <vt:variant>
        <vt:lpwstr>http://www.nevo.co.il/law/70301/345.a.4</vt:lpwstr>
      </vt:variant>
      <vt:variant>
        <vt:lpwstr/>
      </vt:variant>
      <vt:variant>
        <vt:i4>6357042</vt:i4>
      </vt:variant>
      <vt:variant>
        <vt:i4>156</vt:i4>
      </vt:variant>
      <vt:variant>
        <vt:i4>0</vt:i4>
      </vt:variant>
      <vt:variant>
        <vt:i4>5</vt:i4>
      </vt:variant>
      <vt:variant>
        <vt:lpwstr>http://www.nevo.co.il/law/70301/345.a.1</vt:lpwstr>
      </vt:variant>
      <vt:variant>
        <vt:lpwstr/>
      </vt:variant>
      <vt:variant>
        <vt:i4>5177425</vt:i4>
      </vt:variant>
      <vt:variant>
        <vt:i4>153</vt:i4>
      </vt:variant>
      <vt:variant>
        <vt:i4>0</vt:i4>
      </vt:variant>
      <vt:variant>
        <vt:i4>5</vt:i4>
      </vt:variant>
      <vt:variant>
        <vt:lpwstr>http://www.nevo.co.il/law/70301/347.b</vt:lpwstr>
      </vt:variant>
      <vt:variant>
        <vt:lpwstr/>
      </vt:variant>
      <vt:variant>
        <vt:i4>6291559</vt:i4>
      </vt:variant>
      <vt:variant>
        <vt:i4>150</vt:i4>
      </vt:variant>
      <vt:variant>
        <vt:i4>0</vt:i4>
      </vt:variant>
      <vt:variant>
        <vt:i4>5</vt:i4>
      </vt:variant>
      <vt:variant>
        <vt:lpwstr>http://www.nevo.co.il/law/70301/25</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6357042</vt:i4>
      </vt:variant>
      <vt:variant>
        <vt:i4>144</vt:i4>
      </vt:variant>
      <vt:variant>
        <vt:i4>0</vt:i4>
      </vt:variant>
      <vt:variant>
        <vt:i4>5</vt:i4>
      </vt:variant>
      <vt:variant>
        <vt:lpwstr>http://www.nevo.co.il/law/70301/345.a.4</vt:lpwstr>
      </vt:variant>
      <vt:variant>
        <vt:lpwstr/>
      </vt:variant>
      <vt:variant>
        <vt:i4>6357042</vt:i4>
      </vt:variant>
      <vt:variant>
        <vt:i4>141</vt:i4>
      </vt:variant>
      <vt:variant>
        <vt:i4>0</vt:i4>
      </vt:variant>
      <vt:variant>
        <vt:i4>5</vt:i4>
      </vt:variant>
      <vt:variant>
        <vt:lpwstr>http://www.nevo.co.il/law/70301/345.a.1</vt:lpwstr>
      </vt:variant>
      <vt:variant>
        <vt:lpwstr/>
      </vt:variant>
      <vt:variant>
        <vt:i4>5177425</vt:i4>
      </vt:variant>
      <vt:variant>
        <vt:i4>138</vt:i4>
      </vt:variant>
      <vt:variant>
        <vt:i4>0</vt:i4>
      </vt:variant>
      <vt:variant>
        <vt:i4>5</vt:i4>
      </vt:variant>
      <vt:variant>
        <vt:lpwstr>http://www.nevo.co.il/law/70301/347.b</vt:lpwstr>
      </vt:variant>
      <vt:variant>
        <vt:lpwstr/>
      </vt:variant>
      <vt:variant>
        <vt:i4>7405668</vt:i4>
      </vt:variant>
      <vt:variant>
        <vt:i4>135</vt:i4>
      </vt:variant>
      <vt:variant>
        <vt:i4>0</vt:i4>
      </vt:variant>
      <vt:variant>
        <vt:i4>5</vt:i4>
      </vt:variant>
      <vt:variant>
        <vt:lpwstr>http://www.nevo.co.il/law/4803</vt:lpwstr>
      </vt:variant>
      <vt:variant>
        <vt:lpwstr/>
      </vt:variant>
      <vt:variant>
        <vt:i4>4522059</vt:i4>
      </vt:variant>
      <vt:variant>
        <vt:i4>132</vt:i4>
      </vt:variant>
      <vt:variant>
        <vt:i4>0</vt:i4>
      </vt:variant>
      <vt:variant>
        <vt:i4>5</vt:i4>
      </vt:variant>
      <vt:variant>
        <vt:lpwstr>http://www.nevo.co.il/law/4803/48</vt:lpwstr>
      </vt:variant>
      <vt:variant>
        <vt:lpwstr/>
      </vt:variant>
      <vt:variant>
        <vt:i4>2293861</vt:i4>
      </vt:variant>
      <vt:variant>
        <vt:i4>129</vt:i4>
      </vt:variant>
      <vt:variant>
        <vt:i4>0</vt:i4>
      </vt:variant>
      <vt:variant>
        <vt:i4>5</vt:i4>
      </vt:variant>
      <vt:variant>
        <vt:lpwstr>http://www.nevo.co.il/law/4803/3.a</vt:lpwstr>
      </vt:variant>
      <vt:variant>
        <vt:lpwstr/>
      </vt:variant>
      <vt:variant>
        <vt:i4>6684769</vt:i4>
      </vt:variant>
      <vt:variant>
        <vt:i4>126</vt:i4>
      </vt:variant>
      <vt:variant>
        <vt:i4>0</vt:i4>
      </vt:variant>
      <vt:variant>
        <vt:i4>5</vt:i4>
      </vt:variant>
      <vt:variant>
        <vt:lpwstr>http://www.nevo.co.il/law/70301/431</vt:lpwstr>
      </vt:variant>
      <vt:variant>
        <vt:lpwstr/>
      </vt:variant>
      <vt:variant>
        <vt:i4>6553697</vt:i4>
      </vt:variant>
      <vt:variant>
        <vt:i4>123</vt:i4>
      </vt:variant>
      <vt:variant>
        <vt:i4>0</vt:i4>
      </vt:variant>
      <vt:variant>
        <vt:i4>5</vt:i4>
      </vt:variant>
      <vt:variant>
        <vt:lpwstr>http://www.nevo.co.il/law/70301/415</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6357042</vt:i4>
      </vt:variant>
      <vt:variant>
        <vt:i4>117</vt:i4>
      </vt:variant>
      <vt:variant>
        <vt:i4>0</vt:i4>
      </vt:variant>
      <vt:variant>
        <vt:i4>5</vt:i4>
      </vt:variant>
      <vt:variant>
        <vt:lpwstr>http://www.nevo.co.il/law/70301/345.a.1</vt:lpwstr>
      </vt:variant>
      <vt:variant>
        <vt:lpwstr/>
      </vt:variant>
      <vt:variant>
        <vt:i4>7405668</vt:i4>
      </vt:variant>
      <vt:variant>
        <vt:i4>114</vt:i4>
      </vt:variant>
      <vt:variant>
        <vt:i4>0</vt:i4>
      </vt:variant>
      <vt:variant>
        <vt:i4>5</vt:i4>
      </vt:variant>
      <vt:variant>
        <vt:lpwstr>http://www.nevo.co.il/law/4803</vt:lpwstr>
      </vt:variant>
      <vt:variant>
        <vt:lpwstr/>
      </vt:variant>
      <vt:variant>
        <vt:i4>4522059</vt:i4>
      </vt:variant>
      <vt:variant>
        <vt:i4>111</vt:i4>
      </vt:variant>
      <vt:variant>
        <vt:i4>0</vt:i4>
      </vt:variant>
      <vt:variant>
        <vt:i4>5</vt:i4>
      </vt:variant>
      <vt:variant>
        <vt:lpwstr>http://www.nevo.co.il/law/4803/48</vt:lpwstr>
      </vt:variant>
      <vt:variant>
        <vt:lpwstr/>
      </vt:variant>
      <vt:variant>
        <vt:i4>2293861</vt:i4>
      </vt:variant>
      <vt:variant>
        <vt:i4>108</vt:i4>
      </vt:variant>
      <vt:variant>
        <vt:i4>0</vt:i4>
      </vt:variant>
      <vt:variant>
        <vt:i4>5</vt:i4>
      </vt:variant>
      <vt:variant>
        <vt:lpwstr>http://www.nevo.co.il/law/4803/3.a</vt:lpwstr>
      </vt:variant>
      <vt:variant>
        <vt:lpwstr/>
      </vt:variant>
      <vt:variant>
        <vt:i4>6684769</vt:i4>
      </vt:variant>
      <vt:variant>
        <vt:i4>105</vt:i4>
      </vt:variant>
      <vt:variant>
        <vt:i4>0</vt:i4>
      </vt:variant>
      <vt:variant>
        <vt:i4>5</vt:i4>
      </vt:variant>
      <vt:variant>
        <vt:lpwstr>http://www.nevo.co.il/law/70301/431</vt:lpwstr>
      </vt:variant>
      <vt:variant>
        <vt:lpwstr/>
      </vt:variant>
      <vt:variant>
        <vt:i4>6553697</vt:i4>
      </vt:variant>
      <vt:variant>
        <vt:i4>102</vt:i4>
      </vt:variant>
      <vt:variant>
        <vt:i4>0</vt:i4>
      </vt:variant>
      <vt:variant>
        <vt:i4>5</vt:i4>
      </vt:variant>
      <vt:variant>
        <vt:lpwstr>http://www.nevo.co.il/law/70301/415</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6357042</vt:i4>
      </vt:variant>
      <vt:variant>
        <vt:i4>96</vt:i4>
      </vt:variant>
      <vt:variant>
        <vt:i4>0</vt:i4>
      </vt:variant>
      <vt:variant>
        <vt:i4>5</vt:i4>
      </vt:variant>
      <vt:variant>
        <vt:lpwstr>http://www.nevo.co.il/law/70301/345.a.1</vt:lpwstr>
      </vt:variant>
      <vt:variant>
        <vt:lpwstr/>
      </vt:variant>
      <vt:variant>
        <vt:i4>3604606</vt:i4>
      </vt:variant>
      <vt:variant>
        <vt:i4>93</vt:i4>
      </vt:variant>
      <vt:variant>
        <vt:i4>0</vt:i4>
      </vt:variant>
      <vt:variant>
        <vt:i4>5</vt:i4>
      </vt:variant>
      <vt:variant>
        <vt:lpwstr>http://www.nevo.co.il/case/6002786</vt:lpwstr>
      </vt:variant>
      <vt:variant>
        <vt:lpwstr/>
      </vt:variant>
      <vt:variant>
        <vt:i4>7405668</vt:i4>
      </vt:variant>
      <vt:variant>
        <vt:i4>90</vt:i4>
      </vt:variant>
      <vt:variant>
        <vt:i4>0</vt:i4>
      </vt:variant>
      <vt:variant>
        <vt:i4>5</vt:i4>
      </vt:variant>
      <vt:variant>
        <vt:lpwstr>http://www.nevo.co.il/law/4803</vt:lpwstr>
      </vt:variant>
      <vt:variant>
        <vt:lpwstr/>
      </vt:variant>
      <vt:variant>
        <vt:i4>7536738</vt:i4>
      </vt:variant>
      <vt:variant>
        <vt:i4>87</vt:i4>
      </vt:variant>
      <vt:variant>
        <vt:i4>0</vt:i4>
      </vt:variant>
      <vt:variant>
        <vt:i4>5</vt:i4>
      </vt:variant>
      <vt:variant>
        <vt:lpwstr>http://www.nevo.co.il/law/4069</vt:lpwstr>
      </vt:variant>
      <vt:variant>
        <vt:lpwstr/>
      </vt:variant>
      <vt:variant>
        <vt:i4>8061028</vt:i4>
      </vt:variant>
      <vt:variant>
        <vt:i4>84</vt:i4>
      </vt:variant>
      <vt:variant>
        <vt:i4>0</vt:i4>
      </vt:variant>
      <vt:variant>
        <vt:i4>5</vt:i4>
      </vt:variant>
      <vt:variant>
        <vt:lpwstr>http://www.nevo.co.il/law/74903/149.10</vt:lpwstr>
      </vt:variant>
      <vt:variant>
        <vt:lpwstr/>
      </vt:variant>
      <vt:variant>
        <vt:i4>8257646</vt:i4>
      </vt:variant>
      <vt:variant>
        <vt:i4>81</vt:i4>
      </vt:variant>
      <vt:variant>
        <vt:i4>0</vt:i4>
      </vt:variant>
      <vt:variant>
        <vt:i4>5</vt:i4>
      </vt:variant>
      <vt:variant>
        <vt:lpwstr>http://www.nevo.co.il/law/74903</vt:lpwstr>
      </vt:variant>
      <vt:variant>
        <vt:lpwstr/>
      </vt:variant>
      <vt:variant>
        <vt:i4>6684769</vt:i4>
      </vt:variant>
      <vt:variant>
        <vt:i4>78</vt:i4>
      </vt:variant>
      <vt:variant>
        <vt:i4>0</vt:i4>
      </vt:variant>
      <vt:variant>
        <vt:i4>5</vt:i4>
      </vt:variant>
      <vt:variant>
        <vt:lpwstr>http://www.nevo.co.il/law/70301/431</vt:lpwstr>
      </vt:variant>
      <vt:variant>
        <vt:lpwstr/>
      </vt:variant>
      <vt:variant>
        <vt:i4>6553697</vt:i4>
      </vt:variant>
      <vt:variant>
        <vt:i4>75</vt:i4>
      </vt:variant>
      <vt:variant>
        <vt:i4>0</vt:i4>
      </vt:variant>
      <vt:variant>
        <vt:i4>5</vt:i4>
      </vt:variant>
      <vt:variant>
        <vt:lpwstr>http://www.nevo.co.il/law/70301/415</vt:lpwstr>
      </vt:variant>
      <vt:variant>
        <vt:lpwstr/>
      </vt:variant>
      <vt:variant>
        <vt:i4>6553697</vt:i4>
      </vt:variant>
      <vt:variant>
        <vt:i4>72</vt:i4>
      </vt:variant>
      <vt:variant>
        <vt:i4>0</vt:i4>
      </vt:variant>
      <vt:variant>
        <vt:i4>5</vt:i4>
      </vt:variant>
      <vt:variant>
        <vt:lpwstr>http://www.nevo.co.il/law/70301/414</vt:lpwstr>
      </vt:variant>
      <vt:variant>
        <vt:lpwstr/>
      </vt:variant>
      <vt:variant>
        <vt:i4>4391006</vt:i4>
      </vt:variant>
      <vt:variant>
        <vt:i4>69</vt:i4>
      </vt:variant>
      <vt:variant>
        <vt:i4>0</vt:i4>
      </vt:variant>
      <vt:variant>
        <vt:i4>5</vt:i4>
      </vt:variant>
      <vt:variant>
        <vt:lpwstr>http://www.nevo.co.il/law/70301/388.7</vt:lpwstr>
      </vt:variant>
      <vt:variant>
        <vt:lpwstr/>
      </vt:variant>
      <vt:variant>
        <vt:i4>5177438</vt:i4>
      </vt:variant>
      <vt:variant>
        <vt:i4>66</vt:i4>
      </vt:variant>
      <vt:variant>
        <vt:i4>0</vt:i4>
      </vt:variant>
      <vt:variant>
        <vt:i4>5</vt:i4>
      </vt:variant>
      <vt:variant>
        <vt:lpwstr>http://www.nevo.co.il/law/70301/348.f</vt:lpwstr>
      </vt:variant>
      <vt:variant>
        <vt:lpwstr/>
      </vt:variant>
      <vt:variant>
        <vt:i4>5177438</vt:i4>
      </vt:variant>
      <vt:variant>
        <vt:i4>63</vt:i4>
      </vt:variant>
      <vt:variant>
        <vt:i4>0</vt:i4>
      </vt:variant>
      <vt:variant>
        <vt:i4>5</vt:i4>
      </vt:variant>
      <vt:variant>
        <vt:lpwstr>http://www.nevo.co.il/law/70301/348.c</vt:lpwstr>
      </vt:variant>
      <vt:variant>
        <vt:lpwstr/>
      </vt:variant>
      <vt:variant>
        <vt:i4>5177438</vt:i4>
      </vt:variant>
      <vt:variant>
        <vt:i4>60</vt:i4>
      </vt:variant>
      <vt:variant>
        <vt:i4>0</vt:i4>
      </vt:variant>
      <vt:variant>
        <vt:i4>5</vt:i4>
      </vt:variant>
      <vt:variant>
        <vt:lpwstr>http://www.nevo.co.il/law/70301/348.a</vt:lpwstr>
      </vt:variant>
      <vt:variant>
        <vt:lpwstr/>
      </vt:variant>
      <vt:variant>
        <vt:i4>5177425</vt:i4>
      </vt:variant>
      <vt:variant>
        <vt:i4>57</vt:i4>
      </vt:variant>
      <vt:variant>
        <vt:i4>0</vt:i4>
      </vt:variant>
      <vt:variant>
        <vt:i4>5</vt:i4>
      </vt:variant>
      <vt:variant>
        <vt:lpwstr>http://www.nevo.co.il/law/70301/347.c</vt:lpwstr>
      </vt:variant>
      <vt:variant>
        <vt:lpwstr/>
      </vt:variant>
      <vt:variant>
        <vt:i4>5177425</vt:i4>
      </vt:variant>
      <vt:variant>
        <vt:i4>54</vt:i4>
      </vt:variant>
      <vt:variant>
        <vt:i4>0</vt:i4>
      </vt:variant>
      <vt:variant>
        <vt:i4>5</vt:i4>
      </vt:variant>
      <vt:variant>
        <vt:lpwstr>http://www.nevo.co.il/law/70301/347.b</vt:lpwstr>
      </vt:variant>
      <vt:variant>
        <vt:lpwstr/>
      </vt:variant>
      <vt:variant>
        <vt:i4>6357042</vt:i4>
      </vt:variant>
      <vt:variant>
        <vt:i4>51</vt:i4>
      </vt:variant>
      <vt:variant>
        <vt:i4>0</vt:i4>
      </vt:variant>
      <vt:variant>
        <vt:i4>5</vt:i4>
      </vt:variant>
      <vt:variant>
        <vt:lpwstr>http://www.nevo.co.il/law/70301/345.a.4</vt:lpwstr>
      </vt:variant>
      <vt:variant>
        <vt:lpwstr/>
      </vt:variant>
      <vt:variant>
        <vt:i4>6357042</vt:i4>
      </vt:variant>
      <vt:variant>
        <vt:i4>48</vt:i4>
      </vt:variant>
      <vt:variant>
        <vt:i4>0</vt:i4>
      </vt:variant>
      <vt:variant>
        <vt:i4>5</vt:i4>
      </vt:variant>
      <vt:variant>
        <vt:lpwstr>http://www.nevo.co.il/law/70301/345.a.2</vt:lpwstr>
      </vt:variant>
      <vt:variant>
        <vt:lpwstr/>
      </vt:variant>
      <vt:variant>
        <vt:i4>6357042</vt:i4>
      </vt:variant>
      <vt:variant>
        <vt:i4>45</vt:i4>
      </vt:variant>
      <vt:variant>
        <vt:i4>0</vt:i4>
      </vt:variant>
      <vt:variant>
        <vt:i4>5</vt:i4>
      </vt:variant>
      <vt:variant>
        <vt:lpwstr>http://www.nevo.co.il/law/70301/345.a.1</vt:lpwstr>
      </vt:variant>
      <vt:variant>
        <vt:lpwstr/>
      </vt:variant>
      <vt:variant>
        <vt:i4>6357094</vt:i4>
      </vt:variant>
      <vt:variant>
        <vt:i4>42</vt:i4>
      </vt:variant>
      <vt:variant>
        <vt:i4>0</vt:i4>
      </vt:variant>
      <vt:variant>
        <vt:i4>5</vt:i4>
      </vt:variant>
      <vt:variant>
        <vt:lpwstr>http://www.nevo.co.il/law/70301/345</vt:lpwstr>
      </vt:variant>
      <vt:variant>
        <vt:lpwstr/>
      </vt:variant>
      <vt:variant>
        <vt:i4>6357094</vt:i4>
      </vt:variant>
      <vt:variant>
        <vt:i4>39</vt:i4>
      </vt:variant>
      <vt:variant>
        <vt:i4>0</vt:i4>
      </vt:variant>
      <vt:variant>
        <vt:i4>5</vt:i4>
      </vt:variant>
      <vt:variant>
        <vt:lpwstr>http://www.nevo.co.il/law/70301/341</vt:lpwstr>
      </vt:variant>
      <vt:variant>
        <vt:lpwstr/>
      </vt:variant>
      <vt:variant>
        <vt:i4>6684735</vt:i4>
      </vt:variant>
      <vt:variant>
        <vt:i4>36</vt:i4>
      </vt:variant>
      <vt:variant>
        <vt:i4>0</vt:i4>
      </vt:variant>
      <vt:variant>
        <vt:i4>5</vt:i4>
      </vt:variant>
      <vt:variant>
        <vt:lpwstr>http://www.nevo.co.il/law/70301/338.a.7</vt:lpwstr>
      </vt:variant>
      <vt:variant>
        <vt:lpwstr/>
      </vt:variant>
      <vt:variant>
        <vt:i4>4718686</vt:i4>
      </vt:variant>
      <vt:variant>
        <vt:i4>33</vt:i4>
      </vt:variant>
      <vt:variant>
        <vt:i4>0</vt:i4>
      </vt:variant>
      <vt:variant>
        <vt:i4>5</vt:i4>
      </vt:variant>
      <vt:variant>
        <vt:lpwstr>http://www.nevo.co.il/law/70301/338.7</vt:lpwstr>
      </vt:variant>
      <vt:variant>
        <vt:lpwstr/>
      </vt:variant>
      <vt:variant>
        <vt:i4>6357095</vt:i4>
      </vt:variant>
      <vt:variant>
        <vt:i4>30</vt:i4>
      </vt:variant>
      <vt:variant>
        <vt:i4>0</vt:i4>
      </vt:variant>
      <vt:variant>
        <vt:i4>5</vt:i4>
      </vt:variant>
      <vt:variant>
        <vt:lpwstr>http://www.nevo.co.il/law/70301/249</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7995492</vt:i4>
      </vt:variant>
      <vt:variant>
        <vt:i4>21</vt:i4>
      </vt:variant>
      <vt:variant>
        <vt:i4>0</vt:i4>
      </vt:variant>
      <vt:variant>
        <vt:i4>5</vt:i4>
      </vt:variant>
      <vt:variant>
        <vt:lpwstr>http://www.nevo.co.il/law/70301</vt:lpwstr>
      </vt:variant>
      <vt:variant>
        <vt:lpwstr/>
      </vt:variant>
      <vt:variant>
        <vt:i4>5046358</vt:i4>
      </vt:variant>
      <vt:variant>
        <vt:i4>18</vt:i4>
      </vt:variant>
      <vt:variant>
        <vt:i4>0</vt:i4>
      </vt:variant>
      <vt:variant>
        <vt:i4>5</vt:i4>
      </vt:variant>
      <vt:variant>
        <vt:lpwstr>http://www.nevo.co.il/law/4803/338.7</vt:lpwstr>
      </vt:variant>
      <vt:variant>
        <vt:lpwstr/>
      </vt:variant>
      <vt:variant>
        <vt:i4>4522059</vt:i4>
      </vt:variant>
      <vt:variant>
        <vt:i4>15</vt:i4>
      </vt:variant>
      <vt:variant>
        <vt:i4>0</vt:i4>
      </vt:variant>
      <vt:variant>
        <vt:i4>5</vt:i4>
      </vt:variant>
      <vt:variant>
        <vt:lpwstr>http://www.nevo.co.il/law/4803/48</vt:lpwstr>
      </vt:variant>
      <vt:variant>
        <vt:lpwstr/>
      </vt:variant>
      <vt:variant>
        <vt:i4>2293861</vt:i4>
      </vt:variant>
      <vt:variant>
        <vt:i4>12</vt:i4>
      </vt:variant>
      <vt:variant>
        <vt:i4>0</vt:i4>
      </vt:variant>
      <vt:variant>
        <vt:i4>5</vt:i4>
      </vt:variant>
      <vt:variant>
        <vt:lpwstr>http://www.nevo.co.il/law/4803/3.a</vt:lpwstr>
      </vt:variant>
      <vt:variant>
        <vt:lpwstr/>
      </vt:variant>
      <vt:variant>
        <vt:i4>4325451</vt:i4>
      </vt:variant>
      <vt:variant>
        <vt:i4>9</vt:i4>
      </vt:variant>
      <vt:variant>
        <vt:i4>0</vt:i4>
      </vt:variant>
      <vt:variant>
        <vt:i4>5</vt:i4>
      </vt:variant>
      <vt:variant>
        <vt:lpwstr>http://www.nevo.co.il/law/4803/3</vt:lpwstr>
      </vt:variant>
      <vt:variant>
        <vt:lpwstr/>
      </vt:variant>
      <vt:variant>
        <vt:i4>7405668</vt:i4>
      </vt:variant>
      <vt:variant>
        <vt:i4>6</vt:i4>
      </vt:variant>
      <vt:variant>
        <vt:i4>0</vt:i4>
      </vt:variant>
      <vt:variant>
        <vt:i4>5</vt:i4>
      </vt:variant>
      <vt:variant>
        <vt:lpwstr>http://www.nevo.co.il/law/4803</vt:lpwstr>
      </vt:variant>
      <vt:variant>
        <vt:lpwstr/>
      </vt:variant>
      <vt:variant>
        <vt:i4>7602227</vt:i4>
      </vt:variant>
      <vt:variant>
        <vt:i4>3</vt:i4>
      </vt:variant>
      <vt:variant>
        <vt:i4>0</vt:i4>
      </vt:variant>
      <vt:variant>
        <vt:i4>5</vt:i4>
      </vt:variant>
      <vt:variant>
        <vt:lpwstr>http://www.nevo.co.il/safrut/book/2411</vt:lpwstr>
      </vt:variant>
      <vt:variant>
        <vt:lpwstr/>
      </vt:variant>
      <vt:variant>
        <vt:i4>2490408</vt:i4>
      </vt:variant>
      <vt:variant>
        <vt:i4>0</vt:i4>
      </vt:variant>
      <vt:variant>
        <vt:i4>0</vt:i4>
      </vt:variant>
      <vt:variant>
        <vt:i4>5</vt:i4>
      </vt:variant>
      <vt:variant>
        <vt:lpwstr>http://www.nevo.co.il/safrut/bookgroup/505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2022-05-24T09:41:00Z</dcterms:created>
  <dcterms:modified xsi:type="dcterms:W3CDTF">2022-05-24T09:41:00Z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1064</vt:lpwstr>
  </property>
  <property fmtid="{D5CDD505-2E9C-101B-9397-08002B2CF9AE}" pid="6" name="NEWPARTC">
    <vt:lpwstr>04</vt:lpwstr>
  </property>
  <property fmtid="{D5CDD505-2E9C-101B-9397-08002B2CF9AE}" pid="7" name="PROCNUM">
    <vt:lpwstr>1064</vt:lpwstr>
  </property>
  <property fmtid="{D5CDD505-2E9C-101B-9397-08002B2CF9AE}" pid="8" name="PROCYEAR">
    <vt:lpwstr>04</vt:lpwstr>
  </property>
  <property fmtid="{D5CDD505-2E9C-101B-9397-08002B2CF9AE}" pid="9" name="APPELLANT">
    <vt:lpwstr>מדינת ישראל</vt:lpwstr>
  </property>
  <property fmtid="{D5CDD505-2E9C-101B-9397-08002B2CF9AE}" pid="10" name="APPELLEE">
    <vt:lpwstr>רוני אליהו</vt:lpwstr>
  </property>
  <property fmtid="{D5CDD505-2E9C-101B-9397-08002B2CF9AE}" pid="11" name="LAWYER">
    <vt:lpwstr>סנאית פישר אהרוני;משה זאב בן דורי</vt:lpwstr>
  </property>
  <property fmtid="{D5CDD505-2E9C-101B-9397-08002B2CF9AE}" pid="12" name="JUDGE">
    <vt:lpwstr>אורי שהם;יהודית שבח; גלעד נויטל</vt:lpwstr>
  </property>
  <property fmtid="{D5CDD505-2E9C-101B-9397-08002B2CF9AE}" pid="13" name="CITY">
    <vt:lpwstr>ת"א</vt:lpwstr>
  </property>
  <property fmtid="{D5CDD505-2E9C-101B-9397-08002B2CF9AE}" pid="14" name="DATE">
    <vt:lpwstr>20120219</vt:lpwstr>
  </property>
  <property fmtid="{D5CDD505-2E9C-101B-9397-08002B2CF9AE}" pid="15" name="TYPE_N_DATE">
    <vt:lpwstr>39020120219</vt:lpwstr>
  </property>
  <property fmtid="{D5CDD505-2E9C-101B-9397-08002B2CF9AE}" pid="16" name="WORDNUMPAGES">
    <vt:lpwstr>179</vt:lpwstr>
  </property>
  <property fmtid="{D5CDD505-2E9C-101B-9397-08002B2CF9AE}" pid="17" name="TYPE_ABS_DATE">
    <vt:lpwstr>390020120219</vt:lpwstr>
  </property>
  <property fmtid="{D5CDD505-2E9C-101B-9397-08002B2CF9AE}" pid="18" name="ISABSTRACT">
    <vt:lpwstr>Y</vt:lpwstr>
  </property>
  <property fmtid="{D5CDD505-2E9C-101B-9397-08002B2CF9AE}" pid="19" name="BOOKGROUPTMP">
    <vt:lpwstr>505</vt:lpwstr>
  </property>
  <property fmtid="{D5CDD505-2E9C-101B-9397-08002B2CF9AE}" pid="20" name="BOOKLISTTMP">
    <vt:lpwstr>2411</vt:lpwstr>
  </property>
  <property fmtid="{D5CDD505-2E9C-101B-9397-08002B2CF9AE}" pid="21" name="CASESLISTTMP1">
    <vt:lpwstr>6002786:2;6173886:2;17917792;5819116;5745528;17943633;6063901;5819120;6212054;5966318;5840580;5955691;6106416;5863832;6013462;17937460;17917969:2;17927103;17931151;5698657;17938481;17926214;17929331;17928454;17928383;6024185;5714507;5709733;6026806</vt:lpwstr>
  </property>
  <property fmtid="{D5CDD505-2E9C-101B-9397-08002B2CF9AE}" pid="22" name="CASESLISTTMP2">
    <vt:lpwstr>5676454;6004395;17911538;17928503;6244024;5678391;6241105:4;17926120;5676132;17944047</vt:lpwstr>
  </property>
  <property fmtid="{D5CDD505-2E9C-101B-9397-08002B2CF9AE}" pid="23" name="LAWLISTTMP1">
    <vt:lpwstr>4803/003.a:51;048:34;338.7;003:4</vt:lpwstr>
  </property>
  <property fmtid="{D5CDD505-2E9C-101B-9397-08002B2CF9AE}" pid="24" name="LAWLISTTMP2">
    <vt:lpwstr>70301/345.a.1:17;415:67;431:49;347.b:8;345.a.4:14;025:9;348.a:9;348.c:6;345.a.2:8;338.7:10;192:4;249:4;414:2;347.c:2;345:2;388.7;348.f;338.a.7:6;341</vt:lpwstr>
  </property>
  <property fmtid="{D5CDD505-2E9C-101B-9397-08002B2CF9AE}" pid="25" name="LAWLISTTMP3">
    <vt:lpwstr>74903/149.10</vt:lpwstr>
  </property>
  <property fmtid="{D5CDD505-2E9C-101B-9397-08002B2CF9AE}" pid="26" name="LAWLISTTMP4">
    <vt:lpwstr>4069</vt:lpwstr>
  </property>
</Properties>
</file>