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0"/>
        <w:gridCol w:w="3671"/>
      </w:tblGrid>
      <w:tr w:rsidR="005511F8" w:rsidRPr="000B7669" w14:paraId="027988BB" w14:textId="77777777">
        <w:trPr>
          <w:trHeight w:hRule="exact" w:val="418"/>
          <w:jc w:val="center"/>
        </w:trPr>
        <w:tc>
          <w:tcPr>
            <w:tcW w:w="8721" w:type="dxa"/>
            <w:gridSpan w:val="2"/>
          </w:tcPr>
          <w:p w14:paraId="0615841A" w14:textId="77777777" w:rsidR="005511F8" w:rsidRPr="000B7669" w:rsidRDefault="005511F8" w:rsidP="000B7669">
            <w:pPr>
              <w:pStyle w:val="Header"/>
              <w:jc w:val="center"/>
              <w:rPr>
                <w:rFonts w:ascii="Arial" w:hAnsi="Arial" w:cs="Arial"/>
                <w:b/>
                <w:bCs/>
                <w:color w:val="000080"/>
                <w:rtl/>
              </w:rPr>
            </w:pPr>
            <w:r w:rsidRPr="000B7669">
              <w:rPr>
                <w:rFonts w:ascii="Arial" w:hAnsi="Arial" w:cs="Arial"/>
                <w:b/>
                <w:bCs/>
                <w:color w:val="000080"/>
                <w:rtl/>
              </w:rPr>
              <w:t>בית המשפט המחוזי בבאר שבע</w:t>
            </w:r>
          </w:p>
        </w:tc>
      </w:tr>
      <w:tr w:rsidR="005511F8" w:rsidRPr="000B7669" w14:paraId="3828640A" w14:textId="77777777">
        <w:trPr>
          <w:trHeight w:val="337"/>
          <w:jc w:val="center"/>
        </w:trPr>
        <w:tc>
          <w:tcPr>
            <w:tcW w:w="5050" w:type="dxa"/>
          </w:tcPr>
          <w:p w14:paraId="0B7F12A7" w14:textId="77777777" w:rsidR="005511F8" w:rsidRPr="000B7669" w:rsidRDefault="005511F8" w:rsidP="000B7669">
            <w:pPr>
              <w:rPr>
                <w:rFonts w:ascii="Arial" w:hAnsi="Arial" w:cs="Arial"/>
                <w:b/>
                <w:bCs/>
              </w:rPr>
            </w:pPr>
            <w:r w:rsidRPr="000B7669">
              <w:rPr>
                <w:rFonts w:ascii="Arial" w:hAnsi="Arial" w:cs="Arial"/>
                <w:b/>
                <w:bCs/>
                <w:rtl/>
              </w:rPr>
              <w:t>בפני:</w:t>
            </w:r>
            <w:r w:rsidRPr="000B7669">
              <w:rPr>
                <w:rFonts w:ascii="Arial" w:hAnsi="Arial" w:cs="Arial"/>
                <w:b/>
                <w:bCs/>
                <w:sz w:val="28"/>
                <w:szCs w:val="28"/>
                <w:rtl/>
              </w:rPr>
              <w:t xml:space="preserve"> </w:t>
            </w:r>
            <w:r w:rsidRPr="000B7669">
              <w:rPr>
                <w:rFonts w:ascii="Arial" w:hAnsi="Arial" w:cs="Arial"/>
                <w:b/>
                <w:bCs/>
                <w:rtl/>
              </w:rPr>
              <w:t>כב' ס. הנשיא השופטת ר. יפה-כ"ץ,</w:t>
            </w:r>
            <w:r w:rsidRPr="000B7669">
              <w:rPr>
                <w:rFonts w:ascii="Arial" w:hAnsi="Arial" w:cs="Arial" w:hint="cs"/>
                <w:b/>
                <w:bCs/>
                <w:rtl/>
              </w:rPr>
              <w:t xml:space="preserve"> </w:t>
            </w:r>
            <w:r w:rsidRPr="000B7669">
              <w:rPr>
                <w:rFonts w:ascii="Arial" w:hAnsi="Arial" w:cs="Arial"/>
                <w:b/>
                <w:bCs/>
                <w:rtl/>
              </w:rPr>
              <w:t>אב"ד</w:t>
            </w:r>
          </w:p>
          <w:p w14:paraId="24FB444C" w14:textId="77777777" w:rsidR="005511F8" w:rsidRPr="000B7669" w:rsidRDefault="005511F8" w:rsidP="000B7669">
            <w:pPr>
              <w:rPr>
                <w:rFonts w:ascii="Arial" w:hAnsi="Arial" w:cs="Arial"/>
                <w:b/>
                <w:bCs/>
                <w:rtl/>
              </w:rPr>
            </w:pPr>
            <w:r w:rsidRPr="000B7669">
              <w:rPr>
                <w:rFonts w:ascii="Arial" w:hAnsi="Arial" w:cs="Arial"/>
                <w:b/>
                <w:bCs/>
                <w:rtl/>
              </w:rPr>
              <w:t xml:space="preserve">         כב' השופט א. ואגו</w:t>
            </w:r>
          </w:p>
          <w:p w14:paraId="5677E7D9" w14:textId="77777777" w:rsidR="005511F8" w:rsidRPr="000B7669" w:rsidRDefault="005511F8" w:rsidP="000B7669">
            <w:pPr>
              <w:pStyle w:val="Header"/>
              <w:rPr>
                <w:rFonts w:ascii="Arial" w:hAnsi="Arial" w:cs="Arial"/>
                <w:b/>
                <w:bCs/>
                <w:sz w:val="28"/>
                <w:szCs w:val="28"/>
                <w:rtl/>
              </w:rPr>
            </w:pPr>
            <w:r w:rsidRPr="000B7669">
              <w:rPr>
                <w:rFonts w:ascii="Arial" w:hAnsi="Arial" w:cs="Arial"/>
                <w:b/>
                <w:bCs/>
                <w:rtl/>
              </w:rPr>
              <w:t xml:space="preserve">         כב' השופט י. צלקובניק</w:t>
            </w:r>
          </w:p>
        </w:tc>
        <w:tc>
          <w:tcPr>
            <w:tcW w:w="3671" w:type="dxa"/>
          </w:tcPr>
          <w:p w14:paraId="51064F07" w14:textId="77777777" w:rsidR="005511F8" w:rsidRPr="000B7669" w:rsidRDefault="005511F8" w:rsidP="000B7669">
            <w:pPr>
              <w:pStyle w:val="Header"/>
              <w:jc w:val="right"/>
              <w:rPr>
                <w:rFonts w:ascii="Arial" w:hAnsi="Arial" w:cs="Arial"/>
                <w:b/>
                <w:bCs/>
                <w:rtl/>
              </w:rPr>
            </w:pPr>
            <w:r w:rsidRPr="000B7669">
              <w:rPr>
                <w:rFonts w:ascii="Arial" w:hAnsi="Arial" w:cs="Arial"/>
                <w:b/>
                <w:bCs/>
                <w:rtl/>
              </w:rPr>
              <w:t xml:space="preserve">תפ"ח 1143-09 </w:t>
            </w:r>
          </w:p>
          <w:p w14:paraId="7A12A3F2" w14:textId="77777777" w:rsidR="005511F8" w:rsidRPr="000B7669" w:rsidRDefault="005511F8" w:rsidP="000B7669">
            <w:pPr>
              <w:pStyle w:val="Header"/>
              <w:jc w:val="right"/>
              <w:rPr>
                <w:rFonts w:ascii="Arial" w:hAnsi="Arial" w:cs="Arial"/>
                <w:b/>
                <w:bCs/>
                <w:rtl/>
              </w:rPr>
            </w:pPr>
          </w:p>
        </w:tc>
      </w:tr>
    </w:tbl>
    <w:p w14:paraId="0092A77B" w14:textId="77777777" w:rsidR="005511F8" w:rsidRPr="000B7669" w:rsidRDefault="005511F8" w:rsidP="00390524">
      <w:pPr>
        <w:pStyle w:val="Header"/>
        <w:rPr>
          <w:rtl/>
        </w:rPr>
      </w:pPr>
      <w:bookmarkStart w:id="0" w:name="LastJudge"/>
      <w:bookmarkEnd w:id="0"/>
      <w:r w:rsidRPr="000B7669">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00"/>
        <w:gridCol w:w="2497"/>
      </w:tblGrid>
      <w:tr w:rsidR="005511F8" w:rsidRPr="000B7669" w14:paraId="0F73223F" w14:textId="77777777">
        <w:trPr>
          <w:trHeight w:val="295"/>
          <w:jc w:val="center"/>
        </w:trPr>
        <w:tc>
          <w:tcPr>
            <w:tcW w:w="923" w:type="dxa"/>
            <w:tcBorders>
              <w:top w:val="nil"/>
              <w:left w:val="nil"/>
              <w:bottom w:val="nil"/>
              <w:right w:val="nil"/>
            </w:tcBorders>
            <w:shd w:val="clear" w:color="auto" w:fill="auto"/>
          </w:tcPr>
          <w:p w14:paraId="152FD6FA" w14:textId="77777777" w:rsidR="005511F8" w:rsidRPr="00821CD1" w:rsidRDefault="005511F8" w:rsidP="00821CD1">
            <w:pPr>
              <w:jc w:val="both"/>
              <w:rPr>
                <w:rFonts w:ascii="Arial" w:hAnsi="Arial" w:cs="Arial"/>
                <w:b/>
                <w:bCs/>
              </w:rPr>
            </w:pPr>
            <w:bookmarkStart w:id="1" w:name="FirstAppellant"/>
            <w:r w:rsidRPr="00821CD1">
              <w:rPr>
                <w:rFonts w:ascii="Arial" w:hAnsi="Arial" w:cs="Arial"/>
                <w:b/>
                <w:bCs/>
                <w:rtl/>
              </w:rPr>
              <w:t>בעניין:</w:t>
            </w:r>
          </w:p>
        </w:tc>
        <w:tc>
          <w:tcPr>
            <w:tcW w:w="7897" w:type="dxa"/>
            <w:gridSpan w:val="2"/>
            <w:tcBorders>
              <w:top w:val="nil"/>
              <w:left w:val="nil"/>
              <w:bottom w:val="nil"/>
              <w:right w:val="nil"/>
            </w:tcBorders>
            <w:shd w:val="clear" w:color="auto" w:fill="auto"/>
          </w:tcPr>
          <w:p w14:paraId="6756FEA0" w14:textId="77777777" w:rsidR="005511F8" w:rsidRPr="00821CD1" w:rsidRDefault="005511F8" w:rsidP="00821CD1">
            <w:pPr>
              <w:jc w:val="both"/>
              <w:rPr>
                <w:rFonts w:ascii="Arial" w:hAnsi="Arial" w:cs="Arial"/>
                <w:b/>
                <w:bCs/>
              </w:rPr>
            </w:pPr>
            <w:r w:rsidRPr="00821CD1">
              <w:rPr>
                <w:rFonts w:ascii="Arial" w:hAnsi="Arial" w:cs="Arial"/>
                <w:b/>
                <w:bCs/>
                <w:rtl/>
              </w:rPr>
              <w:t>מדינת ישראל</w:t>
            </w:r>
          </w:p>
        </w:tc>
      </w:tr>
      <w:tr w:rsidR="005511F8" w:rsidRPr="000B7669" w14:paraId="09E5B087" w14:textId="77777777">
        <w:trPr>
          <w:trHeight w:val="355"/>
          <w:jc w:val="center"/>
        </w:trPr>
        <w:tc>
          <w:tcPr>
            <w:tcW w:w="923" w:type="dxa"/>
            <w:tcBorders>
              <w:top w:val="nil"/>
              <w:left w:val="nil"/>
              <w:bottom w:val="nil"/>
              <w:right w:val="nil"/>
            </w:tcBorders>
            <w:shd w:val="clear" w:color="auto" w:fill="auto"/>
          </w:tcPr>
          <w:p w14:paraId="4EF58C13" w14:textId="77777777" w:rsidR="005511F8" w:rsidRPr="00821CD1" w:rsidRDefault="005511F8" w:rsidP="00821CD1">
            <w:pPr>
              <w:jc w:val="both"/>
              <w:rPr>
                <w:rFonts w:ascii="Arial" w:hAnsi="Arial" w:cs="Arial"/>
                <w:rtl/>
              </w:rPr>
            </w:pPr>
            <w:bookmarkStart w:id="2" w:name="FirstLawyer"/>
            <w:bookmarkEnd w:id="1"/>
          </w:p>
        </w:tc>
        <w:tc>
          <w:tcPr>
            <w:tcW w:w="5400" w:type="dxa"/>
            <w:tcBorders>
              <w:top w:val="nil"/>
              <w:left w:val="nil"/>
              <w:bottom w:val="nil"/>
              <w:right w:val="nil"/>
            </w:tcBorders>
            <w:shd w:val="clear" w:color="auto" w:fill="auto"/>
          </w:tcPr>
          <w:p w14:paraId="3D0B8FCA" w14:textId="77777777" w:rsidR="005511F8" w:rsidRPr="00821CD1" w:rsidRDefault="005511F8" w:rsidP="00821CD1">
            <w:pPr>
              <w:jc w:val="both"/>
              <w:rPr>
                <w:rFonts w:ascii="Arial" w:hAnsi="Arial" w:cs="Arial"/>
                <w:rtl/>
              </w:rPr>
            </w:pPr>
            <w:r w:rsidRPr="00821CD1">
              <w:rPr>
                <w:rFonts w:ascii="Arial" w:hAnsi="Arial" w:cs="Arial"/>
                <w:b/>
                <w:bCs/>
                <w:rtl/>
              </w:rPr>
              <w:t>ע"י ב"כ עו"ד</w:t>
            </w:r>
            <w:r w:rsidRPr="00821CD1">
              <w:rPr>
                <w:rFonts w:ascii="Arial" w:hAnsi="Arial" w:cs="Arial" w:hint="cs"/>
                <w:rtl/>
              </w:rPr>
              <w:t xml:space="preserve"> </w:t>
            </w:r>
            <w:r w:rsidRPr="00821CD1">
              <w:rPr>
                <w:rFonts w:ascii="Arial" w:hAnsi="Arial" w:cs="Arial" w:hint="cs"/>
                <w:b/>
                <w:bCs/>
                <w:rtl/>
              </w:rPr>
              <w:t>מרקו ברקוביץ, פמ"ד</w:t>
            </w:r>
          </w:p>
        </w:tc>
        <w:tc>
          <w:tcPr>
            <w:tcW w:w="2497" w:type="dxa"/>
            <w:tcBorders>
              <w:top w:val="nil"/>
              <w:left w:val="nil"/>
              <w:bottom w:val="nil"/>
              <w:right w:val="nil"/>
            </w:tcBorders>
            <w:shd w:val="clear" w:color="auto" w:fill="auto"/>
          </w:tcPr>
          <w:p w14:paraId="7F981EE2" w14:textId="77777777" w:rsidR="005511F8" w:rsidRPr="00821CD1" w:rsidRDefault="005511F8" w:rsidP="00821CD1">
            <w:pPr>
              <w:jc w:val="both"/>
              <w:rPr>
                <w:rFonts w:ascii="Arial" w:hAnsi="Arial" w:cs="Arial"/>
                <w:b/>
                <w:bCs/>
              </w:rPr>
            </w:pPr>
            <w:r w:rsidRPr="00821CD1">
              <w:rPr>
                <w:rFonts w:ascii="Arial" w:hAnsi="Arial" w:cs="Arial"/>
                <w:b/>
                <w:bCs/>
                <w:rtl/>
              </w:rPr>
              <w:t>המאשימה</w:t>
            </w:r>
          </w:p>
        </w:tc>
      </w:tr>
      <w:bookmarkEnd w:id="2"/>
      <w:tr w:rsidR="005511F8" w:rsidRPr="000B7669" w14:paraId="5401BC2C" w14:textId="77777777">
        <w:trPr>
          <w:trHeight w:val="355"/>
          <w:jc w:val="center"/>
        </w:trPr>
        <w:tc>
          <w:tcPr>
            <w:tcW w:w="923" w:type="dxa"/>
            <w:tcBorders>
              <w:top w:val="nil"/>
              <w:left w:val="nil"/>
              <w:bottom w:val="nil"/>
              <w:right w:val="nil"/>
            </w:tcBorders>
            <w:shd w:val="clear" w:color="auto" w:fill="auto"/>
          </w:tcPr>
          <w:p w14:paraId="4BB1D839" w14:textId="77777777" w:rsidR="005511F8" w:rsidRPr="00821CD1" w:rsidRDefault="005511F8" w:rsidP="00821CD1">
            <w:pPr>
              <w:jc w:val="both"/>
              <w:rPr>
                <w:rFonts w:ascii="Arial" w:hAnsi="Arial" w:cs="Arial"/>
                <w:rtl/>
              </w:rPr>
            </w:pPr>
          </w:p>
        </w:tc>
        <w:tc>
          <w:tcPr>
            <w:tcW w:w="5400" w:type="dxa"/>
            <w:tcBorders>
              <w:top w:val="nil"/>
              <w:left w:val="nil"/>
              <w:bottom w:val="nil"/>
              <w:right w:val="nil"/>
            </w:tcBorders>
            <w:shd w:val="clear" w:color="auto" w:fill="auto"/>
          </w:tcPr>
          <w:p w14:paraId="00C0F0DB" w14:textId="77777777" w:rsidR="005511F8" w:rsidRPr="00821CD1" w:rsidRDefault="005511F8" w:rsidP="00821CD1">
            <w:pPr>
              <w:jc w:val="center"/>
              <w:rPr>
                <w:rFonts w:ascii="Arial" w:hAnsi="Arial" w:cs="Arial"/>
                <w:b/>
                <w:bCs/>
                <w:rtl/>
              </w:rPr>
            </w:pPr>
          </w:p>
          <w:p w14:paraId="04E4B57D" w14:textId="77777777" w:rsidR="005511F8" w:rsidRPr="00821CD1" w:rsidRDefault="005511F8" w:rsidP="00821CD1">
            <w:pPr>
              <w:jc w:val="center"/>
              <w:rPr>
                <w:rFonts w:ascii="Arial" w:hAnsi="Arial" w:cs="Arial"/>
                <w:b/>
                <w:bCs/>
                <w:rtl/>
              </w:rPr>
            </w:pPr>
            <w:r w:rsidRPr="00821CD1">
              <w:rPr>
                <w:rFonts w:ascii="Arial" w:hAnsi="Arial" w:cs="Arial"/>
                <w:b/>
                <w:bCs/>
                <w:rtl/>
              </w:rPr>
              <w:t>נגד</w:t>
            </w:r>
          </w:p>
          <w:p w14:paraId="55132B2A" w14:textId="77777777" w:rsidR="005511F8" w:rsidRPr="00821CD1" w:rsidRDefault="005511F8" w:rsidP="00821CD1">
            <w:pPr>
              <w:jc w:val="both"/>
              <w:rPr>
                <w:rFonts w:ascii="Arial" w:hAnsi="Arial" w:cs="Arial"/>
              </w:rPr>
            </w:pPr>
          </w:p>
        </w:tc>
        <w:tc>
          <w:tcPr>
            <w:tcW w:w="2497" w:type="dxa"/>
            <w:tcBorders>
              <w:top w:val="nil"/>
              <w:left w:val="nil"/>
              <w:bottom w:val="nil"/>
              <w:right w:val="nil"/>
            </w:tcBorders>
            <w:shd w:val="clear" w:color="auto" w:fill="auto"/>
          </w:tcPr>
          <w:p w14:paraId="5B6BDCC8" w14:textId="77777777" w:rsidR="005511F8" w:rsidRPr="00821CD1" w:rsidRDefault="005511F8" w:rsidP="00821CD1">
            <w:pPr>
              <w:jc w:val="right"/>
              <w:rPr>
                <w:rFonts w:ascii="Arial" w:hAnsi="Arial" w:cs="Arial"/>
                <w:rtl/>
              </w:rPr>
            </w:pPr>
          </w:p>
        </w:tc>
      </w:tr>
      <w:tr w:rsidR="005511F8" w:rsidRPr="000B7669" w14:paraId="677875CB" w14:textId="77777777">
        <w:trPr>
          <w:trHeight w:val="355"/>
          <w:jc w:val="center"/>
        </w:trPr>
        <w:tc>
          <w:tcPr>
            <w:tcW w:w="923" w:type="dxa"/>
            <w:tcBorders>
              <w:top w:val="nil"/>
              <w:left w:val="nil"/>
              <w:bottom w:val="nil"/>
              <w:right w:val="nil"/>
            </w:tcBorders>
            <w:shd w:val="clear" w:color="auto" w:fill="auto"/>
          </w:tcPr>
          <w:p w14:paraId="619CC3D1" w14:textId="77777777" w:rsidR="005511F8" w:rsidRPr="00821CD1" w:rsidRDefault="005511F8" w:rsidP="00821CD1">
            <w:pPr>
              <w:jc w:val="both"/>
              <w:rPr>
                <w:rFonts w:ascii="Arial" w:hAnsi="Arial" w:cs="Arial"/>
                <w:rtl/>
              </w:rPr>
            </w:pPr>
          </w:p>
        </w:tc>
        <w:tc>
          <w:tcPr>
            <w:tcW w:w="7897" w:type="dxa"/>
            <w:gridSpan w:val="2"/>
            <w:tcBorders>
              <w:top w:val="nil"/>
              <w:left w:val="nil"/>
              <w:bottom w:val="nil"/>
              <w:right w:val="nil"/>
            </w:tcBorders>
            <w:shd w:val="clear" w:color="auto" w:fill="auto"/>
          </w:tcPr>
          <w:p w14:paraId="56110EFA" w14:textId="77777777" w:rsidR="005511F8" w:rsidRPr="00821CD1" w:rsidRDefault="005511F8" w:rsidP="00821CD1">
            <w:pPr>
              <w:jc w:val="both"/>
              <w:rPr>
                <w:rFonts w:ascii="Arial" w:hAnsi="Arial" w:cs="Arial"/>
                <w:b/>
                <w:bCs/>
                <w:rtl/>
              </w:rPr>
            </w:pPr>
            <w:r w:rsidRPr="00821CD1">
              <w:rPr>
                <w:rFonts w:ascii="Arial" w:hAnsi="Arial" w:cs="Arial"/>
                <w:b/>
                <w:bCs/>
                <w:rtl/>
              </w:rPr>
              <w:t xml:space="preserve">אברל צוקרמן </w:t>
            </w:r>
          </w:p>
        </w:tc>
      </w:tr>
      <w:tr w:rsidR="005511F8" w:rsidRPr="000B7669" w14:paraId="47780E35" w14:textId="77777777">
        <w:trPr>
          <w:trHeight w:val="355"/>
          <w:jc w:val="center"/>
        </w:trPr>
        <w:tc>
          <w:tcPr>
            <w:tcW w:w="923" w:type="dxa"/>
            <w:tcBorders>
              <w:top w:val="nil"/>
              <w:left w:val="nil"/>
              <w:bottom w:val="nil"/>
              <w:right w:val="nil"/>
            </w:tcBorders>
            <w:shd w:val="clear" w:color="auto" w:fill="auto"/>
          </w:tcPr>
          <w:p w14:paraId="134BD8F2" w14:textId="77777777" w:rsidR="005511F8" w:rsidRPr="00821CD1" w:rsidRDefault="005511F8" w:rsidP="00821CD1">
            <w:pPr>
              <w:jc w:val="both"/>
              <w:rPr>
                <w:rFonts w:ascii="Arial" w:hAnsi="Arial" w:cs="Arial"/>
                <w:rtl/>
              </w:rPr>
            </w:pPr>
          </w:p>
        </w:tc>
        <w:tc>
          <w:tcPr>
            <w:tcW w:w="5400" w:type="dxa"/>
            <w:tcBorders>
              <w:top w:val="nil"/>
              <w:left w:val="nil"/>
              <w:bottom w:val="nil"/>
              <w:right w:val="nil"/>
            </w:tcBorders>
            <w:shd w:val="clear" w:color="auto" w:fill="auto"/>
          </w:tcPr>
          <w:p w14:paraId="5FCE7A7A" w14:textId="77777777" w:rsidR="005511F8" w:rsidRPr="00821CD1" w:rsidRDefault="005511F8" w:rsidP="00821CD1">
            <w:pPr>
              <w:jc w:val="both"/>
              <w:rPr>
                <w:rFonts w:ascii="Arial" w:hAnsi="Arial" w:cs="Arial"/>
                <w:rtl/>
              </w:rPr>
            </w:pPr>
            <w:r w:rsidRPr="00821CD1">
              <w:rPr>
                <w:rFonts w:ascii="Arial" w:hAnsi="Arial" w:cs="Arial"/>
                <w:b/>
                <w:bCs/>
                <w:rtl/>
              </w:rPr>
              <w:t>ע"י ב"כ עו"ד</w:t>
            </w:r>
            <w:r w:rsidRPr="00821CD1">
              <w:rPr>
                <w:rFonts w:ascii="Arial" w:hAnsi="Arial" w:cs="Arial"/>
                <w:rtl/>
              </w:rPr>
              <w:t xml:space="preserve"> </w:t>
            </w:r>
            <w:r w:rsidRPr="00821CD1">
              <w:rPr>
                <w:rFonts w:ascii="Arial" w:hAnsi="Arial" w:cs="Arial" w:hint="cs"/>
                <w:b/>
                <w:bCs/>
                <w:rtl/>
              </w:rPr>
              <w:t>ארז אמיגה</w:t>
            </w:r>
          </w:p>
        </w:tc>
        <w:tc>
          <w:tcPr>
            <w:tcW w:w="2497" w:type="dxa"/>
            <w:tcBorders>
              <w:top w:val="nil"/>
              <w:left w:val="nil"/>
              <w:bottom w:val="nil"/>
              <w:right w:val="nil"/>
            </w:tcBorders>
            <w:shd w:val="clear" w:color="auto" w:fill="auto"/>
          </w:tcPr>
          <w:p w14:paraId="0F3D8DDD" w14:textId="77777777" w:rsidR="005511F8" w:rsidRPr="00821CD1" w:rsidRDefault="005511F8" w:rsidP="000B7669">
            <w:pPr>
              <w:rPr>
                <w:rFonts w:ascii="Arial" w:hAnsi="Arial" w:cs="Arial"/>
              </w:rPr>
            </w:pPr>
            <w:r w:rsidRPr="00821CD1">
              <w:rPr>
                <w:rFonts w:ascii="Arial" w:hAnsi="Arial" w:cs="Arial"/>
                <w:b/>
                <w:bCs/>
                <w:rtl/>
              </w:rPr>
              <w:t>הנאשם</w:t>
            </w:r>
          </w:p>
        </w:tc>
      </w:tr>
    </w:tbl>
    <w:p w14:paraId="63C5E690" w14:textId="77777777" w:rsidR="00461203" w:rsidRDefault="00461203" w:rsidP="005511F8">
      <w:pPr>
        <w:rPr>
          <w:rFonts w:ascii="Arial" w:hAnsi="Arial" w:cs="Arial"/>
          <w:rtl/>
        </w:rPr>
      </w:pPr>
      <w:bookmarkStart w:id="3" w:name="LawTable"/>
      <w:bookmarkEnd w:id="3"/>
    </w:p>
    <w:p w14:paraId="3A2AFDF3" w14:textId="77777777" w:rsidR="00461203" w:rsidRPr="00461203" w:rsidRDefault="00461203" w:rsidP="00461203">
      <w:pPr>
        <w:spacing w:after="120" w:line="240" w:lineRule="exact"/>
        <w:ind w:left="283" w:hanging="283"/>
        <w:jc w:val="both"/>
        <w:rPr>
          <w:rFonts w:ascii="FrankRuehl" w:hAnsi="FrankRuehl" w:cs="FrankRuehl"/>
          <w:rtl/>
        </w:rPr>
      </w:pPr>
    </w:p>
    <w:p w14:paraId="1E5D32BD" w14:textId="77777777" w:rsidR="00461203" w:rsidRPr="00461203" w:rsidRDefault="00461203" w:rsidP="00461203">
      <w:pPr>
        <w:spacing w:after="120" w:line="240" w:lineRule="exact"/>
        <w:ind w:left="283" w:hanging="283"/>
        <w:jc w:val="both"/>
        <w:rPr>
          <w:rFonts w:ascii="FrankRuehl" w:hAnsi="FrankRuehl" w:cs="FrankRuehl"/>
          <w:rtl/>
        </w:rPr>
      </w:pPr>
      <w:r w:rsidRPr="00461203">
        <w:rPr>
          <w:rFonts w:ascii="FrankRuehl" w:hAnsi="FrankRuehl" w:cs="FrankRuehl"/>
          <w:rtl/>
        </w:rPr>
        <w:t xml:space="preserve">חקיקה שאוזכרה: </w:t>
      </w:r>
    </w:p>
    <w:p w14:paraId="78703FDE" w14:textId="77777777" w:rsidR="00461203" w:rsidRPr="00461203" w:rsidRDefault="00461203" w:rsidP="00461203">
      <w:pPr>
        <w:spacing w:after="120" w:line="240" w:lineRule="exact"/>
        <w:ind w:left="283" w:hanging="283"/>
        <w:jc w:val="both"/>
        <w:rPr>
          <w:rFonts w:ascii="FrankRuehl" w:hAnsi="FrankRuehl" w:cs="FrankRuehl"/>
          <w:rtl/>
        </w:rPr>
      </w:pPr>
      <w:hyperlink r:id="rId7" w:history="1">
        <w:r w:rsidRPr="00461203">
          <w:rPr>
            <w:rFonts w:ascii="FrankRuehl" w:hAnsi="FrankRuehl" w:cs="FrankRuehl"/>
            <w:color w:val="0000FF"/>
            <w:u w:val="single"/>
            <w:rtl/>
          </w:rPr>
          <w:t>חוק העונשין, תשל"ז-1977</w:t>
        </w:r>
      </w:hyperlink>
      <w:r w:rsidRPr="00461203">
        <w:rPr>
          <w:rFonts w:ascii="FrankRuehl" w:hAnsi="FrankRuehl" w:cs="FrankRuehl"/>
          <w:rtl/>
        </w:rPr>
        <w:t xml:space="preserve">: סע'  </w:t>
      </w:r>
      <w:hyperlink r:id="rId8" w:history="1">
        <w:r w:rsidRPr="00461203">
          <w:rPr>
            <w:rFonts w:ascii="FrankRuehl" w:hAnsi="FrankRuehl" w:cs="FrankRuehl"/>
            <w:color w:val="0000FF"/>
            <w:u w:val="single"/>
            <w:rtl/>
          </w:rPr>
          <w:t>345(א)(1)</w:t>
        </w:r>
      </w:hyperlink>
      <w:r w:rsidRPr="00461203">
        <w:rPr>
          <w:rFonts w:ascii="FrankRuehl" w:hAnsi="FrankRuehl" w:cs="FrankRuehl"/>
          <w:rtl/>
        </w:rPr>
        <w:t xml:space="preserve">, </w:t>
      </w:r>
      <w:hyperlink r:id="rId9" w:history="1">
        <w:r w:rsidRPr="00461203">
          <w:rPr>
            <w:rFonts w:ascii="FrankRuehl" w:hAnsi="FrankRuehl" w:cs="FrankRuehl"/>
            <w:color w:val="0000FF"/>
            <w:u w:val="single"/>
            <w:rtl/>
          </w:rPr>
          <w:t>345(ב)(1)</w:t>
        </w:r>
      </w:hyperlink>
      <w:r w:rsidRPr="00461203">
        <w:rPr>
          <w:rFonts w:ascii="FrankRuehl" w:hAnsi="FrankRuehl" w:cs="FrankRuehl"/>
          <w:rtl/>
        </w:rPr>
        <w:t xml:space="preserve">, </w:t>
      </w:r>
      <w:hyperlink r:id="rId10" w:history="1">
        <w:r w:rsidRPr="00461203">
          <w:rPr>
            <w:rFonts w:ascii="FrankRuehl" w:hAnsi="FrankRuehl" w:cs="FrankRuehl"/>
            <w:color w:val="0000FF"/>
            <w:u w:val="single"/>
            <w:rtl/>
          </w:rPr>
          <w:t>348(ב)(1)</w:t>
        </w:r>
      </w:hyperlink>
    </w:p>
    <w:p w14:paraId="054F253B" w14:textId="77777777" w:rsidR="00461203" w:rsidRPr="00461203" w:rsidRDefault="00461203" w:rsidP="00461203">
      <w:pPr>
        <w:spacing w:after="120" w:line="240" w:lineRule="exact"/>
        <w:ind w:left="283" w:hanging="283"/>
        <w:jc w:val="both"/>
        <w:rPr>
          <w:rFonts w:ascii="FrankRuehl" w:hAnsi="FrankRuehl" w:cs="FrankRuehl"/>
          <w:rtl/>
        </w:rPr>
      </w:pPr>
      <w:hyperlink r:id="rId11" w:history="1">
        <w:r w:rsidRPr="00461203">
          <w:rPr>
            <w:rFonts w:ascii="FrankRuehl" w:hAnsi="FrankRuehl" w:cs="FrankRuehl"/>
            <w:color w:val="0000FF"/>
            <w:u w:val="single"/>
            <w:rtl/>
          </w:rPr>
          <w:t>חוק לתיקון דיני הראיות (הגנת ילדים), תשט"ו-1955</w:t>
        </w:r>
      </w:hyperlink>
      <w:r w:rsidRPr="00461203">
        <w:rPr>
          <w:rFonts w:ascii="FrankRuehl" w:hAnsi="FrankRuehl" w:cs="FrankRuehl"/>
          <w:rtl/>
        </w:rPr>
        <w:t xml:space="preserve">: סע'  </w:t>
      </w:r>
      <w:hyperlink r:id="rId12" w:history="1">
        <w:r w:rsidRPr="00461203">
          <w:rPr>
            <w:rFonts w:ascii="FrankRuehl" w:hAnsi="FrankRuehl" w:cs="FrankRuehl"/>
            <w:color w:val="0000FF"/>
            <w:u w:val="single"/>
            <w:rtl/>
          </w:rPr>
          <w:t>7</w:t>
        </w:r>
      </w:hyperlink>
      <w:r w:rsidRPr="00461203">
        <w:rPr>
          <w:rFonts w:ascii="FrankRuehl" w:hAnsi="FrankRuehl" w:cs="FrankRuehl"/>
          <w:rtl/>
        </w:rPr>
        <w:t xml:space="preserve">, </w:t>
      </w:r>
      <w:hyperlink r:id="rId13" w:history="1">
        <w:r w:rsidRPr="00461203">
          <w:rPr>
            <w:rFonts w:ascii="FrankRuehl" w:hAnsi="FrankRuehl" w:cs="FrankRuehl"/>
            <w:color w:val="0000FF"/>
            <w:u w:val="single"/>
            <w:rtl/>
          </w:rPr>
          <w:t>9</w:t>
        </w:r>
      </w:hyperlink>
      <w:r w:rsidRPr="00461203">
        <w:rPr>
          <w:rFonts w:ascii="FrankRuehl" w:hAnsi="FrankRuehl" w:cs="FrankRuehl"/>
          <w:rtl/>
        </w:rPr>
        <w:t xml:space="preserve">, </w:t>
      </w:r>
      <w:hyperlink r:id="rId14" w:history="1">
        <w:r w:rsidRPr="00461203">
          <w:rPr>
            <w:rFonts w:ascii="FrankRuehl" w:hAnsi="FrankRuehl" w:cs="FrankRuehl"/>
            <w:color w:val="0000FF"/>
            <w:u w:val="single"/>
            <w:rtl/>
          </w:rPr>
          <w:t>11</w:t>
        </w:r>
      </w:hyperlink>
    </w:p>
    <w:p w14:paraId="48540C65" w14:textId="77777777" w:rsidR="00461203" w:rsidRPr="00461203" w:rsidRDefault="00461203" w:rsidP="00461203">
      <w:pPr>
        <w:spacing w:after="120" w:line="240" w:lineRule="exact"/>
        <w:ind w:left="283" w:hanging="283"/>
        <w:jc w:val="both"/>
        <w:rPr>
          <w:rFonts w:ascii="FrankRuehl" w:hAnsi="FrankRuehl" w:cs="FrankRuehl"/>
          <w:rtl/>
        </w:rPr>
      </w:pPr>
    </w:p>
    <w:p w14:paraId="5B6C4EDD" w14:textId="77777777" w:rsidR="00461203" w:rsidRPr="00461203" w:rsidRDefault="00461203" w:rsidP="005511F8">
      <w:pPr>
        <w:rPr>
          <w:rFonts w:ascii="Arial" w:hAnsi="Arial" w:cs="Arial"/>
          <w:rtl/>
        </w:rPr>
      </w:pPr>
      <w:bookmarkStart w:id="4" w:name="LawTable_End"/>
      <w:bookmarkEnd w:id="4"/>
    </w:p>
    <w:p w14:paraId="651A5BC2" w14:textId="77777777" w:rsidR="006B5393" w:rsidRPr="006B5393" w:rsidRDefault="006B5393" w:rsidP="005511F8">
      <w:pPr>
        <w:rPr>
          <w:rFonts w:ascii="Arial" w:hAnsi="Arial" w:cs="Arial"/>
          <w:rtl/>
        </w:rPr>
      </w:pPr>
    </w:p>
    <w:p w14:paraId="3F3F1BC3" w14:textId="77777777" w:rsidR="006B5393" w:rsidRPr="006B5393" w:rsidRDefault="006B5393" w:rsidP="005511F8">
      <w:pPr>
        <w:rPr>
          <w:rFonts w:ascii="Arial" w:hAnsi="Arial" w:cs="Arial"/>
          <w:rtl/>
        </w:rPr>
      </w:pPr>
    </w:p>
    <w:p w14:paraId="7318CC19" w14:textId="77777777" w:rsidR="005511F8" w:rsidRPr="006B5393" w:rsidRDefault="005511F8" w:rsidP="005511F8">
      <w:pPr>
        <w:rPr>
          <w:rFonts w:ascii="Arial" w:hAnsi="Arial" w:cs="Aria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11F8" w:rsidRPr="000B7669" w14:paraId="4A961421" w14:textId="77777777">
        <w:trPr>
          <w:trHeight w:val="355"/>
          <w:jc w:val="center"/>
        </w:trPr>
        <w:tc>
          <w:tcPr>
            <w:tcW w:w="8820" w:type="dxa"/>
            <w:tcBorders>
              <w:top w:val="nil"/>
              <w:left w:val="nil"/>
              <w:bottom w:val="nil"/>
              <w:right w:val="nil"/>
            </w:tcBorders>
            <w:shd w:val="clear" w:color="auto" w:fill="auto"/>
          </w:tcPr>
          <w:p w14:paraId="195AC722" w14:textId="77777777" w:rsidR="005511F8" w:rsidRPr="00821CD1" w:rsidRDefault="005511F8" w:rsidP="00821CD1">
            <w:pPr>
              <w:jc w:val="center"/>
              <w:rPr>
                <w:rFonts w:ascii="Arial" w:hAnsi="Arial" w:cs="Arial"/>
                <w:sz w:val="28"/>
                <w:szCs w:val="28"/>
                <w:rtl/>
              </w:rPr>
            </w:pPr>
            <w:bookmarkStart w:id="5" w:name="PsakDin"/>
            <w:r w:rsidRPr="00821CD1">
              <w:rPr>
                <w:rFonts w:ascii="Arial" w:hAnsi="Arial" w:cs="Arial"/>
                <w:b/>
                <w:bCs/>
                <w:sz w:val="28"/>
                <w:szCs w:val="28"/>
                <w:rtl/>
              </w:rPr>
              <w:t>ה כ ר ע ת   -  ד י ן</w:t>
            </w:r>
            <w:bookmarkEnd w:id="5"/>
          </w:p>
        </w:tc>
      </w:tr>
    </w:tbl>
    <w:p w14:paraId="7A8F1957" w14:textId="77777777" w:rsidR="005511F8" w:rsidRPr="000B7669" w:rsidRDefault="005511F8" w:rsidP="005511F8">
      <w:pPr>
        <w:rPr>
          <w:rFonts w:ascii="Arial" w:hAnsi="Arial" w:cs="Arial"/>
          <w:rtl/>
        </w:rPr>
      </w:pPr>
    </w:p>
    <w:p w14:paraId="5ECC1943" w14:textId="77777777" w:rsidR="005511F8" w:rsidRPr="000B7669" w:rsidRDefault="005511F8" w:rsidP="005511F8">
      <w:pPr>
        <w:rPr>
          <w:rFonts w:ascii="Arial" w:hAnsi="Arial" w:cs="Arial"/>
          <w:b/>
          <w:bCs/>
          <w:rtl/>
        </w:rPr>
      </w:pPr>
      <w:r w:rsidRPr="000B7669">
        <w:rPr>
          <w:rFonts w:ascii="Arial" w:hAnsi="Arial" w:cs="Arial"/>
          <w:b/>
          <w:bCs/>
          <w:rtl/>
        </w:rPr>
        <w:t>ס. הנשיא השופטת ר. יפה-כ"ץ, אב"ד:</w:t>
      </w:r>
    </w:p>
    <w:p w14:paraId="56F20684" w14:textId="77777777" w:rsidR="005511F8" w:rsidRPr="000B7669" w:rsidRDefault="005511F8" w:rsidP="005511F8">
      <w:pPr>
        <w:rPr>
          <w:rFonts w:ascii="Arial" w:hAnsi="Arial" w:cs="Arial"/>
          <w:rtl/>
        </w:rPr>
      </w:pPr>
    </w:p>
    <w:p w14:paraId="1DF0D45D" w14:textId="77777777" w:rsidR="005511F8" w:rsidRPr="000B7669" w:rsidRDefault="005511F8" w:rsidP="005511F8">
      <w:pPr>
        <w:spacing w:line="360" w:lineRule="auto"/>
        <w:rPr>
          <w:rFonts w:ascii="Arial" w:hAnsi="Arial" w:cs="Arial"/>
          <w:b/>
          <w:bCs/>
          <w:rtl/>
        </w:rPr>
      </w:pPr>
      <w:r w:rsidRPr="000B7669">
        <w:rPr>
          <w:rFonts w:ascii="Arial" w:hAnsi="Arial" w:cs="Arial"/>
          <w:b/>
          <w:bCs/>
          <w:rtl/>
        </w:rPr>
        <w:t>כ ל ל י</w:t>
      </w:r>
    </w:p>
    <w:p w14:paraId="3B0FC888" w14:textId="77777777" w:rsidR="005511F8" w:rsidRPr="000B7669" w:rsidRDefault="005511F8" w:rsidP="005511F8">
      <w:pPr>
        <w:spacing w:line="360" w:lineRule="auto"/>
        <w:ind w:left="720" w:hanging="720"/>
        <w:jc w:val="both"/>
        <w:rPr>
          <w:rFonts w:ascii="Arial" w:hAnsi="Arial" w:cs="Arial"/>
          <w:rtl/>
        </w:rPr>
      </w:pPr>
      <w:r w:rsidRPr="000B7669">
        <w:rPr>
          <w:rFonts w:ascii="Arial" w:hAnsi="Arial" w:cs="Arial"/>
          <w:rtl/>
        </w:rPr>
        <w:t>1.</w:t>
      </w:r>
      <w:r w:rsidRPr="000B7669">
        <w:rPr>
          <w:rFonts w:ascii="Arial" w:hAnsi="Arial" w:cs="Arial"/>
          <w:rtl/>
        </w:rPr>
        <w:tab/>
      </w:r>
      <w:bookmarkStart w:id="6" w:name="ABSTRACT_START"/>
      <w:bookmarkEnd w:id="6"/>
      <w:r w:rsidRPr="000B7669">
        <w:rPr>
          <w:rFonts w:ascii="Arial" w:hAnsi="Arial" w:cs="Arial"/>
          <w:rtl/>
        </w:rPr>
        <w:t xml:space="preserve">כנגד הנאשם (יליד 1934) הוגש כתב אישום המייחס לו, כי ביצע מספר מעשים מגונים במ.נ., ילדה ילידת 6/4/1999, המתגוררת בסמוך אליו. </w:t>
      </w:r>
      <w:bookmarkStart w:id="7" w:name="ABSTRACT_END"/>
      <w:bookmarkEnd w:id="7"/>
    </w:p>
    <w:p w14:paraId="678CCD97" w14:textId="77777777" w:rsidR="005511F8" w:rsidRPr="000B7669" w:rsidRDefault="005511F8" w:rsidP="005511F8">
      <w:pPr>
        <w:spacing w:line="360" w:lineRule="auto"/>
        <w:ind w:left="720" w:hanging="720"/>
        <w:jc w:val="both"/>
        <w:rPr>
          <w:rFonts w:ascii="Arial" w:hAnsi="Arial" w:cs="Arial"/>
          <w:rtl/>
        </w:rPr>
      </w:pPr>
      <w:r w:rsidRPr="000B7669">
        <w:rPr>
          <w:rFonts w:ascii="Arial" w:hAnsi="Arial" w:cs="Arial"/>
          <w:rtl/>
        </w:rPr>
        <w:tab/>
        <w:t>בכתב האישום נטען, כי בתאריך 28/10/0</w:t>
      </w:r>
      <w:r w:rsidRPr="000B7669">
        <w:rPr>
          <w:rFonts w:ascii="Arial" w:hAnsi="Arial" w:cs="Arial" w:hint="cs"/>
          <w:rtl/>
        </w:rPr>
        <w:t>9</w:t>
      </w:r>
      <w:r w:rsidRPr="000B7669">
        <w:rPr>
          <w:rFonts w:ascii="Arial" w:hAnsi="Arial" w:cs="Arial"/>
          <w:rtl/>
        </w:rPr>
        <w:t xml:space="preserve">, בסביבות השעה 07:30, ליוותה הילדה את אחיה לאוטובוס והחלה ללכת לבית ספרה. בדרכה, פנה אליה הנאשם והחל לשוחח עמה. הילדה, שראתה את הנאשם מידי יום בסביבת מגוריה, לא חששה מהנאשם, ושוחחה עמו. כשהתקרבו למקום מבודד, פתאום חיבק אותה הנאשם בחוזקה, כשהוא מחזיק אותה מאחור, נגע בחזה שלה מעל הבגדים, צבט אותה בחזה והכאיב לה, ואף ליטף את איבר מינה. הילדה התנגדה למעשי הנאשם בכל כוחה, דחפה אותו וניסתה להשתחרר מאחיזתו, אך הנאשם המשיך לאחוז בה ואף ניסה להוריד את מכנסיה. בשלב מסויים, הצליחה הילדה להשתחרר מאחיזתו של הנאשם ועזבה את המקום, אך לפתע שוב תקף אותה הנאשם ואחז בידה בחוזקה. הילדה נאבקה עם הנאשם בכל כוחה, השתחררה מאחיתו וברחה לביתה לא לפני שהנאשם אמר לה </w:t>
      </w:r>
      <w:r w:rsidRPr="000B7669">
        <w:rPr>
          <w:rFonts w:ascii="Arial" w:hAnsi="Arial" w:cs="Arial" w:hint="cs"/>
          <w:rtl/>
        </w:rPr>
        <w:t>שי</w:t>
      </w:r>
      <w:r w:rsidRPr="000B7669">
        <w:rPr>
          <w:rFonts w:ascii="Arial" w:hAnsi="Arial" w:cs="Arial"/>
          <w:rtl/>
        </w:rPr>
        <w:t>בוא אלי</w:t>
      </w:r>
      <w:r w:rsidRPr="000B7669">
        <w:rPr>
          <w:rFonts w:ascii="Arial" w:hAnsi="Arial" w:cs="Arial" w:hint="cs"/>
          <w:rtl/>
        </w:rPr>
        <w:t>ה</w:t>
      </w:r>
      <w:r w:rsidRPr="000B7669">
        <w:rPr>
          <w:rFonts w:ascii="Arial" w:hAnsi="Arial" w:cs="Arial"/>
          <w:rtl/>
        </w:rPr>
        <w:t xml:space="preserve"> עוד פעם. </w:t>
      </w:r>
    </w:p>
    <w:p w14:paraId="1FB7FEF0" w14:textId="77777777" w:rsidR="005511F8" w:rsidRPr="000B7669" w:rsidRDefault="005511F8" w:rsidP="005511F8">
      <w:pPr>
        <w:spacing w:line="360" w:lineRule="auto"/>
        <w:ind w:left="720" w:hanging="720"/>
        <w:jc w:val="both"/>
        <w:rPr>
          <w:rFonts w:ascii="Arial" w:hAnsi="Arial" w:cs="Arial"/>
          <w:rtl/>
        </w:rPr>
      </w:pPr>
      <w:r w:rsidRPr="000B7669">
        <w:rPr>
          <w:rFonts w:ascii="Arial" w:hAnsi="Arial" w:cs="Arial"/>
          <w:rtl/>
        </w:rPr>
        <w:lastRenderedPageBreak/>
        <w:tab/>
        <w:t>היות ובמעשיו אלה ביצע הנאשם במתלוננת</w:t>
      </w:r>
      <w:r w:rsidRPr="000B7669">
        <w:rPr>
          <w:rFonts w:ascii="Arial" w:hAnsi="Arial" w:cs="Arial" w:hint="cs"/>
          <w:rtl/>
        </w:rPr>
        <w:t>,</w:t>
      </w:r>
      <w:r w:rsidRPr="000B7669">
        <w:rPr>
          <w:rFonts w:ascii="Arial" w:hAnsi="Arial" w:cs="Arial"/>
          <w:rtl/>
        </w:rPr>
        <w:t xml:space="preserve"> שטרם מלאו לה 16 שנה, מעשים מגונים ללא הסכמתה החופשית, יוחסו לו מספר עבירות של מעשים מגונים לפי </w:t>
      </w:r>
      <w:hyperlink r:id="rId15" w:history="1">
        <w:r w:rsidR="00461203" w:rsidRPr="00461203">
          <w:rPr>
            <w:rFonts w:ascii="Arial" w:hAnsi="Arial" w:cs="Arial"/>
            <w:color w:val="0000FF"/>
            <w:u w:val="single"/>
            <w:rtl/>
          </w:rPr>
          <w:t>סעיף 348(ב)(1)</w:t>
        </w:r>
      </w:hyperlink>
      <w:r w:rsidRPr="000B7669">
        <w:rPr>
          <w:rFonts w:ascii="Arial" w:hAnsi="Arial" w:cs="Arial"/>
          <w:rtl/>
        </w:rPr>
        <w:t xml:space="preserve"> ל</w:t>
      </w:r>
      <w:hyperlink r:id="rId16" w:history="1">
        <w:r w:rsidR="006B5393" w:rsidRPr="006B5393">
          <w:rPr>
            <w:rStyle w:val="Hyperlink"/>
            <w:rFonts w:ascii="Arial" w:hAnsi="Arial" w:cs="Arial"/>
            <w:rtl/>
          </w:rPr>
          <w:t>חוק העונשין</w:t>
        </w:r>
      </w:hyperlink>
      <w:r w:rsidRPr="000B7669">
        <w:rPr>
          <w:rFonts w:ascii="Arial" w:hAnsi="Arial" w:cs="Arial"/>
          <w:rtl/>
        </w:rPr>
        <w:t xml:space="preserve">, תשל"ז–1977 בנסיבות </w:t>
      </w:r>
      <w:hyperlink r:id="rId17" w:history="1">
        <w:r w:rsidR="00461203" w:rsidRPr="00461203">
          <w:rPr>
            <w:rFonts w:ascii="Arial" w:hAnsi="Arial" w:cs="Arial"/>
            <w:color w:val="0000FF"/>
            <w:u w:val="single"/>
            <w:rtl/>
          </w:rPr>
          <w:t>סעיפים 345(ב)(1)</w:t>
        </w:r>
      </w:hyperlink>
      <w:r w:rsidRPr="000B7669">
        <w:rPr>
          <w:rFonts w:ascii="Arial" w:hAnsi="Arial" w:cs="Arial"/>
          <w:rtl/>
        </w:rPr>
        <w:t xml:space="preserve"> ו-</w:t>
      </w:r>
      <w:hyperlink r:id="rId18" w:history="1">
        <w:r w:rsidR="00461203" w:rsidRPr="00461203">
          <w:rPr>
            <w:rFonts w:ascii="Arial" w:hAnsi="Arial" w:cs="Arial"/>
            <w:color w:val="0000FF"/>
            <w:u w:val="single"/>
            <w:rtl/>
          </w:rPr>
          <w:t>345(א)(1)</w:t>
        </w:r>
      </w:hyperlink>
      <w:r w:rsidRPr="000B7669">
        <w:rPr>
          <w:rFonts w:ascii="Arial" w:hAnsi="Arial" w:cs="Arial"/>
          <w:rtl/>
        </w:rPr>
        <w:t xml:space="preserve"> לחוק. </w:t>
      </w:r>
    </w:p>
    <w:p w14:paraId="70BBF1EF" w14:textId="77777777" w:rsidR="005511F8" w:rsidRPr="000B7669" w:rsidRDefault="005511F8" w:rsidP="005511F8">
      <w:pPr>
        <w:spacing w:line="360" w:lineRule="auto"/>
        <w:ind w:left="720" w:hanging="720"/>
        <w:jc w:val="both"/>
        <w:rPr>
          <w:rFonts w:ascii="Arial" w:hAnsi="Arial" w:cs="Arial"/>
          <w:rtl/>
        </w:rPr>
      </w:pPr>
    </w:p>
    <w:p w14:paraId="753D593A" w14:textId="77777777" w:rsidR="005511F8" w:rsidRPr="000B7669" w:rsidRDefault="005511F8" w:rsidP="005511F8">
      <w:pPr>
        <w:spacing w:line="360" w:lineRule="auto"/>
        <w:ind w:left="720" w:hanging="720"/>
        <w:jc w:val="both"/>
        <w:rPr>
          <w:rFonts w:ascii="Arial" w:hAnsi="Arial" w:cs="Arial"/>
          <w:sz w:val="22"/>
          <w:szCs w:val="22"/>
          <w:rtl/>
        </w:rPr>
      </w:pPr>
      <w:r w:rsidRPr="000B7669">
        <w:rPr>
          <w:rFonts w:ascii="Arial" w:hAnsi="Arial" w:cs="Arial"/>
          <w:rtl/>
        </w:rPr>
        <w:t>2.</w:t>
      </w:r>
      <w:r w:rsidRPr="000B7669">
        <w:rPr>
          <w:rFonts w:ascii="Arial" w:hAnsi="Arial" w:cs="Arial"/>
          <w:rtl/>
        </w:rPr>
        <w:tab/>
        <w:t>הנאשם כפר בכל עובדות כתב האישום, תוך שהוסיף וטען, באמצעות בא כוחו, כי הנאשם אכן מתגורר בשכנות למתלוננת, וכי מידי יום</w:t>
      </w:r>
      <w:r w:rsidRPr="000B7669">
        <w:rPr>
          <w:rFonts w:ascii="Arial" w:hAnsi="Arial" w:cs="Arial" w:hint="cs"/>
          <w:rtl/>
        </w:rPr>
        <w:t xml:space="preserve"> </w:t>
      </w:r>
      <w:r w:rsidRPr="000B7669">
        <w:rPr>
          <w:rFonts w:ascii="Arial" w:hAnsi="Arial" w:cs="Arial"/>
          <w:rtl/>
        </w:rPr>
        <w:t>יש לו מסלול הליכה קבוע</w:t>
      </w:r>
      <w:r w:rsidRPr="000B7669">
        <w:rPr>
          <w:rFonts w:ascii="Arial" w:hAnsi="Arial" w:cs="Arial" w:hint="cs"/>
          <w:rtl/>
        </w:rPr>
        <w:t>,</w:t>
      </w:r>
      <w:r w:rsidRPr="000B7669">
        <w:rPr>
          <w:rFonts w:ascii="Arial" w:hAnsi="Arial" w:cs="Arial"/>
          <w:rtl/>
        </w:rPr>
        <w:t xml:space="preserve"> כאשר בשעה 07:30 </w:t>
      </w:r>
      <w:r w:rsidRPr="000B7669">
        <w:rPr>
          <w:rFonts w:ascii="Arial" w:hAnsi="Arial" w:cs="Arial"/>
          <w:sz w:val="22"/>
          <w:szCs w:val="22"/>
          <w:rtl/>
        </w:rPr>
        <w:t>"</w:t>
      </w:r>
      <w:r w:rsidRPr="000B7669">
        <w:rPr>
          <w:rFonts w:ascii="Arial" w:hAnsi="Arial" w:cs="Arial"/>
          <w:b/>
          <w:bCs/>
          <w:sz w:val="22"/>
          <w:szCs w:val="22"/>
          <w:rtl/>
        </w:rPr>
        <w:t>הוא יורד לסיבוב יומי עם כלבו, כשגרת היום"</w:t>
      </w:r>
      <w:r w:rsidRPr="000B7669">
        <w:rPr>
          <w:rFonts w:ascii="Arial" w:hAnsi="Arial" w:cs="Arial"/>
          <w:sz w:val="22"/>
          <w:szCs w:val="22"/>
          <w:rtl/>
        </w:rPr>
        <w:t xml:space="preserve"> (ר' דברי הסנגור מיום 31/1/10). </w:t>
      </w:r>
    </w:p>
    <w:p w14:paraId="4D950C91" w14:textId="77777777" w:rsidR="005511F8" w:rsidRPr="000B7669" w:rsidRDefault="005511F8" w:rsidP="005511F8">
      <w:pPr>
        <w:spacing w:line="360" w:lineRule="auto"/>
        <w:ind w:left="720" w:hanging="720"/>
        <w:jc w:val="both"/>
        <w:rPr>
          <w:rFonts w:ascii="Arial" w:hAnsi="Arial" w:cs="Arial"/>
          <w:rtl/>
        </w:rPr>
      </w:pPr>
    </w:p>
    <w:p w14:paraId="6A0FF250" w14:textId="77777777" w:rsidR="005511F8" w:rsidRPr="000B7669" w:rsidRDefault="005511F8" w:rsidP="005511F8">
      <w:pPr>
        <w:spacing w:line="360" w:lineRule="auto"/>
        <w:ind w:left="720" w:hanging="720"/>
        <w:jc w:val="both"/>
        <w:rPr>
          <w:rFonts w:ascii="Arial" w:hAnsi="Arial" w:cs="Arial"/>
          <w:rtl/>
        </w:rPr>
      </w:pPr>
      <w:r w:rsidRPr="000B7669">
        <w:rPr>
          <w:rFonts w:ascii="Arial" w:hAnsi="Arial" w:cs="Arial"/>
          <w:rtl/>
        </w:rPr>
        <w:tab/>
      </w:r>
    </w:p>
    <w:p w14:paraId="00CFC686" w14:textId="77777777" w:rsidR="005511F8" w:rsidRPr="000B7669" w:rsidRDefault="005511F8" w:rsidP="005511F8">
      <w:pPr>
        <w:spacing w:line="360" w:lineRule="auto"/>
        <w:ind w:left="720" w:hanging="720"/>
        <w:jc w:val="both"/>
        <w:rPr>
          <w:rFonts w:ascii="Arial" w:hAnsi="Arial" w:cs="Arial"/>
          <w:rtl/>
        </w:rPr>
      </w:pPr>
      <w:r w:rsidRPr="000B7669">
        <w:rPr>
          <w:rFonts w:ascii="Arial" w:hAnsi="Arial" w:cs="Arial"/>
          <w:b/>
          <w:bCs/>
          <w:rtl/>
        </w:rPr>
        <w:t>עדות המתלוננת</w:t>
      </w:r>
    </w:p>
    <w:p w14:paraId="3DFFC5E4" w14:textId="77777777" w:rsidR="005511F8" w:rsidRPr="000B7669" w:rsidRDefault="005511F8" w:rsidP="005511F8">
      <w:pPr>
        <w:spacing w:line="360" w:lineRule="auto"/>
        <w:ind w:left="720" w:hanging="720"/>
        <w:jc w:val="both"/>
        <w:rPr>
          <w:rFonts w:ascii="Arial" w:hAnsi="Arial" w:cs="Arial"/>
          <w:rtl/>
        </w:rPr>
      </w:pPr>
      <w:r w:rsidRPr="000B7669">
        <w:rPr>
          <w:rFonts w:ascii="Arial" w:hAnsi="Arial" w:cs="Arial"/>
          <w:rtl/>
        </w:rPr>
        <w:t>3.</w:t>
      </w:r>
      <w:r w:rsidRPr="000B7669">
        <w:rPr>
          <w:rFonts w:ascii="Arial" w:hAnsi="Arial" w:cs="Arial"/>
          <w:rtl/>
        </w:rPr>
        <w:tab/>
        <w:t xml:space="preserve">המתלוננת, ילדה כבת 10 וחצי בזמן האירוע </w:t>
      </w:r>
      <w:r w:rsidRPr="000B7669">
        <w:rPr>
          <w:rFonts w:ascii="Arial" w:hAnsi="Arial" w:cs="Arial"/>
          <w:sz w:val="22"/>
          <w:szCs w:val="22"/>
          <w:rtl/>
        </w:rPr>
        <w:t>(ילידת 6/4/99)</w:t>
      </w:r>
      <w:r w:rsidRPr="000B7669">
        <w:rPr>
          <w:rFonts w:ascii="Arial" w:hAnsi="Arial" w:cs="Arial" w:hint="cs"/>
          <w:rtl/>
        </w:rPr>
        <w:t>,</w:t>
      </w:r>
      <w:r w:rsidRPr="000B7669">
        <w:rPr>
          <w:rFonts w:ascii="Arial" w:hAnsi="Arial" w:cs="Arial"/>
          <w:sz w:val="20"/>
          <w:szCs w:val="20"/>
          <w:rtl/>
        </w:rPr>
        <w:t xml:space="preserve"> </w:t>
      </w:r>
      <w:r w:rsidRPr="000B7669">
        <w:rPr>
          <w:rFonts w:ascii="Arial" w:hAnsi="Arial" w:cs="Arial"/>
          <w:rtl/>
        </w:rPr>
        <w:t>לא העידה בפנינו ודבריה הובאו על ידי חוקרת הילדים, הגב' ז</w:t>
      </w:r>
      <w:r w:rsidRPr="000B7669">
        <w:rPr>
          <w:rFonts w:ascii="Arial" w:hAnsi="Arial" w:cs="Arial" w:hint="cs"/>
          <w:rtl/>
        </w:rPr>
        <w:t>'</w:t>
      </w:r>
      <w:r w:rsidRPr="000B7669">
        <w:rPr>
          <w:rFonts w:ascii="Arial" w:hAnsi="Arial" w:cs="Arial"/>
          <w:rtl/>
        </w:rPr>
        <w:t xml:space="preserve">ולייט קייט </w:t>
      </w:r>
      <w:r w:rsidRPr="000B7669">
        <w:rPr>
          <w:rFonts w:ascii="Arial" w:hAnsi="Arial" w:cs="Arial"/>
          <w:sz w:val="22"/>
          <w:szCs w:val="22"/>
          <w:rtl/>
        </w:rPr>
        <w:t>(ע.ת. 11)</w:t>
      </w:r>
      <w:r w:rsidRPr="000B7669">
        <w:rPr>
          <w:rFonts w:ascii="Arial" w:hAnsi="Arial" w:cs="Arial"/>
          <w:rtl/>
        </w:rPr>
        <w:t xml:space="preserve">. חוקרת הילדים בחנה את אפשרות העדתה של הילדה – הן </w:t>
      </w:r>
      <w:r w:rsidRPr="000B7669">
        <w:rPr>
          <w:rFonts w:ascii="Arial" w:hAnsi="Arial" w:cs="Arial" w:hint="cs"/>
          <w:rtl/>
        </w:rPr>
        <w:t xml:space="preserve">מיד </w:t>
      </w:r>
      <w:r w:rsidRPr="000B7669">
        <w:rPr>
          <w:rFonts w:ascii="Arial" w:hAnsi="Arial" w:cs="Arial"/>
          <w:rtl/>
        </w:rPr>
        <w:t xml:space="preserve">לאחר גביית עדותה והן לפני מועד הדיון, ובשתי הפעמים מסקנתה הייתה שאין לאפשר לילדה להעיד. כך כתבה חוקרת הילדים בסיפא של "טופס עדות ילד" שנרשם על ידה לאחר חקירת הילדה ביום 28/10/09 </w:t>
      </w:r>
      <w:r w:rsidRPr="000B7669">
        <w:rPr>
          <w:rFonts w:ascii="Arial" w:hAnsi="Arial" w:cs="Arial"/>
          <w:sz w:val="22"/>
          <w:szCs w:val="22"/>
          <w:rtl/>
        </w:rPr>
        <w:t>(ת/9):</w:t>
      </w:r>
      <w:r w:rsidRPr="000B7669">
        <w:rPr>
          <w:rFonts w:ascii="Arial" w:hAnsi="Arial" w:cs="Arial"/>
          <w:rtl/>
        </w:rPr>
        <w:t xml:space="preserve"> </w:t>
      </w:r>
    </w:p>
    <w:p w14:paraId="1857930C" w14:textId="77777777" w:rsidR="005511F8" w:rsidRPr="000B7669" w:rsidRDefault="005511F8" w:rsidP="005511F8">
      <w:pPr>
        <w:ind w:left="1440" w:right="1440" w:hanging="720"/>
        <w:jc w:val="both"/>
        <w:rPr>
          <w:rFonts w:ascii="Arial" w:hAnsi="Arial" w:cs="Arial"/>
          <w:b/>
          <w:bCs/>
          <w:sz w:val="22"/>
          <w:szCs w:val="22"/>
          <w:rtl/>
        </w:rPr>
      </w:pPr>
      <w:r w:rsidRPr="000B7669">
        <w:rPr>
          <w:rFonts w:ascii="Arial" w:hAnsi="Arial" w:cs="Arial"/>
          <w:sz w:val="22"/>
          <w:szCs w:val="22"/>
          <w:rtl/>
        </w:rPr>
        <w:tab/>
        <w:t>"</w:t>
      </w:r>
      <w:r w:rsidRPr="000B7669">
        <w:rPr>
          <w:rFonts w:ascii="Arial" w:hAnsi="Arial" w:cs="Arial"/>
          <w:b/>
          <w:bCs/>
          <w:sz w:val="22"/>
          <w:szCs w:val="22"/>
          <w:rtl/>
        </w:rPr>
        <w:t>אני אוסרת את עדותה. התרשמתי מילדה אשר פוחדת מאוד מהחשוד ולהערכתי יהיה לה קושי להתמודד עם סיטואציה מורכבת  של עדות בבית המשפט. כאשר שאלתי את אם הילדה בנוגע לאפשרות שהילדה תעיד, זאת דחתה בתוקף את האפשרות. עדות בביהמ"ש ללא תמיכה הורית</w:t>
      </w:r>
      <w:r w:rsidRPr="000B7669">
        <w:rPr>
          <w:rFonts w:ascii="Arial" w:hAnsi="Arial" w:cs="Arial" w:hint="cs"/>
          <w:b/>
          <w:bCs/>
          <w:sz w:val="22"/>
          <w:szCs w:val="22"/>
          <w:rtl/>
        </w:rPr>
        <w:t>,</w:t>
      </w:r>
      <w:r w:rsidRPr="000B7669">
        <w:rPr>
          <w:rFonts w:ascii="Arial" w:hAnsi="Arial" w:cs="Arial"/>
          <w:b/>
          <w:bCs/>
          <w:sz w:val="22"/>
          <w:szCs w:val="22"/>
          <w:rtl/>
        </w:rPr>
        <w:t xml:space="preserve"> הינה מצב קשה ביותר לילדה צעירה אשר עלול לגרום לה לנזק נפשי". </w:t>
      </w:r>
    </w:p>
    <w:p w14:paraId="72B102C8" w14:textId="77777777" w:rsidR="005511F8" w:rsidRPr="001E57EB" w:rsidRDefault="005511F8" w:rsidP="005511F8">
      <w:pPr>
        <w:spacing w:line="360" w:lineRule="auto"/>
        <w:ind w:left="720" w:hanging="720"/>
        <w:jc w:val="both"/>
        <w:rPr>
          <w:rFonts w:ascii="Arial" w:hAnsi="Arial" w:cs="Arial"/>
          <w:b/>
          <w:bCs/>
          <w:rtl/>
        </w:rPr>
      </w:pPr>
    </w:p>
    <w:p w14:paraId="0BC4A12E"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t>חוקרת הילדים ערכה הערכה מחודשת</w:t>
      </w:r>
      <w:r>
        <w:rPr>
          <w:rFonts w:ascii="Arial" w:hAnsi="Arial" w:cs="Arial" w:hint="cs"/>
          <w:rtl/>
        </w:rPr>
        <w:t>, כאמור,</w:t>
      </w:r>
      <w:r w:rsidRPr="001E57EB">
        <w:rPr>
          <w:rFonts w:ascii="Arial" w:hAnsi="Arial" w:cs="Arial"/>
          <w:rtl/>
        </w:rPr>
        <w:t xml:space="preserve"> גם בחודש מאי 2010, בטרם העידה היא בפנינו </w:t>
      </w:r>
      <w:r w:rsidRPr="009046FC">
        <w:rPr>
          <w:rFonts w:ascii="Arial" w:hAnsi="Arial" w:cs="Arial"/>
          <w:sz w:val="22"/>
          <w:szCs w:val="22"/>
          <w:rtl/>
        </w:rPr>
        <w:t>(ת/11(ג))</w:t>
      </w:r>
      <w:r w:rsidRPr="00E44373">
        <w:rPr>
          <w:rFonts w:ascii="Arial" w:hAnsi="Arial" w:cs="Arial"/>
          <w:sz w:val="20"/>
          <w:szCs w:val="20"/>
          <w:rtl/>
        </w:rPr>
        <w:t>,</w:t>
      </w:r>
      <w:r w:rsidRPr="001E57EB">
        <w:rPr>
          <w:rFonts w:ascii="Arial" w:hAnsi="Arial" w:cs="Arial"/>
          <w:rtl/>
        </w:rPr>
        <w:t xml:space="preserve"> ושוב מסקנתה הייתה, כי</w:t>
      </w:r>
      <w:r>
        <w:rPr>
          <w:rFonts w:ascii="Arial" w:hAnsi="Arial" w:cs="Arial" w:hint="cs"/>
          <w:rtl/>
        </w:rPr>
        <w:t xml:space="preserve"> אין להעידה:</w:t>
      </w:r>
      <w:r w:rsidRPr="001E57EB">
        <w:rPr>
          <w:rFonts w:ascii="Arial" w:hAnsi="Arial" w:cs="Arial"/>
          <w:rtl/>
        </w:rPr>
        <w:t xml:space="preserve"> </w:t>
      </w:r>
    </w:p>
    <w:p w14:paraId="11681231" w14:textId="77777777" w:rsidR="005511F8" w:rsidRPr="00553DFB" w:rsidRDefault="005511F8" w:rsidP="005511F8">
      <w:pPr>
        <w:ind w:left="1485" w:right="1440"/>
        <w:jc w:val="both"/>
        <w:rPr>
          <w:rFonts w:ascii="Arial" w:hAnsi="Arial" w:cs="Arial"/>
          <w:sz w:val="22"/>
          <w:szCs w:val="22"/>
          <w:rtl/>
        </w:rPr>
      </w:pPr>
      <w:r w:rsidRPr="00553DFB">
        <w:rPr>
          <w:rFonts w:ascii="Arial" w:hAnsi="Arial" w:cs="Arial"/>
          <w:sz w:val="22"/>
          <w:szCs w:val="22"/>
          <w:rtl/>
        </w:rPr>
        <w:t>"</w:t>
      </w:r>
      <w:r w:rsidRPr="00553DFB">
        <w:rPr>
          <w:rFonts w:ascii="Arial" w:hAnsi="Arial" w:cs="Arial"/>
          <w:b/>
          <w:bCs/>
          <w:sz w:val="22"/>
          <w:szCs w:val="22"/>
          <w:rtl/>
        </w:rPr>
        <w:t>הצבת הילדה בסיטואציה של מתן עדות בבימ"ש, על רקע אי רצונה להעיד, מצבה הרגשי העדין, כפי שעלה הן מדבריה והן מדברי אביה, וחוסר התמיכה של אביה בה במעמד זה, עלולה להסב לה נזק נפשי נוסף על הקיים. על כן, אני אוסרת את עדותה של הילדה בביהמ"ש"</w:t>
      </w:r>
      <w:r w:rsidRPr="00553DFB">
        <w:rPr>
          <w:rFonts w:ascii="Arial" w:hAnsi="Arial" w:cs="Arial"/>
          <w:sz w:val="22"/>
          <w:szCs w:val="22"/>
          <w:rtl/>
        </w:rPr>
        <w:t xml:space="preserve">. </w:t>
      </w:r>
    </w:p>
    <w:p w14:paraId="608EA948" w14:textId="77777777" w:rsidR="005511F8" w:rsidRPr="00553DFB" w:rsidRDefault="005511F8" w:rsidP="005511F8">
      <w:pPr>
        <w:spacing w:line="360" w:lineRule="auto"/>
        <w:ind w:left="720" w:hanging="720"/>
        <w:jc w:val="both"/>
        <w:rPr>
          <w:rFonts w:ascii="Arial" w:hAnsi="Arial" w:cs="Arial"/>
          <w:sz w:val="22"/>
          <w:szCs w:val="22"/>
          <w:rtl/>
        </w:rPr>
      </w:pPr>
    </w:p>
    <w:p w14:paraId="5C0113EF"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r>
    </w:p>
    <w:p w14:paraId="30669D6E"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4.</w:t>
      </w:r>
      <w:r w:rsidRPr="001E57EB">
        <w:rPr>
          <w:rFonts w:ascii="Arial" w:hAnsi="Arial" w:cs="Arial"/>
          <w:rtl/>
        </w:rPr>
        <w:tab/>
        <w:t xml:space="preserve">"בטופס עדות הילד" </w:t>
      </w:r>
      <w:r w:rsidRPr="00035B30">
        <w:rPr>
          <w:rFonts w:ascii="Arial" w:hAnsi="Arial" w:cs="Arial"/>
          <w:sz w:val="22"/>
          <w:szCs w:val="22"/>
          <w:rtl/>
        </w:rPr>
        <w:t>(ת/9)</w:t>
      </w:r>
      <w:r w:rsidRPr="001E57EB">
        <w:rPr>
          <w:rFonts w:ascii="Arial" w:hAnsi="Arial" w:cs="Arial"/>
          <w:rtl/>
        </w:rPr>
        <w:t xml:space="preserve"> סיכמה חוקרת הילדים, בצורה ממצה</w:t>
      </w:r>
      <w:r>
        <w:rPr>
          <w:rFonts w:ascii="Arial" w:hAnsi="Arial" w:cs="Arial" w:hint="cs"/>
          <w:rtl/>
        </w:rPr>
        <w:t xml:space="preserve"> ומדוייקת</w:t>
      </w:r>
      <w:r w:rsidRPr="001E57EB">
        <w:rPr>
          <w:rFonts w:ascii="Arial" w:hAnsi="Arial" w:cs="Arial"/>
          <w:rtl/>
        </w:rPr>
        <w:t xml:space="preserve">, את עדותה של הקטינה, כדלהלן: </w:t>
      </w:r>
    </w:p>
    <w:p w14:paraId="6BB24420" w14:textId="77777777" w:rsidR="005511F8" w:rsidRPr="00553DFB" w:rsidRDefault="005511F8" w:rsidP="005511F8">
      <w:pPr>
        <w:ind w:left="1440" w:right="1440" w:hanging="720"/>
        <w:jc w:val="both"/>
        <w:rPr>
          <w:rFonts w:ascii="Arial" w:hAnsi="Arial" w:cs="Arial"/>
          <w:b/>
          <w:bCs/>
          <w:sz w:val="22"/>
          <w:szCs w:val="22"/>
          <w:rtl/>
        </w:rPr>
      </w:pPr>
      <w:r w:rsidRPr="001E57EB">
        <w:rPr>
          <w:rFonts w:ascii="Arial" w:hAnsi="Arial" w:cs="Arial"/>
          <w:rtl/>
        </w:rPr>
        <w:t xml:space="preserve"> </w:t>
      </w:r>
      <w:r w:rsidRPr="001E57EB">
        <w:rPr>
          <w:rFonts w:ascii="Arial" w:hAnsi="Arial" w:cs="Arial"/>
          <w:rtl/>
        </w:rPr>
        <w:tab/>
      </w:r>
      <w:r w:rsidRPr="00553DFB">
        <w:rPr>
          <w:rFonts w:ascii="Arial" w:hAnsi="Arial" w:cs="Arial"/>
          <w:sz w:val="22"/>
          <w:szCs w:val="22"/>
          <w:rtl/>
        </w:rPr>
        <w:t>"</w:t>
      </w:r>
      <w:r w:rsidRPr="00553DFB">
        <w:rPr>
          <w:rFonts w:ascii="Arial" w:hAnsi="Arial" w:cs="Arial"/>
          <w:b/>
          <w:bCs/>
          <w:sz w:val="22"/>
          <w:szCs w:val="22"/>
          <w:rtl/>
        </w:rPr>
        <w:t>... הילדה סיפרה במלל חופשי על האירוע שקרה היום ב-07:08, כאשר היא ליוותה את אחיה לאוטובוס. לאחר שחצתה את הכביש, אדם, אשר אותו היא רואה כל בוקר בשכונה ואומר לה שלום, שאל אותה איפה היא גרה, והיא השיבה לו</w:t>
      </w:r>
      <w:r>
        <w:rPr>
          <w:rFonts w:ascii="Arial" w:hAnsi="Arial" w:cs="Arial" w:hint="cs"/>
          <w:b/>
          <w:bCs/>
          <w:sz w:val="22"/>
          <w:szCs w:val="22"/>
          <w:rtl/>
        </w:rPr>
        <w:t>.</w:t>
      </w:r>
      <w:r w:rsidRPr="00553DFB">
        <w:rPr>
          <w:rFonts w:ascii="Arial" w:hAnsi="Arial" w:cs="Arial"/>
          <w:b/>
          <w:bCs/>
          <w:sz w:val="22"/>
          <w:szCs w:val="22"/>
          <w:rtl/>
        </w:rPr>
        <w:t xml:space="preserve"> </w:t>
      </w:r>
      <w:r w:rsidRPr="00E44373">
        <w:rPr>
          <w:rFonts w:ascii="Arial" w:hAnsi="Arial" w:cs="Arial"/>
          <w:b/>
          <w:bCs/>
          <w:i/>
          <w:iCs/>
          <w:sz w:val="22"/>
          <w:szCs w:val="22"/>
          <w:rtl/>
        </w:rPr>
        <w:t>"חשבתי שהוא בן אדם טוב"</w:t>
      </w:r>
      <w:r w:rsidRPr="00553DFB">
        <w:rPr>
          <w:rFonts w:ascii="Arial" w:hAnsi="Arial" w:cs="Arial"/>
          <w:b/>
          <w:bCs/>
          <w:sz w:val="22"/>
          <w:szCs w:val="22"/>
          <w:rtl/>
        </w:rPr>
        <w:t xml:space="preserve">. האיש חיבק אותה מאחורה כאשר הוא שם את ידיו על כתפיה (מדגימה ידיים קדימה) ואז נגע בחזה שלה </w:t>
      </w:r>
      <w:r w:rsidRPr="00553DFB">
        <w:rPr>
          <w:rFonts w:ascii="Arial" w:hAnsi="Arial" w:cs="Arial"/>
          <w:b/>
          <w:bCs/>
          <w:sz w:val="22"/>
          <w:szCs w:val="22"/>
          <w:rtl/>
        </w:rPr>
        <w:lastRenderedPageBreak/>
        <w:t>"</w:t>
      </w:r>
      <w:r w:rsidRPr="00833E4A">
        <w:rPr>
          <w:rFonts w:ascii="Arial" w:hAnsi="Arial" w:cs="Arial"/>
          <w:b/>
          <w:bCs/>
          <w:i/>
          <w:iCs/>
          <w:sz w:val="22"/>
          <w:szCs w:val="22"/>
          <w:rtl/>
        </w:rPr>
        <w:t>צבט לי אותו</w:t>
      </w:r>
      <w:r w:rsidRPr="00553DFB">
        <w:rPr>
          <w:rFonts w:ascii="Arial" w:hAnsi="Arial" w:cs="Arial"/>
          <w:b/>
          <w:bCs/>
          <w:sz w:val="22"/>
          <w:szCs w:val="22"/>
          <w:rtl/>
        </w:rPr>
        <w:t xml:space="preserve">" מעל הבגדים. </w:t>
      </w:r>
      <w:r w:rsidRPr="00E44373">
        <w:rPr>
          <w:rFonts w:ascii="Arial" w:hAnsi="Arial" w:cs="Arial"/>
          <w:b/>
          <w:bCs/>
          <w:i/>
          <w:iCs/>
          <w:sz w:val="22"/>
          <w:szCs w:val="22"/>
          <w:rtl/>
        </w:rPr>
        <w:t>"זה היה כואב".</w:t>
      </w:r>
      <w:r w:rsidRPr="00553DFB">
        <w:rPr>
          <w:rFonts w:ascii="Arial" w:hAnsi="Arial" w:cs="Arial"/>
          <w:b/>
          <w:bCs/>
          <w:sz w:val="22"/>
          <w:szCs w:val="22"/>
          <w:rtl/>
        </w:rPr>
        <w:t xml:space="preserve"> הילדה לדבריה פחדה לצעוק פן יעשה בה דברים חמורים יותר. היא הרגישה שבא לה לבכות. לאחר מכן "</w:t>
      </w:r>
      <w:r w:rsidRPr="00E44373">
        <w:rPr>
          <w:rFonts w:ascii="Arial" w:hAnsi="Arial" w:cs="Arial"/>
          <w:b/>
          <w:bCs/>
          <w:i/>
          <w:iCs/>
          <w:sz w:val="22"/>
          <w:szCs w:val="22"/>
          <w:rtl/>
        </w:rPr>
        <w:t>ירד למטה"</w:t>
      </w:r>
      <w:r w:rsidRPr="00553DFB">
        <w:rPr>
          <w:rFonts w:ascii="Arial" w:hAnsi="Arial" w:cs="Arial"/>
          <w:b/>
          <w:bCs/>
          <w:sz w:val="22"/>
          <w:szCs w:val="22"/>
          <w:rtl/>
        </w:rPr>
        <w:t xml:space="preserve"> עם הידיים ונגע בה בפות. "</w:t>
      </w:r>
      <w:r w:rsidRPr="00833E4A">
        <w:rPr>
          <w:rFonts w:ascii="Arial" w:hAnsi="Arial" w:cs="Arial"/>
          <w:b/>
          <w:bCs/>
          <w:i/>
          <w:iCs/>
          <w:sz w:val="22"/>
          <w:szCs w:val="22"/>
          <w:rtl/>
        </w:rPr>
        <w:t>ליטף</w:t>
      </w:r>
      <w:r w:rsidRPr="00553DFB">
        <w:rPr>
          <w:rFonts w:ascii="Arial" w:hAnsi="Arial" w:cs="Arial"/>
          <w:b/>
          <w:bCs/>
          <w:sz w:val="22"/>
          <w:szCs w:val="22"/>
          <w:rtl/>
        </w:rPr>
        <w:t xml:space="preserve">" תחילה למעלה ואז למטה </w:t>
      </w:r>
      <w:r w:rsidRPr="00E44373">
        <w:rPr>
          <w:rFonts w:ascii="Arial" w:hAnsi="Arial" w:cs="Arial"/>
          <w:b/>
          <w:bCs/>
          <w:i/>
          <w:iCs/>
          <w:sz w:val="22"/>
          <w:szCs w:val="22"/>
          <w:rtl/>
        </w:rPr>
        <w:t>"איפה שנמצא החור"</w:t>
      </w:r>
      <w:r w:rsidRPr="00553DFB">
        <w:rPr>
          <w:rFonts w:ascii="Arial" w:hAnsi="Arial" w:cs="Arial"/>
          <w:b/>
          <w:bCs/>
          <w:sz w:val="22"/>
          <w:szCs w:val="22"/>
          <w:rtl/>
        </w:rPr>
        <w:t>, הילדה חשבה "</w:t>
      </w:r>
      <w:r w:rsidRPr="00E44373">
        <w:rPr>
          <w:rFonts w:ascii="Arial" w:hAnsi="Arial" w:cs="Arial"/>
          <w:b/>
          <w:bCs/>
          <w:i/>
          <w:iCs/>
          <w:sz w:val="22"/>
          <w:szCs w:val="22"/>
          <w:rtl/>
        </w:rPr>
        <w:t>שיתחיל לאנוס אותי"</w:t>
      </w:r>
      <w:r w:rsidRPr="00553DFB">
        <w:rPr>
          <w:rFonts w:ascii="Arial" w:hAnsi="Arial" w:cs="Arial"/>
          <w:b/>
          <w:bCs/>
          <w:sz w:val="22"/>
          <w:szCs w:val="22"/>
          <w:rtl/>
        </w:rPr>
        <w:t xml:space="preserve"> כי הוא ניסה להוריד את מכנסיה כשהוא מאחוריה מושך אותם למטה. הילדה דחפה אותו לאחור עם מרפקיה (מדגימה הזזת מרפקים אחורה) והלכה. היא חשבה שהוא כבר הלך ואז הוא תפס שוב את ידה. היא ניסתה להשתחרר ולא הצליחה תחילה מאחר ואחיזתו הייתה חזקה מידי, ולאחר מכן, כאשר הוא הרפה – הצליחה ורצה לביתה. לדבריה, אמר לה בסוף שיבוא עוד פעם. הילדה עלתה הביתה בריצה, כי פחדה שיעקוב אחריה, חיכתה שילך משם וירדה והלכה לבית ספר עם חברה. כאשר הלכו, ראו אותו כשהוא ירד לעשן. לדבריה זה קרה לה פעם אחת. </w:t>
      </w:r>
    </w:p>
    <w:p w14:paraId="30EC5E30" w14:textId="77777777" w:rsidR="005511F8" w:rsidRDefault="005511F8" w:rsidP="005511F8">
      <w:pPr>
        <w:ind w:left="1440" w:right="1440" w:hanging="720"/>
        <w:jc w:val="both"/>
        <w:rPr>
          <w:rFonts w:ascii="Arial" w:hAnsi="Arial" w:cs="Arial"/>
          <w:b/>
          <w:bCs/>
          <w:sz w:val="22"/>
          <w:szCs w:val="22"/>
          <w:rtl/>
        </w:rPr>
      </w:pPr>
      <w:r w:rsidRPr="00553DFB">
        <w:rPr>
          <w:rFonts w:ascii="Arial" w:hAnsi="Arial" w:cs="Arial"/>
          <w:b/>
          <w:bCs/>
          <w:sz w:val="22"/>
          <w:szCs w:val="22"/>
          <w:rtl/>
        </w:rPr>
        <w:tab/>
        <w:t xml:space="preserve">האירוע קרה </w:t>
      </w:r>
      <w:r w:rsidRPr="00584E0D">
        <w:rPr>
          <w:rFonts w:ascii="Arial" w:hAnsi="Arial" w:cs="Arial"/>
          <w:b/>
          <w:bCs/>
          <w:i/>
          <w:iCs/>
          <w:sz w:val="22"/>
          <w:szCs w:val="22"/>
          <w:rtl/>
        </w:rPr>
        <w:t>"איפה שהכניסה יורדים מדרגה מאבן... ליד המכונית"</w:t>
      </w:r>
      <w:r w:rsidRPr="00553DFB">
        <w:rPr>
          <w:rFonts w:ascii="Arial" w:hAnsi="Arial" w:cs="Arial"/>
          <w:b/>
          <w:bCs/>
          <w:sz w:val="22"/>
          <w:szCs w:val="22"/>
          <w:rtl/>
        </w:rPr>
        <w:t xml:space="preserve">. ללא נוכחים. </w:t>
      </w:r>
    </w:p>
    <w:p w14:paraId="76E613E7" w14:textId="77777777" w:rsidR="005511F8" w:rsidRPr="00553DFB" w:rsidRDefault="005511F8" w:rsidP="005511F8">
      <w:pPr>
        <w:ind w:left="1440" w:right="1440"/>
        <w:jc w:val="both"/>
        <w:rPr>
          <w:rFonts w:ascii="Arial" w:hAnsi="Arial" w:cs="Arial"/>
          <w:b/>
          <w:bCs/>
          <w:sz w:val="22"/>
          <w:szCs w:val="22"/>
          <w:rtl/>
        </w:rPr>
      </w:pPr>
      <w:r w:rsidRPr="00553DFB">
        <w:rPr>
          <w:rFonts w:ascii="Arial" w:hAnsi="Arial" w:cs="Arial"/>
          <w:b/>
          <w:bCs/>
          <w:sz w:val="22"/>
          <w:szCs w:val="22"/>
          <w:rtl/>
        </w:rPr>
        <w:t xml:space="preserve">מלבד אמירת שלום, לא דיברה </w:t>
      </w:r>
      <w:r>
        <w:rPr>
          <w:rFonts w:ascii="Arial" w:hAnsi="Arial" w:cs="Arial" w:hint="cs"/>
          <w:b/>
          <w:bCs/>
          <w:sz w:val="22"/>
          <w:szCs w:val="22"/>
          <w:rtl/>
        </w:rPr>
        <w:t>מ</w:t>
      </w:r>
      <w:r w:rsidRPr="00553DFB">
        <w:rPr>
          <w:rFonts w:ascii="Arial" w:hAnsi="Arial" w:cs="Arial"/>
          <w:b/>
          <w:bCs/>
          <w:sz w:val="22"/>
          <w:szCs w:val="22"/>
          <w:rtl/>
        </w:rPr>
        <w:t xml:space="preserve">עולם עם האיש. </w:t>
      </w:r>
    </w:p>
    <w:p w14:paraId="73967528" w14:textId="77777777" w:rsidR="005511F8" w:rsidRPr="00553DFB" w:rsidRDefault="005511F8" w:rsidP="005511F8">
      <w:pPr>
        <w:ind w:left="1440" w:right="1440" w:hanging="720"/>
        <w:jc w:val="both"/>
        <w:rPr>
          <w:rFonts w:ascii="Arial" w:hAnsi="Arial" w:cs="Arial"/>
          <w:sz w:val="22"/>
          <w:szCs w:val="22"/>
          <w:rtl/>
        </w:rPr>
      </w:pPr>
      <w:r w:rsidRPr="00553DFB">
        <w:rPr>
          <w:rFonts w:ascii="Arial" w:hAnsi="Arial" w:cs="Arial"/>
          <w:b/>
          <w:bCs/>
          <w:sz w:val="22"/>
          <w:szCs w:val="22"/>
          <w:rtl/>
        </w:rPr>
        <w:tab/>
        <w:t>סיפרה על האירוע לאחותה, אשר פחדה גם היא לצאת, לשתי חברותיה אשר אחת מהן אמרה לה לספר למורה אסתר ממן... המורה דיווחה למנהלת בית הספר... הילדה תארה</w:t>
      </w:r>
      <w:r>
        <w:rPr>
          <w:rFonts w:ascii="Arial" w:hAnsi="Arial" w:cs="Arial" w:hint="cs"/>
          <w:b/>
          <w:bCs/>
          <w:sz w:val="22"/>
          <w:szCs w:val="22"/>
          <w:rtl/>
        </w:rPr>
        <w:t xml:space="preserve"> </w:t>
      </w:r>
      <w:r>
        <w:rPr>
          <w:rFonts w:ascii="Arial" w:hAnsi="Arial" w:cs="Arial"/>
          <w:b/>
          <w:bCs/>
          <w:sz w:val="22"/>
          <w:szCs w:val="22"/>
          <w:rtl/>
        </w:rPr>
        <w:t>את החשוד כאדם בן 60,</w:t>
      </w:r>
      <w:r w:rsidRPr="00553DFB">
        <w:rPr>
          <w:rFonts w:ascii="Arial" w:hAnsi="Arial" w:cs="Arial"/>
          <w:b/>
          <w:bCs/>
          <w:sz w:val="22"/>
          <w:szCs w:val="22"/>
          <w:rtl/>
        </w:rPr>
        <w:t xml:space="preserve"> דומה לבוכרי ודובר רוסית, גבוה, בעל מבנה גוף בינוני, על ידו קעקוע או קשקוש. בעל קרחת במרכז ראשו ושיער חום בצדדים, עיניים חום שחור,</w:t>
      </w:r>
      <w:r>
        <w:rPr>
          <w:rFonts w:ascii="Arial" w:hAnsi="Arial" w:cs="Arial" w:hint="cs"/>
          <w:b/>
          <w:bCs/>
          <w:sz w:val="22"/>
          <w:szCs w:val="22"/>
          <w:rtl/>
        </w:rPr>
        <w:t xml:space="preserve"> </w:t>
      </w:r>
      <w:r w:rsidRPr="00553DFB">
        <w:rPr>
          <w:rFonts w:ascii="Arial" w:hAnsi="Arial" w:cs="Arial"/>
          <w:b/>
          <w:bCs/>
          <w:sz w:val="22"/>
          <w:szCs w:val="22"/>
          <w:rtl/>
        </w:rPr>
        <w:t>אף גדול, עור כמו שלה. לבש חולצה בצבע תכלת ארוכה, מכנס טריינינג שחור עם פס לבן בצדדים, נעל נעלי בית וחבש כיפה לבנה. גר בבנין 220 בקומה 3, בעל כלב חום שחור. יכולה לזהותו"</w:t>
      </w:r>
      <w:r w:rsidRPr="00553DFB">
        <w:rPr>
          <w:rFonts w:ascii="Arial" w:hAnsi="Arial" w:cs="Arial"/>
          <w:sz w:val="22"/>
          <w:szCs w:val="22"/>
          <w:rtl/>
        </w:rPr>
        <w:t xml:space="preserve">. </w:t>
      </w:r>
    </w:p>
    <w:p w14:paraId="6E1983A1" w14:textId="77777777" w:rsidR="005511F8" w:rsidRPr="00553DFB" w:rsidRDefault="005511F8" w:rsidP="005511F8">
      <w:pPr>
        <w:ind w:left="1440" w:right="1440" w:hanging="720"/>
        <w:jc w:val="both"/>
        <w:rPr>
          <w:rFonts w:ascii="Arial" w:hAnsi="Arial" w:cs="Arial"/>
          <w:sz w:val="22"/>
          <w:szCs w:val="22"/>
          <w:rtl/>
        </w:rPr>
      </w:pPr>
    </w:p>
    <w:p w14:paraId="63DB9A51" w14:textId="77777777" w:rsidR="005511F8" w:rsidRPr="00035B30" w:rsidRDefault="005511F8" w:rsidP="005511F8">
      <w:pPr>
        <w:spacing w:line="360" w:lineRule="auto"/>
        <w:ind w:left="720" w:hanging="720"/>
        <w:jc w:val="both"/>
        <w:rPr>
          <w:rFonts w:ascii="Arial" w:hAnsi="Arial" w:cs="Arial"/>
          <w:sz w:val="22"/>
          <w:szCs w:val="22"/>
          <w:rtl/>
        </w:rPr>
      </w:pPr>
      <w:r w:rsidRPr="001E57EB">
        <w:rPr>
          <w:rFonts w:ascii="Arial" w:hAnsi="Arial" w:cs="Arial"/>
          <w:rtl/>
        </w:rPr>
        <w:t>5.</w:t>
      </w:r>
      <w:r w:rsidRPr="001E57EB">
        <w:rPr>
          <w:rFonts w:ascii="Arial" w:hAnsi="Arial" w:cs="Arial"/>
          <w:rtl/>
        </w:rPr>
        <w:tab/>
        <w:t xml:space="preserve">מתמליל החקירה הראשונה שנערכה לילדה </w:t>
      </w:r>
      <w:r w:rsidRPr="00035B30">
        <w:rPr>
          <w:rFonts w:ascii="Arial" w:hAnsi="Arial" w:cs="Arial"/>
          <w:sz w:val="22"/>
          <w:szCs w:val="22"/>
          <w:rtl/>
        </w:rPr>
        <w:t>(ת/7, ודיסק החקירה ת/7א)</w:t>
      </w:r>
      <w:r w:rsidRPr="001E57EB">
        <w:rPr>
          <w:rFonts w:ascii="Arial" w:hAnsi="Arial" w:cs="Arial"/>
          <w:rtl/>
        </w:rPr>
        <w:t xml:space="preserve">, ניתן להתרשם, כי סיכום העדות, כפי שנעשה על ידי חוקרת הילדים, אכן ממצה. יחד עם זאת, אביא מעט מדברי הילדה, כפי שבאו מפיה, בתמליל זה </w:t>
      </w:r>
      <w:r w:rsidRPr="00035B30">
        <w:rPr>
          <w:rFonts w:ascii="Arial" w:hAnsi="Arial" w:cs="Arial"/>
          <w:sz w:val="22"/>
          <w:szCs w:val="22"/>
          <w:rtl/>
        </w:rPr>
        <w:t xml:space="preserve">(שהוגש ללא התנגדות): </w:t>
      </w:r>
    </w:p>
    <w:p w14:paraId="7ABC05BD" w14:textId="77777777" w:rsidR="005511F8" w:rsidRDefault="005511F8" w:rsidP="005511F8">
      <w:pPr>
        <w:ind w:left="1440" w:right="1440" w:hanging="720"/>
        <w:jc w:val="both"/>
        <w:rPr>
          <w:rFonts w:ascii="Arial" w:hAnsi="Arial" w:cs="Arial"/>
          <w:b/>
          <w:bCs/>
          <w:sz w:val="22"/>
          <w:szCs w:val="22"/>
          <w:rtl/>
        </w:rPr>
      </w:pPr>
      <w:r w:rsidRPr="001E57EB">
        <w:rPr>
          <w:rFonts w:ascii="Arial" w:hAnsi="Arial" w:cs="Arial"/>
          <w:rtl/>
        </w:rPr>
        <w:tab/>
      </w:r>
      <w:r w:rsidRPr="009046FC">
        <w:rPr>
          <w:rFonts w:ascii="Arial" w:hAnsi="Arial" w:cs="Arial"/>
          <w:sz w:val="22"/>
          <w:szCs w:val="22"/>
          <w:rtl/>
        </w:rPr>
        <w:t>"</w:t>
      </w:r>
      <w:r w:rsidRPr="009046FC">
        <w:rPr>
          <w:rFonts w:ascii="Arial" w:hAnsi="Arial" w:cs="Arial"/>
          <w:b/>
          <w:bCs/>
          <w:sz w:val="22"/>
          <w:szCs w:val="22"/>
          <w:rtl/>
        </w:rPr>
        <w:t>... הלכתי לשלוח את אחי הקטן לגן, כי אנחנו מחכים לאוטובוס... אח"כ הוא עלה לאוטובוס</w:t>
      </w:r>
      <w:r>
        <w:rPr>
          <w:rFonts w:ascii="Arial" w:hAnsi="Arial" w:cs="Arial" w:hint="cs"/>
          <w:b/>
          <w:bCs/>
          <w:sz w:val="22"/>
          <w:szCs w:val="22"/>
          <w:rtl/>
        </w:rPr>
        <w:t>.</w:t>
      </w:r>
      <w:r w:rsidRPr="009046FC">
        <w:rPr>
          <w:rFonts w:ascii="Arial" w:hAnsi="Arial" w:cs="Arial"/>
          <w:b/>
          <w:bCs/>
          <w:sz w:val="22"/>
          <w:szCs w:val="22"/>
          <w:rtl/>
        </w:rPr>
        <w:t>.. ואז, כשהעלתי אותו לאוטובוס, אח"כ אני חוזרת, ואז איזה בן אדם תפס אותי וניסה לאנוס אותי, אח"כ רצתי לבית והתחלתי לבכות ופחדתי לצאת מהבית... אחרי שחציתי את הכביש... הוא תפס אותי ונגע לי באיברים... בהתחלה הוא שאל איפה אני גרה, חשבתי שהוא בן אדם</w:t>
      </w:r>
      <w:r>
        <w:rPr>
          <w:rFonts w:ascii="Arial" w:hAnsi="Arial" w:cs="Arial"/>
          <w:b/>
          <w:bCs/>
          <w:sz w:val="22"/>
          <w:szCs w:val="22"/>
          <w:rtl/>
        </w:rPr>
        <w:t xml:space="preserve"> טוב, אז אמרתי לו איפה אני גרה</w:t>
      </w:r>
      <w:r>
        <w:rPr>
          <w:rFonts w:ascii="Arial" w:hAnsi="Arial" w:cs="Arial" w:hint="cs"/>
          <w:b/>
          <w:bCs/>
          <w:sz w:val="22"/>
          <w:szCs w:val="22"/>
          <w:rtl/>
        </w:rPr>
        <w:t>...</w:t>
      </w:r>
      <w:r w:rsidRPr="009046FC">
        <w:rPr>
          <w:rFonts w:ascii="Arial" w:hAnsi="Arial" w:cs="Arial"/>
          <w:b/>
          <w:bCs/>
          <w:sz w:val="22"/>
          <w:szCs w:val="22"/>
          <w:rtl/>
        </w:rPr>
        <w:t xml:space="preserve"> ואז, ואז הוא נגע לי באיברים.</w:t>
      </w:r>
      <w:r>
        <w:rPr>
          <w:rFonts w:ascii="Arial" w:hAnsi="Arial" w:cs="Arial" w:hint="cs"/>
          <w:b/>
          <w:bCs/>
          <w:sz w:val="22"/>
          <w:szCs w:val="22"/>
          <w:rtl/>
        </w:rPr>
        <w:t>.</w:t>
      </w:r>
      <w:r w:rsidRPr="009046FC">
        <w:rPr>
          <w:rFonts w:ascii="Arial" w:hAnsi="Arial" w:cs="Arial"/>
          <w:b/>
          <w:bCs/>
          <w:sz w:val="22"/>
          <w:szCs w:val="22"/>
          <w:rtl/>
        </w:rPr>
        <w:t>. באיברים פרטיים...</w:t>
      </w:r>
      <w:r>
        <w:rPr>
          <w:rFonts w:ascii="Arial" w:hAnsi="Arial" w:cs="Arial" w:hint="cs"/>
          <w:b/>
          <w:bCs/>
          <w:sz w:val="22"/>
          <w:szCs w:val="22"/>
          <w:rtl/>
        </w:rPr>
        <w:t xml:space="preserve"> </w:t>
      </w:r>
    </w:p>
    <w:p w14:paraId="1A352E94" w14:textId="77777777" w:rsidR="005511F8" w:rsidRPr="009046FC" w:rsidRDefault="005511F8" w:rsidP="005511F8">
      <w:pPr>
        <w:ind w:left="1440" w:right="1440" w:hanging="720"/>
        <w:jc w:val="both"/>
        <w:rPr>
          <w:rFonts w:ascii="Arial" w:hAnsi="Arial" w:cs="Arial"/>
          <w:sz w:val="22"/>
          <w:szCs w:val="22"/>
          <w:rtl/>
        </w:rPr>
      </w:pPr>
      <w:r w:rsidRPr="009046FC">
        <w:rPr>
          <w:rFonts w:ascii="Arial" w:hAnsi="Arial" w:cs="Arial"/>
          <w:b/>
          <w:bCs/>
          <w:sz w:val="22"/>
          <w:szCs w:val="22"/>
          <w:rtl/>
        </w:rPr>
        <w:tab/>
        <w:t>הוא נגע, ואז העפתי את הידיים שלו ממני... אני שחררתי לו את הידיים כי פחדתי שהוא ימשיך לגעת לי באיברים הפרטיים.</w:t>
      </w:r>
      <w:r>
        <w:rPr>
          <w:rFonts w:ascii="Arial" w:hAnsi="Arial" w:cs="Arial" w:hint="cs"/>
          <w:b/>
          <w:bCs/>
          <w:sz w:val="22"/>
          <w:szCs w:val="22"/>
          <w:rtl/>
        </w:rPr>
        <w:t>.</w:t>
      </w:r>
      <w:r w:rsidRPr="009046FC">
        <w:rPr>
          <w:rFonts w:ascii="Arial" w:hAnsi="Arial" w:cs="Arial"/>
          <w:b/>
          <w:bCs/>
          <w:sz w:val="22"/>
          <w:szCs w:val="22"/>
          <w:rtl/>
        </w:rPr>
        <w:t>. והוא תפס אותי עוד פעם, ואח"כ שיחררתי עוד פעם את הידיים שלו, ואז ר</w:t>
      </w:r>
      <w:r>
        <w:rPr>
          <w:rFonts w:ascii="Arial" w:hAnsi="Arial" w:cs="Arial" w:hint="cs"/>
          <w:b/>
          <w:bCs/>
          <w:sz w:val="22"/>
          <w:szCs w:val="22"/>
          <w:rtl/>
        </w:rPr>
        <w:t>צ</w:t>
      </w:r>
      <w:r w:rsidRPr="009046FC">
        <w:rPr>
          <w:rFonts w:ascii="Arial" w:hAnsi="Arial" w:cs="Arial"/>
          <w:b/>
          <w:bCs/>
          <w:sz w:val="22"/>
          <w:szCs w:val="22"/>
          <w:rtl/>
        </w:rPr>
        <w:t xml:space="preserve">תי לבית ואז הוא הלך גם לבית, ואז חיכיתי עד שהוא ילך... </w:t>
      </w:r>
      <w:r w:rsidRPr="00F90958">
        <w:rPr>
          <w:rFonts w:ascii="Arial" w:hAnsi="Arial" w:cs="Arial"/>
          <w:sz w:val="20"/>
          <w:szCs w:val="20"/>
          <w:rtl/>
        </w:rPr>
        <w:t>(אחרי ששחררה את ידיו בפעם הראשונה – ר.י.כ.)</w:t>
      </w:r>
      <w:r w:rsidRPr="009046FC">
        <w:rPr>
          <w:rFonts w:ascii="Arial" w:hAnsi="Arial" w:cs="Arial"/>
          <w:b/>
          <w:bCs/>
          <w:sz w:val="22"/>
          <w:szCs w:val="22"/>
          <w:rtl/>
        </w:rPr>
        <w:t xml:space="preserve"> הוא שחרר ואז הוא הלך כמה צעדים כי הלכתי לאט, ואז הוא תפס אותי עוד פעם... הלכתי לאט, כי חשבתי שהוא כבר הלך מאחריי, אז חשבתי שהוא כבר חצה את הכביש. אז אח"כ הוא תפס אותי עוד פעם.</w:t>
      </w:r>
      <w:r>
        <w:rPr>
          <w:rFonts w:ascii="Arial" w:hAnsi="Arial" w:cs="Arial" w:hint="cs"/>
          <w:b/>
          <w:bCs/>
          <w:sz w:val="22"/>
          <w:szCs w:val="22"/>
          <w:rtl/>
        </w:rPr>
        <w:t>.</w:t>
      </w:r>
      <w:r w:rsidRPr="009046FC">
        <w:rPr>
          <w:rFonts w:ascii="Arial" w:hAnsi="Arial" w:cs="Arial"/>
          <w:b/>
          <w:bCs/>
          <w:sz w:val="22"/>
          <w:szCs w:val="22"/>
          <w:rtl/>
        </w:rPr>
        <w:t xml:space="preserve">. ואז הוא חיבק אותי, ונגע לי באיברים... נגע לי בהתחלה בחזה ואז, ואז ירד למטה... הוא נגע לי איפה ש... באיבר האישי... הוא חיבק אותי, הוא היה גבוה והוא חיבק אותי ככה (מדגימה).... ככה, שם את הידיים שלו על הכתפיים... הוא נגע לי באיברים האישיים שלי, ואני פחדתי לצעוק, כי חשבתי שהוא יעשה לי משהו יותר גרוע... הוא היה מאחורי ואז הוא חיבק אותי, ושם את הידיים שלו על הכתפיים, ואז התחיל לגעת לי בחזה... הוא נגע לי בחזה וצבט לי אותו... הרגשתי פחד, והרגשתי </w:t>
      </w:r>
      <w:r>
        <w:rPr>
          <w:rFonts w:ascii="Arial" w:hAnsi="Arial" w:cs="Arial"/>
          <w:b/>
          <w:bCs/>
          <w:sz w:val="22"/>
          <w:szCs w:val="22"/>
          <w:rtl/>
        </w:rPr>
        <w:t xml:space="preserve">שבא </w:t>
      </w:r>
      <w:r>
        <w:rPr>
          <w:rFonts w:ascii="Arial" w:hAnsi="Arial" w:cs="Arial"/>
          <w:b/>
          <w:bCs/>
          <w:sz w:val="22"/>
          <w:szCs w:val="22"/>
          <w:rtl/>
        </w:rPr>
        <w:lastRenderedPageBreak/>
        <w:t xml:space="preserve">לי להתחיל לבכות... </w:t>
      </w:r>
      <w:r w:rsidRPr="00F90958">
        <w:rPr>
          <w:rFonts w:ascii="Arial" w:hAnsi="Arial" w:cs="Arial"/>
          <w:sz w:val="20"/>
          <w:szCs w:val="20"/>
          <w:rtl/>
        </w:rPr>
        <w:t>(הצביטה</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ר.י.כ.</w:t>
      </w:r>
      <w:r w:rsidRPr="00F90958">
        <w:rPr>
          <w:rFonts w:ascii="Arial" w:hAnsi="Arial" w:cs="Arial"/>
          <w:sz w:val="20"/>
          <w:szCs w:val="20"/>
          <w:rtl/>
        </w:rPr>
        <w:t>)</w:t>
      </w:r>
      <w:r w:rsidRPr="009046FC">
        <w:rPr>
          <w:rFonts w:ascii="Arial" w:hAnsi="Arial" w:cs="Arial"/>
          <w:b/>
          <w:bCs/>
          <w:sz w:val="22"/>
          <w:szCs w:val="22"/>
          <w:rtl/>
        </w:rPr>
        <w:t xml:space="preserve"> זה היה כואב, אבל פחדתי לשחרר את היד, כי חשבתי שהוא יעשה לי משהו יותר גרוע... ואח"כ הוא ירד למטה עם הידיים ונגע לי בזה... באיבר שנמצא למטה... בפות... הוא ליטף לי שמה ואח"כ שיחררתי את הידיים שלו ואחרי זה הוא תפס אותי עוד פעם..</w:t>
      </w:r>
      <w:r>
        <w:rPr>
          <w:rFonts w:ascii="Arial" w:hAnsi="Arial" w:cs="Arial" w:hint="cs"/>
          <w:b/>
          <w:bCs/>
          <w:sz w:val="22"/>
          <w:szCs w:val="22"/>
          <w:rtl/>
        </w:rPr>
        <w:t>.</w:t>
      </w:r>
      <w:r w:rsidRPr="009046FC">
        <w:rPr>
          <w:rFonts w:ascii="Arial" w:hAnsi="Arial" w:cs="Arial"/>
          <w:b/>
          <w:bCs/>
          <w:sz w:val="22"/>
          <w:szCs w:val="22"/>
          <w:rtl/>
        </w:rPr>
        <w:t xml:space="preserve"> ואח"כ התחלתי לפחד ושמתי לב שהוא מנסה לאנוס אותי... כי הוא נוגע לי באיברים האישיים... מנסה, להוריד לי את הבגדים... הוא מאחורה ויכול להוריד לי את הבגדים... הוא ניסה אבל הוא לא הצליח, כי שחררתי את הידיים שלו... ניסה להוריד לי את המכנסיים</w:t>
      </w:r>
      <w:r>
        <w:rPr>
          <w:rFonts w:ascii="Arial" w:hAnsi="Arial" w:cs="Arial" w:hint="cs"/>
          <w:b/>
          <w:bCs/>
          <w:sz w:val="22"/>
          <w:szCs w:val="22"/>
          <w:rtl/>
        </w:rPr>
        <w:t>.</w:t>
      </w:r>
      <w:r w:rsidRPr="009046FC">
        <w:rPr>
          <w:rFonts w:ascii="Arial" w:hAnsi="Arial" w:cs="Arial"/>
          <w:b/>
          <w:bCs/>
          <w:sz w:val="22"/>
          <w:szCs w:val="22"/>
          <w:rtl/>
        </w:rPr>
        <w:t>.. הוא משך לי קצת את המכנסיים למטה..."</w:t>
      </w:r>
      <w:r w:rsidRPr="009046FC">
        <w:rPr>
          <w:rFonts w:ascii="Arial" w:hAnsi="Arial" w:cs="Arial"/>
          <w:sz w:val="22"/>
          <w:szCs w:val="22"/>
          <w:rtl/>
        </w:rPr>
        <w:t>.</w:t>
      </w:r>
    </w:p>
    <w:p w14:paraId="0548B49E" w14:textId="77777777" w:rsidR="005511F8" w:rsidRPr="001E57EB" w:rsidRDefault="005511F8" w:rsidP="005511F8">
      <w:pPr>
        <w:ind w:left="1440" w:right="1440" w:hanging="720"/>
        <w:jc w:val="both"/>
        <w:rPr>
          <w:rFonts w:ascii="Arial" w:hAnsi="Arial" w:cs="Arial"/>
          <w:rtl/>
        </w:rPr>
      </w:pPr>
    </w:p>
    <w:p w14:paraId="5145C480"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ולשאלות חוקרת הילדים הסבירה הילדה, שהנאשם נגע לה "</w:t>
      </w:r>
      <w:r w:rsidRPr="00AE20CC">
        <w:rPr>
          <w:rFonts w:ascii="Arial" w:hAnsi="Arial" w:cs="Arial"/>
          <w:b/>
          <w:bCs/>
          <w:sz w:val="22"/>
          <w:szCs w:val="22"/>
          <w:rtl/>
        </w:rPr>
        <w:t>למטה, איפה שנמצא החור"</w:t>
      </w:r>
      <w:r w:rsidRPr="001E57EB">
        <w:rPr>
          <w:rFonts w:ascii="Arial" w:hAnsi="Arial" w:cs="Arial"/>
          <w:rtl/>
        </w:rPr>
        <w:t xml:space="preserve"> אבל זה היה מעל הבגדים ("</w:t>
      </w:r>
      <w:r w:rsidRPr="00AE20CC">
        <w:rPr>
          <w:rFonts w:ascii="Arial" w:hAnsi="Arial" w:cs="Arial"/>
          <w:b/>
          <w:bCs/>
          <w:sz w:val="22"/>
          <w:szCs w:val="22"/>
          <w:rtl/>
        </w:rPr>
        <w:t>הוא השאיר את היד וליטף לי שם"</w:t>
      </w:r>
      <w:r w:rsidRPr="00F90958">
        <w:rPr>
          <w:rFonts w:ascii="Arial" w:hAnsi="Arial" w:cs="Arial"/>
          <w:sz w:val="22"/>
          <w:szCs w:val="22"/>
          <w:rtl/>
        </w:rPr>
        <w:t>)</w:t>
      </w:r>
      <w:r w:rsidRPr="001E57EB">
        <w:rPr>
          <w:rFonts w:ascii="Arial" w:hAnsi="Arial" w:cs="Arial"/>
          <w:rtl/>
        </w:rPr>
        <w:t>, והיא דחפה את ידיו (</w:t>
      </w:r>
      <w:r w:rsidRPr="00AE20CC">
        <w:rPr>
          <w:rFonts w:ascii="Arial" w:hAnsi="Arial" w:cs="Arial"/>
          <w:sz w:val="22"/>
          <w:szCs w:val="22"/>
          <w:rtl/>
        </w:rPr>
        <w:t>"</w:t>
      </w:r>
      <w:r w:rsidRPr="00AE20CC">
        <w:rPr>
          <w:rFonts w:ascii="Arial" w:hAnsi="Arial" w:cs="Arial"/>
          <w:b/>
          <w:bCs/>
          <w:sz w:val="22"/>
          <w:szCs w:val="22"/>
          <w:rtl/>
        </w:rPr>
        <w:t>דחפתי את הידיים שלו לאחור"</w:t>
      </w:r>
      <w:r w:rsidRPr="00F90958">
        <w:rPr>
          <w:rFonts w:ascii="Arial" w:hAnsi="Arial" w:cs="Arial"/>
          <w:sz w:val="22"/>
          <w:szCs w:val="22"/>
          <w:rtl/>
        </w:rPr>
        <w:t>)</w:t>
      </w:r>
      <w:r w:rsidRPr="001E57EB">
        <w:rPr>
          <w:rFonts w:ascii="Arial" w:hAnsi="Arial" w:cs="Arial"/>
          <w:rtl/>
        </w:rPr>
        <w:t xml:space="preserve"> ואף דחפה אותו עם מרפקיה (</w:t>
      </w:r>
      <w:r w:rsidRPr="00AE20CC">
        <w:rPr>
          <w:rFonts w:ascii="Arial" w:hAnsi="Arial" w:cs="Arial"/>
          <w:sz w:val="22"/>
          <w:szCs w:val="22"/>
          <w:rtl/>
        </w:rPr>
        <w:t>"</w:t>
      </w:r>
      <w:r w:rsidRPr="00AE20CC">
        <w:rPr>
          <w:rFonts w:ascii="Arial" w:hAnsi="Arial" w:cs="Arial"/>
          <w:b/>
          <w:bCs/>
          <w:sz w:val="22"/>
          <w:szCs w:val="22"/>
          <w:rtl/>
        </w:rPr>
        <w:t>לקחתי את המרפקים ועשיתי לו ככה"</w:t>
      </w:r>
      <w:r w:rsidRPr="00F90958">
        <w:rPr>
          <w:rFonts w:ascii="Arial" w:hAnsi="Arial" w:cs="Arial"/>
          <w:sz w:val="22"/>
          <w:szCs w:val="22"/>
          <w:rtl/>
        </w:rPr>
        <w:t>)</w:t>
      </w:r>
      <w:r w:rsidRPr="001E57EB">
        <w:rPr>
          <w:rFonts w:ascii="Arial" w:hAnsi="Arial" w:cs="Arial"/>
          <w:rtl/>
        </w:rPr>
        <w:t xml:space="preserve">. הילדה הבהירה, שבפעם הראשונה חששה שיאנוס אותה, ולכן דחפה אותו, אך הוא תפס אותה שוב, אך אז רק תפס אותה בידה </w:t>
      </w:r>
      <w:r w:rsidRPr="00AE20CC">
        <w:rPr>
          <w:rFonts w:ascii="Arial" w:hAnsi="Arial" w:cs="Arial"/>
          <w:sz w:val="22"/>
          <w:szCs w:val="22"/>
          <w:rtl/>
        </w:rPr>
        <w:t>"</w:t>
      </w:r>
      <w:r w:rsidRPr="00AE20CC">
        <w:rPr>
          <w:rFonts w:ascii="Arial" w:hAnsi="Arial" w:cs="Arial"/>
          <w:b/>
          <w:bCs/>
          <w:sz w:val="22"/>
          <w:szCs w:val="22"/>
          <w:rtl/>
        </w:rPr>
        <w:t>ואני ניסיתי לשחרר. בהתחלה לא הצלחתי, אז ניסיתי עוד פעם ואז השתחררתי... לא הצלחתי, כי הוא החזיק אותי בהתחלה חזק"</w:t>
      </w:r>
      <w:r w:rsidRPr="001E57EB">
        <w:rPr>
          <w:rFonts w:ascii="Arial" w:hAnsi="Arial" w:cs="Arial"/>
          <w:rtl/>
        </w:rPr>
        <w:t xml:space="preserve">. </w:t>
      </w:r>
      <w:r>
        <w:rPr>
          <w:rFonts w:ascii="Arial" w:hAnsi="Arial" w:cs="Arial" w:hint="cs"/>
          <w:rtl/>
        </w:rPr>
        <w:t>לבסוף, השתחררה ממנו ו</w:t>
      </w:r>
      <w:r w:rsidRPr="001E57EB">
        <w:rPr>
          <w:rFonts w:ascii="Arial" w:hAnsi="Arial" w:cs="Arial"/>
          <w:rtl/>
        </w:rPr>
        <w:t xml:space="preserve">ברחה </w:t>
      </w:r>
      <w:r>
        <w:rPr>
          <w:rFonts w:ascii="Arial" w:hAnsi="Arial" w:cs="Arial" w:hint="cs"/>
          <w:rtl/>
        </w:rPr>
        <w:t>ל</w:t>
      </w:r>
      <w:r w:rsidRPr="001E57EB">
        <w:rPr>
          <w:rFonts w:ascii="Arial" w:hAnsi="Arial" w:cs="Arial"/>
          <w:rtl/>
        </w:rPr>
        <w:t>ביתה.</w:t>
      </w:r>
    </w:p>
    <w:p w14:paraId="7C9037B1" w14:textId="77777777" w:rsidR="005511F8" w:rsidRPr="00AE20CC" w:rsidRDefault="005511F8" w:rsidP="005511F8">
      <w:pPr>
        <w:spacing w:line="360" w:lineRule="auto"/>
        <w:ind w:left="720" w:hanging="720"/>
        <w:jc w:val="both"/>
        <w:rPr>
          <w:rFonts w:ascii="Arial" w:hAnsi="Arial" w:cs="Arial"/>
          <w:sz w:val="22"/>
          <w:szCs w:val="22"/>
          <w:rtl/>
        </w:rPr>
      </w:pPr>
      <w:r w:rsidRPr="001E57EB">
        <w:rPr>
          <w:rFonts w:ascii="Arial" w:hAnsi="Arial" w:cs="Arial"/>
          <w:rtl/>
        </w:rPr>
        <w:tab/>
        <w:t>הילדה גם סיפרה, שהנאשם דיבר איתה ברוסית ו</w:t>
      </w:r>
      <w:r w:rsidRPr="00AE20CC">
        <w:rPr>
          <w:rFonts w:ascii="Arial" w:hAnsi="Arial" w:cs="Arial"/>
          <w:sz w:val="22"/>
          <w:szCs w:val="22"/>
          <w:rtl/>
        </w:rPr>
        <w:t>"</w:t>
      </w:r>
      <w:r w:rsidRPr="00AE20CC">
        <w:rPr>
          <w:rFonts w:ascii="Arial" w:hAnsi="Arial" w:cs="Arial"/>
          <w:b/>
          <w:bCs/>
          <w:sz w:val="22"/>
          <w:szCs w:val="22"/>
          <w:rtl/>
        </w:rPr>
        <w:t>כשהוא סיים לעשות את כל הדברים האלה, אז הוא אמר, אח"כ הוא אמר שהוא יבוא עוד פעם.</w:t>
      </w:r>
      <w:r>
        <w:rPr>
          <w:rFonts w:ascii="Arial" w:hAnsi="Arial" w:cs="Arial" w:hint="cs"/>
          <w:b/>
          <w:bCs/>
          <w:sz w:val="22"/>
          <w:szCs w:val="22"/>
          <w:rtl/>
        </w:rPr>
        <w:t>.</w:t>
      </w:r>
      <w:r w:rsidRPr="00AE20CC">
        <w:rPr>
          <w:rFonts w:ascii="Arial" w:hAnsi="Arial" w:cs="Arial"/>
          <w:b/>
          <w:bCs/>
          <w:sz w:val="22"/>
          <w:szCs w:val="22"/>
          <w:rtl/>
        </w:rPr>
        <w:t>. זה כשהשתחררתי ממנו לגמרי"</w:t>
      </w:r>
      <w:r w:rsidRPr="00AE20CC">
        <w:rPr>
          <w:rFonts w:ascii="Arial" w:hAnsi="Arial" w:cs="Arial"/>
          <w:sz w:val="22"/>
          <w:szCs w:val="22"/>
          <w:rtl/>
        </w:rPr>
        <w:t xml:space="preserve">. </w:t>
      </w:r>
    </w:p>
    <w:p w14:paraId="43B56F4C" w14:textId="77777777" w:rsidR="005511F8" w:rsidRPr="00AE20CC" w:rsidRDefault="005511F8" w:rsidP="005511F8">
      <w:pPr>
        <w:spacing w:line="360" w:lineRule="auto"/>
        <w:ind w:left="720" w:hanging="720"/>
        <w:jc w:val="both"/>
        <w:rPr>
          <w:rFonts w:ascii="Arial" w:hAnsi="Arial" w:cs="Arial"/>
          <w:sz w:val="22"/>
          <w:szCs w:val="22"/>
          <w:rtl/>
        </w:rPr>
      </w:pPr>
      <w:r w:rsidRPr="001E57EB">
        <w:rPr>
          <w:rFonts w:ascii="Arial" w:hAnsi="Arial" w:cs="Arial"/>
          <w:rtl/>
        </w:rPr>
        <w:tab/>
        <w:t xml:space="preserve">הילדה ברחה הביתה בוכיה. אחותה, שהייתה בבית, </w:t>
      </w:r>
      <w:r w:rsidRPr="00AE20CC">
        <w:rPr>
          <w:rFonts w:ascii="Arial" w:hAnsi="Arial" w:cs="Arial"/>
          <w:sz w:val="22"/>
          <w:szCs w:val="22"/>
          <w:rtl/>
        </w:rPr>
        <w:t>"</w:t>
      </w:r>
      <w:r w:rsidRPr="00AE20CC">
        <w:rPr>
          <w:rFonts w:ascii="Arial" w:hAnsi="Arial" w:cs="Arial"/>
          <w:b/>
          <w:bCs/>
          <w:sz w:val="22"/>
          <w:szCs w:val="22"/>
          <w:rtl/>
        </w:rPr>
        <w:t>אמרה לי תשתי מים, ואני לא רציתי"</w:t>
      </w:r>
      <w:r>
        <w:rPr>
          <w:rFonts w:ascii="Arial" w:hAnsi="Arial" w:cs="Arial"/>
          <w:rtl/>
        </w:rPr>
        <w:t xml:space="preserve"> והיא פחדה לצאת מהבית</w:t>
      </w:r>
      <w:r w:rsidRPr="001E57EB">
        <w:rPr>
          <w:rFonts w:ascii="Arial" w:hAnsi="Arial" w:cs="Arial"/>
          <w:rtl/>
        </w:rPr>
        <w:t xml:space="preserve"> </w:t>
      </w:r>
      <w:r>
        <w:rPr>
          <w:rFonts w:ascii="Arial" w:hAnsi="Arial" w:cs="Arial" w:hint="cs"/>
          <w:sz w:val="22"/>
          <w:szCs w:val="22"/>
          <w:rtl/>
        </w:rPr>
        <w:t>(</w:t>
      </w:r>
      <w:r w:rsidRPr="00AE20CC">
        <w:rPr>
          <w:rFonts w:ascii="Arial" w:hAnsi="Arial" w:cs="Arial"/>
          <w:sz w:val="22"/>
          <w:szCs w:val="22"/>
          <w:rtl/>
        </w:rPr>
        <w:t>"</w:t>
      </w:r>
      <w:r w:rsidRPr="00AE20CC">
        <w:rPr>
          <w:rFonts w:ascii="Arial" w:hAnsi="Arial" w:cs="Arial"/>
          <w:b/>
          <w:bCs/>
          <w:sz w:val="22"/>
          <w:szCs w:val="22"/>
          <w:rtl/>
        </w:rPr>
        <w:t>פחד</w:t>
      </w:r>
      <w:r w:rsidRPr="00AE20CC">
        <w:rPr>
          <w:rFonts w:ascii="Arial" w:hAnsi="Arial" w:cs="Arial" w:hint="cs"/>
          <w:b/>
          <w:bCs/>
          <w:sz w:val="22"/>
          <w:szCs w:val="22"/>
          <w:rtl/>
        </w:rPr>
        <w:t>ת</w:t>
      </w:r>
      <w:r w:rsidRPr="00AE20CC">
        <w:rPr>
          <w:rFonts w:ascii="Arial" w:hAnsi="Arial" w:cs="Arial"/>
          <w:b/>
          <w:bCs/>
          <w:sz w:val="22"/>
          <w:szCs w:val="22"/>
          <w:rtl/>
        </w:rPr>
        <w:t>י לפתוח את הדלת וראיתי שהוא לא בכניסה"</w:t>
      </w:r>
      <w:r>
        <w:rPr>
          <w:rFonts w:ascii="Arial" w:hAnsi="Arial" w:cs="Arial" w:hint="cs"/>
          <w:rtl/>
        </w:rPr>
        <w:t>). כשראתה שהוא כבר לא למטה</w:t>
      </w:r>
      <w:r>
        <w:rPr>
          <w:rFonts w:ascii="Arial" w:hAnsi="Arial" w:cs="Arial"/>
          <w:rtl/>
        </w:rPr>
        <w:t xml:space="preserve"> </w:t>
      </w:r>
      <w:r>
        <w:rPr>
          <w:rFonts w:ascii="Arial" w:hAnsi="Arial" w:cs="Arial" w:hint="cs"/>
          <w:rtl/>
        </w:rPr>
        <w:t>(</w:t>
      </w:r>
      <w:r w:rsidRPr="00AE20CC">
        <w:rPr>
          <w:rFonts w:ascii="Arial" w:hAnsi="Arial" w:cs="Arial"/>
          <w:sz w:val="22"/>
          <w:szCs w:val="22"/>
          <w:rtl/>
        </w:rPr>
        <w:t>"</w:t>
      </w:r>
      <w:r w:rsidRPr="00AE20CC">
        <w:rPr>
          <w:rFonts w:ascii="Arial" w:hAnsi="Arial" w:cs="Arial"/>
          <w:b/>
          <w:bCs/>
          <w:sz w:val="22"/>
          <w:szCs w:val="22"/>
          <w:rtl/>
        </w:rPr>
        <w:t>הסתכלתי עד שהוא ילך משם... אז, חיכיתי חמש דקות בבית ואמרתי בטח הוא כבר הלך, אז יצאתי"</w:t>
      </w:r>
      <w:r w:rsidRPr="00F90958">
        <w:rPr>
          <w:rFonts w:ascii="Arial" w:hAnsi="Arial" w:cs="Arial" w:hint="cs"/>
          <w:sz w:val="22"/>
          <w:szCs w:val="22"/>
          <w:rtl/>
        </w:rPr>
        <w:t>)</w:t>
      </w:r>
      <w:r>
        <w:rPr>
          <w:rFonts w:ascii="Arial" w:hAnsi="Arial" w:cs="Arial" w:hint="cs"/>
          <w:b/>
          <w:bCs/>
          <w:sz w:val="22"/>
          <w:szCs w:val="22"/>
          <w:rtl/>
        </w:rPr>
        <w:t xml:space="preserve"> </w:t>
      </w:r>
      <w:r>
        <w:rPr>
          <w:rFonts w:ascii="Arial" w:hAnsi="Arial" w:cs="Arial"/>
          <w:rtl/>
        </w:rPr>
        <w:t>–</w:t>
      </w:r>
      <w:r w:rsidRPr="001E57EB">
        <w:rPr>
          <w:rFonts w:ascii="Arial" w:hAnsi="Arial" w:cs="Arial"/>
          <w:rtl/>
        </w:rPr>
        <w:t xml:space="preserve"> רצה ל"</w:t>
      </w:r>
      <w:r w:rsidRPr="00AE20CC">
        <w:rPr>
          <w:rFonts w:ascii="Arial" w:hAnsi="Arial" w:cs="Arial"/>
          <w:b/>
          <w:bCs/>
          <w:sz w:val="22"/>
          <w:szCs w:val="22"/>
          <w:rtl/>
        </w:rPr>
        <w:t>שכונה של חברה שלי, ואז חיכיתי לעוד חברה, והלכתי איתה ביחד, ואז, כשבדרך שהלכנו לבית ספר ראיתי אותו ובגלל זה עכשיו אני יודעת איפה הוא גר, כי ראיתי אותו יוצא מהכניסה וגם עולה בחזרה, הוא יצא בשביל לעשן..."</w:t>
      </w:r>
      <w:r w:rsidRPr="00AE20CC">
        <w:rPr>
          <w:rFonts w:ascii="Arial" w:hAnsi="Arial" w:cs="Arial"/>
          <w:sz w:val="22"/>
          <w:szCs w:val="22"/>
          <w:rtl/>
        </w:rPr>
        <w:t xml:space="preserve">. </w:t>
      </w:r>
    </w:p>
    <w:p w14:paraId="227B82F7"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ומה הרגישה כשליטף אותה? </w:t>
      </w:r>
    </w:p>
    <w:p w14:paraId="775BF4BA" w14:textId="77777777" w:rsidR="005511F8" w:rsidRPr="00553DFB" w:rsidRDefault="005511F8" w:rsidP="005511F8">
      <w:pPr>
        <w:ind w:left="1440" w:right="1440" w:hanging="720"/>
        <w:jc w:val="both"/>
        <w:rPr>
          <w:rFonts w:ascii="Arial" w:hAnsi="Arial" w:cs="Arial"/>
          <w:sz w:val="22"/>
          <w:szCs w:val="22"/>
          <w:rtl/>
        </w:rPr>
      </w:pPr>
      <w:r w:rsidRPr="00553DFB">
        <w:rPr>
          <w:rFonts w:ascii="Arial" w:hAnsi="Arial" w:cs="Arial"/>
          <w:sz w:val="22"/>
          <w:szCs w:val="22"/>
          <w:rtl/>
        </w:rPr>
        <w:tab/>
        <w:t>"</w:t>
      </w:r>
      <w:r w:rsidRPr="00553DFB">
        <w:rPr>
          <w:rFonts w:ascii="Arial" w:hAnsi="Arial" w:cs="Arial"/>
          <w:b/>
          <w:bCs/>
          <w:sz w:val="22"/>
          <w:szCs w:val="22"/>
          <w:rtl/>
        </w:rPr>
        <w:t>הרגשתי עצבנית, והרגשתי מפוחדת, כי חשבתי שהוא יעשה לי משהו גרוע... הרגשתי רע, כי, כי פחדתי, שהוא יגע לי איפה שנמצא החור... פחדתי להשתחרר, כי הוא, חשבתי שהוא יעשה משהו יותר גרוע, וגם פחדתי לצעוק"</w:t>
      </w:r>
      <w:r w:rsidRPr="00553DFB">
        <w:rPr>
          <w:rFonts w:ascii="Arial" w:hAnsi="Arial" w:cs="Arial"/>
          <w:sz w:val="22"/>
          <w:szCs w:val="22"/>
          <w:rtl/>
        </w:rPr>
        <w:t xml:space="preserve">. </w:t>
      </w:r>
    </w:p>
    <w:p w14:paraId="1DC869DA" w14:textId="77777777" w:rsidR="005511F8" w:rsidRPr="001E57EB" w:rsidRDefault="005511F8" w:rsidP="005511F8">
      <w:pPr>
        <w:spacing w:line="360" w:lineRule="auto"/>
        <w:ind w:left="720" w:hanging="720"/>
        <w:jc w:val="both"/>
        <w:rPr>
          <w:rFonts w:ascii="Arial" w:hAnsi="Arial" w:cs="Arial"/>
          <w:rtl/>
        </w:rPr>
      </w:pPr>
    </w:p>
    <w:p w14:paraId="2C91816D"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אשר ל</w:t>
      </w:r>
      <w:r>
        <w:rPr>
          <w:rFonts w:ascii="Arial" w:hAnsi="Arial" w:cs="Arial" w:hint="cs"/>
          <w:rtl/>
        </w:rPr>
        <w:t>זהות ה</w:t>
      </w:r>
      <w:r w:rsidRPr="001E57EB">
        <w:rPr>
          <w:rFonts w:ascii="Arial" w:hAnsi="Arial" w:cs="Arial"/>
          <w:rtl/>
        </w:rPr>
        <w:t>אדם שתקף, אותה, סיפרה:</w:t>
      </w:r>
    </w:p>
    <w:p w14:paraId="651EF309" w14:textId="77777777" w:rsidR="005511F8" w:rsidRPr="00553DFB" w:rsidRDefault="005511F8" w:rsidP="005511F8">
      <w:pPr>
        <w:ind w:left="1440" w:right="1440" w:hanging="720"/>
        <w:jc w:val="both"/>
        <w:rPr>
          <w:rFonts w:ascii="Arial" w:hAnsi="Arial" w:cs="Arial"/>
          <w:b/>
          <w:bCs/>
          <w:sz w:val="22"/>
          <w:szCs w:val="22"/>
          <w:rtl/>
        </w:rPr>
      </w:pPr>
      <w:r w:rsidRPr="001E57EB">
        <w:rPr>
          <w:rFonts w:ascii="Arial" w:hAnsi="Arial" w:cs="Arial"/>
          <w:rtl/>
        </w:rPr>
        <w:tab/>
      </w:r>
      <w:r w:rsidRPr="00553DFB">
        <w:rPr>
          <w:rFonts w:ascii="Arial" w:hAnsi="Arial" w:cs="Arial"/>
          <w:sz w:val="22"/>
          <w:szCs w:val="22"/>
          <w:rtl/>
        </w:rPr>
        <w:t>"</w:t>
      </w:r>
      <w:r w:rsidRPr="00553DFB">
        <w:rPr>
          <w:rFonts w:ascii="Arial" w:hAnsi="Arial" w:cs="Arial"/>
          <w:b/>
          <w:bCs/>
          <w:sz w:val="22"/>
          <w:szCs w:val="22"/>
          <w:rtl/>
        </w:rPr>
        <w:t>אני רואה אותו כל בוקר, והוא דווקא בן אדם טוב... הוא תמיד עובר ל</w:t>
      </w:r>
      <w:r>
        <w:rPr>
          <w:rFonts w:ascii="Arial" w:hAnsi="Arial" w:cs="Arial"/>
          <w:b/>
          <w:bCs/>
          <w:sz w:val="22"/>
          <w:szCs w:val="22"/>
          <w:rtl/>
        </w:rPr>
        <w:t>יד השכונה והוא תמיד אומר לי של</w:t>
      </w:r>
      <w:r>
        <w:rPr>
          <w:rFonts w:ascii="Arial" w:hAnsi="Arial" w:cs="Arial" w:hint="cs"/>
          <w:b/>
          <w:bCs/>
          <w:sz w:val="22"/>
          <w:szCs w:val="22"/>
          <w:rtl/>
        </w:rPr>
        <w:t>ו</w:t>
      </w:r>
      <w:r>
        <w:rPr>
          <w:rFonts w:ascii="Arial" w:hAnsi="Arial" w:cs="Arial"/>
          <w:b/>
          <w:bCs/>
          <w:sz w:val="22"/>
          <w:szCs w:val="22"/>
          <w:rtl/>
        </w:rPr>
        <w:t>ם</w:t>
      </w:r>
      <w:r w:rsidRPr="00553DFB">
        <w:rPr>
          <w:rFonts w:ascii="Arial" w:hAnsi="Arial" w:cs="Arial"/>
          <w:b/>
          <w:bCs/>
          <w:sz w:val="22"/>
          <w:szCs w:val="22"/>
          <w:rtl/>
        </w:rPr>
        <w:t>, והוא לא עושה כלום רע...</w:t>
      </w:r>
    </w:p>
    <w:p w14:paraId="6F5E8233" w14:textId="77777777" w:rsidR="005511F8" w:rsidRPr="00553DFB" w:rsidRDefault="005511F8" w:rsidP="005511F8">
      <w:pPr>
        <w:ind w:left="1440" w:right="1440" w:hanging="720"/>
        <w:jc w:val="both"/>
        <w:rPr>
          <w:rFonts w:ascii="Arial" w:hAnsi="Arial" w:cs="Arial"/>
          <w:b/>
          <w:bCs/>
          <w:sz w:val="22"/>
          <w:szCs w:val="22"/>
          <w:rtl/>
        </w:rPr>
      </w:pPr>
      <w:r w:rsidRPr="00553DFB">
        <w:rPr>
          <w:rFonts w:ascii="Arial" w:hAnsi="Arial" w:cs="Arial"/>
          <w:b/>
          <w:bCs/>
          <w:sz w:val="22"/>
          <w:szCs w:val="22"/>
          <w:rtl/>
        </w:rPr>
        <w:tab/>
        <w:t>היה לו כיפה בצבע לבן, היה לו גם קרחת (מראה) כל זה, וכל השיער היה לו, בצבע שיער, אני חושבת שזה בצבע חום שחור... היא לו כאן, עיגול כזה, קרחת. והוא לבש מעל זה את הכיפה, לא זוכרת את הצבע. אבל הוא לבש חולצה בצבע תכלת ארוכה, והוא לבש מכנס מטריינינג בצבע שחור, והבגדים היו מודפסים בצבע לבן, והוא לבש נעלי בית, והוא דומה לבוכרי... דיבר ברוסית... כל הפנים שלו היו ככה מקומטות (מראה) והצבע העיניים שלו היה חום, חום או שחור. האף שלו היה אף גדול ופה שלו לא ראיתי ממש... הוא גבוה, הוא כזה שמן כזה... בינוני כזה... קעקוע ראיתי לו ביד... אני חושבת שמישהו קישקש לו שם, או שזה קעקוע</w:t>
      </w:r>
      <w:r>
        <w:rPr>
          <w:rFonts w:ascii="Arial" w:hAnsi="Arial" w:cs="Arial" w:hint="cs"/>
          <w:b/>
          <w:bCs/>
          <w:sz w:val="22"/>
          <w:szCs w:val="22"/>
          <w:rtl/>
        </w:rPr>
        <w:t>.</w:t>
      </w:r>
      <w:r w:rsidRPr="00553DFB">
        <w:rPr>
          <w:rFonts w:ascii="Arial" w:hAnsi="Arial" w:cs="Arial"/>
          <w:b/>
          <w:bCs/>
          <w:sz w:val="22"/>
          <w:szCs w:val="22"/>
          <w:rtl/>
        </w:rPr>
        <w:t xml:space="preserve">.. הוא גר בכניסה השלישית... במאתיים עשרים... בניין מאתיים ועשרים כניסה שלישית... קומה שלישית או מצד שמאל או בימין – כי איזה בן אדם, אבא של חברה שלי אמר שהוא גר בקומה שלישית, או מצד שמאל או בימין... </w:t>
      </w:r>
    </w:p>
    <w:p w14:paraId="17B5C7E1" w14:textId="77777777" w:rsidR="005511F8" w:rsidRPr="00553DFB" w:rsidRDefault="005511F8" w:rsidP="005511F8">
      <w:pPr>
        <w:ind w:left="1440" w:right="1440" w:hanging="720"/>
        <w:jc w:val="both"/>
        <w:rPr>
          <w:rFonts w:ascii="Arial" w:hAnsi="Arial" w:cs="Arial"/>
          <w:sz w:val="22"/>
          <w:szCs w:val="22"/>
          <w:rtl/>
        </w:rPr>
      </w:pPr>
      <w:r w:rsidRPr="00553DFB">
        <w:rPr>
          <w:rFonts w:ascii="Arial" w:hAnsi="Arial" w:cs="Arial"/>
          <w:b/>
          <w:bCs/>
          <w:sz w:val="22"/>
          <w:szCs w:val="22"/>
          <w:rtl/>
        </w:rPr>
        <w:tab/>
        <w:t>מה שראיתי אצלו זה רק כלב... בצבע חום עם שחור... הוא נראה בן שישים"</w:t>
      </w:r>
      <w:r w:rsidRPr="00553DFB">
        <w:rPr>
          <w:rFonts w:ascii="Arial" w:hAnsi="Arial" w:cs="Arial"/>
          <w:sz w:val="22"/>
          <w:szCs w:val="22"/>
          <w:rtl/>
        </w:rPr>
        <w:t xml:space="preserve">. </w:t>
      </w:r>
    </w:p>
    <w:p w14:paraId="33C1C533" w14:textId="77777777" w:rsidR="005511F8" w:rsidRPr="00553DFB" w:rsidRDefault="005511F8" w:rsidP="005511F8">
      <w:pPr>
        <w:spacing w:line="360" w:lineRule="auto"/>
        <w:ind w:left="720" w:hanging="720"/>
        <w:jc w:val="both"/>
        <w:rPr>
          <w:rFonts w:ascii="Arial" w:hAnsi="Arial" w:cs="Arial"/>
          <w:sz w:val="22"/>
          <w:szCs w:val="22"/>
          <w:rtl/>
        </w:rPr>
      </w:pPr>
      <w:r w:rsidRPr="001E57EB">
        <w:rPr>
          <w:rFonts w:ascii="Arial" w:hAnsi="Arial" w:cs="Arial"/>
          <w:rtl/>
        </w:rPr>
        <w:tab/>
        <w:t xml:space="preserve">ולמי סיפרה? </w:t>
      </w:r>
      <w:r>
        <w:rPr>
          <w:rFonts w:ascii="Arial" w:hAnsi="Arial" w:cs="Arial"/>
          <w:sz w:val="22"/>
          <w:szCs w:val="22"/>
          <w:rtl/>
        </w:rPr>
        <w:t>לאחותה, לשתי חברות (ל</w:t>
      </w:r>
      <w:r>
        <w:rPr>
          <w:rFonts w:ascii="Arial" w:hAnsi="Arial" w:cs="Arial" w:hint="cs"/>
          <w:sz w:val="22"/>
          <w:szCs w:val="22"/>
          <w:rtl/>
        </w:rPr>
        <w:t>'</w:t>
      </w:r>
      <w:r>
        <w:rPr>
          <w:rFonts w:ascii="Arial" w:hAnsi="Arial" w:cs="Arial"/>
          <w:sz w:val="22"/>
          <w:szCs w:val="22"/>
          <w:rtl/>
        </w:rPr>
        <w:t xml:space="preserve"> ול</w:t>
      </w:r>
      <w:r>
        <w:rPr>
          <w:rFonts w:ascii="Arial" w:hAnsi="Arial" w:cs="Arial" w:hint="cs"/>
          <w:sz w:val="22"/>
          <w:szCs w:val="22"/>
          <w:rtl/>
        </w:rPr>
        <w:t>'</w:t>
      </w:r>
      <w:r w:rsidRPr="00553DFB">
        <w:rPr>
          <w:rFonts w:ascii="Arial" w:hAnsi="Arial" w:cs="Arial"/>
          <w:sz w:val="22"/>
          <w:szCs w:val="22"/>
          <w:rtl/>
        </w:rPr>
        <w:t>)</w:t>
      </w:r>
      <w:r>
        <w:rPr>
          <w:rFonts w:ascii="Arial" w:hAnsi="Arial" w:cs="Arial" w:hint="cs"/>
          <w:sz w:val="22"/>
          <w:szCs w:val="22"/>
          <w:rtl/>
        </w:rPr>
        <w:t>,</w:t>
      </w:r>
      <w:r w:rsidRPr="00553DFB">
        <w:rPr>
          <w:rFonts w:ascii="Arial" w:hAnsi="Arial" w:cs="Arial"/>
          <w:sz w:val="22"/>
          <w:szCs w:val="22"/>
          <w:rtl/>
        </w:rPr>
        <w:t xml:space="preserve"> למורה ולמנהלת ו"</w:t>
      </w:r>
      <w:r>
        <w:rPr>
          <w:rFonts w:ascii="Arial" w:hAnsi="Arial" w:cs="Arial"/>
          <w:b/>
          <w:bCs/>
          <w:sz w:val="22"/>
          <w:szCs w:val="22"/>
          <w:rtl/>
        </w:rPr>
        <w:t>ל</w:t>
      </w:r>
      <w:r>
        <w:rPr>
          <w:rFonts w:ascii="Arial" w:hAnsi="Arial" w:cs="Arial" w:hint="cs"/>
          <w:b/>
          <w:bCs/>
          <w:sz w:val="22"/>
          <w:szCs w:val="22"/>
          <w:rtl/>
        </w:rPr>
        <w:t>'</w:t>
      </w:r>
      <w:r w:rsidRPr="00553DFB">
        <w:rPr>
          <w:rFonts w:ascii="Arial" w:hAnsi="Arial" w:cs="Arial"/>
          <w:b/>
          <w:bCs/>
          <w:sz w:val="22"/>
          <w:szCs w:val="22"/>
          <w:rtl/>
        </w:rPr>
        <w:t>, היא אמרה לי שכדאי לך לספר למורה, כי אם לא תספרי למורה אחר כך זה יעבור בשתיקה. הלכתי איתה, הלכנו לספר למורה, ואז המורה, קוראים לה אסתר ממן... התחילה להתעצבן ואמרה למנהלת"</w:t>
      </w:r>
      <w:r w:rsidRPr="00553DFB">
        <w:rPr>
          <w:rFonts w:ascii="Arial" w:hAnsi="Arial" w:cs="Arial"/>
          <w:sz w:val="22"/>
          <w:szCs w:val="22"/>
          <w:rtl/>
        </w:rPr>
        <w:t xml:space="preserve">. </w:t>
      </w:r>
    </w:p>
    <w:p w14:paraId="2BB713CA" w14:textId="77777777" w:rsidR="005511F8" w:rsidRPr="001E57EB" w:rsidRDefault="005511F8" w:rsidP="005511F8">
      <w:pPr>
        <w:spacing w:line="360" w:lineRule="auto"/>
        <w:ind w:left="720" w:hanging="720"/>
        <w:jc w:val="both"/>
        <w:rPr>
          <w:rFonts w:ascii="Arial" w:hAnsi="Arial" w:cs="Arial"/>
          <w:rtl/>
        </w:rPr>
      </w:pPr>
    </w:p>
    <w:p w14:paraId="297EF33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6.</w:t>
      </w:r>
      <w:r w:rsidRPr="001E57EB">
        <w:rPr>
          <w:rFonts w:ascii="Arial" w:hAnsi="Arial" w:cs="Arial"/>
          <w:rtl/>
        </w:rPr>
        <w:tab/>
        <w:t>לילדה נעשו עוד שתי פעולות חקירה. מסדר זיהוי תמונות, בו זיהתה את הנאשם, וכן הובלה על מנת שתראה את</w:t>
      </w:r>
      <w:r>
        <w:rPr>
          <w:rFonts w:ascii="Arial" w:hAnsi="Arial" w:cs="Arial" w:hint="cs"/>
          <w:rtl/>
        </w:rPr>
        <w:t xml:space="preserve"> </w:t>
      </w:r>
      <w:r>
        <w:rPr>
          <w:rFonts w:ascii="Arial" w:hAnsi="Arial" w:cs="Arial"/>
          <w:rtl/>
        </w:rPr>
        <w:t>מקום מגורי הנאשם</w:t>
      </w:r>
      <w:r>
        <w:rPr>
          <w:rFonts w:ascii="Arial" w:hAnsi="Arial" w:cs="Arial" w:hint="cs"/>
          <w:rtl/>
        </w:rPr>
        <w:t xml:space="preserve">. </w:t>
      </w:r>
      <w:r w:rsidRPr="001E57EB">
        <w:rPr>
          <w:rFonts w:ascii="Arial" w:hAnsi="Arial" w:cs="Arial"/>
          <w:rtl/>
        </w:rPr>
        <w:t xml:space="preserve">היא אף נחקרה בעניין מסדר הזיהוי פעם נוספת על ידי חוקרת הילדים </w:t>
      </w:r>
      <w:r w:rsidRPr="00AE20CC">
        <w:rPr>
          <w:rFonts w:ascii="Arial" w:hAnsi="Arial" w:cs="Arial"/>
          <w:sz w:val="22"/>
          <w:szCs w:val="22"/>
          <w:rtl/>
        </w:rPr>
        <w:t>(להלן).</w:t>
      </w:r>
      <w:r w:rsidRPr="001E57EB">
        <w:rPr>
          <w:rFonts w:ascii="Arial" w:hAnsi="Arial" w:cs="Arial"/>
          <w:rtl/>
        </w:rPr>
        <w:t xml:space="preserve"> אולם, כבר בסוף החקירה הראשונה, בטופס עדות הילד </w:t>
      </w:r>
      <w:r w:rsidRPr="00AE20CC">
        <w:rPr>
          <w:rFonts w:ascii="Arial" w:hAnsi="Arial" w:cs="Arial"/>
          <w:sz w:val="22"/>
          <w:szCs w:val="22"/>
          <w:rtl/>
        </w:rPr>
        <w:t>(ת/9)</w:t>
      </w:r>
      <w:r w:rsidRPr="001E57EB">
        <w:rPr>
          <w:rFonts w:ascii="Arial" w:hAnsi="Arial" w:cs="Arial"/>
          <w:rtl/>
        </w:rPr>
        <w:t>, רשמה חוקרת הילדים הן את התרשמותה מהילדה והן התרשמותה מהמינותה, כדלהלן:</w:t>
      </w:r>
    </w:p>
    <w:p w14:paraId="06446B3B" w14:textId="77777777" w:rsidR="005511F8" w:rsidRPr="00553DFB" w:rsidRDefault="005511F8" w:rsidP="005511F8">
      <w:pPr>
        <w:ind w:left="1440" w:right="1440" w:hanging="720"/>
        <w:jc w:val="both"/>
        <w:rPr>
          <w:rFonts w:ascii="Arial" w:hAnsi="Arial" w:cs="Arial"/>
          <w:b/>
          <w:bCs/>
          <w:sz w:val="22"/>
          <w:szCs w:val="22"/>
          <w:rtl/>
        </w:rPr>
      </w:pPr>
      <w:r w:rsidRPr="001E57EB">
        <w:rPr>
          <w:rFonts w:ascii="Arial" w:hAnsi="Arial" w:cs="Arial"/>
          <w:rtl/>
        </w:rPr>
        <w:tab/>
      </w:r>
      <w:r w:rsidRPr="00553DFB">
        <w:rPr>
          <w:rFonts w:ascii="Arial" w:hAnsi="Arial" w:cs="Arial"/>
          <w:sz w:val="22"/>
          <w:szCs w:val="22"/>
          <w:rtl/>
        </w:rPr>
        <w:t>"</w:t>
      </w:r>
      <w:r w:rsidRPr="00553DFB">
        <w:rPr>
          <w:rFonts w:ascii="Arial" w:hAnsi="Arial" w:cs="Arial"/>
          <w:b/>
          <w:bCs/>
          <w:sz w:val="22"/>
          <w:szCs w:val="22"/>
          <w:u w:val="single"/>
          <w:rtl/>
        </w:rPr>
        <w:t>התרשמות מהנחקר:</w:t>
      </w:r>
    </w:p>
    <w:p w14:paraId="09D27467" w14:textId="77777777" w:rsidR="005511F8" w:rsidRPr="00553DFB" w:rsidRDefault="005511F8" w:rsidP="005511F8">
      <w:pPr>
        <w:ind w:left="1440" w:right="1440" w:hanging="720"/>
        <w:jc w:val="both"/>
        <w:rPr>
          <w:rFonts w:ascii="Arial" w:hAnsi="Arial" w:cs="Arial"/>
          <w:b/>
          <w:bCs/>
          <w:sz w:val="22"/>
          <w:szCs w:val="22"/>
          <w:rtl/>
        </w:rPr>
      </w:pPr>
      <w:r w:rsidRPr="00553DFB">
        <w:rPr>
          <w:rFonts w:ascii="Arial" w:hAnsi="Arial" w:cs="Arial"/>
          <w:b/>
          <w:bCs/>
          <w:sz w:val="22"/>
          <w:szCs w:val="22"/>
          <w:rtl/>
        </w:rPr>
        <w:tab/>
        <w:t xml:space="preserve">מדובר בילדה כבת 10. הופעתה נאה במיוחד. הגיעה בליווי הוריה. נראתה לחוצה מפוחדת. דיברה בקול שקט. שיתפה פעולה מתחילת השיחה. הגיבה לשאלות מקטעי זמן. יכולתה הורבלית גבוהה. שפתה עשירה. ענתה לעניין. הרחיבה כאשר התבקשה. בטאה אי נוחות לדווח על תכנים מיניים, אך התגברה עליה וסיפרה על האירוע. </w:t>
      </w:r>
    </w:p>
    <w:p w14:paraId="69C84F35" w14:textId="77777777" w:rsidR="005511F8" w:rsidRPr="00553DFB" w:rsidRDefault="005511F8" w:rsidP="005511F8">
      <w:pPr>
        <w:ind w:left="1440" w:right="1440" w:hanging="720"/>
        <w:jc w:val="both"/>
        <w:rPr>
          <w:rFonts w:ascii="Arial" w:hAnsi="Arial" w:cs="Arial"/>
          <w:b/>
          <w:bCs/>
          <w:sz w:val="22"/>
          <w:szCs w:val="22"/>
          <w:rtl/>
        </w:rPr>
      </w:pPr>
      <w:r w:rsidRPr="00553DFB">
        <w:rPr>
          <w:rFonts w:ascii="Arial" w:hAnsi="Arial" w:cs="Arial"/>
          <w:b/>
          <w:bCs/>
          <w:sz w:val="22"/>
          <w:szCs w:val="22"/>
          <w:rtl/>
        </w:rPr>
        <w:tab/>
      </w:r>
      <w:r w:rsidRPr="00553DFB">
        <w:rPr>
          <w:rFonts w:ascii="Arial" w:hAnsi="Arial" w:cs="Arial"/>
          <w:b/>
          <w:bCs/>
          <w:sz w:val="22"/>
          <w:szCs w:val="22"/>
          <w:u w:val="single"/>
          <w:rtl/>
        </w:rPr>
        <w:t>התרשמות לגבי מהימנות עדות הנחקר:</w:t>
      </w:r>
    </w:p>
    <w:p w14:paraId="4493A282" w14:textId="77777777" w:rsidR="005511F8" w:rsidRPr="00553DFB" w:rsidRDefault="005511F8" w:rsidP="005511F8">
      <w:pPr>
        <w:ind w:left="1440" w:right="1440" w:hanging="720"/>
        <w:jc w:val="both"/>
        <w:rPr>
          <w:rFonts w:ascii="Arial" w:hAnsi="Arial" w:cs="Arial"/>
          <w:b/>
          <w:bCs/>
          <w:sz w:val="22"/>
          <w:szCs w:val="22"/>
          <w:rtl/>
        </w:rPr>
      </w:pPr>
      <w:r w:rsidRPr="00553DFB">
        <w:rPr>
          <w:rFonts w:ascii="Arial" w:hAnsi="Arial" w:cs="Arial"/>
          <w:b/>
          <w:bCs/>
          <w:sz w:val="22"/>
          <w:szCs w:val="22"/>
          <w:rtl/>
        </w:rPr>
        <w:tab/>
        <w:t xml:space="preserve">בעדות הילדה דיווחה על אירוע יחיד בו החשוד נגע בחזה שלה ובאיבר מינה מעל הבגדים. אני מעריכה כי הילדה חוותה את אשר דיווחה. </w:t>
      </w:r>
    </w:p>
    <w:p w14:paraId="6ECE3189" w14:textId="77777777" w:rsidR="005511F8" w:rsidRPr="00553DFB" w:rsidRDefault="005511F8" w:rsidP="005511F8">
      <w:pPr>
        <w:ind w:left="1440" w:right="1440" w:hanging="720"/>
        <w:jc w:val="both"/>
        <w:rPr>
          <w:rFonts w:ascii="Arial" w:hAnsi="Arial" w:cs="Arial"/>
          <w:b/>
          <w:bCs/>
          <w:sz w:val="22"/>
          <w:szCs w:val="22"/>
          <w:rtl/>
        </w:rPr>
      </w:pPr>
      <w:r w:rsidRPr="00553DFB">
        <w:rPr>
          <w:rFonts w:ascii="Arial" w:hAnsi="Arial" w:cs="Arial"/>
          <w:b/>
          <w:bCs/>
          <w:sz w:val="22"/>
          <w:szCs w:val="22"/>
          <w:rtl/>
        </w:rPr>
        <w:tab/>
        <w:t xml:space="preserve">מרבית הפרטים המהותיים נמסרו על ידה במלל חופשי ובתגובה לתשאול פתוח וישיר. אופן דיבורה היה בלתי מובנה וספונטאני. הפרטים שמסרה שובצו באופן קוהרנטי על פני רצף כרונולוגי של התפתחות האירוע. בדיווחה קיימים תאורים ספציפיים של פעולות (של החשוד ושל הילדה) ותגובות, כמו כן, בדיווחה קיימים תאורי אינטראקציה ותאורים המתייחסים למצב הרגשי שלה (פחד, רצון לבכות). כמו כן, תארה את תחושתה הפיזית בעת הנגיעות (כאב). הילדה הסבירה את האופן בו החשוד נגע בגופה. תארה והדגימה את האופן בו השתחררה מאחיזתו פעמיים. </w:t>
      </w:r>
    </w:p>
    <w:p w14:paraId="774F4C94" w14:textId="77777777" w:rsidR="005511F8" w:rsidRPr="00553DFB" w:rsidRDefault="005511F8" w:rsidP="005511F8">
      <w:pPr>
        <w:ind w:left="1440" w:right="1440" w:hanging="720"/>
        <w:jc w:val="both"/>
        <w:rPr>
          <w:rFonts w:ascii="Arial" w:hAnsi="Arial" w:cs="Arial"/>
          <w:b/>
          <w:bCs/>
          <w:sz w:val="22"/>
          <w:szCs w:val="22"/>
          <w:rtl/>
        </w:rPr>
      </w:pPr>
      <w:r w:rsidRPr="00553DFB">
        <w:rPr>
          <w:rFonts w:ascii="Arial" w:hAnsi="Arial" w:cs="Arial"/>
          <w:b/>
          <w:bCs/>
          <w:sz w:val="22"/>
          <w:szCs w:val="22"/>
          <w:rtl/>
        </w:rPr>
        <w:tab/>
        <w:t>דברי הילדה עוגנו בקונ</w:t>
      </w:r>
      <w:r>
        <w:rPr>
          <w:rFonts w:ascii="Arial" w:hAnsi="Arial" w:cs="Arial" w:hint="cs"/>
          <w:b/>
          <w:bCs/>
          <w:sz w:val="22"/>
          <w:szCs w:val="22"/>
          <w:rtl/>
        </w:rPr>
        <w:t>ט</w:t>
      </w:r>
      <w:r w:rsidRPr="00553DFB">
        <w:rPr>
          <w:rFonts w:ascii="Arial" w:hAnsi="Arial" w:cs="Arial"/>
          <w:b/>
          <w:bCs/>
          <w:sz w:val="22"/>
          <w:szCs w:val="22"/>
          <w:rtl/>
        </w:rPr>
        <w:t xml:space="preserve">קסט של זמן, מקום האירוע ונסיבות התרחשותו. </w:t>
      </w:r>
    </w:p>
    <w:p w14:paraId="3839B4B0" w14:textId="77777777" w:rsidR="005511F8" w:rsidRPr="00553DFB" w:rsidRDefault="005511F8" w:rsidP="005511F8">
      <w:pPr>
        <w:ind w:left="1440" w:right="1440" w:hanging="720"/>
        <w:jc w:val="both"/>
        <w:rPr>
          <w:rFonts w:ascii="Arial" w:hAnsi="Arial" w:cs="Arial"/>
          <w:b/>
          <w:bCs/>
          <w:sz w:val="22"/>
          <w:szCs w:val="22"/>
          <w:rtl/>
        </w:rPr>
      </w:pPr>
      <w:r w:rsidRPr="00553DFB">
        <w:rPr>
          <w:rFonts w:ascii="Arial" w:hAnsi="Arial" w:cs="Arial"/>
          <w:b/>
          <w:bCs/>
          <w:sz w:val="22"/>
          <w:szCs w:val="22"/>
          <w:rtl/>
        </w:rPr>
        <w:tab/>
        <w:t>הילדה תארה בפירוט את ההשתלשלות לאחר האירוע.</w:t>
      </w:r>
    </w:p>
    <w:p w14:paraId="18D5A592" w14:textId="77777777" w:rsidR="005511F8" w:rsidRPr="00553DFB" w:rsidRDefault="005511F8" w:rsidP="005511F8">
      <w:pPr>
        <w:ind w:left="1440" w:right="1440" w:hanging="720"/>
        <w:jc w:val="both"/>
        <w:rPr>
          <w:rFonts w:ascii="Arial" w:hAnsi="Arial" w:cs="Arial"/>
          <w:b/>
          <w:bCs/>
          <w:sz w:val="22"/>
          <w:szCs w:val="22"/>
          <w:rtl/>
        </w:rPr>
      </w:pPr>
      <w:r w:rsidRPr="00553DFB">
        <w:rPr>
          <w:rFonts w:ascii="Arial" w:hAnsi="Arial" w:cs="Arial"/>
          <w:b/>
          <w:bCs/>
          <w:sz w:val="22"/>
          <w:szCs w:val="22"/>
          <w:rtl/>
        </w:rPr>
        <w:tab/>
        <w:t xml:space="preserve">הילדה תארה את תהליך חשיפת  התכנים בפני אנשים אחרים. </w:t>
      </w:r>
    </w:p>
    <w:p w14:paraId="573D9F84" w14:textId="77777777" w:rsidR="005511F8" w:rsidRPr="00553DFB" w:rsidRDefault="005511F8" w:rsidP="005511F8">
      <w:pPr>
        <w:ind w:left="1440" w:right="1440" w:hanging="720"/>
        <w:jc w:val="both"/>
        <w:rPr>
          <w:rFonts w:ascii="Arial" w:hAnsi="Arial" w:cs="Arial"/>
          <w:sz w:val="22"/>
          <w:szCs w:val="22"/>
          <w:rtl/>
        </w:rPr>
      </w:pPr>
      <w:r w:rsidRPr="00553DFB">
        <w:rPr>
          <w:rFonts w:ascii="Arial" w:hAnsi="Arial" w:cs="Arial"/>
          <w:b/>
          <w:bCs/>
          <w:sz w:val="22"/>
          <w:szCs w:val="22"/>
          <w:rtl/>
        </w:rPr>
        <w:tab/>
        <w:t>הילדה ידעה להבחין בין האירוע שקרה לחברתה לבין מה שקרה לה. מדיווחה לא התרשמתי מקיומה של מוטיבציה להפללה והעצמה, נהפוך הוא, אמרה כי החשוד הוא בן אדם טוב"</w:t>
      </w:r>
      <w:r w:rsidRPr="00553DFB">
        <w:rPr>
          <w:rFonts w:ascii="Arial" w:hAnsi="Arial" w:cs="Arial"/>
          <w:sz w:val="22"/>
          <w:szCs w:val="22"/>
          <w:rtl/>
        </w:rPr>
        <w:t xml:space="preserve">. </w:t>
      </w:r>
    </w:p>
    <w:p w14:paraId="721D5DBF" w14:textId="77777777" w:rsidR="005511F8" w:rsidRPr="001E57EB" w:rsidRDefault="005511F8" w:rsidP="005511F8">
      <w:pPr>
        <w:spacing w:line="360" w:lineRule="auto"/>
        <w:ind w:left="720" w:hanging="720"/>
        <w:jc w:val="both"/>
        <w:rPr>
          <w:rFonts w:ascii="Arial" w:hAnsi="Arial" w:cs="Arial"/>
          <w:rtl/>
        </w:rPr>
      </w:pPr>
    </w:p>
    <w:p w14:paraId="6BA25D92"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7.</w:t>
      </w:r>
      <w:r w:rsidRPr="001E57EB">
        <w:rPr>
          <w:rFonts w:ascii="Arial" w:hAnsi="Arial" w:cs="Arial"/>
          <w:rtl/>
        </w:rPr>
        <w:tab/>
        <w:t>חוקרת הילדים נחקרה ארוכות בחקירה הנגדית על ידי הסנגור, על סוגיות שונות, עליהן נעבור להלן, לאחר סקירת הראיות כול</w:t>
      </w:r>
      <w:r>
        <w:rPr>
          <w:rFonts w:ascii="Arial" w:hAnsi="Arial" w:cs="Arial" w:hint="cs"/>
          <w:rtl/>
        </w:rPr>
        <w:t>ן</w:t>
      </w:r>
      <w:r w:rsidRPr="001E57EB">
        <w:rPr>
          <w:rFonts w:ascii="Arial" w:hAnsi="Arial" w:cs="Arial"/>
          <w:rtl/>
        </w:rPr>
        <w:t xml:space="preserve">. אולם, די אם אציין, כבר בשלב זה, כי חוקרת הילדים השאירה רושם של חוקרת ילדים מקצועית אשר ביצעה עבודתה בצורה הטובה ביותר, במקצועיות רבה, ביסודיות ובמהימנות. השאלות ששאלה את הילדה – לא היו מדריכות, אלא כאשר ביקשה לכוונה לנושא מסויים; היא יצרה קשר טוב עם הילדה, שנפתחה בפניה וסיפרה את שחוותה בצורה בהירה, עם פרטים רבים, תאור רגשותיה ותחושותיה ותוך פירוט השיחות שניהלה עם הפוגע. </w:t>
      </w:r>
    </w:p>
    <w:p w14:paraId="4EECAD8A" w14:textId="77777777" w:rsidR="005511F8" w:rsidRDefault="005511F8" w:rsidP="005511F8">
      <w:pPr>
        <w:spacing w:line="360" w:lineRule="auto"/>
        <w:ind w:left="720" w:hanging="720"/>
        <w:jc w:val="both"/>
        <w:rPr>
          <w:rFonts w:ascii="Arial" w:hAnsi="Arial" w:cs="Arial"/>
          <w:rtl/>
        </w:rPr>
      </w:pPr>
    </w:p>
    <w:p w14:paraId="68CA5894" w14:textId="77777777" w:rsidR="005511F8" w:rsidRPr="001E57EB" w:rsidRDefault="005511F8" w:rsidP="005511F8">
      <w:pPr>
        <w:spacing w:line="360" w:lineRule="auto"/>
        <w:ind w:left="720"/>
        <w:jc w:val="both"/>
        <w:rPr>
          <w:rFonts w:ascii="Arial" w:hAnsi="Arial" w:cs="Arial"/>
          <w:rtl/>
        </w:rPr>
      </w:pPr>
      <w:r w:rsidRPr="001E57EB">
        <w:rPr>
          <w:rFonts w:ascii="Arial" w:hAnsi="Arial" w:cs="Arial"/>
          <w:rtl/>
        </w:rPr>
        <w:t xml:space="preserve">חוקרת הילדים הבינה היטב את הילדה שבפניה, ועיון בקלטת מלמד שכל מסקנותיה באשר לילדה עצמה ומהימנותה – מדוייקים </w:t>
      </w:r>
      <w:r w:rsidRPr="00AE20CC">
        <w:rPr>
          <w:rFonts w:ascii="Arial" w:hAnsi="Arial" w:cs="Arial"/>
          <w:sz w:val="22"/>
          <w:szCs w:val="22"/>
          <w:rtl/>
        </w:rPr>
        <w:t>(להלן)</w:t>
      </w:r>
      <w:r w:rsidRPr="001E57EB">
        <w:rPr>
          <w:rFonts w:ascii="Arial" w:hAnsi="Arial" w:cs="Arial"/>
          <w:rtl/>
        </w:rPr>
        <w:t xml:space="preserve">. </w:t>
      </w:r>
    </w:p>
    <w:p w14:paraId="35B5109D" w14:textId="77777777" w:rsidR="005511F8" w:rsidRPr="001E57EB" w:rsidRDefault="005511F8" w:rsidP="005511F8">
      <w:pPr>
        <w:spacing w:line="360" w:lineRule="auto"/>
        <w:ind w:left="720" w:hanging="720"/>
        <w:jc w:val="both"/>
        <w:rPr>
          <w:rFonts w:ascii="Arial" w:hAnsi="Arial" w:cs="Arial"/>
          <w:rtl/>
        </w:rPr>
      </w:pPr>
    </w:p>
    <w:p w14:paraId="7E4B319F"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b/>
          <w:bCs/>
          <w:u w:val="single"/>
          <w:rtl/>
        </w:rPr>
        <w:t>איתור הנאשם וההובלה</w:t>
      </w:r>
    </w:p>
    <w:p w14:paraId="25BB91C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8.</w:t>
      </w:r>
      <w:r w:rsidRPr="001E57EB">
        <w:rPr>
          <w:rFonts w:ascii="Arial" w:hAnsi="Arial" w:cs="Arial"/>
          <w:rtl/>
        </w:rPr>
        <w:tab/>
        <w:t>כפי שלמדנו מהילדה, מיד לאחר שהצליחה לברוח מהפוגע – עלתה לביתה, ושם המתינה עד שהייתה בטוחה שעזב את המקום. רק אז, העזה לצאת מהבית והלכה, עם שתיים מחבר</w:t>
      </w:r>
      <w:r>
        <w:rPr>
          <w:rFonts w:ascii="Arial" w:hAnsi="Arial" w:cs="Arial"/>
          <w:rtl/>
        </w:rPr>
        <w:t xml:space="preserve">ותיה, לבית הספר. אחת מחברותיה, </w:t>
      </w:r>
      <w:r>
        <w:rPr>
          <w:rFonts w:ascii="Arial" w:hAnsi="Arial" w:cs="Arial" w:hint="cs"/>
          <w:rtl/>
        </w:rPr>
        <w:t>ל</w:t>
      </w:r>
      <w:r w:rsidRPr="001E57EB">
        <w:rPr>
          <w:rFonts w:ascii="Arial" w:hAnsi="Arial" w:cs="Arial"/>
          <w:rtl/>
        </w:rPr>
        <w:t xml:space="preserve">', המליצה לה לספר על האירוע למורה, והשתיים נגשו למורה אסתר ממן, וסיפרו לה, בקצרה, את שארע. המורה יידעה את מנהלת בית הספר ובמקביל הזמינה את אבי המתלוננת. האב הגיע במהירות לבית הספר, ובהמלצת המורה – לקח את הילדה ישר למשטרה. במשטרה </w:t>
      </w:r>
      <w:r>
        <w:rPr>
          <w:rFonts w:ascii="Arial" w:hAnsi="Arial" w:cs="Arial"/>
          <w:rtl/>
        </w:rPr>
        <w:t>נפגשו הילדה והאב עם החוקר –</w:t>
      </w:r>
      <w:r w:rsidRPr="001E57EB">
        <w:rPr>
          <w:rFonts w:ascii="Arial" w:hAnsi="Arial" w:cs="Arial"/>
          <w:rtl/>
        </w:rPr>
        <w:t xml:space="preserve"> חרמון יורם </w:t>
      </w:r>
      <w:r w:rsidRPr="00AE20CC">
        <w:rPr>
          <w:rFonts w:ascii="Arial" w:hAnsi="Arial" w:cs="Arial"/>
          <w:sz w:val="22"/>
          <w:szCs w:val="22"/>
          <w:rtl/>
        </w:rPr>
        <w:t>(ע.ת. 1)</w:t>
      </w:r>
      <w:r w:rsidRPr="001E57EB">
        <w:rPr>
          <w:rFonts w:ascii="Arial" w:hAnsi="Arial" w:cs="Arial"/>
          <w:rtl/>
        </w:rPr>
        <w:t xml:space="preserve">, </w:t>
      </w:r>
      <w:r>
        <w:rPr>
          <w:rFonts w:ascii="Arial" w:hAnsi="Arial" w:cs="Arial" w:hint="cs"/>
          <w:rtl/>
        </w:rPr>
        <w:t xml:space="preserve">אשר </w:t>
      </w:r>
      <w:r w:rsidRPr="001E57EB">
        <w:rPr>
          <w:rFonts w:ascii="Arial" w:hAnsi="Arial" w:cs="Arial"/>
          <w:rtl/>
        </w:rPr>
        <w:t xml:space="preserve">עשה לילדה תחקור ראשוני, וכך העיד: </w:t>
      </w:r>
    </w:p>
    <w:p w14:paraId="27D36FA8" w14:textId="77777777" w:rsidR="005511F8" w:rsidRPr="00F90958" w:rsidRDefault="005511F8" w:rsidP="005511F8">
      <w:pPr>
        <w:ind w:left="1440" w:right="1440" w:hanging="720"/>
        <w:jc w:val="both"/>
        <w:rPr>
          <w:rFonts w:ascii="Arial" w:hAnsi="Arial" w:cs="Arial"/>
          <w:sz w:val="20"/>
          <w:szCs w:val="20"/>
          <w:rtl/>
        </w:rPr>
      </w:pPr>
      <w:r w:rsidRPr="001E57EB">
        <w:rPr>
          <w:rFonts w:ascii="Arial" w:hAnsi="Arial" w:cs="Arial"/>
          <w:rtl/>
        </w:rPr>
        <w:tab/>
      </w:r>
      <w:r w:rsidRPr="00553DFB">
        <w:rPr>
          <w:rFonts w:ascii="Arial" w:hAnsi="Arial" w:cs="Arial"/>
          <w:sz w:val="22"/>
          <w:szCs w:val="22"/>
          <w:rtl/>
        </w:rPr>
        <w:t>"</w:t>
      </w:r>
      <w:r w:rsidRPr="00553DFB">
        <w:rPr>
          <w:rFonts w:ascii="Arial" w:hAnsi="Arial" w:cs="Arial"/>
          <w:b/>
          <w:bCs/>
          <w:sz w:val="22"/>
          <w:szCs w:val="22"/>
          <w:rtl/>
        </w:rPr>
        <w:t xml:space="preserve">מתחקור ראשוני, שנעשה מיד כשהגיעה </w:t>
      </w:r>
      <w:r w:rsidRPr="00F90958">
        <w:rPr>
          <w:rFonts w:ascii="Arial" w:hAnsi="Arial" w:cs="Arial"/>
          <w:sz w:val="20"/>
          <w:szCs w:val="20"/>
          <w:rtl/>
        </w:rPr>
        <w:t>(הילדה – ר.י.כ.)</w:t>
      </w:r>
      <w:r w:rsidRPr="00F90958">
        <w:rPr>
          <w:rFonts w:ascii="Arial" w:hAnsi="Arial" w:cs="Arial"/>
          <w:b/>
          <w:bCs/>
          <w:sz w:val="20"/>
          <w:szCs w:val="20"/>
          <w:rtl/>
        </w:rPr>
        <w:t xml:space="preserve"> </w:t>
      </w:r>
      <w:r w:rsidRPr="00553DFB">
        <w:rPr>
          <w:rFonts w:ascii="Arial" w:hAnsi="Arial" w:cs="Arial"/>
          <w:b/>
          <w:bCs/>
          <w:sz w:val="22"/>
          <w:szCs w:val="22"/>
          <w:rtl/>
        </w:rPr>
        <w:t>לתחנה, היא מסרה תאור ראשוני שלא רצינו להוסיף יותר מזה, כי לא רצינו לזהם את החקירה, רצינו שחוקרת הילדים תעשה זאת בצורה מקצועית. צוות יצא עם הילדה לאזור שבוצעה העבירה, על מנת שהיא תצביע על הבית ותצמצם את האפשרויות"</w:t>
      </w:r>
      <w:r w:rsidRPr="00553DFB">
        <w:rPr>
          <w:rFonts w:ascii="Arial" w:hAnsi="Arial" w:cs="Arial"/>
          <w:sz w:val="22"/>
          <w:szCs w:val="22"/>
          <w:rtl/>
        </w:rPr>
        <w:t xml:space="preserve"> </w:t>
      </w:r>
      <w:r w:rsidRPr="00F90958">
        <w:rPr>
          <w:rFonts w:ascii="Arial" w:hAnsi="Arial" w:cs="Arial"/>
          <w:sz w:val="20"/>
          <w:szCs w:val="20"/>
          <w:rtl/>
        </w:rPr>
        <w:t xml:space="preserve">(עמ' 6 לפרוטוקול). </w:t>
      </w:r>
    </w:p>
    <w:p w14:paraId="756F5200" w14:textId="77777777" w:rsidR="005511F8" w:rsidRPr="001E57EB" w:rsidRDefault="005511F8" w:rsidP="005511F8">
      <w:pPr>
        <w:spacing w:line="360" w:lineRule="auto"/>
        <w:ind w:left="720" w:hanging="720"/>
        <w:jc w:val="both"/>
        <w:rPr>
          <w:rFonts w:ascii="Arial" w:hAnsi="Arial" w:cs="Arial"/>
          <w:rtl/>
        </w:rPr>
      </w:pPr>
    </w:p>
    <w:p w14:paraId="4AA9BF43"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9.</w:t>
      </w:r>
      <w:r w:rsidRPr="001E57EB">
        <w:rPr>
          <w:rFonts w:ascii="Arial" w:hAnsi="Arial" w:cs="Arial"/>
          <w:rtl/>
        </w:rPr>
        <w:tab/>
      </w:r>
      <w:r>
        <w:rPr>
          <w:rFonts w:ascii="Arial" w:hAnsi="Arial" w:cs="Arial"/>
          <w:rtl/>
        </w:rPr>
        <w:t>ואכן, יוסי</w:t>
      </w:r>
      <w:r w:rsidRPr="001E57EB">
        <w:rPr>
          <w:rFonts w:ascii="Arial" w:hAnsi="Arial" w:cs="Arial"/>
          <w:rtl/>
        </w:rPr>
        <w:t xml:space="preserve"> קריאף, ראש משמרת סיור בתחנת דימונה </w:t>
      </w:r>
      <w:r w:rsidRPr="00722A05">
        <w:rPr>
          <w:rFonts w:ascii="Arial" w:hAnsi="Arial" w:cs="Arial"/>
          <w:sz w:val="22"/>
          <w:szCs w:val="22"/>
          <w:rtl/>
        </w:rPr>
        <w:t>(ע.ת. 7)</w:t>
      </w:r>
      <w:r w:rsidRPr="001E57EB">
        <w:rPr>
          <w:rFonts w:ascii="Arial" w:hAnsi="Arial" w:cs="Arial"/>
          <w:rtl/>
        </w:rPr>
        <w:t xml:space="preserve">, התבקש על ידי חרמון לגשת עם המתלוננת ואביה, על מנת שיצביעו על מקום מגורי החשוד. וכך העיד: </w:t>
      </w:r>
    </w:p>
    <w:p w14:paraId="6D1B5184" w14:textId="77777777" w:rsidR="005511F8" w:rsidRPr="00722A05" w:rsidRDefault="005511F8" w:rsidP="005511F8">
      <w:pPr>
        <w:ind w:left="1440" w:right="1440" w:hanging="1440"/>
        <w:jc w:val="both"/>
        <w:rPr>
          <w:rFonts w:ascii="Arial" w:hAnsi="Arial" w:cs="Arial"/>
          <w:sz w:val="22"/>
          <w:szCs w:val="22"/>
          <w:rtl/>
        </w:rPr>
      </w:pPr>
      <w:r w:rsidRPr="001E57EB">
        <w:rPr>
          <w:rFonts w:ascii="Arial" w:hAnsi="Arial" w:cs="Arial"/>
          <w:rtl/>
        </w:rPr>
        <w:tab/>
      </w:r>
      <w:r w:rsidRPr="00722A05">
        <w:rPr>
          <w:rFonts w:ascii="Arial" w:hAnsi="Arial" w:cs="Arial"/>
          <w:sz w:val="22"/>
          <w:szCs w:val="22"/>
          <w:rtl/>
        </w:rPr>
        <w:t>"</w:t>
      </w:r>
      <w:r w:rsidRPr="00722A05">
        <w:rPr>
          <w:rFonts w:ascii="Arial" w:hAnsi="Arial" w:cs="Arial"/>
          <w:b/>
          <w:bCs/>
          <w:sz w:val="22"/>
          <w:szCs w:val="22"/>
          <w:rtl/>
        </w:rPr>
        <w:t>יצא</w:t>
      </w:r>
      <w:r w:rsidRPr="00722A05">
        <w:rPr>
          <w:rFonts w:ascii="Arial" w:hAnsi="Arial" w:cs="Arial" w:hint="cs"/>
          <w:b/>
          <w:bCs/>
          <w:sz w:val="22"/>
          <w:szCs w:val="22"/>
          <w:rtl/>
        </w:rPr>
        <w:t>ת</w:t>
      </w:r>
      <w:r w:rsidRPr="00722A05">
        <w:rPr>
          <w:rFonts w:ascii="Arial" w:hAnsi="Arial" w:cs="Arial"/>
          <w:b/>
          <w:bCs/>
          <w:sz w:val="22"/>
          <w:szCs w:val="22"/>
          <w:rtl/>
        </w:rPr>
        <w:t>י איתם למקום והייתי עם השוטרת שח"מ, האבא הצביע על שתי דירות בקומה השלישית באותה כניסה... בבלוק 220 כניסה ג'. נקשתי בשתי הדירות האלה ולא היה מענה, שמענו כל</w:t>
      </w:r>
      <w:r>
        <w:rPr>
          <w:rFonts w:ascii="Arial" w:hAnsi="Arial" w:cs="Arial"/>
          <w:b/>
          <w:bCs/>
          <w:sz w:val="22"/>
          <w:szCs w:val="22"/>
          <w:rtl/>
        </w:rPr>
        <w:t>בים בתוך הדירה, וחזרנו לתחנה...</w:t>
      </w:r>
      <w:r w:rsidRPr="00722A05">
        <w:rPr>
          <w:rFonts w:ascii="Arial" w:hAnsi="Arial" w:cs="Arial"/>
          <w:b/>
          <w:bCs/>
          <w:sz w:val="22"/>
          <w:szCs w:val="22"/>
          <w:rtl/>
        </w:rPr>
        <w:t>"</w:t>
      </w:r>
      <w:r w:rsidRPr="00722A05">
        <w:rPr>
          <w:rFonts w:ascii="Arial" w:hAnsi="Arial" w:cs="Arial"/>
          <w:sz w:val="22"/>
          <w:szCs w:val="22"/>
          <w:rtl/>
        </w:rPr>
        <w:t xml:space="preserve"> </w:t>
      </w:r>
      <w:r w:rsidRPr="00F90958">
        <w:rPr>
          <w:rFonts w:ascii="Arial" w:hAnsi="Arial" w:cs="Arial"/>
          <w:sz w:val="20"/>
          <w:szCs w:val="20"/>
          <w:rtl/>
        </w:rPr>
        <w:t>(עמ' 21 לפרוטוקול)</w:t>
      </w:r>
      <w:r w:rsidRPr="00722A05">
        <w:rPr>
          <w:rFonts w:ascii="Arial" w:hAnsi="Arial" w:cs="Arial"/>
          <w:sz w:val="22"/>
          <w:szCs w:val="22"/>
          <w:rtl/>
        </w:rPr>
        <w:t xml:space="preserve">. </w:t>
      </w:r>
    </w:p>
    <w:p w14:paraId="4C132F89" w14:textId="77777777" w:rsidR="005511F8" w:rsidRPr="001E57EB" w:rsidRDefault="005511F8" w:rsidP="005511F8">
      <w:pPr>
        <w:spacing w:line="360" w:lineRule="auto"/>
        <w:ind w:left="720" w:hanging="720"/>
        <w:jc w:val="both"/>
        <w:rPr>
          <w:rFonts w:ascii="Arial" w:hAnsi="Arial" w:cs="Arial"/>
          <w:rtl/>
        </w:rPr>
      </w:pPr>
    </w:p>
    <w:p w14:paraId="17137AE8"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r>
      <w:r>
        <w:rPr>
          <w:rFonts w:ascii="Arial" w:hAnsi="Arial" w:cs="Arial" w:hint="cs"/>
          <w:rtl/>
        </w:rPr>
        <w:t xml:space="preserve">קריאף </w:t>
      </w:r>
      <w:r w:rsidRPr="001E57EB">
        <w:rPr>
          <w:rFonts w:ascii="Arial" w:hAnsi="Arial" w:cs="Arial"/>
          <w:rtl/>
        </w:rPr>
        <w:t>הוסיף, לשאלות הסנגור, כי "</w:t>
      </w:r>
      <w:r w:rsidRPr="00722A05">
        <w:rPr>
          <w:rFonts w:ascii="Arial" w:hAnsi="Arial" w:cs="Arial"/>
          <w:b/>
          <w:bCs/>
          <w:sz w:val="22"/>
          <w:szCs w:val="22"/>
          <w:rtl/>
        </w:rPr>
        <w:t>כל נושא ההצבעה לקח משהו כמו 15 דקות, פלוס מינוס"</w:t>
      </w:r>
      <w:r>
        <w:rPr>
          <w:rFonts w:ascii="Arial" w:hAnsi="Arial" w:cs="Arial" w:hint="cs"/>
          <w:rtl/>
        </w:rPr>
        <w:t>,</w:t>
      </w:r>
      <w:r w:rsidRPr="001E57EB">
        <w:rPr>
          <w:rFonts w:ascii="Arial" w:hAnsi="Arial" w:cs="Arial"/>
          <w:rtl/>
        </w:rPr>
        <w:t xml:space="preserve"> כשבדרך </w:t>
      </w:r>
      <w:r>
        <w:rPr>
          <w:rFonts w:ascii="Arial" w:hAnsi="Arial" w:cs="Arial" w:hint="cs"/>
          <w:rtl/>
        </w:rPr>
        <w:t xml:space="preserve">רק </w:t>
      </w:r>
      <w:r w:rsidRPr="001E57EB">
        <w:rPr>
          <w:rFonts w:ascii="Arial" w:hAnsi="Arial" w:cs="Arial"/>
          <w:rtl/>
        </w:rPr>
        <w:t>האב דיבר עם הילדה</w:t>
      </w:r>
      <w:r>
        <w:rPr>
          <w:rFonts w:ascii="Arial" w:hAnsi="Arial" w:cs="Arial" w:hint="cs"/>
          <w:rtl/>
        </w:rPr>
        <w:t>,</w:t>
      </w:r>
      <w:r w:rsidRPr="001E57EB">
        <w:rPr>
          <w:rFonts w:ascii="Arial" w:hAnsi="Arial" w:cs="Arial"/>
          <w:rtl/>
        </w:rPr>
        <w:t xml:space="preserve"> ברוסית, וקריאף עצמו</w:t>
      </w:r>
      <w:r>
        <w:rPr>
          <w:rFonts w:ascii="Arial" w:hAnsi="Arial" w:cs="Arial" w:hint="cs"/>
          <w:rtl/>
        </w:rPr>
        <w:t>,</w:t>
      </w:r>
      <w:r w:rsidRPr="001E57EB">
        <w:rPr>
          <w:rFonts w:ascii="Arial" w:hAnsi="Arial" w:cs="Arial"/>
          <w:rtl/>
        </w:rPr>
        <w:t xml:space="preserve"> כמו גם שוטרת השח"מ שהייתה עמם</w:t>
      </w:r>
      <w:r>
        <w:rPr>
          <w:rFonts w:ascii="Arial" w:hAnsi="Arial" w:cs="Arial" w:hint="cs"/>
          <w:rtl/>
        </w:rPr>
        <w:t>,</w:t>
      </w:r>
      <w:r w:rsidRPr="001E57EB">
        <w:rPr>
          <w:rFonts w:ascii="Arial" w:hAnsi="Arial" w:cs="Arial"/>
          <w:rtl/>
        </w:rPr>
        <w:t xml:space="preserve"> לא דיברו איתה כלל. </w:t>
      </w:r>
    </w:p>
    <w:p w14:paraId="615ECB7B" w14:textId="77777777" w:rsidR="005511F8" w:rsidRPr="001E57EB" w:rsidRDefault="005511F8" w:rsidP="005511F8">
      <w:pPr>
        <w:spacing w:line="360" w:lineRule="auto"/>
        <w:ind w:left="720" w:hanging="720"/>
        <w:jc w:val="both"/>
        <w:rPr>
          <w:rFonts w:ascii="Arial" w:hAnsi="Arial" w:cs="Arial"/>
          <w:rtl/>
        </w:rPr>
      </w:pPr>
    </w:p>
    <w:p w14:paraId="0CB1062D"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10.</w:t>
      </w:r>
      <w:r w:rsidRPr="001E57EB">
        <w:rPr>
          <w:rFonts w:ascii="Arial" w:hAnsi="Arial" w:cs="Arial"/>
          <w:rtl/>
        </w:rPr>
        <w:tab/>
        <w:t xml:space="preserve">אביה של הילדה – ל.נ. </w:t>
      </w:r>
      <w:r w:rsidRPr="00722A05">
        <w:rPr>
          <w:rFonts w:ascii="Arial" w:hAnsi="Arial" w:cs="Arial"/>
          <w:sz w:val="22"/>
          <w:szCs w:val="22"/>
          <w:rtl/>
        </w:rPr>
        <w:t>(ע.ת. מס' 6, להלן: "האב")</w:t>
      </w:r>
      <w:r w:rsidRPr="001E57EB">
        <w:rPr>
          <w:rFonts w:ascii="Arial" w:hAnsi="Arial" w:cs="Arial"/>
          <w:rtl/>
        </w:rPr>
        <w:t xml:space="preserve">, סיפר על ההולכה, כדלהלן: </w:t>
      </w:r>
    </w:p>
    <w:p w14:paraId="7E46B3AD" w14:textId="77777777" w:rsidR="005511F8" w:rsidRPr="00553DFB" w:rsidRDefault="005511F8" w:rsidP="005511F8">
      <w:pPr>
        <w:ind w:left="1440" w:right="1440" w:hanging="720"/>
        <w:jc w:val="both"/>
        <w:rPr>
          <w:rFonts w:ascii="Arial" w:hAnsi="Arial" w:cs="Arial"/>
          <w:sz w:val="22"/>
          <w:szCs w:val="22"/>
          <w:rtl/>
        </w:rPr>
      </w:pPr>
      <w:r w:rsidRPr="001E57EB">
        <w:rPr>
          <w:rFonts w:ascii="Arial" w:hAnsi="Arial" w:cs="Arial"/>
          <w:rtl/>
        </w:rPr>
        <w:tab/>
      </w:r>
      <w:r w:rsidRPr="00553DFB">
        <w:rPr>
          <w:rFonts w:ascii="Arial" w:hAnsi="Arial" w:cs="Arial"/>
          <w:sz w:val="22"/>
          <w:szCs w:val="22"/>
          <w:rtl/>
        </w:rPr>
        <w:t>"</w:t>
      </w:r>
      <w:r w:rsidRPr="00553DFB">
        <w:rPr>
          <w:rFonts w:ascii="Arial" w:hAnsi="Arial" w:cs="Arial"/>
          <w:b/>
          <w:bCs/>
          <w:sz w:val="22"/>
          <w:szCs w:val="22"/>
          <w:rtl/>
        </w:rPr>
        <w:t>לקחתי אותה למשטרה וסיפרתי להם שאדם מבוגר פגע בבת שלי... אח"כ שאלו את הבת שלי איפה הוא גר, והיא אמרה שמול הבלוק שלנו... המשטרה לקחה אות</w:t>
      </w:r>
      <w:r>
        <w:rPr>
          <w:rFonts w:ascii="Arial" w:hAnsi="Arial" w:cs="Arial" w:hint="cs"/>
          <w:b/>
          <w:bCs/>
          <w:sz w:val="22"/>
          <w:szCs w:val="22"/>
          <w:rtl/>
        </w:rPr>
        <w:t>נו</w:t>
      </w:r>
      <w:r w:rsidRPr="00553DFB">
        <w:rPr>
          <w:rFonts w:ascii="Arial" w:hAnsi="Arial" w:cs="Arial"/>
          <w:b/>
          <w:bCs/>
          <w:sz w:val="22"/>
          <w:szCs w:val="22"/>
          <w:rtl/>
        </w:rPr>
        <w:t xml:space="preserve"> עם הרכבים שלהם ושאלתי</w:t>
      </w:r>
      <w:r>
        <w:rPr>
          <w:rFonts w:ascii="Arial" w:hAnsi="Arial" w:cs="Arial"/>
          <w:b/>
          <w:bCs/>
          <w:sz w:val="22"/>
          <w:szCs w:val="22"/>
          <w:rtl/>
        </w:rPr>
        <w:t xml:space="preserve"> את ד' לאיזה כניסה הוא נכנס והי</w:t>
      </w:r>
      <w:r>
        <w:rPr>
          <w:rFonts w:ascii="Arial" w:hAnsi="Arial" w:cs="Arial" w:hint="cs"/>
          <w:b/>
          <w:bCs/>
          <w:sz w:val="22"/>
          <w:szCs w:val="22"/>
          <w:rtl/>
        </w:rPr>
        <w:t xml:space="preserve">א </w:t>
      </w:r>
      <w:r w:rsidRPr="00553DFB">
        <w:rPr>
          <w:rFonts w:ascii="Arial" w:hAnsi="Arial" w:cs="Arial"/>
          <w:b/>
          <w:bCs/>
          <w:sz w:val="22"/>
          <w:szCs w:val="22"/>
          <w:rtl/>
        </w:rPr>
        <w:t xml:space="preserve">הראתה לנו לאיזה כניסה, ואני הראיתי לשוטר את מה שד' הראתה לי... אמרתי לו שהבת שלי אמרה שזו הכניסה ושהוא נכנס אליה ומעבר </w:t>
      </w:r>
      <w:r>
        <w:rPr>
          <w:rFonts w:ascii="Arial" w:hAnsi="Arial" w:cs="Arial"/>
          <w:b/>
          <w:bCs/>
          <w:sz w:val="22"/>
          <w:szCs w:val="22"/>
          <w:rtl/>
        </w:rPr>
        <w:t>לזה אני לא יודע...</w:t>
      </w:r>
      <w:r w:rsidRPr="00553DFB">
        <w:rPr>
          <w:rFonts w:ascii="Arial" w:hAnsi="Arial" w:cs="Arial"/>
          <w:b/>
          <w:bCs/>
          <w:sz w:val="22"/>
          <w:szCs w:val="22"/>
          <w:rtl/>
        </w:rPr>
        <w:t>"</w:t>
      </w:r>
      <w:r w:rsidRPr="00553DFB">
        <w:rPr>
          <w:rFonts w:ascii="Arial" w:hAnsi="Arial" w:cs="Arial"/>
          <w:sz w:val="22"/>
          <w:szCs w:val="22"/>
          <w:rtl/>
        </w:rPr>
        <w:t xml:space="preserve"> </w:t>
      </w:r>
      <w:r w:rsidRPr="00F90958">
        <w:rPr>
          <w:rFonts w:ascii="Arial" w:hAnsi="Arial" w:cs="Arial"/>
          <w:sz w:val="20"/>
          <w:szCs w:val="20"/>
          <w:rtl/>
        </w:rPr>
        <w:t>(עמ' 19 – 20 לפרוטוקול)</w:t>
      </w:r>
      <w:r w:rsidRPr="00553DFB">
        <w:rPr>
          <w:rFonts w:ascii="Arial" w:hAnsi="Arial" w:cs="Arial"/>
          <w:sz w:val="22"/>
          <w:szCs w:val="22"/>
          <w:rtl/>
        </w:rPr>
        <w:t xml:space="preserve">. </w:t>
      </w:r>
    </w:p>
    <w:p w14:paraId="7967F10D" w14:textId="77777777" w:rsidR="005511F8" w:rsidRPr="00553DFB" w:rsidRDefault="005511F8" w:rsidP="005511F8">
      <w:pPr>
        <w:ind w:left="1440" w:right="1440" w:hanging="720"/>
        <w:jc w:val="both"/>
        <w:rPr>
          <w:rFonts w:ascii="Arial" w:hAnsi="Arial" w:cs="Arial"/>
          <w:sz w:val="22"/>
          <w:szCs w:val="22"/>
          <w:rtl/>
        </w:rPr>
      </w:pPr>
    </w:p>
    <w:p w14:paraId="23976DA5" w14:textId="77777777" w:rsidR="005511F8" w:rsidRPr="00722A05" w:rsidRDefault="005511F8" w:rsidP="005511F8">
      <w:pPr>
        <w:spacing w:line="360" w:lineRule="auto"/>
        <w:ind w:left="720" w:hanging="720"/>
        <w:jc w:val="both"/>
        <w:rPr>
          <w:rFonts w:ascii="Arial" w:hAnsi="Arial" w:cs="Arial"/>
          <w:sz w:val="22"/>
          <w:szCs w:val="22"/>
          <w:rtl/>
        </w:rPr>
      </w:pPr>
      <w:r w:rsidRPr="001E57EB">
        <w:rPr>
          <w:rFonts w:ascii="Arial" w:hAnsi="Arial" w:cs="Arial"/>
          <w:rtl/>
        </w:rPr>
        <w:tab/>
        <w:t xml:space="preserve">האב </w:t>
      </w:r>
      <w:r>
        <w:rPr>
          <w:rFonts w:ascii="Arial" w:hAnsi="Arial" w:cs="Arial"/>
          <w:rtl/>
        </w:rPr>
        <w:t>הוסיף, שבמהלך ההצבעה אף אחד</w:t>
      </w:r>
      <w:r w:rsidRPr="001E57EB">
        <w:rPr>
          <w:rFonts w:ascii="Arial" w:hAnsi="Arial" w:cs="Arial"/>
          <w:rtl/>
        </w:rPr>
        <w:t xml:space="preserve"> לא דיבר עם בתו על פרטי האירוע, </w:t>
      </w:r>
      <w:r w:rsidRPr="00722A05">
        <w:rPr>
          <w:rFonts w:ascii="Arial" w:hAnsi="Arial" w:cs="Arial"/>
          <w:sz w:val="22"/>
          <w:szCs w:val="22"/>
          <w:rtl/>
        </w:rPr>
        <w:t>"</w:t>
      </w:r>
      <w:r w:rsidRPr="00722A05">
        <w:rPr>
          <w:rFonts w:ascii="Arial" w:hAnsi="Arial" w:cs="Arial"/>
          <w:b/>
          <w:bCs/>
          <w:sz w:val="22"/>
          <w:szCs w:val="22"/>
          <w:rtl/>
        </w:rPr>
        <w:t>רק נסענו ושאלתי את ד' לאיזה כניסה הוא נכנס והיא הצביעה לי על הכניסה ואמרתי לשוטר שזו הכניסה"</w:t>
      </w:r>
      <w:r w:rsidRPr="00722A05">
        <w:rPr>
          <w:rFonts w:ascii="Arial" w:hAnsi="Arial" w:cs="Arial"/>
          <w:sz w:val="22"/>
          <w:szCs w:val="22"/>
          <w:rtl/>
        </w:rPr>
        <w:t xml:space="preserve"> </w:t>
      </w:r>
      <w:r w:rsidRPr="00F90958">
        <w:rPr>
          <w:rFonts w:ascii="Arial" w:hAnsi="Arial" w:cs="Arial"/>
          <w:sz w:val="20"/>
          <w:szCs w:val="20"/>
          <w:rtl/>
        </w:rPr>
        <w:t>(עמ' 21 לפרוטוקול)</w:t>
      </w:r>
      <w:r w:rsidRPr="00722A05">
        <w:rPr>
          <w:rFonts w:ascii="Arial" w:hAnsi="Arial" w:cs="Arial"/>
          <w:sz w:val="22"/>
          <w:szCs w:val="22"/>
          <w:rtl/>
        </w:rPr>
        <w:t xml:space="preserve">. </w:t>
      </w:r>
    </w:p>
    <w:p w14:paraId="03561867" w14:textId="77777777" w:rsidR="005511F8" w:rsidRPr="001E57EB" w:rsidRDefault="005511F8" w:rsidP="005511F8">
      <w:pPr>
        <w:spacing w:line="360" w:lineRule="auto"/>
        <w:ind w:left="720" w:hanging="720"/>
        <w:jc w:val="both"/>
        <w:rPr>
          <w:rFonts w:ascii="Arial" w:hAnsi="Arial" w:cs="Arial"/>
          <w:rtl/>
        </w:rPr>
      </w:pPr>
    </w:p>
    <w:p w14:paraId="18F2E982"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11.</w:t>
      </w:r>
      <w:r w:rsidRPr="001E57EB">
        <w:rPr>
          <w:rFonts w:ascii="Arial" w:hAnsi="Arial" w:cs="Arial"/>
          <w:rtl/>
        </w:rPr>
        <w:tab/>
        <w:t xml:space="preserve"> בהתאם לתאור שמסרה הילדה, ולאור ההובלה שנערכה לה, יצא השוטר דוד אוזן שהוא חוקר </w:t>
      </w:r>
      <w:r>
        <w:rPr>
          <w:rFonts w:ascii="Arial" w:hAnsi="Arial" w:cs="Arial" w:hint="cs"/>
          <w:rtl/>
        </w:rPr>
        <w:t xml:space="preserve">נוער בתחנת דימונה </w:t>
      </w:r>
      <w:r w:rsidRPr="00F90958">
        <w:rPr>
          <w:rFonts w:ascii="Arial" w:hAnsi="Arial" w:cs="Arial" w:hint="cs"/>
          <w:sz w:val="22"/>
          <w:szCs w:val="22"/>
          <w:rtl/>
        </w:rPr>
        <w:t>(ע.ת. 10)</w:t>
      </w:r>
      <w:r>
        <w:rPr>
          <w:rFonts w:ascii="Arial" w:hAnsi="Arial" w:cs="Arial" w:hint="cs"/>
          <w:rtl/>
        </w:rPr>
        <w:t xml:space="preserve"> לכניסה עליה הצביעה הילדה, וכך העיד:</w:t>
      </w:r>
    </w:p>
    <w:p w14:paraId="39F4DBA5" w14:textId="77777777" w:rsidR="005511F8" w:rsidRPr="00F90958" w:rsidRDefault="005511F8" w:rsidP="005511F8">
      <w:pPr>
        <w:ind w:left="1440" w:right="1080"/>
        <w:jc w:val="both"/>
        <w:rPr>
          <w:rFonts w:ascii="Arial" w:hAnsi="Arial" w:cs="Arial"/>
          <w:sz w:val="20"/>
          <w:szCs w:val="20"/>
          <w:rtl/>
        </w:rPr>
      </w:pPr>
      <w:r w:rsidRPr="00F90958">
        <w:rPr>
          <w:rFonts w:ascii="Arial" w:hAnsi="Arial" w:cs="Arial" w:hint="cs"/>
          <w:sz w:val="20"/>
          <w:szCs w:val="20"/>
          <w:rtl/>
        </w:rPr>
        <w:t xml:space="preserve">(בהתאם לתיאור של הילדה, </w:t>
      </w:r>
      <w:r w:rsidRPr="00F90958">
        <w:rPr>
          <w:rFonts w:ascii="Arial" w:hAnsi="Arial" w:cs="Arial"/>
          <w:sz w:val="20"/>
          <w:szCs w:val="20"/>
          <w:rtl/>
        </w:rPr>
        <w:t>של</w:t>
      </w:r>
      <w:r w:rsidRPr="00F90958">
        <w:rPr>
          <w:rFonts w:ascii="Arial" w:hAnsi="Arial" w:cs="Arial" w:hint="cs"/>
          <w:sz w:val="20"/>
          <w:szCs w:val="20"/>
          <w:rtl/>
        </w:rPr>
        <w:t>)</w:t>
      </w:r>
      <w:r w:rsidRPr="001E57EB">
        <w:rPr>
          <w:rFonts w:ascii="Arial" w:hAnsi="Arial" w:cs="Arial"/>
          <w:rtl/>
        </w:rPr>
        <w:t xml:space="preserve"> </w:t>
      </w:r>
      <w:r w:rsidRPr="00722A05">
        <w:rPr>
          <w:rFonts w:ascii="Arial" w:hAnsi="Arial" w:cs="Arial"/>
          <w:sz w:val="22"/>
          <w:szCs w:val="22"/>
          <w:rtl/>
        </w:rPr>
        <w:t>"</w:t>
      </w:r>
      <w:r w:rsidRPr="00722A05">
        <w:rPr>
          <w:rFonts w:ascii="Arial" w:hAnsi="Arial" w:cs="Arial"/>
          <w:b/>
          <w:bCs/>
          <w:sz w:val="22"/>
          <w:szCs w:val="22"/>
          <w:rtl/>
        </w:rPr>
        <w:t>שכן רוסי, עם כלב. עם קעקועים על ידיו. משהו שנראה כמו קשקוש. בדקתי בכניסה אם יש עוד דייר כזה – לא היה... באתי לכניסה, כדי לשלול שיש עוד חשוד שדומה לתאור של הנאשם... הילדה תארה את החשוד, באיזה כניסה הוא גר, על מנת לשלול שבאותה כניסה גר חשוד נוסף שעונה על אותו תיאור של הנאשם. הגעתי למקום, ובדקתי דירה דירה אם יש עוד חשוד שעונה לתאור... בכניסה לא גר עוד אדם רוסי... שללתי שיש בדירות האחרות אדם רוס</w:t>
      </w:r>
      <w:r>
        <w:rPr>
          <w:rFonts w:ascii="Arial" w:hAnsi="Arial" w:cs="Arial"/>
          <w:b/>
          <w:bCs/>
          <w:sz w:val="22"/>
          <w:szCs w:val="22"/>
          <w:rtl/>
        </w:rPr>
        <w:t>י עם קעקועים שדומה לתאור שלה...</w:t>
      </w:r>
      <w:r w:rsidRPr="00722A05">
        <w:rPr>
          <w:rFonts w:ascii="Arial" w:hAnsi="Arial" w:cs="Arial"/>
          <w:b/>
          <w:bCs/>
          <w:sz w:val="22"/>
          <w:szCs w:val="22"/>
          <w:rtl/>
        </w:rPr>
        <w:t>"</w:t>
      </w:r>
      <w:r w:rsidRPr="00722A05">
        <w:rPr>
          <w:rFonts w:ascii="Arial" w:hAnsi="Arial" w:cs="Arial"/>
          <w:sz w:val="22"/>
          <w:szCs w:val="22"/>
          <w:rtl/>
        </w:rPr>
        <w:t xml:space="preserve"> </w:t>
      </w:r>
      <w:r w:rsidRPr="00F90958">
        <w:rPr>
          <w:rFonts w:ascii="Arial" w:hAnsi="Arial" w:cs="Arial"/>
          <w:sz w:val="20"/>
          <w:szCs w:val="20"/>
          <w:rtl/>
        </w:rPr>
        <w:t xml:space="preserve">(עמ' 32 – 33 לפרוטוקול). </w:t>
      </w:r>
    </w:p>
    <w:p w14:paraId="019B245C" w14:textId="77777777" w:rsidR="005511F8" w:rsidRPr="001E57EB" w:rsidRDefault="005511F8" w:rsidP="005511F8">
      <w:pPr>
        <w:spacing w:line="360" w:lineRule="auto"/>
        <w:ind w:left="720" w:hanging="720"/>
        <w:jc w:val="both"/>
        <w:rPr>
          <w:rFonts w:ascii="Arial" w:hAnsi="Arial" w:cs="Arial"/>
          <w:rtl/>
        </w:rPr>
      </w:pPr>
    </w:p>
    <w:p w14:paraId="37CE819D"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אוזן  ביקר בבנין בו מתגורר הנא</w:t>
      </w:r>
      <w:r>
        <w:rPr>
          <w:rFonts w:ascii="Arial" w:hAnsi="Arial" w:cs="Arial"/>
          <w:rtl/>
        </w:rPr>
        <w:t>שם – בלוק 220/17 ברח' עזרא ונחמ</w:t>
      </w:r>
      <w:r w:rsidRPr="001E57EB">
        <w:rPr>
          <w:rFonts w:ascii="Arial" w:hAnsi="Arial" w:cs="Arial"/>
          <w:rtl/>
        </w:rPr>
        <w:t>יה, ומצא כי בכניסה מתגוררים 6 דיירים. החוקר בדק את כל הדיירים, ומצא שבדירה מס' 13, קומה א', גרה אישה לבדה</w:t>
      </w:r>
      <w:r>
        <w:rPr>
          <w:rFonts w:ascii="Arial" w:hAnsi="Arial" w:cs="Arial" w:hint="cs"/>
          <w:rtl/>
        </w:rPr>
        <w:t>;</w:t>
      </w:r>
      <w:r w:rsidRPr="001E57EB">
        <w:rPr>
          <w:rFonts w:ascii="Arial" w:hAnsi="Arial" w:cs="Arial"/>
          <w:rtl/>
        </w:rPr>
        <w:t xml:space="preserve"> בדירה 14 – קומה א', מתגוררת אישה לבדה</w:t>
      </w:r>
      <w:r>
        <w:rPr>
          <w:rFonts w:ascii="Arial" w:hAnsi="Arial" w:cs="Arial" w:hint="cs"/>
          <w:rtl/>
        </w:rPr>
        <w:t xml:space="preserve">; </w:t>
      </w:r>
      <w:r w:rsidRPr="001E57EB">
        <w:rPr>
          <w:rFonts w:ascii="Arial" w:hAnsi="Arial" w:cs="Arial"/>
          <w:rtl/>
        </w:rPr>
        <w:t>בדירה 15 – קומה שניה,  גר בחור נכה בן 40</w:t>
      </w:r>
      <w:r>
        <w:rPr>
          <w:rFonts w:ascii="Arial" w:hAnsi="Arial" w:cs="Arial" w:hint="cs"/>
          <w:rtl/>
        </w:rPr>
        <w:t>;</w:t>
      </w:r>
      <w:r w:rsidRPr="001E57EB">
        <w:rPr>
          <w:rFonts w:ascii="Arial" w:hAnsi="Arial" w:cs="Arial"/>
          <w:rtl/>
        </w:rPr>
        <w:t xml:space="preserve"> בדירה 16 – קומה שניה, נמצאת מרפאת שיניים</w:t>
      </w:r>
      <w:r>
        <w:rPr>
          <w:rFonts w:ascii="Arial" w:hAnsi="Arial" w:cs="Arial" w:hint="cs"/>
          <w:rtl/>
        </w:rPr>
        <w:t>;</w:t>
      </w:r>
      <w:r w:rsidRPr="001E57EB">
        <w:rPr>
          <w:rFonts w:ascii="Arial" w:hAnsi="Arial" w:cs="Arial"/>
          <w:rtl/>
        </w:rPr>
        <w:t xml:space="preserve"> בדירה מס' 17 – קומה שלישית מתגורר החשוד</w:t>
      </w:r>
      <w:r>
        <w:rPr>
          <w:rFonts w:ascii="Arial" w:hAnsi="Arial" w:cs="Arial" w:hint="cs"/>
          <w:rtl/>
        </w:rPr>
        <w:t>;</w:t>
      </w:r>
      <w:r w:rsidRPr="001E57EB">
        <w:rPr>
          <w:rFonts w:ascii="Arial" w:hAnsi="Arial" w:cs="Arial"/>
          <w:rtl/>
        </w:rPr>
        <w:t xml:space="preserve"> ובדירה מס' 18, קומה שלישית, גר זוג צעיר. </w:t>
      </w:r>
    </w:p>
    <w:p w14:paraId="084F339D" w14:textId="77777777" w:rsidR="005511F8" w:rsidRPr="001E57EB" w:rsidRDefault="005511F8" w:rsidP="005511F8">
      <w:pPr>
        <w:spacing w:line="360" w:lineRule="auto"/>
        <w:ind w:left="720" w:hanging="720"/>
        <w:jc w:val="both"/>
        <w:rPr>
          <w:rFonts w:ascii="Arial" w:hAnsi="Arial" w:cs="Arial"/>
          <w:rtl/>
        </w:rPr>
      </w:pPr>
    </w:p>
    <w:p w14:paraId="617BC93A"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12.</w:t>
      </w:r>
      <w:r w:rsidRPr="001E57EB">
        <w:rPr>
          <w:rFonts w:ascii="Arial" w:hAnsi="Arial" w:cs="Arial"/>
          <w:rtl/>
        </w:rPr>
        <w:tab/>
        <w:t xml:space="preserve">גם החוקר אלכס קלנטרוב, חוקר </w:t>
      </w:r>
      <w:r>
        <w:rPr>
          <w:rFonts w:ascii="Arial" w:hAnsi="Arial" w:cs="Arial" w:hint="cs"/>
          <w:rtl/>
        </w:rPr>
        <w:t xml:space="preserve">נוסף </w:t>
      </w:r>
      <w:r w:rsidRPr="001E57EB">
        <w:rPr>
          <w:rFonts w:ascii="Arial" w:hAnsi="Arial" w:cs="Arial"/>
          <w:rtl/>
        </w:rPr>
        <w:t xml:space="preserve">בתחנת דימונה </w:t>
      </w:r>
      <w:r w:rsidRPr="00722A05">
        <w:rPr>
          <w:rFonts w:ascii="Arial" w:hAnsi="Arial" w:cs="Arial"/>
          <w:sz w:val="22"/>
          <w:szCs w:val="22"/>
          <w:rtl/>
        </w:rPr>
        <w:t>(ע.ת. 4)</w:t>
      </w:r>
      <w:r w:rsidRPr="001E57EB">
        <w:rPr>
          <w:rFonts w:ascii="Arial" w:hAnsi="Arial" w:cs="Arial"/>
          <w:rtl/>
        </w:rPr>
        <w:t>, ביצע פעולות, כדי לוודא</w:t>
      </w:r>
      <w:r>
        <w:rPr>
          <w:rFonts w:ascii="Arial" w:hAnsi="Arial" w:cs="Arial" w:hint="cs"/>
          <w:rtl/>
        </w:rPr>
        <w:t xml:space="preserve"> את</w:t>
      </w:r>
      <w:r w:rsidRPr="001E57EB">
        <w:rPr>
          <w:rFonts w:ascii="Arial" w:hAnsi="Arial" w:cs="Arial"/>
          <w:rtl/>
        </w:rPr>
        <w:t xml:space="preserve"> נכונות הזיהוי של הנאשם. כך, למשל, הוא צילם אותו ביום 29/10/09 ותיעד הקעקועים שעל ידיו</w:t>
      </w:r>
      <w:r w:rsidRPr="00722A05">
        <w:rPr>
          <w:rFonts w:ascii="Arial" w:hAnsi="Arial" w:cs="Arial"/>
          <w:sz w:val="22"/>
          <w:szCs w:val="22"/>
          <w:rtl/>
        </w:rPr>
        <w:t xml:space="preserve"> (ר' התמונות ת/3) </w:t>
      </w:r>
      <w:r w:rsidRPr="001E57EB">
        <w:rPr>
          <w:rFonts w:ascii="Arial" w:hAnsi="Arial" w:cs="Arial"/>
          <w:rtl/>
        </w:rPr>
        <w:t xml:space="preserve">– הן קעקוע לא קטן על זרוע יד שמאל, הן קעקוע על החזה והן קעקוע קטן על כל אחת מאצבעות ידו השמאלית. </w:t>
      </w:r>
    </w:p>
    <w:p w14:paraId="64E3A2F0" w14:textId="77777777" w:rsidR="005511F8" w:rsidRPr="001E57EB" w:rsidRDefault="005511F8" w:rsidP="005511F8">
      <w:pPr>
        <w:spacing w:line="360" w:lineRule="auto"/>
        <w:ind w:left="720" w:hanging="720"/>
        <w:jc w:val="both"/>
        <w:rPr>
          <w:rFonts w:ascii="Arial" w:hAnsi="Arial" w:cs="Arial"/>
          <w:rtl/>
        </w:rPr>
      </w:pPr>
    </w:p>
    <w:p w14:paraId="0BEECE79"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כן, ניגש קלנטרוב לבית הנאשם, כדי לראות אם יש לנאשם כלב: </w:t>
      </w:r>
    </w:p>
    <w:p w14:paraId="6373A00B" w14:textId="77777777" w:rsidR="005511F8" w:rsidRPr="00722A05" w:rsidRDefault="005511F8" w:rsidP="005511F8">
      <w:pPr>
        <w:ind w:left="1440" w:right="1440" w:hanging="720"/>
        <w:jc w:val="both"/>
        <w:rPr>
          <w:rFonts w:ascii="Arial" w:hAnsi="Arial" w:cs="Arial"/>
          <w:sz w:val="22"/>
          <w:szCs w:val="22"/>
          <w:rtl/>
        </w:rPr>
      </w:pPr>
      <w:r w:rsidRPr="001E57EB">
        <w:rPr>
          <w:rFonts w:ascii="Arial" w:hAnsi="Arial" w:cs="Arial"/>
          <w:rtl/>
        </w:rPr>
        <w:tab/>
      </w:r>
      <w:r w:rsidRPr="00722A05">
        <w:rPr>
          <w:rFonts w:ascii="Arial" w:hAnsi="Arial" w:cs="Arial"/>
          <w:sz w:val="22"/>
          <w:szCs w:val="22"/>
          <w:rtl/>
        </w:rPr>
        <w:t>"</w:t>
      </w:r>
      <w:r w:rsidRPr="00722A05">
        <w:rPr>
          <w:rFonts w:ascii="Arial" w:hAnsi="Arial" w:cs="Arial"/>
          <w:b/>
          <w:bCs/>
          <w:sz w:val="22"/>
          <w:szCs w:val="22"/>
          <w:rtl/>
        </w:rPr>
        <w:t>ניגשתי לביתה של בת זוגו של הנאשם, בבית ראיתי כלב חום עם כתמים חומים כהים, צילמתי את הכלב, גם אותו צילמתי במכשיר הפלאפון ואני לא זוכר אם הצלחתי להוציא תמונות או לא, אבל תיעדתי איך שנראה הכלב בעת שגביתי עדות מגב' צוקרמן, בת זוגו של הנאשם"</w:t>
      </w:r>
      <w:r w:rsidRPr="00722A05">
        <w:rPr>
          <w:rFonts w:ascii="Arial" w:hAnsi="Arial" w:cs="Arial"/>
          <w:sz w:val="22"/>
          <w:szCs w:val="22"/>
          <w:rtl/>
        </w:rPr>
        <w:t xml:space="preserve"> </w:t>
      </w:r>
      <w:r w:rsidRPr="00F90958">
        <w:rPr>
          <w:rFonts w:ascii="Arial" w:hAnsi="Arial" w:cs="Arial"/>
          <w:sz w:val="20"/>
          <w:szCs w:val="20"/>
          <w:rtl/>
        </w:rPr>
        <w:t>(עמ' 11 לפרוטוקול).</w:t>
      </w:r>
      <w:r w:rsidRPr="00722A05">
        <w:rPr>
          <w:rFonts w:ascii="Arial" w:hAnsi="Arial" w:cs="Arial"/>
          <w:sz w:val="22"/>
          <w:szCs w:val="22"/>
          <w:rtl/>
        </w:rPr>
        <w:t xml:space="preserve"> </w:t>
      </w:r>
    </w:p>
    <w:p w14:paraId="65CFA6A7" w14:textId="77777777" w:rsidR="005511F8" w:rsidRPr="00722A05" w:rsidRDefault="005511F8" w:rsidP="005511F8">
      <w:pPr>
        <w:ind w:left="1440" w:right="1440" w:hanging="720"/>
        <w:jc w:val="both"/>
        <w:rPr>
          <w:rFonts w:ascii="Arial" w:hAnsi="Arial" w:cs="Arial"/>
          <w:sz w:val="22"/>
          <w:szCs w:val="22"/>
          <w:rtl/>
        </w:rPr>
      </w:pPr>
    </w:p>
    <w:p w14:paraId="6A393AA5"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כשהוצגו בפני קלנטרוב תמונות של כלב – בהיר עם כתמים חומים בהירים </w:t>
      </w:r>
      <w:r w:rsidRPr="00722A05">
        <w:rPr>
          <w:rFonts w:ascii="Arial" w:hAnsi="Arial" w:cs="Arial"/>
          <w:sz w:val="22"/>
          <w:szCs w:val="22"/>
          <w:rtl/>
        </w:rPr>
        <w:t xml:space="preserve">(נ/1), </w:t>
      </w:r>
      <w:r w:rsidRPr="001E57EB">
        <w:rPr>
          <w:rFonts w:ascii="Arial" w:hAnsi="Arial" w:cs="Arial"/>
          <w:rtl/>
        </w:rPr>
        <w:t xml:space="preserve">אישר, שמדובר בכלב דומה. </w:t>
      </w:r>
    </w:p>
    <w:p w14:paraId="308BADF3" w14:textId="77777777" w:rsidR="005511F8" w:rsidRPr="001E57EB" w:rsidRDefault="005511F8" w:rsidP="005511F8">
      <w:pPr>
        <w:spacing w:line="360" w:lineRule="auto"/>
        <w:ind w:left="720" w:hanging="720"/>
        <w:jc w:val="both"/>
        <w:rPr>
          <w:rFonts w:ascii="Arial" w:hAnsi="Arial" w:cs="Arial"/>
          <w:rtl/>
        </w:rPr>
      </w:pPr>
    </w:p>
    <w:p w14:paraId="799D0D3A" w14:textId="77777777" w:rsidR="005511F8" w:rsidRDefault="005511F8" w:rsidP="005511F8">
      <w:pPr>
        <w:spacing w:line="360" w:lineRule="auto"/>
        <w:ind w:left="720" w:hanging="720"/>
        <w:jc w:val="both"/>
        <w:rPr>
          <w:rFonts w:ascii="Arial" w:hAnsi="Arial" w:cs="Arial"/>
          <w:b/>
          <w:bCs/>
          <w:u w:val="single"/>
          <w:rtl/>
        </w:rPr>
      </w:pPr>
    </w:p>
    <w:p w14:paraId="191174FD" w14:textId="77777777" w:rsidR="005511F8" w:rsidRDefault="005511F8" w:rsidP="005511F8">
      <w:pPr>
        <w:spacing w:line="360" w:lineRule="auto"/>
        <w:ind w:left="720" w:hanging="720"/>
        <w:jc w:val="both"/>
        <w:rPr>
          <w:rFonts w:ascii="Arial" w:hAnsi="Arial" w:cs="Arial"/>
          <w:b/>
          <w:bCs/>
          <w:u w:val="single"/>
          <w:rtl/>
        </w:rPr>
      </w:pPr>
    </w:p>
    <w:p w14:paraId="4DC1DEC2" w14:textId="77777777" w:rsidR="005511F8" w:rsidRDefault="005511F8" w:rsidP="005511F8">
      <w:pPr>
        <w:spacing w:line="360" w:lineRule="auto"/>
        <w:ind w:left="720" w:hanging="720"/>
        <w:jc w:val="both"/>
        <w:rPr>
          <w:rFonts w:ascii="Arial" w:hAnsi="Arial" w:cs="Arial"/>
          <w:b/>
          <w:bCs/>
          <w:u w:val="single"/>
          <w:rtl/>
        </w:rPr>
      </w:pPr>
    </w:p>
    <w:p w14:paraId="218B91F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b/>
          <w:bCs/>
          <w:u w:val="single"/>
          <w:rtl/>
        </w:rPr>
        <w:t>מסדר הזיהוי</w:t>
      </w:r>
    </w:p>
    <w:p w14:paraId="026A9FC0"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13.</w:t>
      </w:r>
      <w:r w:rsidRPr="001E57EB">
        <w:rPr>
          <w:rFonts w:ascii="Arial" w:hAnsi="Arial" w:cs="Arial"/>
          <w:rtl/>
        </w:rPr>
        <w:tab/>
        <w:t>בתאריך 3/11/09 עיינה פרקליטה בתיק החקירה ולאור מספר נקודות שתארה הילדה את החשוד, ואשר לא תואמות לחשוד (</w:t>
      </w:r>
      <w:r w:rsidRPr="00722A05">
        <w:rPr>
          <w:rFonts w:ascii="Arial" w:hAnsi="Arial" w:cs="Arial"/>
          <w:sz w:val="22"/>
          <w:szCs w:val="22"/>
          <w:rtl/>
        </w:rPr>
        <w:t>"</w:t>
      </w:r>
      <w:r w:rsidRPr="00722A05">
        <w:rPr>
          <w:rFonts w:ascii="Arial" w:hAnsi="Arial" w:cs="Arial"/>
          <w:b/>
          <w:bCs/>
          <w:sz w:val="22"/>
          <w:szCs w:val="22"/>
          <w:rtl/>
        </w:rPr>
        <w:t>חובש כיפה, הלבוש, צבע השיער"</w:t>
      </w:r>
      <w:r w:rsidRPr="00722A05">
        <w:rPr>
          <w:rFonts w:ascii="Arial" w:hAnsi="Arial" w:cs="Arial"/>
          <w:sz w:val="22"/>
          <w:szCs w:val="22"/>
          <w:rtl/>
        </w:rPr>
        <w:t xml:space="preserve"> – מתוך נ/2, יומן החקירה של תיק החקירה)</w:t>
      </w:r>
      <w:r w:rsidRPr="001E57EB">
        <w:rPr>
          <w:rFonts w:ascii="Arial" w:hAnsi="Arial" w:cs="Arial"/>
          <w:rtl/>
        </w:rPr>
        <w:t xml:space="preserve">, היא ציינה כי יש </w:t>
      </w:r>
      <w:r w:rsidRPr="00722A05">
        <w:rPr>
          <w:rFonts w:ascii="Arial" w:hAnsi="Arial" w:cs="Arial"/>
          <w:sz w:val="22"/>
          <w:szCs w:val="22"/>
          <w:rtl/>
        </w:rPr>
        <w:t>"</w:t>
      </w:r>
      <w:r w:rsidRPr="00722A05">
        <w:rPr>
          <w:rFonts w:ascii="Arial" w:hAnsi="Arial" w:cs="Arial"/>
          <w:b/>
          <w:bCs/>
          <w:sz w:val="22"/>
          <w:szCs w:val="22"/>
          <w:rtl/>
        </w:rPr>
        <w:t>חובה לערוך מסדר זיהוי תמונות (8) לקטינה, ביחד עם חוקרת ילדים"</w:t>
      </w:r>
      <w:r w:rsidRPr="001E57EB">
        <w:rPr>
          <w:rFonts w:ascii="Arial" w:hAnsi="Arial" w:cs="Arial"/>
          <w:rtl/>
        </w:rPr>
        <w:t xml:space="preserve">. ואכן, חרמון ביצע לילדה מסדר זיהוי תמונות – מסדר שנערך ללא נוכחות סנגורו של הנאשם דאז – עו"ד בונדר, ואף ללא נוכחות חוקרת הילדים. </w:t>
      </w:r>
    </w:p>
    <w:p w14:paraId="4F7F2A04" w14:textId="77777777" w:rsidR="005511F8" w:rsidRPr="001E57EB" w:rsidRDefault="005511F8" w:rsidP="005511F8">
      <w:pPr>
        <w:spacing w:line="360" w:lineRule="auto"/>
        <w:ind w:left="720" w:hanging="720"/>
        <w:jc w:val="both"/>
        <w:rPr>
          <w:rFonts w:ascii="Arial" w:hAnsi="Arial" w:cs="Arial"/>
          <w:rtl/>
        </w:rPr>
      </w:pPr>
    </w:p>
    <w:p w14:paraId="5C7BCE2B"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14.</w:t>
      </w:r>
      <w:r w:rsidRPr="001E57EB">
        <w:rPr>
          <w:rFonts w:ascii="Arial" w:hAnsi="Arial" w:cs="Arial"/>
          <w:rtl/>
        </w:rPr>
        <w:tab/>
        <w:t xml:space="preserve">חוקרת הילדים העידה בעניין זה, כדלהלן: </w:t>
      </w:r>
    </w:p>
    <w:p w14:paraId="14A13BFD" w14:textId="77777777" w:rsidR="005511F8" w:rsidRPr="00553DFB" w:rsidRDefault="005511F8" w:rsidP="005511F8">
      <w:pPr>
        <w:ind w:left="1440" w:right="1440" w:hanging="720"/>
        <w:jc w:val="both"/>
        <w:rPr>
          <w:rFonts w:ascii="Arial" w:hAnsi="Arial" w:cs="Arial"/>
          <w:sz w:val="22"/>
          <w:szCs w:val="22"/>
          <w:rtl/>
        </w:rPr>
      </w:pPr>
      <w:r w:rsidRPr="001E57EB">
        <w:rPr>
          <w:rFonts w:ascii="Arial" w:hAnsi="Arial" w:cs="Arial"/>
          <w:rtl/>
        </w:rPr>
        <w:tab/>
      </w:r>
      <w:r w:rsidRPr="00553DFB">
        <w:rPr>
          <w:rFonts w:ascii="Arial" w:hAnsi="Arial" w:cs="Arial"/>
          <w:sz w:val="22"/>
          <w:szCs w:val="22"/>
          <w:rtl/>
        </w:rPr>
        <w:t>"</w:t>
      </w:r>
      <w:r w:rsidRPr="00553DFB">
        <w:rPr>
          <w:rFonts w:ascii="Arial" w:hAnsi="Arial" w:cs="Arial"/>
          <w:b/>
          <w:bCs/>
          <w:sz w:val="22"/>
          <w:szCs w:val="22"/>
          <w:rtl/>
        </w:rPr>
        <w:t>התקשרו אלי מהמשטרה ונאמר לי זמן מה אחרי החקירה שביצעתי של הילדה, נאמר לי שרוצים לבצע לילדה מסדר זיהוי. בגלל העומס שהיה באותה תקופה של חקירות הייתי בעיר אחרת. הייתי בקרית גת באותו זמן והמסדר זיהוי היה אמור להתבצע בדימונה. אחרי התייעצות עם הרכזת חקירות שלי, אמרתי להם שיש אפשרות לפי החוק לעשות את המסדר זיהוי ללא נוכחותי – וביצעתי בעצם חקירה, על המסדר זיהוי, קצ</w:t>
      </w:r>
      <w:r>
        <w:rPr>
          <w:rFonts w:ascii="Arial" w:hAnsi="Arial" w:cs="Arial"/>
          <w:b/>
          <w:bCs/>
          <w:sz w:val="22"/>
          <w:szCs w:val="22"/>
          <w:rtl/>
        </w:rPr>
        <w:t>רה, בה שאלתי איך הילדה זיהתה...</w:t>
      </w:r>
      <w:r w:rsidRPr="00553DFB">
        <w:rPr>
          <w:rFonts w:ascii="Arial" w:hAnsi="Arial" w:cs="Arial"/>
          <w:b/>
          <w:bCs/>
          <w:sz w:val="22"/>
          <w:szCs w:val="22"/>
          <w:rtl/>
        </w:rPr>
        <w:t>"</w:t>
      </w:r>
      <w:r w:rsidRPr="00553DFB">
        <w:rPr>
          <w:rFonts w:ascii="Arial" w:hAnsi="Arial" w:cs="Arial"/>
          <w:sz w:val="22"/>
          <w:szCs w:val="22"/>
          <w:rtl/>
        </w:rPr>
        <w:t xml:space="preserve"> </w:t>
      </w:r>
      <w:r w:rsidRPr="00F90958">
        <w:rPr>
          <w:rFonts w:ascii="Arial" w:hAnsi="Arial" w:cs="Arial"/>
          <w:sz w:val="20"/>
          <w:szCs w:val="20"/>
          <w:rtl/>
        </w:rPr>
        <w:t>(עמ' 37 לפרוטוקול)</w:t>
      </w:r>
      <w:r w:rsidRPr="00553DFB">
        <w:rPr>
          <w:rFonts w:ascii="Arial" w:hAnsi="Arial" w:cs="Arial"/>
          <w:sz w:val="22"/>
          <w:szCs w:val="22"/>
          <w:rtl/>
        </w:rPr>
        <w:t xml:space="preserve">. </w:t>
      </w:r>
    </w:p>
    <w:p w14:paraId="08870FC3" w14:textId="77777777" w:rsidR="005511F8" w:rsidRPr="001E57EB" w:rsidRDefault="005511F8" w:rsidP="005511F8">
      <w:pPr>
        <w:spacing w:line="360" w:lineRule="auto"/>
        <w:ind w:left="720" w:hanging="720"/>
        <w:jc w:val="both"/>
        <w:rPr>
          <w:rFonts w:ascii="Arial" w:hAnsi="Arial" w:cs="Arial"/>
          <w:rtl/>
        </w:rPr>
      </w:pPr>
    </w:p>
    <w:p w14:paraId="40745DD1"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t xml:space="preserve">לשאלות הסנגור הוסיפה, כי </w:t>
      </w:r>
    </w:p>
    <w:p w14:paraId="4B3FFAAF" w14:textId="77777777" w:rsidR="005511F8" w:rsidRPr="00553DFB" w:rsidRDefault="005511F8" w:rsidP="005511F8">
      <w:pPr>
        <w:ind w:left="1440" w:right="1440"/>
        <w:jc w:val="both"/>
        <w:rPr>
          <w:rFonts w:ascii="Arial" w:hAnsi="Arial" w:cs="Arial"/>
          <w:sz w:val="22"/>
          <w:szCs w:val="22"/>
          <w:rtl/>
        </w:rPr>
      </w:pPr>
      <w:r w:rsidRPr="00553DFB">
        <w:rPr>
          <w:rFonts w:ascii="Arial" w:hAnsi="Arial" w:cs="Arial"/>
          <w:sz w:val="22"/>
          <w:szCs w:val="22"/>
          <w:rtl/>
        </w:rPr>
        <w:t>"</w:t>
      </w:r>
      <w:r w:rsidRPr="00553DFB">
        <w:rPr>
          <w:rFonts w:ascii="Arial" w:hAnsi="Arial" w:cs="Arial"/>
          <w:b/>
          <w:bCs/>
          <w:sz w:val="22"/>
          <w:szCs w:val="22"/>
          <w:rtl/>
        </w:rPr>
        <w:t xml:space="preserve">החוק לא אומר שצריך להיות נוכח חוקר ילדים... גם הנוהל שלנו לא קובע שהיא חייבת להיות נוכחת... אני פניתי לממונה מעלי ושאלתי אותה מה לעשות במקרה כזה, כי הייתה חקירה </w:t>
      </w:r>
      <w:r w:rsidRPr="00F90958">
        <w:rPr>
          <w:rFonts w:ascii="Arial" w:hAnsi="Arial" w:cs="Arial"/>
          <w:sz w:val="20"/>
          <w:szCs w:val="20"/>
          <w:rtl/>
        </w:rPr>
        <w:t>(אחרת – ר.י.כ.)</w:t>
      </w:r>
      <w:r w:rsidRPr="00553DFB">
        <w:rPr>
          <w:rFonts w:ascii="Arial" w:hAnsi="Arial" w:cs="Arial"/>
          <w:b/>
          <w:bCs/>
          <w:sz w:val="22"/>
          <w:szCs w:val="22"/>
          <w:rtl/>
        </w:rPr>
        <w:t>... והיא אמרה לי, שהיא תבקש ממני לא להיות נוכחת..."</w:t>
      </w:r>
      <w:r w:rsidRPr="00553DFB">
        <w:rPr>
          <w:rFonts w:ascii="Arial" w:hAnsi="Arial" w:cs="Arial"/>
          <w:sz w:val="22"/>
          <w:szCs w:val="22"/>
          <w:rtl/>
        </w:rPr>
        <w:t xml:space="preserve"> </w:t>
      </w:r>
      <w:r w:rsidRPr="00F90958">
        <w:rPr>
          <w:rFonts w:ascii="Arial" w:hAnsi="Arial" w:cs="Arial"/>
          <w:sz w:val="20"/>
          <w:szCs w:val="20"/>
          <w:rtl/>
        </w:rPr>
        <w:t>(עמ' 51 – 52 לפרוטוקול)</w:t>
      </w:r>
      <w:r w:rsidRPr="00553DFB">
        <w:rPr>
          <w:rFonts w:ascii="Arial" w:hAnsi="Arial" w:cs="Arial"/>
          <w:sz w:val="22"/>
          <w:szCs w:val="22"/>
          <w:rtl/>
        </w:rPr>
        <w:t xml:space="preserve">. </w:t>
      </w:r>
    </w:p>
    <w:p w14:paraId="7080EAA8" w14:textId="77777777" w:rsidR="005511F8" w:rsidRPr="00553DFB" w:rsidRDefault="005511F8" w:rsidP="005511F8">
      <w:pPr>
        <w:spacing w:line="360" w:lineRule="auto"/>
        <w:ind w:left="720" w:hanging="720"/>
        <w:jc w:val="both"/>
        <w:rPr>
          <w:rFonts w:ascii="Arial" w:hAnsi="Arial" w:cs="Arial"/>
          <w:sz w:val="22"/>
          <w:szCs w:val="22"/>
          <w:rtl/>
        </w:rPr>
      </w:pPr>
    </w:p>
    <w:p w14:paraId="1CB71C2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15.</w:t>
      </w:r>
      <w:r w:rsidRPr="001E57EB">
        <w:rPr>
          <w:rFonts w:ascii="Arial" w:hAnsi="Arial" w:cs="Arial"/>
          <w:rtl/>
        </w:rPr>
        <w:tab/>
        <w:t xml:space="preserve">אשר להעדרו של עו"ד בונדר, סנגורו של הנאשם, במהלך מסדר הזיהוי, כתב רס"ר אורן מליקר, חוקר בתחנת דימונה </w:t>
      </w:r>
      <w:r w:rsidRPr="00722A05">
        <w:rPr>
          <w:rFonts w:ascii="Arial" w:hAnsi="Arial" w:cs="Arial"/>
          <w:sz w:val="22"/>
          <w:szCs w:val="22"/>
          <w:rtl/>
        </w:rPr>
        <w:t>(ע.ת. 9)</w:t>
      </w:r>
      <w:r w:rsidRPr="001E57EB">
        <w:rPr>
          <w:rFonts w:ascii="Arial" w:hAnsi="Arial" w:cs="Arial"/>
          <w:rtl/>
        </w:rPr>
        <w:t xml:space="preserve"> במזכר </w:t>
      </w:r>
      <w:r w:rsidRPr="00722A05">
        <w:rPr>
          <w:rFonts w:ascii="Arial" w:hAnsi="Arial" w:cs="Arial"/>
          <w:sz w:val="22"/>
          <w:szCs w:val="22"/>
          <w:rtl/>
        </w:rPr>
        <w:t>(ת/4),</w:t>
      </w:r>
      <w:r w:rsidRPr="001E57EB">
        <w:rPr>
          <w:rFonts w:ascii="Arial" w:hAnsi="Arial" w:cs="Arial"/>
          <w:rtl/>
        </w:rPr>
        <w:t xml:space="preserve"> כדלהלן: </w:t>
      </w:r>
    </w:p>
    <w:p w14:paraId="37BEE373" w14:textId="77777777" w:rsidR="005511F8" w:rsidRDefault="005511F8" w:rsidP="005511F8">
      <w:pPr>
        <w:ind w:left="1440" w:right="1440" w:hanging="720"/>
        <w:jc w:val="both"/>
        <w:rPr>
          <w:rFonts w:ascii="Arial" w:hAnsi="Arial" w:cs="Arial"/>
          <w:sz w:val="22"/>
          <w:szCs w:val="22"/>
          <w:rtl/>
        </w:rPr>
      </w:pPr>
      <w:r w:rsidRPr="001E57EB">
        <w:rPr>
          <w:rFonts w:ascii="Arial" w:hAnsi="Arial" w:cs="Arial"/>
          <w:rtl/>
        </w:rPr>
        <w:tab/>
      </w:r>
      <w:r w:rsidRPr="004F6791">
        <w:rPr>
          <w:rFonts w:ascii="Arial" w:hAnsi="Arial" w:cs="Arial"/>
          <w:sz w:val="22"/>
          <w:szCs w:val="22"/>
          <w:rtl/>
        </w:rPr>
        <w:t>"</w:t>
      </w:r>
      <w:r>
        <w:rPr>
          <w:rFonts w:ascii="Arial" w:hAnsi="Arial" w:cs="Arial"/>
          <w:b/>
          <w:bCs/>
          <w:sz w:val="22"/>
          <w:szCs w:val="22"/>
          <w:rtl/>
        </w:rPr>
        <w:t>היום,</w:t>
      </w:r>
      <w:r>
        <w:rPr>
          <w:rFonts w:ascii="Arial" w:hAnsi="Arial" w:cs="Arial" w:hint="cs"/>
          <w:b/>
          <w:bCs/>
          <w:sz w:val="22"/>
          <w:szCs w:val="22"/>
          <w:rtl/>
        </w:rPr>
        <w:t xml:space="preserve"> </w:t>
      </w:r>
      <w:r w:rsidRPr="004F6791">
        <w:rPr>
          <w:rFonts w:ascii="Arial" w:hAnsi="Arial" w:cs="Arial"/>
          <w:b/>
          <w:bCs/>
          <w:sz w:val="22"/>
          <w:szCs w:val="22"/>
          <w:rtl/>
        </w:rPr>
        <w:t>3/11/09, בשעות הבוקר, התקשרתי לעו"ד בונדר לפלאפון... ואני הודעתי לו שאנחנו מגיעים לבית המשפט עם עצור צוקרמן אברל להארכת מעצר שלישית, כי הפרקליטה ביקשה שנבצע עוד פעולת חקירה אחת, ואז בונדר שאל אותי מה הפעולה ואני אמרתי לו שאנחנו צריכים לבצע מסדר זיהוי תמונות לקורבן כדי שתוכל לזהות את החשוד, ואז אמרתי לבונדר מתי הוא יגיע לדימונה בכדי להיות</w:t>
      </w:r>
      <w:r>
        <w:rPr>
          <w:rFonts w:ascii="Arial" w:hAnsi="Arial" w:cs="Arial" w:hint="cs"/>
          <w:b/>
          <w:bCs/>
          <w:sz w:val="22"/>
          <w:szCs w:val="22"/>
          <w:rtl/>
        </w:rPr>
        <w:t xml:space="preserve"> </w:t>
      </w:r>
      <w:r w:rsidRPr="004F6791">
        <w:rPr>
          <w:rFonts w:ascii="Arial" w:hAnsi="Arial" w:cs="Arial"/>
          <w:b/>
          <w:bCs/>
          <w:sz w:val="22"/>
          <w:szCs w:val="22"/>
          <w:rtl/>
        </w:rPr>
        <w:t>נוכח בביצוע המסדר ואז בונדר אמר לי, כי היום יש לו המון דיונים בבית המשפט ושהוא לא יגיע למסדר וביקש ממני אישית שאני יתקשר לסנגוריה הציבורית ויגיד להם שישלחו סנגור אחר למסדר, ואני מיד התקשרתי לסנגוריה הציבורית לטלפון... ושוחחתי עם</w:t>
      </w:r>
      <w:r>
        <w:rPr>
          <w:rFonts w:ascii="Arial" w:hAnsi="Arial" w:cs="Arial" w:hint="cs"/>
          <w:b/>
          <w:bCs/>
          <w:sz w:val="22"/>
          <w:szCs w:val="22"/>
          <w:rtl/>
        </w:rPr>
        <w:t xml:space="preserve"> </w:t>
      </w:r>
      <w:r w:rsidRPr="004F6791">
        <w:rPr>
          <w:rFonts w:ascii="Arial" w:hAnsi="Arial" w:cs="Arial"/>
          <w:b/>
          <w:bCs/>
          <w:sz w:val="22"/>
          <w:szCs w:val="22"/>
          <w:rtl/>
        </w:rPr>
        <w:t>מזכירה בשם מורן ואני הסברתי לה שעו"ד בונדר אמר שהוא לא יכול להגיע למסדר הזיהוי שאנחנו צריכים לערוך לקטינה בתיק שהוא מייצג את העצור, ואז מורן העבירה אותי לבחורה אחרת שאמרה לי ששמה רמה ולאחר שהסברתי לה בדיוק מה שאמרתי לעו"ד בונדר הנ"ל אמרה לי שאין לה אף סנגור ושבונדר צריך לטפל בעניין כי מדובר בעצור שלו ורמה אמרה לי שהיא כבר דיברה עם עו"ד בונדר, ואז אחרי מספר דקות אני התקשרתי לעו"ד בונדר ושאלתי אותו "</w:t>
      </w:r>
      <w:r w:rsidRPr="00F90958">
        <w:rPr>
          <w:rFonts w:ascii="Arial" w:hAnsi="Arial" w:cs="Arial"/>
          <w:b/>
          <w:bCs/>
          <w:i/>
          <w:iCs/>
          <w:sz w:val="22"/>
          <w:szCs w:val="22"/>
          <w:rtl/>
        </w:rPr>
        <w:t>מה עם המסדר</w:t>
      </w:r>
      <w:r w:rsidRPr="004F6791">
        <w:rPr>
          <w:rFonts w:ascii="Arial" w:hAnsi="Arial" w:cs="Arial"/>
          <w:b/>
          <w:bCs/>
          <w:sz w:val="22"/>
          <w:szCs w:val="22"/>
          <w:rtl/>
        </w:rPr>
        <w:t>" והוא אמר לי שהוא לא יכול להגיע ואני אמרתי לו שהמסדר ייערך היום ובונדר אמר לי – אם המסדר יצולם, ולכן אני מיד התקשרתי לחוקר אלכס וביקשתי ממנו שיצלם את המסדר כולו, ושחזרתי לעו"ד בונדר שוב, אמרתי לו שברגע שהמסדר יערך הוא יצולם, ובכך הסתיימה השיחה שלנו לגבי אירוע של מסדר זיהוי תמונות. לציין, שבמהלך הדיון באולם, נאמר לי על ידי אחד החוקרים באולם שהחוקר אלכס אמר שהמסדר נערך כבר ושהילדה זיהתה את החשוד ושאמרתי זאת באולם עו"ד בונדר אמר שהוא כלל לא אמר לי דבר ושהמסדר נערך שלא כחוק"</w:t>
      </w:r>
      <w:r w:rsidRPr="004F6791">
        <w:rPr>
          <w:rFonts w:ascii="Arial" w:hAnsi="Arial" w:cs="Arial"/>
          <w:sz w:val="22"/>
          <w:szCs w:val="22"/>
          <w:rtl/>
        </w:rPr>
        <w:t xml:space="preserve">. </w:t>
      </w:r>
    </w:p>
    <w:p w14:paraId="312874DE" w14:textId="77777777" w:rsidR="005511F8" w:rsidRPr="004F6791" w:rsidRDefault="005511F8" w:rsidP="005511F8">
      <w:pPr>
        <w:ind w:left="1440" w:right="1440" w:hanging="720"/>
        <w:jc w:val="both"/>
        <w:rPr>
          <w:rFonts w:ascii="Arial" w:hAnsi="Arial" w:cs="Arial"/>
          <w:sz w:val="22"/>
          <w:szCs w:val="22"/>
          <w:rtl/>
        </w:rPr>
      </w:pPr>
    </w:p>
    <w:p w14:paraId="78182410" w14:textId="77777777" w:rsidR="005511F8" w:rsidRPr="004F6791" w:rsidRDefault="005511F8" w:rsidP="005511F8">
      <w:pPr>
        <w:ind w:left="1440" w:right="1440" w:hanging="720"/>
        <w:jc w:val="both"/>
        <w:rPr>
          <w:rFonts w:ascii="Arial" w:hAnsi="Arial" w:cs="Arial"/>
          <w:sz w:val="22"/>
          <w:szCs w:val="22"/>
          <w:rtl/>
        </w:rPr>
      </w:pPr>
    </w:p>
    <w:p w14:paraId="512C7B96" w14:textId="77777777" w:rsidR="005511F8" w:rsidRPr="00C90697" w:rsidRDefault="005511F8" w:rsidP="005511F8">
      <w:pPr>
        <w:spacing w:line="360" w:lineRule="auto"/>
        <w:ind w:left="720" w:hanging="720"/>
        <w:jc w:val="both"/>
        <w:rPr>
          <w:rFonts w:ascii="Arial" w:hAnsi="Arial" w:cs="Arial"/>
          <w:sz w:val="22"/>
          <w:szCs w:val="22"/>
          <w:rtl/>
        </w:rPr>
      </w:pPr>
      <w:r w:rsidRPr="001E57EB">
        <w:rPr>
          <w:rFonts w:ascii="Arial" w:hAnsi="Arial" w:cs="Arial"/>
          <w:rtl/>
        </w:rPr>
        <w:t>16.</w:t>
      </w:r>
      <w:r w:rsidRPr="001E57EB">
        <w:rPr>
          <w:rFonts w:ascii="Arial" w:hAnsi="Arial" w:cs="Arial"/>
          <w:rtl/>
        </w:rPr>
        <w:tab/>
        <w:t xml:space="preserve">ככל הנראה שגם חרמון שוחח עם עו"ד בונדר </w:t>
      </w:r>
      <w:r w:rsidRPr="00C90697">
        <w:rPr>
          <w:rFonts w:ascii="Arial" w:hAnsi="Arial" w:cs="Arial"/>
          <w:sz w:val="22"/>
          <w:szCs w:val="22"/>
          <w:rtl/>
        </w:rPr>
        <w:t>(שכן חרמון היה בתחנה ואילו מלינקר היה בביהמ"ש, לפני הארכת המעצר)</w:t>
      </w:r>
      <w:r w:rsidRPr="001E57EB">
        <w:rPr>
          <w:rFonts w:ascii="Arial" w:hAnsi="Arial" w:cs="Arial"/>
          <w:rtl/>
        </w:rPr>
        <w:t>, אם כי חרמון</w:t>
      </w:r>
      <w:r>
        <w:rPr>
          <w:rFonts w:ascii="Arial" w:hAnsi="Arial" w:cs="Arial" w:hint="cs"/>
          <w:rtl/>
        </w:rPr>
        <w:t>,</w:t>
      </w:r>
      <w:r w:rsidRPr="001E57EB">
        <w:rPr>
          <w:rFonts w:ascii="Arial" w:hAnsi="Arial" w:cs="Arial"/>
          <w:rtl/>
        </w:rPr>
        <w:t xml:space="preserve"> שלא כמלי</w:t>
      </w:r>
      <w:r>
        <w:rPr>
          <w:rFonts w:ascii="Arial" w:hAnsi="Arial" w:cs="Arial" w:hint="cs"/>
          <w:rtl/>
        </w:rPr>
        <w:t>נ</w:t>
      </w:r>
      <w:r w:rsidRPr="001E57EB">
        <w:rPr>
          <w:rFonts w:ascii="Arial" w:hAnsi="Arial" w:cs="Arial"/>
          <w:rtl/>
        </w:rPr>
        <w:t>קר, לא זכר את השיחה ורק העיד מתוך ה</w:t>
      </w:r>
      <w:r>
        <w:rPr>
          <w:rFonts w:ascii="Arial" w:hAnsi="Arial" w:cs="Arial" w:hint="cs"/>
          <w:rtl/>
        </w:rPr>
        <w:t>רשום</w:t>
      </w:r>
      <w:r w:rsidRPr="001E57EB">
        <w:rPr>
          <w:rFonts w:ascii="Arial" w:hAnsi="Arial" w:cs="Arial"/>
          <w:rtl/>
        </w:rPr>
        <w:t xml:space="preserve"> </w:t>
      </w:r>
      <w:r>
        <w:rPr>
          <w:rFonts w:ascii="Arial" w:hAnsi="Arial" w:cs="Arial" w:hint="cs"/>
          <w:rtl/>
        </w:rPr>
        <w:t>ב</w:t>
      </w:r>
      <w:r w:rsidRPr="001E57EB">
        <w:rPr>
          <w:rFonts w:ascii="Arial" w:hAnsi="Arial" w:cs="Arial"/>
          <w:rtl/>
        </w:rPr>
        <w:t xml:space="preserve">מסדר </w:t>
      </w:r>
      <w:r>
        <w:rPr>
          <w:rFonts w:ascii="Arial" w:hAnsi="Arial" w:cs="Arial" w:hint="cs"/>
          <w:rtl/>
        </w:rPr>
        <w:t>ה</w:t>
      </w:r>
      <w:r w:rsidRPr="001E57EB">
        <w:rPr>
          <w:rFonts w:ascii="Arial" w:hAnsi="Arial" w:cs="Arial"/>
          <w:rtl/>
        </w:rPr>
        <w:t xml:space="preserve">זיהוי עצמו </w:t>
      </w:r>
      <w:r w:rsidRPr="00C90697">
        <w:rPr>
          <w:rFonts w:ascii="Arial" w:hAnsi="Arial" w:cs="Arial"/>
          <w:sz w:val="22"/>
          <w:szCs w:val="22"/>
          <w:rtl/>
        </w:rPr>
        <w:t>(ר' דבריו בעמ' 4 – 5 ל</w:t>
      </w:r>
      <w:r>
        <w:rPr>
          <w:rFonts w:ascii="Arial" w:hAnsi="Arial" w:cs="Arial"/>
          <w:sz w:val="22"/>
          <w:szCs w:val="22"/>
          <w:rtl/>
        </w:rPr>
        <w:t>פרוטוקול</w:t>
      </w:r>
      <w:r w:rsidRPr="00C90697">
        <w:rPr>
          <w:rFonts w:ascii="Arial" w:hAnsi="Arial" w:cs="Arial"/>
          <w:sz w:val="22"/>
          <w:szCs w:val="22"/>
          <w:rtl/>
        </w:rPr>
        <w:t>)</w:t>
      </w:r>
      <w:r>
        <w:rPr>
          <w:rFonts w:ascii="Arial" w:hAnsi="Arial" w:cs="Arial" w:hint="cs"/>
          <w:rtl/>
        </w:rPr>
        <w:t xml:space="preserve">, כשתוכן הדברים דומה לנאמר על ידי מלינקר </w:t>
      </w:r>
      <w:r w:rsidRPr="00BA62C1">
        <w:rPr>
          <w:rFonts w:ascii="Arial" w:hAnsi="Arial" w:cs="Arial" w:hint="cs"/>
          <w:sz w:val="22"/>
          <w:szCs w:val="22"/>
          <w:rtl/>
        </w:rPr>
        <w:t>(להלן)</w:t>
      </w:r>
      <w:r w:rsidRPr="001E57EB">
        <w:rPr>
          <w:rFonts w:ascii="Arial" w:hAnsi="Arial" w:cs="Arial"/>
          <w:rtl/>
        </w:rPr>
        <w:t xml:space="preserve">. ובכל מקרה, כדי לחסוך העדתו של עו"ד בונדר, הוסכם על הצדדים, כי עו"ד בונדר לא סבר שהוא מסכים למסדר הזיהוי אך המשטרה הבינה שניתן לערוך את המסדר ללא סנגור, לאחר שהודיע שלא יתייצב </w:t>
      </w:r>
      <w:r w:rsidRPr="00C90697">
        <w:rPr>
          <w:rFonts w:ascii="Arial" w:hAnsi="Arial" w:cs="Arial"/>
          <w:sz w:val="22"/>
          <w:szCs w:val="22"/>
          <w:rtl/>
        </w:rPr>
        <w:t>(ר' הסכמת הצדדים לעני</w:t>
      </w:r>
      <w:r>
        <w:rPr>
          <w:rFonts w:ascii="Arial" w:hAnsi="Arial" w:cs="Arial" w:hint="cs"/>
          <w:sz w:val="22"/>
          <w:szCs w:val="22"/>
          <w:rtl/>
        </w:rPr>
        <w:t>י</w:t>
      </w:r>
      <w:r w:rsidRPr="00C90697">
        <w:rPr>
          <w:rFonts w:ascii="Arial" w:hAnsi="Arial" w:cs="Arial"/>
          <w:sz w:val="22"/>
          <w:szCs w:val="22"/>
          <w:rtl/>
        </w:rPr>
        <w:t xml:space="preserve">ן זה בדיון מיום 9/1/11). </w:t>
      </w:r>
    </w:p>
    <w:p w14:paraId="328E1A69" w14:textId="77777777" w:rsidR="005511F8" w:rsidRPr="001E57EB" w:rsidRDefault="005511F8" w:rsidP="005511F8">
      <w:pPr>
        <w:spacing w:line="360" w:lineRule="auto"/>
        <w:ind w:left="720" w:hanging="720"/>
        <w:jc w:val="both"/>
        <w:rPr>
          <w:rFonts w:ascii="Arial" w:hAnsi="Arial" w:cs="Arial"/>
          <w:rtl/>
        </w:rPr>
      </w:pPr>
    </w:p>
    <w:p w14:paraId="1097FDB9" w14:textId="77777777" w:rsidR="005511F8" w:rsidRPr="00C90697" w:rsidRDefault="005511F8" w:rsidP="005511F8">
      <w:pPr>
        <w:spacing w:line="360" w:lineRule="auto"/>
        <w:ind w:left="720" w:hanging="720"/>
        <w:jc w:val="both"/>
        <w:rPr>
          <w:rFonts w:ascii="Arial" w:hAnsi="Arial" w:cs="Arial"/>
          <w:sz w:val="22"/>
          <w:szCs w:val="22"/>
          <w:rtl/>
        </w:rPr>
      </w:pPr>
      <w:r w:rsidRPr="001E57EB">
        <w:rPr>
          <w:rFonts w:ascii="Arial" w:hAnsi="Arial" w:cs="Arial"/>
          <w:rtl/>
        </w:rPr>
        <w:tab/>
      </w:r>
      <w:r>
        <w:rPr>
          <w:rFonts w:ascii="Arial" w:hAnsi="Arial" w:cs="Arial" w:hint="cs"/>
          <w:rtl/>
        </w:rPr>
        <w:t xml:space="preserve">יצויין, כי </w:t>
      </w:r>
      <w:r>
        <w:rPr>
          <w:rFonts w:ascii="Arial" w:hAnsi="Arial" w:cs="Arial"/>
          <w:rtl/>
        </w:rPr>
        <w:t xml:space="preserve">חרמון העיד, </w:t>
      </w:r>
      <w:r>
        <w:rPr>
          <w:rFonts w:ascii="Arial" w:hAnsi="Arial" w:cs="Arial" w:hint="cs"/>
          <w:rtl/>
        </w:rPr>
        <w:t>ש</w:t>
      </w:r>
      <w:r w:rsidRPr="001E57EB">
        <w:rPr>
          <w:rFonts w:ascii="Arial" w:hAnsi="Arial" w:cs="Arial"/>
          <w:rtl/>
        </w:rPr>
        <w:t>בתאריך 3/11/09 ערך "מסדר 8" לקטינה, שהגיעה לתחנה עם אביה, וזאת לבקשת הפרקליטות. לדבריו, עו"ד בונדר</w:t>
      </w:r>
      <w:r>
        <w:rPr>
          <w:rFonts w:ascii="Arial" w:hAnsi="Arial" w:cs="Arial" w:hint="cs"/>
          <w:rtl/>
        </w:rPr>
        <w:t>,</w:t>
      </w:r>
      <w:r w:rsidRPr="001E57EB">
        <w:rPr>
          <w:rFonts w:ascii="Arial" w:hAnsi="Arial" w:cs="Arial"/>
          <w:rtl/>
        </w:rPr>
        <w:t xml:space="preserve"> שליווה את הנאשם בשלב הארכת מעצרו, עודכן בדבר הכוונה לבצע את מסדר הזיהוי ורס"ר חרמון ביקש ממנו להגיע ולהיות נוכח במסדר הזיהוי, אולם </w:t>
      </w:r>
      <w:r w:rsidRPr="00C90697">
        <w:rPr>
          <w:rFonts w:ascii="Arial" w:hAnsi="Arial" w:cs="Arial"/>
          <w:sz w:val="22"/>
          <w:szCs w:val="22"/>
          <w:rtl/>
        </w:rPr>
        <w:t>"</w:t>
      </w:r>
      <w:r w:rsidRPr="00C90697">
        <w:rPr>
          <w:rFonts w:ascii="Arial" w:hAnsi="Arial" w:cs="Arial"/>
          <w:b/>
          <w:bCs/>
          <w:sz w:val="22"/>
          <w:szCs w:val="22"/>
          <w:rtl/>
        </w:rPr>
        <w:t>עו"ד בונדר, מסיבות אישיות שלו ביקש לבצע את המסדר ללא נוכחותו וביקש לתעד במצלמת וידאו גלויה"</w:t>
      </w:r>
      <w:r w:rsidRPr="00C90697">
        <w:rPr>
          <w:rFonts w:ascii="Arial" w:hAnsi="Arial" w:cs="Arial"/>
          <w:sz w:val="22"/>
          <w:szCs w:val="22"/>
          <w:rtl/>
        </w:rPr>
        <w:t xml:space="preserve"> </w:t>
      </w:r>
      <w:r w:rsidRPr="00BA62C1">
        <w:rPr>
          <w:rFonts w:ascii="Arial" w:hAnsi="Arial" w:cs="Arial"/>
          <w:sz w:val="20"/>
          <w:szCs w:val="20"/>
          <w:rtl/>
        </w:rPr>
        <w:t>(עמ' 3 לפרוטוקול)</w:t>
      </w:r>
      <w:r w:rsidRPr="001E57EB">
        <w:rPr>
          <w:rFonts w:ascii="Arial" w:hAnsi="Arial" w:cs="Arial"/>
          <w:rtl/>
        </w:rPr>
        <w:t xml:space="preserve">. במקביל דיבר חרמון עם הממונה על חקירות הילדים, הגב' לאה דנינו-חודדי </w:t>
      </w:r>
      <w:r w:rsidRPr="00C90697">
        <w:rPr>
          <w:rFonts w:ascii="Arial" w:hAnsi="Arial" w:cs="Arial"/>
          <w:sz w:val="22"/>
          <w:szCs w:val="22"/>
          <w:rtl/>
        </w:rPr>
        <w:t>"</w:t>
      </w:r>
      <w:r w:rsidRPr="00C90697">
        <w:rPr>
          <w:rFonts w:ascii="Arial" w:hAnsi="Arial" w:cs="Arial"/>
          <w:b/>
          <w:bCs/>
          <w:sz w:val="22"/>
          <w:szCs w:val="22"/>
          <w:rtl/>
        </w:rPr>
        <w:t>וביקשתי את אישורה לבצע את המסדר. היא דיברה עם ג'וליה, החוקרת הממונה על החקירה, ואכן היא נתנה את אישורה לכך. המסדר בוצע במצלמת וידאו גלויה על פי הנוהל, ויש פרוטוקול מצורף"</w:t>
      </w:r>
      <w:r w:rsidRPr="00C90697">
        <w:rPr>
          <w:rFonts w:ascii="Arial" w:hAnsi="Arial" w:cs="Arial"/>
          <w:sz w:val="22"/>
          <w:szCs w:val="22"/>
          <w:rtl/>
        </w:rPr>
        <w:t xml:space="preserve">  </w:t>
      </w:r>
      <w:r w:rsidRPr="00BA62C1">
        <w:rPr>
          <w:rFonts w:ascii="Arial" w:hAnsi="Arial" w:cs="Arial"/>
          <w:sz w:val="20"/>
          <w:szCs w:val="20"/>
          <w:rtl/>
        </w:rPr>
        <w:t>(שם)</w:t>
      </w:r>
      <w:r w:rsidRPr="00C90697">
        <w:rPr>
          <w:rFonts w:ascii="Arial" w:hAnsi="Arial" w:cs="Arial"/>
          <w:sz w:val="22"/>
          <w:szCs w:val="22"/>
          <w:rtl/>
        </w:rPr>
        <w:t xml:space="preserve">. </w:t>
      </w:r>
    </w:p>
    <w:p w14:paraId="31ED51F0" w14:textId="77777777" w:rsidR="005511F8" w:rsidRPr="001E57EB" w:rsidRDefault="005511F8" w:rsidP="005511F8">
      <w:pPr>
        <w:spacing w:line="360" w:lineRule="auto"/>
        <w:ind w:left="720" w:hanging="720"/>
        <w:jc w:val="both"/>
        <w:rPr>
          <w:rFonts w:ascii="Arial" w:hAnsi="Arial" w:cs="Arial"/>
          <w:rtl/>
        </w:rPr>
      </w:pPr>
    </w:p>
    <w:p w14:paraId="786D32B6"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17.</w:t>
      </w:r>
      <w:r w:rsidRPr="001E57EB">
        <w:rPr>
          <w:rFonts w:ascii="Arial" w:hAnsi="Arial" w:cs="Arial"/>
          <w:rtl/>
        </w:rPr>
        <w:tab/>
        <w:t xml:space="preserve">את מסדר הזיהוי עצמו ביצע טכנאי מז"פ – ארנון שריקר  </w:t>
      </w:r>
      <w:r w:rsidRPr="00C90697">
        <w:rPr>
          <w:rFonts w:ascii="Arial" w:hAnsi="Arial" w:cs="Arial"/>
          <w:sz w:val="22"/>
          <w:szCs w:val="22"/>
          <w:rtl/>
        </w:rPr>
        <w:t>(ע.ת. 3)</w:t>
      </w:r>
      <w:r>
        <w:rPr>
          <w:rFonts w:ascii="Arial" w:hAnsi="Arial" w:cs="Arial"/>
          <w:rtl/>
        </w:rPr>
        <w:t>, אשר הזין את תמונת</w:t>
      </w:r>
      <w:r w:rsidRPr="001E57EB">
        <w:rPr>
          <w:rFonts w:ascii="Arial" w:hAnsi="Arial" w:cs="Arial"/>
          <w:rtl/>
        </w:rPr>
        <w:t xml:space="preserve"> החשוד במחשב </w:t>
      </w:r>
      <w:r w:rsidRPr="00C90697">
        <w:rPr>
          <w:rFonts w:ascii="Arial" w:hAnsi="Arial" w:cs="Arial"/>
          <w:sz w:val="22"/>
          <w:szCs w:val="22"/>
          <w:rtl/>
        </w:rPr>
        <w:t>"</w:t>
      </w:r>
      <w:r w:rsidRPr="00C90697">
        <w:rPr>
          <w:rFonts w:ascii="Arial" w:hAnsi="Arial" w:cs="Arial"/>
          <w:b/>
          <w:bCs/>
          <w:sz w:val="22"/>
          <w:szCs w:val="22"/>
          <w:rtl/>
        </w:rPr>
        <w:t>והמחשב המרכזי שלח לי תמונות שדומות לחשוד"</w:t>
      </w:r>
      <w:r w:rsidRPr="00C90697">
        <w:rPr>
          <w:rFonts w:ascii="Arial" w:hAnsi="Arial" w:cs="Arial"/>
          <w:sz w:val="22"/>
          <w:szCs w:val="22"/>
          <w:rtl/>
        </w:rPr>
        <w:t xml:space="preserve"> </w:t>
      </w:r>
      <w:r w:rsidRPr="00030B57">
        <w:rPr>
          <w:rFonts w:ascii="Arial" w:hAnsi="Arial" w:cs="Arial"/>
          <w:sz w:val="20"/>
          <w:szCs w:val="20"/>
          <w:rtl/>
        </w:rPr>
        <w:t>(עמ' 8 לפרוטוקול)</w:t>
      </w:r>
      <w:r w:rsidRPr="001E57EB">
        <w:rPr>
          <w:rFonts w:ascii="Arial" w:hAnsi="Arial" w:cs="Arial"/>
          <w:rtl/>
        </w:rPr>
        <w:t>. הוא הסביר, כי לא הוא בוחר את התמונות, אלא המחשב המרכזי עושה זאת, ועל כן סבר, שאין לבוא בטרוניות – לא לגבי התמונות של הניצבים האחרים</w:t>
      </w:r>
      <w:r>
        <w:rPr>
          <w:rFonts w:ascii="Arial" w:hAnsi="Arial" w:cs="Arial" w:hint="cs"/>
          <w:rtl/>
        </w:rPr>
        <w:t xml:space="preserve"> ואיפיוניהם וגם </w:t>
      </w:r>
      <w:r w:rsidRPr="001E57EB">
        <w:rPr>
          <w:rFonts w:ascii="Arial" w:hAnsi="Arial" w:cs="Arial"/>
          <w:rtl/>
        </w:rPr>
        <w:t>לא לגבי תמונות החשוד עצמו (שכן, במחשב הייתה רק תמונה בודדת שלו</w:t>
      </w:r>
      <w:r>
        <w:rPr>
          <w:rFonts w:ascii="Arial" w:hAnsi="Arial" w:cs="Arial" w:hint="cs"/>
          <w:rtl/>
        </w:rPr>
        <w:t>,</w:t>
      </w:r>
      <w:r w:rsidRPr="001E57EB">
        <w:rPr>
          <w:rFonts w:ascii="Arial" w:hAnsi="Arial" w:cs="Arial"/>
          <w:rtl/>
        </w:rPr>
        <w:t xml:space="preserve"> שצולמה ביום מעצרו, כולל הבגדים שלבש באותה עת</w:t>
      </w:r>
      <w:r>
        <w:rPr>
          <w:rFonts w:ascii="Arial" w:hAnsi="Arial" w:cs="Arial" w:hint="cs"/>
          <w:rtl/>
        </w:rPr>
        <w:t>), וכך העיד:</w:t>
      </w:r>
    </w:p>
    <w:p w14:paraId="103F57BF" w14:textId="77777777" w:rsidR="005511F8" w:rsidRDefault="005511F8" w:rsidP="005511F8">
      <w:pPr>
        <w:spacing w:line="360" w:lineRule="auto"/>
        <w:ind w:left="720" w:hanging="720"/>
        <w:jc w:val="both"/>
        <w:rPr>
          <w:rFonts w:ascii="Arial" w:hAnsi="Arial" w:cs="Arial"/>
          <w:rtl/>
        </w:rPr>
      </w:pPr>
    </w:p>
    <w:p w14:paraId="6915F5F4" w14:textId="77777777" w:rsidR="005511F8" w:rsidRDefault="005511F8" w:rsidP="005511F8">
      <w:pPr>
        <w:spacing w:line="360" w:lineRule="auto"/>
        <w:ind w:left="720" w:hanging="720"/>
        <w:jc w:val="both"/>
        <w:rPr>
          <w:rFonts w:ascii="Arial" w:hAnsi="Arial" w:cs="Arial"/>
          <w:rtl/>
        </w:rPr>
      </w:pPr>
    </w:p>
    <w:p w14:paraId="0A897AFE" w14:textId="77777777" w:rsidR="005511F8" w:rsidRPr="001E57EB" w:rsidRDefault="005511F8" w:rsidP="005511F8">
      <w:pPr>
        <w:spacing w:line="360" w:lineRule="auto"/>
        <w:ind w:left="720" w:hanging="720"/>
        <w:jc w:val="both"/>
        <w:rPr>
          <w:rFonts w:ascii="Arial" w:hAnsi="Arial" w:cs="Arial"/>
          <w:rtl/>
        </w:rPr>
      </w:pPr>
    </w:p>
    <w:p w14:paraId="57402495" w14:textId="77777777" w:rsidR="005511F8" w:rsidRPr="00030B57" w:rsidRDefault="005511F8" w:rsidP="005511F8">
      <w:pPr>
        <w:ind w:left="1440" w:right="1440" w:hanging="720"/>
        <w:jc w:val="both"/>
        <w:rPr>
          <w:rFonts w:ascii="Arial" w:hAnsi="Arial" w:cs="Arial"/>
          <w:sz w:val="20"/>
          <w:szCs w:val="20"/>
          <w:rtl/>
        </w:rPr>
      </w:pPr>
      <w:r w:rsidRPr="00C90697">
        <w:rPr>
          <w:rFonts w:ascii="Arial" w:hAnsi="Arial" w:cs="Arial"/>
          <w:sz w:val="22"/>
          <w:szCs w:val="22"/>
          <w:rtl/>
        </w:rPr>
        <w:tab/>
        <w:t>"</w:t>
      </w:r>
      <w:r w:rsidRPr="00C90697">
        <w:rPr>
          <w:rFonts w:ascii="Arial" w:hAnsi="Arial" w:cs="Arial"/>
          <w:b/>
          <w:bCs/>
          <w:sz w:val="22"/>
          <w:szCs w:val="22"/>
          <w:rtl/>
        </w:rPr>
        <w:t>אנו מתי</w:t>
      </w:r>
      <w:r>
        <w:rPr>
          <w:rFonts w:ascii="Arial" w:hAnsi="Arial" w:cs="Arial" w:hint="cs"/>
          <w:b/>
          <w:bCs/>
          <w:sz w:val="22"/>
          <w:szCs w:val="22"/>
          <w:rtl/>
        </w:rPr>
        <w:t>י</w:t>
      </w:r>
      <w:r w:rsidRPr="00C90697">
        <w:rPr>
          <w:rFonts w:ascii="Arial" w:hAnsi="Arial" w:cs="Arial"/>
          <w:b/>
          <w:bCs/>
          <w:sz w:val="22"/>
          <w:szCs w:val="22"/>
          <w:rtl/>
        </w:rPr>
        <w:t>חסים יותר לתאור הפנים מאשר לתאור הבגדים במסדר... אני מציג מה שמופיע במחשב המרכזי. אנו מציגים את התמונה הכי עדכנית של החשוד... למעשה, הבחירה של שאר התמונות לא בשליטתי, זה בשליטת המחשב המרכזי..</w:t>
      </w:r>
      <w:r>
        <w:rPr>
          <w:rFonts w:ascii="Arial" w:hAnsi="Arial" w:cs="Arial" w:hint="cs"/>
          <w:b/>
          <w:bCs/>
          <w:sz w:val="22"/>
          <w:szCs w:val="22"/>
          <w:rtl/>
        </w:rPr>
        <w:t>.</w:t>
      </w:r>
      <w:r w:rsidRPr="00C90697">
        <w:rPr>
          <w:rFonts w:ascii="Arial" w:hAnsi="Arial" w:cs="Arial"/>
          <w:b/>
          <w:bCs/>
          <w:sz w:val="22"/>
          <w:szCs w:val="22"/>
          <w:rtl/>
        </w:rPr>
        <w:t>"</w:t>
      </w:r>
      <w:r w:rsidRPr="00C90697">
        <w:rPr>
          <w:rFonts w:ascii="Arial" w:hAnsi="Arial" w:cs="Arial"/>
          <w:sz w:val="22"/>
          <w:szCs w:val="22"/>
          <w:rtl/>
        </w:rPr>
        <w:t xml:space="preserve"> </w:t>
      </w:r>
      <w:r w:rsidRPr="00030B57">
        <w:rPr>
          <w:rFonts w:ascii="Arial" w:hAnsi="Arial" w:cs="Arial"/>
          <w:sz w:val="20"/>
          <w:szCs w:val="20"/>
          <w:rtl/>
        </w:rPr>
        <w:t xml:space="preserve">(עמ' 9 לפרוטוקול). </w:t>
      </w:r>
    </w:p>
    <w:p w14:paraId="52C85ED1" w14:textId="77777777" w:rsidR="005511F8" w:rsidRPr="001E57EB" w:rsidRDefault="005511F8" w:rsidP="005511F8">
      <w:pPr>
        <w:spacing w:line="360" w:lineRule="auto"/>
        <w:ind w:left="720" w:hanging="720"/>
        <w:jc w:val="both"/>
        <w:rPr>
          <w:rFonts w:ascii="Arial" w:hAnsi="Arial" w:cs="Arial"/>
          <w:rtl/>
        </w:rPr>
      </w:pPr>
    </w:p>
    <w:p w14:paraId="6BEA46F9"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וכבר כאן אציין, כי עיון בכל התמונות דווקא מלמד שבחירת המחשב – טובה. מדובר בתמונות של 8 אנשים מבוגרים, </w:t>
      </w:r>
      <w:r>
        <w:rPr>
          <w:rFonts w:ascii="Arial" w:hAnsi="Arial" w:cs="Arial" w:hint="cs"/>
          <w:rtl/>
        </w:rPr>
        <w:t>דומים באופן כללי, כולל ב</w:t>
      </w:r>
      <w:r w:rsidRPr="001E57EB">
        <w:rPr>
          <w:rFonts w:ascii="Arial" w:hAnsi="Arial" w:cs="Arial"/>
          <w:rtl/>
        </w:rPr>
        <w:t xml:space="preserve">קרחות </w:t>
      </w:r>
      <w:r>
        <w:rPr>
          <w:rFonts w:ascii="Arial" w:hAnsi="Arial" w:cs="Arial" w:hint="cs"/>
          <w:rtl/>
        </w:rPr>
        <w:t>שעל ראשם, בגילם, בקמטים וכו'</w:t>
      </w:r>
      <w:r w:rsidRPr="001E57EB">
        <w:rPr>
          <w:rFonts w:ascii="Arial" w:hAnsi="Arial" w:cs="Arial"/>
          <w:rtl/>
        </w:rPr>
        <w:t xml:space="preserve">. </w:t>
      </w:r>
    </w:p>
    <w:p w14:paraId="15B1B080" w14:textId="77777777" w:rsidR="005511F8" w:rsidRPr="001E57EB" w:rsidRDefault="005511F8" w:rsidP="005511F8">
      <w:pPr>
        <w:spacing w:line="360" w:lineRule="auto"/>
        <w:ind w:left="720" w:hanging="720"/>
        <w:jc w:val="both"/>
        <w:rPr>
          <w:rFonts w:ascii="Arial" w:hAnsi="Arial" w:cs="Arial"/>
          <w:rtl/>
        </w:rPr>
      </w:pPr>
    </w:p>
    <w:p w14:paraId="5CCCE3A8"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18.</w:t>
      </w:r>
      <w:r w:rsidRPr="001E57EB">
        <w:rPr>
          <w:rFonts w:ascii="Arial" w:hAnsi="Arial" w:cs="Arial"/>
          <w:rtl/>
        </w:rPr>
        <w:tab/>
        <w:t>ת/1 – הוא דו"ח מסדר הזיהוי ות/1 ב' הוא הדיסק המתעד את מסדר הזיהוי. יש להצטער על כך, שלא צורף גם תמליל לדיסק, שכן הדו"ח אינו מפרט את השיחה בין הנוכחים, ובהחלט אין לצפות מביהמ"ש לערוך תמלילים עבור דיסקים שמוגש</w:t>
      </w:r>
      <w:r>
        <w:rPr>
          <w:rFonts w:ascii="Arial" w:hAnsi="Arial" w:cs="Arial"/>
          <w:rtl/>
        </w:rPr>
        <w:t>ים על ידי הצדדים, ולו רק בשל חו</w:t>
      </w:r>
      <w:r>
        <w:rPr>
          <w:rFonts w:ascii="Arial" w:hAnsi="Arial" w:cs="Arial" w:hint="cs"/>
          <w:rtl/>
        </w:rPr>
        <w:t>ס</w:t>
      </w:r>
      <w:r w:rsidRPr="001E57EB">
        <w:rPr>
          <w:rFonts w:ascii="Arial" w:hAnsi="Arial" w:cs="Arial"/>
          <w:rtl/>
        </w:rPr>
        <w:t xml:space="preserve">ר מיומנות לעשות כן. </w:t>
      </w:r>
      <w:r>
        <w:rPr>
          <w:rFonts w:ascii="Arial" w:hAnsi="Arial" w:cs="Arial" w:hint="cs"/>
          <w:rtl/>
        </w:rPr>
        <w:t>כבר צויין בעניין זה על ידי ביהמ"ש העליון ב</w:t>
      </w:r>
      <w:hyperlink r:id="rId19" w:history="1">
        <w:r w:rsidR="006B5393" w:rsidRPr="006B5393">
          <w:rPr>
            <w:rStyle w:val="Hyperlink"/>
            <w:rFonts w:ascii="Arial" w:hAnsi="Arial" w:cs="Arial"/>
            <w:rtl/>
          </w:rPr>
          <w:t>ע"פ 8262/06</w:t>
        </w:r>
      </w:hyperlink>
      <w:r>
        <w:rPr>
          <w:rFonts w:ascii="Arial" w:hAnsi="Arial" w:cs="Arial" w:hint="cs"/>
          <w:rtl/>
        </w:rPr>
        <w:t xml:space="preserve">, 9610/06 </w:t>
      </w:r>
      <w:r>
        <w:rPr>
          <w:rFonts w:ascii="Arial" w:hAnsi="Arial" w:cs="Arial" w:hint="cs"/>
          <w:b/>
          <w:bCs/>
          <w:rtl/>
        </w:rPr>
        <w:t>אמיר נגה ו-פלוני נ' מדינת ישראל</w:t>
      </w:r>
      <w:r>
        <w:rPr>
          <w:rFonts w:ascii="Arial" w:hAnsi="Arial" w:cs="Arial" w:hint="cs"/>
          <w:rtl/>
        </w:rPr>
        <w:t xml:space="preserve"> </w:t>
      </w:r>
      <w:r w:rsidRPr="00030B57">
        <w:rPr>
          <w:rFonts w:ascii="Arial" w:hAnsi="Arial" w:cs="Arial" w:hint="cs"/>
          <w:sz w:val="22"/>
          <w:szCs w:val="22"/>
          <w:rtl/>
        </w:rPr>
        <w:t>(פס"ד מיום 05/02/07, חוות דעתה של כב' השופטת נאור)</w:t>
      </w:r>
      <w:r>
        <w:rPr>
          <w:rFonts w:ascii="Arial" w:hAnsi="Arial" w:cs="Arial" w:hint="cs"/>
          <w:rtl/>
        </w:rPr>
        <w:t>:</w:t>
      </w:r>
    </w:p>
    <w:p w14:paraId="3B4696F9" w14:textId="77777777" w:rsidR="005511F8" w:rsidRDefault="005511F8" w:rsidP="005511F8">
      <w:pPr>
        <w:ind w:left="1485" w:right="1440" w:hanging="720"/>
        <w:jc w:val="both"/>
        <w:rPr>
          <w:rFonts w:ascii="Arial" w:hAnsi="Arial" w:cs="Arial"/>
          <w:b/>
          <w:bCs/>
          <w:sz w:val="22"/>
          <w:szCs w:val="22"/>
          <w:rtl/>
        </w:rPr>
      </w:pPr>
      <w:r>
        <w:rPr>
          <w:rFonts w:ascii="Arial" w:hAnsi="Arial" w:cs="Arial" w:hint="cs"/>
          <w:rtl/>
        </w:rPr>
        <w:tab/>
      </w:r>
      <w:r>
        <w:rPr>
          <w:rFonts w:ascii="Arial" w:hAnsi="Arial" w:cs="Arial" w:hint="cs"/>
          <w:b/>
          <w:bCs/>
          <w:sz w:val="22"/>
          <w:szCs w:val="22"/>
          <w:rtl/>
        </w:rPr>
        <w:t>"</w:t>
      </w:r>
      <w:r w:rsidRPr="00BA062B">
        <w:rPr>
          <w:rFonts w:ascii="Arial" w:hAnsi="Arial" w:cs="Arial"/>
          <w:b/>
          <w:bCs/>
          <w:sz w:val="22"/>
          <w:szCs w:val="22"/>
          <w:rtl/>
        </w:rPr>
        <w:t>על צדדים לדיון לעשות לעצמם כלל של ברזל, לפיו צד המגיש קלטת ייכבד ויגיש גם את תמלולה. בתי המשפט זכאים לקבל סיוע זה מהצדדים ואין די בהגשת קלטות כמוצגים</w:t>
      </w:r>
      <w:r>
        <w:rPr>
          <w:rFonts w:ascii="Arial" w:hAnsi="Arial" w:cs="Arial" w:hint="cs"/>
          <w:b/>
          <w:bCs/>
          <w:sz w:val="22"/>
          <w:szCs w:val="22"/>
          <w:rtl/>
        </w:rPr>
        <w:t>"</w:t>
      </w:r>
      <w:r w:rsidRPr="00BA062B">
        <w:rPr>
          <w:rFonts w:ascii="Arial" w:hAnsi="Arial" w:cs="Arial"/>
          <w:b/>
          <w:bCs/>
          <w:sz w:val="22"/>
          <w:szCs w:val="22"/>
          <w:rtl/>
        </w:rPr>
        <w:t>.</w:t>
      </w:r>
    </w:p>
    <w:p w14:paraId="1E1A9A5D" w14:textId="77777777" w:rsidR="005511F8" w:rsidRDefault="005511F8" w:rsidP="005511F8">
      <w:pPr>
        <w:ind w:left="1485" w:right="1440" w:hanging="720"/>
        <w:jc w:val="both"/>
        <w:rPr>
          <w:rFonts w:ascii="Arial" w:hAnsi="Arial" w:cs="Arial"/>
          <w:b/>
          <w:bCs/>
          <w:sz w:val="22"/>
          <w:szCs w:val="22"/>
          <w:rtl/>
        </w:rPr>
      </w:pPr>
    </w:p>
    <w:p w14:paraId="7DA09555" w14:textId="77777777" w:rsidR="005511F8" w:rsidRDefault="005511F8" w:rsidP="005511F8">
      <w:pPr>
        <w:spacing w:line="360" w:lineRule="auto"/>
        <w:ind w:left="720" w:hanging="720"/>
        <w:jc w:val="both"/>
        <w:rPr>
          <w:rFonts w:ascii="Arial" w:hAnsi="Arial" w:cs="Arial"/>
          <w:rtl/>
        </w:rPr>
      </w:pPr>
    </w:p>
    <w:p w14:paraId="148DDCE3"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מדו"ח מסדר הזיהוי עולה, כי הציגו לילדה 8 תמונות של אנשים (בטווח גילאי הנאשם), כשהילדה זיהתה את תמונת הנאשם. </w:t>
      </w:r>
    </w:p>
    <w:p w14:paraId="215F9F72"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r>
      <w:r>
        <w:rPr>
          <w:rFonts w:ascii="Arial" w:hAnsi="Arial" w:cs="Arial" w:hint="cs"/>
          <w:rtl/>
        </w:rPr>
        <w:t>ב</w:t>
      </w:r>
      <w:r w:rsidRPr="001E57EB">
        <w:rPr>
          <w:rFonts w:ascii="Arial" w:hAnsi="Arial" w:cs="Arial"/>
          <w:rtl/>
        </w:rPr>
        <w:t>דיסק מסדר הזיהוי, רואים את הליך מסדר הזיהוי</w:t>
      </w:r>
      <w:r>
        <w:rPr>
          <w:rFonts w:ascii="Arial" w:hAnsi="Arial" w:cs="Arial" w:hint="cs"/>
          <w:rtl/>
        </w:rPr>
        <w:t xml:space="preserve"> הכולל</w:t>
      </w:r>
      <w:r w:rsidRPr="001E57EB">
        <w:rPr>
          <w:rFonts w:ascii="Arial" w:hAnsi="Arial" w:cs="Arial"/>
          <w:rtl/>
        </w:rPr>
        <w:t xml:space="preserve">. רואים את כניסת הילדה ואביה לחדר, את ההסבר שניתן לילדה על ידי החוקר, רואים שהילדה מקשיבה קשב רב לשוטר, מבינה את ההסבר שנתן לה, משתפת פעולה באופן מלא. המצלמה מתקרבת לתמונות המוצגות על המחשב </w:t>
      </w:r>
      <w:r w:rsidRPr="00C90697">
        <w:rPr>
          <w:rFonts w:ascii="Arial" w:hAnsi="Arial" w:cs="Arial"/>
          <w:sz w:val="22"/>
          <w:szCs w:val="22"/>
          <w:rtl/>
        </w:rPr>
        <w:t>(ליד כל תמונה יש מספר בלבד)</w:t>
      </w:r>
      <w:r w:rsidRPr="001E57EB">
        <w:rPr>
          <w:rFonts w:ascii="Arial" w:hAnsi="Arial" w:cs="Arial"/>
          <w:rtl/>
        </w:rPr>
        <w:t>, הילדה מביטה מספר שניות וללא היסוס מצביעה על תמונתו של הנאשם – תמונה מספר 3. החוקר מסמן את התמונה</w:t>
      </w:r>
      <w:r>
        <w:rPr>
          <w:rFonts w:ascii="Arial" w:hAnsi="Arial" w:cs="Arial" w:hint="cs"/>
          <w:rtl/>
        </w:rPr>
        <w:t xml:space="preserve"> על המחשב,</w:t>
      </w:r>
      <w:r w:rsidRPr="001E57EB">
        <w:rPr>
          <w:rFonts w:ascii="Arial" w:hAnsi="Arial" w:cs="Arial"/>
          <w:rtl/>
        </w:rPr>
        <w:t xml:space="preserve"> והילדה מאשרת שאכן זהו האיש. אביה עומד מרחוק, ואף אחד לא התערב בבחירה שעשתה</w:t>
      </w:r>
      <w:r>
        <w:rPr>
          <w:rFonts w:ascii="Arial" w:hAnsi="Arial" w:cs="Arial" w:hint="cs"/>
          <w:rtl/>
        </w:rPr>
        <w:t>.</w:t>
      </w:r>
    </w:p>
    <w:p w14:paraId="6C74ADFB" w14:textId="77777777" w:rsidR="005511F8" w:rsidRPr="001E57EB" w:rsidRDefault="005511F8" w:rsidP="005511F8">
      <w:pPr>
        <w:spacing w:line="360" w:lineRule="auto"/>
        <w:ind w:left="720" w:hanging="720"/>
        <w:jc w:val="both"/>
        <w:rPr>
          <w:rFonts w:ascii="Arial" w:hAnsi="Arial" w:cs="Arial"/>
          <w:rtl/>
        </w:rPr>
      </w:pPr>
    </w:p>
    <w:p w14:paraId="534360A8"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19.</w:t>
      </w:r>
      <w:r w:rsidRPr="001E57EB">
        <w:rPr>
          <w:rFonts w:ascii="Arial" w:hAnsi="Arial" w:cs="Arial"/>
          <w:rtl/>
        </w:rPr>
        <w:tab/>
        <w:t>את ההכנה למסדר הזיהוי עשתה כבר חוקרת הילדים במסגרת החקירה הראשונה, כשהעלתה בפני הילדה את האפשרות שתצטרך לנסות ולזהות את הנאשם, אם במסדר זיהוי חי ואם במסדר זיהוי תמונות. חוקרת הילדים הסבירה לילדה, שהסכימה לעשות מסדר זיהוי</w:t>
      </w:r>
      <w:r>
        <w:rPr>
          <w:rFonts w:ascii="Arial" w:hAnsi="Arial" w:cs="Arial" w:hint="cs"/>
          <w:rtl/>
        </w:rPr>
        <w:t>, ואמרה לה:</w:t>
      </w:r>
    </w:p>
    <w:p w14:paraId="5ADFEB37" w14:textId="77777777" w:rsidR="005511F8" w:rsidRDefault="005511F8" w:rsidP="005511F8">
      <w:pPr>
        <w:spacing w:line="360" w:lineRule="auto"/>
        <w:ind w:left="720" w:hanging="720"/>
        <w:jc w:val="both"/>
        <w:rPr>
          <w:rFonts w:ascii="Arial" w:hAnsi="Arial" w:cs="Arial"/>
          <w:rtl/>
        </w:rPr>
      </w:pPr>
    </w:p>
    <w:p w14:paraId="5B4F832E" w14:textId="77777777" w:rsidR="005511F8" w:rsidRDefault="005511F8" w:rsidP="005511F8">
      <w:pPr>
        <w:ind w:left="1440" w:right="1080"/>
        <w:jc w:val="both"/>
        <w:rPr>
          <w:rFonts w:ascii="Arial" w:hAnsi="Arial" w:cs="Arial"/>
          <w:sz w:val="22"/>
          <w:szCs w:val="22"/>
          <w:rtl/>
        </w:rPr>
      </w:pPr>
    </w:p>
    <w:p w14:paraId="146872A0" w14:textId="77777777" w:rsidR="005511F8" w:rsidRPr="00C90697" w:rsidRDefault="005511F8" w:rsidP="005511F8">
      <w:pPr>
        <w:ind w:left="1440" w:right="1080"/>
        <w:jc w:val="both"/>
        <w:rPr>
          <w:rFonts w:ascii="Arial" w:hAnsi="Arial" w:cs="Arial"/>
          <w:sz w:val="22"/>
          <w:szCs w:val="22"/>
          <w:rtl/>
        </w:rPr>
      </w:pPr>
      <w:r w:rsidRPr="00C90697">
        <w:rPr>
          <w:rFonts w:ascii="Arial" w:hAnsi="Arial" w:cs="Arial"/>
          <w:sz w:val="22"/>
          <w:szCs w:val="22"/>
          <w:rtl/>
        </w:rPr>
        <w:t>"</w:t>
      </w:r>
      <w:r w:rsidRPr="00C90697">
        <w:rPr>
          <w:rFonts w:ascii="Arial" w:hAnsi="Arial" w:cs="Arial"/>
          <w:b/>
          <w:bCs/>
          <w:sz w:val="22"/>
          <w:szCs w:val="22"/>
          <w:rtl/>
        </w:rPr>
        <w:t>את יודעת, שאם את רואה אנשים ואת לא בטוחה במאה אחוז, את צריכה להגיד רק אם את בטוחה במאה אחוז שזה הבן אדם, את צריכה להגיד שזה הוא... אם את לא בטוחה, אז את אומרת שאת לא בטוחה, זה חשוב מאוד..."</w:t>
      </w:r>
      <w:r w:rsidRPr="00C90697">
        <w:rPr>
          <w:rFonts w:ascii="Arial" w:hAnsi="Arial" w:cs="Arial"/>
          <w:sz w:val="22"/>
          <w:szCs w:val="22"/>
          <w:rtl/>
        </w:rPr>
        <w:t xml:space="preserve">. </w:t>
      </w:r>
    </w:p>
    <w:p w14:paraId="060221B8" w14:textId="77777777" w:rsidR="005511F8" w:rsidRPr="001E57EB" w:rsidRDefault="005511F8" w:rsidP="005511F8">
      <w:pPr>
        <w:spacing w:line="360" w:lineRule="auto"/>
        <w:ind w:left="720" w:hanging="720"/>
        <w:jc w:val="both"/>
        <w:rPr>
          <w:rFonts w:ascii="Arial" w:hAnsi="Arial" w:cs="Arial"/>
          <w:rtl/>
        </w:rPr>
      </w:pPr>
    </w:p>
    <w:p w14:paraId="1AD44F29"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20.</w:t>
      </w:r>
      <w:r w:rsidRPr="001E57EB">
        <w:rPr>
          <w:rFonts w:ascii="Arial" w:hAnsi="Arial" w:cs="Arial"/>
          <w:rtl/>
        </w:rPr>
        <w:tab/>
        <w:t xml:space="preserve">גם לאחר מסדר זיהוי התמונות, נפגשה חוקרת הילדים עם הילדה וחקרה אותה פעם נוספת </w:t>
      </w:r>
      <w:r w:rsidRPr="00C90697">
        <w:rPr>
          <w:rFonts w:ascii="Arial" w:hAnsi="Arial" w:cs="Arial"/>
          <w:sz w:val="22"/>
          <w:szCs w:val="22"/>
          <w:rtl/>
        </w:rPr>
        <w:t>(ת/8, חקירה מיום 21/12/09)</w:t>
      </w:r>
      <w:r w:rsidRPr="001E57EB">
        <w:rPr>
          <w:rFonts w:ascii="Arial" w:hAnsi="Arial" w:cs="Arial"/>
          <w:rtl/>
        </w:rPr>
        <w:t xml:space="preserve">. בחקירה זו ביקשה חוקרת הילדים מהילדה לספר על מסדר זיהוי התמונות שעשתה, וכך סיפרה הילדה: </w:t>
      </w:r>
    </w:p>
    <w:p w14:paraId="5DED9E07" w14:textId="77777777" w:rsidR="005511F8" w:rsidRPr="004F6791" w:rsidRDefault="005511F8" w:rsidP="005511F8">
      <w:pPr>
        <w:ind w:left="1440" w:right="1080" w:hanging="720"/>
        <w:jc w:val="both"/>
        <w:rPr>
          <w:rFonts w:ascii="Arial" w:hAnsi="Arial" w:cs="Arial"/>
          <w:b/>
          <w:bCs/>
          <w:sz w:val="22"/>
          <w:szCs w:val="22"/>
          <w:rtl/>
        </w:rPr>
      </w:pPr>
      <w:r w:rsidRPr="001E57EB">
        <w:rPr>
          <w:rFonts w:ascii="Arial" w:hAnsi="Arial" w:cs="Arial"/>
          <w:rtl/>
        </w:rPr>
        <w:tab/>
      </w:r>
      <w:r w:rsidRPr="004F6791">
        <w:rPr>
          <w:rFonts w:ascii="Arial" w:hAnsi="Arial" w:cs="Arial"/>
          <w:sz w:val="22"/>
          <w:szCs w:val="22"/>
          <w:rtl/>
        </w:rPr>
        <w:t>"</w:t>
      </w:r>
      <w:r w:rsidRPr="004F6791">
        <w:rPr>
          <w:rFonts w:ascii="Arial" w:hAnsi="Arial" w:cs="Arial"/>
          <w:b/>
          <w:bCs/>
          <w:sz w:val="22"/>
          <w:szCs w:val="22"/>
          <w:rtl/>
        </w:rPr>
        <w:t>הם הראו לי, לא זוכרת, שיש תמונות, ואז אני הצבעתי להם באיזה תמונה זה הוא... הראו לי, אמרו לי שיש שם תמונות, היה שם לפחות שש, ואז שאני זיהיתי את הבנאדם שאת מדברת עליו... זיהיתי אותו לפי הפנים שלו גם זיהיתי א</w:t>
      </w:r>
      <w:r>
        <w:rPr>
          <w:rFonts w:ascii="Arial" w:hAnsi="Arial" w:cs="Arial" w:hint="cs"/>
          <w:b/>
          <w:bCs/>
          <w:sz w:val="22"/>
          <w:szCs w:val="22"/>
          <w:rtl/>
        </w:rPr>
        <w:t>ו</w:t>
      </w:r>
      <w:r w:rsidRPr="004F6791">
        <w:rPr>
          <w:rFonts w:ascii="Arial" w:hAnsi="Arial" w:cs="Arial"/>
          <w:b/>
          <w:bCs/>
          <w:sz w:val="22"/>
          <w:szCs w:val="22"/>
          <w:rtl/>
        </w:rPr>
        <w:t xml:space="preserve">תו, גם זיהיתי אותו רק לפי הפנים שלו... כי הפנים שלו הייתה לו קצת קרחת והפנים שלו היו מקומטים וזהו.... </w:t>
      </w:r>
    </w:p>
    <w:p w14:paraId="7FD44CFA" w14:textId="77777777" w:rsidR="005511F8" w:rsidRPr="004F6791" w:rsidRDefault="005511F8" w:rsidP="005511F8">
      <w:pPr>
        <w:ind w:left="2160" w:right="1080" w:hanging="720"/>
        <w:jc w:val="both"/>
        <w:rPr>
          <w:rFonts w:ascii="Arial" w:hAnsi="Arial" w:cs="Arial"/>
          <w:b/>
          <w:bCs/>
          <w:sz w:val="22"/>
          <w:szCs w:val="22"/>
          <w:rtl/>
        </w:rPr>
      </w:pPr>
      <w:r>
        <w:rPr>
          <w:rFonts w:ascii="Arial" w:hAnsi="Arial" w:cs="Arial"/>
          <w:b/>
          <w:bCs/>
          <w:sz w:val="22"/>
          <w:szCs w:val="22"/>
          <w:rtl/>
        </w:rPr>
        <w:t>ש.</w:t>
      </w:r>
      <w:r>
        <w:rPr>
          <w:rFonts w:ascii="Arial" w:hAnsi="Arial" w:cs="Arial" w:hint="cs"/>
          <w:b/>
          <w:bCs/>
          <w:sz w:val="22"/>
          <w:szCs w:val="22"/>
          <w:rtl/>
        </w:rPr>
        <w:tab/>
      </w:r>
      <w:r w:rsidRPr="004F6791">
        <w:rPr>
          <w:rFonts w:ascii="Arial" w:hAnsi="Arial" w:cs="Arial"/>
          <w:b/>
          <w:bCs/>
          <w:sz w:val="22"/>
          <w:szCs w:val="22"/>
          <w:rtl/>
        </w:rPr>
        <w:t xml:space="preserve">האם יכול להיות שזה לא הוא, שזה לא הבנאדם שזיהית שזה לא הוא? </w:t>
      </w:r>
    </w:p>
    <w:p w14:paraId="0E9A1C3E" w14:textId="77777777" w:rsidR="005511F8" w:rsidRDefault="005511F8" w:rsidP="005511F8">
      <w:pPr>
        <w:ind w:left="1440" w:right="1080" w:hanging="720"/>
        <w:jc w:val="both"/>
        <w:rPr>
          <w:rFonts w:ascii="Arial" w:hAnsi="Arial" w:cs="Arial"/>
          <w:sz w:val="22"/>
          <w:szCs w:val="22"/>
          <w:rtl/>
        </w:rPr>
      </w:pPr>
      <w:r w:rsidRPr="004F6791">
        <w:rPr>
          <w:rFonts w:ascii="Arial" w:hAnsi="Arial" w:cs="Arial"/>
          <w:b/>
          <w:bCs/>
          <w:sz w:val="22"/>
          <w:szCs w:val="22"/>
          <w:rtl/>
        </w:rPr>
        <w:tab/>
        <w:t>ת.</w:t>
      </w:r>
      <w:r>
        <w:rPr>
          <w:rFonts w:ascii="Arial" w:hAnsi="Arial" w:cs="Arial" w:hint="cs"/>
          <w:b/>
          <w:bCs/>
          <w:sz w:val="22"/>
          <w:szCs w:val="22"/>
          <w:rtl/>
        </w:rPr>
        <w:tab/>
      </w:r>
      <w:r w:rsidRPr="004F6791">
        <w:rPr>
          <w:rFonts w:ascii="Arial" w:hAnsi="Arial" w:cs="Arial"/>
          <w:b/>
          <w:bCs/>
          <w:sz w:val="22"/>
          <w:szCs w:val="22"/>
          <w:rtl/>
        </w:rPr>
        <w:t>זה הוא, כן, אני מזהה לפי הפנים."</w:t>
      </w:r>
      <w:r w:rsidRPr="004F6791">
        <w:rPr>
          <w:rFonts w:ascii="Arial" w:hAnsi="Arial" w:cs="Arial"/>
          <w:sz w:val="22"/>
          <w:szCs w:val="22"/>
          <w:rtl/>
        </w:rPr>
        <w:t xml:space="preserve">. </w:t>
      </w:r>
    </w:p>
    <w:p w14:paraId="493A2F18" w14:textId="77777777" w:rsidR="005511F8" w:rsidRPr="004F6791" w:rsidRDefault="005511F8" w:rsidP="005511F8">
      <w:pPr>
        <w:ind w:left="1440" w:right="1080" w:hanging="720"/>
        <w:jc w:val="both"/>
        <w:rPr>
          <w:rFonts w:ascii="Arial" w:hAnsi="Arial" w:cs="Arial"/>
          <w:sz w:val="22"/>
          <w:szCs w:val="22"/>
          <w:rtl/>
        </w:rPr>
      </w:pPr>
    </w:p>
    <w:p w14:paraId="582D8AE0" w14:textId="77777777" w:rsidR="005511F8" w:rsidRPr="004F6791" w:rsidRDefault="005511F8" w:rsidP="005511F8">
      <w:pPr>
        <w:ind w:left="1440" w:right="1440" w:hanging="720"/>
        <w:jc w:val="both"/>
        <w:rPr>
          <w:rFonts w:ascii="Arial" w:hAnsi="Arial" w:cs="Arial"/>
          <w:sz w:val="22"/>
          <w:szCs w:val="22"/>
          <w:rtl/>
        </w:rPr>
      </w:pPr>
    </w:p>
    <w:p w14:paraId="6635A770"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21.</w:t>
      </w:r>
      <w:r w:rsidRPr="001E57EB">
        <w:rPr>
          <w:rFonts w:ascii="Arial" w:hAnsi="Arial" w:cs="Arial"/>
          <w:rtl/>
        </w:rPr>
        <w:tab/>
        <w:t xml:space="preserve">הסנגור התרעם כנגד מסדר זיהוי התמונות שנערך לילדה, הן כיוון שנעשה שלא באמצעות חוקרת הילדים והן כיוון שהסתפקו במסדר זיהוי תמונות ולא ערכו מסדר זיהוי חי, מאחר והנאשם היה כבר עצור באותה עת. </w:t>
      </w:r>
      <w:r>
        <w:rPr>
          <w:rFonts w:ascii="Arial" w:hAnsi="Arial" w:cs="Arial" w:hint="cs"/>
          <w:rtl/>
        </w:rPr>
        <w:t>כן, התרעם הסנגור על כך,</w:t>
      </w:r>
      <w:r w:rsidRPr="001E57EB">
        <w:rPr>
          <w:rFonts w:ascii="Arial" w:hAnsi="Arial" w:cs="Arial"/>
          <w:rtl/>
        </w:rPr>
        <w:t xml:space="preserve"> שמסדר ה</w:t>
      </w:r>
      <w:r>
        <w:rPr>
          <w:rFonts w:ascii="Arial" w:hAnsi="Arial" w:cs="Arial"/>
          <w:rtl/>
        </w:rPr>
        <w:t>זיהוי נערך בלא נוכחות סנגור,</w:t>
      </w:r>
      <w:r>
        <w:rPr>
          <w:rFonts w:ascii="Arial" w:hAnsi="Arial" w:cs="Arial" w:hint="cs"/>
          <w:rtl/>
        </w:rPr>
        <w:t xml:space="preserve"> אם כי </w:t>
      </w:r>
      <w:r w:rsidRPr="001E57EB">
        <w:rPr>
          <w:rFonts w:ascii="Arial" w:hAnsi="Arial" w:cs="Arial"/>
          <w:rtl/>
        </w:rPr>
        <w:t>ניתן היה להניח</w:t>
      </w:r>
      <w:r>
        <w:rPr>
          <w:rFonts w:ascii="Arial" w:hAnsi="Arial" w:cs="Arial" w:hint="cs"/>
          <w:rtl/>
        </w:rPr>
        <w:t>,</w:t>
      </w:r>
      <w:r w:rsidRPr="001E57EB">
        <w:rPr>
          <w:rFonts w:ascii="Arial" w:hAnsi="Arial" w:cs="Arial"/>
          <w:rtl/>
        </w:rPr>
        <w:t xml:space="preserve"> כי נוכח ההבנה בין הצדדים, לפיה – גם אם עו"ד בונדר לא סבר שהביע הסכמה לערוך את מסדר הזיהוי בהעדרו, הרי שהשוטרים הבינו שזו הייתה כוונתו, בין היתר</w:t>
      </w:r>
      <w:r>
        <w:rPr>
          <w:rFonts w:ascii="Arial" w:hAnsi="Arial" w:cs="Arial" w:hint="cs"/>
          <w:rtl/>
        </w:rPr>
        <w:t>,</w:t>
      </w:r>
      <w:r w:rsidRPr="001E57EB">
        <w:rPr>
          <w:rFonts w:ascii="Arial" w:hAnsi="Arial" w:cs="Arial"/>
          <w:rtl/>
        </w:rPr>
        <w:t xml:space="preserve"> כיוון שהודיע שלא יגיע לתחנ</w:t>
      </w:r>
      <w:r>
        <w:rPr>
          <w:rFonts w:ascii="Arial" w:hAnsi="Arial" w:cs="Arial" w:hint="cs"/>
          <w:rtl/>
        </w:rPr>
        <w:t>ת דימונה</w:t>
      </w:r>
      <w:r w:rsidRPr="001E57EB">
        <w:rPr>
          <w:rFonts w:ascii="Arial" w:hAnsi="Arial" w:cs="Arial"/>
          <w:rtl/>
        </w:rPr>
        <w:t xml:space="preserve"> וכיוון שדרישתו היחידה, שהמסדר יצולם –</w:t>
      </w:r>
      <w:r>
        <w:rPr>
          <w:rFonts w:ascii="Arial" w:hAnsi="Arial" w:cs="Arial" w:hint="cs"/>
          <w:rtl/>
        </w:rPr>
        <w:t xml:space="preserve"> </w:t>
      </w:r>
      <w:r>
        <w:rPr>
          <w:rFonts w:ascii="Arial" w:hAnsi="Arial" w:cs="Arial"/>
          <w:rtl/>
        </w:rPr>
        <w:t>נ</w:t>
      </w:r>
      <w:r>
        <w:rPr>
          <w:rFonts w:ascii="Arial" w:hAnsi="Arial" w:cs="Arial" w:hint="cs"/>
          <w:rtl/>
        </w:rPr>
        <w:t>ענת</w:t>
      </w:r>
      <w:r w:rsidRPr="001E57EB">
        <w:rPr>
          <w:rFonts w:ascii="Arial" w:hAnsi="Arial" w:cs="Arial"/>
          <w:rtl/>
        </w:rPr>
        <w:t xml:space="preserve">ה במלואה, יוותר על טענה זו. אולם, הסנגור חזר על הטענה גם בסיכומיו וחבל שכך, שכן עו"ד בונדר הודיע, מפורשות, שלא יגיע למסדר הזיהוי ואף הסנגוריה לא שלחה סנגור תחתיו, כך שהבנת המשטרה שהסכים לעריכת מסדר הזיהוי בתנאי שיצולם – רק סבירה. לעניין זה אדגיש, כי הפסיקה קבעה, כי מקום שאין לחשוד סנגור, או מקום שטרם אותר החשוד, או מקום שסנגורו של חשוד אינו מוכן להיות נוכח במסדר הזיהוי, הדרך הנכונה היא, כשם שנעשה במקרה שבפנינו, לבקש מהסנגוריה הציבורית לשגר את אחד מאנשיה למסדר, כדי שיהיה ניתן לעקוב מקרוב אחר ביצועו ולמנוע לזות </w:t>
      </w:r>
      <w:r>
        <w:rPr>
          <w:rFonts w:ascii="Arial" w:hAnsi="Arial" w:cs="Arial"/>
          <w:rtl/>
        </w:rPr>
        <w:t xml:space="preserve">שפתיים ופיחות במשקל ראיה חשובה </w:t>
      </w:r>
      <w:r>
        <w:rPr>
          <w:rFonts w:ascii="Arial" w:hAnsi="Arial" w:cs="Arial" w:hint="cs"/>
          <w:rtl/>
        </w:rPr>
        <w:t>ז</w:t>
      </w:r>
      <w:r w:rsidRPr="001E57EB">
        <w:rPr>
          <w:rFonts w:ascii="Arial" w:hAnsi="Arial" w:cs="Arial"/>
          <w:rtl/>
        </w:rPr>
        <w:t>ו. יחד עם זאת גם נקבע, כי במקרה הצורך, ולחילופין, ניתן לתעד את מסדר הזיהוי מתחילתו ועד לסופו בצילום והקלטה, דבר אשר עשוי להבטיח קיומה של בקרה, לפחות חלקית</w:t>
      </w:r>
      <w:r>
        <w:rPr>
          <w:rFonts w:ascii="Arial" w:hAnsi="Arial" w:cs="Arial" w:hint="cs"/>
          <w:rtl/>
        </w:rPr>
        <w:t>,</w:t>
      </w:r>
      <w:r w:rsidRPr="001E57EB">
        <w:rPr>
          <w:rFonts w:ascii="Arial" w:hAnsi="Arial" w:cs="Arial"/>
          <w:rtl/>
        </w:rPr>
        <w:t xml:space="preserve"> ודרך חלופית זו, היא שנעשתה – בידיעת הסנגור, אם לא בהסכמתו, גם במקרה שבפנינו. </w:t>
      </w:r>
    </w:p>
    <w:p w14:paraId="33655B64" w14:textId="77777777" w:rsidR="005511F8" w:rsidRDefault="005511F8" w:rsidP="005511F8">
      <w:pPr>
        <w:spacing w:line="360" w:lineRule="auto"/>
        <w:ind w:left="720" w:hanging="720"/>
        <w:jc w:val="both"/>
        <w:rPr>
          <w:rFonts w:ascii="Arial" w:hAnsi="Arial" w:cs="Arial"/>
          <w:rtl/>
        </w:rPr>
      </w:pPr>
    </w:p>
    <w:p w14:paraId="526FCDCA" w14:textId="77777777" w:rsidR="005511F8" w:rsidRDefault="005511F8" w:rsidP="005511F8">
      <w:pPr>
        <w:spacing w:line="360" w:lineRule="auto"/>
        <w:ind w:left="720" w:hanging="720"/>
        <w:jc w:val="both"/>
        <w:rPr>
          <w:rFonts w:ascii="Arial" w:hAnsi="Arial" w:cs="Arial"/>
          <w:rtl/>
        </w:rPr>
      </w:pPr>
    </w:p>
    <w:p w14:paraId="26369CA5"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אוסיף ואעיר, כי הסנגור צרף לסיכומיו את פרוטוקול הארכת המעצר של הנאשם, שם הופיע עו"ד בונדר ולא הביע הסכמתו לפעולת החקירה הזו בלא נוכחותו. חבל שהמסמך הוגש בשלב הסיכומים, מבלי לבקש רשות ביהמ"ש לצרף ראיה בשלב כה מאוחר, ומבלי לתת זכות תגובה לתביעה. </w:t>
      </w:r>
      <w:r>
        <w:rPr>
          <w:rFonts w:ascii="Arial" w:hAnsi="Arial" w:cs="Arial" w:hint="cs"/>
          <w:rtl/>
        </w:rPr>
        <w:t>ובכל מקרה, לא היה במסמך זה כדי לשנות את ההבנות אליהן הגיעו הצדדים, הבנות אשר נעשו על סמך התרשמות החוקרים משיחה שערכו עם עו"ד בונדר עובר לדיון בהארכת המעצר.</w:t>
      </w:r>
    </w:p>
    <w:p w14:paraId="18242CC0"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r>
    </w:p>
    <w:p w14:paraId="3ED58E2D"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באשר לטענה, כי מסדר הזיהוי נערך שלא באמצעות חוקרת הילדים טען הסנגור, כי הנחיית הפרקליטות </w:t>
      </w:r>
      <w:r w:rsidRPr="00BA062B">
        <w:rPr>
          <w:rFonts w:ascii="Arial" w:hAnsi="Arial" w:cs="Arial"/>
          <w:u w:val="single"/>
          <w:rtl/>
        </w:rPr>
        <w:t>חייבה</w:t>
      </w:r>
      <w:r w:rsidRPr="001E57EB">
        <w:rPr>
          <w:rFonts w:ascii="Arial" w:hAnsi="Arial" w:cs="Arial"/>
          <w:rtl/>
        </w:rPr>
        <w:t xml:space="preserve"> לערוך את מסדר הזיהוי על ידי חוקרת ילדים. אולם, קריאת הנחיית הפרקליטות מלמדת, כי הפרקליטה סברה שבנסיבות תיק זה יש חובה לערוך מסדר זיהוי תמונות לילדה, מסדר שדרך כלל נעשה על ידי חוקרת ילדים</w:t>
      </w:r>
      <w:r>
        <w:rPr>
          <w:rFonts w:ascii="Arial" w:hAnsi="Arial" w:cs="Arial" w:hint="cs"/>
          <w:rtl/>
        </w:rPr>
        <w:t xml:space="preserve"> </w:t>
      </w:r>
      <w:r w:rsidRPr="00BA062B">
        <w:rPr>
          <w:rFonts w:ascii="Arial" w:hAnsi="Arial" w:cs="Arial" w:hint="cs"/>
          <w:sz w:val="22"/>
          <w:szCs w:val="22"/>
          <w:rtl/>
        </w:rPr>
        <w:t>(החובה מתייחסת לעריכת מסדר הזיהוי ולא לדרך עריכתו)</w:t>
      </w:r>
      <w:r w:rsidRPr="001E57EB">
        <w:rPr>
          <w:rFonts w:ascii="Arial" w:hAnsi="Arial" w:cs="Arial"/>
          <w:rtl/>
        </w:rPr>
        <w:t xml:space="preserve">. סמכות ההחלטה על דרך עריכת פעולות חקירה עם ילדים נתונה לחוקרת הילדים, וזו העידה, כי בהדרכת האחראית עליה, ובשל קושי שלה להגיע למסדר הזיהוי בדימונה </w:t>
      </w:r>
      <w:r w:rsidRPr="00BA062B">
        <w:rPr>
          <w:rFonts w:ascii="Arial" w:hAnsi="Arial" w:cs="Arial"/>
          <w:sz w:val="22"/>
          <w:szCs w:val="22"/>
          <w:rtl/>
        </w:rPr>
        <w:t>(כשהי</w:t>
      </w:r>
      <w:r>
        <w:rPr>
          <w:rFonts w:ascii="Arial" w:hAnsi="Arial" w:cs="Arial"/>
          <w:sz w:val="22"/>
          <w:szCs w:val="22"/>
          <w:rtl/>
        </w:rPr>
        <w:t>יתה באותה עת בחקירה אחרת ב</w:t>
      </w:r>
      <w:r>
        <w:rPr>
          <w:rFonts w:ascii="Arial" w:hAnsi="Arial" w:cs="Arial" w:hint="cs"/>
          <w:sz w:val="22"/>
          <w:szCs w:val="22"/>
          <w:rtl/>
        </w:rPr>
        <w:t>קרית גת</w:t>
      </w:r>
      <w:r w:rsidRPr="00BA062B">
        <w:rPr>
          <w:rFonts w:ascii="Arial" w:hAnsi="Arial" w:cs="Arial"/>
          <w:sz w:val="22"/>
          <w:szCs w:val="22"/>
          <w:rtl/>
        </w:rPr>
        <w:t xml:space="preserve">) </w:t>
      </w:r>
      <w:r w:rsidRPr="001E57EB">
        <w:rPr>
          <w:rFonts w:ascii="Arial" w:hAnsi="Arial" w:cs="Arial"/>
          <w:rtl/>
        </w:rPr>
        <w:t>– הוחלט שהמסדר ייעשה על ידי המשטרה ויצולם. אכן, בהנחיות של משרד העבודה והרווחה נאמר, כי גם פעולות חקירה נלוות לחקירת הילדים, צריך שיעשו על ידי חוקרי הילדים, ועל כך אין חולק. אולם, החוק מאפשר לבצע פעולות ח</w:t>
      </w:r>
      <w:r>
        <w:rPr>
          <w:rFonts w:ascii="Arial" w:hAnsi="Arial" w:cs="Arial"/>
          <w:rtl/>
        </w:rPr>
        <w:t xml:space="preserve">קירה שכאלה על ידי המשטרה. </w:t>
      </w:r>
      <w:r>
        <w:rPr>
          <w:rFonts w:ascii="Arial" w:hAnsi="Arial" w:cs="Arial" w:hint="cs"/>
          <w:rtl/>
        </w:rPr>
        <w:t xml:space="preserve">יש לזכור, כי </w:t>
      </w:r>
      <w:hyperlink r:id="rId20" w:history="1">
        <w:r w:rsidR="00461203" w:rsidRPr="00461203">
          <w:rPr>
            <w:rFonts w:ascii="Arial" w:hAnsi="Arial" w:cs="Arial"/>
            <w:color w:val="0000FF"/>
            <w:u w:val="single"/>
            <w:rtl/>
          </w:rPr>
          <w:t>סעיף 7</w:t>
        </w:r>
      </w:hyperlink>
      <w:r w:rsidRPr="001E57EB">
        <w:rPr>
          <w:rFonts w:ascii="Arial" w:hAnsi="Arial" w:cs="Arial"/>
          <w:rtl/>
        </w:rPr>
        <w:t xml:space="preserve"> ל</w:t>
      </w:r>
      <w:hyperlink r:id="rId21" w:history="1">
        <w:r w:rsidR="006B5393" w:rsidRPr="006B5393">
          <w:rPr>
            <w:rStyle w:val="Hyperlink"/>
            <w:rFonts w:ascii="Arial" w:hAnsi="Arial" w:cs="Arial"/>
            <w:rtl/>
          </w:rPr>
          <w:t>חוק לתיקון דיני ראיות (הגנת ילדים)</w:t>
        </w:r>
      </w:hyperlink>
      <w:r w:rsidRPr="001E57EB">
        <w:rPr>
          <w:rFonts w:ascii="Arial" w:hAnsi="Arial" w:cs="Arial"/>
          <w:rtl/>
        </w:rPr>
        <w:t xml:space="preserve">, תשט"ו – 1955 </w:t>
      </w:r>
      <w:r w:rsidRPr="00C90697">
        <w:rPr>
          <w:rFonts w:ascii="Arial" w:hAnsi="Arial" w:cs="Arial"/>
          <w:sz w:val="22"/>
          <w:szCs w:val="22"/>
          <w:rtl/>
        </w:rPr>
        <w:t xml:space="preserve">(להלן: "חוק הגנת ילדים") </w:t>
      </w:r>
      <w:r w:rsidRPr="001E57EB">
        <w:rPr>
          <w:rFonts w:ascii="Arial" w:hAnsi="Arial" w:cs="Arial"/>
          <w:rtl/>
        </w:rPr>
        <w:t xml:space="preserve">קובע, כי </w:t>
      </w:r>
      <w:r w:rsidRPr="00C90697">
        <w:rPr>
          <w:rFonts w:ascii="Arial" w:hAnsi="Arial" w:cs="Arial"/>
          <w:sz w:val="22"/>
          <w:szCs w:val="22"/>
          <w:rtl/>
        </w:rPr>
        <w:t>"</w:t>
      </w:r>
      <w:r w:rsidRPr="00C90697">
        <w:rPr>
          <w:rFonts w:ascii="Arial" w:hAnsi="Arial" w:cs="Arial"/>
          <w:b/>
          <w:bCs/>
          <w:sz w:val="22"/>
          <w:szCs w:val="22"/>
          <w:rtl/>
        </w:rPr>
        <w:t>נתגלה הצורך, תוך כדי חקירה משטרתית בעבירה המנויה בתוספת, לעשות פעולה המצריכה נוכחותו של ילד או השתתפותו בה, לא תעשה הפעולה אלא בהתאם להוראותיו של חוקר ילדים"</w:t>
      </w:r>
      <w:r w:rsidRPr="001E57EB">
        <w:rPr>
          <w:rFonts w:ascii="Arial" w:hAnsi="Arial" w:cs="Arial"/>
          <w:rtl/>
        </w:rPr>
        <w:t>. לכן, עריכת מסדר הזיהוי על ידי המשטרה</w:t>
      </w:r>
      <w:r>
        <w:rPr>
          <w:rFonts w:ascii="Arial" w:hAnsi="Arial" w:cs="Arial"/>
          <w:rtl/>
        </w:rPr>
        <w:t xml:space="preserve"> ולא על ידי חוקר ילדים</w:t>
      </w:r>
      <w:r>
        <w:rPr>
          <w:rFonts w:ascii="Arial" w:hAnsi="Arial" w:cs="Arial" w:hint="cs"/>
          <w:rtl/>
        </w:rPr>
        <w:t>,</w:t>
      </w:r>
      <w:r w:rsidRPr="001E57EB">
        <w:rPr>
          <w:rFonts w:ascii="Arial" w:hAnsi="Arial" w:cs="Arial"/>
          <w:rtl/>
        </w:rPr>
        <w:t xml:space="preserve"> בהוראת חוקרת הילדים ועל פי הנחיותיה (בצילום)</w:t>
      </w:r>
      <w:r>
        <w:rPr>
          <w:rFonts w:ascii="Arial" w:hAnsi="Arial" w:cs="Arial" w:hint="cs"/>
          <w:rtl/>
        </w:rPr>
        <w:t xml:space="preserve"> -</w:t>
      </w:r>
      <w:r w:rsidRPr="001E57EB">
        <w:rPr>
          <w:rFonts w:ascii="Arial" w:hAnsi="Arial" w:cs="Arial"/>
          <w:rtl/>
        </w:rPr>
        <w:t xml:space="preserve"> נעשתה כדין, ובנסיבות המיוחדות שנוצרו, כולל הצורך הדחוף לבצע את פעולת החקירה במהלך מעצרו של הנאשם, כשחוקרת הילדים לא יכולה להיות נוכחת, אף בדרך הראויה. </w:t>
      </w:r>
    </w:p>
    <w:p w14:paraId="21BC38AE" w14:textId="77777777" w:rsidR="005511F8" w:rsidRPr="001E57EB" w:rsidRDefault="005511F8" w:rsidP="005511F8">
      <w:pPr>
        <w:spacing w:line="360" w:lineRule="auto"/>
        <w:ind w:left="720" w:hanging="720"/>
        <w:jc w:val="both"/>
        <w:rPr>
          <w:rFonts w:ascii="Arial" w:hAnsi="Arial" w:cs="Arial"/>
          <w:rtl/>
        </w:rPr>
      </w:pPr>
    </w:p>
    <w:p w14:paraId="4CD72701"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22.</w:t>
      </w:r>
      <w:r w:rsidRPr="001E57EB">
        <w:rPr>
          <w:rFonts w:ascii="Arial" w:hAnsi="Arial" w:cs="Arial"/>
          <w:rtl/>
        </w:rPr>
        <w:tab/>
        <w:t>אשר לטענה כנגד עריכת מסדר הזיהוי בדרך של הצבת תמונות</w:t>
      </w:r>
      <w:r>
        <w:rPr>
          <w:rFonts w:ascii="Arial" w:hAnsi="Arial" w:cs="Arial" w:hint="cs"/>
          <w:rtl/>
        </w:rPr>
        <w:t xml:space="preserve"> </w:t>
      </w:r>
      <w:r w:rsidRPr="00BA062B">
        <w:rPr>
          <w:rFonts w:ascii="Arial" w:hAnsi="Arial" w:cs="Arial" w:hint="cs"/>
          <w:sz w:val="22"/>
          <w:szCs w:val="22"/>
          <w:rtl/>
        </w:rPr>
        <w:t>(ולא כמסדר זיהוי חי)</w:t>
      </w:r>
      <w:r w:rsidRPr="001E57EB">
        <w:rPr>
          <w:rFonts w:ascii="Arial" w:hAnsi="Arial" w:cs="Arial"/>
          <w:rtl/>
        </w:rPr>
        <w:t>, הסביר חרמון</w:t>
      </w:r>
      <w:r>
        <w:rPr>
          <w:rFonts w:ascii="Arial" w:hAnsi="Arial" w:cs="Arial" w:hint="cs"/>
          <w:rtl/>
        </w:rPr>
        <w:t>,</w:t>
      </w:r>
      <w:r w:rsidRPr="001E57EB">
        <w:rPr>
          <w:rFonts w:ascii="Arial" w:hAnsi="Arial" w:cs="Arial"/>
          <w:rtl/>
        </w:rPr>
        <w:t xml:space="preserve"> כי זו הייתה הנחי</w:t>
      </w:r>
      <w:r>
        <w:rPr>
          <w:rFonts w:ascii="Arial" w:hAnsi="Arial" w:cs="Arial" w:hint="cs"/>
          <w:rtl/>
        </w:rPr>
        <w:t>י</w:t>
      </w:r>
      <w:r w:rsidRPr="001E57EB">
        <w:rPr>
          <w:rFonts w:ascii="Arial" w:hAnsi="Arial" w:cs="Arial"/>
          <w:rtl/>
        </w:rPr>
        <w:t xml:space="preserve">ת הפרקליטות </w:t>
      </w:r>
      <w:r w:rsidRPr="00C90697">
        <w:rPr>
          <w:rFonts w:ascii="Arial" w:hAnsi="Arial" w:cs="Arial"/>
          <w:sz w:val="22"/>
          <w:szCs w:val="22"/>
          <w:rtl/>
        </w:rPr>
        <w:t>(ר' נ/2)</w:t>
      </w:r>
      <w:r w:rsidRPr="001E57EB">
        <w:rPr>
          <w:rFonts w:ascii="Arial" w:hAnsi="Arial" w:cs="Arial"/>
          <w:rtl/>
        </w:rPr>
        <w:t xml:space="preserve">, בעיקר </w:t>
      </w:r>
      <w:r w:rsidRPr="00C90697">
        <w:rPr>
          <w:rFonts w:ascii="Arial" w:hAnsi="Arial" w:cs="Arial"/>
          <w:sz w:val="22"/>
          <w:szCs w:val="22"/>
          <w:rtl/>
        </w:rPr>
        <w:t>"</w:t>
      </w:r>
      <w:r w:rsidRPr="00C90697">
        <w:rPr>
          <w:rFonts w:ascii="Arial" w:hAnsi="Arial" w:cs="Arial"/>
          <w:b/>
          <w:bCs/>
          <w:sz w:val="22"/>
          <w:szCs w:val="22"/>
          <w:rtl/>
        </w:rPr>
        <w:t>בגלל הדחיפות של החקירה ובהתייעצות עם העו"ד שייצג אותו ואמר שאין התנגדות לעשות מסדר זיהוי תמונות"</w:t>
      </w:r>
      <w:r w:rsidRPr="00C90697">
        <w:rPr>
          <w:rFonts w:ascii="Arial" w:hAnsi="Arial" w:cs="Arial"/>
          <w:sz w:val="22"/>
          <w:szCs w:val="22"/>
          <w:rtl/>
        </w:rPr>
        <w:t xml:space="preserve"> (עמ' 4 לפרוטוקול). </w:t>
      </w:r>
    </w:p>
    <w:p w14:paraId="75002940" w14:textId="77777777" w:rsidR="005511F8" w:rsidRDefault="005511F8" w:rsidP="005511F8">
      <w:pPr>
        <w:spacing w:line="360" w:lineRule="auto"/>
        <w:ind w:left="720"/>
        <w:jc w:val="both"/>
        <w:rPr>
          <w:rFonts w:ascii="Arial" w:hAnsi="Arial" w:cs="Arial"/>
          <w:rtl/>
        </w:rPr>
      </w:pPr>
    </w:p>
    <w:p w14:paraId="223B7EED" w14:textId="77777777" w:rsidR="005511F8" w:rsidRPr="001E57EB" w:rsidRDefault="005511F8" w:rsidP="005511F8">
      <w:pPr>
        <w:spacing w:line="360" w:lineRule="auto"/>
        <w:ind w:left="720"/>
        <w:jc w:val="both"/>
        <w:rPr>
          <w:rFonts w:ascii="Arial" w:hAnsi="Arial" w:cs="Arial"/>
          <w:rtl/>
        </w:rPr>
      </w:pPr>
      <w:r>
        <w:rPr>
          <w:rFonts w:ascii="Arial" w:hAnsi="Arial" w:cs="Arial" w:hint="cs"/>
          <w:rtl/>
        </w:rPr>
        <w:t xml:space="preserve">אעיר, כי היות וההנחיה לעריכת מסדר הזיהוי בדרך זו ניתנה על ידי הפרקליטות, </w:t>
      </w:r>
      <w:r w:rsidRPr="001E57EB">
        <w:rPr>
          <w:rFonts w:ascii="Arial" w:hAnsi="Arial" w:cs="Arial"/>
          <w:rtl/>
        </w:rPr>
        <w:t xml:space="preserve">חבל שהתובעת לא התייחסה לסוגיה זו, ולו ברמז, בסיכומיה. </w:t>
      </w:r>
    </w:p>
    <w:p w14:paraId="5F811B8B" w14:textId="77777777" w:rsidR="005511F8" w:rsidRPr="001E57EB" w:rsidRDefault="005511F8" w:rsidP="005511F8">
      <w:pPr>
        <w:spacing w:line="360" w:lineRule="auto"/>
        <w:ind w:left="720" w:hanging="720"/>
        <w:jc w:val="both"/>
        <w:rPr>
          <w:rFonts w:ascii="Arial" w:hAnsi="Arial" w:cs="Arial"/>
          <w:rtl/>
        </w:rPr>
      </w:pPr>
    </w:p>
    <w:p w14:paraId="770A8E57"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r>
    </w:p>
    <w:p w14:paraId="6B03A08E" w14:textId="77777777" w:rsidR="005511F8" w:rsidRPr="00C90697" w:rsidRDefault="005511F8" w:rsidP="005511F8">
      <w:pPr>
        <w:spacing w:line="360" w:lineRule="auto"/>
        <w:ind w:left="720"/>
        <w:jc w:val="both"/>
        <w:rPr>
          <w:rFonts w:ascii="Arial" w:hAnsi="Arial" w:cs="Arial"/>
          <w:sz w:val="22"/>
          <w:szCs w:val="22"/>
          <w:rtl/>
        </w:rPr>
      </w:pPr>
      <w:r>
        <w:rPr>
          <w:rFonts w:ascii="Arial" w:hAnsi="Arial" w:cs="Arial" w:hint="cs"/>
          <w:rtl/>
        </w:rPr>
        <w:t xml:space="preserve">אין חולק, כי </w:t>
      </w:r>
      <w:r w:rsidRPr="001E57EB">
        <w:rPr>
          <w:rFonts w:ascii="Arial" w:hAnsi="Arial" w:cs="Arial"/>
          <w:rtl/>
        </w:rPr>
        <w:t>מטרתו של מסדר זיהוי הוא לבחון, באמצעות מבחן אובייקטיבי, את מידת קליטתם וכוח זיכרונם החזותי של העד המזהה. כיון שלמסדר הזיהוי יכול להיות משקל רב כבסיס להרשעה או לזיכוי, על גורמי החקירה להקפיד ולקיים א</w:t>
      </w:r>
      <w:r>
        <w:rPr>
          <w:rFonts w:ascii="Arial" w:hAnsi="Arial" w:cs="Arial"/>
          <w:rtl/>
        </w:rPr>
        <w:t xml:space="preserve">ת הכללים שנקבעו למסדר זיהוי. </w:t>
      </w:r>
      <w:r>
        <w:rPr>
          <w:rFonts w:ascii="Arial" w:hAnsi="Arial" w:cs="Arial" w:hint="cs"/>
          <w:rtl/>
        </w:rPr>
        <w:t>בין היתר מסיבה זו</w:t>
      </w:r>
      <w:r w:rsidRPr="001E57EB">
        <w:rPr>
          <w:rFonts w:ascii="Arial" w:hAnsi="Arial" w:cs="Arial"/>
          <w:rtl/>
        </w:rPr>
        <w:t xml:space="preserve"> נקבע</w:t>
      </w:r>
      <w:r>
        <w:rPr>
          <w:rFonts w:ascii="Arial" w:hAnsi="Arial" w:cs="Arial" w:hint="cs"/>
          <w:rtl/>
        </w:rPr>
        <w:t xml:space="preserve"> בפסיקה</w:t>
      </w:r>
      <w:r w:rsidRPr="001E57EB">
        <w:rPr>
          <w:rFonts w:ascii="Arial" w:hAnsi="Arial" w:cs="Arial"/>
          <w:rtl/>
        </w:rPr>
        <w:t>, כי מקום שניתן לקיים מסדר זיהוי חי</w:t>
      </w:r>
      <w:r>
        <w:rPr>
          <w:rFonts w:ascii="Arial" w:hAnsi="Arial" w:cs="Arial" w:hint="cs"/>
          <w:rtl/>
        </w:rPr>
        <w:t>,</w:t>
      </w:r>
      <w:r w:rsidRPr="001E57EB">
        <w:rPr>
          <w:rFonts w:ascii="Arial" w:hAnsi="Arial" w:cs="Arial"/>
          <w:rtl/>
        </w:rPr>
        <w:t xml:space="preserve"> יש להעדיפו על פני מסדר זיהוי בתמונות. אולם גם נקבע, כי אפילו קיימים התנאים לבצע מסדר זיהוי חי, ניתן לבצע מסדר זיהוי בתמונות אם העד המזהה חושש להתייצב פנים מול פנים עם מי שהזיהוי עלול להפלילו. במקרה כזה, וכאשר אין בנמצא עזרים טכניים אשר מאפשרים מניעת חשיפת זהותו של המזהה, ניתן "להסתפק" במסדר זיהוי בתמונות</w:t>
      </w:r>
      <w:r w:rsidRPr="00C90697">
        <w:rPr>
          <w:rFonts w:ascii="Arial" w:hAnsi="Arial" w:cs="Arial"/>
          <w:sz w:val="22"/>
          <w:szCs w:val="22"/>
          <w:rtl/>
        </w:rPr>
        <w:t xml:space="preserve"> (ר', למשל, ב</w:t>
      </w:r>
      <w:hyperlink r:id="rId22" w:history="1">
        <w:r w:rsidR="006B5393" w:rsidRPr="006B5393">
          <w:rPr>
            <w:rStyle w:val="Hyperlink"/>
            <w:rFonts w:ascii="Arial" w:hAnsi="Arial" w:cs="Arial"/>
            <w:sz w:val="22"/>
            <w:szCs w:val="22"/>
            <w:rtl/>
          </w:rPr>
          <w:t>ע"פ 2180/02</w:t>
        </w:r>
      </w:hyperlink>
      <w:r w:rsidRPr="00C90697">
        <w:rPr>
          <w:rFonts w:ascii="Arial" w:hAnsi="Arial" w:cs="Arial"/>
          <w:sz w:val="22"/>
          <w:szCs w:val="22"/>
          <w:rtl/>
        </w:rPr>
        <w:t xml:space="preserve"> </w:t>
      </w:r>
      <w:r w:rsidRPr="00C90697">
        <w:rPr>
          <w:rFonts w:ascii="Arial" w:hAnsi="Arial" w:cs="Arial"/>
          <w:b/>
          <w:bCs/>
          <w:sz w:val="22"/>
          <w:szCs w:val="22"/>
          <w:rtl/>
        </w:rPr>
        <w:t xml:space="preserve">רמזי קאסם נ' מדינת ישראל, </w:t>
      </w:r>
      <w:r w:rsidRPr="00C90697">
        <w:rPr>
          <w:rFonts w:ascii="Arial" w:hAnsi="Arial" w:cs="Arial"/>
          <w:sz w:val="22"/>
          <w:szCs w:val="22"/>
          <w:rtl/>
        </w:rPr>
        <w:t xml:space="preserve">מיום 23/12/02). </w:t>
      </w:r>
    </w:p>
    <w:p w14:paraId="053358A8" w14:textId="77777777" w:rsidR="005511F8" w:rsidRPr="001E57EB" w:rsidRDefault="005511F8" w:rsidP="005511F8">
      <w:pPr>
        <w:spacing w:line="360" w:lineRule="auto"/>
        <w:ind w:left="720" w:hanging="720"/>
        <w:jc w:val="both"/>
        <w:rPr>
          <w:rFonts w:ascii="Arial" w:hAnsi="Arial" w:cs="Arial"/>
          <w:rtl/>
        </w:rPr>
      </w:pPr>
    </w:p>
    <w:p w14:paraId="1DDCDC4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ובמקרה דנן, קיום מסדר הזיהוי בתמונות, כדי להגן על הילדה, אשר חששה מפני הנאשם </w:t>
      </w:r>
      <w:r w:rsidRPr="00C90697">
        <w:rPr>
          <w:rFonts w:ascii="Arial" w:hAnsi="Arial" w:cs="Arial"/>
          <w:sz w:val="22"/>
          <w:szCs w:val="22"/>
          <w:rtl/>
        </w:rPr>
        <w:t>(ר' דבריה בפני חוקרת הילדים)</w:t>
      </w:r>
      <w:r w:rsidRPr="001E57EB">
        <w:rPr>
          <w:rFonts w:ascii="Arial" w:hAnsi="Arial" w:cs="Arial"/>
          <w:rtl/>
        </w:rPr>
        <w:t>, אף אם אינו רצוי, לא היה בו פסול מן הסוג המצדיק את שלילת משקלו, כפי שנטען על ידי הסנגור בסיכומיו. נהפוך הוא, הצורך להגן על הילדה, לצד הצורך בעריכת מסדר זיהוי באופן דחוף, היה בהם כדי להצדיק עריכת מ</w:t>
      </w:r>
      <w:r>
        <w:rPr>
          <w:rFonts w:ascii="Arial" w:hAnsi="Arial" w:cs="Arial"/>
          <w:rtl/>
        </w:rPr>
        <w:t xml:space="preserve">סדר הזיהוי בתמונות, כפי שנעשה. </w:t>
      </w:r>
      <w:r w:rsidRPr="001E57EB">
        <w:rPr>
          <w:rFonts w:ascii="Arial" w:hAnsi="Arial" w:cs="Arial"/>
          <w:rtl/>
        </w:rPr>
        <w:t>טוב עשו החוקרים עת הקליטו את מסדר הזיהוי ובכך איפשרו את</w:t>
      </w:r>
      <w:r>
        <w:rPr>
          <w:rFonts w:ascii="Arial" w:hAnsi="Arial" w:cs="Arial"/>
          <w:rtl/>
        </w:rPr>
        <w:t xml:space="preserve"> בחינת מסדר הזיהוי, על כל שלביו</w:t>
      </w:r>
      <w:r>
        <w:rPr>
          <w:rFonts w:ascii="Arial" w:hAnsi="Arial" w:cs="Arial" w:hint="cs"/>
          <w:rtl/>
        </w:rPr>
        <w:t>.</w:t>
      </w:r>
      <w:r w:rsidRPr="001E57EB">
        <w:rPr>
          <w:rFonts w:ascii="Arial" w:hAnsi="Arial" w:cs="Arial"/>
          <w:rtl/>
        </w:rPr>
        <w:t xml:space="preserve"> וכפי שראינו – מסדר הזיהוי נעשה על פי כל הכללים, מבלי שהייתה כל השפעה, מכל סוג שהוא, על הילדה, אשר באופן ספונטני והחלטי – הצביעה, מיידית, על הנאשם. </w:t>
      </w:r>
    </w:p>
    <w:p w14:paraId="3CFA7E6F" w14:textId="77777777" w:rsidR="005511F8" w:rsidRPr="001E57EB" w:rsidRDefault="005511F8" w:rsidP="005511F8">
      <w:pPr>
        <w:spacing w:line="360" w:lineRule="auto"/>
        <w:ind w:left="720" w:hanging="720"/>
        <w:jc w:val="both"/>
        <w:rPr>
          <w:rFonts w:ascii="Arial" w:hAnsi="Arial" w:cs="Arial"/>
          <w:rtl/>
        </w:rPr>
      </w:pPr>
    </w:p>
    <w:p w14:paraId="70D1337A"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23.</w:t>
      </w:r>
      <w:r w:rsidRPr="001E57EB">
        <w:rPr>
          <w:rFonts w:ascii="Arial" w:hAnsi="Arial" w:cs="Arial"/>
          <w:rtl/>
        </w:rPr>
        <w:tab/>
        <w:t xml:space="preserve">הסנגור העלה טענות רבות גם </w:t>
      </w:r>
      <w:r>
        <w:rPr>
          <w:rFonts w:ascii="Arial" w:hAnsi="Arial" w:cs="Arial" w:hint="cs"/>
          <w:rtl/>
        </w:rPr>
        <w:t xml:space="preserve">בנוגע </w:t>
      </w:r>
      <w:r w:rsidRPr="001E57EB">
        <w:rPr>
          <w:rFonts w:ascii="Arial" w:hAnsi="Arial" w:cs="Arial"/>
          <w:rtl/>
        </w:rPr>
        <w:t xml:space="preserve">לתמונות שהוצגו במהלך מסדר זיהוי התמונות, </w:t>
      </w:r>
      <w:r>
        <w:rPr>
          <w:rFonts w:ascii="Arial" w:hAnsi="Arial" w:cs="Arial" w:hint="cs"/>
          <w:rtl/>
        </w:rPr>
        <w:t xml:space="preserve">בנוגע </w:t>
      </w:r>
      <w:r w:rsidRPr="001E57EB">
        <w:rPr>
          <w:rFonts w:ascii="Arial" w:hAnsi="Arial" w:cs="Arial"/>
          <w:rtl/>
        </w:rPr>
        <w:t>לדברים שנאמרו שם ו</w:t>
      </w:r>
      <w:r>
        <w:rPr>
          <w:rFonts w:ascii="Arial" w:hAnsi="Arial" w:cs="Arial" w:hint="cs"/>
          <w:rtl/>
        </w:rPr>
        <w:t xml:space="preserve">בנוגע </w:t>
      </w:r>
      <w:r w:rsidRPr="001E57EB">
        <w:rPr>
          <w:rFonts w:ascii="Arial" w:hAnsi="Arial" w:cs="Arial"/>
          <w:rtl/>
        </w:rPr>
        <w:t>לזיהוי בכלל – אולם, כפי שכבר הערתי לעיל, מסדר הזיהוי נעשה על פי הכללים; התמונות שהוצגו בפני הילדה – לא היה בהן כדי להסגיר את הנאשם; המלל שנאמר תוך כדי מסדר הזיהוי – לא היה פגום, ואף בו לא היה כדי להדריך את הילדה; והתוצאה של מסדר הזיהוי - חד משמעית: הילדה, שממילא מכירה את הנאשם ורואה אותו כמעט מידי יום, כשהיא הולכת לבית</w:t>
      </w:r>
      <w:r>
        <w:rPr>
          <w:rFonts w:ascii="Arial" w:hAnsi="Arial" w:cs="Arial" w:hint="cs"/>
          <w:rtl/>
        </w:rPr>
        <w:t xml:space="preserve"> </w:t>
      </w:r>
      <w:r w:rsidRPr="001E57EB">
        <w:rPr>
          <w:rFonts w:ascii="Arial" w:hAnsi="Arial" w:cs="Arial"/>
          <w:rtl/>
        </w:rPr>
        <w:t xml:space="preserve">הספר והוא יורד עם כלבו, זיהתה אותו ללא כל פקפוק. </w:t>
      </w:r>
    </w:p>
    <w:p w14:paraId="24B0B048" w14:textId="77777777" w:rsidR="005511F8" w:rsidRPr="001E57EB" w:rsidRDefault="005511F8" w:rsidP="005511F8">
      <w:pPr>
        <w:spacing w:line="360" w:lineRule="auto"/>
        <w:ind w:left="720" w:hanging="720"/>
        <w:jc w:val="both"/>
        <w:rPr>
          <w:rFonts w:ascii="Arial" w:hAnsi="Arial" w:cs="Arial"/>
          <w:rtl/>
        </w:rPr>
      </w:pPr>
    </w:p>
    <w:p w14:paraId="29676F6F"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b/>
          <w:bCs/>
          <w:u w:val="single"/>
          <w:rtl/>
        </w:rPr>
        <w:t>זיהום בחקירת הילדה?</w:t>
      </w:r>
    </w:p>
    <w:p w14:paraId="002AAE6C"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24.</w:t>
      </w:r>
      <w:r w:rsidRPr="001E57EB">
        <w:rPr>
          <w:rFonts w:ascii="Arial" w:hAnsi="Arial" w:cs="Arial"/>
          <w:rtl/>
        </w:rPr>
        <w:tab/>
        <w:t>הסנגור טען, כי עדותה של הילדה זוהמה על ידי כל האנשים עמם נפג</w:t>
      </w:r>
      <w:r>
        <w:rPr>
          <w:rFonts w:ascii="Arial" w:hAnsi="Arial" w:cs="Arial" w:hint="cs"/>
          <w:rtl/>
        </w:rPr>
        <w:t>ש</w:t>
      </w:r>
      <w:r w:rsidRPr="001E57EB">
        <w:rPr>
          <w:rFonts w:ascii="Arial" w:hAnsi="Arial" w:cs="Arial"/>
          <w:rtl/>
        </w:rPr>
        <w:t xml:space="preserve">ה ושוחחה לפני חוקרת הילדים: אחותה, שתי חברותיה, המורה אסתר ממן, מנהלת בית הספר, אביה והשוטרים – הן חרמון והן שוטר הסיור שיצא עמה להובלה. </w:t>
      </w:r>
    </w:p>
    <w:p w14:paraId="00722873" w14:textId="77777777" w:rsidR="005511F8" w:rsidRPr="001E57EB" w:rsidRDefault="005511F8" w:rsidP="005511F8">
      <w:pPr>
        <w:spacing w:line="360" w:lineRule="auto"/>
        <w:ind w:left="720" w:hanging="720"/>
        <w:jc w:val="both"/>
        <w:rPr>
          <w:rFonts w:ascii="Arial" w:hAnsi="Arial" w:cs="Arial"/>
          <w:rtl/>
        </w:rPr>
      </w:pPr>
    </w:p>
    <w:p w14:paraId="368674A2"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r>
    </w:p>
    <w:p w14:paraId="5F353D2F" w14:textId="77777777" w:rsidR="005511F8" w:rsidRDefault="005511F8" w:rsidP="005511F8">
      <w:pPr>
        <w:spacing w:line="360" w:lineRule="auto"/>
        <w:ind w:left="720" w:hanging="720"/>
        <w:jc w:val="both"/>
        <w:rPr>
          <w:rFonts w:ascii="Arial" w:hAnsi="Arial" w:cs="Arial"/>
          <w:rtl/>
        </w:rPr>
      </w:pPr>
    </w:p>
    <w:p w14:paraId="18791A6E" w14:textId="77777777" w:rsidR="005511F8" w:rsidRPr="001E57EB" w:rsidRDefault="005511F8" w:rsidP="005511F8">
      <w:pPr>
        <w:spacing w:line="360" w:lineRule="auto"/>
        <w:ind w:left="720"/>
        <w:jc w:val="both"/>
        <w:rPr>
          <w:rFonts w:ascii="Arial" w:hAnsi="Arial" w:cs="Arial"/>
          <w:rtl/>
        </w:rPr>
      </w:pPr>
      <w:r w:rsidRPr="001E57EB">
        <w:rPr>
          <w:rFonts w:ascii="Arial" w:hAnsi="Arial" w:cs="Arial"/>
          <w:rtl/>
        </w:rPr>
        <w:t xml:space="preserve">הכלל, שמטרתו העיקרית מניעת זיהום עדותו של ילד, הוא כי </w:t>
      </w:r>
      <w:r w:rsidRPr="00163C45">
        <w:rPr>
          <w:rFonts w:ascii="Arial" w:hAnsi="Arial" w:cs="Arial"/>
          <w:sz w:val="22"/>
          <w:szCs w:val="22"/>
          <w:rtl/>
        </w:rPr>
        <w:t>"</w:t>
      </w:r>
      <w:r w:rsidRPr="00163C45">
        <w:rPr>
          <w:rFonts w:ascii="Arial" w:hAnsi="Arial" w:cs="Arial"/>
          <w:b/>
          <w:bCs/>
          <w:sz w:val="22"/>
          <w:szCs w:val="22"/>
          <w:rtl/>
        </w:rPr>
        <w:t xml:space="preserve">פרט לחקירה  בעדות שחוקר הילדים הרשה אותה לפי סעיף 2, אין חוקרים ילד בעבירה המנויה בתוספת, אלא על ידי חוקר ילדים" </w:t>
      </w:r>
      <w:r w:rsidRPr="00163C45">
        <w:rPr>
          <w:rFonts w:ascii="Arial" w:hAnsi="Arial" w:cs="Arial"/>
          <w:sz w:val="22"/>
          <w:szCs w:val="22"/>
          <w:rtl/>
        </w:rPr>
        <w:t>(סעיף 4 לחוק הגנת ילדים)</w:t>
      </w:r>
      <w:r>
        <w:rPr>
          <w:rFonts w:ascii="Arial" w:hAnsi="Arial" w:cs="Arial" w:hint="cs"/>
          <w:rtl/>
        </w:rPr>
        <w:t>.</w:t>
      </w:r>
      <w:r w:rsidRPr="001E57EB">
        <w:rPr>
          <w:rFonts w:ascii="Arial" w:hAnsi="Arial" w:cs="Arial"/>
          <w:rtl/>
        </w:rPr>
        <w:t xml:space="preserve"> אולם, גם נקבע, כי </w:t>
      </w:r>
      <w:r w:rsidRPr="00163C45">
        <w:rPr>
          <w:rFonts w:ascii="Arial" w:hAnsi="Arial" w:cs="Arial"/>
          <w:sz w:val="22"/>
          <w:szCs w:val="22"/>
          <w:rtl/>
        </w:rPr>
        <w:t>"</w:t>
      </w:r>
      <w:r w:rsidRPr="00163C45">
        <w:rPr>
          <w:rFonts w:ascii="Arial" w:hAnsi="Arial" w:cs="Arial"/>
          <w:b/>
          <w:bCs/>
          <w:sz w:val="22"/>
          <w:szCs w:val="22"/>
          <w:rtl/>
        </w:rPr>
        <w:t>הוראה זו לא תחול – על שאלות הנשאלות בשעת מעשה העבירה או תיכף לאחריה, או משהתעורר חשש סביר שנעברה עבירה כזאת"</w:t>
      </w:r>
      <w:r w:rsidRPr="00163C45">
        <w:rPr>
          <w:rFonts w:ascii="Arial" w:hAnsi="Arial" w:cs="Arial"/>
          <w:sz w:val="22"/>
          <w:szCs w:val="22"/>
          <w:rtl/>
        </w:rPr>
        <w:t xml:space="preserve"> (ס"ק (1) בסעיף 4 הנ"ל). </w:t>
      </w:r>
      <w:r w:rsidRPr="001E57EB">
        <w:rPr>
          <w:rFonts w:ascii="Arial" w:hAnsi="Arial" w:cs="Arial"/>
          <w:rtl/>
        </w:rPr>
        <w:t>על רקע דברים אלה</w:t>
      </w:r>
      <w:r>
        <w:rPr>
          <w:rFonts w:ascii="Arial" w:hAnsi="Arial" w:cs="Arial" w:hint="cs"/>
          <w:rtl/>
        </w:rPr>
        <w:t>,</w:t>
      </w:r>
      <w:r w:rsidRPr="001E57EB">
        <w:rPr>
          <w:rFonts w:ascii="Arial" w:hAnsi="Arial" w:cs="Arial"/>
          <w:rtl/>
        </w:rPr>
        <w:t xml:space="preserve"> אך מובנים דברי חוקרת הילדים, שאמרה ש"</w:t>
      </w:r>
      <w:r w:rsidRPr="00163C45">
        <w:rPr>
          <w:rFonts w:ascii="Arial" w:hAnsi="Arial" w:cs="Arial"/>
          <w:b/>
          <w:bCs/>
          <w:sz w:val="22"/>
          <w:szCs w:val="22"/>
          <w:rtl/>
        </w:rPr>
        <w:t>אם אדם מגיע למשטרה ומוסר עדות ראשונית ושואלים אותו כמה שאלות ראשוניות ועושים את זה בצורה שאינה מזהמת, ועושים את זה לא בצורה שמכניסים לה דברים לפיה, זה לא אמור לזהם... שוטר יכול לשאול ילדה תשאול ראשוני בשביל לדעת... באיזה סוג של אירוע מדובר..."</w:t>
      </w:r>
      <w:r w:rsidRPr="00163C45">
        <w:rPr>
          <w:rFonts w:ascii="Arial" w:hAnsi="Arial" w:cs="Arial"/>
          <w:sz w:val="22"/>
          <w:szCs w:val="22"/>
          <w:rtl/>
        </w:rPr>
        <w:t xml:space="preserve"> </w:t>
      </w:r>
      <w:r w:rsidRPr="00BA062B">
        <w:rPr>
          <w:rFonts w:ascii="Arial" w:hAnsi="Arial" w:cs="Arial"/>
          <w:sz w:val="20"/>
          <w:szCs w:val="20"/>
          <w:rtl/>
        </w:rPr>
        <w:t>(עמ' 40 – 41 לפרוטוקול)</w:t>
      </w:r>
      <w:r w:rsidRPr="00163C45">
        <w:rPr>
          <w:rFonts w:ascii="Arial" w:hAnsi="Arial" w:cs="Arial"/>
          <w:sz w:val="22"/>
          <w:szCs w:val="22"/>
          <w:rtl/>
        </w:rPr>
        <w:t>.</w:t>
      </w:r>
      <w:r w:rsidRPr="001E57EB">
        <w:rPr>
          <w:rFonts w:ascii="Arial" w:hAnsi="Arial" w:cs="Arial"/>
          <w:rtl/>
        </w:rPr>
        <w:t xml:space="preserve"> וכך היה בענייננו, בכל הנוגע לתשאול הקצר, הראשוני והענייני,</w:t>
      </w:r>
      <w:r>
        <w:rPr>
          <w:rFonts w:ascii="Arial" w:hAnsi="Arial" w:cs="Arial"/>
          <w:rtl/>
        </w:rPr>
        <w:t xml:space="preserve"> שערך חרמון לילדה כשהגיעה לתחנה</w:t>
      </w:r>
      <w:r>
        <w:rPr>
          <w:rFonts w:ascii="Arial" w:hAnsi="Arial" w:cs="Arial" w:hint="cs"/>
          <w:rtl/>
        </w:rPr>
        <w:t>;</w:t>
      </w:r>
      <w:r w:rsidRPr="001E57EB">
        <w:rPr>
          <w:rFonts w:ascii="Arial" w:hAnsi="Arial" w:cs="Arial"/>
          <w:rtl/>
        </w:rPr>
        <w:t xml:space="preserve"> </w:t>
      </w:r>
      <w:r>
        <w:rPr>
          <w:rFonts w:ascii="Arial" w:hAnsi="Arial" w:cs="Arial"/>
          <w:rtl/>
        </w:rPr>
        <w:t>יוסי קריאף, שלקח את הילדה להוב</w:t>
      </w:r>
      <w:r>
        <w:rPr>
          <w:rFonts w:ascii="Arial" w:hAnsi="Arial" w:cs="Arial" w:hint="cs"/>
          <w:rtl/>
        </w:rPr>
        <w:t>לה</w:t>
      </w:r>
      <w:r w:rsidRPr="001E57EB">
        <w:rPr>
          <w:rFonts w:ascii="Arial" w:hAnsi="Arial" w:cs="Arial"/>
          <w:rtl/>
        </w:rPr>
        <w:t xml:space="preserve"> למקום מגורי הנאשם – לא שוחח עמה כלל, ופעולתו</w:t>
      </w:r>
      <w:r>
        <w:rPr>
          <w:rFonts w:ascii="Arial" w:hAnsi="Arial" w:cs="Arial" w:hint="cs"/>
          <w:rtl/>
        </w:rPr>
        <w:t>,</w:t>
      </w:r>
      <w:r w:rsidRPr="001E57EB">
        <w:rPr>
          <w:rFonts w:ascii="Arial" w:hAnsi="Arial" w:cs="Arial"/>
          <w:rtl/>
        </w:rPr>
        <w:t xml:space="preserve"> שהייתה חיונית לאיתור מיידי של הנאשם ובוצעה במסגרת הוראות </w:t>
      </w:r>
      <w:hyperlink r:id="rId23" w:history="1">
        <w:r w:rsidR="00461203" w:rsidRPr="00461203">
          <w:rPr>
            <w:rFonts w:ascii="Arial" w:hAnsi="Arial" w:cs="Arial"/>
            <w:color w:val="0000FF"/>
            <w:u w:val="single"/>
            <w:rtl/>
          </w:rPr>
          <w:t>סעיף 7</w:t>
        </w:r>
      </w:hyperlink>
      <w:r w:rsidRPr="001E57EB">
        <w:rPr>
          <w:rFonts w:ascii="Arial" w:hAnsi="Arial" w:cs="Arial"/>
          <w:rtl/>
        </w:rPr>
        <w:t xml:space="preserve"> לחוק הגנת ילדים, לא זיהמה אף היא את עדותה; אשר לאבי הילדה, הרי שהעיד במפורש</w:t>
      </w:r>
      <w:r>
        <w:rPr>
          <w:rFonts w:ascii="Arial" w:hAnsi="Arial" w:cs="Arial" w:hint="cs"/>
          <w:rtl/>
        </w:rPr>
        <w:t>,</w:t>
      </w:r>
      <w:r w:rsidRPr="001E57EB">
        <w:rPr>
          <w:rFonts w:ascii="Arial" w:hAnsi="Arial" w:cs="Arial"/>
          <w:rtl/>
        </w:rPr>
        <w:t xml:space="preserve"> שהמעיט לשמוע פרטים מבתו והסתפק בתאור כללי של המורה – שמישהו מבוגר פגע בה, דבר שהספיק לו כדי לקחת את הילדה למשטרה; אשר למנהלת בית הספר, הרי שהמורה אסתר ממן העידה, כי לפי זכרונה המנהלת בכלל לא דברה עם הילדה </w:t>
      </w:r>
      <w:r w:rsidRPr="00163C45">
        <w:rPr>
          <w:rFonts w:ascii="Arial" w:hAnsi="Arial" w:cs="Arial"/>
          <w:sz w:val="22"/>
          <w:szCs w:val="22"/>
          <w:rtl/>
        </w:rPr>
        <w:t>(והיא גם לא הובאה להעיד בביהמ"ש, ככל הנראה מסיבה זו)</w:t>
      </w:r>
      <w:r>
        <w:rPr>
          <w:rFonts w:ascii="Arial" w:hAnsi="Arial" w:cs="Arial" w:hint="cs"/>
          <w:rtl/>
        </w:rPr>
        <w:t>,</w:t>
      </w:r>
      <w:r w:rsidRPr="001E57EB">
        <w:rPr>
          <w:rFonts w:ascii="Arial" w:hAnsi="Arial" w:cs="Arial"/>
          <w:rtl/>
        </w:rPr>
        <w:t xml:space="preserve"> אלא</w:t>
      </w:r>
      <w:r>
        <w:rPr>
          <w:rFonts w:ascii="Arial" w:hAnsi="Arial" w:cs="Arial" w:hint="cs"/>
          <w:rtl/>
        </w:rPr>
        <w:t xml:space="preserve"> רק</w:t>
      </w:r>
      <w:r>
        <w:rPr>
          <w:rFonts w:ascii="Arial" w:hAnsi="Arial" w:cs="Arial"/>
          <w:rtl/>
        </w:rPr>
        <w:t xml:space="preserve"> סייעה בהזמנת האב וב</w:t>
      </w:r>
      <w:r>
        <w:rPr>
          <w:rFonts w:ascii="Arial" w:hAnsi="Arial" w:cs="Arial" w:hint="cs"/>
          <w:rtl/>
        </w:rPr>
        <w:t>סידורים</w:t>
      </w:r>
      <w:r w:rsidRPr="001E57EB">
        <w:rPr>
          <w:rFonts w:ascii="Arial" w:hAnsi="Arial" w:cs="Arial"/>
          <w:rtl/>
        </w:rPr>
        <w:t xml:space="preserve"> שמסביב; ובאשר למורה אסתר ממן </w:t>
      </w:r>
      <w:r w:rsidRPr="00163C45">
        <w:rPr>
          <w:rFonts w:ascii="Arial" w:hAnsi="Arial" w:cs="Arial"/>
          <w:sz w:val="22"/>
          <w:szCs w:val="22"/>
          <w:rtl/>
        </w:rPr>
        <w:t>(ע.ת. 5)</w:t>
      </w:r>
      <w:r w:rsidRPr="001E57EB">
        <w:rPr>
          <w:rFonts w:ascii="Arial" w:hAnsi="Arial" w:cs="Arial"/>
          <w:rtl/>
        </w:rPr>
        <w:t xml:space="preserve"> בעצמה</w:t>
      </w:r>
      <w:r>
        <w:rPr>
          <w:rFonts w:ascii="Arial" w:hAnsi="Arial" w:cs="Arial" w:hint="cs"/>
          <w:rtl/>
        </w:rPr>
        <w:t>, אליה</w:t>
      </w:r>
      <w:r w:rsidRPr="001E57EB">
        <w:rPr>
          <w:rFonts w:ascii="Arial" w:hAnsi="Arial" w:cs="Arial"/>
          <w:rtl/>
        </w:rPr>
        <w:t xml:space="preserve"> הגיעה המתלוננת בבוקר האירוע יחד עם חברתה ל', הרי שזו הייתה עדותה: </w:t>
      </w:r>
    </w:p>
    <w:p w14:paraId="78F7A614" w14:textId="77777777" w:rsidR="005511F8" w:rsidRDefault="005511F8" w:rsidP="005511F8">
      <w:pPr>
        <w:ind w:left="1440" w:right="1440" w:hanging="720"/>
        <w:jc w:val="both"/>
        <w:rPr>
          <w:rFonts w:ascii="Arial" w:hAnsi="Arial" w:cs="Arial"/>
          <w:b/>
          <w:bCs/>
          <w:sz w:val="22"/>
          <w:szCs w:val="22"/>
          <w:rtl/>
        </w:rPr>
      </w:pPr>
      <w:r w:rsidRPr="001E57EB">
        <w:rPr>
          <w:rFonts w:ascii="Arial" w:hAnsi="Arial" w:cs="Arial"/>
          <w:rtl/>
        </w:rPr>
        <w:tab/>
      </w:r>
      <w:r w:rsidRPr="004F6791">
        <w:rPr>
          <w:rFonts w:ascii="Arial" w:hAnsi="Arial" w:cs="Arial"/>
          <w:sz w:val="22"/>
          <w:szCs w:val="22"/>
          <w:rtl/>
        </w:rPr>
        <w:t>"</w:t>
      </w:r>
      <w:r w:rsidRPr="004F6791">
        <w:rPr>
          <w:rFonts w:ascii="Arial" w:hAnsi="Arial" w:cs="Arial"/>
          <w:b/>
          <w:bCs/>
          <w:sz w:val="22"/>
          <w:szCs w:val="22"/>
          <w:rtl/>
        </w:rPr>
        <w:t>קצת לפני השעה 08:00 בבוקר, ישבתי בחוץ ולא בחדר המורים. הגיעה תלמידה בליווית ל'... ל' אמרה שקרה משהו לד' וד' מתביישת ומפחדת לספר. שאלתי את ד'  מה קרה, קצת היה לה קשה להגיד לי בהתחלה מה היה, כי היא בכתה ורעדה. פניתי לל' ושאלתי מה קרה, גם ל' התביישה לספר. לקחתי את ד'</w:t>
      </w:r>
      <w:r>
        <w:rPr>
          <w:rFonts w:ascii="Arial" w:hAnsi="Arial" w:cs="Arial"/>
          <w:b/>
          <w:bCs/>
          <w:sz w:val="22"/>
          <w:szCs w:val="22"/>
          <w:rtl/>
        </w:rPr>
        <w:t xml:space="preserve"> לצד וביקשתי ממנה להגיד לי ושהי</w:t>
      </w:r>
      <w:r w:rsidRPr="004F6791">
        <w:rPr>
          <w:rFonts w:ascii="Arial" w:hAnsi="Arial" w:cs="Arial"/>
          <w:b/>
          <w:bCs/>
          <w:sz w:val="22"/>
          <w:szCs w:val="22"/>
          <w:rtl/>
        </w:rPr>
        <w:t>א</w:t>
      </w:r>
      <w:r>
        <w:rPr>
          <w:rFonts w:ascii="Arial" w:hAnsi="Arial" w:cs="Arial" w:hint="cs"/>
          <w:b/>
          <w:bCs/>
          <w:sz w:val="22"/>
          <w:szCs w:val="22"/>
          <w:rtl/>
        </w:rPr>
        <w:t xml:space="preserve"> </w:t>
      </w:r>
      <w:r w:rsidRPr="004F6791">
        <w:rPr>
          <w:rFonts w:ascii="Arial" w:hAnsi="Arial" w:cs="Arial"/>
          <w:b/>
          <w:bCs/>
          <w:sz w:val="22"/>
          <w:szCs w:val="22"/>
          <w:rtl/>
        </w:rPr>
        <w:t>יכולה לסמוך עלי ואין לה מה לדאוג, ואז היא סיפרה לי שבבוקר היא יצאה לקחת את אח שלה לגן, וכשהיא שבה הביתה לקחת את התיק, מישהו קרא לה ונגע לה בגוף. שאלתי איפה הוא נגע לה והיא הצביעה על כל מיני מקומות אינטימיים בגוף ואמרה שהצמיד אותה לקיר. הוא נגע לה בחזה ובאיבר המין. היא מאוד נבהלה, שאלתי אותה מה עוד הוא עשה, הבנתי שהתאור מאוד קשה לה ולא רציתי לתחקר אותה מעבר למה שהיא אמרה, הזעקתי מיד את אבא שלה. הוא הגיע לבית הספר ושאל אותי מה קרה, והעדפתי שהילדה תספר לו. הוצאתי את הילדה מהכיתה, והיא שוב פרצה בבכי וסיפרה לו ברוסית..</w:t>
      </w:r>
      <w:r>
        <w:rPr>
          <w:rFonts w:ascii="Arial" w:hAnsi="Arial" w:cs="Arial" w:hint="cs"/>
          <w:b/>
          <w:bCs/>
          <w:sz w:val="22"/>
          <w:szCs w:val="22"/>
          <w:rtl/>
        </w:rPr>
        <w:t>.</w:t>
      </w:r>
      <w:r w:rsidRPr="004F6791">
        <w:rPr>
          <w:rFonts w:ascii="Arial" w:hAnsi="Arial" w:cs="Arial"/>
          <w:b/>
          <w:bCs/>
          <w:sz w:val="22"/>
          <w:szCs w:val="22"/>
          <w:rtl/>
        </w:rPr>
        <w:t xml:space="preserve"> הוא השאיר את הילקוט שלה ומיד לקח אותה למשטרה... </w:t>
      </w:r>
    </w:p>
    <w:p w14:paraId="4FAB4F57" w14:textId="77777777" w:rsidR="005511F8" w:rsidRPr="004F6791" w:rsidRDefault="005511F8" w:rsidP="005511F8">
      <w:pPr>
        <w:ind w:left="1440" w:right="1440"/>
        <w:jc w:val="both"/>
        <w:rPr>
          <w:rFonts w:ascii="Arial" w:hAnsi="Arial" w:cs="Arial"/>
          <w:sz w:val="22"/>
          <w:szCs w:val="22"/>
          <w:rtl/>
        </w:rPr>
      </w:pPr>
      <w:r w:rsidRPr="004F6791">
        <w:rPr>
          <w:rFonts w:ascii="Arial" w:hAnsi="Arial" w:cs="Arial"/>
          <w:b/>
          <w:bCs/>
          <w:sz w:val="22"/>
          <w:szCs w:val="22"/>
          <w:rtl/>
        </w:rPr>
        <w:t xml:space="preserve">בבוקר, כשהיא סיפרה לי את מה שסיפרה, היא הייתה כמו עלה נידף ברוח, היא רעדה מאוד ובכתה, הייתה מבוהלת ומפוחדת" </w:t>
      </w:r>
      <w:r w:rsidRPr="00BA062B">
        <w:rPr>
          <w:rFonts w:ascii="Arial" w:hAnsi="Arial" w:cs="Arial"/>
          <w:sz w:val="20"/>
          <w:szCs w:val="20"/>
          <w:rtl/>
        </w:rPr>
        <w:t>(עמ' 15 – 16 לפרוטוקול)</w:t>
      </w:r>
      <w:r w:rsidRPr="004F6791">
        <w:rPr>
          <w:rFonts w:ascii="Arial" w:hAnsi="Arial" w:cs="Arial"/>
          <w:sz w:val="22"/>
          <w:szCs w:val="22"/>
          <w:rtl/>
        </w:rPr>
        <w:t>.</w:t>
      </w:r>
    </w:p>
    <w:p w14:paraId="7A0FA307" w14:textId="77777777" w:rsidR="005511F8" w:rsidRPr="004F6791" w:rsidRDefault="005511F8" w:rsidP="005511F8">
      <w:pPr>
        <w:ind w:left="1440" w:right="1440" w:hanging="720"/>
        <w:jc w:val="both"/>
        <w:rPr>
          <w:rFonts w:ascii="Arial" w:hAnsi="Arial" w:cs="Arial"/>
          <w:sz w:val="22"/>
          <w:szCs w:val="22"/>
          <w:rtl/>
        </w:rPr>
      </w:pPr>
    </w:p>
    <w:p w14:paraId="44EE4F5C"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r>
    </w:p>
    <w:p w14:paraId="0567542B" w14:textId="77777777" w:rsidR="005511F8" w:rsidRDefault="005511F8" w:rsidP="005511F8">
      <w:pPr>
        <w:spacing w:line="360" w:lineRule="auto"/>
        <w:ind w:left="720" w:hanging="720"/>
        <w:jc w:val="both"/>
        <w:rPr>
          <w:rFonts w:ascii="Arial" w:hAnsi="Arial" w:cs="Arial"/>
          <w:rtl/>
        </w:rPr>
      </w:pPr>
    </w:p>
    <w:p w14:paraId="68149DA1" w14:textId="77777777" w:rsidR="005511F8" w:rsidRPr="001E57EB" w:rsidRDefault="005511F8" w:rsidP="005511F8">
      <w:pPr>
        <w:spacing w:line="360" w:lineRule="auto"/>
        <w:ind w:left="720"/>
        <w:jc w:val="both"/>
        <w:rPr>
          <w:rFonts w:ascii="Arial" w:hAnsi="Arial" w:cs="Arial"/>
          <w:rtl/>
        </w:rPr>
      </w:pPr>
      <w:r w:rsidRPr="001E57EB">
        <w:rPr>
          <w:rFonts w:ascii="Arial" w:hAnsi="Arial" w:cs="Arial"/>
          <w:rtl/>
        </w:rPr>
        <w:t xml:space="preserve">לפיכך, לא ניתן לומר, שעדותה של הילדה זוהמה על ידי עדים אלה. נשאלת, כמובן, השאלה, מדוע חברותיה של הילדה ואחותה, עמן נפגשה מיד לאחר האירוע, לא נחקרו – ועל כך לא קיבלנו תשובה משביעת רצון. יחד עם זאת, חוקרת הילדים בדקה את האפשרות שמא עדותה של הילדה הושפעה, למשל, מהאירוע שעברה חברתה ושעליו העידה הילדה. אלא, שהילדה אבחנה במפורש; עמדה על דעתה שגם לה קרה אירוע מיני; וידעה לומר, שמה שקרה לחברתה, הגם שהוא דומה כיוון שגם הוא נושא אופי מיני, </w:t>
      </w:r>
      <w:r>
        <w:rPr>
          <w:rFonts w:ascii="Arial" w:hAnsi="Arial" w:cs="Arial" w:hint="cs"/>
          <w:rtl/>
        </w:rPr>
        <w:t xml:space="preserve">הוא שונה, שכן </w:t>
      </w:r>
      <w:r w:rsidRPr="001E57EB">
        <w:rPr>
          <w:rFonts w:ascii="Arial" w:hAnsi="Arial" w:cs="Arial"/>
          <w:rtl/>
        </w:rPr>
        <w:t>בח</w:t>
      </w:r>
      <w:r>
        <w:rPr>
          <w:rFonts w:ascii="Arial" w:hAnsi="Arial" w:cs="Arial" w:hint="cs"/>
          <w:rtl/>
        </w:rPr>
        <w:t>ב</w:t>
      </w:r>
      <w:r w:rsidRPr="001E57EB">
        <w:rPr>
          <w:rFonts w:ascii="Arial" w:hAnsi="Arial" w:cs="Arial"/>
          <w:rtl/>
        </w:rPr>
        <w:t xml:space="preserve">רתה פגע אדם אחר, בבית החברה ובנסיבות שונות לגמרי. הילדה השיבה בבטחון, שאינה מתבלבלת בין מה שארע לה ומה שקרה לחברתה, ובכך – לא רק שניתן ללמוד, כי עדותה לא זוהמה על ידי מה שקרה לחברתה, אלא אף ניתן ללמוד, שהילדה יודעת להבחין היטב בין מה שארע לה ומה שארע לאחרים. </w:t>
      </w:r>
    </w:p>
    <w:p w14:paraId="79F0298A" w14:textId="77777777" w:rsidR="005511F8" w:rsidRPr="001E57EB" w:rsidRDefault="005511F8" w:rsidP="005511F8">
      <w:pPr>
        <w:spacing w:line="360" w:lineRule="auto"/>
        <w:ind w:left="720" w:hanging="720"/>
        <w:jc w:val="both"/>
        <w:rPr>
          <w:rFonts w:ascii="Arial" w:hAnsi="Arial" w:cs="Arial"/>
          <w:rtl/>
        </w:rPr>
      </w:pPr>
    </w:p>
    <w:p w14:paraId="0D767D3C"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25.</w:t>
      </w:r>
      <w:r w:rsidRPr="001E57EB">
        <w:rPr>
          <w:rFonts w:ascii="Arial" w:hAnsi="Arial" w:cs="Arial"/>
          <w:rtl/>
        </w:rPr>
        <w:tab/>
        <w:t>אוסיף ואציין בעניין זה, כי השיחות שנעשו עם הילדה במקרה שבפנינו שונות בהרבה מאותן חקירות שנעשו על ידי גורמים לא מוסמכים ואשר נקבע</w:t>
      </w:r>
      <w:r>
        <w:rPr>
          <w:rFonts w:ascii="Arial" w:hAnsi="Arial" w:cs="Arial" w:hint="cs"/>
          <w:rtl/>
        </w:rPr>
        <w:t xml:space="preserve"> בפסיקה,</w:t>
      </w:r>
      <w:r w:rsidRPr="001E57EB">
        <w:rPr>
          <w:rFonts w:ascii="Arial" w:hAnsi="Arial" w:cs="Arial"/>
          <w:rtl/>
        </w:rPr>
        <w:t xml:space="preserve"> כי</w:t>
      </w:r>
      <w:r>
        <w:rPr>
          <w:rFonts w:ascii="Arial" w:hAnsi="Arial" w:cs="Arial" w:hint="cs"/>
          <w:rtl/>
        </w:rPr>
        <w:t xml:space="preserve"> יש בהם כדי לזהם</w:t>
      </w:r>
      <w:r w:rsidRPr="001E57EB">
        <w:rPr>
          <w:rFonts w:ascii="Arial" w:hAnsi="Arial" w:cs="Arial"/>
          <w:rtl/>
        </w:rPr>
        <w:t xml:space="preserve"> את החקירה</w:t>
      </w:r>
      <w:r>
        <w:rPr>
          <w:rFonts w:ascii="Arial" w:hAnsi="Arial" w:cs="Arial" w:hint="cs"/>
          <w:rtl/>
        </w:rPr>
        <w:t xml:space="preserve"> של הקטין באותם המקרים</w:t>
      </w:r>
      <w:r w:rsidRPr="001E57EB">
        <w:rPr>
          <w:rFonts w:ascii="Arial" w:hAnsi="Arial" w:cs="Arial"/>
          <w:rtl/>
        </w:rPr>
        <w:t xml:space="preserve"> </w:t>
      </w:r>
      <w:r w:rsidRPr="00163C45">
        <w:rPr>
          <w:rFonts w:ascii="Arial" w:hAnsi="Arial" w:cs="Arial"/>
          <w:sz w:val="22"/>
          <w:szCs w:val="22"/>
          <w:rtl/>
        </w:rPr>
        <w:t>(</w:t>
      </w:r>
      <w:r>
        <w:rPr>
          <w:rFonts w:ascii="Arial" w:hAnsi="Arial" w:cs="Arial" w:hint="cs"/>
          <w:sz w:val="22"/>
          <w:szCs w:val="22"/>
          <w:rtl/>
        </w:rPr>
        <w:t xml:space="preserve">ר', </w:t>
      </w:r>
      <w:r w:rsidRPr="00163C45">
        <w:rPr>
          <w:rFonts w:ascii="Arial" w:hAnsi="Arial" w:cs="Arial"/>
          <w:sz w:val="22"/>
          <w:szCs w:val="22"/>
          <w:rtl/>
        </w:rPr>
        <w:t>למשל, ב</w:t>
      </w:r>
      <w:hyperlink r:id="rId24" w:history="1">
        <w:r w:rsidR="006B5393" w:rsidRPr="006B5393">
          <w:rPr>
            <w:rStyle w:val="Hyperlink"/>
            <w:rFonts w:ascii="Arial" w:hAnsi="Arial" w:cs="Arial"/>
            <w:sz w:val="22"/>
            <w:szCs w:val="22"/>
            <w:rtl/>
          </w:rPr>
          <w:t>ע"פ 4649/01 אסולין נ' מדינת ישראל, פ"ד נו</w:t>
        </w:r>
      </w:hyperlink>
      <w:r w:rsidRPr="00163C45">
        <w:rPr>
          <w:rFonts w:ascii="Arial" w:hAnsi="Arial" w:cs="Arial"/>
          <w:sz w:val="22"/>
          <w:szCs w:val="22"/>
          <w:rtl/>
        </w:rPr>
        <w:t xml:space="preserve">(1)616, שם גם נקבעו ופורטו ההלכות בעניין זיהום חקירת קטינה, וכן ר' </w:t>
      </w:r>
      <w:hyperlink r:id="rId25" w:history="1">
        <w:r w:rsidR="006B5393" w:rsidRPr="006B5393">
          <w:rPr>
            <w:rStyle w:val="Hyperlink"/>
            <w:rFonts w:ascii="Arial" w:hAnsi="Arial" w:cs="Arial"/>
            <w:sz w:val="22"/>
            <w:szCs w:val="22"/>
            <w:rtl/>
          </w:rPr>
          <w:t>ע"פ 9804/08</w:t>
        </w:r>
      </w:hyperlink>
      <w:r w:rsidRPr="00163C45">
        <w:rPr>
          <w:rFonts w:ascii="Arial" w:hAnsi="Arial" w:cs="Arial"/>
          <w:sz w:val="22"/>
          <w:szCs w:val="22"/>
          <w:rtl/>
        </w:rPr>
        <w:t xml:space="preserve"> </w:t>
      </w:r>
      <w:r w:rsidRPr="00163C45">
        <w:rPr>
          <w:rFonts w:ascii="Arial" w:hAnsi="Arial" w:cs="Arial"/>
          <w:b/>
          <w:bCs/>
          <w:sz w:val="22"/>
          <w:szCs w:val="22"/>
          <w:rtl/>
        </w:rPr>
        <w:t>פלוני נ' מדינת ישראל</w:t>
      </w:r>
      <w:r w:rsidRPr="00163C45">
        <w:rPr>
          <w:rFonts w:ascii="Arial" w:hAnsi="Arial" w:cs="Arial"/>
          <w:sz w:val="22"/>
          <w:szCs w:val="22"/>
          <w:rtl/>
        </w:rPr>
        <w:t>, מיום 14/4/11, פסק דינו של כב' השופט ג'ובראן)</w:t>
      </w:r>
      <w:r w:rsidRPr="001E57EB">
        <w:rPr>
          <w:rFonts w:ascii="Arial" w:hAnsi="Arial" w:cs="Arial"/>
          <w:rtl/>
        </w:rPr>
        <w:t>. הפסיקה הכירה בכך, שיתכן ועוצמת חקירת קטין על ידי חוקר או כל אדם אחר, תפגע בחקירה כראיה כיוון ש"זוהמה", כשהדבר תלוי, עובדתית, בטיב אותה חקירה. לא כך היה במקרה שבפנינו, כאשר דיבובה של הילדה על ידי המורה ממן</w:t>
      </w:r>
      <w:r>
        <w:rPr>
          <w:rFonts w:ascii="Arial" w:hAnsi="Arial" w:cs="Arial" w:hint="cs"/>
          <w:rtl/>
        </w:rPr>
        <w:t>,</w:t>
      </w:r>
      <w:r w:rsidRPr="001E57EB">
        <w:rPr>
          <w:rFonts w:ascii="Arial" w:hAnsi="Arial" w:cs="Arial"/>
          <w:rtl/>
        </w:rPr>
        <w:t xml:space="preserve"> לאור הדברים של' והילדה סיפרו לגב' ממן, </w:t>
      </w:r>
      <w:r>
        <w:rPr>
          <w:rFonts w:ascii="Arial" w:hAnsi="Arial" w:cs="Arial" w:hint="cs"/>
          <w:rtl/>
        </w:rPr>
        <w:t xml:space="preserve">היה </w:t>
      </w:r>
      <w:r w:rsidRPr="001E57EB">
        <w:rPr>
          <w:rFonts w:ascii="Arial" w:hAnsi="Arial" w:cs="Arial"/>
          <w:rtl/>
        </w:rPr>
        <w:t>אך טבעי</w:t>
      </w:r>
      <w:r>
        <w:rPr>
          <w:rFonts w:ascii="Arial" w:hAnsi="Arial" w:cs="Arial" w:hint="cs"/>
          <w:rtl/>
        </w:rPr>
        <w:t>.</w:t>
      </w:r>
      <w:r w:rsidRPr="001E57EB">
        <w:rPr>
          <w:rFonts w:ascii="Arial" w:hAnsi="Arial" w:cs="Arial"/>
          <w:rtl/>
        </w:rPr>
        <w:t xml:space="preserve"> </w:t>
      </w:r>
      <w:r>
        <w:rPr>
          <w:rFonts w:ascii="Arial" w:hAnsi="Arial" w:cs="Arial" w:hint="cs"/>
          <w:rtl/>
        </w:rPr>
        <w:t xml:space="preserve">רק סביר, </w:t>
      </w:r>
      <w:r w:rsidRPr="001E57EB">
        <w:rPr>
          <w:rFonts w:ascii="Arial" w:hAnsi="Arial" w:cs="Arial"/>
          <w:rtl/>
        </w:rPr>
        <w:t>שהיא תנסה להמשיך ולדלות מה</w:t>
      </w:r>
      <w:r>
        <w:rPr>
          <w:rFonts w:ascii="Arial" w:hAnsi="Arial" w:cs="Arial" w:hint="cs"/>
          <w:rtl/>
        </w:rPr>
        <w:t>ילדות</w:t>
      </w:r>
      <w:r>
        <w:rPr>
          <w:rFonts w:ascii="Arial" w:hAnsi="Arial" w:cs="Arial"/>
          <w:rtl/>
        </w:rPr>
        <w:t xml:space="preserve"> פרטים נוספים </w:t>
      </w:r>
      <w:r>
        <w:rPr>
          <w:rFonts w:ascii="Arial" w:hAnsi="Arial" w:cs="Arial" w:hint="cs"/>
          <w:rtl/>
        </w:rPr>
        <w:t xml:space="preserve">כדי </w:t>
      </w:r>
      <w:r w:rsidRPr="001E57EB">
        <w:rPr>
          <w:rFonts w:ascii="Arial" w:hAnsi="Arial" w:cs="Arial"/>
          <w:rtl/>
        </w:rPr>
        <w:t>לבדוק מה באמת א</w:t>
      </w:r>
      <w:r>
        <w:rPr>
          <w:rFonts w:ascii="Arial" w:hAnsi="Arial" w:cs="Arial" w:hint="cs"/>
          <w:rtl/>
        </w:rPr>
        <w:t>י</w:t>
      </w:r>
      <w:r w:rsidRPr="001E57EB">
        <w:rPr>
          <w:rFonts w:ascii="Arial" w:hAnsi="Arial" w:cs="Arial"/>
          <w:rtl/>
        </w:rPr>
        <w:t>רע. הגב' ממן אף העידה, כי הייתה מודעת לבעייתיות בזיהום חקירה, ולכן לא הקשתה על הילדה ולא נכנסה לפרטי האירוע. יש להבחין בין מקרה כזה</w:t>
      </w:r>
      <w:r>
        <w:rPr>
          <w:rFonts w:ascii="Arial" w:hAnsi="Arial" w:cs="Arial" w:hint="cs"/>
          <w:rtl/>
        </w:rPr>
        <w:t>,</w:t>
      </w:r>
      <w:r>
        <w:rPr>
          <w:rFonts w:ascii="Arial" w:hAnsi="Arial" w:cs="Arial"/>
          <w:rtl/>
        </w:rPr>
        <w:t xml:space="preserve"> בו הגב' מ</w:t>
      </w:r>
      <w:r w:rsidRPr="001E57EB">
        <w:rPr>
          <w:rFonts w:ascii="Arial" w:hAnsi="Arial" w:cs="Arial"/>
          <w:rtl/>
        </w:rPr>
        <w:t xml:space="preserve">מן שאלה את הילדה שאלות תוך כדי חשיפת הפרשה ועל מנת ללמוד האם אכן עליה לדווח על חשדותיה לגורמים הרלבנטיים, לבין מקרים אחרים (כמו במקרה "אסולין" המוזכר לעיל), בהן הילדים נשאלים שאלות מדריכות או שהובטחו להם פרסים כלשהם בתמורה לעדותם. </w:t>
      </w:r>
    </w:p>
    <w:p w14:paraId="15AF2211"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r>
    </w:p>
    <w:p w14:paraId="7ABAB3A6" w14:textId="77777777" w:rsidR="005511F8" w:rsidRPr="001E57EB" w:rsidRDefault="005511F8" w:rsidP="005511F8">
      <w:pPr>
        <w:spacing w:line="360" w:lineRule="auto"/>
        <w:ind w:left="720"/>
        <w:jc w:val="both"/>
        <w:rPr>
          <w:rFonts w:ascii="Arial" w:hAnsi="Arial" w:cs="Arial"/>
          <w:rtl/>
        </w:rPr>
      </w:pPr>
      <w:r w:rsidRPr="001E57EB">
        <w:rPr>
          <w:rFonts w:ascii="Arial" w:hAnsi="Arial" w:cs="Arial"/>
          <w:rtl/>
        </w:rPr>
        <w:t>וכאמור, מתוך כל האמור לעיל, במקרה שבפנינו שוכנעתי</w:t>
      </w:r>
      <w:r>
        <w:rPr>
          <w:rFonts w:ascii="Arial" w:hAnsi="Arial" w:cs="Arial" w:hint="cs"/>
          <w:rtl/>
        </w:rPr>
        <w:t>,</w:t>
      </w:r>
      <w:r w:rsidRPr="001E57EB">
        <w:rPr>
          <w:rFonts w:ascii="Arial" w:hAnsi="Arial" w:cs="Arial"/>
          <w:rtl/>
        </w:rPr>
        <w:t xml:space="preserve"> כי עדות הילדה לא זוהמה, גם אם שוחחה עם אחרים בטרם נחקרה על ידי חוקרת הילדים. </w:t>
      </w:r>
    </w:p>
    <w:p w14:paraId="678AE076" w14:textId="77777777" w:rsidR="005511F8" w:rsidRDefault="005511F8" w:rsidP="005511F8">
      <w:pPr>
        <w:spacing w:line="360" w:lineRule="auto"/>
        <w:ind w:left="720" w:hanging="720"/>
        <w:jc w:val="both"/>
        <w:rPr>
          <w:rFonts w:ascii="Arial" w:hAnsi="Arial" w:cs="Arial"/>
          <w:rtl/>
        </w:rPr>
      </w:pPr>
    </w:p>
    <w:p w14:paraId="55D20421" w14:textId="77777777" w:rsidR="005511F8" w:rsidRDefault="005511F8" w:rsidP="005511F8">
      <w:pPr>
        <w:spacing w:line="360" w:lineRule="auto"/>
        <w:ind w:left="720" w:hanging="720"/>
        <w:jc w:val="both"/>
        <w:rPr>
          <w:rFonts w:ascii="Arial" w:hAnsi="Arial" w:cs="Arial"/>
          <w:rtl/>
        </w:rPr>
      </w:pPr>
    </w:p>
    <w:p w14:paraId="74F54A17" w14:textId="77777777" w:rsidR="005511F8" w:rsidRDefault="005511F8" w:rsidP="005511F8">
      <w:pPr>
        <w:spacing w:line="360" w:lineRule="auto"/>
        <w:ind w:left="720" w:hanging="720"/>
        <w:jc w:val="both"/>
        <w:rPr>
          <w:rFonts w:ascii="Arial" w:hAnsi="Arial" w:cs="Arial"/>
          <w:rtl/>
        </w:rPr>
      </w:pPr>
    </w:p>
    <w:p w14:paraId="012847F9" w14:textId="77777777" w:rsidR="005511F8" w:rsidRDefault="005511F8" w:rsidP="005511F8">
      <w:pPr>
        <w:spacing w:line="360" w:lineRule="auto"/>
        <w:ind w:left="720" w:hanging="720"/>
        <w:jc w:val="both"/>
        <w:rPr>
          <w:rFonts w:ascii="Arial" w:hAnsi="Arial" w:cs="Arial"/>
          <w:rtl/>
        </w:rPr>
      </w:pPr>
    </w:p>
    <w:p w14:paraId="015DD96D" w14:textId="77777777" w:rsidR="005511F8" w:rsidRPr="001E57EB" w:rsidRDefault="005511F8" w:rsidP="005511F8">
      <w:pPr>
        <w:spacing w:line="360" w:lineRule="auto"/>
        <w:ind w:left="720" w:hanging="720"/>
        <w:jc w:val="both"/>
        <w:rPr>
          <w:rFonts w:ascii="Arial" w:hAnsi="Arial" w:cs="Arial"/>
          <w:rtl/>
        </w:rPr>
      </w:pPr>
    </w:p>
    <w:p w14:paraId="086AE665"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b/>
          <w:bCs/>
          <w:u w:val="single"/>
          <w:rtl/>
        </w:rPr>
        <w:t>האם הילדה זיהתה את הנאשם</w:t>
      </w:r>
    </w:p>
    <w:p w14:paraId="08156DB9"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26.</w:t>
      </w:r>
      <w:r w:rsidRPr="001E57EB">
        <w:rPr>
          <w:rFonts w:ascii="Arial" w:hAnsi="Arial" w:cs="Arial"/>
          <w:rtl/>
        </w:rPr>
        <w:tab/>
        <w:t xml:space="preserve">הסנגור העלה גם את האפשרות, שהילדה כלל לא תארה את הנאשם ולפיכך, גם  אם נפגעה, הרי שלא הנאשם הוא שפגע בה. אולם, הראיות מלמדות אחרת. אכן, הילדה לא דייקה בכל הפרטים שמסרה, עת תארה את הפוגע, אך גם אם התבלבלה בחלק מהפרטים, הרי שתאורה הכולל היה מדוייק ומפורט. הילדה הכירה את הנאשם; ידעה היכן הוא גר; ידעה לומר שהוא מבוגר </w:t>
      </w:r>
      <w:r w:rsidRPr="005553BF">
        <w:rPr>
          <w:rFonts w:ascii="Arial" w:hAnsi="Arial" w:cs="Arial"/>
          <w:sz w:val="22"/>
          <w:szCs w:val="22"/>
          <w:rtl/>
        </w:rPr>
        <w:t>(בעיני ילדה בת 10 הוא נראה כבן 60, למרות שהוא מבוגר יותר וספק אם ניתן לזקוף זאת לחובתה)</w:t>
      </w:r>
      <w:r w:rsidRPr="001E57EB">
        <w:rPr>
          <w:rFonts w:ascii="Arial" w:hAnsi="Arial" w:cs="Arial"/>
          <w:rtl/>
        </w:rPr>
        <w:t>; ידעה לומר שמידי יום היא רואה אותו, בשכונה, מטייל עם כלבו</w:t>
      </w:r>
      <w:r>
        <w:rPr>
          <w:rFonts w:ascii="Arial" w:hAnsi="Arial" w:cs="Arial" w:hint="cs"/>
          <w:rtl/>
        </w:rPr>
        <w:t xml:space="preserve"> </w:t>
      </w:r>
      <w:r w:rsidRPr="005553BF">
        <w:rPr>
          <w:rFonts w:ascii="Arial" w:hAnsi="Arial" w:cs="Arial" w:hint="cs"/>
          <w:sz w:val="22"/>
          <w:szCs w:val="22"/>
          <w:rtl/>
        </w:rPr>
        <w:t xml:space="preserve">(פרט שאושר על ידו </w:t>
      </w:r>
      <w:r w:rsidRPr="005553BF">
        <w:rPr>
          <w:rFonts w:ascii="Arial" w:hAnsi="Arial" w:cs="Arial"/>
          <w:sz w:val="22"/>
          <w:szCs w:val="22"/>
          <w:rtl/>
        </w:rPr>
        <w:t>–</w:t>
      </w:r>
      <w:r w:rsidRPr="005553BF">
        <w:rPr>
          <w:rFonts w:ascii="Arial" w:hAnsi="Arial" w:cs="Arial" w:hint="cs"/>
          <w:sz w:val="22"/>
          <w:szCs w:val="22"/>
          <w:rtl/>
        </w:rPr>
        <w:t xml:space="preserve"> להלן)</w:t>
      </w:r>
      <w:r w:rsidRPr="001E57EB">
        <w:rPr>
          <w:rFonts w:ascii="Arial" w:hAnsi="Arial" w:cs="Arial"/>
          <w:rtl/>
        </w:rPr>
        <w:t>; ידעה לומר שהוא ממוצא רוסי</w:t>
      </w:r>
      <w:r>
        <w:rPr>
          <w:rFonts w:ascii="Arial" w:hAnsi="Arial" w:cs="Arial" w:hint="cs"/>
          <w:rtl/>
        </w:rPr>
        <w:t>; ידעה לומר שיש לו קעקוע שנראה כמו קשקוש על ידו</w:t>
      </w:r>
      <w:r w:rsidRPr="001E57EB">
        <w:rPr>
          <w:rFonts w:ascii="Arial" w:hAnsi="Arial" w:cs="Arial"/>
          <w:rtl/>
        </w:rPr>
        <w:t xml:space="preserve"> ועוד פרטים מזהים נוספים. מסדר הזיהוי שנערך לה – נעשה ל</w:t>
      </w:r>
      <w:r>
        <w:rPr>
          <w:rFonts w:ascii="Arial" w:hAnsi="Arial" w:cs="Arial" w:hint="cs"/>
          <w:rtl/>
        </w:rPr>
        <w:t>מעלה מן ההכרחי וליתר ביטחון</w:t>
      </w:r>
      <w:r w:rsidRPr="001E57EB">
        <w:rPr>
          <w:rFonts w:ascii="Arial" w:hAnsi="Arial" w:cs="Arial"/>
          <w:rtl/>
        </w:rPr>
        <w:t>, רק בשל אותם פרטים בהם לא דייקה</w:t>
      </w:r>
      <w:r>
        <w:rPr>
          <w:rFonts w:ascii="Arial" w:hAnsi="Arial" w:cs="Arial" w:hint="cs"/>
          <w:rtl/>
        </w:rPr>
        <w:t>,</w:t>
      </w:r>
      <w:r w:rsidRPr="001E57EB">
        <w:rPr>
          <w:rFonts w:ascii="Arial" w:hAnsi="Arial" w:cs="Arial"/>
          <w:rtl/>
        </w:rPr>
        <w:t xml:space="preserve"> אך משידעה את מקום מגוריו המדוייק, ומשבבית זה אין עוד אדם רוסי מבוגר, לא כל שכן אדם כזה המחזיק כלב ברשותו – ניתן היה להסתפק גם בתאור מדוייק פחות מזה שמסרה. </w:t>
      </w:r>
    </w:p>
    <w:p w14:paraId="391EFFD0" w14:textId="77777777" w:rsidR="005511F8" w:rsidRPr="001E57EB" w:rsidRDefault="005511F8" w:rsidP="005511F8">
      <w:pPr>
        <w:spacing w:line="360" w:lineRule="auto"/>
        <w:ind w:left="720" w:hanging="720"/>
        <w:jc w:val="both"/>
        <w:rPr>
          <w:rFonts w:ascii="Arial" w:hAnsi="Arial" w:cs="Arial"/>
          <w:rtl/>
        </w:rPr>
      </w:pPr>
    </w:p>
    <w:p w14:paraId="75489261" w14:textId="77777777" w:rsidR="005511F8" w:rsidRPr="00163C45" w:rsidRDefault="005511F8" w:rsidP="005511F8">
      <w:pPr>
        <w:spacing w:line="360" w:lineRule="auto"/>
        <w:ind w:left="720" w:hanging="720"/>
        <w:jc w:val="both"/>
        <w:rPr>
          <w:rFonts w:ascii="Arial" w:hAnsi="Arial" w:cs="Arial"/>
          <w:sz w:val="22"/>
          <w:szCs w:val="22"/>
          <w:rtl/>
        </w:rPr>
      </w:pPr>
      <w:r w:rsidRPr="001E57EB">
        <w:rPr>
          <w:rFonts w:ascii="Arial" w:hAnsi="Arial" w:cs="Arial"/>
          <w:rtl/>
        </w:rPr>
        <w:t>27.</w:t>
      </w:r>
      <w:r w:rsidRPr="001E57EB">
        <w:rPr>
          <w:rFonts w:ascii="Arial" w:hAnsi="Arial" w:cs="Arial"/>
          <w:rtl/>
        </w:rPr>
        <w:tab/>
        <w:t>מתוך עדותה בפני חוקרת הילדים, ליקטתי אותם פרטים בהם דייקה הילדה כדלהלן: מדובר באדם ממוצא רוסי; מבוגר</w:t>
      </w:r>
      <w:r>
        <w:rPr>
          <w:rFonts w:ascii="Arial" w:hAnsi="Arial" w:cs="Arial" w:hint="cs"/>
          <w:rtl/>
        </w:rPr>
        <w:t>,</w:t>
      </w:r>
      <w:r w:rsidRPr="001E57EB">
        <w:rPr>
          <w:rFonts w:ascii="Arial" w:hAnsi="Arial" w:cs="Arial"/>
          <w:rtl/>
        </w:rPr>
        <w:t xml:space="preserve"> הנראה</w:t>
      </w:r>
      <w:r>
        <w:rPr>
          <w:rFonts w:ascii="Arial" w:hAnsi="Arial" w:cs="Arial" w:hint="cs"/>
          <w:rtl/>
        </w:rPr>
        <w:t xml:space="preserve"> בעיניה</w:t>
      </w:r>
      <w:r w:rsidRPr="001E57EB">
        <w:rPr>
          <w:rFonts w:ascii="Arial" w:hAnsi="Arial" w:cs="Arial"/>
          <w:rtl/>
        </w:rPr>
        <w:t xml:space="preserve"> כבן 60; בכל בוקר הוא מסתובב בשכונה; בכל בוקר הוא יוצא עם כלבו; מעשן; יש לו קרחת במרכז הראש; פניו מקומטים; עיניו בצבע חום או שחור; גוון עורו כשלה, אולי מעט כהה יותר; אפו גדול; גופו בינוני; לבש ביום האירוע חולצה תכלת ומכנסי טרינינג שחורים עם פסים לבנים; גר בבלוק 220, כניסה שלישית, קומה שלישית; בעל קעקוע על ידו שנראה "כמו קשקוש" </w:t>
      </w:r>
      <w:r w:rsidRPr="00163C45">
        <w:rPr>
          <w:rFonts w:ascii="Arial" w:hAnsi="Arial" w:cs="Arial"/>
          <w:sz w:val="22"/>
          <w:szCs w:val="22"/>
          <w:rtl/>
        </w:rPr>
        <w:t xml:space="preserve">(שוב, תאור אותנטי של ילדה בת 10). </w:t>
      </w:r>
    </w:p>
    <w:p w14:paraId="7C248B1F"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לעומת זאת, מסרה גם פרטים שאינם מדוייקים:</w:t>
      </w:r>
      <w:r>
        <w:rPr>
          <w:rFonts w:ascii="Arial" w:hAnsi="Arial" w:cs="Arial" w:hint="cs"/>
          <w:rtl/>
        </w:rPr>
        <w:t xml:space="preserve"> </w:t>
      </w:r>
      <w:r>
        <w:rPr>
          <w:rFonts w:ascii="Arial" w:hAnsi="Arial" w:cs="Arial"/>
          <w:rtl/>
        </w:rPr>
        <w:t>ציינה ש</w:t>
      </w:r>
      <w:r>
        <w:rPr>
          <w:rFonts w:ascii="Arial" w:hAnsi="Arial" w:cs="Arial" w:hint="cs"/>
          <w:rtl/>
        </w:rPr>
        <w:t>חבש</w:t>
      </w:r>
      <w:r w:rsidRPr="001E57EB">
        <w:rPr>
          <w:rFonts w:ascii="Arial" w:hAnsi="Arial" w:cs="Arial"/>
          <w:rtl/>
        </w:rPr>
        <w:t xml:space="preserve"> כיפה לבנה על ראשו; שהשיער לצידי הקרחת "</w:t>
      </w:r>
      <w:r w:rsidRPr="00163C45">
        <w:rPr>
          <w:rFonts w:ascii="Arial" w:hAnsi="Arial" w:cs="Arial"/>
          <w:b/>
          <w:bCs/>
          <w:sz w:val="22"/>
          <w:szCs w:val="22"/>
          <w:rtl/>
        </w:rPr>
        <w:t>אני חושבת בצבע חום שחור"</w:t>
      </w:r>
      <w:r w:rsidRPr="001E57EB">
        <w:rPr>
          <w:rFonts w:ascii="Arial" w:hAnsi="Arial" w:cs="Arial"/>
          <w:rtl/>
        </w:rPr>
        <w:t xml:space="preserve">; החולצה התכלת שלבש "ארוכה"; צבע הכלב שלו חום עם כתמים שחורים. </w:t>
      </w:r>
    </w:p>
    <w:p w14:paraId="20FA1614" w14:textId="77777777" w:rsidR="005511F8" w:rsidRPr="00475C9B" w:rsidRDefault="005511F8" w:rsidP="005511F8">
      <w:pPr>
        <w:spacing w:line="360" w:lineRule="auto"/>
        <w:ind w:left="720" w:hanging="720"/>
        <w:jc w:val="both"/>
        <w:rPr>
          <w:rFonts w:ascii="Arial" w:hAnsi="Arial" w:cs="Arial"/>
          <w:sz w:val="22"/>
          <w:szCs w:val="22"/>
          <w:rtl/>
        </w:rPr>
      </w:pPr>
      <w:r w:rsidRPr="001E57EB">
        <w:rPr>
          <w:rFonts w:ascii="Arial" w:hAnsi="Arial" w:cs="Arial"/>
          <w:rtl/>
        </w:rPr>
        <w:tab/>
        <w:t>לא הייתה מחלוקת, כי הנאשם אינו חובש כיפה וגם שיער ראשו אינו כהה אלא מאפיר; לא הייתה גם מחלוקת</w:t>
      </w:r>
      <w:r>
        <w:rPr>
          <w:rFonts w:ascii="Arial" w:hAnsi="Arial" w:cs="Arial" w:hint="cs"/>
          <w:rtl/>
        </w:rPr>
        <w:t>,</w:t>
      </w:r>
      <w:r w:rsidRPr="001E57EB">
        <w:rPr>
          <w:rFonts w:ascii="Arial" w:hAnsi="Arial" w:cs="Arial"/>
          <w:rtl/>
        </w:rPr>
        <w:t xml:space="preserve"> שכלבו בצבע בז' עם כתמים כהים יותר, אם כי גם השוטר</w:t>
      </w:r>
      <w:r>
        <w:rPr>
          <w:rFonts w:ascii="Arial" w:hAnsi="Arial" w:cs="Arial" w:hint="cs"/>
          <w:rtl/>
        </w:rPr>
        <w:t>,</w:t>
      </w:r>
      <w:r w:rsidRPr="001E57EB">
        <w:rPr>
          <w:rFonts w:ascii="Arial" w:hAnsi="Arial" w:cs="Arial"/>
          <w:rtl/>
        </w:rPr>
        <w:t xml:space="preserve"> שהגיע לבית הנאשם</w:t>
      </w:r>
      <w:r>
        <w:rPr>
          <w:rFonts w:ascii="Arial" w:hAnsi="Arial" w:cs="Arial" w:hint="cs"/>
          <w:rtl/>
        </w:rPr>
        <w:t>,</w:t>
      </w:r>
      <w:r w:rsidRPr="001E57EB">
        <w:rPr>
          <w:rFonts w:ascii="Arial" w:hAnsi="Arial" w:cs="Arial"/>
          <w:rtl/>
        </w:rPr>
        <w:t xml:space="preserve"> זכר כלב כהה אחר מזה שהוצג בתמונה נ/1</w:t>
      </w:r>
      <w:r>
        <w:rPr>
          <w:rFonts w:ascii="Arial" w:hAnsi="Arial" w:cs="Arial" w:hint="cs"/>
          <w:rtl/>
        </w:rPr>
        <w:t xml:space="preserve"> </w:t>
      </w:r>
      <w:r w:rsidRPr="005553BF">
        <w:rPr>
          <w:rFonts w:ascii="Arial" w:hAnsi="Arial" w:cs="Arial" w:hint="cs"/>
          <w:sz w:val="22"/>
          <w:szCs w:val="22"/>
          <w:rtl/>
        </w:rPr>
        <w:t>(ולכן גם הוא נתן תיאור הדומה יותר לתיאור שנתנה הילדה בדו"ח שרשם)</w:t>
      </w:r>
      <w:r>
        <w:rPr>
          <w:rFonts w:ascii="Arial" w:hAnsi="Arial" w:cs="Arial"/>
          <w:rtl/>
        </w:rPr>
        <w:t>, למרות שכאשר ראה את התמונה</w:t>
      </w:r>
      <w:r>
        <w:rPr>
          <w:rFonts w:ascii="Arial" w:hAnsi="Arial" w:cs="Arial" w:hint="cs"/>
          <w:rtl/>
        </w:rPr>
        <w:t xml:space="preserve">, </w:t>
      </w:r>
      <w:r w:rsidRPr="001E57EB">
        <w:rPr>
          <w:rFonts w:ascii="Arial" w:hAnsi="Arial" w:cs="Arial"/>
          <w:rtl/>
        </w:rPr>
        <w:t xml:space="preserve">אישר שהוא דומה לכלב שראה; ואין גם מחלוקת, שהחולצה שהנאשם לבש כשנעצר </w:t>
      </w:r>
      <w:r w:rsidRPr="00163C45">
        <w:rPr>
          <w:rFonts w:ascii="Arial" w:hAnsi="Arial" w:cs="Arial"/>
          <w:sz w:val="22"/>
          <w:szCs w:val="22"/>
          <w:rtl/>
        </w:rPr>
        <w:t xml:space="preserve">(לטענתו לא לבש חולצה זאת באותו בוקר, אך על כך להלן) </w:t>
      </w:r>
      <w:r w:rsidRPr="001E57EB">
        <w:rPr>
          <w:rFonts w:ascii="Arial" w:hAnsi="Arial" w:cs="Arial"/>
          <w:rtl/>
        </w:rPr>
        <w:t>הייתה</w:t>
      </w:r>
      <w:r>
        <w:rPr>
          <w:rFonts w:ascii="Arial" w:hAnsi="Arial" w:cs="Arial"/>
          <w:rtl/>
        </w:rPr>
        <w:t xml:space="preserve"> בצבע תכלת אך עם שרוולים קצרים</w:t>
      </w:r>
      <w:r>
        <w:rPr>
          <w:rFonts w:ascii="Arial" w:hAnsi="Arial" w:cs="Arial" w:hint="cs"/>
          <w:rtl/>
        </w:rPr>
        <w:t>.</w:t>
      </w:r>
      <w:r w:rsidRPr="001E57EB">
        <w:rPr>
          <w:rFonts w:ascii="Arial" w:hAnsi="Arial" w:cs="Arial"/>
          <w:rtl/>
        </w:rPr>
        <w:t xml:space="preserve"> בענ</w:t>
      </w:r>
      <w:r>
        <w:rPr>
          <w:rFonts w:ascii="Arial" w:hAnsi="Arial" w:cs="Arial" w:hint="cs"/>
          <w:rtl/>
        </w:rPr>
        <w:t>י</w:t>
      </w:r>
      <w:r w:rsidRPr="001E57EB">
        <w:rPr>
          <w:rFonts w:ascii="Arial" w:hAnsi="Arial" w:cs="Arial"/>
          <w:rtl/>
        </w:rPr>
        <w:t>ין זה טענה חוקרת הילדים, לשאלות הסנגור, ש"</w:t>
      </w:r>
      <w:r w:rsidRPr="00475C9B">
        <w:rPr>
          <w:rFonts w:ascii="Arial" w:hAnsi="Arial" w:cs="Arial"/>
          <w:b/>
          <w:bCs/>
          <w:sz w:val="22"/>
          <w:szCs w:val="22"/>
          <w:rtl/>
        </w:rPr>
        <w:t>אגב, חולצה ארוכה – אי אפשר להבין משמעות "ארוכה" – ארוכה עד הברכיים או יכול להיות ארוכה עם שרוול ארוך"</w:t>
      </w:r>
      <w:r w:rsidRPr="00475C9B">
        <w:rPr>
          <w:rFonts w:ascii="Arial" w:hAnsi="Arial" w:cs="Arial"/>
          <w:sz w:val="22"/>
          <w:szCs w:val="22"/>
          <w:rtl/>
        </w:rPr>
        <w:t xml:space="preserve"> </w:t>
      </w:r>
      <w:r w:rsidRPr="005553BF">
        <w:rPr>
          <w:rFonts w:ascii="Arial" w:hAnsi="Arial" w:cs="Arial"/>
          <w:sz w:val="20"/>
          <w:szCs w:val="20"/>
          <w:rtl/>
        </w:rPr>
        <w:t>(עמ' 48 לפרוטוקול)</w:t>
      </w:r>
      <w:r w:rsidRPr="00475C9B">
        <w:rPr>
          <w:rFonts w:ascii="Arial" w:hAnsi="Arial" w:cs="Arial"/>
          <w:sz w:val="22"/>
          <w:szCs w:val="22"/>
          <w:rtl/>
        </w:rPr>
        <w:t xml:space="preserve">. </w:t>
      </w:r>
    </w:p>
    <w:p w14:paraId="352DD3CF"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r>
      <w:r>
        <w:rPr>
          <w:rFonts w:ascii="Arial" w:hAnsi="Arial" w:cs="Arial"/>
          <w:rtl/>
        </w:rPr>
        <w:t>א</w:t>
      </w:r>
      <w:r>
        <w:rPr>
          <w:rFonts w:ascii="Arial" w:hAnsi="Arial" w:cs="Arial" w:hint="cs"/>
          <w:rtl/>
        </w:rPr>
        <w:t>וסיף</w:t>
      </w:r>
      <w:r w:rsidRPr="001E57EB">
        <w:rPr>
          <w:rFonts w:ascii="Arial" w:hAnsi="Arial" w:cs="Arial"/>
          <w:rtl/>
        </w:rPr>
        <w:t xml:space="preserve">, </w:t>
      </w:r>
      <w:r>
        <w:rPr>
          <w:rFonts w:ascii="Arial" w:hAnsi="Arial" w:cs="Arial" w:hint="cs"/>
          <w:rtl/>
        </w:rPr>
        <w:t xml:space="preserve">כי </w:t>
      </w:r>
      <w:r w:rsidRPr="001E57EB">
        <w:rPr>
          <w:rFonts w:ascii="Arial" w:hAnsi="Arial" w:cs="Arial"/>
          <w:rtl/>
        </w:rPr>
        <w:t>הסנגור גם טען, שהילדה כינתה את הנאשם כ"אלכס" ולכן</w:t>
      </w:r>
      <w:r>
        <w:rPr>
          <w:rFonts w:ascii="Arial" w:hAnsi="Arial" w:cs="Arial" w:hint="cs"/>
          <w:rtl/>
        </w:rPr>
        <w:t>, לטענתו,</w:t>
      </w:r>
      <w:r w:rsidRPr="001E57EB">
        <w:rPr>
          <w:rFonts w:ascii="Arial" w:hAnsi="Arial" w:cs="Arial"/>
          <w:rtl/>
        </w:rPr>
        <w:t xml:space="preserve"> השוטרים שהגיעו לביתו חיפשו אדם בשם אלכס, אולם דבר זה לא אומת על ידי השוטרים, ובכל מקרה, גם אסתר ממן ציינה שהילדה לא ציינה את שם הפוגע (</w:t>
      </w:r>
      <w:r w:rsidRPr="00475C9B">
        <w:rPr>
          <w:rFonts w:ascii="Arial" w:hAnsi="Arial" w:cs="Arial"/>
          <w:sz w:val="22"/>
          <w:szCs w:val="22"/>
          <w:rtl/>
        </w:rPr>
        <w:t>"</w:t>
      </w:r>
      <w:r w:rsidRPr="00475C9B">
        <w:rPr>
          <w:rFonts w:ascii="Arial" w:hAnsi="Arial" w:cs="Arial"/>
          <w:b/>
          <w:bCs/>
          <w:sz w:val="22"/>
          <w:szCs w:val="22"/>
          <w:rtl/>
        </w:rPr>
        <w:t xml:space="preserve">לדעתי  היא אמרה שמדובר באדם רוסי" – עמ' </w:t>
      </w:r>
      <w:r w:rsidRPr="00475C9B">
        <w:rPr>
          <w:rFonts w:ascii="Arial" w:hAnsi="Arial" w:cs="Arial"/>
          <w:sz w:val="22"/>
          <w:szCs w:val="22"/>
          <w:rtl/>
        </w:rPr>
        <w:t>19 ל</w:t>
      </w:r>
      <w:r>
        <w:rPr>
          <w:rFonts w:ascii="Arial" w:hAnsi="Arial" w:cs="Arial"/>
          <w:sz w:val="22"/>
          <w:szCs w:val="22"/>
          <w:rtl/>
        </w:rPr>
        <w:t>פרוטוקול</w:t>
      </w:r>
      <w:r w:rsidRPr="00475C9B">
        <w:rPr>
          <w:rFonts w:ascii="Arial" w:hAnsi="Arial" w:cs="Arial"/>
          <w:sz w:val="22"/>
          <w:szCs w:val="22"/>
          <w:rtl/>
        </w:rPr>
        <w:t xml:space="preserve"> – הא ותו לא),</w:t>
      </w:r>
      <w:r w:rsidRPr="001E57EB">
        <w:rPr>
          <w:rFonts w:ascii="Arial" w:hAnsi="Arial" w:cs="Arial"/>
          <w:rtl/>
        </w:rPr>
        <w:t xml:space="preserve"> וגם חוקרת הילדים העידה במפורש, שהילדה לא ידעה את שם הפוגע, ורק בחקירתה השניה ציינה, כי חברתה חושבת ששמו אלכס. שוב, דבר המלמד על יכולתה של הילדה להבחין בין ידיעותיה שלה לבין מחשבות </w:t>
      </w:r>
      <w:r w:rsidRPr="005553BF">
        <w:rPr>
          <w:rFonts w:ascii="Arial" w:hAnsi="Arial" w:cs="Arial"/>
          <w:sz w:val="22"/>
          <w:szCs w:val="22"/>
          <w:rtl/>
        </w:rPr>
        <w:t>(במאובחן מידיעות)</w:t>
      </w:r>
      <w:r w:rsidRPr="001E57EB">
        <w:rPr>
          <w:rFonts w:ascii="Arial" w:hAnsi="Arial" w:cs="Arial"/>
          <w:rtl/>
        </w:rPr>
        <w:t xml:space="preserve"> של חברותיה. </w:t>
      </w:r>
    </w:p>
    <w:p w14:paraId="3A237E2C" w14:textId="77777777" w:rsidR="005511F8" w:rsidRPr="001E57EB" w:rsidRDefault="005511F8" w:rsidP="005511F8">
      <w:pPr>
        <w:spacing w:line="360" w:lineRule="auto"/>
        <w:ind w:left="720" w:hanging="720"/>
        <w:jc w:val="both"/>
        <w:rPr>
          <w:rFonts w:ascii="Arial" w:hAnsi="Arial" w:cs="Arial"/>
          <w:rtl/>
        </w:rPr>
      </w:pPr>
    </w:p>
    <w:p w14:paraId="7EAC2CE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28.</w:t>
      </w:r>
      <w:r w:rsidRPr="001E57EB">
        <w:rPr>
          <w:rFonts w:ascii="Arial" w:hAnsi="Arial" w:cs="Arial"/>
          <w:rtl/>
        </w:rPr>
        <w:tab/>
        <w:t>כל התהיות שיכלו להתעורר בשל אי ההתאמות הנ"ל בין תאור הילדה והמציאות – מצאו פתרו</w:t>
      </w:r>
      <w:r>
        <w:rPr>
          <w:rFonts w:ascii="Arial" w:hAnsi="Arial" w:cs="Arial" w:hint="cs"/>
          <w:rtl/>
        </w:rPr>
        <w:t>נ</w:t>
      </w:r>
      <w:r w:rsidRPr="001E57EB">
        <w:rPr>
          <w:rFonts w:ascii="Arial" w:hAnsi="Arial" w:cs="Arial"/>
          <w:rtl/>
        </w:rPr>
        <w:t xml:space="preserve">ן במסדר הזיהוי, והזיכרון המדהים של הילדה, לגבי כל כך הרבה פרטים שמסרה, פרטים מדוייקים להפליא, כנראה שאינו מושלם והיא התבלבלה בפרטים שוליים אחרים. היא ידעה לתאר היטב את הקרחת של הנאשם – במרכז ראשו; היא ידעה לתאר היטב את פניו המקומטים ואפו; היא ידעה לתאר היטב את צבעי בגדיו; ידעה בדיוק היכן הוא מתגורר ועם מי </w:t>
      </w:r>
      <w:r w:rsidRPr="005553BF">
        <w:rPr>
          <w:rFonts w:ascii="Arial" w:hAnsi="Arial" w:cs="Arial"/>
          <w:sz w:val="22"/>
          <w:szCs w:val="22"/>
          <w:rtl/>
        </w:rPr>
        <w:t>(הכלב)</w:t>
      </w:r>
      <w:r w:rsidRPr="001E57EB">
        <w:rPr>
          <w:rFonts w:ascii="Arial" w:hAnsi="Arial" w:cs="Arial"/>
          <w:rtl/>
        </w:rPr>
        <w:t xml:space="preserve">; וידעה לתאר היטב את הקעקוע שעל זרוע ידו השמאלית – קעקוע שבהחלט נראה כקשקוש </w:t>
      </w:r>
      <w:r w:rsidRPr="005553BF">
        <w:rPr>
          <w:rFonts w:ascii="Arial" w:hAnsi="Arial" w:cs="Arial"/>
          <w:sz w:val="22"/>
          <w:szCs w:val="22"/>
          <w:rtl/>
        </w:rPr>
        <w:t>(</w:t>
      </w:r>
      <w:r>
        <w:rPr>
          <w:rFonts w:ascii="Arial" w:hAnsi="Arial" w:cs="Arial" w:hint="cs"/>
          <w:sz w:val="22"/>
          <w:szCs w:val="22"/>
          <w:rtl/>
        </w:rPr>
        <w:t xml:space="preserve">ולעניין זה, ר' צילום הקעקוע המצוי בתיק החקירה, </w:t>
      </w:r>
      <w:r w:rsidRPr="005553BF">
        <w:rPr>
          <w:rFonts w:ascii="Arial" w:hAnsi="Arial" w:cs="Arial"/>
          <w:sz w:val="22"/>
          <w:szCs w:val="22"/>
          <w:rtl/>
        </w:rPr>
        <w:t>וזהו, בהחלט, פרט שניתן לכנותו כפרט "מוכמן")</w:t>
      </w:r>
      <w:r w:rsidRPr="001E57EB">
        <w:rPr>
          <w:rFonts w:ascii="Arial" w:hAnsi="Arial" w:cs="Arial"/>
          <w:rtl/>
        </w:rPr>
        <w:t xml:space="preserve">. </w:t>
      </w:r>
    </w:p>
    <w:p w14:paraId="2E42BE35" w14:textId="77777777" w:rsidR="005511F8" w:rsidRPr="001E57EB" w:rsidRDefault="005511F8" w:rsidP="005511F8">
      <w:pPr>
        <w:spacing w:line="360" w:lineRule="auto"/>
        <w:ind w:left="720" w:hanging="720"/>
        <w:jc w:val="both"/>
        <w:rPr>
          <w:rFonts w:ascii="Arial" w:hAnsi="Arial" w:cs="Arial"/>
          <w:rtl/>
        </w:rPr>
      </w:pPr>
    </w:p>
    <w:p w14:paraId="5187C48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b/>
          <w:bCs/>
          <w:u w:val="single"/>
          <w:rtl/>
        </w:rPr>
        <w:t>הערכת עדות הילדה</w:t>
      </w:r>
    </w:p>
    <w:p w14:paraId="608A6D1E"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29.</w:t>
      </w:r>
      <w:r w:rsidRPr="001E57EB">
        <w:rPr>
          <w:rFonts w:ascii="Arial" w:hAnsi="Arial" w:cs="Arial"/>
          <w:rtl/>
        </w:rPr>
        <w:tab/>
        <w:t>מקרה בו עדות מתלונן מובאת בפני ביהמ"ש באמצעות כלי שני, בעוד המתלונן עצמו אינו מעיד ואינו נחקר בחקירה נגדית, הינו אחד החריגים לכלל האוסר עדות מפי השמועה, והוא מ</w:t>
      </w:r>
      <w:r>
        <w:rPr>
          <w:rFonts w:ascii="Arial" w:hAnsi="Arial" w:cs="Arial"/>
          <w:rtl/>
        </w:rPr>
        <w:t xml:space="preserve">תאפשר הודות </w:t>
      </w:r>
      <w:hyperlink r:id="rId26" w:history="1">
        <w:r w:rsidR="00461203" w:rsidRPr="00461203">
          <w:rPr>
            <w:rFonts w:ascii="Arial" w:hAnsi="Arial" w:cs="Arial"/>
            <w:color w:val="0000FF"/>
            <w:u w:val="single"/>
            <w:rtl/>
          </w:rPr>
          <w:t>לסעיף 9</w:t>
        </w:r>
      </w:hyperlink>
      <w:r>
        <w:rPr>
          <w:rFonts w:ascii="Arial" w:hAnsi="Arial" w:cs="Arial"/>
          <w:rtl/>
        </w:rPr>
        <w:t xml:space="preserve"> לחוק הגנ</w:t>
      </w:r>
      <w:r>
        <w:rPr>
          <w:rFonts w:ascii="Arial" w:hAnsi="Arial" w:cs="Arial" w:hint="cs"/>
          <w:rtl/>
        </w:rPr>
        <w:t>ת</w:t>
      </w:r>
      <w:r w:rsidRPr="001E57EB">
        <w:rPr>
          <w:rFonts w:ascii="Arial" w:hAnsi="Arial" w:cs="Arial"/>
          <w:rtl/>
        </w:rPr>
        <w:t xml:space="preserve"> ילדים. סעיף זה קובע, כי תיעודה של חקירת ילד על פי חוק הגנת ילדים, שנעשתה על ידי חוקר יל</w:t>
      </w:r>
      <w:r>
        <w:rPr>
          <w:rFonts w:ascii="Arial" w:hAnsi="Arial" w:cs="Arial"/>
          <w:rtl/>
        </w:rPr>
        <w:t>דים, תהיה כשרה להתקבל כראיה במ</w:t>
      </w:r>
      <w:r>
        <w:rPr>
          <w:rFonts w:ascii="Arial" w:hAnsi="Arial" w:cs="Arial" w:hint="cs"/>
          <w:rtl/>
        </w:rPr>
        <w:t>שפ</w:t>
      </w:r>
      <w:r w:rsidRPr="001E57EB">
        <w:rPr>
          <w:rFonts w:ascii="Arial" w:hAnsi="Arial" w:cs="Arial"/>
          <w:rtl/>
        </w:rPr>
        <w:t xml:space="preserve">ט פלילי, </w:t>
      </w:r>
      <w:r>
        <w:rPr>
          <w:rFonts w:ascii="Arial" w:hAnsi="Arial" w:cs="Arial" w:hint="cs"/>
          <w:rtl/>
        </w:rPr>
        <w:t xml:space="preserve">וכן </w:t>
      </w:r>
      <w:r w:rsidRPr="001E57EB">
        <w:rPr>
          <w:rFonts w:ascii="Arial" w:hAnsi="Arial" w:cs="Arial"/>
          <w:rtl/>
        </w:rPr>
        <w:t xml:space="preserve">קובע, כי בנסיבות המנויות בו, לא תותר עדותו של ילד בביהמ"ש, אלא באישורו של חוקר הילדים. </w:t>
      </w:r>
    </w:p>
    <w:p w14:paraId="3988F316" w14:textId="77777777" w:rsidR="005511F8" w:rsidRDefault="005511F8" w:rsidP="005511F8">
      <w:pPr>
        <w:spacing w:line="360" w:lineRule="auto"/>
        <w:ind w:left="720" w:hanging="720"/>
        <w:jc w:val="both"/>
        <w:rPr>
          <w:rFonts w:ascii="Arial" w:hAnsi="Arial" w:cs="Arial"/>
          <w:rtl/>
        </w:rPr>
      </w:pPr>
    </w:p>
    <w:p w14:paraId="55E26F01" w14:textId="77777777" w:rsidR="005511F8" w:rsidRDefault="005511F8" w:rsidP="005511F8">
      <w:pPr>
        <w:spacing w:line="360" w:lineRule="auto"/>
        <w:ind w:left="720"/>
        <w:jc w:val="both"/>
        <w:rPr>
          <w:rFonts w:ascii="Arial" w:hAnsi="Arial" w:cs="Arial"/>
          <w:rtl/>
        </w:rPr>
      </w:pPr>
      <w:r w:rsidRPr="001E57EB">
        <w:rPr>
          <w:rFonts w:ascii="Arial" w:hAnsi="Arial" w:cs="Arial"/>
          <w:rtl/>
        </w:rPr>
        <w:t>ובענייננו, הילדה נחקרה על ידי חוקרת הילדים – אשר אסרה על העדתה בביהמ"ש, ועל כן דבריה הובאו בפנינו על ידי חוקרת הילדים ועל ידי תיעוד החקירות. בהקשר זה, מקובלת עלי טענתו העקרונית של הסנגור לפיה, משלא העידה הילדה – נמנע ממנו לחקור אותה על עדותה בפני חוקרת הילדים ועל כן על ביהמ"ש להזהר שבעתיים טרם קביעת ממצאי מהימנות ביחס אליה. תוך מודעות לקושי זה, עדיין אין לי כל ספק, כי הילדה העידה על אשר חוותה, בדיוק כשם שהעריכה חוקרת הילדים. המחוקק קבע בחוק הגנת ילדים הסדר ייחודי זה, תוך מודעות לפגיעה הגלומה בו בזכות</w:t>
      </w:r>
      <w:r>
        <w:rPr>
          <w:rFonts w:ascii="Arial" w:hAnsi="Arial" w:cs="Arial" w:hint="cs"/>
          <w:rtl/>
        </w:rPr>
        <w:t xml:space="preserve"> </w:t>
      </w:r>
      <w:r w:rsidRPr="001E57EB">
        <w:rPr>
          <w:rFonts w:ascii="Arial" w:hAnsi="Arial" w:cs="Arial"/>
          <w:rtl/>
        </w:rPr>
        <w:t xml:space="preserve">הנאשם לחקירה נגדית, מתוך הכרה בכך, שעמידה על זכותו של הנאשם עשויה להביא לפגיעה בלתי נסבלת בילדים רכים בשנים. </w:t>
      </w:r>
    </w:p>
    <w:p w14:paraId="6AC9554C" w14:textId="77777777" w:rsidR="005511F8" w:rsidRPr="001E57EB" w:rsidRDefault="005511F8" w:rsidP="005511F8">
      <w:pPr>
        <w:spacing w:line="360" w:lineRule="auto"/>
        <w:ind w:left="720"/>
        <w:jc w:val="both"/>
        <w:rPr>
          <w:rFonts w:ascii="Arial" w:hAnsi="Arial" w:cs="Arial"/>
          <w:rtl/>
        </w:rPr>
      </w:pPr>
      <w:r w:rsidRPr="001E57EB">
        <w:rPr>
          <w:rFonts w:ascii="Arial" w:hAnsi="Arial" w:cs="Arial"/>
          <w:rtl/>
        </w:rPr>
        <w:t xml:space="preserve">אל מול הכוונה להימנע מפגיעה מיותרת בילדים, קבע המחוקק מנגנונים דיוניים המכוונים להגנה על זכויות הנאשם, ובהם הדרישות לתיעוד החקירה וקביעת הדרישה לסיוע ראייתי במקרה שהרשעתו של הנאשם מבוססת על הגשת תיעוד חקירתו של ילד, מבלי שיעיד הילד בביהמ"ש. </w:t>
      </w:r>
    </w:p>
    <w:p w14:paraId="48DA3FF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עיון בקלטות המתעדות את חקירותיה על ידי חוקרת הילדים, כמו גם עיון בקלטת המתעדת את מסדר הזיהוי, תוך עיון  בתמלילי אותן קלטות </w:t>
      </w:r>
      <w:r w:rsidRPr="00475C9B">
        <w:rPr>
          <w:rFonts w:ascii="Arial" w:hAnsi="Arial" w:cs="Arial"/>
          <w:sz w:val="22"/>
          <w:szCs w:val="22"/>
          <w:rtl/>
        </w:rPr>
        <w:t>(מקום ויש תמליל שכזה – ור' לענ</w:t>
      </w:r>
      <w:r>
        <w:rPr>
          <w:rFonts w:ascii="Arial" w:hAnsi="Arial" w:cs="Arial" w:hint="cs"/>
          <w:sz w:val="22"/>
          <w:szCs w:val="22"/>
          <w:rtl/>
        </w:rPr>
        <w:t>י</w:t>
      </w:r>
      <w:r w:rsidRPr="00475C9B">
        <w:rPr>
          <w:rFonts w:ascii="Arial" w:hAnsi="Arial" w:cs="Arial"/>
          <w:sz w:val="22"/>
          <w:szCs w:val="22"/>
          <w:rtl/>
        </w:rPr>
        <w:t>ין זה הערתי לעיל בדבר העדר תמליל למסדר הזיהוי)</w:t>
      </w:r>
      <w:r w:rsidRPr="001E57EB">
        <w:rPr>
          <w:rFonts w:ascii="Arial" w:hAnsi="Arial" w:cs="Arial"/>
          <w:rtl/>
        </w:rPr>
        <w:t>, הביאני למסקנה</w:t>
      </w:r>
      <w:r>
        <w:rPr>
          <w:rFonts w:ascii="Arial" w:hAnsi="Arial" w:cs="Arial" w:hint="cs"/>
          <w:rtl/>
        </w:rPr>
        <w:t>,</w:t>
      </w:r>
      <w:r w:rsidRPr="001E57EB">
        <w:rPr>
          <w:rFonts w:ascii="Arial" w:hAnsi="Arial" w:cs="Arial"/>
          <w:rtl/>
        </w:rPr>
        <w:t xml:space="preserve"> כי כל ממצאי המהימנות שהמליצה עליהם חוקרת הילדים – בדין יסודם. כפי שציינה חוקרת הילדים, עדות הילדה הייתה עקבית, מדוייקת</w:t>
      </w:r>
      <w:r>
        <w:rPr>
          <w:rFonts w:ascii="Arial" w:hAnsi="Arial" w:cs="Arial" w:hint="cs"/>
          <w:rtl/>
        </w:rPr>
        <w:t>, קוהרנטית</w:t>
      </w:r>
      <w:r w:rsidRPr="001E57EB">
        <w:rPr>
          <w:rFonts w:ascii="Arial" w:hAnsi="Arial" w:cs="Arial"/>
          <w:rtl/>
        </w:rPr>
        <w:t xml:space="preserve"> ומפורטת. תחילה אמנם קימצה במילים, א</w:t>
      </w:r>
      <w:r>
        <w:rPr>
          <w:rFonts w:ascii="Arial" w:hAnsi="Arial" w:cs="Arial" w:hint="cs"/>
          <w:rtl/>
        </w:rPr>
        <w:t>ך</w:t>
      </w:r>
      <w:r w:rsidRPr="001E57EB">
        <w:rPr>
          <w:rFonts w:ascii="Arial" w:hAnsi="Arial" w:cs="Arial"/>
          <w:rtl/>
        </w:rPr>
        <w:t xml:space="preserve"> עד מהרה התגברה על המבוכה ועל אי הנוחות ומסרה גם פרטים לגבי כל שלב ושלב של האירוע. היא הוסיפה על תאור המעשים גם תאור של תחושותיה </w:t>
      </w:r>
      <w:r w:rsidRPr="005553BF">
        <w:rPr>
          <w:rFonts w:ascii="Arial" w:hAnsi="Arial" w:cs="Arial"/>
          <w:sz w:val="22"/>
          <w:szCs w:val="22"/>
          <w:rtl/>
        </w:rPr>
        <w:t>(פחד, בכי, כאב וכד')</w:t>
      </w:r>
      <w:r w:rsidRPr="001E57EB">
        <w:rPr>
          <w:rFonts w:ascii="Arial" w:hAnsi="Arial" w:cs="Arial"/>
          <w:rtl/>
        </w:rPr>
        <w:t xml:space="preserve">. ואף הדגימה חלק מדבריה באמצעות תנועות. היא לא הפריזה בדבריה; לא הייתה להוטה למסור גרסת כזב כדי להפליל את הנאשם, שדווקא חשבה, עובר למעשים, שהוא "אדם טוב"; ולא "דמיינה" את המעשים שתארה או שהפנימה דברים שקרו לחברתה. עדות המתלוננת, שהתאפיינה במתן פרטים מדוייקים ורבים ביותר, לוותה גם בציטוט דבריו המעטים של הנאשם ובמענה עקבי על שאלותיה של חוקרת הילדים </w:t>
      </w:r>
      <w:r w:rsidRPr="005553BF">
        <w:rPr>
          <w:rFonts w:ascii="Arial" w:hAnsi="Arial" w:cs="Arial"/>
          <w:sz w:val="22"/>
          <w:szCs w:val="22"/>
          <w:rtl/>
        </w:rPr>
        <w:t>(בכל החקירות)</w:t>
      </w:r>
      <w:r w:rsidRPr="001E57EB">
        <w:rPr>
          <w:rFonts w:ascii="Arial" w:hAnsi="Arial" w:cs="Arial"/>
          <w:rtl/>
        </w:rPr>
        <w:t xml:space="preserve">, גם כאשר היה בשאלות כדי "לבלבל" אותה. </w:t>
      </w:r>
    </w:p>
    <w:p w14:paraId="77D3D9CA"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t>יתרה מכך, לא מצאתי ממש ב"דוגמאות" שהביא הסנגור בסיכומיו באשר לפגמים וסתירות, כביכול, שמצא בגרסתה של הילדה. אמנם, כפי שצויין גם לעיל, נמצא "חוסר דיוק" במספר מועט של פרטים שמסרה הילדה – אך כשמדובר בילדה רכה בשנים כבת 10, שנפלה קורבן למעשים מיניים של שכנה המבוגר, אין זה אלא טבעי שלא תבחין בכל פרט ופרט. דווקא הדיוק שלה במרבית הפרטים – הוא הראוי לציון</w:t>
      </w:r>
      <w:r>
        <w:rPr>
          <w:rFonts w:ascii="Arial" w:hAnsi="Arial" w:cs="Arial" w:hint="cs"/>
          <w:rtl/>
        </w:rPr>
        <w:t>.</w:t>
      </w:r>
      <w:r>
        <w:rPr>
          <w:rFonts w:ascii="Arial" w:hAnsi="Arial" w:cs="Arial"/>
          <w:rtl/>
        </w:rPr>
        <w:t xml:space="preserve"> </w:t>
      </w:r>
      <w:r>
        <w:rPr>
          <w:rFonts w:ascii="Arial" w:hAnsi="Arial" w:cs="Arial" w:hint="cs"/>
          <w:rtl/>
        </w:rPr>
        <w:t xml:space="preserve">מצאתי, כי </w:t>
      </w:r>
      <w:r w:rsidRPr="001E57EB">
        <w:rPr>
          <w:rFonts w:ascii="Arial" w:hAnsi="Arial" w:cs="Arial"/>
          <w:rtl/>
        </w:rPr>
        <w:t xml:space="preserve">מדובר בילדה נבונה, ורבלית ואמיצה, שהאסרטיביות שלה, חרף גילה הצעיר, עמדה לזכותה – והיא ידעה לברוח </w:t>
      </w:r>
      <w:r>
        <w:rPr>
          <w:rFonts w:ascii="Arial" w:hAnsi="Arial" w:cs="Arial" w:hint="cs"/>
          <w:rtl/>
        </w:rPr>
        <w:t>מהנאשם</w:t>
      </w:r>
      <w:r w:rsidRPr="001E57EB">
        <w:rPr>
          <w:rFonts w:ascii="Arial" w:hAnsi="Arial" w:cs="Arial"/>
          <w:rtl/>
        </w:rPr>
        <w:t xml:space="preserve"> בטרם תיפגע בצורה קשה מזו שכבר נפגעה. גרסתה קוהרנטית וחד משמעית, מעוגנת בזמן ובמקום ומתארת השתלשלות ברור</w:t>
      </w:r>
      <w:r>
        <w:rPr>
          <w:rFonts w:ascii="Arial" w:hAnsi="Arial" w:cs="Arial"/>
          <w:rtl/>
        </w:rPr>
        <w:t>ה של אירועים – מתחילתם ועד לסופ</w:t>
      </w:r>
      <w:r>
        <w:rPr>
          <w:rFonts w:ascii="Arial" w:hAnsi="Arial" w:cs="Arial" w:hint="cs"/>
          <w:rtl/>
        </w:rPr>
        <w:t>ם</w:t>
      </w:r>
      <w:r w:rsidRPr="001E57EB">
        <w:rPr>
          <w:rFonts w:ascii="Arial" w:hAnsi="Arial" w:cs="Arial"/>
          <w:rtl/>
        </w:rPr>
        <w:t xml:space="preserve">. האירועים, המתוארים בפירוט, כוללים לא רק את תחושותיה הפיזיות והנפשיות, אלא גם את מיקומו של הנאשם יחסית אליה בשעת מעשה, והם אף מעוגנים ברצף של זמן. </w:t>
      </w:r>
    </w:p>
    <w:p w14:paraId="1557010A" w14:textId="77777777" w:rsidR="005511F8" w:rsidRPr="001E57EB" w:rsidRDefault="005511F8" w:rsidP="005511F8">
      <w:pPr>
        <w:spacing w:line="360" w:lineRule="auto"/>
        <w:ind w:left="720"/>
        <w:jc w:val="both"/>
        <w:rPr>
          <w:rFonts w:ascii="Arial" w:hAnsi="Arial" w:cs="Arial"/>
          <w:rtl/>
        </w:rPr>
      </w:pPr>
      <w:r w:rsidRPr="001E57EB">
        <w:rPr>
          <w:rFonts w:ascii="Arial" w:hAnsi="Arial" w:cs="Arial"/>
          <w:rtl/>
        </w:rPr>
        <w:t xml:space="preserve">לא למותר לציין, כי נוכח גילה הצעיר של הילדה, כל אלה מחזקים בצורה משמעותית את מהימנותה ביחס לאירועים המתוארים על ידה. </w:t>
      </w:r>
    </w:p>
    <w:p w14:paraId="45CF8A6A"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t>לצד תאורים אלה, הילדה גם מתייחסת לנגיעותיו של הנאשם</w:t>
      </w:r>
      <w:r>
        <w:rPr>
          <w:rFonts w:ascii="Arial" w:hAnsi="Arial" w:cs="Arial" w:hint="cs"/>
          <w:rtl/>
        </w:rPr>
        <w:t>,</w:t>
      </w:r>
      <w:r w:rsidRPr="001E57EB">
        <w:rPr>
          <w:rFonts w:ascii="Arial" w:hAnsi="Arial" w:cs="Arial"/>
          <w:rtl/>
        </w:rPr>
        <w:t xml:space="preserve"> תחילה בכתפיה לאחר מכן בחזה ולבסוף באיבר מינה. היא לא העצימה את המעשים, דבקה בגרסתה שכל הנגיעות היו מעל לבגדים, ותארה את מאבקה עם הפוגע – כדי למנוע מעשים חמורים יותר. </w:t>
      </w:r>
    </w:p>
    <w:p w14:paraId="45FDDDAC" w14:textId="77777777" w:rsidR="005511F8" w:rsidRPr="001E57EB" w:rsidRDefault="005511F8" w:rsidP="005511F8">
      <w:pPr>
        <w:spacing w:line="360" w:lineRule="auto"/>
        <w:ind w:left="720"/>
        <w:jc w:val="both"/>
        <w:rPr>
          <w:rFonts w:ascii="Arial" w:hAnsi="Arial" w:cs="Arial"/>
          <w:rtl/>
        </w:rPr>
      </w:pPr>
      <w:r w:rsidRPr="001E57EB">
        <w:rPr>
          <w:rFonts w:ascii="Arial" w:hAnsi="Arial" w:cs="Arial"/>
          <w:rtl/>
        </w:rPr>
        <w:t>מעבר לכל האמור לעיל, הרי שנקבע בפסיקה, כי ניתן ללמוד על מהימנותה של ילדה – מתלוננת גם באמצעות הדוחו</w:t>
      </w:r>
      <w:r>
        <w:rPr>
          <w:rFonts w:ascii="Arial" w:hAnsi="Arial" w:cs="Arial" w:hint="cs"/>
          <w:rtl/>
        </w:rPr>
        <w:t>"</w:t>
      </w:r>
      <w:r w:rsidRPr="001E57EB">
        <w:rPr>
          <w:rFonts w:ascii="Arial" w:hAnsi="Arial" w:cs="Arial"/>
          <w:rtl/>
        </w:rPr>
        <w:t>ת שמגישה חוקרת הילדים ועדותה בביהמ"ש. אמנם התרשמותה של חוקרת הילדים אינה מחייבת את ביהמ"ש, אך היא בהחלט יכולה להוות כלי מרכזי באמצעותו יכול ביהמ"ש לגבש את מסקנותיו בעניין מהימנותה של הקטינה. ובענייננו, חוקרת הילדים, שכאמור, הותירה רושם מקצועי ואמין, הסבירה – הן בדו</w:t>
      </w:r>
      <w:r>
        <w:rPr>
          <w:rFonts w:ascii="Arial" w:hAnsi="Arial" w:cs="Arial" w:hint="cs"/>
          <w:rtl/>
        </w:rPr>
        <w:t>"</w:t>
      </w:r>
      <w:r w:rsidRPr="001E57EB">
        <w:rPr>
          <w:rFonts w:ascii="Arial" w:hAnsi="Arial" w:cs="Arial"/>
          <w:rtl/>
        </w:rPr>
        <w:t xml:space="preserve">ח שרשמה והן בעדותה – מדוע לטעמה סיפורה של הילדה אינו בדוי, ונימוקיה, לאחר שאף אני בחנתי את עדות הילדה כאמור, מקובלים עלי. </w:t>
      </w:r>
    </w:p>
    <w:p w14:paraId="372DEF2B"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לאור כל האמור, אין לי ספק כי הילדה חוותה על בשרה את המעשים שתארה. </w:t>
      </w:r>
    </w:p>
    <w:p w14:paraId="783D1CBC" w14:textId="77777777" w:rsidR="005511F8" w:rsidRPr="001E57EB" w:rsidRDefault="005511F8" w:rsidP="005511F8">
      <w:pPr>
        <w:spacing w:line="360" w:lineRule="auto"/>
        <w:ind w:left="720" w:hanging="720"/>
        <w:jc w:val="both"/>
        <w:rPr>
          <w:rFonts w:ascii="Arial" w:hAnsi="Arial" w:cs="Arial"/>
          <w:rtl/>
        </w:rPr>
      </w:pPr>
    </w:p>
    <w:p w14:paraId="5B844983"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b/>
          <w:bCs/>
          <w:u w:val="single"/>
          <w:rtl/>
        </w:rPr>
        <w:t>דרישת הסיוע</w:t>
      </w:r>
    </w:p>
    <w:p w14:paraId="7D05121C"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30.</w:t>
      </w:r>
      <w:r w:rsidRPr="001E57EB">
        <w:rPr>
          <w:rFonts w:ascii="Arial" w:hAnsi="Arial" w:cs="Arial"/>
          <w:rtl/>
        </w:rPr>
        <w:tab/>
      </w:r>
      <w:hyperlink r:id="rId27" w:history="1">
        <w:r w:rsidR="00461203" w:rsidRPr="00461203">
          <w:rPr>
            <w:rFonts w:ascii="Arial" w:hAnsi="Arial" w:cs="Arial"/>
            <w:color w:val="0000FF"/>
            <w:u w:val="single"/>
            <w:rtl/>
          </w:rPr>
          <w:t>סעיף 11</w:t>
        </w:r>
      </w:hyperlink>
      <w:r w:rsidRPr="001E57EB">
        <w:rPr>
          <w:rFonts w:ascii="Arial" w:hAnsi="Arial" w:cs="Arial"/>
          <w:rtl/>
        </w:rPr>
        <w:t xml:space="preserve"> לחוק הגנת ילדים קובע, כי לא ניתן להרשיע נאשם על בסיס הודעה של ילד שנמסרה בפני חוקרת ילדים, ואשר באה במקום עדות הקטין בביהמ"ש, אלא אם כן נמצאה לצידה תוספת ראייתית מסוג סיוע. ובדומה לכל תוספת ראייתית מסוג סיוע, גם הסיוע להודעתו של קטין חייב לעמוד בשלוש הדרישות הבסיסיות הבאות: ראיה שהתקבלה ממקור נפרד ועצמאי; ראיה המסבכת או הנוטה לסבך את הנאשם באחרי</w:t>
      </w:r>
      <w:r>
        <w:rPr>
          <w:rFonts w:ascii="Arial" w:hAnsi="Arial" w:cs="Arial" w:hint="cs"/>
          <w:rtl/>
        </w:rPr>
        <w:t>ו</w:t>
      </w:r>
      <w:r w:rsidRPr="001E57EB">
        <w:rPr>
          <w:rFonts w:ascii="Arial" w:hAnsi="Arial" w:cs="Arial"/>
          <w:rtl/>
        </w:rPr>
        <w:t>ת לעבירה; וראיה המתייחסת לנקודה ממשית השנויה במחלוקת</w:t>
      </w:r>
      <w:r w:rsidRPr="00475C9B">
        <w:rPr>
          <w:rFonts w:ascii="Arial" w:hAnsi="Arial" w:cs="Arial"/>
          <w:sz w:val="22"/>
          <w:szCs w:val="22"/>
          <w:rtl/>
        </w:rPr>
        <w:t xml:space="preserve"> (ר' למשל ב</w:t>
      </w:r>
      <w:r w:rsidR="000B7669" w:rsidRPr="007349FD">
        <w:rPr>
          <w:rFonts w:ascii="Arial" w:hAnsi="Arial" w:cs="Arial"/>
          <w:color w:val="000000"/>
          <w:sz w:val="22"/>
          <w:szCs w:val="22"/>
          <w:rtl/>
        </w:rPr>
        <w:t>ע"פ 6926/06</w:t>
      </w:r>
      <w:r w:rsidRPr="00475C9B">
        <w:rPr>
          <w:rFonts w:ascii="Arial" w:hAnsi="Arial" w:cs="Arial"/>
          <w:sz w:val="22"/>
          <w:szCs w:val="22"/>
          <w:rtl/>
        </w:rPr>
        <w:t xml:space="preserve"> המוזכר לעיל)</w:t>
      </w:r>
      <w:r w:rsidRPr="001E57EB">
        <w:rPr>
          <w:rFonts w:ascii="Arial" w:hAnsi="Arial" w:cs="Arial"/>
          <w:rtl/>
        </w:rPr>
        <w:t>. ובעניינו, היות והנאשם מכחיש מכל וכל את המעשים המיוחסים לו, ואפילו מכחיש היכרות עם הילדה, כך שג</w:t>
      </w:r>
      <w:r>
        <w:rPr>
          <w:rFonts w:ascii="Arial" w:hAnsi="Arial" w:cs="Arial" w:hint="cs"/>
          <w:rtl/>
        </w:rPr>
        <w:t>י</w:t>
      </w:r>
      <w:r w:rsidRPr="001E57EB">
        <w:rPr>
          <w:rFonts w:ascii="Arial" w:hAnsi="Arial" w:cs="Arial"/>
          <w:rtl/>
        </w:rPr>
        <w:t>זרת המחלוקת רחבה</w:t>
      </w:r>
      <w:r>
        <w:rPr>
          <w:rFonts w:ascii="Arial" w:hAnsi="Arial" w:cs="Arial" w:hint="cs"/>
          <w:rtl/>
        </w:rPr>
        <w:t>,</w:t>
      </w:r>
      <w:r w:rsidRPr="001E57EB">
        <w:rPr>
          <w:rFonts w:ascii="Arial" w:hAnsi="Arial" w:cs="Arial"/>
          <w:rtl/>
        </w:rPr>
        <w:t xml:space="preserve"> והיות ועדות הילדה נמצאה מהימנה</w:t>
      </w:r>
      <w:r w:rsidRPr="00475C9B">
        <w:rPr>
          <w:rFonts w:ascii="Arial" w:hAnsi="Arial" w:cs="Arial"/>
          <w:sz w:val="22"/>
          <w:szCs w:val="22"/>
          <w:rtl/>
        </w:rPr>
        <w:t xml:space="preserve"> (בניגוד לגרסת הנאשם, על כך להלן)</w:t>
      </w:r>
      <w:r w:rsidRPr="001E57EB">
        <w:rPr>
          <w:rFonts w:ascii="Arial" w:hAnsi="Arial" w:cs="Arial"/>
          <w:rtl/>
        </w:rPr>
        <w:t xml:space="preserve">, די בסיוע בעל משקל נמוך על מנת לספק את הדרישה הקבועה בחוק. </w:t>
      </w:r>
    </w:p>
    <w:p w14:paraId="4694AF1D" w14:textId="77777777" w:rsidR="005511F8" w:rsidRPr="001E57EB" w:rsidRDefault="005511F8" w:rsidP="005511F8">
      <w:pPr>
        <w:spacing w:line="360" w:lineRule="auto"/>
        <w:ind w:left="720" w:hanging="720"/>
        <w:jc w:val="both"/>
        <w:rPr>
          <w:rFonts w:ascii="Arial" w:hAnsi="Arial" w:cs="Arial"/>
          <w:rtl/>
        </w:rPr>
      </w:pPr>
    </w:p>
    <w:p w14:paraId="510EB796" w14:textId="77777777" w:rsidR="005511F8" w:rsidRPr="001E57EB" w:rsidRDefault="005511F8" w:rsidP="005511F8">
      <w:pPr>
        <w:spacing w:line="360" w:lineRule="auto"/>
        <w:ind w:left="720" w:hanging="720"/>
        <w:jc w:val="both"/>
        <w:rPr>
          <w:rFonts w:ascii="Arial" w:hAnsi="Arial" w:cs="Arial"/>
          <w:b/>
          <w:bCs/>
          <w:u w:val="single"/>
          <w:rtl/>
        </w:rPr>
      </w:pPr>
      <w:r w:rsidRPr="001E57EB">
        <w:rPr>
          <w:rFonts w:ascii="Arial" w:hAnsi="Arial" w:cs="Arial"/>
          <w:b/>
          <w:bCs/>
          <w:u w:val="single"/>
          <w:rtl/>
        </w:rPr>
        <w:t>מצבה הנפשי של המתלוננת כראיה לסיוע</w:t>
      </w:r>
      <w:r>
        <w:rPr>
          <w:rFonts w:ascii="Arial" w:hAnsi="Arial" w:cs="Arial" w:hint="cs"/>
          <w:b/>
          <w:bCs/>
          <w:u w:val="single"/>
          <w:rtl/>
        </w:rPr>
        <w:t xml:space="preserve"> ותלונתה המיידית</w:t>
      </w:r>
    </w:p>
    <w:p w14:paraId="3CA5DD58" w14:textId="77777777" w:rsidR="005511F8" w:rsidRPr="00475C9B" w:rsidRDefault="005511F8" w:rsidP="005511F8">
      <w:pPr>
        <w:spacing w:line="360" w:lineRule="auto"/>
        <w:ind w:left="720" w:hanging="720"/>
        <w:jc w:val="both"/>
        <w:rPr>
          <w:rFonts w:ascii="Arial" w:hAnsi="Arial" w:cs="Arial"/>
          <w:sz w:val="22"/>
          <w:szCs w:val="22"/>
          <w:rtl/>
        </w:rPr>
      </w:pPr>
      <w:r w:rsidRPr="001E57EB">
        <w:rPr>
          <w:rFonts w:ascii="Arial" w:hAnsi="Arial" w:cs="Arial"/>
          <w:rtl/>
        </w:rPr>
        <w:t>31.</w:t>
      </w:r>
      <w:r w:rsidRPr="001E57EB">
        <w:rPr>
          <w:rFonts w:ascii="Arial" w:hAnsi="Arial" w:cs="Arial"/>
          <w:rtl/>
        </w:rPr>
        <w:tab/>
        <w:t xml:space="preserve">הגב' ממן, מורתה של הילדה, תארה את מצבה הקשה של הילדה עת פגשה אותה דקות ספורות לאחר האירוע ועת תארה את שנעשה בה </w:t>
      </w:r>
      <w:r w:rsidRPr="00475C9B">
        <w:rPr>
          <w:rFonts w:ascii="Arial" w:hAnsi="Arial" w:cs="Arial"/>
          <w:sz w:val="22"/>
          <w:szCs w:val="22"/>
          <w:rtl/>
        </w:rPr>
        <w:t>("</w:t>
      </w:r>
      <w:r w:rsidRPr="00475C9B">
        <w:rPr>
          <w:rFonts w:ascii="Arial" w:hAnsi="Arial" w:cs="Arial"/>
          <w:b/>
          <w:bCs/>
          <w:sz w:val="22"/>
          <w:szCs w:val="22"/>
          <w:rtl/>
        </w:rPr>
        <w:t>... היא בכתה ורעדה... התביישה לספר... היא הייתה כמו עלה נידף ברוח, היא רעדה מאוד ובכתה, הייתה מבוהלת ומפוחדת"</w:t>
      </w:r>
      <w:r>
        <w:rPr>
          <w:rFonts w:ascii="Arial" w:hAnsi="Arial" w:cs="Arial" w:hint="cs"/>
          <w:sz w:val="22"/>
          <w:szCs w:val="22"/>
          <w:rtl/>
        </w:rPr>
        <w:t xml:space="preserve">, </w:t>
      </w:r>
      <w:r w:rsidRPr="00475C9B">
        <w:rPr>
          <w:rFonts w:ascii="Arial" w:hAnsi="Arial" w:cs="Arial"/>
          <w:sz w:val="22"/>
          <w:szCs w:val="22"/>
          <w:rtl/>
        </w:rPr>
        <w:t>עמ' 16 ל</w:t>
      </w:r>
      <w:r>
        <w:rPr>
          <w:rFonts w:ascii="Arial" w:hAnsi="Arial" w:cs="Arial"/>
          <w:sz w:val="22"/>
          <w:szCs w:val="22"/>
          <w:rtl/>
        </w:rPr>
        <w:t>פרוטוקול</w:t>
      </w:r>
      <w:r w:rsidRPr="00475C9B">
        <w:rPr>
          <w:rFonts w:ascii="Arial" w:hAnsi="Arial" w:cs="Arial"/>
          <w:sz w:val="22"/>
          <w:szCs w:val="22"/>
          <w:rtl/>
        </w:rPr>
        <w:t>)</w:t>
      </w:r>
      <w:r w:rsidRPr="001E57EB">
        <w:rPr>
          <w:rFonts w:ascii="Arial" w:hAnsi="Arial" w:cs="Arial"/>
          <w:rtl/>
        </w:rPr>
        <w:t>; גם אבי הילדה סיפר על מצבה הנפשי הקשה של הילדה ("</w:t>
      </w:r>
      <w:r w:rsidRPr="00475C9B">
        <w:rPr>
          <w:rFonts w:ascii="Arial" w:hAnsi="Arial" w:cs="Arial"/>
          <w:b/>
          <w:bCs/>
          <w:sz w:val="22"/>
          <w:szCs w:val="22"/>
          <w:rtl/>
        </w:rPr>
        <w:t>כשראיתי אותה – היא רעדה ובכתה ואמרתי ל</w:t>
      </w:r>
      <w:r>
        <w:rPr>
          <w:rFonts w:ascii="Arial" w:hAnsi="Arial" w:cs="Arial"/>
          <w:b/>
          <w:bCs/>
          <w:sz w:val="22"/>
          <w:szCs w:val="22"/>
          <w:rtl/>
        </w:rPr>
        <w:t>ה שתירגע, והמורה לקחה אותה ונתנ</w:t>
      </w:r>
      <w:r w:rsidRPr="00475C9B">
        <w:rPr>
          <w:rFonts w:ascii="Arial" w:hAnsi="Arial" w:cs="Arial"/>
          <w:b/>
          <w:bCs/>
          <w:sz w:val="22"/>
          <w:szCs w:val="22"/>
          <w:rtl/>
        </w:rPr>
        <w:t>ה</w:t>
      </w:r>
      <w:r>
        <w:rPr>
          <w:rFonts w:ascii="Arial" w:hAnsi="Arial" w:cs="Arial" w:hint="cs"/>
          <w:b/>
          <w:bCs/>
          <w:sz w:val="22"/>
          <w:szCs w:val="22"/>
          <w:rtl/>
        </w:rPr>
        <w:t xml:space="preserve"> </w:t>
      </w:r>
      <w:r w:rsidRPr="00475C9B">
        <w:rPr>
          <w:rFonts w:ascii="Arial" w:hAnsi="Arial" w:cs="Arial"/>
          <w:b/>
          <w:bCs/>
          <w:sz w:val="22"/>
          <w:szCs w:val="22"/>
          <w:rtl/>
        </w:rPr>
        <w:t>לה מים ואמרה לנו להירגע ושאח"כ נלך למשטרה"</w:t>
      </w:r>
      <w:r>
        <w:rPr>
          <w:rFonts w:ascii="Arial" w:hAnsi="Arial" w:cs="Arial" w:hint="cs"/>
          <w:sz w:val="22"/>
          <w:szCs w:val="22"/>
          <w:rtl/>
        </w:rPr>
        <w:t>,</w:t>
      </w:r>
      <w:r w:rsidRPr="00475C9B">
        <w:rPr>
          <w:rFonts w:ascii="Arial" w:hAnsi="Arial" w:cs="Arial"/>
          <w:sz w:val="22"/>
          <w:szCs w:val="22"/>
          <w:rtl/>
        </w:rPr>
        <w:t xml:space="preserve"> עמ' 20 ל</w:t>
      </w:r>
      <w:r>
        <w:rPr>
          <w:rFonts w:ascii="Arial" w:hAnsi="Arial" w:cs="Arial"/>
          <w:sz w:val="22"/>
          <w:szCs w:val="22"/>
          <w:rtl/>
        </w:rPr>
        <w:t>פרוטוקול</w:t>
      </w:r>
      <w:r w:rsidRPr="00475C9B">
        <w:rPr>
          <w:rFonts w:ascii="Arial" w:hAnsi="Arial" w:cs="Arial"/>
          <w:sz w:val="22"/>
          <w:szCs w:val="22"/>
          <w:rtl/>
        </w:rPr>
        <w:t xml:space="preserve">); </w:t>
      </w:r>
      <w:r w:rsidRPr="001E57EB">
        <w:rPr>
          <w:rFonts w:ascii="Arial" w:hAnsi="Arial" w:cs="Arial"/>
          <w:rtl/>
        </w:rPr>
        <w:t>גם חודשים לאחר האירוע – מצבה הנפשי של הילדה עדיין היה קשה, וחוקרת הילדים למדה על כך מאבי הילדה בטרם חקרה אותה בחודש מאי 2010 וגם מהילדה עצמה, שסיפרה על פחדיה מלהגיע לביהמ"ש ולפגוש שוב את הנאשם, ואף</w:t>
      </w:r>
      <w:r w:rsidRPr="00475C9B">
        <w:rPr>
          <w:rFonts w:ascii="Arial" w:hAnsi="Arial" w:cs="Arial"/>
          <w:sz w:val="22"/>
          <w:szCs w:val="22"/>
          <w:rtl/>
        </w:rPr>
        <w:t xml:space="preserve"> "</w:t>
      </w:r>
      <w:r w:rsidRPr="00475C9B">
        <w:rPr>
          <w:rFonts w:ascii="Arial" w:hAnsi="Arial" w:cs="Arial"/>
          <w:b/>
          <w:bCs/>
          <w:sz w:val="22"/>
          <w:szCs w:val="22"/>
          <w:rtl/>
        </w:rPr>
        <w:t>עלה כי היא חוששת משחרורו העתידי של החשוד"</w:t>
      </w:r>
      <w:r w:rsidRPr="001E57EB">
        <w:rPr>
          <w:rFonts w:ascii="Arial" w:hAnsi="Arial" w:cs="Arial"/>
          <w:rtl/>
        </w:rPr>
        <w:t xml:space="preserve">. </w:t>
      </w:r>
      <w:r>
        <w:rPr>
          <w:rFonts w:ascii="Arial" w:hAnsi="Arial" w:cs="Arial" w:hint="cs"/>
          <w:rtl/>
        </w:rPr>
        <w:t>היות ו</w:t>
      </w:r>
      <w:r w:rsidRPr="001E57EB">
        <w:rPr>
          <w:rFonts w:ascii="Arial" w:hAnsi="Arial" w:cs="Arial"/>
          <w:rtl/>
        </w:rPr>
        <w:t>מהאב היא למדה, כי הילדה במצב נפשי רגיש ו</w:t>
      </w:r>
      <w:r w:rsidRPr="00475C9B">
        <w:rPr>
          <w:rFonts w:ascii="Arial" w:hAnsi="Arial" w:cs="Arial"/>
          <w:sz w:val="22"/>
          <w:szCs w:val="22"/>
          <w:rtl/>
        </w:rPr>
        <w:t>"</w:t>
      </w:r>
      <w:r w:rsidRPr="00475C9B">
        <w:rPr>
          <w:rFonts w:ascii="Arial" w:hAnsi="Arial" w:cs="Arial"/>
          <w:b/>
          <w:bCs/>
          <w:sz w:val="22"/>
          <w:szCs w:val="22"/>
          <w:rtl/>
        </w:rPr>
        <w:t>היא חוששת ולא הולכת לבד לבית הספר אלא בליווי בן משפחה"</w:t>
      </w:r>
      <w:r>
        <w:rPr>
          <w:rFonts w:ascii="Arial" w:hAnsi="Arial" w:cs="Arial"/>
          <w:rtl/>
        </w:rPr>
        <w:t xml:space="preserve">, </w:t>
      </w:r>
      <w:r>
        <w:rPr>
          <w:rFonts w:ascii="Arial" w:hAnsi="Arial" w:cs="Arial" w:hint="cs"/>
          <w:rtl/>
        </w:rPr>
        <w:t xml:space="preserve">אף </w:t>
      </w:r>
      <w:r w:rsidRPr="001E57EB">
        <w:rPr>
          <w:rFonts w:ascii="Arial" w:hAnsi="Arial" w:cs="Arial"/>
          <w:rtl/>
        </w:rPr>
        <w:t>המליצה להם</w:t>
      </w:r>
      <w:r>
        <w:rPr>
          <w:rFonts w:ascii="Arial" w:hAnsi="Arial" w:cs="Arial" w:hint="cs"/>
          <w:rtl/>
        </w:rPr>
        <w:t xml:space="preserve"> חוקרת הילדים</w:t>
      </w:r>
      <w:r w:rsidRPr="001E57EB">
        <w:rPr>
          <w:rFonts w:ascii="Arial" w:hAnsi="Arial" w:cs="Arial"/>
          <w:rtl/>
        </w:rPr>
        <w:t xml:space="preserve"> על אפשרויות טיפול נפשי בילדה</w:t>
      </w:r>
      <w:r>
        <w:rPr>
          <w:rFonts w:ascii="Arial" w:hAnsi="Arial" w:cs="Arial" w:hint="cs"/>
          <w:sz w:val="22"/>
          <w:szCs w:val="22"/>
          <w:rtl/>
        </w:rPr>
        <w:t>.</w:t>
      </w:r>
      <w:r w:rsidRPr="00475C9B">
        <w:rPr>
          <w:rFonts w:ascii="Arial" w:hAnsi="Arial" w:cs="Arial"/>
          <w:sz w:val="22"/>
          <w:szCs w:val="22"/>
          <w:rtl/>
        </w:rPr>
        <w:t xml:space="preserve"> </w:t>
      </w:r>
    </w:p>
    <w:p w14:paraId="4229495E"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t xml:space="preserve">לעניין זה נקבע משכבר, כי מצבו הנפשי של קורבן עבירה יכול להוות ממצא אוביקטיבי, חיצוני, לעדות הטעונה סיוע. ובענייננו, התמונה המתקבלת היא של מצוקה וטראומה, שסימניה החיצוניים היו התרגשות רבה ובכי, כך שהמסקנה בדבר הזעזוע הנפשי שעברה הילדה והטראומה שחוותה, מהווה סיוע לעדותה. </w:t>
      </w:r>
    </w:p>
    <w:p w14:paraId="44F0712B" w14:textId="77777777" w:rsidR="005511F8" w:rsidRDefault="005511F8" w:rsidP="005511F8">
      <w:pPr>
        <w:spacing w:line="360" w:lineRule="auto"/>
        <w:ind w:left="720" w:hanging="720"/>
        <w:jc w:val="both"/>
        <w:rPr>
          <w:rFonts w:ascii="Arial" w:hAnsi="Arial" w:cs="Arial"/>
          <w:rtl/>
        </w:rPr>
      </w:pPr>
    </w:p>
    <w:p w14:paraId="5732462D" w14:textId="77777777" w:rsidR="005511F8" w:rsidRDefault="005511F8" w:rsidP="005511F8">
      <w:pPr>
        <w:spacing w:line="360" w:lineRule="auto"/>
        <w:ind w:left="720" w:hanging="720"/>
        <w:jc w:val="both"/>
        <w:rPr>
          <w:rFonts w:ascii="Arial" w:hAnsi="Arial" w:cs="Arial"/>
          <w:rtl/>
        </w:rPr>
      </w:pPr>
      <w:r>
        <w:rPr>
          <w:rFonts w:ascii="Arial" w:hAnsi="Arial" w:cs="Arial" w:hint="cs"/>
          <w:rtl/>
        </w:rPr>
        <w:t>32.</w:t>
      </w:r>
      <w:r>
        <w:rPr>
          <w:rFonts w:ascii="Arial" w:hAnsi="Arial" w:cs="Arial" w:hint="cs"/>
          <w:rtl/>
        </w:rPr>
        <w:tab/>
        <w:t xml:space="preserve">בפסיקה גם נקבע, כי הגם שתלונה מיידית של קורבן עבירת מין לא באה ממקור נפרד ועצמאי </w:t>
      </w:r>
      <w:r w:rsidRPr="00A65DC9">
        <w:rPr>
          <w:rFonts w:ascii="Arial" w:hAnsi="Arial" w:cs="Arial" w:hint="cs"/>
          <w:sz w:val="22"/>
          <w:szCs w:val="22"/>
          <w:rtl/>
        </w:rPr>
        <w:t>(מהעדות העיקרית הטעונה סיוע),</w:t>
      </w:r>
      <w:r>
        <w:rPr>
          <w:rFonts w:ascii="Arial" w:hAnsi="Arial" w:cs="Arial" w:hint="cs"/>
          <w:rtl/>
        </w:rPr>
        <w:t xml:space="preserve"> ועל כן אין בכוחה לשמש סיוע, עדיין יש בכך כדי לתמוך במהימנות עדות הקורבן, הן כמסקנה המתחייבת מעצם הגשת התלונה והן על ידי הוכחת "עיקביות" מצידו </w:t>
      </w:r>
      <w:r w:rsidRPr="00A65DC9">
        <w:rPr>
          <w:rFonts w:ascii="Arial" w:hAnsi="Arial" w:cs="Arial" w:hint="cs"/>
          <w:sz w:val="22"/>
          <w:szCs w:val="22"/>
          <w:rtl/>
        </w:rPr>
        <w:t>(ר' לעניין זה בספרו של י.קדמי "על הראיות", חלק ראשון בעמ' 322).</w:t>
      </w:r>
    </w:p>
    <w:p w14:paraId="3EBB1818" w14:textId="77777777" w:rsidR="005511F8" w:rsidRPr="001E57EB" w:rsidRDefault="005511F8" w:rsidP="005511F8">
      <w:pPr>
        <w:spacing w:line="360" w:lineRule="auto"/>
        <w:ind w:left="720" w:hanging="720"/>
        <w:jc w:val="both"/>
        <w:rPr>
          <w:rFonts w:ascii="Arial" w:hAnsi="Arial" w:cs="Arial"/>
          <w:rtl/>
        </w:rPr>
      </w:pPr>
    </w:p>
    <w:p w14:paraId="2A983234"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b/>
          <w:bCs/>
          <w:u w:val="single"/>
          <w:rtl/>
        </w:rPr>
        <w:t>ראיות נוספות התומכות באמיתות עדות הילדה</w:t>
      </w:r>
    </w:p>
    <w:p w14:paraId="2BCAB46E" w14:textId="77777777" w:rsidR="005511F8" w:rsidRPr="00475C9B" w:rsidRDefault="005511F8" w:rsidP="005511F8">
      <w:pPr>
        <w:spacing w:line="360" w:lineRule="auto"/>
        <w:ind w:left="720" w:hanging="720"/>
        <w:jc w:val="both"/>
        <w:rPr>
          <w:rFonts w:ascii="Arial" w:hAnsi="Arial" w:cs="Arial"/>
          <w:sz w:val="22"/>
          <w:szCs w:val="22"/>
          <w:rtl/>
        </w:rPr>
      </w:pPr>
      <w:r w:rsidRPr="001E57EB">
        <w:rPr>
          <w:rFonts w:ascii="Arial" w:hAnsi="Arial" w:cs="Arial"/>
          <w:rtl/>
        </w:rPr>
        <w:t>33.</w:t>
      </w:r>
      <w:r w:rsidRPr="001E57EB">
        <w:rPr>
          <w:rFonts w:ascii="Arial" w:hAnsi="Arial" w:cs="Arial"/>
          <w:rtl/>
        </w:rPr>
        <w:tab/>
        <w:t xml:space="preserve">כפי שגם ציינתי לעיל, העובדה שהילדה ידעה לתאר בפירוט את הקעקוע על זרועו של הנאשם מהווה פרט מוכמן, אשר יש בו, לכשעצמו, כדי להות סיוע לעדות כולה במיוחד לאחר שהנאשם טען שכלל אינו מכיר את הילדה. בעניין זה ציין כב' השופט ג'ובראן </w:t>
      </w:r>
      <w:r w:rsidRPr="00475C9B">
        <w:rPr>
          <w:rFonts w:ascii="Arial" w:hAnsi="Arial" w:cs="Arial"/>
          <w:sz w:val="22"/>
          <w:szCs w:val="22"/>
          <w:rtl/>
        </w:rPr>
        <w:t>(</w:t>
      </w:r>
      <w:hyperlink r:id="rId28" w:history="1">
        <w:r w:rsidR="006B5393" w:rsidRPr="006B5393">
          <w:rPr>
            <w:rStyle w:val="Hyperlink"/>
            <w:rFonts w:ascii="Arial" w:hAnsi="Arial" w:cs="Arial"/>
            <w:sz w:val="22"/>
            <w:szCs w:val="22"/>
            <w:rtl/>
          </w:rPr>
          <w:t>ע"פ 6279/03</w:t>
        </w:r>
      </w:hyperlink>
      <w:r w:rsidRPr="00475C9B">
        <w:rPr>
          <w:rFonts w:ascii="Arial" w:hAnsi="Arial" w:cs="Arial"/>
          <w:sz w:val="22"/>
          <w:szCs w:val="22"/>
          <w:rtl/>
        </w:rPr>
        <w:t xml:space="preserve"> </w:t>
      </w:r>
      <w:r w:rsidRPr="00475C9B">
        <w:rPr>
          <w:rFonts w:ascii="Arial" w:hAnsi="Arial" w:cs="Arial"/>
          <w:b/>
          <w:bCs/>
          <w:sz w:val="22"/>
          <w:szCs w:val="22"/>
          <w:rtl/>
        </w:rPr>
        <w:t>פלוני נ' מדינת ישראל</w:t>
      </w:r>
      <w:r w:rsidRPr="00475C9B">
        <w:rPr>
          <w:rFonts w:ascii="Arial" w:hAnsi="Arial" w:cs="Arial"/>
          <w:sz w:val="22"/>
          <w:szCs w:val="22"/>
          <w:rtl/>
        </w:rPr>
        <w:t xml:space="preserve">, מיום 5/2/04): </w:t>
      </w:r>
    </w:p>
    <w:p w14:paraId="1A78BB00" w14:textId="77777777" w:rsidR="005511F8" w:rsidRPr="004F6791" w:rsidRDefault="005511F8" w:rsidP="005511F8">
      <w:pPr>
        <w:ind w:left="1440" w:right="1440" w:hanging="720"/>
        <w:jc w:val="both"/>
        <w:rPr>
          <w:rFonts w:ascii="Arial" w:hAnsi="Arial" w:cs="Arial"/>
          <w:sz w:val="22"/>
          <w:szCs w:val="22"/>
          <w:rtl/>
        </w:rPr>
      </w:pPr>
      <w:r w:rsidRPr="001E57EB">
        <w:rPr>
          <w:rFonts w:ascii="Arial" w:hAnsi="Arial" w:cs="Arial"/>
          <w:rtl/>
        </w:rPr>
        <w:tab/>
      </w:r>
      <w:r w:rsidRPr="004F6791">
        <w:rPr>
          <w:rFonts w:ascii="Arial" w:hAnsi="Arial" w:cs="Arial"/>
          <w:sz w:val="22"/>
          <w:szCs w:val="22"/>
          <w:rtl/>
        </w:rPr>
        <w:t>"</w:t>
      </w:r>
      <w:r w:rsidRPr="004F6791">
        <w:rPr>
          <w:rFonts w:ascii="Arial" w:hAnsi="Arial" w:cs="Arial"/>
          <w:b/>
          <w:bCs/>
          <w:sz w:val="22"/>
          <w:szCs w:val="22"/>
          <w:rtl/>
        </w:rPr>
        <w:t>כאשר עד שעדותו טע</w:t>
      </w:r>
      <w:r>
        <w:rPr>
          <w:rFonts w:ascii="Arial" w:hAnsi="Arial" w:cs="Arial"/>
          <w:b/>
          <w:bCs/>
          <w:sz w:val="22"/>
          <w:szCs w:val="22"/>
          <w:rtl/>
        </w:rPr>
        <w:t>ונה סיוע יודע פרטים מיוחדים מסב</w:t>
      </w:r>
      <w:r>
        <w:rPr>
          <w:rFonts w:ascii="Arial" w:hAnsi="Arial" w:cs="Arial" w:hint="cs"/>
          <w:b/>
          <w:bCs/>
          <w:sz w:val="22"/>
          <w:szCs w:val="22"/>
          <w:rtl/>
        </w:rPr>
        <w:t>כ</w:t>
      </w:r>
      <w:r w:rsidRPr="004F6791">
        <w:rPr>
          <w:rFonts w:ascii="Arial" w:hAnsi="Arial" w:cs="Arial"/>
          <w:b/>
          <w:bCs/>
          <w:sz w:val="22"/>
          <w:szCs w:val="22"/>
          <w:rtl/>
        </w:rPr>
        <w:t>ים, הנקראים גם פרטים מוכמנים, אשר אותם היה יכול לקלוט רק בנסיבות המוצגות על ידיו והמערער מתכחש לנסיבות אלו, עשויה ידיעת הפרטים הללו לשמש סיוע, שכן ניתן לראותה כראיה עצמאית נפרדת ביחס לעדותו של העד בדבר התרחשות מעשה העבירה. ידיעת 'פרטים מיוחדים' אצל העד שעדותו טעונה סיוע – כגון: כאשר קורבן של אינוס, כמו במקרה דנן, יודעת על קיומם של סימנים מיוחדים במקומות אינטימיים בגוף החשוד ואילו הוא מכחיש קיומו של כל מגע איתה – תוכל לספק סיוע, על אף שלכאורה מקור הראיה בעדות הטעונה סיוע; וגם זאת,</w:t>
      </w:r>
      <w:r>
        <w:rPr>
          <w:rFonts w:ascii="Arial" w:hAnsi="Arial" w:cs="Arial"/>
          <w:b/>
          <w:bCs/>
          <w:sz w:val="22"/>
          <w:szCs w:val="22"/>
          <w:rtl/>
        </w:rPr>
        <w:t xml:space="preserve"> משום שבנסיבות הענין יש להתיחס </w:t>
      </w:r>
      <w:r>
        <w:rPr>
          <w:rFonts w:ascii="Arial" w:hAnsi="Arial" w:cs="Arial" w:hint="cs"/>
          <w:b/>
          <w:bCs/>
          <w:sz w:val="22"/>
          <w:szCs w:val="22"/>
          <w:rtl/>
        </w:rPr>
        <w:t>א</w:t>
      </w:r>
      <w:r w:rsidRPr="004F6791">
        <w:rPr>
          <w:rFonts w:ascii="Arial" w:hAnsi="Arial" w:cs="Arial"/>
          <w:b/>
          <w:bCs/>
          <w:sz w:val="22"/>
          <w:szCs w:val="22"/>
          <w:rtl/>
        </w:rPr>
        <w:t xml:space="preserve">ל 'ידיעה' כזו כאל ראיה עצמאית". </w:t>
      </w:r>
    </w:p>
    <w:p w14:paraId="24AABD14" w14:textId="77777777" w:rsidR="005511F8" w:rsidRPr="001E57EB" w:rsidRDefault="005511F8" w:rsidP="005511F8">
      <w:pPr>
        <w:spacing w:line="360" w:lineRule="auto"/>
        <w:ind w:left="720" w:hanging="720"/>
        <w:jc w:val="both"/>
        <w:rPr>
          <w:rFonts w:ascii="Arial" w:hAnsi="Arial" w:cs="Arial"/>
          <w:rtl/>
        </w:rPr>
      </w:pPr>
    </w:p>
    <w:p w14:paraId="45246615"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34.</w:t>
      </w:r>
      <w:r w:rsidRPr="001E57EB">
        <w:rPr>
          <w:rFonts w:ascii="Arial" w:hAnsi="Arial" w:cs="Arial"/>
          <w:rtl/>
        </w:rPr>
        <w:tab/>
        <w:t>כך גם ניתן לראות</w:t>
      </w:r>
      <w:r>
        <w:rPr>
          <w:rFonts w:ascii="Arial" w:hAnsi="Arial" w:cs="Arial" w:hint="cs"/>
          <w:rtl/>
        </w:rPr>
        <w:t>,</w:t>
      </w:r>
      <w:r w:rsidRPr="001E57EB">
        <w:rPr>
          <w:rFonts w:ascii="Arial" w:hAnsi="Arial" w:cs="Arial"/>
          <w:rtl/>
        </w:rPr>
        <w:t xml:space="preserve"> ולו כחיזוק לעדות הילדה, את ידיעתה בנוגע ללבושו של הנאשם </w:t>
      </w:r>
      <w:r w:rsidRPr="005553BF">
        <w:rPr>
          <w:rFonts w:ascii="Arial" w:hAnsi="Arial" w:cs="Arial"/>
          <w:sz w:val="22"/>
          <w:szCs w:val="22"/>
          <w:rtl/>
        </w:rPr>
        <w:t>(חולצה תכלת ומכנסי טרנינג שחורים עם פס לבן לאורכם – כפי שאלה מקב</w:t>
      </w:r>
      <w:r>
        <w:rPr>
          <w:rFonts w:ascii="Arial" w:hAnsi="Arial" w:cs="Arial"/>
          <w:sz w:val="22"/>
          <w:szCs w:val="22"/>
          <w:rtl/>
        </w:rPr>
        <w:t>לים ביטוי בדברי אשת הנאשם,</w:t>
      </w:r>
      <w:r w:rsidRPr="005553BF">
        <w:rPr>
          <w:rFonts w:ascii="Arial" w:hAnsi="Arial" w:cs="Arial"/>
          <w:sz w:val="22"/>
          <w:szCs w:val="22"/>
          <w:rtl/>
        </w:rPr>
        <w:t xml:space="preserve"> בתמונות מיד לאחר מעצר הנאשם ואף בעדותו הראשונה – להלן)</w:t>
      </w:r>
      <w:r w:rsidRPr="001E57EB">
        <w:rPr>
          <w:rFonts w:ascii="Arial" w:hAnsi="Arial" w:cs="Arial"/>
          <w:rtl/>
        </w:rPr>
        <w:t>; את ידיעתה באשר למקום מגוריו; את ידיעתה</w:t>
      </w:r>
      <w:r>
        <w:rPr>
          <w:rFonts w:ascii="Arial" w:hAnsi="Arial" w:cs="Arial" w:hint="cs"/>
          <w:rtl/>
        </w:rPr>
        <w:t>,</w:t>
      </w:r>
      <w:r w:rsidRPr="001E57EB">
        <w:rPr>
          <w:rFonts w:ascii="Arial" w:hAnsi="Arial" w:cs="Arial"/>
          <w:rtl/>
        </w:rPr>
        <w:t xml:space="preserve"> כי הוא בעלים לכלב אותו הוא מוציא בכל בוקר לטיול; את תאורה באשר למראהו </w:t>
      </w:r>
      <w:r w:rsidRPr="005553BF">
        <w:rPr>
          <w:rFonts w:ascii="Arial" w:hAnsi="Arial" w:cs="Arial"/>
          <w:sz w:val="22"/>
          <w:szCs w:val="22"/>
          <w:rtl/>
        </w:rPr>
        <w:t>(ממוצא רוסי, בעל קרחת במרכז ראשו, פנים מקומטים, אף גדול, גוף בינוני)</w:t>
      </w:r>
      <w:r w:rsidRPr="001E57EB">
        <w:rPr>
          <w:rFonts w:ascii="Arial" w:hAnsi="Arial" w:cs="Arial"/>
          <w:rtl/>
        </w:rPr>
        <w:t xml:space="preserve">, ועוד. כל אלה, כאשר הנאשם, כאמור, מכחיש כל היכרות עם המתלוננת – מחזקים, ממילא, את עדותה. </w:t>
      </w:r>
    </w:p>
    <w:p w14:paraId="206D07DA" w14:textId="77777777" w:rsidR="005511F8" w:rsidRPr="001E57EB" w:rsidRDefault="005511F8" w:rsidP="005511F8">
      <w:pPr>
        <w:spacing w:line="360" w:lineRule="auto"/>
        <w:ind w:left="720" w:hanging="720"/>
        <w:jc w:val="both"/>
        <w:rPr>
          <w:rFonts w:ascii="Arial" w:hAnsi="Arial" w:cs="Arial"/>
          <w:rtl/>
        </w:rPr>
      </w:pPr>
    </w:p>
    <w:p w14:paraId="11D2EFF8"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35.</w:t>
      </w:r>
      <w:r w:rsidRPr="001E57EB">
        <w:rPr>
          <w:rFonts w:ascii="Arial" w:hAnsi="Arial" w:cs="Arial"/>
          <w:rtl/>
        </w:rPr>
        <w:tab/>
        <w:t xml:space="preserve">ומעבר לכך, הרי שניתן לראות גם בשקרי הנאשם סיוע רב משקל לעדות הילדה. </w:t>
      </w:r>
    </w:p>
    <w:p w14:paraId="644CB24A" w14:textId="77777777" w:rsidR="005511F8" w:rsidRDefault="005511F8" w:rsidP="005511F8">
      <w:pPr>
        <w:spacing w:line="360" w:lineRule="auto"/>
        <w:ind w:left="720" w:hanging="720"/>
        <w:jc w:val="both"/>
        <w:rPr>
          <w:rFonts w:ascii="Arial" w:hAnsi="Arial" w:cs="Arial"/>
          <w:rtl/>
        </w:rPr>
      </w:pPr>
    </w:p>
    <w:p w14:paraId="6D60BFBC" w14:textId="77777777" w:rsidR="005511F8" w:rsidRPr="001E57EB" w:rsidRDefault="005511F8" w:rsidP="005511F8">
      <w:pPr>
        <w:spacing w:line="360" w:lineRule="auto"/>
        <w:ind w:left="720" w:hanging="720"/>
        <w:jc w:val="both"/>
        <w:rPr>
          <w:rFonts w:ascii="Arial" w:hAnsi="Arial" w:cs="Arial"/>
          <w:b/>
          <w:bCs/>
          <w:u w:val="single"/>
          <w:rtl/>
        </w:rPr>
      </w:pPr>
      <w:r w:rsidRPr="001E57EB">
        <w:rPr>
          <w:rFonts w:ascii="Arial" w:hAnsi="Arial" w:cs="Arial"/>
          <w:b/>
          <w:bCs/>
          <w:u w:val="single"/>
          <w:rtl/>
        </w:rPr>
        <w:t>עדות הנאשם</w:t>
      </w:r>
    </w:p>
    <w:p w14:paraId="33A87CFE"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36.</w:t>
      </w:r>
      <w:r w:rsidRPr="001E57EB">
        <w:rPr>
          <w:rFonts w:ascii="Arial" w:hAnsi="Arial" w:cs="Arial"/>
          <w:rtl/>
        </w:rPr>
        <w:tab/>
        <w:t xml:space="preserve">וכך סיפר הנאשם בביהמ"ש על מאורעות בוקר יום ה' 28/10/09: </w:t>
      </w:r>
    </w:p>
    <w:p w14:paraId="61CFF31D" w14:textId="77777777" w:rsidR="005511F8" w:rsidRDefault="005511F8" w:rsidP="005511F8">
      <w:pPr>
        <w:ind w:left="1440" w:right="1440" w:hanging="720"/>
        <w:jc w:val="both"/>
        <w:rPr>
          <w:rFonts w:ascii="Arial" w:hAnsi="Arial" w:cs="Arial"/>
          <w:sz w:val="22"/>
          <w:szCs w:val="22"/>
          <w:rtl/>
        </w:rPr>
      </w:pPr>
      <w:r w:rsidRPr="001E57EB">
        <w:rPr>
          <w:rFonts w:ascii="Arial" w:hAnsi="Arial" w:cs="Arial"/>
          <w:rtl/>
        </w:rPr>
        <w:tab/>
      </w:r>
      <w:r w:rsidRPr="004F6791">
        <w:rPr>
          <w:rFonts w:ascii="Arial" w:hAnsi="Arial" w:cs="Arial"/>
          <w:sz w:val="22"/>
          <w:szCs w:val="22"/>
          <w:rtl/>
        </w:rPr>
        <w:t>"</w:t>
      </w:r>
      <w:r w:rsidRPr="004F6791">
        <w:rPr>
          <w:rFonts w:ascii="Arial" w:hAnsi="Arial" w:cs="Arial"/>
          <w:b/>
          <w:bCs/>
          <w:sz w:val="22"/>
          <w:szCs w:val="22"/>
          <w:rtl/>
        </w:rPr>
        <w:t>זה היה ב-28.10, יצאתי  לטייל עם הכלב ב-07:30, טיילתי רבע שעה, חזרתי הביתה, הסתכלתי כמה שעות בטלויזיה ובשעה 10:00 הלכתי לפארק. אנו משחקים שם בדומינו ובשחמט. מהפארק חזרתי בשעה 13:00 ובערך בשעה 15:00 הגיעו שני שוטרים. הם אמרו שהם מחפשים אדם בשם אלכס עם כיפה לבנה. אחרי זה הראיתי להם את התעודת זהות שלי, ושם כתוב שם משפחה שלי ושם הפרטי שלי, שאני לא אלכס אלא אני אבריל. הם בכל זאת אמרו לי שאני אגש איתם למשטרה ושם יבררו. הגענו למשטרה, יצא לקראתנו בן אדם במדים אזרחיים, הוא לא הציג את עצמו, והתחיל</w:t>
      </w:r>
      <w:r>
        <w:rPr>
          <w:rFonts w:ascii="Arial" w:hAnsi="Arial" w:cs="Arial" w:hint="cs"/>
          <w:b/>
          <w:bCs/>
          <w:sz w:val="22"/>
          <w:szCs w:val="22"/>
          <w:rtl/>
        </w:rPr>
        <w:t xml:space="preserve"> </w:t>
      </w:r>
      <w:r w:rsidRPr="004F6791">
        <w:rPr>
          <w:rFonts w:ascii="Arial" w:hAnsi="Arial" w:cs="Arial"/>
          <w:b/>
          <w:bCs/>
          <w:sz w:val="22"/>
          <w:szCs w:val="22"/>
          <w:rtl/>
        </w:rPr>
        <w:t xml:space="preserve">לחקור אותי והוא אמר לי שאני עשיתי את זה, אני אמרתי שאני לא עשיתי את זה ואמר שמדובר בזה שנגעתי בילדה במקומות אינטימיים. אני עניתי לו שאני לא ראיתי אף אחד שאף אחד לא ניגש אלי, הוא אמר לי שהיא בת 15 ואחר כך הוא גירד בראש ואמר שהיא לא בת 15 אלא בת 10. הוא חקר אותי בלי עו"ד ובלי מתורגמן. הוא הזמין מתורגמן רק אחרי שרשם את הדברים. המתורגמנית לא תרגמה נכון, היא יותר דיברה עם הידיים מאשר דיברה מילולית. אחרי זה שמו עלי אזיקים, שם אני ביליתי את הלילה ולמחרת הגיע חוקר, וכל מה שאני אמרתי עכשיו הוא רשם </w:t>
      </w:r>
      <w:r>
        <w:rPr>
          <w:rFonts w:ascii="Arial" w:hAnsi="Arial" w:cs="Arial"/>
          <w:b/>
          <w:bCs/>
          <w:sz w:val="22"/>
          <w:szCs w:val="22"/>
          <w:rtl/>
        </w:rPr>
        <w:t>את זה על הדיסק והוא אמר לי שיו</w:t>
      </w:r>
      <w:r>
        <w:rPr>
          <w:rFonts w:ascii="Arial" w:hAnsi="Arial" w:cs="Arial" w:hint="cs"/>
          <w:b/>
          <w:bCs/>
          <w:sz w:val="22"/>
          <w:szCs w:val="22"/>
          <w:rtl/>
        </w:rPr>
        <w:t>תר</w:t>
      </w:r>
      <w:r w:rsidRPr="004F6791">
        <w:rPr>
          <w:rFonts w:ascii="Arial" w:hAnsi="Arial" w:cs="Arial"/>
          <w:b/>
          <w:bCs/>
          <w:sz w:val="22"/>
          <w:szCs w:val="22"/>
          <w:rtl/>
        </w:rPr>
        <w:t xml:space="preserve"> טוב אם אני הייתי מודה ושזה היה יותר טוב לטובתי. אני אמרתי שאני</w:t>
      </w:r>
      <w:r>
        <w:rPr>
          <w:rFonts w:ascii="Arial" w:hAnsi="Arial" w:cs="Arial" w:hint="cs"/>
          <w:b/>
          <w:bCs/>
          <w:sz w:val="22"/>
          <w:szCs w:val="22"/>
          <w:rtl/>
        </w:rPr>
        <w:t xml:space="preserve"> </w:t>
      </w:r>
      <w:r w:rsidRPr="004F6791">
        <w:rPr>
          <w:rFonts w:ascii="Arial" w:hAnsi="Arial" w:cs="Arial"/>
          <w:b/>
          <w:bCs/>
          <w:sz w:val="22"/>
          <w:szCs w:val="22"/>
          <w:rtl/>
        </w:rPr>
        <w:t>לא אשם בשום דבר ואני לא מתכוון להפליל את עצמי ולקחת על עצמי שום אשמה. אחרי זה לקחו אותי לכלא, ובזיהוי על ידי תמונות אף אחד לא ייצג אותי, לא היה לי עו"ד ואני הייתי לבד. הכוונה למסדר זיהוי... אני לא אשם בכלום, אני מבקש מבית המשפט להגיע להחלטת צדק... "</w:t>
      </w:r>
      <w:r w:rsidRPr="004F6791">
        <w:rPr>
          <w:rFonts w:ascii="Arial" w:hAnsi="Arial" w:cs="Arial"/>
          <w:sz w:val="22"/>
          <w:szCs w:val="22"/>
          <w:rtl/>
        </w:rPr>
        <w:t xml:space="preserve"> </w:t>
      </w:r>
      <w:r w:rsidRPr="005553BF">
        <w:rPr>
          <w:rFonts w:ascii="Arial" w:hAnsi="Arial" w:cs="Arial"/>
          <w:sz w:val="20"/>
          <w:szCs w:val="20"/>
          <w:rtl/>
        </w:rPr>
        <w:t>(עמ' 66 – 67 לפרוטוקול)</w:t>
      </w:r>
      <w:r w:rsidRPr="004F6791">
        <w:rPr>
          <w:rFonts w:ascii="Arial" w:hAnsi="Arial" w:cs="Arial"/>
          <w:sz w:val="22"/>
          <w:szCs w:val="22"/>
          <w:rtl/>
        </w:rPr>
        <w:t xml:space="preserve">. </w:t>
      </w:r>
    </w:p>
    <w:p w14:paraId="01AE8D62" w14:textId="77777777" w:rsidR="005511F8" w:rsidRDefault="005511F8" w:rsidP="005511F8">
      <w:pPr>
        <w:ind w:left="1440" w:right="1440" w:hanging="720"/>
        <w:jc w:val="both"/>
        <w:rPr>
          <w:rFonts w:ascii="Arial" w:hAnsi="Arial" w:cs="Arial"/>
          <w:sz w:val="22"/>
          <w:szCs w:val="22"/>
          <w:rtl/>
        </w:rPr>
      </w:pPr>
    </w:p>
    <w:p w14:paraId="2072A705" w14:textId="77777777" w:rsidR="005511F8" w:rsidRPr="004F6791" w:rsidRDefault="005511F8" w:rsidP="005511F8">
      <w:pPr>
        <w:ind w:left="1440" w:right="1440" w:hanging="720"/>
        <w:jc w:val="both"/>
        <w:rPr>
          <w:rFonts w:ascii="Arial" w:hAnsi="Arial" w:cs="Arial"/>
          <w:sz w:val="22"/>
          <w:szCs w:val="22"/>
          <w:rtl/>
        </w:rPr>
      </w:pPr>
    </w:p>
    <w:p w14:paraId="697E2A0E" w14:textId="77777777" w:rsidR="005511F8" w:rsidRPr="00475C9B" w:rsidRDefault="005511F8" w:rsidP="005511F8">
      <w:pPr>
        <w:spacing w:line="360" w:lineRule="auto"/>
        <w:ind w:left="720" w:hanging="720"/>
        <w:jc w:val="both"/>
        <w:rPr>
          <w:rFonts w:ascii="Arial" w:hAnsi="Arial" w:cs="Arial"/>
          <w:sz w:val="22"/>
          <w:szCs w:val="22"/>
          <w:rtl/>
        </w:rPr>
      </w:pPr>
      <w:r>
        <w:rPr>
          <w:rFonts w:ascii="Arial" w:hAnsi="Arial" w:cs="Arial" w:hint="cs"/>
          <w:rtl/>
        </w:rPr>
        <w:t>37.</w:t>
      </w:r>
      <w:r w:rsidRPr="001E57EB">
        <w:rPr>
          <w:rFonts w:ascii="Arial" w:hAnsi="Arial" w:cs="Arial"/>
          <w:rtl/>
        </w:rPr>
        <w:tab/>
      </w:r>
      <w:r>
        <w:rPr>
          <w:rFonts w:ascii="Arial" w:hAnsi="Arial" w:cs="Arial" w:hint="cs"/>
          <w:rtl/>
        </w:rPr>
        <w:t>אשר לכלבו, טען הנאשם, כי</w:t>
      </w:r>
      <w:r w:rsidRPr="001E57EB">
        <w:rPr>
          <w:rFonts w:ascii="Arial" w:hAnsi="Arial" w:cs="Arial"/>
          <w:rtl/>
        </w:rPr>
        <w:t xml:space="preserve"> הוא בצבע לבן, אשר כבר אז היה חולה וזקן והיה מטייל איתו </w:t>
      </w:r>
      <w:r w:rsidRPr="00475C9B">
        <w:rPr>
          <w:rFonts w:ascii="Arial" w:hAnsi="Arial" w:cs="Arial"/>
          <w:sz w:val="22"/>
          <w:szCs w:val="22"/>
          <w:rtl/>
        </w:rPr>
        <w:t>"</w:t>
      </w:r>
      <w:r w:rsidRPr="00475C9B">
        <w:rPr>
          <w:rFonts w:ascii="Arial" w:hAnsi="Arial" w:cs="Arial"/>
          <w:b/>
          <w:bCs/>
          <w:sz w:val="22"/>
          <w:szCs w:val="22"/>
          <w:rtl/>
        </w:rPr>
        <w:t>בחצר, ליד הכניסה"</w:t>
      </w:r>
      <w:r w:rsidRPr="001E57EB">
        <w:rPr>
          <w:rFonts w:ascii="Arial" w:hAnsi="Arial" w:cs="Arial"/>
          <w:rtl/>
        </w:rPr>
        <w:t xml:space="preserve">, מידי יום בשעה 07:30 </w:t>
      </w:r>
      <w:r w:rsidRPr="005553BF">
        <w:rPr>
          <w:rFonts w:ascii="Arial" w:hAnsi="Arial" w:cs="Arial"/>
          <w:sz w:val="20"/>
          <w:szCs w:val="20"/>
          <w:rtl/>
        </w:rPr>
        <w:t>(ר' גם דבריו בעמ' 68 לפרוטוקול).</w:t>
      </w:r>
      <w:r w:rsidRPr="00475C9B">
        <w:rPr>
          <w:rFonts w:ascii="Arial" w:hAnsi="Arial" w:cs="Arial"/>
          <w:sz w:val="22"/>
          <w:szCs w:val="22"/>
          <w:rtl/>
        </w:rPr>
        <w:t xml:space="preserve"> </w:t>
      </w:r>
    </w:p>
    <w:p w14:paraId="2820579E"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אלא, שזאת לא הייתה הגירסה שמסר הנאשם בחקירתו הראשונה במשטרה </w:t>
      </w:r>
      <w:r w:rsidRPr="00475C9B">
        <w:rPr>
          <w:rFonts w:ascii="Arial" w:hAnsi="Arial" w:cs="Arial"/>
          <w:sz w:val="22"/>
          <w:szCs w:val="22"/>
          <w:rtl/>
        </w:rPr>
        <w:t>(ת/5 אמרה שנגבתה מהנאשם בשעה 18:05 על ידי דוד אוזן ובתרגומה של לילך גרינברג)</w:t>
      </w:r>
      <w:r>
        <w:rPr>
          <w:rFonts w:ascii="Arial" w:hAnsi="Arial" w:cs="Arial" w:hint="cs"/>
          <w:sz w:val="22"/>
          <w:szCs w:val="22"/>
          <w:rtl/>
        </w:rPr>
        <w:t>,</w:t>
      </w:r>
      <w:r>
        <w:rPr>
          <w:rFonts w:ascii="Arial" w:hAnsi="Arial" w:cs="Arial" w:hint="cs"/>
          <w:rtl/>
        </w:rPr>
        <w:t xml:space="preserve"> ועל כן הוא נשאל על כך</w:t>
      </w:r>
      <w:r w:rsidRPr="00475C9B">
        <w:rPr>
          <w:rFonts w:ascii="Arial" w:hAnsi="Arial" w:cs="Arial"/>
          <w:sz w:val="22"/>
          <w:szCs w:val="22"/>
          <w:rtl/>
        </w:rPr>
        <w:t xml:space="preserve"> </w:t>
      </w:r>
      <w:r w:rsidRPr="001E57EB">
        <w:rPr>
          <w:rFonts w:ascii="Arial" w:hAnsi="Arial" w:cs="Arial"/>
          <w:rtl/>
        </w:rPr>
        <w:t>בחקירתו הנגדית</w:t>
      </w:r>
      <w:r>
        <w:rPr>
          <w:rFonts w:ascii="Arial" w:hAnsi="Arial" w:cs="Arial" w:hint="cs"/>
          <w:rtl/>
        </w:rPr>
        <w:t>.</w:t>
      </w:r>
      <w:r w:rsidRPr="001E57EB">
        <w:rPr>
          <w:rFonts w:ascii="Arial" w:hAnsi="Arial" w:cs="Arial"/>
          <w:rtl/>
        </w:rPr>
        <w:t xml:space="preserve"> הנאשם </w:t>
      </w:r>
      <w:r>
        <w:rPr>
          <w:rFonts w:ascii="Arial" w:hAnsi="Arial" w:cs="Arial" w:hint="cs"/>
          <w:rtl/>
        </w:rPr>
        <w:t xml:space="preserve">נשאל </w:t>
      </w:r>
      <w:r w:rsidRPr="001E57EB">
        <w:rPr>
          <w:rFonts w:ascii="Arial" w:hAnsi="Arial" w:cs="Arial"/>
          <w:rtl/>
        </w:rPr>
        <w:t xml:space="preserve">לגבי הסתרת יציאתו מהבית בשעות הבוקר עם הכלב – והוא טען, כי סיפר זאת כבר אז אלא שהחקירה לא תורגמה בזמן אמת: </w:t>
      </w:r>
    </w:p>
    <w:p w14:paraId="7BCE1DE3" w14:textId="77777777" w:rsidR="005511F8" w:rsidRPr="004F6791" w:rsidRDefault="005511F8" w:rsidP="005511F8">
      <w:pPr>
        <w:ind w:left="2160" w:right="1620" w:hanging="720"/>
        <w:jc w:val="both"/>
        <w:rPr>
          <w:rFonts w:ascii="Arial" w:hAnsi="Arial" w:cs="Arial"/>
          <w:b/>
          <w:bCs/>
          <w:sz w:val="22"/>
          <w:szCs w:val="22"/>
          <w:rtl/>
        </w:rPr>
      </w:pPr>
      <w:r w:rsidRPr="004F6791">
        <w:rPr>
          <w:rFonts w:ascii="Arial" w:hAnsi="Arial" w:cs="Arial"/>
          <w:sz w:val="22"/>
          <w:szCs w:val="22"/>
          <w:rtl/>
        </w:rPr>
        <w:t>"</w:t>
      </w:r>
      <w:r w:rsidRPr="004F6791">
        <w:rPr>
          <w:rFonts w:ascii="Arial" w:hAnsi="Arial" w:cs="Arial"/>
          <w:b/>
          <w:bCs/>
          <w:sz w:val="22"/>
          <w:szCs w:val="22"/>
          <w:rtl/>
        </w:rPr>
        <w:t>ש.</w:t>
      </w:r>
      <w:r w:rsidRPr="004F6791">
        <w:rPr>
          <w:rFonts w:ascii="Arial" w:hAnsi="Arial" w:cs="Arial"/>
          <w:b/>
          <w:bCs/>
          <w:sz w:val="22"/>
          <w:szCs w:val="22"/>
          <w:rtl/>
        </w:rPr>
        <w:tab/>
        <w:t>בפעם הראשונה, ביום שנעצרת, אמרת לשוטר שעד 10:00 לא יצאת מהבית</w:t>
      </w:r>
      <w:r>
        <w:rPr>
          <w:rFonts w:ascii="Arial" w:hAnsi="Arial" w:cs="Arial" w:hint="cs"/>
          <w:b/>
          <w:bCs/>
          <w:sz w:val="22"/>
          <w:szCs w:val="22"/>
          <w:rtl/>
        </w:rPr>
        <w:t>?</w:t>
      </w:r>
    </w:p>
    <w:p w14:paraId="2D5D9756" w14:textId="77777777" w:rsidR="005511F8" w:rsidRPr="004F6791" w:rsidRDefault="005511F8" w:rsidP="005511F8">
      <w:pPr>
        <w:ind w:left="2160" w:right="1620" w:hanging="720"/>
        <w:jc w:val="both"/>
        <w:rPr>
          <w:rFonts w:ascii="Arial" w:hAnsi="Arial" w:cs="Arial"/>
          <w:b/>
          <w:bCs/>
          <w:sz w:val="22"/>
          <w:szCs w:val="22"/>
          <w:rtl/>
        </w:rPr>
      </w:pPr>
      <w:r w:rsidRPr="004F6791">
        <w:rPr>
          <w:rFonts w:ascii="Arial" w:hAnsi="Arial" w:cs="Arial"/>
          <w:b/>
          <w:bCs/>
          <w:sz w:val="22"/>
          <w:szCs w:val="22"/>
          <w:rtl/>
        </w:rPr>
        <w:t>ת.</w:t>
      </w:r>
      <w:r w:rsidRPr="004F6791">
        <w:rPr>
          <w:rFonts w:ascii="Arial" w:hAnsi="Arial" w:cs="Arial"/>
          <w:b/>
          <w:bCs/>
          <w:sz w:val="22"/>
          <w:szCs w:val="22"/>
          <w:rtl/>
        </w:rPr>
        <w:tab/>
        <w:t xml:space="preserve">לא יכולתי להגיד לו את זה, כי בכל יום בשעה 07:30 אני יוצא לטייל עם הכלב. משהו פה לא בסדר... </w:t>
      </w:r>
    </w:p>
    <w:p w14:paraId="7A837A1B" w14:textId="77777777" w:rsidR="005511F8" w:rsidRPr="004F6791" w:rsidRDefault="005511F8" w:rsidP="005511F8">
      <w:pPr>
        <w:ind w:left="2160" w:right="1620" w:hanging="720"/>
        <w:jc w:val="both"/>
        <w:rPr>
          <w:rFonts w:ascii="Arial" w:hAnsi="Arial" w:cs="Arial"/>
          <w:b/>
          <w:bCs/>
          <w:sz w:val="22"/>
          <w:szCs w:val="22"/>
          <w:rtl/>
        </w:rPr>
      </w:pPr>
      <w:r w:rsidRPr="004F6791">
        <w:rPr>
          <w:rFonts w:ascii="Arial" w:hAnsi="Arial" w:cs="Arial"/>
          <w:b/>
          <w:bCs/>
          <w:sz w:val="22"/>
          <w:szCs w:val="22"/>
          <w:rtl/>
        </w:rPr>
        <w:t>ש.</w:t>
      </w:r>
      <w:r w:rsidRPr="004F6791">
        <w:rPr>
          <w:rFonts w:ascii="Arial" w:hAnsi="Arial" w:cs="Arial"/>
          <w:b/>
          <w:bCs/>
          <w:sz w:val="22"/>
          <w:szCs w:val="22"/>
          <w:rtl/>
        </w:rPr>
        <w:tab/>
        <w:t xml:space="preserve">למה לא סיפרת לשוטר הראשון שחקר אותך שבבוקר אתה יצאת לטייל עם הכלב? </w:t>
      </w:r>
    </w:p>
    <w:p w14:paraId="20F06309" w14:textId="77777777" w:rsidR="005511F8" w:rsidRPr="005553BF" w:rsidRDefault="005511F8" w:rsidP="005511F8">
      <w:pPr>
        <w:ind w:left="2160" w:right="1620" w:hanging="720"/>
        <w:jc w:val="both"/>
        <w:rPr>
          <w:rFonts w:ascii="Arial" w:hAnsi="Arial" w:cs="Arial"/>
          <w:sz w:val="20"/>
          <w:szCs w:val="20"/>
          <w:rtl/>
        </w:rPr>
      </w:pPr>
      <w:r w:rsidRPr="004F6791">
        <w:rPr>
          <w:rFonts w:ascii="Arial" w:hAnsi="Arial" w:cs="Arial"/>
          <w:b/>
          <w:bCs/>
          <w:sz w:val="22"/>
          <w:szCs w:val="22"/>
          <w:rtl/>
        </w:rPr>
        <w:t>ת.</w:t>
      </w:r>
      <w:r w:rsidRPr="004F6791">
        <w:rPr>
          <w:rFonts w:ascii="Arial" w:hAnsi="Arial" w:cs="Arial"/>
          <w:b/>
          <w:bCs/>
          <w:sz w:val="22"/>
          <w:szCs w:val="22"/>
          <w:rtl/>
        </w:rPr>
        <w:tab/>
        <w:t>הוא ידע שאני לא מבין עברית, והוא ישב ורשם מה שהוא רצה. מתורגמן לא היה. אחרי זה שהוא סיים לחקור, הוא הזמין מתורגמנית. אני בן אדם זקן. אני בן 76, אני בן אדם חולה, אני לא יכולתי לעשות את זה ובחיים לא היה לי בראש לעשות דבר כזה"</w:t>
      </w:r>
      <w:r w:rsidRPr="004F6791">
        <w:rPr>
          <w:rFonts w:ascii="Arial" w:hAnsi="Arial" w:cs="Arial"/>
          <w:sz w:val="22"/>
          <w:szCs w:val="22"/>
          <w:rtl/>
        </w:rPr>
        <w:t xml:space="preserve"> </w:t>
      </w:r>
      <w:r w:rsidRPr="005553BF">
        <w:rPr>
          <w:rFonts w:ascii="Arial" w:hAnsi="Arial" w:cs="Arial"/>
          <w:sz w:val="20"/>
          <w:szCs w:val="20"/>
          <w:rtl/>
        </w:rPr>
        <w:t xml:space="preserve">(עמ' 69 לפרוטוקול). </w:t>
      </w:r>
    </w:p>
    <w:p w14:paraId="4114023F" w14:textId="77777777" w:rsidR="005511F8" w:rsidRPr="001E57EB" w:rsidRDefault="005511F8" w:rsidP="005511F8">
      <w:pPr>
        <w:spacing w:line="360" w:lineRule="auto"/>
        <w:ind w:left="1440" w:hanging="720"/>
        <w:jc w:val="both"/>
        <w:rPr>
          <w:rFonts w:ascii="Arial" w:hAnsi="Arial" w:cs="Arial"/>
          <w:rtl/>
        </w:rPr>
      </w:pPr>
    </w:p>
    <w:p w14:paraId="37A70AA5" w14:textId="77777777" w:rsidR="005511F8" w:rsidRDefault="005511F8" w:rsidP="005511F8">
      <w:pPr>
        <w:spacing w:line="360" w:lineRule="auto"/>
        <w:ind w:left="720" w:hanging="720"/>
        <w:jc w:val="both"/>
        <w:rPr>
          <w:rFonts w:ascii="Arial" w:hAnsi="Arial" w:cs="Arial"/>
          <w:rtl/>
        </w:rPr>
      </w:pPr>
      <w:r w:rsidRPr="001E57EB">
        <w:rPr>
          <w:rFonts w:ascii="Arial" w:hAnsi="Arial" w:cs="Arial"/>
          <w:rtl/>
        </w:rPr>
        <w:tab/>
        <w:t>נוכח דברים אלה, הגישה התביעה – בהסכמת הסנגוריה – גם תמליל של</w:t>
      </w:r>
      <w:r>
        <w:rPr>
          <w:rFonts w:ascii="Arial" w:hAnsi="Arial" w:cs="Arial"/>
          <w:rtl/>
        </w:rPr>
        <w:t xml:space="preserve"> האמרה שנגבתה מהנאשם ביום מעצרו</w:t>
      </w:r>
      <w:r w:rsidRPr="001E57EB">
        <w:rPr>
          <w:rFonts w:ascii="Arial" w:hAnsi="Arial" w:cs="Arial"/>
          <w:rtl/>
        </w:rPr>
        <w:t xml:space="preserve"> - 28/10/09 בשעה 18:05, וגם את דיסק החקי</w:t>
      </w:r>
      <w:r>
        <w:rPr>
          <w:rFonts w:ascii="Arial" w:hAnsi="Arial" w:cs="Arial"/>
          <w:rtl/>
        </w:rPr>
        <w:t>רה עצמה, ומהם למדנו, כי מתורגמנ</w:t>
      </w:r>
      <w:r>
        <w:rPr>
          <w:rFonts w:ascii="Arial" w:hAnsi="Arial" w:cs="Arial" w:hint="cs"/>
          <w:rtl/>
        </w:rPr>
        <w:t>י</w:t>
      </w:r>
      <w:r w:rsidRPr="001E57EB">
        <w:rPr>
          <w:rFonts w:ascii="Arial" w:hAnsi="Arial" w:cs="Arial"/>
          <w:rtl/>
        </w:rPr>
        <w:t>ת הייתה נוכחת כבר</w:t>
      </w:r>
      <w:r>
        <w:rPr>
          <w:rFonts w:ascii="Arial" w:hAnsi="Arial" w:cs="Arial"/>
          <w:rtl/>
        </w:rPr>
        <w:t xml:space="preserve"> מתחילת החקירה, וכי גם אם ה</w:t>
      </w:r>
      <w:r>
        <w:rPr>
          <w:rFonts w:ascii="Arial" w:hAnsi="Arial" w:cs="Arial" w:hint="cs"/>
          <w:rtl/>
        </w:rPr>
        <w:t>תרגום</w:t>
      </w:r>
      <w:r w:rsidRPr="001E57EB">
        <w:rPr>
          <w:rFonts w:ascii="Arial" w:hAnsi="Arial" w:cs="Arial"/>
          <w:rtl/>
        </w:rPr>
        <w:t xml:space="preserve"> אינו מדוייק, עדיין הדברים שנרשמו מתארים היטב את הנאמר על ידי הצדדים, ולפיהם – הנאשם, שהכחיש כל קשר לילדה, לא סיפר על יציאתו בבוקר האירוע עם הכלב, וגם כאשר נשאל בעניין זה במפורש – עמד על כך שיצא לראשונה מהבית בשעה 10:00. השאלה של החוקר אם היה בשעה 07:00 בבוקר למטה – לא נרשמה, כלשונה, באמרה הכתובה, אך נשאלה, ותשובת הנאשם הייתה: </w:t>
      </w:r>
    </w:p>
    <w:p w14:paraId="1E503B07" w14:textId="77777777" w:rsidR="005511F8" w:rsidRPr="00475C9B" w:rsidRDefault="005511F8" w:rsidP="005511F8">
      <w:pPr>
        <w:ind w:left="1440" w:right="1440" w:hanging="720"/>
        <w:jc w:val="both"/>
        <w:rPr>
          <w:rFonts w:ascii="Arial" w:hAnsi="Arial" w:cs="Arial"/>
          <w:sz w:val="22"/>
          <w:szCs w:val="22"/>
          <w:rtl/>
        </w:rPr>
      </w:pPr>
      <w:r w:rsidRPr="001E57EB">
        <w:rPr>
          <w:rFonts w:ascii="Arial" w:hAnsi="Arial" w:cs="Arial"/>
          <w:rtl/>
        </w:rPr>
        <w:tab/>
      </w:r>
      <w:r w:rsidRPr="00475C9B">
        <w:rPr>
          <w:rFonts w:ascii="Arial" w:hAnsi="Arial" w:cs="Arial"/>
          <w:sz w:val="22"/>
          <w:szCs w:val="22"/>
          <w:rtl/>
        </w:rPr>
        <w:t>"</w:t>
      </w:r>
      <w:r w:rsidRPr="00475C9B">
        <w:rPr>
          <w:rFonts w:ascii="Arial" w:hAnsi="Arial" w:cs="Arial"/>
          <w:b/>
          <w:bCs/>
          <w:sz w:val="22"/>
          <w:szCs w:val="22"/>
          <w:rtl/>
        </w:rPr>
        <w:t>ב-7:00 – לא, הייתי ב-10:00, ב-10:00 הייתי ממול, איפה שמשחקים בפארק, ב-10:00 שיחקתי בפארק דומינו... עד השעה 10:00 הייתי בבית, וב-10:00 הלכתי לפארק. שיחקתי דומינו עד השעה 12:00... והלכתי הביתה"</w:t>
      </w:r>
      <w:r w:rsidRPr="00475C9B">
        <w:rPr>
          <w:rFonts w:ascii="Arial" w:hAnsi="Arial" w:cs="Arial"/>
          <w:sz w:val="22"/>
          <w:szCs w:val="22"/>
          <w:rtl/>
        </w:rPr>
        <w:t xml:space="preserve"> (מהתמליל). </w:t>
      </w:r>
    </w:p>
    <w:p w14:paraId="06F54247" w14:textId="77777777" w:rsidR="005511F8" w:rsidRPr="00475C9B" w:rsidRDefault="005511F8" w:rsidP="005511F8">
      <w:pPr>
        <w:spacing w:line="360" w:lineRule="auto"/>
        <w:ind w:left="720" w:hanging="720"/>
        <w:jc w:val="both"/>
        <w:rPr>
          <w:rFonts w:ascii="Arial" w:hAnsi="Arial" w:cs="Arial"/>
          <w:sz w:val="22"/>
          <w:szCs w:val="22"/>
          <w:rtl/>
        </w:rPr>
      </w:pPr>
    </w:p>
    <w:p w14:paraId="09FC634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r>
      <w:r>
        <w:rPr>
          <w:rFonts w:ascii="Arial" w:hAnsi="Arial" w:cs="Arial"/>
          <w:rtl/>
        </w:rPr>
        <w:t>ב</w:t>
      </w:r>
      <w:r>
        <w:rPr>
          <w:rFonts w:ascii="Arial" w:hAnsi="Arial" w:cs="Arial" w:hint="cs"/>
          <w:rtl/>
        </w:rPr>
        <w:t>חקירה</w:t>
      </w:r>
      <w:r w:rsidRPr="001E57EB">
        <w:rPr>
          <w:rFonts w:ascii="Arial" w:hAnsi="Arial" w:cs="Arial"/>
          <w:rtl/>
        </w:rPr>
        <w:t xml:space="preserve"> זו ניתן לראות, כי הנאשם לבוש בחולצה תכלת ומכנסי טרנינג שחורים עם פסים לבנים בצדדים </w:t>
      </w:r>
      <w:r w:rsidRPr="005553BF">
        <w:rPr>
          <w:rFonts w:ascii="Arial" w:hAnsi="Arial" w:cs="Arial"/>
          <w:sz w:val="22"/>
          <w:szCs w:val="22"/>
          <w:rtl/>
        </w:rPr>
        <w:t>(הדבר אף נרשם באמרה עצמה)</w:t>
      </w:r>
      <w:r w:rsidRPr="001E57EB">
        <w:rPr>
          <w:rFonts w:ascii="Arial" w:hAnsi="Arial" w:cs="Arial"/>
          <w:rtl/>
        </w:rPr>
        <w:t>, אולם כאשר נשאל מה לבש בבוקר, אמר "</w:t>
      </w:r>
      <w:r w:rsidRPr="00475C9B">
        <w:rPr>
          <w:rFonts w:ascii="Arial" w:hAnsi="Arial" w:cs="Arial"/>
          <w:b/>
          <w:bCs/>
          <w:sz w:val="22"/>
          <w:szCs w:val="22"/>
          <w:rtl/>
        </w:rPr>
        <w:t>חולצה שחורה ומכנסיים בהירים"</w:t>
      </w:r>
      <w:r w:rsidRPr="001E57EB">
        <w:rPr>
          <w:rFonts w:ascii="Arial" w:hAnsi="Arial" w:cs="Arial"/>
          <w:rtl/>
        </w:rPr>
        <w:t>, כאשר בתמליל מובהר, שמדובר בחולצה שחורה עם כפתורים. כן, הנאשם מאשר באמרה זו, שיש לו קעקועים – גם על אצבעות יד שמאל וגם על זרוע היד, מאשר שהוא מעשן – אך מכחיש כל קשר לילדה או למיוחס לו על ידה:</w:t>
      </w:r>
    </w:p>
    <w:p w14:paraId="327876B4" w14:textId="77777777" w:rsidR="005511F8" w:rsidRPr="004F6791" w:rsidRDefault="005511F8" w:rsidP="005511F8">
      <w:pPr>
        <w:ind w:left="1440" w:right="1440" w:hanging="720"/>
        <w:jc w:val="both"/>
        <w:rPr>
          <w:rFonts w:ascii="Arial" w:hAnsi="Arial" w:cs="Arial"/>
          <w:b/>
          <w:bCs/>
          <w:sz w:val="22"/>
          <w:szCs w:val="22"/>
          <w:rtl/>
        </w:rPr>
      </w:pPr>
      <w:r w:rsidRPr="004F6791">
        <w:rPr>
          <w:rFonts w:ascii="Arial" w:hAnsi="Arial" w:cs="Arial"/>
          <w:sz w:val="22"/>
          <w:szCs w:val="22"/>
          <w:rtl/>
        </w:rPr>
        <w:tab/>
        <w:t>"</w:t>
      </w:r>
      <w:r w:rsidRPr="004F6791">
        <w:rPr>
          <w:rFonts w:ascii="Arial" w:hAnsi="Arial" w:cs="Arial"/>
          <w:b/>
          <w:bCs/>
          <w:sz w:val="22"/>
          <w:szCs w:val="22"/>
          <w:rtl/>
        </w:rPr>
        <w:t>איפה הילדה הזאת, אני לא מכיר אותה שתעמוד לפני, אני</w:t>
      </w:r>
      <w:r>
        <w:rPr>
          <w:rFonts w:ascii="Arial" w:hAnsi="Arial" w:cs="Arial" w:hint="cs"/>
          <w:b/>
          <w:bCs/>
          <w:sz w:val="22"/>
          <w:szCs w:val="22"/>
          <w:rtl/>
        </w:rPr>
        <w:t xml:space="preserve"> </w:t>
      </w:r>
      <w:r w:rsidRPr="004F6791">
        <w:rPr>
          <w:rFonts w:ascii="Arial" w:hAnsi="Arial" w:cs="Arial"/>
          <w:b/>
          <w:bCs/>
          <w:sz w:val="22"/>
          <w:szCs w:val="22"/>
          <w:rtl/>
        </w:rPr>
        <w:t xml:space="preserve">לא מכיר, יש הרבה אלכס... משטרה, כשבאו אמרו שמחפשים אלכס ואני אברהם... </w:t>
      </w:r>
    </w:p>
    <w:p w14:paraId="526E92CF" w14:textId="77777777" w:rsidR="005511F8" w:rsidRPr="004F6791" w:rsidRDefault="005511F8" w:rsidP="005511F8">
      <w:pPr>
        <w:ind w:left="1440" w:right="1440" w:hanging="720"/>
        <w:jc w:val="both"/>
        <w:rPr>
          <w:rFonts w:ascii="Arial" w:hAnsi="Arial" w:cs="Arial"/>
          <w:sz w:val="22"/>
          <w:szCs w:val="22"/>
          <w:rtl/>
        </w:rPr>
      </w:pPr>
      <w:r w:rsidRPr="004F6791">
        <w:rPr>
          <w:rFonts w:ascii="Arial" w:hAnsi="Arial" w:cs="Arial"/>
          <w:b/>
          <w:bCs/>
          <w:sz w:val="22"/>
          <w:szCs w:val="22"/>
          <w:rtl/>
        </w:rPr>
        <w:tab/>
        <w:t>לא היה, לא מכיר אותה בכלל... שתבוא ותגיד לי... אני מדבר נכון, אין לי מה להסתיר, יש עדים שראו אותי... רחל מהמכולת ראתה איך אני לבוש... לא עשיתי שום רע לאף אחד... עד 10 הייתי בבית עם אשתי ויצאתי לשחק דומינו וחזרתי הבית, לא ראיתי אותה בעיניים"</w:t>
      </w:r>
      <w:r w:rsidRPr="004F6791">
        <w:rPr>
          <w:rFonts w:ascii="Arial" w:hAnsi="Arial" w:cs="Arial"/>
          <w:sz w:val="22"/>
          <w:szCs w:val="22"/>
          <w:rtl/>
        </w:rPr>
        <w:t xml:space="preserve"> (מהאמרה ת/5). </w:t>
      </w:r>
    </w:p>
    <w:p w14:paraId="7702EA9C" w14:textId="77777777" w:rsidR="005511F8" w:rsidRPr="001E57EB" w:rsidRDefault="005511F8" w:rsidP="005511F8">
      <w:pPr>
        <w:spacing w:line="360" w:lineRule="auto"/>
        <w:ind w:left="720" w:hanging="720"/>
        <w:jc w:val="both"/>
        <w:rPr>
          <w:rFonts w:ascii="Arial" w:hAnsi="Arial" w:cs="Arial"/>
          <w:rtl/>
        </w:rPr>
      </w:pPr>
    </w:p>
    <w:p w14:paraId="45EF5397"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אגב, כשהנאשם מדבר על "אלכס" שחיפשו, </w:t>
      </w:r>
      <w:r>
        <w:rPr>
          <w:rFonts w:ascii="Arial" w:hAnsi="Arial" w:cs="Arial" w:hint="cs"/>
          <w:rtl/>
        </w:rPr>
        <w:t xml:space="preserve">החוקר </w:t>
      </w:r>
      <w:r w:rsidRPr="001E57EB">
        <w:rPr>
          <w:rFonts w:ascii="Arial" w:hAnsi="Arial" w:cs="Arial"/>
          <w:rtl/>
        </w:rPr>
        <w:t xml:space="preserve">מופתע מדברי הנאשם ובתמליל הוא שואל </w:t>
      </w:r>
      <w:r w:rsidRPr="00475C9B">
        <w:rPr>
          <w:rFonts w:ascii="Arial" w:hAnsi="Arial" w:cs="Arial"/>
          <w:sz w:val="22"/>
          <w:szCs w:val="22"/>
          <w:rtl/>
        </w:rPr>
        <w:t>"</w:t>
      </w:r>
      <w:r w:rsidRPr="00475C9B">
        <w:rPr>
          <w:rFonts w:ascii="Arial" w:hAnsi="Arial" w:cs="Arial"/>
          <w:b/>
          <w:bCs/>
          <w:sz w:val="22"/>
          <w:szCs w:val="22"/>
          <w:rtl/>
        </w:rPr>
        <w:t>מי זה אלכס? למה הוא אומר אלכס?"</w:t>
      </w:r>
      <w:r w:rsidRPr="001E57EB">
        <w:rPr>
          <w:rFonts w:ascii="Arial" w:hAnsi="Arial" w:cs="Arial"/>
          <w:rtl/>
        </w:rPr>
        <w:t xml:space="preserve"> והנאשם עומד על טענתו, שכאשר החוקרים הגיעו לביתו – חיפשו את אלכס. </w:t>
      </w:r>
    </w:p>
    <w:p w14:paraId="09669782" w14:textId="77777777" w:rsidR="005511F8" w:rsidRPr="001E57EB" w:rsidRDefault="005511F8" w:rsidP="005511F8">
      <w:pPr>
        <w:spacing w:line="360" w:lineRule="auto"/>
        <w:ind w:left="720" w:hanging="720"/>
        <w:jc w:val="both"/>
        <w:rPr>
          <w:rFonts w:ascii="Arial" w:hAnsi="Arial" w:cs="Arial"/>
          <w:rtl/>
        </w:rPr>
      </w:pPr>
    </w:p>
    <w:p w14:paraId="3FCF0CED"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38.</w:t>
      </w:r>
      <w:r w:rsidRPr="001E57EB">
        <w:rPr>
          <w:rFonts w:ascii="Arial" w:hAnsi="Arial" w:cs="Arial"/>
          <w:rtl/>
        </w:rPr>
        <w:tab/>
        <w:t xml:space="preserve">הנאשם נחקר פעם נוספת במשטרה ביום 2/11/07, בשעה 10:58 </w:t>
      </w:r>
      <w:r w:rsidRPr="00475C9B">
        <w:rPr>
          <w:rFonts w:ascii="Arial" w:hAnsi="Arial" w:cs="Arial"/>
          <w:sz w:val="22"/>
          <w:szCs w:val="22"/>
          <w:rtl/>
        </w:rPr>
        <w:t>(על ידי החוקר מיכה הזיז</w:t>
      </w:r>
      <w:r>
        <w:rPr>
          <w:rFonts w:ascii="Arial" w:hAnsi="Arial" w:cs="Arial" w:hint="cs"/>
          <w:sz w:val="22"/>
          <w:szCs w:val="22"/>
          <w:rtl/>
        </w:rPr>
        <w:t>)</w:t>
      </w:r>
      <w:r w:rsidRPr="00475C9B">
        <w:rPr>
          <w:rFonts w:ascii="Arial" w:hAnsi="Arial" w:cs="Arial"/>
          <w:sz w:val="22"/>
          <w:szCs w:val="22"/>
          <w:rtl/>
        </w:rPr>
        <w:t>, ורק באמרה זו, לראשונה, סיפר ש"</w:t>
      </w:r>
      <w:r w:rsidRPr="00475C9B">
        <w:rPr>
          <w:rFonts w:ascii="Arial" w:hAnsi="Arial" w:cs="Arial"/>
          <w:b/>
          <w:bCs/>
          <w:sz w:val="22"/>
          <w:szCs w:val="22"/>
          <w:rtl/>
        </w:rPr>
        <w:t>אני הייתי בשעה 7:00 עם הכלב שלי, אח"כ נכנסתי לבית, אכלתי ארוחת בוקר, עד 10:00 הייתי בבית ואח"כ הלכתי לשחק בפארק דומינו"</w:t>
      </w:r>
      <w:r w:rsidRPr="001E57EB">
        <w:rPr>
          <w:rFonts w:ascii="Arial" w:hAnsi="Arial" w:cs="Arial"/>
          <w:rtl/>
        </w:rPr>
        <w:t>. באמרה זו הוא מו</w:t>
      </w:r>
      <w:r>
        <w:rPr>
          <w:rFonts w:ascii="Arial" w:hAnsi="Arial" w:cs="Arial"/>
          <w:rtl/>
        </w:rPr>
        <w:t>סיף, שהוא בן 76, אימפוטנט ומבקש</w:t>
      </w:r>
      <w:r w:rsidRPr="001E57EB">
        <w:rPr>
          <w:rFonts w:ascii="Arial" w:hAnsi="Arial" w:cs="Arial"/>
          <w:rtl/>
        </w:rPr>
        <w:t xml:space="preserve"> עימות עם הילדה, שמא התבלבלה בתאור הפוגע. </w:t>
      </w:r>
    </w:p>
    <w:p w14:paraId="052FAA81" w14:textId="77777777" w:rsidR="005511F8" w:rsidRPr="001E57EB" w:rsidRDefault="005511F8" w:rsidP="005511F8">
      <w:pPr>
        <w:spacing w:line="360" w:lineRule="auto"/>
        <w:ind w:left="720" w:hanging="720"/>
        <w:jc w:val="both"/>
        <w:rPr>
          <w:rFonts w:ascii="Arial" w:hAnsi="Arial" w:cs="Arial"/>
          <w:rtl/>
        </w:rPr>
      </w:pPr>
    </w:p>
    <w:p w14:paraId="10ACD88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39.</w:t>
      </w:r>
      <w:r w:rsidRPr="001E57EB">
        <w:rPr>
          <w:rFonts w:ascii="Arial" w:hAnsi="Arial" w:cs="Arial"/>
          <w:rtl/>
        </w:rPr>
        <w:tab/>
        <w:t xml:space="preserve">מדברי הנאשם עולה, באופן ברור, כי לא דייק בדבריו דווקא באותן נקודות בעלות חשיבות: </w:t>
      </w:r>
    </w:p>
    <w:p w14:paraId="51FA84D5" w14:textId="77777777" w:rsidR="005511F8" w:rsidRPr="001E57EB" w:rsidRDefault="005511F8" w:rsidP="005511F8">
      <w:pPr>
        <w:spacing w:line="360" w:lineRule="auto"/>
        <w:ind w:left="720" w:hanging="720"/>
        <w:jc w:val="both"/>
        <w:rPr>
          <w:rFonts w:ascii="Arial" w:hAnsi="Arial" w:cs="Arial"/>
          <w:rtl/>
        </w:rPr>
      </w:pPr>
    </w:p>
    <w:p w14:paraId="12C6D385" w14:textId="77777777" w:rsidR="005511F8" w:rsidRPr="001E57EB" w:rsidRDefault="005511F8" w:rsidP="005511F8">
      <w:pPr>
        <w:spacing w:line="360" w:lineRule="auto"/>
        <w:ind w:left="1440" w:hanging="720"/>
        <w:jc w:val="both"/>
        <w:rPr>
          <w:rFonts w:ascii="Arial" w:hAnsi="Arial" w:cs="Arial"/>
          <w:rtl/>
        </w:rPr>
      </w:pPr>
      <w:r w:rsidRPr="001E57EB">
        <w:rPr>
          <w:rFonts w:ascii="Arial" w:hAnsi="Arial" w:cs="Arial"/>
          <w:rtl/>
        </w:rPr>
        <w:t>*</w:t>
      </w:r>
      <w:r w:rsidRPr="001E57EB">
        <w:rPr>
          <w:rFonts w:ascii="Arial" w:hAnsi="Arial" w:cs="Arial"/>
          <w:rtl/>
        </w:rPr>
        <w:tab/>
        <w:t>ראשית לכל, הנאשם תאר את אופן חקירתו הראשונה בצורה לא מדוייקת, בלשון המעטה: הוא טען שהמתורגמנית הובאה רק לאחר סיום גבית האמרה, דבר שהוכח כלא נכון; טען שהשוטר רשם מה שרצה – דבר שאף הוא הוכח כלא נכון; וגם טען שכן אמר לחוקר שיצא עם כלבו בבוקר – אמרה שאף היא נמצאה כשקרית. אגב, דוד אוזן</w:t>
      </w:r>
      <w:r>
        <w:rPr>
          <w:rFonts w:ascii="Arial" w:hAnsi="Arial" w:cs="Arial" w:hint="cs"/>
          <w:rtl/>
        </w:rPr>
        <w:t xml:space="preserve"> </w:t>
      </w:r>
      <w:r w:rsidRPr="003D1C9D">
        <w:rPr>
          <w:rFonts w:ascii="Arial" w:hAnsi="Arial" w:cs="Arial" w:hint="cs"/>
          <w:sz w:val="22"/>
          <w:szCs w:val="22"/>
          <w:rtl/>
        </w:rPr>
        <w:t>(החוקר)</w:t>
      </w:r>
      <w:r>
        <w:rPr>
          <w:rFonts w:ascii="Arial" w:hAnsi="Arial" w:cs="Arial" w:hint="cs"/>
          <w:sz w:val="22"/>
          <w:szCs w:val="22"/>
          <w:rtl/>
        </w:rPr>
        <w:t>,</w:t>
      </w:r>
      <w:r w:rsidRPr="001E57EB">
        <w:rPr>
          <w:rFonts w:ascii="Arial" w:hAnsi="Arial" w:cs="Arial"/>
          <w:rtl/>
        </w:rPr>
        <w:t xml:space="preserve"> עצמו – לא נחקר ביחס לכל אלה. </w:t>
      </w:r>
    </w:p>
    <w:p w14:paraId="70AD5D9F"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r>
    </w:p>
    <w:p w14:paraId="45ED8177" w14:textId="77777777" w:rsidR="005511F8" w:rsidRPr="001E57EB" w:rsidRDefault="005511F8" w:rsidP="005511F8">
      <w:pPr>
        <w:spacing w:line="360" w:lineRule="auto"/>
        <w:ind w:left="1440" w:hanging="720"/>
        <w:jc w:val="both"/>
        <w:rPr>
          <w:rFonts w:ascii="Arial" w:hAnsi="Arial" w:cs="Arial"/>
          <w:rtl/>
        </w:rPr>
      </w:pPr>
      <w:r w:rsidRPr="001E57EB">
        <w:rPr>
          <w:rFonts w:ascii="Arial" w:hAnsi="Arial" w:cs="Arial"/>
          <w:rtl/>
        </w:rPr>
        <w:t>*</w:t>
      </w:r>
      <w:r w:rsidRPr="001E57EB">
        <w:rPr>
          <w:rFonts w:ascii="Arial" w:hAnsi="Arial" w:cs="Arial"/>
          <w:rtl/>
        </w:rPr>
        <w:tab/>
        <w:t xml:space="preserve">אשר למתורגמנית, עלי לציין, כי במהלך חקירתו הנגדית "פלט" הנאשם, מידי פעם, תשובות בעברית, כך שבכל מקרה העברית שבפיו סבירה, וגם אם לא הייתה מתורגמנית, ניתן להניח שהיה יכול להבין את החוקר. </w:t>
      </w:r>
    </w:p>
    <w:p w14:paraId="438C90DD" w14:textId="77777777" w:rsidR="005511F8" w:rsidRPr="001E57EB" w:rsidRDefault="005511F8" w:rsidP="005511F8">
      <w:pPr>
        <w:rPr>
          <w:rFonts w:ascii="Arial" w:hAnsi="Arial" w:cs="Arial"/>
          <w:rtl/>
        </w:rPr>
      </w:pPr>
    </w:p>
    <w:p w14:paraId="029E57F0" w14:textId="77777777" w:rsidR="005511F8" w:rsidRPr="001E57EB" w:rsidRDefault="005511F8" w:rsidP="005511F8">
      <w:pPr>
        <w:spacing w:line="360" w:lineRule="auto"/>
        <w:ind w:left="1440" w:hanging="720"/>
        <w:jc w:val="both"/>
        <w:rPr>
          <w:rFonts w:ascii="Arial" w:hAnsi="Arial" w:cs="Arial"/>
          <w:rtl/>
        </w:rPr>
      </w:pPr>
      <w:r w:rsidRPr="001E57EB">
        <w:rPr>
          <w:rFonts w:ascii="Arial" w:hAnsi="Arial" w:cs="Arial"/>
          <w:rtl/>
        </w:rPr>
        <w:t>*</w:t>
      </w:r>
      <w:r w:rsidRPr="001E57EB">
        <w:rPr>
          <w:rFonts w:ascii="Arial" w:hAnsi="Arial" w:cs="Arial"/>
          <w:rtl/>
        </w:rPr>
        <w:tab/>
        <w:t xml:space="preserve">אשר לטענה שהחוקר רשם את מה שרצה, נשאלת, כמובן, השאלה – מדוע פשוט לא רשם הודיה מפיו? מדוע שישמיט רק את יציאתו של הנאשם בשעות הבוקר עם הכלב? </w:t>
      </w:r>
    </w:p>
    <w:p w14:paraId="0FA04A03" w14:textId="77777777" w:rsidR="005511F8" w:rsidRPr="001E57EB" w:rsidRDefault="005511F8" w:rsidP="005511F8">
      <w:pPr>
        <w:rPr>
          <w:rFonts w:ascii="Arial" w:hAnsi="Arial" w:cs="Arial"/>
          <w:rtl/>
        </w:rPr>
      </w:pPr>
    </w:p>
    <w:p w14:paraId="134414EF" w14:textId="77777777" w:rsidR="005511F8" w:rsidRPr="0078530F" w:rsidRDefault="005511F8" w:rsidP="005511F8">
      <w:pPr>
        <w:spacing w:line="360" w:lineRule="auto"/>
        <w:ind w:left="1440" w:hanging="720"/>
        <w:jc w:val="both"/>
        <w:rPr>
          <w:rFonts w:ascii="Arial" w:hAnsi="Arial" w:cs="Arial"/>
          <w:sz w:val="22"/>
          <w:szCs w:val="22"/>
          <w:rtl/>
        </w:rPr>
      </w:pPr>
      <w:r w:rsidRPr="001E57EB">
        <w:rPr>
          <w:rFonts w:ascii="Arial" w:hAnsi="Arial" w:cs="Arial"/>
          <w:rtl/>
        </w:rPr>
        <w:t>*</w:t>
      </w:r>
      <w:r w:rsidRPr="001E57EB">
        <w:rPr>
          <w:rFonts w:ascii="Arial" w:hAnsi="Arial" w:cs="Arial"/>
          <w:rtl/>
        </w:rPr>
        <w:tab/>
        <w:t xml:space="preserve">אולם, החשוב מכל, הנאשם ידע עד כמה מהותית שאלת מיקומו בשעות הבוקר, ועל כן "בנה לעצמו" אליבי, כאילו היה עם אשתו בביתו עד השעה 10:00. אלא, שאשת הנאשם, הגב' חייקה צוקרמן </w:t>
      </w:r>
      <w:r w:rsidRPr="00475C9B">
        <w:rPr>
          <w:rFonts w:ascii="Arial" w:hAnsi="Arial" w:cs="Arial"/>
          <w:sz w:val="22"/>
          <w:szCs w:val="22"/>
          <w:rtl/>
        </w:rPr>
        <w:t>(ע.ת. 8)</w:t>
      </w:r>
      <w:r w:rsidRPr="001E57EB">
        <w:rPr>
          <w:rFonts w:ascii="Arial" w:hAnsi="Arial" w:cs="Arial"/>
          <w:rtl/>
        </w:rPr>
        <w:t xml:space="preserve"> העידה, כי גם ביום 28/10/09, כמו בכל בוקר הנאשם "</w:t>
      </w:r>
      <w:r w:rsidRPr="0078530F">
        <w:rPr>
          <w:rFonts w:ascii="Arial" w:hAnsi="Arial" w:cs="Arial"/>
          <w:b/>
          <w:bCs/>
          <w:sz w:val="22"/>
          <w:szCs w:val="22"/>
          <w:rtl/>
        </w:rPr>
        <w:t>קם, התרחץ, צחצח שיניים, אכל ובשעה 7:30 הוא יצא לטייל עם הכלב..."</w:t>
      </w:r>
      <w:r w:rsidRPr="0078530F">
        <w:rPr>
          <w:rFonts w:ascii="Arial" w:hAnsi="Arial" w:cs="Arial"/>
          <w:sz w:val="22"/>
          <w:szCs w:val="22"/>
          <w:rtl/>
        </w:rPr>
        <w:t xml:space="preserve"> (עמ' 23 ל</w:t>
      </w:r>
      <w:r>
        <w:rPr>
          <w:rFonts w:ascii="Arial" w:hAnsi="Arial" w:cs="Arial"/>
          <w:sz w:val="22"/>
          <w:szCs w:val="22"/>
          <w:rtl/>
        </w:rPr>
        <w:t>פרוטוקול</w:t>
      </w:r>
      <w:r w:rsidRPr="0078530F">
        <w:rPr>
          <w:rFonts w:ascii="Arial" w:hAnsi="Arial" w:cs="Arial"/>
          <w:sz w:val="22"/>
          <w:szCs w:val="22"/>
          <w:rtl/>
        </w:rPr>
        <w:t xml:space="preserve">). </w:t>
      </w:r>
    </w:p>
    <w:p w14:paraId="35E3D603" w14:textId="77777777" w:rsidR="005511F8" w:rsidRPr="0078530F" w:rsidRDefault="005511F8" w:rsidP="005511F8">
      <w:pPr>
        <w:ind w:left="1440" w:hanging="720"/>
        <w:rPr>
          <w:rFonts w:ascii="Arial" w:hAnsi="Arial" w:cs="Arial"/>
          <w:sz w:val="22"/>
          <w:szCs w:val="22"/>
          <w:rtl/>
        </w:rPr>
      </w:pPr>
    </w:p>
    <w:p w14:paraId="00960BFB" w14:textId="77777777" w:rsidR="005511F8" w:rsidRPr="001E57EB" w:rsidRDefault="005511F8" w:rsidP="005511F8">
      <w:pPr>
        <w:spacing w:line="360" w:lineRule="auto"/>
        <w:ind w:left="1440" w:hanging="720"/>
        <w:jc w:val="both"/>
        <w:rPr>
          <w:rFonts w:ascii="Arial" w:hAnsi="Arial" w:cs="Arial"/>
          <w:rtl/>
        </w:rPr>
      </w:pPr>
      <w:r w:rsidRPr="001E57EB">
        <w:rPr>
          <w:rFonts w:ascii="Arial" w:hAnsi="Arial" w:cs="Arial"/>
          <w:rtl/>
        </w:rPr>
        <w:t>*</w:t>
      </w:r>
      <w:r w:rsidRPr="001E57EB">
        <w:rPr>
          <w:rFonts w:ascii="Arial" w:hAnsi="Arial" w:cs="Arial"/>
          <w:rtl/>
        </w:rPr>
        <w:tab/>
        <w:t xml:space="preserve">אגב, גם ניסיונו ליצור לעצמו אליבי לכל הבוקר עד לשעה 10:00 באמצעות רעייתו – נכשל, שכן הגב' צוקרמן העידה שיצאה מהבית בשעה 8:00 או 8:15 ואינה יודעת מה עשה הנאשם מאותו הרגע. </w:t>
      </w:r>
    </w:p>
    <w:p w14:paraId="17565C53" w14:textId="77777777" w:rsidR="005511F8" w:rsidRPr="001E57EB" w:rsidRDefault="005511F8" w:rsidP="005511F8">
      <w:pPr>
        <w:spacing w:line="360" w:lineRule="auto"/>
        <w:jc w:val="both"/>
        <w:rPr>
          <w:rFonts w:ascii="Arial" w:hAnsi="Arial" w:cs="Arial"/>
          <w:rtl/>
        </w:rPr>
      </w:pPr>
    </w:p>
    <w:p w14:paraId="6720A236" w14:textId="77777777" w:rsidR="005511F8" w:rsidRDefault="005511F8" w:rsidP="005511F8">
      <w:pPr>
        <w:spacing w:line="360" w:lineRule="auto"/>
        <w:ind w:left="1440" w:hanging="720"/>
        <w:jc w:val="both"/>
        <w:rPr>
          <w:rFonts w:ascii="Arial" w:hAnsi="Arial" w:cs="Arial"/>
          <w:rtl/>
        </w:rPr>
      </w:pPr>
      <w:r w:rsidRPr="001E57EB">
        <w:rPr>
          <w:rFonts w:ascii="Arial" w:hAnsi="Arial" w:cs="Arial"/>
          <w:rtl/>
        </w:rPr>
        <w:t>*</w:t>
      </w:r>
      <w:r w:rsidRPr="001E57EB">
        <w:rPr>
          <w:rFonts w:ascii="Arial" w:hAnsi="Arial" w:cs="Arial"/>
          <w:rtl/>
        </w:rPr>
        <w:tab/>
        <w:t>הנאשם גם</w:t>
      </w:r>
      <w:r>
        <w:rPr>
          <w:rFonts w:ascii="Arial" w:hAnsi="Arial" w:cs="Arial" w:hint="cs"/>
          <w:rtl/>
        </w:rPr>
        <w:t xml:space="preserve"> </w:t>
      </w:r>
      <w:r w:rsidRPr="001E57EB">
        <w:rPr>
          <w:rFonts w:ascii="Arial" w:hAnsi="Arial" w:cs="Arial"/>
          <w:rtl/>
        </w:rPr>
        <w:t xml:space="preserve">לא דייק באשר ללבושו בבוקר אותו היום, כשטען שלבש חולצה שחורה ומכנסיים בהירים. חרף זאת, הנאשם נעצר כשהוא לבוש בבגדים התואמים את תאור הלבוש של הילדה (חולצה תכלת ומכנסי טרנינג שחורים עם פסים לבנים בצד), ואשתו אף העידה, כי הנאשם לא החליף את בגדיו באותו בוקר. </w:t>
      </w:r>
    </w:p>
    <w:p w14:paraId="69FBD096" w14:textId="77777777" w:rsidR="005511F8" w:rsidRDefault="005511F8" w:rsidP="005511F8">
      <w:pPr>
        <w:spacing w:line="360" w:lineRule="auto"/>
        <w:ind w:left="1440" w:hanging="720"/>
        <w:jc w:val="both"/>
        <w:rPr>
          <w:rFonts w:ascii="Arial" w:hAnsi="Arial" w:cs="Arial"/>
          <w:rtl/>
        </w:rPr>
      </w:pPr>
    </w:p>
    <w:p w14:paraId="7C7E0047" w14:textId="77777777" w:rsidR="005511F8" w:rsidRPr="001E57EB" w:rsidRDefault="005511F8" w:rsidP="005511F8">
      <w:pPr>
        <w:spacing w:line="360" w:lineRule="auto"/>
        <w:ind w:left="1440" w:hanging="720"/>
        <w:jc w:val="both"/>
        <w:rPr>
          <w:rFonts w:ascii="Arial" w:hAnsi="Arial" w:cs="Arial"/>
          <w:rtl/>
        </w:rPr>
      </w:pPr>
    </w:p>
    <w:p w14:paraId="08DD9251" w14:textId="77777777" w:rsidR="005511F8" w:rsidRPr="001E57EB" w:rsidRDefault="005511F8" w:rsidP="005511F8">
      <w:pPr>
        <w:spacing w:line="360" w:lineRule="auto"/>
        <w:jc w:val="both"/>
        <w:rPr>
          <w:rFonts w:ascii="Arial" w:hAnsi="Arial" w:cs="Arial"/>
          <w:rtl/>
        </w:rPr>
      </w:pPr>
    </w:p>
    <w:p w14:paraId="3742DDE8" w14:textId="77777777" w:rsidR="005511F8" w:rsidRPr="001E57EB" w:rsidRDefault="005511F8" w:rsidP="005511F8">
      <w:pPr>
        <w:spacing w:line="360" w:lineRule="auto"/>
        <w:ind w:left="1440" w:hanging="720"/>
        <w:jc w:val="both"/>
        <w:rPr>
          <w:rFonts w:ascii="Arial" w:hAnsi="Arial" w:cs="Arial"/>
          <w:rtl/>
        </w:rPr>
      </w:pPr>
      <w:r w:rsidRPr="001E57EB">
        <w:rPr>
          <w:rFonts w:ascii="Arial" w:hAnsi="Arial" w:cs="Arial"/>
          <w:rtl/>
        </w:rPr>
        <w:t>*</w:t>
      </w:r>
      <w:r w:rsidRPr="001E57EB">
        <w:rPr>
          <w:rFonts w:ascii="Arial" w:hAnsi="Arial" w:cs="Arial"/>
          <w:rtl/>
        </w:rPr>
        <w:tab/>
        <w:t xml:space="preserve">בביהמ"ש, בחקירתו הנגדית, נשאל הנאשם באשר לקעקועיו: </w:t>
      </w:r>
    </w:p>
    <w:p w14:paraId="1B47D4C4" w14:textId="77777777" w:rsidR="005511F8" w:rsidRPr="0078530F" w:rsidRDefault="005511F8" w:rsidP="005511F8">
      <w:pPr>
        <w:ind w:left="2160" w:right="1440" w:hanging="1440"/>
        <w:jc w:val="both"/>
        <w:rPr>
          <w:rFonts w:ascii="Arial" w:hAnsi="Arial" w:cs="Arial"/>
          <w:sz w:val="22"/>
          <w:szCs w:val="22"/>
          <w:rtl/>
        </w:rPr>
      </w:pPr>
      <w:r w:rsidRPr="001E57EB">
        <w:rPr>
          <w:rFonts w:ascii="Arial" w:hAnsi="Arial" w:cs="Arial"/>
          <w:rtl/>
        </w:rPr>
        <w:tab/>
      </w:r>
      <w:r w:rsidRPr="0078530F">
        <w:rPr>
          <w:rFonts w:ascii="Arial" w:hAnsi="Arial" w:cs="Arial"/>
          <w:sz w:val="22"/>
          <w:szCs w:val="22"/>
          <w:rtl/>
        </w:rPr>
        <w:t>"</w:t>
      </w:r>
      <w:r w:rsidRPr="0078530F">
        <w:rPr>
          <w:rFonts w:ascii="Arial" w:hAnsi="Arial" w:cs="Arial"/>
          <w:b/>
          <w:bCs/>
          <w:sz w:val="22"/>
          <w:szCs w:val="22"/>
          <w:rtl/>
        </w:rPr>
        <w:t xml:space="preserve">ש. היא גם אמרה שיש לך ביד, היא לא ידעה אם זה קשקוש, נכון שיש לך ביד קעקוע? </w:t>
      </w:r>
      <w:r w:rsidRPr="0078530F">
        <w:rPr>
          <w:rFonts w:ascii="Arial" w:hAnsi="Arial" w:cs="Arial"/>
          <w:sz w:val="22"/>
          <w:szCs w:val="22"/>
          <w:rtl/>
        </w:rPr>
        <w:tab/>
      </w:r>
      <w:r w:rsidRPr="0078530F">
        <w:rPr>
          <w:rFonts w:ascii="Arial" w:hAnsi="Arial" w:cs="Arial"/>
          <w:sz w:val="22"/>
          <w:szCs w:val="22"/>
          <w:rtl/>
        </w:rPr>
        <w:tab/>
      </w:r>
    </w:p>
    <w:p w14:paraId="2DBA219F" w14:textId="77777777" w:rsidR="005511F8" w:rsidRPr="0078530F" w:rsidRDefault="005511F8" w:rsidP="005511F8">
      <w:pPr>
        <w:ind w:left="2160" w:right="1440" w:hanging="720"/>
        <w:jc w:val="both"/>
        <w:rPr>
          <w:rFonts w:ascii="Arial" w:hAnsi="Arial" w:cs="Arial"/>
          <w:b/>
          <w:bCs/>
          <w:sz w:val="22"/>
          <w:szCs w:val="22"/>
          <w:rtl/>
        </w:rPr>
      </w:pPr>
      <w:r w:rsidRPr="0078530F">
        <w:rPr>
          <w:rFonts w:ascii="Arial" w:hAnsi="Arial" w:cs="Arial"/>
          <w:b/>
          <w:bCs/>
          <w:sz w:val="22"/>
          <w:szCs w:val="22"/>
          <w:rtl/>
        </w:rPr>
        <w:tab/>
        <w:t>ת. (העד מראה על החלק החיצוני של אצבעות יד שמאל – על כל אצבע יש קעקוע)"</w:t>
      </w:r>
      <w:r w:rsidRPr="0078530F">
        <w:rPr>
          <w:rFonts w:ascii="Arial" w:hAnsi="Arial" w:cs="Arial"/>
          <w:sz w:val="22"/>
          <w:szCs w:val="22"/>
          <w:rtl/>
        </w:rPr>
        <w:t xml:space="preserve"> </w:t>
      </w:r>
      <w:r w:rsidRPr="003D1C9D">
        <w:rPr>
          <w:rFonts w:ascii="Arial" w:hAnsi="Arial" w:cs="Arial"/>
          <w:sz w:val="20"/>
          <w:szCs w:val="20"/>
          <w:rtl/>
        </w:rPr>
        <w:t>(עמ' 70 לפרוטוקול)</w:t>
      </w:r>
      <w:r w:rsidRPr="0078530F">
        <w:rPr>
          <w:rFonts w:ascii="Arial" w:hAnsi="Arial" w:cs="Arial"/>
          <w:sz w:val="22"/>
          <w:szCs w:val="22"/>
          <w:rtl/>
        </w:rPr>
        <w:t xml:space="preserve">. </w:t>
      </w:r>
      <w:r w:rsidRPr="0078530F">
        <w:rPr>
          <w:rFonts w:ascii="Arial" w:hAnsi="Arial" w:cs="Arial"/>
          <w:b/>
          <w:bCs/>
          <w:sz w:val="22"/>
          <w:szCs w:val="22"/>
          <w:rtl/>
        </w:rPr>
        <w:tab/>
      </w:r>
    </w:p>
    <w:p w14:paraId="58A89000" w14:textId="77777777" w:rsidR="005511F8" w:rsidRPr="001E57EB" w:rsidRDefault="005511F8" w:rsidP="005511F8">
      <w:pPr>
        <w:spacing w:line="360" w:lineRule="auto"/>
        <w:jc w:val="both"/>
        <w:rPr>
          <w:rFonts w:ascii="Arial" w:hAnsi="Arial" w:cs="Arial"/>
          <w:rtl/>
        </w:rPr>
      </w:pPr>
    </w:p>
    <w:p w14:paraId="55A93587" w14:textId="77777777" w:rsidR="005511F8" w:rsidRPr="001E57EB" w:rsidRDefault="005511F8" w:rsidP="005511F8">
      <w:pPr>
        <w:spacing w:line="360" w:lineRule="auto"/>
        <w:ind w:left="1440" w:hanging="720"/>
        <w:jc w:val="both"/>
        <w:rPr>
          <w:rFonts w:ascii="Arial" w:hAnsi="Arial" w:cs="Arial"/>
          <w:rtl/>
        </w:rPr>
      </w:pPr>
      <w:r w:rsidRPr="001E57EB">
        <w:rPr>
          <w:rFonts w:ascii="Arial" w:hAnsi="Arial" w:cs="Arial"/>
          <w:rtl/>
        </w:rPr>
        <w:tab/>
        <w:t xml:space="preserve">אלא, שגם בביהמ"ש הנאשם ניסה להסתיר את העיקר, את הקעקוע שעל זרועו – אותו קעקוע הנראה כמו קשקוש ואשר תארה הילדה. למרבה המזל </w:t>
      </w:r>
      <w:r w:rsidRPr="0078530F">
        <w:rPr>
          <w:rFonts w:ascii="Arial" w:hAnsi="Arial" w:cs="Arial"/>
          <w:sz w:val="22"/>
          <w:szCs w:val="22"/>
          <w:rtl/>
        </w:rPr>
        <w:t>(או הניסיון?)</w:t>
      </w:r>
      <w:r w:rsidRPr="001E57EB">
        <w:rPr>
          <w:rFonts w:ascii="Arial" w:hAnsi="Arial" w:cs="Arial"/>
          <w:rtl/>
        </w:rPr>
        <w:t>, הקעקוע שעל זרוע יד שמאל של הנאשם –</w:t>
      </w:r>
      <w:r>
        <w:rPr>
          <w:rFonts w:ascii="Arial" w:hAnsi="Arial" w:cs="Arial" w:hint="cs"/>
          <w:rtl/>
        </w:rPr>
        <w:t xml:space="preserve"> </w:t>
      </w:r>
      <w:r w:rsidRPr="001E57EB">
        <w:rPr>
          <w:rFonts w:ascii="Arial" w:hAnsi="Arial" w:cs="Arial"/>
          <w:rtl/>
        </w:rPr>
        <w:t xml:space="preserve">תועד במהלך חקירתו </w:t>
      </w:r>
      <w:r w:rsidRPr="0078530F">
        <w:rPr>
          <w:rFonts w:ascii="Arial" w:hAnsi="Arial" w:cs="Arial"/>
          <w:sz w:val="22"/>
          <w:szCs w:val="22"/>
          <w:rtl/>
        </w:rPr>
        <w:t>(ר' התמונות ת/3),</w:t>
      </w:r>
      <w:r w:rsidRPr="001E57EB">
        <w:rPr>
          <w:rFonts w:ascii="Arial" w:hAnsi="Arial" w:cs="Arial"/>
          <w:rtl/>
        </w:rPr>
        <w:t xml:space="preserve"> אולם ניסיונו של הנאשם להסתיר קעקוע זה מעיננו מלמד, אף הוא, על אופיו של הנאשם. </w:t>
      </w:r>
    </w:p>
    <w:p w14:paraId="57775A9A" w14:textId="77777777" w:rsidR="005511F8" w:rsidRPr="001E57EB" w:rsidRDefault="005511F8" w:rsidP="005511F8">
      <w:pPr>
        <w:spacing w:line="360" w:lineRule="auto"/>
        <w:ind w:left="1440" w:hanging="720"/>
        <w:jc w:val="both"/>
        <w:rPr>
          <w:rFonts w:ascii="Arial" w:hAnsi="Arial" w:cs="Arial"/>
          <w:rtl/>
        </w:rPr>
      </w:pPr>
    </w:p>
    <w:p w14:paraId="18DBA8A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40.</w:t>
      </w:r>
      <w:r w:rsidRPr="001E57EB">
        <w:rPr>
          <w:rFonts w:ascii="Arial" w:hAnsi="Arial" w:cs="Arial"/>
          <w:rtl/>
        </w:rPr>
        <w:tab/>
        <w:t xml:space="preserve">אין ספק, כי האליבי השקרי שמסר הנאשם יכול להוות </w:t>
      </w:r>
      <w:r>
        <w:rPr>
          <w:rFonts w:ascii="Arial" w:hAnsi="Arial" w:cs="Arial" w:hint="cs"/>
          <w:rtl/>
        </w:rPr>
        <w:t xml:space="preserve">אף הוא </w:t>
      </w:r>
      <w:r w:rsidRPr="001E57EB">
        <w:rPr>
          <w:rFonts w:ascii="Arial" w:hAnsi="Arial" w:cs="Arial"/>
          <w:rtl/>
        </w:rPr>
        <w:t>סיוע לעדו</w:t>
      </w:r>
      <w:r>
        <w:rPr>
          <w:rFonts w:ascii="Arial" w:hAnsi="Arial" w:cs="Arial" w:hint="cs"/>
          <w:rtl/>
        </w:rPr>
        <w:t>יו</w:t>
      </w:r>
      <w:r w:rsidRPr="001E57EB">
        <w:rPr>
          <w:rFonts w:ascii="Arial" w:hAnsi="Arial" w:cs="Arial"/>
          <w:rtl/>
        </w:rPr>
        <w:t>ת התביעה, כמו שקרי הנאשם כולם. הנאשם שיקר באותן נקודות שיכלו לחזק את ראיות התביעה: בכל הנוגע למעשיו בשעה 7:00 – 7:30; בכל הנוגע ללבושו באותו בוקר; ובכל הנוגע לקיומו של קעקוע הנראה כמו קשקוש על זרוע</w:t>
      </w:r>
      <w:r>
        <w:rPr>
          <w:rFonts w:ascii="Arial" w:hAnsi="Arial" w:cs="Arial" w:hint="cs"/>
          <w:rtl/>
        </w:rPr>
        <w:t>ו</w:t>
      </w:r>
      <w:r w:rsidRPr="001E57EB">
        <w:rPr>
          <w:rFonts w:ascii="Arial" w:hAnsi="Arial" w:cs="Arial"/>
          <w:rtl/>
        </w:rPr>
        <w:t>. שקרים אלה, שיש בהם משום ניסיון הסתרה של ראיות חשובות, מלמ</w:t>
      </w:r>
      <w:r>
        <w:rPr>
          <w:rFonts w:ascii="Arial" w:hAnsi="Arial" w:cs="Arial"/>
          <w:rtl/>
        </w:rPr>
        <w:t>דים על התנהגות מפלילה של הנאשם</w:t>
      </w:r>
      <w:r>
        <w:rPr>
          <w:rFonts w:ascii="Arial" w:hAnsi="Arial" w:cs="Arial" w:hint="cs"/>
          <w:rtl/>
        </w:rPr>
        <w:t>, או, יותר נכון, התנהגות מסבכת שלו, אשר יש בה ביטוי לתחושת אשם מצידו. בהעדר הסבר כלשהו להתנהגות זו, יש בה כוח ראייתי נסיבתי הפועל לחיזוק ראיות התביעה.</w:t>
      </w:r>
    </w:p>
    <w:p w14:paraId="3DE0E46E" w14:textId="77777777" w:rsidR="005511F8" w:rsidRPr="001E57EB" w:rsidRDefault="005511F8" w:rsidP="005511F8">
      <w:pPr>
        <w:spacing w:line="360" w:lineRule="auto"/>
        <w:ind w:left="720" w:hanging="720"/>
        <w:jc w:val="both"/>
        <w:rPr>
          <w:rFonts w:ascii="Arial" w:hAnsi="Arial" w:cs="Arial"/>
          <w:rtl/>
        </w:rPr>
      </w:pPr>
    </w:p>
    <w:p w14:paraId="77A835C9" w14:textId="77777777" w:rsidR="005511F8" w:rsidRPr="0078530F" w:rsidRDefault="005511F8" w:rsidP="005511F8">
      <w:pPr>
        <w:spacing w:line="360" w:lineRule="auto"/>
        <w:ind w:left="720" w:hanging="720"/>
        <w:jc w:val="both"/>
        <w:rPr>
          <w:rFonts w:ascii="Arial" w:hAnsi="Arial" w:cs="Arial"/>
          <w:sz w:val="22"/>
          <w:szCs w:val="22"/>
          <w:rtl/>
        </w:rPr>
      </w:pPr>
      <w:r w:rsidRPr="001E57EB">
        <w:rPr>
          <w:rFonts w:ascii="Arial" w:hAnsi="Arial" w:cs="Arial"/>
          <w:rtl/>
        </w:rPr>
        <w:tab/>
        <w:t xml:space="preserve">יצויין, כי עדות הנאשם כולה הייתה בלתי אמינה ורצופת טענות אבסורדיות שנסתרו בראיות אוביקטיביות </w:t>
      </w:r>
      <w:r w:rsidRPr="003D1C9D">
        <w:rPr>
          <w:rFonts w:ascii="Arial" w:hAnsi="Arial" w:cs="Arial"/>
          <w:sz w:val="22"/>
          <w:szCs w:val="22"/>
          <w:rtl/>
        </w:rPr>
        <w:t>(כמו, למשל, בכל הנוגע לחקירה הראשונה שנלקחה ממנו במשטרה)</w:t>
      </w:r>
      <w:r w:rsidRPr="001E57EB">
        <w:rPr>
          <w:rFonts w:ascii="Arial" w:hAnsi="Arial" w:cs="Arial"/>
          <w:rtl/>
        </w:rPr>
        <w:t>. במיוחד, כאמור, בלטו בגרסתו אותן הסתירות המהותיות שצוינו לעיל ואשר יש בהן כדי לחזק את ה</w:t>
      </w:r>
      <w:r>
        <w:rPr>
          <w:rFonts w:ascii="Arial" w:hAnsi="Arial" w:cs="Arial" w:hint="cs"/>
          <w:rtl/>
        </w:rPr>
        <w:t>ת</w:t>
      </w:r>
      <w:r w:rsidRPr="001E57EB">
        <w:rPr>
          <w:rFonts w:ascii="Arial" w:hAnsi="Arial" w:cs="Arial"/>
          <w:rtl/>
        </w:rPr>
        <w:t xml:space="preserve">שתית הראייתית של התובע, כסיוע לגרסת המתלוננת </w:t>
      </w:r>
      <w:r w:rsidRPr="0078530F">
        <w:rPr>
          <w:rFonts w:ascii="Arial" w:hAnsi="Arial" w:cs="Arial"/>
          <w:sz w:val="22"/>
          <w:szCs w:val="22"/>
          <w:rtl/>
        </w:rPr>
        <w:t>(ר' לענ</w:t>
      </w:r>
      <w:r>
        <w:rPr>
          <w:rFonts w:ascii="Arial" w:hAnsi="Arial" w:cs="Arial" w:hint="cs"/>
          <w:sz w:val="22"/>
          <w:szCs w:val="22"/>
          <w:rtl/>
        </w:rPr>
        <w:t>י</w:t>
      </w:r>
      <w:r w:rsidRPr="0078530F">
        <w:rPr>
          <w:rFonts w:ascii="Arial" w:hAnsi="Arial" w:cs="Arial"/>
          <w:sz w:val="22"/>
          <w:szCs w:val="22"/>
          <w:rtl/>
        </w:rPr>
        <w:t>ין זה, למשל, ב</w:t>
      </w:r>
      <w:r w:rsidR="000B7669" w:rsidRPr="007349FD">
        <w:rPr>
          <w:rFonts w:ascii="Arial" w:hAnsi="Arial" w:cs="Arial"/>
          <w:color w:val="000000"/>
          <w:sz w:val="22"/>
          <w:szCs w:val="22"/>
          <w:rtl/>
        </w:rPr>
        <w:t>ע"פ 950/08 כהן נ' מדינת ישראל, פ"ד לו</w:t>
      </w:r>
      <w:r w:rsidRPr="0078530F">
        <w:rPr>
          <w:rFonts w:ascii="Arial" w:hAnsi="Arial" w:cs="Arial"/>
          <w:sz w:val="22"/>
          <w:szCs w:val="22"/>
          <w:rtl/>
        </w:rPr>
        <w:t xml:space="preserve">(3) 561, 569; </w:t>
      </w:r>
      <w:hyperlink r:id="rId29" w:history="1">
        <w:r w:rsidR="006B5393" w:rsidRPr="006B5393">
          <w:rPr>
            <w:rStyle w:val="Hyperlink"/>
            <w:rFonts w:ascii="Arial" w:hAnsi="Arial" w:cs="Arial"/>
            <w:sz w:val="22"/>
            <w:szCs w:val="22"/>
            <w:rtl/>
          </w:rPr>
          <w:t>ע"פ 8002/99 בכר נ' מדינת ישראל, פ"ד נו</w:t>
        </w:r>
      </w:hyperlink>
      <w:r w:rsidRPr="0078530F">
        <w:rPr>
          <w:rFonts w:ascii="Arial" w:hAnsi="Arial" w:cs="Arial"/>
          <w:sz w:val="22"/>
          <w:szCs w:val="22"/>
          <w:rtl/>
        </w:rPr>
        <w:t xml:space="preserve">(1)135, 142; </w:t>
      </w:r>
      <w:hyperlink r:id="rId30" w:history="1">
        <w:r w:rsidR="006B5393" w:rsidRPr="006B5393">
          <w:rPr>
            <w:rStyle w:val="Hyperlink"/>
            <w:rFonts w:ascii="Arial" w:hAnsi="Arial" w:cs="Arial"/>
            <w:sz w:val="22"/>
            <w:szCs w:val="22"/>
            <w:rtl/>
          </w:rPr>
          <w:t>ע"פ 5152/91</w:t>
        </w:r>
      </w:hyperlink>
      <w:r w:rsidRPr="0078530F">
        <w:rPr>
          <w:rFonts w:ascii="Arial" w:hAnsi="Arial" w:cs="Arial"/>
          <w:sz w:val="22"/>
          <w:szCs w:val="22"/>
          <w:rtl/>
        </w:rPr>
        <w:t xml:space="preserve"> </w:t>
      </w:r>
      <w:r w:rsidRPr="0078530F">
        <w:rPr>
          <w:rFonts w:ascii="Arial" w:hAnsi="Arial" w:cs="Arial"/>
          <w:b/>
          <w:bCs/>
          <w:sz w:val="22"/>
          <w:szCs w:val="22"/>
          <w:rtl/>
        </w:rPr>
        <w:t>חליווה נ' מדינת ישראל</w:t>
      </w:r>
      <w:r w:rsidRPr="0078530F">
        <w:rPr>
          <w:rFonts w:ascii="Arial" w:hAnsi="Arial" w:cs="Arial"/>
          <w:sz w:val="22"/>
          <w:szCs w:val="22"/>
          <w:rtl/>
        </w:rPr>
        <w:t>, וכן ריכוז ההלכות ב</w:t>
      </w:r>
      <w:hyperlink r:id="rId31" w:history="1">
        <w:r w:rsidR="006B5393" w:rsidRPr="006B5393">
          <w:rPr>
            <w:rStyle w:val="Hyperlink"/>
            <w:rFonts w:ascii="Arial" w:hAnsi="Arial" w:cs="Arial"/>
            <w:sz w:val="22"/>
            <w:szCs w:val="22"/>
            <w:rtl/>
          </w:rPr>
          <w:t>ע"פ 7832/04</w:t>
        </w:r>
      </w:hyperlink>
      <w:r w:rsidRPr="0078530F">
        <w:rPr>
          <w:rFonts w:ascii="Arial" w:hAnsi="Arial" w:cs="Arial"/>
          <w:sz w:val="22"/>
          <w:szCs w:val="22"/>
          <w:rtl/>
        </w:rPr>
        <w:t xml:space="preserve"> </w:t>
      </w:r>
      <w:r w:rsidRPr="0078530F">
        <w:rPr>
          <w:rFonts w:ascii="Arial" w:hAnsi="Arial" w:cs="Arial"/>
          <w:b/>
          <w:bCs/>
          <w:sz w:val="22"/>
          <w:szCs w:val="22"/>
          <w:rtl/>
        </w:rPr>
        <w:t>פלוני נ' מדינת ישראל</w:t>
      </w:r>
      <w:r w:rsidRPr="0078530F">
        <w:rPr>
          <w:rFonts w:ascii="Arial" w:hAnsi="Arial" w:cs="Arial"/>
          <w:sz w:val="22"/>
          <w:szCs w:val="22"/>
          <w:rtl/>
        </w:rPr>
        <w:t xml:space="preserve">, בעמ' 9). </w:t>
      </w:r>
    </w:p>
    <w:p w14:paraId="0B245A75" w14:textId="77777777" w:rsidR="005511F8" w:rsidRPr="001E57EB" w:rsidRDefault="005511F8" w:rsidP="005511F8">
      <w:pPr>
        <w:spacing w:line="360" w:lineRule="auto"/>
        <w:ind w:left="720" w:hanging="720"/>
        <w:jc w:val="both"/>
        <w:rPr>
          <w:rFonts w:ascii="Arial" w:hAnsi="Arial" w:cs="Arial"/>
          <w:rtl/>
        </w:rPr>
      </w:pPr>
    </w:p>
    <w:p w14:paraId="0CAEE67E" w14:textId="77777777" w:rsidR="005511F8" w:rsidRPr="0078530F" w:rsidRDefault="005511F8" w:rsidP="005511F8">
      <w:pPr>
        <w:spacing w:line="360" w:lineRule="auto"/>
        <w:ind w:left="720" w:hanging="720"/>
        <w:jc w:val="both"/>
        <w:rPr>
          <w:rFonts w:ascii="Arial" w:hAnsi="Arial" w:cs="Arial"/>
          <w:sz w:val="22"/>
          <w:szCs w:val="22"/>
          <w:rtl/>
        </w:rPr>
      </w:pPr>
      <w:r w:rsidRPr="001E57EB">
        <w:rPr>
          <w:rFonts w:ascii="Arial" w:hAnsi="Arial" w:cs="Arial"/>
          <w:rtl/>
        </w:rPr>
        <w:tab/>
        <w:t xml:space="preserve">מיותר להרחיב בעניין המשקל שיש לתת לשקרי נאשם, </w:t>
      </w:r>
      <w:r>
        <w:rPr>
          <w:rFonts w:ascii="Arial" w:hAnsi="Arial" w:cs="Arial" w:hint="cs"/>
          <w:rtl/>
        </w:rPr>
        <w:t>כ</w:t>
      </w:r>
      <w:r w:rsidRPr="001E57EB">
        <w:rPr>
          <w:rFonts w:ascii="Arial" w:hAnsi="Arial" w:cs="Arial"/>
          <w:rtl/>
        </w:rPr>
        <w:t>סיוע לראיות התביעה, ודי אם אציין לעניין זה, כי אם נמצא, שהנאשם שיקר בתאור עובדות מוגדרות, שקיומן הוכח על ידי ראיות אחרות, יש בכך כדי להצביע על רגש אשמה ועל רצון להרחיק עצמו מן העבירה. נקבע, כי אין סיבה מדוע לא יראו בשקרים פוזיטיביים כאלה – משום סיוע לראיות התביעה</w:t>
      </w:r>
      <w:r w:rsidRPr="0078530F">
        <w:rPr>
          <w:rFonts w:ascii="Arial" w:hAnsi="Arial" w:cs="Arial"/>
          <w:sz w:val="22"/>
          <w:szCs w:val="22"/>
          <w:rtl/>
        </w:rPr>
        <w:t xml:space="preserve"> (</w:t>
      </w:r>
      <w:hyperlink r:id="rId32" w:history="1">
        <w:r w:rsidR="006B5393" w:rsidRPr="006B5393">
          <w:rPr>
            <w:rStyle w:val="Hyperlink"/>
            <w:rFonts w:ascii="Arial" w:hAnsi="Arial" w:cs="Arial"/>
            <w:sz w:val="22"/>
            <w:szCs w:val="22"/>
            <w:rtl/>
          </w:rPr>
          <w:t>ע"פ 501/81;</w:t>
        </w:r>
      </w:hyperlink>
      <w:r w:rsidRPr="0078530F">
        <w:rPr>
          <w:rFonts w:ascii="Arial" w:hAnsi="Arial" w:cs="Arial"/>
          <w:sz w:val="22"/>
          <w:szCs w:val="22"/>
          <w:rtl/>
        </w:rPr>
        <w:t xml:space="preserve"> 610, </w:t>
      </w:r>
      <w:r w:rsidRPr="0078530F">
        <w:rPr>
          <w:rFonts w:ascii="Arial" w:hAnsi="Arial" w:cs="Arial"/>
          <w:b/>
          <w:bCs/>
          <w:sz w:val="22"/>
          <w:szCs w:val="22"/>
          <w:rtl/>
        </w:rPr>
        <w:t>אברהם אבו חצירה נ' מדינת ישראל</w:t>
      </w:r>
      <w:r w:rsidRPr="0078530F">
        <w:rPr>
          <w:rFonts w:ascii="Arial" w:hAnsi="Arial" w:cs="Arial"/>
          <w:sz w:val="22"/>
          <w:szCs w:val="22"/>
          <w:rtl/>
        </w:rPr>
        <w:t xml:space="preserve">, פ"ד לו(4) 141, 147). </w:t>
      </w:r>
    </w:p>
    <w:p w14:paraId="2CCD14CA"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b/>
          <w:bCs/>
          <w:u w:val="single"/>
          <w:rtl/>
        </w:rPr>
        <w:t>מחדלי חקירה</w:t>
      </w:r>
    </w:p>
    <w:p w14:paraId="52A358E2"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41.</w:t>
      </w:r>
      <w:r w:rsidRPr="001E57EB">
        <w:rPr>
          <w:rFonts w:ascii="Arial" w:hAnsi="Arial" w:cs="Arial"/>
          <w:rtl/>
        </w:rPr>
        <w:tab/>
        <w:t xml:space="preserve">הסנגור העלה שורה ארוכה של טענות כנגד החקירה המשטרתית, כאשר לרובן התייחסתי לעיל. יחד עם זאת, אציין, כי הסנגור צדק </w:t>
      </w:r>
      <w:r w:rsidRPr="0078530F">
        <w:rPr>
          <w:rFonts w:ascii="Arial" w:hAnsi="Arial" w:cs="Arial"/>
          <w:sz w:val="22"/>
          <w:szCs w:val="22"/>
          <w:rtl/>
        </w:rPr>
        <w:t xml:space="preserve">(ואף זאת כבר ציינתי לעיל), </w:t>
      </w:r>
      <w:r w:rsidRPr="001E57EB">
        <w:rPr>
          <w:rFonts w:ascii="Arial" w:hAnsi="Arial" w:cs="Arial"/>
          <w:rtl/>
        </w:rPr>
        <w:t>כשטען</w:t>
      </w:r>
      <w:r>
        <w:rPr>
          <w:rFonts w:ascii="Arial" w:hAnsi="Arial" w:cs="Arial" w:hint="cs"/>
          <w:rtl/>
        </w:rPr>
        <w:t>,</w:t>
      </w:r>
      <w:r w:rsidRPr="001E57EB">
        <w:rPr>
          <w:rFonts w:ascii="Arial" w:hAnsi="Arial" w:cs="Arial"/>
          <w:rtl/>
        </w:rPr>
        <w:t xml:space="preserve"> כנגד אי חקירת אחות המתלוננת וחברותיה, השלוש שפגשו ראשונות את הילדה והראשונות ששמעו מפיה על דבר הפגיעה בה. אולם, לא כל פגם בחקירה מהווה פגיעה בזכות יסוד חוקתית של נאשם מהסוג אשר עלול להביא לפסילת קבילותה של ראיה</w:t>
      </w:r>
      <w:r>
        <w:rPr>
          <w:rFonts w:ascii="Arial" w:hAnsi="Arial" w:cs="Arial" w:hint="cs"/>
          <w:rtl/>
        </w:rPr>
        <w:t>.</w:t>
      </w:r>
      <w:r w:rsidRPr="001E57EB">
        <w:rPr>
          <w:rFonts w:ascii="Arial" w:hAnsi="Arial" w:cs="Arial"/>
          <w:rtl/>
        </w:rPr>
        <w:t xml:space="preserve"> ובענייננו, חומרת הפגיעה בזכותו של הנאשם לא הייתה כזו המצדיקה</w:t>
      </w:r>
      <w:r>
        <w:rPr>
          <w:rFonts w:ascii="Arial" w:hAnsi="Arial" w:cs="Arial"/>
          <w:rtl/>
        </w:rPr>
        <w:t xml:space="preserve"> פסילת הראיות כולן או אף הפחתה </w:t>
      </w:r>
      <w:r>
        <w:rPr>
          <w:rFonts w:ascii="Arial" w:hAnsi="Arial" w:cs="Arial" w:hint="cs"/>
          <w:rtl/>
        </w:rPr>
        <w:t>מ</w:t>
      </w:r>
      <w:r w:rsidRPr="001E57EB">
        <w:rPr>
          <w:rFonts w:ascii="Arial" w:hAnsi="Arial" w:cs="Arial"/>
          <w:rtl/>
        </w:rPr>
        <w:t xml:space="preserve">משקלן, שהרי הובאה בפנינו גירסת הקטינה כפי שנמסרה למורה, אסתר ממן, דקות ספורות לאחר האירוע, </w:t>
      </w:r>
      <w:r>
        <w:rPr>
          <w:rFonts w:ascii="Arial" w:hAnsi="Arial" w:cs="Arial" w:hint="cs"/>
          <w:rtl/>
        </w:rPr>
        <w:t xml:space="preserve">לאביה </w:t>
      </w:r>
      <w:r>
        <w:rPr>
          <w:rFonts w:ascii="Arial" w:hAnsi="Arial" w:cs="Arial"/>
          <w:rtl/>
        </w:rPr>
        <w:t>–</w:t>
      </w:r>
      <w:r>
        <w:rPr>
          <w:rFonts w:ascii="Arial" w:hAnsi="Arial" w:cs="Arial" w:hint="cs"/>
          <w:rtl/>
        </w:rPr>
        <w:t xml:space="preserve"> מיד לאחר מכן ולחוקר חרמון. </w:t>
      </w:r>
      <w:r w:rsidRPr="001E57EB">
        <w:rPr>
          <w:rFonts w:ascii="Arial" w:hAnsi="Arial" w:cs="Arial"/>
          <w:rtl/>
        </w:rPr>
        <w:t>וגם אם רצוי היה לחקור גם את החברות והאחות, ניתן במקרה זה, להסתפק בעדו</w:t>
      </w:r>
      <w:r>
        <w:rPr>
          <w:rFonts w:ascii="Arial" w:hAnsi="Arial" w:cs="Arial" w:hint="cs"/>
          <w:rtl/>
        </w:rPr>
        <w:t>יו</w:t>
      </w:r>
      <w:r w:rsidRPr="001E57EB">
        <w:rPr>
          <w:rFonts w:ascii="Arial" w:hAnsi="Arial" w:cs="Arial"/>
          <w:rtl/>
        </w:rPr>
        <w:t>ת ה</w:t>
      </w:r>
      <w:r>
        <w:rPr>
          <w:rFonts w:ascii="Arial" w:hAnsi="Arial" w:cs="Arial" w:hint="cs"/>
          <w:rtl/>
        </w:rPr>
        <w:t>נ"ל</w:t>
      </w:r>
      <w:r w:rsidRPr="001E57EB">
        <w:rPr>
          <w:rFonts w:ascii="Arial" w:hAnsi="Arial" w:cs="Arial"/>
          <w:rtl/>
        </w:rPr>
        <w:t xml:space="preserve">. </w:t>
      </w:r>
    </w:p>
    <w:p w14:paraId="5F95A539" w14:textId="77777777" w:rsidR="005511F8" w:rsidRPr="001E57EB" w:rsidRDefault="005511F8" w:rsidP="005511F8">
      <w:pPr>
        <w:spacing w:line="360" w:lineRule="auto"/>
        <w:ind w:left="720" w:hanging="720"/>
        <w:jc w:val="both"/>
        <w:rPr>
          <w:rFonts w:ascii="Arial" w:hAnsi="Arial" w:cs="Arial"/>
          <w:rtl/>
        </w:rPr>
      </w:pPr>
    </w:p>
    <w:p w14:paraId="0AF074B8"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אשר לטענה, כי היה מקום גם לחקור את רחל, המוכרת מהמכולת, אשר הנאשם טען שראתה את לבושו באותו בוקר, הרי</w:t>
      </w:r>
      <w:r>
        <w:rPr>
          <w:rFonts w:ascii="Arial" w:hAnsi="Arial" w:cs="Arial" w:hint="cs"/>
          <w:rtl/>
        </w:rPr>
        <w:t>,</w:t>
      </w:r>
      <w:r w:rsidRPr="001E57EB">
        <w:rPr>
          <w:rFonts w:ascii="Arial" w:hAnsi="Arial" w:cs="Arial"/>
          <w:rtl/>
        </w:rPr>
        <w:t xml:space="preserve"> שלנוכח עדות אשת הנאשם בנקודה זו, המשטרה הייתה יכולה להסתפק בכך. לו רצה הנאשם, יכול היה </w:t>
      </w:r>
      <w:r>
        <w:rPr>
          <w:rFonts w:ascii="Arial" w:hAnsi="Arial" w:cs="Arial" w:hint="cs"/>
          <w:rtl/>
        </w:rPr>
        <w:t xml:space="preserve">גם </w:t>
      </w:r>
      <w:r w:rsidRPr="001E57EB">
        <w:rPr>
          <w:rFonts w:ascii="Arial" w:hAnsi="Arial" w:cs="Arial"/>
          <w:rtl/>
        </w:rPr>
        <w:t xml:space="preserve">לזמן את רחל בעצמו, אך, כזכור, גם הוא טען שהיא ראתה אותו רק בשעה 10:00 ולא בשעות הבוקר הרלבנטיות, כך שממילא לא היה בעדותה כדי לסייע לו רבות. </w:t>
      </w:r>
    </w:p>
    <w:p w14:paraId="45BA77BB" w14:textId="77777777" w:rsidR="005511F8" w:rsidRPr="001E57EB" w:rsidRDefault="005511F8" w:rsidP="005511F8">
      <w:pPr>
        <w:spacing w:line="360" w:lineRule="auto"/>
        <w:ind w:left="720" w:hanging="720"/>
        <w:jc w:val="both"/>
        <w:rPr>
          <w:rFonts w:ascii="Arial" w:hAnsi="Arial" w:cs="Arial"/>
          <w:rtl/>
        </w:rPr>
      </w:pPr>
    </w:p>
    <w:p w14:paraId="1D902650"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ab/>
        <w:t xml:space="preserve">טענות הסנגור, לאי חיפוש טביעות אצבע או </w:t>
      </w:r>
      <w:r w:rsidRPr="001E57EB">
        <w:rPr>
          <w:rFonts w:ascii="Arial" w:hAnsi="Arial" w:cs="Arial"/>
        </w:rPr>
        <w:t>DNA</w:t>
      </w:r>
      <w:r w:rsidRPr="001E57EB">
        <w:rPr>
          <w:rFonts w:ascii="Arial" w:hAnsi="Arial" w:cs="Arial"/>
          <w:rtl/>
        </w:rPr>
        <w:t xml:space="preserve"> על בגדי הקטינה </w:t>
      </w:r>
      <w:r w:rsidRPr="0078530F">
        <w:rPr>
          <w:rFonts w:ascii="Arial" w:hAnsi="Arial" w:cs="Arial"/>
          <w:sz w:val="22"/>
          <w:szCs w:val="22"/>
          <w:rtl/>
        </w:rPr>
        <w:t xml:space="preserve">(סעיף 104 לסיכומיו) </w:t>
      </w:r>
      <w:r w:rsidRPr="001E57EB">
        <w:rPr>
          <w:rFonts w:ascii="Arial" w:hAnsi="Arial" w:cs="Arial"/>
          <w:rtl/>
        </w:rPr>
        <w:t>– טוב היו אלמלא היו מועלים כלל</w:t>
      </w:r>
      <w:r>
        <w:rPr>
          <w:rFonts w:ascii="Arial" w:hAnsi="Arial" w:cs="Arial" w:hint="cs"/>
          <w:rtl/>
        </w:rPr>
        <w:t>, לאור תיאור המעשים על ידי הילדה</w:t>
      </w:r>
      <w:r w:rsidRPr="001E57EB">
        <w:rPr>
          <w:rFonts w:ascii="Arial" w:hAnsi="Arial" w:cs="Arial"/>
          <w:rtl/>
        </w:rPr>
        <w:t xml:space="preserve">. </w:t>
      </w:r>
    </w:p>
    <w:p w14:paraId="3E1A9BB0" w14:textId="77777777" w:rsidR="005511F8" w:rsidRPr="001E57EB" w:rsidRDefault="005511F8" w:rsidP="005511F8">
      <w:pPr>
        <w:spacing w:line="360" w:lineRule="auto"/>
        <w:ind w:left="720" w:hanging="720"/>
        <w:jc w:val="both"/>
        <w:rPr>
          <w:rFonts w:ascii="Arial" w:hAnsi="Arial" w:cs="Arial"/>
          <w:rtl/>
        </w:rPr>
      </w:pPr>
    </w:p>
    <w:p w14:paraId="1DD37380"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b/>
          <w:bCs/>
          <w:u w:val="single"/>
          <w:rtl/>
        </w:rPr>
        <w:t>סוף דבר</w:t>
      </w:r>
    </w:p>
    <w:p w14:paraId="5402B0B1" w14:textId="77777777" w:rsidR="005511F8" w:rsidRPr="001E57EB" w:rsidRDefault="005511F8" w:rsidP="005511F8">
      <w:pPr>
        <w:spacing w:line="360" w:lineRule="auto"/>
        <w:ind w:left="720" w:hanging="720"/>
        <w:jc w:val="both"/>
        <w:rPr>
          <w:rFonts w:ascii="Arial" w:hAnsi="Arial" w:cs="Arial"/>
          <w:rtl/>
        </w:rPr>
      </w:pPr>
      <w:r w:rsidRPr="001E57EB">
        <w:rPr>
          <w:rFonts w:ascii="Arial" w:hAnsi="Arial" w:cs="Arial"/>
          <w:rtl/>
        </w:rPr>
        <w:t>41.</w:t>
      </w:r>
      <w:r w:rsidRPr="001E57EB">
        <w:rPr>
          <w:rFonts w:ascii="Arial" w:hAnsi="Arial" w:cs="Arial"/>
          <w:rtl/>
        </w:rPr>
        <w:tab/>
        <w:t>מתוך כל האמור לעיל אמליץ לחבריי לקבל את גירסת הילדה – במלואה ולדחות גירסת הנאשם. משכך, אמליץ להרשיע את הנאשם בביצוע אותן עבירות שיוחסו לו בכתב האישום, היינו – במספר עבירות של מעשים מג</w:t>
      </w:r>
      <w:r>
        <w:rPr>
          <w:rFonts w:ascii="Arial" w:hAnsi="Arial" w:cs="Arial"/>
          <w:rtl/>
        </w:rPr>
        <w:t>ונים שבוצעו בקטינה מתחת לגיל 14</w:t>
      </w:r>
      <w:r w:rsidRPr="001E57EB">
        <w:rPr>
          <w:rFonts w:ascii="Arial" w:hAnsi="Arial" w:cs="Arial"/>
          <w:rtl/>
        </w:rPr>
        <w:t xml:space="preserve"> לפי </w:t>
      </w:r>
      <w:hyperlink r:id="rId33" w:history="1">
        <w:r w:rsidR="00461203" w:rsidRPr="00461203">
          <w:rPr>
            <w:rFonts w:ascii="Arial" w:hAnsi="Arial" w:cs="Arial"/>
            <w:color w:val="0000FF"/>
            <w:u w:val="single"/>
            <w:rtl/>
          </w:rPr>
          <w:t>סעיף 348(ב)(1)</w:t>
        </w:r>
      </w:hyperlink>
      <w:r w:rsidRPr="001E57EB">
        <w:rPr>
          <w:rFonts w:ascii="Arial" w:hAnsi="Arial" w:cs="Arial"/>
          <w:rtl/>
        </w:rPr>
        <w:t xml:space="preserve"> בנסיבות </w:t>
      </w:r>
      <w:hyperlink r:id="rId34" w:history="1">
        <w:r w:rsidR="00461203" w:rsidRPr="00461203">
          <w:rPr>
            <w:rFonts w:ascii="Arial" w:hAnsi="Arial" w:cs="Arial"/>
            <w:color w:val="0000FF"/>
            <w:u w:val="single"/>
            <w:rtl/>
          </w:rPr>
          <w:t>סעיפים 345(ב)(1)</w:t>
        </w:r>
      </w:hyperlink>
      <w:r w:rsidRPr="001E57EB">
        <w:rPr>
          <w:rFonts w:ascii="Arial" w:hAnsi="Arial" w:cs="Arial"/>
          <w:rtl/>
        </w:rPr>
        <w:t xml:space="preserve"> ו- </w:t>
      </w:r>
      <w:hyperlink r:id="rId35" w:history="1">
        <w:r w:rsidR="00461203" w:rsidRPr="00461203">
          <w:rPr>
            <w:rFonts w:ascii="Arial" w:hAnsi="Arial" w:cs="Arial"/>
            <w:color w:val="0000FF"/>
            <w:u w:val="single"/>
            <w:rtl/>
          </w:rPr>
          <w:t>345(א)(1)</w:t>
        </w:r>
      </w:hyperlink>
      <w:r w:rsidRPr="001E57EB">
        <w:rPr>
          <w:rFonts w:ascii="Arial" w:hAnsi="Arial" w:cs="Arial"/>
          <w:rtl/>
        </w:rPr>
        <w:t xml:space="preserve"> ל</w:t>
      </w:r>
      <w:hyperlink r:id="rId36" w:history="1">
        <w:r w:rsidR="006B5393" w:rsidRPr="006B5393">
          <w:rPr>
            <w:rStyle w:val="Hyperlink"/>
            <w:rFonts w:ascii="Arial" w:hAnsi="Arial" w:cs="Arial"/>
            <w:rtl/>
          </w:rPr>
          <w:t>חוק העונשין</w:t>
        </w:r>
      </w:hyperlink>
      <w:r w:rsidRPr="001E57EB">
        <w:rPr>
          <w:rFonts w:ascii="Arial" w:hAnsi="Arial" w:cs="Arial"/>
          <w:rtl/>
        </w:rPr>
        <w:t xml:space="preserve">, תשל"ז – 1977. </w:t>
      </w:r>
    </w:p>
    <w:p w14:paraId="0641632D" w14:textId="77777777" w:rsidR="005511F8" w:rsidRPr="001E57EB" w:rsidRDefault="005511F8" w:rsidP="005511F8">
      <w:pPr>
        <w:spacing w:line="360" w:lineRule="auto"/>
        <w:ind w:left="720" w:hanging="720"/>
        <w:jc w:val="both"/>
        <w:rPr>
          <w:rFonts w:ascii="Arial" w:hAnsi="Arial" w:cs="Arial"/>
          <w:rtl/>
        </w:rPr>
      </w:pPr>
    </w:p>
    <w:tbl>
      <w:tblPr>
        <w:tblpPr w:leftFromText="180" w:rightFromText="180" w:vertAnchor="text" w:horzAnchor="margin" w:tblpY="1"/>
        <w:bidiVisual/>
        <w:tblW w:w="0" w:type="auto"/>
        <w:tblLook w:val="01E0" w:firstRow="1" w:lastRow="1" w:firstColumn="1" w:lastColumn="1" w:noHBand="0" w:noVBand="0"/>
      </w:tblPr>
      <w:tblGrid>
        <w:gridCol w:w="2766"/>
      </w:tblGrid>
      <w:tr w:rsidR="005511F8" w:rsidRPr="001E57EB" w14:paraId="60001D5E" w14:textId="77777777">
        <w:trPr>
          <w:trHeight w:val="1069"/>
        </w:trPr>
        <w:tc>
          <w:tcPr>
            <w:tcW w:w="2766" w:type="dxa"/>
            <w:tcBorders>
              <w:top w:val="nil"/>
              <w:left w:val="nil"/>
              <w:bottom w:val="single" w:sz="4" w:space="0" w:color="auto"/>
              <w:right w:val="nil"/>
            </w:tcBorders>
            <w:shd w:val="clear" w:color="auto" w:fill="auto"/>
            <w:vAlign w:val="center"/>
          </w:tcPr>
          <w:p w14:paraId="158665E7" w14:textId="77777777" w:rsidR="005511F8" w:rsidRPr="00821CD1" w:rsidRDefault="005511F8" w:rsidP="00821CD1">
            <w:pPr>
              <w:jc w:val="center"/>
              <w:rPr>
                <w:rFonts w:ascii="Arial" w:hAnsi="Arial" w:cs="Arial"/>
                <w:b/>
                <w:bCs/>
              </w:rPr>
            </w:pPr>
          </w:p>
        </w:tc>
      </w:tr>
      <w:tr w:rsidR="005511F8" w:rsidRPr="001E57EB" w14:paraId="109BF8A6" w14:textId="77777777">
        <w:trPr>
          <w:trHeight w:val="744"/>
        </w:trPr>
        <w:tc>
          <w:tcPr>
            <w:tcW w:w="2766" w:type="dxa"/>
            <w:tcBorders>
              <w:top w:val="single" w:sz="4" w:space="0" w:color="auto"/>
              <w:left w:val="nil"/>
              <w:bottom w:val="nil"/>
              <w:right w:val="nil"/>
            </w:tcBorders>
            <w:shd w:val="clear" w:color="auto" w:fill="auto"/>
          </w:tcPr>
          <w:p w14:paraId="7F737FCD" w14:textId="77777777" w:rsidR="005511F8" w:rsidRPr="00821CD1" w:rsidRDefault="005511F8" w:rsidP="00821CD1">
            <w:pPr>
              <w:jc w:val="center"/>
              <w:rPr>
                <w:rFonts w:ascii="Arial" w:hAnsi="Arial" w:cs="Arial"/>
              </w:rPr>
            </w:pPr>
            <w:r w:rsidRPr="00821CD1">
              <w:rPr>
                <w:rFonts w:ascii="Arial" w:hAnsi="Arial" w:cs="Arial"/>
                <w:b/>
                <w:bCs/>
                <w:rtl/>
              </w:rPr>
              <w:t>השופטת רויטל יפה-כ"ץ</w:t>
            </w:r>
          </w:p>
          <w:p w14:paraId="0CFAE7D1" w14:textId="77777777" w:rsidR="005511F8" w:rsidRPr="00821CD1" w:rsidRDefault="005511F8" w:rsidP="00821CD1">
            <w:pPr>
              <w:jc w:val="center"/>
              <w:rPr>
                <w:rFonts w:ascii="Arial" w:hAnsi="Arial" w:cs="Arial"/>
                <w:b/>
                <w:bCs/>
              </w:rPr>
            </w:pPr>
            <w:r w:rsidRPr="00821CD1">
              <w:rPr>
                <w:rFonts w:ascii="Arial" w:hAnsi="Arial" w:cs="Arial"/>
                <w:b/>
                <w:bCs/>
                <w:rtl/>
              </w:rPr>
              <w:t>ס.נשיא</w:t>
            </w:r>
            <w:r w:rsidRPr="00821CD1">
              <w:rPr>
                <w:rFonts w:ascii="Arial" w:hAnsi="Arial" w:cs="Arial" w:hint="cs"/>
                <w:b/>
                <w:bCs/>
                <w:rtl/>
              </w:rPr>
              <w:t>, אב"ד</w:t>
            </w:r>
          </w:p>
        </w:tc>
      </w:tr>
    </w:tbl>
    <w:p w14:paraId="4A9EA2DD" w14:textId="77777777" w:rsidR="005511F8" w:rsidRPr="001E57EB" w:rsidRDefault="005511F8" w:rsidP="005511F8">
      <w:pPr>
        <w:rPr>
          <w:rFonts w:ascii="Arial" w:hAnsi="Arial" w:cs="Arial"/>
          <w:rtl/>
        </w:rPr>
      </w:pPr>
    </w:p>
    <w:p w14:paraId="42DAD8B8" w14:textId="77777777" w:rsidR="005511F8" w:rsidRPr="001E57EB" w:rsidRDefault="005511F8" w:rsidP="005511F8">
      <w:pPr>
        <w:spacing w:line="360" w:lineRule="auto"/>
        <w:ind w:left="720" w:hanging="720"/>
        <w:jc w:val="both"/>
        <w:rPr>
          <w:rFonts w:ascii="Arial" w:hAnsi="Arial" w:cs="Arial"/>
          <w:rtl/>
        </w:rPr>
      </w:pPr>
    </w:p>
    <w:p w14:paraId="60B8DBEA" w14:textId="77777777" w:rsidR="005511F8" w:rsidRPr="001E57EB" w:rsidRDefault="005511F8" w:rsidP="005511F8">
      <w:pPr>
        <w:spacing w:line="360" w:lineRule="auto"/>
        <w:jc w:val="both"/>
        <w:rPr>
          <w:rFonts w:ascii="Arial" w:hAnsi="Arial" w:cs="Arial"/>
          <w:rtl/>
        </w:rPr>
      </w:pPr>
    </w:p>
    <w:p w14:paraId="2ED98E61" w14:textId="77777777" w:rsidR="005511F8" w:rsidRPr="001E57EB" w:rsidRDefault="005511F8" w:rsidP="005511F8">
      <w:pPr>
        <w:spacing w:line="360" w:lineRule="auto"/>
        <w:jc w:val="both"/>
        <w:rPr>
          <w:rFonts w:ascii="Arial" w:hAnsi="Arial" w:cs="Arial"/>
          <w:rtl/>
        </w:rPr>
      </w:pPr>
    </w:p>
    <w:p w14:paraId="6B37E811" w14:textId="77777777" w:rsidR="005511F8" w:rsidRPr="001E57EB" w:rsidRDefault="005511F8" w:rsidP="005511F8">
      <w:pPr>
        <w:spacing w:line="360" w:lineRule="auto"/>
        <w:jc w:val="both"/>
        <w:rPr>
          <w:rFonts w:ascii="Arial" w:hAnsi="Arial" w:cs="Arial"/>
          <w:rtl/>
        </w:rPr>
      </w:pPr>
    </w:p>
    <w:p w14:paraId="5ACEC34B" w14:textId="77777777" w:rsidR="005511F8" w:rsidRDefault="005511F8" w:rsidP="005511F8">
      <w:pPr>
        <w:spacing w:line="360" w:lineRule="auto"/>
        <w:jc w:val="both"/>
        <w:rPr>
          <w:rFonts w:ascii="Arial" w:hAnsi="Arial" w:cs="Arial"/>
          <w:b/>
          <w:bCs/>
          <w:u w:val="single"/>
          <w:rtl/>
        </w:rPr>
      </w:pPr>
    </w:p>
    <w:p w14:paraId="4926FC79" w14:textId="77777777" w:rsidR="005511F8" w:rsidRDefault="005511F8" w:rsidP="005511F8">
      <w:pPr>
        <w:spacing w:line="360" w:lineRule="auto"/>
        <w:jc w:val="both"/>
        <w:rPr>
          <w:rFonts w:ascii="Arial" w:hAnsi="Arial" w:cs="Arial"/>
          <w:b/>
          <w:bCs/>
          <w:u w:val="single"/>
          <w:rtl/>
        </w:rPr>
      </w:pPr>
    </w:p>
    <w:p w14:paraId="77B07AD5" w14:textId="77777777" w:rsidR="005511F8" w:rsidRPr="001E57EB" w:rsidRDefault="005511F8" w:rsidP="005511F8">
      <w:pPr>
        <w:spacing w:line="360" w:lineRule="auto"/>
        <w:jc w:val="both"/>
        <w:rPr>
          <w:rFonts w:ascii="Arial" w:hAnsi="Arial" w:cs="Arial"/>
          <w:rtl/>
        </w:rPr>
      </w:pPr>
      <w:r w:rsidRPr="001E57EB">
        <w:rPr>
          <w:rFonts w:ascii="Arial" w:hAnsi="Arial" w:cs="Arial"/>
          <w:b/>
          <w:bCs/>
          <w:u w:val="single"/>
          <w:rtl/>
        </w:rPr>
        <w:t>כב' השופט א. ואגו:</w:t>
      </w:r>
    </w:p>
    <w:p w14:paraId="48652528" w14:textId="77777777" w:rsidR="005511F8" w:rsidRPr="001E57EB" w:rsidRDefault="005511F8" w:rsidP="005511F8">
      <w:pPr>
        <w:spacing w:line="360" w:lineRule="auto"/>
        <w:jc w:val="both"/>
        <w:rPr>
          <w:rFonts w:ascii="Arial" w:hAnsi="Arial" w:cs="Arial"/>
          <w:rtl/>
        </w:rPr>
      </w:pPr>
      <w:r w:rsidRPr="001E57EB">
        <w:rPr>
          <w:rFonts w:ascii="Arial" w:hAnsi="Arial" w:cs="Arial"/>
          <w:rtl/>
        </w:rPr>
        <w:t>אני מסכים</w:t>
      </w:r>
    </w:p>
    <w:tbl>
      <w:tblPr>
        <w:tblpPr w:leftFromText="180" w:rightFromText="180" w:vertAnchor="text" w:horzAnchor="margin" w:tblpY="181"/>
        <w:bidiVisual/>
        <w:tblW w:w="0" w:type="auto"/>
        <w:tblLook w:val="01E0" w:firstRow="1" w:lastRow="1" w:firstColumn="1" w:lastColumn="1" w:noHBand="0" w:noVBand="0"/>
      </w:tblPr>
      <w:tblGrid>
        <w:gridCol w:w="2520"/>
      </w:tblGrid>
      <w:tr w:rsidR="005511F8" w:rsidRPr="001E57EB" w14:paraId="594BEF60" w14:textId="77777777">
        <w:tc>
          <w:tcPr>
            <w:tcW w:w="2520" w:type="dxa"/>
            <w:tcBorders>
              <w:top w:val="nil"/>
              <w:left w:val="nil"/>
              <w:bottom w:val="single" w:sz="4" w:space="0" w:color="auto"/>
              <w:right w:val="nil"/>
            </w:tcBorders>
            <w:shd w:val="clear" w:color="auto" w:fill="auto"/>
            <w:vAlign w:val="center"/>
          </w:tcPr>
          <w:p w14:paraId="6B4F3909" w14:textId="77777777" w:rsidR="005511F8" w:rsidRPr="00821CD1" w:rsidRDefault="005511F8" w:rsidP="00821CD1">
            <w:pPr>
              <w:jc w:val="center"/>
              <w:rPr>
                <w:rFonts w:ascii="Arial" w:hAnsi="Arial" w:cs="Arial"/>
                <w:b/>
                <w:bCs/>
                <w:sz w:val="20"/>
                <w:szCs w:val="20"/>
              </w:rPr>
            </w:pPr>
          </w:p>
        </w:tc>
      </w:tr>
      <w:tr w:rsidR="005511F8" w:rsidRPr="001E57EB" w14:paraId="7E5C9640" w14:textId="77777777">
        <w:trPr>
          <w:trHeight w:val="431"/>
        </w:trPr>
        <w:tc>
          <w:tcPr>
            <w:tcW w:w="2520" w:type="dxa"/>
            <w:tcBorders>
              <w:top w:val="single" w:sz="4" w:space="0" w:color="auto"/>
              <w:left w:val="nil"/>
              <w:bottom w:val="nil"/>
              <w:right w:val="nil"/>
            </w:tcBorders>
            <w:shd w:val="clear" w:color="auto" w:fill="auto"/>
          </w:tcPr>
          <w:p w14:paraId="512B1F4C" w14:textId="77777777" w:rsidR="005511F8" w:rsidRPr="00821CD1" w:rsidRDefault="005511F8" w:rsidP="00821CD1">
            <w:pPr>
              <w:jc w:val="center"/>
              <w:rPr>
                <w:rFonts w:ascii="Arial" w:hAnsi="Arial" w:cs="Arial"/>
                <w:b/>
                <w:bCs/>
              </w:rPr>
            </w:pPr>
            <w:r w:rsidRPr="00821CD1">
              <w:rPr>
                <w:rFonts w:ascii="Arial" w:hAnsi="Arial" w:cs="Arial"/>
                <w:b/>
                <w:bCs/>
                <w:rtl/>
              </w:rPr>
              <w:t>אריאל ואגו, שופט</w:t>
            </w:r>
          </w:p>
        </w:tc>
      </w:tr>
    </w:tbl>
    <w:p w14:paraId="40FD07D1" w14:textId="77777777" w:rsidR="005511F8" w:rsidRPr="001E57EB" w:rsidRDefault="005511F8" w:rsidP="005511F8">
      <w:pPr>
        <w:rPr>
          <w:rFonts w:ascii="Arial" w:hAnsi="Arial" w:cs="Arial"/>
          <w:rtl/>
        </w:rPr>
      </w:pPr>
    </w:p>
    <w:p w14:paraId="4621AC6D" w14:textId="77777777" w:rsidR="005511F8" w:rsidRPr="001E57EB" w:rsidRDefault="005511F8" w:rsidP="005511F8">
      <w:pPr>
        <w:spacing w:line="360" w:lineRule="auto"/>
        <w:jc w:val="both"/>
        <w:rPr>
          <w:rFonts w:ascii="Arial" w:hAnsi="Arial" w:cs="Arial"/>
          <w:rtl/>
        </w:rPr>
      </w:pPr>
    </w:p>
    <w:p w14:paraId="14E0A0BA" w14:textId="77777777" w:rsidR="005511F8" w:rsidRPr="001E57EB" w:rsidRDefault="005511F8" w:rsidP="005511F8">
      <w:pPr>
        <w:spacing w:line="360" w:lineRule="auto"/>
        <w:jc w:val="both"/>
        <w:rPr>
          <w:rFonts w:ascii="Arial" w:hAnsi="Arial" w:cs="Arial"/>
          <w:rtl/>
        </w:rPr>
      </w:pPr>
    </w:p>
    <w:p w14:paraId="0882ABDB" w14:textId="77777777" w:rsidR="005511F8" w:rsidRPr="001E57EB" w:rsidRDefault="005511F8" w:rsidP="005511F8">
      <w:pPr>
        <w:spacing w:line="360" w:lineRule="auto"/>
        <w:jc w:val="both"/>
        <w:rPr>
          <w:rFonts w:ascii="Arial" w:hAnsi="Arial" w:cs="Arial"/>
          <w:rtl/>
        </w:rPr>
      </w:pPr>
    </w:p>
    <w:p w14:paraId="1807B173" w14:textId="77777777" w:rsidR="005511F8" w:rsidRPr="001E57EB" w:rsidRDefault="005511F8" w:rsidP="005511F8">
      <w:pPr>
        <w:spacing w:line="360" w:lineRule="auto"/>
        <w:jc w:val="both"/>
        <w:rPr>
          <w:rFonts w:ascii="Arial" w:hAnsi="Arial" w:cs="Arial"/>
          <w:rtl/>
        </w:rPr>
      </w:pPr>
    </w:p>
    <w:p w14:paraId="7A2F47CA" w14:textId="77777777" w:rsidR="005511F8" w:rsidRPr="001E57EB" w:rsidRDefault="005511F8" w:rsidP="005511F8">
      <w:pPr>
        <w:spacing w:line="360" w:lineRule="auto"/>
        <w:jc w:val="both"/>
        <w:rPr>
          <w:rFonts w:ascii="Arial" w:hAnsi="Arial" w:cs="Arial"/>
          <w:rtl/>
        </w:rPr>
      </w:pPr>
    </w:p>
    <w:p w14:paraId="02E2075F" w14:textId="77777777" w:rsidR="005511F8" w:rsidRPr="001E57EB" w:rsidRDefault="005511F8" w:rsidP="005511F8">
      <w:pPr>
        <w:spacing w:line="360" w:lineRule="auto"/>
        <w:jc w:val="both"/>
        <w:rPr>
          <w:rFonts w:ascii="Arial" w:hAnsi="Arial" w:cs="Arial"/>
          <w:b/>
          <w:bCs/>
          <w:u w:val="single"/>
          <w:rtl/>
        </w:rPr>
      </w:pPr>
      <w:r w:rsidRPr="001E57EB">
        <w:rPr>
          <w:rFonts w:ascii="Arial" w:hAnsi="Arial" w:cs="Arial"/>
          <w:b/>
          <w:bCs/>
          <w:u w:val="single"/>
          <w:rtl/>
        </w:rPr>
        <w:t xml:space="preserve">כב' השופט י. צלקובניק: </w:t>
      </w:r>
    </w:p>
    <w:tbl>
      <w:tblPr>
        <w:tblpPr w:leftFromText="180" w:rightFromText="180" w:vertAnchor="text" w:horzAnchor="margin" w:tblpY="329"/>
        <w:bidiVisual/>
        <w:tblW w:w="0" w:type="auto"/>
        <w:tblLayout w:type="fixed"/>
        <w:tblLook w:val="01E0" w:firstRow="1" w:lastRow="1" w:firstColumn="1" w:lastColumn="1" w:noHBand="0" w:noVBand="0"/>
      </w:tblPr>
      <w:tblGrid>
        <w:gridCol w:w="2520"/>
      </w:tblGrid>
      <w:tr w:rsidR="005511F8" w:rsidRPr="001E57EB" w14:paraId="51A77019" w14:textId="77777777">
        <w:trPr>
          <w:trHeight w:val="1531"/>
        </w:trPr>
        <w:tc>
          <w:tcPr>
            <w:tcW w:w="2520" w:type="dxa"/>
            <w:tcBorders>
              <w:top w:val="nil"/>
              <w:left w:val="nil"/>
              <w:bottom w:val="single" w:sz="4" w:space="0" w:color="auto"/>
              <w:right w:val="nil"/>
            </w:tcBorders>
            <w:shd w:val="clear" w:color="auto" w:fill="auto"/>
            <w:vAlign w:val="center"/>
          </w:tcPr>
          <w:p w14:paraId="34418C12" w14:textId="77777777" w:rsidR="005511F8" w:rsidRPr="00821CD1" w:rsidRDefault="005511F8" w:rsidP="00821CD1">
            <w:pPr>
              <w:jc w:val="center"/>
              <w:rPr>
                <w:rFonts w:ascii="Arial" w:hAnsi="Arial" w:cs="Arial"/>
                <w:b/>
                <w:bCs/>
                <w:sz w:val="20"/>
                <w:szCs w:val="20"/>
              </w:rPr>
            </w:pPr>
          </w:p>
        </w:tc>
      </w:tr>
      <w:tr w:rsidR="005511F8" w:rsidRPr="001E57EB" w14:paraId="317B3112" w14:textId="77777777">
        <w:trPr>
          <w:trHeight w:val="522"/>
        </w:trPr>
        <w:tc>
          <w:tcPr>
            <w:tcW w:w="2520" w:type="dxa"/>
            <w:tcBorders>
              <w:top w:val="single" w:sz="4" w:space="0" w:color="auto"/>
              <w:left w:val="nil"/>
              <w:bottom w:val="nil"/>
              <w:right w:val="nil"/>
            </w:tcBorders>
            <w:shd w:val="clear" w:color="auto" w:fill="auto"/>
          </w:tcPr>
          <w:p w14:paraId="1F844C98" w14:textId="77777777" w:rsidR="005511F8" w:rsidRPr="00821CD1" w:rsidRDefault="005511F8" w:rsidP="00821CD1">
            <w:pPr>
              <w:jc w:val="center"/>
              <w:rPr>
                <w:rFonts w:ascii="Arial" w:hAnsi="Arial" w:cs="Arial"/>
                <w:b/>
                <w:bCs/>
                <w:rtl/>
              </w:rPr>
            </w:pPr>
            <w:r w:rsidRPr="00821CD1">
              <w:rPr>
                <w:rFonts w:ascii="Arial" w:hAnsi="Arial" w:cs="Arial"/>
                <w:b/>
                <w:bCs/>
                <w:rtl/>
              </w:rPr>
              <w:t>יורם צלקובניק, שופט</w:t>
            </w:r>
          </w:p>
        </w:tc>
      </w:tr>
    </w:tbl>
    <w:p w14:paraId="5E164ED0" w14:textId="77777777" w:rsidR="005511F8" w:rsidRPr="001E57EB" w:rsidRDefault="005511F8" w:rsidP="005511F8">
      <w:pPr>
        <w:spacing w:line="360" w:lineRule="auto"/>
        <w:jc w:val="both"/>
        <w:rPr>
          <w:rFonts w:ascii="Arial" w:hAnsi="Arial" w:cs="Arial"/>
          <w:rtl/>
        </w:rPr>
      </w:pPr>
      <w:r w:rsidRPr="001E57EB">
        <w:rPr>
          <w:rFonts w:ascii="Arial" w:hAnsi="Arial" w:cs="Arial"/>
          <w:rtl/>
        </w:rPr>
        <w:t>אני מסכים</w:t>
      </w:r>
    </w:p>
    <w:p w14:paraId="18DA6226" w14:textId="77777777" w:rsidR="005511F8" w:rsidRPr="001E57EB" w:rsidRDefault="005511F8" w:rsidP="005511F8">
      <w:pPr>
        <w:rPr>
          <w:rFonts w:ascii="Arial" w:hAnsi="Arial" w:cs="Arial"/>
          <w:rtl/>
        </w:rPr>
      </w:pPr>
    </w:p>
    <w:p w14:paraId="0CF40474" w14:textId="77777777" w:rsidR="005511F8" w:rsidRPr="001E57EB" w:rsidRDefault="005511F8" w:rsidP="005511F8">
      <w:pPr>
        <w:spacing w:line="360" w:lineRule="auto"/>
        <w:jc w:val="both"/>
        <w:rPr>
          <w:rFonts w:ascii="Arial" w:hAnsi="Arial" w:cs="Arial"/>
          <w:rtl/>
        </w:rPr>
      </w:pPr>
    </w:p>
    <w:p w14:paraId="085B95E9" w14:textId="77777777" w:rsidR="005511F8" w:rsidRPr="001E57EB" w:rsidRDefault="005511F8" w:rsidP="005511F8">
      <w:pPr>
        <w:spacing w:line="360" w:lineRule="auto"/>
        <w:jc w:val="both"/>
        <w:rPr>
          <w:rFonts w:ascii="Arial" w:hAnsi="Arial" w:cs="Arial"/>
          <w:rtl/>
        </w:rPr>
      </w:pPr>
    </w:p>
    <w:p w14:paraId="3C92AEDD" w14:textId="77777777" w:rsidR="005511F8" w:rsidRPr="001E57EB" w:rsidRDefault="005511F8" w:rsidP="005511F8">
      <w:pPr>
        <w:spacing w:line="360" w:lineRule="auto"/>
        <w:jc w:val="both"/>
        <w:rPr>
          <w:rFonts w:ascii="Arial" w:hAnsi="Arial" w:cs="Arial"/>
          <w:rtl/>
        </w:rPr>
      </w:pPr>
    </w:p>
    <w:p w14:paraId="624B15FF" w14:textId="77777777" w:rsidR="005511F8" w:rsidRPr="001E57EB" w:rsidRDefault="005511F8" w:rsidP="005511F8">
      <w:pPr>
        <w:spacing w:line="360" w:lineRule="auto"/>
        <w:jc w:val="both"/>
        <w:rPr>
          <w:rFonts w:ascii="Arial" w:hAnsi="Arial" w:cs="Arial"/>
          <w:rtl/>
        </w:rPr>
      </w:pPr>
    </w:p>
    <w:p w14:paraId="7597BCF0" w14:textId="77777777" w:rsidR="005511F8" w:rsidRPr="001E57EB" w:rsidRDefault="005511F8" w:rsidP="005511F8">
      <w:pPr>
        <w:spacing w:line="360" w:lineRule="auto"/>
        <w:jc w:val="both"/>
        <w:rPr>
          <w:rFonts w:ascii="Arial" w:hAnsi="Arial" w:cs="Arial"/>
          <w:rtl/>
        </w:rPr>
      </w:pPr>
    </w:p>
    <w:p w14:paraId="59383334" w14:textId="77777777" w:rsidR="005511F8" w:rsidRPr="003D1C9D" w:rsidRDefault="005511F8" w:rsidP="005511F8">
      <w:pPr>
        <w:spacing w:line="360" w:lineRule="auto"/>
        <w:jc w:val="both"/>
        <w:rPr>
          <w:rFonts w:ascii="Arial" w:hAnsi="Arial" w:cs="Arial"/>
          <w:b/>
          <w:bCs/>
          <w:rtl/>
        </w:rPr>
      </w:pPr>
    </w:p>
    <w:p w14:paraId="5C114102" w14:textId="77777777" w:rsidR="005511F8" w:rsidRPr="003D1C9D" w:rsidRDefault="005511F8" w:rsidP="005511F8">
      <w:pPr>
        <w:spacing w:line="360" w:lineRule="auto"/>
        <w:jc w:val="both"/>
        <w:rPr>
          <w:rFonts w:ascii="Arial" w:hAnsi="Arial" w:cs="Arial"/>
          <w:b/>
          <w:bCs/>
          <w:rtl/>
        </w:rPr>
      </w:pPr>
    </w:p>
    <w:p w14:paraId="1CF7D1E1" w14:textId="77777777" w:rsidR="005511F8" w:rsidRPr="003D1C9D" w:rsidRDefault="005511F8" w:rsidP="005511F8">
      <w:pPr>
        <w:spacing w:line="360" w:lineRule="auto"/>
        <w:jc w:val="both"/>
        <w:rPr>
          <w:rFonts w:ascii="Arial" w:hAnsi="Arial" w:cs="Arial"/>
          <w:b/>
          <w:bCs/>
          <w:rtl/>
        </w:rPr>
      </w:pPr>
      <w:r w:rsidRPr="003D1C9D">
        <w:rPr>
          <w:rFonts w:ascii="Arial" w:hAnsi="Arial" w:cs="Arial" w:hint="cs"/>
          <w:b/>
          <w:bCs/>
          <w:rtl/>
        </w:rPr>
        <w:t>לפיכ</w:t>
      </w:r>
      <w:r>
        <w:rPr>
          <w:rFonts w:ascii="Arial" w:hAnsi="Arial" w:cs="Arial" w:hint="cs"/>
          <w:b/>
          <w:bCs/>
          <w:rtl/>
        </w:rPr>
        <w:t xml:space="preserve">ך הוחלט כאמור בחוות דעתה של  האב"ד, </w:t>
      </w:r>
      <w:r w:rsidRPr="003D1C9D">
        <w:rPr>
          <w:rFonts w:ascii="Arial" w:hAnsi="Arial" w:cs="Arial" w:hint="cs"/>
          <w:b/>
          <w:bCs/>
          <w:rtl/>
        </w:rPr>
        <w:t xml:space="preserve">ס. הנשיא </w:t>
      </w:r>
      <w:r>
        <w:rPr>
          <w:rFonts w:ascii="Arial" w:hAnsi="Arial" w:cs="Arial" w:hint="cs"/>
          <w:b/>
          <w:bCs/>
          <w:rtl/>
        </w:rPr>
        <w:t xml:space="preserve">רויטל יפה-כ"ץ, </w:t>
      </w:r>
      <w:r w:rsidRPr="003D1C9D">
        <w:rPr>
          <w:rFonts w:ascii="Arial" w:hAnsi="Arial" w:cs="Arial" w:hint="cs"/>
          <w:b/>
          <w:bCs/>
          <w:rtl/>
        </w:rPr>
        <w:t xml:space="preserve">להרשיע את הנאשם </w:t>
      </w:r>
      <w:r w:rsidRPr="003D1C9D">
        <w:rPr>
          <w:rFonts w:ascii="Arial" w:hAnsi="Arial" w:cs="Arial"/>
          <w:b/>
          <w:bCs/>
          <w:rtl/>
        </w:rPr>
        <w:t xml:space="preserve">במספר עבירות של מעשים מגונים שבוצעו בקטינה מתחת לגיל 14 לפי </w:t>
      </w:r>
      <w:hyperlink r:id="rId37" w:history="1">
        <w:r w:rsidR="00461203" w:rsidRPr="00461203">
          <w:rPr>
            <w:rFonts w:ascii="Arial" w:hAnsi="Arial" w:cs="Arial"/>
            <w:b/>
            <w:bCs/>
            <w:color w:val="0000FF"/>
            <w:u w:val="single"/>
            <w:rtl/>
          </w:rPr>
          <w:t>סעיף 348(ב)(1)</w:t>
        </w:r>
      </w:hyperlink>
      <w:r w:rsidRPr="003D1C9D">
        <w:rPr>
          <w:rFonts w:ascii="Arial" w:hAnsi="Arial" w:cs="Arial"/>
          <w:b/>
          <w:bCs/>
          <w:rtl/>
        </w:rPr>
        <w:t xml:space="preserve"> בנסיבות </w:t>
      </w:r>
      <w:hyperlink r:id="rId38" w:history="1">
        <w:r w:rsidR="00461203" w:rsidRPr="00461203">
          <w:rPr>
            <w:rFonts w:ascii="Arial" w:hAnsi="Arial" w:cs="Arial"/>
            <w:b/>
            <w:bCs/>
            <w:color w:val="0000FF"/>
            <w:u w:val="single"/>
            <w:rtl/>
          </w:rPr>
          <w:t>סעיפים 345(ב)(1)</w:t>
        </w:r>
      </w:hyperlink>
      <w:r w:rsidRPr="003D1C9D">
        <w:rPr>
          <w:rFonts w:ascii="Arial" w:hAnsi="Arial" w:cs="Arial"/>
          <w:b/>
          <w:bCs/>
          <w:rtl/>
        </w:rPr>
        <w:t xml:space="preserve"> ו- </w:t>
      </w:r>
      <w:hyperlink r:id="rId39" w:history="1">
        <w:r w:rsidR="00461203" w:rsidRPr="00461203">
          <w:rPr>
            <w:rFonts w:ascii="Arial" w:hAnsi="Arial" w:cs="Arial"/>
            <w:b/>
            <w:bCs/>
            <w:color w:val="0000FF"/>
            <w:u w:val="single"/>
            <w:rtl/>
          </w:rPr>
          <w:t>345(א)(1)</w:t>
        </w:r>
      </w:hyperlink>
      <w:r w:rsidRPr="003D1C9D">
        <w:rPr>
          <w:rFonts w:ascii="Arial" w:hAnsi="Arial" w:cs="Arial"/>
          <w:b/>
          <w:bCs/>
          <w:rtl/>
        </w:rPr>
        <w:t xml:space="preserve"> ל</w:t>
      </w:r>
      <w:hyperlink r:id="rId40" w:history="1">
        <w:r w:rsidR="006B5393" w:rsidRPr="006B5393">
          <w:rPr>
            <w:rStyle w:val="Hyperlink"/>
            <w:rFonts w:ascii="Arial" w:hAnsi="Arial" w:cs="Arial"/>
            <w:b/>
            <w:bCs/>
            <w:rtl/>
          </w:rPr>
          <w:t>חוק העונשין</w:t>
        </w:r>
      </w:hyperlink>
      <w:r w:rsidRPr="003D1C9D">
        <w:rPr>
          <w:rFonts w:ascii="Arial" w:hAnsi="Arial" w:cs="Arial"/>
          <w:b/>
          <w:bCs/>
          <w:rtl/>
        </w:rPr>
        <w:t xml:space="preserve">, תשל"ז – 1977. </w:t>
      </w:r>
    </w:p>
    <w:p w14:paraId="6A3B6AA5" w14:textId="77777777" w:rsidR="005511F8" w:rsidRDefault="005511F8" w:rsidP="005511F8">
      <w:pPr>
        <w:spacing w:line="360" w:lineRule="auto"/>
        <w:jc w:val="both"/>
        <w:rPr>
          <w:rFonts w:ascii="Arial" w:hAnsi="Arial" w:cs="Arial"/>
          <w:rtl/>
        </w:rPr>
      </w:pPr>
      <w:r>
        <w:rPr>
          <w:rFonts w:ascii="Arial" w:hAnsi="Arial" w:cs="Arial" w:hint="cs"/>
          <w:rtl/>
        </w:rPr>
        <w:t xml:space="preserve"> .</w:t>
      </w:r>
    </w:p>
    <w:p w14:paraId="047727D8" w14:textId="77777777" w:rsidR="005511F8" w:rsidRDefault="005511F8" w:rsidP="005511F8">
      <w:pPr>
        <w:spacing w:line="360" w:lineRule="auto"/>
        <w:jc w:val="both"/>
        <w:rPr>
          <w:rFonts w:ascii="Arial" w:hAnsi="Arial" w:cs="Arial"/>
          <w:rtl/>
        </w:rPr>
      </w:pPr>
    </w:p>
    <w:p w14:paraId="6A402C29" w14:textId="77777777" w:rsidR="005511F8" w:rsidRPr="001E57EB" w:rsidRDefault="005511F8" w:rsidP="005511F8">
      <w:pPr>
        <w:spacing w:line="360" w:lineRule="auto"/>
        <w:jc w:val="both"/>
        <w:rPr>
          <w:rFonts w:ascii="Arial" w:hAnsi="Arial" w:cs="Arial"/>
          <w:rtl/>
        </w:rPr>
      </w:pPr>
    </w:p>
    <w:p w14:paraId="3AEAFE8E" w14:textId="77777777" w:rsidR="005511F8" w:rsidRPr="001E57EB" w:rsidRDefault="000B7669" w:rsidP="005511F8">
      <w:pPr>
        <w:rPr>
          <w:rFonts w:ascii="Arial" w:hAnsi="Arial" w:cs="Arial"/>
          <w:rtl/>
        </w:rPr>
      </w:pPr>
      <w:r>
        <w:rPr>
          <w:rFonts w:ascii="Arial" w:hAnsi="Arial" w:cs="Arial"/>
          <w:b/>
          <w:bCs/>
          <w:rtl/>
        </w:rPr>
        <w:t xml:space="preserve">ניתן היום,  כז' באייר תשע"א, 31 במאי 2011, במעמד הצדדים. </w:t>
      </w:r>
    </w:p>
    <w:p w14:paraId="6434695F" w14:textId="77777777" w:rsidR="005511F8" w:rsidRPr="001E57EB" w:rsidRDefault="005511F8" w:rsidP="005511F8">
      <w:pPr>
        <w:rPr>
          <w:rFonts w:ascii="Arial" w:hAnsi="Arial" w:cs="Arial"/>
          <w:rtl/>
        </w:rPr>
      </w:pPr>
    </w:p>
    <w:tbl>
      <w:tblPr>
        <w:bidiVisual/>
        <w:tblW w:w="0" w:type="auto"/>
        <w:tblLook w:val="01E0" w:firstRow="1" w:lastRow="1" w:firstColumn="1" w:lastColumn="1" w:noHBand="0" w:noVBand="0"/>
      </w:tblPr>
      <w:tblGrid>
        <w:gridCol w:w="2654"/>
        <w:gridCol w:w="236"/>
        <w:gridCol w:w="2104"/>
        <w:gridCol w:w="236"/>
        <w:gridCol w:w="2464"/>
      </w:tblGrid>
      <w:tr w:rsidR="005511F8" w:rsidRPr="001E57EB" w14:paraId="20B915C7" w14:textId="77777777">
        <w:tc>
          <w:tcPr>
            <w:tcW w:w="2654" w:type="dxa"/>
            <w:tcBorders>
              <w:top w:val="nil"/>
              <w:left w:val="nil"/>
              <w:bottom w:val="single" w:sz="4" w:space="0" w:color="auto"/>
              <w:right w:val="nil"/>
            </w:tcBorders>
            <w:shd w:val="clear" w:color="auto" w:fill="auto"/>
            <w:vAlign w:val="center"/>
          </w:tcPr>
          <w:p w14:paraId="49BB4EE8" w14:textId="77777777" w:rsidR="005511F8" w:rsidRPr="00821CD1" w:rsidRDefault="005511F8" w:rsidP="00821CD1">
            <w:pPr>
              <w:jc w:val="center"/>
              <w:rPr>
                <w:rFonts w:ascii="Arial" w:hAnsi="Arial" w:cs="Arial"/>
                <w:b/>
                <w:bCs/>
              </w:rPr>
            </w:pPr>
          </w:p>
        </w:tc>
        <w:tc>
          <w:tcPr>
            <w:tcW w:w="236" w:type="dxa"/>
            <w:shd w:val="clear" w:color="auto" w:fill="auto"/>
            <w:vAlign w:val="center"/>
          </w:tcPr>
          <w:p w14:paraId="31CEFB9D" w14:textId="77777777" w:rsidR="005511F8" w:rsidRPr="00821CD1" w:rsidRDefault="005511F8" w:rsidP="00821CD1">
            <w:pPr>
              <w:jc w:val="center"/>
              <w:rPr>
                <w:rFonts w:ascii="Arial" w:hAnsi="Arial" w:cs="Arial"/>
                <w:b/>
                <w:bCs/>
              </w:rPr>
            </w:pPr>
          </w:p>
        </w:tc>
        <w:tc>
          <w:tcPr>
            <w:tcW w:w="2104" w:type="dxa"/>
            <w:tcBorders>
              <w:top w:val="nil"/>
              <w:left w:val="nil"/>
              <w:bottom w:val="single" w:sz="4" w:space="0" w:color="auto"/>
              <w:right w:val="nil"/>
            </w:tcBorders>
            <w:shd w:val="clear" w:color="auto" w:fill="auto"/>
            <w:vAlign w:val="center"/>
          </w:tcPr>
          <w:p w14:paraId="6C978E00" w14:textId="77777777" w:rsidR="005511F8" w:rsidRPr="00821CD1" w:rsidRDefault="005511F8" w:rsidP="00821CD1">
            <w:pPr>
              <w:jc w:val="center"/>
              <w:rPr>
                <w:rFonts w:ascii="Arial" w:hAnsi="Arial" w:cs="Arial"/>
                <w:b/>
                <w:bCs/>
                <w:sz w:val="20"/>
                <w:szCs w:val="20"/>
              </w:rPr>
            </w:pPr>
          </w:p>
        </w:tc>
        <w:tc>
          <w:tcPr>
            <w:tcW w:w="236" w:type="dxa"/>
            <w:shd w:val="clear" w:color="auto" w:fill="auto"/>
            <w:vAlign w:val="center"/>
          </w:tcPr>
          <w:p w14:paraId="0D2F7949" w14:textId="77777777" w:rsidR="005511F8" w:rsidRPr="00821CD1" w:rsidRDefault="005511F8" w:rsidP="00821CD1">
            <w:pPr>
              <w:jc w:val="center"/>
              <w:rPr>
                <w:rFonts w:ascii="Arial" w:hAnsi="Arial" w:cs="Arial"/>
                <w:b/>
                <w:bCs/>
              </w:rPr>
            </w:pPr>
          </w:p>
        </w:tc>
        <w:tc>
          <w:tcPr>
            <w:tcW w:w="2464" w:type="dxa"/>
            <w:tcBorders>
              <w:top w:val="nil"/>
              <w:left w:val="nil"/>
              <w:bottom w:val="single" w:sz="4" w:space="0" w:color="auto"/>
              <w:right w:val="nil"/>
            </w:tcBorders>
            <w:shd w:val="clear" w:color="auto" w:fill="auto"/>
            <w:vAlign w:val="center"/>
          </w:tcPr>
          <w:p w14:paraId="714C8C8E" w14:textId="77777777" w:rsidR="005511F8" w:rsidRPr="00821CD1" w:rsidRDefault="005511F8" w:rsidP="00821CD1">
            <w:pPr>
              <w:jc w:val="center"/>
              <w:rPr>
                <w:rFonts w:ascii="Arial" w:hAnsi="Arial" w:cs="Arial"/>
                <w:b/>
                <w:bCs/>
                <w:sz w:val="20"/>
                <w:szCs w:val="20"/>
              </w:rPr>
            </w:pPr>
          </w:p>
        </w:tc>
      </w:tr>
      <w:tr w:rsidR="005511F8" w:rsidRPr="001E57EB" w14:paraId="0D5F7648" w14:textId="77777777">
        <w:tc>
          <w:tcPr>
            <w:tcW w:w="2654" w:type="dxa"/>
            <w:tcBorders>
              <w:top w:val="single" w:sz="4" w:space="0" w:color="auto"/>
              <w:left w:val="nil"/>
              <w:bottom w:val="nil"/>
              <w:right w:val="nil"/>
            </w:tcBorders>
            <w:shd w:val="clear" w:color="auto" w:fill="auto"/>
            <w:vAlign w:val="bottom"/>
          </w:tcPr>
          <w:p w14:paraId="7785463C" w14:textId="77777777" w:rsidR="005511F8" w:rsidRPr="00821CD1" w:rsidRDefault="005511F8" w:rsidP="00821CD1">
            <w:pPr>
              <w:jc w:val="center"/>
              <w:rPr>
                <w:rFonts w:ascii="Arial" w:hAnsi="Arial" w:cs="Arial"/>
              </w:rPr>
            </w:pPr>
            <w:r w:rsidRPr="00821CD1">
              <w:rPr>
                <w:rFonts w:ascii="Arial" w:hAnsi="Arial" w:cs="Arial"/>
                <w:b/>
                <w:bCs/>
                <w:rtl/>
              </w:rPr>
              <w:t>ס.הנשיא, רויטל יפה-כ"ץ</w:t>
            </w:r>
          </w:p>
          <w:p w14:paraId="4EE46EEC" w14:textId="77777777" w:rsidR="005511F8" w:rsidRPr="00821CD1" w:rsidRDefault="005511F8" w:rsidP="00821CD1">
            <w:pPr>
              <w:jc w:val="center"/>
              <w:rPr>
                <w:rFonts w:ascii="Arial" w:hAnsi="Arial" w:cs="Arial"/>
                <w:rtl/>
              </w:rPr>
            </w:pPr>
            <w:r w:rsidRPr="00821CD1">
              <w:rPr>
                <w:rFonts w:ascii="Arial" w:hAnsi="Arial" w:cs="Arial"/>
                <w:b/>
                <w:bCs/>
                <w:rtl/>
              </w:rPr>
              <w:t>אב"ד</w:t>
            </w:r>
          </w:p>
          <w:p w14:paraId="2C8028C8" w14:textId="77777777" w:rsidR="005511F8" w:rsidRPr="00821CD1" w:rsidRDefault="005511F8" w:rsidP="00821CD1">
            <w:pPr>
              <w:jc w:val="center"/>
              <w:rPr>
                <w:rFonts w:ascii="Arial" w:hAnsi="Arial" w:cs="Arial"/>
                <w:b/>
                <w:bCs/>
              </w:rPr>
            </w:pPr>
          </w:p>
        </w:tc>
        <w:tc>
          <w:tcPr>
            <w:tcW w:w="236" w:type="dxa"/>
            <w:shd w:val="clear" w:color="auto" w:fill="auto"/>
            <w:vAlign w:val="bottom"/>
          </w:tcPr>
          <w:p w14:paraId="4BA93A5A" w14:textId="77777777" w:rsidR="005511F8" w:rsidRPr="00821CD1" w:rsidRDefault="005511F8" w:rsidP="00821CD1">
            <w:pPr>
              <w:jc w:val="center"/>
              <w:rPr>
                <w:rFonts w:ascii="Arial" w:hAnsi="Arial" w:cs="Arial"/>
                <w:b/>
                <w:bCs/>
              </w:rPr>
            </w:pPr>
          </w:p>
        </w:tc>
        <w:tc>
          <w:tcPr>
            <w:tcW w:w="2104" w:type="dxa"/>
            <w:tcBorders>
              <w:top w:val="single" w:sz="4" w:space="0" w:color="auto"/>
              <w:left w:val="nil"/>
              <w:bottom w:val="nil"/>
              <w:right w:val="nil"/>
            </w:tcBorders>
            <w:shd w:val="clear" w:color="auto" w:fill="auto"/>
          </w:tcPr>
          <w:p w14:paraId="3630634A" w14:textId="77777777" w:rsidR="005511F8" w:rsidRPr="00821CD1" w:rsidRDefault="005511F8" w:rsidP="00821CD1">
            <w:pPr>
              <w:jc w:val="center"/>
              <w:rPr>
                <w:rFonts w:ascii="Arial" w:hAnsi="Arial" w:cs="Arial"/>
                <w:b/>
                <w:bCs/>
              </w:rPr>
            </w:pPr>
            <w:r w:rsidRPr="00821CD1">
              <w:rPr>
                <w:rFonts w:ascii="Arial" w:hAnsi="Arial" w:cs="Arial"/>
                <w:b/>
                <w:bCs/>
                <w:rtl/>
              </w:rPr>
              <w:t>אריאל ואגו, שופט</w:t>
            </w:r>
          </w:p>
        </w:tc>
        <w:tc>
          <w:tcPr>
            <w:tcW w:w="236" w:type="dxa"/>
            <w:shd w:val="clear" w:color="auto" w:fill="auto"/>
          </w:tcPr>
          <w:p w14:paraId="795DEA7E" w14:textId="77777777" w:rsidR="005511F8" w:rsidRPr="00821CD1" w:rsidRDefault="005511F8" w:rsidP="00821CD1">
            <w:pPr>
              <w:jc w:val="center"/>
              <w:rPr>
                <w:rFonts w:ascii="Arial" w:hAnsi="Arial" w:cs="Arial"/>
                <w:b/>
                <w:bCs/>
              </w:rPr>
            </w:pPr>
          </w:p>
        </w:tc>
        <w:tc>
          <w:tcPr>
            <w:tcW w:w="2464" w:type="dxa"/>
            <w:tcBorders>
              <w:top w:val="single" w:sz="4" w:space="0" w:color="auto"/>
              <w:left w:val="nil"/>
              <w:bottom w:val="nil"/>
              <w:right w:val="nil"/>
            </w:tcBorders>
            <w:shd w:val="clear" w:color="auto" w:fill="auto"/>
          </w:tcPr>
          <w:p w14:paraId="22F9D119" w14:textId="77777777" w:rsidR="000B7669" w:rsidRPr="00821CD1" w:rsidRDefault="005511F8" w:rsidP="00821CD1">
            <w:pPr>
              <w:jc w:val="center"/>
              <w:rPr>
                <w:rFonts w:ascii="Arial" w:hAnsi="Arial" w:cs="Arial"/>
                <w:b/>
                <w:bCs/>
              </w:rPr>
            </w:pPr>
            <w:r w:rsidRPr="00821CD1">
              <w:rPr>
                <w:rFonts w:ascii="Arial" w:hAnsi="Arial" w:cs="Arial"/>
                <w:b/>
                <w:bCs/>
                <w:rtl/>
              </w:rPr>
              <w:t>יורם צלקובניק, שופט</w:t>
            </w:r>
          </w:p>
          <w:p w14:paraId="64D76028" w14:textId="77777777" w:rsidR="000B7669" w:rsidRPr="00821CD1" w:rsidRDefault="000B7669" w:rsidP="00821CD1">
            <w:pPr>
              <w:jc w:val="center"/>
              <w:rPr>
                <w:rFonts w:ascii="Arial" w:hAnsi="Arial" w:cs="Arial"/>
                <w:b/>
                <w:bCs/>
                <w:rtl/>
              </w:rPr>
            </w:pPr>
          </w:p>
          <w:p w14:paraId="3590C196" w14:textId="77777777" w:rsidR="005511F8" w:rsidRPr="00821CD1" w:rsidRDefault="005511F8" w:rsidP="00821CD1">
            <w:pPr>
              <w:jc w:val="center"/>
              <w:rPr>
                <w:rFonts w:ascii="Arial" w:hAnsi="Arial" w:cs="Arial"/>
                <w:b/>
                <w:bCs/>
              </w:rPr>
            </w:pPr>
          </w:p>
        </w:tc>
      </w:tr>
    </w:tbl>
    <w:p w14:paraId="22495304" w14:textId="77777777" w:rsidR="000B7669" w:rsidRPr="000B7669" w:rsidRDefault="000B7669" w:rsidP="000B7669">
      <w:pPr>
        <w:keepNext/>
        <w:rPr>
          <w:rFonts w:ascii="David" w:hAnsi="David"/>
          <w:color w:val="000000"/>
          <w:sz w:val="22"/>
          <w:szCs w:val="22"/>
          <w:rtl/>
        </w:rPr>
      </w:pPr>
    </w:p>
    <w:p w14:paraId="72029665" w14:textId="77777777" w:rsidR="00390524" w:rsidRDefault="00390524" w:rsidP="005511F8">
      <w:pPr>
        <w:rPr>
          <w:rFonts w:ascii="Arial" w:hAnsi="Arial" w:cs="Arial" w:hint="cs"/>
          <w:color w:val="FFFFFF"/>
          <w:sz w:val="2"/>
          <w:szCs w:val="2"/>
          <w:rtl/>
        </w:rPr>
      </w:pPr>
    </w:p>
    <w:p w14:paraId="685087A4" w14:textId="77777777" w:rsidR="00390524" w:rsidRPr="00390524" w:rsidRDefault="00390524" w:rsidP="00390524">
      <w:pPr>
        <w:keepNext/>
        <w:rPr>
          <w:rFonts w:ascii="David" w:hAnsi="David"/>
          <w:color w:val="000000"/>
          <w:sz w:val="22"/>
          <w:szCs w:val="22"/>
          <w:rtl/>
        </w:rPr>
      </w:pPr>
    </w:p>
    <w:p w14:paraId="74708E98" w14:textId="77777777" w:rsidR="00390524" w:rsidRPr="00390524" w:rsidRDefault="00390524" w:rsidP="00390524">
      <w:pPr>
        <w:keepNext/>
        <w:rPr>
          <w:rFonts w:ascii="David" w:hAnsi="David"/>
          <w:color w:val="000000"/>
          <w:sz w:val="22"/>
          <w:szCs w:val="22"/>
          <w:rtl/>
        </w:rPr>
      </w:pPr>
      <w:r w:rsidRPr="00390524">
        <w:rPr>
          <w:rFonts w:ascii="David" w:hAnsi="David"/>
          <w:color w:val="000000"/>
          <w:sz w:val="22"/>
          <w:szCs w:val="22"/>
          <w:rtl/>
        </w:rPr>
        <w:t>ר. יפה כ#ץ 54678313-1143/09</w:t>
      </w:r>
    </w:p>
    <w:p w14:paraId="1D1B4C44" w14:textId="77777777" w:rsidR="00390524" w:rsidRPr="00390524" w:rsidRDefault="00390524" w:rsidP="005511F8">
      <w:pPr>
        <w:rPr>
          <w:rFonts w:ascii="Arial" w:hAnsi="Arial" w:cs="Arial"/>
          <w:color w:val="FFFFFF"/>
          <w:sz w:val="2"/>
          <w:szCs w:val="2"/>
          <w:rtl/>
        </w:rPr>
      </w:pPr>
    </w:p>
    <w:p w14:paraId="3B4987AC" w14:textId="77777777" w:rsidR="00390524" w:rsidRPr="00390524" w:rsidRDefault="00390524" w:rsidP="005511F8">
      <w:pPr>
        <w:rPr>
          <w:rFonts w:ascii="Arial" w:hAnsi="Arial" w:cs="Arial"/>
          <w:color w:val="FFFFFF"/>
          <w:sz w:val="2"/>
          <w:szCs w:val="2"/>
          <w:rtl/>
        </w:rPr>
      </w:pPr>
      <w:r w:rsidRPr="00390524">
        <w:rPr>
          <w:rFonts w:ascii="Arial" w:hAnsi="Arial" w:cs="Arial"/>
          <w:color w:val="FFFFFF"/>
          <w:sz w:val="2"/>
          <w:szCs w:val="2"/>
          <w:rtl/>
        </w:rPr>
        <w:t>5129371</w:t>
      </w:r>
    </w:p>
    <w:p w14:paraId="0EE6A974" w14:textId="77777777" w:rsidR="000B7669" w:rsidRPr="000B7669" w:rsidRDefault="00390524" w:rsidP="005511F8">
      <w:pPr>
        <w:rPr>
          <w:rFonts w:ascii="Arial" w:hAnsi="Arial" w:cs="Arial"/>
          <w:color w:val="FFFFFF"/>
          <w:sz w:val="2"/>
          <w:szCs w:val="2"/>
          <w:rtl/>
        </w:rPr>
      </w:pPr>
      <w:r w:rsidRPr="00390524">
        <w:rPr>
          <w:rFonts w:ascii="Arial" w:hAnsi="Arial" w:cs="Arial"/>
          <w:color w:val="FFFFFF"/>
          <w:sz w:val="2"/>
          <w:szCs w:val="2"/>
          <w:rtl/>
        </w:rPr>
        <w:t>54678313</w:t>
      </w:r>
    </w:p>
    <w:p w14:paraId="41FF840F" w14:textId="77777777" w:rsidR="000B7669" w:rsidRPr="000B7669" w:rsidRDefault="000B7669" w:rsidP="005511F8">
      <w:pPr>
        <w:rPr>
          <w:rFonts w:ascii="Arial" w:hAnsi="Arial" w:cs="Arial"/>
          <w:color w:val="FFFFFF"/>
          <w:sz w:val="2"/>
          <w:szCs w:val="2"/>
          <w:rtl/>
        </w:rPr>
      </w:pPr>
      <w:r w:rsidRPr="000B7669">
        <w:rPr>
          <w:rFonts w:ascii="Arial" w:hAnsi="Arial" w:cs="Arial"/>
          <w:color w:val="FFFFFF"/>
          <w:sz w:val="2"/>
          <w:szCs w:val="2"/>
          <w:rtl/>
        </w:rPr>
        <w:t>5129371</w:t>
      </w:r>
    </w:p>
    <w:p w14:paraId="027A00C8" w14:textId="77777777" w:rsidR="005511F8" w:rsidRPr="001E57EB" w:rsidRDefault="000B7669" w:rsidP="005511F8">
      <w:pPr>
        <w:rPr>
          <w:rFonts w:ascii="Arial" w:hAnsi="Arial" w:cs="Arial"/>
          <w:rtl/>
        </w:rPr>
      </w:pPr>
      <w:r w:rsidRPr="000B7669">
        <w:rPr>
          <w:rFonts w:ascii="Arial" w:hAnsi="Arial" w:cs="Arial"/>
          <w:color w:val="FFFFFF"/>
          <w:sz w:val="2"/>
          <w:szCs w:val="2"/>
          <w:rtl/>
        </w:rPr>
        <w:t>54678313</w:t>
      </w:r>
    </w:p>
    <w:p w14:paraId="1D7C9728" w14:textId="77777777" w:rsidR="000B7669" w:rsidRDefault="000B7669" w:rsidP="000B7669">
      <w:r w:rsidRPr="000B7669">
        <w:rPr>
          <w:color w:val="000000"/>
          <w:rtl/>
        </w:rPr>
        <w:t>נוסח מסמך זה כפוף לשינויי ניסוח ועריכה</w:t>
      </w:r>
    </w:p>
    <w:p w14:paraId="4FBF8A3D" w14:textId="77777777" w:rsidR="000B7669" w:rsidRDefault="000B7669" w:rsidP="000B7669">
      <w:pPr>
        <w:rPr>
          <w:rtl/>
        </w:rPr>
      </w:pPr>
    </w:p>
    <w:p w14:paraId="02271331" w14:textId="77777777" w:rsidR="000B7669" w:rsidRDefault="000B7669" w:rsidP="000B7669">
      <w:pPr>
        <w:jc w:val="center"/>
        <w:rPr>
          <w:color w:val="0000FF"/>
          <w:u w:val="single"/>
        </w:rPr>
      </w:pPr>
      <w:r w:rsidRPr="007349FD">
        <w:rPr>
          <w:color w:val="000000"/>
          <w:rtl/>
        </w:rPr>
        <w:t>בעניין עריכה ושינויים במסמכי פסיקה, חקיקה ועוד באתר נבו – הקש כאן</w:t>
      </w:r>
    </w:p>
    <w:sectPr w:rsidR="000B7669" w:rsidSect="00390524">
      <w:headerReference w:type="even" r:id="rId41"/>
      <w:headerReference w:type="default" r:id="rId42"/>
      <w:footerReference w:type="even" r:id="rId43"/>
      <w:footerReference w:type="default" r:id="rId44"/>
      <w:pgSz w:w="11907" w:h="16840" w:code="9"/>
      <w:pgMar w:top="1701" w:right="1701" w:bottom="454" w:left="1701" w:header="187" w:footer="28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E070" w14:textId="77777777" w:rsidR="00821CD1" w:rsidRPr="00721A15" w:rsidRDefault="00821CD1">
      <w:pPr>
        <w:rPr>
          <w:rFonts w:cs="Arial"/>
          <w:szCs w:val="20"/>
        </w:rPr>
      </w:pPr>
      <w:r>
        <w:separator/>
      </w:r>
    </w:p>
  </w:endnote>
  <w:endnote w:type="continuationSeparator" w:id="0">
    <w:p w14:paraId="696F91D6" w14:textId="77777777" w:rsidR="00821CD1" w:rsidRPr="00721A15" w:rsidRDefault="00821CD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FE65" w14:textId="77777777" w:rsidR="00FE784E" w:rsidRDefault="00FE784E" w:rsidP="0039052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CE30FA7" w14:textId="77777777" w:rsidR="00FE784E" w:rsidRPr="00390524" w:rsidRDefault="00FE784E" w:rsidP="00390524">
    <w:pPr>
      <w:pStyle w:val="Footer"/>
      <w:pBdr>
        <w:top w:val="single" w:sz="4" w:space="1" w:color="auto"/>
        <w:between w:val="single" w:sz="4" w:space="0" w:color="auto"/>
      </w:pBdr>
      <w:spacing w:after="60"/>
      <w:jc w:val="center"/>
      <w:rPr>
        <w:rFonts w:ascii="FrankRuehl" w:hAnsi="FrankRuehl" w:cs="FrankRuehl"/>
        <w:color w:val="000000"/>
      </w:rPr>
    </w:pPr>
    <w:r w:rsidRPr="003905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615C" w14:textId="77777777" w:rsidR="00FE784E" w:rsidRDefault="00FE784E" w:rsidP="0039052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22A2">
      <w:rPr>
        <w:rFonts w:ascii="FrankRuehl" w:hAnsi="FrankRuehl" w:cs="FrankRuehl"/>
        <w:rtl/>
      </w:rPr>
      <w:t>1</w:t>
    </w:r>
    <w:r>
      <w:rPr>
        <w:rFonts w:ascii="FrankRuehl" w:hAnsi="FrankRuehl" w:cs="FrankRuehl"/>
        <w:rtl/>
      </w:rPr>
      <w:fldChar w:fldCharType="end"/>
    </w:r>
  </w:p>
  <w:p w14:paraId="2AFEDACB" w14:textId="77777777" w:rsidR="00FE784E" w:rsidRPr="00390524" w:rsidRDefault="00FE784E" w:rsidP="00390524">
    <w:pPr>
      <w:pStyle w:val="Footer"/>
      <w:pBdr>
        <w:top w:val="single" w:sz="4" w:space="1" w:color="auto"/>
        <w:between w:val="single" w:sz="4" w:space="0" w:color="auto"/>
      </w:pBdr>
      <w:spacing w:after="60"/>
      <w:jc w:val="center"/>
      <w:rPr>
        <w:rFonts w:ascii="FrankRuehl" w:hAnsi="FrankRuehl" w:cs="FrankRuehl"/>
        <w:color w:val="000000"/>
      </w:rPr>
    </w:pPr>
    <w:r w:rsidRPr="00390524">
      <w:rPr>
        <w:rFonts w:ascii="FrankRuehl" w:hAnsi="FrankRuehl" w:cs="FrankRuehl"/>
        <w:color w:val="000000"/>
      </w:rPr>
      <w:pict w14:anchorId="56D21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E7CA" w14:textId="77777777" w:rsidR="00821CD1" w:rsidRPr="00721A15" w:rsidRDefault="00821CD1">
      <w:pPr>
        <w:rPr>
          <w:rFonts w:cs="Arial"/>
          <w:szCs w:val="20"/>
        </w:rPr>
      </w:pPr>
      <w:r>
        <w:separator/>
      </w:r>
    </w:p>
  </w:footnote>
  <w:footnote w:type="continuationSeparator" w:id="0">
    <w:p w14:paraId="1DF75FEF" w14:textId="77777777" w:rsidR="00821CD1" w:rsidRPr="00721A15" w:rsidRDefault="00821CD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CECC" w14:textId="77777777" w:rsidR="00FE784E" w:rsidRPr="00390524" w:rsidRDefault="00FE784E" w:rsidP="0039052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1143-09</w:t>
    </w:r>
    <w:r>
      <w:rPr>
        <w:rFonts w:ascii="David" w:hAnsi="David"/>
        <w:color w:val="000000"/>
        <w:sz w:val="22"/>
        <w:szCs w:val="22"/>
        <w:rtl/>
      </w:rPr>
      <w:tab/>
      <w:t xml:space="preserve"> מדינת ישראל נ' אברל צוקרמן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B5D9" w14:textId="77777777" w:rsidR="00FE784E" w:rsidRPr="00390524" w:rsidRDefault="00FE784E" w:rsidP="0039052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1143-09</w:t>
    </w:r>
    <w:r>
      <w:rPr>
        <w:rFonts w:ascii="David" w:hAnsi="David"/>
        <w:color w:val="000000"/>
        <w:sz w:val="22"/>
        <w:szCs w:val="22"/>
        <w:rtl/>
      </w:rPr>
      <w:tab/>
      <w:t xml:space="preserve"> מדינת ישראל נ' אברל צוקרמן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7529207">
    <w:abstractNumId w:val="1"/>
  </w:num>
  <w:num w:numId="2" w16cid:durableId="60071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11F8"/>
    <w:rsid w:val="000B7669"/>
    <w:rsid w:val="00242FC4"/>
    <w:rsid w:val="0033339A"/>
    <w:rsid w:val="00390524"/>
    <w:rsid w:val="003B6B58"/>
    <w:rsid w:val="00461203"/>
    <w:rsid w:val="00465076"/>
    <w:rsid w:val="005511F8"/>
    <w:rsid w:val="00637CF9"/>
    <w:rsid w:val="006B5393"/>
    <w:rsid w:val="007349FD"/>
    <w:rsid w:val="00821CD1"/>
    <w:rsid w:val="008A0BE7"/>
    <w:rsid w:val="00C222A2"/>
    <w:rsid w:val="00FE78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6692BC"/>
  <w15:chartTrackingRefBased/>
  <w15:docId w15:val="{09575556-F583-4DC4-AC8C-A012DA6B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11F8"/>
    <w:pPr>
      <w:bidi/>
    </w:pPr>
    <w:rPr>
      <w:rFonts w:cs="David"/>
      <w:noProof/>
      <w:sz w:val="24"/>
      <w:szCs w:val="24"/>
    </w:rPr>
  </w:style>
  <w:style w:type="paragraph" w:styleId="Heading1">
    <w:name w:val="heading 1"/>
    <w:basedOn w:val="Normal"/>
    <w:next w:val="Normal"/>
    <w:qFormat/>
    <w:rsid w:val="005511F8"/>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5511F8"/>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511F8"/>
    <w:pPr>
      <w:tabs>
        <w:tab w:val="center" w:pos="4153"/>
        <w:tab w:val="right" w:pos="8306"/>
      </w:tabs>
    </w:pPr>
  </w:style>
  <w:style w:type="paragraph" w:styleId="Footer">
    <w:name w:val="footer"/>
    <w:basedOn w:val="Normal"/>
    <w:rsid w:val="005511F8"/>
    <w:pPr>
      <w:tabs>
        <w:tab w:val="center" w:pos="4153"/>
        <w:tab w:val="right" w:pos="8306"/>
      </w:tabs>
    </w:pPr>
  </w:style>
  <w:style w:type="character" w:styleId="CommentReference">
    <w:name w:val="annotation reference"/>
    <w:semiHidden/>
    <w:rsid w:val="005511F8"/>
    <w:rPr>
      <w:sz w:val="16"/>
      <w:szCs w:val="16"/>
    </w:rPr>
  </w:style>
  <w:style w:type="paragraph" w:styleId="CommentText">
    <w:name w:val="annotation text"/>
    <w:basedOn w:val="Normal"/>
    <w:semiHidden/>
    <w:rsid w:val="005511F8"/>
    <w:rPr>
      <w:rFonts w:cs="Times New Roman"/>
      <w:noProof w:val="0"/>
      <w:lang w:eastAsia="he-IL"/>
    </w:rPr>
  </w:style>
  <w:style w:type="paragraph" w:styleId="BalloonText">
    <w:name w:val="Balloon Text"/>
    <w:basedOn w:val="Normal"/>
    <w:semiHidden/>
    <w:rsid w:val="005511F8"/>
    <w:rPr>
      <w:rFonts w:ascii="Tahoma" w:hAnsi="Tahoma" w:cs="Tahoma"/>
      <w:sz w:val="16"/>
      <w:szCs w:val="16"/>
    </w:rPr>
  </w:style>
  <w:style w:type="table" w:styleId="TableGrid">
    <w:name w:val="Table Grid"/>
    <w:basedOn w:val="TableNormal"/>
    <w:rsid w:val="005511F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511F8"/>
  </w:style>
  <w:style w:type="character" w:styleId="Hyperlink">
    <w:name w:val="Hyperlink"/>
    <w:rsid w:val="000B76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9" TargetMode="External"/><Relationship Id="rId18" Type="http://schemas.openxmlformats.org/officeDocument/2006/relationships/hyperlink" Target="http://www.nevo.co.il/law/70301/345.a.1" TargetMode="External"/><Relationship Id="rId26" Type="http://schemas.openxmlformats.org/officeDocument/2006/relationships/hyperlink" Target="http://www.nevo.co.il/law/70387/9" TargetMode="External"/><Relationship Id="rId39" Type="http://schemas.openxmlformats.org/officeDocument/2006/relationships/hyperlink" Target="http://www.nevo.co.il/law/70301/345.a.1" TargetMode="External"/><Relationship Id="rId21" Type="http://schemas.openxmlformats.org/officeDocument/2006/relationships/hyperlink" Target="http://www.nevo.co.il/law/70387" TargetMode="External"/><Relationship Id="rId34" Type="http://schemas.openxmlformats.org/officeDocument/2006/relationships/hyperlink" Target="http://www.nevo.co.il/law/70301/345.b.1"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1183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87" TargetMode="External"/><Relationship Id="rId24" Type="http://schemas.openxmlformats.org/officeDocument/2006/relationships/hyperlink" Target="http://www.nevo.co.il/case/5969008" TargetMode="External"/><Relationship Id="rId32" Type="http://schemas.openxmlformats.org/officeDocument/2006/relationships/hyperlink" Target="http://www.nevo.co.il/case/17938596" TargetMode="External"/><Relationship Id="rId37" Type="http://schemas.openxmlformats.org/officeDocument/2006/relationships/hyperlink" Target="http://www.nevo.co.il/law/70301/348.b.1" TargetMode="External"/><Relationship Id="rId40" Type="http://schemas.openxmlformats.org/officeDocument/2006/relationships/hyperlink" Target="http://www.nevo.co.il/law/70301"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48.b.1" TargetMode="External"/><Relationship Id="rId23" Type="http://schemas.openxmlformats.org/officeDocument/2006/relationships/hyperlink" Target="http://www.nevo.co.il/law/70387/7" TargetMode="External"/><Relationship Id="rId28" Type="http://schemas.openxmlformats.org/officeDocument/2006/relationships/hyperlink" Target="http://www.nevo.co.il/case/6232618"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48.b.1" TargetMode="External"/><Relationship Id="rId19" Type="http://schemas.openxmlformats.org/officeDocument/2006/relationships/hyperlink" Target="http://www.nevo.co.il/case/6125047" TargetMode="External"/><Relationship Id="rId31" Type="http://schemas.openxmlformats.org/officeDocument/2006/relationships/hyperlink" Target="http://www.nevo.co.il/case/623840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70387/11" TargetMode="External"/><Relationship Id="rId22" Type="http://schemas.openxmlformats.org/officeDocument/2006/relationships/hyperlink" Target="http://www.nevo.co.il/case/5816492" TargetMode="External"/><Relationship Id="rId27" Type="http://schemas.openxmlformats.org/officeDocument/2006/relationships/hyperlink" Target="http://www.nevo.co.il/law/70387/11" TargetMode="External"/><Relationship Id="rId30" Type="http://schemas.openxmlformats.org/officeDocument/2006/relationships/hyperlink" Target="http://www.nevo.co.il/case/5997169" TargetMode="External"/><Relationship Id="rId35" Type="http://schemas.openxmlformats.org/officeDocument/2006/relationships/hyperlink" Target="http://www.nevo.co.il/law/70301/345.a.1" TargetMode="External"/><Relationship Id="rId43" Type="http://schemas.openxmlformats.org/officeDocument/2006/relationships/footer" Target="footer1.xml"/><Relationship Id="rId8" Type="http://schemas.openxmlformats.org/officeDocument/2006/relationships/hyperlink" Target="http://www.nevo.co.il/law/70301/345.a.1" TargetMode="External"/><Relationship Id="rId3" Type="http://schemas.openxmlformats.org/officeDocument/2006/relationships/settings" Target="settings.xml"/><Relationship Id="rId12" Type="http://schemas.openxmlformats.org/officeDocument/2006/relationships/hyperlink" Target="http://www.nevo.co.il/law/70387/7" TargetMode="External"/><Relationship Id="rId17" Type="http://schemas.openxmlformats.org/officeDocument/2006/relationships/hyperlink" Target="http://www.nevo.co.il/law/70301/345.b.1" TargetMode="External"/><Relationship Id="rId25" Type="http://schemas.openxmlformats.org/officeDocument/2006/relationships/hyperlink" Target="http://www.nevo.co.il/case/6249347" TargetMode="External"/><Relationship Id="rId33" Type="http://schemas.openxmlformats.org/officeDocument/2006/relationships/hyperlink" Target="http://www.nevo.co.il/law/70301/348.b.1" TargetMode="External"/><Relationship Id="rId38" Type="http://schemas.openxmlformats.org/officeDocument/2006/relationships/hyperlink" Target="http://www.nevo.co.il/law/70301/345.b.1" TargetMode="External"/><Relationship Id="rId46" Type="http://schemas.openxmlformats.org/officeDocument/2006/relationships/theme" Target="theme/theme1.xml"/><Relationship Id="rId20" Type="http://schemas.openxmlformats.org/officeDocument/2006/relationships/hyperlink" Target="http://www.nevo.co.il/law/70387/7"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8064</Words>
  <Characters>45968</Characters>
  <Application>Microsoft Office Word</Application>
  <DocSecurity>0</DocSecurity>
  <Lines>383</Lines>
  <Paragraphs>107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53925</CharactersWithSpaces>
  <SharedDoc>false</SharedDoc>
  <HLinks>
    <vt:vector size="204" baseType="variant">
      <vt:variant>
        <vt:i4>7995492</vt:i4>
      </vt:variant>
      <vt:variant>
        <vt:i4>99</vt:i4>
      </vt:variant>
      <vt:variant>
        <vt:i4>0</vt:i4>
      </vt:variant>
      <vt:variant>
        <vt:i4>5</vt:i4>
      </vt:variant>
      <vt:variant>
        <vt:lpwstr>http://www.nevo.co.il/law/70301</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6357041</vt:i4>
      </vt:variant>
      <vt:variant>
        <vt:i4>93</vt:i4>
      </vt:variant>
      <vt:variant>
        <vt:i4>0</vt:i4>
      </vt:variant>
      <vt:variant>
        <vt:i4>5</vt:i4>
      </vt:variant>
      <vt:variant>
        <vt:lpwstr>http://www.nevo.co.il/law/70301/345.b.1</vt:lpwstr>
      </vt:variant>
      <vt:variant>
        <vt:lpwstr/>
      </vt:variant>
      <vt:variant>
        <vt:i4>6357052</vt:i4>
      </vt:variant>
      <vt:variant>
        <vt:i4>90</vt:i4>
      </vt:variant>
      <vt:variant>
        <vt:i4>0</vt:i4>
      </vt:variant>
      <vt:variant>
        <vt:i4>5</vt:i4>
      </vt:variant>
      <vt:variant>
        <vt:lpwstr>http://www.nevo.co.il/law/70301/348.b.1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6357041</vt:i4>
      </vt:variant>
      <vt:variant>
        <vt:i4>81</vt:i4>
      </vt:variant>
      <vt:variant>
        <vt:i4>0</vt:i4>
      </vt:variant>
      <vt:variant>
        <vt:i4>5</vt:i4>
      </vt:variant>
      <vt:variant>
        <vt:lpwstr>http://www.nevo.co.il/law/70301/345.b.1</vt:lpwstr>
      </vt:variant>
      <vt:variant>
        <vt:lpwstr/>
      </vt:variant>
      <vt:variant>
        <vt:i4>6357052</vt:i4>
      </vt:variant>
      <vt:variant>
        <vt:i4>78</vt:i4>
      </vt:variant>
      <vt:variant>
        <vt:i4>0</vt:i4>
      </vt:variant>
      <vt:variant>
        <vt:i4>5</vt:i4>
      </vt:variant>
      <vt:variant>
        <vt:lpwstr>http://www.nevo.co.il/law/70301/348.b.1</vt:lpwstr>
      </vt:variant>
      <vt:variant>
        <vt:lpwstr/>
      </vt:variant>
      <vt:variant>
        <vt:i4>3735669</vt:i4>
      </vt:variant>
      <vt:variant>
        <vt:i4>75</vt:i4>
      </vt:variant>
      <vt:variant>
        <vt:i4>0</vt:i4>
      </vt:variant>
      <vt:variant>
        <vt:i4>5</vt:i4>
      </vt:variant>
      <vt:variant>
        <vt:lpwstr>http://www.nevo.co.il/case/17938596</vt:lpwstr>
      </vt:variant>
      <vt:variant>
        <vt:lpwstr/>
      </vt:variant>
      <vt:variant>
        <vt:i4>3670142</vt:i4>
      </vt:variant>
      <vt:variant>
        <vt:i4>72</vt:i4>
      </vt:variant>
      <vt:variant>
        <vt:i4>0</vt:i4>
      </vt:variant>
      <vt:variant>
        <vt:i4>5</vt:i4>
      </vt:variant>
      <vt:variant>
        <vt:lpwstr>http://www.nevo.co.il/case/6238409</vt:lpwstr>
      </vt:variant>
      <vt:variant>
        <vt:lpwstr/>
      </vt:variant>
      <vt:variant>
        <vt:i4>3407996</vt:i4>
      </vt:variant>
      <vt:variant>
        <vt:i4>69</vt:i4>
      </vt:variant>
      <vt:variant>
        <vt:i4>0</vt:i4>
      </vt:variant>
      <vt:variant>
        <vt:i4>5</vt:i4>
      </vt:variant>
      <vt:variant>
        <vt:lpwstr>http://www.nevo.co.il/case/5997169</vt:lpwstr>
      </vt:variant>
      <vt:variant>
        <vt:lpwstr/>
      </vt:variant>
      <vt:variant>
        <vt:i4>3145852</vt:i4>
      </vt:variant>
      <vt:variant>
        <vt:i4>66</vt:i4>
      </vt:variant>
      <vt:variant>
        <vt:i4>0</vt:i4>
      </vt:variant>
      <vt:variant>
        <vt:i4>5</vt:i4>
      </vt:variant>
      <vt:variant>
        <vt:lpwstr>http://www.nevo.co.il/case/6118314</vt:lpwstr>
      </vt:variant>
      <vt:variant>
        <vt:lpwstr/>
      </vt:variant>
      <vt:variant>
        <vt:i4>3866741</vt:i4>
      </vt:variant>
      <vt:variant>
        <vt:i4>63</vt:i4>
      </vt:variant>
      <vt:variant>
        <vt:i4>0</vt:i4>
      </vt:variant>
      <vt:variant>
        <vt:i4>5</vt:i4>
      </vt:variant>
      <vt:variant>
        <vt:lpwstr>http://www.nevo.co.il/case/6232618</vt:lpwstr>
      </vt:variant>
      <vt:variant>
        <vt:lpwstr/>
      </vt:variant>
      <vt:variant>
        <vt:i4>7077986</vt:i4>
      </vt:variant>
      <vt:variant>
        <vt:i4>60</vt:i4>
      </vt:variant>
      <vt:variant>
        <vt:i4>0</vt:i4>
      </vt:variant>
      <vt:variant>
        <vt:i4>5</vt:i4>
      </vt:variant>
      <vt:variant>
        <vt:lpwstr>http://www.nevo.co.il/law/70387/11</vt:lpwstr>
      </vt:variant>
      <vt:variant>
        <vt:lpwstr/>
      </vt:variant>
      <vt:variant>
        <vt:i4>6094931</vt:i4>
      </vt:variant>
      <vt:variant>
        <vt:i4>57</vt:i4>
      </vt:variant>
      <vt:variant>
        <vt:i4>0</vt:i4>
      </vt:variant>
      <vt:variant>
        <vt:i4>5</vt:i4>
      </vt:variant>
      <vt:variant>
        <vt:lpwstr>http://www.nevo.co.il/law/70387/9</vt:lpwstr>
      </vt:variant>
      <vt:variant>
        <vt:lpwstr/>
      </vt:variant>
      <vt:variant>
        <vt:i4>3539067</vt:i4>
      </vt:variant>
      <vt:variant>
        <vt:i4>54</vt:i4>
      </vt:variant>
      <vt:variant>
        <vt:i4>0</vt:i4>
      </vt:variant>
      <vt:variant>
        <vt:i4>5</vt:i4>
      </vt:variant>
      <vt:variant>
        <vt:lpwstr>http://www.nevo.co.il/case/6249347</vt:lpwstr>
      </vt:variant>
      <vt:variant>
        <vt:lpwstr/>
      </vt:variant>
      <vt:variant>
        <vt:i4>3866740</vt:i4>
      </vt:variant>
      <vt:variant>
        <vt:i4>51</vt:i4>
      </vt:variant>
      <vt:variant>
        <vt:i4>0</vt:i4>
      </vt:variant>
      <vt:variant>
        <vt:i4>5</vt:i4>
      </vt:variant>
      <vt:variant>
        <vt:lpwstr>http://www.nevo.co.il/case/5969008</vt:lpwstr>
      </vt:variant>
      <vt:variant>
        <vt:lpwstr/>
      </vt:variant>
      <vt:variant>
        <vt:i4>6094931</vt:i4>
      </vt:variant>
      <vt:variant>
        <vt:i4>48</vt:i4>
      </vt:variant>
      <vt:variant>
        <vt:i4>0</vt:i4>
      </vt:variant>
      <vt:variant>
        <vt:i4>5</vt:i4>
      </vt:variant>
      <vt:variant>
        <vt:lpwstr>http://www.nevo.co.il/law/70387/7</vt:lpwstr>
      </vt:variant>
      <vt:variant>
        <vt:lpwstr/>
      </vt:variant>
      <vt:variant>
        <vt:i4>3276915</vt:i4>
      </vt:variant>
      <vt:variant>
        <vt:i4>45</vt:i4>
      </vt:variant>
      <vt:variant>
        <vt:i4>0</vt:i4>
      </vt:variant>
      <vt:variant>
        <vt:i4>5</vt:i4>
      </vt:variant>
      <vt:variant>
        <vt:lpwstr>http://www.nevo.co.il/case/5816492</vt:lpwstr>
      </vt:variant>
      <vt:variant>
        <vt:lpwstr/>
      </vt:variant>
      <vt:variant>
        <vt:i4>7471204</vt:i4>
      </vt:variant>
      <vt:variant>
        <vt:i4>42</vt:i4>
      </vt:variant>
      <vt:variant>
        <vt:i4>0</vt:i4>
      </vt:variant>
      <vt:variant>
        <vt:i4>5</vt:i4>
      </vt:variant>
      <vt:variant>
        <vt:lpwstr>http://www.nevo.co.il/law/70387</vt:lpwstr>
      </vt:variant>
      <vt:variant>
        <vt:lpwstr/>
      </vt:variant>
      <vt:variant>
        <vt:i4>6094931</vt:i4>
      </vt:variant>
      <vt:variant>
        <vt:i4>39</vt:i4>
      </vt:variant>
      <vt:variant>
        <vt:i4>0</vt:i4>
      </vt:variant>
      <vt:variant>
        <vt:i4>5</vt:i4>
      </vt:variant>
      <vt:variant>
        <vt:lpwstr>http://www.nevo.co.il/law/70387/7</vt:lpwstr>
      </vt:variant>
      <vt:variant>
        <vt:lpwstr/>
      </vt:variant>
      <vt:variant>
        <vt:i4>3342452</vt:i4>
      </vt:variant>
      <vt:variant>
        <vt:i4>36</vt:i4>
      </vt:variant>
      <vt:variant>
        <vt:i4>0</vt:i4>
      </vt:variant>
      <vt:variant>
        <vt:i4>5</vt:i4>
      </vt:variant>
      <vt:variant>
        <vt:lpwstr>http://www.nevo.co.il/case/6125047</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6357041</vt:i4>
      </vt:variant>
      <vt:variant>
        <vt:i4>30</vt:i4>
      </vt:variant>
      <vt:variant>
        <vt:i4>0</vt:i4>
      </vt:variant>
      <vt:variant>
        <vt:i4>5</vt:i4>
      </vt:variant>
      <vt:variant>
        <vt:lpwstr>http://www.nevo.co.il/law/70301/345.b.1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6357052</vt:i4>
      </vt:variant>
      <vt:variant>
        <vt:i4>24</vt:i4>
      </vt:variant>
      <vt:variant>
        <vt:i4>0</vt:i4>
      </vt:variant>
      <vt:variant>
        <vt:i4>5</vt:i4>
      </vt:variant>
      <vt:variant>
        <vt:lpwstr>http://www.nevo.co.il/law/70301/348.b.1</vt:lpwstr>
      </vt:variant>
      <vt:variant>
        <vt:lpwstr/>
      </vt:variant>
      <vt:variant>
        <vt:i4>7077986</vt:i4>
      </vt:variant>
      <vt:variant>
        <vt:i4>21</vt:i4>
      </vt:variant>
      <vt:variant>
        <vt:i4>0</vt:i4>
      </vt:variant>
      <vt:variant>
        <vt:i4>5</vt:i4>
      </vt:variant>
      <vt:variant>
        <vt:lpwstr>http://www.nevo.co.il/law/70387/11</vt:lpwstr>
      </vt:variant>
      <vt:variant>
        <vt:lpwstr/>
      </vt:variant>
      <vt:variant>
        <vt:i4>6094931</vt:i4>
      </vt:variant>
      <vt:variant>
        <vt:i4>18</vt:i4>
      </vt:variant>
      <vt:variant>
        <vt:i4>0</vt:i4>
      </vt:variant>
      <vt:variant>
        <vt:i4>5</vt:i4>
      </vt:variant>
      <vt:variant>
        <vt:lpwstr>http://www.nevo.co.il/law/70387/9</vt:lpwstr>
      </vt:variant>
      <vt:variant>
        <vt:lpwstr/>
      </vt:variant>
      <vt:variant>
        <vt:i4>6094931</vt:i4>
      </vt:variant>
      <vt:variant>
        <vt:i4>15</vt:i4>
      </vt:variant>
      <vt:variant>
        <vt:i4>0</vt:i4>
      </vt:variant>
      <vt:variant>
        <vt:i4>5</vt:i4>
      </vt:variant>
      <vt:variant>
        <vt:lpwstr>http://www.nevo.co.il/law/70387/7</vt:lpwstr>
      </vt:variant>
      <vt:variant>
        <vt:lpwstr/>
      </vt:variant>
      <vt:variant>
        <vt:i4>7471204</vt:i4>
      </vt:variant>
      <vt:variant>
        <vt:i4>12</vt:i4>
      </vt:variant>
      <vt:variant>
        <vt:i4>0</vt:i4>
      </vt:variant>
      <vt:variant>
        <vt:i4>5</vt:i4>
      </vt:variant>
      <vt:variant>
        <vt:lpwstr>http://www.nevo.co.il/law/70387</vt:lpwstr>
      </vt:variant>
      <vt:variant>
        <vt:lpwstr/>
      </vt:variant>
      <vt:variant>
        <vt:i4>6357052</vt:i4>
      </vt:variant>
      <vt:variant>
        <vt:i4>9</vt:i4>
      </vt:variant>
      <vt:variant>
        <vt:i4>0</vt:i4>
      </vt:variant>
      <vt:variant>
        <vt:i4>5</vt:i4>
      </vt:variant>
      <vt:variant>
        <vt:lpwstr>http://www.nevo.co.il/law/70301/348.b.1</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2022-05-24T09:47:00Z</dcterms:created>
  <dcterms:modified xsi:type="dcterms:W3CDTF">2022-05-24T09:47:00Z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1143</vt:lpwstr>
  </property>
  <property fmtid="{D5CDD505-2E9C-101B-9397-08002B2CF9AE}" pid="6" name="NEWPARTB">
    <vt:lpwstr/>
  </property>
  <property fmtid="{D5CDD505-2E9C-101B-9397-08002B2CF9AE}" pid="7" name="NEWPARTC">
    <vt:lpwstr>09</vt:lpwstr>
  </property>
  <property fmtid="{D5CDD505-2E9C-101B-9397-08002B2CF9AE}" pid="8" name="PROCNUM">
    <vt:lpwstr>1143</vt:lpwstr>
  </property>
  <property fmtid="{D5CDD505-2E9C-101B-9397-08002B2CF9AE}" pid="9" name="PROCYEAR">
    <vt:lpwstr>09</vt:lpwstr>
  </property>
  <property fmtid="{D5CDD505-2E9C-101B-9397-08002B2CF9AE}" pid="10" name="APPELLANT">
    <vt:lpwstr>מדינת ישראל</vt:lpwstr>
  </property>
  <property fmtid="{D5CDD505-2E9C-101B-9397-08002B2CF9AE}" pid="11" name="APPELLEE">
    <vt:lpwstr>אברל צוקרמן</vt:lpwstr>
  </property>
  <property fmtid="{D5CDD505-2E9C-101B-9397-08002B2CF9AE}" pid="12" name="LAWYER">
    <vt:lpwstr>מרקו ברקוביץ;ארז אמיגה</vt:lpwstr>
  </property>
  <property fmtid="{D5CDD505-2E9C-101B-9397-08002B2CF9AE}" pid="13" name="JUDGE">
    <vt:lpwstr>ר. יפה כ#ץ;א. ואגו;י. צלקובניק</vt:lpwstr>
  </property>
  <property fmtid="{D5CDD505-2E9C-101B-9397-08002B2CF9AE}" pid="14" name="CITY">
    <vt:lpwstr>ב"ש</vt:lpwstr>
  </property>
  <property fmtid="{D5CDD505-2E9C-101B-9397-08002B2CF9AE}" pid="15" name="DATE">
    <vt:lpwstr>20110531</vt:lpwstr>
  </property>
  <property fmtid="{D5CDD505-2E9C-101B-9397-08002B2CF9AE}" pid="16" name="TYPE_N_DATE">
    <vt:lpwstr>39020110531</vt:lpwstr>
  </property>
  <property fmtid="{D5CDD505-2E9C-101B-9397-08002B2CF9AE}" pid="17" name="WORDNUMPAGES">
    <vt:lpwstr>26</vt:lpwstr>
  </property>
  <property fmtid="{D5CDD505-2E9C-101B-9397-08002B2CF9AE}" pid="18" name="TYPE_ABS_DATE">
    <vt:lpwstr>390020110531</vt:lpwstr>
  </property>
  <property fmtid="{D5CDD505-2E9C-101B-9397-08002B2CF9AE}" pid="19" name="RemarkFileName">
    <vt:lpwstr>mechozi me 09 1143 989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6125047;5816492;5969008;6249347;6232618;6118314;5997169;6238409;17938596</vt:lpwstr>
  </property>
  <property fmtid="{D5CDD505-2E9C-101B-9397-08002B2CF9AE}" pid="40" name="CASENOTES1">
    <vt:lpwstr>ProcID=133&amp;PartA=6926&amp;PartC=06</vt:lpwstr>
  </property>
  <property fmtid="{D5CDD505-2E9C-101B-9397-08002B2CF9AE}" pid="41" name="CASENOTES2">
    <vt:lpwstr>ProcID=133;209&amp;PartA=950&amp;PartC=08</vt:lpwstr>
  </property>
  <property fmtid="{D5CDD505-2E9C-101B-9397-08002B2CF9AE}" pid="42" name="LAWLISTTMP1">
    <vt:lpwstr>70301/348.b.1:3;345.b.1:3;345.a.1:3</vt:lpwstr>
  </property>
  <property fmtid="{D5CDD505-2E9C-101B-9397-08002B2CF9AE}" pid="43" name="LAWLISTTMP2">
    <vt:lpwstr>70387/007:2;009;011</vt:lpwstr>
  </property>
</Properties>
</file>