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D18C" w14:textId="77777777" w:rsidR="00A756FF" w:rsidRPr="00A756FF" w:rsidRDefault="00A756FF" w:rsidP="00A756FF">
      <w:pPr>
        <w:pStyle w:val="Header"/>
        <w:rPr>
          <w:rFonts w:hint="cs"/>
        </w:rPr>
      </w:pPr>
      <w:r w:rsidRPr="00A756FF">
        <w:rPr>
          <w:rFonts w:hint="cs"/>
          <w:rtl/>
        </w:rPr>
        <w:t xml:space="preserve">תפ"ח 5569-12-09 </w:t>
      </w:r>
      <w:r w:rsidRPr="00A756FF">
        <w:rPr>
          <w:rFonts w:hint="cs"/>
          <w:b/>
          <w:bCs/>
          <w:rtl/>
        </w:rPr>
        <w:t xml:space="preserve">                                                                                  מדינת ישראל נ</w:t>
      </w:r>
      <w:r w:rsidRPr="00A756FF">
        <w:rPr>
          <w:rFonts w:hint="cs"/>
          <w:rtl/>
        </w:rPr>
        <w:t>' פלוני ואח'</w:t>
      </w:r>
    </w:p>
    <w:p w14:paraId="0BC8B6EA" w14:textId="77777777" w:rsidR="00A756FF" w:rsidRPr="00A756FF" w:rsidRDefault="00A756FF" w:rsidP="00C447A1">
      <w:pPr>
        <w:spacing w:line="360" w:lineRule="auto"/>
        <w:rPr>
          <w:rFonts w:ascii="Arial (W1)" w:hAnsi="Arial (W1)" w:hint="cs"/>
          <w:rtl/>
        </w:rPr>
      </w:pPr>
    </w:p>
    <w:tbl>
      <w:tblPr>
        <w:tblpPr w:leftFromText="180" w:rightFromText="180" w:tblpY="720"/>
        <w:bidiVisual/>
        <w:tblW w:w="8802" w:type="dxa"/>
        <w:tblLook w:val="01E0" w:firstRow="1" w:lastRow="1" w:firstColumn="1" w:lastColumn="1" w:noHBand="0" w:noVBand="0"/>
      </w:tblPr>
      <w:tblGrid>
        <w:gridCol w:w="28"/>
        <w:gridCol w:w="2852"/>
        <w:gridCol w:w="5867"/>
        <w:gridCol w:w="55"/>
      </w:tblGrid>
      <w:tr w:rsidR="00A756FF" w:rsidRPr="00A756FF" w14:paraId="7A224C7B" w14:textId="77777777">
        <w:trPr>
          <w:gridBefore w:val="1"/>
          <w:gridAfter w:val="1"/>
          <w:wBefore w:w="28" w:type="dxa"/>
          <w:wAfter w:w="55" w:type="dxa"/>
        </w:trPr>
        <w:tc>
          <w:tcPr>
            <w:tcW w:w="8719" w:type="dxa"/>
            <w:gridSpan w:val="2"/>
          </w:tcPr>
          <w:p w14:paraId="2E1DD453" w14:textId="77777777" w:rsidR="00A756FF" w:rsidRPr="00A756FF" w:rsidRDefault="00A756FF" w:rsidP="00A756FF">
            <w:pPr>
              <w:spacing w:line="360" w:lineRule="auto"/>
              <w:jc w:val="both"/>
              <w:rPr>
                <w:rFonts w:ascii="David" w:eastAsia="David" w:hAnsi="David"/>
                <w:b/>
                <w:bCs/>
                <w:sz w:val="26"/>
                <w:szCs w:val="26"/>
                <w:rtl/>
              </w:rPr>
            </w:pPr>
            <w:r w:rsidRPr="00A756FF">
              <w:rPr>
                <w:rFonts w:hint="cs"/>
                <w:b/>
                <w:bCs/>
                <w:sz w:val="26"/>
                <w:szCs w:val="26"/>
                <w:rtl/>
              </w:rPr>
              <w:t>בפני הרכב כב' השופטים:</w:t>
            </w:r>
          </w:p>
          <w:p w14:paraId="49673929" w14:textId="77777777" w:rsidR="00A756FF" w:rsidRPr="00A756FF" w:rsidRDefault="00A756FF" w:rsidP="00A756FF">
            <w:pPr>
              <w:spacing w:line="360" w:lineRule="auto"/>
              <w:jc w:val="both"/>
              <w:rPr>
                <w:rFonts w:ascii="Arial (W1)" w:hAnsi="Arial (W1)" w:hint="cs"/>
                <w:b/>
                <w:bCs/>
                <w:sz w:val="26"/>
                <w:szCs w:val="26"/>
                <w:rtl/>
              </w:rPr>
            </w:pPr>
            <w:r w:rsidRPr="00A756FF">
              <w:rPr>
                <w:rFonts w:hint="cs"/>
                <w:b/>
                <w:bCs/>
                <w:sz w:val="26"/>
                <w:szCs w:val="26"/>
                <w:rtl/>
              </w:rPr>
              <w:t>י' אלרון [אב"ד]</w:t>
            </w:r>
          </w:p>
          <w:p w14:paraId="1808BEE7" w14:textId="77777777" w:rsidR="00A756FF" w:rsidRPr="00A756FF" w:rsidRDefault="00A756FF" w:rsidP="00A756FF">
            <w:pPr>
              <w:spacing w:line="360" w:lineRule="auto"/>
              <w:jc w:val="both"/>
              <w:rPr>
                <w:rFonts w:hint="cs"/>
                <w:b/>
                <w:bCs/>
                <w:sz w:val="26"/>
                <w:szCs w:val="26"/>
                <w:rtl/>
              </w:rPr>
            </w:pPr>
            <w:r w:rsidRPr="00A756FF">
              <w:rPr>
                <w:rFonts w:hint="cs"/>
                <w:b/>
                <w:bCs/>
                <w:sz w:val="26"/>
                <w:szCs w:val="26"/>
                <w:rtl/>
              </w:rPr>
              <w:t>מ' גלעד</w:t>
            </w:r>
          </w:p>
          <w:p w14:paraId="229051B4" w14:textId="77777777" w:rsidR="00A756FF" w:rsidRPr="00A756FF" w:rsidRDefault="00A756FF" w:rsidP="00A756FF">
            <w:pPr>
              <w:spacing w:line="360" w:lineRule="auto"/>
              <w:jc w:val="both"/>
              <w:rPr>
                <w:rFonts w:ascii="Arial" w:eastAsia="David" w:hAnsi="Arial" w:hint="cs"/>
                <w:rtl/>
              </w:rPr>
            </w:pPr>
            <w:r w:rsidRPr="00A756FF">
              <w:rPr>
                <w:rFonts w:hint="cs"/>
                <w:b/>
                <w:bCs/>
                <w:sz w:val="26"/>
                <w:szCs w:val="26"/>
                <w:rtl/>
              </w:rPr>
              <w:t>מ' רניאל</w:t>
            </w:r>
          </w:p>
          <w:p w14:paraId="159B1932" w14:textId="77777777" w:rsidR="00A756FF" w:rsidRPr="00A756FF" w:rsidRDefault="00A756FF" w:rsidP="00A756FF">
            <w:pPr>
              <w:spacing w:line="360" w:lineRule="auto"/>
              <w:jc w:val="both"/>
              <w:rPr>
                <w:rFonts w:ascii="Arial" w:eastAsia="David" w:hAnsi="Arial"/>
              </w:rPr>
            </w:pPr>
          </w:p>
        </w:tc>
      </w:tr>
      <w:tr w:rsidR="00A756FF" w:rsidRPr="00A756FF" w14:paraId="6A752C9E" w14:textId="77777777">
        <w:tc>
          <w:tcPr>
            <w:tcW w:w="2880" w:type="dxa"/>
            <w:gridSpan w:val="2"/>
          </w:tcPr>
          <w:p w14:paraId="10DD092A" w14:textId="77777777" w:rsidR="00A756FF" w:rsidRPr="00A756FF" w:rsidRDefault="00A756FF" w:rsidP="00A756FF">
            <w:pPr>
              <w:spacing w:line="360" w:lineRule="auto"/>
              <w:ind w:left="26"/>
              <w:rPr>
                <w:rFonts w:ascii="David" w:eastAsia="David" w:hAnsi="David"/>
                <w:b/>
                <w:bCs/>
                <w:sz w:val="26"/>
                <w:szCs w:val="26"/>
              </w:rPr>
            </w:pPr>
            <w:bookmarkStart w:id="0" w:name="FirstAppellant"/>
            <w:bookmarkStart w:id="1" w:name="LastJudge"/>
            <w:bookmarkEnd w:id="1"/>
            <w:r w:rsidRPr="00A756FF">
              <w:rPr>
                <w:rFonts w:hint="cs"/>
                <w:b/>
                <w:bCs/>
                <w:sz w:val="26"/>
                <w:szCs w:val="26"/>
                <w:rtl/>
              </w:rPr>
              <w:t>המאשימה:</w:t>
            </w:r>
          </w:p>
        </w:tc>
        <w:tc>
          <w:tcPr>
            <w:tcW w:w="5922" w:type="dxa"/>
            <w:gridSpan w:val="2"/>
          </w:tcPr>
          <w:p w14:paraId="0AB55B1D" w14:textId="77777777" w:rsidR="00A756FF" w:rsidRPr="00A756FF" w:rsidRDefault="00A756FF" w:rsidP="00A756FF">
            <w:pPr>
              <w:spacing w:line="360" w:lineRule="auto"/>
              <w:rPr>
                <w:rFonts w:ascii="David" w:eastAsia="David" w:hAnsi="David"/>
                <w:b/>
                <w:bCs/>
                <w:sz w:val="26"/>
                <w:szCs w:val="26"/>
              </w:rPr>
            </w:pPr>
            <w:r w:rsidRPr="00A756FF">
              <w:rPr>
                <w:rFonts w:hint="cs"/>
                <w:b/>
                <w:bCs/>
                <w:sz w:val="26"/>
                <w:szCs w:val="26"/>
                <w:rtl/>
              </w:rPr>
              <w:t xml:space="preserve"> מדינת ישראל</w:t>
            </w:r>
          </w:p>
        </w:tc>
      </w:tr>
      <w:bookmarkEnd w:id="0"/>
      <w:tr w:rsidR="00A756FF" w:rsidRPr="00A756FF" w14:paraId="675344DC" w14:textId="77777777">
        <w:tc>
          <w:tcPr>
            <w:tcW w:w="8802" w:type="dxa"/>
            <w:gridSpan w:val="4"/>
          </w:tcPr>
          <w:p w14:paraId="2C3D955F" w14:textId="77777777" w:rsidR="00A756FF" w:rsidRPr="00A756FF" w:rsidRDefault="00A756FF" w:rsidP="00A756FF">
            <w:pPr>
              <w:spacing w:line="360" w:lineRule="auto"/>
              <w:jc w:val="both"/>
              <w:rPr>
                <w:rFonts w:ascii="Arial" w:eastAsia="David" w:hAnsi="Arial"/>
                <w:b/>
                <w:bCs/>
                <w:sz w:val="26"/>
                <w:szCs w:val="26"/>
                <w:rtl/>
              </w:rPr>
            </w:pPr>
          </w:p>
          <w:p w14:paraId="51982D89" w14:textId="77777777" w:rsidR="00A756FF" w:rsidRPr="00A756FF" w:rsidRDefault="00A756FF" w:rsidP="00A756FF">
            <w:pPr>
              <w:spacing w:line="360" w:lineRule="auto"/>
              <w:jc w:val="center"/>
              <w:rPr>
                <w:rFonts w:ascii="Arial" w:hAnsi="Arial" w:hint="cs"/>
                <w:b/>
                <w:bCs/>
                <w:sz w:val="26"/>
                <w:szCs w:val="26"/>
                <w:rtl/>
              </w:rPr>
            </w:pPr>
            <w:r w:rsidRPr="00A756FF">
              <w:rPr>
                <w:rFonts w:ascii="Arial" w:hAnsi="Arial" w:hint="cs"/>
                <w:b/>
                <w:bCs/>
                <w:sz w:val="26"/>
                <w:szCs w:val="26"/>
                <w:rtl/>
              </w:rPr>
              <w:t>נגד</w:t>
            </w:r>
          </w:p>
          <w:p w14:paraId="5617BA4F" w14:textId="77777777" w:rsidR="00A756FF" w:rsidRPr="00A756FF" w:rsidRDefault="00A756FF" w:rsidP="00A756FF">
            <w:pPr>
              <w:spacing w:line="360" w:lineRule="auto"/>
              <w:jc w:val="center"/>
              <w:rPr>
                <w:rFonts w:ascii="Arial" w:eastAsia="David" w:hAnsi="Arial"/>
                <w:b/>
                <w:bCs/>
                <w:sz w:val="26"/>
                <w:szCs w:val="26"/>
              </w:rPr>
            </w:pPr>
          </w:p>
        </w:tc>
      </w:tr>
      <w:tr w:rsidR="00A756FF" w:rsidRPr="00A756FF" w14:paraId="1CC50E96" w14:textId="77777777">
        <w:tc>
          <w:tcPr>
            <w:tcW w:w="2880" w:type="dxa"/>
            <w:gridSpan w:val="2"/>
          </w:tcPr>
          <w:p w14:paraId="008595CD" w14:textId="77777777" w:rsidR="00A756FF" w:rsidRPr="00A756FF" w:rsidRDefault="00A756FF" w:rsidP="00A756FF">
            <w:pPr>
              <w:spacing w:line="360" w:lineRule="auto"/>
              <w:ind w:left="26"/>
              <w:rPr>
                <w:rFonts w:ascii="David" w:eastAsia="David" w:hAnsi="David"/>
                <w:b/>
                <w:bCs/>
                <w:sz w:val="26"/>
                <w:szCs w:val="26"/>
              </w:rPr>
            </w:pPr>
            <w:r w:rsidRPr="00A756FF">
              <w:rPr>
                <w:rFonts w:hint="cs"/>
                <w:b/>
                <w:bCs/>
                <w:sz w:val="26"/>
                <w:szCs w:val="26"/>
                <w:rtl/>
              </w:rPr>
              <w:t>הנאשמים:</w:t>
            </w:r>
          </w:p>
        </w:tc>
        <w:tc>
          <w:tcPr>
            <w:tcW w:w="5922" w:type="dxa"/>
            <w:gridSpan w:val="2"/>
          </w:tcPr>
          <w:p w14:paraId="1FD07FD7" w14:textId="77777777" w:rsidR="00A756FF" w:rsidRPr="00A756FF" w:rsidRDefault="00A756FF" w:rsidP="00A756FF">
            <w:pPr>
              <w:spacing w:line="360" w:lineRule="auto"/>
              <w:rPr>
                <w:rFonts w:ascii="David" w:eastAsia="David" w:hAnsi="David"/>
                <w:b/>
                <w:bCs/>
                <w:sz w:val="26"/>
                <w:szCs w:val="26"/>
              </w:rPr>
            </w:pPr>
            <w:r w:rsidRPr="00A756FF">
              <w:rPr>
                <w:rFonts w:hint="cs"/>
                <w:b/>
                <w:bCs/>
                <w:sz w:val="26"/>
                <w:szCs w:val="26"/>
                <w:rtl/>
              </w:rPr>
              <w:t>פלוני ו- 2  אחרים</w:t>
            </w:r>
          </w:p>
        </w:tc>
      </w:tr>
    </w:tbl>
    <w:p w14:paraId="4ECD474D" w14:textId="77777777" w:rsidR="00C447A1" w:rsidRPr="00A756FF" w:rsidRDefault="0029018A" w:rsidP="00C447A1">
      <w:pPr>
        <w:spacing w:line="360" w:lineRule="auto"/>
        <w:rPr>
          <w:rFonts w:ascii="Arial (W1)" w:hAnsi="Arial (W1)" w:hint="cs"/>
        </w:rPr>
      </w:pPr>
      <w:r w:rsidRPr="00A756FF">
        <w:rPr>
          <w:rFonts w:ascii="Arial (W1)" w:hAnsi="Arial (W1)" w:hint="cs"/>
          <w:rtl/>
        </w:rPr>
        <w:t>מחוזי חיפה</w:t>
      </w:r>
    </w:p>
    <w:p w14:paraId="34353D03" w14:textId="77777777" w:rsidR="0029018A" w:rsidRPr="00A756FF" w:rsidRDefault="0029018A" w:rsidP="00E40BEC">
      <w:pPr>
        <w:spacing w:line="360" w:lineRule="auto"/>
        <w:jc w:val="both"/>
        <w:rPr>
          <w:rFonts w:ascii="Arial" w:hAnsi="Arial" w:hint="cs"/>
          <w:b/>
          <w:bCs/>
          <w:rtl/>
        </w:rPr>
      </w:pPr>
    </w:p>
    <w:p w14:paraId="79726AC3" w14:textId="77777777" w:rsidR="0029018A" w:rsidRPr="00A756FF" w:rsidRDefault="0029018A" w:rsidP="00E40BEC">
      <w:pPr>
        <w:spacing w:line="360" w:lineRule="auto"/>
        <w:jc w:val="both"/>
        <w:rPr>
          <w:rFonts w:ascii="Arial" w:hAnsi="Arial" w:hint="cs"/>
          <w:b/>
          <w:bCs/>
          <w:rtl/>
        </w:rPr>
      </w:pPr>
    </w:p>
    <w:p w14:paraId="3576B067" w14:textId="77777777" w:rsidR="00820C57" w:rsidRDefault="00E40BEC" w:rsidP="00820C57">
      <w:pPr>
        <w:spacing w:line="360" w:lineRule="auto"/>
        <w:jc w:val="both"/>
        <w:rPr>
          <w:rFonts w:ascii="Arial" w:hAnsi="Arial"/>
          <w:rtl/>
        </w:rPr>
      </w:pPr>
      <w:r w:rsidRPr="00A756FF">
        <w:rPr>
          <w:rFonts w:ascii="Arial" w:hAnsi="Arial" w:hint="cs"/>
          <w:b/>
          <w:bCs/>
          <w:rtl/>
        </w:rPr>
        <w:t xml:space="preserve">אנו מתירים </w:t>
      </w:r>
      <w:r w:rsidR="00C447A1" w:rsidRPr="00A756FF">
        <w:rPr>
          <w:rFonts w:ascii="Arial" w:hAnsi="Arial" w:hint="cs"/>
          <w:b/>
          <w:bCs/>
          <w:rtl/>
        </w:rPr>
        <w:t xml:space="preserve">פרסום הכרעת הדין למעט שמותיהם של </w:t>
      </w:r>
      <w:r w:rsidRPr="00A756FF">
        <w:rPr>
          <w:rFonts w:ascii="Arial" w:hAnsi="Arial" w:hint="cs"/>
          <w:b/>
          <w:bCs/>
          <w:rtl/>
        </w:rPr>
        <w:t xml:space="preserve">המתלונן, </w:t>
      </w:r>
      <w:r w:rsidR="00C447A1" w:rsidRPr="00A756FF">
        <w:rPr>
          <w:rFonts w:ascii="Arial" w:hAnsi="Arial" w:hint="cs"/>
          <w:b/>
          <w:bCs/>
          <w:rtl/>
        </w:rPr>
        <w:t>הנאשמים, ויתר העדים - הקטינים בתיק זה, וכל פרט העלול להביא לזיהויים</w:t>
      </w:r>
      <w:bookmarkStart w:id="2" w:name="LawTable"/>
      <w:bookmarkEnd w:id="2"/>
    </w:p>
    <w:p w14:paraId="255A391C" w14:textId="77777777" w:rsidR="00820C57" w:rsidRPr="00820C57" w:rsidRDefault="00820C57" w:rsidP="00820C57">
      <w:pPr>
        <w:spacing w:after="120" w:line="240" w:lineRule="exact"/>
        <w:ind w:left="283" w:hanging="283"/>
        <w:jc w:val="both"/>
        <w:rPr>
          <w:rFonts w:ascii="FrankRuehl" w:hAnsi="FrankRuehl" w:cs="FrankRuehl"/>
          <w:rtl/>
        </w:rPr>
      </w:pPr>
    </w:p>
    <w:p w14:paraId="114DAAE9" w14:textId="77777777" w:rsidR="00820C57" w:rsidRPr="00820C57" w:rsidRDefault="00820C57" w:rsidP="00820C57">
      <w:pPr>
        <w:spacing w:after="120" w:line="240" w:lineRule="exact"/>
        <w:ind w:left="283" w:hanging="283"/>
        <w:jc w:val="both"/>
        <w:rPr>
          <w:rFonts w:ascii="FrankRuehl" w:hAnsi="FrankRuehl" w:cs="FrankRuehl"/>
          <w:rtl/>
        </w:rPr>
      </w:pPr>
      <w:r w:rsidRPr="00820C57">
        <w:rPr>
          <w:rFonts w:ascii="FrankRuehl" w:hAnsi="FrankRuehl" w:cs="FrankRuehl"/>
          <w:rtl/>
        </w:rPr>
        <w:t xml:space="preserve">חקיקה שאוזכרה: </w:t>
      </w:r>
    </w:p>
    <w:p w14:paraId="6BA267E9" w14:textId="77777777" w:rsidR="00820C57" w:rsidRPr="00820C57" w:rsidRDefault="00820C57" w:rsidP="00820C57">
      <w:pPr>
        <w:spacing w:after="120" w:line="240" w:lineRule="exact"/>
        <w:ind w:left="283" w:hanging="283"/>
        <w:jc w:val="both"/>
        <w:rPr>
          <w:rFonts w:ascii="FrankRuehl" w:hAnsi="FrankRuehl" w:cs="FrankRuehl"/>
          <w:rtl/>
        </w:rPr>
      </w:pPr>
      <w:hyperlink r:id="rId7" w:history="1">
        <w:r w:rsidRPr="00820C57">
          <w:rPr>
            <w:rFonts w:ascii="FrankRuehl" w:hAnsi="FrankRuehl" w:cs="FrankRuehl"/>
            <w:color w:val="0000FF"/>
            <w:u w:val="single"/>
            <w:rtl/>
          </w:rPr>
          <w:t>חוק העונשין, תשל"ז-1977</w:t>
        </w:r>
      </w:hyperlink>
      <w:r w:rsidRPr="00820C57">
        <w:rPr>
          <w:rFonts w:ascii="FrankRuehl" w:hAnsi="FrankRuehl" w:cs="FrankRuehl"/>
          <w:rtl/>
        </w:rPr>
        <w:t xml:space="preserve">: סע'  </w:t>
      </w:r>
      <w:hyperlink r:id="rId8" w:history="1">
        <w:r w:rsidRPr="00820C57">
          <w:rPr>
            <w:rFonts w:ascii="FrankRuehl" w:hAnsi="FrankRuehl" w:cs="FrankRuehl"/>
            <w:color w:val="0000FF"/>
            <w:u w:val="single"/>
            <w:rtl/>
          </w:rPr>
          <w:t>19</w:t>
        </w:r>
      </w:hyperlink>
      <w:r w:rsidRPr="00820C57">
        <w:rPr>
          <w:rFonts w:ascii="FrankRuehl" w:hAnsi="FrankRuehl" w:cs="FrankRuehl"/>
          <w:rtl/>
        </w:rPr>
        <w:t xml:space="preserve">, </w:t>
      </w:r>
      <w:hyperlink r:id="rId9" w:history="1">
        <w:r w:rsidRPr="00820C57">
          <w:rPr>
            <w:rFonts w:ascii="FrankRuehl" w:hAnsi="FrankRuehl" w:cs="FrankRuehl"/>
            <w:color w:val="0000FF"/>
            <w:u w:val="single"/>
            <w:rtl/>
          </w:rPr>
          <w:t>20</w:t>
        </w:r>
      </w:hyperlink>
      <w:r w:rsidRPr="00820C57">
        <w:rPr>
          <w:rFonts w:ascii="FrankRuehl" w:hAnsi="FrankRuehl" w:cs="FrankRuehl"/>
          <w:rtl/>
        </w:rPr>
        <w:t xml:space="preserve">, </w:t>
      </w:r>
      <w:hyperlink r:id="rId10" w:history="1">
        <w:r w:rsidRPr="00820C57">
          <w:rPr>
            <w:rFonts w:ascii="FrankRuehl" w:hAnsi="FrankRuehl" w:cs="FrankRuehl"/>
            <w:color w:val="0000FF"/>
            <w:u w:val="single"/>
            <w:rtl/>
          </w:rPr>
          <w:t>29</w:t>
        </w:r>
      </w:hyperlink>
      <w:r w:rsidRPr="00820C57">
        <w:rPr>
          <w:rFonts w:ascii="FrankRuehl" w:hAnsi="FrankRuehl" w:cs="FrankRuehl"/>
          <w:rtl/>
        </w:rPr>
        <w:t xml:space="preserve">, </w:t>
      </w:r>
      <w:hyperlink r:id="rId11" w:history="1">
        <w:r w:rsidRPr="00820C57">
          <w:rPr>
            <w:rFonts w:ascii="FrankRuehl" w:hAnsi="FrankRuehl" w:cs="FrankRuehl"/>
            <w:color w:val="0000FF"/>
            <w:u w:val="single"/>
            <w:rtl/>
          </w:rPr>
          <w:t>244</w:t>
        </w:r>
      </w:hyperlink>
      <w:r w:rsidRPr="00820C57">
        <w:rPr>
          <w:rFonts w:ascii="FrankRuehl" w:hAnsi="FrankRuehl" w:cs="FrankRuehl"/>
          <w:rtl/>
        </w:rPr>
        <w:t xml:space="preserve">, </w:t>
      </w:r>
      <w:hyperlink r:id="rId12" w:history="1">
        <w:r w:rsidRPr="00820C57">
          <w:rPr>
            <w:rFonts w:ascii="FrankRuehl" w:hAnsi="FrankRuehl" w:cs="FrankRuehl"/>
            <w:color w:val="0000FF"/>
            <w:u w:val="single"/>
            <w:rtl/>
          </w:rPr>
          <w:t>334</w:t>
        </w:r>
      </w:hyperlink>
      <w:r w:rsidRPr="00820C57">
        <w:rPr>
          <w:rFonts w:ascii="FrankRuehl" w:hAnsi="FrankRuehl" w:cs="FrankRuehl"/>
          <w:rtl/>
        </w:rPr>
        <w:t xml:space="preserve">, </w:t>
      </w:r>
      <w:hyperlink r:id="rId13" w:history="1">
        <w:r w:rsidRPr="00820C57">
          <w:rPr>
            <w:rFonts w:ascii="FrankRuehl" w:hAnsi="FrankRuehl" w:cs="FrankRuehl"/>
            <w:color w:val="0000FF"/>
            <w:u w:val="single"/>
            <w:rtl/>
          </w:rPr>
          <w:t>335(א)(2)</w:t>
        </w:r>
      </w:hyperlink>
      <w:r w:rsidRPr="00820C57">
        <w:rPr>
          <w:rFonts w:ascii="FrankRuehl" w:hAnsi="FrankRuehl" w:cs="FrankRuehl"/>
          <w:rtl/>
        </w:rPr>
        <w:t xml:space="preserve">, </w:t>
      </w:r>
      <w:hyperlink r:id="rId14" w:history="1">
        <w:r w:rsidRPr="00820C57">
          <w:rPr>
            <w:rFonts w:ascii="FrankRuehl" w:hAnsi="FrankRuehl" w:cs="FrankRuehl"/>
            <w:color w:val="0000FF"/>
            <w:u w:val="single"/>
            <w:rtl/>
          </w:rPr>
          <w:t>344</w:t>
        </w:r>
      </w:hyperlink>
      <w:r w:rsidRPr="00820C57">
        <w:rPr>
          <w:rFonts w:ascii="FrankRuehl" w:hAnsi="FrankRuehl" w:cs="FrankRuehl"/>
          <w:rtl/>
        </w:rPr>
        <w:t xml:space="preserve">, </w:t>
      </w:r>
      <w:hyperlink r:id="rId15" w:history="1">
        <w:r w:rsidRPr="00820C57">
          <w:rPr>
            <w:rFonts w:ascii="FrankRuehl" w:hAnsi="FrankRuehl" w:cs="FrankRuehl"/>
            <w:color w:val="0000FF"/>
            <w:u w:val="single"/>
            <w:rtl/>
          </w:rPr>
          <w:t>345</w:t>
        </w:r>
      </w:hyperlink>
      <w:r w:rsidRPr="00820C57">
        <w:rPr>
          <w:rFonts w:ascii="FrankRuehl" w:hAnsi="FrankRuehl" w:cs="FrankRuehl"/>
          <w:rtl/>
        </w:rPr>
        <w:t xml:space="preserve">, </w:t>
      </w:r>
      <w:hyperlink r:id="rId16" w:history="1">
        <w:r w:rsidRPr="00820C57">
          <w:rPr>
            <w:rFonts w:ascii="FrankRuehl" w:hAnsi="FrankRuehl" w:cs="FrankRuehl"/>
            <w:color w:val="0000FF"/>
            <w:u w:val="single"/>
            <w:rtl/>
          </w:rPr>
          <w:t>345(ב)(3)</w:t>
        </w:r>
      </w:hyperlink>
      <w:r w:rsidRPr="00820C57">
        <w:rPr>
          <w:rFonts w:ascii="FrankRuehl" w:hAnsi="FrankRuehl" w:cs="FrankRuehl"/>
          <w:rtl/>
        </w:rPr>
        <w:t xml:space="preserve">, </w:t>
      </w:r>
      <w:hyperlink r:id="rId17" w:history="1">
        <w:r w:rsidRPr="00820C57">
          <w:rPr>
            <w:rFonts w:ascii="FrankRuehl" w:hAnsi="FrankRuehl" w:cs="FrankRuehl"/>
            <w:color w:val="0000FF"/>
            <w:u w:val="single"/>
            <w:rtl/>
          </w:rPr>
          <w:t>345(ב)(5)</w:t>
        </w:r>
      </w:hyperlink>
      <w:r w:rsidRPr="00820C57">
        <w:rPr>
          <w:rFonts w:ascii="FrankRuehl" w:hAnsi="FrankRuehl" w:cs="FrankRuehl"/>
          <w:rtl/>
        </w:rPr>
        <w:t xml:space="preserve">, </w:t>
      </w:r>
      <w:hyperlink r:id="rId18" w:history="1">
        <w:r w:rsidRPr="00820C57">
          <w:rPr>
            <w:rFonts w:ascii="FrankRuehl" w:hAnsi="FrankRuehl" w:cs="FrankRuehl"/>
            <w:color w:val="0000FF"/>
            <w:u w:val="single"/>
            <w:rtl/>
          </w:rPr>
          <w:t>347(ב)</w:t>
        </w:r>
      </w:hyperlink>
      <w:r w:rsidRPr="00820C57">
        <w:rPr>
          <w:rFonts w:ascii="FrankRuehl" w:hAnsi="FrankRuehl" w:cs="FrankRuehl"/>
          <w:rtl/>
        </w:rPr>
        <w:t xml:space="preserve">, </w:t>
      </w:r>
      <w:hyperlink r:id="rId19" w:history="1">
        <w:r w:rsidRPr="00820C57">
          <w:rPr>
            <w:rFonts w:ascii="FrankRuehl" w:hAnsi="FrankRuehl" w:cs="FrankRuehl"/>
            <w:color w:val="0000FF"/>
            <w:u w:val="single"/>
            <w:rtl/>
          </w:rPr>
          <w:t>347(ג)</w:t>
        </w:r>
      </w:hyperlink>
      <w:r w:rsidRPr="00820C57">
        <w:rPr>
          <w:rFonts w:ascii="FrankRuehl" w:hAnsi="FrankRuehl" w:cs="FrankRuehl"/>
          <w:rtl/>
        </w:rPr>
        <w:t xml:space="preserve">, </w:t>
      </w:r>
      <w:hyperlink r:id="rId20" w:history="1">
        <w:r w:rsidRPr="00820C57">
          <w:rPr>
            <w:rFonts w:ascii="FrankRuehl" w:hAnsi="FrankRuehl" w:cs="FrankRuehl"/>
            <w:color w:val="0000FF"/>
            <w:u w:val="single"/>
            <w:rtl/>
          </w:rPr>
          <w:t>34כב(א)</w:t>
        </w:r>
      </w:hyperlink>
    </w:p>
    <w:p w14:paraId="5079497C" w14:textId="77777777" w:rsidR="00820C57" w:rsidRPr="00820C57" w:rsidRDefault="00820C57" w:rsidP="00820C57">
      <w:pPr>
        <w:spacing w:after="120" w:line="240" w:lineRule="exact"/>
        <w:ind w:left="283" w:hanging="283"/>
        <w:jc w:val="both"/>
        <w:rPr>
          <w:rFonts w:ascii="FrankRuehl" w:hAnsi="FrankRuehl" w:cs="FrankRuehl"/>
          <w:rtl/>
        </w:rPr>
      </w:pPr>
      <w:hyperlink r:id="rId21" w:history="1">
        <w:r w:rsidRPr="00820C57">
          <w:rPr>
            <w:rFonts w:ascii="FrankRuehl" w:hAnsi="FrankRuehl" w:cs="FrankRuehl"/>
            <w:color w:val="0000FF"/>
            <w:u w:val="single"/>
            <w:rtl/>
          </w:rPr>
          <w:t>תקנות הרופאים, תשל"ז-1976</w:t>
        </w:r>
      </w:hyperlink>
    </w:p>
    <w:p w14:paraId="5804ECFE" w14:textId="77777777" w:rsidR="00820C57" w:rsidRPr="00820C57" w:rsidRDefault="00820C57" w:rsidP="00820C57">
      <w:pPr>
        <w:spacing w:after="120" w:line="240" w:lineRule="exact"/>
        <w:ind w:left="283" w:hanging="283"/>
        <w:jc w:val="both"/>
        <w:rPr>
          <w:rFonts w:ascii="FrankRuehl" w:hAnsi="FrankRuehl" w:cs="FrankRuehl"/>
          <w:rtl/>
        </w:rPr>
      </w:pPr>
      <w:hyperlink r:id="rId22" w:history="1">
        <w:r w:rsidRPr="00820C57">
          <w:rPr>
            <w:rFonts w:ascii="FrankRuehl" w:hAnsi="FrankRuehl" w:cs="FrankRuehl"/>
            <w:color w:val="0000FF"/>
            <w:u w:val="single"/>
            <w:rtl/>
          </w:rPr>
          <w:t>פקודת הראיות [נוסח חדש], תשל"א-1971</w:t>
        </w:r>
      </w:hyperlink>
      <w:r w:rsidRPr="00820C57">
        <w:rPr>
          <w:rFonts w:ascii="FrankRuehl" w:hAnsi="FrankRuehl" w:cs="FrankRuehl"/>
          <w:rtl/>
        </w:rPr>
        <w:t xml:space="preserve">: סע'  </w:t>
      </w:r>
      <w:hyperlink r:id="rId23" w:history="1">
        <w:r w:rsidRPr="00820C57">
          <w:rPr>
            <w:rFonts w:ascii="FrankRuehl" w:hAnsi="FrankRuehl" w:cs="FrankRuehl"/>
            <w:color w:val="0000FF"/>
            <w:u w:val="single"/>
            <w:rtl/>
          </w:rPr>
          <w:t>53</w:t>
        </w:r>
      </w:hyperlink>
      <w:r w:rsidRPr="00820C57">
        <w:rPr>
          <w:rFonts w:ascii="FrankRuehl" w:hAnsi="FrankRuehl" w:cs="FrankRuehl"/>
          <w:rtl/>
        </w:rPr>
        <w:t xml:space="preserve">, </w:t>
      </w:r>
      <w:hyperlink r:id="rId24" w:history="1">
        <w:r w:rsidRPr="00820C57">
          <w:rPr>
            <w:rFonts w:ascii="FrankRuehl" w:hAnsi="FrankRuehl" w:cs="FrankRuehl"/>
            <w:color w:val="0000FF"/>
            <w:u w:val="single"/>
            <w:rtl/>
          </w:rPr>
          <w:t>54א(ב)</w:t>
        </w:r>
      </w:hyperlink>
    </w:p>
    <w:p w14:paraId="5004A909" w14:textId="77777777" w:rsidR="00820C57" w:rsidRPr="00820C57" w:rsidRDefault="00820C57" w:rsidP="00820C57">
      <w:pPr>
        <w:spacing w:after="120" w:line="240" w:lineRule="exact"/>
        <w:ind w:left="283" w:hanging="283"/>
        <w:jc w:val="both"/>
        <w:rPr>
          <w:rFonts w:ascii="FrankRuehl" w:hAnsi="FrankRuehl" w:cs="FrankRuehl"/>
          <w:rtl/>
        </w:rPr>
      </w:pPr>
      <w:hyperlink r:id="rId25" w:history="1">
        <w:r w:rsidRPr="00820C57">
          <w:rPr>
            <w:rFonts w:ascii="FrankRuehl" w:hAnsi="FrankRuehl" w:cs="FrankRuehl"/>
            <w:color w:val="0000FF"/>
            <w:u w:val="single"/>
            <w:rtl/>
          </w:rPr>
          <w:t>חוק הנוער (שפיטה, ענישה ודרכי טיפול), תשל"א-1971</w:t>
        </w:r>
      </w:hyperlink>
      <w:r w:rsidRPr="00820C57">
        <w:rPr>
          <w:rFonts w:ascii="FrankRuehl" w:hAnsi="FrankRuehl" w:cs="FrankRuehl"/>
          <w:rtl/>
        </w:rPr>
        <w:t xml:space="preserve">: סע'  </w:t>
      </w:r>
      <w:hyperlink r:id="rId26" w:history="1">
        <w:r w:rsidRPr="00820C57">
          <w:rPr>
            <w:rFonts w:ascii="FrankRuehl" w:hAnsi="FrankRuehl" w:cs="FrankRuehl"/>
            <w:color w:val="0000FF"/>
            <w:u w:val="single"/>
            <w:rtl/>
          </w:rPr>
          <w:t>21</w:t>
        </w:r>
      </w:hyperlink>
      <w:r w:rsidRPr="00820C57">
        <w:rPr>
          <w:rFonts w:ascii="FrankRuehl" w:hAnsi="FrankRuehl" w:cs="FrankRuehl"/>
          <w:rtl/>
        </w:rPr>
        <w:t xml:space="preserve">, </w:t>
      </w:r>
      <w:hyperlink r:id="rId27" w:history="1">
        <w:r w:rsidRPr="00820C57">
          <w:rPr>
            <w:rFonts w:ascii="FrankRuehl" w:hAnsi="FrankRuehl" w:cs="FrankRuehl"/>
            <w:color w:val="0000FF"/>
            <w:u w:val="single"/>
            <w:rtl/>
          </w:rPr>
          <w:t>22</w:t>
        </w:r>
      </w:hyperlink>
      <w:r w:rsidRPr="00820C57">
        <w:rPr>
          <w:rFonts w:ascii="FrankRuehl" w:hAnsi="FrankRuehl" w:cs="FrankRuehl"/>
          <w:rtl/>
        </w:rPr>
        <w:t xml:space="preserve">, </w:t>
      </w:r>
      <w:hyperlink r:id="rId28" w:history="1">
        <w:r w:rsidRPr="00820C57">
          <w:rPr>
            <w:rFonts w:ascii="FrankRuehl" w:hAnsi="FrankRuehl" w:cs="FrankRuehl"/>
            <w:color w:val="0000FF"/>
            <w:u w:val="single"/>
            <w:rtl/>
          </w:rPr>
          <w:t>24</w:t>
        </w:r>
      </w:hyperlink>
    </w:p>
    <w:p w14:paraId="5DD59329" w14:textId="77777777" w:rsidR="00820C57" w:rsidRPr="00820C57" w:rsidRDefault="00820C57" w:rsidP="00820C57">
      <w:pPr>
        <w:spacing w:after="120" w:line="240" w:lineRule="exact"/>
        <w:ind w:left="283" w:hanging="283"/>
        <w:jc w:val="both"/>
        <w:rPr>
          <w:rFonts w:ascii="FrankRuehl" w:hAnsi="FrankRuehl" w:cs="FrankRuehl"/>
          <w:rtl/>
        </w:rPr>
      </w:pPr>
    </w:p>
    <w:p w14:paraId="657B8461" w14:textId="77777777" w:rsidR="00820C57" w:rsidRPr="00820C57" w:rsidRDefault="00820C57" w:rsidP="00820C57">
      <w:pPr>
        <w:spacing w:line="360" w:lineRule="auto"/>
        <w:jc w:val="both"/>
        <w:rPr>
          <w:rFonts w:ascii="Arial" w:hAnsi="Arial"/>
          <w:rtl/>
        </w:rPr>
      </w:pPr>
      <w:bookmarkStart w:id="3" w:name="LawTable_End"/>
      <w:bookmarkEnd w:id="3"/>
    </w:p>
    <w:p w14:paraId="4E925A13" w14:textId="77777777" w:rsidR="00820C57" w:rsidRPr="00820C57" w:rsidRDefault="00820C57" w:rsidP="00820C57">
      <w:pPr>
        <w:spacing w:line="360" w:lineRule="auto"/>
        <w:jc w:val="both"/>
        <w:rPr>
          <w:rFonts w:ascii="Arial" w:hAnsi="Arial"/>
          <w:b/>
          <w:bCs/>
          <w:rtl/>
        </w:rPr>
      </w:pPr>
    </w:p>
    <w:p w14:paraId="5F9666C3" w14:textId="77777777" w:rsidR="001122E5" w:rsidRPr="001122E5" w:rsidRDefault="00C447A1" w:rsidP="00820C57">
      <w:pPr>
        <w:spacing w:line="360" w:lineRule="auto"/>
        <w:jc w:val="both"/>
        <w:rPr>
          <w:rFonts w:ascii="FrankRuehl" w:hAnsi="FrankRuehl" w:cs="FrankRuehl"/>
          <w:rtl/>
        </w:rPr>
      </w:pPr>
      <w:r w:rsidRPr="00820C57">
        <w:rPr>
          <w:rFonts w:ascii="Arial" w:hAnsi="Arial" w:hint="cs"/>
          <w:b/>
          <w:bCs/>
          <w:rtl/>
        </w:rPr>
        <w:t>.</w:t>
      </w:r>
      <w:r w:rsidR="00820C57" w:rsidRPr="001122E5">
        <w:rPr>
          <w:rFonts w:ascii="FrankRuehl" w:hAnsi="FrankRuehl" w:cs="FrankRuehl"/>
          <w:rtl/>
        </w:rPr>
        <w:t xml:space="preserve"> </w:t>
      </w:r>
    </w:p>
    <w:p w14:paraId="27F13B35" w14:textId="77777777" w:rsidR="001122E5" w:rsidRPr="001122E5" w:rsidRDefault="001122E5" w:rsidP="00E40BEC">
      <w:pPr>
        <w:spacing w:line="360" w:lineRule="auto"/>
        <w:jc w:val="both"/>
        <w:rPr>
          <w:rFonts w:ascii="Arial" w:hAnsi="Arial"/>
        </w:rPr>
      </w:pPr>
    </w:p>
    <w:p w14:paraId="6C791719" w14:textId="77777777" w:rsidR="001122E5" w:rsidRPr="001122E5" w:rsidRDefault="001122E5" w:rsidP="00E40BEC">
      <w:pPr>
        <w:spacing w:line="360" w:lineRule="auto"/>
        <w:jc w:val="both"/>
        <w:rPr>
          <w:rFonts w:ascii="Arial" w:hAnsi="Arial"/>
          <w:b/>
          <w:bCs/>
        </w:rPr>
      </w:pPr>
    </w:p>
    <w:p w14:paraId="7C7818C8" w14:textId="77777777" w:rsidR="00C447A1" w:rsidRPr="001122E5" w:rsidRDefault="00C447A1" w:rsidP="00E40BEC">
      <w:pPr>
        <w:spacing w:line="360" w:lineRule="auto"/>
        <w:jc w:val="both"/>
        <w:rPr>
          <w:rFonts w:ascii="Arial" w:hAnsi="Arial"/>
          <w:b/>
          <w:bCs/>
        </w:rPr>
      </w:pPr>
    </w:p>
    <w:p w14:paraId="265BB6DB" w14:textId="77777777" w:rsidR="00620173" w:rsidRPr="00620173" w:rsidRDefault="00620173" w:rsidP="00C447A1">
      <w:pPr>
        <w:spacing w:line="360" w:lineRule="auto"/>
        <w:rPr>
          <w:rFonts w:ascii="Arial (W1)" w:hAnsi="Arial (W1)"/>
          <w:rtl/>
        </w:rPr>
      </w:pPr>
    </w:p>
    <w:p w14:paraId="2782AF53" w14:textId="77777777" w:rsidR="00620173" w:rsidRPr="00620173" w:rsidRDefault="00620173" w:rsidP="00C447A1">
      <w:pPr>
        <w:spacing w:line="360" w:lineRule="auto"/>
        <w:rPr>
          <w:rFonts w:ascii="Arial (W1)" w:hAnsi="Arial (W1)"/>
          <w:rtl/>
        </w:rPr>
      </w:pPr>
    </w:p>
    <w:p w14:paraId="5B8CCCBB" w14:textId="77777777" w:rsidR="00C447A1" w:rsidRPr="00620173" w:rsidRDefault="00C447A1" w:rsidP="00C447A1">
      <w:pPr>
        <w:spacing w:line="360" w:lineRule="auto"/>
        <w:rPr>
          <w:rFonts w:ascii="Arial (W1)" w:hAnsi="Arial (W1)" w:hint="cs"/>
          <w:rtl/>
        </w:rPr>
      </w:pPr>
    </w:p>
    <w:tbl>
      <w:tblPr>
        <w:bidiVisual/>
        <w:tblW w:w="8820" w:type="dxa"/>
        <w:jc w:val="center"/>
        <w:tblLook w:val="01E0" w:firstRow="1" w:lastRow="1" w:firstColumn="1" w:lastColumn="1" w:noHBand="0" w:noVBand="0"/>
      </w:tblPr>
      <w:tblGrid>
        <w:gridCol w:w="8820"/>
      </w:tblGrid>
      <w:tr w:rsidR="00C447A1" w:rsidRPr="00996DC0" w14:paraId="6E3E008F" w14:textId="77777777">
        <w:trPr>
          <w:trHeight w:val="355"/>
          <w:jc w:val="center"/>
        </w:trPr>
        <w:tc>
          <w:tcPr>
            <w:tcW w:w="8820" w:type="dxa"/>
            <w:tcBorders>
              <w:top w:val="nil"/>
              <w:left w:val="nil"/>
              <w:bottom w:val="nil"/>
              <w:right w:val="nil"/>
            </w:tcBorders>
            <w:shd w:val="clear" w:color="auto" w:fill="auto"/>
          </w:tcPr>
          <w:p w14:paraId="43970A02" w14:textId="77777777" w:rsidR="00A756FF" w:rsidRPr="00996DC0" w:rsidRDefault="00A756FF" w:rsidP="00996DC0">
            <w:pPr>
              <w:spacing w:line="360" w:lineRule="auto"/>
              <w:jc w:val="center"/>
              <w:rPr>
                <w:rFonts w:ascii="Arial" w:hAnsi="Arial"/>
                <w:b/>
                <w:bCs/>
                <w:sz w:val="28"/>
                <w:szCs w:val="28"/>
                <w:u w:val="single"/>
                <w:rtl/>
              </w:rPr>
            </w:pPr>
            <w:bookmarkStart w:id="4" w:name="PsakDin" w:colFirst="0" w:colLast="0"/>
            <w:r w:rsidRPr="00996DC0">
              <w:rPr>
                <w:rFonts w:ascii="Arial" w:hAnsi="Arial"/>
                <w:b/>
                <w:bCs/>
                <w:sz w:val="28"/>
                <w:szCs w:val="28"/>
                <w:u w:val="single"/>
                <w:rtl/>
              </w:rPr>
              <w:t>הכרעת דין</w:t>
            </w:r>
          </w:p>
          <w:p w14:paraId="1467D408" w14:textId="77777777" w:rsidR="00C447A1" w:rsidRPr="00996DC0" w:rsidRDefault="00C447A1" w:rsidP="00996DC0">
            <w:pPr>
              <w:spacing w:line="360" w:lineRule="auto"/>
              <w:jc w:val="center"/>
              <w:rPr>
                <w:rFonts w:ascii="Arial" w:hAnsi="Arial"/>
                <w:bCs/>
                <w:sz w:val="28"/>
                <w:szCs w:val="28"/>
                <w:u w:val="single"/>
              </w:rPr>
            </w:pPr>
          </w:p>
        </w:tc>
      </w:tr>
      <w:bookmarkEnd w:id="4"/>
    </w:tbl>
    <w:p w14:paraId="5BA85CFE" w14:textId="77777777" w:rsidR="00C447A1" w:rsidRDefault="00C447A1" w:rsidP="00C447A1">
      <w:pPr>
        <w:spacing w:line="360" w:lineRule="auto"/>
        <w:jc w:val="both"/>
        <w:rPr>
          <w:rFonts w:ascii="Arial" w:hAnsi="Arial" w:hint="cs"/>
          <w:b/>
          <w:bCs/>
          <w:rtl/>
        </w:rPr>
      </w:pPr>
    </w:p>
    <w:p w14:paraId="65045D9A" w14:textId="77777777" w:rsidR="00C447A1" w:rsidRDefault="00C447A1" w:rsidP="00C447A1">
      <w:pPr>
        <w:jc w:val="both"/>
        <w:rPr>
          <w:rFonts w:ascii="Arial" w:hAnsi="Arial" w:hint="cs"/>
          <w:b/>
          <w:bCs/>
          <w:rtl/>
        </w:rPr>
      </w:pPr>
    </w:p>
    <w:p w14:paraId="7387DB46" w14:textId="77777777" w:rsidR="00C447A1" w:rsidRDefault="00C447A1" w:rsidP="00C447A1">
      <w:pPr>
        <w:spacing w:line="360" w:lineRule="auto"/>
        <w:jc w:val="both"/>
        <w:rPr>
          <w:rFonts w:ascii="Arial (W1)" w:hAnsi="Arial (W1)" w:hint="cs"/>
          <w:b/>
          <w:bCs/>
          <w:u w:val="single"/>
          <w:rtl/>
        </w:rPr>
      </w:pPr>
      <w:r>
        <w:rPr>
          <w:rFonts w:hint="cs"/>
          <w:b/>
          <w:bCs/>
          <w:u w:val="single"/>
          <w:rtl/>
        </w:rPr>
        <w:t>השופט מ. רניאל:</w:t>
      </w:r>
    </w:p>
    <w:p w14:paraId="3DF3EFB6" w14:textId="77777777" w:rsidR="00C447A1" w:rsidRDefault="00C447A1" w:rsidP="00C447A1">
      <w:pPr>
        <w:jc w:val="both"/>
        <w:rPr>
          <w:rFonts w:hint="cs"/>
          <w:b/>
          <w:bCs/>
          <w:u w:val="single"/>
          <w:rtl/>
        </w:rPr>
      </w:pPr>
    </w:p>
    <w:p w14:paraId="523FE684" w14:textId="77777777" w:rsidR="00C447A1" w:rsidRDefault="00C447A1" w:rsidP="00C447A1">
      <w:pPr>
        <w:spacing w:line="360" w:lineRule="auto"/>
        <w:jc w:val="both"/>
        <w:rPr>
          <w:rFonts w:hint="cs"/>
          <w:b/>
          <w:bCs/>
          <w:u w:val="single"/>
          <w:rtl/>
        </w:rPr>
      </w:pPr>
      <w:r>
        <w:rPr>
          <w:rFonts w:hint="cs"/>
          <w:b/>
          <w:bCs/>
          <w:u w:val="single"/>
          <w:rtl/>
        </w:rPr>
        <w:t>מבוא</w:t>
      </w:r>
    </w:p>
    <w:p w14:paraId="787B4824" w14:textId="77777777" w:rsidR="00C447A1" w:rsidRDefault="00C447A1" w:rsidP="00C447A1">
      <w:pPr>
        <w:jc w:val="both"/>
        <w:rPr>
          <w:rFonts w:hint="cs"/>
          <w:rtl/>
        </w:rPr>
      </w:pPr>
    </w:p>
    <w:p w14:paraId="2C8B8663" w14:textId="77777777" w:rsidR="00C447A1" w:rsidRDefault="00C447A1" w:rsidP="00C447A1">
      <w:pPr>
        <w:spacing w:line="360" w:lineRule="auto"/>
        <w:jc w:val="both"/>
        <w:rPr>
          <w:rFonts w:hint="cs"/>
          <w:rtl/>
        </w:rPr>
      </w:pPr>
      <w:r>
        <w:rPr>
          <w:rFonts w:hint="cs"/>
          <w:rtl/>
        </w:rPr>
        <w:t>1</w:t>
      </w:r>
      <w:r>
        <w:rPr>
          <w:rFonts w:hint="cs"/>
          <w:rtl/>
        </w:rPr>
        <w:tab/>
      </w:r>
      <w:bookmarkStart w:id="5" w:name="ABSTRACT_START"/>
      <w:bookmarkEnd w:id="5"/>
      <w:r>
        <w:rPr>
          <w:rFonts w:hint="cs"/>
          <w:rtl/>
        </w:rPr>
        <w:t>כנגד הנאשמים הוגש ביום 4.12.09 כתב אישום המייחס להם את העבירות הבאות:</w:t>
      </w:r>
    </w:p>
    <w:p w14:paraId="7FAF60CC" w14:textId="77777777" w:rsidR="00C447A1" w:rsidRDefault="00C447A1" w:rsidP="00C447A1">
      <w:pPr>
        <w:spacing w:line="360" w:lineRule="auto"/>
        <w:jc w:val="both"/>
        <w:rPr>
          <w:rFonts w:hint="cs"/>
          <w:rtl/>
        </w:rPr>
      </w:pPr>
    </w:p>
    <w:p w14:paraId="06217457" w14:textId="77777777" w:rsidR="00C447A1" w:rsidRDefault="00C447A1" w:rsidP="00C447A1">
      <w:pPr>
        <w:numPr>
          <w:ilvl w:val="0"/>
          <w:numId w:val="16"/>
        </w:numPr>
        <w:spacing w:line="360" w:lineRule="auto"/>
        <w:jc w:val="both"/>
        <w:rPr>
          <w:rFonts w:hint="cs"/>
          <w:rtl/>
        </w:rPr>
      </w:pPr>
      <w:r>
        <w:rPr>
          <w:rFonts w:hint="cs"/>
          <w:b/>
          <w:bCs/>
          <w:rtl/>
        </w:rPr>
        <w:t>מעשה סדום בנסיבות מחמירות</w:t>
      </w:r>
      <w:r>
        <w:rPr>
          <w:rFonts w:hint="cs"/>
          <w:rtl/>
        </w:rPr>
        <w:t xml:space="preserve">- עבירה לפי </w:t>
      </w:r>
      <w:hyperlink r:id="rId29" w:history="1">
        <w:r w:rsidR="000E3603" w:rsidRPr="000E3603">
          <w:rPr>
            <w:color w:val="0000FF"/>
            <w:u w:val="single"/>
            <w:rtl/>
          </w:rPr>
          <w:t>סעיף 347(ב)</w:t>
        </w:r>
      </w:hyperlink>
      <w:r>
        <w:rPr>
          <w:rFonts w:hint="cs"/>
          <w:rtl/>
        </w:rPr>
        <w:t xml:space="preserve"> בנסיבות סעיף </w:t>
      </w:r>
      <w:hyperlink r:id="rId30" w:history="1">
        <w:r w:rsidR="000E3603" w:rsidRPr="000E3603">
          <w:rPr>
            <w:color w:val="0000FF"/>
            <w:u w:val="single"/>
            <w:rtl/>
          </w:rPr>
          <w:t>345(ב)(3)</w:t>
        </w:r>
      </w:hyperlink>
      <w:r w:rsidR="000E3603">
        <w:rPr>
          <w:rFonts w:hint="cs"/>
          <w:rtl/>
        </w:rPr>
        <w:t xml:space="preserve"> </w:t>
      </w:r>
      <w:r>
        <w:rPr>
          <w:rFonts w:hint="cs"/>
          <w:rtl/>
        </w:rPr>
        <w:t xml:space="preserve">+(5) + </w:t>
      </w:r>
      <w:hyperlink r:id="rId31" w:history="1">
        <w:r w:rsidR="000E3603" w:rsidRPr="000E3603">
          <w:rPr>
            <w:color w:val="0000FF"/>
            <w:u w:val="single"/>
            <w:rtl/>
          </w:rPr>
          <w:t>סעיף 29</w:t>
        </w:r>
      </w:hyperlink>
      <w:r>
        <w:rPr>
          <w:rFonts w:hint="cs"/>
          <w:rtl/>
        </w:rPr>
        <w:t xml:space="preserve"> ל</w:t>
      </w:r>
      <w:hyperlink r:id="rId32" w:history="1">
        <w:r w:rsidR="00620173" w:rsidRPr="00620173">
          <w:rPr>
            <w:rStyle w:val="Hyperlink"/>
            <w:rFonts w:cs="David"/>
            <w:rtl/>
          </w:rPr>
          <w:t>חוק העונשין</w:t>
        </w:r>
      </w:hyperlink>
      <w:r>
        <w:rPr>
          <w:rFonts w:hint="cs"/>
          <w:rtl/>
        </w:rPr>
        <w:t xml:space="preserve">, התשל"ז-1977 (להלן: "חוק העונשין"). </w:t>
      </w:r>
    </w:p>
    <w:p w14:paraId="4C78D564" w14:textId="77777777" w:rsidR="00C447A1" w:rsidRDefault="00C447A1" w:rsidP="00C447A1">
      <w:pPr>
        <w:numPr>
          <w:ilvl w:val="0"/>
          <w:numId w:val="16"/>
        </w:numPr>
        <w:spacing w:line="360" w:lineRule="auto"/>
        <w:jc w:val="both"/>
        <w:rPr>
          <w:rFonts w:hint="cs"/>
          <w:rtl/>
        </w:rPr>
      </w:pPr>
      <w:r>
        <w:rPr>
          <w:rFonts w:hint="cs"/>
          <w:b/>
          <w:bCs/>
          <w:rtl/>
        </w:rPr>
        <w:t>פציעה בנסיבות מחמירות</w:t>
      </w:r>
      <w:r>
        <w:rPr>
          <w:rFonts w:hint="cs"/>
          <w:rtl/>
        </w:rPr>
        <w:t xml:space="preserve">- עבירה לפי </w:t>
      </w:r>
      <w:hyperlink r:id="rId33" w:history="1">
        <w:r w:rsidR="000E3603" w:rsidRPr="000E3603">
          <w:rPr>
            <w:color w:val="0000FF"/>
            <w:u w:val="single"/>
            <w:rtl/>
          </w:rPr>
          <w:t>סעיף 344</w:t>
        </w:r>
      </w:hyperlink>
      <w:r>
        <w:rPr>
          <w:rFonts w:hint="cs"/>
          <w:rtl/>
        </w:rPr>
        <w:t xml:space="preserve"> + </w:t>
      </w:r>
      <w:hyperlink r:id="rId34" w:history="1">
        <w:r w:rsidR="000E3603" w:rsidRPr="000E3603">
          <w:rPr>
            <w:color w:val="0000FF"/>
            <w:u w:val="single"/>
            <w:rtl/>
          </w:rPr>
          <w:t>סעיף 335(א)(2)</w:t>
        </w:r>
      </w:hyperlink>
      <w:r>
        <w:rPr>
          <w:rFonts w:hint="cs"/>
          <w:rtl/>
        </w:rPr>
        <w:t xml:space="preserve"> + </w:t>
      </w:r>
      <w:hyperlink r:id="rId35" w:history="1">
        <w:r w:rsidR="000E3603" w:rsidRPr="000E3603">
          <w:rPr>
            <w:color w:val="0000FF"/>
            <w:u w:val="single"/>
            <w:rtl/>
          </w:rPr>
          <w:t>סעיף 29</w:t>
        </w:r>
      </w:hyperlink>
      <w:r>
        <w:rPr>
          <w:rFonts w:hint="cs"/>
          <w:rtl/>
        </w:rPr>
        <w:t xml:space="preserve"> ל</w:t>
      </w:r>
      <w:hyperlink r:id="rId36" w:history="1">
        <w:r w:rsidR="00620173" w:rsidRPr="00620173">
          <w:rPr>
            <w:rStyle w:val="Hyperlink"/>
            <w:rFonts w:cs="David"/>
            <w:rtl/>
          </w:rPr>
          <w:t>חוק העונשין</w:t>
        </w:r>
      </w:hyperlink>
      <w:r>
        <w:rPr>
          <w:rFonts w:hint="cs"/>
          <w:rtl/>
        </w:rPr>
        <w:t xml:space="preserve">. </w:t>
      </w:r>
    </w:p>
    <w:p w14:paraId="529F487A" w14:textId="77777777" w:rsidR="00C447A1" w:rsidRDefault="00C447A1" w:rsidP="00C447A1">
      <w:pPr>
        <w:numPr>
          <w:ilvl w:val="0"/>
          <w:numId w:val="16"/>
        </w:numPr>
        <w:spacing w:line="360" w:lineRule="auto"/>
        <w:jc w:val="both"/>
        <w:rPr>
          <w:rFonts w:hint="cs"/>
          <w:rtl/>
        </w:rPr>
      </w:pPr>
      <w:r>
        <w:rPr>
          <w:rFonts w:hint="cs"/>
          <w:b/>
          <w:bCs/>
          <w:rtl/>
        </w:rPr>
        <w:t>שיבוש מהלכי משפט</w:t>
      </w:r>
      <w:r>
        <w:rPr>
          <w:rFonts w:hint="cs"/>
          <w:rtl/>
        </w:rPr>
        <w:t xml:space="preserve">- עבירה לפי </w:t>
      </w:r>
      <w:hyperlink r:id="rId37" w:history="1">
        <w:r w:rsidR="000E3603" w:rsidRPr="000E3603">
          <w:rPr>
            <w:color w:val="0000FF"/>
            <w:u w:val="single"/>
            <w:rtl/>
          </w:rPr>
          <w:t>סעיף 244</w:t>
        </w:r>
      </w:hyperlink>
      <w:r>
        <w:rPr>
          <w:rFonts w:hint="cs"/>
          <w:rtl/>
        </w:rPr>
        <w:t xml:space="preserve"> + </w:t>
      </w:r>
      <w:hyperlink r:id="rId38" w:history="1">
        <w:r w:rsidR="000E3603" w:rsidRPr="000E3603">
          <w:rPr>
            <w:color w:val="0000FF"/>
            <w:u w:val="single"/>
            <w:rtl/>
          </w:rPr>
          <w:t>סעיף 29</w:t>
        </w:r>
      </w:hyperlink>
      <w:r>
        <w:rPr>
          <w:rFonts w:hint="cs"/>
          <w:rtl/>
        </w:rPr>
        <w:t xml:space="preserve"> ל</w:t>
      </w:r>
      <w:hyperlink r:id="rId39" w:history="1">
        <w:r w:rsidR="00620173" w:rsidRPr="00620173">
          <w:rPr>
            <w:rStyle w:val="Hyperlink"/>
            <w:rFonts w:cs="David"/>
            <w:rtl/>
          </w:rPr>
          <w:t>חוק העונשין</w:t>
        </w:r>
      </w:hyperlink>
      <w:r>
        <w:rPr>
          <w:rFonts w:hint="cs"/>
          <w:rtl/>
        </w:rPr>
        <w:t xml:space="preserve">. </w:t>
      </w:r>
    </w:p>
    <w:p w14:paraId="43AC406B" w14:textId="77777777" w:rsidR="00C447A1" w:rsidRDefault="00C447A1" w:rsidP="00C447A1">
      <w:pPr>
        <w:spacing w:line="360" w:lineRule="auto"/>
        <w:jc w:val="both"/>
        <w:rPr>
          <w:rFonts w:hint="cs"/>
          <w:b/>
          <w:bCs/>
          <w:u w:val="single"/>
          <w:rtl/>
        </w:rPr>
      </w:pPr>
      <w:bookmarkStart w:id="6" w:name="ABSTRACT_END"/>
      <w:bookmarkEnd w:id="6"/>
    </w:p>
    <w:p w14:paraId="42302961" w14:textId="77777777" w:rsidR="00C447A1" w:rsidRDefault="00C447A1" w:rsidP="00C447A1">
      <w:pPr>
        <w:spacing w:line="360" w:lineRule="auto"/>
        <w:jc w:val="both"/>
        <w:rPr>
          <w:rFonts w:hint="cs"/>
          <w:b/>
          <w:bCs/>
          <w:u w:val="single"/>
          <w:rtl/>
        </w:rPr>
      </w:pPr>
      <w:r>
        <w:rPr>
          <w:rFonts w:hint="cs"/>
          <w:b/>
          <w:bCs/>
          <w:u w:val="single"/>
          <w:rtl/>
        </w:rPr>
        <w:t>עובדות כתב האישום</w:t>
      </w:r>
    </w:p>
    <w:p w14:paraId="4CB04647" w14:textId="77777777" w:rsidR="00C447A1" w:rsidRDefault="00C447A1" w:rsidP="00C447A1">
      <w:pPr>
        <w:spacing w:line="360" w:lineRule="auto"/>
        <w:jc w:val="both"/>
        <w:rPr>
          <w:rFonts w:hint="cs"/>
          <w:rtl/>
        </w:rPr>
      </w:pPr>
    </w:p>
    <w:p w14:paraId="2184FC0B" w14:textId="77777777" w:rsidR="00C447A1" w:rsidRDefault="00C447A1" w:rsidP="00C447A1">
      <w:pPr>
        <w:spacing w:line="360" w:lineRule="auto"/>
        <w:jc w:val="both"/>
        <w:rPr>
          <w:rFonts w:hint="cs"/>
          <w:rtl/>
        </w:rPr>
      </w:pPr>
      <w:r>
        <w:rPr>
          <w:rFonts w:hint="cs"/>
          <w:rtl/>
        </w:rPr>
        <w:t>2.</w:t>
      </w:r>
      <w:r>
        <w:rPr>
          <w:rFonts w:hint="cs"/>
          <w:rtl/>
        </w:rPr>
        <w:tab/>
        <w:t>על פי כתב האישום, בעת הרלוונ</w:t>
      </w:r>
      <w:r w:rsidR="00A81C4F">
        <w:rPr>
          <w:rFonts w:hint="cs"/>
          <w:rtl/>
        </w:rPr>
        <w:t>טית לכתב האישום שהו הנאשמים וש.</w:t>
      </w:r>
      <w:r>
        <w:rPr>
          <w:rFonts w:hint="cs"/>
          <w:rtl/>
        </w:rPr>
        <w:t>, יליד 6.9.92, (להלן: "</w:t>
      </w:r>
      <w:r>
        <w:rPr>
          <w:rFonts w:cs="Miriam" w:hint="cs"/>
          <w:rtl/>
        </w:rPr>
        <w:t>המתלונן"</w:t>
      </w:r>
      <w:r>
        <w:rPr>
          <w:rFonts w:hint="cs"/>
          <w:rtl/>
        </w:rPr>
        <w:t>) בבית מעצר קישון (להלן: "</w:t>
      </w:r>
      <w:r>
        <w:rPr>
          <w:rFonts w:cs="Miriam" w:hint="cs"/>
          <w:rtl/>
        </w:rPr>
        <w:t>בית המעצר")</w:t>
      </w:r>
      <w:r>
        <w:rPr>
          <w:rFonts w:hint="cs"/>
          <w:rtl/>
        </w:rPr>
        <w:t xml:space="preserve"> מתוקף החלטות שיפוטיות. ביום 21.11.09, בסמוך לשעה 14:00, בעת שהנאשמים והמתלונן שהו בחצר בית המעצר תקף נאשם 2 את המתלונן בכך שהכה את פניו באגרוף. </w:t>
      </w:r>
    </w:p>
    <w:p w14:paraId="05C5FB34" w14:textId="77777777" w:rsidR="00C447A1" w:rsidRDefault="00C447A1" w:rsidP="00C447A1">
      <w:pPr>
        <w:spacing w:line="360" w:lineRule="auto"/>
        <w:jc w:val="both"/>
        <w:rPr>
          <w:rFonts w:hint="cs"/>
          <w:rtl/>
        </w:rPr>
      </w:pPr>
    </w:p>
    <w:p w14:paraId="1742BF21" w14:textId="77777777" w:rsidR="00195F68" w:rsidRDefault="00195F68" w:rsidP="00C447A1">
      <w:pPr>
        <w:spacing w:line="360" w:lineRule="auto"/>
        <w:jc w:val="both"/>
        <w:rPr>
          <w:rFonts w:hint="cs"/>
          <w:rtl/>
        </w:rPr>
      </w:pPr>
    </w:p>
    <w:p w14:paraId="76AB022B" w14:textId="77777777" w:rsidR="00C447A1" w:rsidRDefault="00C447A1" w:rsidP="00C447A1">
      <w:pPr>
        <w:spacing w:line="360" w:lineRule="auto"/>
        <w:jc w:val="both"/>
        <w:rPr>
          <w:rFonts w:hint="cs"/>
          <w:rtl/>
        </w:rPr>
      </w:pPr>
      <w:r>
        <w:rPr>
          <w:rFonts w:hint="cs"/>
          <w:rtl/>
        </w:rPr>
        <w:t xml:space="preserve">בסמוך למתואר, הובילו הנאשמים את המתלונן לתא שירותים, המצוי בחצר בית המעצר, שם אחזו נאשם 2 ונאשם 3 במתלונן ונאשם 1 הפשיט את המתלונן ממכנסיו והחדיר את איבר מינו לפי הטבעת של המתלונן מספר פעמים, שלא בהסכמתו של המתלונן ולמרות תחינותיו מהנאשמים שיפסיקו את מעשיהם. </w:t>
      </w:r>
    </w:p>
    <w:p w14:paraId="197F19C5" w14:textId="77777777" w:rsidR="00C447A1" w:rsidRDefault="00C447A1" w:rsidP="00C447A1">
      <w:pPr>
        <w:spacing w:line="360" w:lineRule="auto"/>
        <w:jc w:val="both"/>
        <w:rPr>
          <w:rFonts w:hint="cs"/>
          <w:rtl/>
        </w:rPr>
      </w:pPr>
    </w:p>
    <w:p w14:paraId="3C0C4EA4" w14:textId="77777777" w:rsidR="00C447A1" w:rsidRDefault="00C447A1" w:rsidP="00C447A1">
      <w:pPr>
        <w:spacing w:line="360" w:lineRule="auto"/>
        <w:jc w:val="both"/>
        <w:rPr>
          <w:rFonts w:hint="cs"/>
          <w:rtl/>
        </w:rPr>
      </w:pPr>
      <w:r>
        <w:rPr>
          <w:rFonts w:hint="cs"/>
          <w:rtl/>
        </w:rPr>
        <w:t xml:space="preserve">לאחר מכן החדיר נאשם 2 את איבר מינו לפי הטבעת של המתלונן מספר פעמים, כשנאשם 1 ונאשם 3 אוחזים את המתלונן. </w:t>
      </w:r>
    </w:p>
    <w:p w14:paraId="3F31CCA2" w14:textId="77777777" w:rsidR="00C447A1" w:rsidRDefault="00C447A1" w:rsidP="00C447A1">
      <w:pPr>
        <w:spacing w:line="360" w:lineRule="auto"/>
        <w:jc w:val="both"/>
        <w:rPr>
          <w:rFonts w:hint="cs"/>
          <w:rtl/>
        </w:rPr>
      </w:pPr>
    </w:p>
    <w:p w14:paraId="748441A2" w14:textId="77777777" w:rsidR="00C447A1" w:rsidRDefault="00C447A1" w:rsidP="00C447A1">
      <w:pPr>
        <w:spacing w:line="360" w:lineRule="auto"/>
        <w:jc w:val="both"/>
        <w:rPr>
          <w:rFonts w:hint="cs"/>
          <w:rtl/>
        </w:rPr>
      </w:pPr>
      <w:r>
        <w:rPr>
          <w:rFonts w:hint="cs"/>
          <w:rtl/>
        </w:rPr>
        <w:t xml:space="preserve">לאחר מכן, נאשם 1 ונאשם 2, כל אחד בתורו, בנוכחות נאשם 3, החדיר את איבר מינו לפיו של המתלונן עד הגיע נאשם 1 ונאשם 2 לסיפוק מיני בפיו של המתלונן. </w:t>
      </w:r>
    </w:p>
    <w:p w14:paraId="10D6DB71" w14:textId="77777777" w:rsidR="00C447A1" w:rsidRDefault="00C447A1" w:rsidP="00C447A1">
      <w:pPr>
        <w:spacing w:line="360" w:lineRule="auto"/>
        <w:jc w:val="both"/>
        <w:rPr>
          <w:rFonts w:hint="cs"/>
          <w:rtl/>
        </w:rPr>
      </w:pPr>
    </w:p>
    <w:p w14:paraId="1DAD2DA2" w14:textId="77777777" w:rsidR="00C447A1" w:rsidRDefault="00C447A1" w:rsidP="00C447A1">
      <w:pPr>
        <w:spacing w:line="360" w:lineRule="auto"/>
        <w:jc w:val="both"/>
        <w:rPr>
          <w:rFonts w:hint="cs"/>
          <w:rtl/>
        </w:rPr>
      </w:pPr>
      <w:r>
        <w:rPr>
          <w:rFonts w:hint="cs"/>
          <w:rtl/>
        </w:rPr>
        <w:t>עם סיום מעשיהם ובנוכחות נאשם 2 ונאשם 3, לקח נאשם 1 כבל חשמל ובאמצעותו חורר את אוזנו הימנית של המתלונן</w:t>
      </w:r>
      <w:r>
        <w:t>;</w:t>
      </w:r>
      <w:r>
        <w:rPr>
          <w:rFonts w:hint="cs"/>
          <w:rtl/>
        </w:rPr>
        <w:t xml:space="preserve"> הנאשמים הורו למתלונן להשאיר את הכבל באוזנו ואמרו לו שכך הוא מסומן כעבד שלהם. </w:t>
      </w:r>
    </w:p>
    <w:p w14:paraId="17BC6071" w14:textId="77777777" w:rsidR="00C447A1" w:rsidRDefault="00C447A1" w:rsidP="00C447A1">
      <w:pPr>
        <w:spacing w:line="360" w:lineRule="auto"/>
        <w:jc w:val="both"/>
        <w:rPr>
          <w:rFonts w:hint="cs"/>
          <w:rtl/>
        </w:rPr>
      </w:pPr>
    </w:p>
    <w:p w14:paraId="30CC988F" w14:textId="77777777" w:rsidR="00C447A1" w:rsidRDefault="00C447A1" w:rsidP="00C447A1">
      <w:pPr>
        <w:spacing w:line="360" w:lineRule="auto"/>
        <w:jc w:val="both"/>
        <w:rPr>
          <w:rFonts w:hint="cs"/>
          <w:rtl/>
        </w:rPr>
      </w:pPr>
      <w:r>
        <w:rPr>
          <w:rFonts w:hint="cs"/>
          <w:rtl/>
        </w:rPr>
        <w:t xml:space="preserve">מיד לאחר סיום מעשיהם, איימו הנאשמים על המתלונן שאם יספר על מעשיהם לאיש יפגעו בחייו, כשהם עושים זאת בכוונה למנוע ולהכשיל הליך שיפוטי ולהביא לעיוות דין. </w:t>
      </w:r>
    </w:p>
    <w:p w14:paraId="340560B2" w14:textId="77777777" w:rsidR="00C447A1" w:rsidRDefault="00C447A1" w:rsidP="00C447A1">
      <w:pPr>
        <w:spacing w:line="360" w:lineRule="auto"/>
        <w:jc w:val="both"/>
        <w:rPr>
          <w:rFonts w:hint="cs"/>
          <w:rtl/>
        </w:rPr>
      </w:pPr>
    </w:p>
    <w:p w14:paraId="4D5B4FB9" w14:textId="77777777" w:rsidR="00C447A1" w:rsidRDefault="00C447A1" w:rsidP="00C447A1">
      <w:pPr>
        <w:spacing w:line="360" w:lineRule="auto"/>
        <w:jc w:val="both"/>
        <w:rPr>
          <w:rFonts w:hint="cs"/>
          <w:rtl/>
        </w:rPr>
      </w:pPr>
      <w:r>
        <w:rPr>
          <w:rFonts w:hint="cs"/>
          <w:rtl/>
        </w:rPr>
        <w:lastRenderedPageBreak/>
        <w:t xml:space="preserve">כתוצאה ממעשיהם המתוארים לעיל, נגרמו למתלונן חבלות באוזנו הימנית ובפי הטבעת. </w:t>
      </w:r>
    </w:p>
    <w:p w14:paraId="430E5BDA" w14:textId="77777777" w:rsidR="00C447A1" w:rsidRDefault="00C447A1" w:rsidP="00C447A1">
      <w:pPr>
        <w:spacing w:line="360" w:lineRule="auto"/>
        <w:jc w:val="both"/>
        <w:rPr>
          <w:rFonts w:hint="cs"/>
          <w:rtl/>
        </w:rPr>
      </w:pPr>
    </w:p>
    <w:p w14:paraId="18E68666" w14:textId="77777777" w:rsidR="00C447A1" w:rsidRDefault="00C447A1" w:rsidP="00C447A1">
      <w:pPr>
        <w:spacing w:line="360" w:lineRule="auto"/>
        <w:jc w:val="both"/>
        <w:rPr>
          <w:rFonts w:hint="cs"/>
          <w:rtl/>
        </w:rPr>
      </w:pPr>
      <w:r>
        <w:rPr>
          <w:rFonts w:hint="cs"/>
          <w:rtl/>
        </w:rPr>
        <w:t xml:space="preserve">הנאשמים הואשמו, כי בעשותם המתואר לעיל החדירו בצוותא חדא את איבר מינם לפי הטבעת של המתלונן ולפיו, תוך שהם גורמים לו חבלה גופנית וכשהם עושים זאת לאחר שחברו יחד לביצוע המעשה. כמו כן, פצעו הנאשמים בצוותא חדא את המתלונן שלא כדין. הנאשמים איימו על המתלונן בפגיעה שלא כדין בגופו כשהם עושים זאת בכוונה למנוע ולהכשיל הליך שיפוטי ולהביא לעיוות דין.  </w:t>
      </w:r>
    </w:p>
    <w:p w14:paraId="5EBEC67A" w14:textId="77777777" w:rsidR="00C447A1" w:rsidRDefault="00C447A1" w:rsidP="00C447A1">
      <w:pPr>
        <w:spacing w:line="360" w:lineRule="auto"/>
        <w:jc w:val="both"/>
        <w:rPr>
          <w:rFonts w:hint="cs"/>
          <w:b/>
          <w:bCs/>
          <w:u w:val="single"/>
          <w:rtl/>
        </w:rPr>
      </w:pPr>
    </w:p>
    <w:p w14:paraId="57D124D7" w14:textId="77777777" w:rsidR="00C447A1" w:rsidRDefault="00C447A1" w:rsidP="00C447A1">
      <w:pPr>
        <w:spacing w:line="360" w:lineRule="auto"/>
        <w:jc w:val="both"/>
        <w:rPr>
          <w:rFonts w:hint="cs"/>
          <w:b/>
          <w:bCs/>
          <w:u w:val="single"/>
          <w:rtl/>
        </w:rPr>
      </w:pPr>
      <w:r>
        <w:rPr>
          <w:rFonts w:hint="cs"/>
          <w:b/>
          <w:bCs/>
          <w:u w:val="single"/>
          <w:rtl/>
        </w:rPr>
        <w:t>תשובת הנאשמים</w:t>
      </w:r>
    </w:p>
    <w:p w14:paraId="0D7F22E0" w14:textId="77777777" w:rsidR="00C447A1" w:rsidRDefault="00C447A1" w:rsidP="00C447A1">
      <w:pPr>
        <w:spacing w:line="360" w:lineRule="auto"/>
        <w:jc w:val="both"/>
        <w:rPr>
          <w:rFonts w:hint="cs"/>
          <w:b/>
          <w:bCs/>
          <w:u w:val="single"/>
          <w:rtl/>
        </w:rPr>
      </w:pPr>
    </w:p>
    <w:p w14:paraId="6169ABE3" w14:textId="77777777" w:rsidR="00C447A1" w:rsidRDefault="00C447A1" w:rsidP="00C447A1">
      <w:pPr>
        <w:spacing w:line="360" w:lineRule="auto"/>
        <w:jc w:val="both"/>
        <w:rPr>
          <w:rFonts w:hint="cs"/>
          <w:rtl/>
        </w:rPr>
      </w:pPr>
      <w:r>
        <w:rPr>
          <w:rFonts w:hint="cs"/>
          <w:rtl/>
        </w:rPr>
        <w:t>3.</w:t>
      </w:r>
      <w:r>
        <w:rPr>
          <w:rFonts w:hint="cs"/>
          <w:rtl/>
        </w:rPr>
        <w:tab/>
        <w:t xml:space="preserve">הנאשמים כפרו בעובדות המיוחסות להם בכתב האישום. </w:t>
      </w:r>
    </w:p>
    <w:p w14:paraId="2DF40C5E" w14:textId="77777777" w:rsidR="00C447A1" w:rsidRDefault="00C447A1" w:rsidP="00C447A1">
      <w:pPr>
        <w:spacing w:line="360" w:lineRule="auto"/>
        <w:jc w:val="both"/>
        <w:rPr>
          <w:rFonts w:hint="cs"/>
          <w:b/>
          <w:bCs/>
          <w:u w:val="single"/>
          <w:rtl/>
        </w:rPr>
      </w:pPr>
    </w:p>
    <w:p w14:paraId="068B3104" w14:textId="77777777" w:rsidR="00C447A1" w:rsidRDefault="00C447A1" w:rsidP="00C447A1">
      <w:pPr>
        <w:spacing w:line="360" w:lineRule="auto"/>
        <w:jc w:val="both"/>
        <w:rPr>
          <w:rFonts w:hint="cs"/>
          <w:b/>
          <w:bCs/>
          <w:u w:val="single"/>
          <w:rtl/>
        </w:rPr>
      </w:pPr>
      <w:r>
        <w:rPr>
          <w:rFonts w:hint="cs"/>
          <w:b/>
          <w:bCs/>
          <w:u w:val="single"/>
          <w:rtl/>
        </w:rPr>
        <w:t>שיטה ראשונה</w:t>
      </w:r>
    </w:p>
    <w:p w14:paraId="24E42924" w14:textId="77777777" w:rsidR="00C447A1" w:rsidRDefault="00C447A1" w:rsidP="00C447A1">
      <w:pPr>
        <w:spacing w:line="360" w:lineRule="auto"/>
        <w:jc w:val="both"/>
        <w:rPr>
          <w:rFonts w:hint="cs"/>
          <w:b/>
          <w:bCs/>
          <w:highlight w:val="cyan"/>
          <w:u w:val="single"/>
          <w:rtl/>
        </w:rPr>
      </w:pPr>
    </w:p>
    <w:p w14:paraId="600B16E1" w14:textId="77777777" w:rsidR="00C447A1" w:rsidRDefault="00C447A1" w:rsidP="00C447A1">
      <w:pPr>
        <w:spacing w:line="360" w:lineRule="auto"/>
        <w:jc w:val="both"/>
        <w:rPr>
          <w:rFonts w:hint="cs"/>
          <w:rtl/>
        </w:rPr>
      </w:pPr>
      <w:r>
        <w:rPr>
          <w:rFonts w:hint="cs"/>
          <w:rtl/>
        </w:rPr>
        <w:t>4.</w:t>
      </w:r>
      <w:r>
        <w:rPr>
          <w:rFonts w:hint="cs"/>
          <w:rtl/>
        </w:rPr>
        <w:tab/>
        <w:t xml:space="preserve">זו תהיה דרך הילוכי בהכרעת דין זו: תחילה אבחן את הראיות החיצוניות שהובאו לאשמתם של הנאשמים, שאינן תלויות רק בגירסתם, אחת לאחת. לאחר מכן אבחן את אמינות גירסת המתלונן אל מול גירסת הנאשמים.   </w:t>
      </w:r>
    </w:p>
    <w:p w14:paraId="2479968C" w14:textId="77777777" w:rsidR="00C447A1" w:rsidRDefault="00C447A1" w:rsidP="00C447A1">
      <w:pPr>
        <w:spacing w:line="360" w:lineRule="auto"/>
        <w:jc w:val="both"/>
        <w:rPr>
          <w:rFonts w:hint="cs"/>
          <w:b/>
          <w:bCs/>
          <w:u w:val="single"/>
          <w:rtl/>
        </w:rPr>
      </w:pPr>
    </w:p>
    <w:p w14:paraId="67914668" w14:textId="77777777" w:rsidR="00C447A1" w:rsidRDefault="00C447A1" w:rsidP="00C447A1">
      <w:pPr>
        <w:spacing w:line="360" w:lineRule="auto"/>
        <w:jc w:val="both"/>
        <w:rPr>
          <w:rFonts w:hint="cs"/>
          <w:b/>
          <w:bCs/>
          <w:u w:val="single"/>
          <w:rtl/>
        </w:rPr>
      </w:pPr>
    </w:p>
    <w:p w14:paraId="4B4703E9" w14:textId="77777777" w:rsidR="00C447A1" w:rsidRDefault="00C447A1" w:rsidP="00C447A1">
      <w:pPr>
        <w:spacing w:line="360" w:lineRule="auto"/>
        <w:jc w:val="both"/>
        <w:rPr>
          <w:rFonts w:hint="cs"/>
          <w:b/>
          <w:bCs/>
          <w:u w:val="single"/>
          <w:rtl/>
        </w:rPr>
      </w:pPr>
    </w:p>
    <w:p w14:paraId="7E6DCC58" w14:textId="77777777" w:rsidR="00C447A1" w:rsidRDefault="00C447A1" w:rsidP="00C447A1">
      <w:pPr>
        <w:spacing w:line="360" w:lineRule="auto"/>
        <w:jc w:val="both"/>
        <w:rPr>
          <w:rFonts w:hint="cs"/>
          <w:b/>
          <w:bCs/>
          <w:u w:val="single"/>
          <w:rtl/>
        </w:rPr>
      </w:pPr>
      <w:r>
        <w:rPr>
          <w:rFonts w:hint="cs"/>
          <w:b/>
          <w:bCs/>
          <w:u w:val="single"/>
          <w:rtl/>
        </w:rPr>
        <w:t>בדיקות המתלונן</w:t>
      </w:r>
    </w:p>
    <w:p w14:paraId="55454FD7" w14:textId="77777777" w:rsidR="00C447A1" w:rsidRDefault="00C447A1" w:rsidP="00C447A1">
      <w:pPr>
        <w:spacing w:line="360" w:lineRule="auto"/>
        <w:jc w:val="both"/>
        <w:rPr>
          <w:rFonts w:hint="cs"/>
          <w:rtl/>
        </w:rPr>
      </w:pPr>
    </w:p>
    <w:p w14:paraId="5F14DF51" w14:textId="77777777" w:rsidR="00C447A1" w:rsidRDefault="00C447A1" w:rsidP="00C447A1">
      <w:pPr>
        <w:spacing w:line="360" w:lineRule="auto"/>
        <w:jc w:val="both"/>
        <w:rPr>
          <w:rFonts w:hint="cs"/>
          <w:rtl/>
        </w:rPr>
      </w:pPr>
      <w:r>
        <w:rPr>
          <w:rFonts w:hint="cs"/>
          <w:rtl/>
        </w:rPr>
        <w:t>5.</w:t>
      </w:r>
      <w:r>
        <w:rPr>
          <w:rFonts w:hint="cs"/>
          <w:rtl/>
        </w:rPr>
        <w:tab/>
        <w:t>ביום ראשון, 22.11.09 בשעה 21:35 התקבל המתלונן במחלקת ילדים בבית החולים "רמב"ם" שם נבדק תחילה על ידי המתמחה התורן, ד"ר אסף לייבל (ת/29, עמ' 1)):</w:t>
      </w:r>
    </w:p>
    <w:p w14:paraId="3EC81C10" w14:textId="77777777" w:rsidR="00C447A1" w:rsidRDefault="00C447A1" w:rsidP="00C447A1">
      <w:pPr>
        <w:jc w:val="both"/>
        <w:rPr>
          <w:rFonts w:hint="cs"/>
          <w:rtl/>
        </w:rPr>
      </w:pPr>
    </w:p>
    <w:p w14:paraId="1DE97266" w14:textId="77777777" w:rsidR="00C447A1" w:rsidRDefault="00C447A1" w:rsidP="00C447A1">
      <w:pPr>
        <w:pStyle w:val="a"/>
        <w:rPr>
          <w:rFonts w:hint="cs"/>
          <w:rtl/>
        </w:rPr>
      </w:pPr>
      <w:r>
        <w:rPr>
          <w:rFonts w:hint="cs"/>
          <w:rtl/>
        </w:rPr>
        <w:t>"</w:t>
      </w:r>
      <w:r>
        <w:rPr>
          <w:rFonts w:hint="cs"/>
          <w:u w:val="single"/>
          <w:rtl/>
        </w:rPr>
        <w:t>תיאור המחלה הנוכחית</w:t>
      </w:r>
      <w:r>
        <w:rPr>
          <w:rFonts w:hint="cs"/>
          <w:rtl/>
        </w:rPr>
        <w:t xml:space="preserve">: לדבריו ביום ה' ב-14:00 נאנס על ידי שני נערים שהחדירו את אברי מינם לפי הטבעת שלו (ללא שפיכת זרע) ובהמשך אילצו אותו לבצע בהם מין אוראלי (עם שפיכת זרע)... מאז האירוע כאב באזור האנוס. הייתה יציאה אחת לא רצונית, עם מעט דם. ללא דימום טרי לאחר האירוע, ללא דימום מאז. ללא יציאות מאז בשל כאב. בנוסף עבר לדבריו ניקור של האוזן ע"י כבל חשמל. </w:t>
      </w:r>
    </w:p>
    <w:p w14:paraId="1FD66BB4" w14:textId="77777777" w:rsidR="00C447A1" w:rsidRDefault="00C447A1" w:rsidP="00C447A1">
      <w:pPr>
        <w:pStyle w:val="a"/>
        <w:rPr>
          <w:rFonts w:hint="cs"/>
          <w:rtl/>
        </w:rPr>
      </w:pPr>
      <w:r>
        <w:rPr>
          <w:rFonts w:hint="cs"/>
          <w:u w:val="single"/>
          <w:rtl/>
        </w:rPr>
        <w:t>בדיקה גופנית</w:t>
      </w:r>
      <w:r>
        <w:rPr>
          <w:rFonts w:hint="cs"/>
          <w:rtl/>
        </w:rPr>
        <w:t>: אנוס- ללא סימני חבלה, ללא דימום, לא בוצעה הכנסת אצבע".</w:t>
      </w:r>
    </w:p>
    <w:p w14:paraId="7FEE9827" w14:textId="77777777" w:rsidR="00C447A1" w:rsidRDefault="00C447A1" w:rsidP="00C447A1">
      <w:pPr>
        <w:spacing w:line="360" w:lineRule="auto"/>
        <w:ind w:right="900"/>
        <w:jc w:val="both"/>
        <w:rPr>
          <w:rFonts w:hint="cs"/>
          <w:rtl/>
        </w:rPr>
      </w:pPr>
    </w:p>
    <w:p w14:paraId="7F50001B" w14:textId="77777777" w:rsidR="00C447A1" w:rsidRDefault="00C447A1" w:rsidP="00C447A1">
      <w:pPr>
        <w:spacing w:line="360" w:lineRule="auto"/>
        <w:jc w:val="both"/>
        <w:rPr>
          <w:rFonts w:hint="cs"/>
          <w:b/>
          <w:bCs/>
          <w:rtl/>
        </w:rPr>
      </w:pPr>
      <w:r>
        <w:rPr>
          <w:rFonts w:hint="cs"/>
          <w:rtl/>
        </w:rPr>
        <w:t>לאחר מכן הופנה המתלונן לבדיקה של כירורג ילדים, ד"ר שחר גרונר, שכתב את הדברים הבאים (ת/29, עמ' 2):</w:t>
      </w:r>
    </w:p>
    <w:p w14:paraId="3B211A66" w14:textId="77777777" w:rsidR="00C447A1" w:rsidRDefault="00C447A1" w:rsidP="00C447A1">
      <w:pPr>
        <w:jc w:val="both"/>
        <w:rPr>
          <w:rFonts w:hint="cs"/>
          <w:rtl/>
        </w:rPr>
      </w:pPr>
    </w:p>
    <w:p w14:paraId="7FFE8801" w14:textId="77777777" w:rsidR="00C447A1" w:rsidRDefault="00C447A1" w:rsidP="00C447A1">
      <w:pPr>
        <w:pStyle w:val="a"/>
        <w:rPr>
          <w:rFonts w:hint="cs"/>
          <w:rtl/>
        </w:rPr>
      </w:pPr>
      <w:r>
        <w:rPr>
          <w:rFonts w:hint="cs"/>
          <w:rtl/>
        </w:rPr>
        <w:t>"לדבריו בזמן שהיה במעצר (לפני 3 ימים) נאנס על ידי 2 נערים אחרים. מעשה סדום, כנראה ללא חדירה מלאה, כמו כן חוררו עם חוט ברזל את אוזן ימין. מתאר אי שליטה על הסוגר בזמן ואחרי ודימום רקטלי קל.</w:t>
      </w:r>
    </w:p>
    <w:p w14:paraId="62B47D1B" w14:textId="77777777" w:rsidR="00C447A1" w:rsidRDefault="00C447A1" w:rsidP="00C447A1">
      <w:pPr>
        <w:pStyle w:val="a"/>
        <w:rPr>
          <w:rFonts w:hint="cs"/>
          <w:rtl/>
        </w:rPr>
      </w:pPr>
      <w:r>
        <w:rPr>
          <w:rFonts w:hint="cs"/>
          <w:rtl/>
        </w:rPr>
        <w:t>בבדיקה:</w:t>
      </w:r>
    </w:p>
    <w:p w14:paraId="413060A1" w14:textId="77777777" w:rsidR="00C447A1" w:rsidRDefault="00C447A1" w:rsidP="00C447A1">
      <w:pPr>
        <w:pStyle w:val="a"/>
        <w:rPr>
          <w:rFonts w:hint="cs"/>
          <w:rtl/>
        </w:rPr>
      </w:pPr>
      <w:r>
        <w:rPr>
          <w:rFonts w:hint="cs"/>
          <w:rtl/>
        </w:rPr>
        <w:t xml:space="preserve">בלט קטן ורגיש בפירינאום, אך ללא עדות לאבסס. אין חתכים חיצוניים. הבלט בקיר ימני אחורי. </w:t>
      </w:r>
    </w:p>
    <w:p w14:paraId="77F7E8EF" w14:textId="77777777" w:rsidR="00C447A1" w:rsidRDefault="00C447A1" w:rsidP="00C447A1">
      <w:pPr>
        <w:pStyle w:val="a"/>
        <w:rPr>
          <w:rFonts w:hint="cs"/>
          <w:rtl/>
        </w:rPr>
      </w:pPr>
      <w:r>
        <w:rPr>
          <w:rFonts w:hint="cs"/>
          <w:rtl/>
        </w:rPr>
        <w:lastRenderedPageBreak/>
        <w:t xml:space="preserve">באוזן ימין נקב עגיל מזוהם עם אודם קל מסביב ומוגלה קלה." </w:t>
      </w:r>
    </w:p>
    <w:p w14:paraId="7CB020F7" w14:textId="77777777" w:rsidR="00C447A1" w:rsidRDefault="00C447A1" w:rsidP="00C447A1">
      <w:pPr>
        <w:spacing w:line="360" w:lineRule="auto"/>
        <w:jc w:val="both"/>
        <w:rPr>
          <w:rFonts w:hint="cs"/>
          <w:rtl/>
        </w:rPr>
      </w:pPr>
    </w:p>
    <w:p w14:paraId="0BEDA596" w14:textId="77777777" w:rsidR="00C447A1" w:rsidRDefault="00C447A1" w:rsidP="00C447A1">
      <w:pPr>
        <w:tabs>
          <w:tab w:val="left" w:pos="8306"/>
        </w:tabs>
        <w:spacing w:line="360" w:lineRule="auto"/>
        <w:jc w:val="both"/>
        <w:rPr>
          <w:rFonts w:hint="cs"/>
          <w:rtl/>
        </w:rPr>
      </w:pPr>
      <w:r>
        <w:rPr>
          <w:rFonts w:hint="cs"/>
          <w:rtl/>
        </w:rPr>
        <w:t>ד"ר רותם לפידות, שסיכמה את ממצאי הבדיקות בבית החולים "רמב"ם" ושיחררה את המתלונן, כתבה כי פרט לטראומה באוזן ימין עם נוזל מוגלתי, שאר הבדיקה הגופנית תקינה ויש להפנות את המתלונן לבדיקה במרכז טנ"א, המרכז לטיפול בנפגעי אלימות מינית בבית החולים "פוריה" (להלן: "</w:t>
      </w:r>
      <w:r>
        <w:rPr>
          <w:rFonts w:cs="Miriam" w:hint="cs"/>
          <w:rtl/>
        </w:rPr>
        <w:t>מרכז טנ"א</w:t>
      </w:r>
      <w:r>
        <w:rPr>
          <w:rFonts w:hint="cs"/>
          <w:rtl/>
        </w:rPr>
        <w:t xml:space="preserve">") (ת/29, עמ' 2). </w:t>
      </w:r>
    </w:p>
    <w:p w14:paraId="36F616BA" w14:textId="77777777" w:rsidR="00C447A1" w:rsidRDefault="00C447A1" w:rsidP="00C447A1">
      <w:pPr>
        <w:spacing w:line="360" w:lineRule="auto"/>
        <w:jc w:val="both"/>
        <w:rPr>
          <w:rFonts w:hint="cs"/>
          <w:rtl/>
        </w:rPr>
      </w:pPr>
    </w:p>
    <w:p w14:paraId="19D2AFFE" w14:textId="77777777" w:rsidR="00C447A1" w:rsidRDefault="00C447A1" w:rsidP="00C447A1">
      <w:pPr>
        <w:spacing w:line="360" w:lineRule="auto"/>
        <w:jc w:val="both"/>
        <w:rPr>
          <w:rFonts w:hint="cs"/>
          <w:rtl/>
        </w:rPr>
      </w:pPr>
      <w:r>
        <w:rPr>
          <w:rFonts w:hint="cs"/>
          <w:rtl/>
        </w:rPr>
        <w:t>בעדותו הסביר ד"ר גרונר כי הבלט הקטן שראה בפירנאום יכול להיווצר כתוצאה משני מצבים: חבלה קהה או תהליך דלקתי (עמ' 137 לפרוטוקול, שורות 7-8) ותאר כיצד נוצר אותו תהליך דלקתי:</w:t>
      </w:r>
    </w:p>
    <w:p w14:paraId="42B6759F" w14:textId="77777777" w:rsidR="00C447A1" w:rsidRDefault="00C447A1" w:rsidP="00C447A1">
      <w:pPr>
        <w:ind w:left="566" w:right="900"/>
        <w:jc w:val="both"/>
        <w:rPr>
          <w:rFonts w:hint="cs"/>
          <w:b/>
          <w:bCs/>
          <w:rtl/>
        </w:rPr>
      </w:pPr>
    </w:p>
    <w:p w14:paraId="6CCB2023" w14:textId="77777777" w:rsidR="00C447A1" w:rsidRDefault="00C447A1" w:rsidP="00C447A1">
      <w:pPr>
        <w:pStyle w:val="a"/>
        <w:rPr>
          <w:rFonts w:hint="cs"/>
          <w:rtl/>
        </w:rPr>
      </w:pPr>
      <w:r>
        <w:rPr>
          <w:rFonts w:hint="cs"/>
          <w:rtl/>
        </w:rPr>
        <w:t xml:space="preserve">"בלט בצקת הזו יכולה להיות או מחבלה קהה הוא נחבט על ידי בזמן פעולה מכל גוף חיצוני או אבזר חיצוני, וזה יכול להיות בנסיבות שהוא ציין אחרי שיש מעשה אונס, יכול להיווצר שם קרעים קטנים או גדולים בתעלה האנאלית ומתחיל תהליך דלקתי, הסתננות של בקטריות מתחת לעור ובעצם הבלט הזה הוא עדות לתהליך דלקתי התחלתי" (עמ' 137 לפרוטוקול, שורות 13-16). </w:t>
      </w:r>
    </w:p>
    <w:p w14:paraId="479CD494" w14:textId="77777777" w:rsidR="00C447A1" w:rsidRDefault="00C447A1" w:rsidP="00C447A1">
      <w:pPr>
        <w:spacing w:line="360" w:lineRule="auto"/>
        <w:jc w:val="both"/>
        <w:rPr>
          <w:rFonts w:hint="cs"/>
          <w:rtl/>
        </w:rPr>
      </w:pPr>
    </w:p>
    <w:p w14:paraId="669400F6" w14:textId="77777777" w:rsidR="00C447A1" w:rsidRDefault="00C447A1" w:rsidP="00C447A1">
      <w:pPr>
        <w:spacing w:line="360" w:lineRule="auto"/>
        <w:jc w:val="both"/>
        <w:rPr>
          <w:rFonts w:hint="cs"/>
          <w:rtl/>
        </w:rPr>
      </w:pPr>
      <w:r>
        <w:rPr>
          <w:rFonts w:hint="cs"/>
          <w:rtl/>
        </w:rPr>
        <w:t xml:space="preserve">ד"ר גרונר הבהיר כי בדיקת הפירנאום נעשתה על ידי הסתכלות חיצונית בלבד ולא נעשתה על ידו כל בדיקה חודרנית, משום שלדבריו הוא ידע כי המתלונן </w:t>
      </w:r>
      <w:r>
        <w:rPr>
          <w:rFonts w:cs="Miriam" w:hint="cs"/>
          <w:rtl/>
        </w:rPr>
        <w:t>"הולך לעוד בדיקה של רופא שהוא מוסמך ברפואה משפטית ולא רציתי לגרום לאיזשהו לפעמים חלק מהבדיקה יכולה ליצור קרעים ולא רציתי לטשטש סימנים פיזיקליים</w:t>
      </w:r>
      <w:r>
        <w:rPr>
          <w:rFonts w:hint="cs"/>
          <w:b/>
          <w:bCs/>
          <w:rtl/>
        </w:rPr>
        <w:t>"</w:t>
      </w:r>
      <w:r>
        <w:rPr>
          <w:rFonts w:hint="cs"/>
          <w:rtl/>
        </w:rPr>
        <w:t xml:space="preserve"> (עמ' 137 לפרוטוקול, שורות 18-23). </w:t>
      </w:r>
    </w:p>
    <w:p w14:paraId="56F5DD58" w14:textId="77777777" w:rsidR="00C447A1" w:rsidRDefault="00C447A1" w:rsidP="00C447A1">
      <w:pPr>
        <w:spacing w:line="360" w:lineRule="auto"/>
        <w:jc w:val="both"/>
        <w:rPr>
          <w:rFonts w:hint="cs"/>
          <w:rtl/>
        </w:rPr>
      </w:pPr>
    </w:p>
    <w:p w14:paraId="31395C1A" w14:textId="77777777" w:rsidR="00C447A1" w:rsidRDefault="00C447A1" w:rsidP="00C447A1">
      <w:pPr>
        <w:spacing w:line="360" w:lineRule="auto"/>
        <w:jc w:val="both"/>
        <w:rPr>
          <w:rFonts w:hint="cs"/>
          <w:rtl/>
        </w:rPr>
      </w:pPr>
      <w:r>
        <w:rPr>
          <w:rFonts w:hint="cs"/>
          <w:rtl/>
        </w:rPr>
        <w:t>לשאלת ב"כ הנאשם 1 ציין ד"ר גרונר כי מבחינה תיאורטית הבלט יכול להיגרם מכל דבר, ולא רק מאיבר מין (עמ' 138 לפרוטוקול, שורה 1). בהמשך העיד ד"ר גרונר כי לבלט שאיבחן נלווה כאב והמדובר היה בדלקת קלה (עמ' 138 לפרוטוקול, שורות 23-30):</w:t>
      </w:r>
    </w:p>
    <w:p w14:paraId="008F10D7" w14:textId="77777777" w:rsidR="00C447A1" w:rsidRDefault="00C447A1" w:rsidP="00C447A1">
      <w:pPr>
        <w:jc w:val="both"/>
        <w:rPr>
          <w:rFonts w:hint="cs"/>
          <w:rtl/>
        </w:rPr>
      </w:pPr>
    </w:p>
    <w:p w14:paraId="0B85AED9" w14:textId="77777777" w:rsidR="00C447A1" w:rsidRDefault="00C447A1" w:rsidP="00C447A1">
      <w:pPr>
        <w:pStyle w:val="a"/>
        <w:rPr>
          <w:rFonts w:hint="cs"/>
          <w:rtl/>
        </w:rPr>
      </w:pPr>
      <w:r>
        <w:rPr>
          <w:rFonts w:hint="cs"/>
          <w:rtl/>
        </w:rPr>
        <w:t>"לשופט גלעד: בלט זה אם הוא היה תהליך זיהומי דלקתי לא היו צריכים להיות סימנים נוספים כמו אדמומית, כאב, וכדומה?</w:t>
      </w:r>
    </w:p>
    <w:p w14:paraId="22916ACA" w14:textId="77777777" w:rsidR="00C447A1" w:rsidRDefault="00C447A1" w:rsidP="00C447A1">
      <w:pPr>
        <w:pStyle w:val="a"/>
        <w:rPr>
          <w:rFonts w:hint="cs"/>
          <w:rtl/>
        </w:rPr>
      </w:pPr>
      <w:r>
        <w:rPr>
          <w:rFonts w:hint="cs"/>
          <w:rtl/>
        </w:rPr>
        <w:t xml:space="preserve">ת. אתה צודק. דלקת היא תהליך. השאלה איפה אתה תופס את זה. יכול להיות שהתהליך נסוג וכבר עבר שלב זה ויכול להיות שיגיע לזה אך לכן דלקת מתאפיינת בבלט, בצקת, אודם, מוגלה, כאב. </w:t>
      </w:r>
    </w:p>
    <w:p w14:paraId="3FBA8FF4" w14:textId="77777777" w:rsidR="00C447A1" w:rsidRDefault="00C447A1" w:rsidP="00C447A1">
      <w:pPr>
        <w:pStyle w:val="a"/>
        <w:rPr>
          <w:rFonts w:hint="cs"/>
          <w:rtl/>
        </w:rPr>
      </w:pPr>
      <w:r>
        <w:rPr>
          <w:rFonts w:hint="cs"/>
          <w:rtl/>
        </w:rPr>
        <w:t xml:space="preserve">ש. </w:t>
      </w:r>
      <w:r w:rsidR="00620173">
        <w:rPr>
          <w:rFonts w:hint="cs"/>
          <w:rtl/>
        </w:rPr>
        <w:t xml:space="preserve"> </w:t>
      </w:r>
      <w:r>
        <w:rPr>
          <w:rFonts w:hint="cs"/>
          <w:rtl/>
        </w:rPr>
        <w:t>לשופט גלעד: וכאן מה היה</w:t>
      </w:r>
    </w:p>
    <w:p w14:paraId="73314730" w14:textId="77777777" w:rsidR="00C447A1" w:rsidRDefault="00C447A1" w:rsidP="00C447A1">
      <w:pPr>
        <w:pStyle w:val="a"/>
        <w:rPr>
          <w:rFonts w:hint="cs"/>
          <w:rtl/>
        </w:rPr>
      </w:pPr>
      <w:r>
        <w:rPr>
          <w:rFonts w:hint="cs"/>
          <w:rtl/>
        </w:rPr>
        <w:t>ת. בלט וכאב. לא היו סימנים אחרים. בגלל זה הסתפקתי בבדיקה זו ולא בבדיקה חודרנית כי זו נראתה דלקת קלה."</w:t>
      </w:r>
    </w:p>
    <w:p w14:paraId="4484DFCB" w14:textId="77777777" w:rsidR="00C447A1" w:rsidRDefault="00C447A1" w:rsidP="00C447A1">
      <w:pPr>
        <w:spacing w:line="360" w:lineRule="auto"/>
        <w:jc w:val="both"/>
        <w:rPr>
          <w:rFonts w:hint="cs"/>
          <w:rtl/>
        </w:rPr>
      </w:pPr>
    </w:p>
    <w:p w14:paraId="388A4331" w14:textId="77777777" w:rsidR="00C447A1" w:rsidRDefault="00C447A1" w:rsidP="00C447A1">
      <w:pPr>
        <w:spacing w:line="360" w:lineRule="auto"/>
        <w:jc w:val="both"/>
        <w:rPr>
          <w:rFonts w:hint="cs"/>
          <w:rtl/>
        </w:rPr>
      </w:pPr>
      <w:r>
        <w:rPr>
          <w:rFonts w:hint="cs"/>
          <w:rtl/>
        </w:rPr>
        <w:t xml:space="preserve">נציין, שהפרינאום אינו התעלה האנאלית, וד"ר גרונר לא העיד שראה דבר מה בתעלה האנאלית, אלא בפרינאום. מכאן, שדבריו לגבי התעלה האנאלית אינם מבוססים על בדיקתו אלא על השערתו. </w:t>
      </w:r>
    </w:p>
    <w:p w14:paraId="2B407D7A" w14:textId="77777777" w:rsidR="00C447A1" w:rsidRDefault="00C447A1" w:rsidP="00C447A1">
      <w:pPr>
        <w:spacing w:line="360" w:lineRule="auto"/>
        <w:jc w:val="both"/>
        <w:rPr>
          <w:rFonts w:hint="cs"/>
          <w:rtl/>
        </w:rPr>
      </w:pPr>
      <w:r>
        <w:rPr>
          <w:rFonts w:hint="cs"/>
          <w:rtl/>
        </w:rPr>
        <w:t xml:space="preserve">  </w:t>
      </w:r>
    </w:p>
    <w:p w14:paraId="641A8085" w14:textId="77777777" w:rsidR="00C447A1" w:rsidRDefault="00C447A1" w:rsidP="00C447A1">
      <w:pPr>
        <w:spacing w:line="360" w:lineRule="auto"/>
        <w:jc w:val="both"/>
        <w:rPr>
          <w:rFonts w:hint="cs"/>
          <w:rtl/>
        </w:rPr>
      </w:pPr>
      <w:r>
        <w:rPr>
          <w:rFonts w:hint="cs"/>
          <w:rtl/>
        </w:rPr>
        <w:t>6.</w:t>
      </w:r>
      <w:r>
        <w:rPr>
          <w:rFonts w:hint="cs"/>
          <w:rtl/>
        </w:rPr>
        <w:tab/>
        <w:t xml:space="preserve">ביום 23.11.09 נבדק המתלונן במרכז טנ"א על ידי אחראית המרכז, ד"ר נסיה לנג, מומחית למיילדות וגניקולוגיה (להלן: </w:t>
      </w:r>
      <w:r>
        <w:rPr>
          <w:rFonts w:cs="Miriam" w:hint="cs"/>
          <w:rtl/>
        </w:rPr>
        <w:t>"ד"ר לנג</w:t>
      </w:r>
      <w:r>
        <w:rPr>
          <w:rFonts w:hint="cs"/>
          <w:rtl/>
        </w:rPr>
        <w:t xml:space="preserve">"), ובנוכחות ד"ר נג'יב נסראללה (להלן: </w:t>
      </w:r>
      <w:r>
        <w:rPr>
          <w:rFonts w:cs="Miriam" w:hint="cs"/>
          <w:rtl/>
        </w:rPr>
        <w:t>"ד"ר נסראללה"</w:t>
      </w:r>
      <w:r>
        <w:rPr>
          <w:rFonts w:hint="cs"/>
          <w:rtl/>
        </w:rPr>
        <w:t xml:space="preserve">) וד"ר הדס כנען (להלן: </w:t>
      </w:r>
      <w:r>
        <w:rPr>
          <w:rFonts w:cs="Miriam" w:hint="cs"/>
          <w:rtl/>
        </w:rPr>
        <w:t>"ד"ר כנען").</w:t>
      </w:r>
      <w:r>
        <w:rPr>
          <w:rFonts w:hint="cs"/>
          <w:rtl/>
        </w:rPr>
        <w:t xml:space="preserve"> </w:t>
      </w:r>
    </w:p>
    <w:p w14:paraId="67C147EE" w14:textId="77777777" w:rsidR="00C447A1" w:rsidRDefault="00C447A1" w:rsidP="00C447A1">
      <w:pPr>
        <w:spacing w:line="360" w:lineRule="auto"/>
        <w:jc w:val="both"/>
        <w:rPr>
          <w:rFonts w:hint="cs"/>
          <w:rtl/>
        </w:rPr>
      </w:pPr>
    </w:p>
    <w:p w14:paraId="7CF15896" w14:textId="77777777" w:rsidR="00C447A1" w:rsidRDefault="00C447A1" w:rsidP="00C447A1">
      <w:pPr>
        <w:spacing w:line="360" w:lineRule="auto"/>
        <w:jc w:val="both"/>
        <w:rPr>
          <w:rFonts w:hint="cs"/>
          <w:rtl/>
        </w:rPr>
      </w:pPr>
      <w:r>
        <w:rPr>
          <w:rFonts w:hint="cs"/>
          <w:rtl/>
        </w:rPr>
        <w:t xml:space="preserve">ד"ר לנג סיכמה את ממצאי הבדיקה במסמך שערכה יומיים לאחר הבדיקה, ביום 25.11.09 (ת/30), אליו צורפו תמונות שצולמו במהלך הבדיקה (ת/30א): </w:t>
      </w:r>
    </w:p>
    <w:p w14:paraId="51E07E9B" w14:textId="77777777" w:rsidR="00C447A1" w:rsidRDefault="00C447A1" w:rsidP="00C447A1">
      <w:pPr>
        <w:spacing w:line="360" w:lineRule="auto"/>
        <w:ind w:right="900"/>
        <w:jc w:val="both"/>
        <w:rPr>
          <w:rFonts w:hint="cs"/>
          <w:rtl/>
        </w:rPr>
      </w:pPr>
    </w:p>
    <w:p w14:paraId="2C65F3ED" w14:textId="77777777" w:rsidR="00C447A1" w:rsidRDefault="00C447A1" w:rsidP="00C447A1">
      <w:pPr>
        <w:pStyle w:val="a"/>
        <w:rPr>
          <w:rFonts w:hint="cs"/>
          <w:rtl/>
        </w:rPr>
      </w:pPr>
      <w:r>
        <w:rPr>
          <w:rFonts w:hint="cs"/>
          <w:rtl/>
        </w:rPr>
        <w:t>"הובא ע"י הוריו לבדיקה לאחר שחשף בפניהם אונס קבוצתי אנאלי ואוראלי בבית המעצר לפני כשלושה ימים. כמו כן חשף אירוע של אלימות פיסית כלפיו משוטרים שעצרו אותו בכרמיאל. לאחר האירוע התרחץ ביסודיות לדבריו. הייתה לו גם יציאה אחת. במהלך האונס סיפר כי אחד התוקפים החזיק אותו ושניים אחרים ביצעו בו מעשה סדום אנאלי וכן אוראלי עם שפיכה בפה. אחד התוקפים נראה לו ממוצא אתיופי. לאחר מכן הכה בזעם באגרופיו מול הקיר בבית המעצר.</w:t>
      </w:r>
    </w:p>
    <w:p w14:paraId="5E4B88FD" w14:textId="77777777" w:rsidR="00C447A1" w:rsidRDefault="00C447A1" w:rsidP="00C447A1">
      <w:pPr>
        <w:pStyle w:val="a"/>
        <w:rPr>
          <w:rFonts w:hint="cs"/>
          <w:rtl/>
        </w:rPr>
      </w:pPr>
      <w:r>
        <w:rPr>
          <w:rFonts w:hint="cs"/>
          <w:rtl/>
        </w:rPr>
        <w:t>בבדיקה:</w:t>
      </w:r>
    </w:p>
    <w:p w14:paraId="12D32D1A" w14:textId="77777777" w:rsidR="00C447A1" w:rsidRDefault="00C447A1" w:rsidP="00C447A1">
      <w:pPr>
        <w:pStyle w:val="a"/>
        <w:rPr>
          <w:rFonts w:hint="cs"/>
          <w:rtl/>
        </w:rPr>
      </w:pPr>
      <w:r>
        <w:rPr>
          <w:rFonts w:hint="cs"/>
          <w:rtl/>
        </w:rPr>
        <w:t xml:space="preserve">הבדיקה נערכה בנוכחות ד"ר נג'יב נסראללה, ד"ר לנג נסיה, וד"ר הדס  מביה"ח רמב"ם. אחות אירית לוי. נראה עצוב מדי פעם בוכה, פה ללא ממצא חריג. </w:t>
      </w:r>
    </w:p>
    <w:p w14:paraId="4A75F418" w14:textId="77777777" w:rsidR="00C447A1" w:rsidRDefault="00C447A1" w:rsidP="00C447A1">
      <w:pPr>
        <w:pStyle w:val="a"/>
        <w:rPr>
          <w:rFonts w:hint="cs"/>
          <w:rtl/>
        </w:rPr>
      </w:pPr>
      <w:r>
        <w:rPr>
          <w:rFonts w:hint="cs"/>
          <w:u w:val="single"/>
          <w:rtl/>
        </w:rPr>
        <w:t>אפרכסת אוזן ימין</w:t>
      </w:r>
      <w:r>
        <w:rPr>
          <w:rFonts w:hint="cs"/>
          <w:rtl/>
        </w:rPr>
        <w:t xml:space="preserve">: עגיל באפרכסת עם אודם קל סביבו  ובמרחק </w:t>
      </w:r>
      <w:smartTag w:uri="urn:schemas-microsoft-com:office:smarttags" w:element="metricconverter">
        <w:smartTagPr>
          <w:attr w:name="ProductID" w:val="2.5 ס&quot;מ"/>
        </w:smartTagPr>
        <w:r>
          <w:rPr>
            <w:rFonts w:hint="cs"/>
            <w:rtl/>
          </w:rPr>
          <w:t>2.5 ס"מ</w:t>
        </w:r>
      </w:smartTag>
      <w:r>
        <w:rPr>
          <w:rFonts w:hint="cs"/>
          <w:rtl/>
        </w:rPr>
        <w:t xml:space="preserve"> ממנו גלד בגודל </w:t>
      </w:r>
      <w:smartTag w:uri="urn:schemas-microsoft-com:office:smarttags" w:element="metricconverter">
        <w:smartTagPr>
          <w:attr w:name="ProductID" w:val="2 מ&quot;מ"/>
        </w:smartTagPr>
        <w:smartTag w:uri="urn:schemas-microsoft-com:office:smarttags" w:element="PersonName">
          <w:smartTagPr>
            <w:attr w:name="ProductID" w:val="2 מ"/>
          </w:smartTagPr>
          <w:r>
            <w:rPr>
              <w:rFonts w:hint="cs"/>
              <w:rtl/>
            </w:rPr>
            <w:t>2 מ</w:t>
          </w:r>
        </w:smartTag>
        <w:r>
          <w:rPr>
            <w:rFonts w:hint="cs"/>
            <w:rtl/>
          </w:rPr>
          <w:t>"מ</w:t>
        </w:r>
      </w:smartTag>
      <w:r>
        <w:rPr>
          <w:rFonts w:hint="cs"/>
          <w:rtl/>
        </w:rPr>
        <w:t xml:space="preserve"> פצע שפשוף (צולם).  </w:t>
      </w:r>
    </w:p>
    <w:p w14:paraId="2A2218A8" w14:textId="77777777" w:rsidR="00C447A1" w:rsidRDefault="00C447A1" w:rsidP="00C447A1">
      <w:pPr>
        <w:pStyle w:val="a"/>
        <w:rPr>
          <w:rFonts w:hint="cs"/>
          <w:rtl/>
        </w:rPr>
      </w:pPr>
      <w:r>
        <w:rPr>
          <w:rFonts w:hint="cs"/>
          <w:u w:val="single"/>
          <w:rtl/>
        </w:rPr>
        <w:t>אפרכסת אוזן שמאל</w:t>
      </w:r>
      <w:r>
        <w:rPr>
          <w:rFonts w:hint="cs"/>
          <w:rtl/>
        </w:rPr>
        <w:t xml:space="preserve">: פצע שפשוף בחלק האחורי קרוב לבסיס האוזן באורך </w:t>
      </w:r>
      <w:smartTag w:uri="urn:schemas-microsoft-com:office:smarttags" w:element="metricconverter">
        <w:smartTagPr>
          <w:attr w:name="ProductID" w:val="1 ס&quot;מ"/>
        </w:smartTagPr>
        <w:r>
          <w:rPr>
            <w:rFonts w:hint="cs"/>
            <w:rtl/>
          </w:rPr>
          <w:t>1 ס"מ</w:t>
        </w:r>
      </w:smartTag>
      <w:r>
        <w:rPr>
          <w:rFonts w:hint="cs"/>
          <w:rtl/>
        </w:rPr>
        <w:t xml:space="preserve"> בגוון אדום, אורכי רגיש למגע (צולם). </w:t>
      </w:r>
    </w:p>
    <w:p w14:paraId="7918B9FF" w14:textId="77777777" w:rsidR="00C447A1" w:rsidRDefault="00C447A1" w:rsidP="00C447A1">
      <w:pPr>
        <w:pStyle w:val="a"/>
        <w:rPr>
          <w:rFonts w:hint="cs"/>
          <w:rtl/>
        </w:rPr>
      </w:pPr>
      <w:r>
        <w:rPr>
          <w:rFonts w:hint="cs"/>
          <w:rtl/>
        </w:rPr>
        <w:t xml:space="preserve">על </w:t>
      </w:r>
      <w:r>
        <w:rPr>
          <w:rFonts w:hint="cs"/>
          <w:u w:val="single"/>
          <w:rtl/>
        </w:rPr>
        <w:t>כתף ימין</w:t>
      </w:r>
      <w:r>
        <w:rPr>
          <w:rFonts w:hint="cs"/>
          <w:rtl/>
        </w:rPr>
        <w:t xml:space="preserve"> פצע שפשוף עם גלד בגוון אדמדם רגיש (צולם). </w:t>
      </w:r>
    </w:p>
    <w:p w14:paraId="44A46B17" w14:textId="77777777" w:rsidR="00C447A1" w:rsidRDefault="00C447A1" w:rsidP="00C447A1">
      <w:pPr>
        <w:pStyle w:val="a"/>
        <w:rPr>
          <w:rFonts w:hint="cs"/>
          <w:rtl/>
        </w:rPr>
      </w:pPr>
      <w:r>
        <w:rPr>
          <w:rFonts w:hint="cs"/>
          <w:rtl/>
        </w:rPr>
        <w:t xml:space="preserve">על קידמת </w:t>
      </w:r>
      <w:r>
        <w:rPr>
          <w:rFonts w:hint="cs"/>
          <w:u w:val="single"/>
          <w:rtl/>
        </w:rPr>
        <w:t>החזה</w:t>
      </w:r>
      <w:r>
        <w:rPr>
          <w:rFonts w:hint="cs"/>
          <w:rtl/>
        </w:rPr>
        <w:t xml:space="preserve"> פצע שריטה אורכי-אלכסוני היורד מעל עצם החזה באורך כ-</w:t>
      </w:r>
      <w:smartTag w:uri="urn:schemas-microsoft-com:office:smarttags" w:element="metricconverter">
        <w:smartTagPr>
          <w:attr w:name="ProductID" w:val="10 ס&quot;מ"/>
        </w:smartTagPr>
        <w:r>
          <w:rPr>
            <w:rFonts w:hint="cs"/>
            <w:rtl/>
          </w:rPr>
          <w:t>10 ס"מ</w:t>
        </w:r>
      </w:smartTag>
      <w:r>
        <w:rPr>
          <w:rFonts w:hint="cs"/>
          <w:rtl/>
        </w:rPr>
        <w:t xml:space="preserve">. לדבריו נגרם משריטה ששרטו אותו במהלך האונס. </w:t>
      </w:r>
    </w:p>
    <w:p w14:paraId="72AD2A25" w14:textId="77777777" w:rsidR="00C447A1" w:rsidRDefault="00C447A1" w:rsidP="00C447A1">
      <w:pPr>
        <w:pStyle w:val="a"/>
        <w:rPr>
          <w:rFonts w:hint="cs"/>
          <w:rtl/>
        </w:rPr>
      </w:pPr>
      <w:r>
        <w:rPr>
          <w:rFonts w:hint="cs"/>
          <w:rtl/>
        </w:rPr>
        <w:t>ב</w:t>
      </w:r>
      <w:r>
        <w:rPr>
          <w:rFonts w:hint="cs"/>
          <w:u w:val="single"/>
          <w:rtl/>
        </w:rPr>
        <w:t xml:space="preserve">מפשעה ימין </w:t>
      </w:r>
      <w:r>
        <w:rPr>
          <w:rFonts w:hint="cs"/>
          <w:rtl/>
        </w:rPr>
        <w:t>איזור הנראה כפטרת עורית מפושטת.</w:t>
      </w:r>
    </w:p>
    <w:p w14:paraId="7836B0A5" w14:textId="77777777" w:rsidR="00C447A1" w:rsidRDefault="00C447A1" w:rsidP="00C447A1">
      <w:pPr>
        <w:pStyle w:val="a"/>
        <w:rPr>
          <w:rFonts w:hint="cs"/>
          <w:rtl/>
        </w:rPr>
      </w:pPr>
      <w:r>
        <w:rPr>
          <w:rFonts w:hint="cs"/>
          <w:u w:val="single"/>
          <w:rtl/>
        </w:rPr>
        <w:t>ירכיים</w:t>
      </w:r>
      <w:r>
        <w:rPr>
          <w:rFonts w:hint="cs"/>
          <w:rtl/>
        </w:rPr>
        <w:t xml:space="preserve">: בחלק אחורי אזורים אורכיים המתאימים לפצעי שפשוף. </w:t>
      </w:r>
    </w:p>
    <w:p w14:paraId="652396A9" w14:textId="77777777" w:rsidR="00C447A1" w:rsidRDefault="00C447A1" w:rsidP="00C447A1">
      <w:pPr>
        <w:pStyle w:val="a"/>
        <w:rPr>
          <w:rFonts w:hint="cs"/>
          <w:rtl/>
        </w:rPr>
      </w:pPr>
      <w:r>
        <w:rPr>
          <w:rFonts w:hint="cs"/>
          <w:rtl/>
        </w:rPr>
        <w:t xml:space="preserve">בגב </w:t>
      </w:r>
      <w:r>
        <w:rPr>
          <w:rFonts w:hint="cs"/>
          <w:u w:val="single"/>
          <w:rtl/>
        </w:rPr>
        <w:t>כפות הידיים</w:t>
      </w:r>
      <w:r>
        <w:rPr>
          <w:rFonts w:hint="cs"/>
          <w:rtl/>
        </w:rPr>
        <w:t xml:space="preserve"> פצעי שפשוף האחורי מס עם גלד מעל המפרקים </w:t>
      </w:r>
      <w:r>
        <w:t>M P J</w:t>
      </w:r>
      <w:r>
        <w:rPr>
          <w:rFonts w:hint="cs"/>
          <w:rtl/>
        </w:rPr>
        <w:t xml:space="preserve"> 2-5 (צולם). </w:t>
      </w:r>
    </w:p>
    <w:p w14:paraId="2157C0D1" w14:textId="77777777" w:rsidR="00C447A1" w:rsidRDefault="00C447A1" w:rsidP="00C447A1">
      <w:pPr>
        <w:pStyle w:val="a"/>
        <w:rPr>
          <w:rFonts w:hint="cs"/>
          <w:rtl/>
        </w:rPr>
      </w:pPr>
      <w:r>
        <w:rPr>
          <w:rFonts w:hint="cs"/>
          <w:rtl/>
        </w:rPr>
        <w:t xml:space="preserve">בתנוחת עמידה על "6" בוצעה בדיקה אנו גניטאלית. בפי הטבעת נצפה גודש כלי דם ורידי. </w:t>
      </w:r>
    </w:p>
    <w:p w14:paraId="3E8CC939" w14:textId="77777777" w:rsidR="00C447A1" w:rsidRDefault="00C447A1" w:rsidP="00C447A1">
      <w:pPr>
        <w:pStyle w:val="a"/>
        <w:rPr>
          <w:rFonts w:hint="cs"/>
          <w:rtl/>
        </w:rPr>
      </w:pPr>
      <w:r>
        <w:rPr>
          <w:rFonts w:hint="cs"/>
          <w:rtl/>
        </w:rPr>
        <w:t>בקיר האחורי של התעלה האנאלית נצפו 2 קרעים ברורים מקבילים בלתי סדורים באורך 7.5-</w:t>
      </w:r>
      <w:smartTag w:uri="urn:schemas-microsoft-com:office:smarttags" w:element="metricconverter">
        <w:smartTagPr>
          <w:attr w:name="ProductID" w:val="8 מ&quot;מ"/>
        </w:smartTagPr>
        <w:r>
          <w:rPr>
            <w:rFonts w:hint="cs"/>
            <w:rtl/>
          </w:rPr>
          <w:t>8 מ"מ</w:t>
        </w:r>
      </w:smartTag>
      <w:r>
        <w:rPr>
          <w:rFonts w:hint="cs"/>
          <w:rtl/>
        </w:rPr>
        <w:t xml:space="preserve"> וברוחב 2-</w:t>
      </w:r>
      <w:smartTag w:uri="urn:schemas-microsoft-com:office:smarttags" w:element="metricconverter">
        <w:smartTagPr>
          <w:attr w:name="ProductID" w:val="3 מ&quot;מ"/>
        </w:smartTagPr>
        <w:r>
          <w:rPr>
            <w:rFonts w:hint="cs"/>
            <w:rtl/>
          </w:rPr>
          <w:t>3 מ"מ</w:t>
        </w:r>
      </w:smartTag>
      <w:r>
        <w:rPr>
          <w:rFonts w:hint="cs"/>
          <w:rtl/>
        </w:rPr>
        <w:t xml:space="preserve"> (צולם). </w:t>
      </w:r>
    </w:p>
    <w:p w14:paraId="3A106B7F" w14:textId="77777777" w:rsidR="00C447A1" w:rsidRDefault="00C447A1" w:rsidP="00C447A1">
      <w:pPr>
        <w:pStyle w:val="a"/>
        <w:rPr>
          <w:rFonts w:hint="cs"/>
          <w:rtl/>
        </w:rPr>
      </w:pPr>
      <w:r>
        <w:rPr>
          <w:rFonts w:hint="cs"/>
          <w:rtl/>
        </w:rPr>
        <w:t xml:space="preserve">במהלך הבדיקה נראה סובל, נאנח ובכה. אזור פי הטבעת היה רגיש מאוד למגע. איבר המין והאשכים ללא ממצא חריג. </w:t>
      </w:r>
    </w:p>
    <w:p w14:paraId="22F8AE2C" w14:textId="77777777" w:rsidR="00C447A1" w:rsidRDefault="00C447A1" w:rsidP="00C447A1">
      <w:pPr>
        <w:pStyle w:val="a"/>
        <w:rPr>
          <w:rFonts w:hint="cs"/>
          <w:rtl/>
        </w:rPr>
      </w:pPr>
      <w:r>
        <w:rPr>
          <w:rFonts w:hint="cs"/>
          <w:rtl/>
        </w:rPr>
        <w:t>לא נלקחו דגימות עבור ערכת המז"פ עקב הזמן שחלף, היציאה שהייתה לו אחרי האונס והרחצה עליה דיווח.</w:t>
      </w:r>
    </w:p>
    <w:p w14:paraId="393E88F4" w14:textId="77777777" w:rsidR="00C447A1" w:rsidRDefault="00C447A1" w:rsidP="00C447A1">
      <w:pPr>
        <w:pStyle w:val="a"/>
        <w:rPr>
          <w:rFonts w:hint="cs"/>
          <w:rtl/>
        </w:rPr>
      </w:pPr>
      <w:r>
        <w:rPr>
          <w:rFonts w:hint="cs"/>
          <w:rtl/>
        </w:rPr>
        <w:t>לסיכום:</w:t>
      </w:r>
    </w:p>
    <w:p w14:paraId="2F18D09C" w14:textId="77777777" w:rsidR="00C447A1" w:rsidRDefault="00C447A1" w:rsidP="00C447A1">
      <w:pPr>
        <w:pStyle w:val="a"/>
        <w:rPr>
          <w:rFonts w:hint="cs"/>
          <w:rtl/>
        </w:rPr>
      </w:pPr>
      <w:r>
        <w:rPr>
          <w:rFonts w:hint="cs"/>
          <w:rtl/>
        </w:rPr>
        <w:t xml:space="preserve">מדובר בנער שנבדק עקב תלונה של אלימות מינית ופיזית. </w:t>
      </w:r>
    </w:p>
    <w:p w14:paraId="6607AD96" w14:textId="77777777" w:rsidR="00C447A1" w:rsidRDefault="00C447A1" w:rsidP="00C447A1">
      <w:pPr>
        <w:pStyle w:val="a"/>
        <w:rPr>
          <w:rFonts w:cs="David" w:hint="cs"/>
          <w:rtl/>
        </w:rPr>
      </w:pPr>
      <w:r>
        <w:rPr>
          <w:rFonts w:hint="cs"/>
          <w:rtl/>
        </w:rPr>
        <w:t xml:space="preserve">הממצאים הגופניים והאנאליים מתאימים לסיפורו של הנער..." </w:t>
      </w:r>
      <w:r>
        <w:rPr>
          <w:rFonts w:cs="David" w:hint="cs"/>
          <w:rtl/>
        </w:rPr>
        <w:t xml:space="preserve">(ההדגשות במקור- מ.ר).  </w:t>
      </w:r>
    </w:p>
    <w:p w14:paraId="4F9B472E" w14:textId="77777777" w:rsidR="00C447A1" w:rsidRDefault="00C447A1" w:rsidP="00C447A1">
      <w:pPr>
        <w:spacing w:line="360" w:lineRule="auto"/>
        <w:ind w:right="900"/>
        <w:jc w:val="both"/>
        <w:rPr>
          <w:rFonts w:hint="cs"/>
          <w:rtl/>
        </w:rPr>
      </w:pPr>
    </w:p>
    <w:p w14:paraId="13069AF0" w14:textId="77777777" w:rsidR="00C447A1" w:rsidRDefault="00C447A1" w:rsidP="00C447A1">
      <w:pPr>
        <w:spacing w:line="360" w:lineRule="auto"/>
        <w:jc w:val="both"/>
        <w:rPr>
          <w:rFonts w:hint="cs"/>
          <w:rtl/>
        </w:rPr>
      </w:pPr>
      <w:r>
        <w:rPr>
          <w:rFonts w:hint="cs"/>
          <w:rtl/>
        </w:rPr>
        <w:t>7.</w:t>
      </w:r>
      <w:r>
        <w:rPr>
          <w:rFonts w:hint="cs"/>
          <w:rtl/>
        </w:rPr>
        <w:tab/>
        <w:t>ממרכז טנ"א הופנה המתלונן לקבלת טיפול במרפאת האיידס בבית החולים רמב"ם, לשם הוא הגיע ביום 24.11.09. ד"ר עינת קדם, מומחית לאימונולוגיה ואלרגיה, ציינה במכתבה לחוקר המשטרה מיום 26.11.09 (ת/32) כי המתלונן החל בקבלת טיפול תרופתי משולב של ארבע תרופות למשך 28 ימים או עד בדיקת החשודים וקבלת תוצאות שליליות ל-</w:t>
      </w:r>
      <w:r>
        <w:t>HIV</w:t>
      </w:r>
      <w:r>
        <w:rPr>
          <w:rFonts w:hint="cs"/>
          <w:rtl/>
        </w:rPr>
        <w:t xml:space="preserve">. ד"ר קדם העידה כי המתלונן לא לקח את התרופות לאורך כל התקופה (עמ' 136 לפרוטוקול, שורות 17-20): </w:t>
      </w:r>
    </w:p>
    <w:p w14:paraId="7F7299E3" w14:textId="77777777" w:rsidR="00C447A1" w:rsidRDefault="00C447A1" w:rsidP="00C447A1">
      <w:pPr>
        <w:spacing w:line="360" w:lineRule="auto"/>
        <w:jc w:val="both"/>
        <w:rPr>
          <w:rFonts w:hint="cs"/>
          <w:rtl/>
        </w:rPr>
      </w:pPr>
    </w:p>
    <w:p w14:paraId="6A869C36" w14:textId="77777777" w:rsidR="00C447A1" w:rsidRDefault="00C447A1" w:rsidP="00C447A1">
      <w:pPr>
        <w:pStyle w:val="a"/>
        <w:rPr>
          <w:rFonts w:hint="cs"/>
          <w:rtl/>
        </w:rPr>
      </w:pPr>
      <w:r>
        <w:rPr>
          <w:rFonts w:hint="cs"/>
          <w:rtl/>
        </w:rPr>
        <w:t xml:space="preserve">"דיברתי עם רופא בבית הכלא שהחשודים היו בו, והוא אמר לי שיש בדיקה מחודש קודם ובגלל שלש' היו תופעות לוואי כל כך קשות וידעתי שיש תוצאה של בדיקת דם של </w:t>
      </w:r>
      <w:r>
        <w:t>HIV</w:t>
      </w:r>
      <w:r>
        <w:rPr>
          <w:rFonts w:hint="cs"/>
          <w:rtl/>
        </w:rPr>
        <w:t xml:space="preserve"> מחודש קודם, בהחלטה במחלקה החלטנו להפסיק את הטיפול." </w:t>
      </w:r>
    </w:p>
    <w:p w14:paraId="4923C278" w14:textId="77777777" w:rsidR="00C447A1" w:rsidRDefault="00C447A1" w:rsidP="00C447A1">
      <w:pPr>
        <w:spacing w:line="360" w:lineRule="auto"/>
        <w:ind w:right="900"/>
        <w:jc w:val="both"/>
        <w:rPr>
          <w:rFonts w:hint="cs"/>
          <w:rtl/>
        </w:rPr>
      </w:pPr>
    </w:p>
    <w:p w14:paraId="7BE86349" w14:textId="77777777" w:rsidR="00C447A1" w:rsidRDefault="00C447A1" w:rsidP="00C447A1">
      <w:pPr>
        <w:spacing w:line="360" w:lineRule="auto"/>
        <w:jc w:val="both"/>
        <w:rPr>
          <w:rFonts w:hint="cs"/>
          <w:rtl/>
        </w:rPr>
      </w:pPr>
      <w:r>
        <w:rPr>
          <w:rFonts w:hint="cs"/>
          <w:rtl/>
        </w:rPr>
        <w:t xml:space="preserve">נציין כבר עתה את המועדים השונים שנמסרו על ידי המתלונן כמועדים בהם נעשו בו המעשים: יום ה' 19.11. בפני ד"ר לייבל וד"ר גרונר, 3 ימים לפני 23.11 בפני ד"ר לנג, דהיינו יום ו' 20.11, ולבסוף בכתב האישום, שבת 21.11. </w:t>
      </w:r>
    </w:p>
    <w:p w14:paraId="1D35E4BA" w14:textId="77777777" w:rsidR="00C447A1" w:rsidRDefault="00C447A1" w:rsidP="00C447A1">
      <w:pPr>
        <w:spacing w:line="360" w:lineRule="auto"/>
        <w:ind w:right="900"/>
        <w:jc w:val="both"/>
        <w:rPr>
          <w:rFonts w:hint="cs"/>
          <w:rtl/>
        </w:rPr>
      </w:pPr>
    </w:p>
    <w:p w14:paraId="37947B21" w14:textId="77777777" w:rsidR="00C447A1" w:rsidRDefault="00C447A1" w:rsidP="00C447A1">
      <w:pPr>
        <w:spacing w:line="360" w:lineRule="auto"/>
        <w:ind w:right="900"/>
        <w:jc w:val="both"/>
        <w:rPr>
          <w:rFonts w:hint="cs"/>
          <w:b/>
          <w:bCs/>
          <w:u w:val="single"/>
          <w:rtl/>
        </w:rPr>
      </w:pPr>
      <w:r>
        <w:rPr>
          <w:rFonts w:hint="cs"/>
          <w:b/>
          <w:bCs/>
          <w:u w:val="single"/>
          <w:rtl/>
        </w:rPr>
        <w:t>פגיעות או מצב נורמלי?</w:t>
      </w:r>
    </w:p>
    <w:p w14:paraId="5644665F" w14:textId="77777777" w:rsidR="00C447A1" w:rsidRDefault="00C447A1" w:rsidP="00C447A1">
      <w:pPr>
        <w:spacing w:line="360" w:lineRule="auto"/>
        <w:jc w:val="both"/>
        <w:rPr>
          <w:rFonts w:hint="cs"/>
          <w:rtl/>
        </w:rPr>
      </w:pPr>
    </w:p>
    <w:p w14:paraId="19182BFF" w14:textId="77777777" w:rsidR="00C447A1" w:rsidRDefault="00C447A1" w:rsidP="00C447A1">
      <w:pPr>
        <w:spacing w:line="360" w:lineRule="auto"/>
        <w:jc w:val="both"/>
        <w:rPr>
          <w:rFonts w:hint="cs"/>
          <w:rtl/>
        </w:rPr>
      </w:pPr>
      <w:r>
        <w:rPr>
          <w:rFonts w:hint="cs"/>
          <w:rtl/>
        </w:rPr>
        <w:t>8.</w:t>
      </w:r>
      <w:r>
        <w:rPr>
          <w:rFonts w:hint="cs"/>
          <w:rtl/>
        </w:rPr>
        <w:tab/>
        <w:t>ד"ר לנג ציינה בעדותה, כי המתלונן נבדק בהיותו בתנוחה של עמידה על שש. הבדיקה התבצעה באמצעות קולפוסקופ, מכשיר המאיר ומצלם את האזור הנצפה (עמ' 147 לפרוטוקול, שורות 17-18) וניתן היה לראות גודש של כלי דם ומעט בצקת "</w:t>
      </w:r>
      <w:r>
        <w:rPr>
          <w:rFonts w:cs="Miriam" w:hint="cs"/>
          <w:rtl/>
        </w:rPr>
        <w:t>שזה דבר שסך הכל קורה כשבן אדם שוכב על 6, יכולה להיות שם גודש של כלי דם, אבל ניסינו לפשק את פלחי העכוז והייתה שם רגישות מאוד גדולה.</w:t>
      </w:r>
      <w:r>
        <w:rPr>
          <w:rFonts w:hint="cs"/>
          <w:b/>
          <w:bCs/>
          <w:rtl/>
        </w:rPr>
        <w:t>"</w:t>
      </w:r>
      <w:r>
        <w:rPr>
          <w:rFonts w:hint="cs"/>
          <w:rtl/>
        </w:rPr>
        <w:t xml:space="preserve"> (עמ' 140 לפרוטוקול, שורות 7-9). </w:t>
      </w:r>
    </w:p>
    <w:p w14:paraId="4F5C952D" w14:textId="77777777" w:rsidR="00C447A1" w:rsidRDefault="00C447A1" w:rsidP="00C447A1">
      <w:pPr>
        <w:spacing w:line="360" w:lineRule="auto"/>
        <w:jc w:val="both"/>
        <w:rPr>
          <w:rFonts w:hint="cs"/>
          <w:rtl/>
        </w:rPr>
      </w:pPr>
    </w:p>
    <w:p w14:paraId="2DD3BA63" w14:textId="77777777" w:rsidR="00C447A1" w:rsidRDefault="00C447A1" w:rsidP="00C447A1">
      <w:pPr>
        <w:spacing w:line="360" w:lineRule="auto"/>
        <w:jc w:val="both"/>
        <w:rPr>
          <w:rFonts w:hint="cs"/>
          <w:rtl/>
        </w:rPr>
      </w:pPr>
      <w:r>
        <w:rPr>
          <w:rFonts w:hint="cs"/>
          <w:rtl/>
        </w:rPr>
        <w:t>9.</w:t>
      </w:r>
      <w:r>
        <w:rPr>
          <w:rFonts w:hint="cs"/>
          <w:rtl/>
        </w:rPr>
        <w:tab/>
        <w:t xml:space="preserve">לשאלת בית המשפט היכן הייתה הרגישות אצל המתלונן השיבה ד"ר לנג, כי הרגישות הייתה באזור פתח פי הטבעת בזמן המתיחה של העכוזים. עוד היא תיארה כי בבדיקה נצפו שני קרעים מקבילים בתעלה האנאלית (עמ' 140 לפרוטוקול, שורות 11-32): </w:t>
      </w:r>
    </w:p>
    <w:p w14:paraId="2EA2360B" w14:textId="77777777" w:rsidR="00C447A1" w:rsidRDefault="00C447A1" w:rsidP="00C447A1">
      <w:pPr>
        <w:spacing w:line="360" w:lineRule="auto"/>
        <w:jc w:val="both"/>
        <w:rPr>
          <w:rFonts w:hint="cs"/>
          <w:rtl/>
        </w:rPr>
      </w:pPr>
    </w:p>
    <w:p w14:paraId="200001D0" w14:textId="77777777" w:rsidR="00C447A1" w:rsidRDefault="00C447A1" w:rsidP="00C447A1">
      <w:pPr>
        <w:ind w:left="765" w:right="1080"/>
        <w:jc w:val="both"/>
        <w:rPr>
          <w:rFonts w:cs="Miriam" w:hint="cs"/>
          <w:b/>
          <w:bCs/>
          <w:rtl/>
        </w:rPr>
      </w:pPr>
      <w:r>
        <w:rPr>
          <w:rFonts w:cs="Miriam" w:hint="cs"/>
          <w:b/>
          <w:bCs/>
          <w:rtl/>
        </w:rPr>
        <w:t>"</w:t>
      </w:r>
      <w:r>
        <w:rPr>
          <w:rFonts w:cs="Miriam" w:hint="cs"/>
          <w:b/>
          <w:bCs/>
          <w:u w:val="single"/>
          <w:rtl/>
        </w:rPr>
        <w:t xml:space="preserve">כשהצלחנו לפשק את העכוזים ראינו את התעלה האנאלית והקיר האחורי של התעלה ראינו שני קרעים מקבילים שאינם נמצאים באותו גובה באורך של </w:t>
      </w:r>
      <w:smartTag w:uri="urn:schemas-microsoft-com:office:smarttags" w:element="metricconverter">
        <w:smartTagPr>
          <w:attr w:name="ProductID" w:val="8 מ&quot;מ"/>
        </w:smartTagPr>
        <w:r>
          <w:rPr>
            <w:rFonts w:cs="Miriam" w:hint="cs"/>
            <w:b/>
            <w:bCs/>
            <w:u w:val="single"/>
            <w:rtl/>
          </w:rPr>
          <w:t>8 מ"מ</w:t>
        </w:r>
      </w:smartTag>
      <w:r>
        <w:rPr>
          <w:rFonts w:cs="Miriam" w:hint="cs"/>
          <w:b/>
          <w:bCs/>
          <w:u w:val="single"/>
          <w:rtl/>
        </w:rPr>
        <w:t xml:space="preserve"> על </w:t>
      </w:r>
      <w:smartTag w:uri="urn:schemas-microsoft-com:office:smarttags" w:element="metricconverter">
        <w:smartTagPr>
          <w:attr w:name="ProductID" w:val="7.5 מ&quot;מ"/>
        </w:smartTagPr>
        <w:r>
          <w:rPr>
            <w:rFonts w:cs="Miriam" w:hint="cs"/>
            <w:b/>
            <w:bCs/>
            <w:u w:val="single"/>
            <w:rtl/>
          </w:rPr>
          <w:t>7.5 מ"מ</w:t>
        </w:r>
      </w:smartTag>
      <w:r>
        <w:rPr>
          <w:rFonts w:cs="Miriam" w:hint="cs"/>
          <w:b/>
          <w:bCs/>
          <w:u w:val="single"/>
          <w:rtl/>
        </w:rPr>
        <w:t xml:space="preserve"> וברוחב של 2 עד </w:t>
      </w:r>
      <w:smartTag w:uri="urn:schemas-microsoft-com:office:smarttags" w:element="metricconverter">
        <w:smartTagPr>
          <w:attr w:name="ProductID" w:val="3 מ&quot;מ"/>
        </w:smartTagPr>
        <w:r>
          <w:rPr>
            <w:rFonts w:cs="Miriam" w:hint="cs"/>
            <w:b/>
            <w:bCs/>
            <w:u w:val="single"/>
            <w:rtl/>
          </w:rPr>
          <w:t>3 מ"מ</w:t>
        </w:r>
      </w:smartTag>
      <w:r>
        <w:rPr>
          <w:rFonts w:cs="Miriam" w:hint="cs"/>
          <w:b/>
          <w:bCs/>
          <w:rtl/>
        </w:rPr>
        <w:t xml:space="preserve">. חשוב לי לציין שהקרעים האלה הם מקבילים והם היו מאוד רגישים, </w:t>
      </w:r>
      <w:r>
        <w:rPr>
          <w:rFonts w:cs="Miriam" w:hint="cs"/>
          <w:b/>
          <w:bCs/>
          <w:u w:val="single"/>
          <w:rtl/>
        </w:rPr>
        <w:t>ונראו שהם בתהליך של ריפוי, כיוון שהבסיס שלהם היה בגוון אדמדם</w:t>
      </w:r>
      <w:r>
        <w:rPr>
          <w:rFonts w:cs="Miriam" w:hint="cs"/>
          <w:b/>
          <w:bCs/>
          <w:rtl/>
        </w:rPr>
        <w:t xml:space="preserve">. </w:t>
      </w:r>
    </w:p>
    <w:p w14:paraId="3B525CC8" w14:textId="77777777" w:rsidR="00C447A1" w:rsidRDefault="00C447A1" w:rsidP="00C447A1">
      <w:pPr>
        <w:ind w:left="765" w:right="1080"/>
        <w:jc w:val="both"/>
        <w:rPr>
          <w:rFonts w:cs="Miriam" w:hint="cs"/>
          <w:b/>
          <w:bCs/>
          <w:rtl/>
        </w:rPr>
      </w:pPr>
      <w:r>
        <w:rPr>
          <w:rFonts w:cs="Miriam" w:hint="cs"/>
          <w:b/>
          <w:bCs/>
          <w:rtl/>
        </w:rPr>
        <w:t xml:space="preserve">ש. </w:t>
      </w:r>
      <w:r w:rsidR="00620173">
        <w:rPr>
          <w:rFonts w:cs="Miriam" w:hint="cs"/>
          <w:b/>
          <w:bCs/>
          <w:rtl/>
        </w:rPr>
        <w:t xml:space="preserve"> </w:t>
      </w:r>
      <w:r>
        <w:rPr>
          <w:rFonts w:cs="Miriam" w:hint="cs"/>
          <w:b/>
          <w:bCs/>
          <w:rtl/>
        </w:rPr>
        <w:t xml:space="preserve">לשופט אלרון: </w:t>
      </w:r>
      <w:r>
        <w:rPr>
          <w:rFonts w:cs="Miriam" w:hint="cs"/>
          <w:b/>
          <w:bCs/>
          <w:u w:val="single"/>
          <w:rtl/>
        </w:rPr>
        <w:t>האם ניתן לקבוע לפי סימנים אלה את מועד היווצרות הטראומה</w:t>
      </w:r>
      <w:r>
        <w:rPr>
          <w:rFonts w:cs="Miriam" w:hint="cs"/>
          <w:b/>
          <w:bCs/>
          <w:rtl/>
        </w:rPr>
        <w:t>?</w:t>
      </w:r>
    </w:p>
    <w:p w14:paraId="61BE44CA" w14:textId="77777777" w:rsidR="00C447A1" w:rsidRDefault="00C447A1" w:rsidP="00C447A1">
      <w:pPr>
        <w:ind w:left="765" w:right="1080"/>
        <w:jc w:val="both"/>
        <w:rPr>
          <w:rFonts w:cs="Miriam" w:hint="cs"/>
          <w:b/>
          <w:bCs/>
          <w:rtl/>
          <w:lang w:eastAsia="en-US"/>
        </w:rPr>
      </w:pPr>
      <w:r>
        <w:rPr>
          <w:rFonts w:cs="Miriam" w:hint="cs"/>
          <w:b/>
          <w:bCs/>
          <w:rtl/>
        </w:rPr>
        <w:t xml:space="preserve">ת. </w:t>
      </w:r>
      <w:r>
        <w:rPr>
          <w:rFonts w:cs="Miriam" w:hint="cs"/>
          <w:b/>
          <w:bCs/>
          <w:u w:val="single"/>
          <w:rtl/>
        </w:rPr>
        <w:t>במדויק קשה לקבוע, אך נראה שהסדקים היו בתהליך של ריפוי ריריות</w:t>
      </w:r>
      <w:r>
        <w:rPr>
          <w:rFonts w:cs="Miriam" w:hint="cs"/>
          <w:b/>
          <w:bCs/>
          <w:rtl/>
        </w:rPr>
        <w:t>, יש צמיחה של מילימטר כל 24 שעות זאת אומרת שאם הייתי בודקת אותו יומיים קודם הייתי רואה שזה יותר רחב. בתהליך של סגירה. הרוחב שלו היה 2-</w:t>
      </w:r>
      <w:smartTag w:uri="urn:schemas-microsoft-com:office:smarttags" w:element="metricconverter">
        <w:smartTagPr>
          <w:attr w:name="ProductID" w:val="3 מ&quot;מ"/>
        </w:smartTagPr>
        <w:r>
          <w:rPr>
            <w:rFonts w:cs="Miriam" w:hint="cs"/>
            <w:b/>
            <w:bCs/>
            <w:rtl/>
          </w:rPr>
          <w:t>3 מ"מ</w:t>
        </w:r>
      </w:smartTag>
      <w:r>
        <w:rPr>
          <w:rFonts w:cs="Miriam" w:hint="cs"/>
          <w:b/>
          <w:bCs/>
          <w:rtl/>
        </w:rPr>
        <w:t xml:space="preserve"> ואם הייתי בודקת כעבור יומיים אולי לא הייתי רואה, אולי רק שרידים של פס אחד. </w:t>
      </w:r>
      <w:r>
        <w:rPr>
          <w:rFonts w:cs="Miriam" w:hint="cs"/>
          <w:b/>
          <w:bCs/>
          <w:u w:val="single"/>
          <w:rtl/>
        </w:rPr>
        <w:t>מראש אי אפשר לדעת מה היה רוחב הקרעים האלה</w:t>
      </w:r>
      <w:r>
        <w:rPr>
          <w:rFonts w:cs="Miriam" w:hint="cs"/>
          <w:b/>
          <w:bCs/>
          <w:rtl/>
        </w:rPr>
        <w:t>.</w:t>
      </w:r>
    </w:p>
    <w:p w14:paraId="5B61D4F2" w14:textId="77777777" w:rsidR="00C447A1" w:rsidRDefault="00C447A1" w:rsidP="00C447A1">
      <w:pPr>
        <w:ind w:left="765" w:right="1080"/>
        <w:jc w:val="both"/>
        <w:rPr>
          <w:rFonts w:cs="Miriam" w:hint="cs"/>
          <w:b/>
          <w:bCs/>
          <w:rtl/>
        </w:rPr>
      </w:pPr>
      <w:r>
        <w:rPr>
          <w:rFonts w:cs="Miriam" w:hint="cs"/>
          <w:b/>
          <w:bCs/>
          <w:rtl/>
        </w:rPr>
        <w:t>ש. לשופט אלרון: האם חבלות שכאלה במקום הזה מצביעות על החדרה בכוח בהכרח?</w:t>
      </w:r>
    </w:p>
    <w:p w14:paraId="53332067" w14:textId="77777777" w:rsidR="00C447A1" w:rsidRDefault="00C447A1" w:rsidP="00C447A1">
      <w:pPr>
        <w:ind w:left="765" w:right="1080"/>
        <w:jc w:val="both"/>
        <w:rPr>
          <w:rFonts w:hint="cs"/>
          <w:rtl/>
        </w:rPr>
      </w:pPr>
      <w:r>
        <w:rPr>
          <w:rFonts w:cs="Miriam" w:hint="cs"/>
          <w:b/>
          <w:bCs/>
          <w:rtl/>
        </w:rPr>
        <w:t xml:space="preserve">ת. כן. סך הכל הטראומה </w:t>
      </w:r>
      <w:r>
        <w:rPr>
          <w:rFonts w:cs="Miriam" w:hint="cs"/>
          <w:b/>
          <w:bCs/>
          <w:u w:val="single"/>
          <w:rtl/>
        </w:rPr>
        <w:t>לפי מיקום ואורך הקרעים מתאים שהקיר הקדמי של תעלת פי הטבעת יכולה בדרך כלל הפגיעה שם היא כשבאים מאחור ומשכיבים את האדם על 4, אז האזור של הקיר הקדמי הוא שנפגע בעיקר</w:t>
      </w:r>
      <w:r>
        <w:rPr>
          <w:rFonts w:cs="Miriam" w:hint="cs"/>
          <w:b/>
          <w:bCs/>
          <w:rtl/>
        </w:rPr>
        <w:t xml:space="preserve">. לעומת זאת למשל אם זה כתוצאה ממחלה או עצירות אז בדרך כלל אין יותר מסדק אחד, כשיש יותר סדקים זה מצביע על טראומה. אם יש יותר מסדק אחד אז בדרך כלל הסדקים נמצאים אחד מול השני ולא אחד ליד השני. </w:t>
      </w:r>
      <w:r>
        <w:rPr>
          <w:rFonts w:cs="Miriam" w:hint="cs"/>
          <w:b/>
          <w:bCs/>
          <w:u w:val="single"/>
          <w:rtl/>
        </w:rPr>
        <w:t>הנוכחות של יותר מסדק אחד ובמקביל בקיר הזה הקדמי של פי הטבעת, יותר מצביע על טראומה</w:t>
      </w:r>
      <w:r>
        <w:rPr>
          <w:rFonts w:cs="Miriam" w:hint="cs"/>
          <w:b/>
          <w:bCs/>
          <w:rtl/>
        </w:rPr>
        <w:t xml:space="preserve">. עוד דבר ש.. גם בגיל יותר מבוגר אנשים יכולים לסבול מסדקים בפי הטבעת אבל רק סדק אחד, </w:t>
      </w:r>
      <w:r>
        <w:rPr>
          <w:rFonts w:cs="Miriam" w:hint="cs"/>
          <w:b/>
          <w:bCs/>
          <w:u w:val="single"/>
          <w:rtl/>
        </w:rPr>
        <w:t>במקרה הזה היו שני סדקים והם היו בקיר הקדמי והיו יותר מתאימים למה שאמרתי קודם, מה גם שהיתה שם רגישות מאוד חזקה וגודש שיותר מתיישב עם טראומה מאשר מחלה או עצירות</w:t>
      </w:r>
      <w:r>
        <w:rPr>
          <w:rFonts w:cs="Miriam" w:hint="cs"/>
          <w:b/>
          <w:bCs/>
          <w:rtl/>
        </w:rPr>
        <w:t>. "</w:t>
      </w:r>
      <w:r>
        <w:rPr>
          <w:rFonts w:cs="Miriam" w:hint="cs"/>
          <w:rtl/>
        </w:rPr>
        <w:t xml:space="preserve"> </w:t>
      </w:r>
      <w:r>
        <w:rPr>
          <w:rFonts w:hint="cs"/>
          <w:rtl/>
        </w:rPr>
        <w:t xml:space="preserve">(ההדגשות שלי- מ.ר). </w:t>
      </w:r>
    </w:p>
    <w:p w14:paraId="6B6EFD1C" w14:textId="77777777" w:rsidR="00C447A1" w:rsidRDefault="00C447A1" w:rsidP="00C447A1">
      <w:pPr>
        <w:jc w:val="both"/>
        <w:rPr>
          <w:rFonts w:hint="cs"/>
          <w:rtl/>
        </w:rPr>
      </w:pPr>
    </w:p>
    <w:p w14:paraId="1BF11861" w14:textId="77777777" w:rsidR="00C447A1" w:rsidRDefault="00C447A1" w:rsidP="00C447A1">
      <w:pPr>
        <w:spacing w:line="360" w:lineRule="auto"/>
        <w:jc w:val="both"/>
        <w:rPr>
          <w:rFonts w:hint="cs"/>
          <w:highlight w:val="yellow"/>
          <w:rtl/>
        </w:rPr>
      </w:pPr>
      <w:r>
        <w:rPr>
          <w:rFonts w:hint="cs"/>
          <w:rtl/>
        </w:rPr>
        <w:t xml:space="preserve">בעוד שבתחילה העידה ד"ר לנג כי בבדיקה נראו שני קרעים מקבילים </w:t>
      </w:r>
      <w:r>
        <w:rPr>
          <w:rFonts w:hint="cs"/>
          <w:b/>
          <w:bCs/>
          <w:rtl/>
        </w:rPr>
        <w:t>בקיר האחורי</w:t>
      </w:r>
      <w:r>
        <w:rPr>
          <w:rFonts w:hint="cs"/>
          <w:rtl/>
        </w:rPr>
        <w:t xml:space="preserve"> של התעלה האנאלית (עמ' 140 לפרוטוקול, שורות 11-12), כפי שמצוין גם בסיכום הבדיקה (ת/30), בהמשך היא העידה כי הקרעים נצפו </w:t>
      </w:r>
      <w:r>
        <w:rPr>
          <w:rFonts w:hint="cs"/>
          <w:b/>
          <w:bCs/>
          <w:rtl/>
        </w:rPr>
        <w:t>בקיר הקדמי</w:t>
      </w:r>
      <w:r>
        <w:rPr>
          <w:rFonts w:hint="cs"/>
          <w:rtl/>
        </w:rPr>
        <w:t xml:space="preserve"> של תעלת פי הטבעת, דבר שמצביע לדעתה על טראומה (עמ' 140 לפרוטוקול, שורות 30-31). </w:t>
      </w:r>
    </w:p>
    <w:p w14:paraId="0B4108CC" w14:textId="77777777" w:rsidR="00C447A1" w:rsidRDefault="00C447A1" w:rsidP="00C447A1">
      <w:pPr>
        <w:jc w:val="both"/>
        <w:rPr>
          <w:rFonts w:hint="cs"/>
          <w:rtl/>
        </w:rPr>
      </w:pPr>
    </w:p>
    <w:p w14:paraId="58FB3F7E" w14:textId="77777777" w:rsidR="00C447A1" w:rsidRDefault="00C447A1" w:rsidP="00C447A1">
      <w:pPr>
        <w:spacing w:line="360" w:lineRule="auto"/>
        <w:jc w:val="both"/>
        <w:rPr>
          <w:rFonts w:hint="cs"/>
          <w:rtl/>
        </w:rPr>
      </w:pPr>
      <w:r>
        <w:rPr>
          <w:rFonts w:hint="cs"/>
          <w:rtl/>
        </w:rPr>
        <w:t>10.</w:t>
      </w:r>
      <w:r>
        <w:rPr>
          <w:rFonts w:hint="cs"/>
          <w:rtl/>
        </w:rPr>
        <w:tab/>
        <w:t xml:space="preserve">לאור סתירות אלו נתבקשה ד"ר לנג להסביר שוב אודות מיקום הקרעים (עמ' 141 לפרוטוקול, שורות 1-23): </w:t>
      </w:r>
    </w:p>
    <w:p w14:paraId="39BFA641" w14:textId="77777777" w:rsidR="00C447A1" w:rsidRDefault="00C447A1" w:rsidP="00C447A1">
      <w:pPr>
        <w:jc w:val="both"/>
        <w:rPr>
          <w:rFonts w:hint="cs"/>
          <w:rtl/>
        </w:rPr>
      </w:pPr>
    </w:p>
    <w:p w14:paraId="0859F185" w14:textId="77777777" w:rsidR="00C447A1" w:rsidRDefault="00C447A1" w:rsidP="00C447A1">
      <w:pPr>
        <w:ind w:left="765" w:right="1080"/>
        <w:jc w:val="both"/>
        <w:rPr>
          <w:rFonts w:cs="Miriam" w:hint="cs"/>
          <w:b/>
          <w:bCs/>
          <w:rtl/>
        </w:rPr>
      </w:pPr>
      <w:r>
        <w:rPr>
          <w:rFonts w:cs="Miriam" w:hint="cs"/>
          <w:b/>
          <w:bCs/>
          <w:rtl/>
        </w:rPr>
        <w:t xml:space="preserve">"לשופט רניאל: </w:t>
      </w:r>
      <w:r>
        <w:rPr>
          <w:rFonts w:cs="Miriam" w:hint="cs"/>
          <w:b/>
          <w:bCs/>
          <w:u w:val="single"/>
          <w:rtl/>
        </w:rPr>
        <w:t>כשאת אומרת קדמי את מתכוונת כשהוא שוכב זה קדמי ואם הוא עומד זה עליון</w:t>
      </w:r>
      <w:r>
        <w:rPr>
          <w:rFonts w:cs="Miriam" w:hint="cs"/>
          <w:b/>
          <w:bCs/>
          <w:rtl/>
        </w:rPr>
        <w:t>?</w:t>
      </w:r>
    </w:p>
    <w:p w14:paraId="7D932FFD"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כן. זה עליון</w:t>
      </w:r>
      <w:r>
        <w:rPr>
          <w:rFonts w:cs="Miriam" w:hint="cs"/>
          <w:b/>
          <w:bCs/>
          <w:rtl/>
        </w:rPr>
        <w:t>. היו גם ממצאים פיזיקליים של שריטות ושל שפשוף באזור האוזן, נפיחות, אודם באפרכסת, גם בירכיים בחלק האחורי שלהם היו פצעי שפשוף כך שהממצאים הנוספים האלה הנלווים שקודם ציינתי הפיזיקליים ואלה שבפי הטבעת מתיישבים עם האנמנזה שסיפר לנו הבחור. תוסיף גם את המצב הנפשי שלו שהיה קשה והיה סבל רב בכך שהיה צריך לעצור את הבדיקה כי הוא התייפח מבכי...</w:t>
      </w:r>
    </w:p>
    <w:p w14:paraId="12A4F15A" w14:textId="77777777" w:rsidR="00C447A1" w:rsidRDefault="00C447A1" w:rsidP="00C447A1">
      <w:pPr>
        <w:ind w:left="765" w:right="1080"/>
        <w:jc w:val="both"/>
        <w:rPr>
          <w:rFonts w:cs="Miriam" w:hint="cs"/>
          <w:b/>
          <w:bCs/>
          <w:rtl/>
        </w:rPr>
      </w:pPr>
      <w:r>
        <w:rPr>
          <w:rFonts w:cs="Miriam" w:hint="cs"/>
          <w:b/>
          <w:bCs/>
          <w:rtl/>
        </w:rPr>
        <w:t xml:space="preserve">ש. לשופט רניאל: </w:t>
      </w:r>
      <w:r>
        <w:rPr>
          <w:rFonts w:cs="Miriam" w:hint="cs"/>
          <w:b/>
          <w:bCs/>
          <w:u w:val="single"/>
          <w:rtl/>
        </w:rPr>
        <w:t>אמרת קודם שהתנוחה שבה את מבינה שהיתה חדירה, היא תנוחה בה הוא שוכב על 4</w:t>
      </w:r>
      <w:r>
        <w:rPr>
          <w:rFonts w:cs="Miriam" w:hint="cs"/>
          <w:b/>
          <w:bCs/>
          <w:rtl/>
        </w:rPr>
        <w:t>?</w:t>
      </w:r>
    </w:p>
    <w:p w14:paraId="5CCBC7A9" w14:textId="77777777" w:rsidR="00C447A1" w:rsidRDefault="00C447A1" w:rsidP="00C447A1">
      <w:pPr>
        <w:ind w:left="765" w:right="1080"/>
        <w:jc w:val="both"/>
        <w:rPr>
          <w:rFonts w:cs="Miriam" w:hint="cs"/>
          <w:b/>
          <w:bCs/>
          <w:u w:val="single"/>
          <w:rtl/>
          <w:lang w:eastAsia="en-US"/>
        </w:rPr>
      </w:pPr>
      <w:r>
        <w:rPr>
          <w:rFonts w:cs="Miriam" w:hint="cs"/>
          <w:b/>
          <w:bCs/>
          <w:rtl/>
        </w:rPr>
        <w:t xml:space="preserve">ת. </w:t>
      </w:r>
      <w:r>
        <w:rPr>
          <w:rFonts w:cs="Miriam" w:hint="cs"/>
          <w:b/>
          <w:bCs/>
          <w:u w:val="single"/>
          <w:rtl/>
        </w:rPr>
        <w:t>די קדימה ואז האזור הזה הוא פגיע</w:t>
      </w:r>
    </w:p>
    <w:p w14:paraId="10B7808E" w14:textId="77777777" w:rsidR="00C447A1" w:rsidRDefault="00C447A1" w:rsidP="00C447A1">
      <w:pPr>
        <w:ind w:left="765" w:right="1080"/>
        <w:jc w:val="both"/>
        <w:rPr>
          <w:rFonts w:cs="Miriam" w:hint="cs"/>
          <w:b/>
          <w:bCs/>
          <w:rtl/>
        </w:rPr>
      </w:pPr>
      <w:r>
        <w:rPr>
          <w:rFonts w:cs="Miriam" w:hint="cs"/>
          <w:b/>
          <w:bCs/>
          <w:rtl/>
        </w:rPr>
        <w:t xml:space="preserve">ש. </w:t>
      </w:r>
      <w:r w:rsidR="00620173">
        <w:rPr>
          <w:rFonts w:cs="Miriam" w:hint="cs"/>
          <w:b/>
          <w:bCs/>
          <w:rtl/>
        </w:rPr>
        <w:t xml:space="preserve"> </w:t>
      </w:r>
      <w:r>
        <w:rPr>
          <w:rFonts w:cs="Miriam" w:hint="cs"/>
          <w:b/>
          <w:bCs/>
          <w:rtl/>
        </w:rPr>
        <w:t xml:space="preserve">לשופט רניאל: </w:t>
      </w:r>
      <w:r>
        <w:rPr>
          <w:rFonts w:cs="Miriam" w:hint="cs"/>
          <w:b/>
          <w:bCs/>
          <w:u w:val="single"/>
          <w:rtl/>
        </w:rPr>
        <w:t>האם זה מתאים למקרה בו הוא עומד ומוטה קדימה והחדירה היא מאחוריו, האם במקרה זה הפגיעה תהיה בחלק העליון של פי הטבעת או שתהיה בחלק תחתון של פי הטבעת</w:t>
      </w:r>
      <w:r>
        <w:rPr>
          <w:rFonts w:cs="Miriam" w:hint="cs"/>
          <w:b/>
          <w:bCs/>
          <w:rtl/>
        </w:rPr>
        <w:t>?</w:t>
      </w:r>
    </w:p>
    <w:p w14:paraId="6ACB791C"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אם הוא מוטה קדימה אז המנוף של הכח מופעל על הקיר הקדמי של פי הטבעת</w:t>
      </w:r>
      <w:r>
        <w:rPr>
          <w:rFonts w:cs="Miriam" w:hint="cs"/>
          <w:b/>
          <w:bCs/>
          <w:rtl/>
        </w:rPr>
        <w:t xml:space="preserve">. </w:t>
      </w:r>
    </w:p>
    <w:p w14:paraId="1AF229D9" w14:textId="77777777" w:rsidR="00C447A1" w:rsidRDefault="00C447A1" w:rsidP="00C447A1">
      <w:pPr>
        <w:ind w:left="765" w:right="1080"/>
        <w:jc w:val="both"/>
        <w:rPr>
          <w:rFonts w:cs="Miriam" w:hint="cs"/>
          <w:b/>
          <w:bCs/>
          <w:rtl/>
        </w:rPr>
      </w:pPr>
      <w:r>
        <w:rPr>
          <w:rFonts w:cs="Miriam" w:hint="cs"/>
          <w:b/>
          <w:bCs/>
          <w:rtl/>
        </w:rPr>
        <w:t xml:space="preserve">ש. לשופט רניאל: </w:t>
      </w:r>
      <w:r>
        <w:rPr>
          <w:rFonts w:cs="Miriam" w:hint="cs"/>
          <w:b/>
          <w:bCs/>
          <w:u w:val="single"/>
          <w:rtl/>
        </w:rPr>
        <w:t>בכל הטייה קדימה? ואם הוא מוטה ב-80 מעלות</w:t>
      </w:r>
      <w:r>
        <w:rPr>
          <w:rFonts w:cs="Miriam" w:hint="cs"/>
          <w:b/>
          <w:bCs/>
          <w:rtl/>
        </w:rPr>
        <w:t>?</w:t>
      </w:r>
    </w:p>
    <w:p w14:paraId="573C3B47" w14:textId="77777777" w:rsidR="00C447A1" w:rsidRDefault="00C447A1" w:rsidP="00C447A1">
      <w:pPr>
        <w:ind w:left="765" w:right="1080"/>
        <w:jc w:val="both"/>
        <w:rPr>
          <w:rFonts w:hint="cs"/>
          <w:rtl/>
        </w:rPr>
      </w:pPr>
      <w:r>
        <w:rPr>
          <w:rFonts w:cs="Miriam" w:hint="cs"/>
          <w:b/>
          <w:bCs/>
          <w:rtl/>
        </w:rPr>
        <w:t xml:space="preserve">ת. </w:t>
      </w:r>
      <w:r>
        <w:rPr>
          <w:rFonts w:cs="Miriam" w:hint="cs"/>
          <w:b/>
          <w:bCs/>
          <w:u w:val="single"/>
          <w:rtl/>
        </w:rPr>
        <w:t>קשה לי לדייק בזוויות האלה, אבל באופן כללי כשהוא מוטה קדימה יש את הפגיעה בקיר הקדמי ואם הוא מוטה אחורה ייפגע הקיר האחורי</w:t>
      </w:r>
      <w:r>
        <w:rPr>
          <w:rFonts w:cs="Miriam" w:hint="cs"/>
          <w:b/>
          <w:bCs/>
          <w:rtl/>
        </w:rPr>
        <w:t>. "</w:t>
      </w:r>
      <w:r>
        <w:rPr>
          <w:rFonts w:hint="cs"/>
          <w:rtl/>
        </w:rPr>
        <w:t xml:space="preserve"> (ההדגשות שלי- מ.ר). </w:t>
      </w:r>
    </w:p>
    <w:p w14:paraId="3CBAFDA4" w14:textId="77777777" w:rsidR="00C447A1" w:rsidRDefault="00C447A1" w:rsidP="00C447A1">
      <w:pPr>
        <w:spacing w:line="360" w:lineRule="auto"/>
        <w:jc w:val="both"/>
        <w:rPr>
          <w:rFonts w:hint="cs"/>
          <w:rtl/>
        </w:rPr>
      </w:pPr>
    </w:p>
    <w:p w14:paraId="6CA1572A" w14:textId="77777777" w:rsidR="00C447A1" w:rsidRDefault="00C447A1" w:rsidP="00C447A1">
      <w:pPr>
        <w:spacing w:line="360" w:lineRule="auto"/>
        <w:jc w:val="both"/>
        <w:rPr>
          <w:rFonts w:hint="cs"/>
          <w:rtl/>
        </w:rPr>
      </w:pPr>
      <w:r>
        <w:rPr>
          <w:rFonts w:hint="cs"/>
          <w:rtl/>
        </w:rPr>
        <w:t xml:space="preserve">ד"ר לנג העידה כי לפי מיקום הקרעים בקיר הקדמי, יש אפשרות לאינדיקציה לגבי התנוחה של התקיפה, ולפי הממצאים שבפניה </w:t>
      </w:r>
      <w:r>
        <w:rPr>
          <w:rFonts w:hint="cs"/>
          <w:b/>
          <w:bCs/>
          <w:rtl/>
        </w:rPr>
        <w:t>"</w:t>
      </w:r>
      <w:r>
        <w:rPr>
          <w:rFonts w:cs="Miriam" w:hint="cs"/>
          <w:rtl/>
        </w:rPr>
        <w:t>עושה רושם  שהנפגע שכב עם הטיית גופו קדימה"</w:t>
      </w:r>
      <w:r>
        <w:rPr>
          <w:rFonts w:hint="cs"/>
          <w:rtl/>
        </w:rPr>
        <w:t xml:space="preserve"> (עמ' 142 לפרוטוקול, שורה 15). </w:t>
      </w:r>
    </w:p>
    <w:p w14:paraId="0499D741" w14:textId="77777777" w:rsidR="00C447A1" w:rsidRDefault="00C447A1" w:rsidP="00C447A1">
      <w:pPr>
        <w:spacing w:line="360" w:lineRule="auto"/>
        <w:jc w:val="both"/>
        <w:rPr>
          <w:rFonts w:hint="cs"/>
          <w:rtl/>
        </w:rPr>
      </w:pPr>
    </w:p>
    <w:p w14:paraId="1CE388CB" w14:textId="77777777" w:rsidR="00C447A1" w:rsidRDefault="00C447A1" w:rsidP="00C447A1">
      <w:pPr>
        <w:spacing w:line="360" w:lineRule="auto"/>
        <w:jc w:val="both"/>
        <w:rPr>
          <w:rFonts w:hint="cs"/>
          <w:rtl/>
        </w:rPr>
      </w:pPr>
      <w:r>
        <w:rPr>
          <w:rFonts w:hint="cs"/>
          <w:rtl/>
        </w:rPr>
        <w:t>11.</w:t>
      </w:r>
      <w:r>
        <w:rPr>
          <w:rFonts w:hint="cs"/>
          <w:rtl/>
        </w:rPr>
        <w:tab/>
        <w:t>כשד"ר לנג הופנתה לכך שמסרה תיאורים שונים אודות מיקום הקרעים, השיבה שהטעות נבעה ככל הנראה מהתרגשותה, והסבירה שכוונתה היא לפגיעה בקיר האחורי (עמ' 142 לפרוטוקול, שורות 18-32</w:t>
      </w:r>
      <w:r>
        <w:t>;</w:t>
      </w:r>
      <w:r>
        <w:rPr>
          <w:rFonts w:hint="cs"/>
          <w:rtl/>
        </w:rPr>
        <w:t xml:space="preserve"> עמ' 143 לפרוטוקול, שורות 1-7):</w:t>
      </w:r>
    </w:p>
    <w:p w14:paraId="6003A5B7" w14:textId="77777777" w:rsidR="00C447A1" w:rsidRDefault="00C447A1" w:rsidP="00C447A1">
      <w:pPr>
        <w:spacing w:line="360" w:lineRule="auto"/>
        <w:ind w:left="566" w:right="900"/>
        <w:jc w:val="both"/>
        <w:rPr>
          <w:rFonts w:hint="cs"/>
          <w:b/>
          <w:bCs/>
          <w:rtl/>
        </w:rPr>
      </w:pPr>
    </w:p>
    <w:p w14:paraId="06F952BF"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הרגע עשית תנוחה עם הטיה וקודם סיפרת על קיר קדמי וקיר אחורי</w:t>
      </w:r>
      <w:r>
        <w:rPr>
          <w:rFonts w:cs="Miriam" w:hint="cs"/>
          <w:b/>
          <w:bCs/>
          <w:rtl/>
        </w:rPr>
        <w:t xml:space="preserve">. </w:t>
      </w:r>
      <w:r>
        <w:rPr>
          <w:rFonts w:cs="Miriam" w:hint="cs"/>
          <w:b/>
          <w:bCs/>
          <w:u w:val="single"/>
          <w:rtl/>
        </w:rPr>
        <w:t>הממצאים שלך מדברים על הקיר האחורי</w:t>
      </w:r>
      <w:r>
        <w:rPr>
          <w:rFonts w:cs="Miriam" w:hint="cs"/>
          <w:b/>
          <w:bCs/>
          <w:rtl/>
        </w:rPr>
        <w:t>?</w:t>
      </w:r>
    </w:p>
    <w:p w14:paraId="25E82721"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כן</w:t>
      </w:r>
      <w:r>
        <w:rPr>
          <w:rFonts w:cs="Miriam" w:hint="cs"/>
          <w:b/>
          <w:bCs/>
          <w:rtl/>
        </w:rPr>
        <w:t>.</w:t>
      </w:r>
    </w:p>
    <w:p w14:paraId="5631EA3D" w14:textId="77777777" w:rsidR="00C447A1" w:rsidRDefault="00C447A1" w:rsidP="00C447A1">
      <w:pPr>
        <w:ind w:left="765" w:right="1080"/>
        <w:jc w:val="both"/>
        <w:rPr>
          <w:rFonts w:cs="Miriam" w:hint="cs"/>
          <w:b/>
          <w:bCs/>
          <w:rtl/>
        </w:rPr>
      </w:pPr>
      <w:r>
        <w:rPr>
          <w:rFonts w:cs="Miriam" w:hint="cs"/>
          <w:b/>
          <w:bCs/>
          <w:rtl/>
        </w:rPr>
        <w:t>ש. מתי יש פגיעה בקיר הקדמי, באיזה תנוחה?</w:t>
      </w:r>
    </w:p>
    <w:p w14:paraId="53F40A6A" w14:textId="77777777" w:rsidR="00C447A1" w:rsidRDefault="00C447A1" w:rsidP="00C447A1">
      <w:pPr>
        <w:ind w:left="765" w:right="1080"/>
        <w:jc w:val="both"/>
        <w:rPr>
          <w:rFonts w:cs="Miriam" w:hint="cs"/>
          <w:b/>
          <w:bCs/>
          <w:rtl/>
        </w:rPr>
      </w:pPr>
      <w:r>
        <w:rPr>
          <w:rFonts w:cs="Miriam" w:hint="cs"/>
          <w:b/>
          <w:bCs/>
          <w:rtl/>
        </w:rPr>
        <w:t>ת. אם התנוחה היא בדיוק הפוכה תהיה פגיעה בקיר הקדמי. (בשלב זה העדה מטה את חלקו העליון של גופה אחורה)</w:t>
      </w:r>
    </w:p>
    <w:p w14:paraId="54405FB2" w14:textId="77777777" w:rsidR="00C447A1" w:rsidRDefault="00C447A1" w:rsidP="00C447A1">
      <w:pPr>
        <w:ind w:left="765" w:right="1080"/>
        <w:jc w:val="both"/>
        <w:rPr>
          <w:rFonts w:cs="Miriam" w:hint="cs"/>
          <w:b/>
          <w:bCs/>
          <w:rtl/>
        </w:rPr>
      </w:pPr>
      <w:r>
        <w:rPr>
          <w:rFonts w:cs="Miriam" w:hint="cs"/>
          <w:b/>
          <w:bCs/>
          <w:rtl/>
        </w:rPr>
        <w:t xml:space="preserve">ש. אני אומרת לך שקודם לכן אמרת... </w:t>
      </w:r>
    </w:p>
    <w:p w14:paraId="44A40BAD"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יכול להיות שטעיתי מרוב התרגשות ואמרתי את הקיר הקדמי במקום את הקיר האחורי</w:t>
      </w:r>
      <w:r>
        <w:rPr>
          <w:rFonts w:cs="Miriam" w:hint="cs"/>
          <w:b/>
          <w:bCs/>
          <w:rtl/>
        </w:rPr>
        <w:t>.</w:t>
      </w:r>
    </w:p>
    <w:p w14:paraId="6460C7C8" w14:textId="77777777" w:rsidR="00C447A1" w:rsidRDefault="00C447A1" w:rsidP="00C447A1">
      <w:pPr>
        <w:ind w:left="765" w:right="1080"/>
        <w:jc w:val="both"/>
        <w:rPr>
          <w:rFonts w:cs="Miriam" w:hint="cs"/>
          <w:b/>
          <w:bCs/>
          <w:rtl/>
        </w:rPr>
      </w:pPr>
      <w:r>
        <w:rPr>
          <w:rFonts w:cs="Miriam" w:hint="cs"/>
          <w:b/>
          <w:bCs/>
          <w:rtl/>
        </w:rPr>
        <w:t>ש. לשופט רניאל: מקודם הסברת יפה למה זה צריך להיות בקיר הקדמי, תסבירי בבקשה שוב.</w:t>
      </w:r>
    </w:p>
    <w:p w14:paraId="6FDD3EFC"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יש לנו את הקיר האחורי והקיר הקדמי, דווקא הקיר הקדמי נקרא אחורי בגלל זה השתמשתי במילה הזו</w:t>
      </w:r>
      <w:r>
        <w:rPr>
          <w:rFonts w:cs="Miriam" w:hint="cs"/>
          <w:b/>
          <w:bCs/>
          <w:rtl/>
        </w:rPr>
        <w:t>.</w:t>
      </w:r>
    </w:p>
    <w:p w14:paraId="15C64901" w14:textId="77777777" w:rsidR="00C447A1" w:rsidRDefault="00C447A1" w:rsidP="00C447A1">
      <w:pPr>
        <w:ind w:left="765" w:right="1080"/>
        <w:jc w:val="both"/>
        <w:rPr>
          <w:rFonts w:cs="Miriam" w:hint="cs"/>
          <w:b/>
          <w:bCs/>
          <w:rtl/>
        </w:rPr>
      </w:pPr>
      <w:r>
        <w:rPr>
          <w:rFonts w:cs="Miriam" w:hint="cs"/>
          <w:b/>
          <w:bCs/>
          <w:rtl/>
        </w:rPr>
        <w:t>ש. לשופט רניאל: הקיר הקדמי כשהוא עומד נמצא למעלה או למטה?</w:t>
      </w:r>
    </w:p>
    <w:p w14:paraId="72EB5DCA" w14:textId="77777777" w:rsidR="00C447A1" w:rsidRDefault="00C447A1" w:rsidP="00C447A1">
      <w:pPr>
        <w:ind w:left="765" w:right="1080"/>
        <w:jc w:val="both"/>
        <w:rPr>
          <w:rFonts w:cs="Miriam" w:hint="cs"/>
          <w:b/>
          <w:bCs/>
          <w:u w:val="single"/>
          <w:rtl/>
        </w:rPr>
      </w:pPr>
      <w:r>
        <w:rPr>
          <w:rFonts w:cs="Miriam" w:hint="cs"/>
          <w:b/>
          <w:bCs/>
          <w:rtl/>
        </w:rPr>
        <w:t xml:space="preserve">ת. </w:t>
      </w:r>
      <w:r>
        <w:rPr>
          <w:rFonts w:cs="Miriam" w:hint="cs"/>
          <w:b/>
          <w:bCs/>
          <w:u w:val="single"/>
          <w:rtl/>
        </w:rPr>
        <w:t xml:space="preserve">כשהוא עומד הקיר קדימה וכאשר הוא נשכב לבדיקה התנוחה משתנה ואז רואים את החלק הקדמי ויודעים שהחלק הקדמי הוא הקיר האחורי בעצם, בגלל תנוחת הבדיקה, אם הוא עומד קדימה זקוף הקיר הקדמי הוא האחורי, אך לצורך הבדיקה אנו מטים אותו ואז הקיר האחורי הוא בעצם נראה קדימה. לכן זה מטעה. והטעה אותי גם. בפירוש הפגיעות בקיר האחורי של פי הטבעת הם שנפגעים יותר בחוזקה כשהנפגע מוטה עם גופו קדימה. לעומת זאת אם הנפגע מטה את גופו לאחור הקיר הקדמי ייפגע. </w:t>
      </w:r>
    </w:p>
    <w:p w14:paraId="4A79F196" w14:textId="77777777" w:rsidR="00C447A1" w:rsidRDefault="00C447A1" w:rsidP="00C447A1">
      <w:pPr>
        <w:ind w:left="765" w:right="1080"/>
        <w:jc w:val="both"/>
        <w:rPr>
          <w:rFonts w:cs="Miriam" w:hint="cs"/>
          <w:b/>
          <w:bCs/>
          <w:rtl/>
        </w:rPr>
      </w:pPr>
      <w:r>
        <w:rPr>
          <w:rFonts w:cs="Miriam" w:hint="cs"/>
          <w:b/>
          <w:bCs/>
          <w:rtl/>
        </w:rPr>
        <w:t>ש. לשופט רניאל: יש הבדל במיקום הפגיעות אם המגע האנאלי נעשה כאשר הנפגע שוכב על הבטן, או עומד?</w:t>
      </w:r>
    </w:p>
    <w:p w14:paraId="4335F437" w14:textId="77777777" w:rsidR="00C447A1" w:rsidRDefault="00C447A1" w:rsidP="00C447A1">
      <w:pPr>
        <w:ind w:left="765" w:right="1080"/>
        <w:jc w:val="both"/>
        <w:rPr>
          <w:rFonts w:hint="cs"/>
          <w:b/>
          <w:bCs/>
          <w:rtl/>
        </w:rPr>
      </w:pPr>
      <w:r>
        <w:rPr>
          <w:rFonts w:cs="Miriam" w:hint="cs"/>
          <w:b/>
          <w:bCs/>
          <w:rtl/>
        </w:rPr>
        <w:t xml:space="preserve">ת. </w:t>
      </w:r>
      <w:r>
        <w:rPr>
          <w:rFonts w:cs="Miriam" w:hint="cs"/>
          <w:b/>
          <w:bCs/>
          <w:u w:val="single"/>
          <w:rtl/>
        </w:rPr>
        <w:t>אם הוא עומד בצורה ישרה יכולים להיות קרעים גם בחלק הקדמי וגם בחלק האחורי</w:t>
      </w:r>
      <w:r>
        <w:rPr>
          <w:rFonts w:cs="Miriam" w:hint="cs"/>
          <w:b/>
          <w:bCs/>
          <w:rtl/>
        </w:rPr>
        <w:t>. "</w:t>
      </w:r>
      <w:r>
        <w:rPr>
          <w:rFonts w:hint="cs"/>
          <w:b/>
          <w:bCs/>
          <w:rtl/>
        </w:rPr>
        <w:t xml:space="preserve"> </w:t>
      </w:r>
      <w:r>
        <w:rPr>
          <w:rFonts w:hint="cs"/>
          <w:rtl/>
        </w:rPr>
        <w:t>(ההדגשות שלי- מ.ר).</w:t>
      </w:r>
      <w:r>
        <w:rPr>
          <w:rFonts w:hint="cs"/>
          <w:b/>
          <w:bCs/>
          <w:rtl/>
        </w:rPr>
        <w:t xml:space="preserve"> </w:t>
      </w:r>
    </w:p>
    <w:p w14:paraId="07E6AAF7" w14:textId="77777777" w:rsidR="00C447A1" w:rsidRDefault="00C447A1" w:rsidP="00C447A1">
      <w:pPr>
        <w:spacing w:line="360" w:lineRule="auto"/>
        <w:jc w:val="both"/>
        <w:rPr>
          <w:rFonts w:hint="cs"/>
          <w:rtl/>
        </w:rPr>
      </w:pPr>
    </w:p>
    <w:p w14:paraId="3739760F" w14:textId="77777777" w:rsidR="00C447A1" w:rsidRDefault="00C447A1" w:rsidP="00C447A1">
      <w:pPr>
        <w:spacing w:line="360" w:lineRule="auto"/>
        <w:jc w:val="both"/>
        <w:rPr>
          <w:rFonts w:hint="cs"/>
          <w:rtl/>
          <w:lang w:eastAsia="en-US"/>
        </w:rPr>
      </w:pPr>
    </w:p>
    <w:p w14:paraId="3272FD5C" w14:textId="77777777" w:rsidR="00C447A1" w:rsidRDefault="00C447A1" w:rsidP="00C447A1">
      <w:pPr>
        <w:spacing w:line="360" w:lineRule="auto"/>
        <w:jc w:val="both"/>
        <w:rPr>
          <w:rFonts w:hint="cs"/>
          <w:rtl/>
        </w:rPr>
      </w:pPr>
    </w:p>
    <w:p w14:paraId="006E7915" w14:textId="77777777" w:rsidR="00C447A1" w:rsidRDefault="00C447A1" w:rsidP="00C447A1">
      <w:pPr>
        <w:spacing w:line="360" w:lineRule="auto"/>
        <w:jc w:val="both"/>
        <w:rPr>
          <w:rFonts w:hint="cs"/>
          <w:rtl/>
        </w:rPr>
      </w:pPr>
      <w:r>
        <w:rPr>
          <w:rFonts w:hint="cs"/>
          <w:rtl/>
        </w:rPr>
        <w:t>מדבריה אלו של ד"ר לנג, לאחר שטעתה, ניתן להבין כי כאשר הנפגע מוטה בגופו קדימה, הפגיעה החזקה יותר היא בקיר האחורי של פי הטבעת, כפי שקרה לדעתה במקרה של המתלונן. כפי שנראה בהמשך, העד המומחה מטעם ההגנה חלק על דברים אלו וגרס כי אין כל קשר בין התנוחה לבין מיקום הקרע וכי בלתי אפשרי להסיק ממיקום הקרעים אודות תנוחת ההחדרה.</w:t>
      </w:r>
    </w:p>
    <w:p w14:paraId="2927D91F" w14:textId="77777777" w:rsidR="00C447A1" w:rsidRDefault="00C447A1" w:rsidP="00C447A1">
      <w:pPr>
        <w:spacing w:line="360" w:lineRule="auto"/>
        <w:jc w:val="both"/>
        <w:rPr>
          <w:rFonts w:hint="cs"/>
          <w:rtl/>
        </w:rPr>
      </w:pPr>
    </w:p>
    <w:p w14:paraId="78C14078" w14:textId="77777777" w:rsidR="00C447A1" w:rsidRDefault="00C447A1" w:rsidP="00C447A1">
      <w:pPr>
        <w:spacing w:line="360" w:lineRule="auto"/>
        <w:jc w:val="both"/>
        <w:rPr>
          <w:rFonts w:hint="cs"/>
          <w:rtl/>
        </w:rPr>
      </w:pPr>
      <w:r>
        <w:rPr>
          <w:rFonts w:hint="cs"/>
          <w:rtl/>
        </w:rPr>
        <w:t>12.</w:t>
      </w:r>
      <w:r>
        <w:rPr>
          <w:rFonts w:hint="cs"/>
          <w:rtl/>
        </w:rPr>
        <w:tab/>
        <w:t>בנוסף לממצאים בפי הטבעת, העידה ד"ר לנג, כי בבדיקה נמצאו גם אזורים בלתי סדירים באזור הירכיים, מעין שפשופים עדינים מאוד בירכיים אחוריות, כשאחת האפשרויות לכך היא שאולי היה חיכוך באזור הזה, ייתכן על ידי זה שנצמדו למתלונן מאחור, דבר שמתאים לדעתה לפרטים שמסר המתלונן (עמ' 141 לפרוטוקול, שורות 26-30). אלא שבחקירתה הנגדית אמרה ד"ר לנג כי כלל לא ניתן לדעת אם השפשופים הם כתוצאה מביגוד שהמתלונן לבש או מטראומה, ועל כן ספק אם יש בממצאים נוספים אלו כדי לתמוך בגרסת המתלונן (עמ' 145 לפרוטוקול, שורות 18-20):</w:t>
      </w:r>
    </w:p>
    <w:p w14:paraId="28D32881" w14:textId="77777777" w:rsidR="00C447A1" w:rsidRDefault="00C447A1" w:rsidP="00C447A1">
      <w:pPr>
        <w:spacing w:line="360" w:lineRule="auto"/>
        <w:jc w:val="both"/>
        <w:rPr>
          <w:rFonts w:hint="cs"/>
          <w:rtl/>
        </w:rPr>
      </w:pPr>
    </w:p>
    <w:p w14:paraId="47C5A41F" w14:textId="77777777" w:rsidR="00C447A1" w:rsidRDefault="00C447A1" w:rsidP="00C447A1">
      <w:pPr>
        <w:ind w:left="765" w:right="1080"/>
        <w:jc w:val="both"/>
        <w:rPr>
          <w:rFonts w:hint="cs"/>
          <w:rtl/>
        </w:rPr>
      </w:pPr>
      <w:r>
        <w:rPr>
          <w:rFonts w:cs="Miriam" w:hint="cs"/>
          <w:b/>
          <w:bCs/>
          <w:rtl/>
        </w:rPr>
        <w:t>"מדובר במשהו שכמעט לא נראה</w:t>
      </w:r>
      <w:r>
        <w:rPr>
          <w:rFonts w:cs="Miriam" w:hint="cs"/>
          <w:rtl/>
        </w:rPr>
        <w:t xml:space="preserve"> </w:t>
      </w:r>
      <w:r>
        <w:rPr>
          <w:rFonts w:cs="Miriam" w:hint="cs"/>
          <w:b/>
          <w:bCs/>
          <w:u w:val="single"/>
          <w:rtl/>
        </w:rPr>
        <w:t>ואני גם לא יכולה לומר בני כמה שפשופים אלה, מתי נוצרו ואין לי מושג ממה זה</w:t>
      </w:r>
      <w:r>
        <w:rPr>
          <w:rFonts w:cs="Miriam" w:hint="cs"/>
          <w:b/>
          <w:bCs/>
          <w:rtl/>
        </w:rPr>
        <w:t>."</w:t>
      </w:r>
      <w:r>
        <w:rPr>
          <w:rFonts w:hint="cs"/>
          <w:rtl/>
        </w:rPr>
        <w:t xml:space="preserve"> (ההדגשה שלי- מ.ר). </w:t>
      </w:r>
    </w:p>
    <w:p w14:paraId="04360924" w14:textId="77777777" w:rsidR="00C447A1" w:rsidRDefault="00C447A1" w:rsidP="00C447A1">
      <w:pPr>
        <w:spacing w:line="360" w:lineRule="auto"/>
        <w:jc w:val="both"/>
        <w:rPr>
          <w:rFonts w:hint="cs"/>
          <w:rtl/>
        </w:rPr>
      </w:pPr>
    </w:p>
    <w:p w14:paraId="28094F52" w14:textId="77777777" w:rsidR="00C447A1" w:rsidRDefault="00C447A1" w:rsidP="00C447A1">
      <w:pPr>
        <w:spacing w:line="360" w:lineRule="auto"/>
        <w:jc w:val="both"/>
        <w:rPr>
          <w:rFonts w:hint="cs"/>
          <w:rtl/>
        </w:rPr>
      </w:pPr>
      <w:r>
        <w:rPr>
          <w:rFonts w:hint="cs"/>
          <w:rtl/>
        </w:rPr>
        <w:t>13.</w:t>
      </w:r>
      <w:r>
        <w:rPr>
          <w:rFonts w:hint="cs"/>
          <w:rtl/>
        </w:rPr>
        <w:tab/>
        <w:t>כן העידה</w:t>
      </w:r>
      <w:r>
        <w:rPr>
          <w:rFonts w:hint="cs"/>
        </w:rPr>
        <w:t xml:space="preserve"> </w:t>
      </w:r>
      <w:r>
        <w:rPr>
          <w:rFonts w:hint="cs"/>
          <w:rtl/>
        </w:rPr>
        <w:t xml:space="preserve">ד"ר לנג כי לא נלקחו מהמתלונן מטושים לדנ"א בטענה כי </w:t>
      </w:r>
      <w:r>
        <w:rPr>
          <w:rFonts w:cs="Miriam" w:hint="cs"/>
          <w:rtl/>
        </w:rPr>
        <w:t>"ידוע שתאי זרע יכולים לשרוד בתעלה אנאלית רק עד 24 שעות ואם לבחור הייתה יציאה אחרי זה אז הסיכוי שאמצא לאחר שהייתה לו יציאה והכל נשפך החוצה הוא קטן מאוד. הוא גם אמר שהתקלח בצורה יסודית ושפשף את גופו וניקה את עצמו ולא מצאתי אחרי 48 שעות טעם לקחת לו מטושים, גם אחרי היציאה וגם אחרי שהתקלח.</w:t>
      </w:r>
      <w:r>
        <w:rPr>
          <w:rFonts w:hint="cs"/>
          <w:b/>
          <w:bCs/>
          <w:rtl/>
        </w:rPr>
        <w:t>"</w:t>
      </w:r>
      <w:r>
        <w:rPr>
          <w:rFonts w:hint="cs"/>
          <w:rtl/>
        </w:rPr>
        <w:t xml:space="preserve"> (עמ' 144 לפרוטוקול, שורות 1-5). ד"ר לנג נשאלה האם היא מכירה מחקרים לפיהם נמצאו תאי זרע בפי הטבעת גם לאחר שעות רבות והיא השיבה בשלילה.  בהקשר זה </w:t>
      </w:r>
      <w:r>
        <w:rPr>
          <w:rFonts w:hint="cs"/>
        </w:rPr>
        <w:t xml:space="preserve"> </w:t>
      </w:r>
      <w:r>
        <w:rPr>
          <w:rFonts w:hint="cs"/>
          <w:rtl/>
        </w:rPr>
        <w:t xml:space="preserve">הגישה ב"כ הנאשם 1 קטע ממאמר שפורסם ב- </w:t>
      </w:r>
      <w:r>
        <w:t>Clinical Forensic Medicine</w:t>
      </w:r>
      <w:r>
        <w:rPr>
          <w:rFonts w:hint="cs"/>
          <w:rtl/>
        </w:rPr>
        <w:t xml:space="preserve"> (נ/6) שם נכתב כי יש לקחת דגימות גם אם המתלונן עשה את צרכיו מאחר והיו מקרים בהם הופקו דגימות דנ"א חיוביות עד 48 שעות מקרות האירוע. </w:t>
      </w:r>
    </w:p>
    <w:p w14:paraId="0834BAD5" w14:textId="77777777" w:rsidR="00C447A1" w:rsidRDefault="00C447A1" w:rsidP="00C447A1">
      <w:pPr>
        <w:jc w:val="both"/>
        <w:rPr>
          <w:rFonts w:hint="cs"/>
          <w:b/>
          <w:bCs/>
          <w:highlight w:val="cyan"/>
          <w:u w:val="single"/>
          <w:rtl/>
          <w:lang w:eastAsia="en-US"/>
        </w:rPr>
      </w:pPr>
    </w:p>
    <w:p w14:paraId="69F04023" w14:textId="77777777" w:rsidR="00C447A1" w:rsidRDefault="00C447A1" w:rsidP="00C447A1">
      <w:pPr>
        <w:spacing w:line="360" w:lineRule="auto"/>
        <w:jc w:val="both"/>
        <w:rPr>
          <w:rFonts w:hint="cs"/>
          <w:rtl/>
        </w:rPr>
      </w:pPr>
      <w:r>
        <w:rPr>
          <w:rFonts w:hint="cs"/>
          <w:rtl/>
        </w:rPr>
        <w:t>14.</w:t>
      </w:r>
      <w:r>
        <w:rPr>
          <w:rFonts w:hint="cs"/>
          <w:rtl/>
        </w:rPr>
        <w:tab/>
        <w:t xml:space="preserve">ד"ר חן קוגל וד"ר מאיה פורמן-רזניק, מומחים ברפואה משפטית (להלן: "ד"ר קוגל וד"ר פורמן-רזניק" וגם "הכותבים"), התייחסו בחוות דעתם מיום 3.12.10 למיקום החבלות שנתגלו בגופו של המתלונן (נ/7). בפני ד"ר קוגל וד"ר פורמן-רזניק עמדו תמונות המתלונן שצולמו במרכז טנ"א. וכך נכתב על ידם בהתייחס לתמונות של פי הטבעת (נ/7, עמ' 4-5): </w:t>
      </w:r>
    </w:p>
    <w:p w14:paraId="40D978D9" w14:textId="77777777" w:rsidR="00C447A1" w:rsidRDefault="00C447A1" w:rsidP="00C447A1">
      <w:pPr>
        <w:jc w:val="both"/>
        <w:rPr>
          <w:rFonts w:hint="cs"/>
          <w:rtl/>
        </w:rPr>
      </w:pPr>
    </w:p>
    <w:p w14:paraId="71FDF984" w14:textId="77777777" w:rsidR="00C447A1" w:rsidRDefault="00C447A1" w:rsidP="00C447A1">
      <w:pPr>
        <w:ind w:left="765" w:right="1080"/>
        <w:jc w:val="both"/>
        <w:rPr>
          <w:rFonts w:cs="Miriam" w:hint="cs"/>
          <w:rtl/>
        </w:rPr>
      </w:pPr>
      <w:r>
        <w:rPr>
          <w:rFonts w:cs="Miriam" w:hint="cs"/>
          <w:rtl/>
        </w:rPr>
        <w:t>"</w:t>
      </w:r>
      <w:r>
        <w:rPr>
          <w:rFonts w:cs="Miriam" w:hint="cs"/>
          <w:u w:val="single"/>
          <w:rtl/>
        </w:rPr>
        <w:t>מעיון בתצלומים עולה</w:t>
      </w:r>
      <w:r>
        <w:rPr>
          <w:rFonts w:cs="Miriam" w:hint="cs"/>
          <w:rtl/>
        </w:rPr>
        <w:t>:</w:t>
      </w:r>
    </w:p>
    <w:p w14:paraId="375A313E" w14:textId="77777777" w:rsidR="00C447A1" w:rsidRDefault="00C447A1" w:rsidP="00C447A1">
      <w:pPr>
        <w:ind w:left="765" w:right="1080"/>
        <w:jc w:val="both"/>
        <w:rPr>
          <w:rFonts w:cs="Miriam" w:hint="cs"/>
          <w:rtl/>
        </w:rPr>
      </w:pPr>
      <w:r>
        <w:rPr>
          <w:rFonts w:cs="Miriam" w:hint="cs"/>
          <w:rtl/>
        </w:rPr>
        <w:t xml:space="preserve">התמונות באיכות נמוכה. בסה"כ הועברו 19 תמונות, רובן ללא קנ"מ. </w:t>
      </w:r>
    </w:p>
    <w:p w14:paraId="1A1FEDC5" w14:textId="77777777" w:rsidR="00C447A1" w:rsidRDefault="00C447A1" w:rsidP="00C447A1">
      <w:pPr>
        <w:ind w:left="765" w:right="1080"/>
        <w:jc w:val="both"/>
        <w:rPr>
          <w:rFonts w:cs="Miriam" w:hint="cs"/>
          <w:rtl/>
        </w:rPr>
      </w:pPr>
      <w:r>
        <w:rPr>
          <w:rFonts w:cs="Miriam" w:hint="cs"/>
          <w:rtl/>
        </w:rPr>
        <w:t>1. ....</w:t>
      </w:r>
    </w:p>
    <w:p w14:paraId="55F154AA" w14:textId="77777777" w:rsidR="00C447A1" w:rsidRDefault="00C447A1" w:rsidP="00C447A1">
      <w:pPr>
        <w:ind w:left="765" w:right="1080"/>
        <w:jc w:val="both"/>
        <w:rPr>
          <w:rFonts w:cs="Miriam" w:hint="cs"/>
          <w:rtl/>
        </w:rPr>
      </w:pPr>
      <w:r>
        <w:rPr>
          <w:rFonts w:cs="Miriam" w:hint="cs"/>
          <w:rtl/>
        </w:rPr>
        <w:t xml:space="preserve">2. תמונה המסומנת "אנוס-ש" ותמונה מסומנת "ש' 7" (אותה תמונה מופיעה ומסומנת פעמיים)- נראה פי הטבעת, הרירית נראית שמורה וללא סימני חבלה טרייה. במעבר העור רירית לא נראים סימני חבלה. </w:t>
      </w:r>
    </w:p>
    <w:p w14:paraId="2649DD25" w14:textId="77777777" w:rsidR="00C447A1" w:rsidRDefault="00C447A1" w:rsidP="00C447A1">
      <w:pPr>
        <w:ind w:left="765" w:right="1080"/>
        <w:jc w:val="both"/>
        <w:rPr>
          <w:rFonts w:cs="Miriam" w:hint="cs"/>
          <w:rtl/>
        </w:rPr>
      </w:pPr>
      <w:r>
        <w:rPr>
          <w:rFonts w:cs="Miriam" w:hint="cs"/>
          <w:rtl/>
        </w:rPr>
        <w:t xml:space="preserve">3. תמונה המסומנת "פריאנל-ש" ותמונה המסומנת "ש' 5" (אותה תמונה מופיעה 3 פעמים), שני העתקים של "ש' 5"- רירית שמורה, מבריקה וללא סימני חבלה. קיימת אי סדירות זעירה באזור המעבר בין הערו לרירית לא ברור באיזה צד (אין סימון בתמונה). לא נראים דימום או סימנים ברורים של קרע. </w:t>
      </w:r>
    </w:p>
    <w:p w14:paraId="7AB590AE" w14:textId="77777777" w:rsidR="00C447A1" w:rsidRDefault="00C447A1" w:rsidP="00C447A1">
      <w:pPr>
        <w:ind w:left="765" w:right="1080"/>
        <w:jc w:val="both"/>
        <w:rPr>
          <w:rFonts w:cs="Miriam" w:hint="cs"/>
          <w:rtl/>
        </w:rPr>
      </w:pPr>
      <w:r>
        <w:rPr>
          <w:rFonts w:cs="Miriam" w:hint="cs"/>
          <w:rtl/>
        </w:rPr>
        <w:t>4. תמונה מסומנת "רירית רק-ש" ותמונה מסומנת "ש' 6" (אותה תמונה מופיעה ומסומנת פעמיים)- רירית תקינה עם שקעים וחריצים תקינים אנטומית, הנראים בעת מתיחת פי הטבעת.</w:t>
      </w:r>
    </w:p>
    <w:p w14:paraId="227C64EA" w14:textId="77777777" w:rsidR="00C447A1" w:rsidRDefault="00C447A1" w:rsidP="00C447A1">
      <w:pPr>
        <w:ind w:left="765" w:right="1080"/>
        <w:jc w:val="both"/>
        <w:rPr>
          <w:rFonts w:cs="Miriam" w:hint="cs"/>
          <w:rtl/>
        </w:rPr>
      </w:pPr>
      <w:r>
        <w:rPr>
          <w:rFonts w:cs="Miriam" w:hint="cs"/>
          <w:rtl/>
        </w:rPr>
        <w:t>5. תמונה מסומנת "ש' 1"- נראה פי הטבעת עם מתיחה קלה באזור העור והרירית ללא ממצא חבלתי.</w:t>
      </w:r>
    </w:p>
    <w:p w14:paraId="193828AC" w14:textId="77777777" w:rsidR="00C447A1" w:rsidRDefault="00C447A1" w:rsidP="00C447A1">
      <w:pPr>
        <w:ind w:left="765" w:right="1080"/>
        <w:jc w:val="both"/>
        <w:rPr>
          <w:rFonts w:cs="Miriam" w:hint="cs"/>
          <w:rtl/>
        </w:rPr>
      </w:pPr>
      <w:r>
        <w:rPr>
          <w:rFonts w:cs="Miriam" w:hint="cs"/>
          <w:rtl/>
        </w:rPr>
        <w:t>6. תמונה מסומנת "ש' 4" ותמונה מסומנת תעלה-ש (אותה תמונה מופיעה ומסומנת פעמיים)- נראה פי הטבעת כשהוא מתוח ופעור. הרירית והעור נראים תקינים לחלוטין..."</w:t>
      </w:r>
    </w:p>
    <w:p w14:paraId="1A7D02C9" w14:textId="77777777" w:rsidR="00C447A1" w:rsidRDefault="00C447A1" w:rsidP="00C447A1">
      <w:pPr>
        <w:ind w:left="566" w:right="1260"/>
        <w:jc w:val="both"/>
        <w:rPr>
          <w:rFonts w:hint="cs"/>
          <w:b/>
          <w:bCs/>
          <w:rtl/>
        </w:rPr>
      </w:pPr>
    </w:p>
    <w:p w14:paraId="48E0AA9E" w14:textId="77777777" w:rsidR="00C447A1" w:rsidRDefault="00C447A1" w:rsidP="00C447A1">
      <w:pPr>
        <w:spacing w:line="360" w:lineRule="auto"/>
        <w:jc w:val="both"/>
        <w:rPr>
          <w:rFonts w:hint="cs"/>
          <w:rtl/>
        </w:rPr>
      </w:pPr>
      <w:r>
        <w:rPr>
          <w:rFonts w:hint="cs"/>
          <w:rtl/>
        </w:rPr>
        <w:t xml:space="preserve">הכותבים פרטו את הממצאים בפי הטבעת אותם תיארה ד"ר לנג ומשמעותם (נ/7, עמ' 6):  </w:t>
      </w:r>
    </w:p>
    <w:p w14:paraId="6DFE41D1" w14:textId="77777777" w:rsidR="00C447A1" w:rsidRDefault="00C447A1" w:rsidP="00C447A1">
      <w:pPr>
        <w:ind w:left="566" w:right="1260"/>
        <w:jc w:val="both"/>
        <w:rPr>
          <w:rFonts w:hint="cs"/>
          <w:b/>
          <w:bCs/>
          <w:rtl/>
        </w:rPr>
      </w:pPr>
    </w:p>
    <w:p w14:paraId="4E2FE7A2" w14:textId="77777777" w:rsidR="00C447A1" w:rsidRDefault="00C447A1" w:rsidP="00C447A1">
      <w:pPr>
        <w:ind w:left="765" w:right="1080"/>
        <w:jc w:val="both"/>
        <w:rPr>
          <w:rFonts w:hint="cs"/>
          <w:rtl/>
        </w:rPr>
      </w:pPr>
      <w:r>
        <w:rPr>
          <w:rFonts w:cs="Miriam" w:hint="cs"/>
          <w:rtl/>
        </w:rPr>
        <w:t>"לדעתנו, מתוך עיון בתמונות עולה ש</w:t>
      </w:r>
      <w:r>
        <w:rPr>
          <w:rFonts w:cs="Miriam" w:hint="cs"/>
          <w:u w:val="single"/>
          <w:rtl/>
        </w:rPr>
        <w:t>התעלה האנאלית נראית תקינה וללא כל ממצא חבלתי</w:t>
      </w:r>
      <w:r>
        <w:rPr>
          <w:rFonts w:cs="Miriam" w:hint="cs"/>
          <w:rtl/>
        </w:rPr>
        <w:t xml:space="preserve">. חלק מהקפלים של הרירית בולטים במקצת אך זהו ממצא תקין. לצערנו, </w:t>
      </w:r>
      <w:r>
        <w:rPr>
          <w:rFonts w:cs="Miriam" w:hint="cs"/>
          <w:u w:val="single"/>
          <w:rtl/>
        </w:rPr>
        <w:t>אין אנו יכולים להבחין בממצאים אותם תיארה ד"ר לנג בחוות דעתה, אנו חושבים שפי הטבעת תקין לחלוטין</w:t>
      </w:r>
      <w:r>
        <w:rPr>
          <w:rFonts w:cs="Miriam" w:hint="cs"/>
          <w:rtl/>
        </w:rPr>
        <w:t xml:space="preserve">. על סמך בדיקה של פי הטבעת שתוצאותיה תקינות לא ניתן לשלול או לאשר תלונה של החדרת פין או חפץ במבנה דומה, לפי הטבעת." </w:t>
      </w:r>
      <w:r>
        <w:rPr>
          <w:rFonts w:hint="cs"/>
          <w:rtl/>
        </w:rPr>
        <w:t xml:space="preserve">(ההדגשות במקור- מ.ר). </w:t>
      </w:r>
    </w:p>
    <w:p w14:paraId="1ED623AC" w14:textId="77777777" w:rsidR="00C447A1" w:rsidRDefault="00C447A1" w:rsidP="00C447A1">
      <w:pPr>
        <w:ind w:left="566" w:right="1260"/>
        <w:jc w:val="both"/>
        <w:rPr>
          <w:rFonts w:hint="cs"/>
          <w:rtl/>
        </w:rPr>
      </w:pPr>
    </w:p>
    <w:p w14:paraId="18232D97" w14:textId="77777777" w:rsidR="00C447A1" w:rsidRDefault="00C447A1" w:rsidP="00C447A1">
      <w:pPr>
        <w:spacing w:line="360" w:lineRule="auto"/>
        <w:jc w:val="both"/>
        <w:rPr>
          <w:rFonts w:hint="cs"/>
          <w:rtl/>
        </w:rPr>
      </w:pPr>
      <w:r>
        <w:rPr>
          <w:rFonts w:hint="cs"/>
          <w:rtl/>
        </w:rPr>
        <w:t>כלומר, הממצאים תקינים ואין בהם ממצא חריג. אמנם, בתמונות נראים שטחים אדומים, אבל הם ממצא רגיל' ומדובר כנראה בצילום של רקמה הנמצאת ברקטום. ד"ר קוגל העיד, כי על אף העובדה שצולמו מספר רב של תמונות של פי הטבעת,  באף אחת מהן לא נראה ממצא חבלתי כלשהו (עמ'  369 לפרוטוקול, שורות 26-32</w:t>
      </w:r>
      <w:r>
        <w:t>;</w:t>
      </w:r>
      <w:r>
        <w:rPr>
          <w:rFonts w:hint="cs"/>
          <w:rtl/>
        </w:rPr>
        <w:t xml:space="preserve"> עמ' 370 לפרוטוקול, שורות 1-3):</w:t>
      </w:r>
    </w:p>
    <w:p w14:paraId="1898C4DD" w14:textId="77777777" w:rsidR="00C447A1" w:rsidRDefault="00C447A1" w:rsidP="00C447A1">
      <w:pPr>
        <w:ind w:left="566" w:right="1260"/>
        <w:jc w:val="both"/>
        <w:rPr>
          <w:rFonts w:hint="cs"/>
          <w:rtl/>
        </w:rPr>
      </w:pPr>
    </w:p>
    <w:p w14:paraId="37C4FEF1" w14:textId="77777777" w:rsidR="00C447A1" w:rsidRDefault="00C447A1" w:rsidP="00C447A1">
      <w:pPr>
        <w:ind w:left="765" w:right="1080"/>
        <w:jc w:val="both"/>
        <w:rPr>
          <w:rFonts w:hint="cs"/>
          <w:rtl/>
        </w:rPr>
      </w:pPr>
      <w:r>
        <w:rPr>
          <w:rFonts w:cs="Miriam" w:hint="cs"/>
          <w:rtl/>
        </w:rPr>
        <w:t xml:space="preserve">"הנורמה של משרד הבריאות שעל פיו עובדים מרכזי הבדיקה הוא כתוב במפורש שיש לצלם כדי להבטיח אינטראובזרברריאליביליתי והמשמעות של הצילום היא שכדי שאדם נוסף בגלל שהממצאים כל כך קטנים, שאדם נוסף שעובר אחר כך על הממצאים יוכל לחוות דעתו גם כן ובמקומות שונים בעולם זו חובה. מעבירים למומחה שיסתכל על הצילומים, לכן בעידן הדיגיטאלי הבודק יכול לראות מה יצא לו ואם הצליח לו לקלוט את הממצא ואם לא יצלם שוב , או שיגיד שלא הצליח לקלוט את הממצא. </w:t>
      </w:r>
      <w:r>
        <w:rPr>
          <w:rFonts w:cs="Miriam" w:hint="cs"/>
          <w:u w:val="single"/>
          <w:rtl/>
        </w:rPr>
        <w:t>פה יש הרבה מאוד תמונות של פי הטבעת, ובאף אחת מהן הממצא לא נראה למרות שהתמונות מראות את כל היקף פי הטבעת. אני אומר כל הסתייגויות שלך שאני רואה תמונות וד"ר לנג ראתה בחיים הן נכונות, אני אומר שבתמונות שראיתי לא ראיתי כל ממצא. יש בידי גם את הדיסק ואפשר לראות את כל היקף פי הטבעת</w:t>
      </w:r>
      <w:r>
        <w:rPr>
          <w:rFonts w:cs="Miriam" w:hint="cs"/>
          <w:rtl/>
        </w:rPr>
        <w:t xml:space="preserve">." </w:t>
      </w:r>
      <w:r>
        <w:rPr>
          <w:rFonts w:hint="cs"/>
          <w:rtl/>
        </w:rPr>
        <w:t xml:space="preserve">(ההדגשות שלי- מ.ר). </w:t>
      </w:r>
    </w:p>
    <w:p w14:paraId="1B754748" w14:textId="77777777" w:rsidR="00C447A1" w:rsidRDefault="00C447A1" w:rsidP="00C447A1">
      <w:pPr>
        <w:spacing w:line="360" w:lineRule="auto"/>
        <w:jc w:val="both"/>
        <w:rPr>
          <w:rFonts w:hint="cs"/>
          <w:rtl/>
        </w:rPr>
      </w:pPr>
    </w:p>
    <w:p w14:paraId="7D3C65ED" w14:textId="77777777" w:rsidR="00C447A1" w:rsidRDefault="00C447A1" w:rsidP="00C447A1">
      <w:pPr>
        <w:spacing w:line="360" w:lineRule="auto"/>
        <w:jc w:val="both"/>
        <w:rPr>
          <w:rFonts w:hint="cs"/>
          <w:rtl/>
          <w:lang w:eastAsia="en-US"/>
        </w:rPr>
      </w:pPr>
      <w:r>
        <w:rPr>
          <w:rFonts w:hint="cs"/>
          <w:rtl/>
        </w:rPr>
        <w:t xml:space="preserve">אומנם ד"ר קוגל השיב כי </w:t>
      </w:r>
      <w:smartTag w:uri="urn:schemas-microsoft-com:office:smarttags" w:element="PersonName">
        <w:smartTagPr>
          <w:attr w:name="ProductID" w:val="מראה עיניים"/>
        </w:smartTagPr>
        <w:r>
          <w:rPr>
            <w:rFonts w:hint="cs"/>
            <w:rtl/>
          </w:rPr>
          <w:t>מראה עיניים</w:t>
        </w:r>
      </w:smartTag>
      <w:r>
        <w:rPr>
          <w:rFonts w:hint="cs"/>
          <w:rtl/>
        </w:rPr>
        <w:t xml:space="preserve"> עדיף ממתן חוות דעת על פי תמונות (עמ' 369 לפרוטוקול, שורה 17) וכי יכול להיות מצב שממצא שנראה בפועל, "בזמן אמת", לא נקלט במצלמה (עמ' 370 לפרוטוקול, שורות 4-8), למרות שזו בדיוק מטרת הצילום.  בהמשך אמר כי לדעתו ד"ר לנג תיארה בטעות את הכפלים של הרירית כסדקים (עמ' 378 לפרוטוקול, שורות 5-7, 16-20): </w:t>
      </w:r>
    </w:p>
    <w:p w14:paraId="111F2DF6" w14:textId="77777777" w:rsidR="00C447A1" w:rsidRDefault="00C447A1" w:rsidP="00C447A1">
      <w:pPr>
        <w:spacing w:line="360" w:lineRule="auto"/>
        <w:jc w:val="both"/>
        <w:rPr>
          <w:rFonts w:hint="cs"/>
          <w:rtl/>
        </w:rPr>
      </w:pPr>
    </w:p>
    <w:p w14:paraId="7432E964" w14:textId="77777777" w:rsidR="00C447A1" w:rsidRDefault="00C447A1" w:rsidP="00C447A1">
      <w:pPr>
        <w:pStyle w:val="a"/>
        <w:rPr>
          <w:rFonts w:hint="cs"/>
          <w:rtl/>
        </w:rPr>
      </w:pPr>
      <w:r>
        <w:rPr>
          <w:rFonts w:hint="cs"/>
          <w:rtl/>
        </w:rPr>
        <w:t>"ת. אני מתייחס לנקודה שכאילו היו שם סדקים, אני רוצה לומר, אני חושב כי ד"ר לנג ראתה את הכפלים הרגילים שבפי הטבעת, של מעבר לסוגר, והם נראים אדומים, ואורכיים שקרקעיתם אדומה, וזה מה שאני רואה בתמונות... אני רואה רק ממצאים נורמאליים, את ההסבר למה מישהו טועה במשהו בסיסי, אני לא אמרתי, זה לא עניין שלי.</w:t>
      </w:r>
    </w:p>
    <w:p w14:paraId="603095EA" w14:textId="77777777" w:rsidR="00C447A1" w:rsidRDefault="00C447A1" w:rsidP="00C447A1">
      <w:pPr>
        <w:pStyle w:val="a"/>
        <w:rPr>
          <w:rFonts w:hint="cs"/>
          <w:rtl/>
        </w:rPr>
      </w:pPr>
      <w:r>
        <w:rPr>
          <w:rFonts w:hint="cs"/>
          <w:rtl/>
        </w:rPr>
        <w:t>ש. במילים אחרות, למעשה, אתה אומר שתיאורה של ד"ר לנג לגבי הסדקים הם הכפלים של הרירית?</w:t>
      </w:r>
    </w:p>
    <w:p w14:paraId="42F42420" w14:textId="77777777" w:rsidR="00C447A1" w:rsidRDefault="00C447A1" w:rsidP="00C447A1">
      <w:pPr>
        <w:pStyle w:val="a"/>
        <w:rPr>
          <w:rFonts w:hint="cs"/>
          <w:rtl/>
        </w:rPr>
      </w:pPr>
      <w:r>
        <w:rPr>
          <w:rFonts w:hint="cs"/>
          <w:rtl/>
        </w:rPr>
        <w:t xml:space="preserve">ת. כן" </w:t>
      </w:r>
    </w:p>
    <w:p w14:paraId="2B1AAB9B" w14:textId="77777777" w:rsidR="00C447A1" w:rsidRDefault="00C447A1" w:rsidP="00C447A1">
      <w:pPr>
        <w:pStyle w:val="a"/>
        <w:rPr>
          <w:rFonts w:hint="cs"/>
          <w:rtl/>
        </w:rPr>
      </w:pPr>
    </w:p>
    <w:p w14:paraId="393613D4" w14:textId="77777777" w:rsidR="00C447A1" w:rsidRDefault="00C447A1" w:rsidP="00C447A1">
      <w:pPr>
        <w:spacing w:line="360" w:lineRule="auto"/>
        <w:jc w:val="both"/>
        <w:rPr>
          <w:rFonts w:hint="cs"/>
          <w:rtl/>
        </w:rPr>
      </w:pPr>
      <w:r>
        <w:rPr>
          <w:rFonts w:hint="cs"/>
          <w:rtl/>
        </w:rPr>
        <w:t>15.</w:t>
      </w:r>
      <w:r>
        <w:rPr>
          <w:rFonts w:hint="cs"/>
          <w:rtl/>
        </w:rPr>
        <w:tab/>
        <w:t xml:space="preserve">לשאלת ב"כ המאשימה, אם הוא שולל את האפשרות כי הממצאים היו קיימים ולא נלקטו בעדשת המצלמה השיב ד"ר קוגל </w:t>
      </w:r>
      <w:r>
        <w:rPr>
          <w:rFonts w:hint="cs"/>
          <w:b/>
          <w:bCs/>
          <w:rtl/>
        </w:rPr>
        <w:t>"אינני יכול לשלול את זה"</w:t>
      </w:r>
      <w:r>
        <w:rPr>
          <w:rFonts w:hint="cs"/>
          <w:rtl/>
        </w:rPr>
        <w:t xml:space="preserve"> (עמ' 379 לפרוטוקול, שורות 16-18) והוסיף, כי במידה והיו רופאים נוספים שראו והעידו שהיו ממצאים, הוא בוודאי לא יכול לומר שזה לא היה. על כן ביקשה ב"כ המאשימה להעיד את ד"ר נסראלללה וד"ר כנען, שנכחו בבדיקה מיום 23.11.09, כעדי הזמה, אך כפי שנראה בהמשך, עדותם לא הפריכה את טענתו של ד"ר קוגל. </w:t>
      </w:r>
    </w:p>
    <w:p w14:paraId="6AA38088" w14:textId="77777777" w:rsidR="00C447A1" w:rsidRDefault="00C447A1" w:rsidP="00C447A1">
      <w:pPr>
        <w:jc w:val="both"/>
        <w:rPr>
          <w:rFonts w:hint="cs"/>
          <w:rtl/>
        </w:rPr>
      </w:pPr>
    </w:p>
    <w:p w14:paraId="1D86DD6A" w14:textId="77777777" w:rsidR="00C447A1" w:rsidRDefault="00C447A1" w:rsidP="00C447A1">
      <w:pPr>
        <w:spacing w:line="360" w:lineRule="auto"/>
        <w:jc w:val="both"/>
        <w:rPr>
          <w:rFonts w:hint="cs"/>
          <w:rtl/>
        </w:rPr>
      </w:pPr>
      <w:r>
        <w:rPr>
          <w:rFonts w:hint="cs"/>
          <w:rtl/>
        </w:rPr>
        <w:t xml:space="preserve">המאשימה לא ביקשה להעיד שוב את ד"ר לנג, ועדותה נותרה כשהייתה, כלומר בהסתמך על הצילומים. מטרת הבאתם של הרופאים הנוספים לעדות היתה כדי להוכיח שהגם שלא ניתן לראות בצילומים את הפגיעות, הרי הרופאים ראו אותם בזמן אמת, ולכן יכולים להעיד על כך. לא זה מה שהעידו הרופאים הנוספים. בעוד ד"ר קוגל טען שבתמונות לא ניתן לראות ממצא חבלתי כלשהו, ד"ר נסראללה וד"ר כנען, העידו שלמרות שאיכות התמונות לא גבוהה, ניתן לראות בהן ממצאים לא תקינים. </w:t>
      </w:r>
    </w:p>
    <w:p w14:paraId="59E8F696" w14:textId="77777777" w:rsidR="00C447A1" w:rsidRDefault="00C447A1" w:rsidP="00C447A1">
      <w:pPr>
        <w:spacing w:line="360" w:lineRule="auto"/>
        <w:jc w:val="both"/>
        <w:rPr>
          <w:rFonts w:hint="cs"/>
          <w:rtl/>
        </w:rPr>
      </w:pPr>
    </w:p>
    <w:p w14:paraId="5948B27B" w14:textId="77777777" w:rsidR="00C447A1" w:rsidRDefault="00C447A1" w:rsidP="00C447A1">
      <w:pPr>
        <w:spacing w:line="360" w:lineRule="auto"/>
        <w:jc w:val="both"/>
        <w:rPr>
          <w:rFonts w:hint="cs"/>
          <w:rtl/>
        </w:rPr>
      </w:pPr>
      <w:r>
        <w:rPr>
          <w:rFonts w:hint="cs"/>
          <w:rtl/>
        </w:rPr>
        <w:t>כלומר, למרות טענת ב"כ המאשימה כי הרופאים יכולים להעיד על מצב שאינו משתקף בתמונות באופן מלא (עמ' 407 לפרוטוקול, שורות 7-8 וכן עמ' 33 לסיכומיה), הרופאים מטעמה העידו כי דווקא כן ניתן לראות בתמונות ממצאים. בהקשר זה יש להביא מדבריו של ד"ר קוגל בחקירתו הנוספת (עמ' 407 לפרוטוקול, שורות 11-19):</w:t>
      </w:r>
    </w:p>
    <w:p w14:paraId="54F3F84B" w14:textId="77777777" w:rsidR="00C447A1" w:rsidRDefault="00C447A1" w:rsidP="00C447A1">
      <w:pPr>
        <w:jc w:val="both"/>
        <w:rPr>
          <w:rFonts w:hint="cs"/>
          <w:highlight w:val="cyan"/>
          <w:rtl/>
        </w:rPr>
      </w:pPr>
    </w:p>
    <w:p w14:paraId="2E892665" w14:textId="77777777" w:rsidR="00C447A1" w:rsidRDefault="00C447A1" w:rsidP="00C447A1">
      <w:pPr>
        <w:ind w:left="765" w:right="1080"/>
        <w:jc w:val="both"/>
        <w:rPr>
          <w:rFonts w:cs="Miriam" w:hint="cs"/>
          <w:u w:val="single"/>
          <w:rtl/>
        </w:rPr>
      </w:pPr>
      <w:r>
        <w:rPr>
          <w:rFonts w:cs="Miriam" w:hint="cs"/>
          <w:rtl/>
        </w:rPr>
        <w:t xml:space="preserve">"ש. שאלתי אותך בסיום החקירה הנגדית, אם נניח שבזמן הבדיקה נכחו </w:t>
      </w:r>
      <w:smartTag w:uri="urn:schemas-microsoft-com:office:smarttags" w:element="PersonName">
        <w:smartTagPr>
          <w:attr w:name="ProductID" w:val="שני רופאים"/>
        </w:smartTagPr>
        <w:r>
          <w:rPr>
            <w:rFonts w:cs="Miriam" w:hint="cs"/>
            <w:rtl/>
          </w:rPr>
          <w:t>שני רופאים</w:t>
        </w:r>
      </w:smartTag>
      <w:r>
        <w:rPr>
          <w:rFonts w:cs="Miriam" w:hint="cs"/>
          <w:rtl/>
        </w:rPr>
        <w:t xml:space="preserve"> נוספים שראו ממצאים בלתי תקינים, לא קפלים. בלתי תקינים בעין והעידו על זה. מה תגיד? </w:t>
      </w:r>
      <w:r>
        <w:rPr>
          <w:rFonts w:cs="Miriam" w:hint="cs"/>
          <w:u w:val="single"/>
          <w:rtl/>
        </w:rPr>
        <w:t xml:space="preserve">השבת לי על זה חד משמעית שאם </w:t>
      </w:r>
      <w:smartTag w:uri="urn:schemas-microsoft-com:office:smarttags" w:element="PersonName">
        <w:smartTagPr>
          <w:attr w:name="ProductID" w:val="שני רופאים"/>
        </w:smartTagPr>
        <w:r>
          <w:rPr>
            <w:rFonts w:cs="Miriam" w:hint="cs"/>
            <w:u w:val="single"/>
            <w:rtl/>
          </w:rPr>
          <w:t>שני רופאים</w:t>
        </w:r>
      </w:smartTag>
      <w:r>
        <w:rPr>
          <w:rFonts w:cs="Miriam" w:hint="cs"/>
          <w:u w:val="single"/>
          <w:rtl/>
        </w:rPr>
        <w:t xml:space="preserve"> נוספים ראו והעידו אתה לא יכול להגיד שזה לא היה. אני שואלת: מה השתנה. </w:t>
      </w:r>
    </w:p>
    <w:p w14:paraId="5E92BFAA" w14:textId="77777777" w:rsidR="00C447A1" w:rsidRDefault="00C447A1" w:rsidP="00C447A1">
      <w:pPr>
        <w:ind w:left="765" w:right="1080"/>
        <w:jc w:val="both"/>
        <w:rPr>
          <w:rFonts w:hint="cs"/>
          <w:rtl/>
        </w:rPr>
      </w:pPr>
      <w:r>
        <w:rPr>
          <w:rFonts w:cs="Miriam" w:hint="cs"/>
          <w:rtl/>
        </w:rPr>
        <w:t xml:space="preserve">ת. התשובה היא </w:t>
      </w:r>
      <w:r>
        <w:rPr>
          <w:rFonts w:cs="Miriam" w:hint="cs"/>
          <w:u w:val="single"/>
          <w:rtl/>
        </w:rPr>
        <w:t>שכל אחד מהרופאים ראה דבר אחר. תשובתי היתה נשארת בתוקפה אם כולם היו מצביעים על אותו דבר באותו מיקום, בעור, או בתעלה האנאלית, או ברקטום, אומרים כולם שהיה אותו ממצא באותו כיוון אחורה קדימה, ואז הייתי אומר שכן, אין לי מה לומר. אבל כשכל אחד אומר משהו אחר הן מבחינת סוג הממצא, מיקומו, צורתו וכיוונו, אני חושב שיש מקום לספק לפחות מהבחינה הרפואית</w:t>
      </w:r>
      <w:r>
        <w:rPr>
          <w:rFonts w:cs="Miriam" w:hint="cs"/>
          <w:rtl/>
        </w:rPr>
        <w:t>"</w:t>
      </w:r>
      <w:r>
        <w:rPr>
          <w:rFonts w:hint="cs"/>
          <w:rtl/>
        </w:rPr>
        <w:t xml:space="preserve"> (ההדגשות שלי- מ.ר). </w:t>
      </w:r>
    </w:p>
    <w:p w14:paraId="3ECFC7D5" w14:textId="77777777" w:rsidR="00C447A1" w:rsidRDefault="00C447A1" w:rsidP="00C447A1">
      <w:pPr>
        <w:spacing w:line="360" w:lineRule="auto"/>
        <w:jc w:val="both"/>
        <w:rPr>
          <w:rFonts w:hint="cs"/>
          <w:highlight w:val="yellow"/>
          <w:rtl/>
        </w:rPr>
      </w:pPr>
    </w:p>
    <w:p w14:paraId="4431FF82" w14:textId="77777777" w:rsidR="00C447A1" w:rsidRDefault="00C447A1" w:rsidP="00C447A1">
      <w:pPr>
        <w:spacing w:line="360" w:lineRule="auto"/>
        <w:jc w:val="both"/>
        <w:rPr>
          <w:rFonts w:hint="cs"/>
          <w:rtl/>
        </w:rPr>
      </w:pPr>
      <w:r>
        <w:rPr>
          <w:rFonts w:hint="cs"/>
          <w:rtl/>
        </w:rPr>
        <w:t xml:space="preserve">ד"ר קוגל סבר, שיש מקום לספק, לפחות מבחינה רפואית, מאחר וכל אחד מרופאי התביעה ראה ממצא אחר. ואכן, דברים אלו עולים מעדותם של ד"ר נסראללה וד"ר כנען שלהלן.   </w:t>
      </w:r>
    </w:p>
    <w:p w14:paraId="4D2402DB" w14:textId="77777777" w:rsidR="00C447A1" w:rsidRDefault="00C447A1" w:rsidP="00C447A1">
      <w:pPr>
        <w:spacing w:line="360" w:lineRule="auto"/>
        <w:jc w:val="both"/>
        <w:rPr>
          <w:rFonts w:hint="cs"/>
          <w:sz w:val="10"/>
          <w:szCs w:val="10"/>
          <w:highlight w:val="yellow"/>
          <w:rtl/>
        </w:rPr>
      </w:pPr>
    </w:p>
    <w:p w14:paraId="798E6339" w14:textId="77777777" w:rsidR="00C447A1" w:rsidRDefault="00C447A1" w:rsidP="00C447A1">
      <w:pPr>
        <w:spacing w:line="360" w:lineRule="auto"/>
        <w:jc w:val="both"/>
        <w:rPr>
          <w:rFonts w:hint="cs"/>
          <w:sz w:val="10"/>
          <w:szCs w:val="10"/>
          <w:highlight w:val="yellow"/>
          <w:rtl/>
        </w:rPr>
      </w:pPr>
    </w:p>
    <w:p w14:paraId="66816F7A" w14:textId="77777777" w:rsidR="00C447A1" w:rsidRDefault="00C447A1" w:rsidP="00C447A1">
      <w:pPr>
        <w:spacing w:line="360" w:lineRule="auto"/>
        <w:jc w:val="both"/>
        <w:rPr>
          <w:rFonts w:hint="cs"/>
          <w:rtl/>
        </w:rPr>
      </w:pPr>
      <w:r>
        <w:rPr>
          <w:rFonts w:hint="cs"/>
          <w:rtl/>
        </w:rPr>
        <w:t>16.</w:t>
      </w:r>
      <w:r>
        <w:rPr>
          <w:rFonts w:hint="cs"/>
          <w:rtl/>
        </w:rPr>
        <w:tab/>
        <w:t>ד"ר נסראללה, מומחה ברפואת ילדים ורפואה דחופה וממלא מקום בחדר המיון בבית החולים פוריה, העיד שהתבקש על ידי ד"ר לנג להיות נוכח בבדיקה של המתלונן ביום 23.11.09, בשל מורכבות המקרה (עמ' 384 לפרוטוקול, שורות 12-16) והוסיף כי בבדיקה נצפו קרעים ברקטום:</w:t>
      </w:r>
    </w:p>
    <w:p w14:paraId="0E9E7935" w14:textId="77777777" w:rsidR="00C447A1" w:rsidRDefault="00C447A1" w:rsidP="00C447A1">
      <w:pPr>
        <w:jc w:val="both"/>
        <w:rPr>
          <w:rFonts w:hint="cs"/>
          <w:rtl/>
        </w:rPr>
      </w:pPr>
    </w:p>
    <w:p w14:paraId="709CB095" w14:textId="77777777" w:rsidR="00C447A1" w:rsidRDefault="00C447A1" w:rsidP="00C447A1">
      <w:pPr>
        <w:ind w:left="765" w:right="1080"/>
        <w:jc w:val="both"/>
        <w:rPr>
          <w:rFonts w:hint="cs"/>
          <w:rtl/>
        </w:rPr>
      </w:pPr>
      <w:r>
        <w:rPr>
          <w:rFonts w:hint="cs"/>
          <w:rtl/>
        </w:rPr>
        <w:t>"</w:t>
      </w:r>
      <w:r>
        <w:rPr>
          <w:rFonts w:cs="Miriam" w:hint="cs"/>
          <w:rtl/>
        </w:rPr>
        <w:t xml:space="preserve">באותו יום היינו שלושה רופאים בבדיקה, אני, ד"ר לנג וד"ר הדס כנעאנה. אני זוכר מהבדיקה, אני לא זוכר במדויק, עבר הרבה זמן, </w:t>
      </w:r>
      <w:r>
        <w:rPr>
          <w:rFonts w:cs="Miriam" w:hint="cs"/>
          <w:u w:val="single"/>
          <w:rtl/>
        </w:rPr>
        <w:t>היו ממצאים של קרעים בבדיקה הפיסיקלית של ההסתכלות על הרקטום</w:t>
      </w:r>
      <w:r>
        <w:rPr>
          <w:rFonts w:cs="Miriam" w:hint="cs"/>
          <w:rtl/>
        </w:rPr>
        <w:t>."</w:t>
      </w:r>
      <w:r>
        <w:rPr>
          <w:rFonts w:hint="cs"/>
          <w:rtl/>
        </w:rPr>
        <w:t xml:space="preserve"> (עמ' 385 לפרוטוקול, שורות 4-6, ההדגשה שלי- מ.ר). </w:t>
      </w:r>
    </w:p>
    <w:p w14:paraId="462F2529" w14:textId="77777777" w:rsidR="00C447A1" w:rsidRDefault="00C447A1" w:rsidP="00C447A1">
      <w:pPr>
        <w:jc w:val="both"/>
        <w:rPr>
          <w:rFonts w:hint="cs"/>
          <w:rtl/>
        </w:rPr>
      </w:pPr>
    </w:p>
    <w:p w14:paraId="19B1786E" w14:textId="77777777" w:rsidR="00C447A1" w:rsidRDefault="00C447A1" w:rsidP="00C447A1">
      <w:pPr>
        <w:spacing w:line="360" w:lineRule="auto"/>
        <w:jc w:val="both"/>
        <w:rPr>
          <w:rFonts w:hint="cs"/>
          <w:rtl/>
        </w:rPr>
      </w:pPr>
      <w:r>
        <w:rPr>
          <w:rFonts w:hint="cs"/>
          <w:rtl/>
        </w:rPr>
        <w:t xml:space="preserve">בניגוד לעדותה של ד"ר לנג, לפיה האנמנזה נלקחה מהמתלונן על ידי ד"ר נסראללה (בעמ' 144 לפרוטוקול, שורה 28), ד"ר נסראללה העיד כי לא הוא זה שלקח את האנמנזה: </w:t>
      </w:r>
      <w:r>
        <w:rPr>
          <w:rFonts w:cs="Miriam" w:hint="cs"/>
          <w:rtl/>
        </w:rPr>
        <w:t>"אני נוכחתי בבדיקה, ד"ר לנג לקחה את האנמנזה</w:t>
      </w:r>
      <w:r>
        <w:rPr>
          <w:rFonts w:hint="cs"/>
          <w:b/>
          <w:bCs/>
          <w:rtl/>
        </w:rPr>
        <w:t>"</w:t>
      </w:r>
      <w:r>
        <w:rPr>
          <w:rFonts w:hint="cs"/>
          <w:rtl/>
        </w:rPr>
        <w:t xml:space="preserve"> (עמ' 386 לפרוטוקול, שורה 31). לדבריו, של ד"ר נסראללה, כל ממצאי הבדיקה תועדו בתמונות ומה שהם ראו בבדיקה </w:t>
      </w:r>
      <w:r>
        <w:rPr>
          <w:rFonts w:hint="cs"/>
          <w:b/>
          <w:bCs/>
          <w:rtl/>
        </w:rPr>
        <w:t>"</w:t>
      </w:r>
      <w:r>
        <w:rPr>
          <w:rFonts w:cs="Miriam" w:hint="cs"/>
          <w:rtl/>
        </w:rPr>
        <w:t>פחות או יותר התאים למה שנמצא בתמונות</w:t>
      </w:r>
      <w:r>
        <w:rPr>
          <w:rFonts w:hint="cs"/>
          <w:rtl/>
        </w:rPr>
        <w:t>". כלומר ד"ר נסראללה העיד, בניגוד לדעת ד"ר קוגל, כי בתמונות ניתן לראות ממצאים שאינם תקינים (עמ' 389, שורות 28-31</w:t>
      </w:r>
      <w:r>
        <w:t>:</w:t>
      </w:r>
      <w:r>
        <w:rPr>
          <w:rFonts w:hint="cs"/>
          <w:rtl/>
        </w:rPr>
        <w:t xml:space="preserve"> עמ' 390, שורות 1-23):</w:t>
      </w:r>
    </w:p>
    <w:p w14:paraId="4865C1F7" w14:textId="77777777" w:rsidR="00C447A1" w:rsidRDefault="00C447A1" w:rsidP="00C447A1">
      <w:pPr>
        <w:jc w:val="both"/>
        <w:rPr>
          <w:rFonts w:hint="cs"/>
          <w:highlight w:val="cyan"/>
          <w:rtl/>
        </w:rPr>
      </w:pPr>
    </w:p>
    <w:p w14:paraId="02CF0ECE" w14:textId="77777777" w:rsidR="00C447A1" w:rsidRDefault="00C447A1" w:rsidP="00C447A1">
      <w:pPr>
        <w:ind w:left="765" w:right="1080"/>
        <w:jc w:val="both"/>
        <w:rPr>
          <w:rFonts w:cs="Miriam" w:hint="cs"/>
          <w:rtl/>
        </w:rPr>
      </w:pPr>
      <w:r>
        <w:rPr>
          <w:rFonts w:cs="Miriam" w:hint="cs"/>
          <w:rtl/>
        </w:rPr>
        <w:t>"ש. ד"ר לנג ציינה שראתה ממצאים בעין וגם במסמך, גם אתה?</w:t>
      </w:r>
    </w:p>
    <w:p w14:paraId="5C77A1CB" w14:textId="77777777" w:rsidR="00C447A1" w:rsidRDefault="00C447A1" w:rsidP="00C447A1">
      <w:pPr>
        <w:ind w:left="765" w:right="1080"/>
        <w:jc w:val="both"/>
        <w:rPr>
          <w:rFonts w:cs="Miriam" w:hint="cs"/>
          <w:rtl/>
        </w:rPr>
      </w:pPr>
      <w:r>
        <w:rPr>
          <w:rFonts w:cs="Miriam" w:hint="cs"/>
          <w:rtl/>
        </w:rPr>
        <w:t xml:space="preserve">ת. אני ראיתי בעין ונדמה לי שגם במסך. </w:t>
      </w:r>
    </w:p>
    <w:p w14:paraId="7486C1FC" w14:textId="77777777" w:rsidR="00C447A1" w:rsidRDefault="00C447A1" w:rsidP="00C447A1">
      <w:pPr>
        <w:ind w:left="765" w:right="1080"/>
        <w:jc w:val="both"/>
        <w:rPr>
          <w:rFonts w:cs="Miriam" w:hint="cs"/>
          <w:rtl/>
        </w:rPr>
      </w:pPr>
      <w:r>
        <w:rPr>
          <w:rFonts w:cs="Miriam" w:hint="cs"/>
          <w:rtl/>
        </w:rPr>
        <w:t>ש. נכון שלמעשה מה שאתם מצלמים רואים על המסך?</w:t>
      </w:r>
    </w:p>
    <w:p w14:paraId="70CCDE33" w14:textId="77777777" w:rsidR="00C447A1" w:rsidRDefault="00C447A1" w:rsidP="00C447A1">
      <w:pPr>
        <w:ind w:left="765" w:right="1080"/>
        <w:jc w:val="both"/>
        <w:rPr>
          <w:rFonts w:cs="Miriam" w:hint="cs"/>
          <w:rtl/>
        </w:rPr>
      </w:pPr>
      <w:r>
        <w:rPr>
          <w:rFonts w:cs="Miriam" w:hint="cs"/>
          <w:rtl/>
        </w:rPr>
        <w:t xml:space="preserve">ת. כך אומרים. </w:t>
      </w:r>
    </w:p>
    <w:p w14:paraId="7E753BE4" w14:textId="77777777" w:rsidR="00C447A1" w:rsidRDefault="00C447A1" w:rsidP="00C447A1">
      <w:pPr>
        <w:ind w:left="765" w:right="1080"/>
        <w:jc w:val="both"/>
        <w:rPr>
          <w:rFonts w:cs="Miriam" w:hint="cs"/>
          <w:u w:val="single"/>
          <w:rtl/>
        </w:rPr>
      </w:pPr>
      <w:r>
        <w:rPr>
          <w:rFonts w:cs="Miriam" w:hint="cs"/>
          <w:rtl/>
        </w:rPr>
        <w:t xml:space="preserve">ש. לאור התשובות שלך </w:t>
      </w:r>
      <w:r>
        <w:rPr>
          <w:rFonts w:cs="Miriam" w:hint="cs"/>
          <w:u w:val="single"/>
          <w:rtl/>
        </w:rPr>
        <w:t>אני מבין שלמעשה צילמתם את פי הטבעת של המתלונן כדי לתעד ולהנציח את הממצאים שהיו בפי הטבעת שלו?</w:t>
      </w:r>
    </w:p>
    <w:p w14:paraId="72879349" w14:textId="77777777" w:rsidR="00C447A1" w:rsidRDefault="00C447A1" w:rsidP="00C447A1">
      <w:pPr>
        <w:ind w:left="765" w:right="1080"/>
        <w:jc w:val="both"/>
        <w:rPr>
          <w:rFonts w:cs="Miriam" w:hint="cs"/>
          <w:u w:val="single"/>
          <w:rtl/>
        </w:rPr>
      </w:pPr>
      <w:r>
        <w:rPr>
          <w:rFonts w:cs="Miriam" w:hint="cs"/>
          <w:u w:val="single"/>
          <w:rtl/>
        </w:rPr>
        <w:t xml:space="preserve">ת. נכון. </w:t>
      </w:r>
    </w:p>
    <w:p w14:paraId="562A424B" w14:textId="77777777" w:rsidR="00C447A1" w:rsidRDefault="00C447A1" w:rsidP="00C447A1">
      <w:pPr>
        <w:ind w:left="765" w:right="1080"/>
        <w:jc w:val="both"/>
        <w:rPr>
          <w:rFonts w:cs="Miriam" w:hint="cs"/>
          <w:rtl/>
        </w:rPr>
      </w:pPr>
      <w:r>
        <w:rPr>
          <w:rFonts w:cs="Miriam" w:hint="cs"/>
          <w:rtl/>
        </w:rPr>
        <w:t>ש. התמונות שצילמתם הן חלק בלתי נפרד מ- ת/30?</w:t>
      </w:r>
    </w:p>
    <w:p w14:paraId="2E3E0AF1" w14:textId="77777777" w:rsidR="00C447A1" w:rsidRDefault="00C447A1" w:rsidP="00C447A1">
      <w:pPr>
        <w:ind w:left="765" w:right="1080"/>
        <w:jc w:val="both"/>
        <w:rPr>
          <w:rFonts w:cs="Miriam" w:hint="cs"/>
          <w:rtl/>
        </w:rPr>
      </w:pPr>
      <w:r>
        <w:rPr>
          <w:rFonts w:cs="Miriam" w:hint="cs"/>
          <w:rtl/>
        </w:rPr>
        <w:t xml:space="preserve">ת. </w:t>
      </w:r>
      <w:r w:rsidR="00620173">
        <w:rPr>
          <w:rFonts w:cs="Miriam" w:hint="cs"/>
          <w:rtl/>
        </w:rPr>
        <w:t xml:space="preserve"> </w:t>
      </w:r>
      <w:r>
        <w:rPr>
          <w:rFonts w:cs="Miriam" w:hint="cs"/>
          <w:rtl/>
        </w:rPr>
        <w:t xml:space="preserve">בהחלט, כן. </w:t>
      </w:r>
    </w:p>
    <w:p w14:paraId="1D369545" w14:textId="77777777" w:rsidR="00C447A1" w:rsidRDefault="00C447A1" w:rsidP="00C447A1">
      <w:pPr>
        <w:ind w:left="765" w:right="1080"/>
        <w:jc w:val="both"/>
        <w:rPr>
          <w:rFonts w:cs="Miriam" w:hint="cs"/>
          <w:rtl/>
        </w:rPr>
      </w:pPr>
      <w:r>
        <w:rPr>
          <w:rFonts w:cs="Miriam" w:hint="cs"/>
          <w:rtl/>
        </w:rPr>
        <w:t xml:space="preserve">ש. </w:t>
      </w:r>
      <w:r>
        <w:rPr>
          <w:rFonts w:cs="Miriam" w:hint="cs"/>
          <w:u w:val="single"/>
          <w:rtl/>
        </w:rPr>
        <w:t>ראית את התמונות האלה</w:t>
      </w:r>
      <w:r>
        <w:rPr>
          <w:rFonts w:cs="Miriam" w:hint="cs"/>
          <w:rtl/>
        </w:rPr>
        <w:t>?</w:t>
      </w:r>
    </w:p>
    <w:p w14:paraId="52094A1D" w14:textId="77777777" w:rsidR="00C447A1" w:rsidRDefault="00C447A1" w:rsidP="00C447A1">
      <w:pPr>
        <w:ind w:left="765" w:right="1080"/>
        <w:jc w:val="both"/>
        <w:rPr>
          <w:rFonts w:cs="Miriam" w:hint="cs"/>
          <w:rtl/>
        </w:rPr>
      </w:pPr>
      <w:r>
        <w:rPr>
          <w:rFonts w:cs="Miriam" w:hint="cs"/>
          <w:rtl/>
        </w:rPr>
        <w:t xml:space="preserve">ת. </w:t>
      </w:r>
      <w:r>
        <w:rPr>
          <w:rFonts w:cs="Miriam" w:hint="cs"/>
          <w:u w:val="single"/>
          <w:rtl/>
        </w:rPr>
        <w:t>יצא לי לראות, כן.</w:t>
      </w:r>
      <w:r>
        <w:rPr>
          <w:rFonts w:cs="Miriam" w:hint="cs"/>
          <w:rtl/>
        </w:rPr>
        <w:t xml:space="preserve"> </w:t>
      </w:r>
    </w:p>
    <w:p w14:paraId="496D1067" w14:textId="77777777" w:rsidR="00C447A1" w:rsidRDefault="00C447A1" w:rsidP="00C447A1">
      <w:pPr>
        <w:ind w:left="765" w:right="1080"/>
        <w:jc w:val="both"/>
        <w:rPr>
          <w:rFonts w:cs="Miriam" w:hint="cs"/>
          <w:rtl/>
        </w:rPr>
      </w:pPr>
      <w:r>
        <w:rPr>
          <w:rFonts w:cs="Miriam" w:hint="cs"/>
          <w:rtl/>
        </w:rPr>
        <w:t xml:space="preserve">ש. </w:t>
      </w:r>
      <w:r>
        <w:rPr>
          <w:rFonts w:cs="Miriam" w:hint="cs"/>
          <w:u w:val="single"/>
          <w:rtl/>
        </w:rPr>
        <w:t>בתמונות האלה ראית את הממצאים שראית בעין</w:t>
      </w:r>
      <w:r>
        <w:rPr>
          <w:rFonts w:cs="Miriam" w:hint="cs"/>
          <w:rtl/>
        </w:rPr>
        <w:t>?</w:t>
      </w:r>
    </w:p>
    <w:p w14:paraId="781B1F66" w14:textId="77777777" w:rsidR="00C447A1" w:rsidRDefault="00C447A1" w:rsidP="00C447A1">
      <w:pPr>
        <w:ind w:left="765" w:right="1080"/>
        <w:jc w:val="both"/>
        <w:rPr>
          <w:rFonts w:cs="Miriam" w:hint="cs"/>
          <w:rtl/>
        </w:rPr>
      </w:pPr>
      <w:r>
        <w:rPr>
          <w:rFonts w:cs="Miriam" w:hint="cs"/>
          <w:rtl/>
        </w:rPr>
        <w:t xml:space="preserve">ת. </w:t>
      </w:r>
      <w:r>
        <w:rPr>
          <w:rFonts w:cs="Miriam" w:hint="cs"/>
          <w:u w:val="single"/>
          <w:rtl/>
        </w:rPr>
        <w:t>בתמונות יש ממצאים</w:t>
      </w:r>
      <w:r>
        <w:rPr>
          <w:rFonts w:cs="Miriam" w:hint="cs"/>
          <w:rtl/>
        </w:rPr>
        <w:t xml:space="preserve">, אבל בוא נגיד שבעין רואים יותר ברור. </w:t>
      </w:r>
    </w:p>
    <w:p w14:paraId="4390800B" w14:textId="77777777" w:rsidR="00C447A1" w:rsidRDefault="00C447A1" w:rsidP="00C447A1">
      <w:pPr>
        <w:ind w:left="765" w:right="1080"/>
        <w:jc w:val="both"/>
        <w:rPr>
          <w:rFonts w:cs="Miriam" w:hint="cs"/>
          <w:rtl/>
        </w:rPr>
      </w:pPr>
      <w:r>
        <w:rPr>
          <w:rFonts w:cs="Miriam" w:hint="cs"/>
          <w:rtl/>
        </w:rPr>
        <w:t xml:space="preserve">ש. </w:t>
      </w:r>
      <w:r w:rsidR="00620173">
        <w:rPr>
          <w:rFonts w:cs="Miriam" w:hint="cs"/>
          <w:rtl/>
        </w:rPr>
        <w:t xml:space="preserve"> </w:t>
      </w:r>
      <w:r>
        <w:rPr>
          <w:rFonts w:cs="Miriam" w:hint="cs"/>
          <w:rtl/>
        </w:rPr>
        <w:t>אתה זוכר כשראית את התמונות, מה ראית?</w:t>
      </w:r>
    </w:p>
    <w:p w14:paraId="198D06BB" w14:textId="77777777" w:rsidR="00C447A1" w:rsidRDefault="00C447A1" w:rsidP="00C447A1">
      <w:pPr>
        <w:ind w:left="765" w:right="1080"/>
        <w:jc w:val="both"/>
        <w:rPr>
          <w:rFonts w:cs="Miriam" w:hint="cs"/>
          <w:rtl/>
        </w:rPr>
      </w:pPr>
      <w:r>
        <w:rPr>
          <w:rFonts w:cs="Miriam" w:hint="cs"/>
          <w:rtl/>
        </w:rPr>
        <w:t xml:space="preserve">ת. אני זוכר שראיתי את הבדיקה, הסתכלתי על הממצא של הנבדק. </w:t>
      </w:r>
    </w:p>
    <w:p w14:paraId="5247FA84" w14:textId="77777777" w:rsidR="00C447A1" w:rsidRDefault="00C447A1" w:rsidP="00C447A1">
      <w:pPr>
        <w:ind w:left="765" w:right="1080"/>
        <w:jc w:val="both"/>
        <w:rPr>
          <w:rFonts w:cs="Miriam" w:hint="cs"/>
          <w:rtl/>
        </w:rPr>
      </w:pPr>
      <w:r>
        <w:rPr>
          <w:rFonts w:cs="Miriam" w:hint="cs"/>
          <w:rtl/>
        </w:rPr>
        <w:t xml:space="preserve">ש. </w:t>
      </w:r>
      <w:r>
        <w:rPr>
          <w:rFonts w:cs="Miriam" w:hint="cs"/>
          <w:u w:val="single"/>
          <w:rtl/>
        </w:rPr>
        <w:t>כשראית את התמונות, איזה ממצא ראית</w:t>
      </w:r>
      <w:r>
        <w:rPr>
          <w:rFonts w:cs="Miriam" w:hint="cs"/>
          <w:rtl/>
        </w:rPr>
        <w:t>?</w:t>
      </w:r>
    </w:p>
    <w:p w14:paraId="2E6277D7" w14:textId="77777777" w:rsidR="00C447A1" w:rsidRDefault="00C447A1" w:rsidP="00C447A1">
      <w:pPr>
        <w:ind w:left="765" w:right="1080"/>
        <w:jc w:val="both"/>
        <w:rPr>
          <w:rFonts w:cs="Miriam" w:hint="cs"/>
          <w:rtl/>
        </w:rPr>
      </w:pPr>
      <w:r>
        <w:rPr>
          <w:rFonts w:cs="Miriam" w:hint="cs"/>
          <w:rtl/>
        </w:rPr>
        <w:t xml:space="preserve">ת. </w:t>
      </w:r>
      <w:r>
        <w:rPr>
          <w:rFonts w:cs="Miriam" w:hint="cs"/>
          <w:u w:val="single"/>
          <w:rtl/>
        </w:rPr>
        <w:t>היו הרבה ממצאים</w:t>
      </w:r>
      <w:r>
        <w:rPr>
          <w:rFonts w:cs="Miriam" w:hint="cs"/>
          <w:rtl/>
        </w:rPr>
        <w:t>, אני חושב. היה גם חבלות...</w:t>
      </w:r>
    </w:p>
    <w:p w14:paraId="129C3D70" w14:textId="77777777" w:rsidR="00C447A1" w:rsidRDefault="00C447A1" w:rsidP="00C447A1">
      <w:pPr>
        <w:ind w:left="765" w:right="1080"/>
        <w:jc w:val="both"/>
        <w:rPr>
          <w:rFonts w:cs="Miriam" w:hint="cs"/>
          <w:rtl/>
        </w:rPr>
      </w:pPr>
      <w:r>
        <w:rPr>
          <w:rFonts w:cs="Miriam" w:hint="cs"/>
          <w:rtl/>
        </w:rPr>
        <w:t>ש. אני מתכוון לתמונות של פי הטבעת?</w:t>
      </w:r>
    </w:p>
    <w:p w14:paraId="0EEDAC5C" w14:textId="77777777" w:rsidR="00C447A1" w:rsidRDefault="00C447A1" w:rsidP="00C447A1">
      <w:pPr>
        <w:ind w:left="765" w:right="1080"/>
        <w:jc w:val="both"/>
        <w:rPr>
          <w:rFonts w:cs="Miriam" w:hint="cs"/>
          <w:rtl/>
        </w:rPr>
      </w:pPr>
      <w:r>
        <w:rPr>
          <w:rFonts w:cs="Miriam" w:hint="cs"/>
          <w:rtl/>
        </w:rPr>
        <w:t>ת.</w:t>
      </w:r>
      <w:r w:rsidR="00620173">
        <w:rPr>
          <w:rFonts w:cs="Miriam" w:hint="cs"/>
          <w:rtl/>
        </w:rPr>
        <w:t xml:space="preserve">  </w:t>
      </w:r>
      <w:r>
        <w:rPr>
          <w:rFonts w:cs="Miriam" w:hint="cs"/>
          <w:u w:val="single"/>
          <w:rtl/>
        </w:rPr>
        <w:t>מה שראינו בבדיקה, זה פחות או יותר התאים למה שנמצא בתמונות</w:t>
      </w:r>
      <w:r>
        <w:rPr>
          <w:rFonts w:cs="Miriam" w:hint="cs"/>
          <w:rtl/>
        </w:rPr>
        <w:t xml:space="preserve">. </w:t>
      </w:r>
    </w:p>
    <w:p w14:paraId="4EFA0184" w14:textId="77777777" w:rsidR="00C447A1" w:rsidRDefault="00C447A1" w:rsidP="00C447A1">
      <w:pPr>
        <w:ind w:left="765" w:right="1080"/>
        <w:jc w:val="both"/>
        <w:rPr>
          <w:rFonts w:cs="Miriam" w:hint="cs"/>
          <w:rtl/>
        </w:rPr>
      </w:pPr>
      <w:r>
        <w:rPr>
          <w:rFonts w:cs="Miriam" w:hint="cs"/>
          <w:rtl/>
        </w:rPr>
        <w:t xml:space="preserve">ש. ת/30, עמ' 3, ציינה ד"ר לנג "בקיר האחורי של התעלה האנאלית, נצפו שני קרעים... צולם" אני מבין, אם כך, שהקרעים האלה בתעלה האנאלית גם ראית בתמונות, היא אומרת שזה צולם? </w:t>
      </w:r>
    </w:p>
    <w:p w14:paraId="6818F25A" w14:textId="77777777" w:rsidR="00C447A1" w:rsidRDefault="00C447A1" w:rsidP="00C447A1">
      <w:pPr>
        <w:ind w:left="765" w:right="1080"/>
        <w:jc w:val="both"/>
        <w:rPr>
          <w:rFonts w:cs="Miriam" w:hint="cs"/>
          <w:rtl/>
        </w:rPr>
      </w:pPr>
      <w:r>
        <w:rPr>
          <w:rFonts w:cs="Miriam" w:hint="cs"/>
          <w:rtl/>
        </w:rPr>
        <w:t xml:space="preserve">ת. לא זוכר שראיתי את הקרע גם בתמונה, ראיתי את הבדיקה וראיתי את הבחור. </w:t>
      </w:r>
    </w:p>
    <w:p w14:paraId="201658E3" w14:textId="77777777" w:rsidR="00C447A1" w:rsidRDefault="00C447A1" w:rsidP="00C447A1">
      <w:pPr>
        <w:ind w:left="765" w:right="1080"/>
        <w:jc w:val="both"/>
        <w:rPr>
          <w:rFonts w:cs="Miriam" w:hint="cs"/>
          <w:u w:val="single"/>
          <w:rtl/>
        </w:rPr>
      </w:pPr>
      <w:r>
        <w:rPr>
          <w:rFonts w:cs="Miriam" w:hint="cs"/>
          <w:rtl/>
        </w:rPr>
        <w:t xml:space="preserve">ש. </w:t>
      </w:r>
      <w:r>
        <w:rPr>
          <w:rFonts w:cs="Miriam" w:hint="cs"/>
          <w:u w:val="single"/>
          <w:rtl/>
        </w:rPr>
        <w:t>כעת אמרת שראית פחות או יותר בתמונות מה שראית בעין בזמן אמת?</w:t>
      </w:r>
    </w:p>
    <w:p w14:paraId="145CCF6A" w14:textId="77777777" w:rsidR="00C447A1" w:rsidRDefault="00C447A1" w:rsidP="00C447A1">
      <w:pPr>
        <w:ind w:left="765" w:right="1080"/>
        <w:jc w:val="both"/>
        <w:rPr>
          <w:rFonts w:cs="Miriam" w:hint="cs"/>
          <w:u w:val="single"/>
          <w:rtl/>
        </w:rPr>
      </w:pPr>
      <w:r>
        <w:rPr>
          <w:rFonts w:cs="Miriam" w:hint="cs"/>
          <w:u w:val="single"/>
          <w:rtl/>
        </w:rPr>
        <w:t xml:space="preserve">ת. כן, משהו כזה. </w:t>
      </w:r>
    </w:p>
    <w:p w14:paraId="478DCBE8" w14:textId="77777777" w:rsidR="00C447A1" w:rsidRDefault="00C447A1" w:rsidP="00C447A1">
      <w:pPr>
        <w:ind w:left="765" w:right="1080"/>
        <w:jc w:val="both"/>
        <w:rPr>
          <w:rFonts w:cs="Miriam" w:hint="cs"/>
          <w:u w:val="single"/>
          <w:rtl/>
        </w:rPr>
      </w:pPr>
      <w:r>
        <w:rPr>
          <w:rFonts w:cs="Miriam" w:hint="cs"/>
          <w:rtl/>
        </w:rPr>
        <w:t xml:space="preserve">ש. </w:t>
      </w:r>
      <w:r>
        <w:rPr>
          <w:rFonts w:cs="Miriam" w:hint="cs"/>
          <w:u w:val="single"/>
          <w:rtl/>
        </w:rPr>
        <w:t>את הקרעים שד"ר לנג מציינת שצולמו ראית גם בתמונה?</w:t>
      </w:r>
    </w:p>
    <w:p w14:paraId="25D4582D" w14:textId="77777777" w:rsidR="00C447A1" w:rsidRDefault="00C447A1" w:rsidP="00C447A1">
      <w:pPr>
        <w:ind w:left="765" w:right="1080"/>
        <w:jc w:val="both"/>
        <w:rPr>
          <w:rFonts w:hint="cs"/>
          <w:rtl/>
        </w:rPr>
      </w:pPr>
      <w:r>
        <w:rPr>
          <w:rFonts w:cs="Miriam" w:hint="cs"/>
          <w:u w:val="single"/>
          <w:rtl/>
        </w:rPr>
        <w:t>ת. סביר להניח שכן</w:t>
      </w:r>
      <w:r>
        <w:rPr>
          <w:rFonts w:cs="Miriam" w:hint="cs"/>
          <w:rtl/>
        </w:rPr>
        <w:t>. "</w:t>
      </w:r>
      <w:r>
        <w:rPr>
          <w:rFonts w:hint="cs"/>
          <w:rtl/>
        </w:rPr>
        <w:t xml:space="preserve"> (ההדגשות שלי- מ.ר). </w:t>
      </w:r>
    </w:p>
    <w:p w14:paraId="5E478878" w14:textId="77777777" w:rsidR="00C447A1" w:rsidRDefault="00C447A1" w:rsidP="00C447A1">
      <w:pPr>
        <w:spacing w:line="360" w:lineRule="auto"/>
        <w:jc w:val="both"/>
        <w:rPr>
          <w:rFonts w:hint="cs"/>
          <w:highlight w:val="cyan"/>
          <w:rtl/>
        </w:rPr>
      </w:pPr>
    </w:p>
    <w:p w14:paraId="794B406D" w14:textId="77777777" w:rsidR="00C447A1" w:rsidRDefault="00C447A1" w:rsidP="00C447A1">
      <w:pPr>
        <w:spacing w:line="360" w:lineRule="auto"/>
        <w:jc w:val="both"/>
        <w:rPr>
          <w:rFonts w:hint="cs"/>
          <w:rtl/>
        </w:rPr>
      </w:pPr>
      <w:r>
        <w:rPr>
          <w:rFonts w:hint="cs"/>
          <w:rtl/>
        </w:rPr>
        <w:t>17.</w:t>
      </w:r>
      <w:r>
        <w:rPr>
          <w:rFonts w:hint="cs"/>
          <w:rtl/>
        </w:rPr>
        <w:tab/>
        <w:t>לאחר ההיסוס הברור בדברי העד, והעירפול שנקט בתשובותיו, לבקשת ב"כ הנאשם 2, עיין ד"ר נסראללה בתמונות ת/30א וציין שלמרות שאיכות התמונות אינה מושלמת, ניתן לזהות ממצאים שיכולים להיות קרעים (עמ' 391 לפרוטוקול, שורות 23-26</w:t>
      </w:r>
      <w:r>
        <w:t>;</w:t>
      </w:r>
      <w:r>
        <w:rPr>
          <w:rFonts w:hint="cs"/>
          <w:rtl/>
        </w:rPr>
        <w:t xml:space="preserve"> עמ' 392 לפרוטוקול, שורות 1-3): </w:t>
      </w:r>
    </w:p>
    <w:p w14:paraId="56F397D2" w14:textId="77777777" w:rsidR="00C447A1" w:rsidRDefault="00C447A1" w:rsidP="00C447A1">
      <w:pPr>
        <w:jc w:val="both"/>
        <w:rPr>
          <w:rFonts w:hint="cs"/>
          <w:rtl/>
        </w:rPr>
      </w:pPr>
    </w:p>
    <w:p w14:paraId="5A1447CD" w14:textId="77777777" w:rsidR="00C447A1" w:rsidRDefault="00C447A1" w:rsidP="00C447A1">
      <w:pPr>
        <w:ind w:left="765" w:right="1080"/>
        <w:jc w:val="both"/>
        <w:rPr>
          <w:rFonts w:cs="Miriam" w:hint="cs"/>
          <w:rtl/>
        </w:rPr>
      </w:pPr>
      <w:r>
        <w:rPr>
          <w:rFonts w:cs="Miriam" w:hint="cs"/>
          <w:rtl/>
        </w:rPr>
        <w:t>"</w:t>
      </w:r>
      <w:r>
        <w:rPr>
          <w:rFonts w:cs="Miriam" w:hint="cs"/>
          <w:u w:val="single"/>
          <w:rtl/>
        </w:rPr>
        <w:t>אני מעיין בתמונות של פי הטבעת של המתלונן, ואני מזהה בתמונה "ש' 6" שני ממצאים שיכולים להתאים לקרע או חוסר שלמות של רירית הרקטום האחורית</w:t>
      </w:r>
      <w:r>
        <w:rPr>
          <w:rFonts w:cs="Miriam" w:hint="cs"/>
          <w:rtl/>
        </w:rPr>
        <w:t>.</w:t>
      </w:r>
    </w:p>
    <w:p w14:paraId="57136E9E" w14:textId="77777777" w:rsidR="00C447A1" w:rsidRDefault="00C447A1" w:rsidP="00C447A1">
      <w:pPr>
        <w:ind w:left="765" w:right="1080"/>
        <w:jc w:val="both"/>
        <w:rPr>
          <w:rFonts w:cs="Miriam" w:hint="cs"/>
          <w:rtl/>
        </w:rPr>
      </w:pPr>
      <w:r>
        <w:rPr>
          <w:rFonts w:cs="Miriam" w:hint="cs"/>
          <w:rtl/>
        </w:rPr>
        <w:t xml:space="preserve">ש. ראית את הממצא רק בתמונה 6. </w:t>
      </w:r>
    </w:p>
    <w:p w14:paraId="1F8799DD" w14:textId="77777777" w:rsidR="00C447A1" w:rsidRDefault="00C447A1" w:rsidP="00C447A1">
      <w:pPr>
        <w:ind w:left="765" w:right="1080"/>
        <w:jc w:val="both"/>
        <w:rPr>
          <w:rFonts w:cs="Miriam" w:hint="cs"/>
          <w:rtl/>
        </w:rPr>
      </w:pPr>
      <w:r>
        <w:rPr>
          <w:rFonts w:cs="Miriam" w:hint="cs"/>
          <w:rtl/>
        </w:rPr>
        <w:t xml:space="preserve">ת. איכות התמונות לא במאה אחוז. </w:t>
      </w:r>
    </w:p>
    <w:p w14:paraId="30266D6E" w14:textId="77777777" w:rsidR="00C447A1" w:rsidRDefault="00C447A1" w:rsidP="00C447A1">
      <w:pPr>
        <w:ind w:left="765" w:right="1080"/>
        <w:jc w:val="both"/>
        <w:rPr>
          <w:rFonts w:cs="Miriam" w:hint="cs"/>
          <w:rtl/>
        </w:rPr>
      </w:pPr>
      <w:r>
        <w:rPr>
          <w:rFonts w:cs="Miriam" w:hint="cs"/>
          <w:rtl/>
        </w:rPr>
        <w:t>ש. האם תוכל לעיין שוב בכל התמונות של פי הטבעת, האם אתה רואה ממצאים בעוד תמונות.</w:t>
      </w:r>
    </w:p>
    <w:p w14:paraId="4D40ED00" w14:textId="77777777" w:rsidR="00C447A1" w:rsidRDefault="00C447A1" w:rsidP="00C447A1">
      <w:pPr>
        <w:ind w:left="765" w:right="1080"/>
        <w:jc w:val="both"/>
        <w:rPr>
          <w:rFonts w:hint="cs"/>
          <w:b/>
          <w:bCs/>
          <w:rtl/>
        </w:rPr>
      </w:pPr>
      <w:r>
        <w:rPr>
          <w:rFonts w:cs="Miriam" w:hint="cs"/>
          <w:rtl/>
        </w:rPr>
        <w:t xml:space="preserve">ת. </w:t>
      </w:r>
      <w:r>
        <w:rPr>
          <w:rFonts w:cs="Miriam" w:hint="cs"/>
          <w:u w:val="single"/>
          <w:rtl/>
        </w:rPr>
        <w:t xml:space="preserve">אני גם רואה </w:t>
      </w:r>
      <w:smartTag w:uri="urn:schemas-microsoft-com:office:smarttags" w:element="PersonName">
        <w:smartTagPr>
          <w:attr w:name="ProductID" w:val="עם צילום"/>
        </w:smartTagPr>
        <w:r>
          <w:rPr>
            <w:rFonts w:cs="Miriam" w:hint="cs"/>
            <w:u w:val="single"/>
            <w:rtl/>
          </w:rPr>
          <w:t>עם צילום</w:t>
        </w:r>
      </w:smartTag>
      <w:r>
        <w:rPr>
          <w:rFonts w:cs="Miriam" w:hint="cs"/>
          <w:u w:val="single"/>
          <w:rtl/>
        </w:rPr>
        <w:t xml:space="preserve"> שהשם שלו "תעלה ש'" ובאמצע יש חץ </w:t>
      </w:r>
      <w:r>
        <w:rPr>
          <w:rFonts w:cs="Miriam"/>
          <w:u w:val="single"/>
        </w:rPr>
        <w:t>V</w:t>
      </w:r>
      <w:r>
        <w:rPr>
          <w:rFonts w:cs="Miriam" w:hint="cs"/>
          <w:u w:val="single"/>
          <w:rtl/>
        </w:rPr>
        <w:t xml:space="preserve"> הפס הזה והפס הזה יכולים להיות שני קרעים- חוסר שלמות</w:t>
      </w:r>
      <w:r>
        <w:rPr>
          <w:rFonts w:cs="Miriam" w:hint="cs"/>
          <w:rtl/>
        </w:rPr>
        <w:t>...."</w:t>
      </w:r>
      <w:r>
        <w:rPr>
          <w:rFonts w:hint="cs"/>
          <w:b/>
          <w:bCs/>
          <w:rtl/>
        </w:rPr>
        <w:t xml:space="preserve"> </w:t>
      </w:r>
      <w:r>
        <w:rPr>
          <w:rFonts w:hint="cs"/>
          <w:rtl/>
        </w:rPr>
        <w:t xml:space="preserve">(ההדגשות שלי- מ.ר). </w:t>
      </w:r>
    </w:p>
    <w:p w14:paraId="4ED1033F" w14:textId="77777777" w:rsidR="00C447A1" w:rsidRDefault="00C447A1" w:rsidP="00C447A1">
      <w:pPr>
        <w:spacing w:line="360" w:lineRule="auto"/>
        <w:jc w:val="both"/>
        <w:rPr>
          <w:rFonts w:hint="cs"/>
          <w:highlight w:val="cyan"/>
          <w:rtl/>
        </w:rPr>
      </w:pPr>
    </w:p>
    <w:p w14:paraId="43767774" w14:textId="77777777" w:rsidR="00C447A1" w:rsidRDefault="00C447A1" w:rsidP="00C447A1">
      <w:pPr>
        <w:spacing w:line="360" w:lineRule="auto"/>
        <w:jc w:val="both"/>
        <w:rPr>
          <w:rFonts w:hint="cs"/>
          <w:rtl/>
          <w:lang w:eastAsia="en-US"/>
        </w:rPr>
      </w:pPr>
      <w:r>
        <w:rPr>
          <w:rFonts w:hint="cs"/>
          <w:rtl/>
        </w:rPr>
        <w:t>בהתייחסו לתמונות "רירית רק- ש" ו-"ש' 6" (מדובר באותה התמונה) ציין ד"ר נסראללה כי ניתן לראות רירית לא שלמה בשני מישורים מקבילים (עמ' 392 לפרוטוקול, שורות 20-31</w:t>
      </w:r>
      <w:r>
        <w:t>;</w:t>
      </w:r>
      <w:r>
        <w:rPr>
          <w:rFonts w:hint="cs"/>
          <w:rtl/>
        </w:rPr>
        <w:t xml:space="preserve">  עמ' 393 לפרוטוקול, שורות 1-16): </w:t>
      </w:r>
    </w:p>
    <w:p w14:paraId="32D188BD" w14:textId="77777777" w:rsidR="00C447A1" w:rsidRDefault="00C447A1" w:rsidP="00C447A1">
      <w:pPr>
        <w:spacing w:line="360" w:lineRule="auto"/>
        <w:jc w:val="both"/>
        <w:rPr>
          <w:rFonts w:hint="cs"/>
          <w:rtl/>
        </w:rPr>
      </w:pPr>
    </w:p>
    <w:p w14:paraId="2B778E35" w14:textId="77777777" w:rsidR="00C447A1" w:rsidRDefault="00C447A1" w:rsidP="00C447A1">
      <w:pPr>
        <w:ind w:left="765" w:right="1080"/>
        <w:jc w:val="both"/>
        <w:rPr>
          <w:rFonts w:cs="Miriam" w:hint="cs"/>
          <w:rtl/>
        </w:rPr>
      </w:pPr>
      <w:r>
        <w:rPr>
          <w:rFonts w:cs="Miriam" w:hint="cs"/>
          <w:rtl/>
        </w:rPr>
        <w:t xml:space="preserve">"ש. אני מציג בפניך את תמונה "רירית רק ש" כאשר באמצע התמונה – </w:t>
      </w:r>
      <w:r>
        <w:rPr>
          <w:rFonts w:cs="Miriam"/>
        </w:rPr>
        <w:t>S</w:t>
      </w:r>
      <w:r>
        <w:rPr>
          <w:rFonts w:cs="Miriam" w:hint="cs"/>
          <w:rtl/>
        </w:rPr>
        <w:t xml:space="preserve"> מה אתה רואה?</w:t>
      </w:r>
    </w:p>
    <w:p w14:paraId="24974F0A" w14:textId="77777777" w:rsidR="00C447A1" w:rsidRDefault="00C447A1" w:rsidP="00C447A1">
      <w:pPr>
        <w:ind w:left="765" w:right="1080"/>
        <w:jc w:val="both"/>
        <w:rPr>
          <w:rFonts w:cs="Miriam" w:hint="cs"/>
          <w:rtl/>
        </w:rPr>
      </w:pPr>
      <w:r>
        <w:rPr>
          <w:rFonts w:cs="Miriam" w:hint="cs"/>
          <w:rtl/>
        </w:rPr>
        <w:t xml:space="preserve">ת. אם מסתכלים על התמונה רואים גודש ורידי סביב פי הטבעת רואים קפלים תקינים, ובאספקט עליון בתמונה נראית רירית לא שלמה- בשני מישורים מקבילים, דרוש קורולציה קלינית לבדיקה. </w:t>
      </w:r>
    </w:p>
    <w:p w14:paraId="5BBFE68F" w14:textId="77777777" w:rsidR="00C447A1" w:rsidRDefault="00C447A1" w:rsidP="00C447A1">
      <w:pPr>
        <w:ind w:left="765" w:right="1080"/>
        <w:jc w:val="both"/>
        <w:rPr>
          <w:rFonts w:cs="Miriam" w:hint="cs"/>
          <w:rtl/>
        </w:rPr>
      </w:pPr>
      <w:r>
        <w:rPr>
          <w:rFonts w:cs="Miriam" w:hint="cs"/>
          <w:rtl/>
        </w:rPr>
        <w:t>ש. אני מחזיר אותך לתמונה ש' 6 – מה אתה רואה מבחינת הרירית?</w:t>
      </w:r>
    </w:p>
    <w:p w14:paraId="6BFCD111" w14:textId="77777777" w:rsidR="00C447A1" w:rsidRDefault="00C447A1" w:rsidP="00C447A1">
      <w:pPr>
        <w:ind w:left="765" w:right="1080"/>
        <w:jc w:val="both"/>
        <w:rPr>
          <w:rFonts w:cs="Miriam" w:hint="cs"/>
          <w:u w:val="single"/>
          <w:rtl/>
        </w:rPr>
      </w:pPr>
      <w:r>
        <w:rPr>
          <w:rFonts w:cs="Miriam" w:hint="cs"/>
          <w:rtl/>
        </w:rPr>
        <w:t xml:space="preserve">ת. אותו ממצא בעצם, בתמונה ש' 6 רואים גודש ורידית בפי הטבעת בצבע כחול קפלים </w:t>
      </w:r>
      <w:r>
        <w:rPr>
          <w:rFonts w:cs="Miriam" w:hint="cs"/>
          <w:u w:val="single"/>
          <w:rtl/>
        </w:rPr>
        <w:t>ורואים שני ממצאים של חוסר שלמות רירית באספקט העליון של התמונה</w:t>
      </w:r>
    </w:p>
    <w:p w14:paraId="5CED6033" w14:textId="77777777" w:rsidR="00C447A1" w:rsidRDefault="00C447A1" w:rsidP="00C447A1">
      <w:pPr>
        <w:ind w:left="765" w:right="1080"/>
        <w:jc w:val="both"/>
        <w:rPr>
          <w:rFonts w:cs="Miriam" w:hint="cs"/>
          <w:rtl/>
        </w:rPr>
      </w:pPr>
      <w:r>
        <w:rPr>
          <w:rFonts w:cs="Miriam" w:hint="cs"/>
          <w:rtl/>
        </w:rPr>
        <w:t>ש. לשופט אלרון: מה המשמעות של חוסר שלמות של הרירית?</w:t>
      </w:r>
    </w:p>
    <w:p w14:paraId="19907B71" w14:textId="77777777" w:rsidR="00C447A1" w:rsidRDefault="00C447A1" w:rsidP="00C447A1">
      <w:pPr>
        <w:ind w:left="765" w:right="1080"/>
        <w:jc w:val="both"/>
        <w:rPr>
          <w:rFonts w:cs="Miriam" w:hint="cs"/>
          <w:rtl/>
        </w:rPr>
      </w:pPr>
      <w:r>
        <w:rPr>
          <w:rFonts w:cs="Miriam" w:hint="cs"/>
          <w:rtl/>
        </w:rPr>
        <w:t xml:space="preserve">ת. </w:t>
      </w:r>
      <w:r>
        <w:rPr>
          <w:rFonts w:cs="Miriam" w:hint="cs"/>
          <w:u w:val="single"/>
          <w:rtl/>
        </w:rPr>
        <w:t>זה ממצא שיכול להתאים לקרע</w:t>
      </w:r>
      <w:r>
        <w:rPr>
          <w:rFonts w:cs="Miriam" w:hint="cs"/>
          <w:rtl/>
        </w:rPr>
        <w:t xml:space="preserve"> (העד מראה להרכב את התמונה ומצביע על שתי אי סדירויות, המתבטאות בעיגול קטן אדום כהה, בצד ימין, וכן אליפסה מוארכת בצבע אדום בערך במרכז). כך נראה גם בתמונה "ש' 6" וגם ברירית רק ש</w:t>
      </w:r>
    </w:p>
    <w:p w14:paraId="56DC5BA4" w14:textId="77777777" w:rsidR="00C447A1" w:rsidRDefault="00C447A1" w:rsidP="00C447A1">
      <w:pPr>
        <w:ind w:left="765" w:right="1080"/>
        <w:jc w:val="both"/>
        <w:rPr>
          <w:rFonts w:cs="Miriam" w:hint="cs"/>
          <w:u w:val="single"/>
          <w:rtl/>
        </w:rPr>
      </w:pPr>
      <w:r>
        <w:rPr>
          <w:rFonts w:cs="Miriam" w:hint="cs"/>
          <w:rtl/>
        </w:rPr>
        <w:t xml:space="preserve">ש. </w:t>
      </w:r>
      <w:r>
        <w:rPr>
          <w:rFonts w:cs="Miriam" w:hint="cs"/>
          <w:u w:val="single"/>
          <w:rtl/>
        </w:rPr>
        <w:t>הרירית שאתה מתייחס אליה היא של פי הטבעת או רק של הרקטום?</w:t>
      </w:r>
    </w:p>
    <w:p w14:paraId="5EB48841" w14:textId="77777777" w:rsidR="00C447A1" w:rsidRDefault="00C447A1" w:rsidP="00C447A1">
      <w:pPr>
        <w:ind w:left="765" w:right="1080"/>
        <w:jc w:val="both"/>
        <w:rPr>
          <w:rFonts w:cs="Miriam" w:hint="cs"/>
          <w:rtl/>
        </w:rPr>
      </w:pPr>
      <w:r>
        <w:rPr>
          <w:rFonts w:cs="Miriam" w:hint="cs"/>
          <w:u w:val="single"/>
          <w:rtl/>
        </w:rPr>
        <w:t>ת. של הרקטום</w:t>
      </w:r>
      <w:r>
        <w:rPr>
          <w:rFonts w:cs="Miriam" w:hint="cs"/>
          <w:rtl/>
        </w:rPr>
        <w:t xml:space="preserve">. </w:t>
      </w:r>
    </w:p>
    <w:p w14:paraId="4EDC121C" w14:textId="77777777" w:rsidR="00C447A1" w:rsidRDefault="00C447A1" w:rsidP="00C447A1">
      <w:pPr>
        <w:ind w:left="765" w:right="1080"/>
        <w:jc w:val="both"/>
        <w:rPr>
          <w:rFonts w:cs="Miriam" w:hint="cs"/>
          <w:rtl/>
        </w:rPr>
      </w:pPr>
      <w:r>
        <w:rPr>
          <w:rFonts w:cs="Miriam" w:hint="cs"/>
          <w:rtl/>
        </w:rPr>
        <w:t>ש. אתה מתייחס לשני הממצאים הם יכולים להיות גם הקרקעית של הקפלים של פי הטבעת?</w:t>
      </w:r>
    </w:p>
    <w:p w14:paraId="6BAF969C" w14:textId="77777777" w:rsidR="00C447A1" w:rsidRDefault="00C447A1" w:rsidP="00C447A1">
      <w:pPr>
        <w:ind w:left="765" w:right="1080"/>
        <w:jc w:val="both"/>
        <w:rPr>
          <w:rFonts w:cs="Miriam" w:hint="cs"/>
          <w:rtl/>
        </w:rPr>
      </w:pPr>
      <w:r>
        <w:rPr>
          <w:rFonts w:cs="Miriam" w:hint="cs"/>
          <w:rtl/>
        </w:rPr>
        <w:t xml:space="preserve">ת. מתמונה ככה, מאוד קשה להגיד. </w:t>
      </w:r>
    </w:p>
    <w:p w14:paraId="4A31C1BA" w14:textId="77777777" w:rsidR="00C447A1" w:rsidRDefault="00C447A1" w:rsidP="00C447A1">
      <w:pPr>
        <w:ind w:left="765" w:right="1080"/>
        <w:jc w:val="both"/>
        <w:rPr>
          <w:rFonts w:cs="Miriam" w:hint="cs"/>
          <w:rtl/>
        </w:rPr>
      </w:pPr>
      <w:r>
        <w:rPr>
          <w:rFonts w:cs="Miriam" w:hint="cs"/>
          <w:rtl/>
        </w:rPr>
        <w:t>ש. אבל אפשר לומר גם, זאת הנחה אינה מופרכת?</w:t>
      </w:r>
    </w:p>
    <w:p w14:paraId="71E1DB80" w14:textId="77777777" w:rsidR="00C447A1" w:rsidRDefault="00C447A1" w:rsidP="00C447A1">
      <w:pPr>
        <w:ind w:left="765" w:right="1080"/>
        <w:jc w:val="both"/>
        <w:rPr>
          <w:rFonts w:cs="Miriam" w:hint="cs"/>
          <w:u w:val="single"/>
          <w:rtl/>
        </w:rPr>
      </w:pPr>
      <w:r>
        <w:rPr>
          <w:rFonts w:cs="Miriam" w:hint="cs"/>
          <w:rtl/>
        </w:rPr>
        <w:t xml:space="preserve">ת. </w:t>
      </w:r>
      <w:r>
        <w:rPr>
          <w:rFonts w:cs="Miriam" w:hint="cs"/>
          <w:u w:val="single"/>
          <w:rtl/>
        </w:rPr>
        <w:t>אפשר להגיד שההנחה אינה מופרכת כי יש חוסר שלמות של הרירית, בקפלים אתה רואה רירית שלמה, וכאן, יש חוסר המשכיות של הרירית</w:t>
      </w:r>
    </w:p>
    <w:p w14:paraId="00AEC307" w14:textId="77777777" w:rsidR="00C447A1" w:rsidRDefault="00C447A1" w:rsidP="00C447A1">
      <w:pPr>
        <w:ind w:left="765" w:right="1080"/>
        <w:jc w:val="both"/>
        <w:rPr>
          <w:rFonts w:cs="Miriam" w:hint="cs"/>
          <w:rtl/>
        </w:rPr>
      </w:pPr>
      <w:r>
        <w:rPr>
          <w:rFonts w:cs="Miriam" w:hint="cs"/>
          <w:rtl/>
        </w:rPr>
        <w:t>ש. אם הממצא שאתה מצביע עליו, האדום הזה, יכול להיות גם הבסיס של הקפלים?</w:t>
      </w:r>
    </w:p>
    <w:p w14:paraId="4B7C8B08" w14:textId="77777777" w:rsidR="00C447A1" w:rsidRDefault="00C447A1" w:rsidP="00C447A1">
      <w:pPr>
        <w:ind w:left="765" w:right="1080"/>
        <w:jc w:val="both"/>
        <w:rPr>
          <w:rFonts w:cs="Miriam" w:hint="cs"/>
          <w:rtl/>
        </w:rPr>
      </w:pPr>
      <w:r>
        <w:rPr>
          <w:rFonts w:cs="Miriam" w:hint="cs"/>
          <w:rtl/>
        </w:rPr>
        <w:t xml:space="preserve">ת. מכיוון שאני ראיתי גם את הבדיקה וגם את הצילום, אני אומר שלא. </w:t>
      </w:r>
    </w:p>
    <w:p w14:paraId="03EE812F" w14:textId="77777777" w:rsidR="00C447A1" w:rsidRDefault="00C447A1" w:rsidP="00C447A1">
      <w:pPr>
        <w:ind w:left="765" w:right="1080"/>
        <w:jc w:val="both"/>
        <w:rPr>
          <w:rFonts w:cs="Miriam" w:hint="cs"/>
          <w:rtl/>
        </w:rPr>
      </w:pPr>
      <w:r>
        <w:rPr>
          <w:rFonts w:cs="Miriam" w:hint="cs"/>
          <w:rtl/>
        </w:rPr>
        <w:t>ש. לשופט גלעד: האם תוכל להסביר את כוונתך בתשובה הקודמת?</w:t>
      </w:r>
    </w:p>
    <w:p w14:paraId="6FDEADC1" w14:textId="77777777" w:rsidR="00C447A1" w:rsidRDefault="00C447A1" w:rsidP="00C447A1">
      <w:pPr>
        <w:ind w:left="765" w:right="1080"/>
        <w:jc w:val="both"/>
        <w:rPr>
          <w:rFonts w:hint="cs"/>
          <w:rtl/>
        </w:rPr>
      </w:pPr>
      <w:r>
        <w:rPr>
          <w:rFonts w:cs="Miriam" w:hint="cs"/>
          <w:rtl/>
        </w:rPr>
        <w:t xml:space="preserve">ת. </w:t>
      </w:r>
      <w:r>
        <w:rPr>
          <w:rFonts w:cs="Miriam" w:hint="cs"/>
          <w:u w:val="single"/>
          <w:rtl/>
        </w:rPr>
        <w:t>לראות צילום ככה, זה לא תמיד משקף את מה שרואים בעין. אך בהחלט זה מצדד במה שראינו בעת הבדיקה.</w:t>
      </w:r>
      <w:r>
        <w:rPr>
          <w:rFonts w:cs="Miriam" w:hint="cs"/>
          <w:rtl/>
        </w:rPr>
        <w:t xml:space="preserve"> אם היו שתי אופציות הייתי בוחרת בזו שמדובר בקרע ולא קיפולים תקינים." </w:t>
      </w:r>
      <w:r>
        <w:rPr>
          <w:rFonts w:hint="cs"/>
          <w:rtl/>
        </w:rPr>
        <w:t xml:space="preserve">(ההדגשות שלי- מ.ר). </w:t>
      </w:r>
    </w:p>
    <w:p w14:paraId="4CBCC278" w14:textId="77777777" w:rsidR="00C447A1" w:rsidRDefault="00C447A1" w:rsidP="00C447A1">
      <w:pPr>
        <w:jc w:val="both"/>
        <w:rPr>
          <w:rFonts w:hint="cs"/>
          <w:rtl/>
        </w:rPr>
      </w:pPr>
    </w:p>
    <w:p w14:paraId="007D4B17" w14:textId="77777777" w:rsidR="00C447A1" w:rsidRDefault="00C447A1" w:rsidP="00C447A1">
      <w:pPr>
        <w:spacing w:line="360" w:lineRule="auto"/>
        <w:jc w:val="both"/>
        <w:rPr>
          <w:rFonts w:hint="cs"/>
          <w:rtl/>
        </w:rPr>
      </w:pPr>
      <w:r>
        <w:rPr>
          <w:rFonts w:hint="cs"/>
          <w:rtl/>
        </w:rPr>
        <w:t xml:space="preserve">ד"ר נסראללה העיד כאמור, כי הממצאים נצפו בריריות של הרקטום, אך כפי שעולה מעדותו הנוספת של ד"ר קוגל, אליה נתייחס עוד בהמשך, כלל לא ניתן לבחון את הרקטום ללא שימוש במכשיר עזר (עמ' 406 לפרוטוקול, שורות 10-15): </w:t>
      </w:r>
    </w:p>
    <w:p w14:paraId="61B66E7F" w14:textId="77777777" w:rsidR="00C447A1" w:rsidRDefault="00C447A1" w:rsidP="00C447A1">
      <w:pPr>
        <w:ind w:left="566"/>
        <w:jc w:val="both"/>
        <w:rPr>
          <w:rFonts w:hint="cs"/>
          <w:b/>
          <w:bCs/>
          <w:highlight w:val="yellow"/>
          <w:rtl/>
        </w:rPr>
      </w:pPr>
    </w:p>
    <w:p w14:paraId="2EB9E05F" w14:textId="77777777" w:rsidR="00C447A1" w:rsidRDefault="00C447A1" w:rsidP="00C447A1">
      <w:pPr>
        <w:ind w:left="765" w:right="1080"/>
        <w:jc w:val="both"/>
        <w:rPr>
          <w:rFonts w:hint="cs"/>
          <w:rtl/>
        </w:rPr>
      </w:pPr>
      <w:r>
        <w:rPr>
          <w:rFonts w:cs="Miriam" w:hint="cs"/>
          <w:rtl/>
        </w:rPr>
        <w:t xml:space="preserve">"להבדיל מהאנוס, </w:t>
      </w:r>
      <w:r>
        <w:rPr>
          <w:rFonts w:cs="Miriam" w:hint="cs"/>
          <w:u w:val="single"/>
          <w:rtl/>
        </w:rPr>
        <w:t>את הרקטום יש לבדוק באמצעות מכשיר ששמו רקטוסקופ, ואי אפשר לבדוק בצורה טובה רק בפישוק פלחי העכוז וחשיפת התעלה. ואז למראה בעין אין יתרון כי קשה מאוד לראות את הרקטום בעין, חייבים להשתמש במכשיר שמכניסים ומצלמים</w:t>
      </w:r>
      <w:r>
        <w:rPr>
          <w:rFonts w:cs="Miriam" w:hint="cs"/>
          <w:rtl/>
        </w:rPr>
        <w:t xml:space="preserve">. במקרה הזה אפשר לראות את הקצה שזה הדנטט ליין במקרה הזה לא בוצעה בדיקה במכשיר </w:t>
      </w:r>
      <w:r>
        <w:rPr>
          <w:rFonts w:cs="Miriam" w:hint="cs"/>
          <w:u w:val="single"/>
          <w:rtl/>
        </w:rPr>
        <w:t>ואם מדברים על קרעים ברקטום כמו שאמר ד"ר נסראללה הוא היה חייב לבדוק זאת באמצעות מכשור מתאים, ולא בעין</w:t>
      </w:r>
      <w:r>
        <w:rPr>
          <w:rFonts w:cs="Miriam" w:hint="cs"/>
          <w:rtl/>
        </w:rPr>
        <w:t xml:space="preserve">." </w:t>
      </w:r>
      <w:r>
        <w:rPr>
          <w:rFonts w:hint="cs"/>
          <w:rtl/>
        </w:rPr>
        <w:t xml:space="preserve">(ההדגשות שלי-מ.ר). </w:t>
      </w:r>
    </w:p>
    <w:p w14:paraId="2BE16079" w14:textId="77777777" w:rsidR="00C447A1" w:rsidRDefault="00C447A1" w:rsidP="00C447A1">
      <w:pPr>
        <w:jc w:val="both"/>
        <w:rPr>
          <w:rFonts w:hint="cs"/>
          <w:highlight w:val="cyan"/>
          <w:rtl/>
        </w:rPr>
      </w:pPr>
    </w:p>
    <w:p w14:paraId="003ED222" w14:textId="77777777" w:rsidR="00C447A1" w:rsidRDefault="00C447A1" w:rsidP="00C447A1">
      <w:pPr>
        <w:spacing w:line="360" w:lineRule="auto"/>
        <w:jc w:val="both"/>
        <w:rPr>
          <w:rFonts w:hint="cs"/>
          <w:rtl/>
        </w:rPr>
      </w:pPr>
      <w:r>
        <w:rPr>
          <w:rFonts w:hint="cs"/>
          <w:rtl/>
        </w:rPr>
        <w:t>18.</w:t>
      </w:r>
      <w:r>
        <w:rPr>
          <w:rFonts w:hint="cs"/>
          <w:rtl/>
        </w:rPr>
        <w:tab/>
        <w:t xml:space="preserve">לאור תשובותיו אלו של ד"ר נסראללה, אין מקום לטענת ב"כ המאשימה בדבר העדיפות של הבדיקות בזמן אמת, שהרי הוא עצמו העיד כי הממצאים מופיעים בתמונות, במקביל להיסוסו לגבי השאלה אם ראה דבר מחוץ לתמונות. כמו כן, בעדותו דיבר ד"ר נסראללה על הרקטום, אך כנראה התכוון לתעלה האנאלית, הן משום שזו היתה עדותה של שותפתו לבדיקה והן משום שהרקטום נמצא בחלק פנימי יותר (נ/8) ולא ניתן לבודקו לפי ראיה בלבד. בהקשר זה עולה  השאלה, כיצד, אם בכלל, ניתן להסתמך על עדותו ועל דעתו המקצועית כאשר הוא אינו מבחין בהבדלים בין רקטום לתעלה אנאלית. </w:t>
      </w:r>
    </w:p>
    <w:p w14:paraId="05102378" w14:textId="77777777" w:rsidR="00C447A1" w:rsidRDefault="00C447A1" w:rsidP="00C447A1">
      <w:pPr>
        <w:spacing w:line="360" w:lineRule="auto"/>
        <w:jc w:val="both"/>
        <w:rPr>
          <w:rFonts w:hint="cs"/>
          <w:rtl/>
        </w:rPr>
      </w:pPr>
      <w:r>
        <w:rPr>
          <w:rFonts w:hint="cs"/>
          <w:rtl/>
        </w:rPr>
        <w:t>19.</w:t>
      </w:r>
      <w:r>
        <w:rPr>
          <w:rFonts w:hint="cs"/>
          <w:rtl/>
        </w:rPr>
        <w:tab/>
        <w:t>התמונה "ש' 6" הוצגה גם בפני ד"ר כנען, שהצביעה על שני אזורים לא תקינים שנראים בתמונה (עמ' 398 לפרוטוקול, שורות 27-31</w:t>
      </w:r>
      <w:r>
        <w:t>;</w:t>
      </w:r>
      <w:r>
        <w:rPr>
          <w:rFonts w:hint="cs"/>
          <w:rtl/>
        </w:rPr>
        <w:t xml:space="preserve"> עמ' 399 לפרוטוקול, שורות 1-3): </w:t>
      </w:r>
    </w:p>
    <w:p w14:paraId="572D6027" w14:textId="77777777" w:rsidR="00C447A1" w:rsidRDefault="00C447A1" w:rsidP="00C447A1">
      <w:pPr>
        <w:jc w:val="both"/>
        <w:rPr>
          <w:rFonts w:hint="cs"/>
          <w:rtl/>
        </w:rPr>
      </w:pPr>
    </w:p>
    <w:p w14:paraId="02CE8ACE" w14:textId="77777777" w:rsidR="00C447A1" w:rsidRDefault="00C447A1" w:rsidP="00C447A1">
      <w:pPr>
        <w:ind w:left="765" w:right="1080"/>
        <w:jc w:val="both"/>
        <w:rPr>
          <w:rFonts w:hint="cs"/>
          <w:b/>
          <w:bCs/>
          <w:highlight w:val="cyan"/>
          <w:rtl/>
        </w:rPr>
      </w:pPr>
      <w:r>
        <w:rPr>
          <w:rFonts w:cs="Miriam" w:hint="cs"/>
          <w:rtl/>
        </w:rPr>
        <w:t xml:space="preserve">"אני מבקשת לומר כי את התמונות לא ראיתי אף פעם, אני ראיתי את הבדיקה בעין. </w:t>
      </w:r>
      <w:r>
        <w:rPr>
          <w:rFonts w:cs="Miriam" w:hint="cs"/>
          <w:u w:val="single"/>
          <w:rtl/>
        </w:rPr>
        <w:t>אני רואה שני אזורים, איזור פי הטבעת – לפי התמונה אני לא יכולה לומר באיזה תנוחה הנבדק, אני רואה שני איזורים פה אין קנה מידה, במכשיר יש את קנה המידה, פה אני לא יכולה לומר, יש שני איזורים עם אדמומיות מאורכים, לאורך הקפלים של פי הטבעת הם אדמומיים, זה מה שאני רואה. כמו כן אני רוצה לציין שאנו רואים איזורים לא תקינים,</w:t>
      </w:r>
      <w:r>
        <w:rPr>
          <w:rFonts w:cs="Miriam" w:hint="cs"/>
          <w:rtl/>
        </w:rPr>
        <w:t xml:space="preserve"> בזמן בדיקה גופנית כאשר רואים איזורים לא תקינים יש ממצאים לחיזוק או החלשה, הכל בהתאם לרגישות המקום כמו שאני מבדילה בין צבע טוש לבין פצע על היד, באופן תאורטי אם אצייר פצע ואבדוק בבדיקה שיכול להראות כמו מקום אחר, אני רוצה לומר שבבדיקה גופנית על פי רגישות המקום אתה יכול להחליש או לחזק את הממצא אם הוא תקין או לא" </w:t>
      </w:r>
      <w:r>
        <w:rPr>
          <w:rFonts w:hint="cs"/>
          <w:rtl/>
        </w:rPr>
        <w:t xml:space="preserve">(ההדגשה שלי- מ.ר). </w:t>
      </w:r>
    </w:p>
    <w:p w14:paraId="48AFAADF" w14:textId="77777777" w:rsidR="00C447A1" w:rsidRDefault="00C447A1" w:rsidP="00C447A1">
      <w:pPr>
        <w:spacing w:line="360" w:lineRule="auto"/>
        <w:jc w:val="both"/>
        <w:rPr>
          <w:rFonts w:hint="cs"/>
          <w:rtl/>
        </w:rPr>
      </w:pPr>
    </w:p>
    <w:p w14:paraId="163B0309" w14:textId="77777777" w:rsidR="00C447A1" w:rsidRDefault="00C447A1" w:rsidP="00C447A1">
      <w:pPr>
        <w:spacing w:line="360" w:lineRule="auto"/>
        <w:jc w:val="both"/>
        <w:rPr>
          <w:rFonts w:hint="cs"/>
          <w:highlight w:val="yellow"/>
          <w:rtl/>
        </w:rPr>
      </w:pPr>
      <w:r>
        <w:rPr>
          <w:rFonts w:hint="cs"/>
          <w:rtl/>
        </w:rPr>
        <w:t xml:space="preserve">כלומר, מה שרואים בתמונה הוא מה שראתה ד"ר כנען בבדיקה, והוא "איזורים לא תקינים". ד"ר כנען לא העידה שראתה בבדיקה ממצאים שאינם נראים בתמונות. כפי שמסביר ד"ר קוגל בהמשך, הרופאים מטעם התביעה טעו בניתוח התמונה ולא מן הנמנע שטעו גם בניתוח הממצאים בזמן אמת, בעת שבדקו את המתלונן. ייתכן והם ראו משהו שהם חושבים שהוא חריג, למרות שבפועל המדובר בממצא תקין. </w:t>
      </w:r>
    </w:p>
    <w:p w14:paraId="70F02877" w14:textId="77777777" w:rsidR="00C447A1" w:rsidRDefault="00C447A1" w:rsidP="00C447A1">
      <w:pPr>
        <w:spacing w:line="360" w:lineRule="auto"/>
        <w:jc w:val="both"/>
        <w:rPr>
          <w:rFonts w:hint="cs"/>
          <w:rtl/>
        </w:rPr>
      </w:pPr>
    </w:p>
    <w:p w14:paraId="484D3FE9" w14:textId="77777777" w:rsidR="00C447A1" w:rsidRDefault="00C447A1" w:rsidP="00C447A1">
      <w:pPr>
        <w:spacing w:line="360" w:lineRule="auto"/>
        <w:jc w:val="both"/>
        <w:rPr>
          <w:rFonts w:hint="cs"/>
          <w:rtl/>
        </w:rPr>
      </w:pPr>
      <w:r>
        <w:rPr>
          <w:rFonts w:hint="cs"/>
          <w:rtl/>
        </w:rPr>
        <w:t>20.</w:t>
      </w:r>
      <w:r>
        <w:rPr>
          <w:rFonts w:hint="cs"/>
          <w:rtl/>
        </w:rPr>
        <w:tab/>
        <w:t>בעדותו הנוספת טען ד"ר קוגל כי קיימות סתירות בין עדויות הרופאים מטעם המאשימה (עמ' 402 לפרוטוקול, שורות 27-32</w:t>
      </w:r>
      <w:r>
        <w:t>;</w:t>
      </w:r>
      <w:r>
        <w:rPr>
          <w:rFonts w:hint="cs"/>
          <w:rtl/>
        </w:rPr>
        <w:t xml:space="preserve"> עמ' 403 לפרוטוקול, שורות 1-11):</w:t>
      </w:r>
    </w:p>
    <w:p w14:paraId="5699B006" w14:textId="77777777" w:rsidR="00C447A1" w:rsidRDefault="00C447A1" w:rsidP="00C447A1">
      <w:pPr>
        <w:spacing w:line="360" w:lineRule="auto"/>
        <w:jc w:val="both"/>
        <w:rPr>
          <w:rFonts w:hint="cs"/>
          <w:rtl/>
        </w:rPr>
      </w:pPr>
    </w:p>
    <w:p w14:paraId="6102C2F9" w14:textId="77777777" w:rsidR="00C447A1" w:rsidRDefault="00C447A1" w:rsidP="00C447A1">
      <w:pPr>
        <w:ind w:left="765" w:right="1080"/>
        <w:jc w:val="both"/>
        <w:rPr>
          <w:rFonts w:cs="Miriam" w:hint="cs"/>
          <w:rtl/>
        </w:rPr>
      </w:pPr>
      <w:r>
        <w:rPr>
          <w:rFonts w:cs="Miriam" w:hint="cs"/>
          <w:rtl/>
        </w:rPr>
        <w:t xml:space="preserve">"אם נלווה את המתלונן מהגעתו לבית החולים, הוא מגיע למיון, בודק אותו רופא...וקובע שאין ממצאים חבלתיים באנוס, שזה התעלה האנאלית. אני בודק (בת/29) כדי להגיד בדיוק מה הוא אמר: "אנוס ללא סימני חבלה ללא דימום". ואז קוראים לד"ר גרונר, שמוצא בלט בפירינאום. איפה זה הפירינאום? אני מחלק לבית המשפט תמונות ומסביר. </w:t>
      </w:r>
    </w:p>
    <w:p w14:paraId="41FEC0C5" w14:textId="77777777" w:rsidR="00C447A1" w:rsidRDefault="00C447A1" w:rsidP="00C447A1">
      <w:pPr>
        <w:ind w:left="765" w:right="1080"/>
        <w:jc w:val="both"/>
        <w:rPr>
          <w:rFonts w:cs="Miriam" w:hint="cs"/>
          <w:sz w:val="10"/>
          <w:szCs w:val="10"/>
          <w:rtl/>
        </w:rPr>
      </w:pPr>
    </w:p>
    <w:p w14:paraId="65361823" w14:textId="77777777" w:rsidR="00C447A1" w:rsidRDefault="00C447A1" w:rsidP="00C447A1">
      <w:pPr>
        <w:ind w:left="765" w:right="1080"/>
        <w:jc w:val="both"/>
        <w:rPr>
          <w:rFonts w:cs="Miriam" w:hint="cs"/>
          <w:rtl/>
        </w:rPr>
      </w:pPr>
      <w:r>
        <w:rPr>
          <w:rFonts w:cs="Miriam" w:hint="cs"/>
          <w:rtl/>
        </w:rPr>
        <w:t xml:space="preserve">בשלב זה מגיש המומחה צילום מתקבל ומסומן נ/8. </w:t>
      </w:r>
    </w:p>
    <w:p w14:paraId="6748D6FF" w14:textId="77777777" w:rsidR="00C447A1" w:rsidRDefault="00C447A1" w:rsidP="00C447A1">
      <w:pPr>
        <w:ind w:left="765" w:right="1080"/>
        <w:jc w:val="both"/>
        <w:rPr>
          <w:rFonts w:cs="Miriam" w:hint="cs"/>
          <w:sz w:val="10"/>
          <w:szCs w:val="10"/>
          <w:rtl/>
        </w:rPr>
      </w:pPr>
    </w:p>
    <w:p w14:paraId="706CDE22" w14:textId="77777777" w:rsidR="00C447A1" w:rsidRDefault="00C447A1" w:rsidP="00C447A1">
      <w:pPr>
        <w:ind w:left="765" w:right="1080"/>
        <w:jc w:val="both"/>
        <w:rPr>
          <w:rFonts w:hint="cs"/>
          <w:rtl/>
        </w:rPr>
      </w:pPr>
      <w:r>
        <w:rPr>
          <w:rFonts w:cs="Miriam" w:hint="cs"/>
          <w:rtl/>
        </w:rPr>
        <w:t xml:space="preserve">הפירינאום הוא העור שבין קצה פי הטבעת לבין שק האשכים. </w:t>
      </w:r>
      <w:r>
        <w:rPr>
          <w:rFonts w:cs="Miriam" w:hint="cs"/>
          <w:u w:val="single"/>
          <w:rtl/>
        </w:rPr>
        <w:t>הוא (הכוונה לכירורג ד"ר גרונר, הוספה שלי- מ.ר.) מדבר על החלק הקדמי כי הפירינאום הוא החלק הקדמי של פי הטבעת. הוא מדבר על בלט בחלק הקדמי ואז שולחים את המתלונן לד"ר לנג שמוצאת סדקים בחלק האחורי ולא בפירינאום אלא בתעלה האנאלית</w:t>
      </w:r>
      <w:r>
        <w:rPr>
          <w:rFonts w:cs="Miriam" w:hint="cs"/>
          <w:rtl/>
        </w:rPr>
        <w:t xml:space="preserve">, באנוס, שזה </w:t>
      </w:r>
      <w:smartTag w:uri="urn:schemas-microsoft-com:office:smarttags" w:element="metricconverter">
        <w:smartTagPr>
          <w:attr w:name="ProductID" w:val="3 ס&quot;מ"/>
        </w:smartTagPr>
        <w:r>
          <w:rPr>
            <w:rFonts w:cs="Miriam" w:hint="cs"/>
            <w:rtl/>
          </w:rPr>
          <w:t>3 ס"מ</w:t>
        </w:r>
      </w:smartTag>
      <w:r>
        <w:rPr>
          <w:rFonts w:cs="Miriam" w:hint="cs"/>
          <w:rtl/>
        </w:rPr>
        <w:t xml:space="preserve"> שאני מסמן עתה. איפה שכתוב אנודרם זו התעלה האנאלית </w:t>
      </w:r>
      <w:r>
        <w:rPr>
          <w:rFonts w:cs="Miriam" w:hint="cs"/>
          <w:u w:val="single"/>
          <w:rtl/>
        </w:rPr>
        <w:t>והיא מדברת על הצד האחורי ורואה ממצא אחר, היא רואה קרעים. ואז בא ד"ר נסראללה ומדבר בעדותו על הרקטום, רירית הרקטום שנמצאת למעלה במקום שאני רושם כעת על הצילום, והוא מדבר על אי סדירויות ומראה לבית המשפט על איזור אליפטי ואזור עגול, שד"ר לנג מדברת על שני קרעים פסיים במקום אחר בכלל. כלומר כל אחד מדבר על מקום אחר, על ממצא אחר, גם קדימה ואחורה אחר.</w:t>
      </w:r>
      <w:r>
        <w:rPr>
          <w:rFonts w:cs="Miriam" w:hint="cs"/>
          <w:rtl/>
        </w:rPr>
        <w:t xml:space="preserve"> אני אומר שהרופא הראשון של המיון צדק, כולם ראו נכון, כולם ראו דברים, אבל </w:t>
      </w:r>
      <w:r>
        <w:rPr>
          <w:rFonts w:cs="Miriam" w:hint="cs"/>
          <w:u w:val="single"/>
          <w:rtl/>
        </w:rPr>
        <w:t>הם ראו ממצאים נורמליים ופירשו אותם כלא נורמליים.</w:t>
      </w:r>
      <w:r>
        <w:rPr>
          <w:rFonts w:cs="Miriam" w:hint="cs"/>
          <w:rtl/>
        </w:rPr>
        <w:t xml:space="preserve"> אני יכול להראות גם בתמונות אם יש צורך."</w:t>
      </w:r>
      <w:r>
        <w:rPr>
          <w:rFonts w:hint="cs"/>
          <w:rtl/>
        </w:rPr>
        <w:t xml:space="preserve"> (ההדגשות שלי- מ.ר). </w:t>
      </w:r>
    </w:p>
    <w:p w14:paraId="1B92B4F7" w14:textId="77777777" w:rsidR="00C447A1" w:rsidRDefault="00C447A1" w:rsidP="00C447A1">
      <w:pPr>
        <w:spacing w:line="360" w:lineRule="auto"/>
        <w:ind w:right="1260"/>
        <w:jc w:val="both"/>
        <w:rPr>
          <w:rFonts w:hint="cs"/>
          <w:b/>
          <w:bCs/>
          <w:rtl/>
        </w:rPr>
      </w:pPr>
    </w:p>
    <w:p w14:paraId="66352FE2" w14:textId="77777777" w:rsidR="00C447A1" w:rsidRDefault="00C447A1" w:rsidP="00C447A1">
      <w:pPr>
        <w:tabs>
          <w:tab w:val="left" w:pos="8306"/>
        </w:tabs>
        <w:spacing w:line="360" w:lineRule="auto"/>
        <w:jc w:val="both"/>
        <w:rPr>
          <w:rFonts w:hint="cs"/>
          <w:rtl/>
        </w:rPr>
      </w:pPr>
      <w:r>
        <w:rPr>
          <w:rFonts w:hint="cs"/>
          <w:rtl/>
        </w:rPr>
        <w:t>ד"ר קוגל פירט בהרחבה לפי נ/ 8 במה דברים אמורים (עמ' 403 לפרוטוקול, שורות 16-32)</w:t>
      </w:r>
      <w:r>
        <w:t>;</w:t>
      </w:r>
      <w:r>
        <w:rPr>
          <w:rFonts w:hint="cs"/>
          <w:rtl/>
        </w:rPr>
        <w:t xml:space="preserve"> עמ' 404 לפרוטוקול, שורות 1-4):</w:t>
      </w:r>
    </w:p>
    <w:p w14:paraId="217AEE3C" w14:textId="77777777" w:rsidR="00C447A1" w:rsidRDefault="00C447A1" w:rsidP="00C447A1">
      <w:pPr>
        <w:spacing w:line="360" w:lineRule="auto"/>
        <w:ind w:right="1260"/>
        <w:jc w:val="both"/>
        <w:rPr>
          <w:rFonts w:hint="cs"/>
          <w:b/>
          <w:bCs/>
          <w:rtl/>
        </w:rPr>
      </w:pPr>
    </w:p>
    <w:p w14:paraId="04123450" w14:textId="77777777" w:rsidR="00C447A1" w:rsidRDefault="00C447A1" w:rsidP="00C447A1">
      <w:pPr>
        <w:ind w:left="765" w:right="1080"/>
        <w:jc w:val="both"/>
        <w:rPr>
          <w:rFonts w:cs="Miriam" w:hint="cs"/>
          <w:rtl/>
        </w:rPr>
      </w:pPr>
      <w:r>
        <w:rPr>
          <w:rFonts w:cs="Miriam" w:hint="cs"/>
          <w:rtl/>
        </w:rPr>
        <w:t>"</w:t>
      </w:r>
      <w:r>
        <w:rPr>
          <w:rFonts w:cs="Miriam" w:hint="cs"/>
          <w:u w:val="single"/>
          <w:rtl/>
        </w:rPr>
        <w:t>פיסורה וסדק היא התבקעות של הקיר של פי הטבעת וזה רק באזור התעלה האנאלית</w:t>
      </w:r>
      <w:r>
        <w:rPr>
          <w:rFonts w:cs="Miriam" w:hint="cs"/>
          <w:rtl/>
        </w:rPr>
        <w:t xml:space="preserve">, זה </w:t>
      </w:r>
      <w:smartTag w:uri="urn:schemas-microsoft-com:office:smarttags" w:element="metricconverter">
        <w:smartTagPr>
          <w:attr w:name="ProductID" w:val="3 ס&quot;מ"/>
        </w:smartTagPr>
        <w:r>
          <w:rPr>
            <w:rFonts w:cs="Miriam" w:hint="cs"/>
            <w:rtl/>
          </w:rPr>
          <w:t>3 ס"מ</w:t>
        </w:r>
      </w:smartTag>
      <w:r>
        <w:rPr>
          <w:rFonts w:cs="Miriam" w:hint="cs"/>
          <w:rtl/>
        </w:rPr>
        <w:t xml:space="preserve"> שאנו רואים האנודרם בתמונה. רק שם זה קורה. </w:t>
      </w:r>
      <w:r>
        <w:rPr>
          <w:rFonts w:cs="Miriam" w:hint="cs"/>
          <w:u w:val="single"/>
          <w:rtl/>
        </w:rPr>
        <w:t>אם זה חורג מעבר לגבולות התעלה האנאלית זה בטוח לא פיסורה. זה כבר אינדיקציה לחבלה. יכול להיות גם חבלה בתעלה האנאלית אך לא ניתן להבדיל אותה מפיסורה בוודאי אם היא לא במקום שהוא רגיל</w:t>
      </w:r>
      <w:r>
        <w:rPr>
          <w:rFonts w:cs="Miriam" w:hint="cs"/>
          <w:rtl/>
        </w:rPr>
        <w:t xml:space="preserve">. פיסורות קורות ב-90% בחלק אחורי של פי טבעת, המקום שנמצא אצלנו כי זה המקום החלש, פיסורה לא נגרמת בגלל שהנקודה בה יש את הלחץ שם הוא נקרע. יש לחץ בין אם זה מעבר צואה נוקשה, או שלשול, התאמצות בשירותים וגם מעבר של פין יכול לעשות את זה, אבל </w:t>
      </w:r>
      <w:r>
        <w:rPr>
          <w:rFonts w:cs="Miriam" w:hint="cs"/>
          <w:u w:val="single"/>
          <w:rtl/>
        </w:rPr>
        <w:t>הקרע הוא תמיד באותו מקום או ב-90% באותו מקום מאחורה כי זו הנקודה החלשה. כל הסיפור על תנוחות שונות כאילו יש קשר בין התנוחה לבין מיקום הקרע הוא פשוט לא נכון. אין קשר</w:t>
      </w:r>
      <w:r>
        <w:rPr>
          <w:rFonts w:cs="Miriam" w:hint="cs"/>
          <w:rtl/>
        </w:rPr>
        <w:t xml:space="preserve">. </w:t>
      </w:r>
    </w:p>
    <w:p w14:paraId="496DA399" w14:textId="77777777" w:rsidR="00C447A1" w:rsidRDefault="00C447A1" w:rsidP="00C447A1">
      <w:pPr>
        <w:ind w:left="765" w:right="1080"/>
        <w:jc w:val="both"/>
        <w:rPr>
          <w:rFonts w:cs="Miriam" w:hint="cs"/>
          <w:rtl/>
          <w:lang w:eastAsia="en-US"/>
        </w:rPr>
      </w:pPr>
      <w:r>
        <w:rPr>
          <w:rFonts w:cs="Miriam" w:hint="cs"/>
          <w:rtl/>
        </w:rPr>
        <w:t>ש. לשופט גלעד: למעט אותם 10%?</w:t>
      </w:r>
    </w:p>
    <w:p w14:paraId="0E2A09D0" w14:textId="77777777" w:rsidR="00C447A1" w:rsidRDefault="00C447A1" w:rsidP="00C447A1">
      <w:pPr>
        <w:ind w:left="765" w:right="1080"/>
        <w:jc w:val="both"/>
        <w:rPr>
          <w:rFonts w:hint="cs"/>
          <w:b/>
          <w:bCs/>
          <w:rtl/>
        </w:rPr>
      </w:pPr>
      <w:r>
        <w:rPr>
          <w:rFonts w:cs="Miriam" w:hint="cs"/>
          <w:rtl/>
        </w:rPr>
        <w:t xml:space="preserve">ת. גם פחות מזה כי </w:t>
      </w:r>
      <w:r>
        <w:rPr>
          <w:rFonts w:cs="Miriam" w:hint="cs"/>
          <w:u w:val="single"/>
          <w:rtl/>
        </w:rPr>
        <w:t>ברוב המקרים זה בחלק האחורי איפה שהשרירים של הסוגר משתרגים זה בזה. זו הנקודה החלשה וזה 90%.</w:t>
      </w:r>
      <w:r>
        <w:rPr>
          <w:rFonts w:cs="Miriam" w:hint="cs"/>
          <w:rtl/>
        </w:rPr>
        <w:t xml:space="preserve"> הנקודה החלשה ביותר היא ההשתרגות בחלק האחורי וזה 90% וה-10% בחלק הקדמי, לפעמים יש במקומות אחרים וזה חשוד. אם אין מחלה שמאבחנים אותה אז זה חשוד כתקיפה מינית. </w:t>
      </w:r>
      <w:r>
        <w:rPr>
          <w:rFonts w:cs="Miriam" w:hint="cs"/>
          <w:u w:val="single"/>
          <w:rtl/>
        </w:rPr>
        <w:t>ברקטום קרעים זה דבר נדיר שלא קורה מפין בדרך כלל, אלא מהחדרת מכשיר או משהו נוקשה, קשה לקרוע את הרקטום ואם זה קורה זה מצב שדורש התערבות כירורגית ולכן מה שאמר ד"ר נסראללה על קרעים ברירית הרקטום אני לא מניח שהוא היה חוזר הביתה באותו יום אם זה היה המצב</w:t>
      </w:r>
      <w:r>
        <w:rPr>
          <w:rFonts w:cs="Miriam" w:hint="cs"/>
          <w:rtl/>
        </w:rPr>
        <w:t xml:space="preserve">, ועל ההבדל יש דרך אחת בלבד שהיא בטוחה שאפשר לומר שזה חבלתי ולא מחלה, זה אם הקרע או הפיסורה עוברת את התעלה האנאלית אל מעבר לסוגר מעבר ל-"וורג'" ורק אז אפשר לומר בוודאות שזה לא מחלה. זה חבלה." </w:t>
      </w:r>
    </w:p>
    <w:p w14:paraId="7DC7333F" w14:textId="77777777" w:rsidR="00C447A1" w:rsidRDefault="00C447A1" w:rsidP="00C447A1">
      <w:pPr>
        <w:spacing w:line="360" w:lineRule="auto"/>
        <w:jc w:val="both"/>
        <w:rPr>
          <w:rFonts w:hint="cs"/>
          <w:rtl/>
        </w:rPr>
      </w:pPr>
    </w:p>
    <w:p w14:paraId="5E05EB0D" w14:textId="77777777" w:rsidR="00C447A1" w:rsidRDefault="00C447A1" w:rsidP="00C447A1">
      <w:pPr>
        <w:spacing w:line="360" w:lineRule="auto"/>
        <w:jc w:val="both"/>
        <w:rPr>
          <w:rFonts w:hint="cs"/>
          <w:rtl/>
        </w:rPr>
      </w:pPr>
      <w:r>
        <w:rPr>
          <w:rFonts w:hint="cs"/>
          <w:rtl/>
        </w:rPr>
        <w:t>21.</w:t>
      </w:r>
      <w:r>
        <w:rPr>
          <w:rFonts w:hint="cs"/>
          <w:rtl/>
        </w:rPr>
        <w:tab/>
        <w:t>בהתייחסו לתמונות שהוצגו בפני ד"ר נסראללה וד"ר כנען הסביר ד"ר קוגל כי באזור של התעלה האנאלית, בו זוהו כביכול הקרעים, קיימת רירית הקרויה אנודרם (</w:t>
      </w:r>
      <w:r>
        <w:t>Anoderm</w:t>
      </w:r>
      <w:r>
        <w:rPr>
          <w:rFonts w:hint="cs"/>
          <w:rtl/>
        </w:rPr>
        <w:t>) בה מצויים קפלים (עמ' 404 לפרוטוקול, שורות 18-30</w:t>
      </w:r>
      <w:r>
        <w:t>;</w:t>
      </w:r>
      <w:r>
        <w:rPr>
          <w:rFonts w:hint="cs"/>
          <w:rtl/>
        </w:rPr>
        <w:t xml:space="preserve"> עמ' 405 לפרוטוקול, שורות 1-14):</w:t>
      </w:r>
    </w:p>
    <w:p w14:paraId="2417329B" w14:textId="77777777" w:rsidR="00C447A1" w:rsidRDefault="00C447A1" w:rsidP="00C447A1">
      <w:pPr>
        <w:jc w:val="both"/>
        <w:rPr>
          <w:rFonts w:hint="cs"/>
          <w:rtl/>
        </w:rPr>
      </w:pPr>
    </w:p>
    <w:p w14:paraId="28FD38D4" w14:textId="77777777" w:rsidR="00C447A1" w:rsidRDefault="00C447A1" w:rsidP="00C447A1">
      <w:pPr>
        <w:ind w:left="765" w:right="1080"/>
        <w:jc w:val="both"/>
        <w:rPr>
          <w:rFonts w:cs="Miriam" w:hint="cs"/>
          <w:rtl/>
        </w:rPr>
      </w:pPr>
      <w:r>
        <w:rPr>
          <w:rFonts w:cs="Miriam" w:hint="cs"/>
          <w:rtl/>
        </w:rPr>
        <w:t xml:space="preserve">"אנו רואים את העור באזור הפירינאום ואת האזור של התעלה האנאלית שהוא יחסית יותר חלק עם קפלים ורואים את התחלת הרקטום </w:t>
      </w:r>
      <w:r>
        <w:rPr>
          <w:rFonts w:cs="Miriam" w:hint="cs"/>
          <w:u w:val="single"/>
          <w:rtl/>
        </w:rPr>
        <w:t>ורואים את שני האזורים הנראים כאילו כהים ועמוקים ויכולים להידמות לקרעים, אך למעשה אנאל קומוס אוף מורגלי שהם בצבע שונה, דנטיט ליין מהמילה שינון ורואים את ההבדל בין הרירית שהיא בצבע אחד והרירית של הרקטום</w:t>
      </w:r>
      <w:r>
        <w:rPr>
          <w:rFonts w:cs="Miriam" w:hint="cs"/>
          <w:rtl/>
        </w:rPr>
        <w:t xml:space="preserve">. </w:t>
      </w:r>
      <w:r>
        <w:rPr>
          <w:rFonts w:cs="Miriam" w:hint="cs"/>
          <w:u w:val="single"/>
          <w:rtl/>
        </w:rPr>
        <w:t xml:space="preserve">הרירית היא בדיוק מה שאנו רואים. רואים קפלים ברירית של האנוס </w:t>
      </w:r>
      <w:smartTag w:uri="urn:schemas-microsoft-com:office:smarttags" w:element="metricconverter">
        <w:smartTagPr>
          <w:attr w:name="ProductID" w:val="3 ס&quot;מ"/>
        </w:smartTagPr>
        <w:r>
          <w:rPr>
            <w:rFonts w:cs="Miriam" w:hint="cs"/>
            <w:u w:val="single"/>
            <w:rtl/>
          </w:rPr>
          <w:t>3 ס"מ</w:t>
        </w:r>
      </w:smartTag>
      <w:r>
        <w:rPr>
          <w:rFonts w:cs="Miriam" w:hint="cs"/>
          <w:u w:val="single"/>
          <w:rtl/>
        </w:rPr>
        <w:t xml:space="preserve"> , ניתן לראות בתמונה את הרירית של התעלה האנאלית הקרויה אנודרם מקיפה את כל אזור הפתח. בתעלה "ש" רואים את התעלה האנאלית, את הרירית, את הפירינאום ואת התעלה שכתוב אנודרם ופנימה רואים את הרקטום והקווים האלה הם הנקודות של הדנטיט ליין.</w:t>
      </w:r>
      <w:r>
        <w:rPr>
          <w:rFonts w:cs="Miriam" w:hint="cs"/>
          <w:rtl/>
        </w:rPr>
        <w:t xml:space="preserve"> </w:t>
      </w:r>
    </w:p>
    <w:p w14:paraId="1579F2A9" w14:textId="77777777" w:rsidR="00C447A1" w:rsidRDefault="00C447A1" w:rsidP="00C447A1">
      <w:pPr>
        <w:ind w:left="765" w:right="1080"/>
        <w:jc w:val="both"/>
        <w:rPr>
          <w:rFonts w:cs="Miriam" w:hint="cs"/>
          <w:rtl/>
        </w:rPr>
      </w:pPr>
      <w:r>
        <w:rPr>
          <w:rFonts w:cs="Miriam" w:hint="cs"/>
          <w:rtl/>
        </w:rPr>
        <w:t xml:space="preserve">ש. לשופט גלעד: בעצם מה שאדוני אומר הוא שהאליפסה בצבע שונה והעיגול בצבע שונה, נובעים מהפגיעה אלא מהצבע של הרקטום? </w:t>
      </w:r>
    </w:p>
    <w:p w14:paraId="025F087A" w14:textId="77777777" w:rsidR="00C447A1" w:rsidRDefault="00C447A1" w:rsidP="00C447A1">
      <w:pPr>
        <w:ind w:left="765" w:right="1080"/>
        <w:jc w:val="both"/>
        <w:rPr>
          <w:rFonts w:cs="Miriam" w:hint="cs"/>
          <w:rtl/>
        </w:rPr>
      </w:pPr>
      <w:r>
        <w:rPr>
          <w:rFonts w:cs="Miriam" w:hint="cs"/>
          <w:rtl/>
        </w:rPr>
        <w:t xml:space="preserve">ת. </w:t>
      </w:r>
      <w:r>
        <w:rPr>
          <w:rFonts w:cs="Miriam" w:hint="cs"/>
          <w:u w:val="single"/>
          <w:rtl/>
        </w:rPr>
        <w:t>הריריות השונות של הרקטום וה-אנוס. (תעלה אנאלית)</w:t>
      </w:r>
    </w:p>
    <w:p w14:paraId="12D4E3F3" w14:textId="77777777" w:rsidR="00C447A1" w:rsidRDefault="00C447A1" w:rsidP="00C447A1">
      <w:pPr>
        <w:ind w:left="765" w:right="1080"/>
        <w:jc w:val="both"/>
        <w:rPr>
          <w:rFonts w:cs="Miriam" w:hint="cs"/>
          <w:u w:val="single"/>
          <w:rtl/>
        </w:rPr>
      </w:pPr>
      <w:r>
        <w:rPr>
          <w:rFonts w:cs="Miriam" w:hint="cs"/>
          <w:rtl/>
        </w:rPr>
        <w:t>ש. לשופט גלעד</w:t>
      </w:r>
      <w:r>
        <w:rPr>
          <w:rFonts w:cs="Miriam" w:hint="cs"/>
          <w:u w:val="single"/>
          <w:rtl/>
        </w:rPr>
        <w:t>: בעצם מה שאתה אומר שגם רופאים שאינם די מומחים יכולים לטעות ובשל השינוי בצבע הרירית לסבור שמדובר בפגיעה?</w:t>
      </w:r>
    </w:p>
    <w:p w14:paraId="0C399A87" w14:textId="77777777" w:rsidR="00C447A1" w:rsidRDefault="00C447A1" w:rsidP="00C447A1">
      <w:pPr>
        <w:ind w:left="765" w:right="1080"/>
        <w:jc w:val="both"/>
        <w:rPr>
          <w:rFonts w:cs="Miriam" w:hint="cs"/>
          <w:rtl/>
        </w:rPr>
      </w:pPr>
      <w:r>
        <w:rPr>
          <w:rFonts w:cs="Miriam" w:hint="cs"/>
          <w:rtl/>
        </w:rPr>
        <w:t>ת.</w:t>
      </w:r>
      <w:r>
        <w:rPr>
          <w:rFonts w:cs="Miriam" w:hint="cs"/>
          <w:u w:val="single"/>
          <w:rtl/>
        </w:rPr>
        <w:t xml:space="preserve"> הדבר הזה מה שכבודו אומר הוא מאוד נפוץ והתשובה היא כן. נוהל משרד הבריאות העוסק בנפגעי תקיפה מינית מזהיר ממצב זה ואומר בסעיף 8  בבדיקת פי הטבעת יש להבדיל בין קפלים של הרירית והעור לבין פצעי שפשוף וקרע</w:t>
      </w:r>
      <w:r>
        <w:rPr>
          <w:rFonts w:cs="Miriam" w:hint="cs"/>
          <w:rtl/>
        </w:rPr>
        <w:t xml:space="preserve">. </w:t>
      </w:r>
    </w:p>
    <w:p w14:paraId="18E9EED5" w14:textId="77777777" w:rsidR="00C447A1" w:rsidRDefault="00C447A1" w:rsidP="00C447A1">
      <w:pPr>
        <w:ind w:left="765" w:right="1080"/>
        <w:jc w:val="both"/>
        <w:rPr>
          <w:rFonts w:cs="Miriam" w:hint="cs"/>
          <w:rtl/>
        </w:rPr>
      </w:pPr>
      <w:r>
        <w:rPr>
          <w:rFonts w:cs="Miriam" w:hint="cs"/>
          <w:rtl/>
        </w:rPr>
        <w:t xml:space="preserve">ש. לשופט גלעד: הואיל ומדובר במעשה בשינויים בין צבע הרירית או שינויים בשל פגיעה שיש להם צבע אחר, ואולי הריקמה שונה במקום הפגיעה, האם אין יתרון למי שרואה את זה ממרחק של כמה סנטימטרים? אדוני קובע שזה נובע בשל תמונה, הואיל ודווקא הצבע והמירקם קובעים האם אין יתרון לראות מקרוב? </w:t>
      </w:r>
    </w:p>
    <w:p w14:paraId="617C2749" w14:textId="77777777" w:rsidR="00C447A1" w:rsidRDefault="00C447A1" w:rsidP="00C447A1">
      <w:pPr>
        <w:ind w:left="765" w:right="1080"/>
        <w:jc w:val="both"/>
        <w:rPr>
          <w:rFonts w:hint="cs"/>
          <w:rtl/>
        </w:rPr>
      </w:pPr>
      <w:r>
        <w:rPr>
          <w:rFonts w:cs="Miriam" w:hint="cs"/>
          <w:rtl/>
        </w:rPr>
        <w:t xml:space="preserve">ת. וודאי שמי שרואה בעינו יש לו תלת מימד לראות יותר לעומק. יש לו יתרון. מאידך במרכזים גדולים בעולם מקובל היום לצלם ולהעביר למומחה נוסף מה שנקרא לפי נוהל משרד הבריאות. קוראים לזה אינטר אובזרבר ריאביליטי. </w:t>
      </w:r>
      <w:r>
        <w:rPr>
          <w:rFonts w:cs="Miriam" w:hint="cs"/>
          <w:u w:val="single"/>
          <w:rtl/>
        </w:rPr>
        <w:t>מחקרים שונים שקראתי אחרי הישיבה הקודמת, שעד 20.7% מהרופאים שרואים ממצאים נורמליים כותבים עליהם שזה לא נורמלי, והאחוז הזה עולה אם מספרים לרופאים את ההסטוריה. אם אומרים להם שהיתה תקיפה מינית האחוז הזה עולה. רק מראים לרופאים תמונות של תעלה נורמלית. על אותה תלונה על אותו ממצא נורמלי הם מדברים על שיעור גבוה של ממצאים</w:t>
      </w:r>
      <w:r>
        <w:rPr>
          <w:rFonts w:cs="Miriam" w:hint="cs"/>
          <w:rtl/>
        </w:rPr>
        <w:t>."</w:t>
      </w:r>
      <w:r>
        <w:rPr>
          <w:rFonts w:hint="cs"/>
          <w:b/>
          <w:bCs/>
          <w:rtl/>
        </w:rPr>
        <w:t xml:space="preserve"> </w:t>
      </w:r>
      <w:r>
        <w:rPr>
          <w:rFonts w:hint="cs"/>
          <w:rtl/>
        </w:rPr>
        <w:t xml:space="preserve">(ההדגשות שלי- מ.ר). </w:t>
      </w:r>
    </w:p>
    <w:p w14:paraId="72FC076A" w14:textId="77777777" w:rsidR="00C447A1" w:rsidRDefault="00C447A1" w:rsidP="00C447A1">
      <w:pPr>
        <w:spacing w:line="360" w:lineRule="auto"/>
        <w:jc w:val="both"/>
        <w:rPr>
          <w:rFonts w:hint="cs"/>
          <w:rtl/>
        </w:rPr>
      </w:pPr>
    </w:p>
    <w:p w14:paraId="49B55CED" w14:textId="77777777" w:rsidR="00C447A1" w:rsidRDefault="00C447A1" w:rsidP="00C447A1">
      <w:pPr>
        <w:spacing w:line="360" w:lineRule="auto"/>
        <w:jc w:val="both"/>
        <w:rPr>
          <w:rFonts w:hint="cs"/>
          <w:rtl/>
        </w:rPr>
      </w:pPr>
      <w:r>
        <w:rPr>
          <w:rFonts w:hint="cs"/>
          <w:rtl/>
        </w:rPr>
        <w:t>22.</w:t>
      </w:r>
      <w:r>
        <w:rPr>
          <w:rFonts w:hint="cs"/>
          <w:rtl/>
        </w:rPr>
        <w:tab/>
        <w:t>לדעת ד"ר קוגל הממצאים שנצפו בבדיקה היו נורמליים לחלוטין, אך הם פורשו בטעות כלא נורמליים. הוא הפנה לחוזר מנכ"ל משרד הבריאות מס' 24/03: נוהל טיפול בנפגעי תקיפה מינית מיום 19.11.03 (להלן: "חוזר מנכ"ל משרד הבריאות"), המסדיר את דרכי האבחון והטיפול הרפואי בנפגעי תקיפה מינית, המגיעים או מובאים לקבלת טיפול רפואי, עד 7 ימים מיום הפגיעה (נספח מס' 1, עמ' 18):</w:t>
      </w:r>
    </w:p>
    <w:p w14:paraId="4DBACDD5" w14:textId="77777777" w:rsidR="00C447A1" w:rsidRDefault="00C447A1" w:rsidP="00C447A1">
      <w:pPr>
        <w:ind w:left="386" w:right="1260"/>
        <w:jc w:val="both"/>
        <w:rPr>
          <w:rFonts w:hint="cs"/>
          <w:b/>
          <w:bCs/>
          <w:u w:val="single"/>
          <w:rtl/>
        </w:rPr>
      </w:pPr>
    </w:p>
    <w:p w14:paraId="12774723" w14:textId="77777777" w:rsidR="00C447A1" w:rsidRDefault="00C447A1" w:rsidP="00C447A1">
      <w:pPr>
        <w:ind w:left="765" w:right="1080"/>
        <w:jc w:val="both"/>
        <w:rPr>
          <w:rFonts w:cs="Miriam" w:hint="cs"/>
          <w:u w:val="single"/>
          <w:rtl/>
        </w:rPr>
      </w:pPr>
      <w:r>
        <w:rPr>
          <w:rFonts w:cs="Miriam" w:hint="cs"/>
          <w:u w:val="single"/>
          <w:rtl/>
        </w:rPr>
        <w:t>"בדיקת איבר המין, העכוזים ופי הטבעת</w:t>
      </w:r>
    </w:p>
    <w:p w14:paraId="04F0CCA1" w14:textId="77777777" w:rsidR="00C447A1" w:rsidRDefault="00C447A1" w:rsidP="00C447A1">
      <w:pPr>
        <w:ind w:left="765" w:right="1080"/>
        <w:jc w:val="both"/>
        <w:rPr>
          <w:rFonts w:cs="Miriam" w:hint="cs"/>
          <w:sz w:val="10"/>
          <w:szCs w:val="10"/>
          <w:u w:val="single"/>
          <w:rtl/>
        </w:rPr>
      </w:pPr>
    </w:p>
    <w:p w14:paraId="24E6F7D5" w14:textId="77777777" w:rsidR="00C447A1" w:rsidRDefault="00C447A1" w:rsidP="00C447A1">
      <w:pPr>
        <w:ind w:left="765" w:right="1080"/>
        <w:jc w:val="both"/>
        <w:rPr>
          <w:rFonts w:cs="Miriam" w:hint="cs"/>
          <w:rtl/>
        </w:rPr>
      </w:pPr>
      <w:r>
        <w:rPr>
          <w:rFonts w:cs="Miriam" w:hint="cs"/>
          <w:rtl/>
        </w:rPr>
        <w:t>8. בבדיקת פי הטבעת יש להבדיל בין קפלים של הרירית והעור לבין פצעי שפשוף/קרע, דימומים, ורידים בולטים וצלקות."</w:t>
      </w:r>
    </w:p>
    <w:p w14:paraId="4BBE7AD3" w14:textId="77777777" w:rsidR="00C447A1" w:rsidRDefault="00C447A1" w:rsidP="00C447A1">
      <w:pPr>
        <w:spacing w:line="360" w:lineRule="auto"/>
        <w:jc w:val="both"/>
        <w:rPr>
          <w:rFonts w:hint="cs"/>
          <w:rtl/>
        </w:rPr>
      </w:pPr>
    </w:p>
    <w:p w14:paraId="657ABF53" w14:textId="77777777" w:rsidR="00C447A1" w:rsidRDefault="00C447A1" w:rsidP="00C447A1">
      <w:pPr>
        <w:spacing w:line="360" w:lineRule="auto"/>
        <w:jc w:val="both"/>
        <w:rPr>
          <w:rFonts w:hint="cs"/>
          <w:rtl/>
        </w:rPr>
      </w:pPr>
      <w:r>
        <w:rPr>
          <w:rFonts w:hint="cs"/>
          <w:rtl/>
        </w:rPr>
        <w:t>ד"ר קוגל סבר כי ד"ר נסראללה וד"ר כנען שגו באבחנתם. אם אכן מי שבדקו את המתלונן, טעו בזיהוי הממצאים ופירשו לא נכון את שראו, אין משמעות לממצאים אלו ואין יתרון לכך שהם נכחו בזמן הבדיקה עצמה.</w:t>
      </w:r>
    </w:p>
    <w:p w14:paraId="310AC8B7" w14:textId="77777777" w:rsidR="00C447A1" w:rsidRDefault="00C447A1" w:rsidP="00C447A1">
      <w:pPr>
        <w:spacing w:line="360" w:lineRule="auto"/>
        <w:jc w:val="both"/>
        <w:rPr>
          <w:rFonts w:hint="cs"/>
          <w:rtl/>
        </w:rPr>
      </w:pPr>
    </w:p>
    <w:p w14:paraId="05C2EE19" w14:textId="77777777" w:rsidR="00C447A1" w:rsidRDefault="00C447A1" w:rsidP="00C447A1">
      <w:pPr>
        <w:spacing w:line="360" w:lineRule="auto"/>
        <w:jc w:val="both"/>
        <w:rPr>
          <w:rFonts w:hint="cs"/>
          <w:rtl/>
        </w:rPr>
      </w:pPr>
      <w:r>
        <w:rPr>
          <w:rFonts w:hint="cs"/>
          <w:rtl/>
        </w:rPr>
        <w:t>23.</w:t>
      </w:r>
      <w:r>
        <w:rPr>
          <w:rFonts w:hint="cs"/>
          <w:rtl/>
        </w:rPr>
        <w:tab/>
        <w:t xml:space="preserve">כלומר, לפנינו 3 רופאים מטעם המאשימה שרואים בתמונות ממצא חריג המתאים לטענתם לכך שאירע אונס כעדות המתלונן, ולעומתם </w:t>
      </w:r>
      <w:smartTag w:uri="urn:schemas-microsoft-com:office:smarttags" w:element="PersonName">
        <w:smartTagPr>
          <w:attr w:name="ProductID" w:val="שני רופאים"/>
        </w:smartTagPr>
        <w:r>
          <w:rPr>
            <w:rFonts w:hint="cs"/>
            <w:rtl/>
          </w:rPr>
          <w:t>שני רופאים</w:t>
        </w:r>
      </w:smartTag>
      <w:r>
        <w:rPr>
          <w:rFonts w:hint="cs"/>
          <w:rtl/>
        </w:rPr>
        <w:t xml:space="preserve"> מטעם ההגנה, שאינם רואים בתמונות כל ממצא חריג ומפרשים את הסימנים האדומים כקפלים וכחלק מרקמה פנימית יותר. אעסוק בהמשך גם בשאלה אם הממצא החריג הנטען יכול להעיד על אונס. גם אם לא נכריע בין שתי קבוצות הרופאים, וכפות המאזניים שקולות, יש לקבוע שהמאשימה לא הוכיחה בצורה מספקת שאכן היה ממצא חריג בבדיקת המתלונן. לא אסתפק בכך. בדעתי להכריע בין שתי קבוצות הרופאים, ואעשה זאת, לאחר בחינת היבטים נוספים בעדויות אלה. </w:t>
      </w:r>
    </w:p>
    <w:p w14:paraId="2234F1DA" w14:textId="77777777" w:rsidR="00C447A1" w:rsidRDefault="00C447A1" w:rsidP="00C447A1">
      <w:pPr>
        <w:spacing w:line="360" w:lineRule="auto"/>
        <w:jc w:val="both"/>
        <w:rPr>
          <w:rFonts w:hint="cs"/>
          <w:rtl/>
        </w:rPr>
      </w:pPr>
    </w:p>
    <w:p w14:paraId="642EF795" w14:textId="77777777" w:rsidR="00C447A1" w:rsidRDefault="00C447A1" w:rsidP="00C447A1">
      <w:pPr>
        <w:spacing w:line="360" w:lineRule="auto"/>
        <w:jc w:val="both"/>
        <w:rPr>
          <w:rFonts w:hint="cs"/>
          <w:b/>
          <w:bCs/>
          <w:u w:val="single"/>
          <w:rtl/>
        </w:rPr>
      </w:pPr>
      <w:r>
        <w:rPr>
          <w:rFonts w:hint="cs"/>
          <w:b/>
          <w:bCs/>
          <w:u w:val="single"/>
          <w:rtl/>
        </w:rPr>
        <w:t>קרע/סדק/פיסורה</w:t>
      </w:r>
    </w:p>
    <w:p w14:paraId="78DD0297" w14:textId="77777777" w:rsidR="00C447A1" w:rsidRDefault="00C447A1" w:rsidP="00C447A1">
      <w:pPr>
        <w:spacing w:line="360" w:lineRule="auto"/>
        <w:jc w:val="both"/>
        <w:rPr>
          <w:rFonts w:hint="cs"/>
          <w:rtl/>
        </w:rPr>
      </w:pPr>
    </w:p>
    <w:p w14:paraId="51B95789" w14:textId="77777777" w:rsidR="00C447A1" w:rsidRDefault="00C447A1" w:rsidP="00C447A1">
      <w:pPr>
        <w:spacing w:line="360" w:lineRule="auto"/>
        <w:jc w:val="both"/>
        <w:rPr>
          <w:rFonts w:hint="cs"/>
          <w:rtl/>
        </w:rPr>
      </w:pPr>
      <w:r>
        <w:rPr>
          <w:rFonts w:hint="cs"/>
          <w:rtl/>
        </w:rPr>
        <w:t>21.</w:t>
      </w:r>
      <w:r>
        <w:rPr>
          <w:rFonts w:hint="cs"/>
          <w:rtl/>
        </w:rPr>
        <w:tab/>
        <w:t>ד"ר קוגל וד"ר פורמן-רזניק דנו באפשרות שאכן היו ממצאים לא תקינים, אך הם לא באו לביטוי בצילומים שהיו בסיס לחוות דעתם. הם הפנו לכך שבעוד שבסיכום הבדיקה (ת/30) השתמשה ד"ר לנג במושג "קרע", במהלך עדותה בבית המשפט השתמשה ד"ר לנג במושג "סדק". הם ציינו כי מתוצאות הבדיקה הכתובות של ד"ר לנג עולה כי ה"קרעים" אותם תיארה אכן מתאימים להיות סדקים. לדבריהם, החבלות השכיחות ביותר לאחר תלונה של חדירה שאיננה בהסכמה לפי הטבעת, הן פיסורות (סדקים) ופצעי קרע. מאחר והשימוש במושגים אלו מבלבל הסבירו הכותבים בחוות דעתם את השוני בין המושגים. באשר למושג "סדק" (נ/7, עמ' 7):</w:t>
      </w:r>
    </w:p>
    <w:p w14:paraId="4E600633" w14:textId="77777777" w:rsidR="00C447A1" w:rsidRDefault="00C447A1" w:rsidP="00C447A1">
      <w:pPr>
        <w:spacing w:line="360" w:lineRule="auto"/>
        <w:jc w:val="both"/>
        <w:rPr>
          <w:rFonts w:hint="cs"/>
          <w:rtl/>
        </w:rPr>
      </w:pPr>
    </w:p>
    <w:p w14:paraId="54DAADCA" w14:textId="77777777" w:rsidR="00C447A1" w:rsidRDefault="00C447A1" w:rsidP="00C447A1">
      <w:pPr>
        <w:ind w:left="765" w:right="1080"/>
        <w:jc w:val="both"/>
        <w:rPr>
          <w:rFonts w:hint="cs"/>
          <w:rtl/>
        </w:rPr>
      </w:pPr>
      <w:r>
        <w:rPr>
          <w:rFonts w:cs="Miriam" w:hint="cs"/>
          <w:rtl/>
        </w:rPr>
        <w:t xml:space="preserve">"קלינית, המונח פיסורה אנאלית (סדק) מתייחס לקרע אורכי בעור שסביב פי הטבעת או ברירית פי הטבעת. פיסורות יכולות להיות חריפות (ואז הן מחלימות תוך שבועיים או שלושה) או כרוניות. הן יכולות להיות בודדות או מרובות... פיסורה (סדק) היא תוצאה של </w:t>
      </w:r>
      <w:r>
        <w:rPr>
          <w:rFonts w:cs="Miriam" w:hint="cs"/>
          <w:u w:val="single"/>
          <w:rtl/>
        </w:rPr>
        <w:t>מתיחה</w:t>
      </w:r>
      <w:r>
        <w:rPr>
          <w:rFonts w:cs="Miriam" w:hint="cs"/>
          <w:rtl/>
        </w:rPr>
        <w:t xml:space="preserve"> של העור או הרירית ויכולה לנבוע מסיבות שונות</w:t>
      </w:r>
      <w:r>
        <w:rPr>
          <w:rFonts w:cs="Miriam"/>
        </w:rPr>
        <w:t>;</w:t>
      </w:r>
      <w:r>
        <w:rPr>
          <w:rFonts w:cs="Miriam" w:hint="cs"/>
          <w:rtl/>
        </w:rPr>
        <w:t xml:space="preserve"> סדק נוצר כאשר הרירית או העור נמתחים וההתבקעות קורית לא במקום בו הייתה נקודת המגע עם החפץ שגרם למתיחה, אלא במקום בו נמצאת נקודת ההתנגדות המועטה ביותר. ולכן לסדקים יש מיקומים שכיחים ונפוצים, בנקודות החלשות בהיקף פי הטבעת. כיוון הפיסורות אורכי- כלומר מקביל לכיוון קפלי פי הטבעת." </w:t>
      </w:r>
      <w:r>
        <w:rPr>
          <w:rFonts w:hint="cs"/>
          <w:rtl/>
        </w:rPr>
        <w:t xml:space="preserve">(ההדגשה במקור- מ.ר). </w:t>
      </w:r>
    </w:p>
    <w:p w14:paraId="644A015C" w14:textId="77777777" w:rsidR="00C447A1" w:rsidRDefault="00C447A1" w:rsidP="00C447A1">
      <w:pPr>
        <w:spacing w:line="360" w:lineRule="auto"/>
        <w:jc w:val="both"/>
        <w:rPr>
          <w:rFonts w:hint="cs"/>
          <w:rtl/>
        </w:rPr>
      </w:pPr>
    </w:p>
    <w:p w14:paraId="0623249B" w14:textId="77777777" w:rsidR="00C447A1" w:rsidRDefault="00C447A1" w:rsidP="00C447A1">
      <w:pPr>
        <w:spacing w:line="360" w:lineRule="auto"/>
        <w:jc w:val="both"/>
        <w:rPr>
          <w:rFonts w:hint="cs"/>
          <w:rtl/>
        </w:rPr>
      </w:pPr>
      <w:r>
        <w:rPr>
          <w:rFonts w:hint="cs"/>
          <w:rtl/>
        </w:rPr>
        <w:t xml:space="preserve">בהתייחסם ל"פצעי קרע" הסבירו הכותבים כי המדובר ב </w:t>
      </w:r>
      <w:r>
        <w:rPr>
          <w:rFonts w:cs="Miriam" w:hint="cs"/>
          <w:rtl/>
        </w:rPr>
        <w:t xml:space="preserve">"פצעים שנובעים </w:t>
      </w:r>
      <w:r>
        <w:rPr>
          <w:rFonts w:cs="Miriam" w:hint="cs"/>
          <w:u w:val="single"/>
          <w:rtl/>
        </w:rPr>
        <w:t>מחבלה קהה</w:t>
      </w:r>
      <w:r>
        <w:rPr>
          <w:rFonts w:cs="Miriam" w:hint="cs"/>
          <w:rtl/>
        </w:rPr>
        <w:t xml:space="preserve"> לאזור מסוים בעור... כיוונם איננו בהכרח מקביל לקפלי פי הטבעת, שכן הם אינם תוצאה של מתיחה"</w:t>
      </w:r>
      <w:r>
        <w:rPr>
          <w:rFonts w:cs="Miriam" w:hint="cs"/>
          <w:b/>
          <w:bCs/>
          <w:rtl/>
        </w:rPr>
        <w:t xml:space="preserve"> </w:t>
      </w:r>
      <w:r>
        <w:rPr>
          <w:rFonts w:hint="cs"/>
          <w:rtl/>
        </w:rPr>
        <w:t xml:space="preserve">(ההדגשה במקור- מ.ר). </w:t>
      </w:r>
    </w:p>
    <w:p w14:paraId="0D3FFD4B" w14:textId="77777777" w:rsidR="00C447A1" w:rsidRDefault="00C447A1" w:rsidP="00C447A1">
      <w:pPr>
        <w:spacing w:line="360" w:lineRule="auto"/>
        <w:jc w:val="both"/>
        <w:rPr>
          <w:rFonts w:hint="cs"/>
          <w:rtl/>
        </w:rPr>
      </w:pPr>
      <w:r>
        <w:rPr>
          <w:rFonts w:hint="cs"/>
          <w:rtl/>
        </w:rPr>
        <w:t>לפי חוות דעתם, לעיתים שני הממצאים- הסדק והקרע- יכולים להיות דומים. כאשר יש פצע המקביל לקפלי פי הטבעת לא ניתן לקבוע האם מדובר בסדק, שנובע ממתיחה וקיימות סיבות שונות להיווצרותו, או בקרע, שנובע מחבלה קהה (נ/7, עמ' 7). ד"ר קוגל חזר בעדותו על כך שההבדל בין קרע לסדק הוא ש</w:t>
      </w:r>
      <w:r>
        <w:rPr>
          <w:rFonts w:hint="cs"/>
          <w:b/>
          <w:bCs/>
          <w:rtl/>
        </w:rPr>
        <w:t>"</w:t>
      </w:r>
      <w:r>
        <w:rPr>
          <w:rFonts w:cs="Miriam" w:hint="cs"/>
          <w:rtl/>
        </w:rPr>
        <w:t>קרע הוא חבלה במקום שבו נגרם הקרע וסדק נגרם ממתיחה והסדק נגרם במקום החלש ביותר בהיקף פי הטבעת"</w:t>
      </w:r>
      <w:r>
        <w:rPr>
          <w:rFonts w:hint="cs"/>
          <w:b/>
          <w:bCs/>
          <w:rtl/>
        </w:rPr>
        <w:t xml:space="preserve"> </w:t>
      </w:r>
      <w:r>
        <w:rPr>
          <w:rFonts w:hint="cs"/>
          <w:rtl/>
        </w:rPr>
        <w:t xml:space="preserve">וכי ייתכנו מקרים בהם לא ניתן להבדיל בין סדק לקרע (עמ' 370 לפרוטוקול, שורות 11-12 ו-23). </w:t>
      </w:r>
    </w:p>
    <w:p w14:paraId="6AE4D573" w14:textId="77777777" w:rsidR="00C447A1" w:rsidRDefault="00C447A1" w:rsidP="00C447A1">
      <w:pPr>
        <w:spacing w:line="360" w:lineRule="auto"/>
        <w:jc w:val="both"/>
        <w:rPr>
          <w:rFonts w:hint="cs"/>
          <w:rtl/>
        </w:rPr>
      </w:pPr>
    </w:p>
    <w:p w14:paraId="67DD8740" w14:textId="77777777" w:rsidR="00C447A1" w:rsidRDefault="00C447A1" w:rsidP="00C447A1">
      <w:pPr>
        <w:spacing w:line="360" w:lineRule="auto"/>
        <w:jc w:val="both"/>
        <w:rPr>
          <w:rFonts w:hint="cs"/>
          <w:rtl/>
        </w:rPr>
      </w:pPr>
      <w:r>
        <w:rPr>
          <w:rFonts w:hint="cs"/>
          <w:rtl/>
        </w:rPr>
        <w:t>24.</w:t>
      </w:r>
      <w:r>
        <w:rPr>
          <w:rFonts w:hint="cs"/>
          <w:rtl/>
        </w:rPr>
        <w:tab/>
        <w:t xml:space="preserve">בהמשך נדרשו הכותבים לשאלה מהי המשמעות של קרעים או סדקים בקיר האחורי של התעלה האנאלית (נ/7, עמ' 8): </w:t>
      </w:r>
    </w:p>
    <w:p w14:paraId="389A8070" w14:textId="77777777" w:rsidR="00C447A1" w:rsidRDefault="00C447A1" w:rsidP="00C447A1">
      <w:pPr>
        <w:ind w:left="566" w:right="720"/>
        <w:jc w:val="both"/>
        <w:rPr>
          <w:rFonts w:cs="Miriam" w:hint="cs"/>
          <w:rtl/>
        </w:rPr>
      </w:pPr>
    </w:p>
    <w:p w14:paraId="1A3E0887" w14:textId="77777777" w:rsidR="00C447A1" w:rsidRDefault="00C447A1" w:rsidP="00C447A1">
      <w:pPr>
        <w:ind w:left="945" w:right="1080"/>
        <w:jc w:val="both"/>
        <w:rPr>
          <w:rFonts w:cs="Miriam" w:hint="cs"/>
          <w:rtl/>
        </w:rPr>
      </w:pPr>
      <w:r>
        <w:rPr>
          <w:rFonts w:cs="Miriam" w:hint="cs"/>
          <w:rtl/>
        </w:rPr>
        <w:t xml:space="preserve">"בעוד קרעים שאינם מקבילים לקפלי פי הטבעת מתיישבים בהכרח עם חבלה (ואינם מוגדרים כסדקים) אין זה המצב כאשר נמצאים סדקים. אנו מסכימים שסדק יכול להיות תוצאה של מתיחה של הרירית, ולכן גם תוצאה של החדרה של איבר או חפץ גלילי לפי הטבעת, כלומר ממצא זה יכול להיווצר לאחר החדרה של איבר מין. עם זאת, סדקים ברירת פי הטבעת הם תופעה נפוצה מאוד. </w:t>
      </w:r>
      <w:r>
        <w:rPr>
          <w:rFonts w:cs="Miriam" w:hint="cs"/>
          <w:u w:val="single"/>
          <w:rtl/>
        </w:rPr>
        <w:t>רובם המכריע</w:t>
      </w:r>
      <w:r>
        <w:rPr>
          <w:rFonts w:cs="Miriam" w:hint="cs"/>
          <w:rtl/>
        </w:rPr>
        <w:t xml:space="preserve"> כלל אינו קשור להחדרת עצם כלשהו לפי הטבעת או לקיום יחסי מין בפי הטבעת. לא ניתן להתעלם מגורמים נוספים לסדקים המוזכרים תדיר בספרות. על פי הספר בעריכת </w:t>
      </w:r>
      <w:r>
        <w:rPr>
          <w:rFonts w:cs="Miriam"/>
        </w:rPr>
        <w:t>Stark</w:t>
      </w:r>
      <w:r>
        <w:rPr>
          <w:rFonts w:cs="Miriam" w:hint="cs"/>
          <w:rtl/>
        </w:rPr>
        <w:t xml:space="preserve"> בפרק העוסק בבדיקת נפגעי תקיפה מינית נרשם:</w:t>
      </w:r>
    </w:p>
    <w:p w14:paraId="58D9F397" w14:textId="77777777" w:rsidR="00C447A1" w:rsidRDefault="00C447A1" w:rsidP="00C447A1">
      <w:pPr>
        <w:ind w:left="945" w:right="1080"/>
        <w:jc w:val="both"/>
        <w:rPr>
          <w:rFonts w:hint="cs"/>
          <w:b/>
          <w:bCs/>
          <w:rtl/>
        </w:rPr>
      </w:pPr>
      <w:r>
        <w:rPr>
          <w:rFonts w:cs="Miriam" w:hint="cs"/>
          <w:rtl/>
        </w:rPr>
        <w:t>"בעיה עיקרית במתן פרשנות פורנזית לפיסורות אנאליות (סדקים בפי הטבעת) היא שהם יכולים לנבוע ממספר (</w:t>
      </w:r>
      <w:r>
        <w:rPr>
          <w:rFonts w:cs="Miriam"/>
        </w:rPr>
        <w:t>numerous</w:t>
      </w:r>
      <w:r>
        <w:rPr>
          <w:rFonts w:cs="Miriam" w:hint="cs"/>
          <w:rtl/>
        </w:rPr>
        <w:t>) גורמים אחרים שאינם קשורים לחבלה חודרת, כולל מעבר של צואה נוקשה, שלשול, מחלת מעי דלקתית, מחלות המועברות במגע מיני ומחלות עור"."</w:t>
      </w:r>
      <w:r>
        <w:rPr>
          <w:rFonts w:hint="cs"/>
          <w:b/>
          <w:bCs/>
          <w:rtl/>
        </w:rPr>
        <w:t xml:space="preserve"> </w:t>
      </w:r>
      <w:r>
        <w:rPr>
          <w:rFonts w:hint="cs"/>
          <w:rtl/>
        </w:rPr>
        <w:t>(ההדגשה במקור- מ.ר).</w:t>
      </w:r>
      <w:r>
        <w:rPr>
          <w:rFonts w:hint="cs"/>
          <w:b/>
          <w:bCs/>
          <w:rtl/>
        </w:rPr>
        <w:t xml:space="preserve"> </w:t>
      </w:r>
    </w:p>
    <w:p w14:paraId="3C62CBCF" w14:textId="77777777" w:rsidR="00C447A1" w:rsidRDefault="00C447A1" w:rsidP="00C447A1">
      <w:pPr>
        <w:spacing w:line="360" w:lineRule="auto"/>
        <w:ind w:right="1260"/>
        <w:jc w:val="both"/>
        <w:rPr>
          <w:rFonts w:hint="cs"/>
          <w:b/>
          <w:bCs/>
          <w:rtl/>
        </w:rPr>
      </w:pPr>
    </w:p>
    <w:p w14:paraId="3531A9E1" w14:textId="77777777" w:rsidR="00C447A1" w:rsidRDefault="00C447A1" w:rsidP="00C447A1">
      <w:pPr>
        <w:spacing w:line="360" w:lineRule="auto"/>
        <w:jc w:val="both"/>
        <w:rPr>
          <w:rFonts w:hint="cs"/>
          <w:rtl/>
        </w:rPr>
      </w:pPr>
      <w:r>
        <w:rPr>
          <w:rFonts w:hint="cs"/>
          <w:rtl/>
        </w:rPr>
        <w:t xml:space="preserve">בחוות הדעת הודגש, כי גם אם הממצאים שנראו על ידי ד"ר לנג (שלדעת הכותבים אינם קיימים) מייצגים סדקים, אין הדבר משמעותי ואינו ממצא המעיד על החדרת עצם זר לפי הטבעת. הם הפנו כאמור לספרות מקצועית ממנה עולה כי סדקים יכולים להיגרם על ידי צואה נוקשה, שלשול, אי-שליטה על סוגרים עם עצירות או בלעדיה או דלקת בפי הטבעת. </w:t>
      </w:r>
    </w:p>
    <w:p w14:paraId="4D4EE2DF" w14:textId="77777777" w:rsidR="00C447A1" w:rsidRDefault="00C447A1" w:rsidP="00C447A1">
      <w:pPr>
        <w:spacing w:line="360" w:lineRule="auto"/>
        <w:jc w:val="both"/>
        <w:rPr>
          <w:rFonts w:hint="cs"/>
          <w:rtl/>
        </w:rPr>
      </w:pPr>
    </w:p>
    <w:p w14:paraId="66625F73" w14:textId="77777777" w:rsidR="00C447A1" w:rsidRDefault="00C447A1" w:rsidP="00C447A1">
      <w:pPr>
        <w:spacing w:line="360" w:lineRule="auto"/>
        <w:jc w:val="both"/>
        <w:rPr>
          <w:rFonts w:hint="cs"/>
          <w:rtl/>
        </w:rPr>
      </w:pPr>
      <w:r>
        <w:rPr>
          <w:rFonts w:hint="cs"/>
          <w:rtl/>
        </w:rPr>
        <w:t xml:space="preserve">הימצאותם של סדקים נעה בין 6%-26% באוכלוסיה והיא ממצא שכיח בפרקטיקה של רפואת ילדים. לסדק בפי הטבעת גורמים רבים, שרובם כלל אינם חבלתיים. לגישתם, הימצאות סדק בפי הטבעת אינה אינדיקציה להחדרה של עצם כלשהו, לא כל שכן לתקיפה מינית. </w:t>
      </w:r>
    </w:p>
    <w:p w14:paraId="66F4A1D5" w14:textId="77777777" w:rsidR="00C447A1" w:rsidRDefault="00C447A1" w:rsidP="00C447A1">
      <w:pPr>
        <w:spacing w:line="360" w:lineRule="auto"/>
        <w:jc w:val="both"/>
        <w:rPr>
          <w:rFonts w:hint="cs"/>
          <w:rtl/>
        </w:rPr>
      </w:pPr>
    </w:p>
    <w:p w14:paraId="51F1472A" w14:textId="77777777" w:rsidR="00C447A1" w:rsidRDefault="00C447A1" w:rsidP="00C447A1">
      <w:pPr>
        <w:spacing w:line="360" w:lineRule="auto"/>
        <w:jc w:val="both"/>
        <w:rPr>
          <w:rFonts w:hint="cs"/>
          <w:rtl/>
        </w:rPr>
      </w:pPr>
    </w:p>
    <w:p w14:paraId="3043E77B" w14:textId="77777777" w:rsidR="00C447A1" w:rsidRDefault="00C447A1" w:rsidP="00C447A1">
      <w:pPr>
        <w:spacing w:line="360" w:lineRule="auto"/>
        <w:jc w:val="both"/>
        <w:rPr>
          <w:rFonts w:hint="cs"/>
          <w:rtl/>
        </w:rPr>
      </w:pPr>
    </w:p>
    <w:p w14:paraId="38142FA1" w14:textId="77777777" w:rsidR="00C447A1" w:rsidRDefault="00C447A1" w:rsidP="00C447A1">
      <w:pPr>
        <w:spacing w:line="360" w:lineRule="auto"/>
        <w:jc w:val="both"/>
        <w:rPr>
          <w:rFonts w:hint="cs"/>
          <w:rtl/>
        </w:rPr>
      </w:pPr>
    </w:p>
    <w:p w14:paraId="7973F413" w14:textId="77777777" w:rsidR="00C447A1" w:rsidRDefault="00C447A1" w:rsidP="00C447A1">
      <w:pPr>
        <w:spacing w:line="360" w:lineRule="auto"/>
        <w:jc w:val="both"/>
        <w:rPr>
          <w:rFonts w:hint="cs"/>
          <w:rtl/>
        </w:rPr>
      </w:pPr>
    </w:p>
    <w:p w14:paraId="70676CC5" w14:textId="77777777" w:rsidR="00C447A1" w:rsidRDefault="00C447A1" w:rsidP="00C447A1">
      <w:pPr>
        <w:spacing w:line="360" w:lineRule="auto"/>
        <w:jc w:val="both"/>
        <w:rPr>
          <w:rFonts w:hint="cs"/>
          <w:rtl/>
        </w:rPr>
      </w:pPr>
      <w:r>
        <w:rPr>
          <w:rFonts w:hint="cs"/>
          <w:rtl/>
        </w:rPr>
        <w:t>25.</w:t>
      </w:r>
      <w:r>
        <w:rPr>
          <w:rFonts w:hint="cs"/>
          <w:rtl/>
        </w:rPr>
        <w:tab/>
        <w:t>באשר למיקום הסדקים, ד"ר קוגל וד"ר פורמן-רזניק ציינו כי הדופן האחורית הינה המיקום השכיח להימצאות סדקים אנאליים (90%), כך שממצאיה של ד"ר לנג לא רק שמתאימים מבחינת התיאור לסדקים, אלא הם גם נמצאים במקום השכיח ביותר להימצאות סדקים מסיבות שונות ומגוונות. כזכור, ד"ר לנג העידה לגבי מיקומים שונים של סדקים בפי הטבעת בהתאם לתנוחות החדרה של הפין (עמ' 142 לפרוטוקול, שורה 15). לטענת ד"ר קוגל וד"ר פורמן-רזניק דבריה אינם נכונים (עמ' 10 לחוות הדעת) :</w:t>
      </w:r>
    </w:p>
    <w:p w14:paraId="4AC4A2C0" w14:textId="77777777" w:rsidR="00C447A1" w:rsidRDefault="00C447A1" w:rsidP="00C447A1">
      <w:pPr>
        <w:spacing w:line="360" w:lineRule="auto"/>
        <w:jc w:val="both"/>
        <w:rPr>
          <w:rFonts w:hint="cs"/>
          <w:rtl/>
        </w:rPr>
      </w:pPr>
    </w:p>
    <w:p w14:paraId="74A469DA" w14:textId="77777777" w:rsidR="00C447A1" w:rsidRDefault="00C447A1" w:rsidP="00C447A1">
      <w:pPr>
        <w:ind w:left="765" w:right="1080"/>
        <w:jc w:val="both"/>
        <w:rPr>
          <w:rFonts w:hint="cs"/>
          <w:rtl/>
        </w:rPr>
      </w:pPr>
      <w:r>
        <w:rPr>
          <w:rFonts w:cs="Miriam" w:hint="cs"/>
          <w:rtl/>
        </w:rPr>
        <w:t>"</w:t>
      </w:r>
      <w:r>
        <w:rPr>
          <w:rFonts w:cs="Miriam" w:hint="cs"/>
          <w:u w:val="single"/>
          <w:rtl/>
        </w:rPr>
        <w:t>מיקום הסדקים לא נובע מתנוחת ההחדרה, אלא נקבע על פי הנקודה החלשה ביותר בהיקף פי הטבעת. לא ניתן להסיק על תנוחת ההחדרה מתוך מיקומם של קרעים.</w:t>
      </w:r>
      <w:r>
        <w:rPr>
          <w:rFonts w:cs="Miriam" w:hint="cs"/>
          <w:rtl/>
        </w:rPr>
        <w:t xml:space="preserve"> מה עוד שבמקרה בו עסקינן, מיקום הקרעים הוא הרגיל והשכיח, בכל המנגנונים היוצרים סדקים."</w:t>
      </w:r>
      <w:r>
        <w:rPr>
          <w:rFonts w:hint="cs"/>
          <w:rtl/>
        </w:rPr>
        <w:t xml:space="preserve"> (ההדגשה שלי- מ.ר). </w:t>
      </w:r>
    </w:p>
    <w:p w14:paraId="627DC2AF" w14:textId="77777777" w:rsidR="00C447A1" w:rsidRDefault="00C447A1" w:rsidP="00C447A1">
      <w:pPr>
        <w:spacing w:line="360" w:lineRule="auto"/>
        <w:ind w:right="1260"/>
        <w:jc w:val="both"/>
        <w:rPr>
          <w:rFonts w:hint="cs"/>
          <w:b/>
          <w:bCs/>
          <w:rtl/>
        </w:rPr>
      </w:pPr>
    </w:p>
    <w:p w14:paraId="0DA2A266" w14:textId="77777777" w:rsidR="00C447A1" w:rsidRDefault="00C447A1" w:rsidP="00C447A1">
      <w:pPr>
        <w:spacing w:line="360" w:lineRule="auto"/>
        <w:jc w:val="both"/>
        <w:rPr>
          <w:rFonts w:hint="cs"/>
          <w:rtl/>
        </w:rPr>
      </w:pPr>
      <w:r>
        <w:rPr>
          <w:rFonts w:hint="cs"/>
          <w:rtl/>
        </w:rPr>
        <w:t xml:space="preserve">בשאלה האם ניתן להבדיל בין פיסורות שמקורן חבלתי, לכאלה שמקורם אינו חבלתי, הפנו הכותבים למאמר שפורסם בכתב העת </w:t>
      </w:r>
      <w:r>
        <w:t>Journal of Clinical Forensic Medicine</w:t>
      </w:r>
      <w:r>
        <w:rPr>
          <w:rFonts w:hint="cs"/>
          <w:rtl/>
        </w:rPr>
        <w:t xml:space="preserve"> בשנת 2005, בו נכתב כי ברוב המקרים לא ניתן להבחין בין ממצאים חבלתיים שנגרמו ממעבר חפץ מבחוץ פנימה לאלה שנגרמו ממעבר צואה קשה ונפוחה העוברת מבפנים החוצה. פיסורות הן ממצא נפוץ אך בלתי אפשרי להבחין במנגנון או בזמן הפציעה מתוך מיקום הפיסורה או צורת הצלקת. </w:t>
      </w:r>
    </w:p>
    <w:p w14:paraId="333CC8F8" w14:textId="77777777" w:rsidR="00C447A1" w:rsidRDefault="00C447A1" w:rsidP="00C447A1">
      <w:pPr>
        <w:spacing w:line="360" w:lineRule="auto"/>
        <w:jc w:val="both"/>
        <w:rPr>
          <w:rFonts w:hint="cs"/>
          <w:rtl/>
        </w:rPr>
      </w:pPr>
    </w:p>
    <w:p w14:paraId="3DF6A87D" w14:textId="77777777" w:rsidR="00C447A1" w:rsidRDefault="00C447A1" w:rsidP="00C447A1">
      <w:pPr>
        <w:spacing w:line="360" w:lineRule="auto"/>
        <w:jc w:val="both"/>
        <w:rPr>
          <w:rFonts w:hint="cs"/>
          <w:rtl/>
        </w:rPr>
      </w:pPr>
      <w:r>
        <w:rPr>
          <w:rFonts w:hint="cs"/>
          <w:rtl/>
        </w:rPr>
        <w:t xml:space="preserve">הם הדגישו, כי למרות הכתוב בספרות הרפואית, ד"ר לנג קבעה בעדותה, שבהכרח, הסדקים בפי הטבעת מצביעים על החדרה בכוח, כשלדעתה, כשמדובר ביותר מסדק אחד, בהכרח מדובר בממצא חבלתי. תיאוריה זו לא רק שאינה מובנת למומחי ההגנה, אלא שהם לא מצאו כל ביסוס לאמירה זו בספרות המקצועית. דברי ד"ר קוגל לא נסתרו בחקירה נגדית, וד"ר לנג לא העידה עדות נוספת שתוכיח את טענתה בדבר הקשר הסיבתי בין פיסורות או סדקים לבין יחסי מין לא רצוניים, ואין אלא לקבוע שהמאשימה לא הרימה את נטל ההוכחה בענין זה.  </w:t>
      </w:r>
    </w:p>
    <w:p w14:paraId="3AAA8772" w14:textId="77777777" w:rsidR="00C447A1" w:rsidRDefault="00C447A1" w:rsidP="00C447A1">
      <w:pPr>
        <w:spacing w:line="360" w:lineRule="auto"/>
        <w:jc w:val="both"/>
        <w:rPr>
          <w:rFonts w:hint="cs"/>
          <w:rtl/>
        </w:rPr>
      </w:pPr>
    </w:p>
    <w:p w14:paraId="3B1AF78E" w14:textId="77777777" w:rsidR="00C447A1" w:rsidRDefault="00C447A1" w:rsidP="00C447A1">
      <w:pPr>
        <w:spacing w:line="360" w:lineRule="auto"/>
        <w:jc w:val="both"/>
        <w:rPr>
          <w:rFonts w:hint="cs"/>
          <w:b/>
          <w:bCs/>
          <w:u w:val="single"/>
          <w:rtl/>
        </w:rPr>
      </w:pPr>
      <w:r>
        <w:rPr>
          <w:rFonts w:hint="cs"/>
          <w:b/>
          <w:bCs/>
          <w:u w:val="single"/>
          <w:rtl/>
        </w:rPr>
        <w:t>מועד החבלה</w:t>
      </w:r>
    </w:p>
    <w:p w14:paraId="1497E5F2" w14:textId="77777777" w:rsidR="00C447A1" w:rsidRDefault="00C447A1" w:rsidP="00C447A1">
      <w:pPr>
        <w:spacing w:line="360" w:lineRule="auto"/>
        <w:jc w:val="both"/>
        <w:rPr>
          <w:rFonts w:hint="cs"/>
          <w:rtl/>
        </w:rPr>
      </w:pPr>
    </w:p>
    <w:p w14:paraId="225D22D9" w14:textId="77777777" w:rsidR="00C447A1" w:rsidRDefault="00C447A1" w:rsidP="00C447A1">
      <w:pPr>
        <w:spacing w:line="360" w:lineRule="auto"/>
        <w:jc w:val="both"/>
        <w:rPr>
          <w:rFonts w:hint="cs"/>
          <w:b/>
          <w:bCs/>
          <w:rtl/>
        </w:rPr>
      </w:pPr>
      <w:r>
        <w:rPr>
          <w:rFonts w:hint="cs"/>
          <w:rtl/>
        </w:rPr>
        <w:t>26.</w:t>
      </w:r>
      <w:r>
        <w:rPr>
          <w:rFonts w:hint="cs"/>
          <w:rtl/>
        </w:rPr>
        <w:tab/>
        <w:t xml:space="preserve">באשר למועד החבלה, ד"ר קוגל וד"ר פורמן-רזניק הסבירו, שבהנחה שאכן נמצאו סדקים בפי הטבעת, הערכת הזמן בו נגרמו חבלות בפי הטבעת באופן כללי נעשית על פי שינויים הקשורים בריפוי הפצע. אולם, ברישומיה של ד"ר לנג תואר רק כי </w:t>
      </w:r>
      <w:r>
        <w:rPr>
          <w:rFonts w:hint="cs"/>
          <w:b/>
          <w:bCs/>
          <w:rtl/>
        </w:rPr>
        <w:t>"</w:t>
      </w:r>
      <w:r>
        <w:rPr>
          <w:rFonts w:cs="Miriam" w:hint="cs"/>
          <w:rtl/>
        </w:rPr>
        <w:t>בקיר האחורי של התעלה האנאלית נצפו שני קרעים ברורים מקבילים בלתי סדורים באורך 7.5-</w:t>
      </w:r>
      <w:smartTag w:uri="urn:schemas-microsoft-com:office:smarttags" w:element="metricconverter">
        <w:smartTagPr>
          <w:attr w:name="ProductID" w:val="8 מ&quot;מ"/>
        </w:smartTagPr>
        <w:r>
          <w:rPr>
            <w:rFonts w:cs="Miriam" w:hint="cs"/>
            <w:rtl/>
          </w:rPr>
          <w:t>8 מ"מ</w:t>
        </w:r>
      </w:smartTag>
      <w:r>
        <w:rPr>
          <w:rFonts w:cs="Miriam" w:hint="cs"/>
          <w:rtl/>
        </w:rPr>
        <w:t xml:space="preserve"> וברוחב 2-</w:t>
      </w:r>
      <w:smartTag w:uri="urn:schemas-microsoft-com:office:smarttags" w:element="metricconverter">
        <w:smartTagPr>
          <w:attr w:name="ProductID" w:val="3 מ&quot;מ"/>
        </w:smartTagPr>
        <w:r>
          <w:rPr>
            <w:rFonts w:cs="Miriam" w:hint="cs"/>
            <w:rtl/>
          </w:rPr>
          <w:t>3 מ"מ</w:t>
        </w:r>
      </w:smartTag>
      <w:r>
        <w:rPr>
          <w:rFonts w:cs="Miriam" w:hint="cs"/>
          <w:rtl/>
        </w:rPr>
        <w:t>".</w:t>
      </w:r>
      <w:r>
        <w:rPr>
          <w:rFonts w:hint="cs"/>
          <w:b/>
          <w:bCs/>
          <w:rtl/>
        </w:rPr>
        <w:t xml:space="preserve"> </w:t>
      </w:r>
    </w:p>
    <w:p w14:paraId="6A0E9F91" w14:textId="77777777" w:rsidR="00C447A1" w:rsidRDefault="00C447A1" w:rsidP="00C447A1">
      <w:pPr>
        <w:spacing w:line="360" w:lineRule="auto"/>
        <w:jc w:val="both"/>
        <w:rPr>
          <w:rFonts w:hint="cs"/>
          <w:b/>
          <w:bCs/>
          <w:rtl/>
        </w:rPr>
      </w:pPr>
    </w:p>
    <w:p w14:paraId="4E0C7B7B" w14:textId="77777777" w:rsidR="00C447A1" w:rsidRDefault="00C447A1" w:rsidP="00C447A1">
      <w:pPr>
        <w:spacing w:line="360" w:lineRule="auto"/>
        <w:jc w:val="both"/>
        <w:rPr>
          <w:rFonts w:hint="cs"/>
          <w:rtl/>
        </w:rPr>
      </w:pPr>
      <w:r>
        <w:rPr>
          <w:rFonts w:hint="cs"/>
          <w:rtl/>
        </w:rPr>
        <w:t>ברישום זה אין, לדעת הכותבים, כל תיאור של סימני ריפוי בפצע, דבר המלמד על היות הפצעים טריים ועל כך שהם יכולים להיות בני כיממה. תיאור הפצעים לוקה בחסר והושמטו ממנו נתונים חשובים שיכולים לסייע לקביעת גיל הממצא (נ/7, עמ' 12):</w:t>
      </w:r>
    </w:p>
    <w:p w14:paraId="4FE9F68C" w14:textId="77777777" w:rsidR="00C447A1" w:rsidRDefault="00C447A1" w:rsidP="00C447A1">
      <w:pPr>
        <w:spacing w:line="360" w:lineRule="auto"/>
        <w:jc w:val="both"/>
        <w:rPr>
          <w:rFonts w:hint="cs"/>
          <w:rtl/>
        </w:rPr>
      </w:pPr>
    </w:p>
    <w:p w14:paraId="5DA44308" w14:textId="77777777" w:rsidR="00C447A1" w:rsidRDefault="00C447A1" w:rsidP="00C447A1">
      <w:pPr>
        <w:ind w:left="765" w:right="1080"/>
        <w:jc w:val="both"/>
        <w:rPr>
          <w:rFonts w:hint="cs"/>
          <w:rtl/>
        </w:rPr>
      </w:pPr>
      <w:r>
        <w:rPr>
          <w:rFonts w:cs="Miriam" w:hint="cs"/>
          <w:rtl/>
        </w:rPr>
        <w:t xml:space="preserve">"ד"ר לנג לא תיארה שום סימנים המתיישבים עם סימני ריפוי. עניין זה הוא משונה מאוד, שכן היא בדקה את המתלונן ארבעה ימים אחרי האירוע נשוא התלונה לפי מה שמסר המתלונן בבי"ח רמב"ם (או יומיים אחרי האירוע- לפי כתב האישום), והיו </w:t>
      </w:r>
      <w:r>
        <w:rPr>
          <w:rFonts w:cs="Miriam" w:hint="cs"/>
          <w:u w:val="single"/>
          <w:rtl/>
        </w:rPr>
        <w:t>חייבים</w:t>
      </w:r>
      <w:r>
        <w:rPr>
          <w:rFonts w:cs="Miriam" w:hint="cs"/>
          <w:rtl/>
        </w:rPr>
        <w:t xml:space="preserve"> בשלב זה להיות סימני ריפוי. לפיכך קיימות שתי אפשרויות: האחת שד"ר לנג לא תיארה את הממצאים כיאות, והשנייה, שהפצעים נגרמו רק </w:t>
      </w:r>
      <w:r>
        <w:rPr>
          <w:rFonts w:cs="Miriam" w:hint="cs"/>
          <w:u w:val="single"/>
          <w:rtl/>
        </w:rPr>
        <w:t>לאחר</w:t>
      </w:r>
      <w:r>
        <w:rPr>
          <w:rFonts w:cs="Miriam" w:hint="cs"/>
          <w:rtl/>
        </w:rPr>
        <w:t xml:space="preserve"> שהכירורג ד"ר גרונר בדק את המתלונן. זו הסיבה שד"ר גרונר לא הבחין בהם (למרות שאבחנה של פיסורות היא לחם חוקו של רופא כירורג), ואילו ד"ר לנג תיארה שני פצעים ללא כל סימני ריפוי. כפי שפצע באיבר גוף נראה שונה לגמרי ארבעה ימים (ואף יומיים) לאחר שנגרם, כך גם סדק בפי הטבעת. צפוי היה לראות שיש לסדקים שוליים מעוגלים ונפוחים, בקצוות נמצאים גדילי פיברין ואולי גלד, קרקעית הפצע מגורגרת ובעלת צבע כהה יותר, בעומק הפצע יכולה להיות הפרשה של נוזל נסיובי וכו'. קשה לנו להאמין שד"ר לנג ראתה את כל זה ולא תיארה את שלל הממצאים. סביר יותר שהיא תיארה את מה שראו עיניה. דהיינו ממצא ללא כל סימני ריפוי."</w:t>
      </w:r>
      <w:r>
        <w:rPr>
          <w:rFonts w:hint="cs"/>
          <w:rtl/>
        </w:rPr>
        <w:t xml:space="preserve"> (ההדגשות במקור- מ.ר). </w:t>
      </w:r>
    </w:p>
    <w:p w14:paraId="01AC7283" w14:textId="77777777" w:rsidR="00C447A1" w:rsidRDefault="00C447A1" w:rsidP="00C447A1">
      <w:pPr>
        <w:spacing w:line="360" w:lineRule="auto"/>
        <w:ind w:right="1260"/>
        <w:jc w:val="both"/>
        <w:rPr>
          <w:rFonts w:hint="cs"/>
          <w:b/>
          <w:bCs/>
          <w:rtl/>
        </w:rPr>
      </w:pPr>
    </w:p>
    <w:p w14:paraId="4FB1AE95" w14:textId="77777777" w:rsidR="00C447A1" w:rsidRDefault="00C447A1" w:rsidP="00C447A1">
      <w:pPr>
        <w:spacing w:line="360" w:lineRule="auto"/>
        <w:jc w:val="both"/>
        <w:rPr>
          <w:rFonts w:hint="cs"/>
          <w:rtl/>
        </w:rPr>
      </w:pPr>
      <w:r>
        <w:rPr>
          <w:rFonts w:hint="cs"/>
          <w:rtl/>
        </w:rPr>
        <w:t>27.</w:t>
      </w:r>
      <w:r>
        <w:rPr>
          <w:rFonts w:hint="cs"/>
          <w:rtl/>
        </w:rPr>
        <w:tab/>
        <w:t xml:space="preserve">הכותבים הסכימו עם אמירתה של ד"ר לנג בעדותה, לפיה קשה לקבוע במדויק את גיל הפצע, וכי אי אפשר היה לדעת מה רוחב הסדקים שראתה (עמ' 140 לפרוטוקול, שורות 16 ו-19). עוד הפנו לכך, שד"ר לנג ציינה בעדותה, שלדעתה הסדקים היו בתהליכי ריפוי, מאחר ובסיסם היה בגוון אדמדם (עמ' 140 לפרוטוקול, שורה 14), אלא שממצא זה כלל לא הופיע בסיכום הבדיקה, והופיע לראשונה בעדותה. לגישתם של ד"ר קוגל וד"ר פורמן-רזניק, תיאור זה מגדיל עוד יותר את הבעייתיות, שכן צבע אדמדם אופייני דווקא לשלבים הראשונים של ריפוי הפצע. ביום השלישי נוצרת בפצע רקמת גרעון שהיא בעלת מראה ברור שקשה להחמיץ. לאור הממצא בדבר צבע אדמדם, לא ניתן לקבוע את גיל הממצא במדויק, אך חבלות כפי שתוארו על ידי ד"ר לנג יכולות להיות בנות יממה או חצי יממה. כך גם העיד ד"ר קוגל (עמ' 378 לפרוטוקול, שורות    1-2). </w:t>
      </w:r>
    </w:p>
    <w:p w14:paraId="6E835D4D" w14:textId="77777777" w:rsidR="00C447A1" w:rsidRDefault="00C447A1" w:rsidP="00C447A1">
      <w:pPr>
        <w:spacing w:line="360" w:lineRule="auto"/>
        <w:jc w:val="both"/>
        <w:rPr>
          <w:rFonts w:hint="cs"/>
          <w:rtl/>
        </w:rPr>
      </w:pPr>
    </w:p>
    <w:p w14:paraId="409F3547" w14:textId="77777777" w:rsidR="00C447A1" w:rsidRDefault="00C447A1" w:rsidP="00C447A1">
      <w:pPr>
        <w:spacing w:line="360" w:lineRule="auto"/>
        <w:jc w:val="both"/>
        <w:rPr>
          <w:rFonts w:hint="cs"/>
          <w:rtl/>
        </w:rPr>
      </w:pPr>
      <w:r>
        <w:rPr>
          <w:rFonts w:hint="cs"/>
          <w:rtl/>
        </w:rPr>
        <w:t>בחוות הדעת צוין, כפי שנאמר גם על ידי ד"ר לנג, שקצב הריפוי הוא כ-</w:t>
      </w:r>
      <w:smartTag w:uri="urn:schemas-microsoft-com:office:smarttags" w:element="metricconverter">
        <w:smartTagPr>
          <w:attr w:name="ProductID" w:val="1 מ&quot;מ"/>
        </w:smartTagPr>
        <w:r>
          <w:rPr>
            <w:rFonts w:hint="cs"/>
            <w:rtl/>
          </w:rPr>
          <w:t>1 מ"מ</w:t>
        </w:r>
      </w:smartTag>
      <w:r>
        <w:rPr>
          <w:rFonts w:hint="cs"/>
          <w:rtl/>
        </w:rPr>
        <w:t xml:space="preserve"> ביום בממוצע.  אך מדובר בממוצע בלבד, והריפוי תלוי בסוג הרירית ובמיקום, וכן אם היו נזקים נוספים לאזור זה במהלך הריפוי, כך שלא ניתן לקבוע מסמרות לגבי קצב הריפוי. הודגש, כי מדובר בממצאים זעירים, הנמדדים במילימטרים, וכי הם מצויים באזור גמיש, כך שלמעשה המדידה תלויה ברמת המתיחה שמופעלת על אזור פי הטבעת בעת הבדיקה. </w:t>
      </w:r>
    </w:p>
    <w:p w14:paraId="36CBCA9F" w14:textId="77777777" w:rsidR="00C447A1" w:rsidRDefault="00C447A1" w:rsidP="00C447A1">
      <w:pPr>
        <w:spacing w:line="360" w:lineRule="auto"/>
        <w:jc w:val="both"/>
        <w:rPr>
          <w:rFonts w:hint="cs"/>
          <w:rtl/>
        </w:rPr>
      </w:pPr>
    </w:p>
    <w:p w14:paraId="432909D5" w14:textId="77777777" w:rsidR="00C447A1" w:rsidRDefault="00C447A1" w:rsidP="00C447A1">
      <w:pPr>
        <w:spacing w:line="360" w:lineRule="auto"/>
        <w:jc w:val="both"/>
        <w:rPr>
          <w:rFonts w:hint="cs"/>
          <w:rtl/>
        </w:rPr>
      </w:pPr>
      <w:r>
        <w:rPr>
          <w:rFonts w:hint="cs"/>
          <w:rtl/>
        </w:rPr>
        <w:t>הבדיקה נערכת בעת הטיה של פלחי העכוז ומתיחה מסוימת של פי הטבעת, ולכן אם יפעיל בודק אחד כוח רב יותר מבודק אחר ייתכן שתתקבלנה מדידות מעט שונות לאותו הפצע.  בכל מקרה, כך לדעת ד"ר קוגל וד"ר פורמן-רזניק, גם אם רוחב הפצעים שנמדד (2-</w:t>
      </w:r>
      <w:smartTag w:uri="urn:schemas-microsoft-com:office:smarttags" w:element="metricconverter">
        <w:smartTagPr>
          <w:attr w:name="ProductID" w:val="3 מ&quot;מ"/>
        </w:smartTagPr>
        <w:r>
          <w:rPr>
            <w:rFonts w:hint="cs"/>
            <w:rtl/>
          </w:rPr>
          <w:t>3 מ"מ</w:t>
        </w:r>
      </w:smartTag>
      <w:r>
        <w:rPr>
          <w:rFonts w:hint="cs"/>
          <w:rtl/>
        </w:rPr>
        <w:t xml:space="preserve">) משקף את גודלם ללא מתיחה, אין ללמוד מכך על מועד גרימתם. מה שמלמד על מועד הגרימה הוא הימצאות סימני ריפוי, ואלה לא נמצאו על ידי ד"ר לנג. לכן לדעתם, יש להסיק, כי הפצעים היו טריים ונגרמו פחות מיממה לפני בדיקתה של ד"ר לנג (נ/7, עמ' 13).  </w:t>
      </w:r>
    </w:p>
    <w:p w14:paraId="186B0294" w14:textId="77777777" w:rsidR="00C447A1" w:rsidRDefault="00C447A1" w:rsidP="00C447A1">
      <w:pPr>
        <w:spacing w:line="360" w:lineRule="auto"/>
        <w:jc w:val="both"/>
        <w:rPr>
          <w:rFonts w:hint="cs"/>
          <w:rtl/>
        </w:rPr>
      </w:pPr>
    </w:p>
    <w:p w14:paraId="5C4EA535" w14:textId="77777777" w:rsidR="00C447A1" w:rsidRDefault="00C447A1" w:rsidP="00C447A1">
      <w:pPr>
        <w:spacing w:line="360" w:lineRule="auto"/>
        <w:jc w:val="both"/>
        <w:rPr>
          <w:rFonts w:hint="cs"/>
          <w:rtl/>
        </w:rPr>
      </w:pPr>
      <w:r>
        <w:rPr>
          <w:rFonts w:hint="cs"/>
          <w:rtl/>
        </w:rPr>
        <w:t xml:space="preserve">אין בעדותה של ד"ר לנג הסברים שיפריכו את דבריהם של ד"ר קוגל וד"ר פורמן – רזניק, והם לא נסתרו בחקירתו הנגדית של ד"ר קוגל. בהעדר סימני ריפוי שאובחנו על ידי ד"ר לנג, מדובר בפצע בן פחות מיממה, ולכן לא ניתן לייחסו לאירוע שאירע, כנטען בכתב האישום, ב- 21.11, יומיים לפני הבדיקה ביום 23.11.  </w:t>
      </w:r>
    </w:p>
    <w:p w14:paraId="5024B9FF" w14:textId="77777777" w:rsidR="00C447A1" w:rsidRDefault="00C447A1" w:rsidP="00C447A1">
      <w:pPr>
        <w:spacing w:line="360" w:lineRule="auto"/>
        <w:jc w:val="both"/>
        <w:rPr>
          <w:rFonts w:hint="cs"/>
          <w:rtl/>
        </w:rPr>
      </w:pPr>
    </w:p>
    <w:p w14:paraId="2C003A03" w14:textId="77777777" w:rsidR="00C447A1" w:rsidRDefault="00C447A1" w:rsidP="00C447A1">
      <w:pPr>
        <w:spacing w:line="360" w:lineRule="auto"/>
        <w:jc w:val="both"/>
        <w:rPr>
          <w:rFonts w:hint="cs"/>
          <w:rtl/>
        </w:rPr>
      </w:pPr>
      <w:r>
        <w:rPr>
          <w:rFonts w:hint="cs"/>
          <w:rtl/>
        </w:rPr>
        <w:t>28.</w:t>
      </w:r>
      <w:r>
        <w:rPr>
          <w:rFonts w:hint="cs"/>
          <w:rtl/>
        </w:rPr>
        <w:tab/>
        <w:t xml:space="preserve">לעניין הסקת הסכמה או אי הסכמה מחבלות בפי הטבעת, ד"ר קוגל וד"ר פורמן-רזניק ציינו כי הספרות העוסקת בהשוואת ממצאים חבלתיים בעקבות יחסי מין אנאליים בהסכמה, בהשוואה למקרי תקיפה מינית, היא דלה ביותר, וסדקים בפי הטבעת יכולים להתרחש גם בעקבות יחסי מין בהסכמה. מאחר שלדעתם לא ניתן לקבוע אם סדק בפי הטבעת נוצר בעקבות יחסי מין או בשל גורמים אחרים, שלא ניתן לקבוע גם אם הוא נגרם בשל יחסי מין בהסכמה או שלא בהסכמה. סדקים בפי הטבעת יכולים להתיישב גם עם החדרה של עצם נוקשה לפי הטבעת, אבל ברוב הגדול של המקרים, הם נגרמים במנגנונים שאינם חבלתיים כלל, דוגמת הפרעות במתן צואה וכדומה. המקום בו נמצאים הסדקים המתוארים על ידי ד"ר לנג הינו מקום השכיח להיווצרות סדקים מסיבות שונות ומגוונות, וכלל לא ניתן להבדיל בין סדקים שנוצרו מגורם חבלתי לבין סדקים שנוצרו מסיבות אחרות. ד"ר לנג לא התייחסה לספרות כלשהיא וחוות דעת ד"ר קוגל בעניין זה לא נסתרה בחקירתו הנגדית, ולכן המסקנה היא שלא הוכח שאם אכן היו חבלות בפי הטבעת, הן מעידות על קיום יחסי מין בכפיה. </w:t>
      </w:r>
    </w:p>
    <w:p w14:paraId="1FBE5EC8" w14:textId="77777777" w:rsidR="00C447A1" w:rsidRDefault="00C447A1" w:rsidP="00C447A1">
      <w:pPr>
        <w:spacing w:line="360" w:lineRule="auto"/>
        <w:jc w:val="both"/>
        <w:rPr>
          <w:rFonts w:hint="cs"/>
          <w:rtl/>
        </w:rPr>
      </w:pPr>
      <w:r>
        <w:rPr>
          <w:rFonts w:hint="cs"/>
          <w:rtl/>
        </w:rPr>
        <w:t xml:space="preserve"> </w:t>
      </w:r>
    </w:p>
    <w:p w14:paraId="6546E264" w14:textId="77777777" w:rsidR="00C447A1" w:rsidRDefault="00C447A1" w:rsidP="00C447A1">
      <w:pPr>
        <w:spacing w:line="360" w:lineRule="auto"/>
        <w:jc w:val="both"/>
        <w:rPr>
          <w:rFonts w:hint="cs"/>
          <w:b/>
          <w:bCs/>
          <w:u w:val="single"/>
          <w:rtl/>
        </w:rPr>
      </w:pPr>
      <w:r>
        <w:rPr>
          <w:rFonts w:hint="cs"/>
          <w:b/>
          <w:bCs/>
          <w:u w:val="single"/>
          <w:rtl/>
        </w:rPr>
        <w:t>עדיפות בין הרופאים</w:t>
      </w:r>
    </w:p>
    <w:p w14:paraId="6B67F7F5" w14:textId="77777777" w:rsidR="00C447A1" w:rsidRDefault="00C447A1" w:rsidP="00C447A1">
      <w:pPr>
        <w:spacing w:line="360" w:lineRule="auto"/>
        <w:jc w:val="both"/>
        <w:rPr>
          <w:rFonts w:hint="cs"/>
          <w:rtl/>
        </w:rPr>
      </w:pPr>
    </w:p>
    <w:p w14:paraId="0EA065D9" w14:textId="77777777" w:rsidR="00C447A1" w:rsidRDefault="00C447A1" w:rsidP="00C447A1">
      <w:pPr>
        <w:spacing w:line="360" w:lineRule="auto"/>
        <w:jc w:val="both"/>
        <w:rPr>
          <w:rFonts w:hint="cs"/>
          <w:rtl/>
        </w:rPr>
      </w:pPr>
      <w:r>
        <w:rPr>
          <w:rFonts w:hint="cs"/>
          <w:rtl/>
        </w:rPr>
        <w:t>29.</w:t>
      </w:r>
      <w:r>
        <w:rPr>
          <w:rFonts w:hint="cs"/>
          <w:rtl/>
        </w:rPr>
        <w:tab/>
        <w:t xml:space="preserve">בסתירה בין חוות דעת מומחית התביעה למומחה ההגנה, היש לייחס עדיפות דווקא למומחיותו של מומחה ההגנה, ד"ר קוגל, מומחה ברפואה משפטית, על פני הרופאים האחרים שהעידו. זאת, למרות שמומחה ההגנה לא בדק את המתלונן בשעה שניתן היה לבדוק אותו. ראשית, לא ניתנה אפשרות למומחה מטעם ההגנה לבדוק את המתלונן סמוך לאירוע,  בשעה שהיתה משמעות לממצאים, ואם הדבר יפסול את חוות דעתו, נמצא שלא יהיה אף פעם ערך לחוות דעת מטעם ההגנה. שנית, אמנם אין חולק שטוב </w:t>
      </w:r>
      <w:smartTag w:uri="urn:schemas-microsoft-com:office:smarttags" w:element="PersonName">
        <w:smartTagPr>
          <w:attr w:name="ProductID" w:val="מראה עיניים"/>
        </w:smartTagPr>
        <w:r>
          <w:rPr>
            <w:rFonts w:hint="cs"/>
            <w:rtl/>
          </w:rPr>
          <w:t>מראה עיניים</w:t>
        </w:r>
      </w:smartTag>
      <w:r>
        <w:rPr>
          <w:rFonts w:hint="cs"/>
          <w:rtl/>
        </w:rPr>
        <w:t xml:space="preserve"> מצילומים, אבל ד"ר לנג, ד"ר נסראללה וד"ר כנען העידו שמה שהם ראו מתבטא בצילומים, ולכן ניתן לבדוק את מסקנתם גם בלי בדיקה של המתלונן סמוך לאירוע. זאת, לגבי שאלת קיומם של ממצאים לא נורמליים. לגבי השאלה בדבר מקור הממצאים ומשמעותם, בודאי שאין שום משמעות לעובדה שעדי התביעה בדקו את המתלונן, בעוד מומחה ההגנה לא בדק אותו.   </w:t>
      </w:r>
    </w:p>
    <w:p w14:paraId="3A6FE26A" w14:textId="77777777" w:rsidR="00C447A1" w:rsidRDefault="00C447A1" w:rsidP="00C447A1">
      <w:pPr>
        <w:spacing w:line="360" w:lineRule="auto"/>
        <w:jc w:val="both"/>
        <w:rPr>
          <w:rFonts w:hint="cs"/>
          <w:rtl/>
        </w:rPr>
      </w:pPr>
    </w:p>
    <w:p w14:paraId="714DD944" w14:textId="77777777" w:rsidR="00C447A1" w:rsidRDefault="00C447A1" w:rsidP="00C447A1">
      <w:pPr>
        <w:spacing w:line="360" w:lineRule="auto"/>
        <w:jc w:val="both"/>
        <w:rPr>
          <w:rFonts w:hint="cs"/>
          <w:rtl/>
        </w:rPr>
      </w:pPr>
      <w:r>
        <w:rPr>
          <w:rFonts w:hint="cs"/>
          <w:rtl/>
        </w:rPr>
        <w:t>ד"ר לנג, שהינה מומחית במיילדות וגניקולוגיה, העידה כך באשר לניסיונה בטיפול בנפגעי תקיפה מינית (עמ' 139 לפרוטוקול, שורות 20-25):</w:t>
      </w:r>
    </w:p>
    <w:p w14:paraId="529500F6" w14:textId="77777777" w:rsidR="00C447A1" w:rsidRDefault="00C447A1" w:rsidP="00C447A1">
      <w:pPr>
        <w:spacing w:line="360" w:lineRule="auto"/>
        <w:ind w:left="386" w:right="1260"/>
        <w:jc w:val="both"/>
        <w:rPr>
          <w:rFonts w:hint="cs"/>
          <w:b/>
          <w:bCs/>
          <w:rtl/>
        </w:rPr>
      </w:pPr>
    </w:p>
    <w:p w14:paraId="3952AF90" w14:textId="77777777" w:rsidR="00C447A1" w:rsidRDefault="00C447A1" w:rsidP="00C447A1">
      <w:pPr>
        <w:pStyle w:val="a"/>
        <w:rPr>
          <w:rFonts w:hint="cs"/>
          <w:rtl/>
        </w:rPr>
      </w:pPr>
      <w:r>
        <w:rPr>
          <w:rFonts w:hint="cs"/>
          <w:rtl/>
        </w:rPr>
        <w:t xml:space="preserve">"משנת 2001 אחראית על </w:t>
      </w:r>
      <w:smartTag w:uri="urn:schemas-microsoft-com:office:smarttags" w:element="PersonName">
        <w:smartTagPr>
          <w:attr w:name="ProductID" w:val="מרכז טיפול"/>
        </w:smartTagPr>
        <w:r>
          <w:rPr>
            <w:rFonts w:hint="cs"/>
            <w:rtl/>
          </w:rPr>
          <w:t>מרכז טיפול</w:t>
        </w:r>
      </w:smartTag>
      <w:r>
        <w:rPr>
          <w:rFonts w:hint="cs"/>
          <w:rtl/>
        </w:rPr>
        <w:t xml:space="preserve"> בנפגעי תקיפה מינית בביה"ח פוריה, מרכז טנא. במהלך 9 השנים האחרונות עברתי 3 השתלמויות בארה"ב בתחום פגיעות מיניות בעיקר בילדים, ובדקתי עד עכשיו כ-450 מקרים של עבירות מין, או של חשדות לעבירות מין. עברתי מבחנים בנושא פגיעות מיניות שונות, גם אצל נשים וגם אצל גברים ואצל ילדים וילדות. כיום אני עובדת יחד עם צוות פרוקטולוג ורופא ילדים במרכז טנא."</w:t>
      </w:r>
    </w:p>
    <w:p w14:paraId="34260B1E" w14:textId="77777777" w:rsidR="00C447A1" w:rsidRDefault="00C447A1" w:rsidP="00C447A1">
      <w:pPr>
        <w:pStyle w:val="a"/>
        <w:rPr>
          <w:rFonts w:hint="cs"/>
          <w:rtl/>
        </w:rPr>
      </w:pPr>
    </w:p>
    <w:p w14:paraId="328555A4" w14:textId="77777777" w:rsidR="00C447A1" w:rsidRDefault="00C447A1" w:rsidP="00C447A1">
      <w:pPr>
        <w:spacing w:line="360" w:lineRule="auto"/>
        <w:ind w:right="180"/>
        <w:jc w:val="both"/>
        <w:rPr>
          <w:rFonts w:hint="cs"/>
          <w:rtl/>
        </w:rPr>
      </w:pPr>
      <w:r>
        <w:rPr>
          <w:rFonts w:hint="cs"/>
          <w:rtl/>
        </w:rPr>
        <w:t xml:space="preserve">ד"ר נסראללה נשאל, האם בנוסף למומחיותו ברפואת ילדים ורפואה דחופה, הוא מומחה לפגיעות מיניות. הוא השיב כי </w:t>
      </w:r>
      <w:r>
        <w:rPr>
          <w:rFonts w:hint="cs"/>
          <w:b/>
          <w:bCs/>
          <w:rtl/>
        </w:rPr>
        <w:t>"</w:t>
      </w:r>
      <w:r>
        <w:rPr>
          <w:rFonts w:cs="Miriam" w:hint="cs"/>
          <w:rtl/>
        </w:rPr>
        <w:t>בארץ אין התמחות כזאת</w:t>
      </w:r>
      <w:r>
        <w:rPr>
          <w:rFonts w:hint="cs"/>
          <w:b/>
          <w:bCs/>
          <w:rtl/>
        </w:rPr>
        <w:t>"</w:t>
      </w:r>
      <w:r>
        <w:rPr>
          <w:rFonts w:hint="cs"/>
          <w:rtl/>
        </w:rPr>
        <w:t xml:space="preserve">, אולם לטענתו עבר הכשרה מקצועית של למעלה משנה, שכללה גם התנסות בארצות הברית (עמ' 385 לפרוטוקול, שורה 24). </w:t>
      </w:r>
    </w:p>
    <w:p w14:paraId="403342F4" w14:textId="77777777" w:rsidR="00C447A1" w:rsidRDefault="00C447A1" w:rsidP="00C447A1">
      <w:pPr>
        <w:tabs>
          <w:tab w:val="left" w:pos="8306"/>
        </w:tabs>
        <w:spacing w:line="360" w:lineRule="auto"/>
        <w:jc w:val="both"/>
        <w:rPr>
          <w:rFonts w:hint="cs"/>
          <w:rtl/>
        </w:rPr>
      </w:pPr>
      <w:r>
        <w:rPr>
          <w:rFonts w:hint="cs"/>
          <w:rtl/>
        </w:rPr>
        <w:t>בעדותו הבהיר ד"ר קוגל, מדוע למומחה ברפואה משפטית יש יתרון על פני מומחה בגניקולוגיה (עמ' 378 לפרוטוקול, שורות 27-32</w:t>
      </w:r>
      <w:r>
        <w:t>;</w:t>
      </w:r>
      <w:r>
        <w:rPr>
          <w:rFonts w:hint="cs"/>
          <w:rtl/>
        </w:rPr>
        <w:t xml:space="preserve"> עמ' 379 לפרוטוקול, שורות 1-7):</w:t>
      </w:r>
    </w:p>
    <w:p w14:paraId="099C6455" w14:textId="77777777" w:rsidR="00C447A1" w:rsidRDefault="00C447A1" w:rsidP="00C447A1">
      <w:pPr>
        <w:spacing w:line="360" w:lineRule="auto"/>
        <w:ind w:right="1260"/>
        <w:jc w:val="both"/>
        <w:rPr>
          <w:rFonts w:hint="cs"/>
          <w:rtl/>
        </w:rPr>
      </w:pPr>
    </w:p>
    <w:p w14:paraId="4FC1D49D" w14:textId="77777777" w:rsidR="00C447A1" w:rsidRDefault="00C447A1" w:rsidP="00C447A1">
      <w:pPr>
        <w:ind w:left="765" w:right="1080"/>
        <w:jc w:val="both"/>
        <w:rPr>
          <w:rFonts w:cs="Miriam" w:hint="cs"/>
          <w:rtl/>
        </w:rPr>
      </w:pPr>
      <w:r>
        <w:rPr>
          <w:rFonts w:cs="Miriam" w:hint="cs"/>
          <w:rtl/>
        </w:rPr>
        <w:t>"ש. בתחילת החקירה הנגדית טענת שפיסורות הם ממצא שכיח, וכל כירורג בבית חולים מזהה אותו, היום אם אני מבינה נכון, אתה טוען כי ד"ר לנג מומחית ברפואה משפטית, העוסקת בתחום הרבה שנים, התבלבלה וראתה כפל תקין והתייחסה אליו כאל פיסורה?</w:t>
      </w:r>
    </w:p>
    <w:p w14:paraId="5A066CAA" w14:textId="77777777" w:rsidR="00C447A1" w:rsidRDefault="00C447A1" w:rsidP="00C447A1">
      <w:pPr>
        <w:ind w:left="765" w:right="1080"/>
        <w:jc w:val="both"/>
        <w:rPr>
          <w:rFonts w:hint="cs"/>
          <w:rtl/>
        </w:rPr>
      </w:pPr>
      <w:r>
        <w:rPr>
          <w:rFonts w:cs="Miriam" w:hint="cs"/>
          <w:rtl/>
        </w:rPr>
        <w:t xml:space="preserve">ת. לא אני צריך להתייחס למומחיותה של ד"ר לנג, היא מומחית בגניקולוגיה ולא ברפואה משפטית, </w:t>
      </w:r>
      <w:r>
        <w:rPr>
          <w:rFonts w:cs="Miriam" w:hint="cs"/>
          <w:u w:val="single"/>
          <w:rtl/>
        </w:rPr>
        <w:t>גניקולוגיה אינו מקצוע המתעסק עם פי הטבעת בדרך כלל, אני אדבר על היתרון של הרפואה המשפטית, רפואה זה מקצוע שלומדים כשוליה, אני 5 שנים הייתי מתמחה, שוליה, עשיתי בדיקות שמישהו יכול לבקר אותי ולומר כי זה כן נכון, או לא נכון, היו הרבה מקרים שראיתי את הכפלים של פי הטבעת, רצתי לד"ר לוי, שהיה חונך שלי, ואמר לי "הכל בסדר". מי שעושה קורס של שבועיים או חודש, אח"כ פותח מרכז לבדיקה אין לו את הפריווילגיה לעבוד כשוליה, והוא לא יודע אם הוא עושה טעויות. אני וגם אתם בפרקליטות חיפה, ראיתם הרבה טעויות של אנשים שעשו קורס וזה היתרון שלי, אני לא רוצה לדבר על אחרים, אני עבדתי תחת פיקוח של אנשים אחרים, לא רק בישראל אלא גם בחו"ל, ואני הולך על בהונות כדי לא לפגוע.</w:t>
      </w:r>
      <w:r>
        <w:rPr>
          <w:rFonts w:cs="Miriam" w:hint="cs"/>
          <w:rtl/>
        </w:rPr>
        <w:t>"</w:t>
      </w:r>
      <w:r>
        <w:rPr>
          <w:rFonts w:hint="cs"/>
          <w:rtl/>
        </w:rPr>
        <w:t xml:space="preserve"> (ההדגשה שלי- מ.ר). </w:t>
      </w:r>
    </w:p>
    <w:p w14:paraId="4383A999" w14:textId="77777777" w:rsidR="00C447A1" w:rsidRDefault="00C447A1" w:rsidP="00C447A1">
      <w:pPr>
        <w:spacing w:line="360" w:lineRule="auto"/>
        <w:jc w:val="both"/>
        <w:rPr>
          <w:rFonts w:hint="cs"/>
          <w:rtl/>
        </w:rPr>
      </w:pPr>
    </w:p>
    <w:p w14:paraId="2D0E2561" w14:textId="77777777" w:rsidR="00C447A1" w:rsidRDefault="00C447A1" w:rsidP="00C447A1">
      <w:pPr>
        <w:spacing w:line="360" w:lineRule="auto"/>
        <w:jc w:val="both"/>
        <w:rPr>
          <w:rFonts w:hint="cs"/>
          <w:rtl/>
        </w:rPr>
      </w:pPr>
      <w:r>
        <w:rPr>
          <w:rFonts w:hint="cs"/>
          <w:rtl/>
        </w:rPr>
        <w:t>ד"ר קוגל התבקש להסביר מה ההבדל בין המומחיות שלו כמומחה לרפואה משפטית לבין המומחיות של עד ההזמה, ד"ר נסראללה (עמ' 401 לפרוטוקול, שורות 17-25</w:t>
      </w:r>
      <w:r>
        <w:t>;</w:t>
      </w:r>
      <w:r>
        <w:rPr>
          <w:rFonts w:hint="cs"/>
          <w:rtl/>
        </w:rPr>
        <w:t xml:space="preserve"> עמ' 402 לפרוטוקול, שורות 1-22): </w:t>
      </w:r>
    </w:p>
    <w:p w14:paraId="12BCC911" w14:textId="77777777" w:rsidR="00C447A1" w:rsidRDefault="00C447A1" w:rsidP="00C447A1">
      <w:pPr>
        <w:spacing w:line="360" w:lineRule="auto"/>
        <w:jc w:val="both"/>
        <w:rPr>
          <w:rFonts w:hint="cs"/>
          <w:rtl/>
        </w:rPr>
      </w:pPr>
    </w:p>
    <w:p w14:paraId="6F7A47F2" w14:textId="77777777" w:rsidR="00C447A1" w:rsidRDefault="00C447A1" w:rsidP="00C447A1">
      <w:pPr>
        <w:ind w:left="765" w:right="1080"/>
        <w:jc w:val="both"/>
        <w:rPr>
          <w:rFonts w:cs="Miriam" w:hint="cs"/>
          <w:rtl/>
        </w:rPr>
      </w:pPr>
      <w:r>
        <w:rPr>
          <w:rFonts w:cs="Miriam" w:hint="cs"/>
          <w:rtl/>
        </w:rPr>
        <w:t xml:space="preserve">"ת. ד"ר נסראללה הוא רופא ברפואת ילדים וברפואה דחופה והוא עשה קורס שבין היתר אני הייתי אמור להיות אחד המדריכים שלו אך הפרקליטות התנגדה לזה ולא רצו שמישהו מההגנה יכשיר רופאים מהתביעה, הקורס היה נושאו התעללות בילדים, 220 שעות שפרק אחד ממנו שלדעתי הוא בערך 16 שעות היה תקיפה מינית. כלומר, לא מדובר בקורס של שנה. מלבד זה זה נכון שהוא עבר השתלמות של התעללות בילדים בארה"ב של 6 שבועות, ויש הדמיות בתל השומר על בובות שהם צריכים לזהות חבלות אך נושא הקורס הוא התעלות בילדים וחלק ממנו הוא תקיפות מיניות. כלומר, יש טלטול, פגיעות עוריות וכיוב'. לכן לדעתי זה לא כמו התמחות ממש ברפואה משפטית </w:t>
      </w:r>
    </w:p>
    <w:p w14:paraId="412706A6" w14:textId="77777777" w:rsidR="00C447A1" w:rsidRDefault="00C447A1" w:rsidP="00C447A1">
      <w:pPr>
        <w:ind w:left="765" w:right="1080"/>
        <w:jc w:val="both"/>
        <w:rPr>
          <w:rFonts w:cs="Miriam" w:hint="cs"/>
          <w:rtl/>
        </w:rPr>
      </w:pPr>
      <w:r>
        <w:rPr>
          <w:rFonts w:cs="Miriam" w:hint="cs"/>
          <w:rtl/>
        </w:rPr>
        <w:t>ש. מה נדרש ממך כדי שנדע מה ההבדל?</w:t>
      </w:r>
    </w:p>
    <w:p w14:paraId="1136F256" w14:textId="77777777" w:rsidR="00C447A1" w:rsidRDefault="00C447A1" w:rsidP="00C447A1">
      <w:pPr>
        <w:ind w:left="765" w:right="1080"/>
        <w:jc w:val="both"/>
        <w:rPr>
          <w:rFonts w:cs="Miriam" w:hint="cs"/>
          <w:rtl/>
        </w:rPr>
      </w:pPr>
      <w:r>
        <w:rPr>
          <w:rFonts w:cs="Miriam" w:hint="cs"/>
          <w:rtl/>
        </w:rPr>
        <w:t xml:space="preserve">ת. עשיתי התמחות של 5 שנים ברפואה משפטית שחלק ממנה לא החלק הגדול, אך בין רבע לשליש מוקדש לנושאים של בדיקה קלינית חלקם של בדיקת חיים בתקיפות מיניות, ובנוסף עבדתי ב-4 מדינות שונות ובאוסטרליה משך 6 חודשים הייתי בהתנסות בתחום הזה, וגם עשיתי קורס בשנת 2006 בוושינגטון בתחום זה, אני מדריך, כאשר בתי חולים הדסה וסורוקה רצו להקים מרכזים לבדיקת נפגעי תקיפה מינית אני הייתי זה שהדריך והכשיר את הרופאים שלהם, כדי שיקבלו הכרה ממשרד הבריאות וכן הרצאתי בהשתלמות שופטים בתחום של תקיפות מיניות ואני גם מרצה על זה באוניברסיטה </w:t>
      </w:r>
    </w:p>
    <w:p w14:paraId="03FB9387" w14:textId="77777777" w:rsidR="00C447A1" w:rsidRDefault="00C447A1" w:rsidP="00C447A1">
      <w:pPr>
        <w:ind w:left="765" w:right="1080"/>
        <w:jc w:val="both"/>
        <w:rPr>
          <w:rFonts w:cs="Miriam" w:hint="cs"/>
          <w:rtl/>
        </w:rPr>
      </w:pPr>
      <w:r>
        <w:rPr>
          <w:rFonts w:cs="Miriam" w:hint="cs"/>
          <w:rtl/>
        </w:rPr>
        <w:t>ש. לשופט רניאל: אדוני עונה על כל מיני קורסים. אולי תתייחס ל</w:t>
      </w:r>
      <w:hyperlink r:id="rId40" w:history="1">
        <w:r w:rsidR="00620173" w:rsidRPr="00620173">
          <w:rPr>
            <w:rStyle w:val="Hyperlink"/>
            <w:rFonts w:cs="Miriam"/>
            <w:rtl/>
          </w:rPr>
          <w:t>תקנות הרופאים</w:t>
        </w:r>
      </w:hyperlink>
      <w:r>
        <w:rPr>
          <w:rFonts w:cs="Miriam" w:hint="cs"/>
          <w:rtl/>
        </w:rPr>
        <w:t xml:space="preserve"> אישור תואר מומחה ובחינות?</w:t>
      </w:r>
    </w:p>
    <w:p w14:paraId="6557640E" w14:textId="77777777" w:rsidR="00C447A1" w:rsidRDefault="00C447A1" w:rsidP="00C447A1">
      <w:pPr>
        <w:ind w:left="765" w:right="1080"/>
        <w:jc w:val="both"/>
        <w:rPr>
          <w:rFonts w:cs="Miriam" w:hint="cs"/>
          <w:u w:val="single"/>
          <w:rtl/>
        </w:rPr>
      </w:pPr>
      <w:r>
        <w:rPr>
          <w:rFonts w:cs="Miriam" w:hint="cs"/>
          <w:rtl/>
        </w:rPr>
        <w:t xml:space="preserve">ת. כן. </w:t>
      </w:r>
      <w:hyperlink r:id="rId41" w:history="1">
        <w:r w:rsidR="00620173" w:rsidRPr="00620173">
          <w:rPr>
            <w:rStyle w:val="Hyperlink"/>
            <w:rFonts w:cs="Miriam"/>
            <w:rtl/>
          </w:rPr>
          <w:t>תקנות הרופאים</w:t>
        </w:r>
      </w:hyperlink>
      <w:r>
        <w:rPr>
          <w:rFonts w:cs="Miriam" w:hint="cs"/>
          <w:rtl/>
        </w:rPr>
        <w:t xml:space="preserve"> מאשרות מומחיות בתחום מסויים לאחר ביצוע שנים, בדרך כלל 5 או 6 שנים באותו תחום ומעבר על סילבוס מובנה. בנוסף יש מטלות שיש לבצע, לדוגמה לבצע מספר מסויים של בדיקות פרט לשהייה במחלקה בעבודה ויש לעשות מבחן שלב א', ומבחן שלב ב', ואז מקבלים את ההכשרה, אם האדם עשה את כל הדרישות, עבר את כל הדרישות. </w:t>
      </w:r>
      <w:r>
        <w:rPr>
          <w:rFonts w:cs="Miriam" w:hint="cs"/>
          <w:u w:val="single"/>
          <w:rtl/>
        </w:rPr>
        <w:t>בנושא תקיפות מיניות בגלל שקיים חוסר ברופאים משפטיים בישראל ותמיד הרופאים המשפטיים היו בודקים, אבל אין אפשרות להדביק את הדרישה בבדיקות אלה, אז החליטו לפתוח מרכזים נוספים ולהכשיר רופאים גניקולוגיים או רופאי ילדים. בעצם ההכשרות האלה לא התמחות, ולפי נוהל משרד הבריאות הם חייבים להתייעץ עם רופא משפטי כי בוודאי שיש מקרים שחייבים לשלוח ל</w:t>
      </w:r>
      <w:smartTag w:uri="urn:schemas-microsoft-com:office:smarttags" w:element="PersonName">
        <w:smartTagPr>
          <w:attr w:name="ProductID" w:val="מכון לרפואה"/>
        </w:smartTagPr>
        <w:r>
          <w:rPr>
            <w:rFonts w:cs="Miriam" w:hint="cs"/>
            <w:u w:val="single"/>
            <w:rtl/>
          </w:rPr>
          <w:t>מכון לרפואה</w:t>
        </w:r>
      </w:smartTag>
      <w:r>
        <w:rPr>
          <w:rFonts w:cs="Miriam" w:hint="cs"/>
          <w:u w:val="single"/>
          <w:rtl/>
        </w:rPr>
        <w:t xml:space="preserve"> משפטית. אני היום בודק מקרים בתל השומר. </w:t>
      </w:r>
    </w:p>
    <w:p w14:paraId="64A647E6" w14:textId="77777777" w:rsidR="00C447A1" w:rsidRDefault="00C447A1" w:rsidP="00C447A1">
      <w:pPr>
        <w:ind w:left="765" w:right="1080"/>
        <w:jc w:val="both"/>
        <w:rPr>
          <w:rFonts w:cs="Miriam" w:hint="cs"/>
          <w:rtl/>
        </w:rPr>
      </w:pPr>
      <w:r>
        <w:rPr>
          <w:rFonts w:cs="Miriam" w:hint="cs"/>
          <w:rtl/>
        </w:rPr>
        <w:t xml:space="preserve">ש. לשופט אלרון: מכל מקום המומחיות שלך עונה על דרישות </w:t>
      </w:r>
      <w:hyperlink r:id="rId42" w:history="1">
        <w:r w:rsidR="00620173" w:rsidRPr="00620173">
          <w:rPr>
            <w:rStyle w:val="Hyperlink"/>
            <w:rFonts w:cs="Miriam"/>
            <w:rtl/>
          </w:rPr>
          <w:t>תקנות הרופאים</w:t>
        </w:r>
      </w:hyperlink>
      <w:r>
        <w:rPr>
          <w:rFonts w:cs="Miriam" w:hint="cs"/>
          <w:rtl/>
        </w:rPr>
        <w:t xml:space="preserve"> אישור תואר מומחה ובחינות?</w:t>
      </w:r>
    </w:p>
    <w:p w14:paraId="5A212216" w14:textId="77777777" w:rsidR="00C447A1" w:rsidRDefault="00C447A1" w:rsidP="00C447A1">
      <w:pPr>
        <w:ind w:left="765" w:right="1080"/>
        <w:jc w:val="both"/>
        <w:rPr>
          <w:rFonts w:cs="Miriam" w:hint="cs"/>
          <w:rtl/>
        </w:rPr>
      </w:pPr>
      <w:r>
        <w:rPr>
          <w:rFonts w:cs="Miriam" w:hint="cs"/>
          <w:rtl/>
        </w:rPr>
        <w:t xml:space="preserve">ת. כן" </w:t>
      </w:r>
      <w:r>
        <w:rPr>
          <w:rFonts w:hint="cs"/>
          <w:rtl/>
        </w:rPr>
        <w:t>(ההדגשה שלי- מ.ר).</w:t>
      </w:r>
      <w:r>
        <w:rPr>
          <w:rFonts w:cs="Miriam" w:hint="cs"/>
          <w:rtl/>
        </w:rPr>
        <w:t xml:space="preserve"> </w:t>
      </w:r>
    </w:p>
    <w:p w14:paraId="44259689" w14:textId="77777777" w:rsidR="00C447A1" w:rsidRDefault="00C447A1" w:rsidP="00C447A1">
      <w:pPr>
        <w:spacing w:line="360" w:lineRule="auto"/>
        <w:jc w:val="both"/>
        <w:rPr>
          <w:rFonts w:hint="cs"/>
          <w:highlight w:val="yellow"/>
          <w:rtl/>
        </w:rPr>
      </w:pPr>
    </w:p>
    <w:p w14:paraId="710CD8DD" w14:textId="77777777" w:rsidR="00C447A1" w:rsidRDefault="00C447A1" w:rsidP="00C447A1">
      <w:pPr>
        <w:spacing w:line="360" w:lineRule="auto"/>
        <w:jc w:val="both"/>
        <w:rPr>
          <w:rFonts w:hint="cs"/>
          <w:rtl/>
        </w:rPr>
      </w:pPr>
    </w:p>
    <w:p w14:paraId="14E880FC" w14:textId="77777777" w:rsidR="00C447A1" w:rsidRDefault="00C447A1" w:rsidP="00C447A1">
      <w:pPr>
        <w:spacing w:line="360" w:lineRule="auto"/>
        <w:jc w:val="both"/>
        <w:rPr>
          <w:rFonts w:hint="cs"/>
          <w:rtl/>
        </w:rPr>
      </w:pPr>
    </w:p>
    <w:p w14:paraId="36A91033" w14:textId="77777777" w:rsidR="00C447A1" w:rsidRDefault="00C447A1" w:rsidP="00C447A1">
      <w:pPr>
        <w:spacing w:line="360" w:lineRule="auto"/>
        <w:jc w:val="both"/>
        <w:rPr>
          <w:rFonts w:hint="cs"/>
          <w:rtl/>
        </w:rPr>
      </w:pPr>
      <w:r>
        <w:rPr>
          <w:rFonts w:hint="cs"/>
          <w:rtl/>
        </w:rPr>
        <w:t xml:space="preserve">הקורסים שעברו ד"ר לנג וד"ר נסראללה, אינם בגדר התמחות או מומחיות לפי </w:t>
      </w:r>
      <w:hyperlink r:id="rId43" w:history="1">
        <w:r w:rsidR="00620173" w:rsidRPr="00620173">
          <w:rPr>
            <w:rStyle w:val="Hyperlink"/>
            <w:rFonts w:cs="David"/>
            <w:rtl/>
          </w:rPr>
          <w:t>תקנות הרופאים</w:t>
        </w:r>
      </w:hyperlink>
      <w:r>
        <w:rPr>
          <w:rFonts w:hint="cs"/>
          <w:rtl/>
        </w:rPr>
        <w:t xml:space="preserve"> (אישור תואר מומחה ובחינות), התשל"ג-1973. תקנות אלה קובעות כיצד רופא רוכש את התואר מומחה בשטח רפואי מסויים. לאור הוראות התקנות, ד"ר לנג וד"ר נסראללה אינם מומחים  בשטח הרפואה המשפטית, שהוא השטח הרלבנטי לעדותם בפנינו, וספק אם הם יכולים להחשב מומחים לצורך עדות בנושא עדויות גופניות למעשי עבירה. ד"ר קוגל אף ציין, כי בניגוד לנוהל של משרד הבריאות לא קוימה בזמן בדיקת המתלונן כל היוועצות עם מומחה לרפואה משפטית. ואכן, מעיון בחוזר מנכ"ל משרד הבריאות, שעליו דובר בעדותו, עולה כי בדיקה גופנית כללית צריכה להיעשות על ידי רופא משפטי (עמ' 14):</w:t>
      </w:r>
    </w:p>
    <w:p w14:paraId="0EDF4767" w14:textId="77777777" w:rsidR="00C447A1" w:rsidRDefault="00C447A1" w:rsidP="00C447A1">
      <w:pPr>
        <w:jc w:val="both"/>
        <w:rPr>
          <w:rFonts w:hint="cs"/>
          <w:rtl/>
        </w:rPr>
      </w:pPr>
    </w:p>
    <w:p w14:paraId="26C2E9D9" w14:textId="77777777" w:rsidR="00C447A1" w:rsidRDefault="00C447A1" w:rsidP="00C447A1">
      <w:pPr>
        <w:ind w:left="765" w:right="1080"/>
        <w:jc w:val="both"/>
        <w:rPr>
          <w:rFonts w:cs="Miriam" w:hint="cs"/>
          <w:b/>
          <w:bCs/>
          <w:rtl/>
        </w:rPr>
      </w:pPr>
      <w:r>
        <w:rPr>
          <w:rFonts w:cs="Miriam" w:hint="cs"/>
          <w:b/>
          <w:bCs/>
          <w:rtl/>
        </w:rPr>
        <w:t xml:space="preserve">" </w:t>
      </w:r>
      <w:r>
        <w:rPr>
          <w:rFonts w:cs="Miriam" w:hint="cs"/>
          <w:b/>
          <w:bCs/>
          <w:u w:val="single"/>
          <w:rtl/>
        </w:rPr>
        <w:t>שלב הבדיקה הקלינית</w:t>
      </w:r>
      <w:r>
        <w:rPr>
          <w:rFonts w:cs="Miriam" w:hint="cs"/>
          <w:b/>
          <w:bCs/>
          <w:rtl/>
        </w:rPr>
        <w:t>:</w:t>
      </w:r>
    </w:p>
    <w:p w14:paraId="1E9202D9" w14:textId="77777777" w:rsidR="00C447A1" w:rsidRDefault="00C447A1" w:rsidP="00C447A1">
      <w:pPr>
        <w:numPr>
          <w:ilvl w:val="0"/>
          <w:numId w:val="17"/>
        </w:numPr>
        <w:ind w:left="765" w:right="1080"/>
        <w:jc w:val="both"/>
        <w:rPr>
          <w:rFonts w:cs="Miriam" w:hint="cs"/>
          <w:b/>
          <w:bCs/>
          <w:rtl/>
        </w:rPr>
      </w:pPr>
      <w:r>
        <w:rPr>
          <w:rFonts w:cs="Miriam" w:hint="cs"/>
          <w:b/>
          <w:bCs/>
          <w:rtl/>
        </w:rPr>
        <w:t>הבדיקה תתואם (בטלפון) עם רופא משפטי כונן אשר ידריך את הרופא הקליני או ישתתף בפגישה.</w:t>
      </w:r>
    </w:p>
    <w:p w14:paraId="62841094" w14:textId="77777777" w:rsidR="00C447A1" w:rsidRDefault="00C447A1" w:rsidP="00C447A1">
      <w:pPr>
        <w:numPr>
          <w:ilvl w:val="0"/>
          <w:numId w:val="17"/>
        </w:numPr>
        <w:ind w:left="765" w:right="1080"/>
        <w:jc w:val="both"/>
        <w:rPr>
          <w:rFonts w:cs="Miriam" w:hint="cs"/>
          <w:b/>
          <w:bCs/>
          <w:u w:val="single"/>
          <w:rtl/>
        </w:rPr>
      </w:pPr>
      <w:r>
        <w:rPr>
          <w:rFonts w:cs="Miriam" w:hint="cs"/>
          <w:b/>
          <w:bCs/>
          <w:u w:val="single"/>
          <w:rtl/>
        </w:rPr>
        <w:t>בדיקה גופנית כללית תיעשה על ידי רופא משפטי</w:t>
      </w:r>
    </w:p>
    <w:p w14:paraId="7F7CDE1F" w14:textId="77777777" w:rsidR="00C447A1" w:rsidRDefault="00C447A1" w:rsidP="00C447A1">
      <w:pPr>
        <w:numPr>
          <w:ilvl w:val="0"/>
          <w:numId w:val="17"/>
        </w:numPr>
        <w:ind w:left="765" w:right="1080"/>
        <w:jc w:val="both"/>
        <w:rPr>
          <w:rFonts w:cs="Miriam" w:hint="cs"/>
          <w:b/>
          <w:bCs/>
          <w:rtl/>
        </w:rPr>
      </w:pPr>
      <w:r>
        <w:rPr>
          <w:rFonts w:cs="Miriam" w:hint="cs"/>
          <w:b/>
          <w:bCs/>
          <w:u w:val="single"/>
          <w:rtl/>
        </w:rPr>
        <w:t>בדיקת הפות/פי הטבעת תיעשה (במידת האפשר) על ידי רופא משפטי יחד עם רופא נשים, כירורג, לפי העניין</w:t>
      </w:r>
      <w:r>
        <w:rPr>
          <w:rFonts w:cs="Miriam" w:hint="cs"/>
          <w:b/>
          <w:bCs/>
          <w:rtl/>
        </w:rPr>
        <w:t>.</w:t>
      </w:r>
    </w:p>
    <w:p w14:paraId="74623BBA" w14:textId="77777777" w:rsidR="00C447A1" w:rsidRDefault="00C447A1" w:rsidP="00C447A1">
      <w:pPr>
        <w:numPr>
          <w:ilvl w:val="0"/>
          <w:numId w:val="17"/>
        </w:numPr>
        <w:ind w:left="765" w:right="1080"/>
        <w:jc w:val="both"/>
        <w:rPr>
          <w:b/>
          <w:bCs/>
        </w:rPr>
      </w:pPr>
      <w:r>
        <w:rPr>
          <w:rFonts w:cs="Miriam" w:hint="cs"/>
          <w:b/>
          <w:bCs/>
          <w:rtl/>
        </w:rPr>
        <w:t>כל שלבי הבדיקה יתועדו בכתב/הקלטה ובמידת הצורך בתצלומים."</w:t>
      </w:r>
      <w:r>
        <w:rPr>
          <w:rFonts w:hint="cs"/>
          <w:b/>
          <w:bCs/>
          <w:rtl/>
        </w:rPr>
        <w:t xml:space="preserve">  </w:t>
      </w:r>
      <w:r>
        <w:rPr>
          <w:rFonts w:hint="cs"/>
          <w:rtl/>
        </w:rPr>
        <w:t xml:space="preserve">(ההדגשות שלי- מ.ר). </w:t>
      </w:r>
    </w:p>
    <w:p w14:paraId="779A4122" w14:textId="77777777" w:rsidR="00C447A1" w:rsidRDefault="00C447A1" w:rsidP="00C447A1">
      <w:pPr>
        <w:jc w:val="both"/>
        <w:rPr>
          <w:u w:val="single"/>
        </w:rPr>
      </w:pPr>
    </w:p>
    <w:p w14:paraId="73C1AB36" w14:textId="77777777" w:rsidR="00C447A1" w:rsidRDefault="00C447A1" w:rsidP="00C447A1">
      <w:pPr>
        <w:spacing w:line="360" w:lineRule="auto"/>
        <w:jc w:val="both"/>
        <w:rPr>
          <w:rFonts w:hint="cs"/>
          <w:rtl/>
        </w:rPr>
      </w:pPr>
      <w:r>
        <w:rPr>
          <w:rFonts w:hint="cs"/>
          <w:rtl/>
        </w:rPr>
        <w:t xml:space="preserve">לא זו אף זו, המסמך בן שני העמודים עליו חתמה ד"ר לנג (ת/30) אינו עומד בהנחיות הקבועות בחוזר מנכ"ל משרד הבריאות באשר לאופן התשאול הרפואי (עמ' 14-16 לחוזר). המסמך ת/30, שהוגש מטעם התביעה כ"חוות דעת רפואית", אינו ערוך בהתאם לנדרש על פי </w:t>
      </w:r>
      <w:hyperlink r:id="rId44" w:history="1">
        <w:r w:rsidR="00620173" w:rsidRPr="00620173">
          <w:rPr>
            <w:rStyle w:val="Hyperlink"/>
            <w:rFonts w:cs="David"/>
            <w:rtl/>
          </w:rPr>
          <w:t>פקודת הראיות</w:t>
        </w:r>
      </w:hyperlink>
      <w:r>
        <w:rPr>
          <w:rFonts w:hint="cs"/>
          <w:rtl/>
        </w:rPr>
        <w:t xml:space="preserve"> [נוסח חדש], התשל"א-1971 (להלן: "</w:t>
      </w:r>
      <w:r>
        <w:rPr>
          <w:rFonts w:cs="Miriam" w:hint="cs"/>
          <w:rtl/>
        </w:rPr>
        <w:t>פקודת הראיות</w:t>
      </w:r>
      <w:r>
        <w:rPr>
          <w:rFonts w:hint="cs"/>
          <w:rtl/>
        </w:rPr>
        <w:t xml:space="preserve">"). </w:t>
      </w:r>
    </w:p>
    <w:p w14:paraId="67D22C2D" w14:textId="77777777" w:rsidR="00C447A1" w:rsidRDefault="00C447A1" w:rsidP="00C447A1">
      <w:pPr>
        <w:jc w:val="both"/>
        <w:rPr>
          <w:rFonts w:hint="cs"/>
          <w:rtl/>
        </w:rPr>
      </w:pPr>
    </w:p>
    <w:p w14:paraId="04F5BA67" w14:textId="77777777" w:rsidR="00C447A1" w:rsidRDefault="00C447A1" w:rsidP="00C447A1">
      <w:pPr>
        <w:spacing w:line="360" w:lineRule="auto"/>
        <w:jc w:val="both"/>
        <w:rPr>
          <w:rFonts w:hint="cs"/>
          <w:rtl/>
        </w:rPr>
      </w:pPr>
      <w:r>
        <w:rPr>
          <w:rFonts w:hint="cs"/>
          <w:rtl/>
        </w:rPr>
        <w:t xml:space="preserve">עולה איפוא, שהרופאים מטעם ההגנה הם מומחים בשטח הרלבנטי, שהוא שטח הרפואה המשפטית, בעוד אף אחד מהרופאים מטעם המאשימה אינו מומחה בשטח זה. ד"ר קוגל נמנע מלומר זאת במפורש בחוות דעתו. במקום זה ציין את התעלמות ד"ר לנג מהספרות הרפואית בנושא חבלות, קרעים וסיבתם (עמ' 10 ו- 15). </w:t>
      </w:r>
    </w:p>
    <w:p w14:paraId="61FCC527" w14:textId="77777777" w:rsidR="00C447A1" w:rsidRDefault="00C447A1" w:rsidP="00C447A1">
      <w:pPr>
        <w:spacing w:line="360" w:lineRule="auto"/>
        <w:jc w:val="both"/>
        <w:rPr>
          <w:rFonts w:hint="cs"/>
          <w:rtl/>
        </w:rPr>
      </w:pPr>
    </w:p>
    <w:p w14:paraId="39244ACD" w14:textId="77777777" w:rsidR="00C447A1" w:rsidRDefault="00C447A1" w:rsidP="00C447A1">
      <w:pPr>
        <w:spacing w:line="360" w:lineRule="auto"/>
        <w:jc w:val="both"/>
        <w:rPr>
          <w:rFonts w:hint="cs"/>
          <w:rtl/>
        </w:rPr>
      </w:pPr>
      <w:r>
        <w:rPr>
          <w:rFonts w:hint="cs"/>
          <w:rtl/>
        </w:rPr>
        <w:t>אני מקבל את דבריו של ד"ר קוגל, שזכו להכרה ב</w:t>
      </w:r>
      <w:hyperlink r:id="rId45" w:history="1">
        <w:r w:rsidR="00620173" w:rsidRPr="00620173">
          <w:rPr>
            <w:rStyle w:val="Hyperlink"/>
            <w:rFonts w:cs="David"/>
            <w:rtl/>
          </w:rPr>
          <w:t>תקנות הרופאים</w:t>
        </w:r>
      </w:hyperlink>
      <w:r>
        <w:rPr>
          <w:rFonts w:hint="cs"/>
          <w:rtl/>
        </w:rPr>
        <w:t xml:space="preserve"> (אישור תואר מומחה ובחינות), לפיהם רק מומחה ברפואה משפטית, שלמד את מקצועו כשוליה תוך תיקון טעויותיו על ידי מנוסים ממנו ורכישת מיומנות, הוא מומחה שיש לקבל את חוות דעתו בנושאים בנדונים כאן. מומחיותם של  ד"ר לנג הגניקולוגית וד"ר נסראללה רופא הילדים אינה מספיקה לשם כך, והם אינם מומחים לשטח הרלבנטי. </w:t>
      </w:r>
    </w:p>
    <w:p w14:paraId="405667F3" w14:textId="77777777" w:rsidR="00C447A1" w:rsidRDefault="00C447A1" w:rsidP="00C447A1">
      <w:pPr>
        <w:jc w:val="both"/>
        <w:rPr>
          <w:rFonts w:hint="cs"/>
          <w:rtl/>
        </w:rPr>
      </w:pPr>
    </w:p>
    <w:p w14:paraId="4DDEA813" w14:textId="77777777" w:rsidR="00C447A1" w:rsidRDefault="00C447A1" w:rsidP="00C447A1">
      <w:pPr>
        <w:jc w:val="both"/>
        <w:rPr>
          <w:rFonts w:hint="cs"/>
          <w:rtl/>
        </w:rPr>
      </w:pPr>
    </w:p>
    <w:p w14:paraId="71E2AFB9" w14:textId="77777777" w:rsidR="00C447A1" w:rsidRDefault="00C447A1" w:rsidP="00C447A1">
      <w:pPr>
        <w:spacing w:line="360" w:lineRule="auto"/>
        <w:jc w:val="both"/>
        <w:rPr>
          <w:rFonts w:hint="cs"/>
          <w:rtl/>
        </w:rPr>
      </w:pPr>
      <w:r>
        <w:rPr>
          <w:rFonts w:hint="cs"/>
          <w:rtl/>
        </w:rPr>
        <w:t xml:space="preserve">אוסיף את חששי בדבר התוצאה הנובעת מהמטרה השונה של הרופאים השונים. מטרת הרופא המשפטי היא למצוא את הראיות הפורנזיות הרלבנטיות כחלק מהחקירה שמטרתה למצוא ראיות לאירועים הנטענים ולאשמים בהם, במקרה של עבירה פלילית. הכשרת הרופאים הקליניים היא לטפל בפציינט שבפניהם. </w:t>
      </w:r>
    </w:p>
    <w:p w14:paraId="207C4FB5" w14:textId="77777777" w:rsidR="00C447A1" w:rsidRDefault="00C447A1" w:rsidP="00C447A1">
      <w:pPr>
        <w:jc w:val="both"/>
        <w:rPr>
          <w:rFonts w:hint="cs"/>
          <w:rtl/>
        </w:rPr>
      </w:pPr>
    </w:p>
    <w:p w14:paraId="5C0AA433" w14:textId="77777777" w:rsidR="00C447A1" w:rsidRDefault="00C447A1" w:rsidP="00C447A1">
      <w:pPr>
        <w:spacing w:line="360" w:lineRule="auto"/>
        <w:jc w:val="both"/>
        <w:rPr>
          <w:rFonts w:hint="cs"/>
          <w:rtl/>
        </w:rPr>
      </w:pPr>
      <w:r>
        <w:rPr>
          <w:rFonts w:hint="cs"/>
          <w:rtl/>
        </w:rPr>
        <w:t xml:space="preserve">אם הפציינט אומר שנעשה בו מעשה פלילי, הרופא הקליני אינו יוצא מנקודת ההנחה שיש לבדוק אם </w:t>
      </w:r>
      <w:r>
        <w:rPr>
          <w:rFonts w:hint="cs"/>
          <w:b/>
          <w:bCs/>
          <w:rtl/>
        </w:rPr>
        <w:t>אכן כך קרה</w:t>
      </w:r>
      <w:r>
        <w:rPr>
          <w:rFonts w:hint="cs"/>
          <w:rtl/>
        </w:rPr>
        <w:t xml:space="preserve">, אלא מניח שכך קרה, ומחפש לכך ראיות. </w:t>
      </w:r>
    </w:p>
    <w:p w14:paraId="1F4A2361" w14:textId="77777777" w:rsidR="00C447A1" w:rsidRDefault="00C447A1" w:rsidP="00C447A1">
      <w:pPr>
        <w:jc w:val="both"/>
        <w:rPr>
          <w:rFonts w:hint="cs"/>
          <w:rtl/>
        </w:rPr>
      </w:pPr>
    </w:p>
    <w:p w14:paraId="7A3BF476" w14:textId="77777777" w:rsidR="00C447A1" w:rsidRDefault="00C447A1" w:rsidP="00C447A1">
      <w:pPr>
        <w:spacing w:line="360" w:lineRule="auto"/>
        <w:jc w:val="both"/>
        <w:rPr>
          <w:rFonts w:cs="Times New Roman" w:hint="cs"/>
          <w:rtl/>
        </w:rPr>
      </w:pPr>
      <w:r>
        <w:rPr>
          <w:rFonts w:hint="cs"/>
          <w:rtl/>
        </w:rPr>
        <w:t xml:space="preserve">מי שמניח מראש שכך קרה, עשוי ללקות בכשל של "חידוד ורידוד", דהיינו העצמת הסימנים המתיישבים עם התשובה המבוקשת, והחלשת הסימנים המעידים אחרת (וראה: ישראל ליבליך, "ועדת חקירה מן ההיבט הפסיכולוגי – או הדלות שברטרוספקציה", </w:t>
      </w:r>
      <w:r>
        <w:rPr>
          <w:rFonts w:hint="cs"/>
          <w:b/>
          <w:bCs/>
          <w:rtl/>
        </w:rPr>
        <w:t>הפרקליט</w:t>
      </w:r>
      <w:r>
        <w:rPr>
          <w:rFonts w:hint="cs"/>
          <w:rtl/>
        </w:rPr>
        <w:t xml:space="preserve"> לג (1984) 417, ו-</w:t>
      </w:r>
      <w:r>
        <w:rPr>
          <w:rFonts w:ascii="Arial" w:hAnsi="Arial" w:cs="Arial"/>
          <w:color w:val="000080"/>
        </w:rPr>
        <w:t xml:space="preserve"> </w:t>
      </w:r>
      <w:r>
        <w:rPr>
          <w:rFonts w:cs="Times New Roman"/>
        </w:rPr>
        <w:t xml:space="preserve">Fischhoff, B. and Beyth-Marom, R."I knew it would happen": Remembered probabilities of once-future things. </w:t>
      </w:r>
      <w:r>
        <w:rPr>
          <w:rStyle w:val="Emphasis"/>
          <w:rFonts w:cs="Times New Roman"/>
        </w:rPr>
        <w:t>Organizational Behavior and Human Performance, 13</w:t>
      </w:r>
      <w:r>
        <w:rPr>
          <w:rFonts w:cs="Times New Roman"/>
        </w:rPr>
        <w:t xml:space="preserve"> (1975), 1-16. </w:t>
      </w:r>
      <w:r>
        <w:rPr>
          <w:rFonts w:cs="Times New Roman"/>
          <w:color w:val="000080"/>
          <w:rtl/>
        </w:rPr>
        <w:t xml:space="preserve">. </w:t>
      </w:r>
      <w:r>
        <w:rPr>
          <w:rFonts w:cs="Times New Roman"/>
          <w:rtl/>
        </w:rPr>
        <w:t xml:space="preserve">.    </w:t>
      </w:r>
    </w:p>
    <w:p w14:paraId="691E43DB" w14:textId="77777777" w:rsidR="00C447A1" w:rsidRDefault="00C447A1" w:rsidP="00C447A1">
      <w:pPr>
        <w:jc w:val="both"/>
        <w:rPr>
          <w:rtl/>
        </w:rPr>
      </w:pPr>
    </w:p>
    <w:p w14:paraId="491E2577" w14:textId="77777777" w:rsidR="00C447A1" w:rsidRDefault="00C447A1" w:rsidP="00C447A1">
      <w:pPr>
        <w:spacing w:line="360" w:lineRule="auto"/>
        <w:jc w:val="both"/>
        <w:rPr>
          <w:rFonts w:hint="cs"/>
          <w:rtl/>
        </w:rPr>
      </w:pPr>
      <w:r>
        <w:rPr>
          <w:rFonts w:hint="cs"/>
          <w:rtl/>
        </w:rPr>
        <w:t xml:space="preserve">לפיכך, מסקנתי היא שאין עדות רפואית שניתן לסמוך עליה, לפיה נפגע המתלונן עקב יחסי מין לא רצוניים בפי הטבעת שלו.  </w:t>
      </w:r>
    </w:p>
    <w:p w14:paraId="24901834" w14:textId="77777777" w:rsidR="00C447A1" w:rsidRDefault="00C447A1" w:rsidP="00C447A1">
      <w:pPr>
        <w:jc w:val="both"/>
        <w:rPr>
          <w:rFonts w:hint="cs"/>
          <w:rtl/>
        </w:rPr>
      </w:pPr>
    </w:p>
    <w:p w14:paraId="46FD51CA" w14:textId="77777777" w:rsidR="00C447A1" w:rsidRDefault="00C447A1" w:rsidP="00C447A1">
      <w:pPr>
        <w:jc w:val="both"/>
        <w:rPr>
          <w:rFonts w:hint="cs"/>
          <w:b/>
          <w:bCs/>
          <w:u w:val="single"/>
          <w:rtl/>
        </w:rPr>
      </w:pPr>
      <w:r>
        <w:rPr>
          <w:rFonts w:hint="cs"/>
          <w:b/>
          <w:bCs/>
          <w:u w:val="single"/>
          <w:rtl/>
        </w:rPr>
        <w:t>חירור האוזן</w:t>
      </w:r>
    </w:p>
    <w:p w14:paraId="7F37967C" w14:textId="77777777" w:rsidR="00C447A1" w:rsidRDefault="00C447A1" w:rsidP="00C447A1">
      <w:pPr>
        <w:jc w:val="both"/>
        <w:rPr>
          <w:rFonts w:hint="cs"/>
          <w:rtl/>
        </w:rPr>
      </w:pPr>
    </w:p>
    <w:p w14:paraId="129506AA" w14:textId="77777777" w:rsidR="00C447A1" w:rsidRDefault="00C447A1" w:rsidP="00C447A1">
      <w:pPr>
        <w:spacing w:line="360" w:lineRule="auto"/>
        <w:jc w:val="both"/>
        <w:rPr>
          <w:rFonts w:hint="cs"/>
          <w:rtl/>
        </w:rPr>
      </w:pPr>
      <w:r>
        <w:rPr>
          <w:rFonts w:hint="cs"/>
          <w:rtl/>
        </w:rPr>
        <w:t>30.</w:t>
      </w:r>
      <w:r>
        <w:rPr>
          <w:rFonts w:hint="cs"/>
          <w:rtl/>
        </w:rPr>
        <w:tab/>
        <w:t>לפי כתב האישום, לאחר ביצוע עבירות המין במתלונן, הנאשמים חוררו את אוזנו של המתלונן והכניסו חתיכת ברזל כעגיל, כסימן לשיעבודו להם. על חירור האוזן סיפר המתלונן לראשונה לעורך דינו עמיר מלצר (להלן: "</w:t>
      </w:r>
      <w:r>
        <w:rPr>
          <w:rFonts w:cs="Miriam" w:hint="cs"/>
          <w:rtl/>
        </w:rPr>
        <w:t>עו"ד מלצר</w:t>
      </w:r>
      <w:r>
        <w:rPr>
          <w:rFonts w:hint="cs"/>
          <w:rtl/>
        </w:rPr>
        <w:t xml:space="preserve">"), עימו נפגש ביום ראשון, 22.11.09, כשהובא מבית המעצר לדיון בעניינו בבית משפט השלום בקריות. מהודעתו של עו"ד מלצר במשטרה מיום 30.11.09 עולה, כי המתלונן לא סיפר לו מיוזמתו על העגיל, אלא הוא הבחין בכך שאוזנו הימנית של המתלונן מחוררת ומודלקת ושאל אותו על כך (ת/52, עמ' 1-2, שורות 17-29): </w:t>
      </w:r>
    </w:p>
    <w:p w14:paraId="7A2D65B8" w14:textId="77777777" w:rsidR="00C447A1" w:rsidRDefault="00C447A1" w:rsidP="00C447A1">
      <w:pPr>
        <w:jc w:val="both"/>
        <w:rPr>
          <w:rFonts w:hint="cs"/>
          <w:rtl/>
        </w:rPr>
      </w:pPr>
    </w:p>
    <w:p w14:paraId="3AA44C5D" w14:textId="77777777" w:rsidR="00C447A1" w:rsidRDefault="00C447A1" w:rsidP="00C447A1">
      <w:pPr>
        <w:ind w:left="765" w:right="1080"/>
        <w:jc w:val="both"/>
        <w:rPr>
          <w:rFonts w:hint="cs"/>
          <w:rtl/>
        </w:rPr>
      </w:pPr>
      <w:r>
        <w:rPr>
          <w:rFonts w:cs="Miriam" w:hint="cs"/>
          <w:rtl/>
        </w:rPr>
        <w:t xml:space="preserve">"לפתע הבחנתי מכיוון שיש משמאלי על ספסל צר כי אוזנו הימנית נפוחה אדומה ומודלקת. שאלתי אותו מה קרה לו באוזן הוא הרים את ידו הימנית וכיסה את האוזן, אני ניסיתי להסיט את ידו מהאוזן, </w:t>
      </w:r>
      <w:r>
        <w:rPr>
          <w:rFonts w:cs="Miriam" w:hint="cs"/>
          <w:u w:val="single"/>
          <w:rtl/>
        </w:rPr>
        <w:t>וגיליתי אפרכסת מנוקבת בחוט עבה יחסית ומאולתר בצבע נחושת... שאלתי אותו מה זה אמר לי בקול שבור שהילדים במעצר איתו כפו עליו וביצעו בו חור באוזן וזה כתנאי שהוא יהיה מוגן ויקבל אוכל. והם ביצעו בו את החו</w:t>
      </w:r>
      <w:r>
        <w:rPr>
          <w:rFonts w:cs="Miriam" w:hint="cs"/>
          <w:rtl/>
        </w:rPr>
        <w:t xml:space="preserve">ר... ברצוני לציין כי ביקשתי מהמתלונן מתא המעצר לא להוציא את חתיכת הברזל שהייתה נעוצה באוזנו לבד ובלי אמצעים רפואיים וגם רציתי שהשופטת תראה את אוזנו כפי שהיא, ובכדי שאוכל לצלם את האוזן עם שחרורו. וכך עשיתי" </w:t>
      </w:r>
      <w:r>
        <w:rPr>
          <w:rFonts w:hint="cs"/>
          <w:rtl/>
        </w:rPr>
        <w:t xml:space="preserve">(ההדגשה שלי- מ.ר). </w:t>
      </w:r>
    </w:p>
    <w:p w14:paraId="4C1263D3" w14:textId="77777777" w:rsidR="00C447A1" w:rsidRDefault="00C447A1" w:rsidP="00C447A1">
      <w:pPr>
        <w:spacing w:line="360" w:lineRule="auto"/>
        <w:jc w:val="both"/>
        <w:rPr>
          <w:rFonts w:hint="cs"/>
          <w:rtl/>
        </w:rPr>
      </w:pPr>
    </w:p>
    <w:p w14:paraId="788C7FE6" w14:textId="77777777" w:rsidR="00C447A1" w:rsidRDefault="00C447A1" w:rsidP="00C447A1">
      <w:pPr>
        <w:spacing w:line="360" w:lineRule="auto"/>
        <w:jc w:val="both"/>
        <w:rPr>
          <w:rFonts w:hint="cs"/>
          <w:rtl/>
        </w:rPr>
      </w:pPr>
      <w:r>
        <w:rPr>
          <w:rFonts w:hint="cs"/>
          <w:rtl/>
        </w:rPr>
        <w:t xml:space="preserve">בצאתם מבית המשפט צילם עו"ד מלצר את המתלונן ואת אוזנו (ת/52ב, ר' גם ת/8- צילום של הברזל על ידי המשטרה מיום 30.11.09). </w:t>
      </w:r>
    </w:p>
    <w:p w14:paraId="41138A20" w14:textId="77777777" w:rsidR="00C447A1" w:rsidRDefault="00C447A1" w:rsidP="00C447A1">
      <w:pPr>
        <w:spacing w:line="360" w:lineRule="auto"/>
        <w:jc w:val="both"/>
        <w:rPr>
          <w:rFonts w:hint="cs"/>
          <w:rtl/>
        </w:rPr>
      </w:pPr>
    </w:p>
    <w:p w14:paraId="25A6B2F0" w14:textId="77777777" w:rsidR="00C447A1" w:rsidRDefault="00C447A1" w:rsidP="00C447A1">
      <w:pPr>
        <w:spacing w:line="360" w:lineRule="auto"/>
        <w:jc w:val="both"/>
        <w:rPr>
          <w:rFonts w:hint="cs"/>
          <w:rtl/>
        </w:rPr>
      </w:pPr>
      <w:r>
        <w:rPr>
          <w:rFonts w:hint="cs"/>
          <w:rtl/>
        </w:rPr>
        <w:t>31.</w:t>
      </w:r>
      <w:r>
        <w:rPr>
          <w:rFonts w:hint="cs"/>
          <w:rtl/>
        </w:rPr>
        <w:tab/>
        <w:t xml:space="preserve">בהמשך אותו ערב, המתלונן סיפר על החור שעשו לו באוזן לשוטר שבא לגבות ממנו עדות בבית החולים רמב"ם, וכפי שנכתב  בדו"ח פעולה מיום 22.11.09 שעה 21:46 (ת/10): </w:t>
      </w:r>
      <w:r>
        <w:rPr>
          <w:rFonts w:hint="cs"/>
          <w:b/>
          <w:bCs/>
          <w:rtl/>
        </w:rPr>
        <w:t>"</w:t>
      </w:r>
      <w:r>
        <w:rPr>
          <w:rFonts w:cs="Miriam" w:hint="cs"/>
          <w:rtl/>
        </w:rPr>
        <w:t>הכניסו לו ברזל של כבל טלוויזיה לתוך האוזן הימנית"</w:t>
      </w:r>
      <w:r>
        <w:rPr>
          <w:rFonts w:hint="cs"/>
          <w:rtl/>
        </w:rPr>
        <w:t>. בהודעתו הראשונה מאותו היום, משעה 22:22, סיפר המתלונן כי שלושת הנאשמים חוררו את אוזנו (נ/1, עמ' 1, שורות 18-21):</w:t>
      </w:r>
    </w:p>
    <w:p w14:paraId="072B5557" w14:textId="77777777" w:rsidR="00C447A1" w:rsidRDefault="00C447A1" w:rsidP="00C447A1">
      <w:pPr>
        <w:spacing w:line="360" w:lineRule="auto"/>
        <w:jc w:val="both"/>
        <w:rPr>
          <w:rFonts w:hint="cs"/>
          <w:rtl/>
        </w:rPr>
      </w:pPr>
    </w:p>
    <w:p w14:paraId="2475AE45" w14:textId="77777777" w:rsidR="00C447A1" w:rsidRDefault="00C447A1" w:rsidP="00C447A1">
      <w:pPr>
        <w:ind w:left="566" w:right="1080"/>
        <w:jc w:val="both"/>
        <w:rPr>
          <w:rFonts w:hint="cs"/>
          <w:rtl/>
        </w:rPr>
      </w:pPr>
      <w:r>
        <w:rPr>
          <w:rFonts w:cs="Miriam" w:hint="cs"/>
          <w:rtl/>
        </w:rPr>
        <w:t>"ואחר כך הם</w:t>
      </w:r>
      <w:r>
        <w:rPr>
          <w:rFonts w:cs="Miriam" w:hint="cs"/>
          <w:u w:val="single"/>
          <w:rtl/>
        </w:rPr>
        <w:t xml:space="preserve"> השלושה קדחו לי באוזן הימנית חור בכבל של טלוויזיה </w:t>
      </w:r>
      <w:r>
        <w:rPr>
          <w:rFonts w:cs="Miriam" w:hint="cs"/>
          <w:rtl/>
        </w:rPr>
        <w:t>והשאירו את הכבל של הברזל של הטלוויזיה באוזן. אני שהגעתי הביתה הורדתי את זה ושמתי עגיל."</w:t>
      </w:r>
      <w:r>
        <w:rPr>
          <w:rFonts w:hint="cs"/>
          <w:b/>
          <w:bCs/>
          <w:rtl/>
        </w:rPr>
        <w:t xml:space="preserve"> </w:t>
      </w:r>
      <w:r>
        <w:rPr>
          <w:rFonts w:hint="cs"/>
          <w:rtl/>
        </w:rPr>
        <w:t xml:space="preserve">(ההדגשה שלי- מ.ר). </w:t>
      </w:r>
    </w:p>
    <w:p w14:paraId="51AB415E" w14:textId="77777777" w:rsidR="00C447A1" w:rsidRDefault="00C447A1" w:rsidP="00C447A1">
      <w:pPr>
        <w:spacing w:line="360" w:lineRule="auto"/>
        <w:jc w:val="both"/>
        <w:rPr>
          <w:rFonts w:hint="cs"/>
          <w:rtl/>
        </w:rPr>
      </w:pPr>
    </w:p>
    <w:p w14:paraId="31F784BF" w14:textId="77777777" w:rsidR="00C447A1" w:rsidRDefault="00C447A1" w:rsidP="00C447A1">
      <w:pPr>
        <w:spacing w:line="360" w:lineRule="auto"/>
        <w:jc w:val="both"/>
        <w:rPr>
          <w:rFonts w:hint="cs"/>
          <w:rtl/>
        </w:rPr>
      </w:pPr>
      <w:r>
        <w:rPr>
          <w:rFonts w:hint="cs"/>
          <w:rtl/>
        </w:rPr>
        <w:t xml:space="preserve">המתלונן חזר על דברים אלו בהודעתו השנייה במשטרה מיום 23.11.09 והוסיף </w:t>
      </w:r>
      <w:r>
        <w:rPr>
          <w:rFonts w:hint="cs"/>
          <w:b/>
          <w:bCs/>
          <w:rtl/>
        </w:rPr>
        <w:t>"זה סימן שאני עבד שלהם"</w:t>
      </w:r>
      <w:r>
        <w:rPr>
          <w:rFonts w:hint="cs"/>
          <w:rtl/>
        </w:rPr>
        <w:t xml:space="preserve"> (נ/2, עמ' 2, שורות 23-24). כשנשאל מי חורר לו את החור באוזן השיב כי היה זה הנאשם 1 (נ/2, עמ' 5, שורה 138). על שמו של הנאשם 1 חזר גם בהודעתו הרביעית במשטרה מיום 29.11.09 (נ/4, עמ' 2, שורה 48).</w:t>
      </w:r>
    </w:p>
    <w:p w14:paraId="7FAC65CE" w14:textId="77777777" w:rsidR="00C447A1" w:rsidRDefault="00C447A1" w:rsidP="00C447A1">
      <w:pPr>
        <w:spacing w:line="360" w:lineRule="auto"/>
        <w:jc w:val="both"/>
        <w:rPr>
          <w:rFonts w:hint="cs"/>
          <w:rtl/>
        </w:rPr>
      </w:pPr>
    </w:p>
    <w:p w14:paraId="13CA888C" w14:textId="77777777" w:rsidR="00C447A1" w:rsidRDefault="00C447A1" w:rsidP="00C447A1">
      <w:pPr>
        <w:spacing w:line="360" w:lineRule="auto"/>
        <w:jc w:val="both"/>
        <w:rPr>
          <w:rFonts w:hint="cs"/>
          <w:rtl/>
        </w:rPr>
      </w:pPr>
      <w:r>
        <w:rPr>
          <w:rFonts w:hint="cs"/>
          <w:rtl/>
        </w:rPr>
        <w:t>בהודעתו השלישית במשטרה מיום 26.11.09, כשנתבקש המתלונן לחזור ולספר את פרטי אירוע האונס, לא סיפר אודות חירור האוזן. כשנשאל על ידי החוקר מדוע בעת תיאור הדברים הוא השמיט את עניין העגיל ענה המתלונן</w:t>
      </w:r>
      <w:r>
        <w:rPr>
          <w:rFonts w:hint="cs"/>
          <w:b/>
          <w:bCs/>
          <w:rtl/>
        </w:rPr>
        <w:t xml:space="preserve"> "לא יודע"</w:t>
      </w:r>
      <w:r>
        <w:rPr>
          <w:rFonts w:hint="cs"/>
          <w:rtl/>
        </w:rPr>
        <w:t xml:space="preserve"> (נ/3, עמ' 3, שורה 79). </w:t>
      </w:r>
    </w:p>
    <w:p w14:paraId="5BE52E50" w14:textId="77777777" w:rsidR="00C447A1" w:rsidRDefault="00C447A1" w:rsidP="00C447A1">
      <w:pPr>
        <w:jc w:val="both"/>
        <w:rPr>
          <w:rFonts w:hint="cs"/>
          <w:rtl/>
        </w:rPr>
      </w:pPr>
    </w:p>
    <w:p w14:paraId="022E8989" w14:textId="77777777" w:rsidR="00C447A1" w:rsidRDefault="00C447A1" w:rsidP="00C447A1">
      <w:pPr>
        <w:spacing w:line="360" w:lineRule="auto"/>
        <w:jc w:val="both"/>
        <w:rPr>
          <w:rFonts w:hint="cs"/>
          <w:rtl/>
        </w:rPr>
      </w:pPr>
      <w:r>
        <w:rPr>
          <w:rFonts w:hint="cs"/>
          <w:rtl/>
        </w:rPr>
        <w:t>32.</w:t>
      </w:r>
      <w:r>
        <w:rPr>
          <w:rFonts w:hint="cs"/>
          <w:rtl/>
        </w:rPr>
        <w:tab/>
        <w:t>מהודעת אחיו של המתלונן עולה, כי בלילה לאחר שהמתלונן חזר לביתו, הוא סיפר לו אודות החור באוזן שעשו לו בבית המעצר (ת/46, עמ' 2, שורות 22-23):</w:t>
      </w:r>
    </w:p>
    <w:p w14:paraId="4E5EF169" w14:textId="77777777" w:rsidR="00C447A1" w:rsidRDefault="00C447A1" w:rsidP="00C447A1">
      <w:pPr>
        <w:jc w:val="both"/>
        <w:rPr>
          <w:rFonts w:hint="cs"/>
          <w:rtl/>
        </w:rPr>
      </w:pPr>
    </w:p>
    <w:p w14:paraId="2B601C2B" w14:textId="77777777" w:rsidR="00C447A1" w:rsidRDefault="00C447A1" w:rsidP="00C447A1">
      <w:pPr>
        <w:ind w:left="765" w:right="1080"/>
        <w:jc w:val="both"/>
        <w:rPr>
          <w:rFonts w:hint="cs"/>
          <w:rtl/>
        </w:rPr>
      </w:pPr>
      <w:r>
        <w:rPr>
          <w:rFonts w:cs="Miriam" w:hint="cs"/>
          <w:b/>
          <w:bCs/>
          <w:rtl/>
        </w:rPr>
        <w:t xml:space="preserve">"הוא אמר לי שתפסו אותו כמה אנשים </w:t>
      </w:r>
      <w:r>
        <w:rPr>
          <w:rFonts w:cs="Miriam" w:hint="cs"/>
          <w:b/>
          <w:bCs/>
          <w:u w:val="single"/>
          <w:rtl/>
        </w:rPr>
        <w:t>ואמרו לו שאם הוא לא יעשה עגיל לא יתנו לו אוכל ופרוטקציה</w:t>
      </w:r>
      <w:r>
        <w:rPr>
          <w:rFonts w:cs="Miriam" w:hint="cs"/>
          <w:b/>
          <w:bCs/>
          <w:rtl/>
        </w:rPr>
        <w:t xml:space="preserve"> משהו כזה ואז לקחו ועשו לו את זה"</w:t>
      </w:r>
      <w:r>
        <w:rPr>
          <w:rFonts w:hint="cs"/>
          <w:rtl/>
        </w:rPr>
        <w:t xml:space="preserve"> (ההדגשה שלי- מ.ר). </w:t>
      </w:r>
    </w:p>
    <w:p w14:paraId="212571FE" w14:textId="77777777" w:rsidR="00C447A1" w:rsidRDefault="00C447A1" w:rsidP="00C447A1">
      <w:pPr>
        <w:jc w:val="both"/>
        <w:rPr>
          <w:rFonts w:hint="cs"/>
          <w:rtl/>
        </w:rPr>
      </w:pPr>
    </w:p>
    <w:p w14:paraId="3492E4FB" w14:textId="77777777" w:rsidR="00C447A1" w:rsidRDefault="00AC7B6A" w:rsidP="00487C2C">
      <w:pPr>
        <w:spacing w:line="360" w:lineRule="auto"/>
        <w:jc w:val="both"/>
        <w:rPr>
          <w:rFonts w:hint="cs"/>
          <w:rtl/>
        </w:rPr>
      </w:pPr>
      <w:r>
        <w:rPr>
          <w:rFonts w:hint="cs"/>
          <w:rtl/>
        </w:rPr>
        <w:t>גם ד.</w:t>
      </w:r>
      <w:r w:rsidR="00C447A1">
        <w:rPr>
          <w:rFonts w:hint="cs"/>
          <w:rtl/>
        </w:rPr>
        <w:t xml:space="preserve"> ה</w:t>
      </w:r>
      <w:r>
        <w:rPr>
          <w:rFonts w:hint="cs"/>
          <w:rtl/>
        </w:rPr>
        <w:t>.</w:t>
      </w:r>
      <w:r w:rsidR="00C447A1">
        <w:rPr>
          <w:rFonts w:hint="cs"/>
          <w:rtl/>
        </w:rPr>
        <w:t xml:space="preserve">, קרוב משפחתו של המתלונן, מסר בהודעתו כי המתלונן סיפר לו כיצד במעצר עשו לו עגיל באוזן מחתיכת אנטנה </w:t>
      </w:r>
      <w:r w:rsidR="00C447A1">
        <w:rPr>
          <w:rFonts w:cs="Miriam" w:hint="cs"/>
          <w:rtl/>
        </w:rPr>
        <w:t>"כדי להראות שהוא השפוט שלהם</w:t>
      </w:r>
      <w:r w:rsidR="00C447A1">
        <w:rPr>
          <w:rFonts w:hint="cs"/>
          <w:b/>
          <w:bCs/>
          <w:rtl/>
        </w:rPr>
        <w:t>"</w:t>
      </w:r>
      <w:r w:rsidR="00C447A1">
        <w:rPr>
          <w:rFonts w:hint="cs"/>
          <w:rtl/>
        </w:rPr>
        <w:t xml:space="preserve"> (ת/47, עמ' 1, שורות 10-11). </w:t>
      </w:r>
    </w:p>
    <w:p w14:paraId="02674482" w14:textId="77777777" w:rsidR="00C447A1" w:rsidRDefault="00C447A1" w:rsidP="00C447A1">
      <w:pPr>
        <w:jc w:val="both"/>
        <w:rPr>
          <w:rFonts w:hint="cs"/>
          <w:rtl/>
        </w:rPr>
      </w:pPr>
    </w:p>
    <w:p w14:paraId="4EBBE21A" w14:textId="77777777" w:rsidR="00C447A1" w:rsidRDefault="00C447A1" w:rsidP="00C447A1">
      <w:pPr>
        <w:spacing w:line="360" w:lineRule="auto"/>
        <w:jc w:val="both"/>
        <w:rPr>
          <w:rFonts w:hint="cs"/>
          <w:rtl/>
        </w:rPr>
      </w:pPr>
      <w:r>
        <w:rPr>
          <w:rFonts w:hint="cs"/>
          <w:rtl/>
        </w:rPr>
        <w:t>33.</w:t>
      </w:r>
      <w:r>
        <w:rPr>
          <w:rFonts w:hint="cs"/>
          <w:rtl/>
        </w:rPr>
        <w:tab/>
        <w:t xml:space="preserve">בעדותו בפני בית המשפט התבקש המתלונן לתאר כיצד אוזנו חוררה (עמ' 12 לפרוטוקול, שורות 23-31): </w:t>
      </w:r>
    </w:p>
    <w:p w14:paraId="18DDE61A" w14:textId="77777777" w:rsidR="00C447A1" w:rsidRDefault="00C447A1" w:rsidP="00C447A1">
      <w:pPr>
        <w:jc w:val="both"/>
        <w:rPr>
          <w:rFonts w:hint="cs"/>
          <w:rtl/>
        </w:rPr>
      </w:pPr>
    </w:p>
    <w:p w14:paraId="13D13815" w14:textId="77777777" w:rsidR="00C447A1" w:rsidRDefault="00C447A1" w:rsidP="00156892">
      <w:pPr>
        <w:ind w:left="765" w:right="1080"/>
        <w:jc w:val="both"/>
        <w:rPr>
          <w:rFonts w:cs="Miriam" w:hint="cs"/>
          <w:b/>
          <w:bCs/>
          <w:rtl/>
        </w:rPr>
      </w:pPr>
      <w:r>
        <w:rPr>
          <w:rFonts w:cs="Miriam" w:hint="cs"/>
          <w:b/>
          <w:bCs/>
          <w:rtl/>
        </w:rPr>
        <w:t xml:space="preserve">"אחד הערבים יצא מהשירותים ומצצתי </w:t>
      </w:r>
      <w:r w:rsidR="00156892">
        <w:rPr>
          <w:rFonts w:cs="Miriam" w:hint="cs"/>
          <w:b/>
          <w:bCs/>
          <w:rtl/>
        </w:rPr>
        <w:t>לס'</w:t>
      </w:r>
      <w:r>
        <w:rPr>
          <w:rFonts w:cs="Miriam" w:hint="cs"/>
          <w:b/>
          <w:bCs/>
          <w:rtl/>
        </w:rPr>
        <w:t xml:space="preserve"> קודם, האתיופי, עד שהוא גמר, שזה היה בתוך הפה שלי, בלעתי את זה, ועד שהשני גמר מיד אחרי זה פתחתי את הדלת והלכתי להקיא בכיור שיש ליד השירותים שם לשטוף את הכלים, </w:t>
      </w:r>
      <w:r>
        <w:rPr>
          <w:rFonts w:cs="Miriam" w:hint="cs"/>
          <w:b/>
          <w:bCs/>
          <w:u w:val="single"/>
          <w:rtl/>
        </w:rPr>
        <w:t>כשסיימתי להקיא, שלושתם באו אליי, ואמרו לי שהם עושים לי עגיל באוזן לסימן שאני הכלבה שלהם, העבד שלהם</w:t>
      </w:r>
      <w:r>
        <w:rPr>
          <w:rFonts w:cs="Miriam" w:hint="cs"/>
          <w:b/>
          <w:bCs/>
          <w:rtl/>
        </w:rPr>
        <w:t>, אני לא זוכר בדיוק מה אמרו לי</w:t>
      </w:r>
    </w:p>
    <w:p w14:paraId="5C613FCA" w14:textId="77777777" w:rsidR="00C447A1" w:rsidRDefault="00C447A1" w:rsidP="00C447A1">
      <w:pPr>
        <w:ind w:left="765" w:right="1080"/>
        <w:jc w:val="both"/>
        <w:rPr>
          <w:rFonts w:cs="Miriam" w:hint="cs"/>
          <w:b/>
          <w:bCs/>
          <w:rtl/>
        </w:rPr>
      </w:pPr>
      <w:r>
        <w:rPr>
          <w:rFonts w:cs="Miriam" w:hint="cs"/>
          <w:b/>
          <w:bCs/>
          <w:rtl/>
        </w:rPr>
        <w:t>ש. למה הכוונה שאת?</w:t>
      </w:r>
    </w:p>
    <w:p w14:paraId="19D91123" w14:textId="77777777" w:rsidR="00C447A1" w:rsidRDefault="00C447A1" w:rsidP="00C447A1">
      <w:pPr>
        <w:ind w:left="765" w:right="1080"/>
        <w:jc w:val="both"/>
        <w:rPr>
          <w:rFonts w:hint="cs"/>
          <w:b/>
          <w:bCs/>
          <w:rtl/>
        </w:rPr>
      </w:pPr>
      <w:r>
        <w:rPr>
          <w:rFonts w:cs="Miriam" w:hint="cs"/>
          <w:b/>
          <w:bCs/>
          <w:rtl/>
        </w:rPr>
        <w:t>ת. אני לא זוכר אם קראו לי עבד או כלבה ואז הם דחפו לי איזה ברזל מטלויזיה או משהו, אני לא זוכר בדיוק מי, אך שלושתם תפסו אותי. הם תפסו אותי, אני לא זוכר מי הכניס לי את הברזל לאוזן, אך הם הכניסו לי את הברזל בכוח, פשוט, לא היה לי כוח לריב (העד בוכה)"</w:t>
      </w:r>
      <w:r>
        <w:rPr>
          <w:rFonts w:hint="cs"/>
          <w:b/>
          <w:bCs/>
          <w:rtl/>
        </w:rPr>
        <w:t xml:space="preserve"> </w:t>
      </w:r>
      <w:r>
        <w:rPr>
          <w:rFonts w:hint="cs"/>
          <w:rtl/>
        </w:rPr>
        <w:t xml:space="preserve">(ההדגשה שלי- מ.ר). </w:t>
      </w:r>
    </w:p>
    <w:p w14:paraId="37731CA5" w14:textId="77777777" w:rsidR="00C447A1" w:rsidRDefault="00C447A1" w:rsidP="00C447A1">
      <w:pPr>
        <w:ind w:left="566" w:right="900"/>
        <w:jc w:val="both"/>
        <w:rPr>
          <w:rFonts w:hint="cs"/>
          <w:b/>
          <w:bCs/>
          <w:rtl/>
        </w:rPr>
      </w:pPr>
    </w:p>
    <w:p w14:paraId="561EB0DE" w14:textId="77777777" w:rsidR="00C447A1" w:rsidRDefault="00C447A1" w:rsidP="00C447A1">
      <w:pPr>
        <w:ind w:left="566" w:right="900"/>
        <w:jc w:val="both"/>
        <w:rPr>
          <w:rFonts w:hint="cs"/>
          <w:b/>
          <w:bCs/>
          <w:rtl/>
        </w:rPr>
      </w:pPr>
    </w:p>
    <w:p w14:paraId="72742710" w14:textId="77777777" w:rsidR="00C447A1" w:rsidRDefault="00C447A1" w:rsidP="00C447A1">
      <w:pPr>
        <w:spacing w:line="360" w:lineRule="auto"/>
        <w:jc w:val="both"/>
        <w:rPr>
          <w:rFonts w:hint="cs"/>
          <w:rtl/>
        </w:rPr>
      </w:pPr>
      <w:r>
        <w:rPr>
          <w:rFonts w:hint="cs"/>
          <w:rtl/>
        </w:rPr>
        <w:t>בעוד שמעדותו לעיל עולה, כי לאחר שסיים להקיא תפסו אותו הנאשמים וחוררו את אוזנו, בחקירתו הנגדית העיד המתלונן ההיפך (עמ' 67 לפרוטוקול, שורות 3-7):</w:t>
      </w:r>
    </w:p>
    <w:p w14:paraId="6D0B78A9" w14:textId="77777777" w:rsidR="00C447A1" w:rsidRDefault="00C447A1" w:rsidP="00C447A1">
      <w:pPr>
        <w:jc w:val="both"/>
        <w:rPr>
          <w:rFonts w:hint="cs"/>
          <w:rtl/>
          <w:lang w:eastAsia="en-US"/>
        </w:rPr>
      </w:pPr>
    </w:p>
    <w:p w14:paraId="6C20E24E"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מתי בדיוק התרחש האירוע במהלכו חוררו לך את האוזן</w:t>
      </w:r>
    </w:p>
    <w:p w14:paraId="4496AE5E" w14:textId="77777777" w:rsidR="00C447A1" w:rsidRDefault="00C447A1" w:rsidP="00C447A1">
      <w:pPr>
        <w:ind w:left="765" w:right="1080"/>
        <w:jc w:val="both"/>
        <w:rPr>
          <w:rFonts w:hint="cs"/>
          <w:sz w:val="20"/>
          <w:szCs w:val="20"/>
          <w:rtl/>
        </w:rPr>
      </w:pPr>
      <w:r>
        <w:rPr>
          <w:rFonts w:cs="Miriam" w:hint="cs"/>
          <w:b/>
          <w:bCs/>
          <w:rtl/>
        </w:rPr>
        <w:t xml:space="preserve">ת. </w:t>
      </w:r>
      <w:r>
        <w:rPr>
          <w:rFonts w:cs="Miriam" w:hint="cs"/>
          <w:b/>
          <w:bCs/>
          <w:u w:val="single"/>
          <w:rtl/>
        </w:rPr>
        <w:t>לפני שהקאתי. זה היה ממש לפני שהקאתי,</w:t>
      </w:r>
      <w:r>
        <w:rPr>
          <w:rFonts w:cs="Miriam" w:hint="cs"/>
          <w:b/>
          <w:bCs/>
          <w:rtl/>
        </w:rPr>
        <w:t xml:space="preserve"> בדיוק כשהערבי האחרון גמר והערבי עם הקסקט בא עם משהו חוט ביד והם עשו לי, הם לקחו אותי לא היה לי כוח, שכבתי בחזרה וגם לא צעקתי, זה היה מאוד מהר כשהם עשו את זה. לקחו את זה עשו ככה, אמרו שזה סימן שאני כלבה (העד מסמן עם אצבעו על תנוך אוזנו)</w:t>
      </w:r>
      <w:r>
        <w:rPr>
          <w:rFonts w:hint="cs"/>
          <w:rtl/>
        </w:rPr>
        <w:t xml:space="preserve"> (ההדגשה שלי- מ.ר).</w:t>
      </w:r>
      <w:r>
        <w:rPr>
          <w:rFonts w:hint="cs"/>
          <w:sz w:val="20"/>
          <w:szCs w:val="20"/>
          <w:rtl/>
        </w:rPr>
        <w:t xml:space="preserve"> </w:t>
      </w:r>
    </w:p>
    <w:p w14:paraId="63AC1281" w14:textId="77777777" w:rsidR="00C447A1" w:rsidRDefault="00C447A1" w:rsidP="00C447A1">
      <w:pPr>
        <w:spacing w:before="100" w:beforeAutospacing="1" w:after="100" w:afterAutospacing="1" w:line="360" w:lineRule="auto"/>
        <w:jc w:val="both"/>
        <w:rPr>
          <w:rFonts w:hint="cs"/>
          <w:rtl/>
        </w:rPr>
      </w:pPr>
      <w:r>
        <w:rPr>
          <w:rFonts w:hint="cs"/>
          <w:rtl/>
        </w:rPr>
        <w:t>34.</w:t>
      </w:r>
      <w:r>
        <w:rPr>
          <w:rFonts w:hint="cs"/>
          <w:rtl/>
        </w:rPr>
        <w:tab/>
        <w:t>המתלונן הופנה לכך שבחקירתו הראשית העיד אחרת, והסביר את הסתירה בכך ש</w:t>
      </w:r>
      <w:r>
        <w:rPr>
          <w:rFonts w:hint="cs"/>
          <w:b/>
          <w:bCs/>
          <w:rtl/>
        </w:rPr>
        <w:t>"</w:t>
      </w:r>
      <w:r>
        <w:rPr>
          <w:rFonts w:cs="Miriam" w:hint="cs"/>
          <w:rtl/>
        </w:rPr>
        <w:t>לא אמרתי את זה נכון</w:t>
      </w:r>
      <w:r>
        <w:rPr>
          <w:rFonts w:hint="cs"/>
          <w:b/>
          <w:bCs/>
          <w:rtl/>
        </w:rPr>
        <w:t xml:space="preserve">" </w:t>
      </w:r>
      <w:r>
        <w:rPr>
          <w:rFonts w:hint="cs"/>
          <w:rtl/>
        </w:rPr>
        <w:t>(עמ' 67 לפרוטוקול, שורה 32). בהמשך, בתשובה לשאלת ב"כ הנאשם 3 אמר המתלונן כי אומנם הוא העיד בחקירתו הראשית כי רק לאחר שהוא הקיא עשו לו את העגיל, אולם "</w:t>
      </w:r>
      <w:r>
        <w:rPr>
          <w:rFonts w:cs="Miriam" w:hint="cs"/>
          <w:rtl/>
        </w:rPr>
        <w:t>זו הייתה טעות</w:t>
      </w:r>
      <w:r>
        <w:rPr>
          <w:rFonts w:hint="cs"/>
          <w:b/>
          <w:bCs/>
          <w:rtl/>
        </w:rPr>
        <w:t xml:space="preserve">" </w:t>
      </w:r>
      <w:r>
        <w:rPr>
          <w:rFonts w:hint="cs"/>
          <w:rtl/>
        </w:rPr>
        <w:t xml:space="preserve">(עמ' 85 לפרוטוקול, שורה 27). </w:t>
      </w:r>
    </w:p>
    <w:p w14:paraId="5B4ECE35" w14:textId="77777777" w:rsidR="00C447A1" w:rsidRDefault="00156892" w:rsidP="00C447A1">
      <w:pPr>
        <w:spacing w:before="100" w:beforeAutospacing="1" w:after="100" w:afterAutospacing="1" w:line="360" w:lineRule="auto"/>
        <w:jc w:val="both"/>
        <w:rPr>
          <w:rFonts w:hint="cs"/>
          <w:rtl/>
          <w:lang w:eastAsia="en-US"/>
        </w:rPr>
      </w:pPr>
      <w:r>
        <w:rPr>
          <w:rFonts w:hint="cs"/>
          <w:rtl/>
        </w:rPr>
        <w:t>35.</w:t>
      </w:r>
      <w:r>
        <w:rPr>
          <w:rFonts w:hint="cs"/>
          <w:rtl/>
        </w:rPr>
        <w:tab/>
        <w:t>י' נ'</w:t>
      </w:r>
      <w:r w:rsidR="00C447A1">
        <w:rPr>
          <w:rFonts w:hint="cs"/>
          <w:rtl/>
        </w:rPr>
        <w:t>, שותפ</w:t>
      </w:r>
      <w:r>
        <w:rPr>
          <w:rFonts w:hint="cs"/>
          <w:rtl/>
        </w:rPr>
        <w:t>ו של המתלונן לתא 3 (להלן: "נ'</w:t>
      </w:r>
      <w:r w:rsidR="00C447A1">
        <w:rPr>
          <w:rFonts w:hint="cs"/>
          <w:rtl/>
        </w:rPr>
        <w:t>") מסר בהודעתו הראשונה מיום 24.11.09, שנגבתה בבית המעצר, כי כשהמתלונן הגיע לבית המעצר הוא הבחין בחור שהיה לו בחלק העליון של האוזן הימנית וכי המתלונן ביקש ממנו להכניס לו ברזל באוזן על מנת שלא ייסתם לו החור (ת/63, עמ' 2, שורות 6-15):</w:t>
      </w:r>
    </w:p>
    <w:p w14:paraId="79499DF1" w14:textId="77777777" w:rsidR="00C447A1" w:rsidRDefault="00C447A1" w:rsidP="00C447A1">
      <w:pPr>
        <w:ind w:left="765" w:right="1080"/>
        <w:jc w:val="both"/>
        <w:rPr>
          <w:rFonts w:cs="Miriam" w:hint="cs"/>
          <w:rtl/>
        </w:rPr>
      </w:pPr>
      <w:r>
        <w:rPr>
          <w:rFonts w:cs="Miriam" w:hint="cs"/>
          <w:rtl/>
        </w:rPr>
        <w:t>"ש. מתי הוא ביקש ממך לשים לו  ברזל באוזן?</w:t>
      </w:r>
    </w:p>
    <w:p w14:paraId="183D2CD3" w14:textId="77777777" w:rsidR="00C447A1" w:rsidRDefault="00C447A1" w:rsidP="00C447A1">
      <w:pPr>
        <w:ind w:left="765" w:right="1080"/>
        <w:jc w:val="both"/>
        <w:rPr>
          <w:rFonts w:cs="Miriam" w:hint="cs"/>
          <w:rtl/>
        </w:rPr>
      </w:pPr>
      <w:r>
        <w:rPr>
          <w:rFonts w:cs="Miriam" w:hint="cs"/>
          <w:rtl/>
        </w:rPr>
        <w:t>ת. ביום רביעי בערב כשהוא הגיע שאל אם יש לי חתיכת ברזל לשים באוזן וחתכתי חתיכה מהנחושת של הטלוויזיה ושמתי לו באוזן ימין למעלה. והבאתי לו גם משחה ביום רביעי שישים סינטומיצין"</w:t>
      </w:r>
    </w:p>
    <w:p w14:paraId="7DED614E" w14:textId="77777777" w:rsidR="00C447A1" w:rsidRDefault="00C447A1" w:rsidP="00C447A1">
      <w:pPr>
        <w:spacing w:line="360" w:lineRule="auto"/>
        <w:ind w:right="1260"/>
        <w:jc w:val="both"/>
        <w:rPr>
          <w:rFonts w:hint="cs"/>
          <w:b/>
          <w:bCs/>
          <w:rtl/>
        </w:rPr>
      </w:pPr>
    </w:p>
    <w:p w14:paraId="16BAF88E" w14:textId="77777777" w:rsidR="00C447A1" w:rsidRDefault="00C447A1" w:rsidP="00C447A1">
      <w:pPr>
        <w:spacing w:line="360" w:lineRule="auto"/>
        <w:jc w:val="both"/>
        <w:rPr>
          <w:rFonts w:hint="cs"/>
          <w:rtl/>
        </w:rPr>
      </w:pPr>
      <w:r>
        <w:rPr>
          <w:rFonts w:hint="cs"/>
          <w:rtl/>
        </w:rPr>
        <w:t xml:space="preserve">ניזרי ציין כי במשך כל יום, </w:t>
      </w:r>
      <w:r>
        <w:rPr>
          <w:rFonts w:hint="cs"/>
          <w:b/>
          <w:bCs/>
          <w:rtl/>
        </w:rPr>
        <w:t>"</w:t>
      </w:r>
      <w:r>
        <w:rPr>
          <w:rFonts w:cs="Miriam" w:hint="cs"/>
          <w:rtl/>
        </w:rPr>
        <w:t>מיום רביעי וגם ביום שבת</w:t>
      </w:r>
      <w:r>
        <w:rPr>
          <w:rFonts w:hint="cs"/>
          <w:b/>
          <w:bCs/>
          <w:rtl/>
        </w:rPr>
        <w:t>"</w:t>
      </w:r>
      <w:r>
        <w:rPr>
          <w:rFonts w:hint="cs"/>
          <w:rtl/>
        </w:rPr>
        <w:t>, הוא מרח למתלונן משחה על אוזנו הימנית (ת/63, שור</w:t>
      </w:r>
      <w:r w:rsidR="00AA53DB">
        <w:rPr>
          <w:rFonts w:hint="cs"/>
          <w:rtl/>
        </w:rPr>
        <w:t>ה 25). להסיר ספק, לא נטען ש- נ'</w:t>
      </w:r>
      <w:r>
        <w:rPr>
          <w:rFonts w:hint="cs"/>
          <w:rtl/>
        </w:rPr>
        <w:t xml:space="preserve"> היה שותף למעשיהם של הנאשמים. </w:t>
      </w:r>
    </w:p>
    <w:p w14:paraId="1DDE25F2" w14:textId="77777777" w:rsidR="00C447A1" w:rsidRDefault="00C447A1" w:rsidP="00C447A1">
      <w:pPr>
        <w:spacing w:line="360" w:lineRule="auto"/>
        <w:jc w:val="both"/>
        <w:rPr>
          <w:rFonts w:hint="cs"/>
          <w:rtl/>
        </w:rPr>
      </w:pPr>
    </w:p>
    <w:p w14:paraId="6E627DE4" w14:textId="77777777" w:rsidR="00C447A1" w:rsidRDefault="00C447A1" w:rsidP="00C447A1">
      <w:pPr>
        <w:spacing w:line="360" w:lineRule="auto"/>
        <w:jc w:val="both"/>
        <w:rPr>
          <w:rFonts w:hint="cs"/>
          <w:rtl/>
        </w:rPr>
      </w:pPr>
      <w:r>
        <w:rPr>
          <w:rFonts w:hint="cs"/>
          <w:rtl/>
        </w:rPr>
        <w:t xml:space="preserve">המתלונן נשאל בהודעתו השלישית </w:t>
      </w:r>
      <w:r w:rsidR="00876A6B">
        <w:rPr>
          <w:rFonts w:hint="cs"/>
          <w:rtl/>
        </w:rPr>
        <w:t>במשטרה לגבי דברים אלו שמסר נ'</w:t>
      </w:r>
      <w:r>
        <w:rPr>
          <w:rFonts w:hint="cs"/>
          <w:rtl/>
        </w:rPr>
        <w:t>, והשיב שכשהגיע לתא המעצר לא היה לו חור ב</w:t>
      </w:r>
      <w:r w:rsidR="00876A6B">
        <w:rPr>
          <w:rFonts w:hint="cs"/>
          <w:rtl/>
        </w:rPr>
        <w:t>אוזן הימנית, וכי לדעתו גם ל- נ'</w:t>
      </w:r>
      <w:r>
        <w:rPr>
          <w:rFonts w:hint="cs"/>
          <w:rtl/>
        </w:rPr>
        <w:t xml:space="preserve"> עשו חור באוזן</w:t>
      </w:r>
      <w:r>
        <w:rPr>
          <w:rFonts w:hint="cs"/>
          <w:b/>
          <w:bCs/>
          <w:rtl/>
        </w:rPr>
        <w:t xml:space="preserve"> </w:t>
      </w:r>
      <w:r>
        <w:rPr>
          <w:rFonts w:hint="cs"/>
          <w:rtl/>
        </w:rPr>
        <w:t>(נ/3, עמ' 3, שורות 82-</w:t>
      </w:r>
      <w:r w:rsidR="00F9667F">
        <w:rPr>
          <w:rFonts w:hint="cs"/>
          <w:rtl/>
        </w:rPr>
        <w:t>83). המתלונן הוסיף כי נ'</w:t>
      </w:r>
      <w:r>
        <w:rPr>
          <w:rFonts w:hint="cs"/>
          <w:rtl/>
        </w:rPr>
        <w:t xml:space="preserve"> אומנם הביא לו חתיכת ברזל אך זה היה בשביל החור בפטמה שלו (נ/3, עמ' 3, שורות 84-92): </w:t>
      </w:r>
    </w:p>
    <w:p w14:paraId="538490E2" w14:textId="77777777" w:rsidR="00C447A1" w:rsidRDefault="00C447A1" w:rsidP="00C447A1">
      <w:pPr>
        <w:spacing w:line="360" w:lineRule="auto"/>
        <w:ind w:left="566" w:right="1260"/>
        <w:jc w:val="both"/>
        <w:rPr>
          <w:rFonts w:hint="cs"/>
          <w:b/>
          <w:bCs/>
          <w:rtl/>
        </w:rPr>
      </w:pPr>
    </w:p>
    <w:p w14:paraId="1FB70E16"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הוא אפילו אומר שהוא מרח לך משחה על החור וביקשת ממנו לשים לך את הברזל כדי שלא ייסתם לך החור, איך אתה מסביר את זה</w:t>
      </w:r>
      <w:r>
        <w:rPr>
          <w:rFonts w:cs="Miriam" w:hint="cs"/>
          <w:b/>
          <w:bCs/>
          <w:rtl/>
        </w:rPr>
        <w:t>?</w:t>
      </w:r>
    </w:p>
    <w:p w14:paraId="4CA42F9E"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זה היה לעגיל לפטמה שלי. הוא הביא לי חתיכת ברזל שהיה לו.</w:t>
      </w:r>
      <w:r>
        <w:rPr>
          <w:rFonts w:cs="Miriam" w:hint="cs"/>
          <w:b/>
          <w:bCs/>
          <w:rtl/>
        </w:rPr>
        <w:t xml:space="preserve"> </w:t>
      </w:r>
    </w:p>
    <w:p w14:paraId="51C3A121" w14:textId="77777777" w:rsidR="00C447A1" w:rsidRDefault="00F9667F" w:rsidP="00C447A1">
      <w:pPr>
        <w:ind w:left="765" w:right="1080"/>
        <w:jc w:val="both"/>
        <w:rPr>
          <w:rFonts w:cs="Miriam" w:hint="cs"/>
          <w:b/>
          <w:bCs/>
          <w:rtl/>
        </w:rPr>
      </w:pPr>
      <w:r>
        <w:rPr>
          <w:rFonts w:cs="Miriam" w:hint="cs"/>
          <w:b/>
          <w:bCs/>
          <w:rtl/>
        </w:rPr>
        <w:t>ש. אתה מבין ש- נ'</w:t>
      </w:r>
      <w:r w:rsidR="00C447A1">
        <w:rPr>
          <w:rFonts w:cs="Miriam" w:hint="cs"/>
          <w:b/>
          <w:bCs/>
          <w:rtl/>
        </w:rPr>
        <w:t xml:space="preserve"> מתאר את האוזן שלך ואמר בוודאות שאתה ביקשת ממנו למרוח לך משחה באוזן ביום רביעי, מה אתה אומר על זה?</w:t>
      </w:r>
    </w:p>
    <w:p w14:paraId="59095BEF" w14:textId="77777777" w:rsidR="00C447A1" w:rsidRDefault="00C447A1" w:rsidP="00C447A1">
      <w:pPr>
        <w:ind w:left="765" w:right="1080"/>
        <w:jc w:val="both"/>
        <w:rPr>
          <w:rFonts w:cs="Miriam" w:hint="cs"/>
          <w:b/>
          <w:bCs/>
          <w:rtl/>
        </w:rPr>
      </w:pPr>
      <w:r>
        <w:rPr>
          <w:rFonts w:cs="Miriam" w:hint="cs"/>
          <w:b/>
          <w:bCs/>
          <w:rtl/>
        </w:rPr>
        <w:t>ת. אני מבין אותך אבל לא היה לי חור באוזן אתה יכול אפילו לשאול את ההורים שלי אתה יכול לשאול את הסוהרים שלקחו לי את העגיל לפטמה</w:t>
      </w:r>
    </w:p>
    <w:p w14:paraId="5718BDB5" w14:textId="77777777" w:rsidR="00C447A1" w:rsidRDefault="00C447A1" w:rsidP="00C447A1">
      <w:pPr>
        <w:ind w:left="765" w:right="1080"/>
        <w:jc w:val="both"/>
        <w:rPr>
          <w:rFonts w:cs="Miriam" w:hint="cs"/>
          <w:b/>
          <w:bCs/>
          <w:u w:val="single"/>
          <w:rtl/>
        </w:rPr>
      </w:pPr>
      <w:r>
        <w:rPr>
          <w:rFonts w:cs="Miriam" w:hint="cs"/>
          <w:b/>
          <w:bCs/>
          <w:rtl/>
        </w:rPr>
        <w:t xml:space="preserve">ש. </w:t>
      </w:r>
      <w:r w:rsidR="00F9667F">
        <w:rPr>
          <w:rFonts w:cs="Miriam" w:hint="cs"/>
          <w:b/>
          <w:bCs/>
          <w:u w:val="single"/>
          <w:rtl/>
        </w:rPr>
        <w:t>איזה אינטרס יש ל- נ'</w:t>
      </w:r>
      <w:r>
        <w:rPr>
          <w:rFonts w:cs="Miriam" w:hint="cs"/>
          <w:b/>
          <w:bCs/>
          <w:u w:val="single"/>
          <w:rtl/>
        </w:rPr>
        <w:t xml:space="preserve"> לשקר ככה</w:t>
      </w:r>
    </w:p>
    <w:p w14:paraId="6B32B972" w14:textId="77777777" w:rsidR="00C447A1" w:rsidRDefault="00C447A1" w:rsidP="00C447A1">
      <w:pPr>
        <w:ind w:left="765" w:right="1080"/>
        <w:jc w:val="both"/>
        <w:rPr>
          <w:rFonts w:hint="cs"/>
          <w:rtl/>
        </w:rPr>
      </w:pPr>
      <w:r>
        <w:rPr>
          <w:rFonts w:cs="Miriam" w:hint="cs"/>
          <w:b/>
          <w:bCs/>
          <w:rtl/>
        </w:rPr>
        <w:t xml:space="preserve">ת. </w:t>
      </w:r>
      <w:r>
        <w:rPr>
          <w:rFonts w:cs="Miriam" w:hint="cs"/>
          <w:b/>
          <w:bCs/>
          <w:u w:val="single"/>
          <w:rtl/>
        </w:rPr>
        <w:t>לא יודע</w:t>
      </w:r>
      <w:r w:rsidR="00F9667F">
        <w:rPr>
          <w:rFonts w:cs="Miriam" w:hint="cs"/>
          <w:b/>
          <w:bCs/>
          <w:rtl/>
        </w:rPr>
        <w:t xml:space="preserve"> גם בסוף כש- ס' ביקש ממני את הז'קט ס'</w:t>
      </w:r>
      <w:r>
        <w:rPr>
          <w:rFonts w:cs="Miriam" w:hint="cs"/>
          <w:b/>
          <w:bCs/>
          <w:rtl/>
        </w:rPr>
        <w:t xml:space="preserve"> גם איים על השמן שאם הוא לא ישיג את הז'קט והוא יהרוג אותו ויחתוך לו את העיניים הוא גם אמר יותר מזה הוא איים עליו יותר מזה אבל אני לא יודע מה עוד כל מיני שטויות." </w:t>
      </w:r>
      <w:r>
        <w:rPr>
          <w:rFonts w:hint="cs"/>
          <w:rtl/>
        </w:rPr>
        <w:t xml:space="preserve">(ההדגשות שלי- מ.ר). </w:t>
      </w:r>
    </w:p>
    <w:p w14:paraId="14012B73" w14:textId="77777777" w:rsidR="00C447A1" w:rsidRDefault="00C447A1" w:rsidP="00C447A1">
      <w:pPr>
        <w:spacing w:line="360" w:lineRule="auto"/>
        <w:jc w:val="both"/>
        <w:rPr>
          <w:rFonts w:hint="cs"/>
          <w:rtl/>
        </w:rPr>
      </w:pPr>
    </w:p>
    <w:p w14:paraId="0BEC96F3" w14:textId="77777777" w:rsidR="00C447A1" w:rsidRDefault="005B7D49" w:rsidP="00C447A1">
      <w:pPr>
        <w:spacing w:line="360" w:lineRule="auto"/>
        <w:jc w:val="both"/>
        <w:rPr>
          <w:rFonts w:hint="cs"/>
          <w:rtl/>
        </w:rPr>
      </w:pPr>
      <w:r>
        <w:rPr>
          <w:rFonts w:hint="cs"/>
          <w:rtl/>
        </w:rPr>
        <w:t>מכל מקום, המתלונן אישר ש- נ'</w:t>
      </w:r>
      <w:r w:rsidR="00C447A1">
        <w:rPr>
          <w:rFonts w:hint="cs"/>
          <w:rtl/>
        </w:rPr>
        <w:t xml:space="preserve"> נתן לו חתיכת ברזל, ונתן לו משחה לטיפול בפצע מיום רביעי, אלא שלטענתו, היה זה עבור החור בפטמה ולא עבור החור באוזן. </w:t>
      </w:r>
    </w:p>
    <w:p w14:paraId="0E679649" w14:textId="77777777" w:rsidR="00C447A1" w:rsidRDefault="00C447A1" w:rsidP="00C447A1">
      <w:pPr>
        <w:spacing w:line="360" w:lineRule="auto"/>
        <w:jc w:val="both"/>
        <w:rPr>
          <w:rFonts w:hint="cs"/>
          <w:rtl/>
        </w:rPr>
      </w:pPr>
    </w:p>
    <w:p w14:paraId="36FD363A" w14:textId="77777777" w:rsidR="00C447A1" w:rsidRDefault="00611325" w:rsidP="00C447A1">
      <w:pPr>
        <w:spacing w:line="360" w:lineRule="auto"/>
        <w:jc w:val="both"/>
        <w:rPr>
          <w:rFonts w:hint="cs"/>
          <w:rtl/>
        </w:rPr>
      </w:pPr>
      <w:r>
        <w:rPr>
          <w:rFonts w:hint="cs"/>
          <w:rtl/>
        </w:rPr>
        <w:t>36.</w:t>
      </w:r>
      <w:r>
        <w:rPr>
          <w:rFonts w:hint="cs"/>
          <w:rtl/>
        </w:rPr>
        <w:tab/>
        <w:t>בהודעתו השנייה של נ'</w:t>
      </w:r>
      <w:r w:rsidR="00C447A1">
        <w:rPr>
          <w:rFonts w:hint="cs"/>
          <w:rtl/>
        </w:rPr>
        <w:t xml:space="preserve"> מיום 29.11.09 (ת/63א),</w:t>
      </w:r>
      <w:r>
        <w:rPr>
          <w:rFonts w:hint="cs"/>
          <w:rtl/>
        </w:rPr>
        <w:t xml:space="preserve"> שנגבתה בתחנת זבולון, שינה נ'</w:t>
      </w:r>
      <w:r w:rsidR="00C447A1">
        <w:rPr>
          <w:rFonts w:hint="cs"/>
          <w:rtl/>
        </w:rPr>
        <w:t xml:space="preserve"> את גרסתו, ומסר כי לבקשת המתלונן הוא עשה לו בערב יום שישי חור באוזן והוסיף </w:t>
      </w:r>
      <w:r w:rsidR="00C447A1" w:rsidRPr="00611325">
        <w:rPr>
          <w:rFonts w:cs="Miriam" w:hint="cs"/>
          <w:b/>
          <w:bCs/>
          <w:rtl/>
        </w:rPr>
        <w:t>"</w:t>
      </w:r>
      <w:r w:rsidR="00C447A1" w:rsidRPr="00611325">
        <w:rPr>
          <w:rFonts w:cs="Miriam" w:hint="cs"/>
          <w:rtl/>
        </w:rPr>
        <w:t>אמר לי שאם הוא יעשה בבית, אמא שלו תתלוש לו את זה. עשיתי לו חור באוזן ימין למעלה</w:t>
      </w:r>
      <w:r w:rsidR="00C447A1" w:rsidRPr="00611325">
        <w:rPr>
          <w:rFonts w:cs="Miriam" w:hint="cs"/>
          <w:b/>
          <w:bCs/>
          <w:rtl/>
        </w:rPr>
        <w:t>"</w:t>
      </w:r>
      <w:r w:rsidR="00445552">
        <w:rPr>
          <w:rFonts w:hint="cs"/>
          <w:rtl/>
        </w:rPr>
        <w:t xml:space="preserve"> (ת/63א, שורות 6-7). נ'</w:t>
      </w:r>
      <w:r w:rsidR="00C447A1">
        <w:rPr>
          <w:rFonts w:hint="cs"/>
          <w:rtl/>
        </w:rPr>
        <w:t xml:space="preserve"> תיאר כיצד עשה למתלונן את החור עם מחט תפירה שלקח מהמורה לאומנות שמלמדת אותו פעמיים בשבוע (ת/63א, שורה 15). כשנשאל מה הכניס לאוזן השיב </w:t>
      </w:r>
      <w:r w:rsidR="00C447A1" w:rsidRPr="00445552">
        <w:rPr>
          <w:rFonts w:cs="Miriam" w:hint="cs"/>
          <w:b/>
          <w:bCs/>
          <w:rtl/>
        </w:rPr>
        <w:t>"</w:t>
      </w:r>
      <w:r w:rsidR="00C447A1" w:rsidRPr="00445552">
        <w:rPr>
          <w:rFonts w:cs="Miriam" w:hint="cs"/>
          <w:rtl/>
        </w:rPr>
        <w:t>עשיתי לו עגיל בצורת חית מהאנטנה של הטלוויזיה ושמתי לו באוזן</w:t>
      </w:r>
      <w:r w:rsidR="00C447A1" w:rsidRPr="00445552">
        <w:rPr>
          <w:rFonts w:cs="Miriam" w:hint="cs"/>
          <w:b/>
          <w:bCs/>
          <w:rtl/>
        </w:rPr>
        <w:t>"</w:t>
      </w:r>
      <w:r w:rsidR="00C447A1">
        <w:rPr>
          <w:rFonts w:hint="cs"/>
          <w:b/>
          <w:bCs/>
          <w:rtl/>
        </w:rPr>
        <w:t xml:space="preserve"> </w:t>
      </w:r>
      <w:r w:rsidR="00C447A1">
        <w:rPr>
          <w:rFonts w:hint="cs"/>
          <w:rtl/>
        </w:rPr>
        <w:t xml:space="preserve">(ת/63א, שורה 17). ניזרי ציין, כי הוא אף מרח למתלונן משחה על האוזן </w:t>
      </w:r>
      <w:r w:rsidR="00C447A1" w:rsidRPr="00445552">
        <w:rPr>
          <w:rFonts w:cs="Miriam" w:hint="cs"/>
          <w:b/>
          <w:bCs/>
          <w:rtl/>
        </w:rPr>
        <w:t>"</w:t>
      </w:r>
      <w:r w:rsidR="00C447A1" w:rsidRPr="00445552">
        <w:rPr>
          <w:rFonts w:cs="Miriam" w:hint="cs"/>
          <w:rtl/>
        </w:rPr>
        <w:t>אני שמתי לו שישן בלילה, למחרת שמתי לו עוד משחה זו משחה שהשתמשתי בה לשים בה על כוויות שהיו לי בגב וזיהומי עור</w:t>
      </w:r>
      <w:r w:rsidR="00C447A1" w:rsidRPr="00445552">
        <w:rPr>
          <w:rFonts w:cs="Miriam" w:hint="cs"/>
          <w:b/>
          <w:bCs/>
          <w:rtl/>
        </w:rPr>
        <w:t>"</w:t>
      </w:r>
      <w:r w:rsidR="00C447A1">
        <w:rPr>
          <w:rFonts w:hint="cs"/>
          <w:rtl/>
        </w:rPr>
        <w:t xml:space="preserve"> (ת/63א, שורות 11-12). כשנאמר לו שהמתלונן טוען שהוא משקר ענה כי הוא אינו משקר (ת/63א, שורה 19). לשאלת החוקר האם ייתכן שהוא  מפחד מהנאשמים ולכן הוא משקר ענה </w:t>
      </w:r>
      <w:r w:rsidR="00C447A1" w:rsidRPr="00445552">
        <w:rPr>
          <w:rFonts w:cs="Miriam" w:hint="cs"/>
          <w:b/>
          <w:bCs/>
          <w:rtl/>
        </w:rPr>
        <w:t>"</w:t>
      </w:r>
      <w:r w:rsidR="00C447A1" w:rsidRPr="00445552">
        <w:rPr>
          <w:rFonts w:cs="Miriam" w:hint="cs"/>
          <w:rtl/>
        </w:rPr>
        <w:t>זה נכון שאני פוחד אבל אני לא ידפוק חבר בשביל זה</w:t>
      </w:r>
      <w:r w:rsidR="00C447A1" w:rsidRPr="00445552">
        <w:rPr>
          <w:rFonts w:cs="Miriam" w:hint="cs"/>
          <w:b/>
          <w:bCs/>
          <w:rtl/>
        </w:rPr>
        <w:t>"</w:t>
      </w:r>
      <w:r w:rsidR="00C447A1">
        <w:rPr>
          <w:rFonts w:hint="cs"/>
          <w:rtl/>
        </w:rPr>
        <w:t xml:space="preserve"> (ת/63א, עמ' 2, שורה 29). </w:t>
      </w:r>
    </w:p>
    <w:p w14:paraId="2B162264" w14:textId="77777777" w:rsidR="00445552" w:rsidRDefault="00445552" w:rsidP="00C447A1">
      <w:pPr>
        <w:spacing w:line="360" w:lineRule="auto"/>
        <w:jc w:val="both"/>
        <w:rPr>
          <w:rFonts w:hint="cs"/>
          <w:rtl/>
        </w:rPr>
      </w:pPr>
    </w:p>
    <w:p w14:paraId="0B322F92" w14:textId="77777777" w:rsidR="00C447A1" w:rsidRDefault="00445552" w:rsidP="00C447A1">
      <w:pPr>
        <w:spacing w:line="360" w:lineRule="auto"/>
        <w:jc w:val="both"/>
        <w:rPr>
          <w:rFonts w:hint="cs"/>
          <w:rtl/>
        </w:rPr>
      </w:pPr>
      <w:r>
        <w:rPr>
          <w:rFonts w:hint="cs"/>
          <w:rtl/>
        </w:rPr>
        <w:t>נ'</w:t>
      </w:r>
      <w:r w:rsidR="00C447A1">
        <w:rPr>
          <w:rFonts w:hint="cs"/>
          <w:rtl/>
        </w:rPr>
        <w:t xml:space="preserve"> עומת עם העובדה שבהודעתו הקודמת בבית המעצר מסר כי המתלונן הגיע עם עגיל באוזן וביקש שיטפל בו וכעת גרסתו השתנתה (ת/63א, עמ' 2, שורות 30-46):</w:t>
      </w:r>
    </w:p>
    <w:p w14:paraId="1F57B454" w14:textId="77777777" w:rsidR="00C447A1" w:rsidRDefault="00C447A1" w:rsidP="00C447A1">
      <w:pPr>
        <w:spacing w:line="360" w:lineRule="auto"/>
        <w:jc w:val="both"/>
        <w:rPr>
          <w:rFonts w:hint="cs"/>
          <w:rtl/>
        </w:rPr>
      </w:pPr>
    </w:p>
    <w:p w14:paraId="02ADCE84"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אני אומר לך שאתה משקר בגלל שבעדות הקודמת אמרת שהמתלונן הגיע עם עגיל באוזן וביקש שתטפל בו ועכשיו אתה משנה גרסתך מדוע</w:t>
      </w:r>
    </w:p>
    <w:p w14:paraId="60D842D1"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כי לא רציתי שוופא האחראי ישמע, שלא יפתח לי תיק</w:t>
      </w:r>
    </w:p>
    <w:p w14:paraId="638833DA" w14:textId="77777777" w:rsidR="00C447A1" w:rsidRDefault="00C447A1" w:rsidP="00C447A1">
      <w:pPr>
        <w:ind w:left="765" w:right="1080"/>
        <w:jc w:val="both"/>
        <w:rPr>
          <w:rFonts w:cs="Miriam" w:hint="cs"/>
          <w:b/>
          <w:bCs/>
          <w:rtl/>
        </w:rPr>
      </w:pPr>
      <w:r>
        <w:rPr>
          <w:rFonts w:cs="Miriam" w:hint="cs"/>
          <w:b/>
          <w:bCs/>
          <w:rtl/>
        </w:rPr>
        <w:t>ש. אבל וופא לא היה בזמן  העדות שלך</w:t>
      </w:r>
    </w:p>
    <w:p w14:paraId="7B3A2090"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לא רציתי לדבר שם</w:t>
      </w:r>
      <w:r>
        <w:rPr>
          <w:rFonts w:cs="Miriam" w:hint="cs"/>
          <w:b/>
          <w:bCs/>
          <w:rtl/>
        </w:rPr>
        <w:t xml:space="preserve"> </w:t>
      </w:r>
    </w:p>
    <w:p w14:paraId="00002383" w14:textId="77777777" w:rsidR="00C447A1" w:rsidRDefault="00C447A1" w:rsidP="00C447A1">
      <w:pPr>
        <w:ind w:left="765" w:right="1080"/>
        <w:jc w:val="both"/>
        <w:rPr>
          <w:rFonts w:cs="Miriam" w:hint="cs"/>
          <w:b/>
          <w:bCs/>
          <w:rtl/>
        </w:rPr>
      </w:pPr>
      <w:r>
        <w:rPr>
          <w:rFonts w:cs="Miriam" w:hint="cs"/>
          <w:b/>
          <w:bCs/>
          <w:rtl/>
        </w:rPr>
        <w:t xml:space="preserve">ש. אבל למה החלטת עכשיו לדבר </w:t>
      </w:r>
    </w:p>
    <w:p w14:paraId="205EFAFC" w14:textId="77777777" w:rsidR="00C447A1" w:rsidRDefault="00C447A1" w:rsidP="00C447A1">
      <w:pPr>
        <w:ind w:left="765" w:right="1080"/>
        <w:jc w:val="both"/>
        <w:rPr>
          <w:rFonts w:cs="Miriam" w:hint="cs"/>
          <w:b/>
          <w:bCs/>
          <w:rtl/>
        </w:rPr>
      </w:pPr>
      <w:r>
        <w:rPr>
          <w:rFonts w:cs="Miriam" w:hint="cs"/>
          <w:b/>
          <w:bCs/>
          <w:rtl/>
        </w:rPr>
        <w:t>ת. כי עכשיו וופא לא ידע</w:t>
      </w:r>
    </w:p>
    <w:p w14:paraId="76CF5755" w14:textId="77777777" w:rsidR="00C447A1" w:rsidRDefault="00C447A1" w:rsidP="00C447A1">
      <w:pPr>
        <w:ind w:left="765" w:right="1080"/>
        <w:jc w:val="both"/>
        <w:rPr>
          <w:rFonts w:cs="Miriam" w:hint="cs"/>
          <w:b/>
          <w:bCs/>
          <w:rtl/>
        </w:rPr>
      </w:pPr>
      <w:r>
        <w:rPr>
          <w:rFonts w:cs="Miriam" w:hint="cs"/>
          <w:b/>
          <w:bCs/>
          <w:rtl/>
        </w:rPr>
        <w:t>ש. ואולי וופא ידע מה ההבדל בין העדות הקודמת לעדות הזאת?</w:t>
      </w:r>
    </w:p>
    <w:p w14:paraId="0B5651F1" w14:textId="77777777" w:rsidR="00C447A1" w:rsidRDefault="00C447A1" w:rsidP="00C447A1">
      <w:pPr>
        <w:ind w:left="765" w:right="1080"/>
        <w:jc w:val="both"/>
        <w:rPr>
          <w:rFonts w:cs="Miriam" w:hint="cs"/>
          <w:b/>
          <w:bCs/>
          <w:rtl/>
        </w:rPr>
      </w:pPr>
      <w:r>
        <w:rPr>
          <w:rFonts w:cs="Miriam" w:hint="cs"/>
          <w:b/>
          <w:bCs/>
          <w:rtl/>
        </w:rPr>
        <w:t>ת. העדות הקודמת שקרית שאמרתי שהוא הגיע עם העגיל וביקש לטפל בו והאמת היא שאני עשיתי לו את העגיל</w:t>
      </w:r>
    </w:p>
    <w:p w14:paraId="099239FC" w14:textId="77777777" w:rsidR="00C447A1" w:rsidRDefault="00C447A1" w:rsidP="00C447A1">
      <w:pPr>
        <w:ind w:left="765" w:right="1080"/>
        <w:jc w:val="both"/>
        <w:rPr>
          <w:rFonts w:cs="Miriam" w:hint="cs"/>
          <w:b/>
          <w:bCs/>
          <w:rtl/>
        </w:rPr>
      </w:pPr>
      <w:r>
        <w:rPr>
          <w:rFonts w:cs="Miriam" w:hint="cs"/>
          <w:b/>
          <w:bCs/>
          <w:rtl/>
        </w:rPr>
        <w:t>ש. לדברי המתלונן אתה משקר מכיוון שאת העגיל עשו לו ביום שבת ולא כפי שסיפרת עכשיו</w:t>
      </w:r>
    </w:p>
    <w:p w14:paraId="49C72B33" w14:textId="77777777" w:rsidR="00C447A1" w:rsidRDefault="00C447A1" w:rsidP="00C447A1">
      <w:pPr>
        <w:ind w:left="765" w:right="1080"/>
        <w:jc w:val="both"/>
        <w:rPr>
          <w:rFonts w:cs="Miriam" w:hint="cs"/>
          <w:b/>
          <w:bCs/>
          <w:rtl/>
        </w:rPr>
      </w:pPr>
      <w:r>
        <w:rPr>
          <w:rFonts w:cs="Miriam" w:hint="cs"/>
          <w:b/>
          <w:bCs/>
          <w:rtl/>
        </w:rPr>
        <w:t>ת. חרטה אני עשיתי לו את העגיל</w:t>
      </w:r>
    </w:p>
    <w:p w14:paraId="78D11545" w14:textId="77777777" w:rsidR="00C447A1" w:rsidRDefault="00C447A1" w:rsidP="00C447A1">
      <w:pPr>
        <w:ind w:left="765" w:right="1080"/>
        <w:jc w:val="both"/>
        <w:rPr>
          <w:rFonts w:cs="Miriam" w:hint="cs"/>
          <w:b/>
          <w:bCs/>
          <w:rtl/>
        </w:rPr>
      </w:pPr>
      <w:r>
        <w:rPr>
          <w:rFonts w:cs="Miriam" w:hint="cs"/>
          <w:b/>
          <w:bCs/>
          <w:rtl/>
        </w:rPr>
        <w:t>ש. ומי מבטיח שגם עכשיו אתה לא משקר</w:t>
      </w:r>
    </w:p>
    <w:p w14:paraId="0829FECB" w14:textId="77777777" w:rsidR="00C447A1" w:rsidRDefault="00C447A1" w:rsidP="00C447A1">
      <w:pPr>
        <w:ind w:left="765" w:right="1080"/>
        <w:jc w:val="both"/>
        <w:rPr>
          <w:rFonts w:cs="Miriam" w:hint="cs"/>
          <w:b/>
          <w:bCs/>
          <w:rtl/>
        </w:rPr>
      </w:pPr>
      <w:r>
        <w:rPr>
          <w:rFonts w:cs="Miriam" w:hint="cs"/>
          <w:b/>
          <w:bCs/>
          <w:rtl/>
        </w:rPr>
        <w:t>ת. אני אומר לך שאתה כל הזמן משנה את גרסתך כ</w:t>
      </w:r>
      <w:r w:rsidR="00445552">
        <w:rPr>
          <w:rFonts w:cs="Miriam" w:hint="cs"/>
          <w:b/>
          <w:bCs/>
          <w:rtl/>
        </w:rPr>
        <w:t>י אתה מפחד ומאוים על ידי ס'</w:t>
      </w:r>
      <w:r>
        <w:rPr>
          <w:rFonts w:cs="Miriam" w:hint="cs"/>
          <w:b/>
          <w:bCs/>
          <w:rtl/>
        </w:rPr>
        <w:t xml:space="preserve"> וחברים שלו</w:t>
      </w:r>
    </w:p>
    <w:p w14:paraId="4E2055A3" w14:textId="77777777" w:rsidR="00C447A1" w:rsidRDefault="00C447A1" w:rsidP="00C447A1">
      <w:pPr>
        <w:ind w:left="765" w:right="1080"/>
        <w:jc w:val="both"/>
        <w:rPr>
          <w:rFonts w:hint="cs"/>
          <w:rtl/>
        </w:rPr>
      </w:pPr>
      <w:r>
        <w:rPr>
          <w:rFonts w:cs="Miriam" w:hint="cs"/>
          <w:b/>
          <w:bCs/>
          <w:rtl/>
        </w:rPr>
        <w:t xml:space="preserve">ת. </w:t>
      </w:r>
      <w:r>
        <w:rPr>
          <w:rFonts w:cs="Miriam" w:hint="cs"/>
          <w:b/>
          <w:bCs/>
          <w:u w:val="single"/>
          <w:rtl/>
        </w:rPr>
        <w:t>אני שיניתי את הגרסה הראשונית שלי כי פחדתי שיפתחו לי תיק ועכשיו אני לא מפחד כי אמרתי את האמת</w:t>
      </w:r>
      <w:r>
        <w:rPr>
          <w:rFonts w:cs="Miriam" w:hint="cs"/>
          <w:b/>
          <w:bCs/>
          <w:rtl/>
        </w:rPr>
        <w:t>"</w:t>
      </w:r>
      <w:r>
        <w:rPr>
          <w:rFonts w:hint="cs"/>
          <w:b/>
          <w:bCs/>
          <w:rtl/>
        </w:rPr>
        <w:t xml:space="preserve"> </w:t>
      </w:r>
      <w:r>
        <w:rPr>
          <w:rFonts w:hint="cs"/>
          <w:rtl/>
        </w:rPr>
        <w:t xml:space="preserve">(ההדגשות שלי- מ.ר). </w:t>
      </w:r>
    </w:p>
    <w:p w14:paraId="49822847" w14:textId="77777777" w:rsidR="00C447A1" w:rsidRDefault="00C447A1" w:rsidP="00C447A1">
      <w:pPr>
        <w:spacing w:line="360" w:lineRule="auto"/>
        <w:jc w:val="both"/>
        <w:rPr>
          <w:rFonts w:hint="cs"/>
          <w:highlight w:val="yellow"/>
          <w:u w:val="single"/>
          <w:rtl/>
        </w:rPr>
      </w:pPr>
    </w:p>
    <w:p w14:paraId="2150125F" w14:textId="77777777" w:rsidR="00C447A1" w:rsidRDefault="00C447A1" w:rsidP="00C447A1">
      <w:pPr>
        <w:spacing w:line="360" w:lineRule="auto"/>
        <w:jc w:val="both"/>
        <w:rPr>
          <w:rFonts w:hint="cs"/>
          <w:b/>
          <w:bCs/>
          <w:rtl/>
        </w:rPr>
      </w:pPr>
      <w:r>
        <w:rPr>
          <w:rFonts w:hint="cs"/>
          <w:rtl/>
        </w:rPr>
        <w:t>37.</w:t>
      </w:r>
      <w:r>
        <w:rPr>
          <w:rFonts w:hint="cs"/>
          <w:rtl/>
        </w:rPr>
        <w:tab/>
        <w:t>בהודעה מאוח</w:t>
      </w:r>
      <w:r w:rsidR="00445552">
        <w:rPr>
          <w:rFonts w:hint="cs"/>
          <w:rtl/>
        </w:rPr>
        <w:t>רת יותר מיום 29.4.10, ציין נ'</w:t>
      </w:r>
      <w:r>
        <w:rPr>
          <w:rFonts w:hint="cs"/>
          <w:rtl/>
        </w:rPr>
        <w:t xml:space="preserve"> כי המתלונן אמר לו שבמידה ואמו תשאל אותו לגבי החור באוזנו הוא יאמר לה כי זהו סימן היכר של מאפיה בבית המעצר (ת/63ב, עמ' 3, שורות 1-3)  : </w:t>
      </w:r>
    </w:p>
    <w:p w14:paraId="17DD938A" w14:textId="77777777" w:rsidR="00C447A1" w:rsidRDefault="00C447A1" w:rsidP="00C447A1">
      <w:pPr>
        <w:spacing w:line="360" w:lineRule="auto"/>
        <w:ind w:left="566" w:right="1260"/>
        <w:jc w:val="both"/>
        <w:rPr>
          <w:rFonts w:hint="cs"/>
          <w:b/>
          <w:bCs/>
          <w:rtl/>
        </w:rPr>
      </w:pPr>
    </w:p>
    <w:p w14:paraId="2A71E47C" w14:textId="77777777" w:rsidR="00C447A1" w:rsidRDefault="00C447A1" w:rsidP="00C447A1">
      <w:pPr>
        <w:ind w:left="765" w:right="1080"/>
        <w:jc w:val="both"/>
        <w:rPr>
          <w:rFonts w:hint="cs"/>
          <w:b/>
          <w:bCs/>
          <w:rtl/>
        </w:rPr>
      </w:pPr>
      <w:r>
        <w:rPr>
          <w:rFonts w:hint="cs"/>
          <w:b/>
          <w:bCs/>
          <w:rtl/>
        </w:rPr>
        <w:t>"</w:t>
      </w:r>
      <w:r>
        <w:rPr>
          <w:rFonts w:cs="Miriam" w:hint="cs"/>
          <w:rtl/>
        </w:rPr>
        <w:t>התירוץ שלו אחרי זה היה שאמא שלו תראה הוא אמר שאמא שלו תכעס אז הוא אמר שיגיד שהייתה בקישון מאפיה שהוא התחבר אליהם וזה הסימן היכר שלהם</w:t>
      </w:r>
      <w:r>
        <w:rPr>
          <w:rFonts w:hint="cs"/>
          <w:rtl/>
        </w:rPr>
        <w:t xml:space="preserve">." </w:t>
      </w:r>
    </w:p>
    <w:p w14:paraId="6E572A3B" w14:textId="77777777" w:rsidR="00C447A1" w:rsidRDefault="00C447A1" w:rsidP="00C447A1">
      <w:pPr>
        <w:spacing w:line="360" w:lineRule="auto"/>
        <w:jc w:val="both"/>
        <w:rPr>
          <w:rFonts w:hint="cs"/>
          <w:rtl/>
        </w:rPr>
      </w:pPr>
    </w:p>
    <w:p w14:paraId="20FC1AB0" w14:textId="77777777" w:rsidR="00C447A1" w:rsidRDefault="00C447A1" w:rsidP="00C447A1">
      <w:pPr>
        <w:spacing w:line="360" w:lineRule="auto"/>
        <w:jc w:val="both"/>
        <w:rPr>
          <w:rFonts w:hint="cs"/>
          <w:rtl/>
        </w:rPr>
      </w:pPr>
      <w:r>
        <w:rPr>
          <w:rFonts w:hint="cs"/>
          <w:rtl/>
        </w:rPr>
        <w:t>המתלונן אישר ב</w:t>
      </w:r>
      <w:r w:rsidR="00445552">
        <w:rPr>
          <w:rFonts w:hint="cs"/>
          <w:rtl/>
        </w:rPr>
        <w:t>חקירתו הנגדית, כי הוא אמר ל- נ'</w:t>
      </w:r>
      <w:r>
        <w:rPr>
          <w:rFonts w:hint="cs"/>
          <w:rtl/>
        </w:rPr>
        <w:t xml:space="preserve"> שאימו לא רוצה שישים עגיל, והעיד שאם אמו שלו תדע שהוא עשה עגיל באוזן היא תתלוש לו אותו (עמ' 72 לפרוטוקול, שורות 7-8). </w:t>
      </w:r>
    </w:p>
    <w:p w14:paraId="02989228" w14:textId="77777777" w:rsidR="00C447A1" w:rsidRDefault="00C447A1" w:rsidP="00C447A1">
      <w:pPr>
        <w:spacing w:line="360" w:lineRule="auto"/>
        <w:jc w:val="both"/>
        <w:rPr>
          <w:rFonts w:hint="cs"/>
          <w:rtl/>
        </w:rPr>
      </w:pPr>
    </w:p>
    <w:p w14:paraId="322BAF32" w14:textId="77777777" w:rsidR="00C447A1" w:rsidRDefault="00445552" w:rsidP="00C447A1">
      <w:pPr>
        <w:spacing w:line="360" w:lineRule="auto"/>
        <w:jc w:val="both"/>
        <w:rPr>
          <w:rFonts w:hint="cs"/>
          <w:rtl/>
        </w:rPr>
      </w:pPr>
      <w:r>
        <w:rPr>
          <w:rFonts w:hint="cs"/>
          <w:rtl/>
        </w:rPr>
        <w:t>38.</w:t>
      </w:r>
      <w:r>
        <w:rPr>
          <w:rFonts w:hint="cs"/>
          <w:rtl/>
        </w:rPr>
        <w:tab/>
        <w:t>בעדותו חזר נ'</w:t>
      </w:r>
      <w:r w:rsidR="00C447A1">
        <w:rPr>
          <w:rFonts w:hint="cs"/>
          <w:rtl/>
        </w:rPr>
        <w:t xml:space="preserve"> על כך, שהוא שינה את גרסתו היות ומפקד האגף נכח בחקירתו הראשונה, והוא לא רצה להסתבך מאחר וידע שאסור לעשות חורים בתוך הכלא (עמ' 338 לפרוטוקול, שורות 24-29). בהמשך תיאר כיצד עשה למתלונן את העגיל (עמ' 338 לפרוטוקול, שורות 29-32</w:t>
      </w:r>
      <w:r w:rsidR="00C447A1">
        <w:t>;</w:t>
      </w:r>
      <w:r w:rsidR="00C447A1">
        <w:rPr>
          <w:rFonts w:hint="cs"/>
          <w:rtl/>
        </w:rPr>
        <w:t xml:space="preserve"> עמ' 339 לפרוטוקול, שורות 1-6, 19-28):</w:t>
      </w:r>
    </w:p>
    <w:p w14:paraId="50ECE084" w14:textId="77777777" w:rsidR="00C447A1" w:rsidRDefault="00C447A1" w:rsidP="00C447A1">
      <w:pPr>
        <w:tabs>
          <w:tab w:val="left" w:pos="8306"/>
        </w:tabs>
        <w:spacing w:line="360" w:lineRule="auto"/>
        <w:jc w:val="both"/>
        <w:rPr>
          <w:rFonts w:hint="cs"/>
          <w:rtl/>
        </w:rPr>
      </w:pPr>
    </w:p>
    <w:p w14:paraId="2A6E0025" w14:textId="77777777" w:rsidR="00C447A1" w:rsidRDefault="00C447A1" w:rsidP="00C447A1">
      <w:pPr>
        <w:ind w:left="765" w:right="1080"/>
        <w:jc w:val="both"/>
        <w:rPr>
          <w:rFonts w:cs="Miriam" w:hint="cs"/>
          <w:rtl/>
        </w:rPr>
      </w:pPr>
      <w:r>
        <w:rPr>
          <w:rFonts w:cs="Miriam" w:hint="cs"/>
          <w:rtl/>
        </w:rPr>
        <w:t>"ת. לקחתי מחט מהמורה לאומנות, זה היה במקלחת בערב, הוא אמר שהוא רוצה עגיל אבל אמא שלו תהרוג אותו אז הוא אמר שימציא סיפור שחבר לאיזה כנופייה וזה סימן ההיכר שלו</w:t>
      </w:r>
    </w:p>
    <w:p w14:paraId="59085D43" w14:textId="77777777" w:rsidR="00C447A1" w:rsidRDefault="00C447A1" w:rsidP="00C447A1">
      <w:pPr>
        <w:ind w:left="765" w:right="900"/>
        <w:jc w:val="both"/>
        <w:rPr>
          <w:rFonts w:cs="Miriam" w:hint="cs"/>
          <w:rtl/>
        </w:rPr>
      </w:pPr>
      <w:r>
        <w:rPr>
          <w:rFonts w:cs="Miriam" w:hint="cs"/>
          <w:rtl/>
        </w:rPr>
        <w:t>ש. מתי הוא ביקש שתעשה לו עגיל?</w:t>
      </w:r>
    </w:p>
    <w:p w14:paraId="30EEBAAB" w14:textId="77777777" w:rsidR="00C447A1" w:rsidRDefault="00C447A1" w:rsidP="00C447A1">
      <w:pPr>
        <w:ind w:left="765" w:right="900"/>
        <w:jc w:val="both"/>
        <w:rPr>
          <w:rFonts w:cs="Miriam" w:hint="cs"/>
          <w:rtl/>
        </w:rPr>
      </w:pPr>
      <w:r>
        <w:rPr>
          <w:rFonts w:cs="Miriam" w:hint="cs"/>
          <w:rtl/>
        </w:rPr>
        <w:t>ת. בצהריים</w:t>
      </w:r>
    </w:p>
    <w:p w14:paraId="517BF81A" w14:textId="77777777" w:rsidR="00C447A1" w:rsidRDefault="00C447A1" w:rsidP="00C447A1">
      <w:pPr>
        <w:ind w:left="765" w:right="900"/>
        <w:jc w:val="both"/>
        <w:rPr>
          <w:rFonts w:cs="Miriam" w:hint="cs"/>
          <w:rtl/>
        </w:rPr>
      </w:pPr>
      <w:r>
        <w:rPr>
          <w:rFonts w:cs="Miriam" w:hint="cs"/>
          <w:rtl/>
        </w:rPr>
        <w:t>ש. מה פתאום הוא ביקש שתעשה לו עגיל?</w:t>
      </w:r>
    </w:p>
    <w:p w14:paraId="1BE9F050" w14:textId="77777777" w:rsidR="00C447A1" w:rsidRDefault="00C447A1" w:rsidP="00C447A1">
      <w:pPr>
        <w:ind w:left="765" w:right="900"/>
        <w:jc w:val="both"/>
        <w:rPr>
          <w:rFonts w:cs="Miriam" w:hint="cs"/>
          <w:rtl/>
        </w:rPr>
      </w:pPr>
      <w:r>
        <w:rPr>
          <w:rFonts w:cs="Miriam" w:hint="cs"/>
          <w:rtl/>
        </w:rPr>
        <w:t>ת. כי הוא ראה את שלי (מצביע על שלו)</w:t>
      </w:r>
    </w:p>
    <w:p w14:paraId="78B4F1FE" w14:textId="77777777" w:rsidR="00C447A1" w:rsidRDefault="00C447A1" w:rsidP="00C447A1">
      <w:pPr>
        <w:ind w:left="765" w:right="900"/>
        <w:jc w:val="both"/>
        <w:rPr>
          <w:rFonts w:cs="Miriam" w:hint="cs"/>
          <w:rtl/>
        </w:rPr>
      </w:pPr>
      <w:r>
        <w:rPr>
          <w:rFonts w:cs="Miriam" w:hint="cs"/>
          <w:rtl/>
        </w:rPr>
        <w:t>ש. אחרי שהכנסת לו מחט לאוזן מה קרה אחרי</w:t>
      </w:r>
    </w:p>
    <w:p w14:paraId="50B4A1AC" w14:textId="77777777" w:rsidR="00C447A1" w:rsidRDefault="00C447A1" w:rsidP="00C447A1">
      <w:pPr>
        <w:ind w:left="765" w:right="900"/>
        <w:jc w:val="both"/>
        <w:rPr>
          <w:rFonts w:cs="Miriam" w:hint="cs"/>
          <w:rtl/>
        </w:rPr>
      </w:pPr>
      <w:r>
        <w:rPr>
          <w:rFonts w:cs="Miriam" w:hint="cs"/>
          <w:rtl/>
        </w:rPr>
        <w:t>ת. התנפח לו ושמתי לו את המשחה האנטיביוטית שהייתה לי ...</w:t>
      </w:r>
    </w:p>
    <w:p w14:paraId="3CAB1BD3" w14:textId="77777777" w:rsidR="00C447A1" w:rsidRDefault="00C447A1" w:rsidP="00C447A1">
      <w:pPr>
        <w:ind w:left="765" w:right="900"/>
        <w:jc w:val="both"/>
        <w:rPr>
          <w:rFonts w:cs="Miriam" w:hint="cs"/>
          <w:rtl/>
        </w:rPr>
      </w:pPr>
      <w:r>
        <w:rPr>
          <w:rFonts w:cs="Miriam" w:hint="cs"/>
          <w:rtl/>
        </w:rPr>
        <w:t>ש. אחרי שחוררת לו עם המחט איך נשאר החור?</w:t>
      </w:r>
    </w:p>
    <w:p w14:paraId="0B574D6A" w14:textId="77777777" w:rsidR="00C447A1" w:rsidRDefault="00C447A1" w:rsidP="00C447A1">
      <w:pPr>
        <w:ind w:left="765" w:right="900"/>
        <w:jc w:val="both"/>
        <w:rPr>
          <w:rFonts w:cs="Miriam" w:hint="cs"/>
          <w:rtl/>
        </w:rPr>
      </w:pPr>
      <w:r>
        <w:rPr>
          <w:rFonts w:cs="Miriam" w:hint="cs"/>
          <w:rtl/>
        </w:rPr>
        <w:t>ת. עם חתיכת נחושת. גם אני שמתי</w:t>
      </w:r>
    </w:p>
    <w:p w14:paraId="2F41943B" w14:textId="77777777" w:rsidR="00C447A1" w:rsidRDefault="00C447A1" w:rsidP="00C447A1">
      <w:pPr>
        <w:ind w:left="765" w:right="900"/>
        <w:jc w:val="both"/>
        <w:rPr>
          <w:rFonts w:cs="Miriam" w:hint="cs"/>
          <w:rtl/>
        </w:rPr>
      </w:pPr>
      <w:r>
        <w:rPr>
          <w:rFonts w:cs="Miriam" w:hint="cs"/>
          <w:rtl/>
        </w:rPr>
        <w:t>ש. מאיפה הייתה לך חתיכת נחושת?</w:t>
      </w:r>
    </w:p>
    <w:p w14:paraId="01E0622C" w14:textId="77777777" w:rsidR="00C447A1" w:rsidRDefault="00C447A1" w:rsidP="00C447A1">
      <w:pPr>
        <w:ind w:left="765" w:right="900"/>
        <w:jc w:val="both"/>
        <w:rPr>
          <w:rFonts w:cs="Miriam" w:hint="cs"/>
          <w:rtl/>
        </w:rPr>
      </w:pPr>
      <w:r>
        <w:rPr>
          <w:rFonts w:cs="Miriam" w:hint="cs"/>
          <w:rtl/>
        </w:rPr>
        <w:t>ת. מהכבל של הטלוויזיה</w:t>
      </w:r>
    </w:p>
    <w:p w14:paraId="1822D115" w14:textId="77777777" w:rsidR="00C447A1" w:rsidRDefault="00C447A1" w:rsidP="00C447A1">
      <w:pPr>
        <w:ind w:left="765" w:right="900"/>
        <w:jc w:val="both"/>
        <w:rPr>
          <w:rFonts w:cs="Miriam" w:hint="cs"/>
          <w:rtl/>
        </w:rPr>
      </w:pPr>
      <w:r>
        <w:rPr>
          <w:rFonts w:cs="Miriam" w:hint="cs"/>
          <w:rtl/>
        </w:rPr>
        <w:t>ש. באיזה צורה היה העגיל שעשית לו?</w:t>
      </w:r>
    </w:p>
    <w:p w14:paraId="0ABBD4B9" w14:textId="77777777" w:rsidR="00C447A1" w:rsidRDefault="00C447A1" w:rsidP="00C447A1">
      <w:pPr>
        <w:ind w:left="765" w:right="900"/>
        <w:jc w:val="both"/>
        <w:rPr>
          <w:rFonts w:cs="Miriam" w:hint="cs"/>
          <w:rtl/>
        </w:rPr>
      </w:pPr>
      <w:r>
        <w:rPr>
          <w:rFonts w:cs="Miriam" w:hint="cs"/>
          <w:rtl/>
        </w:rPr>
        <w:t>ת. עיגול</w:t>
      </w:r>
    </w:p>
    <w:p w14:paraId="62DC6943" w14:textId="77777777" w:rsidR="00C447A1" w:rsidRDefault="00C447A1" w:rsidP="00C447A1">
      <w:pPr>
        <w:ind w:left="765" w:right="900"/>
        <w:jc w:val="both"/>
        <w:rPr>
          <w:rFonts w:cs="Miriam" w:hint="cs"/>
          <w:rtl/>
        </w:rPr>
      </w:pPr>
      <w:r>
        <w:rPr>
          <w:rFonts w:cs="Miriam" w:hint="cs"/>
          <w:rtl/>
        </w:rPr>
        <w:t>ש. תצביע לבית המשפט באיזה צד היה העגיל?</w:t>
      </w:r>
    </w:p>
    <w:p w14:paraId="3CBF280D" w14:textId="77777777" w:rsidR="00C447A1" w:rsidRDefault="00C447A1" w:rsidP="00C447A1">
      <w:pPr>
        <w:ind w:left="765" w:right="900"/>
        <w:jc w:val="both"/>
        <w:rPr>
          <w:rFonts w:cs="Miriam" w:hint="cs"/>
          <w:rtl/>
        </w:rPr>
      </w:pPr>
      <w:r>
        <w:rPr>
          <w:rFonts w:cs="Miriam" w:hint="cs"/>
          <w:rtl/>
        </w:rPr>
        <w:t>ת. אוזן נגדית משלי</w:t>
      </w:r>
    </w:p>
    <w:p w14:paraId="0C70461B" w14:textId="77777777" w:rsidR="00C447A1" w:rsidRDefault="00C447A1" w:rsidP="00C447A1">
      <w:pPr>
        <w:ind w:left="765" w:right="900"/>
        <w:jc w:val="both"/>
        <w:rPr>
          <w:rFonts w:cs="Miriam" w:hint="cs"/>
          <w:rtl/>
        </w:rPr>
      </w:pPr>
      <w:r>
        <w:rPr>
          <w:rFonts w:cs="Miriam" w:hint="cs"/>
          <w:rtl/>
        </w:rPr>
        <w:t>ש. באיזה חלק של האוזן?</w:t>
      </w:r>
    </w:p>
    <w:p w14:paraId="4A3E22F2" w14:textId="77777777" w:rsidR="00C447A1" w:rsidRDefault="00C447A1" w:rsidP="00C447A1">
      <w:pPr>
        <w:ind w:left="765" w:right="900"/>
        <w:jc w:val="both"/>
        <w:rPr>
          <w:rFonts w:hint="cs"/>
          <w:b/>
          <w:bCs/>
          <w:rtl/>
        </w:rPr>
      </w:pPr>
      <w:r>
        <w:rPr>
          <w:rFonts w:cs="Miriam" w:hint="cs"/>
          <w:rtl/>
        </w:rPr>
        <w:t>ת. העליון (מצביע על אוזנו)".</w:t>
      </w:r>
    </w:p>
    <w:p w14:paraId="4CCF6D0A" w14:textId="77777777" w:rsidR="00C447A1" w:rsidRDefault="00C447A1" w:rsidP="00C447A1">
      <w:pPr>
        <w:spacing w:line="360" w:lineRule="auto"/>
        <w:jc w:val="both"/>
        <w:rPr>
          <w:rFonts w:hint="cs"/>
          <w:rtl/>
        </w:rPr>
      </w:pPr>
    </w:p>
    <w:p w14:paraId="4C96EB47" w14:textId="77777777" w:rsidR="00C447A1" w:rsidRDefault="002B5E00" w:rsidP="00342F35">
      <w:pPr>
        <w:spacing w:line="360" w:lineRule="auto"/>
        <w:jc w:val="both"/>
        <w:rPr>
          <w:rFonts w:hint="cs"/>
          <w:rtl/>
        </w:rPr>
      </w:pPr>
      <w:r>
        <w:rPr>
          <w:rFonts w:hint="cs"/>
          <w:rtl/>
        </w:rPr>
        <w:t>כאשר נ'</w:t>
      </w:r>
      <w:r w:rsidR="00C447A1">
        <w:rPr>
          <w:rFonts w:hint="cs"/>
          <w:rtl/>
        </w:rPr>
        <w:t xml:space="preserve"> נשאל על ידי ב"כ המאשימה, מתי חורר את אוזנו של המתלונן הוא השיב </w:t>
      </w:r>
      <w:r w:rsidR="00C447A1" w:rsidRPr="002B5E00">
        <w:rPr>
          <w:rFonts w:cs="Miriam" w:hint="cs"/>
          <w:b/>
          <w:bCs/>
          <w:rtl/>
        </w:rPr>
        <w:t>"</w:t>
      </w:r>
      <w:r w:rsidR="00C447A1" w:rsidRPr="002B5E00">
        <w:rPr>
          <w:rFonts w:cs="Miriam" w:hint="cs"/>
          <w:rtl/>
        </w:rPr>
        <w:t>חמישי או שישי. לא זוכר בדיוק</w:t>
      </w:r>
      <w:r w:rsidR="00C447A1" w:rsidRPr="002B5E00">
        <w:rPr>
          <w:rFonts w:cs="Miriam" w:hint="cs"/>
          <w:b/>
          <w:bCs/>
          <w:rtl/>
        </w:rPr>
        <w:t>"</w:t>
      </w:r>
      <w:r w:rsidR="00C447A1">
        <w:rPr>
          <w:rFonts w:hint="cs"/>
          <w:rtl/>
        </w:rPr>
        <w:t xml:space="preserve"> (עמ' 344 לפרוטוקול, שורה 27). הוא צי</w:t>
      </w:r>
      <w:r w:rsidR="00D61E5C">
        <w:rPr>
          <w:rFonts w:hint="cs"/>
          <w:rtl/>
        </w:rPr>
        <w:t>ין כי כש- י. כ.</w:t>
      </w:r>
      <w:r w:rsidR="00C447A1">
        <w:rPr>
          <w:rFonts w:hint="cs"/>
          <w:rtl/>
        </w:rPr>
        <w:t xml:space="preserve">, שותפם לתא 3 (להלן: </w:t>
      </w:r>
      <w:r w:rsidR="00C447A1">
        <w:rPr>
          <w:rFonts w:cs="Miriam" w:hint="cs"/>
          <w:rtl/>
        </w:rPr>
        <w:t>"</w:t>
      </w:r>
      <w:r w:rsidR="00D61E5C">
        <w:rPr>
          <w:rFonts w:cs="Miriam" w:hint="cs"/>
          <w:rtl/>
        </w:rPr>
        <w:t>י'</w:t>
      </w:r>
      <w:r w:rsidR="00C447A1">
        <w:rPr>
          <w:rFonts w:cs="Miriam" w:hint="cs"/>
          <w:rtl/>
        </w:rPr>
        <w:t>"</w:t>
      </w:r>
      <w:r w:rsidR="00C447A1">
        <w:rPr>
          <w:rFonts w:hint="cs"/>
          <w:rtl/>
        </w:rPr>
        <w:t xml:space="preserve">) הגיע לבית המעצר כבר היה למתלונן עגיל, כלומר </w:t>
      </w:r>
      <w:r w:rsidR="00342F35">
        <w:rPr>
          <w:rFonts w:hint="cs"/>
          <w:rtl/>
        </w:rPr>
        <w:t>י'</w:t>
      </w:r>
      <w:r w:rsidR="00C447A1">
        <w:rPr>
          <w:rFonts w:hint="cs"/>
          <w:rtl/>
        </w:rPr>
        <w:t xml:space="preserve"> לא היה בבית המעצר </w:t>
      </w:r>
      <w:r w:rsidR="00342F35">
        <w:rPr>
          <w:rFonts w:hint="cs"/>
          <w:rtl/>
        </w:rPr>
        <w:t>כש- נ'</w:t>
      </w:r>
      <w:r w:rsidR="00C447A1">
        <w:rPr>
          <w:rFonts w:hint="cs"/>
          <w:rtl/>
        </w:rPr>
        <w:t xml:space="preserve"> עשה למתלונן את העגיל (עמ' 345 לפרוטוקול, שורות 4-9).  </w:t>
      </w:r>
    </w:p>
    <w:p w14:paraId="54CCEA0B" w14:textId="77777777" w:rsidR="00C447A1" w:rsidRDefault="00C447A1" w:rsidP="00C447A1">
      <w:pPr>
        <w:spacing w:line="360" w:lineRule="auto"/>
        <w:jc w:val="both"/>
        <w:rPr>
          <w:rFonts w:hint="cs"/>
          <w:rtl/>
        </w:rPr>
      </w:pPr>
    </w:p>
    <w:p w14:paraId="543B8D60" w14:textId="77777777" w:rsidR="00C447A1" w:rsidRDefault="00C447A1" w:rsidP="00C447A1">
      <w:pPr>
        <w:spacing w:line="360" w:lineRule="auto"/>
        <w:jc w:val="both"/>
        <w:rPr>
          <w:rFonts w:hint="cs"/>
          <w:rtl/>
        </w:rPr>
      </w:pPr>
      <w:r>
        <w:rPr>
          <w:rFonts w:hint="cs"/>
          <w:rtl/>
        </w:rPr>
        <w:t>39.</w:t>
      </w:r>
      <w:r>
        <w:rPr>
          <w:rFonts w:hint="cs"/>
          <w:rtl/>
        </w:rPr>
        <w:tab/>
        <w:t>מתמלול שיחה שהוקלטה ביום 3</w:t>
      </w:r>
      <w:r w:rsidR="00BC2F1B">
        <w:rPr>
          <w:rFonts w:hint="cs"/>
          <w:rtl/>
        </w:rPr>
        <w:t>0.11.09 במעצר בין הנאשם 1 ל- נ'</w:t>
      </w:r>
      <w:r>
        <w:rPr>
          <w:rFonts w:hint="cs"/>
          <w:rtl/>
        </w:rPr>
        <w:t xml:space="preserve"> (ת/7א, עמ' 1) עולה כי נ</w:t>
      </w:r>
      <w:r w:rsidR="00BC2F1B">
        <w:rPr>
          <w:rFonts w:hint="cs"/>
          <w:rtl/>
        </w:rPr>
        <w:t>'</w:t>
      </w:r>
      <w:r>
        <w:rPr>
          <w:rFonts w:hint="cs"/>
          <w:rtl/>
        </w:rPr>
        <w:t xml:space="preserve"> סיפר לנאשם 1 כי הוא אמר אמת כשהעיד בבית המעצר שהוא עשה את העגיל, אך שיקר כשאמר שהמתלונן הגיע איתו:</w:t>
      </w:r>
    </w:p>
    <w:p w14:paraId="0BAB6C80" w14:textId="77777777" w:rsidR="00C447A1" w:rsidRDefault="00C447A1" w:rsidP="00C447A1">
      <w:pPr>
        <w:spacing w:line="360" w:lineRule="auto"/>
        <w:jc w:val="both"/>
        <w:rPr>
          <w:rFonts w:hint="cs"/>
          <w:b/>
          <w:bCs/>
          <w:rtl/>
        </w:rPr>
      </w:pPr>
    </w:p>
    <w:p w14:paraId="4A6E2F0F" w14:textId="77777777" w:rsidR="00C447A1" w:rsidRDefault="00BC2F1B" w:rsidP="00C447A1">
      <w:pPr>
        <w:ind w:left="765" w:right="1080"/>
        <w:jc w:val="both"/>
        <w:rPr>
          <w:rFonts w:cs="Miriam" w:hint="cs"/>
          <w:rtl/>
        </w:rPr>
      </w:pPr>
      <w:r>
        <w:rPr>
          <w:rFonts w:cs="Miriam" w:hint="cs"/>
          <w:b/>
          <w:bCs/>
          <w:rtl/>
        </w:rPr>
        <w:t>"ס'</w:t>
      </w:r>
      <w:r w:rsidR="00C447A1">
        <w:rPr>
          <w:rFonts w:cs="Miriam" w:hint="cs"/>
          <w:b/>
          <w:bCs/>
          <w:rtl/>
        </w:rPr>
        <w:t xml:space="preserve">: מה איכפת לי שיגידו מה שהם רוצים. מה אמרת להם? </w:t>
      </w:r>
    </w:p>
    <w:p w14:paraId="00103403" w14:textId="77777777" w:rsidR="00C447A1" w:rsidRDefault="00BC2F1B" w:rsidP="00C447A1">
      <w:pPr>
        <w:ind w:left="765" w:right="1080"/>
        <w:jc w:val="both"/>
        <w:rPr>
          <w:rFonts w:cs="Miriam" w:hint="cs"/>
          <w:b/>
          <w:bCs/>
          <w:rtl/>
        </w:rPr>
      </w:pPr>
      <w:r>
        <w:rPr>
          <w:rFonts w:cs="Miriam" w:hint="cs"/>
          <w:b/>
          <w:bCs/>
          <w:rtl/>
        </w:rPr>
        <w:t>נ'</w:t>
      </w:r>
      <w:r w:rsidR="00C447A1">
        <w:rPr>
          <w:rFonts w:cs="Miriam" w:hint="cs"/>
          <w:b/>
          <w:bCs/>
          <w:rtl/>
        </w:rPr>
        <w:t xml:space="preserve">: </w:t>
      </w:r>
      <w:r w:rsidR="00C447A1">
        <w:rPr>
          <w:rFonts w:cs="Miriam" w:hint="cs"/>
          <w:b/>
          <w:bCs/>
          <w:u w:val="single"/>
          <w:rtl/>
        </w:rPr>
        <w:t>הם שואלים מי עשה לו את העגיל באוזן אני אמרתי אני. אני באמת עשיתי לו שייקח אותי לפוליגרף</w:t>
      </w:r>
      <w:r w:rsidR="00C447A1">
        <w:rPr>
          <w:rFonts w:cs="Miriam" w:hint="cs"/>
          <w:b/>
          <w:bCs/>
          <w:rtl/>
        </w:rPr>
        <w:t>. אם יוצא נכון אני מדביק לה כאפה</w:t>
      </w:r>
    </w:p>
    <w:p w14:paraId="08A7F73D" w14:textId="77777777" w:rsidR="00C447A1" w:rsidRDefault="00BC2F1B" w:rsidP="00C447A1">
      <w:pPr>
        <w:ind w:left="765" w:right="1080"/>
        <w:jc w:val="both"/>
        <w:rPr>
          <w:rFonts w:cs="Miriam" w:hint="cs"/>
          <w:b/>
          <w:bCs/>
          <w:rtl/>
        </w:rPr>
      </w:pPr>
      <w:r>
        <w:rPr>
          <w:rFonts w:cs="Miriam" w:hint="cs"/>
          <w:b/>
          <w:bCs/>
          <w:rtl/>
        </w:rPr>
        <w:t>ס'</w:t>
      </w:r>
      <w:r w:rsidR="00C447A1">
        <w:rPr>
          <w:rFonts w:cs="Miriam" w:hint="cs"/>
          <w:b/>
          <w:bCs/>
          <w:rtl/>
        </w:rPr>
        <w:t>: למה, היא אמרה זה לא נכון?</w:t>
      </w:r>
    </w:p>
    <w:p w14:paraId="2EC48FB7" w14:textId="77777777" w:rsidR="00C447A1" w:rsidRDefault="00BC2F1B" w:rsidP="00C447A1">
      <w:pPr>
        <w:ind w:left="765" w:right="1080"/>
        <w:jc w:val="both"/>
        <w:rPr>
          <w:rFonts w:cs="Miriam" w:hint="cs"/>
          <w:b/>
          <w:bCs/>
          <w:rtl/>
        </w:rPr>
      </w:pPr>
      <w:r>
        <w:rPr>
          <w:rFonts w:cs="Miriam" w:hint="cs"/>
          <w:b/>
          <w:bCs/>
          <w:rtl/>
        </w:rPr>
        <w:t>נ'</w:t>
      </w:r>
      <w:r w:rsidR="00C447A1">
        <w:rPr>
          <w:rFonts w:cs="Miriam" w:hint="cs"/>
          <w:b/>
          <w:bCs/>
          <w:rtl/>
        </w:rPr>
        <w:t xml:space="preserve">: (מסמן עם הראש כן) </w:t>
      </w:r>
    </w:p>
    <w:p w14:paraId="45CA3B96" w14:textId="77777777" w:rsidR="00C447A1" w:rsidRDefault="00BC2F1B" w:rsidP="00C447A1">
      <w:pPr>
        <w:ind w:left="765" w:right="1080"/>
        <w:jc w:val="both"/>
        <w:rPr>
          <w:rFonts w:hint="cs"/>
          <w:b/>
          <w:bCs/>
          <w:rtl/>
        </w:rPr>
      </w:pPr>
      <w:r>
        <w:rPr>
          <w:rFonts w:cs="Miriam" w:hint="cs"/>
          <w:b/>
          <w:bCs/>
          <w:rtl/>
        </w:rPr>
        <w:t>ס'</w:t>
      </w:r>
      <w:r w:rsidR="00C447A1">
        <w:rPr>
          <w:rFonts w:cs="Miriam" w:hint="cs"/>
          <w:b/>
          <w:bCs/>
          <w:rtl/>
        </w:rPr>
        <w:t>: אמרו זה גם אנחנו עשינו את זה..."</w:t>
      </w:r>
      <w:r w:rsidR="00C447A1">
        <w:rPr>
          <w:rFonts w:hint="cs"/>
          <w:b/>
          <w:bCs/>
          <w:rtl/>
        </w:rPr>
        <w:t xml:space="preserve"> </w:t>
      </w:r>
      <w:r w:rsidR="00C447A1">
        <w:rPr>
          <w:rFonts w:hint="cs"/>
          <w:rtl/>
        </w:rPr>
        <w:t>(ההדגשה שלי- .מ.ר).</w:t>
      </w:r>
      <w:r w:rsidR="00C447A1">
        <w:rPr>
          <w:rFonts w:hint="cs"/>
          <w:b/>
          <w:bCs/>
          <w:rtl/>
        </w:rPr>
        <w:t xml:space="preserve"> </w:t>
      </w:r>
    </w:p>
    <w:p w14:paraId="7A5CC487" w14:textId="77777777" w:rsidR="00C447A1" w:rsidRDefault="00C447A1" w:rsidP="00C447A1">
      <w:pPr>
        <w:spacing w:line="360" w:lineRule="auto"/>
        <w:ind w:right="1260"/>
        <w:jc w:val="both"/>
        <w:rPr>
          <w:rFonts w:hint="cs"/>
          <w:rtl/>
        </w:rPr>
      </w:pPr>
    </w:p>
    <w:p w14:paraId="53EC637B" w14:textId="77777777" w:rsidR="00C447A1" w:rsidRDefault="00C447A1" w:rsidP="00C447A1">
      <w:pPr>
        <w:spacing w:line="360" w:lineRule="auto"/>
        <w:ind w:right="1260"/>
        <w:jc w:val="both"/>
        <w:rPr>
          <w:rFonts w:hint="cs"/>
          <w:rtl/>
        </w:rPr>
      </w:pPr>
      <w:r>
        <w:rPr>
          <w:rFonts w:hint="cs"/>
          <w:rtl/>
        </w:rPr>
        <w:t xml:space="preserve">ובהמשך, בעמ' 3-4:  </w:t>
      </w:r>
    </w:p>
    <w:p w14:paraId="2EB14A04" w14:textId="77777777" w:rsidR="00C447A1" w:rsidRDefault="00C447A1" w:rsidP="00C447A1">
      <w:pPr>
        <w:ind w:left="566" w:right="1260"/>
        <w:jc w:val="both"/>
        <w:rPr>
          <w:rFonts w:hint="cs"/>
          <w:rtl/>
        </w:rPr>
      </w:pPr>
    </w:p>
    <w:p w14:paraId="6271373E" w14:textId="77777777" w:rsidR="00C447A1" w:rsidRDefault="002B738F" w:rsidP="00C447A1">
      <w:pPr>
        <w:ind w:left="765" w:right="900" w:hanging="199"/>
        <w:jc w:val="both"/>
        <w:rPr>
          <w:rFonts w:cs="Miriam" w:hint="cs"/>
          <w:rtl/>
        </w:rPr>
      </w:pPr>
      <w:r>
        <w:rPr>
          <w:rFonts w:cs="Miriam" w:hint="cs"/>
          <w:b/>
          <w:bCs/>
          <w:rtl/>
        </w:rPr>
        <w:t>"ס'</w:t>
      </w:r>
      <w:r w:rsidR="00C447A1">
        <w:rPr>
          <w:rFonts w:cs="Miriam" w:hint="cs"/>
          <w:b/>
          <w:bCs/>
          <w:rtl/>
        </w:rPr>
        <w:t>: מה אמרת להם אתה עשית לו את העגיל?</w:t>
      </w:r>
    </w:p>
    <w:p w14:paraId="2C6143C7" w14:textId="77777777" w:rsidR="00C447A1" w:rsidRDefault="002B738F" w:rsidP="00C447A1">
      <w:pPr>
        <w:ind w:left="765" w:right="900"/>
        <w:jc w:val="both"/>
        <w:rPr>
          <w:rFonts w:cs="Miriam" w:hint="cs"/>
          <w:b/>
          <w:bCs/>
          <w:rtl/>
        </w:rPr>
      </w:pPr>
      <w:r>
        <w:rPr>
          <w:rFonts w:cs="Miriam" w:hint="cs"/>
          <w:b/>
          <w:bCs/>
          <w:rtl/>
        </w:rPr>
        <w:t>נ'</w:t>
      </w:r>
      <w:r w:rsidR="00C447A1">
        <w:rPr>
          <w:rFonts w:cs="Miriam" w:hint="cs"/>
          <w:b/>
          <w:bCs/>
          <w:rtl/>
        </w:rPr>
        <w:t>: כן ...</w:t>
      </w:r>
    </w:p>
    <w:p w14:paraId="2A72059B" w14:textId="77777777" w:rsidR="00C447A1" w:rsidRDefault="002B738F" w:rsidP="00C447A1">
      <w:pPr>
        <w:ind w:left="765" w:right="900"/>
        <w:jc w:val="both"/>
        <w:rPr>
          <w:rFonts w:cs="Miriam" w:hint="cs"/>
          <w:b/>
          <w:bCs/>
          <w:rtl/>
        </w:rPr>
      </w:pPr>
      <w:r>
        <w:rPr>
          <w:rFonts w:cs="Miriam" w:hint="cs"/>
          <w:b/>
          <w:bCs/>
          <w:rtl/>
        </w:rPr>
        <w:t>ס'</w:t>
      </w:r>
      <w:r w:rsidR="00C447A1">
        <w:rPr>
          <w:rFonts w:cs="Miriam" w:hint="cs"/>
          <w:b/>
          <w:bCs/>
          <w:rtl/>
        </w:rPr>
        <w:t>: וואלה אתה תותח אתה..</w:t>
      </w:r>
    </w:p>
    <w:p w14:paraId="734DDCC1" w14:textId="77777777" w:rsidR="00C447A1" w:rsidRDefault="002B738F" w:rsidP="00C447A1">
      <w:pPr>
        <w:ind w:left="765" w:right="900"/>
        <w:jc w:val="both"/>
        <w:rPr>
          <w:rFonts w:cs="Miriam" w:hint="cs"/>
          <w:b/>
          <w:bCs/>
          <w:rtl/>
        </w:rPr>
      </w:pPr>
      <w:r>
        <w:rPr>
          <w:rFonts w:cs="Miriam" w:hint="cs"/>
          <w:b/>
          <w:bCs/>
          <w:rtl/>
        </w:rPr>
        <w:t>נ'</w:t>
      </w:r>
      <w:r w:rsidR="00C447A1">
        <w:rPr>
          <w:rFonts w:cs="Miriam" w:hint="cs"/>
          <w:b/>
          <w:bCs/>
          <w:rtl/>
        </w:rPr>
        <w:t>: מה?</w:t>
      </w:r>
    </w:p>
    <w:p w14:paraId="0D1AC2F7" w14:textId="77777777" w:rsidR="00C447A1" w:rsidRDefault="002B738F" w:rsidP="00C447A1">
      <w:pPr>
        <w:ind w:left="765" w:right="1080"/>
        <w:jc w:val="both"/>
        <w:rPr>
          <w:rFonts w:cs="Miriam" w:hint="cs"/>
          <w:b/>
          <w:bCs/>
          <w:rtl/>
        </w:rPr>
      </w:pPr>
      <w:r>
        <w:rPr>
          <w:rFonts w:cs="Miriam" w:hint="cs"/>
          <w:b/>
          <w:bCs/>
          <w:rtl/>
        </w:rPr>
        <w:t>ס'</w:t>
      </w:r>
      <w:r w:rsidR="00C447A1">
        <w:rPr>
          <w:rFonts w:cs="Miriam" w:hint="cs"/>
          <w:b/>
          <w:bCs/>
          <w:rtl/>
        </w:rPr>
        <w:t>:  תגיד רק את האמת. אל תשקר תגיד רק את האמת</w:t>
      </w:r>
    </w:p>
    <w:p w14:paraId="56B6321B" w14:textId="77777777" w:rsidR="00C447A1" w:rsidRDefault="002B738F" w:rsidP="00C447A1">
      <w:pPr>
        <w:ind w:left="765" w:right="1080"/>
        <w:jc w:val="both"/>
        <w:rPr>
          <w:rFonts w:cs="Miriam" w:hint="cs"/>
          <w:b/>
          <w:bCs/>
          <w:rtl/>
        </w:rPr>
      </w:pPr>
      <w:r>
        <w:rPr>
          <w:rFonts w:cs="Miriam" w:hint="cs"/>
          <w:b/>
          <w:bCs/>
          <w:rtl/>
        </w:rPr>
        <w:t>נ'</w:t>
      </w:r>
      <w:r w:rsidR="00C447A1">
        <w:rPr>
          <w:rFonts w:cs="Miriam" w:hint="cs"/>
          <w:b/>
          <w:bCs/>
          <w:rtl/>
        </w:rPr>
        <w:t xml:space="preserve">: </w:t>
      </w:r>
      <w:r w:rsidR="00C447A1">
        <w:rPr>
          <w:rFonts w:cs="Miriam" w:hint="cs"/>
          <w:b/>
          <w:bCs/>
          <w:u w:val="single"/>
          <w:rtl/>
        </w:rPr>
        <w:t>נראה לי ששיקרתי כבר פעם אחת.</w:t>
      </w:r>
    </w:p>
    <w:p w14:paraId="26AD0E60" w14:textId="77777777" w:rsidR="00C447A1" w:rsidRDefault="002B738F" w:rsidP="00C447A1">
      <w:pPr>
        <w:ind w:left="765" w:right="1080"/>
        <w:jc w:val="both"/>
        <w:rPr>
          <w:rFonts w:cs="Miriam" w:hint="cs"/>
          <w:b/>
          <w:bCs/>
          <w:rtl/>
        </w:rPr>
      </w:pPr>
      <w:r>
        <w:rPr>
          <w:rFonts w:cs="Miriam" w:hint="cs"/>
          <w:b/>
          <w:bCs/>
          <w:rtl/>
        </w:rPr>
        <w:t>ס'</w:t>
      </w:r>
      <w:r w:rsidR="00C447A1">
        <w:rPr>
          <w:rFonts w:cs="Miriam" w:hint="cs"/>
          <w:b/>
          <w:bCs/>
          <w:rtl/>
        </w:rPr>
        <w:t>: איפה שיקרת?</w:t>
      </w:r>
    </w:p>
    <w:p w14:paraId="580D472D" w14:textId="77777777" w:rsidR="00C447A1" w:rsidRDefault="002B738F" w:rsidP="00C447A1">
      <w:pPr>
        <w:ind w:left="765" w:right="1080"/>
        <w:jc w:val="both"/>
        <w:rPr>
          <w:rFonts w:cs="Miriam" w:hint="cs"/>
          <w:b/>
          <w:bCs/>
          <w:rtl/>
        </w:rPr>
      </w:pPr>
      <w:r>
        <w:rPr>
          <w:rFonts w:cs="Miriam" w:hint="cs"/>
          <w:b/>
          <w:bCs/>
          <w:rtl/>
        </w:rPr>
        <w:t>נ'</w:t>
      </w:r>
      <w:r w:rsidR="00C447A1">
        <w:rPr>
          <w:rFonts w:cs="Miriam" w:hint="cs"/>
          <w:b/>
          <w:bCs/>
          <w:rtl/>
        </w:rPr>
        <w:t>: זוכר את החקירה שעשו לנו בקישון?</w:t>
      </w:r>
    </w:p>
    <w:p w14:paraId="10705C12" w14:textId="77777777" w:rsidR="00C447A1" w:rsidRDefault="002B738F" w:rsidP="00C447A1">
      <w:pPr>
        <w:ind w:left="765" w:right="1080"/>
        <w:jc w:val="both"/>
        <w:rPr>
          <w:rFonts w:cs="Miriam" w:hint="cs"/>
          <w:b/>
          <w:bCs/>
          <w:rtl/>
        </w:rPr>
      </w:pPr>
      <w:r>
        <w:rPr>
          <w:rFonts w:cs="Miriam" w:hint="cs"/>
          <w:b/>
          <w:bCs/>
          <w:rtl/>
        </w:rPr>
        <w:t>... ס'</w:t>
      </w:r>
      <w:r w:rsidR="00C447A1">
        <w:rPr>
          <w:rFonts w:cs="Miriam" w:hint="cs"/>
          <w:b/>
          <w:bCs/>
          <w:rtl/>
        </w:rPr>
        <w:t xml:space="preserve">: </w:t>
      </w:r>
      <w:r w:rsidR="00C447A1">
        <w:rPr>
          <w:rFonts w:cs="Miriam" w:hint="cs"/>
          <w:b/>
          <w:bCs/>
          <w:u w:val="single"/>
          <w:rtl/>
        </w:rPr>
        <w:t>מה אמרת? מה מה... מה שיקרת? בקשר למה?</w:t>
      </w:r>
    </w:p>
    <w:p w14:paraId="4188E665" w14:textId="77777777" w:rsidR="00C447A1" w:rsidRDefault="002B738F" w:rsidP="00C447A1">
      <w:pPr>
        <w:ind w:left="765" w:right="1080"/>
        <w:jc w:val="both"/>
        <w:rPr>
          <w:rFonts w:hint="cs"/>
          <w:b/>
          <w:bCs/>
          <w:rtl/>
        </w:rPr>
      </w:pPr>
      <w:r>
        <w:rPr>
          <w:rFonts w:cs="Miriam" w:hint="cs"/>
          <w:b/>
          <w:bCs/>
          <w:rtl/>
        </w:rPr>
        <w:t>נ'</w:t>
      </w:r>
      <w:r w:rsidR="00C447A1">
        <w:rPr>
          <w:rFonts w:cs="Miriam" w:hint="cs"/>
          <w:b/>
          <w:bCs/>
          <w:rtl/>
        </w:rPr>
        <w:t xml:space="preserve">: </w:t>
      </w:r>
      <w:r w:rsidR="00C447A1">
        <w:rPr>
          <w:rFonts w:cs="Miriam" w:hint="cs"/>
          <w:b/>
          <w:bCs/>
          <w:u w:val="single"/>
          <w:rtl/>
        </w:rPr>
        <w:t>שאלו אותי אתה יודע על העגיל? אמרתי לו כן ש' הגיע איתו  מהבית ועכשיו אמרתי בחקירה שאני עשיתי את העגיל"</w:t>
      </w:r>
      <w:r w:rsidR="00C447A1">
        <w:rPr>
          <w:rFonts w:cs="Miriam" w:hint="cs"/>
          <w:b/>
          <w:bCs/>
          <w:rtl/>
        </w:rPr>
        <w:t>.</w:t>
      </w:r>
      <w:r w:rsidR="00C447A1">
        <w:rPr>
          <w:rFonts w:hint="cs"/>
          <w:b/>
          <w:bCs/>
          <w:rtl/>
        </w:rPr>
        <w:t xml:space="preserve"> (</w:t>
      </w:r>
      <w:r w:rsidR="00C447A1">
        <w:rPr>
          <w:rFonts w:hint="cs"/>
          <w:rtl/>
        </w:rPr>
        <w:t xml:space="preserve">ההדגשות שלי- מ.ר). </w:t>
      </w:r>
    </w:p>
    <w:p w14:paraId="3BFB91F3" w14:textId="77777777" w:rsidR="00C447A1" w:rsidRDefault="00C447A1" w:rsidP="00C447A1">
      <w:pPr>
        <w:spacing w:line="360" w:lineRule="auto"/>
        <w:jc w:val="both"/>
        <w:rPr>
          <w:rFonts w:hint="cs"/>
          <w:rtl/>
        </w:rPr>
      </w:pPr>
    </w:p>
    <w:p w14:paraId="3D1AE846" w14:textId="77777777" w:rsidR="00C447A1" w:rsidRDefault="00C447A1" w:rsidP="00C447A1">
      <w:pPr>
        <w:spacing w:line="360" w:lineRule="auto"/>
        <w:jc w:val="both"/>
        <w:rPr>
          <w:rFonts w:hint="cs"/>
          <w:rtl/>
        </w:rPr>
      </w:pPr>
      <w:r>
        <w:rPr>
          <w:rFonts w:hint="cs"/>
          <w:rtl/>
        </w:rPr>
        <w:t>40.</w:t>
      </w:r>
      <w:r>
        <w:rPr>
          <w:rFonts w:hint="cs"/>
          <w:rtl/>
        </w:rPr>
        <w:tab/>
        <w:t xml:space="preserve">המתלונן נשאל </w:t>
      </w:r>
      <w:r w:rsidR="006037DB">
        <w:rPr>
          <w:rFonts w:hint="cs"/>
          <w:rtl/>
        </w:rPr>
        <w:t>כיצד הוא מסביר את טענתו של נ'</w:t>
      </w:r>
      <w:r>
        <w:rPr>
          <w:rFonts w:hint="cs"/>
          <w:rtl/>
        </w:rPr>
        <w:t xml:space="preserve"> כי הוא זה שעשה לו את החור באוזן לבקשתו. המתלונן השיב כי הוא לא יודע, </w:t>
      </w:r>
      <w:r w:rsidR="006037DB">
        <w:rPr>
          <w:rFonts w:hint="cs"/>
          <w:rtl/>
        </w:rPr>
        <w:t>וכי ביום שבת, לאחר האירוע, נ'</w:t>
      </w:r>
      <w:r>
        <w:rPr>
          <w:rFonts w:hint="cs"/>
          <w:rtl/>
        </w:rPr>
        <w:t xml:space="preserve"> רק מרח לו משחה באוזן לאחר מכן הוא החזיר את אותה חתיכת ברזל שהנאשם 1 הכניס לאוזנו (נ/3, עמ' 5, שורות 129-143):   </w:t>
      </w:r>
    </w:p>
    <w:p w14:paraId="4C4DACD5" w14:textId="77777777" w:rsidR="00C447A1" w:rsidRDefault="00C447A1" w:rsidP="00C447A1">
      <w:pPr>
        <w:jc w:val="both"/>
        <w:rPr>
          <w:rFonts w:hint="cs"/>
          <w:rtl/>
        </w:rPr>
      </w:pPr>
    </w:p>
    <w:p w14:paraId="5AEC3454" w14:textId="77777777" w:rsidR="00C447A1" w:rsidRDefault="00C447A1" w:rsidP="00C447A1">
      <w:pPr>
        <w:ind w:left="765" w:right="1080"/>
        <w:jc w:val="both"/>
        <w:rPr>
          <w:rFonts w:cs="Miriam" w:hint="cs"/>
          <w:b/>
          <w:bCs/>
          <w:rtl/>
        </w:rPr>
      </w:pPr>
      <w:r>
        <w:rPr>
          <w:rFonts w:cs="Miriam" w:hint="cs"/>
          <w:b/>
          <w:bCs/>
          <w:rtl/>
        </w:rPr>
        <w:t>"ש. אתה זוכר אם הוא שם לך את הברזל באוזן או לא?</w:t>
      </w:r>
    </w:p>
    <w:p w14:paraId="32A06943" w14:textId="77777777" w:rsidR="00C447A1" w:rsidRDefault="00C447A1" w:rsidP="00C447A1">
      <w:pPr>
        <w:ind w:left="765" w:right="1080"/>
        <w:jc w:val="both"/>
        <w:rPr>
          <w:rFonts w:cs="Miriam" w:hint="cs"/>
          <w:b/>
          <w:bCs/>
          <w:u w:val="single"/>
          <w:rtl/>
        </w:rPr>
      </w:pPr>
      <w:r>
        <w:rPr>
          <w:rFonts w:cs="Miriam" w:hint="cs"/>
          <w:b/>
          <w:bCs/>
          <w:rtl/>
        </w:rPr>
        <w:t xml:space="preserve">ת. </w:t>
      </w:r>
      <w:r>
        <w:rPr>
          <w:rFonts w:cs="Miriam" w:hint="cs"/>
          <w:b/>
          <w:bCs/>
          <w:u w:val="single"/>
          <w:rtl/>
        </w:rPr>
        <w:t>אני זוכר שהוא שם לי אחרי שהוא שם לי את המשחה</w:t>
      </w:r>
    </w:p>
    <w:p w14:paraId="4EF2F4A6"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איזה ברזל זה היה</w:t>
      </w:r>
      <w:r>
        <w:rPr>
          <w:rFonts w:cs="Miriam" w:hint="cs"/>
          <w:b/>
          <w:bCs/>
          <w:rtl/>
        </w:rPr>
        <w:t xml:space="preserve"> ?</w:t>
      </w:r>
    </w:p>
    <w:p w14:paraId="59A05ED1" w14:textId="77777777" w:rsidR="00C447A1" w:rsidRDefault="00C447A1" w:rsidP="00C447A1">
      <w:pPr>
        <w:ind w:left="765" w:right="1080"/>
        <w:jc w:val="both"/>
        <w:rPr>
          <w:rFonts w:cs="Miriam" w:hint="cs"/>
          <w:b/>
          <w:bCs/>
          <w:u w:val="single"/>
          <w:rtl/>
        </w:rPr>
      </w:pPr>
      <w:r>
        <w:rPr>
          <w:rFonts w:cs="Miriam" w:hint="cs"/>
          <w:b/>
          <w:bCs/>
          <w:rtl/>
        </w:rPr>
        <w:t xml:space="preserve">ת. </w:t>
      </w:r>
      <w:r w:rsidR="006037DB">
        <w:rPr>
          <w:rFonts w:cs="Miriam" w:hint="cs"/>
          <w:b/>
          <w:bCs/>
          <w:u w:val="single"/>
          <w:rtl/>
        </w:rPr>
        <w:t>החתיכה ש- ס'</w:t>
      </w:r>
      <w:r>
        <w:rPr>
          <w:rFonts w:cs="Miriam" w:hint="cs"/>
          <w:b/>
          <w:bCs/>
          <w:u w:val="single"/>
          <w:rtl/>
        </w:rPr>
        <w:t xml:space="preserve"> שם עלי</w:t>
      </w:r>
    </w:p>
    <w:p w14:paraId="786261F2"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מה בערב ביקשת שישים לך משחה</w:t>
      </w:r>
      <w:r>
        <w:rPr>
          <w:rFonts w:cs="Miriam" w:hint="cs"/>
          <w:b/>
          <w:bCs/>
          <w:rtl/>
        </w:rPr>
        <w:t>?</w:t>
      </w:r>
    </w:p>
    <w:p w14:paraId="715481F0" w14:textId="77777777" w:rsidR="00C447A1" w:rsidRDefault="00C447A1" w:rsidP="00C447A1">
      <w:pPr>
        <w:ind w:left="765" w:right="1080"/>
        <w:jc w:val="both"/>
        <w:rPr>
          <w:rFonts w:cs="Miriam" w:hint="cs"/>
          <w:b/>
          <w:bCs/>
          <w:u w:val="single"/>
          <w:rtl/>
        </w:rPr>
      </w:pPr>
      <w:r>
        <w:rPr>
          <w:rFonts w:cs="Miriam" w:hint="cs"/>
          <w:b/>
          <w:bCs/>
          <w:rtl/>
        </w:rPr>
        <w:t xml:space="preserve">ת. </w:t>
      </w:r>
      <w:r>
        <w:rPr>
          <w:rFonts w:cs="Miriam" w:hint="cs"/>
          <w:b/>
          <w:bCs/>
          <w:u w:val="single"/>
          <w:rtl/>
        </w:rPr>
        <w:t>כן. אמרתי לו שאני מפחד שאני אקבל זיהום מזה</w:t>
      </w:r>
    </w:p>
    <w:p w14:paraId="5209CC4C" w14:textId="77777777" w:rsidR="00C447A1" w:rsidRDefault="00C447A1" w:rsidP="00C447A1">
      <w:pPr>
        <w:ind w:left="765" w:right="1080"/>
        <w:jc w:val="both"/>
        <w:rPr>
          <w:rFonts w:cs="Miriam" w:hint="cs"/>
          <w:b/>
          <w:bCs/>
          <w:rtl/>
        </w:rPr>
      </w:pPr>
      <w:r>
        <w:rPr>
          <w:rFonts w:cs="Miriam" w:hint="cs"/>
          <w:b/>
          <w:bCs/>
          <w:rtl/>
        </w:rPr>
        <w:t>ש. הוא אומר שאתה ביקשת ממנו שיביא ברזל לאוזן והוא קילף את הברזל של הכבל של הטלוויזיה ושם לך באוזן, איך אתה מסביר את זה?</w:t>
      </w:r>
    </w:p>
    <w:p w14:paraId="5CEF600A" w14:textId="77777777" w:rsidR="00C447A1" w:rsidRDefault="00C447A1" w:rsidP="00C447A1">
      <w:pPr>
        <w:ind w:left="765" w:right="1080"/>
        <w:jc w:val="both"/>
        <w:rPr>
          <w:rFonts w:hint="cs"/>
          <w:rtl/>
        </w:rPr>
      </w:pPr>
      <w:r>
        <w:rPr>
          <w:rFonts w:cs="Miriam" w:hint="cs"/>
          <w:b/>
          <w:bCs/>
          <w:rtl/>
        </w:rPr>
        <w:t xml:space="preserve">ת. </w:t>
      </w:r>
      <w:r>
        <w:rPr>
          <w:rFonts w:cs="Miriam" w:hint="cs"/>
          <w:b/>
          <w:bCs/>
          <w:u w:val="single"/>
          <w:rtl/>
        </w:rPr>
        <w:t>אני לא יודע אני לא יודע אני לא יודע למה הוא אומר שטויות כאלה</w:t>
      </w:r>
      <w:r>
        <w:rPr>
          <w:rFonts w:hint="cs"/>
          <w:b/>
          <w:bCs/>
          <w:rtl/>
        </w:rPr>
        <w:t>"</w:t>
      </w:r>
      <w:r>
        <w:rPr>
          <w:rFonts w:hint="cs"/>
          <w:rtl/>
        </w:rPr>
        <w:t xml:space="preserve"> (ההדגשות שלי- מ.ר). </w:t>
      </w:r>
    </w:p>
    <w:p w14:paraId="66445711" w14:textId="77777777" w:rsidR="00C447A1" w:rsidRDefault="00C447A1" w:rsidP="00C447A1">
      <w:pPr>
        <w:spacing w:line="360" w:lineRule="auto"/>
        <w:jc w:val="both"/>
        <w:rPr>
          <w:rFonts w:hint="cs"/>
          <w:rtl/>
        </w:rPr>
      </w:pPr>
    </w:p>
    <w:p w14:paraId="66CD158B" w14:textId="77777777" w:rsidR="00C447A1" w:rsidRDefault="00C447A1" w:rsidP="00C447A1">
      <w:pPr>
        <w:spacing w:line="360" w:lineRule="auto"/>
        <w:jc w:val="both"/>
        <w:rPr>
          <w:rFonts w:hint="cs"/>
          <w:rtl/>
        </w:rPr>
      </w:pPr>
      <w:r>
        <w:rPr>
          <w:rFonts w:hint="cs"/>
          <w:rtl/>
        </w:rPr>
        <w:t>בחקירתו הנג</w:t>
      </w:r>
      <w:r w:rsidR="004C19CC">
        <w:rPr>
          <w:rFonts w:hint="cs"/>
          <w:rtl/>
        </w:rPr>
        <w:t>דית, כשנשאל איזה אינטרס יש ל- נ' לומר זאת, העיד המתלונן כי נ'</w:t>
      </w:r>
      <w:r>
        <w:rPr>
          <w:rFonts w:hint="cs"/>
          <w:rtl/>
        </w:rPr>
        <w:t xml:space="preserve"> פחד מהנאשם 1 מאחר וזה האחרון איים עליו. לשאלת ב"כ הנאשם 1 השיב המתלונן כי הוא אמר זאת גם במשטרה (עמ' 35 לפרוטוקול, שורות 8-18).  </w:t>
      </w:r>
    </w:p>
    <w:p w14:paraId="64C064B0" w14:textId="77777777" w:rsidR="00C447A1" w:rsidRDefault="00C447A1" w:rsidP="00C447A1">
      <w:pPr>
        <w:spacing w:line="360" w:lineRule="auto"/>
        <w:jc w:val="both"/>
        <w:rPr>
          <w:rFonts w:hint="cs"/>
          <w:rtl/>
        </w:rPr>
      </w:pPr>
    </w:p>
    <w:p w14:paraId="43E3A30E" w14:textId="77777777" w:rsidR="00C447A1" w:rsidRDefault="00C447A1" w:rsidP="00C447A1">
      <w:pPr>
        <w:spacing w:line="360" w:lineRule="auto"/>
        <w:jc w:val="both"/>
        <w:rPr>
          <w:rFonts w:hint="cs"/>
          <w:rtl/>
        </w:rPr>
      </w:pPr>
      <w:r>
        <w:rPr>
          <w:rFonts w:hint="cs"/>
          <w:rtl/>
        </w:rPr>
        <w:t>41.</w:t>
      </w:r>
      <w:r>
        <w:rPr>
          <w:rFonts w:hint="cs"/>
          <w:rtl/>
        </w:rPr>
        <w:tab/>
        <w:t>בעוד שבהודעתו השליש</w:t>
      </w:r>
      <w:r w:rsidR="004C19CC">
        <w:rPr>
          <w:rFonts w:hint="cs"/>
          <w:rtl/>
        </w:rPr>
        <w:t>ית שלעיל, ציין המתלונן, כי נ'</w:t>
      </w:r>
      <w:r>
        <w:rPr>
          <w:rFonts w:hint="cs"/>
          <w:rtl/>
        </w:rPr>
        <w:t xml:space="preserve"> הוא שמרח לו את המשחה, בהודעתו הרביעית במשטרה מסר המתלונן כי הוא</w:t>
      </w:r>
      <w:r w:rsidR="004C19CC">
        <w:rPr>
          <w:rFonts w:hint="cs"/>
          <w:rtl/>
        </w:rPr>
        <w:t xml:space="preserve"> מרח לעצמו את המשחה שקיבל מ- נ'</w:t>
      </w:r>
      <w:r>
        <w:rPr>
          <w:rFonts w:hint="cs"/>
          <w:rtl/>
        </w:rPr>
        <w:t>. בהמשך ה</w:t>
      </w:r>
      <w:r w:rsidR="004C19CC">
        <w:rPr>
          <w:rFonts w:hint="cs"/>
          <w:rtl/>
        </w:rPr>
        <w:t>וסיף כי הוא הראה את העגיל ל- נ'</w:t>
      </w:r>
      <w:r>
        <w:rPr>
          <w:rFonts w:hint="cs"/>
          <w:rtl/>
        </w:rPr>
        <w:t xml:space="preserve"> ואמר לו כי "</w:t>
      </w:r>
      <w:r>
        <w:rPr>
          <w:rFonts w:hint="cs"/>
          <w:b/>
          <w:bCs/>
          <w:rtl/>
        </w:rPr>
        <w:t>העגיל  ממקודם"</w:t>
      </w:r>
      <w:r>
        <w:rPr>
          <w:rFonts w:hint="cs"/>
          <w:rtl/>
        </w:rPr>
        <w:t xml:space="preserve"> (נ/4, מיום 29.11.09 שעה 12:26, שורות 41-59) :</w:t>
      </w:r>
    </w:p>
    <w:p w14:paraId="0EF3383D" w14:textId="77777777" w:rsidR="00C447A1" w:rsidRDefault="00C447A1" w:rsidP="00C447A1">
      <w:pPr>
        <w:spacing w:line="360" w:lineRule="auto"/>
        <w:jc w:val="both"/>
        <w:rPr>
          <w:rFonts w:hint="cs"/>
          <w:rtl/>
        </w:rPr>
      </w:pPr>
    </w:p>
    <w:p w14:paraId="23C14212" w14:textId="77777777" w:rsidR="00C447A1" w:rsidRDefault="00C447A1" w:rsidP="00C447A1">
      <w:pPr>
        <w:ind w:left="765" w:right="1080"/>
        <w:jc w:val="both"/>
        <w:rPr>
          <w:rFonts w:cs="Miriam" w:hint="cs"/>
          <w:b/>
          <w:bCs/>
          <w:rtl/>
        </w:rPr>
      </w:pPr>
      <w:r>
        <w:rPr>
          <w:rFonts w:cs="Miriam" w:hint="cs"/>
          <w:b/>
          <w:bCs/>
          <w:rtl/>
        </w:rPr>
        <w:t>"ש. האם</w:t>
      </w:r>
      <w:r w:rsidR="004C19CC">
        <w:rPr>
          <w:rFonts w:cs="Miriam" w:hint="cs"/>
          <w:b/>
          <w:bCs/>
          <w:rtl/>
        </w:rPr>
        <w:t xml:space="preserve"> סיפרת על העגיל באוזן לשמן- נ'</w:t>
      </w:r>
      <w:r>
        <w:rPr>
          <w:rFonts w:cs="Miriam" w:hint="cs"/>
          <w:b/>
          <w:bCs/>
          <w:rtl/>
        </w:rPr>
        <w:t>?</w:t>
      </w:r>
    </w:p>
    <w:p w14:paraId="48107213"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הוא ראה את זה ביום שבת כשנכנסתי לתא והביא לי אנטיביוטיקה</w:t>
      </w:r>
      <w:r>
        <w:rPr>
          <w:rFonts w:cs="Miriam" w:hint="cs"/>
          <w:b/>
          <w:bCs/>
          <w:rtl/>
        </w:rPr>
        <w:t xml:space="preserve">. אני ידעתי שיש לו אנטיביוטיקה כי שרפו לו את הגב ואני שמתי לו. </w:t>
      </w:r>
      <w:r>
        <w:rPr>
          <w:rFonts w:cs="Miriam" w:hint="cs"/>
          <w:b/>
          <w:bCs/>
          <w:u w:val="single"/>
          <w:rtl/>
        </w:rPr>
        <w:t>ואז הוא הביא לי קצת בשקית ואני שמתי לעצמי באוזן</w:t>
      </w:r>
      <w:r>
        <w:rPr>
          <w:rFonts w:cs="Miriam" w:hint="cs"/>
          <w:b/>
          <w:bCs/>
          <w:rtl/>
        </w:rPr>
        <w:t xml:space="preserve"> כי ראיתי שהם עשו לי עם חתיכת ברזל וזה כאב לי מאוד וידעתי שאני אקבל אינפקציה שם</w:t>
      </w:r>
    </w:p>
    <w:p w14:paraId="39F50BF5" w14:textId="77777777" w:rsidR="00C447A1" w:rsidRDefault="00C447A1" w:rsidP="00C447A1">
      <w:pPr>
        <w:ind w:left="765" w:right="1080"/>
        <w:jc w:val="both"/>
        <w:rPr>
          <w:rFonts w:cs="Miriam" w:hint="cs"/>
          <w:b/>
          <w:bCs/>
          <w:rtl/>
        </w:rPr>
      </w:pPr>
      <w:r>
        <w:rPr>
          <w:rFonts w:cs="Miriam" w:hint="cs"/>
          <w:b/>
          <w:bCs/>
          <w:rtl/>
        </w:rPr>
        <w:t xml:space="preserve">ש. מי הכניס לך את הברזל לאוזן? </w:t>
      </w:r>
    </w:p>
    <w:p w14:paraId="08D893AB" w14:textId="77777777" w:rsidR="00C447A1" w:rsidRDefault="004C19CC" w:rsidP="00C447A1">
      <w:pPr>
        <w:ind w:left="765" w:right="1080"/>
        <w:jc w:val="both"/>
        <w:rPr>
          <w:rFonts w:cs="Miriam" w:hint="cs"/>
          <w:b/>
          <w:bCs/>
          <w:rtl/>
        </w:rPr>
      </w:pPr>
      <w:r>
        <w:rPr>
          <w:rFonts w:cs="Miriam" w:hint="cs"/>
          <w:b/>
          <w:bCs/>
          <w:rtl/>
        </w:rPr>
        <w:t>ת. ס'</w:t>
      </w:r>
      <w:r w:rsidR="00C447A1">
        <w:rPr>
          <w:rFonts w:cs="Miriam" w:hint="cs"/>
          <w:b/>
          <w:bCs/>
          <w:rtl/>
        </w:rPr>
        <w:t xml:space="preserve"> אחרי האירוע</w:t>
      </w:r>
    </w:p>
    <w:p w14:paraId="77A5BC8B" w14:textId="77777777" w:rsidR="00C447A1" w:rsidRDefault="00C447A1" w:rsidP="00C447A1">
      <w:pPr>
        <w:ind w:left="765" w:right="1080"/>
        <w:jc w:val="both"/>
        <w:rPr>
          <w:rFonts w:cs="Miriam" w:hint="cs"/>
          <w:b/>
          <w:bCs/>
          <w:rtl/>
        </w:rPr>
      </w:pPr>
      <w:r>
        <w:rPr>
          <w:rFonts w:cs="Miriam" w:hint="cs"/>
          <w:b/>
          <w:bCs/>
          <w:rtl/>
        </w:rPr>
        <w:t>ש. אני מבין שאחרי ההפסקה אתה נכנסת לתא שלך אחרי ההפסקה עם הברזל באוזן. האם השארת את הברזל באוזן או הורדת?</w:t>
      </w:r>
    </w:p>
    <w:p w14:paraId="2C3F0DE5" w14:textId="77777777" w:rsidR="00C447A1" w:rsidRDefault="00C447A1" w:rsidP="00C447A1">
      <w:pPr>
        <w:ind w:left="765" w:right="1080"/>
        <w:jc w:val="both"/>
        <w:rPr>
          <w:rFonts w:cs="Miriam" w:hint="cs"/>
          <w:b/>
          <w:bCs/>
          <w:rtl/>
        </w:rPr>
      </w:pPr>
      <w:r>
        <w:rPr>
          <w:rFonts w:cs="Miriam" w:hint="cs"/>
          <w:b/>
          <w:bCs/>
          <w:rtl/>
        </w:rPr>
        <w:t xml:space="preserve">ת. השארתי כי אמרו לי להשאיר. </w:t>
      </w:r>
    </w:p>
    <w:p w14:paraId="0A04C52A" w14:textId="77777777" w:rsidR="00C447A1" w:rsidRDefault="00C447A1" w:rsidP="00C447A1">
      <w:pPr>
        <w:ind w:left="765" w:right="1080"/>
        <w:jc w:val="both"/>
        <w:rPr>
          <w:rFonts w:cs="Miriam" w:hint="cs"/>
          <w:b/>
          <w:bCs/>
          <w:rtl/>
        </w:rPr>
      </w:pPr>
      <w:r>
        <w:rPr>
          <w:rFonts w:cs="Miriam" w:hint="cs"/>
          <w:b/>
          <w:bCs/>
          <w:rtl/>
        </w:rPr>
        <w:t xml:space="preserve">ש. </w:t>
      </w:r>
      <w:r w:rsidR="004C19CC">
        <w:rPr>
          <w:rFonts w:cs="Miriam" w:hint="cs"/>
          <w:b/>
          <w:bCs/>
          <w:u w:val="single"/>
          <w:rtl/>
        </w:rPr>
        <w:t>איך נ'</w:t>
      </w:r>
      <w:r>
        <w:rPr>
          <w:rFonts w:cs="Miriam" w:hint="cs"/>
          <w:b/>
          <w:bCs/>
          <w:u w:val="single"/>
          <w:rtl/>
        </w:rPr>
        <w:t xml:space="preserve"> ראה את העגיל?</w:t>
      </w:r>
    </w:p>
    <w:p w14:paraId="740C8DDC"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אני הראיתי ל</w:t>
      </w:r>
      <w:r w:rsidR="004C19CC">
        <w:rPr>
          <w:rFonts w:cs="Miriam" w:hint="cs"/>
          <w:b/>
          <w:bCs/>
          <w:u w:val="single"/>
          <w:rtl/>
        </w:rPr>
        <w:t>- נ'</w:t>
      </w:r>
    </w:p>
    <w:p w14:paraId="20AB1434" w14:textId="77777777" w:rsidR="00C447A1" w:rsidRDefault="00C447A1" w:rsidP="00C447A1">
      <w:pPr>
        <w:ind w:left="765" w:right="1080"/>
        <w:jc w:val="both"/>
        <w:rPr>
          <w:rFonts w:cs="Miriam" w:hint="cs"/>
          <w:b/>
          <w:bCs/>
          <w:rtl/>
        </w:rPr>
      </w:pPr>
      <w:r>
        <w:rPr>
          <w:rFonts w:cs="Miriam" w:hint="cs"/>
          <w:b/>
          <w:bCs/>
          <w:rtl/>
        </w:rPr>
        <w:t xml:space="preserve">ש. </w:t>
      </w:r>
      <w:r w:rsidR="004C19CC">
        <w:rPr>
          <w:rFonts w:cs="Miriam" w:hint="cs"/>
          <w:b/>
          <w:bCs/>
          <w:u w:val="single"/>
          <w:rtl/>
        </w:rPr>
        <w:t>האם נ'</w:t>
      </w:r>
      <w:r>
        <w:rPr>
          <w:rFonts w:cs="Miriam" w:hint="cs"/>
          <w:b/>
          <w:bCs/>
          <w:u w:val="single"/>
          <w:rtl/>
        </w:rPr>
        <w:t xml:space="preserve"> שאל אותך לגבי העגיל?</w:t>
      </w:r>
    </w:p>
    <w:p w14:paraId="5E32DC4A"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כן</w:t>
      </w:r>
    </w:p>
    <w:p w14:paraId="6039F512"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מה אמרת לו</w:t>
      </w:r>
      <w:r>
        <w:rPr>
          <w:rFonts w:cs="Miriam" w:hint="cs"/>
          <w:b/>
          <w:bCs/>
          <w:rtl/>
        </w:rPr>
        <w:t>?</w:t>
      </w:r>
    </w:p>
    <w:p w14:paraId="2A7BACD9" w14:textId="77777777" w:rsidR="00C447A1" w:rsidRDefault="00C447A1" w:rsidP="00C447A1">
      <w:pPr>
        <w:ind w:left="765" w:right="1080"/>
        <w:jc w:val="both"/>
        <w:rPr>
          <w:rFonts w:cs="Miriam" w:hint="cs"/>
          <w:b/>
          <w:bCs/>
          <w:u w:val="single"/>
          <w:rtl/>
        </w:rPr>
      </w:pPr>
      <w:r>
        <w:rPr>
          <w:rFonts w:cs="Miriam" w:hint="cs"/>
          <w:b/>
          <w:bCs/>
          <w:rtl/>
        </w:rPr>
        <w:t xml:space="preserve">ת. </w:t>
      </w:r>
      <w:r>
        <w:rPr>
          <w:rFonts w:cs="Miriam" w:hint="cs"/>
          <w:b/>
          <w:bCs/>
          <w:u w:val="single"/>
          <w:rtl/>
        </w:rPr>
        <w:t>אמרתי לו שכבר היה לי עגיל ממקודם</w:t>
      </w:r>
    </w:p>
    <w:p w14:paraId="65A2DD97" w14:textId="77777777" w:rsidR="00C447A1" w:rsidRDefault="00C447A1" w:rsidP="00C447A1">
      <w:pPr>
        <w:ind w:left="765" w:right="1080"/>
        <w:jc w:val="both"/>
        <w:rPr>
          <w:rFonts w:cs="Miriam" w:hint="cs"/>
          <w:b/>
          <w:bCs/>
          <w:rtl/>
        </w:rPr>
      </w:pPr>
      <w:r>
        <w:rPr>
          <w:rFonts w:cs="Miriam" w:hint="cs"/>
          <w:b/>
          <w:bCs/>
          <w:rtl/>
        </w:rPr>
        <w:t>ש. למה אמרת לו דבר כזה</w:t>
      </w:r>
    </w:p>
    <w:p w14:paraId="341BE51D" w14:textId="77777777" w:rsidR="00C447A1" w:rsidRDefault="004C19CC" w:rsidP="00C447A1">
      <w:pPr>
        <w:ind w:left="765" w:right="1080"/>
        <w:jc w:val="both"/>
        <w:rPr>
          <w:rFonts w:hint="cs"/>
          <w:rtl/>
        </w:rPr>
      </w:pPr>
      <w:r>
        <w:rPr>
          <w:rFonts w:cs="Miriam" w:hint="cs"/>
          <w:b/>
          <w:bCs/>
          <w:rtl/>
        </w:rPr>
        <w:t>ת. כי פחדתי מ- ס'</w:t>
      </w:r>
      <w:r w:rsidR="00C447A1">
        <w:rPr>
          <w:rFonts w:cs="Miriam" w:hint="cs"/>
          <w:b/>
          <w:bCs/>
          <w:rtl/>
        </w:rPr>
        <w:t xml:space="preserve"> ושני הערבים."</w:t>
      </w:r>
      <w:r w:rsidR="00C447A1">
        <w:rPr>
          <w:rFonts w:hint="cs"/>
          <w:rtl/>
        </w:rPr>
        <w:t xml:space="preserve"> (ההדגשות שלי- מ.ר). </w:t>
      </w:r>
    </w:p>
    <w:p w14:paraId="2D315BA8" w14:textId="77777777" w:rsidR="00C447A1" w:rsidRDefault="00C447A1" w:rsidP="00C447A1">
      <w:pPr>
        <w:spacing w:line="360" w:lineRule="auto"/>
        <w:jc w:val="both"/>
        <w:rPr>
          <w:rFonts w:hint="cs"/>
          <w:rtl/>
        </w:rPr>
      </w:pPr>
    </w:p>
    <w:p w14:paraId="599618DE" w14:textId="77777777" w:rsidR="00C447A1" w:rsidRDefault="00C447A1" w:rsidP="00C447A1">
      <w:pPr>
        <w:spacing w:line="360" w:lineRule="auto"/>
        <w:jc w:val="both"/>
        <w:rPr>
          <w:rFonts w:hint="cs"/>
          <w:rtl/>
        </w:rPr>
      </w:pPr>
      <w:r>
        <w:rPr>
          <w:rFonts w:hint="cs"/>
          <w:rtl/>
        </w:rPr>
        <w:t>כ</w:t>
      </w:r>
      <w:r w:rsidR="006002B8">
        <w:rPr>
          <w:rFonts w:hint="cs"/>
          <w:rtl/>
        </w:rPr>
        <w:t>ך גם העיד המתלונן שלא רצה ש- נ'</w:t>
      </w:r>
      <w:r>
        <w:rPr>
          <w:rFonts w:hint="cs"/>
          <w:rtl/>
        </w:rPr>
        <w:t xml:space="preserve"> ידע מה קרה לו (עמ' 26 לפרוטוקול, שורה 21). זאת, בניגוד לטענת ב"כ המאשימה </w:t>
      </w:r>
      <w:r w:rsidR="006002B8">
        <w:rPr>
          <w:rFonts w:hint="cs"/>
          <w:rtl/>
        </w:rPr>
        <w:t>בסיכומיה, כי המתלונן סיפר ל- נ'</w:t>
      </w:r>
      <w:r>
        <w:rPr>
          <w:rFonts w:hint="cs"/>
          <w:rtl/>
        </w:rPr>
        <w:t xml:space="preserve"> מה עשו לו הנאשמים.  </w:t>
      </w:r>
    </w:p>
    <w:p w14:paraId="6E44D882" w14:textId="77777777" w:rsidR="00C447A1" w:rsidRDefault="00C447A1" w:rsidP="00C447A1">
      <w:pPr>
        <w:spacing w:line="360" w:lineRule="auto"/>
        <w:jc w:val="both"/>
        <w:rPr>
          <w:rFonts w:hint="cs"/>
          <w:rtl/>
        </w:rPr>
      </w:pPr>
    </w:p>
    <w:p w14:paraId="6232E797" w14:textId="77777777" w:rsidR="00C447A1" w:rsidRDefault="00C447A1" w:rsidP="00C447A1">
      <w:pPr>
        <w:spacing w:line="360" w:lineRule="auto"/>
        <w:jc w:val="both"/>
        <w:rPr>
          <w:rFonts w:hint="cs"/>
          <w:rtl/>
        </w:rPr>
      </w:pPr>
      <w:r>
        <w:rPr>
          <w:rFonts w:hint="cs"/>
          <w:rtl/>
        </w:rPr>
        <w:t xml:space="preserve">המתלונן העיד, שלא צעק בזמן שהנאשמים חוררו את אוזנו (עמ' 38 לפרוטוקול, שורות 1-7): </w:t>
      </w:r>
    </w:p>
    <w:p w14:paraId="55EB6924" w14:textId="77777777" w:rsidR="00C447A1" w:rsidRDefault="00C447A1" w:rsidP="00C447A1">
      <w:pPr>
        <w:spacing w:line="360" w:lineRule="auto"/>
        <w:jc w:val="both"/>
        <w:rPr>
          <w:rFonts w:hint="cs"/>
          <w:rtl/>
        </w:rPr>
      </w:pPr>
    </w:p>
    <w:p w14:paraId="432D6963" w14:textId="77777777" w:rsidR="00C447A1" w:rsidRDefault="00C447A1" w:rsidP="00C447A1">
      <w:pPr>
        <w:ind w:left="765" w:right="1080"/>
        <w:jc w:val="both"/>
        <w:rPr>
          <w:rFonts w:cs="Miriam" w:hint="cs"/>
          <w:rtl/>
        </w:rPr>
      </w:pPr>
      <w:r>
        <w:rPr>
          <w:rFonts w:cs="Miriam" w:hint="cs"/>
          <w:b/>
          <w:bCs/>
          <w:rtl/>
        </w:rPr>
        <w:t>"אחרי שאנסו אותי, לעשות לי עגיל זה בקטנה, זה לא כאב אפילו קרוב לכמה שכאב לי שהם ניסו לאנוס אותי, או למצוץ. ידעתי, אם אני אתחיל לצעוק, יכו אותי, יהרגו אותי אז החלטתי פשוטו לסתום את הפה וזהו"</w:t>
      </w:r>
      <w:r>
        <w:rPr>
          <w:rFonts w:cs="Miriam" w:hint="cs"/>
          <w:rtl/>
        </w:rPr>
        <w:t xml:space="preserve"> </w:t>
      </w:r>
    </w:p>
    <w:p w14:paraId="4030D69A" w14:textId="77777777" w:rsidR="00C447A1" w:rsidRDefault="00C447A1" w:rsidP="00C447A1">
      <w:pPr>
        <w:spacing w:line="360" w:lineRule="auto"/>
        <w:jc w:val="both"/>
        <w:rPr>
          <w:rFonts w:hint="cs"/>
          <w:rtl/>
        </w:rPr>
      </w:pPr>
    </w:p>
    <w:p w14:paraId="2CA5B168" w14:textId="77777777" w:rsidR="00C447A1" w:rsidRDefault="00C447A1" w:rsidP="00C447A1">
      <w:pPr>
        <w:spacing w:line="360" w:lineRule="auto"/>
        <w:jc w:val="both"/>
        <w:rPr>
          <w:rFonts w:hint="cs"/>
          <w:rtl/>
        </w:rPr>
      </w:pPr>
      <w:r>
        <w:rPr>
          <w:rFonts w:hint="cs"/>
          <w:rtl/>
        </w:rPr>
        <w:t>לשאלת ב"כ הנאשם 2 כיצד ידע שמדובר בכבל של טלוויזיה דווקא השיב (עמ' 68 לפרוטוקול, שורות 14-21):</w:t>
      </w:r>
    </w:p>
    <w:p w14:paraId="6B93A5FD" w14:textId="77777777" w:rsidR="00C447A1" w:rsidRDefault="00C447A1" w:rsidP="00C447A1">
      <w:pPr>
        <w:jc w:val="both"/>
        <w:rPr>
          <w:rFonts w:hint="cs"/>
          <w:rtl/>
        </w:rPr>
      </w:pPr>
    </w:p>
    <w:p w14:paraId="1A53D87E" w14:textId="77777777" w:rsidR="00C447A1" w:rsidRDefault="00C447A1" w:rsidP="00C447A1">
      <w:pPr>
        <w:ind w:left="765" w:right="1260"/>
        <w:jc w:val="both"/>
        <w:rPr>
          <w:rFonts w:cs="Miriam" w:hint="cs"/>
          <w:b/>
          <w:bCs/>
          <w:rtl/>
        </w:rPr>
      </w:pPr>
      <w:r>
        <w:rPr>
          <w:rFonts w:cs="Miriam" w:hint="cs"/>
          <w:b/>
          <w:bCs/>
          <w:rtl/>
        </w:rPr>
        <w:t>"ש. איך ידעת שזה היה כבל של טלוויזיה?</w:t>
      </w:r>
    </w:p>
    <w:p w14:paraId="1DA51DBC" w14:textId="77777777" w:rsidR="00C447A1" w:rsidRDefault="00C447A1" w:rsidP="00C447A1">
      <w:pPr>
        <w:ind w:left="765" w:right="1080"/>
        <w:jc w:val="both"/>
        <w:rPr>
          <w:rFonts w:cs="Miriam" w:hint="cs"/>
          <w:b/>
          <w:bCs/>
          <w:rtl/>
        </w:rPr>
      </w:pPr>
      <w:r>
        <w:rPr>
          <w:rFonts w:cs="Miriam" w:hint="cs"/>
          <w:b/>
          <w:bCs/>
          <w:rtl/>
        </w:rPr>
        <w:t xml:space="preserve">ת. כי ראיתי את הבן אדם שיושב איתי בתא ראיתי אותו מנסה מתקן את הטלוויזיה עם אותו חוט, שמתי לב שזה היה אותו חוט שהיה באוזן שלי. זה לא היה אותו חוט, אני מניח שזה היה חוט אחר מהתא שלהם </w:t>
      </w:r>
    </w:p>
    <w:p w14:paraId="62728578" w14:textId="77777777" w:rsidR="00C447A1" w:rsidRDefault="00C447A1" w:rsidP="00C447A1">
      <w:pPr>
        <w:ind w:left="765" w:right="1260"/>
        <w:jc w:val="both"/>
        <w:rPr>
          <w:rFonts w:cs="Miriam" w:hint="cs"/>
          <w:b/>
          <w:bCs/>
          <w:rtl/>
        </w:rPr>
      </w:pPr>
      <w:r>
        <w:rPr>
          <w:rFonts w:cs="Miriam" w:hint="cs"/>
          <w:b/>
          <w:bCs/>
          <w:rtl/>
        </w:rPr>
        <w:t xml:space="preserve">ש. מי היה הבן אדם שראית משחק עם החוט הזה, איך קוראים לו </w:t>
      </w:r>
    </w:p>
    <w:p w14:paraId="5E773411" w14:textId="77777777" w:rsidR="00C447A1" w:rsidRDefault="006002B8" w:rsidP="00C447A1">
      <w:pPr>
        <w:ind w:left="765" w:right="1260"/>
        <w:jc w:val="both"/>
        <w:rPr>
          <w:rFonts w:cs="Miriam" w:hint="cs"/>
          <w:b/>
          <w:bCs/>
          <w:rtl/>
        </w:rPr>
      </w:pPr>
      <w:r>
        <w:rPr>
          <w:rFonts w:cs="Miriam" w:hint="cs"/>
          <w:b/>
          <w:bCs/>
          <w:rtl/>
        </w:rPr>
        <w:t>ת. נ'</w:t>
      </w:r>
      <w:r w:rsidR="00C447A1">
        <w:rPr>
          <w:rFonts w:cs="Miriam" w:hint="cs"/>
          <w:b/>
          <w:bCs/>
          <w:rtl/>
        </w:rPr>
        <w:t xml:space="preserve">. </w:t>
      </w:r>
    </w:p>
    <w:p w14:paraId="1E156A76" w14:textId="77777777" w:rsidR="00C447A1" w:rsidRDefault="00C447A1" w:rsidP="00C447A1">
      <w:pPr>
        <w:ind w:left="765" w:right="1260"/>
        <w:jc w:val="both"/>
        <w:rPr>
          <w:rFonts w:cs="Miriam" w:hint="cs"/>
          <w:b/>
          <w:bCs/>
          <w:rtl/>
        </w:rPr>
      </w:pPr>
      <w:r>
        <w:rPr>
          <w:rFonts w:cs="Miriam" w:hint="cs"/>
          <w:b/>
          <w:bCs/>
          <w:rtl/>
        </w:rPr>
        <w:t>ש. זה היה אחרי המקרה או לפני המקרה</w:t>
      </w:r>
    </w:p>
    <w:p w14:paraId="36A1F521" w14:textId="77777777" w:rsidR="00C447A1" w:rsidRDefault="00C447A1" w:rsidP="00C447A1">
      <w:pPr>
        <w:ind w:left="765" w:right="1260"/>
        <w:jc w:val="both"/>
        <w:rPr>
          <w:rFonts w:hint="cs"/>
          <w:b/>
          <w:bCs/>
          <w:rtl/>
        </w:rPr>
      </w:pPr>
      <w:r>
        <w:rPr>
          <w:rFonts w:cs="Miriam" w:hint="cs"/>
          <w:b/>
          <w:bCs/>
          <w:rtl/>
        </w:rPr>
        <w:t>ת. לפני. לא. אחרי. כי שמתי לב שהיה לי אותו חוט באוזן."</w:t>
      </w:r>
    </w:p>
    <w:p w14:paraId="7E45B8AB" w14:textId="77777777" w:rsidR="00C447A1" w:rsidRDefault="00C447A1" w:rsidP="00C447A1">
      <w:pPr>
        <w:spacing w:line="360" w:lineRule="auto"/>
        <w:jc w:val="both"/>
        <w:rPr>
          <w:rFonts w:hint="cs"/>
          <w:rtl/>
        </w:rPr>
      </w:pPr>
    </w:p>
    <w:p w14:paraId="53CA757A" w14:textId="77777777" w:rsidR="00C447A1" w:rsidRDefault="00C447A1" w:rsidP="00C447A1">
      <w:pPr>
        <w:spacing w:line="360" w:lineRule="auto"/>
        <w:jc w:val="both"/>
        <w:rPr>
          <w:rFonts w:hint="cs"/>
          <w:rtl/>
          <w:lang w:eastAsia="en-US"/>
        </w:rPr>
      </w:pPr>
      <w:r>
        <w:rPr>
          <w:rFonts w:hint="cs"/>
          <w:rtl/>
        </w:rPr>
        <w:t>כלומר, לפי גירסה זו, הנאשמים הלכו לתא שלהם</w:t>
      </w:r>
      <w:r w:rsidR="00B14628">
        <w:rPr>
          <w:rFonts w:hint="cs"/>
          <w:rtl/>
        </w:rPr>
        <w:t>, השונה מהתא של המתלונן ו- נ'</w:t>
      </w:r>
      <w:r>
        <w:rPr>
          <w:rFonts w:hint="cs"/>
          <w:rtl/>
        </w:rPr>
        <w:t>, הביאו חוט אחר של טלביזיה ו</w:t>
      </w:r>
      <w:r w:rsidR="00B14628">
        <w:rPr>
          <w:rFonts w:hint="cs"/>
          <w:rtl/>
        </w:rPr>
        <w:t>חוררו את אוזנו, בדיוק כפי ש- נ'</w:t>
      </w:r>
      <w:r>
        <w:rPr>
          <w:rFonts w:hint="cs"/>
          <w:rtl/>
        </w:rPr>
        <w:t xml:space="preserve"> חורר את אוזן עצמו, באמצעות חוט הטלביזיה של התא שלו. גירסה זו אינה מתיישבת עם עדות הסוהרת, לפיה בעת ששהו הנאשמים עם המתלונן בחצר, תאם היה סגור.  </w:t>
      </w:r>
    </w:p>
    <w:p w14:paraId="19099ED1" w14:textId="77777777" w:rsidR="00C447A1" w:rsidRDefault="00C447A1" w:rsidP="00C447A1">
      <w:pPr>
        <w:spacing w:line="360" w:lineRule="auto"/>
        <w:jc w:val="both"/>
        <w:rPr>
          <w:rFonts w:hint="cs"/>
          <w:rtl/>
        </w:rPr>
      </w:pPr>
    </w:p>
    <w:p w14:paraId="211E7512" w14:textId="77777777" w:rsidR="00C447A1" w:rsidRDefault="00C447A1" w:rsidP="00C447A1">
      <w:pPr>
        <w:spacing w:line="360" w:lineRule="auto"/>
        <w:jc w:val="both"/>
        <w:rPr>
          <w:rFonts w:hint="cs"/>
          <w:rtl/>
        </w:rPr>
      </w:pPr>
      <w:r>
        <w:rPr>
          <w:rFonts w:hint="cs"/>
          <w:rtl/>
        </w:rPr>
        <w:t>42.</w:t>
      </w:r>
      <w:r>
        <w:rPr>
          <w:rFonts w:hint="cs"/>
          <w:rtl/>
        </w:rPr>
        <w:tab/>
        <w:t xml:space="preserve">המתלונן ציין בהודעתו, כי לאחר שסיפר לעו"ד מלצר כיצד חוררו לו את האוזן, הוא השאיר את העגיל באוזנו, מכיוון שכך אמר לו עו"ד מלצר, שרצה שבביהמ"ש יראו את העגיל וכדי שהוא יצלם את זה, ורק אחר כך הוריד את העגיל ונתן אותו לאביו שמסר אותו לחוקר. לאחר שהוציא את הברזל הוא הכניס עגיל אחר מאחר ולא רצה שהחור ייסתם, </w:t>
      </w:r>
      <w:r w:rsidRPr="00B14628">
        <w:rPr>
          <w:rFonts w:cs="Miriam" w:hint="cs"/>
          <w:b/>
          <w:bCs/>
          <w:rtl/>
        </w:rPr>
        <w:t>"רציתי להשאיר אותו למזכרת אני לא יודע למה, לזכור שלא יעשו לי את זה שוב ורציתי משהו לסמן את זה"</w:t>
      </w:r>
      <w:r>
        <w:rPr>
          <w:rFonts w:hint="cs"/>
          <w:rtl/>
        </w:rPr>
        <w:t xml:space="preserve">  (נ/4, שורות 96-108).  כשנשאל על כך על ידי ב"כ המאשימה, המתלונן לא זכר מדוע הוא השאיר את העגיל באוזנו (עמ' 19 לפרוטוקול, שורות 20-33): </w:t>
      </w:r>
    </w:p>
    <w:p w14:paraId="287DEF69" w14:textId="77777777" w:rsidR="00C447A1" w:rsidRDefault="00C447A1" w:rsidP="00C447A1">
      <w:pPr>
        <w:ind w:left="566" w:right="900"/>
        <w:jc w:val="both"/>
        <w:rPr>
          <w:rFonts w:cs="Miriam" w:hint="cs"/>
          <w:b/>
          <w:bCs/>
          <w:rtl/>
        </w:rPr>
      </w:pPr>
    </w:p>
    <w:p w14:paraId="025647A5" w14:textId="77777777" w:rsidR="00C447A1" w:rsidRDefault="00C447A1" w:rsidP="00C447A1">
      <w:pPr>
        <w:ind w:left="765" w:right="1080"/>
        <w:jc w:val="both"/>
        <w:rPr>
          <w:rFonts w:cs="Miriam" w:hint="cs"/>
          <w:b/>
          <w:bCs/>
          <w:rtl/>
        </w:rPr>
      </w:pPr>
      <w:r>
        <w:rPr>
          <w:rFonts w:cs="Miriam" w:hint="cs"/>
          <w:b/>
          <w:bCs/>
          <w:rtl/>
        </w:rPr>
        <w:t>"ש. מתי הורדת את העגיל?</w:t>
      </w:r>
    </w:p>
    <w:p w14:paraId="430736C5" w14:textId="77777777" w:rsidR="00C447A1" w:rsidRDefault="00C447A1" w:rsidP="00C447A1">
      <w:pPr>
        <w:ind w:left="765" w:right="1080"/>
        <w:jc w:val="both"/>
        <w:rPr>
          <w:rFonts w:cs="Miriam" w:hint="cs"/>
          <w:b/>
          <w:bCs/>
          <w:rtl/>
        </w:rPr>
      </w:pPr>
      <w:r>
        <w:rPr>
          <w:rFonts w:cs="Miriam" w:hint="cs"/>
          <w:b/>
          <w:bCs/>
          <w:rtl/>
        </w:rPr>
        <w:t>ת. כשהייתי בבית, מתישהו.</w:t>
      </w:r>
    </w:p>
    <w:p w14:paraId="06CCF565" w14:textId="77777777" w:rsidR="00C447A1" w:rsidRDefault="00C447A1" w:rsidP="00C447A1">
      <w:pPr>
        <w:ind w:left="765" w:right="1080"/>
        <w:jc w:val="both"/>
        <w:rPr>
          <w:rFonts w:cs="Miriam" w:hint="cs"/>
          <w:b/>
          <w:bCs/>
          <w:rtl/>
        </w:rPr>
      </w:pPr>
      <w:r>
        <w:rPr>
          <w:rFonts w:cs="Miriam" w:hint="cs"/>
          <w:b/>
          <w:bCs/>
          <w:rtl/>
        </w:rPr>
        <w:t>ש.  מה עשית עם החור באוזן אחרי שהורדת את העגיל?</w:t>
      </w:r>
    </w:p>
    <w:p w14:paraId="7FEED54A" w14:textId="77777777" w:rsidR="00C447A1" w:rsidRDefault="00C447A1" w:rsidP="00C447A1">
      <w:pPr>
        <w:ind w:left="765" w:right="1080"/>
        <w:jc w:val="both"/>
        <w:rPr>
          <w:rFonts w:cs="Miriam" w:hint="cs"/>
          <w:b/>
          <w:bCs/>
          <w:rtl/>
        </w:rPr>
      </w:pPr>
      <w:r>
        <w:rPr>
          <w:rFonts w:cs="Miriam" w:hint="cs"/>
          <w:b/>
          <w:bCs/>
          <w:rtl/>
        </w:rPr>
        <w:t xml:space="preserve">ת. השארתי אותו. </w:t>
      </w:r>
    </w:p>
    <w:p w14:paraId="08798188" w14:textId="77777777" w:rsidR="00C447A1" w:rsidRDefault="00C447A1" w:rsidP="00C447A1">
      <w:pPr>
        <w:ind w:left="765" w:right="1080"/>
        <w:jc w:val="both"/>
        <w:rPr>
          <w:rFonts w:cs="Miriam" w:hint="cs"/>
          <w:b/>
          <w:bCs/>
          <w:rtl/>
        </w:rPr>
      </w:pPr>
      <w:r>
        <w:rPr>
          <w:rFonts w:cs="Miriam" w:hint="cs"/>
          <w:b/>
          <w:bCs/>
          <w:rtl/>
        </w:rPr>
        <w:t>ש. כשאתה אומר השארתי אותה, מה זה אומר?</w:t>
      </w:r>
    </w:p>
    <w:p w14:paraId="386AE572" w14:textId="77777777" w:rsidR="00C447A1" w:rsidRDefault="00C447A1" w:rsidP="00C447A1">
      <w:pPr>
        <w:ind w:left="765" w:right="1080"/>
        <w:jc w:val="both"/>
        <w:rPr>
          <w:rFonts w:cs="Miriam" w:hint="cs"/>
          <w:b/>
          <w:bCs/>
          <w:rtl/>
        </w:rPr>
      </w:pPr>
      <w:r>
        <w:rPr>
          <w:rFonts w:cs="Miriam" w:hint="cs"/>
          <w:b/>
          <w:bCs/>
          <w:rtl/>
        </w:rPr>
        <w:t xml:space="preserve">ת. השארתי אותו פתוח, שמתי משהו נקי, עגיל חדש נקי. אמרו לי לעשות את זה כדי להראות למשטרה, לשופט משהו, שיראו שהיה לי עגיל שם, ועד היום רואים שהיה לי עגיל שם, כי יש לי דלקת. </w:t>
      </w:r>
    </w:p>
    <w:p w14:paraId="77F1123D"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אתה זוכר שנשאלת במשטרה מדוע אתה משאיר את העגיל באוזן, את החור באוזן?</w:t>
      </w:r>
    </w:p>
    <w:p w14:paraId="7655A777" w14:textId="77777777" w:rsidR="00C447A1" w:rsidRDefault="00C447A1" w:rsidP="00C447A1">
      <w:pPr>
        <w:ind w:left="765" w:right="1080"/>
        <w:jc w:val="both"/>
        <w:rPr>
          <w:rFonts w:cs="Miriam" w:hint="cs"/>
          <w:b/>
          <w:bCs/>
          <w:u w:val="single"/>
          <w:rtl/>
        </w:rPr>
      </w:pPr>
      <w:r>
        <w:rPr>
          <w:rFonts w:cs="Miriam" w:hint="cs"/>
          <w:b/>
          <w:bCs/>
          <w:u w:val="single"/>
          <w:rtl/>
        </w:rPr>
        <w:t xml:space="preserve">ת. אני לא זוכר שנשאלתי, אני לא זוכר מה עניתי. </w:t>
      </w:r>
    </w:p>
    <w:p w14:paraId="4F06836E" w14:textId="77777777" w:rsidR="00C447A1" w:rsidRDefault="00C447A1" w:rsidP="00C447A1">
      <w:pPr>
        <w:ind w:left="765" w:right="1080"/>
        <w:jc w:val="both"/>
        <w:rPr>
          <w:rFonts w:cs="Miriam" w:hint="cs"/>
          <w:b/>
          <w:bCs/>
          <w:u w:val="single"/>
          <w:rtl/>
        </w:rPr>
      </w:pPr>
      <w:r>
        <w:rPr>
          <w:rFonts w:cs="Miriam" w:hint="cs"/>
          <w:b/>
          <w:bCs/>
          <w:u w:val="single"/>
          <w:rtl/>
        </w:rPr>
        <w:t>ש.אתה יכול להיזכר מה ענית מדוע אתה משאיר את החור באוזן?</w:t>
      </w:r>
    </w:p>
    <w:p w14:paraId="47ECEEE6" w14:textId="77777777" w:rsidR="00C447A1" w:rsidRDefault="00C447A1" w:rsidP="00C447A1">
      <w:pPr>
        <w:ind w:left="765" w:right="1080"/>
        <w:jc w:val="both"/>
        <w:rPr>
          <w:rFonts w:cs="Miriam" w:hint="cs"/>
          <w:b/>
          <w:bCs/>
          <w:u w:val="single"/>
          <w:rtl/>
        </w:rPr>
      </w:pPr>
      <w:r>
        <w:rPr>
          <w:rFonts w:cs="Miriam" w:hint="cs"/>
          <w:b/>
          <w:bCs/>
          <w:u w:val="single"/>
          <w:rtl/>
        </w:rPr>
        <w:t xml:space="preserve">ת. אני לא זוכר. </w:t>
      </w:r>
    </w:p>
    <w:p w14:paraId="6795C285" w14:textId="77777777" w:rsidR="00C447A1" w:rsidRDefault="00C447A1" w:rsidP="00C447A1">
      <w:pPr>
        <w:ind w:left="765" w:right="1080"/>
        <w:jc w:val="both"/>
        <w:rPr>
          <w:rFonts w:cs="Miriam" w:hint="cs"/>
          <w:b/>
          <w:bCs/>
          <w:u w:val="single"/>
          <w:rtl/>
        </w:rPr>
      </w:pPr>
      <w:r>
        <w:rPr>
          <w:rFonts w:cs="Miriam" w:hint="cs"/>
          <w:b/>
          <w:bCs/>
          <w:u w:val="single"/>
          <w:rtl/>
        </w:rPr>
        <w:t>ש. אמרת שאתה משאיר את החור באוזן כדי שתזכור מה שעשו לך?</w:t>
      </w:r>
    </w:p>
    <w:p w14:paraId="775467C4" w14:textId="77777777" w:rsidR="00C447A1" w:rsidRDefault="00C447A1" w:rsidP="00C447A1">
      <w:pPr>
        <w:ind w:left="765" w:right="1080"/>
        <w:jc w:val="both"/>
        <w:rPr>
          <w:rFonts w:hint="cs"/>
          <w:b/>
          <w:bCs/>
          <w:u w:val="single"/>
          <w:rtl/>
        </w:rPr>
      </w:pPr>
      <w:r>
        <w:rPr>
          <w:rFonts w:cs="Miriam" w:hint="cs"/>
          <w:b/>
          <w:bCs/>
          <w:u w:val="single"/>
          <w:rtl/>
        </w:rPr>
        <w:t xml:space="preserve">ת. אני לא זוכר שאמרתי, אך זה יכול להיות." </w:t>
      </w:r>
      <w:r>
        <w:rPr>
          <w:rFonts w:hint="cs"/>
          <w:b/>
          <w:bCs/>
          <w:rtl/>
        </w:rPr>
        <w:t xml:space="preserve"> </w:t>
      </w:r>
      <w:r>
        <w:rPr>
          <w:rFonts w:hint="cs"/>
          <w:rtl/>
        </w:rPr>
        <w:t xml:space="preserve">(ההדגשות שלי- מ.ר). </w:t>
      </w:r>
    </w:p>
    <w:p w14:paraId="7C1DC947" w14:textId="77777777" w:rsidR="00C447A1" w:rsidRDefault="00C447A1" w:rsidP="00C447A1">
      <w:pPr>
        <w:spacing w:line="360" w:lineRule="auto"/>
        <w:jc w:val="both"/>
        <w:rPr>
          <w:rFonts w:hint="cs"/>
          <w:b/>
          <w:bCs/>
          <w:u w:val="single"/>
          <w:rtl/>
        </w:rPr>
      </w:pPr>
    </w:p>
    <w:p w14:paraId="1DBFAB65" w14:textId="77777777" w:rsidR="00C447A1" w:rsidRDefault="00C447A1" w:rsidP="00C447A1">
      <w:pPr>
        <w:spacing w:line="360" w:lineRule="auto"/>
        <w:jc w:val="both"/>
        <w:rPr>
          <w:rFonts w:hint="cs"/>
          <w:rtl/>
          <w:lang w:eastAsia="en-US"/>
        </w:rPr>
      </w:pPr>
      <w:r>
        <w:rPr>
          <w:rFonts w:hint="cs"/>
          <w:rtl/>
        </w:rPr>
        <w:t xml:space="preserve">בחקירתו הנגדית, לאחר שכבר נאמר לו מה הייתה תשובתו במשטרה, חזר המתלונן על דברי ב"כ המאשימה ואמר כי הוא השאיר את החור באוזן מאחר והוא רצה לזכור את מה שעשו לו באוזן ולהתחזק מזה (עמ' 34 לפרוטוקול, שורה 24).  </w:t>
      </w:r>
    </w:p>
    <w:p w14:paraId="5D1F0C3E" w14:textId="77777777" w:rsidR="00C447A1" w:rsidRDefault="00C447A1" w:rsidP="00C447A1">
      <w:pPr>
        <w:spacing w:line="360" w:lineRule="auto"/>
        <w:jc w:val="both"/>
        <w:rPr>
          <w:rFonts w:hint="cs"/>
          <w:highlight w:val="yellow"/>
          <w:u w:val="single"/>
          <w:rtl/>
        </w:rPr>
      </w:pPr>
    </w:p>
    <w:p w14:paraId="0B259C77" w14:textId="77777777" w:rsidR="00C447A1" w:rsidRDefault="00B14628" w:rsidP="00C447A1">
      <w:pPr>
        <w:spacing w:line="360" w:lineRule="auto"/>
        <w:jc w:val="both"/>
        <w:rPr>
          <w:rFonts w:hint="cs"/>
          <w:rtl/>
        </w:rPr>
      </w:pPr>
      <w:r>
        <w:rPr>
          <w:rFonts w:hint="cs"/>
          <w:rtl/>
        </w:rPr>
        <w:t>43.</w:t>
      </w:r>
      <w:r>
        <w:rPr>
          <w:rFonts w:hint="cs"/>
          <w:rtl/>
        </w:rPr>
        <w:tab/>
        <w:t>י', שותפם לתא של המתלונן ו- נ'</w:t>
      </w:r>
      <w:r w:rsidR="00C447A1">
        <w:rPr>
          <w:rFonts w:hint="cs"/>
          <w:rtl/>
        </w:rPr>
        <w:t xml:space="preserve"> לתא, מסר בהודעתו במשטרה כי בזמן שהוא שכב במיטתו ביום שבת השניים האחרים </w:t>
      </w:r>
      <w:r w:rsidR="00C447A1">
        <w:rPr>
          <w:rFonts w:hint="cs"/>
          <w:b/>
          <w:bCs/>
          <w:rtl/>
        </w:rPr>
        <w:t>"התעסקו עם משהו"</w:t>
      </w:r>
      <w:r w:rsidR="00C447A1">
        <w:rPr>
          <w:rFonts w:hint="cs"/>
          <w:rtl/>
        </w:rPr>
        <w:t xml:space="preserve"> (ת/44, עמ' 4, שורות 94-105):</w:t>
      </w:r>
    </w:p>
    <w:p w14:paraId="3CF030F6" w14:textId="77777777" w:rsidR="00C447A1" w:rsidRDefault="00C447A1" w:rsidP="00C447A1">
      <w:pPr>
        <w:jc w:val="both"/>
        <w:rPr>
          <w:rFonts w:hint="cs"/>
          <w:rtl/>
        </w:rPr>
      </w:pPr>
    </w:p>
    <w:p w14:paraId="65931BE4" w14:textId="77777777" w:rsidR="00C447A1" w:rsidRDefault="00C447A1" w:rsidP="00C447A1">
      <w:pPr>
        <w:ind w:left="765" w:right="1080"/>
        <w:jc w:val="both"/>
        <w:rPr>
          <w:rFonts w:cs="Miriam" w:hint="cs"/>
          <w:b/>
          <w:bCs/>
          <w:rtl/>
        </w:rPr>
      </w:pPr>
      <w:r>
        <w:rPr>
          <w:rFonts w:cs="Miriam" w:hint="cs"/>
          <w:b/>
          <w:bCs/>
          <w:rtl/>
        </w:rPr>
        <w:t>"ש. למתלונן היה עגיל באוזן?</w:t>
      </w:r>
    </w:p>
    <w:p w14:paraId="57A1E174" w14:textId="77777777" w:rsidR="00C447A1" w:rsidRDefault="00C447A1" w:rsidP="00C447A1">
      <w:pPr>
        <w:ind w:left="765" w:right="1080"/>
        <w:jc w:val="both"/>
        <w:rPr>
          <w:rFonts w:cs="Miriam" w:hint="cs"/>
          <w:b/>
          <w:bCs/>
          <w:rtl/>
        </w:rPr>
      </w:pPr>
      <w:r>
        <w:rPr>
          <w:rFonts w:cs="Miriam" w:hint="cs"/>
          <w:b/>
          <w:bCs/>
          <w:rtl/>
        </w:rPr>
        <w:t>ת. יש לו הרבה שיער אז לא כל כך ראיתי</w:t>
      </w:r>
    </w:p>
    <w:p w14:paraId="785300FE" w14:textId="77777777" w:rsidR="00C447A1" w:rsidRDefault="00B14628" w:rsidP="00C447A1">
      <w:pPr>
        <w:ind w:left="765" w:right="1080"/>
        <w:jc w:val="both"/>
        <w:rPr>
          <w:rFonts w:cs="Miriam" w:hint="cs"/>
          <w:b/>
          <w:bCs/>
          <w:rtl/>
        </w:rPr>
      </w:pPr>
      <w:r>
        <w:rPr>
          <w:rFonts w:cs="Miriam" w:hint="cs"/>
          <w:b/>
          <w:bCs/>
          <w:rtl/>
        </w:rPr>
        <w:t>ש. נ'</w:t>
      </w:r>
      <w:r w:rsidR="00C447A1">
        <w:rPr>
          <w:rFonts w:cs="Miriam" w:hint="cs"/>
          <w:b/>
          <w:bCs/>
          <w:rtl/>
        </w:rPr>
        <w:t xml:space="preserve"> אמר שמרח לו משחה באוזן אתה ראית דבר כזה?</w:t>
      </w:r>
    </w:p>
    <w:p w14:paraId="235A1905" w14:textId="77777777" w:rsidR="00C447A1" w:rsidRDefault="00C447A1" w:rsidP="00C447A1">
      <w:pPr>
        <w:ind w:left="765" w:right="1080"/>
        <w:jc w:val="both"/>
        <w:rPr>
          <w:rFonts w:cs="Miriam" w:hint="cs"/>
          <w:b/>
          <w:bCs/>
          <w:rtl/>
        </w:rPr>
      </w:pPr>
      <w:r>
        <w:rPr>
          <w:rFonts w:cs="Miriam" w:hint="cs"/>
          <w:b/>
          <w:bCs/>
          <w:rtl/>
        </w:rPr>
        <w:t>ת. רא</w:t>
      </w:r>
      <w:r w:rsidR="00B14628">
        <w:rPr>
          <w:rFonts w:cs="Miriam" w:hint="cs"/>
          <w:b/>
          <w:bCs/>
          <w:rtl/>
        </w:rPr>
        <w:t>יתי שהיה משחות שם ושאלתי את נ' והמתלונן מה זה ו- נ'</w:t>
      </w:r>
      <w:r>
        <w:rPr>
          <w:rFonts w:cs="Miriam" w:hint="cs"/>
          <w:b/>
          <w:bCs/>
          <w:rtl/>
        </w:rPr>
        <w:t xml:space="preserve"> אמר שהוא שם את זה על הפצע כי היה לו פצע גדול מאחורה...</w:t>
      </w:r>
    </w:p>
    <w:p w14:paraId="527E9B53" w14:textId="77777777" w:rsidR="00C447A1" w:rsidRDefault="00B14628" w:rsidP="00C447A1">
      <w:pPr>
        <w:ind w:left="765" w:right="1080"/>
        <w:jc w:val="both"/>
        <w:rPr>
          <w:rFonts w:cs="Miriam" w:hint="cs"/>
          <w:b/>
          <w:bCs/>
          <w:rtl/>
        </w:rPr>
      </w:pPr>
      <w:r>
        <w:rPr>
          <w:rFonts w:cs="Miriam" w:hint="cs"/>
          <w:b/>
          <w:bCs/>
          <w:rtl/>
        </w:rPr>
        <w:t>ש. לא ראית את נ'</w:t>
      </w:r>
      <w:r w:rsidR="00C447A1">
        <w:rPr>
          <w:rFonts w:cs="Miriam" w:hint="cs"/>
          <w:b/>
          <w:bCs/>
          <w:rtl/>
        </w:rPr>
        <w:t xml:space="preserve"> שם למתלונן ברזל באוזן</w:t>
      </w:r>
    </w:p>
    <w:p w14:paraId="5E199611" w14:textId="77777777" w:rsidR="00C447A1" w:rsidRDefault="00C447A1" w:rsidP="00C447A1">
      <w:pPr>
        <w:ind w:left="765" w:right="1080"/>
        <w:jc w:val="both"/>
        <w:rPr>
          <w:rFonts w:hint="cs"/>
          <w:rtl/>
        </w:rPr>
      </w:pPr>
      <w:r>
        <w:rPr>
          <w:rFonts w:cs="Miriam" w:hint="cs"/>
          <w:b/>
          <w:bCs/>
          <w:rtl/>
        </w:rPr>
        <w:t xml:space="preserve">ת. </w:t>
      </w:r>
      <w:r>
        <w:rPr>
          <w:rFonts w:cs="Miriam" w:hint="cs"/>
          <w:b/>
          <w:bCs/>
          <w:u w:val="single"/>
          <w:rtl/>
        </w:rPr>
        <w:t>כשאני הייתי למעלה הם היו למטה והתעסקו במשהו אבל אני לא יודע מה זה היה אני הייתי עייף רק אומר לך שהם התעסקו עם משהו</w:t>
      </w:r>
      <w:r>
        <w:rPr>
          <w:rFonts w:cs="Miriam" w:hint="cs"/>
          <w:b/>
          <w:bCs/>
          <w:rtl/>
        </w:rPr>
        <w:t xml:space="preserve">" </w:t>
      </w:r>
      <w:r>
        <w:rPr>
          <w:rFonts w:hint="cs"/>
          <w:rtl/>
        </w:rPr>
        <w:t xml:space="preserve">(ההדגשה שלי- מ.ר). </w:t>
      </w:r>
    </w:p>
    <w:p w14:paraId="169EFEFE" w14:textId="77777777" w:rsidR="00C447A1" w:rsidRDefault="00C447A1" w:rsidP="00C447A1">
      <w:pPr>
        <w:spacing w:line="360" w:lineRule="auto"/>
        <w:jc w:val="both"/>
        <w:rPr>
          <w:rFonts w:hint="cs"/>
          <w:b/>
          <w:bCs/>
          <w:highlight w:val="cyan"/>
          <w:u w:val="single"/>
          <w:rtl/>
        </w:rPr>
      </w:pPr>
    </w:p>
    <w:p w14:paraId="6CA91091" w14:textId="77777777" w:rsidR="00C447A1" w:rsidRDefault="00B14628" w:rsidP="00C447A1">
      <w:pPr>
        <w:spacing w:line="360" w:lineRule="auto"/>
        <w:jc w:val="both"/>
        <w:rPr>
          <w:rFonts w:hint="cs"/>
          <w:rtl/>
        </w:rPr>
      </w:pPr>
      <w:r>
        <w:rPr>
          <w:rFonts w:hint="cs"/>
          <w:rtl/>
        </w:rPr>
        <w:t>בעדותו סיפר י' כי בזמן ההפסקה נ'</w:t>
      </w:r>
      <w:r w:rsidR="00C447A1">
        <w:rPr>
          <w:rFonts w:hint="cs"/>
          <w:rtl/>
        </w:rPr>
        <w:t xml:space="preserve"> והמתלונן לקחו מהמזגן את הברזלים ובתוך התא הם עשו לעצמם עגילים באוזן ובטבור (עמ' 164 לפרוטוקול, שורות 30-32</w:t>
      </w:r>
      <w:r w:rsidR="00C447A1">
        <w:t>;</w:t>
      </w:r>
      <w:r w:rsidR="00C447A1">
        <w:rPr>
          <w:rFonts w:hint="cs"/>
          <w:rtl/>
        </w:rPr>
        <w:t xml:space="preserve"> עמ' 165 לפרוטוקול, שורות 1-10):</w:t>
      </w:r>
    </w:p>
    <w:p w14:paraId="2CED70A8" w14:textId="77777777" w:rsidR="00C447A1" w:rsidRDefault="00C447A1" w:rsidP="00C447A1">
      <w:pPr>
        <w:jc w:val="both"/>
        <w:rPr>
          <w:rFonts w:hint="cs"/>
          <w:rtl/>
        </w:rPr>
      </w:pPr>
    </w:p>
    <w:p w14:paraId="2C0798C0" w14:textId="77777777" w:rsidR="00C447A1" w:rsidRDefault="00C447A1" w:rsidP="00C447A1">
      <w:pPr>
        <w:ind w:left="765" w:right="1080"/>
        <w:jc w:val="both"/>
        <w:rPr>
          <w:rFonts w:cs="Miriam" w:hint="cs"/>
          <w:b/>
          <w:bCs/>
          <w:rtl/>
        </w:rPr>
      </w:pPr>
      <w:r>
        <w:rPr>
          <w:rFonts w:cs="Miriam" w:hint="cs"/>
          <w:b/>
          <w:bCs/>
          <w:rtl/>
        </w:rPr>
        <w:t>"לשופט אלרון:</w:t>
      </w:r>
    </w:p>
    <w:p w14:paraId="3A7BCEAC"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אתה אומר בתוך התא הם עשו את זה, אתה ראית, היית יחד איתם בתא שהם עשו את זה</w:t>
      </w:r>
      <w:r>
        <w:rPr>
          <w:rFonts w:cs="Miriam" w:hint="cs"/>
          <w:b/>
          <w:bCs/>
          <w:rtl/>
        </w:rPr>
        <w:t>?</w:t>
      </w:r>
    </w:p>
    <w:p w14:paraId="3AB47CEB"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בערך.</w:t>
      </w:r>
      <w:r>
        <w:rPr>
          <w:rFonts w:cs="Miriam" w:hint="cs"/>
          <w:b/>
          <w:bCs/>
          <w:rtl/>
        </w:rPr>
        <w:t xml:space="preserve"> </w:t>
      </w:r>
    </w:p>
    <w:p w14:paraId="39291472" w14:textId="77777777" w:rsidR="00C447A1" w:rsidRDefault="00C447A1" w:rsidP="00C447A1">
      <w:pPr>
        <w:ind w:left="765" w:right="1080"/>
        <w:jc w:val="both"/>
        <w:rPr>
          <w:rFonts w:cs="Miriam" w:hint="cs"/>
          <w:b/>
          <w:bCs/>
          <w:u w:val="single"/>
          <w:rtl/>
        </w:rPr>
      </w:pPr>
      <w:r>
        <w:rPr>
          <w:rFonts w:cs="Miriam" w:hint="cs"/>
          <w:b/>
          <w:bCs/>
          <w:rtl/>
        </w:rPr>
        <w:t xml:space="preserve">ש. באיזה אופן הם עשו את זה. </w:t>
      </w:r>
      <w:r>
        <w:rPr>
          <w:rFonts w:cs="Miriam" w:hint="cs"/>
          <w:b/>
          <w:bCs/>
          <w:u w:val="single"/>
          <w:rtl/>
        </w:rPr>
        <w:t>אתה אומר ש</w:t>
      </w:r>
      <w:r w:rsidR="00B14628">
        <w:rPr>
          <w:rFonts w:cs="Miriam" w:hint="cs"/>
          <w:b/>
          <w:bCs/>
          <w:u w:val="single"/>
          <w:rtl/>
        </w:rPr>
        <w:t xml:space="preserve">- </w:t>
      </w:r>
      <w:r>
        <w:rPr>
          <w:rFonts w:cs="Miriam" w:hint="cs"/>
          <w:b/>
          <w:bCs/>
          <w:u w:val="single"/>
          <w:rtl/>
        </w:rPr>
        <w:t>ש' עשה לעצמו באוזן עגיל?</w:t>
      </w:r>
    </w:p>
    <w:p w14:paraId="7802216B"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כן, לקחת מחט והכניס בתוך האוזן</w:t>
      </w:r>
      <w:r>
        <w:rPr>
          <w:rFonts w:cs="Miriam" w:hint="cs"/>
          <w:b/>
          <w:bCs/>
          <w:rtl/>
        </w:rPr>
        <w:t xml:space="preserve">. </w:t>
      </w:r>
    </w:p>
    <w:p w14:paraId="04C8F512" w14:textId="77777777" w:rsidR="00C447A1" w:rsidRDefault="00C447A1" w:rsidP="00C447A1">
      <w:pPr>
        <w:ind w:left="765" w:right="1080"/>
        <w:jc w:val="both"/>
        <w:rPr>
          <w:rFonts w:cs="Miriam" w:hint="cs"/>
          <w:b/>
          <w:bCs/>
          <w:rtl/>
        </w:rPr>
      </w:pPr>
      <w:r>
        <w:rPr>
          <w:rFonts w:cs="Miriam" w:hint="cs"/>
          <w:b/>
          <w:bCs/>
          <w:rtl/>
        </w:rPr>
        <w:t>ש.</w:t>
      </w:r>
      <w:r w:rsidR="00620173">
        <w:rPr>
          <w:rFonts w:cs="Miriam" w:hint="cs"/>
          <w:b/>
          <w:bCs/>
          <w:rtl/>
        </w:rPr>
        <w:t xml:space="preserve"> </w:t>
      </w:r>
      <w:r>
        <w:rPr>
          <w:rFonts w:cs="Miriam" w:hint="cs"/>
          <w:b/>
          <w:bCs/>
          <w:rtl/>
        </w:rPr>
        <w:t>מאיפה מחט?</w:t>
      </w:r>
    </w:p>
    <w:p w14:paraId="2C6E55EF" w14:textId="77777777" w:rsidR="00C447A1" w:rsidRDefault="00C447A1" w:rsidP="00C447A1">
      <w:pPr>
        <w:ind w:left="765" w:right="1080"/>
        <w:jc w:val="both"/>
        <w:rPr>
          <w:rFonts w:cs="Miriam" w:hint="cs"/>
          <w:b/>
          <w:bCs/>
          <w:rtl/>
        </w:rPr>
      </w:pPr>
      <w:r>
        <w:rPr>
          <w:rFonts w:cs="Miriam" w:hint="cs"/>
          <w:b/>
          <w:bCs/>
          <w:rtl/>
        </w:rPr>
        <w:t xml:space="preserve">ת. משהיו שם את התליות, שהיו תולים כאילו דברים, אז מזה. </w:t>
      </w:r>
    </w:p>
    <w:p w14:paraId="1FE3739D"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מה עשית באותו רגע שהם עשו לעצמם עגילי</w:t>
      </w:r>
      <w:r>
        <w:rPr>
          <w:rFonts w:cs="Miriam" w:hint="cs"/>
          <w:b/>
          <w:bCs/>
          <w:rtl/>
        </w:rPr>
        <w:t>ם?</w:t>
      </w:r>
    </w:p>
    <w:p w14:paraId="73D713F1"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שכבתי במיטה וקצת ראיתי איך הם עושים את העגילים</w:t>
      </w:r>
      <w:r>
        <w:rPr>
          <w:rFonts w:cs="Miriam" w:hint="cs"/>
          <w:b/>
          <w:bCs/>
          <w:rtl/>
        </w:rPr>
        <w:t xml:space="preserve">. </w:t>
      </w:r>
    </w:p>
    <w:p w14:paraId="1D24F073" w14:textId="77777777" w:rsidR="00C447A1" w:rsidRDefault="00C447A1" w:rsidP="00C447A1">
      <w:pPr>
        <w:ind w:left="765" w:right="1080"/>
        <w:jc w:val="both"/>
        <w:rPr>
          <w:rFonts w:cs="Miriam" w:hint="cs"/>
          <w:b/>
          <w:bCs/>
          <w:u w:val="single"/>
          <w:rtl/>
        </w:rPr>
      </w:pPr>
      <w:r>
        <w:rPr>
          <w:rFonts w:cs="Miriam" w:hint="cs"/>
          <w:b/>
          <w:bCs/>
          <w:rtl/>
        </w:rPr>
        <w:t xml:space="preserve">ש. </w:t>
      </w:r>
      <w:r>
        <w:rPr>
          <w:rFonts w:cs="Miriam" w:hint="cs"/>
          <w:b/>
          <w:bCs/>
          <w:u w:val="single"/>
          <w:rtl/>
        </w:rPr>
        <w:t>מתי זה בדיוק היה במהלך אותו יום?</w:t>
      </w:r>
    </w:p>
    <w:p w14:paraId="2D2934D5" w14:textId="77777777" w:rsidR="00C447A1" w:rsidRDefault="00C447A1" w:rsidP="00C447A1">
      <w:pPr>
        <w:ind w:left="765" w:right="1080"/>
        <w:jc w:val="both"/>
        <w:rPr>
          <w:rFonts w:cs="Miriam" w:hint="cs"/>
          <w:b/>
          <w:bCs/>
          <w:rtl/>
        </w:rPr>
      </w:pPr>
      <w:r>
        <w:rPr>
          <w:rFonts w:cs="Miriam" w:hint="cs"/>
          <w:b/>
          <w:bCs/>
          <w:rtl/>
        </w:rPr>
        <w:t>ת.</w:t>
      </w:r>
      <w:r>
        <w:rPr>
          <w:rFonts w:cs="Miriam" w:hint="cs"/>
          <w:b/>
          <w:bCs/>
          <w:u w:val="single"/>
          <w:rtl/>
        </w:rPr>
        <w:t xml:space="preserve"> שעה לפני שהשתחררתי, כאילו</w:t>
      </w:r>
      <w:r>
        <w:rPr>
          <w:rFonts w:cs="Miriam" w:hint="cs"/>
          <w:b/>
          <w:bCs/>
          <w:rtl/>
        </w:rPr>
        <w:t xml:space="preserve">. </w:t>
      </w:r>
    </w:p>
    <w:p w14:paraId="20DCAD0B" w14:textId="77777777" w:rsidR="00C447A1" w:rsidRDefault="00C447A1" w:rsidP="00C447A1">
      <w:pPr>
        <w:ind w:left="765" w:right="1080"/>
        <w:jc w:val="both"/>
        <w:rPr>
          <w:rFonts w:cs="Miriam" w:hint="cs"/>
          <w:b/>
          <w:bCs/>
          <w:rtl/>
        </w:rPr>
      </w:pPr>
      <w:r>
        <w:rPr>
          <w:rFonts w:cs="Miriam" w:hint="cs"/>
          <w:b/>
          <w:bCs/>
          <w:rtl/>
        </w:rPr>
        <w:t>ש. באיזו שעה השתחררת?</w:t>
      </w:r>
    </w:p>
    <w:p w14:paraId="4CE7346B" w14:textId="77777777" w:rsidR="00C447A1" w:rsidRDefault="00C447A1" w:rsidP="00C447A1">
      <w:pPr>
        <w:ind w:left="765" w:right="1080"/>
        <w:jc w:val="both"/>
        <w:rPr>
          <w:rFonts w:cs="Miriam" w:hint="cs"/>
          <w:b/>
          <w:bCs/>
          <w:rtl/>
        </w:rPr>
      </w:pPr>
      <w:r>
        <w:rPr>
          <w:rFonts w:cs="Miriam" w:hint="cs"/>
          <w:b/>
          <w:bCs/>
          <w:rtl/>
        </w:rPr>
        <w:t xml:space="preserve">ת. בסביבות 5, 6 אחר הצהריים של יום שבת. </w:t>
      </w:r>
    </w:p>
    <w:p w14:paraId="5CD2DA44" w14:textId="77777777" w:rsidR="00C447A1" w:rsidRDefault="00C447A1" w:rsidP="00C447A1">
      <w:pPr>
        <w:ind w:left="765" w:right="1080"/>
        <w:jc w:val="both"/>
        <w:rPr>
          <w:rFonts w:cs="Miriam" w:hint="cs"/>
          <w:b/>
          <w:bCs/>
          <w:rtl/>
        </w:rPr>
      </w:pPr>
      <w:r>
        <w:rPr>
          <w:rFonts w:cs="Miriam" w:hint="cs"/>
          <w:b/>
          <w:bCs/>
          <w:rtl/>
        </w:rPr>
        <w:t>ש. אתה אומר בהפסקה, תוכל להראות איפה בדיוק הראית את העגיל?</w:t>
      </w:r>
    </w:p>
    <w:p w14:paraId="200C440A" w14:textId="77777777" w:rsidR="00C447A1" w:rsidRDefault="00C447A1" w:rsidP="00C447A1">
      <w:pPr>
        <w:ind w:left="765" w:right="1080"/>
        <w:jc w:val="both"/>
        <w:rPr>
          <w:rFonts w:cs="Miriam" w:hint="cs"/>
          <w:b/>
          <w:bCs/>
          <w:rtl/>
        </w:rPr>
      </w:pPr>
      <w:r>
        <w:rPr>
          <w:rFonts w:cs="Miriam" w:hint="cs"/>
          <w:b/>
          <w:bCs/>
          <w:rtl/>
        </w:rPr>
        <w:t xml:space="preserve">ת. (העד מדגים על אוזנו הימנית, באזור התנוך). </w:t>
      </w:r>
    </w:p>
    <w:p w14:paraId="119AE53D"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אתה אומר שראית ממש את העשייה</w:t>
      </w:r>
      <w:r>
        <w:rPr>
          <w:rFonts w:cs="Miriam" w:hint="cs"/>
          <w:b/>
          <w:bCs/>
          <w:rtl/>
        </w:rPr>
        <w:t>?</w:t>
      </w:r>
    </w:p>
    <w:p w14:paraId="7E591213"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לא ראיתי ממש, לא יכולתי להסתכל כי הייתי יותר ממוקד בטלוויזיה וזה גם היה נראה מפחיד</w:t>
      </w:r>
      <w:r>
        <w:rPr>
          <w:rFonts w:cs="Miriam" w:hint="cs"/>
          <w:b/>
          <w:bCs/>
          <w:rtl/>
        </w:rPr>
        <w:t xml:space="preserve">. </w:t>
      </w:r>
    </w:p>
    <w:p w14:paraId="3A175698" w14:textId="77777777" w:rsidR="00C447A1" w:rsidRDefault="00C447A1" w:rsidP="00C447A1">
      <w:pPr>
        <w:ind w:left="765" w:right="1080"/>
        <w:jc w:val="both"/>
        <w:rPr>
          <w:rFonts w:cs="Miriam" w:hint="cs"/>
          <w:b/>
          <w:bCs/>
          <w:rtl/>
        </w:rPr>
      </w:pPr>
      <w:r>
        <w:rPr>
          <w:rFonts w:cs="Miriam" w:hint="cs"/>
          <w:b/>
          <w:bCs/>
          <w:rtl/>
        </w:rPr>
        <w:t>לשופט אלרון:</w:t>
      </w:r>
    </w:p>
    <w:p w14:paraId="2C61CA14" w14:textId="77777777" w:rsidR="00C447A1" w:rsidRDefault="00B14628" w:rsidP="00C447A1">
      <w:pPr>
        <w:ind w:left="765" w:right="1080"/>
        <w:jc w:val="both"/>
        <w:rPr>
          <w:rFonts w:cs="Miriam" w:hint="cs"/>
          <w:b/>
          <w:bCs/>
          <w:rtl/>
        </w:rPr>
      </w:pPr>
      <w:r>
        <w:rPr>
          <w:rFonts w:cs="Miriam" w:hint="cs"/>
          <w:b/>
          <w:bCs/>
          <w:rtl/>
        </w:rPr>
        <w:t>ש. כל אחד עשה לעצמו או ש- נ'</w:t>
      </w:r>
      <w:r w:rsidR="00C447A1">
        <w:rPr>
          <w:rFonts w:cs="Miriam" w:hint="cs"/>
          <w:b/>
          <w:bCs/>
          <w:rtl/>
        </w:rPr>
        <w:t xml:space="preserve"> עשה ל</w:t>
      </w:r>
      <w:r>
        <w:rPr>
          <w:rFonts w:cs="Miriam" w:hint="cs"/>
          <w:b/>
          <w:bCs/>
          <w:rtl/>
        </w:rPr>
        <w:t xml:space="preserve">- </w:t>
      </w:r>
      <w:r w:rsidR="00C447A1">
        <w:rPr>
          <w:rFonts w:cs="Miriam" w:hint="cs"/>
          <w:b/>
          <w:bCs/>
          <w:rtl/>
        </w:rPr>
        <w:t>ש' או להיפך?</w:t>
      </w:r>
    </w:p>
    <w:p w14:paraId="3E923855" w14:textId="77777777" w:rsidR="00C447A1" w:rsidRDefault="00C447A1" w:rsidP="00C447A1">
      <w:pPr>
        <w:ind w:left="765" w:right="1080"/>
        <w:jc w:val="both"/>
        <w:rPr>
          <w:rFonts w:hint="cs"/>
          <w:b/>
          <w:bCs/>
          <w:rtl/>
        </w:rPr>
      </w:pPr>
      <w:r>
        <w:rPr>
          <w:rFonts w:cs="Miriam" w:hint="cs"/>
          <w:b/>
          <w:bCs/>
          <w:rtl/>
        </w:rPr>
        <w:t>ת. הם עשו כזה ביחד, ניסו לעזור אחד לשני."</w:t>
      </w:r>
      <w:r>
        <w:rPr>
          <w:rFonts w:hint="cs"/>
          <w:b/>
          <w:bCs/>
          <w:rtl/>
        </w:rPr>
        <w:t xml:space="preserve"> </w:t>
      </w:r>
      <w:r>
        <w:rPr>
          <w:rFonts w:hint="cs"/>
          <w:rtl/>
        </w:rPr>
        <w:t>(ההדגשות שלי- מ.ר).</w:t>
      </w:r>
      <w:r>
        <w:rPr>
          <w:rFonts w:hint="cs"/>
          <w:b/>
          <w:bCs/>
          <w:rtl/>
        </w:rPr>
        <w:t xml:space="preserve"> </w:t>
      </w:r>
    </w:p>
    <w:p w14:paraId="0A87F145" w14:textId="77777777" w:rsidR="00C447A1" w:rsidRDefault="00C447A1" w:rsidP="00C447A1">
      <w:pPr>
        <w:spacing w:line="360" w:lineRule="auto"/>
        <w:jc w:val="both"/>
        <w:rPr>
          <w:rFonts w:hint="cs"/>
          <w:rtl/>
        </w:rPr>
      </w:pPr>
    </w:p>
    <w:p w14:paraId="1C3F961F" w14:textId="77777777" w:rsidR="00C447A1" w:rsidRDefault="00B14628" w:rsidP="00C447A1">
      <w:pPr>
        <w:spacing w:line="360" w:lineRule="auto"/>
        <w:jc w:val="both"/>
        <w:rPr>
          <w:rFonts w:hint="cs"/>
          <w:rtl/>
          <w:lang w:eastAsia="en-US"/>
        </w:rPr>
      </w:pPr>
      <w:r>
        <w:rPr>
          <w:rFonts w:hint="cs"/>
          <w:rtl/>
        </w:rPr>
        <w:t>בהקשר זה, כש- נ' נשאל לגבי עדותו של י'</w:t>
      </w:r>
      <w:r w:rsidR="00C447A1">
        <w:rPr>
          <w:rFonts w:hint="cs"/>
          <w:rtl/>
        </w:rPr>
        <w:t xml:space="preserve"> ממנה עולה כי הוא ראה אותו ואת המתלונן מתעסקים עם האוזן של המתלונן אחרי ההפסקה הוא הסביר </w:t>
      </w:r>
      <w:r w:rsidR="00C447A1">
        <w:rPr>
          <w:rFonts w:hint="cs"/>
          <w:b/>
          <w:bCs/>
          <w:rtl/>
        </w:rPr>
        <w:t>"</w:t>
      </w:r>
      <w:r w:rsidR="00C447A1">
        <w:rPr>
          <w:rFonts w:cs="Miriam" w:hint="cs"/>
          <w:rtl/>
        </w:rPr>
        <w:t>כן, סיבבתי לו את העגיל</w:t>
      </w:r>
      <w:r w:rsidR="00C447A1">
        <w:rPr>
          <w:rFonts w:hint="cs"/>
          <w:b/>
          <w:bCs/>
          <w:rtl/>
        </w:rPr>
        <w:t>"</w:t>
      </w:r>
      <w:r w:rsidR="00C447A1">
        <w:rPr>
          <w:rFonts w:hint="cs"/>
          <w:rtl/>
        </w:rPr>
        <w:t xml:space="preserve"> (עמ' 346 לפרוטוקול, שורות 25-27).</w:t>
      </w:r>
    </w:p>
    <w:p w14:paraId="4E6EE3A0" w14:textId="77777777" w:rsidR="00C447A1" w:rsidRDefault="00C447A1" w:rsidP="00C447A1">
      <w:pPr>
        <w:spacing w:line="360" w:lineRule="auto"/>
        <w:jc w:val="both"/>
        <w:rPr>
          <w:rFonts w:hint="cs"/>
          <w:rtl/>
        </w:rPr>
      </w:pPr>
    </w:p>
    <w:p w14:paraId="0F1F4C17" w14:textId="77777777" w:rsidR="00C447A1" w:rsidRDefault="00B14628" w:rsidP="00C447A1">
      <w:pPr>
        <w:spacing w:line="360" w:lineRule="auto"/>
        <w:jc w:val="both"/>
        <w:rPr>
          <w:rFonts w:hint="cs"/>
          <w:rtl/>
        </w:rPr>
      </w:pPr>
      <w:r>
        <w:rPr>
          <w:rFonts w:hint="cs"/>
          <w:rtl/>
        </w:rPr>
        <w:t>44.</w:t>
      </w:r>
      <w:r>
        <w:rPr>
          <w:rFonts w:hint="cs"/>
          <w:rtl/>
        </w:rPr>
        <w:tab/>
        <w:t>בהמשך עדותו מסר י'</w:t>
      </w:r>
      <w:r w:rsidR="00C447A1">
        <w:rPr>
          <w:rFonts w:hint="cs"/>
          <w:rtl/>
        </w:rPr>
        <w:t xml:space="preserve"> כי עוד לפני שהם יצאו להפסקה הוא ראה שלמתלונן יש עגיל באוזן ימין (עמ' 169 לפרוטוקול, שורות 7-32): </w:t>
      </w:r>
    </w:p>
    <w:p w14:paraId="3EB6D576" w14:textId="77777777" w:rsidR="00C447A1" w:rsidRDefault="00C447A1" w:rsidP="00C447A1">
      <w:pPr>
        <w:spacing w:line="360" w:lineRule="auto"/>
        <w:jc w:val="both"/>
        <w:rPr>
          <w:rFonts w:hint="cs"/>
          <w:rtl/>
        </w:rPr>
      </w:pPr>
    </w:p>
    <w:p w14:paraId="0727F82C" w14:textId="77777777" w:rsidR="00C447A1" w:rsidRDefault="00C447A1" w:rsidP="00C447A1">
      <w:pPr>
        <w:ind w:left="765" w:right="1080"/>
        <w:jc w:val="both"/>
        <w:rPr>
          <w:rFonts w:cs="Miriam" w:hint="cs"/>
          <w:b/>
          <w:bCs/>
          <w:rtl/>
        </w:rPr>
      </w:pPr>
      <w:r>
        <w:rPr>
          <w:rFonts w:cs="Miriam" w:hint="cs"/>
          <w:b/>
          <w:bCs/>
          <w:rtl/>
        </w:rPr>
        <w:t>"</w:t>
      </w:r>
      <w:r>
        <w:rPr>
          <w:rFonts w:cs="Miriam" w:hint="cs"/>
          <w:b/>
          <w:bCs/>
          <w:u w:val="single"/>
          <w:rtl/>
        </w:rPr>
        <w:t xml:space="preserve">כשהייתי בתא עוד לפני שיצאתי להפסקה, העגיל כבר היה באוזן, לפני הכל. </w:t>
      </w:r>
      <w:r>
        <w:rPr>
          <w:rFonts w:cs="Miriam" w:hint="cs"/>
          <w:b/>
          <w:bCs/>
          <w:rtl/>
        </w:rPr>
        <w:t xml:space="preserve">אני לא אומר שהם עשו לו את זה, הוא עשה לעצמו את העגיל באוזן. </w:t>
      </w:r>
    </w:p>
    <w:p w14:paraId="23685D78" w14:textId="77777777" w:rsidR="00C447A1" w:rsidRDefault="00C447A1" w:rsidP="00C447A1">
      <w:pPr>
        <w:ind w:left="765" w:right="1080"/>
        <w:jc w:val="both"/>
        <w:rPr>
          <w:rFonts w:cs="Miriam" w:hint="cs"/>
          <w:b/>
          <w:bCs/>
          <w:rtl/>
        </w:rPr>
      </w:pPr>
      <w:r>
        <w:rPr>
          <w:rFonts w:cs="Miriam" w:hint="cs"/>
          <w:b/>
          <w:bCs/>
          <w:rtl/>
        </w:rPr>
        <w:t>ש.</w:t>
      </w:r>
      <w:r>
        <w:rPr>
          <w:rFonts w:cs="Miriam" w:hint="cs"/>
          <w:b/>
          <w:bCs/>
          <w:u w:val="single"/>
          <w:rtl/>
        </w:rPr>
        <w:t xml:space="preserve"> זה היה עוד לפני ההפסקה?</w:t>
      </w:r>
    </w:p>
    <w:p w14:paraId="75D681E2"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כן.</w:t>
      </w:r>
      <w:r>
        <w:rPr>
          <w:rFonts w:cs="Miriam" w:hint="cs"/>
          <w:b/>
          <w:bCs/>
          <w:rtl/>
        </w:rPr>
        <w:t xml:space="preserve"> </w:t>
      </w:r>
    </w:p>
    <w:p w14:paraId="4141AB45" w14:textId="77777777" w:rsidR="00C447A1" w:rsidRDefault="00C447A1" w:rsidP="00C447A1">
      <w:pPr>
        <w:ind w:left="765" w:right="1080"/>
        <w:jc w:val="both"/>
        <w:rPr>
          <w:rFonts w:cs="Miriam" w:hint="cs"/>
          <w:b/>
          <w:bCs/>
          <w:rtl/>
        </w:rPr>
      </w:pPr>
      <w:r>
        <w:rPr>
          <w:rFonts w:cs="Miriam" w:hint="cs"/>
          <w:b/>
          <w:bCs/>
          <w:rtl/>
        </w:rPr>
        <w:t>ש. איך זה מתיישב עם מה שאמרת קודם?</w:t>
      </w:r>
    </w:p>
    <w:p w14:paraId="0F544CC3" w14:textId="77777777" w:rsidR="00C447A1" w:rsidRDefault="00C447A1" w:rsidP="00C447A1">
      <w:pPr>
        <w:ind w:left="765" w:right="1080"/>
        <w:jc w:val="both"/>
        <w:rPr>
          <w:rFonts w:cs="Miriam" w:hint="cs"/>
          <w:b/>
          <w:bCs/>
          <w:rtl/>
        </w:rPr>
      </w:pPr>
      <w:r>
        <w:rPr>
          <w:rFonts w:cs="Miriam" w:hint="cs"/>
          <w:b/>
          <w:bCs/>
          <w:rtl/>
        </w:rPr>
        <w:t>ת. מה זאת אומרת?</w:t>
      </w:r>
    </w:p>
    <w:p w14:paraId="30118E63" w14:textId="77777777" w:rsidR="00C447A1" w:rsidRDefault="00C447A1" w:rsidP="00C447A1">
      <w:pPr>
        <w:ind w:left="765" w:right="1080"/>
        <w:jc w:val="both"/>
        <w:rPr>
          <w:rFonts w:cs="Miriam" w:hint="cs"/>
          <w:b/>
          <w:bCs/>
          <w:rtl/>
        </w:rPr>
      </w:pPr>
      <w:r>
        <w:rPr>
          <w:rFonts w:cs="Miriam" w:hint="cs"/>
          <w:b/>
          <w:bCs/>
          <w:rtl/>
        </w:rPr>
        <w:t>ש. אמרת שבהפסקה הם לקחו כבל מהחצר ואחרי ההפסקה הם עשו את העגיל?</w:t>
      </w:r>
    </w:p>
    <w:p w14:paraId="2C9032A0" w14:textId="77777777" w:rsidR="00C447A1" w:rsidRDefault="00C447A1" w:rsidP="00C447A1">
      <w:pPr>
        <w:ind w:left="765" w:right="1080"/>
        <w:jc w:val="both"/>
        <w:rPr>
          <w:rFonts w:cs="Miriam" w:hint="cs"/>
          <w:b/>
          <w:bCs/>
          <w:rtl/>
        </w:rPr>
      </w:pPr>
      <w:r>
        <w:rPr>
          <w:rFonts w:cs="Miriam" w:hint="cs"/>
          <w:b/>
          <w:bCs/>
          <w:rtl/>
        </w:rPr>
        <w:t xml:space="preserve">ת. לא, הצבעתי גם פה (העד מצביע על הטבור), אמרתי שגם פה הם עשו. </w:t>
      </w:r>
    </w:p>
    <w:p w14:paraId="32F2E29E"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תן הסבר של מתי עשו עגיל בטבור ומתי עשו עגיל באוזן</w:t>
      </w:r>
      <w:r>
        <w:rPr>
          <w:rFonts w:cs="Miriam" w:hint="cs"/>
          <w:b/>
          <w:bCs/>
          <w:rtl/>
        </w:rPr>
        <w:t>?</w:t>
      </w:r>
    </w:p>
    <w:p w14:paraId="2AEC8D9C"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את זה (העד מצביע על האוזן) היה כבר באוזן</w:t>
      </w:r>
      <w:r>
        <w:rPr>
          <w:rFonts w:cs="Miriam" w:hint="cs"/>
          <w:b/>
          <w:bCs/>
          <w:rtl/>
        </w:rPr>
        <w:t xml:space="preserve">, אני לא אומר שהם עשו לו את זה (העד מצביע לכיוון הנאשמים). </w:t>
      </w:r>
    </w:p>
    <w:p w14:paraId="500154B7" w14:textId="77777777" w:rsidR="00C447A1" w:rsidRDefault="00C447A1" w:rsidP="00C447A1">
      <w:pPr>
        <w:ind w:left="765" w:right="1080"/>
        <w:jc w:val="both"/>
        <w:rPr>
          <w:rFonts w:cs="Miriam" w:hint="cs"/>
          <w:b/>
          <w:bCs/>
          <w:rtl/>
        </w:rPr>
      </w:pPr>
      <w:r>
        <w:rPr>
          <w:rFonts w:cs="Miriam" w:hint="cs"/>
          <w:b/>
          <w:bCs/>
          <w:rtl/>
        </w:rPr>
        <w:t>ש. מתי זה היה שהעגיל היה כבר באוזן, מתי באותו יום. הוא בא לתא עם העגיל באוזן?</w:t>
      </w:r>
    </w:p>
    <w:p w14:paraId="5E1BCF6A" w14:textId="77777777" w:rsidR="00C447A1" w:rsidRDefault="00C447A1" w:rsidP="00C447A1">
      <w:pPr>
        <w:ind w:left="765" w:right="1080"/>
        <w:jc w:val="both"/>
        <w:rPr>
          <w:rFonts w:cs="Miriam" w:hint="cs"/>
          <w:b/>
          <w:bCs/>
          <w:rtl/>
        </w:rPr>
      </w:pPr>
      <w:r>
        <w:rPr>
          <w:rFonts w:cs="Miriam" w:hint="cs"/>
          <w:b/>
          <w:bCs/>
          <w:rtl/>
        </w:rPr>
        <w:t xml:space="preserve">ת. כן, היה לו את העגיל. </w:t>
      </w:r>
    </w:p>
    <w:p w14:paraId="6BF0F4AA"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מתי לראשונה ראית את העגיל באוזן?</w:t>
      </w:r>
    </w:p>
    <w:p w14:paraId="15E711D3"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כשהוא היה בתוך התא, לפני שהוא יצא.</w:t>
      </w:r>
      <w:r>
        <w:rPr>
          <w:rFonts w:cs="Miriam" w:hint="cs"/>
          <w:b/>
          <w:bCs/>
          <w:rtl/>
        </w:rPr>
        <w:t xml:space="preserve"> </w:t>
      </w:r>
    </w:p>
    <w:p w14:paraId="5CA38D10" w14:textId="77777777" w:rsidR="00C447A1" w:rsidRDefault="00C447A1" w:rsidP="00C447A1">
      <w:pPr>
        <w:ind w:left="765" w:right="1080"/>
        <w:jc w:val="both"/>
        <w:rPr>
          <w:rFonts w:cs="Miriam" w:hint="cs"/>
          <w:b/>
          <w:bCs/>
          <w:rtl/>
        </w:rPr>
      </w:pPr>
      <w:r>
        <w:rPr>
          <w:rFonts w:cs="Miriam" w:hint="cs"/>
          <w:b/>
          <w:bCs/>
          <w:rtl/>
        </w:rPr>
        <w:t>לשופט אלרון:</w:t>
      </w:r>
    </w:p>
    <w:p w14:paraId="09678E9C" w14:textId="77777777" w:rsidR="00C447A1" w:rsidRDefault="00C447A1" w:rsidP="00C447A1">
      <w:pPr>
        <w:ind w:left="765" w:right="1080"/>
        <w:jc w:val="both"/>
        <w:rPr>
          <w:rFonts w:cs="Miriam" w:hint="cs"/>
          <w:b/>
          <w:bCs/>
          <w:rtl/>
        </w:rPr>
      </w:pPr>
      <w:r>
        <w:rPr>
          <w:rFonts w:cs="Miriam" w:hint="cs"/>
          <w:b/>
          <w:bCs/>
          <w:rtl/>
        </w:rPr>
        <w:t>ש. היית בתא לפניו?</w:t>
      </w:r>
    </w:p>
    <w:p w14:paraId="64D6AA72" w14:textId="77777777" w:rsidR="00C447A1" w:rsidRDefault="00C447A1" w:rsidP="00C447A1">
      <w:pPr>
        <w:ind w:left="765" w:right="1080"/>
        <w:jc w:val="both"/>
        <w:rPr>
          <w:rFonts w:cs="Miriam" w:hint="cs"/>
          <w:b/>
          <w:bCs/>
          <w:rtl/>
        </w:rPr>
      </w:pPr>
      <w:r>
        <w:rPr>
          <w:rFonts w:cs="Miriam" w:hint="cs"/>
          <w:b/>
          <w:bCs/>
          <w:rtl/>
        </w:rPr>
        <w:t xml:space="preserve">ת. כשאני באתי לתא הם ישנו, קמו בבוקר. </w:t>
      </w:r>
    </w:p>
    <w:p w14:paraId="1A55C4F6" w14:textId="77777777" w:rsidR="00C447A1" w:rsidRDefault="00C447A1" w:rsidP="00C447A1">
      <w:pPr>
        <w:ind w:left="765" w:right="1080"/>
        <w:jc w:val="both"/>
        <w:rPr>
          <w:rFonts w:cs="Miriam" w:hint="cs"/>
          <w:b/>
          <w:bCs/>
          <w:rtl/>
        </w:rPr>
      </w:pPr>
      <w:r>
        <w:rPr>
          <w:rFonts w:cs="Miriam" w:hint="cs"/>
          <w:b/>
          <w:bCs/>
          <w:rtl/>
        </w:rPr>
        <w:t>ש. הגעת אחרי ש</w:t>
      </w:r>
      <w:r w:rsidR="00B14628">
        <w:rPr>
          <w:rFonts w:cs="Miriam" w:hint="cs"/>
          <w:b/>
          <w:bCs/>
          <w:rtl/>
        </w:rPr>
        <w:t xml:space="preserve">- </w:t>
      </w:r>
      <w:r>
        <w:rPr>
          <w:rFonts w:cs="Miriam" w:hint="cs"/>
          <w:b/>
          <w:bCs/>
          <w:rtl/>
        </w:rPr>
        <w:t>ש' היה בתוך התא?</w:t>
      </w:r>
    </w:p>
    <w:p w14:paraId="6771DA45" w14:textId="77777777" w:rsidR="00C447A1" w:rsidRDefault="00B14628" w:rsidP="00C447A1">
      <w:pPr>
        <w:ind w:left="765" w:right="1080"/>
        <w:jc w:val="both"/>
        <w:rPr>
          <w:rFonts w:cs="Miriam" w:hint="cs"/>
          <w:b/>
          <w:bCs/>
          <w:rtl/>
        </w:rPr>
      </w:pPr>
      <w:r>
        <w:rPr>
          <w:rFonts w:cs="Miriam" w:hint="cs"/>
          <w:b/>
          <w:bCs/>
          <w:rtl/>
        </w:rPr>
        <w:t>ת. כן ש' ו- נ'</w:t>
      </w:r>
      <w:r w:rsidR="00C447A1">
        <w:rPr>
          <w:rFonts w:cs="Miriam" w:hint="cs"/>
          <w:b/>
          <w:bCs/>
          <w:rtl/>
        </w:rPr>
        <w:t xml:space="preserve"> היו בתא. </w:t>
      </w:r>
    </w:p>
    <w:p w14:paraId="15CF7F28"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מתי בפעם הראשונה אתה רואה שיש ל</w:t>
      </w:r>
      <w:r w:rsidR="00B14628">
        <w:rPr>
          <w:rFonts w:cs="Miriam" w:hint="cs"/>
          <w:b/>
          <w:bCs/>
          <w:u w:val="single"/>
          <w:rtl/>
        </w:rPr>
        <w:t xml:space="preserve">- </w:t>
      </w:r>
      <w:r>
        <w:rPr>
          <w:rFonts w:cs="Miriam" w:hint="cs"/>
          <w:b/>
          <w:bCs/>
          <w:u w:val="single"/>
          <w:rtl/>
        </w:rPr>
        <w:t>ש' עגיל באוזן</w:t>
      </w:r>
      <w:r>
        <w:rPr>
          <w:rFonts w:cs="Miriam" w:hint="cs"/>
          <w:b/>
          <w:bCs/>
          <w:rtl/>
        </w:rPr>
        <w:t>?</w:t>
      </w:r>
    </w:p>
    <w:p w14:paraId="544DDF32"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 xml:space="preserve">כשקמתי, כחצי שעה לפני שהוא יצא להגיש אוכל, כבר היה לו עגיל באוזן. הם דיברו עליו והתחלתי להתעניין אז הוא הראה לי את העגיל באוזן. </w:t>
      </w:r>
    </w:p>
    <w:p w14:paraId="4A786DCF" w14:textId="77777777" w:rsidR="00C447A1" w:rsidRDefault="00C447A1" w:rsidP="00C447A1">
      <w:pPr>
        <w:spacing w:line="360" w:lineRule="auto"/>
        <w:ind w:left="566" w:right="1260"/>
        <w:jc w:val="both"/>
        <w:rPr>
          <w:rFonts w:hint="cs"/>
          <w:b/>
          <w:bCs/>
          <w:rtl/>
        </w:rPr>
      </w:pPr>
    </w:p>
    <w:p w14:paraId="09198694" w14:textId="77777777" w:rsidR="00C447A1" w:rsidRDefault="00C447A1" w:rsidP="00C447A1">
      <w:pPr>
        <w:spacing w:line="360" w:lineRule="auto"/>
        <w:ind w:left="566" w:right="1260"/>
        <w:jc w:val="both"/>
        <w:rPr>
          <w:rFonts w:hint="cs"/>
          <w:rtl/>
        </w:rPr>
      </w:pPr>
      <w:r>
        <w:rPr>
          <w:rFonts w:hint="cs"/>
          <w:rtl/>
        </w:rPr>
        <w:t>העד ממשיך:</w:t>
      </w:r>
    </w:p>
    <w:p w14:paraId="334C9037" w14:textId="77777777" w:rsidR="00C447A1" w:rsidRDefault="00C447A1" w:rsidP="00C447A1">
      <w:pPr>
        <w:ind w:left="566" w:right="1260"/>
        <w:jc w:val="both"/>
        <w:rPr>
          <w:rFonts w:hint="cs"/>
          <w:rtl/>
        </w:rPr>
      </w:pPr>
    </w:p>
    <w:p w14:paraId="1B456D84" w14:textId="77777777" w:rsidR="00C447A1" w:rsidRDefault="00C447A1" w:rsidP="00C447A1">
      <w:pPr>
        <w:ind w:left="765" w:right="1080"/>
        <w:jc w:val="both"/>
        <w:rPr>
          <w:rFonts w:cs="Miriam" w:hint="cs"/>
          <w:b/>
          <w:bCs/>
          <w:rtl/>
        </w:rPr>
      </w:pPr>
      <w:r>
        <w:rPr>
          <w:rFonts w:cs="Miriam" w:hint="cs"/>
          <w:b/>
          <w:bCs/>
          <w:rtl/>
        </w:rPr>
        <w:t>"ש. כששאלתי אותך מתי ראית את העגיל באוזן, אם לא ראית כשעושים אותו, אמרתי שביקשת ממנו לראות, והצבעת לכיוון האוזן?</w:t>
      </w:r>
    </w:p>
    <w:p w14:paraId="51872B22" w14:textId="77777777" w:rsidR="00C447A1" w:rsidRDefault="00C447A1" w:rsidP="00C447A1">
      <w:pPr>
        <w:ind w:left="765" w:right="1080"/>
        <w:jc w:val="both"/>
        <w:rPr>
          <w:rFonts w:hint="cs"/>
          <w:rtl/>
          <w:lang w:eastAsia="en-US"/>
        </w:rPr>
      </w:pPr>
      <w:r>
        <w:rPr>
          <w:rFonts w:cs="Miriam" w:hint="cs"/>
          <w:b/>
          <w:bCs/>
          <w:rtl/>
        </w:rPr>
        <w:t>ת. נכון, אמרתי לו שיביא לראות."</w:t>
      </w:r>
      <w:r>
        <w:rPr>
          <w:rFonts w:hint="cs"/>
          <w:b/>
          <w:bCs/>
          <w:rtl/>
        </w:rPr>
        <w:t xml:space="preserve"> </w:t>
      </w:r>
      <w:r>
        <w:rPr>
          <w:rFonts w:hint="cs"/>
          <w:rtl/>
        </w:rPr>
        <w:t xml:space="preserve">(ההדגשות שלי- מ.ר). </w:t>
      </w:r>
    </w:p>
    <w:p w14:paraId="498E8A72" w14:textId="77777777" w:rsidR="00C447A1" w:rsidRDefault="00C447A1" w:rsidP="00C447A1">
      <w:pPr>
        <w:spacing w:line="360" w:lineRule="auto"/>
        <w:jc w:val="both"/>
        <w:rPr>
          <w:rFonts w:hint="cs"/>
          <w:rtl/>
        </w:rPr>
      </w:pPr>
    </w:p>
    <w:p w14:paraId="7C62221C" w14:textId="77777777" w:rsidR="00C447A1" w:rsidRDefault="00C447A1" w:rsidP="00C447A1">
      <w:pPr>
        <w:spacing w:line="360" w:lineRule="auto"/>
        <w:jc w:val="both"/>
        <w:rPr>
          <w:rFonts w:hint="cs"/>
          <w:rtl/>
        </w:rPr>
      </w:pPr>
      <w:r>
        <w:rPr>
          <w:rFonts w:hint="cs"/>
          <w:rtl/>
        </w:rPr>
        <w:t>45.</w:t>
      </w:r>
      <w:r>
        <w:rPr>
          <w:rFonts w:hint="cs"/>
          <w:rtl/>
        </w:rPr>
        <w:tab/>
        <w:t>כל אחד מהנערים שהיו באותו זמן  בבית המעצר, נושא עימו כנראה חבילה של פחדים, עבירות, התנהגויות מוזרות ובלתי מובנות לאדם הנורמטיבי, ואינו רגיל לשתף פעולה באמירת אמת למשטרה ולבית המשפט. לא ניתן להתייחס אליהם כ</w:t>
      </w:r>
      <w:smartTag w:uri="urn:schemas-microsoft-com:office:smarttags" w:element="PersonName">
        <w:smartTagPr>
          <w:attr w:name="ProductID" w:val="בני אדם"/>
        </w:smartTagPr>
        <w:r>
          <w:rPr>
            <w:rFonts w:hint="cs"/>
            <w:rtl/>
          </w:rPr>
          <w:t>בני אדם</w:t>
        </w:r>
      </w:smartTag>
      <w:r>
        <w:rPr>
          <w:rFonts w:hint="cs"/>
          <w:rtl/>
        </w:rPr>
        <w:t xml:space="preserve"> נורמטיביים שהאמת לרגליהם. אף אחד מהם אינו מחזיק בגרסה אחת עד הסוף. ואולם, בניגוד לנאשמים, שניתן לומר שהם</w:t>
      </w:r>
      <w:r w:rsidR="00C97FEA">
        <w:rPr>
          <w:rFonts w:hint="cs"/>
          <w:rtl/>
        </w:rPr>
        <w:t xml:space="preserve"> מנסים להציל את עורם, אין ל- נ' ו- י'</w:t>
      </w:r>
      <w:r>
        <w:rPr>
          <w:rFonts w:hint="cs"/>
          <w:rtl/>
        </w:rPr>
        <w:t xml:space="preserve"> שום סיבה לשקר היום, אף אם היתה להם סיבה לשקר בעודם נמצאים בבית המעצר עם הנאשמים, ותחת פיקוח הסוהרים. אני מאמין למסכת האירועים הב</w:t>
      </w:r>
      <w:r w:rsidR="00617A8A">
        <w:rPr>
          <w:rFonts w:hint="cs"/>
          <w:rtl/>
        </w:rPr>
        <w:t>סיסית, העולה מעדויותיהם של נ' ושל י'</w:t>
      </w:r>
      <w:r>
        <w:rPr>
          <w:rFonts w:hint="cs"/>
          <w:rtl/>
        </w:rPr>
        <w:t>, ומתחזקת בחלקה הניכר בעדויותיו של המתלונן: המתלונן, שזה אינו הפירסינג הראשון והיחיד שלו, (היה לו גם שניים בפיטמה, כפי שהעיד בעמ' 26 שורה 4), עשה את החור באוזן בשיתוף פעול</w:t>
      </w:r>
      <w:r w:rsidR="00617A8A">
        <w:rPr>
          <w:rFonts w:hint="cs"/>
          <w:rtl/>
        </w:rPr>
        <w:t>ה עם נ'</w:t>
      </w:r>
      <w:r>
        <w:rPr>
          <w:rFonts w:hint="cs"/>
          <w:rtl/>
        </w:rPr>
        <w:t xml:space="preserve"> שעשה לעצמו חור דומה. הדבר היה עוד לפני שהמתלונן יצא להפסקה, שבה אירעו כל המעשים המיוחסים לנאשמים, או לאחר שחזר מההפסקה, בשעות אחר הצהריים של יום שבת, אבל הדבר היה בתאו של המתלונן, בו לא היו הנאשמים. המתלונ</w:t>
      </w:r>
      <w:r w:rsidR="00617A8A">
        <w:rPr>
          <w:rFonts w:hint="cs"/>
          <w:rtl/>
        </w:rPr>
        <w:t>ן טיפל בפצע בעזרת המשחה של נ'</w:t>
      </w:r>
      <w:r>
        <w:rPr>
          <w:rFonts w:hint="cs"/>
          <w:rtl/>
        </w:rPr>
        <w:t>. כפי שאישר המתלונן, הוא עשה את הפיר</w:t>
      </w:r>
      <w:r w:rsidR="00617A8A">
        <w:rPr>
          <w:rFonts w:hint="cs"/>
          <w:rtl/>
        </w:rPr>
        <w:t>סינג  נגד רצון אימו, ואמר ל- נ'</w:t>
      </w:r>
      <w:r>
        <w:rPr>
          <w:rFonts w:hint="cs"/>
          <w:rtl/>
        </w:rPr>
        <w:t xml:space="preserve"> שיתרץ זאת בכך שהצטרף למאפיה בכלא. הוא לא מצא להתלונן על כך, עד שעורך הדין שאל אותו, ואז העלה בפניו גרסה המאשימה את הנאשמים, עליה לא חזר כאשר פירט שוב במשטרה את האירועים, משום שהדבר כנראה לא היה ל</w:t>
      </w:r>
      <w:r w:rsidR="00137A9C">
        <w:rPr>
          <w:rFonts w:hint="cs"/>
          <w:rtl/>
        </w:rPr>
        <w:t>ו חשוב. נ'</w:t>
      </w:r>
      <w:r>
        <w:rPr>
          <w:rFonts w:hint="cs"/>
          <w:rtl/>
        </w:rPr>
        <w:t xml:space="preserve"> העיד כל העת עדויות מהן עולה שהחירור באוזן נעשה בהסכמה ובשיתוף איתו, ועדותו נת</w:t>
      </w:r>
      <w:r w:rsidR="00137A9C">
        <w:rPr>
          <w:rFonts w:hint="cs"/>
          <w:rtl/>
        </w:rPr>
        <w:t>מכה בעדות השותף השלישי לתא, י'</w:t>
      </w:r>
      <w:r>
        <w:rPr>
          <w:rFonts w:hint="cs"/>
          <w:rtl/>
        </w:rPr>
        <w:t>. עדות המתלונן בעניין זה נסתרה בפרטים שונים. לפיכך, הגם שהמתלונן אכן יצא מבית הסוהר כשאוזנו מחוררת, א</w:t>
      </w:r>
      <w:r w:rsidR="00137A9C">
        <w:rPr>
          <w:rFonts w:hint="cs"/>
          <w:rtl/>
        </w:rPr>
        <w:t>ני קובע כעובדה, על פי עדויות נ' ו- י'</w:t>
      </w:r>
      <w:r>
        <w:rPr>
          <w:rFonts w:hint="cs"/>
          <w:rtl/>
        </w:rPr>
        <w:t xml:space="preserve"> ובחיזוק חלק מעדויות המתלונן, שלא הנאשמים הם שחוררו את אוזנו של המתלונן.       </w:t>
      </w:r>
    </w:p>
    <w:p w14:paraId="5BC37F2F" w14:textId="77777777" w:rsidR="00C447A1" w:rsidRDefault="00C447A1" w:rsidP="00C447A1">
      <w:pPr>
        <w:spacing w:line="360" w:lineRule="auto"/>
        <w:jc w:val="both"/>
        <w:rPr>
          <w:rFonts w:hint="cs"/>
          <w:rtl/>
        </w:rPr>
      </w:pPr>
    </w:p>
    <w:p w14:paraId="75F32761" w14:textId="77777777" w:rsidR="00C447A1" w:rsidRDefault="00C447A1" w:rsidP="00C447A1">
      <w:pPr>
        <w:spacing w:line="360" w:lineRule="auto"/>
        <w:jc w:val="both"/>
        <w:rPr>
          <w:rFonts w:hint="cs"/>
          <w:b/>
          <w:bCs/>
          <w:u w:val="single"/>
          <w:rtl/>
        </w:rPr>
      </w:pPr>
      <w:r>
        <w:rPr>
          <w:rFonts w:hint="cs"/>
          <w:b/>
          <w:bCs/>
          <w:u w:val="single"/>
          <w:rtl/>
        </w:rPr>
        <w:t>הקפוצ'ון</w:t>
      </w:r>
    </w:p>
    <w:p w14:paraId="0C3AB75E" w14:textId="77777777" w:rsidR="00C447A1" w:rsidRDefault="00C447A1" w:rsidP="00C447A1">
      <w:pPr>
        <w:spacing w:line="360" w:lineRule="auto"/>
        <w:jc w:val="both"/>
        <w:rPr>
          <w:rFonts w:hint="cs"/>
          <w:b/>
          <w:bCs/>
          <w:u w:val="single"/>
          <w:rtl/>
        </w:rPr>
      </w:pPr>
    </w:p>
    <w:p w14:paraId="43993FD4" w14:textId="77777777" w:rsidR="00C447A1" w:rsidRDefault="00BC7958" w:rsidP="00C447A1">
      <w:pPr>
        <w:spacing w:line="360" w:lineRule="auto"/>
        <w:jc w:val="both"/>
        <w:rPr>
          <w:rFonts w:hint="cs"/>
          <w:rtl/>
        </w:rPr>
      </w:pPr>
      <w:r>
        <w:rPr>
          <w:rFonts w:hint="cs"/>
          <w:rtl/>
        </w:rPr>
        <w:t>46.</w:t>
      </w:r>
      <w:r>
        <w:rPr>
          <w:rFonts w:hint="cs"/>
          <w:rtl/>
        </w:rPr>
        <w:tab/>
        <w:t>י'</w:t>
      </w:r>
      <w:r w:rsidR="00C447A1">
        <w:rPr>
          <w:rFonts w:hint="cs"/>
          <w:rtl/>
        </w:rPr>
        <w:t>, נער בן 16.5, ששהה בבית המעצר ביום שבת, העיד שהיה לבוש קפוצ'ון יקר והרבה אסירים ר</w:t>
      </w:r>
      <w:r>
        <w:rPr>
          <w:rFonts w:hint="cs"/>
          <w:rtl/>
        </w:rPr>
        <w:t>צו אותו- הנאשם 1, המתלונן, נ'</w:t>
      </w:r>
      <w:r w:rsidR="00C447A1">
        <w:rPr>
          <w:rFonts w:hint="cs"/>
          <w:rtl/>
        </w:rPr>
        <w:t xml:space="preserve"> שהיה עימו בתא (עמ' 162 לפרוטוקול). מאחר שהשתחרר כב</w:t>
      </w:r>
      <w:r>
        <w:rPr>
          <w:rFonts w:hint="cs"/>
          <w:rtl/>
        </w:rPr>
        <w:t>ר למחרת, העיד י'</w:t>
      </w:r>
      <w:r w:rsidR="00C447A1">
        <w:rPr>
          <w:rFonts w:hint="cs"/>
          <w:rtl/>
        </w:rPr>
        <w:t xml:space="preserve"> שהשאיר את הקפוצ'ון למתלונן בתא שלו, ואמר "תעשו מה שאתם רוצים". לדבריו, דיבר עם הנאשם 1 כאשר זה בא א</w:t>
      </w:r>
      <w:r>
        <w:rPr>
          <w:rFonts w:hint="cs"/>
          <w:rtl/>
        </w:rPr>
        <w:t>ליו ודרש ממנו את הקפוצ'ון, ו- י'</w:t>
      </w:r>
      <w:r w:rsidR="00C447A1">
        <w:rPr>
          <w:rFonts w:hint="cs"/>
          <w:rtl/>
        </w:rPr>
        <w:t xml:space="preserve"> אמר לו שיקח אותו מהמתלונן. הנער הצנום והנמוך פחד מכולם, חוץ מהמתלונן, וידע שהמתלונן והנאשם 1 יריבו על הקפוצ'ון, אבל נתן אותו למתלונן, כי המתלונן היה אתו בסדר. לדבריו, הריב על הקפוצ'ון היה בשעות אחר הצהריים של יום שבת (עמ' 171 שורה 26).   </w:t>
      </w:r>
    </w:p>
    <w:p w14:paraId="69328812" w14:textId="77777777" w:rsidR="00C447A1" w:rsidRDefault="00C447A1" w:rsidP="00C447A1">
      <w:pPr>
        <w:jc w:val="both"/>
        <w:rPr>
          <w:rFonts w:hint="cs"/>
          <w:rtl/>
        </w:rPr>
      </w:pPr>
    </w:p>
    <w:p w14:paraId="529B157F" w14:textId="77777777" w:rsidR="00C447A1" w:rsidRDefault="00C447A1" w:rsidP="00C447A1">
      <w:pPr>
        <w:spacing w:line="360" w:lineRule="auto"/>
        <w:ind w:firstLine="720"/>
        <w:jc w:val="both"/>
        <w:rPr>
          <w:rFonts w:hint="cs"/>
          <w:rtl/>
        </w:rPr>
      </w:pPr>
      <w:r>
        <w:rPr>
          <w:rFonts w:hint="cs"/>
          <w:rtl/>
        </w:rPr>
        <w:t>המתל</w:t>
      </w:r>
      <w:r w:rsidR="00BC7958">
        <w:rPr>
          <w:rFonts w:hint="cs"/>
          <w:rtl/>
        </w:rPr>
        <w:t>ונן העיד, כי הוא שזכה לקבל מ- י'</w:t>
      </w:r>
      <w:r>
        <w:rPr>
          <w:rFonts w:hint="cs"/>
          <w:rtl/>
        </w:rPr>
        <w:t xml:space="preserve"> את הקפוצ'</w:t>
      </w:r>
      <w:r w:rsidR="00BC7958">
        <w:rPr>
          <w:rFonts w:hint="cs"/>
          <w:rtl/>
        </w:rPr>
        <w:t>ון, כנגד חולצה ירוקה  שנתן ל- י'</w:t>
      </w:r>
      <w:r>
        <w:rPr>
          <w:rFonts w:hint="cs"/>
          <w:rtl/>
        </w:rPr>
        <w:t xml:space="preserve"> (עמ' 14 שורה 9, ועמ' 15 שורה 15). הנאשם 1 ביקש ממנו את הקפוצ'ון הזה (המשך עמ' 15). המתלונן קישר בין רצונו של הנאשם 1 בקפוצ'ון לבין האונס שלטענתו עבר – "</w:t>
      </w:r>
      <w:r>
        <w:rPr>
          <w:rFonts w:cs="Miriam" w:hint="cs"/>
          <w:rtl/>
        </w:rPr>
        <w:t>לא ידעתי שהוא יאנוס אותי אם אני לא אתן לו את הסוודר</w:t>
      </w:r>
      <w:r>
        <w:rPr>
          <w:rFonts w:hint="cs"/>
          <w:b/>
          <w:bCs/>
          <w:rtl/>
        </w:rPr>
        <w:t xml:space="preserve">" </w:t>
      </w:r>
      <w:r>
        <w:rPr>
          <w:rFonts w:hint="cs"/>
          <w:rtl/>
        </w:rPr>
        <w:t xml:space="preserve">(עמ' 38 שורה 23). אחרי האירועים, היה הנאשם 1 שוב בחוליה, דהיינו חילק אוכל, וכך פגש אותו המתלונן שוב, והנאשם 1 רצה את הקפוצ'ון כאשר המתלונן עמד לצאת לבית המשפט יום אחרי זה, כלומר ביום ראשון. </w:t>
      </w:r>
    </w:p>
    <w:p w14:paraId="229485C0" w14:textId="77777777" w:rsidR="00C447A1" w:rsidRDefault="00C447A1" w:rsidP="00C447A1">
      <w:pPr>
        <w:jc w:val="both"/>
        <w:rPr>
          <w:rFonts w:hint="cs"/>
          <w:rtl/>
        </w:rPr>
      </w:pPr>
    </w:p>
    <w:p w14:paraId="36DBDDB5" w14:textId="77777777" w:rsidR="00C447A1" w:rsidRDefault="00C447A1" w:rsidP="00C447A1">
      <w:pPr>
        <w:spacing w:line="360" w:lineRule="auto"/>
        <w:ind w:firstLine="720"/>
        <w:jc w:val="both"/>
        <w:rPr>
          <w:rFonts w:hint="cs"/>
          <w:rtl/>
        </w:rPr>
      </w:pPr>
      <w:r>
        <w:rPr>
          <w:rFonts w:hint="cs"/>
          <w:rtl/>
        </w:rPr>
        <w:t xml:space="preserve">המתלונן פנה לסוהרים ואמר להם שהנאשם 1 רוצה להרביץ לו בשביל הקפוצ'ון, והם טיפלו בכך, אחרי שהנאשם 1 קרא למתלונן, שסירב לבוא אליו, ואז הנאשם 1 איים עליו שיהרוג אותו ויחתוך לו את העיניים. המתלונן ענה לו "אתה הולך לעשות לי את זה בשביל קפוצ'ון" עד שהסוהרת הפרידה (עמ' 16 שורה 21 עד עמ' 17 שורה 2). כלומר, קודם רצה הנאשם 1 את הקפוצ'ון, אחר כך אנס אותו כעונש על כך שלא נתן את הקפוצ'ון, ואחר כך רצה עוד פעם את הקפוצ'ון ואיים להרוג אותו, ואז פנה המתלונן לסוהרים שהפרידו ביניהם.    </w:t>
      </w:r>
    </w:p>
    <w:p w14:paraId="2BD5431E" w14:textId="77777777" w:rsidR="00C447A1" w:rsidRDefault="00C447A1" w:rsidP="00C447A1">
      <w:pPr>
        <w:jc w:val="both"/>
        <w:rPr>
          <w:rFonts w:hint="cs"/>
          <w:rtl/>
        </w:rPr>
      </w:pPr>
    </w:p>
    <w:p w14:paraId="2F7CB1FD" w14:textId="77777777" w:rsidR="00C447A1" w:rsidRDefault="00BC7958" w:rsidP="00C447A1">
      <w:pPr>
        <w:spacing w:line="360" w:lineRule="auto"/>
        <w:ind w:firstLine="720"/>
        <w:jc w:val="both"/>
        <w:rPr>
          <w:rFonts w:hint="cs"/>
          <w:rtl/>
        </w:rPr>
      </w:pPr>
      <w:r>
        <w:rPr>
          <w:rFonts w:hint="cs"/>
          <w:rtl/>
        </w:rPr>
        <w:t>גם מ' ח'</w:t>
      </w:r>
      <w:r w:rsidR="00C447A1">
        <w:rPr>
          <w:rFonts w:hint="cs"/>
          <w:rtl/>
        </w:rPr>
        <w:t xml:space="preserve"> העיד שהיה בהפסקה יחד עם הנאשמים ועם המתלונן, והיה ביניהם ריב על חלוצה. אמנם לא היה ריב במכות, אבל היה ויכוח (עמ' 181-182 לפרוטוקול). </w:t>
      </w:r>
    </w:p>
    <w:p w14:paraId="5DC4F373" w14:textId="77777777" w:rsidR="00C447A1" w:rsidRDefault="00C447A1" w:rsidP="00C447A1">
      <w:pPr>
        <w:spacing w:line="360" w:lineRule="auto"/>
        <w:jc w:val="both"/>
        <w:rPr>
          <w:rFonts w:hint="cs"/>
          <w:b/>
          <w:bCs/>
          <w:u w:val="single"/>
          <w:rtl/>
        </w:rPr>
      </w:pPr>
    </w:p>
    <w:p w14:paraId="67BC79FC" w14:textId="77777777" w:rsidR="00C447A1" w:rsidRDefault="00BC7958" w:rsidP="00C447A1">
      <w:pPr>
        <w:spacing w:line="360" w:lineRule="auto"/>
        <w:ind w:firstLine="720"/>
        <w:jc w:val="both"/>
        <w:rPr>
          <w:rFonts w:hint="cs"/>
          <w:rtl/>
        </w:rPr>
      </w:pPr>
      <w:r>
        <w:rPr>
          <w:rFonts w:hint="cs"/>
          <w:rtl/>
        </w:rPr>
        <w:t>אין ספק, שהקפוצ'ון של י'</w:t>
      </w:r>
      <w:r w:rsidR="00C447A1">
        <w:rPr>
          <w:rFonts w:hint="cs"/>
          <w:rtl/>
        </w:rPr>
        <w:t xml:space="preserve"> היה בסיס לריב בין המתלונן לנאשם 1 שרצה בו. </w:t>
      </w:r>
    </w:p>
    <w:p w14:paraId="44A0B860" w14:textId="77777777" w:rsidR="00B33C19" w:rsidRDefault="00B33C19" w:rsidP="00C447A1">
      <w:pPr>
        <w:spacing w:line="360" w:lineRule="auto"/>
        <w:jc w:val="both"/>
        <w:rPr>
          <w:rFonts w:hint="cs"/>
          <w:b/>
          <w:bCs/>
          <w:u w:val="single"/>
          <w:rtl/>
        </w:rPr>
      </w:pPr>
    </w:p>
    <w:p w14:paraId="64CE1011" w14:textId="77777777" w:rsidR="00C447A1" w:rsidRDefault="00C447A1" w:rsidP="00C447A1">
      <w:pPr>
        <w:spacing w:line="360" w:lineRule="auto"/>
        <w:jc w:val="both"/>
        <w:rPr>
          <w:rFonts w:hint="cs"/>
          <w:b/>
          <w:bCs/>
          <w:u w:val="single"/>
          <w:rtl/>
        </w:rPr>
      </w:pPr>
      <w:r>
        <w:rPr>
          <w:rFonts w:hint="cs"/>
          <w:b/>
          <w:bCs/>
          <w:u w:val="single"/>
          <w:rtl/>
        </w:rPr>
        <w:t>הנוכחים בחצר וסביבותיה</w:t>
      </w:r>
    </w:p>
    <w:p w14:paraId="504B4A2B" w14:textId="77777777" w:rsidR="00C447A1" w:rsidRDefault="00C447A1" w:rsidP="00C447A1">
      <w:pPr>
        <w:spacing w:line="360" w:lineRule="auto"/>
        <w:jc w:val="both"/>
        <w:rPr>
          <w:rFonts w:hint="cs"/>
          <w:rtl/>
        </w:rPr>
      </w:pPr>
    </w:p>
    <w:p w14:paraId="73694655" w14:textId="77777777" w:rsidR="00C447A1" w:rsidRDefault="00C447A1" w:rsidP="00C447A1">
      <w:pPr>
        <w:spacing w:line="360" w:lineRule="auto"/>
        <w:jc w:val="both"/>
        <w:rPr>
          <w:rFonts w:hint="cs"/>
          <w:rtl/>
        </w:rPr>
      </w:pPr>
      <w:r>
        <w:rPr>
          <w:rFonts w:hint="cs"/>
          <w:rtl/>
        </w:rPr>
        <w:t>48.</w:t>
      </w:r>
      <w:r>
        <w:rPr>
          <w:rFonts w:hint="cs"/>
          <w:rtl/>
        </w:rPr>
        <w:tab/>
        <w:t>בהודעתו הראשונה במשטרה נשאל המתלונן, אם עצורים אחרים ראו את מה שקרה לו בשירותים. המתלונן מסר, כי בזמן האירוע לא היו בחצר עצורים אח</w:t>
      </w:r>
      <w:r w:rsidR="003C2C18">
        <w:rPr>
          <w:rFonts w:hint="cs"/>
          <w:rtl/>
        </w:rPr>
        <w:t>רים מלבד שלושת הנאשמים וכן מ' ח'</w:t>
      </w:r>
      <w:r>
        <w:rPr>
          <w:rFonts w:hint="cs"/>
          <w:rtl/>
        </w:rPr>
        <w:t>, שדיבר בטלפון (נ/2, עמ' 4, שורה 90, ונ/3, עמ' 2, שורות 28-29). המתלונן הוסיף, כי האירוע התרחש לאח</w:t>
      </w:r>
      <w:r w:rsidR="003C2C18">
        <w:rPr>
          <w:rFonts w:hint="cs"/>
          <w:rtl/>
        </w:rPr>
        <w:t>ר ששוחח בטלפון עם חברתו של מ' ח'</w:t>
      </w:r>
      <w:r>
        <w:rPr>
          <w:rFonts w:hint="cs"/>
          <w:rtl/>
        </w:rPr>
        <w:t>, וכי לאחר שסיים לדב</w:t>
      </w:r>
      <w:r w:rsidR="003C2C18">
        <w:rPr>
          <w:rFonts w:hint="cs"/>
          <w:rtl/>
        </w:rPr>
        <w:t>ר עמה הוא החזיר את הטלפון ל- מ' ח'</w:t>
      </w:r>
      <w:r>
        <w:rPr>
          <w:rFonts w:hint="cs"/>
          <w:rtl/>
        </w:rPr>
        <w:t xml:space="preserve"> שהמשיך בשיחה (נ/3, עמ' 4, שורות 93-99): </w:t>
      </w:r>
    </w:p>
    <w:p w14:paraId="28BC2E9B" w14:textId="77777777" w:rsidR="00C447A1" w:rsidRDefault="00C447A1" w:rsidP="00C447A1">
      <w:pPr>
        <w:spacing w:line="360" w:lineRule="auto"/>
        <w:jc w:val="both"/>
        <w:rPr>
          <w:rFonts w:hint="cs"/>
          <w:rtl/>
        </w:rPr>
      </w:pPr>
    </w:p>
    <w:p w14:paraId="5654B05F" w14:textId="77777777" w:rsidR="00C447A1" w:rsidRDefault="001C46C3" w:rsidP="00C447A1">
      <w:pPr>
        <w:pStyle w:val="a"/>
        <w:rPr>
          <w:rFonts w:hint="cs"/>
          <w:rtl/>
        </w:rPr>
      </w:pPr>
      <w:r>
        <w:rPr>
          <w:rFonts w:hint="cs"/>
          <w:rtl/>
        </w:rPr>
        <w:t>"ש. אתה דיברת עם חברה של מ' ח'</w:t>
      </w:r>
      <w:r w:rsidR="00C447A1">
        <w:rPr>
          <w:rFonts w:hint="cs"/>
          <w:rtl/>
        </w:rPr>
        <w:t xml:space="preserve"> בטלפון?</w:t>
      </w:r>
    </w:p>
    <w:p w14:paraId="09FF11F8" w14:textId="77777777" w:rsidR="00C447A1" w:rsidRDefault="00C447A1" w:rsidP="00C447A1">
      <w:pPr>
        <w:pStyle w:val="a"/>
        <w:rPr>
          <w:rFonts w:hint="cs"/>
          <w:rtl/>
        </w:rPr>
      </w:pPr>
      <w:r>
        <w:rPr>
          <w:rFonts w:hint="cs"/>
          <w:rtl/>
        </w:rPr>
        <w:t>ת. כן</w:t>
      </w:r>
    </w:p>
    <w:p w14:paraId="19610853" w14:textId="77777777" w:rsidR="00C447A1" w:rsidRDefault="00C447A1" w:rsidP="00C447A1">
      <w:pPr>
        <w:pStyle w:val="a"/>
        <w:rPr>
          <w:rFonts w:hint="cs"/>
          <w:rtl/>
        </w:rPr>
      </w:pPr>
      <w:r>
        <w:rPr>
          <w:rFonts w:hint="cs"/>
          <w:rtl/>
        </w:rPr>
        <w:t>ש. מתי?</w:t>
      </w:r>
    </w:p>
    <w:p w14:paraId="3A891897" w14:textId="77777777" w:rsidR="00C447A1" w:rsidRDefault="00C447A1" w:rsidP="00C447A1">
      <w:pPr>
        <w:pStyle w:val="a"/>
        <w:rPr>
          <w:rFonts w:hint="cs"/>
          <w:rtl/>
        </w:rPr>
      </w:pPr>
      <w:r>
        <w:rPr>
          <w:rFonts w:hint="cs"/>
          <w:rtl/>
        </w:rPr>
        <w:t>ת. לפני שיצאתי לחצר כאילו הייתי בחצר כבר אבל כשהוא עדיין היה בטלפון שאני זוכר שהוא עדיין היה בטלפון.</w:t>
      </w:r>
    </w:p>
    <w:p w14:paraId="38813ACA" w14:textId="77777777" w:rsidR="00C447A1" w:rsidRDefault="00C447A1" w:rsidP="00C447A1">
      <w:pPr>
        <w:pStyle w:val="a"/>
        <w:rPr>
          <w:rFonts w:hint="cs"/>
          <w:rtl/>
        </w:rPr>
      </w:pPr>
      <w:r>
        <w:rPr>
          <w:rFonts w:hint="cs"/>
          <w:rtl/>
        </w:rPr>
        <w:t>ש. ואחרי שדיברת איתה קרה כל זה?</w:t>
      </w:r>
    </w:p>
    <w:p w14:paraId="50B91A5E" w14:textId="77777777" w:rsidR="00C447A1" w:rsidRDefault="00C447A1" w:rsidP="00C447A1">
      <w:pPr>
        <w:pStyle w:val="a"/>
        <w:rPr>
          <w:rFonts w:hint="cs"/>
          <w:rtl/>
        </w:rPr>
      </w:pPr>
      <w:r>
        <w:rPr>
          <w:rFonts w:hint="cs"/>
          <w:rtl/>
        </w:rPr>
        <w:t>ת. כן. בגלל זה אמרתי שנראה לי שהוא היה בטלפון"</w:t>
      </w:r>
    </w:p>
    <w:p w14:paraId="683570D2" w14:textId="77777777" w:rsidR="00C447A1" w:rsidRDefault="00C447A1" w:rsidP="00C447A1">
      <w:pPr>
        <w:spacing w:line="360" w:lineRule="auto"/>
        <w:jc w:val="both"/>
        <w:rPr>
          <w:rFonts w:hint="cs"/>
          <w:highlight w:val="yellow"/>
          <w:rtl/>
        </w:rPr>
      </w:pPr>
    </w:p>
    <w:p w14:paraId="65361EF9" w14:textId="77777777" w:rsidR="00C447A1" w:rsidRDefault="00C447A1" w:rsidP="001C46C3">
      <w:pPr>
        <w:spacing w:line="360" w:lineRule="auto"/>
        <w:jc w:val="both"/>
        <w:rPr>
          <w:rFonts w:hint="cs"/>
          <w:rtl/>
        </w:rPr>
      </w:pPr>
      <w:r>
        <w:rPr>
          <w:rFonts w:hint="cs"/>
          <w:rtl/>
        </w:rPr>
        <w:t>49.</w:t>
      </w:r>
      <w:r>
        <w:rPr>
          <w:rFonts w:hint="cs"/>
          <w:rtl/>
        </w:rPr>
        <w:tab/>
        <w:t xml:space="preserve">לעומת זאת, בחקירתו הראשית העיד המתלונן, כי בזמן האירוע בשירותים, </w:t>
      </w:r>
      <w:r w:rsidR="001C46C3">
        <w:rPr>
          <w:rFonts w:hint="cs"/>
          <w:rtl/>
        </w:rPr>
        <w:t xml:space="preserve">מ' ח' </w:t>
      </w:r>
      <w:r>
        <w:rPr>
          <w:rFonts w:hint="cs"/>
          <w:rtl/>
        </w:rPr>
        <w:t xml:space="preserve">היה בחדרה של הסוהרת (עמ' 13 לפרוטוקול, שורה 32). בחקירתו הנגדית ציין המתלונן, כי </w:t>
      </w:r>
      <w:r w:rsidR="001C46C3">
        <w:rPr>
          <w:rFonts w:hint="cs"/>
          <w:rtl/>
        </w:rPr>
        <w:t xml:space="preserve">מ' ח' </w:t>
      </w:r>
      <w:r>
        <w:rPr>
          <w:rFonts w:hint="cs"/>
          <w:rtl/>
        </w:rPr>
        <w:t xml:space="preserve">דיבר בטלפון לפני שהתחיל הריב עם הנאשמים, וסיים את השיחה עוד לפני שהתחיל האירוע (עמ' 51 לפרוטוקול, שורות 9-15). לדבריו, </w:t>
      </w:r>
      <w:r w:rsidR="001C46C3">
        <w:rPr>
          <w:rFonts w:hint="cs"/>
          <w:rtl/>
        </w:rPr>
        <w:t xml:space="preserve">מ' ח' </w:t>
      </w:r>
      <w:r>
        <w:rPr>
          <w:rFonts w:hint="cs"/>
          <w:rtl/>
        </w:rPr>
        <w:t xml:space="preserve">ראה כיצד הנאשם 2 נותן לו אגרוף, והוא אף אמר לו שכדאי לו לשבת ולהגיד שהוא מצטער (עמ' 63 לפרוטוקול, שורות 18-23). לדבריו, לאחר שסיים לדבר בטלפון עם חברתו של </w:t>
      </w:r>
      <w:r w:rsidR="001C46C3">
        <w:rPr>
          <w:rFonts w:hint="cs"/>
          <w:rtl/>
        </w:rPr>
        <w:t>מ' ח'</w:t>
      </w:r>
      <w:r>
        <w:rPr>
          <w:rFonts w:hint="cs"/>
          <w:rtl/>
        </w:rPr>
        <w:t xml:space="preserve">, </w:t>
      </w:r>
      <w:r w:rsidR="001C46C3">
        <w:rPr>
          <w:rFonts w:hint="cs"/>
          <w:rtl/>
        </w:rPr>
        <w:t xml:space="preserve">מ' ח' </w:t>
      </w:r>
      <w:r>
        <w:rPr>
          <w:rFonts w:hint="cs"/>
          <w:rtl/>
        </w:rPr>
        <w:t xml:space="preserve">המשיך לדבר עמה דקה או שתיים, ואחר כך ראה המתלונן את </w:t>
      </w:r>
      <w:r w:rsidR="001C46C3">
        <w:rPr>
          <w:rFonts w:hint="cs"/>
          <w:rtl/>
        </w:rPr>
        <w:t xml:space="preserve">מ' ח' </w:t>
      </w:r>
      <w:r>
        <w:rPr>
          <w:rFonts w:hint="cs"/>
          <w:rtl/>
        </w:rPr>
        <w:t xml:space="preserve">מנתק את הטלפון והולך לחדר של הסוהרת, בזמן שהוא עצמו הלך חזרה לסיים את האוכל (עמ' 65 לפרוטוקול, שורות 15-17). כשנשאל  כיצד הדבר ייתכן, הרי מקודם הוא העיד כי </w:t>
      </w:r>
      <w:r w:rsidR="001C46C3">
        <w:rPr>
          <w:rFonts w:hint="cs"/>
          <w:rtl/>
        </w:rPr>
        <w:t xml:space="preserve">מ' ח' </w:t>
      </w:r>
      <w:r>
        <w:rPr>
          <w:rFonts w:hint="cs"/>
          <w:rtl/>
        </w:rPr>
        <w:t xml:space="preserve">ראה שהנאשם 2 מכה אותו אמר המתלונן </w:t>
      </w:r>
      <w:r>
        <w:rPr>
          <w:rFonts w:hint="cs"/>
          <w:b/>
          <w:bCs/>
          <w:rtl/>
        </w:rPr>
        <w:t>"</w:t>
      </w:r>
      <w:r>
        <w:rPr>
          <w:rFonts w:cs="Miriam" w:hint="cs"/>
          <w:rtl/>
        </w:rPr>
        <w:t>בלבלת אותי במשפט האחרון"</w:t>
      </w:r>
      <w:r>
        <w:rPr>
          <w:rFonts w:hint="cs"/>
          <w:rtl/>
        </w:rPr>
        <w:t xml:space="preserve"> (עמ' 65 לפרוטוקול, שורה 26). המתלונן הסביר, שמה שקרה הוא, שקודם </w:t>
      </w:r>
      <w:r w:rsidR="001C46C3">
        <w:rPr>
          <w:rFonts w:hint="cs"/>
          <w:rtl/>
        </w:rPr>
        <w:t xml:space="preserve">מ' ח' </w:t>
      </w:r>
      <w:r>
        <w:rPr>
          <w:rFonts w:hint="cs"/>
          <w:rtl/>
        </w:rPr>
        <w:t xml:space="preserve">ניתק את הטלפון ואז הנאשם 2 נתן לו אגרוף. </w:t>
      </w:r>
      <w:r w:rsidR="001C46C3">
        <w:rPr>
          <w:rFonts w:hint="cs"/>
          <w:rtl/>
        </w:rPr>
        <w:t xml:space="preserve">מ' ח' </w:t>
      </w:r>
      <w:r>
        <w:rPr>
          <w:rFonts w:hint="cs"/>
          <w:rtl/>
        </w:rPr>
        <w:t xml:space="preserve">ראה את זה ורק אחר כך הלך (עמ' 66 לפרוטוקול, שורות 3-4). </w:t>
      </w:r>
    </w:p>
    <w:p w14:paraId="684F2BDE" w14:textId="77777777" w:rsidR="00C447A1" w:rsidRDefault="00C447A1" w:rsidP="00C447A1">
      <w:pPr>
        <w:spacing w:line="360" w:lineRule="auto"/>
        <w:jc w:val="both"/>
        <w:rPr>
          <w:rFonts w:hint="cs"/>
          <w:rtl/>
        </w:rPr>
      </w:pPr>
    </w:p>
    <w:p w14:paraId="4052D5B1" w14:textId="77777777" w:rsidR="00C447A1" w:rsidRDefault="00C447A1" w:rsidP="00C47144">
      <w:pPr>
        <w:spacing w:line="360" w:lineRule="auto"/>
        <w:jc w:val="both"/>
        <w:rPr>
          <w:rFonts w:hint="cs"/>
          <w:rtl/>
        </w:rPr>
      </w:pPr>
      <w:r>
        <w:rPr>
          <w:rFonts w:hint="cs"/>
          <w:rtl/>
        </w:rPr>
        <w:t>50.</w:t>
      </w:r>
      <w:r>
        <w:rPr>
          <w:rFonts w:hint="cs"/>
          <w:rtl/>
        </w:rPr>
        <w:tab/>
        <w:t xml:space="preserve">מהודעתו של </w:t>
      </w:r>
      <w:r w:rsidR="00C47144">
        <w:rPr>
          <w:rFonts w:hint="cs"/>
          <w:rtl/>
        </w:rPr>
        <w:t xml:space="preserve">מ' ח' </w:t>
      </w:r>
      <w:r>
        <w:rPr>
          <w:rFonts w:hint="cs"/>
          <w:rtl/>
        </w:rPr>
        <w:t xml:space="preserve">במשטרה מיום 26.11.09 עולה כי הוא דיבר בטלפון במשך זמן רב גם לאחר הוויכוח שהתרחש בין הנאשם 2 למתלונן  (ת/45, עמ' 2, שורות 30-47):  </w:t>
      </w:r>
    </w:p>
    <w:p w14:paraId="44DCAC4F" w14:textId="77777777" w:rsidR="00C447A1" w:rsidRDefault="00C447A1" w:rsidP="00C447A1">
      <w:pPr>
        <w:jc w:val="both"/>
        <w:rPr>
          <w:rFonts w:hint="cs"/>
          <w:rtl/>
        </w:rPr>
      </w:pPr>
    </w:p>
    <w:p w14:paraId="60CB37B3" w14:textId="77777777" w:rsidR="00C447A1" w:rsidRDefault="00C447A1" w:rsidP="00C447A1">
      <w:pPr>
        <w:pStyle w:val="a"/>
        <w:rPr>
          <w:rFonts w:hint="cs"/>
          <w:rtl/>
        </w:rPr>
      </w:pPr>
      <w:r>
        <w:rPr>
          <w:rFonts w:hint="cs"/>
          <w:rtl/>
        </w:rPr>
        <w:t>"ת. אני דיברתי יותר מחצי מהטיול בטלפ</w:t>
      </w:r>
      <w:r w:rsidR="00C47144">
        <w:rPr>
          <w:rFonts w:hint="cs"/>
          <w:rtl/>
        </w:rPr>
        <w:t>ון ואכלתי בהתחלה של הטיול ו- מ' מ'</w:t>
      </w:r>
      <w:r>
        <w:rPr>
          <w:rFonts w:hint="cs"/>
          <w:rtl/>
        </w:rPr>
        <w:t xml:space="preserve"> בא ל</w:t>
      </w:r>
      <w:r w:rsidR="00C47144">
        <w:rPr>
          <w:rFonts w:hint="cs"/>
          <w:rtl/>
        </w:rPr>
        <w:t xml:space="preserve">- </w:t>
      </w:r>
      <w:r>
        <w:rPr>
          <w:rFonts w:hint="cs"/>
          <w:rtl/>
        </w:rPr>
        <w:t>ש' תפס אותו אמר לו מה אמרת אתמול התחילו סתם מולי לדבר ש' קם א</w:t>
      </w:r>
      <w:r w:rsidR="002675C7">
        <w:rPr>
          <w:rFonts w:hint="cs"/>
          <w:rtl/>
        </w:rPr>
        <w:t>ליו עם כפית ביד וסתם עמדו ו- מ' מ'</w:t>
      </w:r>
      <w:r>
        <w:rPr>
          <w:rFonts w:hint="cs"/>
          <w:rtl/>
        </w:rPr>
        <w:t xml:space="preserve"> עזב אותו לא רבו לא כלום. אני התחלתי לצחוק ש' שאל אותי מה אתה צוחק ואמרתי לו מה אתה בא אליו עם כפית מה תעשה עם כפית </w:t>
      </w:r>
    </w:p>
    <w:p w14:paraId="6F24C888" w14:textId="77777777" w:rsidR="00C447A1" w:rsidRDefault="00C447A1" w:rsidP="00C447A1">
      <w:pPr>
        <w:pStyle w:val="a"/>
        <w:rPr>
          <w:rFonts w:hint="cs"/>
          <w:rtl/>
        </w:rPr>
      </w:pPr>
      <w:r>
        <w:rPr>
          <w:rFonts w:hint="cs"/>
          <w:rtl/>
        </w:rPr>
        <w:t>ש. ומה הוא ענה?</w:t>
      </w:r>
    </w:p>
    <w:p w14:paraId="712E08EE" w14:textId="77777777" w:rsidR="00C447A1" w:rsidRDefault="00C447A1" w:rsidP="00C447A1">
      <w:pPr>
        <w:pStyle w:val="a"/>
        <w:rPr>
          <w:rFonts w:hint="cs"/>
          <w:rtl/>
        </w:rPr>
      </w:pPr>
      <w:r>
        <w:rPr>
          <w:rFonts w:hint="cs"/>
          <w:rtl/>
        </w:rPr>
        <w:t xml:space="preserve">ת. סתם הוא לא הוא צחק גם כן. והמשיך לאכול ולא הסתכלתי מה כולם עשו אחרי שסיימתי לאכול אני התחלתי לדבר בטלפון .... קראתי לש' שהיה בחצר עם כל השאר אמרתי לו בוא רגע קח דבר עם חברה שלי תראה אם אתה מכיר אותה אם זאת אותה אחת והוא דיבר איתה בטלפון איזה כמה דקות אני הלכתי לשתות מים בחצר וחזרתי אמרתי לו תקצר את השיחה והוא הביא לי את הטלפון המשכתי לדבר עם חברה שלי והוא חזר לחצר ואחר כך הסוהרת אמרה לי מה אתה עומד בפנים אנחנו לא צריכים לשמוע את השיחות שלך ואז יצאתי עם השפופרת לחצר ישבתי בפינה קרובה לטלפון והמשכתי את השיחה, דיברתי הרבה קרוב ל-40 דקות או 50 דקות דיברתי הרבה, באמצע כזה הבאתי מבט לחצר וקלטתי את ש' עומד באמצע של השירותים לא בפנים ולא בחוץ והמשכתי לדבר בטלפון לא עניין אותי כלום הייתי מנותק הייתי בעולם שלי, ושכבר קראו להיכנס לתאים קלטתי את הפנים של ש' והוא לא היה באותו מצב רוח כמו שקראתי לו לפני זה כשקראתי לו לדבר עם חברה שלי" </w:t>
      </w:r>
    </w:p>
    <w:p w14:paraId="0E1998A9" w14:textId="77777777" w:rsidR="00C447A1" w:rsidRDefault="00C447A1" w:rsidP="00C447A1">
      <w:pPr>
        <w:spacing w:line="360" w:lineRule="auto"/>
        <w:jc w:val="both"/>
        <w:rPr>
          <w:rFonts w:hint="cs"/>
          <w:rtl/>
        </w:rPr>
      </w:pPr>
    </w:p>
    <w:p w14:paraId="07024B2A" w14:textId="77777777" w:rsidR="00C447A1" w:rsidRDefault="00C447A1" w:rsidP="00C47144">
      <w:pPr>
        <w:spacing w:line="360" w:lineRule="auto"/>
        <w:jc w:val="both"/>
        <w:rPr>
          <w:rFonts w:hint="cs"/>
          <w:rtl/>
        </w:rPr>
      </w:pPr>
      <w:r>
        <w:rPr>
          <w:rFonts w:hint="cs"/>
          <w:rtl/>
        </w:rPr>
        <w:t xml:space="preserve">בעדותו הכחיש </w:t>
      </w:r>
      <w:r w:rsidR="00C47144">
        <w:rPr>
          <w:rFonts w:hint="cs"/>
          <w:rtl/>
        </w:rPr>
        <w:t xml:space="preserve">מ' ח' </w:t>
      </w:r>
      <w:r>
        <w:rPr>
          <w:rFonts w:hint="cs"/>
          <w:rtl/>
        </w:rPr>
        <w:t xml:space="preserve">את טענת המתלונן, לפיה הוא ראה שהנאשם 2 נתן לו אגרוף ואמר כי אם הוא היה רואה זאת הוא היה מספר על כך (עמ' 182 לפרוטוקול, שורה 7). </w:t>
      </w:r>
    </w:p>
    <w:p w14:paraId="7E0A2D78" w14:textId="77777777" w:rsidR="00C447A1" w:rsidRDefault="00C447A1" w:rsidP="00C447A1">
      <w:pPr>
        <w:spacing w:line="360" w:lineRule="auto"/>
        <w:jc w:val="both"/>
        <w:rPr>
          <w:rFonts w:hint="cs"/>
          <w:rtl/>
        </w:rPr>
      </w:pPr>
    </w:p>
    <w:p w14:paraId="677F6308" w14:textId="77777777" w:rsidR="00C447A1" w:rsidRDefault="00C47144" w:rsidP="00C447A1">
      <w:pPr>
        <w:spacing w:line="360" w:lineRule="auto"/>
        <w:jc w:val="both"/>
        <w:rPr>
          <w:rFonts w:hint="cs"/>
          <w:rtl/>
        </w:rPr>
      </w:pPr>
      <w:r>
        <w:rPr>
          <w:rFonts w:hint="cs"/>
          <w:rtl/>
        </w:rPr>
        <w:t xml:space="preserve">מ' ח' </w:t>
      </w:r>
      <w:r w:rsidR="00C447A1">
        <w:rPr>
          <w:rFonts w:hint="cs"/>
          <w:rtl/>
        </w:rPr>
        <w:t>ציין כי חוט הטלפון היה מספיק ארוך, כך שבזמן השיחה הוא ישב בחצר צמוד לקיר, כלומר מול תא השירותים שבו התרחשו המעשים לפי הנטען. כשנשאל אם דיבר בטלפון עד סוף ההפסקה השיב</w:t>
      </w:r>
      <w:r w:rsidR="00C447A1">
        <w:rPr>
          <w:rFonts w:hint="cs"/>
          <w:b/>
          <w:bCs/>
          <w:rtl/>
        </w:rPr>
        <w:t xml:space="preserve"> "</w:t>
      </w:r>
      <w:r w:rsidR="00C447A1">
        <w:rPr>
          <w:rFonts w:cs="Miriam" w:hint="cs"/>
          <w:rtl/>
        </w:rPr>
        <w:t>נראה לי שכן, אני לא בדיוק זוכר, אני דיברתי הרבה בטלפון</w:t>
      </w:r>
      <w:r w:rsidR="00C447A1">
        <w:rPr>
          <w:rFonts w:hint="cs"/>
          <w:b/>
          <w:bCs/>
          <w:rtl/>
        </w:rPr>
        <w:t>"</w:t>
      </w:r>
      <w:r w:rsidR="00C447A1">
        <w:rPr>
          <w:rFonts w:hint="cs"/>
          <w:rtl/>
        </w:rPr>
        <w:t xml:space="preserve"> (עמ' 182 לפרוטוקול, שורות 14-17). </w:t>
      </w:r>
    </w:p>
    <w:p w14:paraId="1D070F49" w14:textId="77777777" w:rsidR="00C447A1" w:rsidRDefault="00C447A1" w:rsidP="00C447A1">
      <w:pPr>
        <w:spacing w:line="360" w:lineRule="auto"/>
        <w:jc w:val="both"/>
        <w:rPr>
          <w:rFonts w:hint="cs"/>
          <w:b/>
          <w:bCs/>
          <w:u w:val="single"/>
          <w:rtl/>
        </w:rPr>
      </w:pPr>
    </w:p>
    <w:p w14:paraId="32E23425" w14:textId="77777777" w:rsidR="00C447A1" w:rsidRDefault="00C447A1" w:rsidP="00C47144">
      <w:pPr>
        <w:spacing w:line="360" w:lineRule="auto"/>
        <w:jc w:val="both"/>
        <w:rPr>
          <w:rFonts w:hint="cs"/>
          <w:rtl/>
        </w:rPr>
      </w:pPr>
      <w:r>
        <w:rPr>
          <w:rFonts w:hint="cs"/>
          <w:rtl/>
        </w:rPr>
        <w:t xml:space="preserve">אין שום סיבה שלא להאמין </w:t>
      </w:r>
      <w:r w:rsidR="00C47144">
        <w:rPr>
          <w:rFonts w:hint="cs"/>
          <w:rtl/>
        </w:rPr>
        <w:t>מ' ח'</w:t>
      </w:r>
      <w:r>
        <w:rPr>
          <w:rFonts w:hint="cs"/>
          <w:rtl/>
        </w:rPr>
        <w:t xml:space="preserve">, שנהג בידידות עם המתלונן. אמנם, הוא העיד שראה את המתלונן בתא השירותים, ופניו לא היו באותו מצב רוח, ויש בכך תמיכה מסוימת לדברי המתלונן, אף שאין לדעת במה בדיוק דברים אלה תומכים, אבל הוא סתר את דברי המתלונן שלפיהם ראה שהנאשם </w:t>
      </w:r>
      <w:smartTag w:uri="urn:schemas-microsoft-com:office:smarttags" w:element="PersonName">
        <w:smartTagPr>
          <w:attr w:name="ProductID" w:val="2 נתן"/>
        </w:smartTagPr>
        <w:r>
          <w:rPr>
            <w:rFonts w:hint="cs"/>
            <w:rtl/>
          </w:rPr>
          <w:t>2 נתן</w:t>
        </w:r>
      </w:smartTag>
      <w:r>
        <w:rPr>
          <w:rFonts w:hint="cs"/>
          <w:rtl/>
        </w:rPr>
        <w:t xml:space="preserve"> לו אגרוף. אין ספק שהאירועים לא אירעו לפני שהמתלונן שוחח בטלפון עם חברתו של </w:t>
      </w:r>
      <w:r w:rsidR="00C47144">
        <w:rPr>
          <w:rFonts w:hint="cs"/>
          <w:rtl/>
        </w:rPr>
        <w:t>מ' ח'</w:t>
      </w:r>
      <w:r>
        <w:rPr>
          <w:rFonts w:hint="cs"/>
          <w:rtl/>
        </w:rPr>
        <w:t xml:space="preserve">, וגם לא באותו חלק משיחת הטלפון שבו ישב </w:t>
      </w:r>
      <w:r w:rsidR="00C47144">
        <w:rPr>
          <w:rFonts w:hint="cs"/>
          <w:rtl/>
        </w:rPr>
        <w:t xml:space="preserve">מ' ח' </w:t>
      </w:r>
      <w:r>
        <w:rPr>
          <w:rFonts w:hint="cs"/>
          <w:rtl/>
        </w:rPr>
        <w:t xml:space="preserve">בחצר צמוד לקיר מול תא השירותים חסר הדלת. מכאן, שאין להסיק מעדותו של </w:t>
      </w:r>
      <w:r w:rsidR="00C47144">
        <w:rPr>
          <w:rFonts w:hint="cs"/>
          <w:rtl/>
        </w:rPr>
        <w:t xml:space="preserve">מ' ח' </w:t>
      </w:r>
      <w:r>
        <w:rPr>
          <w:rFonts w:hint="cs"/>
          <w:rtl/>
        </w:rPr>
        <w:t xml:space="preserve">תמיכה בגרסתו של המתלונן.  ניתן להסיק מעדותו של </w:t>
      </w:r>
      <w:r w:rsidR="00C47144">
        <w:rPr>
          <w:rFonts w:hint="cs"/>
          <w:rtl/>
        </w:rPr>
        <w:t>מ' ח'</w:t>
      </w:r>
      <w:r>
        <w:rPr>
          <w:rFonts w:hint="cs"/>
          <w:rtl/>
        </w:rPr>
        <w:t xml:space="preserve">, שבחלק גדול מההפסקה, הדברים שאירעו לאחר שיחת הטלפון לא יכלו להתרחש אל מול עיניו של </w:t>
      </w:r>
      <w:r w:rsidR="00C47144">
        <w:rPr>
          <w:rFonts w:hint="cs"/>
          <w:rtl/>
        </w:rPr>
        <w:t xml:space="preserve">מ' ח' </w:t>
      </w:r>
      <w:r>
        <w:rPr>
          <w:rFonts w:hint="cs"/>
          <w:rtl/>
        </w:rPr>
        <w:t xml:space="preserve">היושב מול תא השירותים ומדבר בטלפון.  </w:t>
      </w:r>
    </w:p>
    <w:p w14:paraId="2AF73401" w14:textId="77777777" w:rsidR="00C447A1" w:rsidRDefault="00C447A1" w:rsidP="00C447A1">
      <w:pPr>
        <w:spacing w:line="360" w:lineRule="auto"/>
        <w:jc w:val="both"/>
        <w:rPr>
          <w:rFonts w:hint="cs"/>
          <w:b/>
          <w:bCs/>
          <w:u w:val="single"/>
          <w:rtl/>
        </w:rPr>
      </w:pPr>
    </w:p>
    <w:p w14:paraId="6892C58E" w14:textId="77777777" w:rsidR="00C447A1" w:rsidRDefault="00C447A1" w:rsidP="00C447A1">
      <w:pPr>
        <w:spacing w:line="360" w:lineRule="auto"/>
        <w:jc w:val="both"/>
        <w:rPr>
          <w:rFonts w:hint="cs"/>
          <w:rtl/>
        </w:rPr>
      </w:pPr>
      <w:r>
        <w:rPr>
          <w:rFonts w:hint="cs"/>
          <w:rtl/>
        </w:rPr>
        <w:t>נציין, כי תא השירותים הוא צר למדי, ואף המתלונן אישר בחקירתו הנגדית את דבריו במשטרה "</w:t>
      </w:r>
      <w:r>
        <w:rPr>
          <w:rFonts w:cs="Miriam" w:hint="cs"/>
          <w:rtl/>
        </w:rPr>
        <w:t>שזה מרגיש שאין מקום לארבעתכם</w:t>
      </w:r>
      <w:r>
        <w:rPr>
          <w:rFonts w:hint="cs"/>
          <w:rtl/>
        </w:rPr>
        <w:t xml:space="preserve">" ואין אפשרות להחליף מקומות (עמ' 71 שורה 9 ואילך). לא נעשתה בדיקה האם הוא יכול לכלול אסלה ו- 4 גברים, חלקם בעלי היקף של אנשים מבוגרים. על כן לא נסיק מסקנות מכך.  </w:t>
      </w:r>
    </w:p>
    <w:p w14:paraId="61B1C574" w14:textId="77777777" w:rsidR="00C447A1" w:rsidRDefault="00C447A1" w:rsidP="00C447A1">
      <w:pPr>
        <w:spacing w:line="360" w:lineRule="auto"/>
        <w:jc w:val="both"/>
        <w:rPr>
          <w:rFonts w:hint="cs"/>
          <w:rtl/>
        </w:rPr>
      </w:pPr>
    </w:p>
    <w:p w14:paraId="7BF0F06B" w14:textId="77777777" w:rsidR="00C447A1" w:rsidRDefault="00C447A1" w:rsidP="00C447A1">
      <w:pPr>
        <w:spacing w:line="360" w:lineRule="auto"/>
        <w:jc w:val="both"/>
        <w:rPr>
          <w:rFonts w:hint="cs"/>
          <w:b/>
          <w:bCs/>
          <w:u w:val="single"/>
          <w:rtl/>
        </w:rPr>
      </w:pPr>
      <w:r>
        <w:rPr>
          <w:rFonts w:hint="cs"/>
          <w:b/>
          <w:bCs/>
          <w:u w:val="single"/>
          <w:rtl/>
        </w:rPr>
        <w:t>סיכום ביניים</w:t>
      </w:r>
    </w:p>
    <w:p w14:paraId="65442DAF" w14:textId="77777777" w:rsidR="00C447A1" w:rsidRDefault="00C447A1" w:rsidP="00C447A1">
      <w:pPr>
        <w:spacing w:line="360" w:lineRule="auto"/>
        <w:jc w:val="both"/>
        <w:rPr>
          <w:rFonts w:hint="cs"/>
          <w:b/>
          <w:bCs/>
          <w:rtl/>
        </w:rPr>
      </w:pPr>
    </w:p>
    <w:p w14:paraId="03997350" w14:textId="77777777" w:rsidR="00C447A1" w:rsidRDefault="00C447A1" w:rsidP="00C447A1">
      <w:pPr>
        <w:spacing w:line="360" w:lineRule="auto"/>
        <w:jc w:val="both"/>
        <w:rPr>
          <w:rFonts w:hint="cs"/>
          <w:rtl/>
        </w:rPr>
      </w:pPr>
      <w:r>
        <w:rPr>
          <w:rFonts w:hint="cs"/>
          <w:rtl/>
        </w:rPr>
        <w:t>51.</w:t>
      </w:r>
      <w:r>
        <w:rPr>
          <w:rFonts w:hint="cs"/>
          <w:rtl/>
        </w:rPr>
        <w:tab/>
        <w:t xml:space="preserve">מסקנתי מכל האמור היא, שמלבד גרסאות המתלונן שהעיד על המעשים, וגרסאות הנאשמים המכחישות אותם, לא ניתן להסתמך על ראיה אובייקטיבית או חיצונית למתלונן אל מול הנאשמים. זה אחד מאותם מקרים של "גרסה מול גרסה", כאשר ההכרעה צריכה להתבסס על העדפת גרסה אחת על פני הגרסה האחרת. </w:t>
      </w:r>
    </w:p>
    <w:p w14:paraId="30E96448" w14:textId="77777777" w:rsidR="00C447A1" w:rsidRDefault="00C447A1" w:rsidP="00C447A1">
      <w:pPr>
        <w:jc w:val="both"/>
        <w:rPr>
          <w:rFonts w:hint="cs"/>
          <w:rtl/>
        </w:rPr>
      </w:pPr>
    </w:p>
    <w:p w14:paraId="04B8FC0C" w14:textId="77777777" w:rsidR="00C447A1" w:rsidRDefault="00C447A1" w:rsidP="00C447A1">
      <w:pPr>
        <w:spacing w:line="360" w:lineRule="auto"/>
        <w:jc w:val="both"/>
        <w:rPr>
          <w:rFonts w:hint="cs"/>
          <w:rtl/>
        </w:rPr>
      </w:pPr>
      <w:r>
        <w:rPr>
          <w:rFonts w:hint="cs"/>
          <w:rtl/>
        </w:rPr>
        <w:t xml:space="preserve">המתלונן טען בחקירתו במשטרה ובעדותו בבית המשפט כי הנאשמים דחפו אותו בכוח לשירותים בחצר בית המעצר, שם ביצעו בו מעשי סדום ומין אוראלי ולאחר מכן חוררו את אוזנו. בחירור האוזן דנתי לעיל. לגבי מעשי הסדום והמין האוראלי, אדון בהמשך. גרסאות הנאשמים מכחישות את האישומים האלה.  </w:t>
      </w:r>
    </w:p>
    <w:p w14:paraId="47A9FC53" w14:textId="77777777" w:rsidR="00C447A1" w:rsidRDefault="00C447A1" w:rsidP="00C447A1">
      <w:pPr>
        <w:jc w:val="both"/>
        <w:rPr>
          <w:rFonts w:hint="cs"/>
          <w:rtl/>
        </w:rPr>
      </w:pPr>
    </w:p>
    <w:p w14:paraId="5F41DD2F" w14:textId="77777777" w:rsidR="00C447A1" w:rsidRDefault="00C447A1" w:rsidP="00C447A1">
      <w:pPr>
        <w:spacing w:line="360" w:lineRule="auto"/>
        <w:jc w:val="both"/>
        <w:rPr>
          <w:rFonts w:hint="cs"/>
          <w:rtl/>
        </w:rPr>
      </w:pPr>
      <w:r>
        <w:rPr>
          <w:rFonts w:hint="cs"/>
          <w:rtl/>
        </w:rPr>
        <w:t>52.</w:t>
      </w:r>
      <w:r>
        <w:rPr>
          <w:rFonts w:hint="cs"/>
          <w:rtl/>
        </w:rPr>
        <w:tab/>
        <w:t xml:space="preserve">על מנת לקבוע איזו גרסה עדיפה, ואם היא עדיפה במידה שאינה מותירה ספק סביר, יש  לבחון את כלל העדויות, לבדוק סתירות פנימיות וחיצוניות, להעריך את התנהגות העדים ונסיבות העניין, ולבור את אותות האמת השזורים בדברים. הפעלת כלים אלה נעשית בראש ובראשונה, על-ידי התרשמות ישירה ובלתי אמצעית של בית המשפט מהופעת העדים במהלך מסירת העדות בחקירה הראשית ובחקירה שכנגד, בחינת המניעים של העדים ומה עשויים להיות האינטרסים שלהם, ועל-ידי השוואת העדויות עם ראיות אחרות ועם מכלול הנתונים העובדתיים הנפרשים לפניו ומאמתים או סותרים את גרסתו של העד- "אותות האמת" המתגלים במשך המשפט, כלשונו של </w:t>
      </w:r>
      <w:hyperlink r:id="rId46" w:history="1">
        <w:r w:rsidR="000E3603" w:rsidRPr="000E3603">
          <w:rPr>
            <w:color w:val="0000FF"/>
            <w:u w:val="single"/>
            <w:rtl/>
          </w:rPr>
          <w:t>סעיף 53</w:t>
        </w:r>
      </w:hyperlink>
      <w:r>
        <w:rPr>
          <w:rFonts w:hint="cs"/>
          <w:rtl/>
        </w:rPr>
        <w:t xml:space="preserve">  ל</w:t>
      </w:r>
      <w:hyperlink r:id="rId47" w:history="1">
        <w:r w:rsidR="00620173" w:rsidRPr="00620173">
          <w:rPr>
            <w:rStyle w:val="Hyperlink"/>
            <w:rFonts w:cs="David"/>
            <w:rtl/>
          </w:rPr>
          <w:t>פקודת הראיות</w:t>
        </w:r>
      </w:hyperlink>
      <w:r>
        <w:rPr>
          <w:rFonts w:hint="cs"/>
          <w:rtl/>
        </w:rPr>
        <w:t xml:space="preserve"> (ראו: </w:t>
      </w:r>
      <w:hyperlink r:id="rId48" w:history="1">
        <w:r w:rsidR="00620173" w:rsidRPr="00620173">
          <w:rPr>
            <w:rStyle w:val="Hyperlink"/>
            <w:rFonts w:cs="David"/>
            <w:rtl/>
          </w:rPr>
          <w:t>ע"פ 611/80 מטוסיאן נ' מדינת ישראל, פ"ד לה</w:t>
        </w:r>
      </w:hyperlink>
      <w:r>
        <w:rPr>
          <w:rFonts w:hint="cs"/>
          <w:rtl/>
        </w:rPr>
        <w:t xml:space="preserve">(4) 85, 109 (1981);  </w:t>
      </w:r>
      <w:r w:rsidR="00A756FF" w:rsidRPr="00715E1C">
        <w:rPr>
          <w:color w:val="000000"/>
          <w:rtl/>
        </w:rPr>
        <w:t xml:space="preserve">ע"פ </w:t>
      </w:r>
      <w:hyperlink r:id="rId49" w:history="1">
        <w:r w:rsidR="00820C57" w:rsidRPr="00820C57">
          <w:rPr>
            <w:color w:val="0000FF"/>
            <w:u w:val="single"/>
            <w:rtl/>
          </w:rPr>
          <w:t xml:space="preserve">993/00 </w:t>
        </w:r>
      </w:hyperlink>
      <w:r w:rsidR="00A756FF" w:rsidRPr="00715E1C">
        <w:rPr>
          <w:color w:val="000000"/>
          <w:rtl/>
        </w:rPr>
        <w:t xml:space="preserve"> נור נ' מדינת ישראל, פ"ד נו</w:t>
      </w:r>
      <w:r>
        <w:rPr>
          <w:rFonts w:hint="cs"/>
          <w:rtl/>
        </w:rPr>
        <w:t xml:space="preserve">(6) 205 (2002)). </w:t>
      </w:r>
    </w:p>
    <w:p w14:paraId="7CCF3687" w14:textId="77777777" w:rsidR="00C447A1" w:rsidRDefault="00C447A1" w:rsidP="00C447A1">
      <w:pPr>
        <w:spacing w:line="360" w:lineRule="auto"/>
        <w:jc w:val="both"/>
        <w:rPr>
          <w:rFonts w:hint="cs"/>
          <w:rtl/>
        </w:rPr>
      </w:pPr>
    </w:p>
    <w:p w14:paraId="346BCCCF" w14:textId="77777777" w:rsidR="00C447A1" w:rsidRDefault="00C447A1" w:rsidP="00C447A1">
      <w:pPr>
        <w:spacing w:line="360" w:lineRule="auto"/>
        <w:jc w:val="both"/>
        <w:rPr>
          <w:rFonts w:hint="cs"/>
          <w:rtl/>
        </w:rPr>
      </w:pPr>
      <w:r>
        <w:rPr>
          <w:rFonts w:hint="cs"/>
          <w:rtl/>
        </w:rPr>
        <w:t>53.</w:t>
      </w:r>
      <w:r>
        <w:rPr>
          <w:rFonts w:hint="cs"/>
          <w:rtl/>
        </w:rPr>
        <w:tab/>
        <w:t xml:space="preserve">בעוד שבעבר נדרשה תוספת ראייתית מסוג סיוע לשם הרשעה על סמך עדות יחידה של נפגע עבירות מין, דרישת הסיוע בוטלה, ובמקומה נקבעה </w:t>
      </w:r>
      <w:hyperlink r:id="rId50" w:history="1">
        <w:r w:rsidR="000E3603" w:rsidRPr="000E3603">
          <w:rPr>
            <w:color w:val="0000FF"/>
            <w:u w:val="single"/>
            <w:rtl/>
          </w:rPr>
          <w:t>בסעיף 54א(ב)</w:t>
        </w:r>
      </w:hyperlink>
      <w:r>
        <w:rPr>
          <w:rFonts w:hint="cs"/>
          <w:rtl/>
        </w:rPr>
        <w:t xml:space="preserve"> ל</w:t>
      </w:r>
      <w:hyperlink r:id="rId51" w:history="1">
        <w:r w:rsidR="00620173" w:rsidRPr="00620173">
          <w:rPr>
            <w:rStyle w:val="Hyperlink"/>
            <w:rFonts w:cs="David"/>
            <w:rtl/>
          </w:rPr>
          <w:t>פקודת הראיות</w:t>
        </w:r>
      </w:hyperlink>
      <w:r>
        <w:rPr>
          <w:rFonts w:hint="cs"/>
          <w:rtl/>
        </w:rPr>
        <w:t xml:space="preserve"> חובת הנמקה. סעיף זה קובע כי בית המשפט רשאי לבסס הרשעה על פי עדות יחידה של נפגע עבירת מין, ובלבד שינמק מדוע החליט להסתפק בעדות זו כבסיס להרשעה. דהיינו, די עתה בעדותו של המתלונן בעבירת מין לשם הרשעה, אך במקרה שכזה נדרש בית המשפט להנמקה שתתמודד באופן ראוי, הוגן וממצה, עם כל קושי שעלול לעורר מתן האמון בעדות היחידה של הנפגע (ראו: יעקב קדמי </w:t>
      </w:r>
      <w:r>
        <w:rPr>
          <w:rFonts w:hint="cs"/>
          <w:b/>
          <w:bCs/>
          <w:rtl/>
        </w:rPr>
        <w:t>על הראיות</w:t>
      </w:r>
      <w:r>
        <w:rPr>
          <w:rFonts w:hint="cs"/>
          <w:rtl/>
        </w:rPr>
        <w:t xml:space="preserve"> חלק ראשון, 158, 189-188 (2003); </w:t>
      </w:r>
      <w:hyperlink r:id="rId52" w:history="1">
        <w:r w:rsidR="00620173" w:rsidRPr="00620173">
          <w:rPr>
            <w:rStyle w:val="Hyperlink"/>
            <w:rFonts w:cs="David"/>
            <w:rtl/>
          </w:rPr>
          <w:t>ע"פ 9902/04</w:t>
        </w:r>
      </w:hyperlink>
      <w:r>
        <w:rPr>
          <w:rFonts w:hint="cs"/>
          <w:rtl/>
        </w:rPr>
        <w:t xml:space="preserve"> </w:t>
      </w:r>
      <w:r>
        <w:rPr>
          <w:rFonts w:hint="cs"/>
          <w:b/>
          <w:bCs/>
          <w:rtl/>
        </w:rPr>
        <w:t xml:space="preserve">פלוני נ' מדינת ישראל </w:t>
      </w:r>
      <w:r>
        <w:rPr>
          <w:rFonts w:hint="cs"/>
          <w:rtl/>
        </w:rPr>
        <w:t xml:space="preserve">(טרם פורסם, 11.6.2007); </w:t>
      </w:r>
      <w:hyperlink r:id="rId53" w:history="1">
        <w:r w:rsidR="00620173" w:rsidRPr="00620173">
          <w:rPr>
            <w:rStyle w:val="Hyperlink"/>
            <w:rFonts w:cs="David"/>
            <w:rtl/>
          </w:rPr>
          <w:t>ע"פ 465/06</w:t>
        </w:r>
      </w:hyperlink>
      <w:r>
        <w:rPr>
          <w:rFonts w:hint="cs"/>
          <w:rtl/>
        </w:rPr>
        <w:t xml:space="preserve"> </w:t>
      </w:r>
      <w:r>
        <w:rPr>
          <w:rFonts w:hint="cs"/>
          <w:b/>
          <w:bCs/>
          <w:rtl/>
        </w:rPr>
        <w:t>אביבי נ' מדינת ישראל</w:t>
      </w:r>
      <w:r>
        <w:rPr>
          <w:rFonts w:hint="cs"/>
          <w:rtl/>
        </w:rPr>
        <w:t xml:space="preserve"> (טרם פורסם, 6.2.2008)). בבחינת עדויותיהם של נפגעי עבירות מין, קבע בית המשפט העליון שאין לזקוף לחובת נפגעי העבירה  באופן אוטומטי סתירות או היעדר עקביות בעדויותיהם.</w:t>
      </w:r>
    </w:p>
    <w:p w14:paraId="269CED1A" w14:textId="77777777" w:rsidR="00C447A1" w:rsidRDefault="00C447A1" w:rsidP="00C447A1">
      <w:pPr>
        <w:spacing w:line="360" w:lineRule="auto"/>
        <w:jc w:val="both"/>
        <w:rPr>
          <w:rFonts w:hint="cs"/>
          <w:rtl/>
        </w:rPr>
      </w:pPr>
    </w:p>
    <w:p w14:paraId="6D40D85B" w14:textId="77777777" w:rsidR="00C447A1" w:rsidRDefault="00C447A1" w:rsidP="00C447A1">
      <w:pPr>
        <w:spacing w:line="360" w:lineRule="auto"/>
        <w:ind w:firstLine="720"/>
        <w:jc w:val="both"/>
        <w:rPr>
          <w:rFonts w:hint="cs"/>
          <w:rtl/>
        </w:rPr>
      </w:pPr>
      <w:r>
        <w:rPr>
          <w:rFonts w:hint="cs"/>
          <w:rtl/>
        </w:rPr>
        <w:t xml:space="preserve">עדות נפגע עבירת מין שנמצאו בה סתירות או אי-דיוקים בפרטים מסוימים עשויה להיחשב כמהימנה אם ניתן למצוא הסבר לסתירות אלה. לא ניתן לדרוש, שעדות נפגע עבירת מין תהיה מסודרת, כרונולוגית, מתועדת ובנויה לתלפיות, כל עוד בין האירועים השונים מתקיים רצף הגיוני שניתן לעקוב אחריו. </w:t>
      </w:r>
    </w:p>
    <w:p w14:paraId="6BB91A0F" w14:textId="77777777" w:rsidR="00C447A1" w:rsidRDefault="00C447A1" w:rsidP="00C447A1">
      <w:pPr>
        <w:spacing w:line="360" w:lineRule="auto"/>
        <w:ind w:firstLine="720"/>
        <w:jc w:val="both"/>
        <w:rPr>
          <w:rFonts w:hint="cs"/>
          <w:rtl/>
        </w:rPr>
      </w:pPr>
    </w:p>
    <w:p w14:paraId="3729AD28" w14:textId="77777777" w:rsidR="00C447A1" w:rsidRDefault="00C447A1" w:rsidP="00C447A1">
      <w:pPr>
        <w:spacing w:line="360" w:lineRule="auto"/>
        <w:ind w:firstLine="720"/>
        <w:jc w:val="both"/>
        <w:rPr>
          <w:rFonts w:hint="cs"/>
          <w:rtl/>
        </w:rPr>
      </w:pPr>
      <w:r>
        <w:rPr>
          <w:rFonts w:hint="cs"/>
          <w:rtl/>
        </w:rPr>
        <w:t>עדויות נפגעי עבירות מין מתאפיינות בכך שהדברים מתערבבים זה בזה, קיים חוסר בהירות בשאלה מה קדם למה ומה בדיוק נאמר בשלב זה או אחר על ידי מי מהצדדים. לכן, גם כאשר נופלות סתירות בעדותו של נפגע עבירת מין, עדיין יש לבחון אם יורדות הן לשורש העניין, תוך מתן הדעת לשאלה אם קיים גרעין אמת עקבי ומהותי החוזר בכל הודעותיו ועדותו של נפגע העבירה (</w:t>
      </w:r>
      <w:hyperlink r:id="rId54" w:history="1">
        <w:r w:rsidR="00620173" w:rsidRPr="00620173">
          <w:rPr>
            <w:rStyle w:val="Hyperlink"/>
            <w:rFonts w:cs="David"/>
            <w:rtl/>
          </w:rPr>
          <w:t>ע"פ 3873/08</w:t>
        </w:r>
      </w:hyperlink>
      <w:r>
        <w:rPr>
          <w:rFonts w:hint="cs"/>
          <w:rtl/>
        </w:rPr>
        <w:t xml:space="preserve"> </w:t>
      </w:r>
      <w:r>
        <w:rPr>
          <w:rFonts w:hint="cs"/>
          <w:b/>
          <w:bCs/>
          <w:rtl/>
        </w:rPr>
        <w:t>אטיאס נ' מדינת ישראל</w:t>
      </w:r>
      <w:r>
        <w:rPr>
          <w:rFonts w:hint="cs"/>
          <w:rtl/>
        </w:rPr>
        <w:t xml:space="preserve"> (טרם פורסם, 6.9.10)).  </w:t>
      </w:r>
    </w:p>
    <w:p w14:paraId="54E4AD2C" w14:textId="77777777" w:rsidR="00C447A1" w:rsidRDefault="00C447A1" w:rsidP="00C447A1">
      <w:pPr>
        <w:overflowPunct w:val="0"/>
        <w:autoSpaceDE w:val="0"/>
        <w:autoSpaceDN w:val="0"/>
        <w:adjustRightInd w:val="0"/>
        <w:spacing w:line="360" w:lineRule="auto"/>
        <w:jc w:val="both"/>
        <w:rPr>
          <w:rFonts w:hint="cs"/>
          <w:rtl/>
        </w:rPr>
      </w:pPr>
    </w:p>
    <w:p w14:paraId="63D4626D" w14:textId="77777777" w:rsidR="00C447A1" w:rsidRDefault="00C447A1" w:rsidP="00C447A1">
      <w:pPr>
        <w:overflowPunct w:val="0"/>
        <w:autoSpaceDE w:val="0"/>
        <w:autoSpaceDN w:val="0"/>
        <w:adjustRightInd w:val="0"/>
        <w:spacing w:line="360" w:lineRule="auto"/>
        <w:jc w:val="both"/>
        <w:rPr>
          <w:rFonts w:hint="cs"/>
          <w:rtl/>
        </w:rPr>
      </w:pPr>
      <w:r>
        <w:rPr>
          <w:rFonts w:hint="cs"/>
          <w:rtl/>
        </w:rPr>
        <w:t>54.</w:t>
      </w:r>
      <w:r>
        <w:rPr>
          <w:rFonts w:hint="cs"/>
          <w:rtl/>
        </w:rPr>
        <w:tab/>
        <w:t>עם זאת, גם כאשר גרסה מרשיעה נמצאת אמינה בעיני בית המשפט, הוא אינו רשאי להתעלם מתמיהות העולות ביחס לגרסה זו. עליו לנתח תמיהות אלה ולבחון אם הן מגיעות לכדי ספק סביר (</w:t>
      </w:r>
      <w:hyperlink r:id="rId55" w:history="1">
        <w:r w:rsidR="00620173" w:rsidRPr="00620173">
          <w:rPr>
            <w:rStyle w:val="Hyperlink"/>
            <w:rFonts w:cs="David"/>
            <w:rtl/>
          </w:rPr>
          <w:t>ע"פ 7220/05</w:t>
        </w:r>
      </w:hyperlink>
      <w:r>
        <w:rPr>
          <w:rFonts w:hint="cs"/>
          <w:rtl/>
        </w:rPr>
        <w:t xml:space="preserve"> </w:t>
      </w:r>
      <w:r>
        <w:rPr>
          <w:rFonts w:hint="cs"/>
          <w:b/>
          <w:bCs/>
          <w:rtl/>
        </w:rPr>
        <w:t xml:space="preserve">נימר נ' מדינת ישראל </w:t>
      </w:r>
      <w:r>
        <w:rPr>
          <w:rFonts w:hint="cs"/>
          <w:rtl/>
        </w:rPr>
        <w:t xml:space="preserve">(טרם פורסם, 31.5.2007)). זהו עקרון יסוד  במשפטנו, שלא יישא אדם באחריות פלילית לעבירה, אלא אם כן הוכחה אחריותו לביצועה מעבר לספק סביר (ראו </w:t>
      </w:r>
      <w:hyperlink r:id="rId56" w:history="1">
        <w:r w:rsidR="000E3603" w:rsidRPr="000E3603">
          <w:rPr>
            <w:color w:val="0000FF"/>
            <w:u w:val="single"/>
            <w:rtl/>
          </w:rPr>
          <w:t>סעיף 34כב(א)</w:t>
        </w:r>
      </w:hyperlink>
      <w:r>
        <w:rPr>
          <w:rFonts w:hint="cs"/>
          <w:rtl/>
        </w:rPr>
        <w:t xml:space="preserve"> ל</w:t>
      </w:r>
      <w:hyperlink r:id="rId57" w:history="1">
        <w:r w:rsidR="00620173" w:rsidRPr="00620173">
          <w:rPr>
            <w:rStyle w:val="Hyperlink"/>
            <w:rFonts w:cs="David"/>
            <w:rtl/>
          </w:rPr>
          <w:t>חוק העונשין</w:t>
        </w:r>
      </w:hyperlink>
      <w:r>
        <w:rPr>
          <w:rFonts w:hint="cs"/>
          <w:rtl/>
        </w:rPr>
        <w:t>). "ספק סביר" הוגדר לא אחת כספק המצדיק זיכוי, כספק המותיר, על פי מבחני שכל ישר, היגיון, וניסיון החיים, שאלה אמיתית באשר לאשמת הנאשמים. השאלה אינה אם קיימים אי דיוקים ואי התאמות בפרטים, אלא אם הגרסה הכוללת אמינה, ואם הגרעין הקשה של האירועים והתמונה הכוללת המתקבלת מן העדות מאפשרת מסקנה בדבר אשמת הנאשמים מעבר לכל ספק סביר (</w:t>
      </w:r>
      <w:hyperlink r:id="rId58" w:history="1">
        <w:r w:rsidR="00620173" w:rsidRPr="00620173">
          <w:rPr>
            <w:rStyle w:val="Hyperlink"/>
            <w:rFonts w:cs="David"/>
            <w:rtl/>
          </w:rPr>
          <w:t>ע"פ 682/09</w:t>
        </w:r>
      </w:hyperlink>
      <w:r>
        <w:rPr>
          <w:rFonts w:hint="cs"/>
          <w:rtl/>
        </w:rPr>
        <w:t xml:space="preserve"> </w:t>
      </w:r>
      <w:r>
        <w:rPr>
          <w:rFonts w:hint="cs"/>
          <w:b/>
          <w:bCs/>
          <w:rtl/>
        </w:rPr>
        <w:t>מדינת ישראל נ' פלוני</w:t>
      </w:r>
      <w:r>
        <w:rPr>
          <w:rFonts w:hint="cs"/>
          <w:rtl/>
        </w:rPr>
        <w:t xml:space="preserve"> (טרם פורסם, 12.5.11). יפים לעניין זה דבריה של כב' השופטת א' פרוקצ'יה ב</w:t>
      </w:r>
      <w:hyperlink r:id="rId59" w:history="1">
        <w:r w:rsidR="00620173" w:rsidRPr="00620173">
          <w:rPr>
            <w:rStyle w:val="Hyperlink"/>
            <w:rFonts w:cs="David"/>
            <w:rtl/>
          </w:rPr>
          <w:t>ע"פ 6295/05</w:t>
        </w:r>
      </w:hyperlink>
      <w:r>
        <w:rPr>
          <w:rFonts w:hint="cs"/>
          <w:rtl/>
        </w:rPr>
        <w:t xml:space="preserve"> </w:t>
      </w:r>
      <w:r>
        <w:rPr>
          <w:rFonts w:hint="cs"/>
          <w:b/>
          <w:bCs/>
          <w:rtl/>
        </w:rPr>
        <w:t>וקנין נ' מדינת ישראל</w:t>
      </w:r>
      <w:r>
        <w:rPr>
          <w:rFonts w:hint="cs"/>
          <w:rtl/>
        </w:rPr>
        <w:t xml:space="preserve"> (טרם פורסם, 25.1.07):</w:t>
      </w:r>
    </w:p>
    <w:p w14:paraId="65D0C996" w14:textId="77777777" w:rsidR="00C447A1" w:rsidRDefault="00C447A1" w:rsidP="00C447A1">
      <w:pPr>
        <w:pStyle w:val="ruller4"/>
        <w:spacing w:line="240" w:lineRule="auto"/>
        <w:ind w:left="566" w:right="1440"/>
        <w:rPr>
          <w:rFonts w:cs="David" w:hint="cs"/>
          <w:b/>
          <w:bCs/>
          <w:sz w:val="24"/>
          <w:szCs w:val="24"/>
          <w:rtl/>
        </w:rPr>
      </w:pPr>
    </w:p>
    <w:p w14:paraId="15D25F1B" w14:textId="77777777" w:rsidR="00C447A1" w:rsidRDefault="00C447A1" w:rsidP="00C447A1">
      <w:pPr>
        <w:pStyle w:val="ruller5"/>
        <w:spacing w:after="120"/>
        <w:ind w:left="765" w:right="1080"/>
        <w:rPr>
          <w:rFonts w:cs="David" w:hint="cs"/>
          <w:b/>
          <w:bCs/>
          <w:sz w:val="24"/>
          <w:szCs w:val="24"/>
          <w:rtl/>
        </w:rPr>
      </w:pPr>
      <w:r>
        <w:rPr>
          <w:rFonts w:cs="Miriam" w:hint="cs"/>
          <w:sz w:val="24"/>
          <w:szCs w:val="24"/>
          <w:rtl/>
        </w:rPr>
        <w:t>"על הספק להעלות תהייה אמיתית ביחס לאשמתו של הנאשם, על רקע מכלול הראיות הקיים נגדו... לעניין טיבו של הספק הסביר, אין מדובר בספק שההסתברות בדבר קיומו היא תיאורטית בלבד, אלא ספק ממשי שיש לו עוגן ואחיזה בחומר הראיות. הספק צריך להיות בעל משקל כזה שיש בו כדי לזעזע את המערך העובדתי-נסיבתי כפי שהוצג על-ידי התביעה, עד שמערך זה לא יוכל עוד לעמוד על רגליו, ולהניב מסקנה חד-משמעית בדבר אשמת הנאשם</w:t>
      </w:r>
      <w:r>
        <w:rPr>
          <w:rFonts w:cs="David" w:hint="cs"/>
          <w:b/>
          <w:bCs/>
          <w:sz w:val="24"/>
          <w:szCs w:val="24"/>
          <w:rtl/>
        </w:rPr>
        <w:t xml:space="preserve"> (פרשת </w:t>
      </w:r>
      <w:r>
        <w:rPr>
          <w:rFonts w:cs="David" w:hint="cs"/>
          <w:b/>
          <w:bCs/>
          <w:spacing w:val="0"/>
          <w:sz w:val="24"/>
          <w:szCs w:val="24"/>
          <w:rtl/>
        </w:rPr>
        <w:t>בלאוסוב</w:t>
      </w:r>
      <w:r>
        <w:rPr>
          <w:rFonts w:cs="David" w:hint="cs"/>
          <w:b/>
          <w:bCs/>
          <w:sz w:val="24"/>
          <w:szCs w:val="24"/>
          <w:rtl/>
        </w:rPr>
        <w:t>, פסק דינו של השופט לוי)."</w:t>
      </w:r>
    </w:p>
    <w:p w14:paraId="42973998" w14:textId="77777777" w:rsidR="00C447A1" w:rsidRDefault="00C447A1" w:rsidP="00C447A1">
      <w:pPr>
        <w:spacing w:line="360" w:lineRule="auto"/>
        <w:rPr>
          <w:rFonts w:hint="cs"/>
          <w:b/>
          <w:bCs/>
          <w:highlight w:val="cyan"/>
          <w:u w:val="single"/>
          <w:rtl/>
        </w:rPr>
      </w:pPr>
    </w:p>
    <w:p w14:paraId="3E894B32" w14:textId="77777777" w:rsidR="00C447A1" w:rsidRDefault="00C447A1" w:rsidP="00C447A1">
      <w:pPr>
        <w:spacing w:line="360" w:lineRule="auto"/>
        <w:rPr>
          <w:rFonts w:hint="cs"/>
          <w:rtl/>
        </w:rPr>
      </w:pPr>
      <w:r>
        <w:rPr>
          <w:rFonts w:hint="cs"/>
          <w:rtl/>
        </w:rPr>
        <w:t xml:space="preserve">מאליו מובן, שאם יש ספק באשמת הנאשמים, אין ספק שיש לזכותם מהעבירות המיוחסות להם בכתב האישום. אעבור עתה לבחון את גרסת המתלונן אל מול גרסת הנאשמים.  </w:t>
      </w:r>
    </w:p>
    <w:p w14:paraId="341681E0" w14:textId="77777777" w:rsidR="00C447A1" w:rsidRDefault="00C447A1" w:rsidP="00C447A1">
      <w:pPr>
        <w:spacing w:line="360" w:lineRule="auto"/>
        <w:rPr>
          <w:rFonts w:hint="cs"/>
          <w:b/>
          <w:bCs/>
          <w:highlight w:val="cyan"/>
          <w:u w:val="single"/>
          <w:rtl/>
        </w:rPr>
      </w:pPr>
    </w:p>
    <w:p w14:paraId="5E813781" w14:textId="77777777" w:rsidR="00C447A1" w:rsidRDefault="00C447A1" w:rsidP="00C447A1">
      <w:pPr>
        <w:spacing w:line="360" w:lineRule="auto"/>
        <w:rPr>
          <w:rFonts w:hint="cs"/>
          <w:b/>
          <w:bCs/>
          <w:u w:val="single"/>
          <w:rtl/>
        </w:rPr>
      </w:pPr>
      <w:r>
        <w:rPr>
          <w:rFonts w:hint="cs"/>
          <w:b/>
          <w:bCs/>
          <w:u w:val="single"/>
          <w:rtl/>
        </w:rPr>
        <w:t>מועד האירוע</w:t>
      </w:r>
    </w:p>
    <w:p w14:paraId="1E3B347F" w14:textId="77777777" w:rsidR="00C447A1" w:rsidRDefault="00C447A1" w:rsidP="00C447A1">
      <w:pPr>
        <w:spacing w:line="360" w:lineRule="auto"/>
        <w:rPr>
          <w:rFonts w:hint="cs"/>
          <w:rtl/>
        </w:rPr>
      </w:pPr>
    </w:p>
    <w:p w14:paraId="60599D70" w14:textId="77777777" w:rsidR="00C447A1" w:rsidRDefault="00C447A1" w:rsidP="00C447A1">
      <w:pPr>
        <w:spacing w:line="360" w:lineRule="auto"/>
        <w:jc w:val="both"/>
        <w:rPr>
          <w:rFonts w:hint="cs"/>
          <w:rtl/>
        </w:rPr>
      </w:pPr>
      <w:r>
        <w:rPr>
          <w:rFonts w:hint="cs"/>
          <w:rtl/>
        </w:rPr>
        <w:t xml:space="preserve">55.  </w:t>
      </w:r>
      <w:r>
        <w:rPr>
          <w:rFonts w:hint="cs"/>
          <w:rtl/>
        </w:rPr>
        <w:tab/>
        <w:t xml:space="preserve">המתלונן מסר מספר גרסאות </w:t>
      </w:r>
      <w:r>
        <w:rPr>
          <w:rFonts w:hint="cs"/>
          <w:b/>
          <w:bCs/>
          <w:rtl/>
        </w:rPr>
        <w:t>שונות</w:t>
      </w:r>
      <w:r>
        <w:rPr>
          <w:rFonts w:hint="cs"/>
          <w:rtl/>
        </w:rPr>
        <w:t xml:space="preserve"> באשר למועד האירוע. בפני הצוות הרפואי שבדק אותו לראשונה, טען המתלונן שהאירוע התרחש כמה ימים לפני כן, ביום חמישי. בגיליון בית החולים מיום ראשון, ה- 22.11.09, כתב המתמחה ד"ר אסף לייבל בשעה 21:55 (ת/29, עמ' 1):</w:t>
      </w:r>
    </w:p>
    <w:p w14:paraId="68F9BF75" w14:textId="77777777" w:rsidR="00C447A1" w:rsidRDefault="00C447A1" w:rsidP="00C447A1">
      <w:pPr>
        <w:spacing w:line="360" w:lineRule="auto"/>
        <w:jc w:val="both"/>
        <w:rPr>
          <w:rFonts w:hint="cs"/>
          <w:b/>
          <w:bCs/>
          <w:rtl/>
        </w:rPr>
      </w:pPr>
    </w:p>
    <w:p w14:paraId="5032C950" w14:textId="77777777" w:rsidR="00C447A1" w:rsidRDefault="00C447A1" w:rsidP="00C447A1">
      <w:pPr>
        <w:spacing w:line="360" w:lineRule="auto"/>
        <w:ind w:left="765" w:right="1080"/>
        <w:jc w:val="both"/>
        <w:rPr>
          <w:rFonts w:hint="cs"/>
          <w:rtl/>
        </w:rPr>
      </w:pPr>
      <w:r>
        <w:rPr>
          <w:rFonts w:hint="cs"/>
          <w:b/>
          <w:bCs/>
          <w:rtl/>
        </w:rPr>
        <w:t>"</w:t>
      </w:r>
      <w:r>
        <w:rPr>
          <w:rFonts w:cs="Miriam" w:hint="cs"/>
          <w:b/>
          <w:bCs/>
          <w:rtl/>
        </w:rPr>
        <w:t xml:space="preserve">לדבריו </w:t>
      </w:r>
      <w:r>
        <w:rPr>
          <w:rFonts w:cs="Miriam" w:hint="cs"/>
          <w:b/>
          <w:bCs/>
          <w:u w:val="single"/>
          <w:rtl/>
        </w:rPr>
        <w:t xml:space="preserve">ביום ה' ב-14:00 </w:t>
      </w:r>
      <w:r>
        <w:rPr>
          <w:rFonts w:cs="Miriam" w:hint="cs"/>
          <w:b/>
          <w:bCs/>
          <w:rtl/>
        </w:rPr>
        <w:t>נאנס על ידי שני נערים</w:t>
      </w:r>
      <w:r>
        <w:rPr>
          <w:rFonts w:hint="cs"/>
          <w:rtl/>
        </w:rPr>
        <w:t xml:space="preserve">" (ההדגשה שלי- מ.ר). </w:t>
      </w:r>
    </w:p>
    <w:p w14:paraId="4761EBC9" w14:textId="77777777" w:rsidR="00C447A1" w:rsidRDefault="00C447A1" w:rsidP="00C447A1">
      <w:pPr>
        <w:spacing w:line="360" w:lineRule="auto"/>
        <w:jc w:val="both"/>
        <w:rPr>
          <w:rFonts w:hint="cs"/>
          <w:rtl/>
        </w:rPr>
      </w:pPr>
    </w:p>
    <w:p w14:paraId="129F632D" w14:textId="77777777" w:rsidR="00C447A1" w:rsidRDefault="00C447A1" w:rsidP="00C447A1">
      <w:pPr>
        <w:spacing w:line="360" w:lineRule="auto"/>
        <w:jc w:val="both"/>
        <w:rPr>
          <w:rFonts w:hint="cs"/>
          <w:b/>
          <w:bCs/>
          <w:rtl/>
        </w:rPr>
      </w:pPr>
      <w:r>
        <w:rPr>
          <w:rFonts w:hint="cs"/>
          <w:rtl/>
        </w:rPr>
        <w:t xml:space="preserve">כשנשאל על כך בעדותו אמר ד"ר לייבל כי הדברים שנכתבו על ידו נאמרו לו על ידי המתלונן והוריו (עמ' 148 לפרוטוקול, שורות 10-11). בבדיקת הכירורג ד"ר שחר גרונר נכתבו דברים זהים (ת/29, עמ' 2): </w:t>
      </w:r>
    </w:p>
    <w:p w14:paraId="07AC7112" w14:textId="77777777" w:rsidR="00C447A1" w:rsidRDefault="00C447A1" w:rsidP="00C447A1">
      <w:pPr>
        <w:spacing w:line="360" w:lineRule="auto"/>
        <w:jc w:val="both"/>
        <w:rPr>
          <w:rFonts w:hint="cs"/>
          <w:b/>
          <w:bCs/>
          <w:rtl/>
        </w:rPr>
      </w:pPr>
    </w:p>
    <w:p w14:paraId="7D7A6A18" w14:textId="77777777" w:rsidR="00C447A1" w:rsidRDefault="00C447A1" w:rsidP="00C447A1">
      <w:pPr>
        <w:spacing w:line="360" w:lineRule="auto"/>
        <w:ind w:left="765" w:right="1080"/>
        <w:jc w:val="both"/>
        <w:rPr>
          <w:rFonts w:hint="cs"/>
          <w:rtl/>
        </w:rPr>
      </w:pPr>
      <w:r>
        <w:rPr>
          <w:rFonts w:cs="Miriam" w:hint="cs"/>
          <w:b/>
          <w:bCs/>
          <w:rtl/>
        </w:rPr>
        <w:t xml:space="preserve">"לדבריו בזמן שהיה במעצר </w:t>
      </w:r>
      <w:r>
        <w:rPr>
          <w:rFonts w:cs="Miriam" w:hint="cs"/>
          <w:b/>
          <w:bCs/>
          <w:u w:val="single"/>
          <w:rtl/>
        </w:rPr>
        <w:t xml:space="preserve">(לפני 3 ימים) </w:t>
      </w:r>
      <w:r>
        <w:rPr>
          <w:rFonts w:cs="Miriam" w:hint="cs"/>
          <w:b/>
          <w:bCs/>
          <w:rtl/>
        </w:rPr>
        <w:t>נאנס על ידי 2 נערים אחרים"</w:t>
      </w:r>
      <w:r>
        <w:rPr>
          <w:rFonts w:hint="cs"/>
          <w:b/>
          <w:bCs/>
          <w:rtl/>
        </w:rPr>
        <w:t xml:space="preserve"> </w:t>
      </w:r>
      <w:r>
        <w:rPr>
          <w:rFonts w:hint="cs"/>
          <w:rtl/>
        </w:rPr>
        <w:t xml:space="preserve">(ההדגשה שלי- מ.ר). </w:t>
      </w:r>
    </w:p>
    <w:p w14:paraId="5C452183" w14:textId="77777777" w:rsidR="00C447A1" w:rsidRDefault="00C447A1" w:rsidP="00C447A1">
      <w:pPr>
        <w:spacing w:line="360" w:lineRule="auto"/>
        <w:ind w:right="1260"/>
        <w:jc w:val="both"/>
        <w:rPr>
          <w:rFonts w:hint="cs"/>
          <w:rtl/>
        </w:rPr>
      </w:pPr>
    </w:p>
    <w:p w14:paraId="63239619" w14:textId="77777777" w:rsidR="00C447A1" w:rsidRDefault="00C447A1" w:rsidP="00C447A1">
      <w:pPr>
        <w:spacing w:line="360" w:lineRule="auto"/>
        <w:jc w:val="both"/>
        <w:rPr>
          <w:rFonts w:hint="cs"/>
          <w:rtl/>
        </w:rPr>
      </w:pPr>
      <w:r>
        <w:rPr>
          <w:rFonts w:hint="cs"/>
          <w:rtl/>
        </w:rPr>
        <w:t xml:space="preserve">ד"ר גרונר העיד שנקרא לבדוק את המתלונן והוא שמע ישירות מפיו את הפרטים על המקרה (עמ' 137 לפרוטוקול, שורות 4-5). </w:t>
      </w:r>
      <w:r>
        <w:rPr>
          <w:rFonts w:hint="cs"/>
          <w:b/>
          <w:bCs/>
          <w:rtl/>
        </w:rPr>
        <w:t>"</w:t>
      </w:r>
      <w:r>
        <w:rPr>
          <w:rFonts w:cs="Miriam" w:hint="cs"/>
          <w:rtl/>
        </w:rPr>
        <w:t>נכנסתי דף ריק ולקחתי את האנמנזה ממנו</w:t>
      </w:r>
      <w:r>
        <w:rPr>
          <w:rFonts w:hint="cs"/>
          <w:rtl/>
        </w:rPr>
        <w:t xml:space="preserve">" (עמ' 137 לפרוטוקול, שורה 30). </w:t>
      </w:r>
    </w:p>
    <w:p w14:paraId="6742326B" w14:textId="77777777" w:rsidR="00C447A1" w:rsidRDefault="00C447A1" w:rsidP="00C447A1">
      <w:pPr>
        <w:spacing w:line="360" w:lineRule="auto"/>
        <w:jc w:val="both"/>
        <w:rPr>
          <w:rFonts w:hint="cs"/>
          <w:rtl/>
        </w:rPr>
      </w:pPr>
    </w:p>
    <w:p w14:paraId="71951DF1" w14:textId="77777777" w:rsidR="00C447A1" w:rsidRDefault="00C447A1" w:rsidP="00C447A1">
      <w:pPr>
        <w:spacing w:line="360" w:lineRule="auto"/>
        <w:jc w:val="both"/>
        <w:rPr>
          <w:rFonts w:hint="cs"/>
          <w:rtl/>
        </w:rPr>
      </w:pPr>
      <w:r>
        <w:rPr>
          <w:rFonts w:hint="cs"/>
          <w:rtl/>
        </w:rPr>
        <w:t xml:space="preserve">ד"ר רותם לפידות, ששחררה את המתלונן מחדר מיון, סיכמה גם היא בגיליון כי </w:t>
      </w:r>
      <w:r>
        <w:rPr>
          <w:rFonts w:cs="Miriam" w:hint="cs"/>
          <w:rtl/>
        </w:rPr>
        <w:t xml:space="preserve">"לדבריו </w:t>
      </w:r>
      <w:r>
        <w:rPr>
          <w:rFonts w:cs="Miriam" w:hint="cs"/>
          <w:u w:val="single"/>
          <w:rtl/>
        </w:rPr>
        <w:t>ביום חמישי (4 ימים טרם פנייתו)</w:t>
      </w:r>
      <w:r>
        <w:rPr>
          <w:rFonts w:cs="Miriam" w:hint="cs"/>
          <w:rtl/>
        </w:rPr>
        <w:t xml:space="preserve"> נאנס על ידי שני נערים</w:t>
      </w:r>
      <w:r>
        <w:rPr>
          <w:rFonts w:hint="cs"/>
          <w:b/>
          <w:bCs/>
          <w:rtl/>
        </w:rPr>
        <w:t xml:space="preserve">." </w:t>
      </w:r>
      <w:r>
        <w:rPr>
          <w:rFonts w:hint="cs"/>
          <w:rtl/>
        </w:rPr>
        <w:t xml:space="preserve">בעדותה הסבירה שרשמה את הפרטים בתעודה הרפואית כפי שנמסרו לה על ידי ד"ר לייבל (עמ' 132 לפרוטוקול, שורה 20).  לשאלת ב"כ הנאשם 1 מדוע אם כך היא רשמה "לדבריו" הבהירה ד"ר לפידות כי </w:t>
      </w:r>
      <w:r>
        <w:rPr>
          <w:rFonts w:hint="cs"/>
          <w:b/>
          <w:bCs/>
          <w:rtl/>
        </w:rPr>
        <w:t>"</w:t>
      </w:r>
      <w:r>
        <w:rPr>
          <w:rFonts w:cs="Miriam" w:hint="cs"/>
          <w:rtl/>
        </w:rPr>
        <w:t>יכול להיות שבנושא הזה שאלתי את הנער אך לא נכנסתי איתו לשיחה ולפרטים, זה היה לי מאוד חשוב לסגור שעברו יותר מ-72 שעות מהמקרה.</w:t>
      </w:r>
      <w:r>
        <w:rPr>
          <w:rFonts w:hint="cs"/>
          <w:b/>
          <w:bCs/>
          <w:rtl/>
        </w:rPr>
        <w:t>"</w:t>
      </w:r>
      <w:r>
        <w:rPr>
          <w:rFonts w:hint="cs"/>
          <w:rtl/>
        </w:rPr>
        <w:t xml:space="preserve"> (עמ' 133 לפרוטוקול, שורות 10-15). כלומר, מה שהיא ביררה היה רק שבעת כתיבתה, לקראת תום יום 22.11.09, עברו יותר מ- 72 שעות מאז המקרה. </w:t>
      </w:r>
    </w:p>
    <w:p w14:paraId="00AA960C" w14:textId="77777777" w:rsidR="00C447A1" w:rsidRDefault="00C447A1" w:rsidP="00C447A1">
      <w:pPr>
        <w:rPr>
          <w:rFonts w:hint="cs"/>
          <w:rtl/>
        </w:rPr>
      </w:pPr>
    </w:p>
    <w:p w14:paraId="2B4B08A0" w14:textId="77777777" w:rsidR="00C447A1" w:rsidRDefault="00C447A1" w:rsidP="00C447A1">
      <w:pPr>
        <w:spacing w:line="360" w:lineRule="auto"/>
        <w:jc w:val="both"/>
        <w:rPr>
          <w:rFonts w:hint="cs"/>
          <w:rtl/>
        </w:rPr>
      </w:pPr>
      <w:r>
        <w:rPr>
          <w:rFonts w:hint="cs"/>
          <w:rtl/>
        </w:rPr>
        <w:t>56.</w:t>
      </w:r>
      <w:r>
        <w:rPr>
          <w:rFonts w:hint="cs"/>
          <w:rtl/>
        </w:rPr>
        <w:tab/>
        <w:t>לעומת זאת, בהודעתו הראשונה שנגבתה באותו היום בשעה 22:22, סיפר המתלונן  כי האירוע התרחש יום לפני כן, ביום שבת (נ/1, עמ' 1, שורות 2-3):</w:t>
      </w:r>
    </w:p>
    <w:p w14:paraId="7896B9CA" w14:textId="77777777" w:rsidR="00C447A1" w:rsidRDefault="00C447A1" w:rsidP="00C447A1">
      <w:pPr>
        <w:spacing w:line="360" w:lineRule="auto"/>
        <w:rPr>
          <w:rFonts w:hint="cs"/>
          <w:rtl/>
        </w:rPr>
      </w:pPr>
    </w:p>
    <w:p w14:paraId="496273A7" w14:textId="77777777" w:rsidR="00C447A1" w:rsidRDefault="00C447A1" w:rsidP="00C447A1">
      <w:pPr>
        <w:ind w:left="746" w:right="1080"/>
        <w:jc w:val="both"/>
        <w:rPr>
          <w:rFonts w:cs="Miriam" w:hint="cs"/>
          <w:rtl/>
        </w:rPr>
      </w:pPr>
      <w:r>
        <w:rPr>
          <w:rFonts w:cs="Miriam" w:hint="cs"/>
          <w:rtl/>
        </w:rPr>
        <w:t>"אני נכנסתי למעצר בקישון יום רביעי בלילה והשתחררתי היום בערך בשעה 16:00. ביום שבת אני הייתי בחולייה בשעה 14:00. הוציאו שני ערבים ואחד אתיופי להפסקה לחצר מתא מס' 1. אחד הערבים ניגש אליי..."</w:t>
      </w:r>
    </w:p>
    <w:p w14:paraId="60FBBA3D" w14:textId="77777777" w:rsidR="00C75B86" w:rsidRDefault="00C75B86" w:rsidP="00C447A1">
      <w:pPr>
        <w:ind w:left="746" w:right="1080"/>
        <w:jc w:val="both"/>
        <w:rPr>
          <w:rFonts w:cs="Miriam" w:hint="cs"/>
          <w:rtl/>
        </w:rPr>
      </w:pPr>
    </w:p>
    <w:p w14:paraId="34249791" w14:textId="77777777" w:rsidR="00C447A1" w:rsidRDefault="00C447A1" w:rsidP="00C447A1">
      <w:pPr>
        <w:spacing w:line="360" w:lineRule="auto"/>
        <w:jc w:val="both"/>
        <w:rPr>
          <w:rFonts w:hint="cs"/>
          <w:rtl/>
        </w:rPr>
      </w:pPr>
      <w:r>
        <w:rPr>
          <w:rFonts w:hint="cs"/>
          <w:rtl/>
        </w:rPr>
        <w:t xml:space="preserve">זאת אומרת, האירועים התרחשו ביום 21.11.09 אחרי השעה 14.00.  למחרת, בהודעתו השנייה במשטרה מיום 23.11.09, אמר המתלונן שאינו זוכר האם היה יום שישי או שבת (נ/2, עמ' 2, שורות 27-33): </w:t>
      </w:r>
    </w:p>
    <w:p w14:paraId="7AD7749B" w14:textId="77777777" w:rsidR="00C447A1" w:rsidRDefault="00C447A1" w:rsidP="00C447A1">
      <w:pPr>
        <w:rPr>
          <w:rFonts w:hint="cs"/>
          <w:b/>
          <w:bCs/>
          <w:rtl/>
        </w:rPr>
      </w:pPr>
    </w:p>
    <w:p w14:paraId="36A163D5" w14:textId="77777777" w:rsidR="00C447A1" w:rsidRDefault="00C447A1" w:rsidP="00C447A1">
      <w:pPr>
        <w:ind w:left="746" w:right="720"/>
        <w:rPr>
          <w:rFonts w:cs="Miriam" w:hint="cs"/>
          <w:b/>
          <w:bCs/>
          <w:rtl/>
        </w:rPr>
      </w:pPr>
      <w:r>
        <w:rPr>
          <w:rFonts w:cs="Miriam" w:hint="cs"/>
          <w:b/>
          <w:bCs/>
          <w:rtl/>
        </w:rPr>
        <w:t xml:space="preserve">"ש. </w:t>
      </w:r>
      <w:r>
        <w:rPr>
          <w:rFonts w:cs="Miriam" w:hint="cs"/>
          <w:b/>
          <w:bCs/>
          <w:u w:val="single"/>
          <w:rtl/>
        </w:rPr>
        <w:t>אז באיזה יום קרה כל זה בעצם</w:t>
      </w:r>
      <w:r>
        <w:rPr>
          <w:rFonts w:cs="Miriam" w:hint="cs"/>
          <w:b/>
          <w:bCs/>
          <w:rtl/>
        </w:rPr>
        <w:t>?</w:t>
      </w:r>
    </w:p>
    <w:p w14:paraId="687FB03A" w14:textId="77777777" w:rsidR="00C447A1" w:rsidRDefault="00C447A1" w:rsidP="00C447A1">
      <w:pPr>
        <w:ind w:left="746" w:right="720"/>
        <w:rPr>
          <w:rFonts w:cs="Miriam" w:hint="cs"/>
          <w:b/>
          <w:bCs/>
          <w:rtl/>
        </w:rPr>
      </w:pPr>
      <w:r>
        <w:rPr>
          <w:rFonts w:cs="Miriam" w:hint="cs"/>
          <w:b/>
          <w:bCs/>
          <w:rtl/>
        </w:rPr>
        <w:t xml:space="preserve">ת. </w:t>
      </w:r>
      <w:r>
        <w:rPr>
          <w:rFonts w:cs="Miriam" w:hint="cs"/>
          <w:b/>
          <w:bCs/>
          <w:u w:val="single"/>
          <w:rtl/>
        </w:rPr>
        <w:t>שישי שישי או שבת אני לא זוכר</w:t>
      </w:r>
    </w:p>
    <w:p w14:paraId="059896B6" w14:textId="77777777" w:rsidR="00C447A1" w:rsidRDefault="00C447A1" w:rsidP="00C447A1">
      <w:pPr>
        <w:ind w:left="746" w:right="720"/>
        <w:rPr>
          <w:rFonts w:cs="Miriam" w:hint="cs"/>
          <w:b/>
          <w:bCs/>
          <w:rtl/>
        </w:rPr>
      </w:pPr>
      <w:r>
        <w:rPr>
          <w:rFonts w:cs="Miriam" w:hint="cs"/>
          <w:b/>
          <w:bCs/>
          <w:rtl/>
        </w:rPr>
        <w:t>ש. באיזה יום יצאת מהמעצר?</w:t>
      </w:r>
    </w:p>
    <w:p w14:paraId="49DA7E56" w14:textId="77777777" w:rsidR="00C447A1" w:rsidRDefault="00C447A1" w:rsidP="00C447A1">
      <w:pPr>
        <w:ind w:left="746" w:right="720"/>
        <w:rPr>
          <w:rFonts w:cs="Miriam" w:hint="cs"/>
          <w:b/>
          <w:bCs/>
          <w:rtl/>
        </w:rPr>
      </w:pPr>
      <w:r>
        <w:rPr>
          <w:rFonts w:cs="Miriam" w:hint="cs"/>
          <w:b/>
          <w:bCs/>
          <w:rtl/>
        </w:rPr>
        <w:t>ת. אתמול, יום ראשון</w:t>
      </w:r>
    </w:p>
    <w:p w14:paraId="5E2D8840" w14:textId="77777777" w:rsidR="00C447A1" w:rsidRDefault="00C447A1" w:rsidP="00C447A1">
      <w:pPr>
        <w:ind w:left="746" w:right="720"/>
        <w:rPr>
          <w:rFonts w:cs="Miriam" w:hint="cs"/>
          <w:b/>
          <w:bCs/>
          <w:rtl/>
        </w:rPr>
      </w:pPr>
      <w:r>
        <w:rPr>
          <w:rFonts w:cs="Miriam" w:hint="cs"/>
          <w:b/>
          <w:bCs/>
          <w:rtl/>
        </w:rPr>
        <w:t>ש. ואתה לא זוכר אם זה היה יום לפני או יומיים לפני?</w:t>
      </w:r>
    </w:p>
    <w:p w14:paraId="13D0E561" w14:textId="77777777" w:rsidR="00C447A1" w:rsidRDefault="00C447A1" w:rsidP="00C447A1">
      <w:pPr>
        <w:ind w:left="746" w:right="720"/>
        <w:rPr>
          <w:rFonts w:cs="Miriam" w:hint="cs"/>
          <w:rtl/>
        </w:rPr>
      </w:pPr>
      <w:r>
        <w:rPr>
          <w:rFonts w:cs="Miriam" w:hint="cs"/>
          <w:b/>
          <w:bCs/>
          <w:rtl/>
        </w:rPr>
        <w:t>ת. הכל נתקע אחרי זה לא זז הזמן...."</w:t>
      </w:r>
      <w:r>
        <w:rPr>
          <w:rFonts w:cs="Miriam" w:hint="cs"/>
          <w:rtl/>
        </w:rPr>
        <w:t xml:space="preserve"> (ההדגשות שלי- מ.ר). </w:t>
      </w:r>
    </w:p>
    <w:p w14:paraId="4FFC83D1" w14:textId="77777777" w:rsidR="00C447A1" w:rsidRDefault="00C447A1" w:rsidP="00C447A1">
      <w:pPr>
        <w:spacing w:line="360" w:lineRule="auto"/>
        <w:rPr>
          <w:rFonts w:hint="cs"/>
          <w:rtl/>
        </w:rPr>
      </w:pPr>
    </w:p>
    <w:p w14:paraId="2559D101" w14:textId="77777777" w:rsidR="00C447A1" w:rsidRDefault="00C447A1" w:rsidP="00C447A1">
      <w:pPr>
        <w:spacing w:line="360" w:lineRule="auto"/>
        <w:rPr>
          <w:rFonts w:hint="cs"/>
          <w:rtl/>
        </w:rPr>
      </w:pPr>
      <w:r>
        <w:rPr>
          <w:rFonts w:hint="cs"/>
          <w:rtl/>
        </w:rPr>
        <w:t xml:space="preserve">בהמשך סיפר המתלונן לחוקר כי </w:t>
      </w:r>
      <w:r>
        <w:rPr>
          <w:rFonts w:hint="cs"/>
          <w:b/>
          <w:bCs/>
          <w:rtl/>
        </w:rPr>
        <w:t>"זה היה חייב להיות יום שבת"</w:t>
      </w:r>
      <w:r>
        <w:rPr>
          <w:rFonts w:hint="cs"/>
          <w:rtl/>
        </w:rPr>
        <w:t xml:space="preserve"> (נ/2, עמ' 3, שורות 76-78):</w:t>
      </w:r>
    </w:p>
    <w:p w14:paraId="01B3D24F" w14:textId="77777777" w:rsidR="00C447A1" w:rsidRDefault="00C447A1" w:rsidP="00C447A1">
      <w:pPr>
        <w:spacing w:line="360" w:lineRule="auto"/>
        <w:rPr>
          <w:rFonts w:hint="cs"/>
          <w:rtl/>
        </w:rPr>
      </w:pPr>
    </w:p>
    <w:p w14:paraId="6A97C3FD" w14:textId="77777777" w:rsidR="00C447A1" w:rsidRDefault="00C447A1" w:rsidP="00C447A1">
      <w:pPr>
        <w:ind w:left="765" w:right="1080"/>
        <w:jc w:val="both"/>
        <w:rPr>
          <w:rFonts w:cs="Miriam" w:hint="cs"/>
          <w:rtl/>
        </w:rPr>
      </w:pPr>
      <w:r>
        <w:rPr>
          <w:rFonts w:cs="Miriam" w:hint="cs"/>
          <w:b/>
          <w:bCs/>
          <w:rtl/>
        </w:rPr>
        <w:t>"</w:t>
      </w:r>
      <w:r>
        <w:rPr>
          <w:rFonts w:cs="Miriam" w:hint="cs"/>
          <w:rtl/>
        </w:rPr>
        <w:t>ש. תנסה להיזכר מתי היה האירוע הזה ביום שישי או שבת?</w:t>
      </w:r>
    </w:p>
    <w:p w14:paraId="5B46AFF4" w14:textId="77777777" w:rsidR="00C447A1" w:rsidRDefault="00C447A1" w:rsidP="00932954">
      <w:pPr>
        <w:ind w:left="765" w:right="1080"/>
        <w:jc w:val="both"/>
        <w:rPr>
          <w:rFonts w:cs="Miriam" w:hint="cs"/>
          <w:rtl/>
        </w:rPr>
      </w:pPr>
      <w:r>
        <w:rPr>
          <w:rFonts w:cs="Miriam" w:hint="cs"/>
          <w:rtl/>
        </w:rPr>
        <w:t xml:space="preserve">ת. לא זוכר. אני כמעט בטוח שזה היה יום שבת כן יום שבת זה היה יום שישי קיבלנו עוף בלילה </w:t>
      </w:r>
      <w:r w:rsidR="00932954">
        <w:rPr>
          <w:rFonts w:cs="Miriam" w:hint="cs"/>
          <w:rtl/>
        </w:rPr>
        <w:t>ס'</w:t>
      </w:r>
      <w:r>
        <w:rPr>
          <w:rFonts w:cs="Miriam" w:hint="cs"/>
          <w:rtl/>
        </w:rPr>
        <w:t xml:space="preserve"> היה בחוליה יום שישי אז זה היה חייב להיות יום שבת יום שבת אני עשיתי חוליה."</w:t>
      </w:r>
    </w:p>
    <w:p w14:paraId="41D91BD3" w14:textId="77777777" w:rsidR="00C447A1" w:rsidRDefault="00C447A1" w:rsidP="00C447A1">
      <w:pPr>
        <w:spacing w:line="360" w:lineRule="auto"/>
        <w:rPr>
          <w:rFonts w:hint="cs"/>
          <w:rtl/>
        </w:rPr>
      </w:pPr>
    </w:p>
    <w:p w14:paraId="410D54FB" w14:textId="77777777" w:rsidR="00C447A1" w:rsidRDefault="00C447A1" w:rsidP="00C447A1">
      <w:pPr>
        <w:spacing w:line="360" w:lineRule="auto"/>
        <w:rPr>
          <w:rFonts w:hint="cs"/>
          <w:rtl/>
        </w:rPr>
      </w:pPr>
      <w:r>
        <w:rPr>
          <w:rFonts w:hint="cs"/>
          <w:rtl/>
        </w:rPr>
        <w:t>54.</w:t>
      </w:r>
      <w:r>
        <w:rPr>
          <w:rFonts w:hint="cs"/>
          <w:rtl/>
        </w:rPr>
        <w:tab/>
        <w:t>המתלונן ניסה להסביר בעדותו הראשית מדוע היה לו קשה לזכור מתי בדיוק האירוע התרחש  (עמ' 16 לפרוטוקול, שורות 8-15):</w:t>
      </w:r>
    </w:p>
    <w:p w14:paraId="3781E72B" w14:textId="77777777" w:rsidR="00C447A1" w:rsidRDefault="00C447A1" w:rsidP="00C447A1">
      <w:pPr>
        <w:spacing w:line="360" w:lineRule="auto"/>
        <w:rPr>
          <w:rFonts w:hint="cs"/>
          <w:rtl/>
        </w:rPr>
      </w:pPr>
    </w:p>
    <w:p w14:paraId="0D8E2920" w14:textId="77777777" w:rsidR="00C447A1" w:rsidRDefault="00C447A1" w:rsidP="00C447A1">
      <w:pPr>
        <w:ind w:left="765" w:right="1080"/>
        <w:jc w:val="both"/>
        <w:rPr>
          <w:rFonts w:cs="Miriam" w:hint="cs"/>
          <w:rtl/>
        </w:rPr>
      </w:pPr>
      <w:r>
        <w:rPr>
          <w:rFonts w:cs="Miriam" w:hint="cs"/>
          <w:rtl/>
        </w:rPr>
        <w:t xml:space="preserve">"ת. כן, אני הייתי מבולבל מאוד, הזמן בכלא פשוט לא זמן רגיל, הכל נהיה כמו יום אחד, 5 ימים הייתי שם והרגשתי שזה כמו יום אחד, אמרתי את זה בהתחלה, לא היה אכפת לי מה הרופאים והמשטרה חושבים על מה שקרה לי. </w:t>
      </w:r>
    </w:p>
    <w:p w14:paraId="21CC7590" w14:textId="77777777" w:rsidR="00C447A1" w:rsidRDefault="00C447A1" w:rsidP="00C447A1">
      <w:pPr>
        <w:ind w:left="765" w:right="1080"/>
        <w:jc w:val="both"/>
        <w:rPr>
          <w:rFonts w:cs="Miriam" w:hint="cs"/>
          <w:rtl/>
        </w:rPr>
      </w:pPr>
      <w:r>
        <w:rPr>
          <w:rFonts w:cs="Miriam" w:hint="cs"/>
          <w:rtl/>
        </w:rPr>
        <w:t>ש. אתה זוכר מה הזכיר לך באיזה יום זה קרה?</w:t>
      </w:r>
    </w:p>
    <w:p w14:paraId="3BC6CCFC" w14:textId="77777777" w:rsidR="00C447A1" w:rsidRDefault="00932954" w:rsidP="00C447A1">
      <w:pPr>
        <w:ind w:left="765" w:right="1080"/>
        <w:jc w:val="both"/>
        <w:rPr>
          <w:rFonts w:cs="Miriam" w:hint="cs"/>
          <w:rtl/>
        </w:rPr>
      </w:pPr>
      <w:r>
        <w:rPr>
          <w:rFonts w:cs="Miriam" w:hint="cs"/>
          <w:rtl/>
        </w:rPr>
        <w:t>ת. כן, העוף ש- ס'</w:t>
      </w:r>
      <w:r w:rsidR="00C447A1">
        <w:rPr>
          <w:rFonts w:cs="Miriam" w:hint="cs"/>
          <w:rtl/>
        </w:rPr>
        <w:t xml:space="preserve"> הגיש לי יום לפני כן, שמקבלים רק ביום שישי. </w:t>
      </w:r>
    </w:p>
    <w:p w14:paraId="54B2B7D0" w14:textId="77777777" w:rsidR="00C447A1" w:rsidRDefault="00932954" w:rsidP="00C447A1">
      <w:pPr>
        <w:ind w:left="765" w:right="1080"/>
        <w:jc w:val="both"/>
        <w:rPr>
          <w:rFonts w:cs="Miriam" w:hint="cs"/>
          <w:rtl/>
        </w:rPr>
      </w:pPr>
      <w:r>
        <w:rPr>
          <w:rFonts w:cs="Miriam" w:hint="cs"/>
          <w:rtl/>
        </w:rPr>
        <w:t>ש. ברגע ש- ס'</w:t>
      </w:r>
      <w:r w:rsidR="00C447A1">
        <w:rPr>
          <w:rFonts w:cs="Miriam" w:hint="cs"/>
          <w:rtl/>
        </w:rPr>
        <w:t xml:space="preserve"> הגיש לך עוף וזה רק ביום שישי אך המשכת לזכור?</w:t>
      </w:r>
    </w:p>
    <w:p w14:paraId="67427F5A" w14:textId="77777777" w:rsidR="00C447A1" w:rsidRDefault="00C447A1" w:rsidP="00C447A1">
      <w:pPr>
        <w:ind w:left="765" w:right="1080"/>
        <w:jc w:val="both"/>
        <w:rPr>
          <w:rFonts w:cs="Miriam" w:hint="cs"/>
          <w:rtl/>
        </w:rPr>
      </w:pPr>
      <w:r>
        <w:rPr>
          <w:rFonts w:cs="Miriam" w:hint="cs"/>
          <w:rtl/>
        </w:rPr>
        <w:t>ת. אם הוא הביא לי את העוף בשישי, אז זה קרה יום אחרי זה שזה יום שבת שאז לי הייתה חוליה."</w:t>
      </w:r>
    </w:p>
    <w:p w14:paraId="7D1C82E6" w14:textId="77777777" w:rsidR="00C447A1" w:rsidRDefault="00C447A1" w:rsidP="00C447A1">
      <w:pPr>
        <w:spacing w:line="360" w:lineRule="auto"/>
        <w:jc w:val="both"/>
        <w:rPr>
          <w:rFonts w:hint="cs"/>
          <w:b/>
          <w:bCs/>
          <w:highlight w:val="cyan"/>
          <w:u w:val="single"/>
          <w:rtl/>
        </w:rPr>
      </w:pPr>
    </w:p>
    <w:p w14:paraId="49D69E46" w14:textId="77777777" w:rsidR="00C447A1" w:rsidRDefault="00C447A1" w:rsidP="00C447A1">
      <w:pPr>
        <w:spacing w:line="360" w:lineRule="auto"/>
        <w:rPr>
          <w:rFonts w:hint="cs"/>
          <w:rtl/>
        </w:rPr>
      </w:pPr>
      <w:r>
        <w:rPr>
          <w:rFonts w:hint="cs"/>
          <w:rtl/>
        </w:rPr>
        <w:t>בחקירה הנגדית נשאל המתלונן אודות מה שמסר לרופאים בבית החולים ובמשטרה (עמ' 37 לפרוטוקול, שורות 14-31:</w:t>
      </w:r>
    </w:p>
    <w:p w14:paraId="4982D2D9" w14:textId="77777777" w:rsidR="00C447A1" w:rsidRDefault="00C447A1" w:rsidP="00C447A1">
      <w:pPr>
        <w:ind w:left="386" w:right="1260"/>
        <w:jc w:val="both"/>
        <w:rPr>
          <w:rFonts w:hint="cs"/>
          <w:rtl/>
        </w:rPr>
      </w:pPr>
    </w:p>
    <w:p w14:paraId="3ADFAC7E" w14:textId="77777777" w:rsidR="00C447A1" w:rsidRDefault="00C447A1" w:rsidP="00C447A1">
      <w:pPr>
        <w:ind w:left="386" w:right="1080"/>
        <w:jc w:val="both"/>
        <w:rPr>
          <w:rFonts w:cs="Miriam" w:hint="cs"/>
          <w:b/>
          <w:bCs/>
          <w:rtl/>
        </w:rPr>
      </w:pPr>
      <w:r>
        <w:rPr>
          <w:rFonts w:cs="Miriam" w:hint="cs"/>
          <w:b/>
          <w:bCs/>
          <w:rtl/>
        </w:rPr>
        <w:t>"ש. אני מפנה לנ/2 עמ' 2 שור' 27-28 החוקר שואל אותך יום אחד אחרי האירוע באיזה יום קרה כל המקרה, ואתה משיב "שישי, שישי או שבת  אני לא זוכר" ובעמ' 3 שור' 73 שוב נשאלת, "לא זוכר" ובהמשך אתה מסיק מכל מה שקרה שזה היה ביום שבת.</w:t>
      </w:r>
    </w:p>
    <w:p w14:paraId="31E93990" w14:textId="77777777" w:rsidR="00C447A1" w:rsidRDefault="00C447A1" w:rsidP="00932954">
      <w:pPr>
        <w:ind w:left="386" w:right="1080"/>
        <w:jc w:val="both"/>
        <w:rPr>
          <w:rFonts w:cs="Miriam" w:hint="cs"/>
          <w:b/>
          <w:bCs/>
          <w:rtl/>
        </w:rPr>
      </w:pPr>
      <w:r>
        <w:rPr>
          <w:rFonts w:cs="Miriam" w:hint="cs"/>
          <w:b/>
          <w:bCs/>
          <w:rtl/>
        </w:rPr>
        <w:t xml:space="preserve">ת. נכון. תכלס', כן נזכרתי שזה היה בשבת, כי עשיתי מתמטיקה, </w:t>
      </w:r>
      <w:r w:rsidR="00932954">
        <w:rPr>
          <w:rFonts w:cs="Miriam" w:hint="cs"/>
          <w:b/>
          <w:bCs/>
          <w:rtl/>
        </w:rPr>
        <w:t>ס'</w:t>
      </w:r>
      <w:r>
        <w:rPr>
          <w:rFonts w:cs="Miriam" w:hint="cs"/>
          <w:b/>
          <w:bCs/>
          <w:rtl/>
        </w:rPr>
        <w:t xml:space="preserve"> הביא לי עוף ביום שישי ואז זכרתי שאני עשיתי יום למחרת אחריו חוליה, שזה היה ביום שבת. </w:t>
      </w:r>
    </w:p>
    <w:p w14:paraId="5B521058" w14:textId="77777777" w:rsidR="00C447A1" w:rsidRDefault="00C447A1" w:rsidP="00C447A1">
      <w:pPr>
        <w:ind w:left="386" w:right="1080"/>
        <w:jc w:val="both"/>
        <w:rPr>
          <w:rFonts w:cs="Miriam" w:hint="cs"/>
          <w:b/>
          <w:bCs/>
          <w:rtl/>
        </w:rPr>
      </w:pPr>
      <w:r>
        <w:rPr>
          <w:rFonts w:cs="Miriam" w:hint="cs"/>
          <w:b/>
          <w:bCs/>
          <w:rtl/>
        </w:rPr>
        <w:t>ש. אתה נבדקת גם בבית החולים באותו יום</w:t>
      </w:r>
    </w:p>
    <w:p w14:paraId="7649E14C" w14:textId="77777777" w:rsidR="00C447A1" w:rsidRDefault="00C447A1" w:rsidP="00C447A1">
      <w:pPr>
        <w:ind w:left="386" w:right="1080"/>
        <w:jc w:val="both"/>
        <w:rPr>
          <w:rFonts w:cs="Miriam" w:hint="cs"/>
          <w:b/>
          <w:bCs/>
          <w:rtl/>
        </w:rPr>
      </w:pPr>
      <w:r>
        <w:rPr>
          <w:rFonts w:cs="Miriam" w:hint="cs"/>
          <w:b/>
          <w:bCs/>
          <w:rtl/>
        </w:rPr>
        <w:t xml:space="preserve">ת. כן. </w:t>
      </w:r>
    </w:p>
    <w:p w14:paraId="0B551EF1" w14:textId="77777777" w:rsidR="00C447A1" w:rsidRDefault="00C447A1" w:rsidP="00C447A1">
      <w:pPr>
        <w:ind w:left="386" w:right="1080"/>
        <w:jc w:val="both"/>
        <w:rPr>
          <w:rFonts w:cs="Miriam" w:hint="cs"/>
          <w:b/>
          <w:bCs/>
          <w:rtl/>
        </w:rPr>
      </w:pPr>
      <w:r>
        <w:rPr>
          <w:rFonts w:cs="Miriam" w:hint="cs"/>
          <w:b/>
          <w:bCs/>
          <w:rtl/>
        </w:rPr>
        <w:t>ש. אתה זוכר שנבדקת יום למחרת על ידי ד"ר שחר וד"ר רותם?</w:t>
      </w:r>
    </w:p>
    <w:p w14:paraId="5B90C09E" w14:textId="77777777" w:rsidR="00C447A1" w:rsidRDefault="00C447A1" w:rsidP="00C447A1">
      <w:pPr>
        <w:ind w:left="386" w:right="1080"/>
        <w:jc w:val="both"/>
        <w:rPr>
          <w:rFonts w:cs="Miriam" w:hint="cs"/>
          <w:b/>
          <w:bCs/>
          <w:rtl/>
        </w:rPr>
      </w:pPr>
      <w:r>
        <w:rPr>
          <w:rFonts w:cs="Miriam" w:hint="cs"/>
          <w:b/>
          <w:bCs/>
          <w:rtl/>
        </w:rPr>
        <w:t xml:space="preserve">ת. לא, אני לא זוכר את השמות. </w:t>
      </w:r>
    </w:p>
    <w:p w14:paraId="5B3A48A9" w14:textId="77777777" w:rsidR="00C447A1" w:rsidRDefault="00C447A1" w:rsidP="00C447A1">
      <w:pPr>
        <w:ind w:left="386" w:right="1080"/>
        <w:jc w:val="both"/>
        <w:rPr>
          <w:rFonts w:cs="Miriam" w:hint="cs"/>
          <w:b/>
          <w:bCs/>
          <w:rtl/>
        </w:rPr>
      </w:pPr>
      <w:r>
        <w:rPr>
          <w:rFonts w:cs="Miriam" w:hint="cs"/>
          <w:b/>
          <w:bCs/>
          <w:rtl/>
        </w:rPr>
        <w:t>ש. גם ד"ר שחר וגם ד"ר רותם רושם בחוות דעתו כי אמרת שנאנסת ביום חמישי?</w:t>
      </w:r>
    </w:p>
    <w:p w14:paraId="66025E5F" w14:textId="77777777" w:rsidR="00C447A1" w:rsidRDefault="00C447A1" w:rsidP="00C447A1">
      <w:pPr>
        <w:ind w:left="386" w:right="1080"/>
        <w:jc w:val="both"/>
        <w:rPr>
          <w:rFonts w:hint="cs"/>
          <w:b/>
          <w:bCs/>
          <w:rtl/>
        </w:rPr>
      </w:pPr>
      <w:r>
        <w:rPr>
          <w:rFonts w:cs="Miriam" w:hint="cs"/>
          <w:b/>
          <w:bCs/>
          <w:rtl/>
        </w:rPr>
        <w:t xml:space="preserve">ת. אני חוזר על זה, לא היה אכפת לי איזה יום זה היה, </w:t>
      </w:r>
      <w:r>
        <w:rPr>
          <w:rFonts w:cs="Miriam" w:hint="cs"/>
          <w:b/>
          <w:bCs/>
          <w:u w:val="single"/>
          <w:rtl/>
        </w:rPr>
        <w:t>סתם המצאתי יום</w:t>
      </w:r>
      <w:r>
        <w:rPr>
          <w:rFonts w:cs="Miriam" w:hint="cs"/>
          <w:b/>
          <w:bCs/>
          <w:rtl/>
        </w:rPr>
        <w:t xml:space="preserve">." </w:t>
      </w:r>
      <w:r>
        <w:rPr>
          <w:rFonts w:hint="cs"/>
          <w:b/>
          <w:bCs/>
          <w:rtl/>
        </w:rPr>
        <w:t>(הדגשה שלי – מ.ר.).</w:t>
      </w:r>
    </w:p>
    <w:p w14:paraId="03EB60B2" w14:textId="77777777" w:rsidR="00C447A1" w:rsidRDefault="00C447A1" w:rsidP="00C447A1">
      <w:pPr>
        <w:spacing w:line="360" w:lineRule="auto"/>
        <w:jc w:val="both"/>
        <w:rPr>
          <w:rFonts w:hint="cs"/>
          <w:b/>
          <w:bCs/>
          <w:u w:val="single"/>
          <w:rtl/>
        </w:rPr>
      </w:pPr>
    </w:p>
    <w:p w14:paraId="77E93BA4" w14:textId="77777777" w:rsidR="00C447A1" w:rsidRDefault="00C447A1" w:rsidP="00C447A1">
      <w:pPr>
        <w:spacing w:line="360" w:lineRule="auto"/>
        <w:jc w:val="both"/>
        <w:rPr>
          <w:rFonts w:hint="cs"/>
          <w:rtl/>
        </w:rPr>
      </w:pPr>
      <w:r>
        <w:rPr>
          <w:rFonts w:hint="cs"/>
          <w:rtl/>
        </w:rPr>
        <w:t>לאור הרישומים ביומן בית המעצר (ת/35) (להלן: "</w:t>
      </w:r>
      <w:r>
        <w:rPr>
          <w:rFonts w:cs="Miriam" w:hint="cs"/>
          <w:rtl/>
        </w:rPr>
        <w:t>היומן</w:t>
      </w:r>
      <w:r>
        <w:rPr>
          <w:rFonts w:hint="cs"/>
          <w:rtl/>
        </w:rPr>
        <w:t xml:space="preserve">") המועד היחיד בו שלושת הנאשמים והמתלונן שהו יחדיו, היה ביום שבת, ה-21.11.09, בעת ההפסקה בחצר. בנסיבות אלה, תמוהה  גרסתו הראשונה של המתלונן, לפיה הדברים אירעו 3ימים לפני כן, והסברו לפיו "סתם המציא יום", עשוי להטיל ספק, שמא כמו שהמציא את היום, המציא את המעשים.    </w:t>
      </w:r>
    </w:p>
    <w:p w14:paraId="49A1FE82" w14:textId="77777777" w:rsidR="00C447A1" w:rsidRDefault="00C447A1" w:rsidP="00C447A1">
      <w:pPr>
        <w:spacing w:line="360" w:lineRule="auto"/>
        <w:jc w:val="both"/>
        <w:rPr>
          <w:rFonts w:hint="cs"/>
          <w:b/>
          <w:bCs/>
          <w:highlight w:val="cyan"/>
          <w:u w:val="single"/>
          <w:rtl/>
        </w:rPr>
      </w:pPr>
    </w:p>
    <w:p w14:paraId="66ADABD9" w14:textId="77777777" w:rsidR="00C447A1" w:rsidRDefault="00C447A1" w:rsidP="00C447A1">
      <w:pPr>
        <w:spacing w:line="360" w:lineRule="auto"/>
        <w:jc w:val="both"/>
        <w:rPr>
          <w:rFonts w:hint="cs"/>
          <w:b/>
          <w:bCs/>
          <w:u w:val="single"/>
          <w:rtl/>
        </w:rPr>
      </w:pPr>
      <w:r>
        <w:rPr>
          <w:rFonts w:hint="cs"/>
          <w:b/>
          <w:bCs/>
          <w:u w:val="single"/>
          <w:rtl/>
        </w:rPr>
        <w:t>טענת המתלונן כי מיד לאחר האירוע הוא חזר לתאו ונכנס להתקלח</w:t>
      </w:r>
    </w:p>
    <w:p w14:paraId="2FA68FE1" w14:textId="77777777" w:rsidR="00C447A1" w:rsidRDefault="00C447A1" w:rsidP="00C447A1">
      <w:pPr>
        <w:spacing w:line="360" w:lineRule="auto"/>
        <w:jc w:val="both"/>
        <w:rPr>
          <w:rFonts w:hint="cs"/>
          <w:rtl/>
        </w:rPr>
      </w:pPr>
    </w:p>
    <w:p w14:paraId="23EA81BB" w14:textId="77777777" w:rsidR="00C447A1" w:rsidRDefault="00C447A1" w:rsidP="00C447A1">
      <w:pPr>
        <w:spacing w:line="360" w:lineRule="auto"/>
        <w:jc w:val="both"/>
        <w:rPr>
          <w:rFonts w:hint="cs"/>
          <w:rtl/>
        </w:rPr>
      </w:pPr>
      <w:r>
        <w:rPr>
          <w:rFonts w:hint="cs"/>
          <w:rtl/>
        </w:rPr>
        <w:t>57.</w:t>
      </w:r>
      <w:r>
        <w:rPr>
          <w:rFonts w:hint="cs"/>
          <w:rtl/>
        </w:rPr>
        <w:tab/>
        <w:t>ביומן פורטו השעות בהן יצאו העצורים ביום האירוע, יום שבת, מתאם לחצר בית המעצר (להלן: "</w:t>
      </w:r>
      <w:r>
        <w:rPr>
          <w:rFonts w:cs="Miriam" w:hint="cs"/>
          <w:rtl/>
        </w:rPr>
        <w:t>החצר"</w:t>
      </w:r>
      <w:r>
        <w:rPr>
          <w:rFonts w:hint="cs"/>
          <w:rtl/>
        </w:rPr>
        <w:t>):</w:t>
      </w:r>
    </w:p>
    <w:p w14:paraId="767FB859" w14:textId="77777777" w:rsidR="00C447A1" w:rsidRDefault="00C447A1" w:rsidP="00C447A1">
      <w:pPr>
        <w:spacing w:line="360" w:lineRule="auto"/>
        <w:jc w:val="both"/>
        <w:rPr>
          <w:rFonts w:hint="cs"/>
          <w:rtl/>
        </w:rPr>
      </w:pPr>
    </w:p>
    <w:p w14:paraId="1CD0313C" w14:textId="77777777" w:rsidR="00C447A1" w:rsidRDefault="00C447A1" w:rsidP="00C447A1">
      <w:pPr>
        <w:ind w:right="1080" w:firstLine="566"/>
        <w:jc w:val="both"/>
        <w:rPr>
          <w:rFonts w:cs="Miriam" w:hint="cs"/>
          <w:rtl/>
        </w:rPr>
      </w:pPr>
      <w:r>
        <w:rPr>
          <w:rFonts w:cs="Miriam" w:hint="cs"/>
          <w:rtl/>
        </w:rPr>
        <w:t>"יום שבת 21.11.09:</w:t>
      </w:r>
    </w:p>
    <w:p w14:paraId="79FD8ADB" w14:textId="77777777" w:rsidR="00C447A1" w:rsidRDefault="00C447A1" w:rsidP="00C447A1">
      <w:pPr>
        <w:ind w:left="566" w:right="1080"/>
        <w:jc w:val="both"/>
        <w:rPr>
          <w:rFonts w:cs="Miriam" w:hint="cs"/>
          <w:rtl/>
        </w:rPr>
      </w:pPr>
      <w:r>
        <w:rPr>
          <w:rFonts w:cs="Miriam" w:hint="cs"/>
          <w:rtl/>
        </w:rPr>
        <w:t xml:space="preserve">12:12 התקבלה לאגף ארוחת צהריים ... חולק בין כלל העצורים באגף </w:t>
      </w:r>
    </w:p>
    <w:p w14:paraId="0EC4FF61" w14:textId="77777777" w:rsidR="00C447A1" w:rsidRDefault="00C447A1" w:rsidP="00C447A1">
      <w:pPr>
        <w:ind w:left="566" w:right="1080"/>
        <w:jc w:val="both"/>
        <w:rPr>
          <w:rFonts w:cs="Miriam" w:hint="cs"/>
          <w:rtl/>
        </w:rPr>
      </w:pPr>
      <w:r>
        <w:rPr>
          <w:rFonts w:cs="Miriam" w:hint="cs"/>
          <w:rtl/>
        </w:rPr>
        <w:t>12:15 העצורים מתא 1 יצאו לשעת טיול</w:t>
      </w:r>
    </w:p>
    <w:p w14:paraId="3685DD9E" w14:textId="77777777" w:rsidR="00C447A1" w:rsidRDefault="00C447A1" w:rsidP="00C447A1">
      <w:pPr>
        <w:ind w:left="566" w:right="1080"/>
        <w:jc w:val="both"/>
        <w:rPr>
          <w:rFonts w:cs="Miriam" w:hint="cs"/>
          <w:rtl/>
        </w:rPr>
      </w:pPr>
      <w:r>
        <w:rPr>
          <w:rFonts w:cs="Miriam" w:hint="cs"/>
          <w:rtl/>
        </w:rPr>
        <w:t>13:15 העצורים קטינים מתא 1 סיימו טיול</w:t>
      </w:r>
    </w:p>
    <w:p w14:paraId="4893C4C6" w14:textId="77777777" w:rsidR="00C447A1" w:rsidRDefault="00C447A1" w:rsidP="00C447A1">
      <w:pPr>
        <w:ind w:left="566" w:right="1080"/>
        <w:jc w:val="both"/>
        <w:rPr>
          <w:rFonts w:cs="Miriam" w:hint="cs"/>
          <w:rtl/>
        </w:rPr>
      </w:pPr>
      <w:r>
        <w:rPr>
          <w:rFonts w:cs="Miriam" w:hint="cs"/>
          <w:rtl/>
        </w:rPr>
        <w:t>13:20 העצורים נערים מתא 3 התחילו בטיול</w:t>
      </w:r>
    </w:p>
    <w:p w14:paraId="67F0B99E" w14:textId="77777777" w:rsidR="00C447A1" w:rsidRDefault="00C447A1" w:rsidP="00C447A1">
      <w:pPr>
        <w:ind w:left="566" w:right="1080"/>
        <w:jc w:val="both"/>
        <w:rPr>
          <w:rFonts w:cs="Miriam" w:hint="cs"/>
          <w:rtl/>
        </w:rPr>
      </w:pPr>
      <w:r>
        <w:rPr>
          <w:rFonts w:cs="Miriam" w:hint="cs"/>
          <w:rtl/>
        </w:rPr>
        <w:t xml:space="preserve">13:54 העצורים נוער מתא 3 מרצונם נכנסו לתא" </w:t>
      </w:r>
    </w:p>
    <w:p w14:paraId="190DCC80" w14:textId="77777777" w:rsidR="00C447A1" w:rsidRDefault="00C447A1" w:rsidP="00C447A1">
      <w:pPr>
        <w:spacing w:line="360" w:lineRule="auto"/>
        <w:jc w:val="both"/>
        <w:rPr>
          <w:rFonts w:hint="cs"/>
          <w:rtl/>
        </w:rPr>
      </w:pPr>
    </w:p>
    <w:p w14:paraId="416B05C5" w14:textId="77777777" w:rsidR="00C447A1" w:rsidRDefault="00C447A1" w:rsidP="00AE0C41">
      <w:pPr>
        <w:spacing w:line="360" w:lineRule="auto"/>
        <w:jc w:val="both"/>
        <w:rPr>
          <w:rFonts w:hint="cs"/>
          <w:rtl/>
        </w:rPr>
      </w:pPr>
      <w:r>
        <w:rPr>
          <w:rFonts w:hint="cs"/>
          <w:rtl/>
        </w:rPr>
        <w:t>באותו יום נכחו במשמרת בבית המעצר הסוהרות דיאנה צ'רני (להלן: דיאנה) ונטלי קרחין (להלן: נטלי). בתא 1 באגף הקטי</w:t>
      </w:r>
      <w:r w:rsidR="00AE0C41">
        <w:rPr>
          <w:rFonts w:hint="cs"/>
          <w:rtl/>
        </w:rPr>
        <w:t xml:space="preserve">נים שהו שלושת הנאשמים </w:t>
      </w:r>
      <w:r w:rsidR="00AE0C41" w:rsidRPr="009C3973">
        <w:rPr>
          <w:rFonts w:hint="cs"/>
          <w:highlight w:val="yellow"/>
          <w:rtl/>
        </w:rPr>
        <w:t>ו- מ' ח'</w:t>
      </w:r>
      <w:r w:rsidRPr="009C3973">
        <w:rPr>
          <w:rFonts w:hint="cs"/>
          <w:highlight w:val="yellow"/>
          <w:rtl/>
        </w:rPr>
        <w:t xml:space="preserve"> (להלן: </w:t>
      </w:r>
      <w:r w:rsidR="00AE0C41" w:rsidRPr="009C3973">
        <w:rPr>
          <w:rFonts w:hint="cs"/>
          <w:highlight w:val="yellow"/>
          <w:rtl/>
        </w:rPr>
        <w:t>מ' ח'</w:t>
      </w:r>
      <w:r w:rsidRPr="009C3973">
        <w:rPr>
          <w:rFonts w:hint="cs"/>
          <w:highlight w:val="yellow"/>
          <w:rtl/>
        </w:rPr>
        <w:t>)</w:t>
      </w:r>
      <w:r w:rsidR="00730DAA">
        <w:rPr>
          <w:rFonts w:hint="cs"/>
          <w:rtl/>
        </w:rPr>
        <w:t xml:space="preserve"> ואילו בתא 3 שהו המתלונן, נ' ו- י'</w:t>
      </w:r>
      <w:r>
        <w:rPr>
          <w:rFonts w:hint="cs"/>
          <w:rtl/>
        </w:rPr>
        <w:t xml:space="preserve">. </w:t>
      </w:r>
    </w:p>
    <w:p w14:paraId="41C9240B" w14:textId="77777777" w:rsidR="00C447A1" w:rsidRDefault="00C447A1" w:rsidP="00C447A1">
      <w:pPr>
        <w:spacing w:line="360" w:lineRule="auto"/>
        <w:jc w:val="both"/>
        <w:rPr>
          <w:rFonts w:hint="cs"/>
          <w:rtl/>
        </w:rPr>
      </w:pPr>
    </w:p>
    <w:p w14:paraId="5C788CCA" w14:textId="77777777" w:rsidR="00C447A1" w:rsidRDefault="00C447A1" w:rsidP="00C447A1">
      <w:pPr>
        <w:spacing w:line="360" w:lineRule="auto"/>
        <w:jc w:val="both"/>
        <w:rPr>
          <w:rFonts w:hint="cs"/>
          <w:rtl/>
        </w:rPr>
      </w:pPr>
      <w:r>
        <w:rPr>
          <w:rFonts w:hint="cs"/>
          <w:rtl/>
        </w:rPr>
        <w:t>56.</w:t>
      </w:r>
      <w:r>
        <w:rPr>
          <w:rFonts w:hint="cs"/>
          <w:rtl/>
        </w:rPr>
        <w:tab/>
        <w:t xml:space="preserve">לפי הודעתה של דיאנה במשטרה מיום 28.11.09 (ת/41), בזמן האירוע נכחה באגף הקטינים רק הסוהרת נטלי. בעדותה הסבירה נטלי, כי ביומן נרשמים כל הכניסות והיציאות של העצורים שנמצאים בבית המעצר, וכן נרשמים אירועים חריגים שקורים (עמ' 112 לפרוטוקול, שורות 12-19). בהודעתה נשאלה נטלי (ת/42, עמ' 2-3): </w:t>
      </w:r>
    </w:p>
    <w:p w14:paraId="17BE1693" w14:textId="77777777" w:rsidR="00C447A1" w:rsidRDefault="00C447A1" w:rsidP="00C447A1">
      <w:pPr>
        <w:spacing w:line="360" w:lineRule="auto"/>
        <w:jc w:val="both"/>
        <w:rPr>
          <w:rFonts w:hint="cs"/>
          <w:rtl/>
        </w:rPr>
      </w:pPr>
    </w:p>
    <w:p w14:paraId="7274BC2C" w14:textId="77777777" w:rsidR="00C447A1" w:rsidRDefault="00C447A1" w:rsidP="00C447A1">
      <w:pPr>
        <w:ind w:left="765" w:right="1080"/>
        <w:jc w:val="both"/>
        <w:rPr>
          <w:rFonts w:cs="Miriam" w:hint="cs"/>
          <w:b/>
          <w:bCs/>
          <w:rtl/>
        </w:rPr>
      </w:pPr>
      <w:r>
        <w:rPr>
          <w:rFonts w:cs="Miriam" w:hint="cs"/>
          <w:b/>
          <w:bCs/>
          <w:rtl/>
        </w:rPr>
        <w:t>"ש. מתי המתלונן היה בהפסקה ביום שבת?</w:t>
      </w:r>
    </w:p>
    <w:p w14:paraId="0363DBB9" w14:textId="77777777" w:rsidR="00C447A1" w:rsidRDefault="00C447A1" w:rsidP="00B761A6">
      <w:pPr>
        <w:ind w:left="765" w:right="1080"/>
        <w:jc w:val="both"/>
        <w:rPr>
          <w:rFonts w:cs="Miriam" w:hint="cs"/>
          <w:b/>
          <w:bCs/>
          <w:u w:val="single"/>
          <w:rtl/>
        </w:rPr>
      </w:pPr>
      <w:r>
        <w:rPr>
          <w:rFonts w:cs="Miriam" w:hint="cs"/>
          <w:b/>
          <w:bCs/>
          <w:rtl/>
        </w:rPr>
        <w:t xml:space="preserve">ת. אז ככה </w:t>
      </w:r>
      <w:r w:rsidR="00B761A6">
        <w:rPr>
          <w:rFonts w:cs="Miriam" w:hint="cs"/>
          <w:b/>
          <w:bCs/>
          <w:u w:val="single"/>
          <w:rtl/>
        </w:rPr>
        <w:t>הוא יצא בשעה 12:00 עם ס'</w:t>
      </w:r>
      <w:r>
        <w:rPr>
          <w:rFonts w:cs="Miriam" w:hint="cs"/>
          <w:b/>
          <w:bCs/>
          <w:u w:val="single"/>
          <w:rtl/>
        </w:rPr>
        <w:t xml:space="preserve"> להיות חולייה, אחר כך ב-12:15 הוצא</w:t>
      </w:r>
      <w:r w:rsidR="00B761A6">
        <w:rPr>
          <w:rFonts w:cs="Miriam" w:hint="cs"/>
          <w:b/>
          <w:bCs/>
          <w:u w:val="single"/>
          <w:rtl/>
        </w:rPr>
        <w:t>תי את תא 1 שזה אומר, מ' ח', מ' מ', ס</w:t>
      </w:r>
      <w:r>
        <w:rPr>
          <w:rFonts w:cs="Miriam" w:hint="cs"/>
          <w:b/>
          <w:bCs/>
          <w:u w:val="single"/>
          <w:rtl/>
        </w:rPr>
        <w:t xml:space="preserve"> ו</w:t>
      </w:r>
      <w:r w:rsidR="00B761A6">
        <w:rPr>
          <w:rFonts w:cs="Miriam" w:hint="cs"/>
          <w:b/>
          <w:bCs/>
          <w:u w:val="single"/>
          <w:rtl/>
        </w:rPr>
        <w:t>- ו- ע'</w:t>
      </w:r>
      <w:r>
        <w:rPr>
          <w:rFonts w:cs="Miriam" w:hint="cs"/>
          <w:b/>
          <w:bCs/>
          <w:u w:val="single"/>
          <w:rtl/>
        </w:rPr>
        <w:t xml:space="preserve"> ו</w:t>
      </w:r>
      <w:r w:rsidR="002E03A9">
        <w:rPr>
          <w:rFonts w:cs="Miriam" w:hint="cs"/>
          <w:b/>
          <w:bCs/>
          <w:u w:val="single"/>
          <w:rtl/>
        </w:rPr>
        <w:t xml:space="preserve">- </w:t>
      </w:r>
      <w:r>
        <w:rPr>
          <w:rFonts w:cs="Miriam" w:hint="cs"/>
          <w:b/>
          <w:bCs/>
          <w:u w:val="single"/>
          <w:rtl/>
        </w:rPr>
        <w:t>ש' נשאר גם בחצר איתם.</w:t>
      </w:r>
    </w:p>
    <w:p w14:paraId="28F105E0" w14:textId="77777777" w:rsidR="00C447A1" w:rsidRDefault="00C447A1" w:rsidP="00C447A1">
      <w:pPr>
        <w:ind w:left="765" w:right="1080"/>
        <w:jc w:val="both"/>
        <w:rPr>
          <w:rFonts w:cs="Miriam" w:hint="cs"/>
          <w:b/>
          <w:bCs/>
          <w:rtl/>
        </w:rPr>
      </w:pPr>
      <w:r>
        <w:rPr>
          <w:rFonts w:cs="Miriam" w:hint="cs"/>
          <w:b/>
          <w:bCs/>
          <w:rtl/>
        </w:rPr>
        <w:t>ש. כמה זמן הם היו ביחד בחצר?</w:t>
      </w:r>
    </w:p>
    <w:p w14:paraId="417B28A8" w14:textId="77777777" w:rsidR="00C447A1" w:rsidRDefault="00C447A1" w:rsidP="00C447A1">
      <w:pPr>
        <w:ind w:left="765" w:right="1080"/>
        <w:jc w:val="both"/>
        <w:rPr>
          <w:rFonts w:cs="Miriam" w:hint="cs"/>
          <w:b/>
          <w:bCs/>
          <w:rtl/>
        </w:rPr>
      </w:pPr>
      <w:r>
        <w:rPr>
          <w:rFonts w:cs="Miriam" w:hint="cs"/>
          <w:b/>
          <w:bCs/>
          <w:rtl/>
        </w:rPr>
        <w:t>ת. שעה</w:t>
      </w:r>
    </w:p>
    <w:p w14:paraId="2CD39D68" w14:textId="77777777" w:rsidR="00C447A1" w:rsidRDefault="00C447A1" w:rsidP="00C447A1">
      <w:pPr>
        <w:ind w:left="765" w:right="1080"/>
        <w:jc w:val="both"/>
        <w:rPr>
          <w:rFonts w:cs="Miriam" w:hint="cs"/>
          <w:b/>
          <w:bCs/>
          <w:rtl/>
        </w:rPr>
      </w:pPr>
      <w:r>
        <w:rPr>
          <w:rFonts w:cs="Miriam" w:hint="cs"/>
          <w:b/>
          <w:bCs/>
          <w:rtl/>
        </w:rPr>
        <w:t>ש. במהלך איזה שעות?</w:t>
      </w:r>
    </w:p>
    <w:p w14:paraId="4D4A7998" w14:textId="77777777" w:rsidR="00C447A1" w:rsidRDefault="00C447A1" w:rsidP="00C447A1">
      <w:pPr>
        <w:ind w:left="765" w:right="1080"/>
        <w:jc w:val="both"/>
        <w:rPr>
          <w:rFonts w:cs="Miriam" w:hint="cs"/>
          <w:b/>
          <w:bCs/>
          <w:rtl/>
        </w:rPr>
      </w:pPr>
      <w:r>
        <w:rPr>
          <w:rFonts w:cs="Miriam" w:hint="cs"/>
          <w:b/>
          <w:bCs/>
          <w:rtl/>
        </w:rPr>
        <w:t>ת. מ-12:15 עד 13:18 ליתר דיוק.</w:t>
      </w:r>
    </w:p>
    <w:p w14:paraId="3D279BC1" w14:textId="77777777" w:rsidR="00C447A1" w:rsidRDefault="00C447A1" w:rsidP="00C447A1">
      <w:pPr>
        <w:ind w:left="765" w:right="1080"/>
        <w:jc w:val="both"/>
        <w:rPr>
          <w:rFonts w:cs="Miriam" w:hint="cs"/>
          <w:b/>
          <w:bCs/>
          <w:rtl/>
        </w:rPr>
      </w:pPr>
      <w:r>
        <w:rPr>
          <w:rFonts w:cs="Miriam" w:hint="cs"/>
          <w:b/>
          <w:bCs/>
          <w:rtl/>
        </w:rPr>
        <w:t>ש. מי היה הפסקה משעה 14:00 עד שעה 15:00?</w:t>
      </w:r>
    </w:p>
    <w:p w14:paraId="338F054B" w14:textId="77777777" w:rsidR="00C447A1" w:rsidRDefault="00C447A1" w:rsidP="00C447A1">
      <w:pPr>
        <w:ind w:left="765" w:right="1080"/>
        <w:jc w:val="both"/>
        <w:rPr>
          <w:rFonts w:cs="Miriam" w:hint="cs"/>
          <w:b/>
          <w:bCs/>
          <w:rtl/>
        </w:rPr>
      </w:pPr>
      <w:r>
        <w:rPr>
          <w:rFonts w:cs="Miriam" w:hint="cs"/>
          <w:b/>
          <w:bCs/>
          <w:rtl/>
        </w:rPr>
        <w:t>ת. תא 3 והוא נשאר איתם כי זה התא שלו</w:t>
      </w:r>
    </w:p>
    <w:p w14:paraId="10CAE158" w14:textId="77777777" w:rsidR="00C447A1" w:rsidRDefault="00C447A1" w:rsidP="00C447A1">
      <w:pPr>
        <w:ind w:left="765" w:right="1080"/>
        <w:jc w:val="both"/>
        <w:rPr>
          <w:rFonts w:cs="Miriam" w:hint="cs"/>
          <w:b/>
          <w:bCs/>
          <w:rtl/>
        </w:rPr>
      </w:pPr>
      <w:r>
        <w:rPr>
          <w:rFonts w:cs="Miriam" w:hint="cs"/>
          <w:b/>
          <w:bCs/>
          <w:rtl/>
        </w:rPr>
        <w:t>ש. אז בשעה 13:18 הוא נכנס לתא ויצא חזרה בשעה 14:00</w:t>
      </w:r>
    </w:p>
    <w:p w14:paraId="5233B14D" w14:textId="77777777" w:rsidR="00C447A1" w:rsidRDefault="00C447A1" w:rsidP="00C447A1">
      <w:pPr>
        <w:ind w:left="765" w:right="1080"/>
        <w:jc w:val="both"/>
        <w:rPr>
          <w:rFonts w:cs="Miriam" w:hint="cs"/>
          <w:b/>
          <w:bCs/>
          <w:rtl/>
        </w:rPr>
      </w:pPr>
      <w:r>
        <w:rPr>
          <w:rFonts w:cs="Miriam" w:hint="cs"/>
          <w:b/>
          <w:bCs/>
          <w:rtl/>
        </w:rPr>
        <w:t xml:space="preserve">ת. לא. </w:t>
      </w:r>
      <w:r>
        <w:rPr>
          <w:rFonts w:cs="Miriam" w:hint="cs"/>
          <w:b/>
          <w:bCs/>
          <w:u w:val="single"/>
          <w:rtl/>
        </w:rPr>
        <w:t xml:space="preserve">בשעה 13:18 החזרתי את העצורים של </w:t>
      </w:r>
      <w:smartTag w:uri="urn:schemas-microsoft-com:office:smarttags" w:element="PersonName">
        <w:smartTagPr>
          <w:attr w:name="ProductID" w:val="תא מס' 1"/>
        </w:smartTagPr>
        <w:r>
          <w:rPr>
            <w:rFonts w:cs="Miriam" w:hint="cs"/>
            <w:b/>
            <w:bCs/>
            <w:u w:val="single"/>
            <w:rtl/>
          </w:rPr>
          <w:t>תא מס' 1</w:t>
        </w:r>
      </w:smartTag>
      <w:r>
        <w:rPr>
          <w:rFonts w:cs="Miriam" w:hint="cs"/>
          <w:b/>
          <w:bCs/>
          <w:u w:val="single"/>
          <w:rtl/>
        </w:rPr>
        <w:t xml:space="preserve"> לתא. סגרתי אותו והוצאתי את העצורים מתא מס' 3 של המתלונן והוא נשאר בחוץ ההפסקה שלהם נגמרה בשעה 13:55</w:t>
      </w:r>
      <w:r>
        <w:rPr>
          <w:rFonts w:cs="Miriam" w:hint="cs"/>
          <w:b/>
          <w:bCs/>
          <w:rtl/>
        </w:rPr>
        <w:t xml:space="preserve"> (עפ"י יומן). </w:t>
      </w:r>
    </w:p>
    <w:p w14:paraId="2425C9FD"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בזמן הזה המתלונן ביקש להיכנס לתא שלו?</w:t>
      </w:r>
    </w:p>
    <w:p w14:paraId="58C2C1C8"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לא</w:t>
      </w:r>
    </w:p>
    <w:p w14:paraId="4290EB73" w14:textId="77777777" w:rsidR="00C447A1" w:rsidRDefault="00C447A1" w:rsidP="00C447A1">
      <w:pPr>
        <w:ind w:left="765" w:right="1080"/>
        <w:jc w:val="both"/>
        <w:rPr>
          <w:rFonts w:cs="Miriam" w:hint="cs"/>
          <w:b/>
          <w:bCs/>
          <w:rtl/>
        </w:rPr>
      </w:pPr>
      <w:r>
        <w:rPr>
          <w:rFonts w:cs="Miriam" w:hint="cs"/>
          <w:b/>
          <w:bCs/>
          <w:rtl/>
        </w:rPr>
        <w:t>ש. אז בין 14:00 ל-15:00 מי היה בחצר בהפסקה?</w:t>
      </w:r>
    </w:p>
    <w:p w14:paraId="4CA573CB" w14:textId="77777777" w:rsidR="00C447A1" w:rsidRDefault="00C447A1" w:rsidP="00C447A1">
      <w:pPr>
        <w:ind w:left="765" w:right="1080"/>
        <w:jc w:val="both"/>
        <w:rPr>
          <w:rFonts w:cs="Miriam" w:hint="cs"/>
          <w:b/>
          <w:bCs/>
          <w:rtl/>
        </w:rPr>
      </w:pPr>
      <w:r>
        <w:rPr>
          <w:rFonts w:cs="Miriam" w:hint="cs"/>
          <w:b/>
          <w:bCs/>
          <w:rtl/>
        </w:rPr>
        <w:t>ת. לא היה אף אחד</w:t>
      </w:r>
    </w:p>
    <w:p w14:paraId="0258047F" w14:textId="77777777" w:rsidR="00C447A1" w:rsidRDefault="00C447A1" w:rsidP="00C447A1">
      <w:pPr>
        <w:ind w:left="765" w:right="1080"/>
        <w:jc w:val="both"/>
        <w:rPr>
          <w:rFonts w:cs="Miriam" w:hint="cs"/>
          <w:b/>
          <w:bCs/>
          <w:rtl/>
        </w:rPr>
      </w:pPr>
      <w:r>
        <w:rPr>
          <w:rFonts w:cs="Miriam" w:hint="cs"/>
          <w:b/>
          <w:bCs/>
          <w:rtl/>
        </w:rPr>
        <w:t xml:space="preserve">ש. איפה את היית בכל הזמן הזה שהמתלונן היה בחוץ עם </w:t>
      </w:r>
      <w:smartTag w:uri="urn:schemas-microsoft-com:office:smarttags" w:element="PersonName">
        <w:smartTagPr>
          <w:attr w:name="ProductID" w:val="תא מס' 1"/>
        </w:smartTagPr>
        <w:r>
          <w:rPr>
            <w:rFonts w:cs="Miriam" w:hint="cs"/>
            <w:b/>
            <w:bCs/>
            <w:rtl/>
          </w:rPr>
          <w:t>תא מס' 1</w:t>
        </w:r>
      </w:smartTag>
      <w:r>
        <w:rPr>
          <w:rFonts w:cs="Miriam" w:hint="cs"/>
          <w:b/>
          <w:bCs/>
          <w:rtl/>
        </w:rPr>
        <w:t>?</w:t>
      </w:r>
    </w:p>
    <w:p w14:paraId="05B13623" w14:textId="77777777" w:rsidR="00C447A1" w:rsidRDefault="00C447A1" w:rsidP="00C447A1">
      <w:pPr>
        <w:ind w:left="765" w:right="1080"/>
        <w:jc w:val="both"/>
        <w:rPr>
          <w:rFonts w:cs="Miriam" w:hint="cs"/>
          <w:b/>
          <w:bCs/>
          <w:rtl/>
        </w:rPr>
      </w:pPr>
      <w:r>
        <w:rPr>
          <w:rFonts w:cs="Miriam" w:hint="cs"/>
          <w:b/>
          <w:bCs/>
          <w:rtl/>
        </w:rPr>
        <w:t>ת. אני בביקורות גם מגיעה לחצר גם לאגף נשים</w:t>
      </w:r>
    </w:p>
    <w:p w14:paraId="7A768074" w14:textId="77777777" w:rsidR="00C447A1" w:rsidRDefault="00C447A1" w:rsidP="00C447A1">
      <w:pPr>
        <w:ind w:left="765" w:right="1080"/>
        <w:jc w:val="both"/>
        <w:rPr>
          <w:rFonts w:cs="Miriam" w:hint="cs"/>
          <w:b/>
          <w:bCs/>
          <w:rtl/>
        </w:rPr>
      </w:pPr>
      <w:r>
        <w:rPr>
          <w:rFonts w:cs="Miriam" w:hint="cs"/>
          <w:b/>
          <w:bCs/>
          <w:rtl/>
        </w:rPr>
        <w:t>ש. דיאנה איפה הייתה</w:t>
      </w:r>
    </w:p>
    <w:p w14:paraId="2F2AEBA0" w14:textId="77777777" w:rsidR="00C447A1" w:rsidRDefault="00C447A1" w:rsidP="00C447A1">
      <w:pPr>
        <w:ind w:left="765" w:right="1080"/>
        <w:jc w:val="both"/>
        <w:rPr>
          <w:rFonts w:hint="cs"/>
          <w:rtl/>
        </w:rPr>
      </w:pPr>
      <w:r>
        <w:rPr>
          <w:rFonts w:cs="Miriam" w:hint="cs"/>
          <w:b/>
          <w:bCs/>
          <w:rtl/>
        </w:rPr>
        <w:t xml:space="preserve">ת. דיאנה הייתה בביקורים לא הייתה באגף בכלל." </w:t>
      </w:r>
      <w:r>
        <w:rPr>
          <w:rFonts w:hint="cs"/>
          <w:rtl/>
        </w:rPr>
        <w:t xml:space="preserve">(ההדגשות שלי- מ.ר). </w:t>
      </w:r>
    </w:p>
    <w:p w14:paraId="1C9E2FAB" w14:textId="77777777" w:rsidR="00C447A1" w:rsidRDefault="00C447A1" w:rsidP="00C447A1">
      <w:pPr>
        <w:spacing w:line="360" w:lineRule="auto"/>
        <w:jc w:val="both"/>
        <w:rPr>
          <w:rFonts w:hint="cs"/>
          <w:rtl/>
        </w:rPr>
      </w:pPr>
    </w:p>
    <w:p w14:paraId="7B978517" w14:textId="77777777" w:rsidR="00C447A1" w:rsidRDefault="00C447A1" w:rsidP="002E03A9">
      <w:pPr>
        <w:spacing w:line="360" w:lineRule="auto"/>
        <w:jc w:val="both"/>
        <w:rPr>
          <w:rFonts w:hint="cs"/>
          <w:rtl/>
        </w:rPr>
      </w:pPr>
      <w:r>
        <w:rPr>
          <w:rFonts w:hint="cs"/>
          <w:rtl/>
        </w:rPr>
        <w:t xml:space="preserve">מההודעה עולה כי בשעה 12:00 המתלונן יצא לחצר מתוקף תפקידו כעציר בחולייה המחלקת אוכל. ב-12:15 יצאו לחצר גם ארבעת העצורים מתא 1, כך שבין 12:15-13:15 נכחו בחצר חמישה עצורים: המתלונן, שלושת הנאשמים </w:t>
      </w:r>
      <w:r w:rsidR="002E03A9">
        <w:rPr>
          <w:rFonts w:hint="cs"/>
          <w:rtl/>
        </w:rPr>
        <w:t>ו- מ' ח'</w:t>
      </w:r>
      <w:r>
        <w:rPr>
          <w:rFonts w:hint="cs"/>
          <w:rtl/>
        </w:rPr>
        <w:t xml:space="preserve">. לאחר שהעצורים מתא 1, חזרו לתאם בשעה 13:18, יצאו העצורים מתא 3, תאו של המתלונן, לחצר, והמתלונן נשאר עמם. </w:t>
      </w:r>
    </w:p>
    <w:p w14:paraId="7ED9B89D" w14:textId="77777777" w:rsidR="00C447A1" w:rsidRDefault="00C447A1" w:rsidP="00C447A1">
      <w:pPr>
        <w:spacing w:line="360" w:lineRule="auto"/>
        <w:jc w:val="both"/>
        <w:rPr>
          <w:rFonts w:hint="cs"/>
          <w:rtl/>
        </w:rPr>
      </w:pPr>
    </w:p>
    <w:p w14:paraId="018C6995" w14:textId="77777777" w:rsidR="00C447A1" w:rsidRDefault="00C447A1" w:rsidP="002E03A9">
      <w:pPr>
        <w:spacing w:line="360" w:lineRule="auto"/>
        <w:ind w:firstLine="720"/>
        <w:jc w:val="both"/>
        <w:rPr>
          <w:rFonts w:hint="cs"/>
          <w:rtl/>
        </w:rPr>
      </w:pPr>
      <w:r>
        <w:rPr>
          <w:rFonts w:hint="cs"/>
          <w:rtl/>
        </w:rPr>
        <w:t xml:space="preserve">כלומר, הזמן שבו יכלו להתרחש האירועים היה רק בין 12.15 ל- 13.18. בשעה 13.18 הוכנסו הנאשמים לתאם יחד עם </w:t>
      </w:r>
      <w:r w:rsidR="002E03A9">
        <w:rPr>
          <w:rFonts w:hint="cs"/>
          <w:rtl/>
        </w:rPr>
        <w:t>מ' ח'</w:t>
      </w:r>
      <w:r>
        <w:rPr>
          <w:rFonts w:hint="cs"/>
          <w:rtl/>
        </w:rPr>
        <w:t xml:space="preserve">, הוצאו יושבי התא של המתלונן והמתלונן נשאר עימם בחוץ עד 13.55, וכל אותה עת, לא חזר המתלונן לתאו. כלומר, אם המעשים אירעו עד 13.18, המתלונן לא התקלח בתאו לפני 13.55. </w:t>
      </w:r>
    </w:p>
    <w:p w14:paraId="02BB2710" w14:textId="77777777" w:rsidR="00C447A1" w:rsidRDefault="00C447A1" w:rsidP="00C447A1">
      <w:pPr>
        <w:spacing w:line="360" w:lineRule="auto"/>
        <w:jc w:val="both"/>
        <w:rPr>
          <w:rFonts w:hint="cs"/>
          <w:rtl/>
        </w:rPr>
      </w:pPr>
    </w:p>
    <w:p w14:paraId="60D6518D" w14:textId="77777777" w:rsidR="00C447A1" w:rsidRDefault="00C447A1" w:rsidP="00C447A1">
      <w:pPr>
        <w:spacing w:line="360" w:lineRule="auto"/>
        <w:jc w:val="both"/>
        <w:rPr>
          <w:rFonts w:hint="cs"/>
          <w:rtl/>
        </w:rPr>
      </w:pPr>
      <w:r>
        <w:rPr>
          <w:rFonts w:hint="cs"/>
          <w:rtl/>
        </w:rPr>
        <w:t>57.</w:t>
      </w:r>
      <w:r>
        <w:rPr>
          <w:rFonts w:hint="cs"/>
          <w:rtl/>
        </w:rPr>
        <w:tab/>
        <w:t>בעדותה נשאלה נטלי על ידי ב"כ המאשימה מדוע לא כתוב ביומן כי בשעה 12:15, בזמן שתא 1 יצא לחצר, המתלונן, ששייך כאמור לתא 3, נשאר איתם בחצר. היא השיבה כי מאחר והמתלונן שימש כחוליה הדבר לא נרשם (עמ' 113 לפרוטוקול, שורות 1-8):</w:t>
      </w:r>
    </w:p>
    <w:p w14:paraId="1903712A" w14:textId="77777777" w:rsidR="00C447A1" w:rsidRDefault="00C447A1" w:rsidP="00C447A1">
      <w:pPr>
        <w:spacing w:line="360" w:lineRule="auto"/>
        <w:jc w:val="both"/>
        <w:rPr>
          <w:rFonts w:hint="cs"/>
          <w:rtl/>
        </w:rPr>
      </w:pPr>
    </w:p>
    <w:p w14:paraId="341928CF" w14:textId="77777777" w:rsidR="00C447A1" w:rsidRDefault="00C447A1" w:rsidP="00C447A1">
      <w:pPr>
        <w:ind w:left="765" w:right="1080"/>
        <w:jc w:val="both"/>
        <w:rPr>
          <w:rFonts w:cs="Miriam" w:hint="cs"/>
          <w:rtl/>
        </w:rPr>
      </w:pPr>
      <w:r>
        <w:rPr>
          <w:rFonts w:cs="Miriam" w:hint="cs"/>
          <w:rtl/>
        </w:rPr>
        <w:t>"ש. אם בכל זאת היומן אמור לשקף נאמנה את מה שהיה באגף איך זה שלא מצוין בו שהמתלונן שהה בחצר ביחד עם העצורים מתא אחר?</w:t>
      </w:r>
    </w:p>
    <w:p w14:paraId="443F4ACA" w14:textId="77777777" w:rsidR="00C447A1" w:rsidRDefault="00C447A1" w:rsidP="00C447A1">
      <w:pPr>
        <w:ind w:left="765" w:right="1080"/>
        <w:jc w:val="both"/>
        <w:rPr>
          <w:rFonts w:cs="Miriam" w:hint="cs"/>
          <w:rtl/>
        </w:rPr>
      </w:pPr>
      <w:r>
        <w:rPr>
          <w:rFonts w:cs="Miriam" w:hint="cs"/>
          <w:rtl/>
        </w:rPr>
        <w:t xml:space="preserve">ת. כי הוא נשאר איתם. הוא היה חוליה אז כבר לא הכנסנו אותו. חוליה בדרך כלל לא רושמים." </w:t>
      </w:r>
    </w:p>
    <w:p w14:paraId="4B250D0F" w14:textId="77777777" w:rsidR="00C447A1" w:rsidRDefault="00C447A1" w:rsidP="00C447A1">
      <w:pPr>
        <w:spacing w:line="360" w:lineRule="auto"/>
        <w:jc w:val="both"/>
        <w:rPr>
          <w:rFonts w:hint="cs"/>
          <w:rtl/>
        </w:rPr>
      </w:pPr>
    </w:p>
    <w:p w14:paraId="6772E4F1" w14:textId="77777777" w:rsidR="00C447A1" w:rsidRDefault="00C447A1" w:rsidP="00C447A1">
      <w:pPr>
        <w:spacing w:line="360" w:lineRule="auto"/>
        <w:jc w:val="both"/>
        <w:rPr>
          <w:rFonts w:hint="cs"/>
          <w:rtl/>
        </w:rPr>
      </w:pPr>
      <w:r>
        <w:rPr>
          <w:rFonts w:hint="cs"/>
          <w:rtl/>
        </w:rPr>
        <w:t>המתלונן אישר בעדותו את סדר הזמנים (עמ' 14 לפרוטוקול, שורות 30-31</w:t>
      </w:r>
      <w:r>
        <w:t>;</w:t>
      </w:r>
      <w:r>
        <w:rPr>
          <w:rFonts w:hint="cs"/>
          <w:rtl/>
        </w:rPr>
        <w:t xml:space="preserve"> עמ' 15 לפרוטוקול, שורות 1-2): </w:t>
      </w:r>
    </w:p>
    <w:p w14:paraId="3DC5F25A" w14:textId="77777777" w:rsidR="00C447A1" w:rsidRDefault="00C447A1" w:rsidP="00C447A1">
      <w:pPr>
        <w:jc w:val="both"/>
        <w:rPr>
          <w:rFonts w:cs="Miriam" w:hint="cs"/>
          <w:rtl/>
        </w:rPr>
      </w:pPr>
    </w:p>
    <w:p w14:paraId="6DEF49BF" w14:textId="77777777" w:rsidR="00C447A1" w:rsidRDefault="00C447A1" w:rsidP="00C447A1">
      <w:pPr>
        <w:ind w:left="765" w:right="1080"/>
        <w:jc w:val="both"/>
        <w:rPr>
          <w:rFonts w:cs="Miriam" w:hint="cs"/>
          <w:b/>
          <w:bCs/>
          <w:rtl/>
        </w:rPr>
      </w:pPr>
      <w:r>
        <w:rPr>
          <w:rFonts w:cs="Miriam" w:hint="cs"/>
          <w:b/>
          <w:bCs/>
          <w:rtl/>
        </w:rPr>
        <w:t xml:space="preserve">"ש. תסביר לבית המשפט </w:t>
      </w:r>
      <w:r>
        <w:rPr>
          <w:rFonts w:cs="Miriam" w:hint="cs"/>
          <w:b/>
          <w:bCs/>
          <w:u w:val="single"/>
          <w:rtl/>
        </w:rPr>
        <w:t>איך יצא שאתה בתא 3 והם בתא 1 וכולכם בחצר, תאר את השתלשלות העניינים</w:t>
      </w:r>
      <w:r>
        <w:rPr>
          <w:rFonts w:cs="Miriam" w:hint="cs"/>
          <w:b/>
          <w:bCs/>
          <w:rtl/>
        </w:rPr>
        <w:t>?</w:t>
      </w:r>
    </w:p>
    <w:p w14:paraId="0FED298A" w14:textId="77777777" w:rsidR="00C447A1" w:rsidRDefault="00C447A1" w:rsidP="00C447A1">
      <w:pPr>
        <w:ind w:left="765" w:right="1080"/>
        <w:jc w:val="both"/>
        <w:rPr>
          <w:rFonts w:hint="cs"/>
          <w:b/>
          <w:bCs/>
          <w:rtl/>
        </w:rPr>
      </w:pPr>
      <w:r>
        <w:rPr>
          <w:rFonts w:cs="Miriam" w:hint="cs"/>
          <w:b/>
          <w:bCs/>
          <w:rtl/>
        </w:rPr>
        <w:t xml:space="preserve">ת. </w:t>
      </w:r>
      <w:r>
        <w:rPr>
          <w:rFonts w:cs="Miriam" w:hint="cs"/>
          <w:b/>
          <w:bCs/>
          <w:u w:val="single"/>
          <w:rtl/>
        </w:rPr>
        <w:t>אני היה לי חוליה, יצאתי מתא 3 הם יצאו מתא 1 אבל לא מוציאים את הילדים מתא 3 באותו זמן שהילדים מתא 1 יוצאים,</w:t>
      </w:r>
      <w:r>
        <w:rPr>
          <w:rFonts w:cs="Miriam" w:hint="cs"/>
          <w:b/>
          <w:bCs/>
          <w:rtl/>
        </w:rPr>
        <w:t xml:space="preserve"> אז איך הגענו להיות ביחד בחצר? יש הפסקות לאנשים שיושבים שם והוציאו את הילדים בתא 1 לחצר ובגלל שלי היתה חוליה והייתי כבר בחוץ."</w:t>
      </w:r>
      <w:r>
        <w:rPr>
          <w:rFonts w:hint="cs"/>
          <w:b/>
          <w:bCs/>
          <w:rtl/>
        </w:rPr>
        <w:t xml:space="preserve"> </w:t>
      </w:r>
      <w:r>
        <w:rPr>
          <w:rFonts w:hint="cs"/>
          <w:rtl/>
        </w:rPr>
        <w:t xml:space="preserve">(ההדגשות שלי- מ.ר). </w:t>
      </w:r>
    </w:p>
    <w:p w14:paraId="185F3E12" w14:textId="77777777" w:rsidR="00C447A1" w:rsidRDefault="00C447A1" w:rsidP="00C447A1">
      <w:pPr>
        <w:spacing w:line="360" w:lineRule="auto"/>
        <w:jc w:val="both"/>
        <w:rPr>
          <w:rFonts w:hint="cs"/>
          <w:rtl/>
        </w:rPr>
      </w:pPr>
    </w:p>
    <w:p w14:paraId="18DCEF17" w14:textId="77777777" w:rsidR="00C447A1" w:rsidRDefault="00C447A1" w:rsidP="00C447A1">
      <w:pPr>
        <w:spacing w:line="360" w:lineRule="auto"/>
        <w:jc w:val="both"/>
        <w:rPr>
          <w:rFonts w:hint="cs"/>
          <w:rtl/>
        </w:rPr>
      </w:pPr>
      <w:r>
        <w:rPr>
          <w:rFonts w:hint="cs"/>
          <w:rtl/>
        </w:rPr>
        <w:t>58.</w:t>
      </w:r>
      <w:r>
        <w:rPr>
          <w:rFonts w:hint="cs"/>
          <w:rtl/>
        </w:rPr>
        <w:tab/>
        <w:t>עדותה של הסוהרת נטלי, והעדויות שיובאו להלן, כולל מספר הגרסאות השונות שמסר המתלונן לאורך עדותו, סותרות את הגרסה שמסר בחקירתו הראשית, לפיה מיד לאחר האירוע הוא חזר לתאו להתקלח (עמ' 13 לפרוטוקול, שורות 9-11):</w:t>
      </w:r>
    </w:p>
    <w:p w14:paraId="6ECD01D2" w14:textId="77777777" w:rsidR="00C447A1" w:rsidRDefault="00C447A1" w:rsidP="00C447A1">
      <w:pPr>
        <w:spacing w:line="360" w:lineRule="auto"/>
        <w:jc w:val="both"/>
        <w:rPr>
          <w:rFonts w:hint="cs"/>
          <w:rtl/>
        </w:rPr>
      </w:pPr>
    </w:p>
    <w:p w14:paraId="49CBC588" w14:textId="77777777" w:rsidR="00C447A1" w:rsidRDefault="00C447A1" w:rsidP="00C447A1">
      <w:pPr>
        <w:ind w:left="765" w:right="1080"/>
        <w:jc w:val="both"/>
        <w:rPr>
          <w:rFonts w:hint="cs"/>
          <w:highlight w:val="yellow"/>
          <w:rtl/>
        </w:rPr>
      </w:pPr>
      <w:r>
        <w:rPr>
          <w:rFonts w:cs="Miriam" w:hint="cs"/>
          <w:b/>
          <w:bCs/>
          <w:rtl/>
        </w:rPr>
        <w:t>"</w:t>
      </w:r>
      <w:r>
        <w:rPr>
          <w:rFonts w:cs="Miriam" w:hint="cs"/>
          <w:b/>
          <w:bCs/>
          <w:u w:val="single"/>
          <w:rtl/>
        </w:rPr>
        <w:t>אחרי זה הם לקחו אותי והם הלכו לתא שלהם, אני לא יודע מה הם עשו, ואני הלכתי לתא שלי להתקלח</w:t>
      </w:r>
      <w:r>
        <w:rPr>
          <w:rFonts w:cs="Miriam" w:hint="cs"/>
          <w:b/>
          <w:bCs/>
          <w:rtl/>
        </w:rPr>
        <w:t xml:space="preserve"> והתחלתי לבכות במקלחת ושעה אחרי זה יצאתי מהמקלחת והתחלתי לבכות."</w:t>
      </w:r>
      <w:r>
        <w:rPr>
          <w:rFonts w:cs="Miriam" w:hint="cs"/>
          <w:rtl/>
        </w:rPr>
        <w:t xml:space="preserve"> </w:t>
      </w:r>
      <w:r>
        <w:rPr>
          <w:rFonts w:hint="cs"/>
          <w:rtl/>
        </w:rPr>
        <w:t xml:space="preserve">(ההדגשה שלי- מ.ר). </w:t>
      </w:r>
    </w:p>
    <w:p w14:paraId="2965D025" w14:textId="77777777" w:rsidR="00C447A1" w:rsidRDefault="00C447A1" w:rsidP="00C447A1">
      <w:pPr>
        <w:spacing w:line="360" w:lineRule="auto"/>
        <w:jc w:val="both"/>
        <w:rPr>
          <w:rFonts w:hint="cs"/>
          <w:b/>
          <w:bCs/>
          <w:rtl/>
        </w:rPr>
      </w:pPr>
    </w:p>
    <w:p w14:paraId="41EED7D5" w14:textId="77777777" w:rsidR="00C447A1" w:rsidRDefault="00C447A1" w:rsidP="0007176F">
      <w:pPr>
        <w:spacing w:line="360" w:lineRule="auto"/>
        <w:jc w:val="both"/>
        <w:rPr>
          <w:rFonts w:hint="cs"/>
          <w:rtl/>
        </w:rPr>
      </w:pPr>
      <w:r>
        <w:rPr>
          <w:rFonts w:hint="cs"/>
          <w:rtl/>
        </w:rPr>
        <w:t xml:space="preserve">המתלונן העיד תחילה, כי כשחזר מהחצר </w:t>
      </w:r>
      <w:r w:rsidR="0007176F">
        <w:rPr>
          <w:rFonts w:hint="cs"/>
          <w:rtl/>
        </w:rPr>
        <w:t>לתאו לאחר האירוע, רק שותפו נ'</w:t>
      </w:r>
      <w:r>
        <w:rPr>
          <w:rFonts w:hint="cs"/>
          <w:rtl/>
        </w:rPr>
        <w:t xml:space="preserve"> היה בתא, הוא ראה אותו בוכה ושאל אם הכל בסדר (עמ' 13 לפ</w:t>
      </w:r>
      <w:r w:rsidR="0007176F">
        <w:rPr>
          <w:rFonts w:hint="cs"/>
          <w:rtl/>
        </w:rPr>
        <w:t>רוטוקול, שורות 12-15) ואילו י'</w:t>
      </w:r>
      <w:r>
        <w:rPr>
          <w:rFonts w:hint="cs"/>
          <w:rtl/>
        </w:rPr>
        <w:t>, השותף השלישי, "</w:t>
      </w:r>
      <w:r>
        <w:rPr>
          <w:rFonts w:cs="Miriam" w:hint="cs"/>
          <w:rtl/>
        </w:rPr>
        <w:t>עזב הביתה או לבית משפט, אני לא בטוח</w:t>
      </w:r>
      <w:r>
        <w:rPr>
          <w:rFonts w:hint="cs"/>
          <w:b/>
          <w:bCs/>
          <w:rtl/>
        </w:rPr>
        <w:t xml:space="preserve">." </w:t>
      </w:r>
      <w:r>
        <w:rPr>
          <w:rFonts w:hint="cs"/>
          <w:rtl/>
        </w:rPr>
        <w:t>(עמ' 15 לפרוטוקול, שורה 8). גם מאוחר יותר חז</w:t>
      </w:r>
      <w:r w:rsidR="0007176F">
        <w:rPr>
          <w:rFonts w:hint="cs"/>
          <w:rtl/>
        </w:rPr>
        <w:t>ר המתלונן על כך שכשחזר לתאו י'</w:t>
      </w:r>
      <w:r>
        <w:rPr>
          <w:rFonts w:hint="cs"/>
          <w:rtl/>
        </w:rPr>
        <w:t xml:space="preserve"> כבר יצא: "</w:t>
      </w:r>
      <w:r w:rsidR="0007176F">
        <w:rPr>
          <w:rFonts w:cs="Miriam" w:hint="cs"/>
          <w:rtl/>
        </w:rPr>
        <w:t>כשחזרתי לתא שלי כבר י'</w:t>
      </w:r>
      <w:r>
        <w:rPr>
          <w:rFonts w:cs="Miriam" w:hint="cs"/>
          <w:rtl/>
        </w:rPr>
        <w:t xml:space="preserve"> יצא, לא היה שם כבר איתנו הוא יצא כשהייתי בחוליה</w:t>
      </w:r>
      <w:r>
        <w:rPr>
          <w:rFonts w:hint="cs"/>
          <w:rtl/>
        </w:rPr>
        <w:t xml:space="preserve">" (עמ' 250, שורה 7). הוא הוסיף, כי בדרכו חזרה לתא, </w:t>
      </w:r>
      <w:r w:rsidR="0007176F">
        <w:rPr>
          <w:rFonts w:hint="cs"/>
          <w:rtl/>
        </w:rPr>
        <w:t>מ' ח'</w:t>
      </w:r>
      <w:r>
        <w:rPr>
          <w:rFonts w:hint="cs"/>
          <w:rtl/>
        </w:rPr>
        <w:t>, שישב בחדרה של הסוהרת נטלי, ראה אותו בוכה ושאל אותו אם הוא רוצה לעבור לתא שלו (עמ' 13 לפרוטוקול, שורה 22</w:t>
      </w:r>
      <w:r>
        <w:t>;</w:t>
      </w:r>
      <w:r>
        <w:rPr>
          <w:rFonts w:hint="cs"/>
          <w:rtl/>
        </w:rPr>
        <w:t xml:space="preserve"> עמ' 37, שורות 3-5</w:t>
      </w:r>
      <w:r>
        <w:t>;</w:t>
      </w:r>
      <w:r>
        <w:rPr>
          <w:rFonts w:hint="cs"/>
          <w:rtl/>
        </w:rPr>
        <w:t xml:space="preserve"> עמ'  60 לפרוטוקול, שורות 9-11).  </w:t>
      </w:r>
    </w:p>
    <w:p w14:paraId="02DAEFA8" w14:textId="77777777" w:rsidR="00C447A1" w:rsidRDefault="00C447A1" w:rsidP="00C447A1">
      <w:pPr>
        <w:spacing w:line="360" w:lineRule="auto"/>
        <w:jc w:val="both"/>
        <w:rPr>
          <w:rFonts w:hint="cs"/>
          <w:rtl/>
          <w:lang w:eastAsia="en-US"/>
        </w:rPr>
      </w:pPr>
    </w:p>
    <w:p w14:paraId="2428BB60" w14:textId="77777777" w:rsidR="00C447A1" w:rsidRDefault="00C447A1" w:rsidP="0007176F">
      <w:pPr>
        <w:spacing w:line="360" w:lineRule="auto"/>
        <w:jc w:val="both"/>
        <w:rPr>
          <w:rFonts w:hint="cs"/>
          <w:rtl/>
        </w:rPr>
      </w:pPr>
      <w:r>
        <w:rPr>
          <w:rFonts w:hint="cs"/>
          <w:rtl/>
        </w:rPr>
        <w:t>59.</w:t>
      </w:r>
      <w:r>
        <w:rPr>
          <w:rFonts w:hint="cs"/>
          <w:rtl/>
        </w:rPr>
        <w:tab/>
        <w:t xml:space="preserve">דבריו אלו של המתלונן אינם מתיישבים עם הראיות שבפנינו. ראשית, במידה </w:t>
      </w:r>
      <w:r w:rsidR="0007176F">
        <w:rPr>
          <w:rFonts w:hint="cs"/>
          <w:rtl/>
        </w:rPr>
        <w:t>ו- מ' ח'</w:t>
      </w:r>
      <w:r>
        <w:rPr>
          <w:rFonts w:hint="cs"/>
          <w:rtl/>
        </w:rPr>
        <w:t xml:space="preserve"> אכן ישב בחדרה של נטלי וראה את המתלונן בוכה בדרכו לתא, הרי שגם נטלי הייתה צריכה לשמוע אותו בוכה, אולם נטלי העידה שלא שמעה כל בכי  (עמ' 118 לפרוטוקול , שורה 3). גם </w:t>
      </w:r>
      <w:r w:rsidR="0007176F">
        <w:rPr>
          <w:rFonts w:hint="cs"/>
          <w:rtl/>
        </w:rPr>
        <w:t xml:space="preserve">מ' ח' </w:t>
      </w:r>
      <w:r>
        <w:rPr>
          <w:rFonts w:hint="cs"/>
          <w:rtl/>
        </w:rPr>
        <w:t xml:space="preserve">עצמו העיד שכלל לא ראה את המתלונן בוכה  (עמ' 186 לפרוטוקול, שורה 21). כמו כן, במידה והמתלונן אכן ראה את </w:t>
      </w:r>
      <w:r w:rsidR="0007176F">
        <w:rPr>
          <w:rFonts w:hint="cs"/>
          <w:rtl/>
        </w:rPr>
        <w:t xml:space="preserve">מ' ח' </w:t>
      </w:r>
      <w:r>
        <w:rPr>
          <w:rFonts w:hint="cs"/>
          <w:rtl/>
        </w:rPr>
        <w:t xml:space="preserve">מחוץ לתאו, משמע שתאו של </w:t>
      </w:r>
      <w:r w:rsidR="0007176F">
        <w:rPr>
          <w:rFonts w:hint="cs"/>
          <w:rtl/>
        </w:rPr>
        <w:t>מ' ח'</w:t>
      </w:r>
      <w:r>
        <w:rPr>
          <w:rFonts w:hint="cs"/>
          <w:rtl/>
        </w:rPr>
        <w:t>, תא 1, עדיין היה בהפסקה, דבר שסותר את דבריו של המתלונן עצמו, שהעיד בחקירתו הנגדית כי העצורים מתא 1 חזרו לתאם (עמ' 69 לפרוטוקול, שורות 11-14):</w:t>
      </w:r>
    </w:p>
    <w:p w14:paraId="49A92652" w14:textId="77777777" w:rsidR="00C447A1" w:rsidRDefault="00C447A1" w:rsidP="00C447A1">
      <w:pPr>
        <w:spacing w:line="360" w:lineRule="auto"/>
        <w:jc w:val="both"/>
        <w:rPr>
          <w:rFonts w:hint="cs"/>
          <w:highlight w:val="yellow"/>
          <w:rtl/>
        </w:rPr>
      </w:pPr>
    </w:p>
    <w:p w14:paraId="792FFD77" w14:textId="77777777" w:rsidR="00C447A1" w:rsidRDefault="00C447A1" w:rsidP="00C447A1">
      <w:pPr>
        <w:ind w:left="765" w:right="1080"/>
        <w:jc w:val="both"/>
        <w:rPr>
          <w:rFonts w:cs="Miriam" w:hint="cs"/>
          <w:rtl/>
        </w:rPr>
      </w:pPr>
      <w:r>
        <w:rPr>
          <w:rFonts w:cs="Miriam" w:hint="cs"/>
          <w:rtl/>
        </w:rPr>
        <w:t>"זה נכון שאחרי ההפסקה של העצורים מתא 1 התחילה ההפסקה של העצורים מתא 3</w:t>
      </w:r>
    </w:p>
    <w:p w14:paraId="411BAABA" w14:textId="77777777" w:rsidR="00C447A1" w:rsidRDefault="00C447A1" w:rsidP="00C447A1">
      <w:pPr>
        <w:ind w:left="765" w:right="1080"/>
        <w:jc w:val="both"/>
        <w:rPr>
          <w:rFonts w:cs="Miriam" w:hint="cs"/>
          <w:rtl/>
        </w:rPr>
      </w:pPr>
      <w:r>
        <w:rPr>
          <w:rFonts w:cs="Miriam" w:hint="cs"/>
          <w:rtl/>
        </w:rPr>
        <w:t xml:space="preserve">ת. כן </w:t>
      </w:r>
    </w:p>
    <w:p w14:paraId="5D717C02" w14:textId="77777777" w:rsidR="00C447A1" w:rsidRDefault="00C447A1" w:rsidP="00C447A1">
      <w:pPr>
        <w:ind w:left="765" w:right="1080"/>
        <w:jc w:val="both"/>
        <w:rPr>
          <w:rFonts w:cs="Miriam" w:hint="cs"/>
          <w:rtl/>
        </w:rPr>
      </w:pPr>
      <w:r>
        <w:rPr>
          <w:rFonts w:cs="Miriam" w:hint="cs"/>
          <w:rtl/>
        </w:rPr>
        <w:t>ש. ואתה נשארת עם העצורים מתא 3 עד שסיימו את ההפסקה שלהם</w:t>
      </w:r>
    </w:p>
    <w:p w14:paraId="65AF3BC8" w14:textId="77777777" w:rsidR="00C447A1" w:rsidRDefault="00C447A1" w:rsidP="00C447A1">
      <w:pPr>
        <w:ind w:left="765" w:right="1080"/>
        <w:jc w:val="both"/>
        <w:rPr>
          <w:rFonts w:cs="Miriam" w:hint="cs"/>
          <w:rtl/>
        </w:rPr>
      </w:pPr>
      <w:r>
        <w:rPr>
          <w:rFonts w:cs="Miriam" w:hint="cs"/>
          <w:rtl/>
        </w:rPr>
        <w:t xml:space="preserve">ת. לא. לא נשארתי עד הסוף איתם. נכנסתי לפני שהם סיימו את ההפסקה שלהם." </w:t>
      </w:r>
    </w:p>
    <w:p w14:paraId="0E954672" w14:textId="77777777" w:rsidR="00C447A1" w:rsidRDefault="00C447A1" w:rsidP="00C447A1">
      <w:pPr>
        <w:spacing w:line="360" w:lineRule="auto"/>
        <w:jc w:val="both"/>
        <w:rPr>
          <w:rFonts w:hint="cs"/>
          <w:rtl/>
        </w:rPr>
      </w:pPr>
    </w:p>
    <w:p w14:paraId="0FBC2E47" w14:textId="77777777" w:rsidR="00C447A1" w:rsidRDefault="00C447A1" w:rsidP="0007176F">
      <w:pPr>
        <w:spacing w:line="360" w:lineRule="auto"/>
        <w:jc w:val="both"/>
        <w:rPr>
          <w:rFonts w:hint="cs"/>
          <w:rtl/>
        </w:rPr>
      </w:pPr>
      <w:r>
        <w:rPr>
          <w:rFonts w:hint="cs"/>
          <w:rtl/>
        </w:rPr>
        <w:t>60.</w:t>
      </w:r>
      <w:r>
        <w:rPr>
          <w:rFonts w:hint="cs"/>
          <w:rtl/>
        </w:rPr>
        <w:tab/>
        <w:t xml:space="preserve">מעדותו זו עולה סתירה נוספת. כך, בעוד שבתחילה העיד המתלונן כי בזמן שהנאשמים חזרו לתאם, תא 1, הוא חזר גם לתאו והלך מיד להתקלח, הרי שכעת  מסר גרסה שונה, ולפיה הוא נשאר בחצר עם העצורים מתא 3 וחזר לפניהם לתא. אם כך, לא ייתכן שהמתלונן ראה בדרכו לתא את </w:t>
      </w:r>
      <w:r w:rsidR="0007176F">
        <w:rPr>
          <w:rFonts w:hint="cs"/>
          <w:rtl/>
        </w:rPr>
        <w:t xml:space="preserve">מ' ח' </w:t>
      </w:r>
      <w:r>
        <w:rPr>
          <w:rFonts w:hint="cs"/>
          <w:rtl/>
        </w:rPr>
        <w:t>מתא 1 (כאמור תא 1 ותא 3</w:t>
      </w:r>
      <w:r w:rsidR="0007176F">
        <w:rPr>
          <w:rFonts w:hint="cs"/>
          <w:rtl/>
        </w:rPr>
        <w:t xml:space="preserve"> היו בהפרדה) וכן לא ייתכן ש- נ'</w:t>
      </w:r>
      <w:r>
        <w:rPr>
          <w:rFonts w:hint="cs"/>
          <w:rtl/>
        </w:rPr>
        <w:t xml:space="preserve"> היה בתאם כשהמתלונן חזר מההפסקה בחצר. כמו כן, כפי שיפורט להלן, לא יכול ל</w:t>
      </w:r>
      <w:r w:rsidR="0007176F">
        <w:rPr>
          <w:rFonts w:hint="cs"/>
          <w:rtl/>
        </w:rPr>
        <w:t>היות שהמתלונן חזר לתא לאחר ש- י' כבר יצא ממנו, מכיוון ש- י'</w:t>
      </w:r>
      <w:r>
        <w:rPr>
          <w:rFonts w:hint="cs"/>
          <w:rtl/>
        </w:rPr>
        <w:t xml:space="preserve"> העיד שראה את המתלונן לאחר ההפסקה, והמתלונן העי</w:t>
      </w:r>
      <w:r w:rsidR="0007176F">
        <w:rPr>
          <w:rFonts w:hint="cs"/>
          <w:rtl/>
        </w:rPr>
        <w:t>ד, כפי שיפורט להלן, שפגש את י'</w:t>
      </w:r>
      <w:r>
        <w:rPr>
          <w:rFonts w:hint="cs"/>
          <w:rtl/>
        </w:rPr>
        <w:t xml:space="preserve"> לאחר ההפסקה.   </w:t>
      </w:r>
    </w:p>
    <w:p w14:paraId="4148095F" w14:textId="77777777" w:rsidR="00C447A1" w:rsidRDefault="00C447A1" w:rsidP="00C447A1">
      <w:pPr>
        <w:spacing w:line="360" w:lineRule="auto"/>
        <w:jc w:val="both"/>
        <w:rPr>
          <w:rFonts w:hint="cs"/>
          <w:highlight w:val="yellow"/>
          <w:rtl/>
        </w:rPr>
      </w:pPr>
    </w:p>
    <w:p w14:paraId="039C6878" w14:textId="77777777" w:rsidR="00C447A1" w:rsidRDefault="00C447A1" w:rsidP="00C447A1">
      <w:pPr>
        <w:spacing w:line="360" w:lineRule="auto"/>
        <w:jc w:val="both"/>
        <w:rPr>
          <w:rFonts w:hint="cs"/>
          <w:rtl/>
        </w:rPr>
      </w:pPr>
      <w:r>
        <w:rPr>
          <w:rFonts w:hint="cs"/>
          <w:rtl/>
        </w:rPr>
        <w:t>61.</w:t>
      </w:r>
      <w:r>
        <w:rPr>
          <w:rFonts w:hint="cs"/>
          <w:rtl/>
        </w:rPr>
        <w:tab/>
        <w:t xml:space="preserve">בהודעתו השלישית במשטרה מיום 26.11.09 מסר המתלונן, שהיה בחצר בזמן ששותפיו לתא יצאו להפסקה והצטרפו אליו לחצר (נ/3, עמ' 3, שורות 59-77) </w:t>
      </w:r>
    </w:p>
    <w:p w14:paraId="226066BD" w14:textId="77777777" w:rsidR="00C447A1" w:rsidRDefault="00C447A1" w:rsidP="00C447A1">
      <w:pPr>
        <w:spacing w:line="360" w:lineRule="auto"/>
        <w:jc w:val="both"/>
        <w:rPr>
          <w:rFonts w:hint="cs"/>
          <w:rtl/>
        </w:rPr>
      </w:pPr>
    </w:p>
    <w:p w14:paraId="67521B67"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ואחרי זה הלכת מיד לתא</w:t>
      </w:r>
      <w:r>
        <w:rPr>
          <w:rFonts w:cs="Miriam" w:hint="cs"/>
          <w:b/>
          <w:bCs/>
          <w:rtl/>
        </w:rPr>
        <w:t>?</w:t>
      </w:r>
    </w:p>
    <w:p w14:paraId="53F227D7"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לא, אחרי זה העצורים מהתא שלי יצאו</w:t>
      </w:r>
    </w:p>
    <w:p w14:paraId="0BEF52C1" w14:textId="77777777" w:rsidR="00C447A1" w:rsidRDefault="00C447A1" w:rsidP="00C447A1">
      <w:pPr>
        <w:ind w:left="765" w:right="1080"/>
        <w:jc w:val="both"/>
        <w:rPr>
          <w:rFonts w:cs="Miriam" w:hint="cs"/>
          <w:b/>
          <w:bCs/>
          <w:rtl/>
        </w:rPr>
      </w:pPr>
      <w:r>
        <w:rPr>
          <w:rFonts w:cs="Miriam" w:hint="cs"/>
          <w:b/>
          <w:bCs/>
          <w:rtl/>
        </w:rPr>
        <w:t>ש. מי אלה מי יצא?</w:t>
      </w:r>
    </w:p>
    <w:p w14:paraId="77465BF3" w14:textId="77777777" w:rsidR="00C447A1" w:rsidRDefault="00F768B9" w:rsidP="00C447A1">
      <w:pPr>
        <w:ind w:left="765" w:right="1080"/>
        <w:jc w:val="both"/>
        <w:rPr>
          <w:rFonts w:cs="Miriam" w:hint="cs"/>
          <w:b/>
          <w:bCs/>
          <w:rtl/>
        </w:rPr>
      </w:pPr>
      <w:r>
        <w:rPr>
          <w:rFonts w:cs="Miriam" w:hint="cs"/>
          <w:b/>
          <w:bCs/>
          <w:rtl/>
        </w:rPr>
        <w:t>ת. י'</w:t>
      </w:r>
      <w:r w:rsidR="00C447A1">
        <w:rPr>
          <w:rFonts w:cs="Miriam" w:hint="cs"/>
          <w:b/>
          <w:bCs/>
          <w:rtl/>
        </w:rPr>
        <w:t xml:space="preserve"> והשמן</w:t>
      </w:r>
    </w:p>
    <w:p w14:paraId="61426F10" w14:textId="77777777" w:rsidR="00C447A1" w:rsidRDefault="00F768B9" w:rsidP="00C447A1">
      <w:pPr>
        <w:ind w:left="765" w:right="1080"/>
        <w:jc w:val="both"/>
        <w:rPr>
          <w:rFonts w:cs="Miriam" w:hint="cs"/>
          <w:b/>
          <w:bCs/>
          <w:rtl/>
        </w:rPr>
      </w:pPr>
      <w:r>
        <w:rPr>
          <w:rFonts w:cs="Miriam" w:hint="cs"/>
          <w:b/>
          <w:bCs/>
          <w:rtl/>
        </w:rPr>
        <w:t>ש. נ'</w:t>
      </w:r>
      <w:r w:rsidR="00C447A1">
        <w:rPr>
          <w:rFonts w:cs="Miriam" w:hint="cs"/>
          <w:b/>
          <w:bCs/>
          <w:rtl/>
        </w:rPr>
        <w:t>. ולא ראו שקרה לך משהו?</w:t>
      </w:r>
    </w:p>
    <w:p w14:paraId="4CABA755" w14:textId="77777777" w:rsidR="00C447A1" w:rsidRDefault="00C447A1" w:rsidP="00C447A1">
      <w:pPr>
        <w:ind w:left="765" w:right="1080"/>
        <w:jc w:val="both"/>
        <w:rPr>
          <w:rFonts w:cs="Miriam" w:hint="cs"/>
          <w:b/>
          <w:bCs/>
          <w:rtl/>
        </w:rPr>
      </w:pPr>
      <w:r>
        <w:rPr>
          <w:rFonts w:cs="Miriam" w:hint="cs"/>
          <w:b/>
          <w:bCs/>
          <w:rtl/>
        </w:rPr>
        <w:t>ת. השמן אמר מה יש לך? אמרתי לו כלום</w:t>
      </w:r>
    </w:p>
    <w:p w14:paraId="703F3EA5"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ונשארת לשבת איתם בחצר</w:t>
      </w:r>
      <w:r>
        <w:rPr>
          <w:rFonts w:cs="Miriam" w:hint="cs"/>
          <w:b/>
          <w:bCs/>
          <w:rtl/>
        </w:rPr>
        <w:t>?</w:t>
      </w:r>
    </w:p>
    <w:p w14:paraId="455326D1" w14:textId="77777777" w:rsidR="00C447A1" w:rsidRDefault="00C447A1" w:rsidP="00C447A1">
      <w:pPr>
        <w:ind w:left="765" w:right="1080"/>
        <w:jc w:val="both"/>
        <w:rPr>
          <w:rFonts w:cs="Miriam" w:hint="cs"/>
          <w:b/>
          <w:bCs/>
          <w:rtl/>
        </w:rPr>
      </w:pPr>
      <w:r>
        <w:rPr>
          <w:rFonts w:cs="Miriam" w:hint="cs"/>
          <w:b/>
          <w:bCs/>
          <w:rtl/>
        </w:rPr>
        <w:t xml:space="preserve">ת. </w:t>
      </w:r>
      <w:r w:rsidR="00F768B9">
        <w:rPr>
          <w:rFonts w:cs="Miriam" w:hint="cs"/>
          <w:b/>
          <w:bCs/>
          <w:u w:val="single"/>
          <w:rtl/>
        </w:rPr>
        <w:t>כן. י'</w:t>
      </w:r>
      <w:r>
        <w:rPr>
          <w:rFonts w:cs="Miriam" w:hint="cs"/>
          <w:b/>
          <w:bCs/>
          <w:u w:val="single"/>
          <w:rtl/>
        </w:rPr>
        <w:t xml:space="preserve"> ראה שלא הייתי בסדר אז הוא השיג לי סיגריה ועישנו אותה ביחד</w:t>
      </w:r>
    </w:p>
    <w:p w14:paraId="220508E7" w14:textId="77777777" w:rsidR="00C447A1" w:rsidRDefault="00C447A1" w:rsidP="00C447A1">
      <w:pPr>
        <w:ind w:left="765" w:right="1080"/>
        <w:jc w:val="both"/>
        <w:rPr>
          <w:rFonts w:cs="Miriam" w:hint="cs"/>
          <w:b/>
          <w:bCs/>
          <w:rtl/>
        </w:rPr>
      </w:pPr>
      <w:r>
        <w:rPr>
          <w:rFonts w:cs="Miriam" w:hint="cs"/>
          <w:b/>
          <w:bCs/>
          <w:rtl/>
        </w:rPr>
        <w:t>ש. מה הכוונה ראה שלא הייתי בסדר?</w:t>
      </w:r>
    </w:p>
    <w:p w14:paraId="36334BC1" w14:textId="77777777" w:rsidR="00C447A1" w:rsidRDefault="00C447A1" w:rsidP="00C447A1">
      <w:pPr>
        <w:ind w:left="765" w:right="1080"/>
        <w:jc w:val="both"/>
        <w:rPr>
          <w:rFonts w:cs="Miriam" w:hint="cs"/>
          <w:b/>
          <w:bCs/>
          <w:rtl/>
        </w:rPr>
      </w:pPr>
      <w:r>
        <w:rPr>
          <w:rFonts w:cs="Miriam" w:hint="cs"/>
          <w:b/>
          <w:bCs/>
          <w:rtl/>
        </w:rPr>
        <w:t>ת. לא יודע הוא בא אלי ואומר לי ש' רוצה סיגריה וראיתי על הפנים שלו שהוא ראה שאני לא בסדר הוא אפילו חיבק אותי והכל</w:t>
      </w:r>
    </w:p>
    <w:p w14:paraId="68EDE9AD"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ואחרי זה חזרתם לתא ומה קרה</w:t>
      </w:r>
    </w:p>
    <w:p w14:paraId="0A2A8564"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התחלתי לבכות</w:t>
      </w:r>
    </w:p>
    <w:p w14:paraId="1C4C0441"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איפה התחלת לבכות</w:t>
      </w:r>
      <w:r>
        <w:rPr>
          <w:rFonts w:cs="Miriam" w:hint="cs"/>
          <w:b/>
          <w:bCs/>
          <w:rtl/>
        </w:rPr>
        <w:t>?</w:t>
      </w:r>
    </w:p>
    <w:p w14:paraId="2B4BEA8F"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 xml:space="preserve">במיטה של השמן </w:t>
      </w:r>
      <w:r>
        <w:rPr>
          <w:rFonts w:cs="Miriam" w:hint="cs"/>
          <w:b/>
          <w:bCs/>
          <w:rtl/>
        </w:rPr>
        <w:t>כי השמן היה במיטה שלי.</w:t>
      </w:r>
    </w:p>
    <w:p w14:paraId="1A724B97" w14:textId="77777777" w:rsidR="00C447A1" w:rsidRDefault="00C447A1" w:rsidP="00C447A1">
      <w:pPr>
        <w:ind w:left="765" w:right="1080"/>
        <w:jc w:val="both"/>
        <w:rPr>
          <w:rFonts w:cs="Miriam" w:hint="cs"/>
          <w:b/>
          <w:bCs/>
          <w:rtl/>
        </w:rPr>
      </w:pPr>
      <w:r>
        <w:rPr>
          <w:rFonts w:cs="Miriam" w:hint="cs"/>
          <w:b/>
          <w:bCs/>
          <w:rtl/>
        </w:rPr>
        <w:t>ש. ואז מה קרה?</w:t>
      </w:r>
    </w:p>
    <w:p w14:paraId="2DCA98F4" w14:textId="77777777" w:rsidR="00C447A1" w:rsidRDefault="00C447A1" w:rsidP="00C447A1">
      <w:pPr>
        <w:ind w:left="765" w:right="1080"/>
        <w:jc w:val="both"/>
        <w:rPr>
          <w:rFonts w:hint="cs"/>
          <w:rtl/>
        </w:rPr>
      </w:pPr>
      <w:r>
        <w:rPr>
          <w:rFonts w:cs="Miriam" w:hint="cs"/>
          <w:b/>
          <w:bCs/>
          <w:rtl/>
        </w:rPr>
        <w:t xml:space="preserve">ת. השמן שאל אותי אם אני בסדר מה יש לי ואמרתי לו שאני מתגעגע למשפחה שלי לחברה שלי לבית והוא אמר יהיה בסדר יהיה בסדר." </w:t>
      </w:r>
      <w:r>
        <w:rPr>
          <w:rFonts w:hint="cs"/>
          <w:rtl/>
        </w:rPr>
        <w:t xml:space="preserve"> (ההדגשות שלי- מ.ר). </w:t>
      </w:r>
    </w:p>
    <w:p w14:paraId="505A8BDA" w14:textId="77777777" w:rsidR="00C447A1" w:rsidRDefault="00C447A1" w:rsidP="00C447A1">
      <w:pPr>
        <w:spacing w:line="360" w:lineRule="auto"/>
        <w:jc w:val="both"/>
        <w:rPr>
          <w:rFonts w:hint="cs"/>
          <w:rtl/>
        </w:rPr>
      </w:pPr>
    </w:p>
    <w:p w14:paraId="3CB4016A" w14:textId="77777777" w:rsidR="00C447A1" w:rsidRDefault="00C447A1" w:rsidP="00C447A1">
      <w:pPr>
        <w:spacing w:line="360" w:lineRule="auto"/>
        <w:jc w:val="both"/>
        <w:rPr>
          <w:rFonts w:hint="cs"/>
          <w:rtl/>
        </w:rPr>
      </w:pPr>
      <w:r>
        <w:rPr>
          <w:rFonts w:hint="cs"/>
          <w:rtl/>
        </w:rPr>
        <w:t>מעדותה של נטלי עולה, כי לאחר שתא 1 סיים את ההפסקה, תא 3 יצא לחצר, אבל המתלונן נשאר איתם עד הסוף (עמ' 117 לפרוטוקול, שורות 25-32</w:t>
      </w:r>
      <w:r>
        <w:t>;</w:t>
      </w:r>
      <w:r>
        <w:rPr>
          <w:rFonts w:hint="cs"/>
          <w:rtl/>
        </w:rPr>
        <w:t xml:space="preserve"> עמ' 118 לפרוטוקול, שורות 1-3):</w:t>
      </w:r>
    </w:p>
    <w:p w14:paraId="60A70377" w14:textId="77777777" w:rsidR="00C447A1" w:rsidRDefault="00C447A1" w:rsidP="00C447A1">
      <w:pPr>
        <w:ind w:left="566" w:right="1800"/>
        <w:jc w:val="both"/>
        <w:rPr>
          <w:rFonts w:hint="cs"/>
          <w:b/>
          <w:bCs/>
          <w:rtl/>
        </w:rPr>
      </w:pPr>
    </w:p>
    <w:p w14:paraId="023CE2C5" w14:textId="77777777" w:rsidR="00C447A1" w:rsidRDefault="00C447A1" w:rsidP="00C447A1">
      <w:pPr>
        <w:ind w:left="945" w:right="1080"/>
        <w:jc w:val="both"/>
        <w:rPr>
          <w:rFonts w:cs="Miriam" w:hint="cs"/>
          <w:b/>
          <w:bCs/>
          <w:rtl/>
        </w:rPr>
      </w:pPr>
      <w:r>
        <w:rPr>
          <w:rFonts w:cs="Miriam" w:hint="cs"/>
          <w:b/>
          <w:bCs/>
          <w:rtl/>
        </w:rPr>
        <w:t xml:space="preserve">"ש. </w:t>
      </w:r>
      <w:r>
        <w:rPr>
          <w:rFonts w:cs="Miriam" w:hint="cs"/>
          <w:b/>
          <w:bCs/>
          <w:u w:val="single"/>
          <w:rtl/>
        </w:rPr>
        <w:t>אחרי שהכנסת את תא 1 חזרה לחדרים, איפה המתלונן היה</w:t>
      </w:r>
      <w:r>
        <w:rPr>
          <w:rFonts w:cs="Miriam" w:hint="cs"/>
          <w:b/>
          <w:bCs/>
          <w:rtl/>
        </w:rPr>
        <w:t>?</w:t>
      </w:r>
    </w:p>
    <w:p w14:paraId="74D460AD" w14:textId="77777777" w:rsidR="00C447A1" w:rsidRDefault="00C447A1" w:rsidP="00C447A1">
      <w:pPr>
        <w:ind w:left="945" w:right="1080"/>
        <w:jc w:val="both"/>
        <w:rPr>
          <w:rFonts w:cs="Miriam" w:hint="cs"/>
          <w:b/>
          <w:bCs/>
          <w:rtl/>
        </w:rPr>
      </w:pPr>
      <w:r>
        <w:rPr>
          <w:rFonts w:cs="Miriam" w:hint="cs"/>
          <w:b/>
          <w:bCs/>
          <w:rtl/>
        </w:rPr>
        <w:t xml:space="preserve">ת. </w:t>
      </w:r>
      <w:r>
        <w:rPr>
          <w:rFonts w:cs="Miriam" w:hint="cs"/>
          <w:b/>
          <w:bCs/>
          <w:u w:val="single"/>
          <w:rtl/>
        </w:rPr>
        <w:t>הוא נשאר בחצר</w:t>
      </w:r>
    </w:p>
    <w:p w14:paraId="128DC723" w14:textId="77777777" w:rsidR="00C447A1" w:rsidRDefault="00C447A1" w:rsidP="00C447A1">
      <w:pPr>
        <w:ind w:left="945" w:right="1080"/>
        <w:jc w:val="both"/>
        <w:rPr>
          <w:rFonts w:cs="Miriam" w:hint="cs"/>
          <w:b/>
          <w:bCs/>
          <w:rtl/>
        </w:rPr>
      </w:pPr>
      <w:r>
        <w:rPr>
          <w:rFonts w:cs="Miriam" w:hint="cs"/>
          <w:b/>
          <w:bCs/>
          <w:rtl/>
        </w:rPr>
        <w:t>ש. ומה קרה אז?</w:t>
      </w:r>
    </w:p>
    <w:p w14:paraId="641D3EB0" w14:textId="77777777" w:rsidR="00C447A1" w:rsidRDefault="00C447A1" w:rsidP="00C447A1">
      <w:pPr>
        <w:ind w:left="945" w:right="1080"/>
        <w:jc w:val="both"/>
        <w:rPr>
          <w:rFonts w:cs="Miriam" w:hint="cs"/>
          <w:b/>
          <w:bCs/>
          <w:rtl/>
        </w:rPr>
      </w:pPr>
      <w:r>
        <w:rPr>
          <w:rFonts w:cs="Miriam" w:hint="cs"/>
          <w:b/>
          <w:bCs/>
          <w:rtl/>
        </w:rPr>
        <w:t>ת. אחרי שהכנסתי את תא 1? הוצאתי את תא 3</w:t>
      </w:r>
    </w:p>
    <w:p w14:paraId="50FACFE3" w14:textId="77777777" w:rsidR="00C447A1" w:rsidRDefault="00C447A1" w:rsidP="00C447A1">
      <w:pPr>
        <w:ind w:left="945" w:right="1080"/>
        <w:jc w:val="both"/>
        <w:rPr>
          <w:rFonts w:cs="Miriam" w:hint="cs"/>
          <w:b/>
          <w:bCs/>
          <w:rtl/>
        </w:rPr>
      </w:pPr>
      <w:r>
        <w:rPr>
          <w:rFonts w:cs="Miriam" w:hint="cs"/>
          <w:b/>
          <w:bCs/>
          <w:rtl/>
        </w:rPr>
        <w:t xml:space="preserve">ש. </w:t>
      </w:r>
      <w:r>
        <w:rPr>
          <w:rFonts w:cs="Miriam" w:hint="cs"/>
          <w:b/>
          <w:bCs/>
          <w:u w:val="single"/>
          <w:rtl/>
        </w:rPr>
        <w:t>מה המתלונן עשה שהוצאת את תא 3</w:t>
      </w:r>
      <w:r>
        <w:rPr>
          <w:rFonts w:cs="Miriam" w:hint="cs"/>
          <w:b/>
          <w:bCs/>
          <w:rtl/>
        </w:rPr>
        <w:t>?</w:t>
      </w:r>
    </w:p>
    <w:p w14:paraId="41060B29" w14:textId="77777777" w:rsidR="00C447A1" w:rsidRDefault="00C447A1" w:rsidP="00C447A1">
      <w:pPr>
        <w:ind w:left="945" w:right="1080"/>
        <w:jc w:val="both"/>
        <w:rPr>
          <w:rFonts w:cs="Miriam" w:hint="cs"/>
          <w:b/>
          <w:bCs/>
          <w:rtl/>
        </w:rPr>
      </w:pPr>
      <w:r>
        <w:rPr>
          <w:rFonts w:cs="Miriam" w:hint="cs"/>
          <w:b/>
          <w:bCs/>
          <w:rtl/>
        </w:rPr>
        <w:t xml:space="preserve">ת. </w:t>
      </w:r>
      <w:r>
        <w:rPr>
          <w:rFonts w:cs="Miriam" w:hint="cs"/>
          <w:b/>
          <w:bCs/>
          <w:u w:val="single"/>
          <w:rtl/>
        </w:rPr>
        <w:t>המשיך לשבת איתם</w:t>
      </w:r>
    </w:p>
    <w:p w14:paraId="1FE6F99D" w14:textId="77777777" w:rsidR="00C447A1" w:rsidRDefault="00C447A1" w:rsidP="00C447A1">
      <w:pPr>
        <w:ind w:left="945" w:right="1080"/>
        <w:jc w:val="both"/>
        <w:rPr>
          <w:rFonts w:cs="Miriam" w:hint="cs"/>
          <w:b/>
          <w:bCs/>
          <w:rtl/>
        </w:rPr>
      </w:pPr>
      <w:r>
        <w:rPr>
          <w:rFonts w:cs="Miriam" w:hint="cs"/>
          <w:b/>
          <w:bCs/>
          <w:rtl/>
        </w:rPr>
        <w:t xml:space="preserve">ש. </w:t>
      </w:r>
      <w:r>
        <w:rPr>
          <w:rFonts w:cs="Miriam" w:hint="cs"/>
          <w:b/>
          <w:bCs/>
          <w:u w:val="single"/>
          <w:rtl/>
        </w:rPr>
        <w:t>הוא לא ביקש להיכנס חזרה לתא שלו</w:t>
      </w:r>
      <w:r>
        <w:rPr>
          <w:rFonts w:cs="Miriam" w:hint="cs"/>
          <w:b/>
          <w:bCs/>
          <w:rtl/>
        </w:rPr>
        <w:t>?</w:t>
      </w:r>
    </w:p>
    <w:p w14:paraId="7B02CE14" w14:textId="77777777" w:rsidR="00C447A1" w:rsidRDefault="00C447A1" w:rsidP="00C447A1">
      <w:pPr>
        <w:ind w:left="945" w:right="1080"/>
        <w:jc w:val="both"/>
        <w:rPr>
          <w:rFonts w:cs="Miriam" w:hint="cs"/>
          <w:b/>
          <w:bCs/>
          <w:rtl/>
        </w:rPr>
      </w:pPr>
      <w:r>
        <w:rPr>
          <w:rFonts w:cs="Miriam" w:hint="cs"/>
          <w:b/>
          <w:bCs/>
          <w:rtl/>
        </w:rPr>
        <w:t xml:space="preserve">ת. </w:t>
      </w:r>
      <w:r>
        <w:rPr>
          <w:rFonts w:cs="Miriam" w:hint="cs"/>
          <w:b/>
          <w:bCs/>
          <w:u w:val="single"/>
          <w:rtl/>
        </w:rPr>
        <w:t>לא</w:t>
      </w:r>
      <w:r>
        <w:rPr>
          <w:rFonts w:cs="Miriam" w:hint="cs"/>
          <w:b/>
          <w:bCs/>
          <w:rtl/>
        </w:rPr>
        <w:t xml:space="preserve">. אחר כך הם יחד ביקשו להיכנס וזה מצוין ביומן שהם ביקשו להיכנס ונכנסו לתא </w:t>
      </w:r>
    </w:p>
    <w:p w14:paraId="35A8D17F" w14:textId="77777777" w:rsidR="00C447A1" w:rsidRDefault="00C447A1" w:rsidP="00C447A1">
      <w:pPr>
        <w:ind w:left="945" w:right="1080"/>
        <w:jc w:val="both"/>
        <w:rPr>
          <w:rFonts w:cs="Miriam" w:hint="cs"/>
          <w:b/>
          <w:bCs/>
          <w:rtl/>
        </w:rPr>
      </w:pPr>
      <w:r>
        <w:rPr>
          <w:rFonts w:cs="Miriam" w:hint="cs"/>
          <w:b/>
          <w:bCs/>
          <w:rtl/>
        </w:rPr>
        <w:t xml:space="preserve">ש. </w:t>
      </w:r>
      <w:r>
        <w:rPr>
          <w:rFonts w:cs="Miriam" w:hint="cs"/>
          <w:b/>
          <w:bCs/>
          <w:u w:val="single"/>
          <w:rtl/>
        </w:rPr>
        <w:t>הוא לא ביקש לבד להיכנס</w:t>
      </w:r>
      <w:r>
        <w:rPr>
          <w:rFonts w:cs="Miriam" w:hint="cs"/>
          <w:b/>
          <w:bCs/>
          <w:rtl/>
        </w:rPr>
        <w:t>?</w:t>
      </w:r>
    </w:p>
    <w:p w14:paraId="2879D545" w14:textId="77777777" w:rsidR="00C447A1" w:rsidRDefault="00C447A1" w:rsidP="00C447A1">
      <w:pPr>
        <w:ind w:left="945" w:right="1080"/>
        <w:jc w:val="both"/>
        <w:rPr>
          <w:rFonts w:hint="cs"/>
          <w:rtl/>
        </w:rPr>
      </w:pPr>
      <w:r>
        <w:rPr>
          <w:rFonts w:cs="Miriam" w:hint="cs"/>
          <w:b/>
          <w:bCs/>
          <w:rtl/>
        </w:rPr>
        <w:t xml:space="preserve">ת. </w:t>
      </w:r>
      <w:r>
        <w:rPr>
          <w:rFonts w:cs="Miriam" w:hint="cs"/>
          <w:b/>
          <w:bCs/>
          <w:u w:val="single"/>
          <w:rtl/>
        </w:rPr>
        <w:t>לא</w:t>
      </w:r>
      <w:r>
        <w:rPr>
          <w:rFonts w:cs="Miriam" w:hint="cs"/>
          <w:b/>
          <w:bCs/>
          <w:rtl/>
        </w:rPr>
        <w:t>. לפעמים גם כשעצורים מבקשים לשירותים להיכנס לתאים אנו פותחים להם את התאים שייכנסו לשירותים"</w:t>
      </w:r>
      <w:r>
        <w:rPr>
          <w:rFonts w:hint="cs"/>
          <w:b/>
          <w:bCs/>
          <w:rtl/>
        </w:rPr>
        <w:t xml:space="preserve"> </w:t>
      </w:r>
      <w:r>
        <w:rPr>
          <w:rFonts w:hint="cs"/>
          <w:rtl/>
        </w:rPr>
        <w:t xml:space="preserve">(ההדגשות שלי- מ.ר). </w:t>
      </w:r>
    </w:p>
    <w:p w14:paraId="64F793A0" w14:textId="77777777" w:rsidR="00C447A1" w:rsidRDefault="00C447A1" w:rsidP="00C447A1">
      <w:pPr>
        <w:spacing w:line="360" w:lineRule="auto"/>
        <w:jc w:val="both"/>
        <w:rPr>
          <w:rFonts w:hint="cs"/>
          <w:highlight w:val="yellow"/>
          <w:rtl/>
        </w:rPr>
      </w:pPr>
    </w:p>
    <w:p w14:paraId="08E75FFB" w14:textId="77777777" w:rsidR="00C447A1" w:rsidRDefault="00C447A1" w:rsidP="00F768B9">
      <w:pPr>
        <w:spacing w:line="360" w:lineRule="auto"/>
        <w:jc w:val="both"/>
        <w:rPr>
          <w:rFonts w:hint="cs"/>
          <w:rtl/>
        </w:rPr>
      </w:pPr>
      <w:r>
        <w:rPr>
          <w:rFonts w:hint="cs"/>
          <w:rtl/>
        </w:rPr>
        <w:t xml:space="preserve">נטלי הסבירה, כי בזמן שעצורים מתא כלשהו נמצאים בהפסקה, התא עצמו סגור, ועל כן לא ייתכן כי המתלונן חזר לתאו, מבלי שביקש מהסוהרים שיפתחו לו את דלת התא, ובזמן ששאר שותפיו לתא נשארו בחצר (עמ' 120 לפרוטוקול, שורה 19). כמו כן, לא ייתכן שבזמן שתא 3 היה בהפסקה, המתלונן ראה את </w:t>
      </w:r>
      <w:r w:rsidR="00F768B9">
        <w:rPr>
          <w:rFonts w:hint="cs"/>
          <w:rtl/>
        </w:rPr>
        <w:t xml:space="preserve">מ' ח' </w:t>
      </w:r>
      <w:r>
        <w:rPr>
          <w:rFonts w:hint="cs"/>
          <w:rtl/>
        </w:rPr>
        <w:t>יושב בחדרה, מאחר ו</w:t>
      </w:r>
      <w:r>
        <w:rPr>
          <w:rFonts w:hint="cs"/>
          <w:b/>
          <w:bCs/>
          <w:rtl/>
        </w:rPr>
        <w:t>"</w:t>
      </w:r>
      <w:r w:rsidR="00F768B9" w:rsidRPr="00F768B9">
        <w:rPr>
          <w:rFonts w:hint="cs"/>
          <w:rtl/>
        </w:rPr>
        <w:t xml:space="preserve"> </w:t>
      </w:r>
      <w:r w:rsidR="00F768B9" w:rsidRPr="00F768B9">
        <w:rPr>
          <w:rFonts w:cs="Miriam" w:hint="cs"/>
          <w:rtl/>
        </w:rPr>
        <w:t>מ' ח'</w:t>
      </w:r>
      <w:r w:rsidR="00F768B9">
        <w:rPr>
          <w:rFonts w:cs="Miriam" w:hint="cs"/>
          <w:rtl/>
        </w:rPr>
        <w:t xml:space="preserve"> היה מופרד מ- נ'</w:t>
      </w:r>
      <w:r>
        <w:rPr>
          <w:rFonts w:cs="Miriam" w:hint="cs"/>
          <w:rtl/>
        </w:rPr>
        <w:t xml:space="preserve"> אז לא יכול להיות שאחרי טיול של </w:t>
      </w:r>
      <w:r w:rsidRPr="00F768B9">
        <w:rPr>
          <w:rFonts w:cs="Miriam" w:hint="cs"/>
          <w:rtl/>
        </w:rPr>
        <w:t xml:space="preserve">תא </w:t>
      </w:r>
      <w:smartTag w:uri="urn:schemas-microsoft-com:office:smarttags" w:element="metricconverter">
        <w:smartTagPr>
          <w:attr w:name="ProductID" w:val="1 מ'"/>
        </w:smartTagPr>
        <w:r w:rsidRPr="00F768B9">
          <w:rPr>
            <w:rFonts w:cs="Miriam" w:hint="cs"/>
            <w:rtl/>
          </w:rPr>
          <w:t xml:space="preserve">1 </w:t>
        </w:r>
        <w:r w:rsidR="00F768B9" w:rsidRPr="00F768B9">
          <w:rPr>
            <w:rFonts w:cs="Miriam" w:hint="cs"/>
            <w:rtl/>
          </w:rPr>
          <w:t>מ'</w:t>
        </w:r>
      </w:smartTag>
      <w:r w:rsidR="00F768B9" w:rsidRPr="00F768B9">
        <w:rPr>
          <w:rFonts w:cs="Miriam" w:hint="cs"/>
          <w:rtl/>
        </w:rPr>
        <w:t xml:space="preserve"> ח' </w:t>
      </w:r>
      <w:r w:rsidRPr="00F768B9">
        <w:rPr>
          <w:rFonts w:cs="Miriam" w:hint="cs"/>
          <w:rtl/>
        </w:rPr>
        <w:t>יישאר</w:t>
      </w:r>
      <w:r>
        <w:rPr>
          <w:rFonts w:cs="Miriam" w:hint="cs"/>
          <w:rtl/>
        </w:rPr>
        <w:t>... זה לא יכול להיות כי הוא מסוכסך עם אחד העצורים"</w:t>
      </w:r>
      <w:r>
        <w:rPr>
          <w:rFonts w:hint="cs"/>
          <w:rtl/>
        </w:rPr>
        <w:t xml:space="preserve"> (עמ' 121 לפרוטוקול, שורות 1-4). גם המתלונן העיד שלא שיחררו את העצורים מהתאים השונים להפסקה בחצר במקביל (עמ' 15 לפרוטוקול, שורות 3-4). </w:t>
      </w:r>
    </w:p>
    <w:p w14:paraId="2F59E784" w14:textId="77777777" w:rsidR="00C447A1" w:rsidRDefault="00C447A1" w:rsidP="00C447A1">
      <w:pPr>
        <w:jc w:val="both"/>
        <w:rPr>
          <w:rFonts w:hint="cs"/>
          <w:rtl/>
        </w:rPr>
      </w:pPr>
    </w:p>
    <w:p w14:paraId="271389CC" w14:textId="77777777" w:rsidR="00C447A1" w:rsidRDefault="00C447A1" w:rsidP="00C447A1">
      <w:pPr>
        <w:spacing w:line="360" w:lineRule="auto"/>
        <w:jc w:val="both"/>
        <w:rPr>
          <w:rFonts w:hint="cs"/>
          <w:rtl/>
        </w:rPr>
      </w:pPr>
      <w:r>
        <w:rPr>
          <w:rFonts w:hint="cs"/>
          <w:rtl/>
        </w:rPr>
        <w:t>62.</w:t>
      </w:r>
      <w:r>
        <w:rPr>
          <w:rFonts w:hint="cs"/>
          <w:rtl/>
        </w:rPr>
        <w:tab/>
        <w:t>בחקירתו הנגדית שוב שינ</w:t>
      </w:r>
      <w:r w:rsidR="00DA332F">
        <w:rPr>
          <w:rFonts w:hint="cs"/>
          <w:rtl/>
        </w:rPr>
        <w:t>ה המתלונן את גרסתו והעיד כי י'</w:t>
      </w:r>
      <w:r>
        <w:rPr>
          <w:rFonts w:hint="cs"/>
          <w:rtl/>
        </w:rPr>
        <w:t xml:space="preserve"> דווקא כן היה בתא כשחזר מהחצר והוא אף נתן לו סיגריה  (עמ' 60 לפרוטוקול, שורות 12-21): </w:t>
      </w:r>
    </w:p>
    <w:p w14:paraId="339A1E98" w14:textId="77777777" w:rsidR="00C447A1" w:rsidRDefault="00C447A1" w:rsidP="00C447A1">
      <w:pPr>
        <w:jc w:val="both"/>
        <w:rPr>
          <w:rFonts w:hint="cs"/>
          <w:rtl/>
        </w:rPr>
      </w:pPr>
    </w:p>
    <w:p w14:paraId="3A946BA2" w14:textId="77777777" w:rsidR="00C447A1" w:rsidRDefault="00C447A1" w:rsidP="00C447A1">
      <w:pPr>
        <w:ind w:left="765" w:right="1080"/>
        <w:jc w:val="both"/>
        <w:rPr>
          <w:rFonts w:cs="Miriam" w:hint="cs"/>
          <w:b/>
          <w:bCs/>
          <w:sz w:val="20"/>
          <w:szCs w:val="20"/>
          <w:rtl/>
        </w:rPr>
      </w:pPr>
      <w:r>
        <w:rPr>
          <w:rFonts w:cs="Miriam" w:hint="cs"/>
          <w:b/>
          <w:bCs/>
          <w:rtl/>
        </w:rPr>
        <w:t>ש.</w:t>
      </w:r>
      <w:r w:rsidR="00620173">
        <w:rPr>
          <w:rFonts w:cs="Miriam" w:hint="cs"/>
          <w:b/>
          <w:bCs/>
          <w:rtl/>
        </w:rPr>
        <w:t xml:space="preserve">  </w:t>
      </w:r>
      <w:r>
        <w:rPr>
          <w:rFonts w:cs="Miriam" w:hint="cs"/>
          <w:b/>
          <w:bCs/>
          <w:u w:val="single"/>
          <w:rtl/>
        </w:rPr>
        <w:t>אתה מגיע לתא ומיד נכנס להתקלח</w:t>
      </w:r>
    </w:p>
    <w:p w14:paraId="6AF20B74" w14:textId="77777777" w:rsidR="00C447A1" w:rsidRDefault="00C447A1" w:rsidP="00C447A1">
      <w:pPr>
        <w:ind w:left="765" w:right="1080"/>
        <w:jc w:val="both"/>
        <w:rPr>
          <w:rFonts w:cs="Miriam" w:hint="cs"/>
          <w:b/>
          <w:bCs/>
          <w:sz w:val="20"/>
          <w:szCs w:val="20"/>
          <w:rtl/>
        </w:rPr>
      </w:pPr>
      <w:r>
        <w:rPr>
          <w:rFonts w:cs="Miriam" w:hint="cs"/>
          <w:b/>
          <w:bCs/>
          <w:rtl/>
        </w:rPr>
        <w:t>ת.</w:t>
      </w:r>
      <w:r w:rsidR="00620173">
        <w:rPr>
          <w:rFonts w:cs="Miriam" w:hint="cs"/>
          <w:b/>
          <w:bCs/>
          <w:rtl/>
        </w:rPr>
        <w:t xml:space="preserve">  </w:t>
      </w:r>
      <w:r w:rsidR="00DA332F">
        <w:rPr>
          <w:rFonts w:cs="Miriam" w:hint="cs"/>
          <w:b/>
          <w:bCs/>
          <w:u w:val="single"/>
          <w:rtl/>
        </w:rPr>
        <w:t>לא. קודם י'</w:t>
      </w:r>
      <w:r>
        <w:rPr>
          <w:rFonts w:cs="Miriam" w:hint="cs"/>
          <w:b/>
          <w:bCs/>
          <w:u w:val="single"/>
          <w:rtl/>
        </w:rPr>
        <w:t xml:space="preserve"> הציע לי סיגריה ואמר לי קח כמה שאכטות ואמרתי בסדר לקחתי כמה שאכטות ואז הורדתי את הבגדים אני מניח ונכנסתי למקלחת</w:t>
      </w:r>
      <w:r>
        <w:rPr>
          <w:rFonts w:cs="Miriam" w:hint="cs"/>
          <w:b/>
          <w:bCs/>
          <w:rtl/>
        </w:rPr>
        <w:t xml:space="preserve"> </w:t>
      </w:r>
    </w:p>
    <w:p w14:paraId="62AE46AB" w14:textId="77777777" w:rsidR="00C447A1" w:rsidRDefault="00C447A1" w:rsidP="00C447A1">
      <w:pPr>
        <w:ind w:left="765" w:right="1080"/>
        <w:jc w:val="both"/>
        <w:rPr>
          <w:rFonts w:cs="Miriam" w:hint="cs"/>
          <w:b/>
          <w:bCs/>
          <w:sz w:val="20"/>
          <w:szCs w:val="20"/>
          <w:rtl/>
        </w:rPr>
      </w:pPr>
      <w:r>
        <w:rPr>
          <w:rFonts w:cs="Miriam" w:hint="cs"/>
          <w:b/>
          <w:bCs/>
          <w:rtl/>
        </w:rPr>
        <w:t>ש</w:t>
      </w:r>
      <w:r>
        <w:rPr>
          <w:rFonts w:cs="Miriam" w:hint="cs"/>
          <w:b/>
          <w:bCs/>
          <w:u w:val="single"/>
          <w:rtl/>
        </w:rPr>
        <w:t>.</w:t>
      </w:r>
      <w:r w:rsidR="00620173">
        <w:rPr>
          <w:rFonts w:cs="Miriam" w:hint="cs"/>
          <w:b/>
          <w:bCs/>
          <w:u w:val="single"/>
          <w:rtl/>
        </w:rPr>
        <w:t xml:space="preserve"> </w:t>
      </w:r>
      <w:r>
        <w:rPr>
          <w:rFonts w:cs="Miriam" w:hint="cs"/>
          <w:b/>
          <w:bCs/>
          <w:u w:val="single"/>
          <w:rtl/>
        </w:rPr>
        <w:t>זה אני מניח היה 10 דקות אחרי שנכנסת לתא</w:t>
      </w:r>
    </w:p>
    <w:p w14:paraId="52D9ECC1" w14:textId="77777777" w:rsidR="00C447A1" w:rsidRDefault="00C447A1" w:rsidP="00C447A1">
      <w:pPr>
        <w:ind w:left="765" w:right="1080"/>
        <w:jc w:val="both"/>
        <w:rPr>
          <w:rFonts w:cs="Miriam" w:hint="cs"/>
          <w:b/>
          <w:bCs/>
          <w:sz w:val="20"/>
          <w:szCs w:val="20"/>
          <w:u w:val="single"/>
          <w:rtl/>
        </w:rPr>
      </w:pPr>
      <w:r>
        <w:rPr>
          <w:rFonts w:cs="Miriam" w:hint="cs"/>
          <w:b/>
          <w:bCs/>
          <w:rtl/>
        </w:rPr>
        <w:t>ת.</w:t>
      </w:r>
      <w:r w:rsidR="00620173">
        <w:rPr>
          <w:rFonts w:cs="Miriam" w:hint="cs"/>
          <w:b/>
          <w:bCs/>
          <w:rtl/>
        </w:rPr>
        <w:t xml:space="preserve">  </w:t>
      </w:r>
      <w:r>
        <w:rPr>
          <w:rFonts w:cs="Miriam" w:hint="cs"/>
          <w:b/>
          <w:bCs/>
          <w:u w:val="single"/>
          <w:rtl/>
        </w:rPr>
        <w:t>כן. 5. לא 10</w:t>
      </w:r>
    </w:p>
    <w:p w14:paraId="0D5C91C4" w14:textId="77777777" w:rsidR="00C447A1" w:rsidRDefault="00C447A1" w:rsidP="00C447A1">
      <w:pPr>
        <w:ind w:left="765" w:right="1080"/>
        <w:jc w:val="both"/>
        <w:rPr>
          <w:rFonts w:cs="Miriam" w:hint="cs"/>
          <w:b/>
          <w:bCs/>
          <w:sz w:val="20"/>
          <w:szCs w:val="20"/>
          <w:rtl/>
        </w:rPr>
      </w:pPr>
      <w:r>
        <w:rPr>
          <w:rFonts w:cs="Miriam" w:hint="cs"/>
          <w:b/>
          <w:bCs/>
          <w:rtl/>
        </w:rPr>
        <w:t>ש.</w:t>
      </w:r>
      <w:r w:rsidR="00620173">
        <w:rPr>
          <w:rFonts w:cs="Miriam" w:hint="cs"/>
          <w:b/>
          <w:bCs/>
          <w:rtl/>
        </w:rPr>
        <w:t xml:space="preserve">  </w:t>
      </w:r>
      <w:r>
        <w:rPr>
          <w:rFonts w:cs="Miriam" w:hint="cs"/>
          <w:b/>
          <w:bCs/>
          <w:rtl/>
        </w:rPr>
        <w:t>זמן קצר מאוד</w:t>
      </w:r>
    </w:p>
    <w:p w14:paraId="3350C407" w14:textId="77777777" w:rsidR="00C447A1" w:rsidRDefault="00C447A1" w:rsidP="00C447A1">
      <w:pPr>
        <w:ind w:left="765" w:right="1080"/>
        <w:jc w:val="both"/>
        <w:rPr>
          <w:rFonts w:cs="Miriam" w:hint="cs"/>
          <w:b/>
          <w:bCs/>
          <w:sz w:val="20"/>
          <w:szCs w:val="20"/>
          <w:rtl/>
        </w:rPr>
      </w:pPr>
      <w:r>
        <w:rPr>
          <w:rFonts w:cs="Miriam" w:hint="cs"/>
          <w:b/>
          <w:bCs/>
          <w:rtl/>
        </w:rPr>
        <w:t>ת.</w:t>
      </w:r>
      <w:r w:rsidR="00620173">
        <w:rPr>
          <w:rFonts w:cs="Miriam" w:hint="cs"/>
          <w:b/>
          <w:bCs/>
          <w:rtl/>
        </w:rPr>
        <w:t xml:space="preserve">  </w:t>
      </w:r>
      <w:r>
        <w:rPr>
          <w:rFonts w:cs="Miriam" w:hint="cs"/>
          <w:b/>
          <w:bCs/>
          <w:rtl/>
        </w:rPr>
        <w:t>נכון</w:t>
      </w:r>
    </w:p>
    <w:p w14:paraId="3C7D0062" w14:textId="77777777" w:rsidR="00C447A1" w:rsidRDefault="00C447A1" w:rsidP="00C447A1">
      <w:pPr>
        <w:ind w:left="765" w:right="1080"/>
        <w:jc w:val="both"/>
        <w:rPr>
          <w:rFonts w:cs="Miriam" w:hint="cs"/>
          <w:b/>
          <w:bCs/>
          <w:sz w:val="20"/>
          <w:szCs w:val="20"/>
          <w:rtl/>
        </w:rPr>
      </w:pPr>
      <w:r>
        <w:rPr>
          <w:rFonts w:cs="Miriam" w:hint="cs"/>
          <w:b/>
          <w:bCs/>
          <w:rtl/>
        </w:rPr>
        <w:t>ש.</w:t>
      </w:r>
      <w:r w:rsidR="00620173">
        <w:rPr>
          <w:rFonts w:cs="Miriam" w:hint="cs"/>
          <w:b/>
          <w:bCs/>
          <w:rtl/>
        </w:rPr>
        <w:t xml:space="preserve"> </w:t>
      </w:r>
      <w:r>
        <w:rPr>
          <w:rFonts w:cs="Miriam" w:hint="cs"/>
          <w:b/>
          <w:bCs/>
          <w:rtl/>
        </w:rPr>
        <w:t>מי נמצא בחדר באותו זמן חוץ מ</w:t>
      </w:r>
      <w:r w:rsidR="00DA332F">
        <w:rPr>
          <w:rFonts w:cs="Miriam" w:hint="cs"/>
          <w:b/>
          <w:bCs/>
          <w:rtl/>
        </w:rPr>
        <w:t>- י'</w:t>
      </w:r>
    </w:p>
    <w:p w14:paraId="22848027" w14:textId="77777777" w:rsidR="00C447A1" w:rsidRDefault="00C447A1" w:rsidP="00C447A1">
      <w:pPr>
        <w:ind w:left="765" w:right="1080"/>
        <w:jc w:val="both"/>
        <w:rPr>
          <w:rFonts w:hint="cs"/>
          <w:sz w:val="20"/>
          <w:szCs w:val="20"/>
          <w:rtl/>
        </w:rPr>
      </w:pPr>
      <w:r>
        <w:rPr>
          <w:rFonts w:cs="Miriam" w:hint="cs"/>
          <w:b/>
          <w:bCs/>
          <w:rtl/>
        </w:rPr>
        <w:t>ת.</w:t>
      </w:r>
      <w:r w:rsidR="00620173">
        <w:rPr>
          <w:rFonts w:cs="Miriam" w:hint="cs"/>
          <w:b/>
          <w:bCs/>
          <w:rtl/>
        </w:rPr>
        <w:t xml:space="preserve"> </w:t>
      </w:r>
      <w:r>
        <w:rPr>
          <w:rFonts w:cs="Miriam" w:hint="cs"/>
          <w:b/>
          <w:bCs/>
          <w:rtl/>
        </w:rPr>
        <w:t xml:space="preserve">לא. </w:t>
      </w:r>
      <w:r w:rsidR="00DA332F">
        <w:rPr>
          <w:rFonts w:cs="Miriam" w:hint="cs"/>
          <w:b/>
          <w:bCs/>
          <w:u w:val="single"/>
          <w:rtl/>
        </w:rPr>
        <w:t>י'</w:t>
      </w:r>
      <w:r>
        <w:rPr>
          <w:rFonts w:cs="Miriam" w:hint="cs"/>
          <w:b/>
          <w:bCs/>
          <w:u w:val="single"/>
          <w:rtl/>
        </w:rPr>
        <w:t xml:space="preserve"> היה אם אני זוכר נכון היה בדרך החוצה הוא פשוט היה עם סיגריה ביד ואמר לי אם אני </w:t>
      </w:r>
      <w:r w:rsidR="00DA332F">
        <w:rPr>
          <w:rFonts w:cs="Miriam" w:hint="cs"/>
          <w:b/>
          <w:bCs/>
          <w:u w:val="single"/>
          <w:rtl/>
        </w:rPr>
        <w:t>רוצה, י'</w:t>
      </w:r>
      <w:r>
        <w:rPr>
          <w:rFonts w:cs="Miriam" w:hint="cs"/>
          <w:b/>
          <w:bCs/>
          <w:u w:val="single"/>
          <w:rtl/>
        </w:rPr>
        <w:t xml:space="preserve"> כבר נראה לי היה בדרך החוצה</w:t>
      </w:r>
      <w:r>
        <w:rPr>
          <w:rFonts w:cs="Miriam" w:hint="cs"/>
          <w:b/>
          <w:bCs/>
          <w:rtl/>
        </w:rPr>
        <w:t>."</w:t>
      </w:r>
      <w:r>
        <w:rPr>
          <w:rFonts w:cs="Miriam" w:hint="cs"/>
          <w:b/>
          <w:bCs/>
          <w:sz w:val="20"/>
          <w:szCs w:val="20"/>
          <w:rtl/>
        </w:rPr>
        <w:t xml:space="preserve"> </w:t>
      </w:r>
      <w:r>
        <w:rPr>
          <w:rFonts w:hint="cs"/>
          <w:rtl/>
        </w:rPr>
        <w:t>(ההדגשות שלי- מ.ר).</w:t>
      </w:r>
      <w:r>
        <w:rPr>
          <w:rFonts w:hint="cs"/>
          <w:sz w:val="20"/>
          <w:szCs w:val="20"/>
          <w:rtl/>
        </w:rPr>
        <w:t xml:space="preserve"> </w:t>
      </w:r>
    </w:p>
    <w:p w14:paraId="503515C2" w14:textId="77777777" w:rsidR="00C447A1" w:rsidRDefault="00C447A1" w:rsidP="00C447A1">
      <w:pPr>
        <w:spacing w:line="360" w:lineRule="auto"/>
        <w:jc w:val="both"/>
        <w:rPr>
          <w:rFonts w:hint="cs"/>
          <w:rtl/>
        </w:rPr>
      </w:pPr>
    </w:p>
    <w:p w14:paraId="1F909928" w14:textId="77777777" w:rsidR="00C447A1" w:rsidRDefault="00DA332F" w:rsidP="00C447A1">
      <w:pPr>
        <w:spacing w:line="360" w:lineRule="auto"/>
        <w:jc w:val="both"/>
        <w:rPr>
          <w:rFonts w:hint="cs"/>
          <w:rtl/>
          <w:lang w:eastAsia="en-US"/>
        </w:rPr>
      </w:pPr>
      <w:r>
        <w:rPr>
          <w:rFonts w:hint="cs"/>
          <w:rtl/>
        </w:rPr>
        <w:t>גרסת המתלונן הנוספת, לפיה י'</w:t>
      </w:r>
      <w:r w:rsidR="00C447A1">
        <w:rPr>
          <w:rFonts w:hint="cs"/>
          <w:rtl/>
        </w:rPr>
        <w:t xml:space="preserve"> כן היה בתא כשהוא חזר, אלא שהוא היה בדיוק בדרכו החוצה אינה מתיישבת </w:t>
      </w:r>
      <w:r>
        <w:rPr>
          <w:rFonts w:hint="cs"/>
          <w:rtl/>
        </w:rPr>
        <w:t>עם הרישום ביומן (ת/35) לפיו י'</w:t>
      </w:r>
      <w:r w:rsidR="00C447A1">
        <w:rPr>
          <w:rFonts w:hint="cs"/>
          <w:rtl/>
        </w:rPr>
        <w:t xml:space="preserve"> עזב את בית המעצר רק בשעה</w:t>
      </w:r>
      <w:r>
        <w:rPr>
          <w:rFonts w:hint="cs"/>
          <w:rtl/>
        </w:rPr>
        <w:t xml:space="preserve"> 16:46, ועם האמור בעדותו של י'</w:t>
      </w:r>
      <w:r w:rsidR="00C447A1">
        <w:rPr>
          <w:rFonts w:hint="cs"/>
          <w:rtl/>
        </w:rPr>
        <w:t xml:space="preserve">. </w:t>
      </w:r>
    </w:p>
    <w:p w14:paraId="095059AB" w14:textId="77777777" w:rsidR="00DA332F" w:rsidRDefault="00DA332F" w:rsidP="00C447A1">
      <w:pPr>
        <w:spacing w:line="360" w:lineRule="auto"/>
        <w:jc w:val="both"/>
        <w:rPr>
          <w:rFonts w:hint="cs"/>
          <w:rtl/>
          <w:lang w:eastAsia="en-US"/>
        </w:rPr>
      </w:pPr>
    </w:p>
    <w:p w14:paraId="6A8CA932" w14:textId="77777777" w:rsidR="00C447A1" w:rsidRDefault="00C447A1" w:rsidP="00C447A1">
      <w:pPr>
        <w:spacing w:line="360" w:lineRule="auto"/>
        <w:jc w:val="both"/>
        <w:rPr>
          <w:rFonts w:hint="cs"/>
          <w:rtl/>
        </w:rPr>
      </w:pPr>
      <w:r>
        <w:rPr>
          <w:rFonts w:hint="cs"/>
          <w:rtl/>
        </w:rPr>
        <w:t>63.</w:t>
      </w:r>
      <w:r>
        <w:rPr>
          <w:rFonts w:hint="cs"/>
          <w:rtl/>
        </w:rPr>
        <w:tab/>
        <w:t>ב</w:t>
      </w:r>
      <w:r w:rsidR="00DA332F">
        <w:rPr>
          <w:rFonts w:hint="cs"/>
          <w:rtl/>
        </w:rPr>
        <w:t>המשך העיד המתלונן, כי י'</w:t>
      </w:r>
      <w:r>
        <w:rPr>
          <w:rFonts w:hint="cs"/>
          <w:rtl/>
        </w:rPr>
        <w:t xml:space="preserve"> הביא לו את הסיגריה בזמן ההפסקה, בעת שהם ישבו בחצר (עמ' 77 לפרוטוקול, שורות 18-24):</w:t>
      </w:r>
    </w:p>
    <w:p w14:paraId="3143C638" w14:textId="77777777" w:rsidR="00C447A1" w:rsidRDefault="00C447A1" w:rsidP="00C447A1">
      <w:pPr>
        <w:tabs>
          <w:tab w:val="left" w:pos="8306"/>
        </w:tabs>
        <w:jc w:val="both"/>
        <w:rPr>
          <w:rFonts w:hint="cs"/>
          <w:highlight w:val="yellow"/>
          <w:rtl/>
        </w:rPr>
      </w:pPr>
    </w:p>
    <w:p w14:paraId="10183122" w14:textId="77777777" w:rsidR="00C447A1" w:rsidRDefault="00C447A1" w:rsidP="00C447A1">
      <w:pPr>
        <w:ind w:left="765" w:right="1080"/>
        <w:jc w:val="both"/>
        <w:rPr>
          <w:rFonts w:cs="Miriam" w:hint="cs"/>
          <w:rtl/>
        </w:rPr>
      </w:pPr>
      <w:r>
        <w:rPr>
          <w:rFonts w:cs="Miriam" w:hint="cs"/>
          <w:rtl/>
        </w:rPr>
        <w:t>"ש. אז כמה זמן ישבת עם החברים שלך מהתא בהפסקה?</w:t>
      </w:r>
    </w:p>
    <w:p w14:paraId="0B219037" w14:textId="77777777" w:rsidR="00C447A1" w:rsidRDefault="00C447A1" w:rsidP="00C447A1">
      <w:pPr>
        <w:ind w:left="765" w:right="1080"/>
        <w:jc w:val="both"/>
        <w:rPr>
          <w:rFonts w:cs="Miriam" w:hint="cs"/>
          <w:rtl/>
        </w:rPr>
      </w:pPr>
      <w:r>
        <w:rPr>
          <w:rFonts w:cs="Miriam" w:hint="cs"/>
          <w:rtl/>
        </w:rPr>
        <w:t xml:space="preserve">ת. לא יותר מ- 5 דקות, אולי. </w:t>
      </w:r>
    </w:p>
    <w:p w14:paraId="21A63D90" w14:textId="77777777" w:rsidR="00C447A1" w:rsidRDefault="00C447A1" w:rsidP="00C447A1">
      <w:pPr>
        <w:ind w:left="765" w:right="1080"/>
        <w:jc w:val="both"/>
        <w:rPr>
          <w:rFonts w:cs="Miriam" w:hint="cs"/>
          <w:rtl/>
        </w:rPr>
      </w:pPr>
      <w:r>
        <w:rPr>
          <w:rFonts w:cs="Miriam" w:hint="cs"/>
          <w:rtl/>
        </w:rPr>
        <w:t>ש. וחזרת לתא שלך?</w:t>
      </w:r>
    </w:p>
    <w:p w14:paraId="01947DE8" w14:textId="77777777" w:rsidR="00C447A1" w:rsidRDefault="00C447A1" w:rsidP="00C447A1">
      <w:pPr>
        <w:ind w:left="765" w:right="1080"/>
        <w:jc w:val="both"/>
        <w:rPr>
          <w:rFonts w:cs="Miriam" w:hint="cs"/>
          <w:rtl/>
        </w:rPr>
      </w:pPr>
      <w:r>
        <w:rPr>
          <w:rFonts w:cs="Miriam" w:hint="cs"/>
          <w:rtl/>
        </w:rPr>
        <w:t>ת</w:t>
      </w:r>
      <w:r w:rsidR="00B11FB3">
        <w:rPr>
          <w:rFonts w:cs="Miriam" w:hint="cs"/>
          <w:rtl/>
        </w:rPr>
        <w:t>. ישבתי על יד מכונת הכביסה, י'</w:t>
      </w:r>
      <w:r>
        <w:rPr>
          <w:rFonts w:cs="Miriam" w:hint="cs"/>
          <w:rtl/>
        </w:rPr>
        <w:t xml:space="preserve"> יצא והביא לי סיגריה, עישנתי אותה, זרקתי אותה. אז השמן יצא ואני נכנסתי." </w:t>
      </w:r>
    </w:p>
    <w:p w14:paraId="38AED06C" w14:textId="77777777" w:rsidR="00C447A1" w:rsidRDefault="00C447A1" w:rsidP="00C447A1">
      <w:pPr>
        <w:spacing w:line="360" w:lineRule="auto"/>
        <w:jc w:val="both"/>
        <w:rPr>
          <w:rFonts w:hint="cs"/>
          <w:sz w:val="10"/>
          <w:szCs w:val="10"/>
          <w:rtl/>
        </w:rPr>
      </w:pPr>
    </w:p>
    <w:p w14:paraId="257EA058" w14:textId="77777777" w:rsidR="00C447A1" w:rsidRDefault="00C447A1" w:rsidP="00C447A1">
      <w:pPr>
        <w:spacing w:line="360" w:lineRule="auto"/>
        <w:jc w:val="both"/>
        <w:rPr>
          <w:rFonts w:hint="cs"/>
          <w:rtl/>
          <w:lang w:eastAsia="en-US"/>
        </w:rPr>
      </w:pPr>
    </w:p>
    <w:p w14:paraId="05DA1E7F" w14:textId="77777777" w:rsidR="00C447A1" w:rsidRDefault="00C447A1" w:rsidP="00C447A1">
      <w:pPr>
        <w:spacing w:line="360" w:lineRule="auto"/>
        <w:jc w:val="both"/>
        <w:rPr>
          <w:rFonts w:hint="cs"/>
          <w:rtl/>
        </w:rPr>
      </w:pPr>
      <w:r>
        <w:rPr>
          <w:rFonts w:hint="cs"/>
          <w:rtl/>
        </w:rPr>
        <w:t>כלומר, בניגוד לגירסת המתלונן כאילו מיד אחרי המעשים שנעשו בו רץ להתקלח בתאו, הנסתרת בעדות הסוהרת שהמתלונן לא ביקש לחזור לתאו עד סוף ההפסקה ב- 13.55, עולה מן הראיות, כולל מגירסת המתלונן עצמו, שתחילה ישב ליד מכונת הכביסה, עישן סיגריה, לאחר מכן נכנס לתאו ביחד עם</w:t>
      </w:r>
      <w:r w:rsidR="00B11FB3">
        <w:rPr>
          <w:rFonts w:hint="cs"/>
          <w:rtl/>
        </w:rPr>
        <w:t xml:space="preserve"> שאר היושבים בתא, ושם לאחר ש- י'</w:t>
      </w:r>
      <w:r>
        <w:rPr>
          <w:rFonts w:hint="cs"/>
          <w:rtl/>
        </w:rPr>
        <w:t xml:space="preserve"> סיים להתקלח, התקלח המתלונן.</w:t>
      </w:r>
    </w:p>
    <w:p w14:paraId="1BD0AF67" w14:textId="77777777" w:rsidR="00C447A1" w:rsidRDefault="00C447A1" w:rsidP="00C447A1">
      <w:pPr>
        <w:spacing w:line="360" w:lineRule="auto"/>
        <w:jc w:val="both"/>
        <w:rPr>
          <w:rFonts w:hint="cs"/>
          <w:rtl/>
        </w:rPr>
      </w:pPr>
    </w:p>
    <w:p w14:paraId="2FE5BDEA" w14:textId="77777777" w:rsidR="00C447A1" w:rsidRDefault="00C447A1" w:rsidP="00C447A1">
      <w:pPr>
        <w:spacing w:line="360" w:lineRule="auto"/>
        <w:jc w:val="both"/>
        <w:rPr>
          <w:rFonts w:hint="cs"/>
          <w:rtl/>
        </w:rPr>
      </w:pPr>
      <w:r>
        <w:rPr>
          <w:rFonts w:hint="cs"/>
          <w:rtl/>
        </w:rPr>
        <w:t>64.</w:t>
      </w:r>
      <w:r>
        <w:rPr>
          <w:rFonts w:hint="cs"/>
          <w:rtl/>
        </w:rPr>
        <w:tab/>
        <w:t xml:space="preserve">אם תמוהה העדות, לפיה אחרי אירוע כה קשה שעבר המתלונן, לפי עדותו, הוא נשאר לשבת בחצר לעשן, יש להוסיף לכך את עדותה של ד"ר לנג, לפיה המתלונן סיפר לה אודות יציאה ספונטנית שהתרחשה מיד לאחר שהנאשמים ביצעו בו את מעשיהם (עמ' 141 לפרוטוקול, שורות 7-13):  </w:t>
      </w:r>
    </w:p>
    <w:p w14:paraId="1BB37607" w14:textId="77777777" w:rsidR="00C447A1" w:rsidRDefault="00C447A1" w:rsidP="00C447A1">
      <w:pPr>
        <w:spacing w:line="360" w:lineRule="auto"/>
        <w:jc w:val="both"/>
        <w:rPr>
          <w:rFonts w:hint="cs"/>
          <w:rtl/>
        </w:rPr>
      </w:pPr>
    </w:p>
    <w:p w14:paraId="4EC3B0FA" w14:textId="77777777" w:rsidR="00C447A1" w:rsidRDefault="00C447A1" w:rsidP="00C447A1">
      <w:pPr>
        <w:ind w:left="765" w:right="1080"/>
        <w:jc w:val="both"/>
        <w:rPr>
          <w:rFonts w:hint="cs"/>
          <w:rtl/>
        </w:rPr>
      </w:pPr>
      <w:r>
        <w:rPr>
          <w:rFonts w:cs="Miriam" w:hint="cs"/>
          <w:b/>
          <w:bCs/>
          <w:rtl/>
        </w:rPr>
        <w:t xml:space="preserve">"כשלקחנו את האנמנזה ממנו </w:t>
      </w:r>
      <w:r>
        <w:rPr>
          <w:rFonts w:cs="Miriam" w:hint="cs"/>
          <w:b/>
          <w:bCs/>
          <w:u w:val="single"/>
          <w:rtl/>
        </w:rPr>
        <w:t>הוא אמר שאחרי שהם גמרו להחדיר את איברי המין שלהם לתוכו היתה לו יציאה מהירה לא נשלטת,</w:t>
      </w:r>
      <w:r>
        <w:rPr>
          <w:rFonts w:cs="Miriam" w:hint="cs"/>
          <w:b/>
          <w:bCs/>
          <w:rtl/>
        </w:rPr>
        <w:t xml:space="preserve"> ודבר כזה סיפור כזה הוא מאוד לא... זה אופייני כשיש הרחבה מהירה של השריר בפי הטבעת זה רפלקס לסגור אותו ואז יש יציאה. לבן אדם שלא למד רפואה הוא לא אמור לדעת שזה קורה, והוא תיאר את זה בצורה מאוד ספונטנית שאחרי שהם גמרו היתה לו יציאה והוא לא הבין מה קרה לו. זה היה בלתי נשלט. הסיפור שלו מאוד מתאים להרחבה של פי הטבעת בצורה מהירה וסגירתו כרפלקס."</w:t>
      </w:r>
      <w:r>
        <w:rPr>
          <w:rFonts w:hint="cs"/>
          <w:rtl/>
        </w:rPr>
        <w:t xml:space="preserve"> (ההדגשה שלי- מ.ר). </w:t>
      </w:r>
    </w:p>
    <w:p w14:paraId="446936C5" w14:textId="77777777" w:rsidR="00C447A1" w:rsidRDefault="00C447A1" w:rsidP="00C447A1">
      <w:pPr>
        <w:spacing w:line="360" w:lineRule="auto"/>
        <w:jc w:val="both"/>
        <w:rPr>
          <w:rFonts w:hint="cs"/>
          <w:rtl/>
        </w:rPr>
      </w:pPr>
    </w:p>
    <w:p w14:paraId="1366F624" w14:textId="77777777" w:rsidR="00C447A1" w:rsidRDefault="00C447A1" w:rsidP="00C447A1">
      <w:pPr>
        <w:spacing w:line="360" w:lineRule="auto"/>
        <w:jc w:val="both"/>
        <w:rPr>
          <w:rFonts w:hint="cs"/>
          <w:rtl/>
        </w:rPr>
      </w:pPr>
      <w:r>
        <w:rPr>
          <w:rFonts w:hint="cs"/>
          <w:rtl/>
        </w:rPr>
        <w:t xml:space="preserve">ד"ר לנג הסבירה כי אותה יציאה אמורה להיות </w:t>
      </w:r>
      <w:r>
        <w:rPr>
          <w:rFonts w:hint="cs"/>
          <w:b/>
          <w:bCs/>
          <w:rtl/>
        </w:rPr>
        <w:t>"</w:t>
      </w:r>
      <w:r>
        <w:rPr>
          <w:rFonts w:cs="Miriam" w:hint="cs"/>
          <w:rtl/>
        </w:rPr>
        <w:t>זמן קצר אחרי היציאה של האיבר, ולא שעות אחרי כן</w:t>
      </w:r>
      <w:r>
        <w:rPr>
          <w:rFonts w:hint="cs"/>
          <w:b/>
          <w:bCs/>
          <w:rtl/>
        </w:rPr>
        <w:t>."</w:t>
      </w:r>
      <w:r>
        <w:rPr>
          <w:rFonts w:hint="cs"/>
          <w:rtl/>
        </w:rPr>
        <w:t xml:space="preserve"> (עמ' 146 לפרוטוקול, שורה 1). לאור עדות המתלונן שתחתוניו נלקחו ממנו (נ/2, עמ' 1, שורה 17), קשה לדמיין מצב בו המתלונן בחר להישאר בחצר ולעשן סיגריה, כשהוא מתבוסס בצואתו וללא תחתונים. </w:t>
      </w:r>
    </w:p>
    <w:p w14:paraId="6FFD7CFF" w14:textId="77777777" w:rsidR="00C447A1" w:rsidRDefault="00C447A1" w:rsidP="00C447A1">
      <w:pPr>
        <w:spacing w:line="360" w:lineRule="auto"/>
        <w:jc w:val="both"/>
        <w:rPr>
          <w:rFonts w:hint="cs"/>
          <w:rtl/>
        </w:rPr>
      </w:pPr>
    </w:p>
    <w:p w14:paraId="6AB12C22" w14:textId="77777777" w:rsidR="00B11FB3" w:rsidRDefault="00C447A1" w:rsidP="00C447A1">
      <w:pPr>
        <w:spacing w:line="360" w:lineRule="auto"/>
        <w:jc w:val="both"/>
        <w:rPr>
          <w:rFonts w:hint="cs"/>
          <w:rtl/>
        </w:rPr>
      </w:pPr>
      <w:r>
        <w:rPr>
          <w:rFonts w:hint="cs"/>
          <w:rtl/>
        </w:rPr>
        <w:t xml:space="preserve">בהקשר זה יש לציין כי באף אחת מהודעותיו במשטרה המתלונן לא סיפר על יציאה ספונטנית. כשנשאל בחקירתו הנגדית, אם ירד לו דם, השיב המתלונן כי באותו הרגע לא, רק </w:t>
      </w:r>
      <w:r>
        <w:rPr>
          <w:rFonts w:hint="cs"/>
          <w:b/>
          <w:bCs/>
          <w:rtl/>
        </w:rPr>
        <w:t>"</w:t>
      </w:r>
      <w:r>
        <w:rPr>
          <w:rFonts w:cs="Miriam" w:hint="cs"/>
          <w:rtl/>
        </w:rPr>
        <w:t>בהתחלה כשהלכתי לחרבן"</w:t>
      </w:r>
      <w:r>
        <w:rPr>
          <w:rFonts w:hint="cs"/>
          <w:rtl/>
        </w:rPr>
        <w:t xml:space="preserve"> (עמ' 34 לפרוטוקול, שורות 1-4). לשאלת אב בית הדין כמה זמן לאחר האירוע הוא הלך לשירותים השיב </w:t>
      </w:r>
      <w:r>
        <w:rPr>
          <w:rFonts w:hint="cs"/>
          <w:b/>
          <w:bCs/>
          <w:rtl/>
        </w:rPr>
        <w:t>"</w:t>
      </w:r>
      <w:r>
        <w:rPr>
          <w:rFonts w:cs="Miriam" w:hint="cs"/>
          <w:rtl/>
        </w:rPr>
        <w:t>בערך אחרי 5-10 דקות הקאתי, ואחרי זה הלכתי לתא להתקלח ולשירותים"</w:t>
      </w:r>
      <w:r>
        <w:rPr>
          <w:rFonts w:hint="cs"/>
          <w:rtl/>
        </w:rPr>
        <w:t xml:space="preserve"> (עמ' 34 לפרוטוקול, שורה 7).</w:t>
      </w:r>
    </w:p>
    <w:p w14:paraId="29F70AF7" w14:textId="77777777" w:rsidR="00C447A1" w:rsidRDefault="00C447A1" w:rsidP="00C447A1">
      <w:pPr>
        <w:spacing w:line="360" w:lineRule="auto"/>
        <w:jc w:val="both"/>
        <w:rPr>
          <w:rFonts w:hint="cs"/>
          <w:rtl/>
        </w:rPr>
      </w:pPr>
      <w:r>
        <w:rPr>
          <w:rFonts w:hint="cs"/>
          <w:rtl/>
        </w:rPr>
        <w:t xml:space="preserve"> </w:t>
      </w:r>
    </w:p>
    <w:p w14:paraId="056C6DD1" w14:textId="77777777" w:rsidR="00C447A1" w:rsidRDefault="00C447A1" w:rsidP="00C447A1">
      <w:pPr>
        <w:spacing w:line="360" w:lineRule="auto"/>
        <w:jc w:val="both"/>
        <w:rPr>
          <w:rFonts w:hint="cs"/>
          <w:rtl/>
        </w:rPr>
      </w:pPr>
      <w:r>
        <w:rPr>
          <w:rFonts w:hint="cs"/>
          <w:rtl/>
        </w:rPr>
        <w:t xml:space="preserve">הנה כי כן, מעדותו של המתלונן עולה כי היציאה שלוותה בדם הייתה רק כשהלך לשירותים בתאו ולאחר שהתקלח, בניגוד למה שנמסר כביכול לד"ר לנג, ולאור עדותה של נטליה, היה הדבר לאחר 13.55, יותר מ- 37 דקות אחרי האירועים.  </w:t>
      </w:r>
    </w:p>
    <w:p w14:paraId="2BBD945D" w14:textId="77777777" w:rsidR="00C447A1" w:rsidRDefault="00C447A1" w:rsidP="00C447A1">
      <w:pPr>
        <w:spacing w:line="360" w:lineRule="auto"/>
        <w:jc w:val="both"/>
        <w:rPr>
          <w:rFonts w:hint="cs"/>
          <w:rtl/>
        </w:rPr>
      </w:pPr>
    </w:p>
    <w:p w14:paraId="22F1786C" w14:textId="77777777" w:rsidR="00C447A1" w:rsidRDefault="00B11FB3" w:rsidP="00C447A1">
      <w:pPr>
        <w:spacing w:line="360" w:lineRule="auto"/>
        <w:jc w:val="both"/>
        <w:rPr>
          <w:rFonts w:hint="cs"/>
          <w:rtl/>
        </w:rPr>
      </w:pPr>
      <w:r>
        <w:rPr>
          <w:rFonts w:hint="cs"/>
          <w:rtl/>
        </w:rPr>
        <w:t>65.</w:t>
      </w:r>
      <w:r>
        <w:rPr>
          <w:rFonts w:hint="cs"/>
          <w:rtl/>
        </w:rPr>
        <w:tab/>
        <w:t>מהודעתו של י'</w:t>
      </w:r>
      <w:r w:rsidR="00C447A1">
        <w:rPr>
          <w:rFonts w:hint="cs"/>
          <w:rtl/>
        </w:rPr>
        <w:t xml:space="preserve"> במשטרה עולה מה היה מצבו של המתלונן לאחר האירועים שעליהם העיד, כאשר תא 3 יצא להפסקה (ת/44, עמ' 3, שורות 55-68): </w:t>
      </w:r>
    </w:p>
    <w:p w14:paraId="24A58966" w14:textId="77777777" w:rsidR="00C447A1" w:rsidRDefault="00C447A1" w:rsidP="00C447A1">
      <w:pPr>
        <w:spacing w:line="360" w:lineRule="auto"/>
        <w:jc w:val="both"/>
        <w:rPr>
          <w:rFonts w:hint="cs"/>
          <w:rtl/>
        </w:rPr>
      </w:pPr>
    </w:p>
    <w:p w14:paraId="7D94D070" w14:textId="77777777" w:rsidR="00C447A1" w:rsidRDefault="00C447A1" w:rsidP="00C447A1">
      <w:pPr>
        <w:ind w:left="746" w:right="1080"/>
        <w:jc w:val="both"/>
        <w:rPr>
          <w:rFonts w:cs="Miriam" w:hint="cs"/>
          <w:b/>
          <w:bCs/>
          <w:u w:val="single"/>
          <w:rtl/>
        </w:rPr>
      </w:pPr>
      <w:r>
        <w:rPr>
          <w:rFonts w:cs="Miriam" w:hint="cs"/>
          <w:b/>
          <w:bCs/>
          <w:rtl/>
        </w:rPr>
        <w:t xml:space="preserve">"ש. </w:t>
      </w:r>
      <w:r>
        <w:rPr>
          <w:rFonts w:cs="Miriam" w:hint="cs"/>
          <w:b/>
          <w:bCs/>
          <w:u w:val="single"/>
          <w:rtl/>
        </w:rPr>
        <w:t>אז כשיצאתם המתלונן היה בחצר?</w:t>
      </w:r>
    </w:p>
    <w:p w14:paraId="510D5657" w14:textId="77777777" w:rsidR="00C447A1" w:rsidRDefault="00C447A1" w:rsidP="00C447A1">
      <w:pPr>
        <w:ind w:left="746" w:right="1080"/>
        <w:jc w:val="both"/>
        <w:rPr>
          <w:rFonts w:cs="Miriam" w:hint="cs"/>
          <w:b/>
          <w:bCs/>
          <w:u w:val="single"/>
          <w:rtl/>
        </w:rPr>
      </w:pPr>
      <w:r>
        <w:rPr>
          <w:rFonts w:cs="Miriam" w:hint="cs"/>
          <w:b/>
          <w:bCs/>
          <w:rtl/>
        </w:rPr>
        <w:t>ת.</w:t>
      </w:r>
      <w:r>
        <w:rPr>
          <w:rFonts w:cs="Miriam" w:hint="cs"/>
          <w:b/>
          <w:bCs/>
          <w:u w:val="single"/>
          <w:rtl/>
        </w:rPr>
        <w:t xml:space="preserve"> כן</w:t>
      </w:r>
    </w:p>
    <w:p w14:paraId="07B638FA" w14:textId="77777777" w:rsidR="00C447A1" w:rsidRDefault="00C447A1" w:rsidP="00C447A1">
      <w:pPr>
        <w:ind w:left="746" w:right="1080"/>
        <w:jc w:val="both"/>
        <w:rPr>
          <w:rFonts w:cs="Miriam" w:hint="cs"/>
          <w:b/>
          <w:bCs/>
          <w:u w:val="single"/>
          <w:rtl/>
        </w:rPr>
      </w:pPr>
      <w:r>
        <w:rPr>
          <w:rFonts w:cs="Miriam" w:hint="cs"/>
          <w:b/>
          <w:bCs/>
          <w:rtl/>
        </w:rPr>
        <w:t>ש.</w:t>
      </w:r>
      <w:r>
        <w:rPr>
          <w:rFonts w:cs="Miriam" w:hint="cs"/>
          <w:b/>
          <w:bCs/>
          <w:u w:val="single"/>
          <w:rtl/>
        </w:rPr>
        <w:t xml:space="preserve"> דיברת איתו בהפסקה</w:t>
      </w:r>
    </w:p>
    <w:p w14:paraId="74B47B7A" w14:textId="77777777" w:rsidR="00C447A1" w:rsidRDefault="00C447A1" w:rsidP="00C447A1">
      <w:pPr>
        <w:ind w:left="746" w:right="1080"/>
        <w:jc w:val="both"/>
        <w:rPr>
          <w:rFonts w:cs="Miriam" w:hint="cs"/>
          <w:b/>
          <w:bCs/>
          <w:u w:val="single"/>
          <w:rtl/>
        </w:rPr>
      </w:pPr>
      <w:r>
        <w:rPr>
          <w:rFonts w:cs="Miriam" w:hint="cs"/>
          <w:b/>
          <w:bCs/>
          <w:rtl/>
        </w:rPr>
        <w:t>ת.</w:t>
      </w:r>
      <w:r>
        <w:rPr>
          <w:rFonts w:cs="Miriam" w:hint="cs"/>
          <w:b/>
          <w:bCs/>
          <w:u w:val="single"/>
          <w:rtl/>
        </w:rPr>
        <w:t xml:space="preserve"> הוא עישן סיגריה וסידר את הנעליים שלו וסידר את הבגדים למייבש וזהו</w:t>
      </w:r>
    </w:p>
    <w:p w14:paraId="4AF1DB0D" w14:textId="77777777" w:rsidR="00C447A1" w:rsidRDefault="00C447A1" w:rsidP="00C447A1">
      <w:pPr>
        <w:ind w:left="746" w:right="1080"/>
        <w:jc w:val="both"/>
        <w:rPr>
          <w:rFonts w:cs="Miriam" w:hint="cs"/>
          <w:b/>
          <w:bCs/>
          <w:rtl/>
        </w:rPr>
      </w:pPr>
      <w:r>
        <w:rPr>
          <w:rFonts w:cs="Miriam" w:hint="cs"/>
          <w:b/>
          <w:bCs/>
          <w:rtl/>
        </w:rPr>
        <w:t>ש. היה נראה בסדר?</w:t>
      </w:r>
    </w:p>
    <w:p w14:paraId="3B6D5292" w14:textId="77777777" w:rsidR="00C447A1" w:rsidRDefault="00C447A1" w:rsidP="00C447A1">
      <w:pPr>
        <w:ind w:left="746" w:right="1080"/>
        <w:jc w:val="both"/>
        <w:rPr>
          <w:rFonts w:cs="Miriam" w:hint="cs"/>
          <w:b/>
          <w:bCs/>
          <w:rtl/>
        </w:rPr>
      </w:pPr>
      <w:r>
        <w:rPr>
          <w:rFonts w:cs="Miriam" w:hint="cs"/>
          <w:b/>
          <w:bCs/>
          <w:rtl/>
        </w:rPr>
        <w:t>ת. הוא היה נראה בסדר אני גם לא הייתי כל כך איתם כי אני הייתי עם הסוהרת וכל הזמן שאלתי אותה מתי אני יוצא ואז החזירו אותנו לתא ונרדמתי והעירו אותי לנקות את התא ואז שכבתי כמה דקות לראות טלוויזיה ולקחו אותנו</w:t>
      </w:r>
    </w:p>
    <w:p w14:paraId="6C058480" w14:textId="77777777" w:rsidR="00C447A1" w:rsidRDefault="00C447A1" w:rsidP="00C447A1">
      <w:pPr>
        <w:ind w:left="746" w:right="1080"/>
        <w:jc w:val="both"/>
        <w:rPr>
          <w:rFonts w:cs="Miriam" w:hint="cs"/>
          <w:b/>
          <w:bCs/>
          <w:rtl/>
        </w:rPr>
      </w:pPr>
      <w:r>
        <w:rPr>
          <w:rFonts w:cs="Miriam" w:hint="cs"/>
          <w:b/>
          <w:bCs/>
          <w:rtl/>
        </w:rPr>
        <w:t>ש. מה הכוונה ש' סידר את הנעליים?</w:t>
      </w:r>
    </w:p>
    <w:p w14:paraId="2AB91E0F" w14:textId="77777777" w:rsidR="00C447A1" w:rsidRDefault="00C447A1" w:rsidP="00C447A1">
      <w:pPr>
        <w:ind w:left="746" w:right="1080"/>
        <w:jc w:val="both"/>
        <w:rPr>
          <w:rFonts w:cs="Miriam" w:hint="cs"/>
          <w:b/>
          <w:bCs/>
          <w:rtl/>
        </w:rPr>
      </w:pPr>
      <w:r>
        <w:rPr>
          <w:rFonts w:cs="Miriam" w:hint="cs"/>
          <w:b/>
          <w:bCs/>
          <w:rtl/>
        </w:rPr>
        <w:t>ת. ניקה אותם</w:t>
      </w:r>
    </w:p>
    <w:p w14:paraId="1AC2ED28" w14:textId="77777777" w:rsidR="00C447A1" w:rsidRDefault="00C447A1" w:rsidP="00C447A1">
      <w:pPr>
        <w:ind w:left="746" w:right="1080"/>
        <w:jc w:val="both"/>
        <w:rPr>
          <w:rFonts w:cs="Miriam" w:hint="cs"/>
          <w:b/>
          <w:bCs/>
          <w:rtl/>
        </w:rPr>
      </w:pPr>
      <w:r>
        <w:rPr>
          <w:rFonts w:cs="Miriam" w:hint="cs"/>
          <w:b/>
          <w:bCs/>
          <w:rtl/>
        </w:rPr>
        <w:t xml:space="preserve">ש. </w:t>
      </w:r>
      <w:r>
        <w:rPr>
          <w:rFonts w:cs="Miriam" w:hint="cs"/>
          <w:b/>
          <w:bCs/>
          <w:u w:val="single"/>
          <w:rtl/>
        </w:rPr>
        <w:t>אחרי ההפסקה אתה והמתלונן נכנסתם חזרה לתא</w:t>
      </w:r>
    </w:p>
    <w:p w14:paraId="4310EADA" w14:textId="77777777" w:rsidR="00C447A1" w:rsidRDefault="00C447A1" w:rsidP="00C447A1">
      <w:pPr>
        <w:ind w:left="746" w:right="1080"/>
        <w:jc w:val="both"/>
        <w:rPr>
          <w:rFonts w:cs="Miriam" w:hint="cs"/>
          <w:b/>
          <w:bCs/>
          <w:u w:val="single"/>
          <w:rtl/>
        </w:rPr>
      </w:pPr>
      <w:r>
        <w:rPr>
          <w:rFonts w:cs="Miriam" w:hint="cs"/>
          <w:b/>
          <w:bCs/>
          <w:rtl/>
        </w:rPr>
        <w:t xml:space="preserve">ת. </w:t>
      </w:r>
      <w:r w:rsidR="00B11FB3">
        <w:rPr>
          <w:rFonts w:cs="Miriam" w:hint="cs"/>
          <w:b/>
          <w:bCs/>
          <w:u w:val="single"/>
          <w:rtl/>
        </w:rPr>
        <w:t>כן וגם נ'</w:t>
      </w:r>
    </w:p>
    <w:p w14:paraId="7B0E866E" w14:textId="77777777" w:rsidR="00C447A1" w:rsidRDefault="00C447A1" w:rsidP="00C447A1">
      <w:pPr>
        <w:ind w:left="746" w:right="1080"/>
        <w:jc w:val="both"/>
        <w:rPr>
          <w:rFonts w:cs="Miriam" w:hint="cs"/>
          <w:b/>
          <w:bCs/>
          <w:u w:val="single"/>
          <w:rtl/>
        </w:rPr>
      </w:pPr>
      <w:r>
        <w:rPr>
          <w:rFonts w:cs="Miriam" w:hint="cs"/>
          <w:b/>
          <w:bCs/>
          <w:rtl/>
        </w:rPr>
        <w:t xml:space="preserve">ש. </w:t>
      </w:r>
      <w:r>
        <w:rPr>
          <w:rFonts w:cs="Miriam" w:hint="cs"/>
          <w:b/>
          <w:bCs/>
          <w:u w:val="single"/>
          <w:rtl/>
        </w:rPr>
        <w:t>שלושתכם נכנסתם ביחד לתא?</w:t>
      </w:r>
    </w:p>
    <w:p w14:paraId="774836F9" w14:textId="77777777" w:rsidR="00C447A1" w:rsidRDefault="00C447A1" w:rsidP="00C447A1">
      <w:pPr>
        <w:ind w:left="746" w:right="1080"/>
        <w:jc w:val="both"/>
        <w:rPr>
          <w:rFonts w:hint="cs"/>
          <w:rtl/>
        </w:rPr>
      </w:pPr>
      <w:r>
        <w:rPr>
          <w:rFonts w:cs="Miriam" w:hint="cs"/>
          <w:b/>
          <w:bCs/>
          <w:rtl/>
        </w:rPr>
        <w:t xml:space="preserve">ת. </w:t>
      </w:r>
      <w:r>
        <w:rPr>
          <w:rFonts w:cs="Miriam" w:hint="cs"/>
          <w:b/>
          <w:bCs/>
          <w:u w:val="single"/>
          <w:rtl/>
        </w:rPr>
        <w:t>כן</w:t>
      </w:r>
      <w:r>
        <w:rPr>
          <w:rFonts w:cs="Miriam" w:hint="cs"/>
          <w:b/>
          <w:bCs/>
          <w:rtl/>
        </w:rPr>
        <w:t>"</w:t>
      </w:r>
      <w:r>
        <w:rPr>
          <w:rFonts w:hint="cs"/>
          <w:b/>
          <w:bCs/>
          <w:rtl/>
        </w:rPr>
        <w:t xml:space="preserve"> </w:t>
      </w:r>
      <w:r>
        <w:rPr>
          <w:rFonts w:hint="cs"/>
          <w:rtl/>
        </w:rPr>
        <w:t xml:space="preserve">(ההדגשות שלי- מ.ר). </w:t>
      </w:r>
    </w:p>
    <w:p w14:paraId="2871E8F7" w14:textId="77777777" w:rsidR="00C447A1" w:rsidRDefault="00C447A1" w:rsidP="00C447A1">
      <w:pPr>
        <w:jc w:val="both"/>
        <w:rPr>
          <w:rFonts w:hint="cs"/>
          <w:rtl/>
        </w:rPr>
      </w:pPr>
    </w:p>
    <w:p w14:paraId="350324F9" w14:textId="77777777" w:rsidR="00C447A1" w:rsidRDefault="00C447A1" w:rsidP="00C447A1">
      <w:pPr>
        <w:spacing w:line="360" w:lineRule="auto"/>
        <w:jc w:val="both"/>
        <w:rPr>
          <w:rFonts w:hint="cs"/>
          <w:rtl/>
        </w:rPr>
      </w:pPr>
      <w:r>
        <w:rPr>
          <w:rFonts w:hint="cs"/>
          <w:rtl/>
        </w:rPr>
        <w:t>כשנשאל מה קרה בתא, ל</w:t>
      </w:r>
      <w:r w:rsidR="00EC3E96">
        <w:rPr>
          <w:rFonts w:hint="cs"/>
          <w:rtl/>
        </w:rPr>
        <w:t>אחר ששלושתם חזרו מהחצר, מסר י', כי המתלונן ו- נ'</w:t>
      </w:r>
      <w:r>
        <w:rPr>
          <w:rFonts w:hint="cs"/>
          <w:rtl/>
        </w:rPr>
        <w:t xml:space="preserve"> צפו בטלוויזיה ואילו הוא נרדם. כשהתעורר שאל את המתלונן אם הוא יכול להיכנס להתקלח ולהשתמש במגבת שלו כי ל</w:t>
      </w:r>
      <w:r w:rsidR="00EC3E96">
        <w:rPr>
          <w:rFonts w:hint="cs"/>
          <w:rtl/>
        </w:rPr>
        <w:t>א הייתה לו מגבת והוא הסכים. י'</w:t>
      </w:r>
      <w:r>
        <w:rPr>
          <w:rFonts w:hint="cs"/>
          <w:rtl/>
        </w:rPr>
        <w:t xml:space="preserve"> אמר כי לא ייתכן שהמתלונן נכנס להתקלח לאחר ההפסקה, "</w:t>
      </w:r>
      <w:r>
        <w:rPr>
          <w:rFonts w:cs="Miriam" w:hint="cs"/>
          <w:rtl/>
        </w:rPr>
        <w:t>כשאני נכנסתי להתקלח המגבת הייתה יבשה כי אני נכנסתי ראשון להתקלח"</w:t>
      </w:r>
      <w:r>
        <w:rPr>
          <w:rFonts w:hint="cs"/>
          <w:rtl/>
        </w:rPr>
        <w:t xml:space="preserve"> (ת/44, עמ' 4, שורות 88-89). </w:t>
      </w:r>
    </w:p>
    <w:p w14:paraId="54AE24BF" w14:textId="77777777" w:rsidR="00C447A1" w:rsidRDefault="00C447A1" w:rsidP="00C447A1">
      <w:pPr>
        <w:jc w:val="both"/>
        <w:rPr>
          <w:rFonts w:hint="cs"/>
          <w:rtl/>
        </w:rPr>
      </w:pPr>
    </w:p>
    <w:p w14:paraId="37C48762" w14:textId="77777777" w:rsidR="00C447A1" w:rsidRDefault="00EC3E96" w:rsidP="00C447A1">
      <w:pPr>
        <w:spacing w:line="360" w:lineRule="auto"/>
        <w:jc w:val="both"/>
        <w:rPr>
          <w:rFonts w:hint="cs"/>
          <w:rtl/>
        </w:rPr>
      </w:pPr>
      <w:r>
        <w:rPr>
          <w:rFonts w:hint="cs"/>
          <w:rtl/>
        </w:rPr>
        <w:t>י'</w:t>
      </w:r>
      <w:r w:rsidR="00C447A1">
        <w:rPr>
          <w:rFonts w:hint="cs"/>
          <w:rtl/>
        </w:rPr>
        <w:t xml:space="preserve"> חזר על כך גם בעדותו (עמ' 172 לפרוטוקול, שורות 24-32</w:t>
      </w:r>
      <w:r w:rsidR="00C447A1">
        <w:t>;</w:t>
      </w:r>
      <w:r w:rsidR="00C447A1">
        <w:rPr>
          <w:rFonts w:hint="cs"/>
          <w:rtl/>
        </w:rPr>
        <w:t xml:space="preserve"> עמ' 173 לפרוטוקול, שורות 1-4):</w:t>
      </w:r>
    </w:p>
    <w:p w14:paraId="098A85D5" w14:textId="77777777" w:rsidR="00C447A1" w:rsidRDefault="00C447A1" w:rsidP="00C447A1">
      <w:pPr>
        <w:ind w:right="900"/>
        <w:jc w:val="both"/>
        <w:rPr>
          <w:rFonts w:cs="Miriam" w:hint="cs"/>
          <w:rtl/>
        </w:rPr>
      </w:pPr>
    </w:p>
    <w:p w14:paraId="223CFDF1" w14:textId="77777777" w:rsidR="00C447A1" w:rsidRDefault="00C447A1" w:rsidP="00C447A1">
      <w:pPr>
        <w:ind w:left="765" w:right="1080"/>
        <w:jc w:val="both"/>
        <w:rPr>
          <w:rFonts w:cs="Miriam" w:hint="cs"/>
          <w:b/>
          <w:bCs/>
          <w:rtl/>
        </w:rPr>
      </w:pPr>
      <w:r>
        <w:rPr>
          <w:rFonts w:cs="Miriam" w:hint="cs"/>
          <w:b/>
          <w:bCs/>
          <w:rtl/>
        </w:rPr>
        <w:t xml:space="preserve">"ש. בקשר למגבת, </w:t>
      </w:r>
      <w:r>
        <w:rPr>
          <w:rFonts w:cs="Miriam" w:hint="cs"/>
          <w:b/>
          <w:bCs/>
          <w:u w:val="single"/>
          <w:rtl/>
        </w:rPr>
        <w:t>אתה בטוח שהתקלחת לפני המתלונן</w:t>
      </w:r>
      <w:r>
        <w:rPr>
          <w:rFonts w:cs="Miriam" w:hint="cs"/>
          <w:b/>
          <w:bCs/>
          <w:rtl/>
        </w:rPr>
        <w:t>?</w:t>
      </w:r>
    </w:p>
    <w:p w14:paraId="18E6DDEB"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כן</w:t>
      </w:r>
    </w:p>
    <w:p w14:paraId="6BDC5244" w14:textId="77777777" w:rsidR="00C447A1" w:rsidRDefault="00C447A1" w:rsidP="00C447A1">
      <w:pPr>
        <w:ind w:left="765" w:right="1080"/>
        <w:jc w:val="both"/>
        <w:rPr>
          <w:rFonts w:cs="Miriam" w:hint="cs"/>
          <w:b/>
          <w:bCs/>
          <w:u w:val="single"/>
          <w:rtl/>
        </w:rPr>
      </w:pPr>
      <w:r>
        <w:rPr>
          <w:rFonts w:cs="Miriam" w:hint="cs"/>
          <w:b/>
          <w:bCs/>
          <w:rtl/>
        </w:rPr>
        <w:t xml:space="preserve">ש. </w:t>
      </w:r>
      <w:r>
        <w:rPr>
          <w:rFonts w:cs="Miriam" w:hint="cs"/>
          <w:b/>
          <w:bCs/>
          <w:u w:val="single"/>
          <w:rtl/>
        </w:rPr>
        <w:t>כשהמתלונן חזר מההפסקה בוודאות הוא לא נכנס למקלחת?</w:t>
      </w:r>
    </w:p>
    <w:p w14:paraId="7E4CE8FE" w14:textId="77777777" w:rsidR="00C447A1" w:rsidRDefault="00C447A1" w:rsidP="00C447A1">
      <w:pPr>
        <w:ind w:left="765" w:right="1080"/>
        <w:jc w:val="both"/>
        <w:rPr>
          <w:rFonts w:cs="Miriam" w:hint="cs"/>
          <w:b/>
          <w:bCs/>
          <w:rtl/>
        </w:rPr>
      </w:pPr>
      <w:r>
        <w:rPr>
          <w:rFonts w:cs="Miriam" w:hint="cs"/>
          <w:b/>
          <w:bCs/>
          <w:rtl/>
        </w:rPr>
        <w:t>ת.</w:t>
      </w:r>
      <w:r>
        <w:rPr>
          <w:rFonts w:cs="Miriam" w:hint="cs"/>
          <w:b/>
          <w:bCs/>
          <w:u w:val="single"/>
          <w:rtl/>
        </w:rPr>
        <w:t xml:space="preserve"> עד כמה שאני יודע לא,</w:t>
      </w:r>
      <w:r>
        <w:rPr>
          <w:rFonts w:cs="Miriam" w:hint="cs"/>
          <w:b/>
          <w:bCs/>
          <w:rtl/>
        </w:rPr>
        <w:t xml:space="preserve"> </w:t>
      </w:r>
      <w:r>
        <w:rPr>
          <w:rFonts w:cs="Miriam" w:hint="cs"/>
          <w:b/>
          <w:bCs/>
          <w:u w:val="single"/>
          <w:rtl/>
        </w:rPr>
        <w:t>אם לקחתי ממנו את המגבת והיא הייתה יבשה, סימן שהוא לא התקלח</w:t>
      </w:r>
      <w:r>
        <w:rPr>
          <w:rFonts w:cs="Miriam" w:hint="cs"/>
          <w:b/>
          <w:bCs/>
          <w:rtl/>
        </w:rPr>
        <w:t>.</w:t>
      </w:r>
    </w:p>
    <w:p w14:paraId="679366DC"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זאת אומרת שאם הוא היה מתקלח היית יודע</w:t>
      </w:r>
      <w:r>
        <w:rPr>
          <w:rFonts w:cs="Miriam" w:hint="cs"/>
          <w:b/>
          <w:bCs/>
          <w:rtl/>
        </w:rPr>
        <w:t>?</w:t>
      </w:r>
    </w:p>
    <w:p w14:paraId="1CDDF93D"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המגבה הייתה רטובה</w:t>
      </w:r>
    </w:p>
    <w:p w14:paraId="0AAF618B" w14:textId="77777777" w:rsidR="00C447A1" w:rsidRDefault="00C447A1" w:rsidP="00C447A1">
      <w:pPr>
        <w:ind w:left="765" w:right="1080"/>
        <w:jc w:val="both"/>
        <w:rPr>
          <w:rFonts w:cs="Miriam" w:hint="cs"/>
          <w:b/>
          <w:bCs/>
          <w:rtl/>
        </w:rPr>
      </w:pPr>
      <w:r>
        <w:rPr>
          <w:rFonts w:cs="Miriam" w:hint="cs"/>
          <w:b/>
          <w:bCs/>
          <w:rtl/>
        </w:rPr>
        <w:t>ש. אתה השארת אחריך מגבת רטובה</w:t>
      </w:r>
    </w:p>
    <w:p w14:paraId="053DD6CF" w14:textId="77777777" w:rsidR="00C447A1" w:rsidRDefault="00C447A1" w:rsidP="00C447A1">
      <w:pPr>
        <w:ind w:left="765" w:right="1080"/>
        <w:jc w:val="both"/>
        <w:rPr>
          <w:rFonts w:cs="Miriam" w:hint="cs"/>
          <w:b/>
          <w:bCs/>
          <w:rtl/>
        </w:rPr>
      </w:pPr>
      <w:r>
        <w:rPr>
          <w:rFonts w:cs="Miriam" w:hint="cs"/>
          <w:b/>
          <w:bCs/>
          <w:rtl/>
        </w:rPr>
        <w:t xml:space="preserve">ת. כן </w:t>
      </w:r>
    </w:p>
    <w:p w14:paraId="3066775A" w14:textId="77777777" w:rsidR="00C447A1" w:rsidRDefault="00C447A1" w:rsidP="00C447A1">
      <w:pPr>
        <w:ind w:left="765" w:right="1080"/>
        <w:jc w:val="both"/>
        <w:rPr>
          <w:rFonts w:cs="Miriam" w:hint="cs"/>
          <w:b/>
          <w:bCs/>
          <w:rtl/>
        </w:rPr>
      </w:pPr>
      <w:r>
        <w:rPr>
          <w:rFonts w:cs="Miriam" w:hint="cs"/>
          <w:b/>
          <w:bCs/>
          <w:rtl/>
        </w:rPr>
        <w:t>ש. אתה ראית על המגבת כתמים או משהו שמעיד עליה שהיא מלוכלכת?</w:t>
      </w:r>
    </w:p>
    <w:p w14:paraId="65FD7B5B" w14:textId="77777777" w:rsidR="00C447A1" w:rsidRDefault="00C447A1" w:rsidP="00C447A1">
      <w:pPr>
        <w:ind w:left="765" w:right="1080"/>
        <w:jc w:val="both"/>
        <w:rPr>
          <w:rFonts w:cs="Miriam" w:hint="cs"/>
          <w:b/>
          <w:bCs/>
          <w:rtl/>
        </w:rPr>
      </w:pPr>
      <w:r>
        <w:rPr>
          <w:rFonts w:cs="Miriam" w:hint="cs"/>
          <w:b/>
          <w:bCs/>
          <w:rtl/>
        </w:rPr>
        <w:t>ת. לא</w:t>
      </w:r>
    </w:p>
    <w:p w14:paraId="48722CB9" w14:textId="77777777" w:rsidR="00C447A1" w:rsidRDefault="00C447A1" w:rsidP="00C447A1">
      <w:pPr>
        <w:ind w:left="765" w:right="1080"/>
        <w:jc w:val="both"/>
        <w:rPr>
          <w:rFonts w:cs="Miriam" w:hint="cs"/>
          <w:b/>
          <w:bCs/>
          <w:rtl/>
        </w:rPr>
      </w:pPr>
      <w:r>
        <w:rPr>
          <w:rFonts w:cs="Miriam" w:hint="cs"/>
          <w:b/>
          <w:bCs/>
          <w:rtl/>
        </w:rPr>
        <w:t>ש. אתה זוכר איזה צבע היה למגבת?</w:t>
      </w:r>
    </w:p>
    <w:p w14:paraId="5F2A86CD" w14:textId="77777777" w:rsidR="00C447A1" w:rsidRDefault="00C447A1" w:rsidP="00C447A1">
      <w:pPr>
        <w:ind w:left="765" w:right="1080"/>
        <w:jc w:val="both"/>
        <w:rPr>
          <w:rFonts w:hint="cs"/>
          <w:rtl/>
        </w:rPr>
      </w:pPr>
      <w:r>
        <w:rPr>
          <w:rFonts w:cs="Miriam" w:hint="cs"/>
          <w:b/>
          <w:bCs/>
          <w:rtl/>
        </w:rPr>
        <w:t>ת. לבן"</w:t>
      </w:r>
      <w:r>
        <w:rPr>
          <w:rFonts w:hint="cs"/>
          <w:rtl/>
        </w:rPr>
        <w:t xml:space="preserve"> (ההדגשות שלי- מ.ר). </w:t>
      </w:r>
    </w:p>
    <w:p w14:paraId="7D825F41" w14:textId="77777777" w:rsidR="00C447A1" w:rsidRDefault="00C447A1" w:rsidP="00C447A1">
      <w:pPr>
        <w:spacing w:line="360" w:lineRule="auto"/>
        <w:jc w:val="both"/>
        <w:rPr>
          <w:rFonts w:hint="cs"/>
          <w:rtl/>
        </w:rPr>
      </w:pPr>
    </w:p>
    <w:p w14:paraId="0D8D3953" w14:textId="77777777" w:rsidR="00C447A1" w:rsidRDefault="00C447A1" w:rsidP="00C447A1">
      <w:pPr>
        <w:spacing w:line="360" w:lineRule="auto"/>
        <w:jc w:val="both"/>
        <w:rPr>
          <w:rFonts w:hint="cs"/>
          <w:rtl/>
        </w:rPr>
      </w:pPr>
      <w:r>
        <w:rPr>
          <w:rFonts w:hint="cs"/>
          <w:rtl/>
        </w:rPr>
        <w:t>המתלונן אישר ב</w:t>
      </w:r>
      <w:r w:rsidR="00EC3E96">
        <w:rPr>
          <w:rFonts w:hint="cs"/>
          <w:rtl/>
        </w:rPr>
        <w:t>הודעתו השלישית את העובדה כי י'</w:t>
      </w:r>
      <w:r>
        <w:rPr>
          <w:rFonts w:hint="cs"/>
          <w:rtl/>
        </w:rPr>
        <w:t xml:space="preserve"> ביקש ממנו להתנגב במגבת שלו והוא נתן הסכמתו לכך (נ/3, עמ' 4, שורות 115-118). </w:t>
      </w:r>
    </w:p>
    <w:p w14:paraId="7DDCF09A" w14:textId="77777777" w:rsidR="00C447A1" w:rsidRDefault="00C447A1" w:rsidP="00C447A1">
      <w:pPr>
        <w:spacing w:line="360" w:lineRule="auto"/>
        <w:jc w:val="both"/>
        <w:rPr>
          <w:rFonts w:hint="cs"/>
          <w:rtl/>
        </w:rPr>
      </w:pPr>
    </w:p>
    <w:p w14:paraId="200740C7" w14:textId="77777777" w:rsidR="00C447A1" w:rsidRDefault="00C447A1" w:rsidP="00C447A1">
      <w:pPr>
        <w:spacing w:line="360" w:lineRule="auto"/>
        <w:jc w:val="both"/>
        <w:rPr>
          <w:rFonts w:hint="cs"/>
          <w:rtl/>
        </w:rPr>
      </w:pPr>
      <w:r>
        <w:rPr>
          <w:rFonts w:hint="cs"/>
          <w:rtl/>
        </w:rPr>
        <w:t>המסקנה היא, שבניגוד לעדות המתלונן, הוא לא התקלח מייד לאחר האירוע, אלא לפחות 40 דקות</w:t>
      </w:r>
      <w:r w:rsidR="00EC3E96">
        <w:rPr>
          <w:rFonts w:hint="cs"/>
          <w:rtl/>
        </w:rPr>
        <w:t xml:space="preserve"> לאחר מכן, ואם נקבל את עדות י' במלואה, היה הדבר לאחר ש- י'</w:t>
      </w:r>
      <w:r>
        <w:rPr>
          <w:rFonts w:hint="cs"/>
          <w:rtl/>
        </w:rPr>
        <w:t xml:space="preserve"> נרדם, התעורר והתקלח. לא היתה למתלונן יציאה ספונטנית לאחר האירוע, אלא לפחות 37 דקות לאחר מכן. הוא לא נראה בוכה על ידי האנשים שציין שראו אותו בוכה. משך כשלושת רבעי השעה לאחר האירוע, הוא עישן סיגריה ונראה בסדר על ידי  האחרים ששהו איתו.  </w:t>
      </w:r>
    </w:p>
    <w:p w14:paraId="514CDD72" w14:textId="77777777" w:rsidR="00C447A1" w:rsidRDefault="00C447A1" w:rsidP="00C447A1">
      <w:pPr>
        <w:spacing w:line="360" w:lineRule="auto"/>
        <w:jc w:val="both"/>
        <w:rPr>
          <w:rFonts w:hint="cs"/>
          <w:rtl/>
        </w:rPr>
      </w:pPr>
    </w:p>
    <w:p w14:paraId="0CD83F60" w14:textId="77777777" w:rsidR="00C447A1" w:rsidRDefault="00C447A1" w:rsidP="00C447A1">
      <w:pPr>
        <w:spacing w:line="360" w:lineRule="auto"/>
        <w:jc w:val="both"/>
        <w:rPr>
          <w:rFonts w:hint="cs"/>
          <w:b/>
          <w:bCs/>
          <w:u w:val="single"/>
          <w:rtl/>
        </w:rPr>
      </w:pPr>
      <w:r>
        <w:rPr>
          <w:rFonts w:hint="cs"/>
          <w:b/>
          <w:bCs/>
          <w:u w:val="single"/>
          <w:rtl/>
        </w:rPr>
        <w:t>הודעתו המשלימה של המתלונן:</w:t>
      </w:r>
    </w:p>
    <w:p w14:paraId="5F03FAFF" w14:textId="77777777" w:rsidR="00C447A1" w:rsidRDefault="00C447A1" w:rsidP="00C447A1">
      <w:pPr>
        <w:spacing w:line="360" w:lineRule="auto"/>
        <w:jc w:val="both"/>
        <w:rPr>
          <w:rFonts w:hint="cs"/>
          <w:rtl/>
        </w:rPr>
      </w:pPr>
    </w:p>
    <w:p w14:paraId="36C10086" w14:textId="77777777" w:rsidR="00C447A1" w:rsidRDefault="00C447A1" w:rsidP="00C447A1">
      <w:pPr>
        <w:spacing w:line="360" w:lineRule="auto"/>
        <w:jc w:val="both"/>
        <w:rPr>
          <w:rFonts w:hint="cs"/>
          <w:rtl/>
        </w:rPr>
      </w:pPr>
      <w:r>
        <w:rPr>
          <w:rFonts w:hint="cs"/>
          <w:rtl/>
        </w:rPr>
        <w:t>66.</w:t>
      </w:r>
      <w:r>
        <w:rPr>
          <w:rFonts w:hint="cs"/>
          <w:rtl/>
        </w:rPr>
        <w:tab/>
        <w:t xml:space="preserve">לאורך כל חקירותיו במשטרה טען המתלונן, שהוא לא סיפר על האירוע לאף אחד בבית המעצר, ורק בערב למחרת האירוע, כשנפגש </w:t>
      </w:r>
      <w:r w:rsidRPr="00C5422A">
        <w:rPr>
          <w:rFonts w:hint="cs"/>
          <w:rtl/>
        </w:rPr>
        <w:t xml:space="preserve">עם דודו ואמו, הוא סיפר להם על שאירע לו. כך למשל, בהודעתו השנייה במשטרה ציין המתלונן כי </w:t>
      </w:r>
      <w:r w:rsidRPr="00C5422A">
        <w:rPr>
          <w:rFonts w:hint="cs"/>
          <w:b/>
          <w:bCs/>
          <w:rtl/>
        </w:rPr>
        <w:t>"</w:t>
      </w:r>
      <w:r w:rsidRPr="00C5422A">
        <w:rPr>
          <w:rFonts w:cs="Miriam" w:hint="cs"/>
          <w:rtl/>
        </w:rPr>
        <w:t>לאף אחד לא סיפרתי ואז כשהגעתי הביתה התחלתי לבכות ואז בן דוד שלי שאל אותי</w:t>
      </w:r>
      <w:r>
        <w:rPr>
          <w:rFonts w:cs="Miriam" w:hint="cs"/>
          <w:rtl/>
        </w:rPr>
        <w:t xml:space="preserve"> מה קרה"</w:t>
      </w:r>
      <w:r>
        <w:rPr>
          <w:rFonts w:hint="cs"/>
          <w:rtl/>
        </w:rPr>
        <w:t xml:space="preserve"> (נ/2, עמ' 4, שורה 108). בהודעתו השליש</w:t>
      </w:r>
      <w:r w:rsidR="00BE6A68">
        <w:rPr>
          <w:rFonts w:hint="cs"/>
          <w:rtl/>
        </w:rPr>
        <w:t>ית מסר המתלונן כי הוא אמר ל- נ'</w:t>
      </w:r>
      <w:r>
        <w:rPr>
          <w:rFonts w:hint="cs"/>
          <w:rtl/>
        </w:rPr>
        <w:t xml:space="preserve">, שראה אותו בוכה בתא ושאל אם הכל בסדר, כי הוא מתגעגע למשפחה שלו, לחברה שלו ולבית (נ/3, עמ' 3, שורות 76-77). על דברים אלו חזר המתלונן גם בעדותו בבית המשפט (עמ' 13 לפרוטוקול, שורות 14-18): </w:t>
      </w:r>
    </w:p>
    <w:p w14:paraId="253DE022" w14:textId="77777777" w:rsidR="00C447A1" w:rsidRDefault="00C447A1" w:rsidP="00C447A1">
      <w:pPr>
        <w:spacing w:line="360" w:lineRule="auto"/>
        <w:jc w:val="both"/>
        <w:rPr>
          <w:rFonts w:hint="cs"/>
          <w:rtl/>
        </w:rPr>
      </w:pPr>
    </w:p>
    <w:p w14:paraId="51CC4ED1" w14:textId="77777777" w:rsidR="00C447A1" w:rsidRDefault="00837B50" w:rsidP="00C447A1">
      <w:pPr>
        <w:ind w:left="746" w:right="900"/>
        <w:jc w:val="both"/>
        <w:rPr>
          <w:rFonts w:cs="Miriam" w:hint="cs"/>
          <w:b/>
          <w:bCs/>
          <w:rtl/>
        </w:rPr>
      </w:pPr>
      <w:r>
        <w:rPr>
          <w:rFonts w:cs="Miriam" w:hint="cs"/>
          <w:b/>
          <w:bCs/>
          <w:rtl/>
        </w:rPr>
        <w:t>"ש. האם נ'</w:t>
      </w:r>
      <w:r w:rsidR="00C447A1">
        <w:rPr>
          <w:rFonts w:cs="Miriam" w:hint="cs"/>
          <w:b/>
          <w:bCs/>
          <w:rtl/>
        </w:rPr>
        <w:t xml:space="preserve"> ראה אותך בוכה בתא?</w:t>
      </w:r>
    </w:p>
    <w:p w14:paraId="25F8994B" w14:textId="77777777" w:rsidR="00C447A1" w:rsidRDefault="00C447A1" w:rsidP="00C447A1">
      <w:pPr>
        <w:ind w:left="746" w:right="900"/>
        <w:jc w:val="both"/>
        <w:rPr>
          <w:rFonts w:cs="Miriam" w:hint="cs"/>
          <w:b/>
          <w:bCs/>
          <w:rtl/>
        </w:rPr>
      </w:pPr>
      <w:r>
        <w:rPr>
          <w:rFonts w:cs="Miriam" w:hint="cs"/>
          <w:b/>
          <w:bCs/>
          <w:rtl/>
        </w:rPr>
        <w:t xml:space="preserve">ת. כן, הוא ראה, הוא שאל אותי אם אני בסדר </w:t>
      </w:r>
    </w:p>
    <w:p w14:paraId="4D1DA544" w14:textId="77777777" w:rsidR="00C447A1" w:rsidRDefault="00C447A1" w:rsidP="00C447A1">
      <w:pPr>
        <w:ind w:left="746" w:right="900"/>
        <w:jc w:val="both"/>
        <w:rPr>
          <w:rFonts w:cs="Miriam" w:hint="cs"/>
          <w:b/>
          <w:bCs/>
          <w:rtl/>
        </w:rPr>
      </w:pPr>
      <w:r>
        <w:rPr>
          <w:rFonts w:cs="Miriam" w:hint="cs"/>
          <w:b/>
          <w:bCs/>
          <w:rtl/>
        </w:rPr>
        <w:t xml:space="preserve">ש. </w:t>
      </w:r>
      <w:r>
        <w:rPr>
          <w:rFonts w:cs="Miriam" w:hint="cs"/>
          <w:b/>
          <w:bCs/>
          <w:u w:val="single"/>
          <w:rtl/>
        </w:rPr>
        <w:t>מה אמרת לו</w:t>
      </w:r>
      <w:r>
        <w:rPr>
          <w:rFonts w:cs="Miriam" w:hint="cs"/>
          <w:b/>
          <w:bCs/>
          <w:rtl/>
        </w:rPr>
        <w:t>?</w:t>
      </w:r>
    </w:p>
    <w:p w14:paraId="055A0570" w14:textId="77777777" w:rsidR="00C447A1" w:rsidRDefault="00C447A1" w:rsidP="00C447A1">
      <w:pPr>
        <w:ind w:left="746" w:right="900"/>
        <w:jc w:val="both"/>
        <w:rPr>
          <w:rFonts w:hint="cs"/>
          <w:rtl/>
        </w:rPr>
      </w:pPr>
      <w:r>
        <w:rPr>
          <w:rFonts w:cs="Miriam" w:hint="cs"/>
          <w:b/>
          <w:bCs/>
          <w:rtl/>
        </w:rPr>
        <w:t xml:space="preserve">ת. </w:t>
      </w:r>
      <w:r>
        <w:rPr>
          <w:rFonts w:cs="Miriam" w:hint="cs"/>
          <w:b/>
          <w:bCs/>
          <w:u w:val="single"/>
          <w:rtl/>
        </w:rPr>
        <w:t>אמרתי לו שאני סתם מתגעגע למשפחה, פחדתי שהוא יגיד לסוהרת, פחדתי לפתוח את הפה</w:t>
      </w:r>
      <w:r>
        <w:rPr>
          <w:rFonts w:cs="Miriam" w:hint="cs"/>
          <w:b/>
          <w:bCs/>
          <w:rtl/>
        </w:rPr>
        <w:t>."</w:t>
      </w:r>
      <w:r>
        <w:rPr>
          <w:rFonts w:hint="cs"/>
          <w:b/>
          <w:bCs/>
          <w:rtl/>
        </w:rPr>
        <w:t xml:space="preserve"> </w:t>
      </w:r>
      <w:r>
        <w:rPr>
          <w:rFonts w:hint="cs"/>
          <w:rtl/>
        </w:rPr>
        <w:t xml:space="preserve">(ההדגשות שלי- מ.ר). </w:t>
      </w:r>
    </w:p>
    <w:p w14:paraId="698F4418" w14:textId="77777777" w:rsidR="00C447A1" w:rsidRDefault="00C447A1" w:rsidP="00C447A1">
      <w:pPr>
        <w:spacing w:line="360" w:lineRule="auto"/>
        <w:jc w:val="both"/>
        <w:rPr>
          <w:rFonts w:hint="cs"/>
          <w:rtl/>
        </w:rPr>
      </w:pPr>
    </w:p>
    <w:p w14:paraId="38344594" w14:textId="77777777" w:rsidR="00C447A1" w:rsidRDefault="00C447A1" w:rsidP="00C447A1">
      <w:pPr>
        <w:spacing w:line="360" w:lineRule="auto"/>
        <w:jc w:val="both"/>
        <w:rPr>
          <w:rFonts w:hint="cs"/>
          <w:rtl/>
        </w:rPr>
      </w:pPr>
      <w:r>
        <w:rPr>
          <w:rFonts w:hint="cs"/>
          <w:rtl/>
        </w:rPr>
        <w:t>67.</w:t>
      </w:r>
      <w:r>
        <w:rPr>
          <w:rFonts w:hint="cs"/>
          <w:rtl/>
        </w:rPr>
        <w:tab/>
        <w:t>בהודעתה במשטרה מיום 13.4.10 (ת/49א) מסרה אמו של המתלונן כי כחודש לפני כן, דהיינו לאחר עדותו בבית המשפט, בנה התעורר בלילה וסיפר לה כי הוא זוכר שאחרי האירוע הוא סיפר את כל מה שקר</w:t>
      </w:r>
      <w:r w:rsidR="00837B50">
        <w:rPr>
          <w:rFonts w:hint="cs"/>
          <w:rtl/>
        </w:rPr>
        <w:t>ה בחצר ל- נ'</w:t>
      </w:r>
      <w:r>
        <w:rPr>
          <w:rFonts w:hint="cs"/>
          <w:rtl/>
        </w:rPr>
        <w:t>:</w:t>
      </w:r>
    </w:p>
    <w:p w14:paraId="485E1814" w14:textId="77777777" w:rsidR="00837B50" w:rsidRDefault="00837B50" w:rsidP="00C447A1">
      <w:pPr>
        <w:pStyle w:val="a"/>
        <w:rPr>
          <w:rFonts w:hint="cs"/>
          <w:rtl/>
        </w:rPr>
      </w:pPr>
    </w:p>
    <w:p w14:paraId="5CCEA4E2" w14:textId="77777777" w:rsidR="00C447A1" w:rsidRDefault="00837B50" w:rsidP="00C447A1">
      <w:pPr>
        <w:pStyle w:val="a"/>
        <w:rPr>
          <w:rFonts w:hint="cs"/>
          <w:rtl/>
        </w:rPr>
      </w:pPr>
      <w:r>
        <w:rPr>
          <w:rFonts w:hint="cs"/>
          <w:rtl/>
        </w:rPr>
        <w:t>"הוא אמר שהוא סיפר ל- נ'</w:t>
      </w:r>
      <w:r w:rsidR="00C447A1">
        <w:rPr>
          <w:rFonts w:hint="cs"/>
          <w:rtl/>
        </w:rPr>
        <w:t xml:space="preserve"> על הילדים שאנסו אותו ו</w:t>
      </w:r>
      <w:r>
        <w:rPr>
          <w:rFonts w:hint="cs"/>
          <w:rtl/>
        </w:rPr>
        <w:t>מה שהם עשו לו אבל הוא ביקש מ- נ' לא לספר לאף אחד ו- נ'</w:t>
      </w:r>
      <w:r w:rsidR="00C447A1">
        <w:rPr>
          <w:rFonts w:hint="cs"/>
          <w:rtl/>
        </w:rPr>
        <w:t xml:space="preserve"> אמר שהוא לא יספר לאף אחד. ש' א</w:t>
      </w:r>
      <w:r>
        <w:rPr>
          <w:rFonts w:hint="cs"/>
          <w:rtl/>
        </w:rPr>
        <w:t>מר שאם הוא יכול היה לדבר עם נ'</w:t>
      </w:r>
      <w:r w:rsidR="00C447A1">
        <w:rPr>
          <w:rFonts w:hint="cs"/>
          <w:rtl/>
        </w:rPr>
        <w:t xml:space="preserve"> הוא יגיד לו שזה בסדר לספר מה שקרה ואני אמרתי לו שאסור לו לדבר עם אף אחד"</w:t>
      </w:r>
    </w:p>
    <w:p w14:paraId="7E986856" w14:textId="77777777" w:rsidR="00C447A1" w:rsidRDefault="00C447A1" w:rsidP="00C447A1">
      <w:pPr>
        <w:spacing w:line="360" w:lineRule="auto"/>
        <w:jc w:val="both"/>
        <w:rPr>
          <w:rFonts w:hint="cs"/>
          <w:rtl/>
        </w:rPr>
      </w:pPr>
    </w:p>
    <w:p w14:paraId="37E79D35" w14:textId="77777777" w:rsidR="00C447A1" w:rsidRDefault="00C447A1" w:rsidP="00C447A1">
      <w:pPr>
        <w:spacing w:line="360" w:lineRule="auto"/>
        <w:jc w:val="both"/>
        <w:rPr>
          <w:rFonts w:hint="cs"/>
          <w:rtl/>
        </w:rPr>
      </w:pPr>
      <w:r>
        <w:rPr>
          <w:rFonts w:hint="cs"/>
          <w:rtl/>
        </w:rPr>
        <w:t>68.</w:t>
      </w:r>
      <w:r>
        <w:rPr>
          <w:rFonts w:hint="cs"/>
          <w:rtl/>
        </w:rPr>
        <w:tab/>
        <w:t xml:space="preserve">בהודעתו המשלימה במשטרה מיום 29.4.10, שנמסרה לאחר מתן עדותו בבית המשפט, </w:t>
      </w:r>
      <w:r w:rsidR="00BC237C">
        <w:rPr>
          <w:rFonts w:hint="cs"/>
          <w:rtl/>
        </w:rPr>
        <w:t>מסר המתלונן שהוא אכן סיפר ל- נ'</w:t>
      </w:r>
      <w:r>
        <w:rPr>
          <w:rFonts w:hint="cs"/>
          <w:rtl/>
        </w:rPr>
        <w:t xml:space="preserve"> אודות האונס אך ביקש ממנו לא לספר על כך לאיש (ת/57, עמ' 1, שורות 2-14):</w:t>
      </w:r>
    </w:p>
    <w:p w14:paraId="4B86DEBB" w14:textId="77777777" w:rsidR="00C447A1" w:rsidRDefault="00C447A1" w:rsidP="00C447A1">
      <w:pPr>
        <w:spacing w:line="360" w:lineRule="auto"/>
        <w:jc w:val="both"/>
        <w:rPr>
          <w:rFonts w:hint="cs"/>
          <w:rtl/>
        </w:rPr>
      </w:pPr>
    </w:p>
    <w:p w14:paraId="101B9C08" w14:textId="77777777" w:rsidR="00C447A1" w:rsidRDefault="00C447A1" w:rsidP="00C447A1">
      <w:pPr>
        <w:ind w:left="765" w:right="1080"/>
        <w:jc w:val="both"/>
        <w:rPr>
          <w:rFonts w:cs="Miriam" w:hint="cs"/>
          <w:b/>
          <w:bCs/>
          <w:rtl/>
        </w:rPr>
      </w:pPr>
      <w:r>
        <w:rPr>
          <w:rFonts w:cs="Miriam" w:hint="cs"/>
          <w:b/>
          <w:bCs/>
          <w:rtl/>
        </w:rPr>
        <w:t xml:space="preserve">"ש. אמא שלך סיפרה לי שלפני כחודש סיפרת לה שדיברת על המקרה עם מישהו, אתה יכול לספר לי על כך? </w:t>
      </w:r>
    </w:p>
    <w:p w14:paraId="0E3D8832" w14:textId="77777777" w:rsidR="00C447A1" w:rsidRDefault="00C447A1" w:rsidP="00C447A1">
      <w:pPr>
        <w:ind w:left="765" w:right="1080"/>
        <w:jc w:val="both"/>
        <w:rPr>
          <w:rFonts w:cs="Miriam" w:hint="cs"/>
          <w:b/>
          <w:bCs/>
          <w:rtl/>
        </w:rPr>
      </w:pPr>
      <w:r>
        <w:rPr>
          <w:rFonts w:cs="Miriam" w:hint="cs"/>
          <w:b/>
          <w:bCs/>
          <w:rtl/>
        </w:rPr>
        <w:t xml:space="preserve">ת. כן, </w:t>
      </w:r>
      <w:r>
        <w:rPr>
          <w:rFonts w:cs="Miriam" w:hint="cs"/>
          <w:b/>
          <w:bCs/>
          <w:u w:val="single"/>
          <w:rtl/>
        </w:rPr>
        <w:t>באות</w:t>
      </w:r>
      <w:r w:rsidR="00BC237C">
        <w:rPr>
          <w:rFonts w:cs="Miriam" w:hint="cs"/>
          <w:b/>
          <w:bCs/>
          <w:u w:val="single"/>
          <w:rtl/>
        </w:rPr>
        <w:t>ו היום שזה קרה לי דיברתי עם נ'</w:t>
      </w:r>
      <w:r>
        <w:rPr>
          <w:rFonts w:cs="Miriam" w:hint="cs"/>
          <w:b/>
          <w:bCs/>
          <w:u w:val="single"/>
          <w:rtl/>
        </w:rPr>
        <w:t xml:space="preserve"> ואמרתי לו אם הוא יגיד למישהו אני יהרוג אותו ולא להגיד לאף אחד לא משהו מה. אני סיפרתי לו שהם לקחו אותי ונגעו בי </w:t>
      </w:r>
    </w:p>
    <w:p w14:paraId="699E9CDC" w14:textId="77777777" w:rsidR="00C447A1" w:rsidRDefault="00BC237C" w:rsidP="00C447A1">
      <w:pPr>
        <w:ind w:left="765" w:right="1080"/>
        <w:jc w:val="both"/>
        <w:rPr>
          <w:rFonts w:cs="Miriam" w:hint="cs"/>
          <w:b/>
          <w:bCs/>
          <w:rtl/>
        </w:rPr>
      </w:pPr>
      <w:r>
        <w:rPr>
          <w:rFonts w:cs="Miriam" w:hint="cs"/>
          <w:b/>
          <w:bCs/>
          <w:rtl/>
        </w:rPr>
        <w:t>ש. מי זה נ'</w:t>
      </w:r>
      <w:r w:rsidR="00C447A1">
        <w:rPr>
          <w:rFonts w:cs="Miriam" w:hint="cs"/>
          <w:b/>
          <w:bCs/>
          <w:rtl/>
        </w:rPr>
        <w:t>?</w:t>
      </w:r>
    </w:p>
    <w:p w14:paraId="04F494B1" w14:textId="77777777" w:rsidR="00C447A1" w:rsidRDefault="00C447A1" w:rsidP="00C447A1">
      <w:pPr>
        <w:ind w:left="765" w:right="1080"/>
        <w:jc w:val="both"/>
        <w:rPr>
          <w:rFonts w:cs="Miriam" w:hint="cs"/>
          <w:b/>
          <w:bCs/>
          <w:rtl/>
        </w:rPr>
      </w:pPr>
      <w:r>
        <w:rPr>
          <w:rFonts w:cs="Miriam" w:hint="cs"/>
          <w:b/>
          <w:bCs/>
          <w:rtl/>
        </w:rPr>
        <w:t>ת. הוא שמן, בן 14 בערך, ישב באותו התא איתי</w:t>
      </w:r>
    </w:p>
    <w:p w14:paraId="35F90BF0" w14:textId="77777777" w:rsidR="00C447A1" w:rsidRDefault="00BC237C" w:rsidP="00C447A1">
      <w:pPr>
        <w:ind w:left="765" w:right="1080"/>
        <w:jc w:val="both"/>
        <w:rPr>
          <w:rFonts w:cs="Miriam" w:hint="cs"/>
          <w:b/>
          <w:bCs/>
          <w:rtl/>
        </w:rPr>
      </w:pPr>
      <w:r>
        <w:rPr>
          <w:rFonts w:cs="Miriam" w:hint="cs"/>
          <w:b/>
          <w:bCs/>
          <w:rtl/>
        </w:rPr>
        <w:t>ש. האם סיפרת ל- נ'</w:t>
      </w:r>
      <w:r w:rsidR="00C447A1">
        <w:rPr>
          <w:rFonts w:cs="Miriam" w:hint="cs"/>
          <w:b/>
          <w:bCs/>
          <w:rtl/>
        </w:rPr>
        <w:t xml:space="preserve"> כל מה שקרה?</w:t>
      </w:r>
    </w:p>
    <w:p w14:paraId="2E4BD486" w14:textId="77777777" w:rsidR="00C447A1" w:rsidRDefault="00C447A1" w:rsidP="00C447A1">
      <w:pPr>
        <w:ind w:left="765" w:right="1080"/>
        <w:jc w:val="both"/>
        <w:rPr>
          <w:rFonts w:cs="Miriam" w:hint="cs"/>
          <w:b/>
          <w:bCs/>
          <w:rtl/>
        </w:rPr>
      </w:pPr>
      <w:r>
        <w:rPr>
          <w:rFonts w:cs="Miriam" w:hint="cs"/>
          <w:b/>
          <w:bCs/>
          <w:rtl/>
        </w:rPr>
        <w:t>ת. לא</w:t>
      </w:r>
    </w:p>
    <w:p w14:paraId="2E24E675"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מה סיפרת לו</w:t>
      </w:r>
      <w:r>
        <w:rPr>
          <w:rFonts w:cs="Miriam" w:hint="cs"/>
          <w:b/>
          <w:bCs/>
          <w:rtl/>
        </w:rPr>
        <w:t>?</w:t>
      </w:r>
    </w:p>
    <w:p w14:paraId="58A9DECF" w14:textId="77777777" w:rsidR="00C447A1" w:rsidRDefault="00C447A1" w:rsidP="00C447A1">
      <w:pPr>
        <w:ind w:left="765" w:right="1080"/>
        <w:jc w:val="both"/>
        <w:rPr>
          <w:rFonts w:cs="Miriam" w:hint="cs"/>
          <w:b/>
          <w:bCs/>
          <w:u w:val="single"/>
          <w:rtl/>
        </w:rPr>
      </w:pPr>
      <w:r>
        <w:rPr>
          <w:rFonts w:cs="Miriam" w:hint="cs"/>
          <w:b/>
          <w:bCs/>
          <w:rtl/>
        </w:rPr>
        <w:t xml:space="preserve">ת. </w:t>
      </w:r>
      <w:r w:rsidR="00BC237C">
        <w:rPr>
          <w:rFonts w:cs="Miriam" w:hint="cs"/>
          <w:b/>
          <w:bCs/>
          <w:u w:val="single"/>
          <w:rtl/>
        </w:rPr>
        <w:t>רק ש...ש... ש- ס'</w:t>
      </w:r>
      <w:r>
        <w:rPr>
          <w:rFonts w:cs="Miriam" w:hint="cs"/>
          <w:b/>
          <w:bCs/>
          <w:u w:val="single"/>
          <w:rtl/>
        </w:rPr>
        <w:t xml:space="preserve"> ושני ערבים עשו לי משהו בשירותים ואמרתי לו שאם הוא יספר למישהו אני יהרוג אותו וזה... איימתי עליו הרבה. לא רציתי להגיד את זה כי ידעתי שהוא לא יגיד לאף אחד</w:t>
      </w:r>
    </w:p>
    <w:p w14:paraId="07D58FE8" w14:textId="77777777" w:rsidR="00C447A1" w:rsidRDefault="00C447A1" w:rsidP="00C447A1">
      <w:pPr>
        <w:ind w:left="765" w:right="1080"/>
        <w:jc w:val="both"/>
        <w:rPr>
          <w:rFonts w:cs="Miriam" w:hint="cs"/>
          <w:b/>
          <w:bCs/>
          <w:rtl/>
        </w:rPr>
      </w:pPr>
      <w:r>
        <w:rPr>
          <w:rFonts w:cs="Miriam" w:hint="cs"/>
          <w:b/>
          <w:bCs/>
          <w:rtl/>
        </w:rPr>
        <w:t xml:space="preserve">ש. </w:t>
      </w:r>
      <w:r>
        <w:rPr>
          <w:rFonts w:cs="Miriam" w:hint="cs"/>
          <w:b/>
          <w:bCs/>
          <w:u w:val="single"/>
          <w:rtl/>
        </w:rPr>
        <w:t>למה לא סיפרת על כך קודם</w:t>
      </w:r>
      <w:r>
        <w:rPr>
          <w:rFonts w:cs="Miriam" w:hint="cs"/>
          <w:b/>
          <w:bCs/>
          <w:rtl/>
        </w:rPr>
        <w:t>?</w:t>
      </w:r>
    </w:p>
    <w:p w14:paraId="26FE6F8E" w14:textId="77777777" w:rsidR="00C447A1" w:rsidRDefault="00C447A1" w:rsidP="00C447A1">
      <w:pPr>
        <w:ind w:left="765" w:right="1080"/>
        <w:jc w:val="both"/>
        <w:rPr>
          <w:rFonts w:hint="cs"/>
          <w:rtl/>
        </w:rPr>
      </w:pPr>
      <w:r>
        <w:rPr>
          <w:rFonts w:cs="Miriam" w:hint="cs"/>
          <w:b/>
          <w:bCs/>
          <w:rtl/>
        </w:rPr>
        <w:t xml:space="preserve">ת. </w:t>
      </w:r>
      <w:r>
        <w:rPr>
          <w:rFonts w:cs="Miriam" w:hint="cs"/>
          <w:b/>
          <w:bCs/>
          <w:u w:val="single"/>
          <w:rtl/>
        </w:rPr>
        <w:t xml:space="preserve">בגלל שלא רציתי, בגלל שפשוט </w:t>
      </w:r>
      <w:r w:rsidR="00BC237C">
        <w:rPr>
          <w:rFonts w:cs="Miriam" w:hint="cs"/>
          <w:b/>
          <w:bCs/>
          <w:u w:val="single"/>
          <w:rtl/>
        </w:rPr>
        <w:t>ידעתי ש- נ'</w:t>
      </w:r>
      <w:r>
        <w:rPr>
          <w:rFonts w:cs="Miriam" w:hint="cs"/>
          <w:b/>
          <w:bCs/>
          <w:u w:val="single"/>
          <w:rtl/>
        </w:rPr>
        <w:t xml:space="preserve"> לא יגיד שום דבר אם אני לא ידבר איתו</w:t>
      </w:r>
      <w:r>
        <w:rPr>
          <w:rFonts w:cs="Miriam" w:hint="cs"/>
          <w:b/>
          <w:bCs/>
          <w:rtl/>
        </w:rPr>
        <w:t>"</w:t>
      </w:r>
      <w:r>
        <w:rPr>
          <w:rFonts w:cs="Miriam" w:hint="cs"/>
          <w:rtl/>
        </w:rPr>
        <w:t xml:space="preserve"> </w:t>
      </w:r>
      <w:r>
        <w:rPr>
          <w:rFonts w:hint="cs"/>
          <w:rtl/>
        </w:rPr>
        <w:t xml:space="preserve">(ההדגשות שלי- מ.ר). </w:t>
      </w:r>
    </w:p>
    <w:p w14:paraId="0A0A5DE0" w14:textId="77777777" w:rsidR="00C447A1" w:rsidRDefault="00C447A1" w:rsidP="00C447A1">
      <w:pPr>
        <w:spacing w:line="360" w:lineRule="auto"/>
        <w:ind w:right="360"/>
        <w:jc w:val="both"/>
        <w:rPr>
          <w:rFonts w:hint="cs"/>
          <w:rtl/>
        </w:rPr>
      </w:pPr>
    </w:p>
    <w:p w14:paraId="4AC01232" w14:textId="77777777" w:rsidR="00C447A1" w:rsidRDefault="00C447A1" w:rsidP="00C447A1">
      <w:pPr>
        <w:spacing w:line="360" w:lineRule="auto"/>
        <w:ind w:right="360"/>
        <w:jc w:val="both"/>
        <w:rPr>
          <w:rFonts w:hint="cs"/>
          <w:rtl/>
        </w:rPr>
      </w:pPr>
      <w:r>
        <w:rPr>
          <w:rFonts w:hint="cs"/>
          <w:rtl/>
        </w:rPr>
        <w:t xml:space="preserve">כשנשאל על ידי החוקרת, מדוע לא סיפר על כך בעדותו בפני בית המשפט השיב המתלונן </w:t>
      </w:r>
      <w:r>
        <w:rPr>
          <w:rFonts w:hint="cs"/>
          <w:b/>
          <w:bCs/>
          <w:rtl/>
        </w:rPr>
        <w:t>"</w:t>
      </w:r>
      <w:r>
        <w:rPr>
          <w:rFonts w:cs="Miriam" w:hint="cs"/>
          <w:rtl/>
        </w:rPr>
        <w:t>כי זה היה מאוחר מדי</w:t>
      </w:r>
      <w:r>
        <w:rPr>
          <w:rFonts w:hint="cs"/>
          <w:b/>
          <w:bCs/>
          <w:rtl/>
        </w:rPr>
        <w:t>"</w:t>
      </w:r>
      <w:r>
        <w:rPr>
          <w:rFonts w:hint="cs"/>
          <w:rtl/>
        </w:rPr>
        <w:t xml:space="preserve"> (ת/57, עמ' 1, שורה 16). המת</w:t>
      </w:r>
      <w:r w:rsidR="00287582">
        <w:rPr>
          <w:rFonts w:hint="cs"/>
          <w:rtl/>
        </w:rPr>
        <w:t>לונן התבקש להרחיב, ומסר כי נ'</w:t>
      </w:r>
      <w:r>
        <w:rPr>
          <w:rFonts w:hint="cs"/>
          <w:rtl/>
        </w:rPr>
        <w:t xml:space="preserve">, שראה אותו בוכה בתא, שאל אותו מה קרה והוא סיפר לו כי הנאשם 1 אנס אותו. </w:t>
      </w:r>
      <w:r w:rsidR="00287582">
        <w:rPr>
          <w:rFonts w:hint="cs"/>
          <w:rtl/>
        </w:rPr>
        <w:t>המתלונן הדגיש כי הוא ביקש מ- נ'</w:t>
      </w:r>
      <w:r>
        <w:rPr>
          <w:rFonts w:hint="cs"/>
          <w:rtl/>
        </w:rPr>
        <w:t xml:space="preserve"> </w:t>
      </w:r>
      <w:r>
        <w:rPr>
          <w:rFonts w:hint="cs"/>
          <w:b/>
          <w:bCs/>
          <w:rtl/>
        </w:rPr>
        <w:t xml:space="preserve"> </w:t>
      </w:r>
      <w:r>
        <w:rPr>
          <w:rFonts w:cs="Miriam" w:hint="cs"/>
          <w:rtl/>
        </w:rPr>
        <w:t>"להבטיח לא לדבר עם אף אחד... והוא סיפר לי למה הוא ישב בכלא ולחצנו ידיים וזה.... ושנינו הבטחנו שלא נספר לאף אחד... אני סיפרתי לו מה קרה לי ואמרתי לו להבטיח לא לגלות</w:t>
      </w:r>
      <w:r>
        <w:rPr>
          <w:rFonts w:hint="cs"/>
          <w:rtl/>
        </w:rPr>
        <w:t xml:space="preserve">" (ת/57, עמ' 2). </w:t>
      </w:r>
    </w:p>
    <w:p w14:paraId="4586EE5E" w14:textId="77777777" w:rsidR="00C447A1" w:rsidRDefault="00C447A1" w:rsidP="00C447A1">
      <w:pPr>
        <w:ind w:right="360"/>
        <w:jc w:val="both"/>
        <w:rPr>
          <w:rFonts w:hint="cs"/>
          <w:rtl/>
        </w:rPr>
      </w:pPr>
    </w:p>
    <w:p w14:paraId="64735CB2" w14:textId="77777777" w:rsidR="00C447A1" w:rsidRDefault="00C447A1" w:rsidP="00C447A1">
      <w:pPr>
        <w:spacing w:line="360" w:lineRule="auto"/>
        <w:ind w:right="360"/>
        <w:jc w:val="both"/>
        <w:rPr>
          <w:rFonts w:hint="cs"/>
          <w:rtl/>
        </w:rPr>
      </w:pPr>
      <w:r>
        <w:rPr>
          <w:rFonts w:hint="cs"/>
          <w:rtl/>
        </w:rPr>
        <w:t>69.</w:t>
      </w:r>
      <w:r>
        <w:rPr>
          <w:rFonts w:hint="cs"/>
          <w:rtl/>
        </w:rPr>
        <w:tab/>
        <w:t xml:space="preserve">המתלונן נשאל על ידי ב"כ הנאשם 2 מדוע הוא שיקר בעדותו הקודמת בעניין זה (עמ' 246 לפרוטוקול, שורות 10-30): </w:t>
      </w:r>
    </w:p>
    <w:p w14:paraId="38B7FC9F" w14:textId="77777777" w:rsidR="00C447A1" w:rsidRDefault="00C447A1" w:rsidP="00C447A1">
      <w:pPr>
        <w:ind w:right="1080"/>
        <w:jc w:val="both"/>
        <w:rPr>
          <w:rFonts w:hint="cs"/>
          <w:rtl/>
        </w:rPr>
      </w:pPr>
    </w:p>
    <w:p w14:paraId="05631F14" w14:textId="77777777" w:rsidR="00C447A1" w:rsidRDefault="00C447A1" w:rsidP="00C447A1">
      <w:pPr>
        <w:tabs>
          <w:tab w:val="left" w:pos="7766"/>
        </w:tabs>
        <w:ind w:left="566" w:right="900"/>
        <w:jc w:val="both"/>
        <w:rPr>
          <w:rFonts w:cs="Miriam" w:hint="cs"/>
          <w:b/>
          <w:bCs/>
          <w:rtl/>
        </w:rPr>
      </w:pPr>
      <w:r>
        <w:rPr>
          <w:rFonts w:cs="Miriam" w:hint="cs"/>
          <w:b/>
          <w:bCs/>
          <w:rtl/>
        </w:rPr>
        <w:t>"ש. בחקירה החדשה שלך סי</w:t>
      </w:r>
      <w:r w:rsidR="00287582">
        <w:rPr>
          <w:rFonts w:cs="Miriam" w:hint="cs"/>
          <w:b/>
          <w:bCs/>
          <w:rtl/>
        </w:rPr>
        <w:t>פרת שאתה פתאום נזכר שאמרת ל- נ'</w:t>
      </w:r>
      <w:r>
        <w:rPr>
          <w:rFonts w:cs="Miriam" w:hint="cs"/>
          <w:b/>
          <w:bCs/>
          <w:rtl/>
        </w:rPr>
        <w:t xml:space="preserve"> על מה שקרה איתך בקישון?</w:t>
      </w:r>
    </w:p>
    <w:p w14:paraId="46AC0866" w14:textId="77777777" w:rsidR="00C447A1" w:rsidRDefault="00C447A1" w:rsidP="00C447A1">
      <w:pPr>
        <w:tabs>
          <w:tab w:val="left" w:pos="7766"/>
        </w:tabs>
        <w:ind w:left="566" w:right="900"/>
        <w:jc w:val="both"/>
        <w:rPr>
          <w:rFonts w:cs="Miriam" w:hint="cs"/>
          <w:b/>
          <w:bCs/>
          <w:rtl/>
        </w:rPr>
      </w:pPr>
      <w:r>
        <w:rPr>
          <w:rFonts w:cs="Miriam" w:hint="cs"/>
          <w:b/>
          <w:bCs/>
          <w:rtl/>
        </w:rPr>
        <w:t>ת. כן</w:t>
      </w:r>
    </w:p>
    <w:p w14:paraId="50CB0B7E" w14:textId="77777777" w:rsidR="00C447A1" w:rsidRDefault="00C447A1" w:rsidP="00C447A1">
      <w:pPr>
        <w:tabs>
          <w:tab w:val="left" w:pos="7766"/>
        </w:tabs>
        <w:ind w:left="566" w:right="900"/>
        <w:jc w:val="both"/>
        <w:rPr>
          <w:rFonts w:cs="Miriam" w:hint="cs"/>
          <w:b/>
          <w:bCs/>
          <w:rtl/>
        </w:rPr>
      </w:pPr>
      <w:r>
        <w:rPr>
          <w:rFonts w:cs="Miriam" w:hint="cs"/>
          <w:b/>
          <w:bCs/>
          <w:rtl/>
        </w:rPr>
        <w:t xml:space="preserve">ש. </w:t>
      </w:r>
      <w:r>
        <w:rPr>
          <w:rFonts w:cs="Miriam" w:hint="cs"/>
          <w:b/>
          <w:bCs/>
          <w:u w:val="single"/>
          <w:rtl/>
        </w:rPr>
        <w:t>מה אמרת לו בדיוק</w:t>
      </w:r>
      <w:r>
        <w:rPr>
          <w:rFonts w:cs="Miriam" w:hint="cs"/>
          <w:b/>
          <w:bCs/>
          <w:rtl/>
        </w:rPr>
        <w:t>?</w:t>
      </w:r>
    </w:p>
    <w:p w14:paraId="1884C3D5" w14:textId="77777777" w:rsidR="00C447A1" w:rsidRDefault="00C447A1" w:rsidP="00C447A1">
      <w:pPr>
        <w:tabs>
          <w:tab w:val="left" w:pos="7766"/>
        </w:tabs>
        <w:ind w:left="765" w:right="1080"/>
        <w:jc w:val="both"/>
        <w:rPr>
          <w:rFonts w:cs="Miriam" w:hint="cs"/>
          <w:b/>
          <w:bCs/>
          <w:rtl/>
        </w:rPr>
      </w:pPr>
      <w:r>
        <w:rPr>
          <w:rFonts w:cs="Miriam" w:hint="cs"/>
          <w:b/>
          <w:bCs/>
          <w:rtl/>
        </w:rPr>
        <w:t xml:space="preserve">ת. </w:t>
      </w:r>
      <w:r>
        <w:rPr>
          <w:rFonts w:cs="Miriam" w:hint="cs"/>
          <w:b/>
          <w:bCs/>
          <w:u w:val="single"/>
          <w:rtl/>
        </w:rPr>
        <w:t>אמרתי לו שאנסו אותי</w:t>
      </w:r>
    </w:p>
    <w:p w14:paraId="38597ACD" w14:textId="77777777" w:rsidR="00C447A1" w:rsidRDefault="00C447A1" w:rsidP="00C447A1">
      <w:pPr>
        <w:tabs>
          <w:tab w:val="left" w:pos="7766"/>
        </w:tabs>
        <w:ind w:left="765" w:right="1080"/>
        <w:jc w:val="both"/>
        <w:rPr>
          <w:rFonts w:cs="Miriam" w:hint="cs"/>
          <w:b/>
          <w:bCs/>
          <w:rtl/>
        </w:rPr>
      </w:pPr>
      <w:r>
        <w:rPr>
          <w:rFonts w:cs="Miriam" w:hint="cs"/>
          <w:b/>
          <w:bCs/>
          <w:rtl/>
        </w:rPr>
        <w:t>ש. מי אנס אותך?</w:t>
      </w:r>
    </w:p>
    <w:p w14:paraId="5BC8DBB2" w14:textId="77777777" w:rsidR="00C447A1" w:rsidRDefault="00C447A1" w:rsidP="00C447A1">
      <w:pPr>
        <w:tabs>
          <w:tab w:val="left" w:pos="7766"/>
        </w:tabs>
        <w:ind w:left="765" w:right="1080"/>
        <w:jc w:val="both"/>
        <w:rPr>
          <w:rFonts w:cs="Miriam" w:hint="cs"/>
          <w:b/>
          <w:bCs/>
          <w:rtl/>
        </w:rPr>
      </w:pPr>
      <w:r>
        <w:rPr>
          <w:rFonts w:cs="Miriam" w:hint="cs"/>
          <w:b/>
          <w:bCs/>
          <w:rtl/>
        </w:rPr>
        <w:t xml:space="preserve">ת. שלושתם. לא נכנסתי איתו לפרטים. פשוט אמרתי לו. זה היה כשהתחלנו לבכות, הוא בכה ושאלתי למה הוא יושב שם. </w:t>
      </w:r>
    </w:p>
    <w:p w14:paraId="43A1119B" w14:textId="77777777" w:rsidR="00C447A1" w:rsidRDefault="00C447A1" w:rsidP="00C447A1">
      <w:pPr>
        <w:tabs>
          <w:tab w:val="left" w:pos="7766"/>
        </w:tabs>
        <w:ind w:left="765" w:right="1080"/>
        <w:jc w:val="both"/>
        <w:rPr>
          <w:rFonts w:cs="Miriam" w:hint="cs"/>
          <w:b/>
          <w:bCs/>
          <w:rtl/>
        </w:rPr>
      </w:pPr>
      <w:r>
        <w:rPr>
          <w:rFonts w:cs="Miriam" w:hint="cs"/>
          <w:b/>
          <w:bCs/>
          <w:rtl/>
        </w:rPr>
        <w:t>ש. האם אמרת לו גם שחוררו לך את האוזן?</w:t>
      </w:r>
    </w:p>
    <w:p w14:paraId="152D4E43" w14:textId="77777777" w:rsidR="00C447A1" w:rsidRDefault="00C447A1" w:rsidP="00C447A1">
      <w:pPr>
        <w:tabs>
          <w:tab w:val="left" w:pos="7766"/>
        </w:tabs>
        <w:ind w:left="765" w:right="1080"/>
        <w:jc w:val="both"/>
        <w:rPr>
          <w:rFonts w:cs="Miriam" w:hint="cs"/>
          <w:b/>
          <w:bCs/>
          <w:rtl/>
        </w:rPr>
      </w:pPr>
      <w:r>
        <w:rPr>
          <w:rFonts w:cs="Miriam" w:hint="cs"/>
          <w:b/>
          <w:bCs/>
          <w:rtl/>
        </w:rPr>
        <w:t>ת. כן. הוא שם לב לזה</w:t>
      </w:r>
    </w:p>
    <w:p w14:paraId="062029D9" w14:textId="77777777" w:rsidR="00C447A1" w:rsidRDefault="00C447A1" w:rsidP="00C447A1">
      <w:pPr>
        <w:tabs>
          <w:tab w:val="left" w:pos="7766"/>
        </w:tabs>
        <w:ind w:left="765" w:right="1080"/>
        <w:jc w:val="both"/>
        <w:rPr>
          <w:rFonts w:cs="Miriam" w:hint="cs"/>
          <w:b/>
          <w:bCs/>
          <w:rtl/>
        </w:rPr>
      </w:pPr>
      <w:r>
        <w:rPr>
          <w:rFonts w:cs="Miriam" w:hint="cs"/>
          <w:b/>
          <w:bCs/>
          <w:rtl/>
        </w:rPr>
        <w:t>ש. למה לא אמרת לחוקרת את זה שאמרת לו שחוררו לך את האוזן?</w:t>
      </w:r>
    </w:p>
    <w:p w14:paraId="1AF22494" w14:textId="77777777" w:rsidR="00C447A1" w:rsidRDefault="00C447A1" w:rsidP="00C447A1">
      <w:pPr>
        <w:tabs>
          <w:tab w:val="left" w:pos="7766"/>
        </w:tabs>
        <w:ind w:left="765" w:right="1080"/>
        <w:jc w:val="both"/>
        <w:rPr>
          <w:rFonts w:cs="Miriam" w:hint="cs"/>
          <w:b/>
          <w:bCs/>
          <w:rtl/>
        </w:rPr>
      </w:pPr>
      <w:r>
        <w:rPr>
          <w:rFonts w:cs="Miriam" w:hint="cs"/>
          <w:b/>
          <w:bCs/>
          <w:rtl/>
        </w:rPr>
        <w:t>ת. כי לא נזכרתי בזה</w:t>
      </w:r>
    </w:p>
    <w:p w14:paraId="567204D3" w14:textId="77777777" w:rsidR="00C447A1" w:rsidRDefault="00C447A1" w:rsidP="00C447A1">
      <w:pPr>
        <w:tabs>
          <w:tab w:val="left" w:pos="7766"/>
        </w:tabs>
        <w:ind w:left="765" w:right="1080"/>
        <w:jc w:val="both"/>
        <w:rPr>
          <w:rFonts w:cs="Miriam" w:hint="cs"/>
          <w:b/>
          <w:bCs/>
          <w:rtl/>
        </w:rPr>
      </w:pPr>
      <w:r>
        <w:rPr>
          <w:rFonts w:cs="Miriam" w:hint="cs"/>
          <w:b/>
          <w:bCs/>
          <w:rtl/>
        </w:rPr>
        <w:t>ש. זה לא משהו חשוב החור באוזן?</w:t>
      </w:r>
    </w:p>
    <w:p w14:paraId="6F30024B" w14:textId="77777777" w:rsidR="00C447A1" w:rsidRDefault="00C447A1" w:rsidP="00C447A1">
      <w:pPr>
        <w:tabs>
          <w:tab w:val="left" w:pos="7766"/>
        </w:tabs>
        <w:ind w:left="765" w:right="1080"/>
        <w:jc w:val="both"/>
        <w:rPr>
          <w:rFonts w:cs="Miriam" w:hint="cs"/>
          <w:b/>
          <w:bCs/>
          <w:rtl/>
        </w:rPr>
      </w:pPr>
      <w:r>
        <w:rPr>
          <w:rFonts w:cs="Miriam" w:hint="cs"/>
          <w:b/>
          <w:bCs/>
          <w:rtl/>
        </w:rPr>
        <w:t>ת. לא אחרי מה שעשו לי.</w:t>
      </w:r>
    </w:p>
    <w:p w14:paraId="1FD4E9D0" w14:textId="77777777" w:rsidR="00C447A1" w:rsidRDefault="00287582" w:rsidP="00C447A1">
      <w:pPr>
        <w:tabs>
          <w:tab w:val="left" w:pos="7766"/>
        </w:tabs>
        <w:ind w:left="765" w:right="1080"/>
        <w:jc w:val="both"/>
        <w:rPr>
          <w:rFonts w:cs="Miriam" w:hint="cs"/>
          <w:b/>
          <w:bCs/>
          <w:u w:val="single"/>
          <w:rtl/>
        </w:rPr>
      </w:pPr>
      <w:r>
        <w:rPr>
          <w:rFonts w:cs="Miriam" w:hint="cs"/>
          <w:b/>
          <w:bCs/>
          <w:u w:val="single"/>
          <w:rtl/>
        </w:rPr>
        <w:t>ש. אם אתה כן אמרת ל- נ'</w:t>
      </w:r>
      <w:r w:rsidR="00C447A1">
        <w:rPr>
          <w:rFonts w:cs="Miriam" w:hint="cs"/>
          <w:b/>
          <w:bCs/>
          <w:u w:val="single"/>
          <w:rtl/>
        </w:rPr>
        <w:t xml:space="preserve"> גם שאנסו אותך וגם שחוררו לך את האוזן, למה פה שיקר</w:t>
      </w:r>
      <w:r>
        <w:rPr>
          <w:rFonts w:cs="Miriam" w:hint="cs"/>
          <w:b/>
          <w:bCs/>
          <w:u w:val="single"/>
          <w:rtl/>
        </w:rPr>
        <w:t>ת בבית המשפט כשאמרת שסיפרת ל- נ'</w:t>
      </w:r>
      <w:r w:rsidR="00C447A1">
        <w:rPr>
          <w:rFonts w:cs="Miriam" w:hint="cs"/>
          <w:b/>
          <w:bCs/>
          <w:u w:val="single"/>
          <w:rtl/>
        </w:rPr>
        <w:t xml:space="preserve"> שהחור ממזמן? מפנה לעמ' 26 שורה 19.</w:t>
      </w:r>
    </w:p>
    <w:p w14:paraId="461AA010" w14:textId="77777777" w:rsidR="00C447A1" w:rsidRDefault="00287582" w:rsidP="00C447A1">
      <w:pPr>
        <w:tabs>
          <w:tab w:val="left" w:pos="7766"/>
        </w:tabs>
        <w:ind w:left="765" w:right="1080"/>
        <w:jc w:val="both"/>
        <w:rPr>
          <w:rFonts w:cs="Miriam" w:hint="cs"/>
          <w:b/>
          <w:bCs/>
          <w:u w:val="single"/>
          <w:rtl/>
        </w:rPr>
      </w:pPr>
      <w:r>
        <w:rPr>
          <w:rFonts w:cs="Miriam" w:hint="cs"/>
          <w:b/>
          <w:bCs/>
          <w:u w:val="single"/>
          <w:rtl/>
        </w:rPr>
        <w:t>ת. כי לא רציתי להכניס את נ'</w:t>
      </w:r>
      <w:r w:rsidR="00C447A1">
        <w:rPr>
          <w:rFonts w:cs="Miriam" w:hint="cs"/>
          <w:b/>
          <w:bCs/>
          <w:u w:val="single"/>
          <w:rtl/>
        </w:rPr>
        <w:t xml:space="preserve"> לעניין הזה.</w:t>
      </w:r>
    </w:p>
    <w:p w14:paraId="067B54F1" w14:textId="77777777" w:rsidR="00C447A1" w:rsidRDefault="00C447A1" w:rsidP="00C447A1">
      <w:pPr>
        <w:tabs>
          <w:tab w:val="left" w:pos="7766"/>
        </w:tabs>
        <w:ind w:left="765" w:right="1080"/>
        <w:jc w:val="both"/>
        <w:rPr>
          <w:rFonts w:cs="Miriam" w:hint="cs"/>
          <w:b/>
          <w:bCs/>
          <w:u w:val="single"/>
          <w:rtl/>
        </w:rPr>
      </w:pPr>
      <w:r>
        <w:rPr>
          <w:rFonts w:cs="Miriam" w:hint="cs"/>
          <w:b/>
          <w:bCs/>
          <w:u w:val="single"/>
          <w:rtl/>
        </w:rPr>
        <w:t>ש. המצאת את התשובה הזו?</w:t>
      </w:r>
    </w:p>
    <w:p w14:paraId="44764DD5" w14:textId="77777777" w:rsidR="00C447A1" w:rsidRDefault="00C447A1" w:rsidP="00C447A1">
      <w:pPr>
        <w:tabs>
          <w:tab w:val="left" w:pos="7766"/>
        </w:tabs>
        <w:ind w:left="765" w:right="1080"/>
        <w:jc w:val="both"/>
        <w:rPr>
          <w:rFonts w:cs="Miriam" w:hint="cs"/>
          <w:b/>
          <w:bCs/>
          <w:u w:val="single"/>
          <w:rtl/>
        </w:rPr>
      </w:pPr>
      <w:r>
        <w:rPr>
          <w:rFonts w:cs="Miriam" w:hint="cs"/>
          <w:b/>
          <w:bCs/>
          <w:u w:val="single"/>
          <w:rtl/>
        </w:rPr>
        <w:t>ת. כן</w:t>
      </w:r>
    </w:p>
    <w:p w14:paraId="0994CBA2" w14:textId="77777777" w:rsidR="00C447A1" w:rsidRDefault="00C447A1" w:rsidP="00C447A1">
      <w:pPr>
        <w:tabs>
          <w:tab w:val="left" w:pos="7766"/>
        </w:tabs>
        <w:ind w:left="765" w:right="1080"/>
        <w:jc w:val="both"/>
        <w:rPr>
          <w:rFonts w:cs="Miriam" w:hint="cs"/>
          <w:b/>
          <w:bCs/>
          <w:u w:val="single"/>
          <w:rtl/>
        </w:rPr>
      </w:pPr>
      <w:r>
        <w:rPr>
          <w:rFonts w:cs="Miriam" w:hint="cs"/>
          <w:b/>
          <w:bCs/>
          <w:u w:val="single"/>
          <w:rtl/>
        </w:rPr>
        <w:t>ש. אתה כעת מודה ששיקרת פה בבית המשפט?</w:t>
      </w:r>
    </w:p>
    <w:p w14:paraId="2C54C4DE" w14:textId="77777777" w:rsidR="00C447A1" w:rsidRDefault="00C447A1" w:rsidP="00C447A1">
      <w:pPr>
        <w:tabs>
          <w:tab w:val="left" w:pos="7766"/>
        </w:tabs>
        <w:ind w:left="765" w:right="1080"/>
        <w:jc w:val="both"/>
        <w:rPr>
          <w:rFonts w:hint="cs"/>
          <w:b/>
          <w:bCs/>
          <w:rtl/>
        </w:rPr>
      </w:pPr>
      <w:r>
        <w:rPr>
          <w:rFonts w:cs="Miriam" w:hint="cs"/>
          <w:b/>
          <w:bCs/>
          <w:u w:val="single"/>
          <w:rtl/>
        </w:rPr>
        <w:t>ת. כן"</w:t>
      </w:r>
      <w:r>
        <w:rPr>
          <w:rFonts w:cs="Miriam" w:hint="cs"/>
          <w:b/>
          <w:bCs/>
          <w:rtl/>
        </w:rPr>
        <w:t xml:space="preserve"> </w:t>
      </w:r>
      <w:r>
        <w:rPr>
          <w:rFonts w:hint="cs"/>
          <w:rtl/>
        </w:rPr>
        <w:t>(ההדגשות שלי- מ.ר).</w:t>
      </w:r>
      <w:r>
        <w:rPr>
          <w:rFonts w:hint="cs"/>
          <w:b/>
          <w:bCs/>
          <w:rtl/>
        </w:rPr>
        <w:t xml:space="preserve"> </w:t>
      </w:r>
    </w:p>
    <w:p w14:paraId="4B114945" w14:textId="77777777" w:rsidR="00C447A1" w:rsidRDefault="00C447A1" w:rsidP="00C447A1">
      <w:pPr>
        <w:spacing w:line="360" w:lineRule="auto"/>
        <w:jc w:val="both"/>
        <w:rPr>
          <w:rFonts w:hint="cs"/>
          <w:rtl/>
        </w:rPr>
      </w:pPr>
    </w:p>
    <w:p w14:paraId="7134C6FD" w14:textId="77777777" w:rsidR="00C447A1" w:rsidRDefault="00C447A1" w:rsidP="00C447A1">
      <w:pPr>
        <w:spacing w:line="360" w:lineRule="auto"/>
        <w:jc w:val="both"/>
        <w:rPr>
          <w:rFonts w:hint="cs"/>
          <w:rtl/>
        </w:rPr>
      </w:pPr>
      <w:r>
        <w:rPr>
          <w:rFonts w:hint="cs"/>
          <w:rtl/>
        </w:rPr>
        <w:t>המתלונן ח</w:t>
      </w:r>
      <w:r w:rsidR="00A73E41">
        <w:rPr>
          <w:rFonts w:hint="cs"/>
          <w:rtl/>
        </w:rPr>
        <w:t>זר בעדותו על כך, שהוא אמר ל- נ'</w:t>
      </w:r>
      <w:r>
        <w:rPr>
          <w:rFonts w:hint="cs"/>
          <w:rtl/>
        </w:rPr>
        <w:t xml:space="preserve"> לא לספר לאף אחד ואף איים שיהרוג אותו (עמ' 247 לפרוטוקול, שורות 10-14). הוא הו</w:t>
      </w:r>
      <w:r w:rsidR="00A73E41">
        <w:rPr>
          <w:rFonts w:hint="cs"/>
          <w:rtl/>
        </w:rPr>
        <w:t>סיף כי באשר לעגיל הוא אמר ל- נ'</w:t>
      </w:r>
      <w:r>
        <w:rPr>
          <w:rFonts w:hint="cs"/>
          <w:rtl/>
        </w:rPr>
        <w:t xml:space="preserve"> כי אם מישהו ישאל אותו על כך עליו להגיד שהוא לא יודע על זה כלום (עמ' 247 לפרוטוקול, שורות 19-20). בהמשך מסר המתלונן שתי גרסאות שונות לסיבה, שבגללה </w:t>
      </w:r>
      <w:r w:rsidR="00A73E41">
        <w:rPr>
          <w:rFonts w:hint="cs"/>
          <w:rtl/>
        </w:rPr>
        <w:t>לא סיפר לחוקרים שהוא גילה ל- נ'</w:t>
      </w:r>
      <w:r>
        <w:rPr>
          <w:rFonts w:hint="cs"/>
          <w:rtl/>
        </w:rPr>
        <w:t xml:space="preserve"> על האירוע. תחילה העיד, כי הוא נזכר בכך רק לאחר שחלם באחד הלילות חלום שהזכיר לו זאת והוא סיפר על כך לאמו (עמ' 249 לפרוטוקול, שורות 4-6). </w:t>
      </w:r>
    </w:p>
    <w:p w14:paraId="10C2B978" w14:textId="77777777" w:rsidR="00C447A1" w:rsidRDefault="00C447A1" w:rsidP="00C447A1">
      <w:pPr>
        <w:spacing w:line="360" w:lineRule="auto"/>
        <w:jc w:val="both"/>
        <w:rPr>
          <w:rFonts w:hint="cs"/>
          <w:rtl/>
        </w:rPr>
      </w:pPr>
    </w:p>
    <w:p w14:paraId="1951F741" w14:textId="77777777" w:rsidR="00C447A1" w:rsidRDefault="00C447A1" w:rsidP="00C447A1">
      <w:pPr>
        <w:spacing w:line="360" w:lineRule="auto"/>
        <w:jc w:val="both"/>
        <w:rPr>
          <w:rFonts w:hint="cs"/>
          <w:rtl/>
        </w:rPr>
      </w:pPr>
      <w:r>
        <w:rPr>
          <w:rFonts w:hint="cs"/>
          <w:rtl/>
        </w:rPr>
        <w:t>מיד לאחר מכן שינה גרסתו והעיד כי א</w:t>
      </w:r>
      <w:r w:rsidR="00A73E41">
        <w:rPr>
          <w:rFonts w:hint="cs"/>
          <w:rtl/>
        </w:rPr>
        <w:t>ומנם הוא זכר שגילה את הכל ל- נ'</w:t>
      </w:r>
      <w:r>
        <w:rPr>
          <w:rFonts w:hint="cs"/>
          <w:rtl/>
        </w:rPr>
        <w:t xml:space="preserve"> אולם </w:t>
      </w:r>
      <w:r>
        <w:rPr>
          <w:rFonts w:hint="cs"/>
          <w:b/>
          <w:bCs/>
          <w:rtl/>
        </w:rPr>
        <w:t>"</w:t>
      </w:r>
      <w:r>
        <w:rPr>
          <w:rFonts w:cs="Miriam" w:hint="cs"/>
          <w:rtl/>
        </w:rPr>
        <w:t>הא</w:t>
      </w:r>
      <w:r w:rsidR="00A73E41">
        <w:rPr>
          <w:rFonts w:cs="Miriam" w:hint="cs"/>
          <w:rtl/>
        </w:rPr>
        <w:t>מת היא שלא רציתי להכניס את נ'</w:t>
      </w:r>
      <w:r>
        <w:rPr>
          <w:rFonts w:cs="Miriam" w:hint="cs"/>
          <w:rtl/>
        </w:rPr>
        <w:t xml:space="preserve"> לעניין הזה</w:t>
      </w:r>
      <w:r>
        <w:rPr>
          <w:rFonts w:hint="cs"/>
          <w:b/>
          <w:bCs/>
          <w:rtl/>
        </w:rPr>
        <w:t xml:space="preserve">" </w:t>
      </w:r>
      <w:r>
        <w:rPr>
          <w:rFonts w:hint="cs"/>
          <w:rtl/>
        </w:rPr>
        <w:t xml:space="preserve">(עמ' 249 לפרוטוקול, שורות 7-12). </w:t>
      </w:r>
    </w:p>
    <w:p w14:paraId="7887371A" w14:textId="77777777" w:rsidR="00C447A1" w:rsidRDefault="00C447A1" w:rsidP="00C447A1">
      <w:pPr>
        <w:spacing w:line="360" w:lineRule="auto"/>
        <w:jc w:val="both"/>
        <w:rPr>
          <w:rFonts w:hint="cs"/>
          <w:rtl/>
        </w:rPr>
      </w:pPr>
    </w:p>
    <w:p w14:paraId="7659CD03" w14:textId="77777777" w:rsidR="00C447A1" w:rsidRDefault="00A73E41" w:rsidP="00A73E41">
      <w:pPr>
        <w:spacing w:line="360" w:lineRule="auto"/>
        <w:jc w:val="both"/>
        <w:rPr>
          <w:rFonts w:hint="cs"/>
          <w:rtl/>
        </w:rPr>
      </w:pPr>
      <w:r>
        <w:rPr>
          <w:rFonts w:hint="cs"/>
          <w:rtl/>
        </w:rPr>
        <w:t>כשנשאל המתלונן על יחסיו עם נ'</w:t>
      </w:r>
      <w:r w:rsidR="00C447A1">
        <w:rPr>
          <w:rFonts w:hint="cs"/>
          <w:rtl/>
        </w:rPr>
        <w:t xml:space="preserve">, העיד כי היו ביניהם יחסים תקינים אך הוא לא היה חבר שלו, </w:t>
      </w:r>
      <w:r w:rsidR="00C447A1">
        <w:rPr>
          <w:rFonts w:hint="cs"/>
          <w:b/>
          <w:bCs/>
          <w:rtl/>
        </w:rPr>
        <w:t>"</w:t>
      </w:r>
      <w:r w:rsidR="00C447A1">
        <w:rPr>
          <w:rFonts w:cs="Miriam" w:hint="cs"/>
          <w:rtl/>
        </w:rPr>
        <w:t>פשוט ישבתי איתו</w:t>
      </w:r>
      <w:r w:rsidR="00C447A1">
        <w:rPr>
          <w:rFonts w:hint="cs"/>
          <w:b/>
          <w:bCs/>
          <w:rtl/>
        </w:rPr>
        <w:t>"</w:t>
      </w:r>
      <w:r w:rsidR="00C447A1">
        <w:rPr>
          <w:rFonts w:hint="cs"/>
          <w:rtl/>
        </w:rPr>
        <w:t xml:space="preserve"> (עמ' 250 לפרוטוקול, שורות 6-8). משנשאל מדוע אם כ</w:t>
      </w:r>
      <w:r>
        <w:rPr>
          <w:rFonts w:hint="cs"/>
          <w:rtl/>
        </w:rPr>
        <w:t>ך הוא בחר  לספר על האירוע ל- נ' ולא ל- י'</w:t>
      </w:r>
      <w:r w:rsidR="00C447A1">
        <w:rPr>
          <w:rFonts w:hint="cs"/>
          <w:rtl/>
        </w:rPr>
        <w:t xml:space="preserve"> השיב </w:t>
      </w:r>
      <w:r w:rsidR="00C447A1">
        <w:rPr>
          <w:rFonts w:hint="cs"/>
          <w:b/>
          <w:bCs/>
          <w:rtl/>
        </w:rPr>
        <w:t>"</w:t>
      </w:r>
      <w:r>
        <w:rPr>
          <w:rFonts w:cs="Miriam" w:hint="cs"/>
          <w:rtl/>
        </w:rPr>
        <w:t>כי כשחזרתי לתא שלי כבר י'</w:t>
      </w:r>
      <w:r w:rsidR="00C447A1">
        <w:rPr>
          <w:rFonts w:cs="Miriam" w:hint="cs"/>
          <w:rtl/>
        </w:rPr>
        <w:t xml:space="preserve"> יצא, לא היה שם כבר, איתנו. הוא יצא כשהייתי בחוליה</w:t>
      </w:r>
      <w:r w:rsidR="00C447A1">
        <w:rPr>
          <w:rFonts w:hint="cs"/>
          <w:b/>
          <w:bCs/>
          <w:rtl/>
        </w:rPr>
        <w:t>"</w:t>
      </w:r>
      <w:r w:rsidR="00C447A1">
        <w:rPr>
          <w:rFonts w:hint="cs"/>
          <w:rtl/>
        </w:rPr>
        <w:t xml:space="preserve"> (עמ' 250 לפרוטוקול, שורה 27). טענה זו נסתרה כאמור לא רק על ידי הראיות שהובאו בפנינו, אלא גם על ידי עדותו של המתלונן שהעיד מספר פעמים כי גם </w:t>
      </w:r>
      <w:r>
        <w:rPr>
          <w:rFonts w:hint="cs"/>
          <w:rtl/>
        </w:rPr>
        <w:t>י' וגם נ'</w:t>
      </w:r>
      <w:r w:rsidR="00C447A1">
        <w:rPr>
          <w:rFonts w:hint="cs"/>
          <w:rtl/>
        </w:rPr>
        <w:t xml:space="preserve"> היו עמו בתא לאחר ההפסקה. המתלונן נשאל האם הוא מוכן להתעמת עם נ</w:t>
      </w:r>
      <w:r>
        <w:rPr>
          <w:rFonts w:hint="cs"/>
          <w:rtl/>
        </w:rPr>
        <w:t>'</w:t>
      </w:r>
      <w:r w:rsidR="00C447A1">
        <w:rPr>
          <w:rFonts w:hint="cs"/>
          <w:rtl/>
        </w:rPr>
        <w:t xml:space="preserve"> והשיב על כך בשלילה בטענה כי הוא לא רוצה לראות אותו (עמ' 251 לפרוטוקול, שורה 1). </w:t>
      </w:r>
    </w:p>
    <w:p w14:paraId="6E1AF3EF" w14:textId="77777777" w:rsidR="00C447A1" w:rsidRDefault="00C447A1" w:rsidP="00C447A1">
      <w:pPr>
        <w:spacing w:line="360" w:lineRule="auto"/>
        <w:jc w:val="both"/>
        <w:rPr>
          <w:rFonts w:hint="cs"/>
          <w:rtl/>
        </w:rPr>
      </w:pPr>
    </w:p>
    <w:p w14:paraId="1B0CFDCE" w14:textId="77777777" w:rsidR="00C447A1" w:rsidRDefault="00C447A1" w:rsidP="00884A9C">
      <w:pPr>
        <w:spacing w:line="360" w:lineRule="auto"/>
        <w:jc w:val="both"/>
        <w:rPr>
          <w:rFonts w:hint="cs"/>
          <w:rtl/>
        </w:rPr>
      </w:pPr>
      <w:r>
        <w:rPr>
          <w:rFonts w:hint="cs"/>
          <w:rtl/>
        </w:rPr>
        <w:t>70.</w:t>
      </w:r>
      <w:r>
        <w:rPr>
          <w:rFonts w:hint="cs"/>
          <w:rtl/>
        </w:rPr>
        <w:tab/>
        <w:t xml:space="preserve">בהודעתו של </w:t>
      </w:r>
      <w:r w:rsidR="00884A9C">
        <w:rPr>
          <w:rFonts w:hint="cs"/>
          <w:rtl/>
        </w:rPr>
        <w:t>נ'</w:t>
      </w:r>
      <w:r>
        <w:rPr>
          <w:rFonts w:hint="cs"/>
          <w:rtl/>
        </w:rPr>
        <w:t xml:space="preserve"> מיום 29.4.10, שנגבתה בעקבות הודעתו המשלימה של המתלונן מאותו היום, שלל את טענת המתלונן לפיה הוא סיפר לו אודות מה שאירע לו בחצר בית המעצר (ת/63ב):  </w:t>
      </w:r>
    </w:p>
    <w:p w14:paraId="5C71838D" w14:textId="77777777" w:rsidR="00C447A1" w:rsidRDefault="00C447A1" w:rsidP="00C447A1">
      <w:pPr>
        <w:jc w:val="both"/>
        <w:rPr>
          <w:rFonts w:hint="cs"/>
          <w:rtl/>
        </w:rPr>
      </w:pPr>
    </w:p>
    <w:p w14:paraId="09D0AF83" w14:textId="77777777" w:rsidR="00C447A1" w:rsidRDefault="00C447A1" w:rsidP="00C447A1">
      <w:pPr>
        <w:ind w:left="566" w:right="900"/>
        <w:jc w:val="both"/>
        <w:rPr>
          <w:rFonts w:cs="Miriam" w:hint="cs"/>
          <w:rtl/>
        </w:rPr>
      </w:pPr>
      <w:r>
        <w:rPr>
          <w:rFonts w:cs="Miriam" w:hint="cs"/>
          <w:rtl/>
        </w:rPr>
        <w:t>"ש. לך הוא לא סיפר כלום?</w:t>
      </w:r>
    </w:p>
    <w:p w14:paraId="25E9EEA9" w14:textId="77777777" w:rsidR="00C447A1" w:rsidRDefault="00C447A1" w:rsidP="00C447A1">
      <w:pPr>
        <w:ind w:left="566" w:right="900"/>
        <w:jc w:val="both"/>
        <w:rPr>
          <w:rFonts w:cs="Miriam" w:hint="cs"/>
          <w:rtl/>
        </w:rPr>
      </w:pPr>
      <w:r>
        <w:rPr>
          <w:rFonts w:cs="Miriam" w:hint="cs"/>
          <w:rtl/>
        </w:rPr>
        <w:t>ת. לא</w:t>
      </w:r>
    </w:p>
    <w:p w14:paraId="1A759A78" w14:textId="77777777" w:rsidR="00C447A1" w:rsidRDefault="00C447A1" w:rsidP="00C447A1">
      <w:pPr>
        <w:ind w:left="566" w:right="900"/>
        <w:jc w:val="both"/>
        <w:rPr>
          <w:rFonts w:cs="Miriam" w:hint="cs"/>
          <w:rtl/>
        </w:rPr>
      </w:pPr>
      <w:r>
        <w:rPr>
          <w:rFonts w:cs="Miriam" w:hint="cs"/>
          <w:rtl/>
        </w:rPr>
        <w:t>ש. היום בבוקר המתלונן סיפר לי שהוא סיפר לך על מה שקרה. תגובתך?</w:t>
      </w:r>
    </w:p>
    <w:p w14:paraId="2CB3B59A" w14:textId="77777777" w:rsidR="00C447A1" w:rsidRDefault="00C447A1" w:rsidP="00C447A1">
      <w:pPr>
        <w:ind w:left="566" w:right="900"/>
        <w:jc w:val="both"/>
        <w:rPr>
          <w:rFonts w:cs="Miriam" w:hint="cs"/>
          <w:rtl/>
        </w:rPr>
      </w:pPr>
      <w:r>
        <w:rPr>
          <w:rFonts w:cs="Miriam" w:hint="cs"/>
          <w:rtl/>
        </w:rPr>
        <w:t>ת. אין לי מה להגן על זה תאמינו לי</w:t>
      </w:r>
    </w:p>
    <w:p w14:paraId="054A9DC8" w14:textId="77777777" w:rsidR="00C447A1" w:rsidRDefault="00C447A1" w:rsidP="00C447A1">
      <w:pPr>
        <w:ind w:left="566" w:right="900"/>
        <w:jc w:val="both"/>
        <w:rPr>
          <w:rFonts w:cs="Miriam" w:hint="cs"/>
          <w:rtl/>
        </w:rPr>
      </w:pPr>
      <w:r>
        <w:rPr>
          <w:rFonts w:cs="Miriam" w:hint="cs"/>
          <w:rtl/>
        </w:rPr>
        <w:t>ש. למה שהמתלונן יגיד את זה?</w:t>
      </w:r>
    </w:p>
    <w:p w14:paraId="1A93A40D" w14:textId="77777777" w:rsidR="00C447A1" w:rsidRDefault="00C447A1" w:rsidP="00CF1CD0">
      <w:pPr>
        <w:ind w:left="566" w:right="900"/>
        <w:jc w:val="both"/>
        <w:rPr>
          <w:rFonts w:cs="Miriam" w:hint="cs"/>
          <w:rtl/>
        </w:rPr>
      </w:pPr>
      <w:r>
        <w:rPr>
          <w:rFonts w:cs="Miriam" w:hint="cs"/>
          <w:rtl/>
        </w:rPr>
        <w:t xml:space="preserve">ת. לא יודע, כי הוא היה איתי בתא. תדברו עם </w:t>
      </w:r>
      <w:r w:rsidR="00CF1CD0">
        <w:rPr>
          <w:rFonts w:cs="Miriam" w:hint="cs"/>
          <w:rtl/>
        </w:rPr>
        <w:t>ס'</w:t>
      </w:r>
      <w:r>
        <w:rPr>
          <w:rFonts w:cs="Miriam" w:hint="cs"/>
          <w:rtl/>
        </w:rPr>
        <w:t xml:space="preserve"> תבררו איתו</w:t>
      </w:r>
    </w:p>
    <w:p w14:paraId="2D094883" w14:textId="77777777" w:rsidR="00C447A1" w:rsidRDefault="00C447A1" w:rsidP="00C447A1">
      <w:pPr>
        <w:ind w:left="566" w:right="900"/>
        <w:jc w:val="both"/>
        <w:rPr>
          <w:rFonts w:cs="Miriam" w:hint="cs"/>
          <w:rtl/>
        </w:rPr>
      </w:pPr>
      <w:r>
        <w:rPr>
          <w:rFonts w:cs="Miriam" w:hint="cs"/>
          <w:rtl/>
        </w:rPr>
        <w:t>ש. מה יש לברר איתו?</w:t>
      </w:r>
    </w:p>
    <w:p w14:paraId="582F8F7F" w14:textId="77777777" w:rsidR="00C447A1" w:rsidRDefault="00C447A1" w:rsidP="00C447A1">
      <w:pPr>
        <w:ind w:left="566" w:right="900"/>
        <w:jc w:val="both"/>
        <w:rPr>
          <w:rFonts w:cs="Miriam" w:hint="cs"/>
          <w:rtl/>
        </w:rPr>
      </w:pPr>
      <w:r>
        <w:rPr>
          <w:rFonts w:cs="Miriam" w:hint="cs"/>
          <w:rtl/>
        </w:rPr>
        <w:t>ת. את יודעת שהם רבו על קפוצ'ון נכון?</w:t>
      </w:r>
    </w:p>
    <w:p w14:paraId="33A0E709" w14:textId="77777777" w:rsidR="00C447A1" w:rsidRDefault="00C447A1" w:rsidP="00C447A1">
      <w:pPr>
        <w:ind w:left="566" w:right="900"/>
        <w:jc w:val="both"/>
        <w:rPr>
          <w:rFonts w:cs="Miriam" w:hint="cs"/>
          <w:rtl/>
        </w:rPr>
      </w:pPr>
      <w:r>
        <w:rPr>
          <w:rFonts w:cs="Miriam" w:hint="cs"/>
          <w:rtl/>
        </w:rPr>
        <w:t>ש. כן, אבל מה זה קשור?</w:t>
      </w:r>
    </w:p>
    <w:p w14:paraId="3ECC0D53" w14:textId="77777777" w:rsidR="00C447A1" w:rsidRDefault="00C447A1" w:rsidP="00C447A1">
      <w:pPr>
        <w:ind w:left="566" w:right="900"/>
        <w:jc w:val="both"/>
        <w:rPr>
          <w:rFonts w:cs="Miriam" w:hint="cs"/>
          <w:rtl/>
        </w:rPr>
      </w:pPr>
      <w:r>
        <w:rPr>
          <w:rFonts w:cs="Miriam" w:hint="cs"/>
          <w:rtl/>
        </w:rPr>
        <w:t>ת. תבררו איתם מה יש להם להסתיר</w:t>
      </w:r>
    </w:p>
    <w:p w14:paraId="352806D0" w14:textId="77777777" w:rsidR="00C447A1" w:rsidRDefault="00C447A1" w:rsidP="00C447A1">
      <w:pPr>
        <w:ind w:left="566" w:right="900"/>
        <w:jc w:val="both"/>
        <w:rPr>
          <w:rFonts w:cs="Miriam" w:hint="cs"/>
          <w:rtl/>
        </w:rPr>
      </w:pPr>
      <w:r>
        <w:rPr>
          <w:rFonts w:cs="Miriam" w:hint="cs"/>
          <w:rtl/>
        </w:rPr>
        <w:t>ש. אז תגיד לי אתה מה יש להם להסתיר?</w:t>
      </w:r>
    </w:p>
    <w:p w14:paraId="5B9A3559" w14:textId="77777777" w:rsidR="00C447A1" w:rsidRDefault="00C447A1" w:rsidP="00CF1CD0">
      <w:pPr>
        <w:ind w:left="566" w:right="900"/>
        <w:jc w:val="both"/>
        <w:rPr>
          <w:rFonts w:cs="Miriam" w:hint="cs"/>
          <w:rtl/>
        </w:rPr>
      </w:pPr>
      <w:r>
        <w:rPr>
          <w:rFonts w:cs="Miriam" w:hint="cs"/>
          <w:rtl/>
        </w:rPr>
        <w:t xml:space="preserve">ת. אין לי מה להגיד רק </w:t>
      </w:r>
      <w:r w:rsidR="00CF1CD0">
        <w:rPr>
          <w:rFonts w:cs="Miriam" w:hint="cs"/>
          <w:rtl/>
        </w:rPr>
        <w:t>ש-ס'</w:t>
      </w:r>
      <w:r>
        <w:rPr>
          <w:rFonts w:cs="Miriam" w:hint="cs"/>
          <w:rtl/>
        </w:rPr>
        <w:t xml:space="preserve"> משקר על כל דבר</w:t>
      </w:r>
    </w:p>
    <w:p w14:paraId="45FD84BA" w14:textId="77777777" w:rsidR="00C447A1" w:rsidRDefault="00C447A1" w:rsidP="00C447A1">
      <w:pPr>
        <w:ind w:left="566" w:right="900"/>
        <w:jc w:val="both"/>
        <w:rPr>
          <w:rFonts w:cs="Miriam" w:hint="cs"/>
          <w:rtl/>
        </w:rPr>
      </w:pPr>
      <w:r>
        <w:rPr>
          <w:rFonts w:cs="Miriam" w:hint="cs"/>
          <w:rtl/>
        </w:rPr>
        <w:t>ש. המתלונן אמר לי שהוא בכה בתא ואתה גם בכית, זכור לך?</w:t>
      </w:r>
    </w:p>
    <w:p w14:paraId="29D9B4E7" w14:textId="77777777" w:rsidR="00C447A1" w:rsidRDefault="00C447A1" w:rsidP="00C447A1">
      <w:pPr>
        <w:ind w:left="566" w:right="900"/>
        <w:jc w:val="both"/>
        <w:rPr>
          <w:rFonts w:cs="Miriam" w:hint="cs"/>
          <w:rtl/>
        </w:rPr>
      </w:pPr>
      <w:r>
        <w:rPr>
          <w:rFonts w:cs="Miriam" w:hint="cs"/>
          <w:rtl/>
        </w:rPr>
        <w:t>ת. אני בכיתי בגלל מה שיש לי בגב, אתם ראיתם את הכוויות. הוא בכה לפני מקלחת את זה הוא כבר סיפר לכם זה היה לפני המקלחת ואז הוא נכנס להתקלח</w:t>
      </w:r>
    </w:p>
    <w:p w14:paraId="1FFDD9E3" w14:textId="77777777" w:rsidR="00C447A1" w:rsidRDefault="00C447A1" w:rsidP="00C447A1">
      <w:pPr>
        <w:ind w:left="566" w:right="900"/>
        <w:jc w:val="both"/>
        <w:rPr>
          <w:rFonts w:cs="Miriam" w:hint="cs"/>
          <w:rtl/>
        </w:rPr>
      </w:pPr>
      <w:r>
        <w:rPr>
          <w:rFonts w:cs="Miriam" w:hint="cs"/>
          <w:rtl/>
        </w:rPr>
        <w:t>ש. למה הוא בכה?</w:t>
      </w:r>
    </w:p>
    <w:p w14:paraId="689C9661" w14:textId="77777777" w:rsidR="00C447A1" w:rsidRDefault="00C447A1" w:rsidP="00C447A1">
      <w:pPr>
        <w:ind w:left="566" w:right="900"/>
        <w:jc w:val="both"/>
        <w:rPr>
          <w:rFonts w:cs="Miriam" w:hint="cs"/>
          <w:rtl/>
        </w:rPr>
      </w:pPr>
      <w:r>
        <w:rPr>
          <w:rFonts w:cs="Miriam" w:hint="cs"/>
          <w:rtl/>
        </w:rPr>
        <w:t>ת. אמר משהו שרב עם חברה שלו משהו</w:t>
      </w:r>
    </w:p>
    <w:p w14:paraId="5A41FAED" w14:textId="77777777" w:rsidR="00C447A1" w:rsidRDefault="00C447A1" w:rsidP="00C447A1">
      <w:pPr>
        <w:ind w:left="566" w:right="900"/>
        <w:jc w:val="both"/>
        <w:rPr>
          <w:rFonts w:cs="Miriam" w:hint="cs"/>
          <w:rtl/>
        </w:rPr>
      </w:pPr>
      <w:r>
        <w:rPr>
          <w:rFonts w:cs="Miriam" w:hint="cs"/>
          <w:rtl/>
        </w:rPr>
        <w:t>ש. המתלונן אמר לך שאנסו אותו?</w:t>
      </w:r>
    </w:p>
    <w:p w14:paraId="30444152" w14:textId="77777777" w:rsidR="00C447A1" w:rsidRDefault="00C447A1" w:rsidP="00C447A1">
      <w:pPr>
        <w:ind w:left="566" w:right="900"/>
        <w:jc w:val="both"/>
        <w:rPr>
          <w:rFonts w:cs="Miriam" w:hint="cs"/>
          <w:rtl/>
        </w:rPr>
      </w:pPr>
      <w:r>
        <w:rPr>
          <w:rFonts w:cs="Miriam" w:hint="cs"/>
          <w:rtl/>
        </w:rPr>
        <w:t>ת. הוא אמר לי שנגעו בו שהוא היה קטן שהוא הלך לטייל ונגעו בו</w:t>
      </w:r>
    </w:p>
    <w:p w14:paraId="458ABDDB" w14:textId="77777777" w:rsidR="00C447A1" w:rsidRDefault="00C447A1" w:rsidP="00C447A1">
      <w:pPr>
        <w:ind w:left="566" w:right="900"/>
        <w:jc w:val="both"/>
        <w:rPr>
          <w:rFonts w:cs="Miriam" w:hint="cs"/>
          <w:rtl/>
        </w:rPr>
      </w:pPr>
      <w:r>
        <w:rPr>
          <w:rFonts w:cs="Miriam" w:hint="cs"/>
          <w:rtl/>
        </w:rPr>
        <w:t>ש. המתלונן ביקש ממך לא לספר על מה שהיה?</w:t>
      </w:r>
    </w:p>
    <w:p w14:paraId="76A256F1" w14:textId="77777777" w:rsidR="00C447A1" w:rsidRDefault="00C447A1" w:rsidP="00C447A1">
      <w:pPr>
        <w:ind w:left="566" w:right="900"/>
        <w:jc w:val="both"/>
        <w:rPr>
          <w:rFonts w:cs="Miriam" w:hint="cs"/>
          <w:rtl/>
        </w:rPr>
      </w:pPr>
      <w:r>
        <w:rPr>
          <w:rFonts w:cs="Miriam" w:hint="cs"/>
          <w:rtl/>
        </w:rPr>
        <w:t>ת. לא"</w:t>
      </w:r>
    </w:p>
    <w:p w14:paraId="4CEE5A54" w14:textId="77777777" w:rsidR="00C447A1" w:rsidRDefault="00C447A1" w:rsidP="00C447A1">
      <w:pPr>
        <w:jc w:val="both"/>
        <w:rPr>
          <w:rFonts w:hint="cs"/>
          <w:rtl/>
        </w:rPr>
      </w:pPr>
      <w:r>
        <w:rPr>
          <w:rFonts w:hint="cs"/>
          <w:rtl/>
        </w:rPr>
        <w:t xml:space="preserve"> </w:t>
      </w:r>
    </w:p>
    <w:p w14:paraId="6F0C2F3D" w14:textId="77777777" w:rsidR="00C447A1" w:rsidRDefault="00CF1CD0" w:rsidP="00C447A1">
      <w:pPr>
        <w:spacing w:line="360" w:lineRule="auto"/>
        <w:jc w:val="both"/>
        <w:rPr>
          <w:rFonts w:hint="cs"/>
          <w:rtl/>
        </w:rPr>
      </w:pPr>
      <w:r>
        <w:rPr>
          <w:rFonts w:hint="cs"/>
          <w:rtl/>
        </w:rPr>
        <w:t>גם בעדותו הכחיש נ'</w:t>
      </w:r>
      <w:r w:rsidR="00C447A1">
        <w:rPr>
          <w:rFonts w:hint="cs"/>
          <w:rtl/>
        </w:rPr>
        <w:t xml:space="preserve"> כי המתלונן סיפר לו על מעשי הסדום שעבר (עמ' 340 לפרוטוקול, שורות 15-21): </w:t>
      </w:r>
    </w:p>
    <w:p w14:paraId="417D387D" w14:textId="77777777" w:rsidR="00C447A1" w:rsidRDefault="00C447A1" w:rsidP="00C447A1">
      <w:pPr>
        <w:jc w:val="both"/>
        <w:rPr>
          <w:rFonts w:hint="cs"/>
          <w:rtl/>
        </w:rPr>
      </w:pPr>
    </w:p>
    <w:p w14:paraId="7BECDAAA" w14:textId="77777777" w:rsidR="00C447A1" w:rsidRDefault="00C447A1" w:rsidP="00C447A1">
      <w:pPr>
        <w:ind w:left="765" w:right="1080"/>
        <w:jc w:val="both"/>
        <w:rPr>
          <w:rFonts w:cs="Miriam" w:hint="cs"/>
          <w:rtl/>
        </w:rPr>
      </w:pPr>
      <w:r>
        <w:rPr>
          <w:rFonts w:cs="Miriam" w:hint="cs"/>
          <w:rtl/>
        </w:rPr>
        <w:t>"ש. המתלונן מספר לפני חודשיים שהוא פתאום נזכר בלילה שהוא סיפר לך שהנאשמים אנסו אותו</w:t>
      </w:r>
    </w:p>
    <w:p w14:paraId="488DA1FF" w14:textId="77777777" w:rsidR="00C447A1" w:rsidRDefault="00C447A1" w:rsidP="00C447A1">
      <w:pPr>
        <w:ind w:left="765" w:right="1080"/>
        <w:jc w:val="both"/>
        <w:rPr>
          <w:rFonts w:cs="Miriam" w:hint="cs"/>
          <w:rtl/>
        </w:rPr>
      </w:pPr>
      <w:r>
        <w:rPr>
          <w:rFonts w:cs="Miriam" w:hint="cs"/>
          <w:rtl/>
        </w:rPr>
        <w:t>ת. (מניד ראש לשלילה) זה שקר</w:t>
      </w:r>
    </w:p>
    <w:p w14:paraId="7C8C7F63" w14:textId="77777777" w:rsidR="00C447A1" w:rsidRDefault="00C447A1" w:rsidP="00C447A1">
      <w:pPr>
        <w:ind w:left="765" w:right="1080"/>
        <w:jc w:val="both"/>
        <w:rPr>
          <w:rFonts w:cs="Miriam" w:hint="cs"/>
          <w:rtl/>
        </w:rPr>
      </w:pPr>
      <w:r>
        <w:rPr>
          <w:rFonts w:cs="Miriam" w:hint="cs"/>
          <w:rtl/>
        </w:rPr>
        <w:t>ש. לא רק שהוא מספר שאמר לך, הוא גם אומר שאיים עליך ברצח אם תספר</w:t>
      </w:r>
    </w:p>
    <w:p w14:paraId="34FFEB4E" w14:textId="77777777" w:rsidR="00C447A1" w:rsidRDefault="00C447A1" w:rsidP="00C447A1">
      <w:pPr>
        <w:ind w:left="765" w:right="1080"/>
        <w:jc w:val="both"/>
        <w:rPr>
          <w:rFonts w:cs="Miriam" w:hint="cs"/>
          <w:rtl/>
        </w:rPr>
      </w:pPr>
      <w:r>
        <w:rPr>
          <w:rFonts w:cs="Miriam" w:hint="cs"/>
          <w:rtl/>
        </w:rPr>
        <w:t>ת. (צוחק) הוא הרבה יותר חלש ממני</w:t>
      </w:r>
    </w:p>
    <w:p w14:paraId="58F2F05E" w14:textId="77777777" w:rsidR="00C447A1" w:rsidRDefault="00C447A1" w:rsidP="00C447A1">
      <w:pPr>
        <w:ind w:left="765" w:right="1080"/>
        <w:jc w:val="both"/>
        <w:rPr>
          <w:rFonts w:cs="Miriam" w:hint="cs"/>
          <w:rtl/>
        </w:rPr>
      </w:pPr>
      <w:r>
        <w:rPr>
          <w:rFonts w:cs="Miriam" w:hint="cs"/>
          <w:rtl/>
        </w:rPr>
        <w:t>ש. הוא אפילו אמר שאיים עליך הרבה, לא סתם</w:t>
      </w:r>
    </w:p>
    <w:p w14:paraId="7AFC289A" w14:textId="77777777" w:rsidR="00C447A1" w:rsidRDefault="00C447A1" w:rsidP="00C447A1">
      <w:pPr>
        <w:ind w:left="765" w:right="1080"/>
        <w:jc w:val="both"/>
        <w:rPr>
          <w:rFonts w:hint="cs"/>
          <w:b/>
          <w:bCs/>
          <w:rtl/>
        </w:rPr>
      </w:pPr>
      <w:r>
        <w:rPr>
          <w:rFonts w:cs="Miriam" w:hint="cs"/>
          <w:rtl/>
        </w:rPr>
        <w:t>ת. המתלונן משקר"</w:t>
      </w:r>
      <w:r>
        <w:rPr>
          <w:rFonts w:hint="cs"/>
          <w:b/>
          <w:bCs/>
          <w:rtl/>
        </w:rPr>
        <w:t>.</w:t>
      </w:r>
    </w:p>
    <w:p w14:paraId="36AE8FB6" w14:textId="77777777" w:rsidR="00C447A1" w:rsidRDefault="00C447A1" w:rsidP="00C447A1">
      <w:pPr>
        <w:ind w:left="566" w:right="900"/>
        <w:jc w:val="both"/>
        <w:rPr>
          <w:rFonts w:hint="cs"/>
          <w:b/>
          <w:bCs/>
          <w:rtl/>
        </w:rPr>
      </w:pPr>
    </w:p>
    <w:p w14:paraId="61CC0505" w14:textId="77777777" w:rsidR="00C447A1" w:rsidRDefault="00C447A1" w:rsidP="00C447A1">
      <w:pPr>
        <w:spacing w:line="360" w:lineRule="auto"/>
        <w:jc w:val="both"/>
        <w:rPr>
          <w:rFonts w:hint="cs"/>
          <w:rtl/>
        </w:rPr>
      </w:pPr>
      <w:r>
        <w:rPr>
          <w:rFonts w:hint="cs"/>
          <w:rtl/>
        </w:rPr>
        <w:t>הוא חזר על כך גם כשנשאל על ידי ב"כ המאשימה (עמ' 343 לפרוטוקול, שורות  19-26):</w:t>
      </w:r>
    </w:p>
    <w:p w14:paraId="6AE96ABA" w14:textId="77777777" w:rsidR="00C447A1" w:rsidRDefault="00C447A1" w:rsidP="00C447A1">
      <w:pPr>
        <w:spacing w:line="360" w:lineRule="auto"/>
        <w:jc w:val="both"/>
        <w:rPr>
          <w:rFonts w:hint="cs"/>
          <w:rtl/>
        </w:rPr>
      </w:pPr>
    </w:p>
    <w:p w14:paraId="17B06094" w14:textId="77777777" w:rsidR="00C447A1" w:rsidRDefault="00C447A1" w:rsidP="00C447A1">
      <w:pPr>
        <w:pStyle w:val="a"/>
        <w:rPr>
          <w:rFonts w:hint="cs"/>
          <w:rtl/>
        </w:rPr>
      </w:pPr>
      <w:r>
        <w:rPr>
          <w:rFonts w:hint="cs"/>
          <w:rtl/>
        </w:rPr>
        <w:t>"ש. מה היה כאן: המתלונן בהתחלה לא סיפר שסיפר לך שהוא נאנס בבית המעצר על ידי 3 הנאשמים. אחרי שהוא סיים להעיד פה באחד הפעמים שהיה בבית הוא סיפר לאמו שהוא כן שיתף מישהו אחד, שזה היית אתה, אבל הוא סיפר בבית המשפט כי לא רצה להכניס אותך לעניין. האם זה נכון?</w:t>
      </w:r>
    </w:p>
    <w:p w14:paraId="6475BCBE" w14:textId="77777777" w:rsidR="00C447A1" w:rsidRDefault="00C447A1" w:rsidP="00C447A1">
      <w:pPr>
        <w:pStyle w:val="a"/>
        <w:rPr>
          <w:rFonts w:hint="cs"/>
          <w:rtl/>
        </w:rPr>
      </w:pPr>
      <w:r>
        <w:rPr>
          <w:rFonts w:hint="cs"/>
          <w:rtl/>
        </w:rPr>
        <w:t xml:space="preserve">ת. </w:t>
      </w:r>
      <w:r w:rsidR="00620173">
        <w:rPr>
          <w:rFonts w:hint="cs"/>
          <w:rtl/>
        </w:rPr>
        <w:t xml:space="preserve"> </w:t>
      </w:r>
      <w:r>
        <w:rPr>
          <w:rFonts w:hint="cs"/>
          <w:rtl/>
        </w:rPr>
        <w:t>נכון</w:t>
      </w:r>
    </w:p>
    <w:p w14:paraId="13D6C0F5" w14:textId="77777777" w:rsidR="00C447A1" w:rsidRDefault="00C447A1" w:rsidP="00C447A1">
      <w:pPr>
        <w:pStyle w:val="a"/>
        <w:rPr>
          <w:rFonts w:hint="cs"/>
          <w:rtl/>
        </w:rPr>
      </w:pPr>
      <w:r>
        <w:rPr>
          <w:rFonts w:hint="cs"/>
          <w:rtl/>
        </w:rPr>
        <w:t>ש. הוא גם אמר שכשהוא סיפר לך הוא מאוד פחד מזה שזה יצא החוצה והוא ביקש ממך לא לספר על זה לאף אחד. זה נכון?</w:t>
      </w:r>
    </w:p>
    <w:p w14:paraId="30B53B1D" w14:textId="77777777" w:rsidR="00C447A1" w:rsidRDefault="00C447A1" w:rsidP="00C447A1">
      <w:pPr>
        <w:pStyle w:val="a"/>
        <w:rPr>
          <w:rFonts w:hint="cs"/>
          <w:rtl/>
        </w:rPr>
      </w:pPr>
      <w:r>
        <w:rPr>
          <w:rFonts w:hint="cs"/>
          <w:rtl/>
        </w:rPr>
        <w:t>ת. שקר. הוא לא סיפר לי ולא שום דבר."</w:t>
      </w:r>
    </w:p>
    <w:p w14:paraId="33A9A5A5" w14:textId="77777777" w:rsidR="00C447A1" w:rsidRDefault="00C447A1" w:rsidP="00C447A1">
      <w:pPr>
        <w:spacing w:line="360" w:lineRule="auto"/>
        <w:jc w:val="both"/>
        <w:rPr>
          <w:rFonts w:hint="cs"/>
          <w:b/>
          <w:bCs/>
          <w:highlight w:val="cyan"/>
          <w:u w:val="single"/>
          <w:rtl/>
        </w:rPr>
      </w:pPr>
    </w:p>
    <w:p w14:paraId="0E448A2E" w14:textId="77777777" w:rsidR="00C447A1" w:rsidRDefault="00C447A1" w:rsidP="003D2129">
      <w:pPr>
        <w:spacing w:line="360" w:lineRule="auto"/>
        <w:jc w:val="both"/>
        <w:rPr>
          <w:rFonts w:hint="cs"/>
          <w:rtl/>
        </w:rPr>
      </w:pPr>
      <w:r>
        <w:rPr>
          <w:rFonts w:hint="cs"/>
          <w:rtl/>
        </w:rPr>
        <w:t xml:space="preserve">אציין, כי התשובה "נכון" אין לה שום משמעות לאור השאלה הארוכה והמעורפלת, שכוונתה היתה כנראה לשאול אם זה נכון שהמתלונן </w:t>
      </w:r>
      <w:r>
        <w:rPr>
          <w:rFonts w:hint="cs"/>
          <w:b/>
          <w:bCs/>
          <w:rtl/>
        </w:rPr>
        <w:t>לא</w:t>
      </w:r>
      <w:r>
        <w:rPr>
          <w:rFonts w:hint="cs"/>
          <w:rtl/>
        </w:rPr>
        <w:t xml:space="preserve"> סיפר בבית המשפט כי לא רצה להכניס אותו לעניין, אבל שאלה בדיוק להיפך. ב"כ המאשימה טענה בסיכומיה, כי </w:t>
      </w:r>
      <w:r w:rsidR="003D2129">
        <w:rPr>
          <w:rFonts w:hint="cs"/>
          <w:rtl/>
        </w:rPr>
        <w:t>נ'</w:t>
      </w:r>
      <w:r>
        <w:rPr>
          <w:rFonts w:hint="cs"/>
          <w:rtl/>
        </w:rPr>
        <w:t xml:space="preserve"> ידע פרטים שלא נמסרו לו, כגון שנטען בדבר אונס וכי הנאשמים הערבים היו מעורבים. ההיסק בדבר מעורבות הנאשמים 2 ו- 3 הוא הגיוני לאור העובדה שהם היו עם המתלונן בשעת ההפסקה שהיא השעה היחידה בה לא היה המתלונן עם </w:t>
      </w:r>
      <w:r w:rsidR="003D2129">
        <w:rPr>
          <w:rFonts w:hint="cs"/>
          <w:rtl/>
        </w:rPr>
        <w:t>נ'</w:t>
      </w:r>
      <w:r>
        <w:rPr>
          <w:rFonts w:hint="cs"/>
          <w:rtl/>
        </w:rPr>
        <w:t xml:space="preserve">.  לגבי האונס העיד </w:t>
      </w:r>
      <w:r w:rsidR="003D2129">
        <w:rPr>
          <w:rFonts w:hint="cs"/>
          <w:rtl/>
        </w:rPr>
        <w:t>נ'</w:t>
      </w:r>
      <w:r>
        <w:rPr>
          <w:rFonts w:hint="cs"/>
          <w:rtl/>
        </w:rPr>
        <w:t xml:space="preserve"> שהחוקר אמר לו שאלו הן ההאשמות, לפני גביית עדותו. החוקר הכחיש זאת, למרות שעצם ההאשמה לא היתה פח"מ, אבל אפשר </w:t>
      </w:r>
      <w:r w:rsidR="003D2129">
        <w:rPr>
          <w:rFonts w:hint="cs"/>
          <w:rtl/>
        </w:rPr>
        <w:t>ש- נ'</w:t>
      </w:r>
      <w:r>
        <w:rPr>
          <w:rFonts w:hint="cs"/>
          <w:rtl/>
        </w:rPr>
        <w:t xml:space="preserve"> הבין זאת מדברים שאמר החוקר גם אם לא אמר במפורש. </w:t>
      </w:r>
    </w:p>
    <w:p w14:paraId="7675B503" w14:textId="77777777" w:rsidR="00C447A1" w:rsidRDefault="00C447A1" w:rsidP="00C447A1">
      <w:pPr>
        <w:spacing w:line="360" w:lineRule="auto"/>
        <w:jc w:val="both"/>
        <w:rPr>
          <w:rFonts w:hint="cs"/>
          <w:b/>
          <w:bCs/>
          <w:highlight w:val="cyan"/>
          <w:u w:val="single"/>
          <w:rtl/>
        </w:rPr>
      </w:pPr>
    </w:p>
    <w:p w14:paraId="1CAE3E09" w14:textId="77777777" w:rsidR="00C447A1" w:rsidRDefault="00C447A1" w:rsidP="003D2129">
      <w:pPr>
        <w:spacing w:line="360" w:lineRule="auto"/>
        <w:jc w:val="both"/>
        <w:rPr>
          <w:rFonts w:hint="cs"/>
          <w:rtl/>
        </w:rPr>
      </w:pPr>
      <w:r>
        <w:rPr>
          <w:rFonts w:hint="cs"/>
          <w:rtl/>
        </w:rPr>
        <w:t>71.</w:t>
      </w:r>
      <w:r>
        <w:rPr>
          <w:rFonts w:hint="cs"/>
          <w:rtl/>
        </w:rPr>
        <w:tab/>
      </w:r>
      <w:r w:rsidR="003D2129">
        <w:rPr>
          <w:rFonts w:hint="cs"/>
          <w:rtl/>
        </w:rPr>
        <w:t>ד' ה'</w:t>
      </w:r>
      <w:r>
        <w:rPr>
          <w:rFonts w:hint="cs"/>
          <w:rtl/>
        </w:rPr>
        <w:t xml:space="preserve">, קרוב משפחתו של המתלונן, העיד, כי הוא הגיע לדיון שנערך למתלונן בבית המשפט בקריות ביום ראשון, ולאחר מכן הם נסעו יחד עם אמו לבית החולים בנהריה, שם המתלונן סיפר לו לראשונה על שאירע לו.  הוא שאל את המתלונן האם הוא סיפר על כך למישהו בבית המעצר וזה השיב כי הוא לא סיפר לאף אחד וכי הוא פחד לספר (עמ' 211 לפרוטוקול, שורות 18-21). </w:t>
      </w:r>
    </w:p>
    <w:p w14:paraId="638EA22E" w14:textId="77777777" w:rsidR="00C447A1" w:rsidRDefault="00C447A1" w:rsidP="00C447A1">
      <w:pPr>
        <w:spacing w:line="360" w:lineRule="auto"/>
        <w:jc w:val="both"/>
        <w:rPr>
          <w:rFonts w:hint="cs"/>
          <w:b/>
          <w:bCs/>
          <w:highlight w:val="cyan"/>
          <w:u w:val="single"/>
          <w:rtl/>
        </w:rPr>
      </w:pPr>
    </w:p>
    <w:p w14:paraId="71F0A06A" w14:textId="77777777" w:rsidR="00C447A1" w:rsidRDefault="00C447A1" w:rsidP="00C447A1">
      <w:pPr>
        <w:spacing w:line="360" w:lineRule="auto"/>
        <w:jc w:val="both"/>
        <w:rPr>
          <w:rFonts w:hint="cs"/>
          <w:highlight w:val="cyan"/>
          <w:rtl/>
        </w:rPr>
      </w:pPr>
      <w:r w:rsidRPr="00081864">
        <w:rPr>
          <w:rFonts w:hint="cs"/>
          <w:rtl/>
        </w:rPr>
        <w:t>הגרסה המאו</w:t>
      </w:r>
      <w:r w:rsidR="00081864" w:rsidRPr="00081864">
        <w:rPr>
          <w:rFonts w:hint="cs"/>
          <w:rtl/>
        </w:rPr>
        <w:t>חרת של המתלונן, לפיה סיפר ל- נ'</w:t>
      </w:r>
      <w:r w:rsidRPr="00081864">
        <w:rPr>
          <w:rFonts w:hint="cs"/>
          <w:rtl/>
        </w:rPr>
        <w:t xml:space="preserve"> על המעשים עוד בבית המעצר, והשביע אותו שלא לגלות ועתה, לאחר שנזכר </w:t>
      </w:r>
      <w:r w:rsidR="00C823F9">
        <w:rPr>
          <w:rFonts w:hint="cs"/>
          <w:rtl/>
        </w:rPr>
        <w:t>בכך שיחרר את נ'</w:t>
      </w:r>
      <w:r w:rsidRPr="00081864">
        <w:rPr>
          <w:rFonts w:hint="cs"/>
          <w:rtl/>
        </w:rPr>
        <w:t xml:space="preserve"> משבועתו, אינה אמינה, הן לאחר כבישתה והן</w:t>
      </w:r>
      <w:r w:rsidR="00C823F9">
        <w:rPr>
          <w:rFonts w:hint="cs"/>
          <w:rtl/>
        </w:rPr>
        <w:t xml:space="preserve"> לאור הכחשתה על ידי נ', ואי תמיכתה על ידי י' שהיה נוכח בכל עת ש- נ'</w:t>
      </w:r>
      <w:r>
        <w:rPr>
          <w:rFonts w:hint="cs"/>
          <w:rtl/>
        </w:rPr>
        <w:t xml:space="preserve"> היה עם המתלונן. </w:t>
      </w:r>
      <w:r>
        <w:rPr>
          <w:rFonts w:hint="cs"/>
          <w:highlight w:val="cyan"/>
          <w:rtl/>
        </w:rPr>
        <w:t xml:space="preserve"> </w:t>
      </w:r>
    </w:p>
    <w:p w14:paraId="3746FD51" w14:textId="77777777" w:rsidR="00C447A1" w:rsidRDefault="00C447A1" w:rsidP="00C447A1">
      <w:pPr>
        <w:spacing w:line="360" w:lineRule="auto"/>
        <w:jc w:val="both"/>
        <w:rPr>
          <w:rFonts w:hint="cs"/>
          <w:b/>
          <w:bCs/>
          <w:highlight w:val="cyan"/>
          <w:u w:val="single"/>
          <w:rtl/>
        </w:rPr>
      </w:pPr>
    </w:p>
    <w:p w14:paraId="3970DB2D" w14:textId="77777777" w:rsidR="00C447A1" w:rsidRDefault="00C447A1" w:rsidP="00C447A1">
      <w:pPr>
        <w:spacing w:line="360" w:lineRule="auto"/>
        <w:jc w:val="both"/>
        <w:rPr>
          <w:rFonts w:hint="cs"/>
          <w:b/>
          <w:bCs/>
          <w:u w:val="single"/>
          <w:rtl/>
        </w:rPr>
      </w:pPr>
      <w:r>
        <w:rPr>
          <w:rFonts w:hint="cs"/>
          <w:b/>
          <w:bCs/>
          <w:u w:val="single"/>
          <w:rtl/>
        </w:rPr>
        <w:t>תיאור המתלונן את אופן ביצוע המעשים בו</w:t>
      </w:r>
    </w:p>
    <w:p w14:paraId="39952384" w14:textId="77777777" w:rsidR="00C447A1" w:rsidRDefault="00C447A1" w:rsidP="00C447A1">
      <w:pPr>
        <w:spacing w:line="360" w:lineRule="auto"/>
        <w:jc w:val="both"/>
        <w:rPr>
          <w:rFonts w:hint="cs"/>
          <w:b/>
          <w:bCs/>
          <w:u w:val="single"/>
          <w:rtl/>
        </w:rPr>
      </w:pPr>
    </w:p>
    <w:p w14:paraId="29805473" w14:textId="77777777" w:rsidR="00C447A1" w:rsidRDefault="00C447A1" w:rsidP="006D5D06">
      <w:pPr>
        <w:spacing w:line="360" w:lineRule="auto"/>
        <w:jc w:val="both"/>
        <w:rPr>
          <w:rFonts w:hint="cs"/>
          <w:rtl/>
        </w:rPr>
      </w:pPr>
      <w:r>
        <w:rPr>
          <w:rFonts w:hint="cs"/>
          <w:rtl/>
        </w:rPr>
        <w:t>72.</w:t>
      </w:r>
      <w:r>
        <w:rPr>
          <w:rFonts w:hint="cs"/>
          <w:rtl/>
        </w:rPr>
        <w:tab/>
        <w:t xml:space="preserve">המתלונן התחיל את סיפורו במקרה שהתרחש ביום שישי בערב, כשישב בתאו, צפה בטלוויזיה וצחק. אז מישהו צעק לו "שתוק". המתלונן שאל במי מדובר, ונענה "תא 1" (עמ' 11 לפרוטוקול, שורות 19-22). בהמשך הסביר שהיה זה הנאשם 2 (עמ' 84 לפרוטוקול, שורה 29). יום למחרת, יום שבת, יצא המתלונן מתוקף תפקידו בחוליה לחלק אוכל בחצר בית המעצר, כשאחר כך הצטרפו אליו להפסקה ארבעת העצורים מתא </w:t>
      </w:r>
      <w:smartTag w:uri="urn:schemas-microsoft-com:office:smarttags" w:element="metricconverter">
        <w:smartTagPr>
          <w:attr w:name="ProductID" w:val="1, מ'"/>
        </w:smartTagPr>
        <w:r>
          <w:rPr>
            <w:rFonts w:hint="cs"/>
            <w:rtl/>
          </w:rPr>
          <w:t xml:space="preserve">1, </w:t>
        </w:r>
        <w:r w:rsidR="006D5D06">
          <w:rPr>
            <w:rFonts w:hint="cs"/>
            <w:rtl/>
          </w:rPr>
          <w:t>מ'</w:t>
        </w:r>
      </w:smartTag>
      <w:r w:rsidR="006D5D06">
        <w:rPr>
          <w:rFonts w:hint="cs"/>
          <w:rtl/>
        </w:rPr>
        <w:t xml:space="preserve"> ח'</w:t>
      </w:r>
      <w:r>
        <w:rPr>
          <w:rFonts w:hint="cs"/>
          <w:rtl/>
        </w:rPr>
        <w:t xml:space="preserve"> ושלושת הנאשמים. על שקרה לאחר מכן בחצר העיד המתלונן (עמ' 11 לפרוטוקול, שורות 25-32</w:t>
      </w:r>
      <w:r>
        <w:t>;</w:t>
      </w:r>
      <w:r>
        <w:rPr>
          <w:rFonts w:hint="cs"/>
          <w:rtl/>
        </w:rPr>
        <w:t xml:space="preserve"> עמ' 12 לפרוטוקול, שורות 1-8):</w:t>
      </w:r>
    </w:p>
    <w:p w14:paraId="3B347CEB" w14:textId="77777777" w:rsidR="00C447A1" w:rsidRDefault="00C447A1" w:rsidP="00C447A1">
      <w:pPr>
        <w:spacing w:line="360" w:lineRule="auto"/>
        <w:jc w:val="both"/>
        <w:rPr>
          <w:rFonts w:hint="cs"/>
          <w:rtl/>
        </w:rPr>
      </w:pPr>
    </w:p>
    <w:p w14:paraId="67A9259A" w14:textId="77777777" w:rsidR="00C447A1" w:rsidRDefault="00C447A1" w:rsidP="00C447A1">
      <w:pPr>
        <w:pStyle w:val="a"/>
        <w:rPr>
          <w:rFonts w:hint="cs"/>
          <w:rtl/>
        </w:rPr>
      </w:pPr>
      <w:r>
        <w:rPr>
          <w:rFonts w:hint="cs"/>
          <w:rtl/>
        </w:rPr>
        <w:t xml:space="preserve">"הם יצאו וזה שאמרתי לו יום לפני זה איפה אתה ומי אתה, הוא ישר נתן לי אגרוף פה (מצביע לעבר כתפו השמאלית) ישר קמתי וראיתי שהוא היה עם עוד ערבי, אני לא זוכר את השם שלו, אני ישבתי בחצר פה (מצביע על דוכן העדים), הוא בא אליי מצד שמאל כשהייתי באמצע האוכל הוא נתן לי אגרוף ואמר לי "מה זה שאמרת אתמול?" אני ישר קמתי וראיתי שהוא היה עם כולם שהיו איתו באותו תא, אני הייתי לבד, אז ישבתי מיד אחרי זה, ואמרתי "כלום, אני מצטער", טוב, אז אחד </w:t>
      </w:r>
      <w:r w:rsidR="00393B10">
        <w:rPr>
          <w:rFonts w:hint="cs"/>
          <w:rtl/>
        </w:rPr>
        <w:t>אתיופי נראה לי שקוראים לו ס'</w:t>
      </w:r>
      <w:r>
        <w:rPr>
          <w:rFonts w:hint="cs"/>
          <w:rtl/>
        </w:rPr>
        <w:t>, הוא בא אליי, והוא רצה את הג'קט שהחלפתי עם ילד שהיה איתי בתא אמרתי לו "לא, אני לא אביא לך את זה" התחלנו קצת מכות, דחפנו אחד את השני ואז התחלנו לריב מכות (העד בוכה) והשני ערבים התערבו (העד נושך את חולצתו) ניסיתי לתת לו מכות בחזרה, הם תפסו אותי הרביצו לי אפילו עם בקבוק קולה, בחצר יש שירותים שהיא לא פועלת, אני אין לי מושג למה היא שם (העד בוכה) הם לקחו אותי לתוך השירותים אחד מהערבים תפס אותי וגם הערבי השני, תפסו אותי ככה (בשלב זה העד מניח את מרפקיו על הדוכן כאשר אגרופיו קפוצות חזק לפנים- העד ממרר בבכי, מניד את ראשו ומתנדנד כל הזמן), הם תפסו אותי ככה, כאילו שהידיים שלי יהיו ככה, העד מצביע כלפי ידיו לכיוון ראשו את השני הערבי השני הוריד לי את המכנסיים פתח לי את הרגליים, ואז האתיופי התחיל לאנוס אותי, הוא ניסה לאנוס אותי ולא הצליח."</w:t>
      </w:r>
    </w:p>
    <w:p w14:paraId="5F1463CE" w14:textId="77777777" w:rsidR="00C447A1" w:rsidRDefault="00C447A1" w:rsidP="00C447A1">
      <w:pPr>
        <w:spacing w:line="360" w:lineRule="auto"/>
        <w:ind w:left="566" w:right="1260"/>
        <w:jc w:val="both"/>
        <w:rPr>
          <w:rFonts w:hint="cs"/>
          <w:b/>
          <w:bCs/>
          <w:rtl/>
        </w:rPr>
      </w:pPr>
    </w:p>
    <w:p w14:paraId="2C45AE07" w14:textId="77777777" w:rsidR="00C447A1" w:rsidRDefault="00C447A1" w:rsidP="00393B10">
      <w:pPr>
        <w:spacing w:line="360" w:lineRule="auto"/>
        <w:jc w:val="both"/>
        <w:rPr>
          <w:rFonts w:hint="cs"/>
          <w:rtl/>
        </w:rPr>
      </w:pPr>
      <w:r>
        <w:rPr>
          <w:rFonts w:hint="cs"/>
          <w:rtl/>
        </w:rPr>
        <w:t xml:space="preserve">המתלונן העיד, כי לאורך כל האירוע, הנאשמים הכו אותו וקראו לו בשמות (עמ' 17 לפרוטוקול, שורה 5). בזמן שהכניסו אותו לשירותים, הנאשמים הרביצו לו עם בקבוק של קולה שהיה מלא במים מהקולר, ולמרות שכאב לו מהמכות, הוא לא צעק, מאחר והנאשמים אמרו לו לסתום את הפה ושהם יהרגו אותו אם ידבר (עמ' 25 לפרוטוקול, שורות 10-20, שורה 27). כשנשאל מה המרחק מהמקום שבו הרביצו לו ועד לחדר בו ישבה הסוהרת וכיצד הסוהרת לא שמעה דבר השיב </w:t>
      </w:r>
      <w:r>
        <w:rPr>
          <w:rFonts w:hint="cs"/>
          <w:b/>
          <w:bCs/>
          <w:rtl/>
        </w:rPr>
        <w:t>"</w:t>
      </w:r>
      <w:r>
        <w:rPr>
          <w:rFonts w:cs="Miriam" w:hint="cs"/>
          <w:rtl/>
        </w:rPr>
        <w:t>לא בטוח, אבל יש לה דלת מקלט שלא שומעים כלום אם סוגרים את הדלת. כשחזרתי אחרי מה שעשו לי, ראיתי שהדלת יחסית סגור, כי רואים רק טיפה ממה שיש בחדר</w:t>
      </w:r>
      <w:r>
        <w:rPr>
          <w:rFonts w:hint="cs"/>
          <w:b/>
          <w:bCs/>
          <w:rtl/>
        </w:rPr>
        <w:t xml:space="preserve">" </w:t>
      </w:r>
      <w:r>
        <w:rPr>
          <w:rFonts w:hint="cs"/>
          <w:rtl/>
        </w:rPr>
        <w:t xml:space="preserve">(עמ' 25 לפרוטוקול, שורות 21-23). כאמור לעיל, המתלונן העיד כי בדרכו חזרה מהחצר לתאו הוא ראה את </w:t>
      </w:r>
      <w:r w:rsidR="00393B10">
        <w:rPr>
          <w:rFonts w:hint="cs"/>
          <w:rtl/>
        </w:rPr>
        <w:t xml:space="preserve">מ' ח' </w:t>
      </w:r>
      <w:r>
        <w:rPr>
          <w:rFonts w:hint="cs"/>
          <w:rtl/>
        </w:rPr>
        <w:t xml:space="preserve">יושב בחדרה של הסוהרת (עמ' 13 לפרוטוקול, שורות 28-32). בהינתן שדלת החדר בו ישבה הסוהרת הייתה, לדברי המתלונן, סגורה יחסית, תמוה כיצד הבחין המתלונן </w:t>
      </w:r>
      <w:r w:rsidR="00393B10">
        <w:rPr>
          <w:rFonts w:hint="cs"/>
          <w:rtl/>
        </w:rPr>
        <w:t>ב- מ' ח'</w:t>
      </w:r>
      <w:r>
        <w:rPr>
          <w:rFonts w:hint="cs"/>
          <w:rtl/>
        </w:rPr>
        <w:t xml:space="preserve"> היושב בתוך החדר, תוך כדי הליכה. לכך יש להוסיף, כי בחקירתו הנגדית חזר המתלונן על כך ש</w:t>
      </w:r>
      <w:r>
        <w:rPr>
          <w:rFonts w:hint="cs"/>
          <w:b/>
          <w:bCs/>
          <w:rtl/>
        </w:rPr>
        <w:t>"</w:t>
      </w:r>
      <w:r>
        <w:rPr>
          <w:rFonts w:cs="Miriam" w:hint="cs"/>
          <w:rtl/>
        </w:rPr>
        <w:t>הדלת הייתה סגורה ולא שומעים כלום</w:t>
      </w:r>
      <w:r>
        <w:rPr>
          <w:rFonts w:hint="cs"/>
          <w:b/>
          <w:bCs/>
          <w:rtl/>
        </w:rPr>
        <w:t>"</w:t>
      </w:r>
      <w:r>
        <w:rPr>
          <w:rFonts w:hint="cs"/>
          <w:rtl/>
        </w:rPr>
        <w:t xml:space="preserve"> (עמ' 51 לפרוטוקול, שורה 2). בביקור במקום ראינו, שמקום מושבה של הסוהרת הוא כ- </w:t>
      </w:r>
      <w:smartTag w:uri="urn:schemas-microsoft-com:office:smarttags" w:element="metricconverter">
        <w:smartTagPr>
          <w:attr w:name="ProductID" w:val="2 מטרים"/>
        </w:smartTagPr>
        <w:r>
          <w:rPr>
            <w:rFonts w:hint="cs"/>
            <w:rtl/>
          </w:rPr>
          <w:t>2 מטרים</w:t>
        </w:r>
      </w:smartTag>
      <w:r>
        <w:rPr>
          <w:rFonts w:hint="cs"/>
          <w:rtl/>
        </w:rPr>
        <w:t xml:space="preserve"> בתוך המסדרון, כך שאם הדלת קצת סגורה ניתן לראות לאותו כיוון רק בצמוד לקיר החצר שמול תא השירותים.   </w:t>
      </w:r>
    </w:p>
    <w:p w14:paraId="0832145E" w14:textId="77777777" w:rsidR="00C447A1" w:rsidRDefault="00C447A1" w:rsidP="00C447A1">
      <w:pPr>
        <w:spacing w:line="360" w:lineRule="auto"/>
        <w:jc w:val="both"/>
        <w:rPr>
          <w:rFonts w:hint="cs"/>
          <w:rtl/>
        </w:rPr>
      </w:pPr>
    </w:p>
    <w:p w14:paraId="04441B1E" w14:textId="77777777" w:rsidR="00C447A1" w:rsidRDefault="00C447A1" w:rsidP="00C447A1">
      <w:pPr>
        <w:spacing w:line="360" w:lineRule="auto"/>
        <w:jc w:val="both"/>
        <w:rPr>
          <w:rFonts w:hint="cs"/>
          <w:rtl/>
        </w:rPr>
      </w:pPr>
      <w:r>
        <w:rPr>
          <w:rFonts w:hint="cs"/>
          <w:rtl/>
        </w:rPr>
        <w:t>לפי עדות המתלונן, לאחר שהוכנס לשירותים, הנאשם 1 ("האתיופי") ניסה להחדיר את איבר מינו לישבנו אך לא הצליח (עמ' 21 לפרוטוקול, שורות 25-32</w:t>
      </w:r>
      <w:r>
        <w:t>;</w:t>
      </w:r>
      <w:r>
        <w:rPr>
          <w:rFonts w:hint="cs"/>
          <w:rtl/>
        </w:rPr>
        <w:t xml:space="preserve"> עמ' 22 לפרוטוקול, שורות 1-13):</w:t>
      </w:r>
    </w:p>
    <w:p w14:paraId="43D0ED85" w14:textId="77777777" w:rsidR="00C447A1" w:rsidRDefault="00C447A1" w:rsidP="00C447A1">
      <w:pPr>
        <w:spacing w:line="360" w:lineRule="auto"/>
        <w:jc w:val="both"/>
        <w:rPr>
          <w:rFonts w:hint="cs"/>
          <w:rtl/>
        </w:rPr>
      </w:pPr>
    </w:p>
    <w:p w14:paraId="4134D3D2" w14:textId="77777777" w:rsidR="00C447A1" w:rsidRDefault="00C447A1" w:rsidP="00C447A1">
      <w:pPr>
        <w:pStyle w:val="a"/>
        <w:rPr>
          <w:rFonts w:hint="cs"/>
          <w:rtl/>
        </w:rPr>
      </w:pPr>
      <w:r>
        <w:rPr>
          <w:rFonts w:hint="cs"/>
          <w:rtl/>
        </w:rPr>
        <w:t>"ת. אני מרגיש שהוא מנסה להכניס את זה אבל הוא לא מצליח, כאילו שזה גדול מדי (העד בוכה)</w:t>
      </w:r>
      <w:r w:rsidR="00620173">
        <w:rPr>
          <w:rFonts w:hint="cs"/>
          <w:rtl/>
        </w:rPr>
        <w:t xml:space="preserve">      </w:t>
      </w:r>
    </w:p>
    <w:p w14:paraId="22AEE43A" w14:textId="77777777" w:rsidR="00C447A1" w:rsidRDefault="00C447A1" w:rsidP="00C447A1">
      <w:pPr>
        <w:pStyle w:val="a"/>
        <w:rPr>
          <w:rFonts w:hint="cs"/>
          <w:rtl/>
        </w:rPr>
      </w:pPr>
      <w:r>
        <w:rPr>
          <w:rFonts w:hint="cs"/>
          <w:rtl/>
        </w:rPr>
        <w:t xml:space="preserve">ש. </w:t>
      </w:r>
      <w:r w:rsidR="00620173">
        <w:rPr>
          <w:rFonts w:hint="cs"/>
          <w:rtl/>
        </w:rPr>
        <w:t xml:space="preserve"> </w:t>
      </w:r>
      <w:r>
        <w:rPr>
          <w:rFonts w:hint="cs"/>
          <w:rtl/>
        </w:rPr>
        <w:t>כמה פעמים הוא ניסה?</w:t>
      </w:r>
    </w:p>
    <w:p w14:paraId="2A763CBE" w14:textId="77777777" w:rsidR="00C447A1" w:rsidRDefault="00C447A1" w:rsidP="00C447A1">
      <w:pPr>
        <w:pStyle w:val="a"/>
        <w:rPr>
          <w:rFonts w:hint="cs"/>
          <w:rtl/>
        </w:rPr>
      </w:pPr>
      <w:r>
        <w:rPr>
          <w:rFonts w:hint="cs"/>
          <w:rtl/>
        </w:rPr>
        <w:t xml:space="preserve">ת. 3 בערך. </w:t>
      </w:r>
    </w:p>
    <w:p w14:paraId="15051D4B" w14:textId="77777777" w:rsidR="00C447A1" w:rsidRDefault="00C447A1" w:rsidP="00C447A1">
      <w:pPr>
        <w:pStyle w:val="a"/>
        <w:rPr>
          <w:rFonts w:hint="cs"/>
          <w:rtl/>
        </w:rPr>
      </w:pPr>
      <w:r>
        <w:rPr>
          <w:rFonts w:hint="cs"/>
          <w:rtl/>
        </w:rPr>
        <w:t>ש.</w:t>
      </w:r>
      <w:r w:rsidR="00620173">
        <w:rPr>
          <w:rFonts w:hint="cs"/>
          <w:rtl/>
        </w:rPr>
        <w:t xml:space="preserve"> </w:t>
      </w:r>
      <w:r>
        <w:rPr>
          <w:rFonts w:hint="cs"/>
          <w:rtl/>
        </w:rPr>
        <w:t>בכל אחת מהפעמים האלה אתה מרגיש את איבר המין שלו בישבן שלך?</w:t>
      </w:r>
    </w:p>
    <w:p w14:paraId="004178AD" w14:textId="77777777" w:rsidR="00C447A1" w:rsidRDefault="00C447A1" w:rsidP="00C447A1">
      <w:pPr>
        <w:pStyle w:val="a"/>
        <w:rPr>
          <w:rFonts w:hint="cs"/>
          <w:rtl/>
        </w:rPr>
      </w:pPr>
      <w:r>
        <w:rPr>
          <w:rFonts w:hint="cs"/>
          <w:rtl/>
        </w:rPr>
        <w:t xml:space="preserve">ת. כן. </w:t>
      </w:r>
    </w:p>
    <w:p w14:paraId="6ABF41B0" w14:textId="77777777" w:rsidR="00C447A1" w:rsidRDefault="00C447A1" w:rsidP="00C447A1">
      <w:pPr>
        <w:pStyle w:val="a"/>
        <w:rPr>
          <w:rFonts w:hint="cs"/>
          <w:rtl/>
        </w:rPr>
      </w:pPr>
      <w:r>
        <w:rPr>
          <w:rFonts w:hint="cs"/>
          <w:rtl/>
        </w:rPr>
        <w:t>ש. בפי הטבעת?</w:t>
      </w:r>
    </w:p>
    <w:p w14:paraId="4647E9A9" w14:textId="77777777" w:rsidR="00C447A1" w:rsidRDefault="00C447A1" w:rsidP="00C447A1">
      <w:pPr>
        <w:pStyle w:val="a"/>
        <w:rPr>
          <w:rFonts w:hint="cs"/>
          <w:rtl/>
        </w:rPr>
      </w:pPr>
      <w:r>
        <w:rPr>
          <w:rFonts w:hint="cs"/>
          <w:rtl/>
        </w:rPr>
        <w:t xml:space="preserve">ת. כן. </w:t>
      </w:r>
    </w:p>
    <w:p w14:paraId="4FDBCFC3" w14:textId="77777777" w:rsidR="00C447A1" w:rsidRDefault="00C447A1" w:rsidP="00C447A1">
      <w:pPr>
        <w:pStyle w:val="a"/>
        <w:rPr>
          <w:rFonts w:hint="cs"/>
          <w:rtl/>
        </w:rPr>
      </w:pPr>
      <w:r>
        <w:rPr>
          <w:rFonts w:hint="cs"/>
          <w:rtl/>
        </w:rPr>
        <w:t xml:space="preserve">ש. אתה אומר שהוא ניסה 3 פעמים, זאת אומרת שתוכל להפריד את המעשה שלו לשלושה שלבים? </w:t>
      </w:r>
    </w:p>
    <w:p w14:paraId="3EBE3DBD" w14:textId="77777777" w:rsidR="00C447A1" w:rsidRDefault="00C447A1" w:rsidP="00C447A1">
      <w:pPr>
        <w:pStyle w:val="a"/>
        <w:rPr>
          <w:rFonts w:hint="cs"/>
          <w:rtl/>
        </w:rPr>
      </w:pPr>
      <w:r>
        <w:rPr>
          <w:rFonts w:hint="cs"/>
          <w:rtl/>
        </w:rPr>
        <w:t xml:space="preserve">ת. כן. </w:t>
      </w:r>
    </w:p>
    <w:p w14:paraId="23534398" w14:textId="77777777" w:rsidR="00C447A1" w:rsidRDefault="00C447A1" w:rsidP="00C447A1">
      <w:pPr>
        <w:pStyle w:val="a"/>
        <w:rPr>
          <w:rFonts w:hint="cs"/>
          <w:rtl/>
        </w:rPr>
      </w:pPr>
      <w:r>
        <w:rPr>
          <w:rFonts w:hint="cs"/>
          <w:rtl/>
        </w:rPr>
        <w:t>ש. תאמר איך מתחיל שלב ואיך נגמר שלב?</w:t>
      </w:r>
    </w:p>
    <w:p w14:paraId="4C54E015" w14:textId="77777777" w:rsidR="00C447A1" w:rsidRDefault="00C447A1" w:rsidP="00C447A1">
      <w:pPr>
        <w:pStyle w:val="a"/>
        <w:rPr>
          <w:rFonts w:hint="cs"/>
          <w:rtl/>
        </w:rPr>
      </w:pPr>
      <w:r>
        <w:rPr>
          <w:rFonts w:hint="cs"/>
          <w:rtl/>
        </w:rPr>
        <w:t>ת. הוא מחזיק את הזין שלו בידיים ומנסה לדחוף אותו לישבן שלי אבל הוא לא מצליח. אז הוא מנסה שוב ולא מצליח, ואז שוב. אחרי זה הערבי השני התערב ותפס אותי והוא גם ניסה לאנוס אותי, גם 3-4 פעמים, גם הוא לא הצליח. אמרתי להם "בבקשה, תפסיקו, למה אתם עושים לי את זה" הם אמרו לי:"שתוק, נהרוג אותך אם תגיד למישהו על זה, י' בן זונה, שרמוטה"</w:t>
      </w:r>
    </w:p>
    <w:p w14:paraId="6F255281" w14:textId="77777777" w:rsidR="00C447A1" w:rsidRDefault="00C447A1" w:rsidP="00C447A1">
      <w:pPr>
        <w:pStyle w:val="a"/>
        <w:rPr>
          <w:rFonts w:hint="cs"/>
          <w:rtl/>
        </w:rPr>
      </w:pPr>
      <w:r>
        <w:rPr>
          <w:rFonts w:hint="cs"/>
          <w:rtl/>
        </w:rPr>
        <w:t>ש. מה הרגשת בפי הטבעת?</w:t>
      </w:r>
    </w:p>
    <w:p w14:paraId="05DB06A5" w14:textId="77777777" w:rsidR="00C447A1" w:rsidRDefault="00C447A1" w:rsidP="00C447A1">
      <w:pPr>
        <w:pStyle w:val="a"/>
        <w:rPr>
          <w:rFonts w:hint="cs"/>
          <w:rtl/>
        </w:rPr>
      </w:pPr>
      <w:r>
        <w:rPr>
          <w:rFonts w:hint="cs"/>
          <w:rtl/>
        </w:rPr>
        <w:t>ת. כאב, כאילו מישהו מנסה לדחוף שם מישהו. אבל הרגשתי יותר מתבייש בעצמי שאני לא יכול לעצור אותם, הרגשתי חלש. הרגשתי כאילו לא יכולתי לעשות שום דבר (העד בוכה)"</w:t>
      </w:r>
    </w:p>
    <w:p w14:paraId="3E9A8B15" w14:textId="77777777" w:rsidR="00C447A1" w:rsidRDefault="00C447A1" w:rsidP="00C447A1">
      <w:pPr>
        <w:spacing w:line="360" w:lineRule="auto"/>
        <w:jc w:val="both"/>
        <w:rPr>
          <w:rFonts w:hint="cs"/>
          <w:rtl/>
        </w:rPr>
      </w:pPr>
    </w:p>
    <w:p w14:paraId="49D685BC" w14:textId="77777777" w:rsidR="00C447A1" w:rsidRDefault="00C447A1" w:rsidP="00C447A1">
      <w:pPr>
        <w:spacing w:line="360" w:lineRule="auto"/>
        <w:jc w:val="both"/>
        <w:rPr>
          <w:rFonts w:hint="cs"/>
          <w:rtl/>
        </w:rPr>
      </w:pPr>
      <w:r>
        <w:rPr>
          <w:rFonts w:hint="cs"/>
          <w:rtl/>
        </w:rPr>
        <w:t xml:space="preserve">לפי עדות המתלונן, גם הנאשם 2 ניסה לעשות אותו הדבר (עמ' 12 לפרוטוקול, שורות 10-11). כשנשאל כיצד הוא יודע שהנאשם 1 הוא שניסה לחדור אליו ראשון השיב המתלונן כי כמה שניות לפני שהוא ניסה לאנוס אותו </w:t>
      </w:r>
      <w:r>
        <w:rPr>
          <w:rFonts w:hint="cs"/>
          <w:b/>
          <w:bCs/>
          <w:rtl/>
        </w:rPr>
        <w:t>"</w:t>
      </w:r>
      <w:r>
        <w:rPr>
          <w:rFonts w:cs="Miriam" w:hint="cs"/>
          <w:rtl/>
        </w:rPr>
        <w:t>הוא קרא לי שרמוטה לפני זה, קרא לי בן זונה</w:t>
      </w:r>
      <w:r>
        <w:rPr>
          <w:rFonts w:hint="cs"/>
          <w:b/>
          <w:bCs/>
          <w:rtl/>
        </w:rPr>
        <w:t xml:space="preserve">" </w:t>
      </w:r>
      <w:r>
        <w:rPr>
          <w:rFonts w:hint="cs"/>
          <w:rtl/>
        </w:rPr>
        <w:t xml:space="preserve">(עמ' 24 לפרוטוקול, שורה 1). כשנשאל לגבי הנאשם 2, ציין כי זכר את פניו, מכנסיו ורגליו (עמ' 24 לפרוטוקול, שורות 27-28). המתלונן העיד כי חלקו של הנאשם 3 היה בכך שהוא החזיק אותו בזמן שנאשמים 1-2 ניסו לאנוס אותו ובדק שאף אחד לא בא (עמ' 25 לפרוטוקול, שורות 1-2). כשהנאשמים הוצגו למתלונן דרך מסך הטלוויזיה שהיה באולם בית המשפט אמר המתלונן </w:t>
      </w:r>
      <w:r>
        <w:rPr>
          <w:rFonts w:cs="Miriam" w:hint="cs"/>
          <w:rtl/>
        </w:rPr>
        <w:t>"כן, זה שלושתם"</w:t>
      </w:r>
      <w:r>
        <w:rPr>
          <w:rFonts w:hint="cs"/>
          <w:rtl/>
        </w:rPr>
        <w:t xml:space="preserve"> (עמ' 27 לפרוטוקול, שורה 25). </w:t>
      </w:r>
    </w:p>
    <w:p w14:paraId="45D566B9" w14:textId="77777777" w:rsidR="00C447A1" w:rsidRDefault="00C447A1" w:rsidP="00C447A1">
      <w:pPr>
        <w:spacing w:line="360" w:lineRule="auto"/>
        <w:jc w:val="both"/>
        <w:rPr>
          <w:rFonts w:hint="cs"/>
          <w:rtl/>
        </w:rPr>
      </w:pPr>
    </w:p>
    <w:p w14:paraId="26D2907D" w14:textId="77777777" w:rsidR="00C447A1" w:rsidRDefault="00C447A1" w:rsidP="00C447A1">
      <w:pPr>
        <w:spacing w:line="360" w:lineRule="auto"/>
        <w:jc w:val="both"/>
        <w:rPr>
          <w:rFonts w:hint="cs"/>
          <w:rtl/>
        </w:rPr>
      </w:pPr>
      <w:r>
        <w:rPr>
          <w:rFonts w:hint="cs"/>
          <w:rtl/>
        </w:rPr>
        <w:t>בחקירתו הנגדית העיד המתלונן, כי במהלך האונס עצמו, כל שלושת הנאשמים היו עימו בשירותים, ואף אחד מהם לא יצא (עמ' 71 לפרוטוקול, שורה 5). לדבריו, צידו הימני של גופו היה מופנה לכיוון דלת השירותים, כשפניו לכיוון האסלה וכל שלושת הנאשמים עומדים מאחוריו כשרגליו מפושקות (עמ' 30 לפרוטוקול, שורות 28-31</w:t>
      </w:r>
      <w:r>
        <w:t>;</w:t>
      </w:r>
      <w:r>
        <w:rPr>
          <w:rFonts w:hint="cs"/>
          <w:rtl/>
        </w:rPr>
        <w:t xml:space="preserve"> עמ' 31 לפרוטוקול, שורות 1-26</w:t>
      </w:r>
      <w:r>
        <w:t>;</w:t>
      </w:r>
      <w:r>
        <w:rPr>
          <w:rFonts w:hint="cs"/>
          <w:rtl/>
        </w:rPr>
        <w:t xml:space="preserve"> עמ' 82 לפרוטוקול, שורות 2-3). בזמן שהנאשם 1 ניסה להחדיר את איבר מינו שני הנאשמים האחרים תפסו אותו ואחזו בו (עמ' 22 לפרוטוקול, שורה 31) תוך שהוא נאלץ להתכופף כשפניו לאסלה (עמ' 23 לפרוטוקול, שורות 19-21). הוא ציין כי השניים שתפסו אותו היו </w:t>
      </w:r>
      <w:r>
        <w:rPr>
          <w:rFonts w:hint="cs"/>
          <w:b/>
          <w:bCs/>
          <w:rtl/>
        </w:rPr>
        <w:t>"</w:t>
      </w:r>
      <w:r>
        <w:rPr>
          <w:rFonts w:cs="Miriam" w:hint="cs"/>
          <w:rtl/>
        </w:rPr>
        <w:t>או מאחורי או אחד פה ואחד פה (העד מצביע לצידי גופו</w:t>
      </w:r>
      <w:r>
        <w:rPr>
          <w:rFonts w:hint="cs"/>
          <w:b/>
          <w:bCs/>
          <w:rtl/>
        </w:rPr>
        <w:t>)"</w:t>
      </w:r>
      <w:r>
        <w:rPr>
          <w:rFonts w:hint="cs"/>
          <w:rtl/>
        </w:rPr>
        <w:t xml:space="preserve"> והוסיף כי הוא זוכר שהידיים שלו היו מאחורי ראשו והרגליים שלו היו פתוחות (עמ' 24 לפרוטוקול, שורות 6-8). </w:t>
      </w:r>
    </w:p>
    <w:p w14:paraId="76FDD79C" w14:textId="77777777" w:rsidR="00C447A1" w:rsidRDefault="00C447A1" w:rsidP="00C447A1">
      <w:pPr>
        <w:spacing w:line="360" w:lineRule="auto"/>
        <w:jc w:val="both"/>
        <w:rPr>
          <w:rFonts w:hint="cs"/>
          <w:rtl/>
        </w:rPr>
      </w:pPr>
    </w:p>
    <w:p w14:paraId="03457177" w14:textId="77777777" w:rsidR="00C447A1" w:rsidRDefault="00C447A1" w:rsidP="00C447A1">
      <w:pPr>
        <w:spacing w:line="360" w:lineRule="auto"/>
        <w:jc w:val="both"/>
        <w:rPr>
          <w:rFonts w:hint="cs"/>
          <w:rtl/>
        </w:rPr>
      </w:pPr>
      <w:r>
        <w:rPr>
          <w:rFonts w:hint="cs"/>
          <w:rtl/>
        </w:rPr>
        <w:t xml:space="preserve">לשאלת השופט גלעד, האם כל זמן שהידיים שלו היו למעלה, הידיים של מישהו מהנאשמים היו מתחת לבית השחי שלו, השיב המתלונן כי הוא לא יודע אם כל הזמן היה ככה, אבל הידיים שלו היו למעלה (עמ' 24 לפרוטוקול, שורות 10-12). השופט גלעד הפנה את תשומת ליבו של המתלונן לכך, שכדי לתפוס אותו בתנוחה זאת, מתחת לבית השחי, צריך התופס להיות מאחוריו והמתלונן אישר זאת. הוא חזר על כך שבשום שלב לא עזבו לו את הידיים שלו, שהיו כל הזמן מאחורי ראשו (עמ' 24 לפרוטוקול, שורות 13-19). </w:t>
      </w:r>
    </w:p>
    <w:p w14:paraId="1A1E8407" w14:textId="77777777" w:rsidR="00C447A1" w:rsidRDefault="00C447A1" w:rsidP="00C447A1">
      <w:pPr>
        <w:spacing w:line="360" w:lineRule="auto"/>
        <w:jc w:val="both"/>
        <w:rPr>
          <w:rFonts w:hint="cs"/>
          <w:rtl/>
        </w:rPr>
      </w:pPr>
    </w:p>
    <w:p w14:paraId="1FBBB0F4" w14:textId="77777777" w:rsidR="00C447A1" w:rsidRDefault="00C447A1" w:rsidP="00C447A1">
      <w:pPr>
        <w:spacing w:line="360" w:lineRule="auto"/>
        <w:jc w:val="both"/>
        <w:rPr>
          <w:rFonts w:hint="cs"/>
          <w:rtl/>
        </w:rPr>
      </w:pPr>
      <w:r>
        <w:rPr>
          <w:rFonts w:hint="cs"/>
          <w:rtl/>
        </w:rPr>
        <w:t xml:space="preserve">המתלונן סימן על גבי צילום של השירותים (ת/34) את מיקומם המדויק של הנאשמים, כך שהנאשם 1 היה בדיוק מאחוריו ואילו הנאשמים 2 ו-3 היו משני צידיו של הנאשם 1 (עמ' 31 לפרוטוקול, שורות 17-20). בהמשך חקירתו הנגדית הסביר כי בזמן שהנאשם 1 ניסה להחדיר את איבר מינו, הנאשם 2 החזיק בידיו ואילו הנאשם 3 החזיק ברגליו (עמ' 82 לפרוטוקול, שורות 4-8). </w:t>
      </w:r>
    </w:p>
    <w:p w14:paraId="7E8031CA" w14:textId="77777777" w:rsidR="00C447A1" w:rsidRDefault="00C447A1" w:rsidP="00C447A1">
      <w:pPr>
        <w:spacing w:line="360" w:lineRule="auto"/>
        <w:jc w:val="both"/>
        <w:rPr>
          <w:rFonts w:hint="cs"/>
          <w:rtl/>
        </w:rPr>
      </w:pPr>
    </w:p>
    <w:p w14:paraId="17031895" w14:textId="77777777" w:rsidR="00C447A1" w:rsidRDefault="00C447A1" w:rsidP="00C447A1">
      <w:pPr>
        <w:spacing w:line="360" w:lineRule="auto"/>
        <w:jc w:val="both"/>
        <w:rPr>
          <w:rFonts w:hint="cs"/>
          <w:rtl/>
        </w:rPr>
      </w:pPr>
      <w:r>
        <w:rPr>
          <w:rFonts w:hint="cs"/>
          <w:rtl/>
        </w:rPr>
        <w:t xml:space="preserve">המתלונן התבקש להדגים באיזו תנוחה היה (עמ' 86 לפרוטוקול, שורות 3-13): </w:t>
      </w:r>
    </w:p>
    <w:p w14:paraId="6CD2CBE4" w14:textId="77777777" w:rsidR="00C447A1" w:rsidRDefault="00C447A1" w:rsidP="00C447A1">
      <w:pPr>
        <w:spacing w:line="360" w:lineRule="auto"/>
        <w:jc w:val="both"/>
        <w:rPr>
          <w:rFonts w:hint="cs"/>
          <w:highlight w:val="yellow"/>
          <w:rtl/>
        </w:rPr>
      </w:pPr>
    </w:p>
    <w:p w14:paraId="6DE4D9C5" w14:textId="77777777" w:rsidR="00C447A1" w:rsidRDefault="00C447A1" w:rsidP="00C447A1">
      <w:pPr>
        <w:pStyle w:val="a"/>
        <w:rPr>
          <w:rFonts w:hint="cs"/>
          <w:rtl/>
        </w:rPr>
      </w:pPr>
      <w:r>
        <w:rPr>
          <w:rFonts w:hint="cs"/>
          <w:rtl/>
        </w:rPr>
        <w:t>"לשופט רניאל:</w:t>
      </w:r>
    </w:p>
    <w:p w14:paraId="7F8342CA" w14:textId="77777777" w:rsidR="00C447A1" w:rsidRDefault="00C447A1" w:rsidP="00C447A1">
      <w:pPr>
        <w:pStyle w:val="a"/>
        <w:rPr>
          <w:rFonts w:hint="cs"/>
          <w:rtl/>
        </w:rPr>
      </w:pPr>
      <w:r>
        <w:rPr>
          <w:rFonts w:hint="cs"/>
          <w:rtl/>
        </w:rPr>
        <w:t>ש. תדגים בבקשה איך באיזה תנוחה היית כשמישהו חדר אליך מאחור.</w:t>
      </w:r>
    </w:p>
    <w:p w14:paraId="69A632B2" w14:textId="77777777" w:rsidR="00C447A1" w:rsidRDefault="00C447A1" w:rsidP="00C447A1">
      <w:pPr>
        <w:pStyle w:val="a"/>
        <w:rPr>
          <w:rFonts w:hint="cs"/>
          <w:rtl/>
        </w:rPr>
      </w:pPr>
      <w:r>
        <w:rPr>
          <w:rFonts w:hint="cs"/>
          <w:rtl/>
        </w:rPr>
        <w:t>ת. (המתלונן קם על רגליו, הייתי מול האסלה עם רגל ליד האסלה ורגל שנייה ליד האסלה, ומתחת לרגליים שלי היתה אמצע האסלה, הרגליים שלי היו משני צידי האסלה וידיים שלי היו ככה [מניח את ידיו על שני צידי האסלה]).</w:t>
      </w:r>
    </w:p>
    <w:p w14:paraId="27F3C57C" w14:textId="77777777" w:rsidR="00C447A1" w:rsidRDefault="00C447A1" w:rsidP="00C447A1">
      <w:pPr>
        <w:pStyle w:val="a"/>
        <w:rPr>
          <w:rFonts w:hint="cs"/>
          <w:rtl/>
        </w:rPr>
      </w:pPr>
      <w:r>
        <w:rPr>
          <w:rFonts w:hint="cs"/>
          <w:rtl/>
        </w:rPr>
        <w:t>ש. איך הם יכולים להגיע לתוך הישבן שלך תוך התנוחה הזו.</w:t>
      </w:r>
    </w:p>
    <w:p w14:paraId="4DEBF253" w14:textId="77777777" w:rsidR="00C447A1" w:rsidRDefault="00C447A1" w:rsidP="00C447A1">
      <w:pPr>
        <w:pStyle w:val="a"/>
        <w:rPr>
          <w:rFonts w:hint="cs"/>
          <w:rtl/>
        </w:rPr>
      </w:pPr>
      <w:r>
        <w:rPr>
          <w:rFonts w:hint="cs"/>
          <w:rtl/>
        </w:rPr>
        <w:t>ת. זה היה בדיוק ככה, (העד קם ומדגים)</w:t>
      </w:r>
    </w:p>
    <w:p w14:paraId="6FBC308B" w14:textId="77777777" w:rsidR="00C447A1" w:rsidRDefault="00C447A1" w:rsidP="00C447A1">
      <w:pPr>
        <w:pStyle w:val="a"/>
        <w:rPr>
          <w:rFonts w:hint="cs"/>
          <w:rtl/>
        </w:rPr>
      </w:pPr>
      <w:r>
        <w:rPr>
          <w:rFonts w:hint="cs"/>
          <w:rtl/>
        </w:rPr>
        <w:t>ש. כלומר, אתה עמדת וחלק הגוף העליון שלך נטה קדימה</w:t>
      </w:r>
    </w:p>
    <w:p w14:paraId="219F2EE5" w14:textId="77777777" w:rsidR="00C447A1" w:rsidRDefault="00C447A1" w:rsidP="00C447A1">
      <w:pPr>
        <w:pStyle w:val="a"/>
        <w:rPr>
          <w:rFonts w:hint="cs"/>
          <w:rtl/>
        </w:rPr>
      </w:pPr>
      <w:r>
        <w:rPr>
          <w:rFonts w:hint="cs"/>
          <w:rtl/>
        </w:rPr>
        <w:t xml:space="preserve">ת. כן, היה ממש קדימה. </w:t>
      </w:r>
    </w:p>
    <w:p w14:paraId="72D6DE55" w14:textId="77777777" w:rsidR="00C447A1" w:rsidRDefault="00C447A1" w:rsidP="00C447A1">
      <w:pPr>
        <w:pStyle w:val="a"/>
        <w:rPr>
          <w:rFonts w:hint="cs"/>
          <w:rtl/>
        </w:rPr>
      </w:pPr>
      <w:r>
        <w:rPr>
          <w:rFonts w:hint="cs"/>
          <w:rtl/>
        </w:rPr>
        <w:t>ש. באיזה גובה האסלה?</w:t>
      </w:r>
    </w:p>
    <w:p w14:paraId="381C463C" w14:textId="77777777" w:rsidR="00C447A1" w:rsidRDefault="00C447A1" w:rsidP="00C447A1">
      <w:pPr>
        <w:pStyle w:val="a"/>
        <w:rPr>
          <w:rFonts w:hint="cs"/>
          <w:rtl/>
        </w:rPr>
      </w:pPr>
      <w:r>
        <w:rPr>
          <w:rFonts w:hint="cs"/>
          <w:rtl/>
        </w:rPr>
        <w:t>ת. יותר נמוך מדוכן העדים."</w:t>
      </w:r>
    </w:p>
    <w:p w14:paraId="2FBF403E" w14:textId="77777777" w:rsidR="00C447A1" w:rsidRDefault="00C447A1" w:rsidP="00C447A1">
      <w:pPr>
        <w:spacing w:line="360" w:lineRule="auto"/>
        <w:jc w:val="both"/>
        <w:rPr>
          <w:rFonts w:hint="cs"/>
          <w:rtl/>
        </w:rPr>
      </w:pPr>
    </w:p>
    <w:p w14:paraId="57105932" w14:textId="77777777" w:rsidR="00C447A1" w:rsidRDefault="00C447A1" w:rsidP="00C447A1">
      <w:pPr>
        <w:spacing w:line="360" w:lineRule="auto"/>
        <w:jc w:val="both"/>
        <w:rPr>
          <w:rFonts w:hint="cs"/>
          <w:rtl/>
        </w:rPr>
      </w:pPr>
      <w:r>
        <w:rPr>
          <w:rFonts w:hint="cs"/>
          <w:rtl/>
        </w:rPr>
        <w:t xml:space="preserve">בעת ביקור בית המשפט בבית המעצר קישון נמדד תא השירותים: מסוף הקיר ועד האסלה- </w:t>
      </w:r>
      <w:smartTag w:uri="urn:schemas-microsoft-com:office:smarttags" w:element="metricconverter">
        <w:smartTagPr>
          <w:attr w:name="ProductID" w:val="47 ס&quot;מ"/>
        </w:smartTagPr>
        <w:r>
          <w:rPr>
            <w:rFonts w:hint="cs"/>
            <w:rtl/>
          </w:rPr>
          <w:t>47 ס"מ</w:t>
        </w:r>
      </w:smartTag>
      <w:r>
        <w:rPr>
          <w:rFonts w:hint="cs"/>
          <w:rtl/>
        </w:rPr>
        <w:t xml:space="preserve">, מצד שמאל מול האסלה- </w:t>
      </w:r>
      <w:smartTag w:uri="urn:schemas-microsoft-com:office:smarttags" w:element="metricconverter">
        <w:smartTagPr>
          <w:attr w:name="ProductID" w:val="29 ס&quot;מ"/>
        </w:smartTagPr>
        <w:r>
          <w:rPr>
            <w:rFonts w:hint="cs"/>
            <w:rtl/>
          </w:rPr>
          <w:t>29 ס"מ</w:t>
        </w:r>
      </w:smartTag>
      <w:r>
        <w:rPr>
          <w:rFonts w:hint="cs"/>
          <w:rtl/>
        </w:rPr>
        <w:t xml:space="preserve">, מימין לאסלה- </w:t>
      </w:r>
      <w:smartTag w:uri="urn:schemas-microsoft-com:office:smarttags" w:element="metricconverter">
        <w:smartTagPr>
          <w:attr w:name="ProductID" w:val="25 ס&quot;מ"/>
        </w:smartTagPr>
        <w:r>
          <w:rPr>
            <w:rFonts w:hint="cs"/>
            <w:rtl/>
          </w:rPr>
          <w:t>25 ס"מ</w:t>
        </w:r>
      </w:smartTag>
      <w:r>
        <w:rPr>
          <w:rFonts w:hint="cs"/>
          <w:rtl/>
        </w:rPr>
        <w:t xml:space="preserve"> (עמ' 128 לפרוטוקול, שורות 10-12). </w:t>
      </w:r>
    </w:p>
    <w:p w14:paraId="293AC8BA" w14:textId="77777777" w:rsidR="00C447A1" w:rsidRDefault="00C447A1" w:rsidP="00C447A1">
      <w:pPr>
        <w:spacing w:line="360" w:lineRule="auto"/>
        <w:jc w:val="both"/>
        <w:rPr>
          <w:rFonts w:hint="cs"/>
          <w:rtl/>
        </w:rPr>
      </w:pPr>
    </w:p>
    <w:p w14:paraId="4F33612F" w14:textId="77777777" w:rsidR="00C447A1" w:rsidRDefault="00C447A1" w:rsidP="00C447A1">
      <w:pPr>
        <w:spacing w:line="360" w:lineRule="auto"/>
        <w:jc w:val="both"/>
        <w:rPr>
          <w:rFonts w:hint="cs"/>
          <w:highlight w:val="yellow"/>
          <w:rtl/>
        </w:rPr>
      </w:pPr>
      <w:r>
        <w:rPr>
          <w:rFonts w:hint="cs"/>
          <w:rtl/>
        </w:rPr>
        <w:t xml:space="preserve">בהתחשב במימדיו אלו של תא השירותים ובתיאוריו של המתלונן עולה השאלה, האם אפשרי המצב בו עומדים בתא השירותים, כשהמתלונן מעל האסלה, שניים מהנאשמים עומדים מאחורי המתלונן ומחזיקים בו בידיו וברגליו בזמן שנאשם שלישי, שאף הוא עומד מאחורי המתלונן, מנסה להחדיר את איבר מינו, כלומר שלושת הנאשמים עומדים כולם בתוך שטח של כ- 0.25 מ"ר, כשבשלב זה שלושת הנאשמים עומדים מאחוריו וחולקים את רוחב השירותים שהוא </w:t>
      </w:r>
      <w:smartTag w:uri="urn:schemas-microsoft-com:office:smarttags" w:element="metricconverter">
        <w:smartTagPr>
          <w:attr w:name="ProductID" w:val="54 ס&quot;מ"/>
        </w:smartTagPr>
        <w:r>
          <w:rPr>
            <w:rFonts w:hint="cs"/>
            <w:rtl/>
          </w:rPr>
          <w:t>54 ס"מ</w:t>
        </w:r>
      </w:smartTag>
      <w:r>
        <w:rPr>
          <w:rFonts w:hint="cs"/>
          <w:rtl/>
        </w:rPr>
        <w:t xml:space="preserve">, </w:t>
      </w:r>
      <w:smartTag w:uri="urn:schemas-microsoft-com:office:smarttags" w:element="metricconverter">
        <w:smartTagPr>
          <w:attr w:name="ProductID" w:val="18 ס&quot;מ"/>
        </w:smartTagPr>
        <w:r>
          <w:rPr>
            <w:rFonts w:hint="cs"/>
            <w:rtl/>
          </w:rPr>
          <w:t>18 ס"מ</w:t>
        </w:r>
      </w:smartTag>
      <w:r>
        <w:rPr>
          <w:rFonts w:hint="cs"/>
          <w:rtl/>
        </w:rPr>
        <w:t xml:space="preserve"> בממוצע לנאשם? המתלונן השיב לטענה שתא השירותים קטן מכדי שמה שהוא מספר יקרה במילים </w:t>
      </w:r>
      <w:r>
        <w:rPr>
          <w:rFonts w:hint="cs"/>
          <w:b/>
          <w:bCs/>
          <w:rtl/>
        </w:rPr>
        <w:t>"</w:t>
      </w:r>
      <w:r>
        <w:rPr>
          <w:rFonts w:cs="Miriam" w:hint="cs"/>
          <w:rtl/>
        </w:rPr>
        <w:t>אין לי מה להגיד על זה, קרה מה שקרה</w:t>
      </w:r>
      <w:r>
        <w:rPr>
          <w:rFonts w:hint="cs"/>
          <w:b/>
          <w:bCs/>
          <w:rtl/>
        </w:rPr>
        <w:t>"</w:t>
      </w:r>
      <w:r>
        <w:rPr>
          <w:rFonts w:hint="cs"/>
          <w:rtl/>
        </w:rPr>
        <w:t xml:space="preserve"> (עמ' 20 שורה 18 לפרוטוקול). שאלה זו תמשיך לרחף, כיוון שלא נעשתה בפנינו בדיקה בענין זה, והדבר לא הוברר. נציין שהנאשם 1 רחב כאדם מבוגר, וכך גם המתלונן. הנאשמים 2 ו- 3 קטנים יותר במידותיהם.     </w:t>
      </w:r>
    </w:p>
    <w:p w14:paraId="01242B35" w14:textId="77777777" w:rsidR="00C447A1" w:rsidRDefault="00C447A1" w:rsidP="00C447A1">
      <w:pPr>
        <w:jc w:val="both"/>
        <w:rPr>
          <w:rFonts w:hint="cs"/>
          <w:rtl/>
        </w:rPr>
      </w:pPr>
    </w:p>
    <w:p w14:paraId="639A4FA4" w14:textId="77777777" w:rsidR="00C447A1" w:rsidRDefault="00C447A1" w:rsidP="00C447A1">
      <w:pPr>
        <w:spacing w:line="360" w:lineRule="auto"/>
        <w:jc w:val="both"/>
        <w:rPr>
          <w:rFonts w:hint="cs"/>
          <w:rtl/>
        </w:rPr>
      </w:pPr>
      <w:r>
        <w:rPr>
          <w:rFonts w:hint="cs"/>
          <w:rtl/>
        </w:rPr>
        <w:t xml:space="preserve">המתלונן סיפר כי הנאשמים הורידו לו את התחתונים כך שבפלג גופו התחתון הוא נשאר עירום לגמרי, אולם נעלי ההתעמלות נשארו עליו (עמ' 32 לפרוטוקול, שורות 3-8). הוא לא אמר שהתחתונים נשארו מופשלים אלא הורדו לגמרי, דברי המצריך תמרונים נוספים בתוך אותו תא שירותים צר. יצוין כי המתלונן סירב להצעת ב"כ המאשימה להדגים בבית המעצר את שקרה (עמ' 86 לפרוטוקול, שורה 18). </w:t>
      </w:r>
    </w:p>
    <w:p w14:paraId="31EE3A0C" w14:textId="77777777" w:rsidR="00C447A1" w:rsidRDefault="00C447A1" w:rsidP="00C447A1">
      <w:pPr>
        <w:jc w:val="both"/>
        <w:rPr>
          <w:rFonts w:hint="cs"/>
          <w:rtl/>
        </w:rPr>
      </w:pPr>
    </w:p>
    <w:p w14:paraId="1B3599C8" w14:textId="77777777" w:rsidR="00C447A1" w:rsidRDefault="00C447A1" w:rsidP="00C447A1">
      <w:pPr>
        <w:spacing w:line="360" w:lineRule="auto"/>
        <w:jc w:val="both"/>
        <w:rPr>
          <w:rFonts w:hint="cs"/>
          <w:rtl/>
        </w:rPr>
      </w:pPr>
      <w:r>
        <w:rPr>
          <w:rFonts w:hint="cs"/>
          <w:rtl/>
        </w:rPr>
        <w:t xml:space="preserve">המתלונן נשאל על ידי ב"כ הנאשם 1, אם בתוך השירותים הנאשמים דיברו ביניהם והשיב, כי הם אומנם קראו לו בכל מיני שמות גנאי אך לא דיברו ביניהם ולא הייתה ביניהם חלוקת תפקידים (עמ' 32 לפרוטוקול, שורות 23-29). כשנשאל כיצד הכל נעשה השיב </w:t>
      </w:r>
      <w:r>
        <w:rPr>
          <w:rFonts w:hint="cs"/>
          <w:b/>
          <w:bCs/>
          <w:rtl/>
        </w:rPr>
        <w:t>"</w:t>
      </w:r>
      <w:r>
        <w:rPr>
          <w:rFonts w:cs="Miriam" w:hint="cs"/>
          <w:rtl/>
        </w:rPr>
        <w:t>אני לא יודע, זה היה אינסטינקט בשבילם</w:t>
      </w:r>
      <w:r>
        <w:rPr>
          <w:rFonts w:hint="cs"/>
          <w:b/>
          <w:bCs/>
          <w:rtl/>
        </w:rPr>
        <w:t xml:space="preserve">" </w:t>
      </w:r>
      <w:r>
        <w:rPr>
          <w:rFonts w:hint="cs"/>
          <w:rtl/>
        </w:rPr>
        <w:t xml:space="preserve">(עמ' 32 לפרוטוקול, שורה 31). </w:t>
      </w:r>
    </w:p>
    <w:p w14:paraId="725942B4" w14:textId="77777777" w:rsidR="00C447A1" w:rsidRDefault="00C447A1" w:rsidP="00C447A1">
      <w:pPr>
        <w:jc w:val="both"/>
        <w:rPr>
          <w:rFonts w:hint="cs"/>
          <w:rtl/>
        </w:rPr>
      </w:pPr>
    </w:p>
    <w:p w14:paraId="6560E44E" w14:textId="77777777" w:rsidR="00C447A1" w:rsidRDefault="00C447A1" w:rsidP="00C447A1">
      <w:pPr>
        <w:spacing w:line="360" w:lineRule="auto"/>
        <w:jc w:val="both"/>
        <w:rPr>
          <w:rFonts w:hint="cs"/>
          <w:b/>
          <w:bCs/>
          <w:u w:val="single"/>
          <w:rtl/>
        </w:rPr>
      </w:pPr>
      <w:r>
        <w:rPr>
          <w:rFonts w:hint="cs"/>
          <w:b/>
          <w:bCs/>
          <w:u w:val="single"/>
          <w:rtl/>
        </w:rPr>
        <w:t>קיום מין אוראלי</w:t>
      </w:r>
    </w:p>
    <w:p w14:paraId="51237A59" w14:textId="77777777" w:rsidR="00C447A1" w:rsidRDefault="00C447A1" w:rsidP="00C447A1">
      <w:pPr>
        <w:jc w:val="both"/>
        <w:rPr>
          <w:rFonts w:hint="cs"/>
          <w:rtl/>
        </w:rPr>
      </w:pPr>
    </w:p>
    <w:p w14:paraId="59198564" w14:textId="77777777" w:rsidR="00C447A1" w:rsidRDefault="00C447A1" w:rsidP="00C447A1">
      <w:pPr>
        <w:spacing w:line="360" w:lineRule="auto"/>
        <w:jc w:val="both"/>
        <w:rPr>
          <w:rFonts w:hint="cs"/>
          <w:rtl/>
        </w:rPr>
      </w:pPr>
      <w:r>
        <w:rPr>
          <w:rFonts w:hint="cs"/>
          <w:rtl/>
        </w:rPr>
        <w:t>73.</w:t>
      </w:r>
      <w:r>
        <w:rPr>
          <w:rFonts w:hint="cs"/>
          <w:rtl/>
        </w:rPr>
        <w:tab/>
        <w:t xml:space="preserve">המתלונן העיד, כי בעת שהנאשמים ביצעו בו את מעשי הסדום בתא השירותים, הוא הציע להם, שאם יפסיקו ממעשיהם הוא ימצוץ להם (עמ' 12 לפרוטוקול, שורות 10-16). בחקירתו הנגדית הסביר המתלונן מדוע הציע להם זאת: </w:t>
      </w:r>
      <w:r>
        <w:rPr>
          <w:rFonts w:hint="cs"/>
          <w:b/>
          <w:bCs/>
          <w:rtl/>
        </w:rPr>
        <w:t>"</w:t>
      </w:r>
      <w:r>
        <w:rPr>
          <w:rFonts w:cs="Miriam" w:hint="cs"/>
          <w:rtl/>
        </w:rPr>
        <w:t>לא רציתי שהם יאנסו אותי בתחת, אז ביקשתי מהם אם אני יכול למצוץ להם</w:t>
      </w:r>
      <w:r>
        <w:rPr>
          <w:rFonts w:hint="cs"/>
          <w:b/>
          <w:bCs/>
          <w:rtl/>
        </w:rPr>
        <w:t>"</w:t>
      </w:r>
      <w:r>
        <w:rPr>
          <w:rFonts w:hint="cs"/>
          <w:rtl/>
        </w:rPr>
        <w:t xml:space="preserve"> (עמ' 45 לפרוטוקול, שורות 11-16). זה היה אחרי שכבר ניסו, שניים מהם כמה פעמים, לאנוס אותו, ולא הצליחו, כך שהם כבר ניסו לעשות לו את המירב שיכלו בנושא זה, ללא הצלחה. מעדותו עולה, כי בזמן שמצץ לנאשמים 1-2 בתוך השירותים, הנאשם 3 יצא ועמד מחוץ לדלת (עמ' 25 לפרוטוקול, שורות 5-8</w:t>
      </w:r>
      <w:r>
        <w:t>;</w:t>
      </w:r>
      <w:r>
        <w:rPr>
          <w:rFonts w:hint="cs"/>
          <w:rtl/>
        </w:rPr>
        <w:t xml:space="preserve"> עמ' 84 לפרוטוקול, שורות 1-2). הוא עצמו ישב על השירותים (עמ' 45 לפרוטוקול, שורה 10). </w:t>
      </w:r>
    </w:p>
    <w:p w14:paraId="431F3E18" w14:textId="77777777" w:rsidR="00C447A1" w:rsidRDefault="00C447A1" w:rsidP="00C447A1">
      <w:pPr>
        <w:spacing w:line="360" w:lineRule="auto"/>
        <w:jc w:val="both"/>
        <w:rPr>
          <w:rFonts w:hint="cs"/>
          <w:rtl/>
        </w:rPr>
      </w:pPr>
    </w:p>
    <w:p w14:paraId="209E06B9" w14:textId="77777777" w:rsidR="00C447A1" w:rsidRDefault="00C447A1" w:rsidP="00C447A1">
      <w:pPr>
        <w:spacing w:line="360" w:lineRule="auto"/>
        <w:jc w:val="both"/>
        <w:rPr>
          <w:rFonts w:hint="cs"/>
          <w:rtl/>
        </w:rPr>
      </w:pPr>
      <w:r>
        <w:rPr>
          <w:rFonts w:hint="cs"/>
          <w:rtl/>
        </w:rPr>
        <w:t>כשב"כ הנאשם 1 הפנתה את תשומת ליבו של המתלונן לכך שבהודאתו במשטרה (נ/2, שורה 20) הוא אמר שהוא היה על הברכיים, שינה המתלונן את תשובתו והשיב "</w:t>
      </w:r>
      <w:r>
        <w:rPr>
          <w:rFonts w:cs="Miriam" w:hint="cs"/>
          <w:rtl/>
        </w:rPr>
        <w:t>כן, הייתי על הברכיים</w:t>
      </w:r>
      <w:r>
        <w:rPr>
          <w:rFonts w:hint="cs"/>
          <w:b/>
          <w:bCs/>
          <w:rtl/>
        </w:rPr>
        <w:t>"</w:t>
      </w:r>
      <w:r>
        <w:rPr>
          <w:rFonts w:hint="cs"/>
          <w:rtl/>
        </w:rPr>
        <w:t xml:space="preserve"> (עמ' 45 לפרוטוקול, שורה 19). משנשאל מדוע הוא משנה כל פעם את תשובתו אמר </w:t>
      </w:r>
      <w:r>
        <w:rPr>
          <w:rFonts w:hint="cs"/>
          <w:b/>
          <w:bCs/>
          <w:rtl/>
        </w:rPr>
        <w:t>"</w:t>
      </w:r>
      <w:r>
        <w:rPr>
          <w:rFonts w:cs="Miriam" w:hint="cs"/>
          <w:rtl/>
        </w:rPr>
        <w:t>הייתי על השירותים ואחרי זה על הברכיים"</w:t>
      </w:r>
      <w:r>
        <w:rPr>
          <w:rFonts w:hint="cs"/>
          <w:b/>
          <w:bCs/>
          <w:rtl/>
        </w:rPr>
        <w:t xml:space="preserve"> </w:t>
      </w:r>
      <w:r>
        <w:rPr>
          <w:rFonts w:hint="cs"/>
          <w:rtl/>
        </w:rPr>
        <w:t xml:space="preserve">(עמ' 45 לפרוטוקול, שורה 21). הוא הוסיף כי בעת שהוא היה על ברכיו כשגבו לאסלה, הנאשם 2 עמד מולו (עמ' 45 לפרוטוקול, שורות 24-31). כלומר, לפי גירסה זו, המתלונן היה על ברכיו לפני האסלה, כשלפניו הנאשם 2 ובצידם הנאשם 1. שוב, לפנינו 3 בחורים בתוך 0.25 מ"ר.   </w:t>
      </w:r>
    </w:p>
    <w:p w14:paraId="69749F2D" w14:textId="77777777" w:rsidR="00C447A1" w:rsidRDefault="00C447A1" w:rsidP="00C447A1">
      <w:pPr>
        <w:spacing w:line="360" w:lineRule="auto"/>
        <w:jc w:val="both"/>
        <w:rPr>
          <w:rFonts w:hint="cs"/>
          <w:rtl/>
        </w:rPr>
      </w:pPr>
    </w:p>
    <w:p w14:paraId="3A0B757D" w14:textId="77777777" w:rsidR="00C447A1" w:rsidRDefault="00C447A1" w:rsidP="00C447A1">
      <w:pPr>
        <w:spacing w:line="360" w:lineRule="auto"/>
        <w:jc w:val="both"/>
        <w:rPr>
          <w:rFonts w:hint="cs"/>
          <w:b/>
          <w:bCs/>
          <w:rtl/>
        </w:rPr>
      </w:pPr>
      <w:r>
        <w:rPr>
          <w:rFonts w:hint="cs"/>
          <w:rtl/>
        </w:rPr>
        <w:t xml:space="preserve">בהודעתו במשטרה מסר המתלונן כי </w:t>
      </w:r>
      <w:r>
        <w:rPr>
          <w:rFonts w:hint="cs"/>
          <w:b/>
          <w:bCs/>
          <w:rtl/>
        </w:rPr>
        <w:t>"</w:t>
      </w:r>
      <w:r>
        <w:rPr>
          <w:rFonts w:cs="Miriam" w:hint="cs"/>
          <w:rtl/>
        </w:rPr>
        <w:t>מצצתי להם עד שהם גמרו בפה שלי ירקתי את זה</w:t>
      </w:r>
      <w:r>
        <w:rPr>
          <w:rFonts w:hint="cs"/>
          <w:b/>
          <w:bCs/>
          <w:rtl/>
        </w:rPr>
        <w:t>" (</w:t>
      </w:r>
      <w:r>
        <w:rPr>
          <w:rFonts w:hint="cs"/>
          <w:rtl/>
        </w:rPr>
        <w:t xml:space="preserve">נ/2, עמ' 2, שורה 23). המתלונן סיפר כי מצץ תחילה לנאשם 1 (נ/3, עמ' 2, שורות 45-55): </w:t>
      </w:r>
    </w:p>
    <w:p w14:paraId="64A704B7" w14:textId="77777777" w:rsidR="00C447A1" w:rsidRDefault="00C447A1" w:rsidP="00C447A1">
      <w:pPr>
        <w:spacing w:line="360" w:lineRule="auto"/>
        <w:jc w:val="both"/>
        <w:rPr>
          <w:rFonts w:hint="cs"/>
          <w:rtl/>
        </w:rPr>
      </w:pPr>
    </w:p>
    <w:p w14:paraId="766CC52E" w14:textId="77777777" w:rsidR="00C447A1" w:rsidRDefault="00C447A1" w:rsidP="00C447A1">
      <w:pPr>
        <w:ind w:left="945" w:right="1080"/>
        <w:jc w:val="both"/>
        <w:rPr>
          <w:rFonts w:cs="Miriam" w:hint="cs"/>
          <w:rtl/>
        </w:rPr>
      </w:pPr>
      <w:r>
        <w:rPr>
          <w:rFonts w:cs="Miriam" w:hint="cs"/>
          <w:rtl/>
        </w:rPr>
        <w:t>"ש. למי מצצת ראשון?</w:t>
      </w:r>
    </w:p>
    <w:p w14:paraId="45D57AB5" w14:textId="77777777" w:rsidR="00C447A1" w:rsidRDefault="00C447A1" w:rsidP="00C447A1">
      <w:pPr>
        <w:ind w:left="945" w:right="1080"/>
        <w:jc w:val="both"/>
        <w:rPr>
          <w:rFonts w:cs="Miriam" w:hint="cs"/>
          <w:rtl/>
        </w:rPr>
      </w:pPr>
      <w:r>
        <w:rPr>
          <w:rFonts w:cs="Miriam" w:hint="cs"/>
          <w:rtl/>
        </w:rPr>
        <w:t xml:space="preserve">ת. לאתיופי </w:t>
      </w:r>
    </w:p>
    <w:p w14:paraId="29D15B7B" w14:textId="77777777" w:rsidR="00C447A1" w:rsidRDefault="00C447A1" w:rsidP="00C447A1">
      <w:pPr>
        <w:ind w:left="945" w:right="1080"/>
        <w:jc w:val="both"/>
        <w:rPr>
          <w:rFonts w:cs="Miriam" w:hint="cs"/>
          <w:rtl/>
        </w:rPr>
      </w:pPr>
      <w:r>
        <w:rPr>
          <w:rFonts w:cs="Miriam" w:hint="cs"/>
          <w:rtl/>
        </w:rPr>
        <w:t>ש. ומה עשית כשהוא גמר?</w:t>
      </w:r>
    </w:p>
    <w:p w14:paraId="5FAF3C79" w14:textId="77777777" w:rsidR="00C447A1" w:rsidRDefault="00C447A1" w:rsidP="00C447A1">
      <w:pPr>
        <w:ind w:left="945" w:right="1080"/>
        <w:jc w:val="both"/>
        <w:rPr>
          <w:rFonts w:cs="Miriam" w:hint="cs"/>
          <w:rtl/>
        </w:rPr>
      </w:pPr>
      <w:r>
        <w:rPr>
          <w:rFonts w:cs="Miriam" w:hint="cs"/>
          <w:rtl/>
        </w:rPr>
        <w:t>ת. שמרתי את זה בפה והוא אמר לי לבלוע</w:t>
      </w:r>
    </w:p>
    <w:p w14:paraId="60AFD009" w14:textId="77777777" w:rsidR="00C447A1" w:rsidRDefault="00C447A1" w:rsidP="00C447A1">
      <w:pPr>
        <w:ind w:left="945" w:right="1080"/>
        <w:jc w:val="both"/>
        <w:rPr>
          <w:rFonts w:cs="Miriam" w:hint="cs"/>
          <w:rtl/>
        </w:rPr>
      </w:pPr>
      <w:r>
        <w:rPr>
          <w:rFonts w:cs="Miriam" w:hint="cs"/>
          <w:rtl/>
        </w:rPr>
        <w:t>ש. ושמרת בפה או שבלעת?</w:t>
      </w:r>
    </w:p>
    <w:p w14:paraId="53CCE08E" w14:textId="77777777" w:rsidR="00C447A1" w:rsidRDefault="00C447A1" w:rsidP="00C447A1">
      <w:pPr>
        <w:ind w:left="945" w:right="1080"/>
        <w:jc w:val="both"/>
        <w:rPr>
          <w:rFonts w:cs="Miriam" w:hint="cs"/>
          <w:rtl/>
        </w:rPr>
      </w:pPr>
      <w:r>
        <w:rPr>
          <w:rFonts w:cs="Miriam" w:hint="cs"/>
          <w:rtl/>
        </w:rPr>
        <w:t>ת. שמרתי בפה אבל באותו זמן שמצצתי לאתיופי גם השני רצה</w:t>
      </w:r>
    </w:p>
    <w:p w14:paraId="75CF8804" w14:textId="77777777" w:rsidR="00C447A1" w:rsidRDefault="00C447A1" w:rsidP="00C447A1">
      <w:pPr>
        <w:ind w:left="945" w:right="1080"/>
        <w:jc w:val="both"/>
        <w:rPr>
          <w:rFonts w:cs="Miriam" w:hint="cs"/>
          <w:rtl/>
        </w:rPr>
      </w:pPr>
      <w:r>
        <w:rPr>
          <w:rFonts w:cs="Miriam" w:hint="cs"/>
          <w:rtl/>
        </w:rPr>
        <w:t>ש. ואז מה קרה?</w:t>
      </w:r>
    </w:p>
    <w:p w14:paraId="35A1F8E4" w14:textId="77777777" w:rsidR="00C447A1" w:rsidRDefault="00C447A1" w:rsidP="00C447A1">
      <w:pPr>
        <w:ind w:left="945" w:right="1080"/>
        <w:jc w:val="both"/>
        <w:rPr>
          <w:rFonts w:cs="Miriam" w:hint="cs"/>
          <w:rtl/>
        </w:rPr>
      </w:pPr>
      <w:r>
        <w:rPr>
          <w:rFonts w:cs="Miriam" w:hint="cs"/>
          <w:rtl/>
        </w:rPr>
        <w:t xml:space="preserve">ת. ואז גם </w:t>
      </w:r>
      <w:r>
        <w:rPr>
          <w:rFonts w:cs="Miriam" w:hint="cs"/>
          <w:u w:val="single"/>
          <w:rtl/>
        </w:rPr>
        <w:t>מצצתי לו לפני שהאתיופי גמר</w:t>
      </w:r>
    </w:p>
    <w:p w14:paraId="21D60AFC" w14:textId="77777777" w:rsidR="00C447A1" w:rsidRDefault="00C447A1" w:rsidP="00C447A1">
      <w:pPr>
        <w:ind w:left="945" w:right="1080"/>
        <w:jc w:val="both"/>
        <w:rPr>
          <w:rFonts w:cs="Miriam" w:hint="cs"/>
          <w:rtl/>
        </w:rPr>
      </w:pPr>
      <w:r>
        <w:rPr>
          <w:rFonts w:cs="Miriam" w:hint="cs"/>
          <w:rtl/>
        </w:rPr>
        <w:t>ש. ואחרי ששניהם גמרו הם נתנו לך לצאת לחופשי מהשירותים?</w:t>
      </w:r>
    </w:p>
    <w:p w14:paraId="2B703C51" w14:textId="77777777" w:rsidR="00C447A1" w:rsidRDefault="00C447A1" w:rsidP="00C447A1">
      <w:pPr>
        <w:ind w:left="945" w:right="1080"/>
        <w:jc w:val="both"/>
        <w:rPr>
          <w:rFonts w:cs="Miriam" w:hint="cs"/>
          <w:rtl/>
        </w:rPr>
      </w:pPr>
      <w:r>
        <w:rPr>
          <w:rFonts w:cs="Miriam" w:hint="cs"/>
          <w:rtl/>
        </w:rPr>
        <w:t xml:space="preserve">ת. הם אמרו לי קודם שהם יהרגו אותי וכל מיני שטויות כאלה אם אני אספר למישהו. יצאתי ישר אחרי זה לכיור לירוק מה שהם עשו ולשטוף את הפה והקאתי". </w:t>
      </w:r>
    </w:p>
    <w:p w14:paraId="0BC6AFF1" w14:textId="77777777" w:rsidR="00C447A1" w:rsidRDefault="00C447A1" w:rsidP="00C447A1">
      <w:pPr>
        <w:spacing w:line="360" w:lineRule="auto"/>
        <w:jc w:val="both"/>
        <w:rPr>
          <w:rFonts w:hint="cs"/>
          <w:rtl/>
        </w:rPr>
      </w:pPr>
    </w:p>
    <w:p w14:paraId="60587316" w14:textId="77777777" w:rsidR="00C447A1" w:rsidRDefault="00C447A1" w:rsidP="00C447A1">
      <w:pPr>
        <w:spacing w:line="360" w:lineRule="auto"/>
        <w:jc w:val="both"/>
        <w:rPr>
          <w:rFonts w:hint="cs"/>
          <w:rtl/>
        </w:rPr>
      </w:pPr>
      <w:r>
        <w:rPr>
          <w:rFonts w:hint="cs"/>
          <w:rtl/>
        </w:rPr>
        <w:t>בעוד שמהודעתו לעיל עולה כי המתלונן מצץ לנאשם 2 לפני שנאשם 1 גמר, בחקירתו הנגדית הסביר המתלונן כי לאחר שהנאשם 1 גמר בפיו הוא מצץ גם לנאשם 2 ולאחר מכן הקיא בכיור שמאחורי מכונת הכביסה, שנמצא מחוץ לתא השירותים (עמ' 36 לפרוטוקול, שורה 14</w:t>
      </w:r>
      <w:r>
        <w:t>;</w:t>
      </w:r>
      <w:r>
        <w:rPr>
          <w:rFonts w:hint="cs"/>
          <w:rtl/>
        </w:rPr>
        <w:t xml:space="preserve"> עמ' 49 לפרוטוקול, שורות 17-26). בתמונה של הכיור (ת/34) ניתן לראות כי המעבר אליו חסום על ידי מכונת כביסה ומייבש כביסה. רס"מ וופא עאמר, מנהל אגף הנוער בקישון, העיד, כי בדרך כלל כשרוצים להגיע לכיור צריך להזיז אחת משתי המכונות (עמ' 94 לפרוטוקול, שורות 12-26) ועל כן תמוה בעיני כיצד יכול היה המתלונן לצאת ישר להקיא בכיור כשדרכו חסומה. </w:t>
      </w:r>
    </w:p>
    <w:p w14:paraId="3C43F839" w14:textId="77777777" w:rsidR="00C447A1" w:rsidRDefault="00C447A1" w:rsidP="00C447A1">
      <w:pPr>
        <w:spacing w:line="360" w:lineRule="auto"/>
        <w:jc w:val="both"/>
        <w:rPr>
          <w:rFonts w:hint="cs"/>
          <w:rtl/>
        </w:rPr>
      </w:pPr>
    </w:p>
    <w:p w14:paraId="16966565" w14:textId="77777777" w:rsidR="00C447A1" w:rsidRDefault="00C447A1" w:rsidP="00C447A1">
      <w:pPr>
        <w:spacing w:line="360" w:lineRule="auto"/>
        <w:jc w:val="both"/>
        <w:rPr>
          <w:rFonts w:hint="cs"/>
          <w:rtl/>
        </w:rPr>
      </w:pPr>
      <w:r>
        <w:rPr>
          <w:rFonts w:hint="cs"/>
          <w:rtl/>
        </w:rPr>
        <w:t>כמו כן, המתלונן העיד בחקירתו הנגדית כי בכיור היו הכלים בהם אכלו העצורים את ארוחת הצהריים (עמ' 47 לפרוטוקול, שורות 7-12):</w:t>
      </w:r>
    </w:p>
    <w:p w14:paraId="22BCA07F" w14:textId="77777777" w:rsidR="00C447A1" w:rsidRDefault="00C447A1" w:rsidP="00C447A1">
      <w:pPr>
        <w:spacing w:line="360" w:lineRule="auto"/>
        <w:jc w:val="both"/>
        <w:rPr>
          <w:rFonts w:hint="cs"/>
          <w:rtl/>
        </w:rPr>
      </w:pPr>
    </w:p>
    <w:p w14:paraId="3965E295" w14:textId="77777777" w:rsidR="00C447A1" w:rsidRDefault="00C447A1" w:rsidP="00C447A1">
      <w:pPr>
        <w:ind w:left="765" w:right="1260"/>
        <w:jc w:val="both"/>
        <w:rPr>
          <w:rFonts w:cs="Miriam" w:hint="cs"/>
          <w:b/>
          <w:bCs/>
          <w:rtl/>
        </w:rPr>
      </w:pPr>
      <w:r>
        <w:rPr>
          <w:rFonts w:cs="Miriam" w:hint="cs"/>
          <w:b/>
          <w:bCs/>
          <w:rtl/>
        </w:rPr>
        <w:t>"ש. כמה זמן ישבתם לאכול</w:t>
      </w:r>
    </w:p>
    <w:p w14:paraId="14B23BAF" w14:textId="77777777" w:rsidR="00C447A1" w:rsidRDefault="00C447A1" w:rsidP="00C447A1">
      <w:pPr>
        <w:ind w:left="765" w:right="1260"/>
        <w:jc w:val="both"/>
        <w:rPr>
          <w:rFonts w:cs="Miriam" w:hint="cs"/>
          <w:b/>
          <w:bCs/>
          <w:rtl/>
        </w:rPr>
      </w:pPr>
      <w:r>
        <w:rPr>
          <w:rFonts w:cs="Miriam" w:hint="cs"/>
          <w:b/>
          <w:bCs/>
          <w:rtl/>
        </w:rPr>
        <w:t>ת. 10 דקות, 5 דקות, לא הרבה זמן, לפני שהכל התחיל.</w:t>
      </w:r>
    </w:p>
    <w:p w14:paraId="14A85BFA" w14:textId="77777777" w:rsidR="00C447A1" w:rsidRDefault="00C447A1" w:rsidP="00C447A1">
      <w:pPr>
        <w:ind w:left="765" w:right="1260"/>
        <w:jc w:val="both"/>
        <w:rPr>
          <w:rFonts w:cs="Miriam" w:hint="cs"/>
          <w:b/>
          <w:bCs/>
          <w:rtl/>
        </w:rPr>
      </w:pPr>
      <w:r>
        <w:rPr>
          <w:rFonts w:cs="Miriam" w:hint="cs"/>
          <w:b/>
          <w:bCs/>
          <w:rtl/>
        </w:rPr>
        <w:t>ש. סיימתם לאכול</w:t>
      </w:r>
    </w:p>
    <w:p w14:paraId="19DD5087" w14:textId="77777777" w:rsidR="00C447A1" w:rsidRDefault="00C447A1" w:rsidP="00C447A1">
      <w:pPr>
        <w:ind w:left="765" w:right="1260"/>
        <w:jc w:val="both"/>
        <w:rPr>
          <w:rFonts w:cs="Miriam" w:hint="cs"/>
          <w:b/>
          <w:bCs/>
          <w:rtl/>
        </w:rPr>
      </w:pPr>
      <w:r>
        <w:rPr>
          <w:rFonts w:cs="Miriam" w:hint="cs"/>
          <w:b/>
          <w:bCs/>
          <w:rtl/>
        </w:rPr>
        <w:t>ת. אני לא</w:t>
      </w:r>
    </w:p>
    <w:p w14:paraId="5A670230" w14:textId="77777777" w:rsidR="00C447A1" w:rsidRDefault="00C447A1" w:rsidP="00C447A1">
      <w:pPr>
        <w:ind w:left="765" w:right="1260"/>
        <w:jc w:val="both"/>
        <w:rPr>
          <w:rFonts w:cs="Miriam" w:hint="cs"/>
          <w:b/>
          <w:bCs/>
          <w:rtl/>
        </w:rPr>
      </w:pPr>
      <w:r>
        <w:rPr>
          <w:rFonts w:cs="Miriam" w:hint="cs"/>
          <w:b/>
          <w:bCs/>
          <w:rtl/>
        </w:rPr>
        <w:t xml:space="preserve">ש. </w:t>
      </w:r>
      <w:r>
        <w:rPr>
          <w:rFonts w:cs="Miriam" w:hint="cs"/>
          <w:b/>
          <w:bCs/>
          <w:u w:val="single"/>
          <w:rtl/>
        </w:rPr>
        <w:t>איפה שמתם את הכלים</w:t>
      </w:r>
    </w:p>
    <w:p w14:paraId="3CCBDFA7" w14:textId="77777777" w:rsidR="00C447A1" w:rsidRDefault="00C447A1" w:rsidP="00C447A1">
      <w:pPr>
        <w:ind w:left="765" w:right="1260"/>
        <w:jc w:val="both"/>
        <w:rPr>
          <w:rFonts w:hint="cs"/>
          <w:rtl/>
        </w:rPr>
      </w:pPr>
      <w:r>
        <w:rPr>
          <w:rFonts w:cs="Miriam" w:hint="cs"/>
          <w:b/>
          <w:bCs/>
          <w:rtl/>
        </w:rPr>
        <w:t xml:space="preserve">ת. </w:t>
      </w:r>
      <w:r>
        <w:rPr>
          <w:rFonts w:cs="Miriam" w:hint="cs"/>
          <w:b/>
          <w:bCs/>
          <w:u w:val="single"/>
          <w:rtl/>
        </w:rPr>
        <w:t>בכיור</w:t>
      </w:r>
      <w:r>
        <w:rPr>
          <w:rFonts w:cs="Miriam" w:hint="cs"/>
          <w:b/>
          <w:bCs/>
          <w:rtl/>
        </w:rPr>
        <w:t>"</w:t>
      </w:r>
      <w:r>
        <w:rPr>
          <w:rFonts w:cs="Miriam" w:hint="cs"/>
          <w:rtl/>
        </w:rPr>
        <w:t xml:space="preserve"> </w:t>
      </w:r>
      <w:r>
        <w:rPr>
          <w:rFonts w:hint="cs"/>
          <w:rtl/>
        </w:rPr>
        <w:t xml:space="preserve">(ההדגשה שלי- מ.ר). </w:t>
      </w:r>
    </w:p>
    <w:p w14:paraId="744FD8F0" w14:textId="77777777" w:rsidR="00C447A1" w:rsidRDefault="00C447A1" w:rsidP="00C447A1">
      <w:pPr>
        <w:spacing w:line="360" w:lineRule="auto"/>
        <w:jc w:val="both"/>
        <w:rPr>
          <w:rFonts w:hint="cs"/>
          <w:rtl/>
        </w:rPr>
      </w:pPr>
    </w:p>
    <w:p w14:paraId="36427622" w14:textId="77777777" w:rsidR="00C447A1" w:rsidRDefault="00C447A1" w:rsidP="00C447A1">
      <w:pPr>
        <w:spacing w:line="360" w:lineRule="auto"/>
        <w:jc w:val="both"/>
        <w:rPr>
          <w:rFonts w:hint="cs"/>
          <w:rtl/>
        </w:rPr>
      </w:pPr>
      <w:r>
        <w:rPr>
          <w:rFonts w:hint="cs"/>
          <w:rtl/>
        </w:rPr>
        <w:t xml:space="preserve">אלא שבעדותו כמה דקות לאחר מכן, כשנדרש לתאר את הכיור ונשאל שוב מה היה בתוך הכיור השיב </w:t>
      </w:r>
      <w:r>
        <w:rPr>
          <w:rFonts w:hint="cs"/>
          <w:b/>
          <w:bCs/>
          <w:rtl/>
        </w:rPr>
        <w:t>"</w:t>
      </w:r>
      <w:r>
        <w:rPr>
          <w:rFonts w:cs="Miriam" w:hint="cs"/>
          <w:rtl/>
        </w:rPr>
        <w:t>שום דבר</w:t>
      </w:r>
      <w:r>
        <w:rPr>
          <w:rFonts w:hint="cs"/>
          <w:b/>
          <w:bCs/>
          <w:rtl/>
        </w:rPr>
        <w:t>"</w:t>
      </w:r>
      <w:r>
        <w:rPr>
          <w:rFonts w:hint="cs"/>
          <w:rtl/>
        </w:rPr>
        <w:t xml:space="preserve"> (עמ' 50 לפרוטוקול, שורות 1-2). כשב"כ הנאשם 1 הפנתה את המתלונן לכך שבתחילה הוא העיד כי הכלים פונו לכיור, ענה המתלונן </w:t>
      </w:r>
      <w:r>
        <w:rPr>
          <w:rFonts w:hint="cs"/>
          <w:b/>
          <w:bCs/>
          <w:rtl/>
        </w:rPr>
        <w:t>"</w:t>
      </w:r>
      <w:r>
        <w:rPr>
          <w:rFonts w:cs="Miriam" w:hint="cs"/>
          <w:rtl/>
        </w:rPr>
        <w:t>לא אמרתי לתוך הכיור. לא אמרתי איפה הם שמו את זה. אמרתי שהם שמו ליד הכיור, כי אני זוכר ששטפתי אחר כך את הכלים האלה"</w:t>
      </w:r>
      <w:r>
        <w:rPr>
          <w:rFonts w:hint="cs"/>
          <w:rtl/>
        </w:rPr>
        <w:t xml:space="preserve"> (עמ' 50 לפרוטוקול, שורות 4-5). כשנשאל שוב כיצד ייתכן שהוא הקיא במרחק של מטרים ספורים מחדרה של הסוהרת והיא לא שמעה אותו השיב המתלונן כי מאחר והדלת שלה הייתה סגורה לא ניתן לשמוע כלום</w:t>
      </w:r>
      <w:r>
        <w:rPr>
          <w:rFonts w:hint="cs"/>
          <w:b/>
          <w:bCs/>
          <w:rtl/>
        </w:rPr>
        <w:t xml:space="preserve"> </w:t>
      </w:r>
      <w:r>
        <w:rPr>
          <w:rFonts w:hint="cs"/>
          <w:rtl/>
        </w:rPr>
        <w:t xml:space="preserve">(עמ' 51 לפרוטוקול, שורה 2). בעניין זה נטלי העידה כי הדלת שבחדרה תמיד פתוחה לגמרי  (עמ' 121 לפרוטוקול, שורות 19-21). </w:t>
      </w:r>
    </w:p>
    <w:p w14:paraId="2EBAD570" w14:textId="77777777" w:rsidR="00C447A1" w:rsidRDefault="00C447A1" w:rsidP="00C447A1">
      <w:pPr>
        <w:spacing w:line="360" w:lineRule="auto"/>
        <w:jc w:val="both"/>
        <w:rPr>
          <w:rFonts w:hint="cs"/>
          <w:rtl/>
        </w:rPr>
      </w:pPr>
    </w:p>
    <w:p w14:paraId="509AF06B" w14:textId="77777777" w:rsidR="00C447A1" w:rsidRDefault="00C447A1" w:rsidP="00C447A1">
      <w:pPr>
        <w:spacing w:line="360" w:lineRule="auto"/>
        <w:jc w:val="both"/>
        <w:rPr>
          <w:rFonts w:hint="cs"/>
          <w:rtl/>
        </w:rPr>
      </w:pPr>
      <w:r>
        <w:rPr>
          <w:rFonts w:hint="cs"/>
          <w:rtl/>
        </w:rPr>
        <w:t xml:space="preserve">אין ספק שהנאשמים לא ביקשו שהמתלונן ימצוץ להם. המתלונן חזר ואישר זאת בפנינו. לא ברור מדוע הציע המתלונן, לגירסתו, לבצע בנאשמים מין אוראלי, לאחר שלא הצליחו לאנוס אותו. לא ברור אם ניתן לבצע את המעשים במרחב הצר שבו נטען שבוצעו. לא ברור אם המתלונן מצץ לנאשם 2 לפני שנאשם 1 גמר או אחרי כן. לא ברור אם המתלונן כרע על ברכיו או ישב. לא ברור כיצד הקיא המתלונן בכיור בלי שציין שהזיז את מכונת הכביסה ומייבש הכביסה, וכיצד מתיישבת עדותו שהכיור היה ריק עם עדותו שהניח את הכלים בכיור ורחץ אותם אחר כך. </w:t>
      </w:r>
    </w:p>
    <w:p w14:paraId="630624B1" w14:textId="77777777" w:rsidR="00C447A1" w:rsidRDefault="00C447A1" w:rsidP="00C447A1">
      <w:pPr>
        <w:spacing w:line="360" w:lineRule="auto"/>
        <w:jc w:val="both"/>
        <w:rPr>
          <w:rFonts w:hint="cs"/>
          <w:b/>
          <w:bCs/>
          <w:highlight w:val="cyan"/>
          <w:u w:val="single"/>
          <w:rtl/>
        </w:rPr>
      </w:pPr>
    </w:p>
    <w:p w14:paraId="7DBA82BF" w14:textId="77777777" w:rsidR="00C447A1" w:rsidRDefault="00C447A1" w:rsidP="00C447A1">
      <w:pPr>
        <w:spacing w:line="360" w:lineRule="auto"/>
        <w:jc w:val="both"/>
        <w:rPr>
          <w:rFonts w:hint="cs"/>
          <w:b/>
          <w:bCs/>
          <w:u w:val="single"/>
          <w:rtl/>
        </w:rPr>
      </w:pPr>
      <w:r>
        <w:rPr>
          <w:rFonts w:hint="cs"/>
          <w:b/>
          <w:bCs/>
          <w:u w:val="single"/>
          <w:rtl/>
        </w:rPr>
        <w:t>האם המתלונן ניסה לצעוק?</w:t>
      </w:r>
    </w:p>
    <w:p w14:paraId="7736E187" w14:textId="77777777" w:rsidR="00C447A1" w:rsidRDefault="00C447A1" w:rsidP="00C447A1">
      <w:pPr>
        <w:spacing w:line="360" w:lineRule="auto"/>
        <w:jc w:val="both"/>
        <w:rPr>
          <w:rFonts w:hint="cs"/>
          <w:rtl/>
        </w:rPr>
      </w:pPr>
    </w:p>
    <w:p w14:paraId="0F76F9E6" w14:textId="77777777" w:rsidR="00C447A1" w:rsidRDefault="00C447A1" w:rsidP="00C447A1">
      <w:pPr>
        <w:spacing w:line="360" w:lineRule="auto"/>
        <w:jc w:val="both"/>
        <w:rPr>
          <w:rFonts w:hint="cs"/>
          <w:rtl/>
        </w:rPr>
      </w:pPr>
      <w:r>
        <w:rPr>
          <w:rFonts w:hint="cs"/>
          <w:rtl/>
        </w:rPr>
        <w:t>74.</w:t>
      </w:r>
      <w:r>
        <w:rPr>
          <w:rFonts w:hint="cs"/>
          <w:rtl/>
        </w:rPr>
        <w:tab/>
        <w:t xml:space="preserve">בהודעתו השנייה במשטרה, בתשובתו לשאלה, מדוע לא צעק כשלקחו אותו לשירותים, השיב המתלונן </w:t>
      </w:r>
      <w:r>
        <w:rPr>
          <w:rFonts w:hint="cs"/>
          <w:b/>
          <w:bCs/>
          <w:rtl/>
        </w:rPr>
        <w:t>"</w:t>
      </w:r>
      <w:r>
        <w:rPr>
          <w:rFonts w:cs="Miriam" w:hint="cs"/>
          <w:rtl/>
        </w:rPr>
        <w:t>ניסיתי לצעוק והם שמו  לי את היד על הפה</w:t>
      </w:r>
      <w:r>
        <w:rPr>
          <w:rFonts w:hint="cs"/>
          <w:b/>
          <w:bCs/>
          <w:rtl/>
        </w:rPr>
        <w:t>"</w:t>
      </w:r>
      <w:r>
        <w:rPr>
          <w:rFonts w:hint="cs"/>
          <w:rtl/>
        </w:rPr>
        <w:t xml:space="preserve"> (נ/2, עמ' 2, שורה 38). בהודעתו השלישית סיפר כי לא צעק מאחר והנאשמים אמרו לו לא לצעוק (נ/3, עמ' 1, שורות 10-15):</w:t>
      </w:r>
    </w:p>
    <w:p w14:paraId="625D97C9" w14:textId="77777777" w:rsidR="00C447A1" w:rsidRDefault="00C447A1" w:rsidP="00C447A1">
      <w:pPr>
        <w:spacing w:line="360" w:lineRule="auto"/>
        <w:ind w:left="566" w:right="1260"/>
        <w:jc w:val="both"/>
        <w:rPr>
          <w:rFonts w:hint="cs"/>
          <w:rtl/>
        </w:rPr>
      </w:pPr>
    </w:p>
    <w:p w14:paraId="3B94F2CE" w14:textId="77777777" w:rsidR="00C447A1" w:rsidRDefault="00C447A1" w:rsidP="00C447A1">
      <w:pPr>
        <w:ind w:left="765" w:right="1260"/>
        <w:jc w:val="both"/>
        <w:rPr>
          <w:rFonts w:cs="Miriam" w:hint="cs"/>
          <w:rtl/>
        </w:rPr>
      </w:pPr>
      <w:r>
        <w:rPr>
          <w:rFonts w:cs="Miriam" w:hint="cs"/>
          <w:rtl/>
        </w:rPr>
        <w:t>"ש. הם הכניסו אותך בכוח לשירותים?</w:t>
      </w:r>
    </w:p>
    <w:p w14:paraId="5C339B2E" w14:textId="77777777" w:rsidR="00C447A1" w:rsidRDefault="00C447A1" w:rsidP="00C447A1">
      <w:pPr>
        <w:ind w:left="765" w:right="1260"/>
        <w:jc w:val="both"/>
        <w:rPr>
          <w:rFonts w:cs="Miriam" w:hint="cs"/>
          <w:rtl/>
        </w:rPr>
      </w:pPr>
      <w:r>
        <w:rPr>
          <w:rFonts w:cs="Miriam" w:hint="cs"/>
          <w:rtl/>
        </w:rPr>
        <w:t>ת. כן</w:t>
      </w:r>
    </w:p>
    <w:p w14:paraId="42D52574" w14:textId="77777777" w:rsidR="00C447A1" w:rsidRDefault="00C447A1" w:rsidP="00C447A1">
      <w:pPr>
        <w:ind w:left="765" w:right="1260"/>
        <w:jc w:val="both"/>
        <w:rPr>
          <w:rFonts w:cs="Miriam" w:hint="cs"/>
          <w:rtl/>
        </w:rPr>
      </w:pPr>
      <w:r>
        <w:rPr>
          <w:rFonts w:cs="Miriam" w:hint="cs"/>
          <w:rtl/>
        </w:rPr>
        <w:t>ש. ניסית להתנגד לכניסה לשירותים?</w:t>
      </w:r>
    </w:p>
    <w:p w14:paraId="060AA2A5" w14:textId="77777777" w:rsidR="00C447A1" w:rsidRDefault="00C447A1" w:rsidP="00C447A1">
      <w:pPr>
        <w:ind w:left="765" w:right="1260"/>
        <w:jc w:val="both"/>
        <w:rPr>
          <w:rFonts w:cs="Miriam" w:hint="cs"/>
          <w:rtl/>
        </w:rPr>
      </w:pPr>
      <w:r>
        <w:rPr>
          <w:rFonts w:cs="Miriam" w:hint="cs"/>
          <w:rtl/>
        </w:rPr>
        <w:t>ת. כן, ידעתי שהם הולכים לעשות לי משהו</w:t>
      </w:r>
    </w:p>
    <w:p w14:paraId="610E3CB3" w14:textId="77777777" w:rsidR="00C447A1" w:rsidRDefault="00C447A1" w:rsidP="00C447A1">
      <w:pPr>
        <w:ind w:left="765" w:right="1260"/>
        <w:jc w:val="both"/>
        <w:rPr>
          <w:rFonts w:cs="Miriam" w:hint="cs"/>
          <w:rtl/>
        </w:rPr>
      </w:pPr>
      <w:r>
        <w:rPr>
          <w:rFonts w:cs="Miriam" w:hint="cs"/>
          <w:rtl/>
        </w:rPr>
        <w:t>ש. למה לא צעקת בשלב הזה?</w:t>
      </w:r>
    </w:p>
    <w:p w14:paraId="7A3B9809" w14:textId="77777777" w:rsidR="00C447A1" w:rsidRDefault="00C447A1" w:rsidP="00C447A1">
      <w:pPr>
        <w:ind w:left="765" w:right="1260"/>
        <w:jc w:val="both"/>
        <w:rPr>
          <w:rFonts w:hint="cs"/>
          <w:rtl/>
        </w:rPr>
      </w:pPr>
      <w:r>
        <w:rPr>
          <w:rFonts w:cs="Miriam" w:hint="cs"/>
          <w:rtl/>
        </w:rPr>
        <w:t>ת. הם אמרו לי לא לצעוק"</w:t>
      </w:r>
      <w:r>
        <w:rPr>
          <w:rFonts w:hint="cs"/>
          <w:b/>
          <w:bCs/>
          <w:rtl/>
        </w:rPr>
        <w:t xml:space="preserve"> </w:t>
      </w:r>
      <w:r>
        <w:rPr>
          <w:rFonts w:hint="cs"/>
          <w:rtl/>
        </w:rPr>
        <w:t xml:space="preserve">(ההדגשה שלי- מ.ר). </w:t>
      </w:r>
    </w:p>
    <w:p w14:paraId="5B447885" w14:textId="77777777" w:rsidR="00C447A1" w:rsidRDefault="00C447A1" w:rsidP="00C447A1">
      <w:pPr>
        <w:spacing w:line="360" w:lineRule="auto"/>
        <w:jc w:val="both"/>
        <w:rPr>
          <w:rFonts w:hint="cs"/>
          <w:rtl/>
        </w:rPr>
      </w:pPr>
    </w:p>
    <w:p w14:paraId="6CD06BD8" w14:textId="77777777" w:rsidR="00C447A1" w:rsidRDefault="00C447A1" w:rsidP="00C447A1">
      <w:pPr>
        <w:spacing w:line="360" w:lineRule="auto"/>
        <w:jc w:val="both"/>
        <w:rPr>
          <w:rFonts w:hint="cs"/>
          <w:rtl/>
        </w:rPr>
      </w:pPr>
      <w:r>
        <w:rPr>
          <w:rFonts w:hint="cs"/>
          <w:rtl/>
        </w:rPr>
        <w:t>ובהמשך (נ/3, עמ' 2, שורות 41-44):</w:t>
      </w:r>
    </w:p>
    <w:p w14:paraId="12C61C08" w14:textId="77777777" w:rsidR="00C447A1" w:rsidRDefault="00C447A1" w:rsidP="00C447A1">
      <w:pPr>
        <w:ind w:left="566"/>
        <w:jc w:val="both"/>
        <w:rPr>
          <w:rFonts w:cs="Miriam" w:hint="cs"/>
          <w:rtl/>
        </w:rPr>
      </w:pPr>
    </w:p>
    <w:p w14:paraId="552E1B5F" w14:textId="77777777" w:rsidR="00C447A1" w:rsidRDefault="00C447A1" w:rsidP="00C447A1">
      <w:pPr>
        <w:ind w:left="765" w:right="3060"/>
        <w:jc w:val="both"/>
        <w:rPr>
          <w:rFonts w:cs="Miriam" w:hint="cs"/>
          <w:rtl/>
        </w:rPr>
      </w:pPr>
      <w:r>
        <w:rPr>
          <w:rFonts w:cs="Miriam" w:hint="cs"/>
          <w:rtl/>
        </w:rPr>
        <w:t>"ש. אתה לא ניסית בכלל לצעוק?</w:t>
      </w:r>
    </w:p>
    <w:p w14:paraId="64DCFBC1" w14:textId="77777777" w:rsidR="00C447A1" w:rsidRDefault="00C447A1" w:rsidP="00C447A1">
      <w:pPr>
        <w:ind w:left="765" w:right="3060"/>
        <w:jc w:val="both"/>
        <w:rPr>
          <w:rFonts w:cs="Miriam" w:hint="cs"/>
          <w:rtl/>
        </w:rPr>
      </w:pPr>
      <w:r>
        <w:rPr>
          <w:rFonts w:cs="Miriam" w:hint="cs"/>
          <w:rtl/>
        </w:rPr>
        <w:t>ת. ניסיתי בהתחלה ואז חשבתי על זה ולא עשיתי את זה שמו לי את היד על הפה.</w:t>
      </w:r>
    </w:p>
    <w:p w14:paraId="0CB2F8B4" w14:textId="77777777" w:rsidR="00C447A1" w:rsidRDefault="00C447A1" w:rsidP="00C447A1">
      <w:pPr>
        <w:ind w:left="765" w:right="3060"/>
        <w:jc w:val="both"/>
        <w:rPr>
          <w:rFonts w:cs="Miriam" w:hint="cs"/>
          <w:rtl/>
        </w:rPr>
      </w:pPr>
      <w:r>
        <w:rPr>
          <w:rFonts w:cs="Miriam" w:hint="cs"/>
          <w:rtl/>
        </w:rPr>
        <w:t>ש. מי שם לך את היד על הפה?</w:t>
      </w:r>
    </w:p>
    <w:p w14:paraId="48FBBFD9" w14:textId="77777777" w:rsidR="00C447A1" w:rsidRDefault="00C447A1" w:rsidP="00C447A1">
      <w:pPr>
        <w:ind w:left="765" w:right="3060"/>
        <w:jc w:val="both"/>
        <w:rPr>
          <w:rFonts w:hint="cs"/>
          <w:b/>
          <w:bCs/>
          <w:rtl/>
        </w:rPr>
      </w:pPr>
      <w:r>
        <w:rPr>
          <w:rFonts w:cs="Miriam" w:hint="cs"/>
          <w:rtl/>
        </w:rPr>
        <w:t>ת. אני לא זוכר הם היו מאחורי</w:t>
      </w:r>
      <w:r>
        <w:rPr>
          <w:rFonts w:hint="cs"/>
          <w:b/>
          <w:bCs/>
          <w:rtl/>
        </w:rPr>
        <w:t>"</w:t>
      </w:r>
    </w:p>
    <w:p w14:paraId="7CFBB2FB" w14:textId="77777777" w:rsidR="00C447A1" w:rsidRDefault="00C447A1" w:rsidP="00C447A1">
      <w:pPr>
        <w:spacing w:line="360" w:lineRule="auto"/>
        <w:jc w:val="both"/>
        <w:rPr>
          <w:rFonts w:hint="cs"/>
          <w:highlight w:val="yellow"/>
          <w:rtl/>
        </w:rPr>
      </w:pPr>
    </w:p>
    <w:p w14:paraId="5F0E4E81" w14:textId="77777777" w:rsidR="00C447A1" w:rsidRDefault="00C447A1" w:rsidP="00C447A1">
      <w:pPr>
        <w:spacing w:line="360" w:lineRule="auto"/>
        <w:jc w:val="both"/>
        <w:rPr>
          <w:rFonts w:hint="cs"/>
          <w:rtl/>
        </w:rPr>
      </w:pPr>
      <w:r>
        <w:rPr>
          <w:rFonts w:hint="cs"/>
          <w:rtl/>
        </w:rPr>
        <w:t xml:space="preserve">המתלונן אמר כי כשהכניסו אותו לשירותים הוא ידע כי הולכים לאנוס אותו (נ/3, עמ' 4, שורות 100-102). הוא חזר על כך גם בעדותו (עמ' 79 לפרוטוקול, שורות 11-12): </w:t>
      </w:r>
    </w:p>
    <w:p w14:paraId="42E68680" w14:textId="77777777" w:rsidR="00C447A1" w:rsidRDefault="00C447A1" w:rsidP="00C447A1">
      <w:pPr>
        <w:jc w:val="both"/>
        <w:rPr>
          <w:rFonts w:hint="cs"/>
          <w:rtl/>
        </w:rPr>
      </w:pPr>
    </w:p>
    <w:p w14:paraId="20C2BBF6" w14:textId="77777777" w:rsidR="00C447A1" w:rsidRDefault="00C447A1" w:rsidP="00C447A1">
      <w:pPr>
        <w:ind w:left="765" w:right="1080"/>
        <w:jc w:val="both"/>
        <w:rPr>
          <w:rFonts w:hint="cs"/>
          <w:rtl/>
        </w:rPr>
      </w:pPr>
      <w:r>
        <w:rPr>
          <w:rFonts w:cs="Miriam" w:hint="cs"/>
          <w:b/>
          <w:bCs/>
          <w:rtl/>
        </w:rPr>
        <w:t xml:space="preserve">"כי זה היה 3 בחורים ואני בכלא. אני לא יודע כמה זמן הם לא ראו בחורה, אז </w:t>
      </w:r>
      <w:r>
        <w:rPr>
          <w:rFonts w:cs="Miriam" w:hint="cs"/>
          <w:b/>
          <w:bCs/>
          <w:u w:val="single"/>
          <w:rtl/>
        </w:rPr>
        <w:t>הבנתי מה הם הולכים לעשות</w:t>
      </w:r>
      <w:r>
        <w:rPr>
          <w:rFonts w:cs="Miriam" w:hint="cs"/>
          <w:b/>
          <w:bCs/>
          <w:rtl/>
        </w:rPr>
        <w:t>"</w:t>
      </w:r>
      <w:r>
        <w:rPr>
          <w:rFonts w:cs="Miriam" w:hint="cs"/>
          <w:rtl/>
        </w:rPr>
        <w:t xml:space="preserve"> </w:t>
      </w:r>
      <w:r>
        <w:rPr>
          <w:rFonts w:hint="cs"/>
          <w:rtl/>
        </w:rPr>
        <w:t xml:space="preserve">(ההדגשה שלי- מ.ר). </w:t>
      </w:r>
    </w:p>
    <w:p w14:paraId="69B18F93" w14:textId="77777777" w:rsidR="00C447A1" w:rsidRDefault="00C447A1" w:rsidP="00C447A1">
      <w:pPr>
        <w:spacing w:line="360" w:lineRule="auto"/>
        <w:jc w:val="both"/>
        <w:rPr>
          <w:rFonts w:hint="cs"/>
          <w:rtl/>
        </w:rPr>
      </w:pPr>
    </w:p>
    <w:p w14:paraId="5BDDF7FB" w14:textId="77777777" w:rsidR="00C447A1" w:rsidRDefault="00C447A1" w:rsidP="00C447A1">
      <w:pPr>
        <w:spacing w:line="360" w:lineRule="auto"/>
        <w:jc w:val="both"/>
        <w:rPr>
          <w:rFonts w:hint="cs"/>
          <w:rtl/>
        </w:rPr>
      </w:pPr>
      <w:r>
        <w:rPr>
          <w:rFonts w:hint="cs"/>
          <w:rtl/>
        </w:rPr>
        <w:t xml:space="preserve">כשנשאל על ידי השופט גלעד מדוע, אם הבין שהולכים לאנוס אותו, לא צרח, השיב המתלונן (עמ' 55 לפרוטוקול, שורות 9-12): </w:t>
      </w:r>
    </w:p>
    <w:p w14:paraId="6D7F4281" w14:textId="77777777" w:rsidR="00C447A1" w:rsidRDefault="00C447A1" w:rsidP="00C447A1">
      <w:pPr>
        <w:spacing w:line="360" w:lineRule="auto"/>
        <w:jc w:val="both"/>
        <w:rPr>
          <w:rFonts w:hint="cs"/>
          <w:b/>
          <w:bCs/>
          <w:highlight w:val="cyan"/>
          <w:u w:val="single"/>
          <w:rtl/>
        </w:rPr>
      </w:pPr>
    </w:p>
    <w:p w14:paraId="46274566" w14:textId="77777777" w:rsidR="00C447A1" w:rsidRDefault="00C447A1" w:rsidP="00C447A1">
      <w:pPr>
        <w:ind w:left="765" w:right="1080"/>
        <w:jc w:val="both"/>
        <w:rPr>
          <w:rFonts w:hint="cs"/>
          <w:highlight w:val="cyan"/>
          <w:rtl/>
        </w:rPr>
      </w:pPr>
      <w:r>
        <w:rPr>
          <w:rFonts w:cs="Miriam" w:hint="cs"/>
          <w:b/>
          <w:bCs/>
          <w:rtl/>
        </w:rPr>
        <w:t>"ת</w:t>
      </w:r>
      <w:r>
        <w:rPr>
          <w:rFonts w:cs="Miriam" w:hint="cs"/>
          <w:b/>
          <w:bCs/>
          <w:u w:val="single"/>
          <w:rtl/>
        </w:rPr>
        <w:t>. לא רציתי לצעוק, פחדתי מאוד</w:t>
      </w:r>
      <w:r>
        <w:rPr>
          <w:rFonts w:cs="Miriam" w:hint="cs"/>
          <w:b/>
          <w:bCs/>
          <w:rtl/>
        </w:rPr>
        <w:t>, חשבתי שזה יהיה לי עוד יותר מסוכן, הוא דחף אותי והרביץ לי עם בקבוק, לא רציתי לצעוק. הוא אמר לי "תשתוק" הבנתי שאם אגיד משהו לא</w:t>
      </w:r>
      <w:r w:rsidR="007C5A77">
        <w:rPr>
          <w:rFonts w:cs="Miriam" w:hint="cs"/>
          <w:b/>
          <w:bCs/>
          <w:rtl/>
        </w:rPr>
        <w:t xml:space="preserve"> יהיה טוב. עוד לפני ש- ס'</w:t>
      </w:r>
      <w:r>
        <w:rPr>
          <w:rFonts w:cs="Miriam" w:hint="cs"/>
          <w:b/>
          <w:bCs/>
          <w:rtl/>
        </w:rPr>
        <w:t xml:space="preserve"> ביקש ממני את הז'קט, </w:t>
      </w:r>
      <w:r>
        <w:rPr>
          <w:rFonts w:cs="Miriam" w:hint="cs"/>
          <w:b/>
          <w:bCs/>
          <w:u w:val="single"/>
          <w:rtl/>
        </w:rPr>
        <w:t>ידעתי שלא להלשין, כי זה הדבר הכי גרוע שאפשר לעשות.</w:t>
      </w:r>
      <w:r>
        <w:rPr>
          <w:rFonts w:hint="cs"/>
          <w:b/>
          <w:bCs/>
          <w:u w:val="single"/>
          <w:rtl/>
        </w:rPr>
        <w:t>"</w:t>
      </w:r>
      <w:r>
        <w:rPr>
          <w:rFonts w:hint="cs"/>
          <w:b/>
          <w:bCs/>
          <w:rtl/>
        </w:rPr>
        <w:t xml:space="preserve"> </w:t>
      </w:r>
      <w:r>
        <w:rPr>
          <w:rFonts w:hint="cs"/>
          <w:rtl/>
        </w:rPr>
        <w:t xml:space="preserve"> (ההדגשות שלי- מ.ר). </w:t>
      </w:r>
    </w:p>
    <w:p w14:paraId="6B9E41AE" w14:textId="77777777" w:rsidR="00C447A1" w:rsidRDefault="00C447A1" w:rsidP="00C447A1">
      <w:pPr>
        <w:spacing w:line="360" w:lineRule="auto"/>
        <w:ind w:left="566" w:right="1260"/>
        <w:jc w:val="both"/>
        <w:rPr>
          <w:rFonts w:hint="cs"/>
          <w:highlight w:val="cyan"/>
          <w:rtl/>
        </w:rPr>
      </w:pPr>
    </w:p>
    <w:p w14:paraId="314A9212" w14:textId="77777777" w:rsidR="00C447A1" w:rsidRDefault="00C447A1" w:rsidP="00C447A1">
      <w:pPr>
        <w:tabs>
          <w:tab w:val="left" w:pos="8306"/>
        </w:tabs>
        <w:spacing w:line="360" w:lineRule="auto"/>
        <w:jc w:val="both"/>
        <w:rPr>
          <w:rFonts w:hint="cs"/>
          <w:rtl/>
        </w:rPr>
      </w:pPr>
      <w:r>
        <w:rPr>
          <w:rFonts w:hint="cs"/>
          <w:rtl/>
        </w:rPr>
        <w:t xml:space="preserve">בסופו של דבר, לא ברור אם המתלונן ניסה לצעוק ונחסם, או לא ניסה לצעוק מכיוון שפחד, למרות שהבין שהולכים לאנוס אותו, ולמרות שקודם רב במכות בענין הקפוצ'ון או היעלבויות אחרות.   </w:t>
      </w:r>
    </w:p>
    <w:p w14:paraId="14D278B6" w14:textId="77777777" w:rsidR="00C447A1" w:rsidRDefault="00C447A1" w:rsidP="00C447A1">
      <w:pPr>
        <w:spacing w:line="360" w:lineRule="auto"/>
        <w:jc w:val="both"/>
        <w:rPr>
          <w:rFonts w:hint="cs"/>
          <w:b/>
          <w:bCs/>
          <w:highlight w:val="cyan"/>
          <w:u w:val="single"/>
          <w:rtl/>
        </w:rPr>
      </w:pPr>
    </w:p>
    <w:p w14:paraId="696D8C1F" w14:textId="77777777" w:rsidR="00C447A1" w:rsidRDefault="00C447A1" w:rsidP="00C447A1">
      <w:pPr>
        <w:spacing w:line="360" w:lineRule="auto"/>
        <w:jc w:val="both"/>
        <w:rPr>
          <w:rFonts w:hint="cs"/>
          <w:b/>
          <w:bCs/>
          <w:u w:val="single"/>
          <w:rtl/>
        </w:rPr>
      </w:pPr>
      <w:r>
        <w:rPr>
          <w:rFonts w:hint="cs"/>
          <w:b/>
          <w:bCs/>
          <w:u w:val="single"/>
          <w:rtl/>
        </w:rPr>
        <w:t>דלת השירותים</w:t>
      </w:r>
    </w:p>
    <w:p w14:paraId="2AA56F55" w14:textId="77777777" w:rsidR="00C447A1" w:rsidRDefault="00C447A1" w:rsidP="00C447A1">
      <w:pPr>
        <w:spacing w:line="360" w:lineRule="auto"/>
        <w:jc w:val="both"/>
        <w:rPr>
          <w:rFonts w:hint="cs"/>
          <w:rtl/>
          <w:lang w:eastAsia="en-US"/>
        </w:rPr>
      </w:pPr>
    </w:p>
    <w:p w14:paraId="27ACE333" w14:textId="77777777" w:rsidR="00C447A1" w:rsidRDefault="00C447A1" w:rsidP="00C447A1">
      <w:pPr>
        <w:spacing w:line="360" w:lineRule="auto"/>
        <w:jc w:val="both"/>
        <w:rPr>
          <w:rFonts w:hint="cs"/>
          <w:rtl/>
        </w:rPr>
      </w:pPr>
      <w:r>
        <w:rPr>
          <w:rFonts w:hint="cs"/>
          <w:rtl/>
        </w:rPr>
        <w:t>75.</w:t>
      </w:r>
      <w:r>
        <w:rPr>
          <w:rFonts w:hint="cs"/>
          <w:rtl/>
        </w:rPr>
        <w:tab/>
        <w:t xml:space="preserve">המתלונן העיד, כי דלת השירותים הייתה שבורה, ללא ידית ופתוחה לגמרי (עמ' 20 לפרוטוקול, שורות 19-28). מכיוון שהדלת הייתה ללא ידית לא ניתן היה לסגור את הדלת לגמרי והיא הייתה פתוחה (עמ' 89 לפרוטוקול, שורה 18). למתלונן הוצגה תמונה של השירותים (ת/34) שלגביה ציין כי מוטות העץ שתומכים במשקוף הדלת לא היו שם לפני כן (עמ' 30 לפרוטוקול, שורה 17). גם בהמשך עדותו חזר המתלונן על כך שהיתה שם דלת ולא מוטות (עמ' 80 לפרוטוקול, שורה 21). אלא שמהעדויות שהובאו בפנינו עולה תמונה שונה. </w:t>
      </w:r>
    </w:p>
    <w:p w14:paraId="2E94F4C5" w14:textId="77777777" w:rsidR="00C447A1" w:rsidRDefault="00C447A1" w:rsidP="00C447A1">
      <w:pPr>
        <w:spacing w:line="360" w:lineRule="auto"/>
        <w:jc w:val="both"/>
        <w:rPr>
          <w:rFonts w:hint="cs"/>
          <w:rtl/>
        </w:rPr>
      </w:pPr>
    </w:p>
    <w:p w14:paraId="237EE9DB" w14:textId="77777777" w:rsidR="00C447A1" w:rsidRDefault="00C447A1" w:rsidP="00C447A1">
      <w:pPr>
        <w:spacing w:line="360" w:lineRule="auto"/>
        <w:jc w:val="both"/>
        <w:rPr>
          <w:rFonts w:hint="cs"/>
          <w:rtl/>
        </w:rPr>
      </w:pPr>
      <w:r>
        <w:rPr>
          <w:rFonts w:hint="cs"/>
          <w:rtl/>
        </w:rPr>
        <w:t xml:space="preserve">מעדותו של רס"מ עאמר עולה, כי השירותים שבחצר היו בשלבי בנייה ולכן משקוף דלת השירותים נתמך על ידי שני הקרשים, אותם ניתן לראות ב-ת/34. רס"מ עאמר העיד כי הוא לא יודע האם מוטות העץ היו ביום האירוע (מכיוון שביום שבת הוא לא עבד), אולם עד כמה שזכור לו, ביום חמישי כשעזב את המקום המוטות כן היו שם (עמ' 93 לפרוטוקול, שורות 29, ר' גם דבריו בעת ביקור בית המשפט בבית המעצר קישון- עמ' 129 לפרוטוקול, שורות 22-23). </w:t>
      </w:r>
    </w:p>
    <w:p w14:paraId="56DE4A8D" w14:textId="77777777" w:rsidR="00C447A1" w:rsidRDefault="00C447A1" w:rsidP="00C447A1">
      <w:pPr>
        <w:spacing w:line="360" w:lineRule="auto"/>
        <w:jc w:val="both"/>
        <w:rPr>
          <w:rFonts w:hint="cs"/>
          <w:rtl/>
        </w:rPr>
      </w:pPr>
    </w:p>
    <w:p w14:paraId="28DEF4D1" w14:textId="77777777" w:rsidR="00C447A1" w:rsidRDefault="00C447A1" w:rsidP="00C447A1">
      <w:pPr>
        <w:spacing w:line="360" w:lineRule="auto"/>
        <w:jc w:val="both"/>
        <w:rPr>
          <w:rFonts w:hint="cs"/>
          <w:rtl/>
        </w:rPr>
      </w:pPr>
      <w:r>
        <w:rPr>
          <w:rFonts w:hint="cs"/>
          <w:rtl/>
        </w:rPr>
        <w:t>הוא ציין כי כשחזר ביום ראשון לבית המעצר הקרשים היו במקום "</w:t>
      </w:r>
      <w:r>
        <w:rPr>
          <w:rFonts w:cs="Miriam" w:hint="cs"/>
          <w:rtl/>
        </w:rPr>
        <w:t>עד כמה שזכור לי, כן"</w:t>
      </w:r>
      <w:r>
        <w:rPr>
          <w:rFonts w:hint="cs"/>
          <w:rtl/>
        </w:rPr>
        <w:t xml:space="preserve"> (עמ' 94 לפרוטוקול, שורה 5). </w:t>
      </w:r>
      <w:smartTag w:uri="urn:schemas-microsoft-com:office:smarttags" w:element="PersonName">
        <w:smartTagPr>
          <w:attr w:name="ProductID" w:val="יוסף שוהם"/>
        </w:smartTagPr>
        <w:r>
          <w:rPr>
            <w:rFonts w:hint="cs"/>
            <w:rtl/>
          </w:rPr>
          <w:t>יוסף שוהם</w:t>
        </w:r>
      </w:smartTag>
      <w:r>
        <w:rPr>
          <w:rFonts w:hint="cs"/>
          <w:rtl/>
        </w:rPr>
        <w:t>, מפקד בית המעצר, ציין בעת הביקור שנערך במקום כי לא ניתן להחזיק את הדלת מבלי המוטות (עמ' 128 לפרוטוקול, שורה 34).</w:t>
      </w:r>
    </w:p>
    <w:p w14:paraId="0C62B77E" w14:textId="77777777" w:rsidR="00C447A1" w:rsidRDefault="00C447A1" w:rsidP="00C447A1">
      <w:pPr>
        <w:spacing w:line="360" w:lineRule="auto"/>
        <w:jc w:val="both"/>
        <w:rPr>
          <w:rFonts w:hint="cs"/>
          <w:rtl/>
        </w:rPr>
      </w:pPr>
    </w:p>
    <w:p w14:paraId="42260DC7" w14:textId="77777777" w:rsidR="00C447A1" w:rsidRDefault="00C447A1" w:rsidP="00C447A1">
      <w:pPr>
        <w:spacing w:line="360" w:lineRule="auto"/>
        <w:jc w:val="both"/>
        <w:rPr>
          <w:rFonts w:hint="cs"/>
          <w:rtl/>
        </w:rPr>
      </w:pPr>
      <w:r>
        <w:rPr>
          <w:rFonts w:hint="cs"/>
          <w:rtl/>
        </w:rPr>
        <w:t>הסוהרת נטלי העידה אף היא כי הקרשים היו ביום האירוע (עמ' 119 לפרוטוקול, שו</w:t>
      </w:r>
      <w:r w:rsidR="000614EF">
        <w:rPr>
          <w:rFonts w:hint="cs"/>
          <w:rtl/>
        </w:rPr>
        <w:t>רה 13). בהודעתו במשטרה מסר מ' ח'</w:t>
      </w:r>
      <w:r>
        <w:rPr>
          <w:rFonts w:hint="cs"/>
          <w:rtl/>
        </w:rPr>
        <w:t xml:space="preserve"> כי לדלת השירותים, לא הייתה ידית ו</w:t>
      </w:r>
      <w:r>
        <w:rPr>
          <w:rFonts w:hint="cs"/>
          <w:b/>
          <w:bCs/>
          <w:rtl/>
        </w:rPr>
        <w:t>"</w:t>
      </w:r>
      <w:r>
        <w:rPr>
          <w:rFonts w:cs="Miriam" w:hint="cs"/>
          <w:rtl/>
        </w:rPr>
        <w:t>מלמטה יש חתיכת עץ כזאת שצריך לעבור מעליה בשביל להיכנס</w:t>
      </w:r>
      <w:r>
        <w:rPr>
          <w:rFonts w:hint="cs"/>
          <w:b/>
          <w:bCs/>
          <w:rtl/>
        </w:rPr>
        <w:t>"</w:t>
      </w:r>
      <w:r>
        <w:rPr>
          <w:rFonts w:hint="cs"/>
          <w:rtl/>
        </w:rPr>
        <w:t xml:space="preserve"> (ת/45</w:t>
      </w:r>
      <w:r w:rsidR="000614EF">
        <w:rPr>
          <w:rFonts w:hint="cs"/>
          <w:rtl/>
        </w:rPr>
        <w:t>, עמ' 3, שורה 75).  כשנשאל מ' ח'</w:t>
      </w:r>
      <w:r>
        <w:rPr>
          <w:rFonts w:hint="cs"/>
          <w:rtl/>
        </w:rPr>
        <w:t xml:space="preserve"> בעדותו לגבי הקרשים והאם הם היו ביום שבת הוא ענה </w:t>
      </w:r>
      <w:r>
        <w:rPr>
          <w:rFonts w:hint="cs"/>
          <w:b/>
          <w:bCs/>
          <w:rtl/>
        </w:rPr>
        <w:t>"</w:t>
      </w:r>
      <w:r>
        <w:rPr>
          <w:rFonts w:cs="Miriam" w:hint="cs"/>
          <w:rtl/>
        </w:rPr>
        <w:t>נראה לי שכן</w:t>
      </w:r>
      <w:r>
        <w:rPr>
          <w:rFonts w:hint="cs"/>
          <w:b/>
          <w:bCs/>
          <w:rtl/>
        </w:rPr>
        <w:t>"</w:t>
      </w:r>
      <w:r>
        <w:rPr>
          <w:rFonts w:hint="cs"/>
          <w:rtl/>
        </w:rPr>
        <w:t xml:space="preserve"> (עמ' 183 לפרוטוקול, שורות 3-4). בצילום ת/34 ניתן לראות ששני מוטות העץ התומכים בדלת המשקוף של השירותים מקשים על הכניסה והיציאה לשירותים עצמם.</w:t>
      </w:r>
    </w:p>
    <w:p w14:paraId="48EB5D30" w14:textId="77777777" w:rsidR="00C447A1" w:rsidRDefault="00C447A1" w:rsidP="00C447A1">
      <w:pPr>
        <w:spacing w:line="360" w:lineRule="auto"/>
        <w:jc w:val="both"/>
        <w:rPr>
          <w:rFonts w:hint="cs"/>
          <w:rtl/>
        </w:rPr>
      </w:pPr>
    </w:p>
    <w:p w14:paraId="0862E8BC" w14:textId="77777777" w:rsidR="00C447A1" w:rsidRDefault="00C447A1" w:rsidP="00C447A1">
      <w:pPr>
        <w:spacing w:line="360" w:lineRule="auto"/>
        <w:jc w:val="both"/>
      </w:pPr>
      <w:r>
        <w:rPr>
          <w:rFonts w:hint="cs"/>
          <w:rtl/>
        </w:rPr>
        <w:t xml:space="preserve">חוקר הנוער רס"מ מיכאל אופיר העיד, כי דלת השירותים, אותה ניתן לראות בתמונה ת/34 שצולמה על ידו  ביום 24.11.09, לא הייתה מונחת על הצירים כשהוא הגיע. הוא ציין כי </w:t>
      </w:r>
      <w:r>
        <w:rPr>
          <w:rFonts w:hint="cs"/>
          <w:b/>
          <w:bCs/>
          <w:rtl/>
        </w:rPr>
        <w:t>"</w:t>
      </w:r>
      <w:r>
        <w:rPr>
          <w:rFonts w:cs="Miriam" w:hint="cs"/>
          <w:rtl/>
        </w:rPr>
        <w:t>נאמר לנו בשיחה מקדימה וזה גם מובהר באחת העדויות שם, שהדלת הורדה באותו יום או יום לפני מהצירים שלה. ועד לפני הגעתנו היא הייתה מורכבת באופן עקרוני. הדלת הייתה מחוץ לצירים כשהגענו ונאמר לנו שביום האירוע היא הייתה מורכבת על הצירים. מה שעשינו זה ששמנו בחזרה את הדלת על הצירים, אני והחוקר הראשי</w:t>
      </w:r>
      <w:r>
        <w:rPr>
          <w:rFonts w:hint="cs"/>
          <w:b/>
          <w:bCs/>
          <w:rtl/>
        </w:rPr>
        <w:t>"</w:t>
      </w:r>
      <w:r>
        <w:rPr>
          <w:rFonts w:hint="cs"/>
          <w:rtl/>
        </w:rPr>
        <w:t xml:space="preserve"> (עמ' 152 לפרוטוקול, שורות 13-17). </w:t>
      </w:r>
    </w:p>
    <w:p w14:paraId="55873628" w14:textId="77777777" w:rsidR="00C447A1" w:rsidRDefault="00C447A1" w:rsidP="00C447A1">
      <w:pPr>
        <w:spacing w:line="360" w:lineRule="auto"/>
        <w:jc w:val="both"/>
        <w:rPr>
          <w:rFonts w:hint="cs"/>
          <w:rtl/>
        </w:rPr>
      </w:pPr>
    </w:p>
    <w:p w14:paraId="3F358FC5" w14:textId="77777777" w:rsidR="00C447A1" w:rsidRDefault="00C447A1" w:rsidP="00C447A1">
      <w:pPr>
        <w:spacing w:line="360" w:lineRule="auto"/>
        <w:jc w:val="both"/>
        <w:rPr>
          <w:rFonts w:hint="cs"/>
          <w:rtl/>
        </w:rPr>
      </w:pPr>
      <w:r>
        <w:rPr>
          <w:rFonts w:hint="cs"/>
          <w:rtl/>
        </w:rPr>
        <w:t xml:space="preserve">מצער הדבר שחוקרים משנים את הזירה שאותה הם מוצאים, לפני שהם מצלמים אותה. מכל מקום, לפי עדות זו, הדלת היתה מונחת על הפתח, ולא על הצירים, כשמעבר לה מוטות העץ, שלא ניתן להסירם מאחר שהם תומכים במשקופים במהלך הבניה. ניתן לדלג מעבר למוטות העץ ולהיכנס, אבל הדבר סותר את גרסת המתלונן שלא היו מוטות עץ אלא דלת שבורה.     </w:t>
      </w:r>
    </w:p>
    <w:p w14:paraId="04D96059" w14:textId="77777777" w:rsidR="00C447A1" w:rsidRDefault="00C447A1" w:rsidP="00C447A1">
      <w:pPr>
        <w:spacing w:line="360" w:lineRule="auto"/>
        <w:jc w:val="both"/>
        <w:rPr>
          <w:rFonts w:hint="cs"/>
          <w:b/>
          <w:bCs/>
          <w:highlight w:val="cyan"/>
          <w:u w:val="single"/>
          <w:rtl/>
        </w:rPr>
      </w:pPr>
    </w:p>
    <w:p w14:paraId="2251D967" w14:textId="77777777" w:rsidR="00C447A1" w:rsidRDefault="00C447A1" w:rsidP="00C447A1">
      <w:pPr>
        <w:spacing w:line="360" w:lineRule="auto"/>
        <w:jc w:val="both"/>
        <w:rPr>
          <w:rFonts w:hint="cs"/>
          <w:b/>
          <w:bCs/>
          <w:u w:val="single"/>
          <w:rtl/>
          <w:lang w:eastAsia="en-US"/>
        </w:rPr>
      </w:pPr>
      <w:r>
        <w:rPr>
          <w:rFonts w:hint="cs"/>
          <w:b/>
          <w:bCs/>
          <w:u w:val="single"/>
          <w:rtl/>
        </w:rPr>
        <w:t xml:space="preserve">פריטי הלבוש שנלקחו לטענת המתלונן על ידי הנאשמים </w:t>
      </w:r>
    </w:p>
    <w:p w14:paraId="390DF832" w14:textId="77777777" w:rsidR="00C447A1" w:rsidRDefault="00C447A1" w:rsidP="00C447A1">
      <w:pPr>
        <w:spacing w:line="360" w:lineRule="auto"/>
        <w:jc w:val="both"/>
        <w:rPr>
          <w:rFonts w:hint="cs"/>
          <w:rtl/>
        </w:rPr>
      </w:pPr>
    </w:p>
    <w:p w14:paraId="67F75D58" w14:textId="77777777" w:rsidR="00C447A1" w:rsidRDefault="00C447A1" w:rsidP="00C447A1">
      <w:pPr>
        <w:spacing w:line="360" w:lineRule="auto"/>
        <w:jc w:val="both"/>
        <w:rPr>
          <w:rFonts w:hint="cs"/>
          <w:rtl/>
        </w:rPr>
      </w:pPr>
      <w:r>
        <w:rPr>
          <w:rFonts w:hint="cs"/>
          <w:rtl/>
        </w:rPr>
        <w:t>76.</w:t>
      </w:r>
      <w:r>
        <w:rPr>
          <w:rFonts w:hint="cs"/>
          <w:rtl/>
        </w:rPr>
        <w:tab/>
        <w:t>המתלונן מסר במשטרה גרסאות שונות באשר לפריטים שנלקחו ממנו על ידי הנאשמים לאחר האירוע בחצר. בעוד שבהודעתו הראשונה במשטרה מסר המתלונן כי הנאשמים השאירו לו רק את המכנס והחולצה הפנימית (נ/1, שורה 26), בהודעתו השנייה ציין כי דווקא החולצה הפנימית שהייתה מתחת לסוודר שלו נלקחה ממנו (נ/2, עמ' 1, שורות 14-17):</w:t>
      </w:r>
    </w:p>
    <w:p w14:paraId="17C4E83D" w14:textId="77777777" w:rsidR="00C447A1" w:rsidRDefault="00C447A1" w:rsidP="00C447A1">
      <w:pPr>
        <w:spacing w:line="360" w:lineRule="auto"/>
        <w:jc w:val="both"/>
        <w:rPr>
          <w:rFonts w:hint="cs"/>
          <w:rtl/>
        </w:rPr>
      </w:pPr>
    </w:p>
    <w:p w14:paraId="780E3BE1" w14:textId="77777777" w:rsidR="00C447A1" w:rsidRDefault="00C447A1" w:rsidP="00C447A1">
      <w:pPr>
        <w:ind w:left="765" w:right="1260"/>
        <w:jc w:val="both"/>
        <w:rPr>
          <w:rFonts w:hint="cs"/>
          <w:rtl/>
        </w:rPr>
      </w:pPr>
      <w:r>
        <w:rPr>
          <w:rFonts w:cs="Miriam" w:hint="cs"/>
          <w:rtl/>
        </w:rPr>
        <w:t>"</w:t>
      </w:r>
      <w:r>
        <w:rPr>
          <w:rFonts w:cs="Miriam" w:hint="cs"/>
          <w:b/>
          <w:bCs/>
          <w:rtl/>
        </w:rPr>
        <w:t xml:space="preserve">הורידו לי את הסוודר אחד ממש דומה לזה שאני </w:t>
      </w:r>
      <w:smartTag w:uri="urn:schemas-microsoft-com:office:smarttags" w:element="PersonName">
        <w:smartTagPr>
          <w:attr w:name="ProductID" w:val="לובש עם"/>
        </w:smartTagPr>
        <w:r>
          <w:rPr>
            <w:rFonts w:cs="Miriam" w:hint="cs"/>
            <w:b/>
            <w:bCs/>
            <w:rtl/>
          </w:rPr>
          <w:t>לובש עם</w:t>
        </w:r>
      </w:smartTag>
      <w:r>
        <w:rPr>
          <w:rFonts w:cs="Miriam" w:hint="cs"/>
          <w:b/>
          <w:bCs/>
          <w:rtl/>
        </w:rPr>
        <w:t xml:space="preserve"> פסים אבל נראה לי שזה היה כחול לא שחור חולצה לבנה עם פסים כחולים או שחורים </w:t>
      </w:r>
      <w:r>
        <w:rPr>
          <w:rFonts w:cs="Miriam" w:hint="cs"/>
          <w:b/>
          <w:bCs/>
          <w:u w:val="single"/>
          <w:rtl/>
        </w:rPr>
        <w:t>לקחו לי את החולצה הלבנה שהייתה מתחת לסוודר</w:t>
      </w:r>
      <w:r>
        <w:rPr>
          <w:rFonts w:cs="Miriam" w:hint="cs"/>
          <w:b/>
          <w:bCs/>
          <w:rtl/>
        </w:rPr>
        <w:t xml:space="preserve"> הורידו לי את המכנסיים ניסיתי לעצור אותם </w:t>
      </w:r>
      <w:r>
        <w:rPr>
          <w:rFonts w:cs="Miriam" w:hint="cs"/>
          <w:b/>
          <w:bCs/>
          <w:u w:val="single"/>
          <w:rtl/>
        </w:rPr>
        <w:t>והם לקחו לי את התחתונים צבע כחול</w:t>
      </w:r>
      <w:r>
        <w:rPr>
          <w:rFonts w:cs="Miriam" w:hint="cs"/>
          <w:b/>
          <w:bCs/>
          <w:rtl/>
        </w:rPr>
        <w:t>"</w:t>
      </w:r>
      <w:r>
        <w:rPr>
          <w:rFonts w:hint="cs"/>
          <w:b/>
          <w:bCs/>
          <w:rtl/>
        </w:rPr>
        <w:t xml:space="preserve"> </w:t>
      </w:r>
      <w:r>
        <w:rPr>
          <w:rFonts w:hint="cs"/>
          <w:rtl/>
        </w:rPr>
        <w:t>(ההדגשות שלי- מ.ר).</w:t>
      </w:r>
    </w:p>
    <w:p w14:paraId="551C3121" w14:textId="77777777" w:rsidR="00C447A1" w:rsidRDefault="00C447A1" w:rsidP="00C447A1">
      <w:pPr>
        <w:spacing w:line="360" w:lineRule="auto"/>
        <w:jc w:val="both"/>
        <w:rPr>
          <w:rFonts w:hint="cs"/>
          <w:rtl/>
        </w:rPr>
      </w:pPr>
    </w:p>
    <w:p w14:paraId="3595ABB6" w14:textId="77777777" w:rsidR="00C447A1" w:rsidRDefault="00C447A1" w:rsidP="00C447A1">
      <w:pPr>
        <w:spacing w:line="360" w:lineRule="auto"/>
        <w:jc w:val="both"/>
        <w:rPr>
          <w:rFonts w:hint="cs"/>
          <w:rtl/>
        </w:rPr>
      </w:pPr>
      <w:r>
        <w:rPr>
          <w:rFonts w:hint="cs"/>
          <w:rtl/>
        </w:rPr>
        <w:t xml:space="preserve">בהודעתו השלישית מסר המתלונן כי הנאשמים לקחו ממנו את הקפוצ'ון הלבן עם הפסים (בהודעה הקודמת מסר כאמור שמדובר  בסוודר כחול עם פסים) וגם את החולצה הלבנה (נ/3, עמ' 5, שורות 125-128): </w:t>
      </w:r>
    </w:p>
    <w:p w14:paraId="49E92E19" w14:textId="77777777" w:rsidR="00C447A1" w:rsidRDefault="00C447A1" w:rsidP="00C447A1">
      <w:pPr>
        <w:spacing w:line="360" w:lineRule="auto"/>
        <w:ind w:left="566" w:right="1260"/>
        <w:jc w:val="both"/>
        <w:rPr>
          <w:rFonts w:hint="cs"/>
          <w:b/>
          <w:bCs/>
          <w:rtl/>
        </w:rPr>
      </w:pPr>
    </w:p>
    <w:p w14:paraId="119A4BC7" w14:textId="77777777" w:rsidR="00C447A1" w:rsidRDefault="00C447A1" w:rsidP="00C447A1">
      <w:pPr>
        <w:ind w:left="765" w:right="1080"/>
        <w:jc w:val="both"/>
        <w:rPr>
          <w:rFonts w:cs="Miriam" w:hint="cs"/>
          <w:b/>
          <w:bCs/>
          <w:rtl/>
        </w:rPr>
      </w:pPr>
      <w:r>
        <w:rPr>
          <w:rFonts w:cs="Miriam" w:hint="cs"/>
          <w:b/>
          <w:bCs/>
          <w:rtl/>
        </w:rPr>
        <w:t>"ש. איזה קפוצ'ון לקחו לך בשירותים?</w:t>
      </w:r>
    </w:p>
    <w:p w14:paraId="6759CAD6"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אחד לבן עם פסים</w:t>
      </w:r>
    </w:p>
    <w:p w14:paraId="7AC760C2" w14:textId="77777777" w:rsidR="00C447A1" w:rsidRDefault="006F7277" w:rsidP="00C447A1">
      <w:pPr>
        <w:ind w:left="765" w:right="1080"/>
        <w:jc w:val="both"/>
        <w:rPr>
          <w:rFonts w:cs="Miriam" w:hint="cs"/>
          <w:b/>
          <w:bCs/>
          <w:rtl/>
        </w:rPr>
      </w:pPr>
      <w:r>
        <w:rPr>
          <w:rFonts w:cs="Miriam" w:hint="cs"/>
          <w:b/>
          <w:bCs/>
          <w:rtl/>
        </w:rPr>
        <w:t>ש. מי לקח אותו ס'</w:t>
      </w:r>
      <w:r w:rsidR="00C447A1">
        <w:rPr>
          <w:rFonts w:cs="Miriam" w:hint="cs"/>
          <w:b/>
          <w:bCs/>
          <w:rtl/>
        </w:rPr>
        <w:t>?</w:t>
      </w:r>
    </w:p>
    <w:p w14:paraId="4DD7FDB1" w14:textId="77777777" w:rsidR="00C447A1" w:rsidRDefault="00C447A1" w:rsidP="00C447A1">
      <w:pPr>
        <w:ind w:left="765" w:right="1080"/>
        <w:jc w:val="both"/>
        <w:rPr>
          <w:rFonts w:hint="cs"/>
          <w:rtl/>
        </w:rPr>
      </w:pPr>
      <w:r>
        <w:rPr>
          <w:rFonts w:cs="Miriam" w:hint="cs"/>
          <w:b/>
          <w:bCs/>
          <w:rtl/>
        </w:rPr>
        <w:t xml:space="preserve">ת. כן. </w:t>
      </w:r>
      <w:r>
        <w:rPr>
          <w:rFonts w:cs="Miriam" w:hint="cs"/>
          <w:b/>
          <w:bCs/>
          <w:u w:val="single"/>
          <w:rtl/>
        </w:rPr>
        <w:t>עם החולצה שלי הייתה לי חולצה לבנה</w:t>
      </w:r>
      <w:r>
        <w:rPr>
          <w:rFonts w:cs="Miriam" w:hint="cs"/>
          <w:b/>
          <w:bCs/>
          <w:rtl/>
        </w:rPr>
        <w:t>."</w:t>
      </w:r>
      <w:r>
        <w:rPr>
          <w:rFonts w:hint="cs"/>
          <w:b/>
          <w:bCs/>
          <w:rtl/>
        </w:rPr>
        <w:t xml:space="preserve"> </w:t>
      </w:r>
      <w:r>
        <w:rPr>
          <w:rFonts w:hint="cs"/>
          <w:rtl/>
        </w:rPr>
        <w:t xml:space="preserve">(ההדגשות שלי- מ.ר). </w:t>
      </w:r>
    </w:p>
    <w:p w14:paraId="722C5C05" w14:textId="77777777" w:rsidR="00C447A1" w:rsidRDefault="00C447A1" w:rsidP="00C447A1">
      <w:pPr>
        <w:spacing w:line="360" w:lineRule="auto"/>
        <w:ind w:right="1260"/>
        <w:jc w:val="both"/>
        <w:rPr>
          <w:rFonts w:hint="cs"/>
          <w:b/>
          <w:bCs/>
          <w:rtl/>
        </w:rPr>
      </w:pPr>
    </w:p>
    <w:p w14:paraId="2AD31B29" w14:textId="77777777" w:rsidR="00C447A1" w:rsidRDefault="00C447A1" w:rsidP="00C447A1">
      <w:pPr>
        <w:spacing w:line="360" w:lineRule="auto"/>
        <w:jc w:val="both"/>
        <w:rPr>
          <w:rFonts w:hint="cs"/>
          <w:b/>
          <w:bCs/>
          <w:rtl/>
        </w:rPr>
      </w:pPr>
      <w:r>
        <w:rPr>
          <w:rFonts w:hint="cs"/>
          <w:rtl/>
        </w:rPr>
        <w:t xml:space="preserve">גרסאות נוספות ניתן למצוא גם בעדותו של המתלונן. בעדותו הראשית אמר המתלונן, כי גנבו לו תחתונים כחולים וחולצה לבנה עם פסים (עמ' 17 לפרוטוקול, שורה 7), ואילו בחקירתו הנגדית העיד כי הנאשם 1 </w:t>
      </w:r>
      <w:r>
        <w:rPr>
          <w:rFonts w:hint="cs"/>
          <w:b/>
          <w:bCs/>
          <w:rtl/>
        </w:rPr>
        <w:t>"</w:t>
      </w:r>
      <w:r>
        <w:rPr>
          <w:rFonts w:cs="Miriam" w:hint="cs"/>
          <w:rtl/>
        </w:rPr>
        <w:t>לקח לי את הסוודר שהיה לי לבן עם פסים, הייתי עם חולצה מתחת שהייתה לי לבנה</w:t>
      </w:r>
      <w:r>
        <w:rPr>
          <w:rFonts w:hint="cs"/>
          <w:b/>
          <w:bCs/>
          <w:rtl/>
        </w:rPr>
        <w:t xml:space="preserve">." </w:t>
      </w:r>
      <w:r>
        <w:rPr>
          <w:rFonts w:hint="cs"/>
          <w:rtl/>
        </w:rPr>
        <w:t xml:space="preserve">(עמ' 33 לפרוטוקול, שורות 17-18). </w:t>
      </w:r>
    </w:p>
    <w:p w14:paraId="7FC5CABC" w14:textId="77777777" w:rsidR="00C447A1" w:rsidRDefault="00C447A1" w:rsidP="00C447A1">
      <w:pPr>
        <w:spacing w:line="360" w:lineRule="auto"/>
        <w:jc w:val="both"/>
        <w:rPr>
          <w:rFonts w:hint="cs"/>
          <w:rtl/>
        </w:rPr>
      </w:pPr>
    </w:p>
    <w:p w14:paraId="61FF7C24" w14:textId="77777777" w:rsidR="00C447A1" w:rsidRDefault="00C447A1" w:rsidP="00C447A1">
      <w:pPr>
        <w:spacing w:line="360" w:lineRule="auto"/>
        <w:jc w:val="both"/>
        <w:rPr>
          <w:rFonts w:hint="cs"/>
          <w:rtl/>
        </w:rPr>
      </w:pPr>
      <w:r>
        <w:rPr>
          <w:rFonts w:hint="cs"/>
          <w:rtl/>
        </w:rPr>
        <w:t xml:space="preserve">בהמשך הסביר המתלונן, שהתכוון שלקחו לו </w:t>
      </w:r>
      <w:r>
        <w:rPr>
          <w:rFonts w:hint="cs"/>
          <w:b/>
          <w:bCs/>
          <w:rtl/>
        </w:rPr>
        <w:t>"</w:t>
      </w:r>
      <w:r>
        <w:rPr>
          <w:rFonts w:cs="Miriam" w:hint="cs"/>
          <w:rtl/>
        </w:rPr>
        <w:t>רק את החולצה עם הפסים שזה הסוודר</w:t>
      </w:r>
      <w:r>
        <w:rPr>
          <w:rFonts w:hint="cs"/>
          <w:b/>
          <w:bCs/>
          <w:rtl/>
        </w:rPr>
        <w:t>"</w:t>
      </w:r>
      <w:r>
        <w:rPr>
          <w:rFonts w:hint="cs"/>
          <w:rtl/>
        </w:rPr>
        <w:t xml:space="preserve"> והוא חזר לתאו כשעליו חולצתו הפנימית הלבנה (עמ' 59 לפרוטוקול, שורה 15). כשנאמר לו כי יש שוני בגרסאות שמסר ענה </w:t>
      </w:r>
      <w:r>
        <w:rPr>
          <w:rFonts w:hint="cs"/>
          <w:b/>
          <w:bCs/>
          <w:rtl/>
        </w:rPr>
        <w:t>"</w:t>
      </w:r>
      <w:r>
        <w:rPr>
          <w:rFonts w:cs="Miriam" w:hint="cs"/>
          <w:rtl/>
        </w:rPr>
        <w:t>אני לא יודע מאיפה הגרסה הזו באה. אני זוכר שרק אמרתי שרק לקחו לי את הסוודר עם הפסים</w:t>
      </w:r>
      <w:r>
        <w:rPr>
          <w:rFonts w:hint="cs"/>
          <w:rtl/>
        </w:rPr>
        <w:t xml:space="preserve">" (עמ' 59, שורות 17-18). </w:t>
      </w:r>
    </w:p>
    <w:p w14:paraId="214A5602" w14:textId="77777777" w:rsidR="00C447A1" w:rsidRDefault="00C447A1" w:rsidP="00C447A1">
      <w:pPr>
        <w:spacing w:line="360" w:lineRule="auto"/>
        <w:jc w:val="both"/>
        <w:rPr>
          <w:rFonts w:hint="cs"/>
          <w:rtl/>
        </w:rPr>
      </w:pPr>
    </w:p>
    <w:p w14:paraId="3BD257E7" w14:textId="77777777" w:rsidR="00C447A1" w:rsidRDefault="00C447A1" w:rsidP="00C447A1">
      <w:pPr>
        <w:spacing w:line="360" w:lineRule="auto"/>
        <w:jc w:val="both"/>
        <w:rPr>
          <w:rFonts w:hint="cs"/>
          <w:rtl/>
        </w:rPr>
      </w:pPr>
      <w:r>
        <w:rPr>
          <w:rFonts w:hint="cs"/>
          <w:rtl/>
        </w:rPr>
        <w:t xml:space="preserve">המתלונן שב והעיד בבית המשפט לאחר שמסר הודעה משלימה במשטרה. מעדותו עולה כי לאחר האירוע הוא נשאר עם חולצה לבנה, זו שבירסה קודמת נלקחה ממנו  (עמ' 245 לפרוטוקול, שורות 5-6): </w:t>
      </w:r>
    </w:p>
    <w:p w14:paraId="0F831635" w14:textId="77777777" w:rsidR="00C447A1" w:rsidRDefault="00C447A1" w:rsidP="00C447A1">
      <w:pPr>
        <w:ind w:left="765" w:right="1260"/>
        <w:jc w:val="both"/>
        <w:rPr>
          <w:rFonts w:cs="Miriam" w:hint="cs"/>
          <w:rtl/>
        </w:rPr>
      </w:pPr>
      <w:r>
        <w:rPr>
          <w:rFonts w:cs="Miriam" w:hint="cs"/>
          <w:rtl/>
        </w:rPr>
        <w:t>"ש. אחרי שהם לקחו את הסוודר ממך נשארת עירום?</w:t>
      </w:r>
    </w:p>
    <w:p w14:paraId="32F7A833" w14:textId="77777777" w:rsidR="00C447A1" w:rsidRDefault="006F7277" w:rsidP="00C447A1">
      <w:pPr>
        <w:ind w:left="765" w:right="1260"/>
        <w:jc w:val="both"/>
        <w:rPr>
          <w:rFonts w:cs="Miriam" w:hint="cs"/>
          <w:rtl/>
        </w:rPr>
      </w:pPr>
      <w:r>
        <w:rPr>
          <w:rFonts w:cs="Miriam" w:hint="cs"/>
          <w:rtl/>
        </w:rPr>
        <w:t>ת. נשארתי עם חולצה לבנה ש- נ'</w:t>
      </w:r>
      <w:r w:rsidR="00C447A1">
        <w:rPr>
          <w:rFonts w:cs="Miriam" w:hint="cs"/>
          <w:rtl/>
        </w:rPr>
        <w:t xml:space="preserve"> הביא לי"</w:t>
      </w:r>
    </w:p>
    <w:p w14:paraId="61FC882A" w14:textId="77777777" w:rsidR="00C447A1" w:rsidRDefault="00C447A1" w:rsidP="00C447A1">
      <w:pPr>
        <w:spacing w:line="360" w:lineRule="auto"/>
        <w:jc w:val="both"/>
        <w:rPr>
          <w:rFonts w:hint="cs"/>
          <w:rtl/>
        </w:rPr>
      </w:pPr>
    </w:p>
    <w:p w14:paraId="300092B8" w14:textId="77777777" w:rsidR="00C447A1" w:rsidRDefault="00C447A1" w:rsidP="00C447A1">
      <w:pPr>
        <w:spacing w:line="360" w:lineRule="auto"/>
        <w:jc w:val="both"/>
        <w:rPr>
          <w:rFonts w:hint="cs"/>
          <w:rtl/>
        </w:rPr>
      </w:pPr>
      <w:r>
        <w:rPr>
          <w:rFonts w:hint="cs"/>
          <w:rtl/>
        </w:rPr>
        <w:t xml:space="preserve">נטלי העידה, כי המתלונן יצא לחצר להפסקה וחזר עם אותם הבגדים - חולצת פסים ומתחתיה חולצה פנימית (ת/42, עמ' 4, שורה 17- עמ' 5, שורה 1 וכן עדותה בעמ' 119 לפרוטקול, שורות 1-5). </w:t>
      </w:r>
    </w:p>
    <w:p w14:paraId="2109600F" w14:textId="77777777" w:rsidR="00C447A1" w:rsidRDefault="00C447A1" w:rsidP="00C447A1">
      <w:pPr>
        <w:spacing w:line="360" w:lineRule="auto"/>
        <w:jc w:val="both"/>
        <w:rPr>
          <w:rFonts w:hint="cs"/>
          <w:b/>
          <w:bCs/>
          <w:highlight w:val="cyan"/>
          <w:u w:val="single"/>
          <w:rtl/>
        </w:rPr>
      </w:pPr>
    </w:p>
    <w:p w14:paraId="7FB6D04D" w14:textId="77777777" w:rsidR="00C447A1" w:rsidRDefault="00C447A1" w:rsidP="00C447A1">
      <w:pPr>
        <w:spacing w:line="360" w:lineRule="auto"/>
        <w:jc w:val="both"/>
        <w:rPr>
          <w:rFonts w:hint="cs"/>
          <w:rtl/>
        </w:rPr>
      </w:pPr>
      <w:r>
        <w:rPr>
          <w:rFonts w:hint="cs"/>
          <w:rtl/>
        </w:rPr>
        <w:t xml:space="preserve">לא ברור איזה מגרסאותיו של המתלונן נכונה, ואיזה פריטי לבוש לקחו לו, אם בכלל. </w:t>
      </w:r>
    </w:p>
    <w:p w14:paraId="2362044C" w14:textId="77777777" w:rsidR="00C447A1" w:rsidRDefault="00C447A1" w:rsidP="00C447A1">
      <w:pPr>
        <w:spacing w:line="360" w:lineRule="auto"/>
        <w:jc w:val="both"/>
        <w:rPr>
          <w:rFonts w:hint="cs"/>
          <w:b/>
          <w:bCs/>
          <w:highlight w:val="cyan"/>
          <w:u w:val="single"/>
          <w:rtl/>
        </w:rPr>
      </w:pPr>
    </w:p>
    <w:p w14:paraId="024BA7DD" w14:textId="77777777" w:rsidR="00C447A1" w:rsidRDefault="00C447A1" w:rsidP="00C447A1">
      <w:pPr>
        <w:spacing w:line="360" w:lineRule="auto"/>
        <w:jc w:val="both"/>
        <w:rPr>
          <w:rFonts w:hint="cs"/>
          <w:b/>
          <w:bCs/>
          <w:u w:val="single"/>
          <w:rtl/>
        </w:rPr>
      </w:pPr>
      <w:r>
        <w:rPr>
          <w:rFonts w:hint="cs"/>
          <w:b/>
          <w:bCs/>
          <w:u w:val="single"/>
          <w:rtl/>
        </w:rPr>
        <w:t>פנייה לסוהרים</w:t>
      </w:r>
    </w:p>
    <w:p w14:paraId="2B736B01" w14:textId="77777777" w:rsidR="00C447A1" w:rsidRDefault="00C447A1" w:rsidP="00C447A1">
      <w:pPr>
        <w:spacing w:line="360" w:lineRule="auto"/>
        <w:jc w:val="both"/>
        <w:rPr>
          <w:rFonts w:hint="cs"/>
          <w:rtl/>
        </w:rPr>
      </w:pPr>
    </w:p>
    <w:p w14:paraId="05DCD52B" w14:textId="77777777" w:rsidR="00C447A1" w:rsidRDefault="00C447A1" w:rsidP="00C447A1">
      <w:pPr>
        <w:spacing w:line="360" w:lineRule="auto"/>
        <w:jc w:val="both"/>
        <w:rPr>
          <w:rFonts w:hint="cs"/>
          <w:rtl/>
        </w:rPr>
      </w:pPr>
      <w:r>
        <w:rPr>
          <w:rFonts w:hint="cs"/>
          <w:rtl/>
        </w:rPr>
        <w:t>77.</w:t>
      </w:r>
      <w:r>
        <w:rPr>
          <w:rFonts w:hint="cs"/>
          <w:rtl/>
        </w:rPr>
        <w:tab/>
        <w:t>בעדותו נשאל המתלונן, האם הוא לא פחד שבעקבות התלונה הנאשם 1 ירצה להתנקם בו (עמ' 38 לפרוטוקול, שורות 29-32):</w:t>
      </w:r>
    </w:p>
    <w:p w14:paraId="03EA87E6" w14:textId="77777777" w:rsidR="00C447A1" w:rsidRDefault="00C447A1" w:rsidP="00C447A1">
      <w:pPr>
        <w:jc w:val="both"/>
        <w:rPr>
          <w:rFonts w:hint="cs"/>
          <w:rtl/>
        </w:rPr>
      </w:pPr>
    </w:p>
    <w:p w14:paraId="576C3BA6" w14:textId="77777777" w:rsidR="00C447A1" w:rsidRDefault="00C447A1" w:rsidP="00C447A1">
      <w:pPr>
        <w:ind w:left="765" w:right="1080"/>
        <w:jc w:val="both"/>
        <w:rPr>
          <w:rFonts w:cs="Miriam" w:hint="cs"/>
          <w:rtl/>
        </w:rPr>
      </w:pPr>
      <w:r>
        <w:rPr>
          <w:rFonts w:cs="Miriam" w:hint="cs"/>
          <w:rtl/>
        </w:rPr>
        <w:t>"ת. ידעתי שיום אחרי זה אני יוצא הביתה, או ששולחים אותי לכלא, אז לא היה איכפת לי.</w:t>
      </w:r>
    </w:p>
    <w:p w14:paraId="6E3938E0" w14:textId="77777777" w:rsidR="00C447A1" w:rsidRDefault="00C447A1" w:rsidP="00C447A1">
      <w:pPr>
        <w:ind w:left="765" w:right="1080"/>
        <w:jc w:val="both"/>
        <w:rPr>
          <w:rFonts w:cs="Miriam" w:hint="cs"/>
          <w:rtl/>
        </w:rPr>
      </w:pPr>
      <w:r>
        <w:rPr>
          <w:rFonts w:cs="Miriam" w:hint="cs"/>
          <w:rtl/>
        </w:rPr>
        <w:t>ש. אתה</w:t>
      </w:r>
      <w:r w:rsidR="00FE5894">
        <w:rPr>
          <w:rFonts w:cs="Miriam" w:hint="cs"/>
          <w:rtl/>
        </w:rPr>
        <w:t xml:space="preserve"> ידעת בוודאות שלא תראה את ס'</w:t>
      </w:r>
      <w:r>
        <w:rPr>
          <w:rFonts w:cs="Miriam" w:hint="cs"/>
          <w:rtl/>
        </w:rPr>
        <w:t>?</w:t>
      </w:r>
    </w:p>
    <w:p w14:paraId="2447E6F5" w14:textId="77777777" w:rsidR="00C447A1" w:rsidRDefault="00C447A1" w:rsidP="00C447A1">
      <w:pPr>
        <w:ind w:left="765" w:right="1080"/>
        <w:jc w:val="both"/>
        <w:rPr>
          <w:rFonts w:cs="Miriam" w:hint="cs"/>
          <w:rtl/>
        </w:rPr>
      </w:pPr>
      <w:r>
        <w:rPr>
          <w:rFonts w:cs="Miriam" w:hint="cs"/>
          <w:rtl/>
        </w:rPr>
        <w:t>ת. כן"</w:t>
      </w:r>
    </w:p>
    <w:p w14:paraId="757408F6" w14:textId="77777777" w:rsidR="00C447A1" w:rsidRDefault="00C447A1" w:rsidP="00C447A1">
      <w:pPr>
        <w:spacing w:line="360" w:lineRule="auto"/>
        <w:jc w:val="both"/>
        <w:rPr>
          <w:rFonts w:hint="cs"/>
          <w:rtl/>
        </w:rPr>
      </w:pPr>
    </w:p>
    <w:p w14:paraId="7F88BBE6" w14:textId="77777777" w:rsidR="00C447A1" w:rsidRDefault="00C447A1" w:rsidP="00C447A1">
      <w:pPr>
        <w:spacing w:line="360" w:lineRule="auto"/>
        <w:jc w:val="both"/>
        <w:rPr>
          <w:rFonts w:hint="cs"/>
          <w:rtl/>
        </w:rPr>
      </w:pPr>
      <w:r>
        <w:rPr>
          <w:rFonts w:hint="cs"/>
          <w:rtl/>
        </w:rPr>
        <w:t xml:space="preserve">בהמשך נשאל המתלונן מדוע, אם ידע שהוא הולך להשתחרר, לא סיפר לקצין, שביצעו  בו מעשי סדום. המתלונן השיב כי הדבר נבע מכך שהוא התבייש: </w:t>
      </w:r>
      <w:r>
        <w:rPr>
          <w:rFonts w:cs="Miriam" w:hint="cs"/>
          <w:rtl/>
        </w:rPr>
        <w:t>"לא הייתי מאה אחוז יודע שאני משתחרר וגם לא רציתי להגיד לאף אחד מה שקרה לי, ממש התביישתי שלא עשיתי כלום להפסיק את זה"</w:t>
      </w:r>
      <w:r>
        <w:rPr>
          <w:rFonts w:hint="cs"/>
          <w:b/>
          <w:bCs/>
          <w:rtl/>
        </w:rPr>
        <w:t xml:space="preserve"> </w:t>
      </w:r>
      <w:r>
        <w:rPr>
          <w:rFonts w:hint="cs"/>
          <w:rtl/>
        </w:rPr>
        <w:t xml:space="preserve">(עמ' 73 לפרוטוקול, שורות 17-18). </w:t>
      </w:r>
    </w:p>
    <w:p w14:paraId="3B9D748B" w14:textId="77777777" w:rsidR="00C447A1" w:rsidRDefault="00C447A1" w:rsidP="00C447A1">
      <w:pPr>
        <w:spacing w:line="360" w:lineRule="auto"/>
        <w:jc w:val="both"/>
        <w:rPr>
          <w:rFonts w:hint="cs"/>
          <w:rtl/>
        </w:rPr>
      </w:pPr>
    </w:p>
    <w:p w14:paraId="228CDA6E" w14:textId="77777777" w:rsidR="00C447A1" w:rsidRDefault="00C447A1" w:rsidP="00C447A1">
      <w:pPr>
        <w:spacing w:line="360" w:lineRule="auto"/>
        <w:jc w:val="both"/>
        <w:rPr>
          <w:rFonts w:hint="cs"/>
          <w:highlight w:val="yellow"/>
          <w:rtl/>
        </w:rPr>
      </w:pPr>
      <w:r>
        <w:rPr>
          <w:rFonts w:hint="cs"/>
          <w:rtl/>
        </w:rPr>
        <w:t xml:space="preserve">לעומת זאת, לפי עדותו של המתלונן והודעתו במשטרה, בערב לאחר האירוע, פנה לסוהרים שערכו ספירת לילה בתאים, ואמר להם כי הנאשם 1 רוצה את הקפוצ'ון שלו, </w:t>
      </w:r>
      <w:r w:rsidR="00FE5894">
        <w:rPr>
          <w:rFonts w:hint="cs"/>
          <w:rtl/>
        </w:rPr>
        <w:t>אותו קיבל מ- י'</w:t>
      </w:r>
      <w:r>
        <w:rPr>
          <w:rFonts w:hint="cs"/>
          <w:rtl/>
        </w:rPr>
        <w:t xml:space="preserve"> והוא רוצה להרביץ לו. המתלונן ביקש מהם שלא ישימו אותו בדרך לבית משפט יחד עם הנאשמים מאחר והם איימו עליו (נ/4, עמ' 3, שורה 67). בחקירתו הנגדית חזר המתלונן על כך, שסיפר לסוהר שהגיע לתאו בערב כי הנאשם 1 יהרוג אותו אם הוא לא יביא לו את הקפוצ'ון (עמ' 38 לפרוטוקול, שורה 15). כשנשאל על כך על ידי החוקר אמר המתלונן כי הוא לא סיפר לסוהרים מה הנאשמים עשו לו מאחר והוא פחד נ/4, (שורה 71). </w:t>
      </w:r>
    </w:p>
    <w:p w14:paraId="10A470F3" w14:textId="77777777" w:rsidR="00C447A1" w:rsidRDefault="00C447A1" w:rsidP="00C447A1">
      <w:pPr>
        <w:spacing w:line="360" w:lineRule="auto"/>
        <w:jc w:val="both"/>
        <w:rPr>
          <w:rFonts w:hint="cs"/>
          <w:rtl/>
        </w:rPr>
      </w:pPr>
    </w:p>
    <w:p w14:paraId="0F8DDC98" w14:textId="77777777" w:rsidR="00C447A1" w:rsidRDefault="00C447A1" w:rsidP="00C447A1">
      <w:pPr>
        <w:spacing w:line="360" w:lineRule="auto"/>
        <w:jc w:val="both"/>
        <w:rPr>
          <w:rFonts w:hint="cs"/>
          <w:rtl/>
        </w:rPr>
      </w:pPr>
      <w:r>
        <w:rPr>
          <w:rFonts w:hint="cs"/>
          <w:rtl/>
        </w:rPr>
        <w:t>תומר ביטון, מפקד משמרת בקישון, העיד כי בתאריך 21.11.09, בשעה 19:30, בעת שערך ספירת לילה באגף הנוער יחד עם עאטף, אחראי משמרת, ומשה איבגי, קמ"ן היחידה,  הם נכנסו לתא 3 ואז המתלונן פנה אליו  (עמ' 96 לפרוטוקול, שורות 14-18):</w:t>
      </w:r>
    </w:p>
    <w:p w14:paraId="50545D2E" w14:textId="77777777" w:rsidR="00C447A1" w:rsidRDefault="00C447A1" w:rsidP="00C447A1">
      <w:pPr>
        <w:spacing w:line="360" w:lineRule="auto"/>
        <w:jc w:val="both"/>
        <w:rPr>
          <w:rFonts w:hint="cs"/>
          <w:rtl/>
        </w:rPr>
      </w:pPr>
    </w:p>
    <w:p w14:paraId="4F877CC2" w14:textId="77777777" w:rsidR="00C447A1" w:rsidRDefault="00C447A1" w:rsidP="00C447A1">
      <w:pPr>
        <w:pStyle w:val="a"/>
        <w:rPr>
          <w:rFonts w:hint="cs"/>
          <w:rtl/>
        </w:rPr>
      </w:pPr>
      <w:r>
        <w:rPr>
          <w:rFonts w:hint="cs"/>
          <w:rtl/>
        </w:rPr>
        <w:t>"הוא אמר שיש עצור בתא 1 אתיופי, לא אמר את שמו, שהוא מפחד שמחר בבוקר כשהם יוצאים לפוסטה לבית המשפט הוא יקח את החולצה שלו ואז הוא יפחד לצאת איתו. קמ"ן היחידה שהיה אז איתי בביקורת, ביקש הפרדה ביניהם שמחר בבוקר יצאו בנפרד. כך זה בוצע. למחרת בבוקר הם יצאו בנפרד לנסיעה לבית המשפט, לפי הטופס שעשה הקמ"ן טופס הפרדה."</w:t>
      </w:r>
    </w:p>
    <w:p w14:paraId="1BCA1085" w14:textId="77777777" w:rsidR="00C447A1" w:rsidRDefault="00C447A1" w:rsidP="00C447A1">
      <w:pPr>
        <w:spacing w:line="360" w:lineRule="auto"/>
        <w:jc w:val="both"/>
        <w:rPr>
          <w:rFonts w:hint="cs"/>
          <w:b/>
          <w:bCs/>
          <w:highlight w:val="cyan"/>
          <w:u w:val="single"/>
          <w:rtl/>
        </w:rPr>
      </w:pPr>
    </w:p>
    <w:p w14:paraId="31E88354" w14:textId="77777777" w:rsidR="00C447A1" w:rsidRDefault="00C447A1" w:rsidP="00C447A1">
      <w:pPr>
        <w:spacing w:line="360" w:lineRule="auto"/>
        <w:jc w:val="both"/>
        <w:rPr>
          <w:rFonts w:hint="cs"/>
          <w:b/>
          <w:bCs/>
          <w:highlight w:val="cyan"/>
          <w:u w:val="single"/>
          <w:rtl/>
        </w:rPr>
      </w:pPr>
      <w:r>
        <w:rPr>
          <w:rFonts w:hint="cs"/>
          <w:rtl/>
        </w:rPr>
        <w:t xml:space="preserve">לדברי ביטון, המתלונן לא סיפר לו שהנאשם 1 איים עליו ולא הזכיר עצורים אחרים. לדבריו, אם המתלונן היה מבקש לדבר איתו ועם הקמ"ן בנפרד הם היו מוציאים אותו החוצה (עמ' 98 לפרוטוקול, שורות 4-15). </w:t>
      </w:r>
    </w:p>
    <w:p w14:paraId="4002EC28" w14:textId="77777777" w:rsidR="00C447A1" w:rsidRDefault="00C447A1" w:rsidP="00C447A1">
      <w:pPr>
        <w:spacing w:line="360" w:lineRule="auto"/>
        <w:jc w:val="both"/>
        <w:rPr>
          <w:rFonts w:hint="cs"/>
          <w:b/>
          <w:bCs/>
          <w:highlight w:val="cyan"/>
          <w:u w:val="single"/>
          <w:rtl/>
        </w:rPr>
      </w:pPr>
    </w:p>
    <w:p w14:paraId="4B2A8EAD" w14:textId="77777777" w:rsidR="00C447A1" w:rsidRDefault="00C447A1" w:rsidP="00C447A1">
      <w:pPr>
        <w:spacing w:line="360" w:lineRule="auto"/>
        <w:jc w:val="both"/>
        <w:rPr>
          <w:rFonts w:hint="cs"/>
          <w:rtl/>
        </w:rPr>
      </w:pPr>
      <w:r>
        <w:rPr>
          <w:rFonts w:hint="cs"/>
          <w:rtl/>
        </w:rPr>
        <w:t xml:space="preserve">נטלי העידה, כי כשהתלוותה לסוהרים לספירת הערב, פנה אליה המתלונן לגבי הנאשם 1 בעניין חולצה (עמ' 116 לפרוטוקול, שורה 4). היא הוסיפה כי באותו ערב המתלונן המשיך להתנהג כרגיל ולא היה שום דבר חריג בהתנהגותו (עמ' 118 לפרוטוקול, שורות 13-14). </w:t>
      </w:r>
    </w:p>
    <w:p w14:paraId="3AB05C03" w14:textId="77777777" w:rsidR="00C447A1" w:rsidRDefault="00C447A1" w:rsidP="00C447A1">
      <w:pPr>
        <w:spacing w:line="360" w:lineRule="auto"/>
        <w:jc w:val="both"/>
        <w:rPr>
          <w:rFonts w:hint="cs"/>
          <w:rtl/>
        </w:rPr>
      </w:pPr>
    </w:p>
    <w:p w14:paraId="1AC6BEC7" w14:textId="77777777" w:rsidR="00C447A1" w:rsidRDefault="00C447A1" w:rsidP="00C447A1">
      <w:pPr>
        <w:spacing w:line="360" w:lineRule="auto"/>
        <w:jc w:val="both"/>
        <w:rPr>
          <w:rFonts w:hint="cs"/>
          <w:rtl/>
        </w:rPr>
      </w:pPr>
      <w:r>
        <w:rPr>
          <w:rFonts w:hint="cs"/>
          <w:rtl/>
        </w:rPr>
        <w:t xml:space="preserve">מעדותה של נטלי בעמ/ 115,  עולה כי באותו הערב, לאחר המעשים הנטענים, המתלונן היה אמור להיות בחוליה עם הנאשם 1. דיאנה, הסוהרת הנוספת, החליטה להוציא את הנאשם 2 במקום המתלונן, מאחר ולדעתה הוא תיפקד יותר טוב בחוליה מאשר המתלונן (עמ' 116 לפרוטוקול, שורות 18-29). המתלונן לא פנה אל נטלי בבקשה שלא לצאת לחוליה עם הנאשם 1 ונטלי אף ציינה כי </w:t>
      </w:r>
      <w:r>
        <w:rPr>
          <w:rFonts w:hint="cs"/>
          <w:b/>
          <w:bCs/>
          <w:rtl/>
        </w:rPr>
        <w:t>"</w:t>
      </w:r>
      <w:r>
        <w:rPr>
          <w:rFonts w:cs="Miriam" w:hint="cs"/>
          <w:rtl/>
        </w:rPr>
        <w:t>כשלא הוצאנו אותו הוא שאל מדוע הוא לא יוצא</w:t>
      </w:r>
      <w:r>
        <w:rPr>
          <w:rFonts w:hint="cs"/>
          <w:b/>
          <w:bCs/>
          <w:rtl/>
        </w:rPr>
        <w:t xml:space="preserve">" </w:t>
      </w:r>
      <w:r>
        <w:rPr>
          <w:rFonts w:hint="cs"/>
          <w:rtl/>
        </w:rPr>
        <w:t xml:space="preserve">(עמ' 116 לפרוטוקול, שורה 20). היא הבהירה כי המתלונן שאל אותה זאת עוד בארוחת הערב (עמ' 121 לפרוטוקול, שורה 29). </w:t>
      </w:r>
    </w:p>
    <w:p w14:paraId="55918A0B" w14:textId="77777777" w:rsidR="00C447A1" w:rsidRDefault="00C447A1" w:rsidP="00C447A1">
      <w:pPr>
        <w:spacing w:line="360" w:lineRule="auto"/>
        <w:jc w:val="both"/>
        <w:rPr>
          <w:rFonts w:hint="cs"/>
          <w:b/>
          <w:bCs/>
          <w:highlight w:val="cyan"/>
          <w:u w:val="single"/>
          <w:rtl/>
        </w:rPr>
      </w:pPr>
    </w:p>
    <w:p w14:paraId="4B69B936" w14:textId="77777777" w:rsidR="00C447A1" w:rsidRDefault="00C447A1" w:rsidP="00C447A1">
      <w:pPr>
        <w:spacing w:line="360" w:lineRule="auto"/>
        <w:jc w:val="both"/>
        <w:rPr>
          <w:rFonts w:hint="cs"/>
          <w:rtl/>
          <w:lang w:eastAsia="en-US"/>
        </w:rPr>
      </w:pPr>
      <w:r>
        <w:rPr>
          <w:rFonts w:hint="cs"/>
          <w:rtl/>
        </w:rPr>
        <w:t xml:space="preserve">נמצא, כי בין המתלונן לבין הנאשם 1 היה סכסוך בענין חולצה, או קפוצ'ון. בניגוד לגירסתו, המתלונן לא חשש להביע בפני הסוהרים את פחדו ולבקש הפרדה שאותה קיבל. לא מובן מדוע לא התלונן המתלונן על מעשים חמורים יותר שלטענתו נעשו בו, ואף תמה מדוע אינו יוצא ל"חוליה" בהגיע תורו ביחד עם הנאשם 1.  </w:t>
      </w:r>
    </w:p>
    <w:p w14:paraId="31F33811" w14:textId="77777777" w:rsidR="00C447A1" w:rsidRDefault="00C447A1" w:rsidP="00C447A1">
      <w:pPr>
        <w:spacing w:line="360" w:lineRule="auto"/>
        <w:jc w:val="both"/>
        <w:rPr>
          <w:rFonts w:hint="cs"/>
          <w:b/>
          <w:bCs/>
          <w:highlight w:val="cyan"/>
          <w:u w:val="single"/>
          <w:rtl/>
        </w:rPr>
      </w:pPr>
    </w:p>
    <w:p w14:paraId="5ABAA9C8" w14:textId="77777777" w:rsidR="00C447A1" w:rsidRDefault="00C447A1" w:rsidP="00C447A1">
      <w:pPr>
        <w:spacing w:line="360" w:lineRule="auto"/>
        <w:jc w:val="both"/>
        <w:rPr>
          <w:rFonts w:hint="cs"/>
          <w:rtl/>
        </w:rPr>
      </w:pPr>
      <w:r>
        <w:rPr>
          <w:rFonts w:hint="cs"/>
          <w:b/>
          <w:bCs/>
          <w:u w:val="single"/>
          <w:rtl/>
        </w:rPr>
        <w:t>מה עשה המתלונן עם בגדיו כששוחרר לביתו?</w:t>
      </w:r>
    </w:p>
    <w:p w14:paraId="4610540B" w14:textId="77777777" w:rsidR="00C447A1" w:rsidRDefault="00C447A1" w:rsidP="00C447A1">
      <w:pPr>
        <w:spacing w:line="360" w:lineRule="auto"/>
        <w:jc w:val="both"/>
        <w:rPr>
          <w:rFonts w:hint="cs"/>
          <w:rtl/>
        </w:rPr>
      </w:pPr>
    </w:p>
    <w:p w14:paraId="7B750388" w14:textId="77777777" w:rsidR="00C447A1" w:rsidRDefault="00C447A1" w:rsidP="00C447A1">
      <w:pPr>
        <w:spacing w:line="360" w:lineRule="auto"/>
        <w:jc w:val="both"/>
        <w:rPr>
          <w:rFonts w:hint="cs"/>
          <w:rtl/>
        </w:rPr>
      </w:pPr>
      <w:r>
        <w:rPr>
          <w:rFonts w:hint="cs"/>
          <w:rtl/>
        </w:rPr>
        <w:t>78.</w:t>
      </w:r>
      <w:r>
        <w:rPr>
          <w:rFonts w:hint="cs"/>
          <w:rtl/>
        </w:rPr>
        <w:tab/>
        <w:t xml:space="preserve">בחקירתו הראשונה מסר המתלונן שאת החולצה הפנימית והמכנס אותם לבש בעת האירוע, שם בביתו בכביסה  (נ/1, עמ' 1, שורות 25-28):  </w:t>
      </w:r>
    </w:p>
    <w:p w14:paraId="53157AEE" w14:textId="77777777" w:rsidR="00C447A1" w:rsidRDefault="00C447A1" w:rsidP="00C447A1">
      <w:pPr>
        <w:pStyle w:val="a"/>
        <w:rPr>
          <w:rFonts w:hint="cs"/>
          <w:rtl/>
        </w:rPr>
      </w:pPr>
    </w:p>
    <w:p w14:paraId="7A19E67B" w14:textId="77777777" w:rsidR="00C447A1" w:rsidRDefault="00C447A1" w:rsidP="00C447A1">
      <w:pPr>
        <w:pStyle w:val="a"/>
        <w:rPr>
          <w:rFonts w:hint="cs"/>
          <w:rtl/>
        </w:rPr>
      </w:pPr>
      <w:r>
        <w:rPr>
          <w:rFonts w:hint="cs"/>
          <w:rtl/>
        </w:rPr>
        <w:t xml:space="preserve">"ש. את הבגדים שלבשת שהיית עם השלושה בשירותים בחצר איפה הם? </w:t>
      </w:r>
    </w:p>
    <w:p w14:paraId="4EABFDB6" w14:textId="77777777" w:rsidR="00C447A1" w:rsidRDefault="00C447A1" w:rsidP="00C447A1">
      <w:pPr>
        <w:pStyle w:val="a"/>
        <w:rPr>
          <w:rFonts w:hint="cs"/>
          <w:rtl/>
        </w:rPr>
      </w:pPr>
      <w:r>
        <w:rPr>
          <w:rFonts w:hint="cs"/>
          <w:rtl/>
        </w:rPr>
        <w:t>ת. הם רק השאירו לי את החולצה הפנימית והמכנס</w:t>
      </w:r>
    </w:p>
    <w:p w14:paraId="373100DD" w14:textId="77777777" w:rsidR="00C447A1" w:rsidRDefault="00C447A1" w:rsidP="00C447A1">
      <w:pPr>
        <w:pStyle w:val="a"/>
        <w:rPr>
          <w:rFonts w:hint="cs"/>
          <w:rtl/>
        </w:rPr>
      </w:pPr>
      <w:r>
        <w:rPr>
          <w:rFonts w:hint="cs"/>
          <w:rtl/>
        </w:rPr>
        <w:t>ש. איפה המכנס והחולצה הפנימית?</w:t>
      </w:r>
    </w:p>
    <w:p w14:paraId="6DFAFEA4" w14:textId="77777777" w:rsidR="00C447A1" w:rsidRDefault="00C447A1" w:rsidP="00C447A1">
      <w:pPr>
        <w:pStyle w:val="a"/>
        <w:rPr>
          <w:rFonts w:hint="cs"/>
          <w:rtl/>
        </w:rPr>
      </w:pPr>
      <w:r>
        <w:rPr>
          <w:rFonts w:hint="cs"/>
          <w:rtl/>
        </w:rPr>
        <w:t xml:space="preserve">ת. כבר בכביסה בבית" </w:t>
      </w:r>
    </w:p>
    <w:p w14:paraId="5107CA0B" w14:textId="77777777" w:rsidR="00C447A1" w:rsidRDefault="00C447A1" w:rsidP="00C447A1">
      <w:pPr>
        <w:spacing w:line="360" w:lineRule="auto"/>
        <w:jc w:val="both"/>
        <w:rPr>
          <w:rFonts w:hint="cs"/>
          <w:rtl/>
        </w:rPr>
      </w:pPr>
    </w:p>
    <w:p w14:paraId="32DEFA90" w14:textId="77777777" w:rsidR="00C447A1" w:rsidRDefault="00CC2633" w:rsidP="00C447A1">
      <w:pPr>
        <w:spacing w:line="360" w:lineRule="auto"/>
        <w:jc w:val="both"/>
        <w:rPr>
          <w:rFonts w:hint="cs"/>
          <w:rtl/>
        </w:rPr>
      </w:pPr>
      <w:r>
        <w:rPr>
          <w:rFonts w:hint="cs"/>
          <w:rtl/>
        </w:rPr>
        <w:t>את הקפוצ'ון שקיבל מ- י'</w:t>
      </w:r>
      <w:r w:rsidR="00C447A1">
        <w:rPr>
          <w:rFonts w:hint="cs"/>
          <w:rtl/>
        </w:rPr>
        <w:t xml:space="preserve"> הוא טען כי זרק לפח מאחר והוריו אמרו לו לזרוק אותו (נ/3, עמ' 7, שורות 190-193). גם בחקירתו הנגדית העיד המתלונן כי הוא כיבס את כל בגדיו (עמ' 35 לפרוטוקול, שורות 25-30):  </w:t>
      </w:r>
    </w:p>
    <w:p w14:paraId="2F3F35BD" w14:textId="77777777" w:rsidR="00C447A1" w:rsidRDefault="00C447A1" w:rsidP="00C447A1">
      <w:pPr>
        <w:ind w:left="566" w:right="1440"/>
        <w:jc w:val="both"/>
        <w:rPr>
          <w:rFonts w:hint="cs"/>
          <w:b/>
          <w:bCs/>
          <w:highlight w:val="yellow"/>
          <w:rtl/>
        </w:rPr>
      </w:pPr>
    </w:p>
    <w:p w14:paraId="26FD5BD1" w14:textId="77777777" w:rsidR="00C447A1" w:rsidRDefault="00C447A1" w:rsidP="00C447A1">
      <w:pPr>
        <w:ind w:left="765" w:right="1080"/>
        <w:jc w:val="both"/>
        <w:rPr>
          <w:rFonts w:cs="Miriam" w:hint="cs"/>
          <w:b/>
          <w:bCs/>
          <w:rtl/>
        </w:rPr>
      </w:pPr>
      <w:r>
        <w:rPr>
          <w:rFonts w:cs="Miriam" w:hint="cs"/>
          <w:b/>
          <w:bCs/>
          <w:rtl/>
        </w:rPr>
        <w:t xml:space="preserve">"ש. מדוע כיבסת את המכנסיים כאשר הגעת הביתה? </w:t>
      </w:r>
    </w:p>
    <w:p w14:paraId="60B837B1" w14:textId="77777777" w:rsidR="00C447A1" w:rsidRDefault="00C447A1" w:rsidP="00C447A1">
      <w:pPr>
        <w:ind w:left="765" w:right="1080"/>
        <w:jc w:val="both"/>
        <w:rPr>
          <w:rFonts w:cs="Miriam" w:hint="cs"/>
          <w:b/>
          <w:bCs/>
          <w:rtl/>
        </w:rPr>
      </w:pPr>
      <w:r>
        <w:rPr>
          <w:rFonts w:cs="Miriam" w:hint="cs"/>
          <w:b/>
          <w:bCs/>
          <w:rtl/>
        </w:rPr>
        <w:t xml:space="preserve">ת. </w:t>
      </w:r>
      <w:r>
        <w:rPr>
          <w:rFonts w:cs="Miriam" w:hint="cs"/>
          <w:b/>
          <w:bCs/>
          <w:u w:val="single"/>
          <w:rtl/>
        </w:rPr>
        <w:t>אני כיבסתי את כל הבגדים,</w:t>
      </w:r>
      <w:r>
        <w:rPr>
          <w:rFonts w:cs="Miriam" w:hint="cs"/>
          <w:b/>
          <w:bCs/>
          <w:rtl/>
        </w:rPr>
        <w:t xml:space="preserve"> אני לא התקלחתי 5 ימים, וגם לא אמרתי להורים לי את מה שקרה לי, אז </w:t>
      </w:r>
      <w:r>
        <w:rPr>
          <w:rFonts w:cs="Miriam" w:hint="cs"/>
          <w:b/>
          <w:bCs/>
          <w:u w:val="single"/>
          <w:rtl/>
        </w:rPr>
        <w:t>ישר הורדתי את כל הבגדים וכיבסתי</w:t>
      </w:r>
      <w:r>
        <w:rPr>
          <w:rFonts w:cs="Miriam" w:hint="cs"/>
          <w:b/>
          <w:bCs/>
          <w:rtl/>
        </w:rPr>
        <w:t xml:space="preserve">, סליחה, לא שלא התקלחתי אלא שלא שטפתי את הבגדים שלי, שלא עשיתי כביסה כל הזמן שהייתי שם. </w:t>
      </w:r>
    </w:p>
    <w:p w14:paraId="163D682E" w14:textId="77777777" w:rsidR="00C447A1" w:rsidRDefault="00C447A1" w:rsidP="00C447A1">
      <w:pPr>
        <w:ind w:left="765" w:right="1080"/>
        <w:jc w:val="both"/>
        <w:rPr>
          <w:rFonts w:cs="Miriam" w:hint="cs"/>
          <w:b/>
          <w:bCs/>
          <w:rtl/>
        </w:rPr>
      </w:pPr>
      <w:r>
        <w:rPr>
          <w:rFonts w:cs="Miriam" w:hint="cs"/>
          <w:b/>
          <w:bCs/>
          <w:rtl/>
        </w:rPr>
        <w:t>ש. האם היו לך טיפות דם על הבגדים או מהאוזן או פי הטבעת?</w:t>
      </w:r>
    </w:p>
    <w:p w14:paraId="4CD26F3F" w14:textId="77777777" w:rsidR="00C447A1" w:rsidRDefault="00C447A1" w:rsidP="00C447A1">
      <w:pPr>
        <w:ind w:left="765" w:right="1080"/>
        <w:jc w:val="both"/>
        <w:rPr>
          <w:rFonts w:cs="Miriam" w:hint="cs"/>
          <w:b/>
          <w:bCs/>
          <w:rtl/>
        </w:rPr>
      </w:pPr>
      <w:r>
        <w:rPr>
          <w:rFonts w:cs="Miriam" w:hint="cs"/>
          <w:b/>
          <w:bCs/>
          <w:rtl/>
        </w:rPr>
        <w:t>ת. אני לא זוכר, אני לא בדקתי</w:t>
      </w:r>
    </w:p>
    <w:p w14:paraId="4002A91D" w14:textId="77777777" w:rsidR="00C447A1" w:rsidRDefault="00C447A1" w:rsidP="00C447A1">
      <w:pPr>
        <w:ind w:left="765" w:right="1080"/>
        <w:jc w:val="both"/>
        <w:rPr>
          <w:rFonts w:cs="Miriam" w:hint="cs"/>
          <w:b/>
          <w:bCs/>
          <w:rtl/>
        </w:rPr>
      </w:pPr>
      <w:r>
        <w:rPr>
          <w:rFonts w:cs="Miriam" w:hint="cs"/>
          <w:b/>
          <w:bCs/>
          <w:rtl/>
        </w:rPr>
        <w:t>ש. כאשר אתה אומר 5 ימים לא כיבסתי, האם אתה מייחס את אותה חשיבות לבגדים שלבשת ביום שבת ולבגדים של יום רגיל?</w:t>
      </w:r>
    </w:p>
    <w:p w14:paraId="411EA696" w14:textId="77777777" w:rsidR="00C447A1" w:rsidRDefault="00C447A1" w:rsidP="00C447A1">
      <w:pPr>
        <w:ind w:left="765" w:right="1080"/>
        <w:jc w:val="both"/>
        <w:rPr>
          <w:rFonts w:hint="cs"/>
          <w:rtl/>
        </w:rPr>
      </w:pPr>
      <w:r>
        <w:rPr>
          <w:rFonts w:cs="Miriam" w:hint="cs"/>
          <w:b/>
          <w:bCs/>
          <w:rtl/>
        </w:rPr>
        <w:t>ת. כן. "</w:t>
      </w:r>
      <w:r>
        <w:rPr>
          <w:rFonts w:hint="cs"/>
          <w:rtl/>
        </w:rPr>
        <w:t xml:space="preserve"> (ההדגשה שלי- מ.ר). </w:t>
      </w:r>
    </w:p>
    <w:p w14:paraId="4FE9954B" w14:textId="77777777" w:rsidR="00C447A1" w:rsidRDefault="00C447A1" w:rsidP="00C447A1">
      <w:pPr>
        <w:spacing w:line="360" w:lineRule="auto"/>
        <w:jc w:val="both"/>
        <w:rPr>
          <w:rFonts w:hint="cs"/>
          <w:rtl/>
        </w:rPr>
      </w:pPr>
    </w:p>
    <w:p w14:paraId="4F113F0E" w14:textId="77777777" w:rsidR="00C447A1" w:rsidRDefault="00C447A1" w:rsidP="00C447A1">
      <w:pPr>
        <w:spacing w:line="360" w:lineRule="auto"/>
        <w:jc w:val="both"/>
        <w:rPr>
          <w:rFonts w:hint="cs"/>
          <w:highlight w:val="magenta"/>
          <w:rtl/>
        </w:rPr>
      </w:pPr>
      <w:r>
        <w:rPr>
          <w:rFonts w:hint="cs"/>
          <w:rtl/>
        </w:rPr>
        <w:t>אמו של המתלונן העידה, כי כשבנה חזר הביתה, הוא רצה לזרוק את הבגדים שלו (עמ' 218 לפרוטוקול, שורות 22-23). בנה זרק את בגדיו לזבל ובעלה לקח אותם משם, מבלי שאמרו זאת למתלונן, כיוון שהם לא רצו שהוא יראה את הבגדים ו</w:t>
      </w:r>
      <w:r>
        <w:rPr>
          <w:rFonts w:hint="cs"/>
          <w:b/>
          <w:bCs/>
          <w:rtl/>
        </w:rPr>
        <w:t>"יחיה את הטראומה מחדש"</w:t>
      </w:r>
      <w:r>
        <w:rPr>
          <w:rFonts w:hint="cs"/>
          <w:rtl/>
        </w:rPr>
        <w:t xml:space="preserve"> (עמ' 219 לפרוטוקול, שורות 28-29). </w:t>
      </w:r>
    </w:p>
    <w:p w14:paraId="63ACC9A3" w14:textId="77777777" w:rsidR="00C447A1" w:rsidRDefault="00C447A1" w:rsidP="00C447A1">
      <w:pPr>
        <w:spacing w:line="360" w:lineRule="auto"/>
        <w:jc w:val="both"/>
        <w:rPr>
          <w:rFonts w:hint="cs"/>
          <w:rtl/>
        </w:rPr>
      </w:pPr>
    </w:p>
    <w:p w14:paraId="76C04BFA" w14:textId="77777777" w:rsidR="00C447A1" w:rsidRDefault="00C447A1" w:rsidP="00C447A1">
      <w:pPr>
        <w:spacing w:line="360" w:lineRule="auto"/>
        <w:jc w:val="both"/>
        <w:rPr>
          <w:rFonts w:hint="cs"/>
          <w:rtl/>
        </w:rPr>
      </w:pPr>
      <w:r>
        <w:rPr>
          <w:rFonts w:hint="cs"/>
          <w:rtl/>
        </w:rPr>
        <w:t xml:space="preserve">גם מעדות אביו החורג של המתלונן עולה כי בנו כלל לא שם את הבגדים בכביסה אלא הוא התעקש לזרוק אותם לפח האשפה. האב זיהה את הבגדים בתמונות שהוצגו בפניו (קפוצ'ון בצבע כחול לבן עם ציור של גולגולות וחולצה בצבע כחול בהיר- ת/50)) כבגדים אותם לבש המתלונן בעת ששוחרר מבית המשפט בקריות. הוא הוסיף כי מאחר והבין שהבגדים יכולים לשמש ראיה הוא הוציא אותם מהזבל ושם בשקית פלסטיק. את השקית החביא בארון למעלה ועטף אותה בשמיכה </w:t>
      </w:r>
      <w:r>
        <w:rPr>
          <w:rFonts w:hint="cs"/>
          <w:b/>
          <w:bCs/>
          <w:rtl/>
        </w:rPr>
        <w:t>"</w:t>
      </w:r>
      <w:r>
        <w:rPr>
          <w:rFonts w:cs="Miriam" w:hint="cs"/>
          <w:rtl/>
        </w:rPr>
        <w:t>כדי שהוא לא יוכל לראות את זה כשהוא יבוא לארון</w:t>
      </w:r>
      <w:r>
        <w:rPr>
          <w:rFonts w:hint="cs"/>
          <w:b/>
          <w:bCs/>
          <w:rtl/>
        </w:rPr>
        <w:t>"</w:t>
      </w:r>
      <w:r>
        <w:rPr>
          <w:rFonts w:hint="cs"/>
          <w:rtl/>
        </w:rPr>
        <w:t xml:space="preserve"> (עמ' 222 לפרוטוקול, שורות 23-29). </w:t>
      </w:r>
    </w:p>
    <w:p w14:paraId="4A2FA6E3" w14:textId="77777777" w:rsidR="00C447A1" w:rsidRDefault="00C447A1" w:rsidP="00C447A1">
      <w:pPr>
        <w:spacing w:line="360" w:lineRule="auto"/>
        <w:jc w:val="both"/>
        <w:rPr>
          <w:rFonts w:hint="cs"/>
          <w:rtl/>
        </w:rPr>
      </w:pPr>
    </w:p>
    <w:p w14:paraId="2122300D" w14:textId="77777777" w:rsidR="00C447A1" w:rsidRDefault="00C447A1" w:rsidP="00C447A1">
      <w:pPr>
        <w:spacing w:line="360" w:lineRule="auto"/>
        <w:jc w:val="both"/>
        <w:rPr>
          <w:rFonts w:hint="cs"/>
          <w:rtl/>
        </w:rPr>
      </w:pPr>
      <w:r>
        <w:rPr>
          <w:rFonts w:hint="cs"/>
          <w:rtl/>
        </w:rPr>
        <w:t>המתלונן אישר בעדותו הנוספת כי הקפוצ'ון שצ</w:t>
      </w:r>
      <w:r w:rsidR="00602791">
        <w:rPr>
          <w:rFonts w:hint="cs"/>
          <w:rtl/>
        </w:rPr>
        <w:t xml:space="preserve">ולם ב-ת/50 הוא הקפוצ'ון של י' </w:t>
      </w:r>
      <w:r>
        <w:rPr>
          <w:rFonts w:hint="cs"/>
          <w:rtl/>
        </w:rPr>
        <w:t xml:space="preserve">(עמ' 243 לפרוטוקול, שורות 23-24). בניגוד לעדותו של אביו, הוא אמר כי הבגדים שמופיעים ב-ת/50 אינם אלו שלבש בעת האירוע (עמ' 256 לפרוטוקול, שורות 11-13). </w:t>
      </w:r>
    </w:p>
    <w:p w14:paraId="379A378B" w14:textId="77777777" w:rsidR="00C447A1" w:rsidRDefault="00C447A1" w:rsidP="00C447A1">
      <w:pPr>
        <w:spacing w:line="360" w:lineRule="auto"/>
        <w:jc w:val="both"/>
        <w:rPr>
          <w:rFonts w:hint="cs"/>
          <w:b/>
          <w:bCs/>
          <w:highlight w:val="cyan"/>
          <w:u w:val="single"/>
          <w:rtl/>
        </w:rPr>
      </w:pPr>
    </w:p>
    <w:p w14:paraId="32519AA6" w14:textId="77777777" w:rsidR="00C447A1" w:rsidRDefault="00C447A1" w:rsidP="00C447A1">
      <w:pPr>
        <w:spacing w:line="360" w:lineRule="auto"/>
        <w:jc w:val="both"/>
        <w:rPr>
          <w:rFonts w:hint="cs"/>
          <w:rtl/>
          <w:lang w:eastAsia="en-US"/>
        </w:rPr>
      </w:pPr>
      <w:r>
        <w:rPr>
          <w:rFonts w:hint="cs"/>
          <w:rtl/>
        </w:rPr>
        <w:t>אני מעדיף את עדותם של אם המתלונן ובעלה על עדות המתלונן. אין הם מבקשים אלא טוב עבור המתלונן, ואין להם סיבה לשקר. נמצא, שכאשר הגיע המתלונן לביתו, ה</w:t>
      </w:r>
      <w:r w:rsidR="00602791">
        <w:rPr>
          <w:rFonts w:hint="cs"/>
          <w:rtl/>
        </w:rPr>
        <w:t>יה לבוש קפוצ'ון שאותו קיבל מ- י'</w:t>
      </w:r>
      <w:r>
        <w:rPr>
          <w:rFonts w:hint="cs"/>
          <w:rtl/>
        </w:rPr>
        <w:t xml:space="preserve">, חולצה בצבע כחול בהיר, שאינה החולצה הלבנה שעליה העיד המתלונן שנותרה לו לאחר שהנאשמים לקחו את בגדיו.  </w:t>
      </w:r>
    </w:p>
    <w:p w14:paraId="7FA6B342" w14:textId="77777777" w:rsidR="00935969" w:rsidRDefault="00935969" w:rsidP="00C447A1">
      <w:pPr>
        <w:spacing w:line="360" w:lineRule="auto"/>
        <w:jc w:val="both"/>
        <w:rPr>
          <w:rFonts w:hint="cs"/>
          <w:b/>
          <w:bCs/>
          <w:u w:val="single"/>
          <w:rtl/>
        </w:rPr>
      </w:pPr>
    </w:p>
    <w:p w14:paraId="3937ECD4" w14:textId="77777777" w:rsidR="00C447A1" w:rsidRDefault="00C447A1" w:rsidP="00C447A1">
      <w:pPr>
        <w:spacing w:line="360" w:lineRule="auto"/>
        <w:jc w:val="both"/>
        <w:rPr>
          <w:rFonts w:hint="cs"/>
          <w:b/>
          <w:bCs/>
          <w:u w:val="single"/>
          <w:rtl/>
        </w:rPr>
      </w:pPr>
      <w:r>
        <w:rPr>
          <w:rFonts w:hint="cs"/>
          <w:b/>
          <w:bCs/>
          <w:u w:val="single"/>
          <w:rtl/>
        </w:rPr>
        <w:t>גרסת הנאשמים</w:t>
      </w:r>
    </w:p>
    <w:p w14:paraId="3185529D" w14:textId="77777777" w:rsidR="00C447A1" w:rsidRDefault="00C447A1" w:rsidP="00C447A1">
      <w:pPr>
        <w:spacing w:line="360" w:lineRule="auto"/>
        <w:jc w:val="both"/>
        <w:rPr>
          <w:rFonts w:hint="cs"/>
          <w:rtl/>
        </w:rPr>
      </w:pPr>
    </w:p>
    <w:p w14:paraId="62BF2374" w14:textId="77777777" w:rsidR="00C447A1" w:rsidRDefault="00C447A1" w:rsidP="00C447A1">
      <w:pPr>
        <w:spacing w:line="360" w:lineRule="auto"/>
        <w:jc w:val="both"/>
        <w:rPr>
          <w:rFonts w:hint="cs"/>
          <w:rtl/>
        </w:rPr>
      </w:pPr>
      <w:r>
        <w:rPr>
          <w:rFonts w:hint="cs"/>
          <w:rtl/>
        </w:rPr>
        <w:t>79.</w:t>
      </w:r>
      <w:r>
        <w:rPr>
          <w:rFonts w:hint="cs"/>
          <w:rtl/>
        </w:rPr>
        <w:tab/>
        <w:t xml:space="preserve">עד עתה עסקתי בגרסת המתלונן. עתה אעסוק בגרסת הנאשמים, ואתחיל מגרסתם הראשונית כאשר הוטחו בהם ההאשמות של המתלונן.  </w:t>
      </w:r>
    </w:p>
    <w:p w14:paraId="59C011D9" w14:textId="77777777" w:rsidR="00C447A1" w:rsidRDefault="00C447A1" w:rsidP="00C447A1">
      <w:pPr>
        <w:spacing w:line="360" w:lineRule="auto"/>
        <w:jc w:val="both"/>
        <w:rPr>
          <w:rFonts w:hint="cs"/>
          <w:rtl/>
        </w:rPr>
      </w:pPr>
    </w:p>
    <w:p w14:paraId="3879A393" w14:textId="77777777" w:rsidR="00C447A1" w:rsidRDefault="00C447A1" w:rsidP="00C447A1">
      <w:pPr>
        <w:spacing w:line="360" w:lineRule="auto"/>
        <w:jc w:val="both"/>
        <w:rPr>
          <w:rFonts w:hint="cs"/>
          <w:rtl/>
        </w:rPr>
      </w:pPr>
      <w:r>
        <w:rPr>
          <w:rFonts w:hint="cs"/>
          <w:rtl/>
        </w:rPr>
        <w:t xml:space="preserve">באמרתו הראשונה (ת/2, מיום 23.11.09) נחקר הנאשם 1 בחשד שביום שבת, בעת שהיה עצור בבית מעצר קישון ביחד עם אחרים, הם תקפו את המתלונן, הורידו לו את מכנסיו והנאשם 1 החדיר את איבר מינו לישבנו של המתלונן. לאחר מכן הכריחו את הנער לבצע בהם מין אוראלי ואיימו עליו שאם יתלונן הם יהרגו אותו. בנוסף, עשו לאותו נער חור באוזן עם חוט ברזל. תגובת הנאשם 1 לחשדות נגדו הייתה: </w:t>
      </w:r>
    </w:p>
    <w:p w14:paraId="2D850DE7" w14:textId="77777777" w:rsidR="00C447A1" w:rsidRDefault="00C447A1" w:rsidP="00C447A1">
      <w:pPr>
        <w:spacing w:line="360" w:lineRule="auto"/>
        <w:jc w:val="both"/>
        <w:rPr>
          <w:rFonts w:hint="cs"/>
          <w:rtl/>
        </w:rPr>
      </w:pPr>
    </w:p>
    <w:p w14:paraId="6473260A" w14:textId="77777777" w:rsidR="00C447A1" w:rsidRDefault="00C447A1" w:rsidP="00C447A1">
      <w:pPr>
        <w:pStyle w:val="a"/>
        <w:rPr>
          <w:rFonts w:cs="David" w:hint="cs"/>
          <w:rtl/>
        </w:rPr>
      </w:pPr>
      <w:r>
        <w:rPr>
          <w:rFonts w:hint="cs"/>
          <w:rtl/>
        </w:rPr>
        <w:t xml:space="preserve">"זה הדבר הכי דפוק ששמעתי בחיים שלי ומי שעשה את זה אני רוצה להתלונן עליו חזרה על מה שבגלל כותבים עליי דברים כאלה למה מה קרה אם הוא מלשין הוא יכול להגיד על כולם מה שהוא רוצה" </w:t>
      </w:r>
      <w:r>
        <w:rPr>
          <w:rFonts w:cs="David" w:hint="cs"/>
          <w:rtl/>
        </w:rPr>
        <w:t xml:space="preserve"> (ת/2, עמ' 2, שורות 25-26). </w:t>
      </w:r>
    </w:p>
    <w:p w14:paraId="308746A5" w14:textId="77777777" w:rsidR="00C447A1" w:rsidRDefault="00C447A1" w:rsidP="00C447A1">
      <w:pPr>
        <w:pStyle w:val="a"/>
        <w:rPr>
          <w:rFonts w:hint="cs"/>
          <w:rtl/>
        </w:rPr>
      </w:pPr>
    </w:p>
    <w:p w14:paraId="50ADE8D4" w14:textId="77777777" w:rsidR="00C447A1" w:rsidRDefault="00C447A1" w:rsidP="00C447A1">
      <w:pPr>
        <w:spacing w:line="360" w:lineRule="auto"/>
        <w:jc w:val="both"/>
        <w:rPr>
          <w:rFonts w:hint="cs"/>
          <w:rtl/>
        </w:rPr>
      </w:pPr>
      <w:r>
        <w:rPr>
          <w:rFonts w:hint="cs"/>
          <w:rtl/>
        </w:rPr>
        <w:t>הנאשם 1 נשאל עם מי יצא לחצר (ת/2, עמ' 2, שורות 30-33):</w:t>
      </w:r>
    </w:p>
    <w:p w14:paraId="3AC9F265" w14:textId="77777777" w:rsidR="00C447A1" w:rsidRDefault="00C447A1" w:rsidP="00C447A1">
      <w:pPr>
        <w:spacing w:line="360" w:lineRule="auto"/>
        <w:jc w:val="both"/>
        <w:rPr>
          <w:rFonts w:hint="cs"/>
          <w:rtl/>
        </w:rPr>
      </w:pPr>
    </w:p>
    <w:p w14:paraId="7064DD50" w14:textId="77777777" w:rsidR="00C447A1" w:rsidRDefault="00C447A1" w:rsidP="00A33C37">
      <w:pPr>
        <w:pStyle w:val="a"/>
        <w:rPr>
          <w:rFonts w:hint="cs"/>
          <w:rtl/>
        </w:rPr>
      </w:pPr>
      <w:r>
        <w:rPr>
          <w:rFonts w:hint="cs"/>
          <w:rtl/>
        </w:rPr>
        <w:t xml:space="preserve">"מה אני אתחיל לזרוק לך שמות, מה אני יודע מאיפה לי לדעת היו מתאים אחרים אני </w:t>
      </w:r>
      <w:r w:rsidR="00935969">
        <w:rPr>
          <w:rFonts w:hint="cs"/>
          <w:rtl/>
        </w:rPr>
        <w:t>ו- מ' מ'</w:t>
      </w:r>
      <w:r>
        <w:rPr>
          <w:rFonts w:hint="cs"/>
          <w:rtl/>
        </w:rPr>
        <w:t xml:space="preserve"> </w:t>
      </w:r>
      <w:r w:rsidR="00935969">
        <w:rPr>
          <w:rFonts w:hint="cs"/>
          <w:rtl/>
        </w:rPr>
        <w:t>ו- מ' ח'</w:t>
      </w:r>
      <w:r>
        <w:rPr>
          <w:rFonts w:hint="cs"/>
          <w:rtl/>
        </w:rPr>
        <w:t xml:space="preserve">. זה לא הגיוני אם </w:t>
      </w:r>
      <w:r w:rsidR="00A33C37">
        <w:rPr>
          <w:rFonts w:hint="cs"/>
          <w:rtl/>
        </w:rPr>
        <w:t xml:space="preserve">מ' מ' </w:t>
      </w:r>
      <w:r>
        <w:rPr>
          <w:rFonts w:hint="cs"/>
          <w:rtl/>
        </w:rPr>
        <w:t xml:space="preserve">לא התלונן </w:t>
      </w:r>
      <w:r w:rsidR="00A33C37">
        <w:rPr>
          <w:rFonts w:hint="cs"/>
          <w:rtl/>
        </w:rPr>
        <w:t>ו- מ' ח'</w:t>
      </w:r>
      <w:r>
        <w:rPr>
          <w:rFonts w:hint="cs"/>
          <w:rtl/>
        </w:rPr>
        <w:t xml:space="preserve"> לא התלונן אז זה בכלל לא הגיוני שהבנאדם יתלונן עלי שאני בכלל לא הייתי איתו באותו תא. ואני מכיר את </w:t>
      </w:r>
      <w:r w:rsidR="00A33C37">
        <w:rPr>
          <w:rFonts w:hint="cs"/>
          <w:rtl/>
        </w:rPr>
        <w:t xml:space="preserve">מ' מ' </w:t>
      </w:r>
      <w:r>
        <w:rPr>
          <w:rFonts w:hint="cs"/>
          <w:rtl/>
        </w:rPr>
        <w:t>ו</w:t>
      </w:r>
      <w:r w:rsidR="00A33C37">
        <w:rPr>
          <w:rFonts w:hint="cs"/>
          <w:rtl/>
        </w:rPr>
        <w:t>- מ' ח'</w:t>
      </w:r>
      <w:r>
        <w:rPr>
          <w:rFonts w:hint="cs"/>
          <w:rtl/>
        </w:rPr>
        <w:t xml:space="preserve"> והם שתי חברים שלי. תגיד לי באיזה תא זה קרה קודם כל אפשר לדעת באיזה תא." </w:t>
      </w:r>
    </w:p>
    <w:p w14:paraId="688B30FC" w14:textId="77777777" w:rsidR="00C447A1" w:rsidRDefault="00C447A1" w:rsidP="00C447A1">
      <w:pPr>
        <w:spacing w:line="360" w:lineRule="auto"/>
        <w:ind w:right="1440"/>
        <w:jc w:val="both"/>
        <w:rPr>
          <w:rFonts w:hint="cs"/>
          <w:rtl/>
        </w:rPr>
      </w:pPr>
    </w:p>
    <w:p w14:paraId="3EE3152E" w14:textId="77777777" w:rsidR="00C447A1" w:rsidRDefault="00C447A1" w:rsidP="00C447A1">
      <w:pPr>
        <w:spacing w:line="360" w:lineRule="auto"/>
        <w:jc w:val="both"/>
        <w:rPr>
          <w:rFonts w:hint="cs"/>
          <w:b/>
          <w:bCs/>
          <w:rtl/>
        </w:rPr>
      </w:pPr>
      <w:r>
        <w:rPr>
          <w:rFonts w:hint="cs"/>
          <w:rtl/>
        </w:rPr>
        <w:t>ניכר, שתחילה חשב הנאשם 1 שהמעשים בוצעו באחד התאים שבבית המעצר, ורק לאחר שנאמר לו אחרת על ידי החוקר, הבין שהחשד הוא לגבי מעשים שבוצעו בחצר. בהמשך חקירתו התפרץ הנאשם 1</w:t>
      </w:r>
      <w:r>
        <w:rPr>
          <w:rFonts w:hint="cs"/>
          <w:b/>
          <w:bCs/>
          <w:rtl/>
        </w:rPr>
        <w:t xml:space="preserve"> "</w:t>
      </w:r>
      <w:r>
        <w:rPr>
          <w:rFonts w:cs="Miriam" w:hint="cs"/>
          <w:rtl/>
        </w:rPr>
        <w:t>אין לי כוח לשטויות האלה תביא אותו לעימות וזהו</w:t>
      </w:r>
      <w:r>
        <w:rPr>
          <w:rFonts w:hint="cs"/>
          <w:b/>
          <w:bCs/>
          <w:rtl/>
        </w:rPr>
        <w:t>"</w:t>
      </w:r>
      <w:r>
        <w:rPr>
          <w:rFonts w:hint="cs"/>
          <w:rtl/>
        </w:rPr>
        <w:t xml:space="preserve"> (ת/2, עמ' 4, שורה 99). </w:t>
      </w:r>
    </w:p>
    <w:p w14:paraId="28B05330" w14:textId="77777777" w:rsidR="00C447A1" w:rsidRDefault="00C447A1" w:rsidP="00C447A1">
      <w:pPr>
        <w:spacing w:line="360" w:lineRule="auto"/>
        <w:jc w:val="both"/>
        <w:rPr>
          <w:rFonts w:hint="cs"/>
          <w:rtl/>
        </w:rPr>
      </w:pPr>
    </w:p>
    <w:p w14:paraId="0F742B3D" w14:textId="77777777" w:rsidR="00C447A1" w:rsidRDefault="00C447A1" w:rsidP="00C447A1">
      <w:pPr>
        <w:spacing w:line="360" w:lineRule="auto"/>
        <w:jc w:val="both"/>
        <w:rPr>
          <w:rFonts w:hint="cs"/>
          <w:rtl/>
        </w:rPr>
      </w:pPr>
      <w:r>
        <w:rPr>
          <w:rFonts w:hint="cs"/>
          <w:rtl/>
        </w:rPr>
        <w:t xml:space="preserve">החוקר שאל את הנאשם 1 מהי תגובתו לגבי כך שהוא ושניים מהעצורים נראים במצלמות לוקחים את המתלונן לכיוון השירותים. הנאשם 1 השיב (ת/2, עמ' 5, שורות 128-129): </w:t>
      </w:r>
    </w:p>
    <w:p w14:paraId="76AB6B9E" w14:textId="77777777" w:rsidR="00C447A1" w:rsidRDefault="00C447A1" w:rsidP="00C447A1">
      <w:pPr>
        <w:spacing w:line="360" w:lineRule="auto"/>
        <w:ind w:left="566" w:right="1440"/>
        <w:jc w:val="both"/>
        <w:rPr>
          <w:rFonts w:hint="cs"/>
          <w:b/>
          <w:bCs/>
          <w:rtl/>
        </w:rPr>
      </w:pPr>
    </w:p>
    <w:p w14:paraId="294C8FE6" w14:textId="77777777" w:rsidR="00C447A1" w:rsidRDefault="00C447A1" w:rsidP="00C447A1">
      <w:pPr>
        <w:pStyle w:val="a"/>
        <w:rPr>
          <w:rFonts w:hint="cs"/>
          <w:rtl/>
        </w:rPr>
      </w:pPr>
      <w:r>
        <w:rPr>
          <w:rFonts w:hint="cs"/>
          <w:rtl/>
        </w:rPr>
        <w:t>"אני נותן לך את הראש שלי, תחתוך לי את הראש באותו רגע תחתוך לי את הראש עזוב מצלמות תגיד לי רק בנאדם שראה דבר כזה."</w:t>
      </w:r>
    </w:p>
    <w:p w14:paraId="79393C00" w14:textId="77777777" w:rsidR="00C447A1" w:rsidRDefault="00C447A1" w:rsidP="00C447A1">
      <w:pPr>
        <w:pStyle w:val="a"/>
        <w:rPr>
          <w:rFonts w:hint="cs"/>
          <w:highlight w:val="yellow"/>
          <w:rtl/>
        </w:rPr>
      </w:pPr>
    </w:p>
    <w:p w14:paraId="23BFB6DA" w14:textId="77777777" w:rsidR="00C447A1" w:rsidRDefault="00C447A1" w:rsidP="00C447A1">
      <w:pPr>
        <w:spacing w:line="360" w:lineRule="auto"/>
        <w:jc w:val="both"/>
        <w:rPr>
          <w:rFonts w:hint="cs"/>
          <w:rtl/>
        </w:rPr>
      </w:pPr>
      <w:r>
        <w:rPr>
          <w:rFonts w:hint="cs"/>
          <w:rtl/>
        </w:rPr>
        <w:t xml:space="preserve">להסיר ספק, לא היו מצלמות שצילמו את החצר ולא היו צילומים כאלה. </w:t>
      </w:r>
    </w:p>
    <w:p w14:paraId="0CD67D93" w14:textId="77777777" w:rsidR="00C447A1" w:rsidRDefault="00C447A1" w:rsidP="00C447A1">
      <w:pPr>
        <w:spacing w:line="360" w:lineRule="auto"/>
        <w:jc w:val="both"/>
        <w:rPr>
          <w:rFonts w:hint="cs"/>
          <w:rtl/>
        </w:rPr>
      </w:pPr>
    </w:p>
    <w:p w14:paraId="1B9C229B" w14:textId="77777777" w:rsidR="00C447A1" w:rsidRDefault="00C447A1" w:rsidP="00C447A1">
      <w:pPr>
        <w:spacing w:line="360" w:lineRule="auto"/>
        <w:jc w:val="both"/>
        <w:rPr>
          <w:rFonts w:hint="cs"/>
          <w:rtl/>
        </w:rPr>
      </w:pPr>
      <w:r>
        <w:rPr>
          <w:rFonts w:hint="cs"/>
          <w:rtl/>
        </w:rPr>
        <w:t xml:space="preserve">באמרתו הראשונה במשטרה מיום 24.11.09 הגיב הנאשם 2 לחשדות נגדו באומרו: </w:t>
      </w:r>
      <w:r>
        <w:rPr>
          <w:rFonts w:cs="Miriam" w:hint="cs"/>
          <w:rtl/>
        </w:rPr>
        <w:t>"אני לא עשיתי משהו, אף פעם לא עשיתי שום דבר כמו זה ואני הייתי בפינה שלי ולא ראיתי שום דבר וזהו ואני לא ראיתי שום דבר וזהו"</w:t>
      </w:r>
      <w:r>
        <w:rPr>
          <w:rFonts w:hint="cs"/>
          <w:rtl/>
        </w:rPr>
        <w:t xml:space="preserve"> (ת/3, עמ' 2, שורות 11-12). </w:t>
      </w:r>
    </w:p>
    <w:p w14:paraId="4FE8629C" w14:textId="77777777" w:rsidR="00C447A1" w:rsidRDefault="00C447A1" w:rsidP="00C447A1">
      <w:pPr>
        <w:jc w:val="both"/>
        <w:rPr>
          <w:rFonts w:hint="cs"/>
          <w:rtl/>
        </w:rPr>
      </w:pPr>
    </w:p>
    <w:p w14:paraId="211BCD65" w14:textId="77777777" w:rsidR="00C447A1" w:rsidRDefault="00C447A1" w:rsidP="00C447A1">
      <w:pPr>
        <w:spacing w:line="360" w:lineRule="auto"/>
        <w:jc w:val="both"/>
        <w:rPr>
          <w:rFonts w:hint="cs"/>
          <w:rtl/>
        </w:rPr>
      </w:pPr>
      <w:r>
        <w:rPr>
          <w:rFonts w:hint="cs"/>
          <w:rtl/>
        </w:rPr>
        <w:t>הנאשם 2 סיפר על הוויכוח שהתנהל בינו לבין המתלונן והתחיל ביום שישי בערב (ת/3, עמ' 2, שורות 37-39):</w:t>
      </w:r>
    </w:p>
    <w:p w14:paraId="42A3638C" w14:textId="77777777" w:rsidR="00C447A1" w:rsidRDefault="00C447A1" w:rsidP="00C447A1">
      <w:pPr>
        <w:jc w:val="both"/>
        <w:rPr>
          <w:rFonts w:hint="cs"/>
          <w:rtl/>
        </w:rPr>
      </w:pPr>
    </w:p>
    <w:p w14:paraId="112ED31F" w14:textId="77777777" w:rsidR="00C447A1" w:rsidRDefault="00C447A1" w:rsidP="00C447A1">
      <w:pPr>
        <w:pStyle w:val="a"/>
        <w:rPr>
          <w:rFonts w:hint="cs"/>
          <w:rtl/>
        </w:rPr>
      </w:pPr>
      <w:r>
        <w:rPr>
          <w:rFonts w:hint="cs"/>
          <w:rtl/>
        </w:rPr>
        <w:t>"אני בגלל הייתי רוצה לישון אמרתי לו שקט אני רוצה לישון אמר לי למה אתה רוצה להגיד לי שקט אל תגיד לי שקט, אחר כך אמרתי לו יצאנו לחצר אמרתי לו למה אתמול אמרת לי ככה אמר לי סליחה בטעות כן וזהו הלכתי התקשרתי להורים ביקש ממני סיגריה נתתי לו סיגריה וזהו הלכתי לשבת בכיסא"</w:t>
      </w:r>
    </w:p>
    <w:p w14:paraId="4C65F6E5" w14:textId="77777777" w:rsidR="00C447A1" w:rsidRDefault="00C447A1" w:rsidP="00C447A1">
      <w:pPr>
        <w:spacing w:line="360" w:lineRule="auto"/>
        <w:jc w:val="both"/>
        <w:rPr>
          <w:rFonts w:hint="cs"/>
          <w:rtl/>
        </w:rPr>
      </w:pPr>
    </w:p>
    <w:p w14:paraId="7EBD9697" w14:textId="77777777" w:rsidR="00C447A1" w:rsidRDefault="00C447A1" w:rsidP="00C447A1">
      <w:pPr>
        <w:spacing w:line="360" w:lineRule="auto"/>
        <w:jc w:val="both"/>
        <w:rPr>
          <w:rFonts w:hint="cs"/>
          <w:rtl/>
        </w:rPr>
      </w:pPr>
      <w:r>
        <w:rPr>
          <w:rFonts w:hint="cs"/>
          <w:rtl/>
        </w:rPr>
        <w:t xml:space="preserve">החוקר הטיח בנאשם 2 כי הוא, ביחד עם הנאשמים 1 ו-3, הכניסו את הבחור שאמר לו שקט לשירותים וניסו לאנוס אותו. הנאשם 2 ענה כי </w:t>
      </w:r>
      <w:r>
        <w:rPr>
          <w:rFonts w:cs="Miriam" w:hint="cs"/>
          <w:rtl/>
        </w:rPr>
        <w:t>"לא היה זה הסיפור... אנחנו לא עושים כאלה דברים</w:t>
      </w:r>
      <w:r>
        <w:rPr>
          <w:rFonts w:hint="cs"/>
          <w:b/>
          <w:bCs/>
          <w:rtl/>
        </w:rPr>
        <w:t>"</w:t>
      </w:r>
      <w:r>
        <w:rPr>
          <w:rFonts w:hint="cs"/>
          <w:rtl/>
        </w:rPr>
        <w:t xml:space="preserve"> (ת/3, עמ' 3, שורות 53-55). כשנאמר לו  כי יש בדיקות רפואיות שמוכיחות שלבחור נגרם נזק ענה הנאשם 2: </w:t>
      </w:r>
      <w:r>
        <w:rPr>
          <w:rFonts w:hint="cs"/>
          <w:b/>
          <w:bCs/>
          <w:rtl/>
        </w:rPr>
        <w:t>"</w:t>
      </w:r>
      <w:r>
        <w:rPr>
          <w:rFonts w:cs="Miriam" w:hint="cs"/>
          <w:rtl/>
        </w:rPr>
        <w:t>אני אומר לך לא עשינו לו משהו לא שום דבר, שום דבר לא עשינו. אני הייתי בחצר הייתה איפה הסוהרת אם יהיה משהו היא רואה יעני היא מסתכלת אם יהיה משהו שם</w:t>
      </w:r>
      <w:r>
        <w:rPr>
          <w:rFonts w:hint="cs"/>
          <w:b/>
          <w:bCs/>
          <w:rtl/>
        </w:rPr>
        <w:t>"</w:t>
      </w:r>
      <w:r>
        <w:rPr>
          <w:rFonts w:hint="cs"/>
          <w:rtl/>
        </w:rPr>
        <w:t xml:space="preserve"> (ת/3, עמ' 4, שורות 113-114). </w:t>
      </w:r>
    </w:p>
    <w:p w14:paraId="4A47122B" w14:textId="77777777" w:rsidR="00C447A1" w:rsidRDefault="00C447A1" w:rsidP="00C447A1">
      <w:pPr>
        <w:spacing w:line="360" w:lineRule="auto"/>
        <w:jc w:val="both"/>
        <w:rPr>
          <w:rFonts w:hint="cs"/>
          <w:highlight w:val="yellow"/>
          <w:rtl/>
        </w:rPr>
      </w:pPr>
    </w:p>
    <w:p w14:paraId="2390EA71" w14:textId="77777777" w:rsidR="00C447A1" w:rsidRDefault="00C447A1" w:rsidP="00C447A1">
      <w:pPr>
        <w:spacing w:line="360" w:lineRule="auto"/>
        <w:jc w:val="both"/>
        <w:rPr>
          <w:rFonts w:hint="cs"/>
          <w:rtl/>
        </w:rPr>
      </w:pPr>
      <w:r>
        <w:rPr>
          <w:rFonts w:hint="cs"/>
          <w:rtl/>
        </w:rPr>
        <w:t>הנאשם 3 הגיע לבית המעצר ביום שישי בלילה. לפי הודעתו מיום 25.11.09, אישר שבהפסקה בשבת בצהריים היה "וויכוח קטן", כלשונו, בין הנאשם 2 למתלונן, אולם הוא לא שמע מה הם אומרים וכששאל את הנאשם 2 על כך הוא אמר לו שזה סתם וויכוח (ת/4, עמ' 3, שורות 55-56).</w:t>
      </w:r>
    </w:p>
    <w:p w14:paraId="097EBD55" w14:textId="77777777" w:rsidR="00C447A1" w:rsidRDefault="00C447A1" w:rsidP="00C447A1">
      <w:pPr>
        <w:spacing w:line="360" w:lineRule="auto"/>
        <w:jc w:val="both"/>
        <w:rPr>
          <w:rFonts w:hint="cs"/>
          <w:rtl/>
        </w:rPr>
      </w:pPr>
    </w:p>
    <w:p w14:paraId="5E3215E8" w14:textId="77777777" w:rsidR="00C447A1" w:rsidRDefault="00C447A1" w:rsidP="00C447A1">
      <w:pPr>
        <w:spacing w:line="360" w:lineRule="auto"/>
        <w:jc w:val="both"/>
        <w:rPr>
          <w:rFonts w:hint="cs"/>
          <w:b/>
          <w:bCs/>
          <w:rtl/>
        </w:rPr>
      </w:pPr>
      <w:r>
        <w:rPr>
          <w:rFonts w:hint="cs"/>
          <w:rtl/>
        </w:rPr>
        <w:t xml:space="preserve">כשהחוקר הטיח בו כי על פי חומר החקירה הוא ויתר הנאשמים הכניסו את המתלונן לשירותים השיב הנאשם 3 </w:t>
      </w:r>
      <w:r>
        <w:rPr>
          <w:rFonts w:hint="cs"/>
          <w:b/>
          <w:bCs/>
          <w:rtl/>
        </w:rPr>
        <w:t>"</w:t>
      </w:r>
      <w:r>
        <w:rPr>
          <w:rFonts w:cs="Miriam" w:hint="cs"/>
          <w:rtl/>
        </w:rPr>
        <w:t>לא איך אנחנו יכולים לעשות דבר כזה והסוהרת לידינו</w:t>
      </w:r>
      <w:r>
        <w:rPr>
          <w:rFonts w:hint="cs"/>
          <w:b/>
          <w:bCs/>
          <w:rtl/>
        </w:rPr>
        <w:t>"</w:t>
      </w:r>
      <w:r>
        <w:rPr>
          <w:rFonts w:hint="cs"/>
          <w:rtl/>
        </w:rPr>
        <w:t xml:space="preserve"> (ת/3, עמ' 3, שורה 63). כשסיפר לו  החוקר כי בנוסף לעבירות המין הוא ויתר הנאשמים חשודים גם בכך שחוררו את אוזנו של המתלונן בחוט ברזל חזר הנאשם 3 על טענתו כי שום דבר לא קרה: </w:t>
      </w:r>
      <w:r>
        <w:rPr>
          <w:rFonts w:hint="cs"/>
          <w:b/>
          <w:bCs/>
          <w:rtl/>
        </w:rPr>
        <w:t>"</w:t>
      </w:r>
      <w:r>
        <w:rPr>
          <w:rFonts w:cs="Miriam" w:hint="cs"/>
          <w:rtl/>
        </w:rPr>
        <w:t>לא היה דבר כזה, ההפסקה הייתה בקושי שעה אני ראיתי שהיהודי עם השיער הארוך שיחק עם כבל שהיה תלוי על הסורגים וניסה לקלף אותו</w:t>
      </w:r>
      <w:r>
        <w:rPr>
          <w:rFonts w:hint="cs"/>
          <w:b/>
          <w:bCs/>
          <w:rtl/>
        </w:rPr>
        <w:t xml:space="preserve">" </w:t>
      </w:r>
      <w:r>
        <w:rPr>
          <w:rFonts w:hint="cs"/>
          <w:rtl/>
        </w:rPr>
        <w:t xml:space="preserve">(ת/4, עמ' 3, שורות 74-75).  </w:t>
      </w:r>
    </w:p>
    <w:p w14:paraId="427F4FAE" w14:textId="77777777" w:rsidR="00C447A1" w:rsidRDefault="00C447A1" w:rsidP="00C447A1">
      <w:pPr>
        <w:spacing w:line="360" w:lineRule="auto"/>
        <w:jc w:val="both"/>
        <w:rPr>
          <w:rFonts w:hint="cs"/>
          <w:rtl/>
        </w:rPr>
      </w:pPr>
    </w:p>
    <w:p w14:paraId="29209D5B" w14:textId="77777777" w:rsidR="00C447A1" w:rsidRDefault="00C447A1" w:rsidP="00C447A1">
      <w:pPr>
        <w:spacing w:line="360" w:lineRule="auto"/>
        <w:jc w:val="both"/>
        <w:rPr>
          <w:rFonts w:hint="cs"/>
          <w:rtl/>
        </w:rPr>
      </w:pPr>
      <w:r>
        <w:rPr>
          <w:rFonts w:hint="cs"/>
          <w:rtl/>
        </w:rPr>
        <w:t xml:space="preserve">הנאשם 3 ניסה להסביר מדוע שהמתלונן יגיד עליו דברים כל כך חמורים אם הוא כלל לא מכיר אותו: </w:t>
      </w:r>
      <w:r>
        <w:rPr>
          <w:rFonts w:hint="cs"/>
          <w:b/>
          <w:bCs/>
          <w:rtl/>
        </w:rPr>
        <w:t>"</w:t>
      </w:r>
      <w:r>
        <w:rPr>
          <w:rFonts w:cs="Miriam" w:hint="cs"/>
          <w:rtl/>
        </w:rPr>
        <w:t>יכול להיות בגלל שהוא ראה אותי מחובר לערבי השני אז בגלל שהיה לו ויכוח עם הערבי יכול להיות שהוא גם רצה להתנקם גם בי"</w:t>
      </w:r>
      <w:r>
        <w:rPr>
          <w:rFonts w:hint="cs"/>
          <w:b/>
          <w:bCs/>
          <w:rtl/>
        </w:rPr>
        <w:t xml:space="preserve"> </w:t>
      </w:r>
      <w:r>
        <w:rPr>
          <w:rFonts w:hint="cs"/>
          <w:rtl/>
        </w:rPr>
        <w:t xml:space="preserve">(ת/3, עמ' 4, שורות 87-88). </w:t>
      </w:r>
    </w:p>
    <w:p w14:paraId="6341690C" w14:textId="77777777" w:rsidR="00C447A1" w:rsidRDefault="00C447A1" w:rsidP="00C447A1">
      <w:pPr>
        <w:spacing w:line="360" w:lineRule="auto"/>
        <w:jc w:val="both"/>
        <w:rPr>
          <w:rFonts w:hint="cs"/>
          <w:highlight w:val="yellow"/>
          <w:rtl/>
        </w:rPr>
      </w:pPr>
    </w:p>
    <w:p w14:paraId="5F67EC04" w14:textId="77777777" w:rsidR="00C447A1" w:rsidRDefault="00C447A1" w:rsidP="00C447A1">
      <w:pPr>
        <w:spacing w:line="360" w:lineRule="auto"/>
        <w:jc w:val="both"/>
        <w:rPr>
          <w:rFonts w:hint="cs"/>
          <w:b/>
          <w:bCs/>
          <w:u w:val="single"/>
          <w:rtl/>
        </w:rPr>
      </w:pPr>
      <w:r>
        <w:rPr>
          <w:rFonts w:hint="cs"/>
          <w:b/>
          <w:bCs/>
          <w:u w:val="single"/>
          <w:rtl/>
        </w:rPr>
        <w:t>עדויות הנאשמים</w:t>
      </w:r>
    </w:p>
    <w:p w14:paraId="30D63C8E" w14:textId="77777777" w:rsidR="00C447A1" w:rsidRDefault="00C447A1" w:rsidP="00C447A1">
      <w:pPr>
        <w:spacing w:line="360" w:lineRule="auto"/>
        <w:jc w:val="both"/>
        <w:rPr>
          <w:rFonts w:hint="cs"/>
          <w:b/>
          <w:bCs/>
          <w:highlight w:val="yellow"/>
          <w:u w:val="single"/>
          <w:rtl/>
        </w:rPr>
      </w:pPr>
    </w:p>
    <w:p w14:paraId="25DDEB07" w14:textId="77777777" w:rsidR="00C447A1" w:rsidRDefault="00C447A1" w:rsidP="00C447A1">
      <w:pPr>
        <w:spacing w:line="360" w:lineRule="auto"/>
        <w:jc w:val="both"/>
        <w:rPr>
          <w:rFonts w:hint="cs"/>
          <w:rtl/>
        </w:rPr>
      </w:pPr>
      <w:r>
        <w:rPr>
          <w:rFonts w:hint="cs"/>
          <w:rtl/>
        </w:rPr>
        <w:t>80.</w:t>
      </w:r>
      <w:r>
        <w:rPr>
          <w:rFonts w:hint="cs"/>
          <w:rtl/>
        </w:rPr>
        <w:tab/>
        <w:t>ב"כ המאשימה טענה כלפי הנאשם 1 בחקירתו, שבעת חקירתו במשטרה הוא ידע מי מאשים אותו ומיהם השניים האחרים שחשודים יחד עמו, מאחר והוא זה שעשה את המעשים, אולם הוא הכחיש זאת (עמ' 283 לפרוטוקול, שורות 9-22). בהמשך נשאל הנאשם 1 על ידי ב"כ המאשימה איך ידע בחקירתו במשטרה לפסול את האנשים שיושבים איתו בתא כמי שהתלוננו עליו (עמ' 285 לפרוטוקול, שורות 12-22):</w:t>
      </w:r>
    </w:p>
    <w:p w14:paraId="4D8E4468" w14:textId="77777777" w:rsidR="00C447A1" w:rsidRDefault="00C447A1" w:rsidP="00C447A1">
      <w:pPr>
        <w:spacing w:line="360" w:lineRule="auto"/>
        <w:jc w:val="both"/>
        <w:rPr>
          <w:rFonts w:hint="cs"/>
          <w:rtl/>
        </w:rPr>
      </w:pPr>
    </w:p>
    <w:p w14:paraId="65E333F4" w14:textId="77777777" w:rsidR="00C447A1" w:rsidRDefault="00C447A1" w:rsidP="00C447A1">
      <w:pPr>
        <w:pStyle w:val="a"/>
        <w:rPr>
          <w:rFonts w:hint="cs"/>
          <w:rtl/>
        </w:rPr>
      </w:pPr>
      <w:r>
        <w:rPr>
          <w:rFonts w:hint="cs"/>
          <w:rtl/>
        </w:rPr>
        <w:t xml:space="preserve">"ש. אני אומרת לך שמהתשובות שלך לחוקר אפשר לראות שאתה יודע מידע על המקרה יותר מאשר... </w:t>
      </w:r>
    </w:p>
    <w:p w14:paraId="584D003D" w14:textId="77777777" w:rsidR="00C447A1" w:rsidRDefault="00C447A1" w:rsidP="00C447A1">
      <w:pPr>
        <w:pStyle w:val="a"/>
        <w:rPr>
          <w:rFonts w:hint="cs"/>
          <w:rtl/>
        </w:rPr>
      </w:pPr>
      <w:r>
        <w:rPr>
          <w:rFonts w:hint="cs"/>
          <w:rtl/>
        </w:rPr>
        <w:t>ת. לא קרה ל</w:t>
      </w:r>
      <w:r w:rsidR="00D8200E">
        <w:rPr>
          <w:rFonts w:hint="cs"/>
          <w:rtl/>
        </w:rPr>
        <w:t xml:space="preserve">- </w:t>
      </w:r>
      <w:r>
        <w:rPr>
          <w:rFonts w:hint="cs"/>
          <w:rtl/>
        </w:rPr>
        <w:t>ש' כלום בחצר</w:t>
      </w:r>
    </w:p>
    <w:p w14:paraId="1D0F13E1" w14:textId="77777777" w:rsidR="00C447A1" w:rsidRDefault="00C447A1" w:rsidP="00C447A1">
      <w:pPr>
        <w:pStyle w:val="a"/>
        <w:rPr>
          <w:rFonts w:hint="cs"/>
          <w:rtl/>
        </w:rPr>
      </w:pPr>
      <w:r>
        <w:rPr>
          <w:rFonts w:hint="cs"/>
          <w:rtl/>
        </w:rPr>
        <w:t>ש. אתה יודע יותר ממה שאתה מוסר לחצר, מה תגובתך?</w:t>
      </w:r>
    </w:p>
    <w:p w14:paraId="667A71E8" w14:textId="77777777" w:rsidR="00C447A1" w:rsidRDefault="00C447A1" w:rsidP="00C447A1">
      <w:pPr>
        <w:pStyle w:val="a"/>
        <w:rPr>
          <w:rFonts w:hint="cs"/>
          <w:rtl/>
        </w:rPr>
      </w:pPr>
      <w:r>
        <w:rPr>
          <w:rFonts w:hint="cs"/>
          <w:rtl/>
        </w:rPr>
        <w:t xml:space="preserve">ת. בקשר למה? לחצר? </w:t>
      </w:r>
    </w:p>
    <w:p w14:paraId="0270C2F4" w14:textId="77777777" w:rsidR="00C447A1" w:rsidRDefault="00C447A1" w:rsidP="00C447A1">
      <w:pPr>
        <w:pStyle w:val="a"/>
        <w:rPr>
          <w:rFonts w:hint="cs"/>
          <w:rtl/>
        </w:rPr>
      </w:pPr>
      <w:r>
        <w:rPr>
          <w:rFonts w:hint="cs"/>
          <w:rtl/>
        </w:rPr>
        <w:t xml:space="preserve">ש. </w:t>
      </w:r>
      <w:r w:rsidR="00620173">
        <w:rPr>
          <w:rFonts w:hint="cs"/>
          <w:rtl/>
        </w:rPr>
        <w:t xml:space="preserve"> </w:t>
      </w:r>
      <w:r>
        <w:rPr>
          <w:rFonts w:hint="cs"/>
          <w:rtl/>
        </w:rPr>
        <w:t>לתשובות שלך לחוקר</w:t>
      </w:r>
    </w:p>
    <w:p w14:paraId="3AF3ACCF" w14:textId="77777777" w:rsidR="00C447A1" w:rsidRDefault="00C447A1" w:rsidP="00C447A1">
      <w:pPr>
        <w:pStyle w:val="a"/>
        <w:rPr>
          <w:rFonts w:hint="cs"/>
          <w:rtl/>
        </w:rPr>
      </w:pPr>
      <w:r>
        <w:rPr>
          <w:rFonts w:hint="cs"/>
          <w:rtl/>
        </w:rPr>
        <w:t>ת. על איזה מקרה?</w:t>
      </w:r>
    </w:p>
    <w:p w14:paraId="31395473" w14:textId="77777777" w:rsidR="00C447A1" w:rsidRDefault="00C447A1" w:rsidP="00C447A1">
      <w:pPr>
        <w:pStyle w:val="a"/>
        <w:rPr>
          <w:rFonts w:hint="cs"/>
          <w:rtl/>
        </w:rPr>
      </w:pPr>
      <w:r>
        <w:rPr>
          <w:rFonts w:hint="cs"/>
          <w:rtl/>
        </w:rPr>
        <w:t>ש. כש</w:t>
      </w:r>
      <w:r w:rsidR="00D8200E">
        <w:rPr>
          <w:rFonts w:hint="cs"/>
          <w:rtl/>
        </w:rPr>
        <w:t>אתה אומר לו "זה לא הגיוני, מ' מ' ו- מ' ח'</w:t>
      </w:r>
      <w:r>
        <w:rPr>
          <w:rFonts w:hint="cs"/>
          <w:rtl/>
        </w:rPr>
        <w:t xml:space="preserve"> לא התלוננו, אז לא הגיוני שהאדם התלונן עלי ולא הייתי איתו בתא" את הפסילה שלך א</w:t>
      </w:r>
      <w:r w:rsidR="00C85AD6">
        <w:rPr>
          <w:rFonts w:hint="cs"/>
          <w:rtl/>
        </w:rPr>
        <w:t>ת מ' מ' ו- מ' ח'</w:t>
      </w:r>
      <w:r>
        <w:rPr>
          <w:rFonts w:hint="cs"/>
          <w:rtl/>
        </w:rPr>
        <w:t xml:space="preserve"> כאפשרות מלמדת על זה שאתה מתקדם לעבר ה</w:t>
      </w:r>
      <w:r w:rsidR="00C85AD6">
        <w:rPr>
          <w:rFonts w:hint="cs"/>
          <w:rtl/>
        </w:rPr>
        <w:t>מידע שאתה יודע אותו שזה לא מ' מ' ולא מ' ח'</w:t>
      </w:r>
      <w:r>
        <w:rPr>
          <w:rFonts w:hint="cs"/>
          <w:rtl/>
        </w:rPr>
        <w:t xml:space="preserve"> התלוננו?</w:t>
      </w:r>
    </w:p>
    <w:p w14:paraId="7F6982AF" w14:textId="77777777" w:rsidR="00C447A1" w:rsidRDefault="00C447A1" w:rsidP="00C447A1">
      <w:pPr>
        <w:pStyle w:val="a"/>
        <w:rPr>
          <w:rFonts w:hint="cs"/>
          <w:rtl/>
        </w:rPr>
      </w:pPr>
      <w:r>
        <w:rPr>
          <w:rFonts w:hint="cs"/>
          <w:rtl/>
        </w:rPr>
        <w:t>ת. לא פסלתי אות</w:t>
      </w:r>
      <w:r w:rsidR="00C85AD6">
        <w:rPr>
          <w:rFonts w:hint="cs"/>
          <w:rtl/>
        </w:rPr>
        <w:t>ם. רק אמרתי לשוטר שאם זה לא מ' ח' ולא מ' מ'</w:t>
      </w:r>
      <w:r>
        <w:rPr>
          <w:rFonts w:hint="cs"/>
          <w:rtl/>
        </w:rPr>
        <w:t xml:space="preserve"> לא יודע מי זה." </w:t>
      </w:r>
    </w:p>
    <w:p w14:paraId="0DC77BA6" w14:textId="77777777" w:rsidR="00C447A1" w:rsidRDefault="00C447A1" w:rsidP="00C447A1">
      <w:pPr>
        <w:spacing w:line="360" w:lineRule="auto"/>
        <w:jc w:val="both"/>
        <w:rPr>
          <w:rFonts w:hint="cs"/>
          <w:rtl/>
        </w:rPr>
      </w:pPr>
    </w:p>
    <w:p w14:paraId="38DF3D63" w14:textId="77777777" w:rsidR="00C447A1" w:rsidRDefault="00C447A1" w:rsidP="00C447A1">
      <w:pPr>
        <w:spacing w:line="360" w:lineRule="auto"/>
        <w:jc w:val="both"/>
        <w:rPr>
          <w:rFonts w:hint="cs"/>
          <w:rtl/>
        </w:rPr>
      </w:pPr>
      <w:r>
        <w:rPr>
          <w:rFonts w:hint="cs"/>
          <w:rtl/>
        </w:rPr>
        <w:t xml:space="preserve">סופו של דבר, ב"כ המאשימה לא הצליחה להוכיח שהנאשם 1 ידע מי התלונן עליו, משום שעשה את המעשים ולא משום שהסיק היסק הגיוני. </w:t>
      </w:r>
    </w:p>
    <w:p w14:paraId="6742CDA3" w14:textId="77777777" w:rsidR="00C447A1" w:rsidRDefault="00C447A1" w:rsidP="00C447A1">
      <w:pPr>
        <w:spacing w:line="360" w:lineRule="auto"/>
        <w:jc w:val="both"/>
        <w:rPr>
          <w:rFonts w:hint="cs"/>
          <w:rtl/>
        </w:rPr>
      </w:pPr>
      <w:r>
        <w:rPr>
          <w:rFonts w:hint="cs"/>
          <w:rtl/>
        </w:rPr>
        <w:t xml:space="preserve"> </w:t>
      </w:r>
    </w:p>
    <w:p w14:paraId="08D7DBC8" w14:textId="77777777" w:rsidR="00C447A1" w:rsidRDefault="00C447A1" w:rsidP="0015360B">
      <w:pPr>
        <w:spacing w:line="360" w:lineRule="auto"/>
        <w:jc w:val="both"/>
        <w:rPr>
          <w:rFonts w:hint="cs"/>
          <w:rtl/>
        </w:rPr>
      </w:pPr>
      <w:r>
        <w:rPr>
          <w:rFonts w:hint="cs"/>
          <w:rtl/>
        </w:rPr>
        <w:t xml:space="preserve">לשאלת אב בית הדין מדוע שהמתלונן יעליל דווקא עליו השיב הנאשם 1 </w:t>
      </w:r>
      <w:r>
        <w:rPr>
          <w:rFonts w:cs="Miriam" w:hint="cs"/>
          <w:rtl/>
        </w:rPr>
        <w:t>"עליהם אני לא יודע. עליי אולי בגלל שירקתי עליו ושפכתי עליו תה"</w:t>
      </w:r>
      <w:r>
        <w:rPr>
          <w:rFonts w:hint="cs"/>
          <w:rtl/>
        </w:rPr>
        <w:t xml:space="preserve"> (עמ' 308 לפרוטוקול, שורה 3). כזכור, הנאשם 1 הודה בחקירתו הראשית כי בשבת בערב ירק על המתלונן וניסה לשפוך עליו כוס תה חם, מאחר והמתלונן לא הסכים לתת לו את הקפוצ'ון של </w:t>
      </w:r>
      <w:r w:rsidR="0015360B">
        <w:rPr>
          <w:rFonts w:hint="cs"/>
          <w:rtl/>
        </w:rPr>
        <w:t>י'</w:t>
      </w:r>
      <w:r>
        <w:rPr>
          <w:rFonts w:hint="cs"/>
          <w:rtl/>
        </w:rPr>
        <w:t xml:space="preserve"> (עמ' 263 לפרוטוקול, שורות 3-6). בחקירתו הנגדית נשאל מדוע סיפר על כך לראשונה רק בבית המשפט, והשיב כי הוא לא רצה שייפתח לו עוד תיק  (עמ' 287 לפרוטוקול,  שורה 18). מכאן, שהנאשם 1 הודה שהיה בינו לבין המתלונן ריב על קפוצ'ון וכי ירק עליו וניסה לשפוך עליו משקה חם. </w:t>
      </w:r>
    </w:p>
    <w:p w14:paraId="5C173AE8" w14:textId="77777777" w:rsidR="00C447A1" w:rsidRDefault="00C447A1" w:rsidP="00C447A1">
      <w:pPr>
        <w:spacing w:line="360" w:lineRule="auto"/>
        <w:jc w:val="both"/>
        <w:rPr>
          <w:rFonts w:hint="cs"/>
          <w:highlight w:val="yellow"/>
          <w:rtl/>
        </w:rPr>
      </w:pPr>
    </w:p>
    <w:p w14:paraId="023BB96A" w14:textId="77777777" w:rsidR="00C447A1" w:rsidRDefault="00C447A1" w:rsidP="00C447A1">
      <w:pPr>
        <w:spacing w:line="360" w:lineRule="auto"/>
        <w:jc w:val="both"/>
        <w:rPr>
          <w:rFonts w:hint="cs"/>
          <w:rtl/>
        </w:rPr>
      </w:pPr>
      <w:r>
        <w:rPr>
          <w:rFonts w:hint="cs"/>
          <w:rtl/>
        </w:rPr>
        <w:t>82.</w:t>
      </w:r>
      <w:r>
        <w:rPr>
          <w:rFonts w:hint="cs"/>
          <w:rtl/>
        </w:rPr>
        <w:tab/>
        <w:t xml:space="preserve">הנאשם 2 העיד, שהגיע לבית המעצר ביום שישי אחר הצהריים. (עמ' 308 לפרוטוקול, שורות 32-33). לגבי הוויכוח שהחל  ביום שישי בלילה סיפר: </w:t>
      </w:r>
      <w:r>
        <w:rPr>
          <w:rFonts w:cs="Miriam" w:hint="cs"/>
          <w:rtl/>
        </w:rPr>
        <w:t>"באתי עייף והייתי רוצה לישון ובלילה היה צועק. אמרתי לו אל תצעק, שתקתי ולא רציתי לדבר, הלכתי לישון</w:t>
      </w:r>
      <w:r>
        <w:rPr>
          <w:rFonts w:hint="cs"/>
          <w:b/>
          <w:bCs/>
          <w:rtl/>
        </w:rPr>
        <w:t xml:space="preserve">" </w:t>
      </w:r>
      <w:r>
        <w:rPr>
          <w:rFonts w:hint="cs"/>
          <w:rtl/>
        </w:rPr>
        <w:t>ובזה הסתיים העניין (עמ' 309 לפרוטוקול, שורות 4-5). בהמשך חקירתו הראשית העיד הנאשם 2 על שאירע ביום שבת בזמן ההפסקה (עמ' 309 לפרוטוקול, שורות 25-32</w:t>
      </w:r>
      <w:r>
        <w:t>;</w:t>
      </w:r>
      <w:r>
        <w:rPr>
          <w:rFonts w:hint="cs"/>
          <w:rtl/>
        </w:rPr>
        <w:t xml:space="preserve"> עמ' 310 לפרוטוקול, שורות 1-8):</w:t>
      </w:r>
    </w:p>
    <w:p w14:paraId="4844D6E6" w14:textId="77777777" w:rsidR="00C447A1" w:rsidRDefault="00C447A1" w:rsidP="00C447A1">
      <w:pPr>
        <w:spacing w:line="360" w:lineRule="auto"/>
        <w:jc w:val="both"/>
        <w:rPr>
          <w:rFonts w:hint="cs"/>
          <w:rtl/>
        </w:rPr>
      </w:pPr>
    </w:p>
    <w:p w14:paraId="13F502A9" w14:textId="77777777" w:rsidR="00C447A1" w:rsidRDefault="00C447A1" w:rsidP="00C447A1">
      <w:pPr>
        <w:pStyle w:val="a"/>
        <w:rPr>
          <w:rFonts w:hint="cs"/>
          <w:rtl/>
        </w:rPr>
      </w:pPr>
      <w:r>
        <w:rPr>
          <w:rFonts w:hint="cs"/>
          <w:rtl/>
        </w:rPr>
        <w:t xml:space="preserve">"ת. יצאתי בחוץ, ראיתי ש'. אמרתי לו למה לכלכת אתמול וזה, דחפתי אותו, תפס כפית, וזהו. אחרי זה אמרתי לו למה אתה מדבר ככה, אמר לי סליחה, וזהו. </w:t>
      </w:r>
    </w:p>
    <w:p w14:paraId="3973D45A" w14:textId="77777777" w:rsidR="00C447A1" w:rsidRDefault="00C447A1" w:rsidP="00C447A1">
      <w:pPr>
        <w:pStyle w:val="a"/>
        <w:rPr>
          <w:rFonts w:hint="cs"/>
          <w:rtl/>
        </w:rPr>
      </w:pPr>
      <w:r>
        <w:rPr>
          <w:rFonts w:hint="cs"/>
          <w:rtl/>
        </w:rPr>
        <w:t>ש. ובזה הסתיים העימות בינך לבינו?</w:t>
      </w:r>
    </w:p>
    <w:p w14:paraId="2BA65B0F" w14:textId="77777777" w:rsidR="00C447A1" w:rsidRDefault="00C447A1" w:rsidP="00C447A1">
      <w:pPr>
        <w:pStyle w:val="a"/>
        <w:rPr>
          <w:rFonts w:hint="cs"/>
          <w:rtl/>
        </w:rPr>
      </w:pPr>
      <w:r>
        <w:rPr>
          <w:rFonts w:hint="cs"/>
          <w:rtl/>
        </w:rPr>
        <w:t>ת. כן</w:t>
      </w:r>
    </w:p>
    <w:p w14:paraId="28002A8A" w14:textId="77777777" w:rsidR="00C447A1" w:rsidRDefault="00C447A1" w:rsidP="00C447A1">
      <w:pPr>
        <w:pStyle w:val="a"/>
        <w:rPr>
          <w:rFonts w:hint="cs"/>
          <w:rtl/>
        </w:rPr>
      </w:pPr>
      <w:r>
        <w:rPr>
          <w:rFonts w:hint="cs"/>
          <w:rtl/>
        </w:rPr>
        <w:t>ש. אחרי זה מה קרה מה עשית, אכלת?</w:t>
      </w:r>
    </w:p>
    <w:p w14:paraId="296CACAD" w14:textId="77777777" w:rsidR="00C447A1" w:rsidRDefault="00C447A1" w:rsidP="00C447A1">
      <w:pPr>
        <w:pStyle w:val="a"/>
        <w:rPr>
          <w:rFonts w:hint="cs"/>
          <w:rtl/>
        </w:rPr>
      </w:pPr>
      <w:r>
        <w:rPr>
          <w:rFonts w:hint="cs"/>
          <w:rtl/>
        </w:rPr>
        <w:t xml:space="preserve">ת. הם אכלו. אני לא אוכל אוכל של שב"ס. </w:t>
      </w:r>
    </w:p>
    <w:p w14:paraId="492939B2" w14:textId="77777777" w:rsidR="00C447A1" w:rsidRDefault="00C447A1" w:rsidP="00C447A1">
      <w:pPr>
        <w:pStyle w:val="a"/>
        <w:rPr>
          <w:rFonts w:hint="cs"/>
          <w:rtl/>
        </w:rPr>
      </w:pPr>
      <w:r>
        <w:rPr>
          <w:rFonts w:hint="cs"/>
          <w:rtl/>
        </w:rPr>
        <w:t>ש. עם מי דיברת בטלפון?</w:t>
      </w:r>
    </w:p>
    <w:p w14:paraId="4D973B21" w14:textId="77777777" w:rsidR="00C447A1" w:rsidRDefault="00C447A1" w:rsidP="00C447A1">
      <w:pPr>
        <w:pStyle w:val="a"/>
        <w:rPr>
          <w:rFonts w:hint="cs"/>
          <w:rtl/>
        </w:rPr>
      </w:pPr>
      <w:r>
        <w:rPr>
          <w:rFonts w:hint="cs"/>
          <w:rtl/>
        </w:rPr>
        <w:t xml:space="preserve">ת. עם ההורים שלי ועם החברה </w:t>
      </w:r>
    </w:p>
    <w:p w14:paraId="3DC4362F" w14:textId="77777777" w:rsidR="00C447A1" w:rsidRDefault="00C447A1" w:rsidP="00C447A1">
      <w:pPr>
        <w:pStyle w:val="a"/>
        <w:rPr>
          <w:rFonts w:hint="cs"/>
          <w:rtl/>
        </w:rPr>
      </w:pPr>
      <w:r>
        <w:rPr>
          <w:rFonts w:hint="cs"/>
          <w:rtl/>
        </w:rPr>
        <w:t>ש. זה היה באותה שיחה?</w:t>
      </w:r>
    </w:p>
    <w:p w14:paraId="2B5F70B5" w14:textId="77777777" w:rsidR="00C447A1" w:rsidRDefault="00C447A1" w:rsidP="00C447A1">
      <w:pPr>
        <w:pStyle w:val="a"/>
        <w:rPr>
          <w:rFonts w:hint="cs"/>
          <w:rtl/>
        </w:rPr>
      </w:pPr>
      <w:r>
        <w:rPr>
          <w:rFonts w:hint="cs"/>
          <w:rtl/>
        </w:rPr>
        <w:t>ת.</w:t>
      </w:r>
      <w:r w:rsidR="00620173">
        <w:rPr>
          <w:rFonts w:hint="cs"/>
          <w:rtl/>
        </w:rPr>
        <w:t xml:space="preserve"> </w:t>
      </w:r>
      <w:r>
        <w:rPr>
          <w:rFonts w:hint="cs"/>
          <w:rtl/>
        </w:rPr>
        <w:t xml:space="preserve">לא </w:t>
      </w:r>
    </w:p>
    <w:p w14:paraId="07739C1C" w14:textId="77777777" w:rsidR="00C447A1" w:rsidRDefault="00C447A1" w:rsidP="00C447A1">
      <w:pPr>
        <w:pStyle w:val="a"/>
        <w:rPr>
          <w:rFonts w:hint="cs"/>
          <w:rtl/>
        </w:rPr>
      </w:pPr>
      <w:r>
        <w:rPr>
          <w:rFonts w:hint="cs"/>
          <w:rtl/>
        </w:rPr>
        <w:t>ש. עם מי קודם דיברת?</w:t>
      </w:r>
    </w:p>
    <w:p w14:paraId="7938952B" w14:textId="77777777" w:rsidR="00C447A1" w:rsidRDefault="00C447A1" w:rsidP="00C447A1">
      <w:pPr>
        <w:pStyle w:val="a"/>
        <w:rPr>
          <w:rFonts w:hint="cs"/>
          <w:rtl/>
        </w:rPr>
      </w:pPr>
      <w:r>
        <w:rPr>
          <w:rFonts w:hint="cs"/>
          <w:rtl/>
        </w:rPr>
        <w:t xml:space="preserve">ת. עם ההורים </w:t>
      </w:r>
    </w:p>
    <w:p w14:paraId="0ABF78E7" w14:textId="77777777" w:rsidR="00C447A1" w:rsidRDefault="00C447A1" w:rsidP="00C447A1">
      <w:pPr>
        <w:pStyle w:val="a"/>
        <w:rPr>
          <w:rFonts w:hint="cs"/>
          <w:rtl/>
        </w:rPr>
      </w:pPr>
      <w:r>
        <w:rPr>
          <w:rFonts w:hint="cs"/>
          <w:rtl/>
        </w:rPr>
        <w:t>ש. כמה זמן בערך ?</w:t>
      </w:r>
    </w:p>
    <w:p w14:paraId="6E8DE725" w14:textId="77777777" w:rsidR="00C447A1" w:rsidRDefault="00C447A1" w:rsidP="00C447A1">
      <w:pPr>
        <w:pStyle w:val="a"/>
        <w:rPr>
          <w:rFonts w:hint="cs"/>
          <w:rtl/>
        </w:rPr>
      </w:pPr>
      <w:r>
        <w:rPr>
          <w:rFonts w:hint="cs"/>
          <w:rtl/>
        </w:rPr>
        <w:t>ת. 10 דק</w:t>
      </w:r>
    </w:p>
    <w:p w14:paraId="54E95D3E" w14:textId="77777777" w:rsidR="00C447A1" w:rsidRDefault="00C447A1" w:rsidP="00C447A1">
      <w:pPr>
        <w:pStyle w:val="a"/>
        <w:rPr>
          <w:rFonts w:hint="cs"/>
          <w:rtl/>
        </w:rPr>
      </w:pPr>
      <w:r>
        <w:rPr>
          <w:rFonts w:hint="cs"/>
          <w:rtl/>
        </w:rPr>
        <w:t>ש. ולאחר שיחה זו מה קרה?</w:t>
      </w:r>
    </w:p>
    <w:p w14:paraId="17AAF575" w14:textId="77777777" w:rsidR="00C447A1" w:rsidRDefault="00C447A1" w:rsidP="00117F2D">
      <w:pPr>
        <w:pStyle w:val="a"/>
        <w:rPr>
          <w:rFonts w:hint="cs"/>
          <w:rtl/>
        </w:rPr>
      </w:pPr>
      <w:r>
        <w:rPr>
          <w:rFonts w:hint="cs"/>
          <w:rtl/>
        </w:rPr>
        <w:t xml:space="preserve">ת. אחרי זה </w:t>
      </w:r>
      <w:r w:rsidR="00117F2D">
        <w:rPr>
          <w:rFonts w:hint="cs"/>
          <w:rtl/>
        </w:rPr>
        <w:t xml:space="preserve">מ' ח' </w:t>
      </w:r>
      <w:r>
        <w:rPr>
          <w:rFonts w:hint="cs"/>
          <w:rtl/>
        </w:rPr>
        <w:t xml:space="preserve">התקשר, אחרי זה אחר כך ישב אכל ואני ישבתי בטלפון, ואחר כך הלכתי אצל הסוהר דיברתי עם הסוהרת הרוסיה. שכחתי מה שמה. </w:t>
      </w:r>
    </w:p>
    <w:p w14:paraId="14974C7E" w14:textId="77777777" w:rsidR="00C447A1" w:rsidRDefault="00C447A1" w:rsidP="00C447A1">
      <w:pPr>
        <w:pStyle w:val="a"/>
        <w:rPr>
          <w:rFonts w:hint="cs"/>
          <w:rtl/>
        </w:rPr>
      </w:pPr>
      <w:r>
        <w:rPr>
          <w:rFonts w:hint="cs"/>
          <w:rtl/>
        </w:rPr>
        <w:t>ש. אתה זוכר מה אמרת לה?</w:t>
      </w:r>
    </w:p>
    <w:p w14:paraId="0B5E4017" w14:textId="77777777" w:rsidR="00C447A1" w:rsidRDefault="00C447A1" w:rsidP="00C447A1">
      <w:pPr>
        <w:pStyle w:val="a"/>
        <w:rPr>
          <w:rFonts w:hint="cs"/>
          <w:rtl/>
        </w:rPr>
      </w:pPr>
      <w:r>
        <w:rPr>
          <w:rFonts w:hint="cs"/>
          <w:rtl/>
        </w:rPr>
        <w:t>ת. על מחשבים. הרבה זמן הייתי שפוט ולא באתי, אמרתי מה, הביאו חדשים? עשו משהו חדש."</w:t>
      </w:r>
    </w:p>
    <w:p w14:paraId="39CD5C51" w14:textId="77777777" w:rsidR="00C447A1" w:rsidRDefault="00C447A1" w:rsidP="00C447A1">
      <w:pPr>
        <w:spacing w:line="360" w:lineRule="auto"/>
        <w:jc w:val="both"/>
        <w:rPr>
          <w:rFonts w:hint="cs"/>
          <w:rtl/>
        </w:rPr>
      </w:pPr>
    </w:p>
    <w:p w14:paraId="165B5E7A" w14:textId="77777777" w:rsidR="00C447A1" w:rsidRDefault="00C447A1" w:rsidP="00C447A1">
      <w:pPr>
        <w:spacing w:line="360" w:lineRule="auto"/>
        <w:jc w:val="both"/>
        <w:rPr>
          <w:rFonts w:hint="cs"/>
          <w:rtl/>
        </w:rPr>
      </w:pPr>
      <w:r>
        <w:rPr>
          <w:rFonts w:hint="cs"/>
          <w:rtl/>
        </w:rPr>
        <w:t xml:space="preserve">באשר להאשמות נגדו אמר הנאשם 2  כי </w:t>
      </w:r>
      <w:r>
        <w:rPr>
          <w:rFonts w:hint="cs"/>
          <w:b/>
          <w:bCs/>
          <w:rtl/>
        </w:rPr>
        <w:t>"</w:t>
      </w:r>
      <w:r>
        <w:rPr>
          <w:rFonts w:cs="Miriam" w:hint="cs"/>
          <w:rtl/>
        </w:rPr>
        <w:t>זה שקר. אני לא מוכן לעשות דבר כזה. מי שעושה דבר כזה עושה למישהו דבר כזה אני יורה בו. אני לא מוכן שיעשו דבר כזה למישהו</w:t>
      </w:r>
      <w:r>
        <w:rPr>
          <w:rFonts w:hint="cs"/>
          <w:b/>
          <w:bCs/>
          <w:rtl/>
        </w:rPr>
        <w:t>."</w:t>
      </w:r>
      <w:r>
        <w:rPr>
          <w:rFonts w:hint="cs"/>
          <w:rtl/>
        </w:rPr>
        <w:t xml:space="preserve"> (עמ' 310 לפרוטוקול, שורות</w:t>
      </w:r>
      <w:r w:rsidR="00274D32">
        <w:rPr>
          <w:rFonts w:hint="cs"/>
          <w:rtl/>
        </w:rPr>
        <w:t xml:space="preserve"> 22-23). הנאשם 2 הוסיף, כי נ'</w:t>
      </w:r>
      <w:r>
        <w:rPr>
          <w:rFonts w:hint="cs"/>
          <w:rtl/>
        </w:rPr>
        <w:t xml:space="preserve"> הוא זה שחורר למתלונן את אוזנו והוא יודע זאת מכיוון ששמע אסירים מדברים על כך (עמ' 310 לפרוטוקול, שורה 30). </w:t>
      </w:r>
    </w:p>
    <w:p w14:paraId="4A4439FF" w14:textId="77777777" w:rsidR="00C447A1" w:rsidRDefault="00C447A1" w:rsidP="00C447A1">
      <w:pPr>
        <w:spacing w:line="360" w:lineRule="auto"/>
        <w:jc w:val="both"/>
        <w:rPr>
          <w:rFonts w:hint="cs"/>
          <w:rtl/>
        </w:rPr>
      </w:pPr>
    </w:p>
    <w:p w14:paraId="3671D703" w14:textId="77777777" w:rsidR="00C447A1" w:rsidRDefault="00C447A1" w:rsidP="00C447A1">
      <w:pPr>
        <w:spacing w:line="360" w:lineRule="auto"/>
        <w:jc w:val="both"/>
        <w:rPr>
          <w:rFonts w:hint="cs"/>
          <w:rtl/>
        </w:rPr>
      </w:pPr>
      <w:r>
        <w:rPr>
          <w:rFonts w:hint="cs"/>
          <w:rtl/>
        </w:rPr>
        <w:t xml:space="preserve">בחקירתו הנגדית חזר הנאשם 2 על כך שהפעם היחידה בה הוא דיבר ישירות עם המתלונן הייתה ביום שבת בחצר, כאשר דחף את המתלונן שהוציא לעברו כפית ולאחר מכן ביקש ממנו סליחה (עמ' 311 לפרוטוקול, שורה 11). </w:t>
      </w:r>
    </w:p>
    <w:p w14:paraId="48524CBB" w14:textId="77777777" w:rsidR="00F40987" w:rsidRDefault="00F40987" w:rsidP="00C447A1">
      <w:pPr>
        <w:spacing w:line="360" w:lineRule="auto"/>
        <w:jc w:val="both"/>
        <w:rPr>
          <w:rFonts w:hint="cs"/>
          <w:rtl/>
        </w:rPr>
      </w:pPr>
    </w:p>
    <w:p w14:paraId="18567615" w14:textId="77777777" w:rsidR="00C447A1" w:rsidRDefault="00C447A1" w:rsidP="00C447A1">
      <w:pPr>
        <w:spacing w:line="360" w:lineRule="auto"/>
        <w:jc w:val="both"/>
        <w:rPr>
          <w:rFonts w:hint="cs"/>
          <w:rtl/>
        </w:rPr>
      </w:pPr>
      <w:r>
        <w:rPr>
          <w:rFonts w:hint="cs"/>
          <w:rtl/>
        </w:rPr>
        <w:t xml:space="preserve">כשנשאל האם הוא זוכר שבמהלך החקירה הוא דיבר עם הנאשם 1 לגבי קיומן של מצלמות בחצר, אמר הנאשם 2 כי </w:t>
      </w:r>
      <w:r>
        <w:rPr>
          <w:rFonts w:hint="cs"/>
          <w:b/>
          <w:bCs/>
          <w:rtl/>
        </w:rPr>
        <w:t>"</w:t>
      </w:r>
      <w:r>
        <w:rPr>
          <w:rFonts w:cs="Miriam" w:hint="cs"/>
          <w:rtl/>
        </w:rPr>
        <w:t>הלוואי היו מצלמות יותר טוב, לא הגענו לכאן</w:t>
      </w:r>
      <w:r>
        <w:rPr>
          <w:rFonts w:hint="cs"/>
          <w:b/>
          <w:bCs/>
          <w:rtl/>
        </w:rPr>
        <w:t>"</w:t>
      </w:r>
      <w:r>
        <w:rPr>
          <w:rFonts w:hint="cs"/>
          <w:rtl/>
        </w:rPr>
        <w:t xml:space="preserve"> (עמ' 320 לפרוטוקול, שורה 15). </w:t>
      </w:r>
    </w:p>
    <w:p w14:paraId="47FCB66E" w14:textId="77777777" w:rsidR="00C447A1" w:rsidRDefault="00C447A1" w:rsidP="00C447A1">
      <w:pPr>
        <w:spacing w:line="360" w:lineRule="auto"/>
        <w:jc w:val="both"/>
        <w:rPr>
          <w:rFonts w:hint="cs"/>
          <w:rtl/>
        </w:rPr>
      </w:pPr>
    </w:p>
    <w:p w14:paraId="44EF79A5" w14:textId="77777777" w:rsidR="00C447A1" w:rsidRDefault="00C447A1" w:rsidP="00C447A1">
      <w:pPr>
        <w:spacing w:line="360" w:lineRule="auto"/>
        <w:jc w:val="both"/>
        <w:rPr>
          <w:rFonts w:hint="cs"/>
          <w:rtl/>
        </w:rPr>
      </w:pPr>
      <w:r>
        <w:rPr>
          <w:rFonts w:hint="cs"/>
          <w:rtl/>
        </w:rPr>
        <w:t xml:space="preserve">לשאלת אב בית הדין מדוע שהמתלונן יטען סתם כי עשו לו דברים נוראיים השיב </w:t>
      </w:r>
      <w:r>
        <w:rPr>
          <w:rFonts w:hint="cs"/>
          <w:b/>
          <w:bCs/>
          <w:rtl/>
        </w:rPr>
        <w:t xml:space="preserve"> </w:t>
      </w:r>
      <w:r>
        <w:rPr>
          <w:rFonts w:cs="Miriam" w:hint="cs"/>
          <w:rtl/>
        </w:rPr>
        <w:t>"כבוד השופט אני לא מוכן לעשות דבר כזה, אני עברתי הכל בחיים, לא מוכן לעשות, לא הגעתי בשכל שלי להגיע למצב כזה. כל התיקים שלי, אני מודה בתיקים, בתיק זה אני לא מודה, על מה שלא עשיתי, אני לא מוכן להרוס לי את החיים. אני סובל כל היום בגלל מה שלא עשיתי."</w:t>
      </w:r>
      <w:r>
        <w:rPr>
          <w:rFonts w:hint="cs"/>
          <w:b/>
          <w:bCs/>
          <w:rtl/>
        </w:rPr>
        <w:t xml:space="preserve"> </w:t>
      </w:r>
      <w:r>
        <w:rPr>
          <w:rFonts w:hint="cs"/>
          <w:rtl/>
        </w:rPr>
        <w:t xml:space="preserve">(עמ' 322 לפרוטוקול, שורות 3-5). </w:t>
      </w:r>
    </w:p>
    <w:p w14:paraId="321A870F" w14:textId="77777777" w:rsidR="00C447A1" w:rsidRDefault="00C447A1" w:rsidP="00C447A1">
      <w:pPr>
        <w:spacing w:line="360" w:lineRule="auto"/>
        <w:jc w:val="both"/>
        <w:rPr>
          <w:rFonts w:hint="cs"/>
          <w:rtl/>
        </w:rPr>
      </w:pPr>
    </w:p>
    <w:p w14:paraId="3EBC154E" w14:textId="77777777" w:rsidR="00C447A1" w:rsidRDefault="00C447A1" w:rsidP="00C447A1">
      <w:pPr>
        <w:spacing w:line="360" w:lineRule="auto"/>
        <w:jc w:val="both"/>
        <w:rPr>
          <w:rFonts w:hint="cs"/>
          <w:rtl/>
          <w:lang w:eastAsia="en-US"/>
        </w:rPr>
      </w:pPr>
      <w:r>
        <w:rPr>
          <w:rFonts w:hint="cs"/>
          <w:rtl/>
        </w:rPr>
        <w:t>83.</w:t>
      </w:r>
      <w:r>
        <w:rPr>
          <w:rFonts w:hint="cs"/>
          <w:rtl/>
        </w:rPr>
        <w:tab/>
        <w:t xml:space="preserve">הנאשם 3 העיד, כי כשהגיע לבית המעצר ביום שישי בלילה והוכנס לתא 1, הנאשמים 1 ו-2 ישנו (עמ' 326 לפרוטוקול, שורה 3). ביום שבת בצהריים יצא להפסקה בחצר ואז ראה לראשונה את המתלונן (עמ' 326 לפרוטוקול, שורה 18). בזמן ההפסקה המתלונן התווכח עם הנאשם 2 ואחר כך הם "עשו סולחה". לדבריו, המתלונן נעמד על שולחן ושיחק בכבל (עמ' 326 לפרוטוקול, שורות 28-29). מדובר היה בכבל חתוך שהשתלשל מהקיר, כבל של בזק שהיה מכוסה בגומי (עמ' 331 לפרוטוקול, שורות 4-10). הנאשם 3 שלל את טענת ב"כ המאשימה, לפי עדות המתלונן, כי הנאשם 3 הוא זה שהביא את הכבל (עמ' 332 לפרוטוקול, שורה 2). כשב"כ המאשימה תהתה אם כך כיצד הוא כל כך בטוח בזיהוי הכבל ענה הנאשם 3: </w:t>
      </w:r>
      <w:r>
        <w:rPr>
          <w:rFonts w:hint="cs"/>
          <w:b/>
          <w:bCs/>
          <w:rtl/>
        </w:rPr>
        <w:t>"</w:t>
      </w:r>
      <w:r>
        <w:rPr>
          <w:rFonts w:cs="Miriam" w:hint="cs"/>
          <w:rtl/>
        </w:rPr>
        <w:t>הכבל ידוע, זה ברזל לבן</w:t>
      </w:r>
      <w:r>
        <w:rPr>
          <w:rFonts w:hint="cs"/>
          <w:b/>
          <w:bCs/>
          <w:rtl/>
        </w:rPr>
        <w:t xml:space="preserve">" </w:t>
      </w:r>
      <w:r>
        <w:rPr>
          <w:rFonts w:hint="cs"/>
          <w:rtl/>
        </w:rPr>
        <w:t xml:space="preserve">(עמ' 333 לפרוטוקול, שורה 1). </w:t>
      </w:r>
    </w:p>
    <w:p w14:paraId="508A166B" w14:textId="77777777" w:rsidR="00C447A1" w:rsidRDefault="00C447A1" w:rsidP="00C447A1">
      <w:pPr>
        <w:spacing w:line="360" w:lineRule="auto"/>
        <w:jc w:val="both"/>
        <w:rPr>
          <w:rFonts w:hint="cs"/>
          <w:rtl/>
        </w:rPr>
      </w:pPr>
    </w:p>
    <w:p w14:paraId="5C8AF2D7" w14:textId="77777777" w:rsidR="00C447A1" w:rsidRDefault="00C447A1" w:rsidP="00C447A1">
      <w:pPr>
        <w:spacing w:line="360" w:lineRule="auto"/>
        <w:jc w:val="both"/>
        <w:rPr>
          <w:rFonts w:hint="cs"/>
          <w:rtl/>
        </w:rPr>
      </w:pPr>
      <w:r>
        <w:rPr>
          <w:rFonts w:hint="cs"/>
          <w:rtl/>
        </w:rPr>
        <w:t>הנאשם 3 חזר על הדברים שאמר בהודעתו במשטרה לגבי על הוויכוח שהיה בין המתלונן לנאשם 2 (עמ' 330 לפרוטוקול,</w:t>
      </w:r>
      <w:r>
        <w:rPr>
          <w:rFonts w:hint="cs"/>
          <w:b/>
          <w:bCs/>
          <w:rtl/>
        </w:rPr>
        <w:t xml:space="preserve"> </w:t>
      </w:r>
      <w:r>
        <w:rPr>
          <w:rFonts w:hint="cs"/>
          <w:rtl/>
        </w:rPr>
        <w:t>שורות 17-19):</w:t>
      </w:r>
      <w:r>
        <w:rPr>
          <w:rFonts w:hint="cs"/>
          <w:b/>
          <w:bCs/>
          <w:rtl/>
        </w:rPr>
        <w:t xml:space="preserve"> </w:t>
      </w:r>
      <w:r>
        <w:rPr>
          <w:rFonts w:cs="Miriam" w:hint="cs"/>
          <w:rtl/>
        </w:rPr>
        <w:t>"הם מתווכחים ביניהם, דיברו עברית, אני לא הבנתי, אבל כאשר גמרו, ההוא אמר לו סליחה, ההוא היה עם כפית ביד שלו, הנאשם 2 דחף אותו ככה, וההוא בא ואמר לו סליחה, חאלס, זהו. שאלתי את הנאשם 2 מה קורה, והוא אמר, "לא, סתם"."</w:t>
      </w:r>
      <w:r>
        <w:rPr>
          <w:rFonts w:hint="cs"/>
          <w:rtl/>
        </w:rPr>
        <w:t xml:space="preserve"> הוא הכחיש את טענת ב"כ המאשימה, לפיה הוא תפס את המתלונן בזמן שהנאשמים 1 ו-2 ביצעו בו את המעשים, וכשנשאל מדוע שהמתלונן יערב אותו בסיפור השיב </w:t>
      </w:r>
      <w:r>
        <w:rPr>
          <w:rFonts w:cs="Miriam" w:hint="cs"/>
          <w:rtl/>
        </w:rPr>
        <w:t>"כן, אני התפלאתי איך הוא מכניס אותי, אני לא דיברתי איתו ואפילו לא אמרתי לו שלום</w:t>
      </w:r>
      <w:r>
        <w:rPr>
          <w:rFonts w:hint="cs"/>
          <w:rtl/>
        </w:rPr>
        <w:t xml:space="preserve">" (עמ' 332 לפרוטוקול, שורה 28).  </w:t>
      </w:r>
    </w:p>
    <w:p w14:paraId="5993187E" w14:textId="77777777" w:rsidR="00C447A1" w:rsidRDefault="00C447A1" w:rsidP="00C447A1">
      <w:pPr>
        <w:spacing w:line="360" w:lineRule="auto"/>
        <w:jc w:val="both"/>
        <w:rPr>
          <w:rFonts w:hint="cs"/>
          <w:rtl/>
        </w:rPr>
      </w:pPr>
    </w:p>
    <w:p w14:paraId="7B1F734F" w14:textId="77777777" w:rsidR="00C447A1" w:rsidRDefault="00C447A1" w:rsidP="00C447A1">
      <w:pPr>
        <w:spacing w:line="360" w:lineRule="auto"/>
        <w:jc w:val="both"/>
        <w:rPr>
          <w:rFonts w:hint="cs"/>
          <w:rtl/>
        </w:rPr>
      </w:pPr>
    </w:p>
    <w:p w14:paraId="0097A03A" w14:textId="77777777" w:rsidR="00C447A1" w:rsidRDefault="00C447A1" w:rsidP="00C447A1">
      <w:pPr>
        <w:spacing w:line="360" w:lineRule="auto"/>
        <w:jc w:val="both"/>
        <w:rPr>
          <w:rFonts w:hint="cs"/>
          <w:rtl/>
        </w:rPr>
      </w:pPr>
    </w:p>
    <w:p w14:paraId="53EA94BB" w14:textId="77777777" w:rsidR="00C447A1" w:rsidRDefault="00C447A1" w:rsidP="00C447A1">
      <w:pPr>
        <w:spacing w:line="360" w:lineRule="auto"/>
        <w:jc w:val="both"/>
        <w:rPr>
          <w:rFonts w:hint="cs"/>
          <w:rtl/>
        </w:rPr>
      </w:pPr>
    </w:p>
    <w:p w14:paraId="6958A499" w14:textId="77777777" w:rsidR="00C447A1" w:rsidRDefault="00C447A1" w:rsidP="00C447A1">
      <w:pPr>
        <w:spacing w:line="360" w:lineRule="auto"/>
        <w:jc w:val="both"/>
        <w:rPr>
          <w:rFonts w:hint="cs"/>
          <w:b/>
          <w:bCs/>
          <w:u w:val="single"/>
          <w:rtl/>
        </w:rPr>
      </w:pPr>
      <w:r>
        <w:rPr>
          <w:rFonts w:hint="cs"/>
          <w:b/>
          <w:bCs/>
          <w:u w:val="single"/>
          <w:rtl/>
        </w:rPr>
        <w:t>הקלטת הנאשמים</w:t>
      </w:r>
    </w:p>
    <w:p w14:paraId="08AF5EA6" w14:textId="77777777" w:rsidR="00C447A1" w:rsidRDefault="00C447A1" w:rsidP="00C447A1">
      <w:pPr>
        <w:spacing w:line="360" w:lineRule="auto"/>
        <w:jc w:val="both"/>
        <w:rPr>
          <w:rFonts w:hint="cs"/>
          <w:rtl/>
        </w:rPr>
      </w:pPr>
    </w:p>
    <w:p w14:paraId="4ACEAA58" w14:textId="77777777" w:rsidR="00C447A1" w:rsidRDefault="00C447A1" w:rsidP="00C447A1">
      <w:pPr>
        <w:spacing w:line="360" w:lineRule="auto"/>
        <w:jc w:val="both"/>
        <w:rPr>
          <w:rFonts w:hint="cs"/>
          <w:u w:val="single"/>
          <w:rtl/>
        </w:rPr>
      </w:pPr>
      <w:r>
        <w:rPr>
          <w:rFonts w:hint="cs"/>
          <w:rtl/>
        </w:rPr>
        <w:t>84.</w:t>
      </w:r>
      <w:r>
        <w:rPr>
          <w:rFonts w:hint="cs"/>
          <w:rtl/>
        </w:rPr>
        <w:tab/>
        <w:t>במהלך חקירת הנאשמים הוקלטה שיחה שהתקיימה בין הנאשמים 1 -2 ביום 24.11.09, החל משעה 19:30, בעת שהיו יחד בתא המעצר. להלן חלקים מתמלול ההקלטה הסמויה  (ת/6ד):</w:t>
      </w:r>
    </w:p>
    <w:p w14:paraId="7569D9F7" w14:textId="77777777" w:rsidR="00C447A1" w:rsidRDefault="00C447A1" w:rsidP="00C447A1">
      <w:pPr>
        <w:spacing w:line="360" w:lineRule="auto"/>
        <w:jc w:val="both"/>
        <w:rPr>
          <w:rFonts w:hint="cs"/>
          <w:rtl/>
        </w:rPr>
      </w:pPr>
    </w:p>
    <w:p w14:paraId="78DBDD6D" w14:textId="77777777" w:rsidR="00C447A1" w:rsidRDefault="00C447A1" w:rsidP="00EC4B13">
      <w:pPr>
        <w:pStyle w:val="a"/>
        <w:rPr>
          <w:rFonts w:hint="cs"/>
          <w:rtl/>
        </w:rPr>
      </w:pPr>
      <w:r>
        <w:rPr>
          <w:rFonts w:hint="cs"/>
          <w:rtl/>
        </w:rPr>
        <w:t>"</w:t>
      </w:r>
      <w:r w:rsidR="00EC4B13">
        <w:rPr>
          <w:rFonts w:hint="cs"/>
          <w:rtl/>
        </w:rPr>
        <w:t>מ' מ'</w:t>
      </w:r>
      <w:r>
        <w:rPr>
          <w:rFonts w:hint="cs"/>
          <w:rtl/>
        </w:rPr>
        <w:t>: מה עשו לנו?</w:t>
      </w:r>
    </w:p>
    <w:p w14:paraId="25CA92D0" w14:textId="77777777" w:rsidR="00C447A1" w:rsidRDefault="00EC4B13" w:rsidP="00C447A1">
      <w:pPr>
        <w:pStyle w:val="a"/>
        <w:rPr>
          <w:rFonts w:hint="cs"/>
          <w:rtl/>
        </w:rPr>
      </w:pPr>
      <w:r>
        <w:rPr>
          <w:rFonts w:hint="cs"/>
          <w:rtl/>
        </w:rPr>
        <w:t>ס'</w:t>
      </w:r>
      <w:r w:rsidR="00C447A1">
        <w:rPr>
          <w:rFonts w:hint="cs"/>
          <w:rtl/>
        </w:rPr>
        <w:t>: הש' הזה...</w:t>
      </w:r>
    </w:p>
    <w:p w14:paraId="676F04E9" w14:textId="77777777" w:rsidR="00C447A1" w:rsidRDefault="00EC4B13" w:rsidP="00C447A1">
      <w:pPr>
        <w:pStyle w:val="a"/>
        <w:rPr>
          <w:rFonts w:hint="cs"/>
          <w:rtl/>
        </w:rPr>
      </w:pPr>
      <w:r>
        <w:rPr>
          <w:rFonts w:hint="cs"/>
          <w:rtl/>
        </w:rPr>
        <w:t>מ' מ'</w:t>
      </w:r>
      <w:r w:rsidR="00C447A1">
        <w:rPr>
          <w:rFonts w:hint="cs"/>
          <w:rtl/>
        </w:rPr>
        <w:t>: אני עשיתי משהו?</w:t>
      </w:r>
    </w:p>
    <w:p w14:paraId="291C4632" w14:textId="77777777" w:rsidR="00C447A1" w:rsidRDefault="00EC4B13" w:rsidP="00C447A1">
      <w:pPr>
        <w:pStyle w:val="a"/>
        <w:rPr>
          <w:rFonts w:hint="cs"/>
          <w:rtl/>
        </w:rPr>
      </w:pPr>
      <w:r>
        <w:rPr>
          <w:rFonts w:hint="cs"/>
          <w:rtl/>
        </w:rPr>
        <w:t>ס'</w:t>
      </w:r>
      <w:r w:rsidR="00C447A1">
        <w:rPr>
          <w:rFonts w:hint="cs"/>
          <w:rtl/>
        </w:rPr>
        <w:t>: לא עשיתי כלום, אומרים שאני אנסתי אותו</w:t>
      </w:r>
    </w:p>
    <w:p w14:paraId="3CBDC70D" w14:textId="77777777" w:rsidR="00C447A1" w:rsidRDefault="00EC4B13" w:rsidP="00C447A1">
      <w:pPr>
        <w:pStyle w:val="a"/>
        <w:rPr>
          <w:rFonts w:hint="cs"/>
          <w:rtl/>
        </w:rPr>
      </w:pPr>
      <w:r>
        <w:rPr>
          <w:rFonts w:hint="cs"/>
          <w:rtl/>
        </w:rPr>
        <w:t>מ' מ'</w:t>
      </w:r>
      <w:r w:rsidR="00C447A1">
        <w:rPr>
          <w:rFonts w:hint="cs"/>
          <w:rtl/>
        </w:rPr>
        <w:t>: גם עליי אמרו</w:t>
      </w:r>
    </w:p>
    <w:p w14:paraId="578A2439" w14:textId="77777777" w:rsidR="00C447A1" w:rsidRDefault="00EC4B13" w:rsidP="00C447A1">
      <w:pPr>
        <w:pStyle w:val="a"/>
        <w:rPr>
          <w:rFonts w:hint="cs"/>
          <w:rtl/>
        </w:rPr>
      </w:pPr>
      <w:r>
        <w:rPr>
          <w:rFonts w:hint="cs"/>
          <w:rtl/>
        </w:rPr>
        <w:t>ס'</w:t>
      </w:r>
      <w:r w:rsidR="00C447A1">
        <w:rPr>
          <w:rFonts w:hint="cs"/>
          <w:rtl/>
        </w:rPr>
        <w:t>: אמרו שאתה עזרת לי, אתה ועוד ערבי, אל תדאג אין לו עדים, אין לו כלום, ממילא הכול. אני כבר יומיים רואה, סובל בגלל הבנזונה</w:t>
      </w:r>
    </w:p>
    <w:p w14:paraId="699C8B20" w14:textId="77777777" w:rsidR="00C447A1" w:rsidRDefault="00C447A1" w:rsidP="00C447A1">
      <w:pPr>
        <w:pStyle w:val="a"/>
        <w:rPr>
          <w:rFonts w:hint="cs"/>
          <w:rtl/>
        </w:rPr>
      </w:pPr>
      <w:r>
        <w:rPr>
          <w:rFonts w:hint="cs"/>
          <w:rtl/>
        </w:rPr>
        <w:t>...</w:t>
      </w:r>
    </w:p>
    <w:p w14:paraId="35924476" w14:textId="77777777" w:rsidR="00C447A1" w:rsidRDefault="00EC4B13" w:rsidP="00423625">
      <w:pPr>
        <w:pStyle w:val="a"/>
        <w:rPr>
          <w:rFonts w:hint="cs"/>
          <w:rtl/>
        </w:rPr>
      </w:pPr>
      <w:r>
        <w:rPr>
          <w:rFonts w:hint="cs"/>
          <w:rtl/>
        </w:rPr>
        <w:t>ס'</w:t>
      </w:r>
      <w:r w:rsidR="00C447A1">
        <w:rPr>
          <w:rFonts w:hint="cs"/>
          <w:rtl/>
        </w:rPr>
        <w:t xml:space="preserve">: עושים לי, אני בא, הם אומרים לי, אתה חשוד במעשי סדום. אני אומר לו, מה? מה זה סדום? עושה לי, אתה מכיר את ש'? אני עושה לו, איזה ש'? עושה לי, ש'- היה איתך בקשר ביום שבת. אמרתי לו, כן. עושה לי, אתה, </w:t>
      </w:r>
      <w:r w:rsidR="00423625">
        <w:rPr>
          <w:rFonts w:hint="cs"/>
          <w:rtl/>
        </w:rPr>
        <w:t>מ' מ'</w:t>
      </w:r>
      <w:r w:rsidR="00C447A1">
        <w:rPr>
          <w:rFonts w:hint="cs"/>
          <w:rtl/>
        </w:rPr>
        <w:t xml:space="preserve"> ועוד אחד ערבי שאנחנו לא יודעים את השם שלו, אולי אתה יודע את השם שלו, זה התחיל יענו איתכם, אתם התחלתם את זה, אתה מבין, שניכם תקפתם אותו בחצר וקרעתם לו חצי (?) הוא סיפר לך, לא?</w:t>
      </w:r>
    </w:p>
    <w:p w14:paraId="475923AE" w14:textId="77777777" w:rsidR="00C447A1" w:rsidRDefault="00AA5108" w:rsidP="00C447A1">
      <w:pPr>
        <w:pStyle w:val="a"/>
        <w:rPr>
          <w:rFonts w:cs="David" w:hint="cs"/>
          <w:rtl/>
        </w:rPr>
      </w:pPr>
      <w:r>
        <w:rPr>
          <w:rFonts w:hint="cs"/>
          <w:rtl/>
        </w:rPr>
        <w:t>מ' מ'</w:t>
      </w:r>
      <w:r w:rsidR="00C447A1">
        <w:rPr>
          <w:rFonts w:hint="cs"/>
          <w:rtl/>
        </w:rPr>
        <w:t>: מה אמרת לו כן? " (</w:t>
      </w:r>
      <w:r w:rsidR="00C447A1">
        <w:rPr>
          <w:rFonts w:cs="David" w:hint="cs"/>
          <w:rtl/>
        </w:rPr>
        <w:t xml:space="preserve">ת/6ד, עמ' 4). </w:t>
      </w:r>
    </w:p>
    <w:p w14:paraId="41BAA89F" w14:textId="77777777" w:rsidR="00C447A1" w:rsidRDefault="00C447A1" w:rsidP="00C447A1">
      <w:pPr>
        <w:spacing w:line="360" w:lineRule="auto"/>
        <w:ind w:right="1440"/>
        <w:jc w:val="both"/>
        <w:rPr>
          <w:rFonts w:hint="cs"/>
          <w:b/>
          <w:bCs/>
          <w:rtl/>
        </w:rPr>
      </w:pPr>
    </w:p>
    <w:p w14:paraId="30E3B082" w14:textId="77777777" w:rsidR="00C447A1" w:rsidRDefault="00C447A1" w:rsidP="00C447A1">
      <w:pPr>
        <w:spacing w:line="360" w:lineRule="auto"/>
        <w:jc w:val="both"/>
        <w:rPr>
          <w:rFonts w:hint="cs"/>
          <w:rtl/>
        </w:rPr>
      </w:pPr>
      <w:r>
        <w:rPr>
          <w:rFonts w:hint="cs"/>
          <w:rtl/>
        </w:rPr>
        <w:t>לטענת ב"כ המאשימה, בשום שלב של החקירה, לא נאמר לנאשם 1 כי היו אלה הנאשמים 2 ו-3 שעשו עמו את המעשים, ולכן יש להסיק מדבריו שהוא יודע מי נחשד בעשיית המעשים מכיוון שעשה אותם. כשנשאל על כך הנאשם 1 בעדותו, השיב שאינו זוכר מאיפה הוא הבין זאת אך נראה לו שברוך החוקר אמר לו</w:t>
      </w:r>
      <w:r>
        <w:rPr>
          <w:rFonts w:hint="cs"/>
          <w:b/>
          <w:bCs/>
          <w:rtl/>
        </w:rPr>
        <w:t>: "</w:t>
      </w:r>
      <w:r>
        <w:rPr>
          <w:rFonts w:cs="Miriam" w:hint="cs"/>
          <w:rtl/>
        </w:rPr>
        <w:t>הוא אמר שני בני מיעוטים. שאלתי מה זה בני מיעוטים הוא אמר לי ערבים</w:t>
      </w:r>
      <w:r>
        <w:rPr>
          <w:rFonts w:hint="cs"/>
          <w:b/>
          <w:bCs/>
          <w:rtl/>
        </w:rPr>
        <w:t>"</w:t>
      </w:r>
      <w:r>
        <w:rPr>
          <w:rFonts w:hint="cs"/>
          <w:rtl/>
        </w:rPr>
        <w:t xml:space="preserve">. כשנאמר לו כי מההקלטה של החקירה לא עולה כי החוקר אמר לו זאת ענה </w:t>
      </w:r>
      <w:r>
        <w:rPr>
          <w:rFonts w:hint="cs"/>
          <w:b/>
          <w:bCs/>
          <w:rtl/>
        </w:rPr>
        <w:t>"</w:t>
      </w:r>
      <w:r>
        <w:rPr>
          <w:rFonts w:cs="Miriam" w:hint="cs"/>
          <w:rtl/>
        </w:rPr>
        <w:t xml:space="preserve">אז הוא בטח לא הפעיל את ההקלטה" </w:t>
      </w:r>
      <w:r>
        <w:rPr>
          <w:rFonts w:hint="cs"/>
          <w:rtl/>
        </w:rPr>
        <w:t xml:space="preserve">(עמ' 289 לפרוטוקול, שורות 5-17). איני מאמין שהחוקר לא הפעיל את ההקלטה, ואני קובע שמדובר בתירוץ שהומצא על ידו במהלך החקירה. ואולם, השיחה המוקלטת לעיל בין הנאשמים 1 ו-2 התקיימה ביום 24.11.09 בשעה 19:30, ואילו הודעתו הראשונה במשטרה של נאשם 1, בה נאמר לו על ידי החוקר כי </w:t>
      </w:r>
      <w:r>
        <w:rPr>
          <w:rFonts w:hint="cs"/>
          <w:b/>
          <w:bCs/>
          <w:rtl/>
        </w:rPr>
        <w:t>"</w:t>
      </w:r>
      <w:r>
        <w:rPr>
          <w:rFonts w:cs="Miriam" w:hint="cs"/>
          <w:rtl/>
        </w:rPr>
        <w:t>אתה ועוד 2 אחרים השניים האחרים תפסו אותו ואתה הורדת לו את המכנסיים והחדרת לו את איבר המין לישבן</w:t>
      </w:r>
      <w:r>
        <w:rPr>
          <w:rFonts w:hint="cs"/>
          <w:b/>
          <w:bCs/>
          <w:rtl/>
        </w:rPr>
        <w:t>"</w:t>
      </w:r>
      <w:r>
        <w:rPr>
          <w:rFonts w:hint="cs"/>
          <w:rtl/>
        </w:rPr>
        <w:t xml:space="preserve"> (ת/2, עמ' 3, שורות 70-71) , נגבתה יום קודם לכן, ביום 23.11.09, בשעה 9:30. על כן, הוא ידע שמדובר בשלושה עצירים וכאמור לעיל, לפי תשובותיו הסיק את זהות החשודים בהיסק הגיוני. איני מקבל את טענת ב"כ המאשימה, שהנאשם 1 לא היה יכול לדעת שמדובר בשני הנאשמים האחרים אלא אם עשה את המעשים בהם הוא מואשם. </w:t>
      </w:r>
    </w:p>
    <w:p w14:paraId="29F72F6A" w14:textId="77777777" w:rsidR="00C447A1" w:rsidRDefault="00C447A1" w:rsidP="00C447A1">
      <w:pPr>
        <w:spacing w:line="360" w:lineRule="auto"/>
        <w:ind w:right="1440"/>
        <w:jc w:val="both"/>
        <w:rPr>
          <w:rFonts w:hint="cs"/>
          <w:rtl/>
        </w:rPr>
      </w:pPr>
    </w:p>
    <w:p w14:paraId="0AE2B43A" w14:textId="77777777" w:rsidR="00C447A1" w:rsidRDefault="00C447A1" w:rsidP="00C447A1">
      <w:pPr>
        <w:spacing w:line="360" w:lineRule="auto"/>
        <w:ind w:right="1440"/>
        <w:jc w:val="both"/>
        <w:rPr>
          <w:rFonts w:hint="cs"/>
          <w:rtl/>
        </w:rPr>
      </w:pPr>
      <w:r>
        <w:rPr>
          <w:rFonts w:hint="cs"/>
          <w:rtl/>
        </w:rPr>
        <w:t>85.</w:t>
      </w:r>
      <w:r>
        <w:rPr>
          <w:rFonts w:hint="cs"/>
          <w:rtl/>
        </w:rPr>
        <w:tab/>
        <w:t xml:space="preserve">בנוסף מפנה ב"כ המאשימה גם לקטע הבא מההקלטה (ת/6ד, עמ' 17):  </w:t>
      </w:r>
    </w:p>
    <w:p w14:paraId="3628C9D2" w14:textId="77777777" w:rsidR="00C447A1" w:rsidRDefault="00C447A1" w:rsidP="00C447A1">
      <w:pPr>
        <w:spacing w:line="360" w:lineRule="auto"/>
        <w:ind w:left="720" w:right="1440"/>
        <w:jc w:val="both"/>
        <w:rPr>
          <w:rFonts w:hint="cs"/>
          <w:b/>
          <w:bCs/>
          <w:rtl/>
        </w:rPr>
      </w:pPr>
    </w:p>
    <w:p w14:paraId="55D35255" w14:textId="77777777" w:rsidR="00C447A1" w:rsidRDefault="00C447A1" w:rsidP="00B23300">
      <w:pPr>
        <w:pStyle w:val="a"/>
        <w:rPr>
          <w:rFonts w:hint="cs"/>
          <w:rtl/>
        </w:rPr>
      </w:pPr>
      <w:r>
        <w:rPr>
          <w:rFonts w:hint="cs"/>
          <w:rtl/>
        </w:rPr>
        <w:t>"</w:t>
      </w:r>
      <w:r w:rsidR="00B23300">
        <w:rPr>
          <w:rFonts w:hint="cs"/>
          <w:rtl/>
        </w:rPr>
        <w:t>ס'</w:t>
      </w:r>
      <w:r>
        <w:rPr>
          <w:rFonts w:hint="cs"/>
          <w:rtl/>
        </w:rPr>
        <w:t>: ... פתאום אתה חשוד עיקרי, אתה זה, אתה אנסת אותו. מה, מה הם מפגרים? איזה אנסתי? אני אנס?</w:t>
      </w:r>
    </w:p>
    <w:p w14:paraId="270A66F0" w14:textId="77777777" w:rsidR="00C447A1" w:rsidRDefault="00B23300" w:rsidP="00C447A1">
      <w:pPr>
        <w:pStyle w:val="a"/>
        <w:rPr>
          <w:rFonts w:hint="cs"/>
          <w:rtl/>
        </w:rPr>
      </w:pPr>
      <w:r>
        <w:rPr>
          <w:rFonts w:hint="cs"/>
          <w:rtl/>
        </w:rPr>
        <w:t>מ' מ'</w:t>
      </w:r>
      <w:r w:rsidR="00C447A1">
        <w:rPr>
          <w:rFonts w:hint="cs"/>
          <w:rtl/>
        </w:rPr>
        <w:t>: גמרת בפה</w:t>
      </w:r>
    </w:p>
    <w:p w14:paraId="551BD9C8" w14:textId="77777777" w:rsidR="00C447A1" w:rsidRDefault="00B23300" w:rsidP="00C447A1">
      <w:pPr>
        <w:pStyle w:val="a"/>
        <w:rPr>
          <w:rFonts w:hint="cs"/>
          <w:rtl/>
        </w:rPr>
      </w:pPr>
      <w:r>
        <w:rPr>
          <w:rFonts w:hint="cs"/>
          <w:rtl/>
        </w:rPr>
        <w:t>ס'</w:t>
      </w:r>
      <w:r w:rsidR="00C447A1">
        <w:rPr>
          <w:rFonts w:hint="cs"/>
          <w:rtl/>
        </w:rPr>
        <w:t>: מה?</w:t>
      </w:r>
    </w:p>
    <w:p w14:paraId="287EAA45" w14:textId="77777777" w:rsidR="00C447A1" w:rsidRDefault="00B23300" w:rsidP="00C447A1">
      <w:pPr>
        <w:pStyle w:val="a"/>
        <w:rPr>
          <w:rFonts w:hint="cs"/>
          <w:rtl/>
        </w:rPr>
      </w:pPr>
      <w:r>
        <w:rPr>
          <w:rFonts w:hint="cs"/>
          <w:rtl/>
        </w:rPr>
        <w:t>מ' מ'</w:t>
      </w:r>
      <w:r w:rsidR="00C447A1">
        <w:rPr>
          <w:rFonts w:hint="cs"/>
          <w:rtl/>
        </w:rPr>
        <w:t>: גמרת בפה?</w:t>
      </w:r>
    </w:p>
    <w:p w14:paraId="1E56E007" w14:textId="77777777" w:rsidR="00C447A1" w:rsidRDefault="00B23300" w:rsidP="00C447A1">
      <w:pPr>
        <w:pStyle w:val="a"/>
        <w:rPr>
          <w:rFonts w:hint="cs"/>
          <w:rtl/>
        </w:rPr>
      </w:pPr>
      <w:r>
        <w:rPr>
          <w:rFonts w:hint="cs"/>
          <w:rtl/>
        </w:rPr>
        <w:t>ס'</w:t>
      </w:r>
      <w:r w:rsidR="00C447A1">
        <w:rPr>
          <w:rFonts w:hint="cs"/>
          <w:rtl/>
        </w:rPr>
        <w:t xml:space="preserve">: אמרו לי כן, גם מצץ לי, זה. הילד הזה..." </w:t>
      </w:r>
    </w:p>
    <w:p w14:paraId="05DD208C" w14:textId="77777777" w:rsidR="00C447A1" w:rsidRDefault="00C447A1" w:rsidP="00C447A1">
      <w:pPr>
        <w:spacing w:line="360" w:lineRule="auto"/>
        <w:ind w:right="1440"/>
        <w:jc w:val="both"/>
        <w:rPr>
          <w:rFonts w:hint="cs"/>
          <w:b/>
          <w:bCs/>
          <w:rtl/>
        </w:rPr>
      </w:pPr>
    </w:p>
    <w:p w14:paraId="0F365096" w14:textId="77777777" w:rsidR="00C447A1" w:rsidRDefault="00C447A1" w:rsidP="00C447A1">
      <w:pPr>
        <w:spacing w:line="360" w:lineRule="auto"/>
        <w:jc w:val="both"/>
        <w:rPr>
          <w:rFonts w:hint="cs"/>
          <w:rtl/>
        </w:rPr>
      </w:pPr>
      <w:r>
        <w:rPr>
          <w:rFonts w:hint="cs"/>
          <w:rtl/>
        </w:rPr>
        <w:t xml:space="preserve">מאחר שמהודעתו של הנאשם 1 (ת/2) לא עולה כי נאמר לו על ידי החוקר שהוא גמר בפיו של המתלונן אלא רק שביצע בו מין אוראלי, ונוכח תשובתו לעיל </w:t>
      </w:r>
      <w:r>
        <w:rPr>
          <w:rFonts w:hint="cs"/>
          <w:b/>
          <w:bCs/>
          <w:rtl/>
        </w:rPr>
        <w:t>"</w:t>
      </w:r>
      <w:r>
        <w:rPr>
          <w:rFonts w:cs="Miriam" w:hint="cs"/>
          <w:rtl/>
        </w:rPr>
        <w:t>אמרו לי כן, גם מצץ לי",</w:t>
      </w:r>
      <w:r>
        <w:rPr>
          <w:rFonts w:hint="cs"/>
          <w:rtl/>
        </w:rPr>
        <w:t xml:space="preserve"> מבקשת ב"כ המאשימה לקבוע כי הנאשם 1 התוודה שגמר בפיו של המתלונן, כך שמדובר במסירת פרט מוכמן שלא נאמר לו על ידי חוקריו. </w:t>
      </w:r>
    </w:p>
    <w:p w14:paraId="31BE4709" w14:textId="77777777" w:rsidR="00C447A1" w:rsidRDefault="00C447A1" w:rsidP="00C447A1">
      <w:pPr>
        <w:spacing w:line="360" w:lineRule="auto"/>
        <w:jc w:val="both"/>
        <w:rPr>
          <w:rFonts w:hint="cs"/>
          <w:rtl/>
        </w:rPr>
      </w:pPr>
    </w:p>
    <w:p w14:paraId="6BB7F51D" w14:textId="77777777" w:rsidR="00C447A1" w:rsidRDefault="00C447A1" w:rsidP="00C447A1">
      <w:pPr>
        <w:spacing w:line="360" w:lineRule="auto"/>
        <w:jc w:val="both"/>
        <w:rPr>
          <w:rFonts w:hint="cs"/>
          <w:rtl/>
        </w:rPr>
      </w:pPr>
      <w:r>
        <w:rPr>
          <w:rFonts w:hint="cs"/>
          <w:rtl/>
        </w:rPr>
        <w:t xml:space="preserve">אני מקבל את טענת ב"כ ההגנה, שלאור שמיעת הקלטת, ברור שתחילה הנאשם 1 סיפר לנאשם 2 מה הטיחו בו בחקירתו </w:t>
      </w:r>
      <w:r>
        <w:rPr>
          <w:rFonts w:hint="cs"/>
          <w:b/>
          <w:bCs/>
          <w:rtl/>
        </w:rPr>
        <w:t>"</w:t>
      </w:r>
      <w:r>
        <w:rPr>
          <w:rFonts w:cs="Miriam" w:hint="cs"/>
          <w:rtl/>
        </w:rPr>
        <w:t>אתה אנסת אותו</w:t>
      </w:r>
      <w:r>
        <w:rPr>
          <w:rFonts w:hint="cs"/>
          <w:b/>
          <w:bCs/>
          <w:rtl/>
        </w:rPr>
        <w:t>"</w:t>
      </w:r>
      <w:r>
        <w:rPr>
          <w:rFonts w:hint="cs"/>
          <w:rtl/>
        </w:rPr>
        <w:t xml:space="preserve"> ואז הנאשם 2 אומר לו </w:t>
      </w:r>
      <w:r>
        <w:rPr>
          <w:rFonts w:hint="cs"/>
          <w:b/>
          <w:bCs/>
          <w:rtl/>
        </w:rPr>
        <w:t>"</w:t>
      </w:r>
      <w:r>
        <w:rPr>
          <w:rFonts w:cs="Miriam" w:hint="cs"/>
          <w:rtl/>
        </w:rPr>
        <w:t>גמרת בפה</w:t>
      </w:r>
      <w:r>
        <w:rPr>
          <w:rFonts w:hint="cs"/>
          <w:b/>
          <w:bCs/>
          <w:rtl/>
        </w:rPr>
        <w:t xml:space="preserve">", </w:t>
      </w:r>
      <w:r>
        <w:rPr>
          <w:rFonts w:hint="cs"/>
          <w:rtl/>
        </w:rPr>
        <w:t xml:space="preserve">ובזה הוא מתכוון שבחקירתו הוטחה בו טענה נוספת שהוא (הנאשם 2) גמר בפיו של המתלונן, דבר העולה מדברי החוקר בת/3, עמ' 4, שורה 100: </w:t>
      </w:r>
      <w:r>
        <w:rPr>
          <w:rFonts w:hint="cs"/>
          <w:b/>
          <w:bCs/>
          <w:rtl/>
        </w:rPr>
        <w:t>"</w:t>
      </w:r>
      <w:r>
        <w:rPr>
          <w:rFonts w:cs="Miriam" w:hint="cs"/>
          <w:rtl/>
        </w:rPr>
        <w:t>אני אומר לך שאתה נתת לבחור הזה למצוץ לך וגמרת לו בפה</w:t>
      </w:r>
      <w:r>
        <w:rPr>
          <w:rFonts w:hint="cs"/>
          <w:b/>
          <w:bCs/>
          <w:rtl/>
        </w:rPr>
        <w:t>"</w:t>
      </w:r>
      <w:r>
        <w:rPr>
          <w:rFonts w:hint="cs"/>
          <w:rtl/>
        </w:rPr>
        <w:t xml:space="preserve">. כלומר, הוא לא הודה שגמר לו בפה, אלא שבנוסף לדברים "אתה אנסת אותו" הטיחו בפניו ש"גם מצץ לי". זאת, בהקשר לדבריו של נאשם 2, לפיהם הטיחו </w:t>
      </w:r>
      <w:r>
        <w:rPr>
          <w:rFonts w:hint="cs"/>
          <w:b/>
          <w:bCs/>
          <w:rtl/>
        </w:rPr>
        <w:t>בו</w:t>
      </w:r>
      <w:r>
        <w:rPr>
          <w:rFonts w:hint="cs"/>
          <w:rtl/>
        </w:rPr>
        <w:t xml:space="preserve"> בחקירתו שלו, כי הוא גמר בפיו של המתלונן. תשובתו של נאשם 1 מלמדת כי הוא מודע לפרטי האירוע רק מתוך חקירתו. ראיה לכך ניתן למצוא גם בדברים שאמר בהמשך (ת/6ד, עמ' 22):  </w:t>
      </w:r>
    </w:p>
    <w:p w14:paraId="0B43595E" w14:textId="77777777" w:rsidR="00C447A1" w:rsidRDefault="00C447A1" w:rsidP="00C447A1">
      <w:pPr>
        <w:spacing w:line="360" w:lineRule="auto"/>
        <w:ind w:right="1440"/>
        <w:jc w:val="both"/>
        <w:rPr>
          <w:rFonts w:hint="cs"/>
          <w:b/>
          <w:bCs/>
          <w:rtl/>
        </w:rPr>
      </w:pPr>
    </w:p>
    <w:p w14:paraId="31C81A21" w14:textId="77777777" w:rsidR="00C447A1" w:rsidRDefault="00C447A1" w:rsidP="00265C5B">
      <w:pPr>
        <w:pStyle w:val="a"/>
        <w:rPr>
          <w:rFonts w:hint="cs"/>
          <w:rtl/>
        </w:rPr>
      </w:pPr>
      <w:r>
        <w:rPr>
          <w:rFonts w:hint="cs"/>
          <w:rtl/>
        </w:rPr>
        <w:t>"</w:t>
      </w:r>
      <w:r w:rsidR="00C85A94">
        <w:rPr>
          <w:rFonts w:hint="cs"/>
          <w:rtl/>
        </w:rPr>
        <w:t>מ' מ'</w:t>
      </w:r>
      <w:r>
        <w:rPr>
          <w:rFonts w:hint="cs"/>
          <w:rtl/>
        </w:rPr>
        <w:t xml:space="preserve">: הוא אמר לך </w:t>
      </w:r>
      <w:r w:rsidR="00265C5B">
        <w:rPr>
          <w:rFonts w:hint="cs"/>
          <w:rtl/>
        </w:rPr>
        <w:t>מ' מ'</w:t>
      </w:r>
      <w:r>
        <w:rPr>
          <w:rFonts w:hint="cs"/>
          <w:rtl/>
        </w:rPr>
        <w:t xml:space="preserve"> זיין אותו?</w:t>
      </w:r>
    </w:p>
    <w:p w14:paraId="649F398E" w14:textId="77777777" w:rsidR="00C447A1" w:rsidRDefault="00C85A94" w:rsidP="00C447A1">
      <w:pPr>
        <w:pStyle w:val="a"/>
        <w:rPr>
          <w:rFonts w:hint="cs"/>
          <w:rtl/>
        </w:rPr>
      </w:pPr>
      <w:r>
        <w:rPr>
          <w:rFonts w:hint="cs"/>
          <w:rtl/>
        </w:rPr>
        <w:t>ס'</w:t>
      </w:r>
      <w:r w:rsidR="00C447A1">
        <w:rPr>
          <w:rFonts w:hint="cs"/>
          <w:rtl/>
        </w:rPr>
        <w:t xml:space="preserve">: לא, אמרו אני זיינתי אותו </w:t>
      </w:r>
    </w:p>
    <w:p w14:paraId="4B6FE70F" w14:textId="77777777" w:rsidR="00C447A1" w:rsidRDefault="00C85A94" w:rsidP="00C447A1">
      <w:pPr>
        <w:pStyle w:val="a"/>
        <w:rPr>
          <w:rFonts w:hint="cs"/>
          <w:rtl/>
        </w:rPr>
      </w:pPr>
      <w:r>
        <w:rPr>
          <w:rFonts w:hint="cs"/>
          <w:rtl/>
        </w:rPr>
        <w:t>מ' מ'</w:t>
      </w:r>
      <w:r w:rsidR="00C447A1">
        <w:rPr>
          <w:rFonts w:hint="cs"/>
          <w:rtl/>
        </w:rPr>
        <w:t>: ואני?</w:t>
      </w:r>
    </w:p>
    <w:p w14:paraId="1F000890" w14:textId="77777777" w:rsidR="00C447A1" w:rsidRDefault="00C85A94" w:rsidP="00C447A1">
      <w:pPr>
        <w:pStyle w:val="a"/>
        <w:rPr>
          <w:rFonts w:hint="cs"/>
          <w:rtl/>
        </w:rPr>
      </w:pPr>
      <w:r>
        <w:rPr>
          <w:rFonts w:hint="cs"/>
          <w:rtl/>
        </w:rPr>
        <w:t>ס'</w:t>
      </w:r>
      <w:r w:rsidR="00C447A1">
        <w:rPr>
          <w:rFonts w:hint="cs"/>
          <w:rtl/>
        </w:rPr>
        <w:t>: אתה רק תפסת אותו"</w:t>
      </w:r>
    </w:p>
    <w:p w14:paraId="5F55352E" w14:textId="77777777" w:rsidR="00C447A1" w:rsidRDefault="00C447A1" w:rsidP="00C447A1">
      <w:pPr>
        <w:spacing w:line="360" w:lineRule="auto"/>
        <w:ind w:right="1440"/>
        <w:jc w:val="both"/>
        <w:rPr>
          <w:rFonts w:hint="cs"/>
          <w:rtl/>
        </w:rPr>
      </w:pPr>
    </w:p>
    <w:p w14:paraId="62E620BE" w14:textId="77777777" w:rsidR="00C447A1" w:rsidRDefault="00C447A1" w:rsidP="00C447A1">
      <w:pPr>
        <w:spacing w:line="360" w:lineRule="auto"/>
        <w:ind w:right="1440"/>
        <w:jc w:val="both"/>
        <w:rPr>
          <w:rFonts w:hint="cs"/>
          <w:rtl/>
        </w:rPr>
      </w:pPr>
      <w:r>
        <w:rPr>
          <w:rFonts w:hint="cs"/>
          <w:rtl/>
        </w:rPr>
        <w:t>ת/6ד, עמ' 16:</w:t>
      </w:r>
    </w:p>
    <w:p w14:paraId="3182FC9B" w14:textId="77777777" w:rsidR="00C447A1" w:rsidRDefault="00C447A1" w:rsidP="00C447A1">
      <w:pPr>
        <w:spacing w:line="360" w:lineRule="auto"/>
        <w:ind w:right="1440"/>
        <w:jc w:val="both"/>
        <w:rPr>
          <w:rFonts w:hint="cs"/>
          <w:rtl/>
        </w:rPr>
      </w:pPr>
    </w:p>
    <w:p w14:paraId="09218926" w14:textId="77777777" w:rsidR="00C447A1" w:rsidRDefault="00C447A1" w:rsidP="00092122">
      <w:pPr>
        <w:pStyle w:val="a"/>
        <w:rPr>
          <w:rFonts w:hint="cs"/>
          <w:rtl/>
        </w:rPr>
      </w:pPr>
      <w:r>
        <w:rPr>
          <w:rFonts w:hint="cs"/>
          <w:rtl/>
        </w:rPr>
        <w:t>"</w:t>
      </w:r>
      <w:r w:rsidR="00092122">
        <w:rPr>
          <w:rFonts w:hint="cs"/>
          <w:rtl/>
        </w:rPr>
        <w:t>ס'</w:t>
      </w:r>
      <w:r>
        <w:rPr>
          <w:rFonts w:hint="cs"/>
          <w:rtl/>
        </w:rPr>
        <w:t xml:space="preserve">: לא עשינו כלום. מה, יביאו את הסוהרות, יביאו את כולם, אל תדאג. מה עשינו? כלום. בן זונה הילד הזה, תאמין לי. אני, אתה יודע, אני אמרתי לו (?) עשה לי את זה? בגלל החולצה... וואלה, תאמין לי, מפגרים. אתה לא יודע איך הם מאמינים לו. הבן זונה הזה" </w:t>
      </w:r>
    </w:p>
    <w:p w14:paraId="66972B2D" w14:textId="77777777" w:rsidR="00C447A1" w:rsidRDefault="00C447A1" w:rsidP="00C447A1">
      <w:pPr>
        <w:pStyle w:val="a"/>
        <w:rPr>
          <w:rFonts w:hint="cs"/>
          <w:rtl/>
        </w:rPr>
      </w:pPr>
    </w:p>
    <w:p w14:paraId="50605C47" w14:textId="77777777" w:rsidR="00C447A1" w:rsidRDefault="00C447A1" w:rsidP="00C447A1">
      <w:pPr>
        <w:spacing w:line="360" w:lineRule="auto"/>
        <w:jc w:val="both"/>
        <w:rPr>
          <w:rFonts w:hint="cs"/>
          <w:rtl/>
        </w:rPr>
      </w:pPr>
      <w:r>
        <w:rPr>
          <w:rFonts w:hint="cs"/>
          <w:rtl/>
        </w:rPr>
        <w:t xml:space="preserve">איני רואה בכך שהנאשם 1 שאל בדבר גמירה בפה פרט מוכמן, אלא המשך הגיוני לטענה בדבר מציצה בפה. </w:t>
      </w:r>
    </w:p>
    <w:p w14:paraId="1BC0DE18" w14:textId="77777777" w:rsidR="00092122" w:rsidRDefault="00092122" w:rsidP="00C447A1">
      <w:pPr>
        <w:spacing w:line="360" w:lineRule="auto"/>
        <w:jc w:val="both"/>
        <w:rPr>
          <w:rFonts w:hint="cs"/>
          <w:rtl/>
        </w:rPr>
      </w:pPr>
    </w:p>
    <w:p w14:paraId="51151170" w14:textId="77777777" w:rsidR="00C447A1" w:rsidRDefault="00092122" w:rsidP="00C447A1">
      <w:pPr>
        <w:spacing w:line="360" w:lineRule="auto"/>
        <w:jc w:val="both"/>
        <w:rPr>
          <w:rFonts w:hint="cs"/>
          <w:rtl/>
        </w:rPr>
      </w:pPr>
      <w:r>
        <w:rPr>
          <w:rFonts w:hint="cs"/>
          <w:rtl/>
        </w:rPr>
        <w:t xml:space="preserve"> תמלול שיחה בין הנאשם 1 ל- נ'</w:t>
      </w:r>
      <w:r w:rsidR="00C447A1">
        <w:rPr>
          <w:rFonts w:hint="cs"/>
          <w:rtl/>
        </w:rPr>
        <w:t xml:space="preserve"> מיום 30.11.09 (ת/7א, עמ' 3-4):</w:t>
      </w:r>
    </w:p>
    <w:p w14:paraId="304AE3E9" w14:textId="77777777" w:rsidR="00C447A1" w:rsidRDefault="00C447A1" w:rsidP="00C447A1">
      <w:pPr>
        <w:spacing w:line="360" w:lineRule="auto"/>
        <w:jc w:val="both"/>
        <w:rPr>
          <w:rFonts w:hint="cs"/>
          <w:rtl/>
        </w:rPr>
      </w:pPr>
    </w:p>
    <w:p w14:paraId="44161C8A" w14:textId="77777777" w:rsidR="00C447A1" w:rsidRDefault="00C447A1" w:rsidP="009E50EF">
      <w:pPr>
        <w:pStyle w:val="a"/>
        <w:rPr>
          <w:rFonts w:hint="cs"/>
          <w:rtl/>
        </w:rPr>
      </w:pPr>
      <w:r>
        <w:rPr>
          <w:rFonts w:hint="cs"/>
          <w:rtl/>
        </w:rPr>
        <w:t>"</w:t>
      </w:r>
      <w:r w:rsidR="00092122">
        <w:rPr>
          <w:rFonts w:hint="cs"/>
          <w:rtl/>
        </w:rPr>
        <w:t>ס'</w:t>
      </w:r>
      <w:r>
        <w:rPr>
          <w:rFonts w:hint="cs"/>
          <w:rtl/>
        </w:rPr>
        <w:t xml:space="preserve">: אם הייתי עושה דבר כזה וואלה אתה יודע מה הייתי עושה הייתי תולה את עצמי שתי דקות אחרי תולה את עצמי. הבן זונה הזה סיפר סיפור בכלל סיפור שלא קרה אתה מבין? בחצר? מי... אין, כולם היו בחצר. </w:t>
      </w:r>
      <w:r w:rsidR="00092122">
        <w:rPr>
          <w:rFonts w:hint="cs"/>
          <w:rtl/>
        </w:rPr>
        <w:t>מ' ח'</w:t>
      </w:r>
      <w:r>
        <w:rPr>
          <w:rFonts w:hint="cs"/>
          <w:rtl/>
        </w:rPr>
        <w:t xml:space="preserve">. אני. </w:t>
      </w:r>
      <w:r w:rsidR="00092122">
        <w:rPr>
          <w:rFonts w:hint="cs"/>
          <w:rtl/>
        </w:rPr>
        <w:t>מ' מ'</w:t>
      </w:r>
      <w:r>
        <w:rPr>
          <w:rFonts w:hint="cs"/>
          <w:rtl/>
        </w:rPr>
        <w:t xml:space="preserve">. הערבי השני </w:t>
      </w:r>
      <w:r w:rsidR="009E50EF">
        <w:rPr>
          <w:rFonts w:hint="cs"/>
          <w:rtl/>
        </w:rPr>
        <w:t>ע'</w:t>
      </w:r>
      <w:r>
        <w:rPr>
          <w:rFonts w:hint="cs"/>
          <w:rtl/>
        </w:rPr>
        <w:t xml:space="preserve"> הזה. כולם. איך הוא אמר דבר כזה שקרן. בן זונה ועוד איפה הוא אמר בחצר איפה? בשירותים. מי? תעשו טביעות אצבע בשירותים אמרתי להם תעשו בדיקות. תעשו טביעות אצבע. תעשו פוליגרף. תעשו מה שאתם רוצים. תעשו הכל תעשו. מי... אתה יודע איזה המום הייתי שסיפרו לי את הסיפור הזה?"</w:t>
      </w:r>
    </w:p>
    <w:p w14:paraId="1F51AB22" w14:textId="77777777" w:rsidR="00C447A1" w:rsidRDefault="00C447A1" w:rsidP="00C447A1">
      <w:pPr>
        <w:jc w:val="both"/>
        <w:rPr>
          <w:rFonts w:hint="cs"/>
          <w:b/>
          <w:bCs/>
          <w:u w:val="single"/>
          <w:rtl/>
        </w:rPr>
      </w:pPr>
    </w:p>
    <w:p w14:paraId="1B1EF864" w14:textId="77777777" w:rsidR="00C447A1" w:rsidRDefault="00C447A1" w:rsidP="00C447A1">
      <w:pPr>
        <w:spacing w:line="360" w:lineRule="auto"/>
        <w:jc w:val="both"/>
        <w:rPr>
          <w:rFonts w:hint="cs"/>
          <w:rtl/>
        </w:rPr>
      </w:pPr>
      <w:r>
        <w:rPr>
          <w:rFonts w:hint="cs"/>
          <w:rtl/>
        </w:rPr>
        <w:t xml:space="preserve">לפיכך, אני קובע שהנאשמים לא הודו בשיחתם המוקלטת שאנסו את המתלונן או גמרו לו בפה. </w:t>
      </w:r>
    </w:p>
    <w:p w14:paraId="0E2BE148" w14:textId="77777777" w:rsidR="00C447A1" w:rsidRDefault="00C447A1" w:rsidP="00C447A1">
      <w:pPr>
        <w:jc w:val="both"/>
        <w:rPr>
          <w:rFonts w:hint="cs"/>
          <w:b/>
          <w:bCs/>
          <w:highlight w:val="magenta"/>
          <w:u w:val="single"/>
          <w:rtl/>
        </w:rPr>
      </w:pPr>
    </w:p>
    <w:p w14:paraId="446E4F89" w14:textId="77777777" w:rsidR="001633C6" w:rsidRDefault="001633C6" w:rsidP="00C447A1">
      <w:pPr>
        <w:jc w:val="both"/>
        <w:rPr>
          <w:rFonts w:hint="cs"/>
          <w:b/>
          <w:bCs/>
          <w:highlight w:val="magenta"/>
          <w:u w:val="single"/>
          <w:rtl/>
        </w:rPr>
      </w:pPr>
    </w:p>
    <w:p w14:paraId="56EE2671" w14:textId="77777777" w:rsidR="001633C6" w:rsidRDefault="001633C6" w:rsidP="00C447A1">
      <w:pPr>
        <w:jc w:val="both"/>
        <w:rPr>
          <w:rFonts w:hint="cs"/>
          <w:b/>
          <w:bCs/>
          <w:highlight w:val="magenta"/>
          <w:u w:val="single"/>
          <w:rtl/>
        </w:rPr>
      </w:pPr>
    </w:p>
    <w:p w14:paraId="09459791" w14:textId="77777777" w:rsidR="00C447A1" w:rsidRDefault="00C447A1" w:rsidP="00C447A1">
      <w:pPr>
        <w:spacing w:line="360" w:lineRule="auto"/>
        <w:jc w:val="both"/>
        <w:rPr>
          <w:rFonts w:hint="cs"/>
          <w:b/>
          <w:bCs/>
          <w:u w:val="single"/>
          <w:rtl/>
        </w:rPr>
      </w:pPr>
      <w:r>
        <w:rPr>
          <w:rFonts w:hint="cs"/>
          <w:b/>
          <w:bCs/>
          <w:u w:val="single"/>
          <w:rtl/>
        </w:rPr>
        <w:t>מחדלי חקירה</w:t>
      </w:r>
    </w:p>
    <w:p w14:paraId="4DD45956" w14:textId="77777777" w:rsidR="00C447A1" w:rsidRDefault="00C447A1" w:rsidP="00C447A1">
      <w:pPr>
        <w:jc w:val="both"/>
        <w:rPr>
          <w:rFonts w:hint="cs"/>
          <w:rtl/>
        </w:rPr>
      </w:pPr>
    </w:p>
    <w:p w14:paraId="667412E7" w14:textId="77777777" w:rsidR="00C447A1" w:rsidRDefault="00C447A1" w:rsidP="00C447A1">
      <w:pPr>
        <w:spacing w:line="360" w:lineRule="auto"/>
        <w:jc w:val="both"/>
        <w:rPr>
          <w:rFonts w:hint="cs"/>
          <w:rtl/>
        </w:rPr>
      </w:pPr>
      <w:r>
        <w:rPr>
          <w:rFonts w:hint="cs"/>
          <w:rtl/>
        </w:rPr>
        <w:t>86.</w:t>
      </w:r>
      <w:r>
        <w:rPr>
          <w:rFonts w:hint="cs"/>
          <w:rtl/>
        </w:rPr>
        <w:tab/>
        <w:t xml:space="preserve">לטענת ההגנה, כאשר עסקינן ב"גרסה מול גרסה" קיימת חשיבות מכרעת לאופן ניהול החקירה על ידי המשטרה ועל ידי האמונים על איסוף הראיות. מחדלי החקירה אינם רבים ומפוזרים ספוראדית על פני תיק החקירה, אך יחד עם זאת, לטענתם, אין הדעת יכולה להכיל אי ביצוע פעולות פשוטות, כגון נטילת טביעות אצבע מזירת האירוע או דגימת בגדי הנאשמים, שהיו יכולות להוכיח האם המתלונן דובר אמת.  </w:t>
      </w:r>
    </w:p>
    <w:p w14:paraId="0E061FE2" w14:textId="77777777" w:rsidR="00C447A1" w:rsidRDefault="00C447A1" w:rsidP="00C447A1">
      <w:pPr>
        <w:jc w:val="both"/>
        <w:rPr>
          <w:rFonts w:hint="cs"/>
          <w:rtl/>
        </w:rPr>
      </w:pPr>
    </w:p>
    <w:p w14:paraId="1C01CD29" w14:textId="77777777" w:rsidR="00C447A1" w:rsidRDefault="00C447A1" w:rsidP="00C447A1">
      <w:pPr>
        <w:spacing w:line="360" w:lineRule="auto"/>
        <w:jc w:val="both"/>
        <w:rPr>
          <w:rFonts w:hint="cs"/>
          <w:rtl/>
        </w:rPr>
      </w:pPr>
      <w:r>
        <w:rPr>
          <w:rFonts w:hint="cs"/>
          <w:rtl/>
        </w:rPr>
        <w:t xml:space="preserve">לא אחת נקבע, כי יש לבחון האם המחדלים הנטענים הם חמורים במידה כזו המעוררת חשש שהגנת הנאשם קופחה </w:t>
      </w:r>
      <w:r>
        <w:rPr>
          <w:rFonts w:hint="cs"/>
          <w:b/>
          <w:bCs/>
          <w:rtl/>
        </w:rPr>
        <w:t>"</w:t>
      </w:r>
      <w:r>
        <w:rPr>
          <w:rFonts w:cs="Miriam" w:hint="cs"/>
          <w:rtl/>
        </w:rPr>
        <w:t>כיוון שנתקשה להתמודד כראוי עם חומר הראיות העומד נגדו, או להוכיח את גרסתו שלו"</w:t>
      </w:r>
      <w:r>
        <w:rPr>
          <w:rFonts w:hint="cs"/>
          <w:b/>
          <w:bCs/>
          <w:rtl/>
        </w:rPr>
        <w:t xml:space="preserve"> </w:t>
      </w:r>
      <w:r>
        <w:rPr>
          <w:rFonts w:hint="cs"/>
          <w:rtl/>
        </w:rPr>
        <w:t>(</w:t>
      </w:r>
      <w:hyperlink r:id="rId60" w:history="1">
        <w:r w:rsidR="00620173" w:rsidRPr="00620173">
          <w:rPr>
            <w:rStyle w:val="Hyperlink"/>
            <w:rFonts w:cs="David"/>
            <w:rtl/>
          </w:rPr>
          <w:t>ע"פ 5386/05</w:t>
        </w:r>
      </w:hyperlink>
      <w:r>
        <w:rPr>
          <w:rFonts w:hint="cs"/>
          <w:rtl/>
        </w:rPr>
        <w:t xml:space="preserve"> </w:t>
      </w:r>
      <w:r>
        <w:rPr>
          <w:rFonts w:hint="cs"/>
          <w:b/>
          <w:bCs/>
          <w:rtl/>
        </w:rPr>
        <w:t>אלחורטי נ' מדינת ישראל</w:t>
      </w:r>
      <w:r>
        <w:rPr>
          <w:rFonts w:hint="cs"/>
          <w:rtl/>
        </w:rPr>
        <w:t xml:space="preserve"> (טרם פורסם, 18.5.2006). בדיקה זו נעשית תוך שקלול המחדל הנטען על רקע מכלול הראיות שהונחו בפני בית המשפט (</w:t>
      </w:r>
      <w:hyperlink r:id="rId61" w:history="1">
        <w:r w:rsidR="00620173" w:rsidRPr="00620173">
          <w:rPr>
            <w:rStyle w:val="Hyperlink"/>
            <w:rFonts w:cs="David"/>
            <w:rtl/>
          </w:rPr>
          <w:t>ע"פ 10357/06</w:t>
        </w:r>
      </w:hyperlink>
      <w:r>
        <w:rPr>
          <w:rFonts w:hint="cs"/>
          <w:rtl/>
        </w:rPr>
        <w:t xml:space="preserve"> </w:t>
      </w:r>
      <w:r>
        <w:rPr>
          <w:rFonts w:hint="cs"/>
          <w:b/>
          <w:bCs/>
          <w:rtl/>
        </w:rPr>
        <w:t xml:space="preserve">אבו דיב נ' מדינת ישראל </w:t>
      </w:r>
      <w:r>
        <w:rPr>
          <w:rFonts w:hint="cs"/>
          <w:rtl/>
        </w:rPr>
        <w:t xml:space="preserve">(טרם פורסם, 6.8.2007); </w:t>
      </w:r>
      <w:hyperlink r:id="rId62" w:history="1">
        <w:r w:rsidR="00620173" w:rsidRPr="00620173">
          <w:rPr>
            <w:rStyle w:val="Hyperlink"/>
            <w:rFonts w:cs="David"/>
            <w:rtl/>
          </w:rPr>
          <w:t>ע"פ 2548/07</w:t>
        </w:r>
      </w:hyperlink>
      <w:r>
        <w:rPr>
          <w:rFonts w:hint="cs"/>
          <w:rtl/>
        </w:rPr>
        <w:t xml:space="preserve"> </w:t>
      </w:r>
      <w:r>
        <w:rPr>
          <w:rFonts w:hint="cs"/>
          <w:b/>
          <w:bCs/>
          <w:rtl/>
        </w:rPr>
        <w:t>אלימלך נ' מדינת ישראל</w:t>
      </w:r>
      <w:r>
        <w:rPr>
          <w:rFonts w:hint="cs"/>
          <w:rtl/>
        </w:rPr>
        <w:t xml:space="preserve"> (טרם פורסם, 22.7.2009)</w:t>
      </w:r>
      <w:r>
        <w:t>;</w:t>
      </w:r>
      <w:r>
        <w:rPr>
          <w:rFonts w:hint="cs"/>
          <w:rtl/>
        </w:rPr>
        <w:t xml:space="preserve"> </w:t>
      </w:r>
      <w:hyperlink r:id="rId63" w:history="1">
        <w:r w:rsidR="00620173" w:rsidRPr="00620173">
          <w:rPr>
            <w:rStyle w:val="Hyperlink"/>
            <w:rFonts w:cs="David"/>
            <w:rtl/>
          </w:rPr>
          <w:t>ע"פ 4930/07</w:t>
        </w:r>
      </w:hyperlink>
      <w:r>
        <w:rPr>
          <w:rFonts w:hint="cs"/>
          <w:rtl/>
        </w:rPr>
        <w:t xml:space="preserve"> </w:t>
      </w:r>
      <w:r>
        <w:rPr>
          <w:rFonts w:hint="cs"/>
          <w:b/>
          <w:bCs/>
          <w:rtl/>
        </w:rPr>
        <w:t xml:space="preserve">טולדו נ' מדינת ישראל </w:t>
      </w:r>
      <w:r>
        <w:rPr>
          <w:rFonts w:hint="cs"/>
          <w:rtl/>
        </w:rPr>
        <w:t xml:space="preserve">(טרם פורסם, 10.12.09)). </w:t>
      </w:r>
    </w:p>
    <w:p w14:paraId="0C28703F" w14:textId="77777777" w:rsidR="00C447A1" w:rsidRDefault="00C447A1" w:rsidP="00C447A1">
      <w:pPr>
        <w:jc w:val="both"/>
        <w:rPr>
          <w:rFonts w:hint="cs"/>
          <w:rtl/>
        </w:rPr>
      </w:pPr>
    </w:p>
    <w:p w14:paraId="0666C5E8" w14:textId="77777777" w:rsidR="00C447A1" w:rsidRDefault="00C447A1" w:rsidP="00C447A1">
      <w:pPr>
        <w:spacing w:line="360" w:lineRule="auto"/>
        <w:jc w:val="both"/>
        <w:rPr>
          <w:rFonts w:hint="cs"/>
          <w:rtl/>
        </w:rPr>
      </w:pPr>
      <w:r w:rsidRPr="00F22236">
        <w:rPr>
          <w:rFonts w:hint="cs"/>
          <w:rtl/>
        </w:rPr>
        <w:t>אכן, במקרה שלפנינו, בדקו החוקרים רק את המתלונן עצמו, וכשלו בבדיקת ראיות שאינן המתלונן עצמו, באופן המטיל חשש לפגיעה בהגנת הנאשמים. כך אי ביצוע דגימת בגדי הנאשמים, ואי חיפוש החוסר של הכבל ששימש לחירור אוזנו של המתלונן. אם היו מוצאים שהכבל החסר הוא בתאו של המתלונן, היה מוסר הספק, שמא הנאשמים ביצעו את החירור, שהרי לא היו בתאו של המתלונן. כך אולי גם בדיקת מכנסיו של המתלונן, שהרי אם כגרסתו כרע על ברכיו כדי לבצע</w:t>
      </w:r>
      <w:r>
        <w:rPr>
          <w:rFonts w:hint="cs"/>
          <w:rtl/>
        </w:rPr>
        <w:t xml:space="preserve"> בנאשמים מין אוראלי, וכאשר בוצעו בו המעשים היו בגדיו על הריצפה (עמ' 33 שורה 5), בתא שירותים הנמצא בתהליך שיפוץ, היו יכולים להיות באזור הברכיים שיירים של הרצפה. כמו כן, לאור גרסתו של המתלונן שהנאשמים לקחו לו את התחתונים, והמצאות הנאשמים כל העת במשמורת, ניתן היה לערוך חיפוש אחר התחתונים. </w:t>
      </w:r>
    </w:p>
    <w:p w14:paraId="2FC2FE6B" w14:textId="77777777" w:rsidR="008156C0" w:rsidRDefault="008156C0" w:rsidP="00C447A1">
      <w:pPr>
        <w:spacing w:line="360" w:lineRule="auto"/>
        <w:jc w:val="both"/>
        <w:rPr>
          <w:rFonts w:hint="cs"/>
          <w:b/>
          <w:bCs/>
          <w:u w:val="single"/>
          <w:rtl/>
        </w:rPr>
      </w:pPr>
    </w:p>
    <w:p w14:paraId="66A71DFE" w14:textId="77777777" w:rsidR="00C447A1" w:rsidRDefault="00C447A1" w:rsidP="00C447A1">
      <w:pPr>
        <w:spacing w:line="360" w:lineRule="auto"/>
        <w:jc w:val="both"/>
        <w:rPr>
          <w:rFonts w:hint="cs"/>
          <w:b/>
          <w:bCs/>
          <w:u w:val="single"/>
          <w:rtl/>
        </w:rPr>
      </w:pPr>
      <w:r>
        <w:rPr>
          <w:rFonts w:hint="cs"/>
          <w:b/>
          <w:bCs/>
          <w:u w:val="single"/>
          <w:rtl/>
        </w:rPr>
        <w:t xml:space="preserve">בין המתלונן לנאשמים: </w:t>
      </w:r>
    </w:p>
    <w:p w14:paraId="34369249" w14:textId="77777777" w:rsidR="00C447A1" w:rsidRDefault="00C447A1" w:rsidP="00C447A1">
      <w:pPr>
        <w:spacing w:line="360" w:lineRule="auto"/>
        <w:jc w:val="both"/>
        <w:rPr>
          <w:rFonts w:hint="cs"/>
          <w:b/>
          <w:bCs/>
          <w:highlight w:val="magenta"/>
          <w:u w:val="single"/>
          <w:rtl/>
        </w:rPr>
      </w:pPr>
    </w:p>
    <w:p w14:paraId="2C96BB69" w14:textId="77777777" w:rsidR="00C447A1" w:rsidRDefault="00C447A1" w:rsidP="00C447A1">
      <w:pPr>
        <w:spacing w:line="360" w:lineRule="auto"/>
        <w:jc w:val="both"/>
        <w:rPr>
          <w:rFonts w:hint="cs"/>
          <w:rtl/>
        </w:rPr>
      </w:pPr>
      <w:r>
        <w:rPr>
          <w:rFonts w:hint="cs"/>
          <w:rtl/>
        </w:rPr>
        <w:t>87.</w:t>
      </w:r>
      <w:r>
        <w:rPr>
          <w:rFonts w:hint="cs"/>
          <w:rtl/>
        </w:rPr>
        <w:tab/>
        <w:t xml:space="preserve">שמענו וראינו את עדות המתלונן, ולמולה את העדות של הנאשמים עצמם. איש מהם אינו טורח על אמירת האמת כל הזמן ובכל עניין שעליו הוא מעיד. התרשמותי מעדות הנאשמים היתה, שכל אחד מהם שיקר לפחות בחלק מעדותו, ושינה גרסאותיו לעומת גרסתו הראשונית. איני מייחס חשיבות רבה לצחוקים של חלק מהנאשמים במהלך עדותו של המתלונן, שיכולים להיות להם הסברים רבים. ב"כ המאשימה טענה בדבר אופיו האגרסיבי של הנאשם 1, והתנהגותו הבריונית של נאשם 2, והיא צודקת, אבל זה לא מוכיח את אשמתם במעשים שטען המתלונן שהם עשו בו. נראה, שזה אופיים ואלו חייהם, ואין בכך כדי להעיד שהם אנסים. בנושאי הליבה של המעשים המיוחסים להם בכתב האישום, הנאשמים כפרו במעשים מהחל ועד כלה, ולא חזרו בהם כמלוא הנימה כתוצאה מחקירתם. הנאשמים אינם נדונים באשמה שהם משקרים, אלא באשמה שביצעו במתלונן את המעשים שפורטו בכתב האישום. שקריהם יכולים להיות רק חיזוק לראיות המוכיחות את אשמתם. אם אין ראיות מספיקות המוכיחות את אשמתם, הרי שקריהם, במיוחד כאשר אינם  בנושאי הליבה, אינם מספיקים להרשעתם. </w:t>
      </w:r>
    </w:p>
    <w:p w14:paraId="2DA06A29" w14:textId="77777777" w:rsidR="00C447A1" w:rsidRDefault="00C447A1" w:rsidP="00C447A1">
      <w:pPr>
        <w:spacing w:line="360" w:lineRule="auto"/>
        <w:jc w:val="both"/>
        <w:rPr>
          <w:rFonts w:hint="cs"/>
          <w:rtl/>
        </w:rPr>
      </w:pPr>
    </w:p>
    <w:p w14:paraId="7E157784" w14:textId="77777777" w:rsidR="00C447A1" w:rsidRDefault="00C447A1" w:rsidP="00C447A1">
      <w:pPr>
        <w:spacing w:line="360" w:lineRule="auto"/>
        <w:jc w:val="both"/>
        <w:rPr>
          <w:rFonts w:hint="cs"/>
          <w:rtl/>
        </w:rPr>
      </w:pPr>
      <w:r>
        <w:rPr>
          <w:rFonts w:hint="cs"/>
          <w:rtl/>
        </w:rPr>
        <w:t xml:space="preserve">אין לי ספק שבין הנאשם 1 לבין המתלונן היה ויכוח אלים על הקפוצ'ון שהנאשם 1 רצה לקבל והמתלונן זכה בו. אין לי ספק גם שבין הנאשם 2 לבין המתלונן היה ויכוח בצעקות על השקט שדרש המתלונן ערב קודם לכן, ובמהלך הארוחה היתה הרמת כפית, ודברים קשים. בכל הקשור למעשים מיניים שבוצעו במתלונן כאמור בכתב האישום, הדברים שונים. </w:t>
      </w:r>
    </w:p>
    <w:p w14:paraId="1896EDE1" w14:textId="77777777" w:rsidR="00C447A1" w:rsidRDefault="00C447A1" w:rsidP="00C447A1">
      <w:pPr>
        <w:spacing w:line="360" w:lineRule="auto"/>
        <w:jc w:val="both"/>
        <w:rPr>
          <w:rFonts w:hint="cs"/>
          <w:rtl/>
        </w:rPr>
      </w:pPr>
    </w:p>
    <w:p w14:paraId="71308C01" w14:textId="77777777" w:rsidR="00C447A1" w:rsidRDefault="00C447A1" w:rsidP="00C447A1">
      <w:pPr>
        <w:spacing w:line="360" w:lineRule="auto"/>
        <w:jc w:val="both"/>
        <w:rPr>
          <w:rFonts w:hint="cs"/>
          <w:rtl/>
        </w:rPr>
      </w:pPr>
      <w:r>
        <w:rPr>
          <w:rFonts w:hint="cs"/>
          <w:rtl/>
        </w:rPr>
        <w:t>88.</w:t>
      </w:r>
      <w:r>
        <w:rPr>
          <w:rFonts w:hint="cs"/>
          <w:rtl/>
        </w:rPr>
        <w:tab/>
        <w:t xml:space="preserve">התרשמתי מעדות המתלונן עצמו, שהיא אינה אמינה באופן שניתן לבסס עליה הרשעת הנאשמים מעל לספק סביר. פירטתי לעיל חלק מהסתירות בגרסאותיו. פירטתי לעיל, כי בנושאים כגון  חירור האוזן וההקאה לאחר המין האוראלי, איני מקבל את גרסתו כבסיס להרשעת הנאשמים. בנוסף על כך אציין את דברי המתלונן עצמו על גירסתו ועדותו: </w:t>
      </w:r>
    </w:p>
    <w:p w14:paraId="6E77F633" w14:textId="77777777" w:rsidR="00C447A1" w:rsidRDefault="00C447A1" w:rsidP="00C447A1">
      <w:pPr>
        <w:spacing w:line="360" w:lineRule="auto"/>
        <w:jc w:val="both"/>
        <w:rPr>
          <w:rFonts w:hint="cs"/>
          <w:rtl/>
        </w:rPr>
      </w:pPr>
    </w:p>
    <w:p w14:paraId="0B2CFBD7" w14:textId="77777777" w:rsidR="00C447A1" w:rsidRDefault="00C447A1" w:rsidP="00C447A1">
      <w:pPr>
        <w:spacing w:line="360" w:lineRule="auto"/>
        <w:jc w:val="both"/>
        <w:rPr>
          <w:rFonts w:hint="cs"/>
          <w:rtl/>
        </w:rPr>
      </w:pPr>
      <w:r>
        <w:rPr>
          <w:rFonts w:hint="cs"/>
          <w:rtl/>
        </w:rPr>
        <w:t>א.</w:t>
      </w:r>
      <w:r>
        <w:rPr>
          <w:rFonts w:hint="cs"/>
          <w:rtl/>
        </w:rPr>
        <w:tab/>
        <w:t>כשעומת המתלונן עם גרסאותיו השונות לגבי המועד שבו אירוע המעשים, ובמיוחד גרסתו הראשונה בפני הרופאים, ענה "</w:t>
      </w:r>
      <w:r>
        <w:rPr>
          <w:rFonts w:hint="cs"/>
          <w:b/>
          <w:bCs/>
          <w:rtl/>
        </w:rPr>
        <w:t xml:space="preserve">לא </w:t>
      </w:r>
      <w:r>
        <w:rPr>
          <w:rFonts w:cs="Miriam" w:hint="cs"/>
          <w:rtl/>
        </w:rPr>
        <w:t>היה איכפת לי איזה יום זה היה, סתם המצאתי יום</w:t>
      </w:r>
      <w:r>
        <w:rPr>
          <w:rFonts w:hint="cs"/>
          <w:b/>
          <w:bCs/>
          <w:rtl/>
        </w:rPr>
        <w:t xml:space="preserve">" </w:t>
      </w:r>
      <w:r>
        <w:rPr>
          <w:rFonts w:hint="cs"/>
          <w:rtl/>
        </w:rPr>
        <w:t xml:space="preserve">(עמ' 37 שורה 24). </w:t>
      </w:r>
    </w:p>
    <w:p w14:paraId="57C61D94" w14:textId="77777777" w:rsidR="00C447A1" w:rsidRDefault="00C447A1" w:rsidP="00C447A1">
      <w:pPr>
        <w:spacing w:line="360" w:lineRule="auto"/>
        <w:jc w:val="both"/>
        <w:rPr>
          <w:rFonts w:hint="cs"/>
          <w:rtl/>
        </w:rPr>
      </w:pPr>
    </w:p>
    <w:p w14:paraId="666992A0" w14:textId="77777777" w:rsidR="00C447A1" w:rsidRDefault="00C447A1" w:rsidP="00C447A1">
      <w:pPr>
        <w:ind w:left="765" w:right="1080"/>
        <w:jc w:val="both"/>
        <w:rPr>
          <w:rFonts w:cs="Miriam" w:hint="cs"/>
          <w:rtl/>
        </w:rPr>
      </w:pPr>
      <w:r>
        <w:rPr>
          <w:rFonts w:cs="Miriam" w:hint="cs"/>
          <w:rtl/>
        </w:rPr>
        <w:t xml:space="preserve">ב." ש. ... אתה מספר את אותה סיטואציה פעם שהאתיופי עשה את זה ופעם שהערבי עשה את זה. </w:t>
      </w:r>
    </w:p>
    <w:p w14:paraId="7B2AF87C" w14:textId="77777777" w:rsidR="00C447A1" w:rsidRDefault="00C447A1" w:rsidP="00C447A1">
      <w:pPr>
        <w:pStyle w:val="a"/>
        <w:rPr>
          <w:rFonts w:hint="cs"/>
          <w:rtl/>
        </w:rPr>
      </w:pPr>
      <w:r>
        <w:rPr>
          <w:rFonts w:hint="cs"/>
          <w:rtl/>
        </w:rPr>
        <w:t xml:space="preserve">ת. מה שאמרתי על האתיופי. זה לא קרה לי עם הערבי. </w:t>
      </w:r>
    </w:p>
    <w:p w14:paraId="3A8BB09F" w14:textId="77777777" w:rsidR="00C447A1" w:rsidRDefault="00C447A1" w:rsidP="00C447A1">
      <w:pPr>
        <w:pStyle w:val="a"/>
        <w:rPr>
          <w:rFonts w:hint="cs"/>
          <w:rtl/>
        </w:rPr>
      </w:pPr>
      <w:r>
        <w:rPr>
          <w:rFonts w:hint="cs"/>
          <w:rtl/>
        </w:rPr>
        <w:t xml:space="preserve">ש. אז למה בהפרש של יום אחד אתה משנה את העדות שלך?  </w:t>
      </w:r>
    </w:p>
    <w:p w14:paraId="1C039C1B" w14:textId="77777777" w:rsidR="00C447A1" w:rsidRDefault="00C447A1" w:rsidP="00C447A1">
      <w:pPr>
        <w:pStyle w:val="a"/>
        <w:rPr>
          <w:rFonts w:hint="cs"/>
          <w:rtl/>
        </w:rPr>
      </w:pPr>
      <w:r>
        <w:rPr>
          <w:rFonts w:hint="cs"/>
          <w:rtl/>
        </w:rPr>
        <w:t xml:space="preserve">ת. אני לא זוכר את זה, יכול להיות שהיתה טעות". (עמ' 45 שורות 1-5). </w:t>
      </w:r>
    </w:p>
    <w:p w14:paraId="51887134" w14:textId="77777777" w:rsidR="00C447A1" w:rsidRDefault="00C447A1" w:rsidP="00C447A1">
      <w:pPr>
        <w:pStyle w:val="a"/>
        <w:rPr>
          <w:rFonts w:hint="cs"/>
          <w:rtl/>
        </w:rPr>
      </w:pPr>
      <w:r>
        <w:rPr>
          <w:rFonts w:hint="cs"/>
          <w:rtl/>
        </w:rPr>
        <w:t>ג. "ש.</w:t>
      </w:r>
      <w:r>
        <w:rPr>
          <w:rFonts w:hint="cs"/>
          <w:rtl/>
        </w:rPr>
        <w:tab/>
        <w:t xml:space="preserve">אתה נותן לנו </w:t>
      </w:r>
      <w:r w:rsidR="003F1388">
        <w:rPr>
          <w:rFonts w:hint="cs"/>
          <w:rtl/>
        </w:rPr>
        <w:t>3 גירסאות, פעם אתה אומר ש- ס'</w:t>
      </w:r>
      <w:r>
        <w:rPr>
          <w:rFonts w:hint="cs"/>
          <w:rtl/>
        </w:rPr>
        <w:t xml:space="preserve"> גמר לך בפה ובלעת, שזה היה שלשום, בעדות שהכי קרובה לאירוע אתה אומר שהאתיופי גמר לך בפה ולא בלעת, ובאמצע אתה נותן עוד גירסה שמצצת לערבי לפני שהאתיופי גמר. מה נכון. </w:t>
      </w:r>
    </w:p>
    <w:p w14:paraId="7A6BB6F9" w14:textId="77777777" w:rsidR="00C447A1" w:rsidRDefault="00C447A1" w:rsidP="00C447A1">
      <w:pPr>
        <w:pStyle w:val="a"/>
        <w:rPr>
          <w:rFonts w:hint="cs"/>
          <w:rtl/>
        </w:rPr>
      </w:pPr>
      <w:r>
        <w:rPr>
          <w:rFonts w:hint="cs"/>
          <w:rtl/>
        </w:rPr>
        <w:t xml:space="preserve">ת. </w:t>
      </w:r>
      <w:r>
        <w:rPr>
          <w:rFonts w:hint="cs"/>
          <w:u w:val="single"/>
          <w:rtl/>
        </w:rPr>
        <w:t>אתן לך גירסה אחת.</w:t>
      </w:r>
      <w:r>
        <w:rPr>
          <w:rFonts w:hint="cs"/>
          <w:rtl/>
        </w:rPr>
        <w:t xml:space="preserve"> מצצתי לאתיופי, הוא גמר לי בפה ואז מצצתי לערבי ואז הקאתי את זה בכיור בחוץ". (עמ' 49 שורות 14-18). </w:t>
      </w:r>
    </w:p>
    <w:p w14:paraId="11575B8E" w14:textId="77777777" w:rsidR="00C447A1" w:rsidRDefault="00C447A1" w:rsidP="00C447A1">
      <w:pPr>
        <w:pStyle w:val="a"/>
        <w:rPr>
          <w:rFonts w:hint="cs"/>
          <w:rtl/>
        </w:rPr>
      </w:pPr>
      <w:r>
        <w:rPr>
          <w:rFonts w:hint="cs"/>
          <w:rtl/>
        </w:rPr>
        <w:t>ד. "ש.</w:t>
      </w:r>
      <w:r>
        <w:rPr>
          <w:rFonts w:hint="cs"/>
          <w:rtl/>
        </w:rPr>
        <w:tab/>
        <w:t xml:space="preserve">אז גם </w:t>
      </w:r>
      <w:r w:rsidR="003F1388">
        <w:rPr>
          <w:rFonts w:hint="cs"/>
          <w:rtl/>
        </w:rPr>
        <w:t>את הזרע של ס'</w:t>
      </w:r>
      <w:r>
        <w:rPr>
          <w:rFonts w:hint="cs"/>
          <w:rtl/>
        </w:rPr>
        <w:t xml:space="preserve"> וגם את של הערבי בלעת?</w:t>
      </w:r>
    </w:p>
    <w:p w14:paraId="5F601C0B" w14:textId="77777777" w:rsidR="00C447A1" w:rsidRDefault="00C447A1" w:rsidP="00C447A1">
      <w:pPr>
        <w:pStyle w:val="a"/>
        <w:rPr>
          <w:rFonts w:hint="cs"/>
          <w:rtl/>
        </w:rPr>
      </w:pPr>
      <w:r>
        <w:rPr>
          <w:rFonts w:hint="cs"/>
          <w:rtl/>
        </w:rPr>
        <w:t xml:space="preserve">ת. כן. </w:t>
      </w:r>
    </w:p>
    <w:p w14:paraId="0520BA73" w14:textId="77777777" w:rsidR="00C447A1" w:rsidRDefault="00C447A1" w:rsidP="00C447A1">
      <w:pPr>
        <w:pStyle w:val="a"/>
        <w:rPr>
          <w:rFonts w:hint="cs"/>
          <w:rtl/>
        </w:rPr>
      </w:pPr>
      <w:r>
        <w:rPr>
          <w:rFonts w:hint="cs"/>
          <w:rtl/>
        </w:rPr>
        <w:t xml:space="preserve">ש. למה בחקירה ראשית שלך, שלשום, אמרץ שהם חוררו לך את האוזן לאחר שהלכת לכיור והקאת? </w:t>
      </w:r>
    </w:p>
    <w:p w14:paraId="539D8932" w14:textId="77777777" w:rsidR="00C447A1" w:rsidRDefault="00C447A1" w:rsidP="00C447A1">
      <w:pPr>
        <w:pStyle w:val="a"/>
        <w:rPr>
          <w:rFonts w:hint="cs"/>
          <w:rtl/>
        </w:rPr>
      </w:pPr>
      <w:r>
        <w:rPr>
          <w:rFonts w:hint="cs"/>
          <w:rtl/>
        </w:rPr>
        <w:t xml:space="preserve">ת. לא נכון. אתה יכול להראות לי? (לאחר שעומת עם הפרוטוקול) איזה חקירה זה היה? </w:t>
      </w:r>
    </w:p>
    <w:p w14:paraId="5DA51E93" w14:textId="77777777" w:rsidR="00C447A1" w:rsidRDefault="00C447A1" w:rsidP="00C447A1">
      <w:pPr>
        <w:pStyle w:val="a"/>
        <w:rPr>
          <w:rFonts w:hint="cs"/>
          <w:rtl/>
        </w:rPr>
      </w:pPr>
      <w:r>
        <w:rPr>
          <w:rFonts w:hint="cs"/>
          <w:rtl/>
        </w:rPr>
        <w:t xml:space="preserve">ש. פה. שלשום. </w:t>
      </w:r>
    </w:p>
    <w:p w14:paraId="2292DE52" w14:textId="77777777" w:rsidR="00C447A1" w:rsidRDefault="00C447A1" w:rsidP="00C447A1">
      <w:pPr>
        <w:pStyle w:val="a"/>
        <w:rPr>
          <w:rFonts w:hint="cs"/>
          <w:rtl/>
        </w:rPr>
      </w:pPr>
      <w:r>
        <w:rPr>
          <w:rFonts w:hint="cs"/>
          <w:rtl/>
        </w:rPr>
        <w:t xml:space="preserve">ת. </w:t>
      </w:r>
      <w:r>
        <w:rPr>
          <w:rFonts w:hint="cs"/>
          <w:u w:val="single"/>
          <w:rtl/>
        </w:rPr>
        <w:t>לא אמרתי את זה נכון"</w:t>
      </w:r>
      <w:r>
        <w:rPr>
          <w:rFonts w:hint="cs"/>
          <w:rtl/>
        </w:rPr>
        <w:t xml:space="preserve">. (עמ' 67 שורות 21 – 32). </w:t>
      </w:r>
    </w:p>
    <w:p w14:paraId="7767BF5C" w14:textId="77777777" w:rsidR="00C447A1" w:rsidRDefault="00C447A1" w:rsidP="00C447A1">
      <w:pPr>
        <w:pStyle w:val="a"/>
        <w:rPr>
          <w:rFonts w:hint="cs"/>
          <w:rtl/>
        </w:rPr>
      </w:pPr>
      <w:r>
        <w:rPr>
          <w:rFonts w:hint="cs"/>
          <w:rtl/>
        </w:rPr>
        <w:t>ה. "ש.</w:t>
      </w:r>
      <w:r>
        <w:rPr>
          <w:rFonts w:hint="cs"/>
          <w:rtl/>
        </w:rPr>
        <w:tab/>
        <w:t>למה בעדות שלך הראשונה במשטרה אמרת שמי שביקש את הסוודר זה הבחור הערבי?</w:t>
      </w:r>
    </w:p>
    <w:p w14:paraId="622528E0" w14:textId="77777777" w:rsidR="00C447A1" w:rsidRDefault="00C447A1" w:rsidP="00C447A1">
      <w:pPr>
        <w:pStyle w:val="a"/>
        <w:rPr>
          <w:rFonts w:hint="cs"/>
          <w:rtl/>
        </w:rPr>
      </w:pPr>
      <w:r>
        <w:rPr>
          <w:rFonts w:hint="cs"/>
          <w:rtl/>
        </w:rPr>
        <w:t>ת. אמרתי שטעיתי בנקודה הזאת. אם אמרתי את זה ואני מצטער.</w:t>
      </w:r>
    </w:p>
    <w:p w14:paraId="469E0E57" w14:textId="77777777" w:rsidR="00C447A1" w:rsidRDefault="00C447A1" w:rsidP="00C447A1">
      <w:pPr>
        <w:pStyle w:val="a"/>
        <w:rPr>
          <w:rFonts w:hint="cs"/>
          <w:rtl/>
        </w:rPr>
      </w:pPr>
      <w:r>
        <w:rPr>
          <w:rFonts w:hint="cs"/>
          <w:rtl/>
        </w:rPr>
        <w:t xml:space="preserve">ש. על מה אתה מצטער, על זה שאמרת בהתחלה שזה </w:t>
      </w:r>
      <w:r w:rsidR="003F1388">
        <w:rPr>
          <w:rFonts w:hint="cs"/>
          <w:rtl/>
        </w:rPr>
        <w:t>היה ערבי ואחר כך אמרת שזה ס'</w:t>
      </w:r>
      <w:r>
        <w:rPr>
          <w:rFonts w:hint="cs"/>
          <w:rtl/>
        </w:rPr>
        <w:t>?</w:t>
      </w:r>
    </w:p>
    <w:p w14:paraId="3898E7D6" w14:textId="77777777" w:rsidR="00C447A1" w:rsidRDefault="00C447A1" w:rsidP="00C447A1">
      <w:pPr>
        <w:pStyle w:val="a"/>
        <w:rPr>
          <w:rFonts w:hint="cs"/>
          <w:rtl/>
        </w:rPr>
      </w:pPr>
      <w:r>
        <w:rPr>
          <w:rFonts w:hint="cs"/>
          <w:rtl/>
        </w:rPr>
        <w:t>ת. על זה שיכול להיות שאמרתי את זה" (עמ' 78, שורות 5-8)</w:t>
      </w:r>
    </w:p>
    <w:p w14:paraId="5D02DA7A" w14:textId="77777777" w:rsidR="00C447A1" w:rsidRDefault="00C447A1" w:rsidP="00C447A1">
      <w:pPr>
        <w:pStyle w:val="a"/>
        <w:rPr>
          <w:rFonts w:hint="cs"/>
          <w:rtl/>
        </w:rPr>
      </w:pPr>
      <w:r>
        <w:rPr>
          <w:rFonts w:hint="cs"/>
          <w:rtl/>
        </w:rPr>
        <w:t>ו. "ש.</w:t>
      </w:r>
      <w:r>
        <w:rPr>
          <w:rFonts w:hint="cs"/>
          <w:rtl/>
        </w:rPr>
        <w:tab/>
        <w:t>כשהתחילו איתך אנשים לעשות לך את הפעולה הזו מאחורה, אתה אומר בעדותך שאתה התחננת אליהם שאתה מוכן למצוץ להם כדי שלא יעשו את זה?</w:t>
      </w:r>
    </w:p>
    <w:p w14:paraId="51845D13" w14:textId="77777777" w:rsidR="00C447A1" w:rsidRDefault="00C447A1" w:rsidP="00C447A1">
      <w:pPr>
        <w:pStyle w:val="a"/>
        <w:rPr>
          <w:rFonts w:hint="cs"/>
          <w:rtl/>
        </w:rPr>
      </w:pPr>
      <w:r>
        <w:rPr>
          <w:rFonts w:hint="cs"/>
          <w:rtl/>
        </w:rPr>
        <w:t>ת. כן</w:t>
      </w:r>
    </w:p>
    <w:p w14:paraId="5DF38B2D" w14:textId="77777777" w:rsidR="00C447A1" w:rsidRDefault="00C447A1" w:rsidP="00C447A1">
      <w:pPr>
        <w:pStyle w:val="a"/>
        <w:rPr>
          <w:rFonts w:hint="cs"/>
          <w:rtl/>
        </w:rPr>
      </w:pPr>
      <w:r>
        <w:rPr>
          <w:rFonts w:hint="cs"/>
          <w:rtl/>
        </w:rPr>
        <w:t>ש. אני אומר לך שבעדותך מיום 26.11 שורה 151 אמרת לחוקר שכשהם ביקשו ממך למצוץ להם אז עשית את זה. מה הנכון אם כך?</w:t>
      </w:r>
    </w:p>
    <w:p w14:paraId="632F1F0D" w14:textId="77777777" w:rsidR="00C447A1" w:rsidRDefault="00C447A1" w:rsidP="00C447A1">
      <w:pPr>
        <w:pStyle w:val="a"/>
        <w:rPr>
          <w:rFonts w:hint="cs"/>
          <w:rtl/>
        </w:rPr>
      </w:pPr>
      <w:r>
        <w:rPr>
          <w:rFonts w:hint="cs"/>
          <w:rtl/>
        </w:rPr>
        <w:t>ת. כמה ימים אחרי שיצאתי מהכלא אמרתי את זה?</w:t>
      </w:r>
    </w:p>
    <w:p w14:paraId="21C73088" w14:textId="77777777" w:rsidR="00C447A1" w:rsidRDefault="00C447A1" w:rsidP="00C447A1">
      <w:pPr>
        <w:pStyle w:val="a"/>
        <w:rPr>
          <w:rFonts w:hint="cs"/>
          <w:rtl/>
        </w:rPr>
      </w:pPr>
      <w:r>
        <w:rPr>
          <w:rFonts w:hint="cs"/>
          <w:rtl/>
        </w:rPr>
        <w:t>ש. יצאת ב-22 נכון?</w:t>
      </w:r>
    </w:p>
    <w:p w14:paraId="719DA014" w14:textId="77777777" w:rsidR="00C447A1" w:rsidRDefault="00C447A1" w:rsidP="00C447A1">
      <w:pPr>
        <w:pStyle w:val="a"/>
        <w:rPr>
          <w:rFonts w:hint="cs"/>
          <w:rtl/>
        </w:rPr>
      </w:pPr>
      <w:r>
        <w:rPr>
          <w:rFonts w:hint="cs"/>
          <w:rtl/>
        </w:rPr>
        <w:t xml:space="preserve">ת. לא זוכר. </w:t>
      </w:r>
    </w:p>
    <w:p w14:paraId="471314D4" w14:textId="77777777" w:rsidR="00C447A1" w:rsidRDefault="00C447A1" w:rsidP="00C447A1">
      <w:pPr>
        <w:pStyle w:val="a"/>
        <w:rPr>
          <w:rFonts w:hint="cs"/>
          <w:rtl/>
        </w:rPr>
      </w:pPr>
      <w:r>
        <w:rPr>
          <w:rFonts w:hint="cs"/>
          <w:rtl/>
        </w:rPr>
        <w:t>ש. אז מה הנכון, הם ביקשו או שאתה ביקשת?</w:t>
      </w:r>
    </w:p>
    <w:p w14:paraId="4212E2B4" w14:textId="77777777" w:rsidR="00C447A1" w:rsidRDefault="00C447A1" w:rsidP="00C447A1">
      <w:pPr>
        <w:pStyle w:val="a"/>
        <w:rPr>
          <w:rFonts w:hint="cs"/>
          <w:rtl/>
        </w:rPr>
      </w:pPr>
      <w:r>
        <w:rPr>
          <w:rFonts w:hint="cs"/>
          <w:rtl/>
        </w:rPr>
        <w:t>ת. אני ביקשתי</w:t>
      </w:r>
    </w:p>
    <w:p w14:paraId="698FFD7D" w14:textId="77777777" w:rsidR="00C447A1" w:rsidRDefault="00C447A1" w:rsidP="00C447A1">
      <w:pPr>
        <w:pStyle w:val="a"/>
        <w:rPr>
          <w:rFonts w:hint="cs"/>
          <w:rtl/>
        </w:rPr>
      </w:pPr>
      <w:r>
        <w:rPr>
          <w:rFonts w:hint="cs"/>
          <w:rtl/>
        </w:rPr>
        <w:t>ש. אז למה רשום בהודעה שלך אחרת?</w:t>
      </w:r>
    </w:p>
    <w:p w14:paraId="53FC860A" w14:textId="77777777" w:rsidR="00C447A1" w:rsidRDefault="00C447A1" w:rsidP="00C447A1">
      <w:pPr>
        <w:pStyle w:val="a"/>
        <w:rPr>
          <w:rFonts w:hint="cs"/>
          <w:rtl/>
        </w:rPr>
      </w:pPr>
      <w:r>
        <w:rPr>
          <w:rFonts w:hint="cs"/>
          <w:rtl/>
        </w:rPr>
        <w:t>ת.</w:t>
      </w:r>
      <w:r>
        <w:rPr>
          <w:rFonts w:hint="cs"/>
          <w:u w:val="single"/>
          <w:rtl/>
        </w:rPr>
        <w:t xml:space="preserve"> אין לי מושג</w:t>
      </w:r>
      <w:r>
        <w:rPr>
          <w:rFonts w:hint="cs"/>
          <w:rtl/>
        </w:rPr>
        <w:t>." (עמ' 83 שורות 11-22)</w:t>
      </w:r>
    </w:p>
    <w:p w14:paraId="19AF217A" w14:textId="77777777" w:rsidR="00C447A1" w:rsidRDefault="00C447A1" w:rsidP="00C447A1">
      <w:pPr>
        <w:ind w:left="765" w:right="1080"/>
        <w:jc w:val="both"/>
        <w:rPr>
          <w:rFonts w:cs="Miriam" w:hint="cs"/>
          <w:b/>
          <w:bCs/>
          <w:u w:val="single"/>
          <w:rtl/>
        </w:rPr>
      </w:pPr>
      <w:r>
        <w:rPr>
          <w:rFonts w:cs="Miriam" w:hint="cs"/>
          <w:b/>
          <w:bCs/>
          <w:rtl/>
        </w:rPr>
        <w:t>ז.</w:t>
      </w:r>
      <w:r>
        <w:rPr>
          <w:rFonts w:cs="Miriam" w:hint="cs"/>
          <w:b/>
          <w:bCs/>
          <w:u w:val="single"/>
          <w:rtl/>
        </w:rPr>
        <w:t xml:space="preserve"> ש. אתה כעת מודה ששיקרת פה בבית המשפט?</w:t>
      </w:r>
    </w:p>
    <w:p w14:paraId="6EA3F1C0" w14:textId="77777777" w:rsidR="00C447A1" w:rsidRDefault="00C447A1" w:rsidP="00C447A1">
      <w:pPr>
        <w:ind w:right="1080" w:firstLine="720"/>
        <w:jc w:val="both"/>
        <w:rPr>
          <w:rFonts w:cs="Miriam" w:hint="cs"/>
          <w:b/>
          <w:bCs/>
          <w:rtl/>
        </w:rPr>
      </w:pPr>
      <w:r>
        <w:rPr>
          <w:rFonts w:cs="Miriam" w:hint="cs"/>
          <w:b/>
          <w:bCs/>
          <w:rtl/>
        </w:rPr>
        <w:t xml:space="preserve">    </w:t>
      </w:r>
      <w:r>
        <w:rPr>
          <w:rFonts w:cs="Miriam" w:hint="cs"/>
          <w:b/>
          <w:bCs/>
          <w:u w:val="single"/>
          <w:rtl/>
        </w:rPr>
        <w:t>ת. כן"</w:t>
      </w:r>
      <w:r>
        <w:rPr>
          <w:rFonts w:cs="Miriam" w:hint="cs"/>
          <w:b/>
          <w:bCs/>
          <w:rtl/>
        </w:rPr>
        <w:t xml:space="preserve"> </w:t>
      </w:r>
      <w:r>
        <w:rPr>
          <w:rFonts w:cs="Miriam" w:hint="cs"/>
          <w:rtl/>
        </w:rPr>
        <w:t xml:space="preserve"> (עמ' 246 שורות 24-25) .</w:t>
      </w:r>
      <w:r>
        <w:rPr>
          <w:rFonts w:cs="Miriam" w:hint="cs"/>
          <w:b/>
          <w:bCs/>
          <w:rtl/>
        </w:rPr>
        <w:t xml:space="preserve"> </w:t>
      </w:r>
    </w:p>
    <w:p w14:paraId="227E47F1" w14:textId="77777777" w:rsidR="00C447A1" w:rsidRDefault="00C447A1" w:rsidP="00C447A1">
      <w:pPr>
        <w:spacing w:line="360" w:lineRule="auto"/>
        <w:jc w:val="both"/>
        <w:rPr>
          <w:rFonts w:hint="cs"/>
          <w:rtl/>
        </w:rPr>
      </w:pPr>
    </w:p>
    <w:p w14:paraId="619A9F52" w14:textId="77777777" w:rsidR="00C447A1" w:rsidRDefault="00C447A1" w:rsidP="00C447A1">
      <w:pPr>
        <w:spacing w:line="360" w:lineRule="auto"/>
        <w:jc w:val="both"/>
        <w:rPr>
          <w:rFonts w:hint="cs"/>
          <w:rtl/>
        </w:rPr>
      </w:pPr>
      <w:r>
        <w:rPr>
          <w:rFonts w:hint="cs"/>
          <w:rtl/>
        </w:rPr>
        <w:t>89.</w:t>
      </w:r>
      <w:r>
        <w:rPr>
          <w:rFonts w:hint="cs"/>
          <w:rtl/>
        </w:rPr>
        <w:tab/>
        <w:t xml:space="preserve">זאת ועוד, המתלונן נתן את עדותו, לפי בקשתו, כשהוא אינו נמצא בחדר אחד עם הנאשמים, ואינו רואה אותם. הוא החל את עדותו ביבבות, שיש לומר שיותר משהיו בכי עם דמעות, היו יבבות, דהיינו קולות בכי. איננו יודעים כיצד נוהג המתלונן לבכות, ולא ייחסנו לכך חשיבות כלשהי. באותה צורה הוא פרץ מעת לעת ביבבות והשפיל עיניו במהלך עדותו, שהיתה עדות בחקירה ראשית לב"כ המאשימה האוהדת אליו, שלא הקשתה עליו. עקב סיבה שאינה קשורה במשפט, נעשתה הפסקה בעדות לפני החקירה הנגדית, שהחלה בעמ' 28. כאשר חזר המתלונן מההפסקה, דווקא בחקירה הנגדית, אל מול ב"כ הנאשמים, היה שונה לגמרי. הוא הישיר מבט, ודיבר בביטחון ובצורה רהוטה. מכאן ואילך העד לא בכה ולא ייבב. הדבר מצא ביטוי בפרוטוקול, בעמ' 39 שורה 5: </w:t>
      </w:r>
    </w:p>
    <w:p w14:paraId="03DF0487" w14:textId="77777777" w:rsidR="00FE3496" w:rsidRDefault="00FE3496" w:rsidP="00C447A1">
      <w:pPr>
        <w:spacing w:line="360" w:lineRule="auto"/>
        <w:jc w:val="both"/>
        <w:rPr>
          <w:rFonts w:hint="cs"/>
          <w:rtl/>
        </w:rPr>
      </w:pPr>
    </w:p>
    <w:p w14:paraId="1DBD6C90" w14:textId="77777777" w:rsidR="00C447A1" w:rsidRDefault="00C447A1" w:rsidP="00C447A1">
      <w:pPr>
        <w:pStyle w:val="a"/>
        <w:rPr>
          <w:rFonts w:hint="cs"/>
          <w:rtl/>
        </w:rPr>
      </w:pPr>
      <w:r>
        <w:rPr>
          <w:rFonts w:hint="cs"/>
          <w:rtl/>
        </w:rPr>
        <w:t>"לשופט גלעד:</w:t>
      </w:r>
    </w:p>
    <w:p w14:paraId="06FA88AA" w14:textId="77777777" w:rsidR="00C447A1" w:rsidRDefault="00C447A1" w:rsidP="00C447A1">
      <w:pPr>
        <w:pStyle w:val="a"/>
        <w:rPr>
          <w:rFonts w:hint="cs"/>
          <w:rtl/>
        </w:rPr>
      </w:pPr>
      <w:r>
        <w:rPr>
          <w:rFonts w:hint="cs"/>
          <w:rtl/>
        </w:rPr>
        <w:t xml:space="preserve">ש. שמתי לב שהתחזקת בצורה משמעותית בהפסקה בין חקירה ראשית לנגדית, האם תוכל להסביר מה קרה? </w:t>
      </w:r>
    </w:p>
    <w:p w14:paraId="545985A6" w14:textId="77777777" w:rsidR="00C447A1" w:rsidRDefault="00C447A1" w:rsidP="00C447A1">
      <w:pPr>
        <w:pStyle w:val="a"/>
        <w:rPr>
          <w:rFonts w:hint="cs"/>
          <w:rtl/>
        </w:rPr>
      </w:pPr>
      <w:r>
        <w:rPr>
          <w:rFonts w:hint="cs"/>
          <w:rtl/>
        </w:rPr>
        <w:t xml:space="preserve">ת. שמתי לב שהכוח עכשיו בידיים שלי, שהם ישלמו על מה שעשו לי, הלכתי לשירותים הקאתי קצת, ראיתי את אמא שלי וקראתי תהילים ואין לי מה לפחד יותר"  . </w:t>
      </w:r>
    </w:p>
    <w:p w14:paraId="09690B5F" w14:textId="77777777" w:rsidR="00C447A1" w:rsidRDefault="00C447A1" w:rsidP="00C447A1">
      <w:pPr>
        <w:jc w:val="both"/>
        <w:rPr>
          <w:rFonts w:hint="cs"/>
          <w:rtl/>
        </w:rPr>
      </w:pPr>
    </w:p>
    <w:p w14:paraId="1DE5FBBA" w14:textId="77777777" w:rsidR="00C447A1" w:rsidRDefault="00C447A1" w:rsidP="00C447A1">
      <w:pPr>
        <w:spacing w:line="360" w:lineRule="auto"/>
        <w:jc w:val="both"/>
        <w:rPr>
          <w:rFonts w:hint="cs"/>
          <w:rtl/>
        </w:rPr>
      </w:pPr>
      <w:r>
        <w:rPr>
          <w:rFonts w:hint="cs"/>
          <w:rtl/>
        </w:rPr>
        <w:t xml:space="preserve">איני מקבל את ההסבר שנתן המתלונן לשינוי בהתנהגותו. לא השתנה דבר ביחס בינו לבין הנאשמים במהלך ההפסקה. איני בוחן כליות ולב, ואיני מכיר את נפשו של המתלונן. אולי הדבר נובע מנפשו המסוכסכת (העד העיד שביקש להתאשפז כי יש לו בעיית סמים, והוא סובל מחבלת ראש – עמ' 29 לפרוטוקול, והוא הולך לפסיכולוג פעם בשבוע בשל בעיית הסמים שלו – עמ' 88 לפרוטוקול), או שיש לכך הסבר אחר, שלא ניתן לנו. אפשר, שההסבר להתנהגותו של המתלונן הוא שיבבותיו לא היו אמיתיות, והמשך עדותו ניתן לאחר שלא יכל להמשיך בצורה זו לאורך זמן. גם אם המתלונן לא ייבב, אפשר שדיבר אמת, אבל השינוי הזה מטיל ספק באמיתות גרסתו, באופן שבצירוף הספקות האחרים בגרסתו של המתלונן, אין די בעדותו כדי להרשיע את הנאשמים על פיה. </w:t>
      </w:r>
    </w:p>
    <w:p w14:paraId="1AF6DB99" w14:textId="77777777" w:rsidR="00C447A1" w:rsidRDefault="00C447A1" w:rsidP="00C447A1">
      <w:pPr>
        <w:jc w:val="both"/>
        <w:rPr>
          <w:rFonts w:hint="cs"/>
          <w:rtl/>
        </w:rPr>
      </w:pPr>
    </w:p>
    <w:p w14:paraId="0B534BEF" w14:textId="77777777" w:rsidR="00C447A1" w:rsidRDefault="00C447A1" w:rsidP="00C447A1">
      <w:pPr>
        <w:spacing w:line="360" w:lineRule="auto"/>
        <w:jc w:val="both"/>
        <w:rPr>
          <w:rFonts w:hint="cs"/>
          <w:rtl/>
        </w:rPr>
      </w:pPr>
      <w:r>
        <w:rPr>
          <w:rFonts w:hint="cs"/>
          <w:rtl/>
        </w:rPr>
        <w:t xml:space="preserve">אין ספק, שהמתלונן היה במצב נפשי מעורער כאשר פגש אותו עו"ד מלצר, ואז דבריו באשר לקורות אותו במעצר החלו להישמע. כך גם עולה מעדותו של נזרי בדבר מצבו לאחר שחזרו מההפסקה. למרות שעולה מהראיות, שהמתלונן היה שרוי במצוקה גם קודם לכן, בשעת מעצרו ולאחר מכן, יש בכך כדי לחזק את אמינות גרסתו, אבל להשקפתי, אין בכך כדי להוכיח מעבר לספק הסביר הנדרש, כי בליבת גרסתו, רק המתלונן אומר אמת, על פני כל עדי הראיה האחרים.      </w:t>
      </w:r>
    </w:p>
    <w:p w14:paraId="1594D104" w14:textId="77777777" w:rsidR="00C447A1" w:rsidRDefault="00C447A1" w:rsidP="00C447A1">
      <w:pPr>
        <w:jc w:val="both"/>
        <w:rPr>
          <w:rFonts w:hint="cs"/>
          <w:rtl/>
        </w:rPr>
      </w:pPr>
    </w:p>
    <w:p w14:paraId="09233AFB" w14:textId="77777777" w:rsidR="00C447A1" w:rsidRDefault="00C447A1" w:rsidP="00C447A1">
      <w:pPr>
        <w:spacing w:line="360" w:lineRule="auto"/>
        <w:jc w:val="both"/>
        <w:rPr>
          <w:rFonts w:hint="cs"/>
          <w:rtl/>
        </w:rPr>
      </w:pPr>
      <w:r>
        <w:rPr>
          <w:rFonts w:hint="cs"/>
          <w:rtl/>
        </w:rPr>
        <w:t xml:space="preserve">ב"כ המאשימה טענה בעמ' 13 לסיכומיה, כי יוזמתו של המתלונן לבצע בנאשמים מין אוראלי מעידה על האמת בגרסתו, שכן אילו היה מדובר בעלילה, קל היה להמציא סיפור פחות נוח. ואולם, המתלונן אכן אמר תחילה שהנאשמים יזמו את המין האוראלי, ורק לאחר מכן שינה גרסתו, מטעם שאינו ברור.  גם מהסכמתו לקבל טיפול נגד איידס, אין להסיק שדווקא מעשים שעשו בו הנאשמים הם שהניעו אותו לקבל את הטיפול, שלא ברור אם ידע מראש כמה ישפיע עליו. ב"כ המאשימה הוסיפה וטענה, כי מהעובדה שהמתלונן מיקם את המעשים בתא השירותים הצר יש להסיק שמדובר באמת. איני מקבל טענה זו. תא השירותים היה המקום היחיד שאינו חצר פתוחה, שניתן היה להבין שהיא נצפית. גם אילו היה המתלונן ממציא את דבריו, לא היתה לו ברירה אלא למקם את המעשים בתא השירותים. עוד טענה ב"כ המאשימה, כי הקטנת חלקו של הנאשם 3 מצביעה על כך שאין מדובר בעלילה. ואולם, אין ספק שהיה למתלונן סכסוך הן עם הנאשם 1 והן עם הנאשם 2, וכי הנאשם 3 נילווה אליהם, אבל לא היה למתלונן סכסוך ישיר איתו. במקום לראות בדבריו על הנאשם 3 הקטנה של המעשים, אפשר לראות בדבריו על הנאשמים 1 ו- 2 הגדלה של המעשים שהתרחשו באמת. אין צורך להסביר את דבריו של המתלונן ואת תלונתו. </w:t>
      </w:r>
    </w:p>
    <w:p w14:paraId="279A6F53" w14:textId="77777777" w:rsidR="00C447A1" w:rsidRDefault="00C447A1" w:rsidP="00C447A1">
      <w:pPr>
        <w:spacing w:line="360" w:lineRule="auto"/>
        <w:jc w:val="both"/>
        <w:rPr>
          <w:rFonts w:hint="cs"/>
          <w:rtl/>
        </w:rPr>
      </w:pPr>
    </w:p>
    <w:p w14:paraId="6AAD8935" w14:textId="77777777" w:rsidR="00C447A1" w:rsidRDefault="00C447A1" w:rsidP="00C447A1">
      <w:pPr>
        <w:spacing w:line="360" w:lineRule="auto"/>
        <w:jc w:val="both"/>
        <w:rPr>
          <w:rFonts w:hint="cs"/>
          <w:rtl/>
        </w:rPr>
      </w:pPr>
      <w:r>
        <w:rPr>
          <w:rFonts w:hint="cs"/>
          <w:rtl/>
        </w:rPr>
        <w:t xml:space="preserve">איננו חוקרי כליות ולב, ורק המתלונן והנאשמים יודעים מה באמת קרה. תפקידנו רק להכריע אם הראיות שהובאו מוכיחות את ביצוע המעשים מעבר לספק סביר.    </w:t>
      </w:r>
    </w:p>
    <w:p w14:paraId="1E75B017" w14:textId="77777777" w:rsidR="00C447A1" w:rsidRDefault="00C447A1" w:rsidP="00C447A1">
      <w:pPr>
        <w:spacing w:line="360" w:lineRule="auto"/>
        <w:jc w:val="both"/>
        <w:rPr>
          <w:rFonts w:hint="cs"/>
          <w:b/>
          <w:bCs/>
          <w:u w:val="single"/>
          <w:rtl/>
        </w:rPr>
      </w:pPr>
    </w:p>
    <w:p w14:paraId="23F1232C" w14:textId="77777777" w:rsidR="00C447A1" w:rsidRDefault="00C447A1" w:rsidP="00C447A1">
      <w:pPr>
        <w:spacing w:line="360" w:lineRule="auto"/>
        <w:jc w:val="both"/>
        <w:rPr>
          <w:rFonts w:hint="cs"/>
          <w:b/>
          <w:bCs/>
          <w:u w:val="single"/>
          <w:rtl/>
        </w:rPr>
      </w:pPr>
      <w:r>
        <w:rPr>
          <w:rFonts w:hint="cs"/>
          <w:b/>
          <w:bCs/>
          <w:u w:val="single"/>
          <w:rtl/>
        </w:rPr>
        <w:t xml:space="preserve">שיבוש הליכי משפט </w:t>
      </w:r>
    </w:p>
    <w:p w14:paraId="74DF0707" w14:textId="77777777" w:rsidR="00C447A1" w:rsidRDefault="00C447A1" w:rsidP="00C447A1">
      <w:pPr>
        <w:spacing w:line="360" w:lineRule="auto"/>
        <w:jc w:val="both"/>
        <w:rPr>
          <w:rFonts w:hint="cs"/>
          <w:rtl/>
        </w:rPr>
      </w:pPr>
    </w:p>
    <w:p w14:paraId="2B1D92A7" w14:textId="77777777" w:rsidR="00C447A1" w:rsidRDefault="00C447A1" w:rsidP="00C447A1">
      <w:pPr>
        <w:spacing w:line="360" w:lineRule="auto"/>
        <w:jc w:val="both"/>
        <w:rPr>
          <w:rFonts w:hint="cs"/>
          <w:rtl/>
        </w:rPr>
      </w:pPr>
      <w:r>
        <w:rPr>
          <w:rFonts w:hint="cs"/>
          <w:rtl/>
        </w:rPr>
        <w:t>90.</w:t>
      </w:r>
      <w:r>
        <w:rPr>
          <w:rFonts w:hint="cs"/>
          <w:rtl/>
        </w:rPr>
        <w:tab/>
        <w:t>הנאשמים הואשמו בכתב האישום גם בשיבוש הליכי משפט, בטענה שלאחר שסיימו את מעשיהם, איימו על המתלונן שלא יתלונן. העדות היחידה על איומים היא עדותו של המתלונן, לפיה בזמן ביצוע המעשים, אמרו לו הנאשמים "</w:t>
      </w:r>
      <w:r>
        <w:rPr>
          <w:rFonts w:hint="cs"/>
          <w:b/>
          <w:bCs/>
          <w:rtl/>
        </w:rPr>
        <w:t>שתוק, נהרוג אותך אם תגיד למישהוא על זה</w:t>
      </w:r>
      <w:r>
        <w:rPr>
          <w:rFonts w:hint="cs"/>
          <w:rtl/>
        </w:rPr>
        <w:t xml:space="preserve">" (עמ' 22 שורה 9 לפרוטוקול). מאליו מובן, שהאמונה שכך קרה תלויה בשאלה אם הוכח קרות המעשים המיוחסים לנאשמים. לפיכך, המסקנה היא אותה מסקנה שלילית.  </w:t>
      </w:r>
    </w:p>
    <w:p w14:paraId="288FD4EE" w14:textId="77777777" w:rsidR="00C447A1" w:rsidRDefault="00C447A1" w:rsidP="00C447A1">
      <w:pPr>
        <w:spacing w:line="360" w:lineRule="auto"/>
        <w:jc w:val="both"/>
        <w:rPr>
          <w:rFonts w:hint="cs"/>
          <w:rtl/>
        </w:rPr>
      </w:pPr>
    </w:p>
    <w:p w14:paraId="30E87425" w14:textId="77777777" w:rsidR="00C447A1" w:rsidRDefault="00C447A1" w:rsidP="00C447A1">
      <w:pPr>
        <w:spacing w:line="360" w:lineRule="auto"/>
        <w:jc w:val="both"/>
        <w:rPr>
          <w:rFonts w:hint="cs"/>
          <w:b/>
          <w:bCs/>
          <w:u w:val="single"/>
          <w:rtl/>
        </w:rPr>
      </w:pPr>
      <w:r>
        <w:rPr>
          <w:rFonts w:hint="cs"/>
          <w:b/>
          <w:bCs/>
          <w:u w:val="single"/>
          <w:rtl/>
        </w:rPr>
        <w:t>סיכום</w:t>
      </w:r>
    </w:p>
    <w:p w14:paraId="60BC866E" w14:textId="77777777" w:rsidR="00C447A1" w:rsidRDefault="00C447A1" w:rsidP="00C447A1">
      <w:pPr>
        <w:spacing w:line="360" w:lineRule="auto"/>
        <w:jc w:val="both"/>
        <w:rPr>
          <w:rFonts w:hint="cs"/>
          <w:b/>
          <w:bCs/>
          <w:u w:val="single"/>
          <w:rtl/>
        </w:rPr>
      </w:pPr>
    </w:p>
    <w:p w14:paraId="3B7E25BE" w14:textId="77777777" w:rsidR="00C447A1" w:rsidRDefault="00C447A1" w:rsidP="00C447A1">
      <w:pPr>
        <w:spacing w:line="360" w:lineRule="auto"/>
        <w:jc w:val="both"/>
        <w:rPr>
          <w:rFonts w:hint="cs"/>
          <w:rtl/>
        </w:rPr>
      </w:pPr>
      <w:r>
        <w:rPr>
          <w:rFonts w:hint="cs"/>
          <w:rtl/>
        </w:rPr>
        <w:t>91.</w:t>
      </w:r>
      <w:r>
        <w:rPr>
          <w:rFonts w:hint="cs"/>
          <w:rtl/>
        </w:rPr>
        <w:tab/>
        <w:t xml:space="preserve">על פי כל האמור לעיל, דעתי היא שיש לזכות את הנאשמים מחמת הספק מביצוע המעשים המיוחסים להם בכתב האישום. </w:t>
      </w:r>
    </w:p>
    <w:p w14:paraId="717AC68F" w14:textId="77777777" w:rsidR="00C447A1" w:rsidRDefault="00C447A1" w:rsidP="00C447A1">
      <w:pPr>
        <w:spacing w:line="360" w:lineRule="auto"/>
        <w:jc w:val="both"/>
        <w:rPr>
          <w:rFonts w:hint="cs"/>
          <w:b/>
          <w:bCs/>
          <w:highlight w:val="magenta"/>
          <w:u w:val="single"/>
          <w:rtl/>
        </w:rPr>
      </w:pPr>
    </w:p>
    <w:p w14:paraId="0E20424E" w14:textId="77777777" w:rsidR="00C447A1" w:rsidRDefault="00C447A1" w:rsidP="00C447A1">
      <w:pPr>
        <w:spacing w:line="360" w:lineRule="auto"/>
        <w:jc w:val="both"/>
        <w:rPr>
          <w:rFonts w:hint="cs"/>
          <w:rtl/>
        </w:rPr>
      </w:pPr>
    </w:p>
    <w:p w14:paraId="069C629C" w14:textId="77777777" w:rsidR="00C447A1" w:rsidRDefault="00C447A1" w:rsidP="00C447A1">
      <w:pPr>
        <w:spacing w:line="360" w:lineRule="auto"/>
        <w:jc w:val="both"/>
        <w:rPr>
          <w:rFonts w:hint="cs"/>
          <w:rtl/>
        </w:rPr>
      </w:pPr>
    </w:p>
    <w:tbl>
      <w:tblPr>
        <w:bidiVisual/>
        <w:tblW w:w="0" w:type="auto"/>
        <w:tblInd w:w="5989" w:type="dxa"/>
        <w:tblLook w:val="01E0" w:firstRow="1" w:lastRow="1" w:firstColumn="1" w:lastColumn="1" w:noHBand="0" w:noVBand="0"/>
      </w:tblPr>
      <w:tblGrid>
        <w:gridCol w:w="2520"/>
      </w:tblGrid>
      <w:tr w:rsidR="00C447A1" w:rsidRPr="00996DC0" w14:paraId="17A73E31" w14:textId="77777777">
        <w:tc>
          <w:tcPr>
            <w:tcW w:w="2520" w:type="dxa"/>
            <w:tcBorders>
              <w:top w:val="nil"/>
              <w:left w:val="nil"/>
              <w:bottom w:val="single" w:sz="4" w:space="0" w:color="auto"/>
              <w:right w:val="nil"/>
            </w:tcBorders>
            <w:shd w:val="clear" w:color="auto" w:fill="auto"/>
            <w:vAlign w:val="center"/>
          </w:tcPr>
          <w:p w14:paraId="387FBDF5" w14:textId="77777777" w:rsidR="00C447A1" w:rsidRPr="00996DC0" w:rsidRDefault="00C447A1" w:rsidP="00996DC0">
            <w:pPr>
              <w:jc w:val="center"/>
              <w:rPr>
                <w:rFonts w:ascii="Courier New" w:hAnsi="Courier New"/>
                <w:b/>
                <w:bCs/>
              </w:rPr>
            </w:pPr>
            <w:r w:rsidRPr="00996DC0">
              <w:rPr>
                <w:rFonts w:ascii="Courier New" w:hAnsi="Courier New"/>
                <w:b/>
                <w:bCs/>
              </w:rPr>
              <w:pict w14:anchorId="2741F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9pt;height:57pt"/>
              </w:pict>
            </w:r>
          </w:p>
        </w:tc>
      </w:tr>
      <w:tr w:rsidR="00C447A1" w:rsidRPr="00996DC0" w14:paraId="39F16D20" w14:textId="77777777">
        <w:tc>
          <w:tcPr>
            <w:tcW w:w="2520" w:type="dxa"/>
            <w:tcBorders>
              <w:top w:val="single" w:sz="4" w:space="0" w:color="auto"/>
              <w:left w:val="nil"/>
              <w:bottom w:val="nil"/>
              <w:right w:val="nil"/>
            </w:tcBorders>
            <w:shd w:val="clear" w:color="auto" w:fill="auto"/>
          </w:tcPr>
          <w:p w14:paraId="06099DA5" w14:textId="77777777" w:rsidR="00C447A1" w:rsidRPr="00996DC0" w:rsidRDefault="00C447A1" w:rsidP="00996DC0">
            <w:pPr>
              <w:jc w:val="center"/>
              <w:rPr>
                <w:rFonts w:ascii="Arial (W1)" w:hAnsi="Arial (W1)"/>
                <w:b/>
                <w:bCs/>
                <w:noProof/>
                <w:sz w:val="28"/>
              </w:rPr>
            </w:pPr>
            <w:r w:rsidRPr="00996DC0">
              <w:rPr>
                <w:rFonts w:hint="cs"/>
                <w:b/>
                <w:bCs/>
                <w:sz w:val="28"/>
                <w:rtl/>
              </w:rPr>
              <w:t>מ. רניאל, שופט</w:t>
            </w:r>
          </w:p>
        </w:tc>
      </w:tr>
    </w:tbl>
    <w:p w14:paraId="7DF44893" w14:textId="77777777" w:rsidR="00C447A1" w:rsidRDefault="00C447A1" w:rsidP="00C447A1">
      <w:pPr>
        <w:spacing w:line="360" w:lineRule="auto"/>
        <w:jc w:val="both"/>
        <w:rPr>
          <w:rFonts w:ascii="Arial (W1)" w:hAnsi="Arial (W1)" w:hint="cs"/>
          <w:rtl/>
        </w:rPr>
      </w:pPr>
    </w:p>
    <w:p w14:paraId="1F913B72" w14:textId="77777777" w:rsidR="00C447A1" w:rsidRDefault="00C447A1" w:rsidP="00C447A1">
      <w:pPr>
        <w:spacing w:line="360" w:lineRule="auto"/>
        <w:jc w:val="both"/>
        <w:rPr>
          <w:rFonts w:hint="cs"/>
          <w:rtl/>
        </w:rPr>
      </w:pPr>
      <w:r>
        <w:tab/>
      </w:r>
      <w:r>
        <w:tab/>
      </w:r>
      <w:r>
        <w:tab/>
      </w:r>
      <w:r>
        <w:tab/>
      </w:r>
    </w:p>
    <w:p w14:paraId="21A24AA0" w14:textId="77777777" w:rsidR="00C447A1" w:rsidRDefault="00C447A1" w:rsidP="00C447A1">
      <w:pPr>
        <w:spacing w:line="360" w:lineRule="auto"/>
        <w:jc w:val="both"/>
        <w:rPr>
          <w:rFonts w:hint="cs"/>
          <w:b/>
          <w:bCs/>
          <w:u w:val="single"/>
          <w:rtl/>
        </w:rPr>
      </w:pPr>
      <w:r>
        <w:rPr>
          <w:rFonts w:hint="cs"/>
          <w:b/>
          <w:bCs/>
          <w:u w:val="single"/>
          <w:rtl/>
        </w:rPr>
        <w:t xml:space="preserve">השופט </w:t>
      </w:r>
      <w:smartTag w:uri="urn:schemas-microsoft-com:office:smarttags" w:element="PersonName">
        <w:r>
          <w:rPr>
            <w:rFonts w:hint="cs"/>
            <w:b/>
            <w:bCs/>
            <w:u w:val="single"/>
            <w:rtl/>
          </w:rPr>
          <w:t xml:space="preserve">יוסף אלרון </w:t>
        </w:r>
      </w:smartTag>
      <w:r>
        <w:rPr>
          <w:rFonts w:hint="cs"/>
          <w:b/>
          <w:bCs/>
          <w:u w:val="single"/>
          <w:rtl/>
        </w:rPr>
        <w:t>– [אב"ד]:</w:t>
      </w:r>
      <w:r>
        <w:rPr>
          <w:rFonts w:hint="cs"/>
          <w:sz w:val="18"/>
          <w:szCs w:val="18"/>
          <w:u w:val="single"/>
          <w:rtl/>
        </w:rPr>
        <w:t xml:space="preserve"> </w:t>
      </w:r>
    </w:p>
    <w:p w14:paraId="6A15972B" w14:textId="77777777" w:rsidR="00C447A1" w:rsidRDefault="00C447A1" w:rsidP="00C447A1">
      <w:pPr>
        <w:spacing w:line="360" w:lineRule="auto"/>
        <w:jc w:val="both"/>
        <w:rPr>
          <w:rFonts w:hint="cs"/>
          <w:rtl/>
        </w:rPr>
      </w:pPr>
    </w:p>
    <w:p w14:paraId="59552B8E" w14:textId="77777777" w:rsidR="00C447A1" w:rsidRDefault="00C447A1" w:rsidP="00C447A1">
      <w:pPr>
        <w:spacing w:line="360" w:lineRule="auto"/>
        <w:jc w:val="both"/>
      </w:pPr>
      <w:r>
        <w:rPr>
          <w:rFonts w:hint="cs"/>
          <w:rtl/>
        </w:rPr>
        <w:t>עיינתי בחוות דעתו של חברי, כב' השופט רניאל, אולם, דעתי אינה כדעתו, ואני סבור כי יש להרשיע את הנאשמים בעבירות שיוחסו להם בכתב האישום.</w:t>
      </w:r>
    </w:p>
    <w:p w14:paraId="3374C5BF" w14:textId="77777777" w:rsidR="00C447A1" w:rsidRDefault="00C447A1" w:rsidP="00C447A1">
      <w:pPr>
        <w:spacing w:line="360" w:lineRule="auto"/>
        <w:jc w:val="both"/>
        <w:rPr>
          <w:rFonts w:hint="cs"/>
          <w:rtl/>
        </w:rPr>
      </w:pPr>
    </w:p>
    <w:p w14:paraId="21D2FE17" w14:textId="77777777" w:rsidR="00C447A1" w:rsidRDefault="00C447A1" w:rsidP="00C447A1">
      <w:pPr>
        <w:spacing w:line="360" w:lineRule="auto"/>
        <w:jc w:val="both"/>
        <w:rPr>
          <w:rFonts w:hint="cs"/>
          <w:rtl/>
        </w:rPr>
      </w:pPr>
      <w:r>
        <w:rPr>
          <w:rFonts w:hint="cs"/>
          <w:rtl/>
        </w:rPr>
        <w:t xml:space="preserve">הרשעת הנאשמים מתחייבת בהסתמך על עדות המתלונן, ואשר לה נמצאו תימוכין משמעותיים בחומר הראיות. תימוכין אלו כוללים בין היתר את הממצאים החבלתיים בפי הטבעת, העגיל שהוחדר לאזנו, מצבו הנפשי של המתלונן והתנהגותם המפלילה של הנאשמים לאחר המועד הנטען לביצוע המעשה, כפי שיובהר בהמשך. </w:t>
      </w:r>
    </w:p>
    <w:p w14:paraId="366A79B2" w14:textId="77777777" w:rsidR="00C447A1" w:rsidRDefault="00C447A1" w:rsidP="00C447A1">
      <w:pPr>
        <w:spacing w:line="360" w:lineRule="auto"/>
        <w:jc w:val="both"/>
        <w:rPr>
          <w:rFonts w:hint="cs"/>
          <w:rtl/>
        </w:rPr>
      </w:pPr>
    </w:p>
    <w:p w14:paraId="2DCB6420" w14:textId="77777777" w:rsidR="00C447A1" w:rsidRDefault="00C447A1" w:rsidP="00C447A1">
      <w:pPr>
        <w:spacing w:line="360" w:lineRule="auto"/>
        <w:jc w:val="both"/>
        <w:rPr>
          <w:rFonts w:hint="cs"/>
          <w:rtl/>
        </w:rPr>
      </w:pPr>
      <w:r>
        <w:rPr>
          <w:rFonts w:hint="cs"/>
          <w:rtl/>
        </w:rPr>
        <w:t xml:space="preserve">מתשובת באי כח הנאשמים לכתב האישום ניתן היה ללמוד כי בשלב זה, טרם היתה מחלוקת בדבר אפשרות קיומה של פגיעה מינית במתלונן, אולם הנאשמים כפרו בטענה כי הם שפגעו בו. </w:t>
      </w:r>
    </w:p>
    <w:p w14:paraId="6ECCFDE2" w14:textId="77777777" w:rsidR="00C447A1" w:rsidRDefault="00C447A1" w:rsidP="00C447A1">
      <w:pPr>
        <w:spacing w:line="360" w:lineRule="auto"/>
        <w:jc w:val="both"/>
        <w:rPr>
          <w:rFonts w:hint="cs"/>
          <w:rtl/>
        </w:rPr>
      </w:pPr>
    </w:p>
    <w:p w14:paraId="4934B446" w14:textId="77777777" w:rsidR="00C447A1" w:rsidRDefault="00C447A1" w:rsidP="00C447A1">
      <w:pPr>
        <w:spacing w:line="360" w:lineRule="auto"/>
        <w:jc w:val="both"/>
        <w:rPr>
          <w:rFonts w:hint="cs"/>
          <w:rtl/>
        </w:rPr>
      </w:pPr>
      <w:r>
        <w:rPr>
          <w:rFonts w:hint="cs"/>
          <w:rtl/>
        </w:rPr>
        <w:t xml:space="preserve">לשיטת ב"כ הנאשמים, סיפור תלונתו של המתלונן, אינו אלא </w:t>
      </w:r>
      <w:r>
        <w:rPr>
          <w:rFonts w:cs="Miriam" w:hint="cs"/>
          <w:rtl/>
        </w:rPr>
        <w:t>"תמצית יבשה של עלילה פרי דמיונו"</w:t>
      </w:r>
      <w:r>
        <w:rPr>
          <w:rFonts w:hint="cs"/>
          <w:rtl/>
        </w:rPr>
        <w:t xml:space="preserve">, כלשונם, ותו לא. </w:t>
      </w:r>
    </w:p>
    <w:p w14:paraId="05F4ADEF" w14:textId="77777777" w:rsidR="00C447A1" w:rsidRDefault="00C447A1" w:rsidP="00C447A1">
      <w:pPr>
        <w:spacing w:line="360" w:lineRule="auto"/>
        <w:jc w:val="both"/>
        <w:rPr>
          <w:rFonts w:hint="cs"/>
          <w:rtl/>
        </w:rPr>
      </w:pPr>
    </w:p>
    <w:p w14:paraId="16C16EC3" w14:textId="77777777" w:rsidR="00C447A1" w:rsidRDefault="00C447A1" w:rsidP="00C447A1">
      <w:pPr>
        <w:spacing w:line="360" w:lineRule="auto"/>
        <w:jc w:val="both"/>
        <w:rPr>
          <w:rFonts w:hint="cs"/>
          <w:rtl/>
        </w:rPr>
      </w:pPr>
      <w:r>
        <w:rPr>
          <w:rFonts w:hint="cs"/>
          <w:rtl/>
        </w:rPr>
        <w:t xml:space="preserve">בפתח פרשת ראיות ההגנה, הניחו בפנינו ב"כ הנאשמים חוות דעת ערוכה ע"י הפתולוג ד"ר חן קוגל, ששללה, פגיעה מינית כלשהי במתלונן. חוות דעת זו, היוותה, בהמשך את הציר המרכזי בהגנת הנאשמים. </w:t>
      </w:r>
    </w:p>
    <w:p w14:paraId="15C2E684" w14:textId="77777777" w:rsidR="00C447A1" w:rsidRDefault="00C447A1" w:rsidP="00C447A1">
      <w:pPr>
        <w:spacing w:line="360" w:lineRule="auto"/>
        <w:jc w:val="both"/>
        <w:rPr>
          <w:rFonts w:hint="cs"/>
          <w:rtl/>
        </w:rPr>
      </w:pPr>
    </w:p>
    <w:p w14:paraId="711207DA" w14:textId="77777777" w:rsidR="00C447A1" w:rsidRDefault="00C447A1" w:rsidP="00C447A1">
      <w:pPr>
        <w:spacing w:line="360" w:lineRule="auto"/>
        <w:jc w:val="both"/>
        <w:rPr>
          <w:rFonts w:hint="cs"/>
          <w:rtl/>
        </w:rPr>
      </w:pPr>
      <w:r>
        <w:rPr>
          <w:rFonts w:hint="cs"/>
          <w:rtl/>
        </w:rPr>
        <w:t>אקדים ואומר, כי איני מתעלם מקשיים שעוררה גרסת המתלונן, בה התגלעו סתירות בין הודעותיו לבין עצמן ובין הודעותיו ליתר העדויות. יחד עם זאת, אני סבור כי בחינה מדוקדקת של חומר הראיות, יש בה כדי ללמד כי נמצאו לעדותו אימותים חיצוניים בנקודות מהותיות, ומשניתנו הסברים מספקים לסתירות אלה, יש להעדיף את גרסתו בדבר המעשים שבוצעו בו.</w:t>
      </w:r>
    </w:p>
    <w:p w14:paraId="5BC43559" w14:textId="77777777" w:rsidR="00C447A1" w:rsidRDefault="00C447A1" w:rsidP="00C447A1">
      <w:pPr>
        <w:spacing w:line="360" w:lineRule="auto"/>
        <w:jc w:val="both"/>
        <w:rPr>
          <w:rFonts w:hint="cs"/>
          <w:rtl/>
        </w:rPr>
      </w:pPr>
    </w:p>
    <w:p w14:paraId="113F7A9D" w14:textId="77777777" w:rsidR="00C447A1" w:rsidRDefault="00C447A1" w:rsidP="00C447A1">
      <w:pPr>
        <w:spacing w:line="360" w:lineRule="auto"/>
        <w:jc w:val="both"/>
        <w:rPr>
          <w:rFonts w:hint="cs"/>
          <w:rtl/>
        </w:rPr>
      </w:pPr>
      <w:r>
        <w:rPr>
          <w:rFonts w:hint="cs"/>
          <w:rtl/>
        </w:rPr>
        <w:t xml:space="preserve">יוער כי לדידי, אין המדובר בסתירות המשליכות על עובדות כתב האישום. </w:t>
      </w:r>
    </w:p>
    <w:p w14:paraId="4B4FA65C" w14:textId="77777777" w:rsidR="00C447A1" w:rsidRDefault="00C447A1" w:rsidP="00C447A1">
      <w:pPr>
        <w:spacing w:line="360" w:lineRule="auto"/>
        <w:jc w:val="both"/>
        <w:rPr>
          <w:rFonts w:hint="cs"/>
          <w:rtl/>
        </w:rPr>
      </w:pPr>
    </w:p>
    <w:p w14:paraId="49AE02A5" w14:textId="77777777" w:rsidR="00C447A1" w:rsidRDefault="00C447A1" w:rsidP="00C447A1">
      <w:pPr>
        <w:spacing w:line="360" w:lineRule="auto"/>
        <w:jc w:val="both"/>
        <w:rPr>
          <w:rFonts w:hint="cs"/>
          <w:rtl/>
        </w:rPr>
      </w:pPr>
      <w:r>
        <w:rPr>
          <w:rFonts w:hint="cs"/>
          <w:rtl/>
        </w:rPr>
        <w:t xml:space="preserve">לעדות המתלונן נמצאו כאמור אימותים חיצוניים בנקודות מהותיות להן, עצם ביצוע מעשה הסדום וההתעללות בגופו. </w:t>
      </w:r>
    </w:p>
    <w:p w14:paraId="33A84B02" w14:textId="77777777" w:rsidR="00C447A1" w:rsidRDefault="00C447A1" w:rsidP="00C447A1">
      <w:pPr>
        <w:spacing w:line="360" w:lineRule="auto"/>
        <w:jc w:val="both"/>
        <w:rPr>
          <w:rFonts w:hint="cs"/>
          <w:rtl/>
        </w:rPr>
      </w:pPr>
    </w:p>
    <w:p w14:paraId="5A52681D" w14:textId="77777777" w:rsidR="00C447A1" w:rsidRDefault="00C447A1" w:rsidP="00C447A1">
      <w:pPr>
        <w:spacing w:line="360" w:lineRule="auto"/>
        <w:jc w:val="both"/>
        <w:rPr>
          <w:rFonts w:hint="cs"/>
          <w:rtl/>
        </w:rPr>
      </w:pPr>
      <w:r>
        <w:rPr>
          <w:rFonts w:hint="cs"/>
          <w:rtl/>
        </w:rPr>
        <w:t xml:space="preserve"> יפים לעניינו דברים שנאמרו ב</w:t>
      </w:r>
      <w:hyperlink r:id="rId64" w:history="1">
        <w:r w:rsidR="00620173" w:rsidRPr="00620173">
          <w:rPr>
            <w:rStyle w:val="Hyperlink"/>
            <w:rFonts w:cs="David"/>
            <w:rtl/>
          </w:rPr>
          <w:t>ע"פ 6643/05</w:t>
        </w:r>
      </w:hyperlink>
      <w:r>
        <w:rPr>
          <w:rFonts w:hint="cs"/>
          <w:rtl/>
        </w:rPr>
        <w:t>:</w:t>
      </w:r>
    </w:p>
    <w:p w14:paraId="2670F8F4" w14:textId="77777777" w:rsidR="00C447A1" w:rsidRDefault="00C447A1" w:rsidP="00C447A1">
      <w:pPr>
        <w:spacing w:line="360" w:lineRule="auto"/>
        <w:jc w:val="both"/>
        <w:rPr>
          <w:rFonts w:hint="cs"/>
          <w:rtl/>
        </w:rPr>
      </w:pPr>
    </w:p>
    <w:p w14:paraId="570B6901" w14:textId="77777777" w:rsidR="00C447A1" w:rsidRDefault="00C447A1" w:rsidP="00C447A1">
      <w:pPr>
        <w:ind w:left="945" w:right="1134"/>
        <w:jc w:val="both"/>
        <w:rPr>
          <w:rFonts w:hint="cs"/>
          <w:rtl/>
        </w:rPr>
      </w:pPr>
      <w:r>
        <w:rPr>
          <w:rFonts w:cs="Miriam" w:hint="cs"/>
          <w:rtl/>
        </w:rPr>
        <w:t>"נקודת המבט הראשונה היא זו הבוחנת את התמונה הכוללת "ממעוף הציפור" תוך חיפוש אחר גרעין של אמת העובר כחוט השני לאורך כל תיאוריו של העד ומקרין על מכלול העדות באופן שמחזק את אמינותה ותוקפה "נקודת המבט השנייה בוחנת באופן פרטני כל אחד מהאירועים המתוארים ע"י העד ומנסה למצוא בכל אחד מהם, באופן עצמאי, גרעין של אמת"</w:t>
      </w:r>
      <w:r>
        <w:rPr>
          <w:rFonts w:hint="cs"/>
          <w:rtl/>
        </w:rPr>
        <w:t xml:space="preserve"> (</w:t>
      </w:r>
      <w:r>
        <w:rPr>
          <w:rFonts w:hint="cs"/>
          <w:b/>
          <w:bCs/>
          <w:u w:val="single"/>
          <w:rtl/>
        </w:rPr>
        <w:t>מדינת ישראל י נ' פלוני</w:t>
      </w:r>
      <w:r>
        <w:rPr>
          <w:rFonts w:hint="cs"/>
          <w:rtl/>
        </w:rPr>
        <w:t xml:space="preserve"> תק-על 2007(3) 16). </w:t>
      </w:r>
    </w:p>
    <w:p w14:paraId="6BC82653" w14:textId="77777777" w:rsidR="00C447A1" w:rsidRDefault="00C447A1" w:rsidP="00C447A1">
      <w:pPr>
        <w:spacing w:line="360" w:lineRule="auto"/>
        <w:jc w:val="both"/>
        <w:rPr>
          <w:rFonts w:hint="cs"/>
          <w:rtl/>
        </w:rPr>
      </w:pPr>
    </w:p>
    <w:p w14:paraId="78732B9F" w14:textId="77777777" w:rsidR="00C447A1" w:rsidRDefault="00C447A1" w:rsidP="00C447A1">
      <w:pPr>
        <w:spacing w:line="360" w:lineRule="auto"/>
        <w:jc w:val="both"/>
        <w:rPr>
          <w:rFonts w:hint="cs"/>
          <w:rtl/>
        </w:rPr>
      </w:pPr>
      <w:r>
        <w:rPr>
          <w:rFonts w:hint="cs"/>
          <w:rtl/>
        </w:rPr>
        <w:t>על השתלשלות האופן בו נחשף סיפורו של המתלונן שמענו תחילה מדברי בא כוחו, עורך הדין מלצר, שפגש בו לראשונה בבית המשפט בקריות, וזה סיפר כדלקמן:</w:t>
      </w:r>
    </w:p>
    <w:p w14:paraId="755D5B22" w14:textId="77777777" w:rsidR="00C447A1" w:rsidRDefault="00C447A1" w:rsidP="00C447A1">
      <w:pPr>
        <w:spacing w:line="360" w:lineRule="auto"/>
        <w:jc w:val="both"/>
        <w:rPr>
          <w:rFonts w:hint="cs"/>
          <w:b/>
          <w:bCs/>
          <w:u w:val="single"/>
          <w:rtl/>
        </w:rPr>
      </w:pPr>
    </w:p>
    <w:p w14:paraId="197E289B" w14:textId="77777777" w:rsidR="00C447A1" w:rsidRDefault="00C447A1" w:rsidP="00C447A1">
      <w:pPr>
        <w:spacing w:line="360" w:lineRule="auto"/>
        <w:jc w:val="both"/>
        <w:rPr>
          <w:rFonts w:hint="cs"/>
          <w:b/>
          <w:bCs/>
          <w:u w:val="single"/>
          <w:rtl/>
        </w:rPr>
      </w:pPr>
    </w:p>
    <w:p w14:paraId="17E88286" w14:textId="77777777" w:rsidR="00C447A1" w:rsidRDefault="00C447A1" w:rsidP="00C447A1">
      <w:pPr>
        <w:spacing w:line="360" w:lineRule="auto"/>
        <w:jc w:val="both"/>
        <w:rPr>
          <w:rFonts w:hint="cs"/>
          <w:b/>
          <w:bCs/>
          <w:u w:val="single"/>
          <w:rtl/>
        </w:rPr>
      </w:pPr>
    </w:p>
    <w:p w14:paraId="4DE41BB5" w14:textId="77777777" w:rsidR="00C447A1" w:rsidRDefault="00C447A1" w:rsidP="00C447A1">
      <w:pPr>
        <w:autoSpaceDE w:val="0"/>
        <w:autoSpaceDN w:val="0"/>
        <w:adjustRightInd w:val="0"/>
        <w:ind w:left="945" w:right="1080"/>
        <w:jc w:val="both"/>
        <w:rPr>
          <w:rFonts w:ascii="David" w:hint="cs"/>
          <w:rtl/>
        </w:rPr>
      </w:pPr>
      <w:r>
        <w:rPr>
          <w:rFonts w:ascii="David" w:cs="Miriam" w:hint="cs"/>
          <w:rtl/>
        </w:rPr>
        <w:t>"...</w:t>
      </w:r>
      <w:r>
        <w:rPr>
          <w:rFonts w:ascii="David" w:cs="Miriam" w:hint="cs"/>
        </w:rPr>
        <w:t xml:space="preserve"> </w:t>
      </w:r>
      <w:r>
        <w:rPr>
          <w:rFonts w:ascii="David" w:cs="Miriam" w:hint="cs"/>
          <w:rtl/>
        </w:rPr>
        <w:t>ראיתי</w:t>
      </w:r>
      <w:r>
        <w:rPr>
          <w:rFonts w:ascii="David" w:cs="Miriam" w:hint="cs"/>
        </w:rPr>
        <w:t xml:space="preserve"> </w:t>
      </w:r>
      <w:r>
        <w:rPr>
          <w:rFonts w:ascii="David" w:cs="Miriam" w:hint="cs"/>
          <w:rtl/>
        </w:rPr>
        <w:t>ילד</w:t>
      </w:r>
      <w:r>
        <w:rPr>
          <w:rFonts w:ascii="David" w:cs="Miriam" w:hint="cs"/>
        </w:rPr>
        <w:t xml:space="preserve"> </w:t>
      </w:r>
      <w:r>
        <w:rPr>
          <w:rFonts w:ascii="David" w:cs="Miriam" w:hint="cs"/>
          <w:rtl/>
        </w:rPr>
        <w:t>כבוי</w:t>
      </w:r>
      <w:r>
        <w:rPr>
          <w:rFonts w:ascii="David" w:cs="Miriam" w:hint="cs"/>
        </w:rPr>
        <w:t xml:space="preserve"> </w:t>
      </w:r>
      <w:r>
        <w:rPr>
          <w:rFonts w:ascii="David" w:cs="Miriam" w:hint="cs"/>
          <w:rtl/>
        </w:rPr>
        <w:t>לחלוטין, לא</w:t>
      </w:r>
      <w:r>
        <w:rPr>
          <w:rFonts w:ascii="David" w:cs="Miriam" w:hint="cs"/>
        </w:rPr>
        <w:t xml:space="preserve"> </w:t>
      </w:r>
      <w:r>
        <w:rPr>
          <w:rFonts w:ascii="David" w:cs="Miriam" w:hint="cs"/>
          <w:rtl/>
        </w:rPr>
        <w:t>מישיר</w:t>
      </w:r>
      <w:r>
        <w:rPr>
          <w:rFonts w:ascii="David" w:cs="Miriam" w:hint="cs"/>
        </w:rPr>
        <w:t xml:space="preserve"> </w:t>
      </w:r>
      <w:r>
        <w:rPr>
          <w:rFonts w:ascii="David" w:cs="Miriam" w:hint="cs"/>
          <w:rtl/>
        </w:rPr>
        <w:t>מבט</w:t>
      </w:r>
      <w:r>
        <w:rPr>
          <w:rFonts w:ascii="David" w:cs="Miriam" w:hint="cs"/>
        </w:rPr>
        <w:t xml:space="preserve">, </w:t>
      </w:r>
      <w:r>
        <w:rPr>
          <w:rFonts w:ascii="David" w:cs="Miriam" w:hint="cs"/>
          <w:rtl/>
        </w:rPr>
        <w:t>עם</w:t>
      </w:r>
      <w:r>
        <w:rPr>
          <w:rFonts w:ascii="David" w:cs="Miriam" w:hint="cs"/>
        </w:rPr>
        <w:t xml:space="preserve"> </w:t>
      </w:r>
      <w:r>
        <w:rPr>
          <w:rFonts w:ascii="David" w:cs="Miriam" w:hint="cs"/>
          <w:rtl/>
        </w:rPr>
        <w:t>עיניים</w:t>
      </w:r>
      <w:r>
        <w:rPr>
          <w:rFonts w:ascii="David" w:cs="Miriam" w:hint="cs"/>
        </w:rPr>
        <w:t xml:space="preserve"> </w:t>
      </w:r>
      <w:r>
        <w:rPr>
          <w:rFonts w:ascii="David" w:cs="Miriam" w:hint="cs"/>
          <w:rtl/>
        </w:rPr>
        <w:t>נעוצות</w:t>
      </w:r>
      <w:r>
        <w:rPr>
          <w:rFonts w:ascii="David" w:cs="Miriam" w:hint="cs"/>
        </w:rPr>
        <w:t xml:space="preserve"> </w:t>
      </w:r>
      <w:r>
        <w:rPr>
          <w:rFonts w:ascii="David" w:cs="Miriam" w:hint="cs"/>
          <w:rtl/>
        </w:rPr>
        <w:t>בדרך</w:t>
      </w:r>
      <w:r>
        <w:rPr>
          <w:rFonts w:ascii="David" w:cs="Miriam" w:hint="cs"/>
        </w:rPr>
        <w:t xml:space="preserve"> </w:t>
      </w:r>
      <w:r>
        <w:rPr>
          <w:rFonts w:ascii="David" w:cs="Miriam" w:hint="cs"/>
          <w:rtl/>
        </w:rPr>
        <w:t>כלל</w:t>
      </w:r>
      <w:r>
        <w:rPr>
          <w:rFonts w:ascii="David" w:cs="Miriam" w:hint="cs"/>
        </w:rPr>
        <w:t xml:space="preserve"> </w:t>
      </w:r>
      <w:r>
        <w:rPr>
          <w:rFonts w:ascii="David" w:cs="Miriam" w:hint="cs"/>
          <w:rtl/>
        </w:rPr>
        <w:t>לכיוון</w:t>
      </w:r>
      <w:r>
        <w:rPr>
          <w:rFonts w:ascii="David" w:cs="Miriam" w:hint="cs"/>
        </w:rPr>
        <w:t xml:space="preserve"> </w:t>
      </w:r>
      <w:r>
        <w:rPr>
          <w:rFonts w:ascii="David" w:cs="Miriam" w:hint="cs"/>
          <w:rtl/>
        </w:rPr>
        <w:t>הציפורניים,</w:t>
      </w:r>
      <w:r>
        <w:rPr>
          <w:rFonts w:ascii="David" w:cs="Miriam" w:hint="cs"/>
        </w:rPr>
        <w:t xml:space="preserve"> </w:t>
      </w:r>
      <w:r>
        <w:rPr>
          <w:rFonts w:ascii="David" w:cs="Miriam" w:hint="cs"/>
          <w:rtl/>
        </w:rPr>
        <w:t>מאוד</w:t>
      </w:r>
      <w:r>
        <w:rPr>
          <w:rFonts w:ascii="David" w:cs="Miriam" w:hint="cs"/>
        </w:rPr>
        <w:t xml:space="preserve"> </w:t>
      </w:r>
      <w:r>
        <w:rPr>
          <w:rFonts w:ascii="David" w:cs="Miriam" w:hint="cs"/>
          <w:rtl/>
        </w:rPr>
        <w:t>הפריע</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שהוא</w:t>
      </w:r>
      <w:r>
        <w:rPr>
          <w:rFonts w:ascii="David" w:cs="Miriam" w:hint="cs"/>
        </w:rPr>
        <w:t xml:space="preserve"> </w:t>
      </w:r>
      <w:r>
        <w:rPr>
          <w:rFonts w:ascii="David" w:cs="Miriam" w:hint="cs"/>
          <w:rtl/>
        </w:rPr>
        <w:t>כל</w:t>
      </w:r>
      <w:r>
        <w:rPr>
          <w:rFonts w:ascii="David" w:cs="Miriam" w:hint="cs"/>
        </w:rPr>
        <w:t xml:space="preserve"> </w:t>
      </w:r>
      <w:r>
        <w:rPr>
          <w:rFonts w:ascii="David" w:cs="Miriam" w:hint="cs"/>
          <w:rtl/>
        </w:rPr>
        <w:t>הזמן</w:t>
      </w:r>
      <w:r>
        <w:rPr>
          <w:rFonts w:ascii="David" w:cs="Miriam" w:hint="cs"/>
        </w:rPr>
        <w:t xml:space="preserve"> </w:t>
      </w:r>
      <w:r>
        <w:rPr>
          <w:rFonts w:ascii="David" w:cs="Miriam" w:hint="cs"/>
          <w:rtl/>
        </w:rPr>
        <w:t>שיחק</w:t>
      </w:r>
      <w:r>
        <w:rPr>
          <w:rFonts w:ascii="David" w:cs="Miriam" w:hint="cs"/>
        </w:rPr>
        <w:t xml:space="preserve"> </w:t>
      </w:r>
      <w:r>
        <w:rPr>
          <w:rFonts w:ascii="David" w:cs="Miriam" w:hint="cs"/>
          <w:rtl/>
        </w:rPr>
        <w:t>עם</w:t>
      </w:r>
      <w:r>
        <w:rPr>
          <w:rFonts w:ascii="David" w:cs="Miriam" w:hint="cs"/>
        </w:rPr>
        <w:t xml:space="preserve"> </w:t>
      </w:r>
      <w:r>
        <w:rPr>
          <w:rFonts w:ascii="David" w:cs="Miriam" w:hint="cs"/>
          <w:rtl/>
        </w:rPr>
        <w:t>הציפורניים</w:t>
      </w:r>
      <w:r>
        <w:rPr>
          <w:rFonts w:ascii="David" w:cs="Miriam" w:hint="cs"/>
        </w:rPr>
        <w:t xml:space="preserve"> </w:t>
      </w:r>
      <w:r>
        <w:rPr>
          <w:rFonts w:ascii="David" w:cs="Miriam" w:hint="cs"/>
          <w:rtl/>
        </w:rPr>
        <w:t>שלו</w:t>
      </w:r>
      <w:r>
        <w:rPr>
          <w:rFonts w:ascii="David" w:cs="Miriam" w:hint="cs"/>
        </w:rPr>
        <w:t>,</w:t>
      </w:r>
      <w:r>
        <w:rPr>
          <w:rFonts w:ascii="David" w:cs="Miriam" w:hint="cs"/>
          <w:rtl/>
        </w:rPr>
        <w:t xml:space="preserve"> וממש</w:t>
      </w:r>
      <w:r>
        <w:rPr>
          <w:rFonts w:ascii="David" w:cs="Miriam" w:hint="cs"/>
        </w:rPr>
        <w:t xml:space="preserve"> </w:t>
      </w:r>
      <w:r>
        <w:rPr>
          <w:rFonts w:ascii="David" w:cs="Miriam" w:hint="cs"/>
          <w:rtl/>
        </w:rPr>
        <w:t>רועד</w:t>
      </w:r>
      <w:r>
        <w:rPr>
          <w:rFonts w:ascii="David" w:cs="Miriam" w:hint="cs"/>
        </w:rPr>
        <w:t xml:space="preserve"> </w:t>
      </w:r>
      <w:r>
        <w:rPr>
          <w:rFonts w:ascii="David" w:cs="Miriam" w:hint="cs"/>
          <w:rtl/>
        </w:rPr>
        <w:t>כולו.</w:t>
      </w:r>
      <w:r>
        <w:rPr>
          <w:rFonts w:ascii="David" w:cs="Miriam" w:hint="cs"/>
        </w:rPr>
        <w:t xml:space="preserve"> </w:t>
      </w:r>
      <w:r>
        <w:rPr>
          <w:rFonts w:ascii="David" w:cs="Miriam" w:hint="cs"/>
          <w:rtl/>
        </w:rPr>
        <w:t>זה</w:t>
      </w:r>
      <w:r>
        <w:rPr>
          <w:rFonts w:ascii="David" w:cs="Miriam" w:hint="cs"/>
        </w:rPr>
        <w:t xml:space="preserve"> </w:t>
      </w:r>
      <w:r>
        <w:rPr>
          <w:rFonts w:ascii="David" w:cs="Miriam" w:hint="cs"/>
          <w:rtl/>
        </w:rPr>
        <w:t>היה</w:t>
      </w:r>
      <w:r>
        <w:rPr>
          <w:rFonts w:ascii="David" w:cs="Miriam" w:hint="cs"/>
        </w:rPr>
        <w:t xml:space="preserve"> </w:t>
      </w:r>
      <w:r>
        <w:rPr>
          <w:rFonts w:ascii="David" w:cs="Miriam" w:hint="cs"/>
          <w:rtl/>
        </w:rPr>
        <w:t>נראה</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מאוד</w:t>
      </w:r>
      <w:r>
        <w:rPr>
          <w:rFonts w:ascii="David" w:cs="Miriam" w:hint="cs"/>
        </w:rPr>
        <w:t xml:space="preserve"> </w:t>
      </w:r>
      <w:r>
        <w:rPr>
          <w:rFonts w:ascii="David" w:cs="Miriam" w:hint="cs"/>
          <w:rtl/>
        </w:rPr>
        <w:t>מוזר, התחלתי</w:t>
      </w:r>
      <w:r>
        <w:rPr>
          <w:rFonts w:ascii="David" w:cs="Miriam" w:hint="cs"/>
        </w:rPr>
        <w:t xml:space="preserve"> </w:t>
      </w:r>
      <w:r>
        <w:rPr>
          <w:rFonts w:ascii="David" w:cs="Miriam" w:hint="cs"/>
          <w:rtl/>
        </w:rPr>
        <w:t>לשאול</w:t>
      </w:r>
      <w:r>
        <w:rPr>
          <w:rFonts w:ascii="David" w:cs="Miriam" w:hint="cs"/>
        </w:rPr>
        <w:t xml:space="preserve"> </w:t>
      </w:r>
      <w:r>
        <w:rPr>
          <w:rFonts w:ascii="David" w:cs="Miriam" w:hint="cs"/>
          <w:rtl/>
        </w:rPr>
        <w:t>אותו</w:t>
      </w:r>
      <w:r>
        <w:rPr>
          <w:rFonts w:ascii="David" w:cs="Miriam" w:hint="cs"/>
        </w:rPr>
        <w:t xml:space="preserve"> </w:t>
      </w:r>
      <w:r>
        <w:rPr>
          <w:rFonts w:ascii="David" w:cs="Miriam" w:hint="cs"/>
          <w:rtl/>
        </w:rPr>
        <w:t>מה</w:t>
      </w:r>
      <w:r>
        <w:rPr>
          <w:rFonts w:ascii="David" w:cs="Miriam" w:hint="cs"/>
        </w:rPr>
        <w:t xml:space="preserve"> </w:t>
      </w:r>
      <w:r>
        <w:rPr>
          <w:rFonts w:ascii="David" w:cs="Miriam" w:hint="cs"/>
          <w:rtl/>
        </w:rPr>
        <w:t>קורה, הוא</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כל</w:t>
      </w:r>
      <w:r>
        <w:rPr>
          <w:rFonts w:ascii="David" w:cs="Miriam" w:hint="cs"/>
        </w:rPr>
        <w:t xml:space="preserve"> </w:t>
      </w:r>
      <w:r>
        <w:rPr>
          <w:rFonts w:ascii="David" w:cs="Miriam" w:hint="cs"/>
          <w:rtl/>
        </w:rPr>
        <w:t>כך</w:t>
      </w:r>
      <w:r>
        <w:rPr>
          <w:rFonts w:ascii="David" w:cs="Miriam" w:hint="cs"/>
        </w:rPr>
        <w:t xml:space="preserve"> </w:t>
      </w:r>
      <w:r>
        <w:rPr>
          <w:rFonts w:ascii="David" w:cs="Miriam" w:hint="cs"/>
          <w:rtl/>
        </w:rPr>
        <w:t>שיתף</w:t>
      </w:r>
      <w:r>
        <w:rPr>
          <w:rFonts w:ascii="David" w:cs="Miriam" w:hint="cs"/>
        </w:rPr>
        <w:t xml:space="preserve"> </w:t>
      </w:r>
      <w:r>
        <w:rPr>
          <w:rFonts w:ascii="David" w:cs="Miriam" w:hint="cs"/>
          <w:rtl/>
        </w:rPr>
        <w:t>איתי</w:t>
      </w:r>
      <w:r>
        <w:rPr>
          <w:rFonts w:ascii="David" w:cs="Miriam" w:hint="cs"/>
        </w:rPr>
        <w:t xml:space="preserve"> </w:t>
      </w:r>
      <w:r>
        <w:rPr>
          <w:rFonts w:ascii="David" w:cs="Miriam" w:hint="cs"/>
          <w:rtl/>
        </w:rPr>
        <w:t>פעולה, הוא</w:t>
      </w:r>
      <w:r>
        <w:rPr>
          <w:rFonts w:ascii="David" w:cs="Miriam" w:hint="cs"/>
        </w:rPr>
        <w:t xml:space="preserve"> </w:t>
      </w:r>
      <w:r>
        <w:rPr>
          <w:rFonts w:ascii="David" w:cs="Miriam" w:hint="cs"/>
          <w:rtl/>
        </w:rPr>
        <w:t>כנראה</w:t>
      </w:r>
      <w:r>
        <w:rPr>
          <w:rFonts w:ascii="David" w:cs="Miriam" w:hint="cs"/>
        </w:rPr>
        <w:t xml:space="preserve"> </w:t>
      </w:r>
      <w:r>
        <w:rPr>
          <w:rFonts w:ascii="David" w:cs="Miriam" w:hint="cs"/>
          <w:rtl/>
        </w:rPr>
        <w:t>גם</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הבין</w:t>
      </w:r>
      <w:r>
        <w:rPr>
          <w:rFonts w:ascii="David" w:cs="Miriam" w:hint="cs"/>
        </w:rPr>
        <w:t xml:space="preserve"> </w:t>
      </w:r>
      <w:r>
        <w:rPr>
          <w:rFonts w:ascii="David" w:cs="Miriam" w:hint="cs"/>
          <w:rtl/>
        </w:rPr>
        <w:t>בדיוק</w:t>
      </w:r>
      <w:r>
        <w:rPr>
          <w:rFonts w:ascii="David" w:cs="Miriam" w:hint="cs"/>
        </w:rPr>
        <w:t xml:space="preserve"> </w:t>
      </w:r>
      <w:r>
        <w:rPr>
          <w:rFonts w:ascii="David" w:cs="Miriam" w:hint="cs"/>
          <w:rtl/>
        </w:rPr>
        <w:t>מי</w:t>
      </w:r>
      <w:r>
        <w:rPr>
          <w:rFonts w:ascii="David" w:cs="Miriam" w:hint="cs"/>
        </w:rPr>
        <w:t xml:space="preserve"> </w:t>
      </w:r>
      <w:r>
        <w:rPr>
          <w:rFonts w:ascii="David" w:cs="Miriam" w:hint="cs"/>
          <w:rtl/>
        </w:rPr>
        <w:t>אני</w:t>
      </w:r>
      <w:r>
        <w:rPr>
          <w:rFonts w:ascii="David" w:cs="Miriam" w:hint="cs"/>
        </w:rPr>
        <w:t xml:space="preserve"> </w:t>
      </w:r>
      <w:r>
        <w:rPr>
          <w:rFonts w:ascii="David" w:cs="Miriam" w:hint="cs"/>
          <w:rtl/>
        </w:rPr>
        <w:t>ומה</w:t>
      </w:r>
      <w:r>
        <w:rPr>
          <w:rFonts w:ascii="David" w:cs="Miriam" w:hint="cs"/>
        </w:rPr>
        <w:t xml:space="preserve"> </w:t>
      </w:r>
      <w:r>
        <w:rPr>
          <w:rFonts w:ascii="David" w:cs="Miriam" w:hint="cs"/>
          <w:rtl/>
        </w:rPr>
        <w:t>אני</w:t>
      </w:r>
      <w:r>
        <w:rPr>
          <w:rFonts w:ascii="David" w:cs="Miriam" w:hint="cs"/>
        </w:rPr>
        <w:t xml:space="preserve">, </w:t>
      </w:r>
      <w:r>
        <w:rPr>
          <w:rFonts w:ascii="David" w:cs="Miriam" w:hint="cs"/>
          <w:rtl/>
        </w:rPr>
        <w:t>לאחר</w:t>
      </w:r>
      <w:r>
        <w:rPr>
          <w:rFonts w:ascii="David" w:cs="Miriam" w:hint="cs"/>
        </w:rPr>
        <w:t xml:space="preserve"> </w:t>
      </w:r>
      <w:r>
        <w:rPr>
          <w:rFonts w:ascii="David" w:cs="Miriam" w:hint="cs"/>
          <w:rtl/>
        </w:rPr>
        <w:t>שהרגעתי</w:t>
      </w:r>
      <w:r>
        <w:rPr>
          <w:rFonts w:ascii="David" w:cs="Miriam" w:hint="cs"/>
        </w:rPr>
        <w:t xml:space="preserve"> </w:t>
      </w:r>
      <w:r>
        <w:rPr>
          <w:rFonts w:ascii="David" w:cs="Miriam" w:hint="cs"/>
          <w:rtl/>
        </w:rPr>
        <w:t>אותו</w:t>
      </w:r>
      <w:r>
        <w:rPr>
          <w:rFonts w:ascii="David" w:cs="Miriam" w:hint="cs"/>
        </w:rPr>
        <w:t xml:space="preserve"> </w:t>
      </w:r>
      <w:r>
        <w:rPr>
          <w:rFonts w:ascii="David" w:cs="Miriam" w:hint="cs"/>
          <w:rtl/>
        </w:rPr>
        <w:t>הוא</w:t>
      </w:r>
      <w:r>
        <w:rPr>
          <w:rFonts w:ascii="David" w:cs="Miriam" w:hint="cs"/>
        </w:rPr>
        <w:t xml:space="preserve"> </w:t>
      </w:r>
      <w:r>
        <w:rPr>
          <w:rFonts w:ascii="David" w:cs="Miriam" w:hint="cs"/>
          <w:rtl/>
        </w:rPr>
        <w:t>סיפר</w:t>
      </w:r>
      <w:r>
        <w:rPr>
          <w:rFonts w:ascii="David" w:cs="Miriam" w:hint="cs"/>
        </w:rPr>
        <w:t xml:space="preserve"> </w:t>
      </w:r>
      <w:r>
        <w:rPr>
          <w:rFonts w:ascii="David" w:cs="Miriam" w:hint="cs"/>
          <w:rtl/>
        </w:rPr>
        <w:t xml:space="preserve">לי..." </w:t>
      </w:r>
      <w:r>
        <w:rPr>
          <w:rFonts w:ascii="David" w:hint="cs"/>
          <w:rtl/>
        </w:rPr>
        <w:t>(עמ' 229 לפרו').</w:t>
      </w:r>
    </w:p>
    <w:p w14:paraId="4307BE1A" w14:textId="77777777" w:rsidR="00C447A1" w:rsidRDefault="00C447A1" w:rsidP="00C447A1">
      <w:pPr>
        <w:spacing w:line="360" w:lineRule="auto"/>
        <w:jc w:val="both"/>
        <w:rPr>
          <w:rFonts w:hint="cs"/>
          <w:rtl/>
        </w:rPr>
      </w:pPr>
    </w:p>
    <w:p w14:paraId="1B14D300" w14:textId="77777777" w:rsidR="00C447A1" w:rsidRDefault="00C447A1" w:rsidP="00C447A1">
      <w:pPr>
        <w:spacing w:line="360" w:lineRule="auto"/>
        <w:jc w:val="both"/>
        <w:rPr>
          <w:rFonts w:ascii="Arial (W1)" w:hint="cs"/>
          <w:rtl/>
        </w:rPr>
      </w:pPr>
      <w:r>
        <w:rPr>
          <w:rFonts w:hint="cs"/>
          <w:rtl/>
        </w:rPr>
        <w:t xml:space="preserve">המתלונן,  לדבריו,  שהיה </w:t>
      </w:r>
      <w:r>
        <w:rPr>
          <w:rFonts w:cs="Miriam" w:hint="cs"/>
          <w:rtl/>
        </w:rPr>
        <w:t>"מפוחד ברמות קשות ביותר"</w:t>
      </w:r>
      <w:r>
        <w:rPr>
          <w:rFonts w:hint="cs"/>
          <w:rtl/>
        </w:rPr>
        <w:t>,  סיפר לו שהוכה במעצר ע"י עצורים אחרים בידיים חשופות ואף בבקבוק מלא מים,  בטרם שדדו את בגדיו.  בשלב זה,  הבחין כי אוזנו הימנית של המתלונן נפוחה אדומה ומודלקת. אוזנו היתה מנוקבת בחוט עבה יחסית ומאולתר בצבע נחושת,  כשסביבו דם קרוש וסימני מוגלה (ר' הודעותיו בת/52,  שור' 22-6,  ת/52א,  עמ' 4 ו – 6,  וכן צילומיו את אוזן המתלונן בבית המשפט,  ת/52ב).</w:t>
      </w:r>
    </w:p>
    <w:p w14:paraId="08EF5B87" w14:textId="77777777" w:rsidR="00C447A1" w:rsidRDefault="00C447A1" w:rsidP="00C447A1">
      <w:pPr>
        <w:spacing w:line="360" w:lineRule="auto"/>
        <w:jc w:val="both"/>
        <w:rPr>
          <w:rFonts w:hint="cs"/>
          <w:rtl/>
        </w:rPr>
      </w:pPr>
    </w:p>
    <w:p w14:paraId="61970A2E" w14:textId="77777777" w:rsidR="00C447A1" w:rsidRDefault="00C447A1" w:rsidP="00C447A1">
      <w:pPr>
        <w:spacing w:line="360" w:lineRule="auto"/>
        <w:jc w:val="both"/>
        <w:rPr>
          <w:rFonts w:hint="cs"/>
          <w:rtl/>
        </w:rPr>
      </w:pPr>
      <w:r>
        <w:rPr>
          <w:rFonts w:hint="cs"/>
          <w:rtl/>
        </w:rPr>
        <w:t xml:space="preserve">לאחר ששוחרר ממעצרו, נלקח המתלונן לבדיקה רפואית על ידי משפחתו, בעקבות טענותיו כי </w:t>
      </w:r>
      <w:r>
        <w:rPr>
          <w:rFonts w:cs="Miriam" w:hint="cs"/>
          <w:rtl/>
        </w:rPr>
        <w:t>"נאנס"</w:t>
      </w:r>
      <w:r>
        <w:rPr>
          <w:rFonts w:hint="cs"/>
          <w:rtl/>
        </w:rPr>
        <w:t xml:space="preserve"> על ידי </w:t>
      </w:r>
      <w:r>
        <w:rPr>
          <w:rFonts w:cs="Miriam" w:hint="cs"/>
          <w:rtl/>
        </w:rPr>
        <w:t>"שני ערבים ואתיופי"</w:t>
      </w:r>
      <w:r>
        <w:rPr>
          <w:rFonts w:hint="cs"/>
          <w:rtl/>
        </w:rPr>
        <w:t xml:space="preserve"> (ר' הודעות בני משפחתו בת/47 – ת/49א).   </w:t>
      </w:r>
    </w:p>
    <w:p w14:paraId="7A6E7321" w14:textId="77777777" w:rsidR="00C447A1" w:rsidRDefault="00C447A1" w:rsidP="00C447A1">
      <w:pPr>
        <w:spacing w:line="360" w:lineRule="auto"/>
        <w:jc w:val="both"/>
        <w:rPr>
          <w:rFonts w:hint="cs"/>
          <w:rtl/>
        </w:rPr>
      </w:pPr>
    </w:p>
    <w:p w14:paraId="7A43B2D2" w14:textId="77777777" w:rsidR="00C447A1" w:rsidRDefault="00C447A1" w:rsidP="00C447A1">
      <w:pPr>
        <w:spacing w:line="360" w:lineRule="auto"/>
        <w:jc w:val="both"/>
        <w:rPr>
          <w:rFonts w:hint="cs"/>
          <w:rtl/>
        </w:rPr>
      </w:pPr>
      <w:r>
        <w:rPr>
          <w:rFonts w:hint="cs"/>
          <w:rtl/>
        </w:rPr>
        <w:t xml:space="preserve">ד"ר שחר גרונר, רופא כירורג שבדקו, איתר, בין היתר, </w:t>
      </w:r>
      <w:r>
        <w:rPr>
          <w:rFonts w:cs="Miriam" w:hint="cs"/>
          <w:rtl/>
        </w:rPr>
        <w:t>"בלט קטן ורגיש"</w:t>
      </w:r>
      <w:r>
        <w:rPr>
          <w:rFonts w:hint="cs"/>
          <w:rtl/>
        </w:rPr>
        <w:t xml:space="preserve"> בפי הטבעת שלו,  שלדבריו:</w:t>
      </w:r>
    </w:p>
    <w:p w14:paraId="1230099E" w14:textId="77777777" w:rsidR="00C447A1" w:rsidRDefault="00C447A1" w:rsidP="00C447A1">
      <w:pPr>
        <w:spacing w:line="360" w:lineRule="auto"/>
        <w:jc w:val="both"/>
        <w:rPr>
          <w:rFonts w:hint="cs"/>
          <w:rtl/>
        </w:rPr>
      </w:pPr>
    </w:p>
    <w:p w14:paraId="57EDB875" w14:textId="77777777" w:rsidR="00C447A1" w:rsidRDefault="00C447A1" w:rsidP="00C447A1">
      <w:pPr>
        <w:autoSpaceDE w:val="0"/>
        <w:autoSpaceDN w:val="0"/>
        <w:adjustRightInd w:val="0"/>
        <w:ind w:left="765" w:right="1080"/>
        <w:jc w:val="both"/>
        <w:rPr>
          <w:rFonts w:ascii="David" w:hint="cs"/>
          <w:rtl/>
        </w:rPr>
      </w:pPr>
      <w:r>
        <w:rPr>
          <w:rFonts w:ascii="David" w:cs="Miriam" w:hint="cs"/>
          <w:rtl/>
        </w:rPr>
        <w:t>"בלט</w:t>
      </w:r>
      <w:r>
        <w:rPr>
          <w:rFonts w:ascii="David" w:cs="Miriam" w:hint="cs"/>
        </w:rPr>
        <w:t xml:space="preserve"> </w:t>
      </w:r>
      <w:r>
        <w:rPr>
          <w:rFonts w:ascii="David" w:cs="Miriam" w:hint="cs"/>
          <w:rtl/>
        </w:rPr>
        <w:t>בצקת</w:t>
      </w:r>
      <w:r>
        <w:rPr>
          <w:rFonts w:ascii="David" w:cs="Miriam" w:hint="cs"/>
        </w:rPr>
        <w:t xml:space="preserve"> </w:t>
      </w:r>
      <w:r>
        <w:rPr>
          <w:rFonts w:ascii="David" w:cs="Miriam" w:hint="cs"/>
          <w:rtl/>
        </w:rPr>
        <w:t>הזו</w:t>
      </w:r>
      <w:r>
        <w:rPr>
          <w:rFonts w:ascii="David" w:cs="Miriam" w:hint="cs"/>
        </w:rPr>
        <w:t xml:space="preserve"> </w:t>
      </w:r>
      <w:r>
        <w:rPr>
          <w:rFonts w:ascii="David" w:cs="Miriam" w:hint="cs"/>
          <w:rtl/>
        </w:rPr>
        <w:t>יכולה</w:t>
      </w:r>
      <w:r>
        <w:rPr>
          <w:rFonts w:ascii="David" w:cs="Miriam" w:hint="cs"/>
        </w:rPr>
        <w:t xml:space="preserve"> </w:t>
      </w:r>
      <w:r>
        <w:rPr>
          <w:rFonts w:ascii="David" w:cs="Miriam" w:hint="cs"/>
          <w:rtl/>
        </w:rPr>
        <w:t>להיות</w:t>
      </w:r>
      <w:r>
        <w:rPr>
          <w:rFonts w:ascii="David" w:cs="Miriam" w:hint="cs"/>
        </w:rPr>
        <w:t xml:space="preserve"> </w:t>
      </w:r>
      <w:r>
        <w:rPr>
          <w:rFonts w:ascii="David" w:cs="Miriam" w:hint="cs"/>
          <w:rtl/>
        </w:rPr>
        <w:t>או</w:t>
      </w:r>
      <w:r>
        <w:rPr>
          <w:rFonts w:ascii="David" w:cs="Miriam" w:hint="cs"/>
        </w:rPr>
        <w:t xml:space="preserve"> </w:t>
      </w:r>
      <w:r>
        <w:rPr>
          <w:rFonts w:ascii="David" w:cs="Miriam" w:hint="cs"/>
          <w:rtl/>
        </w:rPr>
        <w:t>מחבלה</w:t>
      </w:r>
      <w:r>
        <w:rPr>
          <w:rFonts w:ascii="David" w:cs="Miriam" w:hint="cs"/>
        </w:rPr>
        <w:t xml:space="preserve"> </w:t>
      </w:r>
      <w:r>
        <w:rPr>
          <w:rFonts w:ascii="David" w:cs="Miriam" w:hint="cs"/>
          <w:rtl/>
        </w:rPr>
        <w:t>קהה</w:t>
      </w:r>
      <w:r>
        <w:rPr>
          <w:rFonts w:ascii="David" w:cs="Miriam" w:hint="cs"/>
        </w:rPr>
        <w:t xml:space="preserve"> </w:t>
      </w:r>
      <w:r>
        <w:rPr>
          <w:rFonts w:ascii="David" w:cs="Miriam" w:hint="cs"/>
          <w:rtl/>
        </w:rPr>
        <w:t>הוא</w:t>
      </w:r>
      <w:r>
        <w:rPr>
          <w:rFonts w:ascii="David" w:cs="Miriam" w:hint="cs"/>
        </w:rPr>
        <w:t xml:space="preserve"> </w:t>
      </w:r>
      <w:r>
        <w:rPr>
          <w:rFonts w:ascii="David" w:cs="Miriam" w:hint="cs"/>
          <w:rtl/>
        </w:rPr>
        <w:t>נחבט</w:t>
      </w:r>
      <w:r>
        <w:rPr>
          <w:rFonts w:ascii="David" w:cs="Miriam" w:hint="cs"/>
        </w:rPr>
        <w:t xml:space="preserve"> </w:t>
      </w:r>
      <w:r>
        <w:rPr>
          <w:rFonts w:ascii="David" w:cs="Miriam" w:hint="cs"/>
          <w:rtl/>
        </w:rPr>
        <w:t>על</w:t>
      </w:r>
      <w:r>
        <w:rPr>
          <w:rFonts w:ascii="David" w:cs="Miriam" w:hint="cs"/>
        </w:rPr>
        <w:t xml:space="preserve"> </w:t>
      </w:r>
      <w:r>
        <w:rPr>
          <w:rFonts w:ascii="David" w:cs="Miriam" w:hint="cs"/>
          <w:rtl/>
        </w:rPr>
        <w:t>ידי</w:t>
      </w:r>
      <w:r>
        <w:rPr>
          <w:rFonts w:ascii="David" w:cs="Miriam" w:hint="cs"/>
        </w:rPr>
        <w:t xml:space="preserve"> </w:t>
      </w:r>
      <w:r>
        <w:rPr>
          <w:rFonts w:ascii="David" w:cs="Miriam" w:hint="cs"/>
          <w:rtl/>
        </w:rPr>
        <w:t>בזמן</w:t>
      </w:r>
      <w:r>
        <w:rPr>
          <w:rFonts w:ascii="David" w:cs="Miriam" w:hint="cs"/>
        </w:rPr>
        <w:t xml:space="preserve"> </w:t>
      </w:r>
      <w:r>
        <w:rPr>
          <w:rFonts w:ascii="David" w:cs="Miriam" w:hint="cs"/>
          <w:rtl/>
        </w:rPr>
        <w:t>פעולה</w:t>
      </w:r>
      <w:r>
        <w:rPr>
          <w:rFonts w:ascii="David" w:cs="Miriam" w:hint="cs"/>
        </w:rPr>
        <w:t xml:space="preserve"> </w:t>
      </w:r>
      <w:r>
        <w:rPr>
          <w:rFonts w:ascii="David" w:cs="Miriam" w:hint="cs"/>
          <w:rtl/>
        </w:rPr>
        <w:t>מכל</w:t>
      </w:r>
      <w:r>
        <w:rPr>
          <w:rFonts w:ascii="David" w:cs="Miriam" w:hint="cs"/>
        </w:rPr>
        <w:t xml:space="preserve"> </w:t>
      </w:r>
      <w:r>
        <w:rPr>
          <w:rFonts w:ascii="David" w:cs="Miriam" w:hint="cs"/>
          <w:rtl/>
        </w:rPr>
        <w:t>גוף</w:t>
      </w:r>
      <w:r>
        <w:rPr>
          <w:rFonts w:ascii="David" w:cs="Miriam" w:hint="cs"/>
        </w:rPr>
        <w:t xml:space="preserve"> </w:t>
      </w:r>
      <w:r>
        <w:rPr>
          <w:rFonts w:ascii="David" w:cs="Miriam" w:hint="cs"/>
          <w:rtl/>
        </w:rPr>
        <w:t>חיצוני או</w:t>
      </w:r>
      <w:r>
        <w:rPr>
          <w:rFonts w:ascii="David" w:cs="Miriam" w:hint="cs"/>
        </w:rPr>
        <w:t xml:space="preserve"> </w:t>
      </w:r>
      <w:r>
        <w:rPr>
          <w:rFonts w:ascii="David" w:cs="Miriam" w:hint="cs"/>
          <w:rtl/>
        </w:rPr>
        <w:t>אבזר</w:t>
      </w:r>
      <w:r>
        <w:rPr>
          <w:rFonts w:ascii="David" w:cs="Miriam" w:hint="cs"/>
        </w:rPr>
        <w:t xml:space="preserve"> </w:t>
      </w:r>
      <w:r>
        <w:rPr>
          <w:rFonts w:ascii="David" w:cs="Miriam" w:hint="cs"/>
          <w:rtl/>
        </w:rPr>
        <w:t>חיצוני, וזה</w:t>
      </w:r>
      <w:r>
        <w:rPr>
          <w:rFonts w:ascii="David" w:cs="Miriam" w:hint="cs"/>
        </w:rPr>
        <w:t xml:space="preserve"> </w:t>
      </w:r>
      <w:r>
        <w:rPr>
          <w:rFonts w:ascii="David" w:cs="Miriam" w:hint="cs"/>
          <w:rtl/>
        </w:rPr>
        <w:t>יכול</w:t>
      </w:r>
      <w:r>
        <w:rPr>
          <w:rFonts w:ascii="David" w:cs="Miriam" w:hint="cs"/>
        </w:rPr>
        <w:t xml:space="preserve"> </w:t>
      </w:r>
      <w:r>
        <w:rPr>
          <w:rFonts w:ascii="David" w:cs="Miriam" w:hint="cs"/>
          <w:rtl/>
        </w:rPr>
        <w:t>להיות</w:t>
      </w:r>
      <w:r>
        <w:rPr>
          <w:rFonts w:ascii="David" w:cs="Miriam" w:hint="cs"/>
        </w:rPr>
        <w:t xml:space="preserve"> </w:t>
      </w:r>
      <w:r>
        <w:rPr>
          <w:rFonts w:ascii="David" w:cs="Miriam" w:hint="cs"/>
          <w:rtl/>
        </w:rPr>
        <w:t>בנסיבות</w:t>
      </w:r>
      <w:r>
        <w:rPr>
          <w:rFonts w:ascii="David" w:cs="Miriam" w:hint="cs"/>
        </w:rPr>
        <w:t xml:space="preserve"> </w:t>
      </w:r>
      <w:r>
        <w:rPr>
          <w:rFonts w:ascii="David" w:cs="Miriam" w:hint="cs"/>
          <w:rtl/>
        </w:rPr>
        <w:t>שהוא</w:t>
      </w:r>
      <w:r>
        <w:rPr>
          <w:rFonts w:ascii="David" w:cs="Miriam" w:hint="cs"/>
        </w:rPr>
        <w:t xml:space="preserve"> </w:t>
      </w:r>
      <w:r>
        <w:rPr>
          <w:rFonts w:ascii="David" w:cs="Miriam" w:hint="cs"/>
          <w:rtl/>
        </w:rPr>
        <w:t>ציין</w:t>
      </w:r>
      <w:r>
        <w:rPr>
          <w:rFonts w:ascii="David" w:cs="Miriam" w:hint="cs"/>
        </w:rPr>
        <w:t xml:space="preserve"> </w:t>
      </w:r>
      <w:r>
        <w:rPr>
          <w:rFonts w:ascii="David" w:cs="Miriam" w:hint="cs"/>
          <w:rtl/>
        </w:rPr>
        <w:t>אחרי</w:t>
      </w:r>
      <w:r>
        <w:rPr>
          <w:rFonts w:ascii="David" w:cs="Miriam" w:hint="cs"/>
        </w:rPr>
        <w:t xml:space="preserve"> </w:t>
      </w:r>
      <w:r>
        <w:rPr>
          <w:rFonts w:ascii="David" w:cs="Miriam" w:hint="cs"/>
          <w:rtl/>
        </w:rPr>
        <w:t>שיש</w:t>
      </w:r>
      <w:r>
        <w:rPr>
          <w:rFonts w:ascii="David" w:cs="Miriam" w:hint="cs"/>
        </w:rPr>
        <w:t xml:space="preserve"> </w:t>
      </w:r>
      <w:r>
        <w:rPr>
          <w:rFonts w:ascii="David" w:cs="Miriam" w:hint="cs"/>
          <w:rtl/>
        </w:rPr>
        <w:t>מעשה</w:t>
      </w:r>
      <w:r>
        <w:rPr>
          <w:rFonts w:ascii="David" w:cs="Miriam" w:hint="cs"/>
        </w:rPr>
        <w:t xml:space="preserve"> </w:t>
      </w:r>
      <w:r>
        <w:rPr>
          <w:rFonts w:ascii="David" w:cs="Miriam" w:hint="cs"/>
          <w:rtl/>
        </w:rPr>
        <w:t>אונס, יכול</w:t>
      </w:r>
      <w:r>
        <w:rPr>
          <w:rFonts w:ascii="David" w:cs="Miriam" w:hint="cs"/>
        </w:rPr>
        <w:t xml:space="preserve"> </w:t>
      </w:r>
      <w:r>
        <w:rPr>
          <w:rFonts w:ascii="David" w:cs="Miriam" w:hint="cs"/>
          <w:rtl/>
        </w:rPr>
        <w:t>להיווצר</w:t>
      </w:r>
      <w:r>
        <w:rPr>
          <w:rFonts w:ascii="David" w:cs="Miriam" w:hint="cs"/>
        </w:rPr>
        <w:t xml:space="preserve"> </w:t>
      </w:r>
      <w:r>
        <w:rPr>
          <w:rFonts w:ascii="David" w:cs="Miriam" w:hint="cs"/>
          <w:rtl/>
        </w:rPr>
        <w:t>שם</w:t>
      </w:r>
      <w:r>
        <w:rPr>
          <w:rFonts w:ascii="David" w:cs="Miriam" w:hint="cs"/>
        </w:rPr>
        <w:t xml:space="preserve"> </w:t>
      </w:r>
      <w:r>
        <w:rPr>
          <w:rFonts w:ascii="David" w:cs="Miriam" w:hint="cs"/>
          <w:rtl/>
        </w:rPr>
        <w:t>קרעים</w:t>
      </w:r>
      <w:r>
        <w:rPr>
          <w:rFonts w:ascii="David" w:cs="Miriam" w:hint="cs"/>
        </w:rPr>
        <w:t xml:space="preserve"> </w:t>
      </w:r>
      <w:r>
        <w:rPr>
          <w:rFonts w:ascii="David" w:cs="Miriam" w:hint="cs"/>
          <w:rtl/>
        </w:rPr>
        <w:t>קטנים</w:t>
      </w:r>
      <w:r>
        <w:rPr>
          <w:rFonts w:ascii="David" w:cs="Miriam" w:hint="cs"/>
        </w:rPr>
        <w:t xml:space="preserve"> </w:t>
      </w:r>
      <w:r>
        <w:rPr>
          <w:rFonts w:ascii="David" w:cs="Miriam" w:hint="cs"/>
          <w:rtl/>
        </w:rPr>
        <w:t>או</w:t>
      </w:r>
      <w:r>
        <w:rPr>
          <w:rFonts w:ascii="David" w:cs="Miriam" w:hint="cs"/>
        </w:rPr>
        <w:t xml:space="preserve"> </w:t>
      </w:r>
      <w:r>
        <w:rPr>
          <w:rFonts w:ascii="David" w:cs="Miriam" w:hint="cs"/>
          <w:rtl/>
        </w:rPr>
        <w:t>גדולים</w:t>
      </w:r>
      <w:r>
        <w:rPr>
          <w:rFonts w:ascii="David" w:cs="Miriam" w:hint="cs"/>
        </w:rPr>
        <w:t xml:space="preserve"> </w:t>
      </w:r>
      <w:r>
        <w:rPr>
          <w:rFonts w:ascii="David" w:cs="Miriam" w:hint="cs"/>
          <w:rtl/>
        </w:rPr>
        <w:t>בתעלה</w:t>
      </w:r>
      <w:r>
        <w:rPr>
          <w:rFonts w:ascii="David" w:cs="Miriam" w:hint="cs"/>
        </w:rPr>
        <w:t xml:space="preserve"> </w:t>
      </w:r>
      <w:r>
        <w:rPr>
          <w:rFonts w:ascii="David" w:cs="Miriam" w:hint="cs"/>
          <w:rtl/>
        </w:rPr>
        <w:t>האנאלית</w:t>
      </w:r>
      <w:r>
        <w:rPr>
          <w:rFonts w:ascii="David" w:cs="Miriam" w:hint="cs"/>
        </w:rPr>
        <w:t xml:space="preserve"> </w:t>
      </w:r>
      <w:r>
        <w:rPr>
          <w:rFonts w:ascii="David" w:cs="Miriam" w:hint="cs"/>
          <w:rtl/>
        </w:rPr>
        <w:t>ומתחיל</w:t>
      </w:r>
      <w:r>
        <w:rPr>
          <w:rFonts w:ascii="David" w:cs="Miriam" w:hint="cs"/>
        </w:rPr>
        <w:t xml:space="preserve"> </w:t>
      </w:r>
      <w:r>
        <w:rPr>
          <w:rFonts w:ascii="David" w:cs="Miriam" w:hint="cs"/>
          <w:rtl/>
        </w:rPr>
        <w:t>תהליך</w:t>
      </w:r>
      <w:r>
        <w:rPr>
          <w:rFonts w:ascii="David" w:cs="Miriam" w:hint="cs"/>
        </w:rPr>
        <w:t xml:space="preserve"> </w:t>
      </w:r>
      <w:r>
        <w:rPr>
          <w:rFonts w:ascii="David" w:cs="Miriam" w:hint="cs"/>
          <w:rtl/>
        </w:rPr>
        <w:t>דלקתי, הסתננות</w:t>
      </w:r>
      <w:r>
        <w:rPr>
          <w:rFonts w:ascii="David" w:cs="Miriam" w:hint="cs"/>
        </w:rPr>
        <w:t xml:space="preserve"> </w:t>
      </w:r>
      <w:r>
        <w:rPr>
          <w:rFonts w:ascii="David" w:cs="Miriam" w:hint="cs"/>
          <w:rtl/>
        </w:rPr>
        <w:t>של</w:t>
      </w:r>
      <w:r>
        <w:rPr>
          <w:rFonts w:ascii="David" w:cs="Miriam" w:hint="cs"/>
        </w:rPr>
        <w:t xml:space="preserve"> </w:t>
      </w:r>
      <w:r>
        <w:rPr>
          <w:rFonts w:ascii="David" w:cs="Miriam" w:hint="cs"/>
          <w:rtl/>
        </w:rPr>
        <w:t>בקטריות</w:t>
      </w:r>
      <w:r>
        <w:rPr>
          <w:rFonts w:ascii="David" w:cs="Miriam" w:hint="cs"/>
        </w:rPr>
        <w:t xml:space="preserve"> </w:t>
      </w:r>
      <w:r>
        <w:rPr>
          <w:rFonts w:ascii="David" w:cs="Miriam" w:hint="cs"/>
          <w:rtl/>
        </w:rPr>
        <w:t>מתחת</w:t>
      </w:r>
      <w:r>
        <w:rPr>
          <w:rFonts w:ascii="David" w:cs="Miriam" w:hint="cs"/>
        </w:rPr>
        <w:t xml:space="preserve"> </w:t>
      </w:r>
      <w:r>
        <w:rPr>
          <w:rFonts w:ascii="David" w:cs="Miriam" w:hint="cs"/>
          <w:rtl/>
        </w:rPr>
        <w:t>לעור</w:t>
      </w:r>
      <w:r>
        <w:rPr>
          <w:rFonts w:ascii="David" w:cs="Miriam" w:hint="cs"/>
        </w:rPr>
        <w:t xml:space="preserve"> </w:t>
      </w:r>
      <w:r>
        <w:rPr>
          <w:rFonts w:ascii="David" w:cs="Miriam" w:hint="cs"/>
          <w:rtl/>
        </w:rPr>
        <w:t>ובעצם</w:t>
      </w:r>
      <w:r>
        <w:rPr>
          <w:rFonts w:ascii="David" w:cs="Miriam" w:hint="cs"/>
        </w:rPr>
        <w:t xml:space="preserve"> </w:t>
      </w:r>
      <w:r>
        <w:rPr>
          <w:rFonts w:ascii="David" w:cs="Miriam" w:hint="cs"/>
          <w:rtl/>
        </w:rPr>
        <w:t>הבלט</w:t>
      </w:r>
      <w:r>
        <w:rPr>
          <w:rFonts w:ascii="David" w:cs="Miriam" w:hint="cs"/>
        </w:rPr>
        <w:t xml:space="preserve"> </w:t>
      </w:r>
      <w:r>
        <w:rPr>
          <w:rFonts w:ascii="David" w:cs="Miriam" w:hint="cs"/>
          <w:rtl/>
        </w:rPr>
        <w:t>הזה</w:t>
      </w:r>
      <w:r>
        <w:rPr>
          <w:rFonts w:ascii="David" w:cs="Miriam" w:hint="cs"/>
        </w:rPr>
        <w:t xml:space="preserve"> </w:t>
      </w:r>
      <w:r>
        <w:rPr>
          <w:rFonts w:ascii="David" w:cs="Miriam" w:hint="cs"/>
          <w:rtl/>
        </w:rPr>
        <w:t>הוא</w:t>
      </w:r>
      <w:r>
        <w:rPr>
          <w:rFonts w:ascii="David" w:cs="Miriam" w:hint="cs"/>
        </w:rPr>
        <w:t xml:space="preserve"> </w:t>
      </w:r>
      <w:r>
        <w:rPr>
          <w:rFonts w:ascii="David" w:cs="Miriam" w:hint="cs"/>
          <w:rtl/>
        </w:rPr>
        <w:t>עדות</w:t>
      </w:r>
      <w:r>
        <w:rPr>
          <w:rFonts w:ascii="David" w:cs="Miriam" w:hint="cs"/>
        </w:rPr>
        <w:t xml:space="preserve"> </w:t>
      </w:r>
      <w:r>
        <w:rPr>
          <w:rFonts w:ascii="David" w:cs="Miriam" w:hint="cs"/>
          <w:rtl/>
        </w:rPr>
        <w:t>לתהליך</w:t>
      </w:r>
      <w:r>
        <w:rPr>
          <w:rFonts w:ascii="David" w:cs="Miriam" w:hint="cs"/>
        </w:rPr>
        <w:t xml:space="preserve"> </w:t>
      </w:r>
      <w:r>
        <w:rPr>
          <w:rFonts w:ascii="David" w:cs="Miriam" w:hint="cs"/>
          <w:rtl/>
        </w:rPr>
        <w:t>דלקתי</w:t>
      </w:r>
      <w:r>
        <w:rPr>
          <w:rFonts w:ascii="David" w:cs="Miriam" w:hint="cs"/>
        </w:rPr>
        <w:t xml:space="preserve"> </w:t>
      </w:r>
      <w:r>
        <w:rPr>
          <w:rFonts w:ascii="David" w:cs="Miriam" w:hint="cs"/>
          <w:rtl/>
        </w:rPr>
        <w:t xml:space="preserve">התחלתי" </w:t>
      </w:r>
      <w:r>
        <w:rPr>
          <w:rFonts w:ascii="David" w:hint="cs"/>
          <w:rtl/>
        </w:rPr>
        <w:t>(עמ' 137 לפרו').</w:t>
      </w:r>
    </w:p>
    <w:p w14:paraId="55CA33F9" w14:textId="77777777" w:rsidR="00C447A1" w:rsidRDefault="00C447A1" w:rsidP="00C447A1">
      <w:pPr>
        <w:spacing w:line="360" w:lineRule="auto"/>
        <w:jc w:val="both"/>
        <w:rPr>
          <w:rFonts w:ascii="David" w:hint="cs"/>
          <w:rtl/>
        </w:rPr>
      </w:pPr>
    </w:p>
    <w:p w14:paraId="4938BEA2" w14:textId="77777777" w:rsidR="00C447A1" w:rsidRDefault="00C447A1" w:rsidP="00C447A1">
      <w:pPr>
        <w:spacing w:line="360" w:lineRule="auto"/>
        <w:jc w:val="both"/>
        <w:rPr>
          <w:rFonts w:hint="cs"/>
          <w:rtl/>
        </w:rPr>
      </w:pPr>
      <w:r>
        <w:rPr>
          <w:rFonts w:hint="cs"/>
          <w:rtl/>
        </w:rPr>
        <w:t>ד"ר נסיה לנג, וד"ר נג'יב נסראללה, מהמרכז לטיפול בנפגעי תקיפה מינית בבית החולים פורייה,  אליו הופנה המתלונן, בנוכחות ד"ר הדס כנען, מצאו בבדיקה אנו- גניטאלית במתלונן:</w:t>
      </w:r>
    </w:p>
    <w:p w14:paraId="20F62B43" w14:textId="77777777" w:rsidR="00C447A1" w:rsidRDefault="00C447A1" w:rsidP="00C447A1">
      <w:pPr>
        <w:spacing w:line="360" w:lineRule="auto"/>
        <w:jc w:val="both"/>
        <w:rPr>
          <w:rFonts w:ascii="Arial (W1)" w:hint="cs"/>
          <w:rtl/>
        </w:rPr>
      </w:pPr>
    </w:p>
    <w:p w14:paraId="1EE67E16" w14:textId="77777777" w:rsidR="00C447A1" w:rsidRDefault="00C447A1" w:rsidP="00C447A1">
      <w:pPr>
        <w:ind w:left="765" w:right="1080"/>
        <w:jc w:val="both"/>
        <w:rPr>
          <w:rFonts w:hint="cs"/>
          <w:rtl/>
        </w:rPr>
      </w:pPr>
      <w:r>
        <w:rPr>
          <w:rFonts w:cs="Miriam" w:hint="cs"/>
          <w:rtl/>
        </w:rPr>
        <w:t xml:space="preserve">"...בקיר האחורי של התעלה האנאלית נצפו 2 קרעים ברורים מקבילים בלתי סדורים באורך 7.5 – </w:t>
      </w:r>
      <w:smartTag w:uri="urn:schemas-microsoft-com:office:smarttags" w:element="metricconverter">
        <w:smartTagPr>
          <w:attr w:name="ProductID" w:val="8 מ&quot;מ"/>
        </w:smartTagPr>
        <w:r>
          <w:rPr>
            <w:rFonts w:cs="Miriam" w:hint="cs"/>
            <w:rtl/>
          </w:rPr>
          <w:t>8 מ"מ</w:t>
        </w:r>
      </w:smartTag>
      <w:r>
        <w:rPr>
          <w:rFonts w:cs="Miriam" w:hint="cs"/>
          <w:rtl/>
        </w:rPr>
        <w:t xml:space="preserve"> וברוחב 2 – </w:t>
      </w:r>
      <w:smartTag w:uri="urn:schemas-microsoft-com:office:smarttags" w:element="metricconverter">
        <w:smartTagPr>
          <w:attr w:name="ProductID" w:val="3 מ&quot;מ"/>
        </w:smartTagPr>
        <w:r>
          <w:rPr>
            <w:rFonts w:cs="Miriam" w:hint="cs"/>
            <w:rtl/>
          </w:rPr>
          <w:t>3 מ"מ</w:t>
        </w:r>
      </w:smartTag>
      <w:r>
        <w:rPr>
          <w:rFonts w:cs="Miriam" w:hint="cs"/>
          <w:rtl/>
        </w:rPr>
        <w:t xml:space="preserve">" </w:t>
      </w:r>
      <w:r>
        <w:rPr>
          <w:rFonts w:hint="cs"/>
          <w:rtl/>
        </w:rPr>
        <w:t>(ר' חוות דעתם בת/30).</w:t>
      </w:r>
    </w:p>
    <w:p w14:paraId="0B7FD62E" w14:textId="77777777" w:rsidR="00C447A1" w:rsidRDefault="00C447A1" w:rsidP="00C447A1">
      <w:pPr>
        <w:spacing w:line="360" w:lineRule="auto"/>
        <w:ind w:left="1106" w:right="1440"/>
        <w:jc w:val="both"/>
        <w:rPr>
          <w:rFonts w:hint="cs"/>
          <w:rtl/>
        </w:rPr>
      </w:pPr>
    </w:p>
    <w:p w14:paraId="4248616D" w14:textId="77777777" w:rsidR="00C447A1" w:rsidRDefault="00C447A1" w:rsidP="00C447A1">
      <w:pPr>
        <w:spacing w:line="360" w:lineRule="auto"/>
        <w:jc w:val="both"/>
        <w:rPr>
          <w:rFonts w:hint="cs"/>
          <w:rtl/>
        </w:rPr>
      </w:pPr>
      <w:r>
        <w:rPr>
          <w:rFonts w:hint="cs"/>
          <w:rtl/>
        </w:rPr>
        <w:t xml:space="preserve">כמו כן בבדיקה זו, נמצאה שריטה אלכסונית בחזהו, פצעי שפשוף נמצאו בכפות ידיו ובכתף ימין של המתלונן. באחורי ירכיו נמצאו : </w:t>
      </w:r>
      <w:r>
        <w:rPr>
          <w:rFonts w:cs="Miriam" w:hint="cs"/>
          <w:rtl/>
        </w:rPr>
        <w:t>"אזורים אורכיים המתאימים לפצעי שפשוף"</w:t>
      </w:r>
      <w:r>
        <w:rPr>
          <w:rFonts w:hint="cs"/>
          <w:rtl/>
        </w:rPr>
        <w:t xml:space="preserve"> (שם).</w:t>
      </w:r>
    </w:p>
    <w:p w14:paraId="6DCE6DB5" w14:textId="77777777" w:rsidR="00C447A1" w:rsidRDefault="00C447A1" w:rsidP="00C447A1">
      <w:pPr>
        <w:spacing w:line="360" w:lineRule="auto"/>
        <w:jc w:val="both"/>
        <w:rPr>
          <w:rFonts w:hint="cs"/>
          <w:color w:val="FF0000"/>
          <w:rtl/>
        </w:rPr>
      </w:pPr>
    </w:p>
    <w:p w14:paraId="2353B42A" w14:textId="77777777" w:rsidR="00C447A1" w:rsidRDefault="00C447A1" w:rsidP="00C447A1">
      <w:pPr>
        <w:spacing w:line="360" w:lineRule="auto"/>
        <w:jc w:val="both"/>
        <w:rPr>
          <w:rFonts w:hint="cs"/>
          <w:rtl/>
        </w:rPr>
      </w:pPr>
      <w:r>
        <w:rPr>
          <w:rFonts w:hint="cs"/>
          <w:rtl/>
        </w:rPr>
        <w:t xml:space="preserve">ממצאים אלו,  לדעת ד"ר לנג,  מצביעים על החדרה בכוח לפי הטבעת (ר' עמ' 130 לפרו'). את חוות דעתם סיכמו: </w:t>
      </w:r>
      <w:r>
        <w:rPr>
          <w:rFonts w:cs="Miriam" w:hint="cs"/>
          <w:rtl/>
        </w:rPr>
        <w:t>"...הממצאים הגופניים והאנאליים מתאימים לסיפורו של הנער."</w:t>
      </w:r>
      <w:r>
        <w:rPr>
          <w:rFonts w:hint="cs"/>
          <w:rtl/>
        </w:rPr>
        <w:t xml:space="preserve"> (ת/30).</w:t>
      </w:r>
    </w:p>
    <w:p w14:paraId="5D336907" w14:textId="77777777" w:rsidR="00C447A1" w:rsidRDefault="00C447A1" w:rsidP="00C447A1">
      <w:pPr>
        <w:spacing w:line="360" w:lineRule="auto"/>
        <w:jc w:val="both"/>
        <w:rPr>
          <w:rFonts w:hint="cs"/>
          <w:rtl/>
        </w:rPr>
      </w:pPr>
    </w:p>
    <w:p w14:paraId="18510D1C" w14:textId="77777777" w:rsidR="00C447A1" w:rsidRDefault="00C447A1" w:rsidP="00C447A1">
      <w:pPr>
        <w:spacing w:line="360" w:lineRule="auto"/>
        <w:jc w:val="both"/>
        <w:rPr>
          <w:rFonts w:hint="cs"/>
          <w:rtl/>
        </w:rPr>
      </w:pPr>
      <w:r>
        <w:rPr>
          <w:rFonts w:hint="cs"/>
          <w:rtl/>
        </w:rPr>
        <w:t>בעקבות הצבעת המתלונן על הנאשמים כעל תוקפיו,  נעצרו הללו לחקירה,  שבסיומה הואשמו באחריות לתקיפת המתלונן וביצוע עבירות מין בגופו.</w:t>
      </w:r>
    </w:p>
    <w:p w14:paraId="78709D4C" w14:textId="77777777" w:rsidR="00C447A1" w:rsidRDefault="00C447A1" w:rsidP="00C447A1">
      <w:pPr>
        <w:spacing w:line="360" w:lineRule="auto"/>
        <w:jc w:val="both"/>
        <w:rPr>
          <w:rFonts w:hint="cs"/>
          <w:rtl/>
        </w:rPr>
      </w:pPr>
    </w:p>
    <w:p w14:paraId="134F5A4F" w14:textId="77777777" w:rsidR="00C447A1" w:rsidRDefault="00C447A1" w:rsidP="00C447A1">
      <w:pPr>
        <w:spacing w:line="360" w:lineRule="auto"/>
        <w:jc w:val="both"/>
        <w:rPr>
          <w:rFonts w:hint="cs"/>
          <w:rtl/>
        </w:rPr>
      </w:pPr>
      <w:r>
        <w:rPr>
          <w:rFonts w:hint="cs"/>
          <w:rtl/>
        </w:rPr>
        <w:t xml:space="preserve">משאומתה ליבת גרסתו של המתלונן באשר לעצם ביצוע המעשים, משליך הדבר על מהימנותו והיכולת להסתמך על יתר פרטיה. </w:t>
      </w:r>
    </w:p>
    <w:p w14:paraId="6648392D" w14:textId="77777777" w:rsidR="00C447A1" w:rsidRDefault="00C447A1" w:rsidP="00C447A1">
      <w:pPr>
        <w:spacing w:line="360" w:lineRule="auto"/>
        <w:jc w:val="both"/>
        <w:rPr>
          <w:rFonts w:hint="cs"/>
          <w:rtl/>
        </w:rPr>
      </w:pPr>
    </w:p>
    <w:p w14:paraId="7BC66130" w14:textId="77777777" w:rsidR="00C447A1" w:rsidRDefault="00C447A1" w:rsidP="00C447A1">
      <w:pPr>
        <w:spacing w:line="360" w:lineRule="auto"/>
        <w:jc w:val="both"/>
        <w:rPr>
          <w:rFonts w:hint="cs"/>
          <w:rtl/>
        </w:rPr>
      </w:pPr>
      <w:r>
        <w:rPr>
          <w:rFonts w:hint="cs"/>
          <w:rtl/>
        </w:rPr>
        <w:t xml:space="preserve">במקרה דנן, כבעבירות מין ככלל, אנו ניצבים בפני הכרעה בין גרסאות מנוגדות באופן קוטבי ועלינו להכריע על בסיס ההתרשמות מהמתלונן ומהנאשמים. נסיבות העניין ואותות האמת המתגלים במהלך המשפט (ראה </w:t>
      </w:r>
      <w:hyperlink r:id="rId65" w:history="1">
        <w:r w:rsidR="000E3603" w:rsidRPr="000E3603">
          <w:rPr>
            <w:color w:val="0000FF"/>
            <w:u w:val="single"/>
            <w:rtl/>
          </w:rPr>
          <w:t>סעיף 53</w:t>
        </w:r>
      </w:hyperlink>
      <w:r>
        <w:rPr>
          <w:rFonts w:hint="cs"/>
          <w:rtl/>
        </w:rPr>
        <w:t xml:space="preserve"> ל</w:t>
      </w:r>
      <w:hyperlink r:id="rId66" w:history="1">
        <w:r w:rsidR="00620173" w:rsidRPr="00620173">
          <w:rPr>
            <w:rStyle w:val="Hyperlink"/>
            <w:rFonts w:cs="David"/>
            <w:rtl/>
          </w:rPr>
          <w:t>פקודת הראיות</w:t>
        </w:r>
      </w:hyperlink>
      <w:r>
        <w:rPr>
          <w:rFonts w:hint="cs"/>
          <w:rtl/>
        </w:rPr>
        <w:t xml:space="preserve"> [נוסח חדש] התשל"א-1971.</w:t>
      </w:r>
    </w:p>
    <w:p w14:paraId="048B7995" w14:textId="77777777" w:rsidR="00C447A1" w:rsidRDefault="00C447A1" w:rsidP="00C447A1">
      <w:pPr>
        <w:spacing w:line="360" w:lineRule="auto"/>
        <w:jc w:val="both"/>
        <w:rPr>
          <w:rFonts w:hint="cs"/>
          <w:rtl/>
        </w:rPr>
      </w:pPr>
    </w:p>
    <w:p w14:paraId="75C40871" w14:textId="77777777" w:rsidR="00C447A1" w:rsidRDefault="00C447A1" w:rsidP="00C447A1">
      <w:pPr>
        <w:spacing w:line="360" w:lineRule="auto"/>
        <w:jc w:val="both"/>
        <w:rPr>
          <w:rFonts w:hint="cs"/>
          <w:rtl/>
        </w:rPr>
      </w:pPr>
      <w:r>
        <w:rPr>
          <w:rFonts w:hint="cs"/>
          <w:rtl/>
        </w:rPr>
        <w:t xml:space="preserve">אין חולק כי במצב המשפטי דהיום, כעולה </w:t>
      </w:r>
      <w:hyperlink r:id="rId67" w:history="1">
        <w:r w:rsidR="000E3603" w:rsidRPr="000E3603">
          <w:rPr>
            <w:color w:val="0000FF"/>
            <w:u w:val="single"/>
            <w:rtl/>
          </w:rPr>
          <w:t>מסעיף 54א(ב)</w:t>
        </w:r>
      </w:hyperlink>
      <w:r>
        <w:rPr>
          <w:rFonts w:hint="cs"/>
          <w:rtl/>
        </w:rPr>
        <w:t xml:space="preserve"> ל</w:t>
      </w:r>
      <w:hyperlink r:id="rId68" w:history="1">
        <w:r w:rsidR="00620173" w:rsidRPr="00620173">
          <w:rPr>
            <w:rStyle w:val="Hyperlink"/>
            <w:rFonts w:cs="David"/>
            <w:rtl/>
          </w:rPr>
          <w:t>פקודת הראיות</w:t>
        </w:r>
      </w:hyperlink>
      <w:r>
        <w:rPr>
          <w:rFonts w:hint="cs"/>
          <w:rtl/>
        </w:rPr>
        <w:t>, די באמון הניתן בעדותו של נפגע עבירות מין כדי לספק את חובת ההנמקה בהרשעה על בסיס עדות זו כעדות יחידה.</w:t>
      </w:r>
    </w:p>
    <w:p w14:paraId="7C84C38B" w14:textId="77777777" w:rsidR="00C447A1" w:rsidRDefault="00C447A1" w:rsidP="00C447A1">
      <w:pPr>
        <w:spacing w:line="360" w:lineRule="auto"/>
        <w:jc w:val="both"/>
        <w:rPr>
          <w:rFonts w:hint="cs"/>
          <w:rtl/>
        </w:rPr>
      </w:pPr>
    </w:p>
    <w:p w14:paraId="0C4EAC4D" w14:textId="77777777" w:rsidR="00C447A1" w:rsidRDefault="00C447A1" w:rsidP="00C447A1">
      <w:pPr>
        <w:spacing w:line="360" w:lineRule="auto"/>
        <w:jc w:val="both"/>
        <w:rPr>
          <w:rFonts w:hint="cs"/>
          <w:rtl/>
        </w:rPr>
      </w:pPr>
      <w:r>
        <w:rPr>
          <w:rFonts w:hint="cs"/>
          <w:rtl/>
        </w:rPr>
        <w:t>משכך, אפנה תחילה לגרסת המתלונן.</w:t>
      </w:r>
    </w:p>
    <w:p w14:paraId="4134C2BD" w14:textId="77777777" w:rsidR="00C447A1" w:rsidRDefault="00C447A1" w:rsidP="00C447A1">
      <w:pPr>
        <w:spacing w:line="360" w:lineRule="auto"/>
        <w:jc w:val="both"/>
        <w:rPr>
          <w:rFonts w:hint="cs"/>
          <w:b/>
          <w:bCs/>
          <w:u w:val="single"/>
          <w:rtl/>
        </w:rPr>
      </w:pPr>
    </w:p>
    <w:p w14:paraId="201FB26A" w14:textId="77777777" w:rsidR="00C447A1" w:rsidRDefault="00C447A1" w:rsidP="00C447A1">
      <w:pPr>
        <w:spacing w:line="360" w:lineRule="auto"/>
        <w:jc w:val="both"/>
        <w:rPr>
          <w:rFonts w:hint="cs"/>
          <w:b/>
          <w:bCs/>
          <w:u w:val="single"/>
          <w:rtl/>
        </w:rPr>
      </w:pPr>
      <w:r>
        <w:rPr>
          <w:rFonts w:hint="cs"/>
          <w:b/>
          <w:bCs/>
          <w:u w:val="single"/>
          <w:rtl/>
        </w:rPr>
        <w:t>גרסת המתלונן</w:t>
      </w:r>
    </w:p>
    <w:p w14:paraId="7B0C599B" w14:textId="77777777" w:rsidR="00C447A1" w:rsidRDefault="00C447A1" w:rsidP="00C447A1">
      <w:pPr>
        <w:spacing w:line="360" w:lineRule="auto"/>
        <w:jc w:val="both"/>
        <w:rPr>
          <w:rFonts w:hint="cs"/>
          <w:u w:val="single"/>
          <w:rtl/>
        </w:rPr>
      </w:pPr>
    </w:p>
    <w:p w14:paraId="23D68BFE" w14:textId="77777777" w:rsidR="00C447A1" w:rsidRDefault="00C447A1" w:rsidP="00C447A1">
      <w:pPr>
        <w:spacing w:line="360" w:lineRule="auto"/>
        <w:jc w:val="both"/>
        <w:rPr>
          <w:rFonts w:hint="cs"/>
          <w:rtl/>
        </w:rPr>
      </w:pPr>
      <w:r>
        <w:rPr>
          <w:rFonts w:hint="cs"/>
          <w:rtl/>
        </w:rPr>
        <w:t xml:space="preserve">גרסתו בדבר המעשים שבוצעו בו, נאמרה על ידי המתלונן לראשונה לאיש המשטרה שהוזעק לבית החולים רמב"ם, על ידי הצוות הרפואי במחלקת מיון ילדים, רס"ר שמאס אריסאן, ציין כי המתלונן מסר דבריו תוך שהוא רועד ובוכה. לדבריו, סיפר לו המתלונן כי </w:t>
      </w:r>
      <w:r>
        <w:rPr>
          <w:rFonts w:cs="Miriam" w:hint="cs"/>
          <w:rtl/>
        </w:rPr>
        <w:t>"נאנס על ידי שני ערבים ואתיופי"</w:t>
      </w:r>
      <w:r>
        <w:rPr>
          <w:rFonts w:hint="cs"/>
          <w:rtl/>
        </w:rPr>
        <w:t xml:space="preserve">, זאת בשעה 14:00 בשירותים של חצר בית המעצר </w:t>
      </w:r>
      <w:r>
        <w:rPr>
          <w:rFonts w:cs="Miriam" w:hint="cs"/>
          <w:rtl/>
        </w:rPr>
        <w:t>"ליד המכונת כביסה"</w:t>
      </w:r>
      <w:r>
        <w:rPr>
          <w:rFonts w:hint="cs"/>
          <w:rtl/>
        </w:rPr>
        <w:t xml:space="preserve">. הללו איימו להרגו והחדירו ברזל של כבל של טלוויזיה לאוזנו הימנית (ראה דו"ח פעולה ת/10). </w:t>
      </w:r>
    </w:p>
    <w:p w14:paraId="78C54C56" w14:textId="77777777" w:rsidR="00C447A1" w:rsidRDefault="00C447A1" w:rsidP="00C447A1">
      <w:pPr>
        <w:spacing w:line="360" w:lineRule="auto"/>
        <w:jc w:val="both"/>
        <w:rPr>
          <w:rFonts w:hint="cs"/>
          <w:rtl/>
        </w:rPr>
      </w:pPr>
    </w:p>
    <w:p w14:paraId="440E80DE" w14:textId="77777777" w:rsidR="00C447A1" w:rsidRDefault="00C447A1" w:rsidP="00C447A1">
      <w:pPr>
        <w:spacing w:line="360" w:lineRule="auto"/>
        <w:jc w:val="both"/>
        <w:rPr>
          <w:rFonts w:hint="cs"/>
          <w:rtl/>
        </w:rPr>
      </w:pPr>
      <w:r>
        <w:rPr>
          <w:rFonts w:hint="cs"/>
          <w:rtl/>
        </w:rPr>
        <w:t>בהודעתו הראשונה מיום 22.11.09 (נ/1), תיאר המתלונן כיצד הנאשמים כפו עליו מין אנאלי ואוראלי ובשל מרכזיות הדברים בדיון שבפנינו אביאם בשם אומרם:</w:t>
      </w:r>
    </w:p>
    <w:p w14:paraId="7B72A7C6" w14:textId="77777777" w:rsidR="00C447A1" w:rsidRDefault="00C447A1" w:rsidP="00C447A1">
      <w:pPr>
        <w:spacing w:line="360" w:lineRule="auto"/>
        <w:jc w:val="both"/>
        <w:rPr>
          <w:rFonts w:hint="cs"/>
          <w:rtl/>
        </w:rPr>
      </w:pPr>
    </w:p>
    <w:p w14:paraId="789B630B" w14:textId="77777777" w:rsidR="00C447A1" w:rsidRDefault="00C447A1" w:rsidP="00C447A1">
      <w:pPr>
        <w:ind w:left="765" w:right="1080"/>
        <w:jc w:val="both"/>
        <w:rPr>
          <w:rFonts w:hint="cs"/>
          <w:rtl/>
        </w:rPr>
      </w:pPr>
      <w:r>
        <w:rPr>
          <w:rFonts w:cs="Miriam" w:hint="cs"/>
          <w:rtl/>
        </w:rPr>
        <w:t xml:space="preserve">"והשני הערבים תפסו אותי חזק והוא הכניס לי את הזין בתחת האתיופי עשה את זה שלוש פעמים והערבי הראשון עשה פעמיים עד שאני התחננתי אליהם להפסיק ואני אמרתי להם אני אמצוץ לכם רק תפסיקו אני מצאצתי </w:t>
      </w:r>
      <w:r>
        <w:rPr>
          <w:rFonts w:hint="cs"/>
          <w:rtl/>
        </w:rPr>
        <w:t>(כך במקור, י' א'</w:t>
      </w:r>
      <w:r>
        <w:rPr>
          <w:rFonts w:cs="Miriam" w:hint="cs"/>
          <w:rtl/>
        </w:rPr>
        <w:t>) להם עד שגמרו"</w:t>
      </w:r>
      <w:r>
        <w:rPr>
          <w:rFonts w:hint="cs"/>
          <w:rtl/>
        </w:rPr>
        <w:t xml:space="preserve"> שם,  בעמ' 1). </w:t>
      </w:r>
    </w:p>
    <w:p w14:paraId="7C33909B" w14:textId="77777777" w:rsidR="00C447A1" w:rsidRDefault="00C447A1" w:rsidP="00C447A1">
      <w:pPr>
        <w:spacing w:line="360" w:lineRule="auto"/>
        <w:jc w:val="both"/>
        <w:rPr>
          <w:rFonts w:hint="cs"/>
          <w:rtl/>
        </w:rPr>
      </w:pPr>
    </w:p>
    <w:p w14:paraId="613F9500" w14:textId="77777777" w:rsidR="00C447A1" w:rsidRDefault="00C447A1" w:rsidP="00C447A1">
      <w:pPr>
        <w:spacing w:line="360" w:lineRule="auto"/>
        <w:jc w:val="both"/>
        <w:rPr>
          <w:rFonts w:hint="cs"/>
          <w:color w:val="000000"/>
          <w:rtl/>
        </w:rPr>
      </w:pPr>
      <w:r>
        <w:rPr>
          <w:rFonts w:hint="cs"/>
          <w:color w:val="000000"/>
          <w:rtl/>
        </w:rPr>
        <w:t>יובהר כבר כעת, כי אין מחלוקת בדבר שהיית הנאשמים עם המתלונן בחצר בית המעצר בעת ההפסקה ביום אירועי כתב האישום. כמו כן, אין חולק לעניין זהות הנאשמים 1-3 כמי שהמתלונן נקב בתיאורם בהתאמה, כמבצעי המעשים המיוחסים להם בכתב האישום, בכלל זה כי הנאשם 1 הינו ממוצא אתיופי ושמו זהה לשם בו נקב המתלונן (להלן: "הנאשם 1"),  והנאשמים 2 ו – 3 הינם ממוצא ערבי, ותיאורם זהה לתיאור בו נקב המתלונן בחקירותיו.</w:t>
      </w:r>
    </w:p>
    <w:p w14:paraId="5F44033B" w14:textId="77777777" w:rsidR="00C447A1" w:rsidRDefault="00C447A1" w:rsidP="00C447A1">
      <w:pPr>
        <w:spacing w:line="360" w:lineRule="auto"/>
        <w:jc w:val="both"/>
        <w:rPr>
          <w:rFonts w:hint="cs"/>
          <w:rtl/>
        </w:rPr>
      </w:pPr>
    </w:p>
    <w:p w14:paraId="4F3CCD4B" w14:textId="77777777" w:rsidR="00C447A1" w:rsidRDefault="00C447A1" w:rsidP="00C447A1">
      <w:pPr>
        <w:spacing w:line="360" w:lineRule="auto"/>
        <w:jc w:val="both"/>
        <w:rPr>
          <w:rFonts w:hint="cs"/>
          <w:rtl/>
        </w:rPr>
      </w:pPr>
      <w:r>
        <w:rPr>
          <w:rFonts w:hint="cs"/>
          <w:rtl/>
        </w:rPr>
        <w:t xml:space="preserve">על גרסתו הנ"ל חזר המתלונן באופן עקבי וביתר פירוט גם בהודעתו השנייה ביום שלמחרת, תוך שציין כדלקמן: </w:t>
      </w:r>
    </w:p>
    <w:p w14:paraId="6A9C8E6F" w14:textId="77777777" w:rsidR="00C447A1" w:rsidRDefault="00C447A1" w:rsidP="00C447A1">
      <w:pPr>
        <w:spacing w:line="360" w:lineRule="auto"/>
        <w:jc w:val="both"/>
        <w:rPr>
          <w:rFonts w:hint="cs"/>
          <w:rtl/>
        </w:rPr>
      </w:pPr>
    </w:p>
    <w:p w14:paraId="13113083" w14:textId="77777777" w:rsidR="00C447A1" w:rsidRDefault="00C447A1" w:rsidP="00C447A1">
      <w:pPr>
        <w:ind w:left="765" w:right="1080"/>
        <w:jc w:val="both"/>
        <w:rPr>
          <w:rFonts w:hint="cs"/>
          <w:rtl/>
        </w:rPr>
      </w:pPr>
      <w:r>
        <w:rPr>
          <w:rFonts w:cs="Miriam" w:hint="cs"/>
          <w:rtl/>
        </w:rPr>
        <w:t>" ... הם זרקו אותי לתוך השירותים בחוץ הם לקחו בקבוק מילאו אותו עם מים והתחילו להרביץ לי בבטן שאחד תפס אותי שתיים תפסו אותי אחד תפס אותי ככה והשני פתח את הרגליים שלי (פורץ בבכי)"</w:t>
      </w:r>
      <w:r>
        <w:rPr>
          <w:rFonts w:hint="cs"/>
          <w:rtl/>
        </w:rPr>
        <w:t xml:space="preserve"> (נ/2,  שור' 11-13). </w:t>
      </w:r>
    </w:p>
    <w:p w14:paraId="157ED28E" w14:textId="77777777" w:rsidR="00C447A1" w:rsidRDefault="00C447A1" w:rsidP="00C447A1">
      <w:pPr>
        <w:spacing w:line="360" w:lineRule="auto"/>
        <w:jc w:val="both"/>
        <w:rPr>
          <w:rFonts w:hint="cs"/>
          <w:rtl/>
        </w:rPr>
      </w:pPr>
    </w:p>
    <w:p w14:paraId="3D605792" w14:textId="77777777" w:rsidR="00C447A1" w:rsidRDefault="00C447A1" w:rsidP="00C447A1">
      <w:pPr>
        <w:spacing w:line="360" w:lineRule="auto"/>
        <w:jc w:val="both"/>
        <w:rPr>
          <w:rFonts w:hint="cs"/>
          <w:rtl/>
        </w:rPr>
      </w:pPr>
      <w:r>
        <w:rPr>
          <w:rFonts w:hint="cs"/>
          <w:rtl/>
        </w:rPr>
        <w:t>בשלב זה,  הופשטו בגדיו.  המתלונן תיאר כיצד הותקף מינית על ידי השלושה:</w:t>
      </w:r>
    </w:p>
    <w:p w14:paraId="340C488B" w14:textId="77777777" w:rsidR="00C447A1" w:rsidRDefault="00C447A1" w:rsidP="00C447A1">
      <w:pPr>
        <w:spacing w:line="360" w:lineRule="auto"/>
        <w:jc w:val="both"/>
        <w:rPr>
          <w:rFonts w:hint="cs"/>
          <w:rtl/>
        </w:rPr>
      </w:pPr>
    </w:p>
    <w:p w14:paraId="5647C16E" w14:textId="77777777" w:rsidR="00C447A1" w:rsidRDefault="00C447A1" w:rsidP="00C447A1">
      <w:pPr>
        <w:ind w:left="765" w:right="1080"/>
        <w:jc w:val="both"/>
        <w:rPr>
          <w:rFonts w:hint="cs"/>
          <w:rtl/>
        </w:rPr>
      </w:pPr>
      <w:r>
        <w:rPr>
          <w:rFonts w:cs="Miriam" w:hint="cs"/>
          <w:rtl/>
        </w:rPr>
        <w:t>"</w:t>
      </w:r>
      <w:r>
        <w:rPr>
          <w:rFonts w:cs="Miriam" w:hint="cs"/>
          <w:color w:val="000000"/>
          <w:rtl/>
        </w:rPr>
        <w:t>קודם האתיופי התחיל הם התכופפו אותי והאתיופי ניסה לאנוס אותי הוא שם את הזין בתחת</w:t>
      </w:r>
      <w:r>
        <w:rPr>
          <w:rFonts w:cs="Miriam" w:hint="cs"/>
          <w:rtl/>
        </w:rPr>
        <w:t xml:space="preserve"> שלי אבל לא הצליח להיכנס את הכול אבל הוא נייסה </w:t>
      </w:r>
      <w:r>
        <w:rPr>
          <w:rFonts w:hint="cs"/>
          <w:rtl/>
        </w:rPr>
        <w:t>(צ"ל:</w:t>
      </w:r>
      <w:r>
        <w:rPr>
          <w:rFonts w:cs="Miriam" w:hint="cs"/>
          <w:rtl/>
        </w:rPr>
        <w:t xml:space="preserve"> "ניסה", </w:t>
      </w:r>
      <w:r>
        <w:rPr>
          <w:rFonts w:hint="cs"/>
          <w:rtl/>
        </w:rPr>
        <w:t>י' א')</w:t>
      </w:r>
      <w:r>
        <w:rPr>
          <w:rFonts w:cs="Miriam" w:hint="cs"/>
          <w:rtl/>
        </w:rPr>
        <w:t xml:space="preserve"> פעמיים או שלוש ולא הצליח אמרתי להם בבקשה תפסיקו התחננתי אמרתי להם שאני אמצו(ץ) להם הערבי ניסה קודם להכניס את הזין שלו ולא הצליח עמדתי על הברכיים ואמרתי להם בבקשה תפסיקו אני אמצוץ לכם ומצצתי להם רק לשניים השלישי [...] רק תפס אותי [...] מצצתי להם עד שגמרו בפה שלי ירקתי את זה"</w:t>
      </w:r>
      <w:r>
        <w:rPr>
          <w:rFonts w:hint="cs"/>
          <w:rtl/>
        </w:rPr>
        <w:t xml:space="preserve"> (שם,  בשור' 17-23). </w:t>
      </w:r>
    </w:p>
    <w:p w14:paraId="19D47700" w14:textId="77777777" w:rsidR="00C447A1" w:rsidRDefault="00C447A1" w:rsidP="00C447A1">
      <w:pPr>
        <w:spacing w:line="360" w:lineRule="auto"/>
        <w:jc w:val="both"/>
        <w:rPr>
          <w:rFonts w:hint="cs"/>
          <w:rtl/>
        </w:rPr>
      </w:pPr>
    </w:p>
    <w:p w14:paraId="06E5ECE8" w14:textId="77777777" w:rsidR="00C447A1" w:rsidRDefault="00C447A1" w:rsidP="00C447A1">
      <w:pPr>
        <w:spacing w:line="360" w:lineRule="auto"/>
        <w:jc w:val="both"/>
        <w:rPr>
          <w:rFonts w:hint="cs"/>
          <w:rtl/>
        </w:rPr>
      </w:pPr>
      <w:r>
        <w:rPr>
          <w:rFonts w:hint="cs"/>
          <w:rtl/>
        </w:rPr>
        <w:t>העגיל באוזנו,  לדבריו, נעשה לו בהמשך, על מנת לסמנו כ"עבד" שלהם (שם,  בשור' 24, 126-129).</w:t>
      </w:r>
    </w:p>
    <w:p w14:paraId="3DBE32B5" w14:textId="77777777" w:rsidR="00C447A1" w:rsidRDefault="00C447A1" w:rsidP="00C447A1">
      <w:pPr>
        <w:spacing w:line="360" w:lineRule="auto"/>
        <w:jc w:val="both"/>
        <w:rPr>
          <w:rFonts w:hint="cs"/>
          <w:rtl/>
        </w:rPr>
      </w:pPr>
    </w:p>
    <w:p w14:paraId="44AC2CF6" w14:textId="77777777" w:rsidR="00C447A1" w:rsidRDefault="00C447A1" w:rsidP="00C447A1">
      <w:pPr>
        <w:spacing w:line="360" w:lineRule="auto"/>
        <w:jc w:val="both"/>
        <w:rPr>
          <w:rFonts w:hint="cs"/>
          <w:rtl/>
        </w:rPr>
      </w:pPr>
      <w:r>
        <w:rPr>
          <w:rFonts w:hint="cs"/>
          <w:rtl/>
        </w:rPr>
        <w:t xml:space="preserve">לטענת המתלונן היה זה הנאשם 1 שביצע את החור באוזנו, כאשר שני האחרים, כלשונו </w:t>
      </w:r>
      <w:r>
        <w:rPr>
          <w:rFonts w:cs="Miriam" w:hint="cs"/>
          <w:rtl/>
        </w:rPr>
        <w:t>"היו גם שמה הם הסתכלו אני לא זזתי הם אמרו לי שהם יעשו את זה שוב אם אני אזוז. אבל ניסיתי לברוח אבל הם אמרו לי שיעשו את זה שוב אז פשוט עמדתי במקום והם עשו לי את זה"</w:t>
      </w:r>
      <w:r>
        <w:rPr>
          <w:rFonts w:hint="cs"/>
          <w:rtl/>
        </w:rPr>
        <w:t xml:space="preserve"> (שם,  בשור' 137-141). </w:t>
      </w:r>
    </w:p>
    <w:p w14:paraId="1C459FBA" w14:textId="77777777" w:rsidR="00C447A1" w:rsidRDefault="00C447A1" w:rsidP="00C447A1">
      <w:pPr>
        <w:spacing w:line="360" w:lineRule="auto"/>
        <w:jc w:val="both"/>
        <w:rPr>
          <w:rFonts w:hint="cs"/>
          <w:rtl/>
        </w:rPr>
      </w:pPr>
    </w:p>
    <w:p w14:paraId="360D6B8D" w14:textId="77777777" w:rsidR="00C447A1" w:rsidRDefault="00C447A1" w:rsidP="00C447A1">
      <w:pPr>
        <w:spacing w:line="360" w:lineRule="auto"/>
        <w:jc w:val="both"/>
        <w:rPr>
          <w:rFonts w:hint="cs"/>
          <w:rtl/>
        </w:rPr>
      </w:pPr>
      <w:r>
        <w:rPr>
          <w:rFonts w:hint="cs"/>
          <w:rtl/>
        </w:rPr>
        <w:t>המתלונן תאר את איומי התוקפים כלפיו באם יצעק או "ילשין":</w:t>
      </w:r>
    </w:p>
    <w:p w14:paraId="3BE3D6EA" w14:textId="77777777" w:rsidR="00C447A1" w:rsidRDefault="00C447A1" w:rsidP="00C447A1">
      <w:pPr>
        <w:jc w:val="both"/>
        <w:rPr>
          <w:rFonts w:hint="cs"/>
          <w:rtl/>
        </w:rPr>
      </w:pPr>
    </w:p>
    <w:p w14:paraId="2EB8AEEB" w14:textId="77777777" w:rsidR="00C447A1" w:rsidRDefault="00C447A1" w:rsidP="00C447A1">
      <w:pPr>
        <w:ind w:left="765" w:right="1080"/>
        <w:jc w:val="both"/>
        <w:rPr>
          <w:rFonts w:cs="Miriam" w:hint="cs"/>
          <w:rtl/>
        </w:rPr>
      </w:pPr>
      <w:r>
        <w:rPr>
          <w:rFonts w:cs="Miriam" w:hint="cs"/>
          <w:rtl/>
        </w:rPr>
        <w:t xml:space="preserve">"חזרתי לחדר שלי ובכיתי בכיתי הם אמרו לי שהם יהרגו אותי ויחתכו לי את העיניים ויעשו כל דבר ואם הם לא יצליחו הם ישלחו מישהו הם אמרו המון דברים לדקור אותי כל דבר שאתה יכול לחשוב עליו" </w:t>
      </w:r>
      <w:r>
        <w:rPr>
          <w:rFonts w:hint="cs"/>
          <w:rtl/>
        </w:rPr>
        <w:t>(שם,  בשור' 24-26</w:t>
      </w:r>
      <w:r>
        <w:rPr>
          <w:rFonts w:cs="Miriam" w:hint="cs"/>
          <w:rtl/>
        </w:rPr>
        <w:t>).</w:t>
      </w:r>
    </w:p>
    <w:p w14:paraId="7E1B3406" w14:textId="77777777" w:rsidR="00C447A1" w:rsidRDefault="00C447A1" w:rsidP="00C447A1">
      <w:pPr>
        <w:ind w:left="765" w:right="1080"/>
        <w:jc w:val="both"/>
        <w:rPr>
          <w:rFonts w:cs="Miriam" w:hint="cs"/>
          <w:rtl/>
        </w:rPr>
      </w:pPr>
      <w:r>
        <w:rPr>
          <w:rFonts w:cs="Miriam" w:hint="cs"/>
          <w:rtl/>
        </w:rPr>
        <w:t>...</w:t>
      </w:r>
    </w:p>
    <w:p w14:paraId="74A7D565" w14:textId="77777777" w:rsidR="00C447A1" w:rsidRDefault="00C447A1" w:rsidP="00C447A1">
      <w:pPr>
        <w:ind w:left="765" w:right="1080"/>
        <w:jc w:val="both"/>
        <w:rPr>
          <w:rFonts w:hint="cs"/>
          <w:rtl/>
        </w:rPr>
      </w:pPr>
      <w:r>
        <w:rPr>
          <w:rFonts w:cs="Miriam" w:hint="cs"/>
          <w:rtl/>
        </w:rPr>
        <w:t>הם אמרו לי להתנהג רגיל לעשות כאילו שום דבר לא קרה אמרו לי שזה היה חלום רע ולא להלשין ושמה שהם עשו עכשיו הם לא עשו עכשיו ואם אני אלשין הם יחתכו לי את הראש ואת הלשון ו</w:t>
      </w:r>
      <w:r>
        <w:rPr>
          <w:rFonts w:hint="cs"/>
          <w:rtl/>
        </w:rPr>
        <w:t>(ס.)</w:t>
      </w:r>
      <w:r>
        <w:rPr>
          <w:rFonts w:cs="Miriam" w:hint="cs"/>
          <w:rtl/>
        </w:rPr>
        <w:t xml:space="preserve"> אמר שאני בן שרמוטה בן זונה ומגיע לי"</w:t>
      </w:r>
      <w:r>
        <w:rPr>
          <w:rFonts w:hint="cs"/>
          <w:rtl/>
        </w:rPr>
        <w:t xml:space="preserve"> (שם, בשור' 129-131). </w:t>
      </w:r>
    </w:p>
    <w:p w14:paraId="65B27069" w14:textId="77777777" w:rsidR="00C447A1" w:rsidRDefault="00C447A1" w:rsidP="00C447A1">
      <w:pPr>
        <w:spacing w:line="360" w:lineRule="auto"/>
        <w:jc w:val="both"/>
        <w:rPr>
          <w:rFonts w:hint="cs"/>
          <w:rtl/>
        </w:rPr>
      </w:pPr>
    </w:p>
    <w:p w14:paraId="098F5B91" w14:textId="77777777" w:rsidR="00C447A1" w:rsidRDefault="00C447A1" w:rsidP="005E3711">
      <w:pPr>
        <w:spacing w:line="360" w:lineRule="auto"/>
        <w:jc w:val="both"/>
        <w:rPr>
          <w:rFonts w:hint="cs"/>
          <w:rtl/>
        </w:rPr>
      </w:pPr>
      <w:r>
        <w:rPr>
          <w:rFonts w:hint="cs"/>
          <w:rtl/>
        </w:rPr>
        <w:t xml:space="preserve">הסוהרת שהייתה במשמרת, לדבריו, לא יכלה לראות את המתרחש, היות והיתה בשולחן שלה הנמצא מאחורי דלת מקלט,  שיתכן והיתה סגורה וכן, באותה עת עציר אחר, </w:t>
      </w:r>
      <w:r w:rsidR="005E3711">
        <w:rPr>
          <w:rFonts w:hint="cs"/>
          <w:rtl/>
        </w:rPr>
        <w:t>מ' ח'</w:t>
      </w:r>
      <w:r>
        <w:rPr>
          <w:rFonts w:hint="cs"/>
          <w:rtl/>
        </w:rPr>
        <w:t>, שוחח בטלפון הסמוך לה (שם,  בשור' 85 - 95).</w:t>
      </w:r>
    </w:p>
    <w:p w14:paraId="5BB880F9" w14:textId="77777777" w:rsidR="00C447A1" w:rsidRDefault="00C447A1" w:rsidP="00C447A1">
      <w:pPr>
        <w:spacing w:line="360" w:lineRule="auto"/>
        <w:jc w:val="both"/>
        <w:rPr>
          <w:rFonts w:hint="cs"/>
          <w:rtl/>
        </w:rPr>
      </w:pPr>
    </w:p>
    <w:p w14:paraId="5038AC3E" w14:textId="77777777" w:rsidR="00C447A1" w:rsidRDefault="00C447A1" w:rsidP="00C447A1">
      <w:pPr>
        <w:spacing w:line="360" w:lineRule="auto"/>
        <w:jc w:val="both"/>
        <w:rPr>
          <w:rFonts w:hint="cs"/>
          <w:color w:val="000000"/>
          <w:rtl/>
        </w:rPr>
      </w:pPr>
      <w:r>
        <w:rPr>
          <w:rFonts w:hint="cs"/>
          <w:color w:val="000000"/>
          <w:rtl/>
        </w:rPr>
        <w:t xml:space="preserve">כעבור כשלושה ימים, נחקר המתלונן בפעם השלישית (נ/3), וחזר שוב על עיקרי גרסתו, כשהוא מוסיף פרטים נוספים, לשאלות חוקריו. </w:t>
      </w:r>
    </w:p>
    <w:p w14:paraId="2934B3EC" w14:textId="77777777" w:rsidR="00C447A1" w:rsidRDefault="00C447A1" w:rsidP="00C447A1">
      <w:pPr>
        <w:spacing w:line="360" w:lineRule="auto"/>
        <w:jc w:val="both"/>
        <w:rPr>
          <w:rFonts w:hint="cs"/>
          <w:color w:val="FF0000"/>
          <w:rtl/>
        </w:rPr>
      </w:pPr>
    </w:p>
    <w:p w14:paraId="65E71FB3" w14:textId="77777777" w:rsidR="00C447A1" w:rsidRDefault="00C447A1" w:rsidP="00C447A1">
      <w:pPr>
        <w:spacing w:line="360" w:lineRule="auto"/>
        <w:jc w:val="both"/>
        <w:rPr>
          <w:rFonts w:hint="cs"/>
          <w:rtl/>
        </w:rPr>
      </w:pPr>
      <w:r>
        <w:rPr>
          <w:rFonts w:hint="cs"/>
          <w:color w:val="000000"/>
          <w:rtl/>
        </w:rPr>
        <w:t>כך למשל,  הבהיר כי בזמן האירוע דלת השירותים הייתה סגורה, אך לא לגמרי כי לא היתה לה</w:t>
      </w:r>
      <w:r>
        <w:rPr>
          <w:rFonts w:hint="cs"/>
          <w:rtl/>
        </w:rPr>
        <w:t xml:space="preserve"> ידית. כמו כן, אישר כי השירותים היו קטנים ו- </w:t>
      </w:r>
      <w:r>
        <w:rPr>
          <w:rFonts w:cs="Miriam" w:hint="cs"/>
          <w:rtl/>
        </w:rPr>
        <w:t>"זה הרגיש שאין מקום לשלושתנו"</w:t>
      </w:r>
      <w:r>
        <w:rPr>
          <w:rFonts w:hint="cs"/>
          <w:rtl/>
        </w:rPr>
        <w:t xml:space="preserve">  (שם, בשור' 6-9,  22-27). </w:t>
      </w:r>
    </w:p>
    <w:p w14:paraId="6EB8145B" w14:textId="77777777" w:rsidR="00C447A1" w:rsidRDefault="00C447A1" w:rsidP="00C447A1">
      <w:pPr>
        <w:spacing w:line="360" w:lineRule="auto"/>
        <w:jc w:val="both"/>
        <w:rPr>
          <w:rFonts w:hint="cs"/>
          <w:rtl/>
        </w:rPr>
      </w:pPr>
    </w:p>
    <w:p w14:paraId="26F1CA57" w14:textId="77777777" w:rsidR="00C447A1" w:rsidRDefault="00C447A1" w:rsidP="00C447A1">
      <w:pPr>
        <w:spacing w:line="360" w:lineRule="auto"/>
        <w:jc w:val="both"/>
        <w:rPr>
          <w:rFonts w:hint="cs"/>
          <w:rtl/>
        </w:rPr>
      </w:pPr>
      <w:r>
        <w:rPr>
          <w:rFonts w:hint="cs"/>
          <w:rtl/>
        </w:rPr>
        <w:t>בנוסף,  הבהיר כי ביצע מין אוראלי תחילה ל</w:t>
      </w:r>
      <w:r>
        <w:rPr>
          <w:rFonts w:cs="Miriam" w:hint="cs"/>
          <w:rtl/>
        </w:rPr>
        <w:t>"אתיופי"</w:t>
      </w:r>
      <w:r>
        <w:rPr>
          <w:rFonts w:hint="cs"/>
          <w:rtl/>
        </w:rPr>
        <w:t xml:space="preserve"> ולאחר מכן ל</w:t>
      </w:r>
      <w:r>
        <w:rPr>
          <w:rFonts w:cs="Miriam" w:hint="cs"/>
          <w:rtl/>
        </w:rPr>
        <w:t>"שני"</w:t>
      </w:r>
      <w:r>
        <w:rPr>
          <w:rFonts w:hint="cs"/>
          <w:rtl/>
        </w:rPr>
        <w:t>, כדבריו. לאחר ששפכו את זרעם בפיו, יצא לכיור לירוק, שטף את פיו והקיא. בשלב זה, כבר יצא אחד מתוקפיו, הנאשם 3, מהשירותים (שם,  בשור' 39-55, 148-153).</w:t>
      </w:r>
    </w:p>
    <w:p w14:paraId="24EC3902" w14:textId="77777777" w:rsidR="00C447A1" w:rsidRDefault="00C447A1" w:rsidP="00C447A1">
      <w:pPr>
        <w:spacing w:line="360" w:lineRule="auto"/>
        <w:jc w:val="both"/>
        <w:rPr>
          <w:rFonts w:hint="cs"/>
          <w:rtl/>
        </w:rPr>
      </w:pPr>
    </w:p>
    <w:p w14:paraId="1553CD8F" w14:textId="77777777" w:rsidR="00C447A1" w:rsidRDefault="00C447A1" w:rsidP="00C447A1">
      <w:pPr>
        <w:spacing w:line="360" w:lineRule="auto"/>
        <w:jc w:val="both"/>
        <w:rPr>
          <w:rFonts w:hint="cs"/>
          <w:rtl/>
        </w:rPr>
      </w:pPr>
      <w:r>
        <w:rPr>
          <w:rFonts w:hint="cs"/>
          <w:rtl/>
        </w:rPr>
        <w:t xml:space="preserve">המתלונן נחקר ממושכות בדבר גרסתו הן במשטרה והן בפנינו. לאורך חקירות אלו, עמד על ביצוע העבירות על ידי הנאשמים ותיארן </w:t>
      </w:r>
      <w:r>
        <w:rPr>
          <w:rFonts w:hint="cs"/>
          <w:u w:val="single"/>
          <w:rtl/>
        </w:rPr>
        <w:t>בפירוט רב,  תוך הדגמת דבריו</w:t>
      </w:r>
      <w:r>
        <w:rPr>
          <w:rFonts w:hint="cs"/>
          <w:rtl/>
        </w:rPr>
        <w:t xml:space="preserve">, חרף הסבל הרב שניכר כי נגרם לו עקב עדותו.   </w:t>
      </w:r>
    </w:p>
    <w:p w14:paraId="4B019388" w14:textId="77777777" w:rsidR="00C447A1" w:rsidRDefault="00C447A1" w:rsidP="00C447A1">
      <w:pPr>
        <w:spacing w:line="360" w:lineRule="auto"/>
        <w:jc w:val="both"/>
        <w:rPr>
          <w:rFonts w:hint="cs"/>
          <w:rtl/>
        </w:rPr>
      </w:pPr>
    </w:p>
    <w:p w14:paraId="1685A52C" w14:textId="77777777" w:rsidR="00C447A1" w:rsidRDefault="00C447A1" w:rsidP="00577DA8">
      <w:pPr>
        <w:spacing w:line="360" w:lineRule="auto"/>
        <w:jc w:val="both"/>
        <w:rPr>
          <w:rFonts w:hint="cs"/>
          <w:rtl/>
        </w:rPr>
      </w:pPr>
      <w:r>
        <w:rPr>
          <w:rFonts w:hint="cs"/>
          <w:color w:val="000000"/>
          <w:rtl/>
        </w:rPr>
        <w:t>אמנם,  נתגלעו סתירות באמרותיו,  בין היתר,  ביחס למועד התקיפה (יום ה' או יום שבת), ביחס לזהות התוקף שדרש ממנו תחילה את ה"קפוצ'ון" ("</w:t>
      </w:r>
      <w:r w:rsidR="001F28CD">
        <w:rPr>
          <w:rFonts w:hint="cs"/>
          <w:color w:val="000000"/>
          <w:rtl/>
        </w:rPr>
        <w:t>ס'</w:t>
      </w:r>
      <w:r>
        <w:rPr>
          <w:rFonts w:hint="cs"/>
          <w:color w:val="000000"/>
          <w:rtl/>
        </w:rPr>
        <w:t xml:space="preserve">" - הנאשם 1, או "אחד הערבים" - הנאשמים 2 ו- 3),  ביחס למועד בו הוחדר העגיל לאוזנו (לפני או אחרי שפנה להקיא) ובאשר לדברים שמסר לאחר האירוע לשותפו לתא  3, </w:t>
      </w:r>
      <w:r w:rsidR="00577DA8">
        <w:rPr>
          <w:rFonts w:hint="cs"/>
          <w:color w:val="000000"/>
          <w:rtl/>
        </w:rPr>
        <w:t>נ'</w:t>
      </w:r>
      <w:r>
        <w:rPr>
          <w:rFonts w:hint="cs"/>
          <w:color w:val="000000"/>
          <w:rtl/>
        </w:rPr>
        <w:t>,</w:t>
      </w:r>
      <w:r>
        <w:rPr>
          <w:rFonts w:hint="cs"/>
          <w:rtl/>
        </w:rPr>
        <w:t xml:space="preserve"> (האם סיפר לו על התקיפה או אם לאו). </w:t>
      </w:r>
    </w:p>
    <w:p w14:paraId="201E3784" w14:textId="77777777" w:rsidR="00C447A1" w:rsidRDefault="00C447A1" w:rsidP="00C447A1">
      <w:pPr>
        <w:spacing w:line="360" w:lineRule="auto"/>
        <w:jc w:val="both"/>
        <w:rPr>
          <w:rFonts w:hint="cs"/>
          <w:rtl/>
        </w:rPr>
      </w:pPr>
    </w:p>
    <w:p w14:paraId="42449513" w14:textId="77777777" w:rsidR="00C447A1" w:rsidRDefault="00C447A1" w:rsidP="00C447A1">
      <w:pPr>
        <w:spacing w:line="360" w:lineRule="auto"/>
        <w:jc w:val="both"/>
        <w:rPr>
          <w:rFonts w:hint="cs"/>
          <w:rtl/>
        </w:rPr>
      </w:pPr>
      <w:r>
        <w:rPr>
          <w:rFonts w:hint="cs"/>
          <w:rtl/>
        </w:rPr>
        <w:t>לצורך סתירות אלה ואחרות בגרסתו, אין לי אלא לשוב ולציין את הנאמר על ידי כב' השופטת א' חיות ב</w:t>
      </w:r>
      <w:hyperlink r:id="rId69" w:history="1">
        <w:r w:rsidR="00620173" w:rsidRPr="00620173">
          <w:rPr>
            <w:rStyle w:val="Hyperlink"/>
            <w:rFonts w:cs="David"/>
            <w:rtl/>
          </w:rPr>
          <w:t>ע"פ 6375/02</w:t>
        </w:r>
      </w:hyperlink>
      <w:r>
        <w:rPr>
          <w:rFonts w:hint="cs"/>
          <w:rtl/>
        </w:rPr>
        <w:t>:</w:t>
      </w:r>
    </w:p>
    <w:p w14:paraId="5C17D6BD" w14:textId="77777777" w:rsidR="00C447A1" w:rsidRDefault="00C447A1" w:rsidP="00C447A1">
      <w:pPr>
        <w:jc w:val="both"/>
        <w:rPr>
          <w:rFonts w:hint="cs"/>
          <w:rtl/>
        </w:rPr>
      </w:pPr>
    </w:p>
    <w:p w14:paraId="1995EC86" w14:textId="77777777" w:rsidR="00C447A1" w:rsidRDefault="00C447A1" w:rsidP="00C447A1">
      <w:pPr>
        <w:ind w:left="765" w:right="1080"/>
        <w:jc w:val="both"/>
        <w:rPr>
          <w:rFonts w:hint="cs"/>
          <w:rtl/>
        </w:rPr>
      </w:pPr>
      <w:r>
        <w:rPr>
          <w:rFonts w:cs="Miriam" w:hint="cs"/>
          <w:rtl/>
        </w:rPr>
        <w:t xml:space="preserve">"במקרה כזה, מעצם טיבו, עוסקת העדות בנושא שהוא טראומתי ואינטימי כאחד, ולפיכך מעורר לעיתים קושי במתן עדותו ברורה וראותה. בנסיבות כאלה הטון, אופן הדיבור שפת הגוף ואותם גורמים שאינם שייכים לעולם התוכן, מקבלים משקל חשוב עוד יותר" </w:t>
      </w:r>
      <w:r>
        <w:rPr>
          <w:rFonts w:hint="cs"/>
          <w:rtl/>
        </w:rPr>
        <w:t>(</w:t>
      </w:r>
      <w:r>
        <w:rPr>
          <w:rFonts w:hint="cs"/>
          <w:b/>
          <w:bCs/>
          <w:u w:val="single"/>
          <w:rtl/>
        </w:rPr>
        <w:t>יורי בבקוב נ' מדינת ישראל</w:t>
      </w:r>
      <w:r>
        <w:rPr>
          <w:rFonts w:hint="cs"/>
          <w:rtl/>
        </w:rPr>
        <w:t>,  פ"ד נח(2), 419, 425-426).</w:t>
      </w:r>
    </w:p>
    <w:p w14:paraId="279F9EAF" w14:textId="77777777" w:rsidR="00C447A1" w:rsidRDefault="00C447A1" w:rsidP="00C447A1">
      <w:pPr>
        <w:spacing w:line="360" w:lineRule="auto"/>
        <w:jc w:val="both"/>
        <w:rPr>
          <w:rFonts w:hint="cs"/>
          <w:rtl/>
        </w:rPr>
      </w:pPr>
      <w:r>
        <w:rPr>
          <w:rFonts w:hint="cs"/>
          <w:rtl/>
        </w:rPr>
        <w:t xml:space="preserve"> </w:t>
      </w:r>
    </w:p>
    <w:p w14:paraId="3197566C" w14:textId="77777777" w:rsidR="00C447A1" w:rsidRDefault="00C447A1" w:rsidP="00C447A1">
      <w:pPr>
        <w:spacing w:line="360" w:lineRule="auto"/>
        <w:jc w:val="both"/>
        <w:rPr>
          <w:rFonts w:hint="cs"/>
          <w:rtl/>
        </w:rPr>
      </w:pPr>
      <w:r>
        <w:rPr>
          <w:rFonts w:hint="cs"/>
          <w:color w:val="000000"/>
          <w:rtl/>
        </w:rPr>
        <w:t>יוער, כי המתלונן בראשית עדותו, אף ציין לנוכח בכיו הרב בעדותו והתקשותו להשיב על השאלות,</w:t>
      </w:r>
      <w:r>
        <w:rPr>
          <w:rFonts w:hint="cs"/>
          <w:color w:val="FF0000"/>
          <w:rtl/>
        </w:rPr>
        <w:t xml:space="preserve"> </w:t>
      </w:r>
      <w:r>
        <w:rPr>
          <w:rFonts w:cs="Miriam" w:hint="cs"/>
          <w:rtl/>
        </w:rPr>
        <w:t>"אני לא זוכר, הכול עבר מהר, הכול עבר בום, וכל הזמן שישבתי שם עבר בבום כזה כאילו להיות בחלום ממש נוראי"</w:t>
      </w:r>
      <w:r>
        <w:rPr>
          <w:rFonts w:hint="cs"/>
          <w:rtl/>
        </w:rPr>
        <w:t xml:space="preserve"> (עמ' 13, שור' 3-4 לפרו').</w:t>
      </w:r>
    </w:p>
    <w:p w14:paraId="15DB4594" w14:textId="77777777" w:rsidR="00C447A1" w:rsidRDefault="00C447A1" w:rsidP="00C447A1">
      <w:pPr>
        <w:spacing w:line="360" w:lineRule="auto"/>
        <w:jc w:val="both"/>
        <w:rPr>
          <w:rFonts w:hint="cs"/>
          <w:rtl/>
        </w:rPr>
      </w:pPr>
    </w:p>
    <w:p w14:paraId="1808F82A" w14:textId="77777777" w:rsidR="00C447A1" w:rsidRDefault="00C447A1" w:rsidP="00C447A1">
      <w:pPr>
        <w:spacing w:line="360" w:lineRule="auto"/>
        <w:jc w:val="both"/>
        <w:rPr>
          <w:rFonts w:hint="cs"/>
          <w:color w:val="000000"/>
          <w:rtl/>
        </w:rPr>
      </w:pPr>
      <w:r>
        <w:rPr>
          <w:rFonts w:hint="cs"/>
          <w:color w:val="000000"/>
          <w:rtl/>
        </w:rPr>
        <w:t>יחד עם זאת, לסתירות בדבריו, רובן ככולן, סיפק המתלונן הסברים מספקים בעדותו בבית המשפט, ומשכך, אני נותן אמון מלא בדבריו באשר לפגיעה המינית בו.</w:t>
      </w:r>
    </w:p>
    <w:p w14:paraId="2B251BFB" w14:textId="77777777" w:rsidR="00C447A1" w:rsidRDefault="00C447A1" w:rsidP="00C447A1">
      <w:pPr>
        <w:spacing w:line="360" w:lineRule="auto"/>
        <w:jc w:val="both"/>
        <w:rPr>
          <w:rFonts w:hint="cs"/>
          <w:rtl/>
        </w:rPr>
      </w:pPr>
    </w:p>
    <w:p w14:paraId="49AF32EA" w14:textId="77777777" w:rsidR="00C447A1" w:rsidRDefault="00C447A1" w:rsidP="00C447A1">
      <w:pPr>
        <w:spacing w:line="360" w:lineRule="auto"/>
        <w:jc w:val="both"/>
        <w:rPr>
          <w:rFonts w:hint="cs"/>
          <w:color w:val="000000"/>
          <w:rtl/>
        </w:rPr>
      </w:pPr>
      <w:r>
        <w:rPr>
          <w:rFonts w:hint="cs"/>
          <w:color w:val="000000"/>
          <w:rtl/>
        </w:rPr>
        <w:t>המתלונן, כאמור, בעדותו בבית המשפט, נחקר ממושכות על ידי באי כוח כל אחד משלושת הנאשמים, תוך שהוא פורץ לעיתים בבכי. זאת, בעוד הנאשמים מצידם, שצפו בעדותו באמצעות מערכת הוידאו-קונפרנס, נצפו מספר פעמים במהלך עדותו פורצים בצחוק.</w:t>
      </w:r>
    </w:p>
    <w:p w14:paraId="614126D4" w14:textId="77777777" w:rsidR="00C447A1" w:rsidRDefault="00C447A1" w:rsidP="00C447A1">
      <w:pPr>
        <w:spacing w:line="360" w:lineRule="auto"/>
        <w:jc w:val="both"/>
        <w:rPr>
          <w:rFonts w:hint="cs"/>
          <w:rtl/>
        </w:rPr>
      </w:pPr>
    </w:p>
    <w:p w14:paraId="1B7B7B78" w14:textId="77777777" w:rsidR="00C447A1" w:rsidRDefault="00C447A1" w:rsidP="00577DA8">
      <w:pPr>
        <w:spacing w:line="360" w:lineRule="auto"/>
        <w:jc w:val="both"/>
        <w:rPr>
          <w:rFonts w:hint="cs"/>
          <w:color w:val="000000"/>
          <w:rtl/>
        </w:rPr>
      </w:pPr>
      <w:r>
        <w:rPr>
          <w:rFonts w:hint="cs"/>
          <w:rtl/>
        </w:rPr>
        <w:t xml:space="preserve">בעדותו סיפר, כי בלילה שלפני התקיפה, אחד העצורים בתא סמוך (תא מס' 1) והוא צעקו אחד על השני משזה אמר לו "לשתוק". יום לאחר מכן, יצא לשמש כ"חוליה", דהיינו, לסייע לסוהרים להגיש את הארוחה ליתר העצורים, כשעצורי תא מס' 1 הוצאו להפסקה – </w:t>
      </w:r>
      <w:r w:rsidR="00577DA8">
        <w:rPr>
          <w:rFonts w:hint="cs"/>
          <w:rtl/>
        </w:rPr>
        <w:t>מ' ח'</w:t>
      </w:r>
      <w:r>
        <w:rPr>
          <w:rFonts w:hint="cs"/>
          <w:rtl/>
        </w:rPr>
        <w:t xml:space="preserve"> ושלושת </w:t>
      </w:r>
      <w:r>
        <w:rPr>
          <w:rFonts w:hint="cs"/>
          <w:color w:val="000000"/>
          <w:rtl/>
        </w:rPr>
        <w:t xml:space="preserve">תוקפיו, יוער כי האסירים יוצאים להפסקה כל תא בנפרד, ומשכך בשמשו כ"חוליה" העביר המתלונן את ההפסקה יחד עם אסירי תא 3 (לרבות הנאשמים) וכשהוא מבודד מחבריו לתא 1. </w:t>
      </w:r>
    </w:p>
    <w:p w14:paraId="6B3C6602" w14:textId="77777777" w:rsidR="00C447A1" w:rsidRDefault="00C447A1" w:rsidP="00C447A1">
      <w:pPr>
        <w:spacing w:line="360" w:lineRule="auto"/>
        <w:jc w:val="both"/>
        <w:rPr>
          <w:rFonts w:hint="cs"/>
          <w:rtl/>
        </w:rPr>
      </w:pPr>
    </w:p>
    <w:p w14:paraId="07225C82" w14:textId="77777777" w:rsidR="00C447A1" w:rsidRDefault="00C447A1" w:rsidP="00C447A1">
      <w:pPr>
        <w:spacing w:line="360" w:lineRule="auto"/>
        <w:jc w:val="both"/>
        <w:rPr>
          <w:rFonts w:hint="cs"/>
          <w:rtl/>
        </w:rPr>
      </w:pPr>
      <w:r>
        <w:rPr>
          <w:rFonts w:hint="cs"/>
          <w:rtl/>
        </w:rPr>
        <w:t xml:space="preserve">לדבריו, בעת שפנה לאכול,  הכה אותו בכתפו העצור עימו התעמת לילה קודם לכן,  אותו זיהה בפנינו כנאשם 2. משהבחין המתלונן כי הלה נמצא עם חבריו לתא,  בחר שלא להתעמת עמו והתנצל (עמ' 11 לפרו').   </w:t>
      </w:r>
    </w:p>
    <w:p w14:paraId="4C438B6B" w14:textId="77777777" w:rsidR="00C447A1" w:rsidRDefault="00C447A1" w:rsidP="00C447A1">
      <w:pPr>
        <w:spacing w:line="360" w:lineRule="auto"/>
        <w:jc w:val="both"/>
        <w:rPr>
          <w:rFonts w:hint="cs"/>
          <w:rtl/>
        </w:rPr>
      </w:pPr>
    </w:p>
    <w:p w14:paraId="56485772" w14:textId="77777777" w:rsidR="00C447A1" w:rsidRDefault="00C447A1" w:rsidP="00C447A1">
      <w:pPr>
        <w:spacing w:line="360" w:lineRule="auto"/>
        <w:jc w:val="both"/>
        <w:rPr>
          <w:rFonts w:hint="cs"/>
          <w:rtl/>
        </w:rPr>
      </w:pPr>
      <w:r>
        <w:rPr>
          <w:rFonts w:hint="cs"/>
          <w:rtl/>
        </w:rPr>
        <w:t>אולם, לאחר שניסה להתנגד לניסיון הנאשם 1 ליטול את ה"</w:t>
      </w:r>
      <w:r>
        <w:rPr>
          <w:rFonts w:hint="cs"/>
          <w:color w:val="000000"/>
          <w:rtl/>
        </w:rPr>
        <w:t>קפוצ'ון</w:t>
      </w:r>
      <w:r>
        <w:rPr>
          <w:rFonts w:hint="cs"/>
          <w:rtl/>
        </w:rPr>
        <w:t>" שהחליף עם חברו לתא,  הותקף על ידי כל שלושת הנאשמים:</w:t>
      </w:r>
    </w:p>
    <w:p w14:paraId="304F8682" w14:textId="77777777" w:rsidR="00C447A1" w:rsidRDefault="00C447A1" w:rsidP="00C447A1">
      <w:pPr>
        <w:spacing w:line="360" w:lineRule="auto"/>
        <w:jc w:val="both"/>
        <w:rPr>
          <w:rFonts w:hint="cs"/>
          <w:rtl/>
        </w:rPr>
      </w:pPr>
    </w:p>
    <w:p w14:paraId="75E7F7C0" w14:textId="77777777" w:rsidR="00C447A1" w:rsidRDefault="00C447A1" w:rsidP="00C447A1">
      <w:pPr>
        <w:autoSpaceDE w:val="0"/>
        <w:autoSpaceDN w:val="0"/>
        <w:adjustRightInd w:val="0"/>
        <w:ind w:left="765" w:right="1080"/>
        <w:jc w:val="both"/>
        <w:rPr>
          <w:rFonts w:ascii="David" w:hint="cs"/>
          <w:rtl/>
        </w:rPr>
      </w:pPr>
      <w:r>
        <w:rPr>
          <w:rFonts w:ascii="David" w:cs="Miriam" w:hint="cs"/>
          <w:rtl/>
        </w:rPr>
        <w:t>"...</w:t>
      </w:r>
      <w:r>
        <w:rPr>
          <w:rFonts w:ascii="David" w:cs="Miriam" w:hint="cs"/>
        </w:rPr>
        <w:t xml:space="preserve"> </w:t>
      </w:r>
      <w:r>
        <w:rPr>
          <w:rFonts w:ascii="David" w:cs="Miriam" w:hint="cs"/>
          <w:rtl/>
        </w:rPr>
        <w:t>ואז</w:t>
      </w:r>
      <w:r>
        <w:rPr>
          <w:rFonts w:ascii="David" w:cs="Miriam" w:hint="cs"/>
        </w:rPr>
        <w:t xml:space="preserve"> </w:t>
      </w:r>
      <w:r>
        <w:rPr>
          <w:rFonts w:ascii="David" w:cs="Miriam" w:hint="cs"/>
          <w:rtl/>
        </w:rPr>
        <w:t>התחלנו</w:t>
      </w:r>
      <w:r>
        <w:rPr>
          <w:rFonts w:ascii="David" w:cs="Miriam" w:hint="cs"/>
        </w:rPr>
        <w:t xml:space="preserve"> </w:t>
      </w:r>
      <w:r>
        <w:rPr>
          <w:rFonts w:ascii="David" w:cs="Miriam" w:hint="cs"/>
          <w:rtl/>
        </w:rPr>
        <w:t>לריב</w:t>
      </w:r>
      <w:r>
        <w:rPr>
          <w:rFonts w:ascii="David" w:cs="Miriam" w:hint="cs"/>
        </w:rPr>
        <w:t xml:space="preserve"> </w:t>
      </w:r>
      <w:r>
        <w:rPr>
          <w:rFonts w:ascii="David" w:cs="Miriam" w:hint="cs"/>
          <w:rtl/>
        </w:rPr>
        <w:t>מכות</w:t>
      </w:r>
      <w:r>
        <w:rPr>
          <w:rFonts w:ascii="David" w:cs="Miriam" w:hint="cs"/>
        </w:rPr>
        <w:t xml:space="preserve"> </w:t>
      </w:r>
      <w:r>
        <w:rPr>
          <w:rFonts w:ascii="David" w:cs="Miriam" w:hint="cs"/>
          <w:rtl/>
        </w:rPr>
        <w:t xml:space="preserve"> (העד</w:t>
      </w:r>
      <w:r>
        <w:rPr>
          <w:rFonts w:ascii="David" w:cs="Miriam" w:hint="cs"/>
        </w:rPr>
        <w:t xml:space="preserve"> </w:t>
      </w:r>
      <w:r>
        <w:rPr>
          <w:rFonts w:ascii="David" w:cs="Miriam" w:hint="cs"/>
          <w:rtl/>
        </w:rPr>
        <w:t>בוכה)</w:t>
      </w:r>
      <w:r>
        <w:rPr>
          <w:rFonts w:ascii="David" w:cs="Miriam" w:hint="cs"/>
        </w:rPr>
        <w:t xml:space="preserve"> </w:t>
      </w:r>
      <w:r>
        <w:rPr>
          <w:rFonts w:ascii="David" w:cs="Miriam" w:hint="cs"/>
          <w:rtl/>
        </w:rPr>
        <w:t>והשני</w:t>
      </w:r>
      <w:r>
        <w:rPr>
          <w:rFonts w:ascii="David" w:cs="Miriam" w:hint="cs"/>
        </w:rPr>
        <w:t xml:space="preserve"> </w:t>
      </w:r>
      <w:r>
        <w:rPr>
          <w:rFonts w:ascii="David" w:cs="Miriam" w:hint="cs"/>
          <w:rtl/>
        </w:rPr>
        <w:t>ערבים</w:t>
      </w:r>
      <w:r>
        <w:rPr>
          <w:rFonts w:ascii="David" w:cs="Miriam" w:hint="cs"/>
        </w:rPr>
        <w:t xml:space="preserve"> </w:t>
      </w:r>
      <w:r>
        <w:rPr>
          <w:rFonts w:ascii="David" w:cs="Miriam" w:hint="cs"/>
          <w:rtl/>
        </w:rPr>
        <w:t>התערבו (העד</w:t>
      </w:r>
      <w:r>
        <w:rPr>
          <w:rFonts w:ascii="David" w:cs="Miriam" w:hint="cs"/>
        </w:rPr>
        <w:t xml:space="preserve"> </w:t>
      </w:r>
      <w:r>
        <w:rPr>
          <w:rFonts w:ascii="David" w:cs="Miriam" w:hint="cs"/>
          <w:rtl/>
        </w:rPr>
        <w:t>נושך</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חולצתו) ניסיתי</w:t>
      </w:r>
      <w:r>
        <w:rPr>
          <w:rFonts w:ascii="David" w:cs="Miriam" w:hint="cs"/>
        </w:rPr>
        <w:t xml:space="preserve"> </w:t>
      </w:r>
      <w:r>
        <w:rPr>
          <w:rFonts w:ascii="David" w:cs="Miriam" w:hint="cs"/>
          <w:rtl/>
        </w:rPr>
        <w:t>לתת</w:t>
      </w:r>
      <w:r>
        <w:rPr>
          <w:rFonts w:ascii="David" w:cs="Miriam" w:hint="cs"/>
        </w:rPr>
        <w:t xml:space="preserve"> </w:t>
      </w:r>
      <w:r>
        <w:rPr>
          <w:rFonts w:ascii="David" w:cs="Miriam" w:hint="cs"/>
          <w:rtl/>
        </w:rPr>
        <w:t>לו</w:t>
      </w:r>
      <w:r>
        <w:rPr>
          <w:rFonts w:ascii="David" w:cs="Miriam" w:hint="cs"/>
        </w:rPr>
        <w:t xml:space="preserve"> </w:t>
      </w:r>
      <w:r>
        <w:rPr>
          <w:rFonts w:ascii="David" w:cs="Miriam" w:hint="cs"/>
          <w:rtl/>
        </w:rPr>
        <w:t>מכות</w:t>
      </w:r>
      <w:r>
        <w:rPr>
          <w:rFonts w:ascii="David" w:cs="Miriam" w:hint="cs"/>
        </w:rPr>
        <w:t xml:space="preserve"> </w:t>
      </w:r>
      <w:r>
        <w:rPr>
          <w:rFonts w:ascii="David" w:cs="Miriam" w:hint="cs"/>
          <w:rtl/>
        </w:rPr>
        <w:t>בחזרה, הם</w:t>
      </w:r>
      <w:r>
        <w:rPr>
          <w:rFonts w:ascii="David" w:cs="Miriam" w:hint="cs"/>
        </w:rPr>
        <w:t xml:space="preserve"> </w:t>
      </w:r>
      <w:r>
        <w:rPr>
          <w:rFonts w:ascii="David" w:cs="Miriam" w:hint="cs"/>
          <w:rtl/>
        </w:rPr>
        <w:t xml:space="preserve"> תפסו</w:t>
      </w:r>
      <w:r>
        <w:rPr>
          <w:rFonts w:ascii="David" w:cs="Miriam" w:hint="cs"/>
        </w:rPr>
        <w:t xml:space="preserve"> </w:t>
      </w:r>
      <w:r>
        <w:rPr>
          <w:rFonts w:ascii="David" w:cs="Miriam" w:hint="cs"/>
          <w:rtl/>
        </w:rPr>
        <w:t>אותי</w:t>
      </w:r>
      <w:r>
        <w:rPr>
          <w:rFonts w:ascii="David" w:cs="Miriam" w:hint="cs"/>
        </w:rPr>
        <w:t xml:space="preserve"> </w:t>
      </w:r>
      <w:r>
        <w:rPr>
          <w:rFonts w:ascii="David" w:cs="Miriam" w:hint="cs"/>
          <w:rtl/>
        </w:rPr>
        <w:t>הרביצו</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אפילו</w:t>
      </w:r>
      <w:r>
        <w:rPr>
          <w:rFonts w:ascii="David" w:cs="Miriam" w:hint="cs"/>
        </w:rPr>
        <w:t xml:space="preserve"> </w:t>
      </w:r>
      <w:r>
        <w:rPr>
          <w:rFonts w:ascii="David" w:cs="Miriam" w:hint="cs"/>
          <w:rtl/>
        </w:rPr>
        <w:t>עם</w:t>
      </w:r>
      <w:r>
        <w:rPr>
          <w:rFonts w:ascii="David" w:cs="Miriam" w:hint="cs"/>
        </w:rPr>
        <w:t xml:space="preserve"> </w:t>
      </w:r>
      <w:r>
        <w:rPr>
          <w:rFonts w:ascii="David" w:cs="Miriam" w:hint="cs"/>
          <w:rtl/>
        </w:rPr>
        <w:t>בקבוק</w:t>
      </w:r>
      <w:r>
        <w:rPr>
          <w:rFonts w:ascii="David" w:cs="Miriam" w:hint="cs"/>
        </w:rPr>
        <w:t xml:space="preserve"> </w:t>
      </w:r>
      <w:r>
        <w:rPr>
          <w:rFonts w:ascii="David" w:cs="Miriam" w:hint="cs"/>
          <w:rtl/>
        </w:rPr>
        <w:t>קולה"</w:t>
      </w:r>
      <w:r>
        <w:rPr>
          <w:rFonts w:ascii="David" w:hint="cs"/>
          <w:rtl/>
        </w:rPr>
        <w:t xml:space="preserve"> (עמ' 11-12 לפרו').</w:t>
      </w:r>
    </w:p>
    <w:p w14:paraId="5F186860" w14:textId="77777777" w:rsidR="00C447A1" w:rsidRDefault="00C447A1" w:rsidP="00C529CA">
      <w:pPr>
        <w:autoSpaceDE w:val="0"/>
        <w:autoSpaceDN w:val="0"/>
        <w:adjustRightInd w:val="0"/>
        <w:spacing w:line="360" w:lineRule="auto"/>
        <w:jc w:val="both"/>
        <w:rPr>
          <w:rFonts w:ascii="David" w:hint="cs"/>
          <w:rtl/>
        </w:rPr>
      </w:pPr>
    </w:p>
    <w:p w14:paraId="46690CCE" w14:textId="77777777" w:rsidR="00C447A1" w:rsidRDefault="00C447A1" w:rsidP="00C447A1">
      <w:pPr>
        <w:autoSpaceDE w:val="0"/>
        <w:autoSpaceDN w:val="0"/>
        <w:adjustRightInd w:val="0"/>
        <w:jc w:val="both"/>
        <w:rPr>
          <w:rFonts w:ascii="David" w:hint="cs"/>
          <w:rtl/>
        </w:rPr>
      </w:pPr>
      <w:r>
        <w:rPr>
          <w:rFonts w:ascii="David" w:hint="cs"/>
          <w:rtl/>
        </w:rPr>
        <w:t>לדבריו,  הבין כי בכוונתם לתקוף אותו מינית,  כשפנו להכניסו לשירותים שהיו בחצר:</w:t>
      </w:r>
    </w:p>
    <w:p w14:paraId="471D242F" w14:textId="77777777" w:rsidR="00C447A1" w:rsidRDefault="00C447A1" w:rsidP="00C529CA">
      <w:pPr>
        <w:autoSpaceDE w:val="0"/>
        <w:autoSpaceDN w:val="0"/>
        <w:adjustRightInd w:val="0"/>
        <w:spacing w:line="360" w:lineRule="auto"/>
        <w:ind w:right="1440"/>
        <w:jc w:val="both"/>
        <w:rPr>
          <w:rFonts w:ascii="David" w:hint="cs"/>
          <w:color w:val="FF0000"/>
          <w:rtl/>
        </w:rPr>
      </w:pPr>
    </w:p>
    <w:p w14:paraId="440207C0" w14:textId="77777777" w:rsidR="00C447A1" w:rsidRDefault="00C447A1" w:rsidP="00C447A1">
      <w:pPr>
        <w:autoSpaceDE w:val="0"/>
        <w:autoSpaceDN w:val="0"/>
        <w:adjustRightInd w:val="0"/>
        <w:ind w:left="765" w:right="1080"/>
        <w:rPr>
          <w:rFonts w:ascii="David" w:hint="cs"/>
          <w:rtl/>
        </w:rPr>
      </w:pPr>
      <w:r>
        <w:rPr>
          <w:rFonts w:ascii="David" w:cs="Miriam" w:hint="cs"/>
          <w:rtl/>
        </w:rPr>
        <w:t>כי</w:t>
      </w:r>
      <w:r>
        <w:rPr>
          <w:rFonts w:ascii="David" w:cs="Miriam" w:hint="cs"/>
        </w:rPr>
        <w:t xml:space="preserve"> </w:t>
      </w:r>
      <w:r>
        <w:rPr>
          <w:rFonts w:ascii="David" w:cs="Miriam" w:hint="cs"/>
          <w:rtl/>
        </w:rPr>
        <w:t xml:space="preserve"> דחפו</w:t>
      </w:r>
      <w:r>
        <w:rPr>
          <w:rFonts w:ascii="David" w:cs="Miriam" w:hint="cs"/>
        </w:rPr>
        <w:t xml:space="preserve"> </w:t>
      </w:r>
      <w:r>
        <w:rPr>
          <w:rFonts w:ascii="David" w:cs="Miriam" w:hint="cs"/>
          <w:rtl/>
        </w:rPr>
        <w:t>אותי</w:t>
      </w:r>
      <w:r>
        <w:rPr>
          <w:rFonts w:ascii="David" w:cs="Miriam" w:hint="cs"/>
        </w:rPr>
        <w:t xml:space="preserve"> </w:t>
      </w:r>
      <w:r>
        <w:rPr>
          <w:rFonts w:ascii="David" w:cs="Miriam" w:hint="cs"/>
          <w:rtl/>
        </w:rPr>
        <w:t>לכיוון</w:t>
      </w:r>
      <w:r>
        <w:rPr>
          <w:rFonts w:ascii="David" w:cs="Miriam" w:hint="cs"/>
        </w:rPr>
        <w:t xml:space="preserve"> </w:t>
      </w:r>
      <w:r>
        <w:rPr>
          <w:rFonts w:ascii="David" w:cs="Miriam" w:hint="cs"/>
          <w:rtl/>
        </w:rPr>
        <w:t>של</w:t>
      </w:r>
      <w:r>
        <w:rPr>
          <w:rFonts w:ascii="David" w:cs="Miriam" w:hint="cs"/>
        </w:rPr>
        <w:t xml:space="preserve"> </w:t>
      </w:r>
      <w:r>
        <w:rPr>
          <w:rFonts w:ascii="David" w:cs="Miriam" w:hint="cs"/>
          <w:rtl/>
        </w:rPr>
        <w:t>השירותים, ידעתי, אני</w:t>
      </w:r>
      <w:r>
        <w:rPr>
          <w:rFonts w:ascii="David" w:cs="Miriam" w:hint="cs"/>
        </w:rPr>
        <w:t xml:space="preserve"> </w:t>
      </w:r>
      <w:r>
        <w:rPr>
          <w:rFonts w:ascii="David" w:cs="Miriam" w:hint="cs"/>
          <w:rtl/>
        </w:rPr>
        <w:t>בכלא, 3 אנשים, וזה</w:t>
      </w:r>
      <w:r>
        <w:rPr>
          <w:rFonts w:ascii="David" w:cs="Miriam" w:hint="cs"/>
        </w:rPr>
        <w:t xml:space="preserve"> 3 </w:t>
      </w:r>
      <w:r>
        <w:rPr>
          <w:rFonts w:ascii="David" w:cs="Miriam" w:hint="cs"/>
          <w:rtl/>
        </w:rPr>
        <w:t>אנשים</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בגלל</w:t>
      </w:r>
      <w:r>
        <w:rPr>
          <w:rFonts w:ascii="David" w:cs="Miriam" w:hint="cs"/>
        </w:rPr>
        <w:t xml:space="preserve"> </w:t>
      </w:r>
      <w:r>
        <w:rPr>
          <w:rFonts w:ascii="David" w:cs="Miriam" w:hint="cs"/>
          <w:rtl/>
        </w:rPr>
        <w:t>שהם עשו</w:t>
      </w:r>
      <w:r>
        <w:rPr>
          <w:rFonts w:ascii="David" w:cs="Miriam" w:hint="cs"/>
        </w:rPr>
        <w:t xml:space="preserve"> </w:t>
      </w:r>
      <w:r>
        <w:rPr>
          <w:rFonts w:ascii="David" w:cs="Miriam" w:hint="cs"/>
          <w:rtl/>
        </w:rPr>
        <w:t>טוב, לא</w:t>
      </w:r>
      <w:r>
        <w:rPr>
          <w:rFonts w:ascii="David" w:cs="Miriam" w:hint="cs"/>
        </w:rPr>
        <w:t xml:space="preserve"> </w:t>
      </w:r>
      <w:r>
        <w:rPr>
          <w:rFonts w:ascii="David" w:cs="Miriam" w:hint="cs"/>
          <w:rtl/>
        </w:rPr>
        <w:t>בגלל</w:t>
      </w:r>
      <w:r>
        <w:rPr>
          <w:rFonts w:ascii="David" w:cs="Miriam" w:hint="cs"/>
        </w:rPr>
        <w:t xml:space="preserve"> </w:t>
      </w:r>
      <w:r>
        <w:rPr>
          <w:rFonts w:ascii="David" w:cs="Miriam" w:hint="cs"/>
          <w:rtl/>
        </w:rPr>
        <w:t>טעות, אז</w:t>
      </w:r>
      <w:r>
        <w:rPr>
          <w:rFonts w:ascii="David" w:cs="Miriam" w:hint="cs"/>
        </w:rPr>
        <w:t xml:space="preserve"> </w:t>
      </w:r>
      <w:r>
        <w:rPr>
          <w:rFonts w:ascii="David" w:cs="Miriam" w:hint="cs"/>
          <w:rtl/>
        </w:rPr>
        <w:t>ידעתי</w:t>
      </w:r>
      <w:r>
        <w:rPr>
          <w:rFonts w:ascii="David" w:cs="Miriam" w:hint="cs"/>
        </w:rPr>
        <w:t xml:space="preserve"> </w:t>
      </w:r>
      <w:r>
        <w:rPr>
          <w:rFonts w:ascii="David" w:cs="Miriam" w:hint="cs"/>
          <w:rtl/>
        </w:rPr>
        <w:t>שמשהו</w:t>
      </w:r>
      <w:r>
        <w:rPr>
          <w:rFonts w:ascii="David" w:cs="Miriam" w:hint="cs"/>
        </w:rPr>
        <w:t xml:space="preserve"> </w:t>
      </w:r>
      <w:r>
        <w:rPr>
          <w:rFonts w:ascii="David" w:cs="Miriam" w:hint="cs"/>
          <w:rtl/>
        </w:rPr>
        <w:t>הולך</w:t>
      </w:r>
      <w:r>
        <w:rPr>
          <w:rFonts w:ascii="David" w:cs="Miriam" w:hint="cs"/>
        </w:rPr>
        <w:t xml:space="preserve"> </w:t>
      </w:r>
      <w:r>
        <w:rPr>
          <w:rFonts w:ascii="David" w:cs="Miriam" w:hint="cs"/>
          <w:rtl/>
        </w:rPr>
        <w:t>לקרות"</w:t>
      </w:r>
      <w:r>
        <w:rPr>
          <w:rFonts w:ascii="David" w:hint="cs"/>
          <w:rtl/>
        </w:rPr>
        <w:t xml:space="preserve"> (עמ' 51 לפרו').</w:t>
      </w:r>
    </w:p>
    <w:p w14:paraId="1CF02113" w14:textId="77777777" w:rsidR="00C447A1" w:rsidRDefault="00C447A1" w:rsidP="00C529CA">
      <w:pPr>
        <w:autoSpaceDE w:val="0"/>
        <w:autoSpaceDN w:val="0"/>
        <w:adjustRightInd w:val="0"/>
        <w:spacing w:line="360" w:lineRule="auto"/>
        <w:ind w:right="1440"/>
        <w:jc w:val="both"/>
        <w:rPr>
          <w:rFonts w:ascii="David" w:hint="cs"/>
          <w:rtl/>
        </w:rPr>
      </w:pPr>
    </w:p>
    <w:p w14:paraId="4331A4F4" w14:textId="77777777" w:rsidR="00C447A1" w:rsidRDefault="00C447A1" w:rsidP="00C447A1">
      <w:pPr>
        <w:autoSpaceDE w:val="0"/>
        <w:autoSpaceDN w:val="0"/>
        <w:adjustRightInd w:val="0"/>
        <w:spacing w:line="360" w:lineRule="auto"/>
        <w:jc w:val="both"/>
        <w:rPr>
          <w:rFonts w:ascii="David" w:hint="cs"/>
          <w:rtl/>
        </w:rPr>
      </w:pPr>
      <w:r>
        <w:rPr>
          <w:rFonts w:ascii="David" w:hint="cs"/>
          <w:rtl/>
        </w:rPr>
        <w:t>המתלונן תאר כיצד גברו עליו תוקפיו,  הכניסוהו לשירותים והחדירו את איברי מינם לישבנו, תוך שהם מכים אותו:</w:t>
      </w:r>
    </w:p>
    <w:p w14:paraId="6291F051" w14:textId="77777777" w:rsidR="00C447A1" w:rsidRDefault="00C447A1" w:rsidP="00C447A1">
      <w:pPr>
        <w:autoSpaceDE w:val="0"/>
        <w:autoSpaceDN w:val="0"/>
        <w:adjustRightInd w:val="0"/>
        <w:ind w:right="1440"/>
        <w:jc w:val="both"/>
        <w:rPr>
          <w:rFonts w:ascii="David" w:hint="cs"/>
          <w:rtl/>
        </w:rPr>
      </w:pPr>
      <w:r>
        <w:rPr>
          <w:rFonts w:ascii="David" w:hint="cs"/>
          <w:rtl/>
        </w:rPr>
        <w:t xml:space="preserve"> </w:t>
      </w:r>
    </w:p>
    <w:p w14:paraId="13BD3ECD" w14:textId="77777777" w:rsidR="00C447A1" w:rsidRDefault="00C447A1" w:rsidP="00C447A1">
      <w:pPr>
        <w:autoSpaceDE w:val="0"/>
        <w:autoSpaceDN w:val="0"/>
        <w:adjustRightInd w:val="0"/>
        <w:ind w:left="765" w:right="1080"/>
        <w:jc w:val="both"/>
        <w:rPr>
          <w:rFonts w:ascii="David" w:cs="Miriam" w:hint="cs"/>
          <w:rtl/>
        </w:rPr>
      </w:pPr>
      <w:r>
        <w:rPr>
          <w:rFonts w:ascii="David" w:cs="Miriam" w:hint="cs"/>
          <w:rtl/>
        </w:rPr>
        <w:t>"</w:t>
      </w:r>
      <w:r>
        <w:rPr>
          <w:rFonts w:ascii="David" w:cs="Miriam" w:hint="cs"/>
        </w:rPr>
        <w:t xml:space="preserve"> </w:t>
      </w:r>
      <w:r>
        <w:rPr>
          <w:rFonts w:ascii="David" w:cs="Miriam" w:hint="cs"/>
          <w:rtl/>
        </w:rPr>
        <w:t>בחצר</w:t>
      </w:r>
      <w:r>
        <w:rPr>
          <w:rFonts w:ascii="David" w:cs="Miriam" w:hint="cs"/>
        </w:rPr>
        <w:t xml:space="preserve"> </w:t>
      </w:r>
      <w:r>
        <w:rPr>
          <w:rFonts w:ascii="David" w:cs="Miriam" w:hint="cs"/>
          <w:rtl/>
        </w:rPr>
        <w:t>יש</w:t>
      </w:r>
      <w:r>
        <w:rPr>
          <w:rFonts w:ascii="David" w:cs="Miriam" w:hint="cs"/>
        </w:rPr>
        <w:t xml:space="preserve"> </w:t>
      </w:r>
      <w:r>
        <w:rPr>
          <w:rFonts w:ascii="David" w:cs="Miriam" w:hint="cs"/>
          <w:rtl/>
        </w:rPr>
        <w:t>שירותים</w:t>
      </w:r>
      <w:r>
        <w:rPr>
          <w:rFonts w:ascii="David" w:cs="Miriam" w:hint="cs"/>
        </w:rPr>
        <w:t xml:space="preserve"> </w:t>
      </w:r>
      <w:r>
        <w:rPr>
          <w:rFonts w:ascii="David" w:cs="Miriam" w:hint="cs"/>
          <w:rtl/>
        </w:rPr>
        <w:t>שהיא</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פועלת</w:t>
      </w:r>
      <w:r>
        <w:rPr>
          <w:rFonts w:ascii="David" w:cs="Miriam" w:hint="cs"/>
        </w:rPr>
        <w:t xml:space="preserve">, </w:t>
      </w:r>
      <w:r>
        <w:rPr>
          <w:rFonts w:ascii="David" w:cs="Miriam" w:hint="cs"/>
          <w:rtl/>
        </w:rPr>
        <w:t xml:space="preserve"> [...] (העד</w:t>
      </w:r>
      <w:r>
        <w:rPr>
          <w:rFonts w:ascii="David" w:cs="Miriam" w:hint="cs"/>
        </w:rPr>
        <w:t xml:space="preserve"> </w:t>
      </w:r>
      <w:r>
        <w:rPr>
          <w:rFonts w:ascii="David" w:cs="Miriam" w:hint="cs"/>
          <w:rtl/>
        </w:rPr>
        <w:t>בוכה) הם</w:t>
      </w:r>
      <w:r>
        <w:rPr>
          <w:rFonts w:ascii="David" w:cs="Miriam" w:hint="cs"/>
        </w:rPr>
        <w:t xml:space="preserve"> </w:t>
      </w:r>
      <w:r>
        <w:rPr>
          <w:rFonts w:ascii="David" w:cs="Miriam" w:hint="cs"/>
          <w:rtl/>
        </w:rPr>
        <w:t>לקחו</w:t>
      </w:r>
      <w:r>
        <w:rPr>
          <w:rFonts w:ascii="David" w:cs="Miriam" w:hint="cs"/>
        </w:rPr>
        <w:t xml:space="preserve"> </w:t>
      </w:r>
      <w:r>
        <w:rPr>
          <w:rFonts w:ascii="David" w:cs="Miriam" w:hint="cs"/>
          <w:rtl/>
        </w:rPr>
        <w:t>אותי</w:t>
      </w:r>
      <w:r>
        <w:rPr>
          <w:rFonts w:ascii="David" w:cs="Miriam" w:hint="cs"/>
        </w:rPr>
        <w:t xml:space="preserve"> </w:t>
      </w:r>
      <w:r>
        <w:rPr>
          <w:rFonts w:ascii="David" w:cs="Miriam" w:hint="cs"/>
          <w:rtl/>
        </w:rPr>
        <w:t>לתוך</w:t>
      </w:r>
      <w:r>
        <w:rPr>
          <w:rFonts w:ascii="David" w:cs="Miriam" w:hint="cs"/>
        </w:rPr>
        <w:t xml:space="preserve"> </w:t>
      </w:r>
      <w:r>
        <w:rPr>
          <w:rFonts w:ascii="David" w:cs="Miriam" w:hint="cs"/>
          <w:rtl/>
        </w:rPr>
        <w:t>השירותים</w:t>
      </w:r>
      <w:r>
        <w:rPr>
          <w:rFonts w:ascii="David" w:cs="Miriam" w:hint="cs"/>
        </w:rPr>
        <w:t xml:space="preserve"> </w:t>
      </w:r>
      <w:r>
        <w:rPr>
          <w:rFonts w:ascii="David" w:cs="Miriam" w:hint="cs"/>
          <w:rtl/>
        </w:rPr>
        <w:t>אחד</w:t>
      </w:r>
      <w:r>
        <w:rPr>
          <w:rFonts w:ascii="David" w:cs="Miriam" w:hint="cs"/>
        </w:rPr>
        <w:t xml:space="preserve"> </w:t>
      </w:r>
      <w:r>
        <w:rPr>
          <w:rFonts w:ascii="David" w:cs="Miriam" w:hint="cs"/>
          <w:rtl/>
        </w:rPr>
        <w:t>מהערבים</w:t>
      </w:r>
      <w:r>
        <w:rPr>
          <w:rFonts w:ascii="David" w:cs="Miriam" w:hint="cs"/>
        </w:rPr>
        <w:t xml:space="preserve"> </w:t>
      </w:r>
      <w:r>
        <w:rPr>
          <w:rFonts w:ascii="David" w:cs="Miriam" w:hint="cs"/>
          <w:rtl/>
        </w:rPr>
        <w:t>תפס אותי</w:t>
      </w:r>
      <w:r>
        <w:rPr>
          <w:rFonts w:ascii="David" w:cs="Miriam" w:hint="cs"/>
        </w:rPr>
        <w:t xml:space="preserve"> </w:t>
      </w:r>
      <w:r>
        <w:rPr>
          <w:rFonts w:ascii="David" w:cs="Miriam" w:hint="cs"/>
          <w:rtl/>
        </w:rPr>
        <w:t>וגם</w:t>
      </w:r>
      <w:r>
        <w:rPr>
          <w:rFonts w:ascii="David" w:cs="Miriam" w:hint="cs"/>
        </w:rPr>
        <w:t xml:space="preserve"> </w:t>
      </w:r>
      <w:r>
        <w:rPr>
          <w:rFonts w:ascii="David" w:cs="Miriam" w:hint="cs"/>
          <w:rtl/>
        </w:rPr>
        <w:t>הערבי</w:t>
      </w:r>
      <w:r>
        <w:rPr>
          <w:rFonts w:ascii="David" w:cs="Miriam" w:hint="cs"/>
        </w:rPr>
        <w:t xml:space="preserve"> </w:t>
      </w:r>
      <w:r>
        <w:rPr>
          <w:rFonts w:ascii="David" w:cs="Miriam" w:hint="cs"/>
          <w:rtl/>
        </w:rPr>
        <w:t>השני, תפסו אותי</w:t>
      </w:r>
      <w:r>
        <w:rPr>
          <w:rFonts w:ascii="David" w:cs="Miriam" w:hint="cs"/>
        </w:rPr>
        <w:t xml:space="preserve"> </w:t>
      </w:r>
      <w:r>
        <w:rPr>
          <w:rFonts w:ascii="David" w:cs="Miriam" w:hint="cs"/>
          <w:rtl/>
        </w:rPr>
        <w:t>ככה (בשלב</w:t>
      </w:r>
      <w:r>
        <w:rPr>
          <w:rFonts w:ascii="David" w:cs="Miriam" w:hint="cs"/>
        </w:rPr>
        <w:t xml:space="preserve"> </w:t>
      </w:r>
      <w:r>
        <w:rPr>
          <w:rFonts w:ascii="David" w:cs="Miriam" w:hint="cs"/>
          <w:rtl/>
        </w:rPr>
        <w:t>זה</w:t>
      </w:r>
      <w:r>
        <w:rPr>
          <w:rFonts w:ascii="David" w:cs="Miriam" w:hint="cs"/>
        </w:rPr>
        <w:t xml:space="preserve"> </w:t>
      </w:r>
      <w:r>
        <w:rPr>
          <w:rFonts w:ascii="David" w:cs="Miriam" w:hint="cs"/>
          <w:rtl/>
        </w:rPr>
        <w:t>העד</w:t>
      </w:r>
      <w:r>
        <w:rPr>
          <w:rFonts w:ascii="David" w:cs="Miriam" w:hint="cs"/>
        </w:rPr>
        <w:t xml:space="preserve"> </w:t>
      </w:r>
      <w:r>
        <w:rPr>
          <w:rFonts w:ascii="David" w:cs="Miriam" w:hint="cs"/>
          <w:rtl/>
        </w:rPr>
        <w:t>מניח</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מרפקיו</w:t>
      </w:r>
      <w:r>
        <w:rPr>
          <w:rFonts w:ascii="David" w:cs="Miriam" w:hint="cs"/>
        </w:rPr>
        <w:t xml:space="preserve"> </w:t>
      </w:r>
      <w:r>
        <w:rPr>
          <w:rFonts w:ascii="David" w:cs="Miriam" w:hint="cs"/>
          <w:rtl/>
        </w:rPr>
        <w:t>על</w:t>
      </w:r>
      <w:r>
        <w:rPr>
          <w:rFonts w:ascii="David" w:cs="Miriam" w:hint="cs"/>
        </w:rPr>
        <w:t xml:space="preserve"> </w:t>
      </w:r>
      <w:r>
        <w:rPr>
          <w:rFonts w:ascii="David" w:cs="Miriam" w:hint="cs"/>
          <w:rtl/>
        </w:rPr>
        <w:t>הדוכן</w:t>
      </w:r>
      <w:r>
        <w:rPr>
          <w:rFonts w:ascii="David" w:cs="Miriam" w:hint="cs"/>
        </w:rPr>
        <w:t xml:space="preserve"> </w:t>
      </w:r>
      <w:r>
        <w:rPr>
          <w:rFonts w:ascii="David" w:cs="Miriam" w:hint="cs"/>
          <w:rtl/>
        </w:rPr>
        <w:t>כאשר אגרופיו</w:t>
      </w:r>
      <w:r>
        <w:rPr>
          <w:rFonts w:ascii="David" w:cs="Miriam" w:hint="cs"/>
        </w:rPr>
        <w:t xml:space="preserve"> </w:t>
      </w:r>
      <w:r>
        <w:rPr>
          <w:rFonts w:ascii="David" w:cs="Miriam" w:hint="cs"/>
          <w:rtl/>
        </w:rPr>
        <w:t>קפוצות</w:t>
      </w:r>
      <w:r>
        <w:rPr>
          <w:rFonts w:ascii="David" w:cs="Miriam" w:hint="cs"/>
        </w:rPr>
        <w:t xml:space="preserve"> </w:t>
      </w:r>
      <w:r>
        <w:rPr>
          <w:rFonts w:ascii="David" w:cs="Miriam" w:hint="cs"/>
          <w:rtl/>
        </w:rPr>
        <w:t>חזק</w:t>
      </w:r>
      <w:r>
        <w:rPr>
          <w:rFonts w:ascii="David" w:cs="Miriam" w:hint="cs"/>
        </w:rPr>
        <w:t xml:space="preserve"> </w:t>
      </w:r>
      <w:r>
        <w:rPr>
          <w:rFonts w:ascii="David" w:cs="Miriam" w:hint="cs"/>
          <w:rtl/>
        </w:rPr>
        <w:t>לפנים</w:t>
      </w:r>
      <w:r>
        <w:rPr>
          <w:rFonts w:ascii="David" w:cs="Miriam" w:hint="cs"/>
        </w:rPr>
        <w:t xml:space="preserve"> </w:t>
      </w:r>
      <w:r>
        <w:rPr>
          <w:rFonts w:ascii="David" w:cs="Miriam"/>
        </w:rPr>
        <w:t>–</w:t>
      </w:r>
      <w:r>
        <w:rPr>
          <w:rFonts w:ascii="David" w:cs="Miriam" w:hint="cs"/>
        </w:rPr>
        <w:t xml:space="preserve"> </w:t>
      </w:r>
      <w:r>
        <w:rPr>
          <w:rFonts w:ascii="David" w:cs="Miriam" w:hint="cs"/>
          <w:rtl/>
        </w:rPr>
        <w:t>העד</w:t>
      </w:r>
      <w:r>
        <w:rPr>
          <w:rFonts w:ascii="David" w:cs="Miriam" w:hint="cs"/>
        </w:rPr>
        <w:t xml:space="preserve"> </w:t>
      </w:r>
      <w:r>
        <w:rPr>
          <w:rFonts w:ascii="David" w:cs="Miriam" w:hint="cs"/>
          <w:rtl/>
        </w:rPr>
        <w:t>ממרר</w:t>
      </w:r>
      <w:r>
        <w:rPr>
          <w:rFonts w:ascii="David" w:cs="Miriam" w:hint="cs"/>
        </w:rPr>
        <w:t xml:space="preserve"> </w:t>
      </w:r>
      <w:r>
        <w:rPr>
          <w:rFonts w:ascii="David" w:cs="Miriam" w:hint="cs"/>
          <w:rtl/>
        </w:rPr>
        <w:t>בבכי, מניד</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ראשו</w:t>
      </w:r>
      <w:r>
        <w:rPr>
          <w:rFonts w:ascii="David" w:cs="Miriam" w:hint="cs"/>
        </w:rPr>
        <w:t xml:space="preserve"> </w:t>
      </w:r>
      <w:r>
        <w:rPr>
          <w:rFonts w:ascii="David" w:cs="Miriam" w:hint="cs"/>
          <w:rtl/>
        </w:rPr>
        <w:t>ומתנדנד</w:t>
      </w:r>
      <w:r>
        <w:rPr>
          <w:rFonts w:ascii="David" w:cs="Miriam" w:hint="cs"/>
        </w:rPr>
        <w:t xml:space="preserve"> </w:t>
      </w:r>
      <w:r>
        <w:rPr>
          <w:rFonts w:ascii="David" w:cs="Miriam" w:hint="cs"/>
          <w:rtl/>
        </w:rPr>
        <w:t>כל</w:t>
      </w:r>
      <w:r>
        <w:rPr>
          <w:rFonts w:ascii="David" w:cs="Miriam" w:hint="cs"/>
        </w:rPr>
        <w:t xml:space="preserve"> </w:t>
      </w:r>
      <w:r>
        <w:rPr>
          <w:rFonts w:ascii="David" w:cs="Miriam" w:hint="cs"/>
          <w:rtl/>
        </w:rPr>
        <w:t>הזמן), הם תפסו</w:t>
      </w:r>
      <w:r>
        <w:rPr>
          <w:rFonts w:ascii="David" w:cs="Miriam" w:hint="cs"/>
        </w:rPr>
        <w:t xml:space="preserve"> </w:t>
      </w:r>
      <w:r>
        <w:rPr>
          <w:rFonts w:ascii="David" w:cs="Miriam" w:hint="cs"/>
          <w:rtl/>
        </w:rPr>
        <w:t>אותי</w:t>
      </w:r>
      <w:r>
        <w:rPr>
          <w:rFonts w:ascii="David" w:cs="Miriam" w:hint="cs"/>
        </w:rPr>
        <w:t xml:space="preserve"> </w:t>
      </w:r>
      <w:r>
        <w:rPr>
          <w:rFonts w:ascii="David" w:cs="Miriam" w:hint="cs"/>
          <w:rtl/>
        </w:rPr>
        <w:t>ככה, כאילו</w:t>
      </w:r>
      <w:r>
        <w:rPr>
          <w:rFonts w:ascii="David" w:cs="Miriam" w:hint="cs"/>
        </w:rPr>
        <w:t xml:space="preserve"> </w:t>
      </w:r>
      <w:r>
        <w:rPr>
          <w:rFonts w:ascii="David" w:cs="Miriam" w:hint="cs"/>
          <w:rtl/>
        </w:rPr>
        <w:t>שהידיים</w:t>
      </w:r>
      <w:r>
        <w:rPr>
          <w:rFonts w:ascii="David" w:cs="Miriam" w:hint="cs"/>
        </w:rPr>
        <w:t xml:space="preserve"> </w:t>
      </w:r>
      <w:r>
        <w:rPr>
          <w:rFonts w:ascii="David" w:cs="Miriam" w:hint="cs"/>
          <w:rtl/>
        </w:rPr>
        <w:t>שלי</w:t>
      </w:r>
      <w:r>
        <w:rPr>
          <w:rFonts w:ascii="David" w:cs="Miriam" w:hint="cs"/>
        </w:rPr>
        <w:t xml:space="preserve"> </w:t>
      </w:r>
      <w:r>
        <w:rPr>
          <w:rFonts w:ascii="David" w:cs="Miriam" w:hint="cs"/>
          <w:rtl/>
        </w:rPr>
        <w:t>יהיו</w:t>
      </w:r>
      <w:r>
        <w:rPr>
          <w:rFonts w:ascii="David" w:cs="Miriam" w:hint="cs"/>
        </w:rPr>
        <w:t xml:space="preserve"> </w:t>
      </w:r>
      <w:r>
        <w:rPr>
          <w:rFonts w:ascii="David" w:cs="Miriam" w:hint="cs"/>
          <w:rtl/>
        </w:rPr>
        <w:t>ככה, העד</w:t>
      </w:r>
      <w:r>
        <w:rPr>
          <w:rFonts w:ascii="David" w:cs="Miriam" w:hint="cs"/>
        </w:rPr>
        <w:t xml:space="preserve"> </w:t>
      </w:r>
      <w:r>
        <w:rPr>
          <w:rFonts w:ascii="David" w:cs="Miriam" w:hint="cs"/>
          <w:rtl/>
        </w:rPr>
        <w:t>מצביע</w:t>
      </w:r>
      <w:r>
        <w:rPr>
          <w:rFonts w:ascii="David" w:cs="Miriam" w:hint="cs"/>
        </w:rPr>
        <w:t xml:space="preserve"> </w:t>
      </w:r>
      <w:r>
        <w:rPr>
          <w:rFonts w:ascii="David" w:cs="Miriam" w:hint="cs"/>
          <w:rtl/>
        </w:rPr>
        <w:t>כלפי</w:t>
      </w:r>
      <w:r>
        <w:rPr>
          <w:rFonts w:ascii="David" w:cs="Miriam" w:hint="cs"/>
        </w:rPr>
        <w:t xml:space="preserve"> </w:t>
      </w:r>
      <w:r>
        <w:rPr>
          <w:rFonts w:ascii="David" w:cs="Miriam" w:hint="cs"/>
          <w:rtl/>
        </w:rPr>
        <w:t>ידיו</w:t>
      </w:r>
      <w:r>
        <w:rPr>
          <w:rFonts w:ascii="David" w:cs="Miriam" w:hint="cs"/>
        </w:rPr>
        <w:t xml:space="preserve"> </w:t>
      </w:r>
      <w:r>
        <w:rPr>
          <w:rFonts w:ascii="David" w:cs="Miriam" w:hint="cs"/>
          <w:rtl/>
        </w:rPr>
        <w:t>לכיוון</w:t>
      </w:r>
      <w:r>
        <w:rPr>
          <w:rFonts w:ascii="David" w:cs="Miriam" w:hint="cs"/>
        </w:rPr>
        <w:t xml:space="preserve"> </w:t>
      </w:r>
      <w:r>
        <w:rPr>
          <w:rFonts w:ascii="David" w:cs="Miriam" w:hint="cs"/>
          <w:rtl/>
        </w:rPr>
        <w:t>ראשו</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השני הערבי</w:t>
      </w:r>
      <w:r>
        <w:rPr>
          <w:rFonts w:ascii="David" w:cs="Miriam" w:hint="cs"/>
        </w:rPr>
        <w:t xml:space="preserve"> </w:t>
      </w:r>
      <w:r>
        <w:rPr>
          <w:rFonts w:ascii="David" w:cs="Miriam" w:hint="cs"/>
          <w:rtl/>
        </w:rPr>
        <w:t>השני</w:t>
      </w:r>
      <w:r>
        <w:rPr>
          <w:rFonts w:ascii="David" w:cs="Miriam" w:hint="cs"/>
        </w:rPr>
        <w:t xml:space="preserve"> </w:t>
      </w:r>
      <w:r>
        <w:rPr>
          <w:rFonts w:ascii="David" w:cs="Miriam" w:hint="cs"/>
          <w:rtl/>
        </w:rPr>
        <w:t>הוריד</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המכנסיים</w:t>
      </w:r>
      <w:r>
        <w:rPr>
          <w:rFonts w:ascii="David" w:cs="Miriam" w:hint="cs"/>
        </w:rPr>
        <w:t xml:space="preserve"> </w:t>
      </w:r>
      <w:r>
        <w:rPr>
          <w:rFonts w:ascii="David" w:cs="Miriam" w:hint="cs"/>
          <w:rtl/>
        </w:rPr>
        <w:t>פתח</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הרגליים, ואז</w:t>
      </w:r>
      <w:r>
        <w:rPr>
          <w:rFonts w:ascii="David" w:cs="Miriam" w:hint="cs"/>
        </w:rPr>
        <w:t xml:space="preserve"> </w:t>
      </w:r>
      <w:r>
        <w:rPr>
          <w:rFonts w:ascii="David" w:cs="Miriam" w:hint="cs"/>
          <w:rtl/>
        </w:rPr>
        <w:t>האתיופי</w:t>
      </w:r>
      <w:r>
        <w:rPr>
          <w:rFonts w:ascii="David" w:cs="Miriam" w:hint="cs"/>
        </w:rPr>
        <w:t xml:space="preserve"> </w:t>
      </w:r>
      <w:r>
        <w:rPr>
          <w:rFonts w:ascii="David" w:cs="Miriam" w:hint="cs"/>
          <w:rtl/>
        </w:rPr>
        <w:t>התחיל</w:t>
      </w:r>
      <w:r>
        <w:rPr>
          <w:rFonts w:ascii="David" w:cs="Miriam" w:hint="cs"/>
        </w:rPr>
        <w:t xml:space="preserve"> </w:t>
      </w:r>
      <w:r>
        <w:rPr>
          <w:rFonts w:ascii="David" w:cs="Miriam" w:hint="cs"/>
          <w:rtl/>
        </w:rPr>
        <w:t>לאנוס</w:t>
      </w:r>
      <w:r>
        <w:rPr>
          <w:rFonts w:ascii="David" w:cs="Miriam" w:hint="cs"/>
        </w:rPr>
        <w:t xml:space="preserve"> </w:t>
      </w:r>
      <w:r>
        <w:rPr>
          <w:rFonts w:ascii="David" w:cs="Miriam" w:hint="cs"/>
          <w:rtl/>
        </w:rPr>
        <w:t>אותי, הוא</w:t>
      </w:r>
      <w:r>
        <w:rPr>
          <w:rFonts w:ascii="David" w:cs="Miriam" w:hint="cs"/>
        </w:rPr>
        <w:t xml:space="preserve"> </w:t>
      </w:r>
      <w:r>
        <w:rPr>
          <w:rFonts w:ascii="David" w:cs="Miriam" w:hint="cs"/>
          <w:rtl/>
        </w:rPr>
        <w:t>ניסה</w:t>
      </w:r>
      <w:r>
        <w:rPr>
          <w:rFonts w:ascii="David" w:cs="Miriam" w:hint="cs"/>
        </w:rPr>
        <w:t xml:space="preserve"> </w:t>
      </w:r>
      <w:r>
        <w:rPr>
          <w:rFonts w:ascii="David" w:cs="Miriam" w:hint="cs"/>
          <w:rtl/>
        </w:rPr>
        <w:t>לאנוס</w:t>
      </w:r>
      <w:r>
        <w:rPr>
          <w:rFonts w:ascii="David" w:cs="Miriam" w:hint="cs"/>
        </w:rPr>
        <w:t xml:space="preserve"> </w:t>
      </w:r>
      <w:r>
        <w:rPr>
          <w:rFonts w:ascii="David" w:cs="Miriam" w:hint="cs"/>
          <w:rtl/>
        </w:rPr>
        <w:t>אותי</w:t>
      </w:r>
      <w:r>
        <w:rPr>
          <w:rFonts w:ascii="David" w:cs="Miriam" w:hint="cs"/>
        </w:rPr>
        <w:t xml:space="preserve"> </w:t>
      </w:r>
      <w:r>
        <w:rPr>
          <w:rFonts w:ascii="David" w:cs="Miriam" w:hint="cs"/>
          <w:rtl/>
        </w:rPr>
        <w:t>ולא</w:t>
      </w:r>
      <w:r>
        <w:rPr>
          <w:rFonts w:ascii="David" w:cs="Miriam" w:hint="cs"/>
        </w:rPr>
        <w:t xml:space="preserve"> </w:t>
      </w:r>
      <w:r>
        <w:rPr>
          <w:rFonts w:ascii="David" w:cs="Miriam" w:hint="cs"/>
          <w:rtl/>
        </w:rPr>
        <w:t xml:space="preserve">הצליח. </w:t>
      </w:r>
    </w:p>
    <w:p w14:paraId="5E1EFD1C" w14:textId="77777777" w:rsidR="00C447A1" w:rsidRDefault="00C447A1" w:rsidP="00C447A1">
      <w:pPr>
        <w:autoSpaceDE w:val="0"/>
        <w:autoSpaceDN w:val="0"/>
        <w:adjustRightInd w:val="0"/>
        <w:ind w:left="765" w:right="1080"/>
        <w:jc w:val="both"/>
        <w:rPr>
          <w:rFonts w:ascii="David" w:cs="Miriam" w:hint="cs"/>
          <w:rtl/>
        </w:rPr>
      </w:pPr>
      <w:r>
        <w:rPr>
          <w:rFonts w:ascii="David" w:cs="Miriam" w:hint="cs"/>
          <w:rtl/>
        </w:rPr>
        <w:t>ש</w:t>
      </w:r>
      <w:r>
        <w:rPr>
          <w:rFonts w:ascii="David" w:cs="Miriam" w:hint="cs"/>
        </w:rPr>
        <w:t xml:space="preserve">. </w:t>
      </w:r>
      <w:r>
        <w:rPr>
          <w:rFonts w:ascii="David" w:cs="Miriam" w:hint="cs"/>
          <w:rtl/>
        </w:rPr>
        <w:t>כשאתה</w:t>
      </w:r>
      <w:r>
        <w:rPr>
          <w:rFonts w:ascii="David" w:cs="Miriam" w:hint="cs"/>
        </w:rPr>
        <w:t xml:space="preserve"> </w:t>
      </w:r>
      <w:r>
        <w:rPr>
          <w:rFonts w:ascii="David" w:cs="Miriam" w:hint="cs"/>
          <w:rtl/>
        </w:rPr>
        <w:t>אומר</w:t>
      </w:r>
      <w:r>
        <w:rPr>
          <w:rFonts w:ascii="David" w:cs="Miriam" w:hint="cs"/>
        </w:rPr>
        <w:t xml:space="preserve"> </w:t>
      </w:r>
      <w:r>
        <w:rPr>
          <w:rFonts w:ascii="David" w:cs="Miriam" w:hint="cs"/>
          <w:rtl/>
        </w:rPr>
        <w:t>שהוא</w:t>
      </w:r>
      <w:r>
        <w:rPr>
          <w:rFonts w:ascii="David" w:cs="Miriam" w:hint="cs"/>
        </w:rPr>
        <w:t xml:space="preserve"> </w:t>
      </w:r>
      <w:r>
        <w:rPr>
          <w:rFonts w:ascii="David" w:cs="Miriam" w:hint="cs"/>
          <w:rtl/>
        </w:rPr>
        <w:t>ניסה</w:t>
      </w:r>
      <w:r>
        <w:rPr>
          <w:rFonts w:ascii="David" w:cs="Miriam" w:hint="cs"/>
        </w:rPr>
        <w:t xml:space="preserve"> </w:t>
      </w:r>
      <w:r>
        <w:rPr>
          <w:rFonts w:ascii="David" w:cs="Miriam" w:hint="cs"/>
          <w:rtl/>
        </w:rPr>
        <w:t>לאנוס</w:t>
      </w:r>
      <w:r>
        <w:rPr>
          <w:rFonts w:ascii="David" w:cs="Miriam" w:hint="cs"/>
        </w:rPr>
        <w:t xml:space="preserve"> </w:t>
      </w:r>
      <w:r>
        <w:rPr>
          <w:rFonts w:ascii="David" w:cs="Miriam" w:hint="cs"/>
          <w:rtl/>
        </w:rPr>
        <w:t>אותך</w:t>
      </w:r>
      <w:r>
        <w:rPr>
          <w:rFonts w:ascii="David" w:cs="Miriam" w:hint="cs"/>
        </w:rPr>
        <w:t xml:space="preserve"> </w:t>
      </w:r>
      <w:r>
        <w:rPr>
          <w:rFonts w:ascii="David" w:cs="Miriam" w:hint="cs"/>
          <w:rtl/>
        </w:rPr>
        <w:t>מה</w:t>
      </w:r>
      <w:r>
        <w:rPr>
          <w:rFonts w:ascii="David" w:cs="Miriam" w:hint="cs"/>
        </w:rPr>
        <w:t xml:space="preserve"> </w:t>
      </w:r>
      <w:r>
        <w:rPr>
          <w:rFonts w:ascii="David" w:cs="Miriam" w:hint="cs"/>
          <w:rtl/>
        </w:rPr>
        <w:t>הוא</w:t>
      </w:r>
      <w:r>
        <w:rPr>
          <w:rFonts w:ascii="David" w:cs="Miriam" w:hint="cs"/>
        </w:rPr>
        <w:t xml:space="preserve"> </w:t>
      </w:r>
      <w:r>
        <w:rPr>
          <w:rFonts w:ascii="David" w:cs="Miriam" w:hint="cs"/>
          <w:rtl/>
        </w:rPr>
        <w:t>ניסה</w:t>
      </w:r>
      <w:r>
        <w:rPr>
          <w:rFonts w:ascii="David" w:cs="Miriam" w:hint="cs"/>
        </w:rPr>
        <w:t xml:space="preserve"> </w:t>
      </w:r>
      <w:r>
        <w:rPr>
          <w:rFonts w:ascii="David" w:cs="Miriam" w:hint="cs"/>
          <w:rtl/>
        </w:rPr>
        <w:t>לעשות?</w:t>
      </w:r>
    </w:p>
    <w:p w14:paraId="65E115AD" w14:textId="77777777" w:rsidR="00C447A1" w:rsidRDefault="00C447A1" w:rsidP="00C447A1">
      <w:pPr>
        <w:autoSpaceDE w:val="0"/>
        <w:autoSpaceDN w:val="0"/>
        <w:adjustRightInd w:val="0"/>
        <w:ind w:left="765" w:right="1080"/>
        <w:jc w:val="both"/>
        <w:rPr>
          <w:rFonts w:ascii="David" w:hint="cs"/>
          <w:rtl/>
        </w:rPr>
      </w:pPr>
      <w:r>
        <w:rPr>
          <w:rFonts w:ascii="David" w:cs="Miriam" w:hint="cs"/>
          <w:rtl/>
        </w:rPr>
        <w:t>ת</w:t>
      </w:r>
      <w:r>
        <w:rPr>
          <w:rFonts w:ascii="David" w:cs="Miriam" w:hint="cs"/>
        </w:rPr>
        <w:t xml:space="preserve">. </w:t>
      </w:r>
      <w:r>
        <w:rPr>
          <w:rFonts w:ascii="David" w:cs="Miriam" w:hint="cs"/>
          <w:rtl/>
        </w:rPr>
        <w:t>הוא</w:t>
      </w:r>
      <w:r>
        <w:rPr>
          <w:rFonts w:ascii="David" w:cs="Miriam" w:hint="cs"/>
        </w:rPr>
        <w:t xml:space="preserve"> </w:t>
      </w:r>
      <w:r>
        <w:rPr>
          <w:rFonts w:ascii="David" w:cs="Miriam" w:hint="cs"/>
          <w:rtl/>
        </w:rPr>
        <w:t>הכניס</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הזין</w:t>
      </w:r>
      <w:r>
        <w:rPr>
          <w:rFonts w:ascii="David" w:cs="Miriam" w:hint="cs"/>
        </w:rPr>
        <w:t xml:space="preserve"> </w:t>
      </w:r>
      <w:r>
        <w:rPr>
          <w:rFonts w:ascii="David" w:cs="Miriam" w:hint="cs"/>
          <w:rtl/>
        </w:rPr>
        <w:t>שלו</w:t>
      </w:r>
      <w:r>
        <w:rPr>
          <w:rFonts w:ascii="David" w:cs="Miriam" w:hint="cs"/>
        </w:rPr>
        <w:t xml:space="preserve"> </w:t>
      </w:r>
      <w:r>
        <w:rPr>
          <w:rFonts w:ascii="David" w:cs="Miriam" w:hint="cs"/>
          <w:rtl/>
        </w:rPr>
        <w:t>לתחת</w:t>
      </w:r>
      <w:r>
        <w:rPr>
          <w:rFonts w:ascii="David" w:cs="Miriam" w:hint="cs"/>
        </w:rPr>
        <w:t xml:space="preserve"> </w:t>
      </w:r>
      <w:r>
        <w:rPr>
          <w:rFonts w:ascii="David" w:cs="Miriam" w:hint="cs"/>
          <w:rtl/>
        </w:rPr>
        <w:t>שלי (העד</w:t>
      </w:r>
      <w:r>
        <w:rPr>
          <w:rFonts w:ascii="David" w:cs="Miriam" w:hint="cs"/>
        </w:rPr>
        <w:t xml:space="preserve"> </w:t>
      </w:r>
      <w:r>
        <w:rPr>
          <w:rFonts w:ascii="David" w:cs="Miriam" w:hint="cs"/>
          <w:rtl/>
        </w:rPr>
        <w:t>ממרר</w:t>
      </w:r>
      <w:r>
        <w:rPr>
          <w:rFonts w:ascii="David" w:cs="Miriam" w:hint="cs"/>
        </w:rPr>
        <w:t xml:space="preserve"> </w:t>
      </w:r>
      <w:r>
        <w:rPr>
          <w:rFonts w:ascii="David" w:cs="Miriam" w:hint="cs"/>
          <w:rtl/>
        </w:rPr>
        <w:t>בבכי)</w:t>
      </w:r>
      <w:r>
        <w:rPr>
          <w:rFonts w:ascii="David" w:cs="Miriam" w:hint="cs"/>
        </w:rPr>
        <w:t xml:space="preserve"> </w:t>
      </w:r>
      <w:r>
        <w:rPr>
          <w:rFonts w:ascii="David" w:cs="Miriam" w:hint="cs"/>
          <w:rtl/>
        </w:rPr>
        <w:t>הוא</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הצליח</w:t>
      </w:r>
      <w:r>
        <w:rPr>
          <w:rFonts w:ascii="David" w:cs="Miriam" w:hint="cs"/>
        </w:rPr>
        <w:t xml:space="preserve"> </w:t>
      </w:r>
      <w:r>
        <w:rPr>
          <w:rFonts w:ascii="David" w:cs="Miriam" w:hint="cs"/>
          <w:rtl/>
        </w:rPr>
        <w:t>כל</w:t>
      </w:r>
      <w:r>
        <w:rPr>
          <w:rFonts w:ascii="David" w:cs="Miriam" w:hint="cs"/>
        </w:rPr>
        <w:t xml:space="preserve"> </w:t>
      </w:r>
      <w:r>
        <w:rPr>
          <w:rFonts w:ascii="David" w:cs="Miriam" w:hint="cs"/>
          <w:rtl/>
        </w:rPr>
        <w:t>כך, והערבי</w:t>
      </w:r>
      <w:r>
        <w:rPr>
          <w:rFonts w:ascii="David" w:cs="Miriam" w:hint="cs"/>
        </w:rPr>
        <w:t xml:space="preserve"> </w:t>
      </w:r>
      <w:r>
        <w:rPr>
          <w:rFonts w:ascii="David" w:cs="Miriam" w:hint="cs"/>
          <w:rtl/>
        </w:rPr>
        <w:t>השני</w:t>
      </w:r>
      <w:r>
        <w:rPr>
          <w:rFonts w:ascii="David" w:cs="Miriam" w:hint="cs"/>
        </w:rPr>
        <w:t xml:space="preserve"> </w:t>
      </w:r>
      <w:r>
        <w:rPr>
          <w:rFonts w:ascii="David" w:cs="Miriam" w:hint="cs"/>
          <w:rtl/>
        </w:rPr>
        <w:t>ניסה</w:t>
      </w:r>
      <w:r>
        <w:rPr>
          <w:rFonts w:ascii="David" w:cs="Miriam" w:hint="cs"/>
        </w:rPr>
        <w:t xml:space="preserve"> </w:t>
      </w:r>
      <w:r>
        <w:rPr>
          <w:rFonts w:ascii="David" w:cs="Miriam" w:hint="cs"/>
          <w:rtl/>
        </w:rPr>
        <w:t>לעשות</w:t>
      </w:r>
      <w:r>
        <w:rPr>
          <w:rFonts w:ascii="David" w:cs="Miriam" w:hint="cs"/>
        </w:rPr>
        <w:t xml:space="preserve"> </w:t>
      </w:r>
      <w:r>
        <w:rPr>
          <w:rFonts w:ascii="David" w:cs="Miriam" w:hint="cs"/>
          <w:rtl/>
        </w:rPr>
        <w:t>גם</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אותו</w:t>
      </w:r>
      <w:r>
        <w:rPr>
          <w:rFonts w:ascii="David" w:cs="Miriam" w:hint="cs"/>
        </w:rPr>
        <w:t xml:space="preserve"> </w:t>
      </w:r>
      <w:r>
        <w:rPr>
          <w:rFonts w:ascii="David" w:cs="Miriam" w:hint="cs"/>
          <w:rtl/>
        </w:rPr>
        <w:t xml:space="preserve">דבר, והרביצו לי ..." </w:t>
      </w:r>
      <w:r>
        <w:rPr>
          <w:rFonts w:ascii="David" w:hint="cs"/>
          <w:rtl/>
        </w:rPr>
        <w:t>(עמ' 12 לפרו').</w:t>
      </w:r>
    </w:p>
    <w:p w14:paraId="07098D61" w14:textId="77777777" w:rsidR="00C447A1" w:rsidRDefault="00C447A1" w:rsidP="00C447A1">
      <w:pPr>
        <w:autoSpaceDE w:val="0"/>
        <w:autoSpaceDN w:val="0"/>
        <w:adjustRightInd w:val="0"/>
        <w:rPr>
          <w:rFonts w:ascii="David" w:hint="cs"/>
          <w:rtl/>
        </w:rPr>
      </w:pPr>
    </w:p>
    <w:p w14:paraId="14817B90" w14:textId="77777777" w:rsidR="00C447A1" w:rsidRDefault="00C447A1" w:rsidP="00C447A1">
      <w:pPr>
        <w:autoSpaceDE w:val="0"/>
        <w:autoSpaceDN w:val="0"/>
        <w:adjustRightInd w:val="0"/>
        <w:rPr>
          <w:rFonts w:ascii="David" w:hint="cs"/>
          <w:rtl/>
        </w:rPr>
      </w:pPr>
    </w:p>
    <w:p w14:paraId="466DF511" w14:textId="77777777" w:rsidR="00C447A1" w:rsidRDefault="00C447A1" w:rsidP="00C447A1">
      <w:pPr>
        <w:autoSpaceDE w:val="0"/>
        <w:autoSpaceDN w:val="0"/>
        <w:adjustRightInd w:val="0"/>
        <w:spacing w:line="360" w:lineRule="auto"/>
        <w:jc w:val="both"/>
        <w:rPr>
          <w:rFonts w:ascii="David" w:hint="cs"/>
          <w:rtl/>
        </w:rPr>
      </w:pPr>
      <w:r>
        <w:rPr>
          <w:rFonts w:ascii="David" w:hint="cs"/>
          <w:rtl/>
        </w:rPr>
        <w:t>המתלונן שב והדגים כיצד אחזו בו תוקפיו כשידיו מעל ראשו (עמ' 23 – 24, 86 לפרו'). לדבריו,  הופשטו מעליו מכנסיו ותחתוניו, מבלי שהוסרו נעליו, זאת, היות ומדובר ב</w:t>
      </w:r>
      <w:r>
        <w:rPr>
          <w:rFonts w:ascii="David" w:cs="Miriam" w:hint="cs"/>
          <w:rtl/>
        </w:rPr>
        <w:t>"מכנס פיג'מה"</w:t>
      </w:r>
      <w:r>
        <w:rPr>
          <w:rFonts w:ascii="David" w:hint="cs"/>
          <w:rtl/>
        </w:rPr>
        <w:t xml:space="preserve"> (עמ' 32 לפרו'). המתלונן תאר כיצד התנגד לניסיונות תוקפיו להפשיטו,  עד כי לא עלה בידיו לזוז,  ותוקפיו אחזו בברכיו (עמ' 81 לפרו').</w:t>
      </w:r>
    </w:p>
    <w:p w14:paraId="035F5808" w14:textId="77777777" w:rsidR="00C447A1" w:rsidRDefault="00C447A1" w:rsidP="00C447A1">
      <w:pPr>
        <w:autoSpaceDE w:val="0"/>
        <w:autoSpaceDN w:val="0"/>
        <w:adjustRightInd w:val="0"/>
        <w:spacing w:line="360" w:lineRule="auto"/>
        <w:jc w:val="both"/>
        <w:rPr>
          <w:rFonts w:ascii="David" w:hint="cs"/>
        </w:rPr>
      </w:pPr>
    </w:p>
    <w:p w14:paraId="7BC0EFFD" w14:textId="77777777" w:rsidR="00C447A1" w:rsidRDefault="00C447A1" w:rsidP="00C447A1">
      <w:pPr>
        <w:autoSpaceDE w:val="0"/>
        <w:autoSpaceDN w:val="0"/>
        <w:adjustRightInd w:val="0"/>
        <w:spacing w:line="360" w:lineRule="auto"/>
        <w:jc w:val="both"/>
        <w:rPr>
          <w:rFonts w:ascii="David" w:hint="cs"/>
          <w:rtl/>
        </w:rPr>
      </w:pPr>
      <w:r>
        <w:rPr>
          <w:rFonts w:ascii="David" w:hint="cs"/>
          <w:rtl/>
        </w:rPr>
        <w:t xml:space="preserve">בזמן המעשים, הסביר, עמד כפוף מעל אסלת השירותים, כשצידו מופנה לדלת השירותים ותוקפיו מאחוריו.  זאת,  חרף מימדי השירותים, שהיו </w:t>
      </w:r>
      <w:r>
        <w:rPr>
          <w:rFonts w:ascii="David" w:cs="Miriam" w:hint="cs"/>
          <w:rtl/>
        </w:rPr>
        <w:t>"בערך בגודל השולחן של הקלדנית"</w:t>
      </w:r>
      <w:r>
        <w:rPr>
          <w:rFonts w:ascii="David" w:hint="cs"/>
          <w:rtl/>
        </w:rPr>
        <w:t xml:space="preserve"> (עמ' 30 – 31). דלת השירותים בזמן זה, הסביר, הייתה פתוחה כדי כ </w:t>
      </w:r>
      <w:smartTag w:uri="urn:schemas-microsoft-com:office:smarttags" w:element="metricconverter">
        <w:smartTagPr>
          <w:attr w:name="ProductID" w:val="15 ס&quot;מ"/>
        </w:smartTagPr>
        <w:r>
          <w:rPr>
            <w:rFonts w:ascii="David" w:hint="cs"/>
            <w:rtl/>
          </w:rPr>
          <w:t>15 ס"מ</w:t>
        </w:r>
      </w:smartTag>
      <w:r>
        <w:rPr>
          <w:rFonts w:ascii="David" w:hint="cs"/>
          <w:rtl/>
        </w:rPr>
        <w:t xml:space="preserve"> (עמ' 79 – 80 לפרו').   המתלונן אף הדגים את התנוחה בה היה,  לבקשת בית המשפט (עמ' 86 לפרו').</w:t>
      </w:r>
    </w:p>
    <w:p w14:paraId="33C3A8E2" w14:textId="77777777" w:rsidR="00C447A1" w:rsidRDefault="00C447A1" w:rsidP="00C447A1">
      <w:pPr>
        <w:autoSpaceDE w:val="0"/>
        <w:autoSpaceDN w:val="0"/>
        <w:adjustRightInd w:val="0"/>
        <w:spacing w:line="360" w:lineRule="auto"/>
        <w:jc w:val="both"/>
        <w:rPr>
          <w:rFonts w:ascii="David" w:hint="cs"/>
          <w:rtl/>
        </w:rPr>
      </w:pPr>
    </w:p>
    <w:p w14:paraId="7432B632" w14:textId="77777777" w:rsidR="00C447A1" w:rsidRDefault="00C447A1" w:rsidP="00C447A1">
      <w:pPr>
        <w:autoSpaceDE w:val="0"/>
        <w:autoSpaceDN w:val="0"/>
        <w:adjustRightInd w:val="0"/>
        <w:spacing w:line="360" w:lineRule="auto"/>
        <w:jc w:val="both"/>
        <w:rPr>
          <w:rFonts w:ascii="David" w:hint="cs"/>
          <w:rtl/>
        </w:rPr>
      </w:pPr>
      <w:r>
        <w:rPr>
          <w:rFonts w:ascii="David" w:hint="cs"/>
          <w:rtl/>
        </w:rPr>
        <w:t>כשנשאל על ידי בא כוח הנאשם 2 כיצד ידע כי אף התוקף השני, אותו תיאר כ "ערבי עם הגלאח" החדיר את איבר מינו לישבנו באם תוקפיו היו מאחוריו,  הסביר,  תוך שהוא מזהה את כל אחד מהנאשמים:</w:t>
      </w:r>
    </w:p>
    <w:p w14:paraId="5884A309" w14:textId="77777777" w:rsidR="00C447A1" w:rsidRDefault="00C447A1" w:rsidP="00C447A1">
      <w:pPr>
        <w:autoSpaceDE w:val="0"/>
        <w:autoSpaceDN w:val="0"/>
        <w:adjustRightInd w:val="0"/>
        <w:ind w:left="1106" w:right="1440"/>
        <w:jc w:val="both"/>
        <w:rPr>
          <w:rFonts w:ascii="David" w:hint="cs"/>
          <w:rtl/>
        </w:rPr>
      </w:pPr>
    </w:p>
    <w:p w14:paraId="736F684F" w14:textId="77777777" w:rsidR="00C447A1" w:rsidRDefault="00C447A1" w:rsidP="00F26424">
      <w:pPr>
        <w:autoSpaceDE w:val="0"/>
        <w:autoSpaceDN w:val="0"/>
        <w:adjustRightInd w:val="0"/>
        <w:ind w:left="765" w:right="1080"/>
        <w:jc w:val="both"/>
        <w:rPr>
          <w:rFonts w:ascii="David" w:hint="cs"/>
          <w:rtl/>
        </w:rPr>
      </w:pPr>
      <w:r>
        <w:rPr>
          <w:rFonts w:ascii="David" w:cs="Miriam" w:hint="cs"/>
          <w:rtl/>
        </w:rPr>
        <w:t>"הרגשתי</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ההבדל</w:t>
      </w:r>
      <w:r>
        <w:rPr>
          <w:rFonts w:ascii="David" w:cs="Miriam" w:hint="cs"/>
        </w:rPr>
        <w:t xml:space="preserve"> </w:t>
      </w:r>
      <w:r>
        <w:rPr>
          <w:rFonts w:ascii="David" w:cs="Miriam" w:hint="cs"/>
          <w:rtl/>
        </w:rPr>
        <w:t>בין</w:t>
      </w:r>
      <w:r>
        <w:rPr>
          <w:rFonts w:ascii="David" w:cs="Miriam" w:hint="cs"/>
        </w:rPr>
        <w:t xml:space="preserve"> </w:t>
      </w:r>
      <w:r>
        <w:rPr>
          <w:rFonts w:ascii="David" w:cs="Miriam" w:hint="cs"/>
          <w:rtl/>
        </w:rPr>
        <w:t>הזין</w:t>
      </w:r>
      <w:r>
        <w:rPr>
          <w:rFonts w:ascii="David" w:cs="Miriam" w:hint="cs"/>
        </w:rPr>
        <w:t xml:space="preserve"> </w:t>
      </w:r>
      <w:r>
        <w:rPr>
          <w:rFonts w:ascii="David" w:cs="Miriam" w:hint="cs"/>
          <w:rtl/>
        </w:rPr>
        <w:t>של</w:t>
      </w:r>
      <w:r>
        <w:rPr>
          <w:rFonts w:ascii="David" w:cs="Miriam" w:hint="cs"/>
        </w:rPr>
        <w:t xml:space="preserve"> </w:t>
      </w:r>
      <w:r>
        <w:rPr>
          <w:rFonts w:ascii="David" w:cs="Miriam" w:hint="cs"/>
          <w:rtl/>
        </w:rPr>
        <w:t>אחד</w:t>
      </w:r>
      <w:r>
        <w:rPr>
          <w:rFonts w:ascii="David" w:cs="Miriam" w:hint="cs"/>
        </w:rPr>
        <w:t xml:space="preserve"> </w:t>
      </w:r>
      <w:r>
        <w:rPr>
          <w:rFonts w:ascii="David" w:cs="Miriam" w:hint="cs"/>
          <w:rtl/>
        </w:rPr>
        <w:t>לזין</w:t>
      </w:r>
      <w:r>
        <w:rPr>
          <w:rFonts w:ascii="David" w:cs="Miriam" w:hint="cs"/>
        </w:rPr>
        <w:t xml:space="preserve"> </w:t>
      </w:r>
      <w:r>
        <w:rPr>
          <w:rFonts w:ascii="David" w:cs="Miriam" w:hint="cs"/>
          <w:rtl/>
        </w:rPr>
        <w:t>של</w:t>
      </w:r>
      <w:r>
        <w:rPr>
          <w:rFonts w:ascii="David" w:cs="Miriam" w:hint="cs"/>
        </w:rPr>
        <w:t xml:space="preserve"> </w:t>
      </w:r>
      <w:r>
        <w:rPr>
          <w:rFonts w:ascii="David" w:cs="Miriam" w:hint="cs"/>
          <w:rtl/>
        </w:rPr>
        <w:t>האחר, זה</w:t>
      </w:r>
      <w:r>
        <w:rPr>
          <w:rFonts w:ascii="David" w:cs="Miriam" w:hint="cs"/>
        </w:rPr>
        <w:t xml:space="preserve"> </w:t>
      </w:r>
      <w:r>
        <w:rPr>
          <w:rFonts w:ascii="David" w:cs="Miriam" w:hint="cs"/>
          <w:rtl/>
        </w:rPr>
        <w:t>מה</w:t>
      </w:r>
      <w:r>
        <w:rPr>
          <w:rFonts w:ascii="David" w:cs="Miriam" w:hint="cs"/>
        </w:rPr>
        <w:t xml:space="preserve"> </w:t>
      </w:r>
      <w:r>
        <w:rPr>
          <w:rFonts w:ascii="David" w:cs="Miriam" w:hint="cs"/>
          <w:rtl/>
        </w:rPr>
        <w:t>שאתה</w:t>
      </w:r>
      <w:r>
        <w:rPr>
          <w:rFonts w:ascii="David" w:cs="Miriam" w:hint="cs"/>
        </w:rPr>
        <w:t xml:space="preserve"> </w:t>
      </w:r>
      <w:r>
        <w:rPr>
          <w:rFonts w:ascii="David" w:cs="Miriam" w:hint="cs"/>
          <w:rtl/>
        </w:rPr>
        <w:t>רוצה</w:t>
      </w:r>
      <w:r>
        <w:rPr>
          <w:rFonts w:ascii="David" w:cs="Miriam" w:hint="cs"/>
        </w:rPr>
        <w:t xml:space="preserve"> </w:t>
      </w:r>
      <w:r>
        <w:rPr>
          <w:rFonts w:ascii="David" w:cs="Miriam" w:hint="cs"/>
          <w:rtl/>
        </w:rPr>
        <w:t>לשמוע. וגם, אני</w:t>
      </w:r>
      <w:r>
        <w:rPr>
          <w:rFonts w:ascii="David" w:cs="Miriam" w:hint="cs"/>
        </w:rPr>
        <w:t xml:space="preserve"> </w:t>
      </w:r>
      <w:r>
        <w:rPr>
          <w:rFonts w:ascii="David" w:cs="Miriam" w:hint="cs"/>
          <w:rtl/>
        </w:rPr>
        <w:t>זוכר</w:t>
      </w:r>
      <w:r>
        <w:rPr>
          <w:rFonts w:ascii="David" w:cs="Miriam" w:hint="cs"/>
        </w:rPr>
        <w:t xml:space="preserve"> </w:t>
      </w:r>
      <w:r>
        <w:rPr>
          <w:rFonts w:ascii="David" w:cs="Miriam" w:hint="cs"/>
          <w:rtl/>
        </w:rPr>
        <w:t>שראיתי</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זה</w:t>
      </w:r>
      <w:r>
        <w:rPr>
          <w:rFonts w:ascii="David" w:cs="Miriam" w:hint="cs"/>
        </w:rPr>
        <w:t xml:space="preserve"> </w:t>
      </w:r>
      <w:r>
        <w:rPr>
          <w:rFonts w:ascii="David" w:cs="Miriam" w:hint="cs"/>
          <w:rtl/>
        </w:rPr>
        <w:t>עם</w:t>
      </w:r>
      <w:r>
        <w:rPr>
          <w:rFonts w:ascii="David" w:cs="Miriam" w:hint="cs"/>
        </w:rPr>
        <w:t xml:space="preserve"> </w:t>
      </w:r>
      <w:r>
        <w:rPr>
          <w:rFonts w:ascii="David" w:cs="Miriam" w:hint="cs"/>
          <w:rtl/>
        </w:rPr>
        <w:t>הגלח</w:t>
      </w:r>
      <w:r>
        <w:rPr>
          <w:rFonts w:ascii="David" w:cs="Miriam" w:hint="cs"/>
        </w:rPr>
        <w:t xml:space="preserve"> </w:t>
      </w:r>
      <w:r>
        <w:rPr>
          <w:rFonts w:ascii="David" w:cs="Miriam" w:hint="cs"/>
          <w:rtl/>
        </w:rPr>
        <w:t>(מצביע</w:t>
      </w:r>
      <w:r>
        <w:rPr>
          <w:rFonts w:ascii="David" w:cs="Miriam" w:hint="cs"/>
        </w:rPr>
        <w:t xml:space="preserve"> </w:t>
      </w:r>
      <w:r>
        <w:rPr>
          <w:rFonts w:ascii="David" w:cs="Miriam" w:hint="cs"/>
          <w:rtl/>
        </w:rPr>
        <w:t>לעבר</w:t>
      </w:r>
      <w:r>
        <w:rPr>
          <w:rFonts w:ascii="David" w:cs="Miriam" w:hint="cs"/>
        </w:rPr>
        <w:t xml:space="preserve"> </w:t>
      </w:r>
      <w:r>
        <w:rPr>
          <w:rFonts w:ascii="David" w:cs="Miriam" w:hint="cs"/>
          <w:rtl/>
        </w:rPr>
        <w:t>הטלויזיה) ראיתי</w:t>
      </w:r>
      <w:r>
        <w:rPr>
          <w:rFonts w:ascii="David" w:cs="Miriam" w:hint="cs"/>
        </w:rPr>
        <w:t xml:space="preserve"> </w:t>
      </w:r>
      <w:r>
        <w:rPr>
          <w:rFonts w:ascii="David" w:cs="Miriam" w:hint="cs"/>
          <w:rtl/>
        </w:rPr>
        <w:t>אותו</w:t>
      </w:r>
      <w:r>
        <w:rPr>
          <w:rFonts w:ascii="David" w:cs="Miriam" w:hint="cs"/>
        </w:rPr>
        <w:t xml:space="preserve"> </w:t>
      </w:r>
      <w:r>
        <w:rPr>
          <w:rFonts w:ascii="David" w:cs="Miriam" w:hint="cs"/>
          <w:rtl/>
        </w:rPr>
        <w:t>מזיז</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מס</w:t>
      </w:r>
      <w:r w:rsidR="00011E78">
        <w:rPr>
          <w:rFonts w:ascii="David" w:cs="Miriam" w:hint="cs"/>
          <w:rtl/>
        </w:rPr>
        <w:t>'</w:t>
      </w:r>
      <w:r w:rsidR="00F26424">
        <w:rPr>
          <w:rFonts w:cs="Miriam" w:hint="cs"/>
          <w:rtl/>
        </w:rPr>
        <w:t xml:space="preserve"> 1 </w:t>
      </w:r>
      <w:r>
        <w:rPr>
          <w:rFonts w:ascii="David" w:cs="Miriam" w:hint="cs"/>
          <w:rtl/>
        </w:rPr>
        <w:t>ונכנס במקומו. מס/1</w:t>
      </w:r>
      <w:r>
        <w:rPr>
          <w:rFonts w:ascii="David" w:cs="Miriam" w:hint="cs"/>
        </w:rPr>
        <w:t xml:space="preserve"> </w:t>
      </w:r>
      <w:r>
        <w:rPr>
          <w:rFonts w:ascii="David" w:cs="Miriam" w:hint="cs"/>
          <w:rtl/>
        </w:rPr>
        <w:t>אתיופי</w:t>
      </w:r>
      <w:r>
        <w:rPr>
          <w:rFonts w:ascii="David" w:cs="Miriam" w:hint="cs"/>
        </w:rPr>
        <w:t xml:space="preserve"> </w:t>
      </w:r>
      <w:r>
        <w:rPr>
          <w:rFonts w:ascii="David" w:cs="Miriam" w:hint="cs"/>
          <w:rtl/>
        </w:rPr>
        <w:t>פה, מס' 2</w:t>
      </w:r>
      <w:r>
        <w:rPr>
          <w:rFonts w:ascii="David" w:cs="Miriam" w:hint="cs"/>
        </w:rPr>
        <w:t xml:space="preserve"> </w:t>
      </w:r>
      <w:r>
        <w:rPr>
          <w:rFonts w:ascii="David" w:cs="Miriam" w:hint="cs"/>
          <w:rtl/>
        </w:rPr>
        <w:t>זה</w:t>
      </w:r>
      <w:r>
        <w:rPr>
          <w:rFonts w:ascii="David" w:cs="Miriam" w:hint="cs"/>
        </w:rPr>
        <w:t xml:space="preserve"> </w:t>
      </w:r>
      <w:r>
        <w:rPr>
          <w:rFonts w:ascii="David" w:cs="Miriam" w:hint="cs"/>
          <w:rtl/>
        </w:rPr>
        <w:t>הגלח</w:t>
      </w:r>
      <w:r>
        <w:rPr>
          <w:rFonts w:ascii="David" w:cs="Miriam" w:hint="cs"/>
        </w:rPr>
        <w:t xml:space="preserve"> </w:t>
      </w:r>
      <w:r>
        <w:rPr>
          <w:rFonts w:ascii="David" w:cs="Miriam" w:hint="cs"/>
          <w:rtl/>
        </w:rPr>
        <w:t>והשלישי</w:t>
      </w:r>
      <w:r>
        <w:rPr>
          <w:rFonts w:ascii="David" w:cs="Miriam" w:hint="cs"/>
        </w:rPr>
        <w:t xml:space="preserve"> </w:t>
      </w:r>
      <w:r>
        <w:rPr>
          <w:rFonts w:ascii="David" w:cs="Miriam" w:hint="cs"/>
          <w:rtl/>
        </w:rPr>
        <w:t xml:space="preserve">שם" </w:t>
      </w:r>
      <w:r>
        <w:rPr>
          <w:rFonts w:ascii="David" w:hint="cs"/>
          <w:rtl/>
        </w:rPr>
        <w:t>(עמ' 73 לפרו', שור' 22-24).</w:t>
      </w:r>
    </w:p>
    <w:p w14:paraId="140188F3" w14:textId="77777777" w:rsidR="00C447A1" w:rsidRDefault="00C447A1" w:rsidP="00C447A1">
      <w:pPr>
        <w:autoSpaceDE w:val="0"/>
        <w:autoSpaceDN w:val="0"/>
        <w:adjustRightInd w:val="0"/>
        <w:spacing w:line="360" w:lineRule="auto"/>
        <w:jc w:val="both"/>
        <w:rPr>
          <w:rFonts w:ascii="David" w:hint="cs"/>
          <w:rtl/>
        </w:rPr>
      </w:pPr>
    </w:p>
    <w:p w14:paraId="19EF9BA3" w14:textId="77777777" w:rsidR="00C447A1" w:rsidRDefault="00C447A1" w:rsidP="00C447A1">
      <w:pPr>
        <w:autoSpaceDE w:val="0"/>
        <w:autoSpaceDN w:val="0"/>
        <w:adjustRightInd w:val="0"/>
        <w:spacing w:line="360" w:lineRule="auto"/>
        <w:jc w:val="both"/>
        <w:rPr>
          <w:rFonts w:ascii="David" w:hint="cs"/>
          <w:rtl/>
        </w:rPr>
      </w:pPr>
      <w:r>
        <w:rPr>
          <w:rFonts w:ascii="David" w:hint="cs"/>
          <w:rtl/>
        </w:rPr>
        <w:t>המתלונן תיאר כיצד הגיבו תוקפיו לתחנוניו כי יחדלו:</w:t>
      </w:r>
    </w:p>
    <w:p w14:paraId="18326906" w14:textId="77777777" w:rsidR="00C447A1" w:rsidRDefault="00C447A1" w:rsidP="00C447A1">
      <w:pPr>
        <w:autoSpaceDE w:val="0"/>
        <w:autoSpaceDN w:val="0"/>
        <w:adjustRightInd w:val="0"/>
        <w:rPr>
          <w:rFonts w:ascii="David" w:hint="cs"/>
          <w:rtl/>
        </w:rPr>
      </w:pPr>
    </w:p>
    <w:p w14:paraId="60F3D67B" w14:textId="77777777" w:rsidR="00C447A1" w:rsidRDefault="00C447A1" w:rsidP="00C447A1">
      <w:pPr>
        <w:autoSpaceDE w:val="0"/>
        <w:autoSpaceDN w:val="0"/>
        <w:adjustRightInd w:val="0"/>
        <w:ind w:left="765" w:right="1080"/>
        <w:jc w:val="both"/>
        <w:rPr>
          <w:rFonts w:ascii="David" w:hint="cs"/>
          <w:rtl/>
        </w:rPr>
      </w:pPr>
      <w:r>
        <w:rPr>
          <w:rFonts w:ascii="David" w:cs="Miriam" w:hint="cs"/>
          <w:rtl/>
        </w:rPr>
        <w:t>"הוא</w:t>
      </w:r>
      <w:r>
        <w:rPr>
          <w:rFonts w:ascii="David" w:cs="Miriam" w:hint="cs"/>
        </w:rPr>
        <w:t xml:space="preserve"> </w:t>
      </w:r>
      <w:r>
        <w:rPr>
          <w:rFonts w:ascii="David" w:cs="Miriam" w:hint="cs"/>
          <w:rtl/>
        </w:rPr>
        <w:t>מחזיק</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הזין</w:t>
      </w:r>
      <w:r>
        <w:rPr>
          <w:rFonts w:ascii="David" w:cs="Miriam" w:hint="cs"/>
        </w:rPr>
        <w:t xml:space="preserve"> </w:t>
      </w:r>
      <w:r>
        <w:rPr>
          <w:rFonts w:ascii="David" w:cs="Miriam" w:hint="cs"/>
          <w:rtl/>
        </w:rPr>
        <w:t>שלו</w:t>
      </w:r>
      <w:r>
        <w:rPr>
          <w:rFonts w:ascii="David" w:cs="Miriam" w:hint="cs"/>
        </w:rPr>
        <w:t xml:space="preserve"> </w:t>
      </w:r>
      <w:r>
        <w:rPr>
          <w:rFonts w:ascii="David" w:cs="Miriam" w:hint="cs"/>
          <w:rtl/>
        </w:rPr>
        <w:t>בידיים</w:t>
      </w:r>
      <w:r>
        <w:rPr>
          <w:rFonts w:ascii="David" w:cs="Miriam" w:hint="cs"/>
        </w:rPr>
        <w:t xml:space="preserve"> </w:t>
      </w:r>
      <w:r>
        <w:rPr>
          <w:rFonts w:ascii="David" w:cs="Miriam" w:hint="cs"/>
          <w:rtl/>
        </w:rPr>
        <w:t>ומנסה</w:t>
      </w:r>
      <w:r>
        <w:rPr>
          <w:rFonts w:ascii="David" w:cs="Miriam" w:hint="cs"/>
        </w:rPr>
        <w:t xml:space="preserve"> </w:t>
      </w:r>
      <w:r>
        <w:rPr>
          <w:rFonts w:ascii="David" w:cs="Miriam" w:hint="cs"/>
          <w:rtl/>
        </w:rPr>
        <w:t>לדחוף</w:t>
      </w:r>
      <w:r>
        <w:rPr>
          <w:rFonts w:ascii="David" w:cs="Miriam" w:hint="cs"/>
        </w:rPr>
        <w:t xml:space="preserve"> </w:t>
      </w:r>
      <w:r>
        <w:rPr>
          <w:rFonts w:ascii="David" w:cs="Miriam" w:hint="cs"/>
          <w:rtl/>
        </w:rPr>
        <w:t>אותו</w:t>
      </w:r>
      <w:r>
        <w:rPr>
          <w:rFonts w:ascii="David" w:cs="Miriam" w:hint="cs"/>
        </w:rPr>
        <w:t xml:space="preserve"> </w:t>
      </w:r>
      <w:r>
        <w:rPr>
          <w:rFonts w:ascii="David" w:cs="Miriam" w:hint="cs"/>
          <w:rtl/>
        </w:rPr>
        <w:t>לישבן</w:t>
      </w:r>
      <w:r>
        <w:rPr>
          <w:rFonts w:ascii="David" w:cs="Miriam" w:hint="cs"/>
        </w:rPr>
        <w:t xml:space="preserve"> </w:t>
      </w:r>
      <w:r>
        <w:rPr>
          <w:rFonts w:ascii="David" w:cs="Miriam" w:hint="cs"/>
          <w:rtl/>
        </w:rPr>
        <w:t>שלי</w:t>
      </w:r>
      <w:r>
        <w:rPr>
          <w:rFonts w:ascii="David" w:cs="Miriam" w:hint="cs"/>
        </w:rPr>
        <w:t xml:space="preserve"> </w:t>
      </w:r>
      <w:r>
        <w:rPr>
          <w:rFonts w:ascii="David" w:cs="Miriam" w:hint="cs"/>
          <w:rtl/>
        </w:rPr>
        <w:t>אבל</w:t>
      </w:r>
      <w:r>
        <w:rPr>
          <w:rFonts w:ascii="David" w:cs="Miriam" w:hint="cs"/>
        </w:rPr>
        <w:t xml:space="preserve"> </w:t>
      </w:r>
      <w:r>
        <w:rPr>
          <w:rFonts w:ascii="David" w:cs="Miriam" w:hint="cs"/>
          <w:rtl/>
        </w:rPr>
        <w:t>הוא</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מצליח. אז הוא</w:t>
      </w:r>
      <w:r>
        <w:rPr>
          <w:rFonts w:ascii="David" w:cs="Miriam" w:hint="cs"/>
        </w:rPr>
        <w:t xml:space="preserve"> </w:t>
      </w:r>
      <w:r>
        <w:rPr>
          <w:rFonts w:ascii="David" w:cs="Miriam" w:hint="cs"/>
          <w:rtl/>
        </w:rPr>
        <w:t>מנסה</w:t>
      </w:r>
      <w:r>
        <w:rPr>
          <w:rFonts w:ascii="David" w:cs="Miriam" w:hint="cs"/>
        </w:rPr>
        <w:t xml:space="preserve"> </w:t>
      </w:r>
      <w:r>
        <w:rPr>
          <w:rFonts w:ascii="David" w:cs="Miriam" w:hint="cs"/>
          <w:rtl/>
        </w:rPr>
        <w:t>שוב</w:t>
      </w:r>
      <w:r>
        <w:rPr>
          <w:rFonts w:ascii="David" w:cs="Miriam" w:hint="cs"/>
        </w:rPr>
        <w:t xml:space="preserve"> </w:t>
      </w:r>
      <w:r>
        <w:rPr>
          <w:rFonts w:ascii="David" w:cs="Miriam" w:hint="cs"/>
          <w:rtl/>
        </w:rPr>
        <w:t>ולא</w:t>
      </w:r>
      <w:r>
        <w:rPr>
          <w:rFonts w:ascii="David" w:cs="Miriam" w:hint="cs"/>
        </w:rPr>
        <w:t xml:space="preserve"> </w:t>
      </w:r>
      <w:r>
        <w:rPr>
          <w:rFonts w:ascii="David" w:cs="Miriam" w:hint="cs"/>
          <w:rtl/>
        </w:rPr>
        <w:t>מצליח, ואז</w:t>
      </w:r>
      <w:r>
        <w:rPr>
          <w:rFonts w:ascii="David" w:cs="Miriam" w:hint="cs"/>
        </w:rPr>
        <w:t xml:space="preserve"> </w:t>
      </w:r>
      <w:r>
        <w:rPr>
          <w:rFonts w:ascii="David" w:cs="Miriam" w:hint="cs"/>
          <w:rtl/>
        </w:rPr>
        <w:t>שוב. אחרי</w:t>
      </w:r>
      <w:r>
        <w:rPr>
          <w:rFonts w:ascii="David" w:cs="Miriam" w:hint="cs"/>
        </w:rPr>
        <w:t xml:space="preserve"> </w:t>
      </w:r>
      <w:r>
        <w:rPr>
          <w:rFonts w:ascii="David" w:cs="Miriam" w:hint="cs"/>
          <w:rtl/>
        </w:rPr>
        <w:t>זה</w:t>
      </w:r>
      <w:r>
        <w:rPr>
          <w:rFonts w:ascii="David" w:cs="Miriam" w:hint="cs"/>
        </w:rPr>
        <w:t xml:space="preserve"> </w:t>
      </w:r>
      <w:r>
        <w:rPr>
          <w:rFonts w:ascii="David" w:cs="Miriam" w:hint="cs"/>
          <w:rtl/>
        </w:rPr>
        <w:t>הערבי</w:t>
      </w:r>
      <w:r>
        <w:rPr>
          <w:rFonts w:ascii="David" w:cs="Miriam" w:hint="cs"/>
        </w:rPr>
        <w:t xml:space="preserve"> </w:t>
      </w:r>
      <w:r>
        <w:rPr>
          <w:rFonts w:ascii="David" w:cs="Miriam" w:hint="cs"/>
          <w:rtl/>
        </w:rPr>
        <w:t>השני</w:t>
      </w:r>
      <w:r>
        <w:rPr>
          <w:rFonts w:ascii="David" w:cs="Miriam" w:hint="cs"/>
        </w:rPr>
        <w:t xml:space="preserve"> </w:t>
      </w:r>
      <w:r>
        <w:rPr>
          <w:rFonts w:ascii="David" w:cs="Miriam" w:hint="cs"/>
          <w:rtl/>
        </w:rPr>
        <w:t>התערב</w:t>
      </w:r>
      <w:r>
        <w:rPr>
          <w:rFonts w:ascii="David" w:cs="Miriam" w:hint="cs"/>
        </w:rPr>
        <w:t xml:space="preserve"> </w:t>
      </w:r>
      <w:r>
        <w:rPr>
          <w:rFonts w:ascii="David" w:cs="Miriam" w:hint="cs"/>
          <w:rtl/>
        </w:rPr>
        <w:t>ותפס</w:t>
      </w:r>
      <w:r>
        <w:rPr>
          <w:rFonts w:ascii="David" w:cs="Miriam" w:hint="cs"/>
        </w:rPr>
        <w:t xml:space="preserve"> </w:t>
      </w:r>
      <w:r>
        <w:rPr>
          <w:rFonts w:ascii="David" w:cs="Miriam" w:hint="cs"/>
          <w:rtl/>
        </w:rPr>
        <w:t>אותי</w:t>
      </w:r>
      <w:r>
        <w:rPr>
          <w:rFonts w:ascii="David" w:cs="Miriam" w:hint="cs"/>
        </w:rPr>
        <w:t xml:space="preserve"> </w:t>
      </w:r>
      <w:r>
        <w:rPr>
          <w:rFonts w:ascii="David" w:cs="Miriam" w:hint="cs"/>
          <w:rtl/>
        </w:rPr>
        <w:t>והוא</w:t>
      </w:r>
      <w:r>
        <w:rPr>
          <w:rFonts w:ascii="David" w:cs="Miriam" w:hint="cs"/>
        </w:rPr>
        <w:t xml:space="preserve"> </w:t>
      </w:r>
      <w:r>
        <w:rPr>
          <w:rFonts w:ascii="David" w:cs="Miriam" w:hint="cs"/>
          <w:rtl/>
        </w:rPr>
        <w:t>גם ניסה</w:t>
      </w:r>
      <w:r>
        <w:rPr>
          <w:rFonts w:ascii="David" w:cs="Miriam" w:hint="cs"/>
        </w:rPr>
        <w:t xml:space="preserve"> </w:t>
      </w:r>
      <w:r>
        <w:rPr>
          <w:rFonts w:ascii="David" w:cs="Miriam" w:hint="cs"/>
          <w:rtl/>
        </w:rPr>
        <w:t>לאנוס</w:t>
      </w:r>
      <w:r>
        <w:rPr>
          <w:rFonts w:ascii="David" w:cs="Miriam" w:hint="cs"/>
        </w:rPr>
        <w:t xml:space="preserve"> </w:t>
      </w:r>
      <w:r>
        <w:rPr>
          <w:rFonts w:ascii="David" w:cs="Miriam" w:hint="cs"/>
          <w:rtl/>
        </w:rPr>
        <w:t>אותי, גם</w:t>
      </w:r>
      <w:r>
        <w:rPr>
          <w:rFonts w:ascii="David" w:cs="Miriam" w:hint="cs"/>
        </w:rPr>
        <w:t xml:space="preserve"> </w:t>
      </w:r>
      <w:r>
        <w:rPr>
          <w:rFonts w:ascii="David" w:cs="Miriam" w:hint="cs"/>
          <w:rtl/>
        </w:rPr>
        <w:t>3-4</w:t>
      </w:r>
      <w:r>
        <w:rPr>
          <w:rFonts w:ascii="David" w:cs="Miriam" w:hint="cs"/>
        </w:rPr>
        <w:t xml:space="preserve"> </w:t>
      </w:r>
      <w:r>
        <w:rPr>
          <w:rFonts w:ascii="David" w:cs="Miriam" w:hint="cs"/>
          <w:rtl/>
        </w:rPr>
        <w:t>פעמים, גם</w:t>
      </w:r>
      <w:r>
        <w:rPr>
          <w:rFonts w:ascii="David" w:cs="Miriam" w:hint="cs"/>
        </w:rPr>
        <w:t xml:space="preserve"> </w:t>
      </w:r>
      <w:r>
        <w:rPr>
          <w:rFonts w:ascii="David" w:cs="Miriam" w:hint="cs"/>
          <w:rtl/>
        </w:rPr>
        <w:t>הוא</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הצליח. אמרתי</w:t>
      </w:r>
      <w:r>
        <w:rPr>
          <w:rFonts w:ascii="David" w:cs="Miriam" w:hint="cs"/>
        </w:rPr>
        <w:t xml:space="preserve"> </w:t>
      </w:r>
      <w:r>
        <w:rPr>
          <w:rFonts w:ascii="David" w:cs="Miriam" w:hint="cs"/>
          <w:rtl/>
        </w:rPr>
        <w:t>להם</w:t>
      </w:r>
      <w:r>
        <w:rPr>
          <w:rFonts w:ascii="Calibri" w:hAnsi="Calibri" w:cs="Miriam"/>
        </w:rPr>
        <w:t xml:space="preserve"> </w:t>
      </w:r>
      <w:r>
        <w:rPr>
          <w:rFonts w:ascii="David" w:cs="Miriam" w:hint="cs"/>
          <w:rtl/>
        </w:rPr>
        <w:t>'בבקשה, תפסיקו, למה</w:t>
      </w:r>
      <w:r>
        <w:rPr>
          <w:rFonts w:ascii="David" w:cs="Miriam" w:hint="cs"/>
        </w:rPr>
        <w:t xml:space="preserve"> </w:t>
      </w:r>
      <w:r>
        <w:rPr>
          <w:rFonts w:ascii="David" w:cs="Miriam" w:hint="cs"/>
          <w:rtl/>
        </w:rPr>
        <w:t>אתם</w:t>
      </w:r>
      <w:r>
        <w:rPr>
          <w:rFonts w:ascii="David" w:cs="Miriam" w:hint="cs"/>
        </w:rPr>
        <w:t xml:space="preserve"> </w:t>
      </w:r>
      <w:r>
        <w:rPr>
          <w:rFonts w:ascii="David" w:cs="Miriam" w:hint="cs"/>
          <w:rtl/>
        </w:rPr>
        <w:t>עושים</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זה'</w:t>
      </w:r>
      <w:r>
        <w:rPr>
          <w:rFonts w:ascii="David" w:cs="Miriam" w:hint="cs"/>
        </w:rPr>
        <w:t xml:space="preserve"> </w:t>
      </w:r>
      <w:r>
        <w:rPr>
          <w:rFonts w:ascii="David" w:cs="Miriam" w:hint="cs"/>
          <w:rtl/>
        </w:rPr>
        <w:t>הם</w:t>
      </w:r>
      <w:r>
        <w:rPr>
          <w:rFonts w:ascii="David" w:cs="Miriam" w:hint="cs"/>
        </w:rPr>
        <w:t xml:space="preserve"> </w:t>
      </w:r>
      <w:r>
        <w:rPr>
          <w:rFonts w:ascii="David" w:cs="Miriam" w:hint="cs"/>
          <w:rtl/>
        </w:rPr>
        <w:t>אמרו</w:t>
      </w:r>
      <w:r>
        <w:rPr>
          <w:rFonts w:ascii="David" w:cs="Miriam" w:hint="cs"/>
        </w:rPr>
        <w:t xml:space="preserve"> </w:t>
      </w:r>
      <w:r>
        <w:rPr>
          <w:rFonts w:ascii="David" w:cs="Miriam" w:hint="cs"/>
          <w:rtl/>
        </w:rPr>
        <w:t>לי</w:t>
      </w:r>
      <w:r>
        <w:rPr>
          <w:rFonts w:ascii="David" w:cs="Miriam" w:hint="cs"/>
        </w:rPr>
        <w:t>:</w:t>
      </w:r>
      <w:r>
        <w:rPr>
          <w:rFonts w:ascii="David" w:cs="Miriam" w:hint="cs"/>
          <w:rtl/>
        </w:rPr>
        <w:t xml:space="preserve"> 'שתוק, נהרוג</w:t>
      </w:r>
      <w:r>
        <w:rPr>
          <w:rFonts w:ascii="David" w:cs="Miriam" w:hint="cs"/>
        </w:rPr>
        <w:t xml:space="preserve"> </w:t>
      </w:r>
      <w:r>
        <w:rPr>
          <w:rFonts w:ascii="David" w:cs="Miriam" w:hint="cs"/>
          <w:rtl/>
        </w:rPr>
        <w:t>אותך</w:t>
      </w:r>
      <w:r>
        <w:rPr>
          <w:rFonts w:ascii="David" w:cs="Miriam" w:hint="cs"/>
        </w:rPr>
        <w:t xml:space="preserve"> </w:t>
      </w:r>
      <w:r>
        <w:rPr>
          <w:rFonts w:ascii="David" w:cs="Miriam" w:hint="cs"/>
          <w:rtl/>
        </w:rPr>
        <w:t>אם</w:t>
      </w:r>
      <w:r>
        <w:rPr>
          <w:rFonts w:ascii="David" w:cs="Miriam" w:hint="cs"/>
        </w:rPr>
        <w:t xml:space="preserve"> </w:t>
      </w:r>
      <w:r>
        <w:rPr>
          <w:rFonts w:ascii="David" w:cs="Miriam" w:hint="cs"/>
          <w:rtl/>
        </w:rPr>
        <w:t>תגיד</w:t>
      </w:r>
      <w:r>
        <w:rPr>
          <w:rFonts w:ascii="David" w:cs="Miriam" w:hint="cs"/>
        </w:rPr>
        <w:t xml:space="preserve"> </w:t>
      </w:r>
      <w:r>
        <w:rPr>
          <w:rFonts w:ascii="David" w:cs="Miriam" w:hint="cs"/>
          <w:rtl/>
        </w:rPr>
        <w:t>למישהו</w:t>
      </w:r>
      <w:r>
        <w:rPr>
          <w:rFonts w:ascii="David" w:cs="Miriam" w:hint="cs"/>
        </w:rPr>
        <w:t xml:space="preserve"> </w:t>
      </w:r>
      <w:r>
        <w:rPr>
          <w:rFonts w:ascii="David" w:cs="Miriam" w:hint="cs"/>
          <w:rtl/>
        </w:rPr>
        <w:t>על</w:t>
      </w:r>
      <w:r>
        <w:rPr>
          <w:rFonts w:ascii="David" w:cs="Miriam" w:hint="cs"/>
        </w:rPr>
        <w:t xml:space="preserve"> </w:t>
      </w:r>
      <w:r>
        <w:rPr>
          <w:rFonts w:ascii="David" w:cs="Miriam" w:hint="cs"/>
          <w:rtl/>
        </w:rPr>
        <w:t xml:space="preserve">זה, י' בן זונה, שרמוטה'" </w:t>
      </w:r>
      <w:r>
        <w:rPr>
          <w:rFonts w:ascii="David" w:hint="cs"/>
          <w:rtl/>
        </w:rPr>
        <w:t>(עמ' 22 לפרו').</w:t>
      </w:r>
    </w:p>
    <w:p w14:paraId="05781B95" w14:textId="77777777" w:rsidR="00C447A1" w:rsidRDefault="00C447A1" w:rsidP="00C447A1">
      <w:pPr>
        <w:autoSpaceDE w:val="0"/>
        <w:autoSpaceDN w:val="0"/>
        <w:adjustRightInd w:val="0"/>
        <w:rPr>
          <w:rFonts w:ascii="David" w:hint="cs"/>
          <w:rtl/>
        </w:rPr>
      </w:pPr>
    </w:p>
    <w:p w14:paraId="6BC6D002" w14:textId="77777777" w:rsidR="00C447A1" w:rsidRDefault="00C447A1" w:rsidP="00C447A1">
      <w:pPr>
        <w:autoSpaceDE w:val="0"/>
        <w:autoSpaceDN w:val="0"/>
        <w:adjustRightInd w:val="0"/>
        <w:spacing w:line="360" w:lineRule="auto"/>
        <w:jc w:val="both"/>
        <w:rPr>
          <w:rFonts w:ascii="David" w:hint="cs"/>
          <w:rtl/>
        </w:rPr>
      </w:pPr>
      <w:r>
        <w:rPr>
          <w:rFonts w:ascii="David" w:hint="cs"/>
          <w:rtl/>
        </w:rPr>
        <w:t>יצוין,  כי בעת שהמתלונן תאר,  בבכי,  את כאביו בזמן המעשים,  פרץ הנאשם 2 בצחוק,  למגינת ליבו של המתלונן:</w:t>
      </w:r>
    </w:p>
    <w:p w14:paraId="4526D55C" w14:textId="77777777" w:rsidR="00C447A1" w:rsidRDefault="00C447A1" w:rsidP="00C447A1">
      <w:pPr>
        <w:autoSpaceDE w:val="0"/>
        <w:autoSpaceDN w:val="0"/>
        <w:adjustRightInd w:val="0"/>
        <w:ind w:left="1440" w:right="1440"/>
        <w:rPr>
          <w:rFonts w:ascii="David" w:cs="Miriam" w:hint="cs"/>
          <w:rtl/>
        </w:rPr>
      </w:pPr>
    </w:p>
    <w:p w14:paraId="7DD41557" w14:textId="77777777" w:rsidR="00C447A1" w:rsidRDefault="00C447A1" w:rsidP="00C447A1">
      <w:pPr>
        <w:autoSpaceDE w:val="0"/>
        <w:autoSpaceDN w:val="0"/>
        <w:adjustRightInd w:val="0"/>
        <w:ind w:left="765" w:right="1080"/>
        <w:rPr>
          <w:rFonts w:ascii="David" w:cs="Miriam" w:hint="cs"/>
          <w:rtl/>
        </w:rPr>
      </w:pPr>
      <w:r>
        <w:rPr>
          <w:rFonts w:ascii="David" w:cs="Miriam" w:hint="cs"/>
          <w:rtl/>
        </w:rPr>
        <w:t>"ש</w:t>
      </w:r>
      <w:r>
        <w:rPr>
          <w:rFonts w:ascii="David" w:cs="Miriam" w:hint="cs"/>
        </w:rPr>
        <w:t xml:space="preserve">. </w:t>
      </w:r>
      <w:r>
        <w:rPr>
          <w:rFonts w:ascii="David" w:cs="Miriam" w:hint="cs"/>
          <w:rtl/>
        </w:rPr>
        <w:t xml:space="preserve"> וכשהשני</w:t>
      </w:r>
      <w:r>
        <w:rPr>
          <w:rFonts w:ascii="David" w:cs="Miriam" w:hint="cs"/>
        </w:rPr>
        <w:t xml:space="preserve"> </w:t>
      </w:r>
      <w:r>
        <w:rPr>
          <w:rFonts w:ascii="David" w:cs="Miriam" w:hint="cs"/>
          <w:rtl/>
        </w:rPr>
        <w:t>ניסה</w:t>
      </w:r>
      <w:r>
        <w:rPr>
          <w:rFonts w:ascii="David" w:cs="Miriam" w:hint="cs"/>
        </w:rPr>
        <w:t xml:space="preserve">? </w:t>
      </w:r>
    </w:p>
    <w:p w14:paraId="4C43B286" w14:textId="77777777" w:rsidR="00C447A1" w:rsidRDefault="00C447A1" w:rsidP="00C447A1">
      <w:pPr>
        <w:autoSpaceDE w:val="0"/>
        <w:autoSpaceDN w:val="0"/>
        <w:adjustRightInd w:val="0"/>
        <w:ind w:left="765" w:right="1080"/>
        <w:rPr>
          <w:rFonts w:ascii="David" w:cs="Miriam" w:hint="cs"/>
          <w:rtl/>
        </w:rPr>
      </w:pPr>
      <w:r>
        <w:rPr>
          <w:rFonts w:ascii="David" w:cs="Miriam" w:hint="cs"/>
          <w:rtl/>
        </w:rPr>
        <w:t>ת</w:t>
      </w:r>
      <w:r>
        <w:rPr>
          <w:rFonts w:ascii="David" w:cs="Miriam" w:hint="cs"/>
        </w:rPr>
        <w:t xml:space="preserve">. </w:t>
      </w:r>
      <w:r>
        <w:rPr>
          <w:rFonts w:ascii="David" w:cs="Miriam" w:hint="cs"/>
          <w:rtl/>
        </w:rPr>
        <w:t xml:space="preserve"> גם</w:t>
      </w:r>
      <w:r>
        <w:rPr>
          <w:rFonts w:ascii="David" w:cs="Miriam" w:hint="cs"/>
        </w:rPr>
        <w:t xml:space="preserve">. </w:t>
      </w:r>
    </w:p>
    <w:p w14:paraId="5C24ABB3" w14:textId="77777777" w:rsidR="00C447A1" w:rsidRDefault="00C447A1" w:rsidP="00C447A1">
      <w:pPr>
        <w:autoSpaceDE w:val="0"/>
        <w:autoSpaceDN w:val="0"/>
        <w:adjustRightInd w:val="0"/>
        <w:ind w:left="765" w:right="1080"/>
        <w:rPr>
          <w:rFonts w:ascii="David" w:cs="Miriam" w:hint="cs"/>
          <w:rtl/>
        </w:rPr>
      </w:pPr>
      <w:r>
        <w:rPr>
          <w:rFonts w:ascii="David" w:cs="Miriam" w:hint="cs"/>
          <w:rtl/>
        </w:rPr>
        <w:t>ש</w:t>
      </w:r>
      <w:r>
        <w:rPr>
          <w:rFonts w:ascii="David" w:cs="Miriam" w:hint="cs"/>
        </w:rPr>
        <w:t xml:space="preserve">. </w:t>
      </w:r>
      <w:r>
        <w:rPr>
          <w:rFonts w:ascii="David" w:cs="Miriam" w:hint="cs"/>
          <w:rtl/>
        </w:rPr>
        <w:t xml:space="preserve"> גם</w:t>
      </w:r>
      <w:r>
        <w:rPr>
          <w:rFonts w:ascii="David" w:cs="Miriam" w:hint="cs"/>
        </w:rPr>
        <w:t xml:space="preserve"> </w:t>
      </w:r>
      <w:r>
        <w:rPr>
          <w:rFonts w:ascii="David" w:cs="Miriam" w:hint="cs"/>
          <w:rtl/>
        </w:rPr>
        <w:t>מה</w:t>
      </w:r>
      <w:r>
        <w:rPr>
          <w:rFonts w:ascii="David" w:cs="Miriam" w:hint="cs"/>
        </w:rPr>
        <w:t xml:space="preserve">? </w:t>
      </w:r>
    </w:p>
    <w:p w14:paraId="05DBD6E2" w14:textId="77777777" w:rsidR="00C447A1" w:rsidRDefault="00C447A1" w:rsidP="00C447A1">
      <w:pPr>
        <w:autoSpaceDE w:val="0"/>
        <w:autoSpaceDN w:val="0"/>
        <w:adjustRightInd w:val="0"/>
        <w:ind w:left="765" w:right="1080"/>
        <w:rPr>
          <w:rFonts w:ascii="David" w:cs="Miriam" w:hint="cs"/>
          <w:rtl/>
        </w:rPr>
      </w:pPr>
      <w:r>
        <w:rPr>
          <w:rFonts w:ascii="David" w:cs="Miriam" w:hint="cs"/>
          <w:rtl/>
        </w:rPr>
        <w:t>ת</w:t>
      </w:r>
      <w:r>
        <w:rPr>
          <w:rFonts w:ascii="David" w:cs="Miriam" w:hint="cs"/>
        </w:rPr>
        <w:t xml:space="preserve">. </w:t>
      </w:r>
      <w:r>
        <w:rPr>
          <w:rFonts w:ascii="David" w:cs="Miriam" w:hint="cs"/>
          <w:rtl/>
        </w:rPr>
        <w:t xml:space="preserve"> גם</w:t>
      </w:r>
      <w:r>
        <w:rPr>
          <w:rFonts w:ascii="David" w:cs="Miriam" w:hint="cs"/>
        </w:rPr>
        <w:t xml:space="preserve"> </w:t>
      </w:r>
      <w:r>
        <w:rPr>
          <w:rFonts w:ascii="David" w:cs="Miriam" w:hint="cs"/>
          <w:rtl/>
        </w:rPr>
        <w:t>הרגשתי</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הכאב</w:t>
      </w:r>
      <w:r>
        <w:rPr>
          <w:rFonts w:ascii="David" w:cs="Miriam" w:hint="cs"/>
        </w:rPr>
        <w:t xml:space="preserve"> </w:t>
      </w:r>
      <w:r>
        <w:rPr>
          <w:rFonts w:ascii="David" w:cs="Miriam" w:hint="cs"/>
          <w:rtl/>
        </w:rPr>
        <w:t xml:space="preserve"> (העד</w:t>
      </w:r>
      <w:r>
        <w:rPr>
          <w:rFonts w:ascii="David" w:cs="Miriam" w:hint="cs"/>
        </w:rPr>
        <w:t xml:space="preserve"> </w:t>
      </w:r>
      <w:r>
        <w:rPr>
          <w:rFonts w:ascii="David" w:cs="Miriam" w:hint="cs"/>
          <w:rtl/>
        </w:rPr>
        <w:t>בוכה).</w:t>
      </w:r>
    </w:p>
    <w:p w14:paraId="5DCF624F" w14:textId="77777777" w:rsidR="00C447A1" w:rsidRDefault="00C447A1" w:rsidP="00C447A1">
      <w:pPr>
        <w:autoSpaceDE w:val="0"/>
        <w:autoSpaceDN w:val="0"/>
        <w:adjustRightInd w:val="0"/>
        <w:ind w:left="765" w:right="1080"/>
        <w:rPr>
          <w:rFonts w:ascii="David" w:cs="Miriam" w:hint="cs"/>
          <w:rtl/>
        </w:rPr>
      </w:pPr>
      <w:r>
        <w:rPr>
          <w:rFonts w:ascii="David" w:cs="Miriam" w:hint="cs"/>
          <w:rtl/>
        </w:rPr>
        <w:t>(הערת</w:t>
      </w:r>
      <w:r>
        <w:rPr>
          <w:rFonts w:ascii="David" w:cs="Miriam" w:hint="cs"/>
        </w:rPr>
        <w:t xml:space="preserve"> </w:t>
      </w:r>
      <w:r>
        <w:rPr>
          <w:rFonts w:ascii="David" w:cs="Miriam" w:hint="cs"/>
          <w:rtl/>
        </w:rPr>
        <w:t>בית</w:t>
      </w:r>
      <w:r>
        <w:rPr>
          <w:rFonts w:ascii="David" w:cs="Miriam" w:hint="cs"/>
        </w:rPr>
        <w:t xml:space="preserve"> </w:t>
      </w:r>
      <w:r>
        <w:rPr>
          <w:rFonts w:ascii="David" w:cs="Miriam" w:hint="cs"/>
          <w:rtl/>
        </w:rPr>
        <w:t>המשפט</w:t>
      </w:r>
      <w:r>
        <w:rPr>
          <w:rFonts w:ascii="David" w:cs="Miriam" w:hint="cs"/>
        </w:rPr>
        <w:t xml:space="preserve">: </w:t>
      </w:r>
      <w:r>
        <w:rPr>
          <w:rFonts w:ascii="David" w:cs="Miriam" w:hint="cs"/>
          <w:rtl/>
        </w:rPr>
        <w:t>נאשם</w:t>
      </w:r>
      <w:r>
        <w:rPr>
          <w:rFonts w:ascii="David" w:cs="Miriam" w:hint="cs"/>
        </w:rPr>
        <w:t xml:space="preserve"> </w:t>
      </w:r>
      <w:r>
        <w:rPr>
          <w:rFonts w:ascii="David" w:cs="Miriam" w:hint="cs"/>
          <w:rtl/>
        </w:rPr>
        <w:t>מס'</w:t>
      </w:r>
      <w:r>
        <w:rPr>
          <w:rFonts w:ascii="David" w:cs="Miriam" w:hint="cs"/>
        </w:rPr>
        <w:t xml:space="preserve"> 2 </w:t>
      </w:r>
      <w:r>
        <w:rPr>
          <w:rFonts w:ascii="David" w:cs="Miriam" w:hint="cs"/>
          <w:rtl/>
        </w:rPr>
        <w:t xml:space="preserve">צוחק) </w:t>
      </w:r>
    </w:p>
    <w:p w14:paraId="77FB521A" w14:textId="77777777" w:rsidR="00C447A1" w:rsidRDefault="00C447A1" w:rsidP="00C447A1">
      <w:pPr>
        <w:autoSpaceDE w:val="0"/>
        <w:autoSpaceDN w:val="0"/>
        <w:adjustRightInd w:val="0"/>
        <w:ind w:left="765" w:right="1080"/>
        <w:rPr>
          <w:rFonts w:ascii="David" w:hint="cs"/>
          <w:rtl/>
        </w:rPr>
      </w:pPr>
      <w:r>
        <w:rPr>
          <w:rFonts w:ascii="David" w:cs="Miriam" w:hint="cs"/>
          <w:rtl/>
        </w:rPr>
        <w:t>העד</w:t>
      </w:r>
      <w:r>
        <w:rPr>
          <w:rFonts w:ascii="David" w:cs="Miriam" w:hint="cs"/>
        </w:rPr>
        <w:t xml:space="preserve"> </w:t>
      </w:r>
      <w:r>
        <w:rPr>
          <w:rFonts w:ascii="David" w:cs="Miriam" w:hint="cs"/>
          <w:rtl/>
        </w:rPr>
        <w:t>בוכה</w:t>
      </w:r>
      <w:r>
        <w:rPr>
          <w:rFonts w:ascii="David" w:cs="Miriam" w:hint="cs"/>
        </w:rPr>
        <w:t xml:space="preserve">: </w:t>
      </w:r>
      <w:r>
        <w:rPr>
          <w:rFonts w:ascii="David" w:cs="Miriam" w:hint="cs"/>
          <w:rtl/>
        </w:rPr>
        <w:t xml:space="preserve"> למה</w:t>
      </w:r>
      <w:r>
        <w:rPr>
          <w:rFonts w:ascii="David" w:cs="Miriam" w:hint="cs"/>
        </w:rPr>
        <w:t xml:space="preserve"> </w:t>
      </w:r>
      <w:r>
        <w:rPr>
          <w:rFonts w:ascii="David" w:cs="Miriam" w:hint="cs"/>
          <w:rtl/>
        </w:rPr>
        <w:t>הוא</w:t>
      </w:r>
      <w:r>
        <w:rPr>
          <w:rFonts w:ascii="David" w:cs="Miriam" w:hint="cs"/>
        </w:rPr>
        <w:t xml:space="preserve"> </w:t>
      </w:r>
      <w:r>
        <w:rPr>
          <w:rFonts w:ascii="David" w:cs="Miriam" w:hint="cs"/>
          <w:rtl/>
        </w:rPr>
        <w:t>צוחק</w:t>
      </w:r>
      <w:r>
        <w:rPr>
          <w:rFonts w:ascii="David" w:cs="Miriam" w:hint="cs"/>
        </w:rPr>
        <w:t xml:space="preserve">? </w:t>
      </w:r>
      <w:r>
        <w:rPr>
          <w:rFonts w:ascii="David" w:cs="Miriam" w:hint="cs"/>
          <w:rtl/>
        </w:rPr>
        <w:t xml:space="preserve"> זה</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מצחיק</w:t>
      </w:r>
      <w:r>
        <w:rPr>
          <w:rFonts w:ascii="David" w:cs="Miriam" w:hint="cs"/>
        </w:rPr>
        <w:t xml:space="preserve"> </w:t>
      </w:r>
      <w:r>
        <w:rPr>
          <w:rFonts w:ascii="David" w:cs="Miriam" w:hint="cs"/>
          <w:rtl/>
        </w:rPr>
        <w:t>מה</w:t>
      </w:r>
      <w:r>
        <w:rPr>
          <w:rFonts w:ascii="David" w:cs="Miriam" w:hint="cs"/>
        </w:rPr>
        <w:t xml:space="preserve"> </w:t>
      </w:r>
      <w:r>
        <w:rPr>
          <w:rFonts w:ascii="David" w:cs="Miriam" w:hint="cs"/>
          <w:rtl/>
        </w:rPr>
        <w:t>שהוא</w:t>
      </w:r>
      <w:r>
        <w:rPr>
          <w:rFonts w:ascii="David" w:cs="Miriam" w:hint="cs"/>
        </w:rPr>
        <w:t xml:space="preserve"> </w:t>
      </w:r>
      <w:r>
        <w:rPr>
          <w:rFonts w:ascii="David" w:cs="Miriam" w:hint="cs"/>
          <w:rtl/>
        </w:rPr>
        <w:t>עשה</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זה</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הוגן</w:t>
      </w:r>
      <w:r>
        <w:rPr>
          <w:rFonts w:ascii="David" w:cs="Miriam" w:hint="cs"/>
        </w:rPr>
        <w:t xml:space="preserve">. </w:t>
      </w:r>
      <w:r>
        <w:rPr>
          <w:rFonts w:ascii="David" w:cs="Miriam" w:hint="cs"/>
          <w:rtl/>
        </w:rPr>
        <w:t>הוא</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מרגיש</w:t>
      </w:r>
      <w:r>
        <w:rPr>
          <w:rFonts w:ascii="David" w:cs="Miriam" w:hint="cs"/>
        </w:rPr>
        <w:t xml:space="preserve"> </w:t>
      </w:r>
      <w:r>
        <w:rPr>
          <w:rFonts w:ascii="David" w:cs="Miriam" w:hint="cs"/>
          <w:rtl/>
        </w:rPr>
        <w:t>כלום</w:t>
      </w:r>
      <w:r>
        <w:rPr>
          <w:rFonts w:ascii="David" w:cs="Miriam" w:hint="cs"/>
        </w:rPr>
        <w:t xml:space="preserve"> </w:t>
      </w:r>
      <w:r>
        <w:rPr>
          <w:rFonts w:ascii="David" w:cs="Miriam" w:hint="cs"/>
          <w:rtl/>
        </w:rPr>
        <w:t>שהוא</w:t>
      </w:r>
      <w:r>
        <w:rPr>
          <w:rFonts w:ascii="David" w:cs="Miriam" w:hint="cs"/>
        </w:rPr>
        <w:t xml:space="preserve"> </w:t>
      </w:r>
      <w:r>
        <w:rPr>
          <w:rFonts w:ascii="David" w:cs="Miriam" w:hint="cs"/>
          <w:rtl/>
        </w:rPr>
        <w:t>עשה</w:t>
      </w:r>
      <w:r>
        <w:rPr>
          <w:rFonts w:ascii="David" w:cs="Miriam" w:hint="cs"/>
        </w:rPr>
        <w:t xml:space="preserve"> </w:t>
      </w:r>
      <w:r>
        <w:rPr>
          <w:rFonts w:ascii="David" w:cs="Miriam" w:hint="cs"/>
          <w:rtl/>
        </w:rPr>
        <w:t>רע"</w:t>
      </w:r>
      <w:r>
        <w:rPr>
          <w:rFonts w:ascii="David" w:hint="cs"/>
          <w:rtl/>
        </w:rPr>
        <w:t xml:space="preserve"> (שם).</w:t>
      </w:r>
    </w:p>
    <w:p w14:paraId="7F89B4BD" w14:textId="77777777" w:rsidR="00C447A1" w:rsidRDefault="00C447A1" w:rsidP="00C447A1">
      <w:pPr>
        <w:autoSpaceDE w:val="0"/>
        <w:autoSpaceDN w:val="0"/>
        <w:adjustRightInd w:val="0"/>
        <w:spacing w:line="360" w:lineRule="auto"/>
        <w:jc w:val="both"/>
        <w:rPr>
          <w:rFonts w:ascii="David" w:hint="cs"/>
        </w:rPr>
      </w:pPr>
    </w:p>
    <w:p w14:paraId="60E7BC41" w14:textId="77777777" w:rsidR="00C447A1" w:rsidRDefault="00C447A1" w:rsidP="00C447A1">
      <w:pPr>
        <w:autoSpaceDE w:val="0"/>
        <w:autoSpaceDN w:val="0"/>
        <w:adjustRightInd w:val="0"/>
        <w:spacing w:line="360" w:lineRule="auto"/>
        <w:jc w:val="both"/>
        <w:rPr>
          <w:rFonts w:ascii="David" w:hint="cs"/>
        </w:rPr>
      </w:pPr>
      <w:r>
        <w:rPr>
          <w:rFonts w:ascii="David" w:hint="cs"/>
          <w:rtl/>
        </w:rPr>
        <w:t>לדבריו, לא צעק בזמן המעשים, היות והנאשמים איימו עליו כי יהרגו אותו. על כן, נשך את שפתיו ועצם את עיניו (עמ' 25 לפרו').</w:t>
      </w:r>
    </w:p>
    <w:p w14:paraId="352E04B9" w14:textId="77777777" w:rsidR="00C447A1" w:rsidRDefault="00C447A1" w:rsidP="00C447A1">
      <w:pPr>
        <w:autoSpaceDE w:val="0"/>
        <w:autoSpaceDN w:val="0"/>
        <w:adjustRightInd w:val="0"/>
        <w:rPr>
          <w:rFonts w:ascii="David" w:hint="cs"/>
        </w:rPr>
      </w:pPr>
    </w:p>
    <w:p w14:paraId="4177F164" w14:textId="77777777" w:rsidR="00C447A1" w:rsidRDefault="00C447A1" w:rsidP="00C447A1">
      <w:pPr>
        <w:autoSpaceDE w:val="0"/>
        <w:autoSpaceDN w:val="0"/>
        <w:adjustRightInd w:val="0"/>
        <w:rPr>
          <w:rFonts w:ascii="David" w:hint="cs"/>
        </w:rPr>
      </w:pPr>
      <w:r>
        <w:rPr>
          <w:rFonts w:ascii="David" w:hint="cs"/>
          <w:rtl/>
        </w:rPr>
        <w:t xml:space="preserve">לאחר שחדרו בכוח לאחוריו,  הציע לבצע בהם מין אוראלי על מנת שיחדלו.  לדבריו: </w:t>
      </w:r>
    </w:p>
    <w:p w14:paraId="31746E68" w14:textId="77777777" w:rsidR="00C447A1" w:rsidRDefault="00C447A1" w:rsidP="00C447A1">
      <w:pPr>
        <w:autoSpaceDE w:val="0"/>
        <w:autoSpaceDN w:val="0"/>
        <w:adjustRightInd w:val="0"/>
        <w:rPr>
          <w:rFonts w:ascii="David" w:hint="cs"/>
          <w:rtl/>
        </w:rPr>
      </w:pPr>
    </w:p>
    <w:p w14:paraId="5ABC66E5" w14:textId="77777777" w:rsidR="00C447A1" w:rsidRDefault="00C447A1" w:rsidP="00C447A1">
      <w:pPr>
        <w:autoSpaceDE w:val="0"/>
        <w:autoSpaceDN w:val="0"/>
        <w:adjustRightInd w:val="0"/>
        <w:ind w:left="765" w:right="1080"/>
        <w:jc w:val="both"/>
        <w:rPr>
          <w:rFonts w:ascii="David" w:hint="cs"/>
          <w:rtl/>
        </w:rPr>
      </w:pPr>
      <w:r>
        <w:rPr>
          <w:rFonts w:ascii="David" w:cs="Miriam" w:hint="cs"/>
          <w:rtl/>
        </w:rPr>
        <w:t>"אחד</w:t>
      </w:r>
      <w:r>
        <w:rPr>
          <w:rFonts w:ascii="David" w:cs="Miriam" w:hint="cs"/>
        </w:rPr>
        <w:t xml:space="preserve"> </w:t>
      </w:r>
      <w:r>
        <w:rPr>
          <w:rFonts w:ascii="David" w:cs="Miriam" w:hint="cs"/>
          <w:rtl/>
        </w:rPr>
        <w:t>הערבים</w:t>
      </w:r>
      <w:r>
        <w:rPr>
          <w:rFonts w:ascii="David" w:cs="Miriam" w:hint="cs"/>
        </w:rPr>
        <w:t xml:space="preserve"> </w:t>
      </w:r>
      <w:r>
        <w:rPr>
          <w:rFonts w:ascii="David" w:cs="Miriam" w:hint="cs"/>
          <w:rtl/>
        </w:rPr>
        <w:t>יצא</w:t>
      </w:r>
      <w:r>
        <w:rPr>
          <w:rFonts w:ascii="David" w:cs="Miriam" w:hint="cs"/>
        </w:rPr>
        <w:t xml:space="preserve"> </w:t>
      </w:r>
      <w:r>
        <w:rPr>
          <w:rFonts w:ascii="David" w:cs="Miriam" w:hint="cs"/>
          <w:rtl/>
        </w:rPr>
        <w:t>מהשירותים</w:t>
      </w:r>
      <w:r>
        <w:rPr>
          <w:rFonts w:ascii="David" w:cs="Miriam" w:hint="cs"/>
        </w:rPr>
        <w:t xml:space="preserve"> </w:t>
      </w:r>
      <w:r>
        <w:rPr>
          <w:rFonts w:ascii="David" w:cs="Miriam" w:hint="cs"/>
          <w:rtl/>
        </w:rPr>
        <w:t>ומצצתי</w:t>
      </w:r>
      <w:r>
        <w:rPr>
          <w:rFonts w:ascii="David" w:cs="Miriam" w:hint="cs"/>
        </w:rPr>
        <w:t xml:space="preserve"> </w:t>
      </w:r>
      <w:r w:rsidRPr="006D62DA">
        <w:rPr>
          <w:rFonts w:ascii="David" w:cs="Miriam" w:hint="cs"/>
          <w:rtl/>
        </w:rPr>
        <w:t>ל</w:t>
      </w:r>
      <w:r w:rsidR="006D62DA" w:rsidRPr="006D62DA">
        <w:rPr>
          <w:rFonts w:ascii="David" w:cs="Miriam" w:hint="cs"/>
          <w:rtl/>
        </w:rPr>
        <w:t xml:space="preserve">- ס' </w:t>
      </w:r>
      <w:r w:rsidRPr="006D62DA">
        <w:rPr>
          <w:rFonts w:ascii="David" w:cs="Miriam" w:hint="cs"/>
          <w:rtl/>
        </w:rPr>
        <w:t>קודם</w:t>
      </w:r>
      <w:r>
        <w:rPr>
          <w:rFonts w:ascii="David" w:cs="Miriam" w:hint="cs"/>
          <w:rtl/>
        </w:rPr>
        <w:t>, האתיופי, עד</w:t>
      </w:r>
      <w:r>
        <w:rPr>
          <w:rFonts w:ascii="David" w:cs="Miriam" w:hint="cs"/>
        </w:rPr>
        <w:t xml:space="preserve"> </w:t>
      </w:r>
      <w:r>
        <w:rPr>
          <w:rFonts w:ascii="David" w:cs="Miriam" w:hint="cs"/>
          <w:rtl/>
        </w:rPr>
        <w:t>שהוא</w:t>
      </w:r>
      <w:r>
        <w:rPr>
          <w:rFonts w:ascii="David" w:cs="Miriam" w:hint="cs"/>
        </w:rPr>
        <w:t xml:space="preserve"> </w:t>
      </w:r>
      <w:r>
        <w:rPr>
          <w:rFonts w:ascii="David" w:cs="Miriam" w:hint="cs"/>
          <w:rtl/>
        </w:rPr>
        <w:t>גמר, שזה</w:t>
      </w:r>
      <w:r>
        <w:rPr>
          <w:rFonts w:ascii="David" w:cs="Miriam" w:hint="cs"/>
        </w:rPr>
        <w:t xml:space="preserve"> </w:t>
      </w:r>
      <w:r>
        <w:rPr>
          <w:rFonts w:ascii="David" w:cs="Miriam" w:hint="cs"/>
          <w:rtl/>
        </w:rPr>
        <w:t>היה</w:t>
      </w:r>
      <w:r>
        <w:rPr>
          <w:rFonts w:ascii="David" w:cs="Miriam" w:hint="cs"/>
        </w:rPr>
        <w:t xml:space="preserve"> </w:t>
      </w:r>
      <w:r>
        <w:rPr>
          <w:rFonts w:ascii="David" w:cs="Miriam" w:hint="cs"/>
          <w:rtl/>
        </w:rPr>
        <w:t>בתוך</w:t>
      </w:r>
      <w:r>
        <w:rPr>
          <w:rFonts w:ascii="David" w:cs="Miriam" w:hint="cs"/>
        </w:rPr>
        <w:t xml:space="preserve"> </w:t>
      </w:r>
      <w:r>
        <w:rPr>
          <w:rFonts w:ascii="David" w:cs="Miriam" w:hint="cs"/>
          <w:rtl/>
        </w:rPr>
        <w:t>הפה</w:t>
      </w:r>
      <w:r>
        <w:rPr>
          <w:rFonts w:ascii="David" w:cs="Miriam" w:hint="cs"/>
        </w:rPr>
        <w:t xml:space="preserve"> </w:t>
      </w:r>
      <w:r>
        <w:rPr>
          <w:rFonts w:ascii="David" w:cs="Miriam" w:hint="cs"/>
          <w:rtl/>
        </w:rPr>
        <w:t>שלי, בלעתי</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זה</w:t>
      </w:r>
      <w:r>
        <w:rPr>
          <w:rFonts w:ascii="David" w:cs="Miriam" w:hint="cs"/>
        </w:rPr>
        <w:t xml:space="preserve">, </w:t>
      </w:r>
      <w:r>
        <w:rPr>
          <w:rFonts w:ascii="David" w:cs="Miriam" w:hint="cs"/>
          <w:rtl/>
        </w:rPr>
        <w:t>ועד</w:t>
      </w:r>
      <w:r>
        <w:rPr>
          <w:rFonts w:ascii="David" w:cs="Miriam" w:hint="cs"/>
        </w:rPr>
        <w:t xml:space="preserve"> </w:t>
      </w:r>
      <w:r>
        <w:rPr>
          <w:rFonts w:ascii="David" w:cs="Miriam" w:hint="cs"/>
          <w:rtl/>
        </w:rPr>
        <w:t>שהשני</w:t>
      </w:r>
      <w:r>
        <w:rPr>
          <w:rFonts w:ascii="David" w:cs="Miriam" w:hint="cs"/>
        </w:rPr>
        <w:t xml:space="preserve"> </w:t>
      </w:r>
      <w:r>
        <w:rPr>
          <w:rFonts w:ascii="David" w:cs="Miriam" w:hint="cs"/>
          <w:rtl/>
        </w:rPr>
        <w:t>גמר</w:t>
      </w:r>
      <w:r>
        <w:rPr>
          <w:rFonts w:ascii="David" w:cs="Miriam" w:hint="cs"/>
        </w:rPr>
        <w:t xml:space="preserve"> </w:t>
      </w:r>
      <w:r>
        <w:rPr>
          <w:rFonts w:ascii="David" w:cs="Miriam" w:hint="cs"/>
          <w:rtl/>
        </w:rPr>
        <w:t>מיד</w:t>
      </w:r>
      <w:r>
        <w:rPr>
          <w:rFonts w:ascii="David" w:cs="Miriam" w:hint="cs"/>
        </w:rPr>
        <w:t xml:space="preserve"> </w:t>
      </w:r>
      <w:r>
        <w:rPr>
          <w:rFonts w:ascii="David" w:cs="Miriam" w:hint="cs"/>
          <w:rtl/>
        </w:rPr>
        <w:t>אחרי</w:t>
      </w:r>
      <w:r>
        <w:rPr>
          <w:rFonts w:ascii="David" w:cs="Miriam" w:hint="cs"/>
        </w:rPr>
        <w:t xml:space="preserve"> </w:t>
      </w:r>
      <w:r>
        <w:rPr>
          <w:rFonts w:ascii="David" w:cs="Miriam" w:hint="cs"/>
          <w:rtl/>
        </w:rPr>
        <w:t>זה</w:t>
      </w:r>
      <w:r>
        <w:rPr>
          <w:rFonts w:ascii="David" w:cs="Miriam" w:hint="cs"/>
        </w:rPr>
        <w:t xml:space="preserve"> </w:t>
      </w:r>
      <w:r>
        <w:rPr>
          <w:rFonts w:ascii="David" w:cs="Miriam" w:hint="cs"/>
          <w:rtl/>
        </w:rPr>
        <w:t>פתחתי</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הדלת והלכתי</w:t>
      </w:r>
      <w:r>
        <w:rPr>
          <w:rFonts w:ascii="David" w:cs="Miriam" w:hint="cs"/>
        </w:rPr>
        <w:t xml:space="preserve"> </w:t>
      </w:r>
      <w:r>
        <w:rPr>
          <w:rFonts w:ascii="David" w:cs="Miriam" w:hint="cs"/>
          <w:rtl/>
        </w:rPr>
        <w:t>להקיא</w:t>
      </w:r>
      <w:r>
        <w:rPr>
          <w:rFonts w:ascii="David" w:cs="Miriam" w:hint="cs"/>
        </w:rPr>
        <w:t xml:space="preserve"> </w:t>
      </w:r>
      <w:r>
        <w:rPr>
          <w:rFonts w:ascii="David" w:cs="Miriam" w:hint="cs"/>
          <w:rtl/>
        </w:rPr>
        <w:t>בכיור</w:t>
      </w:r>
      <w:r>
        <w:rPr>
          <w:rFonts w:ascii="David" w:cs="Miriam" w:hint="cs"/>
        </w:rPr>
        <w:t xml:space="preserve"> </w:t>
      </w:r>
      <w:r>
        <w:rPr>
          <w:rFonts w:ascii="David" w:cs="Miriam" w:hint="cs"/>
          <w:rtl/>
        </w:rPr>
        <w:t>שיש</w:t>
      </w:r>
      <w:r>
        <w:rPr>
          <w:rFonts w:ascii="David" w:cs="Miriam" w:hint="cs"/>
        </w:rPr>
        <w:t xml:space="preserve"> </w:t>
      </w:r>
      <w:r>
        <w:rPr>
          <w:rFonts w:ascii="David" w:cs="Miriam" w:hint="cs"/>
          <w:rtl/>
        </w:rPr>
        <w:t>ליד</w:t>
      </w:r>
      <w:r>
        <w:rPr>
          <w:rFonts w:ascii="David" w:cs="Miriam" w:hint="cs"/>
        </w:rPr>
        <w:t xml:space="preserve"> </w:t>
      </w:r>
      <w:r>
        <w:rPr>
          <w:rFonts w:ascii="David" w:cs="Miriam" w:hint="cs"/>
          <w:rtl/>
        </w:rPr>
        <w:t>השירותים</w:t>
      </w:r>
      <w:r>
        <w:rPr>
          <w:rFonts w:ascii="David" w:cs="Miriam" w:hint="cs"/>
        </w:rPr>
        <w:t xml:space="preserve"> </w:t>
      </w:r>
      <w:r>
        <w:rPr>
          <w:rFonts w:ascii="David" w:cs="Miriam" w:hint="cs"/>
          <w:rtl/>
        </w:rPr>
        <w:t>..."</w:t>
      </w:r>
      <w:r>
        <w:rPr>
          <w:rFonts w:ascii="David" w:hint="cs"/>
          <w:rtl/>
        </w:rPr>
        <w:t xml:space="preserve"> (עמ' 12 לפרו').</w:t>
      </w:r>
    </w:p>
    <w:p w14:paraId="08C4343D" w14:textId="77777777" w:rsidR="00C447A1" w:rsidRDefault="00C447A1" w:rsidP="00C447A1">
      <w:pPr>
        <w:autoSpaceDE w:val="0"/>
        <w:autoSpaceDN w:val="0"/>
        <w:adjustRightInd w:val="0"/>
        <w:rPr>
          <w:rFonts w:ascii="David" w:hint="cs"/>
          <w:rtl/>
        </w:rPr>
      </w:pPr>
    </w:p>
    <w:p w14:paraId="6A14C1DA" w14:textId="77777777" w:rsidR="00C447A1" w:rsidRDefault="00C447A1" w:rsidP="00C447A1">
      <w:pPr>
        <w:autoSpaceDE w:val="0"/>
        <w:autoSpaceDN w:val="0"/>
        <w:adjustRightInd w:val="0"/>
        <w:spacing w:line="360" w:lineRule="auto"/>
        <w:jc w:val="both"/>
        <w:rPr>
          <w:rFonts w:ascii="David" w:hint="cs"/>
          <w:rtl/>
        </w:rPr>
      </w:pPr>
      <w:r>
        <w:rPr>
          <w:rFonts w:ascii="David" w:hint="cs"/>
          <w:rtl/>
        </w:rPr>
        <w:t>לעדותו, בעת שאולץ לבצע מין אוראלי בנאשמים 1 ו – 2,  עמד הנאשם 3 מחוץ לדלת השירותים,  ליד הכיור (עמ' 25).</w:t>
      </w:r>
    </w:p>
    <w:p w14:paraId="395DC327" w14:textId="77777777" w:rsidR="00C447A1" w:rsidRDefault="00C447A1" w:rsidP="00C447A1">
      <w:pPr>
        <w:autoSpaceDE w:val="0"/>
        <w:autoSpaceDN w:val="0"/>
        <w:adjustRightInd w:val="0"/>
        <w:rPr>
          <w:rFonts w:ascii="David" w:hint="cs"/>
          <w:rtl/>
        </w:rPr>
      </w:pPr>
    </w:p>
    <w:p w14:paraId="5D148BC7" w14:textId="77777777" w:rsidR="00C447A1" w:rsidRDefault="00C447A1" w:rsidP="00C447A1">
      <w:pPr>
        <w:autoSpaceDE w:val="0"/>
        <w:autoSpaceDN w:val="0"/>
        <w:adjustRightInd w:val="0"/>
        <w:spacing w:line="360" w:lineRule="auto"/>
        <w:rPr>
          <w:rFonts w:ascii="David" w:hint="cs"/>
          <w:rtl/>
        </w:rPr>
      </w:pPr>
      <w:r>
        <w:rPr>
          <w:rFonts w:ascii="David" w:hint="cs"/>
          <w:rtl/>
        </w:rPr>
        <w:t>כשסיים להקיא,  הוסבר לו כי יוחדר עגיל לאוזנו,  על מנת לסמן שהוא "הכלבה שלהם".   לדבריו:</w:t>
      </w:r>
    </w:p>
    <w:p w14:paraId="78433E9C" w14:textId="77777777" w:rsidR="00C447A1" w:rsidRDefault="00C447A1" w:rsidP="00C447A1">
      <w:pPr>
        <w:autoSpaceDE w:val="0"/>
        <w:autoSpaceDN w:val="0"/>
        <w:adjustRightInd w:val="0"/>
        <w:rPr>
          <w:rFonts w:ascii="David" w:hint="cs"/>
          <w:rtl/>
        </w:rPr>
      </w:pPr>
    </w:p>
    <w:p w14:paraId="46C5E766" w14:textId="77777777" w:rsidR="00C447A1" w:rsidRDefault="00C447A1" w:rsidP="00C447A1">
      <w:pPr>
        <w:autoSpaceDE w:val="0"/>
        <w:autoSpaceDN w:val="0"/>
        <w:adjustRightInd w:val="0"/>
        <w:ind w:left="765" w:right="1080"/>
        <w:jc w:val="both"/>
        <w:rPr>
          <w:rFonts w:ascii="David" w:cs="Miriam" w:hint="cs"/>
          <w:rtl/>
        </w:rPr>
      </w:pPr>
      <w:r>
        <w:rPr>
          <w:rFonts w:ascii="David" w:cs="Miriam" w:hint="cs"/>
          <w:rtl/>
        </w:rPr>
        <w:t>"אני</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זוכר</w:t>
      </w:r>
      <w:r>
        <w:rPr>
          <w:rFonts w:ascii="David" w:cs="Miriam" w:hint="cs"/>
        </w:rPr>
        <w:t xml:space="preserve"> </w:t>
      </w:r>
      <w:r>
        <w:rPr>
          <w:rFonts w:ascii="David" w:cs="Miriam" w:hint="cs"/>
          <w:rtl/>
        </w:rPr>
        <w:t>אם</w:t>
      </w:r>
      <w:r>
        <w:rPr>
          <w:rFonts w:ascii="David" w:cs="Miriam" w:hint="cs"/>
        </w:rPr>
        <w:t xml:space="preserve"> </w:t>
      </w:r>
      <w:r>
        <w:rPr>
          <w:rFonts w:ascii="David" w:cs="Miriam" w:hint="cs"/>
          <w:rtl/>
        </w:rPr>
        <w:t>קראו</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עבד</w:t>
      </w:r>
      <w:r>
        <w:rPr>
          <w:rFonts w:ascii="David" w:cs="Miriam" w:hint="cs"/>
        </w:rPr>
        <w:t xml:space="preserve"> </w:t>
      </w:r>
      <w:r>
        <w:rPr>
          <w:rFonts w:ascii="David" w:cs="Miriam" w:hint="cs"/>
          <w:rtl/>
        </w:rPr>
        <w:t>או</w:t>
      </w:r>
      <w:r>
        <w:rPr>
          <w:rFonts w:ascii="David" w:cs="Miriam" w:hint="cs"/>
        </w:rPr>
        <w:t xml:space="preserve"> </w:t>
      </w:r>
      <w:r>
        <w:rPr>
          <w:rFonts w:ascii="David" w:cs="Miriam" w:hint="cs"/>
          <w:rtl/>
        </w:rPr>
        <w:t>כלבה</w:t>
      </w:r>
      <w:r>
        <w:rPr>
          <w:rFonts w:ascii="David" w:cs="Miriam" w:hint="cs"/>
        </w:rPr>
        <w:t xml:space="preserve"> </w:t>
      </w:r>
      <w:r>
        <w:rPr>
          <w:rFonts w:ascii="David" w:cs="Miriam" w:hint="cs"/>
          <w:rtl/>
        </w:rPr>
        <w:t>ואז</w:t>
      </w:r>
      <w:r>
        <w:rPr>
          <w:rFonts w:ascii="David" w:cs="Miriam" w:hint="cs"/>
        </w:rPr>
        <w:t xml:space="preserve"> </w:t>
      </w:r>
      <w:r>
        <w:rPr>
          <w:rFonts w:ascii="David" w:cs="Miriam" w:hint="cs"/>
          <w:rtl/>
        </w:rPr>
        <w:t>הם</w:t>
      </w:r>
      <w:r>
        <w:rPr>
          <w:rFonts w:ascii="David" w:cs="Miriam" w:hint="cs"/>
        </w:rPr>
        <w:t xml:space="preserve"> </w:t>
      </w:r>
      <w:r>
        <w:rPr>
          <w:rFonts w:ascii="David" w:cs="Miriam" w:hint="cs"/>
          <w:rtl/>
        </w:rPr>
        <w:t>דחפו</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איזה</w:t>
      </w:r>
      <w:r>
        <w:rPr>
          <w:rFonts w:ascii="David" w:cs="Miriam" w:hint="cs"/>
        </w:rPr>
        <w:t xml:space="preserve"> </w:t>
      </w:r>
      <w:r>
        <w:rPr>
          <w:rFonts w:ascii="David" w:cs="Miriam" w:hint="cs"/>
          <w:rtl/>
        </w:rPr>
        <w:t>ברזל</w:t>
      </w:r>
      <w:r>
        <w:rPr>
          <w:rFonts w:ascii="David" w:cs="Miriam" w:hint="cs"/>
        </w:rPr>
        <w:t xml:space="preserve"> </w:t>
      </w:r>
      <w:r>
        <w:rPr>
          <w:rFonts w:ascii="David" w:cs="Miriam" w:hint="cs"/>
          <w:rtl/>
        </w:rPr>
        <w:t>מטלויזיה</w:t>
      </w:r>
      <w:r>
        <w:rPr>
          <w:rFonts w:ascii="David" w:cs="Miriam" w:hint="cs"/>
        </w:rPr>
        <w:t xml:space="preserve"> </w:t>
      </w:r>
      <w:r>
        <w:rPr>
          <w:rFonts w:ascii="David" w:cs="Miriam" w:hint="cs"/>
          <w:rtl/>
        </w:rPr>
        <w:t>או</w:t>
      </w:r>
      <w:r>
        <w:rPr>
          <w:rFonts w:ascii="David" w:cs="Miriam" w:hint="cs"/>
        </w:rPr>
        <w:t xml:space="preserve"> </w:t>
      </w:r>
      <w:r>
        <w:rPr>
          <w:rFonts w:ascii="David" w:cs="Miriam" w:hint="cs"/>
          <w:rtl/>
        </w:rPr>
        <w:t>משהו</w:t>
      </w:r>
      <w:r>
        <w:rPr>
          <w:rFonts w:ascii="David" w:cs="Miriam" w:hint="cs"/>
        </w:rPr>
        <w:t xml:space="preserve">, </w:t>
      </w:r>
      <w:r>
        <w:rPr>
          <w:rFonts w:ascii="David" w:cs="Miriam" w:hint="cs"/>
          <w:rtl/>
        </w:rPr>
        <w:t xml:space="preserve"> אני לא</w:t>
      </w:r>
      <w:r>
        <w:rPr>
          <w:rFonts w:ascii="David" w:cs="Miriam" w:hint="cs"/>
        </w:rPr>
        <w:t xml:space="preserve"> </w:t>
      </w:r>
      <w:r>
        <w:rPr>
          <w:rFonts w:ascii="David" w:cs="Miriam" w:hint="cs"/>
          <w:rtl/>
        </w:rPr>
        <w:t>זוכר</w:t>
      </w:r>
      <w:r>
        <w:rPr>
          <w:rFonts w:ascii="David" w:cs="Miriam" w:hint="cs"/>
        </w:rPr>
        <w:t xml:space="preserve"> </w:t>
      </w:r>
      <w:r>
        <w:rPr>
          <w:rFonts w:ascii="David" w:cs="Miriam" w:hint="cs"/>
          <w:rtl/>
        </w:rPr>
        <w:t>בדיוק</w:t>
      </w:r>
      <w:r>
        <w:rPr>
          <w:rFonts w:ascii="David" w:cs="Miriam" w:hint="cs"/>
        </w:rPr>
        <w:t xml:space="preserve"> </w:t>
      </w:r>
      <w:r>
        <w:rPr>
          <w:rFonts w:ascii="David" w:cs="Miriam" w:hint="cs"/>
          <w:rtl/>
        </w:rPr>
        <w:t>מי</w:t>
      </w:r>
      <w:r>
        <w:rPr>
          <w:rFonts w:ascii="David" w:cs="Miriam" w:hint="cs"/>
        </w:rPr>
        <w:t xml:space="preserve">, </w:t>
      </w:r>
      <w:r>
        <w:rPr>
          <w:rFonts w:ascii="David" w:cs="Miriam" w:hint="cs"/>
          <w:rtl/>
        </w:rPr>
        <w:t xml:space="preserve"> אך</w:t>
      </w:r>
      <w:r>
        <w:rPr>
          <w:rFonts w:ascii="David" w:cs="Miriam" w:hint="cs"/>
        </w:rPr>
        <w:t xml:space="preserve"> </w:t>
      </w:r>
      <w:r>
        <w:rPr>
          <w:rFonts w:ascii="David" w:cs="Miriam" w:hint="cs"/>
          <w:rtl/>
        </w:rPr>
        <w:t>שלושתם</w:t>
      </w:r>
      <w:r>
        <w:rPr>
          <w:rFonts w:ascii="David" w:cs="Miriam" w:hint="cs"/>
        </w:rPr>
        <w:t xml:space="preserve"> </w:t>
      </w:r>
      <w:r>
        <w:rPr>
          <w:rFonts w:ascii="David" w:cs="Miriam" w:hint="cs"/>
          <w:rtl/>
        </w:rPr>
        <w:t>תפסו</w:t>
      </w:r>
      <w:r>
        <w:rPr>
          <w:rFonts w:ascii="David" w:cs="Miriam" w:hint="cs"/>
        </w:rPr>
        <w:t xml:space="preserve"> </w:t>
      </w:r>
      <w:r>
        <w:rPr>
          <w:rFonts w:ascii="David" w:cs="Miriam" w:hint="cs"/>
          <w:rtl/>
        </w:rPr>
        <w:t>אותי</w:t>
      </w:r>
      <w:r>
        <w:rPr>
          <w:rFonts w:ascii="David" w:cs="Miriam" w:hint="cs"/>
        </w:rPr>
        <w:t xml:space="preserve">. </w:t>
      </w:r>
      <w:r>
        <w:rPr>
          <w:rFonts w:ascii="David" w:cs="Miriam" w:hint="cs"/>
          <w:rtl/>
        </w:rPr>
        <w:t xml:space="preserve"> הם</w:t>
      </w:r>
      <w:r>
        <w:rPr>
          <w:rFonts w:ascii="David" w:cs="Miriam" w:hint="cs"/>
        </w:rPr>
        <w:t xml:space="preserve"> </w:t>
      </w:r>
      <w:r>
        <w:rPr>
          <w:rFonts w:ascii="David" w:cs="Miriam" w:hint="cs"/>
          <w:rtl/>
        </w:rPr>
        <w:t>תפסו</w:t>
      </w:r>
      <w:r>
        <w:rPr>
          <w:rFonts w:ascii="David" w:cs="Miriam" w:hint="cs"/>
        </w:rPr>
        <w:t xml:space="preserve"> </w:t>
      </w:r>
      <w:r>
        <w:rPr>
          <w:rFonts w:ascii="David" w:cs="Miriam" w:hint="cs"/>
          <w:rtl/>
        </w:rPr>
        <w:t>אותי</w:t>
      </w:r>
      <w:r>
        <w:rPr>
          <w:rFonts w:ascii="David" w:cs="Miriam" w:hint="cs"/>
        </w:rPr>
        <w:t>,</w:t>
      </w:r>
      <w:r>
        <w:rPr>
          <w:rFonts w:ascii="David" w:cs="Miriam" w:hint="cs"/>
          <w:rtl/>
        </w:rPr>
        <w:t xml:space="preserve"> אני</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זוכר</w:t>
      </w:r>
      <w:r>
        <w:rPr>
          <w:rFonts w:ascii="David" w:cs="Miriam" w:hint="cs"/>
        </w:rPr>
        <w:t xml:space="preserve"> </w:t>
      </w:r>
      <w:r>
        <w:rPr>
          <w:rFonts w:ascii="David" w:cs="Miriam" w:hint="cs"/>
          <w:rtl/>
        </w:rPr>
        <w:t>מי</w:t>
      </w:r>
      <w:r>
        <w:rPr>
          <w:rFonts w:ascii="David" w:cs="Miriam" w:hint="cs"/>
        </w:rPr>
        <w:t xml:space="preserve"> </w:t>
      </w:r>
      <w:r>
        <w:rPr>
          <w:rFonts w:ascii="David" w:cs="Miriam" w:hint="cs"/>
          <w:rtl/>
        </w:rPr>
        <w:t>הכניס</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את הברזל</w:t>
      </w:r>
      <w:r>
        <w:rPr>
          <w:rFonts w:ascii="David" w:cs="Miriam" w:hint="cs"/>
        </w:rPr>
        <w:t xml:space="preserve"> </w:t>
      </w:r>
      <w:r>
        <w:rPr>
          <w:rFonts w:ascii="David" w:cs="Miriam" w:hint="cs"/>
          <w:rtl/>
        </w:rPr>
        <w:t>לאוזן</w:t>
      </w:r>
      <w:r>
        <w:rPr>
          <w:rFonts w:ascii="David" w:cs="Miriam" w:hint="cs"/>
        </w:rPr>
        <w:t xml:space="preserve">, </w:t>
      </w:r>
      <w:r>
        <w:rPr>
          <w:rFonts w:ascii="David" w:cs="Miriam" w:hint="cs"/>
          <w:rtl/>
        </w:rPr>
        <w:t xml:space="preserve"> אך</w:t>
      </w:r>
      <w:r>
        <w:rPr>
          <w:rFonts w:ascii="David" w:cs="Miriam" w:hint="cs"/>
        </w:rPr>
        <w:t xml:space="preserve"> </w:t>
      </w:r>
      <w:r>
        <w:rPr>
          <w:rFonts w:ascii="David" w:cs="Miriam" w:hint="cs"/>
          <w:rtl/>
        </w:rPr>
        <w:t>הם</w:t>
      </w:r>
      <w:r>
        <w:rPr>
          <w:rFonts w:ascii="David" w:cs="Miriam" w:hint="cs"/>
        </w:rPr>
        <w:t xml:space="preserve"> </w:t>
      </w:r>
      <w:r>
        <w:rPr>
          <w:rFonts w:ascii="David" w:cs="Miriam" w:hint="cs"/>
          <w:rtl/>
        </w:rPr>
        <w:t>הכניסו</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הברזל</w:t>
      </w:r>
      <w:r>
        <w:rPr>
          <w:rFonts w:ascii="David" w:cs="Miriam" w:hint="cs"/>
        </w:rPr>
        <w:t xml:space="preserve"> </w:t>
      </w:r>
      <w:r>
        <w:rPr>
          <w:rFonts w:ascii="David" w:cs="Miriam" w:hint="cs"/>
          <w:rtl/>
        </w:rPr>
        <w:t>בכוח,</w:t>
      </w:r>
      <w:r>
        <w:rPr>
          <w:rFonts w:ascii="David" w:cs="Miriam" w:hint="cs"/>
        </w:rPr>
        <w:t xml:space="preserve"> </w:t>
      </w:r>
      <w:r>
        <w:rPr>
          <w:rFonts w:ascii="David" w:cs="Miriam" w:hint="cs"/>
          <w:rtl/>
        </w:rPr>
        <w:t>פשוט</w:t>
      </w:r>
      <w:r>
        <w:rPr>
          <w:rFonts w:ascii="David" w:cs="Miriam" w:hint="cs"/>
        </w:rPr>
        <w:t xml:space="preserve">, </w:t>
      </w:r>
      <w:r>
        <w:rPr>
          <w:rFonts w:ascii="David" w:cs="Miriam" w:hint="cs"/>
          <w:rtl/>
        </w:rPr>
        <w:t xml:space="preserve"> לא</w:t>
      </w:r>
      <w:r>
        <w:rPr>
          <w:rFonts w:ascii="David" w:cs="Miriam" w:hint="cs"/>
        </w:rPr>
        <w:t xml:space="preserve"> </w:t>
      </w:r>
      <w:r>
        <w:rPr>
          <w:rFonts w:ascii="David" w:cs="Miriam" w:hint="cs"/>
          <w:rtl/>
        </w:rPr>
        <w:t>היה</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כוח</w:t>
      </w:r>
      <w:r>
        <w:rPr>
          <w:rFonts w:ascii="David" w:cs="Miriam" w:hint="cs"/>
        </w:rPr>
        <w:t xml:space="preserve"> </w:t>
      </w:r>
      <w:r>
        <w:rPr>
          <w:rFonts w:ascii="David" w:cs="Miriam" w:hint="cs"/>
          <w:rtl/>
        </w:rPr>
        <w:t>לריב (העד</w:t>
      </w:r>
      <w:r>
        <w:rPr>
          <w:rFonts w:ascii="David" w:cs="Miriam" w:hint="cs"/>
        </w:rPr>
        <w:t xml:space="preserve"> </w:t>
      </w:r>
      <w:r>
        <w:rPr>
          <w:rFonts w:ascii="David" w:cs="Miriam" w:hint="cs"/>
          <w:rtl/>
        </w:rPr>
        <w:t xml:space="preserve">בוכה)" </w:t>
      </w:r>
      <w:r>
        <w:rPr>
          <w:rFonts w:ascii="David" w:hint="cs"/>
          <w:rtl/>
        </w:rPr>
        <w:t>(עמ' 12 לפרו').</w:t>
      </w:r>
    </w:p>
    <w:p w14:paraId="314B104B" w14:textId="77777777" w:rsidR="00C447A1" w:rsidRDefault="00C447A1" w:rsidP="00C447A1">
      <w:pPr>
        <w:spacing w:line="360" w:lineRule="auto"/>
        <w:jc w:val="both"/>
        <w:rPr>
          <w:rFonts w:hint="cs"/>
          <w:highlight w:val="yellow"/>
          <w:rtl/>
        </w:rPr>
      </w:pPr>
    </w:p>
    <w:p w14:paraId="27BCD7BA" w14:textId="77777777" w:rsidR="00C447A1" w:rsidRDefault="00C447A1" w:rsidP="00C447A1">
      <w:pPr>
        <w:spacing w:line="360" w:lineRule="auto"/>
        <w:jc w:val="both"/>
        <w:rPr>
          <w:rFonts w:ascii="Arial (W1)" w:hint="cs"/>
          <w:rtl/>
        </w:rPr>
      </w:pPr>
      <w:r>
        <w:rPr>
          <w:rFonts w:hint="cs"/>
          <w:rtl/>
        </w:rPr>
        <w:t>את תחתוניו וחולצתו העליונה (</w:t>
      </w:r>
      <w:r>
        <w:rPr>
          <w:rFonts w:cs="Miriam" w:hint="cs"/>
          <w:rtl/>
        </w:rPr>
        <w:t>"חולצה לבנה עם פסים"</w:t>
      </w:r>
      <w:r>
        <w:rPr>
          <w:rFonts w:hint="cs"/>
          <w:rtl/>
        </w:rPr>
        <w:t>) שדדו ממנו תוקפיו (עמ' 17, 33 לפרו').</w:t>
      </w:r>
    </w:p>
    <w:p w14:paraId="12ACC32E" w14:textId="77777777" w:rsidR="00C447A1" w:rsidRDefault="00C447A1" w:rsidP="00C447A1">
      <w:pPr>
        <w:spacing w:line="360" w:lineRule="auto"/>
        <w:jc w:val="both"/>
        <w:rPr>
          <w:rFonts w:hint="cs"/>
          <w:rtl/>
        </w:rPr>
      </w:pPr>
    </w:p>
    <w:p w14:paraId="08C86F91" w14:textId="77777777" w:rsidR="00C447A1" w:rsidRDefault="00C447A1" w:rsidP="00C447A1">
      <w:pPr>
        <w:spacing w:line="360" w:lineRule="auto"/>
        <w:jc w:val="both"/>
        <w:rPr>
          <w:rFonts w:hint="cs"/>
          <w:rtl/>
        </w:rPr>
      </w:pPr>
      <w:r>
        <w:rPr>
          <w:rFonts w:hint="cs"/>
          <w:rtl/>
        </w:rPr>
        <w:t xml:space="preserve">לשאלת באת כוח הנאשם 1,  הסביר כי </w:t>
      </w:r>
      <w:r>
        <w:rPr>
          <w:rFonts w:hint="cs"/>
          <w:color w:val="000000"/>
          <w:rtl/>
        </w:rPr>
        <w:t>דימם זמן קצר לאחר המעשה,  בעת</w:t>
      </w:r>
      <w:r>
        <w:rPr>
          <w:rFonts w:hint="cs"/>
          <w:rtl/>
        </w:rPr>
        <w:t xml:space="preserve"> שהטיל צואה, באופן בלתי רצוני (עמ' 34 לפרו').  </w:t>
      </w:r>
    </w:p>
    <w:p w14:paraId="0C6CB577" w14:textId="77777777" w:rsidR="00C447A1" w:rsidRDefault="00C447A1" w:rsidP="00C447A1">
      <w:pPr>
        <w:spacing w:line="360" w:lineRule="auto"/>
        <w:jc w:val="both"/>
        <w:rPr>
          <w:rFonts w:hint="cs"/>
          <w:rtl/>
        </w:rPr>
      </w:pPr>
    </w:p>
    <w:p w14:paraId="417A5B04" w14:textId="77777777" w:rsidR="00C447A1" w:rsidRDefault="00C447A1" w:rsidP="00C447A1">
      <w:pPr>
        <w:spacing w:line="360" w:lineRule="auto"/>
        <w:jc w:val="both"/>
        <w:rPr>
          <w:rFonts w:hint="cs"/>
          <w:color w:val="000000"/>
          <w:rtl/>
        </w:rPr>
      </w:pPr>
      <w:r>
        <w:rPr>
          <w:rFonts w:hint="cs"/>
          <w:rtl/>
        </w:rPr>
        <w:t xml:space="preserve">לאחר שהסתיימה ההפסקה של עצורי תא מס' 1 (שם שוכנו התוקפים) ובטרם הסתיימה ההפסקה של עצורי תא מס' 3 (שם שוכן המתלונן עם חבריו) פנה המתלונן </w:t>
      </w:r>
      <w:r w:rsidR="006142DF">
        <w:rPr>
          <w:rFonts w:hint="cs"/>
          <w:rtl/>
        </w:rPr>
        <w:t>לתאו להתקלח,  ומירר בבכי.  נ'</w:t>
      </w:r>
      <w:r>
        <w:rPr>
          <w:rFonts w:hint="cs"/>
          <w:rtl/>
        </w:rPr>
        <w:t xml:space="preserve">,  חברו לתא, שהבחין בבכיו, שאלו </w:t>
      </w:r>
      <w:r>
        <w:rPr>
          <w:rFonts w:hint="cs"/>
          <w:color w:val="000000"/>
          <w:rtl/>
        </w:rPr>
        <w:t xml:space="preserve">לשלומו, אולם לדבריו, השיב לו כי הינו </w:t>
      </w:r>
      <w:r>
        <w:rPr>
          <w:rFonts w:cs="Miriam" w:hint="cs"/>
          <w:color w:val="000000"/>
          <w:rtl/>
        </w:rPr>
        <w:t>"סתם מתגעגע למשפחה"</w:t>
      </w:r>
      <w:r>
        <w:rPr>
          <w:rFonts w:hint="cs"/>
          <w:color w:val="000000"/>
          <w:rtl/>
        </w:rPr>
        <w:t>,  היות וחשש מנחת זרועם של הנאשמים באם ייוודע דבר תקיפתם (עמ' 13, 69 לפרו').</w:t>
      </w:r>
    </w:p>
    <w:p w14:paraId="0E02788E" w14:textId="77777777" w:rsidR="00C447A1" w:rsidRDefault="00C447A1" w:rsidP="00C447A1">
      <w:pPr>
        <w:spacing w:line="360" w:lineRule="auto"/>
        <w:jc w:val="both"/>
        <w:rPr>
          <w:rFonts w:hint="cs"/>
          <w:color w:val="000000"/>
          <w:rtl/>
        </w:rPr>
      </w:pPr>
    </w:p>
    <w:p w14:paraId="0FD799BC" w14:textId="77777777" w:rsidR="00C447A1" w:rsidRDefault="00C447A1" w:rsidP="00C447A1">
      <w:pPr>
        <w:spacing w:line="360" w:lineRule="auto"/>
        <w:jc w:val="both"/>
        <w:rPr>
          <w:rFonts w:hint="cs"/>
          <w:rtl/>
        </w:rPr>
      </w:pPr>
      <w:r>
        <w:rPr>
          <w:rFonts w:hint="cs"/>
          <w:color w:val="000000"/>
          <w:rtl/>
        </w:rPr>
        <w:t>בהמשך עדותו מסר כי,  לאחר שהותק</w:t>
      </w:r>
      <w:r w:rsidR="006527F1">
        <w:rPr>
          <w:rFonts w:hint="cs"/>
          <w:color w:val="000000"/>
          <w:rtl/>
        </w:rPr>
        <w:t>ף,  סיפר על הפגיעה המינית ל- נ'</w:t>
      </w:r>
      <w:r>
        <w:rPr>
          <w:rFonts w:hint="cs"/>
          <w:color w:val="000000"/>
          <w:rtl/>
        </w:rPr>
        <w:t xml:space="preserve"> וכן כי תוקפיו החדירו את העגיל לאוזנו. אולם,  הורה לו לא לספר על כך לאיש, ותחת זאת,</w:t>
      </w:r>
      <w:r>
        <w:rPr>
          <w:rFonts w:hint="cs"/>
          <w:rtl/>
        </w:rPr>
        <w:t xml:space="preserve"> למסור כי בכה </w:t>
      </w:r>
      <w:r>
        <w:rPr>
          <w:rFonts w:cs="Miriam" w:hint="cs"/>
          <w:rtl/>
        </w:rPr>
        <w:t>"בגלל המשפחה והחברה"</w:t>
      </w:r>
      <w:r>
        <w:rPr>
          <w:rFonts w:hint="cs"/>
          <w:rtl/>
        </w:rPr>
        <w:t xml:space="preserve"> באם יישאל על כך. </w:t>
      </w:r>
    </w:p>
    <w:p w14:paraId="5D3172F9" w14:textId="77777777" w:rsidR="00C447A1" w:rsidRDefault="00C447A1" w:rsidP="00C447A1">
      <w:pPr>
        <w:spacing w:line="360" w:lineRule="auto"/>
        <w:jc w:val="both"/>
        <w:rPr>
          <w:rFonts w:hint="cs"/>
          <w:rtl/>
        </w:rPr>
      </w:pPr>
    </w:p>
    <w:p w14:paraId="4D14A4B4" w14:textId="77777777" w:rsidR="00C447A1" w:rsidRDefault="00C447A1" w:rsidP="006527F1">
      <w:pPr>
        <w:spacing w:line="360" w:lineRule="auto"/>
        <w:jc w:val="both"/>
        <w:rPr>
          <w:rFonts w:hint="cs"/>
          <w:rtl/>
        </w:rPr>
      </w:pPr>
      <w:r>
        <w:rPr>
          <w:rFonts w:hint="cs"/>
          <w:rtl/>
        </w:rPr>
        <w:t xml:space="preserve">המתלונן הודה כי לא אמר אמת בתחילת עדותו, </w:t>
      </w:r>
      <w:r w:rsidR="006527F1">
        <w:rPr>
          <w:rFonts w:hint="cs"/>
          <w:rtl/>
        </w:rPr>
        <w:t>לפיה לא סיפר כלל לעצור אחר נ'</w:t>
      </w:r>
      <w:r>
        <w:rPr>
          <w:rFonts w:hint="cs"/>
          <w:rtl/>
        </w:rPr>
        <w:t xml:space="preserve"> על התקיפה, אלא כי סיפר לו שהעגיל היה קיים עוד קודם למעצרו, היות ו- </w:t>
      </w:r>
      <w:r>
        <w:rPr>
          <w:rFonts w:cs="Miriam" w:hint="cs"/>
          <w:rtl/>
        </w:rPr>
        <w:t xml:space="preserve">"לא רציתי להכניס </w:t>
      </w:r>
      <w:r w:rsidRPr="006527F1">
        <w:rPr>
          <w:rFonts w:cs="Miriam" w:hint="cs"/>
          <w:rtl/>
        </w:rPr>
        <w:t>את</w:t>
      </w:r>
      <w:r w:rsidR="006527F1" w:rsidRPr="006527F1">
        <w:rPr>
          <w:rFonts w:cs="Miriam" w:hint="cs"/>
          <w:rtl/>
        </w:rPr>
        <w:t xml:space="preserve"> נ'</w:t>
      </w:r>
      <w:r w:rsidR="006527F1">
        <w:rPr>
          <w:rFonts w:hint="cs"/>
          <w:rtl/>
        </w:rPr>
        <w:t xml:space="preserve"> </w:t>
      </w:r>
      <w:r>
        <w:rPr>
          <w:rFonts w:cs="Miriam" w:hint="cs"/>
          <w:rtl/>
        </w:rPr>
        <w:t>לעניין הזה"</w:t>
      </w:r>
      <w:r>
        <w:rPr>
          <w:rFonts w:hint="cs"/>
          <w:rtl/>
        </w:rPr>
        <w:t xml:space="preserve">. (עמ' 246 לפרו'). </w:t>
      </w:r>
    </w:p>
    <w:p w14:paraId="2BFF7CF6" w14:textId="77777777" w:rsidR="00C447A1" w:rsidRDefault="00C447A1" w:rsidP="00C447A1">
      <w:pPr>
        <w:spacing w:line="360" w:lineRule="auto"/>
        <w:jc w:val="both"/>
        <w:rPr>
          <w:rFonts w:hint="cs"/>
          <w:highlight w:val="yellow"/>
          <w:rtl/>
        </w:rPr>
      </w:pPr>
    </w:p>
    <w:p w14:paraId="0369AE9B" w14:textId="77777777" w:rsidR="00C447A1" w:rsidRDefault="00C447A1" w:rsidP="00F360C7">
      <w:pPr>
        <w:spacing w:line="360" w:lineRule="auto"/>
        <w:jc w:val="both"/>
        <w:rPr>
          <w:rFonts w:ascii="David" w:hint="cs"/>
          <w:rtl/>
        </w:rPr>
      </w:pPr>
      <w:r>
        <w:rPr>
          <w:rFonts w:hint="cs"/>
          <w:rtl/>
        </w:rPr>
        <w:t xml:space="preserve">כשעומת עם גרסתו הנוגדת של </w:t>
      </w:r>
      <w:r w:rsidR="00F360C7">
        <w:rPr>
          <w:rFonts w:hint="cs"/>
          <w:rtl/>
        </w:rPr>
        <w:t>נ'</w:t>
      </w:r>
      <w:r>
        <w:rPr>
          <w:rFonts w:hint="cs"/>
          <w:rtl/>
        </w:rPr>
        <w:t xml:space="preserve"> בעניין זה,  עמד על כך כי הלה משקר.  עם זאת,  עמד על סירובו להתעמת עמו,  לדבריו: </w:t>
      </w:r>
      <w:r>
        <w:rPr>
          <w:rFonts w:cs="Miriam" w:hint="cs"/>
          <w:rtl/>
        </w:rPr>
        <w:t>"</w:t>
      </w:r>
      <w:r>
        <w:rPr>
          <w:rFonts w:ascii="David" w:cs="Miriam" w:hint="cs"/>
          <w:rtl/>
        </w:rPr>
        <w:t>כי</w:t>
      </w:r>
      <w:r>
        <w:rPr>
          <w:rFonts w:ascii="David" w:cs="Miriam" w:hint="cs"/>
        </w:rPr>
        <w:t xml:space="preserve"> </w:t>
      </w:r>
      <w:r>
        <w:rPr>
          <w:rFonts w:ascii="David" w:cs="Miriam" w:hint="cs"/>
          <w:rtl/>
        </w:rPr>
        <w:t>אני</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רוצה</w:t>
      </w:r>
      <w:r>
        <w:rPr>
          <w:rFonts w:ascii="David" w:cs="Miriam" w:hint="cs"/>
        </w:rPr>
        <w:t xml:space="preserve"> </w:t>
      </w:r>
      <w:r>
        <w:rPr>
          <w:rFonts w:ascii="David" w:cs="Miriam" w:hint="cs"/>
          <w:rtl/>
        </w:rPr>
        <w:t>לראות</w:t>
      </w:r>
      <w:r>
        <w:rPr>
          <w:rFonts w:ascii="David" w:cs="Miriam" w:hint="cs"/>
        </w:rPr>
        <w:t xml:space="preserve"> </w:t>
      </w:r>
      <w:r>
        <w:rPr>
          <w:rFonts w:ascii="David" w:cs="Miriam" w:hint="cs"/>
          <w:rtl/>
        </w:rPr>
        <w:t>אותו</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רוצה</w:t>
      </w:r>
      <w:r>
        <w:rPr>
          <w:rFonts w:ascii="David" w:cs="Miriam" w:hint="cs"/>
        </w:rPr>
        <w:t xml:space="preserve"> </w:t>
      </w:r>
      <w:r>
        <w:rPr>
          <w:rFonts w:ascii="David" w:cs="Miriam" w:hint="cs"/>
          <w:rtl/>
        </w:rPr>
        <w:t>לראות</w:t>
      </w:r>
      <w:r>
        <w:rPr>
          <w:rFonts w:ascii="David" w:cs="Miriam" w:hint="cs"/>
        </w:rPr>
        <w:t xml:space="preserve"> </w:t>
      </w:r>
      <w:r>
        <w:rPr>
          <w:rFonts w:ascii="David" w:cs="Miriam" w:hint="cs"/>
          <w:rtl/>
        </w:rPr>
        <w:t>אף</w:t>
      </w:r>
      <w:r>
        <w:rPr>
          <w:rFonts w:ascii="David" w:cs="Miriam" w:hint="cs"/>
        </w:rPr>
        <w:t xml:space="preserve"> </w:t>
      </w:r>
      <w:r>
        <w:rPr>
          <w:rFonts w:ascii="David" w:cs="Miriam" w:hint="cs"/>
          <w:rtl/>
        </w:rPr>
        <w:t>אחד</w:t>
      </w:r>
      <w:r>
        <w:rPr>
          <w:rFonts w:ascii="David" w:cs="Miriam" w:hint="cs"/>
        </w:rPr>
        <w:t xml:space="preserve"> </w:t>
      </w:r>
      <w:r>
        <w:rPr>
          <w:rFonts w:ascii="David" w:cs="Miriam" w:hint="cs"/>
          <w:rtl/>
        </w:rPr>
        <w:t>שישב</w:t>
      </w:r>
      <w:r>
        <w:rPr>
          <w:rFonts w:ascii="David" w:cs="Miriam" w:hint="cs"/>
        </w:rPr>
        <w:t xml:space="preserve"> </w:t>
      </w:r>
      <w:r>
        <w:rPr>
          <w:rFonts w:ascii="David" w:cs="Miriam" w:hint="cs"/>
          <w:rtl/>
        </w:rPr>
        <w:t>איתי</w:t>
      </w:r>
      <w:r>
        <w:rPr>
          <w:rFonts w:ascii="David" w:cs="Miriam" w:hint="cs"/>
        </w:rPr>
        <w:t xml:space="preserve"> </w:t>
      </w:r>
      <w:r>
        <w:rPr>
          <w:rFonts w:ascii="David" w:cs="Miriam" w:hint="cs"/>
          <w:rtl/>
        </w:rPr>
        <w:t>בכלא</w:t>
      </w:r>
      <w:r>
        <w:rPr>
          <w:rFonts w:ascii="David" w:cs="Miriam" w:hint="cs"/>
        </w:rPr>
        <w:t>.</w:t>
      </w:r>
      <w:r>
        <w:rPr>
          <w:rFonts w:ascii="David" w:cs="Miriam" w:hint="cs"/>
          <w:rtl/>
        </w:rPr>
        <w:t>"</w:t>
      </w:r>
      <w:r>
        <w:rPr>
          <w:rFonts w:ascii="David" w:hint="cs"/>
          <w:rtl/>
        </w:rPr>
        <w:t xml:space="preserve"> (עמ' 251 לפרו').</w:t>
      </w:r>
    </w:p>
    <w:p w14:paraId="085C1D7E" w14:textId="77777777" w:rsidR="00C447A1" w:rsidRDefault="00C447A1" w:rsidP="00C447A1">
      <w:pPr>
        <w:spacing w:line="360" w:lineRule="auto"/>
        <w:jc w:val="both"/>
        <w:rPr>
          <w:rFonts w:hint="cs"/>
          <w:rtl/>
        </w:rPr>
      </w:pPr>
    </w:p>
    <w:p w14:paraId="50E4328E" w14:textId="77777777" w:rsidR="00C447A1" w:rsidRDefault="00C447A1" w:rsidP="00C447A1">
      <w:pPr>
        <w:spacing w:line="360" w:lineRule="auto"/>
        <w:jc w:val="both"/>
        <w:rPr>
          <w:rFonts w:ascii="Arial (W1)" w:hint="cs"/>
          <w:color w:val="000000"/>
          <w:rtl/>
        </w:rPr>
      </w:pPr>
      <w:r>
        <w:rPr>
          <w:rFonts w:hint="cs"/>
          <w:rtl/>
        </w:rPr>
        <w:t xml:space="preserve">בהמשך היום,  כשהיה תור הנאשם 1 להגיש את הארוחה ליתר העצורים,  לדברי המתלונן, שב ואיים עליו הנאשם 1,  בין היתר,  כי 'יחתוך לו את העיניים' באם לא ימסור לו את ה"קפוצ'ון" שקיבל מנער </w:t>
      </w:r>
      <w:r>
        <w:rPr>
          <w:rFonts w:hint="cs"/>
          <w:color w:val="000000"/>
          <w:rtl/>
        </w:rPr>
        <w:t xml:space="preserve">אחר. כשסרב לדרישתו, ירק לעברו נאשם 1, וניסה לשפוך עליו תה חם, זאת לעיני אחת הסוהרות שעצרה בעדו, כפי שאישרה בעדותה אף הסוהרת </w:t>
      </w:r>
      <w:r>
        <w:rPr>
          <w:rFonts w:hint="cs"/>
          <w:b/>
          <w:bCs/>
          <w:color w:val="000000"/>
          <w:rtl/>
        </w:rPr>
        <w:t>דיאנה צ'רני</w:t>
      </w:r>
      <w:r>
        <w:rPr>
          <w:rFonts w:hint="cs"/>
          <w:color w:val="000000"/>
          <w:rtl/>
        </w:rPr>
        <w:t xml:space="preserve"> (בעמ' 102 לפרו').   </w:t>
      </w:r>
    </w:p>
    <w:p w14:paraId="5D744BE0" w14:textId="77777777" w:rsidR="00C447A1" w:rsidRDefault="00C447A1" w:rsidP="00C447A1">
      <w:pPr>
        <w:spacing w:line="360" w:lineRule="auto"/>
        <w:jc w:val="both"/>
        <w:rPr>
          <w:rFonts w:hint="cs"/>
          <w:color w:val="000000"/>
          <w:rtl/>
        </w:rPr>
      </w:pPr>
    </w:p>
    <w:p w14:paraId="518FA57E" w14:textId="77777777" w:rsidR="00C447A1" w:rsidRDefault="00C447A1" w:rsidP="00C447A1">
      <w:pPr>
        <w:spacing w:line="360" w:lineRule="auto"/>
        <w:jc w:val="both"/>
        <w:rPr>
          <w:rFonts w:hint="cs"/>
          <w:rtl/>
        </w:rPr>
      </w:pPr>
      <w:r>
        <w:rPr>
          <w:rFonts w:hint="cs"/>
          <w:rtl/>
        </w:rPr>
        <w:t>בשלב זה,  אזר אומץ והתלונן בפני הסוהרים בדבר האיומים להכותו באם לא ימסור לו את ה"קפוצ'ון",  אם כי פחד לפרט את כל אשר נעשה לו (עמ' 16 – 17 לפרו').</w:t>
      </w:r>
    </w:p>
    <w:p w14:paraId="0ECCB9CE" w14:textId="77777777" w:rsidR="00C447A1" w:rsidRDefault="00C447A1" w:rsidP="00C447A1">
      <w:pPr>
        <w:spacing w:line="360" w:lineRule="auto"/>
        <w:jc w:val="both"/>
        <w:rPr>
          <w:rFonts w:hint="cs"/>
          <w:color w:val="000000"/>
          <w:rtl/>
        </w:rPr>
      </w:pPr>
    </w:p>
    <w:p w14:paraId="5F00BDF2" w14:textId="77777777" w:rsidR="00C447A1" w:rsidRDefault="00C447A1" w:rsidP="007243C7">
      <w:pPr>
        <w:spacing w:line="360" w:lineRule="auto"/>
        <w:jc w:val="both"/>
        <w:rPr>
          <w:rFonts w:hint="cs"/>
          <w:rtl/>
        </w:rPr>
      </w:pPr>
      <w:r>
        <w:rPr>
          <w:rFonts w:hint="cs"/>
          <w:color w:val="000000"/>
          <w:rtl/>
        </w:rPr>
        <w:t>לדבריו, לאחר ששוחרר, ועם הגשת תלונתו בעניין דנן, הופנה לקבלת טיפול מונע להידבקות בנגיף</w:t>
      </w:r>
      <w:r>
        <w:rPr>
          <w:rFonts w:hint="cs"/>
          <w:rtl/>
        </w:rPr>
        <w:t xml:space="preserve"> האיידס,  והתעקש לקבל את הטיפול, על אף שהוסבר לו כי הדבר כרוך בתופעות לוואי קשות. המתלונן התמיד בטיפול חרף כאבי בטן, </w:t>
      </w:r>
      <w:r>
        <w:rPr>
          <w:rFonts w:hint="cs"/>
          <w:color w:val="000000"/>
          <w:rtl/>
        </w:rPr>
        <w:t>כאבי ראש והקאות</w:t>
      </w:r>
      <w:r>
        <w:rPr>
          <w:rFonts w:hint="cs"/>
          <w:rtl/>
        </w:rPr>
        <w:t>, שנמשכו כשבוע וחצי, לדבריו</w:t>
      </w:r>
      <w:r>
        <w:rPr>
          <w:rFonts w:cs="Miriam" w:hint="cs"/>
          <w:rtl/>
        </w:rPr>
        <w:t>,  "</w:t>
      </w:r>
      <w:r>
        <w:rPr>
          <w:rFonts w:ascii="David" w:cs="Miriam" w:hint="cs"/>
          <w:rtl/>
        </w:rPr>
        <w:t>כדי</w:t>
      </w:r>
      <w:r>
        <w:rPr>
          <w:rFonts w:ascii="David" w:cs="Miriam" w:hint="cs"/>
        </w:rPr>
        <w:t xml:space="preserve"> </w:t>
      </w:r>
      <w:r>
        <w:rPr>
          <w:rFonts w:ascii="David" w:cs="Miriam" w:hint="cs"/>
          <w:rtl/>
        </w:rPr>
        <w:t>שאני</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אקבל</w:t>
      </w:r>
      <w:r>
        <w:rPr>
          <w:rFonts w:ascii="David" w:cs="Miriam" w:hint="cs"/>
        </w:rPr>
        <w:t xml:space="preserve"> </w:t>
      </w:r>
      <w:r>
        <w:rPr>
          <w:rFonts w:ascii="David" w:cs="Miriam" w:hint="cs"/>
          <w:rtl/>
        </w:rPr>
        <w:t>איידס</w:t>
      </w:r>
      <w:r>
        <w:rPr>
          <w:rFonts w:ascii="David" w:cs="Miriam" w:hint="cs"/>
        </w:rPr>
        <w:t xml:space="preserve"> </w:t>
      </w:r>
      <w:r>
        <w:rPr>
          <w:rFonts w:ascii="David" w:cs="Miriam" w:hint="cs"/>
          <w:rtl/>
        </w:rPr>
        <w:t>בגלל</w:t>
      </w:r>
      <w:r>
        <w:rPr>
          <w:rFonts w:ascii="David" w:cs="Miriam" w:hint="cs"/>
        </w:rPr>
        <w:t xml:space="preserve"> </w:t>
      </w:r>
      <w:r>
        <w:rPr>
          <w:rFonts w:ascii="David" w:cs="Miriam" w:hint="cs"/>
          <w:rtl/>
        </w:rPr>
        <w:t>הבני</w:t>
      </w:r>
      <w:r>
        <w:rPr>
          <w:rFonts w:ascii="David" w:cs="Miriam" w:hint="cs"/>
        </w:rPr>
        <w:t xml:space="preserve"> </w:t>
      </w:r>
      <w:r>
        <w:rPr>
          <w:rFonts w:ascii="David" w:cs="Miriam" w:hint="cs"/>
          <w:rtl/>
        </w:rPr>
        <w:t>זונות</w:t>
      </w:r>
      <w:r>
        <w:rPr>
          <w:rFonts w:ascii="David" w:cs="Miriam" w:hint="cs"/>
        </w:rPr>
        <w:t xml:space="preserve"> </w:t>
      </w:r>
      <w:r>
        <w:rPr>
          <w:rFonts w:ascii="David" w:cs="Miriam" w:hint="cs"/>
          <w:rtl/>
        </w:rPr>
        <w:t>האלה</w:t>
      </w:r>
      <w:r>
        <w:rPr>
          <w:rFonts w:ascii="David" w:cs="Miriam" w:hint="cs"/>
        </w:rPr>
        <w:t>.</w:t>
      </w:r>
      <w:r>
        <w:rPr>
          <w:rFonts w:ascii="David" w:cs="Miriam" w:hint="cs"/>
          <w:rtl/>
        </w:rPr>
        <w:t>"</w:t>
      </w:r>
      <w:r>
        <w:rPr>
          <w:rFonts w:ascii="David" w:hint="cs"/>
          <w:rtl/>
        </w:rPr>
        <w:t xml:space="preserve"> (עמ' 18  לפרו').</w:t>
      </w:r>
    </w:p>
    <w:p w14:paraId="3A83C9E7" w14:textId="77777777" w:rsidR="00C447A1" w:rsidRDefault="00C447A1" w:rsidP="00C447A1">
      <w:pPr>
        <w:spacing w:line="360" w:lineRule="auto"/>
        <w:jc w:val="both"/>
        <w:rPr>
          <w:rFonts w:hint="cs"/>
          <w:highlight w:val="yellow"/>
          <w:rtl/>
        </w:rPr>
      </w:pPr>
    </w:p>
    <w:p w14:paraId="6CE5665A" w14:textId="77777777" w:rsidR="00C447A1" w:rsidRDefault="00C447A1" w:rsidP="00C447A1">
      <w:pPr>
        <w:spacing w:line="360" w:lineRule="auto"/>
        <w:jc w:val="both"/>
        <w:rPr>
          <w:rFonts w:hint="cs"/>
          <w:rtl/>
        </w:rPr>
      </w:pPr>
      <w:r>
        <w:rPr>
          <w:rFonts w:hint="cs"/>
          <w:rtl/>
        </w:rPr>
        <w:t>לבקשת בית המשפט, התבונן המתלונן בנאשמים באמצעות מסך הטלוויזיה שהיה באולם בית המשפט, לאחר שסירב תחילה לעשות כן. למראה הנאשמים, פרץ המתלונן בבכי וזיהה אותם כתוקפיו, תוך שהוא מקללם ומוחה על כך שהינם ממשיכים לצחוק (עמ' 27 לפרו').</w:t>
      </w:r>
    </w:p>
    <w:p w14:paraId="379476D1" w14:textId="77777777" w:rsidR="00C447A1" w:rsidRDefault="00C447A1" w:rsidP="00C447A1">
      <w:pPr>
        <w:spacing w:line="360" w:lineRule="auto"/>
        <w:jc w:val="both"/>
        <w:rPr>
          <w:rFonts w:hint="cs"/>
          <w:rtl/>
        </w:rPr>
      </w:pPr>
    </w:p>
    <w:p w14:paraId="559F0DF6" w14:textId="77777777" w:rsidR="00C447A1" w:rsidRDefault="00C447A1" w:rsidP="00C447A1">
      <w:pPr>
        <w:spacing w:line="360" w:lineRule="auto"/>
        <w:jc w:val="both"/>
        <w:rPr>
          <w:rFonts w:hint="cs"/>
          <w:color w:val="000000"/>
          <w:rtl/>
        </w:rPr>
      </w:pPr>
      <w:r>
        <w:rPr>
          <w:rFonts w:hint="cs"/>
          <w:color w:val="000000"/>
          <w:rtl/>
        </w:rPr>
        <w:t xml:space="preserve">המתלונן נחקר ממושכות על ידי סנגורי הנאשמים, בהתייחס לגרסתו, ובמהלך חקירתו הנגדית עמד באופן עקבי ומשכנע על דבריו, ובתוך כך אף סיפק הסברים מספקים למספר סתירות שעלו בגרסתו. </w:t>
      </w:r>
    </w:p>
    <w:p w14:paraId="51E76EA2" w14:textId="77777777" w:rsidR="00C447A1" w:rsidRDefault="00C447A1" w:rsidP="00C447A1">
      <w:pPr>
        <w:spacing w:line="360" w:lineRule="auto"/>
        <w:jc w:val="both"/>
        <w:rPr>
          <w:rFonts w:hint="cs"/>
          <w:highlight w:val="yellow"/>
          <w:rtl/>
        </w:rPr>
      </w:pPr>
    </w:p>
    <w:p w14:paraId="368C15A4" w14:textId="77777777" w:rsidR="00C447A1" w:rsidRDefault="00C447A1" w:rsidP="007243C7">
      <w:pPr>
        <w:spacing w:line="360" w:lineRule="auto"/>
        <w:jc w:val="both"/>
        <w:rPr>
          <w:rFonts w:hint="cs"/>
          <w:color w:val="000000"/>
          <w:rtl/>
        </w:rPr>
      </w:pPr>
      <w:r>
        <w:rPr>
          <w:rFonts w:hint="cs"/>
          <w:color w:val="000000"/>
          <w:rtl/>
        </w:rPr>
        <w:t xml:space="preserve">על גרסתו לעניין החדרת העגיל לאוזנו על ידי הנאשמים, עמד המתלונן גם כשהוטח בפניו, לעניין טענתו כי הנאשמים ניקבו עגיל באוזנו, כי יתכן וישנו עד הטוען כי העגיל הוחדר לאוזנו לבקשתו </w:t>
      </w:r>
      <w:r>
        <w:rPr>
          <w:rFonts w:cs="Miriam" w:hint="cs"/>
          <w:color w:val="000000"/>
          <w:rtl/>
        </w:rPr>
        <w:t>("אז הוא דפוק"</w:t>
      </w:r>
      <w:r>
        <w:rPr>
          <w:rFonts w:hint="cs"/>
          <w:color w:val="000000"/>
          <w:rtl/>
        </w:rPr>
        <w:t xml:space="preserve">) וכן ציין כי הנאשם 1 איים להרוג גם את </w:t>
      </w:r>
      <w:r w:rsidR="007243C7">
        <w:rPr>
          <w:rFonts w:hint="cs"/>
          <w:color w:val="000000"/>
          <w:rtl/>
        </w:rPr>
        <w:t>נ'</w:t>
      </w:r>
      <w:r>
        <w:rPr>
          <w:rFonts w:hint="cs"/>
          <w:color w:val="000000"/>
          <w:rtl/>
        </w:rPr>
        <w:t xml:space="preserve">,  באם ימנע מלמסור לידיו את ה"קפוצ'ון" (עמ' 20, 35 לפרו'). </w:t>
      </w:r>
    </w:p>
    <w:p w14:paraId="372717C9" w14:textId="77777777" w:rsidR="00C447A1" w:rsidRDefault="00C447A1" w:rsidP="00C447A1">
      <w:pPr>
        <w:spacing w:line="360" w:lineRule="auto"/>
        <w:jc w:val="both"/>
        <w:rPr>
          <w:rFonts w:hint="cs"/>
          <w:rtl/>
        </w:rPr>
      </w:pPr>
    </w:p>
    <w:p w14:paraId="71C84060" w14:textId="77777777" w:rsidR="00C447A1" w:rsidRDefault="00C447A1" w:rsidP="00C447A1">
      <w:pPr>
        <w:spacing w:line="360" w:lineRule="auto"/>
        <w:jc w:val="both"/>
        <w:rPr>
          <w:rFonts w:hint="cs"/>
          <w:rtl/>
        </w:rPr>
      </w:pPr>
      <w:r>
        <w:rPr>
          <w:rFonts w:hint="cs"/>
          <w:rtl/>
        </w:rPr>
        <w:t xml:space="preserve">כשנשאל בשנית לגבי מועד החדרת העגיל לאוזנו, טען כי היה זה זמן קצר בטרם הקיא.   כשהתבקש להסביר את אמרתו הסותרת בראשית עדותו, לפיה העגיל הוחדר לאוזנו לאחר שהקיא,  תחילה הכחיש כי אמר זאת,  ולבסוף הודה : </w:t>
      </w:r>
      <w:r>
        <w:rPr>
          <w:rFonts w:cs="Miriam" w:hint="cs"/>
          <w:rtl/>
        </w:rPr>
        <w:t xml:space="preserve">"לא </w:t>
      </w:r>
      <w:r>
        <w:rPr>
          <w:rFonts w:hint="cs"/>
          <w:rtl/>
        </w:rPr>
        <w:t>(, י' א')</w:t>
      </w:r>
      <w:r>
        <w:rPr>
          <w:rFonts w:cs="Miriam" w:hint="cs"/>
          <w:rtl/>
        </w:rPr>
        <w:t xml:space="preserve"> אמרתי את זה נכון"</w:t>
      </w:r>
      <w:r>
        <w:rPr>
          <w:rFonts w:hint="cs"/>
          <w:rtl/>
        </w:rPr>
        <w:t xml:space="preserve"> (עמ' 67 לפרו').</w:t>
      </w:r>
    </w:p>
    <w:p w14:paraId="2A5A9238" w14:textId="77777777" w:rsidR="00C447A1" w:rsidRDefault="00C447A1" w:rsidP="00C447A1">
      <w:pPr>
        <w:spacing w:line="360" w:lineRule="auto"/>
        <w:jc w:val="both"/>
        <w:rPr>
          <w:rFonts w:hint="cs"/>
          <w:rtl/>
        </w:rPr>
      </w:pPr>
    </w:p>
    <w:p w14:paraId="6FA8452F" w14:textId="77777777" w:rsidR="00C447A1" w:rsidRDefault="00C447A1" w:rsidP="00C447A1">
      <w:pPr>
        <w:spacing w:line="360" w:lineRule="auto"/>
        <w:jc w:val="both"/>
        <w:rPr>
          <w:rFonts w:hint="cs"/>
          <w:rtl/>
        </w:rPr>
      </w:pPr>
      <w:r>
        <w:rPr>
          <w:rFonts w:hint="cs"/>
          <w:rtl/>
        </w:rPr>
        <w:t>לשאלת באת כוח הנאשם 1, הבהיר המתלונן מדוע החדיר לאוזנו עגיל משלו לאחר ששוחרר מבית המעצר:</w:t>
      </w:r>
    </w:p>
    <w:p w14:paraId="257309EC" w14:textId="77777777" w:rsidR="00C447A1" w:rsidRDefault="00C447A1" w:rsidP="00C447A1">
      <w:pPr>
        <w:spacing w:line="360" w:lineRule="auto"/>
        <w:ind w:left="1440" w:right="1440"/>
        <w:jc w:val="both"/>
        <w:rPr>
          <w:rFonts w:cs="Miriam" w:hint="cs"/>
          <w:rtl/>
        </w:rPr>
      </w:pPr>
    </w:p>
    <w:p w14:paraId="4950614D" w14:textId="77777777" w:rsidR="00C447A1" w:rsidRDefault="00C447A1" w:rsidP="00C447A1">
      <w:pPr>
        <w:autoSpaceDE w:val="0"/>
        <w:autoSpaceDN w:val="0"/>
        <w:adjustRightInd w:val="0"/>
        <w:ind w:left="765" w:right="1080"/>
        <w:jc w:val="both"/>
        <w:rPr>
          <w:rFonts w:hint="cs"/>
          <w:rtl/>
        </w:rPr>
      </w:pPr>
      <w:r>
        <w:rPr>
          <w:rFonts w:ascii="David" w:cs="Miriam" w:hint="cs"/>
          <w:rtl/>
        </w:rPr>
        <w:t>"יש</w:t>
      </w:r>
      <w:r>
        <w:rPr>
          <w:rFonts w:ascii="David" w:cs="Miriam" w:hint="cs"/>
        </w:rPr>
        <w:t xml:space="preserve"> </w:t>
      </w:r>
      <w:r>
        <w:rPr>
          <w:rFonts w:ascii="David" w:cs="Miriam" w:hint="cs"/>
          <w:rtl/>
        </w:rPr>
        <w:t>שתי</w:t>
      </w:r>
      <w:r>
        <w:rPr>
          <w:rFonts w:ascii="David" w:cs="Miriam" w:hint="cs"/>
        </w:rPr>
        <w:t xml:space="preserve"> </w:t>
      </w:r>
      <w:r>
        <w:rPr>
          <w:rFonts w:ascii="David" w:cs="Miriam" w:hint="cs"/>
          <w:rtl/>
        </w:rPr>
        <w:t>סיבות</w:t>
      </w:r>
      <w:r>
        <w:rPr>
          <w:rFonts w:ascii="David" w:cs="Miriam" w:hint="cs"/>
        </w:rPr>
        <w:t xml:space="preserve">, </w:t>
      </w:r>
      <w:r>
        <w:rPr>
          <w:rFonts w:ascii="David" w:cs="Miriam" w:hint="cs"/>
          <w:rtl/>
        </w:rPr>
        <w:t xml:space="preserve"> האחד</w:t>
      </w:r>
      <w:r>
        <w:rPr>
          <w:rFonts w:ascii="David" w:cs="Miriam" w:hint="cs"/>
        </w:rPr>
        <w:t xml:space="preserve">, </w:t>
      </w:r>
      <w:r>
        <w:rPr>
          <w:rFonts w:ascii="David" w:cs="Miriam" w:hint="cs"/>
          <w:rtl/>
        </w:rPr>
        <w:t xml:space="preserve"> רציתי</w:t>
      </w:r>
      <w:r>
        <w:rPr>
          <w:rFonts w:ascii="David" w:cs="Miriam" w:hint="cs"/>
        </w:rPr>
        <w:t xml:space="preserve"> </w:t>
      </w:r>
      <w:r>
        <w:rPr>
          <w:rFonts w:ascii="David" w:cs="Miriam" w:hint="cs"/>
          <w:rtl/>
        </w:rPr>
        <w:t>לזכור</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מה</w:t>
      </w:r>
      <w:r>
        <w:rPr>
          <w:rFonts w:ascii="David" w:cs="Miriam" w:hint="cs"/>
        </w:rPr>
        <w:t xml:space="preserve"> </w:t>
      </w:r>
      <w:r>
        <w:rPr>
          <w:rFonts w:ascii="David" w:cs="Miriam" w:hint="cs"/>
          <w:rtl/>
        </w:rPr>
        <w:t>שעשו</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ולהתחזק</w:t>
      </w:r>
      <w:r>
        <w:rPr>
          <w:rFonts w:ascii="David" w:cs="Miriam" w:hint="cs"/>
        </w:rPr>
        <w:t xml:space="preserve"> </w:t>
      </w:r>
      <w:r>
        <w:rPr>
          <w:rFonts w:ascii="David" w:cs="Miriam" w:hint="cs"/>
          <w:rtl/>
        </w:rPr>
        <w:t>מזה</w:t>
      </w:r>
      <w:r>
        <w:rPr>
          <w:rFonts w:ascii="David" w:cs="Miriam" w:hint="cs"/>
        </w:rPr>
        <w:t xml:space="preserve">, </w:t>
      </w:r>
      <w:r>
        <w:rPr>
          <w:rFonts w:ascii="David" w:cs="Miriam" w:hint="cs"/>
          <w:rtl/>
        </w:rPr>
        <w:t>ושתיים</w:t>
      </w:r>
      <w:r>
        <w:rPr>
          <w:rFonts w:ascii="David" w:cs="Miriam" w:hint="cs"/>
        </w:rPr>
        <w:t xml:space="preserve"> </w:t>
      </w:r>
      <w:r>
        <w:rPr>
          <w:rFonts w:ascii="David" w:cs="Miriam" w:hint="cs"/>
          <w:rtl/>
        </w:rPr>
        <w:t>עורך</w:t>
      </w:r>
      <w:r>
        <w:rPr>
          <w:rFonts w:ascii="David" w:cs="Miriam" w:hint="cs"/>
        </w:rPr>
        <w:t xml:space="preserve"> </w:t>
      </w:r>
      <w:r>
        <w:rPr>
          <w:rFonts w:ascii="David" w:cs="Miriam" w:hint="cs"/>
          <w:rtl/>
        </w:rPr>
        <w:t>הדין</w:t>
      </w:r>
      <w:r>
        <w:rPr>
          <w:rFonts w:ascii="David" w:cs="Miriam" w:hint="cs"/>
        </w:rPr>
        <w:t xml:space="preserve"> </w:t>
      </w:r>
      <w:r>
        <w:rPr>
          <w:rFonts w:ascii="David" w:cs="Miriam" w:hint="cs"/>
          <w:rtl/>
        </w:rPr>
        <w:t>אמר</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שיהיה</w:t>
      </w:r>
      <w:r>
        <w:rPr>
          <w:rFonts w:ascii="David" w:cs="Miriam" w:hint="cs"/>
        </w:rPr>
        <w:t xml:space="preserve"> </w:t>
      </w:r>
      <w:r>
        <w:rPr>
          <w:rFonts w:ascii="David" w:cs="Miriam" w:hint="cs"/>
          <w:rtl/>
        </w:rPr>
        <w:t>רעיון</w:t>
      </w:r>
      <w:r>
        <w:rPr>
          <w:rFonts w:ascii="David" w:cs="Miriam" w:hint="cs"/>
        </w:rPr>
        <w:t xml:space="preserve"> </w:t>
      </w:r>
      <w:r>
        <w:rPr>
          <w:rFonts w:ascii="David" w:cs="Miriam" w:hint="cs"/>
          <w:rtl/>
        </w:rPr>
        <w:t>טוב</w:t>
      </w:r>
      <w:r>
        <w:rPr>
          <w:rFonts w:ascii="David" w:cs="Miriam" w:hint="cs"/>
        </w:rPr>
        <w:t xml:space="preserve"> </w:t>
      </w:r>
      <w:r>
        <w:rPr>
          <w:rFonts w:ascii="David" w:cs="Miriam" w:hint="cs"/>
          <w:rtl/>
        </w:rPr>
        <w:t>להשאיר</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החור</w:t>
      </w:r>
      <w:r>
        <w:rPr>
          <w:rFonts w:ascii="David" w:cs="Miriam" w:hint="cs"/>
        </w:rPr>
        <w:t xml:space="preserve"> </w:t>
      </w:r>
      <w:r>
        <w:rPr>
          <w:rFonts w:ascii="David" w:cs="Miriam" w:hint="cs"/>
          <w:rtl/>
        </w:rPr>
        <w:t>פתוח</w:t>
      </w:r>
      <w:r>
        <w:rPr>
          <w:rFonts w:ascii="David" w:cs="Miriam" w:hint="cs"/>
        </w:rPr>
        <w:t xml:space="preserve">, </w:t>
      </w:r>
      <w:r>
        <w:rPr>
          <w:rFonts w:ascii="David" w:cs="Miriam" w:hint="cs"/>
          <w:rtl/>
        </w:rPr>
        <w:t xml:space="preserve"> לבית</w:t>
      </w:r>
      <w:r>
        <w:rPr>
          <w:rFonts w:ascii="David" w:cs="Miriam" w:hint="cs"/>
        </w:rPr>
        <w:t xml:space="preserve"> </w:t>
      </w:r>
      <w:r>
        <w:rPr>
          <w:rFonts w:ascii="David" w:cs="Miriam" w:hint="cs"/>
          <w:rtl/>
        </w:rPr>
        <w:t>המשפט</w:t>
      </w:r>
      <w:r>
        <w:rPr>
          <w:rFonts w:ascii="David" w:cs="Miriam" w:hint="cs"/>
        </w:rPr>
        <w:t xml:space="preserve"> </w:t>
      </w:r>
      <w:r>
        <w:rPr>
          <w:rFonts w:ascii="David" w:cs="Miriam" w:hint="cs"/>
          <w:rtl/>
        </w:rPr>
        <w:t>ולמשטרה</w:t>
      </w:r>
      <w:r>
        <w:rPr>
          <w:rFonts w:ascii="David" w:cs="Miriam" w:hint="cs"/>
        </w:rPr>
        <w:t xml:space="preserve">, </w:t>
      </w:r>
      <w:r>
        <w:rPr>
          <w:rFonts w:ascii="David" w:cs="Miriam" w:hint="cs"/>
          <w:rtl/>
        </w:rPr>
        <w:t xml:space="preserve"> ולא</w:t>
      </w:r>
      <w:r>
        <w:rPr>
          <w:rFonts w:ascii="David" w:cs="Miriam" w:hint="cs"/>
        </w:rPr>
        <w:t xml:space="preserve"> </w:t>
      </w:r>
      <w:r>
        <w:rPr>
          <w:rFonts w:ascii="David" w:cs="Miriam" w:hint="cs"/>
          <w:rtl/>
        </w:rPr>
        <w:t>רציתי</w:t>
      </w:r>
      <w:r>
        <w:rPr>
          <w:rFonts w:ascii="David" w:cs="Miriam" w:hint="cs"/>
        </w:rPr>
        <w:t xml:space="preserve"> </w:t>
      </w:r>
      <w:r>
        <w:rPr>
          <w:rFonts w:ascii="David" w:cs="Miriam" w:hint="cs"/>
          <w:rtl/>
        </w:rPr>
        <w:t>שישאר</w:t>
      </w:r>
      <w:r>
        <w:rPr>
          <w:rFonts w:ascii="David" w:cs="Miriam" w:hint="cs"/>
        </w:rPr>
        <w:t xml:space="preserve"> </w:t>
      </w:r>
      <w:r>
        <w:rPr>
          <w:rFonts w:ascii="David" w:cs="Miriam" w:hint="cs"/>
          <w:rtl/>
        </w:rPr>
        <w:t>העגיל</w:t>
      </w:r>
      <w:r>
        <w:rPr>
          <w:rFonts w:ascii="David" w:cs="Miriam" w:hint="cs"/>
        </w:rPr>
        <w:t xml:space="preserve"> </w:t>
      </w:r>
      <w:r>
        <w:rPr>
          <w:rFonts w:ascii="David" w:cs="Miriam" w:hint="cs"/>
          <w:rtl/>
        </w:rPr>
        <w:t>שהם</w:t>
      </w:r>
      <w:r>
        <w:rPr>
          <w:rFonts w:ascii="David" w:cs="Miriam" w:hint="cs"/>
        </w:rPr>
        <w:t xml:space="preserve"> </w:t>
      </w:r>
      <w:r>
        <w:rPr>
          <w:rFonts w:ascii="David" w:cs="Miriam" w:hint="cs"/>
          <w:rtl/>
        </w:rPr>
        <w:t>שמו</w:t>
      </w:r>
      <w:r>
        <w:rPr>
          <w:rFonts w:ascii="David" w:cs="Miriam" w:hint="cs"/>
        </w:rPr>
        <w:t xml:space="preserve"> </w:t>
      </w:r>
      <w:r>
        <w:rPr>
          <w:rFonts w:ascii="David" w:cs="Miriam" w:hint="cs"/>
          <w:rtl/>
        </w:rPr>
        <w:t>לי"</w:t>
      </w:r>
      <w:r>
        <w:rPr>
          <w:rFonts w:ascii="David" w:hint="cs"/>
          <w:rtl/>
        </w:rPr>
        <w:t xml:space="preserve"> (עמ' 34 לפרו')</w:t>
      </w:r>
    </w:p>
    <w:p w14:paraId="2BB19426" w14:textId="77777777" w:rsidR="00C447A1" w:rsidRDefault="00C447A1" w:rsidP="00C447A1">
      <w:pPr>
        <w:spacing w:line="360" w:lineRule="auto"/>
        <w:jc w:val="both"/>
        <w:rPr>
          <w:rFonts w:hint="cs"/>
          <w:rtl/>
        </w:rPr>
      </w:pPr>
    </w:p>
    <w:p w14:paraId="568D5317" w14:textId="77777777" w:rsidR="00C447A1" w:rsidRDefault="00C447A1" w:rsidP="00C447A1">
      <w:pPr>
        <w:spacing w:line="360" w:lineRule="auto"/>
        <w:jc w:val="both"/>
        <w:rPr>
          <w:rFonts w:hint="cs"/>
          <w:color w:val="000000"/>
          <w:rtl/>
        </w:rPr>
      </w:pPr>
      <w:r>
        <w:rPr>
          <w:rFonts w:hint="cs"/>
          <w:rtl/>
        </w:rPr>
        <w:t xml:space="preserve">עוד הסביר בתשובה לשאלה </w:t>
      </w:r>
      <w:r>
        <w:rPr>
          <w:rFonts w:hint="cs"/>
          <w:color w:val="000000"/>
          <w:rtl/>
        </w:rPr>
        <w:t>כי, בעת ביצוע המעשים, הסוהרת לא היתה בחצר אלא בחדר</w:t>
      </w:r>
      <w:r w:rsidR="00300909">
        <w:rPr>
          <w:rFonts w:hint="cs"/>
          <w:color w:val="000000"/>
          <w:rtl/>
        </w:rPr>
        <w:t xml:space="preserve"> נפרד,  תוך שהיא משוחחת עם מ' ח'</w:t>
      </w:r>
      <w:r>
        <w:rPr>
          <w:rFonts w:hint="cs"/>
          <w:color w:val="000000"/>
          <w:rtl/>
        </w:rPr>
        <w:t xml:space="preserve">  מתא 3, שהיה אף הוא בהפסקה כאמור, לדבריו:</w:t>
      </w:r>
    </w:p>
    <w:p w14:paraId="06B978AB" w14:textId="77777777" w:rsidR="00C447A1" w:rsidRDefault="00C447A1" w:rsidP="00C447A1">
      <w:pPr>
        <w:spacing w:line="360" w:lineRule="auto"/>
        <w:jc w:val="both"/>
        <w:rPr>
          <w:rFonts w:hint="cs"/>
          <w:color w:val="000000"/>
          <w:rtl/>
        </w:rPr>
      </w:pPr>
    </w:p>
    <w:p w14:paraId="1456ED66" w14:textId="77777777" w:rsidR="00C447A1" w:rsidRDefault="00C447A1" w:rsidP="00292EFC">
      <w:pPr>
        <w:autoSpaceDE w:val="0"/>
        <w:autoSpaceDN w:val="0"/>
        <w:adjustRightInd w:val="0"/>
        <w:ind w:left="765" w:right="1080"/>
        <w:jc w:val="both"/>
        <w:rPr>
          <w:rFonts w:ascii="David" w:cs="Miriam" w:hint="cs"/>
          <w:color w:val="000000"/>
          <w:rtl/>
        </w:rPr>
      </w:pPr>
      <w:r>
        <w:rPr>
          <w:rFonts w:ascii="David" w:cs="Miriam" w:hint="cs"/>
          <w:color w:val="000000"/>
          <w:rtl/>
        </w:rPr>
        <w:t>"ש. איך אתה יודע ש</w:t>
      </w:r>
      <w:r w:rsidR="00292EFC">
        <w:rPr>
          <w:rFonts w:ascii="David" w:cs="Miriam" w:hint="cs"/>
          <w:color w:val="000000"/>
          <w:rtl/>
        </w:rPr>
        <w:t>- מ' ח'</w:t>
      </w:r>
      <w:r>
        <w:rPr>
          <w:rFonts w:ascii="David" w:cs="Miriam" w:hint="cs"/>
          <w:color w:val="000000"/>
          <w:rtl/>
        </w:rPr>
        <w:t xml:space="preserve"> דיבר עם הסוהרת?</w:t>
      </w:r>
    </w:p>
    <w:p w14:paraId="65DE1B26" w14:textId="77777777" w:rsidR="00C447A1" w:rsidRDefault="00C447A1" w:rsidP="00C447A1">
      <w:pPr>
        <w:autoSpaceDE w:val="0"/>
        <w:autoSpaceDN w:val="0"/>
        <w:adjustRightInd w:val="0"/>
        <w:ind w:left="765" w:right="1080"/>
        <w:jc w:val="both"/>
        <w:rPr>
          <w:rFonts w:ascii="David" w:cs="Miriam" w:hint="cs"/>
          <w:rtl/>
        </w:rPr>
      </w:pPr>
      <w:r>
        <w:rPr>
          <w:rFonts w:ascii="David" w:cs="Miriam" w:hint="cs"/>
          <w:color w:val="000000"/>
          <w:rtl/>
        </w:rPr>
        <w:t>ת. אני</w:t>
      </w:r>
      <w:r>
        <w:rPr>
          <w:rFonts w:ascii="David" w:cs="Miriam" w:hint="cs"/>
          <w:color w:val="000000"/>
        </w:rPr>
        <w:t xml:space="preserve"> </w:t>
      </w:r>
      <w:r>
        <w:rPr>
          <w:rFonts w:ascii="David" w:cs="Miriam" w:hint="cs"/>
          <w:color w:val="000000"/>
          <w:rtl/>
        </w:rPr>
        <w:t>חוזר</w:t>
      </w:r>
      <w:r>
        <w:rPr>
          <w:rFonts w:ascii="David" w:cs="Miriam" w:hint="cs"/>
          <w:color w:val="000000"/>
        </w:rPr>
        <w:t xml:space="preserve"> </w:t>
      </w:r>
      <w:r>
        <w:rPr>
          <w:rFonts w:ascii="David" w:cs="Miriam" w:hint="cs"/>
          <w:color w:val="000000"/>
          <w:rtl/>
        </w:rPr>
        <w:t>שוב</w:t>
      </w:r>
      <w:r>
        <w:rPr>
          <w:rFonts w:ascii="David" w:cs="Miriam" w:hint="cs"/>
          <w:color w:val="000000"/>
        </w:rPr>
        <w:t xml:space="preserve">, </w:t>
      </w:r>
      <w:r>
        <w:rPr>
          <w:rFonts w:ascii="David" w:cs="Miriam" w:hint="cs"/>
          <w:color w:val="000000"/>
          <w:rtl/>
        </w:rPr>
        <w:t xml:space="preserve"> כשחזרתי</w:t>
      </w:r>
      <w:r>
        <w:rPr>
          <w:rFonts w:ascii="David" w:cs="Miriam" w:hint="cs"/>
          <w:color w:val="000000"/>
        </w:rPr>
        <w:t xml:space="preserve"> </w:t>
      </w:r>
      <w:r>
        <w:rPr>
          <w:rFonts w:ascii="David" w:cs="Miriam" w:hint="cs"/>
          <w:color w:val="000000"/>
          <w:rtl/>
        </w:rPr>
        <w:t>אחרי</w:t>
      </w:r>
      <w:r>
        <w:rPr>
          <w:rFonts w:ascii="David" w:cs="Miriam" w:hint="cs"/>
          <w:color w:val="000000"/>
        </w:rPr>
        <w:t xml:space="preserve"> </w:t>
      </w:r>
      <w:r>
        <w:rPr>
          <w:rFonts w:ascii="David" w:cs="Miriam" w:hint="cs"/>
          <w:color w:val="000000"/>
          <w:rtl/>
        </w:rPr>
        <w:t>שהקאתי, והייתי</w:t>
      </w:r>
      <w:r>
        <w:rPr>
          <w:rFonts w:ascii="David" w:cs="Miriam" w:hint="cs"/>
          <w:color w:val="000000"/>
        </w:rPr>
        <w:t xml:space="preserve"> </w:t>
      </w:r>
      <w:r>
        <w:rPr>
          <w:rFonts w:ascii="David" w:cs="Miriam" w:hint="cs"/>
          <w:color w:val="000000"/>
          <w:rtl/>
        </w:rPr>
        <w:t>בדרך</w:t>
      </w:r>
      <w:r>
        <w:rPr>
          <w:rFonts w:ascii="David" w:cs="Miriam" w:hint="cs"/>
        </w:rPr>
        <w:t xml:space="preserve"> </w:t>
      </w:r>
      <w:r>
        <w:rPr>
          <w:rFonts w:ascii="David" w:cs="Miriam" w:hint="cs"/>
          <w:rtl/>
        </w:rPr>
        <w:t>אל</w:t>
      </w:r>
      <w:r>
        <w:rPr>
          <w:rFonts w:ascii="David" w:cs="Miriam" w:hint="cs"/>
        </w:rPr>
        <w:t xml:space="preserve"> </w:t>
      </w:r>
      <w:r>
        <w:rPr>
          <w:rFonts w:ascii="David" w:cs="Miriam" w:hint="cs"/>
          <w:rtl/>
        </w:rPr>
        <w:t>התא</w:t>
      </w:r>
      <w:r>
        <w:rPr>
          <w:rFonts w:ascii="David" w:cs="Miriam" w:hint="cs"/>
        </w:rPr>
        <w:t xml:space="preserve"> </w:t>
      </w:r>
      <w:r>
        <w:rPr>
          <w:rFonts w:ascii="David" w:cs="Miriam" w:hint="cs"/>
          <w:rtl/>
        </w:rPr>
        <w:t>לבכות</w:t>
      </w:r>
      <w:r>
        <w:rPr>
          <w:rFonts w:ascii="David" w:cs="Miriam" w:hint="cs"/>
        </w:rPr>
        <w:t xml:space="preserve"> </w:t>
      </w:r>
      <w:r>
        <w:rPr>
          <w:rFonts w:ascii="David" w:cs="Miriam" w:hint="cs"/>
          <w:rtl/>
        </w:rPr>
        <w:t>ולהתקלח</w:t>
      </w:r>
      <w:r>
        <w:rPr>
          <w:rFonts w:ascii="David" w:cs="Miriam" w:hint="cs"/>
        </w:rPr>
        <w:t xml:space="preserve">, </w:t>
      </w:r>
      <w:r>
        <w:rPr>
          <w:rFonts w:ascii="David" w:cs="Miriam" w:hint="cs"/>
          <w:rtl/>
        </w:rPr>
        <w:t>ראיתי</w:t>
      </w:r>
      <w:r>
        <w:rPr>
          <w:rFonts w:ascii="David" w:cs="Miriam" w:hint="cs"/>
        </w:rPr>
        <w:t xml:space="preserve"> </w:t>
      </w:r>
      <w:r>
        <w:rPr>
          <w:rFonts w:ascii="David" w:cs="Miriam" w:hint="cs"/>
          <w:rtl/>
        </w:rPr>
        <w:t>אותו</w:t>
      </w:r>
      <w:r>
        <w:rPr>
          <w:rFonts w:ascii="David" w:cs="Miriam" w:hint="cs"/>
        </w:rPr>
        <w:t xml:space="preserve"> </w:t>
      </w:r>
      <w:r>
        <w:rPr>
          <w:rFonts w:ascii="David" w:cs="Miriam" w:hint="cs"/>
          <w:rtl/>
        </w:rPr>
        <w:t>בחדר</w:t>
      </w:r>
      <w:r>
        <w:rPr>
          <w:rFonts w:ascii="David" w:cs="Miriam" w:hint="cs"/>
        </w:rPr>
        <w:t xml:space="preserve"> </w:t>
      </w:r>
      <w:r>
        <w:rPr>
          <w:rFonts w:ascii="David" w:cs="Miriam" w:hint="cs"/>
          <w:rtl/>
        </w:rPr>
        <w:t>עם</w:t>
      </w:r>
      <w:r>
        <w:rPr>
          <w:rFonts w:ascii="David" w:cs="Miriam" w:hint="cs"/>
        </w:rPr>
        <w:t xml:space="preserve"> </w:t>
      </w:r>
      <w:r>
        <w:rPr>
          <w:rFonts w:ascii="David" w:cs="Miriam" w:hint="cs"/>
          <w:rtl/>
        </w:rPr>
        <w:t>הסוהרת</w:t>
      </w:r>
      <w:r>
        <w:rPr>
          <w:rFonts w:ascii="David" w:cs="Miriam" w:hint="cs"/>
        </w:rPr>
        <w:t xml:space="preserve">, </w:t>
      </w:r>
      <w:r>
        <w:rPr>
          <w:rFonts w:ascii="David" w:cs="Miriam" w:hint="cs"/>
          <w:rtl/>
        </w:rPr>
        <w:t>ולא</w:t>
      </w:r>
      <w:r>
        <w:rPr>
          <w:rFonts w:ascii="David" w:cs="Miriam" w:hint="cs"/>
        </w:rPr>
        <w:t xml:space="preserve"> </w:t>
      </w:r>
      <w:r>
        <w:rPr>
          <w:rFonts w:ascii="David" w:cs="Miriam" w:hint="cs"/>
          <w:rtl/>
        </w:rPr>
        <w:t>ליד</w:t>
      </w:r>
      <w:r>
        <w:rPr>
          <w:rFonts w:ascii="David" w:cs="Miriam" w:hint="cs"/>
        </w:rPr>
        <w:t xml:space="preserve"> </w:t>
      </w:r>
      <w:r>
        <w:rPr>
          <w:rFonts w:ascii="David" w:cs="Miriam" w:hint="cs"/>
          <w:rtl/>
        </w:rPr>
        <w:t>הטלפון. החדר</w:t>
      </w:r>
      <w:r>
        <w:rPr>
          <w:rFonts w:ascii="David" w:cs="Miriam" w:hint="cs"/>
        </w:rPr>
        <w:t xml:space="preserve"> </w:t>
      </w:r>
      <w:r>
        <w:rPr>
          <w:rFonts w:ascii="David" w:cs="Miriam" w:hint="cs"/>
          <w:rtl/>
        </w:rPr>
        <w:t>של</w:t>
      </w:r>
      <w:r>
        <w:rPr>
          <w:rFonts w:ascii="David" w:cs="Miriam" w:hint="cs"/>
        </w:rPr>
        <w:t xml:space="preserve"> </w:t>
      </w:r>
      <w:r>
        <w:rPr>
          <w:rFonts w:ascii="David" w:cs="Miriam" w:hint="cs"/>
          <w:rtl/>
        </w:rPr>
        <w:t>הסוהרת</w:t>
      </w:r>
      <w:r>
        <w:rPr>
          <w:rFonts w:ascii="David" w:cs="Miriam" w:hint="cs"/>
        </w:rPr>
        <w:t xml:space="preserve"> </w:t>
      </w:r>
      <w:r>
        <w:rPr>
          <w:rFonts w:ascii="David" w:cs="Miriam" w:hint="cs"/>
          <w:rtl/>
        </w:rPr>
        <w:t>הוא</w:t>
      </w:r>
      <w:r>
        <w:rPr>
          <w:rFonts w:ascii="David" w:cs="Miriam" w:hint="cs"/>
        </w:rPr>
        <w:t xml:space="preserve"> </w:t>
      </w:r>
      <w:r>
        <w:rPr>
          <w:rFonts w:ascii="David" w:cs="Miriam" w:hint="cs"/>
          <w:rtl/>
        </w:rPr>
        <w:t>ליד</w:t>
      </w:r>
      <w:r>
        <w:rPr>
          <w:rFonts w:ascii="David" w:cs="Miriam" w:hint="cs"/>
        </w:rPr>
        <w:t xml:space="preserve"> </w:t>
      </w:r>
      <w:r>
        <w:rPr>
          <w:rFonts w:ascii="David" w:cs="Miriam" w:hint="cs"/>
          <w:rtl/>
        </w:rPr>
        <w:t>הטלפון</w:t>
      </w:r>
      <w:r>
        <w:rPr>
          <w:rFonts w:ascii="David" w:cs="Miriam" w:hint="cs"/>
        </w:rPr>
        <w:t xml:space="preserve"> </w:t>
      </w:r>
      <w:r>
        <w:rPr>
          <w:rFonts w:ascii="David" w:cs="Miriam" w:hint="cs"/>
          <w:rtl/>
        </w:rPr>
        <w:t>אבל</w:t>
      </w:r>
      <w:r>
        <w:rPr>
          <w:rFonts w:ascii="David" w:cs="Miriam" w:hint="cs"/>
        </w:rPr>
        <w:t xml:space="preserve"> </w:t>
      </w:r>
      <w:r>
        <w:rPr>
          <w:rFonts w:ascii="David" w:cs="Miriam" w:hint="cs"/>
          <w:rtl/>
        </w:rPr>
        <w:t>הוא</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היה</w:t>
      </w:r>
      <w:r>
        <w:rPr>
          <w:rFonts w:ascii="David" w:cs="Miriam" w:hint="cs"/>
        </w:rPr>
        <w:t xml:space="preserve"> </w:t>
      </w:r>
      <w:r>
        <w:rPr>
          <w:rFonts w:ascii="David" w:cs="Miriam" w:hint="cs"/>
          <w:rtl/>
        </w:rPr>
        <w:t>ליד</w:t>
      </w:r>
      <w:r>
        <w:rPr>
          <w:rFonts w:ascii="David" w:cs="Miriam" w:hint="cs"/>
        </w:rPr>
        <w:t xml:space="preserve"> </w:t>
      </w:r>
      <w:r>
        <w:rPr>
          <w:rFonts w:ascii="David" w:cs="Miriam" w:hint="cs"/>
          <w:rtl/>
        </w:rPr>
        <w:t>הטלפון</w:t>
      </w:r>
      <w:r>
        <w:rPr>
          <w:rFonts w:ascii="David" w:cs="Miriam" w:hint="cs"/>
        </w:rPr>
        <w:t xml:space="preserve"> </w:t>
      </w:r>
      <w:r>
        <w:rPr>
          <w:rFonts w:ascii="David" w:cs="Miriam" w:hint="cs"/>
          <w:rtl/>
        </w:rPr>
        <w:t>אלא</w:t>
      </w:r>
      <w:r>
        <w:rPr>
          <w:rFonts w:ascii="David" w:cs="Miriam" w:hint="cs"/>
        </w:rPr>
        <w:t xml:space="preserve"> </w:t>
      </w:r>
      <w:r>
        <w:rPr>
          <w:rFonts w:ascii="David" w:cs="Miriam" w:hint="cs"/>
          <w:rtl/>
        </w:rPr>
        <w:t>בחדר</w:t>
      </w:r>
      <w:r>
        <w:rPr>
          <w:rFonts w:ascii="David" w:cs="Miriam" w:hint="cs"/>
        </w:rPr>
        <w:t xml:space="preserve"> </w:t>
      </w:r>
      <w:r>
        <w:rPr>
          <w:rFonts w:ascii="David" w:cs="Miriam" w:hint="cs"/>
          <w:rtl/>
        </w:rPr>
        <w:t>של</w:t>
      </w:r>
      <w:r>
        <w:rPr>
          <w:rFonts w:ascii="David" w:cs="Miriam" w:hint="cs"/>
        </w:rPr>
        <w:t xml:space="preserve"> </w:t>
      </w:r>
      <w:r>
        <w:rPr>
          <w:rFonts w:ascii="David" w:cs="Miriam" w:hint="cs"/>
          <w:rtl/>
        </w:rPr>
        <w:t>הסוהרת.</w:t>
      </w:r>
    </w:p>
    <w:p w14:paraId="14C46A62" w14:textId="77777777" w:rsidR="00C447A1" w:rsidRDefault="00C447A1" w:rsidP="00C447A1">
      <w:pPr>
        <w:autoSpaceDE w:val="0"/>
        <w:autoSpaceDN w:val="0"/>
        <w:adjustRightInd w:val="0"/>
        <w:ind w:left="765" w:right="1080"/>
        <w:jc w:val="both"/>
        <w:rPr>
          <w:rFonts w:ascii="David" w:cs="Miriam" w:hint="cs"/>
          <w:rtl/>
        </w:rPr>
      </w:pPr>
      <w:r>
        <w:rPr>
          <w:rFonts w:ascii="David" w:cs="Miriam" w:hint="cs"/>
          <w:rtl/>
        </w:rPr>
        <w:t>ש. לסוהרת</w:t>
      </w:r>
      <w:r>
        <w:rPr>
          <w:rFonts w:ascii="David" w:cs="Miriam" w:hint="cs"/>
        </w:rPr>
        <w:t xml:space="preserve"> </w:t>
      </w:r>
      <w:r>
        <w:rPr>
          <w:rFonts w:ascii="David" w:cs="Miriam" w:hint="cs"/>
          <w:rtl/>
        </w:rPr>
        <w:t>אין</w:t>
      </w:r>
      <w:r>
        <w:rPr>
          <w:rFonts w:ascii="David" w:cs="Miriam" w:hint="cs"/>
        </w:rPr>
        <w:t xml:space="preserve"> </w:t>
      </w:r>
      <w:r>
        <w:rPr>
          <w:rFonts w:ascii="David" w:cs="Miriam" w:hint="cs"/>
          <w:rtl/>
        </w:rPr>
        <w:t>חדר</w:t>
      </w:r>
      <w:r>
        <w:rPr>
          <w:rFonts w:ascii="David" w:cs="Miriam" w:hint="cs"/>
        </w:rPr>
        <w:t xml:space="preserve"> </w:t>
      </w:r>
      <w:r>
        <w:rPr>
          <w:rFonts w:ascii="David" w:cs="Miriam" w:hint="cs"/>
          <w:rtl/>
        </w:rPr>
        <w:t>פרטי</w:t>
      </w:r>
      <w:r>
        <w:rPr>
          <w:rFonts w:ascii="David" w:cs="Miriam" w:hint="cs"/>
        </w:rPr>
        <w:t xml:space="preserve"> </w:t>
      </w:r>
      <w:r>
        <w:rPr>
          <w:rFonts w:ascii="David" w:cs="Miriam" w:hint="cs"/>
          <w:rtl/>
        </w:rPr>
        <w:t>משלה</w:t>
      </w:r>
      <w:r>
        <w:rPr>
          <w:rFonts w:ascii="David" w:cs="Miriam" w:hint="cs"/>
        </w:rPr>
        <w:t>,</w:t>
      </w:r>
      <w:r>
        <w:rPr>
          <w:rFonts w:ascii="David" w:cs="Miriam" w:hint="cs"/>
          <w:rtl/>
        </w:rPr>
        <w:t xml:space="preserve"> זה</w:t>
      </w:r>
      <w:r>
        <w:rPr>
          <w:rFonts w:ascii="David" w:cs="Miriam" w:hint="cs"/>
        </w:rPr>
        <w:t xml:space="preserve"> </w:t>
      </w:r>
      <w:r>
        <w:rPr>
          <w:rFonts w:ascii="David" w:cs="Miriam" w:hint="cs"/>
          <w:rtl/>
        </w:rPr>
        <w:t>חלק</w:t>
      </w:r>
      <w:r>
        <w:rPr>
          <w:rFonts w:ascii="David" w:cs="Miriam" w:hint="cs"/>
        </w:rPr>
        <w:t xml:space="preserve"> </w:t>
      </w:r>
      <w:r>
        <w:rPr>
          <w:rFonts w:ascii="David" w:cs="Miriam" w:hint="cs"/>
          <w:rtl/>
        </w:rPr>
        <w:t>ממסדרון</w:t>
      </w:r>
      <w:r>
        <w:rPr>
          <w:rFonts w:ascii="David" w:cs="Miriam" w:hint="cs"/>
        </w:rPr>
        <w:t>?</w:t>
      </w:r>
    </w:p>
    <w:p w14:paraId="4E31E274" w14:textId="77777777" w:rsidR="00C447A1" w:rsidRDefault="00C447A1" w:rsidP="00C447A1">
      <w:pPr>
        <w:ind w:left="765" w:right="1080"/>
        <w:jc w:val="both"/>
        <w:rPr>
          <w:rFonts w:hint="cs"/>
          <w:rtl/>
        </w:rPr>
      </w:pPr>
      <w:r>
        <w:rPr>
          <w:rFonts w:ascii="David" w:cs="Miriam" w:hint="cs"/>
          <w:rtl/>
        </w:rPr>
        <w:t>ת. לא</w:t>
      </w:r>
      <w:r>
        <w:rPr>
          <w:rFonts w:ascii="David" w:cs="Miriam" w:hint="cs"/>
        </w:rPr>
        <w:t xml:space="preserve"> </w:t>
      </w:r>
      <w:r>
        <w:rPr>
          <w:rFonts w:ascii="David" w:cs="Miriam" w:hint="cs"/>
          <w:rtl/>
        </w:rPr>
        <w:t>יודע, היא</w:t>
      </w:r>
      <w:r>
        <w:rPr>
          <w:rFonts w:ascii="David" w:cs="Miriam" w:hint="cs"/>
        </w:rPr>
        <w:t xml:space="preserve"> </w:t>
      </w:r>
      <w:r>
        <w:rPr>
          <w:rFonts w:ascii="David" w:cs="Miriam" w:hint="cs"/>
          <w:rtl/>
        </w:rPr>
        <w:t>יכולה</w:t>
      </w:r>
      <w:r>
        <w:rPr>
          <w:rFonts w:ascii="David" w:cs="Miriam" w:hint="cs"/>
        </w:rPr>
        <w:t xml:space="preserve"> </w:t>
      </w:r>
      <w:r>
        <w:rPr>
          <w:rFonts w:ascii="David" w:cs="Miriam" w:hint="cs"/>
          <w:rtl/>
        </w:rPr>
        <w:t>לסגור</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החדר, היא</w:t>
      </w:r>
      <w:r>
        <w:rPr>
          <w:rFonts w:ascii="David" w:cs="Miriam" w:hint="cs"/>
        </w:rPr>
        <w:t xml:space="preserve"> </w:t>
      </w:r>
      <w:r>
        <w:rPr>
          <w:rFonts w:ascii="David" w:cs="Miriam" w:hint="cs"/>
          <w:rtl/>
        </w:rPr>
        <w:t>עושה</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זה</w:t>
      </w:r>
      <w:r>
        <w:rPr>
          <w:rFonts w:ascii="David" w:cs="Miriam" w:hint="cs"/>
        </w:rPr>
        <w:t xml:space="preserve"> </w:t>
      </w:r>
      <w:r>
        <w:rPr>
          <w:rFonts w:ascii="David" w:cs="Miriam" w:hint="cs"/>
          <w:rtl/>
        </w:rPr>
        <w:t xml:space="preserve">הרבה" </w:t>
      </w:r>
      <w:r>
        <w:rPr>
          <w:rFonts w:ascii="David" w:hint="cs"/>
          <w:rtl/>
        </w:rPr>
        <w:t>(עמ' 37 לפרו').</w:t>
      </w:r>
    </w:p>
    <w:p w14:paraId="6AC96676" w14:textId="77777777" w:rsidR="00C447A1" w:rsidRDefault="00C447A1" w:rsidP="00C447A1">
      <w:pPr>
        <w:ind w:left="1106" w:right="1440"/>
        <w:jc w:val="both"/>
        <w:rPr>
          <w:rFonts w:ascii="Arial (W1)" w:hint="cs"/>
          <w:rtl/>
        </w:rPr>
      </w:pPr>
    </w:p>
    <w:p w14:paraId="4B6CB367" w14:textId="77777777" w:rsidR="00C447A1" w:rsidRDefault="00C447A1" w:rsidP="00AB61BB">
      <w:pPr>
        <w:spacing w:line="360" w:lineRule="auto"/>
        <w:jc w:val="both"/>
        <w:rPr>
          <w:rFonts w:hint="cs"/>
          <w:rtl/>
        </w:rPr>
      </w:pPr>
      <w:r>
        <w:rPr>
          <w:rFonts w:hint="cs"/>
          <w:rtl/>
        </w:rPr>
        <w:t xml:space="preserve">כשהתבקש לתאר את מעשי </w:t>
      </w:r>
      <w:r w:rsidR="00AB61BB">
        <w:rPr>
          <w:rFonts w:hint="cs"/>
          <w:rtl/>
        </w:rPr>
        <w:t>מ' ח'</w:t>
      </w:r>
      <w:r>
        <w:rPr>
          <w:rFonts w:hint="cs"/>
          <w:rtl/>
        </w:rPr>
        <w:t xml:space="preserve"> בזמן ההפסקה, </w:t>
      </w:r>
      <w:r>
        <w:rPr>
          <w:rFonts w:hint="cs"/>
          <w:color w:val="000000"/>
          <w:rtl/>
        </w:rPr>
        <w:t xml:space="preserve">העיד כי הלה שוחח בטלפון עם חברתו,  ואז התיישב לשוחח עם הסוהרת בחדרה בעת שהוא,  המתלונן,  התיישב לסיים את ארוחתו בחצר.   בא כוח הנאשם 2, טען בפניו כי חלק זה של עדותו סותר חלק אחר של עדותו, לפיו, </w:t>
      </w:r>
      <w:r w:rsidR="00AB61BB">
        <w:rPr>
          <w:rFonts w:hint="cs"/>
          <w:color w:val="000000"/>
          <w:rtl/>
        </w:rPr>
        <w:t>מ' ח'</w:t>
      </w:r>
      <w:r>
        <w:rPr>
          <w:rFonts w:hint="cs"/>
          <w:color w:val="000000"/>
          <w:rtl/>
        </w:rPr>
        <w:t xml:space="preserve"> הבחין באחד הנאשמים מכה אותו באגרופו בעת שהתיישב לאכול.  בתגובה,  מחה המתלונן בפני הסנגור באומרו </w:t>
      </w:r>
      <w:r>
        <w:rPr>
          <w:rFonts w:cs="Miriam" w:hint="cs"/>
          <w:color w:val="000000"/>
          <w:rtl/>
        </w:rPr>
        <w:t>"בלבלת אותי"</w:t>
      </w:r>
      <w:r>
        <w:rPr>
          <w:rFonts w:hint="cs"/>
          <w:color w:val="000000"/>
          <w:rtl/>
        </w:rPr>
        <w:t xml:space="preserve"> והסביר, כי </w:t>
      </w:r>
      <w:r w:rsidR="00AB61BB">
        <w:rPr>
          <w:rFonts w:hint="cs"/>
          <w:color w:val="000000"/>
          <w:rtl/>
        </w:rPr>
        <w:t xml:space="preserve">מ' ח' </w:t>
      </w:r>
      <w:r>
        <w:rPr>
          <w:rFonts w:hint="cs"/>
          <w:color w:val="000000"/>
          <w:rtl/>
        </w:rPr>
        <w:t>התיישב לשוחח עם הסוהרת רק לאחר העימות עם</w:t>
      </w:r>
      <w:r>
        <w:rPr>
          <w:rFonts w:hint="cs"/>
          <w:rtl/>
        </w:rPr>
        <w:t xml:space="preserve"> הנאשם 2,  אולם בטרם החלו שלושת הנאשמים להכותו בצוותא (עמ' 65 – 66 לפור').</w:t>
      </w:r>
    </w:p>
    <w:p w14:paraId="242B5E0C" w14:textId="77777777" w:rsidR="00C447A1" w:rsidRDefault="00C447A1" w:rsidP="00C447A1">
      <w:pPr>
        <w:spacing w:line="360" w:lineRule="auto"/>
        <w:jc w:val="both"/>
        <w:rPr>
          <w:rFonts w:hint="cs"/>
          <w:rtl/>
        </w:rPr>
      </w:pPr>
    </w:p>
    <w:p w14:paraId="2EC3ADDB" w14:textId="77777777" w:rsidR="00C447A1" w:rsidRDefault="00C447A1" w:rsidP="004D1C7D">
      <w:pPr>
        <w:spacing w:line="360" w:lineRule="auto"/>
        <w:jc w:val="both"/>
        <w:rPr>
          <w:rFonts w:hint="cs"/>
          <w:color w:val="000000"/>
          <w:rtl/>
        </w:rPr>
      </w:pPr>
      <w:r>
        <w:rPr>
          <w:rFonts w:hint="cs"/>
          <w:rtl/>
        </w:rPr>
        <w:t xml:space="preserve">כשעומת עם </w:t>
      </w:r>
      <w:r>
        <w:rPr>
          <w:rFonts w:hint="cs"/>
          <w:color w:val="000000"/>
          <w:rtl/>
        </w:rPr>
        <w:t xml:space="preserve">גרסת </w:t>
      </w:r>
      <w:r w:rsidR="004D1C7D">
        <w:rPr>
          <w:rFonts w:hint="cs"/>
          <w:color w:val="000000"/>
          <w:rtl/>
        </w:rPr>
        <w:t>י'</w:t>
      </w:r>
      <w:r>
        <w:rPr>
          <w:rFonts w:hint="cs"/>
          <w:color w:val="000000"/>
          <w:rtl/>
        </w:rPr>
        <w:t xml:space="preserve">, חברו לתא 3, לפיה לא התקלח לאחר ההפסקה, טען כי ככל הנראה כשהתקלח, זה האחרון כבר יצא את התא לטובת דיון בבית המשפט (עמ' 61 – 62 לפרו').  </w:t>
      </w:r>
    </w:p>
    <w:p w14:paraId="23F16694" w14:textId="77777777" w:rsidR="00C447A1" w:rsidRDefault="00C447A1" w:rsidP="00C447A1">
      <w:pPr>
        <w:spacing w:line="360" w:lineRule="auto"/>
        <w:jc w:val="both"/>
        <w:rPr>
          <w:rFonts w:hint="cs"/>
          <w:color w:val="000000"/>
          <w:rtl/>
        </w:rPr>
      </w:pPr>
    </w:p>
    <w:p w14:paraId="7EF90232" w14:textId="77777777" w:rsidR="00C447A1" w:rsidRDefault="00C447A1" w:rsidP="004D1C7D">
      <w:pPr>
        <w:spacing w:line="360" w:lineRule="auto"/>
        <w:jc w:val="both"/>
        <w:rPr>
          <w:rFonts w:hint="cs"/>
          <w:color w:val="000000"/>
          <w:rtl/>
        </w:rPr>
      </w:pPr>
      <w:r>
        <w:rPr>
          <w:rFonts w:hint="cs"/>
          <w:color w:val="000000"/>
          <w:rtl/>
        </w:rPr>
        <w:t xml:space="preserve">כשעומת עם גרסת </w:t>
      </w:r>
      <w:r w:rsidR="004D1C7D">
        <w:rPr>
          <w:rFonts w:hint="cs"/>
          <w:color w:val="000000"/>
          <w:rtl/>
        </w:rPr>
        <w:t xml:space="preserve">מ' ח' </w:t>
      </w:r>
      <w:r>
        <w:rPr>
          <w:rFonts w:hint="cs"/>
          <w:color w:val="000000"/>
          <w:rtl/>
        </w:rPr>
        <w:t>לפיה לא ראה כי הוכה על ידי אחד הנאשמים בעת שאכל, אלא כי היה עימות מילולי בלבד,  לכך הסביר:</w:t>
      </w:r>
    </w:p>
    <w:p w14:paraId="31D62E7A" w14:textId="77777777" w:rsidR="00C447A1" w:rsidRDefault="00C447A1" w:rsidP="00C447A1">
      <w:pPr>
        <w:spacing w:line="360" w:lineRule="auto"/>
        <w:jc w:val="both"/>
        <w:rPr>
          <w:rFonts w:hint="cs"/>
          <w:rtl/>
        </w:rPr>
      </w:pPr>
    </w:p>
    <w:p w14:paraId="00C1D0F8" w14:textId="77777777" w:rsidR="00C447A1" w:rsidRDefault="00C447A1" w:rsidP="00C447A1">
      <w:pPr>
        <w:autoSpaceDE w:val="0"/>
        <w:autoSpaceDN w:val="0"/>
        <w:adjustRightInd w:val="0"/>
        <w:ind w:left="765" w:right="1080"/>
        <w:jc w:val="both"/>
        <w:rPr>
          <w:rFonts w:cs="Miriam" w:hint="cs"/>
          <w:rtl/>
        </w:rPr>
      </w:pPr>
      <w:r>
        <w:rPr>
          <w:rFonts w:ascii="David" w:cs="Miriam" w:hint="cs"/>
          <w:rtl/>
        </w:rPr>
        <w:t>"לא</w:t>
      </w:r>
      <w:r>
        <w:rPr>
          <w:rFonts w:ascii="David" w:cs="Miriam" w:hint="cs"/>
        </w:rPr>
        <w:t xml:space="preserve"> </w:t>
      </w:r>
      <w:r>
        <w:rPr>
          <w:rFonts w:ascii="David" w:cs="Miriam" w:hint="cs"/>
          <w:rtl/>
        </w:rPr>
        <w:t>מלשינים. לוקחים</w:t>
      </w:r>
      <w:r>
        <w:rPr>
          <w:rFonts w:ascii="David" w:cs="Miriam" w:hint="cs"/>
        </w:rPr>
        <w:t xml:space="preserve"> </w:t>
      </w:r>
      <w:r>
        <w:rPr>
          <w:rFonts w:ascii="David" w:cs="Miriam" w:hint="cs"/>
          <w:rtl/>
        </w:rPr>
        <w:t>מכות</w:t>
      </w:r>
      <w:r>
        <w:rPr>
          <w:rFonts w:ascii="David" w:cs="Miriam" w:hint="cs"/>
        </w:rPr>
        <w:t xml:space="preserve"> </w:t>
      </w:r>
      <w:r>
        <w:rPr>
          <w:rFonts w:ascii="David" w:cs="Miriam" w:hint="cs"/>
          <w:rtl/>
        </w:rPr>
        <w:t>בכלא</w:t>
      </w:r>
      <w:r>
        <w:rPr>
          <w:rFonts w:ascii="David" w:cs="Miriam" w:hint="cs"/>
        </w:rPr>
        <w:t xml:space="preserve"> </w:t>
      </w:r>
      <w:r>
        <w:rPr>
          <w:rFonts w:ascii="David" w:cs="Miriam" w:hint="cs"/>
          <w:rtl/>
        </w:rPr>
        <w:t>ברצינות</w:t>
      </w:r>
      <w:r>
        <w:rPr>
          <w:rFonts w:ascii="David" w:cs="Miriam" w:hint="cs"/>
        </w:rPr>
        <w:t xml:space="preserve"> </w:t>
      </w:r>
      <w:r>
        <w:rPr>
          <w:rFonts w:ascii="David" w:cs="Miriam" w:hint="cs"/>
          <w:rtl/>
        </w:rPr>
        <w:t>אז</w:t>
      </w:r>
      <w:r>
        <w:rPr>
          <w:rFonts w:ascii="David" w:cs="Miriam" w:hint="cs"/>
        </w:rPr>
        <w:t xml:space="preserve"> </w:t>
      </w:r>
      <w:r>
        <w:rPr>
          <w:rFonts w:ascii="David" w:cs="Miriam" w:hint="cs"/>
          <w:rtl/>
        </w:rPr>
        <w:t>מקבלים</w:t>
      </w:r>
      <w:r>
        <w:rPr>
          <w:rFonts w:ascii="David" w:cs="Miriam" w:hint="cs"/>
        </w:rPr>
        <w:t xml:space="preserve"> </w:t>
      </w:r>
      <w:r>
        <w:rPr>
          <w:rFonts w:ascii="David" w:cs="Miriam" w:hint="cs"/>
          <w:rtl/>
        </w:rPr>
        <w:t>עונש</w:t>
      </w:r>
      <w:r>
        <w:rPr>
          <w:rFonts w:ascii="David" w:cs="Miriam" w:hint="cs"/>
        </w:rPr>
        <w:t xml:space="preserve"> </w:t>
      </w:r>
      <w:r>
        <w:rPr>
          <w:rFonts w:ascii="David" w:cs="Miriam" w:hint="cs"/>
          <w:rtl/>
        </w:rPr>
        <w:t>ולא</w:t>
      </w:r>
      <w:r>
        <w:rPr>
          <w:rFonts w:ascii="David" w:cs="Miriam" w:hint="cs"/>
        </w:rPr>
        <w:t xml:space="preserve"> </w:t>
      </w:r>
      <w:r>
        <w:rPr>
          <w:rFonts w:ascii="David" w:cs="Miriam" w:hint="cs"/>
          <w:rtl/>
        </w:rPr>
        <w:t>עושים</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זה</w:t>
      </w:r>
      <w:r>
        <w:rPr>
          <w:rFonts w:ascii="David" w:cs="Miriam" w:hint="cs"/>
        </w:rPr>
        <w:t xml:space="preserve">, </w:t>
      </w:r>
      <w:r>
        <w:rPr>
          <w:rFonts w:ascii="David" w:cs="Miriam" w:hint="cs"/>
          <w:rtl/>
        </w:rPr>
        <w:t xml:space="preserve"> ולא</w:t>
      </w:r>
      <w:r>
        <w:rPr>
          <w:rFonts w:ascii="David" w:cs="Miriam" w:hint="cs"/>
        </w:rPr>
        <w:t xml:space="preserve"> </w:t>
      </w:r>
      <w:r>
        <w:rPr>
          <w:rFonts w:ascii="David" w:cs="Miriam" w:hint="cs"/>
          <w:rtl/>
        </w:rPr>
        <w:t xml:space="preserve">מלשינים." </w:t>
      </w:r>
      <w:r>
        <w:rPr>
          <w:rFonts w:ascii="David" w:hint="cs"/>
          <w:rtl/>
        </w:rPr>
        <w:t>(עמ' 64 לפרו')</w:t>
      </w:r>
    </w:p>
    <w:p w14:paraId="267A7AFC" w14:textId="77777777" w:rsidR="00C447A1" w:rsidRDefault="00C447A1" w:rsidP="00C447A1">
      <w:pPr>
        <w:spacing w:line="360" w:lineRule="auto"/>
        <w:jc w:val="both"/>
        <w:rPr>
          <w:rFonts w:hint="cs"/>
          <w:rtl/>
        </w:rPr>
      </w:pPr>
    </w:p>
    <w:p w14:paraId="43CCD490" w14:textId="77777777" w:rsidR="00C447A1" w:rsidRDefault="00C447A1" w:rsidP="00C447A1">
      <w:pPr>
        <w:spacing w:line="360" w:lineRule="auto"/>
        <w:jc w:val="both"/>
        <w:rPr>
          <w:rFonts w:ascii="David" w:hint="cs"/>
          <w:rtl/>
        </w:rPr>
      </w:pPr>
      <w:r>
        <w:rPr>
          <w:rFonts w:hint="cs"/>
          <w:color w:val="000000"/>
          <w:rtl/>
        </w:rPr>
        <w:t>עוד הוסיף, כי בתחילת חקירתו היה קשה לו לזכור את המועד המדויק של התקיפה, קרי יום שבת.</w:t>
      </w:r>
      <w:r>
        <w:rPr>
          <w:rFonts w:hint="cs"/>
          <w:rtl/>
        </w:rPr>
        <w:t xml:space="preserve">  מתוך כך,  הודה, כי יתכן שמסר תחילה בשגגה כי זו ארעה ביום ה',  היות והיה </w:t>
      </w:r>
      <w:r>
        <w:rPr>
          <w:rFonts w:cs="Miriam" w:hint="cs"/>
          <w:rtl/>
        </w:rPr>
        <w:t>"מבולבל מאוד"</w:t>
      </w:r>
      <w:r>
        <w:rPr>
          <w:rFonts w:hint="cs"/>
          <w:rtl/>
        </w:rPr>
        <w:t xml:space="preserve">,  הזמן בבית המעצר דמה לו ליום אחד,  ו- </w:t>
      </w:r>
      <w:r>
        <w:rPr>
          <w:rFonts w:cs="Miriam" w:hint="cs"/>
          <w:rtl/>
        </w:rPr>
        <w:t>"</w:t>
      </w:r>
      <w:r>
        <w:rPr>
          <w:rFonts w:ascii="David" w:cs="Miriam" w:hint="cs"/>
          <w:rtl/>
        </w:rPr>
        <w:t>לא</w:t>
      </w:r>
      <w:r>
        <w:rPr>
          <w:rFonts w:ascii="David" w:cs="Miriam" w:hint="cs"/>
        </w:rPr>
        <w:t xml:space="preserve"> </w:t>
      </w:r>
      <w:r>
        <w:rPr>
          <w:rFonts w:ascii="David" w:cs="Miriam" w:hint="cs"/>
          <w:rtl/>
        </w:rPr>
        <w:t>היה</w:t>
      </w:r>
      <w:r>
        <w:rPr>
          <w:rFonts w:ascii="David" w:cs="Miriam" w:hint="cs"/>
        </w:rPr>
        <w:t xml:space="preserve"> </w:t>
      </w:r>
      <w:r>
        <w:rPr>
          <w:rFonts w:ascii="David" w:cs="Miriam" w:hint="cs"/>
          <w:rtl/>
        </w:rPr>
        <w:t>אכפת</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מה הרופאים</w:t>
      </w:r>
      <w:r>
        <w:rPr>
          <w:rFonts w:ascii="David" w:cs="Miriam" w:hint="cs"/>
        </w:rPr>
        <w:t xml:space="preserve"> </w:t>
      </w:r>
      <w:r>
        <w:rPr>
          <w:rFonts w:ascii="David" w:cs="Miriam" w:hint="cs"/>
          <w:rtl/>
        </w:rPr>
        <w:t>והמשטרה</w:t>
      </w:r>
      <w:r>
        <w:rPr>
          <w:rFonts w:ascii="David" w:cs="Miriam" w:hint="cs"/>
        </w:rPr>
        <w:t xml:space="preserve"> </w:t>
      </w:r>
      <w:r>
        <w:rPr>
          <w:rFonts w:ascii="David" w:cs="Miriam" w:hint="cs"/>
          <w:rtl/>
        </w:rPr>
        <w:t>חושבים</w:t>
      </w:r>
      <w:r>
        <w:rPr>
          <w:rFonts w:ascii="David" w:cs="Miriam" w:hint="cs"/>
        </w:rPr>
        <w:t xml:space="preserve"> </w:t>
      </w:r>
      <w:r>
        <w:rPr>
          <w:rFonts w:ascii="David" w:cs="Miriam" w:hint="cs"/>
          <w:rtl/>
        </w:rPr>
        <w:t>על</w:t>
      </w:r>
      <w:r>
        <w:rPr>
          <w:rFonts w:ascii="David" w:cs="Miriam" w:hint="cs"/>
        </w:rPr>
        <w:t xml:space="preserve"> </w:t>
      </w:r>
      <w:r>
        <w:rPr>
          <w:rFonts w:ascii="David" w:cs="Miriam" w:hint="cs"/>
          <w:rtl/>
        </w:rPr>
        <w:t>מה</w:t>
      </w:r>
      <w:r>
        <w:rPr>
          <w:rFonts w:ascii="David" w:cs="Miriam" w:hint="cs"/>
        </w:rPr>
        <w:t xml:space="preserve"> </w:t>
      </w:r>
      <w:r>
        <w:rPr>
          <w:rFonts w:ascii="David" w:cs="Miriam" w:hint="cs"/>
          <w:rtl/>
        </w:rPr>
        <w:t>שקרה</w:t>
      </w:r>
      <w:r>
        <w:rPr>
          <w:rFonts w:ascii="David" w:cs="Miriam" w:hint="cs"/>
        </w:rPr>
        <w:t xml:space="preserve"> </w:t>
      </w:r>
      <w:r>
        <w:rPr>
          <w:rFonts w:ascii="David" w:cs="Miriam" w:hint="cs"/>
          <w:rtl/>
        </w:rPr>
        <w:t>לי</w:t>
      </w:r>
      <w:r>
        <w:rPr>
          <w:rFonts w:ascii="David" w:cs="Miriam" w:hint="cs"/>
        </w:rPr>
        <w:t>.</w:t>
      </w:r>
      <w:r>
        <w:rPr>
          <w:rFonts w:ascii="David" w:cs="Miriam" w:hint="cs"/>
          <w:rtl/>
        </w:rPr>
        <w:t>"</w:t>
      </w:r>
      <w:r>
        <w:rPr>
          <w:rFonts w:ascii="David" w:hint="cs"/>
          <w:rtl/>
        </w:rPr>
        <w:t xml:space="preserve"> (עמ' 16 לפרו').</w:t>
      </w:r>
    </w:p>
    <w:p w14:paraId="24037470" w14:textId="77777777" w:rsidR="00C447A1" w:rsidRDefault="00C447A1" w:rsidP="00C447A1">
      <w:pPr>
        <w:spacing w:line="360" w:lineRule="auto"/>
        <w:jc w:val="both"/>
        <w:rPr>
          <w:rFonts w:hint="cs"/>
          <w:color w:val="FF0000"/>
          <w:rtl/>
        </w:rPr>
      </w:pPr>
    </w:p>
    <w:p w14:paraId="3396BFDC" w14:textId="77777777" w:rsidR="00C447A1" w:rsidRDefault="00C447A1" w:rsidP="00C447A1">
      <w:pPr>
        <w:spacing w:line="360" w:lineRule="auto"/>
        <w:jc w:val="both"/>
        <w:rPr>
          <w:rFonts w:ascii="Arial (W1)" w:hint="cs"/>
          <w:color w:val="000000"/>
          <w:rtl/>
        </w:rPr>
      </w:pPr>
      <w:r>
        <w:rPr>
          <w:rFonts w:hint="cs"/>
          <w:color w:val="000000"/>
          <w:rtl/>
        </w:rPr>
        <w:t xml:space="preserve">בהקשר זה יוער כי, משאולץ המתלונן, עוד בחקירתו, להיזכר במועד התקיפה, שיחזר את עברו באיטיות, והשיב לבסוף כי התקיפה היתה ביום שבת (נ/2, שור' 77-81). </w:t>
      </w:r>
    </w:p>
    <w:p w14:paraId="394B263A" w14:textId="77777777" w:rsidR="00C447A1" w:rsidRDefault="00C447A1" w:rsidP="00C447A1">
      <w:pPr>
        <w:spacing w:line="360" w:lineRule="auto"/>
        <w:jc w:val="both"/>
        <w:rPr>
          <w:rFonts w:ascii="David" w:hint="cs"/>
          <w:rtl/>
        </w:rPr>
      </w:pPr>
    </w:p>
    <w:p w14:paraId="1306479B" w14:textId="77777777" w:rsidR="00C447A1" w:rsidRDefault="00C447A1" w:rsidP="00696CE5">
      <w:pPr>
        <w:spacing w:line="360" w:lineRule="auto"/>
        <w:jc w:val="both"/>
        <w:rPr>
          <w:rFonts w:hint="cs"/>
          <w:rtl/>
        </w:rPr>
      </w:pPr>
      <w:r>
        <w:rPr>
          <w:rFonts w:hint="cs"/>
          <w:rtl/>
        </w:rPr>
        <w:t xml:space="preserve">כשעומת עם אמרתו באחת מחקירותיו לפיה היה זה "ערבי" שדרש ממנו את הסוודר,  שלל זאת: </w:t>
      </w:r>
      <w:r>
        <w:rPr>
          <w:rFonts w:cs="Miriam" w:hint="cs"/>
          <w:rtl/>
        </w:rPr>
        <w:t>"יכול להיות שהיתה טעות"</w:t>
      </w:r>
      <w:r>
        <w:rPr>
          <w:rFonts w:hint="cs"/>
          <w:rtl/>
        </w:rPr>
        <w:t xml:space="preserve"> (עמ' 45 לפרו').  כמו כן,  שלל כי הותקנו קרשי עץ על משקוף דלת השירותים בזמן המעשים (עמ' 80-81 לפרו'). כשעומת עם אמרותיו, לפיהן ביצע מין אוראלי בתוקף השני בטרם שפך הנאשם 1 את זרעו בפיו,  שלל אף זאת: </w:t>
      </w:r>
      <w:r>
        <w:rPr>
          <w:rFonts w:cs="Miriam" w:hint="cs"/>
          <w:rtl/>
        </w:rPr>
        <w:t>"</w:t>
      </w:r>
      <w:r>
        <w:rPr>
          <w:rFonts w:ascii="David" w:cs="Miriam" w:hint="cs"/>
          <w:rtl/>
        </w:rPr>
        <w:t>אתן</w:t>
      </w:r>
      <w:r>
        <w:rPr>
          <w:rFonts w:ascii="David" w:cs="Miriam" w:hint="cs"/>
        </w:rPr>
        <w:t xml:space="preserve"> </w:t>
      </w:r>
      <w:r>
        <w:rPr>
          <w:rFonts w:ascii="David" w:cs="Miriam" w:hint="cs"/>
          <w:rtl/>
        </w:rPr>
        <w:t>לך</w:t>
      </w:r>
      <w:r>
        <w:rPr>
          <w:rFonts w:ascii="David" w:cs="Miriam" w:hint="cs"/>
        </w:rPr>
        <w:t xml:space="preserve"> </w:t>
      </w:r>
      <w:r>
        <w:rPr>
          <w:rFonts w:ascii="David" w:cs="Miriam" w:hint="cs"/>
          <w:rtl/>
        </w:rPr>
        <w:t>גירסה</w:t>
      </w:r>
      <w:r>
        <w:rPr>
          <w:rFonts w:ascii="David" w:cs="Miriam" w:hint="cs"/>
        </w:rPr>
        <w:t xml:space="preserve"> </w:t>
      </w:r>
      <w:r>
        <w:rPr>
          <w:rFonts w:ascii="David" w:cs="Miriam" w:hint="cs"/>
          <w:rtl/>
        </w:rPr>
        <w:t>אחת</w:t>
      </w:r>
      <w:r>
        <w:rPr>
          <w:rFonts w:ascii="David" w:cs="Miriam" w:hint="cs"/>
        </w:rPr>
        <w:t xml:space="preserve"> </w:t>
      </w:r>
      <w:r>
        <w:rPr>
          <w:rFonts w:ascii="David" w:cs="Miriam" w:hint="cs"/>
          <w:rtl/>
        </w:rPr>
        <w:t>. מצצתי</w:t>
      </w:r>
      <w:r>
        <w:rPr>
          <w:rFonts w:ascii="David" w:cs="Miriam" w:hint="cs"/>
        </w:rPr>
        <w:t xml:space="preserve"> </w:t>
      </w:r>
      <w:r w:rsidR="00696CE5">
        <w:rPr>
          <w:rFonts w:ascii="David" w:cs="Miriam" w:hint="cs"/>
          <w:rtl/>
        </w:rPr>
        <w:t>לאתיופי,</w:t>
      </w:r>
      <w:r>
        <w:rPr>
          <w:rFonts w:ascii="David" w:cs="Miriam" w:hint="cs"/>
        </w:rPr>
        <w:t xml:space="preserve"> </w:t>
      </w:r>
      <w:r>
        <w:rPr>
          <w:rFonts w:ascii="David" w:cs="Miriam" w:hint="cs"/>
          <w:rtl/>
        </w:rPr>
        <w:t>הוא</w:t>
      </w:r>
      <w:r>
        <w:rPr>
          <w:rFonts w:ascii="David" w:cs="Miriam" w:hint="cs"/>
        </w:rPr>
        <w:t xml:space="preserve"> </w:t>
      </w:r>
      <w:r>
        <w:rPr>
          <w:rFonts w:ascii="David" w:cs="Miriam" w:hint="cs"/>
          <w:rtl/>
        </w:rPr>
        <w:t>גמר</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פה</w:t>
      </w:r>
      <w:r>
        <w:rPr>
          <w:rFonts w:ascii="David" w:cs="Miriam" w:hint="cs"/>
        </w:rPr>
        <w:t xml:space="preserve"> </w:t>
      </w:r>
      <w:r>
        <w:rPr>
          <w:rFonts w:ascii="David" w:cs="Miriam" w:hint="cs"/>
          <w:rtl/>
        </w:rPr>
        <w:t>ואז</w:t>
      </w:r>
      <w:r>
        <w:rPr>
          <w:rFonts w:ascii="David" w:cs="Miriam" w:hint="cs"/>
        </w:rPr>
        <w:t xml:space="preserve"> </w:t>
      </w:r>
      <w:r>
        <w:rPr>
          <w:rFonts w:ascii="David" w:cs="Miriam" w:hint="cs"/>
          <w:rtl/>
        </w:rPr>
        <w:t>מצצתי</w:t>
      </w:r>
      <w:r>
        <w:rPr>
          <w:rFonts w:ascii="David" w:cs="Miriam" w:hint="cs"/>
        </w:rPr>
        <w:t xml:space="preserve"> </w:t>
      </w:r>
      <w:r>
        <w:rPr>
          <w:rFonts w:ascii="David" w:cs="Miriam" w:hint="cs"/>
          <w:rtl/>
        </w:rPr>
        <w:t>לערבי</w:t>
      </w:r>
      <w:r>
        <w:rPr>
          <w:rFonts w:ascii="David" w:cs="Miriam" w:hint="cs"/>
        </w:rPr>
        <w:t xml:space="preserve"> </w:t>
      </w:r>
      <w:r>
        <w:rPr>
          <w:rFonts w:ascii="David" w:cs="Miriam" w:hint="cs"/>
          <w:rtl/>
        </w:rPr>
        <w:t>ואז</w:t>
      </w:r>
      <w:r>
        <w:rPr>
          <w:rFonts w:ascii="David" w:cs="Miriam" w:hint="cs"/>
        </w:rPr>
        <w:t xml:space="preserve"> </w:t>
      </w:r>
      <w:r>
        <w:rPr>
          <w:rFonts w:ascii="David" w:cs="Miriam" w:hint="cs"/>
          <w:rtl/>
        </w:rPr>
        <w:t>הקאתי</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זה</w:t>
      </w:r>
      <w:r>
        <w:rPr>
          <w:rFonts w:ascii="David" w:cs="Miriam" w:hint="cs"/>
        </w:rPr>
        <w:t xml:space="preserve"> </w:t>
      </w:r>
      <w:r>
        <w:rPr>
          <w:rFonts w:ascii="David" w:cs="Miriam" w:hint="cs"/>
          <w:rtl/>
        </w:rPr>
        <w:t>בכיור</w:t>
      </w:r>
      <w:r>
        <w:rPr>
          <w:rFonts w:ascii="David" w:cs="Miriam" w:hint="cs"/>
        </w:rPr>
        <w:t xml:space="preserve"> </w:t>
      </w:r>
      <w:r>
        <w:rPr>
          <w:rFonts w:ascii="David" w:cs="Miriam" w:hint="cs"/>
          <w:rtl/>
        </w:rPr>
        <w:t>בחוץ</w:t>
      </w:r>
      <w:r>
        <w:rPr>
          <w:rFonts w:ascii="David" w:cs="Miriam" w:hint="cs"/>
        </w:rPr>
        <w:t>.</w:t>
      </w:r>
      <w:r>
        <w:rPr>
          <w:rFonts w:ascii="David" w:cs="Miriam" w:hint="cs"/>
          <w:rtl/>
        </w:rPr>
        <w:t>"</w:t>
      </w:r>
      <w:r>
        <w:rPr>
          <w:rFonts w:ascii="David" w:hint="cs"/>
          <w:rtl/>
        </w:rPr>
        <w:t xml:space="preserve"> (עמ' 49 לפרו').</w:t>
      </w:r>
    </w:p>
    <w:p w14:paraId="72F5B230" w14:textId="77777777" w:rsidR="00C447A1" w:rsidRDefault="00C447A1" w:rsidP="00C447A1">
      <w:pPr>
        <w:spacing w:line="360" w:lineRule="auto"/>
        <w:jc w:val="both"/>
        <w:rPr>
          <w:rFonts w:ascii="Arial (W1)" w:hint="cs"/>
          <w:rtl/>
        </w:rPr>
      </w:pPr>
    </w:p>
    <w:p w14:paraId="56C1D412" w14:textId="77777777" w:rsidR="00C447A1" w:rsidRDefault="00C447A1" w:rsidP="00737FF5">
      <w:pPr>
        <w:spacing w:line="360" w:lineRule="auto"/>
        <w:jc w:val="both"/>
        <w:rPr>
          <w:rFonts w:hint="cs"/>
          <w:rtl/>
        </w:rPr>
      </w:pPr>
      <w:r>
        <w:rPr>
          <w:rFonts w:hint="cs"/>
          <w:rtl/>
        </w:rPr>
        <w:t xml:space="preserve">בפרט, שלל המתלונן נחרצות את האפשרות כי המעשים בוצעו בו על ידי חבריו לתא,  </w:t>
      </w:r>
      <w:r w:rsidR="00737FF5">
        <w:rPr>
          <w:rFonts w:hint="cs"/>
          <w:rtl/>
        </w:rPr>
        <w:t>נ'</w:t>
      </w:r>
      <w:r>
        <w:rPr>
          <w:rFonts w:hint="cs"/>
          <w:rtl/>
        </w:rPr>
        <w:t xml:space="preserve"> </w:t>
      </w:r>
      <w:r w:rsidR="00737FF5">
        <w:rPr>
          <w:rFonts w:hint="cs"/>
          <w:rtl/>
        </w:rPr>
        <w:t>ו- י'</w:t>
      </w:r>
      <w:r>
        <w:rPr>
          <w:rFonts w:hint="cs"/>
          <w:rtl/>
        </w:rPr>
        <w:t>,  ולא על ידי הנאשמים,  על אף שאפשרות זו הוטחה בו שוב ושוב (עמ' 57, 86 לפרו').</w:t>
      </w:r>
    </w:p>
    <w:p w14:paraId="64F1A176" w14:textId="77777777" w:rsidR="00C447A1" w:rsidRDefault="00C447A1" w:rsidP="00C447A1">
      <w:pPr>
        <w:spacing w:line="360" w:lineRule="auto"/>
        <w:jc w:val="both"/>
        <w:rPr>
          <w:rFonts w:hint="cs"/>
          <w:rtl/>
        </w:rPr>
      </w:pPr>
    </w:p>
    <w:p w14:paraId="24CC0D6D" w14:textId="77777777" w:rsidR="00C447A1" w:rsidRDefault="00C447A1" w:rsidP="00C447A1">
      <w:pPr>
        <w:spacing w:line="360" w:lineRule="auto"/>
        <w:jc w:val="both"/>
        <w:rPr>
          <w:rFonts w:hint="cs"/>
          <w:rtl/>
        </w:rPr>
      </w:pPr>
      <w:r>
        <w:rPr>
          <w:rFonts w:hint="cs"/>
          <w:rtl/>
        </w:rPr>
        <w:t xml:space="preserve">לשאלת באת כוח הנאשם 1, הודה המתלונן כי נהג </w:t>
      </w:r>
      <w:r>
        <w:rPr>
          <w:rFonts w:hint="cs"/>
          <w:color w:val="000000"/>
          <w:rtl/>
        </w:rPr>
        <w:t>לעשן מריחואנה, ולכן ביקש להתאשפז במכון גמילה בתחילת חקירתו. ז</w:t>
      </w:r>
      <w:r>
        <w:rPr>
          <w:rFonts w:hint="cs"/>
          <w:rtl/>
        </w:rPr>
        <w:t>את, לדבריו, לאחר שסבל מפגיעת ראש שגרמה לכאבי ראש כרוניים ולשמיעת צפצוף בלתי פוסק. על רקע זה,  אף נזקק לטיפול פסיכיאטרי לדבריו (עמ' 252 לפרו'). עם זאת,  המתלונן עמד על כך כי בעת מעצרו לא היה תחת השפעת סמים (עמ' 29, 46 לפרו').</w:t>
      </w:r>
    </w:p>
    <w:p w14:paraId="432BD51B" w14:textId="77777777" w:rsidR="00C447A1" w:rsidRDefault="00C447A1" w:rsidP="00C447A1">
      <w:pPr>
        <w:spacing w:line="360" w:lineRule="auto"/>
        <w:jc w:val="both"/>
        <w:rPr>
          <w:rFonts w:ascii="David" w:hint="cs"/>
          <w:color w:val="000000"/>
          <w:rtl/>
        </w:rPr>
      </w:pPr>
    </w:p>
    <w:p w14:paraId="039B43BB" w14:textId="77777777" w:rsidR="00C447A1" w:rsidRDefault="00C447A1" w:rsidP="00C447A1">
      <w:pPr>
        <w:spacing w:line="360" w:lineRule="auto"/>
        <w:jc w:val="both"/>
        <w:rPr>
          <w:rFonts w:ascii="David" w:hint="cs"/>
          <w:rtl/>
        </w:rPr>
      </w:pPr>
      <w:r>
        <w:rPr>
          <w:rFonts w:ascii="David" w:hint="cs"/>
          <w:color w:val="000000"/>
          <w:rtl/>
        </w:rPr>
        <w:t>לא בכדי עמדתי בהרחבה על האמור בהודעותיו של המתלונן, בעדותו בבית המשפט ובתשובותיו לשאלות שהופנו אליו ובכלל זה, על ידי חברי המותב, זאת לנוכח תמיהות וסתירות בגרסתו. אולם, בסיכומו של דבר אני קובע כי עדותו של המתלונן הכילה אומנם סתירות לעיתים, ואולם לטעמי, אין המדובר בפגמים מהותיים שיש בהם כדי להאפיל על תיאורם המלא של דברי המתלונן ולפגוע בגרעין גרסתו</w:t>
      </w:r>
      <w:r>
        <w:rPr>
          <w:rFonts w:ascii="David" w:hint="cs"/>
          <w:rtl/>
        </w:rPr>
        <w:t xml:space="preserve">, עד כדי דחיית גרסתו ואי מתן אמון בה. </w:t>
      </w:r>
    </w:p>
    <w:p w14:paraId="76820504" w14:textId="77777777" w:rsidR="00C447A1" w:rsidRDefault="00C447A1" w:rsidP="00C447A1">
      <w:pPr>
        <w:spacing w:line="360" w:lineRule="auto"/>
        <w:jc w:val="both"/>
        <w:rPr>
          <w:rFonts w:ascii="David" w:hint="cs"/>
          <w:rtl/>
        </w:rPr>
      </w:pPr>
    </w:p>
    <w:p w14:paraId="75077179" w14:textId="77777777" w:rsidR="00C447A1" w:rsidRDefault="00C447A1" w:rsidP="00C447A1">
      <w:pPr>
        <w:spacing w:line="360" w:lineRule="auto"/>
        <w:jc w:val="both"/>
        <w:rPr>
          <w:rFonts w:ascii="David" w:hint="cs"/>
          <w:rtl/>
        </w:rPr>
      </w:pPr>
      <w:r>
        <w:rPr>
          <w:rFonts w:ascii="David" w:hint="cs"/>
          <w:rtl/>
        </w:rPr>
        <w:t>הסוגיה בסופו של יום שיש לבוחנה הינה מתי הפגמים שעולים בכל עדות ועדות עולים לכדי סתירה משמעותית, ועל כך אפנה לנכתב בספרו של י' קדמי על הראיות:</w:t>
      </w:r>
    </w:p>
    <w:p w14:paraId="39991516" w14:textId="77777777" w:rsidR="00C447A1" w:rsidRDefault="00C447A1" w:rsidP="00C447A1">
      <w:pPr>
        <w:spacing w:line="360" w:lineRule="auto"/>
        <w:jc w:val="both"/>
        <w:rPr>
          <w:rFonts w:ascii="David" w:hint="cs"/>
          <w:rtl/>
        </w:rPr>
      </w:pPr>
    </w:p>
    <w:p w14:paraId="40CAB6A6" w14:textId="77777777" w:rsidR="00C447A1" w:rsidRDefault="00C447A1" w:rsidP="00C447A1">
      <w:pPr>
        <w:ind w:left="765" w:right="1080"/>
        <w:jc w:val="both"/>
        <w:rPr>
          <w:rFonts w:ascii="David" w:hint="cs"/>
          <w:rtl/>
        </w:rPr>
      </w:pPr>
      <w:r>
        <w:rPr>
          <w:rFonts w:ascii="David" w:cs="Miriam" w:hint="cs"/>
          <w:rtl/>
        </w:rPr>
        <w:t xml:space="preserve">"יש להבחין בין 'סתירות לכאורה', הנעוצות ב'טבע אנושי', לבין 'סתירות אמיתיות' המעלות חשש של אמירת שקר: שרק האחרונות מכרסמות ומעמידות בספק את מהימנות העדות שבקשר אליה מתקבלות הסתירות" </w:t>
      </w:r>
      <w:r>
        <w:rPr>
          <w:rFonts w:ascii="David" w:hint="cs"/>
          <w:rtl/>
        </w:rPr>
        <w:t>(שם, בעמ' 1607).</w:t>
      </w:r>
    </w:p>
    <w:p w14:paraId="3BCDC6FC" w14:textId="77777777" w:rsidR="00C447A1" w:rsidRDefault="00C447A1" w:rsidP="00C447A1">
      <w:pPr>
        <w:spacing w:line="360" w:lineRule="auto"/>
        <w:jc w:val="both"/>
        <w:rPr>
          <w:rFonts w:ascii="David" w:hint="cs"/>
          <w:rtl/>
        </w:rPr>
      </w:pPr>
    </w:p>
    <w:p w14:paraId="605792BA" w14:textId="77777777" w:rsidR="00C447A1" w:rsidRDefault="00C447A1" w:rsidP="00C447A1">
      <w:pPr>
        <w:jc w:val="both"/>
        <w:rPr>
          <w:rFonts w:ascii="David" w:hint="cs"/>
          <w:rtl/>
        </w:rPr>
      </w:pPr>
      <w:r>
        <w:rPr>
          <w:rFonts w:ascii="David" w:hint="cs"/>
          <w:rtl/>
        </w:rPr>
        <w:t>לצורך כך, יפים הדברים שנאמרו ב</w:t>
      </w:r>
      <w:r w:rsidR="00A756FF" w:rsidRPr="00715E1C">
        <w:rPr>
          <w:rFonts w:ascii="David"/>
          <w:color w:val="000000"/>
          <w:rtl/>
        </w:rPr>
        <w:t>ע"פ 993/00</w:t>
      </w:r>
      <w:r>
        <w:rPr>
          <w:rFonts w:ascii="David" w:hint="cs"/>
          <w:rtl/>
        </w:rPr>
        <w:t xml:space="preserve">: </w:t>
      </w:r>
    </w:p>
    <w:p w14:paraId="1AA4D9F7" w14:textId="77777777" w:rsidR="00C447A1" w:rsidRDefault="00C447A1" w:rsidP="00C447A1">
      <w:pPr>
        <w:jc w:val="both"/>
        <w:rPr>
          <w:rFonts w:ascii="David" w:hint="cs"/>
          <w:rtl/>
        </w:rPr>
      </w:pPr>
    </w:p>
    <w:p w14:paraId="414A9DE4" w14:textId="77777777" w:rsidR="00C447A1" w:rsidRDefault="00C447A1" w:rsidP="00C447A1">
      <w:pPr>
        <w:ind w:left="765" w:right="1080"/>
        <w:jc w:val="both"/>
        <w:rPr>
          <w:rFonts w:hint="cs"/>
          <w:rtl/>
        </w:rPr>
      </w:pPr>
      <w:r>
        <w:rPr>
          <w:rFonts w:ascii="David" w:cs="Miriam" w:hint="cs"/>
          <w:rtl/>
        </w:rPr>
        <w:t xml:space="preserve">"אין לצפות מאדם כי יזכור פרטי אירוע טראומטי כאילו תיעד אותו בזמן אמת בייחוד כאשר מדובר בקורבן עבירת מין, לפיכך השאלה איננה אם קיימים אי דיוקים ואי התאמות בפרטים, אלא אם המקשה כולה היא אמינה, ואם הגרעין הקשה של האירועים והתמונה הכוללת המתקבלת מן העדות והחיזוקים לה מאפשרים מסקנה בדבר אשמת הנאשם מעבר לכל ספק" </w:t>
      </w:r>
      <w:r>
        <w:rPr>
          <w:rFonts w:ascii="David" w:hint="cs"/>
          <w:rtl/>
        </w:rPr>
        <w:t>(</w:t>
      </w:r>
      <w:r>
        <w:rPr>
          <w:rFonts w:ascii="David" w:hint="cs"/>
          <w:b/>
          <w:bCs/>
          <w:u w:val="single"/>
          <w:rtl/>
        </w:rPr>
        <w:t>נור נ' מדינת ישראל</w:t>
      </w:r>
      <w:r>
        <w:rPr>
          <w:rFonts w:ascii="David" w:hint="cs"/>
          <w:rtl/>
        </w:rPr>
        <w:t>, פ"ד נו(6) 205, 233 (2002)).</w:t>
      </w:r>
    </w:p>
    <w:p w14:paraId="66980067" w14:textId="77777777" w:rsidR="00C447A1" w:rsidRDefault="00C447A1" w:rsidP="00C447A1">
      <w:pPr>
        <w:spacing w:line="360" w:lineRule="auto"/>
        <w:jc w:val="both"/>
        <w:rPr>
          <w:rFonts w:ascii="Arial (W1)" w:hint="cs"/>
          <w:color w:val="FF0000"/>
          <w:rtl/>
        </w:rPr>
      </w:pPr>
    </w:p>
    <w:p w14:paraId="705461AE" w14:textId="77777777" w:rsidR="00C447A1" w:rsidRDefault="00C447A1" w:rsidP="00C447A1">
      <w:pPr>
        <w:spacing w:line="360" w:lineRule="auto"/>
        <w:jc w:val="both"/>
        <w:rPr>
          <w:rFonts w:hint="cs"/>
          <w:color w:val="000000"/>
          <w:rtl/>
        </w:rPr>
      </w:pPr>
      <w:r>
        <w:rPr>
          <w:rFonts w:hint="cs"/>
          <w:color w:val="000000"/>
          <w:rtl/>
        </w:rPr>
        <w:t>למעלה מן הדרוש אפנה לאשר נאמר ב</w:t>
      </w:r>
      <w:hyperlink r:id="rId70" w:history="1">
        <w:r w:rsidR="00620173" w:rsidRPr="00620173">
          <w:rPr>
            <w:rStyle w:val="Hyperlink"/>
            <w:rFonts w:cs="David"/>
            <w:rtl/>
          </w:rPr>
          <w:t>ע"פ 5612/92</w:t>
        </w:r>
      </w:hyperlink>
      <w:r>
        <w:rPr>
          <w:rFonts w:hint="cs"/>
          <w:color w:val="000000"/>
          <w:rtl/>
        </w:rPr>
        <w:t>:</w:t>
      </w:r>
    </w:p>
    <w:p w14:paraId="7034507C" w14:textId="77777777" w:rsidR="00C447A1" w:rsidRDefault="00C447A1" w:rsidP="00C447A1">
      <w:pPr>
        <w:spacing w:line="360" w:lineRule="auto"/>
        <w:jc w:val="both"/>
        <w:rPr>
          <w:rFonts w:hint="cs"/>
          <w:color w:val="000000"/>
          <w:rtl/>
        </w:rPr>
      </w:pPr>
    </w:p>
    <w:p w14:paraId="2200A40D" w14:textId="77777777" w:rsidR="00C447A1" w:rsidRDefault="00C447A1" w:rsidP="00C447A1">
      <w:pPr>
        <w:ind w:left="765" w:right="1080"/>
        <w:jc w:val="both"/>
        <w:rPr>
          <w:rFonts w:cs="Miriam" w:hint="cs"/>
          <w:color w:val="000000"/>
          <w:rtl/>
        </w:rPr>
      </w:pPr>
      <w:r>
        <w:rPr>
          <w:rFonts w:cs="Miriam" w:hint="cs"/>
          <w:color w:val="000000"/>
          <w:rtl/>
        </w:rPr>
        <w:t xml:space="preserve">"ניסיון החיים מלמד שנדירים המקרים שבהם אין בתום עדות, בייחוד עדות ארוכה, קטע זה או אחר של אי דיוק, שכחה או אף הינתקות מתיאור האירועים לאשורם, בדרך כלל שלא מדעת, ולעיתים אף מדעת – במיוחד מקום שהמדובר בעדות שנמסרה זמן רב לאחר האירועים... </w:t>
      </w:r>
    </w:p>
    <w:p w14:paraId="0DA25C12" w14:textId="77777777" w:rsidR="00C447A1" w:rsidRDefault="00C447A1" w:rsidP="00C447A1">
      <w:pPr>
        <w:ind w:left="765" w:right="1080"/>
        <w:jc w:val="both"/>
        <w:rPr>
          <w:rFonts w:hint="cs"/>
          <w:color w:val="000000"/>
          <w:rtl/>
        </w:rPr>
      </w:pPr>
      <w:r>
        <w:rPr>
          <w:rFonts w:cs="Miriam" w:hint="cs"/>
          <w:color w:val="000000"/>
          <w:rtl/>
        </w:rPr>
        <w:t>סתירה כשלעצמה אינה חייבת להוליך לשלילת דברי העדים אם יש הסבר סביר לסתירה..."</w:t>
      </w:r>
      <w:r>
        <w:rPr>
          <w:rFonts w:hint="cs"/>
          <w:color w:val="000000"/>
          <w:rtl/>
        </w:rPr>
        <w:t xml:space="preserve"> (</w:t>
      </w:r>
      <w:r>
        <w:rPr>
          <w:rFonts w:hint="cs"/>
          <w:b/>
          <w:bCs/>
          <w:color w:val="000000"/>
          <w:u w:val="single"/>
          <w:rtl/>
        </w:rPr>
        <w:t>מדינת ישראל נ' בארי</w:t>
      </w:r>
      <w:r>
        <w:rPr>
          <w:rFonts w:hint="cs"/>
          <w:color w:val="000000"/>
          <w:rtl/>
        </w:rPr>
        <w:t xml:space="preserve"> פד":י מח(1) 302, 314).</w:t>
      </w:r>
    </w:p>
    <w:p w14:paraId="28B2CDBF" w14:textId="77777777" w:rsidR="00C447A1" w:rsidRDefault="00C447A1" w:rsidP="00C447A1">
      <w:pPr>
        <w:spacing w:line="360" w:lineRule="auto"/>
        <w:jc w:val="both"/>
        <w:rPr>
          <w:rFonts w:hint="cs"/>
          <w:color w:val="000000"/>
          <w:rtl/>
        </w:rPr>
      </w:pPr>
    </w:p>
    <w:p w14:paraId="6E8BDC7E" w14:textId="77777777" w:rsidR="00C447A1" w:rsidRDefault="00C447A1" w:rsidP="00C447A1">
      <w:pPr>
        <w:spacing w:line="360" w:lineRule="auto"/>
        <w:jc w:val="both"/>
        <w:rPr>
          <w:rFonts w:hint="cs"/>
          <w:color w:val="000000"/>
          <w:rtl/>
        </w:rPr>
      </w:pPr>
      <w:r>
        <w:rPr>
          <w:rFonts w:hint="cs"/>
          <w:color w:val="000000"/>
          <w:rtl/>
        </w:rPr>
        <w:t>וכך אני סבור, כאמור, פני הדברים בעניינינו.</w:t>
      </w:r>
    </w:p>
    <w:p w14:paraId="0696D240" w14:textId="77777777" w:rsidR="00C447A1" w:rsidRDefault="00C447A1" w:rsidP="00C447A1">
      <w:pPr>
        <w:spacing w:line="360" w:lineRule="auto"/>
        <w:jc w:val="both"/>
        <w:rPr>
          <w:rFonts w:hint="cs"/>
          <w:color w:val="000000"/>
          <w:rtl/>
        </w:rPr>
      </w:pPr>
    </w:p>
    <w:p w14:paraId="630C9A1E" w14:textId="77777777" w:rsidR="00C447A1" w:rsidRDefault="00C447A1" w:rsidP="00C447A1">
      <w:pPr>
        <w:spacing w:line="360" w:lineRule="auto"/>
        <w:jc w:val="both"/>
        <w:rPr>
          <w:rFonts w:hint="cs"/>
          <w:color w:val="000000"/>
          <w:rtl/>
        </w:rPr>
      </w:pPr>
      <w:r>
        <w:rPr>
          <w:rFonts w:hint="cs"/>
          <w:color w:val="000000"/>
          <w:rtl/>
        </w:rPr>
        <w:t xml:space="preserve">לכך יש להוסיף, כי עדותו של המתלונן בפנינו היתה כאמור מפורטת מאוד, הכילה תיאורים רבים והיתה בעלת גרעין קוהרנטי ובלתי מעורער, אף לנוכח החקירות הרבות והממושכות אותן עבר בהקשר זה. </w:t>
      </w:r>
    </w:p>
    <w:p w14:paraId="75816BEE" w14:textId="77777777" w:rsidR="00C447A1" w:rsidRDefault="00C447A1" w:rsidP="00C447A1">
      <w:pPr>
        <w:spacing w:line="360" w:lineRule="auto"/>
        <w:jc w:val="both"/>
        <w:rPr>
          <w:rFonts w:hint="cs"/>
          <w:color w:val="000000"/>
          <w:rtl/>
        </w:rPr>
      </w:pPr>
    </w:p>
    <w:p w14:paraId="01166D0B" w14:textId="77777777" w:rsidR="00C447A1" w:rsidRDefault="00C447A1" w:rsidP="00C447A1">
      <w:pPr>
        <w:spacing w:line="360" w:lineRule="auto"/>
        <w:jc w:val="both"/>
        <w:rPr>
          <w:rFonts w:hint="cs"/>
          <w:color w:val="000000"/>
          <w:rtl/>
        </w:rPr>
      </w:pPr>
      <w:r>
        <w:rPr>
          <w:rFonts w:hint="cs"/>
          <w:color w:val="000000"/>
          <w:rtl/>
        </w:rPr>
        <w:t xml:space="preserve">יתרה מכך, המתלונן ידע לפרט את חלקו של כל נאשם ונאשם בביצוע העבירה, ובתוך כך אף לציין כי נאשם 3 לא החדיר את איבר מינו לפי הטבעת שלו ואף סרב כי "ימצוץ" לו, במקום זאת לקח חלק פעיל במעשים בדרכים אחרות, כגון בהחזקת המתלונן, ואספקת הכבל לאוזנו. תיאור דברים זה אינו מתיישב עם רצונו של מתלונן להעליל "עלילת שווא" על הנאשמים, כי אז היה בוחר בגרסה הפשוטה יותר, לפיה ביצעו כולם את המעשים האמורים באופן זהה. </w:t>
      </w:r>
    </w:p>
    <w:p w14:paraId="546201E8" w14:textId="77777777" w:rsidR="00C447A1" w:rsidRDefault="00C447A1" w:rsidP="00C447A1">
      <w:pPr>
        <w:spacing w:line="360" w:lineRule="auto"/>
        <w:jc w:val="both"/>
        <w:rPr>
          <w:rFonts w:hint="cs"/>
          <w:color w:val="000000"/>
          <w:rtl/>
        </w:rPr>
      </w:pPr>
    </w:p>
    <w:p w14:paraId="4EF002FD" w14:textId="77777777" w:rsidR="00C447A1" w:rsidRDefault="00C447A1" w:rsidP="00C447A1">
      <w:pPr>
        <w:spacing w:line="360" w:lineRule="auto"/>
        <w:jc w:val="both"/>
        <w:rPr>
          <w:rFonts w:hint="cs"/>
          <w:color w:val="000000"/>
          <w:rtl/>
        </w:rPr>
      </w:pPr>
      <w:r>
        <w:rPr>
          <w:rFonts w:hint="cs"/>
          <w:color w:val="000000"/>
          <w:rtl/>
        </w:rPr>
        <w:t>משמצאתי כי גרסתו של המתלונן מהימנה ומשכנעת בעיני ופרטתי את נימוק</w:t>
      </w:r>
      <w:r w:rsidR="00B43C72">
        <w:rPr>
          <w:rFonts w:hint="cs"/>
          <w:color w:val="000000"/>
          <w:rtl/>
        </w:rPr>
        <w:t>י</w:t>
      </w:r>
      <w:r>
        <w:rPr>
          <w:rFonts w:hint="cs"/>
          <w:color w:val="000000"/>
          <w:rtl/>
        </w:rPr>
        <w:t xml:space="preserve"> למתן האמון בגרסתו של המתלונן, יש בכך כדי מילוי דרישת חובת ההנמקה על פי דין. </w:t>
      </w:r>
    </w:p>
    <w:p w14:paraId="68AF83D1" w14:textId="77777777" w:rsidR="00C447A1" w:rsidRDefault="00C447A1" w:rsidP="00C447A1">
      <w:pPr>
        <w:spacing w:line="360" w:lineRule="auto"/>
        <w:jc w:val="both"/>
        <w:rPr>
          <w:rFonts w:hint="cs"/>
          <w:color w:val="000000"/>
          <w:rtl/>
        </w:rPr>
      </w:pPr>
    </w:p>
    <w:p w14:paraId="3060D5F3" w14:textId="77777777" w:rsidR="00C447A1" w:rsidRDefault="00C447A1" w:rsidP="00C447A1">
      <w:pPr>
        <w:spacing w:line="360" w:lineRule="auto"/>
        <w:jc w:val="both"/>
        <w:rPr>
          <w:rFonts w:hint="cs"/>
          <w:color w:val="000000"/>
          <w:rtl/>
        </w:rPr>
      </w:pPr>
      <w:r>
        <w:rPr>
          <w:rFonts w:hint="cs"/>
          <w:color w:val="000000"/>
          <w:rtl/>
        </w:rPr>
        <w:t xml:space="preserve">עם זאת, וכפי שציינתי לעיל, בתיק זה קיימות ראיות "חיצוניות" נוספות התומכות בגרסת המתלונן, והמהוות חיזוק ואף סיוע לגרסתו. אפנה לראיות בדבר החבלות בגוף המתלונן, ובפרט בפי הטבעת שלו, ובהמשך לראיות הנוגעות למצבו הנפשי לאחר האירוע, ולהתנהגותם המפלילה של הנאשמים. </w:t>
      </w:r>
    </w:p>
    <w:p w14:paraId="0DFC89C5" w14:textId="77777777" w:rsidR="00C447A1" w:rsidRDefault="00C447A1" w:rsidP="00C447A1">
      <w:pPr>
        <w:spacing w:line="360" w:lineRule="auto"/>
        <w:jc w:val="both"/>
        <w:rPr>
          <w:rFonts w:hint="cs"/>
          <w:b/>
          <w:bCs/>
          <w:u w:val="single"/>
          <w:rtl/>
        </w:rPr>
      </w:pPr>
    </w:p>
    <w:p w14:paraId="2C3E10C7" w14:textId="77777777" w:rsidR="00C447A1" w:rsidRDefault="00C447A1" w:rsidP="00C447A1">
      <w:pPr>
        <w:spacing w:line="360" w:lineRule="auto"/>
        <w:jc w:val="both"/>
        <w:rPr>
          <w:rFonts w:hint="cs"/>
          <w:b/>
          <w:bCs/>
          <w:u w:val="single"/>
          <w:rtl/>
        </w:rPr>
      </w:pPr>
      <w:r>
        <w:rPr>
          <w:rFonts w:hint="cs"/>
          <w:b/>
          <w:bCs/>
          <w:u w:val="single"/>
          <w:rtl/>
        </w:rPr>
        <w:t>"ראיות חיצוניות" התומכות בגרסת הנאשם</w:t>
      </w:r>
    </w:p>
    <w:p w14:paraId="64165D56" w14:textId="77777777" w:rsidR="00C447A1" w:rsidRDefault="00C447A1" w:rsidP="00C447A1">
      <w:pPr>
        <w:spacing w:line="360" w:lineRule="auto"/>
        <w:jc w:val="both"/>
        <w:rPr>
          <w:rFonts w:hint="cs"/>
          <w:rtl/>
        </w:rPr>
      </w:pPr>
    </w:p>
    <w:p w14:paraId="49078B2D" w14:textId="77777777" w:rsidR="00C447A1" w:rsidRDefault="00C447A1" w:rsidP="00C447A1">
      <w:pPr>
        <w:spacing w:line="360" w:lineRule="auto"/>
        <w:jc w:val="both"/>
        <w:rPr>
          <w:rFonts w:hint="cs"/>
          <w:u w:val="single"/>
          <w:rtl/>
        </w:rPr>
      </w:pPr>
      <w:r>
        <w:rPr>
          <w:rFonts w:hint="cs"/>
          <w:u w:val="single"/>
          <w:rtl/>
        </w:rPr>
        <w:t>ממצאי הבדיקה הגופנית בנאשם</w:t>
      </w:r>
    </w:p>
    <w:p w14:paraId="41731C82" w14:textId="77777777" w:rsidR="00C447A1" w:rsidRDefault="00C447A1" w:rsidP="00C447A1">
      <w:pPr>
        <w:spacing w:line="360" w:lineRule="auto"/>
        <w:jc w:val="both"/>
        <w:rPr>
          <w:rFonts w:hint="cs"/>
          <w:u w:val="single"/>
          <w:rtl/>
        </w:rPr>
      </w:pPr>
    </w:p>
    <w:p w14:paraId="781974ED" w14:textId="77777777" w:rsidR="00C447A1" w:rsidRDefault="00C447A1" w:rsidP="00C447A1">
      <w:pPr>
        <w:spacing w:line="360" w:lineRule="auto"/>
        <w:jc w:val="both"/>
        <w:rPr>
          <w:rFonts w:hint="cs"/>
          <w:rtl/>
        </w:rPr>
      </w:pPr>
      <w:r>
        <w:rPr>
          <w:rFonts w:hint="cs"/>
          <w:rtl/>
        </w:rPr>
        <w:t xml:space="preserve">לגרסת ב"כ הנאשמים, </w:t>
      </w:r>
      <w:r>
        <w:rPr>
          <w:rFonts w:cs="Miriam" w:hint="cs"/>
          <w:rtl/>
        </w:rPr>
        <w:t>"עדותה של ד"ר לנג בבית המשפט היתה רצופה טעויות אנטומיות חמורות"</w:t>
      </w:r>
      <w:r>
        <w:rPr>
          <w:rFonts w:hint="cs"/>
          <w:rtl/>
        </w:rPr>
        <w:t xml:space="preserve"> (ראה סעיף 115 לסיכומי ב"כ הנאשמים 1 ו-2).  </w:t>
      </w:r>
    </w:p>
    <w:p w14:paraId="03A78FCD" w14:textId="77777777" w:rsidR="00C447A1" w:rsidRDefault="00C447A1" w:rsidP="00C447A1">
      <w:pPr>
        <w:spacing w:line="360" w:lineRule="auto"/>
        <w:jc w:val="both"/>
        <w:rPr>
          <w:rFonts w:hint="cs"/>
          <w:rtl/>
        </w:rPr>
      </w:pPr>
    </w:p>
    <w:p w14:paraId="4E446DEF" w14:textId="77777777" w:rsidR="00C447A1" w:rsidRDefault="00C447A1" w:rsidP="00C447A1">
      <w:pPr>
        <w:spacing w:line="360" w:lineRule="auto"/>
        <w:jc w:val="both"/>
        <w:rPr>
          <w:rFonts w:hint="cs"/>
          <w:color w:val="000000"/>
          <w:rtl/>
        </w:rPr>
      </w:pPr>
      <w:r>
        <w:rPr>
          <w:rFonts w:hint="cs"/>
          <w:rtl/>
        </w:rPr>
        <w:t xml:space="preserve">לשיטתם יש להעדיף על פניה את חוות דעתו של ד"ר קוגל אשר אין חולק </w:t>
      </w:r>
      <w:r>
        <w:rPr>
          <w:rFonts w:hint="cs"/>
          <w:color w:val="000000"/>
          <w:rtl/>
        </w:rPr>
        <w:t xml:space="preserve">כי </w:t>
      </w:r>
      <w:r>
        <w:rPr>
          <w:rFonts w:hint="cs"/>
          <w:color w:val="000000"/>
          <w:u w:val="single"/>
          <w:rtl/>
        </w:rPr>
        <w:t>לא בדק את המתלונן</w:t>
      </w:r>
      <w:r>
        <w:rPr>
          <w:rFonts w:hint="cs"/>
          <w:color w:val="000000"/>
          <w:rtl/>
        </w:rPr>
        <w:t xml:space="preserve"> אלא נתבקש על ידי ההגנה לחוות את דעתו על סמך תמונות שתיעדה ד"ר לנג בעת הבדיקה האנו-גניטאלית שבוצעה במתלונן, לאבחון תוצאת הפגיעה המינית בו.</w:t>
      </w:r>
    </w:p>
    <w:p w14:paraId="323A4816" w14:textId="77777777" w:rsidR="00C447A1" w:rsidRDefault="00C447A1" w:rsidP="00C447A1">
      <w:pPr>
        <w:spacing w:line="360" w:lineRule="auto"/>
        <w:jc w:val="both"/>
        <w:rPr>
          <w:rFonts w:hint="cs"/>
          <w:rtl/>
        </w:rPr>
      </w:pPr>
    </w:p>
    <w:p w14:paraId="00EC3ACE" w14:textId="77777777" w:rsidR="00C447A1" w:rsidRDefault="00C447A1" w:rsidP="00C447A1">
      <w:pPr>
        <w:spacing w:line="360" w:lineRule="auto"/>
        <w:jc w:val="both"/>
        <w:rPr>
          <w:rFonts w:cs="Miriam" w:hint="cs"/>
          <w:color w:val="000000"/>
          <w:rtl/>
        </w:rPr>
      </w:pPr>
      <w:r>
        <w:rPr>
          <w:rFonts w:hint="cs"/>
          <w:rtl/>
        </w:rPr>
        <w:t xml:space="preserve">לטענת ב"כ הנאשמים, הממצאים שבתמונות הינם </w:t>
      </w:r>
      <w:r>
        <w:rPr>
          <w:rFonts w:cs="Miriam" w:hint="cs"/>
          <w:rtl/>
        </w:rPr>
        <w:t>"ממצאים נורמאליים אשר מצאו 'פירוש' לא נורמאלי"</w:t>
      </w:r>
      <w:r>
        <w:rPr>
          <w:rFonts w:hint="cs"/>
          <w:rtl/>
        </w:rPr>
        <w:t xml:space="preserve"> ולעמדתם, שגו מומחי המאשימה באבחנתם</w:t>
      </w:r>
      <w:r>
        <w:rPr>
          <w:rFonts w:hint="cs"/>
          <w:color w:val="000000"/>
          <w:rtl/>
        </w:rPr>
        <w:t xml:space="preserve">, שכן, מה שעיניהם רואות באזור הרלוונטי אלה </w:t>
      </w:r>
      <w:r>
        <w:rPr>
          <w:rFonts w:cs="Miriam" w:hint="cs"/>
          <w:color w:val="000000"/>
          <w:rtl/>
        </w:rPr>
        <w:t xml:space="preserve">"קפלי הרירית של האנוס ללא ממצאי חבלה" </w:t>
      </w:r>
      <w:r>
        <w:rPr>
          <w:rFonts w:hint="cs"/>
          <w:color w:val="000000"/>
          <w:rtl/>
        </w:rPr>
        <w:t>(ר' בעמ' 30 לסיכומי המאשימה)</w:t>
      </w:r>
      <w:r>
        <w:rPr>
          <w:rFonts w:cs="Miriam" w:hint="cs"/>
          <w:color w:val="000000"/>
          <w:rtl/>
        </w:rPr>
        <w:t xml:space="preserve">. </w:t>
      </w:r>
    </w:p>
    <w:p w14:paraId="019896E7" w14:textId="77777777" w:rsidR="00C447A1" w:rsidRDefault="00C447A1" w:rsidP="00C447A1">
      <w:pPr>
        <w:spacing w:line="360" w:lineRule="auto"/>
        <w:jc w:val="both"/>
        <w:rPr>
          <w:rFonts w:hint="cs"/>
          <w:color w:val="000000"/>
          <w:rtl/>
        </w:rPr>
      </w:pPr>
    </w:p>
    <w:p w14:paraId="55E1D9E2" w14:textId="77777777" w:rsidR="00C447A1" w:rsidRDefault="00C447A1" w:rsidP="00C447A1">
      <w:pPr>
        <w:spacing w:line="360" w:lineRule="auto"/>
        <w:jc w:val="both"/>
        <w:rPr>
          <w:rFonts w:hint="cs"/>
          <w:rtl/>
        </w:rPr>
      </w:pPr>
      <w:r>
        <w:rPr>
          <w:rFonts w:hint="cs"/>
          <w:color w:val="000000"/>
          <w:rtl/>
        </w:rPr>
        <w:t>אקדים ואומר, כי אין חולק באשר למומחיותו ויושרו המקצועי של עורך חוות הדעת הרפואית שהוגשה מטעם ההגנה, ד"ר קוגל, כפתולוג משפטי, אך במקרה דנן אני מעדיף את עדותם של הרופאים הרבים אשר בדקו את הנאשם ימים ספורים לאחר מועד ביצוע המעשים, ואשר באו לכלל מסקנה בדבר קיומה של החבלה בפי הטבעת של המתלונן. עמדתם של מומחים אלה עדיפה בעיני, בין משום שבדקו את המתלונן פיזית, ובין משום שמסקנתם מתיישבת אף עם מרבית הראיות "החיצוניות" בתיק.</w:t>
      </w:r>
      <w:r>
        <w:rPr>
          <w:rFonts w:hint="cs"/>
          <w:rtl/>
        </w:rPr>
        <w:t xml:space="preserve"> </w:t>
      </w:r>
    </w:p>
    <w:p w14:paraId="5470A0C1" w14:textId="77777777" w:rsidR="00C447A1" w:rsidRDefault="00C447A1" w:rsidP="00C447A1">
      <w:pPr>
        <w:spacing w:line="360" w:lineRule="auto"/>
        <w:jc w:val="both"/>
        <w:rPr>
          <w:rFonts w:hint="cs"/>
          <w:u w:val="single"/>
          <w:rtl/>
        </w:rPr>
      </w:pPr>
    </w:p>
    <w:p w14:paraId="7FD4020C" w14:textId="77777777" w:rsidR="00C447A1" w:rsidRDefault="00C447A1" w:rsidP="00C447A1">
      <w:pPr>
        <w:spacing w:line="360" w:lineRule="auto"/>
        <w:jc w:val="both"/>
        <w:rPr>
          <w:rFonts w:hint="cs"/>
          <w:rtl/>
        </w:rPr>
      </w:pPr>
      <w:r>
        <w:rPr>
          <w:rFonts w:hint="cs"/>
          <w:rtl/>
        </w:rPr>
        <w:t>כזכור, סיפרו הוריו של המתלונן כי עם שחרורו מבית המעצר, הבחינו כי דרך הילוכו אינה רגילה (ר' עדות אמו בת/48,  עמ' 2,  ועדות אביו בת/51, שור' 3 – 10).</w:t>
      </w:r>
    </w:p>
    <w:p w14:paraId="035F82D2" w14:textId="77777777" w:rsidR="00C447A1" w:rsidRDefault="00C447A1" w:rsidP="00C447A1">
      <w:pPr>
        <w:spacing w:line="360" w:lineRule="auto"/>
        <w:jc w:val="both"/>
        <w:rPr>
          <w:rFonts w:hint="cs"/>
          <w:u w:val="single"/>
          <w:rtl/>
        </w:rPr>
      </w:pPr>
    </w:p>
    <w:p w14:paraId="022A5A88" w14:textId="77777777" w:rsidR="00C447A1" w:rsidRDefault="00C447A1" w:rsidP="00C447A1">
      <w:pPr>
        <w:spacing w:line="360" w:lineRule="auto"/>
        <w:jc w:val="both"/>
        <w:rPr>
          <w:rFonts w:hint="cs"/>
          <w:rtl/>
        </w:rPr>
      </w:pPr>
      <w:r>
        <w:rPr>
          <w:rFonts w:hint="cs"/>
          <w:color w:val="000000"/>
          <w:rtl/>
        </w:rPr>
        <w:t>בדיקת הסתכלות חיצונית ראשונה של פי הטבעת של המתלונן, על ידי כירורג בבית החולים רמב"ם, העלתה כי בפי הטבעת שלו נוצר "</w:t>
      </w:r>
      <w:r>
        <w:rPr>
          <w:rFonts w:cs="Miriam" w:hint="cs"/>
          <w:color w:val="000000"/>
          <w:rtl/>
        </w:rPr>
        <w:t>בלט קטן ורגיש"</w:t>
      </w:r>
      <w:r>
        <w:rPr>
          <w:rFonts w:hint="cs"/>
          <w:color w:val="000000"/>
          <w:rtl/>
        </w:rPr>
        <w:t>. ממצא זה,  לדברי ד"ר שחר גרונר</w:t>
      </w:r>
      <w:r>
        <w:rPr>
          <w:rFonts w:hint="cs"/>
          <w:rtl/>
        </w:rPr>
        <w:t xml:space="preserve"> שבדקו,  מתיישב עם ביצוע מעשי סדום בגופו. המתלונן אף תיאר בפני רופאיו דימום מפי הטבעת ויציאת צואה לא רצונית עם מעט דם,  לאחר שבוצעו בו מעשי סדום על ידי שני נערים אחרים (ת/29, ת/29א,  עמ' 136 – 139 לפרו').   </w:t>
      </w:r>
    </w:p>
    <w:p w14:paraId="2DDFB546" w14:textId="77777777" w:rsidR="00C447A1" w:rsidRDefault="00C447A1" w:rsidP="00C447A1">
      <w:pPr>
        <w:spacing w:line="360" w:lineRule="auto"/>
        <w:jc w:val="both"/>
        <w:rPr>
          <w:rFonts w:hint="cs"/>
          <w:rtl/>
        </w:rPr>
      </w:pPr>
    </w:p>
    <w:p w14:paraId="7A3A1C2A" w14:textId="77777777" w:rsidR="00C447A1" w:rsidRDefault="00C447A1" w:rsidP="00C447A1">
      <w:pPr>
        <w:spacing w:line="360" w:lineRule="auto"/>
        <w:jc w:val="both"/>
        <w:rPr>
          <w:rFonts w:hint="cs"/>
          <w:rtl/>
        </w:rPr>
      </w:pPr>
      <w:r>
        <w:rPr>
          <w:rFonts w:hint="cs"/>
          <w:rtl/>
        </w:rPr>
        <w:t xml:space="preserve">בהמשך לכך, נלקח המתלונן למרכז הטיפול בנפגעי תקיפה מינית בביה"ח פוריה, שם נבדק </w:t>
      </w:r>
      <w:r>
        <w:rPr>
          <w:rFonts w:hint="cs"/>
          <w:color w:val="000000"/>
          <w:rtl/>
        </w:rPr>
        <w:t>בבדיקת הסתכלות מקיפה של התעלה האנאלית, על ידי אחראית המרכז, ד"ר נסיה לנג, ועמיתה, ד"ר נג'יב נסראללה, בנוכחות ד"ר הדס כנען מבית החולים רמב"ם. הללו מצאו בפי הטבעת של</w:t>
      </w:r>
      <w:r>
        <w:rPr>
          <w:rFonts w:hint="cs"/>
          <w:rtl/>
        </w:rPr>
        <w:t xml:space="preserve"> המתלונן:</w:t>
      </w:r>
    </w:p>
    <w:p w14:paraId="22577105" w14:textId="77777777" w:rsidR="00C447A1" w:rsidRDefault="00C447A1" w:rsidP="00C447A1">
      <w:pPr>
        <w:spacing w:line="360" w:lineRule="auto"/>
        <w:jc w:val="both"/>
        <w:rPr>
          <w:rFonts w:hint="cs"/>
          <w:rtl/>
        </w:rPr>
      </w:pPr>
    </w:p>
    <w:p w14:paraId="0F9786BD" w14:textId="77777777" w:rsidR="00C447A1" w:rsidRDefault="00C447A1" w:rsidP="00C447A1">
      <w:pPr>
        <w:ind w:left="765" w:right="1080"/>
        <w:jc w:val="both"/>
        <w:rPr>
          <w:rFonts w:cs="Miriam" w:hint="cs"/>
          <w:rtl/>
        </w:rPr>
      </w:pPr>
      <w:r>
        <w:rPr>
          <w:rFonts w:cs="Miriam" w:hint="cs"/>
          <w:rtl/>
        </w:rPr>
        <w:t>"גודש כלי דם ורידי.</w:t>
      </w:r>
    </w:p>
    <w:p w14:paraId="4318C3CC" w14:textId="77777777" w:rsidR="00C447A1" w:rsidRDefault="00C447A1" w:rsidP="00C447A1">
      <w:pPr>
        <w:ind w:left="765" w:right="1080"/>
        <w:jc w:val="both"/>
        <w:rPr>
          <w:rFonts w:cs="Miriam" w:hint="cs"/>
          <w:rtl/>
        </w:rPr>
      </w:pPr>
      <w:r>
        <w:rPr>
          <w:rFonts w:cs="Miriam" w:hint="cs"/>
          <w:rtl/>
        </w:rPr>
        <w:t>...</w:t>
      </w:r>
    </w:p>
    <w:p w14:paraId="281C395C" w14:textId="77777777" w:rsidR="00C447A1" w:rsidRDefault="00C447A1" w:rsidP="00C447A1">
      <w:pPr>
        <w:ind w:left="765" w:right="1080"/>
        <w:jc w:val="both"/>
        <w:rPr>
          <w:rFonts w:cs="Miriam" w:hint="cs"/>
          <w:rtl/>
        </w:rPr>
      </w:pPr>
      <w:r>
        <w:rPr>
          <w:rFonts w:cs="Miriam" w:hint="cs"/>
          <w:rtl/>
        </w:rPr>
        <w:t xml:space="preserve">בקיר האחורי של התעלה האנאלית נצפו 2 קרעים ברורים מקבילים בלתי סדורים באורך 7.5 – </w:t>
      </w:r>
      <w:smartTag w:uri="urn:schemas-microsoft-com:office:smarttags" w:element="metricconverter">
        <w:smartTagPr>
          <w:attr w:name="ProductID" w:val="8 מ&quot;מ"/>
        </w:smartTagPr>
        <w:r>
          <w:rPr>
            <w:rFonts w:cs="Miriam" w:hint="cs"/>
            <w:rtl/>
          </w:rPr>
          <w:t>8 מ"מ</w:t>
        </w:r>
      </w:smartTag>
      <w:r>
        <w:rPr>
          <w:rFonts w:cs="Miriam" w:hint="cs"/>
          <w:rtl/>
        </w:rPr>
        <w:t xml:space="preserve"> וברוחב 2 – </w:t>
      </w:r>
      <w:smartTag w:uri="urn:schemas-microsoft-com:office:smarttags" w:element="metricconverter">
        <w:smartTagPr>
          <w:attr w:name="ProductID" w:val="3 מ&quot;מ"/>
        </w:smartTagPr>
        <w:r>
          <w:rPr>
            <w:rFonts w:cs="Miriam" w:hint="cs"/>
            <w:rtl/>
          </w:rPr>
          <w:t>3 מ"מ</w:t>
        </w:r>
      </w:smartTag>
      <w:r>
        <w:rPr>
          <w:rFonts w:cs="Miriam" w:hint="cs"/>
          <w:rtl/>
        </w:rPr>
        <w:t>.</w:t>
      </w:r>
    </w:p>
    <w:p w14:paraId="5DD14680" w14:textId="77777777" w:rsidR="00C447A1" w:rsidRDefault="00C447A1" w:rsidP="00C447A1">
      <w:pPr>
        <w:ind w:left="765" w:right="1080"/>
        <w:jc w:val="both"/>
        <w:rPr>
          <w:rFonts w:cs="Miriam" w:hint="cs"/>
          <w:rtl/>
        </w:rPr>
      </w:pPr>
      <w:r>
        <w:rPr>
          <w:rFonts w:cs="Miriam" w:hint="cs"/>
          <w:rtl/>
        </w:rPr>
        <w:t>...</w:t>
      </w:r>
    </w:p>
    <w:p w14:paraId="408A92AA" w14:textId="77777777" w:rsidR="00C447A1" w:rsidRDefault="00C447A1" w:rsidP="00C447A1">
      <w:pPr>
        <w:ind w:left="765" w:right="1080"/>
        <w:jc w:val="both"/>
        <w:rPr>
          <w:rFonts w:cs="Miriam" w:hint="cs"/>
          <w:rtl/>
        </w:rPr>
      </w:pPr>
      <w:r>
        <w:rPr>
          <w:rFonts w:cs="Miriam" w:hint="cs"/>
          <w:rtl/>
        </w:rPr>
        <w:t xml:space="preserve">במהלך הבדיקה נראה סובל, נאנח ובכה.  אזור פי הטבעת היה רגיש מאוד למגע" </w:t>
      </w:r>
      <w:r>
        <w:rPr>
          <w:rFonts w:hint="cs"/>
          <w:rtl/>
        </w:rPr>
        <w:t>(ת/30)</w:t>
      </w:r>
      <w:r>
        <w:rPr>
          <w:rFonts w:cs="Miriam" w:hint="cs"/>
          <w:rtl/>
        </w:rPr>
        <w:t xml:space="preserve">.  </w:t>
      </w:r>
    </w:p>
    <w:p w14:paraId="1F294865" w14:textId="77777777" w:rsidR="00C447A1" w:rsidRDefault="00C447A1" w:rsidP="00C447A1">
      <w:pPr>
        <w:jc w:val="both"/>
        <w:rPr>
          <w:rFonts w:hint="cs"/>
          <w:rtl/>
        </w:rPr>
      </w:pPr>
    </w:p>
    <w:p w14:paraId="0DCB0CDB" w14:textId="77777777" w:rsidR="00C447A1" w:rsidRDefault="00C447A1" w:rsidP="00C447A1">
      <w:pPr>
        <w:spacing w:line="360" w:lineRule="auto"/>
        <w:jc w:val="both"/>
        <w:rPr>
          <w:rFonts w:hint="cs"/>
          <w:rtl/>
        </w:rPr>
      </w:pPr>
      <w:r>
        <w:rPr>
          <w:rFonts w:hint="cs"/>
          <w:rtl/>
        </w:rPr>
        <w:t>"קרעים" אלו, לדעת ד"ר לנג וד"ר נסראללה, מתיישבים עם החדרת חפץ זר לפי הטבעת של המתלונן ולא עם מצב רפואי אחר, כגון עצירות. היא הוסיפה וציינה, כי ממצאים אלו התגלו בגוף המתלונן לאחר בדיקתו באמצעות מכשור מיוחד,  וכן כי כשהם נצפו על ידה,  כבר ניכרו בהם סימני הגלדה.</w:t>
      </w:r>
    </w:p>
    <w:p w14:paraId="41B8EFF2" w14:textId="77777777" w:rsidR="00C447A1" w:rsidRDefault="00C447A1" w:rsidP="00C447A1">
      <w:pPr>
        <w:jc w:val="both"/>
        <w:rPr>
          <w:rFonts w:hint="cs"/>
          <w:rtl/>
        </w:rPr>
      </w:pPr>
    </w:p>
    <w:p w14:paraId="6ED9EE34" w14:textId="77777777" w:rsidR="00C447A1" w:rsidRDefault="00C447A1" w:rsidP="00C447A1">
      <w:pPr>
        <w:spacing w:line="360" w:lineRule="auto"/>
        <w:jc w:val="both"/>
        <w:rPr>
          <w:rFonts w:hint="cs"/>
          <w:color w:val="000000"/>
          <w:rtl/>
        </w:rPr>
      </w:pPr>
      <w:r>
        <w:rPr>
          <w:rFonts w:hint="cs"/>
          <w:color w:val="000000"/>
          <w:rtl/>
        </w:rPr>
        <w:t>בנוסף, מצאו בגופו של הנאשם את הממצאים הבאים:</w:t>
      </w:r>
    </w:p>
    <w:p w14:paraId="3994322F" w14:textId="77777777" w:rsidR="00C447A1" w:rsidRDefault="00C447A1" w:rsidP="00C447A1">
      <w:pPr>
        <w:jc w:val="both"/>
        <w:rPr>
          <w:rFonts w:hint="cs"/>
          <w:color w:val="000000"/>
          <w:rtl/>
        </w:rPr>
      </w:pPr>
    </w:p>
    <w:p w14:paraId="05560121" w14:textId="77777777" w:rsidR="00C447A1" w:rsidRDefault="00C447A1" w:rsidP="00C447A1">
      <w:pPr>
        <w:ind w:left="765" w:right="1080"/>
        <w:jc w:val="both"/>
        <w:rPr>
          <w:rFonts w:cs="Miriam" w:hint="cs"/>
          <w:color w:val="000000"/>
          <w:rtl/>
        </w:rPr>
      </w:pPr>
      <w:r>
        <w:rPr>
          <w:rFonts w:cs="Miriam" w:hint="cs"/>
          <w:color w:val="000000"/>
          <w:rtl/>
        </w:rPr>
        <w:t>"על כתף ימין פצע שפשוף עם גלד בגוון אדמדם רגיש...</w:t>
      </w:r>
    </w:p>
    <w:p w14:paraId="4F76107A" w14:textId="77777777" w:rsidR="00C447A1" w:rsidRDefault="00C447A1" w:rsidP="00C447A1">
      <w:pPr>
        <w:ind w:left="765" w:right="1080"/>
        <w:jc w:val="both"/>
        <w:rPr>
          <w:rFonts w:cs="Miriam" w:hint="cs"/>
          <w:color w:val="000000"/>
          <w:rtl/>
        </w:rPr>
      </w:pPr>
      <w:r>
        <w:rPr>
          <w:rFonts w:cs="Miriam" w:hint="cs"/>
          <w:color w:val="000000"/>
          <w:u w:val="single"/>
          <w:rtl/>
        </w:rPr>
        <w:t>ירכיים</w:t>
      </w:r>
      <w:r>
        <w:rPr>
          <w:rFonts w:cs="Miriam" w:hint="cs"/>
          <w:color w:val="000000"/>
          <w:rtl/>
        </w:rPr>
        <w:t xml:space="preserve">: בחלק אחורי אזורים אורכיים המתאימים לפצעי שפשוף. </w:t>
      </w:r>
    </w:p>
    <w:p w14:paraId="7F62E8B7" w14:textId="77777777" w:rsidR="00C447A1" w:rsidRDefault="00C447A1" w:rsidP="00C447A1">
      <w:pPr>
        <w:ind w:left="765" w:right="1080"/>
        <w:jc w:val="both"/>
        <w:rPr>
          <w:rFonts w:cs="Miriam" w:hint="cs"/>
          <w:color w:val="000000"/>
          <w:u w:val="single"/>
          <w:rtl/>
        </w:rPr>
      </w:pPr>
      <w:r>
        <w:rPr>
          <w:rFonts w:cs="Miriam" w:hint="cs"/>
          <w:color w:val="000000"/>
          <w:rtl/>
        </w:rPr>
        <w:t xml:space="preserve">בגב </w:t>
      </w:r>
      <w:r>
        <w:rPr>
          <w:rFonts w:cs="Miriam" w:hint="cs"/>
          <w:color w:val="000000"/>
          <w:u w:val="single"/>
          <w:rtl/>
        </w:rPr>
        <w:t>כפות הידיים</w:t>
      </w:r>
      <w:r>
        <w:rPr>
          <w:rFonts w:cs="Miriam" w:hint="cs"/>
          <w:color w:val="000000"/>
          <w:rtl/>
        </w:rPr>
        <w:t xml:space="preserve"> פצעי שפשוף האחורי מס עם גלד מעל מפרקים </w:t>
      </w:r>
      <w:r>
        <w:rPr>
          <w:rFonts w:cs="Miriam"/>
          <w:color w:val="000000"/>
        </w:rPr>
        <w:t>M P J</w:t>
      </w:r>
      <w:r>
        <w:rPr>
          <w:rFonts w:cs="Miriam" w:hint="cs"/>
          <w:color w:val="000000"/>
          <w:rtl/>
        </w:rPr>
        <w:t xml:space="preserve"> 2-5 ..."</w:t>
      </w:r>
      <w:r>
        <w:rPr>
          <w:rFonts w:hint="cs"/>
          <w:color w:val="000000"/>
          <w:rtl/>
        </w:rPr>
        <w:t xml:space="preserve"> (ת/30)</w:t>
      </w:r>
      <w:r>
        <w:rPr>
          <w:rFonts w:cs="Miriam" w:hint="cs"/>
          <w:color w:val="000000"/>
          <w:rtl/>
        </w:rPr>
        <w:t>.</w:t>
      </w:r>
    </w:p>
    <w:p w14:paraId="1086B0DD" w14:textId="77777777" w:rsidR="00C447A1" w:rsidRDefault="00C447A1" w:rsidP="00C447A1">
      <w:pPr>
        <w:spacing w:line="360" w:lineRule="auto"/>
        <w:ind w:left="1106" w:right="1440"/>
        <w:jc w:val="both"/>
        <w:rPr>
          <w:rFonts w:hint="cs"/>
          <w:color w:val="000000"/>
          <w:u w:val="single"/>
          <w:rtl/>
        </w:rPr>
      </w:pPr>
    </w:p>
    <w:p w14:paraId="1A3BD5D8" w14:textId="77777777" w:rsidR="00C447A1" w:rsidRDefault="00C447A1" w:rsidP="00C447A1">
      <w:pPr>
        <w:spacing w:line="360" w:lineRule="auto"/>
        <w:jc w:val="both"/>
        <w:rPr>
          <w:rFonts w:hint="cs"/>
          <w:rtl/>
        </w:rPr>
      </w:pPr>
      <w:r>
        <w:rPr>
          <w:rFonts w:hint="cs"/>
          <w:color w:val="000000"/>
          <w:rtl/>
        </w:rPr>
        <w:t>יצוין, כי אף בפני רופאים אלו מסר המתלונן גרסה הזהה במהותה לעדותו בפנינו, לפיה, שני</w:t>
      </w:r>
      <w:r>
        <w:rPr>
          <w:rFonts w:hint="cs"/>
          <w:rtl/>
        </w:rPr>
        <w:t xml:space="preserve"> תוקפים ביצעו בו מעשי סדום אנאלי ואוראלי עם שפיכה בפה,  תוקף שלישי החזיק אותו.  אחד מהתוקפים נראה לו אתיופי (ת/30).</w:t>
      </w:r>
    </w:p>
    <w:p w14:paraId="048784DB" w14:textId="77777777" w:rsidR="00C447A1" w:rsidRDefault="00C447A1" w:rsidP="00C447A1">
      <w:pPr>
        <w:spacing w:line="360" w:lineRule="auto"/>
        <w:jc w:val="both"/>
        <w:rPr>
          <w:rFonts w:hint="cs"/>
          <w:rtl/>
        </w:rPr>
      </w:pPr>
    </w:p>
    <w:p w14:paraId="5E0080AD" w14:textId="77777777" w:rsidR="00C447A1" w:rsidRDefault="00C447A1" w:rsidP="00C447A1">
      <w:pPr>
        <w:spacing w:line="360" w:lineRule="auto"/>
        <w:jc w:val="both"/>
        <w:rPr>
          <w:rFonts w:hint="cs"/>
          <w:rtl/>
        </w:rPr>
      </w:pPr>
      <w:r>
        <w:rPr>
          <w:rFonts w:hint="cs"/>
          <w:rtl/>
        </w:rPr>
        <w:t xml:space="preserve">כמו כן,  ציינה ד"ר לנג כי יציאת צואה לא רצונית, כפי שתיאר המתלונן, מהווה אף היא סימפטום של החדרת חפץ זר לפי הטבעת זמן קצר קודם לכן,  וכי מדובר בסימפטום שבמצב דברים הרגיל, קטין הדיוט כגון המתלונן,  אין לו דרך </w:t>
      </w:r>
      <w:r>
        <w:rPr>
          <w:rFonts w:hint="cs"/>
          <w:color w:val="000000"/>
          <w:rtl/>
        </w:rPr>
        <w:t>לדעתו עליו (ר' עמ'</w:t>
      </w:r>
      <w:r>
        <w:rPr>
          <w:rFonts w:hint="cs"/>
          <w:rtl/>
        </w:rPr>
        <w:t xml:space="preserve"> 139 – 147 לפרו').   </w:t>
      </w:r>
    </w:p>
    <w:p w14:paraId="545552C0" w14:textId="77777777" w:rsidR="00C447A1" w:rsidRDefault="00C447A1" w:rsidP="00C447A1">
      <w:pPr>
        <w:jc w:val="both"/>
        <w:rPr>
          <w:rFonts w:hint="cs"/>
          <w:rtl/>
        </w:rPr>
      </w:pPr>
    </w:p>
    <w:p w14:paraId="68546AC9" w14:textId="77777777" w:rsidR="00C447A1" w:rsidRDefault="00C447A1" w:rsidP="00C447A1">
      <w:pPr>
        <w:jc w:val="both"/>
        <w:rPr>
          <w:rFonts w:hint="cs"/>
          <w:rtl/>
        </w:rPr>
      </w:pPr>
      <w:r>
        <w:rPr>
          <w:rFonts w:hint="cs"/>
          <w:rtl/>
        </w:rPr>
        <w:t>את חוות דעתם סיכמו ד"ר לנג ו</w:t>
      </w:r>
      <w:r w:rsidR="00737AC7">
        <w:rPr>
          <w:rFonts w:hint="cs"/>
          <w:rtl/>
        </w:rPr>
        <w:t xml:space="preserve">ד"ר </w:t>
      </w:r>
      <w:r>
        <w:rPr>
          <w:rFonts w:hint="cs"/>
          <w:rtl/>
        </w:rPr>
        <w:t>נסראללה:</w:t>
      </w:r>
    </w:p>
    <w:p w14:paraId="09919576" w14:textId="77777777" w:rsidR="00C447A1" w:rsidRDefault="00C447A1" w:rsidP="00C447A1">
      <w:pPr>
        <w:jc w:val="both"/>
        <w:rPr>
          <w:rFonts w:hint="cs"/>
          <w:rtl/>
        </w:rPr>
      </w:pPr>
    </w:p>
    <w:p w14:paraId="311F8DAF" w14:textId="77777777" w:rsidR="00C447A1" w:rsidRDefault="00C447A1" w:rsidP="00C447A1">
      <w:pPr>
        <w:ind w:left="1106" w:right="1440"/>
        <w:jc w:val="both"/>
        <w:rPr>
          <w:rFonts w:hint="cs"/>
          <w:rtl/>
        </w:rPr>
      </w:pPr>
      <w:r>
        <w:rPr>
          <w:rFonts w:cs="Miriam" w:hint="cs"/>
          <w:rtl/>
        </w:rPr>
        <w:t xml:space="preserve">"... הממצאים הגופניים והאנאליים מתאימים לסיפורו של הנער" </w:t>
      </w:r>
      <w:r>
        <w:rPr>
          <w:rFonts w:hint="cs"/>
          <w:rtl/>
        </w:rPr>
        <w:t>(שם).</w:t>
      </w:r>
    </w:p>
    <w:p w14:paraId="228B46CC" w14:textId="77777777" w:rsidR="00C447A1" w:rsidRDefault="00C447A1" w:rsidP="00C447A1">
      <w:pPr>
        <w:spacing w:line="360" w:lineRule="auto"/>
        <w:jc w:val="both"/>
        <w:rPr>
          <w:rFonts w:hint="cs"/>
          <w:rtl/>
        </w:rPr>
      </w:pPr>
    </w:p>
    <w:p w14:paraId="5427B9E1" w14:textId="77777777" w:rsidR="00C447A1" w:rsidRDefault="00C447A1" w:rsidP="00C447A1">
      <w:pPr>
        <w:spacing w:line="360" w:lineRule="auto"/>
        <w:jc w:val="both"/>
        <w:rPr>
          <w:rFonts w:hint="cs"/>
          <w:rtl/>
        </w:rPr>
      </w:pPr>
    </w:p>
    <w:p w14:paraId="1312C84E" w14:textId="77777777" w:rsidR="00C447A1" w:rsidRDefault="00C447A1" w:rsidP="00C447A1">
      <w:pPr>
        <w:spacing w:line="360" w:lineRule="auto"/>
        <w:jc w:val="both"/>
        <w:rPr>
          <w:rFonts w:hint="cs"/>
          <w:rtl/>
        </w:rPr>
      </w:pPr>
      <w:r>
        <w:rPr>
          <w:rFonts w:hint="cs"/>
          <w:rtl/>
        </w:rPr>
        <w:t xml:space="preserve">יובהר, כי איני מתעלם מטעותה של ד"ר לנג בכנותה את הקיר האחורי של התעלה האנאלית "קיר קדמי" ואולם אני מקבל את הסברה כי הדבר נבע מהתרגשות </w:t>
      </w:r>
      <w:r>
        <w:rPr>
          <w:rFonts w:cs="Miriam" w:hint="cs"/>
          <w:rtl/>
        </w:rPr>
        <w:t>"יכול להיות שטעיתי מרוב התרגשות ואמרתי את הקיר הקדמי במקום את הקיר האחורי"</w:t>
      </w:r>
      <w:r>
        <w:rPr>
          <w:rFonts w:hint="cs"/>
          <w:rtl/>
        </w:rPr>
        <w:t xml:space="preserve"> ובשל תנוחת הבדיקה </w:t>
      </w:r>
      <w:r>
        <w:rPr>
          <w:rFonts w:cs="Miriam" w:hint="cs"/>
          <w:rtl/>
        </w:rPr>
        <w:t xml:space="preserve">"כשהוא עומד הקיר נראה קדימה וכאשר הוא נשכב לבדיקה התנוחה משתנה ואז רואים את החלק הקדמי ויודעים שהחלק הקדמי הוא הקיר האחורי בעצם, בגלל תנוחת הבדיקה..." </w:t>
      </w:r>
      <w:r>
        <w:rPr>
          <w:rFonts w:hint="cs"/>
          <w:rtl/>
        </w:rPr>
        <w:t xml:space="preserve">מה עוד שהסבירה, כי הממצא מתיישב עם החדרה מאחורה כאשר הנפגע מוטה קדימה </w:t>
      </w:r>
      <w:r>
        <w:rPr>
          <w:rFonts w:cs="Miriam" w:hint="cs"/>
          <w:rtl/>
        </w:rPr>
        <w:t>"לפי ממצאים אלה עושה רושם שהנפגע שכב עם הטיית גופו קדימה"</w:t>
      </w:r>
      <w:r>
        <w:rPr>
          <w:rFonts w:hint="cs"/>
          <w:rtl/>
        </w:rPr>
        <w:t xml:space="preserve"> (עמ' 143 - 142 לפרו').</w:t>
      </w:r>
    </w:p>
    <w:p w14:paraId="529B0A76" w14:textId="77777777" w:rsidR="00C447A1" w:rsidRDefault="00C447A1" w:rsidP="00C447A1">
      <w:pPr>
        <w:spacing w:line="360" w:lineRule="auto"/>
        <w:jc w:val="both"/>
        <w:rPr>
          <w:rFonts w:hint="cs"/>
          <w:rtl/>
        </w:rPr>
      </w:pPr>
    </w:p>
    <w:p w14:paraId="20ED3E90" w14:textId="77777777" w:rsidR="00C447A1" w:rsidRDefault="00C447A1" w:rsidP="00C447A1">
      <w:pPr>
        <w:spacing w:line="360" w:lineRule="auto"/>
        <w:jc w:val="both"/>
        <w:rPr>
          <w:rFonts w:hint="cs"/>
          <w:color w:val="000000"/>
          <w:rtl/>
        </w:rPr>
      </w:pPr>
      <w:r>
        <w:rPr>
          <w:rFonts w:hint="cs"/>
          <w:rtl/>
        </w:rPr>
        <w:t>כמו גם, איני מתעלם מהתייחסותו של ד"ר נסראללה לרקטום ולא לתעלה האנאלית במהלך עדותו, גם בכך אין כדי לשנות את דעתי כי בסופו של יום הוא מכוון לחבלות עליהן הצביעה גם ד"ר לנג, שנצפו בבדיקתם</w:t>
      </w:r>
      <w:r>
        <w:rPr>
          <w:rFonts w:hint="cs"/>
          <w:color w:val="000000"/>
          <w:rtl/>
        </w:rPr>
        <w:t xml:space="preserve">. ובהקשר זה אוסיף כי ד"ר נסראללה בהגינותו ציין כי אינו זוכר את פרטי הבדיקה אך זוכר את ממצאיה: </w:t>
      </w:r>
      <w:r>
        <w:rPr>
          <w:rFonts w:cs="Miriam" w:hint="cs"/>
          <w:color w:val="000000"/>
          <w:rtl/>
        </w:rPr>
        <w:t>"... מהבדיקה, אני לא זוכר במדויק, עבר הרבה זמן, היו ממצאים של קרעים בבדיקה..."</w:t>
      </w:r>
      <w:r>
        <w:rPr>
          <w:rFonts w:hint="cs"/>
          <w:color w:val="000000"/>
          <w:rtl/>
        </w:rPr>
        <w:t xml:space="preserve"> (בעמ' 385 לפרו'). </w:t>
      </w:r>
    </w:p>
    <w:p w14:paraId="4885F127" w14:textId="77777777" w:rsidR="00C447A1" w:rsidRDefault="00C447A1" w:rsidP="00C447A1">
      <w:pPr>
        <w:spacing w:line="360" w:lineRule="auto"/>
        <w:jc w:val="both"/>
        <w:rPr>
          <w:rFonts w:hint="cs"/>
          <w:color w:val="000000"/>
          <w:rtl/>
        </w:rPr>
      </w:pPr>
    </w:p>
    <w:p w14:paraId="55815303" w14:textId="77777777" w:rsidR="00C447A1" w:rsidRDefault="00C447A1" w:rsidP="00C447A1">
      <w:pPr>
        <w:spacing w:line="360" w:lineRule="auto"/>
        <w:jc w:val="both"/>
        <w:rPr>
          <w:rFonts w:hint="cs"/>
          <w:color w:val="000000"/>
          <w:rtl/>
        </w:rPr>
      </w:pPr>
      <w:r>
        <w:rPr>
          <w:rFonts w:hint="cs"/>
          <w:color w:val="000000"/>
          <w:rtl/>
        </w:rPr>
        <w:t xml:space="preserve">עם זאת, ד"ר כנען, אשר היתה נוכחת בעת הבדיקה האמורה בגוף הנאשם והעידה אף היא, ציינה כי אינה זוכרת במדויק מה ראתה בבדיקה, אולם זוכרת כי </w:t>
      </w:r>
      <w:r>
        <w:rPr>
          <w:rFonts w:cs="Miriam" w:hint="cs"/>
          <w:color w:val="000000"/>
          <w:rtl/>
        </w:rPr>
        <w:t xml:space="preserve">"היו ממצאים חיוביים, ממצאים לא תקינים הם היו מאד רגישים, הוא היה מאוד כאוב בזמן הבדיקה [...] לא ראינו קפלים תקינים של איזור פי הטבעת, הבדיקה לא היתה תקינה" </w:t>
      </w:r>
      <w:r>
        <w:rPr>
          <w:rFonts w:hint="cs"/>
          <w:color w:val="000000"/>
          <w:rtl/>
        </w:rPr>
        <w:t>(בעמ' 398 לפרו').</w:t>
      </w:r>
      <w:r>
        <w:rPr>
          <w:rFonts w:cs="Miriam" w:hint="cs"/>
          <w:color w:val="000000"/>
          <w:rtl/>
        </w:rPr>
        <w:t xml:space="preserve"> </w:t>
      </w:r>
      <w:r>
        <w:rPr>
          <w:rFonts w:hint="cs"/>
          <w:color w:val="000000"/>
          <w:rtl/>
        </w:rPr>
        <w:t xml:space="preserve">כמו כן, לדבריה, שלושת הרופאים שנכחו בעת הבדיקה הסכימו על הממצאים שתועדו בחוות הדעת של ד"ר לנג (ת/30). </w:t>
      </w:r>
    </w:p>
    <w:p w14:paraId="5D5A7EDE" w14:textId="77777777" w:rsidR="00C447A1" w:rsidRDefault="00C447A1" w:rsidP="00C447A1">
      <w:pPr>
        <w:spacing w:line="360" w:lineRule="auto"/>
        <w:jc w:val="both"/>
        <w:rPr>
          <w:rFonts w:hint="cs"/>
          <w:color w:val="000000"/>
          <w:rtl/>
        </w:rPr>
      </w:pPr>
    </w:p>
    <w:p w14:paraId="73C1F040" w14:textId="77777777" w:rsidR="00C447A1" w:rsidRDefault="00C447A1" w:rsidP="00C447A1">
      <w:pPr>
        <w:spacing w:line="360" w:lineRule="auto"/>
        <w:jc w:val="both"/>
        <w:rPr>
          <w:rFonts w:hint="cs"/>
          <w:color w:val="000000"/>
          <w:rtl/>
        </w:rPr>
      </w:pPr>
      <w:r>
        <w:rPr>
          <w:rFonts w:hint="cs"/>
          <w:color w:val="000000"/>
          <w:rtl/>
        </w:rPr>
        <w:t xml:space="preserve">לבסוף הבהירה ד"ר כנען, בהתייחס להבדל בין התרשמות בפועל מן הנבדק לבין התרשמות מן הצילומים בלבד: </w:t>
      </w:r>
      <w:r>
        <w:rPr>
          <w:rFonts w:cs="Miriam" w:hint="cs"/>
          <w:color w:val="000000"/>
          <w:rtl/>
        </w:rPr>
        <w:t>"כמו אני מבדילה בין צבע טוש לבין פצע על היד [...] בבדיקה גופנית על פי רגישות המקום אתה יכול להחליש או לחזק את הממצא אם הוא תקין או לא"</w:t>
      </w:r>
      <w:r>
        <w:rPr>
          <w:rFonts w:hint="cs"/>
          <w:color w:val="000000"/>
          <w:rtl/>
        </w:rPr>
        <w:t xml:space="preserve"> והוסיפה כי במהלך הבדיקה האזור כולו בגוף המתלונן היה רגיש ביותר וכאוב (בעמ' 399 לפרו'). </w:t>
      </w:r>
    </w:p>
    <w:p w14:paraId="722AACC6" w14:textId="77777777" w:rsidR="00C447A1" w:rsidRDefault="00C447A1" w:rsidP="00C447A1">
      <w:pPr>
        <w:spacing w:line="360" w:lineRule="auto"/>
        <w:jc w:val="both"/>
        <w:rPr>
          <w:rFonts w:hint="cs"/>
          <w:rtl/>
        </w:rPr>
      </w:pPr>
    </w:p>
    <w:p w14:paraId="6A332CED" w14:textId="77777777" w:rsidR="00C447A1" w:rsidRDefault="00C447A1" w:rsidP="00C447A1">
      <w:pPr>
        <w:spacing w:line="360" w:lineRule="auto"/>
        <w:jc w:val="both"/>
        <w:rPr>
          <w:rFonts w:hint="cs"/>
          <w:rtl/>
        </w:rPr>
      </w:pPr>
      <w:r>
        <w:rPr>
          <w:rFonts w:hint="cs"/>
          <w:rtl/>
        </w:rPr>
        <w:t xml:space="preserve">יש ממש בטענת באת כח המאשימה, כי התמונות במקרה דנן נועדו ככלי עזר לבית המשפט ואין בהן כדי להחליף את מראה עיניו של המומחה מכלי ראשון. משכך, אני מקבל כי השאלה אינה האם התמונות (ת/30א') מתעדות את הממצאים (שנצפו על ידי ד"ר לנג, נסראללה וד"ר כנען) אלא, האם היו הממצאים בפועל. </w:t>
      </w:r>
    </w:p>
    <w:p w14:paraId="484F69D2" w14:textId="77777777" w:rsidR="00C447A1" w:rsidRDefault="00C447A1" w:rsidP="00C447A1">
      <w:pPr>
        <w:spacing w:line="360" w:lineRule="auto"/>
        <w:jc w:val="both"/>
        <w:rPr>
          <w:rFonts w:hint="cs"/>
          <w:rtl/>
        </w:rPr>
      </w:pPr>
    </w:p>
    <w:p w14:paraId="299B8272" w14:textId="77777777" w:rsidR="00C447A1" w:rsidRDefault="00C447A1" w:rsidP="00C447A1">
      <w:pPr>
        <w:spacing w:line="360" w:lineRule="auto"/>
        <w:jc w:val="both"/>
        <w:rPr>
          <w:rFonts w:hint="cs"/>
          <w:color w:val="000000"/>
          <w:rtl/>
        </w:rPr>
      </w:pPr>
      <w:r>
        <w:rPr>
          <w:rFonts w:hint="cs"/>
          <w:color w:val="000000"/>
          <w:rtl/>
        </w:rPr>
        <w:t>בענייננו ברור כי לרופאים שבדקו את המתלונן בפועל יש יתרון מובהק על פני מומחה ההגנה ד"ר קוגל בפרט בהתחשב בקושי להבחין בממצאים מפאת גודלם ומיקומם, ואף 'לתפוס אותם בעין המצלמה'.</w:t>
      </w:r>
    </w:p>
    <w:p w14:paraId="4DE80B22" w14:textId="77777777" w:rsidR="00C447A1" w:rsidRDefault="00C447A1" w:rsidP="00C447A1">
      <w:pPr>
        <w:spacing w:line="360" w:lineRule="auto"/>
        <w:jc w:val="both"/>
        <w:rPr>
          <w:rFonts w:hint="cs"/>
          <w:color w:val="000000"/>
          <w:rtl/>
        </w:rPr>
      </w:pPr>
    </w:p>
    <w:p w14:paraId="59FFE846" w14:textId="77777777" w:rsidR="00C447A1" w:rsidRDefault="00C447A1" w:rsidP="00C447A1">
      <w:pPr>
        <w:spacing w:line="360" w:lineRule="auto"/>
        <w:jc w:val="both"/>
        <w:rPr>
          <w:rFonts w:hint="cs"/>
          <w:color w:val="000000"/>
          <w:rtl/>
        </w:rPr>
      </w:pPr>
      <w:r>
        <w:rPr>
          <w:rFonts w:hint="cs"/>
          <w:color w:val="000000"/>
          <w:rtl/>
        </w:rPr>
        <w:t>כלל ידוע הוא, כי חוות דעתו של מומחה שערך את הבדיקה בפועל עדיפה על חוות דעת משנית, יפים לעניים זה דברי נשיא בית המשפט העליון (כתוארו דאז), השופט שמגר, ב</w:t>
      </w:r>
      <w:hyperlink r:id="rId71" w:history="1">
        <w:r w:rsidR="00620173" w:rsidRPr="00620173">
          <w:rPr>
            <w:rStyle w:val="Hyperlink"/>
            <w:rFonts w:cs="David"/>
            <w:rtl/>
          </w:rPr>
          <w:t>ע"פ 224/88</w:t>
        </w:r>
      </w:hyperlink>
      <w:r>
        <w:rPr>
          <w:rFonts w:hint="cs"/>
          <w:color w:val="000000"/>
          <w:rtl/>
        </w:rPr>
        <w:t xml:space="preserve"> :</w:t>
      </w:r>
    </w:p>
    <w:p w14:paraId="497EA5DD" w14:textId="77777777" w:rsidR="00C447A1" w:rsidRDefault="00C447A1" w:rsidP="00C447A1">
      <w:pPr>
        <w:ind w:left="765" w:right="1080"/>
        <w:jc w:val="both"/>
        <w:rPr>
          <w:rFonts w:cs="Miriam" w:hint="cs"/>
          <w:color w:val="000000"/>
          <w:rtl/>
        </w:rPr>
      </w:pPr>
      <w:r>
        <w:rPr>
          <w:rFonts w:hint="cs"/>
          <w:color w:val="000000"/>
          <w:rtl/>
        </w:rPr>
        <w:br/>
      </w:r>
      <w:r>
        <w:rPr>
          <w:rFonts w:cs="Miriam" w:hint="cs"/>
          <w:color w:val="000000"/>
          <w:rtl/>
        </w:rPr>
        <w:t>"ספק אכן פועל תמיד לטובת הנאשם, אולם מומחים החלוקים זה על זה, אינם מותירים בהכרח ספק. [...]. סיכומו של דבר, קיומן של דעות נוגדות אינו עילה לדחיית תיזה רפואית; זו צריכה להיבחן לאור משקלה, למשל, בנסיבות מסויימות לאור העובדה שמי שמשמיע אותה ראה את הגופה במו עיניו ובדק אותה, בו בזמן שעמיתו החולק על דעתו מעלה גירסה תיאורטית בלבד: המעמד של מי שערך את הבדיקה בעצמו, חשוב במיוחד בסוגיות מסויימות, כגון זו של צפידת המוות, כאשר הרופא נשען על תחושה ישירה הנובעת מנסיונותיו המעשיים להזיז או לכופף פרקי גוף שונים של המת</w:t>
      </w:r>
      <w:r>
        <w:rPr>
          <w:rFonts w:cs="Miriam" w:hint="cs"/>
          <w:b/>
          <w:bCs/>
          <w:color w:val="000000"/>
          <w:rtl/>
        </w:rPr>
        <w:t>"</w:t>
      </w:r>
      <w:r>
        <w:rPr>
          <w:rFonts w:hint="cs"/>
          <w:b/>
          <w:bCs/>
          <w:color w:val="000000"/>
          <w:rtl/>
        </w:rPr>
        <w:t xml:space="preserve"> </w:t>
      </w:r>
      <w:r>
        <w:rPr>
          <w:rFonts w:hint="cs"/>
          <w:color w:val="000000"/>
          <w:rtl/>
        </w:rPr>
        <w:t>(</w:t>
      </w:r>
      <w:r>
        <w:rPr>
          <w:rFonts w:hint="cs"/>
          <w:b/>
          <w:bCs/>
          <w:color w:val="000000"/>
          <w:u w:val="single"/>
          <w:rtl/>
        </w:rPr>
        <w:t>גיתית איזראלוב נ' מדינת ישראל</w:t>
      </w:r>
      <w:r>
        <w:rPr>
          <w:rFonts w:hint="cs"/>
          <w:color w:val="000000"/>
          <w:rtl/>
        </w:rPr>
        <w:t xml:space="preserve">, פ"ד מו(2), 661 , 671-672 (1991)). </w:t>
      </w:r>
    </w:p>
    <w:p w14:paraId="1AADE05C" w14:textId="77777777" w:rsidR="00C447A1" w:rsidRDefault="00C447A1" w:rsidP="00C447A1">
      <w:pPr>
        <w:spacing w:line="360" w:lineRule="auto"/>
        <w:jc w:val="both"/>
        <w:rPr>
          <w:rFonts w:hint="cs"/>
          <w:rtl/>
        </w:rPr>
      </w:pPr>
    </w:p>
    <w:p w14:paraId="1B84F16E" w14:textId="77777777" w:rsidR="00C447A1" w:rsidRDefault="00C447A1" w:rsidP="00C447A1">
      <w:pPr>
        <w:spacing w:line="360" w:lineRule="auto"/>
        <w:jc w:val="both"/>
        <w:rPr>
          <w:rFonts w:hint="cs"/>
          <w:rtl/>
        </w:rPr>
      </w:pPr>
      <w:r>
        <w:rPr>
          <w:rFonts w:hint="cs"/>
          <w:rtl/>
        </w:rPr>
        <w:t xml:space="preserve">בסופו של יום, אף מומחה ההגנה ברוב הגינותו בתשובותיו, ציין כי </w:t>
      </w:r>
      <w:r>
        <w:rPr>
          <w:rFonts w:cs="Miriam" w:hint="cs"/>
          <w:rtl/>
        </w:rPr>
        <w:t>"תמיד עדיף מראה עיניים, ממתן חוות דעת על פני תמונות"</w:t>
      </w:r>
      <w:r>
        <w:rPr>
          <w:rFonts w:hint="cs"/>
          <w:rtl/>
        </w:rPr>
        <w:t xml:space="preserve"> (עמ' 369 שור' 16-17) וכן כי </w:t>
      </w:r>
      <w:r>
        <w:rPr>
          <w:rFonts w:cs="Miriam" w:hint="cs"/>
          <w:rtl/>
        </w:rPr>
        <w:t>"למראה עיניים במהלך בדיקה בתלת מימד יש יתרון ברור על פני מי רואה את הדבר בתמונות"</w:t>
      </w:r>
      <w:r>
        <w:rPr>
          <w:rFonts w:hint="cs"/>
          <w:rtl/>
        </w:rPr>
        <w:t xml:space="preserve"> (עמ' 372 שור' 23-24).</w:t>
      </w:r>
    </w:p>
    <w:p w14:paraId="562ED1CA" w14:textId="77777777" w:rsidR="00C447A1" w:rsidRDefault="00C447A1" w:rsidP="00C447A1">
      <w:pPr>
        <w:spacing w:line="360" w:lineRule="auto"/>
        <w:jc w:val="both"/>
        <w:rPr>
          <w:rFonts w:hint="cs"/>
          <w:rtl/>
        </w:rPr>
      </w:pPr>
    </w:p>
    <w:p w14:paraId="5D332180" w14:textId="77777777" w:rsidR="00C447A1" w:rsidRDefault="00C447A1" w:rsidP="00C447A1">
      <w:pPr>
        <w:spacing w:line="360" w:lineRule="auto"/>
        <w:jc w:val="both"/>
        <w:rPr>
          <w:rFonts w:hint="cs"/>
          <w:rtl/>
        </w:rPr>
      </w:pPr>
      <w:r>
        <w:rPr>
          <w:rFonts w:hint="cs"/>
          <w:rtl/>
        </w:rPr>
        <w:t>יתרה מזו, ולמעלה מן הדרוש, אציין את תשובת ד"ר קוגל כי ביצוע מעשה סדום אנאלי לא בהכרח יותיר סימנים (עמ' 367 שור' 27-30) בין אם נעשה בהסכמה, או בלעדיה.</w:t>
      </w:r>
    </w:p>
    <w:p w14:paraId="0D9913A7" w14:textId="77777777" w:rsidR="00C447A1" w:rsidRDefault="00C447A1" w:rsidP="00C447A1">
      <w:pPr>
        <w:spacing w:line="360" w:lineRule="auto"/>
        <w:jc w:val="both"/>
        <w:rPr>
          <w:rtl/>
        </w:rPr>
      </w:pPr>
    </w:p>
    <w:p w14:paraId="4493B393" w14:textId="77777777" w:rsidR="00C447A1" w:rsidRDefault="00C447A1" w:rsidP="00C447A1">
      <w:pPr>
        <w:spacing w:line="360" w:lineRule="auto"/>
        <w:jc w:val="both"/>
        <w:rPr>
          <w:rFonts w:hint="cs"/>
          <w:rtl/>
        </w:rPr>
      </w:pPr>
      <w:r>
        <w:rPr>
          <w:rFonts w:hint="cs"/>
          <w:rtl/>
        </w:rPr>
        <w:t xml:space="preserve">על כל אלה, יש לצרף את הממצא של ד"ר לנג בדבר קיומם של </w:t>
      </w:r>
      <w:r>
        <w:rPr>
          <w:rFonts w:hint="cs"/>
          <w:color w:val="000000"/>
          <w:rtl/>
        </w:rPr>
        <w:t>שפשופים "באחורי ירכיו" של המתלונן, שמתיישבים אף הם עם תיאורו למעשה הסדום האנאלי שבוצע ב</w:t>
      </w:r>
      <w:r>
        <w:rPr>
          <w:rFonts w:hint="cs"/>
          <w:rtl/>
        </w:rPr>
        <w:t xml:space="preserve">ו. </w:t>
      </w:r>
    </w:p>
    <w:p w14:paraId="715CFA4C" w14:textId="77777777" w:rsidR="00C447A1" w:rsidRDefault="00C447A1" w:rsidP="00C447A1">
      <w:pPr>
        <w:spacing w:line="360" w:lineRule="auto"/>
        <w:jc w:val="both"/>
        <w:rPr>
          <w:rFonts w:hint="cs"/>
          <w:rtl/>
        </w:rPr>
      </w:pPr>
    </w:p>
    <w:p w14:paraId="16FB2508" w14:textId="77777777" w:rsidR="00C447A1" w:rsidRDefault="00C447A1" w:rsidP="00C447A1">
      <w:pPr>
        <w:spacing w:line="360" w:lineRule="auto"/>
        <w:jc w:val="both"/>
        <w:rPr>
          <w:rFonts w:hint="cs"/>
          <w:rtl/>
        </w:rPr>
      </w:pPr>
      <w:r>
        <w:rPr>
          <w:rFonts w:hint="cs"/>
          <w:rtl/>
        </w:rPr>
        <w:t xml:space="preserve">בנסיבות האמורות לעיל, אני מקבל את עדותם של מומחי התביעה שבדקו את המתלונן בפועל, בסמוך לאחר האירועים, ועמדו על רגישותו לכאב, ואבחנוהו כפי שאבחנוהו, ישירות ממראה עיניים (ולא בתמונות), ובכך יתרונם על פני מומחה ההגנה שצפה בתמונות בלבד. </w:t>
      </w:r>
    </w:p>
    <w:p w14:paraId="3BC85B47" w14:textId="77777777" w:rsidR="00C447A1" w:rsidRDefault="00C447A1" w:rsidP="00C447A1">
      <w:pPr>
        <w:spacing w:line="360" w:lineRule="auto"/>
        <w:jc w:val="both"/>
        <w:rPr>
          <w:rFonts w:hint="cs"/>
          <w:rtl/>
        </w:rPr>
      </w:pPr>
    </w:p>
    <w:p w14:paraId="1062958D" w14:textId="77777777" w:rsidR="00C447A1" w:rsidRDefault="00C447A1" w:rsidP="00C447A1">
      <w:pPr>
        <w:spacing w:line="360" w:lineRule="auto"/>
        <w:jc w:val="both"/>
        <w:rPr>
          <w:rFonts w:hint="cs"/>
          <w:color w:val="000000"/>
          <w:rtl/>
        </w:rPr>
      </w:pPr>
      <w:r>
        <w:rPr>
          <w:rFonts w:hint="cs"/>
          <w:color w:val="000000"/>
          <w:rtl/>
        </w:rPr>
        <w:t>במאמר מוסגר יצוין, כי גם לדעת ד"ר קוגל קיימים סממנים התומכים בסיפורו של המתלונן, הם ה</w:t>
      </w:r>
      <w:r w:rsidR="00804310">
        <w:rPr>
          <w:rFonts w:hint="cs"/>
          <w:color w:val="000000"/>
          <w:rtl/>
        </w:rPr>
        <w:t xml:space="preserve">- </w:t>
      </w:r>
      <w:r w:rsidRPr="00804310">
        <w:rPr>
          <w:rFonts w:cs="Miriam" w:hint="cs"/>
          <w:color w:val="000000"/>
          <w:rtl/>
        </w:rPr>
        <w:t>"יציאה הבלתי רצונית לאחר האירוע"</w:t>
      </w:r>
      <w:r>
        <w:rPr>
          <w:rFonts w:hint="cs"/>
          <w:color w:val="000000"/>
          <w:rtl/>
        </w:rPr>
        <w:t xml:space="preserve"> והכאב.</w:t>
      </w:r>
    </w:p>
    <w:p w14:paraId="31100523" w14:textId="77777777" w:rsidR="00C447A1" w:rsidRDefault="00C447A1" w:rsidP="00C447A1">
      <w:pPr>
        <w:spacing w:line="360" w:lineRule="auto"/>
        <w:jc w:val="both"/>
        <w:rPr>
          <w:rFonts w:hint="cs"/>
          <w:color w:val="000000"/>
          <w:rtl/>
        </w:rPr>
      </w:pPr>
    </w:p>
    <w:p w14:paraId="4EA1CB0F" w14:textId="77777777" w:rsidR="00C447A1" w:rsidRDefault="00C447A1" w:rsidP="00C447A1">
      <w:pPr>
        <w:spacing w:line="360" w:lineRule="auto"/>
        <w:jc w:val="both"/>
        <w:rPr>
          <w:rFonts w:hint="cs"/>
          <w:color w:val="000000"/>
          <w:rtl/>
        </w:rPr>
      </w:pPr>
      <w:r>
        <w:rPr>
          <w:rFonts w:hint="cs"/>
          <w:color w:val="000000"/>
          <w:rtl/>
        </w:rPr>
        <w:t xml:space="preserve">מן האמור לעיל עולה כי הממצאים הרפואיים בגוף המתלונן, מהווים "ראיה חיצונית" לגרסתו, ומחזקים אותה. </w:t>
      </w:r>
    </w:p>
    <w:p w14:paraId="2FF7D2E5" w14:textId="77777777" w:rsidR="00C447A1" w:rsidRDefault="00C447A1" w:rsidP="00C447A1">
      <w:pPr>
        <w:spacing w:line="360" w:lineRule="auto"/>
        <w:jc w:val="both"/>
        <w:rPr>
          <w:rFonts w:hint="cs"/>
          <w:color w:val="000000"/>
          <w:rtl/>
        </w:rPr>
      </w:pPr>
    </w:p>
    <w:p w14:paraId="516269DE" w14:textId="77777777" w:rsidR="00C447A1" w:rsidRDefault="00C447A1" w:rsidP="00C447A1">
      <w:pPr>
        <w:spacing w:line="360" w:lineRule="auto"/>
        <w:jc w:val="both"/>
        <w:rPr>
          <w:rFonts w:hint="cs"/>
          <w:color w:val="000000"/>
          <w:u w:val="single"/>
          <w:rtl/>
        </w:rPr>
      </w:pPr>
      <w:r>
        <w:rPr>
          <w:rFonts w:hint="cs"/>
          <w:color w:val="000000"/>
          <w:u w:val="single"/>
          <w:rtl/>
        </w:rPr>
        <w:t>מצבו הנפשי של המתלונן:</w:t>
      </w:r>
    </w:p>
    <w:p w14:paraId="478438D9" w14:textId="77777777" w:rsidR="00C447A1" w:rsidRDefault="00C447A1" w:rsidP="00C447A1">
      <w:pPr>
        <w:jc w:val="both"/>
        <w:rPr>
          <w:rFonts w:hint="cs"/>
          <w:color w:val="000000"/>
          <w:rtl/>
        </w:rPr>
      </w:pPr>
    </w:p>
    <w:p w14:paraId="3685B672" w14:textId="77777777" w:rsidR="00C447A1" w:rsidRDefault="00C447A1" w:rsidP="00C447A1">
      <w:pPr>
        <w:spacing w:line="360" w:lineRule="auto"/>
        <w:jc w:val="both"/>
        <w:rPr>
          <w:rFonts w:hint="cs"/>
          <w:rtl/>
        </w:rPr>
      </w:pPr>
      <w:r>
        <w:rPr>
          <w:rFonts w:hint="cs"/>
          <w:color w:val="000000"/>
          <w:rtl/>
        </w:rPr>
        <w:t>לא בכדי הבאתי בתחילת חוות דעתי את ההתרשמות</w:t>
      </w:r>
      <w:r>
        <w:rPr>
          <w:rFonts w:hint="cs"/>
          <w:rtl/>
        </w:rPr>
        <w:t xml:space="preserve"> ממצבו הנפשי של המתלונן, כפי שנגלה לעיני אלה שפגשו בו לאחר שחרורו ממעצרו. והרי, נקבע כבר כי מצבו הנפשי של קרבן עבירת מין מהווה חיזוק ואף סיוע ראייתי (בעת שהיה נדרש סיוע לעדותו של מתלונן בעבירת מין), </w:t>
      </w:r>
      <w:r>
        <w:rPr>
          <w:rFonts w:cs="Miriam" w:hint="cs"/>
          <w:rtl/>
        </w:rPr>
        <w:t>"שהרי כמוהו כממצא פיזי"</w:t>
      </w:r>
      <w:r>
        <w:rPr>
          <w:rFonts w:hint="cs"/>
          <w:rtl/>
        </w:rPr>
        <w:t xml:space="preserve"> בגופו של קרבן עבירת המין, המעיד על שעבר, במקרה דנן על שעבר המתלונן, הקטין בעניינינו (ראה: </w:t>
      </w:r>
      <w:hyperlink r:id="rId72" w:history="1">
        <w:r w:rsidR="00620173" w:rsidRPr="00620173">
          <w:rPr>
            <w:rStyle w:val="Hyperlink"/>
            <w:rFonts w:cs="David"/>
            <w:rtl/>
          </w:rPr>
          <w:t>ע"פ 9458/05</w:t>
        </w:r>
      </w:hyperlink>
      <w:r>
        <w:rPr>
          <w:rFonts w:hint="cs"/>
          <w:rtl/>
        </w:rPr>
        <w:t xml:space="preserve"> </w:t>
      </w:r>
      <w:r>
        <w:rPr>
          <w:rFonts w:hint="cs"/>
          <w:b/>
          <w:bCs/>
          <w:u w:val="single"/>
          <w:rtl/>
        </w:rPr>
        <w:t>יגדן רחמילוב נ' מדינת ישראל</w:t>
      </w:r>
      <w:r>
        <w:rPr>
          <w:rFonts w:hint="cs"/>
          <w:rtl/>
        </w:rPr>
        <w:t>, תק-על 2006(3) 1376).</w:t>
      </w:r>
    </w:p>
    <w:p w14:paraId="42B5168B" w14:textId="77777777" w:rsidR="00C447A1" w:rsidRDefault="00C447A1" w:rsidP="00C447A1">
      <w:pPr>
        <w:spacing w:line="360" w:lineRule="auto"/>
        <w:jc w:val="both"/>
        <w:rPr>
          <w:rFonts w:hint="cs"/>
          <w:rtl/>
        </w:rPr>
      </w:pPr>
    </w:p>
    <w:p w14:paraId="382EB840" w14:textId="77777777" w:rsidR="00C447A1" w:rsidRDefault="00C447A1" w:rsidP="00C447A1">
      <w:pPr>
        <w:spacing w:line="360" w:lineRule="auto"/>
        <w:jc w:val="both"/>
        <w:rPr>
          <w:rFonts w:hint="cs"/>
          <w:color w:val="000000"/>
          <w:rtl/>
        </w:rPr>
      </w:pPr>
      <w:r>
        <w:rPr>
          <w:rFonts w:hint="cs"/>
          <w:rtl/>
        </w:rPr>
        <w:t xml:space="preserve">באשר למצבו הנפשי של המתלונן, הפניתי לנאמר </w:t>
      </w:r>
      <w:r>
        <w:rPr>
          <w:rFonts w:hint="cs"/>
          <w:color w:val="000000"/>
          <w:rtl/>
        </w:rPr>
        <w:t xml:space="preserve">על ידי העד </w:t>
      </w:r>
      <w:r>
        <w:rPr>
          <w:rFonts w:hint="cs"/>
          <w:b/>
          <w:bCs/>
          <w:color w:val="000000"/>
          <w:rtl/>
        </w:rPr>
        <w:t>עו"ד מלצר</w:t>
      </w:r>
      <w:r>
        <w:rPr>
          <w:rFonts w:hint="cs"/>
          <w:color w:val="000000"/>
          <w:rtl/>
        </w:rPr>
        <w:t xml:space="preserve"> שפגש בו כבא כוחו, בעודו במעצר (</w:t>
      </w:r>
      <w:r>
        <w:rPr>
          <w:rFonts w:cs="Miriam" w:hint="cs"/>
          <w:color w:val="000000"/>
          <w:rtl/>
        </w:rPr>
        <w:t>"מפוחד ברמות קשות ביותר"</w:t>
      </w:r>
      <w:r>
        <w:rPr>
          <w:rFonts w:hint="cs"/>
          <w:color w:val="000000"/>
          <w:rtl/>
        </w:rPr>
        <w:t xml:space="preserve"> – ת/52א'), כמו גם בעדויות הרופאים ואנשי המשטרה שגבו את הודעותיו.</w:t>
      </w:r>
    </w:p>
    <w:p w14:paraId="735F3C59" w14:textId="77777777" w:rsidR="00C447A1" w:rsidRDefault="00C447A1" w:rsidP="00C447A1">
      <w:pPr>
        <w:spacing w:line="360" w:lineRule="auto"/>
        <w:jc w:val="both"/>
        <w:rPr>
          <w:rFonts w:hint="cs"/>
          <w:color w:val="000000"/>
          <w:rtl/>
        </w:rPr>
      </w:pPr>
    </w:p>
    <w:p w14:paraId="279B1F04" w14:textId="77777777" w:rsidR="00C447A1" w:rsidRDefault="00C447A1" w:rsidP="00B97502">
      <w:pPr>
        <w:spacing w:line="360" w:lineRule="auto"/>
        <w:jc w:val="both"/>
        <w:rPr>
          <w:rFonts w:hint="cs"/>
          <w:rtl/>
        </w:rPr>
      </w:pPr>
      <w:r>
        <w:rPr>
          <w:rFonts w:hint="cs"/>
          <w:color w:val="000000"/>
          <w:rtl/>
        </w:rPr>
        <w:t xml:space="preserve">על האמור לעיל יש להוסיף, כי אף עובר לשחרורו מהמעצר, סיפר </w:t>
      </w:r>
      <w:r w:rsidR="00B97502">
        <w:rPr>
          <w:rFonts w:hint="cs"/>
          <w:b/>
          <w:bCs/>
          <w:color w:val="000000"/>
          <w:rtl/>
        </w:rPr>
        <w:t>מ' ח'</w:t>
      </w:r>
      <w:r>
        <w:rPr>
          <w:rFonts w:hint="cs"/>
          <w:color w:val="000000"/>
          <w:rtl/>
        </w:rPr>
        <w:t xml:space="preserve">, עמיתם של הנאשמים לתא 1, בהודעתו, כי כאשר חזרו לתאם הבחין כי המתלונן </w:t>
      </w:r>
      <w:r>
        <w:rPr>
          <w:rFonts w:cs="Miriam" w:hint="cs"/>
          <w:color w:val="000000"/>
          <w:rtl/>
        </w:rPr>
        <w:t>"לא באותו מצב רוח, משהו השתנה, על הפנים שלו לא היה אותו ש</w:t>
      </w:r>
      <w:r w:rsidRPr="009942EA">
        <w:rPr>
          <w:rFonts w:cs="Miriam" w:hint="cs"/>
          <w:color w:val="000000"/>
          <w:rtl/>
        </w:rPr>
        <w:t>'</w:t>
      </w:r>
      <w:r>
        <w:rPr>
          <w:rFonts w:hint="cs"/>
          <w:color w:val="000000"/>
          <w:rtl/>
        </w:rPr>
        <w:t xml:space="preserve"> (המתלונן, י' א') </w:t>
      </w:r>
      <w:r>
        <w:rPr>
          <w:rFonts w:cs="Miriam" w:hint="cs"/>
          <w:color w:val="000000"/>
          <w:rtl/>
        </w:rPr>
        <w:t>הוא לא היה באותו מ</w:t>
      </w:r>
      <w:r>
        <w:rPr>
          <w:rFonts w:cs="Miriam" w:hint="cs"/>
          <w:rtl/>
        </w:rPr>
        <w:t>צב רוח, לא יודע מה קרה לו"</w:t>
      </w:r>
      <w:r>
        <w:rPr>
          <w:rFonts w:hint="cs"/>
          <w:rtl/>
        </w:rPr>
        <w:t xml:space="preserve"> גם אם הוסיף מיד וציין, כי אינו יודע מה קרה בחצר מאחר ולא הסתכל כי לא עניין אותו, אך הוסיף, </w:t>
      </w:r>
      <w:r>
        <w:rPr>
          <w:rFonts w:cs="Miriam" w:hint="cs"/>
          <w:rtl/>
        </w:rPr>
        <w:t>"הוא התנהג מוזר הוא היה אחר לא היה כמו שהיה מקודם משהו היה בו שונה"</w:t>
      </w:r>
      <w:r>
        <w:rPr>
          <w:rFonts w:hint="cs"/>
          <w:rtl/>
        </w:rPr>
        <w:t xml:space="preserve"> (ת/45).</w:t>
      </w:r>
    </w:p>
    <w:p w14:paraId="05019986" w14:textId="77777777" w:rsidR="00C447A1" w:rsidRDefault="00C447A1" w:rsidP="00C447A1">
      <w:pPr>
        <w:spacing w:line="360" w:lineRule="auto"/>
        <w:jc w:val="both"/>
        <w:rPr>
          <w:rFonts w:hint="cs"/>
          <w:rtl/>
        </w:rPr>
      </w:pPr>
    </w:p>
    <w:p w14:paraId="296B5E95" w14:textId="77777777" w:rsidR="00C447A1" w:rsidRDefault="00C447A1" w:rsidP="00C447A1">
      <w:pPr>
        <w:spacing w:line="360" w:lineRule="auto"/>
        <w:jc w:val="both"/>
        <w:rPr>
          <w:rFonts w:hint="cs"/>
          <w:rtl/>
        </w:rPr>
      </w:pPr>
      <w:r>
        <w:rPr>
          <w:rFonts w:hint="cs"/>
          <w:rtl/>
        </w:rPr>
        <w:t xml:space="preserve">העד </w:t>
      </w:r>
      <w:r>
        <w:rPr>
          <w:rFonts w:hint="cs"/>
          <w:b/>
          <w:bCs/>
          <w:rtl/>
        </w:rPr>
        <w:t>נ</w:t>
      </w:r>
      <w:r w:rsidR="00D7345E">
        <w:rPr>
          <w:rFonts w:hint="cs"/>
          <w:rtl/>
        </w:rPr>
        <w:t>'</w:t>
      </w:r>
      <w:r>
        <w:rPr>
          <w:rFonts w:hint="cs"/>
          <w:rtl/>
        </w:rPr>
        <w:t xml:space="preserve">, עמיתו של המתלונן לתא,  סיפר בהודעתו כי שמע את המתלונן כשחזר מההפסקה </w:t>
      </w:r>
      <w:r>
        <w:rPr>
          <w:rFonts w:cs="Miriam" w:hint="cs"/>
          <w:rtl/>
        </w:rPr>
        <w:t>"בוכה במקלחת"</w:t>
      </w:r>
      <w:r>
        <w:rPr>
          <w:rFonts w:hint="cs"/>
          <w:rtl/>
        </w:rPr>
        <w:t xml:space="preserve"> (ת/63).</w:t>
      </w:r>
    </w:p>
    <w:p w14:paraId="171836C0" w14:textId="77777777" w:rsidR="00C447A1" w:rsidRDefault="00C447A1" w:rsidP="00C447A1">
      <w:pPr>
        <w:spacing w:line="360" w:lineRule="auto"/>
        <w:jc w:val="both"/>
        <w:rPr>
          <w:rFonts w:hint="cs"/>
          <w:rtl/>
        </w:rPr>
      </w:pPr>
    </w:p>
    <w:p w14:paraId="16F91535" w14:textId="77777777" w:rsidR="00C447A1" w:rsidRDefault="00C447A1" w:rsidP="00C447A1">
      <w:pPr>
        <w:spacing w:line="360" w:lineRule="auto"/>
        <w:jc w:val="both"/>
        <w:rPr>
          <w:rFonts w:hint="cs"/>
          <w:rtl/>
        </w:rPr>
      </w:pPr>
      <w:r>
        <w:rPr>
          <w:rFonts w:hint="cs"/>
          <w:rtl/>
        </w:rPr>
        <w:t xml:space="preserve">כמו כן, אציין את עדותם של בני משפחתו </w:t>
      </w:r>
      <w:r>
        <w:rPr>
          <w:rFonts w:hint="cs"/>
          <w:color w:val="000000"/>
          <w:rtl/>
        </w:rPr>
        <w:t xml:space="preserve">הגרעינית, </w:t>
      </w:r>
      <w:r>
        <w:rPr>
          <w:rFonts w:hint="cs"/>
          <w:b/>
          <w:bCs/>
          <w:color w:val="000000"/>
          <w:rtl/>
        </w:rPr>
        <w:t>אביו, אימו, דודו ואחיו</w:t>
      </w:r>
      <w:r>
        <w:rPr>
          <w:rFonts w:hint="cs"/>
          <w:color w:val="000000"/>
          <w:rtl/>
        </w:rPr>
        <w:t>, המתארים</w:t>
      </w:r>
      <w:r>
        <w:rPr>
          <w:rFonts w:hint="cs"/>
          <w:rtl/>
        </w:rPr>
        <w:t xml:space="preserve"> את מצבו הנפשי הקשה של המתלונן בפוגשם בו, ובספרו להם בסמוך לכך את סיפור ההתעללות בו, תוך שהוא ממרר בבכי (ת/46, ת/47, ת/48, ת/49, ת/49א', ת/51, ת/52, ת/52א').</w:t>
      </w:r>
    </w:p>
    <w:p w14:paraId="6CAF413B" w14:textId="77777777" w:rsidR="00C447A1" w:rsidRDefault="00C447A1" w:rsidP="00C447A1">
      <w:pPr>
        <w:spacing w:line="360" w:lineRule="auto"/>
        <w:jc w:val="both"/>
        <w:rPr>
          <w:rFonts w:hint="cs"/>
          <w:rtl/>
        </w:rPr>
      </w:pPr>
    </w:p>
    <w:p w14:paraId="1A66705E" w14:textId="77777777" w:rsidR="00C447A1" w:rsidRDefault="00C447A1" w:rsidP="00C447A1">
      <w:pPr>
        <w:spacing w:line="360" w:lineRule="auto"/>
        <w:jc w:val="both"/>
        <w:rPr>
          <w:rFonts w:hint="cs"/>
          <w:color w:val="000000"/>
          <w:rtl/>
        </w:rPr>
      </w:pPr>
      <w:r>
        <w:rPr>
          <w:rFonts w:hint="cs"/>
          <w:color w:val="000000"/>
          <w:rtl/>
        </w:rPr>
        <w:t xml:space="preserve">רס"ר שמאס אריסאן, שפגש את הנאשם כיום לאחר האירוע, בביה"ח רמב"ם, וגבה את גרסתו ראשון, ציין כי בעת שמסר לו המתלונן לראשונה את גרסתו לכך שנאנס, רעד ובכה, באופן שהקשה מאד על המשך גביית ההודעה (ת/10). </w:t>
      </w:r>
    </w:p>
    <w:p w14:paraId="66F18A68" w14:textId="77777777" w:rsidR="00C447A1" w:rsidRDefault="00C447A1" w:rsidP="00C447A1">
      <w:pPr>
        <w:spacing w:line="360" w:lineRule="auto"/>
        <w:jc w:val="both"/>
        <w:rPr>
          <w:rFonts w:hint="cs"/>
          <w:color w:val="000000"/>
          <w:rtl/>
        </w:rPr>
      </w:pPr>
    </w:p>
    <w:p w14:paraId="5B57A3D4" w14:textId="77777777" w:rsidR="00C447A1" w:rsidRDefault="00C447A1" w:rsidP="00C447A1">
      <w:pPr>
        <w:spacing w:line="360" w:lineRule="auto"/>
        <w:jc w:val="both"/>
        <w:rPr>
          <w:rFonts w:hint="cs"/>
          <w:color w:val="000000"/>
          <w:rtl/>
        </w:rPr>
      </w:pPr>
      <w:r>
        <w:rPr>
          <w:rFonts w:hint="cs"/>
          <w:color w:val="000000"/>
          <w:rtl/>
        </w:rPr>
        <w:t xml:space="preserve">עוד מתארים את מצבו הנפשי של המתלונן, מספר ימים לאחר האירוע, ד"ר לנג וד"ר נסראללה בחוות דעתם, בה ציינו כי </w:t>
      </w:r>
      <w:r>
        <w:rPr>
          <w:rFonts w:cs="Miriam" w:hint="cs"/>
          <w:color w:val="000000"/>
          <w:rtl/>
        </w:rPr>
        <w:t>"במהלך הבדיקה נראה סובל, נאנח ובכה. אזור פי הטבעת היה רגיש מאוד למגע"</w:t>
      </w:r>
      <w:r>
        <w:rPr>
          <w:rFonts w:hint="cs"/>
          <w:color w:val="000000"/>
          <w:rtl/>
        </w:rPr>
        <w:t xml:space="preserve"> (ת/30). </w:t>
      </w:r>
    </w:p>
    <w:p w14:paraId="4C34D302" w14:textId="77777777" w:rsidR="00C447A1" w:rsidRDefault="00C447A1" w:rsidP="00C447A1">
      <w:pPr>
        <w:spacing w:line="360" w:lineRule="auto"/>
        <w:jc w:val="both"/>
        <w:rPr>
          <w:rFonts w:hint="cs"/>
          <w:color w:val="000000"/>
          <w:rtl/>
        </w:rPr>
      </w:pPr>
    </w:p>
    <w:p w14:paraId="218FC926" w14:textId="77777777" w:rsidR="00C447A1" w:rsidRDefault="00C447A1" w:rsidP="00C447A1">
      <w:pPr>
        <w:spacing w:line="360" w:lineRule="auto"/>
        <w:jc w:val="both"/>
        <w:rPr>
          <w:rFonts w:hint="cs"/>
          <w:color w:val="000000"/>
          <w:rtl/>
        </w:rPr>
      </w:pPr>
      <w:r>
        <w:rPr>
          <w:rFonts w:hint="cs"/>
          <w:color w:val="000000"/>
          <w:rtl/>
        </w:rPr>
        <w:t xml:space="preserve">כמו כן, ניתן ללמוד על מצבו הנפשי של המתלונן אף מדבריה של </w:t>
      </w:r>
      <w:r>
        <w:rPr>
          <w:rFonts w:hint="cs"/>
          <w:b/>
          <w:bCs/>
          <w:color w:val="000000"/>
          <w:rtl/>
        </w:rPr>
        <w:t>ד"ר קדם</w:t>
      </w:r>
      <w:r>
        <w:rPr>
          <w:rFonts w:hint="cs"/>
          <w:color w:val="000000"/>
          <w:rtl/>
        </w:rPr>
        <w:t xml:space="preserve"> מהמרכז הרפואי רמב"ם אליה הופנה המתלונן לקבלת טיפול תרופתי כנגד איידס, כך הסבירה על דבקותו של המתלונן בגרסתו אף בעת שנדרש לקחת תרופות בעלות תופעות לוואי משמעותיות:</w:t>
      </w:r>
    </w:p>
    <w:p w14:paraId="24246CFB" w14:textId="77777777" w:rsidR="00C447A1" w:rsidRDefault="00C447A1" w:rsidP="00C447A1">
      <w:pPr>
        <w:spacing w:line="360" w:lineRule="auto"/>
        <w:jc w:val="both"/>
        <w:rPr>
          <w:rFonts w:cs="Miriam" w:hint="cs"/>
          <w:color w:val="000000"/>
          <w:rtl/>
        </w:rPr>
      </w:pPr>
    </w:p>
    <w:p w14:paraId="2475992D" w14:textId="77777777" w:rsidR="00C447A1" w:rsidRDefault="00C447A1" w:rsidP="00C25B30">
      <w:pPr>
        <w:ind w:left="765" w:right="1080"/>
        <w:jc w:val="both"/>
        <w:rPr>
          <w:rFonts w:hint="cs"/>
          <w:color w:val="000000"/>
          <w:rtl/>
        </w:rPr>
      </w:pPr>
      <w:r>
        <w:rPr>
          <w:rFonts w:cs="Miriam" w:hint="cs"/>
          <w:color w:val="000000"/>
          <w:rtl/>
        </w:rPr>
        <w:t>"ואני הסברתי ל</w:t>
      </w:r>
      <w:r w:rsidR="00C25B30">
        <w:rPr>
          <w:rFonts w:cs="Miriam" w:hint="cs"/>
          <w:color w:val="000000"/>
          <w:rtl/>
        </w:rPr>
        <w:t>- ש'</w:t>
      </w:r>
      <w:r>
        <w:rPr>
          <w:rFonts w:cs="Miriam" w:hint="cs"/>
          <w:color w:val="000000"/>
          <w:rtl/>
        </w:rPr>
        <w:t xml:space="preserve"> ולהוריו במה מדובר שמדובר בשילוב תרופות שבשכיחות גבוהה גורם לתופעות לוואי שיכולות להי</w:t>
      </w:r>
      <w:r w:rsidR="00300909">
        <w:rPr>
          <w:rFonts w:cs="Miriam" w:hint="cs"/>
          <w:color w:val="000000"/>
          <w:rtl/>
        </w:rPr>
        <w:t>ות מאד קשות, אחרי כל ההסבר ש'</w:t>
      </w:r>
      <w:r>
        <w:rPr>
          <w:rFonts w:cs="Miriam" w:hint="cs"/>
          <w:color w:val="000000"/>
          <w:rtl/>
        </w:rPr>
        <w:t xml:space="preserve"> קיבל את זה ואמר שהוא יקח את הטיפול, וקיבל מאיתנו תרופות [...] היה די ברור שיש לו הקאות בלתי פוסקות והוא לא מצליח לשתות מספיק והיה רושם שהוא מתייבש..."</w:t>
      </w:r>
      <w:r>
        <w:rPr>
          <w:rFonts w:hint="cs"/>
          <w:color w:val="000000"/>
          <w:rtl/>
        </w:rPr>
        <w:t xml:space="preserve"> (עמ' 135 שור' 12-18 לפרו').</w:t>
      </w:r>
    </w:p>
    <w:p w14:paraId="4E820B78" w14:textId="77777777" w:rsidR="00C447A1" w:rsidRDefault="00C447A1" w:rsidP="00C447A1">
      <w:pPr>
        <w:spacing w:line="360" w:lineRule="auto"/>
        <w:jc w:val="both"/>
        <w:rPr>
          <w:rFonts w:hint="cs"/>
          <w:rtl/>
        </w:rPr>
      </w:pPr>
    </w:p>
    <w:p w14:paraId="6DFED64E" w14:textId="77777777" w:rsidR="00C447A1" w:rsidRDefault="00C447A1" w:rsidP="00C447A1">
      <w:pPr>
        <w:spacing w:line="360" w:lineRule="auto"/>
        <w:jc w:val="both"/>
        <w:rPr>
          <w:rFonts w:hint="cs"/>
          <w:rtl/>
        </w:rPr>
      </w:pPr>
      <w:r>
        <w:rPr>
          <w:rFonts w:hint="cs"/>
          <w:rtl/>
        </w:rPr>
        <w:t xml:space="preserve">זאת ועוד, לא ניתן שלא להתייחס לעדותו של העובד הסוציאלי </w:t>
      </w:r>
      <w:r>
        <w:rPr>
          <w:rFonts w:hint="cs"/>
          <w:b/>
          <w:bCs/>
          <w:rtl/>
        </w:rPr>
        <w:t>יהונתן פיאמנטה</w:t>
      </w:r>
      <w:r>
        <w:rPr>
          <w:rFonts w:hint="cs"/>
          <w:rtl/>
        </w:rPr>
        <w:t xml:space="preserve"> שבחוות דעת פסיכו-סוציאלית תאר את המתלונן כמי שסובל מהפרעה פוסט-טראומתית שתסמיניה התפרצויות בכי, נמנע מאנשים, מסרב להסיר את חוט המתכת מאוזנו, סיוטים ועוד, ולמעשה קובע כי תסמונת המבוססת על </w:t>
      </w:r>
      <w:r>
        <w:rPr>
          <w:rFonts w:cs="Miriam" w:hint="cs"/>
          <w:rtl/>
        </w:rPr>
        <w:t>"שייכת בסבירות גבוהה לפגיעה מינית"</w:t>
      </w:r>
      <w:r>
        <w:rPr>
          <w:rFonts w:hint="cs"/>
          <w:rtl/>
        </w:rPr>
        <w:t xml:space="preserve"> (ת/38, ת/38א' ות/38ג').</w:t>
      </w:r>
    </w:p>
    <w:p w14:paraId="647054C3" w14:textId="77777777" w:rsidR="00C447A1" w:rsidRDefault="00C447A1" w:rsidP="00C447A1">
      <w:pPr>
        <w:spacing w:line="360" w:lineRule="auto"/>
        <w:jc w:val="both"/>
        <w:rPr>
          <w:rFonts w:hint="cs"/>
          <w:rtl/>
        </w:rPr>
      </w:pPr>
    </w:p>
    <w:p w14:paraId="4470A25E" w14:textId="77777777" w:rsidR="00C447A1" w:rsidRDefault="00C447A1" w:rsidP="00C447A1">
      <w:pPr>
        <w:spacing w:line="360" w:lineRule="auto"/>
        <w:jc w:val="both"/>
        <w:rPr>
          <w:rFonts w:hint="cs"/>
          <w:rtl/>
        </w:rPr>
      </w:pPr>
      <w:r>
        <w:rPr>
          <w:rFonts w:hint="cs"/>
          <w:color w:val="000000"/>
          <w:rtl/>
        </w:rPr>
        <w:t>בסיכומו של דבר, יש במצבו הנפשי של המתלונן, כמתואר לעיל, כדי לתמוך בגרסתו ולהוסיף נדבך משמעותי נוסף</w:t>
      </w:r>
      <w:r>
        <w:rPr>
          <w:rFonts w:hint="cs"/>
          <w:rtl/>
        </w:rPr>
        <w:t xml:space="preserve"> של אמון לגרסה זו.</w:t>
      </w:r>
    </w:p>
    <w:p w14:paraId="3011CEB6" w14:textId="77777777" w:rsidR="00C447A1" w:rsidRDefault="00C447A1" w:rsidP="00C447A1">
      <w:pPr>
        <w:spacing w:line="360" w:lineRule="auto"/>
        <w:jc w:val="both"/>
        <w:rPr>
          <w:rFonts w:hint="cs"/>
          <w:color w:val="FF0000"/>
          <w:u w:val="single"/>
          <w:rtl/>
        </w:rPr>
      </w:pPr>
    </w:p>
    <w:p w14:paraId="3633D86F" w14:textId="77777777" w:rsidR="00C447A1" w:rsidRDefault="00C447A1" w:rsidP="00C447A1">
      <w:pPr>
        <w:spacing w:line="360" w:lineRule="auto"/>
        <w:jc w:val="both"/>
        <w:rPr>
          <w:rFonts w:hint="cs"/>
          <w:color w:val="000000"/>
          <w:u w:val="single"/>
          <w:rtl/>
        </w:rPr>
      </w:pPr>
      <w:r>
        <w:rPr>
          <w:rFonts w:hint="cs"/>
          <w:color w:val="000000"/>
          <w:u w:val="single"/>
          <w:rtl/>
        </w:rPr>
        <w:t>התנהגותם המפלילה של הנאשמים</w:t>
      </w:r>
    </w:p>
    <w:p w14:paraId="7E02FCA0" w14:textId="77777777" w:rsidR="00C447A1" w:rsidRDefault="00C447A1" w:rsidP="00C447A1">
      <w:pPr>
        <w:spacing w:line="360" w:lineRule="auto"/>
        <w:jc w:val="both"/>
        <w:rPr>
          <w:rFonts w:hint="cs"/>
          <w:color w:val="000000"/>
          <w:rtl/>
        </w:rPr>
      </w:pPr>
    </w:p>
    <w:p w14:paraId="53A29251" w14:textId="77777777" w:rsidR="00C447A1" w:rsidRDefault="00C447A1" w:rsidP="00C447A1">
      <w:pPr>
        <w:spacing w:line="360" w:lineRule="auto"/>
        <w:jc w:val="both"/>
        <w:rPr>
          <w:rFonts w:hint="cs"/>
          <w:color w:val="000000"/>
          <w:rtl/>
        </w:rPr>
      </w:pPr>
      <w:r>
        <w:rPr>
          <w:rFonts w:hint="cs"/>
          <w:color w:val="000000"/>
          <w:rtl/>
        </w:rPr>
        <w:t xml:space="preserve">גרסתם של הנאשמים היתה רוויה באי אמירת אמת, אשר בחלקה נחשפה במהלך חקירתם או בעת עדותם. </w:t>
      </w:r>
    </w:p>
    <w:p w14:paraId="1ED40193" w14:textId="77777777" w:rsidR="00C447A1" w:rsidRDefault="00C447A1" w:rsidP="00C447A1">
      <w:pPr>
        <w:spacing w:line="360" w:lineRule="auto"/>
        <w:jc w:val="both"/>
        <w:rPr>
          <w:rFonts w:hint="cs"/>
          <w:color w:val="000000"/>
          <w:rtl/>
        </w:rPr>
      </w:pPr>
    </w:p>
    <w:p w14:paraId="464D1734" w14:textId="77777777" w:rsidR="00C447A1" w:rsidRDefault="00C447A1" w:rsidP="00C447A1">
      <w:pPr>
        <w:spacing w:line="360" w:lineRule="auto"/>
        <w:jc w:val="both"/>
        <w:rPr>
          <w:rFonts w:hint="cs"/>
          <w:color w:val="000000"/>
          <w:rtl/>
        </w:rPr>
      </w:pPr>
      <w:r>
        <w:rPr>
          <w:rFonts w:hint="cs"/>
          <w:color w:val="000000"/>
          <w:rtl/>
        </w:rPr>
        <w:t>כך למשל, נאשם 1 טען בראשית חקירתו כי כלל לא רצה את הקפוצ'ון האמור, וכי המתלונן הו</w:t>
      </w:r>
      <w:r w:rsidR="000830C0">
        <w:rPr>
          <w:rFonts w:hint="cs"/>
          <w:color w:val="000000"/>
          <w:rtl/>
        </w:rPr>
        <w:t>א שלקח אותו בכוח משותפו לתא י'</w:t>
      </w:r>
      <w:r>
        <w:rPr>
          <w:rFonts w:hint="cs"/>
          <w:color w:val="000000"/>
          <w:rtl/>
        </w:rPr>
        <w:t xml:space="preserve">, שחשש ממנו. בהקשר זה אף הכחיש קיומו של וויכוח כלשהו עם המתלונן. </w:t>
      </w:r>
    </w:p>
    <w:p w14:paraId="16800594" w14:textId="77777777" w:rsidR="00C447A1" w:rsidRDefault="00C447A1" w:rsidP="00C447A1">
      <w:pPr>
        <w:spacing w:line="360" w:lineRule="auto"/>
        <w:jc w:val="both"/>
        <w:rPr>
          <w:rFonts w:hint="cs"/>
          <w:color w:val="000000"/>
          <w:rtl/>
        </w:rPr>
      </w:pPr>
    </w:p>
    <w:p w14:paraId="4862B085" w14:textId="77777777" w:rsidR="00C447A1" w:rsidRDefault="00C447A1" w:rsidP="000830C0">
      <w:pPr>
        <w:spacing w:line="360" w:lineRule="auto"/>
        <w:jc w:val="both"/>
        <w:rPr>
          <w:rFonts w:hint="cs"/>
          <w:color w:val="000000"/>
          <w:rtl/>
        </w:rPr>
      </w:pPr>
      <w:r>
        <w:rPr>
          <w:rFonts w:hint="cs"/>
          <w:color w:val="000000"/>
          <w:rtl/>
        </w:rPr>
        <w:t xml:space="preserve">עם זאת, ולאחר שעומת עם עדויות אחרות, לרבות עדותו של </w:t>
      </w:r>
      <w:r w:rsidR="000830C0">
        <w:rPr>
          <w:rFonts w:hint="cs"/>
          <w:color w:val="000000"/>
          <w:rtl/>
        </w:rPr>
        <w:t>י'</w:t>
      </w:r>
      <w:r>
        <w:rPr>
          <w:rFonts w:hint="cs"/>
          <w:color w:val="000000"/>
          <w:rtl/>
        </w:rPr>
        <w:t xml:space="preserve"> כי היה בקשרים חבריים עם המתלונן ואף נתן לו מרצונו את הקפוצ'ון, ועדותם של הסוהרת דיאנה ואחרים כי נאשם זה אכן התעמת עם המתלונן, הודה לפתע כי אכן חפץ בקפוצ'ון, ואף כי התעמת על כך עם המתלונן. </w:t>
      </w:r>
    </w:p>
    <w:p w14:paraId="0D1AA92C" w14:textId="77777777" w:rsidR="00C447A1" w:rsidRDefault="00C447A1" w:rsidP="00C447A1">
      <w:pPr>
        <w:spacing w:line="360" w:lineRule="auto"/>
        <w:jc w:val="both"/>
        <w:rPr>
          <w:rFonts w:hint="cs"/>
          <w:color w:val="000000"/>
          <w:rtl/>
        </w:rPr>
      </w:pPr>
    </w:p>
    <w:p w14:paraId="52D8C211" w14:textId="77777777" w:rsidR="00C447A1" w:rsidRDefault="00C447A1" w:rsidP="00C447A1">
      <w:pPr>
        <w:spacing w:line="360" w:lineRule="auto"/>
        <w:jc w:val="both"/>
        <w:rPr>
          <w:rFonts w:hint="cs"/>
          <w:color w:val="000000"/>
          <w:rtl/>
        </w:rPr>
      </w:pPr>
      <w:r>
        <w:rPr>
          <w:rFonts w:hint="cs"/>
          <w:color w:val="000000"/>
          <w:rtl/>
        </w:rPr>
        <w:t xml:space="preserve">נאשם 2 מצידו, טען בראשית חקירתו כי מעולם לא היה כל אירוע בו היכה באגרופו את המתלונן, ובהמשך הודה אף הוא כי לא אמר אמת בהקשר לכך, וכי אכן היכה את הנאשם באגרופו (בעמ' 318 לפרו'). </w:t>
      </w:r>
    </w:p>
    <w:p w14:paraId="6099F225" w14:textId="77777777" w:rsidR="00C447A1" w:rsidRDefault="00C447A1" w:rsidP="00C447A1">
      <w:pPr>
        <w:spacing w:line="360" w:lineRule="auto"/>
        <w:jc w:val="both"/>
        <w:rPr>
          <w:rFonts w:hint="cs"/>
          <w:color w:val="000000"/>
          <w:rtl/>
        </w:rPr>
      </w:pPr>
    </w:p>
    <w:p w14:paraId="0CEB6BD5" w14:textId="77777777" w:rsidR="00C447A1" w:rsidRDefault="00C447A1" w:rsidP="00C447A1">
      <w:pPr>
        <w:spacing w:line="360" w:lineRule="auto"/>
        <w:jc w:val="both"/>
        <w:rPr>
          <w:rFonts w:hint="cs"/>
          <w:color w:val="000000"/>
          <w:rtl/>
        </w:rPr>
      </w:pPr>
      <w:r>
        <w:rPr>
          <w:rFonts w:hint="cs"/>
          <w:color w:val="000000"/>
          <w:rtl/>
        </w:rPr>
        <w:t xml:space="preserve">נאשם 3 טען בחקירתו כי הסוהרת היתה נוכחת בחצר בעת האירוע, דבר שהוכחש לחלוטין על ידי עדות הסוהרות ויומן בית המעצר, על פיהם באותה עת נכחה רק סוהרת אחת, אשר ישבה במשרדה. בנוסף, טען בין היתר כי ראה את המתלונן משחק </w:t>
      </w:r>
      <w:r>
        <w:rPr>
          <w:rFonts w:cs="Miriam" w:hint="cs"/>
          <w:color w:val="000000"/>
          <w:rtl/>
        </w:rPr>
        <w:t>"עם כבל שהיה תלוי על הסורגים וניסה לקלף אותו"</w:t>
      </w:r>
      <w:r>
        <w:rPr>
          <w:rFonts w:hint="cs"/>
          <w:color w:val="000000"/>
          <w:rtl/>
        </w:rPr>
        <w:t xml:space="preserve">, ובכך הסגיר אף את ידיעתו המפורטת אודות מיקום הכבל עמו בוצע העגיל. </w:t>
      </w:r>
    </w:p>
    <w:p w14:paraId="3E947D8E" w14:textId="77777777" w:rsidR="00C447A1" w:rsidRDefault="00C447A1" w:rsidP="00C447A1">
      <w:pPr>
        <w:spacing w:line="360" w:lineRule="auto"/>
        <w:ind w:left="26"/>
        <w:jc w:val="both"/>
        <w:rPr>
          <w:rFonts w:hint="cs"/>
          <w:color w:val="000000"/>
          <w:rtl/>
        </w:rPr>
      </w:pPr>
    </w:p>
    <w:p w14:paraId="61A18CBF" w14:textId="77777777" w:rsidR="00C447A1" w:rsidRDefault="00C447A1" w:rsidP="00C447A1">
      <w:pPr>
        <w:spacing w:line="360" w:lineRule="auto"/>
        <w:ind w:left="26"/>
        <w:jc w:val="both"/>
        <w:rPr>
          <w:rFonts w:hint="cs"/>
          <w:color w:val="000000"/>
          <w:rtl/>
        </w:rPr>
      </w:pPr>
      <w:r>
        <w:rPr>
          <w:rFonts w:hint="cs"/>
          <w:color w:val="000000"/>
          <w:rtl/>
        </w:rPr>
        <w:t xml:space="preserve">נוסף לאמור, במהלך חקירתם, ובפרט בעת האזנות שנעשו לשיחותיהם אשר הוקלטו, חשפו הנאשמים בקיאות יתרה בפרטים "מוכמנים" מן האירוע, בטרם חשיפתם בפניהם, כל אחד על פי מעורבותו ביצוע העבירה. </w:t>
      </w:r>
    </w:p>
    <w:p w14:paraId="0DA16544" w14:textId="77777777" w:rsidR="00C447A1" w:rsidRDefault="00C447A1" w:rsidP="00C447A1">
      <w:pPr>
        <w:spacing w:line="360" w:lineRule="auto"/>
        <w:ind w:left="26"/>
        <w:jc w:val="both"/>
        <w:rPr>
          <w:rFonts w:hint="cs"/>
          <w:color w:val="000000"/>
          <w:rtl/>
        </w:rPr>
      </w:pPr>
    </w:p>
    <w:p w14:paraId="03B68812" w14:textId="77777777" w:rsidR="00C447A1" w:rsidRDefault="00C447A1" w:rsidP="00C447A1">
      <w:pPr>
        <w:spacing w:line="360" w:lineRule="auto"/>
        <w:ind w:left="26"/>
        <w:jc w:val="both"/>
        <w:rPr>
          <w:rFonts w:hint="cs"/>
          <w:color w:val="000000"/>
          <w:rtl/>
        </w:rPr>
      </w:pPr>
      <w:r>
        <w:rPr>
          <w:rFonts w:hint="cs"/>
          <w:color w:val="000000"/>
          <w:rtl/>
        </w:rPr>
        <w:t xml:space="preserve">כך למשל, נאשמים 1 ו-2 הופגשו בעת חקירתם, ומתיעוד שיחתם (ת/6 ד', ת/6א', ת/6ב', ת/6ג') עולה כי, על אף מודעותם הברורה לכך שהוקלטו, הם ממבקשים לתאם ביניהם גרסתם, בין בלחישות ובין בשיחה "עקיפה": </w:t>
      </w:r>
      <w:r>
        <w:rPr>
          <w:rFonts w:cs="Miriam" w:hint="cs"/>
          <w:color w:val="000000"/>
          <w:rtl/>
        </w:rPr>
        <w:t xml:space="preserve">"מה, מה נגיד? ... מה, מה נגיד, היה משהו?" </w:t>
      </w:r>
      <w:r>
        <w:rPr>
          <w:rFonts w:hint="cs"/>
          <w:color w:val="000000"/>
          <w:rtl/>
        </w:rPr>
        <w:t xml:space="preserve">(ת/6ד', בעמ' 14). </w:t>
      </w:r>
    </w:p>
    <w:p w14:paraId="0C8ECE05" w14:textId="77777777" w:rsidR="00C447A1" w:rsidRDefault="00C447A1" w:rsidP="00C447A1">
      <w:pPr>
        <w:spacing w:line="360" w:lineRule="auto"/>
        <w:ind w:left="26"/>
        <w:jc w:val="both"/>
        <w:rPr>
          <w:rFonts w:hint="cs"/>
          <w:color w:val="000000"/>
          <w:rtl/>
        </w:rPr>
      </w:pPr>
    </w:p>
    <w:p w14:paraId="5D824120" w14:textId="77777777" w:rsidR="00C447A1" w:rsidRDefault="00C447A1" w:rsidP="00C447A1">
      <w:pPr>
        <w:spacing w:line="360" w:lineRule="auto"/>
        <w:ind w:left="26"/>
        <w:jc w:val="both"/>
        <w:rPr>
          <w:color w:val="000000"/>
        </w:rPr>
      </w:pPr>
      <w:r>
        <w:rPr>
          <w:rFonts w:hint="cs"/>
          <w:color w:val="000000"/>
          <w:rtl/>
        </w:rPr>
        <w:t xml:space="preserve">בהמשך אומר נאשם 2 לנאשם 1: </w:t>
      </w:r>
      <w:r>
        <w:rPr>
          <w:rFonts w:cs="Miriam" w:hint="cs"/>
          <w:color w:val="000000"/>
          <w:rtl/>
        </w:rPr>
        <w:t>"</w:t>
      </w:r>
      <w:r>
        <w:rPr>
          <w:rFonts w:cs="Miriam" w:hint="cs"/>
          <w:b/>
          <w:bCs/>
          <w:color w:val="000000"/>
          <w:u w:val="single"/>
          <w:rtl/>
        </w:rPr>
        <w:t>זה נגמר</w:t>
      </w:r>
      <w:r>
        <w:rPr>
          <w:rFonts w:cs="Miriam" w:hint="cs"/>
          <w:color w:val="000000"/>
          <w:rtl/>
        </w:rPr>
        <w:t xml:space="preserve">. מה עשינו משהו? כלום. מה אתה אוכל סרטים? </w:t>
      </w:r>
      <w:r>
        <w:rPr>
          <w:rFonts w:cs="Miriam" w:hint="cs"/>
          <w:b/>
          <w:bCs/>
          <w:color w:val="000000"/>
          <w:u w:val="single"/>
          <w:rtl/>
        </w:rPr>
        <w:t>לוחש</w:t>
      </w:r>
      <w:r>
        <w:rPr>
          <w:rFonts w:cs="Miriam" w:hint="cs"/>
          <w:color w:val="000000"/>
          <w:rtl/>
        </w:rPr>
        <w:t xml:space="preserve">..." </w:t>
      </w:r>
      <w:r>
        <w:rPr>
          <w:rFonts w:hint="cs"/>
          <w:color w:val="000000"/>
          <w:rtl/>
        </w:rPr>
        <w:t xml:space="preserve">(ת/6ד', בעמ' 15), התבטאות זו משקפת אף היא לטעמי את הסתירה בדבריו בין הרצון להכחיש מפאת המודעות להקלטת השיחה, ועל כך מעידות הלחישות, לבין הרצון לתאם גרסאות ביניהם על מה שהתרחש באמת. </w:t>
      </w:r>
    </w:p>
    <w:p w14:paraId="69094203" w14:textId="77777777" w:rsidR="00C447A1" w:rsidRDefault="00C447A1" w:rsidP="00C447A1">
      <w:pPr>
        <w:spacing w:line="360" w:lineRule="auto"/>
        <w:ind w:left="26"/>
        <w:jc w:val="both"/>
        <w:rPr>
          <w:rFonts w:hint="cs"/>
          <w:color w:val="000000"/>
          <w:rtl/>
        </w:rPr>
      </w:pPr>
    </w:p>
    <w:p w14:paraId="233661AE" w14:textId="77777777" w:rsidR="00C447A1" w:rsidRDefault="00C447A1" w:rsidP="00A51243">
      <w:pPr>
        <w:spacing w:line="360" w:lineRule="auto"/>
        <w:ind w:left="26"/>
        <w:jc w:val="both"/>
        <w:rPr>
          <w:rFonts w:hint="cs"/>
          <w:color w:val="000000"/>
          <w:rtl/>
        </w:rPr>
      </w:pPr>
      <w:r>
        <w:rPr>
          <w:rFonts w:hint="cs"/>
          <w:color w:val="000000"/>
          <w:rtl/>
        </w:rPr>
        <w:t xml:space="preserve">בהמשך שיחתם מוודא נאשם 2 כי נאשם 1 אינו מסגיר אותו לחוקרים, ואומר לו: </w:t>
      </w:r>
      <w:r>
        <w:rPr>
          <w:rFonts w:cs="Miriam" w:hint="cs"/>
          <w:color w:val="000000"/>
          <w:rtl/>
        </w:rPr>
        <w:t>"אתה לא אמרת לו שום דבר?"</w:t>
      </w:r>
      <w:r>
        <w:rPr>
          <w:rFonts w:hint="cs"/>
          <w:color w:val="000000"/>
          <w:rtl/>
        </w:rPr>
        <w:t xml:space="preserve"> ונאשם 1 משיב </w:t>
      </w:r>
      <w:r>
        <w:rPr>
          <w:rFonts w:cs="Miriam" w:hint="cs"/>
          <w:color w:val="000000"/>
          <w:rtl/>
        </w:rPr>
        <w:t>"בטח, מה"</w:t>
      </w:r>
      <w:r>
        <w:rPr>
          <w:rFonts w:hint="cs"/>
          <w:color w:val="000000"/>
          <w:rtl/>
        </w:rPr>
        <w:t xml:space="preserve"> (ת/6ד', בעמ' 22), ובהמשך, מביע נאשם 2 את חששו שוב ואומר: </w:t>
      </w:r>
      <w:r>
        <w:rPr>
          <w:rFonts w:cs="Miriam" w:hint="cs"/>
          <w:color w:val="000000"/>
          <w:rtl/>
        </w:rPr>
        <w:t>"נראה לי הרוסי</w:t>
      </w:r>
      <w:r>
        <w:rPr>
          <w:rFonts w:hint="cs"/>
          <w:color w:val="000000"/>
          <w:rtl/>
        </w:rPr>
        <w:t xml:space="preserve"> (</w:t>
      </w:r>
      <w:r w:rsidR="00A51243">
        <w:rPr>
          <w:rFonts w:hint="cs"/>
          <w:color w:val="000000"/>
          <w:rtl/>
        </w:rPr>
        <w:t>מ' ח'</w:t>
      </w:r>
      <w:r>
        <w:rPr>
          <w:rFonts w:hint="cs"/>
          <w:color w:val="000000"/>
          <w:rtl/>
        </w:rPr>
        <w:t xml:space="preserve">, י' א') </w:t>
      </w:r>
      <w:r>
        <w:rPr>
          <w:rFonts w:cs="Miriam" w:hint="cs"/>
          <w:color w:val="000000"/>
          <w:rtl/>
        </w:rPr>
        <w:t>פתח עלי"</w:t>
      </w:r>
      <w:r>
        <w:rPr>
          <w:rFonts w:hint="cs"/>
          <w:color w:val="000000"/>
          <w:rtl/>
        </w:rPr>
        <w:t xml:space="preserve"> ונאשם 1 משיב לו באופן המפליל הבא: </w:t>
      </w:r>
      <w:r>
        <w:rPr>
          <w:rFonts w:cs="Miriam" w:hint="cs"/>
          <w:color w:val="000000"/>
          <w:rtl/>
        </w:rPr>
        <w:t>"לא הוא לא ידע עלינו"</w:t>
      </w:r>
      <w:r>
        <w:rPr>
          <w:rFonts w:hint="cs"/>
          <w:color w:val="000000"/>
          <w:rtl/>
        </w:rPr>
        <w:t xml:space="preserve"> (ת/6א', בעמ' 4).</w:t>
      </w:r>
    </w:p>
    <w:p w14:paraId="784E1BF6" w14:textId="77777777" w:rsidR="00C447A1" w:rsidRDefault="00C447A1" w:rsidP="00C447A1">
      <w:pPr>
        <w:spacing w:line="360" w:lineRule="auto"/>
        <w:ind w:left="26"/>
        <w:jc w:val="both"/>
        <w:rPr>
          <w:rFonts w:hint="cs"/>
          <w:color w:val="000000"/>
          <w:rtl/>
        </w:rPr>
      </w:pPr>
    </w:p>
    <w:p w14:paraId="67939EB5" w14:textId="77777777" w:rsidR="00C447A1" w:rsidRDefault="00C447A1" w:rsidP="00C447A1">
      <w:pPr>
        <w:spacing w:line="360" w:lineRule="auto"/>
        <w:ind w:left="26"/>
        <w:jc w:val="both"/>
        <w:rPr>
          <w:rFonts w:hint="cs"/>
          <w:color w:val="000000"/>
          <w:rtl/>
        </w:rPr>
      </w:pPr>
      <w:r>
        <w:rPr>
          <w:rFonts w:hint="cs"/>
          <w:color w:val="000000"/>
          <w:rtl/>
        </w:rPr>
        <w:t xml:space="preserve">במהלך פגישתם זו אף חושפים הנאשמים פרטים מוכמנים, כך למשל פונה נאשם 2 ושואל את נאשם 1: </w:t>
      </w:r>
      <w:r>
        <w:rPr>
          <w:rFonts w:cs="Miriam" w:hint="cs"/>
          <w:color w:val="000000"/>
          <w:rtl/>
        </w:rPr>
        <w:t>"גמרת בפה?"</w:t>
      </w:r>
      <w:r>
        <w:rPr>
          <w:rFonts w:hint="cs"/>
          <w:color w:val="000000"/>
          <w:rtl/>
        </w:rPr>
        <w:t xml:space="preserve"> והלה משיב לכך, </w:t>
      </w:r>
      <w:r>
        <w:rPr>
          <w:rFonts w:cs="Miriam" w:hint="cs"/>
          <w:color w:val="000000"/>
          <w:rtl/>
        </w:rPr>
        <w:t>"אמרו לי כן, גם מצץ לי, זה"</w:t>
      </w:r>
      <w:r>
        <w:rPr>
          <w:rFonts w:hint="cs"/>
          <w:color w:val="000000"/>
          <w:rtl/>
        </w:rPr>
        <w:t xml:space="preserve"> (ת/6ד', בעמ' 17), פרט זה לפיו גמר הנאשם בפיו של המתלונן היה </w:t>
      </w:r>
      <w:r>
        <w:rPr>
          <w:rFonts w:hint="cs"/>
          <w:color w:val="000000"/>
          <w:u w:val="single"/>
          <w:rtl/>
        </w:rPr>
        <w:t>מוכמן</w:t>
      </w:r>
      <w:r>
        <w:rPr>
          <w:rFonts w:hint="cs"/>
          <w:color w:val="000000"/>
          <w:rtl/>
        </w:rPr>
        <w:t xml:space="preserve"> מפני נאשם 1, נכון לשלב זה של חקירתו. </w:t>
      </w:r>
    </w:p>
    <w:p w14:paraId="253C66CA" w14:textId="77777777" w:rsidR="00C447A1" w:rsidRDefault="00C447A1" w:rsidP="00C447A1">
      <w:pPr>
        <w:spacing w:line="360" w:lineRule="auto"/>
        <w:ind w:left="26"/>
        <w:jc w:val="both"/>
        <w:rPr>
          <w:rFonts w:hint="cs"/>
          <w:color w:val="000000"/>
          <w:rtl/>
        </w:rPr>
      </w:pPr>
    </w:p>
    <w:p w14:paraId="19400F7A" w14:textId="77777777" w:rsidR="00C447A1" w:rsidRDefault="00C447A1" w:rsidP="00B768BC">
      <w:pPr>
        <w:spacing w:line="360" w:lineRule="auto"/>
        <w:ind w:left="26"/>
        <w:jc w:val="both"/>
        <w:rPr>
          <w:rFonts w:hint="cs"/>
          <w:color w:val="000000"/>
          <w:rtl/>
        </w:rPr>
      </w:pPr>
      <w:r>
        <w:rPr>
          <w:rFonts w:hint="cs"/>
          <w:color w:val="000000"/>
          <w:rtl/>
        </w:rPr>
        <w:t>כעבור מספר י</w:t>
      </w:r>
      <w:r w:rsidR="00B768BC">
        <w:rPr>
          <w:rFonts w:hint="cs"/>
          <w:color w:val="000000"/>
          <w:rtl/>
        </w:rPr>
        <w:t>מים, הופגשו לעימות נאשם 1 ו- נ'</w:t>
      </w:r>
      <w:r>
        <w:rPr>
          <w:rFonts w:hint="cs"/>
          <w:color w:val="000000"/>
          <w:rtl/>
        </w:rPr>
        <w:t xml:space="preserve"> אשר היה שותפו לתא 3 של המתלונן, וכעולה מתיעוד שיחתם, ניתן להסיק כי </w:t>
      </w:r>
      <w:r w:rsidR="00B768BC">
        <w:rPr>
          <w:rFonts w:hint="cs"/>
          <w:color w:val="000000"/>
          <w:rtl/>
        </w:rPr>
        <w:t>נ'</w:t>
      </w:r>
      <w:r>
        <w:rPr>
          <w:rFonts w:hint="cs"/>
          <w:color w:val="000000"/>
          <w:rtl/>
        </w:rPr>
        <w:t xml:space="preserve"> יודע אף הוא פרטים רבים נוספים על האירוע, אותם לא חשף בחקירתו. </w:t>
      </w:r>
    </w:p>
    <w:p w14:paraId="499E88B9" w14:textId="77777777" w:rsidR="00C447A1" w:rsidRDefault="00C447A1" w:rsidP="00C447A1">
      <w:pPr>
        <w:spacing w:line="360" w:lineRule="auto"/>
        <w:ind w:left="26"/>
        <w:jc w:val="both"/>
        <w:rPr>
          <w:rFonts w:hint="cs"/>
          <w:color w:val="000000"/>
          <w:rtl/>
        </w:rPr>
      </w:pPr>
    </w:p>
    <w:p w14:paraId="61EFED08" w14:textId="77777777" w:rsidR="00C447A1" w:rsidRDefault="00C447A1" w:rsidP="00B768BC">
      <w:pPr>
        <w:spacing w:line="360" w:lineRule="auto"/>
        <w:ind w:left="26"/>
        <w:jc w:val="both"/>
        <w:rPr>
          <w:rFonts w:hint="cs"/>
          <w:color w:val="000000"/>
          <w:rtl/>
        </w:rPr>
      </w:pPr>
      <w:r>
        <w:rPr>
          <w:rFonts w:hint="cs"/>
          <w:color w:val="000000"/>
          <w:rtl/>
        </w:rPr>
        <w:t xml:space="preserve">כך למשל, שואל </w:t>
      </w:r>
      <w:r w:rsidR="00B768BC">
        <w:rPr>
          <w:rFonts w:hint="cs"/>
          <w:color w:val="000000"/>
          <w:rtl/>
        </w:rPr>
        <w:t>נ'</w:t>
      </w:r>
      <w:r>
        <w:rPr>
          <w:rFonts w:hint="cs"/>
          <w:color w:val="000000"/>
          <w:rtl/>
        </w:rPr>
        <w:t xml:space="preserve"> את הנאשם: </w:t>
      </w:r>
      <w:r>
        <w:rPr>
          <w:rFonts w:cs="Miriam" w:hint="cs"/>
          <w:color w:val="000000"/>
          <w:rtl/>
        </w:rPr>
        <w:t xml:space="preserve">"מה השב"חים </w:t>
      </w:r>
      <w:r>
        <w:rPr>
          <w:rFonts w:hint="cs"/>
          <w:color w:val="000000"/>
          <w:rtl/>
        </w:rPr>
        <w:t>(בהתייחסו לנאשמים 2 ו- 3 כבני מיעוטים, י' א')</w:t>
      </w:r>
      <w:r>
        <w:rPr>
          <w:rFonts w:cs="Miriam" w:hint="cs"/>
          <w:color w:val="000000"/>
          <w:rtl/>
        </w:rPr>
        <w:t xml:space="preserve"> הודו?"</w:t>
      </w:r>
      <w:r>
        <w:rPr>
          <w:rFonts w:hint="cs"/>
          <w:color w:val="000000"/>
          <w:rtl/>
        </w:rPr>
        <w:t xml:space="preserve"> (שם, בעמ' 2)</w:t>
      </w:r>
    </w:p>
    <w:p w14:paraId="4C654537" w14:textId="77777777" w:rsidR="00C447A1" w:rsidRDefault="00C447A1" w:rsidP="00C447A1">
      <w:pPr>
        <w:spacing w:line="360" w:lineRule="auto"/>
        <w:ind w:left="26"/>
        <w:jc w:val="both"/>
        <w:rPr>
          <w:rFonts w:hint="cs"/>
          <w:color w:val="000000"/>
          <w:rtl/>
        </w:rPr>
      </w:pPr>
    </w:p>
    <w:p w14:paraId="641D2BBD" w14:textId="77777777" w:rsidR="00C447A1" w:rsidRDefault="00C447A1" w:rsidP="00C447A1">
      <w:pPr>
        <w:spacing w:line="360" w:lineRule="auto"/>
        <w:ind w:left="26"/>
        <w:jc w:val="both"/>
        <w:rPr>
          <w:rFonts w:hint="cs"/>
          <w:color w:val="000000"/>
          <w:rtl/>
        </w:rPr>
      </w:pPr>
      <w:r>
        <w:rPr>
          <w:rFonts w:hint="cs"/>
          <w:color w:val="000000"/>
          <w:rtl/>
        </w:rPr>
        <w:t xml:space="preserve">יצוין כי, הנאשם, אשר מודע  להיות השיחה מוקלטת בתשובתו לכך, מבקש להתנער מהמעשה פורמאלית בד בבד עם תגובתו הספונטאנית הסותרת את ההכחשה: </w:t>
      </w:r>
    </w:p>
    <w:p w14:paraId="4E23ECEB" w14:textId="77777777" w:rsidR="00C447A1" w:rsidRDefault="00C447A1" w:rsidP="00C447A1">
      <w:pPr>
        <w:spacing w:line="360" w:lineRule="auto"/>
        <w:ind w:left="26"/>
        <w:jc w:val="both"/>
        <w:rPr>
          <w:rFonts w:hint="cs"/>
          <w:color w:val="000000"/>
          <w:rtl/>
        </w:rPr>
      </w:pPr>
    </w:p>
    <w:p w14:paraId="5344C57E" w14:textId="77777777" w:rsidR="00C447A1" w:rsidRDefault="00C447A1" w:rsidP="00C447A1">
      <w:pPr>
        <w:ind w:left="765" w:right="1080"/>
        <w:jc w:val="both"/>
        <w:rPr>
          <w:rFonts w:hint="cs"/>
          <w:color w:val="000000"/>
          <w:rtl/>
        </w:rPr>
      </w:pPr>
      <w:r>
        <w:rPr>
          <w:rFonts w:cs="Miriam" w:hint="cs"/>
          <w:color w:val="000000"/>
          <w:rtl/>
        </w:rPr>
        <w:t xml:space="preserve">"אף אחד לא עשה לו כלום אחי כלום בן זונה </w:t>
      </w:r>
      <w:r>
        <w:rPr>
          <w:rFonts w:cs="Miriam" w:hint="cs"/>
          <w:color w:val="000000"/>
          <w:u w:val="single"/>
          <w:rtl/>
        </w:rPr>
        <w:t>מלשין זה</w:t>
      </w:r>
      <w:r>
        <w:rPr>
          <w:rFonts w:cs="Miriam" w:hint="cs"/>
          <w:color w:val="000000"/>
          <w:rtl/>
        </w:rPr>
        <w:t xml:space="preserve">." </w:t>
      </w:r>
      <w:r>
        <w:rPr>
          <w:rFonts w:hint="cs"/>
          <w:color w:val="000000"/>
          <w:rtl/>
        </w:rPr>
        <w:t xml:space="preserve">(ההדגשה אינה במקור, י' א', ת/7א', בעמ' 2).  </w:t>
      </w:r>
    </w:p>
    <w:p w14:paraId="10594F9D" w14:textId="77777777" w:rsidR="00C447A1" w:rsidRDefault="00C447A1" w:rsidP="00C447A1">
      <w:pPr>
        <w:spacing w:line="360" w:lineRule="auto"/>
        <w:ind w:left="26"/>
        <w:jc w:val="both"/>
        <w:rPr>
          <w:rFonts w:hint="cs"/>
          <w:color w:val="000000"/>
          <w:rtl/>
        </w:rPr>
      </w:pPr>
    </w:p>
    <w:p w14:paraId="4D4FEF89" w14:textId="77777777" w:rsidR="00C447A1" w:rsidRDefault="00C447A1" w:rsidP="00C447A1">
      <w:pPr>
        <w:spacing w:line="360" w:lineRule="auto"/>
        <w:ind w:left="26"/>
        <w:jc w:val="both"/>
        <w:rPr>
          <w:rFonts w:hint="cs"/>
          <w:color w:val="000000"/>
          <w:rtl/>
        </w:rPr>
      </w:pPr>
      <w:r>
        <w:rPr>
          <w:rFonts w:hint="cs"/>
          <w:color w:val="000000"/>
          <w:rtl/>
        </w:rPr>
        <w:t>יאמר כי, הנאשם בוחר שלא להגדיר את המתלונן כ"שקרן" אלא כ</w:t>
      </w:r>
      <w:r>
        <w:rPr>
          <w:rFonts w:cs="Miriam" w:hint="cs"/>
          <w:color w:val="000000"/>
          <w:rtl/>
        </w:rPr>
        <w:t>"מלשין"</w:t>
      </w:r>
      <w:r>
        <w:rPr>
          <w:rFonts w:hint="cs"/>
          <w:color w:val="000000"/>
          <w:rtl/>
        </w:rPr>
        <w:t>, קרי, 'מדווח אמת'.</w:t>
      </w:r>
    </w:p>
    <w:p w14:paraId="0EA528C6" w14:textId="77777777" w:rsidR="00C447A1" w:rsidRDefault="00C447A1" w:rsidP="00C447A1">
      <w:pPr>
        <w:spacing w:line="360" w:lineRule="auto"/>
        <w:ind w:left="26"/>
        <w:jc w:val="both"/>
        <w:rPr>
          <w:rFonts w:hint="cs"/>
          <w:color w:val="000000"/>
          <w:rtl/>
        </w:rPr>
      </w:pPr>
    </w:p>
    <w:p w14:paraId="7119EAC6" w14:textId="77777777" w:rsidR="00C447A1" w:rsidRDefault="00C447A1" w:rsidP="00DF5D0C">
      <w:pPr>
        <w:spacing w:line="360" w:lineRule="auto"/>
        <w:jc w:val="both"/>
        <w:rPr>
          <w:rFonts w:hint="cs"/>
          <w:color w:val="000000"/>
          <w:rtl/>
        </w:rPr>
      </w:pPr>
      <w:r>
        <w:rPr>
          <w:rFonts w:hint="cs"/>
          <w:color w:val="000000"/>
          <w:rtl/>
        </w:rPr>
        <w:t xml:space="preserve">יצוין כי, בפתח שיחתם, מדווח </w:t>
      </w:r>
      <w:r w:rsidR="00DF5D0C">
        <w:rPr>
          <w:rFonts w:hint="cs"/>
          <w:color w:val="000000"/>
          <w:rtl/>
        </w:rPr>
        <w:t>נ'</w:t>
      </w:r>
      <w:r>
        <w:rPr>
          <w:rFonts w:hint="cs"/>
          <w:color w:val="000000"/>
          <w:rtl/>
        </w:rPr>
        <w:t xml:space="preserve"> לנאשם 1 כי סיפר בחקירתו שהוא זה שעשה את העגיל למתלונן. לקראת סיום שיחתם, פונה לפתע נאשם 1 </w:t>
      </w:r>
      <w:r w:rsidR="00DF5D0C">
        <w:rPr>
          <w:rFonts w:hint="cs"/>
          <w:color w:val="000000"/>
          <w:rtl/>
        </w:rPr>
        <w:t>ל- נ'</w:t>
      </w:r>
      <w:r>
        <w:rPr>
          <w:rFonts w:hint="cs"/>
          <w:color w:val="000000"/>
          <w:rtl/>
        </w:rPr>
        <w:t xml:space="preserve">, בתגובה למידע האמור, ושואל אותו בפליאה: </w:t>
      </w:r>
      <w:r>
        <w:rPr>
          <w:rFonts w:cs="Miriam" w:hint="cs"/>
          <w:color w:val="000000"/>
          <w:rtl/>
        </w:rPr>
        <w:t>"מה אמרת להם אתה עשית לו את העגיל?"</w:t>
      </w:r>
      <w:r>
        <w:rPr>
          <w:rFonts w:hint="cs"/>
          <w:color w:val="000000"/>
          <w:rtl/>
        </w:rPr>
        <w:t xml:space="preserve"> </w:t>
      </w:r>
      <w:r w:rsidR="00DF5D0C">
        <w:rPr>
          <w:rFonts w:hint="cs"/>
          <w:color w:val="000000"/>
          <w:rtl/>
        </w:rPr>
        <w:t>נ'</w:t>
      </w:r>
      <w:r>
        <w:rPr>
          <w:rFonts w:hint="cs"/>
          <w:color w:val="000000"/>
          <w:rtl/>
        </w:rPr>
        <w:t xml:space="preserve"> משיב לכך בחיוב ולכך מגיב נאשם 1 באופן הבא:</w:t>
      </w:r>
    </w:p>
    <w:p w14:paraId="0A50ACA3" w14:textId="77777777" w:rsidR="00C447A1" w:rsidRDefault="00C447A1" w:rsidP="00C447A1">
      <w:pPr>
        <w:spacing w:line="360" w:lineRule="auto"/>
        <w:jc w:val="both"/>
        <w:rPr>
          <w:rFonts w:hint="cs"/>
          <w:color w:val="000000"/>
          <w:rtl/>
        </w:rPr>
      </w:pPr>
    </w:p>
    <w:p w14:paraId="53FBA2AF" w14:textId="77777777" w:rsidR="00C447A1" w:rsidRDefault="00DF5D0C" w:rsidP="00DF5D0C">
      <w:pPr>
        <w:ind w:left="765" w:right="1080"/>
        <w:jc w:val="both"/>
        <w:rPr>
          <w:rFonts w:cs="Miriam" w:hint="cs"/>
          <w:color w:val="000000"/>
          <w:rtl/>
        </w:rPr>
      </w:pPr>
      <w:r>
        <w:rPr>
          <w:rFonts w:cs="Miriam" w:hint="cs"/>
          <w:color w:val="000000"/>
          <w:rtl/>
        </w:rPr>
        <w:t>"וואלה אתה תותח אתה (</w:t>
      </w:r>
      <w:r w:rsidR="00C447A1">
        <w:rPr>
          <w:rFonts w:cs="Miriam" w:hint="cs"/>
          <w:color w:val="000000"/>
          <w:rtl/>
        </w:rPr>
        <w:t>תוך כדי</w:t>
      </w:r>
      <w:r>
        <w:rPr>
          <w:rFonts w:cs="Miriam" w:hint="cs"/>
          <w:color w:val="000000"/>
          <w:rtl/>
        </w:rPr>
        <w:t xml:space="preserve"> ס' </w:t>
      </w:r>
      <w:r w:rsidR="00C447A1">
        <w:rPr>
          <w:rFonts w:cs="Miriam" w:hint="cs"/>
          <w:color w:val="000000"/>
          <w:rtl/>
        </w:rPr>
        <w:t>מתרומם מהמקום מחייך ונותן כיף ל</w:t>
      </w:r>
      <w:r>
        <w:rPr>
          <w:rFonts w:cs="Miriam" w:hint="cs"/>
          <w:color w:val="000000"/>
          <w:rtl/>
        </w:rPr>
        <w:t>- נ')</w:t>
      </w:r>
      <w:r w:rsidR="00C447A1">
        <w:rPr>
          <w:rFonts w:cs="Miriam" w:hint="cs"/>
          <w:color w:val="000000"/>
          <w:rtl/>
        </w:rPr>
        <w:t xml:space="preserve">" </w:t>
      </w:r>
      <w:r w:rsidR="00C447A1">
        <w:rPr>
          <w:rFonts w:hint="cs"/>
          <w:color w:val="000000"/>
          <w:rtl/>
        </w:rPr>
        <w:t>(ת/7א', בעמ' 3).</w:t>
      </w:r>
    </w:p>
    <w:p w14:paraId="779CF9A0" w14:textId="77777777" w:rsidR="00C447A1" w:rsidRDefault="00C447A1" w:rsidP="00C447A1">
      <w:pPr>
        <w:spacing w:line="360" w:lineRule="auto"/>
        <w:jc w:val="both"/>
        <w:rPr>
          <w:rFonts w:hint="cs"/>
          <w:color w:val="000000"/>
          <w:rtl/>
        </w:rPr>
      </w:pPr>
    </w:p>
    <w:p w14:paraId="5C215819" w14:textId="77777777" w:rsidR="00C447A1" w:rsidRDefault="00C447A1" w:rsidP="00C447A1">
      <w:pPr>
        <w:spacing w:line="360" w:lineRule="auto"/>
        <w:jc w:val="both"/>
        <w:rPr>
          <w:rFonts w:hint="cs"/>
          <w:color w:val="000000"/>
          <w:rtl/>
        </w:rPr>
      </w:pPr>
      <w:r>
        <w:rPr>
          <w:rFonts w:hint="cs"/>
          <w:color w:val="000000"/>
          <w:rtl/>
        </w:rPr>
        <w:t xml:space="preserve">אמירה זו, לדידי, מלמדת על התלהבותו של הנאשם 1 מהעובדה שבן שיחו העז ב"אומץ רב" ליטול על עצמו אחריות לא לו, ובכך לפגוע במהימנות גרסתו של המתלונן, וזאת, כדי לחלץ את הנאשמים מן המעשים. </w:t>
      </w:r>
    </w:p>
    <w:p w14:paraId="063DA35B" w14:textId="77777777" w:rsidR="00C447A1" w:rsidRDefault="00C447A1" w:rsidP="00C447A1">
      <w:pPr>
        <w:spacing w:line="360" w:lineRule="auto"/>
        <w:jc w:val="both"/>
        <w:rPr>
          <w:rFonts w:hint="cs"/>
          <w:color w:val="000000"/>
          <w:rtl/>
        </w:rPr>
      </w:pPr>
    </w:p>
    <w:p w14:paraId="05B09F99" w14:textId="77777777" w:rsidR="00C447A1" w:rsidRDefault="00C447A1" w:rsidP="00C447A1">
      <w:pPr>
        <w:spacing w:line="360" w:lineRule="auto"/>
        <w:ind w:left="26"/>
        <w:jc w:val="both"/>
        <w:rPr>
          <w:rFonts w:hint="cs"/>
          <w:color w:val="000000"/>
          <w:rtl/>
        </w:rPr>
      </w:pPr>
      <w:r>
        <w:rPr>
          <w:rFonts w:hint="cs"/>
          <w:color w:val="000000"/>
          <w:rtl/>
        </w:rPr>
        <w:t xml:space="preserve">יתרה מכך, במהלך שמיעת הראיות בבית המשפט, התנהגו הנאשמים בכוחניות, במניפולטיביות ובזלזול בוטה, תוך שהם מרבים לצעוק, לצחוק, ולהשיב לשאלות המאשימה באופן סתמי. </w:t>
      </w:r>
    </w:p>
    <w:p w14:paraId="63E75346" w14:textId="77777777" w:rsidR="00C447A1" w:rsidRDefault="00C447A1" w:rsidP="00C447A1">
      <w:pPr>
        <w:spacing w:line="360" w:lineRule="auto"/>
        <w:jc w:val="both"/>
        <w:rPr>
          <w:rFonts w:hint="cs"/>
          <w:color w:val="000000"/>
          <w:rtl/>
        </w:rPr>
      </w:pPr>
    </w:p>
    <w:p w14:paraId="3C728217" w14:textId="77777777" w:rsidR="00C447A1" w:rsidRDefault="00C447A1" w:rsidP="00C447A1">
      <w:pPr>
        <w:spacing w:line="360" w:lineRule="auto"/>
        <w:ind w:left="26"/>
        <w:jc w:val="both"/>
        <w:rPr>
          <w:rFonts w:hint="cs"/>
          <w:color w:val="000000"/>
          <w:rtl/>
        </w:rPr>
      </w:pPr>
      <w:r>
        <w:rPr>
          <w:rFonts w:hint="cs"/>
          <w:color w:val="000000"/>
          <w:rtl/>
        </w:rPr>
        <w:t xml:space="preserve">בעת עדותו של המתלונן הרבו לצחוק האחד עם השני (ר' למשל בעמ' 22 לפרו'). </w:t>
      </w:r>
    </w:p>
    <w:p w14:paraId="0FF58825" w14:textId="77777777" w:rsidR="00C447A1" w:rsidRDefault="00C447A1" w:rsidP="00C447A1">
      <w:pPr>
        <w:spacing w:line="360" w:lineRule="auto"/>
        <w:jc w:val="both"/>
        <w:rPr>
          <w:rFonts w:hint="cs"/>
          <w:color w:val="000000"/>
          <w:rtl/>
        </w:rPr>
      </w:pPr>
    </w:p>
    <w:p w14:paraId="5974BA79" w14:textId="77777777" w:rsidR="00DB41AF" w:rsidRDefault="00DB41AF" w:rsidP="00C447A1">
      <w:pPr>
        <w:spacing w:line="360" w:lineRule="auto"/>
        <w:jc w:val="both"/>
        <w:rPr>
          <w:rFonts w:hint="cs"/>
          <w:color w:val="000000"/>
          <w:rtl/>
        </w:rPr>
      </w:pPr>
    </w:p>
    <w:p w14:paraId="6E229549" w14:textId="77777777" w:rsidR="00DB41AF" w:rsidRDefault="00DB41AF" w:rsidP="00C447A1">
      <w:pPr>
        <w:spacing w:line="360" w:lineRule="auto"/>
        <w:jc w:val="both"/>
        <w:rPr>
          <w:rFonts w:hint="cs"/>
          <w:color w:val="000000"/>
          <w:rtl/>
        </w:rPr>
      </w:pPr>
    </w:p>
    <w:p w14:paraId="3FC60FD9" w14:textId="77777777" w:rsidR="00DB41AF" w:rsidRDefault="00DB41AF" w:rsidP="00C447A1">
      <w:pPr>
        <w:spacing w:line="360" w:lineRule="auto"/>
        <w:jc w:val="both"/>
        <w:rPr>
          <w:rFonts w:hint="cs"/>
          <w:color w:val="000000"/>
          <w:rtl/>
        </w:rPr>
      </w:pPr>
    </w:p>
    <w:p w14:paraId="2C5ADB43" w14:textId="77777777" w:rsidR="00DB41AF" w:rsidRDefault="00DB41AF" w:rsidP="00C447A1">
      <w:pPr>
        <w:spacing w:line="360" w:lineRule="auto"/>
        <w:jc w:val="both"/>
        <w:rPr>
          <w:rFonts w:hint="cs"/>
          <w:color w:val="000000"/>
          <w:rtl/>
        </w:rPr>
      </w:pPr>
    </w:p>
    <w:p w14:paraId="349A749B" w14:textId="77777777" w:rsidR="00C447A1" w:rsidRDefault="00C447A1" w:rsidP="00C447A1">
      <w:pPr>
        <w:spacing w:line="360" w:lineRule="auto"/>
        <w:jc w:val="both"/>
        <w:rPr>
          <w:rFonts w:hint="cs"/>
          <w:color w:val="000000"/>
          <w:u w:val="single"/>
          <w:rtl/>
        </w:rPr>
      </w:pPr>
      <w:r>
        <w:rPr>
          <w:rFonts w:hint="cs"/>
          <w:color w:val="000000"/>
          <w:u w:val="single"/>
          <w:rtl/>
        </w:rPr>
        <w:t>העבירות המתגבשות במעשי הנאשמים</w:t>
      </w:r>
    </w:p>
    <w:p w14:paraId="24781AED" w14:textId="77777777" w:rsidR="00C447A1" w:rsidRDefault="00C447A1" w:rsidP="00C447A1">
      <w:pPr>
        <w:spacing w:line="360" w:lineRule="auto"/>
        <w:jc w:val="both"/>
        <w:rPr>
          <w:rFonts w:hint="cs"/>
          <w:color w:val="000000"/>
          <w:u w:val="single"/>
          <w:rtl/>
        </w:rPr>
      </w:pPr>
    </w:p>
    <w:p w14:paraId="2EADCDEA" w14:textId="77777777" w:rsidR="00C447A1" w:rsidRDefault="00C447A1" w:rsidP="00C447A1">
      <w:pPr>
        <w:spacing w:line="360" w:lineRule="auto"/>
        <w:jc w:val="both"/>
        <w:rPr>
          <w:rFonts w:hint="cs"/>
          <w:color w:val="000000"/>
          <w:rtl/>
        </w:rPr>
      </w:pPr>
      <w:r>
        <w:rPr>
          <w:rFonts w:hint="cs"/>
          <w:color w:val="000000"/>
          <w:rtl/>
        </w:rPr>
        <w:t xml:space="preserve">כאמור, על פי כתב האישום, יוחסו לנאשמים שלוש עבירות במתלונן, לפי </w:t>
      </w:r>
      <w:hyperlink r:id="rId73" w:history="1">
        <w:r w:rsidR="000E3603" w:rsidRPr="000E3603">
          <w:rPr>
            <w:color w:val="0000FF"/>
            <w:u w:val="single"/>
            <w:rtl/>
          </w:rPr>
          <w:t>סעיפים 347(ב)</w:t>
        </w:r>
      </w:hyperlink>
      <w:r>
        <w:rPr>
          <w:rFonts w:hint="cs"/>
          <w:color w:val="000000"/>
          <w:rtl/>
        </w:rPr>
        <w:t xml:space="preserve"> בנסיבות סעיף </w:t>
      </w:r>
      <w:hyperlink r:id="rId74" w:history="1">
        <w:r w:rsidR="000E3603" w:rsidRPr="000E3603">
          <w:rPr>
            <w:color w:val="0000FF"/>
            <w:u w:val="single"/>
            <w:rtl/>
          </w:rPr>
          <w:t>345(ב)(3)</w:t>
        </w:r>
      </w:hyperlink>
      <w:r w:rsidR="000E3603">
        <w:rPr>
          <w:rFonts w:hint="cs"/>
          <w:color w:val="000000"/>
          <w:rtl/>
        </w:rPr>
        <w:t xml:space="preserve"> </w:t>
      </w:r>
      <w:r>
        <w:rPr>
          <w:rFonts w:hint="cs"/>
          <w:color w:val="000000"/>
          <w:rtl/>
        </w:rPr>
        <w:t xml:space="preserve">+(5) + </w:t>
      </w:r>
      <w:hyperlink r:id="rId75" w:history="1">
        <w:r w:rsidR="000E3603" w:rsidRPr="000E3603">
          <w:rPr>
            <w:color w:val="0000FF"/>
            <w:u w:val="single"/>
            <w:rtl/>
          </w:rPr>
          <w:t>29</w:t>
        </w:r>
      </w:hyperlink>
      <w:r>
        <w:rPr>
          <w:rFonts w:hint="cs"/>
          <w:color w:val="000000"/>
          <w:rtl/>
        </w:rPr>
        <w:t xml:space="preserve">, </w:t>
      </w:r>
      <w:hyperlink r:id="rId76" w:history="1">
        <w:r w:rsidR="000E3603" w:rsidRPr="000E3603">
          <w:rPr>
            <w:color w:val="0000FF"/>
            <w:u w:val="single"/>
            <w:rtl/>
          </w:rPr>
          <w:t>334</w:t>
        </w:r>
      </w:hyperlink>
      <w:r>
        <w:rPr>
          <w:rFonts w:hint="cs"/>
          <w:color w:val="000000"/>
          <w:rtl/>
        </w:rPr>
        <w:t xml:space="preserve"> + </w:t>
      </w:r>
      <w:hyperlink r:id="rId77" w:history="1">
        <w:r w:rsidR="000E3603" w:rsidRPr="000E3603">
          <w:rPr>
            <w:color w:val="0000FF"/>
            <w:u w:val="single"/>
            <w:rtl/>
          </w:rPr>
          <w:t>335(א)(2)</w:t>
        </w:r>
      </w:hyperlink>
      <w:r>
        <w:rPr>
          <w:rFonts w:hint="cs"/>
          <w:color w:val="000000"/>
          <w:rtl/>
        </w:rPr>
        <w:t xml:space="preserve"> + </w:t>
      </w:r>
      <w:hyperlink r:id="rId78" w:history="1">
        <w:r w:rsidR="000E3603" w:rsidRPr="000E3603">
          <w:rPr>
            <w:color w:val="0000FF"/>
            <w:u w:val="single"/>
            <w:rtl/>
          </w:rPr>
          <w:t>29</w:t>
        </w:r>
      </w:hyperlink>
      <w:r>
        <w:rPr>
          <w:rFonts w:hint="cs"/>
          <w:color w:val="000000"/>
          <w:rtl/>
        </w:rPr>
        <w:t xml:space="preserve"> וכן לפי </w:t>
      </w:r>
      <w:hyperlink r:id="rId79" w:history="1">
        <w:r w:rsidR="000E3603" w:rsidRPr="000E3603">
          <w:rPr>
            <w:color w:val="0000FF"/>
            <w:u w:val="single"/>
            <w:rtl/>
          </w:rPr>
          <w:t>סעיף 244</w:t>
        </w:r>
      </w:hyperlink>
      <w:r>
        <w:rPr>
          <w:rFonts w:hint="cs"/>
          <w:color w:val="000000"/>
          <w:rtl/>
        </w:rPr>
        <w:t xml:space="preserve"> + </w:t>
      </w:r>
      <w:hyperlink r:id="rId80" w:history="1">
        <w:r w:rsidR="000E3603" w:rsidRPr="000E3603">
          <w:rPr>
            <w:color w:val="0000FF"/>
            <w:u w:val="single"/>
            <w:rtl/>
          </w:rPr>
          <w:t>29</w:t>
        </w:r>
      </w:hyperlink>
      <w:r>
        <w:rPr>
          <w:rFonts w:hint="cs"/>
          <w:color w:val="000000"/>
          <w:rtl/>
        </w:rPr>
        <w:t xml:space="preserve"> ל</w:t>
      </w:r>
      <w:hyperlink r:id="rId81" w:history="1">
        <w:r w:rsidR="00620173" w:rsidRPr="00620173">
          <w:rPr>
            <w:rStyle w:val="Hyperlink"/>
            <w:rFonts w:cs="David"/>
            <w:rtl/>
          </w:rPr>
          <w:t>חוק העונשין</w:t>
        </w:r>
      </w:hyperlink>
      <w:r>
        <w:rPr>
          <w:rFonts w:hint="cs"/>
          <w:color w:val="000000"/>
          <w:rtl/>
        </w:rPr>
        <w:t xml:space="preserve"> התשל"ז - 1977, דהיינו, ביצוע מעשה סדום בנסיבות מחמירות בצוותא חדא, פציעת המתלונן בנסיבות מחמירות בצוותא חדא ושיבוש הליכי משפט. </w:t>
      </w:r>
    </w:p>
    <w:p w14:paraId="5CC15F5A" w14:textId="77777777" w:rsidR="00C447A1" w:rsidRDefault="00C447A1" w:rsidP="00C447A1">
      <w:pPr>
        <w:spacing w:line="360" w:lineRule="auto"/>
        <w:jc w:val="both"/>
        <w:rPr>
          <w:rFonts w:hint="cs"/>
          <w:color w:val="000000"/>
          <w:rtl/>
        </w:rPr>
      </w:pPr>
    </w:p>
    <w:p w14:paraId="0173D544" w14:textId="77777777" w:rsidR="00C447A1" w:rsidRDefault="00C447A1" w:rsidP="00C447A1">
      <w:pPr>
        <w:spacing w:line="360" w:lineRule="auto"/>
        <w:jc w:val="both"/>
        <w:rPr>
          <w:rFonts w:hint="cs"/>
          <w:color w:val="000000"/>
          <w:rtl/>
        </w:rPr>
      </w:pPr>
      <w:r>
        <w:rPr>
          <w:rFonts w:hint="cs"/>
          <w:color w:val="000000"/>
          <w:rtl/>
        </w:rPr>
        <w:t xml:space="preserve">משקבעתי כי, לדידי, הנאשמים ביצעו את כל העבירות המיוחסות להם, להלן אנתח בתמצית את כניסת מעשיהם  בגדרי העבירות המיוחסות להם, על פי סדרן.  </w:t>
      </w:r>
    </w:p>
    <w:p w14:paraId="53C955D0" w14:textId="77777777" w:rsidR="00C447A1" w:rsidRDefault="00C447A1" w:rsidP="00C447A1">
      <w:pPr>
        <w:spacing w:line="360" w:lineRule="auto"/>
        <w:jc w:val="both"/>
        <w:rPr>
          <w:rFonts w:hint="cs"/>
          <w:color w:val="000000"/>
          <w:rtl/>
        </w:rPr>
      </w:pPr>
    </w:p>
    <w:p w14:paraId="6DEDEAAC" w14:textId="77777777" w:rsidR="00C447A1" w:rsidRDefault="00C447A1" w:rsidP="00C447A1">
      <w:pPr>
        <w:spacing w:line="360" w:lineRule="auto"/>
        <w:jc w:val="both"/>
        <w:rPr>
          <w:rFonts w:hint="cs"/>
          <w:color w:val="000000"/>
          <w:u w:val="single"/>
          <w:rtl/>
        </w:rPr>
      </w:pPr>
      <w:r>
        <w:rPr>
          <w:rFonts w:hint="cs"/>
          <w:color w:val="000000"/>
          <w:u w:val="single"/>
          <w:rtl/>
        </w:rPr>
        <w:t xml:space="preserve">מעשה סדום בנסיבות מחמירות </w:t>
      </w:r>
    </w:p>
    <w:p w14:paraId="5B50B32E" w14:textId="77777777" w:rsidR="00C447A1" w:rsidRDefault="00C447A1" w:rsidP="00C447A1">
      <w:pPr>
        <w:spacing w:line="360" w:lineRule="auto"/>
        <w:jc w:val="both"/>
        <w:rPr>
          <w:rFonts w:hint="cs"/>
          <w:color w:val="000000"/>
          <w:rtl/>
        </w:rPr>
      </w:pPr>
    </w:p>
    <w:p w14:paraId="41F6DEBA" w14:textId="77777777" w:rsidR="00C447A1" w:rsidRDefault="00C447A1" w:rsidP="00C447A1">
      <w:pPr>
        <w:spacing w:line="360" w:lineRule="auto"/>
        <w:jc w:val="both"/>
        <w:rPr>
          <w:rFonts w:hint="cs"/>
          <w:color w:val="000000"/>
          <w:rtl/>
        </w:rPr>
      </w:pPr>
      <w:r>
        <w:rPr>
          <w:rFonts w:hint="cs"/>
          <w:color w:val="000000"/>
          <w:rtl/>
        </w:rPr>
        <w:t xml:space="preserve">על פי </w:t>
      </w:r>
      <w:hyperlink r:id="rId82" w:history="1">
        <w:r w:rsidR="000E3603" w:rsidRPr="000E3603">
          <w:rPr>
            <w:color w:val="0000FF"/>
            <w:u w:val="single"/>
            <w:rtl/>
          </w:rPr>
          <w:t>סעיף 347(ב)</w:t>
        </w:r>
      </w:hyperlink>
      <w:r>
        <w:rPr>
          <w:rFonts w:hint="cs"/>
          <w:color w:val="000000"/>
          <w:rtl/>
        </w:rPr>
        <w:t xml:space="preserve"> ל</w:t>
      </w:r>
      <w:hyperlink r:id="rId83" w:history="1">
        <w:r w:rsidR="00620173" w:rsidRPr="00620173">
          <w:rPr>
            <w:rStyle w:val="Hyperlink"/>
            <w:rFonts w:cs="David"/>
            <w:rtl/>
          </w:rPr>
          <w:t>חוק העונשין</w:t>
        </w:r>
      </w:hyperlink>
      <w:r>
        <w:rPr>
          <w:rFonts w:hint="cs"/>
          <w:color w:val="000000"/>
          <w:rtl/>
        </w:rPr>
        <w:t>:</w:t>
      </w:r>
    </w:p>
    <w:p w14:paraId="36CB5871" w14:textId="77777777" w:rsidR="00C447A1" w:rsidRDefault="00C447A1" w:rsidP="00C447A1">
      <w:pPr>
        <w:spacing w:line="360" w:lineRule="auto"/>
        <w:jc w:val="both"/>
        <w:rPr>
          <w:rFonts w:hint="cs"/>
          <w:color w:val="000000"/>
          <w:rtl/>
        </w:rPr>
      </w:pPr>
    </w:p>
    <w:p w14:paraId="320CBCD8" w14:textId="77777777" w:rsidR="00C447A1" w:rsidRDefault="00C447A1" w:rsidP="00C447A1">
      <w:pPr>
        <w:ind w:left="765" w:right="1080"/>
        <w:jc w:val="both"/>
        <w:rPr>
          <w:rFonts w:cs="Miriam" w:hint="cs"/>
          <w:color w:val="000000"/>
          <w:rtl/>
        </w:rPr>
      </w:pPr>
      <w:r>
        <w:rPr>
          <w:rFonts w:cs="Miriam" w:hint="cs"/>
          <w:color w:val="000000"/>
          <w:rtl/>
        </w:rPr>
        <w:t>"העושה מעשה סדום באדם באחת הנסיבות המנויות בסעיף 345, בשינויים המחוייבים, דינו כדין אונס"</w:t>
      </w:r>
    </w:p>
    <w:p w14:paraId="2DB5837C" w14:textId="77777777" w:rsidR="00C447A1" w:rsidRDefault="00C447A1" w:rsidP="00C447A1">
      <w:pPr>
        <w:ind w:left="1106" w:right="1440"/>
        <w:jc w:val="both"/>
        <w:rPr>
          <w:rFonts w:cs="Miriam" w:hint="cs"/>
          <w:color w:val="000000"/>
          <w:rtl/>
        </w:rPr>
      </w:pPr>
    </w:p>
    <w:p w14:paraId="2781FDCC" w14:textId="77777777" w:rsidR="00C447A1" w:rsidRDefault="00C447A1" w:rsidP="00C447A1">
      <w:pPr>
        <w:ind w:right="1440"/>
        <w:jc w:val="both"/>
        <w:rPr>
          <w:rFonts w:hint="cs"/>
          <w:color w:val="000000"/>
          <w:rtl/>
        </w:rPr>
      </w:pPr>
      <w:r>
        <w:rPr>
          <w:rFonts w:hint="cs"/>
          <w:color w:val="000000"/>
          <w:rtl/>
        </w:rPr>
        <w:t xml:space="preserve">"מעשה סדום" מוגדר </w:t>
      </w:r>
      <w:hyperlink r:id="rId84" w:history="1">
        <w:r w:rsidR="000E3603" w:rsidRPr="000E3603">
          <w:rPr>
            <w:color w:val="0000FF"/>
            <w:u w:val="single"/>
            <w:rtl/>
          </w:rPr>
          <w:t>בסעיף 347(ג)</w:t>
        </w:r>
      </w:hyperlink>
      <w:r>
        <w:rPr>
          <w:rFonts w:hint="cs"/>
          <w:color w:val="000000"/>
          <w:rtl/>
        </w:rPr>
        <w:t xml:space="preserve"> כדלקמן:</w:t>
      </w:r>
    </w:p>
    <w:p w14:paraId="40F2351B" w14:textId="77777777" w:rsidR="00C447A1" w:rsidRDefault="00C447A1" w:rsidP="00C447A1">
      <w:pPr>
        <w:ind w:right="1440"/>
        <w:jc w:val="both"/>
        <w:rPr>
          <w:rFonts w:cs="Miriam" w:hint="cs"/>
          <w:color w:val="000000"/>
          <w:rtl/>
        </w:rPr>
      </w:pPr>
    </w:p>
    <w:p w14:paraId="26EC16EA" w14:textId="77777777" w:rsidR="00C447A1" w:rsidRDefault="00C447A1" w:rsidP="00C447A1">
      <w:pPr>
        <w:ind w:left="765" w:right="1080"/>
        <w:jc w:val="both"/>
        <w:rPr>
          <w:rFonts w:cs="Miriam" w:hint="cs"/>
          <w:color w:val="000000"/>
          <w:rtl/>
        </w:rPr>
      </w:pPr>
      <w:r>
        <w:rPr>
          <w:rFonts w:cs="Miriam" w:hint="cs"/>
          <w:color w:val="000000"/>
          <w:rtl/>
        </w:rPr>
        <w:t>"החדרת איבר מאיברי הגוף או חפץ לפי הטבעת של אדם או החדרת איבר מין לפיו של אדם".</w:t>
      </w:r>
    </w:p>
    <w:p w14:paraId="4A37DB22" w14:textId="77777777" w:rsidR="00C447A1" w:rsidRDefault="00C447A1" w:rsidP="00C447A1">
      <w:pPr>
        <w:spacing w:line="360" w:lineRule="auto"/>
        <w:jc w:val="both"/>
        <w:rPr>
          <w:rFonts w:hint="cs"/>
          <w:color w:val="000000"/>
          <w:rtl/>
        </w:rPr>
      </w:pPr>
    </w:p>
    <w:p w14:paraId="5BDE962B" w14:textId="77777777" w:rsidR="00C447A1" w:rsidRDefault="00C447A1" w:rsidP="00C447A1">
      <w:pPr>
        <w:spacing w:line="360" w:lineRule="auto"/>
        <w:jc w:val="both"/>
        <w:rPr>
          <w:rFonts w:hint="cs"/>
          <w:color w:val="000000"/>
          <w:rtl/>
        </w:rPr>
      </w:pPr>
      <w:r>
        <w:rPr>
          <w:rFonts w:hint="cs"/>
          <w:color w:val="000000"/>
          <w:rtl/>
        </w:rPr>
        <w:t xml:space="preserve">כאמור, על פי המצוין </w:t>
      </w:r>
      <w:hyperlink r:id="rId85" w:history="1">
        <w:r w:rsidR="000E3603" w:rsidRPr="000E3603">
          <w:rPr>
            <w:color w:val="0000FF"/>
            <w:u w:val="single"/>
            <w:rtl/>
          </w:rPr>
          <w:t>בסעיף 345</w:t>
        </w:r>
      </w:hyperlink>
      <w:r>
        <w:rPr>
          <w:rFonts w:hint="cs"/>
          <w:color w:val="000000"/>
          <w:rtl/>
        </w:rPr>
        <w:t xml:space="preserve">, די בביצוע "מעשה הסדום" כהגדרתו לעיל, דהיינו החדרה של איבר או חפץ לפי הטבעת או לפיו של אדם "שלא בהסכמה חופשית" של אותו אדם על מנת שיהווה עבירה. היסוד הנפשי הנדרש להתקיימותה של עבירה זו הינו "מודעות" המבצע לאי הסכמת המתלונן, כאמור </w:t>
      </w:r>
      <w:hyperlink r:id="rId86" w:history="1">
        <w:r w:rsidR="001122E5" w:rsidRPr="001122E5">
          <w:rPr>
            <w:color w:val="0000FF"/>
            <w:u w:val="single"/>
            <w:rtl/>
          </w:rPr>
          <w:t>בסעיפים 19</w:t>
        </w:r>
      </w:hyperlink>
      <w:r>
        <w:rPr>
          <w:rFonts w:hint="cs"/>
          <w:color w:val="000000"/>
          <w:rtl/>
        </w:rPr>
        <w:t xml:space="preserve"> ו- </w:t>
      </w:r>
      <w:hyperlink r:id="rId87" w:history="1">
        <w:r w:rsidR="001122E5" w:rsidRPr="001122E5">
          <w:rPr>
            <w:color w:val="0000FF"/>
            <w:u w:val="single"/>
            <w:rtl/>
          </w:rPr>
          <w:t>20</w:t>
        </w:r>
      </w:hyperlink>
      <w:r>
        <w:rPr>
          <w:rFonts w:hint="cs"/>
          <w:color w:val="000000"/>
          <w:rtl/>
        </w:rPr>
        <w:t xml:space="preserve"> ל</w:t>
      </w:r>
      <w:hyperlink r:id="rId88" w:history="1">
        <w:r w:rsidR="00620173" w:rsidRPr="00620173">
          <w:rPr>
            <w:rStyle w:val="Hyperlink"/>
            <w:rFonts w:cs="David"/>
            <w:rtl/>
          </w:rPr>
          <w:t>חוק העונשין</w:t>
        </w:r>
      </w:hyperlink>
      <w:r>
        <w:rPr>
          <w:rFonts w:hint="cs"/>
          <w:color w:val="000000"/>
          <w:rtl/>
        </w:rPr>
        <w:t>.</w:t>
      </w:r>
    </w:p>
    <w:p w14:paraId="0533E244" w14:textId="77777777" w:rsidR="00C447A1" w:rsidRDefault="00C447A1" w:rsidP="00C447A1">
      <w:pPr>
        <w:spacing w:line="360" w:lineRule="auto"/>
        <w:jc w:val="both"/>
        <w:rPr>
          <w:rFonts w:hint="cs"/>
          <w:color w:val="000000"/>
          <w:rtl/>
        </w:rPr>
      </w:pPr>
    </w:p>
    <w:p w14:paraId="327BFABC" w14:textId="77777777" w:rsidR="00C447A1" w:rsidRDefault="00C447A1" w:rsidP="00C447A1">
      <w:pPr>
        <w:spacing w:line="360" w:lineRule="auto"/>
        <w:jc w:val="both"/>
        <w:rPr>
          <w:rFonts w:hint="cs"/>
          <w:color w:val="000000"/>
          <w:rtl/>
        </w:rPr>
      </w:pPr>
      <w:r>
        <w:rPr>
          <w:rFonts w:hint="cs"/>
          <w:color w:val="000000"/>
          <w:rtl/>
        </w:rPr>
        <w:t>כך מתאר המתלונן את שבוצע בו, בחקירתו הראשונה:</w:t>
      </w:r>
    </w:p>
    <w:p w14:paraId="594EC255" w14:textId="77777777" w:rsidR="00C447A1" w:rsidRDefault="00C447A1" w:rsidP="00C447A1">
      <w:pPr>
        <w:spacing w:line="360" w:lineRule="auto"/>
        <w:jc w:val="both"/>
        <w:rPr>
          <w:rFonts w:hint="cs"/>
          <w:color w:val="000000"/>
          <w:rtl/>
        </w:rPr>
      </w:pPr>
    </w:p>
    <w:p w14:paraId="3D820E05" w14:textId="77777777" w:rsidR="00C447A1" w:rsidRDefault="00C447A1" w:rsidP="00C447A1">
      <w:pPr>
        <w:ind w:left="765" w:right="1080"/>
        <w:jc w:val="both"/>
        <w:rPr>
          <w:rFonts w:hint="cs"/>
          <w:rtl/>
        </w:rPr>
      </w:pPr>
      <w:r>
        <w:rPr>
          <w:rFonts w:cs="Miriam" w:hint="cs"/>
          <w:rtl/>
        </w:rPr>
        <w:t xml:space="preserve">"והשני הערבים תפסו אותי חזק והוא הכניס לי את הזין בתחת האתיופי עשה את זה שלוש פעמים והערבי הראשון עשה פעמיים עד שאני התחננתי אליהם להפסיק ואני אמרתי להם אני אמצוץ לכם רק תפסיקו אני מצאצתי </w:t>
      </w:r>
      <w:r>
        <w:rPr>
          <w:rFonts w:hint="cs"/>
          <w:rtl/>
        </w:rPr>
        <w:t>(כך במקור, י' א'</w:t>
      </w:r>
      <w:r>
        <w:rPr>
          <w:rFonts w:cs="Miriam" w:hint="cs"/>
          <w:rtl/>
        </w:rPr>
        <w:t>) להם עד שגמרו"</w:t>
      </w:r>
      <w:r>
        <w:rPr>
          <w:rFonts w:hint="cs"/>
          <w:rtl/>
        </w:rPr>
        <w:t xml:space="preserve"> נ/1,  בעמ' 1). </w:t>
      </w:r>
    </w:p>
    <w:p w14:paraId="4160B92C" w14:textId="77777777" w:rsidR="00C447A1" w:rsidRDefault="00C447A1" w:rsidP="00C447A1">
      <w:pPr>
        <w:spacing w:line="360" w:lineRule="auto"/>
        <w:jc w:val="both"/>
        <w:rPr>
          <w:rFonts w:hint="cs"/>
          <w:color w:val="000000"/>
          <w:rtl/>
        </w:rPr>
      </w:pPr>
      <w:r>
        <w:rPr>
          <w:rFonts w:hint="cs"/>
          <w:color w:val="000000"/>
          <w:rtl/>
        </w:rPr>
        <w:t xml:space="preserve"> </w:t>
      </w:r>
    </w:p>
    <w:p w14:paraId="36ACA148" w14:textId="77777777" w:rsidR="00C447A1" w:rsidRDefault="00C447A1" w:rsidP="00C447A1">
      <w:pPr>
        <w:spacing w:line="360" w:lineRule="auto"/>
        <w:jc w:val="both"/>
        <w:rPr>
          <w:rFonts w:hint="cs"/>
          <w:color w:val="000000"/>
          <w:rtl/>
        </w:rPr>
      </w:pPr>
    </w:p>
    <w:p w14:paraId="17B407E6" w14:textId="77777777" w:rsidR="00C447A1" w:rsidRDefault="00C447A1" w:rsidP="00C447A1">
      <w:pPr>
        <w:spacing w:line="360" w:lineRule="auto"/>
        <w:jc w:val="both"/>
        <w:rPr>
          <w:rFonts w:hint="cs"/>
          <w:color w:val="000000"/>
          <w:rtl/>
        </w:rPr>
      </w:pPr>
    </w:p>
    <w:p w14:paraId="709FB3A1" w14:textId="77777777" w:rsidR="00C447A1" w:rsidRDefault="00C447A1" w:rsidP="00C447A1">
      <w:pPr>
        <w:spacing w:line="360" w:lineRule="auto"/>
        <w:jc w:val="both"/>
        <w:rPr>
          <w:rFonts w:hint="cs"/>
          <w:color w:val="000000"/>
          <w:rtl/>
        </w:rPr>
      </w:pPr>
      <w:r>
        <w:rPr>
          <w:rFonts w:hint="cs"/>
          <w:color w:val="000000"/>
          <w:rtl/>
        </w:rPr>
        <w:t xml:space="preserve">אני קובע כי הנאשמים 1 ו-2 החדירו את איבר מינם לפי הטבעת ולפיו של המתלונן, כתיאורו של זה האחרון (לחלקו של נאשם 3 בעבירה זו אתייחס בנפרד בהמשך). כאמור לעיל, קביעתי זו נשענת על מתן אמון מלא בעדותו של המתלונן, שהיתה מהימנה ועקבית (למעט סתירות ואי דיוקים שוליים) ולמעלה מן הצורך, אף על קביעת המומחים הרפואיים מטעם המאשימה לעניין החבלות הגופניות שנמצאו בגופו ובפי הטבעת של המתלונן, לרבות "בלט בצקת" חיצוני בפי הטבעת, </w:t>
      </w:r>
      <w:r>
        <w:rPr>
          <w:rFonts w:cs="Miriam" w:hint="cs"/>
          <w:rtl/>
        </w:rPr>
        <w:t xml:space="preserve">2 קרעים ברורים מקבילים בלתי סדורים" </w:t>
      </w:r>
      <w:r>
        <w:rPr>
          <w:rFonts w:hint="cs"/>
          <w:rtl/>
        </w:rPr>
        <w:t>בתעלה האנאלית, ופצעי שפשוף באחורי ירכיו (ת/30)</w:t>
      </w:r>
      <w:r>
        <w:rPr>
          <w:rFonts w:hint="cs"/>
          <w:color w:val="000000"/>
          <w:rtl/>
        </w:rPr>
        <w:t xml:space="preserve">. </w:t>
      </w:r>
    </w:p>
    <w:p w14:paraId="39BB26B8" w14:textId="77777777" w:rsidR="00C447A1" w:rsidRDefault="00C447A1" w:rsidP="00C447A1">
      <w:pPr>
        <w:jc w:val="both"/>
        <w:rPr>
          <w:rFonts w:hint="cs"/>
          <w:color w:val="000000"/>
          <w:rtl/>
        </w:rPr>
      </w:pPr>
    </w:p>
    <w:p w14:paraId="5BC924CD" w14:textId="77777777" w:rsidR="00C447A1" w:rsidRDefault="00C447A1" w:rsidP="00C447A1">
      <w:pPr>
        <w:spacing w:line="360" w:lineRule="auto"/>
        <w:jc w:val="both"/>
        <w:rPr>
          <w:rFonts w:hint="cs"/>
          <w:color w:val="000000"/>
          <w:rtl/>
        </w:rPr>
      </w:pPr>
      <w:r>
        <w:rPr>
          <w:rFonts w:hint="cs"/>
          <w:color w:val="000000"/>
          <w:rtl/>
        </w:rPr>
        <w:t xml:space="preserve">תמיכה נוספת לקיומו של אירוע טראומאטי, בעל אופי מיני, מתקבלת אף מן העדויות הרבות על מצבו הנפשי של המתלונן לאחר האירוע, ואף מנחישותו לקבל טיפול מונע ל- </w:t>
      </w:r>
      <w:r>
        <w:rPr>
          <w:color w:val="000000"/>
        </w:rPr>
        <w:t>HIV</w:t>
      </w:r>
      <w:r>
        <w:rPr>
          <w:rFonts w:hint="cs"/>
          <w:color w:val="000000"/>
          <w:rtl/>
        </w:rPr>
        <w:t>, המלווה בתופעות לוואי מייסרות.</w:t>
      </w:r>
    </w:p>
    <w:p w14:paraId="4E95C302" w14:textId="77777777" w:rsidR="00C447A1" w:rsidRDefault="00C447A1" w:rsidP="00C447A1">
      <w:pPr>
        <w:jc w:val="both"/>
        <w:rPr>
          <w:rFonts w:hint="cs"/>
          <w:color w:val="000000"/>
          <w:rtl/>
        </w:rPr>
      </w:pPr>
    </w:p>
    <w:p w14:paraId="62670B33" w14:textId="77777777" w:rsidR="00C447A1" w:rsidRDefault="00C447A1" w:rsidP="00C447A1">
      <w:pPr>
        <w:spacing w:line="360" w:lineRule="auto"/>
        <w:jc w:val="both"/>
        <w:rPr>
          <w:rFonts w:hint="cs"/>
          <w:color w:val="000000"/>
          <w:rtl/>
        </w:rPr>
      </w:pPr>
      <w:r>
        <w:rPr>
          <w:rFonts w:hint="cs"/>
          <w:color w:val="000000"/>
          <w:rtl/>
        </w:rPr>
        <w:t>ידיעתם הנרחבת של הנאשמים על פרטים מוכמנים בשלב חקירתם, וניסיונם לתאם גרסאות ביניהם, תומכת אף היא בגרסתו של המתלונן האמורה.</w:t>
      </w:r>
    </w:p>
    <w:p w14:paraId="26259DD0" w14:textId="77777777" w:rsidR="00C447A1" w:rsidRDefault="00C447A1" w:rsidP="00C447A1">
      <w:pPr>
        <w:jc w:val="both"/>
        <w:rPr>
          <w:rFonts w:hint="cs"/>
          <w:color w:val="000000"/>
          <w:u w:val="single"/>
          <w:rtl/>
        </w:rPr>
      </w:pPr>
    </w:p>
    <w:p w14:paraId="0C23F8D3" w14:textId="77777777" w:rsidR="00C447A1" w:rsidRDefault="00C447A1" w:rsidP="00C447A1">
      <w:pPr>
        <w:jc w:val="both"/>
        <w:rPr>
          <w:rFonts w:hint="cs"/>
          <w:color w:val="000000"/>
          <w:u w:val="single"/>
          <w:rtl/>
        </w:rPr>
      </w:pPr>
      <w:r>
        <w:rPr>
          <w:rFonts w:hint="cs"/>
          <w:color w:val="000000"/>
          <w:u w:val="single"/>
          <w:rtl/>
        </w:rPr>
        <w:t>הנסיבות המחמירות</w:t>
      </w:r>
    </w:p>
    <w:p w14:paraId="5B0D7C56" w14:textId="77777777" w:rsidR="00C447A1" w:rsidRDefault="00C447A1" w:rsidP="00C447A1">
      <w:pPr>
        <w:jc w:val="both"/>
        <w:rPr>
          <w:rFonts w:hint="cs"/>
          <w:color w:val="000000"/>
          <w:rtl/>
        </w:rPr>
      </w:pPr>
    </w:p>
    <w:p w14:paraId="2F67C63C" w14:textId="77777777" w:rsidR="00C447A1" w:rsidRDefault="00C447A1" w:rsidP="00C447A1">
      <w:pPr>
        <w:spacing w:line="360" w:lineRule="auto"/>
        <w:jc w:val="both"/>
        <w:rPr>
          <w:rFonts w:hint="cs"/>
          <w:color w:val="000000"/>
          <w:rtl/>
        </w:rPr>
      </w:pPr>
      <w:r>
        <w:rPr>
          <w:rFonts w:hint="cs"/>
          <w:color w:val="000000"/>
          <w:rtl/>
        </w:rPr>
        <w:t>אולם, בענייננו התקיימו אף נסיבות מחמירות לעבירת הסדום שבוצעה במתלונן, ב</w:t>
      </w:r>
      <w:r w:rsidR="007610B6">
        <w:rPr>
          <w:rFonts w:hint="cs"/>
          <w:color w:val="000000"/>
          <w:rtl/>
        </w:rPr>
        <w:t xml:space="preserve">- </w:t>
      </w:r>
      <w:r>
        <w:rPr>
          <w:rFonts w:cs="Miriam" w:hint="cs"/>
          <w:color w:val="000000"/>
          <w:rtl/>
        </w:rPr>
        <w:t>"גרימת חבלה גופנית או נפשית"</w:t>
      </w:r>
      <w:r>
        <w:rPr>
          <w:rFonts w:hint="cs"/>
          <w:color w:val="000000"/>
          <w:rtl/>
        </w:rPr>
        <w:t xml:space="preserve">, בניגוד </w:t>
      </w:r>
      <w:hyperlink r:id="rId89" w:history="1">
        <w:r w:rsidR="001122E5" w:rsidRPr="001122E5">
          <w:rPr>
            <w:color w:val="0000FF"/>
            <w:u w:val="single"/>
            <w:rtl/>
          </w:rPr>
          <w:t>לסעיף 345(ב)(3)</w:t>
        </w:r>
      </w:hyperlink>
      <w:r>
        <w:rPr>
          <w:rFonts w:hint="cs"/>
          <w:color w:val="000000"/>
          <w:rtl/>
        </w:rPr>
        <w:t xml:space="preserve"> ל</w:t>
      </w:r>
      <w:hyperlink r:id="rId90" w:history="1">
        <w:r w:rsidR="00620173" w:rsidRPr="00620173">
          <w:rPr>
            <w:rStyle w:val="Hyperlink"/>
            <w:rFonts w:cs="David"/>
            <w:rtl/>
          </w:rPr>
          <w:t>חוק העונשין</w:t>
        </w:r>
      </w:hyperlink>
      <w:r>
        <w:rPr>
          <w:rFonts w:hint="cs"/>
          <w:color w:val="000000"/>
          <w:rtl/>
        </w:rPr>
        <w:t xml:space="preserve">, ובעשיית המעשה </w:t>
      </w:r>
      <w:r>
        <w:rPr>
          <w:rFonts w:cs="Miriam" w:hint="cs"/>
          <w:color w:val="000000"/>
          <w:rtl/>
        </w:rPr>
        <w:t>"בנוכחות אחר או אחרים שחברו יחד עמו לביצוע האינוס בידי אחד או אחדים מהם"</w:t>
      </w:r>
      <w:r>
        <w:rPr>
          <w:rFonts w:hint="cs"/>
          <w:color w:val="000000"/>
          <w:rtl/>
        </w:rPr>
        <w:t xml:space="preserve">, בניגוד </w:t>
      </w:r>
      <w:hyperlink r:id="rId91" w:history="1">
        <w:r w:rsidR="001122E5" w:rsidRPr="001122E5">
          <w:rPr>
            <w:color w:val="0000FF"/>
            <w:u w:val="single"/>
            <w:rtl/>
          </w:rPr>
          <w:t>לסעיף 345(ב)(5)</w:t>
        </w:r>
      </w:hyperlink>
      <w:r>
        <w:rPr>
          <w:rFonts w:hint="cs"/>
          <w:color w:val="000000"/>
          <w:rtl/>
        </w:rPr>
        <w:t xml:space="preserve"> לחוק העונשין.</w:t>
      </w:r>
    </w:p>
    <w:p w14:paraId="3B2CC137" w14:textId="77777777" w:rsidR="00C447A1" w:rsidRDefault="00C447A1" w:rsidP="00C447A1">
      <w:pPr>
        <w:jc w:val="both"/>
        <w:rPr>
          <w:rFonts w:hint="cs"/>
          <w:color w:val="000000"/>
          <w:rtl/>
        </w:rPr>
      </w:pPr>
    </w:p>
    <w:p w14:paraId="3EFD3784" w14:textId="77777777" w:rsidR="00C447A1" w:rsidRDefault="00C447A1" w:rsidP="00C447A1">
      <w:pPr>
        <w:spacing w:line="360" w:lineRule="auto"/>
        <w:jc w:val="both"/>
        <w:rPr>
          <w:rFonts w:hint="cs"/>
          <w:color w:val="000000"/>
          <w:rtl/>
        </w:rPr>
      </w:pPr>
      <w:r>
        <w:rPr>
          <w:rFonts w:hint="cs"/>
          <w:color w:val="000000"/>
          <w:rtl/>
        </w:rPr>
        <w:t>קיומן של הנסיבות המחמירות האמורות עולה באופן ברור מעדותו של המתלונן, לפיה ביצעו בו הנאשמים מעשה הסדום בצוותא, כאשר בעת ביצוע מעשה הסדום האנאלי נאשם 3 נכח ואף החזיק בו כדי שלא יוכל להתנגד, ונאשמים 1-2 מבצעים את מעשה הסדום בפועל, תוך שהם מכים בו:</w:t>
      </w:r>
    </w:p>
    <w:p w14:paraId="1347A94F" w14:textId="77777777" w:rsidR="00C447A1" w:rsidRDefault="00C447A1" w:rsidP="00C447A1">
      <w:pPr>
        <w:jc w:val="both"/>
        <w:rPr>
          <w:rFonts w:hint="cs"/>
          <w:color w:val="000000"/>
          <w:rtl/>
        </w:rPr>
      </w:pPr>
    </w:p>
    <w:p w14:paraId="3F36F3D2" w14:textId="77777777" w:rsidR="00C447A1" w:rsidRDefault="00C447A1" w:rsidP="00C447A1">
      <w:pPr>
        <w:ind w:left="765" w:right="1080"/>
        <w:jc w:val="both"/>
        <w:rPr>
          <w:rFonts w:hint="cs"/>
          <w:color w:val="000000"/>
          <w:rtl/>
        </w:rPr>
      </w:pPr>
      <w:r>
        <w:rPr>
          <w:rFonts w:cs="Miriam" w:hint="cs"/>
          <w:rtl/>
        </w:rPr>
        <w:t>" ... הם זרקו אותי לתוך השירותים בחוץ הם לקחו בקבוק מילאו אותו עם מים והתחילו להרביץ לי בבטן שאחד תפס אותי שתיים תפסו אותי אחד תפס אותי ככה והשני פתח את הרגליים שלי (פורץ בבכי)"</w:t>
      </w:r>
      <w:r>
        <w:rPr>
          <w:rFonts w:hint="cs"/>
          <w:color w:val="000000"/>
          <w:rtl/>
        </w:rPr>
        <w:t xml:space="preserve"> </w:t>
      </w:r>
      <w:r>
        <w:rPr>
          <w:rFonts w:hint="cs"/>
          <w:rtl/>
        </w:rPr>
        <w:t>(נ/2,  שור' 11-13).</w:t>
      </w:r>
    </w:p>
    <w:p w14:paraId="3A349B01" w14:textId="77777777" w:rsidR="00C447A1" w:rsidRDefault="00C447A1" w:rsidP="009D3CD8">
      <w:pPr>
        <w:spacing w:line="360" w:lineRule="auto"/>
        <w:jc w:val="both"/>
        <w:rPr>
          <w:rFonts w:hint="cs"/>
          <w:color w:val="000000"/>
          <w:rtl/>
        </w:rPr>
      </w:pPr>
    </w:p>
    <w:p w14:paraId="0F2B356E" w14:textId="77777777" w:rsidR="00C447A1" w:rsidRDefault="00C447A1" w:rsidP="00C447A1">
      <w:pPr>
        <w:spacing w:line="360" w:lineRule="auto"/>
        <w:jc w:val="both"/>
        <w:rPr>
          <w:rFonts w:hint="cs"/>
          <w:color w:val="000000"/>
          <w:rtl/>
        </w:rPr>
      </w:pPr>
      <w:r>
        <w:rPr>
          <w:rFonts w:hint="cs"/>
          <w:color w:val="000000"/>
          <w:rtl/>
        </w:rPr>
        <w:t>וכך המשיך ותיאר בעדותו כיצד הילכו עליו אימים הנאשמים בעת שביצעו בו את זממם:</w:t>
      </w:r>
    </w:p>
    <w:p w14:paraId="07AD7C0E" w14:textId="77777777" w:rsidR="00C447A1" w:rsidRDefault="00C447A1" w:rsidP="009D3CD8">
      <w:pPr>
        <w:spacing w:line="360" w:lineRule="auto"/>
        <w:ind w:left="1106" w:right="1259"/>
        <w:jc w:val="both"/>
        <w:rPr>
          <w:rFonts w:ascii="David" w:cs="Miriam" w:hint="cs"/>
          <w:rtl/>
        </w:rPr>
      </w:pPr>
    </w:p>
    <w:p w14:paraId="257CD651" w14:textId="77777777" w:rsidR="00C447A1" w:rsidRDefault="00C447A1" w:rsidP="00C447A1">
      <w:pPr>
        <w:ind w:left="765" w:right="1080"/>
        <w:jc w:val="both"/>
        <w:rPr>
          <w:rFonts w:hint="cs"/>
          <w:color w:val="000000"/>
          <w:rtl/>
        </w:rPr>
      </w:pPr>
      <w:r>
        <w:rPr>
          <w:rFonts w:ascii="David" w:cs="Miriam" w:hint="cs"/>
          <w:rtl/>
        </w:rPr>
        <w:t>"הוא</w:t>
      </w:r>
      <w:r>
        <w:rPr>
          <w:rFonts w:ascii="David" w:cs="Miriam" w:hint="cs"/>
        </w:rPr>
        <w:t xml:space="preserve"> </w:t>
      </w:r>
      <w:r>
        <w:rPr>
          <w:rFonts w:ascii="David" w:cs="Miriam" w:hint="cs"/>
          <w:rtl/>
        </w:rPr>
        <w:t>מחזיק</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הזין</w:t>
      </w:r>
      <w:r>
        <w:rPr>
          <w:rFonts w:ascii="David" w:cs="Miriam" w:hint="cs"/>
        </w:rPr>
        <w:t xml:space="preserve"> </w:t>
      </w:r>
      <w:r>
        <w:rPr>
          <w:rFonts w:ascii="David" w:cs="Miriam" w:hint="cs"/>
          <w:rtl/>
        </w:rPr>
        <w:t>שלו</w:t>
      </w:r>
      <w:r>
        <w:rPr>
          <w:rFonts w:ascii="David" w:cs="Miriam" w:hint="cs"/>
        </w:rPr>
        <w:t xml:space="preserve"> </w:t>
      </w:r>
      <w:r>
        <w:rPr>
          <w:rFonts w:ascii="David" w:cs="Miriam" w:hint="cs"/>
          <w:rtl/>
        </w:rPr>
        <w:t>בידיים</w:t>
      </w:r>
      <w:r>
        <w:rPr>
          <w:rFonts w:ascii="David" w:cs="Miriam" w:hint="cs"/>
        </w:rPr>
        <w:t xml:space="preserve"> </w:t>
      </w:r>
      <w:r>
        <w:rPr>
          <w:rFonts w:ascii="David" w:cs="Miriam" w:hint="cs"/>
          <w:rtl/>
        </w:rPr>
        <w:t>ומנסה</w:t>
      </w:r>
      <w:r>
        <w:rPr>
          <w:rFonts w:ascii="David" w:cs="Miriam" w:hint="cs"/>
        </w:rPr>
        <w:t xml:space="preserve"> </w:t>
      </w:r>
      <w:r>
        <w:rPr>
          <w:rFonts w:ascii="David" w:cs="Miriam" w:hint="cs"/>
          <w:rtl/>
        </w:rPr>
        <w:t>לדחוף</w:t>
      </w:r>
      <w:r>
        <w:rPr>
          <w:rFonts w:ascii="David" w:cs="Miriam" w:hint="cs"/>
        </w:rPr>
        <w:t xml:space="preserve"> </w:t>
      </w:r>
      <w:r>
        <w:rPr>
          <w:rFonts w:ascii="David" w:cs="Miriam" w:hint="cs"/>
          <w:rtl/>
        </w:rPr>
        <w:t>אותו</w:t>
      </w:r>
      <w:r>
        <w:rPr>
          <w:rFonts w:ascii="David" w:cs="Miriam" w:hint="cs"/>
        </w:rPr>
        <w:t xml:space="preserve"> </w:t>
      </w:r>
      <w:r>
        <w:rPr>
          <w:rFonts w:ascii="David" w:cs="Miriam" w:hint="cs"/>
          <w:rtl/>
        </w:rPr>
        <w:t>לישבן</w:t>
      </w:r>
      <w:r>
        <w:rPr>
          <w:rFonts w:ascii="David" w:cs="Miriam" w:hint="cs"/>
        </w:rPr>
        <w:t xml:space="preserve"> </w:t>
      </w:r>
      <w:r>
        <w:rPr>
          <w:rFonts w:ascii="David" w:cs="Miriam" w:hint="cs"/>
          <w:rtl/>
        </w:rPr>
        <w:t>שלי</w:t>
      </w:r>
      <w:r>
        <w:rPr>
          <w:rFonts w:ascii="David" w:cs="Miriam" w:hint="cs"/>
        </w:rPr>
        <w:t xml:space="preserve"> </w:t>
      </w:r>
      <w:r>
        <w:rPr>
          <w:rFonts w:ascii="David" w:cs="Miriam" w:hint="cs"/>
          <w:rtl/>
        </w:rPr>
        <w:t>אבל</w:t>
      </w:r>
      <w:r>
        <w:rPr>
          <w:rFonts w:ascii="David" w:cs="Miriam" w:hint="cs"/>
        </w:rPr>
        <w:t xml:space="preserve"> </w:t>
      </w:r>
      <w:r>
        <w:rPr>
          <w:rFonts w:ascii="David" w:cs="Miriam" w:hint="cs"/>
          <w:rtl/>
        </w:rPr>
        <w:t>הוא</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מצליח. אז הוא</w:t>
      </w:r>
      <w:r>
        <w:rPr>
          <w:rFonts w:ascii="David" w:cs="Miriam" w:hint="cs"/>
        </w:rPr>
        <w:t xml:space="preserve"> </w:t>
      </w:r>
      <w:r>
        <w:rPr>
          <w:rFonts w:ascii="David" w:cs="Miriam" w:hint="cs"/>
          <w:rtl/>
        </w:rPr>
        <w:t>מנסה</w:t>
      </w:r>
      <w:r>
        <w:rPr>
          <w:rFonts w:ascii="David" w:cs="Miriam" w:hint="cs"/>
        </w:rPr>
        <w:t xml:space="preserve"> </w:t>
      </w:r>
      <w:r>
        <w:rPr>
          <w:rFonts w:ascii="David" w:cs="Miriam" w:hint="cs"/>
          <w:rtl/>
        </w:rPr>
        <w:t>שוב</w:t>
      </w:r>
      <w:r>
        <w:rPr>
          <w:rFonts w:ascii="David" w:cs="Miriam" w:hint="cs"/>
        </w:rPr>
        <w:t xml:space="preserve"> </w:t>
      </w:r>
      <w:r>
        <w:rPr>
          <w:rFonts w:ascii="David" w:cs="Miriam" w:hint="cs"/>
          <w:rtl/>
        </w:rPr>
        <w:t>ולא</w:t>
      </w:r>
      <w:r>
        <w:rPr>
          <w:rFonts w:ascii="David" w:cs="Miriam" w:hint="cs"/>
        </w:rPr>
        <w:t xml:space="preserve"> </w:t>
      </w:r>
      <w:r>
        <w:rPr>
          <w:rFonts w:ascii="David" w:cs="Miriam" w:hint="cs"/>
          <w:rtl/>
        </w:rPr>
        <w:t>מצליח, ואז</w:t>
      </w:r>
      <w:r>
        <w:rPr>
          <w:rFonts w:ascii="David" w:cs="Miriam" w:hint="cs"/>
        </w:rPr>
        <w:t xml:space="preserve"> </w:t>
      </w:r>
      <w:r>
        <w:rPr>
          <w:rFonts w:ascii="David" w:cs="Miriam" w:hint="cs"/>
          <w:rtl/>
        </w:rPr>
        <w:t>שוב. אחרי</w:t>
      </w:r>
      <w:r>
        <w:rPr>
          <w:rFonts w:ascii="David" w:cs="Miriam" w:hint="cs"/>
        </w:rPr>
        <w:t xml:space="preserve"> </w:t>
      </w:r>
      <w:r>
        <w:rPr>
          <w:rFonts w:ascii="David" w:cs="Miriam" w:hint="cs"/>
          <w:rtl/>
        </w:rPr>
        <w:t>זה</w:t>
      </w:r>
      <w:r>
        <w:rPr>
          <w:rFonts w:ascii="David" w:cs="Miriam" w:hint="cs"/>
        </w:rPr>
        <w:t xml:space="preserve"> </w:t>
      </w:r>
      <w:r>
        <w:rPr>
          <w:rFonts w:ascii="David" w:cs="Miriam" w:hint="cs"/>
          <w:rtl/>
        </w:rPr>
        <w:t>הערבי</w:t>
      </w:r>
      <w:r>
        <w:rPr>
          <w:rFonts w:ascii="David" w:cs="Miriam" w:hint="cs"/>
        </w:rPr>
        <w:t xml:space="preserve"> </w:t>
      </w:r>
      <w:r>
        <w:rPr>
          <w:rFonts w:ascii="David" w:cs="Miriam" w:hint="cs"/>
          <w:rtl/>
        </w:rPr>
        <w:t>השני</w:t>
      </w:r>
      <w:r>
        <w:rPr>
          <w:rFonts w:ascii="David" w:cs="Miriam" w:hint="cs"/>
        </w:rPr>
        <w:t xml:space="preserve"> </w:t>
      </w:r>
      <w:r>
        <w:rPr>
          <w:rFonts w:ascii="David" w:cs="Miriam" w:hint="cs"/>
          <w:rtl/>
        </w:rPr>
        <w:t>התערב</w:t>
      </w:r>
      <w:r>
        <w:rPr>
          <w:rFonts w:ascii="David" w:cs="Miriam" w:hint="cs"/>
        </w:rPr>
        <w:t xml:space="preserve"> </w:t>
      </w:r>
      <w:r>
        <w:rPr>
          <w:rFonts w:ascii="David" w:cs="Miriam" w:hint="cs"/>
          <w:rtl/>
        </w:rPr>
        <w:t>ותפס</w:t>
      </w:r>
      <w:r>
        <w:rPr>
          <w:rFonts w:ascii="David" w:cs="Miriam" w:hint="cs"/>
        </w:rPr>
        <w:t xml:space="preserve"> </w:t>
      </w:r>
      <w:r>
        <w:rPr>
          <w:rFonts w:ascii="David" w:cs="Miriam" w:hint="cs"/>
          <w:rtl/>
        </w:rPr>
        <w:t>אותי</w:t>
      </w:r>
      <w:r>
        <w:rPr>
          <w:rFonts w:ascii="David" w:cs="Miriam" w:hint="cs"/>
        </w:rPr>
        <w:t xml:space="preserve"> </w:t>
      </w:r>
      <w:r>
        <w:rPr>
          <w:rFonts w:ascii="David" w:cs="Miriam" w:hint="cs"/>
          <w:rtl/>
        </w:rPr>
        <w:t>והוא</w:t>
      </w:r>
      <w:r>
        <w:rPr>
          <w:rFonts w:ascii="David" w:cs="Miriam" w:hint="cs"/>
        </w:rPr>
        <w:t xml:space="preserve"> </w:t>
      </w:r>
      <w:r>
        <w:rPr>
          <w:rFonts w:ascii="David" w:cs="Miriam" w:hint="cs"/>
          <w:rtl/>
        </w:rPr>
        <w:t>גם ניסה</w:t>
      </w:r>
      <w:r>
        <w:rPr>
          <w:rFonts w:ascii="David" w:cs="Miriam" w:hint="cs"/>
        </w:rPr>
        <w:t xml:space="preserve"> </w:t>
      </w:r>
      <w:r>
        <w:rPr>
          <w:rFonts w:ascii="David" w:cs="Miriam" w:hint="cs"/>
          <w:rtl/>
        </w:rPr>
        <w:t>לאנוס</w:t>
      </w:r>
      <w:r>
        <w:rPr>
          <w:rFonts w:ascii="David" w:cs="Miriam" w:hint="cs"/>
        </w:rPr>
        <w:t xml:space="preserve"> </w:t>
      </w:r>
      <w:r>
        <w:rPr>
          <w:rFonts w:ascii="David" w:cs="Miriam" w:hint="cs"/>
          <w:rtl/>
        </w:rPr>
        <w:t>אותי, גם</w:t>
      </w:r>
      <w:r>
        <w:rPr>
          <w:rFonts w:ascii="David" w:cs="Miriam" w:hint="cs"/>
        </w:rPr>
        <w:t xml:space="preserve"> </w:t>
      </w:r>
      <w:r>
        <w:rPr>
          <w:rFonts w:ascii="David" w:cs="Miriam" w:hint="cs"/>
          <w:rtl/>
        </w:rPr>
        <w:t>3-4</w:t>
      </w:r>
      <w:r>
        <w:rPr>
          <w:rFonts w:ascii="David" w:cs="Miriam" w:hint="cs"/>
        </w:rPr>
        <w:t xml:space="preserve"> </w:t>
      </w:r>
      <w:r>
        <w:rPr>
          <w:rFonts w:ascii="David" w:cs="Miriam" w:hint="cs"/>
          <w:rtl/>
        </w:rPr>
        <w:t>פעמים, גם</w:t>
      </w:r>
      <w:r>
        <w:rPr>
          <w:rFonts w:ascii="David" w:cs="Miriam" w:hint="cs"/>
        </w:rPr>
        <w:t xml:space="preserve"> </w:t>
      </w:r>
      <w:r>
        <w:rPr>
          <w:rFonts w:ascii="David" w:cs="Miriam" w:hint="cs"/>
          <w:rtl/>
        </w:rPr>
        <w:t>הוא</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הצליח. אמרתי</w:t>
      </w:r>
      <w:r>
        <w:rPr>
          <w:rFonts w:ascii="David" w:cs="Miriam" w:hint="cs"/>
        </w:rPr>
        <w:t xml:space="preserve"> </w:t>
      </w:r>
      <w:r>
        <w:rPr>
          <w:rFonts w:ascii="David" w:cs="Miriam" w:hint="cs"/>
          <w:rtl/>
        </w:rPr>
        <w:t>להם</w:t>
      </w:r>
      <w:r>
        <w:rPr>
          <w:rFonts w:ascii="Calibri" w:hAnsi="Calibri" w:cs="Miriam"/>
        </w:rPr>
        <w:t xml:space="preserve"> </w:t>
      </w:r>
      <w:r>
        <w:rPr>
          <w:rFonts w:ascii="David" w:cs="Miriam" w:hint="cs"/>
          <w:rtl/>
        </w:rPr>
        <w:t>'בבקשה, תפסיקו, למה</w:t>
      </w:r>
      <w:r>
        <w:rPr>
          <w:rFonts w:ascii="David" w:cs="Miriam" w:hint="cs"/>
        </w:rPr>
        <w:t xml:space="preserve"> </w:t>
      </w:r>
      <w:r>
        <w:rPr>
          <w:rFonts w:ascii="David" w:cs="Miriam" w:hint="cs"/>
          <w:rtl/>
        </w:rPr>
        <w:t>אתם</w:t>
      </w:r>
      <w:r>
        <w:rPr>
          <w:rFonts w:ascii="David" w:cs="Miriam" w:hint="cs"/>
        </w:rPr>
        <w:t xml:space="preserve"> </w:t>
      </w:r>
      <w:r>
        <w:rPr>
          <w:rFonts w:ascii="David" w:cs="Miriam" w:hint="cs"/>
          <w:rtl/>
        </w:rPr>
        <w:t>עושים</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זה'</w:t>
      </w:r>
      <w:r>
        <w:rPr>
          <w:rFonts w:ascii="David" w:cs="Miriam" w:hint="cs"/>
        </w:rPr>
        <w:t xml:space="preserve"> </w:t>
      </w:r>
      <w:r>
        <w:rPr>
          <w:rFonts w:ascii="David" w:cs="Miriam" w:hint="cs"/>
          <w:rtl/>
        </w:rPr>
        <w:t>הם</w:t>
      </w:r>
      <w:r>
        <w:rPr>
          <w:rFonts w:ascii="David" w:cs="Miriam" w:hint="cs"/>
        </w:rPr>
        <w:t xml:space="preserve"> </w:t>
      </w:r>
      <w:r>
        <w:rPr>
          <w:rFonts w:ascii="David" w:cs="Miriam" w:hint="cs"/>
          <w:rtl/>
        </w:rPr>
        <w:t>אמרו</w:t>
      </w:r>
      <w:r>
        <w:rPr>
          <w:rFonts w:ascii="David" w:cs="Miriam" w:hint="cs"/>
        </w:rPr>
        <w:t xml:space="preserve"> </w:t>
      </w:r>
      <w:r>
        <w:rPr>
          <w:rFonts w:ascii="David" w:cs="Miriam" w:hint="cs"/>
          <w:rtl/>
        </w:rPr>
        <w:t>לי</w:t>
      </w:r>
      <w:r>
        <w:rPr>
          <w:rFonts w:ascii="David" w:cs="Miriam" w:hint="cs"/>
        </w:rPr>
        <w:t>:</w:t>
      </w:r>
      <w:r>
        <w:rPr>
          <w:rFonts w:ascii="David" w:cs="Miriam" w:hint="cs"/>
          <w:rtl/>
        </w:rPr>
        <w:t xml:space="preserve"> 'שתוק, נהרוג</w:t>
      </w:r>
      <w:r>
        <w:rPr>
          <w:rFonts w:ascii="David" w:cs="Miriam" w:hint="cs"/>
        </w:rPr>
        <w:t xml:space="preserve"> </w:t>
      </w:r>
      <w:r>
        <w:rPr>
          <w:rFonts w:ascii="David" w:cs="Miriam" w:hint="cs"/>
          <w:rtl/>
        </w:rPr>
        <w:t>אותך</w:t>
      </w:r>
      <w:r>
        <w:rPr>
          <w:rFonts w:ascii="David" w:cs="Miriam" w:hint="cs"/>
        </w:rPr>
        <w:t xml:space="preserve"> </w:t>
      </w:r>
      <w:r>
        <w:rPr>
          <w:rFonts w:ascii="David" w:cs="Miriam" w:hint="cs"/>
          <w:rtl/>
        </w:rPr>
        <w:t>אם</w:t>
      </w:r>
      <w:r>
        <w:rPr>
          <w:rFonts w:ascii="David" w:cs="Miriam" w:hint="cs"/>
        </w:rPr>
        <w:t xml:space="preserve"> </w:t>
      </w:r>
      <w:r>
        <w:rPr>
          <w:rFonts w:ascii="David" w:cs="Miriam" w:hint="cs"/>
          <w:rtl/>
        </w:rPr>
        <w:t>תגיד</w:t>
      </w:r>
      <w:r>
        <w:rPr>
          <w:rFonts w:ascii="David" w:cs="Miriam" w:hint="cs"/>
        </w:rPr>
        <w:t xml:space="preserve"> </w:t>
      </w:r>
      <w:r>
        <w:rPr>
          <w:rFonts w:ascii="David" w:cs="Miriam" w:hint="cs"/>
          <w:rtl/>
        </w:rPr>
        <w:t>למישהו</w:t>
      </w:r>
      <w:r>
        <w:rPr>
          <w:rFonts w:ascii="David" w:cs="Miriam" w:hint="cs"/>
        </w:rPr>
        <w:t xml:space="preserve"> </w:t>
      </w:r>
      <w:r>
        <w:rPr>
          <w:rFonts w:ascii="David" w:cs="Miriam" w:hint="cs"/>
          <w:rtl/>
        </w:rPr>
        <w:t>על</w:t>
      </w:r>
      <w:r>
        <w:rPr>
          <w:rFonts w:ascii="David" w:cs="Miriam" w:hint="cs"/>
        </w:rPr>
        <w:t xml:space="preserve"> </w:t>
      </w:r>
      <w:r>
        <w:rPr>
          <w:rFonts w:ascii="David" w:cs="Miriam" w:hint="cs"/>
          <w:rtl/>
        </w:rPr>
        <w:t xml:space="preserve">זה, י' בן זונה, שרמוטה'" </w:t>
      </w:r>
      <w:r>
        <w:rPr>
          <w:rFonts w:ascii="David" w:hint="cs"/>
          <w:rtl/>
        </w:rPr>
        <w:t>(עמ' 22 לפרו').</w:t>
      </w:r>
    </w:p>
    <w:p w14:paraId="4136A1DD" w14:textId="77777777" w:rsidR="00C447A1" w:rsidRDefault="00C447A1" w:rsidP="009D3CD8">
      <w:pPr>
        <w:spacing w:line="360" w:lineRule="auto"/>
        <w:ind w:left="1106" w:right="1259"/>
        <w:jc w:val="both"/>
        <w:rPr>
          <w:rFonts w:ascii="Arial (W1)" w:hint="cs"/>
          <w:color w:val="000000"/>
          <w:rtl/>
        </w:rPr>
      </w:pPr>
    </w:p>
    <w:p w14:paraId="67EC7D37" w14:textId="77777777" w:rsidR="00C447A1" w:rsidRDefault="00C447A1" w:rsidP="00C447A1">
      <w:pPr>
        <w:spacing w:line="360" w:lineRule="auto"/>
        <w:jc w:val="both"/>
        <w:rPr>
          <w:rFonts w:hint="cs"/>
          <w:color w:val="000000"/>
          <w:rtl/>
        </w:rPr>
      </w:pPr>
      <w:r>
        <w:rPr>
          <w:rFonts w:hint="cs"/>
          <w:color w:val="000000"/>
          <w:rtl/>
        </w:rPr>
        <w:t xml:space="preserve">על הנסיבות האמורות מעידה אף התנהלותם המלגלגת והכוחנית של הנאשמים, במהלך שמיעת הראיות, ובעת עדותו של המתלונן בפרט, באופן המסביר את יחסי הכוחות בין הנאשמים והמתלונן. </w:t>
      </w:r>
    </w:p>
    <w:p w14:paraId="768C9054" w14:textId="77777777" w:rsidR="00C447A1" w:rsidRDefault="00C447A1" w:rsidP="00C447A1">
      <w:pPr>
        <w:ind w:left="765" w:right="1080"/>
        <w:rPr>
          <w:rFonts w:cs="Miriam" w:hint="cs"/>
          <w:rtl/>
        </w:rPr>
      </w:pPr>
      <w:r>
        <w:rPr>
          <w:rFonts w:cs="Miriam" w:hint="cs"/>
          <w:rtl/>
        </w:rPr>
        <w:t>"</w:t>
      </w:r>
      <w:r>
        <w:rPr>
          <w:rFonts w:cs="Miriam" w:hint="cs"/>
        </w:rPr>
        <w:t xml:space="preserve"> </w:t>
      </w:r>
      <w:r>
        <w:rPr>
          <w:rFonts w:cs="Miriam" w:hint="cs"/>
          <w:rtl/>
        </w:rPr>
        <w:t>...</w:t>
      </w:r>
    </w:p>
    <w:p w14:paraId="0989CF32" w14:textId="77777777" w:rsidR="00C447A1" w:rsidRDefault="00C447A1" w:rsidP="00C447A1">
      <w:pPr>
        <w:ind w:left="765" w:right="1080"/>
        <w:rPr>
          <w:rFonts w:cs="Miriam" w:hint="cs"/>
          <w:rtl/>
        </w:rPr>
      </w:pPr>
      <w:r>
        <w:rPr>
          <w:rFonts w:cs="Miriam" w:hint="cs"/>
          <w:rtl/>
        </w:rPr>
        <w:t>ת</w:t>
      </w:r>
      <w:r>
        <w:rPr>
          <w:rFonts w:cs="Miriam"/>
        </w:rPr>
        <w:t xml:space="preserve">. </w:t>
      </w:r>
      <w:r>
        <w:rPr>
          <w:rFonts w:cs="Miriam" w:hint="cs"/>
          <w:rtl/>
        </w:rPr>
        <w:t xml:space="preserve"> גם</w:t>
      </w:r>
      <w:r>
        <w:rPr>
          <w:rFonts w:cs="Miriam" w:hint="cs"/>
        </w:rPr>
        <w:t xml:space="preserve"> </w:t>
      </w:r>
      <w:r>
        <w:rPr>
          <w:rFonts w:cs="Miriam" w:hint="cs"/>
          <w:rtl/>
        </w:rPr>
        <w:t>הרגשתי</w:t>
      </w:r>
      <w:r>
        <w:rPr>
          <w:rFonts w:cs="Miriam" w:hint="cs"/>
        </w:rPr>
        <w:t xml:space="preserve"> </w:t>
      </w:r>
      <w:r>
        <w:rPr>
          <w:rFonts w:cs="Miriam" w:hint="cs"/>
          <w:rtl/>
        </w:rPr>
        <w:t>את</w:t>
      </w:r>
      <w:r>
        <w:rPr>
          <w:rFonts w:cs="Miriam" w:hint="cs"/>
        </w:rPr>
        <w:t xml:space="preserve"> </w:t>
      </w:r>
      <w:r>
        <w:rPr>
          <w:rFonts w:cs="Miriam" w:hint="cs"/>
          <w:rtl/>
        </w:rPr>
        <w:t>הכאב</w:t>
      </w:r>
      <w:r>
        <w:rPr>
          <w:rFonts w:cs="Miriam" w:hint="cs"/>
        </w:rPr>
        <w:t xml:space="preserve"> </w:t>
      </w:r>
      <w:r>
        <w:rPr>
          <w:rFonts w:cs="Miriam" w:hint="cs"/>
          <w:rtl/>
        </w:rPr>
        <w:t xml:space="preserve"> (העד</w:t>
      </w:r>
      <w:r>
        <w:rPr>
          <w:rFonts w:cs="Miriam" w:hint="cs"/>
        </w:rPr>
        <w:t xml:space="preserve"> </w:t>
      </w:r>
      <w:r>
        <w:rPr>
          <w:rFonts w:cs="Miriam" w:hint="cs"/>
          <w:rtl/>
        </w:rPr>
        <w:t>בוכה).</w:t>
      </w:r>
    </w:p>
    <w:p w14:paraId="06DE5B34" w14:textId="77777777" w:rsidR="00C447A1" w:rsidRDefault="00C447A1" w:rsidP="00C447A1">
      <w:pPr>
        <w:ind w:left="765" w:right="1080"/>
        <w:rPr>
          <w:rFonts w:cs="Miriam" w:hint="cs"/>
          <w:rtl/>
        </w:rPr>
      </w:pPr>
      <w:r>
        <w:rPr>
          <w:rFonts w:cs="Miriam" w:hint="cs"/>
          <w:rtl/>
        </w:rPr>
        <w:t>(הערת</w:t>
      </w:r>
      <w:r>
        <w:rPr>
          <w:rFonts w:cs="Miriam" w:hint="cs"/>
        </w:rPr>
        <w:t xml:space="preserve"> </w:t>
      </w:r>
      <w:r>
        <w:rPr>
          <w:rFonts w:cs="Miriam" w:hint="cs"/>
          <w:rtl/>
        </w:rPr>
        <w:t>בית</w:t>
      </w:r>
      <w:r>
        <w:rPr>
          <w:rFonts w:cs="Miriam" w:hint="cs"/>
        </w:rPr>
        <w:t xml:space="preserve"> </w:t>
      </w:r>
      <w:r>
        <w:rPr>
          <w:rFonts w:cs="Miriam" w:hint="cs"/>
          <w:rtl/>
        </w:rPr>
        <w:t>המשפט</w:t>
      </w:r>
      <w:r>
        <w:rPr>
          <w:rFonts w:cs="Miriam"/>
        </w:rPr>
        <w:t xml:space="preserve">: </w:t>
      </w:r>
      <w:r>
        <w:rPr>
          <w:rFonts w:cs="Miriam" w:hint="cs"/>
          <w:rtl/>
        </w:rPr>
        <w:t>נאשם</w:t>
      </w:r>
      <w:r>
        <w:rPr>
          <w:rFonts w:cs="Miriam" w:hint="cs"/>
        </w:rPr>
        <w:t xml:space="preserve"> </w:t>
      </w:r>
      <w:r>
        <w:rPr>
          <w:rFonts w:cs="Miriam" w:hint="cs"/>
          <w:rtl/>
        </w:rPr>
        <w:t>מס'</w:t>
      </w:r>
      <w:r>
        <w:rPr>
          <w:rFonts w:cs="Miriam"/>
        </w:rPr>
        <w:t xml:space="preserve"> 2 </w:t>
      </w:r>
      <w:r>
        <w:rPr>
          <w:rFonts w:cs="Miriam" w:hint="cs"/>
          <w:rtl/>
        </w:rPr>
        <w:t xml:space="preserve">צוחק) </w:t>
      </w:r>
    </w:p>
    <w:p w14:paraId="1B5D898C" w14:textId="77777777" w:rsidR="00C447A1" w:rsidRDefault="00C447A1" w:rsidP="00C447A1">
      <w:pPr>
        <w:ind w:left="765" w:right="1080"/>
        <w:rPr>
          <w:rFonts w:cs="Miriam" w:hint="cs"/>
          <w:rtl/>
        </w:rPr>
      </w:pPr>
      <w:r>
        <w:rPr>
          <w:rFonts w:cs="Miriam" w:hint="cs"/>
          <w:rtl/>
        </w:rPr>
        <w:t>העד</w:t>
      </w:r>
      <w:r>
        <w:rPr>
          <w:rFonts w:cs="Miriam" w:hint="cs"/>
        </w:rPr>
        <w:t xml:space="preserve"> </w:t>
      </w:r>
      <w:r>
        <w:rPr>
          <w:rFonts w:cs="Miriam" w:hint="cs"/>
          <w:rtl/>
        </w:rPr>
        <w:t>בוכה</w:t>
      </w:r>
      <w:r>
        <w:rPr>
          <w:rFonts w:cs="Miriam"/>
        </w:rPr>
        <w:t xml:space="preserve">: </w:t>
      </w:r>
      <w:r>
        <w:rPr>
          <w:rFonts w:cs="Miriam" w:hint="cs"/>
          <w:rtl/>
        </w:rPr>
        <w:t xml:space="preserve"> למה</w:t>
      </w:r>
      <w:r>
        <w:rPr>
          <w:rFonts w:cs="Miriam" w:hint="cs"/>
        </w:rPr>
        <w:t xml:space="preserve"> </w:t>
      </w:r>
      <w:r>
        <w:rPr>
          <w:rFonts w:cs="Miriam" w:hint="cs"/>
          <w:rtl/>
        </w:rPr>
        <w:t>הוא</w:t>
      </w:r>
      <w:r>
        <w:rPr>
          <w:rFonts w:cs="Miriam" w:hint="cs"/>
        </w:rPr>
        <w:t xml:space="preserve"> </w:t>
      </w:r>
      <w:r>
        <w:rPr>
          <w:rFonts w:cs="Miriam" w:hint="cs"/>
          <w:rtl/>
        </w:rPr>
        <w:t>צוחק</w:t>
      </w:r>
      <w:r>
        <w:rPr>
          <w:rFonts w:cs="Miriam"/>
        </w:rPr>
        <w:t xml:space="preserve">? </w:t>
      </w:r>
      <w:r>
        <w:rPr>
          <w:rFonts w:cs="Miriam" w:hint="cs"/>
          <w:rtl/>
        </w:rPr>
        <w:t xml:space="preserve"> זה</w:t>
      </w:r>
      <w:r>
        <w:rPr>
          <w:rFonts w:cs="Miriam" w:hint="cs"/>
        </w:rPr>
        <w:t xml:space="preserve"> </w:t>
      </w:r>
      <w:r>
        <w:rPr>
          <w:rFonts w:cs="Miriam" w:hint="cs"/>
          <w:rtl/>
        </w:rPr>
        <w:t>לא</w:t>
      </w:r>
      <w:r>
        <w:rPr>
          <w:rFonts w:cs="Miriam" w:hint="cs"/>
        </w:rPr>
        <w:t xml:space="preserve"> </w:t>
      </w:r>
      <w:r>
        <w:rPr>
          <w:rFonts w:cs="Miriam" w:hint="cs"/>
          <w:rtl/>
        </w:rPr>
        <w:t>מצחיק</w:t>
      </w:r>
      <w:r>
        <w:rPr>
          <w:rFonts w:cs="Miriam" w:hint="cs"/>
        </w:rPr>
        <w:t xml:space="preserve"> </w:t>
      </w:r>
      <w:r>
        <w:rPr>
          <w:rFonts w:cs="Miriam" w:hint="cs"/>
          <w:rtl/>
        </w:rPr>
        <w:t>מה</w:t>
      </w:r>
      <w:r>
        <w:rPr>
          <w:rFonts w:cs="Miriam" w:hint="cs"/>
        </w:rPr>
        <w:t xml:space="preserve"> </w:t>
      </w:r>
      <w:r>
        <w:rPr>
          <w:rFonts w:cs="Miriam" w:hint="cs"/>
          <w:rtl/>
        </w:rPr>
        <w:t>שהוא</w:t>
      </w:r>
      <w:r>
        <w:rPr>
          <w:rFonts w:cs="Miriam" w:hint="cs"/>
        </w:rPr>
        <w:t xml:space="preserve"> </w:t>
      </w:r>
      <w:r>
        <w:rPr>
          <w:rFonts w:cs="Miriam" w:hint="cs"/>
          <w:rtl/>
        </w:rPr>
        <w:t>עשה</w:t>
      </w:r>
      <w:r>
        <w:rPr>
          <w:rFonts w:cs="Miriam" w:hint="cs"/>
        </w:rPr>
        <w:t xml:space="preserve"> </w:t>
      </w:r>
      <w:r>
        <w:rPr>
          <w:rFonts w:cs="Miriam" w:hint="cs"/>
          <w:rtl/>
        </w:rPr>
        <w:t>לי</w:t>
      </w:r>
      <w:r>
        <w:rPr>
          <w:rFonts w:cs="Miriam"/>
        </w:rPr>
        <w:t xml:space="preserve">, </w:t>
      </w:r>
      <w:r>
        <w:rPr>
          <w:rFonts w:cs="Miriam" w:hint="cs"/>
          <w:rtl/>
        </w:rPr>
        <w:t>זה</w:t>
      </w:r>
      <w:r>
        <w:rPr>
          <w:rFonts w:cs="Miriam" w:hint="cs"/>
        </w:rPr>
        <w:t xml:space="preserve"> </w:t>
      </w:r>
      <w:r>
        <w:rPr>
          <w:rFonts w:cs="Miriam" w:hint="cs"/>
          <w:rtl/>
        </w:rPr>
        <w:t>לא</w:t>
      </w:r>
      <w:r>
        <w:rPr>
          <w:rFonts w:cs="Miriam" w:hint="cs"/>
        </w:rPr>
        <w:t xml:space="preserve"> </w:t>
      </w:r>
      <w:r>
        <w:rPr>
          <w:rFonts w:cs="Miriam" w:hint="cs"/>
          <w:rtl/>
        </w:rPr>
        <w:t>הוגן</w:t>
      </w:r>
      <w:r>
        <w:rPr>
          <w:rFonts w:cs="Miriam"/>
        </w:rPr>
        <w:t xml:space="preserve">. </w:t>
      </w:r>
      <w:r>
        <w:rPr>
          <w:rFonts w:cs="Miriam" w:hint="cs"/>
          <w:rtl/>
        </w:rPr>
        <w:t>הוא</w:t>
      </w:r>
      <w:r>
        <w:rPr>
          <w:rFonts w:cs="Miriam" w:hint="cs"/>
        </w:rPr>
        <w:t xml:space="preserve"> </w:t>
      </w:r>
      <w:r>
        <w:rPr>
          <w:rFonts w:cs="Miriam" w:hint="cs"/>
          <w:rtl/>
        </w:rPr>
        <w:t>לא</w:t>
      </w:r>
      <w:r>
        <w:rPr>
          <w:rFonts w:cs="Miriam" w:hint="cs"/>
        </w:rPr>
        <w:t xml:space="preserve"> </w:t>
      </w:r>
      <w:r>
        <w:rPr>
          <w:rFonts w:cs="Miriam" w:hint="cs"/>
          <w:rtl/>
        </w:rPr>
        <w:t>מרגיש</w:t>
      </w:r>
      <w:r>
        <w:rPr>
          <w:rFonts w:cs="Miriam" w:hint="cs"/>
        </w:rPr>
        <w:t xml:space="preserve"> </w:t>
      </w:r>
      <w:r>
        <w:rPr>
          <w:rFonts w:cs="Miriam" w:hint="cs"/>
          <w:rtl/>
        </w:rPr>
        <w:t>כלום</w:t>
      </w:r>
      <w:r>
        <w:rPr>
          <w:rFonts w:cs="Miriam" w:hint="cs"/>
        </w:rPr>
        <w:t xml:space="preserve"> </w:t>
      </w:r>
      <w:r>
        <w:rPr>
          <w:rFonts w:cs="Miriam" w:hint="cs"/>
          <w:rtl/>
        </w:rPr>
        <w:t>שהוא</w:t>
      </w:r>
      <w:r>
        <w:rPr>
          <w:rFonts w:cs="Miriam" w:hint="cs"/>
        </w:rPr>
        <w:t xml:space="preserve"> </w:t>
      </w:r>
      <w:r>
        <w:rPr>
          <w:rFonts w:cs="Miriam" w:hint="cs"/>
          <w:rtl/>
        </w:rPr>
        <w:t>עשה</w:t>
      </w:r>
      <w:r>
        <w:rPr>
          <w:rFonts w:cs="Miriam" w:hint="cs"/>
        </w:rPr>
        <w:t xml:space="preserve"> </w:t>
      </w:r>
      <w:r>
        <w:rPr>
          <w:rFonts w:cs="Miriam" w:hint="cs"/>
          <w:rtl/>
        </w:rPr>
        <w:t xml:space="preserve">רע" </w:t>
      </w:r>
      <w:r>
        <w:rPr>
          <w:rFonts w:hint="cs"/>
          <w:rtl/>
        </w:rPr>
        <w:t>(שם).</w:t>
      </w:r>
    </w:p>
    <w:p w14:paraId="6E72876A" w14:textId="77777777" w:rsidR="00C447A1" w:rsidRDefault="00C447A1" w:rsidP="00C447A1">
      <w:pPr>
        <w:spacing w:line="360" w:lineRule="auto"/>
        <w:jc w:val="both"/>
        <w:rPr>
          <w:rFonts w:hint="cs"/>
          <w:color w:val="000000"/>
          <w:rtl/>
        </w:rPr>
      </w:pPr>
    </w:p>
    <w:p w14:paraId="3AC1D941" w14:textId="77777777" w:rsidR="00C447A1" w:rsidRDefault="00C447A1" w:rsidP="00C447A1">
      <w:pPr>
        <w:spacing w:line="360" w:lineRule="auto"/>
        <w:jc w:val="both"/>
        <w:rPr>
          <w:color w:val="000000"/>
        </w:rPr>
      </w:pPr>
      <w:r>
        <w:rPr>
          <w:rFonts w:hint="cs"/>
          <w:color w:val="000000"/>
          <w:rtl/>
        </w:rPr>
        <w:t xml:space="preserve">יצוין כי מודעותם של הנאשמים לעניין אי הסכמתו של המתלונן למעשיהם נלמדת באופן ברור ונחרץ, מן הנסיבות המחמירות שהתקיימו בענייננו, לרבות בין היתר, מן הצורך להחזיק בו משני צידיו, ומשימושם במכות ובאיומים על מנת לבצע את מעשה הסדום בנאשם, זאת תוך שהוא מקפיד לא לצעוק מפאת חששו מהם. </w:t>
      </w:r>
    </w:p>
    <w:p w14:paraId="39B8743F" w14:textId="77777777" w:rsidR="00C447A1" w:rsidRDefault="00C447A1" w:rsidP="00C447A1">
      <w:pPr>
        <w:spacing w:line="360" w:lineRule="auto"/>
        <w:jc w:val="both"/>
        <w:rPr>
          <w:color w:val="000000"/>
        </w:rPr>
      </w:pPr>
    </w:p>
    <w:p w14:paraId="7450625C" w14:textId="77777777" w:rsidR="00C447A1" w:rsidRDefault="00C447A1" w:rsidP="00C447A1">
      <w:pPr>
        <w:spacing w:line="360" w:lineRule="auto"/>
        <w:jc w:val="both"/>
        <w:rPr>
          <w:color w:val="000000"/>
        </w:rPr>
      </w:pPr>
      <w:r>
        <w:rPr>
          <w:rFonts w:hint="cs"/>
          <w:color w:val="000000"/>
          <w:rtl/>
        </w:rPr>
        <w:t xml:space="preserve">לאור כל האמור, מצאתי כי הנאשמים 1-2 ביצעו בצוותא את עבירת מעשה הסדום בנסיבות מחמירות במתלונן, בנסיבות </w:t>
      </w:r>
      <w:hyperlink r:id="rId92" w:history="1">
        <w:r w:rsidR="001122E5" w:rsidRPr="001122E5">
          <w:rPr>
            <w:color w:val="0000FF"/>
            <w:u w:val="single"/>
            <w:rtl/>
          </w:rPr>
          <w:t>סעיפים 345(ב)(3)</w:t>
        </w:r>
      </w:hyperlink>
      <w:r>
        <w:rPr>
          <w:rFonts w:hint="cs"/>
          <w:color w:val="000000"/>
          <w:rtl/>
        </w:rPr>
        <w:t xml:space="preserve"> ו- </w:t>
      </w:r>
      <w:hyperlink r:id="rId93" w:history="1">
        <w:r w:rsidR="001122E5" w:rsidRPr="001122E5">
          <w:rPr>
            <w:color w:val="0000FF"/>
            <w:u w:val="single"/>
            <w:rtl/>
          </w:rPr>
          <w:t>345(ב)(5)</w:t>
        </w:r>
      </w:hyperlink>
      <w:r>
        <w:rPr>
          <w:rFonts w:hint="cs"/>
          <w:color w:val="000000"/>
          <w:rtl/>
        </w:rPr>
        <w:t xml:space="preserve"> ל</w:t>
      </w:r>
      <w:hyperlink r:id="rId94" w:history="1">
        <w:r w:rsidR="00620173" w:rsidRPr="00620173">
          <w:rPr>
            <w:rStyle w:val="Hyperlink"/>
            <w:rFonts w:cs="David"/>
            <w:rtl/>
          </w:rPr>
          <w:t>חוק העונשין</w:t>
        </w:r>
      </w:hyperlink>
      <w:r>
        <w:rPr>
          <w:rFonts w:hint="cs"/>
          <w:color w:val="000000"/>
          <w:rtl/>
        </w:rPr>
        <w:t xml:space="preserve">, כאשר אין חולק, לשיטתי, כי נאשמים אלו ביצעו את העבירה הזו כ"מבצע עיקרי", כל אחד בנפרד, בהחדרת איבר מינו לפי הטבעת ולפיו של המתלונן. </w:t>
      </w:r>
    </w:p>
    <w:p w14:paraId="4ADA5C95" w14:textId="77777777" w:rsidR="00C447A1" w:rsidRDefault="00C447A1" w:rsidP="00C447A1">
      <w:pPr>
        <w:spacing w:line="360" w:lineRule="auto"/>
        <w:jc w:val="both"/>
        <w:rPr>
          <w:rFonts w:hint="cs"/>
          <w:color w:val="000000"/>
          <w:rtl/>
        </w:rPr>
      </w:pPr>
    </w:p>
    <w:p w14:paraId="361E8F08" w14:textId="77777777" w:rsidR="00C447A1" w:rsidRDefault="00C447A1" w:rsidP="00C447A1">
      <w:pPr>
        <w:spacing w:line="360" w:lineRule="auto"/>
        <w:jc w:val="both"/>
        <w:rPr>
          <w:rFonts w:hint="cs"/>
          <w:color w:val="000000"/>
          <w:rtl/>
        </w:rPr>
      </w:pPr>
      <w:r>
        <w:rPr>
          <w:rFonts w:hint="cs"/>
          <w:color w:val="000000"/>
          <w:rtl/>
        </w:rPr>
        <w:t xml:space="preserve">לעניין עבירה זו, חלקו של נאשם מס' 3, על פי עדותו של המתלונן, היה בתפיסתו והחזקתו בשירותים, בעת ביצוע מעשה הסדום על ידי נאשמים 1 ו- 2. לצורך בחינת חלקו של נאשם זה בעבירת מעשה הסדום בנסיבות מחמירות, אניח תחילה את התשתית הנורמטיבית להגדרתו של נאשם כ"מבצע בצוותא". </w:t>
      </w:r>
    </w:p>
    <w:p w14:paraId="4D61E3A6" w14:textId="77777777" w:rsidR="00C447A1" w:rsidRDefault="00C447A1" w:rsidP="00C447A1">
      <w:pPr>
        <w:spacing w:line="360" w:lineRule="auto"/>
        <w:jc w:val="both"/>
        <w:rPr>
          <w:rFonts w:hint="cs"/>
          <w:color w:val="000000"/>
          <w:rtl/>
        </w:rPr>
      </w:pPr>
    </w:p>
    <w:p w14:paraId="3F67248E" w14:textId="77777777" w:rsidR="00C447A1" w:rsidRDefault="00C447A1" w:rsidP="00C447A1">
      <w:pPr>
        <w:spacing w:line="360" w:lineRule="auto"/>
        <w:jc w:val="both"/>
        <w:rPr>
          <w:rFonts w:hint="cs"/>
          <w:color w:val="000000"/>
          <w:u w:val="single"/>
          <w:rtl/>
        </w:rPr>
      </w:pPr>
      <w:r>
        <w:rPr>
          <w:rFonts w:hint="cs"/>
          <w:color w:val="000000"/>
          <w:u w:val="single"/>
          <w:rtl/>
        </w:rPr>
        <w:t>פציעה בנסיבות מחמירות בצוותא חדא</w:t>
      </w:r>
    </w:p>
    <w:p w14:paraId="72F23FD6" w14:textId="77777777" w:rsidR="00C447A1" w:rsidRDefault="00C447A1" w:rsidP="00C447A1">
      <w:pPr>
        <w:jc w:val="both"/>
        <w:rPr>
          <w:rFonts w:hint="cs"/>
          <w:color w:val="000000"/>
          <w:rtl/>
        </w:rPr>
      </w:pPr>
    </w:p>
    <w:p w14:paraId="5287F64B" w14:textId="77777777" w:rsidR="00C447A1" w:rsidRDefault="00C447A1" w:rsidP="00C447A1">
      <w:pPr>
        <w:spacing w:line="360" w:lineRule="auto"/>
        <w:jc w:val="both"/>
        <w:rPr>
          <w:rFonts w:hint="cs"/>
          <w:color w:val="000000"/>
          <w:rtl/>
        </w:rPr>
      </w:pPr>
      <w:r>
        <w:rPr>
          <w:rFonts w:hint="cs"/>
          <w:color w:val="000000"/>
          <w:rtl/>
        </w:rPr>
        <w:t>נוסף לעבירת מעשה הסדום, ובסיומה, חוררו הנאשמים את אוזנו של המתלונן באמצעות כבל טלוויזיה, אותו הביא נאשם 3, תוך שהם מבהירים לו כי כך הוא מסומן כ"עבד" שלהם. כך מתאר המתלונן את מעשי הנאשמים בהקשר זה:</w:t>
      </w:r>
    </w:p>
    <w:p w14:paraId="45007755" w14:textId="77777777" w:rsidR="00C447A1" w:rsidRDefault="00C447A1" w:rsidP="00C447A1">
      <w:pPr>
        <w:autoSpaceDE w:val="0"/>
        <w:autoSpaceDN w:val="0"/>
        <w:adjustRightInd w:val="0"/>
        <w:ind w:left="1106" w:right="1440"/>
        <w:jc w:val="both"/>
        <w:rPr>
          <w:rFonts w:ascii="David" w:cs="Miriam" w:hint="cs"/>
          <w:rtl/>
        </w:rPr>
      </w:pPr>
    </w:p>
    <w:p w14:paraId="3DEEDAC9" w14:textId="77777777" w:rsidR="00C447A1" w:rsidRDefault="00C447A1" w:rsidP="00C447A1">
      <w:pPr>
        <w:autoSpaceDE w:val="0"/>
        <w:autoSpaceDN w:val="0"/>
        <w:adjustRightInd w:val="0"/>
        <w:ind w:left="765" w:right="1080"/>
        <w:jc w:val="both"/>
        <w:rPr>
          <w:rFonts w:ascii="David" w:cs="Miriam" w:hint="cs"/>
          <w:rtl/>
        </w:rPr>
      </w:pPr>
      <w:r>
        <w:rPr>
          <w:rFonts w:ascii="David" w:cs="Miriam" w:hint="cs"/>
          <w:rtl/>
        </w:rPr>
        <w:t>"אני</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זוכר</w:t>
      </w:r>
      <w:r>
        <w:rPr>
          <w:rFonts w:ascii="David" w:cs="Miriam" w:hint="cs"/>
        </w:rPr>
        <w:t xml:space="preserve"> </w:t>
      </w:r>
      <w:r>
        <w:rPr>
          <w:rFonts w:ascii="David" w:cs="Miriam" w:hint="cs"/>
          <w:rtl/>
        </w:rPr>
        <w:t>אם</w:t>
      </w:r>
      <w:r>
        <w:rPr>
          <w:rFonts w:ascii="David" w:cs="Miriam" w:hint="cs"/>
        </w:rPr>
        <w:t xml:space="preserve"> </w:t>
      </w:r>
      <w:r>
        <w:rPr>
          <w:rFonts w:ascii="David" w:cs="Miriam" w:hint="cs"/>
          <w:rtl/>
        </w:rPr>
        <w:t>קראו</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עבד</w:t>
      </w:r>
      <w:r>
        <w:rPr>
          <w:rFonts w:ascii="David" w:cs="Miriam" w:hint="cs"/>
        </w:rPr>
        <w:t xml:space="preserve"> </w:t>
      </w:r>
      <w:r>
        <w:rPr>
          <w:rFonts w:ascii="David" w:cs="Miriam" w:hint="cs"/>
          <w:rtl/>
        </w:rPr>
        <w:t>או</w:t>
      </w:r>
      <w:r>
        <w:rPr>
          <w:rFonts w:ascii="David" w:cs="Miriam" w:hint="cs"/>
        </w:rPr>
        <w:t xml:space="preserve"> </w:t>
      </w:r>
      <w:r>
        <w:rPr>
          <w:rFonts w:ascii="David" w:cs="Miriam" w:hint="cs"/>
          <w:rtl/>
        </w:rPr>
        <w:t>כלבה</w:t>
      </w:r>
      <w:r>
        <w:rPr>
          <w:rFonts w:ascii="David" w:cs="Miriam" w:hint="cs"/>
        </w:rPr>
        <w:t xml:space="preserve"> </w:t>
      </w:r>
      <w:r>
        <w:rPr>
          <w:rFonts w:ascii="David" w:cs="Miriam" w:hint="cs"/>
          <w:rtl/>
        </w:rPr>
        <w:t>ואז</w:t>
      </w:r>
      <w:r>
        <w:rPr>
          <w:rFonts w:ascii="David" w:cs="Miriam" w:hint="cs"/>
        </w:rPr>
        <w:t xml:space="preserve"> </w:t>
      </w:r>
      <w:r>
        <w:rPr>
          <w:rFonts w:ascii="David" w:cs="Miriam" w:hint="cs"/>
          <w:rtl/>
        </w:rPr>
        <w:t>הם</w:t>
      </w:r>
      <w:r>
        <w:rPr>
          <w:rFonts w:ascii="David" w:cs="Miriam" w:hint="cs"/>
        </w:rPr>
        <w:t xml:space="preserve"> </w:t>
      </w:r>
      <w:r>
        <w:rPr>
          <w:rFonts w:ascii="David" w:cs="Miriam" w:hint="cs"/>
          <w:rtl/>
        </w:rPr>
        <w:t>דחפו</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איזה</w:t>
      </w:r>
      <w:r>
        <w:rPr>
          <w:rFonts w:ascii="David" w:cs="Miriam" w:hint="cs"/>
        </w:rPr>
        <w:t xml:space="preserve"> </w:t>
      </w:r>
      <w:r>
        <w:rPr>
          <w:rFonts w:ascii="David" w:cs="Miriam" w:hint="cs"/>
          <w:rtl/>
        </w:rPr>
        <w:t>ברזל</w:t>
      </w:r>
      <w:r>
        <w:rPr>
          <w:rFonts w:ascii="David" w:cs="Miriam" w:hint="cs"/>
        </w:rPr>
        <w:t xml:space="preserve"> </w:t>
      </w:r>
      <w:r>
        <w:rPr>
          <w:rFonts w:ascii="David" w:cs="Miriam" w:hint="cs"/>
          <w:rtl/>
        </w:rPr>
        <w:t>מטלויזיה</w:t>
      </w:r>
      <w:r>
        <w:rPr>
          <w:rFonts w:ascii="David" w:cs="Miriam" w:hint="cs"/>
        </w:rPr>
        <w:t xml:space="preserve"> </w:t>
      </w:r>
      <w:r>
        <w:rPr>
          <w:rFonts w:ascii="David" w:cs="Miriam" w:hint="cs"/>
          <w:rtl/>
        </w:rPr>
        <w:t>או</w:t>
      </w:r>
      <w:r>
        <w:rPr>
          <w:rFonts w:ascii="David" w:cs="Miriam" w:hint="cs"/>
        </w:rPr>
        <w:t xml:space="preserve"> </w:t>
      </w:r>
      <w:r>
        <w:rPr>
          <w:rFonts w:ascii="David" w:cs="Miriam" w:hint="cs"/>
          <w:rtl/>
        </w:rPr>
        <w:t>משהו</w:t>
      </w:r>
      <w:r>
        <w:rPr>
          <w:rFonts w:ascii="David" w:cs="Miriam" w:hint="cs"/>
        </w:rPr>
        <w:t xml:space="preserve">, </w:t>
      </w:r>
      <w:r>
        <w:rPr>
          <w:rFonts w:ascii="David" w:cs="Miriam" w:hint="cs"/>
          <w:rtl/>
        </w:rPr>
        <w:t xml:space="preserve"> אני לא</w:t>
      </w:r>
      <w:r>
        <w:rPr>
          <w:rFonts w:ascii="David" w:cs="Miriam" w:hint="cs"/>
        </w:rPr>
        <w:t xml:space="preserve"> </w:t>
      </w:r>
      <w:r>
        <w:rPr>
          <w:rFonts w:ascii="David" w:cs="Miriam" w:hint="cs"/>
          <w:rtl/>
        </w:rPr>
        <w:t>זוכר</w:t>
      </w:r>
      <w:r>
        <w:rPr>
          <w:rFonts w:ascii="David" w:cs="Miriam" w:hint="cs"/>
        </w:rPr>
        <w:t xml:space="preserve"> </w:t>
      </w:r>
      <w:r>
        <w:rPr>
          <w:rFonts w:ascii="David" w:cs="Miriam" w:hint="cs"/>
          <w:rtl/>
        </w:rPr>
        <w:t>בדיוק</w:t>
      </w:r>
      <w:r>
        <w:rPr>
          <w:rFonts w:ascii="David" w:cs="Miriam" w:hint="cs"/>
        </w:rPr>
        <w:t xml:space="preserve"> </w:t>
      </w:r>
      <w:r>
        <w:rPr>
          <w:rFonts w:ascii="David" w:cs="Miriam" w:hint="cs"/>
          <w:rtl/>
        </w:rPr>
        <w:t>מי</w:t>
      </w:r>
      <w:r>
        <w:rPr>
          <w:rFonts w:ascii="David" w:cs="Miriam" w:hint="cs"/>
        </w:rPr>
        <w:t xml:space="preserve">, </w:t>
      </w:r>
      <w:r>
        <w:rPr>
          <w:rFonts w:ascii="David" w:cs="Miriam" w:hint="cs"/>
          <w:rtl/>
        </w:rPr>
        <w:t xml:space="preserve"> אך</w:t>
      </w:r>
      <w:r>
        <w:rPr>
          <w:rFonts w:ascii="David" w:cs="Miriam" w:hint="cs"/>
        </w:rPr>
        <w:t xml:space="preserve"> </w:t>
      </w:r>
      <w:r>
        <w:rPr>
          <w:rFonts w:ascii="David" w:cs="Miriam" w:hint="cs"/>
          <w:rtl/>
        </w:rPr>
        <w:t>שלושתם</w:t>
      </w:r>
      <w:r>
        <w:rPr>
          <w:rFonts w:ascii="David" w:cs="Miriam" w:hint="cs"/>
        </w:rPr>
        <w:t xml:space="preserve"> </w:t>
      </w:r>
      <w:r>
        <w:rPr>
          <w:rFonts w:ascii="David" w:cs="Miriam" w:hint="cs"/>
          <w:rtl/>
        </w:rPr>
        <w:t>תפסו</w:t>
      </w:r>
      <w:r>
        <w:rPr>
          <w:rFonts w:ascii="David" w:cs="Miriam" w:hint="cs"/>
        </w:rPr>
        <w:t xml:space="preserve"> </w:t>
      </w:r>
      <w:r>
        <w:rPr>
          <w:rFonts w:ascii="David" w:cs="Miriam" w:hint="cs"/>
          <w:rtl/>
        </w:rPr>
        <w:t>אותי</w:t>
      </w:r>
      <w:r>
        <w:rPr>
          <w:rFonts w:ascii="David" w:cs="Miriam" w:hint="cs"/>
        </w:rPr>
        <w:t xml:space="preserve">. </w:t>
      </w:r>
      <w:r>
        <w:rPr>
          <w:rFonts w:ascii="David" w:cs="Miriam" w:hint="cs"/>
          <w:rtl/>
        </w:rPr>
        <w:t xml:space="preserve"> הם</w:t>
      </w:r>
      <w:r>
        <w:rPr>
          <w:rFonts w:ascii="David" w:cs="Miriam" w:hint="cs"/>
        </w:rPr>
        <w:t xml:space="preserve"> </w:t>
      </w:r>
      <w:r>
        <w:rPr>
          <w:rFonts w:ascii="David" w:cs="Miriam" w:hint="cs"/>
          <w:rtl/>
        </w:rPr>
        <w:t>תפסו</w:t>
      </w:r>
      <w:r>
        <w:rPr>
          <w:rFonts w:ascii="David" w:cs="Miriam" w:hint="cs"/>
        </w:rPr>
        <w:t xml:space="preserve"> </w:t>
      </w:r>
      <w:r>
        <w:rPr>
          <w:rFonts w:ascii="David" w:cs="Miriam" w:hint="cs"/>
          <w:rtl/>
        </w:rPr>
        <w:t>אותי</w:t>
      </w:r>
      <w:r>
        <w:rPr>
          <w:rFonts w:ascii="David" w:cs="Miriam" w:hint="cs"/>
        </w:rPr>
        <w:t>,</w:t>
      </w:r>
      <w:r>
        <w:rPr>
          <w:rFonts w:ascii="David" w:cs="Miriam" w:hint="cs"/>
          <w:rtl/>
        </w:rPr>
        <w:t xml:space="preserve"> אני</w:t>
      </w:r>
      <w:r>
        <w:rPr>
          <w:rFonts w:ascii="David" w:cs="Miriam" w:hint="cs"/>
        </w:rPr>
        <w:t xml:space="preserve"> </w:t>
      </w:r>
      <w:r>
        <w:rPr>
          <w:rFonts w:ascii="David" w:cs="Miriam" w:hint="cs"/>
          <w:rtl/>
        </w:rPr>
        <w:t>לא</w:t>
      </w:r>
      <w:r>
        <w:rPr>
          <w:rFonts w:ascii="David" w:cs="Miriam" w:hint="cs"/>
        </w:rPr>
        <w:t xml:space="preserve"> </w:t>
      </w:r>
      <w:r>
        <w:rPr>
          <w:rFonts w:ascii="David" w:cs="Miriam" w:hint="cs"/>
          <w:rtl/>
        </w:rPr>
        <w:t>זוכר</w:t>
      </w:r>
      <w:r>
        <w:rPr>
          <w:rFonts w:ascii="David" w:cs="Miriam" w:hint="cs"/>
        </w:rPr>
        <w:t xml:space="preserve"> </w:t>
      </w:r>
      <w:r>
        <w:rPr>
          <w:rFonts w:ascii="David" w:cs="Miriam" w:hint="cs"/>
          <w:rtl/>
        </w:rPr>
        <w:t>מי</w:t>
      </w:r>
      <w:r>
        <w:rPr>
          <w:rFonts w:ascii="David" w:cs="Miriam" w:hint="cs"/>
        </w:rPr>
        <w:t xml:space="preserve"> </w:t>
      </w:r>
      <w:r>
        <w:rPr>
          <w:rFonts w:ascii="David" w:cs="Miriam" w:hint="cs"/>
          <w:rtl/>
        </w:rPr>
        <w:t>הכניס</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את הברזל</w:t>
      </w:r>
      <w:r>
        <w:rPr>
          <w:rFonts w:ascii="David" w:cs="Miriam" w:hint="cs"/>
        </w:rPr>
        <w:t xml:space="preserve"> </w:t>
      </w:r>
      <w:r>
        <w:rPr>
          <w:rFonts w:ascii="David" w:cs="Miriam" w:hint="cs"/>
          <w:rtl/>
        </w:rPr>
        <w:t>לאוזן</w:t>
      </w:r>
      <w:r>
        <w:rPr>
          <w:rFonts w:ascii="David" w:cs="Miriam" w:hint="cs"/>
        </w:rPr>
        <w:t xml:space="preserve">, </w:t>
      </w:r>
      <w:r>
        <w:rPr>
          <w:rFonts w:ascii="David" w:cs="Miriam" w:hint="cs"/>
          <w:rtl/>
        </w:rPr>
        <w:t xml:space="preserve"> אך</w:t>
      </w:r>
      <w:r>
        <w:rPr>
          <w:rFonts w:ascii="David" w:cs="Miriam" w:hint="cs"/>
        </w:rPr>
        <w:t xml:space="preserve"> </w:t>
      </w:r>
      <w:r>
        <w:rPr>
          <w:rFonts w:ascii="David" w:cs="Miriam" w:hint="cs"/>
          <w:rtl/>
        </w:rPr>
        <w:t>הם</w:t>
      </w:r>
      <w:r>
        <w:rPr>
          <w:rFonts w:ascii="David" w:cs="Miriam" w:hint="cs"/>
        </w:rPr>
        <w:t xml:space="preserve"> </w:t>
      </w:r>
      <w:r>
        <w:rPr>
          <w:rFonts w:ascii="David" w:cs="Miriam" w:hint="cs"/>
          <w:rtl/>
        </w:rPr>
        <w:t>הכניסו</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הברזל</w:t>
      </w:r>
      <w:r>
        <w:rPr>
          <w:rFonts w:ascii="David" w:cs="Miriam" w:hint="cs"/>
        </w:rPr>
        <w:t xml:space="preserve"> </w:t>
      </w:r>
      <w:r>
        <w:rPr>
          <w:rFonts w:ascii="David" w:cs="Miriam" w:hint="cs"/>
          <w:rtl/>
        </w:rPr>
        <w:t>בכוח,</w:t>
      </w:r>
      <w:r>
        <w:rPr>
          <w:rFonts w:ascii="David" w:cs="Miriam" w:hint="cs"/>
        </w:rPr>
        <w:t xml:space="preserve"> </w:t>
      </w:r>
      <w:r>
        <w:rPr>
          <w:rFonts w:ascii="David" w:cs="Miriam" w:hint="cs"/>
          <w:rtl/>
        </w:rPr>
        <w:t>פשוט</w:t>
      </w:r>
      <w:r>
        <w:rPr>
          <w:rFonts w:ascii="David" w:cs="Miriam" w:hint="cs"/>
        </w:rPr>
        <w:t xml:space="preserve">, </w:t>
      </w:r>
      <w:r>
        <w:rPr>
          <w:rFonts w:ascii="David" w:cs="Miriam" w:hint="cs"/>
          <w:rtl/>
        </w:rPr>
        <w:t xml:space="preserve"> לא</w:t>
      </w:r>
      <w:r>
        <w:rPr>
          <w:rFonts w:ascii="David" w:cs="Miriam" w:hint="cs"/>
        </w:rPr>
        <w:t xml:space="preserve"> </w:t>
      </w:r>
      <w:r>
        <w:rPr>
          <w:rFonts w:ascii="David" w:cs="Miriam" w:hint="cs"/>
          <w:rtl/>
        </w:rPr>
        <w:t>היה</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כוח</w:t>
      </w:r>
      <w:r>
        <w:rPr>
          <w:rFonts w:ascii="David" w:cs="Miriam" w:hint="cs"/>
        </w:rPr>
        <w:t xml:space="preserve"> </w:t>
      </w:r>
      <w:r>
        <w:rPr>
          <w:rFonts w:ascii="David" w:cs="Miriam" w:hint="cs"/>
          <w:rtl/>
        </w:rPr>
        <w:t>לריב (העד</w:t>
      </w:r>
      <w:r>
        <w:rPr>
          <w:rFonts w:ascii="David" w:cs="Miriam" w:hint="cs"/>
        </w:rPr>
        <w:t xml:space="preserve"> </w:t>
      </w:r>
      <w:r>
        <w:rPr>
          <w:rFonts w:ascii="David" w:cs="Miriam" w:hint="cs"/>
          <w:rtl/>
        </w:rPr>
        <w:t xml:space="preserve">בוכה)" </w:t>
      </w:r>
      <w:r>
        <w:rPr>
          <w:rFonts w:ascii="David" w:hint="cs"/>
          <w:rtl/>
        </w:rPr>
        <w:t>(עמ' 12 לפרו').</w:t>
      </w:r>
    </w:p>
    <w:p w14:paraId="0F4C21DF" w14:textId="77777777" w:rsidR="00C447A1" w:rsidRDefault="00C447A1" w:rsidP="00C447A1">
      <w:pPr>
        <w:spacing w:line="360" w:lineRule="auto"/>
        <w:jc w:val="both"/>
        <w:rPr>
          <w:rFonts w:hint="cs"/>
          <w:color w:val="000000"/>
          <w:rtl/>
        </w:rPr>
      </w:pPr>
    </w:p>
    <w:p w14:paraId="76BC1B1C" w14:textId="77777777" w:rsidR="00C447A1" w:rsidRDefault="00C447A1" w:rsidP="00C447A1">
      <w:pPr>
        <w:spacing w:line="360" w:lineRule="auto"/>
        <w:jc w:val="both"/>
        <w:rPr>
          <w:rFonts w:ascii="Arial (W1)" w:hint="cs"/>
          <w:color w:val="000000"/>
          <w:rtl/>
        </w:rPr>
      </w:pPr>
      <w:r>
        <w:rPr>
          <w:rFonts w:hint="cs"/>
          <w:color w:val="000000"/>
          <w:rtl/>
        </w:rPr>
        <w:t xml:space="preserve">בענייננו, פצעו הנאשמים את המתלונן בצוותא חדא, בנסיבות מחמירות, לפי סעיפים </w:t>
      </w:r>
      <w:hyperlink r:id="rId95" w:history="1">
        <w:r w:rsidR="001122E5" w:rsidRPr="001122E5">
          <w:rPr>
            <w:color w:val="0000FF"/>
            <w:u w:val="single"/>
            <w:rtl/>
          </w:rPr>
          <w:t>334</w:t>
        </w:r>
      </w:hyperlink>
      <w:r>
        <w:rPr>
          <w:rFonts w:hint="cs"/>
          <w:color w:val="000000"/>
          <w:rtl/>
        </w:rPr>
        <w:t xml:space="preserve">+  </w:t>
      </w:r>
      <w:hyperlink r:id="rId96" w:history="1">
        <w:r w:rsidR="001122E5" w:rsidRPr="001122E5">
          <w:rPr>
            <w:color w:val="0000FF"/>
            <w:u w:val="single"/>
            <w:rtl/>
          </w:rPr>
          <w:t>335(א)(2)</w:t>
        </w:r>
      </w:hyperlink>
      <w:r>
        <w:rPr>
          <w:rFonts w:hint="cs"/>
          <w:color w:val="000000"/>
          <w:rtl/>
        </w:rPr>
        <w:t xml:space="preserve"> + </w:t>
      </w:r>
      <w:hyperlink r:id="rId97" w:history="1">
        <w:r w:rsidR="001122E5" w:rsidRPr="001122E5">
          <w:rPr>
            <w:color w:val="0000FF"/>
            <w:u w:val="single"/>
            <w:rtl/>
          </w:rPr>
          <w:t>סעיף 29</w:t>
        </w:r>
      </w:hyperlink>
      <w:r>
        <w:rPr>
          <w:rFonts w:hint="cs"/>
          <w:color w:val="000000"/>
          <w:rtl/>
        </w:rPr>
        <w:t xml:space="preserve"> ל</w:t>
      </w:r>
      <w:hyperlink r:id="rId98" w:history="1">
        <w:r w:rsidR="00620173" w:rsidRPr="00620173">
          <w:rPr>
            <w:rStyle w:val="Hyperlink"/>
            <w:rFonts w:cs="David"/>
            <w:rtl/>
          </w:rPr>
          <w:t>חוק העונשין</w:t>
        </w:r>
      </w:hyperlink>
      <w:r>
        <w:rPr>
          <w:rFonts w:hint="cs"/>
          <w:color w:val="000000"/>
          <w:rtl/>
        </w:rPr>
        <w:t xml:space="preserve">, בכך שניקבו את אוזנו בנוכחות שלושתם. לעניין זה תרומתו של נאשם 3 היתה משמעותית, בכך שאף דאג להביא את כבל הטלוויזיה באמצעותו חוררה האוזן.  </w:t>
      </w:r>
    </w:p>
    <w:p w14:paraId="2968FCBB" w14:textId="77777777" w:rsidR="00C447A1" w:rsidRDefault="00C447A1" w:rsidP="00C447A1">
      <w:pPr>
        <w:spacing w:line="360" w:lineRule="auto"/>
        <w:jc w:val="both"/>
        <w:rPr>
          <w:rFonts w:hint="cs"/>
          <w:color w:val="000000"/>
          <w:rtl/>
        </w:rPr>
      </w:pPr>
    </w:p>
    <w:p w14:paraId="3BB459A4" w14:textId="77777777" w:rsidR="00C447A1" w:rsidRDefault="00C447A1" w:rsidP="00C447A1">
      <w:pPr>
        <w:spacing w:line="360" w:lineRule="auto"/>
        <w:jc w:val="both"/>
        <w:rPr>
          <w:rFonts w:hint="cs"/>
          <w:color w:val="000000"/>
          <w:u w:val="single"/>
          <w:rtl/>
        </w:rPr>
      </w:pPr>
      <w:r>
        <w:rPr>
          <w:rFonts w:hint="cs"/>
          <w:color w:val="000000"/>
          <w:u w:val="single"/>
          <w:rtl/>
        </w:rPr>
        <w:t>שיבוש הליכי משפט</w:t>
      </w:r>
    </w:p>
    <w:p w14:paraId="10DFBBE7" w14:textId="77777777" w:rsidR="00C447A1" w:rsidRDefault="00C447A1" w:rsidP="00C447A1">
      <w:pPr>
        <w:spacing w:line="360" w:lineRule="auto"/>
        <w:jc w:val="both"/>
        <w:rPr>
          <w:rFonts w:hint="cs"/>
          <w:color w:val="000000"/>
          <w:rtl/>
        </w:rPr>
      </w:pPr>
    </w:p>
    <w:p w14:paraId="72383FCB" w14:textId="77777777" w:rsidR="00C447A1" w:rsidRDefault="00C447A1" w:rsidP="00C447A1">
      <w:pPr>
        <w:spacing w:line="360" w:lineRule="auto"/>
        <w:jc w:val="both"/>
        <w:rPr>
          <w:rFonts w:hint="cs"/>
          <w:color w:val="000000"/>
          <w:u w:val="single"/>
          <w:rtl/>
        </w:rPr>
      </w:pPr>
      <w:r>
        <w:rPr>
          <w:rFonts w:hint="cs"/>
          <w:color w:val="000000"/>
          <w:rtl/>
        </w:rPr>
        <w:t xml:space="preserve">נוסף לאמור, הנאשמים אף איימו על המתלונן בפגיעה שלא כדין בגופו בכוונה למנוע ולהכשיל הליך שיפוטי ולהביא לעיוות דין, לפי </w:t>
      </w:r>
      <w:hyperlink r:id="rId99" w:history="1">
        <w:r w:rsidR="001122E5" w:rsidRPr="001122E5">
          <w:rPr>
            <w:color w:val="0000FF"/>
            <w:u w:val="single"/>
            <w:rtl/>
          </w:rPr>
          <w:t>סעיפים 244</w:t>
        </w:r>
      </w:hyperlink>
      <w:r>
        <w:rPr>
          <w:rFonts w:hint="cs"/>
          <w:color w:val="000000"/>
          <w:rtl/>
        </w:rPr>
        <w:t xml:space="preserve"> + </w:t>
      </w:r>
      <w:hyperlink r:id="rId100" w:history="1">
        <w:r w:rsidR="001122E5" w:rsidRPr="001122E5">
          <w:rPr>
            <w:color w:val="0000FF"/>
            <w:u w:val="single"/>
            <w:rtl/>
          </w:rPr>
          <w:t>29</w:t>
        </w:r>
      </w:hyperlink>
      <w:r>
        <w:rPr>
          <w:rFonts w:hint="cs"/>
          <w:color w:val="000000"/>
          <w:rtl/>
        </w:rPr>
        <w:t xml:space="preserve"> ל</w:t>
      </w:r>
      <w:hyperlink r:id="rId101" w:history="1">
        <w:r w:rsidR="00620173" w:rsidRPr="00620173">
          <w:rPr>
            <w:rStyle w:val="Hyperlink"/>
            <w:rFonts w:cs="David"/>
            <w:rtl/>
          </w:rPr>
          <w:t>חוק העונשין</w:t>
        </w:r>
      </w:hyperlink>
      <w:r>
        <w:rPr>
          <w:rFonts w:hint="cs"/>
          <w:color w:val="000000"/>
          <w:rtl/>
        </w:rPr>
        <w:t>, על כך ניתן ללמוד מתיאורו של המתלונן את איומי הנאשמים כלפיו בעת ביצוע המעשים הנ"ל:</w:t>
      </w:r>
    </w:p>
    <w:p w14:paraId="72F43565" w14:textId="77777777" w:rsidR="00C447A1" w:rsidRDefault="00C447A1" w:rsidP="00C447A1">
      <w:pPr>
        <w:spacing w:line="360" w:lineRule="auto"/>
        <w:jc w:val="both"/>
        <w:rPr>
          <w:rFonts w:hint="cs"/>
          <w:color w:val="000000"/>
          <w:u w:val="single"/>
          <w:rtl/>
        </w:rPr>
      </w:pPr>
    </w:p>
    <w:p w14:paraId="1DB15E34" w14:textId="77777777" w:rsidR="00C447A1" w:rsidRDefault="00C447A1" w:rsidP="00C447A1">
      <w:pPr>
        <w:ind w:left="765" w:right="1080"/>
        <w:jc w:val="both"/>
        <w:rPr>
          <w:rFonts w:hint="cs"/>
          <w:color w:val="000000"/>
          <w:rtl/>
        </w:rPr>
      </w:pPr>
      <w:r>
        <w:rPr>
          <w:rFonts w:ascii="David" w:cs="Miriam" w:hint="cs"/>
          <w:rtl/>
        </w:rPr>
        <w:t>"אמרתי</w:t>
      </w:r>
      <w:r>
        <w:rPr>
          <w:rFonts w:ascii="David" w:cs="Miriam" w:hint="cs"/>
        </w:rPr>
        <w:t xml:space="preserve"> </w:t>
      </w:r>
      <w:r>
        <w:rPr>
          <w:rFonts w:ascii="David" w:cs="Miriam" w:hint="cs"/>
          <w:rtl/>
        </w:rPr>
        <w:t>להם</w:t>
      </w:r>
      <w:r>
        <w:rPr>
          <w:rFonts w:ascii="Calibri" w:hAnsi="Calibri" w:cs="Miriam"/>
        </w:rPr>
        <w:t xml:space="preserve"> </w:t>
      </w:r>
      <w:r>
        <w:rPr>
          <w:rFonts w:ascii="David" w:cs="Miriam" w:hint="cs"/>
          <w:rtl/>
        </w:rPr>
        <w:t>'בבקשה, תפסיקו, למה</w:t>
      </w:r>
      <w:r>
        <w:rPr>
          <w:rFonts w:ascii="David" w:cs="Miriam" w:hint="cs"/>
        </w:rPr>
        <w:t xml:space="preserve"> </w:t>
      </w:r>
      <w:r>
        <w:rPr>
          <w:rFonts w:ascii="David" w:cs="Miriam" w:hint="cs"/>
          <w:rtl/>
        </w:rPr>
        <w:t>אתם</w:t>
      </w:r>
      <w:r>
        <w:rPr>
          <w:rFonts w:ascii="David" w:cs="Miriam" w:hint="cs"/>
        </w:rPr>
        <w:t xml:space="preserve"> </w:t>
      </w:r>
      <w:r>
        <w:rPr>
          <w:rFonts w:ascii="David" w:cs="Miriam" w:hint="cs"/>
          <w:rtl/>
        </w:rPr>
        <w:t>עושים</w:t>
      </w:r>
      <w:r>
        <w:rPr>
          <w:rFonts w:ascii="David" w:cs="Miriam" w:hint="cs"/>
        </w:rPr>
        <w:t xml:space="preserve"> </w:t>
      </w:r>
      <w:r>
        <w:rPr>
          <w:rFonts w:ascii="David" w:cs="Miriam" w:hint="cs"/>
          <w:rtl/>
        </w:rPr>
        <w:t>לי</w:t>
      </w:r>
      <w:r>
        <w:rPr>
          <w:rFonts w:ascii="David" w:cs="Miriam" w:hint="cs"/>
        </w:rPr>
        <w:t xml:space="preserve"> </w:t>
      </w:r>
      <w:r>
        <w:rPr>
          <w:rFonts w:ascii="David" w:cs="Miriam" w:hint="cs"/>
          <w:rtl/>
        </w:rPr>
        <w:t>את</w:t>
      </w:r>
      <w:r>
        <w:rPr>
          <w:rFonts w:ascii="David" w:cs="Miriam" w:hint="cs"/>
        </w:rPr>
        <w:t xml:space="preserve"> </w:t>
      </w:r>
      <w:r>
        <w:rPr>
          <w:rFonts w:ascii="David" w:cs="Miriam" w:hint="cs"/>
          <w:rtl/>
        </w:rPr>
        <w:t>זה'</w:t>
      </w:r>
      <w:r>
        <w:rPr>
          <w:rFonts w:ascii="David" w:cs="Miriam" w:hint="cs"/>
        </w:rPr>
        <w:t xml:space="preserve"> </w:t>
      </w:r>
      <w:r>
        <w:rPr>
          <w:rFonts w:ascii="David" w:cs="Miriam" w:hint="cs"/>
          <w:rtl/>
        </w:rPr>
        <w:t>הם</w:t>
      </w:r>
      <w:r>
        <w:rPr>
          <w:rFonts w:ascii="David" w:cs="Miriam" w:hint="cs"/>
        </w:rPr>
        <w:t xml:space="preserve"> </w:t>
      </w:r>
      <w:r>
        <w:rPr>
          <w:rFonts w:ascii="David" w:cs="Miriam" w:hint="cs"/>
          <w:rtl/>
        </w:rPr>
        <w:t>אמרו</w:t>
      </w:r>
      <w:r>
        <w:rPr>
          <w:rFonts w:ascii="David" w:cs="Miriam" w:hint="cs"/>
        </w:rPr>
        <w:t xml:space="preserve"> </w:t>
      </w:r>
      <w:r>
        <w:rPr>
          <w:rFonts w:ascii="David" w:cs="Miriam" w:hint="cs"/>
          <w:rtl/>
        </w:rPr>
        <w:t>לי</w:t>
      </w:r>
      <w:r>
        <w:rPr>
          <w:rFonts w:ascii="David" w:cs="Miriam" w:hint="cs"/>
        </w:rPr>
        <w:t>:</w:t>
      </w:r>
      <w:r>
        <w:rPr>
          <w:rFonts w:ascii="David" w:cs="Miriam" w:hint="cs"/>
          <w:rtl/>
        </w:rPr>
        <w:t xml:space="preserve"> 'שתוק, נהרוג</w:t>
      </w:r>
      <w:r>
        <w:rPr>
          <w:rFonts w:ascii="David" w:cs="Miriam" w:hint="cs"/>
        </w:rPr>
        <w:t xml:space="preserve"> </w:t>
      </w:r>
      <w:r>
        <w:rPr>
          <w:rFonts w:ascii="David" w:cs="Miriam" w:hint="cs"/>
          <w:rtl/>
        </w:rPr>
        <w:t>אותך</w:t>
      </w:r>
      <w:r>
        <w:rPr>
          <w:rFonts w:ascii="David" w:cs="Miriam" w:hint="cs"/>
        </w:rPr>
        <w:t xml:space="preserve"> </w:t>
      </w:r>
      <w:r>
        <w:rPr>
          <w:rFonts w:ascii="David" w:cs="Miriam" w:hint="cs"/>
          <w:rtl/>
        </w:rPr>
        <w:t>אם</w:t>
      </w:r>
      <w:r>
        <w:rPr>
          <w:rFonts w:ascii="David" w:cs="Miriam" w:hint="cs"/>
        </w:rPr>
        <w:t xml:space="preserve"> </w:t>
      </w:r>
      <w:r>
        <w:rPr>
          <w:rFonts w:ascii="David" w:cs="Miriam" w:hint="cs"/>
          <w:rtl/>
        </w:rPr>
        <w:t>תגיד</w:t>
      </w:r>
      <w:r>
        <w:rPr>
          <w:rFonts w:ascii="David" w:cs="Miriam" w:hint="cs"/>
        </w:rPr>
        <w:t xml:space="preserve"> </w:t>
      </w:r>
      <w:r>
        <w:rPr>
          <w:rFonts w:ascii="David" w:cs="Miriam" w:hint="cs"/>
          <w:rtl/>
        </w:rPr>
        <w:t>למישהו</w:t>
      </w:r>
      <w:r>
        <w:rPr>
          <w:rFonts w:ascii="David" w:cs="Miriam" w:hint="cs"/>
        </w:rPr>
        <w:t xml:space="preserve"> </w:t>
      </w:r>
      <w:r>
        <w:rPr>
          <w:rFonts w:ascii="David" w:cs="Miriam" w:hint="cs"/>
          <w:rtl/>
        </w:rPr>
        <w:t>על</w:t>
      </w:r>
      <w:r>
        <w:rPr>
          <w:rFonts w:ascii="David" w:cs="Miriam" w:hint="cs"/>
        </w:rPr>
        <w:t xml:space="preserve"> </w:t>
      </w:r>
      <w:r>
        <w:rPr>
          <w:rFonts w:ascii="David" w:cs="Miriam" w:hint="cs"/>
          <w:rtl/>
        </w:rPr>
        <w:t xml:space="preserve">זה, י' בן זונה, שרמוטה'" </w:t>
      </w:r>
      <w:r>
        <w:rPr>
          <w:rFonts w:ascii="David" w:hint="cs"/>
          <w:rtl/>
        </w:rPr>
        <w:t>(עמ' 22 לפרו').</w:t>
      </w:r>
    </w:p>
    <w:p w14:paraId="3877A3C5" w14:textId="77777777" w:rsidR="00C447A1" w:rsidRDefault="00C447A1" w:rsidP="00C447A1">
      <w:pPr>
        <w:spacing w:line="360" w:lineRule="auto"/>
        <w:jc w:val="both"/>
        <w:rPr>
          <w:rFonts w:hint="cs"/>
          <w:color w:val="000000"/>
          <w:u w:val="single"/>
          <w:rtl/>
        </w:rPr>
      </w:pPr>
    </w:p>
    <w:p w14:paraId="60D27CDA" w14:textId="77777777" w:rsidR="00C447A1" w:rsidRDefault="00C447A1" w:rsidP="00C447A1">
      <w:pPr>
        <w:spacing w:line="360" w:lineRule="auto"/>
        <w:jc w:val="both"/>
        <w:rPr>
          <w:rFonts w:hint="cs"/>
          <w:color w:val="000000"/>
          <w:rtl/>
        </w:rPr>
      </w:pPr>
      <w:r>
        <w:rPr>
          <w:rFonts w:hint="cs"/>
          <w:color w:val="000000"/>
          <w:rtl/>
        </w:rPr>
        <w:t>כמו כן, הנאשם אף תיאר כיצד איימו עליו הנאשמים, לאחר ביצוע המעשים האמורים, לבל יעז לספר למישהו את שעשו לו:</w:t>
      </w:r>
    </w:p>
    <w:p w14:paraId="060CB18F" w14:textId="77777777" w:rsidR="00C447A1" w:rsidRDefault="00C447A1" w:rsidP="00C447A1">
      <w:pPr>
        <w:spacing w:line="360" w:lineRule="auto"/>
        <w:jc w:val="both"/>
        <w:rPr>
          <w:rFonts w:hint="cs"/>
          <w:color w:val="000000"/>
          <w:u w:val="single"/>
          <w:rtl/>
        </w:rPr>
      </w:pPr>
    </w:p>
    <w:p w14:paraId="30045FD1" w14:textId="77777777" w:rsidR="00C447A1" w:rsidRDefault="00C447A1" w:rsidP="00ED67B7">
      <w:pPr>
        <w:ind w:left="1106" w:right="1440"/>
        <w:jc w:val="both"/>
        <w:rPr>
          <w:rFonts w:hint="cs"/>
          <w:rtl/>
        </w:rPr>
      </w:pPr>
      <w:r>
        <w:rPr>
          <w:rFonts w:cs="Miriam" w:hint="cs"/>
          <w:rtl/>
        </w:rPr>
        <w:t xml:space="preserve">"הם אמרו לי להתנהג רגיל לעשות כאילו שום דבר לא קרה אמרו לי שזה היה חלום רע ולא להלשין ושמה שהם עשו עכשיו הם לא עשו עכשיו ואם אני אלשין הם יחתכו לי את הראש ואת </w:t>
      </w:r>
      <w:r w:rsidRPr="00ED67B7">
        <w:rPr>
          <w:rFonts w:cs="Miriam" w:hint="cs"/>
          <w:rtl/>
        </w:rPr>
        <w:t>הלשון ו</w:t>
      </w:r>
      <w:r w:rsidR="00ED67B7" w:rsidRPr="00ED67B7">
        <w:rPr>
          <w:rFonts w:cs="Miriam" w:hint="cs"/>
          <w:rtl/>
        </w:rPr>
        <w:t>- ס'</w:t>
      </w:r>
      <w:r w:rsidRPr="00ED67B7">
        <w:rPr>
          <w:rFonts w:cs="Miriam" w:hint="cs"/>
          <w:rtl/>
        </w:rPr>
        <w:t xml:space="preserve"> אמר</w:t>
      </w:r>
      <w:r>
        <w:rPr>
          <w:rFonts w:cs="Miriam" w:hint="cs"/>
          <w:rtl/>
        </w:rPr>
        <w:t xml:space="preserve"> שאני בן שרמוטה בן זונה ומגיע לי"</w:t>
      </w:r>
      <w:r>
        <w:rPr>
          <w:rFonts w:hint="cs"/>
          <w:rtl/>
        </w:rPr>
        <w:t xml:space="preserve"> (נ/2, בשור' 129-131). </w:t>
      </w:r>
    </w:p>
    <w:p w14:paraId="32DC967D" w14:textId="77777777" w:rsidR="00C447A1" w:rsidRDefault="00C447A1" w:rsidP="00C447A1">
      <w:pPr>
        <w:spacing w:line="360" w:lineRule="auto"/>
        <w:jc w:val="both"/>
        <w:rPr>
          <w:rFonts w:hint="cs"/>
          <w:color w:val="000000"/>
          <w:u w:val="single"/>
          <w:rtl/>
        </w:rPr>
      </w:pPr>
    </w:p>
    <w:p w14:paraId="538610C7" w14:textId="77777777" w:rsidR="00C447A1" w:rsidRDefault="00C447A1" w:rsidP="00C447A1">
      <w:pPr>
        <w:spacing w:line="360" w:lineRule="auto"/>
        <w:jc w:val="both"/>
        <w:rPr>
          <w:rFonts w:hint="cs"/>
          <w:color w:val="000000"/>
          <w:u w:val="single"/>
          <w:rtl/>
        </w:rPr>
      </w:pPr>
      <w:r>
        <w:rPr>
          <w:rFonts w:hint="cs"/>
          <w:color w:val="000000"/>
          <w:u w:val="single"/>
          <w:rtl/>
        </w:rPr>
        <w:t>ביצוע בצוותא</w:t>
      </w:r>
    </w:p>
    <w:p w14:paraId="593E7430" w14:textId="77777777" w:rsidR="00C447A1" w:rsidRDefault="00C447A1" w:rsidP="00C447A1">
      <w:pPr>
        <w:spacing w:line="360" w:lineRule="auto"/>
        <w:jc w:val="both"/>
        <w:rPr>
          <w:rFonts w:hint="cs"/>
          <w:color w:val="000000"/>
          <w:u w:val="single"/>
          <w:rtl/>
        </w:rPr>
      </w:pPr>
    </w:p>
    <w:p w14:paraId="4BFC43BB" w14:textId="77777777" w:rsidR="00C447A1" w:rsidRDefault="00C447A1" w:rsidP="00C447A1">
      <w:pPr>
        <w:spacing w:line="360" w:lineRule="auto"/>
        <w:jc w:val="both"/>
        <w:rPr>
          <w:rFonts w:hint="cs"/>
          <w:color w:val="000000"/>
          <w:rtl/>
        </w:rPr>
      </w:pPr>
      <w:r>
        <w:rPr>
          <w:rFonts w:hint="cs"/>
          <w:color w:val="000000"/>
          <w:rtl/>
        </w:rPr>
        <w:t xml:space="preserve">בעניינינו, כעולה מכתב האישום ומתיאורו של המתלונן בעדותו, ביצעו הנאשמים את העבירות האמורות בו, בצוותא, כל אחד על פי חלקו ותרומתו לעבירות. </w:t>
      </w:r>
    </w:p>
    <w:p w14:paraId="27BF4529" w14:textId="77777777" w:rsidR="00C447A1" w:rsidRDefault="00C447A1" w:rsidP="00C447A1">
      <w:pPr>
        <w:spacing w:line="360" w:lineRule="auto"/>
        <w:jc w:val="both"/>
        <w:rPr>
          <w:rFonts w:hint="cs"/>
          <w:color w:val="000000"/>
          <w:rtl/>
        </w:rPr>
      </w:pPr>
    </w:p>
    <w:p w14:paraId="6FCD02C5" w14:textId="77777777" w:rsidR="00C447A1" w:rsidRDefault="001122E5" w:rsidP="00C447A1">
      <w:pPr>
        <w:spacing w:line="360" w:lineRule="auto"/>
        <w:jc w:val="both"/>
        <w:rPr>
          <w:rFonts w:hint="cs"/>
          <w:color w:val="000000"/>
          <w:rtl/>
        </w:rPr>
      </w:pPr>
      <w:hyperlink r:id="rId102" w:history="1">
        <w:r w:rsidRPr="001122E5">
          <w:rPr>
            <w:color w:val="0000FF"/>
            <w:u w:val="single"/>
            <w:rtl/>
          </w:rPr>
          <w:t>סעיף 29</w:t>
        </w:r>
      </w:hyperlink>
      <w:r w:rsidR="00C447A1">
        <w:rPr>
          <w:rFonts w:hint="cs"/>
          <w:color w:val="000000"/>
          <w:rtl/>
        </w:rPr>
        <w:t xml:space="preserve"> ל</w:t>
      </w:r>
      <w:hyperlink r:id="rId103" w:history="1">
        <w:r w:rsidR="00620173" w:rsidRPr="00620173">
          <w:rPr>
            <w:rStyle w:val="Hyperlink"/>
            <w:rFonts w:cs="David"/>
            <w:rtl/>
          </w:rPr>
          <w:t>חוק העונשין</w:t>
        </w:r>
      </w:hyperlink>
      <w:r w:rsidR="00C447A1">
        <w:rPr>
          <w:rFonts w:hint="cs"/>
          <w:color w:val="000000"/>
          <w:rtl/>
        </w:rPr>
        <w:t>, קובע כי</w:t>
      </w:r>
      <w:r w:rsidR="00C447A1">
        <w:rPr>
          <w:rFonts w:cs="Miriam" w:hint="cs"/>
          <w:color w:val="000000"/>
          <w:rtl/>
        </w:rPr>
        <w:t xml:space="preserve"> "מבצע"</w:t>
      </w:r>
      <w:r w:rsidR="00C447A1">
        <w:rPr>
          <w:rFonts w:hint="cs"/>
          <w:color w:val="000000"/>
          <w:rtl/>
        </w:rPr>
        <w:t xml:space="preserve"> של עבירה הינו </w:t>
      </w:r>
      <w:r w:rsidR="00C447A1">
        <w:rPr>
          <w:rFonts w:cs="Miriam" w:hint="cs"/>
          <w:color w:val="000000"/>
          <w:rtl/>
        </w:rPr>
        <w:t>"לרבות מבצעה בצוותא או באמצעות אחר"</w:t>
      </w:r>
      <w:r w:rsidR="00C447A1">
        <w:rPr>
          <w:rFonts w:hint="cs"/>
          <w:color w:val="000000"/>
          <w:rtl/>
        </w:rPr>
        <w:t>. ביצוע בצוותא מוגדר בסעיף זה באופן הבא:</w:t>
      </w:r>
    </w:p>
    <w:p w14:paraId="26F02758" w14:textId="77777777" w:rsidR="00C447A1" w:rsidRDefault="00C447A1" w:rsidP="00C447A1">
      <w:pPr>
        <w:spacing w:line="360" w:lineRule="auto"/>
        <w:jc w:val="both"/>
        <w:rPr>
          <w:rFonts w:hint="cs"/>
          <w:color w:val="000000"/>
          <w:rtl/>
        </w:rPr>
      </w:pPr>
    </w:p>
    <w:p w14:paraId="66222479" w14:textId="77777777" w:rsidR="00C447A1" w:rsidRDefault="00C447A1" w:rsidP="00C447A1">
      <w:pPr>
        <w:ind w:left="765" w:right="1080"/>
        <w:jc w:val="both"/>
        <w:rPr>
          <w:rFonts w:cs="Miriam" w:hint="cs"/>
          <w:color w:val="000000"/>
          <w:rtl/>
        </w:rPr>
      </w:pPr>
      <w:r>
        <w:rPr>
          <w:rFonts w:cs="Miriam" w:hint="cs"/>
          <w:color w:val="000000"/>
          <w:rtl/>
        </w:rPr>
        <w:t xml:space="preserve">"המשתתפים בביצוע עבירה תוך עשיית מעשים לביצועה, הם מבצעים בצוותא, ואין נפקא מינה אם כל המעשים נעשו ביחד או אם נעשו מקצתם בידי אחד ומקצתם בידי אחר." </w:t>
      </w:r>
      <w:r>
        <w:rPr>
          <w:rFonts w:hint="cs"/>
          <w:color w:val="000000"/>
          <w:rtl/>
        </w:rPr>
        <w:t>(סעיף 29(ב) ל</w:t>
      </w:r>
      <w:hyperlink r:id="rId104" w:history="1">
        <w:r w:rsidR="00620173" w:rsidRPr="00620173">
          <w:rPr>
            <w:rStyle w:val="Hyperlink"/>
            <w:rFonts w:cs="David"/>
            <w:rtl/>
          </w:rPr>
          <w:t>חוק העונשין</w:t>
        </w:r>
      </w:hyperlink>
      <w:r>
        <w:rPr>
          <w:rFonts w:hint="cs"/>
          <w:color w:val="000000"/>
          <w:rtl/>
        </w:rPr>
        <w:t>).</w:t>
      </w:r>
    </w:p>
    <w:p w14:paraId="46DE1710" w14:textId="77777777" w:rsidR="00C447A1" w:rsidRDefault="00C447A1" w:rsidP="00C447A1">
      <w:pPr>
        <w:spacing w:line="360" w:lineRule="auto"/>
        <w:jc w:val="both"/>
        <w:rPr>
          <w:rFonts w:hint="cs"/>
          <w:color w:val="000000"/>
          <w:rtl/>
        </w:rPr>
      </w:pPr>
    </w:p>
    <w:p w14:paraId="5127AA3C" w14:textId="77777777" w:rsidR="00C447A1" w:rsidRDefault="00C447A1" w:rsidP="00C447A1">
      <w:pPr>
        <w:spacing w:line="360" w:lineRule="auto"/>
        <w:jc w:val="both"/>
        <w:rPr>
          <w:rFonts w:hint="cs"/>
          <w:rtl/>
        </w:rPr>
      </w:pPr>
      <w:r>
        <w:rPr>
          <w:rFonts w:hint="cs"/>
          <w:rtl/>
        </w:rPr>
        <w:t>היסוד הנפשי הנדרש ממבצע בצוותא, וזאת בשונה מסיוע לעבירה, הוא מודעות בנוגע לכל אחד מרכיבי העבירה, כמו גם לעצם הביצוע בצוותא. על מנת להבין את חלקו של כל אחד מן הנאשמים בביצוע העבירה, אביא שוב את תיאורו של הנאשם לאופן ביצוע העבירה בו:</w:t>
      </w:r>
    </w:p>
    <w:p w14:paraId="79BAAF70" w14:textId="77777777" w:rsidR="00C447A1" w:rsidRDefault="00C447A1" w:rsidP="00C447A1">
      <w:pPr>
        <w:tabs>
          <w:tab w:val="left" w:pos="800"/>
        </w:tabs>
        <w:overflowPunct w:val="0"/>
        <w:autoSpaceDE w:val="0"/>
        <w:autoSpaceDN w:val="0"/>
        <w:adjustRightInd w:val="0"/>
        <w:spacing w:line="360" w:lineRule="auto"/>
        <w:jc w:val="both"/>
        <w:rPr>
          <w:rFonts w:ascii="Arial TUR" w:hAnsi="Arial TUR" w:hint="cs"/>
          <w:spacing w:val="10"/>
          <w:rtl/>
        </w:rPr>
      </w:pPr>
    </w:p>
    <w:p w14:paraId="09E94E42" w14:textId="77777777" w:rsidR="00C447A1" w:rsidRDefault="00C447A1" w:rsidP="00706E66">
      <w:pPr>
        <w:tabs>
          <w:tab w:val="left" w:pos="800"/>
        </w:tabs>
        <w:overflowPunct w:val="0"/>
        <w:autoSpaceDE w:val="0"/>
        <w:autoSpaceDN w:val="0"/>
        <w:adjustRightInd w:val="0"/>
        <w:ind w:left="765" w:right="1080"/>
        <w:jc w:val="both"/>
        <w:rPr>
          <w:rFonts w:ascii="Arial TUR" w:hAnsi="Arial TUR" w:hint="cs"/>
          <w:spacing w:val="10"/>
          <w:rtl/>
        </w:rPr>
      </w:pPr>
      <w:r>
        <w:rPr>
          <w:rFonts w:ascii="Arial TUR" w:hAnsi="Arial TUR" w:cs="Miriam" w:hint="cs"/>
          <w:spacing w:val="10"/>
          <w:rtl/>
        </w:rPr>
        <w:t>"תופס אותי קודם הערבי בלי הגילוח, שלובש קסקט (</w:t>
      </w:r>
      <w:r>
        <w:rPr>
          <w:rFonts w:ascii="Arial TUR" w:hAnsi="Arial TUR" w:hint="cs"/>
          <w:spacing w:val="10"/>
          <w:rtl/>
        </w:rPr>
        <w:t>נאשם 3, י' א'),</w:t>
      </w:r>
      <w:r>
        <w:rPr>
          <w:rFonts w:ascii="Arial TUR" w:hAnsi="Arial TUR" w:cs="Miriam" w:hint="cs"/>
          <w:spacing w:val="10"/>
          <w:rtl/>
        </w:rPr>
        <w:t xml:space="preserve"> הוא תופס אותי, אח"כ הערבי עם שיער קצר (</w:t>
      </w:r>
      <w:r>
        <w:rPr>
          <w:rFonts w:ascii="Arial TUR" w:hAnsi="Arial TUR" w:hint="cs"/>
          <w:spacing w:val="10"/>
          <w:rtl/>
        </w:rPr>
        <w:t>נאשם 2, י' א'</w:t>
      </w:r>
      <w:r>
        <w:rPr>
          <w:rFonts w:ascii="Arial TUR" w:hAnsi="Arial TUR" w:cs="Miriam" w:hint="cs"/>
          <w:spacing w:val="10"/>
          <w:rtl/>
        </w:rPr>
        <w:t xml:space="preserve">) תופס אותי ככה [...] (בשלב זה העד מדגים על המלווה [...] מאחור, נצמד אל גבה, מניח את שתי ידיו מתחת לבית שחיה באופן שידיה נמתחות מעל לראש) [...] מורידים את המכנסיים שלי לגמרי, עם התחתונים, </w:t>
      </w:r>
      <w:r w:rsidR="00706E66">
        <w:rPr>
          <w:rFonts w:ascii="Arial TUR" w:hAnsi="Arial TUR" w:cs="Miriam" w:hint="cs"/>
          <w:spacing w:val="10"/>
          <w:rtl/>
        </w:rPr>
        <w:t>ס'</w:t>
      </w:r>
      <w:r>
        <w:rPr>
          <w:rFonts w:ascii="Arial TUR" w:hAnsi="Arial TUR" w:cs="Miriam" w:hint="cs"/>
          <w:spacing w:val="10"/>
          <w:rtl/>
        </w:rPr>
        <w:t xml:space="preserve"> מתחיל לאנוס אותי [...]הוא מנסה שוב ולא מצליח, ואז שוב. אחרי זה הערבי השני התערב ותפס אותי והוא גם ניסה לאנוס אותי [...]"</w:t>
      </w:r>
      <w:r>
        <w:rPr>
          <w:rFonts w:ascii="Arial TUR" w:hAnsi="Arial TUR" w:hint="cs"/>
          <w:spacing w:val="10"/>
          <w:rtl/>
        </w:rPr>
        <w:t xml:space="preserve"> (בעמ' 20-22 לפרו').</w:t>
      </w:r>
    </w:p>
    <w:p w14:paraId="566BE31C" w14:textId="77777777" w:rsidR="00C447A1" w:rsidRDefault="00C447A1" w:rsidP="00C447A1">
      <w:pPr>
        <w:tabs>
          <w:tab w:val="left" w:pos="800"/>
        </w:tabs>
        <w:overflowPunct w:val="0"/>
        <w:autoSpaceDE w:val="0"/>
        <w:autoSpaceDN w:val="0"/>
        <w:adjustRightInd w:val="0"/>
        <w:spacing w:line="360" w:lineRule="auto"/>
        <w:jc w:val="both"/>
        <w:rPr>
          <w:rFonts w:ascii="Arial TUR" w:hAnsi="Arial TUR" w:hint="cs"/>
          <w:spacing w:val="10"/>
          <w:rtl/>
        </w:rPr>
      </w:pPr>
    </w:p>
    <w:p w14:paraId="03F49EAA" w14:textId="77777777" w:rsidR="00C447A1" w:rsidRDefault="00C447A1" w:rsidP="00C447A1">
      <w:pPr>
        <w:spacing w:line="360" w:lineRule="auto"/>
        <w:jc w:val="both"/>
        <w:rPr>
          <w:rFonts w:hint="cs"/>
          <w:rtl/>
        </w:rPr>
      </w:pPr>
      <w:r>
        <w:rPr>
          <w:rFonts w:hint="cs"/>
          <w:rtl/>
        </w:rPr>
        <w:t xml:space="preserve">בעת שנאשם 1 החדיר את איבר מינו לפי הטבעת שלו, שני הנאשמים הנוספים לדבריו היו </w:t>
      </w:r>
      <w:r>
        <w:rPr>
          <w:rFonts w:cs="Miriam" w:hint="cs"/>
          <w:rtl/>
        </w:rPr>
        <w:t>"תופסים אותי ומסתכלים"</w:t>
      </w:r>
      <w:r>
        <w:rPr>
          <w:rFonts w:hint="cs"/>
          <w:rtl/>
        </w:rPr>
        <w:t xml:space="preserve"> (בעמ' 22 לפרו'). בהמשך הוסיף ותיאר כי נאשם 2 ביצע אף הוא מספר ניסיונות החדרה של איבר מינו לפי הטבעת שלו, בעוד השניים האחרים מחזיקים בו. </w:t>
      </w:r>
    </w:p>
    <w:p w14:paraId="5A778C0A" w14:textId="77777777" w:rsidR="00C447A1" w:rsidRDefault="00C447A1" w:rsidP="00C447A1">
      <w:pPr>
        <w:spacing w:line="360" w:lineRule="auto"/>
        <w:jc w:val="both"/>
        <w:rPr>
          <w:rFonts w:ascii="Arial (W1)" w:hAnsi="Arial (W1)" w:hint="cs"/>
          <w:rtl/>
        </w:rPr>
      </w:pPr>
    </w:p>
    <w:p w14:paraId="374442E3" w14:textId="77777777" w:rsidR="00C447A1" w:rsidRDefault="00C447A1" w:rsidP="00C447A1">
      <w:pPr>
        <w:spacing w:line="360" w:lineRule="auto"/>
        <w:jc w:val="both"/>
        <w:rPr>
          <w:rFonts w:hint="cs"/>
          <w:rtl/>
        </w:rPr>
      </w:pPr>
      <w:r>
        <w:rPr>
          <w:rFonts w:hint="cs"/>
          <w:rtl/>
        </w:rPr>
        <w:t>בשלב כלשהו, התחנן מפאת כאביו וביקש מהנאשמים כי ימצוץ את איבר מינם, ולו כדי שיחדלו ממעשיהם. אז מצץ את איבר מינו של נאשם 1 ואחריו את איבר מינו של נאשם 2, אולם לדבריו בשלב זה נאשם 3 המתין מחוץ לדלת השירותים</w:t>
      </w:r>
      <w:r>
        <w:rPr>
          <w:rFonts w:cs="Miriam" w:hint="cs"/>
          <w:rtl/>
        </w:rPr>
        <w:t xml:space="preserve"> "ובדק שאף אחד לא בא" </w:t>
      </w:r>
      <w:r>
        <w:rPr>
          <w:rFonts w:hint="cs"/>
          <w:rtl/>
        </w:rPr>
        <w:t>(בעמ' 25 לפרו'), ולא היה מעוניין בכך שימצוץ את איבר מינו.</w:t>
      </w:r>
    </w:p>
    <w:p w14:paraId="50C6BD7B" w14:textId="77777777" w:rsidR="00C447A1" w:rsidRDefault="00C447A1" w:rsidP="00C447A1">
      <w:pPr>
        <w:tabs>
          <w:tab w:val="left" w:pos="800"/>
        </w:tabs>
        <w:overflowPunct w:val="0"/>
        <w:autoSpaceDE w:val="0"/>
        <w:autoSpaceDN w:val="0"/>
        <w:adjustRightInd w:val="0"/>
        <w:jc w:val="both"/>
        <w:rPr>
          <w:rFonts w:ascii="Arial TUR" w:hAnsi="Arial TUR" w:hint="cs"/>
          <w:spacing w:val="10"/>
          <w:rtl/>
        </w:rPr>
      </w:pPr>
    </w:p>
    <w:p w14:paraId="735FE84E" w14:textId="77777777" w:rsidR="00C447A1" w:rsidRDefault="00C447A1" w:rsidP="00C447A1">
      <w:pPr>
        <w:spacing w:line="360" w:lineRule="auto"/>
        <w:jc w:val="both"/>
        <w:rPr>
          <w:rFonts w:hint="cs"/>
          <w:rtl/>
        </w:rPr>
      </w:pPr>
      <w:r>
        <w:rPr>
          <w:rFonts w:hint="cs"/>
          <w:rtl/>
        </w:rPr>
        <w:t xml:space="preserve">לנוכח תיאורו של הנאשם, ברור הוא כי שלושת הנאשמים נכחו בעת החדרת נאשם 1 ובהמשך נאשם 2 את איברי מינם לפי הטבעת של המתלונן ואף כי שלושתם סייעו בהחזקתו תוך כדי ביצוע המעשה, כך שלא יוכל להתנגד. </w:t>
      </w:r>
    </w:p>
    <w:p w14:paraId="415FE342" w14:textId="77777777" w:rsidR="00C447A1" w:rsidRDefault="00C447A1" w:rsidP="00C447A1">
      <w:pPr>
        <w:jc w:val="both"/>
        <w:rPr>
          <w:rFonts w:ascii="Arial (W1)" w:hAnsi="Arial (W1)" w:hint="cs"/>
          <w:rtl/>
        </w:rPr>
      </w:pPr>
    </w:p>
    <w:p w14:paraId="169E3C9C" w14:textId="77777777" w:rsidR="00C447A1" w:rsidRDefault="00C447A1" w:rsidP="00C447A1">
      <w:pPr>
        <w:spacing w:line="360" w:lineRule="auto"/>
        <w:jc w:val="both"/>
        <w:rPr>
          <w:rFonts w:hint="cs"/>
          <w:rtl/>
        </w:rPr>
      </w:pPr>
      <w:r>
        <w:rPr>
          <w:rFonts w:hint="cs"/>
          <w:rtl/>
        </w:rPr>
        <w:t>אמנם, בשלב בו החדירו נאשם 1 ו-2 את איברי מינם לפיו של הנאשם, המתין נאשם 3 מחוץ לשירותים, אולם המתלונן מציין כי הנאשם 3 סירב לכך שימצוץ את איבר מינו, ומכך יש להסיק בבירור את מודעותו למתבצע בשירותים, בעת שהמתין בחוץ וכן את מצבו הנפשי ומודעותו לכך שהוא עוזר לנאשמים האחרים לבצע את זממם במתלונן.</w:t>
      </w:r>
    </w:p>
    <w:p w14:paraId="4F87FA26" w14:textId="77777777" w:rsidR="00C447A1" w:rsidRDefault="00C447A1" w:rsidP="00C447A1">
      <w:pPr>
        <w:jc w:val="both"/>
        <w:rPr>
          <w:rFonts w:hint="cs"/>
          <w:rtl/>
        </w:rPr>
      </w:pPr>
    </w:p>
    <w:p w14:paraId="2E94569A" w14:textId="77777777" w:rsidR="00C447A1" w:rsidRDefault="00C447A1" w:rsidP="00C447A1">
      <w:pPr>
        <w:spacing w:line="360" w:lineRule="auto"/>
        <w:jc w:val="both"/>
        <w:rPr>
          <w:rFonts w:hint="cs"/>
          <w:rtl/>
        </w:rPr>
      </w:pPr>
      <w:r>
        <w:rPr>
          <w:rFonts w:hint="cs"/>
          <w:rtl/>
        </w:rPr>
        <w:t xml:space="preserve">יפים בהקשר זה דבריו של השופט ע' פוגלמן </w:t>
      </w:r>
      <w:r>
        <w:rPr>
          <w:rFonts w:hint="cs"/>
          <w:b/>
          <w:bCs/>
          <w:rtl/>
        </w:rPr>
        <w:t>ב</w:t>
      </w:r>
      <w:hyperlink r:id="rId105" w:history="1">
        <w:r w:rsidR="00620173" w:rsidRPr="00620173">
          <w:rPr>
            <w:rStyle w:val="Hyperlink"/>
            <w:rFonts w:cs="David"/>
            <w:b/>
            <w:bCs/>
            <w:rtl/>
          </w:rPr>
          <w:t>ע"פ  8107/09</w:t>
        </w:r>
      </w:hyperlink>
      <w:r>
        <w:rPr>
          <w:rFonts w:hint="cs"/>
          <w:rtl/>
        </w:rPr>
        <w:t>:</w:t>
      </w:r>
    </w:p>
    <w:p w14:paraId="0BCB20C6" w14:textId="77777777" w:rsidR="00C447A1" w:rsidRDefault="00C447A1" w:rsidP="00C447A1">
      <w:pPr>
        <w:jc w:val="both"/>
        <w:rPr>
          <w:rFonts w:hint="cs"/>
          <w:color w:val="000000"/>
          <w:rtl/>
        </w:rPr>
      </w:pPr>
    </w:p>
    <w:p w14:paraId="0AB502B5" w14:textId="77777777" w:rsidR="00C447A1" w:rsidRDefault="00C447A1" w:rsidP="00C447A1">
      <w:pPr>
        <w:tabs>
          <w:tab w:val="left" w:pos="800"/>
        </w:tabs>
        <w:overflowPunct w:val="0"/>
        <w:autoSpaceDE w:val="0"/>
        <w:autoSpaceDN w:val="0"/>
        <w:adjustRightInd w:val="0"/>
        <w:ind w:left="765" w:right="1080"/>
        <w:jc w:val="both"/>
        <w:rPr>
          <w:rFonts w:ascii="Arial TUR" w:hAnsi="Arial TUR" w:hint="cs"/>
          <w:spacing w:val="10"/>
          <w:rtl/>
        </w:rPr>
      </w:pPr>
      <w:r>
        <w:rPr>
          <w:rFonts w:ascii="Arial TUR" w:hAnsi="Arial TUR" w:cs="Miriam" w:hint="cs"/>
          <w:spacing w:val="10"/>
          <w:rtl/>
        </w:rPr>
        <w:t xml:space="preserve">"נוכח קשיי ההבחנה המתעוררים תדירות בין דרגות המעורבות השונות של צדדים לדבר עבירה, [...] הוצעו בפסיקה מבחני עזר שונים, שיסייעו בעמידה על ההבדלים בין השותפים. בין היתר עמד בית המשפט על </w:t>
      </w:r>
      <w:r>
        <w:rPr>
          <w:rFonts w:cs="Miriam" w:hint="cs"/>
          <w:rtl/>
        </w:rPr>
        <w:t>מבחן השליטה הפונקציונאלית</w:t>
      </w:r>
      <w:r>
        <w:rPr>
          <w:rFonts w:ascii="Arial TUR" w:hAnsi="Arial TUR" w:cs="Miriam" w:hint="cs"/>
          <w:spacing w:val="10"/>
          <w:rtl/>
        </w:rPr>
        <w:t xml:space="preserve">, המדגיש את חלקו החיוני של המבצע בצוותא [...] ואת יכולת ההשפעה המשמעותית שלו על התקיימותה; זאת להבדיל מן המסייע, שאינו יוזם את העבירה, אינו מחליט על ביצועה ונעדר שליטה בנוגע להוצאתה אל הפועל [...] ועל </w:t>
      </w:r>
      <w:r>
        <w:rPr>
          <w:rFonts w:cs="Miriam" w:hint="cs"/>
          <w:rtl/>
        </w:rPr>
        <w:t>מבחן הקירבה</w:t>
      </w:r>
      <w:r>
        <w:rPr>
          <w:rFonts w:ascii="Arial TUR" w:hAnsi="Arial TUR" w:cs="Miriam" w:hint="cs"/>
          <w:spacing w:val="10"/>
          <w:rtl/>
        </w:rPr>
        <w:t xml:space="preserve">, המגדיר שני מעגלי ביצוע – </w:t>
      </w:r>
      <w:r>
        <w:rPr>
          <w:rFonts w:cs="Miriam" w:hint="cs"/>
          <w:rtl/>
        </w:rPr>
        <w:t>פנימי</w:t>
      </w:r>
      <w:r>
        <w:rPr>
          <w:rFonts w:ascii="Arial TUR" w:hAnsi="Arial TUR" w:cs="Miriam" w:hint="cs"/>
          <w:spacing w:val="10"/>
          <w:rtl/>
        </w:rPr>
        <w:t xml:space="preserve"> שבו מצויים המבצעים בצוותא שהינם שותפים ישירים לביצוע העבירה, [...] </w:t>
      </w:r>
      <w:r>
        <w:rPr>
          <w:rFonts w:cs="Miriam" w:hint="cs"/>
          <w:rtl/>
        </w:rPr>
        <w:t>וחיצוני</w:t>
      </w:r>
      <w:r>
        <w:rPr>
          <w:rFonts w:ascii="Arial TUR" w:hAnsi="Arial TUR" w:cs="Miriam" w:hint="cs"/>
          <w:spacing w:val="10"/>
          <w:rtl/>
        </w:rPr>
        <w:t xml:space="preserve">, שבו מצויים שותפים עקיפים לביצוע העבירה ובראשם המסייע, שתרומתו לביצוע משנית ואינה מייסדת את ליבת העבירה, אלא רק את תנאי הרקע החיצוניים לה (ראו </w:t>
      </w:r>
      <w:hyperlink r:id="rId106" w:history="1">
        <w:r w:rsidR="00620173" w:rsidRPr="00620173">
          <w:rPr>
            <w:rStyle w:val="Hyperlink"/>
            <w:rFonts w:ascii="Arial TUR" w:hAnsi="Arial TUR" w:cs="Miriam"/>
            <w:spacing w:val="10"/>
            <w:rtl/>
          </w:rPr>
          <w:t>ע"פ 1639/98 דהן נ' מדינת ישראל, פ"ד נה</w:t>
        </w:r>
      </w:hyperlink>
      <w:r>
        <w:rPr>
          <w:rFonts w:ascii="Arial TUR" w:hAnsi="Arial TUR" w:cs="Miriam" w:hint="cs"/>
          <w:spacing w:val="10"/>
          <w:rtl/>
        </w:rPr>
        <w:t xml:space="preserve">(4) 501, 520-519 (2001)). מבחנים אלה אינם מבחנים קונקלוסיביים, </w:t>
      </w:r>
      <w:r>
        <w:rPr>
          <w:rFonts w:ascii="Arial TUR" w:hAnsi="Arial TUR" w:cs="Miriam" w:hint="cs"/>
          <w:b/>
          <w:bCs/>
          <w:spacing w:val="10"/>
          <w:u w:val="single"/>
          <w:rtl/>
        </w:rPr>
        <w:t>ובסופו של יום, תיגזר ההבחנה בין מבצע בצוותא לבין מסייע מנסיבות המקרה הספציפי המובא בפני השופט, מאופי תרומה המהותית של הצד לעבירה למערך הביצוע, מעוצמת היחס הנפשי שלו כלפי העבירה וממידת האשם "המוסרי" שלו בנוגע לה</w:t>
      </w:r>
      <w:r>
        <w:rPr>
          <w:rFonts w:ascii="Arial TUR" w:hAnsi="Arial TUR" w:cs="Miriam" w:hint="cs"/>
          <w:spacing w:val="10"/>
          <w:rtl/>
        </w:rPr>
        <w:t xml:space="preserve">, </w:t>
      </w:r>
      <w:hyperlink r:id="rId107" w:history="1">
        <w:r w:rsidR="00620173" w:rsidRPr="00620173">
          <w:rPr>
            <w:rStyle w:val="Hyperlink"/>
            <w:rFonts w:ascii="Arial TUR" w:hAnsi="Arial TUR" w:cs="Miriam"/>
            <w:spacing w:val="10"/>
            <w:rtl/>
          </w:rPr>
          <w:t>ע"פ 8573/96 מרקדו נ' מדינת ישראל, פ"ד נא</w:t>
        </w:r>
      </w:hyperlink>
      <w:r>
        <w:rPr>
          <w:rFonts w:ascii="Arial TUR" w:hAnsi="Arial TUR" w:cs="Miriam" w:hint="cs"/>
          <w:spacing w:val="10"/>
          <w:rtl/>
        </w:rPr>
        <w:t xml:space="preserve">(5) 481, 545 (1997)). </w:t>
      </w:r>
      <w:r>
        <w:rPr>
          <w:rFonts w:ascii="Arial TUR" w:hAnsi="Arial TUR" w:hint="cs"/>
          <w:spacing w:val="10"/>
          <w:rtl/>
        </w:rPr>
        <w:t xml:space="preserve">(ההדגשה אינה במקור, י' א', </w:t>
      </w:r>
      <w:r>
        <w:rPr>
          <w:rFonts w:hint="cs"/>
          <w:b/>
          <w:bCs/>
          <w:u w:val="single"/>
          <w:rtl/>
        </w:rPr>
        <w:t>דענא נ' מדינת ישראל</w:t>
      </w:r>
      <w:r>
        <w:rPr>
          <w:rFonts w:hint="cs"/>
          <w:rtl/>
        </w:rPr>
        <w:t>, תק-על 2011(2), 3898 , 3915 (2011)</w:t>
      </w:r>
      <w:r>
        <w:rPr>
          <w:rFonts w:ascii="Arial TUR" w:hAnsi="Arial TUR" w:hint="cs"/>
          <w:spacing w:val="10"/>
          <w:rtl/>
        </w:rPr>
        <w:t>)</w:t>
      </w:r>
    </w:p>
    <w:p w14:paraId="5D3584C3" w14:textId="77777777" w:rsidR="00C447A1" w:rsidRDefault="00C447A1" w:rsidP="00C447A1">
      <w:pPr>
        <w:tabs>
          <w:tab w:val="left" w:pos="800"/>
        </w:tabs>
        <w:overflowPunct w:val="0"/>
        <w:autoSpaceDE w:val="0"/>
        <w:autoSpaceDN w:val="0"/>
        <w:adjustRightInd w:val="0"/>
        <w:ind w:left="1106" w:right="1259"/>
        <w:jc w:val="both"/>
        <w:rPr>
          <w:rFonts w:ascii="Arial TUR" w:hAnsi="Arial TUR" w:cs="Miriam" w:hint="cs"/>
          <w:spacing w:val="10"/>
          <w:rtl/>
        </w:rPr>
      </w:pPr>
    </w:p>
    <w:p w14:paraId="693310B8" w14:textId="77777777" w:rsidR="00C447A1" w:rsidRDefault="00C447A1" w:rsidP="00C447A1">
      <w:pPr>
        <w:overflowPunct w:val="0"/>
        <w:autoSpaceDE w:val="0"/>
        <w:autoSpaceDN w:val="0"/>
        <w:adjustRightInd w:val="0"/>
        <w:jc w:val="both"/>
        <w:rPr>
          <w:rFonts w:cs="Miriam" w:hint="cs"/>
          <w:rtl/>
        </w:rPr>
      </w:pPr>
    </w:p>
    <w:p w14:paraId="6715418D" w14:textId="77777777" w:rsidR="00C447A1" w:rsidRDefault="00C447A1" w:rsidP="00C447A1">
      <w:pPr>
        <w:spacing w:line="360" w:lineRule="auto"/>
        <w:jc w:val="both"/>
        <w:rPr>
          <w:rFonts w:ascii="Arial (W1)" w:hAnsi="Arial (W1)"/>
        </w:rPr>
      </w:pPr>
      <w:r>
        <w:rPr>
          <w:rFonts w:hint="cs"/>
          <w:rtl/>
        </w:rPr>
        <w:t xml:space="preserve">במקרה שבפנינו, על רקע האמור לעיל, ועל רקע קבלתי את תיאורו של המתלונן לאופן ביצוע המעשים בו, כל זאת בשים לב לכך שהנאשמים "שתקו" שלושתם עד רגע זה, תוך שהם מחפים על ביצוע המעשה, ומחויבים "לברית השררה" שנרקמה ביניהם ככל הנראה, אין לי אלא לקבוע כי הנאשמים ביצעו את המעשים האמורים, וכפועל יוצא מכך את העבירות המיוחסות להם, בצוותא. </w:t>
      </w:r>
    </w:p>
    <w:p w14:paraId="3580AED7" w14:textId="77777777" w:rsidR="00C447A1" w:rsidRDefault="00C447A1" w:rsidP="00C447A1">
      <w:pPr>
        <w:spacing w:line="360" w:lineRule="auto"/>
        <w:jc w:val="both"/>
        <w:rPr>
          <w:rFonts w:hint="cs"/>
          <w:rtl/>
        </w:rPr>
      </w:pPr>
    </w:p>
    <w:p w14:paraId="24C0482C" w14:textId="77777777" w:rsidR="00C447A1" w:rsidRDefault="00C447A1" w:rsidP="00C447A1">
      <w:pPr>
        <w:spacing w:line="360" w:lineRule="auto"/>
        <w:jc w:val="both"/>
        <w:rPr>
          <w:rFonts w:hint="cs"/>
          <w:rtl/>
        </w:rPr>
      </w:pPr>
      <w:r>
        <w:rPr>
          <w:rFonts w:hint="cs"/>
          <w:rtl/>
        </w:rPr>
        <w:t xml:space="preserve">שלושת הנאשמים היו מעורבים בכל שלבי ביצוע העבירה מראשיתה ועד סופה, כשהם זולגים באופן "ספונטאני" לתפקידם המתחלף בביצועה, בכל שלב ושלב, כהגדרת המתלונן. </w:t>
      </w:r>
    </w:p>
    <w:p w14:paraId="7F9D8032" w14:textId="77777777" w:rsidR="00C447A1" w:rsidRDefault="00C447A1" w:rsidP="00C447A1">
      <w:pPr>
        <w:tabs>
          <w:tab w:val="left" w:pos="800"/>
        </w:tabs>
        <w:overflowPunct w:val="0"/>
        <w:autoSpaceDE w:val="0"/>
        <w:autoSpaceDN w:val="0"/>
        <w:adjustRightInd w:val="0"/>
        <w:spacing w:line="360" w:lineRule="auto"/>
        <w:jc w:val="both"/>
        <w:rPr>
          <w:rFonts w:ascii="Arial TUR" w:hAnsi="Arial TUR" w:hint="cs"/>
          <w:spacing w:val="10"/>
          <w:rtl/>
        </w:rPr>
      </w:pPr>
    </w:p>
    <w:p w14:paraId="584BF18D" w14:textId="77777777" w:rsidR="00C447A1" w:rsidRDefault="00C447A1" w:rsidP="00C447A1">
      <w:pPr>
        <w:spacing w:line="360" w:lineRule="auto"/>
        <w:jc w:val="both"/>
        <w:rPr>
          <w:rFonts w:hint="cs"/>
          <w:rtl/>
        </w:rPr>
      </w:pPr>
      <w:r>
        <w:rPr>
          <w:rFonts w:hint="cs"/>
          <w:rtl/>
        </w:rPr>
        <w:t>כך, בשלב הראשון היכה נאשם 2 אגרוף בכתפו של המתלונן, מיד בהמשך נאשם 3 תפס בו, ואז הצטרפו אליו נאשמים 2 ו- 1, ובעודם תופסים בו הושלך לתוך השירותים בחצר, שם החזיקו בו הנאשמים 2 ו-3 תחילה, בעוד נאשם 1 החל מבצע בו את מעשה הסדום, ובהמשך ביצע בו נאשם 2 מעשה סדום בעוד השניים האחרים מחזיקים בו.</w:t>
      </w:r>
    </w:p>
    <w:p w14:paraId="747EA3EF" w14:textId="77777777" w:rsidR="00C447A1" w:rsidRDefault="00C447A1" w:rsidP="00C447A1">
      <w:pPr>
        <w:tabs>
          <w:tab w:val="left" w:pos="800"/>
        </w:tabs>
        <w:overflowPunct w:val="0"/>
        <w:autoSpaceDE w:val="0"/>
        <w:autoSpaceDN w:val="0"/>
        <w:adjustRightInd w:val="0"/>
        <w:spacing w:line="360" w:lineRule="auto"/>
        <w:jc w:val="both"/>
        <w:rPr>
          <w:rFonts w:ascii="Arial TUR" w:hAnsi="Arial TUR" w:hint="cs"/>
          <w:spacing w:val="10"/>
          <w:rtl/>
        </w:rPr>
      </w:pPr>
    </w:p>
    <w:p w14:paraId="3963EF60" w14:textId="77777777" w:rsidR="00C447A1" w:rsidRDefault="00C447A1" w:rsidP="00C447A1">
      <w:pPr>
        <w:tabs>
          <w:tab w:val="left" w:pos="800"/>
        </w:tabs>
        <w:overflowPunct w:val="0"/>
        <w:autoSpaceDE w:val="0"/>
        <w:autoSpaceDN w:val="0"/>
        <w:adjustRightInd w:val="0"/>
        <w:spacing w:line="360" w:lineRule="auto"/>
        <w:jc w:val="both"/>
        <w:rPr>
          <w:rFonts w:hint="cs"/>
          <w:rtl/>
        </w:rPr>
      </w:pPr>
      <w:r>
        <w:rPr>
          <w:rFonts w:hint="cs"/>
          <w:rtl/>
        </w:rPr>
        <w:t xml:space="preserve">לנוכח הבנתו הברורה של המתלונן כי </w:t>
      </w:r>
      <w:r>
        <w:rPr>
          <w:rFonts w:ascii="Arial TUR" w:hAnsi="Arial TUR" w:cs="Miriam" w:hint="cs"/>
          <w:spacing w:val="10"/>
          <w:rtl/>
        </w:rPr>
        <w:t>"לא מלשינים"</w:t>
      </w:r>
      <w:r>
        <w:rPr>
          <w:rFonts w:ascii="Arial TUR" w:hAnsi="Arial TUR" w:hint="cs"/>
          <w:spacing w:val="10"/>
          <w:rtl/>
        </w:rPr>
        <w:t xml:space="preserve"> </w:t>
      </w:r>
      <w:r>
        <w:rPr>
          <w:rFonts w:hint="cs"/>
          <w:rtl/>
        </w:rPr>
        <w:t xml:space="preserve">בכלא, היה לו ברור כי אינו יכול לזעוק לעזרה, ומשלא יכול היה להתנגד למעשי הסדום האנאליים הכואבים שביצעו  הנאשמים בגופו, הציע להם לבסוף כי ימצוץ את איבר מינם כדי שיחדלו ממעשיהם. בשלב זה נאשם 3 סרב, ויצא מחוץ לתא השירותים, לדבריו "כדי לשמור", בעוד המתלונן נותר בשירותים לבצע מין אוראלי בנאשמים 1 ו- 2. </w:t>
      </w:r>
    </w:p>
    <w:p w14:paraId="49E310EA" w14:textId="77777777" w:rsidR="00C447A1" w:rsidRDefault="00C447A1" w:rsidP="00C447A1">
      <w:pPr>
        <w:tabs>
          <w:tab w:val="left" w:pos="800"/>
        </w:tabs>
        <w:overflowPunct w:val="0"/>
        <w:autoSpaceDE w:val="0"/>
        <w:autoSpaceDN w:val="0"/>
        <w:adjustRightInd w:val="0"/>
        <w:spacing w:line="360" w:lineRule="auto"/>
        <w:jc w:val="both"/>
        <w:rPr>
          <w:rFonts w:ascii="Arial TUR" w:hAnsi="Arial TUR" w:hint="cs"/>
          <w:spacing w:val="10"/>
          <w:rtl/>
        </w:rPr>
      </w:pPr>
    </w:p>
    <w:p w14:paraId="270CAF16" w14:textId="77777777" w:rsidR="00C447A1" w:rsidRDefault="00C447A1" w:rsidP="00C447A1">
      <w:pPr>
        <w:tabs>
          <w:tab w:val="left" w:pos="800"/>
        </w:tabs>
        <w:overflowPunct w:val="0"/>
        <w:autoSpaceDE w:val="0"/>
        <w:autoSpaceDN w:val="0"/>
        <w:adjustRightInd w:val="0"/>
        <w:spacing w:line="360" w:lineRule="auto"/>
        <w:jc w:val="both"/>
        <w:rPr>
          <w:rFonts w:ascii="Arial TUR" w:hAnsi="Arial TUR" w:hint="cs"/>
          <w:spacing w:val="10"/>
          <w:rtl/>
        </w:rPr>
      </w:pPr>
      <w:r>
        <w:rPr>
          <w:rFonts w:ascii="Arial TUR" w:hAnsi="Arial TUR" w:hint="cs"/>
          <w:spacing w:val="10"/>
          <w:rtl/>
        </w:rPr>
        <w:t xml:space="preserve">לכל אורך גרסתו, תיאר המתלונן באופן עקבי את חוסר האונים בו היה נתון בעת שביצעו בו הנאשמים את מעשיהם, לצד חוסר יכולתו להתנגד להם. </w:t>
      </w:r>
    </w:p>
    <w:p w14:paraId="2CA59CCF" w14:textId="77777777" w:rsidR="009028B3" w:rsidRDefault="009028B3" w:rsidP="00C447A1">
      <w:pPr>
        <w:tabs>
          <w:tab w:val="left" w:pos="800"/>
        </w:tabs>
        <w:overflowPunct w:val="0"/>
        <w:autoSpaceDE w:val="0"/>
        <w:autoSpaceDN w:val="0"/>
        <w:adjustRightInd w:val="0"/>
        <w:spacing w:line="360" w:lineRule="auto"/>
        <w:jc w:val="both"/>
        <w:rPr>
          <w:rFonts w:ascii="Arial TUR" w:hAnsi="Arial TUR" w:hint="cs"/>
          <w:spacing w:val="10"/>
          <w:rtl/>
        </w:rPr>
      </w:pPr>
    </w:p>
    <w:p w14:paraId="687D856B" w14:textId="77777777" w:rsidR="00C447A1" w:rsidRDefault="00C447A1" w:rsidP="00C447A1">
      <w:pPr>
        <w:tabs>
          <w:tab w:val="left" w:pos="800"/>
        </w:tabs>
        <w:overflowPunct w:val="0"/>
        <w:autoSpaceDE w:val="0"/>
        <w:autoSpaceDN w:val="0"/>
        <w:adjustRightInd w:val="0"/>
        <w:spacing w:line="360" w:lineRule="auto"/>
        <w:jc w:val="both"/>
        <w:rPr>
          <w:rFonts w:hint="cs"/>
          <w:rtl/>
        </w:rPr>
      </w:pPr>
      <w:r>
        <w:rPr>
          <w:rFonts w:hint="cs"/>
          <w:rtl/>
        </w:rPr>
        <w:t xml:space="preserve">כשביקשו לבסוף לנקב את אוזנו, הביא נאשם 3 את כבל הטלוויזיה עמו נוקבה אוזנו. המתלונן תיאר את תחושותיו בשלב זה: </w:t>
      </w:r>
      <w:r>
        <w:rPr>
          <w:rFonts w:ascii="Arial TUR" w:hAnsi="Arial TUR" w:cs="Miriam" w:hint="cs"/>
          <w:spacing w:val="10"/>
          <w:rtl/>
        </w:rPr>
        <w:t>"הם תפסו אותי. אבל הפעם לא רציתי להתנגד, לא הייתי מספיק חזק"</w:t>
      </w:r>
      <w:r>
        <w:rPr>
          <w:rFonts w:ascii="Arial TUR" w:hAnsi="Arial TUR" w:hint="cs"/>
          <w:spacing w:val="10"/>
          <w:rtl/>
        </w:rPr>
        <w:t xml:space="preserve"> </w:t>
      </w:r>
      <w:r>
        <w:rPr>
          <w:rFonts w:hint="cs"/>
          <w:rtl/>
        </w:rPr>
        <w:t>(בעמ' 13 לפרו').</w:t>
      </w:r>
    </w:p>
    <w:p w14:paraId="32743A01" w14:textId="77777777" w:rsidR="00C447A1" w:rsidRDefault="00C447A1" w:rsidP="00C447A1">
      <w:pPr>
        <w:spacing w:line="360" w:lineRule="auto"/>
        <w:jc w:val="both"/>
        <w:rPr>
          <w:rFonts w:ascii="Arial (W1)" w:hAnsi="Arial (W1)" w:hint="cs"/>
          <w:rtl/>
        </w:rPr>
      </w:pPr>
    </w:p>
    <w:p w14:paraId="2FE213ED" w14:textId="77777777" w:rsidR="00C447A1" w:rsidRDefault="00C447A1" w:rsidP="00C447A1">
      <w:pPr>
        <w:spacing w:line="360" w:lineRule="auto"/>
        <w:jc w:val="both"/>
        <w:rPr>
          <w:rFonts w:hint="cs"/>
          <w:rtl/>
        </w:rPr>
      </w:pPr>
      <w:r>
        <w:rPr>
          <w:rFonts w:hint="cs"/>
          <w:rtl/>
        </w:rPr>
        <w:t xml:space="preserve">ברור הוא, כי ביצוע מעשי הסדום במתלונן, כשהוא מוחזק בכל פעם על ידי שני הנאשמים הנותרים, לא הותיר למתלונן כל אפשרות להתנגד או להימלט מגורלו. </w:t>
      </w:r>
    </w:p>
    <w:p w14:paraId="0F234397" w14:textId="77777777" w:rsidR="00C447A1" w:rsidRDefault="00C447A1" w:rsidP="00C447A1">
      <w:pPr>
        <w:spacing w:line="360" w:lineRule="auto"/>
        <w:jc w:val="both"/>
        <w:rPr>
          <w:rFonts w:hint="cs"/>
          <w:rtl/>
        </w:rPr>
      </w:pPr>
    </w:p>
    <w:p w14:paraId="56E4BF30" w14:textId="77777777" w:rsidR="00C447A1" w:rsidRDefault="00C447A1" w:rsidP="00C447A1">
      <w:pPr>
        <w:spacing w:line="360" w:lineRule="auto"/>
        <w:jc w:val="both"/>
        <w:rPr>
          <w:rFonts w:hint="cs"/>
          <w:rtl/>
        </w:rPr>
      </w:pPr>
      <w:r>
        <w:rPr>
          <w:rFonts w:hint="cs"/>
          <w:rtl/>
        </w:rPr>
        <w:t xml:space="preserve">לפיכך, הנאשמים לקחו כולם חלק ישיר ואקטיבי בביצועה של עבירת הסדום ועבירת הפציעה. יתרה מכך, נוכחותם הלא מקרית ואף המתוכננת בעת ביצוע המעשים היא שיצרה את הנסיבות המחמירות בין היתר ומהווה, כשלעצמה סממן לביצוע בצוותא. </w:t>
      </w:r>
    </w:p>
    <w:p w14:paraId="20876B48" w14:textId="77777777" w:rsidR="00C447A1" w:rsidRDefault="00C447A1" w:rsidP="00C447A1">
      <w:pPr>
        <w:spacing w:line="360" w:lineRule="auto"/>
        <w:jc w:val="both"/>
        <w:rPr>
          <w:rFonts w:hint="cs"/>
          <w:rtl/>
        </w:rPr>
      </w:pPr>
    </w:p>
    <w:p w14:paraId="062B70A4" w14:textId="77777777" w:rsidR="00C447A1" w:rsidRDefault="00C447A1" w:rsidP="00C447A1">
      <w:pPr>
        <w:spacing w:line="360" w:lineRule="auto"/>
        <w:jc w:val="both"/>
        <w:rPr>
          <w:rFonts w:hint="cs"/>
          <w:rtl/>
        </w:rPr>
      </w:pPr>
      <w:r>
        <w:rPr>
          <w:rFonts w:hint="cs"/>
          <w:rtl/>
        </w:rPr>
        <w:t xml:space="preserve">בנוסף, בחבירתם יחד ל"ברית" של שלושה כנגדו, היוו הנאשמים כוח חזק ומאיים כנגד המתלונן, ובהמשך משגיבו האחד את גרסתו השקרית של השני, בכך היתה אף תרומתם הישירה של כל אחד מהם לעבירת שיבוש מהלכי המשפט. </w:t>
      </w:r>
    </w:p>
    <w:p w14:paraId="4B8D01FE" w14:textId="77777777" w:rsidR="00C447A1" w:rsidRDefault="00C447A1" w:rsidP="00C447A1">
      <w:pPr>
        <w:tabs>
          <w:tab w:val="left" w:pos="800"/>
        </w:tabs>
        <w:overflowPunct w:val="0"/>
        <w:autoSpaceDE w:val="0"/>
        <w:autoSpaceDN w:val="0"/>
        <w:adjustRightInd w:val="0"/>
        <w:jc w:val="both"/>
        <w:rPr>
          <w:rFonts w:ascii="Arial TUR" w:hAnsi="Arial TUR" w:hint="cs"/>
          <w:spacing w:val="10"/>
          <w:rtl/>
        </w:rPr>
      </w:pPr>
    </w:p>
    <w:p w14:paraId="7B9252DF" w14:textId="77777777" w:rsidR="00C447A1" w:rsidRDefault="00C447A1" w:rsidP="00C447A1">
      <w:pPr>
        <w:tabs>
          <w:tab w:val="left" w:pos="800"/>
        </w:tabs>
        <w:overflowPunct w:val="0"/>
        <w:autoSpaceDE w:val="0"/>
        <w:autoSpaceDN w:val="0"/>
        <w:adjustRightInd w:val="0"/>
        <w:spacing w:line="360" w:lineRule="auto"/>
        <w:jc w:val="both"/>
        <w:rPr>
          <w:rFonts w:ascii="Arial TUR" w:hAnsi="Arial TUR" w:hint="cs"/>
          <w:spacing w:val="10"/>
          <w:rtl/>
        </w:rPr>
      </w:pPr>
      <w:r>
        <w:rPr>
          <w:rFonts w:ascii="Arial TUR" w:hAnsi="Arial TUR" w:hint="cs"/>
          <w:spacing w:val="10"/>
          <w:rtl/>
        </w:rPr>
        <w:t xml:space="preserve">דברים אלה מומחשים היטב מהתנהלותם של הנאשמים בעת שמיעת הראיות, בעודם צוחקים מדי פעם האחד אל עבר השני. חבירתו המוסרית ותחושת השותפות של נאשם 3 אף נלמדת כאמור, מחיוכו וקריצתו לעבר נאשמים 1 ו- 2 בתום עדותו המכחישה (בעמ' 334 לפרו'). </w:t>
      </w:r>
    </w:p>
    <w:p w14:paraId="378240E7" w14:textId="77777777" w:rsidR="00C447A1" w:rsidRDefault="00C447A1" w:rsidP="00C447A1">
      <w:pPr>
        <w:tabs>
          <w:tab w:val="left" w:pos="800"/>
        </w:tabs>
        <w:overflowPunct w:val="0"/>
        <w:autoSpaceDE w:val="0"/>
        <w:autoSpaceDN w:val="0"/>
        <w:adjustRightInd w:val="0"/>
        <w:jc w:val="both"/>
        <w:rPr>
          <w:rFonts w:ascii="Arial TUR" w:hAnsi="Arial TUR" w:hint="cs"/>
          <w:spacing w:val="10"/>
          <w:rtl/>
        </w:rPr>
      </w:pPr>
    </w:p>
    <w:p w14:paraId="1B00BC8E" w14:textId="77777777" w:rsidR="00C447A1" w:rsidRDefault="00C447A1" w:rsidP="00C447A1">
      <w:pPr>
        <w:spacing w:line="360" w:lineRule="auto"/>
        <w:jc w:val="both"/>
        <w:rPr>
          <w:rFonts w:hint="cs"/>
          <w:rtl/>
        </w:rPr>
      </w:pPr>
      <w:r>
        <w:rPr>
          <w:rFonts w:hint="cs"/>
          <w:rtl/>
        </w:rPr>
        <w:t>עינינו הרואות, לשיטתי, במקרה דנן יש לסווג כל אחד מן הנאשמים כ"מבצע בצוותא" של העבירות בהן הואשמו, זאת, בהתאם ל"מבחן השליטה הפונקציונאלית", ובהתאם להיותם ב"מעגל הפנימי" של ביצוע העבירה, כמו גם משום "</w:t>
      </w:r>
      <w:r>
        <w:rPr>
          <w:rFonts w:cs="Miriam" w:hint="cs"/>
          <w:rtl/>
        </w:rPr>
        <w:t>מידת האשם המוסרי"</w:t>
      </w:r>
      <w:r>
        <w:rPr>
          <w:rFonts w:hint="cs"/>
          <w:rtl/>
        </w:rPr>
        <w:t xml:space="preserve"> של כל אחד מהם (</w:t>
      </w:r>
      <w:r>
        <w:rPr>
          <w:rFonts w:hint="cs"/>
          <w:b/>
          <w:bCs/>
          <w:rtl/>
        </w:rPr>
        <w:t>עניין דענא</w:t>
      </w:r>
      <w:r>
        <w:rPr>
          <w:rFonts w:hint="cs"/>
          <w:rtl/>
        </w:rPr>
        <w:t xml:space="preserve">, בעמ' 3915). </w:t>
      </w:r>
    </w:p>
    <w:p w14:paraId="064E56E0" w14:textId="77777777" w:rsidR="00C447A1" w:rsidRDefault="00C447A1" w:rsidP="00C447A1">
      <w:pPr>
        <w:spacing w:line="360" w:lineRule="auto"/>
        <w:jc w:val="both"/>
        <w:rPr>
          <w:rFonts w:ascii="Arial (W1)" w:hAnsi="Arial (W1)" w:hint="cs"/>
          <w:rtl/>
        </w:rPr>
      </w:pPr>
    </w:p>
    <w:p w14:paraId="06678733" w14:textId="77777777" w:rsidR="00C447A1" w:rsidRDefault="00C447A1" w:rsidP="00C447A1">
      <w:pPr>
        <w:spacing w:line="360" w:lineRule="auto"/>
        <w:jc w:val="both"/>
        <w:rPr>
          <w:rFonts w:hint="cs"/>
          <w:color w:val="000000"/>
          <w:rtl/>
        </w:rPr>
      </w:pPr>
      <w:r>
        <w:rPr>
          <w:rFonts w:hint="cs"/>
          <w:rtl/>
        </w:rPr>
        <w:t>בטרם סיום, אתייחס למחדלי החקירה הנטענים על ידי ב"כ הנאשמים. איני סבור כי המדובר במחדלי חקירה מהותיים, אם בכלל, לחלקם אף ניתן הסבר במהלך שמיעת הראיות ומכל מקום, אף אם אניח כי יכלה החקירה להתנהל באופן יסודי יותר, או כי נפל פגם כלשהו מן הפגמים הנטענים בניהולה, לא מצאתי כי פגמים אלה עולים כדי פגיעה ביכולתם של הנאשמים להתגונן,</w:t>
      </w:r>
      <w:r>
        <w:rPr>
          <w:rFonts w:hint="cs"/>
          <w:color w:val="000000"/>
          <w:rtl/>
        </w:rPr>
        <w:t xml:space="preserve"> וממילא אין בהם כדי להשליך על הראיות הפוזיטיביות הקיימות, התומכות בביצוע המעשה על ידם. </w:t>
      </w:r>
    </w:p>
    <w:p w14:paraId="4CBA6F5E" w14:textId="77777777" w:rsidR="00C447A1" w:rsidRDefault="00C447A1" w:rsidP="00C447A1">
      <w:pPr>
        <w:jc w:val="both"/>
        <w:rPr>
          <w:rFonts w:hint="cs"/>
          <w:color w:val="000000"/>
          <w:highlight w:val="yellow"/>
          <w:rtl/>
        </w:rPr>
      </w:pPr>
    </w:p>
    <w:p w14:paraId="274F39B3" w14:textId="77777777" w:rsidR="00C447A1" w:rsidRDefault="00C447A1" w:rsidP="00C447A1">
      <w:pPr>
        <w:spacing w:line="360" w:lineRule="auto"/>
        <w:jc w:val="both"/>
        <w:rPr>
          <w:rFonts w:hint="cs"/>
          <w:rtl/>
        </w:rPr>
      </w:pPr>
      <w:r>
        <w:rPr>
          <w:rFonts w:hint="cs"/>
          <w:rtl/>
        </w:rPr>
        <w:t>בנסיבות האמורות לעיל, הלכה היא מלפני בית המשפט כי:</w:t>
      </w:r>
    </w:p>
    <w:p w14:paraId="2565459F" w14:textId="77777777" w:rsidR="00C447A1" w:rsidRDefault="00C447A1" w:rsidP="00C447A1">
      <w:pPr>
        <w:jc w:val="both"/>
        <w:rPr>
          <w:rFonts w:hint="cs"/>
          <w:color w:val="000000"/>
          <w:rtl/>
        </w:rPr>
      </w:pPr>
      <w:r>
        <w:rPr>
          <w:rFonts w:hint="cs"/>
          <w:color w:val="000000"/>
          <w:rtl/>
        </w:rPr>
        <w:t xml:space="preserve"> </w:t>
      </w:r>
    </w:p>
    <w:p w14:paraId="392CA414" w14:textId="77777777" w:rsidR="00C447A1" w:rsidRDefault="00C447A1" w:rsidP="00C447A1">
      <w:pPr>
        <w:ind w:left="765" w:right="1080"/>
        <w:jc w:val="both"/>
        <w:rPr>
          <w:rFonts w:hint="cs"/>
          <w:rtl/>
        </w:rPr>
      </w:pPr>
      <w:r>
        <w:rPr>
          <w:rFonts w:cs="Miriam" w:hint="cs"/>
          <w:rtl/>
        </w:rPr>
        <w:t>"על בית המשפט ליתן דעתו לשאלה אם חרף קיומם של מחדלי החקירה, הונחה תשתית ראייתית מספקת להוכחת אשמתו של הנאשם בעבירות שיוחסו לו [ראו למשל: פסק דינו של השופט א' לוי ב</w:t>
      </w:r>
      <w:hyperlink r:id="rId108" w:history="1">
        <w:r w:rsidR="00620173" w:rsidRPr="00620173">
          <w:rPr>
            <w:rStyle w:val="Hyperlink"/>
            <w:rFonts w:cs="Miriam"/>
            <w:rtl/>
          </w:rPr>
          <w:t>ע"פ 2404/09</w:t>
        </w:r>
      </w:hyperlink>
      <w:r>
        <w:rPr>
          <w:rFonts w:cs="Miriam" w:hint="cs"/>
          <w:rtl/>
        </w:rPr>
        <w:t xml:space="preserve"> אלחמידי נ' מדינת ישראל (לא פורסם, 1.9.2009)]. כאמור, התשתית הראייתית שהונחה בפני בית המשפט המחוזי הייתה כזו שהצדיקה את הרשעתו של המערער בדין. מעבר לכך, לא די בקיומם של מחדלי חקירה אלא יש צורך להוכיח כי הם קיפחו את יכולתו של המערער לנהל את הגנתו [ראו למשל: פסק דינו של השופט א' לוי ב</w:t>
      </w:r>
      <w:hyperlink r:id="rId109" w:history="1">
        <w:r w:rsidR="00620173" w:rsidRPr="00620173">
          <w:rPr>
            <w:rStyle w:val="Hyperlink"/>
            <w:rFonts w:cs="Miriam"/>
            <w:rtl/>
          </w:rPr>
          <w:t>ע"פ 1645/08</w:t>
        </w:r>
      </w:hyperlink>
      <w:r>
        <w:rPr>
          <w:rFonts w:cs="Miriam" w:hint="cs"/>
          <w:rtl/>
        </w:rPr>
        <w:t xml:space="preserve"> פלוני נ' מדינת ישראל (לא פורסם, 3.9.2009) סעיף 29]. מאחר ולא היו במקרה דנן מחדלי חקירה כנטען על ידי המערער, הרי שממילא הגנתו לא קופחה</w:t>
      </w:r>
      <w:r>
        <w:rPr>
          <w:rFonts w:hint="cs"/>
          <w:b/>
          <w:bCs/>
          <w:rtl/>
        </w:rPr>
        <w:t xml:space="preserve">" </w:t>
      </w:r>
      <w:r>
        <w:rPr>
          <w:rFonts w:hint="cs"/>
          <w:rtl/>
        </w:rPr>
        <w:t>(</w:t>
      </w:r>
      <w:hyperlink r:id="rId110" w:history="1">
        <w:r w:rsidR="00620173" w:rsidRPr="00620173">
          <w:rPr>
            <w:rStyle w:val="Hyperlink"/>
            <w:rFonts w:cs="David"/>
            <w:rtl/>
          </w:rPr>
          <w:t>ע"פ 420/09</w:t>
        </w:r>
      </w:hyperlink>
      <w:r>
        <w:rPr>
          <w:rFonts w:hint="cs"/>
          <w:rtl/>
        </w:rPr>
        <w:t xml:space="preserve"> </w:t>
      </w:r>
      <w:r>
        <w:rPr>
          <w:rFonts w:hint="cs"/>
          <w:b/>
          <w:bCs/>
          <w:rtl/>
        </w:rPr>
        <w:t>פלוני נ' מדינת ישראל</w:t>
      </w:r>
      <w:r>
        <w:rPr>
          <w:rFonts w:hint="cs"/>
          <w:rtl/>
        </w:rPr>
        <w:t xml:space="preserve"> (פורסם בנבו), ניתן ביום 23.11.2009)</w:t>
      </w:r>
    </w:p>
    <w:p w14:paraId="009F5967" w14:textId="77777777" w:rsidR="00C447A1" w:rsidRDefault="00C447A1" w:rsidP="00C447A1">
      <w:pPr>
        <w:ind w:left="1106" w:right="900"/>
        <w:jc w:val="both"/>
        <w:rPr>
          <w:rFonts w:hint="cs"/>
          <w:color w:val="000000"/>
          <w:u w:val="single"/>
          <w:rtl/>
        </w:rPr>
      </w:pPr>
    </w:p>
    <w:p w14:paraId="7C35787D" w14:textId="77777777" w:rsidR="00C447A1" w:rsidRDefault="00C447A1" w:rsidP="00C447A1">
      <w:pPr>
        <w:spacing w:line="360" w:lineRule="auto"/>
        <w:jc w:val="both"/>
        <w:rPr>
          <w:rFonts w:hint="cs"/>
          <w:rtl/>
        </w:rPr>
      </w:pPr>
    </w:p>
    <w:p w14:paraId="2A5C5CD5" w14:textId="77777777" w:rsidR="00C447A1" w:rsidRDefault="00C447A1" w:rsidP="00C447A1">
      <w:pPr>
        <w:spacing w:line="360" w:lineRule="auto"/>
        <w:jc w:val="both"/>
        <w:rPr>
          <w:rFonts w:hint="cs"/>
          <w:rtl/>
        </w:rPr>
      </w:pPr>
      <w:r>
        <w:rPr>
          <w:rFonts w:hint="cs"/>
          <w:rtl/>
        </w:rPr>
        <w:t xml:space="preserve">סיכומו של דבר, לו דעתי תשמע, יש לקבוע כי הנאשמים ביצעו את המעשים המיוחסים להם בכתב האישום, כל אחד על פי חלקו, כמפורט בחוות דעתי לעיל.  </w:t>
      </w:r>
    </w:p>
    <w:p w14:paraId="34621B57" w14:textId="77777777" w:rsidR="00C447A1" w:rsidRDefault="00C447A1" w:rsidP="00C447A1">
      <w:pPr>
        <w:spacing w:line="360" w:lineRule="auto"/>
        <w:jc w:val="both"/>
        <w:rPr>
          <w:rFonts w:hint="cs"/>
          <w:rtl/>
        </w:rPr>
      </w:pPr>
    </w:p>
    <w:p w14:paraId="32BFA8C8" w14:textId="77777777" w:rsidR="00C447A1" w:rsidRDefault="00C447A1" w:rsidP="00C447A1">
      <w:pPr>
        <w:spacing w:line="360" w:lineRule="auto"/>
        <w:jc w:val="both"/>
        <w:rPr>
          <w:rFonts w:hint="cs"/>
          <w:rtl/>
        </w:rPr>
      </w:pPr>
      <w:r>
        <w:rPr>
          <w:rFonts w:hint="cs"/>
          <w:rtl/>
        </w:rPr>
        <w:t xml:space="preserve">מפאת היותם של הנאשמים קטינים, על פי הוראת </w:t>
      </w:r>
      <w:hyperlink r:id="rId111" w:history="1">
        <w:r w:rsidR="001122E5" w:rsidRPr="001122E5">
          <w:rPr>
            <w:color w:val="0000FF"/>
            <w:u w:val="single"/>
            <w:rtl/>
          </w:rPr>
          <w:t>סעיפים 21</w:t>
        </w:r>
      </w:hyperlink>
      <w:r>
        <w:rPr>
          <w:rFonts w:hint="cs"/>
          <w:rtl/>
        </w:rPr>
        <w:t xml:space="preserve">, </w:t>
      </w:r>
      <w:hyperlink r:id="rId112" w:history="1">
        <w:r w:rsidR="001122E5" w:rsidRPr="001122E5">
          <w:rPr>
            <w:color w:val="0000FF"/>
            <w:u w:val="single"/>
            <w:rtl/>
          </w:rPr>
          <w:t>22</w:t>
        </w:r>
      </w:hyperlink>
      <w:r>
        <w:rPr>
          <w:rFonts w:hint="cs"/>
          <w:rtl/>
        </w:rPr>
        <w:t xml:space="preserve"> ו- </w:t>
      </w:r>
      <w:hyperlink r:id="rId113" w:history="1">
        <w:r w:rsidR="001122E5" w:rsidRPr="001122E5">
          <w:rPr>
            <w:color w:val="0000FF"/>
            <w:u w:val="single"/>
            <w:rtl/>
          </w:rPr>
          <w:t>24</w:t>
        </w:r>
      </w:hyperlink>
      <w:r>
        <w:rPr>
          <w:rFonts w:hint="cs"/>
          <w:rtl/>
        </w:rPr>
        <w:t xml:space="preserve"> ל</w:t>
      </w:r>
      <w:hyperlink r:id="rId114" w:history="1">
        <w:r w:rsidR="00620173" w:rsidRPr="00620173">
          <w:rPr>
            <w:rStyle w:val="Hyperlink"/>
            <w:rFonts w:cs="David"/>
            <w:rtl/>
          </w:rPr>
          <w:t>חוק נוער (שפיטה, ענישה ודרכי טיפול)</w:t>
        </w:r>
      </w:hyperlink>
      <w:r>
        <w:rPr>
          <w:rFonts w:hint="cs"/>
          <w:rtl/>
        </w:rPr>
        <w:t xml:space="preserve">, התשל"א- 1971, יש להפנותם לקבלת תסקיר, וזאת בטרם הרשעתם בדין.  </w:t>
      </w:r>
    </w:p>
    <w:p w14:paraId="7DBAC1C4" w14:textId="77777777" w:rsidR="00C447A1" w:rsidRDefault="00C447A1" w:rsidP="00C447A1">
      <w:pPr>
        <w:tabs>
          <w:tab w:val="left" w:pos="800"/>
        </w:tabs>
        <w:overflowPunct w:val="0"/>
        <w:autoSpaceDE w:val="0"/>
        <w:autoSpaceDN w:val="0"/>
        <w:adjustRightInd w:val="0"/>
        <w:spacing w:line="360" w:lineRule="auto"/>
        <w:jc w:val="both"/>
        <w:rPr>
          <w:rFonts w:ascii="Arial TUR" w:hAnsi="Arial TUR" w:hint="cs"/>
          <w:spacing w:val="10"/>
          <w:rtl/>
        </w:rPr>
      </w:pPr>
    </w:p>
    <w:p w14:paraId="00A8767E" w14:textId="77777777" w:rsidR="00C447A1" w:rsidRDefault="00C447A1" w:rsidP="00C447A1">
      <w:pPr>
        <w:tabs>
          <w:tab w:val="left" w:pos="800"/>
        </w:tabs>
        <w:overflowPunct w:val="0"/>
        <w:autoSpaceDE w:val="0"/>
        <w:autoSpaceDN w:val="0"/>
        <w:adjustRightInd w:val="0"/>
        <w:spacing w:line="360" w:lineRule="auto"/>
        <w:jc w:val="both"/>
        <w:rPr>
          <w:rFonts w:ascii="Arial TUR" w:hAnsi="Arial TUR" w:hint="cs"/>
          <w:spacing w:val="10"/>
          <w:rtl/>
        </w:rPr>
      </w:pPr>
    </w:p>
    <w:p w14:paraId="59D65DAB" w14:textId="77777777" w:rsidR="00C447A1" w:rsidRDefault="00C447A1" w:rsidP="00C447A1">
      <w:pPr>
        <w:tabs>
          <w:tab w:val="left" w:pos="800"/>
        </w:tabs>
        <w:overflowPunct w:val="0"/>
        <w:autoSpaceDE w:val="0"/>
        <w:autoSpaceDN w:val="0"/>
        <w:adjustRightInd w:val="0"/>
        <w:spacing w:line="360" w:lineRule="auto"/>
        <w:jc w:val="both"/>
        <w:rPr>
          <w:rFonts w:ascii="Arial TUR" w:hAnsi="Arial TUR" w:hint="cs"/>
          <w:spacing w:val="10"/>
          <w:rtl/>
        </w:rPr>
      </w:pPr>
    </w:p>
    <w:tbl>
      <w:tblPr>
        <w:bidiVisual/>
        <w:tblW w:w="0" w:type="auto"/>
        <w:tblInd w:w="6033" w:type="dxa"/>
        <w:tblLook w:val="01E0" w:firstRow="1" w:lastRow="1" w:firstColumn="1" w:lastColumn="1" w:noHBand="0" w:noVBand="0"/>
      </w:tblPr>
      <w:tblGrid>
        <w:gridCol w:w="2474"/>
      </w:tblGrid>
      <w:tr w:rsidR="00C447A1" w:rsidRPr="00996DC0" w14:paraId="5FD43513" w14:textId="77777777">
        <w:tc>
          <w:tcPr>
            <w:tcW w:w="2474" w:type="dxa"/>
            <w:tcBorders>
              <w:top w:val="nil"/>
              <w:left w:val="nil"/>
              <w:bottom w:val="single" w:sz="4" w:space="0" w:color="auto"/>
              <w:right w:val="nil"/>
            </w:tcBorders>
            <w:shd w:val="clear" w:color="auto" w:fill="auto"/>
            <w:vAlign w:val="center"/>
          </w:tcPr>
          <w:p w14:paraId="0FD4552C" w14:textId="77777777" w:rsidR="00C447A1" w:rsidRPr="00996DC0" w:rsidRDefault="00C447A1" w:rsidP="00996DC0">
            <w:pPr>
              <w:jc w:val="center"/>
              <w:rPr>
                <w:rFonts w:ascii="Courier New" w:hAnsi="Courier New"/>
                <w:b/>
                <w:bCs/>
              </w:rPr>
            </w:pPr>
            <w:r w:rsidRPr="00996DC0">
              <w:rPr>
                <w:rFonts w:ascii="Courier New" w:hAnsi="Courier New"/>
                <w:b/>
                <w:bCs/>
              </w:rPr>
              <w:pict w14:anchorId="29F855EC">
                <v:shape id="_x0000_i1027" type="#_x0000_t75" style="width:50.5pt;height:88.5pt"/>
              </w:pict>
            </w:r>
          </w:p>
        </w:tc>
      </w:tr>
      <w:tr w:rsidR="00C447A1" w:rsidRPr="00996DC0" w14:paraId="2098513A" w14:textId="77777777">
        <w:tc>
          <w:tcPr>
            <w:tcW w:w="2474" w:type="dxa"/>
            <w:tcBorders>
              <w:top w:val="single" w:sz="4" w:space="0" w:color="auto"/>
              <w:left w:val="nil"/>
              <w:bottom w:val="nil"/>
              <w:right w:val="nil"/>
            </w:tcBorders>
            <w:shd w:val="clear" w:color="auto" w:fill="auto"/>
          </w:tcPr>
          <w:p w14:paraId="6B050DAA" w14:textId="77777777" w:rsidR="00C447A1" w:rsidRPr="00996DC0" w:rsidRDefault="00C447A1" w:rsidP="00996DC0">
            <w:pPr>
              <w:jc w:val="center"/>
              <w:rPr>
                <w:rFonts w:ascii="Arial (W1)" w:hAnsi="Arial (W1)"/>
                <w:b/>
                <w:bCs/>
                <w:noProof/>
                <w:sz w:val="28"/>
                <w:rtl/>
              </w:rPr>
            </w:pPr>
            <w:r w:rsidRPr="00996DC0">
              <w:rPr>
                <w:rFonts w:hint="cs"/>
                <w:b/>
                <w:bCs/>
                <w:sz w:val="28"/>
                <w:rtl/>
              </w:rPr>
              <w:t>י. אלרון, שופט</w:t>
            </w:r>
          </w:p>
          <w:p w14:paraId="3BEA24F3" w14:textId="77777777" w:rsidR="00C447A1" w:rsidRPr="00996DC0" w:rsidRDefault="00C447A1" w:rsidP="00996DC0">
            <w:pPr>
              <w:jc w:val="center"/>
              <w:rPr>
                <w:rFonts w:ascii="Arial (W1)" w:hAnsi="Arial (W1)"/>
                <w:b/>
                <w:bCs/>
                <w:noProof/>
                <w:sz w:val="28"/>
              </w:rPr>
            </w:pPr>
            <w:r w:rsidRPr="00996DC0">
              <w:rPr>
                <w:rFonts w:hint="cs"/>
                <w:b/>
                <w:bCs/>
                <w:sz w:val="28"/>
                <w:rtl/>
              </w:rPr>
              <w:t>[אב"ד]</w:t>
            </w:r>
          </w:p>
        </w:tc>
      </w:tr>
    </w:tbl>
    <w:p w14:paraId="0E70D479" w14:textId="77777777" w:rsidR="00C447A1" w:rsidRDefault="00C447A1" w:rsidP="00C447A1">
      <w:pPr>
        <w:tabs>
          <w:tab w:val="left" w:pos="800"/>
        </w:tabs>
        <w:overflowPunct w:val="0"/>
        <w:autoSpaceDE w:val="0"/>
        <w:autoSpaceDN w:val="0"/>
        <w:adjustRightInd w:val="0"/>
        <w:spacing w:line="360" w:lineRule="auto"/>
        <w:jc w:val="both"/>
        <w:rPr>
          <w:rFonts w:ascii="Arial TUR" w:hAnsi="Arial TUR" w:hint="cs"/>
          <w:spacing w:val="10"/>
          <w:rtl/>
        </w:rPr>
      </w:pPr>
    </w:p>
    <w:p w14:paraId="1993D47D" w14:textId="77777777" w:rsidR="00C447A1" w:rsidRDefault="00C447A1" w:rsidP="00C447A1">
      <w:pPr>
        <w:tabs>
          <w:tab w:val="left" w:pos="800"/>
        </w:tabs>
        <w:overflowPunct w:val="0"/>
        <w:autoSpaceDE w:val="0"/>
        <w:autoSpaceDN w:val="0"/>
        <w:adjustRightInd w:val="0"/>
        <w:spacing w:line="360" w:lineRule="auto"/>
        <w:jc w:val="both"/>
        <w:rPr>
          <w:rFonts w:ascii="Arial TUR" w:hAnsi="Arial TUR" w:hint="cs"/>
          <w:spacing w:val="10"/>
          <w:rtl/>
        </w:rPr>
      </w:pPr>
    </w:p>
    <w:p w14:paraId="574B9188" w14:textId="77777777" w:rsidR="00C447A1" w:rsidRPr="005D728A" w:rsidRDefault="005D728A" w:rsidP="005D728A">
      <w:pPr>
        <w:tabs>
          <w:tab w:val="left" w:pos="800"/>
        </w:tabs>
        <w:overflowPunct w:val="0"/>
        <w:autoSpaceDE w:val="0"/>
        <w:autoSpaceDN w:val="0"/>
        <w:adjustRightInd w:val="0"/>
        <w:spacing w:line="360" w:lineRule="auto"/>
        <w:jc w:val="both"/>
        <w:rPr>
          <w:rFonts w:ascii="Arial TUR" w:hAnsi="Arial TUR" w:hint="cs"/>
          <w:spacing w:val="10"/>
          <w:rtl/>
        </w:rPr>
      </w:pPr>
      <w:r>
        <w:rPr>
          <w:rFonts w:ascii="Arial TUR" w:hAnsi="Arial TUR" w:hint="cs"/>
          <w:spacing w:val="10"/>
          <w:rtl/>
        </w:rPr>
        <w:tab/>
      </w:r>
      <w:r>
        <w:rPr>
          <w:rFonts w:ascii="Arial TUR" w:hAnsi="Arial TUR" w:hint="cs"/>
          <w:spacing w:val="10"/>
          <w:rtl/>
        </w:rPr>
        <w:tab/>
      </w:r>
      <w:r>
        <w:rPr>
          <w:rFonts w:ascii="Arial TUR" w:hAnsi="Arial TUR" w:hint="cs"/>
          <w:spacing w:val="10"/>
          <w:rtl/>
        </w:rPr>
        <w:tab/>
      </w:r>
      <w:r>
        <w:rPr>
          <w:rFonts w:ascii="Arial TUR" w:hAnsi="Arial TUR" w:hint="cs"/>
          <w:spacing w:val="10"/>
          <w:rtl/>
        </w:rPr>
        <w:tab/>
      </w:r>
      <w:r>
        <w:rPr>
          <w:rFonts w:ascii="Arial TUR" w:hAnsi="Arial TUR" w:hint="cs"/>
          <w:spacing w:val="10"/>
          <w:rtl/>
        </w:rPr>
        <w:tab/>
      </w:r>
      <w:r>
        <w:rPr>
          <w:rFonts w:ascii="Arial TUR" w:hAnsi="Arial TUR" w:hint="cs"/>
          <w:spacing w:val="10"/>
          <w:rtl/>
        </w:rPr>
        <w:tab/>
      </w:r>
      <w:r>
        <w:rPr>
          <w:rFonts w:ascii="Arial TUR" w:hAnsi="Arial TUR" w:hint="cs"/>
          <w:spacing w:val="10"/>
          <w:rtl/>
        </w:rPr>
        <w:tab/>
      </w:r>
      <w:r>
        <w:rPr>
          <w:rFonts w:ascii="Arial TUR" w:hAnsi="Arial TUR" w:hint="cs"/>
          <w:spacing w:val="10"/>
          <w:rtl/>
        </w:rPr>
        <w:tab/>
      </w:r>
      <w:r>
        <w:rPr>
          <w:rFonts w:ascii="Arial TUR" w:hAnsi="Arial TUR" w:hint="cs"/>
          <w:spacing w:val="10"/>
          <w:rtl/>
        </w:rPr>
        <w:tab/>
      </w:r>
    </w:p>
    <w:p w14:paraId="091AEB3F" w14:textId="77777777" w:rsidR="00C447A1" w:rsidRDefault="00C447A1" w:rsidP="00C447A1">
      <w:pPr>
        <w:jc w:val="both"/>
        <w:rPr>
          <w:rFonts w:ascii="Arial (W1)" w:hAnsi="Arial (W1)" w:hint="cs"/>
          <w:b/>
          <w:bCs/>
          <w:u w:val="single"/>
          <w:rtl/>
        </w:rPr>
      </w:pPr>
      <w:r>
        <w:rPr>
          <w:rFonts w:hint="cs"/>
          <w:b/>
          <w:bCs/>
          <w:u w:val="single"/>
          <w:rtl/>
        </w:rPr>
        <w:t xml:space="preserve">השופט </w:t>
      </w:r>
      <w:smartTag w:uri="urn:schemas-microsoft-com:office:smarttags" w:element="PersonName">
        <w:r>
          <w:rPr>
            <w:rFonts w:hint="cs"/>
            <w:b/>
            <w:bCs/>
            <w:u w:val="single"/>
            <w:rtl/>
          </w:rPr>
          <w:t>משה גלעד</w:t>
        </w:r>
      </w:smartTag>
      <w:r>
        <w:rPr>
          <w:rFonts w:hint="cs"/>
          <w:b/>
          <w:bCs/>
          <w:u w:val="single"/>
          <w:rtl/>
        </w:rPr>
        <w:t>:</w:t>
      </w:r>
    </w:p>
    <w:p w14:paraId="68BF8562" w14:textId="77777777" w:rsidR="00C447A1" w:rsidRDefault="00C447A1" w:rsidP="00C447A1">
      <w:pPr>
        <w:jc w:val="both"/>
        <w:rPr>
          <w:rFonts w:hint="cs"/>
          <w:rtl/>
        </w:rPr>
      </w:pPr>
    </w:p>
    <w:p w14:paraId="166CF4F8" w14:textId="77777777" w:rsidR="00C447A1" w:rsidRDefault="00C447A1" w:rsidP="00C447A1">
      <w:pPr>
        <w:spacing w:line="360" w:lineRule="auto"/>
        <w:jc w:val="both"/>
        <w:rPr>
          <w:rFonts w:hint="cs"/>
          <w:rtl/>
        </w:rPr>
      </w:pPr>
      <w:r>
        <w:rPr>
          <w:rFonts w:hint="cs"/>
          <w:rtl/>
        </w:rPr>
        <w:t xml:space="preserve">במחלוקת שנפלה בין חברי הנכבדים בחרתי לצרף קולי לקולו של עמיתי, אב בית הדין, השופט י' אלרון. אני מסכים עם ממצאי העובדה והמהימנות שנקבעו על ידו והן עם המסקנות המשפטיות אליהן הגיע. </w:t>
      </w:r>
    </w:p>
    <w:p w14:paraId="6CFE84F0" w14:textId="77777777" w:rsidR="00C447A1" w:rsidRDefault="00C447A1" w:rsidP="00C447A1">
      <w:pPr>
        <w:jc w:val="both"/>
        <w:rPr>
          <w:rFonts w:hint="cs"/>
          <w:rtl/>
        </w:rPr>
      </w:pPr>
    </w:p>
    <w:p w14:paraId="7B3EE9E3" w14:textId="77777777" w:rsidR="00C447A1" w:rsidRDefault="00C447A1" w:rsidP="00C447A1">
      <w:pPr>
        <w:spacing w:line="360" w:lineRule="auto"/>
        <w:jc w:val="both"/>
        <w:rPr>
          <w:rFonts w:hint="cs"/>
          <w:rtl/>
        </w:rPr>
      </w:pPr>
      <w:r>
        <w:rPr>
          <w:rFonts w:hint="cs"/>
          <w:rtl/>
        </w:rPr>
        <w:t xml:space="preserve">אף אני מצאתי את עדותו של המתלונן ראויה לאמון על פי הרושם הישיר שקיבלתי ממנו במהלך עדותו הארוכה. </w:t>
      </w:r>
    </w:p>
    <w:p w14:paraId="379FAFAA" w14:textId="77777777" w:rsidR="00C447A1" w:rsidRDefault="00C447A1" w:rsidP="00C447A1">
      <w:pPr>
        <w:spacing w:line="360" w:lineRule="auto"/>
        <w:jc w:val="both"/>
        <w:rPr>
          <w:rFonts w:hint="cs"/>
          <w:rtl/>
        </w:rPr>
      </w:pPr>
    </w:p>
    <w:p w14:paraId="0422CC87" w14:textId="77777777" w:rsidR="00C447A1" w:rsidRDefault="00C447A1" w:rsidP="00C447A1">
      <w:pPr>
        <w:spacing w:line="360" w:lineRule="auto"/>
        <w:jc w:val="both"/>
        <w:rPr>
          <w:rFonts w:hint="cs"/>
          <w:rtl/>
        </w:rPr>
      </w:pPr>
      <w:r>
        <w:rPr>
          <w:rFonts w:hint="cs"/>
          <w:rtl/>
        </w:rPr>
        <w:t xml:space="preserve">בעיני קשה להלום כי המתלונן החל "להציג" ולטוות את העלילה באופן חלקי, כבר בפני עורך דינו, אחר כך בפני חוקרי המשטרה, הרופאים השונים שבדקו אותו ובני משפחתו, אחד אחרי רעהו, במשך תקופה ממושכת ואחר-כך, בעת עדותו בפנינו. </w:t>
      </w:r>
    </w:p>
    <w:p w14:paraId="460CFA42" w14:textId="77777777" w:rsidR="00C447A1" w:rsidRDefault="00C447A1" w:rsidP="00C447A1">
      <w:pPr>
        <w:spacing w:line="360" w:lineRule="auto"/>
        <w:jc w:val="both"/>
        <w:rPr>
          <w:rFonts w:hint="cs"/>
          <w:rtl/>
        </w:rPr>
      </w:pPr>
    </w:p>
    <w:p w14:paraId="7AE99E0C" w14:textId="77777777" w:rsidR="00C447A1" w:rsidRDefault="00C447A1" w:rsidP="00C447A1">
      <w:pPr>
        <w:spacing w:line="360" w:lineRule="auto"/>
        <w:jc w:val="both"/>
        <w:rPr>
          <w:rFonts w:hint="cs"/>
          <w:rtl/>
        </w:rPr>
      </w:pPr>
      <w:r>
        <w:rPr>
          <w:rFonts w:hint="cs"/>
          <w:rtl/>
        </w:rPr>
        <w:t xml:space="preserve">כך גם קשה להלום שידע מתלונן זה, שהצטייר בעיני כאדם חלש ומסכן, ל"הציג" את כאביו ורגישותו בעת הבדיקות הרפואיות באופן שישטה בארבעה רופאים. </w:t>
      </w:r>
    </w:p>
    <w:p w14:paraId="6F613E06" w14:textId="77777777" w:rsidR="00C447A1" w:rsidRDefault="00C447A1" w:rsidP="00C447A1">
      <w:pPr>
        <w:jc w:val="both"/>
        <w:rPr>
          <w:rFonts w:hint="cs"/>
          <w:rtl/>
        </w:rPr>
      </w:pPr>
    </w:p>
    <w:p w14:paraId="00955C34" w14:textId="77777777" w:rsidR="00C447A1" w:rsidRDefault="00C447A1" w:rsidP="00C447A1">
      <w:pPr>
        <w:spacing w:line="360" w:lineRule="auto"/>
        <w:jc w:val="both"/>
        <w:rPr>
          <w:rFonts w:hint="cs"/>
          <w:rtl/>
        </w:rPr>
      </w:pPr>
      <w:r>
        <w:rPr>
          <w:rFonts w:hint="cs"/>
          <w:rtl/>
        </w:rPr>
        <w:t xml:space="preserve">זאת ועוד. טענת ב"כ הנאשמים הינה כי המתלונן העליל על מרשיהם עלילה מרושעת וזדונית על רקע ניסיון לקחת ממנו באיומים ובכוח חולצה – "קפוצ'ון" – ועל רקע ויכוח שגלש לאלימות (דחיפות ואגרוף), בין המתלונן לנאשמים 1 ו- 2. </w:t>
      </w:r>
    </w:p>
    <w:p w14:paraId="7CFED948" w14:textId="77777777" w:rsidR="00C447A1" w:rsidRDefault="00C447A1" w:rsidP="00C447A1">
      <w:pPr>
        <w:jc w:val="both"/>
        <w:rPr>
          <w:rFonts w:hint="cs"/>
          <w:rtl/>
        </w:rPr>
      </w:pPr>
    </w:p>
    <w:p w14:paraId="57E2874E" w14:textId="77777777" w:rsidR="00C447A1" w:rsidRDefault="00C447A1" w:rsidP="00C447A1">
      <w:pPr>
        <w:jc w:val="both"/>
        <w:rPr>
          <w:rFonts w:hint="cs"/>
          <w:rtl/>
        </w:rPr>
      </w:pPr>
      <w:r>
        <w:rPr>
          <w:rFonts w:hint="cs"/>
          <w:rtl/>
        </w:rPr>
        <w:t>טענה זאת נסתרת בעיני מכמה בחינות:</w:t>
      </w:r>
    </w:p>
    <w:p w14:paraId="286DB326" w14:textId="77777777" w:rsidR="00C447A1" w:rsidRDefault="00C447A1" w:rsidP="00C447A1">
      <w:pPr>
        <w:jc w:val="both"/>
        <w:rPr>
          <w:rFonts w:hint="cs"/>
          <w:rtl/>
        </w:rPr>
      </w:pPr>
    </w:p>
    <w:p w14:paraId="137E7D4B" w14:textId="77777777" w:rsidR="00C447A1" w:rsidRDefault="00C447A1" w:rsidP="00C447A1">
      <w:pPr>
        <w:spacing w:line="360" w:lineRule="auto"/>
        <w:ind w:left="720" w:hanging="720"/>
        <w:jc w:val="both"/>
        <w:rPr>
          <w:rFonts w:hint="cs"/>
          <w:rtl/>
        </w:rPr>
      </w:pPr>
      <w:r>
        <w:rPr>
          <w:rFonts w:hint="cs"/>
          <w:rtl/>
        </w:rPr>
        <w:t>א.</w:t>
      </w:r>
      <w:r>
        <w:rPr>
          <w:rFonts w:hint="cs"/>
          <w:rtl/>
        </w:rPr>
        <w:tab/>
        <w:t xml:space="preserve">המתלונן לא התלונן בפני הממונים בשב"ס על מעשי הסדום אך התלונן על איומיו של נאשם 1 וביקש להיות מופרד ממנו בדרכו לבתי משפט, כפי שאכן נעשה. דהיינו, המתלונן רצה מצד אחד להיות מופרד מתוקפיו אך עדיין חשש, בהיותו עצור, לחשוף את עבירות המין שנעשו בו. </w:t>
      </w:r>
    </w:p>
    <w:p w14:paraId="76995A78" w14:textId="77777777" w:rsidR="00C447A1" w:rsidRDefault="00C447A1" w:rsidP="00C447A1">
      <w:pPr>
        <w:ind w:left="720" w:hanging="720"/>
        <w:jc w:val="both"/>
        <w:rPr>
          <w:rFonts w:hint="cs"/>
          <w:rtl/>
        </w:rPr>
      </w:pPr>
    </w:p>
    <w:p w14:paraId="74309E95" w14:textId="77777777" w:rsidR="00C447A1" w:rsidRDefault="00C447A1" w:rsidP="00C447A1">
      <w:pPr>
        <w:spacing w:line="360" w:lineRule="auto"/>
        <w:ind w:left="720" w:hanging="720"/>
        <w:jc w:val="both"/>
        <w:rPr>
          <w:rFonts w:hint="cs"/>
          <w:rtl/>
        </w:rPr>
      </w:pPr>
      <w:r>
        <w:rPr>
          <w:rFonts w:hint="cs"/>
          <w:rtl/>
        </w:rPr>
        <w:t>ב.</w:t>
      </w:r>
      <w:r>
        <w:rPr>
          <w:rFonts w:hint="cs"/>
          <w:rtl/>
        </w:rPr>
        <w:tab/>
        <w:t xml:space="preserve">זאת גם הסיבה לדעתי, מדוע לא חשף בפני עורך דינו את עבירות המין, אלא רק את האלימות וחירור אוזנו. </w:t>
      </w:r>
    </w:p>
    <w:p w14:paraId="0840B70A" w14:textId="77777777" w:rsidR="00C447A1" w:rsidRDefault="00C447A1" w:rsidP="00C447A1">
      <w:pPr>
        <w:ind w:left="720" w:hanging="720"/>
        <w:jc w:val="both"/>
        <w:rPr>
          <w:rFonts w:hint="cs"/>
          <w:rtl/>
        </w:rPr>
      </w:pPr>
    </w:p>
    <w:p w14:paraId="35BAA651" w14:textId="77777777" w:rsidR="00C447A1" w:rsidRDefault="00C447A1" w:rsidP="00C447A1">
      <w:pPr>
        <w:spacing w:line="360" w:lineRule="auto"/>
        <w:ind w:left="720" w:hanging="720"/>
        <w:jc w:val="both"/>
        <w:rPr>
          <w:rFonts w:hint="cs"/>
          <w:rtl/>
        </w:rPr>
      </w:pPr>
      <w:r>
        <w:rPr>
          <w:rFonts w:hint="cs"/>
          <w:rtl/>
        </w:rPr>
        <w:t>ג.</w:t>
      </w:r>
      <w:r>
        <w:rPr>
          <w:rFonts w:hint="cs"/>
          <w:rtl/>
        </w:rPr>
        <w:tab/>
        <w:t xml:space="preserve">וזהו עיקר. המתלונן לא טען </w:t>
      </w:r>
      <w:r>
        <w:rPr>
          <w:rFonts w:hint="cs"/>
          <w:u w:val="single"/>
          <w:rtl/>
        </w:rPr>
        <w:t>רק</w:t>
      </w:r>
      <w:r>
        <w:rPr>
          <w:rFonts w:hint="cs"/>
          <w:rtl/>
        </w:rPr>
        <w:t xml:space="preserve"> שבוצעו בו מעשי סדום אנאליים בכוח – כי אחזוהו בחוזקה ואיימו על חייו עד שלא יכול היה להתנגד – תלונה שבמידה מסוימת "שומרת" מצד אחד על כבודו, אך משמרת מצד שני גם את ה"עלילה" אלא, </w:t>
      </w:r>
      <w:r>
        <w:rPr>
          <w:rFonts w:hint="cs"/>
          <w:u w:val="single"/>
          <w:rtl/>
        </w:rPr>
        <w:t xml:space="preserve">הוסיף כי ביקש </w:t>
      </w:r>
      <w:r>
        <w:rPr>
          <w:rFonts w:hint="cs"/>
          <w:b/>
          <w:bCs/>
          <w:u w:val="single"/>
          <w:rtl/>
        </w:rPr>
        <w:t>בעצמו מיוזמתו</w:t>
      </w:r>
      <w:r>
        <w:rPr>
          <w:rFonts w:hint="cs"/>
          <w:u w:val="single"/>
          <w:rtl/>
        </w:rPr>
        <w:t xml:space="preserve"> למצוץ לנאשמים את איבר מינם, עד ששפכו זרעם בפיו, דבר שהוא משפיל.</w:t>
      </w:r>
      <w:r>
        <w:rPr>
          <w:rFonts w:hint="cs"/>
          <w:rtl/>
        </w:rPr>
        <w:t xml:space="preserve"> הרי לא היה לו צורך בכך. אם עלילה רק עמדה לנגד עיניו, די היה לו לספר על מעשה סדום אנאלי ש- 3 עשו בו </w:t>
      </w:r>
      <w:r>
        <w:rPr>
          <w:rFonts w:hint="cs"/>
          <w:u w:val="single"/>
          <w:rtl/>
        </w:rPr>
        <w:t>בכוח ובלי שיכל להתנגד</w:t>
      </w:r>
      <w:r>
        <w:rPr>
          <w:rFonts w:hint="cs"/>
          <w:rtl/>
        </w:rPr>
        <w:t xml:space="preserve">. </w:t>
      </w:r>
    </w:p>
    <w:p w14:paraId="548B474B" w14:textId="77777777" w:rsidR="00C447A1" w:rsidRDefault="00C447A1" w:rsidP="00C447A1">
      <w:pPr>
        <w:ind w:left="720" w:hanging="720"/>
        <w:jc w:val="both"/>
        <w:rPr>
          <w:rFonts w:hint="cs"/>
          <w:rtl/>
        </w:rPr>
      </w:pPr>
    </w:p>
    <w:p w14:paraId="7E3AE83A" w14:textId="77777777" w:rsidR="00C447A1" w:rsidRDefault="00C447A1" w:rsidP="00C447A1">
      <w:pPr>
        <w:spacing w:line="360" w:lineRule="auto"/>
        <w:ind w:left="720" w:hanging="720"/>
        <w:jc w:val="both"/>
        <w:rPr>
          <w:rFonts w:hint="cs"/>
          <w:rtl/>
        </w:rPr>
      </w:pPr>
      <w:r>
        <w:rPr>
          <w:rFonts w:hint="cs"/>
          <w:rtl/>
        </w:rPr>
        <w:t>ד.</w:t>
      </w:r>
      <w:r>
        <w:rPr>
          <w:rFonts w:hint="cs"/>
          <w:rtl/>
        </w:rPr>
        <w:tab/>
        <w:t>ומדוע, אם ראה בכל השלושה כמי שפגעו בו, טרח המתלונן "להקל" מעט במעשי נאשם 3 ולהפריד חלקו מחלקם היותר משמעותי ויותר כוחני של נאשמים 1 ו- 2 ?</w:t>
      </w:r>
    </w:p>
    <w:p w14:paraId="34EBED0F" w14:textId="77777777" w:rsidR="00C447A1" w:rsidRDefault="00C447A1" w:rsidP="00C447A1">
      <w:pPr>
        <w:ind w:left="720" w:hanging="720"/>
        <w:jc w:val="both"/>
        <w:rPr>
          <w:rFonts w:hint="cs"/>
          <w:rtl/>
        </w:rPr>
      </w:pPr>
    </w:p>
    <w:p w14:paraId="59F2392E" w14:textId="77777777" w:rsidR="00C447A1" w:rsidRDefault="00C447A1" w:rsidP="00C447A1">
      <w:pPr>
        <w:spacing w:line="360" w:lineRule="auto"/>
        <w:ind w:left="720" w:hanging="720"/>
        <w:jc w:val="both"/>
        <w:rPr>
          <w:rFonts w:hint="cs"/>
          <w:rtl/>
        </w:rPr>
      </w:pPr>
      <w:r>
        <w:rPr>
          <w:rFonts w:hint="cs"/>
          <w:rtl/>
        </w:rPr>
        <w:t>ה.</w:t>
      </w:r>
      <w:r>
        <w:rPr>
          <w:rFonts w:hint="cs"/>
          <w:rtl/>
        </w:rPr>
        <w:tab/>
        <w:t xml:space="preserve">אם אוסיף לכל אלה את הסכמתו של המתלונן ליטול במשך זמן מה תרופות נגד מחלת האיידס שגרמו לתופעות לוואי קשות, עד </w:t>
      </w:r>
      <w:r>
        <w:rPr>
          <w:rFonts w:hint="cs"/>
          <w:u w:val="single"/>
          <w:rtl/>
        </w:rPr>
        <w:t>שרופאיו ולא הוא</w:t>
      </w:r>
      <w:r>
        <w:rPr>
          <w:rFonts w:hint="cs"/>
          <w:rtl/>
        </w:rPr>
        <w:t xml:space="preserve"> החליטו להפסיקן, הרי שבעיני המסקנה המתבקשת היא, כי המתלונן ראוי לאמון.</w:t>
      </w:r>
    </w:p>
    <w:p w14:paraId="3C8886A8" w14:textId="77777777" w:rsidR="00C447A1" w:rsidRDefault="00C447A1" w:rsidP="00C447A1">
      <w:pPr>
        <w:jc w:val="both"/>
        <w:rPr>
          <w:rFonts w:hint="cs"/>
          <w:rtl/>
        </w:rPr>
      </w:pPr>
    </w:p>
    <w:p w14:paraId="5CA2B8EA" w14:textId="77777777" w:rsidR="00C447A1" w:rsidRDefault="00C447A1" w:rsidP="00C447A1">
      <w:pPr>
        <w:spacing w:line="360" w:lineRule="auto"/>
        <w:jc w:val="both"/>
        <w:rPr>
          <w:rFonts w:hint="cs"/>
          <w:rtl/>
        </w:rPr>
      </w:pPr>
      <w:r>
        <w:rPr>
          <w:rFonts w:hint="cs"/>
          <w:rtl/>
        </w:rPr>
        <w:t xml:space="preserve">ב"כ הנאשמים בסיכומיהם המפורטים מנו סתירות ופירכות אותן מצאו בגירסת המתלונן, הרופאים, החוקרים ובני המשפחה של המתלונן. </w:t>
      </w:r>
    </w:p>
    <w:p w14:paraId="699CD9B3" w14:textId="77777777" w:rsidR="00C447A1" w:rsidRDefault="00C447A1" w:rsidP="00C447A1">
      <w:pPr>
        <w:jc w:val="both"/>
        <w:rPr>
          <w:rFonts w:hint="cs"/>
          <w:rtl/>
        </w:rPr>
      </w:pPr>
    </w:p>
    <w:p w14:paraId="4158890F" w14:textId="77777777" w:rsidR="00C447A1" w:rsidRDefault="00C447A1" w:rsidP="00C447A1">
      <w:pPr>
        <w:spacing w:line="360" w:lineRule="auto"/>
        <w:jc w:val="both"/>
        <w:rPr>
          <w:rFonts w:hint="cs"/>
          <w:rtl/>
        </w:rPr>
      </w:pPr>
      <w:r>
        <w:rPr>
          <w:rFonts w:hint="cs"/>
          <w:rtl/>
        </w:rPr>
        <w:t xml:space="preserve">אולם, בכך לא די. כפי שהסביר עמיתי, אב בית הדין, השופט י' אלרון בחוותו דעתו, סתירות אלה אינן יכולות לבטל את האמון שיש לרכוש למתלונן. </w:t>
      </w:r>
    </w:p>
    <w:p w14:paraId="7C8EE6E7" w14:textId="77777777" w:rsidR="00C447A1" w:rsidRDefault="00C447A1" w:rsidP="00C447A1">
      <w:pPr>
        <w:jc w:val="both"/>
        <w:rPr>
          <w:rFonts w:hint="cs"/>
          <w:rtl/>
        </w:rPr>
      </w:pPr>
    </w:p>
    <w:p w14:paraId="113D1FAF" w14:textId="77777777" w:rsidR="00C447A1" w:rsidRDefault="00C447A1" w:rsidP="00C447A1">
      <w:pPr>
        <w:spacing w:line="360" w:lineRule="auto"/>
        <w:jc w:val="both"/>
        <w:rPr>
          <w:rFonts w:hint="cs"/>
          <w:rtl/>
        </w:rPr>
      </w:pPr>
      <w:r>
        <w:rPr>
          <w:rFonts w:hint="cs"/>
          <w:rtl/>
        </w:rPr>
        <w:t xml:space="preserve">לפיכך, צירפתי דעתי לדעתו כי המאשימה הרימה את נטל השכנוע המוטל עליה להוכיח את אשמת הנאשמים מעבר לכל ספק סביר, ובשל היותם קטינים יש לקבוע כי ביצעו את העבירות המיוחסות להם. </w:t>
      </w:r>
    </w:p>
    <w:p w14:paraId="70F54879" w14:textId="77777777" w:rsidR="00C447A1" w:rsidRDefault="00C447A1" w:rsidP="00C447A1">
      <w:pPr>
        <w:jc w:val="both"/>
        <w:rPr>
          <w:rFonts w:hint="cs"/>
          <w:rtl/>
        </w:rPr>
      </w:pPr>
    </w:p>
    <w:tbl>
      <w:tblPr>
        <w:bidiVisual/>
        <w:tblW w:w="0" w:type="auto"/>
        <w:tblInd w:w="6111" w:type="dxa"/>
        <w:tblLook w:val="01E0" w:firstRow="1" w:lastRow="1" w:firstColumn="1" w:lastColumn="1" w:noHBand="0" w:noVBand="0"/>
      </w:tblPr>
      <w:tblGrid>
        <w:gridCol w:w="2392"/>
      </w:tblGrid>
      <w:tr w:rsidR="00C447A1" w:rsidRPr="00996DC0" w14:paraId="132EB871" w14:textId="77777777">
        <w:tc>
          <w:tcPr>
            <w:tcW w:w="2392" w:type="dxa"/>
            <w:tcBorders>
              <w:top w:val="nil"/>
              <w:left w:val="nil"/>
              <w:bottom w:val="single" w:sz="4" w:space="0" w:color="auto"/>
              <w:right w:val="nil"/>
            </w:tcBorders>
            <w:shd w:val="clear" w:color="auto" w:fill="auto"/>
            <w:vAlign w:val="center"/>
          </w:tcPr>
          <w:p w14:paraId="0CEA4A3D" w14:textId="77777777" w:rsidR="00C447A1" w:rsidRPr="00996DC0" w:rsidRDefault="00C447A1" w:rsidP="00996DC0">
            <w:pPr>
              <w:jc w:val="center"/>
              <w:rPr>
                <w:rFonts w:ascii="Courier New" w:hAnsi="Courier New"/>
                <w:b/>
                <w:bCs/>
              </w:rPr>
            </w:pPr>
            <w:r w:rsidRPr="00996DC0">
              <w:rPr>
                <w:rFonts w:ascii="Courier New" w:hAnsi="Courier New"/>
                <w:b/>
                <w:bCs/>
              </w:rPr>
              <w:pict w14:anchorId="37050C70">
                <v:shape id="_x0000_i1028" type="#_x0000_t75" style="width:108.5pt;height:56pt"/>
              </w:pict>
            </w:r>
          </w:p>
        </w:tc>
      </w:tr>
      <w:tr w:rsidR="00C447A1" w:rsidRPr="00996DC0" w14:paraId="2FC8069B" w14:textId="77777777">
        <w:tc>
          <w:tcPr>
            <w:tcW w:w="2392" w:type="dxa"/>
            <w:tcBorders>
              <w:top w:val="single" w:sz="4" w:space="0" w:color="auto"/>
              <w:left w:val="nil"/>
              <w:bottom w:val="nil"/>
              <w:right w:val="nil"/>
            </w:tcBorders>
            <w:shd w:val="clear" w:color="auto" w:fill="auto"/>
          </w:tcPr>
          <w:p w14:paraId="026675F6" w14:textId="77777777" w:rsidR="00C447A1" w:rsidRPr="00996DC0" w:rsidRDefault="00C447A1" w:rsidP="00996DC0">
            <w:pPr>
              <w:pStyle w:val="Heading3"/>
              <w:jc w:val="center"/>
              <w:rPr>
                <w:sz w:val="28"/>
              </w:rPr>
            </w:pPr>
            <w:r w:rsidRPr="00996DC0">
              <w:rPr>
                <w:rFonts w:hint="cs"/>
                <w:sz w:val="28"/>
                <w:rtl/>
              </w:rPr>
              <w:t>מ. גלעד, שופט</w:t>
            </w:r>
          </w:p>
        </w:tc>
      </w:tr>
    </w:tbl>
    <w:p w14:paraId="27B2308B" w14:textId="77777777" w:rsidR="00C447A1" w:rsidRDefault="00C447A1" w:rsidP="00C447A1">
      <w:pPr>
        <w:jc w:val="both"/>
        <w:rPr>
          <w:rFonts w:ascii="Arial (W1)" w:hAnsi="Arial (W1)" w:hint="cs"/>
          <w:rtl/>
        </w:rPr>
      </w:pPr>
    </w:p>
    <w:p w14:paraId="79FD12DE" w14:textId="77777777" w:rsidR="001F64DC" w:rsidRDefault="001F64DC" w:rsidP="00C447A1">
      <w:pPr>
        <w:spacing w:line="360" w:lineRule="auto"/>
        <w:jc w:val="both"/>
        <w:rPr>
          <w:rFonts w:hint="cs"/>
          <w:rtl/>
        </w:rPr>
      </w:pPr>
    </w:p>
    <w:p w14:paraId="7CC9CEB3" w14:textId="77777777" w:rsidR="001F64DC" w:rsidRDefault="001F64DC" w:rsidP="00C447A1">
      <w:pPr>
        <w:spacing w:line="360" w:lineRule="auto"/>
        <w:jc w:val="both"/>
        <w:rPr>
          <w:rFonts w:hint="cs"/>
          <w:rtl/>
        </w:rPr>
      </w:pPr>
    </w:p>
    <w:p w14:paraId="650B9333" w14:textId="77777777" w:rsidR="00C447A1" w:rsidRDefault="00C447A1" w:rsidP="00C447A1">
      <w:pPr>
        <w:spacing w:line="360" w:lineRule="auto"/>
        <w:jc w:val="both"/>
        <w:rPr>
          <w:rFonts w:hint="cs"/>
          <w:rtl/>
        </w:rPr>
      </w:pPr>
      <w:r>
        <w:rPr>
          <w:rFonts w:hint="cs"/>
          <w:rtl/>
        </w:rPr>
        <w:t>הוחלט, כאמור בחוות דעתו של כב' השופט י' אלרון [אב"ד].</w:t>
      </w:r>
    </w:p>
    <w:p w14:paraId="081AF435" w14:textId="77777777" w:rsidR="00C447A1" w:rsidRDefault="00C447A1" w:rsidP="00C447A1">
      <w:pPr>
        <w:jc w:val="both"/>
        <w:rPr>
          <w:rFonts w:hint="cs"/>
          <w:b/>
          <w:bCs/>
          <w:rtl/>
        </w:rPr>
      </w:pPr>
    </w:p>
    <w:p w14:paraId="0D173F38" w14:textId="77777777" w:rsidR="00C447A1" w:rsidRDefault="00C447A1" w:rsidP="00C447A1">
      <w:pPr>
        <w:jc w:val="both"/>
        <w:rPr>
          <w:rFonts w:hint="cs"/>
          <w:b/>
          <w:bCs/>
          <w:rtl/>
        </w:rPr>
      </w:pPr>
    </w:p>
    <w:p w14:paraId="4FE0F007" w14:textId="77777777" w:rsidR="00C447A1" w:rsidRDefault="00A756FF" w:rsidP="00C447A1">
      <w:pPr>
        <w:rPr>
          <w:rFonts w:ascii="Arial" w:hAnsi="Arial" w:hint="cs"/>
          <w:rtl/>
        </w:rPr>
      </w:pPr>
      <w:r>
        <w:rPr>
          <w:rFonts w:ascii="Arial" w:hAnsi="Arial"/>
          <w:b/>
          <w:bCs/>
          <w:rtl/>
        </w:rPr>
        <w:t xml:space="preserve">ניתנה היום,  ט"ז תמוז תשע"א , 18 יולי 2011, במעמד באי כח הצדדים והנאשמים.  </w:t>
      </w:r>
    </w:p>
    <w:p w14:paraId="03652E96" w14:textId="77777777" w:rsidR="00A756FF" w:rsidRPr="00A756FF" w:rsidRDefault="00A756FF" w:rsidP="00C447A1">
      <w:pPr>
        <w:rPr>
          <w:rFonts w:ascii="Arial" w:hAnsi="Arial" w:hint="cs"/>
          <w:color w:val="FFFFFF"/>
          <w:sz w:val="2"/>
          <w:szCs w:val="2"/>
          <w:rtl/>
        </w:rPr>
      </w:pPr>
    </w:p>
    <w:p w14:paraId="5BB8F580" w14:textId="77777777" w:rsidR="00A756FF" w:rsidRPr="00A756FF" w:rsidRDefault="00A756FF" w:rsidP="00C447A1">
      <w:pPr>
        <w:rPr>
          <w:rFonts w:ascii="Arial" w:hAnsi="Arial" w:hint="cs"/>
          <w:color w:val="FFFFFF"/>
          <w:sz w:val="2"/>
          <w:szCs w:val="2"/>
          <w:rtl/>
        </w:rPr>
      </w:pPr>
      <w:r w:rsidRPr="00A756FF">
        <w:rPr>
          <w:rFonts w:ascii="Arial" w:hAnsi="Arial"/>
          <w:color w:val="FFFFFF"/>
          <w:sz w:val="2"/>
          <w:szCs w:val="2"/>
          <w:rtl/>
        </w:rPr>
        <w:t>5129371</w:t>
      </w:r>
    </w:p>
    <w:p w14:paraId="61AF1480" w14:textId="77777777" w:rsidR="00C447A1" w:rsidRDefault="00A756FF" w:rsidP="00C447A1">
      <w:pPr>
        <w:rPr>
          <w:rFonts w:ascii="Arial" w:hAnsi="Arial" w:hint="cs"/>
          <w:rtl/>
        </w:rPr>
      </w:pPr>
      <w:r w:rsidRPr="00A756FF">
        <w:rPr>
          <w:rFonts w:ascii="Arial" w:hAnsi="Arial"/>
          <w:color w:val="FFFFFF"/>
          <w:sz w:val="2"/>
          <w:szCs w:val="2"/>
          <w:rtl/>
        </w:rPr>
        <w:t>54678313</w:t>
      </w:r>
    </w:p>
    <w:tbl>
      <w:tblPr>
        <w:bidiVisual/>
        <w:tblW w:w="0" w:type="auto"/>
        <w:tblLook w:val="01E0" w:firstRow="1" w:lastRow="1" w:firstColumn="1" w:lastColumn="1" w:noHBand="0" w:noVBand="0"/>
      </w:tblPr>
      <w:tblGrid>
        <w:gridCol w:w="2474"/>
        <w:gridCol w:w="360"/>
        <w:gridCol w:w="2392"/>
        <w:gridCol w:w="308"/>
        <w:gridCol w:w="2520"/>
      </w:tblGrid>
      <w:tr w:rsidR="00C447A1" w:rsidRPr="00996DC0" w14:paraId="3EC878C2" w14:textId="77777777">
        <w:tc>
          <w:tcPr>
            <w:tcW w:w="2474" w:type="dxa"/>
            <w:tcBorders>
              <w:top w:val="nil"/>
              <w:left w:val="nil"/>
              <w:bottom w:val="single" w:sz="4" w:space="0" w:color="auto"/>
              <w:right w:val="nil"/>
            </w:tcBorders>
            <w:shd w:val="clear" w:color="auto" w:fill="auto"/>
            <w:vAlign w:val="center"/>
          </w:tcPr>
          <w:p w14:paraId="14B26D03" w14:textId="77777777" w:rsidR="00C447A1" w:rsidRPr="00996DC0" w:rsidRDefault="00C447A1" w:rsidP="00996DC0">
            <w:pPr>
              <w:jc w:val="center"/>
              <w:rPr>
                <w:rFonts w:ascii="Courier New" w:hAnsi="Courier New"/>
                <w:b/>
                <w:bCs/>
              </w:rPr>
            </w:pPr>
            <w:r w:rsidRPr="00996DC0">
              <w:rPr>
                <w:rFonts w:ascii="Courier New" w:hAnsi="Courier New"/>
                <w:b/>
                <w:bCs/>
              </w:rPr>
              <w:pict w14:anchorId="57BAE606">
                <v:shape id="_x0000_i1029" type="#_x0000_t75" style="width:50.5pt;height:88.5pt"/>
              </w:pict>
            </w:r>
          </w:p>
        </w:tc>
        <w:tc>
          <w:tcPr>
            <w:tcW w:w="360" w:type="dxa"/>
            <w:shd w:val="clear" w:color="auto" w:fill="auto"/>
            <w:vAlign w:val="center"/>
          </w:tcPr>
          <w:p w14:paraId="1C0CBEE5" w14:textId="77777777" w:rsidR="00C447A1" w:rsidRPr="00996DC0" w:rsidRDefault="00C447A1" w:rsidP="00996DC0">
            <w:pPr>
              <w:jc w:val="center"/>
              <w:rPr>
                <w:rFonts w:ascii="Courier New" w:hAnsi="Courier New"/>
                <w:b/>
                <w:bCs/>
              </w:rPr>
            </w:pPr>
          </w:p>
        </w:tc>
        <w:tc>
          <w:tcPr>
            <w:tcW w:w="2392" w:type="dxa"/>
            <w:tcBorders>
              <w:top w:val="nil"/>
              <w:left w:val="nil"/>
              <w:bottom w:val="single" w:sz="4" w:space="0" w:color="auto"/>
              <w:right w:val="nil"/>
            </w:tcBorders>
            <w:shd w:val="clear" w:color="auto" w:fill="auto"/>
            <w:vAlign w:val="center"/>
          </w:tcPr>
          <w:p w14:paraId="30041083" w14:textId="77777777" w:rsidR="00C447A1" w:rsidRPr="00996DC0" w:rsidRDefault="00C447A1" w:rsidP="00996DC0">
            <w:pPr>
              <w:jc w:val="center"/>
              <w:rPr>
                <w:rFonts w:ascii="Courier New" w:hAnsi="Courier New"/>
                <w:b/>
                <w:bCs/>
              </w:rPr>
            </w:pPr>
            <w:r w:rsidRPr="00996DC0">
              <w:rPr>
                <w:rFonts w:ascii="Courier New" w:hAnsi="Courier New"/>
                <w:b/>
                <w:bCs/>
              </w:rPr>
              <w:pict w14:anchorId="38175D01">
                <v:shape id="_x0000_i1030" type="#_x0000_t75" style="width:108.5pt;height:56pt"/>
              </w:pict>
            </w:r>
          </w:p>
        </w:tc>
        <w:tc>
          <w:tcPr>
            <w:tcW w:w="308" w:type="dxa"/>
            <w:shd w:val="clear" w:color="auto" w:fill="auto"/>
            <w:vAlign w:val="center"/>
          </w:tcPr>
          <w:p w14:paraId="26FA49B5" w14:textId="77777777" w:rsidR="00C447A1" w:rsidRPr="00996DC0" w:rsidRDefault="00C447A1" w:rsidP="00996DC0">
            <w:pPr>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6AEA6F9B" w14:textId="77777777" w:rsidR="00C447A1" w:rsidRPr="00996DC0" w:rsidRDefault="00C447A1" w:rsidP="00996DC0">
            <w:pPr>
              <w:jc w:val="center"/>
              <w:rPr>
                <w:rFonts w:ascii="Courier New" w:hAnsi="Courier New"/>
                <w:b/>
                <w:bCs/>
              </w:rPr>
            </w:pPr>
            <w:r w:rsidRPr="00996DC0">
              <w:rPr>
                <w:rFonts w:ascii="Courier New" w:hAnsi="Courier New"/>
                <w:b/>
                <w:bCs/>
              </w:rPr>
              <w:pict w14:anchorId="7357CD9F">
                <v:shape id="_x0000_i1031" type="#_x0000_t75" style="width:99pt;height:57pt"/>
              </w:pict>
            </w:r>
          </w:p>
        </w:tc>
      </w:tr>
      <w:tr w:rsidR="00C447A1" w:rsidRPr="00996DC0" w14:paraId="6ABDBF66" w14:textId="77777777">
        <w:tc>
          <w:tcPr>
            <w:tcW w:w="2474" w:type="dxa"/>
            <w:tcBorders>
              <w:top w:val="single" w:sz="4" w:space="0" w:color="auto"/>
              <w:left w:val="nil"/>
              <w:bottom w:val="nil"/>
              <w:right w:val="nil"/>
            </w:tcBorders>
            <w:shd w:val="clear" w:color="auto" w:fill="auto"/>
          </w:tcPr>
          <w:p w14:paraId="2BCD703D" w14:textId="77777777" w:rsidR="00C447A1" w:rsidRPr="00996DC0" w:rsidRDefault="00C447A1" w:rsidP="00996DC0">
            <w:pPr>
              <w:jc w:val="center"/>
              <w:rPr>
                <w:rFonts w:ascii="Arial (W1)" w:hAnsi="Arial (W1)"/>
                <w:b/>
                <w:bCs/>
                <w:noProof/>
                <w:sz w:val="28"/>
                <w:rtl/>
              </w:rPr>
            </w:pPr>
            <w:r w:rsidRPr="00996DC0">
              <w:rPr>
                <w:rFonts w:hint="cs"/>
                <w:b/>
                <w:bCs/>
                <w:sz w:val="28"/>
                <w:rtl/>
              </w:rPr>
              <w:t>י. אלרון, שופט</w:t>
            </w:r>
          </w:p>
          <w:p w14:paraId="03578BC3" w14:textId="77777777" w:rsidR="00C447A1" w:rsidRPr="00996DC0" w:rsidRDefault="00C447A1" w:rsidP="00996DC0">
            <w:pPr>
              <w:jc w:val="center"/>
              <w:rPr>
                <w:rFonts w:ascii="Arial (W1)" w:hAnsi="Arial (W1)"/>
                <w:b/>
                <w:bCs/>
                <w:noProof/>
                <w:sz w:val="28"/>
              </w:rPr>
            </w:pPr>
            <w:r w:rsidRPr="00996DC0">
              <w:rPr>
                <w:rFonts w:hint="cs"/>
                <w:b/>
                <w:bCs/>
                <w:sz w:val="28"/>
                <w:rtl/>
              </w:rPr>
              <w:t>[אב"ד]</w:t>
            </w:r>
          </w:p>
        </w:tc>
        <w:tc>
          <w:tcPr>
            <w:tcW w:w="360" w:type="dxa"/>
            <w:shd w:val="clear" w:color="auto" w:fill="auto"/>
          </w:tcPr>
          <w:p w14:paraId="509962C6" w14:textId="77777777" w:rsidR="00C447A1" w:rsidRPr="00996DC0" w:rsidRDefault="00C447A1" w:rsidP="00996DC0">
            <w:pPr>
              <w:jc w:val="center"/>
              <w:rPr>
                <w:rFonts w:ascii="Arial (W1)" w:hAnsi="Arial (W1)"/>
                <w:b/>
                <w:bCs/>
                <w:noProof/>
                <w:color w:val="FF0000"/>
                <w:sz w:val="28"/>
              </w:rPr>
            </w:pPr>
          </w:p>
        </w:tc>
        <w:tc>
          <w:tcPr>
            <w:tcW w:w="2392" w:type="dxa"/>
            <w:tcBorders>
              <w:top w:val="single" w:sz="4" w:space="0" w:color="auto"/>
              <w:left w:val="nil"/>
              <w:bottom w:val="nil"/>
              <w:right w:val="nil"/>
            </w:tcBorders>
            <w:shd w:val="clear" w:color="auto" w:fill="auto"/>
          </w:tcPr>
          <w:p w14:paraId="276F22D8" w14:textId="77777777" w:rsidR="00C447A1" w:rsidRPr="00996DC0" w:rsidRDefault="00C447A1" w:rsidP="00996DC0">
            <w:pPr>
              <w:pStyle w:val="Heading3"/>
              <w:spacing w:line="240" w:lineRule="auto"/>
              <w:jc w:val="center"/>
              <w:rPr>
                <w:sz w:val="28"/>
              </w:rPr>
            </w:pPr>
            <w:r w:rsidRPr="00996DC0">
              <w:rPr>
                <w:rFonts w:hint="cs"/>
                <w:sz w:val="28"/>
                <w:rtl/>
              </w:rPr>
              <w:t>מ. גלעד, שופט</w:t>
            </w:r>
          </w:p>
        </w:tc>
        <w:tc>
          <w:tcPr>
            <w:tcW w:w="308" w:type="dxa"/>
            <w:shd w:val="clear" w:color="auto" w:fill="auto"/>
          </w:tcPr>
          <w:p w14:paraId="6D9874EF" w14:textId="77777777" w:rsidR="00C447A1" w:rsidRPr="00996DC0" w:rsidRDefault="00C447A1" w:rsidP="00996DC0">
            <w:pPr>
              <w:jc w:val="center"/>
              <w:rPr>
                <w:rFonts w:ascii="Arial (W1)" w:hAnsi="Arial (W1)"/>
                <w:b/>
                <w:bCs/>
                <w:noProof/>
                <w:color w:val="FF0000"/>
                <w:sz w:val="28"/>
              </w:rPr>
            </w:pPr>
          </w:p>
        </w:tc>
        <w:tc>
          <w:tcPr>
            <w:tcW w:w="2520" w:type="dxa"/>
            <w:tcBorders>
              <w:top w:val="single" w:sz="4" w:space="0" w:color="auto"/>
              <w:left w:val="nil"/>
              <w:bottom w:val="nil"/>
              <w:right w:val="nil"/>
            </w:tcBorders>
            <w:shd w:val="clear" w:color="auto" w:fill="auto"/>
          </w:tcPr>
          <w:p w14:paraId="0CCAE512" w14:textId="77777777" w:rsidR="00A756FF" w:rsidRPr="00996DC0" w:rsidRDefault="00C447A1" w:rsidP="00996DC0">
            <w:pPr>
              <w:jc w:val="center"/>
              <w:rPr>
                <w:rFonts w:ascii="Arial (W1)" w:hAnsi="Arial (W1)"/>
                <w:b/>
                <w:bCs/>
                <w:noProof/>
                <w:sz w:val="28"/>
              </w:rPr>
            </w:pPr>
            <w:r w:rsidRPr="00996DC0">
              <w:rPr>
                <w:rFonts w:hint="cs"/>
                <w:b/>
                <w:bCs/>
                <w:sz w:val="28"/>
                <w:rtl/>
              </w:rPr>
              <w:t>מ. רניאל, שופט</w:t>
            </w:r>
          </w:p>
          <w:p w14:paraId="5EC29AE9" w14:textId="77777777" w:rsidR="00C447A1" w:rsidRPr="00996DC0" w:rsidRDefault="00C447A1" w:rsidP="00996DC0">
            <w:pPr>
              <w:jc w:val="center"/>
              <w:rPr>
                <w:rFonts w:ascii="Arial (W1)" w:hAnsi="Arial (W1)"/>
                <w:b/>
                <w:bCs/>
                <w:noProof/>
                <w:sz w:val="28"/>
              </w:rPr>
            </w:pPr>
          </w:p>
        </w:tc>
      </w:tr>
    </w:tbl>
    <w:p w14:paraId="0C649555" w14:textId="77777777" w:rsidR="00A756FF" w:rsidRPr="00A756FF" w:rsidRDefault="00A756FF" w:rsidP="00A756FF">
      <w:pPr>
        <w:keepNext/>
        <w:tabs>
          <w:tab w:val="left" w:pos="1625"/>
        </w:tabs>
        <w:rPr>
          <w:rFonts w:ascii="David" w:hAnsi="David" w:hint="cs"/>
          <w:color w:val="000000"/>
          <w:sz w:val="22"/>
          <w:szCs w:val="22"/>
          <w:rtl/>
        </w:rPr>
      </w:pPr>
    </w:p>
    <w:p w14:paraId="09C1993A" w14:textId="77777777" w:rsidR="00A756FF" w:rsidRPr="00A756FF" w:rsidRDefault="00A756FF" w:rsidP="00A756FF">
      <w:pPr>
        <w:keepNext/>
        <w:tabs>
          <w:tab w:val="left" w:pos="1625"/>
        </w:tabs>
        <w:rPr>
          <w:rFonts w:ascii="David" w:hAnsi="David"/>
          <w:color w:val="000000"/>
          <w:sz w:val="22"/>
          <w:szCs w:val="22"/>
          <w:rtl/>
        </w:rPr>
      </w:pPr>
      <w:r w:rsidRPr="00A756FF">
        <w:rPr>
          <w:rFonts w:ascii="David" w:hAnsi="David"/>
          <w:color w:val="000000"/>
          <w:sz w:val="22"/>
          <w:szCs w:val="22"/>
          <w:rtl/>
        </w:rPr>
        <w:t>הרכב 54678313</w:t>
      </w:r>
    </w:p>
    <w:p w14:paraId="631FF426" w14:textId="77777777" w:rsidR="00A756FF" w:rsidRDefault="00A756FF" w:rsidP="00A756FF">
      <w:r w:rsidRPr="00A756FF">
        <w:rPr>
          <w:color w:val="000000"/>
          <w:rtl/>
        </w:rPr>
        <w:t>נוסח מסמך זה כפוף לשינויי ניסוח ועריכה</w:t>
      </w:r>
    </w:p>
    <w:p w14:paraId="5BE64AD7" w14:textId="77777777" w:rsidR="00A756FF" w:rsidRDefault="00A756FF" w:rsidP="00A756FF">
      <w:pPr>
        <w:rPr>
          <w:rtl/>
        </w:rPr>
      </w:pPr>
    </w:p>
    <w:p w14:paraId="2CD20FAB" w14:textId="77777777" w:rsidR="00A756FF" w:rsidRDefault="00A756FF" w:rsidP="00A756FF">
      <w:pPr>
        <w:jc w:val="center"/>
        <w:rPr>
          <w:color w:val="0000FF"/>
          <w:u w:val="single"/>
        </w:rPr>
      </w:pPr>
      <w:r w:rsidRPr="00715E1C">
        <w:rPr>
          <w:color w:val="000000"/>
          <w:rtl/>
        </w:rPr>
        <w:t>בעניין עריכה ושינויים במסמכי פסיקה, חקיקה ועוד באתר נבו – הקש כאן</w:t>
      </w:r>
    </w:p>
    <w:p w14:paraId="11AFECBD" w14:textId="77777777" w:rsidR="005835D7" w:rsidRPr="00A756FF" w:rsidRDefault="005835D7" w:rsidP="00A756FF">
      <w:pPr>
        <w:jc w:val="center"/>
        <w:rPr>
          <w:rFonts w:hint="cs"/>
          <w:color w:val="0000FF"/>
          <w:u w:val="single"/>
        </w:rPr>
      </w:pPr>
    </w:p>
    <w:sectPr w:rsidR="005835D7" w:rsidRPr="00A756FF" w:rsidSect="00A756FF">
      <w:headerReference w:type="even" r:id="rId115"/>
      <w:headerReference w:type="default" r:id="rId116"/>
      <w:footerReference w:type="even" r:id="rId117"/>
      <w:footerReference w:type="default" r:id="rId118"/>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03408" w14:textId="77777777" w:rsidR="009A4014" w:rsidRDefault="009A4014">
      <w:r>
        <w:separator/>
      </w:r>
    </w:p>
  </w:endnote>
  <w:endnote w:type="continuationSeparator" w:id="0">
    <w:p w14:paraId="175260B1" w14:textId="77777777" w:rsidR="009A4014" w:rsidRDefault="009A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87E7" w14:textId="77777777" w:rsidR="00A226BE" w:rsidRDefault="00A226BE" w:rsidP="00A756F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91</w:t>
    </w:r>
    <w:r>
      <w:rPr>
        <w:rFonts w:ascii="FrankRuehl" w:hAnsi="FrankRuehl" w:cs="FrankRuehl"/>
        <w:rtl/>
      </w:rPr>
      <w:fldChar w:fldCharType="end"/>
    </w:r>
  </w:p>
  <w:p w14:paraId="32B8B004" w14:textId="77777777" w:rsidR="00A226BE" w:rsidRPr="00A756FF" w:rsidRDefault="00A226BE" w:rsidP="00A756FF">
    <w:pPr>
      <w:pStyle w:val="Footer"/>
      <w:pBdr>
        <w:top w:val="single" w:sz="4" w:space="1" w:color="auto"/>
        <w:between w:val="single" w:sz="4" w:space="0" w:color="auto"/>
      </w:pBdr>
      <w:spacing w:after="60"/>
      <w:jc w:val="center"/>
      <w:rPr>
        <w:rFonts w:ascii="FrankRuehl" w:hAnsi="FrankRuehl" w:cs="FrankRuehl"/>
        <w:color w:val="000000"/>
      </w:rPr>
    </w:pPr>
    <w:r w:rsidRPr="00A756F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F2706" w14:textId="77777777" w:rsidR="00A226BE" w:rsidRDefault="00A226BE" w:rsidP="00A756F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7CC7">
      <w:rPr>
        <w:rFonts w:ascii="FrankRuehl" w:hAnsi="FrankRuehl" w:cs="FrankRuehl"/>
        <w:noProof/>
        <w:rtl/>
      </w:rPr>
      <w:t>1</w:t>
    </w:r>
    <w:r>
      <w:rPr>
        <w:rFonts w:ascii="FrankRuehl" w:hAnsi="FrankRuehl" w:cs="FrankRuehl"/>
        <w:rtl/>
      </w:rPr>
      <w:fldChar w:fldCharType="end"/>
    </w:r>
  </w:p>
  <w:p w14:paraId="0E28FDE7" w14:textId="77777777" w:rsidR="00A226BE" w:rsidRPr="00A756FF" w:rsidRDefault="00A226BE" w:rsidP="00A756FF">
    <w:pPr>
      <w:pStyle w:val="Footer"/>
      <w:pBdr>
        <w:top w:val="single" w:sz="4" w:space="1" w:color="auto"/>
        <w:between w:val="single" w:sz="4" w:space="0" w:color="auto"/>
      </w:pBdr>
      <w:spacing w:after="60"/>
      <w:jc w:val="center"/>
      <w:rPr>
        <w:rFonts w:ascii="FrankRuehl" w:hAnsi="FrankRuehl" w:cs="FrankRuehl"/>
        <w:color w:val="000000"/>
      </w:rPr>
    </w:pPr>
    <w:r w:rsidRPr="00A756FF">
      <w:rPr>
        <w:rFonts w:ascii="FrankRuehl" w:hAnsi="FrankRuehl" w:cs="FrankRuehl"/>
        <w:color w:val="000000"/>
      </w:rPr>
      <w:pict w14:anchorId="44D3A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9CB6E" w14:textId="77777777" w:rsidR="009A4014" w:rsidRDefault="009A4014">
      <w:r>
        <w:separator/>
      </w:r>
    </w:p>
  </w:footnote>
  <w:footnote w:type="continuationSeparator" w:id="0">
    <w:p w14:paraId="6C9A1BCB" w14:textId="77777777" w:rsidR="009A4014" w:rsidRDefault="009A4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20393" w14:textId="77777777" w:rsidR="00A226BE" w:rsidRPr="00A756FF" w:rsidRDefault="00A226BE" w:rsidP="00A756F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5569-12-09</w:t>
    </w:r>
    <w:r>
      <w:rPr>
        <w:rFonts w:ascii="David" w:hAnsi="David"/>
        <w:color w:val="000000"/>
        <w:sz w:val="22"/>
        <w:szCs w:val="22"/>
        <w:rtl/>
      </w:rPr>
      <w:tab/>
      <w:t xml:space="preserve"> מדינת ישראל נ' פלוני ו- 2 אחרים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883DD" w14:textId="77777777" w:rsidR="00A226BE" w:rsidRPr="00A756FF" w:rsidRDefault="00A226BE" w:rsidP="00A756F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5569-12-09</w:t>
    </w:r>
    <w:r>
      <w:rPr>
        <w:rFonts w:ascii="David" w:hAnsi="David"/>
        <w:color w:val="000000"/>
        <w:sz w:val="22"/>
        <w:szCs w:val="22"/>
        <w:rtl/>
      </w:rPr>
      <w:tab/>
      <w:t xml:space="preserve"> מדינת ישראל נ' פלוני ו- 2 אחרים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5CC"/>
    <w:multiLevelType w:val="multilevel"/>
    <w:tmpl w:val="6BA0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826F3"/>
    <w:multiLevelType w:val="hybridMultilevel"/>
    <w:tmpl w:val="34FAC8EE"/>
    <w:lvl w:ilvl="0" w:tplc="99B40410">
      <w:start w:val="400"/>
      <w:numFmt w:val="hebrew1"/>
      <w:lvlText w:val="%1."/>
      <w:lvlJc w:val="left"/>
      <w:pPr>
        <w:tabs>
          <w:tab w:val="num" w:pos="-90"/>
        </w:tabs>
        <w:ind w:left="-90" w:hanging="63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 w15:restartNumberingAfterBreak="0">
    <w:nsid w:val="08AF5076"/>
    <w:multiLevelType w:val="hybridMultilevel"/>
    <w:tmpl w:val="B686E300"/>
    <w:lvl w:ilvl="0" w:tplc="CA6E7E3E">
      <w:start w:val="300"/>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0B420F"/>
    <w:multiLevelType w:val="hybridMultilevel"/>
    <w:tmpl w:val="F0382E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D3155E"/>
    <w:multiLevelType w:val="hybridMultilevel"/>
    <w:tmpl w:val="F650F7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5F59D2"/>
    <w:multiLevelType w:val="hybridMultilevel"/>
    <w:tmpl w:val="083C590C"/>
    <w:lvl w:ilvl="0" w:tplc="0409000F">
      <w:start w:val="6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427C7D"/>
    <w:multiLevelType w:val="hybridMultilevel"/>
    <w:tmpl w:val="02888EEC"/>
    <w:lvl w:ilvl="0" w:tplc="47D41DEA">
      <w:start w:val="1"/>
      <w:numFmt w:val="decimal"/>
      <w:lvlText w:val="%1."/>
      <w:lvlJc w:val="left"/>
      <w:pPr>
        <w:tabs>
          <w:tab w:val="num" w:pos="806"/>
        </w:tabs>
        <w:ind w:left="0" w:firstLine="0"/>
      </w:pPr>
      <w:rPr>
        <w:rFonts w:ascii="Times New Roman" w:hAnsi="Times New Roman" w:cs="FrankRuehl" w:hint="default"/>
        <w:b w:val="0"/>
        <w:bCs w:val="0"/>
        <w:i w:val="0"/>
        <w:iCs w:val="0"/>
        <w:caps w:val="0"/>
        <w:smallCaps w:val="0"/>
        <w:strike w:val="0"/>
        <w:dstrike w:val="0"/>
        <w:outline w:val="0"/>
        <w:shadow w:val="0"/>
        <w:emboss w:val="0"/>
        <w:imprint w:val="0"/>
        <w:vanish w:val="0"/>
        <w:webHidden w:val="0"/>
        <w:color w:val="auto"/>
        <w:spacing w:val="10"/>
        <w:w w:val="100"/>
        <w:kern w:val="0"/>
        <w:position w:val="0"/>
        <w:sz w:val="22"/>
        <w:szCs w:val="28"/>
        <w:u w:val="none" w:color="000000"/>
        <w:effect w:val="none"/>
        <w:vertAlign w:val="baseline"/>
        <w:specVanish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BE46368A">
      <w:start w:val="1"/>
      <w:numFmt w:val="bullet"/>
      <w:lvlText w:val=""/>
      <w:lvlJc w:val="left"/>
      <w:pPr>
        <w:tabs>
          <w:tab w:val="num" w:pos="2160"/>
        </w:tabs>
        <w:ind w:left="2160" w:firstLine="0"/>
      </w:pPr>
      <w:rPr>
        <w:rFonts w:ascii="Symbol" w:hAnsi="Symbol" w:hint="default"/>
        <w:b w:val="0"/>
        <w:bCs w:val="0"/>
        <w:i w:val="0"/>
        <w:iCs w:val="0"/>
        <w:caps w:val="0"/>
        <w:smallCaps w:val="0"/>
        <w:strike w:val="0"/>
        <w:dstrike w:val="0"/>
        <w:outline w:val="0"/>
        <w:shadow w:val="0"/>
        <w:emboss w:val="0"/>
        <w:imprint w:val="0"/>
        <w:vanish w:val="0"/>
        <w:webHidden w:val="0"/>
        <w:color w:val="auto"/>
        <w:spacing w:val="10"/>
        <w:w w:val="100"/>
        <w:kern w:val="0"/>
        <w:position w:val="0"/>
        <w:sz w:val="22"/>
        <w:szCs w:val="28"/>
        <w:u w:val="none" w:color="000000"/>
        <w:effect w:val="none"/>
        <w:vertAlign w:val="baseline"/>
        <w:specVanish w:val="0"/>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D7C382B"/>
    <w:multiLevelType w:val="hybridMultilevel"/>
    <w:tmpl w:val="147E7C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3C6C79"/>
    <w:multiLevelType w:val="hybridMultilevel"/>
    <w:tmpl w:val="C5468C1E"/>
    <w:lvl w:ilvl="0" w:tplc="249494E6">
      <w:numFmt w:val="bullet"/>
      <w:lvlText w:val="-"/>
      <w:lvlJc w:val="left"/>
      <w:pPr>
        <w:tabs>
          <w:tab w:val="num" w:pos="1796"/>
        </w:tabs>
        <w:ind w:left="1796" w:hanging="360"/>
      </w:pPr>
      <w:rPr>
        <w:rFonts w:ascii="Times New Roman" w:eastAsia="Times New Roman" w:hAnsi="Times New Roman" w:cs="David" w:hint="default"/>
      </w:rPr>
    </w:lvl>
    <w:lvl w:ilvl="1" w:tplc="04090003" w:tentative="1">
      <w:start w:val="1"/>
      <w:numFmt w:val="bullet"/>
      <w:lvlText w:val="o"/>
      <w:lvlJc w:val="left"/>
      <w:pPr>
        <w:tabs>
          <w:tab w:val="num" w:pos="2516"/>
        </w:tabs>
        <w:ind w:left="2516" w:hanging="360"/>
      </w:pPr>
      <w:rPr>
        <w:rFonts w:ascii="Courier New" w:hAnsi="Courier New" w:cs="Courier New" w:hint="default"/>
      </w:rPr>
    </w:lvl>
    <w:lvl w:ilvl="2" w:tplc="04090005" w:tentative="1">
      <w:start w:val="1"/>
      <w:numFmt w:val="bullet"/>
      <w:lvlText w:val=""/>
      <w:lvlJc w:val="left"/>
      <w:pPr>
        <w:tabs>
          <w:tab w:val="num" w:pos="3236"/>
        </w:tabs>
        <w:ind w:left="3236" w:hanging="360"/>
      </w:pPr>
      <w:rPr>
        <w:rFonts w:ascii="Wingdings" w:hAnsi="Wingdings" w:hint="default"/>
      </w:rPr>
    </w:lvl>
    <w:lvl w:ilvl="3" w:tplc="04090001" w:tentative="1">
      <w:start w:val="1"/>
      <w:numFmt w:val="bullet"/>
      <w:lvlText w:val=""/>
      <w:lvlJc w:val="left"/>
      <w:pPr>
        <w:tabs>
          <w:tab w:val="num" w:pos="3956"/>
        </w:tabs>
        <w:ind w:left="3956" w:hanging="360"/>
      </w:pPr>
      <w:rPr>
        <w:rFonts w:ascii="Symbol" w:hAnsi="Symbol" w:hint="default"/>
      </w:rPr>
    </w:lvl>
    <w:lvl w:ilvl="4" w:tplc="04090003" w:tentative="1">
      <w:start w:val="1"/>
      <w:numFmt w:val="bullet"/>
      <w:lvlText w:val="o"/>
      <w:lvlJc w:val="left"/>
      <w:pPr>
        <w:tabs>
          <w:tab w:val="num" w:pos="4676"/>
        </w:tabs>
        <w:ind w:left="4676" w:hanging="360"/>
      </w:pPr>
      <w:rPr>
        <w:rFonts w:ascii="Courier New" w:hAnsi="Courier New" w:cs="Courier New" w:hint="default"/>
      </w:rPr>
    </w:lvl>
    <w:lvl w:ilvl="5" w:tplc="04090005" w:tentative="1">
      <w:start w:val="1"/>
      <w:numFmt w:val="bullet"/>
      <w:lvlText w:val=""/>
      <w:lvlJc w:val="left"/>
      <w:pPr>
        <w:tabs>
          <w:tab w:val="num" w:pos="5396"/>
        </w:tabs>
        <w:ind w:left="5396" w:hanging="360"/>
      </w:pPr>
      <w:rPr>
        <w:rFonts w:ascii="Wingdings" w:hAnsi="Wingdings" w:hint="default"/>
      </w:rPr>
    </w:lvl>
    <w:lvl w:ilvl="6" w:tplc="04090001" w:tentative="1">
      <w:start w:val="1"/>
      <w:numFmt w:val="bullet"/>
      <w:lvlText w:val=""/>
      <w:lvlJc w:val="left"/>
      <w:pPr>
        <w:tabs>
          <w:tab w:val="num" w:pos="6116"/>
        </w:tabs>
        <w:ind w:left="6116" w:hanging="360"/>
      </w:pPr>
      <w:rPr>
        <w:rFonts w:ascii="Symbol" w:hAnsi="Symbol" w:hint="default"/>
      </w:rPr>
    </w:lvl>
    <w:lvl w:ilvl="7" w:tplc="04090003" w:tentative="1">
      <w:start w:val="1"/>
      <w:numFmt w:val="bullet"/>
      <w:lvlText w:val="o"/>
      <w:lvlJc w:val="left"/>
      <w:pPr>
        <w:tabs>
          <w:tab w:val="num" w:pos="6836"/>
        </w:tabs>
        <w:ind w:left="6836" w:hanging="360"/>
      </w:pPr>
      <w:rPr>
        <w:rFonts w:ascii="Courier New" w:hAnsi="Courier New" w:cs="Courier New" w:hint="default"/>
      </w:rPr>
    </w:lvl>
    <w:lvl w:ilvl="8" w:tplc="04090005" w:tentative="1">
      <w:start w:val="1"/>
      <w:numFmt w:val="bullet"/>
      <w:lvlText w:val=""/>
      <w:lvlJc w:val="left"/>
      <w:pPr>
        <w:tabs>
          <w:tab w:val="num" w:pos="7556"/>
        </w:tabs>
        <w:ind w:left="7556" w:hanging="360"/>
      </w:pPr>
      <w:rPr>
        <w:rFonts w:ascii="Wingdings" w:hAnsi="Wingdings" w:hint="default"/>
      </w:rPr>
    </w:lvl>
  </w:abstractNum>
  <w:abstractNum w:abstractNumId="9" w15:restartNumberingAfterBreak="0">
    <w:nsid w:val="3AD35FF0"/>
    <w:multiLevelType w:val="hybridMultilevel"/>
    <w:tmpl w:val="44FCC910"/>
    <w:lvl w:ilvl="0" w:tplc="B9A21BF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047608"/>
    <w:multiLevelType w:val="hybridMultilevel"/>
    <w:tmpl w:val="C5606DF2"/>
    <w:lvl w:ilvl="0" w:tplc="86F28D36">
      <w:start w:val="6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7863DCE"/>
    <w:multiLevelType w:val="hybridMultilevel"/>
    <w:tmpl w:val="0B809840"/>
    <w:lvl w:ilvl="0" w:tplc="70EC69D2">
      <w:start w:val="47"/>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92D2477"/>
    <w:multiLevelType w:val="hybridMultilevel"/>
    <w:tmpl w:val="3202ED74"/>
    <w:lvl w:ilvl="0" w:tplc="2C4CE53E">
      <w:start w:val="400"/>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BC4925"/>
    <w:multiLevelType w:val="hybridMultilevel"/>
    <w:tmpl w:val="F2DA31A6"/>
    <w:lvl w:ilvl="0" w:tplc="C404877A">
      <w:start w:val="1"/>
      <w:numFmt w:val="hebrew1"/>
      <w:lvlText w:val="%1."/>
      <w:lvlJc w:val="left"/>
      <w:pPr>
        <w:tabs>
          <w:tab w:val="num" w:pos="746"/>
        </w:tabs>
        <w:ind w:left="746" w:hanging="360"/>
      </w:pPr>
      <w:rPr>
        <w:rFonts w:hint="default"/>
      </w:rPr>
    </w:lvl>
    <w:lvl w:ilvl="1" w:tplc="04090019" w:tentative="1">
      <w:start w:val="1"/>
      <w:numFmt w:val="lowerLetter"/>
      <w:lvlText w:val="%2."/>
      <w:lvlJc w:val="left"/>
      <w:pPr>
        <w:tabs>
          <w:tab w:val="num" w:pos="1466"/>
        </w:tabs>
        <w:ind w:left="1466" w:hanging="360"/>
      </w:pPr>
    </w:lvl>
    <w:lvl w:ilvl="2" w:tplc="0409001B" w:tentative="1">
      <w:start w:val="1"/>
      <w:numFmt w:val="lowerRoman"/>
      <w:lvlText w:val="%3."/>
      <w:lvlJc w:val="right"/>
      <w:pPr>
        <w:tabs>
          <w:tab w:val="num" w:pos="2186"/>
        </w:tabs>
        <w:ind w:left="2186" w:hanging="180"/>
      </w:pPr>
    </w:lvl>
    <w:lvl w:ilvl="3" w:tplc="0409000F" w:tentative="1">
      <w:start w:val="1"/>
      <w:numFmt w:val="decimal"/>
      <w:lvlText w:val="%4."/>
      <w:lvlJc w:val="left"/>
      <w:pPr>
        <w:tabs>
          <w:tab w:val="num" w:pos="2906"/>
        </w:tabs>
        <w:ind w:left="2906" w:hanging="360"/>
      </w:pPr>
    </w:lvl>
    <w:lvl w:ilvl="4" w:tplc="04090019" w:tentative="1">
      <w:start w:val="1"/>
      <w:numFmt w:val="lowerLetter"/>
      <w:lvlText w:val="%5."/>
      <w:lvlJc w:val="left"/>
      <w:pPr>
        <w:tabs>
          <w:tab w:val="num" w:pos="3626"/>
        </w:tabs>
        <w:ind w:left="3626" w:hanging="360"/>
      </w:pPr>
    </w:lvl>
    <w:lvl w:ilvl="5" w:tplc="0409001B" w:tentative="1">
      <w:start w:val="1"/>
      <w:numFmt w:val="lowerRoman"/>
      <w:lvlText w:val="%6."/>
      <w:lvlJc w:val="right"/>
      <w:pPr>
        <w:tabs>
          <w:tab w:val="num" w:pos="4346"/>
        </w:tabs>
        <w:ind w:left="4346" w:hanging="180"/>
      </w:pPr>
    </w:lvl>
    <w:lvl w:ilvl="6" w:tplc="0409000F" w:tentative="1">
      <w:start w:val="1"/>
      <w:numFmt w:val="decimal"/>
      <w:lvlText w:val="%7."/>
      <w:lvlJc w:val="left"/>
      <w:pPr>
        <w:tabs>
          <w:tab w:val="num" w:pos="5066"/>
        </w:tabs>
        <w:ind w:left="5066" w:hanging="360"/>
      </w:pPr>
    </w:lvl>
    <w:lvl w:ilvl="7" w:tplc="04090019" w:tentative="1">
      <w:start w:val="1"/>
      <w:numFmt w:val="lowerLetter"/>
      <w:lvlText w:val="%8."/>
      <w:lvlJc w:val="left"/>
      <w:pPr>
        <w:tabs>
          <w:tab w:val="num" w:pos="5786"/>
        </w:tabs>
        <w:ind w:left="5786" w:hanging="360"/>
      </w:pPr>
    </w:lvl>
    <w:lvl w:ilvl="8" w:tplc="0409001B" w:tentative="1">
      <w:start w:val="1"/>
      <w:numFmt w:val="lowerRoman"/>
      <w:lvlText w:val="%9."/>
      <w:lvlJc w:val="right"/>
      <w:pPr>
        <w:tabs>
          <w:tab w:val="num" w:pos="6506"/>
        </w:tabs>
        <w:ind w:left="6506" w:hanging="180"/>
      </w:pPr>
    </w:lvl>
  </w:abstractNum>
  <w:abstractNum w:abstractNumId="14" w15:restartNumberingAfterBreak="0">
    <w:nsid w:val="700F3405"/>
    <w:multiLevelType w:val="hybridMultilevel"/>
    <w:tmpl w:val="92CC1F50"/>
    <w:lvl w:ilvl="0" w:tplc="2EDAF012">
      <w:start w:val="400"/>
      <w:numFmt w:val="bullet"/>
      <w:lvlText w:val=""/>
      <w:lvlJc w:val="left"/>
      <w:pPr>
        <w:tabs>
          <w:tab w:val="num" w:pos="720"/>
        </w:tabs>
        <w:ind w:left="720" w:hanging="360"/>
      </w:pPr>
      <w:rPr>
        <w:rFonts w:ascii="Wingdings" w:eastAsia="Times New Roman" w:hAnsi="Wingdings" w:cs="Davi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66656502">
    <w:abstractNumId w:val="9"/>
  </w:num>
  <w:num w:numId="2" w16cid:durableId="1645625151">
    <w:abstractNumId w:val="3"/>
  </w:num>
  <w:num w:numId="3" w16cid:durableId="531773333">
    <w:abstractNumId w:val="8"/>
  </w:num>
  <w:num w:numId="4" w16cid:durableId="178127431">
    <w:abstractNumId w:val="4"/>
  </w:num>
  <w:num w:numId="5" w16cid:durableId="363021793">
    <w:abstractNumId w:val="7"/>
  </w:num>
  <w:num w:numId="6" w16cid:durableId="2085372333">
    <w:abstractNumId w:val="1"/>
  </w:num>
  <w:num w:numId="7" w16cid:durableId="1418941321">
    <w:abstractNumId w:val="14"/>
  </w:num>
  <w:num w:numId="8" w16cid:durableId="2082561188">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5018642">
    <w:abstractNumId w:val="13"/>
  </w:num>
  <w:num w:numId="10" w16cid:durableId="1906524007">
    <w:abstractNumId w:val="10"/>
  </w:num>
  <w:num w:numId="11" w16cid:durableId="242876598">
    <w:abstractNumId w:val="5"/>
  </w:num>
  <w:num w:numId="12" w16cid:durableId="1708796992">
    <w:abstractNumId w:val="12"/>
  </w:num>
  <w:num w:numId="13" w16cid:durableId="1426607128">
    <w:abstractNumId w:val="2"/>
  </w:num>
  <w:num w:numId="14" w16cid:durableId="1938907620">
    <w:abstractNumId w:val="11"/>
  </w:num>
  <w:num w:numId="15" w16cid:durableId="759374874">
    <w:abstractNumId w:val="0"/>
  </w:num>
  <w:num w:numId="16" w16cid:durableId="10626760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708274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35593"/>
    <w:rsid w:val="000016A8"/>
    <w:rsid w:val="0000417A"/>
    <w:rsid w:val="00004ECB"/>
    <w:rsid w:val="00007918"/>
    <w:rsid w:val="0001041C"/>
    <w:rsid w:val="000112ED"/>
    <w:rsid w:val="00011AD2"/>
    <w:rsid w:val="00011E78"/>
    <w:rsid w:val="00012831"/>
    <w:rsid w:val="00013F27"/>
    <w:rsid w:val="0001561E"/>
    <w:rsid w:val="000160C0"/>
    <w:rsid w:val="0001764F"/>
    <w:rsid w:val="00017950"/>
    <w:rsid w:val="00017A3C"/>
    <w:rsid w:val="00020375"/>
    <w:rsid w:val="000230E7"/>
    <w:rsid w:val="000253C5"/>
    <w:rsid w:val="0002589B"/>
    <w:rsid w:val="0002630D"/>
    <w:rsid w:val="00026773"/>
    <w:rsid w:val="00026ACE"/>
    <w:rsid w:val="00026AD9"/>
    <w:rsid w:val="00026B31"/>
    <w:rsid w:val="00027BDF"/>
    <w:rsid w:val="00032465"/>
    <w:rsid w:val="000347F6"/>
    <w:rsid w:val="00034F3E"/>
    <w:rsid w:val="0003551C"/>
    <w:rsid w:val="00036905"/>
    <w:rsid w:val="00036F27"/>
    <w:rsid w:val="000378F0"/>
    <w:rsid w:val="00041E01"/>
    <w:rsid w:val="00043010"/>
    <w:rsid w:val="00043581"/>
    <w:rsid w:val="00043C17"/>
    <w:rsid w:val="000441A6"/>
    <w:rsid w:val="0004425F"/>
    <w:rsid w:val="00044BF4"/>
    <w:rsid w:val="000452D0"/>
    <w:rsid w:val="0004768F"/>
    <w:rsid w:val="00047818"/>
    <w:rsid w:val="000513E1"/>
    <w:rsid w:val="00053308"/>
    <w:rsid w:val="0005387C"/>
    <w:rsid w:val="00056198"/>
    <w:rsid w:val="00057283"/>
    <w:rsid w:val="00060E80"/>
    <w:rsid w:val="000614EF"/>
    <w:rsid w:val="00061620"/>
    <w:rsid w:val="000620DB"/>
    <w:rsid w:val="000623BD"/>
    <w:rsid w:val="00062BBB"/>
    <w:rsid w:val="0006328E"/>
    <w:rsid w:val="000650A4"/>
    <w:rsid w:val="0006539C"/>
    <w:rsid w:val="00065D10"/>
    <w:rsid w:val="000666F1"/>
    <w:rsid w:val="00066C81"/>
    <w:rsid w:val="00067200"/>
    <w:rsid w:val="000675D8"/>
    <w:rsid w:val="00067734"/>
    <w:rsid w:val="00070033"/>
    <w:rsid w:val="00070202"/>
    <w:rsid w:val="000704AE"/>
    <w:rsid w:val="0007176F"/>
    <w:rsid w:val="000728AE"/>
    <w:rsid w:val="00072969"/>
    <w:rsid w:val="0007319E"/>
    <w:rsid w:val="000733E1"/>
    <w:rsid w:val="00075A6F"/>
    <w:rsid w:val="00080334"/>
    <w:rsid w:val="00080E41"/>
    <w:rsid w:val="00081478"/>
    <w:rsid w:val="00081864"/>
    <w:rsid w:val="00081D48"/>
    <w:rsid w:val="000830C0"/>
    <w:rsid w:val="000840DF"/>
    <w:rsid w:val="000846DD"/>
    <w:rsid w:val="00084D74"/>
    <w:rsid w:val="00084DFA"/>
    <w:rsid w:val="0009029A"/>
    <w:rsid w:val="00090EA4"/>
    <w:rsid w:val="0009149E"/>
    <w:rsid w:val="000914D1"/>
    <w:rsid w:val="000919F3"/>
    <w:rsid w:val="00092122"/>
    <w:rsid w:val="00093E28"/>
    <w:rsid w:val="00094431"/>
    <w:rsid w:val="0009459B"/>
    <w:rsid w:val="000952F5"/>
    <w:rsid w:val="00095A05"/>
    <w:rsid w:val="000A180A"/>
    <w:rsid w:val="000A1D93"/>
    <w:rsid w:val="000A215C"/>
    <w:rsid w:val="000A2527"/>
    <w:rsid w:val="000A2A00"/>
    <w:rsid w:val="000A40DE"/>
    <w:rsid w:val="000A438F"/>
    <w:rsid w:val="000A5E5F"/>
    <w:rsid w:val="000A69A6"/>
    <w:rsid w:val="000B06F2"/>
    <w:rsid w:val="000B0D2D"/>
    <w:rsid w:val="000B29F9"/>
    <w:rsid w:val="000B3400"/>
    <w:rsid w:val="000B3BBE"/>
    <w:rsid w:val="000B3C3B"/>
    <w:rsid w:val="000B44D0"/>
    <w:rsid w:val="000B5100"/>
    <w:rsid w:val="000B523A"/>
    <w:rsid w:val="000B6A9C"/>
    <w:rsid w:val="000C0972"/>
    <w:rsid w:val="000C1E7D"/>
    <w:rsid w:val="000C1FB9"/>
    <w:rsid w:val="000C37DD"/>
    <w:rsid w:val="000C43C6"/>
    <w:rsid w:val="000C6002"/>
    <w:rsid w:val="000C600F"/>
    <w:rsid w:val="000C6854"/>
    <w:rsid w:val="000C6AE4"/>
    <w:rsid w:val="000C7579"/>
    <w:rsid w:val="000D0470"/>
    <w:rsid w:val="000D3562"/>
    <w:rsid w:val="000D3968"/>
    <w:rsid w:val="000D398A"/>
    <w:rsid w:val="000D65CB"/>
    <w:rsid w:val="000D6949"/>
    <w:rsid w:val="000D7604"/>
    <w:rsid w:val="000D7B73"/>
    <w:rsid w:val="000E017E"/>
    <w:rsid w:val="000E0226"/>
    <w:rsid w:val="000E20F8"/>
    <w:rsid w:val="000E2B3F"/>
    <w:rsid w:val="000E3603"/>
    <w:rsid w:val="000E36C3"/>
    <w:rsid w:val="000E3C82"/>
    <w:rsid w:val="000E4706"/>
    <w:rsid w:val="000E67EB"/>
    <w:rsid w:val="000F0F32"/>
    <w:rsid w:val="000F1D05"/>
    <w:rsid w:val="000F1D5C"/>
    <w:rsid w:val="000F2B4E"/>
    <w:rsid w:val="000F3AD9"/>
    <w:rsid w:val="000F43CA"/>
    <w:rsid w:val="000F4CEF"/>
    <w:rsid w:val="000F50F1"/>
    <w:rsid w:val="000F62D3"/>
    <w:rsid w:val="000F6C46"/>
    <w:rsid w:val="000F70DE"/>
    <w:rsid w:val="000F7D02"/>
    <w:rsid w:val="00101AC9"/>
    <w:rsid w:val="00102B63"/>
    <w:rsid w:val="00102EEC"/>
    <w:rsid w:val="00103D6B"/>
    <w:rsid w:val="0010403D"/>
    <w:rsid w:val="001049DF"/>
    <w:rsid w:val="00104F17"/>
    <w:rsid w:val="00105D51"/>
    <w:rsid w:val="001062E0"/>
    <w:rsid w:val="0010762E"/>
    <w:rsid w:val="00107842"/>
    <w:rsid w:val="00107851"/>
    <w:rsid w:val="001103DE"/>
    <w:rsid w:val="00110847"/>
    <w:rsid w:val="00111A4B"/>
    <w:rsid w:val="00112044"/>
    <w:rsid w:val="001122E5"/>
    <w:rsid w:val="00113552"/>
    <w:rsid w:val="00113BD3"/>
    <w:rsid w:val="00114095"/>
    <w:rsid w:val="00114503"/>
    <w:rsid w:val="00114AA1"/>
    <w:rsid w:val="00115542"/>
    <w:rsid w:val="00117178"/>
    <w:rsid w:val="00117F2D"/>
    <w:rsid w:val="0012000D"/>
    <w:rsid w:val="00120049"/>
    <w:rsid w:val="0012091D"/>
    <w:rsid w:val="0012147B"/>
    <w:rsid w:val="00121DC1"/>
    <w:rsid w:val="0012260B"/>
    <w:rsid w:val="00122FA7"/>
    <w:rsid w:val="00124D25"/>
    <w:rsid w:val="0012681C"/>
    <w:rsid w:val="001268E0"/>
    <w:rsid w:val="001279A9"/>
    <w:rsid w:val="00130C1A"/>
    <w:rsid w:val="0013233E"/>
    <w:rsid w:val="00134A85"/>
    <w:rsid w:val="00136970"/>
    <w:rsid w:val="00137A9C"/>
    <w:rsid w:val="00141650"/>
    <w:rsid w:val="00141C56"/>
    <w:rsid w:val="00142F78"/>
    <w:rsid w:val="00143060"/>
    <w:rsid w:val="00143DF5"/>
    <w:rsid w:val="0014470F"/>
    <w:rsid w:val="00145765"/>
    <w:rsid w:val="00147258"/>
    <w:rsid w:val="0015103C"/>
    <w:rsid w:val="00151491"/>
    <w:rsid w:val="00151FDA"/>
    <w:rsid w:val="0015257B"/>
    <w:rsid w:val="001529EF"/>
    <w:rsid w:val="00152BB6"/>
    <w:rsid w:val="0015360B"/>
    <w:rsid w:val="00156892"/>
    <w:rsid w:val="00157E71"/>
    <w:rsid w:val="001601B4"/>
    <w:rsid w:val="001606D4"/>
    <w:rsid w:val="001616B2"/>
    <w:rsid w:val="0016337B"/>
    <w:rsid w:val="001633C6"/>
    <w:rsid w:val="00164087"/>
    <w:rsid w:val="00165D82"/>
    <w:rsid w:val="00166163"/>
    <w:rsid w:val="00167223"/>
    <w:rsid w:val="001676BC"/>
    <w:rsid w:val="00170D25"/>
    <w:rsid w:val="00175646"/>
    <w:rsid w:val="001767AB"/>
    <w:rsid w:val="00176CC9"/>
    <w:rsid w:val="0018170C"/>
    <w:rsid w:val="00181B56"/>
    <w:rsid w:val="00182093"/>
    <w:rsid w:val="00187517"/>
    <w:rsid w:val="00187713"/>
    <w:rsid w:val="00190082"/>
    <w:rsid w:val="00190998"/>
    <w:rsid w:val="00190E40"/>
    <w:rsid w:val="00191ABC"/>
    <w:rsid w:val="0019249E"/>
    <w:rsid w:val="00192D58"/>
    <w:rsid w:val="00194871"/>
    <w:rsid w:val="00195086"/>
    <w:rsid w:val="0019528D"/>
    <w:rsid w:val="00195F68"/>
    <w:rsid w:val="001968D9"/>
    <w:rsid w:val="00197A75"/>
    <w:rsid w:val="001A049D"/>
    <w:rsid w:val="001A1AAC"/>
    <w:rsid w:val="001A3BDB"/>
    <w:rsid w:val="001A5AAC"/>
    <w:rsid w:val="001A6ED0"/>
    <w:rsid w:val="001A7959"/>
    <w:rsid w:val="001A7E4A"/>
    <w:rsid w:val="001B0010"/>
    <w:rsid w:val="001B02DE"/>
    <w:rsid w:val="001B0804"/>
    <w:rsid w:val="001B1CC4"/>
    <w:rsid w:val="001B29DE"/>
    <w:rsid w:val="001B38B6"/>
    <w:rsid w:val="001B5F54"/>
    <w:rsid w:val="001B5F65"/>
    <w:rsid w:val="001B66F0"/>
    <w:rsid w:val="001B6CEE"/>
    <w:rsid w:val="001B6DF9"/>
    <w:rsid w:val="001B6FF4"/>
    <w:rsid w:val="001C1729"/>
    <w:rsid w:val="001C20CC"/>
    <w:rsid w:val="001C26AE"/>
    <w:rsid w:val="001C3983"/>
    <w:rsid w:val="001C46C3"/>
    <w:rsid w:val="001C5CE4"/>
    <w:rsid w:val="001C5F96"/>
    <w:rsid w:val="001C6061"/>
    <w:rsid w:val="001D07F2"/>
    <w:rsid w:val="001D0CD5"/>
    <w:rsid w:val="001D242C"/>
    <w:rsid w:val="001D38E8"/>
    <w:rsid w:val="001D3907"/>
    <w:rsid w:val="001D40C2"/>
    <w:rsid w:val="001D5515"/>
    <w:rsid w:val="001D5B62"/>
    <w:rsid w:val="001D6C98"/>
    <w:rsid w:val="001D7BE4"/>
    <w:rsid w:val="001D7F9B"/>
    <w:rsid w:val="001E03AB"/>
    <w:rsid w:val="001E136A"/>
    <w:rsid w:val="001E1F7E"/>
    <w:rsid w:val="001E2DC0"/>
    <w:rsid w:val="001E301A"/>
    <w:rsid w:val="001E3197"/>
    <w:rsid w:val="001E3EB5"/>
    <w:rsid w:val="001E5889"/>
    <w:rsid w:val="001E5B42"/>
    <w:rsid w:val="001E699A"/>
    <w:rsid w:val="001E6C48"/>
    <w:rsid w:val="001E6DF6"/>
    <w:rsid w:val="001E70DC"/>
    <w:rsid w:val="001F1346"/>
    <w:rsid w:val="001F1D3C"/>
    <w:rsid w:val="001F28CD"/>
    <w:rsid w:val="001F3059"/>
    <w:rsid w:val="001F30D1"/>
    <w:rsid w:val="001F40E5"/>
    <w:rsid w:val="001F4411"/>
    <w:rsid w:val="001F46B1"/>
    <w:rsid w:val="001F5383"/>
    <w:rsid w:val="001F59CC"/>
    <w:rsid w:val="001F6427"/>
    <w:rsid w:val="001F64DC"/>
    <w:rsid w:val="001F6593"/>
    <w:rsid w:val="001F7E25"/>
    <w:rsid w:val="00201568"/>
    <w:rsid w:val="00201BEB"/>
    <w:rsid w:val="00203DA7"/>
    <w:rsid w:val="00203F17"/>
    <w:rsid w:val="00204B5E"/>
    <w:rsid w:val="00204BB2"/>
    <w:rsid w:val="00204EEF"/>
    <w:rsid w:val="00205B3E"/>
    <w:rsid w:val="00206792"/>
    <w:rsid w:val="00206996"/>
    <w:rsid w:val="00206E54"/>
    <w:rsid w:val="00207279"/>
    <w:rsid w:val="00211D41"/>
    <w:rsid w:val="002123C2"/>
    <w:rsid w:val="002129F1"/>
    <w:rsid w:val="00212CCB"/>
    <w:rsid w:val="002152A7"/>
    <w:rsid w:val="002161C4"/>
    <w:rsid w:val="00217F7A"/>
    <w:rsid w:val="00220A61"/>
    <w:rsid w:val="00221764"/>
    <w:rsid w:val="00222768"/>
    <w:rsid w:val="00224277"/>
    <w:rsid w:val="00225A1C"/>
    <w:rsid w:val="00227043"/>
    <w:rsid w:val="002277B3"/>
    <w:rsid w:val="002305BE"/>
    <w:rsid w:val="002313AC"/>
    <w:rsid w:val="00231B77"/>
    <w:rsid w:val="00232186"/>
    <w:rsid w:val="00232543"/>
    <w:rsid w:val="002340A2"/>
    <w:rsid w:val="00234E6C"/>
    <w:rsid w:val="002358C9"/>
    <w:rsid w:val="002361D4"/>
    <w:rsid w:val="002365B0"/>
    <w:rsid w:val="002367E1"/>
    <w:rsid w:val="002400FF"/>
    <w:rsid w:val="002401D5"/>
    <w:rsid w:val="00240325"/>
    <w:rsid w:val="00240C9A"/>
    <w:rsid w:val="00241E79"/>
    <w:rsid w:val="00241E89"/>
    <w:rsid w:val="00244FB0"/>
    <w:rsid w:val="002457B6"/>
    <w:rsid w:val="00246ED2"/>
    <w:rsid w:val="00247054"/>
    <w:rsid w:val="00247280"/>
    <w:rsid w:val="00247707"/>
    <w:rsid w:val="00250552"/>
    <w:rsid w:val="00251FAC"/>
    <w:rsid w:val="00253855"/>
    <w:rsid w:val="00253CAE"/>
    <w:rsid w:val="002547D6"/>
    <w:rsid w:val="002548ED"/>
    <w:rsid w:val="00255C8C"/>
    <w:rsid w:val="002560B0"/>
    <w:rsid w:val="002609F5"/>
    <w:rsid w:val="002633A4"/>
    <w:rsid w:val="00263C92"/>
    <w:rsid w:val="00263E0D"/>
    <w:rsid w:val="00265010"/>
    <w:rsid w:val="00265C5B"/>
    <w:rsid w:val="00265F87"/>
    <w:rsid w:val="0026689A"/>
    <w:rsid w:val="00266C69"/>
    <w:rsid w:val="002675C7"/>
    <w:rsid w:val="002712CD"/>
    <w:rsid w:val="00271444"/>
    <w:rsid w:val="00271DA1"/>
    <w:rsid w:val="00273168"/>
    <w:rsid w:val="00273445"/>
    <w:rsid w:val="00274A0B"/>
    <w:rsid w:val="00274D32"/>
    <w:rsid w:val="00275B27"/>
    <w:rsid w:val="002765B9"/>
    <w:rsid w:val="002767CB"/>
    <w:rsid w:val="0027685F"/>
    <w:rsid w:val="00282C33"/>
    <w:rsid w:val="00282E5E"/>
    <w:rsid w:val="002831A8"/>
    <w:rsid w:val="00284735"/>
    <w:rsid w:val="00285308"/>
    <w:rsid w:val="00285FFF"/>
    <w:rsid w:val="00287582"/>
    <w:rsid w:val="00287D8B"/>
    <w:rsid w:val="00287E43"/>
    <w:rsid w:val="0029018A"/>
    <w:rsid w:val="00290207"/>
    <w:rsid w:val="00290C24"/>
    <w:rsid w:val="002911A7"/>
    <w:rsid w:val="002911D0"/>
    <w:rsid w:val="00291692"/>
    <w:rsid w:val="00291CC2"/>
    <w:rsid w:val="0029235A"/>
    <w:rsid w:val="00292EFC"/>
    <w:rsid w:val="0029305D"/>
    <w:rsid w:val="002939C1"/>
    <w:rsid w:val="002954C4"/>
    <w:rsid w:val="00296AE3"/>
    <w:rsid w:val="00297FB0"/>
    <w:rsid w:val="002A00E5"/>
    <w:rsid w:val="002A239A"/>
    <w:rsid w:val="002A33F6"/>
    <w:rsid w:val="002A3977"/>
    <w:rsid w:val="002A4692"/>
    <w:rsid w:val="002A5F55"/>
    <w:rsid w:val="002A5F88"/>
    <w:rsid w:val="002A68DC"/>
    <w:rsid w:val="002A6FE6"/>
    <w:rsid w:val="002B09E2"/>
    <w:rsid w:val="002B30D5"/>
    <w:rsid w:val="002B38BB"/>
    <w:rsid w:val="002B5B94"/>
    <w:rsid w:val="002B5BB0"/>
    <w:rsid w:val="002B5E00"/>
    <w:rsid w:val="002B5E72"/>
    <w:rsid w:val="002B664C"/>
    <w:rsid w:val="002B6877"/>
    <w:rsid w:val="002B738F"/>
    <w:rsid w:val="002C0677"/>
    <w:rsid w:val="002C1C55"/>
    <w:rsid w:val="002C1D98"/>
    <w:rsid w:val="002C1EBA"/>
    <w:rsid w:val="002C3DDD"/>
    <w:rsid w:val="002C3DED"/>
    <w:rsid w:val="002C3F41"/>
    <w:rsid w:val="002C47A0"/>
    <w:rsid w:val="002C73C7"/>
    <w:rsid w:val="002C7B2A"/>
    <w:rsid w:val="002D1BA5"/>
    <w:rsid w:val="002D1BCE"/>
    <w:rsid w:val="002D28C6"/>
    <w:rsid w:val="002D3747"/>
    <w:rsid w:val="002D3B10"/>
    <w:rsid w:val="002D52BC"/>
    <w:rsid w:val="002D6B78"/>
    <w:rsid w:val="002D7F39"/>
    <w:rsid w:val="002E03A9"/>
    <w:rsid w:val="002E0AF1"/>
    <w:rsid w:val="002E1CF6"/>
    <w:rsid w:val="002E344B"/>
    <w:rsid w:val="002E4E74"/>
    <w:rsid w:val="002E69E4"/>
    <w:rsid w:val="002F1A31"/>
    <w:rsid w:val="002F28FB"/>
    <w:rsid w:val="002F3101"/>
    <w:rsid w:val="002F3749"/>
    <w:rsid w:val="002F390E"/>
    <w:rsid w:val="002F4B99"/>
    <w:rsid w:val="002F5190"/>
    <w:rsid w:val="002F660C"/>
    <w:rsid w:val="00300909"/>
    <w:rsid w:val="00300A5C"/>
    <w:rsid w:val="00300BB0"/>
    <w:rsid w:val="00300D40"/>
    <w:rsid w:val="00301AB7"/>
    <w:rsid w:val="00302795"/>
    <w:rsid w:val="003035FC"/>
    <w:rsid w:val="003039A1"/>
    <w:rsid w:val="003043B9"/>
    <w:rsid w:val="0030511B"/>
    <w:rsid w:val="003057AA"/>
    <w:rsid w:val="00305C0A"/>
    <w:rsid w:val="00305FFC"/>
    <w:rsid w:val="00310705"/>
    <w:rsid w:val="00312C11"/>
    <w:rsid w:val="003146DE"/>
    <w:rsid w:val="00315788"/>
    <w:rsid w:val="00316B21"/>
    <w:rsid w:val="00316C67"/>
    <w:rsid w:val="00316D8A"/>
    <w:rsid w:val="0031790B"/>
    <w:rsid w:val="00317D46"/>
    <w:rsid w:val="00321C36"/>
    <w:rsid w:val="003225EC"/>
    <w:rsid w:val="00323679"/>
    <w:rsid w:val="00324857"/>
    <w:rsid w:val="00324DF2"/>
    <w:rsid w:val="003271A9"/>
    <w:rsid w:val="0033069E"/>
    <w:rsid w:val="00330D9D"/>
    <w:rsid w:val="003329F9"/>
    <w:rsid w:val="0033565B"/>
    <w:rsid w:val="00335759"/>
    <w:rsid w:val="00336636"/>
    <w:rsid w:val="0033758C"/>
    <w:rsid w:val="00337603"/>
    <w:rsid w:val="00337ED8"/>
    <w:rsid w:val="00340014"/>
    <w:rsid w:val="003419E3"/>
    <w:rsid w:val="00342F35"/>
    <w:rsid w:val="00343DA3"/>
    <w:rsid w:val="00345B5C"/>
    <w:rsid w:val="00345B9B"/>
    <w:rsid w:val="00346459"/>
    <w:rsid w:val="003467D5"/>
    <w:rsid w:val="003477BE"/>
    <w:rsid w:val="0035051B"/>
    <w:rsid w:val="00351348"/>
    <w:rsid w:val="003518A8"/>
    <w:rsid w:val="00351CF1"/>
    <w:rsid w:val="00351D7B"/>
    <w:rsid w:val="00352181"/>
    <w:rsid w:val="003534F4"/>
    <w:rsid w:val="00354526"/>
    <w:rsid w:val="00354605"/>
    <w:rsid w:val="003550C4"/>
    <w:rsid w:val="003560EF"/>
    <w:rsid w:val="00357B37"/>
    <w:rsid w:val="00360307"/>
    <w:rsid w:val="00360B79"/>
    <w:rsid w:val="003616B8"/>
    <w:rsid w:val="00361E6F"/>
    <w:rsid w:val="003620A7"/>
    <w:rsid w:val="00362FBB"/>
    <w:rsid w:val="00363D89"/>
    <w:rsid w:val="00364945"/>
    <w:rsid w:val="00364A91"/>
    <w:rsid w:val="00364E4A"/>
    <w:rsid w:val="00366CBA"/>
    <w:rsid w:val="00366F4C"/>
    <w:rsid w:val="00370929"/>
    <w:rsid w:val="00370D5A"/>
    <w:rsid w:val="003716D7"/>
    <w:rsid w:val="00374B3E"/>
    <w:rsid w:val="00376887"/>
    <w:rsid w:val="00376972"/>
    <w:rsid w:val="00376C6E"/>
    <w:rsid w:val="00377871"/>
    <w:rsid w:val="003803E5"/>
    <w:rsid w:val="00381392"/>
    <w:rsid w:val="003816E7"/>
    <w:rsid w:val="00381BD6"/>
    <w:rsid w:val="00381EBE"/>
    <w:rsid w:val="0038253F"/>
    <w:rsid w:val="0038287A"/>
    <w:rsid w:val="00382AA0"/>
    <w:rsid w:val="0038667C"/>
    <w:rsid w:val="00386F18"/>
    <w:rsid w:val="00387625"/>
    <w:rsid w:val="0038767D"/>
    <w:rsid w:val="00390DCD"/>
    <w:rsid w:val="003912D3"/>
    <w:rsid w:val="0039183B"/>
    <w:rsid w:val="00392B57"/>
    <w:rsid w:val="003938BA"/>
    <w:rsid w:val="00393B10"/>
    <w:rsid w:val="003950F6"/>
    <w:rsid w:val="0039667B"/>
    <w:rsid w:val="00397686"/>
    <w:rsid w:val="00397971"/>
    <w:rsid w:val="003A05B6"/>
    <w:rsid w:val="003A0C31"/>
    <w:rsid w:val="003A13E2"/>
    <w:rsid w:val="003A2566"/>
    <w:rsid w:val="003A62C9"/>
    <w:rsid w:val="003A641A"/>
    <w:rsid w:val="003A7110"/>
    <w:rsid w:val="003B0EFA"/>
    <w:rsid w:val="003B1292"/>
    <w:rsid w:val="003B1FF1"/>
    <w:rsid w:val="003B26D0"/>
    <w:rsid w:val="003B2A2E"/>
    <w:rsid w:val="003B2CCD"/>
    <w:rsid w:val="003B2D3B"/>
    <w:rsid w:val="003B2E1A"/>
    <w:rsid w:val="003B4F5D"/>
    <w:rsid w:val="003B616C"/>
    <w:rsid w:val="003B6231"/>
    <w:rsid w:val="003B6671"/>
    <w:rsid w:val="003B7B8A"/>
    <w:rsid w:val="003C0072"/>
    <w:rsid w:val="003C0DB2"/>
    <w:rsid w:val="003C1493"/>
    <w:rsid w:val="003C1EAD"/>
    <w:rsid w:val="003C2766"/>
    <w:rsid w:val="003C2C18"/>
    <w:rsid w:val="003C3D3E"/>
    <w:rsid w:val="003C3EE4"/>
    <w:rsid w:val="003C5946"/>
    <w:rsid w:val="003C5EA9"/>
    <w:rsid w:val="003C6FDE"/>
    <w:rsid w:val="003D1850"/>
    <w:rsid w:val="003D2129"/>
    <w:rsid w:val="003D3C1A"/>
    <w:rsid w:val="003D3DC2"/>
    <w:rsid w:val="003D4241"/>
    <w:rsid w:val="003D44BD"/>
    <w:rsid w:val="003D5B0F"/>
    <w:rsid w:val="003D5EDE"/>
    <w:rsid w:val="003D6260"/>
    <w:rsid w:val="003D6F97"/>
    <w:rsid w:val="003D7EEE"/>
    <w:rsid w:val="003E0438"/>
    <w:rsid w:val="003E09AC"/>
    <w:rsid w:val="003E12AB"/>
    <w:rsid w:val="003E1FDC"/>
    <w:rsid w:val="003E4F1A"/>
    <w:rsid w:val="003E56D3"/>
    <w:rsid w:val="003E5CA9"/>
    <w:rsid w:val="003E5DD1"/>
    <w:rsid w:val="003E7A3A"/>
    <w:rsid w:val="003F0F7B"/>
    <w:rsid w:val="003F1388"/>
    <w:rsid w:val="003F6682"/>
    <w:rsid w:val="003F6B1B"/>
    <w:rsid w:val="003F7CC7"/>
    <w:rsid w:val="00400490"/>
    <w:rsid w:val="004035E8"/>
    <w:rsid w:val="00404E7D"/>
    <w:rsid w:val="00405880"/>
    <w:rsid w:val="00406731"/>
    <w:rsid w:val="00406B51"/>
    <w:rsid w:val="0040775A"/>
    <w:rsid w:val="004109F8"/>
    <w:rsid w:val="00410FC9"/>
    <w:rsid w:val="00411DB2"/>
    <w:rsid w:val="00411EE5"/>
    <w:rsid w:val="00412610"/>
    <w:rsid w:val="00415013"/>
    <w:rsid w:val="004157F5"/>
    <w:rsid w:val="00415910"/>
    <w:rsid w:val="004166DE"/>
    <w:rsid w:val="00420135"/>
    <w:rsid w:val="0042016B"/>
    <w:rsid w:val="00422A6E"/>
    <w:rsid w:val="00423625"/>
    <w:rsid w:val="00423942"/>
    <w:rsid w:val="00424B26"/>
    <w:rsid w:val="00427C98"/>
    <w:rsid w:val="0043081C"/>
    <w:rsid w:val="00430DAE"/>
    <w:rsid w:val="00431480"/>
    <w:rsid w:val="00431667"/>
    <w:rsid w:val="00431897"/>
    <w:rsid w:val="004322B4"/>
    <w:rsid w:val="004344D3"/>
    <w:rsid w:val="00434C3F"/>
    <w:rsid w:val="00435C17"/>
    <w:rsid w:val="00436326"/>
    <w:rsid w:val="004364A8"/>
    <w:rsid w:val="00436C4D"/>
    <w:rsid w:val="0044045A"/>
    <w:rsid w:val="004413B1"/>
    <w:rsid w:val="00441B80"/>
    <w:rsid w:val="00443955"/>
    <w:rsid w:val="00443ACA"/>
    <w:rsid w:val="00444873"/>
    <w:rsid w:val="004454C6"/>
    <w:rsid w:val="00445552"/>
    <w:rsid w:val="004466B2"/>
    <w:rsid w:val="00446A6A"/>
    <w:rsid w:val="00447E3C"/>
    <w:rsid w:val="00450522"/>
    <w:rsid w:val="00450866"/>
    <w:rsid w:val="00450BC8"/>
    <w:rsid w:val="00451216"/>
    <w:rsid w:val="004523BD"/>
    <w:rsid w:val="00452FC3"/>
    <w:rsid w:val="004530CB"/>
    <w:rsid w:val="00453A58"/>
    <w:rsid w:val="00454D0E"/>
    <w:rsid w:val="0045631B"/>
    <w:rsid w:val="00456BFF"/>
    <w:rsid w:val="0046006C"/>
    <w:rsid w:val="00461416"/>
    <w:rsid w:val="00470F00"/>
    <w:rsid w:val="004712F1"/>
    <w:rsid w:val="004714D8"/>
    <w:rsid w:val="00471882"/>
    <w:rsid w:val="004725DE"/>
    <w:rsid w:val="00473B74"/>
    <w:rsid w:val="004757CF"/>
    <w:rsid w:val="004776AD"/>
    <w:rsid w:val="00477D1B"/>
    <w:rsid w:val="004806DC"/>
    <w:rsid w:val="00482AE6"/>
    <w:rsid w:val="00484F15"/>
    <w:rsid w:val="0048514E"/>
    <w:rsid w:val="00487338"/>
    <w:rsid w:val="00487C2C"/>
    <w:rsid w:val="00490DB7"/>
    <w:rsid w:val="00490ECD"/>
    <w:rsid w:val="00491335"/>
    <w:rsid w:val="004925F3"/>
    <w:rsid w:val="00493994"/>
    <w:rsid w:val="00494BD4"/>
    <w:rsid w:val="00495D22"/>
    <w:rsid w:val="004962B5"/>
    <w:rsid w:val="00496720"/>
    <w:rsid w:val="004A0807"/>
    <w:rsid w:val="004A0B79"/>
    <w:rsid w:val="004A25AC"/>
    <w:rsid w:val="004A2D94"/>
    <w:rsid w:val="004A4628"/>
    <w:rsid w:val="004A589A"/>
    <w:rsid w:val="004A6B2C"/>
    <w:rsid w:val="004A7DB0"/>
    <w:rsid w:val="004B05C9"/>
    <w:rsid w:val="004B0AF7"/>
    <w:rsid w:val="004B1D94"/>
    <w:rsid w:val="004B21F6"/>
    <w:rsid w:val="004B3256"/>
    <w:rsid w:val="004B365D"/>
    <w:rsid w:val="004B37B5"/>
    <w:rsid w:val="004B4CD4"/>
    <w:rsid w:val="004B515E"/>
    <w:rsid w:val="004B5805"/>
    <w:rsid w:val="004B5D0D"/>
    <w:rsid w:val="004B6955"/>
    <w:rsid w:val="004B6BDF"/>
    <w:rsid w:val="004B7A8D"/>
    <w:rsid w:val="004B7ED2"/>
    <w:rsid w:val="004C0A49"/>
    <w:rsid w:val="004C0A77"/>
    <w:rsid w:val="004C0D3B"/>
    <w:rsid w:val="004C1775"/>
    <w:rsid w:val="004C19CC"/>
    <w:rsid w:val="004C2AAE"/>
    <w:rsid w:val="004C386F"/>
    <w:rsid w:val="004C38DC"/>
    <w:rsid w:val="004C4FC8"/>
    <w:rsid w:val="004C5A18"/>
    <w:rsid w:val="004C6302"/>
    <w:rsid w:val="004C6E1B"/>
    <w:rsid w:val="004C7C66"/>
    <w:rsid w:val="004D1B10"/>
    <w:rsid w:val="004D1C7D"/>
    <w:rsid w:val="004D1CB3"/>
    <w:rsid w:val="004D2737"/>
    <w:rsid w:val="004D3B2B"/>
    <w:rsid w:val="004D4052"/>
    <w:rsid w:val="004D5472"/>
    <w:rsid w:val="004D77D9"/>
    <w:rsid w:val="004D7F82"/>
    <w:rsid w:val="004E0CB6"/>
    <w:rsid w:val="004E2302"/>
    <w:rsid w:val="004E2992"/>
    <w:rsid w:val="004E4004"/>
    <w:rsid w:val="004E4B29"/>
    <w:rsid w:val="004E4ED3"/>
    <w:rsid w:val="004E5AEE"/>
    <w:rsid w:val="004E638C"/>
    <w:rsid w:val="004E7C2B"/>
    <w:rsid w:val="004F083B"/>
    <w:rsid w:val="004F09CF"/>
    <w:rsid w:val="004F13E0"/>
    <w:rsid w:val="004F1964"/>
    <w:rsid w:val="004F1990"/>
    <w:rsid w:val="004F254D"/>
    <w:rsid w:val="004F460D"/>
    <w:rsid w:val="004F46E7"/>
    <w:rsid w:val="004F49F9"/>
    <w:rsid w:val="004F4EA4"/>
    <w:rsid w:val="004F6BE6"/>
    <w:rsid w:val="004F79E4"/>
    <w:rsid w:val="0050050A"/>
    <w:rsid w:val="005007FF"/>
    <w:rsid w:val="00500895"/>
    <w:rsid w:val="00500F71"/>
    <w:rsid w:val="00501C67"/>
    <w:rsid w:val="005035AE"/>
    <w:rsid w:val="00503B89"/>
    <w:rsid w:val="0050494C"/>
    <w:rsid w:val="0050632C"/>
    <w:rsid w:val="00506721"/>
    <w:rsid w:val="00506EB1"/>
    <w:rsid w:val="005100C7"/>
    <w:rsid w:val="00511806"/>
    <w:rsid w:val="00511E6C"/>
    <w:rsid w:val="00512B88"/>
    <w:rsid w:val="00513A57"/>
    <w:rsid w:val="00513E3F"/>
    <w:rsid w:val="005140E4"/>
    <w:rsid w:val="00514BA6"/>
    <w:rsid w:val="00514C9F"/>
    <w:rsid w:val="00515178"/>
    <w:rsid w:val="0051532E"/>
    <w:rsid w:val="00515C2A"/>
    <w:rsid w:val="00515F27"/>
    <w:rsid w:val="00516205"/>
    <w:rsid w:val="00516E9F"/>
    <w:rsid w:val="00521721"/>
    <w:rsid w:val="00522983"/>
    <w:rsid w:val="005234D5"/>
    <w:rsid w:val="00525624"/>
    <w:rsid w:val="00525D2E"/>
    <w:rsid w:val="005263DC"/>
    <w:rsid w:val="00526C40"/>
    <w:rsid w:val="00527CC5"/>
    <w:rsid w:val="0053052D"/>
    <w:rsid w:val="0053413C"/>
    <w:rsid w:val="00534FA0"/>
    <w:rsid w:val="00535C35"/>
    <w:rsid w:val="0053620A"/>
    <w:rsid w:val="00536736"/>
    <w:rsid w:val="00537B61"/>
    <w:rsid w:val="00537BDF"/>
    <w:rsid w:val="00537E3A"/>
    <w:rsid w:val="0054060B"/>
    <w:rsid w:val="0054101E"/>
    <w:rsid w:val="0054150A"/>
    <w:rsid w:val="00542595"/>
    <w:rsid w:val="0054350F"/>
    <w:rsid w:val="00544FCD"/>
    <w:rsid w:val="00545320"/>
    <w:rsid w:val="00545696"/>
    <w:rsid w:val="005462FB"/>
    <w:rsid w:val="00546A43"/>
    <w:rsid w:val="00547BF5"/>
    <w:rsid w:val="00552881"/>
    <w:rsid w:val="00555F0B"/>
    <w:rsid w:val="00556712"/>
    <w:rsid w:val="00557871"/>
    <w:rsid w:val="00557CB1"/>
    <w:rsid w:val="00560A30"/>
    <w:rsid w:val="00562294"/>
    <w:rsid w:val="00562E1F"/>
    <w:rsid w:val="005643F1"/>
    <w:rsid w:val="005651B8"/>
    <w:rsid w:val="00567960"/>
    <w:rsid w:val="0057477A"/>
    <w:rsid w:val="00574EB3"/>
    <w:rsid w:val="00574F53"/>
    <w:rsid w:val="005763F9"/>
    <w:rsid w:val="0057660B"/>
    <w:rsid w:val="00576DE4"/>
    <w:rsid w:val="00576FF8"/>
    <w:rsid w:val="0057714C"/>
    <w:rsid w:val="00577DA8"/>
    <w:rsid w:val="00580136"/>
    <w:rsid w:val="00580F7E"/>
    <w:rsid w:val="00581A4C"/>
    <w:rsid w:val="00581C1A"/>
    <w:rsid w:val="00582F14"/>
    <w:rsid w:val="005830AE"/>
    <w:rsid w:val="005835D7"/>
    <w:rsid w:val="00583615"/>
    <w:rsid w:val="005837D6"/>
    <w:rsid w:val="00584672"/>
    <w:rsid w:val="005855D1"/>
    <w:rsid w:val="00585666"/>
    <w:rsid w:val="00587292"/>
    <w:rsid w:val="00587F19"/>
    <w:rsid w:val="005910FC"/>
    <w:rsid w:val="005912AF"/>
    <w:rsid w:val="00591413"/>
    <w:rsid w:val="0059213F"/>
    <w:rsid w:val="005941C2"/>
    <w:rsid w:val="00594DA3"/>
    <w:rsid w:val="0059547D"/>
    <w:rsid w:val="00595F98"/>
    <w:rsid w:val="0059663B"/>
    <w:rsid w:val="00596B94"/>
    <w:rsid w:val="005970D7"/>
    <w:rsid w:val="00597CF2"/>
    <w:rsid w:val="005A1291"/>
    <w:rsid w:val="005A1F6B"/>
    <w:rsid w:val="005A21AB"/>
    <w:rsid w:val="005A2707"/>
    <w:rsid w:val="005A36C0"/>
    <w:rsid w:val="005A3E32"/>
    <w:rsid w:val="005A4A72"/>
    <w:rsid w:val="005A5380"/>
    <w:rsid w:val="005A6B84"/>
    <w:rsid w:val="005A72FB"/>
    <w:rsid w:val="005A733E"/>
    <w:rsid w:val="005B063A"/>
    <w:rsid w:val="005B0FEA"/>
    <w:rsid w:val="005B1544"/>
    <w:rsid w:val="005B1BD7"/>
    <w:rsid w:val="005B3CCA"/>
    <w:rsid w:val="005B3D8E"/>
    <w:rsid w:val="005B4AC4"/>
    <w:rsid w:val="005B5019"/>
    <w:rsid w:val="005B599D"/>
    <w:rsid w:val="005B5DD7"/>
    <w:rsid w:val="005B6066"/>
    <w:rsid w:val="005B6CA7"/>
    <w:rsid w:val="005B7D49"/>
    <w:rsid w:val="005C00C0"/>
    <w:rsid w:val="005C1043"/>
    <w:rsid w:val="005C1B10"/>
    <w:rsid w:val="005C1EBF"/>
    <w:rsid w:val="005C357D"/>
    <w:rsid w:val="005C3610"/>
    <w:rsid w:val="005C42DA"/>
    <w:rsid w:val="005C4336"/>
    <w:rsid w:val="005C4C70"/>
    <w:rsid w:val="005C4F76"/>
    <w:rsid w:val="005C5390"/>
    <w:rsid w:val="005C5735"/>
    <w:rsid w:val="005C5B85"/>
    <w:rsid w:val="005C6109"/>
    <w:rsid w:val="005D0232"/>
    <w:rsid w:val="005D0316"/>
    <w:rsid w:val="005D0E00"/>
    <w:rsid w:val="005D16EB"/>
    <w:rsid w:val="005D1D44"/>
    <w:rsid w:val="005D39E5"/>
    <w:rsid w:val="005D5FC3"/>
    <w:rsid w:val="005D6079"/>
    <w:rsid w:val="005D663C"/>
    <w:rsid w:val="005D6EF5"/>
    <w:rsid w:val="005D728A"/>
    <w:rsid w:val="005D7AD4"/>
    <w:rsid w:val="005D7C1B"/>
    <w:rsid w:val="005D7CB9"/>
    <w:rsid w:val="005E0BF5"/>
    <w:rsid w:val="005E2826"/>
    <w:rsid w:val="005E3711"/>
    <w:rsid w:val="005E4935"/>
    <w:rsid w:val="005E4AD7"/>
    <w:rsid w:val="005E6DD8"/>
    <w:rsid w:val="005F1107"/>
    <w:rsid w:val="005F1310"/>
    <w:rsid w:val="005F3785"/>
    <w:rsid w:val="005F58C9"/>
    <w:rsid w:val="005F60F3"/>
    <w:rsid w:val="005F696E"/>
    <w:rsid w:val="005F7DC7"/>
    <w:rsid w:val="006002B3"/>
    <w:rsid w:val="006002B8"/>
    <w:rsid w:val="006008A6"/>
    <w:rsid w:val="0060239F"/>
    <w:rsid w:val="00602791"/>
    <w:rsid w:val="006037DB"/>
    <w:rsid w:val="00603A0E"/>
    <w:rsid w:val="00603D5D"/>
    <w:rsid w:val="006042AD"/>
    <w:rsid w:val="00604D3F"/>
    <w:rsid w:val="0060547D"/>
    <w:rsid w:val="00610754"/>
    <w:rsid w:val="00610791"/>
    <w:rsid w:val="00610F67"/>
    <w:rsid w:val="00611325"/>
    <w:rsid w:val="00611B36"/>
    <w:rsid w:val="006142DF"/>
    <w:rsid w:val="006151D7"/>
    <w:rsid w:val="006155CB"/>
    <w:rsid w:val="00615F19"/>
    <w:rsid w:val="006165E0"/>
    <w:rsid w:val="006166AA"/>
    <w:rsid w:val="00617A8A"/>
    <w:rsid w:val="00620173"/>
    <w:rsid w:val="00620591"/>
    <w:rsid w:val="006206B1"/>
    <w:rsid w:val="00621349"/>
    <w:rsid w:val="0062199B"/>
    <w:rsid w:val="00621D75"/>
    <w:rsid w:val="00621FCE"/>
    <w:rsid w:val="006233E2"/>
    <w:rsid w:val="00623C3F"/>
    <w:rsid w:val="006243A2"/>
    <w:rsid w:val="0062514E"/>
    <w:rsid w:val="00625A2F"/>
    <w:rsid w:val="00626722"/>
    <w:rsid w:val="00627218"/>
    <w:rsid w:val="00627F30"/>
    <w:rsid w:val="00632290"/>
    <w:rsid w:val="00633468"/>
    <w:rsid w:val="0063473E"/>
    <w:rsid w:val="00635FA2"/>
    <w:rsid w:val="00636138"/>
    <w:rsid w:val="00637196"/>
    <w:rsid w:val="00637493"/>
    <w:rsid w:val="00640999"/>
    <w:rsid w:val="006411FE"/>
    <w:rsid w:val="00641D37"/>
    <w:rsid w:val="00642286"/>
    <w:rsid w:val="006422E1"/>
    <w:rsid w:val="00642DA2"/>
    <w:rsid w:val="00642F72"/>
    <w:rsid w:val="006442B5"/>
    <w:rsid w:val="006459EB"/>
    <w:rsid w:val="00646247"/>
    <w:rsid w:val="006467AF"/>
    <w:rsid w:val="00646BBD"/>
    <w:rsid w:val="00646FF8"/>
    <w:rsid w:val="00647926"/>
    <w:rsid w:val="0065047E"/>
    <w:rsid w:val="00651806"/>
    <w:rsid w:val="006527F1"/>
    <w:rsid w:val="00652B0F"/>
    <w:rsid w:val="006534D4"/>
    <w:rsid w:val="00653977"/>
    <w:rsid w:val="0065435C"/>
    <w:rsid w:val="00655C27"/>
    <w:rsid w:val="00655F22"/>
    <w:rsid w:val="00656AA4"/>
    <w:rsid w:val="00657EBA"/>
    <w:rsid w:val="006602AC"/>
    <w:rsid w:val="00661BF0"/>
    <w:rsid w:val="00661F45"/>
    <w:rsid w:val="00663C62"/>
    <w:rsid w:val="0066546D"/>
    <w:rsid w:val="00666A71"/>
    <w:rsid w:val="00666D5E"/>
    <w:rsid w:val="006670D7"/>
    <w:rsid w:val="00667473"/>
    <w:rsid w:val="006675A7"/>
    <w:rsid w:val="00667E49"/>
    <w:rsid w:val="006710F2"/>
    <w:rsid w:val="0067152F"/>
    <w:rsid w:val="00672956"/>
    <w:rsid w:val="00673188"/>
    <w:rsid w:val="00673291"/>
    <w:rsid w:val="00673992"/>
    <w:rsid w:val="006746FD"/>
    <w:rsid w:val="006773B2"/>
    <w:rsid w:val="00682D8A"/>
    <w:rsid w:val="006832EE"/>
    <w:rsid w:val="00684762"/>
    <w:rsid w:val="00684931"/>
    <w:rsid w:val="006907F5"/>
    <w:rsid w:val="00690B3F"/>
    <w:rsid w:val="00692573"/>
    <w:rsid w:val="00693819"/>
    <w:rsid w:val="006951DD"/>
    <w:rsid w:val="0069594F"/>
    <w:rsid w:val="00696CE5"/>
    <w:rsid w:val="006A064E"/>
    <w:rsid w:val="006A16A7"/>
    <w:rsid w:val="006A1E7A"/>
    <w:rsid w:val="006A1EBA"/>
    <w:rsid w:val="006A4762"/>
    <w:rsid w:val="006A4B64"/>
    <w:rsid w:val="006A572C"/>
    <w:rsid w:val="006A6433"/>
    <w:rsid w:val="006B0727"/>
    <w:rsid w:val="006B23BC"/>
    <w:rsid w:val="006B2DC7"/>
    <w:rsid w:val="006B3312"/>
    <w:rsid w:val="006B3BCD"/>
    <w:rsid w:val="006B433D"/>
    <w:rsid w:val="006B45B6"/>
    <w:rsid w:val="006B4A76"/>
    <w:rsid w:val="006B61F8"/>
    <w:rsid w:val="006B69AD"/>
    <w:rsid w:val="006B74C1"/>
    <w:rsid w:val="006C25E9"/>
    <w:rsid w:val="006C4BDF"/>
    <w:rsid w:val="006C748F"/>
    <w:rsid w:val="006C7F35"/>
    <w:rsid w:val="006D0A67"/>
    <w:rsid w:val="006D0C69"/>
    <w:rsid w:val="006D22FE"/>
    <w:rsid w:val="006D2586"/>
    <w:rsid w:val="006D334F"/>
    <w:rsid w:val="006D45CE"/>
    <w:rsid w:val="006D5D06"/>
    <w:rsid w:val="006D5DAC"/>
    <w:rsid w:val="006D62DA"/>
    <w:rsid w:val="006D7EA7"/>
    <w:rsid w:val="006E2320"/>
    <w:rsid w:val="006E4666"/>
    <w:rsid w:val="006E4825"/>
    <w:rsid w:val="006E4DE5"/>
    <w:rsid w:val="006E5582"/>
    <w:rsid w:val="006E5B19"/>
    <w:rsid w:val="006E7850"/>
    <w:rsid w:val="006F0CFB"/>
    <w:rsid w:val="006F1094"/>
    <w:rsid w:val="006F18A3"/>
    <w:rsid w:val="006F25D3"/>
    <w:rsid w:val="006F2684"/>
    <w:rsid w:val="006F3369"/>
    <w:rsid w:val="006F3DF2"/>
    <w:rsid w:val="006F526E"/>
    <w:rsid w:val="006F54C3"/>
    <w:rsid w:val="006F556D"/>
    <w:rsid w:val="006F5FD1"/>
    <w:rsid w:val="006F7277"/>
    <w:rsid w:val="006F75A9"/>
    <w:rsid w:val="006F7C44"/>
    <w:rsid w:val="007001D0"/>
    <w:rsid w:val="00700747"/>
    <w:rsid w:val="00702172"/>
    <w:rsid w:val="00702AD2"/>
    <w:rsid w:val="00702D74"/>
    <w:rsid w:val="007044C5"/>
    <w:rsid w:val="007057C6"/>
    <w:rsid w:val="00705AAE"/>
    <w:rsid w:val="00706C27"/>
    <w:rsid w:val="00706E66"/>
    <w:rsid w:val="0070715A"/>
    <w:rsid w:val="0071007F"/>
    <w:rsid w:val="0071018F"/>
    <w:rsid w:val="00710D1F"/>
    <w:rsid w:val="00714940"/>
    <w:rsid w:val="00715E1C"/>
    <w:rsid w:val="00715FC1"/>
    <w:rsid w:val="0071686A"/>
    <w:rsid w:val="0071692B"/>
    <w:rsid w:val="00716BE8"/>
    <w:rsid w:val="00716D8C"/>
    <w:rsid w:val="00717541"/>
    <w:rsid w:val="00720562"/>
    <w:rsid w:val="00720EF3"/>
    <w:rsid w:val="00720F95"/>
    <w:rsid w:val="0072118C"/>
    <w:rsid w:val="00721DEC"/>
    <w:rsid w:val="007233D6"/>
    <w:rsid w:val="00723AFD"/>
    <w:rsid w:val="007243C7"/>
    <w:rsid w:val="00724910"/>
    <w:rsid w:val="00724967"/>
    <w:rsid w:val="00726102"/>
    <w:rsid w:val="00726F7C"/>
    <w:rsid w:val="00727119"/>
    <w:rsid w:val="00727222"/>
    <w:rsid w:val="00730921"/>
    <w:rsid w:val="00730B6C"/>
    <w:rsid w:val="00730DAA"/>
    <w:rsid w:val="00731173"/>
    <w:rsid w:val="007320BC"/>
    <w:rsid w:val="00733770"/>
    <w:rsid w:val="00733E39"/>
    <w:rsid w:val="007347F0"/>
    <w:rsid w:val="00734DC4"/>
    <w:rsid w:val="00735A99"/>
    <w:rsid w:val="00735BA1"/>
    <w:rsid w:val="00736DFF"/>
    <w:rsid w:val="00736F50"/>
    <w:rsid w:val="00737077"/>
    <w:rsid w:val="00737AC7"/>
    <w:rsid w:val="00737B4A"/>
    <w:rsid w:val="00737FF5"/>
    <w:rsid w:val="00740459"/>
    <w:rsid w:val="007405DC"/>
    <w:rsid w:val="00740692"/>
    <w:rsid w:val="0074111F"/>
    <w:rsid w:val="00742940"/>
    <w:rsid w:val="00742B9E"/>
    <w:rsid w:val="00743C43"/>
    <w:rsid w:val="00743D8C"/>
    <w:rsid w:val="00746B77"/>
    <w:rsid w:val="00746CE3"/>
    <w:rsid w:val="00747203"/>
    <w:rsid w:val="00747EB7"/>
    <w:rsid w:val="0075029A"/>
    <w:rsid w:val="00751A15"/>
    <w:rsid w:val="00751FEE"/>
    <w:rsid w:val="00752500"/>
    <w:rsid w:val="00753BB4"/>
    <w:rsid w:val="0075437F"/>
    <w:rsid w:val="00756204"/>
    <w:rsid w:val="00756936"/>
    <w:rsid w:val="00760932"/>
    <w:rsid w:val="007610B6"/>
    <w:rsid w:val="00761D59"/>
    <w:rsid w:val="007633E4"/>
    <w:rsid w:val="00765A81"/>
    <w:rsid w:val="00766772"/>
    <w:rsid w:val="00766AE5"/>
    <w:rsid w:val="00767138"/>
    <w:rsid w:val="00767EEE"/>
    <w:rsid w:val="00770832"/>
    <w:rsid w:val="007708CB"/>
    <w:rsid w:val="007716B3"/>
    <w:rsid w:val="0077392A"/>
    <w:rsid w:val="007748AD"/>
    <w:rsid w:val="00775236"/>
    <w:rsid w:val="007774E8"/>
    <w:rsid w:val="00780471"/>
    <w:rsid w:val="00781403"/>
    <w:rsid w:val="007820D0"/>
    <w:rsid w:val="007859D2"/>
    <w:rsid w:val="007877DA"/>
    <w:rsid w:val="00787947"/>
    <w:rsid w:val="007900BF"/>
    <w:rsid w:val="00790987"/>
    <w:rsid w:val="00791A93"/>
    <w:rsid w:val="00792349"/>
    <w:rsid w:val="00794816"/>
    <w:rsid w:val="00796E4B"/>
    <w:rsid w:val="00797352"/>
    <w:rsid w:val="007A1EF9"/>
    <w:rsid w:val="007A3CE5"/>
    <w:rsid w:val="007A7944"/>
    <w:rsid w:val="007A7AAB"/>
    <w:rsid w:val="007A7C35"/>
    <w:rsid w:val="007B00CF"/>
    <w:rsid w:val="007B0B6E"/>
    <w:rsid w:val="007B0D50"/>
    <w:rsid w:val="007B1809"/>
    <w:rsid w:val="007B2BDD"/>
    <w:rsid w:val="007B308E"/>
    <w:rsid w:val="007B46C0"/>
    <w:rsid w:val="007B7963"/>
    <w:rsid w:val="007C0A5A"/>
    <w:rsid w:val="007C341E"/>
    <w:rsid w:val="007C3616"/>
    <w:rsid w:val="007C5A77"/>
    <w:rsid w:val="007C631E"/>
    <w:rsid w:val="007D038F"/>
    <w:rsid w:val="007D0C46"/>
    <w:rsid w:val="007D1384"/>
    <w:rsid w:val="007D20BF"/>
    <w:rsid w:val="007D2A41"/>
    <w:rsid w:val="007D4DEE"/>
    <w:rsid w:val="007D509A"/>
    <w:rsid w:val="007D5340"/>
    <w:rsid w:val="007D6FFB"/>
    <w:rsid w:val="007D772F"/>
    <w:rsid w:val="007E0D19"/>
    <w:rsid w:val="007E0EB3"/>
    <w:rsid w:val="007E161B"/>
    <w:rsid w:val="007E1941"/>
    <w:rsid w:val="007E3630"/>
    <w:rsid w:val="007E48E1"/>
    <w:rsid w:val="007E4D3E"/>
    <w:rsid w:val="007E5BCF"/>
    <w:rsid w:val="007E6430"/>
    <w:rsid w:val="007E74DE"/>
    <w:rsid w:val="007F0DFC"/>
    <w:rsid w:val="007F1659"/>
    <w:rsid w:val="007F23A2"/>
    <w:rsid w:val="007F2D0F"/>
    <w:rsid w:val="007F61E8"/>
    <w:rsid w:val="007F6876"/>
    <w:rsid w:val="007F76B0"/>
    <w:rsid w:val="008008E9"/>
    <w:rsid w:val="00804167"/>
    <w:rsid w:val="00804310"/>
    <w:rsid w:val="00806209"/>
    <w:rsid w:val="00810223"/>
    <w:rsid w:val="008130E2"/>
    <w:rsid w:val="0081329F"/>
    <w:rsid w:val="008137DF"/>
    <w:rsid w:val="00813C73"/>
    <w:rsid w:val="008155BD"/>
    <w:rsid w:val="008156C0"/>
    <w:rsid w:val="008157B9"/>
    <w:rsid w:val="00815CE0"/>
    <w:rsid w:val="00816012"/>
    <w:rsid w:val="0081659E"/>
    <w:rsid w:val="00820289"/>
    <w:rsid w:val="00820C57"/>
    <w:rsid w:val="00821CBD"/>
    <w:rsid w:val="008243F0"/>
    <w:rsid w:val="00824789"/>
    <w:rsid w:val="00824AB7"/>
    <w:rsid w:val="008254B1"/>
    <w:rsid w:val="008266E1"/>
    <w:rsid w:val="00830A8D"/>
    <w:rsid w:val="00831AA0"/>
    <w:rsid w:val="00831B03"/>
    <w:rsid w:val="00832083"/>
    <w:rsid w:val="00833F0B"/>
    <w:rsid w:val="008351B9"/>
    <w:rsid w:val="00835C37"/>
    <w:rsid w:val="00836222"/>
    <w:rsid w:val="00837B50"/>
    <w:rsid w:val="00837E5F"/>
    <w:rsid w:val="00841742"/>
    <w:rsid w:val="0084322A"/>
    <w:rsid w:val="008435B5"/>
    <w:rsid w:val="00843688"/>
    <w:rsid w:val="008437F3"/>
    <w:rsid w:val="00844CD0"/>
    <w:rsid w:val="0084711D"/>
    <w:rsid w:val="00847287"/>
    <w:rsid w:val="008500B1"/>
    <w:rsid w:val="00850D50"/>
    <w:rsid w:val="008512F6"/>
    <w:rsid w:val="00851782"/>
    <w:rsid w:val="008518D7"/>
    <w:rsid w:val="00852362"/>
    <w:rsid w:val="0085333D"/>
    <w:rsid w:val="00853CCD"/>
    <w:rsid w:val="00854E42"/>
    <w:rsid w:val="008552F1"/>
    <w:rsid w:val="00857132"/>
    <w:rsid w:val="00860047"/>
    <w:rsid w:val="00860F0F"/>
    <w:rsid w:val="00862EEC"/>
    <w:rsid w:val="00863171"/>
    <w:rsid w:val="00863DC4"/>
    <w:rsid w:val="00863E65"/>
    <w:rsid w:val="008643AE"/>
    <w:rsid w:val="008647B4"/>
    <w:rsid w:val="00865AB9"/>
    <w:rsid w:val="008667C8"/>
    <w:rsid w:val="00866854"/>
    <w:rsid w:val="00866878"/>
    <w:rsid w:val="00866C5B"/>
    <w:rsid w:val="008679EF"/>
    <w:rsid w:val="00867CAB"/>
    <w:rsid w:val="008702E8"/>
    <w:rsid w:val="00872FF4"/>
    <w:rsid w:val="00874484"/>
    <w:rsid w:val="00876A6B"/>
    <w:rsid w:val="00880151"/>
    <w:rsid w:val="00880888"/>
    <w:rsid w:val="00881437"/>
    <w:rsid w:val="00881495"/>
    <w:rsid w:val="008815D9"/>
    <w:rsid w:val="008824CA"/>
    <w:rsid w:val="00882A89"/>
    <w:rsid w:val="00882EE2"/>
    <w:rsid w:val="00884A9C"/>
    <w:rsid w:val="00885292"/>
    <w:rsid w:val="008853F9"/>
    <w:rsid w:val="008904EF"/>
    <w:rsid w:val="00890536"/>
    <w:rsid w:val="00890BE3"/>
    <w:rsid w:val="00890E80"/>
    <w:rsid w:val="00892313"/>
    <w:rsid w:val="00892F7C"/>
    <w:rsid w:val="008935D8"/>
    <w:rsid w:val="00893AC2"/>
    <w:rsid w:val="0089717F"/>
    <w:rsid w:val="008A3633"/>
    <w:rsid w:val="008A3E5B"/>
    <w:rsid w:val="008A4136"/>
    <w:rsid w:val="008A43E0"/>
    <w:rsid w:val="008A4EE0"/>
    <w:rsid w:val="008A5471"/>
    <w:rsid w:val="008A7793"/>
    <w:rsid w:val="008A789D"/>
    <w:rsid w:val="008B13B2"/>
    <w:rsid w:val="008B1AEA"/>
    <w:rsid w:val="008B2518"/>
    <w:rsid w:val="008B3248"/>
    <w:rsid w:val="008B428B"/>
    <w:rsid w:val="008B4FE4"/>
    <w:rsid w:val="008B5E81"/>
    <w:rsid w:val="008B5E98"/>
    <w:rsid w:val="008C12D9"/>
    <w:rsid w:val="008C1B03"/>
    <w:rsid w:val="008C22FF"/>
    <w:rsid w:val="008C2A6D"/>
    <w:rsid w:val="008C486C"/>
    <w:rsid w:val="008C519E"/>
    <w:rsid w:val="008C564A"/>
    <w:rsid w:val="008C5ECF"/>
    <w:rsid w:val="008C74ED"/>
    <w:rsid w:val="008D0FB4"/>
    <w:rsid w:val="008D1177"/>
    <w:rsid w:val="008D182D"/>
    <w:rsid w:val="008D3340"/>
    <w:rsid w:val="008D38F8"/>
    <w:rsid w:val="008D46E7"/>
    <w:rsid w:val="008D4F0F"/>
    <w:rsid w:val="008D4F6B"/>
    <w:rsid w:val="008E1E5B"/>
    <w:rsid w:val="008E1E9C"/>
    <w:rsid w:val="008E1F80"/>
    <w:rsid w:val="008E1FD4"/>
    <w:rsid w:val="008E3589"/>
    <w:rsid w:val="008E44D9"/>
    <w:rsid w:val="008E7CE9"/>
    <w:rsid w:val="008F0DF6"/>
    <w:rsid w:val="008F19AA"/>
    <w:rsid w:val="008F49A1"/>
    <w:rsid w:val="008F5D5F"/>
    <w:rsid w:val="008F738C"/>
    <w:rsid w:val="008F7E2A"/>
    <w:rsid w:val="009004A9"/>
    <w:rsid w:val="00900DBB"/>
    <w:rsid w:val="00901610"/>
    <w:rsid w:val="00901FF3"/>
    <w:rsid w:val="0090217D"/>
    <w:rsid w:val="009028B3"/>
    <w:rsid w:val="00905D0E"/>
    <w:rsid w:val="0091204D"/>
    <w:rsid w:val="00912632"/>
    <w:rsid w:val="00914787"/>
    <w:rsid w:val="00915DE6"/>
    <w:rsid w:val="009161EF"/>
    <w:rsid w:val="00920313"/>
    <w:rsid w:val="009241F1"/>
    <w:rsid w:val="009253A6"/>
    <w:rsid w:val="009255F1"/>
    <w:rsid w:val="009315DB"/>
    <w:rsid w:val="00931848"/>
    <w:rsid w:val="00932954"/>
    <w:rsid w:val="00932FB8"/>
    <w:rsid w:val="0093307D"/>
    <w:rsid w:val="00933105"/>
    <w:rsid w:val="00935969"/>
    <w:rsid w:val="00936307"/>
    <w:rsid w:val="00944EE4"/>
    <w:rsid w:val="00945E8F"/>
    <w:rsid w:val="009460A0"/>
    <w:rsid w:val="009473A4"/>
    <w:rsid w:val="00947776"/>
    <w:rsid w:val="00950835"/>
    <w:rsid w:val="00951B00"/>
    <w:rsid w:val="00953855"/>
    <w:rsid w:val="0095610C"/>
    <w:rsid w:val="009562D1"/>
    <w:rsid w:val="00957065"/>
    <w:rsid w:val="009575B0"/>
    <w:rsid w:val="009618CE"/>
    <w:rsid w:val="00961BA8"/>
    <w:rsid w:val="00962C0D"/>
    <w:rsid w:val="00963F05"/>
    <w:rsid w:val="00964618"/>
    <w:rsid w:val="00964680"/>
    <w:rsid w:val="009649BD"/>
    <w:rsid w:val="00965094"/>
    <w:rsid w:val="00965134"/>
    <w:rsid w:val="009708DA"/>
    <w:rsid w:val="00971878"/>
    <w:rsid w:val="0097292F"/>
    <w:rsid w:val="00975252"/>
    <w:rsid w:val="00975782"/>
    <w:rsid w:val="00975896"/>
    <w:rsid w:val="00976C73"/>
    <w:rsid w:val="00976E63"/>
    <w:rsid w:val="00977108"/>
    <w:rsid w:val="00977296"/>
    <w:rsid w:val="00980006"/>
    <w:rsid w:val="0098059D"/>
    <w:rsid w:val="00980A03"/>
    <w:rsid w:val="00983120"/>
    <w:rsid w:val="009852D1"/>
    <w:rsid w:val="00986BC8"/>
    <w:rsid w:val="00987547"/>
    <w:rsid w:val="0099158E"/>
    <w:rsid w:val="0099227C"/>
    <w:rsid w:val="0099310E"/>
    <w:rsid w:val="009934F3"/>
    <w:rsid w:val="009942EA"/>
    <w:rsid w:val="00994F77"/>
    <w:rsid w:val="00995AC3"/>
    <w:rsid w:val="00996DC0"/>
    <w:rsid w:val="00997030"/>
    <w:rsid w:val="009A1929"/>
    <w:rsid w:val="009A21FF"/>
    <w:rsid w:val="009A4014"/>
    <w:rsid w:val="009A421C"/>
    <w:rsid w:val="009A4C70"/>
    <w:rsid w:val="009A56FE"/>
    <w:rsid w:val="009A5954"/>
    <w:rsid w:val="009A59C3"/>
    <w:rsid w:val="009A5F50"/>
    <w:rsid w:val="009B18AE"/>
    <w:rsid w:val="009B2224"/>
    <w:rsid w:val="009B2611"/>
    <w:rsid w:val="009B28ED"/>
    <w:rsid w:val="009B29B9"/>
    <w:rsid w:val="009B33F0"/>
    <w:rsid w:val="009B35A3"/>
    <w:rsid w:val="009B35C4"/>
    <w:rsid w:val="009B35C9"/>
    <w:rsid w:val="009B3F20"/>
    <w:rsid w:val="009B42C2"/>
    <w:rsid w:val="009B5090"/>
    <w:rsid w:val="009B5C73"/>
    <w:rsid w:val="009B5F82"/>
    <w:rsid w:val="009B6C05"/>
    <w:rsid w:val="009B72B7"/>
    <w:rsid w:val="009B799A"/>
    <w:rsid w:val="009B7FA1"/>
    <w:rsid w:val="009C0AD1"/>
    <w:rsid w:val="009C1152"/>
    <w:rsid w:val="009C20BC"/>
    <w:rsid w:val="009C3382"/>
    <w:rsid w:val="009C3973"/>
    <w:rsid w:val="009C4836"/>
    <w:rsid w:val="009C5F76"/>
    <w:rsid w:val="009C65EC"/>
    <w:rsid w:val="009C70B0"/>
    <w:rsid w:val="009D0265"/>
    <w:rsid w:val="009D10DE"/>
    <w:rsid w:val="009D13B6"/>
    <w:rsid w:val="009D17E7"/>
    <w:rsid w:val="009D2510"/>
    <w:rsid w:val="009D2F58"/>
    <w:rsid w:val="009D386E"/>
    <w:rsid w:val="009D3CD8"/>
    <w:rsid w:val="009D7934"/>
    <w:rsid w:val="009D7A79"/>
    <w:rsid w:val="009D7D61"/>
    <w:rsid w:val="009E1DED"/>
    <w:rsid w:val="009E3AD5"/>
    <w:rsid w:val="009E3D3C"/>
    <w:rsid w:val="009E4EF9"/>
    <w:rsid w:val="009E50EF"/>
    <w:rsid w:val="009E519A"/>
    <w:rsid w:val="009E51AC"/>
    <w:rsid w:val="009E526E"/>
    <w:rsid w:val="009E5B5A"/>
    <w:rsid w:val="009E5DF9"/>
    <w:rsid w:val="009E62BE"/>
    <w:rsid w:val="009E713C"/>
    <w:rsid w:val="009F0902"/>
    <w:rsid w:val="009F4FE2"/>
    <w:rsid w:val="009F5B9C"/>
    <w:rsid w:val="009F7D03"/>
    <w:rsid w:val="00A00F45"/>
    <w:rsid w:val="00A01F47"/>
    <w:rsid w:val="00A02E2D"/>
    <w:rsid w:val="00A03BB3"/>
    <w:rsid w:val="00A04E99"/>
    <w:rsid w:val="00A05500"/>
    <w:rsid w:val="00A1036C"/>
    <w:rsid w:val="00A1145D"/>
    <w:rsid w:val="00A11A73"/>
    <w:rsid w:val="00A11FDF"/>
    <w:rsid w:val="00A1245D"/>
    <w:rsid w:val="00A1323F"/>
    <w:rsid w:val="00A13CE9"/>
    <w:rsid w:val="00A13D56"/>
    <w:rsid w:val="00A13F36"/>
    <w:rsid w:val="00A151EF"/>
    <w:rsid w:val="00A16FB7"/>
    <w:rsid w:val="00A200CE"/>
    <w:rsid w:val="00A2249A"/>
    <w:rsid w:val="00A2259D"/>
    <w:rsid w:val="00A225F1"/>
    <w:rsid w:val="00A226BE"/>
    <w:rsid w:val="00A24249"/>
    <w:rsid w:val="00A24927"/>
    <w:rsid w:val="00A2521F"/>
    <w:rsid w:val="00A25C80"/>
    <w:rsid w:val="00A265FD"/>
    <w:rsid w:val="00A26DE5"/>
    <w:rsid w:val="00A26F96"/>
    <w:rsid w:val="00A304E9"/>
    <w:rsid w:val="00A3065F"/>
    <w:rsid w:val="00A30A3F"/>
    <w:rsid w:val="00A3118E"/>
    <w:rsid w:val="00A31F20"/>
    <w:rsid w:val="00A325D3"/>
    <w:rsid w:val="00A327F9"/>
    <w:rsid w:val="00A3291F"/>
    <w:rsid w:val="00A33C37"/>
    <w:rsid w:val="00A34FB0"/>
    <w:rsid w:val="00A3575C"/>
    <w:rsid w:val="00A4013C"/>
    <w:rsid w:val="00A4027F"/>
    <w:rsid w:val="00A40749"/>
    <w:rsid w:val="00A4180B"/>
    <w:rsid w:val="00A424F4"/>
    <w:rsid w:val="00A42D2B"/>
    <w:rsid w:val="00A43E48"/>
    <w:rsid w:val="00A44DAF"/>
    <w:rsid w:val="00A46A6F"/>
    <w:rsid w:val="00A4783E"/>
    <w:rsid w:val="00A50783"/>
    <w:rsid w:val="00A511FD"/>
    <w:rsid w:val="00A51207"/>
    <w:rsid w:val="00A51243"/>
    <w:rsid w:val="00A51479"/>
    <w:rsid w:val="00A51C98"/>
    <w:rsid w:val="00A54A25"/>
    <w:rsid w:val="00A5508F"/>
    <w:rsid w:val="00A5518D"/>
    <w:rsid w:val="00A56375"/>
    <w:rsid w:val="00A5729E"/>
    <w:rsid w:val="00A607BC"/>
    <w:rsid w:val="00A61F71"/>
    <w:rsid w:val="00A63AA5"/>
    <w:rsid w:val="00A652E5"/>
    <w:rsid w:val="00A6796C"/>
    <w:rsid w:val="00A67D7B"/>
    <w:rsid w:val="00A67FD3"/>
    <w:rsid w:val="00A710E5"/>
    <w:rsid w:val="00A72C31"/>
    <w:rsid w:val="00A73DE0"/>
    <w:rsid w:val="00A73E41"/>
    <w:rsid w:val="00A7557B"/>
    <w:rsid w:val="00A756FF"/>
    <w:rsid w:val="00A76E91"/>
    <w:rsid w:val="00A77ABC"/>
    <w:rsid w:val="00A80FE1"/>
    <w:rsid w:val="00A81C4F"/>
    <w:rsid w:val="00A82062"/>
    <w:rsid w:val="00A82C85"/>
    <w:rsid w:val="00A834F6"/>
    <w:rsid w:val="00A83F33"/>
    <w:rsid w:val="00A84158"/>
    <w:rsid w:val="00A85101"/>
    <w:rsid w:val="00A858AB"/>
    <w:rsid w:val="00A85C20"/>
    <w:rsid w:val="00A86206"/>
    <w:rsid w:val="00A86ED7"/>
    <w:rsid w:val="00A874C7"/>
    <w:rsid w:val="00A87870"/>
    <w:rsid w:val="00A90ED0"/>
    <w:rsid w:val="00A91B35"/>
    <w:rsid w:val="00A929A3"/>
    <w:rsid w:val="00A92E67"/>
    <w:rsid w:val="00A9340B"/>
    <w:rsid w:val="00A951A8"/>
    <w:rsid w:val="00A968E3"/>
    <w:rsid w:val="00A96E0D"/>
    <w:rsid w:val="00A97062"/>
    <w:rsid w:val="00AA0309"/>
    <w:rsid w:val="00AA0480"/>
    <w:rsid w:val="00AA0606"/>
    <w:rsid w:val="00AA0A44"/>
    <w:rsid w:val="00AA5108"/>
    <w:rsid w:val="00AA53DB"/>
    <w:rsid w:val="00AA5830"/>
    <w:rsid w:val="00AB0F3B"/>
    <w:rsid w:val="00AB2A5A"/>
    <w:rsid w:val="00AB61BB"/>
    <w:rsid w:val="00AB62B9"/>
    <w:rsid w:val="00AB67F1"/>
    <w:rsid w:val="00AC19F2"/>
    <w:rsid w:val="00AC1BAB"/>
    <w:rsid w:val="00AC2BFA"/>
    <w:rsid w:val="00AC4AEE"/>
    <w:rsid w:val="00AC4D9D"/>
    <w:rsid w:val="00AC5C9C"/>
    <w:rsid w:val="00AC63BA"/>
    <w:rsid w:val="00AC7B6A"/>
    <w:rsid w:val="00AD010D"/>
    <w:rsid w:val="00AD1267"/>
    <w:rsid w:val="00AD5056"/>
    <w:rsid w:val="00AD5EAA"/>
    <w:rsid w:val="00AD6FED"/>
    <w:rsid w:val="00AD7015"/>
    <w:rsid w:val="00AE0253"/>
    <w:rsid w:val="00AE0340"/>
    <w:rsid w:val="00AE0ADC"/>
    <w:rsid w:val="00AE0B52"/>
    <w:rsid w:val="00AE0C41"/>
    <w:rsid w:val="00AE400E"/>
    <w:rsid w:val="00AE4484"/>
    <w:rsid w:val="00AE4C05"/>
    <w:rsid w:val="00AE4C07"/>
    <w:rsid w:val="00AE587A"/>
    <w:rsid w:val="00AE5AAB"/>
    <w:rsid w:val="00AE7E77"/>
    <w:rsid w:val="00AF0BE8"/>
    <w:rsid w:val="00AF0D9E"/>
    <w:rsid w:val="00AF124C"/>
    <w:rsid w:val="00AF1C19"/>
    <w:rsid w:val="00AF1CC7"/>
    <w:rsid w:val="00AF2AFC"/>
    <w:rsid w:val="00AF48B8"/>
    <w:rsid w:val="00AF742A"/>
    <w:rsid w:val="00AF7528"/>
    <w:rsid w:val="00AF7A94"/>
    <w:rsid w:val="00B047D0"/>
    <w:rsid w:val="00B04D37"/>
    <w:rsid w:val="00B057D0"/>
    <w:rsid w:val="00B05F27"/>
    <w:rsid w:val="00B06ABE"/>
    <w:rsid w:val="00B06C48"/>
    <w:rsid w:val="00B07E60"/>
    <w:rsid w:val="00B103A2"/>
    <w:rsid w:val="00B11330"/>
    <w:rsid w:val="00B11C24"/>
    <w:rsid w:val="00B11C57"/>
    <w:rsid w:val="00B11FB3"/>
    <w:rsid w:val="00B12204"/>
    <w:rsid w:val="00B125E0"/>
    <w:rsid w:val="00B1271B"/>
    <w:rsid w:val="00B127BE"/>
    <w:rsid w:val="00B128D4"/>
    <w:rsid w:val="00B12917"/>
    <w:rsid w:val="00B13B64"/>
    <w:rsid w:val="00B13D49"/>
    <w:rsid w:val="00B14472"/>
    <w:rsid w:val="00B14628"/>
    <w:rsid w:val="00B15AEB"/>
    <w:rsid w:val="00B164C7"/>
    <w:rsid w:val="00B16C02"/>
    <w:rsid w:val="00B17730"/>
    <w:rsid w:val="00B20ADC"/>
    <w:rsid w:val="00B21929"/>
    <w:rsid w:val="00B221ED"/>
    <w:rsid w:val="00B22DD8"/>
    <w:rsid w:val="00B23300"/>
    <w:rsid w:val="00B24076"/>
    <w:rsid w:val="00B24855"/>
    <w:rsid w:val="00B24907"/>
    <w:rsid w:val="00B254EE"/>
    <w:rsid w:val="00B2571A"/>
    <w:rsid w:val="00B26512"/>
    <w:rsid w:val="00B26702"/>
    <w:rsid w:val="00B26A11"/>
    <w:rsid w:val="00B30E92"/>
    <w:rsid w:val="00B3129B"/>
    <w:rsid w:val="00B31687"/>
    <w:rsid w:val="00B31D76"/>
    <w:rsid w:val="00B32632"/>
    <w:rsid w:val="00B32B7A"/>
    <w:rsid w:val="00B33AE5"/>
    <w:rsid w:val="00B33C19"/>
    <w:rsid w:val="00B35ABA"/>
    <w:rsid w:val="00B36156"/>
    <w:rsid w:val="00B36DDE"/>
    <w:rsid w:val="00B3781B"/>
    <w:rsid w:val="00B42CD1"/>
    <w:rsid w:val="00B434CC"/>
    <w:rsid w:val="00B43C72"/>
    <w:rsid w:val="00B44E15"/>
    <w:rsid w:val="00B466F2"/>
    <w:rsid w:val="00B46757"/>
    <w:rsid w:val="00B508CB"/>
    <w:rsid w:val="00B50DDA"/>
    <w:rsid w:val="00B52A59"/>
    <w:rsid w:val="00B52B1A"/>
    <w:rsid w:val="00B53C98"/>
    <w:rsid w:val="00B541F1"/>
    <w:rsid w:val="00B570C7"/>
    <w:rsid w:val="00B62948"/>
    <w:rsid w:val="00B62B9B"/>
    <w:rsid w:val="00B62BF2"/>
    <w:rsid w:val="00B649FF"/>
    <w:rsid w:val="00B6552C"/>
    <w:rsid w:val="00B666FD"/>
    <w:rsid w:val="00B70E7B"/>
    <w:rsid w:val="00B71AA1"/>
    <w:rsid w:val="00B7335C"/>
    <w:rsid w:val="00B745C2"/>
    <w:rsid w:val="00B74AD9"/>
    <w:rsid w:val="00B74C1B"/>
    <w:rsid w:val="00B761A6"/>
    <w:rsid w:val="00B76248"/>
    <w:rsid w:val="00B768BC"/>
    <w:rsid w:val="00B8076F"/>
    <w:rsid w:val="00B8127B"/>
    <w:rsid w:val="00B812DE"/>
    <w:rsid w:val="00B827CB"/>
    <w:rsid w:val="00B855CF"/>
    <w:rsid w:val="00B85B8E"/>
    <w:rsid w:val="00B862B2"/>
    <w:rsid w:val="00B86A3A"/>
    <w:rsid w:val="00B86AC7"/>
    <w:rsid w:val="00B86ACE"/>
    <w:rsid w:val="00B87601"/>
    <w:rsid w:val="00B9020D"/>
    <w:rsid w:val="00B90961"/>
    <w:rsid w:val="00B9146E"/>
    <w:rsid w:val="00B9556E"/>
    <w:rsid w:val="00B96C94"/>
    <w:rsid w:val="00B97502"/>
    <w:rsid w:val="00BA06A8"/>
    <w:rsid w:val="00BA0774"/>
    <w:rsid w:val="00BA1184"/>
    <w:rsid w:val="00BA16EB"/>
    <w:rsid w:val="00BA1B1C"/>
    <w:rsid w:val="00BA265C"/>
    <w:rsid w:val="00BA3A98"/>
    <w:rsid w:val="00BA4C21"/>
    <w:rsid w:val="00BA4D96"/>
    <w:rsid w:val="00BA6C51"/>
    <w:rsid w:val="00BB11A9"/>
    <w:rsid w:val="00BB28B3"/>
    <w:rsid w:val="00BB2A19"/>
    <w:rsid w:val="00BB3C17"/>
    <w:rsid w:val="00BB4501"/>
    <w:rsid w:val="00BB4656"/>
    <w:rsid w:val="00BB499C"/>
    <w:rsid w:val="00BB4DC2"/>
    <w:rsid w:val="00BB4F74"/>
    <w:rsid w:val="00BB59A3"/>
    <w:rsid w:val="00BB601C"/>
    <w:rsid w:val="00BB6C8C"/>
    <w:rsid w:val="00BB7695"/>
    <w:rsid w:val="00BB7750"/>
    <w:rsid w:val="00BC0013"/>
    <w:rsid w:val="00BC00B7"/>
    <w:rsid w:val="00BC014C"/>
    <w:rsid w:val="00BC0195"/>
    <w:rsid w:val="00BC237C"/>
    <w:rsid w:val="00BC25E0"/>
    <w:rsid w:val="00BC2A1B"/>
    <w:rsid w:val="00BC2F1B"/>
    <w:rsid w:val="00BC4DEA"/>
    <w:rsid w:val="00BC4FC5"/>
    <w:rsid w:val="00BC6B18"/>
    <w:rsid w:val="00BC7284"/>
    <w:rsid w:val="00BC7958"/>
    <w:rsid w:val="00BD0B32"/>
    <w:rsid w:val="00BD0E8D"/>
    <w:rsid w:val="00BD1786"/>
    <w:rsid w:val="00BD204E"/>
    <w:rsid w:val="00BD220C"/>
    <w:rsid w:val="00BD2604"/>
    <w:rsid w:val="00BD264F"/>
    <w:rsid w:val="00BD3219"/>
    <w:rsid w:val="00BD3BBA"/>
    <w:rsid w:val="00BD4630"/>
    <w:rsid w:val="00BD47CB"/>
    <w:rsid w:val="00BD489D"/>
    <w:rsid w:val="00BD4A9D"/>
    <w:rsid w:val="00BD50CE"/>
    <w:rsid w:val="00BD5365"/>
    <w:rsid w:val="00BD6BBD"/>
    <w:rsid w:val="00BD7232"/>
    <w:rsid w:val="00BD7781"/>
    <w:rsid w:val="00BE018E"/>
    <w:rsid w:val="00BE2275"/>
    <w:rsid w:val="00BE253E"/>
    <w:rsid w:val="00BE2C1C"/>
    <w:rsid w:val="00BE35D9"/>
    <w:rsid w:val="00BE40D2"/>
    <w:rsid w:val="00BE42ED"/>
    <w:rsid w:val="00BE487E"/>
    <w:rsid w:val="00BE58E2"/>
    <w:rsid w:val="00BE5EBE"/>
    <w:rsid w:val="00BE6A68"/>
    <w:rsid w:val="00BE7199"/>
    <w:rsid w:val="00BF1EE1"/>
    <w:rsid w:val="00BF271A"/>
    <w:rsid w:val="00BF2BA1"/>
    <w:rsid w:val="00BF4415"/>
    <w:rsid w:val="00BF47FF"/>
    <w:rsid w:val="00BF56C0"/>
    <w:rsid w:val="00C01575"/>
    <w:rsid w:val="00C01E3D"/>
    <w:rsid w:val="00C01F8C"/>
    <w:rsid w:val="00C032FF"/>
    <w:rsid w:val="00C035D2"/>
    <w:rsid w:val="00C03E91"/>
    <w:rsid w:val="00C045BB"/>
    <w:rsid w:val="00C047F8"/>
    <w:rsid w:val="00C04A12"/>
    <w:rsid w:val="00C05BE2"/>
    <w:rsid w:val="00C06009"/>
    <w:rsid w:val="00C062A2"/>
    <w:rsid w:val="00C06EEF"/>
    <w:rsid w:val="00C07230"/>
    <w:rsid w:val="00C073CC"/>
    <w:rsid w:val="00C075C1"/>
    <w:rsid w:val="00C07805"/>
    <w:rsid w:val="00C119A2"/>
    <w:rsid w:val="00C11AA8"/>
    <w:rsid w:val="00C11D1E"/>
    <w:rsid w:val="00C1364A"/>
    <w:rsid w:val="00C147EA"/>
    <w:rsid w:val="00C14DA9"/>
    <w:rsid w:val="00C1522B"/>
    <w:rsid w:val="00C1659D"/>
    <w:rsid w:val="00C168E5"/>
    <w:rsid w:val="00C16A84"/>
    <w:rsid w:val="00C16B2E"/>
    <w:rsid w:val="00C175BA"/>
    <w:rsid w:val="00C20546"/>
    <w:rsid w:val="00C216D2"/>
    <w:rsid w:val="00C21BC4"/>
    <w:rsid w:val="00C21FE4"/>
    <w:rsid w:val="00C22DE7"/>
    <w:rsid w:val="00C22E46"/>
    <w:rsid w:val="00C2447D"/>
    <w:rsid w:val="00C252C5"/>
    <w:rsid w:val="00C25929"/>
    <w:rsid w:val="00C25B30"/>
    <w:rsid w:val="00C2655F"/>
    <w:rsid w:val="00C26A4B"/>
    <w:rsid w:val="00C26FCD"/>
    <w:rsid w:val="00C272BD"/>
    <w:rsid w:val="00C317EE"/>
    <w:rsid w:val="00C335E2"/>
    <w:rsid w:val="00C33932"/>
    <w:rsid w:val="00C33C92"/>
    <w:rsid w:val="00C3468B"/>
    <w:rsid w:val="00C35593"/>
    <w:rsid w:val="00C3649E"/>
    <w:rsid w:val="00C366CA"/>
    <w:rsid w:val="00C37389"/>
    <w:rsid w:val="00C3772D"/>
    <w:rsid w:val="00C408DD"/>
    <w:rsid w:val="00C40E22"/>
    <w:rsid w:val="00C41684"/>
    <w:rsid w:val="00C43278"/>
    <w:rsid w:val="00C4331E"/>
    <w:rsid w:val="00C43806"/>
    <w:rsid w:val="00C447A1"/>
    <w:rsid w:val="00C447E2"/>
    <w:rsid w:val="00C4499A"/>
    <w:rsid w:val="00C44AAB"/>
    <w:rsid w:val="00C45125"/>
    <w:rsid w:val="00C454C4"/>
    <w:rsid w:val="00C461D0"/>
    <w:rsid w:val="00C46562"/>
    <w:rsid w:val="00C47144"/>
    <w:rsid w:val="00C47393"/>
    <w:rsid w:val="00C47D33"/>
    <w:rsid w:val="00C50550"/>
    <w:rsid w:val="00C514F2"/>
    <w:rsid w:val="00C517F8"/>
    <w:rsid w:val="00C51838"/>
    <w:rsid w:val="00C519A8"/>
    <w:rsid w:val="00C529CA"/>
    <w:rsid w:val="00C5422A"/>
    <w:rsid w:val="00C54C66"/>
    <w:rsid w:val="00C55CD8"/>
    <w:rsid w:val="00C57529"/>
    <w:rsid w:val="00C57DA8"/>
    <w:rsid w:val="00C63654"/>
    <w:rsid w:val="00C65110"/>
    <w:rsid w:val="00C65965"/>
    <w:rsid w:val="00C661EA"/>
    <w:rsid w:val="00C664A3"/>
    <w:rsid w:val="00C70D70"/>
    <w:rsid w:val="00C7114F"/>
    <w:rsid w:val="00C72769"/>
    <w:rsid w:val="00C7360B"/>
    <w:rsid w:val="00C73945"/>
    <w:rsid w:val="00C74A83"/>
    <w:rsid w:val="00C75B86"/>
    <w:rsid w:val="00C763EE"/>
    <w:rsid w:val="00C76CAA"/>
    <w:rsid w:val="00C776E4"/>
    <w:rsid w:val="00C77A90"/>
    <w:rsid w:val="00C802CD"/>
    <w:rsid w:val="00C80726"/>
    <w:rsid w:val="00C809DA"/>
    <w:rsid w:val="00C81DCF"/>
    <w:rsid w:val="00C823F9"/>
    <w:rsid w:val="00C84815"/>
    <w:rsid w:val="00C850EC"/>
    <w:rsid w:val="00C85676"/>
    <w:rsid w:val="00C85A94"/>
    <w:rsid w:val="00C85AD6"/>
    <w:rsid w:val="00C865E4"/>
    <w:rsid w:val="00C86E61"/>
    <w:rsid w:val="00C86F8C"/>
    <w:rsid w:val="00C87C18"/>
    <w:rsid w:val="00C90667"/>
    <w:rsid w:val="00C90DB5"/>
    <w:rsid w:val="00C92BC1"/>
    <w:rsid w:val="00C95ACF"/>
    <w:rsid w:val="00C965E1"/>
    <w:rsid w:val="00C96BBC"/>
    <w:rsid w:val="00C97AD1"/>
    <w:rsid w:val="00C97B35"/>
    <w:rsid w:val="00C97FEA"/>
    <w:rsid w:val="00CA116E"/>
    <w:rsid w:val="00CA166E"/>
    <w:rsid w:val="00CA1915"/>
    <w:rsid w:val="00CA4A3F"/>
    <w:rsid w:val="00CA543A"/>
    <w:rsid w:val="00CB08DA"/>
    <w:rsid w:val="00CB0945"/>
    <w:rsid w:val="00CB3324"/>
    <w:rsid w:val="00CB420C"/>
    <w:rsid w:val="00CB458F"/>
    <w:rsid w:val="00CB5017"/>
    <w:rsid w:val="00CB5EA4"/>
    <w:rsid w:val="00CB652C"/>
    <w:rsid w:val="00CB6FD9"/>
    <w:rsid w:val="00CC2633"/>
    <w:rsid w:val="00CC303F"/>
    <w:rsid w:val="00CC3256"/>
    <w:rsid w:val="00CC4550"/>
    <w:rsid w:val="00CC5410"/>
    <w:rsid w:val="00CC5C7E"/>
    <w:rsid w:val="00CC623C"/>
    <w:rsid w:val="00CD0853"/>
    <w:rsid w:val="00CD212B"/>
    <w:rsid w:val="00CD2B65"/>
    <w:rsid w:val="00CD2DD5"/>
    <w:rsid w:val="00CD30FC"/>
    <w:rsid w:val="00CD325B"/>
    <w:rsid w:val="00CD34A3"/>
    <w:rsid w:val="00CD38B6"/>
    <w:rsid w:val="00CD3D4D"/>
    <w:rsid w:val="00CD4BAC"/>
    <w:rsid w:val="00CD54BF"/>
    <w:rsid w:val="00CD5CE1"/>
    <w:rsid w:val="00CD6CDF"/>
    <w:rsid w:val="00CD7503"/>
    <w:rsid w:val="00CE089E"/>
    <w:rsid w:val="00CE0914"/>
    <w:rsid w:val="00CE13FF"/>
    <w:rsid w:val="00CE207B"/>
    <w:rsid w:val="00CE243F"/>
    <w:rsid w:val="00CE2514"/>
    <w:rsid w:val="00CE36EB"/>
    <w:rsid w:val="00CE437C"/>
    <w:rsid w:val="00CE5BA2"/>
    <w:rsid w:val="00CE74B4"/>
    <w:rsid w:val="00CF1CD0"/>
    <w:rsid w:val="00CF2912"/>
    <w:rsid w:val="00CF58CF"/>
    <w:rsid w:val="00CF5D5A"/>
    <w:rsid w:val="00CF648B"/>
    <w:rsid w:val="00CF6BBF"/>
    <w:rsid w:val="00CF754D"/>
    <w:rsid w:val="00CF7598"/>
    <w:rsid w:val="00D032A0"/>
    <w:rsid w:val="00D036FD"/>
    <w:rsid w:val="00D03777"/>
    <w:rsid w:val="00D03F8C"/>
    <w:rsid w:val="00D04CAB"/>
    <w:rsid w:val="00D0516B"/>
    <w:rsid w:val="00D0653D"/>
    <w:rsid w:val="00D0662E"/>
    <w:rsid w:val="00D06D55"/>
    <w:rsid w:val="00D10D13"/>
    <w:rsid w:val="00D10E45"/>
    <w:rsid w:val="00D1165F"/>
    <w:rsid w:val="00D119CE"/>
    <w:rsid w:val="00D120DE"/>
    <w:rsid w:val="00D15AE7"/>
    <w:rsid w:val="00D1683B"/>
    <w:rsid w:val="00D175FE"/>
    <w:rsid w:val="00D176DD"/>
    <w:rsid w:val="00D17FE9"/>
    <w:rsid w:val="00D207D5"/>
    <w:rsid w:val="00D21407"/>
    <w:rsid w:val="00D22EBF"/>
    <w:rsid w:val="00D2544C"/>
    <w:rsid w:val="00D260C6"/>
    <w:rsid w:val="00D265E6"/>
    <w:rsid w:val="00D26ADB"/>
    <w:rsid w:val="00D27839"/>
    <w:rsid w:val="00D30508"/>
    <w:rsid w:val="00D308EA"/>
    <w:rsid w:val="00D314CE"/>
    <w:rsid w:val="00D3472D"/>
    <w:rsid w:val="00D35407"/>
    <w:rsid w:val="00D35428"/>
    <w:rsid w:val="00D377AC"/>
    <w:rsid w:val="00D37EBB"/>
    <w:rsid w:val="00D40591"/>
    <w:rsid w:val="00D41218"/>
    <w:rsid w:val="00D413AA"/>
    <w:rsid w:val="00D41926"/>
    <w:rsid w:val="00D41EB2"/>
    <w:rsid w:val="00D420A3"/>
    <w:rsid w:val="00D42AB2"/>
    <w:rsid w:val="00D434D8"/>
    <w:rsid w:val="00D4354F"/>
    <w:rsid w:val="00D44252"/>
    <w:rsid w:val="00D4458A"/>
    <w:rsid w:val="00D4502A"/>
    <w:rsid w:val="00D4546A"/>
    <w:rsid w:val="00D458E9"/>
    <w:rsid w:val="00D459AD"/>
    <w:rsid w:val="00D47244"/>
    <w:rsid w:val="00D4735E"/>
    <w:rsid w:val="00D50FA3"/>
    <w:rsid w:val="00D5126B"/>
    <w:rsid w:val="00D52428"/>
    <w:rsid w:val="00D52836"/>
    <w:rsid w:val="00D52E80"/>
    <w:rsid w:val="00D5301A"/>
    <w:rsid w:val="00D53FE5"/>
    <w:rsid w:val="00D545A7"/>
    <w:rsid w:val="00D5633D"/>
    <w:rsid w:val="00D5782D"/>
    <w:rsid w:val="00D57A45"/>
    <w:rsid w:val="00D606F0"/>
    <w:rsid w:val="00D60D6C"/>
    <w:rsid w:val="00D61E5C"/>
    <w:rsid w:val="00D64539"/>
    <w:rsid w:val="00D65589"/>
    <w:rsid w:val="00D672EE"/>
    <w:rsid w:val="00D67704"/>
    <w:rsid w:val="00D71162"/>
    <w:rsid w:val="00D71C2C"/>
    <w:rsid w:val="00D72C8C"/>
    <w:rsid w:val="00D733E7"/>
    <w:rsid w:val="00D7345E"/>
    <w:rsid w:val="00D75649"/>
    <w:rsid w:val="00D75C73"/>
    <w:rsid w:val="00D76647"/>
    <w:rsid w:val="00D76CCD"/>
    <w:rsid w:val="00D80080"/>
    <w:rsid w:val="00D80413"/>
    <w:rsid w:val="00D8200E"/>
    <w:rsid w:val="00D82697"/>
    <w:rsid w:val="00D82EB2"/>
    <w:rsid w:val="00D83680"/>
    <w:rsid w:val="00D83941"/>
    <w:rsid w:val="00D84439"/>
    <w:rsid w:val="00D84714"/>
    <w:rsid w:val="00D847DE"/>
    <w:rsid w:val="00D85DEE"/>
    <w:rsid w:val="00D86C4B"/>
    <w:rsid w:val="00D87C76"/>
    <w:rsid w:val="00D908C2"/>
    <w:rsid w:val="00D912AD"/>
    <w:rsid w:val="00D9264A"/>
    <w:rsid w:val="00D94C0D"/>
    <w:rsid w:val="00D95F42"/>
    <w:rsid w:val="00D97712"/>
    <w:rsid w:val="00D97C9C"/>
    <w:rsid w:val="00DA1298"/>
    <w:rsid w:val="00DA17CD"/>
    <w:rsid w:val="00DA1A1C"/>
    <w:rsid w:val="00DA2856"/>
    <w:rsid w:val="00DA332F"/>
    <w:rsid w:val="00DA3739"/>
    <w:rsid w:val="00DA3F1D"/>
    <w:rsid w:val="00DA3FA0"/>
    <w:rsid w:val="00DA46A6"/>
    <w:rsid w:val="00DA48B8"/>
    <w:rsid w:val="00DA4A84"/>
    <w:rsid w:val="00DA7062"/>
    <w:rsid w:val="00DB129B"/>
    <w:rsid w:val="00DB1C04"/>
    <w:rsid w:val="00DB1C24"/>
    <w:rsid w:val="00DB1FA5"/>
    <w:rsid w:val="00DB41AF"/>
    <w:rsid w:val="00DB68FE"/>
    <w:rsid w:val="00DB7126"/>
    <w:rsid w:val="00DC2D06"/>
    <w:rsid w:val="00DC34A9"/>
    <w:rsid w:val="00DC3E78"/>
    <w:rsid w:val="00DC47A7"/>
    <w:rsid w:val="00DC5421"/>
    <w:rsid w:val="00DC5DA9"/>
    <w:rsid w:val="00DD0AD8"/>
    <w:rsid w:val="00DD16A6"/>
    <w:rsid w:val="00DD2573"/>
    <w:rsid w:val="00DD25BA"/>
    <w:rsid w:val="00DD48FE"/>
    <w:rsid w:val="00DD66E1"/>
    <w:rsid w:val="00DD6D2B"/>
    <w:rsid w:val="00DE272B"/>
    <w:rsid w:val="00DE2952"/>
    <w:rsid w:val="00DE4BA7"/>
    <w:rsid w:val="00DE521A"/>
    <w:rsid w:val="00DE62E4"/>
    <w:rsid w:val="00DF038D"/>
    <w:rsid w:val="00DF0ACF"/>
    <w:rsid w:val="00DF2740"/>
    <w:rsid w:val="00DF50F6"/>
    <w:rsid w:val="00DF54D9"/>
    <w:rsid w:val="00DF5D0C"/>
    <w:rsid w:val="00DF5E3C"/>
    <w:rsid w:val="00DF6155"/>
    <w:rsid w:val="00DF7276"/>
    <w:rsid w:val="00DF75FC"/>
    <w:rsid w:val="00E00E45"/>
    <w:rsid w:val="00E01BCD"/>
    <w:rsid w:val="00E01CCF"/>
    <w:rsid w:val="00E02263"/>
    <w:rsid w:val="00E02D0A"/>
    <w:rsid w:val="00E036F5"/>
    <w:rsid w:val="00E05143"/>
    <w:rsid w:val="00E05967"/>
    <w:rsid w:val="00E05995"/>
    <w:rsid w:val="00E05E85"/>
    <w:rsid w:val="00E06525"/>
    <w:rsid w:val="00E07EA7"/>
    <w:rsid w:val="00E10350"/>
    <w:rsid w:val="00E11150"/>
    <w:rsid w:val="00E13730"/>
    <w:rsid w:val="00E13954"/>
    <w:rsid w:val="00E13BBB"/>
    <w:rsid w:val="00E15E2A"/>
    <w:rsid w:val="00E16035"/>
    <w:rsid w:val="00E166D0"/>
    <w:rsid w:val="00E202D1"/>
    <w:rsid w:val="00E20FA6"/>
    <w:rsid w:val="00E22E61"/>
    <w:rsid w:val="00E23D95"/>
    <w:rsid w:val="00E24B59"/>
    <w:rsid w:val="00E24D88"/>
    <w:rsid w:val="00E2526F"/>
    <w:rsid w:val="00E259A1"/>
    <w:rsid w:val="00E302DF"/>
    <w:rsid w:val="00E3045F"/>
    <w:rsid w:val="00E3056E"/>
    <w:rsid w:val="00E318B0"/>
    <w:rsid w:val="00E31E3D"/>
    <w:rsid w:val="00E32FBB"/>
    <w:rsid w:val="00E360CD"/>
    <w:rsid w:val="00E3762E"/>
    <w:rsid w:val="00E37850"/>
    <w:rsid w:val="00E379EA"/>
    <w:rsid w:val="00E40BEC"/>
    <w:rsid w:val="00E4150F"/>
    <w:rsid w:val="00E42C50"/>
    <w:rsid w:val="00E42D26"/>
    <w:rsid w:val="00E4694C"/>
    <w:rsid w:val="00E46ABC"/>
    <w:rsid w:val="00E46E7D"/>
    <w:rsid w:val="00E470C4"/>
    <w:rsid w:val="00E47AA8"/>
    <w:rsid w:val="00E51052"/>
    <w:rsid w:val="00E5144F"/>
    <w:rsid w:val="00E51E09"/>
    <w:rsid w:val="00E52A06"/>
    <w:rsid w:val="00E531A8"/>
    <w:rsid w:val="00E5371F"/>
    <w:rsid w:val="00E53822"/>
    <w:rsid w:val="00E53C35"/>
    <w:rsid w:val="00E53D25"/>
    <w:rsid w:val="00E53DA6"/>
    <w:rsid w:val="00E5481A"/>
    <w:rsid w:val="00E569A5"/>
    <w:rsid w:val="00E572B3"/>
    <w:rsid w:val="00E574B6"/>
    <w:rsid w:val="00E57BE5"/>
    <w:rsid w:val="00E57C71"/>
    <w:rsid w:val="00E57FAA"/>
    <w:rsid w:val="00E6005F"/>
    <w:rsid w:val="00E604DA"/>
    <w:rsid w:val="00E60BDB"/>
    <w:rsid w:val="00E61B7F"/>
    <w:rsid w:val="00E621AC"/>
    <w:rsid w:val="00E636E8"/>
    <w:rsid w:val="00E64E0D"/>
    <w:rsid w:val="00E64EDE"/>
    <w:rsid w:val="00E655B3"/>
    <w:rsid w:val="00E668BB"/>
    <w:rsid w:val="00E67C09"/>
    <w:rsid w:val="00E7094B"/>
    <w:rsid w:val="00E70CA5"/>
    <w:rsid w:val="00E70FE4"/>
    <w:rsid w:val="00E71E0A"/>
    <w:rsid w:val="00E73DCD"/>
    <w:rsid w:val="00E75A31"/>
    <w:rsid w:val="00E75BF3"/>
    <w:rsid w:val="00E77D26"/>
    <w:rsid w:val="00E77EF8"/>
    <w:rsid w:val="00E81303"/>
    <w:rsid w:val="00E81E45"/>
    <w:rsid w:val="00E8345C"/>
    <w:rsid w:val="00E86EE7"/>
    <w:rsid w:val="00E8743A"/>
    <w:rsid w:val="00E90CE7"/>
    <w:rsid w:val="00E9101F"/>
    <w:rsid w:val="00E92B37"/>
    <w:rsid w:val="00E931C1"/>
    <w:rsid w:val="00E93E59"/>
    <w:rsid w:val="00E958CC"/>
    <w:rsid w:val="00E95B27"/>
    <w:rsid w:val="00E964D6"/>
    <w:rsid w:val="00EA10F6"/>
    <w:rsid w:val="00EA15AC"/>
    <w:rsid w:val="00EA3EA8"/>
    <w:rsid w:val="00EA46DC"/>
    <w:rsid w:val="00EA4EDD"/>
    <w:rsid w:val="00EA65C2"/>
    <w:rsid w:val="00EB0A2A"/>
    <w:rsid w:val="00EB2670"/>
    <w:rsid w:val="00EB4D1E"/>
    <w:rsid w:val="00EB6341"/>
    <w:rsid w:val="00EB6410"/>
    <w:rsid w:val="00EB6F4D"/>
    <w:rsid w:val="00EB7653"/>
    <w:rsid w:val="00EC0A22"/>
    <w:rsid w:val="00EC0C49"/>
    <w:rsid w:val="00EC27E8"/>
    <w:rsid w:val="00EC2A51"/>
    <w:rsid w:val="00EC2E29"/>
    <w:rsid w:val="00EC3E96"/>
    <w:rsid w:val="00EC4B13"/>
    <w:rsid w:val="00EC4CCF"/>
    <w:rsid w:val="00EC4CD9"/>
    <w:rsid w:val="00EC4EBB"/>
    <w:rsid w:val="00EC58F3"/>
    <w:rsid w:val="00EC5E23"/>
    <w:rsid w:val="00EC6CDB"/>
    <w:rsid w:val="00EC732A"/>
    <w:rsid w:val="00ED0ED5"/>
    <w:rsid w:val="00ED1BCD"/>
    <w:rsid w:val="00ED22C4"/>
    <w:rsid w:val="00ED3127"/>
    <w:rsid w:val="00ED3BB9"/>
    <w:rsid w:val="00ED54FE"/>
    <w:rsid w:val="00ED63C9"/>
    <w:rsid w:val="00ED67B7"/>
    <w:rsid w:val="00ED7EA9"/>
    <w:rsid w:val="00EE0036"/>
    <w:rsid w:val="00EE2EC1"/>
    <w:rsid w:val="00EE5303"/>
    <w:rsid w:val="00EE7A06"/>
    <w:rsid w:val="00EF1824"/>
    <w:rsid w:val="00EF2A04"/>
    <w:rsid w:val="00EF2DDA"/>
    <w:rsid w:val="00EF641B"/>
    <w:rsid w:val="00EF6709"/>
    <w:rsid w:val="00EF7043"/>
    <w:rsid w:val="00F01C0D"/>
    <w:rsid w:val="00F02A28"/>
    <w:rsid w:val="00F02A30"/>
    <w:rsid w:val="00F05A14"/>
    <w:rsid w:val="00F104CA"/>
    <w:rsid w:val="00F115F5"/>
    <w:rsid w:val="00F11DF8"/>
    <w:rsid w:val="00F11E22"/>
    <w:rsid w:val="00F12C0E"/>
    <w:rsid w:val="00F12DA9"/>
    <w:rsid w:val="00F14B59"/>
    <w:rsid w:val="00F15558"/>
    <w:rsid w:val="00F16221"/>
    <w:rsid w:val="00F16670"/>
    <w:rsid w:val="00F17141"/>
    <w:rsid w:val="00F203A5"/>
    <w:rsid w:val="00F20F22"/>
    <w:rsid w:val="00F21CF5"/>
    <w:rsid w:val="00F22236"/>
    <w:rsid w:val="00F248C1"/>
    <w:rsid w:val="00F24B0D"/>
    <w:rsid w:val="00F258ED"/>
    <w:rsid w:val="00F26424"/>
    <w:rsid w:val="00F2645F"/>
    <w:rsid w:val="00F26681"/>
    <w:rsid w:val="00F26FF2"/>
    <w:rsid w:val="00F2793A"/>
    <w:rsid w:val="00F27BEA"/>
    <w:rsid w:val="00F302F9"/>
    <w:rsid w:val="00F31084"/>
    <w:rsid w:val="00F326C6"/>
    <w:rsid w:val="00F32CA0"/>
    <w:rsid w:val="00F32F38"/>
    <w:rsid w:val="00F339B1"/>
    <w:rsid w:val="00F33E1F"/>
    <w:rsid w:val="00F347D1"/>
    <w:rsid w:val="00F3534F"/>
    <w:rsid w:val="00F35EC1"/>
    <w:rsid w:val="00F360C7"/>
    <w:rsid w:val="00F360F5"/>
    <w:rsid w:val="00F36491"/>
    <w:rsid w:val="00F40060"/>
    <w:rsid w:val="00F405AD"/>
    <w:rsid w:val="00F40987"/>
    <w:rsid w:val="00F4172F"/>
    <w:rsid w:val="00F41758"/>
    <w:rsid w:val="00F41834"/>
    <w:rsid w:val="00F4204B"/>
    <w:rsid w:val="00F4276E"/>
    <w:rsid w:val="00F44B77"/>
    <w:rsid w:val="00F4500C"/>
    <w:rsid w:val="00F45C16"/>
    <w:rsid w:val="00F4683F"/>
    <w:rsid w:val="00F46A6B"/>
    <w:rsid w:val="00F51012"/>
    <w:rsid w:val="00F51721"/>
    <w:rsid w:val="00F523A5"/>
    <w:rsid w:val="00F53875"/>
    <w:rsid w:val="00F53E4C"/>
    <w:rsid w:val="00F5404E"/>
    <w:rsid w:val="00F540C3"/>
    <w:rsid w:val="00F5432C"/>
    <w:rsid w:val="00F54A7B"/>
    <w:rsid w:val="00F5549D"/>
    <w:rsid w:val="00F567FC"/>
    <w:rsid w:val="00F569FA"/>
    <w:rsid w:val="00F605D9"/>
    <w:rsid w:val="00F61AEC"/>
    <w:rsid w:val="00F646EF"/>
    <w:rsid w:val="00F66764"/>
    <w:rsid w:val="00F70002"/>
    <w:rsid w:val="00F7148F"/>
    <w:rsid w:val="00F72B43"/>
    <w:rsid w:val="00F72EE4"/>
    <w:rsid w:val="00F736D2"/>
    <w:rsid w:val="00F73FF4"/>
    <w:rsid w:val="00F76068"/>
    <w:rsid w:val="00F768B9"/>
    <w:rsid w:val="00F773D8"/>
    <w:rsid w:val="00F77ED8"/>
    <w:rsid w:val="00F80421"/>
    <w:rsid w:val="00F81524"/>
    <w:rsid w:val="00F82407"/>
    <w:rsid w:val="00F8343A"/>
    <w:rsid w:val="00F842D4"/>
    <w:rsid w:val="00F856FF"/>
    <w:rsid w:val="00F85F8D"/>
    <w:rsid w:val="00F86B8B"/>
    <w:rsid w:val="00F9108C"/>
    <w:rsid w:val="00F9217D"/>
    <w:rsid w:val="00F9384D"/>
    <w:rsid w:val="00F93EC7"/>
    <w:rsid w:val="00F94143"/>
    <w:rsid w:val="00F9464A"/>
    <w:rsid w:val="00F94B70"/>
    <w:rsid w:val="00F94C51"/>
    <w:rsid w:val="00F95887"/>
    <w:rsid w:val="00F9667F"/>
    <w:rsid w:val="00F96FE6"/>
    <w:rsid w:val="00F97C21"/>
    <w:rsid w:val="00FA1558"/>
    <w:rsid w:val="00FA4B28"/>
    <w:rsid w:val="00FA4FBD"/>
    <w:rsid w:val="00FA5238"/>
    <w:rsid w:val="00FA67F1"/>
    <w:rsid w:val="00FB13DB"/>
    <w:rsid w:val="00FB1624"/>
    <w:rsid w:val="00FB1753"/>
    <w:rsid w:val="00FB1A9D"/>
    <w:rsid w:val="00FB2834"/>
    <w:rsid w:val="00FB2AE8"/>
    <w:rsid w:val="00FB2CC2"/>
    <w:rsid w:val="00FB2F5E"/>
    <w:rsid w:val="00FB35BB"/>
    <w:rsid w:val="00FB3793"/>
    <w:rsid w:val="00FB4505"/>
    <w:rsid w:val="00FB4B7B"/>
    <w:rsid w:val="00FB78B6"/>
    <w:rsid w:val="00FC0071"/>
    <w:rsid w:val="00FC027A"/>
    <w:rsid w:val="00FC053E"/>
    <w:rsid w:val="00FC0F6E"/>
    <w:rsid w:val="00FC1011"/>
    <w:rsid w:val="00FC1706"/>
    <w:rsid w:val="00FC28F3"/>
    <w:rsid w:val="00FC2E2E"/>
    <w:rsid w:val="00FC2E66"/>
    <w:rsid w:val="00FC3324"/>
    <w:rsid w:val="00FC4B24"/>
    <w:rsid w:val="00FC55FB"/>
    <w:rsid w:val="00FC6529"/>
    <w:rsid w:val="00FC704F"/>
    <w:rsid w:val="00FD1B1D"/>
    <w:rsid w:val="00FD2075"/>
    <w:rsid w:val="00FD24E8"/>
    <w:rsid w:val="00FD26C0"/>
    <w:rsid w:val="00FD2A84"/>
    <w:rsid w:val="00FD454F"/>
    <w:rsid w:val="00FD5C88"/>
    <w:rsid w:val="00FD6566"/>
    <w:rsid w:val="00FD688F"/>
    <w:rsid w:val="00FD6F14"/>
    <w:rsid w:val="00FE056B"/>
    <w:rsid w:val="00FE0C04"/>
    <w:rsid w:val="00FE3496"/>
    <w:rsid w:val="00FE363B"/>
    <w:rsid w:val="00FE378A"/>
    <w:rsid w:val="00FE4450"/>
    <w:rsid w:val="00FE4B7C"/>
    <w:rsid w:val="00FE5894"/>
    <w:rsid w:val="00FE593B"/>
    <w:rsid w:val="00FE7F47"/>
    <w:rsid w:val="00FE7FA2"/>
    <w:rsid w:val="00FF217F"/>
    <w:rsid w:val="00FF33A8"/>
    <w:rsid w:val="00FF46BF"/>
    <w:rsid w:val="00FF4F20"/>
    <w:rsid w:val="00FF58C3"/>
    <w:rsid w:val="00FF75DC"/>
    <w:rsid w:val="00FF78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4CE5110E"/>
  <w15:chartTrackingRefBased/>
  <w15:docId w15:val="{5A7D8C1E-DC44-4B7C-9CE5-4A5E02ED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587A"/>
    <w:pPr>
      <w:bidi/>
    </w:pPr>
    <w:rPr>
      <w:rFonts w:cs="David"/>
      <w:sz w:val="24"/>
      <w:szCs w:val="24"/>
      <w:lang w:eastAsia="he-IL"/>
    </w:rPr>
  </w:style>
  <w:style w:type="paragraph" w:styleId="Heading3">
    <w:name w:val="heading 3"/>
    <w:basedOn w:val="Normal"/>
    <w:next w:val="Normal"/>
    <w:qFormat/>
    <w:rsid w:val="00C447A1"/>
    <w:pPr>
      <w:keepNext/>
      <w:spacing w:line="360" w:lineRule="auto"/>
      <w:jc w:val="both"/>
      <w:outlineLvl w:val="2"/>
    </w:pPr>
    <w:rPr>
      <w:b/>
      <w:bCs/>
      <w:noProof/>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C35593"/>
    <w:pPr>
      <w:tabs>
        <w:tab w:val="center" w:pos="4153"/>
        <w:tab w:val="right" w:pos="8306"/>
      </w:tabs>
    </w:pPr>
  </w:style>
  <w:style w:type="character" w:styleId="PageNumber">
    <w:name w:val="page number"/>
    <w:basedOn w:val="DefaultParagraphFont"/>
    <w:rsid w:val="00C35593"/>
  </w:style>
  <w:style w:type="paragraph" w:styleId="Header">
    <w:name w:val="header"/>
    <w:basedOn w:val="Normal"/>
    <w:rsid w:val="00DD66E1"/>
    <w:pPr>
      <w:tabs>
        <w:tab w:val="center" w:pos="4153"/>
        <w:tab w:val="right" w:pos="8306"/>
      </w:tabs>
    </w:pPr>
  </w:style>
  <w:style w:type="character" w:styleId="Hyperlink">
    <w:name w:val="Hyperlink"/>
    <w:rsid w:val="001E03AB"/>
    <w:rPr>
      <w:rFonts w:cs="Times New Roman"/>
      <w:color w:val="0000FF"/>
      <w:u w:val="single"/>
    </w:rPr>
  </w:style>
  <w:style w:type="paragraph" w:customStyle="1" w:styleId="ruller4">
    <w:name w:val="ruller4"/>
    <w:basedOn w:val="Normal"/>
    <w:rsid w:val="00D52E80"/>
    <w:pPr>
      <w:overflowPunct w:val="0"/>
      <w:autoSpaceDE w:val="0"/>
      <w:autoSpaceDN w:val="0"/>
      <w:spacing w:line="360" w:lineRule="auto"/>
      <w:jc w:val="both"/>
    </w:pPr>
    <w:rPr>
      <w:rFonts w:ascii="Arial TUR" w:hAnsi="Arial TUR" w:cs="Arial TUR"/>
      <w:spacing w:val="10"/>
      <w:sz w:val="22"/>
      <w:szCs w:val="22"/>
    </w:rPr>
  </w:style>
  <w:style w:type="paragraph" w:customStyle="1" w:styleId="ruller5">
    <w:name w:val="ruller5"/>
    <w:basedOn w:val="Normal"/>
    <w:rsid w:val="00D52E80"/>
    <w:pPr>
      <w:overflowPunct w:val="0"/>
      <w:autoSpaceDE w:val="0"/>
      <w:autoSpaceDN w:val="0"/>
      <w:ind w:left="1642" w:right="1282"/>
      <w:jc w:val="both"/>
    </w:pPr>
    <w:rPr>
      <w:rFonts w:ascii="Arial TUR" w:hAnsi="Arial TUR" w:cs="Arial TUR"/>
      <w:spacing w:val="10"/>
      <w:sz w:val="22"/>
      <w:szCs w:val="22"/>
    </w:rPr>
  </w:style>
  <w:style w:type="character" w:customStyle="1" w:styleId="Ruller40">
    <w:name w:val="Ruller4 תו"/>
    <w:link w:val="Ruller41"/>
    <w:locked/>
    <w:rsid w:val="00EF6709"/>
    <w:rPr>
      <w:rFonts w:ascii="Arial TUR" w:hAnsi="Arial TUR" w:cs="FrankRuehl"/>
      <w:spacing w:val="10"/>
      <w:sz w:val="22"/>
      <w:szCs w:val="28"/>
      <w:lang w:val="en-US" w:eastAsia="en-US" w:bidi="he-IL"/>
    </w:rPr>
  </w:style>
  <w:style w:type="paragraph" w:customStyle="1" w:styleId="Ruller41">
    <w:name w:val="Ruller4"/>
    <w:basedOn w:val="Normal"/>
    <w:link w:val="Ruller40"/>
    <w:rsid w:val="00EF6709"/>
    <w:pPr>
      <w:tabs>
        <w:tab w:val="left" w:pos="800"/>
      </w:tabs>
      <w:overflowPunct w:val="0"/>
      <w:autoSpaceDE w:val="0"/>
      <w:autoSpaceDN w:val="0"/>
      <w:adjustRightInd w:val="0"/>
      <w:spacing w:line="360" w:lineRule="auto"/>
      <w:jc w:val="both"/>
    </w:pPr>
    <w:rPr>
      <w:rFonts w:ascii="Arial TUR" w:hAnsi="Arial TUR" w:cs="FrankRuehl"/>
      <w:spacing w:val="10"/>
      <w:sz w:val="22"/>
      <w:szCs w:val="28"/>
      <w:lang w:eastAsia="en-US"/>
    </w:rPr>
  </w:style>
  <w:style w:type="character" w:styleId="Emphasis">
    <w:name w:val="Emphasis"/>
    <w:qFormat/>
    <w:rsid w:val="00BD6BBD"/>
    <w:rPr>
      <w:i/>
      <w:iCs/>
    </w:rPr>
  </w:style>
  <w:style w:type="paragraph" w:customStyle="1" w:styleId="a">
    <w:name w:val="ציטוט"/>
    <w:basedOn w:val="Normal"/>
    <w:autoRedefine/>
    <w:qFormat/>
    <w:rsid w:val="009E519A"/>
    <w:pPr>
      <w:ind w:left="746" w:right="900"/>
      <w:jc w:val="both"/>
    </w:pPr>
    <w:rPr>
      <w:rFonts w:cs="Miriam"/>
      <w:lang w:eastAsia="en-US"/>
    </w:rPr>
  </w:style>
  <w:style w:type="character" w:styleId="FollowedHyperlink">
    <w:name w:val="FollowedHyperlink"/>
    <w:rsid w:val="00C447A1"/>
    <w:rPr>
      <w:color w:val="800080"/>
      <w:u w:val="single"/>
    </w:rPr>
  </w:style>
  <w:style w:type="paragraph" w:styleId="BalloonText">
    <w:name w:val="Balloon Text"/>
    <w:basedOn w:val="Normal"/>
    <w:semiHidden/>
    <w:rsid w:val="00C447A1"/>
    <w:rPr>
      <w:rFonts w:ascii="Tahoma" w:hAnsi="Tahoma" w:cs="Tahoma"/>
      <w:sz w:val="16"/>
      <w:szCs w:val="16"/>
      <w:lang w:eastAsia="en-US"/>
    </w:rPr>
  </w:style>
  <w:style w:type="character" w:styleId="CommentReference">
    <w:name w:val="annotation reference"/>
    <w:semiHidden/>
    <w:rsid w:val="00C447A1"/>
    <w:rPr>
      <w:sz w:val="16"/>
      <w:szCs w:val="16"/>
    </w:rPr>
  </w:style>
  <w:style w:type="table" w:styleId="TableGrid">
    <w:name w:val="Table Grid"/>
    <w:basedOn w:val="TableNormal"/>
    <w:rsid w:val="00C447A1"/>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6649">
      <w:bodyDiv w:val="1"/>
      <w:marLeft w:val="0"/>
      <w:marRight w:val="0"/>
      <w:marTop w:val="0"/>
      <w:marBottom w:val="0"/>
      <w:divBdr>
        <w:top w:val="none" w:sz="0" w:space="0" w:color="auto"/>
        <w:left w:val="none" w:sz="0" w:space="0" w:color="auto"/>
        <w:bottom w:val="none" w:sz="0" w:space="0" w:color="auto"/>
        <w:right w:val="none" w:sz="0" w:space="0" w:color="auto"/>
      </w:divBdr>
    </w:div>
    <w:div w:id="242952314">
      <w:bodyDiv w:val="1"/>
      <w:marLeft w:val="0"/>
      <w:marRight w:val="0"/>
      <w:marTop w:val="0"/>
      <w:marBottom w:val="0"/>
      <w:divBdr>
        <w:top w:val="none" w:sz="0" w:space="0" w:color="auto"/>
        <w:left w:val="none" w:sz="0" w:space="0" w:color="auto"/>
        <w:bottom w:val="none" w:sz="0" w:space="0" w:color="auto"/>
        <w:right w:val="none" w:sz="0" w:space="0" w:color="auto"/>
      </w:divBdr>
    </w:div>
    <w:div w:id="579023690">
      <w:bodyDiv w:val="1"/>
      <w:marLeft w:val="0"/>
      <w:marRight w:val="0"/>
      <w:marTop w:val="0"/>
      <w:marBottom w:val="0"/>
      <w:divBdr>
        <w:top w:val="none" w:sz="0" w:space="0" w:color="auto"/>
        <w:left w:val="none" w:sz="0" w:space="0" w:color="auto"/>
        <w:bottom w:val="none" w:sz="0" w:space="0" w:color="auto"/>
        <w:right w:val="none" w:sz="0" w:space="0" w:color="auto"/>
      </w:divBdr>
    </w:div>
    <w:div w:id="643923592">
      <w:bodyDiv w:val="1"/>
      <w:marLeft w:val="0"/>
      <w:marRight w:val="0"/>
      <w:marTop w:val="0"/>
      <w:marBottom w:val="0"/>
      <w:divBdr>
        <w:top w:val="none" w:sz="0" w:space="0" w:color="auto"/>
        <w:left w:val="none" w:sz="0" w:space="0" w:color="auto"/>
        <w:bottom w:val="none" w:sz="0" w:space="0" w:color="auto"/>
        <w:right w:val="none" w:sz="0" w:space="0" w:color="auto"/>
      </w:divBdr>
    </w:div>
    <w:div w:id="776411529">
      <w:bodyDiv w:val="1"/>
      <w:marLeft w:val="375"/>
      <w:marRight w:val="0"/>
      <w:marTop w:val="450"/>
      <w:marBottom w:val="0"/>
      <w:divBdr>
        <w:top w:val="none" w:sz="0" w:space="0" w:color="auto"/>
        <w:left w:val="none" w:sz="0" w:space="0" w:color="auto"/>
        <w:bottom w:val="none" w:sz="0" w:space="0" w:color="auto"/>
        <w:right w:val="none" w:sz="0" w:space="0" w:color="auto"/>
      </w:divBdr>
    </w:div>
    <w:div w:id="1275211814">
      <w:bodyDiv w:val="1"/>
      <w:marLeft w:val="0"/>
      <w:marRight w:val="0"/>
      <w:marTop w:val="0"/>
      <w:marBottom w:val="0"/>
      <w:divBdr>
        <w:top w:val="none" w:sz="0" w:space="0" w:color="auto"/>
        <w:left w:val="none" w:sz="0" w:space="0" w:color="auto"/>
        <w:bottom w:val="none" w:sz="0" w:space="0" w:color="auto"/>
        <w:right w:val="none" w:sz="0" w:space="0" w:color="auto"/>
      </w:divBdr>
    </w:div>
    <w:div w:id="1625697401">
      <w:bodyDiv w:val="1"/>
      <w:marLeft w:val="0"/>
      <w:marRight w:val="0"/>
      <w:marTop w:val="0"/>
      <w:marBottom w:val="0"/>
      <w:divBdr>
        <w:top w:val="none" w:sz="0" w:space="0" w:color="auto"/>
        <w:left w:val="none" w:sz="0" w:space="0" w:color="auto"/>
        <w:bottom w:val="none" w:sz="0" w:space="0" w:color="auto"/>
        <w:right w:val="none" w:sz="0" w:space="0" w:color="auto"/>
      </w:divBdr>
    </w:div>
    <w:div w:id="19680056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48/21" TargetMode="External"/><Relationship Id="rId117" Type="http://schemas.openxmlformats.org/officeDocument/2006/relationships/footer" Target="footer1.xml"/><Relationship Id="rId21" Type="http://schemas.openxmlformats.org/officeDocument/2006/relationships/hyperlink" Target="http://www.nevo.co.il/law/98658" TargetMode="External"/><Relationship Id="rId42" Type="http://schemas.openxmlformats.org/officeDocument/2006/relationships/hyperlink" Target="http://www.nevo.co.il/law/98658" TargetMode="External"/><Relationship Id="rId47" Type="http://schemas.openxmlformats.org/officeDocument/2006/relationships/hyperlink" Target="http://www.nevo.co.il/law/98569" TargetMode="External"/><Relationship Id="rId63" Type="http://schemas.openxmlformats.org/officeDocument/2006/relationships/hyperlink" Target="http://www.nevo.co.il/case/5984201" TargetMode="External"/><Relationship Id="rId68" Type="http://schemas.openxmlformats.org/officeDocument/2006/relationships/hyperlink" Target="http://www.nevo.co.il/law/98569" TargetMode="External"/><Relationship Id="rId84" Type="http://schemas.openxmlformats.org/officeDocument/2006/relationships/hyperlink" Target="http://www.nevo.co.il/law/70301/347.c" TargetMode="External"/><Relationship Id="rId89" Type="http://schemas.openxmlformats.org/officeDocument/2006/relationships/hyperlink" Target="http://www.nevo.co.il/law/70301/345.b.3" TargetMode="External"/><Relationship Id="rId112" Type="http://schemas.openxmlformats.org/officeDocument/2006/relationships/hyperlink" Target="http://www.nevo.co.il/law/70348/22" TargetMode="External"/><Relationship Id="rId16" Type="http://schemas.openxmlformats.org/officeDocument/2006/relationships/hyperlink" Target="http://www.nevo.co.il/law/70301/345.b.3" TargetMode="External"/><Relationship Id="rId107" Type="http://schemas.openxmlformats.org/officeDocument/2006/relationships/hyperlink" Target="http://www.nevo.co.il/case/5674009" TargetMode="External"/><Relationship Id="rId11" Type="http://schemas.openxmlformats.org/officeDocument/2006/relationships/hyperlink" Target="http://www.nevo.co.il/law/70301/244"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244" TargetMode="External"/><Relationship Id="rId53" Type="http://schemas.openxmlformats.org/officeDocument/2006/relationships/hyperlink" Target="http://www.nevo.co.il/case/5704076" TargetMode="External"/><Relationship Id="rId58" Type="http://schemas.openxmlformats.org/officeDocument/2006/relationships/hyperlink" Target="http://www.nevo.co.il/case/5816368" TargetMode="External"/><Relationship Id="rId74" Type="http://schemas.openxmlformats.org/officeDocument/2006/relationships/hyperlink" Target="http://www.nevo.co.il/law/70301/345.b.3" TargetMode="External"/><Relationship Id="rId79" Type="http://schemas.openxmlformats.org/officeDocument/2006/relationships/hyperlink" Target="http://www.nevo.co.il/law/70301/244" TargetMode="External"/><Relationship Id="rId102" Type="http://schemas.openxmlformats.org/officeDocument/2006/relationships/hyperlink" Target="http://www.nevo.co.il/law/70301/29" TargetMode="Externa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hyperlink" Target="http://www.nevo.co.il/law/70301/334" TargetMode="External"/><Relationship Id="rId22" Type="http://schemas.openxmlformats.org/officeDocument/2006/relationships/hyperlink" Target="http://www.nevo.co.il/law/98569" TargetMode="External"/><Relationship Id="rId27" Type="http://schemas.openxmlformats.org/officeDocument/2006/relationships/hyperlink" Target="http://www.nevo.co.il/law/70348/22" TargetMode="External"/><Relationship Id="rId43" Type="http://schemas.openxmlformats.org/officeDocument/2006/relationships/hyperlink" Target="http://www.nevo.co.il/law/98658" TargetMode="External"/><Relationship Id="rId48" Type="http://schemas.openxmlformats.org/officeDocument/2006/relationships/hyperlink" Target="http://www.nevo.co.il/case/17942395" TargetMode="External"/><Relationship Id="rId64" Type="http://schemas.openxmlformats.org/officeDocument/2006/relationships/hyperlink" Target="http://www.nevo.co.il/case/6129410" TargetMode="External"/><Relationship Id="rId69" Type="http://schemas.openxmlformats.org/officeDocument/2006/relationships/hyperlink" Target="http://www.nevo.co.il/case/5758600" TargetMode="External"/><Relationship Id="rId113" Type="http://schemas.openxmlformats.org/officeDocument/2006/relationships/hyperlink" Target="http://www.nevo.co.il/law/70348/24" TargetMode="External"/><Relationship Id="rId118" Type="http://schemas.openxmlformats.org/officeDocument/2006/relationships/footer" Target="footer2.xml"/><Relationship Id="rId80" Type="http://schemas.openxmlformats.org/officeDocument/2006/relationships/hyperlink" Target="http://www.nevo.co.il/law/70301/29" TargetMode="External"/><Relationship Id="rId85" Type="http://schemas.openxmlformats.org/officeDocument/2006/relationships/hyperlink" Target="http://www.nevo.co.il/law/70301/345" TargetMode="External"/><Relationship Id="rId12" Type="http://schemas.openxmlformats.org/officeDocument/2006/relationships/hyperlink" Target="http://www.nevo.co.il/law/70301/334" TargetMode="External"/><Relationship Id="rId17" Type="http://schemas.openxmlformats.org/officeDocument/2006/relationships/hyperlink" Target="http://www.nevo.co.il/law/70301/345.b.5" TargetMode="External"/><Relationship Id="rId33" Type="http://schemas.openxmlformats.org/officeDocument/2006/relationships/hyperlink" Target="http://www.nevo.co.il/law/70301/344" TargetMode="External"/><Relationship Id="rId38" Type="http://schemas.openxmlformats.org/officeDocument/2006/relationships/hyperlink" Target="http://www.nevo.co.il/law/70301/29" TargetMode="External"/><Relationship Id="rId59" Type="http://schemas.openxmlformats.org/officeDocument/2006/relationships/hyperlink" Target="http://www.nevo.co.il/case/6058753" TargetMode="External"/><Relationship Id="rId103" Type="http://schemas.openxmlformats.org/officeDocument/2006/relationships/hyperlink" Target="http://www.nevo.co.il/law/70301" TargetMode="External"/><Relationship Id="rId108" Type="http://schemas.openxmlformats.org/officeDocument/2006/relationships/hyperlink" Target="http://www.nevo.co.il/case/5831030" TargetMode="External"/><Relationship Id="rId54" Type="http://schemas.openxmlformats.org/officeDocument/2006/relationships/hyperlink" Target="http://www.nevo.co.il/case/5920446" TargetMode="External"/><Relationship Id="rId70" Type="http://schemas.openxmlformats.org/officeDocument/2006/relationships/hyperlink" Target="http://www.nevo.co.il/case/6024185" TargetMode="External"/><Relationship Id="rId75" Type="http://schemas.openxmlformats.org/officeDocument/2006/relationships/hyperlink" Target="http://www.nevo.co.il/law/70301/29" TargetMode="External"/><Relationship Id="rId91" Type="http://schemas.openxmlformats.org/officeDocument/2006/relationships/hyperlink" Target="http://www.nevo.co.il/law/70301/345.b.5" TargetMode="External"/><Relationship Id="rId96" Type="http://schemas.openxmlformats.org/officeDocument/2006/relationships/hyperlink" Target="http://www.nevo.co.il/law/70301/335.a.2"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98569/53" TargetMode="External"/><Relationship Id="rId28" Type="http://schemas.openxmlformats.org/officeDocument/2006/relationships/hyperlink" Target="http://www.nevo.co.il/law/70348/24" TargetMode="External"/><Relationship Id="rId49" Type="http://schemas.openxmlformats.org/officeDocument/2006/relationships/hyperlink" Target="http://www.nevo.co.il/case/5739234" TargetMode="External"/><Relationship Id="rId114" Type="http://schemas.openxmlformats.org/officeDocument/2006/relationships/hyperlink" Target="http://www.nevo.co.il/law/70348" TargetMode="External"/><Relationship Id="rId119" Type="http://schemas.openxmlformats.org/officeDocument/2006/relationships/fontTable" Target="fontTable.xml"/><Relationship Id="rId10" Type="http://schemas.openxmlformats.org/officeDocument/2006/relationships/hyperlink" Target="http://www.nevo.co.il/law/70301/29" TargetMode="External"/><Relationship Id="rId31" Type="http://schemas.openxmlformats.org/officeDocument/2006/relationships/hyperlink" Target="http://www.nevo.co.il/law/70301/29" TargetMode="External"/><Relationship Id="rId44" Type="http://schemas.openxmlformats.org/officeDocument/2006/relationships/hyperlink" Target="http://www.nevo.co.il/law/98569" TargetMode="External"/><Relationship Id="rId52" Type="http://schemas.openxmlformats.org/officeDocument/2006/relationships/hyperlink" Target="http://www.nevo.co.il/case/6240898" TargetMode="External"/><Relationship Id="rId60" Type="http://schemas.openxmlformats.org/officeDocument/2006/relationships/hyperlink" Target="http://www.nevo.co.il/case/6009110" TargetMode="External"/><Relationship Id="rId65" Type="http://schemas.openxmlformats.org/officeDocument/2006/relationships/hyperlink" Target="http://www.nevo.co.il/law/98569/53" TargetMode="External"/><Relationship Id="rId73" Type="http://schemas.openxmlformats.org/officeDocument/2006/relationships/hyperlink" Target="http://www.nevo.co.il/law/70301/347.b" TargetMode="External"/><Relationship Id="rId78" Type="http://schemas.openxmlformats.org/officeDocument/2006/relationships/hyperlink" Target="http://www.nevo.co.il/law/70301/29"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19" TargetMode="External"/><Relationship Id="rId94" Type="http://schemas.openxmlformats.org/officeDocument/2006/relationships/hyperlink" Target="http://www.nevo.co.il/law/70301" TargetMode="External"/><Relationship Id="rId99" Type="http://schemas.openxmlformats.org/officeDocument/2006/relationships/hyperlink" Target="http://www.nevo.co.il/law/70301/244" TargetMode="External"/><Relationship Id="rId10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20" TargetMode="External"/><Relationship Id="rId13" Type="http://schemas.openxmlformats.org/officeDocument/2006/relationships/hyperlink" Target="http://www.nevo.co.il/law/70301/335.a.2" TargetMode="External"/><Relationship Id="rId18" Type="http://schemas.openxmlformats.org/officeDocument/2006/relationships/hyperlink" Target="http://www.nevo.co.il/law/70301/347.b" TargetMode="External"/><Relationship Id="rId39" Type="http://schemas.openxmlformats.org/officeDocument/2006/relationships/hyperlink" Target="http://www.nevo.co.il/law/70301" TargetMode="External"/><Relationship Id="rId109" Type="http://schemas.openxmlformats.org/officeDocument/2006/relationships/hyperlink" Target="http://www.nevo.co.il/case/6103934" TargetMode="External"/><Relationship Id="rId34" Type="http://schemas.openxmlformats.org/officeDocument/2006/relationships/hyperlink" Target="http://www.nevo.co.il/law/70301/335.a.2" TargetMode="External"/><Relationship Id="rId50" Type="http://schemas.openxmlformats.org/officeDocument/2006/relationships/hyperlink" Target="http://www.nevo.co.il/law/98569/54a.b" TargetMode="External"/><Relationship Id="rId55" Type="http://schemas.openxmlformats.org/officeDocument/2006/relationships/hyperlink" Target="http://www.nevo.co.il/case/6098589" TargetMode="External"/><Relationship Id="rId76" Type="http://schemas.openxmlformats.org/officeDocument/2006/relationships/hyperlink" Target="http://www.nevo.co.il/law/70301/334" TargetMode="External"/><Relationship Id="rId97" Type="http://schemas.openxmlformats.org/officeDocument/2006/relationships/hyperlink" Target="http://www.nevo.co.il/law/70301/29" TargetMode="External"/><Relationship Id="rId104" Type="http://schemas.openxmlformats.org/officeDocument/2006/relationships/hyperlink" Target="http://www.nevo.co.il/law/70301" TargetMode="External"/><Relationship Id="rId120"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yperlink" Target="http://www.nevo.co.il/case/17946086" TargetMode="External"/><Relationship Id="rId92" Type="http://schemas.openxmlformats.org/officeDocument/2006/relationships/hyperlink" Target="http://www.nevo.co.il/law/70301/345.b.3" TargetMode="External"/><Relationship Id="rId2" Type="http://schemas.openxmlformats.org/officeDocument/2006/relationships/styles" Target="styles.xml"/><Relationship Id="rId29" Type="http://schemas.openxmlformats.org/officeDocument/2006/relationships/hyperlink" Target="http://www.nevo.co.il/law/70301/347.b" TargetMode="External"/><Relationship Id="rId24" Type="http://schemas.openxmlformats.org/officeDocument/2006/relationships/hyperlink" Target="http://www.nevo.co.il/law/98569/54a.b" TargetMode="External"/><Relationship Id="rId40" Type="http://schemas.openxmlformats.org/officeDocument/2006/relationships/hyperlink" Target="http://www.nevo.co.il/law/98658" TargetMode="External"/><Relationship Id="rId45" Type="http://schemas.openxmlformats.org/officeDocument/2006/relationships/hyperlink" Target="http://www.nevo.co.il/law/98658" TargetMode="External"/><Relationship Id="rId66" Type="http://schemas.openxmlformats.org/officeDocument/2006/relationships/hyperlink" Target="http://www.nevo.co.il/law/98569" TargetMode="External"/><Relationship Id="rId87" Type="http://schemas.openxmlformats.org/officeDocument/2006/relationships/hyperlink" Target="http://www.nevo.co.il/law/70301/20" TargetMode="External"/><Relationship Id="rId110" Type="http://schemas.openxmlformats.org/officeDocument/2006/relationships/hyperlink" Target="http://www.nevo.co.il/case/6245504" TargetMode="External"/><Relationship Id="rId115" Type="http://schemas.openxmlformats.org/officeDocument/2006/relationships/header" Target="header1.xml"/><Relationship Id="rId61" Type="http://schemas.openxmlformats.org/officeDocument/2006/relationships/hyperlink" Target="http://www.nevo.co.il/case/6169008" TargetMode="External"/><Relationship Id="rId82" Type="http://schemas.openxmlformats.org/officeDocument/2006/relationships/hyperlink" Target="http://www.nevo.co.il/law/70301/347.b" TargetMode="External"/><Relationship Id="rId19" Type="http://schemas.openxmlformats.org/officeDocument/2006/relationships/hyperlink" Target="http://www.nevo.co.il/law/70301/347.c" TargetMode="External"/><Relationship Id="rId14" Type="http://schemas.openxmlformats.org/officeDocument/2006/relationships/hyperlink" Target="http://www.nevo.co.il/law/70301/344" TargetMode="External"/><Relationship Id="rId30" Type="http://schemas.openxmlformats.org/officeDocument/2006/relationships/hyperlink" Target="http://www.nevo.co.il/law/70301/345.b.3" TargetMode="External"/><Relationship Id="rId35" Type="http://schemas.openxmlformats.org/officeDocument/2006/relationships/hyperlink" Target="http://www.nevo.co.il/law/70301/29" TargetMode="External"/><Relationship Id="rId56" Type="http://schemas.openxmlformats.org/officeDocument/2006/relationships/hyperlink" Target="http://www.nevo.co.il/law/70301/34kb.a" TargetMode="External"/><Relationship Id="rId77" Type="http://schemas.openxmlformats.org/officeDocument/2006/relationships/hyperlink" Target="http://www.nevo.co.il/law/70301/335.a.2" TargetMode="External"/><Relationship Id="rId100" Type="http://schemas.openxmlformats.org/officeDocument/2006/relationships/hyperlink" Target="http://www.nevo.co.il/law/70301/29" TargetMode="External"/><Relationship Id="rId105" Type="http://schemas.openxmlformats.org/officeDocument/2006/relationships/hyperlink" Target="http://www.nevo.co.il/case/5718567" TargetMode="External"/><Relationship Id="rId8" Type="http://schemas.openxmlformats.org/officeDocument/2006/relationships/hyperlink" Target="http://www.nevo.co.il/law/70301/19" TargetMode="External"/><Relationship Id="rId51" Type="http://schemas.openxmlformats.org/officeDocument/2006/relationships/hyperlink" Target="http://www.nevo.co.il/law/98569" TargetMode="External"/><Relationship Id="rId72" Type="http://schemas.openxmlformats.org/officeDocument/2006/relationships/hyperlink" Target="http://www.nevo.co.il/case/6153255" TargetMode="External"/><Relationship Id="rId93" Type="http://schemas.openxmlformats.org/officeDocument/2006/relationships/hyperlink" Target="http://www.nevo.co.il/law/70301/345.b.5" TargetMode="External"/><Relationship Id="rId98" Type="http://schemas.openxmlformats.org/officeDocument/2006/relationships/hyperlink" Target="http://www.nevo.co.il/law/70301" TargetMode="External"/><Relationship Id="rId3" Type="http://schemas.openxmlformats.org/officeDocument/2006/relationships/settings" Target="settings.xml"/><Relationship Id="rId25" Type="http://schemas.openxmlformats.org/officeDocument/2006/relationships/hyperlink" Target="http://www.nevo.co.il/law/70348" TargetMode="External"/><Relationship Id="rId46" Type="http://schemas.openxmlformats.org/officeDocument/2006/relationships/hyperlink" Target="http://www.nevo.co.il/law/98569/53" TargetMode="External"/><Relationship Id="rId67" Type="http://schemas.openxmlformats.org/officeDocument/2006/relationships/hyperlink" Target="http://www.nevo.co.il/law/98569/54a.b" TargetMode="External"/><Relationship Id="rId116" Type="http://schemas.openxmlformats.org/officeDocument/2006/relationships/header" Target="header2.xml"/><Relationship Id="rId20" Type="http://schemas.openxmlformats.org/officeDocument/2006/relationships/hyperlink" Target="http://www.nevo.co.il/law/70301/34kb.a" TargetMode="External"/><Relationship Id="rId41" Type="http://schemas.openxmlformats.org/officeDocument/2006/relationships/hyperlink" Target="http://www.nevo.co.il/law/98658" TargetMode="External"/><Relationship Id="rId62" Type="http://schemas.openxmlformats.org/officeDocument/2006/relationships/hyperlink" Target="http://www.nevo.co.il/case/5840112" TargetMode="External"/><Relationship Id="rId83" Type="http://schemas.openxmlformats.org/officeDocument/2006/relationships/hyperlink" Target="http://www.nevo.co.il/law/70301" TargetMode="External"/><Relationship Id="rId88" Type="http://schemas.openxmlformats.org/officeDocument/2006/relationships/hyperlink" Target="http://www.nevo.co.il/law/70301" TargetMode="External"/><Relationship Id="rId111" Type="http://schemas.openxmlformats.org/officeDocument/2006/relationships/hyperlink" Target="http://www.nevo.co.il/law/70348/21" TargetMode="External"/><Relationship Id="rId15" Type="http://schemas.openxmlformats.org/officeDocument/2006/relationships/hyperlink" Target="http://www.nevo.co.il/law/70301/345" TargetMode="External"/><Relationship Id="rId36"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6" Type="http://schemas.openxmlformats.org/officeDocument/2006/relationships/hyperlink" Target="http://www.nevo.co.il/case/578200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30610</Words>
  <Characters>174480</Characters>
  <Application>Microsoft Office Word</Application>
  <DocSecurity>0</DocSecurity>
  <Lines>1454</Lines>
  <Paragraphs>409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204681</CharactersWithSpaces>
  <SharedDoc>false</SharedDoc>
  <HLinks>
    <vt:vector size="648" baseType="variant">
      <vt:variant>
        <vt:i4>8257636</vt:i4>
      </vt:variant>
      <vt:variant>
        <vt:i4>321</vt:i4>
      </vt:variant>
      <vt:variant>
        <vt:i4>0</vt:i4>
      </vt:variant>
      <vt:variant>
        <vt:i4>5</vt:i4>
      </vt:variant>
      <vt:variant>
        <vt:lpwstr>http://www.nevo.co.il/law/70348</vt:lpwstr>
      </vt:variant>
      <vt:variant>
        <vt:lpwstr/>
      </vt:variant>
      <vt:variant>
        <vt:i4>6619246</vt:i4>
      </vt:variant>
      <vt:variant>
        <vt:i4>318</vt:i4>
      </vt:variant>
      <vt:variant>
        <vt:i4>0</vt:i4>
      </vt:variant>
      <vt:variant>
        <vt:i4>5</vt:i4>
      </vt:variant>
      <vt:variant>
        <vt:lpwstr>http://www.nevo.co.il/law/70348/24</vt:lpwstr>
      </vt:variant>
      <vt:variant>
        <vt:lpwstr/>
      </vt:variant>
      <vt:variant>
        <vt:i4>6488174</vt:i4>
      </vt:variant>
      <vt:variant>
        <vt:i4>315</vt:i4>
      </vt:variant>
      <vt:variant>
        <vt:i4>0</vt:i4>
      </vt:variant>
      <vt:variant>
        <vt:i4>5</vt:i4>
      </vt:variant>
      <vt:variant>
        <vt:lpwstr>http://www.nevo.co.il/law/70348/22</vt:lpwstr>
      </vt:variant>
      <vt:variant>
        <vt:lpwstr/>
      </vt:variant>
      <vt:variant>
        <vt:i4>6291566</vt:i4>
      </vt:variant>
      <vt:variant>
        <vt:i4>312</vt:i4>
      </vt:variant>
      <vt:variant>
        <vt:i4>0</vt:i4>
      </vt:variant>
      <vt:variant>
        <vt:i4>5</vt:i4>
      </vt:variant>
      <vt:variant>
        <vt:lpwstr>http://www.nevo.co.il/law/70348/21</vt:lpwstr>
      </vt:variant>
      <vt:variant>
        <vt:lpwstr/>
      </vt:variant>
      <vt:variant>
        <vt:i4>3342451</vt:i4>
      </vt:variant>
      <vt:variant>
        <vt:i4>309</vt:i4>
      </vt:variant>
      <vt:variant>
        <vt:i4>0</vt:i4>
      </vt:variant>
      <vt:variant>
        <vt:i4>5</vt:i4>
      </vt:variant>
      <vt:variant>
        <vt:lpwstr>http://www.nevo.co.il/case/6245504</vt:lpwstr>
      </vt:variant>
      <vt:variant>
        <vt:lpwstr/>
      </vt:variant>
      <vt:variant>
        <vt:i4>3866741</vt:i4>
      </vt:variant>
      <vt:variant>
        <vt:i4>306</vt:i4>
      </vt:variant>
      <vt:variant>
        <vt:i4>0</vt:i4>
      </vt:variant>
      <vt:variant>
        <vt:i4>5</vt:i4>
      </vt:variant>
      <vt:variant>
        <vt:lpwstr>http://www.nevo.co.il/case/6103934</vt:lpwstr>
      </vt:variant>
      <vt:variant>
        <vt:lpwstr/>
      </vt:variant>
      <vt:variant>
        <vt:i4>3539070</vt:i4>
      </vt:variant>
      <vt:variant>
        <vt:i4>303</vt:i4>
      </vt:variant>
      <vt:variant>
        <vt:i4>0</vt:i4>
      </vt:variant>
      <vt:variant>
        <vt:i4>5</vt:i4>
      </vt:variant>
      <vt:variant>
        <vt:lpwstr>http://www.nevo.co.il/case/5831030</vt:lpwstr>
      </vt:variant>
      <vt:variant>
        <vt:lpwstr/>
      </vt:variant>
      <vt:variant>
        <vt:i4>3866742</vt:i4>
      </vt:variant>
      <vt:variant>
        <vt:i4>300</vt:i4>
      </vt:variant>
      <vt:variant>
        <vt:i4>0</vt:i4>
      </vt:variant>
      <vt:variant>
        <vt:i4>5</vt:i4>
      </vt:variant>
      <vt:variant>
        <vt:lpwstr>http://www.nevo.co.il/case/5674009</vt:lpwstr>
      </vt:variant>
      <vt:variant>
        <vt:lpwstr/>
      </vt:variant>
      <vt:variant>
        <vt:i4>3473521</vt:i4>
      </vt:variant>
      <vt:variant>
        <vt:i4>297</vt:i4>
      </vt:variant>
      <vt:variant>
        <vt:i4>0</vt:i4>
      </vt:variant>
      <vt:variant>
        <vt:i4>5</vt:i4>
      </vt:variant>
      <vt:variant>
        <vt:lpwstr>http://www.nevo.co.il/case/5782008</vt:lpwstr>
      </vt:variant>
      <vt:variant>
        <vt:lpwstr/>
      </vt:variant>
      <vt:variant>
        <vt:i4>3539069</vt:i4>
      </vt:variant>
      <vt:variant>
        <vt:i4>294</vt:i4>
      </vt:variant>
      <vt:variant>
        <vt:i4>0</vt:i4>
      </vt:variant>
      <vt:variant>
        <vt:i4>5</vt:i4>
      </vt:variant>
      <vt:variant>
        <vt:lpwstr>http://www.nevo.co.il/case/5718567</vt:lpwstr>
      </vt:variant>
      <vt:variant>
        <vt:lpwstr/>
      </vt:variant>
      <vt:variant>
        <vt:i4>7995492</vt:i4>
      </vt:variant>
      <vt:variant>
        <vt:i4>291</vt:i4>
      </vt:variant>
      <vt:variant>
        <vt:i4>0</vt:i4>
      </vt:variant>
      <vt:variant>
        <vt:i4>5</vt:i4>
      </vt:variant>
      <vt:variant>
        <vt:lpwstr>http://www.nevo.co.il/law/70301</vt:lpwstr>
      </vt:variant>
      <vt:variant>
        <vt:lpwstr/>
      </vt:variant>
      <vt:variant>
        <vt:i4>7995492</vt:i4>
      </vt:variant>
      <vt:variant>
        <vt:i4>288</vt:i4>
      </vt:variant>
      <vt:variant>
        <vt:i4>0</vt:i4>
      </vt:variant>
      <vt:variant>
        <vt:i4>5</vt:i4>
      </vt:variant>
      <vt:variant>
        <vt:lpwstr>http://www.nevo.co.il/law/70301</vt:lpwstr>
      </vt:variant>
      <vt:variant>
        <vt:lpwstr/>
      </vt:variant>
      <vt:variant>
        <vt:i4>7077991</vt:i4>
      </vt:variant>
      <vt:variant>
        <vt:i4>285</vt:i4>
      </vt:variant>
      <vt:variant>
        <vt:i4>0</vt:i4>
      </vt:variant>
      <vt:variant>
        <vt:i4>5</vt:i4>
      </vt:variant>
      <vt:variant>
        <vt:lpwstr>http://www.nevo.co.il/law/70301/29</vt:lpwstr>
      </vt:variant>
      <vt:variant>
        <vt:lpwstr/>
      </vt:variant>
      <vt:variant>
        <vt:i4>7995492</vt:i4>
      </vt:variant>
      <vt:variant>
        <vt:i4>282</vt:i4>
      </vt:variant>
      <vt:variant>
        <vt:i4>0</vt:i4>
      </vt:variant>
      <vt:variant>
        <vt:i4>5</vt:i4>
      </vt:variant>
      <vt:variant>
        <vt:lpwstr>http://www.nevo.co.il/law/70301</vt:lpwstr>
      </vt:variant>
      <vt:variant>
        <vt:lpwstr/>
      </vt:variant>
      <vt:variant>
        <vt:i4>7077991</vt:i4>
      </vt:variant>
      <vt:variant>
        <vt:i4>279</vt:i4>
      </vt:variant>
      <vt:variant>
        <vt:i4>0</vt:i4>
      </vt:variant>
      <vt:variant>
        <vt:i4>5</vt:i4>
      </vt:variant>
      <vt:variant>
        <vt:lpwstr>http://www.nevo.co.il/law/70301/29</vt:lpwstr>
      </vt:variant>
      <vt:variant>
        <vt:lpwstr/>
      </vt:variant>
      <vt:variant>
        <vt:i4>6357095</vt:i4>
      </vt:variant>
      <vt:variant>
        <vt:i4>276</vt:i4>
      </vt:variant>
      <vt:variant>
        <vt:i4>0</vt:i4>
      </vt:variant>
      <vt:variant>
        <vt:i4>5</vt:i4>
      </vt:variant>
      <vt:variant>
        <vt:lpwstr>http://www.nevo.co.il/law/70301/244</vt:lpwstr>
      </vt:variant>
      <vt:variant>
        <vt:lpwstr/>
      </vt:variant>
      <vt:variant>
        <vt:i4>7995492</vt:i4>
      </vt:variant>
      <vt:variant>
        <vt:i4>273</vt:i4>
      </vt:variant>
      <vt:variant>
        <vt:i4>0</vt:i4>
      </vt:variant>
      <vt:variant>
        <vt:i4>5</vt:i4>
      </vt:variant>
      <vt:variant>
        <vt:lpwstr>http://www.nevo.co.il/law/70301</vt:lpwstr>
      </vt:variant>
      <vt:variant>
        <vt:lpwstr/>
      </vt:variant>
      <vt:variant>
        <vt:i4>7077991</vt:i4>
      </vt:variant>
      <vt:variant>
        <vt:i4>270</vt:i4>
      </vt:variant>
      <vt:variant>
        <vt:i4>0</vt:i4>
      </vt:variant>
      <vt:variant>
        <vt:i4>5</vt:i4>
      </vt:variant>
      <vt:variant>
        <vt:lpwstr>http://www.nevo.co.il/law/70301/29</vt:lpwstr>
      </vt:variant>
      <vt:variant>
        <vt:lpwstr/>
      </vt:variant>
      <vt:variant>
        <vt:i4>6684722</vt:i4>
      </vt:variant>
      <vt:variant>
        <vt:i4>267</vt:i4>
      </vt:variant>
      <vt:variant>
        <vt:i4>0</vt:i4>
      </vt:variant>
      <vt:variant>
        <vt:i4>5</vt:i4>
      </vt:variant>
      <vt:variant>
        <vt:lpwstr>http://www.nevo.co.il/law/70301/335.a.2</vt:lpwstr>
      </vt:variant>
      <vt:variant>
        <vt:lpwstr/>
      </vt:variant>
      <vt:variant>
        <vt:i4>6684774</vt:i4>
      </vt:variant>
      <vt:variant>
        <vt:i4>264</vt:i4>
      </vt:variant>
      <vt:variant>
        <vt:i4>0</vt:i4>
      </vt:variant>
      <vt:variant>
        <vt:i4>5</vt:i4>
      </vt:variant>
      <vt:variant>
        <vt:lpwstr>http://www.nevo.co.il/law/70301/334</vt:lpwstr>
      </vt:variant>
      <vt:variant>
        <vt:lpwstr/>
      </vt:variant>
      <vt:variant>
        <vt:i4>7995492</vt:i4>
      </vt:variant>
      <vt:variant>
        <vt:i4>261</vt:i4>
      </vt:variant>
      <vt:variant>
        <vt:i4>0</vt:i4>
      </vt:variant>
      <vt:variant>
        <vt:i4>5</vt:i4>
      </vt:variant>
      <vt:variant>
        <vt:lpwstr>http://www.nevo.co.il/law/70301</vt:lpwstr>
      </vt:variant>
      <vt:variant>
        <vt:lpwstr/>
      </vt:variant>
      <vt:variant>
        <vt:i4>6357041</vt:i4>
      </vt:variant>
      <vt:variant>
        <vt:i4>258</vt:i4>
      </vt:variant>
      <vt:variant>
        <vt:i4>0</vt:i4>
      </vt:variant>
      <vt:variant>
        <vt:i4>5</vt:i4>
      </vt:variant>
      <vt:variant>
        <vt:lpwstr>http://www.nevo.co.il/law/70301/345.b.5</vt:lpwstr>
      </vt:variant>
      <vt:variant>
        <vt:lpwstr/>
      </vt:variant>
      <vt:variant>
        <vt:i4>6357041</vt:i4>
      </vt:variant>
      <vt:variant>
        <vt:i4>255</vt:i4>
      </vt:variant>
      <vt:variant>
        <vt:i4>0</vt:i4>
      </vt:variant>
      <vt:variant>
        <vt:i4>5</vt:i4>
      </vt:variant>
      <vt:variant>
        <vt:lpwstr>http://www.nevo.co.il/law/70301/345.b.3</vt:lpwstr>
      </vt:variant>
      <vt:variant>
        <vt:lpwstr/>
      </vt:variant>
      <vt:variant>
        <vt:i4>6357041</vt:i4>
      </vt:variant>
      <vt:variant>
        <vt:i4>252</vt:i4>
      </vt:variant>
      <vt:variant>
        <vt:i4>0</vt:i4>
      </vt:variant>
      <vt:variant>
        <vt:i4>5</vt:i4>
      </vt:variant>
      <vt:variant>
        <vt:lpwstr>http://www.nevo.co.il/law/70301/345.b.5</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6357041</vt:i4>
      </vt:variant>
      <vt:variant>
        <vt:i4>246</vt:i4>
      </vt:variant>
      <vt:variant>
        <vt:i4>0</vt:i4>
      </vt:variant>
      <vt:variant>
        <vt:i4>5</vt:i4>
      </vt:variant>
      <vt:variant>
        <vt:lpwstr>http://www.nevo.co.il/law/70301/345.b.3</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6619239</vt:i4>
      </vt:variant>
      <vt:variant>
        <vt:i4>240</vt:i4>
      </vt:variant>
      <vt:variant>
        <vt:i4>0</vt:i4>
      </vt:variant>
      <vt:variant>
        <vt:i4>5</vt:i4>
      </vt:variant>
      <vt:variant>
        <vt:lpwstr>http://www.nevo.co.il/law/70301/20</vt:lpwstr>
      </vt:variant>
      <vt:variant>
        <vt:lpwstr/>
      </vt:variant>
      <vt:variant>
        <vt:i4>7077988</vt:i4>
      </vt:variant>
      <vt:variant>
        <vt:i4>237</vt:i4>
      </vt:variant>
      <vt:variant>
        <vt:i4>0</vt:i4>
      </vt:variant>
      <vt:variant>
        <vt:i4>5</vt:i4>
      </vt:variant>
      <vt:variant>
        <vt:lpwstr>http://www.nevo.co.il/law/70301/19</vt:lpwstr>
      </vt:variant>
      <vt:variant>
        <vt:lpwstr/>
      </vt:variant>
      <vt:variant>
        <vt:i4>6357094</vt:i4>
      </vt:variant>
      <vt:variant>
        <vt:i4>234</vt:i4>
      </vt:variant>
      <vt:variant>
        <vt:i4>0</vt:i4>
      </vt:variant>
      <vt:variant>
        <vt:i4>5</vt:i4>
      </vt:variant>
      <vt:variant>
        <vt:lpwstr>http://www.nevo.co.il/law/70301/345</vt:lpwstr>
      </vt:variant>
      <vt:variant>
        <vt:lpwstr/>
      </vt:variant>
      <vt:variant>
        <vt:i4>5177425</vt:i4>
      </vt:variant>
      <vt:variant>
        <vt:i4>231</vt:i4>
      </vt:variant>
      <vt:variant>
        <vt:i4>0</vt:i4>
      </vt:variant>
      <vt:variant>
        <vt:i4>5</vt:i4>
      </vt:variant>
      <vt:variant>
        <vt:lpwstr>http://www.nevo.co.il/law/70301/347.c</vt:lpwstr>
      </vt:variant>
      <vt:variant>
        <vt:lpwstr/>
      </vt:variant>
      <vt:variant>
        <vt:i4>7995492</vt:i4>
      </vt:variant>
      <vt:variant>
        <vt:i4>228</vt:i4>
      </vt:variant>
      <vt:variant>
        <vt:i4>0</vt:i4>
      </vt:variant>
      <vt:variant>
        <vt:i4>5</vt:i4>
      </vt:variant>
      <vt:variant>
        <vt:lpwstr>http://www.nevo.co.il/law/70301</vt:lpwstr>
      </vt:variant>
      <vt:variant>
        <vt:lpwstr/>
      </vt:variant>
      <vt:variant>
        <vt:i4>5177425</vt:i4>
      </vt:variant>
      <vt:variant>
        <vt:i4>225</vt:i4>
      </vt:variant>
      <vt:variant>
        <vt:i4>0</vt:i4>
      </vt:variant>
      <vt:variant>
        <vt:i4>5</vt:i4>
      </vt:variant>
      <vt:variant>
        <vt:lpwstr>http://www.nevo.co.il/law/70301/347.b</vt:lpwstr>
      </vt:variant>
      <vt:variant>
        <vt:lpwstr/>
      </vt:variant>
      <vt:variant>
        <vt:i4>7995492</vt:i4>
      </vt:variant>
      <vt:variant>
        <vt:i4>222</vt:i4>
      </vt:variant>
      <vt:variant>
        <vt:i4>0</vt:i4>
      </vt:variant>
      <vt:variant>
        <vt:i4>5</vt:i4>
      </vt:variant>
      <vt:variant>
        <vt:lpwstr>http://www.nevo.co.il/law/70301</vt:lpwstr>
      </vt:variant>
      <vt:variant>
        <vt:lpwstr/>
      </vt:variant>
      <vt:variant>
        <vt:i4>7077991</vt:i4>
      </vt:variant>
      <vt:variant>
        <vt:i4>219</vt:i4>
      </vt:variant>
      <vt:variant>
        <vt:i4>0</vt:i4>
      </vt:variant>
      <vt:variant>
        <vt:i4>5</vt:i4>
      </vt:variant>
      <vt:variant>
        <vt:lpwstr>http://www.nevo.co.il/law/70301/29</vt:lpwstr>
      </vt:variant>
      <vt:variant>
        <vt:lpwstr/>
      </vt:variant>
      <vt:variant>
        <vt:i4>6357095</vt:i4>
      </vt:variant>
      <vt:variant>
        <vt:i4>216</vt:i4>
      </vt:variant>
      <vt:variant>
        <vt:i4>0</vt:i4>
      </vt:variant>
      <vt:variant>
        <vt:i4>5</vt:i4>
      </vt:variant>
      <vt:variant>
        <vt:lpwstr>http://www.nevo.co.il/law/70301/244</vt:lpwstr>
      </vt:variant>
      <vt:variant>
        <vt:lpwstr/>
      </vt:variant>
      <vt:variant>
        <vt:i4>7077991</vt:i4>
      </vt:variant>
      <vt:variant>
        <vt:i4>213</vt:i4>
      </vt:variant>
      <vt:variant>
        <vt:i4>0</vt:i4>
      </vt:variant>
      <vt:variant>
        <vt:i4>5</vt:i4>
      </vt:variant>
      <vt:variant>
        <vt:lpwstr>http://www.nevo.co.il/law/70301/29</vt:lpwstr>
      </vt:variant>
      <vt:variant>
        <vt:lpwstr/>
      </vt:variant>
      <vt:variant>
        <vt:i4>6684722</vt:i4>
      </vt:variant>
      <vt:variant>
        <vt:i4>210</vt:i4>
      </vt:variant>
      <vt:variant>
        <vt:i4>0</vt:i4>
      </vt:variant>
      <vt:variant>
        <vt:i4>5</vt:i4>
      </vt:variant>
      <vt:variant>
        <vt:lpwstr>http://www.nevo.co.il/law/70301/335.a.2</vt:lpwstr>
      </vt:variant>
      <vt:variant>
        <vt:lpwstr/>
      </vt:variant>
      <vt:variant>
        <vt:i4>6684774</vt:i4>
      </vt:variant>
      <vt:variant>
        <vt:i4>207</vt:i4>
      </vt:variant>
      <vt:variant>
        <vt:i4>0</vt:i4>
      </vt:variant>
      <vt:variant>
        <vt:i4>5</vt:i4>
      </vt:variant>
      <vt:variant>
        <vt:lpwstr>http://www.nevo.co.il/law/70301/334</vt:lpwstr>
      </vt:variant>
      <vt:variant>
        <vt:lpwstr/>
      </vt:variant>
      <vt:variant>
        <vt:i4>7077991</vt:i4>
      </vt:variant>
      <vt:variant>
        <vt:i4>204</vt:i4>
      </vt:variant>
      <vt:variant>
        <vt:i4>0</vt:i4>
      </vt:variant>
      <vt:variant>
        <vt:i4>5</vt:i4>
      </vt:variant>
      <vt:variant>
        <vt:lpwstr>http://www.nevo.co.il/law/70301/29</vt:lpwstr>
      </vt:variant>
      <vt:variant>
        <vt:lpwstr/>
      </vt:variant>
      <vt:variant>
        <vt:i4>6357041</vt:i4>
      </vt:variant>
      <vt:variant>
        <vt:i4>201</vt:i4>
      </vt:variant>
      <vt:variant>
        <vt:i4>0</vt:i4>
      </vt:variant>
      <vt:variant>
        <vt:i4>5</vt:i4>
      </vt:variant>
      <vt:variant>
        <vt:lpwstr>http://www.nevo.co.il/law/70301/345.b.3</vt:lpwstr>
      </vt:variant>
      <vt:variant>
        <vt:lpwstr/>
      </vt:variant>
      <vt:variant>
        <vt:i4>5177425</vt:i4>
      </vt:variant>
      <vt:variant>
        <vt:i4>198</vt:i4>
      </vt:variant>
      <vt:variant>
        <vt:i4>0</vt:i4>
      </vt:variant>
      <vt:variant>
        <vt:i4>5</vt:i4>
      </vt:variant>
      <vt:variant>
        <vt:lpwstr>http://www.nevo.co.il/law/70301/347.b</vt:lpwstr>
      </vt:variant>
      <vt:variant>
        <vt:lpwstr/>
      </vt:variant>
      <vt:variant>
        <vt:i4>3407987</vt:i4>
      </vt:variant>
      <vt:variant>
        <vt:i4>195</vt:i4>
      </vt:variant>
      <vt:variant>
        <vt:i4>0</vt:i4>
      </vt:variant>
      <vt:variant>
        <vt:i4>5</vt:i4>
      </vt:variant>
      <vt:variant>
        <vt:lpwstr>http://www.nevo.co.il/case/6153255</vt:lpwstr>
      </vt:variant>
      <vt:variant>
        <vt:lpwstr/>
      </vt:variant>
      <vt:variant>
        <vt:i4>3539063</vt:i4>
      </vt:variant>
      <vt:variant>
        <vt:i4>192</vt:i4>
      </vt:variant>
      <vt:variant>
        <vt:i4>0</vt:i4>
      </vt:variant>
      <vt:variant>
        <vt:i4>5</vt:i4>
      </vt:variant>
      <vt:variant>
        <vt:lpwstr>http://www.nevo.co.il/case/17946086</vt:lpwstr>
      </vt:variant>
      <vt:variant>
        <vt:lpwstr/>
      </vt:variant>
      <vt:variant>
        <vt:i4>3145848</vt:i4>
      </vt:variant>
      <vt:variant>
        <vt:i4>189</vt:i4>
      </vt:variant>
      <vt:variant>
        <vt:i4>0</vt:i4>
      </vt:variant>
      <vt:variant>
        <vt:i4>5</vt:i4>
      </vt:variant>
      <vt:variant>
        <vt:lpwstr>http://www.nevo.co.il/case/6024185</vt:lpwstr>
      </vt:variant>
      <vt:variant>
        <vt:lpwstr/>
      </vt:variant>
      <vt:variant>
        <vt:i4>3539067</vt:i4>
      </vt:variant>
      <vt:variant>
        <vt:i4>186</vt:i4>
      </vt:variant>
      <vt:variant>
        <vt:i4>0</vt:i4>
      </vt:variant>
      <vt:variant>
        <vt:i4>5</vt:i4>
      </vt:variant>
      <vt:variant>
        <vt:lpwstr>http://www.nevo.co.il/case/5758600</vt:lpwstr>
      </vt:variant>
      <vt:variant>
        <vt:lpwstr/>
      </vt:variant>
      <vt:variant>
        <vt:i4>7602284</vt:i4>
      </vt:variant>
      <vt:variant>
        <vt:i4>183</vt:i4>
      </vt:variant>
      <vt:variant>
        <vt:i4>0</vt:i4>
      </vt:variant>
      <vt:variant>
        <vt:i4>5</vt:i4>
      </vt:variant>
      <vt:variant>
        <vt:lpwstr>http://www.nevo.co.il/law/98569</vt:lpwstr>
      </vt:variant>
      <vt:variant>
        <vt:lpwstr/>
      </vt:variant>
      <vt:variant>
        <vt:i4>4259841</vt:i4>
      </vt:variant>
      <vt:variant>
        <vt:i4>180</vt:i4>
      </vt:variant>
      <vt:variant>
        <vt:i4>0</vt:i4>
      </vt:variant>
      <vt:variant>
        <vt:i4>5</vt:i4>
      </vt:variant>
      <vt:variant>
        <vt:lpwstr>http://www.nevo.co.il/law/98569/54a.b</vt:lpwstr>
      </vt:variant>
      <vt:variant>
        <vt:lpwstr/>
      </vt:variant>
      <vt:variant>
        <vt:i4>7602284</vt:i4>
      </vt:variant>
      <vt:variant>
        <vt:i4>177</vt:i4>
      </vt:variant>
      <vt:variant>
        <vt:i4>0</vt:i4>
      </vt:variant>
      <vt:variant>
        <vt:i4>5</vt:i4>
      </vt:variant>
      <vt:variant>
        <vt:lpwstr>http://www.nevo.co.il/law/98569</vt:lpwstr>
      </vt:variant>
      <vt:variant>
        <vt:lpwstr/>
      </vt:variant>
      <vt:variant>
        <vt:i4>6815840</vt:i4>
      </vt:variant>
      <vt:variant>
        <vt:i4>174</vt:i4>
      </vt:variant>
      <vt:variant>
        <vt:i4>0</vt:i4>
      </vt:variant>
      <vt:variant>
        <vt:i4>5</vt:i4>
      </vt:variant>
      <vt:variant>
        <vt:lpwstr>http://www.nevo.co.il/law/98569/53</vt:lpwstr>
      </vt:variant>
      <vt:variant>
        <vt:lpwstr/>
      </vt:variant>
      <vt:variant>
        <vt:i4>3145853</vt:i4>
      </vt:variant>
      <vt:variant>
        <vt:i4>171</vt:i4>
      </vt:variant>
      <vt:variant>
        <vt:i4>0</vt:i4>
      </vt:variant>
      <vt:variant>
        <vt:i4>5</vt:i4>
      </vt:variant>
      <vt:variant>
        <vt:lpwstr>http://www.nevo.co.il/case/6129410</vt:lpwstr>
      </vt:variant>
      <vt:variant>
        <vt:lpwstr/>
      </vt:variant>
      <vt:variant>
        <vt:i4>4063353</vt:i4>
      </vt:variant>
      <vt:variant>
        <vt:i4>168</vt:i4>
      </vt:variant>
      <vt:variant>
        <vt:i4>0</vt:i4>
      </vt:variant>
      <vt:variant>
        <vt:i4>5</vt:i4>
      </vt:variant>
      <vt:variant>
        <vt:lpwstr>http://www.nevo.co.il/case/5984201</vt:lpwstr>
      </vt:variant>
      <vt:variant>
        <vt:lpwstr/>
      </vt:variant>
      <vt:variant>
        <vt:i4>3276925</vt:i4>
      </vt:variant>
      <vt:variant>
        <vt:i4>165</vt:i4>
      </vt:variant>
      <vt:variant>
        <vt:i4>0</vt:i4>
      </vt:variant>
      <vt:variant>
        <vt:i4>5</vt:i4>
      </vt:variant>
      <vt:variant>
        <vt:lpwstr>http://www.nevo.co.il/case/5840112</vt:lpwstr>
      </vt:variant>
      <vt:variant>
        <vt:lpwstr/>
      </vt:variant>
      <vt:variant>
        <vt:i4>3670140</vt:i4>
      </vt:variant>
      <vt:variant>
        <vt:i4>162</vt:i4>
      </vt:variant>
      <vt:variant>
        <vt:i4>0</vt:i4>
      </vt:variant>
      <vt:variant>
        <vt:i4>5</vt:i4>
      </vt:variant>
      <vt:variant>
        <vt:lpwstr>http://www.nevo.co.il/case/6169008</vt:lpwstr>
      </vt:variant>
      <vt:variant>
        <vt:lpwstr/>
      </vt:variant>
      <vt:variant>
        <vt:i4>3604604</vt:i4>
      </vt:variant>
      <vt:variant>
        <vt:i4>159</vt:i4>
      </vt:variant>
      <vt:variant>
        <vt:i4>0</vt:i4>
      </vt:variant>
      <vt:variant>
        <vt:i4>5</vt:i4>
      </vt:variant>
      <vt:variant>
        <vt:lpwstr>http://www.nevo.co.il/case/6009110</vt:lpwstr>
      </vt:variant>
      <vt:variant>
        <vt:lpwstr/>
      </vt:variant>
      <vt:variant>
        <vt:i4>3604601</vt:i4>
      </vt:variant>
      <vt:variant>
        <vt:i4>156</vt:i4>
      </vt:variant>
      <vt:variant>
        <vt:i4>0</vt:i4>
      </vt:variant>
      <vt:variant>
        <vt:i4>5</vt:i4>
      </vt:variant>
      <vt:variant>
        <vt:lpwstr>http://www.nevo.co.il/case/6058753</vt:lpwstr>
      </vt:variant>
      <vt:variant>
        <vt:lpwstr/>
      </vt:variant>
      <vt:variant>
        <vt:i4>4128892</vt:i4>
      </vt:variant>
      <vt:variant>
        <vt:i4>153</vt:i4>
      </vt:variant>
      <vt:variant>
        <vt:i4>0</vt:i4>
      </vt:variant>
      <vt:variant>
        <vt:i4>5</vt:i4>
      </vt:variant>
      <vt:variant>
        <vt:lpwstr>http://www.nevo.co.il/case/5816368</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6422563</vt:i4>
      </vt:variant>
      <vt:variant>
        <vt:i4>147</vt:i4>
      </vt:variant>
      <vt:variant>
        <vt:i4>0</vt:i4>
      </vt:variant>
      <vt:variant>
        <vt:i4>5</vt:i4>
      </vt:variant>
      <vt:variant>
        <vt:lpwstr>http://www.nevo.co.il/law/70301/34kb.a</vt:lpwstr>
      </vt:variant>
      <vt:variant>
        <vt:lpwstr/>
      </vt:variant>
      <vt:variant>
        <vt:i4>3342452</vt:i4>
      </vt:variant>
      <vt:variant>
        <vt:i4>144</vt:i4>
      </vt:variant>
      <vt:variant>
        <vt:i4>0</vt:i4>
      </vt:variant>
      <vt:variant>
        <vt:i4>5</vt:i4>
      </vt:variant>
      <vt:variant>
        <vt:lpwstr>http://www.nevo.co.il/case/6098589</vt:lpwstr>
      </vt:variant>
      <vt:variant>
        <vt:lpwstr/>
      </vt:variant>
      <vt:variant>
        <vt:i4>3473529</vt:i4>
      </vt:variant>
      <vt:variant>
        <vt:i4>141</vt:i4>
      </vt:variant>
      <vt:variant>
        <vt:i4>0</vt:i4>
      </vt:variant>
      <vt:variant>
        <vt:i4>5</vt:i4>
      </vt:variant>
      <vt:variant>
        <vt:lpwstr>http://www.nevo.co.il/case/5920446</vt:lpwstr>
      </vt:variant>
      <vt:variant>
        <vt:lpwstr/>
      </vt:variant>
      <vt:variant>
        <vt:i4>3342448</vt:i4>
      </vt:variant>
      <vt:variant>
        <vt:i4>138</vt:i4>
      </vt:variant>
      <vt:variant>
        <vt:i4>0</vt:i4>
      </vt:variant>
      <vt:variant>
        <vt:i4>5</vt:i4>
      </vt:variant>
      <vt:variant>
        <vt:lpwstr>http://www.nevo.co.il/case/5704076</vt:lpwstr>
      </vt:variant>
      <vt:variant>
        <vt:lpwstr/>
      </vt:variant>
      <vt:variant>
        <vt:i4>3276927</vt:i4>
      </vt:variant>
      <vt:variant>
        <vt:i4>135</vt:i4>
      </vt:variant>
      <vt:variant>
        <vt:i4>0</vt:i4>
      </vt:variant>
      <vt:variant>
        <vt:i4>5</vt:i4>
      </vt:variant>
      <vt:variant>
        <vt:lpwstr>http://www.nevo.co.il/case/6240898</vt:lpwstr>
      </vt:variant>
      <vt:variant>
        <vt:lpwstr/>
      </vt:variant>
      <vt:variant>
        <vt:i4>7602284</vt:i4>
      </vt:variant>
      <vt:variant>
        <vt:i4>132</vt:i4>
      </vt:variant>
      <vt:variant>
        <vt:i4>0</vt:i4>
      </vt:variant>
      <vt:variant>
        <vt:i4>5</vt:i4>
      </vt:variant>
      <vt:variant>
        <vt:lpwstr>http://www.nevo.co.il/law/98569</vt:lpwstr>
      </vt:variant>
      <vt:variant>
        <vt:lpwstr/>
      </vt:variant>
      <vt:variant>
        <vt:i4>4259841</vt:i4>
      </vt:variant>
      <vt:variant>
        <vt:i4>129</vt:i4>
      </vt:variant>
      <vt:variant>
        <vt:i4>0</vt:i4>
      </vt:variant>
      <vt:variant>
        <vt:i4>5</vt:i4>
      </vt:variant>
      <vt:variant>
        <vt:lpwstr>http://www.nevo.co.il/law/98569/54a.b</vt:lpwstr>
      </vt:variant>
      <vt:variant>
        <vt:lpwstr/>
      </vt:variant>
      <vt:variant>
        <vt:i4>3145849</vt:i4>
      </vt:variant>
      <vt:variant>
        <vt:i4>126</vt:i4>
      </vt:variant>
      <vt:variant>
        <vt:i4>0</vt:i4>
      </vt:variant>
      <vt:variant>
        <vt:i4>5</vt:i4>
      </vt:variant>
      <vt:variant>
        <vt:lpwstr>http://www.nevo.co.il/case/5739234</vt:lpwstr>
      </vt:variant>
      <vt:variant>
        <vt:lpwstr/>
      </vt:variant>
      <vt:variant>
        <vt:i4>3342452</vt:i4>
      </vt:variant>
      <vt:variant>
        <vt:i4>123</vt:i4>
      </vt:variant>
      <vt:variant>
        <vt:i4>0</vt:i4>
      </vt:variant>
      <vt:variant>
        <vt:i4>5</vt:i4>
      </vt:variant>
      <vt:variant>
        <vt:lpwstr>http://www.nevo.co.il/case/17942395</vt:lpwstr>
      </vt:variant>
      <vt:variant>
        <vt:lpwstr/>
      </vt:variant>
      <vt:variant>
        <vt:i4>7602284</vt:i4>
      </vt:variant>
      <vt:variant>
        <vt:i4>120</vt:i4>
      </vt:variant>
      <vt:variant>
        <vt:i4>0</vt:i4>
      </vt:variant>
      <vt:variant>
        <vt:i4>5</vt:i4>
      </vt:variant>
      <vt:variant>
        <vt:lpwstr>http://www.nevo.co.il/law/98569</vt:lpwstr>
      </vt:variant>
      <vt:variant>
        <vt:lpwstr/>
      </vt:variant>
      <vt:variant>
        <vt:i4>6815840</vt:i4>
      </vt:variant>
      <vt:variant>
        <vt:i4>117</vt:i4>
      </vt:variant>
      <vt:variant>
        <vt:i4>0</vt:i4>
      </vt:variant>
      <vt:variant>
        <vt:i4>5</vt:i4>
      </vt:variant>
      <vt:variant>
        <vt:lpwstr>http://www.nevo.co.il/law/98569/53</vt:lpwstr>
      </vt:variant>
      <vt:variant>
        <vt:lpwstr/>
      </vt:variant>
      <vt:variant>
        <vt:i4>7798895</vt:i4>
      </vt:variant>
      <vt:variant>
        <vt:i4>114</vt:i4>
      </vt:variant>
      <vt:variant>
        <vt:i4>0</vt:i4>
      </vt:variant>
      <vt:variant>
        <vt:i4>5</vt:i4>
      </vt:variant>
      <vt:variant>
        <vt:lpwstr>http://www.nevo.co.il/law/98658</vt:lpwstr>
      </vt:variant>
      <vt:variant>
        <vt:lpwstr/>
      </vt:variant>
      <vt:variant>
        <vt:i4>7602284</vt:i4>
      </vt:variant>
      <vt:variant>
        <vt:i4>111</vt:i4>
      </vt:variant>
      <vt:variant>
        <vt:i4>0</vt:i4>
      </vt:variant>
      <vt:variant>
        <vt:i4>5</vt:i4>
      </vt:variant>
      <vt:variant>
        <vt:lpwstr>http://www.nevo.co.il/law/98569</vt:lpwstr>
      </vt:variant>
      <vt:variant>
        <vt:lpwstr/>
      </vt:variant>
      <vt:variant>
        <vt:i4>7798895</vt:i4>
      </vt:variant>
      <vt:variant>
        <vt:i4>108</vt:i4>
      </vt:variant>
      <vt:variant>
        <vt:i4>0</vt:i4>
      </vt:variant>
      <vt:variant>
        <vt:i4>5</vt:i4>
      </vt:variant>
      <vt:variant>
        <vt:lpwstr>http://www.nevo.co.il/law/98658</vt:lpwstr>
      </vt:variant>
      <vt:variant>
        <vt:lpwstr/>
      </vt:variant>
      <vt:variant>
        <vt:i4>7798895</vt:i4>
      </vt:variant>
      <vt:variant>
        <vt:i4>105</vt:i4>
      </vt:variant>
      <vt:variant>
        <vt:i4>0</vt:i4>
      </vt:variant>
      <vt:variant>
        <vt:i4>5</vt:i4>
      </vt:variant>
      <vt:variant>
        <vt:lpwstr>http://www.nevo.co.il/law/98658</vt:lpwstr>
      </vt:variant>
      <vt:variant>
        <vt:lpwstr/>
      </vt:variant>
      <vt:variant>
        <vt:i4>7798895</vt:i4>
      </vt:variant>
      <vt:variant>
        <vt:i4>102</vt:i4>
      </vt:variant>
      <vt:variant>
        <vt:i4>0</vt:i4>
      </vt:variant>
      <vt:variant>
        <vt:i4>5</vt:i4>
      </vt:variant>
      <vt:variant>
        <vt:lpwstr>http://www.nevo.co.il/law/98658</vt:lpwstr>
      </vt:variant>
      <vt:variant>
        <vt:lpwstr/>
      </vt:variant>
      <vt:variant>
        <vt:i4>7798895</vt:i4>
      </vt:variant>
      <vt:variant>
        <vt:i4>99</vt:i4>
      </vt:variant>
      <vt:variant>
        <vt:i4>0</vt:i4>
      </vt:variant>
      <vt:variant>
        <vt:i4>5</vt:i4>
      </vt:variant>
      <vt:variant>
        <vt:lpwstr>http://www.nevo.co.il/law/98658</vt:lpwstr>
      </vt:variant>
      <vt:variant>
        <vt:lpwstr/>
      </vt:variant>
      <vt:variant>
        <vt:i4>7995492</vt:i4>
      </vt:variant>
      <vt:variant>
        <vt:i4>96</vt:i4>
      </vt:variant>
      <vt:variant>
        <vt:i4>0</vt:i4>
      </vt:variant>
      <vt:variant>
        <vt:i4>5</vt:i4>
      </vt:variant>
      <vt:variant>
        <vt:lpwstr>http://www.nevo.co.il/law/70301</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6357095</vt:i4>
      </vt:variant>
      <vt:variant>
        <vt:i4>90</vt:i4>
      </vt:variant>
      <vt:variant>
        <vt:i4>0</vt:i4>
      </vt:variant>
      <vt:variant>
        <vt:i4>5</vt:i4>
      </vt:variant>
      <vt:variant>
        <vt:lpwstr>http://www.nevo.co.il/law/70301/244</vt:lpwstr>
      </vt:variant>
      <vt:variant>
        <vt:lpwstr/>
      </vt:variant>
      <vt:variant>
        <vt:i4>7995492</vt:i4>
      </vt:variant>
      <vt:variant>
        <vt:i4>87</vt:i4>
      </vt:variant>
      <vt:variant>
        <vt:i4>0</vt:i4>
      </vt:variant>
      <vt:variant>
        <vt:i4>5</vt:i4>
      </vt:variant>
      <vt:variant>
        <vt:lpwstr>http://www.nevo.co.il/law/70301</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6684722</vt:i4>
      </vt:variant>
      <vt:variant>
        <vt:i4>81</vt:i4>
      </vt:variant>
      <vt:variant>
        <vt:i4>0</vt:i4>
      </vt:variant>
      <vt:variant>
        <vt:i4>5</vt:i4>
      </vt:variant>
      <vt:variant>
        <vt:lpwstr>http://www.nevo.co.il/law/70301/335.a.2</vt:lpwstr>
      </vt:variant>
      <vt:variant>
        <vt:lpwstr/>
      </vt:variant>
      <vt:variant>
        <vt:i4>6357094</vt:i4>
      </vt:variant>
      <vt:variant>
        <vt:i4>78</vt:i4>
      </vt:variant>
      <vt:variant>
        <vt:i4>0</vt:i4>
      </vt:variant>
      <vt:variant>
        <vt:i4>5</vt:i4>
      </vt:variant>
      <vt:variant>
        <vt:lpwstr>http://www.nevo.co.il/law/70301/344</vt:lpwstr>
      </vt:variant>
      <vt:variant>
        <vt:lpwstr/>
      </vt:variant>
      <vt:variant>
        <vt:i4>7995492</vt:i4>
      </vt:variant>
      <vt:variant>
        <vt:i4>75</vt:i4>
      </vt:variant>
      <vt:variant>
        <vt:i4>0</vt:i4>
      </vt:variant>
      <vt:variant>
        <vt:i4>5</vt:i4>
      </vt:variant>
      <vt:variant>
        <vt:lpwstr>http://www.nevo.co.il/law/70301</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6357041</vt:i4>
      </vt:variant>
      <vt:variant>
        <vt:i4>69</vt:i4>
      </vt:variant>
      <vt:variant>
        <vt:i4>0</vt:i4>
      </vt:variant>
      <vt:variant>
        <vt:i4>5</vt:i4>
      </vt:variant>
      <vt:variant>
        <vt:lpwstr>http://www.nevo.co.il/law/70301/345.b.3</vt:lpwstr>
      </vt:variant>
      <vt:variant>
        <vt:lpwstr/>
      </vt:variant>
      <vt:variant>
        <vt:i4>5177425</vt:i4>
      </vt:variant>
      <vt:variant>
        <vt:i4>66</vt:i4>
      </vt:variant>
      <vt:variant>
        <vt:i4>0</vt:i4>
      </vt:variant>
      <vt:variant>
        <vt:i4>5</vt:i4>
      </vt:variant>
      <vt:variant>
        <vt:lpwstr>http://www.nevo.co.il/law/70301/347.b</vt:lpwstr>
      </vt:variant>
      <vt:variant>
        <vt:lpwstr/>
      </vt:variant>
      <vt:variant>
        <vt:i4>6619246</vt:i4>
      </vt:variant>
      <vt:variant>
        <vt:i4>63</vt:i4>
      </vt:variant>
      <vt:variant>
        <vt:i4>0</vt:i4>
      </vt:variant>
      <vt:variant>
        <vt:i4>5</vt:i4>
      </vt:variant>
      <vt:variant>
        <vt:lpwstr>http://www.nevo.co.il/law/70348/24</vt:lpwstr>
      </vt:variant>
      <vt:variant>
        <vt:lpwstr/>
      </vt:variant>
      <vt:variant>
        <vt:i4>6488174</vt:i4>
      </vt:variant>
      <vt:variant>
        <vt:i4>60</vt:i4>
      </vt:variant>
      <vt:variant>
        <vt:i4>0</vt:i4>
      </vt:variant>
      <vt:variant>
        <vt:i4>5</vt:i4>
      </vt:variant>
      <vt:variant>
        <vt:lpwstr>http://www.nevo.co.il/law/70348/22</vt:lpwstr>
      </vt:variant>
      <vt:variant>
        <vt:lpwstr/>
      </vt:variant>
      <vt:variant>
        <vt:i4>6291566</vt:i4>
      </vt:variant>
      <vt:variant>
        <vt:i4>57</vt:i4>
      </vt:variant>
      <vt:variant>
        <vt:i4>0</vt:i4>
      </vt:variant>
      <vt:variant>
        <vt:i4>5</vt:i4>
      </vt:variant>
      <vt:variant>
        <vt:lpwstr>http://www.nevo.co.il/law/70348/21</vt:lpwstr>
      </vt:variant>
      <vt:variant>
        <vt:lpwstr/>
      </vt:variant>
      <vt:variant>
        <vt:i4>8257636</vt:i4>
      </vt:variant>
      <vt:variant>
        <vt:i4>54</vt:i4>
      </vt:variant>
      <vt:variant>
        <vt:i4>0</vt:i4>
      </vt:variant>
      <vt:variant>
        <vt:i4>5</vt:i4>
      </vt:variant>
      <vt:variant>
        <vt:lpwstr>http://www.nevo.co.il/law/70348</vt:lpwstr>
      </vt:variant>
      <vt:variant>
        <vt:lpwstr/>
      </vt:variant>
      <vt:variant>
        <vt:i4>4259841</vt:i4>
      </vt:variant>
      <vt:variant>
        <vt:i4>51</vt:i4>
      </vt:variant>
      <vt:variant>
        <vt:i4>0</vt:i4>
      </vt:variant>
      <vt:variant>
        <vt:i4>5</vt:i4>
      </vt:variant>
      <vt:variant>
        <vt:lpwstr>http://www.nevo.co.il/law/98569/54a.b</vt:lpwstr>
      </vt:variant>
      <vt:variant>
        <vt:lpwstr/>
      </vt:variant>
      <vt:variant>
        <vt:i4>6815840</vt:i4>
      </vt:variant>
      <vt:variant>
        <vt:i4>48</vt:i4>
      </vt:variant>
      <vt:variant>
        <vt:i4>0</vt:i4>
      </vt:variant>
      <vt:variant>
        <vt:i4>5</vt:i4>
      </vt:variant>
      <vt:variant>
        <vt:lpwstr>http://www.nevo.co.il/law/98569/53</vt:lpwstr>
      </vt:variant>
      <vt:variant>
        <vt:lpwstr/>
      </vt:variant>
      <vt:variant>
        <vt:i4>7602284</vt:i4>
      </vt:variant>
      <vt:variant>
        <vt:i4>45</vt:i4>
      </vt:variant>
      <vt:variant>
        <vt:i4>0</vt:i4>
      </vt:variant>
      <vt:variant>
        <vt:i4>5</vt:i4>
      </vt:variant>
      <vt:variant>
        <vt:lpwstr>http://www.nevo.co.il/law/98569</vt:lpwstr>
      </vt:variant>
      <vt:variant>
        <vt:lpwstr/>
      </vt:variant>
      <vt:variant>
        <vt:i4>7798895</vt:i4>
      </vt:variant>
      <vt:variant>
        <vt:i4>42</vt:i4>
      </vt:variant>
      <vt:variant>
        <vt:i4>0</vt:i4>
      </vt:variant>
      <vt:variant>
        <vt:i4>5</vt:i4>
      </vt:variant>
      <vt:variant>
        <vt:lpwstr>http://www.nevo.co.il/law/98658</vt:lpwstr>
      </vt:variant>
      <vt:variant>
        <vt:lpwstr/>
      </vt:variant>
      <vt:variant>
        <vt:i4>6422563</vt:i4>
      </vt:variant>
      <vt:variant>
        <vt:i4>39</vt:i4>
      </vt:variant>
      <vt:variant>
        <vt:i4>0</vt:i4>
      </vt:variant>
      <vt:variant>
        <vt:i4>5</vt:i4>
      </vt:variant>
      <vt:variant>
        <vt:lpwstr>http://www.nevo.co.il/law/70301/34kb.a</vt:lpwstr>
      </vt:variant>
      <vt:variant>
        <vt:lpwstr/>
      </vt:variant>
      <vt:variant>
        <vt:i4>5177425</vt:i4>
      </vt:variant>
      <vt:variant>
        <vt:i4>36</vt:i4>
      </vt:variant>
      <vt:variant>
        <vt:i4>0</vt:i4>
      </vt:variant>
      <vt:variant>
        <vt:i4>5</vt:i4>
      </vt:variant>
      <vt:variant>
        <vt:lpwstr>http://www.nevo.co.il/law/70301/347.c</vt:lpwstr>
      </vt:variant>
      <vt:variant>
        <vt:lpwstr/>
      </vt:variant>
      <vt:variant>
        <vt:i4>5177425</vt:i4>
      </vt:variant>
      <vt:variant>
        <vt:i4>33</vt:i4>
      </vt:variant>
      <vt:variant>
        <vt:i4>0</vt:i4>
      </vt:variant>
      <vt:variant>
        <vt:i4>5</vt:i4>
      </vt:variant>
      <vt:variant>
        <vt:lpwstr>http://www.nevo.co.il/law/70301/347.b</vt:lpwstr>
      </vt:variant>
      <vt:variant>
        <vt:lpwstr/>
      </vt:variant>
      <vt:variant>
        <vt:i4>6357041</vt:i4>
      </vt:variant>
      <vt:variant>
        <vt:i4>30</vt:i4>
      </vt:variant>
      <vt:variant>
        <vt:i4>0</vt:i4>
      </vt:variant>
      <vt:variant>
        <vt:i4>5</vt:i4>
      </vt:variant>
      <vt:variant>
        <vt:lpwstr>http://www.nevo.co.il/law/70301/345.b.5</vt:lpwstr>
      </vt:variant>
      <vt:variant>
        <vt:lpwstr/>
      </vt:variant>
      <vt:variant>
        <vt:i4>6357041</vt:i4>
      </vt:variant>
      <vt:variant>
        <vt:i4>27</vt:i4>
      </vt:variant>
      <vt:variant>
        <vt:i4>0</vt:i4>
      </vt:variant>
      <vt:variant>
        <vt:i4>5</vt:i4>
      </vt:variant>
      <vt:variant>
        <vt:lpwstr>http://www.nevo.co.il/law/70301/345.b.3</vt:lpwstr>
      </vt:variant>
      <vt:variant>
        <vt:lpwstr/>
      </vt:variant>
      <vt:variant>
        <vt:i4>6357094</vt:i4>
      </vt:variant>
      <vt:variant>
        <vt:i4>24</vt:i4>
      </vt:variant>
      <vt:variant>
        <vt:i4>0</vt:i4>
      </vt:variant>
      <vt:variant>
        <vt:i4>5</vt:i4>
      </vt:variant>
      <vt:variant>
        <vt:lpwstr>http://www.nevo.co.il/law/70301/345</vt:lpwstr>
      </vt:variant>
      <vt:variant>
        <vt:lpwstr/>
      </vt:variant>
      <vt:variant>
        <vt:i4>6357094</vt:i4>
      </vt:variant>
      <vt:variant>
        <vt:i4>21</vt:i4>
      </vt:variant>
      <vt:variant>
        <vt:i4>0</vt:i4>
      </vt:variant>
      <vt:variant>
        <vt:i4>5</vt:i4>
      </vt:variant>
      <vt:variant>
        <vt:lpwstr>http://www.nevo.co.il/law/70301/344</vt:lpwstr>
      </vt:variant>
      <vt:variant>
        <vt:lpwstr/>
      </vt:variant>
      <vt:variant>
        <vt:i4>6684722</vt:i4>
      </vt:variant>
      <vt:variant>
        <vt:i4>18</vt:i4>
      </vt:variant>
      <vt:variant>
        <vt:i4>0</vt:i4>
      </vt:variant>
      <vt:variant>
        <vt:i4>5</vt:i4>
      </vt:variant>
      <vt:variant>
        <vt:lpwstr>http://www.nevo.co.il/law/70301/335.a.2</vt:lpwstr>
      </vt:variant>
      <vt:variant>
        <vt:lpwstr/>
      </vt:variant>
      <vt:variant>
        <vt:i4>6684774</vt:i4>
      </vt:variant>
      <vt:variant>
        <vt:i4>15</vt:i4>
      </vt:variant>
      <vt:variant>
        <vt:i4>0</vt:i4>
      </vt:variant>
      <vt:variant>
        <vt:i4>5</vt:i4>
      </vt:variant>
      <vt:variant>
        <vt:lpwstr>http://www.nevo.co.il/law/70301/334</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7077991</vt:i4>
      </vt:variant>
      <vt:variant>
        <vt:i4>9</vt:i4>
      </vt:variant>
      <vt:variant>
        <vt:i4>0</vt:i4>
      </vt:variant>
      <vt:variant>
        <vt:i4>5</vt:i4>
      </vt:variant>
      <vt:variant>
        <vt:lpwstr>http://www.nevo.co.il/law/70301/29</vt:lpwstr>
      </vt:variant>
      <vt:variant>
        <vt:lpwstr/>
      </vt:variant>
      <vt:variant>
        <vt:i4>6619239</vt:i4>
      </vt:variant>
      <vt:variant>
        <vt:i4>6</vt:i4>
      </vt:variant>
      <vt:variant>
        <vt:i4>0</vt:i4>
      </vt:variant>
      <vt:variant>
        <vt:i4>5</vt:i4>
      </vt:variant>
      <vt:variant>
        <vt:lpwstr>http://www.nevo.co.il/law/70301/20</vt:lpwstr>
      </vt:variant>
      <vt:variant>
        <vt:lpwstr/>
      </vt:variant>
      <vt:variant>
        <vt:i4>7077988</vt:i4>
      </vt:variant>
      <vt:variant>
        <vt:i4>3</vt:i4>
      </vt:variant>
      <vt:variant>
        <vt:i4>0</vt:i4>
      </vt:variant>
      <vt:variant>
        <vt:i4>5</vt:i4>
      </vt:variant>
      <vt:variant>
        <vt:lpwstr>http://www.nevo.co.il/law/70301/19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2011-07-14T07:44:00Z</cp:lastPrinted>
  <dcterms:created xsi:type="dcterms:W3CDTF">2022-05-24T09:47:00Z</dcterms:created>
  <dcterms:modified xsi:type="dcterms:W3CDTF">2022-05-24T09:47:00Z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5569</vt:lpwstr>
  </property>
  <property fmtid="{D5CDD505-2E9C-101B-9397-08002B2CF9AE}" pid="6" name="NEWPARTB">
    <vt:lpwstr>12</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פלוני ו- 2 אחרים</vt:lpwstr>
  </property>
  <property fmtid="{D5CDD505-2E9C-101B-9397-08002B2CF9AE}" pid="10" name="JUDGE">
    <vt:lpwstr>י' אלרון;מ' גלעד;מ' רניאל</vt:lpwstr>
  </property>
  <property fmtid="{D5CDD505-2E9C-101B-9397-08002B2CF9AE}" pid="11" name="DATE">
    <vt:lpwstr>20110718</vt:lpwstr>
  </property>
  <property fmtid="{D5CDD505-2E9C-101B-9397-08002B2CF9AE}" pid="12" name="TYPE_N_DATE">
    <vt:lpwstr>39020110718</vt:lpwstr>
  </property>
  <property fmtid="{D5CDD505-2E9C-101B-9397-08002B2CF9AE}" pid="13" name="WORDNUMPAGES">
    <vt:lpwstr>96</vt:lpwstr>
  </property>
  <property fmtid="{D5CDD505-2E9C-101B-9397-08002B2CF9AE}" pid="14" name="TYPE_ABS_DATE">
    <vt:lpwstr>390020110718</vt:lpwstr>
  </property>
  <property fmtid="{D5CDD505-2E9C-101B-9397-08002B2CF9AE}" pid="15" name="ISABSTRACT">
    <vt:lpwstr>Y</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CITY">
    <vt:lpwstr>חי'</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17942395;5739234;6240898;5704076;5920446;6098589;5816368;6058753;6009110;6169008;5840112;5984201;6129410;5758600;6024185;17946086;6153255;5718567;5782008;5674009;5831030;6103934;6245504</vt:lpwstr>
  </property>
  <property fmtid="{D5CDD505-2E9C-101B-9397-08002B2CF9AE}" pid="36" name="LAWLISTTMP1">
    <vt:lpwstr>70301/347.b:3;345.b.3:4;029:9;344;335.a.2:3;244:3;34kb.a;334:2;347.c;345;019;020;345.b.5:2</vt:lpwstr>
  </property>
  <property fmtid="{D5CDD505-2E9C-101B-9397-08002B2CF9AE}" pid="37" name="LAWLISTTMP2">
    <vt:lpwstr>98658:5</vt:lpwstr>
  </property>
  <property fmtid="{D5CDD505-2E9C-101B-9397-08002B2CF9AE}" pid="38" name="LAWLISTTMP3">
    <vt:lpwstr>98569/053:2;054a.b:2</vt:lpwstr>
  </property>
  <property fmtid="{D5CDD505-2E9C-101B-9397-08002B2CF9AE}" pid="39" name="LAWLISTTMP4">
    <vt:lpwstr>70348/021;022;024</vt:lpwstr>
  </property>
</Properties>
</file>