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1F016C" w:rsidRPr="00FA4F24" w14:paraId="41F96922" w14:textId="77777777">
        <w:trPr>
          <w:trHeight w:hRule="exact" w:val="704"/>
          <w:jc w:val="center"/>
        </w:trPr>
        <w:tc>
          <w:tcPr>
            <w:tcW w:w="8721" w:type="dxa"/>
            <w:gridSpan w:val="2"/>
          </w:tcPr>
          <w:p w14:paraId="56786744" w14:textId="77777777" w:rsidR="001F016C" w:rsidRPr="00FA4F24" w:rsidRDefault="00FA4F24">
            <w:pPr>
              <w:pStyle w:val="Header"/>
              <w:jc w:val="center"/>
              <w:rPr>
                <w:rFonts w:ascii="Tahoma" w:hAnsi="Tahoma" w:cs="FrankRuehl"/>
                <w:b/>
                <w:bCs/>
                <w:noProof w:val="0"/>
                <w:color w:val="000080"/>
                <w:sz w:val="32"/>
                <w:szCs w:val="32"/>
                <w:rtl/>
              </w:rPr>
            </w:pPr>
            <w:bookmarkStart w:id="0" w:name="LastJudge"/>
            <w:r w:rsidRPr="00FA4F24">
              <w:rPr>
                <w:rFonts w:ascii="Tahoma" w:hAnsi="Tahoma" w:cs="FrankRuehl"/>
                <w:b/>
                <w:bCs/>
                <w:noProof w:val="0"/>
                <w:color w:val="000080"/>
                <w:sz w:val="32"/>
                <w:szCs w:val="32"/>
                <w:rtl/>
              </w:rPr>
              <w:t>בית המשפט המחוזי בירושלים</w:t>
            </w:r>
          </w:p>
          <w:p w14:paraId="641E8D71" w14:textId="77777777" w:rsidR="001F016C" w:rsidRPr="00FA4F24" w:rsidRDefault="00FA4F24">
            <w:pPr>
              <w:pStyle w:val="Header"/>
              <w:jc w:val="center"/>
              <w:rPr>
                <w:rFonts w:ascii="Tahoma" w:hAnsi="Tahoma" w:cs="FrankRuehl"/>
                <w:b/>
                <w:bCs/>
                <w:noProof w:val="0"/>
                <w:color w:val="000080"/>
                <w:sz w:val="32"/>
                <w:szCs w:val="32"/>
                <w:rtl/>
              </w:rPr>
            </w:pPr>
            <w:r w:rsidRPr="00FA4F24">
              <w:rPr>
                <w:rFonts w:ascii="Tahoma" w:hAnsi="Tahoma" w:cs="FrankRuehl" w:hint="cs"/>
                <w:b/>
                <w:bCs/>
                <w:noProof w:val="0"/>
                <w:color w:val="000080"/>
                <w:sz w:val="32"/>
                <w:szCs w:val="32"/>
                <w:rtl/>
              </w:rPr>
              <w:t>לפני כב' השופט י' נועם</w:t>
            </w:r>
          </w:p>
          <w:p w14:paraId="03251DEB" w14:textId="77777777" w:rsidR="001F016C" w:rsidRPr="00FA4F24" w:rsidRDefault="001F016C">
            <w:pPr>
              <w:pStyle w:val="Header"/>
              <w:jc w:val="center"/>
              <w:rPr>
                <w:rFonts w:ascii="Tahoma" w:hAnsi="Tahoma" w:cs="Tahoma"/>
                <w:noProof w:val="0"/>
                <w:color w:val="000080"/>
                <w:rtl/>
              </w:rPr>
            </w:pPr>
          </w:p>
        </w:tc>
      </w:tr>
      <w:tr w:rsidR="001F016C" w:rsidRPr="00FA4F24" w14:paraId="563AB224" w14:textId="77777777">
        <w:trPr>
          <w:trHeight w:val="337"/>
          <w:jc w:val="center"/>
        </w:trPr>
        <w:tc>
          <w:tcPr>
            <w:tcW w:w="5047" w:type="dxa"/>
          </w:tcPr>
          <w:p w14:paraId="18431001" w14:textId="77777777" w:rsidR="001F016C" w:rsidRPr="00FA4F24" w:rsidRDefault="00FA4F24">
            <w:pPr>
              <w:spacing w:line="360" w:lineRule="auto"/>
              <w:rPr>
                <w:rtl/>
              </w:rPr>
            </w:pPr>
            <w:r w:rsidRPr="00FA4F24">
              <w:rPr>
                <w:rFonts w:cs="FrankRuehl"/>
                <w:b/>
                <w:bCs/>
                <w:noProof w:val="0"/>
                <w:sz w:val="28"/>
                <w:szCs w:val="28"/>
                <w:rtl/>
              </w:rPr>
              <w:t xml:space="preserve">ת"פ 12094-11-11 מדינת ישראל נ' </w:t>
            </w:r>
            <w:r w:rsidRPr="00FA4F24">
              <w:rPr>
                <w:rFonts w:cs="FrankRuehl" w:hint="cs"/>
                <w:b/>
                <w:bCs/>
                <w:noProof w:val="0"/>
                <w:sz w:val="28"/>
                <w:szCs w:val="28"/>
                <w:rtl/>
              </w:rPr>
              <w:t xml:space="preserve">בנימין </w:t>
            </w:r>
            <w:r w:rsidRPr="00FA4F24">
              <w:rPr>
                <w:rFonts w:cs="FrankRuehl"/>
                <w:b/>
                <w:bCs/>
                <w:noProof w:val="0"/>
                <w:sz w:val="28"/>
                <w:szCs w:val="28"/>
                <w:rtl/>
              </w:rPr>
              <w:t>קוגלסקי</w:t>
            </w:r>
          </w:p>
        </w:tc>
        <w:tc>
          <w:tcPr>
            <w:tcW w:w="3674" w:type="dxa"/>
          </w:tcPr>
          <w:p w14:paraId="5FC9A7E4" w14:textId="77777777" w:rsidR="001F016C" w:rsidRPr="00FA4F24" w:rsidRDefault="001F016C">
            <w:pPr>
              <w:pStyle w:val="Header"/>
              <w:spacing w:line="360" w:lineRule="auto"/>
              <w:jc w:val="right"/>
              <w:rPr>
                <w:rFonts w:cs="FrankRueh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14:paraId="24D0E087" w14:textId="77777777" w:rsidR="001F016C" w:rsidRPr="00FA4F24" w:rsidRDefault="00FA4F24">
      <w:pPr>
        <w:pStyle w:val="Header"/>
        <w:rPr>
          <w:noProof w:val="0"/>
          <w:rtl/>
        </w:rPr>
      </w:pPr>
      <w:r w:rsidRPr="00FA4F24">
        <w:rPr>
          <w:noProof w:val="0"/>
          <w:rtl/>
        </w:rPr>
        <w:t xml:space="preserve"> </w:t>
      </w:r>
    </w:p>
    <w:p w14:paraId="7C425F86" w14:textId="77777777" w:rsidR="001F016C" w:rsidRPr="00FA4F24" w:rsidRDefault="001F016C">
      <w:pPr>
        <w:rPr>
          <w:rFonts w:cs="FrankRuehl"/>
          <w:sz w:val="28"/>
          <w:szCs w:val="28"/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3249"/>
        <w:gridCol w:w="5571"/>
      </w:tblGrid>
      <w:tr w:rsidR="001F016C" w:rsidRPr="00FA4F24" w14:paraId="1A134EEF" w14:textId="77777777">
        <w:trPr>
          <w:jc w:val="center"/>
        </w:trPr>
        <w:tc>
          <w:tcPr>
            <w:tcW w:w="3249" w:type="dxa"/>
            <w:shd w:val="clear" w:color="auto" w:fill="auto"/>
          </w:tcPr>
          <w:p w14:paraId="195798A2" w14:textId="77777777" w:rsidR="001F016C" w:rsidRPr="00FA4F24" w:rsidRDefault="00FA4F24">
            <w:pPr>
              <w:spacing w:line="360" w:lineRule="auto"/>
              <w:rPr>
                <w:rFonts w:ascii="Arial" w:hAnsi="Arial" w:cs="FrankRuehl"/>
                <w:b/>
                <w:bCs/>
                <w:noProof w:val="0"/>
                <w:sz w:val="28"/>
                <w:szCs w:val="28"/>
              </w:rPr>
            </w:pPr>
            <w:bookmarkStart w:id="1" w:name="FirstAppellant"/>
            <w:r w:rsidRPr="00FA4F24">
              <w:rPr>
                <w:rFonts w:ascii="Arial" w:hAnsi="Arial" w:cs="FrankRuehl" w:hint="cs"/>
                <w:b/>
                <w:bCs/>
                <w:noProof w:val="0"/>
                <w:sz w:val="28"/>
                <w:szCs w:val="28"/>
                <w:rtl/>
              </w:rPr>
              <w:t>ה</w:t>
            </w:r>
            <w:r w:rsidRPr="00FA4F24">
              <w:rPr>
                <w:rFonts w:ascii="Arial" w:hAnsi="Arial" w:cs="FrankRuehl"/>
                <w:b/>
                <w:bCs/>
                <w:noProof w:val="0"/>
                <w:sz w:val="28"/>
                <w:szCs w:val="28"/>
                <w:rtl/>
              </w:rPr>
              <w:t>מאשימה</w:t>
            </w:r>
          </w:p>
        </w:tc>
        <w:tc>
          <w:tcPr>
            <w:tcW w:w="5571" w:type="dxa"/>
            <w:shd w:val="clear" w:color="auto" w:fill="auto"/>
          </w:tcPr>
          <w:p w14:paraId="5087498E" w14:textId="77777777" w:rsidR="001F016C" w:rsidRPr="00FA4F24" w:rsidRDefault="00FA4F24">
            <w:pPr>
              <w:spacing w:line="360" w:lineRule="auto"/>
              <w:rPr>
                <w:rtl/>
              </w:rPr>
            </w:pPr>
            <w:r w:rsidRPr="00FA4F24">
              <w:rPr>
                <w:rFonts w:ascii="Arial" w:hAnsi="Arial" w:cs="FrankRuehl" w:hint="cs"/>
                <w:b/>
                <w:bCs/>
                <w:noProof w:val="0"/>
                <w:sz w:val="28"/>
                <w:szCs w:val="28"/>
                <w:rtl/>
              </w:rPr>
              <w:t>מדינת ישראל</w:t>
            </w:r>
          </w:p>
          <w:p w14:paraId="711DAA18" w14:textId="77777777" w:rsidR="001F016C" w:rsidRPr="00FA4F24" w:rsidRDefault="00FA4F24">
            <w:pPr>
              <w:spacing w:line="360" w:lineRule="auto"/>
              <w:rPr>
                <w:rFonts w:cs="FrankRuehl"/>
                <w:noProof w:val="0"/>
                <w:sz w:val="28"/>
                <w:szCs w:val="28"/>
                <w:rtl/>
              </w:rPr>
            </w:pPr>
            <w:r w:rsidRPr="00FA4F24">
              <w:rPr>
                <w:rFonts w:ascii="Arial" w:hAnsi="Arial" w:cs="FrankRuehl" w:hint="cs"/>
                <w:noProof w:val="0"/>
                <w:sz w:val="28"/>
                <w:szCs w:val="28"/>
                <w:rtl/>
              </w:rPr>
              <w:t xml:space="preserve">באמצעות פרקליטות מחוז ירושלים </w:t>
            </w:r>
          </w:p>
        </w:tc>
      </w:tr>
      <w:bookmarkEnd w:id="1"/>
      <w:tr w:rsidR="001F016C" w:rsidRPr="00FA4F24" w14:paraId="0601F247" w14:textId="77777777">
        <w:trPr>
          <w:jc w:val="center"/>
        </w:trPr>
        <w:tc>
          <w:tcPr>
            <w:tcW w:w="8820" w:type="dxa"/>
            <w:gridSpan w:val="2"/>
            <w:shd w:val="clear" w:color="auto" w:fill="auto"/>
          </w:tcPr>
          <w:p w14:paraId="71C7F62C" w14:textId="77777777" w:rsidR="001F016C" w:rsidRPr="00FA4F24" w:rsidRDefault="001F016C">
            <w:pPr>
              <w:spacing w:line="360" w:lineRule="auto"/>
              <w:rPr>
                <w:rFonts w:ascii="Arial" w:hAnsi="Arial" w:cs="FrankRuehl"/>
                <w:b/>
                <w:bCs/>
                <w:noProof w:val="0"/>
                <w:sz w:val="28"/>
                <w:szCs w:val="28"/>
                <w:rtl/>
              </w:rPr>
            </w:pPr>
          </w:p>
          <w:p w14:paraId="1F3BDD8A" w14:textId="77777777" w:rsidR="001F016C" w:rsidRPr="00FA4F24" w:rsidRDefault="00FA4F24">
            <w:pPr>
              <w:spacing w:line="360" w:lineRule="auto"/>
              <w:jc w:val="center"/>
              <w:rPr>
                <w:rFonts w:ascii="Arial" w:hAnsi="Arial" w:cs="FrankRuehl"/>
                <w:b/>
                <w:bCs/>
                <w:noProof w:val="0"/>
                <w:sz w:val="28"/>
                <w:szCs w:val="28"/>
                <w:rtl/>
              </w:rPr>
            </w:pPr>
            <w:r w:rsidRPr="00FA4F24">
              <w:rPr>
                <w:rFonts w:ascii="Arial" w:hAnsi="Arial" w:cs="FrankRuehl" w:hint="cs"/>
                <w:b/>
                <w:bCs/>
                <w:noProof w:val="0"/>
                <w:sz w:val="28"/>
                <w:szCs w:val="28"/>
                <w:rtl/>
              </w:rPr>
              <w:t>נגד</w:t>
            </w:r>
          </w:p>
          <w:p w14:paraId="56AEABCE" w14:textId="77777777" w:rsidR="001F016C" w:rsidRPr="00FA4F24" w:rsidRDefault="001F016C">
            <w:pPr>
              <w:spacing w:line="360" w:lineRule="auto"/>
              <w:rPr>
                <w:rFonts w:ascii="Arial" w:hAnsi="Arial" w:cs="FrankRuehl"/>
                <w:b/>
                <w:bCs/>
                <w:noProof w:val="0"/>
                <w:sz w:val="28"/>
                <w:szCs w:val="28"/>
              </w:rPr>
            </w:pPr>
          </w:p>
        </w:tc>
      </w:tr>
      <w:tr w:rsidR="001F016C" w:rsidRPr="00FA4F24" w14:paraId="7AC6A5ED" w14:textId="77777777">
        <w:trPr>
          <w:jc w:val="center"/>
        </w:trPr>
        <w:tc>
          <w:tcPr>
            <w:tcW w:w="3249" w:type="dxa"/>
            <w:shd w:val="clear" w:color="auto" w:fill="auto"/>
          </w:tcPr>
          <w:p w14:paraId="13B84B9D" w14:textId="77777777" w:rsidR="001F016C" w:rsidRPr="00FA4F24" w:rsidRDefault="00FA4F24">
            <w:pPr>
              <w:spacing w:line="360" w:lineRule="auto"/>
              <w:rPr>
                <w:rFonts w:ascii="Arial" w:hAnsi="Arial" w:cs="FrankRuehl"/>
                <w:b/>
                <w:bCs/>
                <w:noProof w:val="0"/>
                <w:sz w:val="28"/>
                <w:szCs w:val="28"/>
              </w:rPr>
            </w:pPr>
            <w:bookmarkStart w:id="2" w:name="FirstLawyer"/>
            <w:r w:rsidRPr="00FA4F24">
              <w:rPr>
                <w:rFonts w:ascii="Arial" w:hAnsi="Arial" w:cs="FrankRuehl" w:hint="cs"/>
                <w:b/>
                <w:bCs/>
                <w:noProof w:val="0"/>
                <w:sz w:val="28"/>
                <w:szCs w:val="28"/>
                <w:rtl/>
              </w:rPr>
              <w:t>ה</w:t>
            </w:r>
            <w:r w:rsidRPr="00FA4F24">
              <w:rPr>
                <w:rFonts w:ascii="Arial" w:hAnsi="Arial" w:cs="FrankRuehl"/>
                <w:b/>
                <w:bCs/>
                <w:noProof w:val="0"/>
                <w:sz w:val="28"/>
                <w:szCs w:val="28"/>
                <w:rtl/>
              </w:rPr>
              <w:t>נאשם</w:t>
            </w:r>
          </w:p>
        </w:tc>
        <w:tc>
          <w:tcPr>
            <w:tcW w:w="5571" w:type="dxa"/>
            <w:shd w:val="clear" w:color="auto" w:fill="auto"/>
          </w:tcPr>
          <w:p w14:paraId="203973E5" w14:textId="77777777" w:rsidR="001F016C" w:rsidRPr="00FA4F24" w:rsidRDefault="00FA4F24">
            <w:pPr>
              <w:spacing w:line="360" w:lineRule="auto"/>
              <w:rPr>
                <w:rFonts w:cs="FrankRuehl"/>
                <w:b/>
                <w:bCs/>
                <w:noProof w:val="0"/>
                <w:sz w:val="28"/>
                <w:szCs w:val="28"/>
                <w:rtl/>
              </w:rPr>
            </w:pPr>
            <w:r w:rsidRPr="00FA4F24">
              <w:rPr>
                <w:rFonts w:ascii="Arial" w:hAnsi="Arial" w:cs="FrankRuehl" w:hint="cs"/>
                <w:b/>
                <w:bCs/>
                <w:noProof w:val="0"/>
                <w:sz w:val="28"/>
                <w:szCs w:val="28"/>
                <w:rtl/>
              </w:rPr>
              <w:t>בנימין קוגלסקי</w:t>
            </w:r>
          </w:p>
          <w:p w14:paraId="571FD1F6" w14:textId="77777777" w:rsidR="001F016C" w:rsidRPr="00FA4F24" w:rsidRDefault="00FA4F24">
            <w:pPr>
              <w:spacing w:line="360" w:lineRule="auto"/>
              <w:rPr>
                <w:rFonts w:cs="FrankRuehl"/>
                <w:noProof w:val="0"/>
                <w:sz w:val="28"/>
                <w:szCs w:val="28"/>
                <w:rtl/>
              </w:rPr>
            </w:pPr>
            <w:r w:rsidRPr="00FA4F24">
              <w:rPr>
                <w:rFonts w:cs="FrankRuehl" w:hint="cs"/>
                <w:noProof w:val="0"/>
                <w:sz w:val="28"/>
                <w:szCs w:val="28"/>
                <w:rtl/>
              </w:rPr>
              <w:t>ע"י ב"כ עו"ד א' הרמן</w:t>
            </w:r>
          </w:p>
        </w:tc>
      </w:tr>
      <w:tr w:rsidR="001F016C" w14:paraId="07B8704F" w14:textId="77777777">
        <w:trPr>
          <w:jc w:val="center"/>
        </w:trPr>
        <w:tc>
          <w:tcPr>
            <w:tcW w:w="8820" w:type="dxa"/>
            <w:gridSpan w:val="2"/>
            <w:shd w:val="clear" w:color="auto" w:fill="auto"/>
          </w:tcPr>
          <w:p w14:paraId="31D873F4" w14:textId="77777777" w:rsidR="00AD3BD9" w:rsidRDefault="00AD3BD9" w:rsidP="00FA4F24">
            <w:pPr>
              <w:bidi w:val="0"/>
              <w:jc w:val="center"/>
              <w:rPr>
                <w:rFonts w:ascii="Arial" w:hAnsi="Arial" w:cs="FrankRuehl"/>
                <w:noProof w:val="0"/>
                <w:sz w:val="28"/>
                <w:szCs w:val="28"/>
              </w:rPr>
            </w:pPr>
            <w:bookmarkStart w:id="3" w:name="PsakDin" w:colFirst="0" w:colLast="0"/>
            <w:bookmarkStart w:id="4" w:name="LawTable"/>
            <w:bookmarkEnd w:id="2"/>
            <w:bookmarkEnd w:id="0"/>
            <w:bookmarkEnd w:id="4"/>
          </w:p>
          <w:p w14:paraId="57E51F0C" w14:textId="77777777" w:rsidR="00AD3BD9" w:rsidRPr="00AD3BD9" w:rsidRDefault="00AD3BD9" w:rsidP="00AD3BD9">
            <w:pPr>
              <w:bidi w:val="0"/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noProof w:val="0"/>
              </w:rPr>
            </w:pPr>
          </w:p>
          <w:p w14:paraId="0BE4ED2C" w14:textId="77777777" w:rsidR="00AD3BD9" w:rsidRPr="00AD3BD9" w:rsidRDefault="00AD3BD9" w:rsidP="00AD3BD9">
            <w:pPr>
              <w:bidi w:val="0"/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noProof w:val="0"/>
              </w:rPr>
            </w:pPr>
            <w:r w:rsidRPr="00AD3BD9">
              <w:rPr>
                <w:rFonts w:ascii="FrankRuehl" w:hAnsi="FrankRuehl" w:cs="FrankRuehl"/>
                <w:noProof w:val="0"/>
                <w:rtl/>
              </w:rPr>
              <w:t>חקיקה שאוזכרה</w:t>
            </w:r>
            <w:r w:rsidRPr="00AD3BD9">
              <w:rPr>
                <w:rFonts w:ascii="FrankRuehl" w:hAnsi="FrankRuehl" w:cs="FrankRuehl"/>
                <w:noProof w:val="0"/>
              </w:rPr>
              <w:t xml:space="preserve">: </w:t>
            </w:r>
          </w:p>
          <w:p w14:paraId="686B7458" w14:textId="77777777" w:rsidR="00AD3BD9" w:rsidRPr="00AD3BD9" w:rsidRDefault="00AD3BD9" w:rsidP="00AD3BD9">
            <w:pPr>
              <w:bidi w:val="0"/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noProof w:val="0"/>
                <w:color w:val="0000FF"/>
                <w:u w:val="single"/>
              </w:rPr>
            </w:pPr>
            <w:hyperlink r:id="rId7" w:history="1">
              <w:r w:rsidRPr="00AD3BD9">
                <w:rPr>
                  <w:rStyle w:val="Hyperlink"/>
                  <w:rFonts w:ascii="FrankRuehl" w:hAnsi="FrankRuehl" w:cs="FrankRuehl"/>
                  <w:rtl/>
                </w:rPr>
                <w:t>חוק העונשין, תשל"ז-1977</w:t>
              </w:r>
            </w:hyperlink>
            <w:r w:rsidRPr="00AD3BD9">
              <w:rPr>
                <w:rFonts w:ascii="FrankRuehl" w:hAnsi="FrankRuehl" w:cs="FrankRuehl"/>
                <w:noProof w:val="0"/>
                <w:color w:val="0000FF"/>
                <w:u w:val="single"/>
              </w:rPr>
              <w:t xml:space="preserve">: </w:t>
            </w:r>
            <w:r w:rsidRPr="00AD3BD9">
              <w:rPr>
                <w:rFonts w:ascii="FrankRuehl" w:hAnsi="FrankRuehl" w:cs="FrankRuehl"/>
                <w:noProof w:val="0"/>
                <w:color w:val="0000FF"/>
                <w:u w:val="single"/>
                <w:rtl/>
              </w:rPr>
              <w:t>סע</w:t>
            </w:r>
            <w:r w:rsidRPr="00AD3BD9">
              <w:rPr>
                <w:rFonts w:ascii="FrankRuehl" w:hAnsi="FrankRuehl" w:cs="FrankRuehl"/>
                <w:noProof w:val="0"/>
                <w:color w:val="0000FF"/>
                <w:u w:val="single"/>
              </w:rPr>
              <w:t xml:space="preserve">'  </w:t>
            </w:r>
            <w:hyperlink r:id="rId8" w:history="1">
              <w:r w:rsidRPr="00AD3BD9">
                <w:rPr>
                  <w:rStyle w:val="Hyperlink"/>
                  <w:rFonts w:ascii="FrankRuehl" w:hAnsi="FrankRuehl" w:cs="FrankRuehl"/>
                </w:rPr>
                <w:t>345(</w:t>
              </w:r>
              <w:r w:rsidRPr="00AD3BD9">
                <w:rPr>
                  <w:rStyle w:val="Hyperlink"/>
                  <w:rFonts w:ascii="FrankRuehl" w:hAnsi="FrankRuehl" w:cs="FrankRuehl"/>
                  <w:rtl/>
                </w:rPr>
                <w:t>א)(1</w:t>
              </w:r>
              <w:r w:rsidRPr="00AD3BD9">
                <w:rPr>
                  <w:rStyle w:val="Hyperlink"/>
                  <w:rFonts w:ascii="FrankRuehl" w:hAnsi="FrankRuehl" w:cs="FrankRuehl"/>
                </w:rPr>
                <w:t>)</w:t>
              </w:r>
            </w:hyperlink>
            <w:r w:rsidRPr="00AD3BD9">
              <w:rPr>
                <w:rFonts w:ascii="FrankRuehl" w:hAnsi="FrankRuehl" w:cs="FrankRuehl"/>
                <w:noProof w:val="0"/>
                <w:color w:val="0000FF"/>
                <w:u w:val="single"/>
              </w:rPr>
              <w:t xml:space="preserve">, </w:t>
            </w:r>
            <w:hyperlink r:id="rId9" w:history="1">
              <w:r w:rsidRPr="00AD3BD9">
                <w:rPr>
                  <w:rStyle w:val="Hyperlink"/>
                  <w:rFonts w:ascii="FrankRuehl" w:hAnsi="FrankRuehl" w:cs="FrankRuehl"/>
                </w:rPr>
                <w:t>345(</w:t>
              </w:r>
              <w:r w:rsidRPr="00AD3BD9">
                <w:rPr>
                  <w:rStyle w:val="Hyperlink"/>
                  <w:rFonts w:ascii="FrankRuehl" w:hAnsi="FrankRuehl" w:cs="FrankRuehl"/>
                  <w:rtl/>
                </w:rPr>
                <w:t>א)(3</w:t>
              </w:r>
              <w:r w:rsidRPr="00AD3BD9">
                <w:rPr>
                  <w:rStyle w:val="Hyperlink"/>
                  <w:rFonts w:ascii="FrankRuehl" w:hAnsi="FrankRuehl" w:cs="FrankRuehl"/>
                </w:rPr>
                <w:t>)</w:t>
              </w:r>
            </w:hyperlink>
            <w:r w:rsidRPr="00AD3BD9">
              <w:rPr>
                <w:rFonts w:ascii="FrankRuehl" w:hAnsi="FrankRuehl" w:cs="FrankRuehl"/>
                <w:noProof w:val="0"/>
                <w:color w:val="0000FF"/>
                <w:u w:val="single"/>
              </w:rPr>
              <w:t xml:space="preserve">, </w:t>
            </w:r>
            <w:hyperlink r:id="rId10" w:history="1">
              <w:r w:rsidRPr="00AD3BD9">
                <w:rPr>
                  <w:rStyle w:val="Hyperlink"/>
                  <w:rFonts w:ascii="FrankRuehl" w:hAnsi="FrankRuehl" w:cs="FrankRuehl"/>
                </w:rPr>
                <w:t>345(</w:t>
              </w:r>
              <w:r w:rsidRPr="00AD3BD9">
                <w:rPr>
                  <w:rStyle w:val="Hyperlink"/>
                  <w:rFonts w:ascii="FrankRuehl" w:hAnsi="FrankRuehl" w:cs="FrankRuehl"/>
                  <w:rtl/>
                </w:rPr>
                <w:t>ב)(1</w:t>
              </w:r>
              <w:r w:rsidRPr="00AD3BD9">
                <w:rPr>
                  <w:rStyle w:val="Hyperlink"/>
                  <w:rFonts w:ascii="FrankRuehl" w:hAnsi="FrankRuehl" w:cs="FrankRuehl"/>
                </w:rPr>
                <w:t>)</w:t>
              </w:r>
            </w:hyperlink>
            <w:r w:rsidRPr="00AD3BD9">
              <w:rPr>
                <w:rFonts w:ascii="FrankRuehl" w:hAnsi="FrankRuehl" w:cs="FrankRuehl"/>
                <w:noProof w:val="0"/>
                <w:color w:val="0000FF"/>
                <w:u w:val="single"/>
              </w:rPr>
              <w:t xml:space="preserve">, </w:t>
            </w:r>
            <w:hyperlink r:id="rId11" w:history="1">
              <w:r w:rsidRPr="00AD3BD9">
                <w:rPr>
                  <w:rStyle w:val="Hyperlink"/>
                  <w:rFonts w:ascii="FrankRuehl" w:hAnsi="FrankRuehl" w:cs="FrankRuehl"/>
                </w:rPr>
                <w:t>348(</w:t>
              </w:r>
              <w:r w:rsidRPr="00AD3BD9">
                <w:rPr>
                  <w:rStyle w:val="Hyperlink"/>
                  <w:rFonts w:ascii="FrankRuehl" w:hAnsi="FrankRuehl" w:cs="FrankRuehl"/>
                  <w:rtl/>
                </w:rPr>
                <w:t>א</w:t>
              </w:r>
              <w:r w:rsidRPr="00AD3BD9">
                <w:rPr>
                  <w:rStyle w:val="Hyperlink"/>
                  <w:rFonts w:ascii="FrankRuehl" w:hAnsi="FrankRuehl" w:cs="FrankRuehl"/>
                </w:rPr>
                <w:t>)</w:t>
              </w:r>
            </w:hyperlink>
            <w:r w:rsidRPr="00AD3BD9">
              <w:rPr>
                <w:rFonts w:ascii="FrankRuehl" w:hAnsi="FrankRuehl" w:cs="FrankRuehl"/>
                <w:noProof w:val="0"/>
                <w:color w:val="0000FF"/>
                <w:u w:val="single"/>
              </w:rPr>
              <w:t xml:space="preserve">, </w:t>
            </w:r>
            <w:hyperlink r:id="rId12" w:history="1">
              <w:r w:rsidRPr="00AD3BD9">
                <w:rPr>
                  <w:rStyle w:val="Hyperlink"/>
                  <w:rFonts w:ascii="FrankRuehl" w:hAnsi="FrankRuehl" w:cs="FrankRuehl"/>
                </w:rPr>
                <w:t>348(</w:t>
              </w:r>
              <w:r w:rsidRPr="00AD3BD9">
                <w:rPr>
                  <w:rStyle w:val="Hyperlink"/>
                  <w:rFonts w:ascii="FrankRuehl" w:hAnsi="FrankRuehl" w:cs="FrankRuehl"/>
                  <w:rtl/>
                </w:rPr>
                <w:t>ב</w:t>
              </w:r>
              <w:r w:rsidRPr="00AD3BD9">
                <w:rPr>
                  <w:rStyle w:val="Hyperlink"/>
                  <w:rFonts w:ascii="FrankRuehl" w:hAnsi="FrankRuehl" w:cs="FrankRuehl"/>
                </w:rPr>
                <w:t>)</w:t>
              </w:r>
            </w:hyperlink>
          </w:p>
          <w:p w14:paraId="7D5B391E" w14:textId="77777777" w:rsidR="00AD3BD9" w:rsidRPr="00AD3BD9" w:rsidRDefault="00AD3BD9" w:rsidP="00AD3BD9">
            <w:pPr>
              <w:bidi w:val="0"/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noProof w:val="0"/>
              </w:rPr>
            </w:pPr>
          </w:p>
          <w:p w14:paraId="2FAB3C58" w14:textId="77777777" w:rsidR="00AD3BD9" w:rsidRPr="00AD3BD9" w:rsidRDefault="00AD3BD9" w:rsidP="00FA4F24">
            <w:pPr>
              <w:bidi w:val="0"/>
              <w:jc w:val="center"/>
              <w:rPr>
                <w:rFonts w:ascii="Arial" w:hAnsi="Arial" w:cs="FrankRuehl"/>
                <w:noProof w:val="0"/>
                <w:sz w:val="28"/>
                <w:szCs w:val="28"/>
                <w:rtl/>
              </w:rPr>
            </w:pPr>
            <w:bookmarkStart w:id="5" w:name="LawTable_End"/>
            <w:bookmarkEnd w:id="5"/>
          </w:p>
          <w:p w14:paraId="5736CCF7" w14:textId="77777777" w:rsidR="00FA4F24" w:rsidRPr="00FA4F24" w:rsidRDefault="00FA4F24" w:rsidP="00FA4F24">
            <w:pPr>
              <w:bidi w:val="0"/>
              <w:jc w:val="center"/>
              <w:rPr>
                <w:rFonts w:ascii="Arial" w:hAnsi="Arial" w:cs="FrankRueh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FA4F24">
              <w:rPr>
                <w:rFonts w:ascii="Arial" w:hAnsi="Arial" w:cs="FrankRuehl"/>
                <w:b/>
                <w:bCs/>
                <w:noProof w:val="0"/>
                <w:sz w:val="28"/>
                <w:szCs w:val="28"/>
                <w:u w:val="single"/>
                <w:rtl/>
              </w:rPr>
              <w:t>הכרעת-דין</w:t>
            </w:r>
          </w:p>
          <w:p w14:paraId="6C620721" w14:textId="77777777" w:rsidR="001F016C" w:rsidRPr="00FA4F24" w:rsidRDefault="001F016C" w:rsidP="00FA4F24">
            <w:pPr>
              <w:bidi w:val="0"/>
              <w:jc w:val="center"/>
              <w:rPr>
                <w:rFonts w:ascii="Arial" w:hAnsi="Arial" w:cs="FrankRueh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  <w:bookmarkEnd w:id="3"/>
    </w:tbl>
    <w:p w14:paraId="49B928CB" w14:textId="77777777" w:rsidR="001F016C" w:rsidRDefault="001F016C">
      <w:pPr>
        <w:pStyle w:val="Arial"/>
        <w:spacing w:line="360" w:lineRule="auto"/>
        <w:rPr>
          <w:sz w:val="28"/>
          <w:rtl/>
        </w:rPr>
      </w:pPr>
    </w:p>
    <w:p w14:paraId="5F5EC006" w14:textId="77777777" w:rsidR="001F016C" w:rsidRDefault="00FA4F24">
      <w:pPr>
        <w:spacing w:line="480" w:lineRule="auto"/>
        <w:jc w:val="both"/>
        <w:rPr>
          <w:rFonts w:ascii="Calibri" w:hAnsi="Calibri" w:cs="Miriam"/>
          <w:noProof w:val="0"/>
          <w:rtl/>
        </w:rPr>
      </w:pPr>
      <w:r>
        <w:rPr>
          <w:rFonts w:ascii="Calibri" w:hAnsi="Calibri" w:cs="Miriam" w:hint="eastAsia"/>
          <w:noProof w:val="0"/>
          <w:u w:val="single"/>
          <w:rtl/>
        </w:rPr>
        <w:t>מבוא</w:t>
      </w:r>
    </w:p>
    <w:p w14:paraId="50F97C92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1.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bookmarkStart w:id="6" w:name="ABSTRACT_START"/>
      <w:bookmarkEnd w:id="6"/>
      <w:r>
        <w:rPr>
          <w:rFonts w:ascii="Calibri" w:hAnsi="Calibri" w:cs="FrankRuehl" w:hint="eastAsia"/>
          <w:noProof w:val="0"/>
          <w:sz w:val="28"/>
          <w:szCs w:val="28"/>
          <w:rtl/>
        </w:rPr>
        <w:t>בכתב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בעבירה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מגונה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בקטין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hyperlink r:id="rId13" w:history="1"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סעיף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 xml:space="preserve"> 348(</w:t>
        </w:r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ב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>)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hyperlink r:id="rId14" w:history="1">
        <w:r w:rsidRPr="00FA4F24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חוק</w:t>
        </w:r>
        <w:r w:rsidRPr="00FA4F24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 xml:space="preserve"> </w:t>
        </w:r>
        <w:r w:rsidRPr="00FA4F24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העונשין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התשל</w:t>
      </w:r>
      <w:r>
        <w:rPr>
          <w:rFonts w:ascii="Calibri" w:hAnsi="Calibri" w:cs="FrankRuehl"/>
          <w:noProof w:val="0"/>
          <w:sz w:val="28"/>
          <w:szCs w:val="28"/>
          <w:rtl/>
        </w:rPr>
        <w:t>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</w:t>
      </w:r>
      <w:r>
        <w:rPr>
          <w:rFonts w:ascii="Calibri" w:hAnsi="Calibri" w:cs="FrankRuehl"/>
          <w:noProof w:val="0"/>
          <w:sz w:val="28"/>
          <w:szCs w:val="28"/>
          <w:rtl/>
        </w:rPr>
        <w:t>-1977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להלן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Miriam" w:hint="eastAsia"/>
          <w:noProof w:val="0"/>
          <w:rtl/>
        </w:rPr>
        <w:t>חוק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העונשין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החוק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),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בנסיבות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המנויות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hyperlink r:id="rId15" w:history="1"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בסעיפים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 xml:space="preserve"> 345(</w:t>
        </w:r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ב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>)(1)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hyperlink r:id="rId16" w:history="1"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>345(</w:t>
        </w:r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א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>)(1)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לחוק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שהתרחש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בחודש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יוני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2010,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בבטנו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הקטין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יליד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1999,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פתח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חלקית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תוך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שהשמיע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באוזניו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בעלות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חשף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וביקש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שיסתכל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0E2CD771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bookmarkStart w:id="7" w:name="ABSTRACT_END"/>
      <w:bookmarkEnd w:id="7"/>
    </w:p>
    <w:p w14:paraId="6951BAD4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2.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הוגש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7.11.11,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אולם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התייצב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לדיונים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שנקבעו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לצורך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הקראת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בין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היתר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וחלק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מההזמנות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נשלחו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לכתובת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מגורים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עדכנית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ובהמשך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במען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המגורים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המעודכן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המופיע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במרשם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האוכלוסין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יסוד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הוריתי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28.3.12,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לבקשת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המאשימה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התליית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ההליכים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lastRenderedPageBreak/>
        <w:t>משטרת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ישראל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16.8.12,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והתביעה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ביקשה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לחדש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ההליכים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התייצב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במועד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הדיון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שנקבע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23.8.12,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מחמת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טעות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המזכירות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שבעטייה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נרשם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הדיון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ביומן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נמסר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שהדיון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בוטל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עזב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המקום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הופיע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דיונים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נוספים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שנקבעו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שלאחרון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מביניהם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הוריתי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הזמנתו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באמצעות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המשטרה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28.10.12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הוריתי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לבקשת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המאשימה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התליית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ההליכים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בשנית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13.3.14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המשטרה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אולם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התייצב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דיונים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שנקבעו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לצורך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חידוש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ההליכים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ניתן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14.7.14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הבאה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להבטחת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התייצבותו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ההליכים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חודשו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משהגיע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לדיון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2.9.14,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באמצעות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ההבאה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בנסיבות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הראיות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בתיק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להישמע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12.2.15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בחלוף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למעלה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משלוש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מאז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הגשת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כארבע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וחצי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נושא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7F793A5E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68C122CE" w14:textId="77777777" w:rsidR="001F016C" w:rsidRDefault="00FA4F24">
      <w:pPr>
        <w:spacing w:line="480" w:lineRule="auto"/>
        <w:jc w:val="both"/>
        <w:rPr>
          <w:rFonts w:ascii="Calibri" w:hAnsi="Calibri" w:cs="Miriam"/>
          <w:noProof w:val="0"/>
          <w:u w:val="single"/>
          <w:rtl/>
        </w:rPr>
      </w:pPr>
      <w:r>
        <w:rPr>
          <w:rFonts w:ascii="Calibri" w:hAnsi="Calibri" w:cs="Miriam" w:hint="eastAsia"/>
          <w:noProof w:val="0"/>
          <w:u w:val="single"/>
          <w:rtl/>
        </w:rPr>
        <w:t>האישום</w:t>
      </w:r>
      <w:r>
        <w:rPr>
          <w:rFonts w:ascii="Calibri" w:hAnsi="Calibri" w:cs="Miriam"/>
          <w:noProof w:val="0"/>
          <w:u w:val="single"/>
          <w:rtl/>
        </w:rPr>
        <w:t xml:space="preserve"> </w:t>
      </w:r>
      <w:r>
        <w:rPr>
          <w:rFonts w:ascii="Calibri" w:hAnsi="Calibri" w:cs="Miriam" w:hint="eastAsia"/>
          <w:noProof w:val="0"/>
          <w:u w:val="single"/>
          <w:rtl/>
        </w:rPr>
        <w:t>ויריעת</w:t>
      </w:r>
      <w:r>
        <w:rPr>
          <w:rFonts w:ascii="Calibri" w:hAnsi="Calibri" w:cs="Miriam"/>
          <w:noProof w:val="0"/>
          <w:u w:val="single"/>
          <w:rtl/>
        </w:rPr>
        <w:t xml:space="preserve"> </w:t>
      </w:r>
      <w:r>
        <w:rPr>
          <w:rFonts w:ascii="Calibri" w:hAnsi="Calibri" w:cs="Miriam" w:hint="eastAsia"/>
          <w:noProof w:val="0"/>
          <w:u w:val="single"/>
          <w:rtl/>
        </w:rPr>
        <w:t>המחלוקת</w:t>
      </w:r>
    </w:p>
    <w:p w14:paraId="54612003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3.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בתקופה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הרלבנטית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נושא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>'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להלן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Miriam" w:hint="eastAsia"/>
          <w:noProof w:val="0"/>
          <w:rtl/>
        </w:rPr>
        <w:t>הדירה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);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יליד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18.12.1999,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כבן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10.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במהלך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חודש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יוני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2010,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במועד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במדויק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למאשימה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בחדרו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ניגש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ובכלל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חמוד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וצבט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בלחיו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בבטנו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מתחת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לחולצה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וליטפו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ביקש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שיפסיק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המשיך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במעשיו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פתח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חלקית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ביקש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שיחדל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ממעשיו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נאלץ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להישען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מנת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יפתח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')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הסוף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הנטען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אוהב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שנוגעים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באיבר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רוצה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שאיבר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ישפריץ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וגם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כמתואר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הוציא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בנוכחותו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וביקש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להסתכל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שהגדיר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</w:t>
      </w:r>
      <w:r>
        <w:rPr>
          <w:rFonts w:ascii="Calibri" w:hAnsi="Calibri" w:cs="FrankRuehl"/>
          <w:noProof w:val="0"/>
          <w:sz w:val="28"/>
          <w:szCs w:val="28"/>
          <w:rtl/>
        </w:rPr>
        <w:t>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גדול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הסתכל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lastRenderedPageBreak/>
        <w:t>איבר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מספר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וחזר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חדל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ממעשיו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רכס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יוכל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2D15F180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3DDE903F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4.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בתשובתו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כמצוין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שניהל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שיחה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ביתר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עובדות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1E508513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120DE89F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מטעם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המאשימה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המתלונן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ואִמם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השניים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מטעם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ההגנה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נשמעה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3AA1D083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ab/>
      </w:r>
    </w:p>
    <w:p w14:paraId="6CC906A2" w14:textId="77777777" w:rsidR="001F016C" w:rsidRDefault="00FA4F24">
      <w:pPr>
        <w:spacing w:line="480" w:lineRule="auto"/>
        <w:jc w:val="both"/>
        <w:rPr>
          <w:rFonts w:ascii="Calibri" w:hAnsi="Calibri" w:cs="Miriam"/>
          <w:noProof w:val="0"/>
          <w:u w:val="single"/>
          <w:rtl/>
        </w:rPr>
      </w:pPr>
      <w:r>
        <w:rPr>
          <w:rFonts w:ascii="Calibri" w:hAnsi="Calibri" w:cs="Miriam" w:hint="eastAsia"/>
          <w:noProof w:val="0"/>
          <w:u w:val="single"/>
          <w:rtl/>
        </w:rPr>
        <w:t>ראיות</w:t>
      </w:r>
      <w:r>
        <w:rPr>
          <w:rFonts w:ascii="Calibri" w:hAnsi="Calibri" w:cs="Miriam"/>
          <w:noProof w:val="0"/>
          <w:u w:val="single"/>
          <w:rtl/>
        </w:rPr>
        <w:t xml:space="preserve"> </w:t>
      </w:r>
      <w:r>
        <w:rPr>
          <w:rFonts w:ascii="Calibri" w:hAnsi="Calibri" w:cs="Miriam" w:hint="eastAsia"/>
          <w:noProof w:val="0"/>
          <w:u w:val="single"/>
          <w:rtl/>
        </w:rPr>
        <w:t>התביעה</w:t>
      </w:r>
    </w:p>
    <w:p w14:paraId="771054E8" w14:textId="77777777" w:rsidR="001F016C" w:rsidRDefault="00FA4F24">
      <w:pPr>
        <w:spacing w:line="480" w:lineRule="auto"/>
        <w:jc w:val="both"/>
        <w:rPr>
          <w:rFonts w:ascii="Calibri" w:hAnsi="Calibri" w:cs="Miriam"/>
          <w:noProof w:val="0"/>
          <w:rtl/>
        </w:rPr>
      </w:pPr>
      <w:r>
        <w:rPr>
          <w:rFonts w:ascii="Calibri" w:hAnsi="Calibri" w:cs="Miriam" w:hint="eastAsia"/>
          <w:noProof w:val="0"/>
          <w:rtl/>
        </w:rPr>
        <w:t>עדותו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המתלונן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</w:t>
      </w:r>
      <w:r>
        <w:rPr>
          <w:rFonts w:ascii="Calibri" w:hAnsi="Calibri" w:cs="Miriam"/>
          <w:noProof w:val="0"/>
          <w:rtl/>
        </w:rPr>
        <w:t>'</w:t>
      </w:r>
    </w:p>
    <w:p w14:paraId="48964363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5.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מטעם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המאשימה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תחילה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הקטין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</w:t>
      </w:r>
      <w:r>
        <w:rPr>
          <w:rFonts w:ascii="Calibri" w:hAnsi="Calibri" w:cs="Miriam"/>
          <w:noProof w:val="0"/>
          <w:rtl/>
        </w:rPr>
        <w:t>'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כבן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15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מסירת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הוריו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גרושים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מתגורר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נפרדת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הכיר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כשותף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באחד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מביקוריו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התקרב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מאחור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קרא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חמוד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שקוראים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כולם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שנהג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לכנותו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וצבט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אז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כרע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בבטנו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מתחת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לחולצתו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התנגד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וניסה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לפתוח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הנגדית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חוקרת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לפתוח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כפתורים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התכוון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לדברים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הקטנים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האלה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שמורידים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קרי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Miriam" w:hint="eastAsia"/>
          <w:noProof w:val="0"/>
          <w:rtl/>
        </w:rPr>
        <w:t>הזיזים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שברוכסן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לכנותם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כפתורים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התובעת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לפתוח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>' – "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קמתי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רציתי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שייגע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לדבריו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אתה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רוצה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שהזה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שלך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ישפריץ</w:t>
      </w:r>
      <w:r>
        <w:rPr>
          <w:rFonts w:ascii="Calibri" w:hAnsi="Calibri" w:cs="Miriam"/>
          <w:noProof w:val="0"/>
          <w:rtl/>
        </w:rPr>
        <w:t>?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וכשהשיב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אתה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אוהב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שנוגעים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לך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באיבר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המין</w:t>
      </w:r>
      <w:r>
        <w:rPr>
          <w:rFonts w:ascii="Calibri" w:hAnsi="Calibri" w:cs="Miriam"/>
          <w:noProof w:val="0"/>
          <w:rtl/>
        </w:rPr>
        <w:t>?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והחל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לשחק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בבטן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מתחת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לבגדים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הנגדית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חלק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הוסיף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בטנו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lastRenderedPageBreak/>
        <w:t>קם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ממקומו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אחורנית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הדגים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כיצד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הפנה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מבטו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)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ראה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מלטף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גלוי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שלוש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בערך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ואז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החזיר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מבטו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והמשיך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התובעת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בדיוק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ראה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שמע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הוסיף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תסתכל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איזה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איבר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מין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גדול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יש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אז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שמע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הדלת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נפתחת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נכנס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יצא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47A41796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7D29C189" w14:textId="77777777" w:rsidR="001F016C" w:rsidRDefault="00FA4F24">
      <w:pPr>
        <w:spacing w:line="480" w:lineRule="auto"/>
        <w:ind w:firstLine="720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 w:hint="eastAsia"/>
          <w:noProof w:val="0"/>
          <w:sz w:val="28"/>
          <w:szCs w:val="28"/>
          <w:rtl/>
        </w:rPr>
        <w:t>במסגרת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הנגדית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כניסתו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האחרון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חצי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שמע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וממילא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להסביר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שתמלילה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הוגש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),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שעתיים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בתכוף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נכנס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האחים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התפתח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ויכוח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רקע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שהוקצב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שמע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להפסיק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לצאת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ולאפשר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אולם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כעס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לנוכח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הרגשת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אמרתי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סוד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משהו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כזה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אמרתי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סוד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אספר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לאמא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שלי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כעס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כעס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שחשף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העובדה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גרם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לכעוס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הראש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שהיה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שקרה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מתי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אספר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</w:t>
      </w:r>
      <w:r>
        <w:rPr>
          <w:rFonts w:ascii="Calibri" w:hAnsi="Calibri" w:cs="Miriam"/>
          <w:noProof w:val="0"/>
          <w:rtl/>
        </w:rPr>
        <w:t>-</w:t>
      </w:r>
      <w:r>
        <w:rPr>
          <w:rFonts w:ascii="Calibri" w:hAnsi="Calibri" w:cs="Miriam" w:hint="eastAsia"/>
          <w:noProof w:val="0"/>
          <w:rtl/>
        </w:rPr>
        <w:t>י</w:t>
      </w:r>
      <w:r>
        <w:rPr>
          <w:rFonts w:ascii="Calibri" w:hAnsi="Calibri" w:cs="Miriam"/>
          <w:noProof w:val="0"/>
          <w:rtl/>
        </w:rPr>
        <w:t>'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הוסיף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בהקשר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בדיוק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הקטע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הזה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שהוא</w:t>
      </w:r>
      <w:r>
        <w:rPr>
          <w:rFonts w:ascii="Calibri" w:hAnsi="Calibri" w:cs="Miriam"/>
          <w:noProof w:val="0"/>
          <w:rtl/>
        </w:rPr>
        <w:t xml:space="preserve"> [</w:t>
      </w:r>
      <w:r>
        <w:rPr>
          <w:rFonts w:ascii="Calibri" w:hAnsi="Calibri" w:cs="Miriam" w:hint="eastAsia"/>
          <w:noProof w:val="0"/>
          <w:rtl/>
        </w:rPr>
        <w:t>הנאשם</w:t>
      </w:r>
      <w:r>
        <w:rPr>
          <w:rFonts w:ascii="Calibri" w:hAnsi="Calibri" w:cs="Miriam"/>
          <w:noProof w:val="0"/>
          <w:rtl/>
        </w:rPr>
        <w:t xml:space="preserve">] </w:t>
      </w:r>
      <w:r>
        <w:rPr>
          <w:rFonts w:ascii="Calibri" w:hAnsi="Calibri" w:cs="Miriam" w:hint="eastAsia"/>
          <w:noProof w:val="0"/>
          <w:rtl/>
        </w:rPr>
        <w:t>אמר</w:t>
      </w:r>
      <w:r>
        <w:rPr>
          <w:rFonts w:ascii="Calibri" w:hAnsi="Calibri" w:cs="Miriam"/>
          <w:noProof w:val="0"/>
          <w:rtl/>
        </w:rPr>
        <w:t xml:space="preserve"> [</w:t>
      </w:r>
      <w:r>
        <w:rPr>
          <w:rFonts w:ascii="Calibri" w:hAnsi="Calibri" w:cs="Miriam" w:hint="eastAsia"/>
          <w:noProof w:val="0"/>
          <w:rtl/>
        </w:rPr>
        <w:t>שאני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הייתי</w:t>
      </w:r>
      <w:r>
        <w:rPr>
          <w:rFonts w:ascii="Calibri" w:hAnsi="Calibri" w:cs="Miriam"/>
          <w:noProof w:val="0"/>
          <w:rtl/>
        </w:rPr>
        <w:t xml:space="preserve">] </w:t>
      </w:r>
      <w:r>
        <w:rPr>
          <w:rFonts w:ascii="Calibri" w:hAnsi="Calibri" w:cs="Miriam" w:hint="eastAsia"/>
          <w:noProof w:val="0"/>
          <w:rtl/>
        </w:rPr>
        <w:t>שעתיים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על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המחשב</w:t>
      </w:r>
      <w:r>
        <w:rPr>
          <w:rFonts w:ascii="Calibri" w:hAnsi="Calibri" w:cs="Miriam"/>
          <w:noProof w:val="0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אחי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כאילו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הקשיב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וזה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ואני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בכלל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הייתי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במקום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אחר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אמרתי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וואי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איך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מספר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וזה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</w:p>
    <w:p w14:paraId="45F2A220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08427B1F" w14:textId="77777777" w:rsidR="001F016C" w:rsidRDefault="00FA4F24">
      <w:pPr>
        <w:spacing w:line="480" w:lineRule="auto"/>
        <w:ind w:firstLine="720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שהתרחש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חזר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עִמו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אִמם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 "</w:t>
      </w:r>
      <w:r>
        <w:rPr>
          <w:rFonts w:ascii="Calibri" w:hAnsi="Calibri" w:cs="Miriam" w:hint="eastAsia"/>
          <w:noProof w:val="0"/>
          <w:rtl/>
        </w:rPr>
        <w:t>חלקית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ולא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שקרה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וכשהגיעו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לאִמו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ומאוחר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יותר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שנקרא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פרטי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נעים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משהו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בסמוך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התרחשותו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והשיב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כי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ידעתי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שאבא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יעשה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כלום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הייתי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יותר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בטוח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על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אמא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שוחח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המקרה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משפחתו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ולפני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שהתקיימה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שיחתו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חוקרת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מכוונות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מדויקת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לגבי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שהתרחש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>': "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יכול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להיות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סיפרתי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בדיוק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אולי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פספסתי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פרטים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אמא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דיברה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היא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אמרה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משהו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שסיפרתי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ואז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בסוף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ואז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אצל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הפסיכולוג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דיברתי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איתה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על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המקרה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בכלל</w:t>
      </w:r>
      <w:r>
        <w:rPr>
          <w:rFonts w:ascii="Calibri" w:hAnsi="Calibri" w:cs="FrankRuehl"/>
          <w:noProof w:val="0"/>
          <w:sz w:val="28"/>
          <w:szCs w:val="28"/>
          <w:rtl/>
        </w:rPr>
        <w:t>".</w:t>
      </w:r>
    </w:p>
    <w:p w14:paraId="797A1166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5AFA7EA6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6.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יצוין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</w:t>
      </w:r>
      <w:r>
        <w:rPr>
          <w:rFonts w:ascii="Calibri" w:hAnsi="Calibri" w:cs="FrankRuehl"/>
          <w:noProof w:val="0"/>
          <w:sz w:val="28"/>
          <w:szCs w:val="28"/>
          <w:rtl/>
        </w:rPr>
        <w:t>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המאשימה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זכורים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פרטים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נוספים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הקשורים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לנגיעתו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בבטנו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היד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הייתה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קפואה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u w:val="single"/>
          <w:rtl/>
        </w:rPr>
        <w:t>מהחקירה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התובעת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מתכוון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מהריענון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מהשיחה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איתי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וכשהתבקש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להבהיר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כוונתו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שערב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הדיון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בקלטת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תועדה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חוקרת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שנערכה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כשלושה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שבועות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וקרא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תמליל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השיחה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ואז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פרטי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בהקשר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בראשית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הנגדית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מעלה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הזיכרון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שתכלס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שכחתי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הכל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מזה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אבל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פשוט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העבירה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המכתב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הזה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אז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העלה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הזיכרון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עכשיו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כאילו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אתמול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תוכן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חוקרת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שהתקיימה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כשחזר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הנגדית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שהצפייה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בקלטת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שתיעדה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וקריאת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התמליל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מעלה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הזיכרון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שהוא</w:t>
      </w:r>
      <w:r>
        <w:rPr>
          <w:rFonts w:ascii="Calibri" w:hAnsi="Calibri" w:cs="Miriam"/>
          <w:noProof w:val="0"/>
          <w:rtl/>
        </w:rPr>
        <w:t xml:space="preserve"> [</w:t>
      </w:r>
      <w:r>
        <w:rPr>
          <w:rFonts w:ascii="Calibri" w:hAnsi="Calibri" w:cs="Miriam" w:hint="eastAsia"/>
          <w:noProof w:val="0"/>
          <w:rtl/>
        </w:rPr>
        <w:t>הנאשם</w:t>
      </w:r>
      <w:r>
        <w:rPr>
          <w:rFonts w:ascii="Calibri" w:hAnsi="Calibri" w:cs="Miriam"/>
          <w:noProof w:val="0"/>
          <w:rtl/>
        </w:rPr>
        <w:t xml:space="preserve">] </w:t>
      </w:r>
      <w:r>
        <w:rPr>
          <w:rFonts w:ascii="Calibri" w:hAnsi="Calibri" w:cs="Miriam" w:hint="eastAsia"/>
          <w:noProof w:val="0"/>
          <w:rtl/>
        </w:rPr>
        <w:t>צבט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בלח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בטוח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כן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בטוח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אי</w:t>
      </w:r>
      <w:r>
        <w:rPr>
          <w:rFonts w:ascii="Calibri" w:hAnsi="Calibri" w:cs="Miriam"/>
          <w:noProof w:val="0"/>
          <w:rtl/>
        </w:rPr>
        <w:t>-</w:t>
      </w:r>
      <w:r>
        <w:rPr>
          <w:rFonts w:ascii="Calibri" w:hAnsi="Calibri" w:cs="Miriam" w:hint="eastAsia"/>
          <w:noProof w:val="0"/>
          <w:rtl/>
        </w:rPr>
        <w:t>אפשר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להיות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בטוח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החוזרת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ביקשה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התובעת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יחדד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ההבחנה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מזיכרונו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פרטים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בעקבות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צפייה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בקלטת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ותמלילה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>': "</w:t>
      </w:r>
      <w:r>
        <w:rPr>
          <w:rFonts w:ascii="Calibri" w:hAnsi="Calibri" w:cs="Miriam" w:hint="eastAsia"/>
          <w:noProof w:val="0"/>
          <w:rtl/>
        </w:rPr>
        <w:t>היום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ממש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איך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הסתובבתי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אליו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ושהוא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נגע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בבטן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בטוח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התכוון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כאילו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אתמול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עכשיו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כשקראתי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עכשיו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רואה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כאילו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היה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שזה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קרה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ממש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אתמול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ולשאלת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הפרטים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שמסר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כאילו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אתמול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כל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שאמרתי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נוספות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שהעלה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קודם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לשיחה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התובעת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שנערכה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שהסתובבתי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 </w:t>
      </w:r>
      <w:r>
        <w:rPr>
          <w:rFonts w:ascii="Calibri" w:hAnsi="Calibri" w:cs="Miriam" w:hint="eastAsia"/>
          <w:noProof w:val="0"/>
          <w:rtl/>
        </w:rPr>
        <w:t>ראיתי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איבר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המין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ראיתי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ליטף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אמר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'</w:t>
      </w:r>
      <w:r>
        <w:rPr>
          <w:rFonts w:ascii="Calibri" w:hAnsi="Calibri" w:cs="Miriam" w:hint="eastAsia"/>
          <w:noProof w:val="0"/>
          <w:rtl/>
        </w:rPr>
        <w:t>תראה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איזה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אבר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מין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גדול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יש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>'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וגם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המקרה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עם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הבטן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אבל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הרוכסן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גם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הייתי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עוד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לפני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פרטים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לשיחה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התובעת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ענה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שהוא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אמר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חמוד</w:t>
      </w:r>
      <w:r>
        <w:rPr>
          <w:rFonts w:ascii="Calibri" w:hAnsi="Calibri" w:cs="FrankRuehl"/>
          <w:noProof w:val="0"/>
          <w:sz w:val="28"/>
          <w:szCs w:val="28"/>
          <w:rtl/>
        </w:rPr>
        <w:t>", "</w:t>
      </w:r>
      <w:r>
        <w:rPr>
          <w:rFonts w:ascii="Calibri" w:hAnsi="Calibri" w:cs="Miriam" w:hint="eastAsia"/>
          <w:noProof w:val="0"/>
          <w:rtl/>
        </w:rPr>
        <w:t>שהוא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אמר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המילים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/>
          <w:noProof w:val="0"/>
          <w:rtl/>
        </w:rPr>
        <w:t>'</w:t>
      </w:r>
      <w:r>
        <w:rPr>
          <w:rFonts w:ascii="Calibri" w:hAnsi="Calibri" w:cs="Miriam" w:hint="eastAsia"/>
          <w:noProof w:val="0"/>
          <w:rtl/>
        </w:rPr>
        <w:t>אתה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רוצה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לראות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האיבר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מין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שלך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משפריץ</w:t>
      </w:r>
      <w:r>
        <w:rPr>
          <w:rFonts w:ascii="Calibri" w:hAnsi="Calibri" w:cs="Miriam"/>
          <w:noProof w:val="0"/>
          <w:rtl/>
        </w:rPr>
        <w:t xml:space="preserve">' 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כל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מיני</w:t>
      </w:r>
      <w:r>
        <w:rPr>
          <w:rFonts w:ascii="Calibri" w:hAnsi="Calibri" w:cs="Miriam"/>
          <w:noProof w:val="0"/>
          <w:rtl/>
        </w:rPr>
        <w:t xml:space="preserve"> [</w:t>
      </w:r>
      <w:r>
        <w:rPr>
          <w:rFonts w:ascii="Calibri" w:hAnsi="Calibri" w:cs="Miriam" w:hint="eastAsia"/>
          <w:noProof w:val="0"/>
          <w:rtl/>
        </w:rPr>
        <w:t>דברים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שאני</w:t>
      </w:r>
      <w:r>
        <w:rPr>
          <w:rFonts w:ascii="Calibri" w:hAnsi="Calibri" w:cs="Miriam"/>
          <w:noProof w:val="0"/>
          <w:rtl/>
        </w:rPr>
        <w:t xml:space="preserve">] </w:t>
      </w:r>
      <w:r>
        <w:rPr>
          <w:rFonts w:ascii="Calibri" w:hAnsi="Calibri" w:cs="Miriam" w:hint="eastAsia"/>
          <w:noProof w:val="0"/>
          <w:rtl/>
        </w:rPr>
        <w:t>אמרתי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אמרתי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</w:t>
      </w:r>
      <w:r>
        <w:rPr>
          <w:rFonts w:ascii="Calibri" w:hAnsi="Calibri" w:cs="Miriam"/>
          <w:noProof w:val="0"/>
          <w:rtl/>
        </w:rPr>
        <w:t>'</w:t>
      </w:r>
      <w:r>
        <w:rPr>
          <w:rFonts w:ascii="Calibri" w:hAnsi="Calibri" w:cs="Miriam" w:hint="eastAsia"/>
          <w:noProof w:val="0"/>
          <w:rtl/>
        </w:rPr>
        <w:t>אתה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אוהב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שנוגעים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לך</w:t>
      </w:r>
      <w:r>
        <w:rPr>
          <w:rFonts w:ascii="Calibri" w:hAnsi="Calibri" w:cs="Miriam"/>
          <w:noProof w:val="0"/>
          <w:rtl/>
        </w:rPr>
        <w:t xml:space="preserve">', </w:t>
      </w:r>
      <w:r>
        <w:rPr>
          <w:rFonts w:ascii="Calibri" w:hAnsi="Calibri" w:cs="Miriam" w:hint="eastAsia"/>
          <w:noProof w:val="0"/>
          <w:rtl/>
        </w:rPr>
        <w:t>זהו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נזכרתי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 </w:t>
      </w:r>
    </w:p>
    <w:p w14:paraId="56D9853D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71D95451" w14:textId="77777777" w:rsidR="001F016C" w:rsidRDefault="00FA4F24">
      <w:pPr>
        <w:spacing w:line="480" w:lineRule="auto"/>
        <w:jc w:val="both"/>
        <w:rPr>
          <w:rFonts w:ascii="Calibri" w:hAnsi="Calibri" w:cs="Miriam"/>
          <w:noProof w:val="0"/>
          <w:rtl/>
        </w:rPr>
      </w:pPr>
      <w:r>
        <w:rPr>
          <w:rFonts w:ascii="Calibri" w:hAnsi="Calibri" w:cs="Miriam" w:hint="eastAsia"/>
          <w:noProof w:val="0"/>
          <w:rtl/>
        </w:rPr>
        <w:t>עדותו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</w:t>
      </w:r>
      <w:r>
        <w:rPr>
          <w:rFonts w:ascii="Calibri" w:hAnsi="Calibri" w:cs="Miriam"/>
          <w:noProof w:val="0"/>
          <w:rtl/>
        </w:rPr>
        <w:t xml:space="preserve">', </w:t>
      </w:r>
      <w:r>
        <w:rPr>
          <w:rFonts w:ascii="Calibri" w:hAnsi="Calibri" w:cs="Miriam" w:hint="eastAsia"/>
          <w:noProof w:val="0"/>
          <w:rtl/>
        </w:rPr>
        <w:t>אחיו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המתלונן</w:t>
      </w:r>
    </w:p>
    <w:p w14:paraId="39849B7E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7.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</w:t>
      </w:r>
      <w:r>
        <w:rPr>
          <w:rFonts w:ascii="Calibri" w:hAnsi="Calibri" w:cs="Miriam"/>
          <w:noProof w:val="0"/>
          <w:rtl/>
        </w:rPr>
        <w:t>'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עשרה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וחצי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מלאו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עשרה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כשהגיע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לדירתו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במועד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רוצה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עכשיו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אִפשר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שיצא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נכנס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>' –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חמוד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התייחס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וסגר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הדלת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בסמוך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ללכת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אִמו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בדרכו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פגש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שאירע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לדבריו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נכנס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לחדר</w:t>
      </w:r>
      <w:r>
        <w:rPr>
          <w:rFonts w:ascii="Calibri" w:hAnsi="Calibri" w:cs="FrankRuehl"/>
          <w:noProof w:val="0"/>
          <w:sz w:val="28"/>
          <w:szCs w:val="28"/>
          <w:rtl/>
        </w:rPr>
        <w:t>, "</w:t>
      </w:r>
      <w:r>
        <w:rPr>
          <w:rFonts w:ascii="Calibri" w:hAnsi="Calibri" w:cs="Miriam" w:hint="eastAsia"/>
          <w:noProof w:val="0"/>
          <w:rtl/>
        </w:rPr>
        <w:t>דגדג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בבטן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תראה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האיבר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מין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הגדול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נראה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מבוהל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בתחילה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לדבריו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לאִמו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דובר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לדבריו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לאִמו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יום</w:t>
      </w:r>
      <w:r>
        <w:rPr>
          <w:rFonts w:ascii="Calibri" w:hAnsi="Calibri" w:cs="FrankRuehl"/>
          <w:noProof w:val="0"/>
          <w:sz w:val="28"/>
          <w:szCs w:val="28"/>
          <w:rtl/>
        </w:rPr>
        <w:t>.</w:t>
      </w:r>
    </w:p>
    <w:p w14:paraId="2F4DF230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5C50E4DE" w14:textId="77777777" w:rsidR="001F016C" w:rsidRDefault="00FA4F24">
      <w:pPr>
        <w:spacing w:line="480" w:lineRule="auto"/>
        <w:ind w:firstLine="720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 w:hint="eastAsia"/>
          <w:noProof w:val="0"/>
          <w:sz w:val="28"/>
          <w:szCs w:val="28"/>
          <w:rtl/>
        </w:rPr>
        <w:t>לשאלת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שהקריא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החלק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הרלבנטי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מתוך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תמליל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חוקרת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הוגשה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),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נגבתה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כשלושה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שבועות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בעקבות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כעס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>'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התעצבן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כשנדרש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להפסיק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אכפת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2668F2CA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2336F691" w14:textId="77777777" w:rsidR="001F016C" w:rsidRDefault="00FA4F24">
      <w:pPr>
        <w:spacing w:line="480" w:lineRule="auto"/>
        <w:jc w:val="both"/>
        <w:rPr>
          <w:rFonts w:ascii="Calibri" w:hAnsi="Calibri" w:cs="Miriam"/>
          <w:noProof w:val="0"/>
          <w:rtl/>
        </w:rPr>
      </w:pPr>
      <w:r>
        <w:rPr>
          <w:rFonts w:ascii="Calibri" w:hAnsi="Calibri" w:cs="Miriam" w:hint="eastAsia"/>
          <w:noProof w:val="0"/>
          <w:rtl/>
        </w:rPr>
        <w:t>עדות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אִמו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המתלונן</w:t>
      </w:r>
    </w:p>
    <w:p w14:paraId="0E9DE196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8.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מטעם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התביעה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אִמם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כשחזרו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התלבט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לספר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התחיל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לספר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שיש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פה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משהו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רציני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וממש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תחקרתי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הנגדית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הבהירה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אמירתה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תחקורו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>': "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שהתחלתי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להוציא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הבנות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מהבית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והתחלתי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לשמוע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ממנו</w:t>
      </w:r>
      <w:r>
        <w:rPr>
          <w:rFonts w:ascii="Calibri" w:hAnsi="Calibri" w:cs="FrankRuehl"/>
          <w:noProof w:val="0"/>
          <w:sz w:val="28"/>
          <w:szCs w:val="28"/>
          <w:rtl/>
        </w:rPr>
        <w:t>...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תחקרתי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אותו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בצורה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מבוהלת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והיסטרית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ניסיתי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כמו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פסיכולוגית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להוציא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ממנו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ששאלתי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אותו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קרה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שאלתי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מתכוון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באותו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רגע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חשוב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לדעת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פרטים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רציתי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לדעת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בדיוק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אז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סיפר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הפרטים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שסיפרתי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זוכרת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בדיוק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במלל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חופשי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שהפנתה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59E3E0DA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1635EF3A" w14:textId="77777777" w:rsidR="001F016C" w:rsidRDefault="00FA4F24">
      <w:pPr>
        <w:spacing w:line="480" w:lineRule="auto"/>
        <w:ind w:firstLine="720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 w:hint="eastAsia"/>
          <w:noProof w:val="0"/>
          <w:sz w:val="28"/>
          <w:szCs w:val="28"/>
          <w:rtl/>
        </w:rPr>
        <w:t>האֵם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במועד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בחדרו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התקרב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מאחור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וכביכול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התעניין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במשחק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ארוכות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אז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לגעת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ליטף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חמוד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זוכרת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בדיוק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השלבים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בסיפור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זכרה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במותנו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')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מתחת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לחולצתו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התקדם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מטה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לכיוון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ובתוך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השמיע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מיניות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כשנתבקשה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האֵם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לפרט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שהזכיר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בהקשר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זוכרת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ספציפיות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ושנזכרה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כשקראה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ערב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הדיון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הודעתה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השתמש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שזה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גדול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ושהוא</w:t>
      </w:r>
      <w:r>
        <w:rPr>
          <w:rFonts w:ascii="Calibri" w:hAnsi="Calibri" w:cs="FrankRuehl"/>
          <w:noProof w:val="0"/>
          <w:sz w:val="28"/>
          <w:szCs w:val="28"/>
          <w:rtl/>
        </w:rPr>
        <w:t>...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רוצה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לגעת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בו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ושאם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רוצה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לראות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משפריץ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משהו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כזה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ואם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רוצה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שגם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יראה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משהו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הפנתה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התובעת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להודעתה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לפתוח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הגרסה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לפתוח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חשף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),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וביקש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לחשוף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א</w:t>
      </w:r>
      <w:r>
        <w:rPr>
          <w:rFonts w:ascii="Calibri" w:hAnsi="Calibri" w:cs="Miriam"/>
          <w:noProof w:val="0"/>
          <w:rtl/>
        </w:rPr>
        <w:t xml:space="preserve">'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הסכים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עד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יודעת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ש</w:t>
      </w:r>
      <w:r>
        <w:rPr>
          <w:rFonts w:ascii="Calibri" w:hAnsi="Calibri" w:cs="Miriam"/>
          <w:noProof w:val="0"/>
          <w:rtl/>
        </w:rPr>
        <w:t>-</w:t>
      </w:r>
      <w:r>
        <w:rPr>
          <w:rFonts w:ascii="Calibri" w:hAnsi="Calibri" w:cs="Miriam" w:hint="eastAsia"/>
          <w:noProof w:val="0"/>
          <w:rtl/>
        </w:rPr>
        <w:t>א</w:t>
      </w:r>
      <w:r>
        <w:rPr>
          <w:rFonts w:ascii="Calibri" w:hAnsi="Calibri" w:cs="Miriam"/>
          <w:noProof w:val="0"/>
          <w:rtl/>
        </w:rPr>
        <w:t xml:space="preserve">'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הגיעו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למצב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הגיעו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למצב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שכאילו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איזה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כאילו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נגיעות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בבירור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כנראה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ששמעתי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נגע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במעורפל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במעורפל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יכולה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לומר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יצא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נכנס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ואז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השניים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חזרו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בדרכם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המקרה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לדברי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ששמעה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הסיפור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ביקשה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להגיע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כשהגיע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ששמעה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ובהמשך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גרסתו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האֵם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למיטב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זיכרונה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שהתרחש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וקשה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להעלות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אפשרות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המתין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למחרת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לספר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שאירע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הוסיפה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סילק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שהוביל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לתסכול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עבורה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ועבור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'. </w:t>
      </w:r>
    </w:p>
    <w:p w14:paraId="2E274A5B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345C4712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האֵם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סבל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מעוויתות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("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טיקים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")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תקופה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ארוכה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הפך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עצבני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מבולבל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וחסר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מנוחה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סירב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לשבת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שולחן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השבת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התקלח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ימים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התקשה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לישון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ונזקק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התופעות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לטיפול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פסיכולוגי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כמעט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כשלושה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שבועות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דיווחה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שנדרש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להתעשת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ולשאלת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בפרק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שוחחה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השיבה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רבות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כי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</w:t>
      </w:r>
      <w:r>
        <w:rPr>
          <w:rFonts w:ascii="Calibri" w:hAnsi="Calibri" w:cs="Miriam"/>
          <w:noProof w:val="0"/>
          <w:rtl/>
        </w:rPr>
        <w:t xml:space="preserve">'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ילד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מאוד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מאוד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ביישן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ואני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רציתי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להציק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יותר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מדי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רציתי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לפצוע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אותו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יותר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הרגשתי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יכול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להזיק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הוסיפה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וסיפרה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התלבטה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לאפשר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להעיד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התייעצה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הפסיכולוג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שטיפל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עצמו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התלבט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החלטתו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להעיד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נתקבלה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שנודע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מכחיש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המעשים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שאלתי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</w:t>
      </w:r>
      <w:r>
        <w:rPr>
          <w:rFonts w:ascii="Calibri" w:hAnsi="Calibri" w:cs="Miriam"/>
          <w:noProof w:val="0"/>
          <w:rtl/>
        </w:rPr>
        <w:t xml:space="preserve">' </w:t>
      </w:r>
      <w:r>
        <w:rPr>
          <w:rFonts w:ascii="Calibri" w:hAnsi="Calibri" w:cs="Miriam" w:hint="eastAsia"/>
          <w:noProof w:val="0"/>
          <w:rtl/>
        </w:rPr>
        <w:t>אם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בטוח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ו</w:t>
      </w:r>
      <w:r>
        <w:rPr>
          <w:rFonts w:ascii="Calibri" w:hAnsi="Calibri" w:cs="Miriam"/>
          <w:noProof w:val="0"/>
          <w:rtl/>
        </w:rPr>
        <w:t>-</w:t>
      </w:r>
      <w:r>
        <w:rPr>
          <w:rFonts w:ascii="Calibri" w:hAnsi="Calibri" w:cs="Miriam" w:hint="eastAsia"/>
          <w:noProof w:val="0"/>
          <w:rtl/>
        </w:rPr>
        <w:t>א</w:t>
      </w:r>
      <w:r>
        <w:rPr>
          <w:rFonts w:ascii="Calibri" w:hAnsi="Calibri" w:cs="Miriam"/>
          <w:noProof w:val="0"/>
          <w:rtl/>
        </w:rPr>
        <w:t xml:space="preserve">' </w:t>
      </w:r>
      <w:r>
        <w:rPr>
          <w:rFonts w:ascii="Calibri" w:hAnsi="Calibri" w:cs="Miriam" w:hint="eastAsia"/>
          <w:noProof w:val="0"/>
          <w:rtl/>
        </w:rPr>
        <w:t>אמר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בטוח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לחלוטין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כי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[</w:t>
      </w:r>
      <w:r>
        <w:rPr>
          <w:rFonts w:ascii="Calibri" w:hAnsi="Calibri" w:cs="Miriam" w:hint="eastAsia"/>
          <w:noProof w:val="0"/>
          <w:rtl/>
        </w:rPr>
        <w:t>הנאשם</w:t>
      </w:r>
      <w:r>
        <w:rPr>
          <w:rFonts w:ascii="Calibri" w:hAnsi="Calibri" w:cs="Miriam"/>
          <w:noProof w:val="0"/>
          <w:rtl/>
        </w:rPr>
        <w:t xml:space="preserve">] </w:t>
      </w:r>
      <w:r>
        <w:rPr>
          <w:rFonts w:ascii="Calibri" w:hAnsi="Calibri" w:cs="Miriam" w:hint="eastAsia"/>
          <w:noProof w:val="0"/>
          <w:rtl/>
        </w:rPr>
        <w:t>מכחיש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אז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[</w:t>
      </w:r>
      <w:r>
        <w:rPr>
          <w:rFonts w:ascii="Calibri" w:hAnsi="Calibri" w:cs="Miriam" w:hint="eastAsia"/>
          <w:noProof w:val="0"/>
          <w:rtl/>
        </w:rPr>
        <w:t>א</w:t>
      </w:r>
      <w:r>
        <w:rPr>
          <w:rFonts w:ascii="Calibri" w:hAnsi="Calibri" w:cs="Miriam"/>
          <w:noProof w:val="0"/>
          <w:rtl/>
        </w:rPr>
        <w:t xml:space="preserve">'] </w:t>
      </w:r>
      <w:r>
        <w:rPr>
          <w:rFonts w:ascii="Calibri" w:hAnsi="Calibri" w:cs="Miriam" w:hint="eastAsia"/>
          <w:noProof w:val="0"/>
          <w:rtl/>
        </w:rPr>
        <w:t>חייב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ללכת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ולהעיד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</w:p>
    <w:p w14:paraId="531F585A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748D543A" w14:textId="77777777" w:rsidR="001F016C" w:rsidRDefault="00FA4F24">
      <w:pPr>
        <w:spacing w:line="480" w:lineRule="auto"/>
        <w:jc w:val="both"/>
        <w:rPr>
          <w:rFonts w:ascii="Calibri" w:hAnsi="Calibri" w:cs="Miriam"/>
          <w:noProof w:val="0"/>
          <w:rtl/>
        </w:rPr>
      </w:pPr>
      <w:r>
        <w:rPr>
          <w:rFonts w:ascii="Calibri" w:hAnsi="Calibri" w:cs="Miriam" w:hint="eastAsia"/>
          <w:noProof w:val="0"/>
          <w:rtl/>
        </w:rPr>
        <w:t>עדותו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הנאשם</w:t>
      </w:r>
    </w:p>
    <w:p w14:paraId="6CE5259C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9.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בהודעתו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במשטרה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התגורר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כחודש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וחצי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עזב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יכול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לעמוד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בדמי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השכירות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שחש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נרדף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תושבי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השכונה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לנוכח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גירושיו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מרעייתו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שינוי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אורח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חייו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והתרחקותו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מהדת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החוקרת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ילדיו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שותפו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הגיעו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לביקורים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תמיד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בדרך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נשאר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אִתם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למעט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בהזדמנות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שלאחריה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בהקשר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להיכנס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לעולם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לחדרו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);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בהזדמנות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הגיעו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כשהוא</w:t>
      </w:r>
      <w:r>
        <w:rPr>
          <w:rFonts w:ascii="Calibri" w:hAnsi="Calibri" w:cs="Miriam"/>
          <w:noProof w:val="0"/>
          <w:rtl/>
        </w:rPr>
        <w:t xml:space="preserve"> [</w:t>
      </w:r>
      <w:r>
        <w:rPr>
          <w:rFonts w:ascii="Calibri" w:hAnsi="Calibri" w:cs="Miriam" w:hint="eastAsia"/>
          <w:noProof w:val="0"/>
          <w:rtl/>
        </w:rPr>
        <w:t>האב</w:t>
      </w:r>
      <w:r>
        <w:rPr>
          <w:rFonts w:ascii="Calibri" w:hAnsi="Calibri" w:cs="Miriam"/>
          <w:noProof w:val="0"/>
          <w:rtl/>
        </w:rPr>
        <w:t xml:space="preserve">] </w:t>
      </w:r>
      <w:r>
        <w:rPr>
          <w:rFonts w:ascii="Calibri" w:hAnsi="Calibri" w:cs="Miriam" w:hint="eastAsia"/>
          <w:noProof w:val="0"/>
          <w:rtl/>
        </w:rPr>
        <w:t>חזר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אז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אמרו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שנכנסתי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לחדר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שלו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אז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מצא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עילה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כאילו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להעיף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שנכנס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כשניגש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לראות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וכשנשאל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הבן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תמיד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משחק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כיצד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בחדרו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נכנס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תמיד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כשהם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באים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אז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יושב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על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המחשב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משחק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זאת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אומרת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דלת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פתוחה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החוקרת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הכחיש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וממילא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שפתח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חשף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בנוכחותו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נכנס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וכשנשאל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שיקר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בתחילת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שנכנס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לחדרו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הכחיש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ששיקר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והוסיף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ידעתי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יעשה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טען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טופלים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האשמות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רצוי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בסביבה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גירושיו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ומששינה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אורח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חייו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כשציינה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החוקרת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שמסר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תלונה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קרי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החשדות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כלפיו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בעקבות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הודעת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הקטין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לדעתו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הקטין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משקר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יודע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רק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יודע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דברים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יצאו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מהקשרם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</w:p>
    <w:p w14:paraId="2DE0CB48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23E35B81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10.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המיוחסים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כחודש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וחצי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התגורר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ראה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ראה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משחקים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בתחילה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ייתכן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חזרה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יכול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להיות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שראיתי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אותם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יודע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נתתי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דעתי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לעניין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הנגדית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נשאר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בתחילה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יודע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מייחס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שום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חשיבות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בסמוך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בדרך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כלל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נמצא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עם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ילדים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ובתכוף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נוספת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נשאר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הללו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זכור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התובעת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יש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שאלה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אשאל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אותך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היום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ואתה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תענה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שאתה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לגבי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אירוע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>?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אישית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בצד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סילק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אם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הזדמנות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מושפל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נזרק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לרחוב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מטלטליו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גירש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ושלל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במפורש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הייתי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כשהופנה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שמסר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במהלך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במשטרה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האמת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התשובות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שעניתי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אז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בזמנו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בחקירה</w:t>
      </w:r>
      <w:r>
        <w:rPr>
          <w:rFonts w:ascii="Calibri" w:hAnsi="Calibri" w:cs="FrankRuehl"/>
          <w:noProof w:val="0"/>
          <w:sz w:val="28"/>
          <w:szCs w:val="28"/>
          <w:rtl/>
        </w:rPr>
        <w:t>...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בכלל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שקרא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הודעתו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בפרטיה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מזהה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חתימתו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ההודעה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שנגבתה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במשטרה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החתימה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מוכרת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חזרה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בין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היתר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חתימתו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לסילוקו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והעלה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השערה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חלק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מאותה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אווירה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מורעלת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חשתי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כלפיי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באזור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מסולק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חשד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שפגע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שהמשכיר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לעזוב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מיידתית</w:t>
      </w:r>
      <w:r>
        <w:rPr>
          <w:rFonts w:ascii="Calibri" w:hAnsi="Calibri" w:cs="FrankRuehl"/>
          <w:noProof w:val="0"/>
          <w:sz w:val="28"/>
          <w:szCs w:val="28"/>
          <w:rtl/>
        </w:rPr>
        <w:t>, "</w:t>
      </w:r>
      <w:r>
        <w:rPr>
          <w:rFonts w:ascii="Calibri" w:hAnsi="Calibri" w:cs="Miriam" w:hint="eastAsia"/>
          <w:noProof w:val="0"/>
          <w:rtl/>
        </w:rPr>
        <w:t>וניסה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לאיים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אמר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יודע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שהוא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ישבור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האף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בדיוק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הנוסח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האמירה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הוסיף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במשטרה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מאוים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פיזית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וראה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פליטה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מילולית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גרידא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</w:p>
    <w:p w14:paraId="643A2F3D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27332D06" w14:textId="77777777" w:rsidR="001F016C" w:rsidRDefault="00FA4F24">
      <w:pPr>
        <w:spacing w:line="480" w:lineRule="auto"/>
        <w:jc w:val="both"/>
        <w:rPr>
          <w:rFonts w:ascii="Calibri" w:hAnsi="Calibri" w:cs="Miriam"/>
          <w:noProof w:val="0"/>
          <w:u w:val="single"/>
          <w:rtl/>
        </w:rPr>
      </w:pPr>
      <w:r>
        <w:rPr>
          <w:rFonts w:ascii="Calibri" w:hAnsi="Calibri" w:cs="Miriam" w:hint="eastAsia"/>
          <w:noProof w:val="0"/>
          <w:u w:val="single"/>
          <w:rtl/>
        </w:rPr>
        <w:t>דיון</w:t>
      </w:r>
      <w:r>
        <w:rPr>
          <w:rFonts w:ascii="Calibri" w:hAnsi="Calibri" w:cs="Miriam"/>
          <w:noProof w:val="0"/>
          <w:u w:val="single"/>
          <w:rtl/>
        </w:rPr>
        <w:t xml:space="preserve"> </w:t>
      </w:r>
      <w:r>
        <w:rPr>
          <w:rFonts w:ascii="Calibri" w:hAnsi="Calibri" w:cs="Miriam" w:hint="eastAsia"/>
          <w:noProof w:val="0"/>
          <w:u w:val="single"/>
          <w:rtl/>
        </w:rPr>
        <w:t>והכרעה</w:t>
      </w:r>
    </w:p>
    <w:p w14:paraId="71530E4D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11.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נושא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סדורה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וברורה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שמדובר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כבן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וחצי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בחלוף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למעלה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מארבע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מאז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שהתרחשו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כהווייתם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שהתרחש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שחווה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הקפיד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להבחין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פרטים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שנחרטו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בזיכרונו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ונשתמרו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חלוף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פרטים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שצפה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בקלטת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וקרא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תמלילה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ערב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היטב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ריענון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הזיכרון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בבטנו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וניסה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לפתוח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הסתובב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וראה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מלטף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ואומר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תראה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איזה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איבר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מין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גדול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יש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אולם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בצד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הבהיר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ריענון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הזיכרון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באמצעות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צפייה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וקריאת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התמליל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חמוד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אתה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לראות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האיבר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מין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שלך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משפריץ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אוהב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שנוגעים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ההבחנה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המוקפדת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שערך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הפרטים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השונים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שאותם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ריענון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הזיכרון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ריענון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הזיכרון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אישורו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חלק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מפרטי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אינם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זכורים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השיחה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המחשק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גרסתו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') 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משווים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המתלונן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סדורה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קוהרנטית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ונטולת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מניפולציות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בתיאור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הפרטים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שחווה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ריענון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הזיכרון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ביקש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להגזים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להעצים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פרטים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בגרסה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הקפיד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תיאור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כהווייתם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גרסתו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ניתן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ללמוד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מתיאור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עובדות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מתיאור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התחושות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שחווה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במהלך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ובתכוף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תיאר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הקפואה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בבטנו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התחושות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והמחשבות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שתקפו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שוחחו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וכלשונו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הראש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שהיה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שקרה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מתי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אספר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</w:t>
      </w:r>
      <w:r>
        <w:rPr>
          <w:rFonts w:ascii="Calibri" w:hAnsi="Calibri" w:cs="Miriam"/>
          <w:noProof w:val="0"/>
          <w:rtl/>
        </w:rPr>
        <w:t>-</w:t>
      </w:r>
      <w:r>
        <w:rPr>
          <w:rFonts w:ascii="Calibri" w:hAnsi="Calibri" w:cs="Miriam" w:hint="eastAsia"/>
          <w:noProof w:val="0"/>
          <w:rtl/>
        </w:rPr>
        <w:t>י</w:t>
      </w:r>
      <w:r>
        <w:rPr>
          <w:rFonts w:ascii="Calibri" w:hAnsi="Calibri" w:cs="Miriam"/>
          <w:noProof w:val="0"/>
          <w:rtl/>
        </w:rPr>
        <w:t>'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...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בדיוק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הקטע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הזה</w:t>
      </w:r>
      <w:r>
        <w:rPr>
          <w:rFonts w:ascii="Calibri" w:hAnsi="Calibri" w:cs="FrankRuehl"/>
          <w:noProof w:val="0"/>
          <w:sz w:val="28"/>
          <w:szCs w:val="28"/>
          <w:rtl/>
        </w:rPr>
        <w:t>...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בכלל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הייתי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במקום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אחר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אמרתי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וואי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איך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מספר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וזה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");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התחושה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לספר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שהתרחש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לאִמו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1A5898FC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53F1BC82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12.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שביצע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נושא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חווה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מתחדדת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מעצם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העובדה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לאנשים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הקרובים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בהזדמנות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הראשונה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שהייתה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קרי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בדרכו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שיתף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בחלק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ממעשיו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לאִמו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שעולה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מעדויותיהם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השניים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יתרה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ואִמו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מלמדת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הלך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הנפש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נתון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בתכוף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ההשפעות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למעשיו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בתקופה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ממושכת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באופן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שמשווה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7BD9B392" w14:textId="77777777" w:rsidR="001F016C" w:rsidRDefault="001F016C">
      <w:pPr>
        <w:spacing w:line="480" w:lineRule="auto"/>
        <w:jc w:val="both"/>
        <w:rPr>
          <w:rFonts w:ascii="Calibri" w:hAnsi="Calibri" w:cs="Miriam"/>
          <w:noProof w:val="0"/>
          <w:rtl/>
        </w:rPr>
      </w:pPr>
    </w:p>
    <w:p w14:paraId="69CADAE7" w14:textId="77777777" w:rsidR="001F016C" w:rsidRDefault="00FA4F24">
      <w:pPr>
        <w:spacing w:line="480" w:lineRule="auto"/>
        <w:ind w:firstLine="720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Miriam" w:hint="eastAsia"/>
          <w:noProof w:val="0"/>
          <w:rtl/>
        </w:rPr>
        <w:t>אחיו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</w:t>
      </w:r>
      <w:r>
        <w:rPr>
          <w:rFonts w:ascii="Calibri" w:hAnsi="Calibri" w:cs="Miriam"/>
          <w:noProof w:val="0"/>
          <w:rtl/>
        </w:rPr>
        <w:t xml:space="preserve">', </w:t>
      </w:r>
      <w:r>
        <w:rPr>
          <w:rFonts w:ascii="Calibri" w:hAnsi="Calibri" w:cs="Miriam" w:hint="eastAsia"/>
          <w:noProof w:val="0"/>
          <w:rtl/>
        </w:rPr>
        <w:t>י</w:t>
      </w:r>
      <w:r>
        <w:rPr>
          <w:rFonts w:ascii="Calibri" w:hAnsi="Calibri" w:cs="Miriam"/>
          <w:noProof w:val="0"/>
          <w:rtl/>
        </w:rPr>
        <w:t>'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אז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כבן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11)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במועד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מסירת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שמלאו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16)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קצרה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וברורה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ממועד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התרחשות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תיאר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כיצד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נכנס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נכחו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דרש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עבורו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שעולה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מגרסתו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בדרכם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השניים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מדירתו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מבוהל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נכנס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דגדג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בבטן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תראה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האיבר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מין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הגדול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קצרה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ותמציתית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כמצופה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צעיר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בשעתו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במקום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שבוצעו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ושמע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תיאור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הצעיר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שאִתו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התווכח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שצעדו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נמסרה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בחלוף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למעלה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מארבע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מקרות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התרשמתי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הוסיף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לפרטים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שנחרטו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בזיכרונו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בפרט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תחושתו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בתחילה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לאִמם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מדובר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באמירה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אותנטית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המתארת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תחושתו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הכנה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הצעיר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חריג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ומזעזע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שהתרחש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בהיעדרו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משווה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יודגש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דגדג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בבטנו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לקעקע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להוריד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ממשקל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בבטנו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ומשכך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יכול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למסור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לטיב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לעניין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הגרסה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ששמע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מאחיו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דגדג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בטנו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פירושו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שמדובר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תמים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תראה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האיבר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מין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הגדול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בנסיבות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נהיר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שזכר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כהווייתם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מבלי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להעניק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פרשנות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כלשהי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להעצים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פרטי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משווה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נופך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נוסף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לגרסתו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שיתף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במעשיו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בהזדמנות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הראשונה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התאפשר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יחד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לבדם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חזרו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יחד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מבוהל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משקפת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הלך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הנפש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נתון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שהתרחשו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ומאירה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כאותנטית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ומהימנה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263CBB4B" w14:textId="77777777" w:rsidR="001F016C" w:rsidRDefault="001F016C">
      <w:pPr>
        <w:spacing w:line="480" w:lineRule="auto"/>
        <w:ind w:firstLine="720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02E9EAE4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13.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אִמם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הנערים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האֵם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תיארה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כיצד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שובם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הערב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מבקש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לספר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לדבֵּר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ובהמשך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תִחקרה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שהתרחש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הותירה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זכרה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כיצד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במדויק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התרחש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זכרה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המילים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המפורשות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השתמש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ציטט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כמצופה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הנמסרת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יתרה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שהאֵם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תיאורים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שמסר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שחווה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שהתארח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מקום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מוגן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ובטוח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מסרה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שקולה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ועניינית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שתאמה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הגזימה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בתיאור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נמנעה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מלהעצים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מלהביע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מוטיבציה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להפליל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התרשמתי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תיארה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הסיטואציה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נושא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כהווייתה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שנחקקה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בזיכרונה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עליי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ניתן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לסמוך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בנוגע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ביקש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לשתף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נושא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הגיעו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הערב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בסמוך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התרחשותו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ובעיקר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ההשלכות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נושא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סבל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מעוויתות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תקופה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ארוכה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הפך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עצבני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מבולבל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וחסר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מנוחה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סירב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לשבת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שולחן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השבת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התקלח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ימים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התקשה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לישון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ונזקק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התופעות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לטיפול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פסיכולוגי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כמעט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בנסיבות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נהיר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אותנטית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ומהימנה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השפעה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וקשה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נפשו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הצעירה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והמזעזע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שחווה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השפיע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מצבו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הנפשי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הקטין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תקופה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ארוכה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62E4DA9C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00A36BD8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14.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הנה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התרשמתי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הִנה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ברורה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קוהרנטית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ומהימנה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שעולה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מהגיונה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הפנימי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ומאותות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הנשקפים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ממצבו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הנפשי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ואִמו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בסמוך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שהתרחשו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בתקופה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התמודד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השלכות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שנלמד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מעדויותיהם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לנוכח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ניתן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לבסס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ממצאים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לצורך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הוכחת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אשמתו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 </w:t>
      </w:r>
    </w:p>
    <w:p w14:paraId="186CE76E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24F73603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15.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בצד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מצאתי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בטענות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בקיעים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בגרסת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המתלונן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סתירות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השפעות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חיצוניות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שהופעלו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לטענת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מפחיתות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ממשקל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באופן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ניתן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להרשיע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3ADFE845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3ADE72B9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Miriam" w:hint="eastAsia"/>
          <w:noProof w:val="0"/>
          <w:rtl/>
        </w:rPr>
        <w:t>ראשית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נמצא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בסיס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לטענה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סתירות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בגרסאותיו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באופן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שמקעקע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התייחס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אמנם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לדבריו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שתיעודה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הוגש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קטעים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צוטטו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פתח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כפתורים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שלבש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מכנסיים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אולם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הסביר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היטב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כוונתו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בעניין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התייחס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לדברים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הקטנים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האלה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שמורידים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דהיינו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Miriam" w:hint="eastAsia"/>
          <w:noProof w:val="0"/>
          <w:rtl/>
        </w:rPr>
        <w:t>הזיזים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שברוכסן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לכנותם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כפתורים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מדובר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בסתירה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פנימית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בגרסאותיו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בהתבטאות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בסיסית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ילד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צעיר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בהסבר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המשכנע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שנתן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לשמוט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הבסיס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מהסתירה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הנטענת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הוסיף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פרטים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במסגרת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בבטנו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פעמיים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שעליה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ופעם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נוספת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שהמגע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תמליל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הוגש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ניתן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להתרשם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ומההקשר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נמסרו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מטעמיו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להגיש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תמליל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לצטט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חלקים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מתוכו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מבלי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יוכל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להתרשם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מכלל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הגרסה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שנמסרה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חוקרת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לשיטתו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צורך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בהגשת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התמליל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בהצגת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שהצד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שכנגד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טוען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הצגת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להעיר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ולתקן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בענייננו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הטיח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במהלך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הנגדית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מעולם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בטנו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הזכיר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יותר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מפעם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התנגדה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התובעת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לציטוט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וציינה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מדויק</w:t>
      </w:r>
      <w:r>
        <w:rPr>
          <w:rFonts w:ascii="Calibri" w:hAnsi="Calibri" w:cs="Miriam"/>
          <w:noProof w:val="0"/>
          <w:rtl/>
        </w:rPr>
        <w:t xml:space="preserve">... </w:t>
      </w:r>
      <w:r>
        <w:rPr>
          <w:rFonts w:ascii="Calibri" w:hAnsi="Calibri" w:cs="Miriam" w:hint="eastAsia"/>
          <w:noProof w:val="0"/>
          <w:rtl/>
        </w:rPr>
        <w:t>בשלב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מצביע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רואים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בדיסק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ואז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אומר</w:t>
      </w:r>
      <w:r>
        <w:rPr>
          <w:rFonts w:ascii="Calibri" w:hAnsi="Calibri" w:cs="Miriam"/>
          <w:noProof w:val="0"/>
          <w:rtl/>
        </w:rPr>
        <w:t xml:space="preserve"> – '</w:t>
      </w:r>
      <w:r>
        <w:rPr>
          <w:rFonts w:ascii="Calibri" w:hAnsi="Calibri" w:cs="Miriam" w:hint="eastAsia"/>
          <w:noProof w:val="0"/>
          <w:rtl/>
        </w:rPr>
        <w:t>התחיל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לפתוח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אמרתי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לו</w:t>
      </w:r>
      <w:r>
        <w:rPr>
          <w:rFonts w:ascii="Calibri" w:hAnsi="Calibri" w:cs="Miriam"/>
          <w:noProof w:val="0"/>
          <w:rtl/>
        </w:rPr>
        <w:t xml:space="preserve"> '</w:t>
      </w:r>
      <w:r>
        <w:rPr>
          <w:rFonts w:ascii="Calibri" w:hAnsi="Calibri" w:cs="Miriam" w:hint="eastAsia"/>
          <w:noProof w:val="0"/>
          <w:rtl/>
        </w:rPr>
        <w:t>די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רגע</w:t>
      </w:r>
      <w:r>
        <w:rPr>
          <w:rFonts w:ascii="Calibri" w:hAnsi="Calibri" w:cs="Miriam"/>
          <w:noProof w:val="0"/>
          <w:rtl/>
        </w:rPr>
        <w:t xml:space="preserve">' – </w:t>
      </w:r>
      <w:r>
        <w:rPr>
          <w:rFonts w:ascii="Calibri" w:hAnsi="Calibri" w:cs="Miriam" w:hint="eastAsia"/>
          <w:noProof w:val="0"/>
          <w:rtl/>
        </w:rPr>
        <w:t>ואז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מתחיל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שוב</w:t>
      </w:r>
      <w:r>
        <w:rPr>
          <w:rFonts w:ascii="Calibri" w:hAnsi="Calibri" w:cs="Miriam"/>
          <w:noProof w:val="0"/>
          <w:rtl/>
        </w:rPr>
        <w:t xml:space="preserve"> – '</w:t>
      </w:r>
      <w:r>
        <w:rPr>
          <w:rFonts w:ascii="Calibri" w:hAnsi="Calibri" w:cs="Miriam" w:hint="eastAsia"/>
          <w:noProof w:val="0"/>
          <w:rtl/>
        </w:rPr>
        <w:t>התחיל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לגעת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בבטן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וכל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מיני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איברים</w:t>
      </w:r>
      <w:r>
        <w:rPr>
          <w:rFonts w:ascii="Calibri" w:hAnsi="Calibri" w:cs="Miriam"/>
          <w:noProof w:val="0"/>
          <w:rtl/>
        </w:rPr>
        <w:t xml:space="preserve">' – </w:t>
      </w:r>
      <w:r>
        <w:rPr>
          <w:rFonts w:ascii="Calibri" w:hAnsi="Calibri" w:cs="Miriam" w:hint="eastAsia"/>
          <w:noProof w:val="0"/>
          <w:rtl/>
        </w:rPr>
        <w:t>בגלל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מדויק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והוא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חוזר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על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אומר</w:t>
      </w:r>
      <w:r>
        <w:rPr>
          <w:rFonts w:ascii="Calibri" w:hAnsi="Calibri" w:cs="FrankRuehl"/>
          <w:noProof w:val="0"/>
          <w:sz w:val="28"/>
          <w:szCs w:val="28"/>
          <w:rtl/>
        </w:rPr>
        <w:t>"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עמ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29-30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לפרוטוקול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12.2.15).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לציטוט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שהביא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וציין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אומר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גם</w:t>
      </w:r>
      <w:r>
        <w:rPr>
          <w:rFonts w:ascii="Calibri" w:hAnsi="Calibri" w:cs="Miriam"/>
          <w:noProof w:val="0"/>
          <w:rtl/>
        </w:rPr>
        <w:t xml:space="preserve">.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גם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המשיך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כאילו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מספר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אחרי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ממשיך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גם</w:t>
      </w:r>
      <w:r>
        <w:rPr>
          <w:rFonts w:ascii="Calibri" w:hAnsi="Calibri" w:cs="FrankRuehl"/>
          <w:noProof w:val="0"/>
          <w:sz w:val="28"/>
          <w:szCs w:val="28"/>
          <w:rtl/>
        </w:rPr>
        <w:t>"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).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בנסיבות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הוגשו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התקליטור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ותמליל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שנערכה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משאין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הסכמה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האופן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צוטטו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מתוך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תמליל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החקירה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ומשטענה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התובעת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מגרסתו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הכוללת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חוקרת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יותר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מפעם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להפסיק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ניסיונותיו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לגעת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ניתן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להסתפק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באמירות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שציטט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מתוך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התמליל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לבסס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סתירה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כלשהי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ולוּ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הטעם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ניתן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להתרשם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מכלל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הגרסה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שמסר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לחוקרת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למעשה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בנסיבות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הימנעות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מהגשת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תיעוד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חקירת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לצורך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הצגת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הסתירה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לכאורה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מלמדת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היעדרה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סתירה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מקום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היעדר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סתירה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מהותית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הפוגעת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במהימנות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שקבעתי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לעיל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סדורה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קוהרנטית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ואמינה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סתירות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מהותיות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כלשהן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ועליה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לבסס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ההכרעה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העובדתית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02E408AA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 xml:space="preserve">  </w:t>
      </w:r>
    </w:p>
    <w:p w14:paraId="012D12FD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16.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Miriam" w:hint="eastAsia"/>
          <w:noProof w:val="0"/>
          <w:rtl/>
        </w:rPr>
        <w:t>שנית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בטענת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כעס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והביע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מוטיבציה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להפליל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הנטען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ליריבות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זמן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מדובר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בסברה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בעלמא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חסרת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בסיס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נתמכת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בעדויותיהם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התביעה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שלושתם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הותירו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ביותר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מגרסאותיו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עצמו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במשטרה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מקום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בתקופה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הרלבנטית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כעס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ובעקבות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האחרון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התעורר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כעסו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נאלץ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להפסיק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משחקו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להצביע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אינטרס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נער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צעיר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להפליל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אדם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חמורים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וקשים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הנדונים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נהפוך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: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שצוין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חווה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שהעיד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והטענה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הסיפור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מלִבו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העצים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שניתנה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פרשנות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שגויה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ודבק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בחלוף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כמעט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חמש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ניגפת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המהימנה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אִמו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נדרש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לטיפול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פסיכולוגי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וסבל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מהפרעות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 </w:t>
      </w:r>
    </w:p>
    <w:p w14:paraId="393E345A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226B3343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17.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Miriam" w:hint="eastAsia"/>
          <w:noProof w:val="0"/>
          <w:rtl/>
        </w:rPr>
        <w:t>שלישית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מצאתי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ביסוס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לטענה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גרסתו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>'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זוהמה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והיא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מהווה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למצער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שילוב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מציאות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ובדיה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ניתן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להפריד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ביניהם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הנטען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לנוכח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שיחות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שקיים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משפחתו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בתכוף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שלושת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השבועות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שעד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הגשת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התלונה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הטענה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אירע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מגונה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הועצמו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לנוכח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וסברות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שהופנו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ניגפת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בראש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ובראשונה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בעדויותיהם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בדרכם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השניים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חזרה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מדירת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חלק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שביצע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ועוד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: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אמנם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העידה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תִחקרה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אולם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שהייתה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הפנתה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מדריכות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שיכלו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לטעת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בפיו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התשובות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בחקירתה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הנגדית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האֵם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האִם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זוכרת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הנטען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שהפנתה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מקום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זוכרת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ששאלתי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אותו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קרה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שאלתי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הוא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מתכוון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...",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הבהירה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הוציאה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בנותיה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מהבית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קרי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האזינו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לשיחה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יכלו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לזהם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גרסתו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כמו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האֵם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בעדויותיהם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האמינות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נמצא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טעם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לפקפק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המעיטו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לשוחח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באופן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שיכול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להשפיע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זכרונו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למעלה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ובעיקר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שנקבע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לעיל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התרשמתי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הכנה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והאותנטית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נושא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שנחרטו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בזיכרונו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ונהיר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מדובר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יציבה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ואמינה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המבוססת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שחווה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הקטין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  </w:t>
      </w:r>
    </w:p>
    <w:p w14:paraId="059A5E85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0E28CB3E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18.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בצד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ועיקר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תשובות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גורפות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ומתחמקות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שהופנו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עניין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תשובה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ישירה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כשנשאל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נשאר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לבדו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בתחילה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"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יודע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מייחס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שום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חשיבות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ענה</w:t>
      </w:r>
      <w:r>
        <w:rPr>
          <w:rFonts w:ascii="Calibri" w:hAnsi="Calibri" w:cs="FrankRuehl"/>
          <w:noProof w:val="0"/>
          <w:sz w:val="28"/>
          <w:szCs w:val="28"/>
          <w:rtl/>
        </w:rPr>
        <w:t>: "</w:t>
      </w:r>
      <w:r>
        <w:rPr>
          <w:rFonts w:ascii="Calibri" w:hAnsi="Calibri" w:cs="Miriam" w:hint="eastAsia"/>
          <w:noProof w:val="0"/>
          <w:rtl/>
        </w:rPr>
        <w:t>אני</w:t>
      </w:r>
      <w:r>
        <w:rPr>
          <w:rFonts w:ascii="Calibri" w:hAnsi="Calibri" w:cs="Miriam"/>
          <w:noProof w:val="0"/>
          <w:rtl/>
        </w:rPr>
        <w:t xml:space="preserve">, </w:t>
      </w:r>
      <w:r>
        <w:rPr>
          <w:rFonts w:ascii="Calibri" w:hAnsi="Calibri" w:cs="Miriam" w:hint="eastAsia"/>
          <w:noProof w:val="0"/>
          <w:rtl/>
        </w:rPr>
        <w:t>בדרך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כלל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נמצא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עם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ילדים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ולבסוף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לא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זכור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שבחקירתו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במשטרה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הודה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שנכח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הילדים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נוכחות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בהזדמנות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אחת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בלבד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שלאחריה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סילק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מהדירה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מחקירתו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במשטרה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שהודעתו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הוצגה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ריענון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הזיכרון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ולמעלה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התחמק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מלאשר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חתימתו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מופיעה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ההודעה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כזכור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תחילה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החתימה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מוכרת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חזרה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השאלה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בפרט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בית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המשפט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חתימתו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כמו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ניתן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לחלץ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מפיו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ברורה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הנטען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: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מחד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גיסא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הכחיש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לחלוטין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המיוחסים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ומאידך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גיסא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טען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לאפשרות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>'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הגזים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העצים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שפירש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נכון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מבלי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לפרט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שניתן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להעניק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פרשנות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בנוסף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טען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טופלים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האשמות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אולם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הסבריו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הנעוצים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בעוינות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שגילתה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כלפיו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הסביבה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בגין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גירושיו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מרעייתו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ושינוי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אורח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חייו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שנטענו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בכלליות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ובצורה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גורפת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שהתלונה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נשמעה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מניע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להפללת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אותנטית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ואמינה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שביצע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גרסתו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לכרסם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לפגום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במארג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ראיות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התביעה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המפליל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4E09C278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6776513B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19.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יסוד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לעיל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הוכחו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העובדות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המיוחסות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במועד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כבן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בדירתו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אביו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ניגש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לחדר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קרא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>' "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חמוד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וצבט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בלחיו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כרע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לצִדו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ששיחק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במחשב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בבטנו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מתחת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לחולצה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וליטפו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והמשיך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התנגד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וניסה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לגרום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שיחדול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הוסיף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>' – "</w:t>
      </w:r>
      <w:r>
        <w:rPr>
          <w:rFonts w:ascii="Calibri" w:hAnsi="Calibri" w:cs="Miriam" w:hint="eastAsia"/>
          <w:noProof w:val="0"/>
          <w:rtl/>
        </w:rPr>
        <w:t>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נעים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בהמשך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פתח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חלקית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וביקש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שיחדל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ממעשיו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נאלץ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להישען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מנת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יפתח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')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הסוף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רוצה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שאיבר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ישפריץ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אוהב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שנוגעים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לך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באיבר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המין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השיב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בשלילה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לשאלות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וכשהנאשם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בבטנו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הסיט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לאחור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חשף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בנוכחותו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וביקש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להסתכל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"</w:t>
      </w:r>
      <w:r>
        <w:rPr>
          <w:rFonts w:ascii="Calibri" w:hAnsi="Calibri" w:cs="Miriam" w:hint="eastAsia"/>
          <w:noProof w:val="0"/>
          <w:rtl/>
        </w:rPr>
        <w:t>איזה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איבר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מין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גדול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יש</w:t>
      </w:r>
      <w:r>
        <w:rPr>
          <w:rFonts w:ascii="Calibri" w:hAnsi="Calibri" w:cs="Miriam"/>
          <w:noProof w:val="0"/>
          <w:rtl/>
        </w:rPr>
        <w:t xml:space="preserve"> </w:t>
      </w:r>
      <w:r>
        <w:rPr>
          <w:rFonts w:ascii="Calibri" w:hAnsi="Calibri" w:cs="Miriam" w:hint="eastAsia"/>
          <w:noProof w:val="0"/>
          <w:rtl/>
        </w:rPr>
        <w:t>לי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". </w:t>
      </w:r>
    </w:p>
    <w:p w14:paraId="411723E4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2FC8CB67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20.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המתוארים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לעיל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גירוי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סיפוק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מיני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בקטין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שטרם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מלאו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16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בהסכמתו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החופשית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ביצע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עבירה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hyperlink r:id="rId17" w:history="1"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סעיף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 xml:space="preserve"> 348(</w:t>
        </w:r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ב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>)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בנסיבות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המנויות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hyperlink r:id="rId18" w:history="1"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בסעיפים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 xml:space="preserve"> 345(</w:t>
        </w:r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ב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>)(1)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hyperlink r:id="rId19" w:history="1"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>345(</w:t>
        </w:r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א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>)(1)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hyperlink r:id="rId20" w:history="1">
        <w:r w:rsidRPr="00FA4F24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חוק</w:t>
        </w:r>
        <w:r w:rsidRPr="00FA4F24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 xml:space="preserve"> </w:t>
        </w:r>
        <w:r w:rsidRPr="00FA4F24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העונשין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453005A2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5E55022C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מקום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לקבל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טענתו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החלופית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הסניגור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שתדחה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גרסת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הכחיש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המיוחסים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להרשיעו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בעבירה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hyperlink r:id="rId21" w:history="1"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סעיף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 xml:space="preserve"> 348(</w:t>
        </w:r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א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>)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hyperlink r:id="rId22" w:history="1">
        <w:r w:rsidRPr="00FA4F24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חוק</w:t>
        </w:r>
        <w:r w:rsidRPr="00FA4F24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 xml:space="preserve"> </w:t>
        </w:r>
        <w:r w:rsidRPr="00FA4F24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העונשין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בנסיבות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המנויות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hyperlink r:id="rId23" w:history="1"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בסעיף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 xml:space="preserve"> 345(</w:t>
        </w:r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א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>)(3)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קרי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מגונה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בקטין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שטרם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מלאו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 14,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בהסכמתו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בחלופה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זו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די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בחוסר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מודעות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לאי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הסכמתו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הקטין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לצורך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הרשעה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עולה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מצִדו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הסכמה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למעשיו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שבעת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קרות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ביטא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ושוב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רצונו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יחדל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ממעשיו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שצוין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לעיל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ציין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הייתה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אותנטית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ואמינה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נמצאה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עילה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להפחית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ממשקלה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–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אמר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אהב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שנוגעים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במהלך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התנגד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למגע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גופו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הזיז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ידו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מעליו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קם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ונשען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כאשר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לפתוח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רוכסן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מכנסיו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(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').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לפיכך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ניכר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הביע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במהלך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האירוע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חוסר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הסכמתו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למעשיו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באופן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ברור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שאינו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משתמע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לשתי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פנים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;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ואין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בסיס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לטענה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היה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מודע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לחוסר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ההסכמה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ממילא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בעדותו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הכחיש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באופן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גורף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שיוחסו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נמסרה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מפיו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גרסה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אודות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מידת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הבנתו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סירובו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שביצע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.  </w:t>
      </w:r>
    </w:p>
    <w:p w14:paraId="7E414884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2987FDCB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612028BD" w14:textId="77777777" w:rsidR="001F016C" w:rsidRDefault="001F016C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</w:p>
    <w:p w14:paraId="29C7CC41" w14:textId="77777777" w:rsidR="001F016C" w:rsidRDefault="00FA4F24">
      <w:pPr>
        <w:spacing w:line="480" w:lineRule="auto"/>
        <w:jc w:val="both"/>
        <w:rPr>
          <w:rFonts w:ascii="Calibri" w:hAnsi="Calibri" w:cs="Miriam"/>
          <w:noProof w:val="0"/>
          <w:u w:val="single"/>
          <w:rtl/>
        </w:rPr>
      </w:pPr>
      <w:r>
        <w:rPr>
          <w:rFonts w:ascii="Calibri" w:hAnsi="Calibri" w:cs="Miriam" w:hint="eastAsia"/>
          <w:noProof w:val="0"/>
          <w:u w:val="single"/>
          <w:rtl/>
        </w:rPr>
        <w:t>התוצאה</w:t>
      </w:r>
    </w:p>
    <w:p w14:paraId="70F39B2C" w14:textId="77777777" w:rsidR="001F016C" w:rsidRDefault="00FA4F24">
      <w:pPr>
        <w:spacing w:line="480" w:lineRule="auto"/>
        <w:jc w:val="both"/>
        <w:rPr>
          <w:rFonts w:ascii="Calibri" w:hAnsi="Calibri" w:cs="FrankRuehl"/>
          <w:noProof w:val="0"/>
          <w:sz w:val="28"/>
          <w:szCs w:val="28"/>
        </w:rPr>
      </w:pPr>
      <w:r>
        <w:rPr>
          <w:rFonts w:ascii="Calibri" w:hAnsi="Calibri" w:cs="FrankRuehl"/>
          <w:noProof w:val="0"/>
          <w:sz w:val="28"/>
          <w:szCs w:val="28"/>
          <w:rtl/>
        </w:rPr>
        <w:t>21.</w:t>
      </w:r>
      <w:r>
        <w:rPr>
          <w:rFonts w:ascii="Calibri" w:hAnsi="Calibri" w:cs="FrankRuehl"/>
          <w:noProof w:val="0"/>
          <w:sz w:val="28"/>
          <w:szCs w:val="28"/>
          <w:rtl/>
        </w:rPr>
        <w:tab/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על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יסוד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האמור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הוכח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מעבר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לספק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סביר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כי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הנאשם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ביצע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המעשים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המיוחסים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בכתב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האישום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והוא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מורשע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אפוא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בעבירה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מעשה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מגונה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בקטין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שטרם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מלאו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16,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שלא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בהסכמתו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החופשית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לפי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hyperlink r:id="rId24" w:history="1"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סעיף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 xml:space="preserve"> 348(</w:t>
        </w:r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ב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>)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ובנסיבות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המנויות</w:t>
      </w:r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hyperlink r:id="rId25" w:history="1"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בסעיפים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 xml:space="preserve"> 345(</w:t>
        </w:r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ב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>)(1)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ו</w:t>
      </w:r>
      <w:r>
        <w:rPr>
          <w:rFonts w:ascii="Calibri" w:hAnsi="Calibri" w:cs="FrankRuehl"/>
          <w:noProof w:val="0"/>
          <w:sz w:val="28"/>
          <w:szCs w:val="28"/>
          <w:rtl/>
        </w:rPr>
        <w:t>-</w:t>
      </w:r>
      <w:hyperlink r:id="rId26" w:history="1"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>345(</w:t>
        </w:r>
        <w:r w:rsidR="00FB4ADA" w:rsidRPr="00FB4ADA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א</w:t>
        </w:r>
        <w:r w:rsidR="00FB4ADA" w:rsidRPr="00FB4ADA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>)(1)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ascii="Calibri" w:hAnsi="Calibri" w:cs="FrankRuehl" w:hint="eastAsia"/>
          <w:noProof w:val="0"/>
          <w:sz w:val="28"/>
          <w:szCs w:val="28"/>
          <w:rtl/>
        </w:rPr>
        <w:t>ל</w:t>
      </w:r>
      <w:hyperlink r:id="rId27" w:history="1">
        <w:r w:rsidRPr="00FA4F24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חוק</w:t>
        </w:r>
        <w:r w:rsidRPr="00FA4F24">
          <w:rPr>
            <w:rFonts w:ascii="Calibri" w:hAnsi="Calibri" w:cs="FrankRuehl"/>
            <w:noProof w:val="0"/>
            <w:color w:val="0000FF"/>
            <w:sz w:val="28"/>
            <w:szCs w:val="28"/>
            <w:u w:val="single"/>
            <w:rtl/>
          </w:rPr>
          <w:t xml:space="preserve"> </w:t>
        </w:r>
        <w:r w:rsidRPr="00FA4F24">
          <w:rPr>
            <w:rFonts w:ascii="Calibri" w:hAnsi="Calibri" w:cs="FrankRuehl" w:hint="eastAsia"/>
            <w:noProof w:val="0"/>
            <w:color w:val="0000FF"/>
            <w:sz w:val="28"/>
            <w:szCs w:val="28"/>
            <w:u w:val="single"/>
            <w:rtl/>
          </w:rPr>
          <w:t>העונשין</w:t>
        </w:r>
      </w:hyperlink>
      <w:r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14:paraId="4C94E4B7" w14:textId="77777777" w:rsidR="001F016C" w:rsidRDefault="001F016C">
      <w:pPr>
        <w:spacing w:line="360" w:lineRule="auto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14:paraId="07171288" w14:textId="77777777" w:rsidR="001F016C" w:rsidRDefault="00FA4F24">
      <w:pPr>
        <w:spacing w:line="360" w:lineRule="auto"/>
        <w:ind w:firstLine="720"/>
        <w:jc w:val="both"/>
        <w:rPr>
          <w:rFonts w:ascii="Arial" w:hAnsi="Arial" w:cs="FrankRuehl"/>
          <w:b/>
          <w:bCs/>
          <w:noProof w:val="0"/>
          <w:sz w:val="28"/>
          <w:szCs w:val="28"/>
          <w:rtl/>
        </w:rPr>
      </w:pPr>
      <w:r>
        <w:rPr>
          <w:rFonts w:ascii="Arial" w:hAnsi="Arial" w:cs="FrankRuehl"/>
          <w:b/>
          <w:bCs/>
          <w:noProof w:val="0"/>
          <w:sz w:val="28"/>
          <w:szCs w:val="28"/>
          <w:rtl/>
        </w:rPr>
        <w:t xml:space="preserve">ניתן היום, כ"ב באלול התשע"ה, 6 בספטמבר 2015, בנוכחות הנאשם, הסניגור ובא-כוח </w:t>
      </w:r>
      <w:r>
        <w:rPr>
          <w:rFonts w:ascii="Arial" w:hAnsi="Arial" w:cs="FrankRuehl" w:hint="cs"/>
          <w:b/>
          <w:bCs/>
          <w:noProof w:val="0"/>
          <w:sz w:val="28"/>
          <w:szCs w:val="28"/>
          <w:rtl/>
        </w:rPr>
        <w:t xml:space="preserve">המאשימה. </w:t>
      </w:r>
    </w:p>
    <w:p w14:paraId="1B2E9AEA" w14:textId="77777777" w:rsidR="001F016C" w:rsidRPr="00FA4F24" w:rsidRDefault="00FA4F24">
      <w:pPr>
        <w:spacing w:line="360" w:lineRule="auto"/>
        <w:jc w:val="both"/>
        <w:rPr>
          <w:rFonts w:ascii="Arial" w:hAnsi="Arial" w:cs="FrankRuehl"/>
          <w:b/>
          <w:bCs/>
          <w:noProof w:val="0"/>
          <w:color w:val="FFFFFF"/>
          <w:sz w:val="2"/>
          <w:szCs w:val="2"/>
          <w:rtl/>
        </w:rPr>
      </w:pPr>
      <w:r w:rsidRPr="00FA4F24">
        <w:rPr>
          <w:rFonts w:ascii="Arial" w:hAnsi="Arial" w:cs="FrankRuehl"/>
          <w:b/>
          <w:bCs/>
          <w:noProof w:val="0"/>
          <w:color w:val="FFFFFF"/>
          <w:sz w:val="2"/>
          <w:szCs w:val="2"/>
          <w:rtl/>
        </w:rPr>
        <w:t>5129371</w:t>
      </w:r>
    </w:p>
    <w:tbl>
      <w:tblPr>
        <w:bidiVisual/>
        <w:tblW w:w="2520" w:type="dxa"/>
        <w:tblInd w:w="6530" w:type="dxa"/>
        <w:tblLook w:val="01E0" w:firstRow="1" w:lastRow="1" w:firstColumn="1" w:lastColumn="1" w:noHBand="0" w:noVBand="0"/>
      </w:tblPr>
      <w:tblGrid>
        <w:gridCol w:w="2520"/>
      </w:tblGrid>
      <w:tr w:rsidR="001F016C" w14:paraId="38C63A1D" w14:textId="77777777">
        <w:trPr>
          <w:trHeight w:val="1438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F9BCA0" w14:textId="77777777" w:rsidR="001F016C" w:rsidRPr="00FA4F24" w:rsidRDefault="00FA4F24">
            <w:pPr>
              <w:jc w:val="center"/>
              <w:rPr>
                <w:rFonts w:ascii="Courier New" w:hAnsi="Courier New"/>
                <w:b/>
                <w:bCs/>
                <w:color w:val="FFFFFF"/>
                <w:sz w:val="2"/>
                <w:szCs w:val="2"/>
              </w:rPr>
            </w:pPr>
            <w:r w:rsidRPr="00FA4F24">
              <w:rPr>
                <w:rFonts w:ascii="Courier New" w:hAnsi="Courier New"/>
                <w:b/>
                <w:bCs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1F016C" w14:paraId="31445CA6" w14:textId="77777777">
        <w:trPr>
          <w:trHeight w:val="527"/>
        </w:trPr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7B04B45" w14:textId="77777777" w:rsidR="001F016C" w:rsidRDefault="00FA4F24">
            <w:pPr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 w:hint="cs"/>
                <w:b/>
                <w:bCs/>
                <w:sz w:val="28"/>
                <w:szCs w:val="28"/>
                <w:rtl/>
              </w:rPr>
              <w:t>יורם נועם, שופט</w:t>
            </w:r>
          </w:p>
        </w:tc>
      </w:tr>
    </w:tbl>
    <w:p w14:paraId="26A32A31" w14:textId="77777777" w:rsidR="001F016C" w:rsidRDefault="001F016C">
      <w:pPr>
        <w:jc w:val="center"/>
        <w:rPr>
          <w:rtl/>
        </w:rPr>
      </w:pPr>
    </w:p>
    <w:p w14:paraId="5C966421" w14:textId="77777777" w:rsidR="001F016C" w:rsidRDefault="001F016C">
      <w:pPr>
        <w:spacing w:line="360" w:lineRule="auto"/>
        <w:jc w:val="both"/>
        <w:rPr>
          <w:rFonts w:ascii="Arial" w:hAnsi="Arial" w:cs="FrankRuehl"/>
          <w:b/>
          <w:bCs/>
          <w:noProof w:val="0"/>
          <w:sz w:val="28"/>
          <w:szCs w:val="28"/>
          <w:rtl/>
        </w:rPr>
      </w:pPr>
    </w:p>
    <w:p w14:paraId="108C2706" w14:textId="77777777" w:rsidR="001F016C" w:rsidRDefault="001F016C">
      <w:pPr>
        <w:spacing w:line="360" w:lineRule="auto"/>
        <w:jc w:val="both"/>
        <w:rPr>
          <w:rFonts w:ascii="Arial" w:hAnsi="Arial"/>
          <w:noProof w:val="0"/>
          <w:rtl/>
        </w:rPr>
      </w:pPr>
    </w:p>
    <w:p w14:paraId="6BC1CD45" w14:textId="77777777" w:rsidR="00FA4F24" w:rsidRPr="00FA4F24" w:rsidRDefault="00FA4F24" w:rsidP="00FA4F24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04ECC3D6" w14:textId="77777777" w:rsidR="00FA4F24" w:rsidRPr="00FA4F24" w:rsidRDefault="00FA4F24" w:rsidP="00FA4F24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FA4F24">
        <w:rPr>
          <w:rFonts w:ascii="David" w:hAnsi="David"/>
          <w:color w:val="000000"/>
          <w:sz w:val="22"/>
          <w:szCs w:val="22"/>
          <w:rtl/>
        </w:rPr>
        <w:t>בית המשפט המחוזי בירושלים 54678313</w:t>
      </w:r>
    </w:p>
    <w:p w14:paraId="0A218E49" w14:textId="77777777" w:rsidR="00FA4F24" w:rsidRDefault="00FA4F24" w:rsidP="00FA4F24">
      <w:r w:rsidRPr="00FA4F24">
        <w:rPr>
          <w:color w:val="000000"/>
          <w:rtl/>
        </w:rPr>
        <w:t>נוסח מסמך זה כפוף לשינויי ניסוח ועריכה</w:t>
      </w:r>
    </w:p>
    <w:p w14:paraId="445C3A12" w14:textId="77777777" w:rsidR="00FA4F24" w:rsidRDefault="00FA4F24" w:rsidP="00FA4F24">
      <w:pPr>
        <w:rPr>
          <w:rtl/>
        </w:rPr>
      </w:pPr>
    </w:p>
    <w:p w14:paraId="212C9D2E" w14:textId="77777777" w:rsidR="00FA4F24" w:rsidRDefault="00FA4F24" w:rsidP="00FA4F24">
      <w:pPr>
        <w:jc w:val="center"/>
        <w:rPr>
          <w:color w:val="0000FF"/>
          <w:u w:val="single"/>
        </w:rPr>
      </w:pPr>
      <w:hyperlink r:id="rId2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796C2FB" w14:textId="77777777" w:rsidR="001F016C" w:rsidRDefault="001F016C" w:rsidP="00FA4F24">
      <w:pPr>
        <w:jc w:val="center"/>
        <w:rPr>
          <w:rFonts w:hint="cs"/>
          <w:color w:val="0000FF"/>
          <w:u w:val="single"/>
          <w:rtl/>
        </w:rPr>
      </w:pPr>
    </w:p>
    <w:p w14:paraId="7DC2E5C8" w14:textId="77777777" w:rsidR="002937C5" w:rsidRDefault="002937C5" w:rsidP="00FA4F24">
      <w:pPr>
        <w:jc w:val="center"/>
        <w:rPr>
          <w:rFonts w:hint="cs"/>
          <w:color w:val="0000FF"/>
          <w:u w:val="single"/>
          <w:rtl/>
        </w:rPr>
      </w:pPr>
    </w:p>
    <w:p w14:paraId="38F61840" w14:textId="77777777" w:rsidR="002937C5" w:rsidRPr="00FA4F24" w:rsidRDefault="002937C5" w:rsidP="00FA4F24">
      <w:pPr>
        <w:jc w:val="center"/>
        <w:rPr>
          <w:color w:val="0000FF"/>
          <w:u w:val="single"/>
        </w:rPr>
      </w:pPr>
    </w:p>
    <w:sectPr w:rsidR="002937C5" w:rsidRPr="00FA4F24" w:rsidSect="00FA4F24">
      <w:headerReference w:type="even" r:id="rId29"/>
      <w:headerReference w:type="default" r:id="rId30"/>
      <w:footerReference w:type="even" r:id="rId31"/>
      <w:footerReference w:type="default" r:id="rId32"/>
      <w:pgSz w:w="11907" w:h="16840" w:code="9"/>
      <w:pgMar w:top="1701" w:right="1701" w:bottom="1134" w:left="1701" w:header="720" w:footer="737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6DAAA" w14:textId="77777777" w:rsidR="004B455C" w:rsidRDefault="004B455C">
      <w:r>
        <w:separator/>
      </w:r>
    </w:p>
  </w:endnote>
  <w:endnote w:type="continuationSeparator" w:id="0">
    <w:p w14:paraId="3FA8C386" w14:textId="77777777" w:rsidR="004B455C" w:rsidRDefault="004B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0B46A" w14:textId="77777777" w:rsidR="004B455C" w:rsidRDefault="004B455C" w:rsidP="00FA4F24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56B621C5" w14:textId="77777777" w:rsidR="004B455C" w:rsidRPr="00FA4F24" w:rsidRDefault="004B455C" w:rsidP="00FA4F24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A4F24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683AC" w14:textId="77777777" w:rsidR="004B455C" w:rsidRDefault="004B455C" w:rsidP="00FA4F24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6F2854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5065930" w14:textId="77777777" w:rsidR="004B455C" w:rsidRPr="00FA4F24" w:rsidRDefault="004B455C" w:rsidP="00FA4F24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A4F24">
      <w:rPr>
        <w:rFonts w:ascii="FrankRuehl" w:hAnsi="FrankRuehl" w:cs="FrankRuehl"/>
        <w:color w:val="000000"/>
      </w:rPr>
      <w:pict w14:anchorId="68F22D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D2CFC" w14:textId="77777777" w:rsidR="004B455C" w:rsidRDefault="004B455C">
      <w:r>
        <w:separator/>
      </w:r>
    </w:p>
  </w:footnote>
  <w:footnote w:type="continuationSeparator" w:id="0">
    <w:p w14:paraId="0CF64D40" w14:textId="77777777" w:rsidR="004B455C" w:rsidRDefault="004B4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B160" w14:textId="77777777" w:rsidR="004B455C" w:rsidRPr="00FA4F24" w:rsidRDefault="004B455C" w:rsidP="00FA4F24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12094-11-11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בנימין קוגלסקי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00E97" w14:textId="77777777" w:rsidR="004B455C" w:rsidRPr="00FA4F24" w:rsidRDefault="004B455C" w:rsidP="00FA4F24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12094-11-11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בנימין קוגלסקי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4C27"/>
    <w:multiLevelType w:val="hybridMultilevel"/>
    <w:tmpl w:val="A6882CA2"/>
    <w:lvl w:ilvl="0" w:tplc="903CDC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B1775"/>
    <w:multiLevelType w:val="hybridMultilevel"/>
    <w:tmpl w:val="5514405E"/>
    <w:lvl w:ilvl="0" w:tplc="C584F8B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4F06"/>
    <w:multiLevelType w:val="hybridMultilevel"/>
    <w:tmpl w:val="1FB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1D9044E"/>
    <w:multiLevelType w:val="hybridMultilevel"/>
    <w:tmpl w:val="5B98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90196711">
    <w:abstractNumId w:val="2"/>
  </w:num>
  <w:num w:numId="2" w16cid:durableId="976111217">
    <w:abstractNumId w:val="3"/>
  </w:num>
  <w:num w:numId="3" w16cid:durableId="287468901">
    <w:abstractNumId w:val="1"/>
  </w:num>
  <w:num w:numId="4" w16cid:durableId="33765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F016C"/>
    <w:rsid w:val="001F016C"/>
    <w:rsid w:val="002937C5"/>
    <w:rsid w:val="003F76CC"/>
    <w:rsid w:val="0041031A"/>
    <w:rsid w:val="004B455C"/>
    <w:rsid w:val="004B62D7"/>
    <w:rsid w:val="00646D41"/>
    <w:rsid w:val="006F2854"/>
    <w:rsid w:val="00956675"/>
    <w:rsid w:val="00A96EB2"/>
    <w:rsid w:val="00AD3BD9"/>
    <w:rsid w:val="00B24E83"/>
    <w:rsid w:val="00FA4F24"/>
    <w:rsid w:val="00FB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D5719EC"/>
  <w15:chartTrackingRefBased/>
  <w15:docId w15:val="{9B49E8D7-10C5-4B4B-8BE9-2285D863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16C"/>
    <w:pPr>
      <w:bidi/>
    </w:pPr>
    <w:rPr>
      <w:rFonts w:cs="David"/>
      <w:noProof/>
      <w:sz w:val="24"/>
      <w:szCs w:val="24"/>
    </w:rPr>
  </w:style>
  <w:style w:type="paragraph" w:styleId="Heading4">
    <w:name w:val="heading 4"/>
    <w:basedOn w:val="Normal"/>
    <w:next w:val="Normal"/>
    <w:qFormat/>
    <w:rsid w:val="001F016C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1F016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F016C"/>
    <w:pPr>
      <w:tabs>
        <w:tab w:val="center" w:pos="4153"/>
        <w:tab w:val="right" w:pos="8306"/>
      </w:tabs>
    </w:pPr>
  </w:style>
  <w:style w:type="paragraph" w:customStyle="1" w:styleId="a">
    <w:name w:val="סעיפים"/>
    <w:basedOn w:val="Normal"/>
    <w:rsid w:val="001F016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CommentText">
    <w:name w:val="annotation text"/>
    <w:basedOn w:val="Normal"/>
    <w:rsid w:val="001F016C"/>
    <w:rPr>
      <w:rFonts w:cs="Times New Roman"/>
      <w:noProof w:val="0"/>
    </w:rPr>
  </w:style>
  <w:style w:type="character" w:styleId="CommentReference">
    <w:name w:val="annotation reference"/>
    <w:rsid w:val="001F016C"/>
    <w:rPr>
      <w:sz w:val="16"/>
      <w:szCs w:val="16"/>
    </w:rPr>
  </w:style>
  <w:style w:type="paragraph" w:styleId="BalloonText">
    <w:name w:val="Balloon Text"/>
    <w:basedOn w:val="Normal"/>
    <w:link w:val="BalloonTextChar"/>
    <w:rsid w:val="001F01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016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rsid w:val="001F016C"/>
  </w:style>
  <w:style w:type="character" w:styleId="PageNumber">
    <w:name w:val="page number"/>
    <w:basedOn w:val="DefaultParagraphFont"/>
    <w:rsid w:val="001F016C"/>
  </w:style>
  <w:style w:type="table" w:customStyle="1" w:styleId="1">
    <w:name w:val="טבלת רשת1"/>
    <w:basedOn w:val="TableNormal"/>
    <w:next w:val="TableGrid"/>
    <w:rsid w:val="001F016C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ial">
    <w:name w:val="סגנון (לטיני) Arial מיושר לשני הצדדים מרווח בין שורות:  שורה וחצי"/>
    <w:basedOn w:val="Normal"/>
    <w:rsid w:val="001F016C"/>
    <w:pPr>
      <w:spacing w:line="480" w:lineRule="auto"/>
      <w:jc w:val="both"/>
    </w:pPr>
    <w:rPr>
      <w:rFonts w:ascii="Arial" w:hAnsi="Arial" w:cs="FrankRuehl"/>
      <w:szCs w:val="28"/>
    </w:rPr>
  </w:style>
  <w:style w:type="paragraph" w:customStyle="1" w:styleId="Arial0">
    <w:name w:val="סגנון (לטיני) Arial מיושר לשני הצדדים מרווח בין שורות:  כפול"/>
    <w:basedOn w:val="Normal"/>
    <w:rsid w:val="001F016C"/>
    <w:pPr>
      <w:spacing w:line="480" w:lineRule="auto"/>
      <w:jc w:val="both"/>
    </w:pPr>
    <w:rPr>
      <w:rFonts w:ascii="Arial" w:hAnsi="Arial" w:cs="FrankRuehl"/>
      <w:szCs w:val="28"/>
    </w:rPr>
  </w:style>
  <w:style w:type="character" w:styleId="PlaceholderText">
    <w:name w:val="Placeholder Text"/>
    <w:rsid w:val="001F016C"/>
    <w:rPr>
      <w:color w:val="808080"/>
    </w:rPr>
  </w:style>
  <w:style w:type="character" w:customStyle="1" w:styleId="HeaderChar">
    <w:name w:val="Header Char"/>
    <w:link w:val="Header"/>
    <w:locked/>
    <w:rsid w:val="001F016C"/>
    <w:rPr>
      <w:rFonts w:cs="David"/>
      <w:noProof/>
      <w:sz w:val="24"/>
      <w:szCs w:val="24"/>
      <w:lang w:val="en-US" w:eastAsia="en-US" w:bidi="he-IL"/>
    </w:rPr>
  </w:style>
  <w:style w:type="character" w:customStyle="1" w:styleId="FooterChar">
    <w:name w:val="Footer Char"/>
    <w:link w:val="Footer"/>
    <w:locked/>
    <w:rsid w:val="001F016C"/>
    <w:rPr>
      <w:rFonts w:cs="David"/>
      <w:noProof/>
      <w:sz w:val="24"/>
      <w:szCs w:val="24"/>
      <w:lang w:val="en-US" w:eastAsia="en-US" w:bidi="he-IL"/>
    </w:rPr>
  </w:style>
  <w:style w:type="character" w:customStyle="1" w:styleId="BalloonTextChar">
    <w:name w:val="Balloon Text Char"/>
    <w:link w:val="BalloonText"/>
    <w:locked/>
    <w:rsid w:val="001F016C"/>
    <w:rPr>
      <w:rFonts w:ascii="Tahoma" w:hAnsi="Tahoma" w:cs="Tahoma"/>
      <w:noProof/>
      <w:sz w:val="16"/>
      <w:szCs w:val="16"/>
      <w:lang w:val="en-US" w:eastAsia="en-US" w:bidi="he-IL"/>
    </w:rPr>
  </w:style>
  <w:style w:type="paragraph" w:styleId="ListParagraph">
    <w:name w:val="List Paragraph"/>
    <w:basedOn w:val="Normal"/>
    <w:qFormat/>
    <w:rsid w:val="001F016C"/>
    <w:pPr>
      <w:spacing w:after="200" w:line="276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paragraph" w:styleId="FootnoteText">
    <w:name w:val="footnote text"/>
    <w:basedOn w:val="Normal"/>
    <w:link w:val="FootnoteTextChar"/>
    <w:rsid w:val="001F016C"/>
    <w:rPr>
      <w:rFonts w:ascii="Calibri" w:hAnsi="Calibri" w:cs="Arial"/>
      <w:noProof w:val="0"/>
      <w:sz w:val="20"/>
      <w:szCs w:val="20"/>
    </w:rPr>
  </w:style>
  <w:style w:type="character" w:customStyle="1" w:styleId="FootnoteTextChar">
    <w:name w:val="Footnote Text Char"/>
    <w:link w:val="FootnoteText"/>
    <w:rsid w:val="001F016C"/>
    <w:rPr>
      <w:rFonts w:ascii="Calibri" w:hAnsi="Calibri" w:cs="Arial"/>
      <w:lang w:val="en-US" w:eastAsia="en-US" w:bidi="he-IL"/>
    </w:rPr>
  </w:style>
  <w:style w:type="character" w:styleId="FootnoteReference">
    <w:name w:val="footnote reference"/>
    <w:rsid w:val="001F016C"/>
    <w:rPr>
      <w:vertAlign w:val="superscript"/>
    </w:rPr>
  </w:style>
  <w:style w:type="paragraph" w:styleId="EndnoteText">
    <w:name w:val="endnote text"/>
    <w:basedOn w:val="Normal"/>
    <w:link w:val="EndnoteTextChar"/>
    <w:rsid w:val="001F016C"/>
    <w:rPr>
      <w:rFonts w:ascii="Calibri" w:hAnsi="Calibri" w:cs="Arial"/>
      <w:noProof w:val="0"/>
      <w:sz w:val="20"/>
      <w:szCs w:val="20"/>
    </w:rPr>
  </w:style>
  <w:style w:type="character" w:customStyle="1" w:styleId="EndnoteTextChar">
    <w:name w:val="Endnote Text Char"/>
    <w:link w:val="EndnoteText"/>
    <w:rsid w:val="001F016C"/>
    <w:rPr>
      <w:rFonts w:ascii="Calibri" w:hAnsi="Calibri" w:cs="Arial"/>
      <w:lang w:val="en-US" w:eastAsia="en-US" w:bidi="he-IL"/>
    </w:rPr>
  </w:style>
  <w:style w:type="character" w:styleId="EndnoteReference">
    <w:name w:val="endnote reference"/>
    <w:rsid w:val="001F016C"/>
    <w:rPr>
      <w:vertAlign w:val="superscript"/>
    </w:rPr>
  </w:style>
  <w:style w:type="character" w:styleId="Hyperlink">
    <w:name w:val="Hyperlink"/>
    <w:rsid w:val="001F0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48.b" TargetMode="External"/><Relationship Id="rId18" Type="http://schemas.openxmlformats.org/officeDocument/2006/relationships/hyperlink" Target="http://www.nevo.co.il/law/70301/345.b.1" TargetMode="External"/><Relationship Id="rId26" Type="http://schemas.openxmlformats.org/officeDocument/2006/relationships/hyperlink" Target="http://www.nevo.co.il/law/70301/345.a.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law/70301/348.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8.b" TargetMode="External"/><Relationship Id="rId17" Type="http://schemas.openxmlformats.org/officeDocument/2006/relationships/hyperlink" Target="http://www.nevo.co.il/law/70301/348.b" TargetMode="External"/><Relationship Id="rId25" Type="http://schemas.openxmlformats.org/officeDocument/2006/relationships/hyperlink" Target="http://www.nevo.co.il/law/70301/345.b.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345.a.1" TargetMode="External"/><Relationship Id="rId20" Type="http://schemas.openxmlformats.org/officeDocument/2006/relationships/hyperlink" Target="http://www.nevo.co.il/law/70301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348.a" TargetMode="External"/><Relationship Id="rId24" Type="http://schemas.openxmlformats.org/officeDocument/2006/relationships/hyperlink" Target="http://www.nevo.co.il/law/70301/348.b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345.b.1" TargetMode="External"/><Relationship Id="rId23" Type="http://schemas.openxmlformats.org/officeDocument/2006/relationships/hyperlink" Target="http://www.nevo.co.il/law/70301/345.a.3" TargetMode="External"/><Relationship Id="rId28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70301/345.b.1" TargetMode="External"/><Relationship Id="rId19" Type="http://schemas.openxmlformats.org/officeDocument/2006/relationships/hyperlink" Target="http://www.nevo.co.il/law/70301/345.a.1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45.a.3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" TargetMode="External"/><Relationship Id="rId30" Type="http://schemas.openxmlformats.org/officeDocument/2006/relationships/header" Target="header2.xml"/><Relationship Id="rId8" Type="http://schemas.openxmlformats.org/officeDocument/2006/relationships/hyperlink" Target="http://www.nevo.co.il/law/70301/345.a.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4909</Words>
  <Characters>27983</Characters>
  <Application>Microsoft Office Word</Application>
  <DocSecurity>0</DocSecurity>
  <Lines>233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32827</CharactersWithSpaces>
  <SharedDoc>false</SharedDoc>
  <HLinks>
    <vt:vector size="132" baseType="variant">
      <vt:variant>
        <vt:i4>393283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5177438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6357042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7995492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5177438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6357042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5177438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5177438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6357041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6357042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6357042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dcterms:created xsi:type="dcterms:W3CDTF">2022-05-24T09:54:00Z</dcterms:created>
  <dcterms:modified xsi:type="dcterms:W3CDTF">2022-05-24T09:54:00Z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הכרעת-דין</vt:lpwstr>
  </property>
  <property fmtid="{D5CDD505-2E9C-101B-9397-08002B2CF9AE}" pid="4" name="NEWPROC">
    <vt:lpwstr>תפ</vt:lpwstr>
  </property>
  <property fmtid="{D5CDD505-2E9C-101B-9397-08002B2CF9AE}" pid="5" name="NEWPARTA">
    <vt:lpwstr>12094</vt:lpwstr>
  </property>
  <property fmtid="{D5CDD505-2E9C-101B-9397-08002B2CF9AE}" pid="6" name="NEWPARTB">
    <vt:lpwstr>11</vt:lpwstr>
  </property>
  <property fmtid="{D5CDD505-2E9C-101B-9397-08002B2CF9AE}" pid="7" name="NEWPARTC">
    <vt:lpwstr>11</vt:lpwstr>
  </property>
  <property fmtid="{D5CDD505-2E9C-101B-9397-08002B2CF9AE}" pid="8" name="APPELLANT">
    <vt:lpwstr>מדינת ישראל;פרקליטות מחוז ירושלים</vt:lpwstr>
  </property>
  <property fmtid="{D5CDD505-2E9C-101B-9397-08002B2CF9AE}" pid="9" name="APPELLEE">
    <vt:lpwstr>בנימין קוגלסקי</vt:lpwstr>
  </property>
  <property fmtid="{D5CDD505-2E9C-101B-9397-08002B2CF9AE}" pid="10" name="LAWYER">
    <vt:lpwstr>א' הרמן</vt:lpwstr>
  </property>
  <property fmtid="{D5CDD505-2E9C-101B-9397-08002B2CF9AE}" pid="11" name="JUDGE">
    <vt:lpwstr>בית המשפט המחוזי בירושלים;י' נועם</vt:lpwstr>
  </property>
  <property fmtid="{D5CDD505-2E9C-101B-9397-08002B2CF9AE}" pid="12" name="CITY">
    <vt:lpwstr>י-ם</vt:lpwstr>
  </property>
  <property fmtid="{D5CDD505-2E9C-101B-9397-08002B2CF9AE}" pid="13" name="DATE">
    <vt:lpwstr>20150906</vt:lpwstr>
  </property>
  <property fmtid="{D5CDD505-2E9C-101B-9397-08002B2CF9AE}" pid="14" name="TYPE_N_DATE">
    <vt:lpwstr>39020150906</vt:lpwstr>
  </property>
  <property fmtid="{D5CDD505-2E9C-101B-9397-08002B2CF9AE}" pid="15" name="WORDNUMPAGES">
    <vt:lpwstr>19</vt:lpwstr>
  </property>
  <property fmtid="{D5CDD505-2E9C-101B-9397-08002B2CF9AE}" pid="16" name="TYPE_ABS_DATE">
    <vt:lpwstr>390020150906</vt:lpwstr>
  </property>
  <property fmtid="{D5CDD505-2E9C-101B-9397-08002B2CF9AE}" pid="17" name="ISABSTRACT">
    <vt:lpwstr>Y</vt:lpwstr>
  </property>
  <property fmtid="{D5CDD505-2E9C-101B-9397-08002B2CF9AE}" pid="18" name="LAWLISTTMP1">
    <vt:lpwstr>70301/348.b:3;345.b.1:3;345.a.1:3;348.a;345.a.3</vt:lpwstr>
  </property>
</Properties>
</file>