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8542" w:type="dxa"/>
        <w:jc w:val="center"/>
        <w:tblLook w:val="0000" w:firstRow="0" w:lastRow="0" w:firstColumn="0" w:lastColumn="0" w:noHBand="0" w:noVBand="0"/>
      </w:tblPr>
      <w:tblGrid>
        <w:gridCol w:w="6238"/>
        <w:gridCol w:w="236"/>
        <w:gridCol w:w="2058"/>
        <w:gridCol w:w="10"/>
      </w:tblGrid>
      <w:tr w:rsidR="00000000" w14:paraId="3C611AD8" w14:textId="77777777">
        <w:trPr>
          <w:trHeight w:hRule="exact" w:val="362"/>
          <w:jc w:val="center"/>
        </w:trPr>
        <w:tc>
          <w:tcPr>
            <w:tcW w:w="8542" w:type="dxa"/>
            <w:gridSpan w:val="4"/>
          </w:tcPr>
          <w:p w14:paraId="58CC9AF2" w14:textId="77777777" w:rsidR="00000000" w:rsidRDefault="00815DDE">
            <w:pPr>
              <w:pStyle w:val="Header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rtl/>
              </w:rPr>
            </w:pPr>
            <w:bookmarkStart w:id="0" w:name="FirstLawyer"/>
            <w:r>
              <w:rPr>
                <w:rFonts w:ascii="Tahoma" w:hAnsi="Tahoma" w:cs="Tahoma"/>
                <w:b/>
                <w:bCs/>
                <w:color w:val="000080"/>
                <w:rtl/>
              </w:rPr>
              <w:t>בית משפט לנוער בבית המשפט המחוזי בנצרת</w:t>
            </w:r>
          </w:p>
        </w:tc>
      </w:tr>
      <w:tr w:rsidR="00000000" w14:paraId="0A5C5EBA" w14:textId="77777777">
        <w:trPr>
          <w:gridAfter w:val="1"/>
          <w:wAfter w:w="10" w:type="dxa"/>
          <w:trHeight w:val="481"/>
          <w:jc w:val="center"/>
        </w:trPr>
        <w:tc>
          <w:tcPr>
            <w:tcW w:w="6238" w:type="dxa"/>
          </w:tcPr>
          <w:p w14:paraId="744F9DA4" w14:textId="77777777" w:rsidR="00000000" w:rsidRDefault="00815DD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eastAsia"/>
                <w:b/>
                <w:bCs/>
                <w:sz w:val="26"/>
                <w:szCs w:val="26"/>
                <w:rtl/>
              </w:rPr>
              <w:t>תפ</w:t>
            </w:r>
            <w:r>
              <w:rPr>
                <w:b/>
                <w:bCs/>
                <w:sz w:val="26"/>
                <w:szCs w:val="26"/>
                <w:rtl/>
              </w:rPr>
              <w:t>"</w:t>
            </w:r>
            <w:r>
              <w:rPr>
                <w:rFonts w:hint="eastAsia"/>
                <w:b/>
                <w:bCs/>
                <w:sz w:val="26"/>
                <w:szCs w:val="26"/>
                <w:rtl/>
              </w:rPr>
              <w:t>ח</w:t>
            </w:r>
            <w:r>
              <w:rPr>
                <w:b/>
                <w:bCs/>
                <w:sz w:val="26"/>
                <w:szCs w:val="26"/>
                <w:rtl/>
              </w:rPr>
              <w:t xml:space="preserve"> 50395-11-14 </w:t>
            </w:r>
            <w:r>
              <w:rPr>
                <w:rFonts w:hint="eastAsia"/>
                <w:b/>
                <w:bCs/>
                <w:sz w:val="26"/>
                <w:szCs w:val="26"/>
                <w:rtl/>
              </w:rPr>
              <w:t>מדינת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eastAsia"/>
                <w:b/>
                <w:bCs/>
                <w:sz w:val="26"/>
                <w:szCs w:val="26"/>
                <w:rtl/>
              </w:rPr>
              <w:t>ישראל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eastAsia"/>
                <w:b/>
                <w:bCs/>
                <w:sz w:val="26"/>
                <w:szCs w:val="26"/>
                <w:rtl/>
              </w:rPr>
              <w:t>נ</w:t>
            </w:r>
            <w:r>
              <w:rPr>
                <w:b/>
                <w:bCs/>
                <w:sz w:val="26"/>
                <w:szCs w:val="26"/>
                <w:rtl/>
              </w:rPr>
              <w:t xml:space="preserve">' </w:t>
            </w:r>
            <w:r>
              <w:rPr>
                <w:rFonts w:hint="eastAsia"/>
                <w:b/>
                <w:bCs/>
                <w:sz w:val="26"/>
                <w:szCs w:val="26"/>
                <w:rtl/>
              </w:rPr>
              <w:t>פלוני</w:t>
            </w:r>
            <w:r>
              <w:rPr>
                <w:b/>
                <w:bCs/>
                <w:sz w:val="26"/>
                <w:szCs w:val="26"/>
                <w:rtl/>
              </w:rPr>
              <w:t>(</w:t>
            </w:r>
            <w:r>
              <w:rPr>
                <w:rFonts w:hint="eastAsia"/>
                <w:b/>
                <w:bCs/>
                <w:sz w:val="26"/>
                <w:szCs w:val="26"/>
                <w:rtl/>
              </w:rPr>
              <w:t>קטין</w:t>
            </w:r>
            <w:r>
              <w:rPr>
                <w:b/>
                <w:bCs/>
                <w:sz w:val="26"/>
                <w:szCs w:val="26"/>
                <w:rtl/>
              </w:rPr>
              <w:t>)</w:t>
            </w:r>
          </w:p>
        </w:tc>
        <w:tc>
          <w:tcPr>
            <w:tcW w:w="236" w:type="dxa"/>
          </w:tcPr>
          <w:p w14:paraId="2D5FA03B" w14:textId="77777777" w:rsidR="00000000" w:rsidRDefault="00815DDE">
            <w:pPr>
              <w:pStyle w:val="Header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58" w:type="dxa"/>
          </w:tcPr>
          <w:p w14:paraId="4892B074" w14:textId="77777777" w:rsidR="00000000" w:rsidRDefault="00815DDE">
            <w:pPr>
              <w:pStyle w:val="Header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  <w:rtl/>
              </w:rPr>
              <w:t>14 ספטמבר 2017</w:t>
            </w:r>
          </w:p>
          <w:p w14:paraId="3E8834BF" w14:textId="77777777" w:rsidR="00000000" w:rsidRDefault="00815DDE">
            <w:pPr>
              <w:ind w:firstLine="720"/>
              <w:rPr>
                <w:rtl/>
              </w:rPr>
            </w:pPr>
          </w:p>
        </w:tc>
      </w:tr>
    </w:tbl>
    <w:p w14:paraId="14AAC929" w14:textId="77777777" w:rsidR="00000000" w:rsidRDefault="00815DDE">
      <w:pPr>
        <w:spacing w:after="0" w:line="240" w:lineRule="auto"/>
        <w:rPr>
          <w:rFonts w:ascii="David" w:hAnsi="David" w:cs="David"/>
          <w:sz w:val="24"/>
          <w:szCs w:val="24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000000" w14:paraId="780F946D" w14:textId="77777777">
        <w:trPr>
          <w:trHeight w:val="337"/>
          <w:jc w:val="center"/>
        </w:trPr>
        <w:tc>
          <w:tcPr>
            <w:tcW w:w="1592" w:type="dxa"/>
          </w:tcPr>
          <w:p w14:paraId="76F3D739" w14:textId="77777777" w:rsidR="00000000" w:rsidRDefault="00815DDE">
            <w:pPr>
              <w:tabs>
                <w:tab w:val="center" w:pos="4153"/>
                <w:tab w:val="right" w:pos="8306"/>
              </w:tabs>
              <w:bidi w:val="0"/>
              <w:spacing w:after="0" w:line="360" w:lineRule="auto"/>
              <w:jc w:val="both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 xml:space="preserve">  </w:t>
            </w:r>
          </w:p>
        </w:tc>
        <w:tc>
          <w:tcPr>
            <w:tcW w:w="7128" w:type="dxa"/>
          </w:tcPr>
          <w:p w14:paraId="0394A1CB" w14:textId="77777777" w:rsidR="00000000" w:rsidRDefault="00815DDE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b/>
                <w:bCs/>
                <w:sz w:val="26"/>
                <w:szCs w:val="26"/>
                <w:rtl/>
              </w:rPr>
              <w:t>50395-11-14</w:t>
            </w:r>
          </w:p>
        </w:tc>
      </w:tr>
    </w:tbl>
    <w:p w14:paraId="08BE15D5" w14:textId="77777777" w:rsidR="00000000" w:rsidRDefault="00815DDE">
      <w:pPr>
        <w:spacing w:after="0" w:line="240" w:lineRule="auto"/>
        <w:rPr>
          <w:rFonts w:ascii="David" w:hAnsi="David" w:cs="David"/>
          <w:sz w:val="24"/>
          <w:szCs w:val="24"/>
          <w:rtl/>
        </w:rPr>
      </w:pPr>
    </w:p>
    <w:tbl>
      <w:tblPr>
        <w:bidiVisual/>
        <w:tblW w:w="8802" w:type="dxa"/>
        <w:tblInd w:w="-136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000000" w14:paraId="3F5AA3BA" w14:textId="77777777">
        <w:trPr>
          <w:gridAfter w:val="1"/>
          <w:wAfter w:w="83" w:type="dxa"/>
        </w:trPr>
        <w:tc>
          <w:tcPr>
            <w:tcW w:w="8719" w:type="dxa"/>
            <w:gridSpan w:val="2"/>
          </w:tcPr>
          <w:p w14:paraId="7F584625" w14:textId="77777777" w:rsidR="00000000" w:rsidRDefault="00815DDE">
            <w:pPr>
              <w:bidi w:val="0"/>
              <w:spacing w:after="0" w:line="360" w:lineRule="auto"/>
              <w:jc w:val="right"/>
              <w:rPr>
                <w:rFonts w:ascii="Times New Roman" w:hAnsi="Times New Roman" w:cs="David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  <w:t xml:space="preserve">בפני: כב' סגנית הנשיא השופטת אסתר הלמן, אב"ד </w:t>
            </w:r>
          </w:p>
          <w:p w14:paraId="7887FB5D" w14:textId="77777777" w:rsidR="00000000" w:rsidRDefault="00815DDE">
            <w:pPr>
              <w:bidi w:val="0"/>
              <w:spacing w:after="0" w:line="360" w:lineRule="auto"/>
              <w:jc w:val="right"/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  <w:t xml:space="preserve">          כב' ה</w:t>
            </w:r>
            <w:bookmarkStart w:id="1" w:name="_GoBack"/>
            <w:bookmarkEnd w:id="1"/>
            <w:r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  <w:t xml:space="preserve">שופטת יפעת שטרית </w:t>
            </w:r>
          </w:p>
          <w:p w14:paraId="13C31DCB" w14:textId="77777777" w:rsidR="00000000" w:rsidRDefault="00815DDE">
            <w:pPr>
              <w:bidi w:val="0"/>
              <w:spacing w:after="0" w:line="360" w:lineRule="auto"/>
              <w:jc w:val="right"/>
              <w:rPr>
                <w:rFonts w:ascii="Times New Roman" w:hAnsi="Times New Roman" w:cs="David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  <w:t xml:space="preserve">          כב' השופט סאאב דבור </w:t>
            </w:r>
          </w:p>
        </w:tc>
      </w:tr>
      <w:tr w:rsidR="00000000" w14:paraId="40F41A18" w14:textId="77777777">
        <w:tc>
          <w:tcPr>
            <w:tcW w:w="2880" w:type="dxa"/>
          </w:tcPr>
          <w:p w14:paraId="1347EC24" w14:textId="77777777" w:rsidR="00000000" w:rsidRDefault="00815DDE">
            <w:pPr>
              <w:bidi w:val="0"/>
              <w:spacing w:after="0" w:line="360" w:lineRule="auto"/>
              <w:ind w:left="26"/>
              <w:jc w:val="right"/>
              <w:rPr>
                <w:rFonts w:ascii="Times New Roman" w:hAnsi="Times New Roman" w:cs="David"/>
                <w:b/>
                <w:bCs/>
                <w:noProof/>
                <w:sz w:val="24"/>
                <w:szCs w:val="24"/>
              </w:rPr>
            </w:pPr>
            <w:bookmarkStart w:id="2" w:name="FirstAppellant"/>
            <w:bookmarkStart w:id="3" w:name="LastJudge"/>
            <w:bookmarkEnd w:id="3"/>
            <w:r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  <w:t>המאשימה</w:t>
            </w:r>
          </w:p>
        </w:tc>
        <w:tc>
          <w:tcPr>
            <w:tcW w:w="5922" w:type="dxa"/>
            <w:gridSpan w:val="2"/>
          </w:tcPr>
          <w:p w14:paraId="493AE530" w14:textId="77777777" w:rsidR="00000000" w:rsidRDefault="00815DDE">
            <w:pPr>
              <w:bidi w:val="0"/>
              <w:spacing w:after="0" w:line="360" w:lineRule="auto"/>
              <w:jc w:val="right"/>
              <w:rPr>
                <w:rFonts w:ascii="Times New Roman" w:hAnsi="Times New Roman" w:cs="David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  <w:t>מדינת ישראל</w:t>
            </w:r>
          </w:p>
          <w:p w14:paraId="7377408B" w14:textId="77777777" w:rsidR="00000000" w:rsidRDefault="00815DDE">
            <w:pPr>
              <w:bidi w:val="0"/>
              <w:spacing w:after="0" w:line="360" w:lineRule="auto"/>
              <w:jc w:val="right"/>
              <w:rPr>
                <w:rFonts w:ascii="Times New Roman" w:hAnsi="Times New Roman" w:cs="David"/>
                <w:b/>
                <w:bCs/>
                <w:noProof/>
                <w:sz w:val="24"/>
                <w:szCs w:val="24"/>
              </w:rPr>
            </w:pPr>
          </w:p>
        </w:tc>
      </w:tr>
      <w:bookmarkEnd w:id="2"/>
      <w:tr w:rsidR="00000000" w14:paraId="1A6373BD" w14:textId="77777777">
        <w:tc>
          <w:tcPr>
            <w:tcW w:w="8802" w:type="dxa"/>
            <w:gridSpan w:val="3"/>
          </w:tcPr>
          <w:p w14:paraId="6F99DF76" w14:textId="77777777" w:rsidR="00000000" w:rsidRDefault="00815DDE">
            <w:pPr>
              <w:bidi w:val="0"/>
              <w:spacing w:after="0" w:line="360" w:lineRule="auto"/>
              <w:jc w:val="center"/>
              <w:rPr>
                <w:rFonts w:ascii="Arial" w:hAnsi="Arial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David"/>
                <w:b/>
                <w:bCs/>
                <w:sz w:val="24"/>
                <w:szCs w:val="24"/>
                <w:rtl/>
              </w:rPr>
              <w:t>נגד</w:t>
            </w:r>
          </w:p>
          <w:p w14:paraId="7D1E9C69" w14:textId="77777777" w:rsidR="00000000" w:rsidRDefault="00815DDE">
            <w:pPr>
              <w:bidi w:val="0"/>
              <w:spacing w:after="0" w:line="360" w:lineRule="auto"/>
              <w:jc w:val="center"/>
              <w:rPr>
                <w:rFonts w:ascii="Arial" w:hAnsi="Arial" w:cs="David"/>
                <w:b/>
                <w:bCs/>
                <w:noProof/>
                <w:sz w:val="24"/>
                <w:szCs w:val="24"/>
              </w:rPr>
            </w:pPr>
          </w:p>
        </w:tc>
      </w:tr>
      <w:tr w:rsidR="00000000" w14:paraId="1494D634" w14:textId="77777777">
        <w:tc>
          <w:tcPr>
            <w:tcW w:w="2880" w:type="dxa"/>
          </w:tcPr>
          <w:p w14:paraId="745BDC6B" w14:textId="77777777" w:rsidR="00000000" w:rsidRDefault="00815DDE">
            <w:pPr>
              <w:bidi w:val="0"/>
              <w:spacing w:after="0" w:line="360" w:lineRule="auto"/>
              <w:jc w:val="right"/>
              <w:rPr>
                <w:rFonts w:ascii="Times New Roman" w:hAnsi="Times New Roman" w:cs="David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  <w:t>הנאשם</w:t>
            </w:r>
          </w:p>
        </w:tc>
        <w:tc>
          <w:tcPr>
            <w:tcW w:w="5922" w:type="dxa"/>
            <w:gridSpan w:val="2"/>
          </w:tcPr>
          <w:p w14:paraId="0323EF02" w14:textId="77777777" w:rsidR="00000000" w:rsidRDefault="00815DDE">
            <w:pPr>
              <w:bidi w:val="0"/>
              <w:spacing w:after="0" w:line="360" w:lineRule="auto"/>
              <w:jc w:val="right"/>
              <w:rPr>
                <w:rFonts w:ascii="Times New Roman" w:hAnsi="Times New Roman" w:cs="David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  <w:t>פלוני</w:t>
            </w:r>
          </w:p>
        </w:tc>
      </w:tr>
    </w:tbl>
    <w:p w14:paraId="2CEA3E65" w14:textId="77777777" w:rsidR="00000000" w:rsidRDefault="00815DDE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31686755" w14:textId="77777777" w:rsidR="00000000" w:rsidRDefault="00815DDE">
      <w:pPr>
        <w:spacing w:after="0" w:line="360" w:lineRule="auto"/>
        <w:jc w:val="both"/>
        <w:rPr>
          <w:rFonts w:ascii="David" w:hAnsi="David" w:cs="David"/>
          <w:sz w:val="6"/>
          <w:szCs w:val="6"/>
          <w:rtl/>
        </w:rPr>
      </w:pPr>
      <w:r>
        <w:rPr>
          <w:rFonts w:ascii="David" w:hAnsi="David" w:cs="David"/>
          <w:sz w:val="6"/>
          <w:szCs w:val="6"/>
          <w:rtl/>
        </w:rPr>
        <w:t>&lt;#1#&gt;</w:t>
      </w:r>
    </w:p>
    <w:p w14:paraId="0D50FC07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eastAsia"/>
          <w:b/>
          <w:bCs/>
          <w:sz w:val="24"/>
          <w:szCs w:val="24"/>
          <w:rtl/>
        </w:rPr>
        <w:t>נוכחים</w:t>
      </w:r>
      <w:r>
        <w:rPr>
          <w:rFonts w:ascii="David" w:hAnsi="David" w:cs="David"/>
          <w:b/>
          <w:bCs/>
          <w:sz w:val="24"/>
          <w:szCs w:val="24"/>
          <w:rtl/>
        </w:rPr>
        <w:t>: בשם המאשימה: עו"ד עמוס דניאלי</w:t>
      </w:r>
    </w:p>
    <w:p w14:paraId="76E14B57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 xml:space="preserve">              בשם הנאשם: עו"ד יוסי נקר</w:t>
      </w:r>
    </w:p>
    <w:p w14:paraId="3C144EA7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  <w:rtl/>
        </w:rPr>
        <w:t xml:space="preserve">              הנאשם בעצמו בליווי </w:t>
      </w:r>
      <w:r>
        <w:rPr>
          <w:rFonts w:ascii="David" w:hAnsi="David" w:cs="David" w:hint="eastAsia"/>
          <w:b/>
          <w:bCs/>
          <w:sz w:val="24"/>
          <w:szCs w:val="24"/>
          <w:rtl/>
        </w:rPr>
        <w:t>מדריך</w:t>
      </w:r>
      <w:r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eastAsia"/>
          <w:b/>
          <w:bCs/>
          <w:sz w:val="24"/>
          <w:szCs w:val="24"/>
          <w:rtl/>
        </w:rPr>
        <w:t>מהפנימייה</w:t>
      </w:r>
      <w:r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</w:rPr>
        <w:t>X</w:t>
      </w:r>
      <w:r>
        <w:rPr>
          <w:rFonts w:ascii="David" w:hAnsi="David" w:cs="David"/>
          <w:b/>
          <w:bCs/>
          <w:sz w:val="24"/>
          <w:szCs w:val="24"/>
          <w:rtl/>
        </w:rPr>
        <w:t xml:space="preserve"> </w:t>
      </w:r>
    </w:p>
    <w:p w14:paraId="721A34DB" w14:textId="77777777" w:rsidR="00000000" w:rsidRDefault="00815DDE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bookmarkStart w:id="4" w:name="LawTable"/>
      <w:bookmarkEnd w:id="4"/>
    </w:p>
    <w:p w14:paraId="726AADBE" w14:textId="77777777" w:rsidR="00000000" w:rsidRDefault="00815DDE">
      <w:pPr>
        <w:spacing w:after="120" w:line="240" w:lineRule="exact"/>
        <w:ind w:left="283" w:hanging="283"/>
        <w:jc w:val="both"/>
        <w:rPr>
          <w:rFonts w:ascii="FrankRuehl" w:hAnsi="FrankRuehl" w:cs="FrankRuehl"/>
          <w:sz w:val="24"/>
          <w:szCs w:val="24"/>
          <w:rtl/>
        </w:rPr>
      </w:pPr>
      <w:r>
        <w:rPr>
          <w:rFonts w:ascii="FrankRuehl" w:hAnsi="FrankRuehl" w:cs="FrankRuehl"/>
          <w:sz w:val="24"/>
          <w:szCs w:val="24"/>
          <w:rtl/>
        </w:rPr>
        <w:t xml:space="preserve">חקיקה שאוזכרה: </w:t>
      </w:r>
    </w:p>
    <w:p w14:paraId="0198395B" w14:textId="77777777" w:rsidR="00000000" w:rsidRDefault="00815DDE">
      <w:pPr>
        <w:spacing w:after="120" w:line="240" w:lineRule="exact"/>
        <w:ind w:left="283" w:hanging="283"/>
        <w:jc w:val="both"/>
        <w:rPr>
          <w:rFonts w:ascii="FrankRuehl" w:hAnsi="FrankRuehl" w:cs="FrankRuehl"/>
          <w:sz w:val="24"/>
          <w:szCs w:val="24"/>
          <w:rtl/>
        </w:rPr>
      </w:pPr>
      <w:hyperlink r:id="rId7" w:history="1">
        <w:r>
          <w:rPr>
            <w:rFonts w:ascii="FrankRuehl" w:hAnsi="FrankRuehl" w:cs="FrankRuehl"/>
            <w:color w:val="0000FF"/>
            <w:sz w:val="24"/>
            <w:szCs w:val="24"/>
            <w:u w:val="single"/>
            <w:rtl/>
          </w:rPr>
          <w:t>חוק העונשין, תשל"ז-1977</w:t>
        </w:r>
      </w:hyperlink>
      <w:r>
        <w:rPr>
          <w:rFonts w:ascii="FrankRuehl" w:hAnsi="FrankRuehl" w:cs="FrankRuehl"/>
          <w:sz w:val="24"/>
          <w:szCs w:val="24"/>
          <w:rtl/>
        </w:rPr>
        <w:t xml:space="preserve">: סע'  </w:t>
      </w:r>
      <w:hyperlink r:id="rId8" w:history="1">
        <w:r>
          <w:rPr>
            <w:rFonts w:ascii="FrankRuehl" w:hAnsi="FrankRuehl" w:cs="FrankRuehl"/>
            <w:color w:val="0000FF"/>
            <w:sz w:val="24"/>
            <w:szCs w:val="24"/>
            <w:u w:val="single"/>
            <w:rtl/>
          </w:rPr>
          <w:t>345(א)(3)</w:t>
        </w:r>
      </w:hyperlink>
      <w:r>
        <w:rPr>
          <w:rFonts w:ascii="FrankRuehl" w:hAnsi="FrankRuehl" w:cs="FrankRuehl"/>
          <w:sz w:val="24"/>
          <w:szCs w:val="24"/>
          <w:rtl/>
        </w:rPr>
        <w:t xml:space="preserve">, </w:t>
      </w:r>
      <w:hyperlink r:id="rId9" w:history="1">
        <w:r>
          <w:rPr>
            <w:rFonts w:ascii="FrankRuehl" w:hAnsi="FrankRuehl" w:cs="FrankRuehl"/>
            <w:color w:val="0000FF"/>
            <w:sz w:val="24"/>
            <w:szCs w:val="24"/>
            <w:u w:val="single"/>
            <w:rtl/>
          </w:rPr>
          <w:t>345(ב)(3)</w:t>
        </w:r>
      </w:hyperlink>
      <w:r>
        <w:rPr>
          <w:rFonts w:ascii="FrankRuehl" w:hAnsi="FrankRuehl" w:cs="FrankRuehl"/>
          <w:sz w:val="24"/>
          <w:szCs w:val="24"/>
          <w:rtl/>
        </w:rPr>
        <w:t xml:space="preserve">, </w:t>
      </w:r>
      <w:hyperlink r:id="rId10" w:history="1">
        <w:r>
          <w:rPr>
            <w:rFonts w:ascii="FrankRuehl" w:hAnsi="FrankRuehl" w:cs="FrankRuehl"/>
            <w:color w:val="0000FF"/>
            <w:sz w:val="24"/>
            <w:szCs w:val="24"/>
            <w:u w:val="single"/>
            <w:rtl/>
          </w:rPr>
          <w:t>347(ב)</w:t>
        </w:r>
      </w:hyperlink>
      <w:r>
        <w:rPr>
          <w:rFonts w:ascii="FrankRuehl" w:hAnsi="FrankRuehl" w:cs="FrankRuehl"/>
          <w:sz w:val="24"/>
          <w:szCs w:val="24"/>
          <w:rtl/>
        </w:rPr>
        <w:t xml:space="preserve">, </w:t>
      </w:r>
      <w:hyperlink r:id="rId11" w:history="1">
        <w:r>
          <w:rPr>
            <w:rFonts w:ascii="FrankRuehl" w:hAnsi="FrankRuehl" w:cs="FrankRuehl"/>
            <w:color w:val="0000FF"/>
            <w:sz w:val="24"/>
            <w:szCs w:val="24"/>
            <w:u w:val="single"/>
            <w:rtl/>
          </w:rPr>
          <w:t>348(א)</w:t>
        </w:r>
      </w:hyperlink>
      <w:r>
        <w:rPr>
          <w:rFonts w:ascii="FrankRuehl" w:hAnsi="FrankRuehl" w:cs="FrankRuehl"/>
          <w:sz w:val="24"/>
          <w:szCs w:val="24"/>
          <w:rtl/>
        </w:rPr>
        <w:t xml:space="preserve">, </w:t>
      </w:r>
      <w:hyperlink r:id="rId12" w:history="1">
        <w:r>
          <w:rPr>
            <w:rFonts w:ascii="FrankRuehl" w:hAnsi="FrankRuehl" w:cs="FrankRuehl"/>
            <w:color w:val="0000FF"/>
            <w:sz w:val="24"/>
            <w:szCs w:val="24"/>
            <w:u w:val="single"/>
            <w:rtl/>
          </w:rPr>
          <w:t>351(א)</w:t>
        </w:r>
      </w:hyperlink>
      <w:r>
        <w:rPr>
          <w:rFonts w:ascii="FrankRuehl" w:hAnsi="FrankRuehl" w:cs="FrankRuehl"/>
          <w:sz w:val="24"/>
          <w:szCs w:val="24"/>
          <w:rtl/>
        </w:rPr>
        <w:t xml:space="preserve">, </w:t>
      </w:r>
      <w:hyperlink r:id="rId13" w:history="1">
        <w:r>
          <w:rPr>
            <w:rFonts w:ascii="FrankRuehl" w:hAnsi="FrankRuehl" w:cs="FrankRuehl"/>
            <w:color w:val="0000FF"/>
            <w:sz w:val="24"/>
            <w:szCs w:val="24"/>
            <w:u w:val="single"/>
            <w:rtl/>
          </w:rPr>
          <w:t>351(ג)(1)</w:t>
        </w:r>
      </w:hyperlink>
      <w:r>
        <w:rPr>
          <w:rFonts w:ascii="FrankRuehl" w:hAnsi="FrankRuehl" w:cs="FrankRuehl"/>
          <w:sz w:val="24"/>
          <w:szCs w:val="24"/>
          <w:rtl/>
        </w:rPr>
        <w:t xml:space="preserve">, </w:t>
      </w:r>
      <w:hyperlink r:id="rId14" w:history="1">
        <w:r>
          <w:rPr>
            <w:rFonts w:ascii="FrankRuehl" w:hAnsi="FrankRuehl" w:cs="FrankRuehl"/>
            <w:color w:val="0000FF"/>
            <w:sz w:val="24"/>
            <w:szCs w:val="24"/>
            <w:u w:val="single"/>
            <w:rtl/>
          </w:rPr>
          <w:t>40טו</w:t>
        </w:r>
      </w:hyperlink>
    </w:p>
    <w:p w14:paraId="47DCF7C1" w14:textId="77777777" w:rsidR="00000000" w:rsidRDefault="00815DDE">
      <w:pPr>
        <w:spacing w:after="120" w:line="240" w:lineRule="exact"/>
        <w:ind w:left="283" w:hanging="283"/>
        <w:jc w:val="both"/>
        <w:rPr>
          <w:rFonts w:ascii="FrankRuehl" w:hAnsi="FrankRuehl" w:cs="FrankRuehl"/>
          <w:sz w:val="24"/>
          <w:szCs w:val="24"/>
          <w:rtl/>
        </w:rPr>
      </w:pPr>
      <w:hyperlink r:id="rId15" w:history="1">
        <w:r>
          <w:rPr>
            <w:rFonts w:ascii="FrankRuehl" w:hAnsi="FrankRuehl" w:cs="FrankRuehl"/>
            <w:color w:val="0000FF"/>
            <w:sz w:val="24"/>
            <w:szCs w:val="24"/>
            <w:u w:val="single"/>
            <w:rtl/>
          </w:rPr>
          <w:t>חוק הנוער (שפיטה, ענ</w:t>
        </w:r>
        <w:r>
          <w:rPr>
            <w:rFonts w:ascii="FrankRuehl" w:hAnsi="FrankRuehl" w:cs="FrankRuehl"/>
            <w:color w:val="0000FF"/>
            <w:sz w:val="24"/>
            <w:szCs w:val="24"/>
            <w:u w:val="single"/>
            <w:rtl/>
          </w:rPr>
          <w:t>ישה ודרכי טיפול), תשל"א-1971</w:t>
        </w:r>
      </w:hyperlink>
    </w:p>
    <w:p w14:paraId="03197A97" w14:textId="77777777" w:rsidR="00000000" w:rsidRDefault="00815DDE">
      <w:pPr>
        <w:spacing w:after="120" w:line="240" w:lineRule="exact"/>
        <w:ind w:left="283" w:hanging="283"/>
        <w:jc w:val="both"/>
        <w:rPr>
          <w:rFonts w:ascii="FrankRuehl" w:hAnsi="FrankRuehl" w:cs="FrankRuehl"/>
          <w:sz w:val="24"/>
          <w:szCs w:val="24"/>
          <w:rtl/>
        </w:rPr>
      </w:pPr>
      <w:hyperlink r:id="rId16" w:history="1">
        <w:r>
          <w:rPr>
            <w:rFonts w:ascii="FrankRuehl" w:hAnsi="FrankRuehl" w:cs="FrankRuehl"/>
            <w:color w:val="0000FF"/>
            <w:sz w:val="24"/>
            <w:szCs w:val="24"/>
            <w:u w:val="single"/>
            <w:rtl/>
          </w:rPr>
          <w:t>פקודת המבחן [נוסח חדש], תשכ"ט-1969</w:t>
        </w:r>
      </w:hyperlink>
      <w:r>
        <w:rPr>
          <w:rFonts w:ascii="FrankRuehl" w:hAnsi="FrankRuehl" w:cs="FrankRuehl"/>
          <w:sz w:val="24"/>
          <w:szCs w:val="24"/>
          <w:rtl/>
        </w:rPr>
        <w:t xml:space="preserve">: סע'  </w:t>
      </w:r>
      <w:hyperlink r:id="rId17" w:history="1">
        <w:r>
          <w:rPr>
            <w:rFonts w:ascii="FrankRuehl" w:hAnsi="FrankRuehl" w:cs="FrankRuehl"/>
            <w:color w:val="0000FF"/>
            <w:sz w:val="24"/>
            <w:szCs w:val="24"/>
            <w:u w:val="single"/>
            <w:rtl/>
          </w:rPr>
          <w:t>1(1)(ב)</w:t>
        </w:r>
      </w:hyperlink>
      <w:r>
        <w:rPr>
          <w:rFonts w:ascii="FrankRuehl" w:hAnsi="FrankRuehl" w:cs="FrankRuehl"/>
          <w:sz w:val="24"/>
          <w:szCs w:val="24"/>
          <w:rtl/>
        </w:rPr>
        <w:t xml:space="preserve">, </w:t>
      </w:r>
      <w:hyperlink r:id="rId18" w:history="1">
        <w:r>
          <w:rPr>
            <w:rFonts w:ascii="FrankRuehl" w:hAnsi="FrankRuehl" w:cs="FrankRuehl"/>
            <w:color w:val="0000FF"/>
            <w:sz w:val="24"/>
            <w:szCs w:val="24"/>
            <w:u w:val="single"/>
            <w:rtl/>
          </w:rPr>
          <w:t>6(ב)</w:t>
        </w:r>
      </w:hyperlink>
    </w:p>
    <w:p w14:paraId="038098C6" w14:textId="77777777" w:rsidR="00000000" w:rsidRDefault="00815DDE">
      <w:pPr>
        <w:spacing w:after="120" w:line="240" w:lineRule="exact"/>
        <w:ind w:left="283" w:hanging="283"/>
        <w:jc w:val="both"/>
        <w:rPr>
          <w:rFonts w:ascii="FrankRuehl" w:hAnsi="FrankRuehl" w:cs="FrankRuehl"/>
          <w:sz w:val="24"/>
          <w:szCs w:val="24"/>
          <w:rtl/>
        </w:rPr>
      </w:pPr>
    </w:p>
    <w:p w14:paraId="777193F5" w14:textId="77777777" w:rsidR="00000000" w:rsidRDefault="00815DDE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 w:val="24"/>
          <w:szCs w:val="26"/>
          <w:rtl/>
        </w:rPr>
      </w:pPr>
      <w:bookmarkStart w:id="5" w:name="LawTable_End"/>
      <w:bookmarkStart w:id="6" w:name="ABSTRACT_START"/>
      <w:bookmarkEnd w:id="5"/>
      <w:bookmarkEnd w:id="6"/>
      <w:r>
        <w:rPr>
          <w:rFonts w:ascii="Times New Roman" w:hAnsi="Times New Roman" w:cs="FrankRuehl"/>
          <w:sz w:val="24"/>
          <w:szCs w:val="26"/>
          <w:rtl/>
        </w:rPr>
        <w:t>מיני-רציו:</w:t>
      </w:r>
    </w:p>
    <w:p w14:paraId="5B461F65" w14:textId="77777777" w:rsidR="00000000" w:rsidRDefault="00815DDE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 w:val="24"/>
          <w:szCs w:val="26"/>
          <w:rtl/>
        </w:rPr>
      </w:pPr>
      <w:r>
        <w:rPr>
          <w:rFonts w:ascii="Times New Roman" w:hAnsi="Times New Roman" w:cs="FrankRuehl" w:hint="cs"/>
          <w:sz w:val="24"/>
          <w:szCs w:val="26"/>
          <w:rtl/>
        </w:rPr>
        <w:t xml:space="preserve">* </w:t>
      </w:r>
      <w:r>
        <w:rPr>
          <w:rFonts w:ascii="Times New Roman" w:hAnsi="Times New Roman" w:cs="FrankRuehl" w:hint="cs"/>
          <w:sz w:val="24"/>
          <w:szCs w:val="26"/>
          <w:rtl/>
        </w:rPr>
        <w:t xml:space="preserve">נגזר עונשו של קטין שהורשע בעבירות מין חמורות </w:t>
      </w:r>
      <w:r>
        <w:rPr>
          <w:rFonts w:ascii="Times New Roman" w:hAnsi="Times New Roman" w:cs="FrankRuehl" w:hint="eastAsia"/>
          <w:sz w:val="24"/>
          <w:szCs w:val="26"/>
          <w:rtl/>
        </w:rPr>
        <w:t>באחותו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הקטינה</w:t>
      </w:r>
      <w:r>
        <w:rPr>
          <w:rFonts w:ascii="Times New Roman" w:hAnsi="Times New Roman" w:cs="FrankRuehl" w:hint="cs"/>
          <w:sz w:val="24"/>
          <w:szCs w:val="26"/>
          <w:rtl/>
        </w:rPr>
        <w:t xml:space="preserve">. הושתו עליו </w:t>
      </w:r>
      <w:r>
        <w:rPr>
          <w:rFonts w:ascii="Times New Roman" w:hAnsi="Times New Roman" w:cs="FrankRuehl"/>
          <w:sz w:val="24"/>
          <w:szCs w:val="26"/>
          <w:rtl/>
        </w:rPr>
        <w:t xml:space="preserve">6 </w:t>
      </w:r>
      <w:r>
        <w:rPr>
          <w:rFonts w:ascii="Times New Roman" w:hAnsi="Times New Roman" w:cs="FrankRuehl" w:hint="eastAsia"/>
          <w:sz w:val="24"/>
          <w:szCs w:val="26"/>
          <w:rtl/>
        </w:rPr>
        <w:t>חודשי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מאסר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cs"/>
          <w:sz w:val="24"/>
          <w:szCs w:val="26"/>
          <w:rtl/>
        </w:rPr>
        <w:t>ב</w:t>
      </w:r>
      <w:r>
        <w:rPr>
          <w:rFonts w:ascii="Times New Roman" w:hAnsi="Times New Roman" w:cs="FrankRuehl" w:hint="eastAsia"/>
          <w:sz w:val="24"/>
          <w:szCs w:val="26"/>
          <w:rtl/>
        </w:rPr>
        <w:t>עבודות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שירות</w:t>
      </w:r>
      <w:r>
        <w:rPr>
          <w:rFonts w:ascii="Times New Roman" w:hAnsi="Times New Roman" w:cs="FrankRuehl" w:hint="cs"/>
          <w:sz w:val="24"/>
          <w:szCs w:val="26"/>
          <w:rtl/>
        </w:rPr>
        <w:t xml:space="preserve">, שני </w:t>
      </w:r>
      <w:r>
        <w:rPr>
          <w:rFonts w:ascii="Times New Roman" w:hAnsi="Times New Roman" w:cs="FrankRuehl" w:hint="eastAsia"/>
          <w:sz w:val="24"/>
          <w:szCs w:val="26"/>
          <w:rtl/>
        </w:rPr>
        <w:t>מאסר</w:t>
      </w:r>
      <w:r>
        <w:rPr>
          <w:rFonts w:ascii="Times New Roman" w:hAnsi="Times New Roman" w:cs="FrankRuehl" w:hint="cs"/>
          <w:sz w:val="24"/>
          <w:szCs w:val="26"/>
          <w:rtl/>
        </w:rPr>
        <w:t>ים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על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תנאי</w:t>
      </w:r>
      <w:r>
        <w:rPr>
          <w:rFonts w:ascii="Times New Roman" w:hAnsi="Times New Roman" w:cs="FrankRuehl" w:hint="cs"/>
          <w:sz w:val="24"/>
          <w:szCs w:val="26"/>
          <w:rtl/>
        </w:rPr>
        <w:t>,</w:t>
      </w:r>
      <w:r>
        <w:rPr>
          <w:rFonts w:ascii="Times New Roman" w:hAnsi="Times New Roman" w:cs="FrankRuehl" w:hint="eastAsia"/>
          <w:sz w:val="24"/>
          <w:szCs w:val="26"/>
          <w:rtl/>
        </w:rPr>
        <w:t xml:space="preserve"> צו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פיקוח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cs"/>
          <w:sz w:val="24"/>
          <w:szCs w:val="26"/>
          <w:rtl/>
        </w:rPr>
        <w:t>ולאחריו צו מבחן,</w:t>
      </w:r>
      <w:r>
        <w:rPr>
          <w:rFonts w:ascii="Times New Roman" w:hAnsi="Times New Roman" w:cs="FrankRuehl" w:hint="eastAsia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cs"/>
          <w:sz w:val="24"/>
          <w:szCs w:val="26"/>
          <w:rtl/>
        </w:rPr>
        <w:t>ו</w:t>
      </w:r>
      <w:r>
        <w:rPr>
          <w:rFonts w:ascii="Times New Roman" w:hAnsi="Times New Roman" w:cs="FrankRuehl" w:hint="eastAsia"/>
          <w:sz w:val="24"/>
          <w:szCs w:val="26"/>
          <w:rtl/>
        </w:rPr>
        <w:t>חתימה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על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התחייבות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להימנע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cs"/>
          <w:sz w:val="24"/>
          <w:szCs w:val="26"/>
          <w:rtl/>
        </w:rPr>
        <w:t>מ</w:t>
      </w:r>
      <w:r>
        <w:rPr>
          <w:rFonts w:ascii="Times New Roman" w:hAnsi="Times New Roman" w:cs="FrankRuehl" w:hint="eastAsia"/>
          <w:sz w:val="24"/>
          <w:szCs w:val="26"/>
          <w:rtl/>
        </w:rPr>
        <w:t>עבירת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מין</w:t>
      </w:r>
      <w:r>
        <w:rPr>
          <w:rFonts w:ascii="Times New Roman" w:hAnsi="Times New Roman" w:cs="FrankRuehl" w:hint="cs"/>
          <w:sz w:val="24"/>
          <w:szCs w:val="26"/>
          <w:rtl/>
        </w:rPr>
        <w:t>.</w:t>
      </w:r>
    </w:p>
    <w:p w14:paraId="2C2F4AEC" w14:textId="77777777" w:rsidR="00000000" w:rsidRDefault="00815DDE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/>
          <w:sz w:val="24"/>
          <w:szCs w:val="26"/>
          <w:rtl/>
        </w:rPr>
      </w:pPr>
      <w:r>
        <w:rPr>
          <w:rFonts w:ascii="Times New Roman" w:hAnsi="Times New Roman" w:cs="FrankRuehl"/>
          <w:sz w:val="24"/>
          <w:szCs w:val="26"/>
          <w:rtl/>
        </w:rPr>
        <w:t>* עונשין – ענישה – מדיניות ענישה: קטינים</w:t>
      </w:r>
    </w:p>
    <w:p w14:paraId="2D5A026C" w14:textId="77777777" w:rsidR="00000000" w:rsidRDefault="00815DDE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/>
          <w:sz w:val="24"/>
          <w:szCs w:val="26"/>
          <w:rtl/>
        </w:rPr>
      </w:pPr>
      <w:r>
        <w:rPr>
          <w:rFonts w:ascii="Times New Roman" w:hAnsi="Times New Roman" w:cs="FrankRuehl"/>
          <w:sz w:val="24"/>
          <w:szCs w:val="26"/>
          <w:rtl/>
        </w:rPr>
        <w:t>* עונשין – ענישה – מדיניות ענישה</w:t>
      </w:r>
      <w:r>
        <w:rPr>
          <w:rFonts w:ascii="Times New Roman" w:hAnsi="Times New Roman" w:cs="FrankRuehl"/>
          <w:sz w:val="24"/>
          <w:szCs w:val="26"/>
          <w:rtl/>
        </w:rPr>
        <w:t>: עבירות מין במשפחה</w:t>
      </w:r>
    </w:p>
    <w:p w14:paraId="711BB609" w14:textId="77777777" w:rsidR="00000000" w:rsidRDefault="00815DDE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 w:val="24"/>
          <w:szCs w:val="26"/>
          <w:rtl/>
        </w:rPr>
      </w:pPr>
      <w:r>
        <w:rPr>
          <w:rFonts w:ascii="Times New Roman" w:hAnsi="Times New Roman" w:cs="FrankRuehl"/>
          <w:sz w:val="24"/>
          <w:szCs w:val="26"/>
          <w:rtl/>
        </w:rPr>
        <w:t>* עונשין – ענישה – מדיניות ענישה: עבירות מין בקטינים</w:t>
      </w:r>
    </w:p>
    <w:p w14:paraId="4F235814" w14:textId="77777777" w:rsidR="00000000" w:rsidRDefault="00815DDE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 w:val="24"/>
          <w:szCs w:val="26"/>
          <w:rtl/>
        </w:rPr>
      </w:pPr>
      <w:r>
        <w:rPr>
          <w:rFonts w:ascii="Times New Roman" w:hAnsi="Times New Roman" w:cs="FrankRuehl" w:hint="cs"/>
          <w:sz w:val="24"/>
          <w:szCs w:val="26"/>
          <w:rtl/>
        </w:rPr>
        <w:t>.</w:t>
      </w:r>
    </w:p>
    <w:p w14:paraId="19F6C4D2" w14:textId="77777777" w:rsidR="00000000" w:rsidRDefault="00815DDE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 w:val="24"/>
          <w:szCs w:val="26"/>
          <w:rtl/>
        </w:rPr>
      </w:pPr>
      <w:r>
        <w:rPr>
          <w:rFonts w:ascii="Times New Roman" w:hAnsi="Times New Roman" w:cs="FrankRuehl" w:hint="eastAsia"/>
          <w:sz w:val="24"/>
          <w:szCs w:val="26"/>
          <w:rtl/>
        </w:rPr>
        <w:t>בהתאם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להסדר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הטיעון</w:t>
      </w:r>
      <w:r>
        <w:rPr>
          <w:rFonts w:ascii="Times New Roman" w:hAnsi="Times New Roman" w:cs="FrankRuehl"/>
          <w:sz w:val="24"/>
          <w:szCs w:val="26"/>
          <w:rtl/>
        </w:rPr>
        <w:t xml:space="preserve">, </w:t>
      </w:r>
      <w:r>
        <w:rPr>
          <w:rFonts w:ascii="Times New Roman" w:hAnsi="Times New Roman" w:cs="FrankRuehl" w:hint="cs"/>
          <w:sz w:val="24"/>
          <w:szCs w:val="26"/>
          <w:rtl/>
        </w:rPr>
        <w:t xml:space="preserve">הודה </w:t>
      </w:r>
      <w:r>
        <w:rPr>
          <w:rFonts w:ascii="Times New Roman" w:hAnsi="Times New Roman" w:cs="FrankRuehl" w:hint="eastAsia"/>
          <w:sz w:val="24"/>
          <w:szCs w:val="26"/>
          <w:rtl/>
        </w:rPr>
        <w:t>הנאשם</w:t>
      </w:r>
      <w:r>
        <w:rPr>
          <w:rFonts w:ascii="Times New Roman" w:hAnsi="Times New Roman" w:cs="FrankRuehl" w:hint="cs"/>
          <w:sz w:val="24"/>
          <w:szCs w:val="26"/>
          <w:rtl/>
        </w:rPr>
        <w:t>, קטין,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cs"/>
          <w:sz w:val="24"/>
          <w:szCs w:val="26"/>
          <w:rtl/>
        </w:rPr>
        <w:t xml:space="preserve">בביצוע </w:t>
      </w:r>
      <w:r>
        <w:rPr>
          <w:rFonts w:ascii="Times New Roman" w:hAnsi="Times New Roman" w:cs="FrankRuehl" w:hint="eastAsia"/>
          <w:sz w:val="24"/>
          <w:szCs w:val="26"/>
          <w:rtl/>
        </w:rPr>
        <w:t>עבירות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מעשה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סדום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בנסיבות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אינוס</w:t>
      </w:r>
      <w:r>
        <w:rPr>
          <w:rFonts w:ascii="Times New Roman" w:hAnsi="Times New Roman" w:cs="FrankRuehl" w:hint="cs"/>
          <w:sz w:val="24"/>
          <w:szCs w:val="26"/>
          <w:rtl/>
        </w:rPr>
        <w:t>,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אינוס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בנסיבות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מחמירות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cs"/>
          <w:sz w:val="24"/>
          <w:szCs w:val="26"/>
          <w:rtl/>
        </w:rPr>
        <w:t>ו</w:t>
      </w:r>
      <w:r>
        <w:rPr>
          <w:rFonts w:ascii="Times New Roman" w:hAnsi="Times New Roman" w:cs="FrankRuehl" w:hint="eastAsia"/>
          <w:sz w:val="24"/>
          <w:szCs w:val="26"/>
          <w:rtl/>
        </w:rPr>
        <w:t>מעשים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מגונים</w:t>
      </w:r>
      <w:r>
        <w:rPr>
          <w:rFonts w:ascii="Times New Roman" w:hAnsi="Times New Roman" w:cs="FrankRuehl" w:hint="cs"/>
          <w:sz w:val="24"/>
          <w:szCs w:val="26"/>
          <w:rtl/>
        </w:rPr>
        <w:t xml:space="preserve"> </w:t>
      </w:r>
      <w:r>
        <w:rPr>
          <w:rFonts w:ascii="Times New Roman" w:hAnsi="Times New Roman" w:cs="FrankRuehl"/>
          <w:sz w:val="24"/>
          <w:szCs w:val="26"/>
          <w:rtl/>
        </w:rPr>
        <w:t>–</w:t>
      </w:r>
      <w:r>
        <w:rPr>
          <w:rFonts w:ascii="Times New Roman" w:hAnsi="Times New Roman" w:cs="FrankRuehl" w:hint="cs"/>
          <w:sz w:val="24"/>
          <w:szCs w:val="26"/>
          <w:rtl/>
        </w:rPr>
        <w:t xml:space="preserve"> כל זאת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באחותו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הקטינה</w:t>
      </w:r>
      <w:r>
        <w:rPr>
          <w:rFonts w:ascii="Times New Roman" w:hAnsi="Times New Roman" w:cs="FrankRuehl"/>
          <w:sz w:val="24"/>
          <w:szCs w:val="26"/>
          <w:rtl/>
        </w:rPr>
        <w:t xml:space="preserve">.  </w:t>
      </w:r>
    </w:p>
    <w:p w14:paraId="2AE95FB1" w14:textId="77777777" w:rsidR="00000000" w:rsidRDefault="00815DDE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 w:val="24"/>
          <w:szCs w:val="26"/>
          <w:rtl/>
        </w:rPr>
      </w:pPr>
      <w:r>
        <w:rPr>
          <w:rFonts w:ascii="Times New Roman" w:hAnsi="Times New Roman" w:cs="FrankRuehl" w:hint="cs"/>
          <w:sz w:val="24"/>
          <w:szCs w:val="26"/>
          <w:rtl/>
        </w:rPr>
        <w:t>.</w:t>
      </w:r>
    </w:p>
    <w:p w14:paraId="5608D401" w14:textId="77777777" w:rsidR="00000000" w:rsidRDefault="00815DDE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 w:val="24"/>
          <w:szCs w:val="26"/>
          <w:rtl/>
        </w:rPr>
      </w:pPr>
      <w:r>
        <w:rPr>
          <w:rFonts w:ascii="Times New Roman" w:hAnsi="Times New Roman" w:cs="FrankRuehl"/>
          <w:sz w:val="24"/>
          <w:szCs w:val="26"/>
          <w:rtl/>
        </w:rPr>
        <w:lastRenderedPageBreak/>
        <w:t>בית המשפט המחוזי</w:t>
      </w:r>
      <w:r>
        <w:rPr>
          <w:rFonts w:ascii="Times New Roman" w:hAnsi="Times New Roman" w:cs="FrankRuehl" w:hint="cs"/>
          <w:sz w:val="24"/>
          <w:szCs w:val="26"/>
          <w:rtl/>
        </w:rPr>
        <w:t xml:space="preserve"> פסק כדלהלן:</w:t>
      </w:r>
    </w:p>
    <w:p w14:paraId="2BBA07E0" w14:textId="77777777" w:rsidR="00000000" w:rsidRDefault="00815DDE">
      <w:pPr>
        <w:pBdr>
          <w:top w:val="single" w:sz="4" w:space="1" w:color="auto"/>
          <w:bottom w:val="single" w:sz="4" w:space="1" w:color="auto"/>
        </w:pBdr>
        <w:spacing w:after="120" w:line="320" w:lineRule="exact"/>
        <w:jc w:val="both"/>
        <w:rPr>
          <w:rFonts w:ascii="Times New Roman" w:hAnsi="Times New Roman" w:cs="FrankRuehl"/>
          <w:sz w:val="24"/>
          <w:szCs w:val="26"/>
          <w:rtl/>
        </w:rPr>
      </w:pPr>
      <w:r>
        <w:rPr>
          <w:rFonts w:ascii="Times New Roman" w:hAnsi="Times New Roman" w:cs="FrankRuehl" w:hint="eastAsia"/>
          <w:sz w:val="24"/>
          <w:szCs w:val="26"/>
          <w:rtl/>
        </w:rPr>
        <w:t>החלת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הכללים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שנקבעו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בתיקון</w:t>
      </w:r>
      <w:r>
        <w:rPr>
          <w:rFonts w:ascii="Times New Roman" w:hAnsi="Times New Roman" w:cs="FrankRuehl"/>
          <w:sz w:val="24"/>
          <w:szCs w:val="26"/>
          <w:rtl/>
        </w:rPr>
        <w:t xml:space="preserve"> 113 </w:t>
      </w:r>
      <w:r>
        <w:rPr>
          <w:rFonts w:ascii="Times New Roman" w:hAnsi="Times New Roman" w:cs="FrankRuehl" w:hint="eastAsia"/>
          <w:sz w:val="24"/>
          <w:szCs w:val="26"/>
          <w:rtl/>
        </w:rPr>
        <w:t>לחוק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העונשין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על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קטינים</w:t>
      </w:r>
      <w:r>
        <w:rPr>
          <w:rFonts w:ascii="Times New Roman" w:hAnsi="Times New Roman" w:cs="FrankRuehl"/>
          <w:sz w:val="24"/>
          <w:szCs w:val="26"/>
          <w:rtl/>
        </w:rPr>
        <w:t xml:space="preserve">, </w:t>
      </w:r>
      <w:r>
        <w:rPr>
          <w:rFonts w:ascii="Times New Roman" w:hAnsi="Times New Roman" w:cs="FrankRuehl" w:hint="eastAsia"/>
          <w:sz w:val="24"/>
          <w:szCs w:val="26"/>
          <w:rtl/>
        </w:rPr>
        <w:t>לא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תעשה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בנקל</w:t>
      </w:r>
      <w:r>
        <w:rPr>
          <w:rFonts w:ascii="Times New Roman" w:hAnsi="Times New Roman" w:cs="FrankRuehl"/>
          <w:sz w:val="24"/>
          <w:szCs w:val="26"/>
          <w:rtl/>
        </w:rPr>
        <w:t xml:space="preserve">. </w:t>
      </w:r>
      <w:r>
        <w:rPr>
          <w:rFonts w:ascii="Times New Roman" w:hAnsi="Times New Roman" w:cs="FrankRuehl" w:hint="cs"/>
          <w:sz w:val="24"/>
          <w:szCs w:val="26"/>
          <w:rtl/>
        </w:rPr>
        <w:t>כש</w:t>
      </w:r>
      <w:r>
        <w:rPr>
          <w:rFonts w:ascii="Times New Roman" w:hAnsi="Times New Roman" w:cs="FrankRuehl" w:hint="eastAsia"/>
          <w:sz w:val="24"/>
          <w:szCs w:val="26"/>
          <w:rtl/>
        </w:rPr>
        <w:t>עסקינן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</w:t>
      </w:r>
      <w:r>
        <w:rPr>
          <w:rFonts w:ascii="Times New Roman" w:hAnsi="Times New Roman" w:cs="FrankRuehl" w:hint="cs"/>
          <w:sz w:val="24"/>
          <w:szCs w:val="26"/>
          <w:rtl/>
        </w:rPr>
        <w:t xml:space="preserve">ענישת </w:t>
      </w:r>
      <w:r>
        <w:rPr>
          <w:rFonts w:ascii="Times New Roman" w:hAnsi="Times New Roman" w:cs="FrankRuehl" w:hint="eastAsia"/>
          <w:sz w:val="24"/>
          <w:szCs w:val="26"/>
          <w:rtl/>
        </w:rPr>
        <w:t>קטינים</w:t>
      </w:r>
      <w:r>
        <w:rPr>
          <w:rFonts w:ascii="Times New Roman" w:hAnsi="Times New Roman" w:cs="FrankRuehl"/>
          <w:sz w:val="24"/>
          <w:szCs w:val="26"/>
          <w:rtl/>
        </w:rPr>
        <w:t xml:space="preserve">, </w:t>
      </w:r>
      <w:r>
        <w:rPr>
          <w:rFonts w:ascii="Times New Roman" w:hAnsi="Times New Roman" w:cs="FrankRuehl" w:hint="eastAsia"/>
          <w:sz w:val="24"/>
          <w:szCs w:val="26"/>
          <w:rtl/>
        </w:rPr>
        <w:t>להמלצת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שירות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המבחן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חשיבות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ומשקל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סגולי</w:t>
      </w:r>
      <w:r>
        <w:rPr>
          <w:rFonts w:ascii="Times New Roman" w:hAnsi="Times New Roman" w:cs="FrankRuehl" w:hint="cs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ניכר</w:t>
      </w:r>
      <w:r>
        <w:rPr>
          <w:rFonts w:ascii="Times New Roman" w:hAnsi="Times New Roman" w:cs="FrankRuehl" w:hint="cs"/>
          <w:sz w:val="24"/>
          <w:szCs w:val="26"/>
          <w:rtl/>
        </w:rPr>
        <w:t xml:space="preserve"> ו</w:t>
      </w:r>
      <w:r>
        <w:rPr>
          <w:rFonts w:ascii="Times New Roman" w:hAnsi="Times New Roman" w:cs="FrankRuehl" w:hint="eastAsia"/>
          <w:sz w:val="24"/>
          <w:szCs w:val="26"/>
          <w:rtl/>
        </w:rPr>
        <w:t>כף</w:t>
      </w:r>
      <w:r>
        <w:rPr>
          <w:rFonts w:ascii="Times New Roman" w:hAnsi="Times New Roman" w:cs="FrankRuehl" w:hint="cs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המאזניים תיטה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לעבר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שיקום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הקטין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ושילובו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באורח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חיים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נורמטיבי</w:t>
      </w:r>
      <w:r>
        <w:rPr>
          <w:rFonts w:ascii="Times New Roman" w:hAnsi="Times New Roman" w:cs="FrankRuehl"/>
          <w:sz w:val="24"/>
          <w:szCs w:val="26"/>
          <w:rtl/>
        </w:rPr>
        <w:t xml:space="preserve">. </w:t>
      </w:r>
      <w:r>
        <w:rPr>
          <w:rFonts w:ascii="Times New Roman" w:hAnsi="Times New Roman" w:cs="FrankRuehl" w:hint="eastAsia"/>
          <w:sz w:val="24"/>
          <w:szCs w:val="26"/>
          <w:rtl/>
        </w:rPr>
        <w:t>ראוי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להשית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על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הנאשם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במקרה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דנן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ענישה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הכוללת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בחובה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רכיב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עונשי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מוחשי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אש</w:t>
      </w:r>
      <w:r>
        <w:rPr>
          <w:rFonts w:ascii="Times New Roman" w:hAnsi="Times New Roman" w:cs="FrankRuehl" w:hint="eastAsia"/>
          <w:sz w:val="24"/>
          <w:szCs w:val="26"/>
          <w:rtl/>
        </w:rPr>
        <w:t>ר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ייתן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ביטוי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למהות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המעשים</w:t>
      </w:r>
      <w:r>
        <w:rPr>
          <w:rFonts w:ascii="Times New Roman" w:hAnsi="Times New Roman" w:cs="FrankRuehl"/>
          <w:sz w:val="24"/>
          <w:szCs w:val="26"/>
          <w:rtl/>
        </w:rPr>
        <w:t xml:space="preserve">, </w:t>
      </w:r>
      <w:r>
        <w:rPr>
          <w:rFonts w:ascii="Times New Roman" w:hAnsi="Times New Roman" w:cs="FrankRuehl" w:hint="eastAsia"/>
          <w:sz w:val="24"/>
          <w:szCs w:val="26"/>
          <w:rtl/>
        </w:rPr>
        <w:t>לחומרה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הגלומה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בהם</w:t>
      </w:r>
      <w:r>
        <w:rPr>
          <w:rFonts w:ascii="Times New Roman" w:hAnsi="Times New Roman" w:cs="FrankRuehl"/>
          <w:sz w:val="24"/>
          <w:szCs w:val="26"/>
          <w:rtl/>
        </w:rPr>
        <w:t xml:space="preserve">, </w:t>
      </w:r>
      <w:r>
        <w:rPr>
          <w:rFonts w:ascii="Times New Roman" w:hAnsi="Times New Roman" w:cs="FrankRuehl" w:hint="eastAsia"/>
          <w:sz w:val="24"/>
          <w:szCs w:val="26"/>
          <w:rtl/>
        </w:rPr>
        <w:t>לתוצאותיהם</w:t>
      </w:r>
      <w:r>
        <w:rPr>
          <w:rFonts w:ascii="Times New Roman" w:hAnsi="Times New Roman" w:cs="FrankRuehl"/>
          <w:sz w:val="24"/>
          <w:szCs w:val="26"/>
          <w:rtl/>
        </w:rPr>
        <w:t xml:space="preserve">, </w:t>
      </w:r>
      <w:r>
        <w:rPr>
          <w:rFonts w:ascii="Times New Roman" w:hAnsi="Times New Roman" w:cs="FrankRuehl" w:hint="eastAsia"/>
          <w:sz w:val="24"/>
          <w:szCs w:val="26"/>
          <w:rtl/>
        </w:rPr>
        <w:t>לטיבם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ולמהותם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וזאת</w:t>
      </w:r>
      <w:r>
        <w:rPr>
          <w:rFonts w:ascii="Times New Roman" w:hAnsi="Times New Roman" w:cs="FrankRuehl"/>
          <w:sz w:val="24"/>
          <w:szCs w:val="26"/>
          <w:rtl/>
        </w:rPr>
        <w:t xml:space="preserve">, </w:t>
      </w:r>
      <w:r>
        <w:rPr>
          <w:rFonts w:ascii="Times New Roman" w:hAnsi="Times New Roman" w:cs="FrankRuehl" w:hint="eastAsia"/>
          <w:sz w:val="24"/>
          <w:szCs w:val="26"/>
          <w:rtl/>
        </w:rPr>
        <w:t>בדמות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מאסר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בפועל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ובכך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יינתן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ביטוי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לאינטרס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הציבורי</w:t>
      </w:r>
      <w:r>
        <w:rPr>
          <w:rFonts w:ascii="Times New Roman" w:hAnsi="Times New Roman" w:cs="FrankRuehl"/>
          <w:sz w:val="24"/>
          <w:szCs w:val="26"/>
          <w:rtl/>
        </w:rPr>
        <w:t xml:space="preserve">. </w:t>
      </w:r>
      <w:r>
        <w:rPr>
          <w:rFonts w:ascii="Times New Roman" w:hAnsi="Times New Roman" w:cs="FrankRuehl" w:hint="eastAsia"/>
          <w:sz w:val="24"/>
          <w:szCs w:val="26"/>
          <w:rtl/>
        </w:rPr>
        <w:t>מאידך</w:t>
      </w:r>
      <w:r>
        <w:rPr>
          <w:rFonts w:ascii="Times New Roman" w:hAnsi="Times New Roman" w:cs="FrankRuehl"/>
          <w:sz w:val="24"/>
          <w:szCs w:val="26"/>
          <w:rtl/>
        </w:rPr>
        <w:t xml:space="preserve">, </w:t>
      </w:r>
      <w:r>
        <w:rPr>
          <w:rFonts w:ascii="Times New Roman" w:hAnsi="Times New Roman" w:cs="FrankRuehl" w:hint="eastAsia"/>
          <w:sz w:val="24"/>
          <w:szCs w:val="26"/>
          <w:rtl/>
        </w:rPr>
        <w:t>מקום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בו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עסקינן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בקטין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נעדר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עבר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פלילי</w:t>
      </w:r>
      <w:r>
        <w:rPr>
          <w:rFonts w:ascii="Times New Roman" w:hAnsi="Times New Roman" w:cs="FrankRuehl"/>
          <w:sz w:val="24"/>
          <w:szCs w:val="26"/>
          <w:rtl/>
        </w:rPr>
        <w:t xml:space="preserve">, </w:t>
      </w:r>
      <w:r>
        <w:rPr>
          <w:rFonts w:ascii="Times New Roman" w:hAnsi="Times New Roman" w:cs="FrankRuehl" w:hint="eastAsia"/>
          <w:sz w:val="24"/>
          <w:szCs w:val="26"/>
          <w:rtl/>
        </w:rPr>
        <w:t>בזיקה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להודאתו</w:t>
      </w:r>
      <w:r>
        <w:rPr>
          <w:rFonts w:ascii="Times New Roman" w:hAnsi="Times New Roman" w:cs="FrankRuehl"/>
          <w:sz w:val="24"/>
          <w:szCs w:val="26"/>
          <w:rtl/>
        </w:rPr>
        <w:t xml:space="preserve">, </w:t>
      </w:r>
      <w:r>
        <w:rPr>
          <w:rFonts w:ascii="Times New Roman" w:hAnsi="Times New Roman" w:cs="FrankRuehl" w:hint="eastAsia"/>
          <w:sz w:val="24"/>
          <w:szCs w:val="26"/>
          <w:rtl/>
        </w:rPr>
        <w:t>לקיחת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אחריות</w:t>
      </w:r>
      <w:r>
        <w:rPr>
          <w:rFonts w:ascii="Times New Roman" w:hAnsi="Times New Roman" w:cs="FrankRuehl"/>
          <w:sz w:val="24"/>
          <w:szCs w:val="26"/>
          <w:rtl/>
        </w:rPr>
        <w:t xml:space="preserve">, </w:t>
      </w:r>
      <w:r>
        <w:rPr>
          <w:rFonts w:ascii="Times New Roman" w:hAnsi="Times New Roman" w:cs="FrankRuehl" w:hint="eastAsia"/>
          <w:sz w:val="24"/>
          <w:szCs w:val="26"/>
          <w:rtl/>
        </w:rPr>
        <w:t>חיסכון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זמן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שיפוטי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יקר</w:t>
      </w:r>
      <w:r>
        <w:rPr>
          <w:rFonts w:ascii="Times New Roman" w:hAnsi="Times New Roman" w:cs="FrankRuehl"/>
          <w:sz w:val="24"/>
          <w:szCs w:val="26"/>
          <w:rtl/>
        </w:rPr>
        <w:t xml:space="preserve">, </w:t>
      </w:r>
      <w:r>
        <w:rPr>
          <w:rFonts w:ascii="Times New Roman" w:hAnsi="Times New Roman" w:cs="FrankRuehl" w:hint="eastAsia"/>
          <w:sz w:val="24"/>
          <w:szCs w:val="26"/>
          <w:rtl/>
        </w:rPr>
        <w:t>נסיבותיו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האישיות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והמשפחתיות</w:t>
      </w:r>
      <w:r>
        <w:rPr>
          <w:rFonts w:ascii="Times New Roman" w:hAnsi="Times New Roman" w:cs="FrankRuehl"/>
          <w:sz w:val="24"/>
          <w:szCs w:val="26"/>
          <w:rtl/>
        </w:rPr>
        <w:t xml:space="preserve">, </w:t>
      </w:r>
      <w:r>
        <w:rPr>
          <w:rFonts w:ascii="Times New Roman" w:hAnsi="Times New Roman" w:cs="FrankRuehl" w:hint="eastAsia"/>
          <w:sz w:val="24"/>
          <w:szCs w:val="26"/>
          <w:rtl/>
        </w:rPr>
        <w:t>הה</w:t>
      </w:r>
      <w:r>
        <w:rPr>
          <w:rFonts w:ascii="Times New Roman" w:hAnsi="Times New Roman" w:cs="FrankRuehl" w:hint="eastAsia"/>
          <w:sz w:val="24"/>
          <w:szCs w:val="26"/>
          <w:rtl/>
        </w:rPr>
        <w:t>ליך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הטיפולי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שיקומי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השורשי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והמעמיק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אליו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נרתם</w:t>
      </w:r>
      <w:r>
        <w:rPr>
          <w:rFonts w:ascii="Times New Roman" w:hAnsi="Times New Roman" w:cs="FrankRuehl"/>
          <w:sz w:val="24"/>
          <w:szCs w:val="26"/>
          <w:rtl/>
        </w:rPr>
        <w:t xml:space="preserve">, </w:t>
      </w:r>
      <w:r>
        <w:rPr>
          <w:rFonts w:ascii="Times New Roman" w:hAnsi="Times New Roman" w:cs="FrankRuehl" w:hint="eastAsia"/>
          <w:sz w:val="24"/>
          <w:szCs w:val="26"/>
          <w:rtl/>
        </w:rPr>
        <w:t>האמור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בתסקירי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שירות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המבחן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וההמלצה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cs"/>
          <w:sz w:val="24"/>
          <w:szCs w:val="26"/>
          <w:rtl/>
        </w:rPr>
        <w:t>ש</w:t>
      </w:r>
      <w:r>
        <w:rPr>
          <w:rFonts w:ascii="Times New Roman" w:hAnsi="Times New Roman" w:cs="FrankRuehl" w:hint="eastAsia"/>
          <w:sz w:val="24"/>
          <w:szCs w:val="26"/>
          <w:rtl/>
        </w:rPr>
        <w:t>בסופם</w:t>
      </w:r>
      <w:r>
        <w:rPr>
          <w:rFonts w:ascii="Times New Roman" w:hAnsi="Times New Roman" w:cs="FrankRuehl" w:hint="cs"/>
          <w:sz w:val="24"/>
          <w:szCs w:val="26"/>
          <w:rtl/>
        </w:rPr>
        <w:t xml:space="preserve"> </w:t>
      </w:r>
      <w:r>
        <w:rPr>
          <w:rFonts w:ascii="Times New Roman" w:hAnsi="Times New Roman" w:cs="FrankRuehl"/>
          <w:sz w:val="24"/>
          <w:szCs w:val="26"/>
          <w:rtl/>
        </w:rPr>
        <w:t xml:space="preserve">– </w:t>
      </w:r>
      <w:r>
        <w:rPr>
          <w:rFonts w:ascii="Times New Roman" w:hAnsi="Times New Roman" w:cs="FrankRuehl" w:hint="eastAsia"/>
          <w:sz w:val="24"/>
          <w:szCs w:val="26"/>
          <w:rtl/>
        </w:rPr>
        <w:t>כל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אלה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צריכים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לקבל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ביטוי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בהשתת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ענישה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cs"/>
          <w:sz w:val="24"/>
          <w:szCs w:val="26"/>
          <w:rtl/>
        </w:rPr>
        <w:t>ש</w:t>
      </w:r>
      <w:r>
        <w:rPr>
          <w:rFonts w:ascii="Times New Roman" w:hAnsi="Times New Roman" w:cs="FrankRuehl" w:hint="eastAsia"/>
          <w:sz w:val="24"/>
          <w:szCs w:val="26"/>
          <w:rtl/>
        </w:rPr>
        <w:t>תרוצה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על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דרך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עבודות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שירות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לתקופה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המקסימלית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האפשרית</w:t>
      </w:r>
      <w:r>
        <w:rPr>
          <w:rFonts w:ascii="Times New Roman" w:hAnsi="Times New Roman" w:cs="FrankRuehl"/>
          <w:sz w:val="24"/>
          <w:szCs w:val="26"/>
          <w:rtl/>
        </w:rPr>
        <w:t xml:space="preserve">, </w:t>
      </w:r>
      <w:r>
        <w:rPr>
          <w:rFonts w:ascii="Times New Roman" w:hAnsi="Times New Roman" w:cs="FrankRuehl" w:hint="eastAsia"/>
          <w:sz w:val="24"/>
          <w:szCs w:val="26"/>
          <w:rtl/>
        </w:rPr>
        <w:t>כך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שגם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הרכיב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העונשי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המוחשי</w:t>
      </w:r>
      <w:r>
        <w:rPr>
          <w:rFonts w:ascii="Times New Roman" w:hAnsi="Times New Roman" w:cs="FrankRuehl"/>
          <w:sz w:val="24"/>
          <w:szCs w:val="26"/>
          <w:rtl/>
        </w:rPr>
        <w:t xml:space="preserve">, </w:t>
      </w:r>
      <w:r>
        <w:rPr>
          <w:rFonts w:ascii="Times New Roman" w:hAnsi="Times New Roman" w:cs="FrankRuehl" w:hint="eastAsia"/>
          <w:sz w:val="24"/>
          <w:szCs w:val="26"/>
          <w:rtl/>
        </w:rPr>
        <w:t>יעלה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בקנה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אחד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עם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שיקום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הנאשם</w:t>
      </w:r>
      <w:r>
        <w:rPr>
          <w:rFonts w:ascii="Times New Roman" w:hAnsi="Times New Roman" w:cs="FrankRuehl"/>
          <w:sz w:val="24"/>
          <w:szCs w:val="26"/>
          <w:rtl/>
        </w:rPr>
        <w:t xml:space="preserve">. </w:t>
      </w:r>
      <w:r>
        <w:rPr>
          <w:rFonts w:ascii="Times New Roman" w:hAnsi="Times New Roman" w:cs="FrankRuehl" w:hint="cs"/>
          <w:sz w:val="24"/>
          <w:szCs w:val="26"/>
          <w:rtl/>
        </w:rPr>
        <w:t xml:space="preserve">לפיכך, הושתו </w:t>
      </w:r>
      <w:r>
        <w:rPr>
          <w:rFonts w:ascii="Times New Roman" w:hAnsi="Times New Roman" w:cs="FrankRuehl" w:hint="eastAsia"/>
          <w:sz w:val="24"/>
          <w:szCs w:val="26"/>
          <w:rtl/>
        </w:rPr>
        <w:t>על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הנאש</w:t>
      </w:r>
      <w:r>
        <w:rPr>
          <w:rFonts w:ascii="Times New Roman" w:hAnsi="Times New Roman" w:cs="FrankRuehl" w:hint="eastAsia"/>
          <w:sz w:val="24"/>
          <w:szCs w:val="26"/>
          <w:rtl/>
        </w:rPr>
        <w:t>ם</w:t>
      </w:r>
      <w:r>
        <w:rPr>
          <w:rFonts w:ascii="Times New Roman" w:hAnsi="Times New Roman" w:cs="FrankRuehl" w:hint="cs"/>
          <w:sz w:val="24"/>
          <w:szCs w:val="26"/>
          <w:rtl/>
        </w:rPr>
        <w:t xml:space="preserve"> </w:t>
      </w:r>
      <w:r>
        <w:rPr>
          <w:rFonts w:ascii="Times New Roman" w:hAnsi="Times New Roman" w:cs="FrankRuehl"/>
          <w:sz w:val="24"/>
          <w:szCs w:val="26"/>
          <w:rtl/>
        </w:rPr>
        <w:t xml:space="preserve">6 </w:t>
      </w:r>
      <w:r>
        <w:rPr>
          <w:rFonts w:ascii="Times New Roman" w:hAnsi="Times New Roman" w:cs="FrankRuehl" w:hint="eastAsia"/>
          <w:sz w:val="24"/>
          <w:szCs w:val="26"/>
          <w:rtl/>
        </w:rPr>
        <w:t>חודשי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מאסר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cs"/>
          <w:sz w:val="24"/>
          <w:szCs w:val="26"/>
          <w:rtl/>
        </w:rPr>
        <w:t>ב</w:t>
      </w:r>
      <w:r>
        <w:rPr>
          <w:rFonts w:ascii="Times New Roman" w:hAnsi="Times New Roman" w:cs="FrankRuehl" w:hint="eastAsia"/>
          <w:sz w:val="24"/>
          <w:szCs w:val="26"/>
          <w:rtl/>
        </w:rPr>
        <w:t>עבודות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שירות</w:t>
      </w:r>
      <w:r>
        <w:rPr>
          <w:rFonts w:ascii="Times New Roman" w:hAnsi="Times New Roman" w:cs="FrankRuehl" w:hint="cs"/>
          <w:sz w:val="24"/>
          <w:szCs w:val="26"/>
          <w:rtl/>
        </w:rPr>
        <w:t xml:space="preserve">, שני </w:t>
      </w:r>
      <w:r>
        <w:rPr>
          <w:rFonts w:ascii="Times New Roman" w:hAnsi="Times New Roman" w:cs="FrankRuehl" w:hint="eastAsia"/>
          <w:sz w:val="24"/>
          <w:szCs w:val="26"/>
          <w:rtl/>
        </w:rPr>
        <w:t>מאסר</w:t>
      </w:r>
      <w:r>
        <w:rPr>
          <w:rFonts w:ascii="Times New Roman" w:hAnsi="Times New Roman" w:cs="FrankRuehl" w:hint="cs"/>
          <w:sz w:val="24"/>
          <w:szCs w:val="26"/>
          <w:rtl/>
        </w:rPr>
        <w:t>ים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על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תנאי</w:t>
      </w:r>
      <w:r>
        <w:rPr>
          <w:rFonts w:ascii="Times New Roman" w:hAnsi="Times New Roman" w:cs="FrankRuehl" w:hint="cs"/>
          <w:sz w:val="24"/>
          <w:szCs w:val="26"/>
          <w:rtl/>
        </w:rPr>
        <w:t>,</w:t>
      </w:r>
      <w:r>
        <w:rPr>
          <w:rFonts w:ascii="Times New Roman" w:hAnsi="Times New Roman" w:cs="FrankRuehl" w:hint="eastAsia"/>
          <w:sz w:val="24"/>
          <w:szCs w:val="26"/>
          <w:rtl/>
        </w:rPr>
        <w:t xml:space="preserve"> צו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פיקוח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עד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הגיעו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לגיל</w:t>
      </w:r>
      <w:r>
        <w:rPr>
          <w:rFonts w:ascii="Times New Roman" w:hAnsi="Times New Roman" w:cs="FrankRuehl"/>
          <w:sz w:val="24"/>
          <w:szCs w:val="26"/>
          <w:rtl/>
        </w:rPr>
        <w:t xml:space="preserve"> 19 </w:t>
      </w:r>
      <w:r>
        <w:rPr>
          <w:rFonts w:ascii="Times New Roman" w:hAnsi="Times New Roman" w:cs="FrankRuehl" w:hint="eastAsia"/>
          <w:sz w:val="24"/>
          <w:szCs w:val="26"/>
          <w:rtl/>
        </w:rPr>
        <w:t>שנים</w:t>
      </w:r>
      <w:r>
        <w:rPr>
          <w:rFonts w:ascii="Times New Roman" w:hAnsi="Times New Roman" w:cs="FrankRuehl" w:hint="cs"/>
          <w:sz w:val="24"/>
          <w:szCs w:val="26"/>
          <w:rtl/>
        </w:rPr>
        <w:t xml:space="preserve"> ולאחר מכן </w:t>
      </w:r>
      <w:r>
        <w:rPr>
          <w:rFonts w:ascii="Times New Roman" w:hAnsi="Times New Roman" w:cs="FrankRuehl"/>
          <w:sz w:val="24"/>
          <w:szCs w:val="26"/>
          <w:rtl/>
        </w:rPr>
        <w:t>–</w:t>
      </w:r>
      <w:r>
        <w:rPr>
          <w:rFonts w:ascii="Times New Roman" w:hAnsi="Times New Roman" w:cs="FrankRuehl" w:hint="cs"/>
          <w:sz w:val="24"/>
          <w:szCs w:val="26"/>
          <w:rtl/>
        </w:rPr>
        <w:t xml:space="preserve"> 6 חודשי מבחן,</w:t>
      </w:r>
      <w:r>
        <w:rPr>
          <w:rFonts w:ascii="Times New Roman" w:hAnsi="Times New Roman" w:cs="FrankRuehl" w:hint="eastAsia"/>
          <w:sz w:val="24"/>
          <w:szCs w:val="26"/>
          <w:rtl/>
        </w:rPr>
        <w:t xml:space="preserve"> חתימה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על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התחייבות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להימנע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cs"/>
          <w:sz w:val="24"/>
          <w:szCs w:val="26"/>
          <w:rtl/>
        </w:rPr>
        <w:t>מ</w:t>
      </w:r>
      <w:r>
        <w:rPr>
          <w:rFonts w:ascii="Times New Roman" w:hAnsi="Times New Roman" w:cs="FrankRuehl" w:hint="eastAsia"/>
          <w:sz w:val="24"/>
          <w:szCs w:val="26"/>
          <w:rtl/>
        </w:rPr>
        <w:t>עבירת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מין בסך</w:t>
      </w:r>
      <w:r>
        <w:rPr>
          <w:rFonts w:ascii="Times New Roman" w:hAnsi="Times New Roman" w:cs="FrankRuehl"/>
          <w:sz w:val="24"/>
          <w:szCs w:val="26"/>
          <w:rtl/>
        </w:rPr>
        <w:t xml:space="preserve"> 5,000 </w:t>
      </w:r>
      <w:r>
        <w:rPr>
          <w:rFonts w:ascii="Times New Roman" w:hAnsi="Times New Roman" w:cs="FrankRuehl" w:hint="eastAsia"/>
          <w:sz w:val="24"/>
          <w:szCs w:val="26"/>
          <w:rtl/>
        </w:rPr>
        <w:t>₪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או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מאסר</w:t>
      </w:r>
      <w:r>
        <w:rPr>
          <w:rFonts w:ascii="Times New Roman" w:hAnsi="Times New Roman" w:cs="FrankRuehl"/>
          <w:sz w:val="24"/>
          <w:szCs w:val="26"/>
          <w:rtl/>
        </w:rPr>
        <w:t xml:space="preserve"> </w:t>
      </w:r>
      <w:r>
        <w:rPr>
          <w:rFonts w:ascii="Times New Roman" w:hAnsi="Times New Roman" w:cs="FrankRuehl" w:hint="eastAsia"/>
          <w:sz w:val="24"/>
          <w:szCs w:val="26"/>
          <w:rtl/>
        </w:rPr>
        <w:t>תמורתה</w:t>
      </w:r>
      <w:r>
        <w:rPr>
          <w:rFonts w:ascii="Times New Roman" w:hAnsi="Times New Roman" w:cs="FrankRuehl" w:hint="cs"/>
          <w:sz w:val="24"/>
          <w:szCs w:val="26"/>
          <w:rtl/>
        </w:rPr>
        <w:t>.</w:t>
      </w:r>
    </w:p>
    <w:p w14:paraId="1ACCEA3A" w14:textId="77777777" w:rsidR="00000000" w:rsidRDefault="00815DDE">
      <w:pPr>
        <w:spacing w:after="0" w:line="360" w:lineRule="auto"/>
        <w:jc w:val="both"/>
        <w:rPr>
          <w:rFonts w:ascii="David" w:hAnsi="David" w:cs="David" w:hint="cs"/>
          <w:sz w:val="24"/>
          <w:szCs w:val="24"/>
          <w:rtl/>
        </w:rPr>
      </w:pPr>
      <w:bookmarkStart w:id="7" w:name="ABSTRACT_END"/>
      <w:bookmarkEnd w:id="7"/>
    </w:p>
    <w:p w14:paraId="42428258" w14:textId="77777777" w:rsidR="00000000" w:rsidRDefault="00815DDE">
      <w:pPr>
        <w:spacing w:after="0" w:line="360" w:lineRule="auto"/>
        <w:jc w:val="center"/>
        <w:rPr>
          <w:rFonts w:ascii="Arial" w:hAnsi="Arial" w:cs="David"/>
          <w:b/>
          <w:bCs/>
          <w:sz w:val="28"/>
          <w:szCs w:val="28"/>
          <w:rtl/>
        </w:rPr>
      </w:pPr>
      <w:bookmarkStart w:id="8" w:name="PsakDin"/>
      <w:r>
        <w:rPr>
          <w:rFonts w:ascii="Arial" w:hAnsi="Arial" w:cs="David"/>
          <w:b/>
          <w:bCs/>
          <w:sz w:val="28"/>
          <w:szCs w:val="28"/>
          <w:rtl/>
        </w:rPr>
        <w:t xml:space="preserve">הכרעת דין </w:t>
      </w:r>
      <w:bookmarkEnd w:id="8"/>
      <w:r>
        <w:rPr>
          <w:rFonts w:ascii="Arial" w:hAnsi="Arial" w:cs="David"/>
          <w:b/>
          <w:bCs/>
          <w:sz w:val="28"/>
          <w:szCs w:val="28"/>
          <w:rtl/>
        </w:rPr>
        <w:t>וגזר דין</w:t>
      </w:r>
    </w:p>
    <w:p w14:paraId="0C8F4A8E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eastAsia"/>
          <w:b/>
          <w:bCs/>
          <w:sz w:val="24"/>
          <w:szCs w:val="24"/>
          <w:rtl/>
        </w:rPr>
        <w:t>השופטת</w:t>
      </w:r>
      <w:r>
        <w:rPr>
          <w:rFonts w:ascii="David" w:hAnsi="David" w:cs="David"/>
          <w:b/>
          <w:bCs/>
          <w:sz w:val="24"/>
          <w:szCs w:val="24"/>
          <w:rtl/>
        </w:rPr>
        <w:t xml:space="preserve"> יפעת שטרית:</w:t>
      </w:r>
    </w:p>
    <w:p w14:paraId="702BE23B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5E92D78F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eastAsia"/>
          <w:b/>
          <w:bCs/>
          <w:sz w:val="24"/>
          <w:szCs w:val="24"/>
          <w:rtl/>
        </w:rPr>
        <w:t>מבוא</w:t>
      </w:r>
      <w:r>
        <w:rPr>
          <w:rFonts w:ascii="David" w:hAnsi="David" w:cs="David"/>
          <w:b/>
          <w:bCs/>
          <w:sz w:val="24"/>
          <w:szCs w:val="24"/>
          <w:rtl/>
        </w:rPr>
        <w:t>:</w:t>
      </w:r>
    </w:p>
    <w:p w14:paraId="426478F8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כנגד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קטין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יליד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הוגש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</w:t>
      </w:r>
      <w:r>
        <w:rPr>
          <w:rFonts w:cs="David" w:hint="eastAsia"/>
          <w:sz w:val="24"/>
          <w:szCs w:val="24"/>
          <w:rtl/>
        </w:rPr>
        <w:t>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אישום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יוחסו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שעניינן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סדום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במשפחה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אינוס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מחמירות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במשפחה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במשפחה</w:t>
      </w:r>
      <w:r>
        <w:rPr>
          <w:rFonts w:cs="David"/>
          <w:sz w:val="24"/>
          <w:szCs w:val="24"/>
          <w:rtl/>
        </w:rPr>
        <w:t>.</w:t>
      </w:r>
    </w:p>
    <w:p w14:paraId="23818AC7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3BB5AF1D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תחילה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במיוחס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והוחל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בשמיעת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ראיות</w:t>
      </w:r>
      <w:r>
        <w:rPr>
          <w:rFonts w:cs="David"/>
          <w:sz w:val="24"/>
          <w:szCs w:val="24"/>
          <w:rtl/>
        </w:rPr>
        <w:t xml:space="preserve">. </w:t>
      </w:r>
    </w:p>
    <w:p w14:paraId="440BB590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104140D6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בדיון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24.6.15, </w:t>
      </w:r>
      <w:r>
        <w:rPr>
          <w:rFonts w:cs="David" w:hint="eastAsia"/>
          <w:sz w:val="24"/>
          <w:szCs w:val="24"/>
          <w:rtl/>
        </w:rPr>
        <w:t>הגיעו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הצדדים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טיעון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ולפיו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יח</w:t>
      </w:r>
      <w:r>
        <w:rPr>
          <w:rFonts w:cs="David" w:hint="eastAsia"/>
          <w:sz w:val="24"/>
          <w:szCs w:val="24"/>
          <w:rtl/>
        </w:rPr>
        <w:t>זור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מכפירתו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יתוקן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בעובדות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המתוקן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שעסקינן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בקטין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שטרם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הוגש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לנוער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יקבע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המתוקן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הוסכם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שיתקבל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יטע</w:t>
      </w:r>
      <w:r>
        <w:rPr>
          <w:rFonts w:cs="David" w:hint="eastAsia"/>
          <w:sz w:val="24"/>
          <w:szCs w:val="24"/>
          <w:rtl/>
        </w:rPr>
        <w:t>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הצדדים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באופן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חופשי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לעונש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הכל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ייקרא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 xml:space="preserve">: 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הסדר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הטיעון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/>
          <w:sz w:val="24"/>
          <w:szCs w:val="24"/>
          <w:rtl/>
        </w:rPr>
        <w:t xml:space="preserve">). </w:t>
      </w:r>
    </w:p>
    <w:p w14:paraId="32611E52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52D4FBB1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יצוין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במעמד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עתרה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להגשת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. </w:t>
      </w:r>
    </w:p>
    <w:p w14:paraId="4FC88F37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</w:p>
    <w:p w14:paraId="5C2B099F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בהתאם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הטיעון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מכפירתו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תוקן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התקבל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וסומן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כא</w:t>
      </w:r>
      <w:r>
        <w:rPr>
          <w:rFonts w:cs="David"/>
          <w:sz w:val="24"/>
          <w:szCs w:val="24"/>
          <w:rtl/>
        </w:rPr>
        <w:t>/1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 xml:space="preserve">: 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כתב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האישום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המתוקן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/>
          <w:sz w:val="24"/>
          <w:szCs w:val="24"/>
          <w:rtl/>
        </w:rPr>
        <w:t xml:space="preserve">).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בעובדו</w:t>
      </w:r>
      <w:r>
        <w:rPr>
          <w:rFonts w:cs="David" w:hint="eastAsia"/>
          <w:sz w:val="24"/>
          <w:szCs w:val="24"/>
          <w:rtl/>
        </w:rPr>
        <w:t>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המתוקן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ונקבע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יסוד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הודאתו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כדלקמן</w:t>
      </w:r>
      <w:r>
        <w:rPr>
          <w:rFonts w:cs="David"/>
          <w:sz w:val="24"/>
          <w:szCs w:val="24"/>
          <w:rtl/>
        </w:rPr>
        <w:t>:</w:t>
      </w:r>
    </w:p>
    <w:p w14:paraId="7A1CEE07" w14:textId="77777777" w:rsidR="00000000" w:rsidRDefault="00815DDE">
      <w:pPr>
        <w:spacing w:line="360" w:lineRule="auto"/>
        <w:ind w:left="720"/>
        <w:contextualSpacing/>
        <w:rPr>
          <w:rFonts w:cs="David"/>
          <w:sz w:val="24"/>
          <w:szCs w:val="24"/>
        </w:rPr>
      </w:pPr>
    </w:p>
    <w:p w14:paraId="42E47782" w14:textId="77777777" w:rsidR="00000000" w:rsidRDefault="00815DDE">
      <w:pPr>
        <w:spacing w:line="360" w:lineRule="auto"/>
        <w:ind w:left="1435" w:hanging="584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lastRenderedPageBreak/>
        <w:t>א</w:t>
      </w:r>
      <w:r>
        <w:rPr>
          <w:rFonts w:cs="David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tab/>
      </w:r>
      <w:r>
        <w:rPr>
          <w:rFonts w:cs="David" w:hint="eastAsia"/>
          <w:sz w:val="24"/>
          <w:szCs w:val="24"/>
          <w:rtl/>
        </w:rPr>
        <w:t>מעשה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סדום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במשפחה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שתי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) –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19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347(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ב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>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hyperlink r:id="rId20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345(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א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>)(3)</w:t>
        </w:r>
      </w:hyperlink>
      <w:r>
        <w:rPr>
          <w:rFonts w:cs="David"/>
          <w:sz w:val="24"/>
          <w:szCs w:val="24"/>
          <w:rtl/>
        </w:rPr>
        <w:t xml:space="preserve"> + </w:t>
      </w:r>
      <w:hyperlink r:id="rId21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351(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א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>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hyperlink r:id="rId22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חוק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העונשין</w:t>
        </w:r>
      </w:hyperlink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התשל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ז</w:t>
      </w:r>
      <w:r>
        <w:rPr>
          <w:rFonts w:cs="David"/>
          <w:sz w:val="24"/>
          <w:szCs w:val="24"/>
          <w:rtl/>
        </w:rPr>
        <w:t xml:space="preserve"> - 1977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 xml:space="preserve">: 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חוק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העונשין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/>
          <w:sz w:val="24"/>
          <w:szCs w:val="24"/>
          <w:rtl/>
        </w:rPr>
        <w:t xml:space="preserve">). </w:t>
      </w:r>
    </w:p>
    <w:p w14:paraId="51C97E88" w14:textId="77777777" w:rsidR="00000000" w:rsidRDefault="00815DDE">
      <w:pPr>
        <w:spacing w:line="360" w:lineRule="auto"/>
        <w:ind w:left="1435" w:hanging="584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tab/>
      </w:r>
      <w:r>
        <w:rPr>
          <w:rFonts w:cs="David" w:hint="eastAsia"/>
          <w:sz w:val="24"/>
          <w:szCs w:val="24"/>
          <w:rtl/>
        </w:rPr>
        <w:t>אינוס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מחמירות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במשפחה</w:t>
      </w:r>
      <w:r>
        <w:rPr>
          <w:rFonts w:cs="David"/>
          <w:sz w:val="24"/>
          <w:szCs w:val="24"/>
          <w:rtl/>
        </w:rPr>
        <w:t xml:space="preserve"> –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23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345(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א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>)(3)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hyperlink r:id="rId24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345(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ב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>)(3)</w:t>
        </w:r>
      </w:hyperlink>
      <w:r>
        <w:rPr>
          <w:rFonts w:cs="David"/>
          <w:sz w:val="24"/>
          <w:szCs w:val="24"/>
          <w:rtl/>
        </w:rPr>
        <w:t xml:space="preserve"> + </w:t>
      </w:r>
      <w:hyperlink r:id="rId25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351(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א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>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hyperlink r:id="rId26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חוק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העונשין</w:t>
        </w:r>
      </w:hyperlink>
      <w:r>
        <w:rPr>
          <w:rFonts w:cs="David"/>
          <w:sz w:val="24"/>
          <w:szCs w:val="24"/>
          <w:rtl/>
        </w:rPr>
        <w:t xml:space="preserve">. </w:t>
      </w:r>
    </w:p>
    <w:p w14:paraId="3A080C1C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tab/>
      </w:r>
      <w:r>
        <w:rPr>
          <w:rFonts w:cs="David" w:hint="eastAsia"/>
          <w:sz w:val="24"/>
          <w:szCs w:val="24"/>
          <w:rtl/>
        </w:rPr>
        <w:t>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במשפחה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שתי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) –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27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348(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א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>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סעיפים</w:t>
      </w:r>
      <w:r>
        <w:rPr>
          <w:rFonts w:cs="David"/>
          <w:sz w:val="24"/>
          <w:szCs w:val="24"/>
          <w:rtl/>
        </w:rPr>
        <w:tab/>
      </w:r>
      <w:hyperlink r:id="rId28" w:history="1">
        <w:r>
          <w:rPr>
            <w:rFonts w:cs="David"/>
            <w:color w:val="0000FF"/>
            <w:sz w:val="24"/>
            <w:szCs w:val="24"/>
            <w:u w:val="single"/>
            <w:rtl/>
          </w:rPr>
          <w:t>345(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א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>)(3)</w:t>
        </w:r>
      </w:hyperlink>
      <w:r>
        <w:rPr>
          <w:rFonts w:cs="David"/>
          <w:sz w:val="24"/>
          <w:szCs w:val="24"/>
          <w:rtl/>
        </w:rPr>
        <w:t xml:space="preserve"> + </w:t>
      </w:r>
      <w:hyperlink r:id="rId29" w:history="1">
        <w:r>
          <w:rPr>
            <w:rFonts w:cs="David"/>
            <w:color w:val="0000FF"/>
            <w:sz w:val="24"/>
            <w:szCs w:val="24"/>
            <w:u w:val="single"/>
            <w:rtl/>
          </w:rPr>
          <w:t>351(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ג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>)(1)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hyperlink r:id="rId30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חוק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העונשין</w:t>
        </w:r>
      </w:hyperlink>
      <w:r>
        <w:rPr>
          <w:rFonts w:cs="David"/>
          <w:sz w:val="24"/>
          <w:szCs w:val="24"/>
          <w:rtl/>
        </w:rPr>
        <w:t xml:space="preserve">.  </w:t>
      </w:r>
    </w:p>
    <w:p w14:paraId="61C56CCE" w14:textId="77777777" w:rsidR="00000000" w:rsidRDefault="00815DDE">
      <w:pPr>
        <w:spacing w:line="360" w:lineRule="auto"/>
        <w:ind w:left="851"/>
        <w:contextualSpacing/>
        <w:rPr>
          <w:rFonts w:cs="David"/>
          <w:sz w:val="24"/>
          <w:szCs w:val="24"/>
          <w:rtl/>
        </w:rPr>
      </w:pPr>
    </w:p>
    <w:p w14:paraId="6DEC047B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לנוער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עריכת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תסקירים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כאמור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תסקירים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משלימים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מונחים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בפנינו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לתוכנם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תסקירים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אתייחס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בתמצית</w:t>
      </w:r>
      <w:r>
        <w:rPr>
          <w:rFonts w:cs="David"/>
          <w:sz w:val="24"/>
          <w:szCs w:val="24"/>
          <w:rtl/>
        </w:rPr>
        <w:t xml:space="preserve">.   </w:t>
      </w:r>
    </w:p>
    <w:p w14:paraId="1274E73C" w14:textId="77777777" w:rsidR="00000000" w:rsidRDefault="00815DDE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9D7A8B6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למען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השלמת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התמונה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יצוין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בהחלטה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שניתנה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ביום</w:t>
      </w:r>
      <w:r>
        <w:rPr>
          <w:rFonts w:cs="David"/>
          <w:sz w:val="24"/>
          <w:szCs w:val="24"/>
          <w:rtl/>
        </w:rPr>
        <w:t xml:space="preserve"> 29.5.17, </w:t>
      </w:r>
      <w:r>
        <w:rPr>
          <w:rFonts w:cs="David" w:hint="eastAsia"/>
          <w:sz w:val="24"/>
          <w:szCs w:val="24"/>
          <w:rtl/>
        </w:rPr>
        <w:t>הורינו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הממונה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מטרה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לבחון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אפשרות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הטלת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שהייתו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בחודש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ספטמבר</w:t>
      </w:r>
      <w:r>
        <w:rPr>
          <w:rFonts w:cs="David"/>
          <w:sz w:val="24"/>
          <w:szCs w:val="24"/>
          <w:rtl/>
        </w:rPr>
        <w:t xml:space="preserve"> 2018, </w:t>
      </w:r>
      <w:r>
        <w:rPr>
          <w:rFonts w:cs="David" w:hint="eastAsia"/>
          <w:sz w:val="24"/>
          <w:szCs w:val="24"/>
          <w:rtl/>
        </w:rPr>
        <w:t>ז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מבלי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שהדבר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יתפרש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כהבעת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שיינתן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בסופו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יום</w:t>
      </w:r>
      <w:r>
        <w:rPr>
          <w:rFonts w:cs="David"/>
          <w:sz w:val="24"/>
          <w:szCs w:val="24"/>
          <w:rtl/>
        </w:rPr>
        <w:t>.</w:t>
      </w:r>
    </w:p>
    <w:p w14:paraId="517025A2" w14:textId="77777777" w:rsidR="00000000" w:rsidRDefault="00815DDE">
      <w:pPr>
        <w:spacing w:after="0" w:line="360" w:lineRule="auto"/>
        <w:ind w:left="851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eastAsia"/>
          <w:sz w:val="24"/>
          <w:szCs w:val="24"/>
          <w:rtl/>
        </w:rPr>
        <w:t>ביום</w:t>
      </w:r>
      <w:r>
        <w:rPr>
          <w:rFonts w:ascii="David" w:hAnsi="David" w:cs="David"/>
          <w:sz w:val="24"/>
          <w:szCs w:val="24"/>
          <w:rtl/>
        </w:rPr>
        <w:t xml:space="preserve"> 26.7.17 הוגשה חוות דעת הממונה על עבודות השירות בעניינו של הנאשם והיא חיובית. </w:t>
      </w:r>
    </w:p>
    <w:p w14:paraId="566097AF" w14:textId="77777777" w:rsidR="00000000" w:rsidRDefault="00815DDE">
      <w:pPr>
        <w:spacing w:after="0" w:line="360" w:lineRule="auto"/>
        <w:ind w:left="851"/>
        <w:jc w:val="both"/>
        <w:rPr>
          <w:rFonts w:ascii="David" w:hAnsi="David" w:cs="David"/>
          <w:sz w:val="24"/>
          <w:szCs w:val="24"/>
          <w:rtl/>
        </w:rPr>
      </w:pPr>
    </w:p>
    <w:p w14:paraId="52A7FAA0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1146B51A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609E6C47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38ACC4B9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eastAsia"/>
          <w:b/>
          <w:bCs/>
          <w:sz w:val="24"/>
          <w:szCs w:val="24"/>
          <w:rtl/>
        </w:rPr>
        <w:t>עובדות</w:t>
      </w:r>
      <w:r>
        <w:rPr>
          <w:rFonts w:ascii="David" w:hAnsi="David" w:cs="David"/>
          <w:b/>
          <w:bCs/>
          <w:sz w:val="24"/>
          <w:szCs w:val="24"/>
          <w:rtl/>
        </w:rPr>
        <w:t xml:space="preserve"> כתב האישום המתוקן:</w:t>
      </w:r>
    </w:p>
    <w:p w14:paraId="5703BA62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45121EE3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מעובדות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המתוקן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ילידת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>,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 xml:space="preserve">: 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הקטינה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/>
          <w:sz w:val="24"/>
          <w:szCs w:val="24"/>
          <w:rtl/>
        </w:rPr>
        <w:t xml:space="preserve">), </w:t>
      </w:r>
      <w:r>
        <w:rPr>
          <w:rFonts w:cs="David" w:hint="eastAsia"/>
          <w:sz w:val="24"/>
          <w:szCs w:val="24"/>
          <w:rtl/>
        </w:rPr>
        <w:t>הצעירה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בארבע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מתגורר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יתר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הקומות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 xml:space="preserve">: 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הבית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/>
          <w:sz w:val="24"/>
          <w:szCs w:val="24"/>
          <w:rtl/>
        </w:rPr>
        <w:t>).</w:t>
      </w:r>
    </w:p>
    <w:p w14:paraId="6337C9C6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6E448C91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מחודש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ספטמבר</w:t>
      </w:r>
      <w:r>
        <w:rPr>
          <w:rFonts w:cs="David"/>
          <w:sz w:val="24"/>
          <w:szCs w:val="24"/>
          <w:rtl/>
        </w:rPr>
        <w:t xml:space="preserve"> 2013, </w:t>
      </w:r>
      <w:r>
        <w:rPr>
          <w:rFonts w:cs="David" w:hint="eastAsia"/>
          <w:sz w:val="24"/>
          <w:szCs w:val="24"/>
          <w:rtl/>
        </w:rPr>
        <w:t>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באופן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קבוע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למעט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ביקורים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בסופי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השבוע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כאחת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לשבועיים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בחופשות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החג</w:t>
      </w:r>
      <w:r>
        <w:rPr>
          <w:rFonts w:cs="David"/>
          <w:sz w:val="24"/>
          <w:szCs w:val="24"/>
          <w:rtl/>
        </w:rPr>
        <w:t>.</w:t>
      </w:r>
    </w:p>
    <w:p w14:paraId="56D17622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3CADE013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מאז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לחודש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נובמבר</w:t>
      </w:r>
      <w:r>
        <w:rPr>
          <w:rFonts w:cs="David"/>
          <w:sz w:val="24"/>
          <w:szCs w:val="24"/>
          <w:rtl/>
        </w:rPr>
        <w:t xml:space="preserve"> 2014, </w:t>
      </w: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יציאתו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לחופשות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ביקוריו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במועדים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מדויקים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ידועים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למאשימה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 xml:space="preserve">: 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התקופה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/>
          <w:sz w:val="24"/>
          <w:szCs w:val="24"/>
          <w:rtl/>
        </w:rPr>
        <w:t xml:space="preserve">), </w:t>
      </w:r>
      <w:r>
        <w:rPr>
          <w:rFonts w:cs="David" w:hint="eastAsia"/>
          <w:sz w:val="24"/>
          <w:szCs w:val="24"/>
          <w:rtl/>
        </w:rPr>
        <w:t>במספר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הזדמנויות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נהג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מעשי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סדום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אינוס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שחשף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</w:t>
      </w:r>
      <w:r>
        <w:rPr>
          <w:rFonts w:cs="David" w:hint="eastAsia"/>
          <w:sz w:val="24"/>
          <w:szCs w:val="24"/>
          <w:rtl/>
        </w:rPr>
        <w:t>יה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נגע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בישבנה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החדיר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לאיבר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כמתואר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>.</w:t>
      </w:r>
    </w:p>
    <w:p w14:paraId="757A1E0D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68DFE12A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התקופה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יצא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המקלחת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כשהוא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בתחתונים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בלבד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נכנס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חדרו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שבקומה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השנייה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בבית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 xml:space="preserve">: 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החדר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/>
          <w:sz w:val="24"/>
          <w:szCs w:val="24"/>
          <w:rtl/>
        </w:rPr>
        <w:t xml:space="preserve">), </w:t>
      </w:r>
      <w:r>
        <w:rPr>
          <w:rFonts w:cs="David" w:hint="eastAsia"/>
          <w:sz w:val="24"/>
          <w:szCs w:val="24"/>
          <w:rtl/>
        </w:rPr>
        <w:t>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חשף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וביקש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שתיגע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שפתיה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באיבר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הניחה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שפתיה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גירוי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וסיפוק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מיני</w:t>
      </w:r>
      <w:r>
        <w:rPr>
          <w:rFonts w:cs="David"/>
          <w:sz w:val="24"/>
          <w:szCs w:val="24"/>
          <w:rtl/>
        </w:rPr>
        <w:t>.</w:t>
      </w:r>
    </w:p>
    <w:p w14:paraId="6FCDFF9E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4CD437CD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בהמשך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תחתוניו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השכיב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המיטה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שבחדר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נצמד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והחדיר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פעמים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שחשה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כאבים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ביקשה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להפסיק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באומרה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כואב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הפסיק</w:t>
      </w:r>
      <w:r>
        <w:rPr>
          <w:rFonts w:cs="David"/>
          <w:sz w:val="24"/>
          <w:szCs w:val="24"/>
          <w:rtl/>
        </w:rPr>
        <w:t>.</w:t>
      </w:r>
    </w:p>
    <w:p w14:paraId="046D806E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77E49DFA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ועוד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התקופה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ששהו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בחדר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כשגבה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והח</w:t>
      </w:r>
      <w:r>
        <w:rPr>
          <w:rFonts w:cs="David" w:hint="eastAsia"/>
          <w:sz w:val="24"/>
          <w:szCs w:val="24"/>
          <w:rtl/>
        </w:rPr>
        <w:t>דיר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וקרע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קרום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הבתולין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שלה</w:t>
      </w:r>
      <w:r>
        <w:rPr>
          <w:rFonts w:cs="David"/>
          <w:sz w:val="24"/>
          <w:szCs w:val="24"/>
          <w:rtl/>
        </w:rPr>
        <w:t xml:space="preserve">. </w:t>
      </w:r>
    </w:p>
    <w:p w14:paraId="188D6B7F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04619B5E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התקופה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ששהו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בחדר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בעודם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המיטה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שבחדר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כשגבה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מופנה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והחדיר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 w:hint="eastAsia"/>
          <w:sz w:val="24"/>
          <w:szCs w:val="24"/>
          <w:rtl/>
        </w:rPr>
        <w:t>אבים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וביקשה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להפסיק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באומרה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כואב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</w:t>
      </w:r>
      <w:r>
        <w:rPr>
          <w:rFonts w:cs="David"/>
          <w:sz w:val="24"/>
          <w:szCs w:val="24"/>
          <w:rtl/>
        </w:rPr>
        <w:t xml:space="preserve">. </w:t>
      </w:r>
    </w:p>
    <w:p w14:paraId="2F92096A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107FFE0E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ועוד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התקופה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ששהו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בחדר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נגע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אצבעותיו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באיבר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מתחת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לבגדיה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ותחתוניה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גירוי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וסיפוק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מיני</w:t>
      </w:r>
      <w:r>
        <w:rPr>
          <w:rFonts w:cs="David"/>
          <w:sz w:val="24"/>
          <w:szCs w:val="24"/>
          <w:rtl/>
        </w:rPr>
        <w:t>.</w:t>
      </w:r>
    </w:p>
    <w:p w14:paraId="19420AB2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 </w:t>
      </w:r>
    </w:p>
    <w:p w14:paraId="15A11D91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eastAsia"/>
          <w:b/>
          <w:bCs/>
          <w:sz w:val="24"/>
          <w:szCs w:val="24"/>
          <w:rtl/>
        </w:rPr>
        <w:t>ראיות</w:t>
      </w:r>
      <w:r>
        <w:rPr>
          <w:rFonts w:ascii="David" w:hAnsi="David" w:cs="David"/>
          <w:b/>
          <w:bCs/>
          <w:sz w:val="24"/>
          <w:szCs w:val="24"/>
          <w:rtl/>
        </w:rPr>
        <w:t xml:space="preserve"> הצדדים לעו</w:t>
      </w:r>
      <w:r>
        <w:rPr>
          <w:rFonts w:ascii="David" w:hAnsi="David" w:cs="David"/>
          <w:b/>
          <w:bCs/>
          <w:sz w:val="24"/>
          <w:szCs w:val="24"/>
          <w:rtl/>
        </w:rPr>
        <w:t>נש:</w:t>
      </w:r>
    </w:p>
    <w:p w14:paraId="60F8016A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255B3320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מטעם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</w:t>
      </w:r>
      <w:r>
        <w:rPr>
          <w:rFonts w:cs="David"/>
          <w:sz w:val="24"/>
          <w:szCs w:val="24"/>
          <w:rtl/>
        </w:rPr>
        <w:t xml:space="preserve">', </w:t>
      </w:r>
      <w:r>
        <w:rPr>
          <w:rFonts w:cs="David" w:hint="eastAsia"/>
          <w:sz w:val="24"/>
          <w:szCs w:val="24"/>
          <w:rtl/>
        </w:rPr>
        <w:t>מנהל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פנימיית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נקלט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ביום</w:t>
      </w:r>
      <w:r>
        <w:rPr>
          <w:rFonts w:cs="David"/>
          <w:sz w:val="24"/>
          <w:szCs w:val="24"/>
          <w:rtl/>
        </w:rPr>
        <w:t xml:space="preserve"> 5.5.15. </w:t>
      </w:r>
      <w:r>
        <w:rPr>
          <w:rFonts w:cs="David" w:hint="eastAsia"/>
          <w:sz w:val="24"/>
          <w:szCs w:val="24"/>
          <w:rtl/>
        </w:rPr>
        <w:t>מר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</w:t>
      </w:r>
      <w:r>
        <w:rPr>
          <w:rFonts w:cs="David"/>
          <w:sz w:val="24"/>
          <w:szCs w:val="24"/>
          <w:rtl/>
        </w:rPr>
        <w:t xml:space="preserve">' </w:t>
      </w:r>
      <w:r>
        <w:rPr>
          <w:rFonts w:cs="David" w:hint="eastAsia"/>
          <w:sz w:val="24"/>
          <w:szCs w:val="24"/>
          <w:rtl/>
        </w:rPr>
        <w:t>העיד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מתחילת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בתפקידו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הקודם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כעו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ס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משמעותי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התבגרות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ולקיחת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הקבוצתי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לדבריו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המלצת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הגיעו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לגיל</w:t>
      </w:r>
      <w:r>
        <w:rPr>
          <w:rFonts w:cs="David"/>
          <w:sz w:val="24"/>
          <w:szCs w:val="24"/>
          <w:rtl/>
        </w:rPr>
        <w:t xml:space="preserve"> 18.5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התגבשה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צרכיו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ונועדה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לצורך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השלמת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שיתוף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התקדמותו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בתוכה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והדגיש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</w:t>
      </w:r>
      <w:r>
        <w:rPr>
          <w:rFonts w:cs="David" w:hint="eastAsia"/>
          <w:sz w:val="24"/>
          <w:szCs w:val="24"/>
          <w:rtl/>
        </w:rPr>
        <w:t>יגות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זמניות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שוהה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נסיגות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הגיעו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אירועים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חריגים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נמצא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בעליה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מתמדת</w:t>
      </w:r>
      <w:r>
        <w:rPr>
          <w:rFonts w:cs="David"/>
          <w:sz w:val="24"/>
          <w:szCs w:val="24"/>
          <w:rtl/>
        </w:rPr>
        <w:t xml:space="preserve">. </w:t>
      </w:r>
    </w:p>
    <w:p w14:paraId="36C51084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41177324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eastAsia"/>
          <w:b/>
          <w:bCs/>
          <w:sz w:val="24"/>
          <w:szCs w:val="24"/>
          <w:rtl/>
        </w:rPr>
        <w:t>טיעוני</w:t>
      </w:r>
      <w:r>
        <w:rPr>
          <w:rFonts w:ascii="David" w:hAnsi="David" w:cs="David"/>
          <w:b/>
          <w:bCs/>
          <w:sz w:val="24"/>
          <w:szCs w:val="24"/>
          <w:rtl/>
        </w:rPr>
        <w:t xml:space="preserve"> המאשימה לעונש:</w:t>
      </w:r>
    </w:p>
    <w:p w14:paraId="3BA90817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5EA8364A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טיעוניה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לעונש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בכתב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הדגישה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מהחמורות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החוקים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הדגישה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סדום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בהיותה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</w:t>
      </w:r>
      <w:r>
        <w:rPr>
          <w:rFonts w:cs="David"/>
          <w:sz w:val="24"/>
          <w:szCs w:val="24"/>
          <w:rtl/>
        </w:rPr>
        <w:t xml:space="preserve"> 10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בלבד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אירועים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נפרדים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ובהזדמנויות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שונות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התעלמות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ממצוקתה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ומגילה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הרך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הוסיפה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ביותר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נחשפה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בהדרגה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ציי</w:t>
      </w:r>
      <w:r>
        <w:rPr>
          <w:rFonts w:cs="David" w:hint="eastAsia"/>
          <w:sz w:val="24"/>
          <w:szCs w:val="24"/>
          <w:rtl/>
        </w:rPr>
        <w:t>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נוכח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מצוקתה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התקשתה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לשתף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ובחרה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ציור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וכתיבה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המטפלת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חוקרת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הילדים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התנהגות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הטעימה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מלמדת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מצוקתה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>.</w:t>
      </w:r>
    </w:p>
    <w:p w14:paraId="7637B036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51700712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לגישת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התנהגותו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העבריינית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מחייבת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תגובה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הולמת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הדגישה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והאימה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חווים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ילדים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הנופלים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קורבנות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במיוחד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הפוגע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באחותו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מבצרה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הוסיפה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בעובדה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הצעירה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גלומה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חומרה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יתרה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נט</w:t>
      </w:r>
      <w:r>
        <w:rPr>
          <w:rFonts w:cs="David" w:hint="eastAsia"/>
          <w:sz w:val="24"/>
          <w:szCs w:val="24"/>
          <w:rtl/>
        </w:rPr>
        <w:t>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חווה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דומים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ייפגע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באופן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הפיך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במיוחד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בילדים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מותירה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חותם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פחד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ואימה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יימחו</w:t>
      </w:r>
      <w:r>
        <w:rPr>
          <w:rFonts w:cs="David"/>
          <w:sz w:val="24"/>
          <w:szCs w:val="24"/>
          <w:rtl/>
        </w:rPr>
        <w:t>.</w:t>
      </w:r>
    </w:p>
    <w:p w14:paraId="51CC1654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1D8177B9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החברתי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המוגן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הפנתה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לדף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שהוגש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להצעת</w:t>
      </w:r>
      <w:r>
        <w:rPr>
          <w:rFonts w:cs="David"/>
          <w:sz w:val="24"/>
          <w:szCs w:val="24"/>
          <w:rtl/>
        </w:rPr>
        <w:t xml:space="preserve"> </w:t>
      </w:r>
      <w:hyperlink r:id="rId31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חוק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העונשין</w:t>
        </w:r>
      </w:hyperlink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תיקון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מספר</w:t>
      </w:r>
      <w:r>
        <w:rPr>
          <w:rFonts w:cs="David"/>
          <w:sz w:val="24"/>
          <w:szCs w:val="24"/>
          <w:rtl/>
        </w:rPr>
        <w:t xml:space="preserve"> 106) (</w:t>
      </w:r>
      <w:r>
        <w:rPr>
          <w:rFonts w:cs="David" w:hint="eastAsia"/>
          <w:sz w:val="24"/>
          <w:szCs w:val="24"/>
          <w:rtl/>
        </w:rPr>
        <w:t>אינוס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אישה</w:t>
      </w:r>
      <w:r>
        <w:rPr>
          <w:rFonts w:cs="David"/>
          <w:sz w:val="24"/>
          <w:szCs w:val="24"/>
          <w:rtl/>
        </w:rPr>
        <w:t xml:space="preserve">), </w:t>
      </w:r>
      <w:r>
        <w:rPr>
          <w:rFonts w:cs="David" w:hint="eastAsia"/>
          <w:sz w:val="24"/>
          <w:szCs w:val="24"/>
          <w:rtl/>
        </w:rPr>
        <w:t>התש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ע</w:t>
      </w:r>
      <w:r>
        <w:rPr>
          <w:rFonts w:cs="David"/>
          <w:sz w:val="24"/>
          <w:szCs w:val="24"/>
          <w:rtl/>
        </w:rPr>
        <w:t xml:space="preserve"> – 2009, </w:t>
      </w:r>
      <w:r>
        <w:rPr>
          <w:rFonts w:cs="David" w:hint="eastAsia"/>
          <w:sz w:val="24"/>
          <w:szCs w:val="24"/>
          <w:rtl/>
        </w:rPr>
        <w:t>ממנו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האיסור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להגן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כבודו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וגופו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האוטונומיה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שלו</w:t>
      </w:r>
      <w:r>
        <w:rPr>
          <w:rFonts w:cs="David"/>
          <w:sz w:val="24"/>
          <w:szCs w:val="24"/>
          <w:rtl/>
        </w:rPr>
        <w:t xml:space="preserve">. </w:t>
      </w:r>
    </w:p>
    <w:p w14:paraId="0ADABA91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043415A9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לטענת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להתעלם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מהעובדה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ענייננו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בהיותו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וככזה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דגש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להיבט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השיקומי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אולם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משקלו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היבט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משתנה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בהתאם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המקרה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לפסיקת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קביעת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חייבת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לשקף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לצד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ההתחשבות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בגילו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ובצרכי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שיקומו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ההתנהגות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שעליה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נדרש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ההרתעה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אחרת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תחמיץ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מטרותיה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העיקריות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ולאור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סבורה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תחמיץ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מטרותיה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ששיקול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בלבד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לנגד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עיני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בהתעלם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משיקולים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שעניינם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הרתעה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וגמול</w:t>
      </w:r>
      <w:r>
        <w:rPr>
          <w:rFonts w:cs="David"/>
          <w:sz w:val="24"/>
          <w:szCs w:val="24"/>
          <w:rtl/>
        </w:rPr>
        <w:t xml:space="preserve">. </w:t>
      </w:r>
    </w:p>
    <w:p w14:paraId="5D2FA4B9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07CF2D1E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קטינותו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חסינות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מפני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הצורך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להגן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הציבור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מפני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עבריינים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קטין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לפסיקת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שטענה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חמורים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כגון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דנן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גוברי</w:t>
      </w:r>
      <w:r>
        <w:rPr>
          <w:rFonts w:cs="David" w:hint="eastAsia"/>
          <w:sz w:val="24"/>
          <w:szCs w:val="24"/>
          <w:rtl/>
        </w:rPr>
        <w:t>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השיקולים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ההגנה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הציבור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והרתעת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הרבים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השיקולים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ונסיבותיו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האישיות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בפסיקת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נקבע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אמנם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להתעלם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משיקול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השיקום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המקבל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הבכורה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בענישתם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להוסיף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ולשקול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וחומרתה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נסי</w:t>
      </w:r>
      <w:r>
        <w:rPr>
          <w:rFonts w:cs="David" w:hint="eastAsia"/>
          <w:sz w:val="24"/>
          <w:szCs w:val="24"/>
          <w:rtl/>
        </w:rPr>
        <w:t>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צרכי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ההרתעה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המניעה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הגמול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וההגנה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הציבור</w:t>
      </w:r>
      <w:r>
        <w:rPr>
          <w:rFonts w:cs="David"/>
          <w:sz w:val="24"/>
          <w:szCs w:val="24"/>
          <w:rtl/>
        </w:rPr>
        <w:t xml:space="preserve">. </w:t>
      </w:r>
    </w:p>
    <w:p w14:paraId="32029E8F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29899271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הוסיפה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וטענה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האינטרסים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קודמים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לאינטרס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השיקומי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החברה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מחויבת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להגן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קורבנות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הנושאים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גופם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ובנפשם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צלקות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שילוו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חייהם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טענה</w:t>
      </w:r>
      <w:r>
        <w:rPr>
          <w:rFonts w:cs="David"/>
          <w:sz w:val="24"/>
          <w:szCs w:val="24"/>
          <w:rtl/>
        </w:rPr>
        <w:t>,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להפחית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מחשיבות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הנפשי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הצעירה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בהרבה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האינטרס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הציבורי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בשיקומו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והחזרתו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למוטב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עומדת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הזכות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בשלווה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וברוגע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חלק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מהותי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השיקומי</w:t>
      </w:r>
      <w:r>
        <w:rPr>
          <w:rFonts w:cs="David"/>
          <w:sz w:val="24"/>
          <w:szCs w:val="24"/>
          <w:rtl/>
        </w:rPr>
        <w:t xml:space="preserve"> – </w:t>
      </w:r>
      <w:r>
        <w:rPr>
          <w:rFonts w:cs="David" w:hint="eastAsia"/>
          <w:sz w:val="24"/>
          <w:szCs w:val="24"/>
          <w:rtl/>
        </w:rPr>
        <w:t>טיפולי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בנפגעי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בכל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בפרט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תחושת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הצדק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בעולמם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שקרס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בעקבות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הטראומה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שחוו</w:t>
      </w:r>
      <w:r>
        <w:rPr>
          <w:rFonts w:cs="David"/>
          <w:sz w:val="24"/>
          <w:szCs w:val="24"/>
          <w:rtl/>
        </w:rPr>
        <w:t xml:space="preserve">.  </w:t>
      </w: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דנן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מתעצם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החשש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למצבה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נוכח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שהוגש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ולפיו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בהודאת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שוללת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קבלת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וטיפול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היא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נמצאת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שברירי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ופגיע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האמיתי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נשמע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והיא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מעדיפה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לנצור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בליבה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השלכותיה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הפגיעה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מחשש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שתואשם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בפירוק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המשפחה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מכאן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לטענת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התעלמות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התחשבות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בקטינותו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בלבד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צדק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תפגע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באמון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הציבור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המבקש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מדיניות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המחמירה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בתחום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ותחטיא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הצורך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בהרתעת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הרבים</w:t>
      </w:r>
      <w:r>
        <w:rPr>
          <w:rFonts w:cs="David"/>
          <w:sz w:val="24"/>
          <w:szCs w:val="24"/>
          <w:rtl/>
        </w:rPr>
        <w:t xml:space="preserve">. </w:t>
      </w:r>
    </w:p>
    <w:p w14:paraId="1DC3BF43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798D2861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ציינה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בהיותו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הגילאים</w:t>
      </w:r>
      <w:r>
        <w:rPr>
          <w:rFonts w:cs="David"/>
          <w:sz w:val="24"/>
          <w:szCs w:val="24"/>
          <w:rtl/>
        </w:rPr>
        <w:t xml:space="preserve"> 14 -15,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נגרמה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ממעשיו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והחמורים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הדגישה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התנהגות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חוזרת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ונשנית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חדל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ממעשיו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מתסקירי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שהוגשו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להמלצות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בגדרם</w:t>
      </w:r>
      <w:r>
        <w:rPr>
          <w:rFonts w:cs="David"/>
          <w:sz w:val="24"/>
          <w:szCs w:val="24"/>
          <w:rtl/>
        </w:rPr>
        <w:t xml:space="preserve">. </w:t>
      </w:r>
    </w:p>
    <w:p w14:paraId="37531689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09946502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נוכח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ותוצאותיהן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הקשות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ביקשה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להרשיע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שביצע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שטענה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בהתאם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לפסיקה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כגון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דא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בוצעו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תקופה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לנתון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הפורמלי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היעדר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פלילי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משקל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נוכח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ריבוי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השקולים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פלילי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מכביד</w:t>
      </w:r>
      <w:r>
        <w:rPr>
          <w:rFonts w:cs="David"/>
          <w:sz w:val="24"/>
          <w:szCs w:val="24"/>
          <w:rtl/>
        </w:rPr>
        <w:t xml:space="preserve">. </w:t>
      </w:r>
    </w:p>
    <w:p w14:paraId="1CF3AC09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4B1B927C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לטענת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המתוקן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הפכו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תופעה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שכיחה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וכי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גורמות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לקורבנותיהן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נזקים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פיזיים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ונפש</w:t>
      </w:r>
      <w:r>
        <w:rPr>
          <w:rFonts w:cs="David" w:hint="eastAsia"/>
          <w:sz w:val="24"/>
          <w:szCs w:val="24"/>
          <w:rtl/>
        </w:rPr>
        <w:t>יים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מאפשרים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הימנעות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תגובה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משמעותית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ציינה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המליץ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הרשעת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בדין</w:t>
      </w:r>
      <w:r>
        <w:rPr>
          <w:rFonts w:cs="David"/>
          <w:sz w:val="24"/>
          <w:szCs w:val="24"/>
          <w:rtl/>
        </w:rPr>
        <w:t xml:space="preserve">. </w:t>
      </w:r>
    </w:p>
    <w:p w14:paraId="7BCF883E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63AAB39F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אמירה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משמעית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יתכן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באמצעות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משמעותית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השתת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 w:hint="eastAsia"/>
          <w:sz w:val="24"/>
          <w:szCs w:val="24"/>
          <w:rtl/>
        </w:rPr>
        <w:t>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להרתיע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מפני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להגן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הציבור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מפני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והעמדת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קורבנות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פוטנציאליים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בסיכון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צריך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להשתלב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המאסר</w:t>
      </w:r>
      <w:r>
        <w:rPr>
          <w:rFonts w:cs="David"/>
          <w:sz w:val="24"/>
          <w:szCs w:val="24"/>
          <w:rtl/>
        </w:rPr>
        <w:t xml:space="preserve">. </w:t>
      </w:r>
    </w:p>
    <w:p w14:paraId="26B9D9C4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42E40979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בנוסף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להרשעת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עתרה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להשית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</w:t>
      </w:r>
      <w:r>
        <w:rPr>
          <w:rFonts w:cs="David" w:hint="eastAsia"/>
          <w:sz w:val="24"/>
          <w:szCs w:val="24"/>
          <w:rtl/>
        </w:rPr>
        <w:t>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משמעותית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לריצוי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מאחורי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סורג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ובריח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תפחת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משלוש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עתרה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להשית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מותנה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ארוך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ולחייב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בתשלום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בסכום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סמלי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במעמדה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שנגרמה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</w:t>
      </w:r>
      <w:r>
        <w:rPr>
          <w:rFonts w:cs="David"/>
          <w:sz w:val="24"/>
          <w:szCs w:val="24"/>
          <w:rtl/>
        </w:rPr>
        <w:t xml:space="preserve">. </w:t>
      </w:r>
    </w:p>
    <w:p w14:paraId="414C358F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23AF772F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הוסיפה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והפנתה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 w:hint="eastAsia"/>
          <w:sz w:val="24"/>
          <w:szCs w:val="24"/>
          <w:rtl/>
        </w:rPr>
        <w:t>מדיניות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הנהוגה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ולרמת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הושתה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במסגרתה</w:t>
      </w:r>
      <w:r>
        <w:rPr>
          <w:rFonts w:cs="David"/>
          <w:sz w:val="24"/>
          <w:szCs w:val="24"/>
          <w:rtl/>
        </w:rPr>
        <w:t>.</w:t>
      </w:r>
    </w:p>
    <w:p w14:paraId="1D7BFD73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</w:p>
    <w:p w14:paraId="38B6E12C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בהשלמת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טיעוניה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לעונש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בדיון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28.3.17, </w:t>
      </w:r>
      <w:r>
        <w:rPr>
          <w:rFonts w:cs="David" w:hint="eastAsia"/>
          <w:sz w:val="24"/>
          <w:szCs w:val="24"/>
          <w:rtl/>
        </w:rPr>
        <w:t>ציינה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בשיחה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קצינת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המטפלת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זו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המלצת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לשהיית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פתוחה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רקע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מחסור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במקומות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מתאימי</w:t>
      </w:r>
      <w:r>
        <w:rPr>
          <w:rFonts w:cs="David" w:hint="eastAsia"/>
          <w:sz w:val="24"/>
          <w:szCs w:val="24"/>
          <w:rtl/>
        </w:rPr>
        <w:t>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בצד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הרצון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לקטוע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הרצף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נטל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חלק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הדגישה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נקודת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מבטו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שיקומית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לשקול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רחבים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יותר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המלצת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האיזונים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הנדרשים</w:t>
      </w:r>
      <w:r>
        <w:rPr>
          <w:rFonts w:cs="David"/>
          <w:sz w:val="24"/>
          <w:szCs w:val="24"/>
          <w:rtl/>
        </w:rPr>
        <w:t xml:space="preserve">.  </w:t>
      </w:r>
    </w:p>
    <w:p w14:paraId="5AE917E5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3B468DE6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eastAsia"/>
          <w:b/>
          <w:bCs/>
          <w:sz w:val="24"/>
          <w:szCs w:val="24"/>
          <w:rtl/>
        </w:rPr>
        <w:t>טיעוני</w:t>
      </w:r>
      <w:r>
        <w:rPr>
          <w:rFonts w:ascii="David" w:hAnsi="David" w:cs="David"/>
          <w:b/>
          <w:bCs/>
          <w:sz w:val="24"/>
          <w:szCs w:val="24"/>
          <w:rtl/>
        </w:rPr>
        <w:t xml:space="preserve"> הנאשם לעונש:</w:t>
      </w:r>
    </w:p>
    <w:p w14:paraId="1CBE8500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54011FAC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טיע</w:t>
      </w:r>
      <w:r>
        <w:rPr>
          <w:rFonts w:cs="David" w:hint="eastAsia"/>
          <w:sz w:val="24"/>
          <w:szCs w:val="24"/>
          <w:rtl/>
        </w:rPr>
        <w:t>וניו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הדגיש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סיכויי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שעבר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הדגיש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מעשיו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מתמודד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ומביע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בגינן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מתסקירי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ומעדות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מנהל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הפנימיה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ציין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אמנם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חסינו</w:t>
      </w:r>
      <w:r>
        <w:rPr>
          <w:rFonts w:cs="David" w:hint="eastAsia"/>
          <w:sz w:val="24"/>
          <w:szCs w:val="24"/>
          <w:rtl/>
        </w:rPr>
        <w:t>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לדין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החוק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מאפשר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להתייחס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באופן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מבלי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להפחית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הוסיף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הפרק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ושיקום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המשפחה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 w:hint="eastAsia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שיתוף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ומשפחתה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שנוצר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בינם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קצינת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.  </w:t>
      </w:r>
    </w:p>
    <w:p w14:paraId="4A28FF0C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21CD48FA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לטענת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החמרה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תסכל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שיקום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משפחתו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לטענתו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במשפחה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תופעה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שכיחה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יחסית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</w:t>
      </w:r>
      <w:r>
        <w:rPr>
          <w:rFonts w:cs="David" w:hint="eastAsia"/>
          <w:sz w:val="24"/>
          <w:szCs w:val="24"/>
          <w:rtl/>
        </w:rPr>
        <w:t>לילי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המפתח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להתמודדות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</w:t>
      </w:r>
      <w:r>
        <w:rPr>
          <w:rFonts w:cs="David"/>
          <w:sz w:val="24"/>
          <w:szCs w:val="24"/>
          <w:rtl/>
        </w:rPr>
        <w:t xml:space="preserve">' </w:t>
      </w:r>
      <w:r>
        <w:rPr>
          <w:rFonts w:cs="David" w:hint="eastAsia"/>
          <w:sz w:val="24"/>
          <w:szCs w:val="24"/>
          <w:rtl/>
        </w:rPr>
        <w:t>אודות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הקבוצתי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וטען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שימוש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בשיטת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נמצאה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כמתאימה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ביותר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בעברייני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שליחת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תאפשר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רצף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טיפולי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>.</w:t>
      </w:r>
    </w:p>
    <w:p w14:paraId="5B755B96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40476F3F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</w:t>
      </w:r>
      <w:r>
        <w:rPr>
          <w:rFonts w:cs="David" w:hint="eastAsia"/>
          <w:sz w:val="24"/>
          <w:szCs w:val="24"/>
          <w:rtl/>
        </w:rPr>
        <w:t>וסיף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וטען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אכן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ביטוי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בטיעוני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נקודת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מזו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במתח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האינטרסים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השונים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ביקש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להכריע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לטובת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ולאמץ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המלצות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בתסקיריו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לגישת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מחויב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</w:t>
      </w:r>
      <w:r>
        <w:rPr>
          <w:rFonts w:cs="David" w:hint="eastAsia"/>
          <w:sz w:val="24"/>
          <w:szCs w:val="24"/>
          <w:rtl/>
        </w:rPr>
        <w:t>לצת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שצריכים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להתקיים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נימוקים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משקל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לסטייה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מהמלצה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הובאו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דנן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ביקש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השיקומי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כמדד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להצלחת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בעתיד</w:t>
      </w:r>
      <w:r>
        <w:rPr>
          <w:rFonts w:cs="David"/>
          <w:sz w:val="24"/>
          <w:szCs w:val="24"/>
          <w:rtl/>
        </w:rPr>
        <w:t xml:space="preserve">. </w:t>
      </w:r>
    </w:p>
    <w:p w14:paraId="0F8390FE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455E103A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בהתייחס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לטיעוני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ביחס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טען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להפחית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הנזק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שנגרם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שכיום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עצמאית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מושפעת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וברצונה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לחזור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לחיי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תקינים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הדגיש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קרבתם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המשפחתית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להתמודד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הדברים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יסיים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לרצות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ומכאן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שהפתרון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במאסרו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.   </w:t>
      </w:r>
    </w:p>
    <w:p w14:paraId="44A16480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7E995DC2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בדבריו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הדגי</w:t>
      </w:r>
      <w:r>
        <w:rPr>
          <w:rFonts w:cs="David" w:hint="eastAsia"/>
          <w:sz w:val="24"/>
          <w:szCs w:val="24"/>
          <w:rtl/>
        </w:rPr>
        <w:t>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טיפולי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משמעותי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הביע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חרטה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וציין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מעשיו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בגינם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הדגיש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נוטל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חלק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שונות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מטרה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להתגייס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נמצא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במסלול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לימודים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לבגרות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משקיע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בלימודיו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שהדבר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</w:t>
      </w:r>
      <w:r>
        <w:rPr>
          <w:rFonts w:cs="David" w:hint="eastAsia"/>
          <w:sz w:val="24"/>
          <w:szCs w:val="24"/>
          <w:rtl/>
        </w:rPr>
        <w:t>סייע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בעתיד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רצון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לסיים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ולהתגייס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לצבא</w:t>
      </w:r>
      <w:r>
        <w:rPr>
          <w:rFonts w:cs="David"/>
          <w:sz w:val="24"/>
          <w:szCs w:val="24"/>
          <w:rtl/>
        </w:rPr>
        <w:t xml:space="preserve">. </w:t>
      </w:r>
    </w:p>
    <w:p w14:paraId="5CAEE4D2" w14:textId="77777777" w:rsidR="00000000" w:rsidRDefault="00815DDE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3C8D242E" w14:textId="77777777" w:rsidR="00000000" w:rsidRDefault="00815DDE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0DB1D507" w14:textId="77777777" w:rsidR="00000000" w:rsidRDefault="00815DDE">
      <w:pPr>
        <w:tabs>
          <w:tab w:val="left" w:pos="4910"/>
        </w:tabs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eastAsia"/>
          <w:b/>
          <w:bCs/>
          <w:sz w:val="24"/>
          <w:szCs w:val="24"/>
          <w:rtl/>
        </w:rPr>
        <w:t>תסקירי</w:t>
      </w:r>
      <w:r>
        <w:rPr>
          <w:rFonts w:ascii="David" w:hAnsi="David" w:cs="David"/>
          <w:b/>
          <w:bCs/>
          <w:sz w:val="24"/>
          <w:szCs w:val="24"/>
          <w:rtl/>
        </w:rPr>
        <w:t xml:space="preserve"> שירות המבחן:</w:t>
      </w:r>
    </w:p>
    <w:p w14:paraId="7A4618A0" w14:textId="77777777" w:rsidR="00000000" w:rsidRDefault="00815DDE">
      <w:pPr>
        <w:tabs>
          <w:tab w:val="left" w:pos="4910"/>
        </w:tabs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6E2B9CF8" w14:textId="77777777" w:rsidR="00000000" w:rsidRDefault="00815DDE">
      <w:pPr>
        <w:numPr>
          <w:ilvl w:val="0"/>
          <w:numId w:val="1"/>
        </w:numPr>
        <w:spacing w:after="0"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הוגשו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תסקירים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לנוער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שעה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שעסקינן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בקטין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לפגוע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בפרטיותו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יצוין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בקליפת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אגוז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בתסקירים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ועיקרי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הדברים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שהוב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במסגרתם</w:t>
      </w:r>
      <w:r>
        <w:rPr>
          <w:rFonts w:cs="David"/>
          <w:sz w:val="24"/>
          <w:szCs w:val="24"/>
          <w:rtl/>
        </w:rPr>
        <w:t xml:space="preserve">. </w:t>
      </w:r>
    </w:p>
    <w:p w14:paraId="1A31D733" w14:textId="77777777" w:rsidR="00000000" w:rsidRDefault="00815DDE">
      <w:pPr>
        <w:spacing w:after="0"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051971CF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מהתסקיר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תאריך</w:t>
      </w:r>
      <w:r>
        <w:rPr>
          <w:rFonts w:cs="David"/>
          <w:sz w:val="24"/>
          <w:szCs w:val="24"/>
          <w:rtl/>
        </w:rPr>
        <w:t xml:space="preserve"> 24.9.15,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היתר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בן</w:t>
      </w:r>
      <w:r>
        <w:rPr>
          <w:rFonts w:cs="David"/>
          <w:sz w:val="24"/>
          <w:szCs w:val="24"/>
          <w:rtl/>
        </w:rPr>
        <w:t xml:space="preserve"> 16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ביום</w:t>
      </w:r>
      <w:r>
        <w:rPr>
          <w:rFonts w:cs="David"/>
          <w:sz w:val="24"/>
          <w:szCs w:val="24"/>
          <w:rtl/>
        </w:rPr>
        <w:t xml:space="preserve"> 5.5.15 </w:t>
      </w:r>
      <w:r>
        <w:rPr>
          <w:rFonts w:cs="David" w:hint="eastAsia"/>
          <w:sz w:val="24"/>
          <w:szCs w:val="24"/>
          <w:rtl/>
        </w:rPr>
        <w:t>השתלב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במעון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הודאתו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המתוקן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לחופשות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דודתו</w:t>
      </w:r>
      <w:r>
        <w:rPr>
          <w:rFonts w:cs="David"/>
          <w:sz w:val="24"/>
          <w:szCs w:val="24"/>
          <w:rtl/>
        </w:rPr>
        <w:t xml:space="preserve">. </w:t>
      </w:r>
    </w:p>
    <w:p w14:paraId="3C2FC11B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0F0FF769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גדל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במשפחה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חלשה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הזקוקה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לעזרה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הוריו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מתקשים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לספק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הצרכים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החומריים</w:t>
      </w:r>
      <w:r>
        <w:rPr>
          <w:rFonts w:cs="David"/>
          <w:sz w:val="24"/>
          <w:szCs w:val="24"/>
          <w:rtl/>
        </w:rPr>
        <w:t>,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החינוכיים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והטיפוליים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ילדיהם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ובנוסף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מתקשים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העובדה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רקע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בתחילת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הכחיש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המיוחס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ובהמשך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באופן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חלקי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במעשים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מאז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שוחרר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ממעצרו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מתפקד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באופן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ומשתף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אנשי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</w:t>
      </w:r>
      <w:r>
        <w:rPr>
          <w:rFonts w:cs="David"/>
          <w:sz w:val="24"/>
          <w:szCs w:val="24"/>
          <w:rtl/>
        </w:rPr>
        <w:t xml:space="preserve">. </w:t>
      </w:r>
    </w:p>
    <w:p w14:paraId="72933F5F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15F3239D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גורמי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</w:t>
      </w:r>
      <w:r>
        <w:rPr>
          <w:rFonts w:cs="David" w:hint="eastAsia"/>
          <w:sz w:val="24"/>
          <w:szCs w:val="24"/>
          <w:rtl/>
        </w:rPr>
        <w:t>יכוי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יכולתו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הקוגניטיבית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החרטה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באחותו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מוטיבציה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לשינוי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העובדה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גדל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במשפחה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תומכת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תפקודו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התקין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במעצר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ובמעון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נכונות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להמשיך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ולשתף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לסיום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מסוגלותו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סמכות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הצלחתו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לגייס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המשפחה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העובדה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מפיק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תועלת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מהטיפול</w:t>
      </w:r>
      <w:r>
        <w:rPr>
          <w:rFonts w:cs="David"/>
          <w:sz w:val="24"/>
          <w:szCs w:val="24"/>
          <w:rtl/>
        </w:rPr>
        <w:t xml:space="preserve">. </w:t>
      </w:r>
    </w:p>
    <w:p w14:paraId="2BA9FA81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32FBF0BE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גורמי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הסיכון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שעניינם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מתמשכת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באחותו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הצעירה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 xml:space="preserve"> – 4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העובדה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השפעת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סרטים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פורנוגרפיים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ניצל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חולש</w:t>
      </w:r>
      <w:r>
        <w:rPr>
          <w:rFonts w:cs="David" w:hint="eastAsia"/>
          <w:sz w:val="24"/>
          <w:szCs w:val="24"/>
          <w:rtl/>
        </w:rPr>
        <w:t>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היותה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זמינה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עוד</w:t>
      </w:r>
      <w:bookmarkEnd w:id="0"/>
      <w:r>
        <w:rPr>
          <w:rFonts w:cs="David" w:hint="cs"/>
          <w:bCs/>
          <w:sz w:val="24"/>
          <w:szCs w:val="24"/>
          <w:rtl/>
        </w:rPr>
        <w:t xml:space="preserve"> </w:t>
      </w:r>
      <w:r>
        <w:rPr>
          <w:rFonts w:cs="David" w:hint="eastAsia"/>
          <w:bCs/>
          <w:sz w:val="24"/>
          <w:szCs w:val="24"/>
          <w:rtl/>
        </w:rPr>
        <w:t>צוינו</w:t>
      </w:r>
      <w:r>
        <w:rPr>
          <w:rFonts w:cs="David"/>
          <w:bCs/>
          <w:sz w:val="24"/>
          <w:szCs w:val="24"/>
          <w:rtl/>
        </w:rPr>
        <w:t xml:space="preserve"> </w:t>
      </w:r>
      <w:r>
        <w:rPr>
          <w:rFonts w:cs="David" w:hint="eastAsia"/>
          <w:bCs/>
          <w:sz w:val="24"/>
          <w:szCs w:val="24"/>
          <w:rtl/>
        </w:rPr>
        <w:t>הודאתו</w:t>
      </w:r>
      <w:r>
        <w:rPr>
          <w:rFonts w:cs="David"/>
          <w:bCs/>
          <w:sz w:val="24"/>
          <w:szCs w:val="24"/>
          <w:rtl/>
        </w:rPr>
        <w:t xml:space="preserve"> </w:t>
      </w:r>
      <w:r>
        <w:rPr>
          <w:rFonts w:cs="David" w:hint="eastAsia"/>
          <w:bCs/>
          <w:sz w:val="24"/>
          <w:szCs w:val="24"/>
          <w:rtl/>
        </w:rPr>
        <w:t>החלקית</w:t>
      </w:r>
      <w:r>
        <w:rPr>
          <w:rFonts w:cs="David"/>
          <w:bCs/>
          <w:sz w:val="24"/>
          <w:szCs w:val="24"/>
          <w:rtl/>
        </w:rPr>
        <w:t xml:space="preserve"> </w:t>
      </w:r>
      <w:r>
        <w:rPr>
          <w:rFonts w:cs="David" w:hint="eastAsia"/>
          <w:bCs/>
          <w:sz w:val="24"/>
          <w:szCs w:val="24"/>
          <w:rtl/>
        </w:rPr>
        <w:t>של</w:t>
      </w:r>
      <w:r>
        <w:rPr>
          <w:rFonts w:cs="David"/>
          <w:bCs/>
          <w:sz w:val="24"/>
          <w:szCs w:val="24"/>
          <w:rtl/>
        </w:rPr>
        <w:t xml:space="preserve"> </w:t>
      </w:r>
      <w:r>
        <w:rPr>
          <w:rFonts w:cs="David" w:hint="eastAsia"/>
          <w:bCs/>
          <w:sz w:val="24"/>
          <w:szCs w:val="24"/>
          <w:rtl/>
        </w:rPr>
        <w:t>הנאשם</w:t>
      </w:r>
      <w:r>
        <w:rPr>
          <w:rFonts w:cs="David"/>
          <w:bCs/>
          <w:sz w:val="24"/>
          <w:szCs w:val="24"/>
          <w:rtl/>
        </w:rPr>
        <w:t xml:space="preserve"> </w:t>
      </w:r>
      <w:r>
        <w:rPr>
          <w:rFonts w:cs="David" w:hint="eastAsia"/>
          <w:bCs/>
          <w:sz w:val="24"/>
          <w:szCs w:val="24"/>
          <w:rtl/>
        </w:rPr>
        <w:t>במעשים</w:t>
      </w:r>
      <w:r>
        <w:rPr>
          <w:rFonts w:cs="David"/>
          <w:bCs/>
          <w:sz w:val="24"/>
          <w:szCs w:val="24"/>
          <w:rtl/>
        </w:rPr>
        <w:t xml:space="preserve">, </w:t>
      </w:r>
      <w:r>
        <w:rPr>
          <w:rFonts w:cs="David" w:hint="eastAsia"/>
          <w:bCs/>
          <w:sz w:val="24"/>
          <w:szCs w:val="24"/>
          <w:rtl/>
        </w:rPr>
        <w:t>הקושי</w:t>
      </w:r>
      <w:r>
        <w:rPr>
          <w:rFonts w:cs="David"/>
          <w:bCs/>
          <w:sz w:val="24"/>
          <w:szCs w:val="24"/>
          <w:rtl/>
        </w:rPr>
        <w:t xml:space="preserve"> </w:t>
      </w:r>
      <w:r>
        <w:rPr>
          <w:rFonts w:cs="David" w:hint="eastAsia"/>
          <w:bCs/>
          <w:sz w:val="24"/>
          <w:szCs w:val="24"/>
          <w:rtl/>
        </w:rPr>
        <w:t>בלקיחת</w:t>
      </w:r>
      <w:r>
        <w:rPr>
          <w:rFonts w:cs="David"/>
          <w:bCs/>
          <w:sz w:val="24"/>
          <w:szCs w:val="24"/>
          <w:rtl/>
        </w:rPr>
        <w:t xml:space="preserve"> </w:t>
      </w:r>
      <w:r>
        <w:rPr>
          <w:rFonts w:cs="David" w:hint="eastAsia"/>
          <w:bCs/>
          <w:sz w:val="24"/>
          <w:szCs w:val="24"/>
          <w:rtl/>
        </w:rPr>
        <w:t>אחריות</w:t>
      </w:r>
      <w:r>
        <w:rPr>
          <w:rFonts w:cs="David"/>
          <w:bCs/>
          <w:sz w:val="24"/>
          <w:szCs w:val="24"/>
          <w:rtl/>
        </w:rPr>
        <w:t xml:space="preserve"> </w:t>
      </w:r>
      <w:r>
        <w:rPr>
          <w:rFonts w:cs="David" w:hint="eastAsia"/>
          <w:bCs/>
          <w:sz w:val="24"/>
          <w:szCs w:val="24"/>
          <w:rtl/>
        </w:rPr>
        <w:t>מלאה</w:t>
      </w:r>
      <w:r>
        <w:rPr>
          <w:rFonts w:cs="David"/>
          <w:bCs/>
          <w:sz w:val="24"/>
          <w:szCs w:val="24"/>
          <w:rtl/>
        </w:rPr>
        <w:t xml:space="preserve"> </w:t>
      </w:r>
      <w:r>
        <w:rPr>
          <w:rFonts w:cs="David" w:hint="eastAsia"/>
          <w:bCs/>
          <w:sz w:val="24"/>
          <w:szCs w:val="24"/>
          <w:rtl/>
        </w:rPr>
        <w:t>על</w:t>
      </w:r>
      <w:r>
        <w:rPr>
          <w:rFonts w:cs="David"/>
          <w:bCs/>
          <w:sz w:val="24"/>
          <w:szCs w:val="24"/>
          <w:rtl/>
        </w:rPr>
        <w:t xml:space="preserve"> </w:t>
      </w:r>
      <w:r>
        <w:rPr>
          <w:rFonts w:cs="David" w:hint="eastAsia"/>
          <w:bCs/>
          <w:sz w:val="24"/>
          <w:szCs w:val="24"/>
          <w:rtl/>
        </w:rPr>
        <w:t>מעשיו</w:t>
      </w:r>
      <w:r>
        <w:rPr>
          <w:rFonts w:cs="David"/>
          <w:bCs/>
          <w:sz w:val="24"/>
          <w:szCs w:val="24"/>
          <w:rtl/>
        </w:rPr>
        <w:t>,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העובדה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מזער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והקטין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חלקו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בטעויות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חשיבה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תפקודו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הלקוי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החינוכיות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הקושי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לשתף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גורמי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</w:t>
      </w:r>
      <w:r>
        <w:rPr>
          <w:rFonts w:cs="David" w:hint="eastAsia"/>
          <w:sz w:val="24"/>
          <w:szCs w:val="24"/>
          <w:rtl/>
        </w:rPr>
        <w:t>ול</w:t>
      </w:r>
      <w:r>
        <w:rPr>
          <w:rFonts w:cs="David"/>
          <w:sz w:val="24"/>
          <w:szCs w:val="24"/>
          <w:rtl/>
        </w:rPr>
        <w:t xml:space="preserve">. </w:t>
      </w:r>
    </w:p>
    <w:p w14:paraId="064F869D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33EBE37E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לצרכיו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זקוק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וחצי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לפחות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ממסגרות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חסות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הנוער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התמקדות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בתחום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המיני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ושילובו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קבוצתי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בתחום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נוכח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הודאתו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החלקית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והעדר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לקיחת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מלאה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בהמלצה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לדחות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 xml:space="preserve"> – 3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לשוב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ולברר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עמדתו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בנוגע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המתוקן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הודה</w:t>
      </w:r>
      <w:r>
        <w:rPr>
          <w:rFonts w:cs="David"/>
          <w:sz w:val="24"/>
          <w:szCs w:val="24"/>
          <w:rtl/>
        </w:rPr>
        <w:t xml:space="preserve">. </w:t>
      </w:r>
    </w:p>
    <w:p w14:paraId="7B8323EC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71061C0D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בבקשת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20.1.16 </w:t>
      </w:r>
      <w:r>
        <w:rPr>
          <w:rFonts w:cs="David" w:hint="eastAsia"/>
          <w:sz w:val="24"/>
          <w:szCs w:val="24"/>
          <w:rtl/>
        </w:rPr>
        <w:t>לדחיית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התאקלם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בצורה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טובה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ולסמכות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הצוות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מוטיבצי</w:t>
      </w:r>
      <w:r>
        <w:rPr>
          <w:rFonts w:cs="David" w:hint="eastAsia"/>
          <w:sz w:val="24"/>
          <w:szCs w:val="24"/>
          <w:rtl/>
        </w:rPr>
        <w:t>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גבוהה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להשתלב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מבצע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תורנויות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ומטלות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בצורה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טובה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משתתף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בפעילויות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אחה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צ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ונראה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השתלב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מבחינה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חברתית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בתחום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הלימודי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מגלה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רצינות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מוטיבציה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גבוהה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והתנהגות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מכבדת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המורות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בעבודה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מתפקד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ועובד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בצורה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טובה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</w:t>
      </w:r>
      <w:r>
        <w:rPr>
          <w:rFonts w:cs="David" w:hint="eastAsia"/>
          <w:sz w:val="24"/>
          <w:szCs w:val="24"/>
          <w:rtl/>
        </w:rPr>
        <w:t>יפול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משתף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מגיע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לשיחות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והצוות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מדבר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בפתיחות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ובכנות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התכנים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פשוטים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עדכן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להשתתף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במפגשים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בקבוצה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ייעודית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לפוגעים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המתקיימת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תפקודו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פרק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הזמן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נמצא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בקבוצה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נמסר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התנהלות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בחופשותיו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אצל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משפחתו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תקינה</w:t>
      </w:r>
      <w:r>
        <w:rPr>
          <w:rFonts w:cs="David"/>
          <w:sz w:val="24"/>
          <w:szCs w:val="24"/>
          <w:rtl/>
        </w:rPr>
        <w:t xml:space="preserve">. </w:t>
      </w:r>
    </w:p>
    <w:p w14:paraId="126F20BA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  <w:rtl/>
        </w:rPr>
      </w:pPr>
    </w:p>
    <w:p w14:paraId="4C4738BD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28.2.16, </w:t>
      </w:r>
      <w:r>
        <w:rPr>
          <w:rFonts w:cs="David" w:hint="eastAsia"/>
          <w:sz w:val="24"/>
          <w:szCs w:val="24"/>
          <w:rtl/>
        </w:rPr>
        <w:t>צוין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היתר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השתלב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ואט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קבוצת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השווים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תפקודו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דווח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כחיובי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התקדם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השלבים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המסגרת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השלבים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הנראה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ערער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תפקוד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וחלה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התבטאה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בבעיות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בתפקוד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ובקבלת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הצוות</w:t>
      </w:r>
      <w:r>
        <w:rPr>
          <w:rFonts w:cs="David"/>
          <w:sz w:val="24"/>
          <w:szCs w:val="24"/>
          <w:rtl/>
        </w:rPr>
        <w:t xml:space="preserve">. </w:t>
      </w:r>
    </w:p>
    <w:p w14:paraId="63589B33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5946ECFC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גורמי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הסיכוי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קיומו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פוטנציאל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קוגניטיבי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תפקודו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התקין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הלימודית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העמלנית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קשרים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חברתיים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בהתהוות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חיובית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פרטני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</w:t>
      </w:r>
      <w:r>
        <w:rPr>
          <w:rFonts w:cs="David" w:hint="eastAsia"/>
          <w:sz w:val="24"/>
          <w:szCs w:val="24"/>
          <w:rtl/>
        </w:rPr>
        <w:t>ועי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קבוצתי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ייעודי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לפוגעים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תגובת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מערכת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אכיפת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החוק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כגורם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מרתיע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ומחדד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גבולות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חרטה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ונטילת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תובנות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אצל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למצבו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ולצרכיו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יכולת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העדר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דפוסי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עבריינות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מופנמים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מחויבות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למערך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ערכים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חיובי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קיומה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מערכת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חינוכי</w:t>
      </w:r>
      <w:r>
        <w:rPr>
          <w:rFonts w:cs="David" w:hint="eastAsia"/>
          <w:sz w:val="24"/>
          <w:szCs w:val="24"/>
          <w:rtl/>
        </w:rPr>
        <w:t>ת</w:t>
      </w:r>
      <w:r>
        <w:rPr>
          <w:rFonts w:cs="David"/>
          <w:sz w:val="24"/>
          <w:szCs w:val="24"/>
          <w:rtl/>
        </w:rPr>
        <w:t xml:space="preserve"> / </w:t>
      </w:r>
      <w:r>
        <w:rPr>
          <w:rFonts w:cs="David" w:hint="eastAsia"/>
          <w:sz w:val="24"/>
          <w:szCs w:val="24"/>
          <w:rtl/>
        </w:rPr>
        <w:t>מוסדית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תומכת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והתרמות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משמעותי</w:t>
      </w:r>
      <w:r>
        <w:rPr>
          <w:rFonts w:cs="David"/>
          <w:sz w:val="24"/>
          <w:szCs w:val="24"/>
          <w:rtl/>
        </w:rPr>
        <w:t xml:space="preserve">. </w:t>
      </w:r>
    </w:p>
    <w:p w14:paraId="10FE6A3F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0B3EBF8B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מאידך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גורמי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הסיכון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באחותו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קיומם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קשיי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וריכוז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רמת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חרדה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הפוגעת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לעיתים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בתפקוד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והמצאות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ההתבגרות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חיפוש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שייכות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וזהות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אישית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במשפחה</w:t>
      </w:r>
      <w:r>
        <w:rPr>
          <w:rFonts w:cs="David"/>
          <w:sz w:val="24"/>
          <w:szCs w:val="24"/>
          <w:rtl/>
        </w:rPr>
        <w:t xml:space="preserve">. </w:t>
      </w:r>
    </w:p>
    <w:p w14:paraId="0146E402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17A5D029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צוין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היציבות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אצל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פורט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לעיל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מלמד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לסיים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להערכת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המעון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מהווה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מרתיע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ומדרבן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נדרשת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העמקה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והבשלה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הפרטני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והקבוצתי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הייחודי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המתמקד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מין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התבקשה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דחיית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בארבעה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נוספים</w:t>
      </w:r>
      <w:r>
        <w:rPr>
          <w:rFonts w:cs="David"/>
          <w:sz w:val="24"/>
          <w:szCs w:val="24"/>
          <w:rtl/>
        </w:rPr>
        <w:t xml:space="preserve">. </w:t>
      </w:r>
    </w:p>
    <w:p w14:paraId="4F2F678C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68A4431B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22.6.16 </w:t>
      </w:r>
      <w:r>
        <w:rPr>
          <w:rFonts w:cs="David" w:hint="eastAsia"/>
          <w:sz w:val="24"/>
          <w:szCs w:val="24"/>
          <w:rtl/>
        </w:rPr>
        <w:t>צוין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חוסה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כשנה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וחודשיים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וירידות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האחרונים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ניכרת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התייצבות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בתפקודו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לעלות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לשלב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 xml:space="preserve">' </w:t>
      </w:r>
      <w:r>
        <w:rPr>
          <w:rFonts w:cs="David" w:hint="eastAsia"/>
          <w:sz w:val="24"/>
          <w:szCs w:val="24"/>
          <w:rtl/>
        </w:rPr>
        <w:t>מתקדם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הקרובים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מבחינה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טיפולית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ארוכה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להמשיך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הפרטני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הקבוצתי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הייעודי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לנערים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שפגעו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מינית</w:t>
      </w:r>
      <w:r>
        <w:rPr>
          <w:rFonts w:cs="David"/>
          <w:sz w:val="24"/>
          <w:szCs w:val="24"/>
          <w:rtl/>
        </w:rPr>
        <w:t xml:space="preserve">. </w:t>
      </w:r>
    </w:p>
    <w:p w14:paraId="00AF51DB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</w:p>
    <w:p w14:paraId="60E3F960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הצביע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גורמי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סיכוי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לשיקום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ובכלל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קיומן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יכולות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קוגניטיביות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תקינות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אצל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תפקוד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הלימודית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הפנאי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שיפור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במעמד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בקרב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קבוצת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השווים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התגייסות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ושיתוף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הפרטני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הקבוצתי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קיומה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תגובת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מערכת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אכיפת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החוק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כגורם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מרתיע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ומחדד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גבולות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חרטה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ובושה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נטילת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מלאה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שביצע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</w:t>
      </w:r>
      <w:r>
        <w:rPr>
          <w:rFonts w:cs="David" w:hint="eastAsia"/>
          <w:sz w:val="24"/>
          <w:szCs w:val="24"/>
          <w:rtl/>
        </w:rPr>
        <w:t>ינו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העדר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קיומם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דפוסי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עבריינות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מופנמים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ומחויבות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למערך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ערכים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חיובי</w:t>
      </w:r>
      <w:r>
        <w:rPr>
          <w:rFonts w:cs="David"/>
          <w:sz w:val="24"/>
          <w:szCs w:val="24"/>
          <w:rtl/>
        </w:rPr>
        <w:t xml:space="preserve">. </w:t>
      </w:r>
    </w:p>
    <w:p w14:paraId="24E2C845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2B29CFB1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מנגד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הצביע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קיומם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גורמי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סיכון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ובכלל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אחותו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קיומה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מערכת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משפחתית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מורכבת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ונוקשה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מתבצרת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בהכחשתה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</w:t>
      </w:r>
      <w:r>
        <w:rPr>
          <w:rFonts w:cs="David" w:hint="eastAsia"/>
          <w:sz w:val="24"/>
          <w:szCs w:val="24"/>
          <w:rtl/>
        </w:rPr>
        <w:t>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ומחבלת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בבתה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קיומו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חלש</w:t>
      </w:r>
      <w:r>
        <w:rPr>
          <w:rFonts w:cs="David"/>
          <w:sz w:val="24"/>
          <w:szCs w:val="24"/>
          <w:rtl/>
        </w:rPr>
        <w:t xml:space="preserve">. </w:t>
      </w:r>
    </w:p>
    <w:p w14:paraId="7E117DDB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0016427C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בבחינת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צרכי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הפנימייתית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חוסה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נותנת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לצרכיו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וישנה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התייצבות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בתפקודו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מבחינה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טיפולית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נמצא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בתחילתו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ולפניו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רבה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הפרטני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הקבוצתי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הייעודי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נדרשת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העמקה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והפנמה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מעגל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שהובילו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רכישת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בנושא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בריאה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ביטוי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אמפתיה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רכישת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ומיומנויות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התמודדות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במצ</w:t>
      </w:r>
      <w:r>
        <w:rPr>
          <w:rFonts w:cs="David" w:hint="eastAsia"/>
          <w:sz w:val="24"/>
          <w:szCs w:val="24"/>
          <w:rtl/>
        </w:rPr>
        <w:t>בים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ועבודה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מערכתית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בשיתוף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המשפחה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להביא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להכרתם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בפגיעה</w:t>
      </w:r>
      <w:r>
        <w:rPr>
          <w:rFonts w:cs="David"/>
          <w:sz w:val="24"/>
          <w:szCs w:val="24"/>
          <w:rtl/>
        </w:rPr>
        <w:t xml:space="preserve">. </w:t>
      </w:r>
    </w:p>
    <w:p w14:paraId="71012F57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55820176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לאפשר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ניצול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עובדת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קיומו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הפלילי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וגיוס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למען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הצלחת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בהמלצה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לדחות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 xml:space="preserve"> – 3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</w:t>
      </w:r>
      <w:r>
        <w:rPr>
          <w:rFonts w:cs="David" w:hint="eastAsia"/>
          <w:sz w:val="24"/>
          <w:szCs w:val="24"/>
          <w:rtl/>
        </w:rPr>
        <w:t>ספים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במהלכם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ימשיך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וישהה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. </w:t>
      </w:r>
    </w:p>
    <w:p w14:paraId="777EDFDC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595EEC83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13.10.16 </w:t>
      </w:r>
      <w:r>
        <w:rPr>
          <w:rFonts w:cs="David" w:hint="eastAsia"/>
          <w:sz w:val="24"/>
          <w:szCs w:val="24"/>
          <w:rtl/>
        </w:rPr>
        <w:t>צוין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היתר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וירידות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האחרונים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ניכרת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התייצבות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בתפקוד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מבחינה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טיפולית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עדיין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ארוכה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להמשיך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וליטול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חלק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הפרטני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ובהל</w:t>
      </w:r>
      <w:r>
        <w:rPr>
          <w:rFonts w:cs="David" w:hint="eastAsia"/>
          <w:sz w:val="24"/>
          <w:szCs w:val="24"/>
          <w:rtl/>
        </w:rPr>
        <w:t>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הקבוצתי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הייעודי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לאפשר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העצמת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עובר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להורות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פעם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להתגייס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להבטחת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להבהיר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זקוק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תומכת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ומאמינה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בלעדיה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למצות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מחויב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צוי</w:t>
      </w:r>
      <w:r>
        <w:rPr>
          <w:rFonts w:cs="David" w:hint="eastAsia"/>
          <w:sz w:val="24"/>
          <w:szCs w:val="24"/>
          <w:rtl/>
        </w:rPr>
        <w:t>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מהווה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משמעותי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מרתיע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ומדרבן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ומובילו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לשינוי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עומל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רבות</w:t>
      </w:r>
      <w:r>
        <w:rPr>
          <w:rFonts w:cs="David"/>
          <w:sz w:val="24"/>
          <w:szCs w:val="24"/>
          <w:rtl/>
        </w:rPr>
        <w:t xml:space="preserve">. </w:t>
      </w:r>
    </w:p>
    <w:p w14:paraId="29A44584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</w:p>
    <w:p w14:paraId="1E0BB052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סבור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כעמדת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הפנימייה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לסיים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ועתר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לדחיית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 xml:space="preserve"> – 3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נוספים</w:t>
      </w:r>
      <w:r>
        <w:rPr>
          <w:rFonts w:cs="David"/>
          <w:sz w:val="24"/>
          <w:szCs w:val="24"/>
          <w:rtl/>
        </w:rPr>
        <w:t xml:space="preserve">. </w:t>
      </w:r>
    </w:p>
    <w:p w14:paraId="41780BB0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</w:p>
    <w:p w14:paraId="356526DF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מה</w:t>
      </w:r>
      <w:r>
        <w:rPr>
          <w:rFonts w:cs="David" w:hint="eastAsia"/>
          <w:sz w:val="24"/>
          <w:szCs w:val="24"/>
          <w:rtl/>
        </w:rPr>
        <w:t>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13.3.17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היתר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התייצבות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בתפקוד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מוכיח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רצינות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בגרות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השקעה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ונכונות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להתקדמות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התחומים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לוקח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באחותו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וניכר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מודע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להשלכות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מעשיו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רצון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להבנה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מעמיקה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יותר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 w:hint="eastAsia"/>
          <w:sz w:val="24"/>
          <w:szCs w:val="24"/>
          <w:rtl/>
        </w:rPr>
        <w:t>שתף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באופן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עושה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מאמצים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רבים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להתגבר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הקשיים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ולהמשיך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להתקדם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 – </w:t>
      </w:r>
      <w:r>
        <w:rPr>
          <w:rFonts w:cs="David" w:hint="eastAsia"/>
          <w:sz w:val="24"/>
          <w:szCs w:val="24"/>
          <w:rtl/>
        </w:rPr>
        <w:t>שיקומי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ועוד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רצון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עז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בצבא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בתפקיד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משמעותי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מאמץ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שיידרש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.  </w:t>
      </w:r>
    </w:p>
    <w:p w14:paraId="0490FAE1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48F53040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לאור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האמור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סבור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לאזן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בקורבן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הצלחת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השיקומי</w:t>
      </w:r>
      <w:r>
        <w:rPr>
          <w:rFonts w:cs="David"/>
          <w:sz w:val="24"/>
          <w:szCs w:val="24"/>
          <w:rtl/>
        </w:rPr>
        <w:t xml:space="preserve"> - </w:t>
      </w:r>
      <w:r>
        <w:rPr>
          <w:rFonts w:cs="David" w:hint="eastAsia"/>
          <w:sz w:val="24"/>
          <w:szCs w:val="24"/>
          <w:rtl/>
        </w:rPr>
        <w:t>טיפולי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לפיכך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סבור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מנוס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מהרשעת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להוות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מוחשי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ומגנה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לחדד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הגבולות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מותר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לאסור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ולהרתיע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ממעורבות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נוספות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במקביל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לאפשר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פתח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תקווה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שיוכל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להמשיך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ולהיתרם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ומהשיקום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הפנימייה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הפרטני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קבוצתי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ייעודי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לנערים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שפגעו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מינית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המליץ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חיוב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בחתימה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התחייבות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להימנע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בעתיד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דומים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לחייבו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בביצוע</w:t>
      </w:r>
      <w:r>
        <w:rPr>
          <w:rFonts w:cs="David"/>
          <w:sz w:val="24"/>
          <w:szCs w:val="24"/>
          <w:rtl/>
        </w:rPr>
        <w:t xml:space="preserve"> 80 </w:t>
      </w:r>
      <w:r>
        <w:rPr>
          <w:rFonts w:cs="David" w:hint="eastAsia"/>
          <w:sz w:val="24"/>
          <w:szCs w:val="24"/>
          <w:rtl/>
        </w:rPr>
        <w:t>שעות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צ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פיקוח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לנוער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שנה</w:t>
      </w:r>
      <w:r>
        <w:rPr>
          <w:rFonts w:cs="David"/>
          <w:sz w:val="24"/>
          <w:szCs w:val="24"/>
          <w:rtl/>
        </w:rPr>
        <w:t xml:space="preserve">.  </w:t>
      </w:r>
    </w:p>
    <w:p w14:paraId="0148EF08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6606A8F8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3.4.17, </w:t>
      </w:r>
      <w:r>
        <w:rPr>
          <w:rFonts w:cs="David" w:hint="eastAsia"/>
          <w:sz w:val="24"/>
          <w:szCs w:val="24"/>
          <w:rtl/>
        </w:rPr>
        <w:t>כמו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בתוספת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שהוגשה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7.5.17, </w:t>
      </w:r>
      <w:r>
        <w:rPr>
          <w:rFonts w:cs="David" w:hint="eastAsia"/>
          <w:sz w:val="24"/>
          <w:szCs w:val="24"/>
          <w:rtl/>
        </w:rPr>
        <w:t>המליץ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הגיעו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לגיל</w:t>
      </w:r>
      <w:r>
        <w:rPr>
          <w:rFonts w:cs="David"/>
          <w:sz w:val="24"/>
          <w:szCs w:val="24"/>
          <w:rtl/>
        </w:rPr>
        <w:t xml:space="preserve"> 19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ספטמבר</w:t>
      </w:r>
      <w:r>
        <w:rPr>
          <w:rFonts w:cs="David"/>
          <w:sz w:val="24"/>
          <w:szCs w:val="24"/>
          <w:rtl/>
        </w:rPr>
        <w:t xml:space="preserve"> 2018, </w:t>
      </w:r>
      <w:r>
        <w:rPr>
          <w:rFonts w:cs="David" w:hint="eastAsia"/>
          <w:sz w:val="24"/>
          <w:szCs w:val="24"/>
          <w:rtl/>
        </w:rPr>
        <w:t>בצו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פיקוח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מגורים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המל</w:t>
      </w:r>
      <w:r>
        <w:rPr>
          <w:rFonts w:cs="David" w:hint="eastAsia"/>
          <w:sz w:val="24"/>
          <w:szCs w:val="24"/>
          <w:rtl/>
        </w:rPr>
        <w:t>יץ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פיקוח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בקהילה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במשך</w:t>
      </w:r>
      <w:r>
        <w:rPr>
          <w:rFonts w:cs="David"/>
          <w:sz w:val="24"/>
          <w:szCs w:val="24"/>
          <w:rtl/>
        </w:rPr>
        <w:t xml:space="preserve"> 6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מבחן</w:t>
      </w:r>
      <w:r>
        <w:rPr>
          <w:rFonts w:cs="David"/>
          <w:sz w:val="24"/>
          <w:szCs w:val="24"/>
          <w:rtl/>
        </w:rPr>
        <w:t>.</w:t>
      </w:r>
    </w:p>
    <w:p w14:paraId="288D3299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4BDAEA3A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9.7.17, </w:t>
      </w:r>
      <w:r>
        <w:rPr>
          <w:rFonts w:cs="David" w:hint="eastAsia"/>
          <w:sz w:val="24"/>
          <w:szCs w:val="24"/>
          <w:rtl/>
        </w:rPr>
        <w:t>ובהתייחס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להחלטה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שניתנה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מניעה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ירצה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שהייתו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</w:t>
      </w:r>
      <w:r>
        <w:rPr>
          <w:rFonts w:cs="David" w:hint="eastAsia"/>
          <w:sz w:val="24"/>
          <w:szCs w:val="24"/>
          <w:rtl/>
        </w:rPr>
        <w:t>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הפנימיה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שימצא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מתאים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בקרבת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הפנימייה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מחודש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פברואר</w:t>
      </w:r>
      <w:r>
        <w:rPr>
          <w:rFonts w:cs="David"/>
          <w:sz w:val="24"/>
          <w:szCs w:val="24"/>
          <w:rtl/>
        </w:rPr>
        <w:t xml:space="preserve"> 2018. </w:t>
      </w:r>
    </w:p>
    <w:p w14:paraId="28589A53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6A25212A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מדו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סיכום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מפנימיית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9.7.17,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צורף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מוביל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נגרר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אירועים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חריגים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מקבל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סמכות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הצוות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עומד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במטלות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המצופות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ממנו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מרבה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להתנדב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מגלה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מודעות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לתחומים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להשתפר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ומהווה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חיובית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לוקח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חלק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בקבוצת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מנהיגות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המתקיימת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מצליח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בלימודים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ומגיע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להישגים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גבוהים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ואף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להשתתף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בהכשרה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מקצועית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הריתוך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מצהיר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רצונו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להתגייס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לצבא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לשרת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משמעותי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ולתרום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למדינה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ולחברה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לאורך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שומר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יציבות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תפקודית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לרוב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מוכיח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רצינות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בגרות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השקעה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ונכונות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להתקדמות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התחומים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לוקח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וניכר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מודע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להשלכותיה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רצון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להבנה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מעמיקה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יותר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משתף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באופן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ועושה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מאמצים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רבים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להמשיך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בהתקדמות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 - </w:t>
      </w:r>
      <w:r>
        <w:rPr>
          <w:rFonts w:cs="David" w:hint="eastAsia"/>
          <w:sz w:val="24"/>
          <w:szCs w:val="24"/>
          <w:rtl/>
        </w:rPr>
        <w:t>שיקומי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הודגש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נמצא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בעיצומו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ונכונה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ימשיך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להתקדם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ולעבוד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תכנית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</w:t>
      </w:r>
      <w:r>
        <w:rPr>
          <w:rFonts w:cs="David"/>
          <w:sz w:val="24"/>
          <w:szCs w:val="24"/>
          <w:rtl/>
        </w:rPr>
        <w:t xml:space="preserve">. </w:t>
      </w:r>
    </w:p>
    <w:p w14:paraId="2D763F3F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2C651873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D67AEF9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DB04CF7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eastAsia"/>
          <w:b/>
          <w:bCs/>
          <w:sz w:val="24"/>
          <w:szCs w:val="24"/>
          <w:u w:val="single"/>
          <w:rtl/>
        </w:rPr>
        <w:t>תסקירי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נפגעת העבירה:</w:t>
      </w:r>
    </w:p>
    <w:p w14:paraId="7F8576A5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E258CC1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רגישות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ומורכבות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ולצורך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שמירה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פרטיותה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אינני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רואה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בתסקירי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שהוגשו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ויובא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אך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בתמצית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ובקליפת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אגוז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מתסקירים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אלה</w:t>
      </w:r>
      <w:r>
        <w:rPr>
          <w:rFonts w:cs="David"/>
          <w:sz w:val="24"/>
          <w:szCs w:val="24"/>
          <w:rtl/>
        </w:rPr>
        <w:t>.</w:t>
      </w:r>
    </w:p>
    <w:p w14:paraId="4195A8D9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257B536B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מתסקיר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תאריך</w:t>
      </w:r>
      <w:r>
        <w:rPr>
          <w:rFonts w:cs="David"/>
          <w:sz w:val="24"/>
          <w:szCs w:val="24"/>
          <w:rtl/>
        </w:rPr>
        <w:t xml:space="preserve"> 14.2.16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היתר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</w:t>
      </w:r>
      <w:r>
        <w:rPr>
          <w:rFonts w:cs="David" w:hint="eastAsia"/>
          <w:sz w:val="24"/>
          <w:szCs w:val="24"/>
          <w:rtl/>
        </w:rPr>
        <w:t>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שוללת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היכולת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וטיפול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יתרה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מכך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מבטלת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עצמה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המובנים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בגיבוי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ובתמיכת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הוריה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בגין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נזק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עכשווי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עתיד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להיגרם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נזק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עתידי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להעריכו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במדויק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 w:hint="eastAsia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זקוקה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ושיקומי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ארוך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טווח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שתוכל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לשקם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עצמה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מעמדה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המשפחה</w:t>
      </w:r>
      <w:r>
        <w:rPr>
          <w:rFonts w:cs="David"/>
          <w:sz w:val="24"/>
          <w:szCs w:val="24"/>
          <w:rtl/>
        </w:rPr>
        <w:t xml:space="preserve">. </w:t>
      </w:r>
    </w:p>
    <w:p w14:paraId="073BE766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2028D806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פעולות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מניעה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הגנה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וטיפול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יחזור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ולמשפחתו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הסיפור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המשפחתי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יתמקד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בחפותו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המוחלטת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תותיר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בחוויה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חצויה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ובחירת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תפקיד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הישרדותי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הדינמיקה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המשפחתית</w:t>
      </w:r>
      <w:r>
        <w:rPr>
          <w:rFonts w:cs="David"/>
          <w:sz w:val="24"/>
          <w:szCs w:val="24"/>
          <w:rtl/>
        </w:rPr>
        <w:t xml:space="preserve">. </w:t>
      </w:r>
    </w:p>
    <w:p w14:paraId="59F418D9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046A1F4B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מהתסקיר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29.12.16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התייחסותה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להשלכות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המיניות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שחוותה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השתנתה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עורכת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מתרשמת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ניכר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נמצאת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שברירי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ופגיע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וקיבלה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תפקיד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איחוד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מחודש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המשפחה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האמיתי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נשמע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והיא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מעדיפה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לנצור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בליבה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השלכות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מחשש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באחריות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לפירוק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המשפחה</w:t>
      </w:r>
      <w:r>
        <w:rPr>
          <w:rFonts w:cs="David"/>
          <w:sz w:val="24"/>
          <w:szCs w:val="24"/>
          <w:rtl/>
        </w:rPr>
        <w:t xml:space="preserve">.   </w:t>
      </w:r>
    </w:p>
    <w:p w14:paraId="763F2748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FD2E758" w14:textId="77777777" w:rsidR="00000000" w:rsidRDefault="00815DDE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eastAsia"/>
          <w:b/>
          <w:bCs/>
          <w:sz w:val="24"/>
          <w:szCs w:val="24"/>
          <w:u w:val="single"/>
          <w:rtl/>
        </w:rPr>
        <w:t>דיון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והכרעה:</w:t>
      </w:r>
    </w:p>
    <w:p w14:paraId="09021448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2FD0C4A1" w14:textId="77777777" w:rsidR="00000000" w:rsidRDefault="00815DDE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eastAsia"/>
          <w:b/>
          <w:bCs/>
          <w:sz w:val="24"/>
          <w:szCs w:val="24"/>
          <w:u w:val="single"/>
          <w:rtl/>
        </w:rPr>
        <w:t>הכרעת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הדין בעניינו של הנאשם:</w:t>
      </w:r>
    </w:p>
    <w:p w14:paraId="77143059" w14:textId="77777777" w:rsidR="00000000" w:rsidRDefault="00815DDE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5C8FBAB2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טיעוניו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לעונש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עתר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לאימוץ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המלצות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תסקירו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המסכם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יובהר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 w:hint="eastAsia"/>
          <w:sz w:val="24"/>
          <w:szCs w:val="24"/>
          <w:rtl/>
        </w:rPr>
        <w:t>טיעוניו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נמנע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מלעתור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להימנעות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מהרשעת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בדין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כאמור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לנוער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תסקירו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המסכם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בהמלצה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להרשיע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בדין</w:t>
      </w:r>
      <w:r>
        <w:rPr>
          <w:rFonts w:cs="David"/>
          <w:sz w:val="24"/>
          <w:szCs w:val="24"/>
          <w:rtl/>
        </w:rPr>
        <w:t xml:space="preserve">.  </w:t>
      </w:r>
    </w:p>
    <w:p w14:paraId="10FA1BF4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660F1896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נוכח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החומרה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הגלומה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טיבם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מהותם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ותוצאותיהם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להמלצת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תסקירו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המסכם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הצדדים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להימנע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מלהרשיע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בדין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להפנות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להערכת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ולפיה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בהרשעת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יהא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להוות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מוחשי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ומגנה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מעשיו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לחדד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הגבולות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המותר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לאסור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ולהרתיע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ממעורבות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בעתיד</w:t>
      </w:r>
      <w:r>
        <w:rPr>
          <w:rFonts w:cs="David"/>
          <w:sz w:val="24"/>
          <w:szCs w:val="24"/>
          <w:rtl/>
        </w:rPr>
        <w:t xml:space="preserve">. </w:t>
      </w:r>
    </w:p>
    <w:p w14:paraId="6C2F0E21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643DE772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ונוכח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ההנמקות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המצטברות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שפורטו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לעיל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הייתי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ממליצה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לחבריי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להרשיע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יסוד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הודאתו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המתוקן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הודה</w:t>
      </w:r>
      <w:r>
        <w:rPr>
          <w:rFonts w:cs="David"/>
          <w:sz w:val="24"/>
          <w:szCs w:val="24"/>
          <w:rtl/>
        </w:rPr>
        <w:t>.</w:t>
      </w:r>
    </w:p>
    <w:p w14:paraId="35E4EA24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9F725DF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eastAsia"/>
          <w:b/>
          <w:bCs/>
          <w:sz w:val="24"/>
          <w:szCs w:val="24"/>
          <w:u w:val="single"/>
          <w:rtl/>
        </w:rPr>
        <w:t>סוגיית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הענישה הראויה:</w:t>
      </w:r>
    </w:p>
    <w:p w14:paraId="097497BC" w14:textId="77777777" w:rsidR="00000000" w:rsidRDefault="00815DDE">
      <w:pPr>
        <w:spacing w:after="0" w:line="360" w:lineRule="auto"/>
        <w:jc w:val="both"/>
        <w:rPr>
          <w:rFonts w:ascii="David" w:hAnsi="David" w:cs="David"/>
          <w:sz w:val="24"/>
          <w:szCs w:val="24"/>
        </w:rPr>
      </w:pPr>
    </w:p>
    <w:p w14:paraId="58EDB1DB" w14:textId="77777777" w:rsidR="00000000" w:rsidRDefault="00815DDE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eastAsia"/>
          <w:b/>
          <w:bCs/>
          <w:sz w:val="24"/>
          <w:szCs w:val="24"/>
          <w:u w:val="single"/>
          <w:rtl/>
        </w:rPr>
        <w:t>תחולת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הוראות תיקון 113 ל</w:t>
      </w:r>
      <w:hyperlink r:id="rId32" w:history="1">
        <w:r>
          <w:rPr>
            <w:rFonts w:ascii="David" w:hAnsi="David" w:cs="David"/>
            <w:b/>
            <w:bCs/>
            <w:color w:val="0000FF"/>
            <w:sz w:val="24"/>
            <w:szCs w:val="24"/>
            <w:u w:val="single"/>
            <w:rtl/>
          </w:rPr>
          <w:t>חוק העונשין</w:t>
        </w:r>
      </w:hyperlink>
      <w:r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31CCFEFE" w14:textId="77777777" w:rsidR="00000000" w:rsidRDefault="00815DDE">
      <w:pPr>
        <w:spacing w:after="0" w:line="360" w:lineRule="auto"/>
        <w:jc w:val="both"/>
        <w:rPr>
          <w:rFonts w:ascii="David" w:hAnsi="David" w:cs="David"/>
          <w:sz w:val="24"/>
          <w:szCs w:val="24"/>
        </w:rPr>
      </w:pPr>
    </w:p>
    <w:p w14:paraId="205F2759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עסקינן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להחיל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הקבוע</w:t>
      </w:r>
      <w:r>
        <w:rPr>
          <w:rFonts w:cs="David"/>
          <w:sz w:val="24"/>
          <w:szCs w:val="24"/>
          <w:rtl/>
        </w:rPr>
        <w:t xml:space="preserve"> </w:t>
      </w:r>
      <w:hyperlink r:id="rId33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בסעיף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40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טו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hyperlink r:id="rId34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חוק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העונשין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כדלקמן</w:t>
      </w:r>
      <w:r>
        <w:rPr>
          <w:rFonts w:cs="David"/>
          <w:sz w:val="24"/>
          <w:szCs w:val="24"/>
          <w:rtl/>
        </w:rPr>
        <w:t>:</w:t>
      </w:r>
    </w:p>
    <w:p w14:paraId="7D754956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178B5770" w14:textId="77777777" w:rsidR="00000000" w:rsidRDefault="00815DDE">
      <w:pPr>
        <w:spacing w:line="360" w:lineRule="auto"/>
        <w:ind w:left="1134" w:right="1134"/>
        <w:jc w:val="both"/>
        <w:rPr>
          <w:rFonts w:cs="David"/>
          <w:b/>
          <w:bCs/>
          <w:sz w:val="24"/>
          <w:szCs w:val="24"/>
          <w:rtl/>
        </w:rPr>
      </w:pPr>
      <w:r>
        <w:rPr>
          <w:rFonts w:cs="David"/>
          <w:b/>
          <w:bCs/>
          <w:sz w:val="24"/>
          <w:szCs w:val="24"/>
          <w:rtl/>
        </w:rPr>
        <w:t>"(</w:t>
      </w:r>
      <w:r>
        <w:rPr>
          <w:rFonts w:cs="David" w:hint="eastAsia"/>
          <w:b/>
          <w:bCs/>
          <w:sz w:val="24"/>
          <w:szCs w:val="24"/>
          <w:rtl/>
        </w:rPr>
        <w:t>א</w:t>
      </w:r>
      <w:r>
        <w:rPr>
          <w:rFonts w:cs="David"/>
          <w:b/>
          <w:bCs/>
          <w:sz w:val="24"/>
          <w:szCs w:val="24"/>
          <w:rtl/>
        </w:rPr>
        <w:t xml:space="preserve">)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ענישת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קטין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יחולו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הוראות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hyperlink r:id="rId35" w:history="1">
        <w:r>
          <w:rPr>
            <w:rFonts w:cs="David" w:hint="eastAsia"/>
            <w:b/>
            <w:bCs/>
            <w:color w:val="0000FF"/>
            <w:sz w:val="24"/>
            <w:szCs w:val="24"/>
            <w:u w:val="single"/>
            <w:rtl/>
          </w:rPr>
          <w:t>חוק</w:t>
        </w:r>
        <w:r>
          <w:rPr>
            <w:rFonts w:cs="David"/>
            <w:b/>
            <w:bCs/>
            <w:color w:val="0000FF"/>
            <w:sz w:val="24"/>
            <w:szCs w:val="24"/>
            <w:u w:val="single"/>
            <w:rtl/>
          </w:rPr>
          <w:t xml:space="preserve"> </w:t>
        </w:r>
        <w:r>
          <w:rPr>
            <w:rFonts w:cs="David" w:hint="eastAsia"/>
            <w:b/>
            <w:bCs/>
            <w:color w:val="0000FF"/>
            <w:sz w:val="24"/>
            <w:szCs w:val="24"/>
            <w:u w:val="single"/>
            <w:rtl/>
          </w:rPr>
          <w:t>הנוער</w:t>
        </w:r>
        <w:r>
          <w:rPr>
            <w:rFonts w:cs="David"/>
            <w:b/>
            <w:bCs/>
            <w:color w:val="0000FF"/>
            <w:sz w:val="24"/>
            <w:szCs w:val="24"/>
            <w:u w:val="single"/>
            <w:rtl/>
          </w:rPr>
          <w:t xml:space="preserve"> (</w:t>
        </w:r>
        <w:r>
          <w:rPr>
            <w:rFonts w:cs="David" w:hint="eastAsia"/>
            <w:b/>
            <w:bCs/>
            <w:color w:val="0000FF"/>
            <w:sz w:val="24"/>
            <w:szCs w:val="24"/>
            <w:u w:val="single"/>
            <w:rtl/>
          </w:rPr>
          <w:t>שפיטה</w:t>
        </w:r>
        <w:r>
          <w:rPr>
            <w:rFonts w:cs="David"/>
            <w:b/>
            <w:bCs/>
            <w:color w:val="0000FF"/>
            <w:sz w:val="24"/>
            <w:szCs w:val="24"/>
            <w:u w:val="single"/>
            <w:rtl/>
          </w:rPr>
          <w:t xml:space="preserve">, </w:t>
        </w:r>
        <w:r>
          <w:rPr>
            <w:rFonts w:cs="David" w:hint="eastAsia"/>
            <w:b/>
            <w:bCs/>
            <w:color w:val="0000FF"/>
            <w:sz w:val="24"/>
            <w:szCs w:val="24"/>
            <w:u w:val="single"/>
            <w:rtl/>
          </w:rPr>
          <w:t>ענישה</w:t>
        </w:r>
        <w:r>
          <w:rPr>
            <w:rFonts w:cs="David"/>
            <w:b/>
            <w:bCs/>
            <w:color w:val="0000FF"/>
            <w:sz w:val="24"/>
            <w:szCs w:val="24"/>
            <w:u w:val="single"/>
            <w:rtl/>
          </w:rPr>
          <w:t xml:space="preserve"> </w:t>
        </w:r>
        <w:r>
          <w:rPr>
            <w:rFonts w:cs="David" w:hint="eastAsia"/>
            <w:b/>
            <w:bCs/>
            <w:color w:val="0000FF"/>
            <w:sz w:val="24"/>
            <w:szCs w:val="24"/>
            <w:u w:val="single"/>
            <w:rtl/>
          </w:rPr>
          <w:t>ודרכי</w:t>
        </w:r>
        <w:r>
          <w:rPr>
            <w:rFonts w:cs="David"/>
            <w:b/>
            <w:bCs/>
            <w:color w:val="0000FF"/>
            <w:sz w:val="24"/>
            <w:szCs w:val="24"/>
            <w:u w:val="single"/>
            <w:rtl/>
          </w:rPr>
          <w:t xml:space="preserve"> </w:t>
        </w:r>
        <w:r>
          <w:rPr>
            <w:rFonts w:cs="David" w:hint="eastAsia"/>
            <w:b/>
            <w:bCs/>
            <w:color w:val="0000FF"/>
            <w:sz w:val="24"/>
            <w:szCs w:val="24"/>
            <w:u w:val="single"/>
            <w:rtl/>
          </w:rPr>
          <w:t>טיפול</w:t>
        </w:r>
        <w:r>
          <w:rPr>
            <w:rFonts w:cs="David"/>
            <w:b/>
            <w:bCs/>
            <w:color w:val="0000FF"/>
            <w:sz w:val="24"/>
            <w:szCs w:val="24"/>
            <w:u w:val="single"/>
            <w:rtl/>
          </w:rPr>
          <w:t>)</w:t>
        </w:r>
      </w:hyperlink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התשל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א</w:t>
      </w:r>
      <w:r>
        <w:rPr>
          <w:rFonts w:cs="David"/>
          <w:b/>
          <w:bCs/>
          <w:sz w:val="24"/>
          <w:szCs w:val="24"/>
          <w:rtl/>
        </w:rPr>
        <w:t>-1971.</w:t>
      </w:r>
    </w:p>
    <w:p w14:paraId="57A62C71" w14:textId="77777777" w:rsidR="00000000" w:rsidRDefault="00815DDE">
      <w:pPr>
        <w:spacing w:after="0" w:line="360" w:lineRule="auto"/>
        <w:ind w:left="1134" w:right="1134"/>
        <w:jc w:val="both"/>
        <w:rPr>
          <w:rFonts w:cs="David"/>
          <w:b/>
          <w:bCs/>
          <w:sz w:val="24"/>
          <w:szCs w:val="24"/>
          <w:rtl/>
        </w:rPr>
      </w:pPr>
      <w:r>
        <w:rPr>
          <w:rFonts w:cs="David"/>
          <w:b/>
          <w:bCs/>
          <w:sz w:val="24"/>
          <w:szCs w:val="24"/>
          <w:rtl/>
        </w:rPr>
        <w:t>(</w:t>
      </w:r>
      <w:r>
        <w:rPr>
          <w:rFonts w:cs="David" w:hint="eastAsia"/>
          <w:b/>
          <w:bCs/>
          <w:sz w:val="24"/>
          <w:szCs w:val="24"/>
          <w:rtl/>
        </w:rPr>
        <w:t>ב</w:t>
      </w:r>
      <w:r>
        <w:rPr>
          <w:rFonts w:cs="David"/>
          <w:b/>
          <w:bCs/>
          <w:sz w:val="24"/>
          <w:szCs w:val="24"/>
          <w:rtl/>
        </w:rPr>
        <w:t xml:space="preserve">) </w:t>
      </w:r>
      <w:r>
        <w:rPr>
          <w:rFonts w:cs="David" w:hint="eastAsia"/>
          <w:b/>
          <w:bCs/>
          <w:sz w:val="24"/>
          <w:szCs w:val="24"/>
          <w:rtl/>
        </w:rPr>
        <w:t>בלי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לגרוע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מהאמור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בסעיף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קטן</w:t>
      </w:r>
      <w:r>
        <w:rPr>
          <w:rFonts w:cs="David"/>
          <w:b/>
          <w:bCs/>
          <w:sz w:val="24"/>
          <w:szCs w:val="24"/>
          <w:rtl/>
        </w:rPr>
        <w:t xml:space="preserve"> (</w:t>
      </w:r>
      <w:r>
        <w:rPr>
          <w:rFonts w:cs="David" w:hint="eastAsia"/>
          <w:b/>
          <w:bCs/>
          <w:sz w:val="24"/>
          <w:szCs w:val="24"/>
          <w:rtl/>
        </w:rPr>
        <w:t>א</w:t>
      </w:r>
      <w:r>
        <w:rPr>
          <w:rFonts w:cs="David"/>
          <w:b/>
          <w:bCs/>
          <w:sz w:val="24"/>
          <w:szCs w:val="24"/>
          <w:rtl/>
        </w:rPr>
        <w:t xml:space="preserve">), </w:t>
      </w:r>
      <w:r>
        <w:rPr>
          <w:rFonts w:cs="David" w:hint="eastAsia"/>
          <w:b/>
          <w:bCs/>
          <w:sz w:val="24"/>
          <w:szCs w:val="24"/>
          <w:rtl/>
        </w:rPr>
        <w:t>בית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המשפט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רשאי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להתחשב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בעקרונות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ובשיקולים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המנחים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בענישה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המנויים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בסי</w:t>
      </w:r>
      <w:r>
        <w:rPr>
          <w:rFonts w:cs="David" w:hint="eastAsia"/>
          <w:b/>
          <w:bCs/>
          <w:sz w:val="24"/>
          <w:szCs w:val="24"/>
          <w:rtl/>
        </w:rPr>
        <w:t>מן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זה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תוך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התאמתם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לענישת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הקטין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ככל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שסבר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שראוי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לתת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משקל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בנסיבות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המקרה</w:t>
      </w:r>
      <w:r>
        <w:rPr>
          <w:rFonts w:cs="David"/>
          <w:b/>
          <w:bCs/>
          <w:sz w:val="24"/>
          <w:szCs w:val="24"/>
          <w:rtl/>
        </w:rPr>
        <w:t>".</w:t>
      </w:r>
    </w:p>
    <w:p w14:paraId="1D03D334" w14:textId="77777777" w:rsidR="00000000" w:rsidRDefault="00815DDE">
      <w:pPr>
        <w:spacing w:after="0"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36CA37CD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הלכה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היא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עובדת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משפיעה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האיזון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השיקולים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השונים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הנלחמים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הבכורה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גזירת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הבכורה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לשיקול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 w:hint="eastAsia"/>
          <w:sz w:val="24"/>
          <w:szCs w:val="24"/>
          <w:rtl/>
        </w:rPr>
        <w:t>מטרה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לכוונו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לשוב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לתפקוד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נורמטיבי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בחברה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ראה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קביעת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hyperlink r:id="rId36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4920/01 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פלוני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נ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' 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מדינת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ישראל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, 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ד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נו</w:t>
        </w:r>
      </w:hyperlink>
      <w:r>
        <w:rPr>
          <w:rFonts w:cs="David"/>
          <w:sz w:val="24"/>
          <w:szCs w:val="24"/>
          <w:rtl/>
        </w:rPr>
        <w:t xml:space="preserve">(1), 594. </w:t>
      </w:r>
      <w:r>
        <w:rPr>
          <w:rFonts w:cs="David" w:hint="eastAsia"/>
          <w:sz w:val="24"/>
          <w:szCs w:val="24"/>
          <w:rtl/>
        </w:rPr>
        <w:t>משכך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סייג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המחוקק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תיקון</w:t>
      </w:r>
      <w:r>
        <w:rPr>
          <w:rFonts w:cs="David"/>
          <w:sz w:val="24"/>
          <w:szCs w:val="24"/>
          <w:rtl/>
        </w:rPr>
        <w:t xml:space="preserve"> 113 </w:t>
      </w:r>
      <w:r>
        <w:rPr>
          <w:rFonts w:cs="David" w:hint="eastAsia"/>
          <w:sz w:val="24"/>
          <w:szCs w:val="24"/>
          <w:rtl/>
        </w:rPr>
        <w:t>ל</w:t>
      </w:r>
      <w:hyperlink r:id="rId37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חוק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העונשין</w:t>
        </w:r>
      </w:hyperlink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בדבר</w:t>
      </w:r>
      <w:r>
        <w:rPr>
          <w:rFonts w:cs="David"/>
          <w:sz w:val="24"/>
          <w:szCs w:val="24"/>
          <w:rtl/>
        </w:rPr>
        <w:t xml:space="preserve"> "</w:t>
      </w:r>
      <w:r>
        <w:rPr>
          <w:rFonts w:cs="David" w:hint="eastAsia"/>
          <w:sz w:val="24"/>
          <w:szCs w:val="24"/>
          <w:rtl/>
        </w:rPr>
        <w:t>הבניית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השיפוטי</w:t>
      </w:r>
      <w:r>
        <w:rPr>
          <w:rFonts w:cs="David"/>
          <w:sz w:val="24"/>
          <w:szCs w:val="24"/>
          <w:rtl/>
        </w:rPr>
        <w:t xml:space="preserve">", </w:t>
      </w:r>
      <w:r>
        <w:rPr>
          <w:rFonts w:cs="David" w:hint="eastAsia"/>
          <w:sz w:val="24"/>
          <w:szCs w:val="24"/>
          <w:rtl/>
        </w:rPr>
        <w:t>ככל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שעסקינן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קטין</w:t>
      </w:r>
      <w:r>
        <w:rPr>
          <w:rFonts w:cs="David"/>
          <w:sz w:val="24"/>
          <w:szCs w:val="24"/>
          <w:rtl/>
        </w:rPr>
        <w:t xml:space="preserve">. </w:t>
      </w:r>
    </w:p>
    <w:p w14:paraId="06CB7903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46EE0AC8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יחד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רשאי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לדון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המתווה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הקבוע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בתיקון</w:t>
      </w:r>
      <w:r>
        <w:rPr>
          <w:rFonts w:cs="David"/>
          <w:sz w:val="24"/>
          <w:szCs w:val="24"/>
          <w:rtl/>
        </w:rPr>
        <w:t xml:space="preserve"> 113 </w:t>
      </w:r>
      <w:r>
        <w:rPr>
          <w:rFonts w:cs="David" w:hint="eastAsia"/>
          <w:sz w:val="24"/>
          <w:szCs w:val="24"/>
          <w:rtl/>
        </w:rPr>
        <w:t>ל</w:t>
      </w:r>
      <w:hyperlink r:id="rId38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חוק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העונשין</w:t>
        </w:r>
      </w:hyperlink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כמבואר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לעיל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התאמתו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לעני</w:t>
      </w:r>
      <w:r>
        <w:rPr>
          <w:rFonts w:cs="David" w:hint="eastAsia"/>
          <w:sz w:val="24"/>
          <w:szCs w:val="24"/>
          <w:rtl/>
        </w:rPr>
        <w:t>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שסבר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משקל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המקרה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לאור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עיקרון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בבסיס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תיקון</w:t>
      </w:r>
      <w:r>
        <w:rPr>
          <w:rFonts w:cs="David"/>
          <w:sz w:val="24"/>
          <w:szCs w:val="24"/>
          <w:rtl/>
        </w:rPr>
        <w:t xml:space="preserve"> 113 </w:t>
      </w:r>
      <w:r>
        <w:rPr>
          <w:rFonts w:cs="David" w:hint="eastAsia"/>
          <w:sz w:val="24"/>
          <w:szCs w:val="24"/>
          <w:rtl/>
        </w:rPr>
        <w:t>ל</w:t>
      </w:r>
      <w:hyperlink r:id="rId39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חוק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העונשין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שעניינו</w:t>
      </w:r>
      <w:r>
        <w:rPr>
          <w:rFonts w:cs="David"/>
          <w:sz w:val="24"/>
          <w:szCs w:val="24"/>
          <w:rtl/>
        </w:rPr>
        <w:t xml:space="preserve"> "</w:t>
      </w:r>
      <w:r>
        <w:rPr>
          <w:rFonts w:cs="David" w:hint="eastAsia"/>
          <w:sz w:val="24"/>
          <w:szCs w:val="24"/>
          <w:rtl/>
        </w:rPr>
        <w:t>עיקרון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ההלימה</w:t>
      </w:r>
      <w:r>
        <w:rPr>
          <w:rFonts w:cs="David"/>
          <w:sz w:val="24"/>
          <w:szCs w:val="24"/>
          <w:rtl/>
        </w:rPr>
        <w:t xml:space="preserve">", </w:t>
      </w:r>
      <w:r>
        <w:rPr>
          <w:rFonts w:cs="David" w:hint="eastAsia"/>
          <w:sz w:val="24"/>
          <w:szCs w:val="24"/>
          <w:rtl/>
        </w:rPr>
        <w:t>הרי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שהחלת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הכללים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שנקבעו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בתיקון</w:t>
      </w:r>
      <w:r>
        <w:rPr>
          <w:rFonts w:cs="David"/>
          <w:sz w:val="24"/>
          <w:szCs w:val="24"/>
          <w:rtl/>
        </w:rPr>
        <w:t xml:space="preserve"> 113 </w:t>
      </w:r>
      <w:r>
        <w:rPr>
          <w:rFonts w:cs="David" w:hint="eastAsia"/>
          <w:sz w:val="24"/>
          <w:szCs w:val="24"/>
          <w:rtl/>
        </w:rPr>
        <w:t>לחוק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 w:hint="eastAsia"/>
          <w:sz w:val="24"/>
          <w:szCs w:val="24"/>
          <w:rtl/>
        </w:rPr>
        <w:t>נקל</w:t>
      </w:r>
      <w:r>
        <w:rPr>
          <w:rFonts w:cs="David"/>
          <w:sz w:val="24"/>
          <w:szCs w:val="24"/>
          <w:rtl/>
        </w:rPr>
        <w:t xml:space="preserve">. </w:t>
      </w:r>
    </w:p>
    <w:p w14:paraId="35207851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  <w:rtl/>
        </w:rPr>
      </w:pPr>
    </w:p>
    <w:p w14:paraId="39B49737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דברי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המחוזי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בחיפה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hyperlink r:id="rId40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34557-12-11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פלוני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פורסם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בנבו</w:t>
      </w:r>
      <w:r>
        <w:rPr>
          <w:rFonts w:cs="David"/>
          <w:sz w:val="24"/>
          <w:szCs w:val="24"/>
          <w:rtl/>
        </w:rPr>
        <w:t xml:space="preserve">), </w:t>
      </w:r>
      <w:r>
        <w:rPr>
          <w:rFonts w:cs="David" w:hint="eastAsia"/>
          <w:sz w:val="24"/>
          <w:szCs w:val="24"/>
          <w:rtl/>
        </w:rPr>
        <w:t>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היתר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כדלקמן</w:t>
      </w:r>
      <w:r>
        <w:rPr>
          <w:rFonts w:cs="David"/>
          <w:sz w:val="24"/>
          <w:szCs w:val="24"/>
          <w:rtl/>
        </w:rPr>
        <w:t>:</w:t>
      </w:r>
    </w:p>
    <w:p w14:paraId="6019E003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</w:p>
    <w:p w14:paraId="5BB3B46C" w14:textId="77777777" w:rsidR="00000000" w:rsidRDefault="00815DDE">
      <w:pPr>
        <w:spacing w:after="0" w:line="360" w:lineRule="auto"/>
        <w:ind w:left="1134" w:right="1134"/>
        <w:jc w:val="both"/>
        <w:rPr>
          <w:rFonts w:cs="David"/>
          <w:b/>
          <w:bCs/>
          <w:sz w:val="24"/>
          <w:szCs w:val="24"/>
          <w:rtl/>
        </w:rPr>
      </w:pP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אמנם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לפי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סעיף</w:t>
      </w:r>
      <w:r>
        <w:rPr>
          <w:rFonts w:cs="David"/>
          <w:b/>
          <w:bCs/>
          <w:sz w:val="24"/>
          <w:szCs w:val="24"/>
          <w:rtl/>
        </w:rPr>
        <w:t xml:space="preserve"> 40</w:t>
      </w:r>
      <w:r>
        <w:rPr>
          <w:rFonts w:cs="David" w:hint="eastAsia"/>
          <w:b/>
          <w:bCs/>
          <w:sz w:val="24"/>
          <w:szCs w:val="24"/>
          <w:rtl/>
        </w:rPr>
        <w:t>טו</w:t>
      </w:r>
      <w:r>
        <w:rPr>
          <w:rFonts w:cs="David"/>
          <w:b/>
          <w:bCs/>
          <w:sz w:val="24"/>
          <w:szCs w:val="24"/>
          <w:rtl/>
        </w:rPr>
        <w:t>(</w:t>
      </w:r>
      <w:r>
        <w:rPr>
          <w:rFonts w:cs="David" w:hint="eastAsia"/>
          <w:b/>
          <w:bCs/>
          <w:sz w:val="24"/>
          <w:szCs w:val="24"/>
          <w:rtl/>
        </w:rPr>
        <w:t>ב</w:t>
      </w:r>
      <w:r>
        <w:rPr>
          <w:rFonts w:cs="David"/>
          <w:b/>
          <w:bCs/>
          <w:sz w:val="24"/>
          <w:szCs w:val="24"/>
          <w:rtl/>
        </w:rPr>
        <w:t xml:space="preserve">) </w:t>
      </w:r>
      <w:r>
        <w:rPr>
          <w:rFonts w:cs="David" w:hint="eastAsia"/>
          <w:b/>
          <w:bCs/>
          <w:sz w:val="24"/>
          <w:szCs w:val="24"/>
          <w:rtl/>
        </w:rPr>
        <w:t>ל</w:t>
      </w:r>
      <w:hyperlink r:id="rId41" w:history="1">
        <w:r>
          <w:rPr>
            <w:rFonts w:cs="David" w:hint="eastAsia"/>
            <w:b/>
            <w:bCs/>
            <w:color w:val="0000FF"/>
            <w:sz w:val="24"/>
            <w:szCs w:val="24"/>
            <w:u w:val="single"/>
            <w:rtl/>
          </w:rPr>
          <w:t>חוק</w:t>
        </w:r>
        <w:r>
          <w:rPr>
            <w:rFonts w:cs="David"/>
            <w:b/>
            <w:bCs/>
            <w:color w:val="0000FF"/>
            <w:sz w:val="24"/>
            <w:szCs w:val="24"/>
            <w:u w:val="single"/>
            <w:rtl/>
          </w:rPr>
          <w:t xml:space="preserve"> </w:t>
        </w:r>
        <w:r>
          <w:rPr>
            <w:rFonts w:cs="David" w:hint="eastAsia"/>
            <w:b/>
            <w:bCs/>
            <w:color w:val="0000FF"/>
            <w:sz w:val="24"/>
            <w:szCs w:val="24"/>
            <w:u w:val="single"/>
            <w:rtl/>
          </w:rPr>
          <w:t>העונשין</w:t>
        </w:r>
      </w:hyperlink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עולה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המשפט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רשאי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לדון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גם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קטין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>-</w:t>
      </w:r>
      <w:r>
        <w:rPr>
          <w:rFonts w:cs="David" w:hint="eastAsia"/>
          <w:b/>
          <w:bCs/>
          <w:sz w:val="24"/>
          <w:szCs w:val="24"/>
          <w:rtl/>
        </w:rPr>
        <w:t>פי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הכללים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שהותנו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תיקון</w:t>
      </w:r>
      <w:r>
        <w:rPr>
          <w:rFonts w:cs="David"/>
          <w:b/>
          <w:bCs/>
          <w:sz w:val="24"/>
          <w:szCs w:val="24"/>
          <w:rtl/>
        </w:rPr>
        <w:t xml:space="preserve"> 113 </w:t>
      </w:r>
      <w:r>
        <w:rPr>
          <w:rFonts w:cs="David" w:hint="eastAsia"/>
          <w:b/>
          <w:bCs/>
          <w:sz w:val="24"/>
          <w:szCs w:val="24"/>
          <w:rtl/>
        </w:rPr>
        <w:t>לחוק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אולם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דבר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זה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ייעשה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בנקל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ולו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הסיבה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</w:t>
      </w: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עקרון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העל</w:t>
      </w:r>
      <w:r>
        <w:rPr>
          <w:rFonts w:cs="David"/>
          <w:b/>
          <w:bCs/>
          <w:sz w:val="24"/>
          <w:szCs w:val="24"/>
          <w:rtl/>
        </w:rPr>
        <w:t xml:space="preserve">" </w:t>
      </w:r>
      <w:r>
        <w:rPr>
          <w:rFonts w:cs="David" w:hint="eastAsia"/>
          <w:b/>
          <w:bCs/>
          <w:sz w:val="24"/>
          <w:szCs w:val="24"/>
          <w:rtl/>
        </w:rPr>
        <w:t>בענישת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קטין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הינו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השיקום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ואילו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>-</w:t>
      </w:r>
      <w:r>
        <w:rPr>
          <w:rFonts w:cs="David" w:hint="eastAsia"/>
          <w:b/>
          <w:bCs/>
          <w:sz w:val="24"/>
          <w:szCs w:val="24"/>
          <w:rtl/>
        </w:rPr>
        <w:t>פי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התיקון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לחוק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העונשין</w:t>
      </w:r>
      <w:r>
        <w:rPr>
          <w:rFonts w:cs="David"/>
          <w:b/>
          <w:bCs/>
          <w:sz w:val="24"/>
          <w:szCs w:val="24"/>
          <w:rtl/>
        </w:rPr>
        <w:t>, "</w:t>
      </w:r>
      <w:r>
        <w:rPr>
          <w:rFonts w:cs="David" w:hint="eastAsia"/>
          <w:b/>
          <w:bCs/>
          <w:sz w:val="24"/>
          <w:szCs w:val="24"/>
          <w:rtl/>
        </w:rPr>
        <w:t>עקרון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העל</w:t>
      </w:r>
      <w:r>
        <w:rPr>
          <w:rFonts w:cs="David"/>
          <w:b/>
          <w:bCs/>
          <w:sz w:val="24"/>
          <w:szCs w:val="24"/>
          <w:rtl/>
        </w:rPr>
        <w:t xml:space="preserve">" </w:t>
      </w:r>
      <w:r>
        <w:rPr>
          <w:rFonts w:cs="David" w:hint="eastAsia"/>
          <w:b/>
          <w:bCs/>
          <w:sz w:val="24"/>
          <w:szCs w:val="24"/>
          <w:rtl/>
        </w:rPr>
        <w:t>הינו</w:t>
      </w:r>
      <w:r>
        <w:rPr>
          <w:rFonts w:cs="David"/>
          <w:b/>
          <w:bCs/>
          <w:sz w:val="24"/>
          <w:szCs w:val="24"/>
          <w:rtl/>
        </w:rPr>
        <w:t xml:space="preserve"> "</w:t>
      </w:r>
      <w:r>
        <w:rPr>
          <w:rFonts w:cs="David" w:hint="eastAsia"/>
          <w:b/>
          <w:bCs/>
          <w:sz w:val="24"/>
          <w:szCs w:val="24"/>
          <w:rtl/>
        </w:rPr>
        <w:t>עקרון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ההלימה</w:t>
      </w:r>
      <w:r>
        <w:rPr>
          <w:rFonts w:cs="David"/>
          <w:b/>
          <w:bCs/>
          <w:sz w:val="24"/>
          <w:szCs w:val="24"/>
          <w:rtl/>
        </w:rPr>
        <w:t xml:space="preserve">". </w:t>
      </w:r>
      <w:r>
        <w:rPr>
          <w:rFonts w:cs="David" w:hint="eastAsia"/>
          <w:b/>
          <w:bCs/>
          <w:sz w:val="24"/>
          <w:szCs w:val="24"/>
          <w:rtl/>
        </w:rPr>
        <w:t>אפשר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לעיתים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ליישב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בי</w:t>
      </w:r>
      <w:r>
        <w:rPr>
          <w:rFonts w:cs="David" w:hint="eastAsia"/>
          <w:b/>
          <w:bCs/>
          <w:sz w:val="24"/>
          <w:szCs w:val="24"/>
          <w:rtl/>
        </w:rPr>
        <w:t>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שיקולים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אלה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רצוי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לזכור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שהם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אחת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שיקולים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נוגדים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שקשה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לישב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ביניהם</w:t>
      </w:r>
      <w:r>
        <w:rPr>
          <w:rFonts w:cs="David"/>
          <w:b/>
          <w:bCs/>
          <w:sz w:val="24"/>
          <w:szCs w:val="24"/>
          <w:rtl/>
        </w:rPr>
        <w:t>.</w:t>
      </w:r>
    </w:p>
    <w:p w14:paraId="181D6B34" w14:textId="77777777" w:rsidR="00000000" w:rsidRDefault="00815DDE">
      <w:pPr>
        <w:spacing w:after="0" w:line="360" w:lineRule="auto"/>
        <w:ind w:left="1134" w:right="1134"/>
        <w:jc w:val="both"/>
        <w:rPr>
          <w:rFonts w:cs="David"/>
          <w:b/>
          <w:bCs/>
          <w:sz w:val="24"/>
          <w:szCs w:val="24"/>
          <w:rtl/>
        </w:rPr>
      </w:pPr>
      <w:r>
        <w:rPr>
          <w:rFonts w:cs="David"/>
          <w:b/>
          <w:bCs/>
          <w:sz w:val="24"/>
          <w:szCs w:val="24"/>
          <w:rtl/>
        </w:rPr>
        <w:t>...</w:t>
      </w:r>
    </w:p>
    <w:p w14:paraId="3BA666CF" w14:textId="77777777" w:rsidR="00000000" w:rsidRDefault="00815DDE">
      <w:pPr>
        <w:spacing w:after="0" w:line="360" w:lineRule="auto"/>
        <w:ind w:left="1134" w:right="1134"/>
        <w:jc w:val="both"/>
        <w:rPr>
          <w:rFonts w:cs="David"/>
          <w:b/>
          <w:bCs/>
          <w:sz w:val="24"/>
          <w:szCs w:val="24"/>
          <w:rtl/>
        </w:rPr>
      </w:pPr>
      <w:r>
        <w:rPr>
          <w:rFonts w:cs="David" w:hint="eastAsia"/>
          <w:b/>
          <w:bCs/>
          <w:sz w:val="24"/>
          <w:szCs w:val="24"/>
          <w:rtl/>
        </w:rPr>
        <w:t>ראוי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לזכור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שיקולי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הענישה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החלים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בעניינו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קטין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שונים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באופן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מהותי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מאלה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הנוהגים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כלפי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בגיר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ובראשם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עומד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שיקול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השיקום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הנני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בדעה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כאשר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בפני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המשפטי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עומד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קטין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שביצע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עבירות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כבגיר</w:t>
      </w:r>
      <w:r>
        <w:rPr>
          <w:rFonts w:cs="David"/>
          <w:b/>
          <w:bCs/>
          <w:sz w:val="24"/>
          <w:szCs w:val="24"/>
          <w:rtl/>
        </w:rPr>
        <w:t>,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זמן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רב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לאחר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שהפך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לבגיר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כבענייננו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ראוי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לנקוט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כלפי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הנאשם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בגישה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המיטיבה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עמו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כפי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שנעשה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אחת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במשפט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הפלילי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במקרי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ביניים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שניתן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לפרשם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לכאן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ולכאן</w:t>
      </w:r>
      <w:r>
        <w:rPr>
          <w:rFonts w:cs="David"/>
          <w:b/>
          <w:bCs/>
          <w:sz w:val="24"/>
          <w:szCs w:val="24"/>
          <w:rtl/>
        </w:rPr>
        <w:t>".</w:t>
      </w:r>
    </w:p>
    <w:p w14:paraId="79C2E086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442C5FE7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לאור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לעיל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אינני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רואה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לנכון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להחיל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באופן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דווקני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כאן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תיקון</w:t>
      </w:r>
      <w:r>
        <w:rPr>
          <w:rFonts w:cs="David"/>
          <w:sz w:val="24"/>
          <w:szCs w:val="24"/>
          <w:rtl/>
        </w:rPr>
        <w:t xml:space="preserve"> 113 </w:t>
      </w:r>
      <w:r>
        <w:rPr>
          <w:rFonts w:cs="David" w:hint="eastAsia"/>
          <w:sz w:val="24"/>
          <w:szCs w:val="24"/>
          <w:rtl/>
        </w:rPr>
        <w:t>ל</w:t>
      </w:r>
      <w:hyperlink r:id="rId42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חוק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העונשין</w:t>
        </w:r>
      </w:hyperlink>
      <w:r>
        <w:rPr>
          <w:rFonts w:cs="David"/>
          <w:sz w:val="24"/>
          <w:szCs w:val="24"/>
          <w:rtl/>
        </w:rPr>
        <w:t>.</w:t>
      </w:r>
    </w:p>
    <w:p w14:paraId="7567F80E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30A43ACE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770C548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C4D29D5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eastAsia"/>
          <w:b/>
          <w:bCs/>
          <w:sz w:val="24"/>
          <w:szCs w:val="24"/>
          <w:u w:val="single"/>
          <w:rtl/>
        </w:rPr>
        <w:t>ומן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הכלל אל הפרט:</w:t>
      </w:r>
    </w:p>
    <w:p w14:paraId="274A9F94" w14:textId="77777777" w:rsidR="00000000" w:rsidRDefault="00815DDE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4D8CA61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לחומרא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יצוינו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החומרה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היתרה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הגלומה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לאופיים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ותוצאותיהם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מעשיו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מעובדות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המתוקן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שפורטו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בהרח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להפנות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שם</w:t>
      </w:r>
      <w:r>
        <w:rPr>
          <w:rFonts w:cs="David"/>
          <w:sz w:val="24"/>
          <w:szCs w:val="24"/>
          <w:rtl/>
        </w:rPr>
        <w:t>.</w:t>
      </w:r>
    </w:p>
    <w:p w14:paraId="3BD8CE5E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0771D1FB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כאמור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שפורט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לעיל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ספטמבר</w:t>
      </w:r>
      <w:r>
        <w:rPr>
          <w:rFonts w:cs="David"/>
          <w:sz w:val="24"/>
          <w:szCs w:val="24"/>
          <w:rtl/>
        </w:rPr>
        <w:t xml:space="preserve"> 2013 </w:t>
      </w:r>
      <w:r>
        <w:rPr>
          <w:rFonts w:cs="David" w:hint="eastAsia"/>
          <w:sz w:val="24"/>
          <w:szCs w:val="24"/>
          <w:rtl/>
        </w:rPr>
        <w:t>לבין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נובמבר</w:t>
      </w:r>
      <w:r>
        <w:rPr>
          <w:rFonts w:cs="David"/>
          <w:sz w:val="24"/>
          <w:szCs w:val="24"/>
          <w:rtl/>
        </w:rPr>
        <w:t xml:space="preserve"> 2014, </w:t>
      </w:r>
      <w:r>
        <w:rPr>
          <w:rFonts w:cs="David" w:hint="eastAsia"/>
          <w:sz w:val="24"/>
          <w:szCs w:val="24"/>
          <w:rtl/>
        </w:rPr>
        <w:t>בביקוריו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ובחופשות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מהפנימייה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באחותו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ילידת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הזדמנויות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מעשי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סדום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אינוס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</w:t>
      </w:r>
      <w:r>
        <w:rPr>
          <w:rFonts w:cs="David" w:hint="eastAsia"/>
          <w:sz w:val="24"/>
          <w:szCs w:val="24"/>
          <w:rtl/>
        </w:rPr>
        <w:t>ת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באופן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שיטתי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ניצול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הזדמנויות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שנקרו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בדרכו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ניצול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תמימותה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בטחונה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ואמונה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הבטוח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ביותר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ביתה</w:t>
      </w:r>
      <w:r>
        <w:rPr>
          <w:rFonts w:cs="David"/>
          <w:sz w:val="24"/>
          <w:szCs w:val="24"/>
          <w:rtl/>
        </w:rPr>
        <w:t xml:space="preserve">. </w:t>
      </w:r>
    </w:p>
    <w:p w14:paraId="349137E4" w14:textId="77777777" w:rsidR="00000000" w:rsidRDefault="00815DDE">
      <w:pPr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4219F806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חומרתן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בייחוד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מבוצעות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המשפחה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הדב</w:t>
      </w:r>
      <w:r>
        <w:rPr>
          <w:rFonts w:cs="David" w:hint="eastAsia"/>
          <w:sz w:val="24"/>
          <w:szCs w:val="24"/>
          <w:rtl/>
        </w:rPr>
        <w:t>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שנאמרו</w:t>
      </w:r>
      <w:r>
        <w:rPr>
          <w:rtl/>
        </w:rPr>
        <w:t xml:space="preserve"> </w:t>
      </w:r>
      <w:r>
        <w:rPr>
          <w:rFonts w:hint="eastAsia"/>
          <w:rtl/>
        </w:rPr>
        <w:t>ב</w:t>
      </w:r>
      <w:hyperlink r:id="rId43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1605/13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פלוני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sz w:val="24"/>
          <w:szCs w:val="24"/>
          <w:rtl/>
        </w:rPr>
        <w:t>, [</w:t>
      </w:r>
      <w:r>
        <w:rPr>
          <w:rFonts w:cs="David" w:hint="eastAsia"/>
          <w:sz w:val="24"/>
          <w:szCs w:val="24"/>
          <w:rtl/>
        </w:rPr>
        <w:t>פורסם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בנבו</w:t>
      </w:r>
      <w:r>
        <w:rPr>
          <w:rFonts w:cs="David"/>
          <w:sz w:val="24"/>
          <w:szCs w:val="24"/>
          <w:rtl/>
        </w:rPr>
        <w:t xml:space="preserve">] (27.8.14), </w:t>
      </w:r>
      <w:r>
        <w:rPr>
          <w:rFonts w:cs="David" w:hint="eastAsia"/>
          <w:sz w:val="24"/>
          <w:szCs w:val="24"/>
          <w:rtl/>
        </w:rPr>
        <w:t>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נקבע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היתר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כדלקמן</w:t>
      </w:r>
      <w:r>
        <w:rPr>
          <w:rFonts w:cs="David"/>
          <w:sz w:val="24"/>
          <w:szCs w:val="24"/>
          <w:rtl/>
        </w:rPr>
        <w:t xml:space="preserve">:   </w:t>
      </w:r>
    </w:p>
    <w:p w14:paraId="794CE1FB" w14:textId="77777777" w:rsidR="00000000" w:rsidRDefault="00815DDE">
      <w:pPr>
        <w:spacing w:after="0" w:line="360" w:lineRule="auto"/>
        <w:ind w:left="1134" w:right="1134"/>
        <w:jc w:val="both"/>
        <w:rPr>
          <w:rFonts w:cs="David"/>
          <w:b/>
          <w:bCs/>
          <w:sz w:val="24"/>
          <w:szCs w:val="24"/>
          <w:rtl/>
        </w:rPr>
      </w:pP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בית</w:t>
      </w:r>
      <w:r>
        <w:rPr>
          <w:rFonts w:cs="David"/>
          <w:b/>
          <w:bCs/>
          <w:sz w:val="24"/>
          <w:szCs w:val="24"/>
          <w:rtl/>
        </w:rPr>
        <w:t>-</w:t>
      </w:r>
      <w:r>
        <w:rPr>
          <w:rFonts w:cs="David" w:hint="eastAsia"/>
          <w:b/>
          <w:bCs/>
          <w:sz w:val="24"/>
          <w:szCs w:val="24"/>
          <w:rtl/>
        </w:rPr>
        <w:t>משפט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זה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דן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אחת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בפרשות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רבות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וקשות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ביצוע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עבירות</w:t>
      </w:r>
      <w:r>
        <w:rPr>
          <w:rFonts w:cs="David"/>
          <w:b/>
          <w:bCs/>
          <w:sz w:val="24"/>
          <w:szCs w:val="24"/>
          <w:rtl/>
        </w:rPr>
        <w:t>-</w:t>
      </w:r>
      <w:r>
        <w:rPr>
          <w:rFonts w:cs="David" w:hint="eastAsia"/>
          <w:b/>
          <w:bCs/>
          <w:sz w:val="24"/>
          <w:szCs w:val="24"/>
          <w:rtl/>
        </w:rPr>
        <w:t>מין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בקטינים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בתוך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המשפחה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שבהן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ניכר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ניצול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הקר</w:t>
      </w:r>
      <w:r>
        <w:rPr>
          <w:rFonts w:cs="David" w:hint="eastAsia"/>
          <w:b/>
          <w:bCs/>
          <w:sz w:val="24"/>
          <w:szCs w:val="24"/>
          <w:rtl/>
        </w:rPr>
        <w:t>בה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הפיזית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המשפחתית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והנפשית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מבצע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העבירה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לבין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קורבנותיו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הפגיעה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שמסבות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עבירות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אלו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לנפשם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הקטינים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לביטחונם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ולשלמות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גופם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היא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חמורה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ויש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להוקיע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אותה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עונשים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בעבירות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אלו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צריכים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להלום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חומרת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המעשים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ופגיעתם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יפים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לעניין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זה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הדברים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שכתבה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השופטת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ארבל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</w:t>
      </w:r>
      <w:hyperlink r:id="rId44" w:history="1">
        <w:r>
          <w:rPr>
            <w:rStyle w:val="Hyperlink"/>
            <w:rFonts w:cs="David" w:hint="eastAsia"/>
            <w:b/>
            <w:bCs/>
            <w:sz w:val="24"/>
            <w:szCs w:val="24"/>
            <w:rtl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/>
          </w:rPr>
          <w:t>"</w:t>
        </w:r>
        <w:r>
          <w:rPr>
            <w:rStyle w:val="Hyperlink"/>
            <w:rFonts w:cs="David" w:hint="eastAsia"/>
            <w:b/>
            <w:bCs/>
            <w:sz w:val="24"/>
            <w:szCs w:val="24"/>
            <w:rtl/>
          </w:rPr>
          <w:t>פ</w:t>
        </w:r>
        <w:r>
          <w:rPr>
            <w:rStyle w:val="Hyperlink"/>
            <w:rFonts w:cs="David"/>
            <w:b/>
            <w:bCs/>
            <w:sz w:val="24"/>
            <w:szCs w:val="24"/>
            <w:rtl/>
          </w:rPr>
          <w:t xml:space="preserve"> 6990/07</w:t>
        </w:r>
      </w:hyperlink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פלוני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ascii="Times New Roman" w:hAnsi="Times New Roman" w:cs="David"/>
          <w:szCs w:val="24"/>
          <w:rtl/>
        </w:rPr>
        <w:t>[</w:t>
      </w:r>
      <w:r>
        <w:rPr>
          <w:rFonts w:ascii="Times New Roman" w:hAnsi="Times New Roman" w:cs="David" w:hint="eastAsia"/>
          <w:szCs w:val="24"/>
          <w:rtl/>
        </w:rPr>
        <w:t>פורסם</w:t>
      </w:r>
      <w:r>
        <w:rPr>
          <w:rFonts w:ascii="Times New Roman" w:hAnsi="Times New Roman" w:cs="David"/>
          <w:szCs w:val="24"/>
          <w:rtl/>
        </w:rPr>
        <w:t xml:space="preserve"> </w:t>
      </w:r>
      <w:r>
        <w:rPr>
          <w:rFonts w:ascii="Times New Roman" w:hAnsi="Times New Roman" w:cs="David" w:hint="eastAsia"/>
          <w:szCs w:val="24"/>
          <w:rtl/>
        </w:rPr>
        <w:t>בנבו</w:t>
      </w:r>
      <w:r>
        <w:rPr>
          <w:rFonts w:ascii="Times New Roman" w:hAnsi="Times New Roman" w:cs="David"/>
          <w:szCs w:val="24"/>
          <w:rtl/>
        </w:rPr>
        <w:t xml:space="preserve">] </w:t>
      </w:r>
      <w:r>
        <w:rPr>
          <w:rFonts w:cs="David" w:hint="eastAsia"/>
          <w:b/>
          <w:bCs/>
          <w:sz w:val="24"/>
          <w:szCs w:val="24"/>
          <w:rtl/>
        </w:rPr>
        <w:t>פסקה</w:t>
      </w:r>
      <w:r>
        <w:rPr>
          <w:rFonts w:cs="David"/>
          <w:b/>
          <w:bCs/>
          <w:sz w:val="24"/>
          <w:szCs w:val="24"/>
          <w:rtl/>
        </w:rPr>
        <w:t xml:space="preserve"> 6 (10.3.2008):</w:t>
      </w:r>
    </w:p>
    <w:p w14:paraId="1586584A" w14:textId="77777777" w:rsidR="00000000" w:rsidRDefault="00815DDE">
      <w:pPr>
        <w:spacing w:after="0" w:line="360" w:lineRule="auto"/>
        <w:ind w:left="1134" w:right="1134"/>
        <w:jc w:val="both"/>
        <w:rPr>
          <w:rFonts w:cs="David"/>
          <w:b/>
          <w:bCs/>
          <w:sz w:val="24"/>
          <w:szCs w:val="24"/>
          <w:rtl/>
        </w:rPr>
      </w:pPr>
      <w:r>
        <w:rPr>
          <w:rFonts w:cs="David"/>
          <w:b/>
          <w:bCs/>
          <w:sz w:val="24"/>
          <w:szCs w:val="24"/>
          <w:rtl/>
        </w:rPr>
        <w:t>'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החומרה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שיש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בעבירות</w:t>
      </w:r>
      <w:r>
        <w:rPr>
          <w:rFonts w:cs="David"/>
          <w:b/>
          <w:bCs/>
          <w:sz w:val="24"/>
          <w:szCs w:val="24"/>
          <w:rtl/>
        </w:rPr>
        <w:t>-</w:t>
      </w:r>
      <w:r>
        <w:rPr>
          <w:rFonts w:cs="David" w:hint="eastAsia"/>
          <w:b/>
          <w:bCs/>
          <w:sz w:val="24"/>
          <w:szCs w:val="24"/>
          <w:rtl/>
        </w:rPr>
        <w:t>מין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לא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שכן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כאשר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מבוצעות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בקרבן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קטין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קטינה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דומה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צורך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להכביר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מילים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חילול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כבוד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האדם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הקרבן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ניצול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התמימות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האמון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חוסר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האונים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ואי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היכולת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להתנגד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באופן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משמעותי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שמאפיינים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פעמים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רבות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קרבנות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עבירה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קטינים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ניצול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החשש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והפחד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אצל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רבים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מהם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מחשיפת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המעשים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הצלקות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הנפשיות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העמוקות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הנחרתות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בנפשם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הפגיעה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בתפקודם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השוטף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במסגרות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החיים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השונות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הזוגיות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החברתיות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האישיות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</w:t>
      </w:r>
      <w:r>
        <w:rPr>
          <w:rFonts w:cs="David" w:hint="eastAsia"/>
          <w:b/>
          <w:bCs/>
          <w:sz w:val="24"/>
          <w:szCs w:val="24"/>
          <w:rtl/>
        </w:rPr>
        <w:t>אחרות</w:t>
      </w:r>
      <w:r>
        <w:rPr>
          <w:rFonts w:cs="David"/>
          <w:b/>
          <w:bCs/>
          <w:sz w:val="24"/>
          <w:szCs w:val="24"/>
          <w:rtl/>
        </w:rPr>
        <w:t xml:space="preserve"> – </w:t>
      </w:r>
      <w:r>
        <w:rPr>
          <w:rFonts w:cs="David" w:hint="eastAsia"/>
          <w:b/>
          <w:bCs/>
          <w:sz w:val="24"/>
          <w:szCs w:val="24"/>
          <w:rtl/>
        </w:rPr>
        <w:t>כל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אלה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מקצת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הטעמים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לחומרתן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היתרה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עבירות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המבוצעות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בקטינים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הגנה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שלומם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קטינים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שלמות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גופם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ונפשם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הינה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אינטרס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חברתי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מוגן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ידי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דיני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העונשין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העונש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הנגזר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במקרים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שעניינם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לשקף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ההגנה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כבודם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גופם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ונפשם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קטינים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וקטינות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ולהר</w:t>
      </w:r>
      <w:r>
        <w:rPr>
          <w:rFonts w:cs="David" w:hint="eastAsia"/>
          <w:b/>
          <w:bCs/>
          <w:sz w:val="24"/>
          <w:szCs w:val="24"/>
          <w:rtl/>
        </w:rPr>
        <w:t>חיק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הציבור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אלו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מהם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נשקף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סיכון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העונש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לשקף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הסלידה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המעשים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את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הוקעתם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ולשלוח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מסר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מרתיע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לעבריין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שעניינו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נידון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ולציבור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העבריינים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בכוח</w:t>
      </w:r>
      <w:r>
        <w:rPr>
          <w:rFonts w:cs="David"/>
          <w:b/>
          <w:bCs/>
          <w:sz w:val="24"/>
          <w:szCs w:val="24"/>
          <w:rtl/>
        </w:rPr>
        <w:t xml:space="preserve">'". </w:t>
      </w:r>
    </w:p>
    <w:p w14:paraId="5DF5DD55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</w:p>
    <w:p w14:paraId="3C38E689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הדברים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שנאמרו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hyperlink r:id="rId45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3648/04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פלוני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</w:t>
      </w:r>
      <w:r>
        <w:rPr>
          <w:rFonts w:cs="David" w:hint="eastAsia"/>
          <w:b/>
          <w:bCs/>
          <w:sz w:val="24"/>
          <w:szCs w:val="24"/>
          <w:rtl/>
        </w:rPr>
        <w:t>שראל</w:t>
      </w:r>
      <w:r>
        <w:rPr>
          <w:rFonts w:cs="David"/>
          <w:sz w:val="24"/>
          <w:szCs w:val="24"/>
          <w:rtl/>
        </w:rPr>
        <w:t>, [</w:t>
      </w:r>
      <w:r>
        <w:rPr>
          <w:rFonts w:cs="David" w:hint="eastAsia"/>
          <w:sz w:val="24"/>
          <w:szCs w:val="24"/>
          <w:rtl/>
        </w:rPr>
        <w:t>פורסם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בנבו</w:t>
      </w:r>
      <w:r>
        <w:rPr>
          <w:rFonts w:cs="David"/>
          <w:sz w:val="24"/>
          <w:szCs w:val="24"/>
          <w:rtl/>
        </w:rPr>
        <w:t>] (15.9.05);</w:t>
      </w:r>
    </w:p>
    <w:p w14:paraId="6DF0FBBF" w14:textId="77777777" w:rsidR="00000000" w:rsidRDefault="00815DDE">
      <w:pPr>
        <w:spacing w:after="0" w:line="360" w:lineRule="auto"/>
        <w:ind w:left="1134" w:right="1134"/>
        <w:jc w:val="both"/>
        <w:rPr>
          <w:rFonts w:cs="David"/>
          <w:b/>
          <w:bCs/>
          <w:sz w:val="24"/>
          <w:szCs w:val="24"/>
        </w:rPr>
      </w:pPr>
      <w:r>
        <w:rPr>
          <w:rFonts w:cs="David" w:hint="eastAsia"/>
          <w:b/>
          <w:bCs/>
          <w:sz w:val="24"/>
          <w:szCs w:val="24"/>
          <w:rtl/>
        </w:rPr>
        <w:t>התופעה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הקשה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והעצובה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עבירות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במשפחה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באה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לעתים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מזומנות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לפתחם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בתי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המשפט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וטעונה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ענישה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חמורה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הולמת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היא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בעלת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אפקט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משמעותי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ורב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שנים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הקרבן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העלול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להטיל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צל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לשנים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רבות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לאחר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שבן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משפחתו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מי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ששם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מבטחו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בגד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באמון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יודע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ילד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רגיל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כי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</w:t>
      </w:r>
      <w:r>
        <w:rPr>
          <w:rFonts w:cs="David"/>
          <w:b/>
          <w:bCs/>
          <w:sz w:val="24"/>
          <w:szCs w:val="24"/>
          <w:rtl/>
        </w:rPr>
        <w:t>'</w:t>
      </w:r>
      <w:r>
        <w:rPr>
          <w:rFonts w:cs="David" w:hint="eastAsia"/>
          <w:b/>
          <w:bCs/>
          <w:sz w:val="24"/>
          <w:szCs w:val="24"/>
          <w:rtl/>
        </w:rPr>
        <w:t>רע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שוכן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מבחוץ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ואילו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בבית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פנימה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יימצא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</w:t>
      </w:r>
      <w:r>
        <w:rPr>
          <w:rFonts w:cs="David"/>
          <w:b/>
          <w:bCs/>
          <w:sz w:val="24"/>
          <w:szCs w:val="24"/>
          <w:rtl/>
        </w:rPr>
        <w:t>'</w:t>
      </w:r>
      <w:r>
        <w:rPr>
          <w:rFonts w:cs="David" w:hint="eastAsia"/>
          <w:b/>
          <w:bCs/>
          <w:sz w:val="24"/>
          <w:szCs w:val="24"/>
          <w:rtl/>
        </w:rPr>
        <w:t>טוב</w:t>
      </w:r>
      <w:r>
        <w:rPr>
          <w:rFonts w:cs="David"/>
          <w:b/>
          <w:bCs/>
          <w:sz w:val="24"/>
          <w:szCs w:val="24"/>
          <w:rtl/>
        </w:rPr>
        <w:t xml:space="preserve">', </w:t>
      </w:r>
      <w:r>
        <w:rPr>
          <w:rFonts w:cs="David" w:hint="eastAsia"/>
          <w:b/>
          <w:bCs/>
          <w:sz w:val="24"/>
          <w:szCs w:val="24"/>
          <w:rtl/>
        </w:rPr>
        <w:t>תהא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אהבה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תימצא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חמה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ומגוננת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לא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תהא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פגיעה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התעללות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מינית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במשפחה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ניצבת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חזיתית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מנגד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לידיעה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ותקווה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זו</w:t>
      </w:r>
      <w:r>
        <w:rPr>
          <w:rFonts w:cs="David"/>
          <w:b/>
          <w:bCs/>
          <w:sz w:val="24"/>
          <w:szCs w:val="24"/>
          <w:rtl/>
        </w:rPr>
        <w:t>. (</w:t>
      </w:r>
      <w:hyperlink r:id="rId46" w:history="1">
        <w:r>
          <w:rPr>
            <w:rFonts w:cs="David" w:hint="eastAsia"/>
            <w:b/>
            <w:bCs/>
            <w:color w:val="0000FF"/>
            <w:sz w:val="24"/>
            <w:szCs w:val="24"/>
            <w:u w:val="single"/>
            <w:rtl/>
          </w:rPr>
          <w:t>ע</w:t>
        </w:r>
        <w:r>
          <w:rPr>
            <w:rFonts w:cs="David"/>
            <w:b/>
            <w:bCs/>
            <w:color w:val="0000FF"/>
            <w:sz w:val="24"/>
            <w:szCs w:val="24"/>
            <w:u w:val="single"/>
            <w:rtl/>
          </w:rPr>
          <w:t>"</w:t>
        </w:r>
        <w:r>
          <w:rPr>
            <w:rFonts w:cs="David" w:hint="eastAsia"/>
            <w:b/>
            <w:bCs/>
            <w:color w:val="0000FF"/>
            <w:sz w:val="24"/>
            <w:szCs w:val="24"/>
            <w:u w:val="single"/>
            <w:rtl/>
          </w:rPr>
          <w:t>פ</w:t>
        </w:r>
        <w:r>
          <w:rPr>
            <w:rFonts w:cs="David"/>
            <w:b/>
            <w:bCs/>
            <w:color w:val="0000FF"/>
            <w:sz w:val="24"/>
            <w:szCs w:val="24"/>
            <w:u w:val="single"/>
            <w:rtl/>
          </w:rPr>
          <w:t xml:space="preserve"> 3648/04</w:t>
        </w:r>
      </w:hyperlink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פלוני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>, [</w:t>
      </w:r>
      <w:r>
        <w:rPr>
          <w:rFonts w:cs="David" w:hint="eastAsia"/>
          <w:b/>
          <w:bCs/>
          <w:sz w:val="24"/>
          <w:szCs w:val="24"/>
          <w:rtl/>
        </w:rPr>
        <w:t>פורס</w:t>
      </w:r>
      <w:r>
        <w:rPr>
          <w:rFonts w:cs="David" w:hint="eastAsia"/>
          <w:b/>
          <w:bCs/>
          <w:sz w:val="24"/>
          <w:szCs w:val="24"/>
          <w:rtl/>
        </w:rPr>
        <w:t>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בנבו</w:t>
      </w:r>
      <w:r>
        <w:rPr>
          <w:rFonts w:cs="David"/>
          <w:b/>
          <w:bCs/>
          <w:sz w:val="24"/>
          <w:szCs w:val="24"/>
          <w:rtl/>
        </w:rPr>
        <w:t xml:space="preserve">] </w:t>
      </w:r>
      <w:r>
        <w:rPr>
          <w:rFonts w:cs="David" w:hint="eastAsia"/>
          <w:b/>
          <w:bCs/>
          <w:sz w:val="24"/>
          <w:szCs w:val="24"/>
          <w:rtl/>
        </w:rPr>
        <w:t>פסקה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</w:t>
      </w:r>
      <w:r>
        <w:rPr>
          <w:rFonts w:cs="David"/>
          <w:b/>
          <w:bCs/>
          <w:sz w:val="24"/>
          <w:szCs w:val="24"/>
          <w:rtl/>
        </w:rPr>
        <w:t xml:space="preserve"> (15.9.2005); </w:t>
      </w:r>
      <w:r>
        <w:rPr>
          <w:rFonts w:cs="David" w:hint="eastAsia"/>
          <w:b/>
          <w:bCs/>
          <w:sz w:val="24"/>
          <w:szCs w:val="24"/>
          <w:rtl/>
        </w:rPr>
        <w:t>כן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ראו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hyperlink r:id="rId47" w:history="1">
        <w:r>
          <w:rPr>
            <w:rFonts w:cs="David" w:hint="eastAsia"/>
            <w:b/>
            <w:bCs/>
            <w:color w:val="0000FF"/>
            <w:sz w:val="24"/>
            <w:szCs w:val="24"/>
            <w:u w:val="single"/>
            <w:rtl/>
          </w:rPr>
          <w:t>ע</w:t>
        </w:r>
        <w:r>
          <w:rPr>
            <w:rFonts w:cs="David"/>
            <w:b/>
            <w:bCs/>
            <w:color w:val="0000FF"/>
            <w:sz w:val="24"/>
            <w:szCs w:val="24"/>
            <w:u w:val="single"/>
            <w:rtl/>
          </w:rPr>
          <w:t>"</w:t>
        </w:r>
        <w:r>
          <w:rPr>
            <w:rFonts w:cs="David" w:hint="eastAsia"/>
            <w:b/>
            <w:bCs/>
            <w:color w:val="0000FF"/>
            <w:sz w:val="24"/>
            <w:szCs w:val="24"/>
            <w:u w:val="single"/>
            <w:rtl/>
          </w:rPr>
          <w:t>פ</w:t>
        </w:r>
        <w:r>
          <w:rPr>
            <w:rFonts w:cs="David"/>
            <w:b/>
            <w:bCs/>
            <w:color w:val="0000FF"/>
            <w:sz w:val="24"/>
            <w:szCs w:val="24"/>
            <w:u w:val="single"/>
            <w:rtl/>
          </w:rPr>
          <w:t xml:space="preserve"> 241/03</w:t>
        </w:r>
      </w:hyperlink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פלוני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>, [</w:t>
      </w:r>
      <w:r>
        <w:rPr>
          <w:rFonts w:cs="David" w:hint="eastAsia"/>
          <w:b/>
          <w:bCs/>
          <w:sz w:val="24"/>
          <w:szCs w:val="24"/>
          <w:rtl/>
        </w:rPr>
        <w:t>פורסם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בנבו</w:t>
      </w:r>
      <w:r>
        <w:rPr>
          <w:rFonts w:cs="David"/>
          <w:b/>
          <w:bCs/>
          <w:sz w:val="24"/>
          <w:szCs w:val="24"/>
          <w:rtl/>
        </w:rPr>
        <w:t xml:space="preserve">] </w:t>
      </w:r>
      <w:r>
        <w:rPr>
          <w:rFonts w:cs="David" w:hint="eastAsia"/>
          <w:b/>
          <w:bCs/>
          <w:sz w:val="24"/>
          <w:szCs w:val="24"/>
          <w:rtl/>
        </w:rPr>
        <w:t>פסקה</w:t>
      </w:r>
      <w:r>
        <w:rPr>
          <w:rFonts w:cs="David"/>
          <w:b/>
          <w:bCs/>
          <w:sz w:val="24"/>
          <w:szCs w:val="24"/>
          <w:rtl/>
        </w:rPr>
        <w:t xml:space="preserve"> 13(28.12.2005)).</w:t>
      </w:r>
    </w:p>
    <w:p w14:paraId="50F6B064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22D9DCA6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חומרה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יתרה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טמונה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חולק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שגי</w:t>
      </w:r>
      <w:r>
        <w:rPr>
          <w:rFonts w:cs="David" w:hint="eastAsia"/>
          <w:sz w:val="24"/>
          <w:szCs w:val="24"/>
          <w:rtl/>
        </w:rPr>
        <w:t>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צעיר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כדוגמת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המתלוננת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יותיר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יימחה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בנפשה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וישפיע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עיצוב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אישיותה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ותפיסת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עולמה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לעתיד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לבוא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בנקודה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כוחם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הדברים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הבאים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שנאמרו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כב</w:t>
      </w:r>
      <w:r>
        <w:rPr>
          <w:rFonts w:cs="David"/>
          <w:sz w:val="24"/>
          <w:szCs w:val="24"/>
          <w:rtl/>
        </w:rPr>
        <w:t xml:space="preserve">' </w:t>
      </w:r>
      <w:r>
        <w:rPr>
          <w:rFonts w:cs="David" w:hint="eastAsia"/>
          <w:sz w:val="24"/>
          <w:szCs w:val="24"/>
          <w:rtl/>
        </w:rPr>
        <w:t>השופט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ובראן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hyperlink r:id="rId48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6092/10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פלוני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sz w:val="24"/>
          <w:szCs w:val="24"/>
          <w:rtl/>
        </w:rPr>
        <w:t xml:space="preserve"> [</w:t>
      </w:r>
      <w:r>
        <w:rPr>
          <w:rFonts w:cs="David" w:hint="eastAsia"/>
          <w:sz w:val="24"/>
          <w:szCs w:val="24"/>
          <w:rtl/>
        </w:rPr>
        <w:t>פורסם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בנבו</w:t>
      </w:r>
      <w:r>
        <w:rPr>
          <w:rFonts w:cs="David"/>
          <w:sz w:val="24"/>
          <w:szCs w:val="24"/>
          <w:rtl/>
        </w:rPr>
        <w:t xml:space="preserve">] (18.7.2012) </w:t>
      </w:r>
      <w:r>
        <w:rPr>
          <w:rFonts w:cs="David" w:hint="eastAsia"/>
          <w:sz w:val="24"/>
          <w:szCs w:val="24"/>
          <w:rtl/>
        </w:rPr>
        <w:t>וכדלקמן</w:t>
      </w:r>
      <w:r>
        <w:rPr>
          <w:rFonts w:cs="David"/>
          <w:sz w:val="24"/>
          <w:szCs w:val="24"/>
          <w:rtl/>
        </w:rPr>
        <w:t>:</w:t>
      </w:r>
    </w:p>
    <w:p w14:paraId="1AF28A7F" w14:textId="77777777" w:rsidR="00000000" w:rsidRDefault="00815DDE">
      <w:pPr>
        <w:spacing w:after="0" w:line="360" w:lineRule="auto"/>
        <w:ind w:left="1134" w:right="1134"/>
        <w:jc w:val="both"/>
        <w:rPr>
          <w:rFonts w:cs="David"/>
          <w:b/>
          <w:bCs/>
          <w:sz w:val="24"/>
          <w:szCs w:val="24"/>
          <w:rtl/>
        </w:rPr>
      </w:pP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אמנם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עבירות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מסבות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נזק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פיזי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ונפשי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לכלל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הנפגעים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והנפגעות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אך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ספק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שפגיעה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מינית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בגיל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צעיר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כדי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להשפיע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בצורה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קשה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ומקיפה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יותר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אישיותו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הנפגע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עולמה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הפנימי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הנפגעת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לנו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לשכוח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בשלב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זה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בחייו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הפרט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</w:t>
      </w:r>
      <w:r>
        <w:rPr>
          <w:rFonts w:cs="David" w:hint="eastAsia"/>
          <w:b/>
          <w:bCs/>
          <w:sz w:val="24"/>
          <w:szCs w:val="24"/>
          <w:rtl/>
        </w:rPr>
        <w:t>ש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למרבית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החוויות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שהוא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נחשף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פוטנציאל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לגבש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ולעצב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עוד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נדבך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ועוד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באישיותו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המתפתחת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והדברים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בבחינת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מקל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וחומר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כאשר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החשיפה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היא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לחוויות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טראומטיות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ואלימות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כדוגמת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תקיפה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מינית</w:t>
      </w:r>
      <w:r>
        <w:rPr>
          <w:rFonts w:cs="David"/>
          <w:b/>
          <w:bCs/>
          <w:sz w:val="24"/>
          <w:szCs w:val="24"/>
          <w:rtl/>
        </w:rPr>
        <w:t>".</w:t>
      </w:r>
    </w:p>
    <w:p w14:paraId="65B7FAD5" w14:textId="77777777" w:rsidR="00000000" w:rsidRDefault="00815DDE">
      <w:pPr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14:paraId="5E1EAF45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להפנות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שהוגשו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מתסקירים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כאמור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שנגרמה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שוללת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היכולת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וטיפול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זקוקה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ושיקומי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ארוך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טווח</w:t>
      </w:r>
      <w:r>
        <w:rPr>
          <w:rFonts w:cs="David"/>
          <w:sz w:val="24"/>
          <w:szCs w:val="24"/>
          <w:rtl/>
        </w:rPr>
        <w:t xml:space="preserve">. </w:t>
      </w:r>
    </w:p>
    <w:p w14:paraId="5A36C780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029066C0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מעבר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בתסקירי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שהנזקים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שנגרמו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בעטי</w:t>
      </w:r>
      <w:r>
        <w:rPr>
          <w:rFonts w:cs="David" w:hint="eastAsia"/>
          <w:sz w:val="24"/>
          <w:szCs w:val="24"/>
          <w:rtl/>
        </w:rPr>
        <w:t>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באופן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אינהרנטי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מטיבם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ומהותם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עוצמת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והיקפה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נובעים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המיניים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עצמם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חיללו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גופה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גרימת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נזקים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נפשיים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עתידיים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מצוקתה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הספציפית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נוכח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הדינמיקה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המשפחתית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המורכבת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שזו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עוברת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כחוט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בתסקירי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שהוגשו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בתסקירי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. </w:t>
      </w:r>
    </w:p>
    <w:p w14:paraId="78C280C7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</w:p>
    <w:p w14:paraId="58D358DE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בקטינה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אחותו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כמטרה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בהיותה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צעירה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 xml:space="preserve"> - 4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בהיותה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זמינה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ונוכח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חולשתה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מגלמות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בחובן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חומרה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יתרה</w:t>
      </w:r>
      <w:r>
        <w:rPr>
          <w:rFonts w:cs="David"/>
          <w:sz w:val="24"/>
          <w:szCs w:val="24"/>
          <w:rtl/>
        </w:rPr>
        <w:t xml:space="preserve">.  </w:t>
      </w:r>
    </w:p>
    <w:p w14:paraId="3F050FE5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403F9677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להפנות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לגורמי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הסיכון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שצוינו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בתסקירי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שהוגשו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ובהם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שבוצעו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המשפחה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קיומה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מערכת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משפחתית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מורכבת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ונוקשה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שפורט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בהרחבה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לעיל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לציין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תפקודו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ידע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ומורדות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שפורט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בהרחבה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בתסקיר</w:t>
      </w:r>
      <w:r>
        <w:rPr>
          <w:rFonts w:cs="David" w:hint="eastAsia"/>
          <w:sz w:val="24"/>
          <w:szCs w:val="24"/>
          <w:rtl/>
        </w:rPr>
        <w:t>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שהוגשו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ואולם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בסופו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נציין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עתה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גורמי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התרשמו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נרתם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ונתרם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כנדרש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וכדבעי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ולאלה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נתייחס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בהמשכו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.  </w:t>
      </w:r>
    </w:p>
    <w:p w14:paraId="627C17A3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4DA3C233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מאידך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עניין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כאמור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בהיותו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בגילאי</w:t>
      </w:r>
      <w:r>
        <w:rPr>
          <w:rFonts w:cs="David"/>
          <w:sz w:val="24"/>
          <w:szCs w:val="24"/>
          <w:rtl/>
        </w:rPr>
        <w:t xml:space="preserve"> 14 - 15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מתסקיריו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המשלימים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סופו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נוטל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מלאה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חרטה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מעשיו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הבנת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חומרתם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והשלכותיהם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אמפתיה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ודאגה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. </w:t>
      </w:r>
    </w:p>
    <w:p w14:paraId="1E5DED48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146492F7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להפנות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הפלילי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הנקי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ולהיותו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הרשעות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קודמות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לציין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מאז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נפתחו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כנגדו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תיקים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נוספים</w:t>
      </w:r>
      <w:r>
        <w:rPr>
          <w:rFonts w:cs="David"/>
          <w:sz w:val="24"/>
          <w:szCs w:val="24"/>
          <w:rtl/>
        </w:rPr>
        <w:t xml:space="preserve">. </w:t>
      </w:r>
    </w:p>
    <w:p w14:paraId="7166BCDC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0D68276E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יצוינו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במיוחס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המתוקן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והחיסכון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בזמן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שיפוטי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יקר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הכרוך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שאלה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בפתח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והוחל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שמיעת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ראיות</w:t>
      </w:r>
      <w:r>
        <w:rPr>
          <w:rFonts w:cs="David"/>
          <w:sz w:val="24"/>
          <w:szCs w:val="24"/>
          <w:rtl/>
        </w:rPr>
        <w:t xml:space="preserve">. </w:t>
      </w:r>
    </w:p>
    <w:p w14:paraId="6FBD62D3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</w:p>
    <w:p w14:paraId="4F853DE0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שמתי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 w:hint="eastAsia"/>
          <w:sz w:val="24"/>
          <w:szCs w:val="24"/>
          <w:rtl/>
        </w:rPr>
        <w:t>יבי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במעצר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מאחורי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סורג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ובריח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כחודש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בחלופת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מוסדית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בהוסטל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כחמישה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ושוהה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כאמור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ארוכה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ומשמעותית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פנימיית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השגחה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זמני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למעלה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משנתיים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משתף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ככלל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המסגרת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מתקדם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בשלבי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התוכנית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הטיפולית</w:t>
      </w:r>
      <w:r>
        <w:rPr>
          <w:rFonts w:cs="David"/>
          <w:sz w:val="24"/>
          <w:szCs w:val="24"/>
          <w:rtl/>
        </w:rPr>
        <w:t xml:space="preserve">. </w:t>
      </w:r>
    </w:p>
    <w:p w14:paraId="45A392B7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2F40563D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להדגיש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ולהעלות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שפורט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בהרחבה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לעיל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העובדה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נוטל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חלק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טיפולי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שורשי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עמוק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ומשמעותי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פרספקטיבת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ארוכה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שבהחלטות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שניתנו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</w:t>
      </w:r>
      <w:r>
        <w:rPr>
          <w:rFonts w:cs="David" w:hint="eastAsia"/>
          <w:sz w:val="24"/>
          <w:szCs w:val="24"/>
          <w:rtl/>
        </w:rPr>
        <w:t>דחו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הדיונים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מפעם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לבחון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הלכה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למעשה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שילובו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הצלחתו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יודגש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עסקינן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טיפולי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פרטני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נוטל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חלק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ארוכה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אלא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בתוכנית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טיפולית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שיקומית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הכוללת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שיחות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פרטניות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טיפו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קבוצתי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השתתפות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בחוגים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ובפעילויות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מגוונות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תוכנית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חינוכית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בגדרה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לבחינות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הבגרות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ובחלקן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הכשרה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מקצועית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לציין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מתסקירי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ראו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גורמי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חשיבות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לשיתוף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בטיפול</w:t>
      </w:r>
      <w:r>
        <w:rPr>
          <w:rFonts w:cs="David"/>
          <w:sz w:val="24"/>
          <w:szCs w:val="24"/>
          <w:rtl/>
        </w:rPr>
        <w:t>,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למרבה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הצער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זכו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לשיתוף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מצדם</w:t>
      </w:r>
      <w:r>
        <w:rPr>
          <w:rFonts w:cs="David"/>
          <w:sz w:val="24"/>
          <w:szCs w:val="24"/>
          <w:rtl/>
        </w:rPr>
        <w:t xml:space="preserve">.   </w:t>
      </w:r>
    </w:p>
    <w:p w14:paraId="5239413E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7988D49E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להדגיש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משורת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תסקירי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שהוגשו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כחוט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השינוי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שהתקדם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ומורדות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בסופו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התרשמות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</w:t>
      </w:r>
      <w:r>
        <w:rPr>
          <w:rFonts w:cs="David" w:hint="eastAsia"/>
          <w:sz w:val="24"/>
          <w:szCs w:val="24"/>
          <w:rtl/>
        </w:rPr>
        <w:t>רמי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משתף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נתרם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שינוי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חיובי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להעלאתו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המלך</w:t>
      </w:r>
      <w:r>
        <w:rPr>
          <w:rFonts w:cs="David"/>
          <w:sz w:val="24"/>
          <w:szCs w:val="24"/>
          <w:rtl/>
        </w:rPr>
        <w:t xml:space="preserve">.  </w:t>
      </w:r>
    </w:p>
    <w:p w14:paraId="11519D39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030955DF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המלצת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שניתנה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בצד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הרשעתו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להעמידו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בצו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פיקוח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שימלאו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19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לח</w:t>
      </w:r>
      <w:r>
        <w:rPr>
          <w:rFonts w:cs="David" w:hint="eastAsia"/>
          <w:sz w:val="24"/>
          <w:szCs w:val="24"/>
          <w:rtl/>
        </w:rPr>
        <w:t>ייבו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בביצוע</w:t>
      </w:r>
      <w:r>
        <w:rPr>
          <w:rFonts w:cs="David"/>
          <w:sz w:val="24"/>
          <w:szCs w:val="24"/>
          <w:rtl/>
        </w:rPr>
        <w:t xml:space="preserve">  80 </w:t>
      </w:r>
      <w:r>
        <w:rPr>
          <w:rFonts w:cs="David" w:hint="eastAsia"/>
          <w:sz w:val="24"/>
          <w:szCs w:val="24"/>
          <w:rtl/>
        </w:rPr>
        <w:t>שעות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צ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בחתימה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התחייבות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להימנע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דומים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בעתיד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המליץ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בהמשך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כאמור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פיקוח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בקהילה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למשך</w:t>
      </w:r>
      <w:r>
        <w:rPr>
          <w:rFonts w:cs="David"/>
          <w:sz w:val="24"/>
          <w:szCs w:val="24"/>
          <w:rtl/>
        </w:rPr>
        <w:t xml:space="preserve"> 6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בפנימייה</w:t>
      </w:r>
      <w:r>
        <w:rPr>
          <w:rFonts w:cs="David"/>
          <w:sz w:val="24"/>
          <w:szCs w:val="24"/>
          <w:rtl/>
        </w:rPr>
        <w:t xml:space="preserve">.    </w:t>
      </w:r>
    </w:p>
    <w:p w14:paraId="18300E67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06A5365A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מהאמור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עסקינן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טיפולי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שורשי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ומעמיק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נטל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ונוטל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חלק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ואשר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נבחן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הל</w:t>
      </w:r>
      <w:r>
        <w:rPr>
          <w:rFonts w:cs="David" w:hint="eastAsia"/>
          <w:sz w:val="24"/>
          <w:szCs w:val="24"/>
          <w:rtl/>
        </w:rPr>
        <w:t>כה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למעשה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פרספקטיבת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ארוכה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וממנו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עולות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אינדיקציות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טיפוליות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חיוביות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ביותר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לשקם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ולהעלות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מתווה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המלך</w:t>
      </w:r>
      <w:r>
        <w:rPr>
          <w:rFonts w:cs="David"/>
          <w:sz w:val="24"/>
          <w:szCs w:val="24"/>
          <w:rtl/>
        </w:rPr>
        <w:t>.</w:t>
      </w:r>
    </w:p>
    <w:p w14:paraId="0B22D644" w14:textId="77777777" w:rsidR="00000000" w:rsidRDefault="00815DDE">
      <w:pPr>
        <w:spacing w:line="256" w:lineRule="auto"/>
        <w:ind w:left="720"/>
        <w:contextualSpacing/>
        <w:rPr>
          <w:rFonts w:cs="David"/>
          <w:sz w:val="24"/>
          <w:szCs w:val="24"/>
        </w:rPr>
      </w:pPr>
    </w:p>
    <w:p w14:paraId="5282B1B0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מנגד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להתעלם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ממהות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והחומרה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הגלומה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העובדה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עסקינן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פעמ</w:t>
      </w:r>
      <w:r>
        <w:rPr>
          <w:rFonts w:cs="David" w:hint="eastAsia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חמורים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נפרשה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תקופה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שפורט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בהרחבה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לעיל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לאלה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להוסיף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תוצאות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טיבם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ומהותם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הפסיקה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הנוהגת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והמחייבת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כגון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ביצועם</w:t>
      </w:r>
      <w:r>
        <w:rPr>
          <w:rFonts w:cs="David"/>
          <w:sz w:val="24"/>
          <w:szCs w:val="24"/>
          <w:rtl/>
        </w:rPr>
        <w:t xml:space="preserve">. </w:t>
      </w:r>
    </w:p>
    <w:p w14:paraId="7AE7959C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2163785C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עסקינן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בקטינים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שלהמלצת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לנוער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חשיבות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ומשקל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סגולי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נכבד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וניכר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יתרה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מזו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עסקינן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בקטינים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תיטה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המאזניים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ושילובו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באורח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נורמטיבי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כאזרח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שומר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חוק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הדברים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מקבלים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תוקף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עסקינן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בקטין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כבן</w:t>
      </w:r>
      <w:r>
        <w:rPr>
          <w:rFonts w:cs="David"/>
          <w:sz w:val="24"/>
          <w:szCs w:val="24"/>
          <w:rtl/>
        </w:rPr>
        <w:t xml:space="preserve"> 14 -15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וכאמור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מאז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והסתבך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בפליל</w:t>
      </w:r>
      <w:r>
        <w:rPr>
          <w:rFonts w:cs="David" w:hint="eastAsia"/>
          <w:sz w:val="24"/>
          <w:szCs w:val="24"/>
          <w:rtl/>
        </w:rPr>
        <w:t>ים</w:t>
      </w:r>
      <w:r>
        <w:rPr>
          <w:rFonts w:cs="David"/>
          <w:sz w:val="24"/>
          <w:szCs w:val="24"/>
          <w:rtl/>
        </w:rPr>
        <w:t xml:space="preserve">. </w:t>
      </w:r>
    </w:p>
    <w:p w14:paraId="000D307A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15095DA3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לעניין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מדיניות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הראויה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יפים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דבריה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כב</w:t>
      </w:r>
      <w:r>
        <w:rPr>
          <w:rFonts w:cs="David"/>
          <w:sz w:val="24"/>
          <w:szCs w:val="24"/>
          <w:rtl/>
        </w:rPr>
        <w:t xml:space="preserve">' </w:t>
      </w:r>
      <w:r>
        <w:rPr>
          <w:rFonts w:cs="David" w:hint="eastAsia"/>
          <w:sz w:val="24"/>
          <w:szCs w:val="24"/>
          <w:rtl/>
        </w:rPr>
        <w:t>השופטת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</w:t>
      </w:r>
      <w:r>
        <w:rPr>
          <w:rFonts w:cs="David"/>
          <w:sz w:val="24"/>
          <w:szCs w:val="24"/>
          <w:rtl/>
        </w:rPr>
        <w:t xml:space="preserve">' </w:t>
      </w:r>
      <w:r>
        <w:rPr>
          <w:rFonts w:cs="David" w:hint="eastAsia"/>
          <w:sz w:val="24"/>
          <w:szCs w:val="24"/>
          <w:rtl/>
        </w:rPr>
        <w:t>פרוקצ</w:t>
      </w:r>
      <w:r>
        <w:rPr>
          <w:rFonts w:cs="David"/>
          <w:sz w:val="24"/>
          <w:szCs w:val="24"/>
          <w:rtl/>
        </w:rPr>
        <w:t>'</w:t>
      </w:r>
      <w:r>
        <w:rPr>
          <w:rFonts w:cs="David" w:hint="eastAsia"/>
          <w:sz w:val="24"/>
          <w:szCs w:val="24"/>
          <w:rtl/>
        </w:rPr>
        <w:t>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hyperlink r:id="rId49" w:history="1">
        <w:r>
          <w:rPr>
            <w:rFonts w:ascii="Times New Roman" w:hAnsi="Times New Roman" w:cs="David"/>
            <w:color w:val="0000FF"/>
            <w:sz w:val="24"/>
            <w:szCs w:val="24"/>
            <w:u w:val="single"/>
            <w:rtl/>
          </w:rPr>
          <w:t>ע"פ 10715/05</w:t>
        </w:r>
      </w:hyperlink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פלוני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sz w:val="24"/>
          <w:szCs w:val="24"/>
          <w:rtl/>
        </w:rPr>
        <w:t xml:space="preserve"> [</w:t>
      </w:r>
      <w:r>
        <w:rPr>
          <w:rFonts w:cs="David" w:hint="eastAsia"/>
          <w:sz w:val="24"/>
          <w:szCs w:val="24"/>
          <w:rtl/>
        </w:rPr>
        <w:t>פורסם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בנבו</w:t>
      </w:r>
      <w:r>
        <w:rPr>
          <w:rFonts w:cs="David"/>
          <w:sz w:val="24"/>
          <w:szCs w:val="24"/>
          <w:rtl/>
        </w:rPr>
        <w:t xml:space="preserve">] (04.09.07), </w:t>
      </w:r>
      <w:r>
        <w:rPr>
          <w:rFonts w:cs="David" w:hint="eastAsia"/>
          <w:sz w:val="24"/>
          <w:szCs w:val="24"/>
          <w:rtl/>
        </w:rPr>
        <w:t>פסקה</w:t>
      </w:r>
      <w:r>
        <w:rPr>
          <w:rFonts w:cs="David"/>
          <w:sz w:val="24"/>
          <w:szCs w:val="24"/>
          <w:rtl/>
        </w:rPr>
        <w:t xml:space="preserve"> 12, </w:t>
      </w:r>
      <w:r>
        <w:rPr>
          <w:rFonts w:cs="David" w:hint="eastAsia"/>
          <w:sz w:val="24"/>
          <w:szCs w:val="24"/>
          <w:rtl/>
        </w:rPr>
        <w:t>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נקבע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היתר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כדלקמן</w:t>
      </w:r>
      <w:r>
        <w:rPr>
          <w:rFonts w:cs="David"/>
          <w:sz w:val="24"/>
          <w:szCs w:val="24"/>
          <w:rtl/>
        </w:rPr>
        <w:t>:</w:t>
      </w:r>
    </w:p>
    <w:p w14:paraId="2359FB3A" w14:textId="77777777" w:rsidR="00000000" w:rsidRDefault="00815DDE">
      <w:pPr>
        <w:spacing w:line="256" w:lineRule="auto"/>
        <w:ind w:left="720"/>
        <w:contextualSpacing/>
        <w:rPr>
          <w:rFonts w:cs="David"/>
          <w:b/>
          <w:bCs/>
          <w:sz w:val="24"/>
          <w:szCs w:val="24"/>
        </w:rPr>
      </w:pPr>
    </w:p>
    <w:p w14:paraId="4E07AC5E" w14:textId="77777777" w:rsidR="00000000" w:rsidRDefault="00815DDE">
      <w:pPr>
        <w:spacing w:after="0" w:line="360" w:lineRule="auto"/>
        <w:ind w:left="1134" w:right="1134"/>
        <w:jc w:val="both"/>
        <w:rPr>
          <w:rFonts w:cs="David"/>
          <w:b/>
          <w:bCs/>
          <w:sz w:val="24"/>
          <w:szCs w:val="24"/>
          <w:rtl/>
        </w:rPr>
      </w:pPr>
      <w:r>
        <w:rPr>
          <w:rFonts w:cs="David"/>
          <w:b/>
          <w:bCs/>
          <w:sz w:val="24"/>
          <w:szCs w:val="24"/>
          <w:rtl/>
        </w:rPr>
        <w:t>"</w:t>
      </w:r>
      <w:r>
        <w:rPr>
          <w:rFonts w:cs="David" w:hint="eastAsia"/>
          <w:b/>
          <w:bCs/>
          <w:sz w:val="24"/>
          <w:szCs w:val="24"/>
          <w:rtl/>
        </w:rPr>
        <w:t>במדיניות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הענישה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הנוהגת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והראויה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ניתן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דרך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כלל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משקל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רב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לעובדת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קטינותם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נאשמים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וזאת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משני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היבטים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עיקריים</w:t>
      </w:r>
      <w:r>
        <w:rPr>
          <w:rFonts w:cs="David"/>
          <w:b/>
          <w:bCs/>
          <w:sz w:val="24"/>
          <w:szCs w:val="24"/>
          <w:rtl/>
        </w:rPr>
        <w:t xml:space="preserve">: </w:t>
      </w:r>
      <w:r>
        <w:rPr>
          <w:rFonts w:cs="David" w:hint="eastAsia"/>
          <w:b/>
          <w:bCs/>
          <w:sz w:val="24"/>
          <w:szCs w:val="24"/>
          <w:rtl/>
        </w:rPr>
        <w:t>ראשית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גילו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הצעיר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נאשם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משליך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דרגת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החומרה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שבה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להשקיף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מעשיו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גם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בקיומה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אחריות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פלילית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גילו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הצעיר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נאשם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טרם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בגירות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עשוי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להצביע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חוסר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בשלות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אישית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טב</w:t>
      </w:r>
      <w:r>
        <w:rPr>
          <w:rFonts w:cs="David" w:hint="eastAsia"/>
          <w:b/>
          <w:bCs/>
          <w:sz w:val="24"/>
          <w:szCs w:val="24"/>
          <w:rtl/>
        </w:rPr>
        <w:t>עית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להבין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לעומקם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דברים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משמעות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המעשה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הפלילי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ותוצאותיו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לחוסר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בשלות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זה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ניתן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משקל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מקל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בענישתם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קטינים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שנית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מעורבותם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קטינים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בעבירות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פליליות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ובהן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גם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חמורות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ביותר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מותיר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לעולם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תחושת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מחויבות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החברה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למצוא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דרך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לשקם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העבריינים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הקטינים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ולהעלותם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</w:t>
      </w:r>
      <w:r>
        <w:rPr>
          <w:rFonts w:cs="David" w:hint="eastAsia"/>
          <w:b/>
          <w:bCs/>
          <w:sz w:val="24"/>
          <w:szCs w:val="24"/>
          <w:rtl/>
        </w:rPr>
        <w:t>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מסלול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חיים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תקין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וראוי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למחויבות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זו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תכלית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משולבת</w:t>
      </w:r>
      <w:r>
        <w:rPr>
          <w:rFonts w:cs="David"/>
          <w:b/>
          <w:bCs/>
          <w:sz w:val="24"/>
          <w:szCs w:val="24"/>
          <w:rtl/>
        </w:rPr>
        <w:t xml:space="preserve">: </w:t>
      </w:r>
      <w:r>
        <w:rPr>
          <w:rFonts w:cs="David" w:hint="eastAsia"/>
          <w:b/>
          <w:bCs/>
          <w:sz w:val="24"/>
          <w:szCs w:val="24"/>
          <w:rtl/>
        </w:rPr>
        <w:t>לשקם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הפרט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ולפתוח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בפניו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דרך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החיים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הנורמטיבית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ולהבטיח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לציבור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הרחב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חיים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ביטחון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ושלווה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בחברה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הפועלת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להקטנת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ממדיה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הפשיעה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אם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עבריינות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המבוגר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מותירה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פתח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אפשרי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וחשוב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לשיקום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הרי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עבריינות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קטין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מטילה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</w:t>
      </w:r>
      <w:r>
        <w:rPr>
          <w:rFonts w:cs="David" w:hint="eastAsia"/>
          <w:b/>
          <w:bCs/>
          <w:sz w:val="24"/>
          <w:szCs w:val="24"/>
          <w:rtl/>
        </w:rPr>
        <w:t>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שכם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החברה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חובה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לעשות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שניתן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>-</w:t>
      </w:r>
      <w:r>
        <w:rPr>
          <w:rFonts w:cs="David" w:hint="eastAsia"/>
          <w:b/>
          <w:bCs/>
          <w:sz w:val="24"/>
          <w:szCs w:val="24"/>
          <w:rtl/>
        </w:rPr>
        <w:t>מנת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למצות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סיכויי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השיקום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הצעיר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בטרם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יהיה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מאוחר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מדי</w:t>
      </w:r>
      <w:r>
        <w:rPr>
          <w:rFonts w:cs="David"/>
          <w:b/>
          <w:bCs/>
          <w:sz w:val="24"/>
          <w:szCs w:val="24"/>
          <w:rtl/>
        </w:rPr>
        <w:t xml:space="preserve">. </w:t>
      </w:r>
      <w:r>
        <w:rPr>
          <w:rFonts w:cs="David" w:hint="eastAsia"/>
          <w:b/>
          <w:bCs/>
          <w:sz w:val="24"/>
          <w:szCs w:val="24"/>
          <w:rtl/>
        </w:rPr>
        <w:t>חובתה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החברה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לעשות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לשיקום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העבריין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הצעיר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והצורך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למצות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את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דרך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השיקום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הם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שיקולי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כבדי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משקל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בגזרת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דינו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של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קטין</w:t>
      </w:r>
      <w:r>
        <w:rPr>
          <w:rFonts w:cs="David"/>
          <w:b/>
          <w:bCs/>
          <w:sz w:val="24"/>
          <w:szCs w:val="24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rtl/>
        </w:rPr>
        <w:t>בעבירה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קלה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כחמורה</w:t>
      </w:r>
      <w:r>
        <w:rPr>
          <w:rFonts w:cs="David"/>
          <w:b/>
          <w:bCs/>
          <w:sz w:val="24"/>
          <w:szCs w:val="24"/>
          <w:rtl/>
        </w:rPr>
        <w:t>".</w:t>
      </w:r>
    </w:p>
    <w:p w14:paraId="176C60AD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33C58E1C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יישום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ואיזון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 w:hint="eastAsia"/>
          <w:sz w:val="24"/>
          <w:szCs w:val="24"/>
          <w:rtl/>
        </w:rPr>
        <w:t>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השיקולים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והאינטרסים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הרלוונטיים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מביאים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מסקנה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להשית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הכוללת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רכיב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מוחשי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ביטוי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למהות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לחומרה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הגלומה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לתוצאותיהם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לטיבם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ולמהותם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בדמות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יינתן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ביטוי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לאינטרס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הציבורי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הצריך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. </w:t>
      </w:r>
    </w:p>
    <w:p w14:paraId="3CE9AA07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מאידך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עסקינן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בקטין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פלילי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בזיקה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להודאתו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לקיחת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אחריות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חיסכון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שיפוטי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יקר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נסיבותיו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והמשפחתיות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השורשי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והמעמיק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נרתם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האמור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בתסקירי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וההמלצה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המובאת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בסופם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צריכים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משוקללים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ולקבל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ביטויים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בהשתת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תרוצה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המקסימלית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האפשרית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הרכיב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המוחשי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יעלה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מתווה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המלך</w:t>
      </w:r>
      <w:r>
        <w:rPr>
          <w:rFonts w:cs="David"/>
          <w:sz w:val="24"/>
          <w:szCs w:val="24"/>
          <w:rtl/>
        </w:rPr>
        <w:t xml:space="preserve">.  </w:t>
      </w:r>
    </w:p>
    <w:p w14:paraId="6B2CB0EC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</w:p>
    <w:p w14:paraId="2C8C3A88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השתת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מאחורי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סורג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ובריח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תעלה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האיזון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הצריך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המשקל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הסגולי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לעובדה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בענישתו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קטין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גילו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הצעיר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השיקומי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המשמעותי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שעבר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תגדע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ותביא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לתוצאה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מידתית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העניין</w:t>
      </w:r>
      <w:r>
        <w:rPr>
          <w:rFonts w:cs="David"/>
          <w:sz w:val="24"/>
          <w:szCs w:val="24"/>
          <w:rtl/>
        </w:rPr>
        <w:t>.</w:t>
      </w:r>
    </w:p>
    <w:p w14:paraId="1AAE435B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2A5ACCA2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בצד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השתת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</w:t>
      </w:r>
      <w:r>
        <w:rPr>
          <w:rFonts w:cs="David" w:hint="eastAsia"/>
          <w:sz w:val="24"/>
          <w:szCs w:val="24"/>
          <w:rtl/>
        </w:rPr>
        <w:t>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להשית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מותנים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יהיו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חרב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המתהפכת</w:t>
      </w:r>
      <w:r>
        <w:rPr>
          <w:rFonts w:cs="David"/>
          <w:sz w:val="24"/>
          <w:szCs w:val="24"/>
          <w:rtl/>
        </w:rPr>
        <w:t xml:space="preserve">" </w:t>
      </w:r>
      <w:r>
        <w:rPr>
          <w:rFonts w:cs="David" w:hint="eastAsia"/>
          <w:sz w:val="24"/>
          <w:szCs w:val="24"/>
          <w:rtl/>
        </w:rPr>
        <w:t>מעל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כצופה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עתיד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ויעלו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המלצת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. </w:t>
      </w:r>
    </w:p>
    <w:p w14:paraId="78691CC5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73819B10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כהמלצת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להעמיד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בצו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שימלאו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19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ימשיך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וישהה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ימשיך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ליטול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חלק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ובמגוון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הפעילויות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השיקומיות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החינוכיות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והמקצועיות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הפנימייה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להעמיד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בצו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במשך</w:t>
      </w:r>
      <w:r>
        <w:rPr>
          <w:rFonts w:cs="David"/>
          <w:sz w:val="24"/>
          <w:szCs w:val="24"/>
          <w:rtl/>
        </w:rPr>
        <w:t xml:space="preserve"> 6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שהייתו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יאפשר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פיקוח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וליווי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השתלבותו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בקהילה</w:t>
      </w:r>
      <w:r>
        <w:rPr>
          <w:rFonts w:cs="David"/>
          <w:sz w:val="24"/>
          <w:szCs w:val="24"/>
          <w:rtl/>
        </w:rPr>
        <w:t>.</w:t>
      </w:r>
    </w:p>
    <w:p w14:paraId="4E26AB6C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</w:p>
    <w:p w14:paraId="3C8B3CC1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כהמלצת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לחייב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בחתימה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התחייבות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כספית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להימנע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בעתיד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דומים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המלצת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. </w:t>
      </w:r>
    </w:p>
    <w:p w14:paraId="44A68EE1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44C4349D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נעלמה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מעיני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העובדה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המלצת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כוללת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cs="David" w:hint="eastAsia"/>
          <w:sz w:val="24"/>
          <w:szCs w:val="24"/>
          <w:rtl/>
        </w:rPr>
        <w:t>חובה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השתת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ירוצה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יחד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נוכח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טיבם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היקפם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העובדה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נקודתי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תוצאות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החומרה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הגלומה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והפסיקה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הנוהגת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והמחייבת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כגון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דא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שסיום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</w:t>
      </w:r>
      <w:r>
        <w:rPr>
          <w:rFonts w:cs="David" w:hint="eastAsia"/>
          <w:sz w:val="24"/>
          <w:szCs w:val="24"/>
          <w:rtl/>
        </w:rPr>
        <w:t>כים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רכיב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מוחשי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בדמות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ירוצה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יביא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לתוצאה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מידתית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ישקלל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נכונה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מכלול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האיזון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הצריך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האינטרס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הציבורי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מכאן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האינטרס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הפרטי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איזון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צריך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לכלול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בחובו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לדידי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רכיב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מוחשי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ואולם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ונוכח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והמלצת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שכאמור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יהא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המקסימאלית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האפשרית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מידתית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שזו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תרוצה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. </w:t>
      </w:r>
    </w:p>
    <w:p w14:paraId="362353F0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יודגש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מהבהרות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שהתקבלו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בתיאום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פנימיית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עולה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ירצה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שהייתו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ובלבד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שימצא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מתאים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לריצוין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בקרבת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הפנימייה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בחודש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פברואר</w:t>
      </w:r>
      <w:r>
        <w:rPr>
          <w:rFonts w:cs="David"/>
          <w:sz w:val="24"/>
          <w:szCs w:val="24"/>
          <w:rtl/>
        </w:rPr>
        <w:t xml:space="preserve"> 2018. </w:t>
      </w:r>
      <w:r>
        <w:rPr>
          <w:rFonts w:cs="David" w:hint="eastAsia"/>
          <w:sz w:val="24"/>
          <w:szCs w:val="24"/>
          <w:rtl/>
        </w:rPr>
        <w:t>מתוך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הוספת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הרכיב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</w:t>
      </w:r>
      <w:r>
        <w:rPr>
          <w:rFonts w:cs="David" w:hint="eastAsia"/>
          <w:sz w:val="24"/>
          <w:szCs w:val="24"/>
          <w:rtl/>
        </w:rPr>
        <w:t>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יפגע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השיקומי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המוצלח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>.</w:t>
      </w:r>
    </w:p>
    <w:p w14:paraId="0457DD0E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</w:p>
    <w:p w14:paraId="39C824C6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נעלמה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מעיני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עתירת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לחיוב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בתשלום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לקטינה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נפגעת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בשיעורו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יחד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נוכח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המורכבות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המשפחתית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הספציפית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שפורטה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בהרחבה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העובר</w:t>
      </w:r>
      <w:r>
        <w:rPr>
          <w:rFonts w:cs="David" w:hint="eastAsia"/>
          <w:sz w:val="24"/>
          <w:szCs w:val="24"/>
          <w:rtl/>
        </w:rPr>
        <w:t>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כחוט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בתסקירי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שהוגשו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ההשלכות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הרוחביות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יכול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ויקומו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לחיוב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בתשלום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פיצוי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כאמור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יהא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סמלי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יכול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ודווקא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יקשו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ויפגעו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במעמדה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בדינמיקה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המשפחתית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המורכבת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ממילא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סבורה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לעשות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. </w:t>
      </w:r>
    </w:p>
    <w:p w14:paraId="4E378CBB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</w:p>
    <w:p w14:paraId="441EC2BE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  <w:rtl/>
        </w:rPr>
      </w:pPr>
    </w:p>
    <w:p w14:paraId="6B21C092" w14:textId="77777777" w:rsidR="00000000" w:rsidRDefault="00815DDE">
      <w:pPr>
        <w:spacing w:line="360" w:lineRule="auto"/>
        <w:ind w:left="851"/>
        <w:contextualSpacing/>
        <w:jc w:val="both"/>
        <w:rPr>
          <w:rFonts w:cs="David"/>
          <w:sz w:val="24"/>
          <w:szCs w:val="24"/>
        </w:rPr>
      </w:pPr>
    </w:p>
    <w:p w14:paraId="08E5A12C" w14:textId="77777777" w:rsidR="00000000" w:rsidRDefault="00815DDE">
      <w:pPr>
        <w:numPr>
          <w:ilvl w:val="0"/>
          <w:numId w:val="1"/>
        </w:numPr>
        <w:spacing w:line="360" w:lineRule="auto"/>
        <w:contextualSpacing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סופו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נוכח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לעיל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הייתי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לחבריי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להשית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כדלקמן</w:t>
      </w:r>
      <w:r>
        <w:rPr>
          <w:rFonts w:cs="David"/>
          <w:sz w:val="24"/>
          <w:szCs w:val="24"/>
          <w:rtl/>
        </w:rPr>
        <w:t xml:space="preserve">: </w:t>
      </w:r>
    </w:p>
    <w:p w14:paraId="6C64B979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</w:p>
    <w:p w14:paraId="6F2C4267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א</w:t>
      </w:r>
      <w:r>
        <w:rPr>
          <w:rFonts w:cs="David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tab/>
        <w:t xml:space="preserve">6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ירוצו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בהתאם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הממונה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שהוגשה</w:t>
      </w:r>
      <w:r>
        <w:rPr>
          <w:rFonts w:cs="David"/>
          <w:sz w:val="24"/>
          <w:szCs w:val="24"/>
          <w:rtl/>
        </w:rPr>
        <w:t xml:space="preserve">. </w:t>
      </w:r>
    </w:p>
    <w:p w14:paraId="0FFC558B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</w:p>
    <w:p w14:paraId="5E6A6D2B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ab/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ירצה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בימי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העבודה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ובשעות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העבודה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מחוות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הממונ</w:t>
      </w:r>
      <w:r>
        <w:rPr>
          <w:rFonts w:cs="David" w:hint="eastAsia"/>
          <w:sz w:val="24"/>
          <w:szCs w:val="24"/>
          <w:rtl/>
        </w:rPr>
        <w:t>ה</w:t>
      </w:r>
      <w:r>
        <w:rPr>
          <w:rFonts w:cs="David"/>
          <w:sz w:val="24"/>
          <w:szCs w:val="24"/>
          <w:rtl/>
        </w:rPr>
        <w:t xml:space="preserve">. </w:t>
      </w:r>
    </w:p>
    <w:p w14:paraId="33EAE2E3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</w:p>
    <w:p w14:paraId="550EF741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ab/>
      </w:r>
      <w:r>
        <w:rPr>
          <w:rFonts w:cs="David" w:hint="eastAsia"/>
          <w:sz w:val="24"/>
          <w:szCs w:val="24"/>
          <w:rtl/>
        </w:rPr>
        <w:t>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תחילת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השירות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העולה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עתירת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הגורמים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הטיפוליים</w:t>
      </w:r>
      <w:r>
        <w:rPr>
          <w:rFonts w:cs="David"/>
          <w:sz w:val="24"/>
          <w:szCs w:val="24"/>
          <w:rtl/>
        </w:rPr>
        <w:t xml:space="preserve">) </w:t>
      </w:r>
      <w:r>
        <w:rPr>
          <w:rFonts w:cs="David" w:hint="eastAsia"/>
          <w:sz w:val="24"/>
          <w:szCs w:val="24"/>
          <w:rtl/>
        </w:rPr>
        <w:t>והנקוב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הדעת</w:t>
      </w:r>
      <w:r>
        <w:rPr>
          <w:rFonts w:cs="David"/>
          <w:sz w:val="24"/>
          <w:szCs w:val="24"/>
          <w:rtl/>
        </w:rPr>
        <w:t xml:space="preserve"> - 5.2.18. </w:t>
      </w:r>
      <w:r>
        <w:rPr>
          <w:rFonts w:cs="David" w:hint="eastAsia"/>
          <w:sz w:val="24"/>
          <w:szCs w:val="24"/>
          <w:rtl/>
        </w:rPr>
        <w:t>במועד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בשעה</w:t>
      </w:r>
      <w:r>
        <w:rPr>
          <w:rFonts w:cs="David"/>
          <w:sz w:val="24"/>
          <w:szCs w:val="24"/>
          <w:rtl/>
        </w:rPr>
        <w:t xml:space="preserve"> 8:00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בבוקר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יתייצב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במשרדי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הממונה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יחידת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מפקדת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מחוז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. </w:t>
      </w:r>
    </w:p>
    <w:p w14:paraId="3A305BD2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</w:p>
    <w:p w14:paraId="6C3F4DA5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ab/>
      </w:r>
      <w:r>
        <w:rPr>
          <w:rFonts w:cs="David" w:hint="eastAsia"/>
          <w:sz w:val="24"/>
          <w:szCs w:val="24"/>
          <w:rtl/>
        </w:rPr>
        <w:t>לבקשת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הממונה</w:t>
      </w:r>
      <w:r>
        <w:rPr>
          <w:rFonts w:cs="David"/>
          <w:sz w:val="24"/>
          <w:szCs w:val="24"/>
          <w:rtl/>
        </w:rPr>
        <w:t xml:space="preserve">,  </w:t>
      </w:r>
      <w:r>
        <w:rPr>
          <w:rFonts w:cs="David" w:hint="eastAsia"/>
          <w:sz w:val="24"/>
          <w:szCs w:val="24"/>
          <w:rtl/>
        </w:rPr>
        <w:t>מוזהר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לשתות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אלכוהול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העבודה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להגיע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בגילופין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התנהגות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תהווה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להפסקה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מנהלית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ולריצוי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. </w:t>
      </w:r>
    </w:p>
    <w:p w14:paraId="5392A249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</w:p>
    <w:p w14:paraId="3B68A15D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ab/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מוזהר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לבקשת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הממונה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העסקה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קפדניים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חריגה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מכללים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להפסיק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ולהביא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יתר</w:t>
      </w:r>
      <w:r>
        <w:rPr>
          <w:rFonts w:cs="David" w:hint="eastAsia"/>
          <w:sz w:val="24"/>
          <w:szCs w:val="24"/>
          <w:rtl/>
        </w:rPr>
        <w:t>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. </w:t>
      </w:r>
    </w:p>
    <w:p w14:paraId="38033444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</w:p>
    <w:p w14:paraId="6DF8F97B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</w:t>
      </w:r>
      <w:r>
        <w:rPr>
          <w:rFonts w:cs="David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tab/>
        <w:t xml:space="preserve">12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פשע</w:t>
      </w:r>
      <w:r>
        <w:rPr>
          <w:rFonts w:cs="David"/>
          <w:sz w:val="24"/>
          <w:szCs w:val="24"/>
          <w:rtl/>
        </w:rPr>
        <w:t>.</w:t>
      </w:r>
    </w:p>
    <w:p w14:paraId="0387C94A" w14:textId="77777777" w:rsidR="00000000" w:rsidRDefault="00815DDE">
      <w:pPr>
        <w:spacing w:after="200" w:line="360" w:lineRule="auto"/>
        <w:ind w:left="720"/>
        <w:contextualSpacing/>
        <w:jc w:val="both"/>
        <w:rPr>
          <w:rFonts w:cs="David"/>
          <w:sz w:val="24"/>
          <w:szCs w:val="24"/>
          <w:rtl/>
        </w:rPr>
      </w:pPr>
    </w:p>
    <w:p w14:paraId="0B41DB0D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tab/>
        <w:t xml:space="preserve">6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עוון</w:t>
      </w:r>
      <w:r>
        <w:rPr>
          <w:rFonts w:cs="David"/>
          <w:sz w:val="24"/>
          <w:szCs w:val="24"/>
          <w:rtl/>
        </w:rPr>
        <w:t xml:space="preserve">. </w:t>
      </w:r>
    </w:p>
    <w:p w14:paraId="787D39EA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</w:p>
    <w:p w14:paraId="7723CF0C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ד</w:t>
      </w:r>
      <w:r>
        <w:rPr>
          <w:rFonts w:cs="David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tab/>
      </w:r>
      <w:r>
        <w:rPr>
          <w:rFonts w:cs="David" w:hint="eastAsia"/>
          <w:sz w:val="24"/>
          <w:szCs w:val="24"/>
          <w:rtl/>
        </w:rPr>
        <w:t>העמדת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בצו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פיקוח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בתנ</w:t>
      </w:r>
      <w:r>
        <w:rPr>
          <w:rFonts w:cs="David" w:hint="eastAsia"/>
          <w:sz w:val="24"/>
          <w:szCs w:val="24"/>
          <w:rtl/>
        </w:rPr>
        <w:t>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הגיעו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לגיל</w:t>
      </w:r>
      <w:r>
        <w:rPr>
          <w:rFonts w:cs="David"/>
          <w:sz w:val="24"/>
          <w:szCs w:val="24"/>
          <w:rtl/>
        </w:rPr>
        <w:t xml:space="preserve"> 19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ספטמבר</w:t>
      </w:r>
      <w:r>
        <w:rPr>
          <w:rFonts w:cs="David"/>
          <w:sz w:val="24"/>
          <w:szCs w:val="24"/>
          <w:rtl/>
        </w:rPr>
        <w:t xml:space="preserve"> 2018),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ימשיך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וישהה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וייטול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חלק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הטיפולי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דעתם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הגורמים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המקצועיים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בהתאם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להוראת</w:t>
      </w:r>
      <w:r>
        <w:rPr>
          <w:rFonts w:cs="David"/>
          <w:sz w:val="24"/>
          <w:szCs w:val="24"/>
          <w:rtl/>
        </w:rPr>
        <w:t xml:space="preserve"> </w:t>
      </w:r>
      <w:hyperlink r:id="rId50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6(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ב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>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hyperlink r:id="rId51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פקודת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המבחן</w:t>
        </w:r>
      </w:hyperlink>
      <w:r>
        <w:rPr>
          <w:rFonts w:cs="David"/>
          <w:sz w:val="24"/>
          <w:szCs w:val="24"/>
          <w:rtl/>
        </w:rPr>
        <w:t xml:space="preserve"> [</w:t>
      </w:r>
      <w:r>
        <w:rPr>
          <w:rFonts w:cs="David" w:hint="eastAsia"/>
          <w:sz w:val="24"/>
          <w:szCs w:val="24"/>
          <w:rtl/>
        </w:rPr>
        <w:t>נוסח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חדש</w:t>
      </w:r>
      <w:r>
        <w:rPr>
          <w:rFonts w:cs="David"/>
          <w:sz w:val="24"/>
          <w:szCs w:val="24"/>
          <w:rtl/>
        </w:rPr>
        <w:t xml:space="preserve">], </w:t>
      </w:r>
      <w:r>
        <w:rPr>
          <w:rFonts w:cs="David" w:hint="eastAsia"/>
          <w:sz w:val="24"/>
          <w:szCs w:val="24"/>
          <w:rtl/>
        </w:rPr>
        <w:t>התשכ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ט</w:t>
      </w:r>
      <w:r>
        <w:rPr>
          <w:rFonts w:cs="David"/>
          <w:sz w:val="24"/>
          <w:szCs w:val="24"/>
          <w:rtl/>
        </w:rPr>
        <w:t xml:space="preserve"> - 1969.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יהווה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גורם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פיקוחי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בהתאם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להוראת</w:t>
      </w:r>
      <w:r>
        <w:rPr>
          <w:rFonts w:cs="David"/>
          <w:sz w:val="24"/>
          <w:szCs w:val="24"/>
          <w:rtl/>
        </w:rPr>
        <w:t xml:space="preserve"> </w:t>
      </w:r>
      <w:hyperlink r:id="rId52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1(1)(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ב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>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hyperlink r:id="rId53" w:history="1"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פקודת</w:t>
        </w:r>
        <w:r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ה</w:t>
        </w:r>
        <w:r>
          <w:rPr>
            <w:rFonts w:cs="David" w:hint="eastAsia"/>
            <w:color w:val="0000FF"/>
            <w:sz w:val="24"/>
            <w:szCs w:val="24"/>
            <w:u w:val="single"/>
            <w:rtl/>
          </w:rPr>
          <w:t>מבחן</w:t>
        </w:r>
      </w:hyperlink>
      <w:r>
        <w:rPr>
          <w:rFonts w:cs="David"/>
          <w:sz w:val="24"/>
          <w:szCs w:val="24"/>
          <w:rtl/>
        </w:rPr>
        <w:t>.</w:t>
      </w:r>
    </w:p>
    <w:p w14:paraId="33CB081B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</w:p>
    <w:p w14:paraId="0F02BA52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ה</w:t>
      </w:r>
      <w:r>
        <w:rPr>
          <w:rFonts w:cs="David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tab/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לגיל</w:t>
      </w:r>
      <w:r>
        <w:rPr>
          <w:rFonts w:cs="David"/>
          <w:sz w:val="24"/>
          <w:szCs w:val="24"/>
          <w:rtl/>
        </w:rPr>
        <w:t xml:space="preserve"> 19 </w:t>
      </w:r>
      <w:r>
        <w:rPr>
          <w:rFonts w:cs="David" w:hint="eastAsia"/>
          <w:sz w:val="24"/>
          <w:szCs w:val="24"/>
          <w:rtl/>
        </w:rPr>
        <w:t>וסיום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שהייתו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בפנימיית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שימשיך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ויעמוד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בצו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כנפי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לנוער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למשך</w:t>
      </w:r>
      <w:r>
        <w:rPr>
          <w:rFonts w:cs="David"/>
          <w:sz w:val="24"/>
          <w:szCs w:val="24"/>
          <w:rtl/>
        </w:rPr>
        <w:t xml:space="preserve"> 6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נוספים</w:t>
      </w:r>
      <w:r>
        <w:rPr>
          <w:rFonts w:cs="David"/>
          <w:sz w:val="24"/>
          <w:szCs w:val="24"/>
          <w:rtl/>
        </w:rPr>
        <w:t xml:space="preserve">. </w:t>
      </w:r>
    </w:p>
    <w:p w14:paraId="76B28C57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</w:p>
    <w:p w14:paraId="3ABEDA6B" w14:textId="77777777" w:rsidR="00000000" w:rsidRDefault="00815DDE">
      <w:pPr>
        <w:spacing w:after="200" w:line="360" w:lineRule="auto"/>
        <w:ind w:left="1440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הובהרה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חובתו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הפיקוח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וצו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כנדרש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וכדבעי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והנפקויות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. </w:t>
      </w:r>
    </w:p>
    <w:p w14:paraId="46CE1B9A" w14:textId="77777777" w:rsidR="00000000" w:rsidRDefault="00815DDE">
      <w:pPr>
        <w:spacing w:after="200" w:line="360" w:lineRule="auto"/>
        <w:ind w:left="1440"/>
        <w:contextualSpacing/>
        <w:jc w:val="both"/>
        <w:rPr>
          <w:rFonts w:cs="David"/>
          <w:sz w:val="24"/>
          <w:szCs w:val="24"/>
          <w:rtl/>
        </w:rPr>
      </w:pPr>
    </w:p>
    <w:p w14:paraId="6C05CFE4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/>
          <w:sz w:val="24"/>
          <w:szCs w:val="24"/>
          <w:rtl/>
        </w:rPr>
        <w:tab/>
      </w:r>
      <w:r>
        <w:rPr>
          <w:rFonts w:cs="David" w:hint="eastAsia"/>
          <w:sz w:val="24"/>
          <w:szCs w:val="24"/>
          <w:rtl/>
        </w:rPr>
        <w:t>חי</w:t>
      </w:r>
      <w:r>
        <w:rPr>
          <w:rFonts w:cs="David" w:hint="eastAsia"/>
          <w:sz w:val="24"/>
          <w:szCs w:val="24"/>
          <w:rtl/>
        </w:rPr>
        <w:t>וב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בחתימה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התחייבות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כספית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בסך</w:t>
      </w:r>
      <w:r>
        <w:rPr>
          <w:rFonts w:cs="David"/>
          <w:sz w:val="24"/>
          <w:szCs w:val="24"/>
          <w:rtl/>
        </w:rPr>
        <w:t xml:space="preserve"> 5,000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20 </w:t>
      </w:r>
      <w:r>
        <w:rPr>
          <w:rFonts w:cs="David" w:hint="eastAsia"/>
          <w:sz w:val="24"/>
          <w:szCs w:val="24"/>
          <w:rtl/>
        </w:rPr>
        <w:t>ימי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תמורתה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להימנע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במשך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מלעבור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מין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תיחתם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ההתחייבות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ייאסר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למשך</w:t>
      </w:r>
      <w:r>
        <w:rPr>
          <w:rFonts w:cs="David"/>
          <w:sz w:val="24"/>
          <w:szCs w:val="24"/>
          <w:rtl/>
        </w:rPr>
        <w:t xml:space="preserve"> 10 </w:t>
      </w:r>
      <w:r>
        <w:rPr>
          <w:rFonts w:cs="David" w:hint="eastAsia"/>
          <w:sz w:val="24"/>
          <w:szCs w:val="24"/>
          <w:rtl/>
        </w:rPr>
        <w:t>ימים</w:t>
      </w:r>
      <w:r>
        <w:rPr>
          <w:rFonts w:cs="David"/>
          <w:sz w:val="24"/>
          <w:szCs w:val="24"/>
          <w:rtl/>
        </w:rPr>
        <w:t>.</w:t>
      </w:r>
    </w:p>
    <w:p w14:paraId="36053BB7" w14:textId="77777777" w:rsidR="00000000" w:rsidRDefault="00815DDE">
      <w:pPr>
        <w:spacing w:after="200" w:line="360" w:lineRule="auto"/>
        <w:jc w:val="both"/>
        <w:rPr>
          <w:rFonts w:ascii="David" w:hAnsi="David" w:cs="David"/>
          <w:sz w:val="24"/>
          <w:szCs w:val="24"/>
          <w:rtl/>
        </w:rPr>
      </w:pPr>
    </w:p>
    <w:tbl>
      <w:tblPr>
        <w:tblpPr w:leftFromText="180" w:rightFromText="180" w:vertAnchor="text" w:horzAnchor="margin" w:tblpY="-37"/>
        <w:bidiVisual/>
        <w:tblW w:w="3096" w:type="dxa"/>
        <w:tblLook w:val="01E0" w:firstRow="1" w:lastRow="1" w:firstColumn="1" w:lastColumn="1" w:noHBand="0" w:noVBand="0"/>
      </w:tblPr>
      <w:tblGrid>
        <w:gridCol w:w="360"/>
        <w:gridCol w:w="2736"/>
      </w:tblGrid>
      <w:tr w:rsidR="00000000" w14:paraId="7E153EC7" w14:textId="77777777">
        <w:tc>
          <w:tcPr>
            <w:tcW w:w="360" w:type="dxa"/>
            <w:vAlign w:val="bottom"/>
          </w:tcPr>
          <w:p w14:paraId="01D0A5E3" w14:textId="77777777" w:rsidR="00000000" w:rsidRDefault="00815DDE">
            <w:pPr>
              <w:spacing w:after="0" w:line="240" w:lineRule="auto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78B71A" w14:textId="77777777" w:rsidR="00000000" w:rsidRDefault="00815DDE">
            <w:pPr>
              <w:spacing w:after="0" w:line="240" w:lineRule="auto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  <w:rtl/>
              </w:rPr>
            </w:pPr>
          </w:p>
        </w:tc>
      </w:tr>
      <w:tr w:rsidR="00000000" w14:paraId="5CA20F7F" w14:textId="77777777">
        <w:tc>
          <w:tcPr>
            <w:tcW w:w="360" w:type="dxa"/>
            <w:vAlign w:val="bottom"/>
          </w:tcPr>
          <w:p w14:paraId="10166370" w14:textId="77777777" w:rsidR="00000000" w:rsidRDefault="00815DDE">
            <w:pPr>
              <w:spacing w:after="0" w:line="240" w:lineRule="auto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F17F00" w14:textId="77777777" w:rsidR="00000000" w:rsidRDefault="00815DDE">
            <w:pPr>
              <w:spacing w:after="0" w:line="240" w:lineRule="auto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Courier New" w:hAnsi="Courier New" w:cs="Times New Roman"/>
                <w:b/>
                <w:bCs/>
                <w:sz w:val="20"/>
                <w:szCs w:val="20"/>
                <w:rtl/>
              </w:rPr>
              <w:t>יפעת שיטרית, שופטת</w:t>
            </w:r>
          </w:p>
        </w:tc>
      </w:tr>
    </w:tbl>
    <w:p w14:paraId="50395593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</w:p>
    <w:p w14:paraId="4294CB75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</w:p>
    <w:p w14:paraId="614E2649" w14:textId="77777777" w:rsidR="00000000" w:rsidRDefault="00815DDE">
      <w:pPr>
        <w:spacing w:after="200" w:line="360" w:lineRule="auto"/>
        <w:ind w:left="1440" w:hanging="589"/>
        <w:contextualSpacing/>
        <w:jc w:val="both"/>
        <w:rPr>
          <w:rFonts w:cs="David"/>
          <w:sz w:val="24"/>
          <w:szCs w:val="24"/>
          <w:rtl/>
        </w:rPr>
      </w:pPr>
    </w:p>
    <w:p w14:paraId="0E1FB61C" w14:textId="77777777" w:rsidR="00000000" w:rsidRDefault="00815DDE">
      <w:pPr>
        <w:spacing w:after="20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eastAsia"/>
          <w:b/>
          <w:bCs/>
          <w:sz w:val="24"/>
          <w:szCs w:val="24"/>
          <w:u w:val="single"/>
          <w:rtl/>
        </w:rPr>
        <w:t>סגנית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הנשיא השופטת אסתר הלמן – אב"ד:</w:t>
      </w:r>
    </w:p>
    <w:p w14:paraId="7199FFC0" w14:textId="77777777" w:rsidR="00000000" w:rsidRDefault="00815DDE">
      <w:pPr>
        <w:spacing w:after="20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eastAsia"/>
          <w:sz w:val="24"/>
          <w:szCs w:val="24"/>
          <w:rtl/>
        </w:rPr>
        <w:t>מסכימה</w:t>
      </w:r>
      <w:r>
        <w:rPr>
          <w:rFonts w:ascii="David" w:hAnsi="David" w:cs="David"/>
          <w:sz w:val="24"/>
          <w:szCs w:val="24"/>
          <w:rtl/>
        </w:rPr>
        <w:t>.</w:t>
      </w:r>
    </w:p>
    <w:p w14:paraId="3BF54FB4" w14:textId="77777777" w:rsidR="00000000" w:rsidRDefault="00815DDE">
      <w:pPr>
        <w:spacing w:after="200" w:line="360" w:lineRule="auto"/>
        <w:jc w:val="both"/>
        <w:rPr>
          <w:rFonts w:ascii="David" w:hAnsi="David" w:cs="David"/>
          <w:sz w:val="24"/>
          <w:szCs w:val="24"/>
          <w:rtl/>
        </w:rPr>
      </w:pPr>
    </w:p>
    <w:tbl>
      <w:tblPr>
        <w:bidiVisual/>
        <w:tblW w:w="3936" w:type="dxa"/>
        <w:tblInd w:w="4577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936"/>
      </w:tblGrid>
      <w:tr w:rsidR="00000000" w14:paraId="7F607309" w14:textId="77777777">
        <w:trPr>
          <w:trHeight w:val="316"/>
        </w:trPr>
        <w:tc>
          <w:tcPr>
            <w:tcW w:w="393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760B" w14:textId="77777777" w:rsidR="00000000" w:rsidRDefault="00815DDE">
            <w:pPr>
              <w:spacing w:after="0" w:line="24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000000" w14:paraId="16464708" w14:textId="77777777">
        <w:trPr>
          <w:trHeight w:val="361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27D1" w14:textId="77777777" w:rsidR="00000000" w:rsidRDefault="00815DDE">
            <w:pPr>
              <w:spacing w:after="0"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>
              <w:rPr>
                <w:rFonts w:ascii="David" w:hAnsi="David" w:cs="David" w:hint="eastAsia"/>
                <w:b/>
                <w:bCs/>
                <w:sz w:val="24"/>
                <w:szCs w:val="24"/>
                <w:rtl/>
              </w:rPr>
              <w:t>אסתר</w:t>
            </w: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הלמן, שופטת, סג</w:t>
            </w: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נית נשיא </w:t>
            </w:r>
          </w:p>
        </w:tc>
      </w:tr>
    </w:tbl>
    <w:p w14:paraId="211FCA09" w14:textId="77777777" w:rsidR="00000000" w:rsidRDefault="00815DDE">
      <w:pPr>
        <w:spacing w:after="20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5B9683B9" w14:textId="77777777" w:rsidR="00000000" w:rsidRDefault="00815DDE">
      <w:pPr>
        <w:spacing w:after="20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84842D9" w14:textId="77777777" w:rsidR="00000000" w:rsidRDefault="00815DDE">
      <w:pPr>
        <w:spacing w:after="20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eastAsia"/>
          <w:b/>
          <w:bCs/>
          <w:sz w:val="24"/>
          <w:szCs w:val="24"/>
          <w:u w:val="single"/>
          <w:rtl/>
        </w:rPr>
        <w:t>השופט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סאאב דבור:</w:t>
      </w:r>
    </w:p>
    <w:tbl>
      <w:tblPr>
        <w:tblpPr w:leftFromText="180" w:rightFromText="180" w:vertAnchor="page" w:horzAnchor="page" w:tblpX="2107" w:tblpY="11489"/>
        <w:bidiVisual/>
        <w:tblW w:w="0" w:type="auto"/>
        <w:tblLook w:val="01E0" w:firstRow="1" w:lastRow="1" w:firstColumn="1" w:lastColumn="1" w:noHBand="0" w:noVBand="0"/>
      </w:tblPr>
      <w:tblGrid>
        <w:gridCol w:w="2576"/>
      </w:tblGrid>
      <w:tr w:rsidR="00000000" w14:paraId="7D87561A" w14:textId="77777777"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395539" w14:textId="77777777" w:rsidR="00000000" w:rsidRDefault="00815DDE">
            <w:pPr>
              <w:spacing w:after="0" w:line="240" w:lineRule="auto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  <w:rtl/>
              </w:rPr>
            </w:pPr>
          </w:p>
        </w:tc>
      </w:tr>
      <w:tr w:rsidR="00000000" w14:paraId="159FEDB6" w14:textId="77777777">
        <w:tc>
          <w:tcPr>
            <w:tcW w:w="2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FF20F3" w14:textId="77777777" w:rsidR="00000000" w:rsidRDefault="00815DDE">
            <w:pPr>
              <w:spacing w:after="0" w:line="240" w:lineRule="auto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Times New Roman"/>
                <w:b/>
                <w:bCs/>
                <w:sz w:val="20"/>
                <w:szCs w:val="20"/>
                <w:rtl/>
              </w:rPr>
              <w:t>סאאב דבור, שופט</w:t>
            </w:r>
          </w:p>
        </w:tc>
      </w:tr>
    </w:tbl>
    <w:p w14:paraId="336F1405" w14:textId="77777777" w:rsidR="00000000" w:rsidRDefault="00815DDE">
      <w:pPr>
        <w:spacing w:after="20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eastAsia"/>
          <w:sz w:val="24"/>
          <w:szCs w:val="24"/>
          <w:rtl/>
        </w:rPr>
        <w:t>מסכים</w:t>
      </w:r>
      <w:r>
        <w:rPr>
          <w:rFonts w:ascii="David" w:hAnsi="David" w:cs="David"/>
          <w:sz w:val="24"/>
          <w:szCs w:val="24"/>
          <w:rtl/>
        </w:rPr>
        <w:t>.</w:t>
      </w:r>
    </w:p>
    <w:p w14:paraId="475FC06F" w14:textId="77777777" w:rsidR="00000000" w:rsidRDefault="00815DDE">
      <w:pPr>
        <w:spacing w:after="200" w:line="360" w:lineRule="auto"/>
        <w:ind w:left="589" w:hanging="589"/>
        <w:contextualSpacing/>
        <w:jc w:val="both"/>
        <w:rPr>
          <w:rFonts w:cs="David"/>
          <w:sz w:val="24"/>
          <w:szCs w:val="24"/>
          <w:rtl/>
        </w:rPr>
      </w:pPr>
    </w:p>
    <w:p w14:paraId="3F663A24" w14:textId="77777777" w:rsidR="00000000" w:rsidRDefault="00815DDE">
      <w:pPr>
        <w:spacing w:after="200" w:line="360" w:lineRule="auto"/>
        <w:ind w:left="589" w:hanging="589"/>
        <w:contextualSpacing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הוחלט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אפוא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כמפורט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בפסק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השופטת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שטרית</w:t>
      </w:r>
      <w:r>
        <w:rPr>
          <w:rFonts w:cs="David"/>
          <w:sz w:val="24"/>
          <w:szCs w:val="24"/>
          <w:rtl/>
        </w:rPr>
        <w:t>.</w:t>
      </w:r>
    </w:p>
    <w:p w14:paraId="4FD14C6C" w14:textId="77777777" w:rsidR="00000000" w:rsidRDefault="00815DDE">
      <w:pPr>
        <w:spacing w:after="200" w:line="360" w:lineRule="auto"/>
        <w:ind w:left="589" w:hanging="589"/>
        <w:contextualSpacing/>
        <w:jc w:val="both"/>
        <w:rPr>
          <w:rFonts w:cs="David"/>
          <w:sz w:val="24"/>
          <w:szCs w:val="24"/>
          <w:rtl/>
        </w:rPr>
      </w:pPr>
    </w:p>
    <w:p w14:paraId="2B6DA0CE" w14:textId="77777777" w:rsidR="00000000" w:rsidRDefault="00815DDE">
      <w:pPr>
        <w:spacing w:after="20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eastAsia"/>
          <w:b/>
          <w:bCs/>
          <w:sz w:val="24"/>
          <w:szCs w:val="24"/>
          <w:u w:val="single"/>
          <w:rtl/>
        </w:rPr>
        <w:t>המזכירות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תמציא העתק מהכרעת הדין/מגזר דין אלו לממונה על עבודות השירות וכן לשירות המבחן לנוער. </w:t>
      </w:r>
    </w:p>
    <w:p w14:paraId="27BEC2F3" w14:textId="77777777" w:rsidR="00000000" w:rsidRDefault="00815DDE">
      <w:pPr>
        <w:spacing w:after="20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C499C06" w14:textId="77777777" w:rsidR="00000000" w:rsidRDefault="00815DDE">
      <w:pPr>
        <w:spacing w:after="20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eastAsia"/>
          <w:b/>
          <w:bCs/>
          <w:sz w:val="24"/>
          <w:szCs w:val="24"/>
          <w:u w:val="single"/>
          <w:rtl/>
        </w:rPr>
        <w:t>הודעה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זכות ערעור תוך 45 יום לבית המשפט העליון. </w:t>
      </w:r>
    </w:p>
    <w:p w14:paraId="0EF3716B" w14:textId="77777777" w:rsidR="00000000" w:rsidRDefault="00815DDE">
      <w:pPr>
        <w:spacing w:after="0" w:line="360" w:lineRule="auto"/>
        <w:jc w:val="both"/>
        <w:rPr>
          <w:rFonts w:ascii="Arial" w:hAnsi="Arial" w:cs="David"/>
          <w:sz w:val="24"/>
          <w:szCs w:val="24"/>
          <w:rtl/>
        </w:rPr>
      </w:pPr>
    </w:p>
    <w:p w14:paraId="2C52C42E" w14:textId="77777777" w:rsidR="00000000" w:rsidRDefault="00815DDE">
      <w:pPr>
        <w:spacing w:after="0" w:line="360" w:lineRule="auto"/>
        <w:jc w:val="both"/>
        <w:rPr>
          <w:rFonts w:ascii="Arial" w:hAnsi="Arial" w:cs="David"/>
          <w:sz w:val="6"/>
          <w:szCs w:val="6"/>
        </w:rPr>
      </w:pPr>
      <w:r>
        <w:rPr>
          <w:rFonts w:ascii="Arial" w:hAnsi="Arial" w:cs="David"/>
          <w:sz w:val="6"/>
          <w:szCs w:val="6"/>
          <w:rtl/>
        </w:rPr>
        <w:t>&lt;#3#&gt;</w:t>
      </w:r>
    </w:p>
    <w:p w14:paraId="7E3CD5ED" w14:textId="77777777" w:rsidR="00000000" w:rsidRDefault="00815DDE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 xml:space="preserve">ניתן והודע היום כ"ג אלול תשע"ז, 14/09/2017 במעמד הנוכחים.  </w:t>
      </w:r>
    </w:p>
    <w:p w14:paraId="7EE7CE4B" w14:textId="77777777" w:rsidR="00000000" w:rsidRDefault="00815DDE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2834"/>
        <w:gridCol w:w="360"/>
        <w:gridCol w:w="2406"/>
        <w:gridCol w:w="346"/>
        <w:gridCol w:w="2576"/>
      </w:tblGrid>
      <w:tr w:rsidR="00000000" w14:paraId="648664B7" w14:textId="77777777"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E2145A" w14:textId="77777777" w:rsidR="00000000" w:rsidRDefault="00815DDE">
            <w:pPr>
              <w:spacing w:after="0" w:line="240" w:lineRule="auto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0" w:type="dxa"/>
            <w:vAlign w:val="bottom"/>
          </w:tcPr>
          <w:p w14:paraId="053372FA" w14:textId="77777777" w:rsidR="00000000" w:rsidRDefault="00815DDE">
            <w:pPr>
              <w:spacing w:after="0" w:line="240" w:lineRule="auto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CE8FBA" w14:textId="77777777" w:rsidR="00000000" w:rsidRDefault="00815DDE">
            <w:pPr>
              <w:spacing w:after="0" w:line="240" w:lineRule="auto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6" w:type="dxa"/>
            <w:vAlign w:val="bottom"/>
          </w:tcPr>
          <w:p w14:paraId="0C6CA12C" w14:textId="77777777" w:rsidR="00000000" w:rsidRDefault="00815DDE">
            <w:pPr>
              <w:spacing w:after="0" w:line="240" w:lineRule="auto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6FDD37" w14:textId="77777777" w:rsidR="00000000" w:rsidRDefault="00815DDE">
            <w:pPr>
              <w:spacing w:after="0" w:line="240" w:lineRule="auto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  <w:rtl/>
              </w:rPr>
            </w:pPr>
          </w:p>
        </w:tc>
      </w:tr>
      <w:tr w:rsidR="00000000" w14:paraId="4CAA3DD4" w14:textId="77777777">
        <w:tc>
          <w:tcPr>
            <w:tcW w:w="28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2D2A33D" w14:textId="77777777" w:rsidR="00000000" w:rsidRDefault="00815DDE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sz w:val="20"/>
                <w:szCs w:val="20"/>
                <w:rtl/>
              </w:rPr>
              <w:t>אסתר</w:t>
            </w:r>
            <w:r>
              <w:rPr>
                <w:rFonts w:cs="Times New Roman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cs="Times New Roman" w:hint="eastAsia"/>
                <w:b/>
                <w:bCs/>
                <w:sz w:val="20"/>
                <w:szCs w:val="20"/>
                <w:rtl/>
              </w:rPr>
              <w:t>הלמן</w:t>
            </w:r>
            <w:r>
              <w:rPr>
                <w:rFonts w:cs="Times New Roman"/>
                <w:b/>
                <w:bCs/>
                <w:sz w:val="20"/>
                <w:szCs w:val="20"/>
                <w:rtl/>
              </w:rPr>
              <w:t xml:space="preserve">, </w:t>
            </w:r>
            <w:r>
              <w:rPr>
                <w:rFonts w:cs="Times New Roman" w:hint="eastAsia"/>
                <w:b/>
                <w:bCs/>
                <w:sz w:val="20"/>
                <w:szCs w:val="20"/>
                <w:rtl/>
              </w:rPr>
              <w:t>שופטת</w:t>
            </w:r>
            <w:r>
              <w:rPr>
                <w:rFonts w:cs="Times New Roman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35CD1E12" w14:textId="77777777" w:rsidR="00000000" w:rsidRDefault="00815DDE">
            <w:pPr>
              <w:spacing w:after="0" w:line="240" w:lineRule="auto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Courier New" w:hAnsi="Courier New" w:cs="Times New Roman"/>
                <w:b/>
                <w:bCs/>
                <w:sz w:val="20"/>
                <w:szCs w:val="20"/>
                <w:rtl/>
              </w:rPr>
              <w:t>ס. נשיא</w:t>
            </w:r>
          </w:p>
          <w:p w14:paraId="19077A40" w14:textId="77777777" w:rsidR="00000000" w:rsidRDefault="00815DDE">
            <w:pPr>
              <w:spacing w:after="0" w:line="240" w:lineRule="auto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14:paraId="4EE99755" w14:textId="77777777" w:rsidR="00000000" w:rsidRDefault="00815DDE">
            <w:pPr>
              <w:spacing w:after="0" w:line="240" w:lineRule="auto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5F668D" w14:textId="77777777" w:rsidR="00000000" w:rsidRDefault="00815DDE">
            <w:pPr>
              <w:spacing w:after="0" w:line="240" w:lineRule="auto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Courier New" w:hAnsi="Courier New" w:cs="Times New Roman"/>
                <w:b/>
                <w:bCs/>
                <w:sz w:val="20"/>
                <w:szCs w:val="20"/>
                <w:rtl/>
              </w:rPr>
              <w:t>יפעת שיטרית, שופטת</w:t>
            </w:r>
          </w:p>
        </w:tc>
        <w:tc>
          <w:tcPr>
            <w:tcW w:w="346" w:type="dxa"/>
          </w:tcPr>
          <w:p w14:paraId="50EE24C9" w14:textId="77777777" w:rsidR="00000000" w:rsidRDefault="00815DDE">
            <w:pPr>
              <w:spacing w:after="0" w:line="240" w:lineRule="auto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060CB5" w14:textId="77777777" w:rsidR="00000000" w:rsidRDefault="00815DDE">
            <w:pPr>
              <w:spacing w:after="0" w:line="240" w:lineRule="auto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Times New Roman"/>
                <w:b/>
                <w:bCs/>
                <w:sz w:val="20"/>
                <w:szCs w:val="20"/>
                <w:rtl/>
              </w:rPr>
              <w:t>סאאב דבור, שופט</w:t>
            </w:r>
          </w:p>
          <w:p w14:paraId="122265DB" w14:textId="77777777" w:rsidR="00000000" w:rsidRDefault="00815DDE">
            <w:pPr>
              <w:spacing w:after="0" w:line="240" w:lineRule="auto"/>
              <w:jc w:val="center"/>
              <w:rPr>
                <w:rFonts w:ascii="Courier New" w:hAnsi="Courier New" w:cs="Times New Roman"/>
                <w:b/>
                <w:bCs/>
                <w:sz w:val="20"/>
                <w:szCs w:val="20"/>
              </w:rPr>
            </w:pPr>
          </w:p>
        </w:tc>
      </w:tr>
    </w:tbl>
    <w:p w14:paraId="3A12BB7E" w14:textId="77777777" w:rsidR="00000000" w:rsidRDefault="00815DDE">
      <w:pPr>
        <w:spacing w:after="0" w:line="240" w:lineRule="auto"/>
        <w:rPr>
          <w:rFonts w:ascii="David" w:hAnsi="David" w:cs="David"/>
          <w:color w:val="FFFFFF"/>
          <w:sz w:val="2"/>
          <w:szCs w:val="2"/>
          <w:rtl/>
        </w:rPr>
      </w:pPr>
      <w:r>
        <w:rPr>
          <w:rFonts w:ascii="David" w:hAnsi="David" w:cs="David"/>
          <w:color w:val="FFFFFF"/>
          <w:sz w:val="2"/>
          <w:szCs w:val="2"/>
          <w:rtl/>
        </w:rPr>
        <w:t>5129371</w:t>
      </w:r>
    </w:p>
    <w:p w14:paraId="7BAFA391" w14:textId="77777777" w:rsidR="00000000" w:rsidRDefault="00815DDE">
      <w:pPr>
        <w:spacing w:after="0" w:line="240" w:lineRule="auto"/>
        <w:rPr>
          <w:rFonts w:ascii="David" w:hAnsi="David" w:cs="David"/>
          <w:color w:val="FFFFFF"/>
          <w:sz w:val="2"/>
          <w:szCs w:val="2"/>
        </w:rPr>
      </w:pPr>
      <w:r>
        <w:rPr>
          <w:rFonts w:ascii="David" w:hAnsi="David" w:cs="David"/>
          <w:color w:val="FFFFFF"/>
          <w:sz w:val="2"/>
          <w:szCs w:val="2"/>
          <w:rtl/>
        </w:rPr>
        <w:t>54678313</w:t>
      </w:r>
    </w:p>
    <w:p w14:paraId="1C22E6DE" w14:textId="77777777" w:rsidR="00000000" w:rsidRDefault="00815DDE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 xml:space="preserve"> </w:t>
      </w:r>
    </w:p>
    <w:p w14:paraId="01FF896D" w14:textId="77777777" w:rsidR="00000000" w:rsidRDefault="00815DDE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 xml:space="preserve">  </w:t>
      </w:r>
    </w:p>
    <w:p w14:paraId="4347C59B" w14:textId="77777777" w:rsidR="00000000" w:rsidRDefault="00815DDE">
      <w:pPr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eastAsia"/>
          <w:sz w:val="24"/>
          <w:szCs w:val="24"/>
          <w:rtl/>
        </w:rPr>
        <w:t>הוקלד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eastAsia"/>
          <w:sz w:val="24"/>
          <w:szCs w:val="24"/>
          <w:rtl/>
        </w:rPr>
        <w:t>על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eastAsia"/>
          <w:sz w:val="24"/>
          <w:szCs w:val="24"/>
          <w:rtl/>
        </w:rPr>
        <w:t>ידי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eastAsia"/>
          <w:sz w:val="24"/>
          <w:szCs w:val="24"/>
          <w:rtl/>
        </w:rPr>
        <w:t>עדן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eastAsia"/>
          <w:sz w:val="24"/>
          <w:szCs w:val="24"/>
          <w:rtl/>
        </w:rPr>
        <w:t>ונדר</w:t>
      </w:r>
    </w:p>
    <w:p w14:paraId="3374AF31" w14:textId="77777777" w:rsidR="00000000" w:rsidRDefault="00815DDE">
      <w:pPr>
        <w:keepNext/>
        <w:spacing w:after="0"/>
        <w:rPr>
          <w:rFonts w:ascii="David" w:hAnsi="David" w:cs="David"/>
          <w:color w:val="000000"/>
          <w:rtl/>
        </w:rPr>
      </w:pPr>
    </w:p>
    <w:p w14:paraId="1E71BA27" w14:textId="77777777" w:rsidR="00000000" w:rsidRDefault="00815DDE">
      <w:pPr>
        <w:keepNext/>
        <w:spacing w:after="0"/>
        <w:rPr>
          <w:rFonts w:ascii="David" w:hAnsi="David" w:cs="David"/>
          <w:color w:val="000000"/>
          <w:rtl/>
        </w:rPr>
      </w:pPr>
      <w:r>
        <w:rPr>
          <w:rFonts w:ascii="David" w:hAnsi="David" w:cs="David" w:hint="eastAsia"/>
          <w:color w:val="000000"/>
          <w:rtl/>
        </w:rPr>
        <w:t>אסתר</w:t>
      </w:r>
      <w:r>
        <w:rPr>
          <w:rFonts w:ascii="David" w:hAnsi="David" w:cs="David"/>
          <w:color w:val="000000"/>
          <w:rtl/>
        </w:rPr>
        <w:t xml:space="preserve"> </w:t>
      </w:r>
      <w:r>
        <w:rPr>
          <w:rFonts w:ascii="David" w:hAnsi="David" w:cs="David" w:hint="eastAsia"/>
          <w:color w:val="000000"/>
          <w:rtl/>
        </w:rPr>
        <w:t>הלמן</w:t>
      </w:r>
      <w:r>
        <w:rPr>
          <w:rFonts w:ascii="David" w:hAnsi="David" w:cs="David"/>
          <w:color w:val="000000"/>
          <w:rtl/>
        </w:rPr>
        <w:t xml:space="preserve"> 54678313</w:t>
      </w:r>
    </w:p>
    <w:p w14:paraId="0BFF2B5C" w14:textId="77777777" w:rsidR="00000000" w:rsidRDefault="00815DDE">
      <w:r>
        <w:rPr>
          <w:rFonts w:hint="eastAsia"/>
          <w:color w:val="000000"/>
          <w:rtl/>
        </w:rPr>
        <w:t>נוסח</w:t>
      </w:r>
      <w:r>
        <w:rPr>
          <w:color w:val="000000"/>
          <w:rtl/>
        </w:rPr>
        <w:t xml:space="preserve"> </w:t>
      </w:r>
      <w:r>
        <w:rPr>
          <w:rFonts w:hint="eastAsia"/>
          <w:color w:val="000000"/>
          <w:rtl/>
        </w:rPr>
        <w:t>מסמך</w:t>
      </w:r>
      <w:r>
        <w:rPr>
          <w:color w:val="000000"/>
          <w:rtl/>
        </w:rPr>
        <w:t xml:space="preserve"> </w:t>
      </w:r>
      <w:r>
        <w:rPr>
          <w:rFonts w:hint="eastAsia"/>
          <w:color w:val="000000"/>
          <w:rtl/>
        </w:rPr>
        <w:t>זה</w:t>
      </w:r>
      <w:r>
        <w:rPr>
          <w:color w:val="000000"/>
          <w:rtl/>
        </w:rPr>
        <w:t xml:space="preserve"> </w:t>
      </w:r>
      <w:r>
        <w:rPr>
          <w:rFonts w:hint="eastAsia"/>
          <w:color w:val="000000"/>
          <w:rtl/>
        </w:rPr>
        <w:t>כפוף</w:t>
      </w:r>
      <w:r>
        <w:rPr>
          <w:color w:val="000000"/>
          <w:rtl/>
        </w:rPr>
        <w:t xml:space="preserve"> </w:t>
      </w:r>
      <w:r>
        <w:rPr>
          <w:rFonts w:hint="eastAsia"/>
          <w:color w:val="000000"/>
          <w:rtl/>
        </w:rPr>
        <w:t>לשינויי</w:t>
      </w:r>
      <w:r>
        <w:rPr>
          <w:color w:val="000000"/>
          <w:rtl/>
        </w:rPr>
        <w:t xml:space="preserve"> </w:t>
      </w:r>
      <w:r>
        <w:rPr>
          <w:rFonts w:hint="eastAsia"/>
          <w:color w:val="000000"/>
          <w:rtl/>
        </w:rPr>
        <w:t>ניסוח</w:t>
      </w:r>
      <w:r>
        <w:rPr>
          <w:color w:val="000000"/>
          <w:rtl/>
        </w:rPr>
        <w:t xml:space="preserve"> </w:t>
      </w:r>
      <w:r>
        <w:rPr>
          <w:rFonts w:hint="eastAsia"/>
          <w:color w:val="000000"/>
          <w:rtl/>
        </w:rPr>
        <w:t>ועריכה</w:t>
      </w:r>
    </w:p>
    <w:p w14:paraId="572F1CF2" w14:textId="77777777" w:rsidR="00000000" w:rsidRDefault="00815DDE">
      <w:pPr>
        <w:rPr>
          <w:rtl/>
        </w:rPr>
      </w:pPr>
    </w:p>
    <w:p w14:paraId="4576566A" w14:textId="77777777" w:rsidR="00000000" w:rsidRDefault="00815DDE">
      <w:pPr>
        <w:jc w:val="center"/>
        <w:rPr>
          <w:rFonts w:cs="David"/>
          <w:color w:val="0000FF"/>
          <w:szCs w:val="24"/>
          <w:u w:val="single"/>
        </w:rPr>
      </w:pPr>
      <w:hyperlink r:id="rId54" w:history="1">
        <w:r>
          <w:rPr>
            <w:rFonts w:cs="David" w:hint="eastAsia"/>
            <w:color w:val="0000FF"/>
            <w:szCs w:val="24"/>
            <w:u w:val="single"/>
            <w:rtl/>
          </w:rPr>
          <w:t>בעניין</w:t>
        </w:r>
        <w:r>
          <w:rPr>
            <w:rFonts w:cs="David"/>
            <w:color w:val="0000FF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Cs w:val="24"/>
            <w:u w:val="single"/>
            <w:rtl/>
          </w:rPr>
          <w:t>עריכה</w:t>
        </w:r>
        <w:r>
          <w:rPr>
            <w:rFonts w:cs="David"/>
            <w:color w:val="0000FF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Cs w:val="24"/>
            <w:u w:val="single"/>
            <w:rtl/>
          </w:rPr>
          <w:t>ושינויים</w:t>
        </w:r>
        <w:r>
          <w:rPr>
            <w:rFonts w:cs="David"/>
            <w:color w:val="0000FF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Cs w:val="24"/>
            <w:u w:val="single"/>
            <w:rtl/>
          </w:rPr>
          <w:t>במסמכי</w:t>
        </w:r>
        <w:r>
          <w:rPr>
            <w:rFonts w:cs="David"/>
            <w:color w:val="0000FF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Cs w:val="24"/>
            <w:u w:val="single"/>
            <w:rtl/>
          </w:rPr>
          <w:t>פסיקה</w:t>
        </w:r>
        <w:r>
          <w:rPr>
            <w:rFonts w:cs="David"/>
            <w:color w:val="0000FF"/>
            <w:szCs w:val="24"/>
            <w:u w:val="single"/>
            <w:rtl/>
          </w:rPr>
          <w:t xml:space="preserve">, </w:t>
        </w:r>
        <w:r>
          <w:rPr>
            <w:rFonts w:cs="David" w:hint="eastAsia"/>
            <w:color w:val="0000FF"/>
            <w:szCs w:val="24"/>
            <w:u w:val="single"/>
            <w:rtl/>
          </w:rPr>
          <w:t>חקיקה</w:t>
        </w:r>
        <w:r>
          <w:rPr>
            <w:rFonts w:cs="David"/>
            <w:color w:val="0000FF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Cs w:val="24"/>
            <w:u w:val="single"/>
            <w:rtl/>
          </w:rPr>
          <w:t>ועוד</w:t>
        </w:r>
        <w:r>
          <w:rPr>
            <w:rFonts w:cs="David"/>
            <w:color w:val="0000FF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Cs w:val="24"/>
            <w:u w:val="single"/>
            <w:rtl/>
          </w:rPr>
          <w:t>באתר</w:t>
        </w:r>
        <w:r>
          <w:rPr>
            <w:rFonts w:cs="David"/>
            <w:color w:val="0000FF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Cs w:val="24"/>
            <w:u w:val="single"/>
            <w:rtl/>
          </w:rPr>
          <w:t>נבו</w:t>
        </w:r>
        <w:r>
          <w:rPr>
            <w:rFonts w:cs="David"/>
            <w:color w:val="0000FF"/>
            <w:szCs w:val="24"/>
            <w:u w:val="single"/>
            <w:rtl/>
          </w:rPr>
          <w:t xml:space="preserve"> – </w:t>
        </w:r>
        <w:r>
          <w:rPr>
            <w:rFonts w:cs="David" w:hint="eastAsia"/>
            <w:color w:val="0000FF"/>
            <w:szCs w:val="24"/>
            <w:u w:val="single"/>
            <w:rtl/>
          </w:rPr>
          <w:t>הקש</w:t>
        </w:r>
        <w:r>
          <w:rPr>
            <w:rFonts w:cs="David"/>
            <w:color w:val="0000FF"/>
            <w:szCs w:val="24"/>
            <w:u w:val="single"/>
            <w:rtl/>
          </w:rPr>
          <w:t xml:space="preserve"> </w:t>
        </w:r>
        <w:r>
          <w:rPr>
            <w:rFonts w:cs="David" w:hint="eastAsia"/>
            <w:color w:val="0000FF"/>
            <w:szCs w:val="24"/>
            <w:u w:val="single"/>
            <w:rtl/>
          </w:rPr>
          <w:t>כאן</w:t>
        </w:r>
      </w:hyperlink>
    </w:p>
    <w:p w14:paraId="67DE0CED" w14:textId="77777777" w:rsidR="00000000" w:rsidRDefault="00815DDE">
      <w:pPr>
        <w:jc w:val="center"/>
        <w:rPr>
          <w:rFonts w:cs="David"/>
          <w:color w:val="0000FF"/>
          <w:szCs w:val="24"/>
          <w:u w:val="single"/>
        </w:rPr>
      </w:pPr>
    </w:p>
    <w:sectPr w:rsidR="00000000">
      <w:headerReference w:type="even" r:id="rId55"/>
      <w:headerReference w:type="default" r:id="rId56"/>
      <w:footerReference w:type="even" r:id="rId57"/>
      <w:footerReference w:type="default" r:id="rId58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4E645" w14:textId="77777777" w:rsidR="00000000" w:rsidRDefault="00815DDE">
      <w:pPr>
        <w:spacing w:after="0" w:line="240" w:lineRule="auto"/>
      </w:pPr>
      <w:r>
        <w:separator/>
      </w:r>
    </w:p>
  </w:endnote>
  <w:endnote w:type="continuationSeparator" w:id="0">
    <w:p w14:paraId="725FFC78" w14:textId="77777777" w:rsidR="00000000" w:rsidRDefault="00815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AAE91" w14:textId="77777777" w:rsidR="00000000" w:rsidRDefault="00815DDE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193</w:t>
    </w:r>
    <w:r>
      <w:rPr>
        <w:rFonts w:ascii="FrankRuehl" w:hAnsi="FrankRuehl" w:cs="FrankRuehl"/>
        <w:rtl/>
      </w:rPr>
      <w:fldChar w:fldCharType="end"/>
    </w:r>
  </w:p>
  <w:p w14:paraId="5827CDBC" w14:textId="77777777" w:rsidR="00000000" w:rsidRDefault="00815DDE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5CBD1" w14:textId="77777777" w:rsidR="00000000" w:rsidRDefault="00815DDE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 w:hint="cs"/>
      </w:rPr>
      <w:instrText>PAGE</w:instrText>
    </w:r>
    <w:r>
      <w:rPr>
        <w:rFonts w:ascii="FrankRuehl" w:hAnsi="FrankRuehl" w:cs="FrankRuehl" w:hint="cs"/>
        <w:rtl/>
      </w:rPr>
      <w:instrText xml:space="preserve">  \* </w:instrText>
    </w:r>
    <w:r>
      <w:rPr>
        <w:rFonts w:ascii="FrankRuehl" w:hAnsi="FrankRuehl" w:cs="FrankRuehl" w:hint="cs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DC8C8E6" w14:textId="77777777" w:rsidR="00000000" w:rsidRDefault="00815DDE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 w:hint="cs"/>
        <w:color w:val="000000"/>
      </w:rPr>
    </w:pPr>
    <w:r>
      <w:rPr>
        <w:rFonts w:ascii="FrankRuehl" w:hAnsi="FrankRuehl" w:cs="FrankRuehl" w:hint="cs"/>
        <w:color w:val="000000"/>
      </w:rPr>
      <w:pict w14:anchorId="2F5155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D9EE" w14:textId="77777777" w:rsidR="00000000" w:rsidRDefault="00815DDE">
      <w:pPr>
        <w:spacing w:after="0" w:line="240" w:lineRule="auto"/>
      </w:pPr>
      <w:r>
        <w:separator/>
      </w:r>
    </w:p>
  </w:footnote>
  <w:footnote w:type="continuationSeparator" w:id="0">
    <w:p w14:paraId="7E61599F" w14:textId="77777777" w:rsidR="00000000" w:rsidRDefault="00815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11A6" w14:textId="77777777" w:rsidR="00000000" w:rsidRDefault="00815DDE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תפח (נצ') 50395-11-14</w:t>
    </w:r>
    <w:r>
      <w:rPr>
        <w:color w:val="000000"/>
        <w:sz w:val="22"/>
        <w:szCs w:val="22"/>
        <w:rtl/>
      </w:rPr>
      <w:tab/>
      <w:t xml:space="preserve"> מדינת ישראל נ' פלוני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821C" w14:textId="77777777" w:rsidR="00000000" w:rsidRDefault="00815DDE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תפח (נצ') 50395-11-14</w:t>
    </w:r>
    <w:r>
      <w:rPr>
        <w:color w:val="000000"/>
        <w:sz w:val="22"/>
        <w:szCs w:val="22"/>
        <w:rtl/>
      </w:rPr>
      <w:tab/>
      <w:t xml:space="preserve"> מדינת ישראל נ' פלוני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2636D"/>
    <w:multiLevelType w:val="hybridMultilevel"/>
    <w:tmpl w:val="8DEABC5C"/>
    <w:lvl w:ilvl="0" w:tplc="E98E710E">
      <w:start w:val="1"/>
      <w:numFmt w:val="decimal"/>
      <w:lvlText w:val="%1."/>
      <w:lvlJc w:val="left"/>
      <w:pPr>
        <w:ind w:left="851" w:hanging="851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9493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15DDE"/>
    <w:rsid w:val="0081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6F1ABE"/>
  <w15:chartTrackingRefBased/>
  <w15:docId w15:val="{54F96AA3-C717-4D57-8F67-27145FC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  <w:spacing w:after="160" w:line="259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pacing w:after="0" w:line="240" w:lineRule="auto"/>
    </w:pPr>
    <w:rPr>
      <w:rFonts w:ascii="David" w:eastAsia="Calibri" w:hAnsi="David" w:cs="David"/>
      <w:sz w:val="24"/>
      <w:szCs w:val="24"/>
    </w:rPr>
  </w:style>
  <w:style w:type="character" w:customStyle="1" w:styleId="HeaderChar">
    <w:name w:val="Header Char"/>
    <w:basedOn w:val="DefaultParagraphFont"/>
    <w:link w:val="Header"/>
    <w:locked/>
    <w:rPr>
      <w:rFonts w:ascii="David" w:hAnsi="David" w:cs="David"/>
      <w:sz w:val="24"/>
      <w:szCs w:val="24"/>
      <w:lang w:bidi="he-IL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pacing w:after="0" w:line="240" w:lineRule="auto"/>
    </w:pPr>
    <w:rPr>
      <w:rFonts w:ascii="David" w:eastAsia="Calibri" w:hAnsi="David" w:cs="David"/>
      <w:sz w:val="24"/>
      <w:szCs w:val="24"/>
    </w:rPr>
  </w:style>
  <w:style w:type="character" w:customStyle="1" w:styleId="FooterChar">
    <w:name w:val="Footer Char"/>
    <w:basedOn w:val="DefaultParagraphFont"/>
    <w:link w:val="Footer"/>
    <w:locked/>
    <w:rPr>
      <w:rFonts w:ascii="David" w:hAnsi="David" w:cs="David"/>
      <w:sz w:val="24"/>
      <w:szCs w:val="24"/>
      <w:lang w:bidi="he-IL"/>
    </w:rPr>
  </w:style>
  <w:style w:type="table" w:styleId="TableGrid">
    <w:name w:val="Table Grid"/>
    <w:basedOn w:val="TableNormal"/>
    <w:pPr>
      <w:jc w:val="righ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Pr>
      <w:rFonts w:cs="Times New Roman"/>
    </w:rPr>
  </w:style>
  <w:style w:type="paragraph" w:styleId="ListParagraph">
    <w:name w:val="List Paragraph"/>
    <w:basedOn w:val="Normal"/>
    <w:qFormat/>
    <w:pPr>
      <w:spacing w:line="256" w:lineRule="auto"/>
      <w:ind w:left="720"/>
      <w:contextualSpacing/>
    </w:pPr>
    <w:rPr>
      <w:rFonts w:eastAsia="Calibri"/>
    </w:rPr>
  </w:style>
  <w:style w:type="paragraph" w:styleId="Quote">
    <w:name w:val="Quote"/>
    <w:basedOn w:val="Normal"/>
    <w:next w:val="Normal"/>
    <w:link w:val="QuoteChar"/>
    <w:qFormat/>
    <w:pPr>
      <w:spacing w:after="0" w:line="360" w:lineRule="auto"/>
      <w:ind w:left="1134" w:right="1134"/>
      <w:jc w:val="both"/>
    </w:pPr>
    <w:rPr>
      <w:rFonts w:eastAsia="Calibri" w:cs="David"/>
      <w:b/>
      <w:bCs/>
      <w:sz w:val="24"/>
      <w:szCs w:val="24"/>
    </w:rPr>
  </w:style>
  <w:style w:type="character" w:customStyle="1" w:styleId="QuoteChar">
    <w:name w:val="Quote Char"/>
    <w:basedOn w:val="DefaultParagraphFont"/>
    <w:link w:val="Quote"/>
    <w:locked/>
    <w:rPr>
      <w:rFonts w:eastAsia="Times New Roman" w:cs="David"/>
      <w:b/>
      <w:bCs/>
      <w:sz w:val="24"/>
      <w:szCs w:val="24"/>
      <w:lang w:bidi="he-IL"/>
    </w:rPr>
  </w:style>
  <w:style w:type="character" w:styleId="LineNumber">
    <w:name w:val="line number"/>
    <w:basedOn w:val="DefaultParagraphFont"/>
    <w:semiHidden/>
    <w:rPr>
      <w:rFonts w:cs="Times New Roma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351.c.1" TargetMode="External"/><Relationship Id="rId18" Type="http://schemas.openxmlformats.org/officeDocument/2006/relationships/hyperlink" Target="http://www.nevo.co.il/law/71553/6.b" TargetMode="External"/><Relationship Id="rId26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51.a" TargetMode="External"/><Relationship Id="rId34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6188671" TargetMode="External"/><Relationship Id="rId50" Type="http://schemas.openxmlformats.org/officeDocument/2006/relationships/hyperlink" Target="http://www.nevo.co.il/law/71553/6.b" TargetMode="External"/><Relationship Id="rId55" Type="http://schemas.openxmlformats.org/officeDocument/2006/relationships/header" Target="header1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1553" TargetMode="External"/><Relationship Id="rId29" Type="http://schemas.openxmlformats.org/officeDocument/2006/relationships/hyperlink" Target="http://www.nevo.co.il/law/70301/351.c.1" TargetMode="External"/><Relationship Id="rId11" Type="http://schemas.openxmlformats.org/officeDocument/2006/relationships/hyperlink" Target="http://www.nevo.co.il/law/70301/348.a" TargetMode="External"/><Relationship Id="rId24" Type="http://schemas.openxmlformats.org/officeDocument/2006/relationships/hyperlink" Target="http://www.nevo.co.il/law/70301/345.b.3" TargetMode="External"/><Relationship Id="rId32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5406282" TargetMode="External"/><Relationship Id="rId45" Type="http://schemas.openxmlformats.org/officeDocument/2006/relationships/hyperlink" Target="http://www.nevo.co.il/case/6215039" TargetMode="External"/><Relationship Id="rId53" Type="http://schemas.openxmlformats.org/officeDocument/2006/relationships/hyperlink" Target="http://www.nevo.co.il/law/71553" TargetMode="External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9" Type="http://schemas.openxmlformats.org/officeDocument/2006/relationships/hyperlink" Target="http://www.nevo.co.il/law/70301/347.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345.b.3" TargetMode="External"/><Relationship Id="rId14" Type="http://schemas.openxmlformats.org/officeDocument/2006/relationships/hyperlink" Target="http://www.nevo.co.il/law/70301/40if" TargetMode="External"/><Relationship Id="rId22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48.a" TargetMode="External"/><Relationship Id="rId30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48" TargetMode="External"/><Relationship Id="rId43" Type="http://schemas.openxmlformats.org/officeDocument/2006/relationships/hyperlink" Target="http://www.nevo.co.il/case/6708658" TargetMode="External"/><Relationship Id="rId48" Type="http://schemas.openxmlformats.org/officeDocument/2006/relationships/hyperlink" Target="http://www.nevo.co.il/case/6246845" TargetMode="External"/><Relationship Id="rId56" Type="http://schemas.openxmlformats.org/officeDocument/2006/relationships/header" Target="header2.xml"/><Relationship Id="rId8" Type="http://schemas.openxmlformats.org/officeDocument/2006/relationships/hyperlink" Target="http://www.nevo.co.il/law/70301/345.a.3" TargetMode="External"/><Relationship Id="rId51" Type="http://schemas.openxmlformats.org/officeDocument/2006/relationships/hyperlink" Target="http://www.nevo.co.il/law/7155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351.a" TargetMode="External"/><Relationship Id="rId17" Type="http://schemas.openxmlformats.org/officeDocument/2006/relationships/hyperlink" Target="http://www.nevo.co.il/law/71553/1.1.b" TargetMode="External"/><Relationship Id="rId25" Type="http://schemas.openxmlformats.org/officeDocument/2006/relationships/hyperlink" Target="http://www.nevo.co.il/law/70301/351.a" TargetMode="External"/><Relationship Id="rId33" Type="http://schemas.openxmlformats.org/officeDocument/2006/relationships/hyperlink" Target="http://www.nevo.co.il/law/70301/40if" TargetMode="External"/><Relationship Id="rId38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6215039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www.nevo.co.il/law/70301/345.a.3" TargetMode="External"/><Relationship Id="rId41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advertisements/nevo-100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48" TargetMode="External"/><Relationship Id="rId23" Type="http://schemas.openxmlformats.org/officeDocument/2006/relationships/hyperlink" Target="http://www.nevo.co.il/law/70301/345.a.3" TargetMode="External"/><Relationship Id="rId28" Type="http://schemas.openxmlformats.org/officeDocument/2006/relationships/hyperlink" Target="http://www.nevo.co.il/law/70301/345.a.3" TargetMode="External"/><Relationship Id="rId36" Type="http://schemas.openxmlformats.org/officeDocument/2006/relationships/hyperlink" Target="http://www.nevo.co.il/case/5983908" TargetMode="External"/><Relationship Id="rId49" Type="http://schemas.openxmlformats.org/officeDocument/2006/relationships/hyperlink" Target="http://www.nevo.co.il/case/5729694" TargetMode="External"/><Relationship Id="rId57" Type="http://schemas.openxmlformats.org/officeDocument/2006/relationships/footer" Target="footer1.xml"/><Relationship Id="rId10" Type="http://schemas.openxmlformats.org/officeDocument/2006/relationships/hyperlink" Target="http://www.nevo.co.il/law/70301/347.b" TargetMode="External"/><Relationship Id="rId31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6234386" TargetMode="External"/><Relationship Id="rId52" Type="http://schemas.openxmlformats.org/officeDocument/2006/relationships/hyperlink" Target="http://www.nevo.co.il/law/71553/1.1.b" TargetMode="External"/><Relationship Id="rId6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6628</Words>
  <Characters>37781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44321</CharactersWithSpaces>
  <SharedDoc>false</SharedDoc>
  <HLinks>
    <vt:vector size="288" baseType="variant">
      <vt:variant>
        <vt:i4>393283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8257634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http://www.nevo.co.il/law/71553</vt:lpwstr>
      </vt:variant>
      <vt:variant>
        <vt:lpwstr/>
      </vt:variant>
      <vt:variant>
        <vt:i4>5308497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http://www.nevo.co.il/law/71553/1.1.b</vt:lpwstr>
      </vt:variant>
      <vt:variant>
        <vt:lpwstr/>
      </vt:variant>
      <vt:variant>
        <vt:i4>8257634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http://www.nevo.co.il/law/71553</vt:lpwstr>
      </vt:variant>
      <vt:variant>
        <vt:lpwstr/>
      </vt:variant>
      <vt:variant>
        <vt:i4>8323175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http://www.nevo.co.il/law/71553/6.b</vt:lpwstr>
      </vt:variant>
      <vt:variant>
        <vt:lpwstr/>
      </vt:variant>
      <vt:variant>
        <vt:i4>3473523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http://www.nevo.co.il/case/5729694</vt:lpwstr>
      </vt:variant>
      <vt:variant>
        <vt:lpwstr/>
      </vt:variant>
      <vt:variant>
        <vt:i4>4128884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http://www.nevo.co.il/case/6246845</vt:lpwstr>
      </vt:variant>
      <vt:variant>
        <vt:lpwstr/>
      </vt:variant>
      <vt:variant>
        <vt:i4>3735674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http://www.nevo.co.il/case/6188671</vt:lpwstr>
      </vt:variant>
      <vt:variant>
        <vt:lpwstr/>
      </vt:variant>
      <vt:variant>
        <vt:i4>4063344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http://www.nevo.co.il/case/6215039</vt:lpwstr>
      </vt:variant>
      <vt:variant>
        <vt:lpwstr/>
      </vt:variant>
      <vt:variant>
        <vt:i4>4063344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http://www.nevo.co.il/case/6215039</vt:lpwstr>
      </vt:variant>
      <vt:variant>
        <vt:lpwstr/>
      </vt:variant>
      <vt:variant>
        <vt:i4>3145850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http://www.nevo.co.il/case/6234386</vt:lpwstr>
      </vt:variant>
      <vt:variant>
        <vt:lpwstr/>
      </vt:variant>
      <vt:variant>
        <vt:i4>3670142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http://www.nevo.co.il/case/6708658</vt:lpwstr>
      </vt:variant>
      <vt:variant>
        <vt:lpwstr/>
      </vt:variant>
      <vt:variant>
        <vt:i4>7995492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3473534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http://www.nevo.co.il/case/5406282</vt:lpwstr>
      </vt:variant>
      <vt:variant>
        <vt:lpwstr/>
      </vt:variant>
      <vt:variant>
        <vt:i4>7995492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3932286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http://www.nevo.co.il/case/5983908</vt:lpwstr>
      </vt:variant>
      <vt:variant>
        <vt:lpwstr/>
      </vt:variant>
      <vt:variant>
        <vt:i4>8257636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http://www.nevo.co.il/law/70348</vt:lpwstr>
      </vt:variant>
      <vt:variant>
        <vt:lpwstr/>
      </vt:variant>
      <vt:variant>
        <vt:i4>7995492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196616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http://www.nevo.co.il/law/70301/40if</vt:lpwstr>
      </vt:variant>
      <vt:variant>
        <vt:lpwstr/>
      </vt:variant>
      <vt:variant>
        <vt:i4>7995492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6291508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http://www.nevo.co.il/law/70301/351.c.1</vt:lpwstr>
      </vt:variant>
      <vt:variant>
        <vt:lpwstr/>
      </vt:variant>
      <vt:variant>
        <vt:i4>6357042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5177438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7995492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5111895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http://www.nevo.co.il/law/70301/351.a</vt:lpwstr>
      </vt:variant>
      <vt:variant>
        <vt:lpwstr/>
      </vt:variant>
      <vt:variant>
        <vt:i4>6357041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http://www.nevo.co.il/law/70301/345.b.3</vt:lpwstr>
      </vt:variant>
      <vt:variant>
        <vt:lpwstr/>
      </vt:variant>
      <vt:variant>
        <vt:i4>6357042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7995492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5111895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http://www.nevo.co.il/law/70301/351.a</vt:lpwstr>
      </vt:variant>
      <vt:variant>
        <vt:lpwstr/>
      </vt:variant>
      <vt:variant>
        <vt:i4>6357042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5177425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8323175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http://www.nevo.co.il/law/71553/6.b</vt:lpwstr>
      </vt:variant>
      <vt:variant>
        <vt:lpwstr/>
      </vt:variant>
      <vt:variant>
        <vt:i4>5308497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http://www.nevo.co.il/law/71553/1.1.b</vt:lpwstr>
      </vt:variant>
      <vt:variant>
        <vt:lpwstr/>
      </vt:variant>
      <vt:variant>
        <vt:i4>8257634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http://www.nevo.co.il/law/71553</vt:lpwstr>
      </vt:variant>
      <vt:variant>
        <vt:lpwstr/>
      </vt:variant>
      <vt:variant>
        <vt:i4>8257636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http://www.nevo.co.il/law/70348</vt:lpwstr>
      </vt:variant>
      <vt:variant>
        <vt:lpwstr/>
      </vt:variant>
      <vt:variant>
        <vt:i4>196616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http://www.nevo.co.il/law/70301/40if</vt:lpwstr>
      </vt:variant>
      <vt:variant>
        <vt:lpwstr/>
      </vt:variant>
      <vt:variant>
        <vt:i4>6291508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http://www.nevo.co.il/law/70301/351.c.1</vt:lpwstr>
      </vt:variant>
      <vt:variant>
        <vt:lpwstr/>
      </vt:variant>
      <vt:variant>
        <vt:i4>5111895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http://www.nevo.co.il/law/70301/351.a</vt:lpwstr>
      </vt:variant>
      <vt:variant>
        <vt:lpwstr/>
      </vt:variant>
      <vt:variant>
        <vt:i4>5177438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5177425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6357041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http://www.nevo.co.il/law/70301/345.b.3</vt:lpwstr>
      </vt:variant>
      <vt:variant>
        <vt:lpwstr/>
      </vt:variant>
      <vt:variant>
        <vt:i4>6357042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Eliya Habba</cp:lastModifiedBy>
  <cp:revision>2</cp:revision>
  <dcterms:created xsi:type="dcterms:W3CDTF">2022-05-24T10:01:00Z</dcterms:created>
  <dcterms:modified xsi:type="dcterms:W3CDTF">2022-05-24T10:01:00Z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הכרעת-דין</vt:lpwstr>
  </property>
  <property fmtid="{D5CDD505-2E9C-101B-9397-08002B2CF9AE}" pid="4" name="NEWPROC">
    <vt:lpwstr>תפח</vt:lpwstr>
  </property>
  <property fmtid="{D5CDD505-2E9C-101B-9397-08002B2CF9AE}" pid="5" name="NEWPARTA">
    <vt:lpwstr>50395</vt:lpwstr>
  </property>
  <property fmtid="{D5CDD505-2E9C-101B-9397-08002B2CF9AE}" pid="6" name="NEWPARTB">
    <vt:lpwstr>11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פלוני</vt:lpwstr>
  </property>
  <property fmtid="{D5CDD505-2E9C-101B-9397-08002B2CF9AE}" pid="10" name="LAWYER">
    <vt:lpwstr>עמוס דניאלי;יוסי נקר</vt:lpwstr>
  </property>
  <property fmtid="{D5CDD505-2E9C-101B-9397-08002B2CF9AE}" pid="11" name="JUDGE">
    <vt:lpwstr>אסתר הלמן;יפעת שטרית;סאאב דבור</vt:lpwstr>
  </property>
  <property fmtid="{D5CDD505-2E9C-101B-9397-08002B2CF9AE}" pid="12" name="CITY">
    <vt:lpwstr>נצ'</vt:lpwstr>
  </property>
  <property fmtid="{D5CDD505-2E9C-101B-9397-08002B2CF9AE}" pid="13" name="DATE">
    <vt:lpwstr>20170914</vt:lpwstr>
  </property>
  <property fmtid="{D5CDD505-2E9C-101B-9397-08002B2CF9AE}" pid="14" name="TYPE_N_DATE">
    <vt:lpwstr>39020170914</vt:lpwstr>
  </property>
  <property fmtid="{D5CDD505-2E9C-101B-9397-08002B2CF9AE}" pid="15" name="WORDNUMPAGES">
    <vt:lpwstr>24</vt:lpwstr>
  </property>
  <property fmtid="{D5CDD505-2E9C-101B-9397-08002B2CF9AE}" pid="16" name="TYPE_ABS_DATE">
    <vt:lpwstr>390120170914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>YES</vt:lpwstr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5983908;5406282;6708658;6234386;6215039:2;6188671;6246845;5729694</vt:lpwstr>
  </property>
  <property fmtid="{D5CDD505-2E9C-101B-9397-08002B2CF9AE}" pid="36" name="LAWLISTTMP1">
    <vt:lpwstr>70301/347.b;345.a.3:3;351.a:2;345.b.3;348.a;351.c.1;40if</vt:lpwstr>
  </property>
  <property fmtid="{D5CDD505-2E9C-101B-9397-08002B2CF9AE}" pid="37" name="LAWLISTTMP2">
    <vt:lpwstr>70348</vt:lpwstr>
  </property>
  <property fmtid="{D5CDD505-2E9C-101B-9397-08002B2CF9AE}" pid="38" name="LAWLISTTMP3">
    <vt:lpwstr>71553/006.b;001.1.b</vt:lpwstr>
  </property>
  <property fmtid="{D5CDD505-2E9C-101B-9397-08002B2CF9AE}" pid="39" name="METAKZER">
    <vt:lpwstr>מיכל</vt:lpwstr>
  </property>
  <property fmtid="{D5CDD505-2E9C-101B-9397-08002B2CF9AE}" pid="40" name="NOSE1ID">
    <vt:lpwstr>77;77;77</vt:lpwstr>
  </property>
  <property fmtid="{D5CDD505-2E9C-101B-9397-08002B2CF9AE}" pid="41" name="NOSE2ID">
    <vt:lpwstr>1446;1446;1446</vt:lpwstr>
  </property>
  <property fmtid="{D5CDD505-2E9C-101B-9397-08002B2CF9AE}" pid="42" name="NOSE3ID">
    <vt:lpwstr>15724;16241;16970</vt:lpwstr>
  </property>
  <property fmtid="{D5CDD505-2E9C-101B-9397-08002B2CF9AE}" pid="43" name="NOSE11">
    <vt:lpwstr>עונשין</vt:lpwstr>
  </property>
  <property fmtid="{D5CDD505-2E9C-101B-9397-08002B2CF9AE}" pid="44" name="NOSE21">
    <vt:lpwstr>ענישה</vt:lpwstr>
  </property>
  <property fmtid="{D5CDD505-2E9C-101B-9397-08002B2CF9AE}" pid="45" name="NOSE31">
    <vt:lpwstr>מדיניות ענישה: קטינים</vt:lpwstr>
  </property>
  <property fmtid="{D5CDD505-2E9C-101B-9397-08002B2CF9AE}" pid="46" name="NOSE12">
    <vt:lpwstr>עונשין</vt:lpwstr>
  </property>
  <property fmtid="{D5CDD505-2E9C-101B-9397-08002B2CF9AE}" pid="47" name="NOSE22">
    <vt:lpwstr>ענישה</vt:lpwstr>
  </property>
  <property fmtid="{D5CDD505-2E9C-101B-9397-08002B2CF9AE}" pid="48" name="NOSE32">
    <vt:lpwstr>מדיניות ענישה: עבירות מין במשפחה</vt:lpwstr>
  </property>
  <property fmtid="{D5CDD505-2E9C-101B-9397-08002B2CF9AE}" pid="49" name="NOSE13">
    <vt:lpwstr>עונשין</vt:lpwstr>
  </property>
  <property fmtid="{D5CDD505-2E9C-101B-9397-08002B2CF9AE}" pid="50" name="NOSE23">
    <vt:lpwstr>ענישה</vt:lpwstr>
  </property>
  <property fmtid="{D5CDD505-2E9C-101B-9397-08002B2CF9AE}" pid="51" name="NOSE33">
    <vt:lpwstr>מדיניות ענישה: עבירות מין בקטינים</vt:lpwstr>
  </property>
  <property fmtid="{D5CDD505-2E9C-101B-9397-08002B2CF9AE}" pid="52" name="NOSE14">
    <vt:lpwstr/>
  </property>
  <property fmtid="{D5CDD505-2E9C-101B-9397-08002B2CF9AE}" pid="53" name="NOSE24">
    <vt:lpwstr/>
  </property>
  <property fmtid="{D5CDD505-2E9C-101B-9397-08002B2CF9AE}" pid="54" name="NOSE34">
    <vt:lpwstr/>
  </property>
  <property fmtid="{D5CDD505-2E9C-101B-9397-08002B2CF9AE}" pid="55" name="NOSE15">
    <vt:lpwstr/>
  </property>
  <property fmtid="{D5CDD505-2E9C-101B-9397-08002B2CF9AE}" pid="56" name="NOSE25">
    <vt:lpwstr/>
  </property>
  <property fmtid="{D5CDD505-2E9C-101B-9397-08002B2CF9AE}" pid="57" name="NOSE35">
    <vt:lpwstr/>
  </property>
  <property fmtid="{D5CDD505-2E9C-101B-9397-08002B2CF9AE}" pid="58" name="NOSE16">
    <vt:lpwstr/>
  </property>
  <property fmtid="{D5CDD505-2E9C-101B-9397-08002B2CF9AE}" pid="59" name="NOSE26">
    <vt:lpwstr/>
  </property>
  <property fmtid="{D5CDD505-2E9C-101B-9397-08002B2CF9AE}" pid="60" name="NOSE36">
    <vt:lpwstr/>
  </property>
  <property fmtid="{D5CDD505-2E9C-101B-9397-08002B2CF9AE}" pid="61" name="NOSE17">
    <vt:lpwstr/>
  </property>
  <property fmtid="{D5CDD505-2E9C-101B-9397-08002B2CF9AE}" pid="62" name="NOSE27">
    <vt:lpwstr/>
  </property>
  <property fmtid="{D5CDD505-2E9C-101B-9397-08002B2CF9AE}" pid="63" name="NOSE37">
    <vt:lpwstr/>
  </property>
  <property fmtid="{D5CDD505-2E9C-101B-9397-08002B2CF9AE}" pid="64" name="NOSE18">
    <vt:lpwstr/>
  </property>
  <property fmtid="{D5CDD505-2E9C-101B-9397-08002B2CF9AE}" pid="65" name="NOSE28">
    <vt:lpwstr/>
  </property>
  <property fmtid="{D5CDD505-2E9C-101B-9397-08002B2CF9AE}" pid="66" name="NOSE38">
    <vt:lpwstr/>
  </property>
  <property fmtid="{D5CDD505-2E9C-101B-9397-08002B2CF9AE}" pid="67" name="NOSE19">
    <vt:lpwstr/>
  </property>
  <property fmtid="{D5CDD505-2E9C-101B-9397-08002B2CF9AE}" pid="68" name="NOSE29">
    <vt:lpwstr/>
  </property>
  <property fmtid="{D5CDD505-2E9C-101B-9397-08002B2CF9AE}" pid="69" name="NOSE39">
    <vt:lpwstr/>
  </property>
  <property fmtid="{D5CDD505-2E9C-101B-9397-08002B2CF9AE}" pid="70" name="NOSE110">
    <vt:lpwstr/>
  </property>
  <property fmtid="{D5CDD505-2E9C-101B-9397-08002B2CF9AE}" pid="71" name="NOSE210">
    <vt:lpwstr/>
  </property>
  <property fmtid="{D5CDD505-2E9C-101B-9397-08002B2CF9AE}" pid="72" name="NOSE310">
    <vt:lpwstr/>
  </property>
  <property fmtid="{D5CDD505-2E9C-101B-9397-08002B2CF9AE}" pid="73" name="PADIDATE">
    <vt:lpwstr>20171024</vt:lpwstr>
  </property>
</Properties>
</file>