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000FB4" w:rsidRPr="00000FB4" w14:paraId="4A3E2B0D" w14:textId="77777777" w:rsidTr="00000FB4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76B9A00E" w14:textId="77777777" w:rsidR="00000FB4" w:rsidRPr="00000FB4" w:rsidRDefault="00000FB4" w:rsidP="00000FB4">
            <w:pPr>
              <w:pStyle w:val="Header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000FB4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בתל</w:t>
            </w:r>
            <w:r w:rsidRPr="00000FB4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־</w:t>
            </w:r>
            <w:r w:rsidRPr="00000FB4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אביב-יפו</w:t>
            </w:r>
          </w:p>
        </w:tc>
      </w:tr>
      <w:tr w:rsidR="00000FB4" w:rsidRPr="00000FB4" w14:paraId="501085A8" w14:textId="77777777" w:rsidTr="00000FB4">
        <w:trPr>
          <w:trHeight w:val="337"/>
          <w:jc w:val="center"/>
        </w:trPr>
        <w:tc>
          <w:tcPr>
            <w:tcW w:w="6396" w:type="dxa"/>
          </w:tcPr>
          <w:p w14:paraId="4E067633" w14:textId="77777777" w:rsidR="00000FB4" w:rsidRPr="00000FB4" w:rsidRDefault="00000FB4" w:rsidP="00000FB4">
            <w:pPr>
              <w:rPr>
                <w:b/>
                <w:bCs/>
                <w:rtl/>
              </w:rPr>
            </w:pPr>
            <w:r w:rsidRPr="00000FB4">
              <w:rPr>
                <w:b/>
                <w:bCs/>
                <w:rtl/>
              </w:rPr>
              <w:t>תפ"ח</w:t>
            </w:r>
            <w:r w:rsidRPr="00000FB4">
              <w:rPr>
                <w:rFonts w:hint="cs"/>
                <w:b/>
                <w:bCs/>
                <w:rtl/>
              </w:rPr>
              <w:t xml:space="preserve"> </w:t>
            </w:r>
            <w:r w:rsidRPr="00000FB4">
              <w:rPr>
                <w:b/>
                <w:bCs/>
                <w:rtl/>
              </w:rPr>
              <w:t>53479-12-14</w:t>
            </w:r>
            <w:r w:rsidRPr="00000FB4">
              <w:rPr>
                <w:rFonts w:hint="cs"/>
                <w:b/>
                <w:bCs/>
                <w:rtl/>
              </w:rPr>
              <w:t xml:space="preserve"> </w:t>
            </w:r>
            <w:r w:rsidRPr="00000FB4">
              <w:rPr>
                <w:b/>
                <w:bCs/>
                <w:rtl/>
              </w:rPr>
              <w:t>מדינת</w:t>
            </w:r>
            <w:r w:rsidRPr="00000FB4">
              <w:rPr>
                <w:b/>
                <w:bCs/>
                <w:rtl/>
              </w:rPr>
              <w:br/>
              <w:t>ישראל נ' צברי</w:t>
            </w:r>
          </w:p>
        </w:tc>
        <w:tc>
          <w:tcPr>
            <w:tcW w:w="236" w:type="dxa"/>
          </w:tcPr>
          <w:p w14:paraId="68F1729E" w14:textId="77777777" w:rsidR="00000FB4" w:rsidRPr="00000FB4" w:rsidRDefault="00000FB4" w:rsidP="00000FB4">
            <w:pPr>
              <w:pStyle w:val="Header"/>
              <w:jc w:val="right"/>
              <w:rPr>
                <w:b/>
                <w:bCs/>
                <w:rtl/>
              </w:rPr>
            </w:pPr>
          </w:p>
        </w:tc>
        <w:tc>
          <w:tcPr>
            <w:tcW w:w="2088" w:type="dxa"/>
          </w:tcPr>
          <w:p w14:paraId="11C70D6A" w14:textId="77777777" w:rsidR="00000FB4" w:rsidRPr="00000FB4" w:rsidRDefault="00000FB4" w:rsidP="00000FB4">
            <w:pPr>
              <w:pStyle w:val="Header"/>
              <w:tabs>
                <w:tab w:val="clear" w:pos="4153"/>
              </w:tabs>
              <w:jc w:val="right"/>
              <w:rPr>
                <w:b/>
                <w:bCs/>
                <w:rtl/>
              </w:rPr>
            </w:pPr>
            <w:r w:rsidRPr="00000FB4">
              <w:rPr>
                <w:b/>
                <w:bCs/>
                <w:rtl/>
              </w:rPr>
              <w:t xml:space="preserve">28 </w:t>
            </w:r>
            <w:r w:rsidRPr="00000FB4">
              <w:rPr>
                <w:rFonts w:hint="cs"/>
                <w:b/>
                <w:bCs/>
                <w:rtl/>
              </w:rPr>
              <w:t>ב</w:t>
            </w:r>
            <w:r w:rsidRPr="00000FB4">
              <w:rPr>
                <w:b/>
                <w:bCs/>
                <w:rtl/>
              </w:rPr>
              <w:t>אפריל 2015</w:t>
            </w:r>
          </w:p>
          <w:p w14:paraId="1C5A5235" w14:textId="77777777" w:rsidR="00000FB4" w:rsidRPr="00000FB4" w:rsidRDefault="00000FB4" w:rsidP="00000FB4">
            <w:pPr>
              <w:pStyle w:val="Header"/>
              <w:tabs>
                <w:tab w:val="clear" w:pos="4153"/>
              </w:tabs>
              <w:jc w:val="right"/>
              <w:rPr>
                <w:b/>
                <w:bCs/>
                <w:rtl/>
              </w:rPr>
            </w:pPr>
            <w:r w:rsidRPr="00000FB4">
              <w:rPr>
                <w:rFonts w:hint="cs"/>
                <w:b/>
                <w:bCs/>
                <w:rtl/>
              </w:rPr>
              <w:t>ט' באייר תשע"ה</w:t>
            </w:r>
          </w:p>
        </w:tc>
      </w:tr>
    </w:tbl>
    <w:p w14:paraId="24E46609" w14:textId="77777777" w:rsidR="00000FB4" w:rsidRPr="00000FB4" w:rsidRDefault="00000FB4" w:rsidP="00000FB4">
      <w:pPr>
        <w:spacing w:line="360" w:lineRule="auto"/>
        <w:jc w:val="both"/>
        <w:rPr>
          <w:b/>
          <w:bCs/>
          <w:sz w:val="26"/>
          <w:szCs w:val="26"/>
          <w:rtl/>
        </w:rPr>
      </w:pPr>
      <w:r w:rsidRPr="00000FB4">
        <w:rPr>
          <w:rFonts w:hint="cs"/>
          <w:b/>
          <w:bCs/>
          <w:sz w:val="26"/>
          <w:szCs w:val="26"/>
          <w:rtl/>
        </w:rPr>
        <w:t>לפני כב' ה</w:t>
      </w:r>
      <w:r w:rsidRPr="00000FB4">
        <w:rPr>
          <w:b/>
          <w:bCs/>
          <w:sz w:val="26"/>
          <w:szCs w:val="26"/>
          <w:rtl/>
        </w:rPr>
        <w:t>שופט גלעד נויטל</w:t>
      </w:r>
      <w:r w:rsidRPr="00000FB4">
        <w:rPr>
          <w:rFonts w:hint="cs"/>
          <w:b/>
          <w:bCs/>
          <w:sz w:val="26"/>
          <w:szCs w:val="26"/>
          <w:rtl/>
        </w:rPr>
        <w:t>, אב"ד,</w:t>
      </w:r>
      <w:r w:rsidRPr="00000FB4">
        <w:rPr>
          <w:b/>
          <w:bCs/>
          <w:sz w:val="26"/>
          <w:szCs w:val="26"/>
          <w:rtl/>
        </w:rPr>
        <w:t xml:space="preserve"> </w:t>
      </w:r>
      <w:r w:rsidRPr="00000FB4">
        <w:rPr>
          <w:rFonts w:hint="cs"/>
          <w:b/>
          <w:bCs/>
          <w:sz w:val="26"/>
          <w:szCs w:val="26"/>
          <w:rtl/>
        </w:rPr>
        <w:t>כב' ה</w:t>
      </w:r>
      <w:r w:rsidRPr="00000FB4">
        <w:rPr>
          <w:b/>
          <w:bCs/>
          <w:sz w:val="26"/>
          <w:szCs w:val="26"/>
          <w:rtl/>
        </w:rPr>
        <w:t xml:space="preserve">שופט </w:t>
      </w:r>
      <w:bookmarkStart w:id="0" w:name="LastJudge"/>
      <w:r w:rsidRPr="00000FB4">
        <w:rPr>
          <w:b/>
          <w:bCs/>
          <w:sz w:val="26"/>
          <w:szCs w:val="26"/>
          <w:rtl/>
        </w:rPr>
        <w:t>מאיר יפרח,</w:t>
      </w:r>
      <w:bookmarkEnd w:id="0"/>
      <w:r w:rsidRPr="00000FB4">
        <w:rPr>
          <w:b/>
          <w:bCs/>
          <w:sz w:val="26"/>
          <w:szCs w:val="26"/>
          <w:rtl/>
        </w:rPr>
        <w:t xml:space="preserve"> </w:t>
      </w:r>
      <w:r w:rsidRPr="00000FB4">
        <w:rPr>
          <w:rFonts w:hint="cs"/>
          <w:b/>
          <w:bCs/>
          <w:sz w:val="26"/>
          <w:szCs w:val="26"/>
          <w:rtl/>
        </w:rPr>
        <w:t>כב' ה</w:t>
      </w:r>
      <w:r w:rsidRPr="00000FB4">
        <w:rPr>
          <w:b/>
          <w:bCs/>
          <w:sz w:val="26"/>
          <w:szCs w:val="26"/>
          <w:rtl/>
        </w:rPr>
        <w:t>שופטת גיליה רביד</w:t>
      </w:r>
      <w:r w:rsidRPr="00000FB4">
        <w:rPr>
          <w:rStyle w:val="TimesNewRomanTimesNewRoman"/>
          <w:rtl/>
        </w:rPr>
        <w:t xml:space="preserve"> </w:t>
      </w:r>
    </w:p>
    <w:p w14:paraId="692B1F3D" w14:textId="77777777" w:rsidR="00000FB4" w:rsidRPr="00000FB4" w:rsidRDefault="00000FB4" w:rsidP="00000FB4">
      <w:pPr>
        <w:pStyle w:val="Header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65A5B4D" w14:textId="77777777" w:rsidR="00000FB4" w:rsidRPr="00000FB4" w:rsidRDefault="00000FB4" w:rsidP="0084326F">
      <w:pPr>
        <w:pStyle w:val="12"/>
        <w:rPr>
          <w:b w:val="0"/>
          <w:bCs w:val="0"/>
          <w:u w:val="none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1410"/>
        <w:gridCol w:w="7392"/>
      </w:tblGrid>
      <w:tr w:rsidR="00000FB4" w:rsidRPr="00000FB4" w14:paraId="015A77C6" w14:textId="77777777" w:rsidTr="00000FB4">
        <w:tc>
          <w:tcPr>
            <w:tcW w:w="1410" w:type="dxa"/>
            <w:shd w:val="clear" w:color="auto" w:fill="auto"/>
          </w:tcPr>
          <w:p w14:paraId="436D6147" w14:textId="77777777" w:rsidR="00000FB4" w:rsidRPr="00000FB4" w:rsidRDefault="00000FB4" w:rsidP="00000FB4">
            <w:pPr>
              <w:spacing w:line="360" w:lineRule="auto"/>
              <w:ind w:left="26"/>
              <w:jc w:val="both"/>
              <w:rPr>
                <w:rFonts w:ascii="Times New Roman" w:eastAsia="Times New Roman" w:hAnsi="Times New Roman"/>
                <w:b/>
                <w:bCs/>
                <w:rtl/>
              </w:rPr>
            </w:pPr>
            <w:bookmarkStart w:id="1" w:name="FirstAppellant"/>
            <w:r w:rsidRPr="00000FB4">
              <w:rPr>
                <w:rFonts w:ascii="Times New Roman" w:eastAsia="Times New Roman" w:hAnsi="Times New Roman" w:hint="cs"/>
                <w:b/>
                <w:bCs/>
                <w:rtl/>
              </w:rPr>
              <w:t>ה</w:t>
            </w:r>
            <w:r w:rsidRPr="00000FB4">
              <w:rPr>
                <w:rFonts w:ascii="Times New Roman" w:eastAsia="Times New Roman" w:hAnsi="Times New Roman"/>
                <w:b/>
                <w:bCs/>
                <w:rtl/>
              </w:rPr>
              <w:t>מאשימה</w:t>
            </w:r>
          </w:p>
        </w:tc>
        <w:tc>
          <w:tcPr>
            <w:tcW w:w="7392" w:type="dxa"/>
            <w:shd w:val="clear" w:color="auto" w:fill="auto"/>
          </w:tcPr>
          <w:p w14:paraId="5639C57F" w14:textId="77777777" w:rsidR="00000FB4" w:rsidRPr="00000FB4" w:rsidRDefault="00000FB4" w:rsidP="00000FB4">
            <w:pPr>
              <w:spacing w:line="360" w:lineRule="auto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000FB4">
              <w:rPr>
                <w:rFonts w:ascii="Times New Roman" w:eastAsia="Times New Roman" w:hAnsi="Times New Roman"/>
                <w:b/>
                <w:bCs/>
                <w:rtl/>
              </w:rPr>
              <w:t>מדינת ישראל</w:t>
            </w:r>
          </w:p>
        </w:tc>
      </w:tr>
      <w:tr w:rsidR="00000FB4" w:rsidRPr="00000FB4" w14:paraId="55E6E2F6" w14:textId="77777777" w:rsidTr="00000FB4">
        <w:tc>
          <w:tcPr>
            <w:tcW w:w="1410" w:type="dxa"/>
            <w:shd w:val="clear" w:color="auto" w:fill="auto"/>
          </w:tcPr>
          <w:p w14:paraId="06B1AA38" w14:textId="77777777" w:rsidR="00000FB4" w:rsidRPr="00000FB4" w:rsidRDefault="00000FB4" w:rsidP="00000FB4">
            <w:pPr>
              <w:spacing w:line="360" w:lineRule="auto"/>
              <w:ind w:left="26"/>
              <w:jc w:val="both"/>
              <w:rPr>
                <w:rFonts w:ascii="Times New Roman" w:eastAsia="Times New Roman" w:hAnsi="Times New Roman"/>
                <w:b/>
                <w:bCs/>
                <w:sz w:val="22"/>
                <w:szCs w:val="22"/>
                <w:rtl/>
              </w:rPr>
            </w:pPr>
            <w:bookmarkStart w:id="2" w:name="FirstLawyer"/>
            <w:bookmarkEnd w:id="1"/>
          </w:p>
        </w:tc>
        <w:tc>
          <w:tcPr>
            <w:tcW w:w="7392" w:type="dxa"/>
            <w:shd w:val="clear" w:color="auto" w:fill="auto"/>
          </w:tcPr>
          <w:p w14:paraId="68DBDE2A" w14:textId="77777777" w:rsidR="00000FB4" w:rsidRPr="00000FB4" w:rsidRDefault="00000FB4" w:rsidP="00000FB4">
            <w:pPr>
              <w:spacing w:line="360" w:lineRule="auto"/>
              <w:rPr>
                <w:rFonts w:ascii="Times New Roman" w:eastAsia="Times New Roman" w:hAnsi="Times New Roman" w:cs="FrankRuehl"/>
                <w:sz w:val="20"/>
                <w:szCs w:val="20"/>
                <w:rtl/>
              </w:rPr>
            </w:pPr>
            <w:r w:rsidRPr="00000FB4">
              <w:rPr>
                <w:rFonts w:ascii="Times New Roman" w:eastAsia="Times New Roman" w:hAnsi="Times New Roman" w:cs="FrankRuehl" w:hint="cs"/>
                <w:sz w:val="20"/>
                <w:szCs w:val="20"/>
                <w:rtl/>
              </w:rPr>
              <w:t>ע</w:t>
            </w:r>
            <w:r w:rsidRPr="00000FB4">
              <w:rPr>
                <w:rFonts w:ascii="Times New Roman" w:eastAsia="Times New Roman" w:hAnsi="Times New Roman" w:cs="FrankRuehl" w:hint="cs"/>
                <w:spacing w:val="44"/>
                <w:sz w:val="20"/>
                <w:szCs w:val="20"/>
                <w:rtl/>
              </w:rPr>
              <w:t>"י ב"כ   עו"ד שירה לייטסדורף</w:t>
            </w:r>
          </w:p>
        </w:tc>
      </w:tr>
      <w:bookmarkEnd w:id="2"/>
      <w:tr w:rsidR="00000FB4" w:rsidRPr="00000FB4" w14:paraId="633BC6BE" w14:textId="77777777" w:rsidTr="00000FB4">
        <w:tc>
          <w:tcPr>
            <w:tcW w:w="8802" w:type="dxa"/>
            <w:gridSpan w:val="2"/>
            <w:shd w:val="clear" w:color="auto" w:fill="auto"/>
          </w:tcPr>
          <w:p w14:paraId="159DD687" w14:textId="77777777" w:rsidR="00000FB4" w:rsidRPr="00000FB4" w:rsidRDefault="00000FB4" w:rsidP="00000FB4">
            <w:pPr>
              <w:spacing w:line="36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000FB4">
              <w:rPr>
                <w:rFonts w:ascii="Arial" w:eastAsia="Times New Roman" w:hAnsi="Arial"/>
                <w:b/>
                <w:bCs/>
                <w:rtl/>
              </w:rPr>
              <w:t>נ</w:t>
            </w:r>
            <w:r w:rsidRPr="00000FB4">
              <w:rPr>
                <w:rFonts w:ascii="Arial" w:eastAsia="Times New Roman" w:hAnsi="Arial" w:hint="cs"/>
                <w:b/>
                <w:bCs/>
                <w:rtl/>
              </w:rPr>
              <w:t xml:space="preserve">  </w:t>
            </w:r>
            <w:r w:rsidRPr="00000FB4">
              <w:rPr>
                <w:rFonts w:ascii="Arial" w:eastAsia="Times New Roman" w:hAnsi="Arial"/>
                <w:b/>
                <w:bCs/>
                <w:rtl/>
              </w:rPr>
              <w:t>ג</w:t>
            </w:r>
            <w:r w:rsidRPr="00000FB4">
              <w:rPr>
                <w:rFonts w:ascii="Arial" w:eastAsia="Times New Roman" w:hAnsi="Arial" w:hint="cs"/>
                <w:b/>
                <w:bCs/>
                <w:rtl/>
              </w:rPr>
              <w:t xml:space="preserve">  </w:t>
            </w:r>
            <w:r w:rsidRPr="00000FB4">
              <w:rPr>
                <w:rFonts w:ascii="Arial" w:eastAsia="Times New Roman" w:hAnsi="Arial"/>
                <w:b/>
                <w:bCs/>
                <w:rtl/>
              </w:rPr>
              <w:t>ד</w:t>
            </w:r>
          </w:p>
        </w:tc>
      </w:tr>
      <w:tr w:rsidR="00000FB4" w:rsidRPr="00000FB4" w14:paraId="5514292A" w14:textId="77777777" w:rsidTr="00000FB4">
        <w:tc>
          <w:tcPr>
            <w:tcW w:w="1410" w:type="dxa"/>
            <w:shd w:val="clear" w:color="auto" w:fill="auto"/>
          </w:tcPr>
          <w:p w14:paraId="07444EBA" w14:textId="77777777" w:rsidR="00000FB4" w:rsidRPr="00000FB4" w:rsidRDefault="00000FB4" w:rsidP="00000FB4">
            <w:pPr>
              <w:ind w:left="26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000FB4">
              <w:rPr>
                <w:rFonts w:ascii="Times New Roman" w:eastAsia="Times New Roman" w:hAnsi="Times New Roman" w:hint="cs"/>
                <w:b/>
                <w:bCs/>
                <w:rtl/>
              </w:rPr>
              <w:t>ה</w:t>
            </w:r>
            <w:r w:rsidRPr="00000FB4">
              <w:rPr>
                <w:rFonts w:ascii="Times New Roman" w:eastAsia="Times New Roman" w:hAnsi="Times New Roman"/>
                <w:b/>
                <w:bCs/>
                <w:rtl/>
              </w:rPr>
              <w:t>נאשם</w:t>
            </w:r>
          </w:p>
        </w:tc>
        <w:tc>
          <w:tcPr>
            <w:tcW w:w="7392" w:type="dxa"/>
            <w:shd w:val="clear" w:color="auto" w:fill="auto"/>
          </w:tcPr>
          <w:p w14:paraId="628CF808" w14:textId="77777777" w:rsidR="00000FB4" w:rsidRPr="00000FB4" w:rsidRDefault="00000FB4" w:rsidP="00000FB4">
            <w:pPr>
              <w:spacing w:line="360" w:lineRule="auto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000FB4">
              <w:rPr>
                <w:rFonts w:ascii="Times New Roman" w:eastAsia="Times New Roman" w:hAnsi="Times New Roman"/>
                <w:b/>
                <w:bCs/>
                <w:rtl/>
              </w:rPr>
              <w:t>עופר צברי (עציר)</w:t>
            </w:r>
            <w:r w:rsidRPr="00000FB4"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 w:rsidRPr="00000FB4">
              <w:rPr>
                <w:rFonts w:ascii="Times New Roman" w:eastAsia="Times New Roman" w:hAnsi="Times New Roman"/>
                <w:b/>
                <w:bCs/>
                <w:rtl/>
              </w:rPr>
              <w:t>–</w:t>
            </w:r>
            <w:r w:rsidRPr="00000FB4"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בליווי שב"ס</w:t>
            </w:r>
          </w:p>
        </w:tc>
      </w:tr>
      <w:tr w:rsidR="00000FB4" w:rsidRPr="00000FB4" w14:paraId="3C4AA74C" w14:textId="77777777" w:rsidTr="00000FB4">
        <w:tc>
          <w:tcPr>
            <w:tcW w:w="1410" w:type="dxa"/>
            <w:shd w:val="clear" w:color="auto" w:fill="auto"/>
          </w:tcPr>
          <w:p w14:paraId="017C1D6F" w14:textId="77777777" w:rsidR="00000FB4" w:rsidRPr="00000FB4" w:rsidRDefault="00000FB4" w:rsidP="00000FB4">
            <w:pPr>
              <w:spacing w:line="360" w:lineRule="auto"/>
              <w:ind w:left="26"/>
              <w:jc w:val="right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</w:p>
        </w:tc>
        <w:tc>
          <w:tcPr>
            <w:tcW w:w="7392" w:type="dxa"/>
            <w:shd w:val="clear" w:color="auto" w:fill="auto"/>
          </w:tcPr>
          <w:p w14:paraId="1181D164" w14:textId="77777777" w:rsidR="00000FB4" w:rsidRPr="00000FB4" w:rsidRDefault="00000FB4" w:rsidP="00000FB4">
            <w:pPr>
              <w:spacing w:line="360" w:lineRule="auto"/>
              <w:rPr>
                <w:rFonts w:ascii="Times New Roman" w:eastAsia="Times New Roman" w:hAnsi="Times New Roman" w:cs="FrankRuehl"/>
                <w:rtl/>
              </w:rPr>
            </w:pPr>
            <w:r w:rsidRPr="00000FB4">
              <w:rPr>
                <w:rFonts w:ascii="Times New Roman" w:eastAsia="Times New Roman" w:hAnsi="Times New Roman" w:cs="FrankRuehl" w:hint="cs"/>
                <w:sz w:val="20"/>
                <w:szCs w:val="20"/>
                <w:rtl/>
              </w:rPr>
              <w:t>ע</w:t>
            </w:r>
            <w:r w:rsidRPr="00000FB4">
              <w:rPr>
                <w:rFonts w:ascii="Times New Roman" w:eastAsia="Times New Roman" w:hAnsi="Times New Roman" w:cs="FrankRuehl" w:hint="cs"/>
                <w:spacing w:val="44"/>
                <w:sz w:val="20"/>
                <w:szCs w:val="20"/>
                <w:rtl/>
              </w:rPr>
              <w:t>"י ב"כ   עו"ד אבי חימי</w:t>
            </w:r>
          </w:p>
        </w:tc>
      </w:tr>
    </w:tbl>
    <w:p w14:paraId="1700D5E8" w14:textId="77777777" w:rsidR="00DD50FA" w:rsidRPr="00000FB4" w:rsidRDefault="00DD50FA" w:rsidP="0084326F">
      <w:pPr>
        <w:pStyle w:val="12"/>
        <w:rPr>
          <w:b w:val="0"/>
          <w:bCs w:val="0"/>
          <w:u w:val="none"/>
          <w:rtl/>
        </w:rPr>
      </w:pPr>
    </w:p>
    <w:p w14:paraId="161AE56C" w14:textId="77777777" w:rsidR="00100A4F" w:rsidRDefault="00C33472" w:rsidP="00D75D6F">
      <w:pPr>
        <w:spacing w:line="360" w:lineRule="auto"/>
        <w:jc w:val="both"/>
        <w:rPr>
          <w:sz w:val="6"/>
          <w:szCs w:val="6"/>
          <w:rtl/>
        </w:rPr>
      </w:pPr>
      <w:r w:rsidRPr="00000FB4">
        <w:rPr>
          <w:sz w:val="6"/>
          <w:szCs w:val="6"/>
          <w:rtl/>
        </w:rPr>
        <w:t>&lt;#6#&gt;</w:t>
      </w:r>
      <w:bookmarkStart w:id="3" w:name="LawTable"/>
      <w:bookmarkEnd w:id="3"/>
    </w:p>
    <w:p w14:paraId="20E0264B" w14:textId="77777777" w:rsidR="00100A4F" w:rsidRPr="00100A4F" w:rsidRDefault="00100A4F" w:rsidP="00100A4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229DEB7" w14:textId="77777777" w:rsidR="00100A4F" w:rsidRPr="00100A4F" w:rsidRDefault="00100A4F" w:rsidP="00100A4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100A4F">
        <w:rPr>
          <w:rFonts w:ascii="FrankRuehl" w:hAnsi="FrankRuehl" w:cs="FrankRuehl"/>
          <w:rtl/>
        </w:rPr>
        <w:t xml:space="preserve">חקיקה שאוזכרה: </w:t>
      </w:r>
    </w:p>
    <w:p w14:paraId="2B51F9A9" w14:textId="77777777" w:rsidR="00100A4F" w:rsidRPr="00100A4F" w:rsidRDefault="00100A4F" w:rsidP="00100A4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8" w:history="1">
        <w:r w:rsidRPr="00100A4F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100A4F">
        <w:rPr>
          <w:rFonts w:ascii="FrankRuehl" w:hAnsi="FrankRuehl" w:cs="FrankRuehl"/>
          <w:rtl/>
        </w:rPr>
        <w:t xml:space="preserve">: סע'  </w:t>
      </w:r>
      <w:hyperlink r:id="rId9" w:history="1">
        <w:r w:rsidRPr="00100A4F">
          <w:rPr>
            <w:rFonts w:ascii="FrankRuehl" w:hAnsi="FrankRuehl" w:cs="FrankRuehl"/>
            <w:color w:val="0000FF"/>
            <w:u w:val="single"/>
            <w:rtl/>
          </w:rPr>
          <w:t>203ג</w:t>
        </w:r>
      </w:hyperlink>
      <w:r w:rsidRPr="00100A4F">
        <w:rPr>
          <w:rFonts w:ascii="FrankRuehl" w:hAnsi="FrankRuehl" w:cs="FrankRuehl"/>
          <w:rtl/>
        </w:rPr>
        <w:t xml:space="preserve">, </w:t>
      </w:r>
      <w:hyperlink r:id="rId10" w:history="1">
        <w:r w:rsidRPr="00100A4F">
          <w:rPr>
            <w:rFonts w:ascii="FrankRuehl" w:hAnsi="FrankRuehl" w:cs="FrankRuehl"/>
            <w:color w:val="0000FF"/>
            <w:u w:val="single"/>
            <w:rtl/>
          </w:rPr>
          <w:t>257(1)</w:t>
        </w:r>
      </w:hyperlink>
      <w:r w:rsidRPr="00100A4F">
        <w:rPr>
          <w:rFonts w:ascii="FrankRuehl" w:hAnsi="FrankRuehl" w:cs="FrankRuehl"/>
          <w:rtl/>
        </w:rPr>
        <w:t xml:space="preserve">, </w:t>
      </w:r>
      <w:hyperlink r:id="rId11" w:history="1">
        <w:r w:rsidRPr="00100A4F">
          <w:rPr>
            <w:rFonts w:ascii="FrankRuehl" w:hAnsi="FrankRuehl" w:cs="FrankRuehl"/>
            <w:color w:val="0000FF"/>
            <w:u w:val="single"/>
            <w:rtl/>
          </w:rPr>
          <w:t>275</w:t>
        </w:r>
      </w:hyperlink>
      <w:r w:rsidRPr="00100A4F">
        <w:rPr>
          <w:rFonts w:ascii="FrankRuehl" w:hAnsi="FrankRuehl" w:cs="FrankRuehl"/>
          <w:rtl/>
        </w:rPr>
        <w:t xml:space="preserve">, </w:t>
      </w:r>
      <w:hyperlink r:id="rId12" w:history="1">
        <w:r w:rsidRPr="00100A4F">
          <w:rPr>
            <w:rFonts w:ascii="FrankRuehl" w:hAnsi="FrankRuehl" w:cs="FrankRuehl"/>
            <w:color w:val="0000FF"/>
            <w:u w:val="single"/>
            <w:rtl/>
          </w:rPr>
          <w:t>338(א)(1)</w:t>
        </w:r>
      </w:hyperlink>
      <w:r w:rsidRPr="00100A4F">
        <w:rPr>
          <w:rFonts w:ascii="FrankRuehl" w:hAnsi="FrankRuehl" w:cs="FrankRuehl"/>
          <w:rtl/>
        </w:rPr>
        <w:t xml:space="preserve">, </w:t>
      </w:r>
      <w:hyperlink r:id="rId13" w:history="1">
        <w:r w:rsidRPr="00100A4F">
          <w:rPr>
            <w:rFonts w:ascii="FrankRuehl" w:hAnsi="FrankRuehl" w:cs="FrankRuehl"/>
            <w:color w:val="0000FF"/>
            <w:u w:val="single"/>
            <w:rtl/>
          </w:rPr>
          <w:t>347(א)(1)</w:t>
        </w:r>
      </w:hyperlink>
      <w:r w:rsidRPr="00100A4F">
        <w:rPr>
          <w:rFonts w:ascii="FrankRuehl" w:hAnsi="FrankRuehl" w:cs="FrankRuehl"/>
          <w:rtl/>
        </w:rPr>
        <w:t xml:space="preserve">, </w:t>
      </w:r>
      <w:hyperlink r:id="rId14" w:history="1">
        <w:r w:rsidRPr="00100A4F">
          <w:rPr>
            <w:rFonts w:ascii="FrankRuehl" w:hAnsi="FrankRuehl" w:cs="FrankRuehl"/>
            <w:color w:val="0000FF"/>
            <w:u w:val="single"/>
            <w:rtl/>
          </w:rPr>
          <w:t>348(ד)(1)</w:t>
        </w:r>
      </w:hyperlink>
      <w:r w:rsidRPr="00100A4F">
        <w:rPr>
          <w:rFonts w:ascii="FrankRuehl" w:hAnsi="FrankRuehl" w:cs="FrankRuehl"/>
          <w:rtl/>
        </w:rPr>
        <w:t xml:space="preserve">, </w:t>
      </w:r>
      <w:hyperlink r:id="rId15" w:history="1">
        <w:r w:rsidRPr="00100A4F">
          <w:rPr>
            <w:rFonts w:ascii="FrankRuehl" w:hAnsi="FrankRuehl" w:cs="FrankRuehl"/>
            <w:color w:val="0000FF"/>
            <w:u w:val="single"/>
            <w:rtl/>
          </w:rPr>
          <w:t>350</w:t>
        </w:r>
      </w:hyperlink>
    </w:p>
    <w:p w14:paraId="02E38072" w14:textId="77777777" w:rsidR="00100A4F" w:rsidRPr="00100A4F" w:rsidRDefault="00100A4F" w:rsidP="00100A4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6" w:history="1">
        <w:r w:rsidRPr="00100A4F">
          <w:rPr>
            <w:rFonts w:ascii="FrankRuehl" w:hAnsi="FrankRuehl" w:cs="FrankRuehl"/>
            <w:color w:val="0000FF"/>
            <w:u w:val="single"/>
            <w:rtl/>
          </w:rPr>
          <w:t>פקודת התעבורה [נוסח חדש]</w:t>
        </w:r>
      </w:hyperlink>
      <w:r w:rsidRPr="00100A4F">
        <w:rPr>
          <w:rFonts w:ascii="FrankRuehl" w:hAnsi="FrankRuehl" w:cs="FrankRuehl"/>
          <w:rtl/>
        </w:rPr>
        <w:t xml:space="preserve">: סע'  </w:t>
      </w:r>
      <w:hyperlink r:id="rId17" w:history="1">
        <w:r w:rsidRPr="00100A4F">
          <w:rPr>
            <w:rFonts w:ascii="FrankRuehl" w:hAnsi="FrankRuehl" w:cs="FrankRuehl"/>
            <w:color w:val="0000FF"/>
            <w:u w:val="single"/>
            <w:rtl/>
          </w:rPr>
          <w:t>36ב(ג)</w:t>
        </w:r>
      </w:hyperlink>
    </w:p>
    <w:p w14:paraId="6CC343CB" w14:textId="77777777" w:rsidR="00100A4F" w:rsidRPr="00100A4F" w:rsidRDefault="00100A4F" w:rsidP="00100A4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A0CAD4D" w14:textId="77777777" w:rsidR="00000FB4" w:rsidRPr="00000FB4" w:rsidRDefault="00000FB4">
      <w:pPr>
        <w:spacing w:line="360" w:lineRule="auto"/>
        <w:jc w:val="center"/>
        <w:rPr>
          <w:rFonts w:ascii="Arial" w:hAnsi="Arial" w:cs="Miriam"/>
          <w:sz w:val="28"/>
          <w:szCs w:val="28"/>
          <w:rtl/>
        </w:rPr>
      </w:pPr>
      <w:bookmarkStart w:id="4" w:name="LawTable_End"/>
      <w:bookmarkEnd w:id="4"/>
    </w:p>
    <w:p w14:paraId="73611266" w14:textId="77777777" w:rsidR="00000FB4" w:rsidRPr="00000FB4" w:rsidRDefault="00000FB4" w:rsidP="00000FB4">
      <w:pPr>
        <w:spacing w:line="360" w:lineRule="auto"/>
        <w:jc w:val="center"/>
        <w:rPr>
          <w:rFonts w:ascii="Arial" w:hAnsi="Arial" w:cs="Miriam"/>
          <w:bCs/>
          <w:sz w:val="28"/>
          <w:szCs w:val="28"/>
          <w:rtl/>
        </w:rPr>
      </w:pPr>
      <w:bookmarkStart w:id="5" w:name="PsakDin"/>
      <w:r w:rsidRPr="00000FB4">
        <w:rPr>
          <w:rFonts w:ascii="Arial" w:hAnsi="Arial" w:cs="Miriam"/>
          <w:bCs/>
          <w:sz w:val="28"/>
          <w:szCs w:val="28"/>
          <w:rtl/>
        </w:rPr>
        <w:t>ה כ ר ע ת - ד י ן</w:t>
      </w:r>
    </w:p>
    <w:bookmarkEnd w:id="5"/>
    <w:p w14:paraId="6E0BD26E" w14:textId="77777777" w:rsidR="00C33472" w:rsidRDefault="00C33472">
      <w:pPr>
        <w:spacing w:line="360" w:lineRule="auto"/>
        <w:jc w:val="both"/>
        <w:rPr>
          <w:rFonts w:ascii="Arial" w:hAnsi="Arial"/>
        </w:rPr>
      </w:pPr>
    </w:p>
    <w:p w14:paraId="5694BE12" w14:textId="77777777" w:rsidR="00C33472" w:rsidRDefault="00C33472" w:rsidP="00C33472">
      <w:pPr>
        <w:spacing w:line="360" w:lineRule="auto"/>
        <w:jc w:val="both"/>
        <w:rPr>
          <w:rtl/>
        </w:rPr>
      </w:pPr>
      <w:bookmarkStart w:id="6" w:name="ABSTRACT_START"/>
      <w:bookmarkEnd w:id="6"/>
      <w:r>
        <w:rPr>
          <w:rFonts w:hint="cs"/>
          <w:rtl/>
        </w:rPr>
        <w:t>על סמך הודאת הנאשם בעובדות כתב האישום המתוקן, אנו מרשיעים אותו בעברות המיוחסות לו בכתב האישום המתוקן במ/1, כדלקמן:</w:t>
      </w:r>
    </w:p>
    <w:p w14:paraId="234C98F9" w14:textId="77777777" w:rsidR="00C33472" w:rsidRDefault="00C33472" w:rsidP="00C33472">
      <w:pPr>
        <w:jc w:val="both"/>
        <w:rPr>
          <w:rtl/>
        </w:rPr>
      </w:pPr>
    </w:p>
    <w:p w14:paraId="4C955987" w14:textId="77777777" w:rsidR="00C33472" w:rsidRDefault="00C33472" w:rsidP="009904E6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אישום ראשון: </w:t>
      </w:r>
      <w:r w:rsidR="00DD4247">
        <w:rPr>
          <w:rFonts w:hint="cs"/>
          <w:rtl/>
        </w:rPr>
        <w:t>מעשה מגונה (</w:t>
      </w:r>
      <w:r w:rsidR="001F5F41">
        <w:rPr>
          <w:rFonts w:hint="cs"/>
          <w:rtl/>
        </w:rPr>
        <w:t>קטין שמלאו לו 14</w:t>
      </w:r>
      <w:r w:rsidR="00A730EF">
        <w:rPr>
          <w:rFonts w:hint="cs"/>
          <w:rtl/>
        </w:rPr>
        <w:t xml:space="preserve"> וטרם מלאו לו 16</w:t>
      </w:r>
      <w:r w:rsidR="00340CB5">
        <w:rPr>
          <w:rFonts w:hint="cs"/>
          <w:rtl/>
        </w:rPr>
        <w:t xml:space="preserve"> תוך ניצול יחסי תלות</w:t>
      </w:r>
      <w:r w:rsidR="00A730EF">
        <w:rPr>
          <w:rFonts w:hint="cs"/>
          <w:rtl/>
        </w:rPr>
        <w:t>)</w:t>
      </w:r>
      <w:r w:rsidR="00340CB5">
        <w:rPr>
          <w:rFonts w:hint="cs"/>
          <w:rtl/>
        </w:rPr>
        <w:t xml:space="preserve"> </w:t>
      </w:r>
      <w:r w:rsidR="00340CB5">
        <w:rPr>
          <w:rtl/>
        </w:rPr>
        <w:t>–</w:t>
      </w:r>
      <w:r w:rsidR="00340CB5">
        <w:rPr>
          <w:rFonts w:hint="cs"/>
          <w:rtl/>
        </w:rPr>
        <w:t xml:space="preserve"> עברה לפי </w:t>
      </w:r>
      <w:hyperlink r:id="rId18" w:history="1">
        <w:r w:rsidR="00100A4F" w:rsidRPr="00100A4F">
          <w:rPr>
            <w:color w:val="0000FF"/>
            <w:u w:val="single"/>
            <w:rtl/>
          </w:rPr>
          <w:t>סעיף 348(ד)(1)</w:t>
        </w:r>
      </w:hyperlink>
      <w:r w:rsidR="00340CB5">
        <w:rPr>
          <w:rFonts w:hint="cs"/>
          <w:rtl/>
        </w:rPr>
        <w:t xml:space="preserve"> ל</w:t>
      </w:r>
      <w:hyperlink r:id="rId19" w:history="1">
        <w:r w:rsidR="00000FB4" w:rsidRPr="00000FB4">
          <w:rPr>
            <w:color w:val="0000FF"/>
            <w:u w:val="single"/>
            <w:rtl/>
          </w:rPr>
          <w:t>חוק העונשין</w:t>
        </w:r>
      </w:hyperlink>
      <w:r w:rsidR="00340CB5">
        <w:rPr>
          <w:rFonts w:hint="cs"/>
          <w:rtl/>
        </w:rPr>
        <w:t>, התשל"ז</w:t>
      </w:r>
      <w:r w:rsidR="00340CB5">
        <w:rPr>
          <w:rtl/>
        </w:rPr>
        <w:t>–</w:t>
      </w:r>
      <w:r w:rsidR="00340CB5">
        <w:rPr>
          <w:rFonts w:hint="cs"/>
          <w:rtl/>
        </w:rPr>
        <w:t>1977 (מספר מקרים)</w:t>
      </w:r>
      <w:r w:rsidR="009904E6">
        <w:rPr>
          <w:rFonts w:hint="cs"/>
          <w:rtl/>
        </w:rPr>
        <w:t xml:space="preserve"> (להלן: החוק);</w:t>
      </w:r>
      <w:bookmarkStart w:id="7" w:name="ABSTRACT_END"/>
      <w:bookmarkEnd w:id="7"/>
    </w:p>
    <w:p w14:paraId="18987E6A" w14:textId="77777777" w:rsidR="009904E6" w:rsidRDefault="009904E6" w:rsidP="009904E6">
      <w:pPr>
        <w:jc w:val="both"/>
        <w:rPr>
          <w:rtl/>
        </w:rPr>
      </w:pPr>
    </w:p>
    <w:p w14:paraId="2D367157" w14:textId="77777777" w:rsidR="009904E6" w:rsidRDefault="009904E6" w:rsidP="009904E6">
      <w:pPr>
        <w:spacing w:line="360" w:lineRule="auto"/>
        <w:jc w:val="both"/>
        <w:rPr>
          <w:rtl/>
        </w:rPr>
      </w:pPr>
      <w:r>
        <w:rPr>
          <w:rFonts w:hint="cs"/>
          <w:rtl/>
        </w:rPr>
        <w:t>אישום שני: מעשה מגונה (</w:t>
      </w:r>
      <w:r w:rsidR="002C4D8D">
        <w:rPr>
          <w:rFonts w:hint="cs"/>
          <w:rtl/>
        </w:rPr>
        <w:t xml:space="preserve">קטין שמלאו לו 14 וטרם מלאו לו 16 תוך ניצול יחסי תלות) </w:t>
      </w:r>
      <w:r w:rsidR="002C4D8D">
        <w:rPr>
          <w:rtl/>
        </w:rPr>
        <w:t>–</w:t>
      </w:r>
      <w:r w:rsidR="002C4D8D">
        <w:rPr>
          <w:rFonts w:hint="cs"/>
          <w:rtl/>
        </w:rPr>
        <w:t xml:space="preserve"> עברה לפי </w:t>
      </w:r>
      <w:hyperlink r:id="rId20" w:history="1">
        <w:r w:rsidR="00100A4F" w:rsidRPr="00100A4F">
          <w:rPr>
            <w:color w:val="0000FF"/>
            <w:u w:val="single"/>
            <w:rtl/>
          </w:rPr>
          <w:t>סעיף 348(ד)(1)</w:t>
        </w:r>
      </w:hyperlink>
      <w:r w:rsidR="002C4D8D">
        <w:rPr>
          <w:rFonts w:hint="cs"/>
          <w:rtl/>
        </w:rPr>
        <w:t xml:space="preserve"> לחוק הנ"ל;</w:t>
      </w:r>
    </w:p>
    <w:p w14:paraId="1CA6DF5D" w14:textId="77777777" w:rsidR="002C4D8D" w:rsidRDefault="002C4D8D" w:rsidP="002C4D8D">
      <w:pPr>
        <w:jc w:val="both"/>
        <w:rPr>
          <w:rtl/>
        </w:rPr>
      </w:pPr>
    </w:p>
    <w:p w14:paraId="48D3B492" w14:textId="77777777" w:rsidR="000904EA" w:rsidRDefault="002C4D8D" w:rsidP="00B71614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אישום שלישי: </w:t>
      </w:r>
      <w:r w:rsidR="00C334E2">
        <w:rPr>
          <w:rFonts w:hint="cs"/>
          <w:rtl/>
        </w:rPr>
        <w:t>גרם מעשה סדום (בקטין שמלאו לו 14 שנים טרם מלאו לו 16 שנים)</w:t>
      </w:r>
      <w:r w:rsidR="001A7846">
        <w:rPr>
          <w:rFonts w:hint="cs"/>
          <w:rtl/>
        </w:rPr>
        <w:t xml:space="preserve"> </w:t>
      </w:r>
      <w:r w:rsidR="001A7846">
        <w:rPr>
          <w:rtl/>
        </w:rPr>
        <w:t>–</w:t>
      </w:r>
      <w:r w:rsidR="001A7846">
        <w:rPr>
          <w:rFonts w:hint="cs"/>
          <w:rtl/>
        </w:rPr>
        <w:t xml:space="preserve"> עברה לפי </w:t>
      </w:r>
      <w:hyperlink r:id="rId21" w:history="1">
        <w:r w:rsidR="00100A4F" w:rsidRPr="00100A4F">
          <w:rPr>
            <w:color w:val="0000FF"/>
            <w:u w:val="single"/>
            <w:rtl/>
          </w:rPr>
          <w:t>סעיף 347(א)(1)</w:t>
        </w:r>
      </w:hyperlink>
      <w:r w:rsidR="001A7846">
        <w:rPr>
          <w:rFonts w:hint="cs"/>
          <w:rtl/>
        </w:rPr>
        <w:t xml:space="preserve"> לחוק הנ"ל, ביחד עם </w:t>
      </w:r>
      <w:hyperlink r:id="rId22" w:history="1">
        <w:r w:rsidR="00100A4F" w:rsidRPr="00100A4F">
          <w:rPr>
            <w:color w:val="0000FF"/>
            <w:u w:val="single"/>
            <w:rtl/>
          </w:rPr>
          <w:t>סעיף 350</w:t>
        </w:r>
      </w:hyperlink>
      <w:r w:rsidR="001A7846">
        <w:rPr>
          <w:rFonts w:hint="cs"/>
          <w:rtl/>
        </w:rPr>
        <w:t xml:space="preserve"> לחוק הנ"ל (מספר מקרים); גרם מעשה מגונה </w:t>
      </w:r>
      <w:r w:rsidR="002A5C73">
        <w:rPr>
          <w:rFonts w:hint="cs"/>
          <w:rtl/>
        </w:rPr>
        <w:t>(בקטין שמלאו לו 14 שנים וטרם מלאו לו 16 שנים תוך ניצול יחסי תלות)</w:t>
      </w:r>
      <w:r w:rsidR="00201222">
        <w:rPr>
          <w:rFonts w:hint="cs"/>
          <w:rtl/>
        </w:rPr>
        <w:t xml:space="preserve"> </w:t>
      </w:r>
      <w:r w:rsidR="00201222">
        <w:rPr>
          <w:rtl/>
        </w:rPr>
        <w:t>–</w:t>
      </w:r>
      <w:r w:rsidR="00201222">
        <w:rPr>
          <w:rFonts w:hint="cs"/>
          <w:rtl/>
        </w:rPr>
        <w:t xml:space="preserve"> עברה לפי </w:t>
      </w:r>
      <w:hyperlink r:id="rId23" w:history="1">
        <w:r w:rsidR="00100A4F" w:rsidRPr="00100A4F">
          <w:rPr>
            <w:color w:val="0000FF"/>
            <w:u w:val="single"/>
            <w:rtl/>
          </w:rPr>
          <w:t>סעיף 348(ד)(1)</w:t>
        </w:r>
      </w:hyperlink>
      <w:r w:rsidR="00201222">
        <w:rPr>
          <w:rFonts w:hint="cs"/>
          <w:rtl/>
        </w:rPr>
        <w:t xml:space="preserve"> לחוק הנ"ל, ביחד עם </w:t>
      </w:r>
      <w:hyperlink r:id="rId24" w:history="1">
        <w:r w:rsidR="00100A4F" w:rsidRPr="00100A4F">
          <w:rPr>
            <w:color w:val="0000FF"/>
            <w:u w:val="single"/>
            <w:rtl/>
          </w:rPr>
          <w:t>סעיף 350</w:t>
        </w:r>
      </w:hyperlink>
      <w:r w:rsidR="00201222">
        <w:rPr>
          <w:rFonts w:hint="cs"/>
          <w:rtl/>
        </w:rPr>
        <w:t xml:space="preserve"> לחוק הנ"ל; מעשה מגונה </w:t>
      </w:r>
      <w:r w:rsidR="00D347BF">
        <w:rPr>
          <w:rFonts w:hint="cs"/>
          <w:rtl/>
        </w:rPr>
        <w:t xml:space="preserve">(קטין שמלאו לו 14 וטרם מלאו לו 16 תוך ניצול יחסי תלות) </w:t>
      </w:r>
      <w:r w:rsidR="00D347BF">
        <w:rPr>
          <w:rtl/>
        </w:rPr>
        <w:t>–</w:t>
      </w:r>
      <w:r w:rsidR="00D347BF">
        <w:rPr>
          <w:rFonts w:hint="cs"/>
          <w:rtl/>
        </w:rPr>
        <w:t xml:space="preserve"> עברה לפי </w:t>
      </w:r>
      <w:hyperlink r:id="rId25" w:history="1">
        <w:r w:rsidR="00100A4F" w:rsidRPr="00100A4F">
          <w:rPr>
            <w:color w:val="0000FF"/>
            <w:u w:val="single"/>
            <w:rtl/>
          </w:rPr>
          <w:t>סעיף 348(ד)(1)</w:t>
        </w:r>
      </w:hyperlink>
      <w:r w:rsidR="00F90393">
        <w:rPr>
          <w:rFonts w:hint="cs"/>
          <w:rtl/>
        </w:rPr>
        <w:t xml:space="preserve"> לחוק הנ"ל (מספר מקרים)</w:t>
      </w:r>
      <w:r w:rsidR="000904EA">
        <w:rPr>
          <w:rFonts w:hint="cs"/>
          <w:rtl/>
        </w:rPr>
        <w:t>; התרת נהיגה לקטין</w:t>
      </w:r>
      <w:r w:rsidR="00C67E94">
        <w:rPr>
          <w:rFonts w:hint="cs"/>
          <w:rtl/>
        </w:rPr>
        <w:t xml:space="preserve"> ללא רישיון </w:t>
      </w:r>
      <w:r w:rsidR="00C67E94">
        <w:rPr>
          <w:rtl/>
        </w:rPr>
        <w:t>–</w:t>
      </w:r>
      <w:r w:rsidR="00C67E94">
        <w:rPr>
          <w:rFonts w:hint="cs"/>
          <w:rtl/>
        </w:rPr>
        <w:t xml:space="preserve"> עברה לפי </w:t>
      </w:r>
      <w:hyperlink r:id="rId26" w:history="1">
        <w:r w:rsidR="00100A4F" w:rsidRPr="00100A4F">
          <w:rPr>
            <w:color w:val="0000FF"/>
            <w:u w:val="single"/>
            <w:rtl/>
          </w:rPr>
          <w:t>סעיף 36ב(ג)</w:t>
        </w:r>
      </w:hyperlink>
      <w:r w:rsidR="00092C51">
        <w:rPr>
          <w:rFonts w:hint="cs"/>
          <w:rtl/>
        </w:rPr>
        <w:t xml:space="preserve"> ל</w:t>
      </w:r>
      <w:hyperlink r:id="rId27" w:history="1">
        <w:r w:rsidR="00000FB4" w:rsidRPr="00000FB4">
          <w:rPr>
            <w:color w:val="0000FF"/>
            <w:u w:val="single"/>
            <w:rtl/>
          </w:rPr>
          <w:t>פקודת התעבורה</w:t>
        </w:r>
      </w:hyperlink>
      <w:r w:rsidR="00B71614">
        <w:rPr>
          <w:rFonts w:hint="cs"/>
          <w:rtl/>
        </w:rPr>
        <w:t>, התשכ"א- 1961;</w:t>
      </w:r>
    </w:p>
    <w:p w14:paraId="7CC3314F" w14:textId="77777777" w:rsidR="00B71614" w:rsidRDefault="00B71614" w:rsidP="00B71614">
      <w:pPr>
        <w:jc w:val="both"/>
        <w:rPr>
          <w:rtl/>
        </w:rPr>
      </w:pPr>
    </w:p>
    <w:p w14:paraId="67478F98" w14:textId="77777777" w:rsidR="00B71614" w:rsidRPr="00B71614" w:rsidRDefault="00B71614" w:rsidP="008E20F0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אישום רביעי: דין לקוחו של קטין </w:t>
      </w:r>
      <w:r>
        <w:rPr>
          <w:rtl/>
        </w:rPr>
        <w:t>–</w:t>
      </w:r>
      <w:r>
        <w:rPr>
          <w:rFonts w:hint="cs"/>
          <w:rtl/>
        </w:rPr>
        <w:t xml:space="preserve"> עברה לפי </w:t>
      </w:r>
      <w:hyperlink r:id="rId28" w:history="1">
        <w:r w:rsidR="00100A4F" w:rsidRPr="00100A4F">
          <w:rPr>
            <w:color w:val="0000FF"/>
            <w:u w:val="single"/>
            <w:rtl/>
          </w:rPr>
          <w:t>סעיף 203ג</w:t>
        </w:r>
      </w:hyperlink>
      <w:r>
        <w:rPr>
          <w:rFonts w:hint="cs"/>
          <w:rtl/>
        </w:rPr>
        <w:t xml:space="preserve"> לחוק הנ"ל</w:t>
      </w:r>
      <w:r w:rsidR="00494CF3">
        <w:rPr>
          <w:rFonts w:hint="cs"/>
          <w:rtl/>
        </w:rPr>
        <w:t xml:space="preserve">, בריחה ממשמורת חוקית </w:t>
      </w:r>
      <w:r w:rsidR="00494CF3">
        <w:rPr>
          <w:rtl/>
        </w:rPr>
        <w:t>–</w:t>
      </w:r>
      <w:r w:rsidR="00494CF3">
        <w:rPr>
          <w:rFonts w:hint="cs"/>
          <w:rtl/>
        </w:rPr>
        <w:t xml:space="preserve"> עברה לפי </w:t>
      </w:r>
      <w:hyperlink r:id="rId29" w:history="1">
        <w:r w:rsidR="00100A4F" w:rsidRPr="00100A4F">
          <w:rPr>
            <w:color w:val="0000FF"/>
            <w:u w:val="single"/>
            <w:rtl/>
          </w:rPr>
          <w:t>סעיף 257(1)</w:t>
        </w:r>
      </w:hyperlink>
      <w:r w:rsidR="00494CF3">
        <w:rPr>
          <w:rFonts w:hint="cs"/>
          <w:rtl/>
        </w:rPr>
        <w:t xml:space="preserve"> לחוק הנ"ל</w:t>
      </w:r>
      <w:r w:rsidR="000F78BE">
        <w:rPr>
          <w:rFonts w:hint="cs"/>
          <w:rtl/>
        </w:rPr>
        <w:t>, הפרעה לשוטר בשעת מילוי תפקידו</w:t>
      </w:r>
      <w:r w:rsidR="00922B22">
        <w:rPr>
          <w:rFonts w:hint="cs"/>
          <w:rtl/>
        </w:rPr>
        <w:t xml:space="preserve"> </w:t>
      </w:r>
      <w:r w:rsidR="00574C9D">
        <w:rPr>
          <w:rtl/>
        </w:rPr>
        <w:t>–</w:t>
      </w:r>
      <w:r w:rsidR="00922B22">
        <w:rPr>
          <w:rFonts w:hint="cs"/>
          <w:rtl/>
        </w:rPr>
        <w:t xml:space="preserve"> עב</w:t>
      </w:r>
      <w:r w:rsidR="00574C9D">
        <w:rPr>
          <w:rFonts w:hint="cs"/>
          <w:rtl/>
        </w:rPr>
        <w:t xml:space="preserve">רה לפי </w:t>
      </w:r>
      <w:hyperlink r:id="rId30" w:history="1">
        <w:r w:rsidR="00100A4F" w:rsidRPr="00100A4F">
          <w:rPr>
            <w:color w:val="0000FF"/>
            <w:u w:val="single"/>
            <w:rtl/>
          </w:rPr>
          <w:t>סעיף 275</w:t>
        </w:r>
      </w:hyperlink>
      <w:r w:rsidR="00574C9D">
        <w:rPr>
          <w:rFonts w:hint="cs"/>
          <w:rtl/>
        </w:rPr>
        <w:t xml:space="preserve"> לחוק הנ"ל</w:t>
      </w:r>
      <w:r w:rsidR="0085113E">
        <w:rPr>
          <w:rFonts w:hint="cs"/>
          <w:rtl/>
        </w:rPr>
        <w:t xml:space="preserve">, </w:t>
      </w:r>
      <w:r w:rsidR="008E20F0">
        <w:rPr>
          <w:rFonts w:hint="cs"/>
          <w:rtl/>
        </w:rPr>
        <w:t xml:space="preserve">ונהיגה </w:t>
      </w:r>
      <w:r w:rsidR="0085113E">
        <w:rPr>
          <w:rFonts w:hint="cs"/>
          <w:rtl/>
        </w:rPr>
        <w:t xml:space="preserve">פזיזה ורשלנית </w:t>
      </w:r>
      <w:r w:rsidR="0085113E">
        <w:rPr>
          <w:rtl/>
        </w:rPr>
        <w:t>–</w:t>
      </w:r>
      <w:r w:rsidR="0085113E">
        <w:rPr>
          <w:rFonts w:hint="cs"/>
          <w:rtl/>
        </w:rPr>
        <w:t xml:space="preserve"> עברה לפי </w:t>
      </w:r>
      <w:hyperlink r:id="rId31" w:history="1">
        <w:r w:rsidR="00100A4F" w:rsidRPr="00100A4F">
          <w:rPr>
            <w:color w:val="0000FF"/>
            <w:u w:val="single"/>
            <w:rtl/>
          </w:rPr>
          <w:t>סעיף 338(א)(1)</w:t>
        </w:r>
      </w:hyperlink>
      <w:r w:rsidR="008E20F0">
        <w:rPr>
          <w:rFonts w:hint="cs"/>
          <w:rtl/>
        </w:rPr>
        <w:t xml:space="preserve"> לחוק הנ"ל.</w:t>
      </w:r>
    </w:p>
    <w:p w14:paraId="3F5CA9A3" w14:textId="77777777" w:rsidR="008608FC" w:rsidRDefault="008608FC" w:rsidP="00D5110C">
      <w:pPr>
        <w:jc w:val="both"/>
        <w:rPr>
          <w:rtl/>
        </w:rPr>
      </w:pPr>
    </w:p>
    <w:p w14:paraId="60E4AFE0" w14:textId="77777777" w:rsidR="008608FC" w:rsidRDefault="008608FC" w:rsidP="00C33472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&lt;#7#&gt;</w:t>
      </w:r>
    </w:p>
    <w:p w14:paraId="403C002A" w14:textId="77777777" w:rsidR="00D5110C" w:rsidRPr="00E62E8B" w:rsidRDefault="00D5110C" w:rsidP="00D5110C">
      <w:pPr>
        <w:rPr>
          <w:b/>
          <w:bCs/>
          <w:rtl/>
        </w:rPr>
      </w:pPr>
      <w:r w:rsidRPr="00E62E8B">
        <w:rPr>
          <w:rFonts w:hint="cs"/>
          <w:b/>
          <w:bCs/>
          <w:rtl/>
        </w:rPr>
        <w:t xml:space="preserve">ניתנה והודעה היום, </w:t>
      </w:r>
      <w:r w:rsidRPr="00E62E8B">
        <w:rPr>
          <w:b/>
          <w:bCs/>
          <w:rtl/>
        </w:rPr>
        <w:t>ט' אייר תשע"ה</w:t>
      </w:r>
      <w:r w:rsidRPr="00E62E8B">
        <w:rPr>
          <w:rFonts w:hint="cs"/>
          <w:b/>
          <w:bCs/>
          <w:rtl/>
        </w:rPr>
        <w:t xml:space="preserve"> (28 באפריל 2015), במעמד הנוכחים. </w:t>
      </w:r>
    </w:p>
    <w:p w14:paraId="58DF124A" w14:textId="77777777" w:rsidR="00000FB4" w:rsidRDefault="00000FB4" w:rsidP="00D5110C">
      <w:pPr>
        <w:tabs>
          <w:tab w:val="left" w:pos="5426"/>
        </w:tabs>
        <w:rPr>
          <w:rtl/>
        </w:rPr>
      </w:pPr>
    </w:p>
    <w:tbl>
      <w:tblPr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2537"/>
        <w:gridCol w:w="236"/>
        <w:gridCol w:w="2646"/>
        <w:gridCol w:w="236"/>
        <w:gridCol w:w="2512"/>
      </w:tblGrid>
      <w:tr w:rsidR="00000FB4" w14:paraId="147EBA23" w14:textId="77777777" w:rsidTr="00000FB4">
        <w:trPr>
          <w:trHeight w:val="1492"/>
        </w:trPr>
        <w:tc>
          <w:tcPr>
            <w:tcW w:w="25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CD8238" w14:textId="77777777" w:rsidR="00000FB4" w:rsidRPr="00057AFC" w:rsidRDefault="00000FB4" w:rsidP="00000FB4">
            <w:pPr>
              <w:tabs>
                <w:tab w:val="left" w:pos="5426"/>
              </w:tabs>
              <w:jc w:val="center"/>
              <w:rPr>
                <w:rFonts w:ascii="Times New Roman" w:eastAsia="Times New Roman" w:hAnsi="Times New Roman" w:cs="Times New Roman" w:hint="cs"/>
                <w:rtl/>
              </w:rPr>
            </w:pPr>
          </w:p>
        </w:tc>
        <w:tc>
          <w:tcPr>
            <w:tcW w:w="233" w:type="dxa"/>
            <w:shd w:val="clear" w:color="auto" w:fill="auto"/>
          </w:tcPr>
          <w:p w14:paraId="67094FF2" w14:textId="77777777" w:rsidR="00000FB4" w:rsidRPr="00057AFC" w:rsidRDefault="00000FB4" w:rsidP="00000FB4">
            <w:pPr>
              <w:tabs>
                <w:tab w:val="left" w:pos="5426"/>
              </w:tabs>
              <w:jc w:val="right"/>
              <w:rPr>
                <w:rFonts w:ascii="Times New Roman" w:eastAsia="Times New Roman" w:hAnsi="Times New Roman" w:cs="Times New Roman"/>
                <w:rtl/>
              </w:rPr>
            </w:pPr>
          </w:p>
        </w:tc>
        <w:tc>
          <w:tcPr>
            <w:tcW w:w="26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CDA31" w14:textId="77777777" w:rsidR="00000FB4" w:rsidRPr="00057AFC" w:rsidRDefault="00000FB4" w:rsidP="00000FB4">
            <w:pPr>
              <w:tabs>
                <w:tab w:val="left" w:pos="5426"/>
              </w:tabs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  <w:tc>
          <w:tcPr>
            <w:tcW w:w="233" w:type="dxa"/>
            <w:shd w:val="clear" w:color="auto" w:fill="auto"/>
          </w:tcPr>
          <w:p w14:paraId="7E5B88F3" w14:textId="77777777" w:rsidR="00000FB4" w:rsidRPr="00057AFC" w:rsidRDefault="00000FB4" w:rsidP="00000FB4">
            <w:pPr>
              <w:tabs>
                <w:tab w:val="left" w:pos="5426"/>
              </w:tabs>
              <w:jc w:val="right"/>
              <w:rPr>
                <w:rFonts w:ascii="Times New Roman" w:eastAsia="Times New Roman" w:hAnsi="Times New Roman" w:cs="Times New Roman"/>
                <w:rtl/>
              </w:rPr>
            </w:pPr>
          </w:p>
        </w:tc>
        <w:tc>
          <w:tcPr>
            <w:tcW w:w="2512" w:type="dxa"/>
            <w:tcBorders>
              <w:bottom w:val="single" w:sz="4" w:space="0" w:color="auto"/>
            </w:tcBorders>
            <w:shd w:val="clear" w:color="auto" w:fill="auto"/>
          </w:tcPr>
          <w:p w14:paraId="18A1DBEC" w14:textId="77777777" w:rsidR="00000FB4" w:rsidRPr="00057AFC" w:rsidRDefault="00000FB4" w:rsidP="00000FB4">
            <w:pPr>
              <w:tabs>
                <w:tab w:val="left" w:pos="5426"/>
              </w:tabs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000FB4" w14:paraId="4FF3B33B" w14:textId="77777777" w:rsidTr="00000FB4">
        <w:trPr>
          <w:trHeight w:val="473"/>
        </w:trPr>
        <w:tc>
          <w:tcPr>
            <w:tcW w:w="2537" w:type="dxa"/>
            <w:tcBorders>
              <w:top w:val="single" w:sz="4" w:space="0" w:color="auto"/>
            </w:tcBorders>
            <w:shd w:val="clear" w:color="auto" w:fill="auto"/>
          </w:tcPr>
          <w:p w14:paraId="5CB79C8A" w14:textId="77777777" w:rsidR="00000FB4" w:rsidRPr="00057AFC" w:rsidRDefault="00000FB4" w:rsidP="00000FB4">
            <w:pPr>
              <w:jc w:val="center"/>
              <w:rPr>
                <w:rFonts w:ascii="Courier New" w:eastAsia="Times New Roman" w:hAnsi="Courier New"/>
                <w:b/>
                <w:bCs/>
                <w:rtl/>
              </w:rPr>
            </w:pPr>
            <w:r w:rsidRPr="00057AFC">
              <w:rPr>
                <w:rFonts w:ascii="Courier New" w:eastAsia="Times New Roman" w:hAnsi="Courier New" w:hint="cs"/>
                <w:b/>
                <w:bCs/>
                <w:rtl/>
              </w:rPr>
              <w:t>גלעד נויטל, שופט</w:t>
            </w:r>
          </w:p>
          <w:p w14:paraId="0AFD5372" w14:textId="77777777" w:rsidR="00000FB4" w:rsidRPr="00057AFC" w:rsidRDefault="00000FB4" w:rsidP="00000FB4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  <w:r w:rsidRPr="00057AFC">
              <w:rPr>
                <w:rFonts w:ascii="Courier New" w:eastAsia="Times New Roman" w:hAnsi="Courier New" w:hint="cs"/>
                <w:b/>
                <w:bCs/>
                <w:rtl/>
              </w:rPr>
              <w:t xml:space="preserve">אב"ד </w:t>
            </w:r>
          </w:p>
        </w:tc>
        <w:tc>
          <w:tcPr>
            <w:tcW w:w="233" w:type="dxa"/>
            <w:shd w:val="clear" w:color="auto" w:fill="auto"/>
          </w:tcPr>
          <w:p w14:paraId="3376F2D0" w14:textId="77777777" w:rsidR="00000FB4" w:rsidRPr="00057AFC" w:rsidRDefault="00000FB4" w:rsidP="00000FB4">
            <w:pPr>
              <w:tabs>
                <w:tab w:val="left" w:pos="5426"/>
              </w:tabs>
              <w:jc w:val="right"/>
              <w:rPr>
                <w:rFonts w:ascii="Times New Roman" w:eastAsia="Times New Roman" w:hAnsi="Times New Roman" w:cs="Times New Roman"/>
                <w:rtl/>
              </w:rPr>
            </w:pPr>
          </w:p>
        </w:tc>
        <w:tc>
          <w:tcPr>
            <w:tcW w:w="2646" w:type="dxa"/>
            <w:tcBorders>
              <w:top w:val="single" w:sz="4" w:space="0" w:color="auto"/>
            </w:tcBorders>
            <w:shd w:val="clear" w:color="auto" w:fill="auto"/>
          </w:tcPr>
          <w:p w14:paraId="754DEA74" w14:textId="77777777" w:rsidR="00000FB4" w:rsidRPr="00057AFC" w:rsidRDefault="00000FB4" w:rsidP="00000FB4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  <w:r w:rsidRPr="00057AFC">
              <w:rPr>
                <w:rFonts w:ascii="Courier New" w:eastAsia="Times New Roman" w:hAnsi="Courier New" w:hint="cs"/>
                <w:b/>
                <w:bCs/>
                <w:rtl/>
              </w:rPr>
              <w:t>מאיר יפרח, שופט</w:t>
            </w:r>
          </w:p>
        </w:tc>
        <w:tc>
          <w:tcPr>
            <w:tcW w:w="233" w:type="dxa"/>
            <w:shd w:val="clear" w:color="auto" w:fill="auto"/>
          </w:tcPr>
          <w:p w14:paraId="49285CA0" w14:textId="77777777" w:rsidR="00000FB4" w:rsidRPr="00057AFC" w:rsidRDefault="00000FB4" w:rsidP="00000FB4">
            <w:pPr>
              <w:tabs>
                <w:tab w:val="left" w:pos="5426"/>
              </w:tabs>
              <w:jc w:val="right"/>
              <w:rPr>
                <w:rFonts w:ascii="Times New Roman" w:eastAsia="Times New Roman" w:hAnsi="Times New Roman" w:cs="Times New Roman"/>
                <w:rtl/>
              </w:rPr>
            </w:pPr>
          </w:p>
        </w:tc>
        <w:tc>
          <w:tcPr>
            <w:tcW w:w="2512" w:type="dxa"/>
            <w:tcBorders>
              <w:top w:val="single" w:sz="4" w:space="0" w:color="auto"/>
            </w:tcBorders>
            <w:shd w:val="clear" w:color="auto" w:fill="auto"/>
          </w:tcPr>
          <w:p w14:paraId="2C7642F6" w14:textId="77777777" w:rsidR="00000FB4" w:rsidRPr="00057AFC" w:rsidRDefault="00000FB4" w:rsidP="00000FB4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  <w:r w:rsidRPr="00057AFC">
              <w:rPr>
                <w:rFonts w:ascii="Courier New" w:eastAsia="Times New Roman" w:hAnsi="Courier New" w:hint="cs"/>
                <w:b/>
                <w:bCs/>
                <w:rtl/>
              </w:rPr>
              <w:t>גיליה רביד, שופטת</w:t>
            </w:r>
          </w:p>
        </w:tc>
      </w:tr>
    </w:tbl>
    <w:p w14:paraId="532FAC6F" w14:textId="77777777" w:rsidR="00D5110C" w:rsidRDefault="00D5110C" w:rsidP="00D5110C">
      <w:pPr>
        <w:tabs>
          <w:tab w:val="left" w:pos="5426"/>
        </w:tabs>
        <w:rPr>
          <w:rtl/>
        </w:rPr>
      </w:pPr>
    </w:p>
    <w:p w14:paraId="66F6FB88" w14:textId="77777777" w:rsidR="008608FC" w:rsidRDefault="008608FC" w:rsidP="008608FC">
      <w:pPr>
        <w:jc w:val="center"/>
        <w:rPr>
          <w:rtl/>
        </w:rPr>
      </w:pPr>
    </w:p>
    <w:p w14:paraId="2C1C8F1D" w14:textId="77777777" w:rsidR="008608FC" w:rsidRPr="008608FC" w:rsidRDefault="008608FC" w:rsidP="00657BB7">
      <w:pPr>
        <w:jc w:val="both"/>
        <w:rPr>
          <w:rtl/>
        </w:rPr>
      </w:pPr>
    </w:p>
    <w:p w14:paraId="5EAB04EE" w14:textId="77777777" w:rsidR="00D75D6F" w:rsidRDefault="00D75D6F" w:rsidP="00D75D6F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61E8FD8B" w14:textId="77777777" w:rsidR="00D75D6F" w:rsidRPr="00057AFC" w:rsidRDefault="00D75D6F">
      <w:pPr>
        <w:spacing w:line="360" w:lineRule="auto"/>
        <w:jc w:val="center"/>
        <w:rPr>
          <w:rFonts w:ascii="Arial" w:hAnsi="Arial" w:cs="Miriam"/>
          <w:sz w:val="28"/>
          <w:szCs w:val="28"/>
          <w:rtl/>
        </w:rPr>
      </w:pPr>
      <w:r w:rsidRPr="00057AFC">
        <w:rPr>
          <w:rFonts w:ascii="Arial" w:hAnsi="Arial" w:cs="Miriam"/>
          <w:sz w:val="28"/>
          <w:szCs w:val="28"/>
          <w:rtl/>
        </w:rPr>
        <w:t>ה</w:t>
      </w:r>
      <w:r w:rsidR="00DC747C" w:rsidRPr="00057AFC">
        <w:rPr>
          <w:rFonts w:ascii="Arial" w:hAnsi="Arial" w:cs="Miriam" w:hint="cs"/>
          <w:sz w:val="28"/>
          <w:szCs w:val="28"/>
          <w:rtl/>
        </w:rPr>
        <w:t xml:space="preserve"> </w:t>
      </w:r>
      <w:r w:rsidRPr="00057AFC">
        <w:rPr>
          <w:rFonts w:ascii="Arial" w:hAnsi="Arial" w:cs="Miriam"/>
          <w:sz w:val="28"/>
          <w:szCs w:val="28"/>
          <w:rtl/>
        </w:rPr>
        <w:t>ח</w:t>
      </w:r>
      <w:r w:rsidR="00DC747C" w:rsidRPr="00057AFC">
        <w:rPr>
          <w:rFonts w:ascii="Arial" w:hAnsi="Arial" w:cs="Miriam" w:hint="cs"/>
          <w:sz w:val="28"/>
          <w:szCs w:val="28"/>
          <w:rtl/>
        </w:rPr>
        <w:t xml:space="preserve"> </w:t>
      </w:r>
      <w:r w:rsidRPr="00057AFC">
        <w:rPr>
          <w:rFonts w:ascii="Arial" w:hAnsi="Arial" w:cs="Miriam"/>
          <w:sz w:val="28"/>
          <w:szCs w:val="28"/>
          <w:rtl/>
        </w:rPr>
        <w:t>ל</w:t>
      </w:r>
      <w:r w:rsidR="00DC747C" w:rsidRPr="00057AFC">
        <w:rPr>
          <w:rFonts w:ascii="Arial" w:hAnsi="Arial" w:cs="Miriam" w:hint="cs"/>
          <w:sz w:val="28"/>
          <w:szCs w:val="28"/>
          <w:rtl/>
        </w:rPr>
        <w:t xml:space="preserve"> </w:t>
      </w:r>
      <w:r w:rsidRPr="00057AFC">
        <w:rPr>
          <w:rFonts w:ascii="Arial" w:hAnsi="Arial" w:cs="Miriam"/>
          <w:sz w:val="28"/>
          <w:szCs w:val="28"/>
          <w:rtl/>
        </w:rPr>
        <w:t>ט</w:t>
      </w:r>
      <w:r w:rsidR="00DC747C" w:rsidRPr="00057AFC">
        <w:rPr>
          <w:rFonts w:ascii="Arial" w:hAnsi="Arial" w:cs="Miriam" w:hint="cs"/>
          <w:sz w:val="28"/>
          <w:szCs w:val="28"/>
          <w:rtl/>
        </w:rPr>
        <w:t xml:space="preserve"> </w:t>
      </w:r>
      <w:r w:rsidRPr="00057AFC">
        <w:rPr>
          <w:rFonts w:ascii="Arial" w:hAnsi="Arial" w:cs="Miriam"/>
          <w:sz w:val="28"/>
          <w:szCs w:val="28"/>
          <w:rtl/>
        </w:rPr>
        <w:t>ה</w:t>
      </w:r>
    </w:p>
    <w:p w14:paraId="4253AA98" w14:textId="77777777" w:rsidR="00D75D6F" w:rsidRDefault="00D75D6F" w:rsidP="00E62E8B">
      <w:pPr>
        <w:jc w:val="both"/>
        <w:rPr>
          <w:rtl/>
        </w:rPr>
      </w:pPr>
    </w:p>
    <w:p w14:paraId="1EC44EAE" w14:textId="77777777" w:rsidR="00D75D6F" w:rsidRDefault="00E62E8B" w:rsidP="00A34418">
      <w:pPr>
        <w:spacing w:line="360" w:lineRule="auto"/>
        <w:rPr>
          <w:rtl/>
        </w:rPr>
      </w:pPr>
      <w:r>
        <w:rPr>
          <w:rFonts w:hint="cs"/>
          <w:rtl/>
        </w:rPr>
        <w:t xml:space="preserve">העיקול שרשום על הרכב </w:t>
      </w:r>
      <w:r w:rsidR="00D5110C">
        <w:rPr>
          <w:rFonts w:hint="cs"/>
          <w:rtl/>
        </w:rPr>
        <w:t xml:space="preserve">מסוג קיה, </w:t>
      </w:r>
      <w:r>
        <w:rPr>
          <w:rFonts w:hint="cs"/>
          <w:rtl/>
        </w:rPr>
        <w:t xml:space="preserve">מס' רישוי </w:t>
      </w:r>
      <w:r w:rsidR="00D5110C">
        <w:rPr>
          <w:rFonts w:hint="cs"/>
          <w:rtl/>
        </w:rPr>
        <w:t>76</w:t>
      </w:r>
      <w:r w:rsidR="00415D9C">
        <w:rPr>
          <w:rFonts w:hint="cs"/>
          <w:rtl/>
        </w:rPr>
        <w:t>-0</w:t>
      </w:r>
      <w:r w:rsidR="00D5110C">
        <w:rPr>
          <w:rFonts w:hint="cs"/>
          <w:rtl/>
        </w:rPr>
        <w:t>46-31</w:t>
      </w:r>
      <w:r w:rsidR="002F33C2">
        <w:rPr>
          <w:rFonts w:hint="cs"/>
          <w:rtl/>
        </w:rPr>
        <w:t xml:space="preserve"> </w:t>
      </w:r>
      <w:r w:rsidR="002F33C2">
        <w:rPr>
          <w:rtl/>
        </w:rPr>
        <w:t>–</w:t>
      </w:r>
      <w:r w:rsidR="002F33C2">
        <w:rPr>
          <w:rFonts w:hint="cs"/>
          <w:rtl/>
        </w:rPr>
        <w:t xml:space="preserve"> </w:t>
      </w:r>
      <w:r w:rsidR="000C6F3C">
        <w:rPr>
          <w:rFonts w:hint="cs"/>
          <w:rtl/>
        </w:rPr>
        <w:t>יוסר.</w:t>
      </w:r>
    </w:p>
    <w:p w14:paraId="6C0B2B4C" w14:textId="77777777" w:rsidR="00415D9C" w:rsidRDefault="00415D9C" w:rsidP="00415D9C">
      <w:pPr>
        <w:rPr>
          <w:rtl/>
        </w:rPr>
      </w:pPr>
    </w:p>
    <w:p w14:paraId="0388E465" w14:textId="77777777" w:rsidR="00415D9C" w:rsidRPr="00415D9C" w:rsidRDefault="00FE56B1" w:rsidP="00967B4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סכום </w:t>
      </w:r>
      <w:r w:rsidR="005728B4">
        <w:rPr>
          <w:rFonts w:hint="cs"/>
          <w:rtl/>
        </w:rPr>
        <w:t xml:space="preserve">של 25,000 ₪ שהפקיד הנאשם במסגרת תיק </w:t>
      </w:r>
      <w:hyperlink r:id="rId32" w:history="1">
        <w:r w:rsidR="00000FB4" w:rsidRPr="00000FB4">
          <w:rPr>
            <w:color w:val="0000FF"/>
            <w:u w:val="single"/>
            <w:rtl/>
          </w:rPr>
          <w:t>מ"ת 53531-12-14</w:t>
        </w:r>
      </w:hyperlink>
      <w:r w:rsidR="005728B4">
        <w:rPr>
          <w:rFonts w:hint="cs"/>
          <w:rtl/>
        </w:rPr>
        <w:t xml:space="preserve"> </w:t>
      </w:r>
      <w:r w:rsidR="00F51324">
        <w:rPr>
          <w:rtl/>
        </w:rPr>
        <w:t>–</w:t>
      </w:r>
      <w:r w:rsidR="005728B4">
        <w:rPr>
          <w:rFonts w:hint="cs"/>
          <w:rtl/>
        </w:rPr>
        <w:t xml:space="preserve"> יועבר לטובת</w:t>
      </w:r>
      <w:r>
        <w:rPr>
          <w:rFonts w:hint="cs"/>
          <w:rtl/>
        </w:rPr>
        <w:t xml:space="preserve"> </w:t>
      </w:r>
      <w:r w:rsidR="005728B4">
        <w:rPr>
          <w:rFonts w:hint="cs"/>
          <w:rtl/>
        </w:rPr>
        <w:t xml:space="preserve">תשלום הפיצוי </w:t>
      </w:r>
      <w:r w:rsidR="00DD208B">
        <w:rPr>
          <w:rFonts w:hint="cs"/>
          <w:rtl/>
        </w:rPr>
        <w:t>למתלוננים בתיק זה.</w:t>
      </w:r>
    </w:p>
    <w:p w14:paraId="35AEABD1" w14:textId="77777777" w:rsidR="00F51324" w:rsidRDefault="00F51324" w:rsidP="00834C45">
      <w:pPr>
        <w:spacing w:line="360" w:lineRule="auto"/>
        <w:jc w:val="both"/>
        <w:rPr>
          <w:rtl/>
        </w:rPr>
      </w:pPr>
      <w:r>
        <w:rPr>
          <w:rFonts w:hint="cs"/>
          <w:rtl/>
        </w:rPr>
        <w:t>סכום של 1,500 ₪</w:t>
      </w:r>
      <w:r w:rsidR="00967B47">
        <w:rPr>
          <w:rFonts w:hint="cs"/>
          <w:rtl/>
        </w:rPr>
        <w:t xml:space="preserve"> שהפקיד הנאשם במסגרת תיק </w:t>
      </w:r>
      <w:hyperlink r:id="rId33" w:history="1">
        <w:r w:rsidR="00000FB4" w:rsidRPr="00000FB4">
          <w:rPr>
            <w:color w:val="0000FF"/>
            <w:u w:val="single"/>
            <w:rtl/>
          </w:rPr>
          <w:t>מ"י 60345-11-14</w:t>
        </w:r>
      </w:hyperlink>
      <w:r w:rsidR="000940C3">
        <w:rPr>
          <w:rFonts w:hint="cs"/>
          <w:rtl/>
        </w:rPr>
        <w:t xml:space="preserve"> </w:t>
      </w:r>
      <w:r w:rsidR="00834C45">
        <w:rPr>
          <w:rtl/>
        </w:rPr>
        <w:t>–</w:t>
      </w:r>
      <w:r w:rsidR="00834C45">
        <w:rPr>
          <w:rFonts w:hint="cs"/>
          <w:rtl/>
        </w:rPr>
        <w:t xml:space="preserve"> יועבר לטובת תשלום הפיצוי למתלוננים בתיק זה.</w:t>
      </w:r>
    </w:p>
    <w:p w14:paraId="09024274" w14:textId="77777777" w:rsidR="00834C45" w:rsidRDefault="00834C45" w:rsidP="00834C45">
      <w:pPr>
        <w:jc w:val="both"/>
        <w:rPr>
          <w:rtl/>
        </w:rPr>
      </w:pPr>
    </w:p>
    <w:p w14:paraId="36BC013B" w14:textId="77777777" w:rsidR="00834C45" w:rsidRDefault="00834C45" w:rsidP="00834C45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המזכירות תכין שובר </w:t>
      </w:r>
      <w:r w:rsidR="003F3392">
        <w:rPr>
          <w:rFonts w:hint="cs"/>
          <w:b/>
          <w:bCs/>
          <w:rtl/>
        </w:rPr>
        <w:t>להפקדת סכום הפיצוי הנותר, בסך של 23,500 ₪</w:t>
      </w:r>
      <w:r w:rsidR="00197E22">
        <w:rPr>
          <w:rFonts w:hint="cs"/>
          <w:b/>
          <w:bCs/>
          <w:rtl/>
        </w:rPr>
        <w:t>, ובא-כוח הנאשם יוכל לקחת מהמזכירות את השובר לביצוע הפקדת הפיצוי כמוסכם בהסדר.</w:t>
      </w:r>
    </w:p>
    <w:p w14:paraId="65880AE6" w14:textId="77777777" w:rsidR="00E63F3F" w:rsidRDefault="00E63F3F" w:rsidP="00E63F3F">
      <w:pPr>
        <w:jc w:val="both"/>
        <w:rPr>
          <w:b/>
          <w:bCs/>
          <w:rtl/>
        </w:rPr>
      </w:pPr>
    </w:p>
    <w:p w14:paraId="2F170AEC" w14:textId="77777777" w:rsidR="00E63F3F" w:rsidRDefault="00E63F3F" w:rsidP="00834C45">
      <w:pPr>
        <w:spacing w:line="360" w:lineRule="auto"/>
        <w:jc w:val="both"/>
        <w:rPr>
          <w:b/>
          <w:bCs/>
          <w:rtl/>
        </w:rPr>
      </w:pPr>
      <w:r w:rsidRPr="00E63F3F">
        <w:rPr>
          <w:rFonts w:hint="cs"/>
          <w:b/>
          <w:bCs/>
          <w:rtl/>
        </w:rPr>
        <w:t>שירות המבחן יגיש תסקיר לגבי הנאשם</w:t>
      </w:r>
      <w:r>
        <w:rPr>
          <w:rFonts w:hint="cs"/>
          <w:b/>
          <w:bCs/>
          <w:rtl/>
        </w:rPr>
        <w:t>, וזאת בהתאם להסדר הטיעון.</w:t>
      </w:r>
    </w:p>
    <w:p w14:paraId="220AD2C2" w14:textId="77777777" w:rsidR="00E63F3F" w:rsidRDefault="00E63F3F" w:rsidP="00E63F3F">
      <w:pPr>
        <w:jc w:val="both"/>
        <w:rPr>
          <w:b/>
          <w:bCs/>
          <w:rtl/>
        </w:rPr>
      </w:pPr>
    </w:p>
    <w:p w14:paraId="144419D9" w14:textId="77777777" w:rsidR="00E63F3F" w:rsidRDefault="00E63F3F" w:rsidP="004D1A34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תשומת לב שירות המבחן </w:t>
      </w:r>
      <w:r w:rsidR="001D57BF">
        <w:rPr>
          <w:rFonts w:hint="cs"/>
          <w:b/>
          <w:bCs/>
          <w:rtl/>
        </w:rPr>
        <w:t xml:space="preserve">שהנאשם עצור </w:t>
      </w:r>
      <w:r w:rsidR="00D37362">
        <w:rPr>
          <w:rFonts w:hint="cs"/>
          <w:b/>
          <w:bCs/>
          <w:rtl/>
        </w:rPr>
        <w:t xml:space="preserve">בבית המעצר </w:t>
      </w:r>
      <w:r w:rsidR="001D57BF">
        <w:rPr>
          <w:rFonts w:hint="cs"/>
          <w:b/>
          <w:bCs/>
          <w:rtl/>
        </w:rPr>
        <w:t>אבו-כביר.</w:t>
      </w:r>
    </w:p>
    <w:p w14:paraId="13A0443F" w14:textId="77777777" w:rsidR="00684033" w:rsidRDefault="00684033" w:rsidP="00684033">
      <w:pPr>
        <w:jc w:val="both"/>
        <w:rPr>
          <w:b/>
          <w:bCs/>
          <w:rtl/>
        </w:rPr>
      </w:pPr>
    </w:p>
    <w:p w14:paraId="0666D106" w14:textId="77777777" w:rsidR="00CC4382" w:rsidRDefault="00E27831" w:rsidP="003549AC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נדחה לקבלת תסקיר שירות המבחן ולטיעונים לעונש </w:t>
      </w:r>
      <w:r w:rsidR="0084657B">
        <w:rPr>
          <w:rFonts w:hint="cs"/>
          <w:b/>
          <w:bCs/>
          <w:rtl/>
        </w:rPr>
        <w:t xml:space="preserve">ליום </w:t>
      </w:r>
      <w:r w:rsidR="003549AC">
        <w:rPr>
          <w:rFonts w:hint="cs"/>
          <w:b/>
          <w:bCs/>
          <w:rtl/>
        </w:rPr>
        <w:t>01</w:t>
      </w:r>
      <w:r w:rsidR="00C97CAA">
        <w:rPr>
          <w:rFonts w:hint="cs"/>
          <w:b/>
          <w:bCs/>
          <w:rtl/>
        </w:rPr>
        <w:t>.0</w:t>
      </w:r>
      <w:r w:rsidR="003549AC">
        <w:rPr>
          <w:rFonts w:hint="cs"/>
          <w:b/>
          <w:bCs/>
          <w:rtl/>
        </w:rPr>
        <w:t>7</w:t>
      </w:r>
      <w:r w:rsidR="00C97CAA">
        <w:rPr>
          <w:rFonts w:hint="cs"/>
          <w:b/>
          <w:bCs/>
          <w:rtl/>
        </w:rPr>
        <w:t>.15</w:t>
      </w:r>
      <w:r w:rsidR="0084657B">
        <w:rPr>
          <w:rFonts w:hint="cs"/>
          <w:b/>
          <w:bCs/>
          <w:rtl/>
        </w:rPr>
        <w:t>, שעה</w:t>
      </w:r>
      <w:r w:rsidR="00A12A48">
        <w:rPr>
          <w:rFonts w:hint="cs"/>
          <w:b/>
          <w:bCs/>
          <w:rtl/>
        </w:rPr>
        <w:t xml:space="preserve"> </w:t>
      </w:r>
      <w:r w:rsidR="003549AC">
        <w:rPr>
          <w:rFonts w:hint="cs"/>
          <w:b/>
          <w:bCs/>
          <w:rtl/>
        </w:rPr>
        <w:t>14</w:t>
      </w:r>
      <w:r w:rsidR="003549AC">
        <w:rPr>
          <w:rFonts w:hint="cs"/>
          <w:b/>
          <w:bCs/>
          <w:u w:val="single"/>
          <w:vertAlign w:val="superscript"/>
          <w:rtl/>
        </w:rPr>
        <w:t>00</w:t>
      </w:r>
      <w:r w:rsidR="0084657B">
        <w:rPr>
          <w:rFonts w:hint="cs"/>
          <w:b/>
          <w:bCs/>
          <w:rtl/>
        </w:rPr>
        <w:t>.</w:t>
      </w:r>
    </w:p>
    <w:p w14:paraId="316D8622" w14:textId="77777777" w:rsidR="003549AC" w:rsidRDefault="003549AC" w:rsidP="003549AC">
      <w:pPr>
        <w:jc w:val="both"/>
        <w:rPr>
          <w:b/>
          <w:bCs/>
          <w:rtl/>
        </w:rPr>
      </w:pPr>
    </w:p>
    <w:p w14:paraId="51BF8D9C" w14:textId="77777777" w:rsidR="003549AC" w:rsidRDefault="003549AC" w:rsidP="00684033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המזכירות תזמין את הנאשם באמצעות שב"ס.</w:t>
      </w:r>
    </w:p>
    <w:p w14:paraId="3CA8698C" w14:textId="77777777" w:rsidR="00684033" w:rsidRDefault="00684033" w:rsidP="003549AC">
      <w:pPr>
        <w:jc w:val="both"/>
        <w:rPr>
          <w:b/>
          <w:bCs/>
          <w:rtl/>
        </w:rPr>
      </w:pPr>
    </w:p>
    <w:p w14:paraId="23E5EB77" w14:textId="77777777" w:rsidR="00684033" w:rsidRPr="00E27831" w:rsidRDefault="00684033" w:rsidP="003549AC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המזכירות תשגר העתק הפרוטוקול לשירות המבחן.</w:t>
      </w:r>
    </w:p>
    <w:p w14:paraId="4686F245" w14:textId="77777777" w:rsidR="00F51324" w:rsidRDefault="00F51324" w:rsidP="00D5110C">
      <w:pPr>
        <w:jc w:val="both"/>
        <w:rPr>
          <w:rtl/>
        </w:rPr>
      </w:pPr>
    </w:p>
    <w:p w14:paraId="42092A31" w14:textId="77777777" w:rsidR="00D75D6F" w:rsidRDefault="00000FB4" w:rsidP="00D75D6F">
      <w:pPr>
        <w:spacing w:line="360" w:lineRule="auto"/>
        <w:jc w:val="both"/>
        <w:rPr>
          <w:sz w:val="6"/>
          <w:szCs w:val="6"/>
          <w:rtl/>
        </w:rPr>
      </w:pPr>
      <w:r w:rsidRPr="00000FB4">
        <w:rPr>
          <w:color w:val="FFFFFF"/>
          <w:sz w:val="2"/>
          <w:szCs w:val="2"/>
          <w:rtl/>
        </w:rPr>
        <w:t>5129371</w:t>
      </w:r>
      <w:r w:rsidR="00D75D6F">
        <w:rPr>
          <w:sz w:val="6"/>
          <w:szCs w:val="6"/>
          <w:rtl/>
        </w:rPr>
        <w:t>&lt;#5#&gt;</w:t>
      </w:r>
    </w:p>
    <w:tbl>
      <w:tblPr>
        <w:bidiVisual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430"/>
        <w:gridCol w:w="236"/>
        <w:gridCol w:w="2646"/>
        <w:gridCol w:w="236"/>
        <w:gridCol w:w="2512"/>
      </w:tblGrid>
      <w:tr w:rsidR="00D75D6F" w14:paraId="76F0989C" w14:textId="77777777" w:rsidTr="00057AFC">
        <w:trPr>
          <w:trHeight w:val="1492"/>
        </w:trPr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46D91" w14:textId="77777777" w:rsidR="00D75D6F" w:rsidRPr="00057AFC" w:rsidRDefault="00000FB4" w:rsidP="00057AFC">
            <w:pPr>
              <w:tabs>
                <w:tab w:val="left" w:pos="5426"/>
              </w:tabs>
              <w:jc w:val="center"/>
              <w:rPr>
                <w:rFonts w:ascii="Times New Roman" w:eastAsia="Times New Roman" w:hAnsi="Times New Roman" w:cs="Times New Roman"/>
                <w:rtl/>
              </w:rPr>
            </w:pPr>
            <w:r w:rsidRPr="00000FB4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היום, ט' אייר תשע"ה (28 באפריל 2015), במעמד הנוכחים.  </w:t>
            </w:r>
          </w:p>
        </w:tc>
        <w:tc>
          <w:tcPr>
            <w:tcW w:w="236" w:type="dxa"/>
            <w:shd w:val="clear" w:color="auto" w:fill="auto"/>
          </w:tcPr>
          <w:p w14:paraId="630C56B9" w14:textId="77777777" w:rsidR="00D75D6F" w:rsidRPr="00057AFC" w:rsidRDefault="00D75D6F" w:rsidP="00057AFC">
            <w:pPr>
              <w:tabs>
                <w:tab w:val="left" w:pos="5426"/>
              </w:tabs>
              <w:jc w:val="right"/>
              <w:rPr>
                <w:rFonts w:ascii="Times New Roman" w:eastAsia="Times New Roman" w:hAnsi="Times New Roman" w:cs="Times New Roman"/>
                <w:rtl/>
              </w:rPr>
            </w:pPr>
          </w:p>
        </w:tc>
        <w:tc>
          <w:tcPr>
            <w:tcW w:w="26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67EB91" w14:textId="77777777" w:rsidR="00D75D6F" w:rsidRPr="00057AFC" w:rsidRDefault="00D75D6F" w:rsidP="00057AFC">
            <w:pPr>
              <w:tabs>
                <w:tab w:val="left" w:pos="5426"/>
              </w:tabs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14:paraId="0CC51D41" w14:textId="77777777" w:rsidR="00D75D6F" w:rsidRPr="00057AFC" w:rsidRDefault="00D75D6F" w:rsidP="00057AFC">
            <w:pPr>
              <w:tabs>
                <w:tab w:val="left" w:pos="5426"/>
              </w:tabs>
              <w:jc w:val="right"/>
              <w:rPr>
                <w:rFonts w:ascii="Times New Roman" w:eastAsia="Times New Roman" w:hAnsi="Times New Roman" w:cs="Times New Roman"/>
                <w:rtl/>
              </w:rPr>
            </w:pPr>
          </w:p>
        </w:tc>
        <w:tc>
          <w:tcPr>
            <w:tcW w:w="2512" w:type="dxa"/>
            <w:tcBorders>
              <w:bottom w:val="single" w:sz="4" w:space="0" w:color="auto"/>
            </w:tcBorders>
            <w:shd w:val="clear" w:color="auto" w:fill="auto"/>
          </w:tcPr>
          <w:p w14:paraId="00FFF898" w14:textId="77777777" w:rsidR="00D75D6F" w:rsidRPr="00057AFC" w:rsidRDefault="00D75D6F" w:rsidP="00057AFC">
            <w:pPr>
              <w:tabs>
                <w:tab w:val="left" w:pos="5426"/>
              </w:tabs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D75D6F" w14:paraId="33B2036F" w14:textId="77777777" w:rsidTr="00057AFC">
        <w:trPr>
          <w:trHeight w:val="473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auto"/>
          </w:tcPr>
          <w:p w14:paraId="071B9E20" w14:textId="77777777" w:rsidR="00D75D6F" w:rsidRPr="00057AFC" w:rsidRDefault="00D75D6F" w:rsidP="00057AFC">
            <w:pPr>
              <w:jc w:val="center"/>
              <w:rPr>
                <w:rFonts w:ascii="Courier New" w:eastAsia="Times New Roman" w:hAnsi="Courier New"/>
                <w:b/>
                <w:bCs/>
                <w:rtl/>
              </w:rPr>
            </w:pPr>
            <w:r w:rsidRPr="00057AFC">
              <w:rPr>
                <w:rFonts w:ascii="Courier New" w:eastAsia="Times New Roman" w:hAnsi="Courier New" w:hint="cs"/>
                <w:b/>
                <w:bCs/>
                <w:rtl/>
              </w:rPr>
              <w:t>גלעד נויטל, שופט</w:t>
            </w:r>
          </w:p>
          <w:p w14:paraId="498DDD9C" w14:textId="77777777" w:rsidR="00D75D6F" w:rsidRPr="00057AFC" w:rsidRDefault="00D75D6F" w:rsidP="00057AFC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  <w:r w:rsidRPr="00057AFC">
              <w:rPr>
                <w:rFonts w:ascii="Courier New" w:eastAsia="Times New Roman" w:hAnsi="Courier New" w:hint="cs"/>
                <w:b/>
                <w:bCs/>
                <w:rtl/>
              </w:rPr>
              <w:t xml:space="preserve">אב"ד </w:t>
            </w:r>
          </w:p>
        </w:tc>
        <w:tc>
          <w:tcPr>
            <w:tcW w:w="236" w:type="dxa"/>
            <w:shd w:val="clear" w:color="auto" w:fill="auto"/>
          </w:tcPr>
          <w:p w14:paraId="627B750C" w14:textId="77777777" w:rsidR="00D75D6F" w:rsidRPr="00057AFC" w:rsidRDefault="00D75D6F" w:rsidP="00057AFC">
            <w:pPr>
              <w:tabs>
                <w:tab w:val="left" w:pos="5426"/>
              </w:tabs>
              <w:jc w:val="right"/>
              <w:rPr>
                <w:rFonts w:ascii="Times New Roman" w:eastAsia="Times New Roman" w:hAnsi="Times New Roman" w:cs="Times New Roman"/>
                <w:rtl/>
              </w:rPr>
            </w:pPr>
          </w:p>
        </w:tc>
        <w:tc>
          <w:tcPr>
            <w:tcW w:w="2646" w:type="dxa"/>
            <w:tcBorders>
              <w:top w:val="single" w:sz="4" w:space="0" w:color="auto"/>
            </w:tcBorders>
            <w:shd w:val="clear" w:color="auto" w:fill="auto"/>
          </w:tcPr>
          <w:p w14:paraId="35464339" w14:textId="77777777" w:rsidR="00D75D6F" w:rsidRPr="00057AFC" w:rsidRDefault="00D75D6F" w:rsidP="00057AFC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  <w:r w:rsidRPr="00057AFC">
              <w:rPr>
                <w:rFonts w:ascii="Courier New" w:eastAsia="Times New Roman" w:hAnsi="Courier New" w:hint="cs"/>
                <w:b/>
                <w:bCs/>
                <w:rtl/>
              </w:rPr>
              <w:t>מאיר יפרח, שופט</w:t>
            </w:r>
          </w:p>
        </w:tc>
        <w:tc>
          <w:tcPr>
            <w:tcW w:w="236" w:type="dxa"/>
            <w:shd w:val="clear" w:color="auto" w:fill="auto"/>
          </w:tcPr>
          <w:p w14:paraId="638DB0D4" w14:textId="77777777" w:rsidR="00D75D6F" w:rsidRPr="00057AFC" w:rsidRDefault="00D75D6F" w:rsidP="00057AFC">
            <w:pPr>
              <w:tabs>
                <w:tab w:val="left" w:pos="5426"/>
              </w:tabs>
              <w:jc w:val="right"/>
              <w:rPr>
                <w:rFonts w:ascii="Times New Roman" w:eastAsia="Times New Roman" w:hAnsi="Times New Roman" w:cs="Times New Roman"/>
                <w:rtl/>
              </w:rPr>
            </w:pPr>
          </w:p>
        </w:tc>
        <w:tc>
          <w:tcPr>
            <w:tcW w:w="2512" w:type="dxa"/>
            <w:tcBorders>
              <w:top w:val="single" w:sz="4" w:space="0" w:color="auto"/>
            </w:tcBorders>
            <w:shd w:val="clear" w:color="auto" w:fill="auto"/>
          </w:tcPr>
          <w:p w14:paraId="4DC5AE06" w14:textId="77777777" w:rsidR="00D75D6F" w:rsidRPr="00057AFC" w:rsidRDefault="00D75D6F" w:rsidP="00057AFC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  <w:r w:rsidRPr="00057AFC">
              <w:rPr>
                <w:rFonts w:ascii="Courier New" w:eastAsia="Times New Roman" w:hAnsi="Courier New" w:hint="cs"/>
                <w:b/>
                <w:bCs/>
                <w:rtl/>
              </w:rPr>
              <w:t>גיליה רביד, שופטת</w:t>
            </w:r>
          </w:p>
        </w:tc>
      </w:tr>
    </w:tbl>
    <w:p w14:paraId="4F3A7857" w14:textId="77777777" w:rsidR="00000FB4" w:rsidRPr="00000FB4" w:rsidRDefault="00000FB4" w:rsidP="00000FB4">
      <w:pPr>
        <w:keepNext/>
        <w:tabs>
          <w:tab w:val="left" w:pos="5426"/>
        </w:tabs>
        <w:rPr>
          <w:color w:val="000000"/>
          <w:sz w:val="22"/>
          <w:szCs w:val="22"/>
          <w:rtl/>
        </w:rPr>
      </w:pPr>
    </w:p>
    <w:p w14:paraId="1127723B" w14:textId="77777777" w:rsidR="00000FB4" w:rsidRPr="00000FB4" w:rsidRDefault="00000FB4" w:rsidP="00000FB4">
      <w:pPr>
        <w:keepNext/>
        <w:tabs>
          <w:tab w:val="left" w:pos="5426"/>
        </w:tabs>
        <w:rPr>
          <w:color w:val="000000"/>
          <w:sz w:val="22"/>
          <w:szCs w:val="22"/>
          <w:rtl/>
        </w:rPr>
      </w:pPr>
      <w:r w:rsidRPr="00000FB4">
        <w:rPr>
          <w:color w:val="000000"/>
          <w:sz w:val="22"/>
          <w:szCs w:val="22"/>
          <w:rtl/>
        </w:rPr>
        <w:t>גלעד נויטל 54678313</w:t>
      </w:r>
    </w:p>
    <w:p w14:paraId="315605FF" w14:textId="77777777" w:rsidR="00000FB4" w:rsidRDefault="00000FB4" w:rsidP="00000FB4">
      <w:pPr>
        <w:tabs>
          <w:tab w:val="left" w:pos="5426"/>
        </w:tabs>
        <w:rPr>
          <w:rtl/>
        </w:rPr>
      </w:pPr>
      <w:r w:rsidRPr="00000FB4">
        <w:rPr>
          <w:color w:val="000000"/>
          <w:rtl/>
        </w:rPr>
        <w:t>נוסח מסמך זה כפוף לשינויי ניסוח ועריכה</w:t>
      </w:r>
    </w:p>
    <w:p w14:paraId="4C30C2D4" w14:textId="77777777" w:rsidR="00000FB4" w:rsidRDefault="00000FB4" w:rsidP="00000FB4">
      <w:pPr>
        <w:tabs>
          <w:tab w:val="left" w:pos="5426"/>
        </w:tabs>
        <w:rPr>
          <w:rtl/>
        </w:rPr>
      </w:pPr>
    </w:p>
    <w:p w14:paraId="05AF2BE4" w14:textId="77777777" w:rsidR="00000FB4" w:rsidRDefault="00000FB4" w:rsidP="00000FB4">
      <w:pPr>
        <w:tabs>
          <w:tab w:val="left" w:pos="5426"/>
        </w:tabs>
        <w:jc w:val="center"/>
        <w:rPr>
          <w:color w:val="0000FF"/>
          <w:u w:val="single"/>
          <w:rtl/>
        </w:rPr>
      </w:pPr>
      <w:hyperlink r:id="rId3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2C337A62" w14:textId="77777777" w:rsidR="00D75D6F" w:rsidRPr="00000FB4" w:rsidRDefault="00D75D6F" w:rsidP="00000FB4">
      <w:pPr>
        <w:tabs>
          <w:tab w:val="left" w:pos="5426"/>
        </w:tabs>
        <w:jc w:val="center"/>
        <w:rPr>
          <w:color w:val="0000FF"/>
          <w:u w:val="single"/>
          <w:rtl/>
        </w:rPr>
      </w:pPr>
    </w:p>
    <w:sectPr w:rsidR="00D75D6F" w:rsidRPr="00000FB4" w:rsidSect="00000FB4">
      <w:headerReference w:type="even" r:id="rId35"/>
      <w:headerReference w:type="default" r:id="rId36"/>
      <w:footerReference w:type="even" r:id="rId37"/>
      <w:footerReference w:type="default" r:id="rId38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C0CDE" w14:textId="77777777" w:rsidR="006616DC" w:rsidRDefault="006616DC">
      <w:r>
        <w:separator/>
      </w:r>
    </w:p>
  </w:endnote>
  <w:endnote w:type="continuationSeparator" w:id="0">
    <w:p w14:paraId="13712ECE" w14:textId="77777777" w:rsidR="006616DC" w:rsidRDefault="0066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8DC3D" w14:textId="77777777" w:rsidR="00000FB4" w:rsidRDefault="00000FB4" w:rsidP="00000FB4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6</w:t>
    </w:r>
    <w:r>
      <w:rPr>
        <w:rFonts w:ascii="FrankRuehl" w:hAnsi="FrankRuehl" w:cs="FrankRuehl"/>
        <w:rtl/>
      </w:rPr>
      <w:fldChar w:fldCharType="end"/>
    </w:r>
  </w:p>
  <w:p w14:paraId="5EA5E102" w14:textId="77777777" w:rsidR="00DD50FA" w:rsidRPr="00000FB4" w:rsidRDefault="00000FB4" w:rsidP="00000FB4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00FB4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9A3FF" w14:textId="77777777" w:rsidR="00000FB4" w:rsidRDefault="00000FB4" w:rsidP="00000FB4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44A91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0753545" w14:textId="77777777" w:rsidR="00DD50FA" w:rsidRPr="00000FB4" w:rsidRDefault="00000FB4" w:rsidP="00000FB4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00FB4">
      <w:rPr>
        <w:rFonts w:ascii="FrankRuehl" w:hAnsi="FrankRuehl" w:cs="FrankRuehl"/>
        <w:color w:val="000000"/>
      </w:rPr>
      <w:pict w14:anchorId="186CCF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AD00D" w14:textId="77777777" w:rsidR="006616DC" w:rsidRDefault="006616DC">
      <w:r>
        <w:separator/>
      </w:r>
    </w:p>
  </w:footnote>
  <w:footnote w:type="continuationSeparator" w:id="0">
    <w:p w14:paraId="5BBD6637" w14:textId="77777777" w:rsidR="006616DC" w:rsidRDefault="00661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6AD39" w14:textId="77777777" w:rsidR="00000FB4" w:rsidRPr="00000FB4" w:rsidRDefault="00000FB4" w:rsidP="00000FB4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תפח (ת"א) 53479-12-14</w:t>
    </w:r>
    <w:r>
      <w:rPr>
        <w:color w:val="000000"/>
        <w:sz w:val="22"/>
        <w:szCs w:val="22"/>
        <w:rtl/>
      </w:rPr>
      <w:tab/>
      <w:t xml:space="preserve"> מדינת ישראל נ' עופר צברי  בליווי שב"ס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19620" w14:textId="77777777" w:rsidR="00000FB4" w:rsidRPr="00000FB4" w:rsidRDefault="00000FB4" w:rsidP="00000FB4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תפח (ת"א) 53479-12-14</w:t>
    </w:r>
    <w:r>
      <w:rPr>
        <w:color w:val="000000"/>
        <w:sz w:val="22"/>
        <w:szCs w:val="22"/>
        <w:rtl/>
      </w:rPr>
      <w:tab/>
      <w:t xml:space="preserve"> מדינת ישראל נ' עופר צברי  בליווי שב"ס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3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8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0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4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6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806118073">
    <w:abstractNumId w:val="14"/>
  </w:num>
  <w:num w:numId="2" w16cid:durableId="1860660773">
    <w:abstractNumId w:val="5"/>
  </w:num>
  <w:num w:numId="3" w16cid:durableId="1499421596">
    <w:abstractNumId w:val="12"/>
  </w:num>
  <w:num w:numId="4" w16cid:durableId="732968564">
    <w:abstractNumId w:val="11"/>
  </w:num>
  <w:num w:numId="5" w16cid:durableId="959845657">
    <w:abstractNumId w:val="4"/>
  </w:num>
  <w:num w:numId="6" w16cid:durableId="27688572">
    <w:abstractNumId w:val="6"/>
  </w:num>
  <w:num w:numId="7" w16cid:durableId="839126415">
    <w:abstractNumId w:val="16"/>
  </w:num>
  <w:num w:numId="8" w16cid:durableId="1669552791">
    <w:abstractNumId w:val="0"/>
  </w:num>
  <w:num w:numId="9" w16cid:durableId="611254711">
    <w:abstractNumId w:val="10"/>
  </w:num>
  <w:num w:numId="10" w16cid:durableId="114717403">
    <w:abstractNumId w:val="8"/>
  </w:num>
  <w:num w:numId="11" w16cid:durableId="87048940">
    <w:abstractNumId w:val="3"/>
  </w:num>
  <w:num w:numId="12" w16cid:durableId="133135994">
    <w:abstractNumId w:val="15"/>
  </w:num>
  <w:num w:numId="13" w16cid:durableId="1406536213">
    <w:abstractNumId w:val="9"/>
  </w:num>
  <w:num w:numId="14" w16cid:durableId="152113842">
    <w:abstractNumId w:val="2"/>
  </w:num>
  <w:num w:numId="15" w16cid:durableId="1468164818">
    <w:abstractNumId w:val="13"/>
  </w:num>
  <w:num w:numId="16" w16cid:durableId="1482773575">
    <w:abstractNumId w:val="1"/>
  </w:num>
  <w:num w:numId="17" w16cid:durableId="15640948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20"/>
  <w:displayHorizontalDrawingGridEvery w:val="2"/>
  <w:characterSpacingControl w:val="doNotCompress"/>
  <w:saveInvalidXml/>
  <w:ignoreMixedConten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aseDisplayIdentifier" w:val="53479-12-14"/>
    <w:docVar w:name="caseId" w:val="72393926"/>
    <w:docVar w:name="deriveClass" w:val="NGCS.Protocol.BL.Client.ProtocolBLClientCriminal"/>
    <w:docVar w:name="firstPageNumber" w:val="5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userUPN" w:val="כולם"/>
    <w:docVar w:name="privellegeId" w:val="2"/>
    <w:docVar w:name="protocolId" w:val="5686963"/>
    <w:docVar w:name="releaseSign" w:val="0"/>
    <w:docVar w:name="sittingDateTime" w:val="28/04/2015 14:00     "/>
    <w:docVar w:name="sittingId" w:val="78768344"/>
    <w:docVar w:name="sittingTypeId" w:val="2"/>
    <w:docVar w:name="WordClientAssemblyName" w:val="NGCS.Protocol.BL.Client"/>
    <w:docVar w:name="WordClientClassName" w:val="NGCS.Templates.UIP.TemplateWordClient"/>
  </w:docVars>
  <w:rsids>
    <w:rsidRoot w:val="00EB1D9D"/>
    <w:rsid w:val="00000FB4"/>
    <w:rsid w:val="00002E53"/>
    <w:rsid w:val="0000736A"/>
    <w:rsid w:val="00011F1F"/>
    <w:rsid w:val="00014F26"/>
    <w:rsid w:val="00016C3B"/>
    <w:rsid w:val="00030486"/>
    <w:rsid w:val="000309E2"/>
    <w:rsid w:val="00032A68"/>
    <w:rsid w:val="0003601E"/>
    <w:rsid w:val="000414DC"/>
    <w:rsid w:val="000477EF"/>
    <w:rsid w:val="00051B70"/>
    <w:rsid w:val="00052C65"/>
    <w:rsid w:val="00053909"/>
    <w:rsid w:val="000545A6"/>
    <w:rsid w:val="00054865"/>
    <w:rsid w:val="000555F0"/>
    <w:rsid w:val="00057AFC"/>
    <w:rsid w:val="000608AB"/>
    <w:rsid w:val="00074BD2"/>
    <w:rsid w:val="000904EA"/>
    <w:rsid w:val="00092C51"/>
    <w:rsid w:val="000940C3"/>
    <w:rsid w:val="000A5927"/>
    <w:rsid w:val="000B2337"/>
    <w:rsid w:val="000C3D5F"/>
    <w:rsid w:val="000C6F3C"/>
    <w:rsid w:val="000C7499"/>
    <w:rsid w:val="000D53BB"/>
    <w:rsid w:val="000D799A"/>
    <w:rsid w:val="000E37CD"/>
    <w:rsid w:val="000F3D55"/>
    <w:rsid w:val="000F78BE"/>
    <w:rsid w:val="00100A4F"/>
    <w:rsid w:val="00100FD9"/>
    <w:rsid w:val="00115104"/>
    <w:rsid w:val="00131385"/>
    <w:rsid w:val="0013400F"/>
    <w:rsid w:val="0013763F"/>
    <w:rsid w:val="001403FA"/>
    <w:rsid w:val="0014434E"/>
    <w:rsid w:val="001526FC"/>
    <w:rsid w:val="0015508C"/>
    <w:rsid w:val="001558DC"/>
    <w:rsid w:val="0016231B"/>
    <w:rsid w:val="00163279"/>
    <w:rsid w:val="001654CA"/>
    <w:rsid w:val="001666D0"/>
    <w:rsid w:val="00167F0E"/>
    <w:rsid w:val="001705B8"/>
    <w:rsid w:val="00174C6C"/>
    <w:rsid w:val="00177003"/>
    <w:rsid w:val="00180246"/>
    <w:rsid w:val="00197E22"/>
    <w:rsid w:val="001A63A4"/>
    <w:rsid w:val="001A7846"/>
    <w:rsid w:val="001D57BF"/>
    <w:rsid w:val="001E2400"/>
    <w:rsid w:val="001F5F41"/>
    <w:rsid w:val="00201222"/>
    <w:rsid w:val="002026E5"/>
    <w:rsid w:val="002223DB"/>
    <w:rsid w:val="00227A15"/>
    <w:rsid w:val="00237F64"/>
    <w:rsid w:val="00245547"/>
    <w:rsid w:val="00276745"/>
    <w:rsid w:val="00292D89"/>
    <w:rsid w:val="00296868"/>
    <w:rsid w:val="002A1C94"/>
    <w:rsid w:val="002A5C73"/>
    <w:rsid w:val="002B40C9"/>
    <w:rsid w:val="002C3974"/>
    <w:rsid w:val="002C4D8D"/>
    <w:rsid w:val="002D0F7F"/>
    <w:rsid w:val="002E24EE"/>
    <w:rsid w:val="002F33C2"/>
    <w:rsid w:val="002F455E"/>
    <w:rsid w:val="002F5A82"/>
    <w:rsid w:val="003300A0"/>
    <w:rsid w:val="0033496C"/>
    <w:rsid w:val="00340CB5"/>
    <w:rsid w:val="0034100C"/>
    <w:rsid w:val="00342D84"/>
    <w:rsid w:val="00347ACF"/>
    <w:rsid w:val="003549AC"/>
    <w:rsid w:val="00383EB8"/>
    <w:rsid w:val="003B113E"/>
    <w:rsid w:val="003B45BE"/>
    <w:rsid w:val="003C1A45"/>
    <w:rsid w:val="003D5D0A"/>
    <w:rsid w:val="003F3392"/>
    <w:rsid w:val="003F54C9"/>
    <w:rsid w:val="003F6EFC"/>
    <w:rsid w:val="004100FB"/>
    <w:rsid w:val="00410E1C"/>
    <w:rsid w:val="00412A69"/>
    <w:rsid w:val="00414B54"/>
    <w:rsid w:val="00415D9C"/>
    <w:rsid w:val="00417170"/>
    <w:rsid w:val="00440118"/>
    <w:rsid w:val="00442655"/>
    <w:rsid w:val="004473FE"/>
    <w:rsid w:val="004531E7"/>
    <w:rsid w:val="004752AF"/>
    <w:rsid w:val="00486DEE"/>
    <w:rsid w:val="00491DC9"/>
    <w:rsid w:val="00493CB0"/>
    <w:rsid w:val="00494C2F"/>
    <w:rsid w:val="00494CF3"/>
    <w:rsid w:val="004A5E7E"/>
    <w:rsid w:val="004B792A"/>
    <w:rsid w:val="004C0CA7"/>
    <w:rsid w:val="004C149E"/>
    <w:rsid w:val="004C5EAA"/>
    <w:rsid w:val="004D1A34"/>
    <w:rsid w:val="004D2AED"/>
    <w:rsid w:val="004D4B57"/>
    <w:rsid w:val="004F3BB4"/>
    <w:rsid w:val="004F4B4A"/>
    <w:rsid w:val="00503959"/>
    <w:rsid w:val="0052084A"/>
    <w:rsid w:val="00532A9F"/>
    <w:rsid w:val="00532DBC"/>
    <w:rsid w:val="00540B03"/>
    <w:rsid w:val="00547F5F"/>
    <w:rsid w:val="00551705"/>
    <w:rsid w:val="00560CB1"/>
    <w:rsid w:val="00564AAC"/>
    <w:rsid w:val="005728B4"/>
    <w:rsid w:val="00574C9D"/>
    <w:rsid w:val="00574CE9"/>
    <w:rsid w:val="00577444"/>
    <w:rsid w:val="00594F89"/>
    <w:rsid w:val="00595B4B"/>
    <w:rsid w:val="005A1521"/>
    <w:rsid w:val="005B047D"/>
    <w:rsid w:val="005B49BA"/>
    <w:rsid w:val="005D47FD"/>
    <w:rsid w:val="005D68B0"/>
    <w:rsid w:val="005D6FD9"/>
    <w:rsid w:val="005E1636"/>
    <w:rsid w:val="005E5CC3"/>
    <w:rsid w:val="00600219"/>
    <w:rsid w:val="00601A9A"/>
    <w:rsid w:val="00604785"/>
    <w:rsid w:val="00606CCF"/>
    <w:rsid w:val="006110FD"/>
    <w:rsid w:val="0061652F"/>
    <w:rsid w:val="00620E3F"/>
    <w:rsid w:val="00623CCF"/>
    <w:rsid w:val="00631222"/>
    <w:rsid w:val="00633BA9"/>
    <w:rsid w:val="006424C7"/>
    <w:rsid w:val="00642C70"/>
    <w:rsid w:val="00643C8A"/>
    <w:rsid w:val="00647102"/>
    <w:rsid w:val="00657BB7"/>
    <w:rsid w:val="00657C79"/>
    <w:rsid w:val="006616DC"/>
    <w:rsid w:val="00662CC2"/>
    <w:rsid w:val="006654C4"/>
    <w:rsid w:val="00684033"/>
    <w:rsid w:val="006851CE"/>
    <w:rsid w:val="006A4D3D"/>
    <w:rsid w:val="006A4FE9"/>
    <w:rsid w:val="006A5304"/>
    <w:rsid w:val="006B618D"/>
    <w:rsid w:val="006B639D"/>
    <w:rsid w:val="006C7204"/>
    <w:rsid w:val="006D2D9E"/>
    <w:rsid w:val="006D72D1"/>
    <w:rsid w:val="006E3A90"/>
    <w:rsid w:val="006F0E02"/>
    <w:rsid w:val="00701199"/>
    <w:rsid w:val="00701520"/>
    <w:rsid w:val="0070790B"/>
    <w:rsid w:val="007142E9"/>
    <w:rsid w:val="0071584C"/>
    <w:rsid w:val="007159FF"/>
    <w:rsid w:val="00722B42"/>
    <w:rsid w:val="007378FE"/>
    <w:rsid w:val="00745B49"/>
    <w:rsid w:val="00753832"/>
    <w:rsid w:val="00754F4C"/>
    <w:rsid w:val="0075594E"/>
    <w:rsid w:val="00770F7C"/>
    <w:rsid w:val="00781736"/>
    <w:rsid w:val="00786EB4"/>
    <w:rsid w:val="007870A2"/>
    <w:rsid w:val="007B3658"/>
    <w:rsid w:val="007B6499"/>
    <w:rsid w:val="007C0D02"/>
    <w:rsid w:val="007D71BF"/>
    <w:rsid w:val="007F4959"/>
    <w:rsid w:val="008100EF"/>
    <w:rsid w:val="0081212E"/>
    <w:rsid w:val="008138D1"/>
    <w:rsid w:val="00817ECA"/>
    <w:rsid w:val="00833D37"/>
    <w:rsid w:val="00834C45"/>
    <w:rsid w:val="0083639D"/>
    <w:rsid w:val="0084326F"/>
    <w:rsid w:val="00844A91"/>
    <w:rsid w:val="0084657B"/>
    <w:rsid w:val="0085113E"/>
    <w:rsid w:val="00851F06"/>
    <w:rsid w:val="0085535F"/>
    <w:rsid w:val="008608FC"/>
    <w:rsid w:val="00865598"/>
    <w:rsid w:val="0088107E"/>
    <w:rsid w:val="0088228B"/>
    <w:rsid w:val="00885F55"/>
    <w:rsid w:val="00893698"/>
    <w:rsid w:val="0089528C"/>
    <w:rsid w:val="008A43C9"/>
    <w:rsid w:val="008B2032"/>
    <w:rsid w:val="008B6228"/>
    <w:rsid w:val="008B62D2"/>
    <w:rsid w:val="008C3D2C"/>
    <w:rsid w:val="008D15AB"/>
    <w:rsid w:val="008D7896"/>
    <w:rsid w:val="008E20F0"/>
    <w:rsid w:val="008E7204"/>
    <w:rsid w:val="008F5978"/>
    <w:rsid w:val="00904260"/>
    <w:rsid w:val="00922B22"/>
    <w:rsid w:val="00926CF7"/>
    <w:rsid w:val="00931978"/>
    <w:rsid w:val="00934BA1"/>
    <w:rsid w:val="0094049A"/>
    <w:rsid w:val="0094092B"/>
    <w:rsid w:val="00943E5D"/>
    <w:rsid w:val="009474AF"/>
    <w:rsid w:val="009521C7"/>
    <w:rsid w:val="009606EC"/>
    <w:rsid w:val="00960E66"/>
    <w:rsid w:val="009645A6"/>
    <w:rsid w:val="00966439"/>
    <w:rsid w:val="00967B47"/>
    <w:rsid w:val="009713D6"/>
    <w:rsid w:val="0098094C"/>
    <w:rsid w:val="00984ACF"/>
    <w:rsid w:val="009857E4"/>
    <w:rsid w:val="009904E6"/>
    <w:rsid w:val="009A2B25"/>
    <w:rsid w:val="009A4837"/>
    <w:rsid w:val="009C08D6"/>
    <w:rsid w:val="009D313E"/>
    <w:rsid w:val="009D6880"/>
    <w:rsid w:val="009D7934"/>
    <w:rsid w:val="009E46EC"/>
    <w:rsid w:val="009E6E0A"/>
    <w:rsid w:val="009F5835"/>
    <w:rsid w:val="009F616E"/>
    <w:rsid w:val="00A04531"/>
    <w:rsid w:val="00A12A48"/>
    <w:rsid w:val="00A239F7"/>
    <w:rsid w:val="00A25356"/>
    <w:rsid w:val="00A32A23"/>
    <w:rsid w:val="00A34418"/>
    <w:rsid w:val="00A43169"/>
    <w:rsid w:val="00A4332D"/>
    <w:rsid w:val="00A64302"/>
    <w:rsid w:val="00A64696"/>
    <w:rsid w:val="00A67D1A"/>
    <w:rsid w:val="00A730EF"/>
    <w:rsid w:val="00A86C0B"/>
    <w:rsid w:val="00A910BF"/>
    <w:rsid w:val="00A9385E"/>
    <w:rsid w:val="00AA3C0A"/>
    <w:rsid w:val="00AA418A"/>
    <w:rsid w:val="00AA4758"/>
    <w:rsid w:val="00AB1CE7"/>
    <w:rsid w:val="00AC7677"/>
    <w:rsid w:val="00AD1366"/>
    <w:rsid w:val="00AE67FC"/>
    <w:rsid w:val="00AF3C3F"/>
    <w:rsid w:val="00B24CA7"/>
    <w:rsid w:val="00B30584"/>
    <w:rsid w:val="00B6568E"/>
    <w:rsid w:val="00B6629E"/>
    <w:rsid w:val="00B66459"/>
    <w:rsid w:val="00B71614"/>
    <w:rsid w:val="00B87D16"/>
    <w:rsid w:val="00B956C3"/>
    <w:rsid w:val="00BA2548"/>
    <w:rsid w:val="00BA3141"/>
    <w:rsid w:val="00BB0F3F"/>
    <w:rsid w:val="00BC443D"/>
    <w:rsid w:val="00BD13A0"/>
    <w:rsid w:val="00BE1A9F"/>
    <w:rsid w:val="00BE747D"/>
    <w:rsid w:val="00BF00B0"/>
    <w:rsid w:val="00BF74C4"/>
    <w:rsid w:val="00C04A00"/>
    <w:rsid w:val="00C33472"/>
    <w:rsid w:val="00C334E2"/>
    <w:rsid w:val="00C471D1"/>
    <w:rsid w:val="00C50277"/>
    <w:rsid w:val="00C518EA"/>
    <w:rsid w:val="00C5346D"/>
    <w:rsid w:val="00C54680"/>
    <w:rsid w:val="00C56692"/>
    <w:rsid w:val="00C6525D"/>
    <w:rsid w:val="00C67E94"/>
    <w:rsid w:val="00C73521"/>
    <w:rsid w:val="00C768F2"/>
    <w:rsid w:val="00C80115"/>
    <w:rsid w:val="00C84BB6"/>
    <w:rsid w:val="00C8613B"/>
    <w:rsid w:val="00C93235"/>
    <w:rsid w:val="00C97CAA"/>
    <w:rsid w:val="00CA022A"/>
    <w:rsid w:val="00CB6B34"/>
    <w:rsid w:val="00CC4382"/>
    <w:rsid w:val="00CE0A2C"/>
    <w:rsid w:val="00CF6535"/>
    <w:rsid w:val="00D0126B"/>
    <w:rsid w:val="00D058F8"/>
    <w:rsid w:val="00D0615F"/>
    <w:rsid w:val="00D23283"/>
    <w:rsid w:val="00D2736A"/>
    <w:rsid w:val="00D307E5"/>
    <w:rsid w:val="00D347BF"/>
    <w:rsid w:val="00D37362"/>
    <w:rsid w:val="00D50EB7"/>
    <w:rsid w:val="00D5110C"/>
    <w:rsid w:val="00D538F4"/>
    <w:rsid w:val="00D57D9B"/>
    <w:rsid w:val="00D75D6F"/>
    <w:rsid w:val="00D86190"/>
    <w:rsid w:val="00D90E00"/>
    <w:rsid w:val="00DC1417"/>
    <w:rsid w:val="00DC4526"/>
    <w:rsid w:val="00DC747C"/>
    <w:rsid w:val="00DC7E11"/>
    <w:rsid w:val="00DD208B"/>
    <w:rsid w:val="00DD4247"/>
    <w:rsid w:val="00DD4926"/>
    <w:rsid w:val="00DD50FA"/>
    <w:rsid w:val="00DF2C5A"/>
    <w:rsid w:val="00DF69AA"/>
    <w:rsid w:val="00E2022C"/>
    <w:rsid w:val="00E27831"/>
    <w:rsid w:val="00E34C6C"/>
    <w:rsid w:val="00E37759"/>
    <w:rsid w:val="00E43F27"/>
    <w:rsid w:val="00E4581A"/>
    <w:rsid w:val="00E620AB"/>
    <w:rsid w:val="00E62E8B"/>
    <w:rsid w:val="00E63F3F"/>
    <w:rsid w:val="00E679BB"/>
    <w:rsid w:val="00E77856"/>
    <w:rsid w:val="00E866B5"/>
    <w:rsid w:val="00E96A51"/>
    <w:rsid w:val="00EA7479"/>
    <w:rsid w:val="00EB0187"/>
    <w:rsid w:val="00EB1D9D"/>
    <w:rsid w:val="00EC4BFF"/>
    <w:rsid w:val="00EC4D66"/>
    <w:rsid w:val="00ED2241"/>
    <w:rsid w:val="00EE3D17"/>
    <w:rsid w:val="00F11A6D"/>
    <w:rsid w:val="00F21030"/>
    <w:rsid w:val="00F24B4E"/>
    <w:rsid w:val="00F34023"/>
    <w:rsid w:val="00F51324"/>
    <w:rsid w:val="00F53B32"/>
    <w:rsid w:val="00F56690"/>
    <w:rsid w:val="00F579C4"/>
    <w:rsid w:val="00F637C4"/>
    <w:rsid w:val="00F8556F"/>
    <w:rsid w:val="00F85F30"/>
    <w:rsid w:val="00F861D3"/>
    <w:rsid w:val="00F90393"/>
    <w:rsid w:val="00F91F7D"/>
    <w:rsid w:val="00FA2034"/>
    <w:rsid w:val="00FA308E"/>
    <w:rsid w:val="00FA615F"/>
    <w:rsid w:val="00FB1578"/>
    <w:rsid w:val="00FD12D3"/>
    <w:rsid w:val="00FD13D4"/>
    <w:rsid w:val="00FE56B1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04A168E"/>
  <w15:chartTrackingRefBased/>
  <w15:docId w15:val="{90EEA99C-5A10-4146-8E2D-60F4751A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="David" w:hAnsi="David" w:cs="David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7E40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A07E4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07E40"/>
    <w:pPr>
      <w:keepNext/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A07E40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7E4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07E4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07E40"/>
    <w:pPr>
      <w:jc w:val="right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A07E40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semiHidden/>
    <w:rsid w:val="00A07E40"/>
    <w:rPr>
      <w:sz w:val="16"/>
      <w:szCs w:val="16"/>
    </w:rPr>
  </w:style>
  <w:style w:type="paragraph" w:styleId="BalloonText">
    <w:name w:val="Balloon Text"/>
    <w:basedOn w:val="Normal"/>
    <w:semiHidden/>
    <w:rsid w:val="00A07E40"/>
    <w:rPr>
      <w:rFonts w:ascii="Tahoma" w:hAnsi="Tahoma" w:cs="Tahoma"/>
      <w:sz w:val="16"/>
      <w:szCs w:val="16"/>
    </w:rPr>
  </w:style>
  <w:style w:type="character" w:styleId="PageNumber">
    <w:name w:val="page number"/>
    <w:rsid w:val="00E2022C"/>
    <w:rPr>
      <w:rFonts w:ascii="Century" w:hAnsi="Century" w:cs="Century"/>
      <w:b/>
      <w:bCs/>
      <w:iCs w:val="0"/>
      <w:sz w:val="22"/>
      <w:szCs w:val="22"/>
    </w:rPr>
  </w:style>
  <w:style w:type="character" w:styleId="LineNumber">
    <w:name w:val="line number"/>
    <w:rsid w:val="00E2022C"/>
    <w:rPr>
      <w:rFonts w:ascii="Century" w:hAnsi="Century" w:cs="Century"/>
      <w:b/>
      <w:bCs/>
      <w:iCs w:val="0"/>
      <w:sz w:val="20"/>
      <w:szCs w:val="20"/>
    </w:rPr>
  </w:style>
  <w:style w:type="character" w:customStyle="1" w:styleId="TimesNewRomanTimesNewRoman">
    <w:name w:val="סגנון (לטיני) Times New Roman (עברית ושפות אחרות) Times New Roman..."/>
    <w:rsid w:val="0000736A"/>
    <w:rPr>
      <w:rFonts w:ascii="Times New Roman" w:hAnsi="Times New Roman" w:cs="David"/>
      <w:b/>
      <w:bCs/>
      <w:sz w:val="26"/>
      <w:szCs w:val="26"/>
    </w:rPr>
  </w:style>
  <w:style w:type="paragraph" w:customStyle="1" w:styleId="Arial">
    <w:name w:val="סגנון (לטיני) Arial מיושר לשני הצדדים מרווח בין שורות:  שורה וחצי"/>
    <w:basedOn w:val="Normal"/>
    <w:rsid w:val="0000736A"/>
    <w:pPr>
      <w:spacing w:line="360" w:lineRule="auto"/>
      <w:jc w:val="both"/>
    </w:pPr>
    <w:rPr>
      <w:rFonts w:ascii="Arial" w:eastAsia="Times New Roman" w:hAnsi="Arial"/>
    </w:rPr>
  </w:style>
  <w:style w:type="paragraph" w:customStyle="1" w:styleId="Arial0">
    <w:name w:val="סגנון (לטיני) Arial מודגש מיושר לשני הצדדים מרווח בין שורות:  שו..."/>
    <w:basedOn w:val="Normal"/>
    <w:rsid w:val="00631222"/>
    <w:pPr>
      <w:spacing w:line="360" w:lineRule="auto"/>
      <w:jc w:val="both"/>
    </w:pPr>
    <w:rPr>
      <w:rFonts w:ascii="Arial" w:eastAsia="Times New Roman" w:hAnsi="Arial"/>
      <w:b/>
      <w:bCs/>
    </w:rPr>
  </w:style>
  <w:style w:type="paragraph" w:customStyle="1" w:styleId="TimesNewRoman13">
    <w:name w:val="סגנון (לטיני) Times New Roman ‏13 נק' מודגש מיושר לשני הצדדים מ..."/>
    <w:basedOn w:val="Normal"/>
    <w:rsid w:val="00163279"/>
    <w:pPr>
      <w:spacing w:line="360" w:lineRule="auto"/>
      <w:jc w:val="both"/>
    </w:pPr>
    <w:rPr>
      <w:rFonts w:ascii="Times New Roman" w:eastAsia="Times New Roman" w:hAnsi="Times New Roman"/>
      <w:b/>
      <w:bCs/>
      <w:sz w:val="26"/>
      <w:szCs w:val="26"/>
    </w:rPr>
  </w:style>
  <w:style w:type="character" w:customStyle="1" w:styleId="a">
    <w:name w:val="טקסט מציין מיקום"/>
    <w:uiPriority w:val="99"/>
    <w:semiHidden/>
    <w:rsid w:val="004D4B57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Normal"/>
    <w:rsid w:val="00DD50FA"/>
    <w:rPr>
      <w:rFonts w:ascii="Times New Roman" w:eastAsia="Times New Roman" w:hAnsi="Times New Roman"/>
      <w:b/>
      <w:bCs/>
      <w:u w:val="single"/>
    </w:rPr>
  </w:style>
  <w:style w:type="character" w:customStyle="1" w:styleId="CommentTextChar">
    <w:name w:val="Comment Text Char"/>
    <w:link w:val="CommentText"/>
    <w:semiHidden/>
    <w:rsid w:val="00E2022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000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347.a.1" TargetMode="External"/><Relationship Id="rId18" Type="http://schemas.openxmlformats.org/officeDocument/2006/relationships/hyperlink" Target="http://www.nevo.co.il/law/70301/348.d.1" TargetMode="External"/><Relationship Id="rId26" Type="http://schemas.openxmlformats.org/officeDocument/2006/relationships/hyperlink" Target="http://www.nevo.co.il/law/5227/36b.c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nevo.co.il/law/70301/347.a.1" TargetMode="External"/><Relationship Id="rId34" Type="http://schemas.openxmlformats.org/officeDocument/2006/relationships/hyperlink" Target="http://www.nevo.co.il/advertisements/nevo-100.doc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evo.co.il/law/70301/338.a.1" TargetMode="External"/><Relationship Id="rId17" Type="http://schemas.openxmlformats.org/officeDocument/2006/relationships/hyperlink" Target="http://www.nevo.co.il/law/5227/36b.c" TargetMode="External"/><Relationship Id="rId25" Type="http://schemas.openxmlformats.org/officeDocument/2006/relationships/hyperlink" Target="http://www.nevo.co.il/law/70301/348.d.1" TargetMode="External"/><Relationship Id="rId33" Type="http://schemas.openxmlformats.org/officeDocument/2006/relationships/hyperlink" Target="http://www.nevo.co.il/case/18192718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law/70301/348.d.1" TargetMode="External"/><Relationship Id="rId29" Type="http://schemas.openxmlformats.org/officeDocument/2006/relationships/hyperlink" Target="http://www.nevo.co.il/law/70301/257.1" TargetMode="Externa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yperlink" Target="http://www.nevo.co.il/law/70301/275" TargetMode="External"/><Relationship Id="rId24" Type="http://schemas.openxmlformats.org/officeDocument/2006/relationships/hyperlink" Target="http://www.nevo.co.il/law/70301/350" TargetMode="External"/><Relationship Id="rId32" Type="http://schemas.openxmlformats.org/officeDocument/2006/relationships/hyperlink" Target="http://www.nevo.co.il/case/18759870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nevo.co.il/law/70301/350" TargetMode="External"/><Relationship Id="rId23" Type="http://schemas.openxmlformats.org/officeDocument/2006/relationships/hyperlink" Target="http://www.nevo.co.il/law/70301/348.d.1" TargetMode="External"/><Relationship Id="rId28" Type="http://schemas.openxmlformats.org/officeDocument/2006/relationships/hyperlink" Target="http://www.nevo.co.il/law/70301/203c" TargetMode="External"/><Relationship Id="rId36" Type="http://schemas.openxmlformats.org/officeDocument/2006/relationships/header" Target="header2.xml"/><Relationship Id="rId10" Type="http://schemas.openxmlformats.org/officeDocument/2006/relationships/hyperlink" Target="http://www.nevo.co.il/law/70301/257.1" TargetMode="External"/><Relationship Id="rId19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38.a.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vo.co.il/law/70301/203c" TargetMode="External"/><Relationship Id="rId14" Type="http://schemas.openxmlformats.org/officeDocument/2006/relationships/hyperlink" Target="http://www.nevo.co.il/law/70301/348.d.1" TargetMode="External"/><Relationship Id="rId22" Type="http://schemas.openxmlformats.org/officeDocument/2006/relationships/hyperlink" Target="http://www.nevo.co.il/law/70301/350" TargetMode="External"/><Relationship Id="rId27" Type="http://schemas.openxmlformats.org/officeDocument/2006/relationships/hyperlink" Target="http://www.nevo.co.il/law/5227" TargetMode="External"/><Relationship Id="rId30" Type="http://schemas.openxmlformats.org/officeDocument/2006/relationships/hyperlink" Target="http://www.nevo.co.il/law/70301/275" TargetMode="External"/><Relationship Id="rId35" Type="http://schemas.openxmlformats.org/officeDocument/2006/relationships/header" Target="header1.xml"/><Relationship Id="rId8" Type="http://schemas.openxmlformats.org/officeDocument/2006/relationships/hyperlink" Target="http://www.nevo.co.il/law/70301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4176</CharactersWithSpaces>
  <SharedDoc>false</SharedDoc>
  <HLinks>
    <vt:vector size="162" baseType="variant">
      <vt:variant>
        <vt:i4>393283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3342450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http://www.nevo.co.il/case/18192718</vt:lpwstr>
      </vt:variant>
      <vt:variant>
        <vt:lpwstr/>
      </vt:variant>
      <vt:variant>
        <vt:i4>3670129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http://www.nevo.co.il/case/18759870</vt:lpwstr>
      </vt:variant>
      <vt:variant>
        <vt:lpwstr/>
      </vt:variant>
      <vt:variant>
        <vt:i4>6684735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http://www.nevo.co.il/law/70301/338.a.1</vt:lpwstr>
      </vt:variant>
      <vt:variant>
        <vt:lpwstr/>
      </vt:variant>
      <vt:variant>
        <vt:i4>6422631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5111888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http://www.nevo.co.il/law/70301/257.1</vt:lpwstr>
      </vt:variant>
      <vt:variant>
        <vt:lpwstr/>
      </vt:variant>
      <vt:variant>
        <vt:i4>393300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http://www.nevo.co.il/law/70301/203c</vt:lpwstr>
      </vt:variant>
      <vt:variant>
        <vt:lpwstr/>
      </vt:variant>
      <vt:variant>
        <vt:i4>8323175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5046352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http://www.nevo.co.il/law/5227/36b.c</vt:lpwstr>
      </vt:variant>
      <vt:variant>
        <vt:lpwstr/>
      </vt:variant>
      <vt:variant>
        <vt:i4>6357050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http://www.nevo.co.il/law/70301/348.d.1</vt:lpwstr>
      </vt:variant>
      <vt:variant>
        <vt:lpwstr/>
      </vt:variant>
      <vt:variant>
        <vt:i4>6291558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http://www.nevo.co.il/law/70301/350</vt:lpwstr>
      </vt:variant>
      <vt:variant>
        <vt:lpwstr/>
      </vt:variant>
      <vt:variant>
        <vt:i4>6357050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http://www.nevo.co.il/law/70301/348.d.1</vt:lpwstr>
      </vt:variant>
      <vt:variant>
        <vt:lpwstr/>
      </vt:variant>
      <vt:variant>
        <vt:i4>6291558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http://www.nevo.co.il/law/70301/350</vt:lpwstr>
      </vt:variant>
      <vt:variant>
        <vt:lpwstr/>
      </vt:variant>
      <vt:variant>
        <vt:i4>6357040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http://www.nevo.co.il/law/70301/347.a.1</vt:lpwstr>
      </vt:variant>
      <vt:variant>
        <vt:lpwstr/>
      </vt:variant>
      <vt:variant>
        <vt:i4>6357050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http://www.nevo.co.il/law/70301/348.d.1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6357050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http://www.nevo.co.il/law/70301/348.d.1</vt:lpwstr>
      </vt:variant>
      <vt:variant>
        <vt:lpwstr/>
      </vt:variant>
      <vt:variant>
        <vt:i4>5046352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http://www.nevo.co.il/law/5227/36b.c</vt:lpwstr>
      </vt:variant>
      <vt:variant>
        <vt:lpwstr/>
      </vt:variant>
      <vt:variant>
        <vt:i4>8323175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6291558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http://www.nevo.co.il/law/70301/350</vt:lpwstr>
      </vt:variant>
      <vt:variant>
        <vt:lpwstr/>
      </vt:variant>
      <vt:variant>
        <vt:i4>6357050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http://www.nevo.co.il/law/70301/348.d.1</vt:lpwstr>
      </vt:variant>
      <vt:variant>
        <vt:lpwstr/>
      </vt:variant>
      <vt:variant>
        <vt:i4>6357040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http://www.nevo.co.il/law/70301/347.a.1</vt:lpwstr>
      </vt:variant>
      <vt:variant>
        <vt:lpwstr/>
      </vt:variant>
      <vt:variant>
        <vt:i4>6684735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http://www.nevo.co.il/law/70301/338.a.1</vt:lpwstr>
      </vt:variant>
      <vt:variant>
        <vt:lpwstr/>
      </vt:variant>
      <vt:variant>
        <vt:i4>6422631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5111888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http://www.nevo.co.il/law/70301/257.1</vt:lpwstr>
      </vt:variant>
      <vt:variant>
        <vt:lpwstr/>
      </vt:variant>
      <vt:variant>
        <vt:i4>393300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http://www.nevo.co.il/law/70301/203c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cp:lastModifiedBy>Eliya Habba</cp:lastModifiedBy>
  <cp:revision>2</cp:revision>
  <cp:lastPrinted>2015-04-28T12:15:00Z</cp:lastPrinted>
  <dcterms:created xsi:type="dcterms:W3CDTF">2022-05-24T10:02:00Z</dcterms:created>
  <dcterms:modified xsi:type="dcterms:W3CDTF">2022-05-24T10:02:00Z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הכרעת-דין</vt:lpwstr>
  </property>
  <property fmtid="{D5CDD505-2E9C-101B-9397-08002B2CF9AE}" pid="4" name="NEWPROC">
    <vt:lpwstr>תפח</vt:lpwstr>
  </property>
  <property fmtid="{D5CDD505-2E9C-101B-9397-08002B2CF9AE}" pid="5" name="NEWPARTA">
    <vt:lpwstr>53479</vt:lpwstr>
  </property>
  <property fmtid="{D5CDD505-2E9C-101B-9397-08002B2CF9AE}" pid="6" name="NEWPARTB">
    <vt:lpwstr>12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עופר צברי</vt:lpwstr>
  </property>
  <property fmtid="{D5CDD505-2E9C-101B-9397-08002B2CF9AE}" pid="10" name="LAWYER">
    <vt:lpwstr>שירה לייטסדורף;אבי חימי</vt:lpwstr>
  </property>
  <property fmtid="{D5CDD505-2E9C-101B-9397-08002B2CF9AE}" pid="11" name="JUDGE">
    <vt:lpwstr>גלעד נויטל;מאיר יפרח;גיליה רביד</vt:lpwstr>
  </property>
  <property fmtid="{D5CDD505-2E9C-101B-9397-08002B2CF9AE}" pid="12" name="CITY">
    <vt:lpwstr>ת"א</vt:lpwstr>
  </property>
  <property fmtid="{D5CDD505-2E9C-101B-9397-08002B2CF9AE}" pid="13" name="DATE">
    <vt:lpwstr>20150428</vt:lpwstr>
  </property>
  <property fmtid="{D5CDD505-2E9C-101B-9397-08002B2CF9AE}" pid="14" name="TYPE_N_DATE">
    <vt:lpwstr>39020150428</vt:lpwstr>
  </property>
  <property fmtid="{D5CDD505-2E9C-101B-9397-08002B2CF9AE}" pid="15" name="CASESLISTTMP1">
    <vt:lpwstr>18759870:2;18192718:2</vt:lpwstr>
  </property>
  <property fmtid="{D5CDD505-2E9C-101B-9397-08002B2CF9AE}" pid="16" name="WORDNUMPAGES">
    <vt:lpwstr>3</vt:lpwstr>
  </property>
  <property fmtid="{D5CDD505-2E9C-101B-9397-08002B2CF9AE}" pid="17" name="TYPE_ABS_DATE">
    <vt:lpwstr>390020150428</vt:lpwstr>
  </property>
  <property fmtid="{D5CDD505-2E9C-101B-9397-08002B2CF9AE}" pid="18" name="ISABSTRACT">
    <vt:lpwstr>Y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70301/348.d.1:4;347.a.1;350:2;203c;257.1;275;338.a.1</vt:lpwstr>
  </property>
  <property fmtid="{D5CDD505-2E9C-101B-9397-08002B2CF9AE}" pid="37" name="LAWLISTTMP2">
    <vt:lpwstr>5227/036b.c</vt:lpwstr>
  </property>
</Properties>
</file>