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239"/>
        <w:gridCol w:w="236"/>
        <w:gridCol w:w="2047"/>
      </w:tblGrid>
      <w:tr w:rsidR="00CE2AE9" w:rsidRPr="00CE2AE9" w14:paraId="1FBC051A" w14:textId="77777777" w:rsidTr="00117CC6">
        <w:trPr>
          <w:trHeight w:hRule="exact" w:val="418"/>
          <w:jc w:val="center"/>
        </w:trPr>
        <w:tc>
          <w:tcPr>
            <w:tcW w:w="8522" w:type="dxa"/>
            <w:gridSpan w:val="3"/>
          </w:tcPr>
          <w:p w14:paraId="626D8CB6" w14:textId="77777777" w:rsidR="00CE2AE9" w:rsidRPr="00CE2AE9" w:rsidRDefault="00CE2AE9" w:rsidP="00CE2AE9">
            <w:pPr>
              <w:pStyle w:val="Header"/>
              <w:tabs>
                <w:tab w:val="clear" w:pos="8306"/>
              </w:tabs>
              <w:jc w:val="center"/>
              <w:rPr>
                <w:rFonts w:ascii="Tahoma" w:hAnsi="Tahoma" w:cs="Tahoma"/>
                <w:b/>
                <w:bCs/>
                <w:color w:val="000080"/>
                <w:sz w:val="20"/>
                <w:szCs w:val="20"/>
                <w:rtl/>
              </w:rPr>
            </w:pPr>
            <w:bookmarkStart w:id="0" w:name="FirstLawyer"/>
            <w:r w:rsidRPr="00CE2AE9">
              <w:rPr>
                <w:rFonts w:ascii="Tahoma" w:hAnsi="Tahoma" w:cs="Tahoma"/>
                <w:b/>
                <w:bCs/>
                <w:color w:val="000080"/>
                <w:sz w:val="20"/>
                <w:szCs w:val="20"/>
                <w:rtl/>
              </w:rPr>
              <w:t>בית המשפט המחוזי בנצרת</w:t>
            </w:r>
          </w:p>
        </w:tc>
      </w:tr>
      <w:tr w:rsidR="00CE2AE9" w:rsidRPr="00CE2AE9" w14:paraId="44F337BC" w14:textId="77777777" w:rsidTr="00117CC6">
        <w:trPr>
          <w:trHeight w:val="337"/>
          <w:jc w:val="center"/>
        </w:trPr>
        <w:tc>
          <w:tcPr>
            <w:tcW w:w="6239" w:type="dxa"/>
          </w:tcPr>
          <w:p w14:paraId="0B1C67E7" w14:textId="77777777" w:rsidR="00CE2AE9" w:rsidRPr="00CE2AE9" w:rsidRDefault="00CE2AE9" w:rsidP="00CE2AE9">
            <w:pPr>
              <w:spacing w:line="360" w:lineRule="auto"/>
              <w:rPr>
                <w:b/>
                <w:bCs/>
                <w:rtl/>
              </w:rPr>
            </w:pPr>
            <w:r w:rsidRPr="00CE2AE9">
              <w:rPr>
                <w:rFonts w:hint="eastAsia"/>
                <w:b/>
                <w:bCs/>
                <w:rtl/>
              </w:rPr>
              <w:t>תפ</w:t>
            </w:r>
            <w:r w:rsidRPr="00CE2AE9">
              <w:rPr>
                <w:b/>
                <w:bCs/>
                <w:rtl/>
              </w:rPr>
              <w:t>"</w:t>
            </w:r>
            <w:r w:rsidRPr="00CE2AE9">
              <w:rPr>
                <w:rFonts w:hint="eastAsia"/>
                <w:b/>
                <w:bCs/>
                <w:rtl/>
              </w:rPr>
              <w:t>ח</w:t>
            </w:r>
            <w:r w:rsidRPr="00CE2AE9">
              <w:rPr>
                <w:b/>
                <w:bCs/>
                <w:rtl/>
              </w:rPr>
              <w:t xml:space="preserve"> 22187-07-15 </w:t>
            </w:r>
            <w:r w:rsidRPr="00CE2AE9">
              <w:rPr>
                <w:b/>
                <w:bCs/>
              </w:rPr>
              <w:t xml:space="preserve"> </w:t>
            </w:r>
          </w:p>
        </w:tc>
        <w:tc>
          <w:tcPr>
            <w:tcW w:w="236" w:type="dxa"/>
          </w:tcPr>
          <w:p w14:paraId="5BCAB7E6" w14:textId="77777777" w:rsidR="00CE2AE9" w:rsidRPr="00CE2AE9" w:rsidRDefault="00CE2AE9" w:rsidP="00CE2AE9">
            <w:pPr>
              <w:pStyle w:val="Header"/>
              <w:spacing w:line="360" w:lineRule="auto"/>
              <w:jc w:val="right"/>
              <w:rPr>
                <w:b/>
                <w:bCs/>
                <w:rtl/>
              </w:rPr>
            </w:pPr>
          </w:p>
        </w:tc>
        <w:tc>
          <w:tcPr>
            <w:tcW w:w="2047" w:type="dxa"/>
          </w:tcPr>
          <w:p w14:paraId="0AFDC820" w14:textId="77777777" w:rsidR="00CE2AE9" w:rsidRPr="00CE2AE9" w:rsidRDefault="00CE2AE9" w:rsidP="00CE2AE9">
            <w:pPr>
              <w:pStyle w:val="Header"/>
              <w:tabs>
                <w:tab w:val="clear" w:pos="4153"/>
              </w:tabs>
              <w:spacing w:line="360" w:lineRule="auto"/>
              <w:jc w:val="right"/>
              <w:rPr>
                <w:b/>
                <w:bCs/>
                <w:rtl/>
              </w:rPr>
            </w:pPr>
            <w:r w:rsidRPr="00CE2AE9">
              <w:rPr>
                <w:b/>
                <w:bCs/>
              </w:rPr>
              <w:t>17</w:t>
            </w:r>
            <w:r w:rsidRPr="00CE2AE9">
              <w:rPr>
                <w:b/>
                <w:bCs/>
                <w:rtl/>
              </w:rPr>
              <w:t xml:space="preserve"> </w:t>
            </w:r>
            <w:r w:rsidRPr="00CE2AE9">
              <w:rPr>
                <w:rFonts w:hint="cs"/>
                <w:b/>
                <w:bCs/>
                <w:rtl/>
              </w:rPr>
              <w:t>יולי</w:t>
            </w:r>
            <w:r w:rsidRPr="00CE2AE9">
              <w:rPr>
                <w:b/>
                <w:bCs/>
                <w:rtl/>
              </w:rPr>
              <w:t xml:space="preserve"> 2016</w:t>
            </w:r>
          </w:p>
        </w:tc>
      </w:tr>
    </w:tbl>
    <w:p w14:paraId="41AE0568" w14:textId="77777777" w:rsidR="00CE2AE9" w:rsidRPr="00CE2AE9" w:rsidRDefault="00CE2AE9" w:rsidP="00CE2AE9">
      <w:pPr>
        <w:pStyle w:val="Header"/>
      </w:pPr>
    </w:p>
    <w:p w14:paraId="4C124604" w14:textId="77777777" w:rsidR="00CE2AE9" w:rsidRPr="00CE2AE9" w:rsidRDefault="00CE2AE9" w:rsidP="00BE0924">
      <w:pPr>
        <w:spacing w:after="0" w:line="360" w:lineRule="auto"/>
        <w:jc w:val="both"/>
        <w:rPr>
          <w:rFonts w:ascii="David" w:hAnsi="David" w:cs="David"/>
          <w:sz w:val="24"/>
          <w:szCs w:val="24"/>
          <w:rtl/>
        </w:rPr>
      </w:pPr>
    </w:p>
    <w:tbl>
      <w:tblPr>
        <w:bidiVisual/>
        <w:tblW w:w="8802" w:type="dxa"/>
        <w:tblInd w:w="-28" w:type="dxa"/>
        <w:tblLook w:val="01E0" w:firstRow="1" w:lastRow="1" w:firstColumn="1" w:lastColumn="1" w:noHBand="0" w:noVBand="0"/>
      </w:tblPr>
      <w:tblGrid>
        <w:gridCol w:w="2880"/>
        <w:gridCol w:w="5839"/>
        <w:gridCol w:w="83"/>
      </w:tblGrid>
      <w:tr w:rsidR="00CE2AE9" w:rsidRPr="00CE2AE9" w14:paraId="47D1C75C" w14:textId="77777777">
        <w:trPr>
          <w:gridAfter w:val="1"/>
          <w:wAfter w:w="55" w:type="dxa"/>
        </w:trPr>
        <w:tc>
          <w:tcPr>
            <w:tcW w:w="8719" w:type="dxa"/>
            <w:gridSpan w:val="2"/>
          </w:tcPr>
          <w:p w14:paraId="7414DC1F" w14:textId="77777777" w:rsidR="00CE2AE9" w:rsidRPr="00CE2AE9" w:rsidRDefault="00CE2AE9" w:rsidP="00CE2AE9">
            <w:pPr>
              <w:spacing w:after="0" w:line="360" w:lineRule="auto"/>
              <w:jc w:val="both"/>
              <w:rPr>
                <w:rFonts w:ascii="David" w:hAnsi="David" w:cs="David"/>
                <w:b/>
                <w:bCs/>
                <w:sz w:val="24"/>
                <w:szCs w:val="24"/>
                <w:rtl/>
              </w:rPr>
            </w:pPr>
            <w:r w:rsidRPr="00CE2AE9">
              <w:rPr>
                <w:rFonts w:ascii="David" w:hAnsi="David" w:cs="David" w:hint="eastAsia"/>
                <w:b/>
                <w:bCs/>
                <w:sz w:val="24"/>
                <w:szCs w:val="24"/>
                <w:rtl/>
              </w:rPr>
              <w:t>כב</w:t>
            </w:r>
            <w:r w:rsidRPr="00CE2AE9">
              <w:rPr>
                <w:rFonts w:ascii="David" w:hAnsi="David" w:cs="David"/>
                <w:b/>
                <w:bCs/>
                <w:sz w:val="24"/>
                <w:szCs w:val="24"/>
                <w:rtl/>
              </w:rPr>
              <w:t xml:space="preserve">' השופטת הבכירה אסתר הלמן, אב"ד </w:t>
            </w:r>
          </w:p>
          <w:p w14:paraId="5F4D74D7" w14:textId="77777777" w:rsidR="00CE2AE9" w:rsidRPr="00CE2AE9" w:rsidRDefault="00CE2AE9" w:rsidP="00CE2AE9">
            <w:pPr>
              <w:spacing w:after="0" w:line="360" w:lineRule="auto"/>
              <w:rPr>
                <w:rFonts w:ascii="David" w:hAnsi="David" w:cs="David"/>
                <w:b/>
                <w:bCs/>
                <w:sz w:val="24"/>
                <w:szCs w:val="24"/>
                <w:rtl/>
              </w:rPr>
            </w:pPr>
            <w:r w:rsidRPr="00CE2AE9">
              <w:rPr>
                <w:rFonts w:ascii="David" w:hAnsi="David" w:cs="David" w:hint="eastAsia"/>
                <w:b/>
                <w:bCs/>
                <w:sz w:val="24"/>
                <w:szCs w:val="24"/>
                <w:rtl/>
              </w:rPr>
              <w:t>כ</w:t>
            </w:r>
            <w:bookmarkStart w:id="1" w:name="_GoBack"/>
            <w:bookmarkEnd w:id="1"/>
            <w:r w:rsidRPr="00CE2AE9">
              <w:rPr>
                <w:rFonts w:ascii="David" w:hAnsi="David" w:cs="David" w:hint="eastAsia"/>
                <w:b/>
                <w:bCs/>
                <w:sz w:val="24"/>
                <w:szCs w:val="24"/>
                <w:rtl/>
              </w:rPr>
              <w:t>ב</w:t>
            </w:r>
            <w:r w:rsidRPr="00CE2AE9">
              <w:rPr>
                <w:rFonts w:ascii="David" w:hAnsi="David" w:cs="David"/>
                <w:b/>
                <w:bCs/>
                <w:sz w:val="24"/>
                <w:szCs w:val="24"/>
                <w:rtl/>
              </w:rPr>
              <w:t>' השופט אשר קולה</w:t>
            </w:r>
          </w:p>
          <w:p w14:paraId="39884561" w14:textId="77777777" w:rsidR="00CE2AE9" w:rsidRPr="00CE2AE9" w:rsidRDefault="00CE2AE9" w:rsidP="00CE2AE9">
            <w:pPr>
              <w:spacing w:after="0" w:line="360" w:lineRule="auto"/>
              <w:rPr>
                <w:rFonts w:ascii="Times New Roman" w:hAnsi="Times New Roman" w:cs="David"/>
                <w:b/>
                <w:bCs/>
                <w:sz w:val="26"/>
                <w:szCs w:val="26"/>
                <w:rtl/>
              </w:rPr>
            </w:pPr>
            <w:r w:rsidRPr="00CE2AE9">
              <w:rPr>
                <w:rFonts w:ascii="David" w:hAnsi="David" w:cs="David" w:hint="eastAsia"/>
                <w:b/>
                <w:bCs/>
                <w:sz w:val="24"/>
                <w:szCs w:val="24"/>
                <w:rtl/>
              </w:rPr>
              <w:t>כב</w:t>
            </w:r>
            <w:r w:rsidRPr="00CE2AE9">
              <w:rPr>
                <w:rFonts w:ascii="David" w:hAnsi="David" w:cs="David"/>
                <w:b/>
                <w:bCs/>
                <w:sz w:val="24"/>
                <w:szCs w:val="24"/>
                <w:rtl/>
              </w:rPr>
              <w:t>' השופט דני צרפתי</w:t>
            </w:r>
            <w:r w:rsidRPr="00CE2AE9">
              <w:rPr>
                <w:rFonts w:ascii="Times New Roman" w:hAnsi="Times New Roman" w:cs="David"/>
                <w:b/>
                <w:bCs/>
                <w:sz w:val="26"/>
                <w:szCs w:val="26"/>
                <w:rtl/>
              </w:rPr>
              <w:t xml:space="preserve"> </w:t>
            </w:r>
          </w:p>
          <w:p w14:paraId="3BDA7BF2" w14:textId="77777777" w:rsidR="00CE2AE9" w:rsidRPr="00CE2AE9" w:rsidRDefault="00CE2AE9" w:rsidP="00CE2AE9">
            <w:pPr>
              <w:spacing w:after="0" w:line="360" w:lineRule="auto"/>
              <w:jc w:val="right"/>
              <w:rPr>
                <w:rFonts w:ascii="David" w:hAnsi="David" w:cs="David"/>
                <w:sz w:val="24"/>
                <w:szCs w:val="24"/>
                <w:rtl/>
              </w:rPr>
            </w:pPr>
          </w:p>
        </w:tc>
      </w:tr>
      <w:tr w:rsidR="00CE2AE9" w:rsidRPr="00CE2AE9" w14:paraId="06D974C6" w14:textId="77777777">
        <w:tc>
          <w:tcPr>
            <w:tcW w:w="2880" w:type="dxa"/>
          </w:tcPr>
          <w:p w14:paraId="55D9E318" w14:textId="77777777" w:rsidR="00CE2AE9" w:rsidRPr="00CE2AE9" w:rsidRDefault="00CE2AE9" w:rsidP="00117CC6">
            <w:pPr>
              <w:spacing w:after="0" w:line="360" w:lineRule="auto"/>
              <w:ind w:left="26"/>
              <w:rPr>
                <w:rFonts w:ascii="David" w:hAnsi="David" w:cs="David"/>
                <w:b/>
                <w:bCs/>
                <w:sz w:val="24"/>
                <w:szCs w:val="24"/>
                <w:rtl/>
              </w:rPr>
            </w:pPr>
            <w:bookmarkStart w:id="2" w:name="FirstAppellant"/>
            <w:bookmarkStart w:id="3" w:name="LastJudge"/>
            <w:bookmarkEnd w:id="3"/>
            <w:r w:rsidRPr="00CE2AE9">
              <w:rPr>
                <w:rFonts w:ascii="David" w:hAnsi="David" w:cs="David" w:hint="eastAsia"/>
                <w:b/>
                <w:bCs/>
                <w:sz w:val="24"/>
                <w:szCs w:val="24"/>
                <w:rtl/>
              </w:rPr>
              <w:t>המאשימה</w:t>
            </w:r>
          </w:p>
        </w:tc>
        <w:tc>
          <w:tcPr>
            <w:tcW w:w="5922" w:type="dxa"/>
            <w:gridSpan w:val="2"/>
          </w:tcPr>
          <w:p w14:paraId="22EA0549" w14:textId="77777777" w:rsidR="00CE2AE9" w:rsidRPr="00CE2AE9" w:rsidRDefault="00CE2AE9" w:rsidP="00117CC6">
            <w:pPr>
              <w:spacing w:after="0" w:line="360" w:lineRule="auto"/>
              <w:ind w:left="720" w:hanging="720"/>
              <w:rPr>
                <w:rFonts w:ascii="David" w:hAnsi="David" w:cs="David"/>
                <w:b/>
                <w:bCs/>
                <w:sz w:val="24"/>
                <w:szCs w:val="24"/>
                <w:rtl/>
              </w:rPr>
            </w:pPr>
            <w:r w:rsidRPr="00CE2AE9">
              <w:rPr>
                <w:rFonts w:ascii="David" w:hAnsi="David" w:cs="David" w:hint="eastAsia"/>
                <w:b/>
                <w:bCs/>
                <w:sz w:val="24"/>
                <w:szCs w:val="24"/>
                <w:rtl/>
              </w:rPr>
              <w:t>מדינת</w:t>
            </w:r>
            <w:r w:rsidRPr="00CE2AE9">
              <w:rPr>
                <w:rFonts w:ascii="David" w:hAnsi="David" w:cs="David"/>
                <w:b/>
                <w:bCs/>
                <w:sz w:val="24"/>
                <w:szCs w:val="24"/>
                <w:rtl/>
              </w:rPr>
              <w:t xml:space="preserve"> ישראל</w:t>
            </w:r>
          </w:p>
        </w:tc>
      </w:tr>
      <w:bookmarkEnd w:id="2"/>
      <w:tr w:rsidR="00CE2AE9" w:rsidRPr="00CE2AE9" w14:paraId="296CE5C7" w14:textId="77777777">
        <w:tc>
          <w:tcPr>
            <w:tcW w:w="8802" w:type="dxa"/>
            <w:gridSpan w:val="3"/>
          </w:tcPr>
          <w:p w14:paraId="5F618CB2" w14:textId="77777777" w:rsidR="00CE2AE9" w:rsidRPr="00CE2AE9" w:rsidRDefault="00CE2AE9" w:rsidP="00117CC6">
            <w:pPr>
              <w:spacing w:after="0" w:line="360" w:lineRule="auto"/>
              <w:rPr>
                <w:rFonts w:ascii="Arial" w:hAnsi="Arial" w:cs="David"/>
                <w:b/>
                <w:bCs/>
                <w:sz w:val="24"/>
                <w:szCs w:val="24"/>
                <w:rtl/>
              </w:rPr>
            </w:pPr>
          </w:p>
          <w:p w14:paraId="3C5F6E6B" w14:textId="77777777" w:rsidR="00CE2AE9" w:rsidRPr="00CE2AE9" w:rsidRDefault="00CE2AE9" w:rsidP="00117CC6">
            <w:pPr>
              <w:spacing w:after="0" w:line="360" w:lineRule="auto"/>
              <w:rPr>
                <w:rFonts w:ascii="Arial" w:hAnsi="Arial" w:cs="David"/>
                <w:b/>
                <w:bCs/>
                <w:sz w:val="24"/>
                <w:szCs w:val="24"/>
                <w:rtl/>
              </w:rPr>
            </w:pPr>
            <w:r w:rsidRPr="00CE2AE9">
              <w:rPr>
                <w:rFonts w:ascii="Arial" w:hAnsi="Arial" w:cs="David"/>
                <w:b/>
                <w:bCs/>
                <w:sz w:val="24"/>
                <w:szCs w:val="24"/>
                <w:rtl/>
              </w:rPr>
              <w:t>נגד</w:t>
            </w:r>
          </w:p>
          <w:p w14:paraId="341BCBF9" w14:textId="77777777" w:rsidR="00CE2AE9" w:rsidRPr="00CE2AE9" w:rsidRDefault="00CE2AE9" w:rsidP="00117CC6">
            <w:pPr>
              <w:spacing w:after="0" w:line="360" w:lineRule="auto"/>
              <w:rPr>
                <w:rFonts w:ascii="Arial" w:hAnsi="Arial" w:cs="David"/>
                <w:b/>
                <w:bCs/>
                <w:sz w:val="24"/>
                <w:szCs w:val="24"/>
                <w:rtl/>
              </w:rPr>
            </w:pPr>
          </w:p>
        </w:tc>
      </w:tr>
      <w:tr w:rsidR="00CE2AE9" w:rsidRPr="00CE2AE9" w14:paraId="7A32708D" w14:textId="77777777">
        <w:tc>
          <w:tcPr>
            <w:tcW w:w="2880" w:type="dxa"/>
          </w:tcPr>
          <w:p w14:paraId="51B7C05C" w14:textId="77777777" w:rsidR="00CE2AE9" w:rsidRPr="00CE2AE9" w:rsidRDefault="00CE2AE9" w:rsidP="00117CC6">
            <w:pPr>
              <w:spacing w:after="0" w:line="360" w:lineRule="auto"/>
              <w:ind w:left="26"/>
              <w:rPr>
                <w:rFonts w:ascii="David" w:hAnsi="David" w:cs="David"/>
                <w:b/>
                <w:bCs/>
                <w:sz w:val="24"/>
                <w:szCs w:val="24"/>
                <w:rtl/>
              </w:rPr>
            </w:pPr>
            <w:r w:rsidRPr="00CE2AE9">
              <w:rPr>
                <w:rFonts w:ascii="David" w:hAnsi="David" w:cs="David" w:hint="eastAsia"/>
                <w:b/>
                <w:bCs/>
                <w:sz w:val="24"/>
                <w:szCs w:val="24"/>
                <w:rtl/>
              </w:rPr>
              <w:t>הנאשם</w:t>
            </w:r>
          </w:p>
        </w:tc>
        <w:tc>
          <w:tcPr>
            <w:tcW w:w="5922" w:type="dxa"/>
            <w:gridSpan w:val="2"/>
          </w:tcPr>
          <w:p w14:paraId="115B64B0" w14:textId="77777777" w:rsidR="00CE2AE9" w:rsidRPr="00CE2AE9" w:rsidRDefault="00CE2AE9" w:rsidP="00117CC6">
            <w:pPr>
              <w:spacing w:after="0" w:line="360" w:lineRule="auto"/>
              <w:rPr>
                <w:rFonts w:ascii="David" w:hAnsi="David" w:cs="David"/>
                <w:b/>
                <w:bCs/>
                <w:sz w:val="24"/>
                <w:szCs w:val="24"/>
                <w:rtl/>
              </w:rPr>
            </w:pPr>
            <w:r w:rsidRPr="00CE2AE9">
              <w:rPr>
                <w:rFonts w:ascii="David" w:hAnsi="David" w:cs="David" w:hint="eastAsia"/>
                <w:b/>
                <w:bCs/>
                <w:sz w:val="24"/>
                <w:szCs w:val="24"/>
                <w:rtl/>
              </w:rPr>
              <w:t>פלוני</w:t>
            </w:r>
            <w:r w:rsidRPr="00CE2AE9">
              <w:rPr>
                <w:rFonts w:ascii="David" w:hAnsi="David" w:cs="David"/>
                <w:b/>
                <w:bCs/>
                <w:sz w:val="24"/>
                <w:szCs w:val="24"/>
                <w:rtl/>
              </w:rPr>
              <w:t xml:space="preserve"> </w:t>
            </w:r>
          </w:p>
        </w:tc>
      </w:tr>
    </w:tbl>
    <w:p w14:paraId="7C14CF66" w14:textId="77777777" w:rsidR="009F77AB" w:rsidRPr="00CE2AE9" w:rsidRDefault="009F77AB" w:rsidP="00BE0924">
      <w:pPr>
        <w:spacing w:after="0" w:line="360" w:lineRule="auto"/>
        <w:jc w:val="both"/>
        <w:rPr>
          <w:rFonts w:ascii="David" w:hAnsi="David" w:cs="David"/>
          <w:sz w:val="24"/>
          <w:szCs w:val="24"/>
        </w:rPr>
      </w:pPr>
    </w:p>
    <w:p w14:paraId="456577C3" w14:textId="77777777" w:rsidR="009F77AB" w:rsidRPr="00CE2AE9" w:rsidRDefault="009F77AB" w:rsidP="00BE0924">
      <w:pPr>
        <w:spacing w:after="0" w:line="360" w:lineRule="auto"/>
        <w:jc w:val="both"/>
        <w:rPr>
          <w:rFonts w:ascii="David" w:hAnsi="David" w:cs="David"/>
          <w:b/>
          <w:bCs/>
          <w:sz w:val="24"/>
          <w:szCs w:val="24"/>
          <w:rtl/>
        </w:rPr>
      </w:pPr>
      <w:r w:rsidRPr="00CE2AE9">
        <w:rPr>
          <w:rFonts w:ascii="David" w:hAnsi="David" w:cs="David" w:hint="eastAsia"/>
          <w:b/>
          <w:bCs/>
          <w:sz w:val="24"/>
          <w:szCs w:val="24"/>
          <w:rtl/>
        </w:rPr>
        <w:t>נוכחים</w:t>
      </w:r>
      <w:r w:rsidRPr="00CE2AE9">
        <w:rPr>
          <w:rFonts w:ascii="David" w:hAnsi="David" w:cs="David"/>
          <w:b/>
          <w:bCs/>
          <w:sz w:val="24"/>
          <w:szCs w:val="24"/>
          <w:rtl/>
        </w:rPr>
        <w:t>:</w:t>
      </w:r>
      <w:r w:rsidRPr="00CE2AE9">
        <w:rPr>
          <w:rFonts w:ascii="David" w:hAnsi="David" w:cs="David"/>
          <w:b/>
          <w:bCs/>
          <w:sz w:val="24"/>
          <w:szCs w:val="24"/>
          <w:rtl/>
        </w:rPr>
        <w:tab/>
      </w:r>
      <w:r w:rsidRPr="00CE2AE9">
        <w:rPr>
          <w:rFonts w:ascii="David" w:hAnsi="David" w:cs="David"/>
          <w:b/>
          <w:bCs/>
          <w:sz w:val="24"/>
          <w:szCs w:val="24"/>
          <w:rtl/>
        </w:rPr>
        <w:tab/>
      </w:r>
      <w:r w:rsidRPr="00CE2AE9">
        <w:rPr>
          <w:rFonts w:ascii="David" w:hAnsi="David" w:cs="David" w:hint="eastAsia"/>
          <w:b/>
          <w:bCs/>
          <w:sz w:val="24"/>
          <w:szCs w:val="24"/>
          <w:rtl/>
        </w:rPr>
        <w:t>בשם</w:t>
      </w:r>
      <w:r w:rsidRPr="00CE2AE9">
        <w:rPr>
          <w:rFonts w:ascii="David" w:hAnsi="David" w:cs="David"/>
          <w:b/>
          <w:bCs/>
          <w:sz w:val="24"/>
          <w:szCs w:val="24"/>
          <w:rtl/>
        </w:rPr>
        <w:t xml:space="preserve"> המאשימה - עו"ד צאלה פרייברג.</w:t>
      </w:r>
    </w:p>
    <w:p w14:paraId="60B0497B" w14:textId="77777777" w:rsidR="009F77AB" w:rsidRPr="00CE2AE9" w:rsidRDefault="009F77AB" w:rsidP="00BE0924">
      <w:pPr>
        <w:spacing w:after="0" w:line="360" w:lineRule="auto"/>
        <w:ind w:left="720" w:firstLine="720"/>
        <w:jc w:val="both"/>
        <w:rPr>
          <w:rFonts w:ascii="David" w:hAnsi="David" w:cs="David"/>
          <w:b/>
          <w:bCs/>
          <w:sz w:val="24"/>
          <w:szCs w:val="24"/>
        </w:rPr>
      </w:pPr>
      <w:r w:rsidRPr="00CE2AE9">
        <w:rPr>
          <w:rFonts w:ascii="David" w:hAnsi="David" w:cs="David" w:hint="eastAsia"/>
          <w:b/>
          <w:bCs/>
          <w:sz w:val="24"/>
          <w:szCs w:val="24"/>
          <w:rtl/>
        </w:rPr>
        <w:t>בשם</w:t>
      </w:r>
      <w:r w:rsidRPr="00CE2AE9">
        <w:rPr>
          <w:rFonts w:ascii="David" w:hAnsi="David" w:cs="David"/>
          <w:b/>
          <w:bCs/>
          <w:sz w:val="24"/>
          <w:szCs w:val="24"/>
          <w:rtl/>
        </w:rPr>
        <w:t xml:space="preserve"> הנאשם - עו"ד ג'ראיסי פארס.</w:t>
      </w:r>
    </w:p>
    <w:p w14:paraId="65FFE51F" w14:textId="77777777" w:rsidR="008B3A19" w:rsidRDefault="009F77AB" w:rsidP="008B3A19">
      <w:pPr>
        <w:spacing w:after="0" w:line="360" w:lineRule="auto"/>
        <w:ind w:left="720" w:firstLine="720"/>
        <w:jc w:val="both"/>
        <w:rPr>
          <w:rFonts w:ascii="David" w:hAnsi="David" w:cs="David"/>
          <w:sz w:val="24"/>
          <w:szCs w:val="24"/>
          <w:rtl/>
        </w:rPr>
      </w:pPr>
      <w:r w:rsidRPr="00CE2AE9">
        <w:rPr>
          <w:rFonts w:ascii="David" w:hAnsi="David" w:cs="David" w:hint="eastAsia"/>
          <w:b/>
          <w:bCs/>
          <w:sz w:val="24"/>
          <w:szCs w:val="24"/>
          <w:rtl/>
        </w:rPr>
        <w:t>הנאשם</w:t>
      </w:r>
      <w:r w:rsidRPr="00CE2AE9">
        <w:rPr>
          <w:rFonts w:ascii="David" w:hAnsi="David" w:cs="David"/>
          <w:b/>
          <w:bCs/>
          <w:sz w:val="24"/>
          <w:szCs w:val="24"/>
          <w:rtl/>
        </w:rPr>
        <w:t xml:space="preserve"> - [הובא ע"י הליווי</w:t>
      </w:r>
      <w:bookmarkStart w:id="4" w:name="LawTable"/>
      <w:bookmarkEnd w:id="4"/>
    </w:p>
    <w:p w14:paraId="2505D69E" w14:textId="77777777" w:rsidR="008B3A19" w:rsidRPr="008B3A19" w:rsidRDefault="008B3A19" w:rsidP="008B3A19">
      <w:pPr>
        <w:spacing w:after="120" w:line="240" w:lineRule="exact"/>
        <w:ind w:left="283" w:hanging="283"/>
        <w:jc w:val="both"/>
        <w:rPr>
          <w:rFonts w:ascii="FrankRuehl" w:hAnsi="FrankRuehl" w:cs="FrankRuehl"/>
          <w:sz w:val="24"/>
          <w:szCs w:val="24"/>
          <w:rtl/>
        </w:rPr>
      </w:pPr>
    </w:p>
    <w:p w14:paraId="6C0724A4" w14:textId="77777777" w:rsidR="008B3A19" w:rsidRPr="008B3A19" w:rsidRDefault="008B3A19" w:rsidP="008B3A19">
      <w:pPr>
        <w:spacing w:after="120" w:line="240" w:lineRule="exact"/>
        <w:ind w:left="283" w:hanging="283"/>
        <w:jc w:val="both"/>
        <w:rPr>
          <w:rFonts w:ascii="FrankRuehl" w:hAnsi="FrankRuehl" w:cs="FrankRuehl"/>
          <w:sz w:val="24"/>
          <w:szCs w:val="24"/>
          <w:rtl/>
        </w:rPr>
      </w:pPr>
      <w:r w:rsidRPr="008B3A19">
        <w:rPr>
          <w:rFonts w:ascii="FrankRuehl" w:hAnsi="FrankRuehl" w:cs="FrankRuehl"/>
          <w:sz w:val="24"/>
          <w:szCs w:val="24"/>
          <w:rtl/>
        </w:rPr>
        <w:t xml:space="preserve">חקיקה שאוזכרה: </w:t>
      </w:r>
    </w:p>
    <w:p w14:paraId="69159F16" w14:textId="77777777" w:rsidR="008B3A19" w:rsidRPr="008B3A19" w:rsidRDefault="008B3A19" w:rsidP="008B3A19">
      <w:pPr>
        <w:spacing w:after="120" w:line="240" w:lineRule="exact"/>
        <w:ind w:left="283" w:hanging="283"/>
        <w:jc w:val="both"/>
        <w:rPr>
          <w:rFonts w:ascii="FrankRuehl" w:hAnsi="FrankRuehl" w:cs="FrankRuehl"/>
          <w:sz w:val="24"/>
          <w:szCs w:val="24"/>
          <w:rtl/>
        </w:rPr>
      </w:pPr>
      <w:hyperlink r:id="rId7" w:history="1">
        <w:r w:rsidRPr="008B3A19">
          <w:rPr>
            <w:rFonts w:ascii="FrankRuehl" w:hAnsi="FrankRuehl" w:cs="FrankRuehl"/>
            <w:color w:val="0000FF"/>
            <w:sz w:val="24"/>
            <w:szCs w:val="24"/>
            <w:u w:val="single"/>
            <w:rtl/>
          </w:rPr>
          <w:t>חוק העונשין, תשל"ז-1977</w:t>
        </w:r>
      </w:hyperlink>
      <w:r w:rsidRPr="008B3A19">
        <w:rPr>
          <w:rFonts w:ascii="FrankRuehl" w:hAnsi="FrankRuehl" w:cs="FrankRuehl"/>
          <w:sz w:val="24"/>
          <w:szCs w:val="24"/>
          <w:rtl/>
        </w:rPr>
        <w:t xml:space="preserve">: סע'  </w:t>
      </w:r>
      <w:hyperlink r:id="rId8" w:history="1">
        <w:r w:rsidRPr="008B3A19">
          <w:rPr>
            <w:rFonts w:ascii="FrankRuehl" w:hAnsi="FrankRuehl" w:cs="FrankRuehl"/>
            <w:color w:val="0000FF"/>
            <w:sz w:val="24"/>
            <w:szCs w:val="24"/>
            <w:u w:val="single"/>
            <w:rtl/>
          </w:rPr>
          <w:t>345(1)</w:t>
        </w:r>
      </w:hyperlink>
      <w:r w:rsidRPr="008B3A19">
        <w:rPr>
          <w:rFonts w:ascii="FrankRuehl" w:hAnsi="FrankRuehl" w:cs="FrankRuehl"/>
          <w:sz w:val="24"/>
          <w:szCs w:val="24"/>
          <w:rtl/>
        </w:rPr>
        <w:t xml:space="preserve">, </w:t>
      </w:r>
      <w:hyperlink r:id="rId9" w:history="1">
        <w:r w:rsidRPr="008B3A19">
          <w:rPr>
            <w:rFonts w:ascii="FrankRuehl" w:hAnsi="FrankRuehl" w:cs="FrankRuehl"/>
            <w:color w:val="0000FF"/>
            <w:sz w:val="24"/>
            <w:szCs w:val="24"/>
            <w:u w:val="single"/>
            <w:rtl/>
          </w:rPr>
          <w:t>(4)</w:t>
        </w:r>
      </w:hyperlink>
      <w:r w:rsidRPr="008B3A19">
        <w:rPr>
          <w:rFonts w:ascii="FrankRuehl" w:hAnsi="FrankRuehl" w:cs="FrankRuehl"/>
          <w:sz w:val="24"/>
          <w:szCs w:val="24"/>
          <w:rtl/>
        </w:rPr>
        <w:t xml:space="preserve">, </w:t>
      </w:r>
      <w:hyperlink r:id="rId10" w:history="1">
        <w:r w:rsidRPr="008B3A19">
          <w:rPr>
            <w:rFonts w:ascii="FrankRuehl" w:hAnsi="FrankRuehl" w:cs="FrankRuehl"/>
            <w:color w:val="0000FF"/>
            <w:sz w:val="24"/>
            <w:szCs w:val="24"/>
            <w:u w:val="single"/>
            <w:rtl/>
          </w:rPr>
          <w:t>345(א)(1)</w:t>
        </w:r>
      </w:hyperlink>
      <w:r w:rsidRPr="008B3A19">
        <w:rPr>
          <w:rFonts w:ascii="FrankRuehl" w:hAnsi="FrankRuehl" w:cs="FrankRuehl"/>
          <w:sz w:val="24"/>
          <w:szCs w:val="24"/>
          <w:rtl/>
        </w:rPr>
        <w:t xml:space="preserve">, </w:t>
      </w:r>
      <w:hyperlink r:id="rId11" w:history="1">
        <w:r w:rsidRPr="008B3A19">
          <w:rPr>
            <w:rFonts w:ascii="FrankRuehl" w:hAnsi="FrankRuehl" w:cs="FrankRuehl"/>
            <w:color w:val="0000FF"/>
            <w:sz w:val="24"/>
            <w:szCs w:val="24"/>
            <w:u w:val="single"/>
            <w:rtl/>
          </w:rPr>
          <w:t>(4)</w:t>
        </w:r>
      </w:hyperlink>
      <w:r w:rsidRPr="008B3A19">
        <w:rPr>
          <w:rFonts w:ascii="FrankRuehl" w:hAnsi="FrankRuehl" w:cs="FrankRuehl"/>
          <w:sz w:val="24"/>
          <w:szCs w:val="24"/>
          <w:rtl/>
        </w:rPr>
        <w:t xml:space="preserve">, </w:t>
      </w:r>
      <w:hyperlink r:id="rId12" w:history="1">
        <w:r w:rsidRPr="008B3A19">
          <w:rPr>
            <w:rFonts w:ascii="FrankRuehl" w:hAnsi="FrankRuehl" w:cs="FrankRuehl"/>
            <w:color w:val="0000FF"/>
            <w:sz w:val="24"/>
            <w:szCs w:val="24"/>
            <w:u w:val="single"/>
            <w:rtl/>
          </w:rPr>
          <w:t>345 (ב)(1)</w:t>
        </w:r>
      </w:hyperlink>
      <w:r w:rsidRPr="008B3A19">
        <w:rPr>
          <w:rFonts w:ascii="FrankRuehl" w:hAnsi="FrankRuehl" w:cs="FrankRuehl"/>
          <w:sz w:val="24"/>
          <w:szCs w:val="24"/>
          <w:rtl/>
        </w:rPr>
        <w:t xml:space="preserve">, </w:t>
      </w:r>
      <w:hyperlink r:id="rId13" w:history="1">
        <w:r w:rsidRPr="008B3A19">
          <w:rPr>
            <w:rFonts w:ascii="FrankRuehl" w:hAnsi="FrankRuehl" w:cs="FrankRuehl"/>
            <w:color w:val="0000FF"/>
            <w:sz w:val="24"/>
            <w:szCs w:val="24"/>
            <w:u w:val="single"/>
            <w:rtl/>
          </w:rPr>
          <w:t>347(ב)</w:t>
        </w:r>
      </w:hyperlink>
      <w:r w:rsidRPr="008B3A19">
        <w:rPr>
          <w:rFonts w:ascii="FrankRuehl" w:hAnsi="FrankRuehl" w:cs="FrankRuehl"/>
          <w:sz w:val="24"/>
          <w:szCs w:val="24"/>
          <w:rtl/>
        </w:rPr>
        <w:t xml:space="preserve">, </w:t>
      </w:r>
      <w:hyperlink r:id="rId14" w:history="1">
        <w:r w:rsidRPr="008B3A19">
          <w:rPr>
            <w:rFonts w:ascii="FrankRuehl" w:hAnsi="FrankRuehl" w:cs="FrankRuehl"/>
            <w:color w:val="0000FF"/>
            <w:sz w:val="24"/>
            <w:szCs w:val="24"/>
            <w:u w:val="single"/>
            <w:rtl/>
          </w:rPr>
          <w:t>348(א)</w:t>
        </w:r>
      </w:hyperlink>
      <w:r w:rsidRPr="008B3A19">
        <w:rPr>
          <w:rFonts w:ascii="FrankRuehl" w:hAnsi="FrankRuehl" w:cs="FrankRuehl"/>
          <w:sz w:val="24"/>
          <w:szCs w:val="24"/>
          <w:rtl/>
        </w:rPr>
        <w:t xml:space="preserve">, </w:t>
      </w:r>
      <w:hyperlink r:id="rId15" w:history="1">
        <w:r w:rsidRPr="008B3A19">
          <w:rPr>
            <w:rFonts w:ascii="FrankRuehl" w:hAnsi="FrankRuehl" w:cs="FrankRuehl"/>
            <w:color w:val="0000FF"/>
            <w:sz w:val="24"/>
            <w:szCs w:val="24"/>
            <w:u w:val="single"/>
            <w:rtl/>
          </w:rPr>
          <w:t>348(ב)</w:t>
        </w:r>
      </w:hyperlink>
      <w:r w:rsidRPr="008B3A19">
        <w:rPr>
          <w:rFonts w:ascii="FrankRuehl" w:hAnsi="FrankRuehl" w:cs="FrankRuehl"/>
          <w:sz w:val="24"/>
          <w:szCs w:val="24"/>
          <w:rtl/>
        </w:rPr>
        <w:t xml:space="preserve">, </w:t>
      </w:r>
      <w:hyperlink r:id="rId16" w:history="1">
        <w:r w:rsidRPr="008B3A19">
          <w:rPr>
            <w:rFonts w:ascii="FrankRuehl" w:hAnsi="FrankRuehl" w:cs="FrankRuehl"/>
            <w:color w:val="0000FF"/>
            <w:sz w:val="24"/>
            <w:szCs w:val="24"/>
            <w:u w:val="single"/>
            <w:rtl/>
          </w:rPr>
          <w:t>351(א)</w:t>
        </w:r>
      </w:hyperlink>
      <w:r w:rsidRPr="008B3A19">
        <w:rPr>
          <w:rFonts w:ascii="FrankRuehl" w:hAnsi="FrankRuehl" w:cs="FrankRuehl"/>
          <w:sz w:val="24"/>
          <w:szCs w:val="24"/>
          <w:rtl/>
        </w:rPr>
        <w:t xml:space="preserve">, </w:t>
      </w:r>
      <w:hyperlink r:id="rId17" w:history="1">
        <w:r w:rsidRPr="008B3A19">
          <w:rPr>
            <w:rFonts w:ascii="FrankRuehl" w:hAnsi="FrankRuehl" w:cs="FrankRuehl"/>
            <w:color w:val="0000FF"/>
            <w:sz w:val="24"/>
            <w:szCs w:val="24"/>
            <w:u w:val="single"/>
            <w:rtl/>
          </w:rPr>
          <w:t>351(ב)</w:t>
        </w:r>
      </w:hyperlink>
      <w:r w:rsidRPr="008B3A19">
        <w:rPr>
          <w:rFonts w:ascii="FrankRuehl" w:hAnsi="FrankRuehl" w:cs="FrankRuehl"/>
          <w:sz w:val="24"/>
          <w:szCs w:val="24"/>
          <w:rtl/>
        </w:rPr>
        <w:t xml:space="preserve">, </w:t>
      </w:r>
      <w:hyperlink r:id="rId18" w:history="1">
        <w:r w:rsidRPr="008B3A19">
          <w:rPr>
            <w:rFonts w:ascii="FrankRuehl" w:hAnsi="FrankRuehl" w:cs="FrankRuehl"/>
            <w:color w:val="0000FF"/>
            <w:sz w:val="24"/>
            <w:szCs w:val="24"/>
            <w:u w:val="single"/>
            <w:rtl/>
          </w:rPr>
          <w:t>351(ג)</w:t>
        </w:r>
      </w:hyperlink>
      <w:r w:rsidRPr="008B3A19">
        <w:rPr>
          <w:rFonts w:ascii="FrankRuehl" w:hAnsi="FrankRuehl" w:cs="FrankRuehl"/>
          <w:sz w:val="24"/>
          <w:szCs w:val="24"/>
          <w:rtl/>
        </w:rPr>
        <w:t xml:space="preserve">, </w:t>
      </w:r>
      <w:hyperlink r:id="rId19" w:history="1">
        <w:r w:rsidRPr="008B3A19">
          <w:rPr>
            <w:rFonts w:ascii="FrankRuehl" w:hAnsi="FrankRuehl" w:cs="FrankRuehl"/>
            <w:color w:val="0000FF"/>
            <w:sz w:val="24"/>
            <w:szCs w:val="24"/>
            <w:u w:val="single"/>
            <w:rtl/>
          </w:rPr>
          <w:t>351(ג)(2)</w:t>
        </w:r>
      </w:hyperlink>
    </w:p>
    <w:p w14:paraId="7D850467" w14:textId="77777777" w:rsidR="008B3A19" w:rsidRPr="008B3A19" w:rsidRDefault="008B3A19" w:rsidP="008B3A19">
      <w:pPr>
        <w:spacing w:after="120" w:line="240" w:lineRule="exact"/>
        <w:ind w:left="283" w:hanging="283"/>
        <w:jc w:val="both"/>
        <w:rPr>
          <w:rFonts w:ascii="FrankRuehl" w:hAnsi="FrankRuehl" w:cs="FrankRuehl"/>
          <w:sz w:val="24"/>
          <w:szCs w:val="24"/>
          <w:rtl/>
        </w:rPr>
      </w:pPr>
      <w:hyperlink r:id="rId20" w:history="1">
        <w:r w:rsidRPr="008B3A19">
          <w:rPr>
            <w:rFonts w:ascii="FrankRuehl" w:hAnsi="FrankRuehl" w:cs="FrankRuehl"/>
            <w:color w:val="0000FF"/>
            <w:sz w:val="24"/>
            <w:szCs w:val="24"/>
            <w:u w:val="single"/>
            <w:rtl/>
          </w:rPr>
          <w:t>חוק לתיקון דיני הראיות (הגנת ילדים), תשט"ו-1955</w:t>
        </w:r>
      </w:hyperlink>
      <w:r w:rsidRPr="008B3A19">
        <w:rPr>
          <w:rFonts w:ascii="FrankRuehl" w:hAnsi="FrankRuehl" w:cs="FrankRuehl"/>
          <w:sz w:val="24"/>
          <w:szCs w:val="24"/>
          <w:rtl/>
        </w:rPr>
        <w:t xml:space="preserve">: סע'  </w:t>
      </w:r>
      <w:hyperlink r:id="rId21" w:history="1">
        <w:r w:rsidRPr="008B3A19">
          <w:rPr>
            <w:rFonts w:ascii="FrankRuehl" w:hAnsi="FrankRuehl" w:cs="FrankRuehl"/>
            <w:color w:val="0000FF"/>
            <w:sz w:val="24"/>
            <w:szCs w:val="24"/>
            <w:u w:val="single"/>
            <w:rtl/>
          </w:rPr>
          <w:t>9</w:t>
        </w:r>
      </w:hyperlink>
    </w:p>
    <w:p w14:paraId="7306D575" w14:textId="77777777" w:rsidR="008B3A19" w:rsidRPr="008B3A19" w:rsidRDefault="008B3A19" w:rsidP="008B3A19">
      <w:pPr>
        <w:spacing w:after="120" w:line="240" w:lineRule="exact"/>
        <w:ind w:left="283" w:hanging="283"/>
        <w:jc w:val="both"/>
        <w:rPr>
          <w:rFonts w:ascii="FrankRuehl" w:hAnsi="FrankRuehl" w:cs="FrankRuehl"/>
          <w:sz w:val="24"/>
          <w:szCs w:val="24"/>
          <w:rtl/>
        </w:rPr>
      </w:pPr>
      <w:hyperlink r:id="rId22" w:history="1">
        <w:r w:rsidRPr="008B3A19">
          <w:rPr>
            <w:rFonts w:ascii="FrankRuehl" w:hAnsi="FrankRuehl" w:cs="FrankRuehl"/>
            <w:color w:val="0000FF"/>
            <w:sz w:val="24"/>
            <w:szCs w:val="24"/>
            <w:u w:val="single"/>
            <w:rtl/>
          </w:rPr>
          <w:t>חוק הנוער (טיפול והשגחה), תש"ך-1960</w:t>
        </w:r>
      </w:hyperlink>
    </w:p>
    <w:p w14:paraId="6837D506" w14:textId="77777777" w:rsidR="008B3A19" w:rsidRPr="008B3A19" w:rsidRDefault="008B3A19" w:rsidP="008B3A19">
      <w:pPr>
        <w:spacing w:after="120" w:line="240" w:lineRule="exact"/>
        <w:ind w:left="283" w:hanging="283"/>
        <w:jc w:val="both"/>
        <w:rPr>
          <w:rFonts w:ascii="FrankRuehl" w:hAnsi="FrankRuehl" w:cs="FrankRuehl"/>
          <w:sz w:val="24"/>
          <w:szCs w:val="24"/>
          <w:rtl/>
        </w:rPr>
      </w:pPr>
    </w:p>
    <w:p w14:paraId="40F43A32" w14:textId="77777777" w:rsidR="008B3A19" w:rsidRPr="008B3A19" w:rsidRDefault="008B3A19" w:rsidP="008B3A19">
      <w:pPr>
        <w:spacing w:after="0" w:line="360" w:lineRule="auto"/>
        <w:ind w:left="720" w:firstLine="720"/>
        <w:jc w:val="both"/>
        <w:rPr>
          <w:rFonts w:ascii="David" w:hAnsi="David" w:cs="David"/>
          <w:sz w:val="24"/>
          <w:szCs w:val="24"/>
          <w:rtl/>
        </w:rPr>
      </w:pPr>
      <w:bookmarkStart w:id="5" w:name="LawTable_End"/>
      <w:bookmarkEnd w:id="5"/>
    </w:p>
    <w:p w14:paraId="74696308" w14:textId="77777777" w:rsidR="008B3A19" w:rsidRPr="008B3A19" w:rsidRDefault="008B3A19" w:rsidP="008B3A19">
      <w:pPr>
        <w:spacing w:after="0" w:line="360" w:lineRule="auto"/>
        <w:ind w:left="720" w:firstLine="720"/>
        <w:jc w:val="both"/>
        <w:rPr>
          <w:rFonts w:ascii="David" w:hAnsi="David" w:cs="David"/>
          <w:b/>
          <w:bCs/>
          <w:sz w:val="24"/>
          <w:szCs w:val="24"/>
          <w:rtl/>
        </w:rPr>
      </w:pPr>
    </w:p>
    <w:p w14:paraId="0A092611" w14:textId="77777777" w:rsidR="006D17AE" w:rsidRPr="006D17AE" w:rsidRDefault="009F77AB" w:rsidP="008B3A19">
      <w:pPr>
        <w:spacing w:after="0" w:line="360" w:lineRule="auto"/>
        <w:ind w:left="720" w:firstLine="720"/>
        <w:jc w:val="both"/>
        <w:rPr>
          <w:rFonts w:ascii="FrankRuehl" w:hAnsi="FrankRuehl" w:cs="FrankRuehl"/>
          <w:sz w:val="24"/>
          <w:szCs w:val="24"/>
          <w:rtl/>
        </w:rPr>
      </w:pPr>
      <w:r w:rsidRPr="008B3A19">
        <w:rPr>
          <w:rFonts w:ascii="David" w:hAnsi="David" w:cs="David"/>
          <w:b/>
          <w:bCs/>
          <w:sz w:val="24"/>
          <w:szCs w:val="24"/>
          <w:rtl/>
        </w:rPr>
        <w:t>]</w:t>
      </w:r>
      <w:r w:rsidR="008B3A19" w:rsidRPr="006D17AE">
        <w:rPr>
          <w:rFonts w:ascii="FrankRuehl" w:hAnsi="FrankRuehl" w:cs="FrankRuehl"/>
          <w:sz w:val="24"/>
          <w:szCs w:val="24"/>
          <w:rtl/>
        </w:rPr>
        <w:t xml:space="preserve"> </w:t>
      </w:r>
    </w:p>
    <w:p w14:paraId="1C060CE8" w14:textId="77777777" w:rsidR="006D17AE" w:rsidRPr="006D17AE" w:rsidRDefault="0028415B" w:rsidP="006D17AE">
      <w:pPr>
        <w:spacing w:after="0" w:line="360" w:lineRule="auto"/>
        <w:ind w:left="720" w:firstLine="720"/>
        <w:jc w:val="both"/>
        <w:rPr>
          <w:rFonts w:ascii="David" w:hAnsi="David" w:cs="David"/>
          <w:sz w:val="24"/>
          <w:szCs w:val="24"/>
          <w:rtl/>
        </w:rPr>
      </w:pPr>
      <w:r>
        <w:rPr>
          <w:rFonts w:ascii="David" w:hAnsi="David" w:cs="David" w:hint="cs"/>
          <w:sz w:val="24"/>
          <w:szCs w:val="24"/>
          <w:rtl/>
        </w:rPr>
        <w:t xml:space="preserve">   </w:t>
      </w:r>
    </w:p>
    <w:p w14:paraId="2F29D2A2" w14:textId="77777777" w:rsidR="006D17AE" w:rsidRPr="006D17AE" w:rsidRDefault="006D17AE" w:rsidP="006D17AE">
      <w:pPr>
        <w:spacing w:after="0" w:line="360" w:lineRule="auto"/>
        <w:ind w:left="720" w:firstLine="720"/>
        <w:jc w:val="both"/>
        <w:rPr>
          <w:rFonts w:ascii="David" w:hAnsi="David" w:cs="David"/>
          <w:b/>
          <w:bCs/>
          <w:sz w:val="24"/>
          <w:szCs w:val="24"/>
          <w:rtl/>
        </w:rPr>
      </w:pPr>
    </w:p>
    <w:p w14:paraId="72826D16" w14:textId="77777777" w:rsidR="00117CC6" w:rsidRPr="00117CC6" w:rsidRDefault="009F77AB" w:rsidP="006D17AE">
      <w:pPr>
        <w:spacing w:after="0" w:line="360" w:lineRule="auto"/>
        <w:ind w:left="720" w:firstLine="720"/>
        <w:jc w:val="both"/>
        <w:rPr>
          <w:rFonts w:ascii="FrankRuehl" w:hAnsi="FrankRuehl" w:cs="FrankRuehl"/>
          <w:sz w:val="24"/>
          <w:szCs w:val="24"/>
          <w:rtl/>
        </w:rPr>
      </w:pPr>
      <w:r w:rsidRPr="006D17AE">
        <w:rPr>
          <w:rFonts w:ascii="David" w:hAnsi="David" w:cs="David"/>
          <w:b/>
          <w:bCs/>
          <w:sz w:val="24"/>
          <w:szCs w:val="24"/>
          <w:rtl/>
        </w:rPr>
        <w:t>.</w:t>
      </w:r>
      <w:r w:rsidR="006D17AE" w:rsidRPr="00117CC6">
        <w:rPr>
          <w:rFonts w:ascii="FrankRuehl" w:hAnsi="FrankRuehl" w:cs="FrankRuehl"/>
          <w:sz w:val="24"/>
          <w:szCs w:val="24"/>
          <w:rtl/>
        </w:rPr>
        <w:t xml:space="preserve"> </w:t>
      </w:r>
    </w:p>
    <w:p w14:paraId="109FD5D6" w14:textId="77777777" w:rsidR="00CE2AE9" w:rsidRPr="00CE2AE9" w:rsidRDefault="00CE2AE9" w:rsidP="00BE0924">
      <w:pPr>
        <w:spacing w:after="0" w:line="360" w:lineRule="auto"/>
        <w:jc w:val="center"/>
        <w:rPr>
          <w:rFonts w:ascii="Arial" w:hAnsi="Arial" w:cs="David"/>
          <w:b/>
          <w:bCs/>
          <w:sz w:val="28"/>
          <w:szCs w:val="28"/>
          <w:rtl/>
        </w:rPr>
      </w:pPr>
    </w:p>
    <w:p w14:paraId="5EDB3B7F" w14:textId="77777777" w:rsidR="00CE2AE9" w:rsidRPr="00CE2AE9" w:rsidRDefault="00CE2AE9" w:rsidP="00CE2AE9">
      <w:pPr>
        <w:spacing w:after="0" w:line="360" w:lineRule="auto"/>
        <w:jc w:val="center"/>
        <w:rPr>
          <w:rFonts w:ascii="Arial" w:hAnsi="Arial" w:cs="David"/>
          <w:b/>
          <w:bCs/>
          <w:sz w:val="28"/>
          <w:szCs w:val="28"/>
          <w:u w:val="single"/>
          <w:rtl/>
        </w:rPr>
      </w:pPr>
      <w:bookmarkStart w:id="6" w:name="PsakDin"/>
      <w:bookmarkEnd w:id="0"/>
      <w:r w:rsidRPr="00CE2AE9">
        <w:rPr>
          <w:rFonts w:ascii="Arial" w:hAnsi="Arial" w:cs="David"/>
          <w:b/>
          <w:bCs/>
          <w:sz w:val="28"/>
          <w:szCs w:val="28"/>
          <w:u w:val="single"/>
          <w:rtl/>
        </w:rPr>
        <w:t>הכרעת דין</w:t>
      </w:r>
    </w:p>
    <w:bookmarkEnd w:id="6"/>
    <w:p w14:paraId="1B865F4A" w14:textId="77777777" w:rsidR="009F77AB" w:rsidRPr="00BE0924" w:rsidRDefault="009F77AB" w:rsidP="00BE0924">
      <w:pPr>
        <w:spacing w:after="0" w:line="360" w:lineRule="auto"/>
        <w:jc w:val="both"/>
        <w:rPr>
          <w:rFonts w:ascii="Arial" w:hAnsi="Arial" w:cs="David"/>
          <w:sz w:val="24"/>
          <w:szCs w:val="24"/>
          <w:rtl/>
        </w:rPr>
      </w:pPr>
    </w:p>
    <w:p w14:paraId="0D025FCB" w14:textId="77777777" w:rsidR="009F77AB" w:rsidRPr="00BE0924" w:rsidRDefault="009F77AB" w:rsidP="00BE0924">
      <w:pPr>
        <w:spacing w:after="0" w:line="360" w:lineRule="auto"/>
        <w:jc w:val="both"/>
        <w:rPr>
          <w:rFonts w:ascii="Arial" w:hAnsi="Arial" w:cs="David"/>
          <w:sz w:val="24"/>
          <w:szCs w:val="24"/>
          <w:rtl/>
        </w:rPr>
      </w:pPr>
    </w:p>
    <w:p w14:paraId="2F21B448" w14:textId="77777777" w:rsidR="009F77AB" w:rsidRPr="00BE0924" w:rsidRDefault="009F77AB" w:rsidP="00BE0924">
      <w:pPr>
        <w:spacing w:after="0" w:line="360" w:lineRule="auto"/>
        <w:jc w:val="both"/>
        <w:rPr>
          <w:rFonts w:ascii="David" w:hAnsi="David" w:cs="David"/>
          <w:sz w:val="24"/>
          <w:szCs w:val="24"/>
          <w:rtl/>
        </w:rPr>
      </w:pPr>
      <w:r w:rsidRPr="00BE0924">
        <w:rPr>
          <w:rFonts w:ascii="David" w:hAnsi="David" w:cs="David" w:hint="eastAsia"/>
          <w:b/>
          <w:bCs/>
          <w:sz w:val="24"/>
          <w:szCs w:val="24"/>
          <w:u w:val="single"/>
          <w:rtl/>
        </w:rPr>
        <w:t>אסתר</w:t>
      </w:r>
      <w:r w:rsidRPr="00BE0924">
        <w:rPr>
          <w:rFonts w:ascii="David" w:hAnsi="David" w:cs="David"/>
          <w:b/>
          <w:bCs/>
          <w:sz w:val="24"/>
          <w:szCs w:val="24"/>
          <w:u w:val="single"/>
          <w:rtl/>
        </w:rPr>
        <w:t xml:space="preserve"> הלמן, שופטת בכירה, אב"ד</w:t>
      </w:r>
    </w:p>
    <w:p w14:paraId="3B0DF736" w14:textId="77777777" w:rsidR="009F77AB" w:rsidRPr="00BE0924" w:rsidRDefault="009F77AB" w:rsidP="00BE0924">
      <w:pPr>
        <w:spacing w:after="0" w:line="360" w:lineRule="auto"/>
        <w:jc w:val="both"/>
        <w:rPr>
          <w:rFonts w:ascii="David" w:hAnsi="David" w:cs="David"/>
          <w:b/>
          <w:bCs/>
          <w:sz w:val="24"/>
          <w:szCs w:val="24"/>
          <w:rtl/>
        </w:rPr>
      </w:pPr>
    </w:p>
    <w:p w14:paraId="21D1B048" w14:textId="77777777" w:rsidR="009F77AB" w:rsidRPr="00BE0924" w:rsidRDefault="009F77AB" w:rsidP="00BE0924">
      <w:pPr>
        <w:spacing w:after="0" w:line="360" w:lineRule="auto"/>
        <w:ind w:left="720" w:hanging="720"/>
        <w:jc w:val="both"/>
        <w:rPr>
          <w:rFonts w:ascii="David" w:hAnsi="David" w:cs="David"/>
          <w:b/>
          <w:bCs/>
          <w:sz w:val="24"/>
          <w:szCs w:val="24"/>
          <w:rtl/>
        </w:rPr>
      </w:pPr>
      <w:r w:rsidRPr="00BE0924">
        <w:rPr>
          <w:rFonts w:ascii="David" w:hAnsi="David" w:cs="David"/>
          <w:b/>
          <w:bCs/>
          <w:sz w:val="24"/>
          <w:szCs w:val="24"/>
          <w:rtl/>
        </w:rPr>
        <w:t>1.</w:t>
      </w:r>
      <w:r w:rsidRPr="00BE0924">
        <w:rPr>
          <w:rFonts w:ascii="David" w:hAnsi="David" w:cs="David"/>
          <w:b/>
          <w:bCs/>
          <w:sz w:val="24"/>
          <w:szCs w:val="24"/>
          <w:rtl/>
        </w:rPr>
        <w:tab/>
      </w:r>
      <w:bookmarkStart w:id="7" w:name="ABSTRACT_START"/>
      <w:bookmarkEnd w:id="7"/>
      <w:r w:rsidRPr="00BE0924">
        <w:rPr>
          <w:rFonts w:ascii="David" w:hAnsi="David" w:cs="David" w:hint="eastAsia"/>
          <w:sz w:val="24"/>
          <w:szCs w:val="24"/>
          <w:rtl/>
        </w:rPr>
        <w:t>הנאשם</w:t>
      </w:r>
      <w:r w:rsidRPr="00BE0924">
        <w:rPr>
          <w:rFonts w:ascii="David" w:hAnsi="David" w:cs="David"/>
          <w:sz w:val="24"/>
          <w:szCs w:val="24"/>
          <w:rtl/>
        </w:rPr>
        <w:t xml:space="preserve">, יליד 1946, נשוי לשתי נשים, כאשר מאשתו הראשונה </w:t>
      </w:r>
      <w:r w:rsidRPr="00BE0924">
        <w:rPr>
          <w:rFonts w:ascii="David" w:hAnsi="David" w:cs="David"/>
          <w:b/>
          <w:bCs/>
          <w:sz w:val="24"/>
          <w:szCs w:val="24"/>
          <w:rtl/>
        </w:rPr>
        <w:t>(להלן: "האישה הראשונה")</w:t>
      </w:r>
      <w:r w:rsidRPr="00BE0924">
        <w:rPr>
          <w:rFonts w:ascii="David" w:hAnsi="David" w:cs="David"/>
          <w:sz w:val="24"/>
          <w:szCs w:val="24"/>
          <w:rtl/>
        </w:rPr>
        <w:t xml:space="preserve"> נולדו לו שמונה ילדים ומאשתו השנייה, </w:t>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 xml:space="preserve"> </w:t>
      </w:r>
      <w:r w:rsidRPr="00BE0924">
        <w:rPr>
          <w:rFonts w:ascii="David" w:hAnsi="David" w:cs="David"/>
          <w:b/>
          <w:bCs/>
          <w:sz w:val="24"/>
          <w:szCs w:val="24"/>
          <w:rtl/>
        </w:rPr>
        <w:t xml:space="preserve">(להלן: " </w:t>
      </w:r>
      <w:r>
        <w:rPr>
          <w:rFonts w:ascii="David" w:hAnsi="David" w:cs="David" w:hint="eastAsia"/>
          <w:b/>
          <w:bCs/>
          <w:sz w:val="24"/>
          <w:szCs w:val="24"/>
          <w:rtl/>
        </w:rPr>
        <w:t>ע</w:t>
      </w:r>
      <w:r>
        <w:rPr>
          <w:rFonts w:ascii="David" w:hAnsi="David" w:cs="David"/>
          <w:b/>
          <w:bCs/>
          <w:sz w:val="24"/>
          <w:szCs w:val="24"/>
          <w:rtl/>
        </w:rPr>
        <w:t>'</w:t>
      </w:r>
      <w:r w:rsidRPr="00BE0924">
        <w:rPr>
          <w:rFonts w:ascii="David" w:hAnsi="David" w:cs="David"/>
          <w:b/>
          <w:bCs/>
          <w:sz w:val="24"/>
          <w:szCs w:val="24"/>
          <w:rtl/>
        </w:rPr>
        <w:t xml:space="preserve"> " </w:t>
      </w:r>
      <w:r w:rsidRPr="00BE0924">
        <w:rPr>
          <w:rFonts w:ascii="David" w:hAnsi="David" w:cs="David" w:hint="eastAsia"/>
          <w:sz w:val="24"/>
          <w:szCs w:val="24"/>
          <w:rtl/>
        </w:rPr>
        <w:t>או</w:t>
      </w:r>
      <w:r w:rsidRPr="00BE0924">
        <w:rPr>
          <w:rFonts w:ascii="David" w:hAnsi="David" w:cs="David"/>
          <w:b/>
          <w:bCs/>
          <w:sz w:val="24"/>
          <w:szCs w:val="24"/>
          <w:rtl/>
        </w:rPr>
        <w:t xml:space="preserve"> "האם")</w:t>
      </w:r>
      <w:r w:rsidRPr="00BE0924">
        <w:rPr>
          <w:rFonts w:ascii="David" w:hAnsi="David" w:cs="David"/>
          <w:sz w:val="24"/>
          <w:szCs w:val="24"/>
          <w:rtl/>
        </w:rPr>
        <w:t xml:space="preserve">, נולדו </w:t>
      </w:r>
      <w:r w:rsidRPr="00BE0924">
        <w:rPr>
          <w:rFonts w:ascii="David" w:hAnsi="David" w:cs="David"/>
          <w:sz w:val="24"/>
          <w:szCs w:val="24"/>
          <w:rtl/>
        </w:rPr>
        <w:lastRenderedPageBreak/>
        <w:t xml:space="preserve">לו שישה ילדים. ג', ילידת 18/9/1993, ו-י', קטינה ילידת 4/12/2001, הן בנותיו של הנאשם מאשתו השנייה </w:t>
      </w:r>
      <w:r w:rsidRPr="00BE0924">
        <w:rPr>
          <w:rFonts w:ascii="David" w:hAnsi="David" w:cs="David"/>
          <w:b/>
          <w:bCs/>
          <w:sz w:val="24"/>
          <w:szCs w:val="24"/>
          <w:rtl/>
        </w:rPr>
        <w:t xml:space="preserve">(להלן: "המתלוננות" </w:t>
      </w:r>
      <w:r w:rsidRPr="00BE0924">
        <w:rPr>
          <w:rFonts w:ascii="David" w:hAnsi="David" w:cs="David" w:hint="eastAsia"/>
          <w:sz w:val="24"/>
          <w:szCs w:val="24"/>
          <w:rtl/>
        </w:rPr>
        <w:t>או</w:t>
      </w:r>
      <w:r w:rsidRPr="00BE0924">
        <w:rPr>
          <w:rFonts w:ascii="David" w:hAnsi="David" w:cs="David"/>
          <w:sz w:val="24"/>
          <w:szCs w:val="24"/>
          <w:rtl/>
        </w:rPr>
        <w:t xml:space="preserve"> </w:t>
      </w:r>
      <w:r w:rsidRPr="00BE0924">
        <w:rPr>
          <w:rFonts w:ascii="David" w:hAnsi="David" w:cs="David"/>
          <w:b/>
          <w:bCs/>
          <w:sz w:val="24"/>
          <w:szCs w:val="24"/>
          <w:rtl/>
        </w:rPr>
        <w:t xml:space="preserve">"הקטינות"). </w:t>
      </w:r>
      <w:bookmarkStart w:id="8" w:name="ABSTRACT_END"/>
      <w:bookmarkEnd w:id="8"/>
    </w:p>
    <w:p w14:paraId="04646F96" w14:textId="77777777" w:rsidR="009F77AB" w:rsidRPr="00BE0924" w:rsidRDefault="009F77AB" w:rsidP="00BE0924">
      <w:pPr>
        <w:spacing w:after="0" w:line="360" w:lineRule="auto"/>
        <w:jc w:val="both"/>
        <w:rPr>
          <w:rFonts w:ascii="David" w:hAnsi="David" w:cs="David"/>
          <w:sz w:val="24"/>
          <w:szCs w:val="24"/>
          <w:rtl/>
        </w:rPr>
      </w:pPr>
    </w:p>
    <w:p w14:paraId="1C196E2A"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2</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בכתב</w:t>
      </w:r>
      <w:r w:rsidRPr="00BE0924">
        <w:rPr>
          <w:rFonts w:ascii="David" w:hAnsi="David" w:cs="David"/>
          <w:sz w:val="24"/>
          <w:szCs w:val="24"/>
          <w:rtl/>
        </w:rPr>
        <w:t xml:space="preserve"> האישום המתוקן שהוגש נגד הנאשם, מייחסת לו המאשימה שני אישומים כלפי בנותיו הקטינות.  </w:t>
      </w:r>
    </w:p>
    <w:p w14:paraId="16A3FC3B" w14:textId="77777777" w:rsidR="009F77AB" w:rsidRPr="00BE0924" w:rsidRDefault="009F77AB" w:rsidP="00BE0924">
      <w:pPr>
        <w:spacing w:after="0" w:line="360" w:lineRule="auto"/>
        <w:jc w:val="both"/>
        <w:rPr>
          <w:rFonts w:ascii="David" w:hAnsi="David" w:cs="David"/>
          <w:b/>
          <w:bCs/>
          <w:sz w:val="24"/>
          <w:szCs w:val="24"/>
          <w:rtl/>
        </w:rPr>
      </w:pPr>
    </w:p>
    <w:p w14:paraId="2C10150A" w14:textId="77777777" w:rsidR="009F77AB" w:rsidRPr="00BE0924" w:rsidRDefault="009F77AB" w:rsidP="00BE0924">
      <w:pPr>
        <w:spacing w:after="0" w:line="360" w:lineRule="auto"/>
        <w:ind w:firstLine="720"/>
        <w:jc w:val="both"/>
        <w:rPr>
          <w:rFonts w:ascii="David" w:hAnsi="David" w:cs="David"/>
          <w:b/>
          <w:bCs/>
          <w:sz w:val="24"/>
          <w:szCs w:val="24"/>
          <w:rtl/>
        </w:rPr>
      </w:pPr>
      <w:r w:rsidRPr="00BE0924">
        <w:rPr>
          <w:rFonts w:ascii="David" w:hAnsi="David" w:cs="David" w:hint="eastAsia"/>
          <w:b/>
          <w:bCs/>
          <w:sz w:val="24"/>
          <w:szCs w:val="24"/>
          <w:rtl/>
        </w:rPr>
        <w:t>האישום</w:t>
      </w:r>
      <w:r w:rsidRPr="00BE0924">
        <w:rPr>
          <w:rFonts w:ascii="David" w:hAnsi="David" w:cs="David"/>
          <w:b/>
          <w:bCs/>
          <w:sz w:val="24"/>
          <w:szCs w:val="24"/>
          <w:rtl/>
        </w:rPr>
        <w:t xml:space="preserve"> הראשון נוגע למתלוננת ג' -</w:t>
      </w:r>
    </w:p>
    <w:p w14:paraId="0003DD8E" w14:textId="77777777" w:rsidR="009F77AB" w:rsidRPr="00BE0924" w:rsidRDefault="009F77AB" w:rsidP="00BE0924">
      <w:pPr>
        <w:spacing w:after="0" w:line="360" w:lineRule="auto"/>
        <w:jc w:val="both"/>
        <w:rPr>
          <w:rFonts w:ascii="David" w:hAnsi="David" w:cs="David"/>
          <w:sz w:val="24"/>
          <w:szCs w:val="24"/>
          <w:rtl/>
        </w:rPr>
      </w:pPr>
    </w:p>
    <w:p w14:paraId="2F57378D"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באישום</w:t>
      </w:r>
      <w:r w:rsidRPr="00BE0924">
        <w:rPr>
          <w:rFonts w:ascii="David" w:hAnsi="David" w:cs="David"/>
          <w:sz w:val="24"/>
          <w:szCs w:val="24"/>
          <w:rtl/>
        </w:rPr>
        <w:t xml:space="preserve"> הראשון מיוחסות לנאשם עבירות של </w:t>
      </w:r>
      <w:r w:rsidRPr="00BE0924">
        <w:rPr>
          <w:rFonts w:ascii="David" w:hAnsi="David" w:cs="David" w:hint="eastAsia"/>
          <w:b/>
          <w:bCs/>
          <w:sz w:val="24"/>
          <w:szCs w:val="24"/>
          <w:rtl/>
        </w:rPr>
        <w:t>אינוס</w:t>
      </w:r>
      <w:r w:rsidRPr="00BE0924">
        <w:rPr>
          <w:rFonts w:ascii="David" w:hAnsi="David" w:cs="David"/>
          <w:sz w:val="24"/>
          <w:szCs w:val="24"/>
          <w:rtl/>
        </w:rPr>
        <w:t xml:space="preserve">, עבירה לפי </w:t>
      </w:r>
      <w:hyperlink r:id="rId23" w:history="1">
        <w:r w:rsidR="00117CC6" w:rsidRPr="00117CC6">
          <w:rPr>
            <w:rFonts w:ascii="David" w:hAnsi="David" w:cs="David"/>
            <w:color w:val="0000FF"/>
            <w:sz w:val="24"/>
            <w:szCs w:val="24"/>
            <w:u w:val="single"/>
            <w:rtl/>
          </w:rPr>
          <w:t>סעיף 351(ב)</w:t>
        </w:r>
      </w:hyperlink>
      <w:r w:rsidRPr="00BE0924">
        <w:rPr>
          <w:rFonts w:ascii="David" w:hAnsi="David" w:cs="David"/>
          <w:sz w:val="24"/>
          <w:szCs w:val="24"/>
          <w:rtl/>
        </w:rPr>
        <w:t xml:space="preserve"> בצירוף </w:t>
      </w:r>
      <w:hyperlink r:id="rId24" w:history="1">
        <w:r w:rsidR="00117CC6" w:rsidRPr="00117CC6">
          <w:rPr>
            <w:rFonts w:ascii="David" w:hAnsi="David" w:cs="David"/>
            <w:color w:val="0000FF"/>
            <w:sz w:val="24"/>
            <w:szCs w:val="24"/>
            <w:u w:val="single"/>
            <w:rtl/>
          </w:rPr>
          <w:t>סעיף 345(1)</w:t>
        </w:r>
      </w:hyperlink>
      <w:r w:rsidRPr="00BE0924">
        <w:rPr>
          <w:rFonts w:ascii="David" w:hAnsi="David" w:cs="David"/>
          <w:sz w:val="24"/>
          <w:szCs w:val="24"/>
          <w:rtl/>
        </w:rPr>
        <w:t xml:space="preserve">, </w:t>
      </w:r>
      <w:hyperlink r:id="rId25" w:history="1">
        <w:r w:rsidR="00117CC6" w:rsidRPr="00117CC6">
          <w:rPr>
            <w:rFonts w:ascii="David" w:hAnsi="David" w:cs="David"/>
            <w:color w:val="0000FF"/>
            <w:sz w:val="24"/>
            <w:szCs w:val="24"/>
            <w:u w:val="single"/>
            <w:rtl/>
          </w:rPr>
          <w:t>(4)</w:t>
        </w:r>
      </w:hyperlink>
      <w:r w:rsidRPr="00BE0924">
        <w:rPr>
          <w:rFonts w:ascii="David" w:hAnsi="David" w:cs="David"/>
          <w:sz w:val="24"/>
          <w:szCs w:val="24"/>
          <w:rtl/>
        </w:rPr>
        <w:t xml:space="preserve"> ל</w:t>
      </w:r>
      <w:hyperlink r:id="rId26" w:history="1">
        <w:r w:rsidR="00CE2AE9" w:rsidRPr="00CE2AE9">
          <w:rPr>
            <w:rFonts w:ascii="David" w:hAnsi="David" w:cs="David"/>
            <w:color w:val="0000FF"/>
            <w:sz w:val="24"/>
            <w:szCs w:val="24"/>
            <w:u w:val="single"/>
            <w:rtl/>
          </w:rPr>
          <w:t>חוק העונשין</w:t>
        </w:r>
      </w:hyperlink>
      <w:r w:rsidRPr="00BE0924">
        <w:rPr>
          <w:rFonts w:ascii="David" w:hAnsi="David" w:cs="David"/>
          <w:sz w:val="24"/>
          <w:szCs w:val="24"/>
          <w:rtl/>
        </w:rPr>
        <w:t xml:space="preserve">, התשל"ז - 1977 </w:t>
      </w:r>
      <w:r w:rsidRPr="00BE0924">
        <w:rPr>
          <w:rFonts w:ascii="David" w:hAnsi="David" w:cs="David"/>
          <w:b/>
          <w:bCs/>
          <w:sz w:val="24"/>
          <w:szCs w:val="24"/>
          <w:rtl/>
        </w:rPr>
        <w:t>(להלן: "החוק")</w:t>
      </w:r>
      <w:r w:rsidRPr="00BE0924">
        <w:rPr>
          <w:rFonts w:ascii="David" w:hAnsi="David" w:cs="David"/>
          <w:sz w:val="24"/>
          <w:szCs w:val="24"/>
          <w:rtl/>
        </w:rPr>
        <w:t xml:space="preserve">, וכן עבירה של </w:t>
      </w:r>
      <w:r w:rsidRPr="00BE0924">
        <w:rPr>
          <w:rFonts w:ascii="David" w:hAnsi="David" w:cs="David" w:hint="eastAsia"/>
          <w:b/>
          <w:bCs/>
          <w:sz w:val="24"/>
          <w:szCs w:val="24"/>
          <w:rtl/>
        </w:rPr>
        <w:t>ניסיון</w:t>
      </w:r>
      <w:r w:rsidRPr="00BE0924">
        <w:rPr>
          <w:rFonts w:ascii="David" w:hAnsi="David" w:cs="David"/>
          <w:b/>
          <w:bCs/>
          <w:sz w:val="24"/>
          <w:szCs w:val="24"/>
          <w:rtl/>
        </w:rPr>
        <w:t xml:space="preserve"> לאינוס (עד גיל שש עשרה)</w:t>
      </w:r>
      <w:r w:rsidRPr="00BE0924">
        <w:rPr>
          <w:rFonts w:ascii="David" w:hAnsi="David" w:cs="David"/>
          <w:sz w:val="24"/>
          <w:szCs w:val="24"/>
          <w:rtl/>
        </w:rPr>
        <w:t xml:space="preserve">, עבירה לפי </w:t>
      </w:r>
      <w:hyperlink r:id="rId27" w:history="1">
        <w:r w:rsidR="00117CC6" w:rsidRPr="00117CC6">
          <w:rPr>
            <w:rFonts w:ascii="David" w:hAnsi="David" w:cs="David"/>
            <w:color w:val="0000FF"/>
            <w:sz w:val="24"/>
            <w:szCs w:val="24"/>
            <w:u w:val="single"/>
            <w:rtl/>
          </w:rPr>
          <w:t>סעיף 351(ב)</w:t>
        </w:r>
      </w:hyperlink>
      <w:r w:rsidRPr="00BE0924">
        <w:rPr>
          <w:rFonts w:ascii="David" w:hAnsi="David" w:cs="David"/>
          <w:sz w:val="24"/>
          <w:szCs w:val="24"/>
          <w:rtl/>
        </w:rPr>
        <w:t xml:space="preserve"> בצירוף </w:t>
      </w:r>
      <w:hyperlink r:id="rId28" w:history="1">
        <w:r w:rsidR="00117CC6" w:rsidRPr="00117CC6">
          <w:rPr>
            <w:rFonts w:ascii="David" w:hAnsi="David" w:cs="David"/>
            <w:color w:val="0000FF"/>
            <w:sz w:val="24"/>
            <w:szCs w:val="24"/>
            <w:u w:val="single"/>
            <w:rtl/>
          </w:rPr>
          <w:t>סעיפים 345(א)(1)</w:t>
        </w:r>
      </w:hyperlink>
      <w:r w:rsidRPr="00BE0924">
        <w:rPr>
          <w:rFonts w:ascii="David" w:hAnsi="David" w:cs="David"/>
          <w:sz w:val="24"/>
          <w:szCs w:val="24"/>
          <w:rtl/>
        </w:rPr>
        <w:t xml:space="preserve">, </w:t>
      </w:r>
      <w:hyperlink r:id="rId29" w:history="1">
        <w:r w:rsidR="00117CC6" w:rsidRPr="00117CC6">
          <w:rPr>
            <w:rStyle w:val="Hyperlink"/>
            <w:rFonts w:ascii="David" w:hAnsi="David" w:cs="David"/>
            <w:sz w:val="24"/>
            <w:szCs w:val="24"/>
            <w:rtl/>
          </w:rPr>
          <w:t>(4)</w:t>
        </w:r>
      </w:hyperlink>
      <w:r w:rsidRPr="00BE0924">
        <w:rPr>
          <w:rFonts w:ascii="David" w:hAnsi="David" w:cs="David"/>
          <w:sz w:val="24"/>
          <w:szCs w:val="24"/>
          <w:rtl/>
        </w:rPr>
        <w:t xml:space="preserve"> (מקרים רבים); עבירה של </w:t>
      </w:r>
      <w:r w:rsidRPr="00BE0924">
        <w:rPr>
          <w:rFonts w:ascii="David" w:hAnsi="David" w:cs="David" w:hint="eastAsia"/>
          <w:b/>
          <w:bCs/>
          <w:sz w:val="24"/>
          <w:szCs w:val="24"/>
          <w:rtl/>
        </w:rPr>
        <w:t>ניסיון</w:t>
      </w:r>
      <w:r w:rsidRPr="00BE0924">
        <w:rPr>
          <w:rFonts w:ascii="David" w:hAnsi="David" w:cs="David"/>
          <w:b/>
          <w:bCs/>
          <w:sz w:val="24"/>
          <w:szCs w:val="24"/>
          <w:rtl/>
        </w:rPr>
        <w:t xml:space="preserve"> לאינוס (מגיל שש עשרה)</w:t>
      </w:r>
      <w:r w:rsidRPr="00BE0924">
        <w:rPr>
          <w:rFonts w:ascii="David" w:hAnsi="David" w:cs="David"/>
          <w:sz w:val="24"/>
          <w:szCs w:val="24"/>
          <w:rtl/>
        </w:rPr>
        <w:t xml:space="preserve">, עבירה לפי </w:t>
      </w:r>
      <w:hyperlink r:id="rId30" w:history="1">
        <w:r w:rsidR="00117CC6" w:rsidRPr="00117CC6">
          <w:rPr>
            <w:rStyle w:val="Hyperlink"/>
            <w:rFonts w:ascii="David" w:hAnsi="David" w:cs="David"/>
            <w:sz w:val="24"/>
            <w:szCs w:val="24"/>
            <w:rtl/>
          </w:rPr>
          <w:t>סעיף 351(ב)</w:t>
        </w:r>
      </w:hyperlink>
      <w:r w:rsidRPr="00BE0924">
        <w:rPr>
          <w:rFonts w:ascii="David" w:hAnsi="David" w:cs="David"/>
          <w:sz w:val="24"/>
          <w:szCs w:val="24"/>
          <w:rtl/>
        </w:rPr>
        <w:t xml:space="preserve"> בצירוף </w:t>
      </w:r>
      <w:hyperlink r:id="rId31" w:history="1">
        <w:r w:rsidR="00117CC6" w:rsidRPr="00117CC6">
          <w:rPr>
            <w:rStyle w:val="Hyperlink"/>
            <w:rFonts w:ascii="David" w:hAnsi="David" w:cs="David"/>
            <w:sz w:val="24"/>
            <w:szCs w:val="24"/>
            <w:rtl/>
          </w:rPr>
          <w:t>סעיפים 345(א)(1)</w:t>
        </w:r>
      </w:hyperlink>
      <w:r w:rsidRPr="00BE0924">
        <w:rPr>
          <w:rFonts w:ascii="David" w:hAnsi="David" w:cs="David"/>
          <w:sz w:val="24"/>
          <w:szCs w:val="24"/>
          <w:rtl/>
        </w:rPr>
        <w:t xml:space="preserve">, </w:t>
      </w:r>
      <w:hyperlink r:id="rId32" w:history="1">
        <w:r w:rsidR="00117CC6" w:rsidRPr="00117CC6">
          <w:rPr>
            <w:rFonts w:ascii="David" w:hAnsi="David" w:cs="David"/>
            <w:color w:val="0000FF"/>
            <w:sz w:val="24"/>
            <w:szCs w:val="24"/>
            <w:u w:val="single"/>
            <w:rtl/>
          </w:rPr>
          <w:t>(4)</w:t>
        </w:r>
      </w:hyperlink>
      <w:r w:rsidRPr="00BE0924">
        <w:rPr>
          <w:rFonts w:ascii="David" w:hAnsi="David" w:cs="David"/>
          <w:sz w:val="24"/>
          <w:szCs w:val="24"/>
          <w:rtl/>
        </w:rPr>
        <w:t xml:space="preserve"> (מקרים רבים); עבירה של </w:t>
      </w:r>
      <w:r w:rsidRPr="00BE0924">
        <w:rPr>
          <w:rFonts w:ascii="David" w:hAnsi="David" w:cs="David" w:hint="eastAsia"/>
          <w:b/>
          <w:bCs/>
          <w:sz w:val="24"/>
          <w:szCs w:val="24"/>
          <w:rtl/>
        </w:rPr>
        <w:t>מעשה</w:t>
      </w:r>
      <w:r w:rsidRPr="00BE0924">
        <w:rPr>
          <w:rFonts w:ascii="David" w:hAnsi="David" w:cs="David"/>
          <w:b/>
          <w:bCs/>
          <w:sz w:val="24"/>
          <w:szCs w:val="24"/>
          <w:rtl/>
        </w:rPr>
        <w:t xml:space="preserve"> סדום (מתחת לגיל ארבע עשרה)</w:t>
      </w:r>
      <w:r w:rsidRPr="00BE0924">
        <w:rPr>
          <w:rFonts w:ascii="David" w:hAnsi="David" w:cs="David"/>
          <w:sz w:val="24"/>
          <w:szCs w:val="24"/>
          <w:rtl/>
        </w:rPr>
        <w:t xml:space="preserve">, עבירה </w:t>
      </w:r>
      <w:r w:rsidRPr="00BE0924">
        <w:rPr>
          <w:rFonts w:ascii="David" w:hAnsi="David" w:cs="David" w:hint="eastAsia"/>
          <w:sz w:val="24"/>
          <w:szCs w:val="24"/>
          <w:rtl/>
        </w:rPr>
        <w:t>לפי</w:t>
      </w:r>
      <w:r w:rsidRPr="00BE0924">
        <w:rPr>
          <w:rFonts w:ascii="David" w:hAnsi="David" w:cs="David"/>
          <w:sz w:val="24"/>
          <w:szCs w:val="24"/>
          <w:rtl/>
        </w:rPr>
        <w:t xml:space="preserve"> </w:t>
      </w:r>
      <w:hyperlink r:id="rId33" w:history="1">
        <w:r w:rsidR="00117CC6" w:rsidRPr="00117CC6">
          <w:rPr>
            <w:rFonts w:ascii="David" w:hAnsi="David" w:cs="David"/>
            <w:color w:val="0000FF"/>
            <w:sz w:val="24"/>
            <w:szCs w:val="24"/>
            <w:u w:val="single"/>
            <w:rtl/>
          </w:rPr>
          <w:t>סעיפים 351(א)</w:t>
        </w:r>
      </w:hyperlink>
      <w:r w:rsidRPr="00BE0924">
        <w:rPr>
          <w:rFonts w:ascii="David" w:hAnsi="David" w:cs="David"/>
          <w:sz w:val="24"/>
          <w:szCs w:val="24"/>
          <w:rtl/>
        </w:rPr>
        <w:t xml:space="preserve"> בצירוף </w:t>
      </w:r>
      <w:hyperlink r:id="rId34" w:history="1">
        <w:r w:rsidR="00117CC6" w:rsidRPr="00117CC6">
          <w:rPr>
            <w:rFonts w:ascii="David" w:hAnsi="David" w:cs="David"/>
            <w:color w:val="0000FF"/>
            <w:sz w:val="24"/>
            <w:szCs w:val="24"/>
            <w:u w:val="single"/>
            <w:rtl/>
          </w:rPr>
          <w:t>סעיף 347(ב)</w:t>
        </w:r>
      </w:hyperlink>
      <w:r w:rsidRPr="00BE0924">
        <w:rPr>
          <w:rFonts w:ascii="David" w:hAnsi="David" w:cs="David"/>
          <w:sz w:val="24"/>
          <w:szCs w:val="24"/>
          <w:rtl/>
        </w:rPr>
        <w:t xml:space="preserve"> לחוק (מקרים רבים); עבירה של </w:t>
      </w:r>
      <w:r w:rsidRPr="00BE0924">
        <w:rPr>
          <w:rFonts w:ascii="David" w:hAnsi="David" w:cs="David" w:hint="eastAsia"/>
          <w:b/>
          <w:bCs/>
          <w:sz w:val="24"/>
          <w:szCs w:val="24"/>
          <w:rtl/>
        </w:rPr>
        <w:t>מעשי</w:t>
      </w:r>
      <w:r w:rsidRPr="00BE0924">
        <w:rPr>
          <w:rFonts w:ascii="David" w:hAnsi="David" w:cs="David"/>
          <w:b/>
          <w:bCs/>
          <w:sz w:val="24"/>
          <w:szCs w:val="24"/>
          <w:rtl/>
        </w:rPr>
        <w:t xml:space="preserve"> סדום (עד גיל שש עשרה)</w:t>
      </w:r>
      <w:r w:rsidRPr="00BE0924">
        <w:rPr>
          <w:rFonts w:ascii="David" w:hAnsi="David" w:cs="David"/>
          <w:sz w:val="24"/>
          <w:szCs w:val="24"/>
          <w:rtl/>
        </w:rPr>
        <w:t xml:space="preserve">, עבירה לפי </w:t>
      </w:r>
      <w:hyperlink r:id="rId35" w:history="1">
        <w:r w:rsidR="00117CC6" w:rsidRPr="00117CC6">
          <w:rPr>
            <w:rFonts w:ascii="David" w:hAnsi="David" w:cs="David"/>
            <w:color w:val="0000FF"/>
            <w:sz w:val="24"/>
            <w:szCs w:val="24"/>
            <w:u w:val="single"/>
            <w:rtl/>
          </w:rPr>
          <w:t>סעיפים 351(ב)</w:t>
        </w:r>
      </w:hyperlink>
      <w:r w:rsidRPr="00BE0924">
        <w:rPr>
          <w:rFonts w:ascii="David" w:hAnsi="David" w:cs="David"/>
          <w:sz w:val="24"/>
          <w:szCs w:val="24"/>
          <w:rtl/>
        </w:rPr>
        <w:t xml:space="preserve"> ו- </w:t>
      </w:r>
      <w:hyperlink r:id="rId36" w:history="1">
        <w:r w:rsidR="00117CC6" w:rsidRPr="00117CC6">
          <w:rPr>
            <w:rFonts w:ascii="David" w:hAnsi="David" w:cs="David"/>
            <w:color w:val="0000FF"/>
            <w:sz w:val="24"/>
            <w:szCs w:val="24"/>
            <w:u w:val="single"/>
            <w:rtl/>
          </w:rPr>
          <w:t>347(ב)</w:t>
        </w:r>
      </w:hyperlink>
      <w:r w:rsidRPr="00BE0924">
        <w:rPr>
          <w:rFonts w:ascii="David" w:hAnsi="David" w:cs="David"/>
          <w:sz w:val="24"/>
          <w:szCs w:val="24"/>
          <w:rtl/>
        </w:rPr>
        <w:t xml:space="preserve"> בנסיבות </w:t>
      </w:r>
      <w:hyperlink r:id="rId37" w:history="1">
        <w:r w:rsidR="00117CC6" w:rsidRPr="00117CC6">
          <w:rPr>
            <w:rFonts w:ascii="David" w:hAnsi="David" w:cs="David"/>
            <w:color w:val="0000FF"/>
            <w:sz w:val="24"/>
            <w:szCs w:val="24"/>
            <w:u w:val="single"/>
            <w:rtl/>
          </w:rPr>
          <w:t>סעיף 345 (ב)(1)</w:t>
        </w:r>
      </w:hyperlink>
      <w:r w:rsidRPr="00BE0924">
        <w:rPr>
          <w:rFonts w:ascii="David" w:hAnsi="David" w:cs="David"/>
          <w:sz w:val="24"/>
          <w:szCs w:val="24"/>
          <w:rtl/>
        </w:rPr>
        <w:t xml:space="preserve"> </w:t>
      </w:r>
      <w:hyperlink r:id="rId38" w:history="1">
        <w:r w:rsidR="00117CC6" w:rsidRPr="00117CC6">
          <w:rPr>
            <w:rFonts w:ascii="David" w:hAnsi="David" w:cs="David"/>
            <w:color w:val="0000FF"/>
            <w:sz w:val="24"/>
            <w:szCs w:val="24"/>
            <w:u w:val="single"/>
            <w:rtl/>
          </w:rPr>
          <w:t>וסעיף 345(א)(4)</w:t>
        </w:r>
      </w:hyperlink>
      <w:r w:rsidRPr="00BE0924">
        <w:rPr>
          <w:rFonts w:ascii="David" w:hAnsi="David" w:cs="David"/>
          <w:sz w:val="24"/>
          <w:szCs w:val="24"/>
          <w:rtl/>
        </w:rPr>
        <w:t xml:space="preserve"> (מקרים רבים); עבירה של </w:t>
      </w:r>
      <w:r w:rsidRPr="00BE0924">
        <w:rPr>
          <w:rFonts w:ascii="David" w:hAnsi="David" w:cs="David" w:hint="eastAsia"/>
          <w:b/>
          <w:bCs/>
          <w:sz w:val="24"/>
          <w:szCs w:val="24"/>
          <w:rtl/>
        </w:rPr>
        <w:t>מעשה</w:t>
      </w:r>
      <w:r w:rsidRPr="00BE0924">
        <w:rPr>
          <w:rFonts w:ascii="David" w:hAnsi="David" w:cs="David"/>
          <w:b/>
          <w:bCs/>
          <w:sz w:val="24"/>
          <w:szCs w:val="24"/>
          <w:rtl/>
        </w:rPr>
        <w:t xml:space="preserve"> סדום (מגיל שש עשרה)</w:t>
      </w:r>
      <w:r w:rsidRPr="00BE0924">
        <w:rPr>
          <w:rFonts w:ascii="David" w:hAnsi="David" w:cs="David"/>
          <w:sz w:val="24"/>
          <w:szCs w:val="24"/>
          <w:rtl/>
        </w:rPr>
        <w:t xml:space="preserve">, עבירה לפי </w:t>
      </w:r>
      <w:hyperlink r:id="rId39" w:history="1">
        <w:r w:rsidR="00117CC6" w:rsidRPr="00117CC6">
          <w:rPr>
            <w:rFonts w:ascii="David" w:hAnsi="David" w:cs="David"/>
            <w:color w:val="0000FF"/>
            <w:sz w:val="24"/>
            <w:szCs w:val="24"/>
            <w:u w:val="single"/>
            <w:rtl/>
          </w:rPr>
          <w:t>סעיפים 351(ב)</w:t>
        </w:r>
      </w:hyperlink>
      <w:r w:rsidRPr="00BE0924">
        <w:rPr>
          <w:rFonts w:ascii="David" w:hAnsi="David" w:cs="David"/>
          <w:sz w:val="24"/>
          <w:szCs w:val="24"/>
          <w:rtl/>
        </w:rPr>
        <w:t xml:space="preserve"> ו-</w:t>
      </w:r>
      <w:hyperlink r:id="rId40" w:history="1">
        <w:r w:rsidR="00117CC6" w:rsidRPr="00117CC6">
          <w:rPr>
            <w:rFonts w:ascii="David" w:hAnsi="David" w:cs="David"/>
            <w:color w:val="0000FF"/>
            <w:sz w:val="24"/>
            <w:szCs w:val="24"/>
            <w:u w:val="single"/>
            <w:rtl/>
          </w:rPr>
          <w:t>347(ב)</w:t>
        </w:r>
      </w:hyperlink>
      <w:r w:rsidRPr="00BE0924">
        <w:rPr>
          <w:rFonts w:ascii="David" w:hAnsi="David" w:cs="David"/>
          <w:sz w:val="24"/>
          <w:szCs w:val="24"/>
          <w:rtl/>
        </w:rPr>
        <w:t xml:space="preserve"> בנסיבות </w:t>
      </w:r>
      <w:hyperlink r:id="rId41" w:history="1">
        <w:r w:rsidR="00117CC6" w:rsidRPr="00117CC6">
          <w:rPr>
            <w:rFonts w:ascii="David" w:hAnsi="David" w:cs="David"/>
            <w:color w:val="0000FF"/>
            <w:sz w:val="24"/>
            <w:szCs w:val="24"/>
            <w:u w:val="single"/>
            <w:rtl/>
          </w:rPr>
          <w:t>סעיף 345 (א)(1)</w:t>
        </w:r>
      </w:hyperlink>
      <w:r w:rsidRPr="00BE0924">
        <w:rPr>
          <w:rFonts w:ascii="David" w:hAnsi="David" w:cs="David"/>
          <w:sz w:val="24"/>
          <w:szCs w:val="24"/>
          <w:rtl/>
        </w:rPr>
        <w:t xml:space="preserve">, </w:t>
      </w:r>
      <w:hyperlink r:id="rId42" w:history="1">
        <w:r w:rsidR="00117CC6" w:rsidRPr="00117CC6">
          <w:rPr>
            <w:rFonts w:ascii="David" w:hAnsi="David" w:cs="David"/>
            <w:color w:val="0000FF"/>
            <w:sz w:val="24"/>
            <w:szCs w:val="24"/>
            <w:u w:val="single"/>
            <w:rtl/>
          </w:rPr>
          <w:t>(4)</w:t>
        </w:r>
      </w:hyperlink>
      <w:r w:rsidRPr="00BE0924">
        <w:rPr>
          <w:rFonts w:ascii="David" w:hAnsi="David" w:cs="David"/>
          <w:sz w:val="24"/>
          <w:szCs w:val="24"/>
          <w:rtl/>
        </w:rPr>
        <w:t xml:space="preserve"> לחוק (מקרים רבים); עבירה של </w:t>
      </w:r>
      <w:r w:rsidRPr="00BE0924">
        <w:rPr>
          <w:rFonts w:ascii="David" w:hAnsi="David" w:cs="David" w:hint="eastAsia"/>
          <w:b/>
          <w:bCs/>
          <w:sz w:val="24"/>
          <w:szCs w:val="24"/>
          <w:rtl/>
        </w:rPr>
        <w:t>מעשה</w:t>
      </w:r>
      <w:r w:rsidRPr="00BE0924">
        <w:rPr>
          <w:rFonts w:ascii="David" w:hAnsi="David" w:cs="David"/>
          <w:b/>
          <w:bCs/>
          <w:sz w:val="24"/>
          <w:szCs w:val="24"/>
          <w:rtl/>
        </w:rPr>
        <w:t xml:space="preserve"> מגונה (מתחת לגיל ארבע עשרה)</w:t>
      </w:r>
      <w:r w:rsidRPr="00BE0924">
        <w:rPr>
          <w:rFonts w:ascii="David" w:hAnsi="David" w:cs="David"/>
          <w:sz w:val="24"/>
          <w:szCs w:val="24"/>
          <w:rtl/>
        </w:rPr>
        <w:t xml:space="preserve">, עבירה לפי </w:t>
      </w:r>
      <w:hyperlink r:id="rId43" w:history="1">
        <w:r w:rsidR="00117CC6" w:rsidRPr="00117CC6">
          <w:rPr>
            <w:rFonts w:ascii="David" w:hAnsi="David" w:cs="David"/>
            <w:color w:val="0000FF"/>
            <w:sz w:val="24"/>
            <w:szCs w:val="24"/>
            <w:u w:val="single"/>
            <w:rtl/>
          </w:rPr>
          <w:t>סעיפים 351(ג)(2)</w:t>
        </w:r>
      </w:hyperlink>
      <w:r w:rsidRPr="00BE0924">
        <w:rPr>
          <w:rFonts w:ascii="David" w:hAnsi="David" w:cs="David"/>
          <w:sz w:val="24"/>
          <w:szCs w:val="24"/>
          <w:rtl/>
        </w:rPr>
        <w:t xml:space="preserve"> בנסיבות </w:t>
      </w:r>
      <w:hyperlink r:id="rId44" w:history="1">
        <w:r w:rsidR="00117CC6" w:rsidRPr="00117CC6">
          <w:rPr>
            <w:rFonts w:ascii="David" w:hAnsi="David" w:cs="David"/>
            <w:color w:val="0000FF"/>
            <w:sz w:val="24"/>
            <w:szCs w:val="24"/>
            <w:u w:val="single"/>
            <w:rtl/>
          </w:rPr>
          <w:t>סעיף 348(ב)</w:t>
        </w:r>
      </w:hyperlink>
      <w:r w:rsidRPr="00BE0924">
        <w:rPr>
          <w:rFonts w:ascii="David" w:hAnsi="David" w:cs="David"/>
          <w:sz w:val="24"/>
          <w:szCs w:val="24"/>
          <w:rtl/>
        </w:rPr>
        <w:t xml:space="preserve"> ובנסיבות </w:t>
      </w:r>
      <w:hyperlink r:id="rId45" w:history="1">
        <w:r w:rsidR="00117CC6" w:rsidRPr="00117CC6">
          <w:rPr>
            <w:rFonts w:ascii="David" w:hAnsi="David" w:cs="David"/>
            <w:color w:val="0000FF"/>
            <w:sz w:val="24"/>
            <w:szCs w:val="24"/>
            <w:u w:val="single"/>
            <w:rtl/>
          </w:rPr>
          <w:t>סעיף 345(ב)(1)</w:t>
        </w:r>
      </w:hyperlink>
      <w:r w:rsidRPr="00BE0924">
        <w:rPr>
          <w:rFonts w:ascii="David" w:hAnsi="David" w:cs="David"/>
          <w:sz w:val="24"/>
          <w:szCs w:val="24"/>
          <w:rtl/>
        </w:rPr>
        <w:t xml:space="preserve"> </w:t>
      </w:r>
      <w:hyperlink r:id="rId46" w:history="1">
        <w:r w:rsidR="00117CC6" w:rsidRPr="00117CC6">
          <w:rPr>
            <w:rFonts w:ascii="David" w:hAnsi="David" w:cs="David"/>
            <w:color w:val="0000FF"/>
            <w:sz w:val="24"/>
            <w:szCs w:val="24"/>
            <w:u w:val="single"/>
            <w:rtl/>
          </w:rPr>
          <w:t>וסעיף 345(א)(1)</w:t>
        </w:r>
      </w:hyperlink>
      <w:r w:rsidRPr="00BE0924">
        <w:rPr>
          <w:rFonts w:ascii="David" w:hAnsi="David" w:cs="David"/>
          <w:sz w:val="24"/>
          <w:szCs w:val="24"/>
          <w:rtl/>
        </w:rPr>
        <w:t xml:space="preserve">, </w:t>
      </w:r>
      <w:hyperlink r:id="rId47" w:history="1">
        <w:r w:rsidR="00117CC6" w:rsidRPr="00117CC6">
          <w:rPr>
            <w:rFonts w:ascii="David" w:hAnsi="David" w:cs="David"/>
            <w:color w:val="0000FF"/>
            <w:sz w:val="24"/>
            <w:szCs w:val="24"/>
            <w:u w:val="single"/>
            <w:rtl/>
          </w:rPr>
          <w:t>(4)</w:t>
        </w:r>
      </w:hyperlink>
      <w:r w:rsidRPr="00BE0924">
        <w:rPr>
          <w:rFonts w:ascii="David" w:hAnsi="David" w:cs="David"/>
          <w:sz w:val="24"/>
          <w:szCs w:val="24"/>
          <w:rtl/>
        </w:rPr>
        <w:t xml:space="preserve"> לחוק (מקרים רבים) ועבירה של </w:t>
      </w:r>
      <w:r w:rsidRPr="00BE0924">
        <w:rPr>
          <w:rFonts w:ascii="David" w:hAnsi="David" w:cs="David" w:hint="eastAsia"/>
          <w:b/>
          <w:bCs/>
          <w:sz w:val="24"/>
          <w:szCs w:val="24"/>
          <w:rtl/>
        </w:rPr>
        <w:t>מעשה</w:t>
      </w:r>
      <w:r w:rsidRPr="00BE0924">
        <w:rPr>
          <w:rFonts w:ascii="David" w:hAnsi="David" w:cs="David"/>
          <w:b/>
          <w:bCs/>
          <w:sz w:val="24"/>
          <w:szCs w:val="24"/>
          <w:rtl/>
        </w:rPr>
        <w:t xml:space="preserve"> מגונה (מעל גיל ארבע עשרה),</w:t>
      </w:r>
      <w:r w:rsidRPr="00BE0924">
        <w:rPr>
          <w:rFonts w:ascii="David" w:hAnsi="David" w:cs="David"/>
          <w:sz w:val="24"/>
          <w:szCs w:val="24"/>
          <w:rtl/>
        </w:rPr>
        <w:t xml:space="preserve"> עבירה לפי </w:t>
      </w:r>
      <w:hyperlink r:id="rId48" w:history="1">
        <w:r w:rsidR="00117CC6" w:rsidRPr="00117CC6">
          <w:rPr>
            <w:rFonts w:ascii="David" w:hAnsi="David" w:cs="David"/>
            <w:color w:val="0000FF"/>
            <w:sz w:val="24"/>
            <w:szCs w:val="24"/>
            <w:u w:val="single"/>
            <w:rtl/>
          </w:rPr>
          <w:t>סעיפים 351(ג)</w:t>
        </w:r>
      </w:hyperlink>
      <w:r w:rsidRPr="00BE0924">
        <w:rPr>
          <w:rFonts w:ascii="David" w:hAnsi="David" w:cs="David"/>
          <w:sz w:val="24"/>
          <w:szCs w:val="24"/>
          <w:rtl/>
        </w:rPr>
        <w:t xml:space="preserve"> בנסיבות </w:t>
      </w:r>
      <w:hyperlink r:id="rId49" w:history="1">
        <w:r w:rsidR="00117CC6" w:rsidRPr="00117CC6">
          <w:rPr>
            <w:rFonts w:ascii="David" w:hAnsi="David" w:cs="David"/>
            <w:color w:val="0000FF"/>
            <w:sz w:val="24"/>
            <w:szCs w:val="24"/>
            <w:u w:val="single"/>
            <w:rtl/>
          </w:rPr>
          <w:t>סעיף 348(א)</w:t>
        </w:r>
      </w:hyperlink>
      <w:r w:rsidRPr="00BE0924">
        <w:rPr>
          <w:rFonts w:ascii="David" w:hAnsi="David" w:cs="David"/>
          <w:sz w:val="24"/>
          <w:szCs w:val="24"/>
          <w:rtl/>
        </w:rPr>
        <w:t xml:space="preserve"> ובנסיבות </w:t>
      </w:r>
      <w:hyperlink r:id="rId50" w:history="1">
        <w:r w:rsidR="00117CC6" w:rsidRPr="00117CC6">
          <w:rPr>
            <w:rFonts w:ascii="David" w:hAnsi="David" w:cs="David"/>
            <w:color w:val="0000FF"/>
            <w:sz w:val="24"/>
            <w:szCs w:val="24"/>
            <w:u w:val="single"/>
            <w:rtl/>
          </w:rPr>
          <w:t>סעיף 345(א)(1)</w:t>
        </w:r>
      </w:hyperlink>
      <w:r w:rsidRPr="00BE0924">
        <w:rPr>
          <w:rFonts w:ascii="David" w:hAnsi="David" w:cs="David"/>
          <w:sz w:val="24"/>
          <w:szCs w:val="24"/>
          <w:rtl/>
        </w:rPr>
        <w:t xml:space="preserve"> </w:t>
      </w:r>
      <w:hyperlink r:id="rId51" w:history="1">
        <w:r w:rsidR="00117CC6" w:rsidRPr="00117CC6">
          <w:rPr>
            <w:rFonts w:ascii="David" w:hAnsi="David" w:cs="David"/>
            <w:color w:val="0000FF"/>
            <w:sz w:val="24"/>
            <w:szCs w:val="24"/>
            <w:u w:val="single"/>
            <w:rtl/>
          </w:rPr>
          <w:t>(4)</w:t>
        </w:r>
      </w:hyperlink>
      <w:r w:rsidRPr="00BE0924">
        <w:rPr>
          <w:rFonts w:ascii="David" w:hAnsi="David" w:cs="David"/>
          <w:sz w:val="24"/>
          <w:szCs w:val="24"/>
          <w:rtl/>
        </w:rPr>
        <w:t xml:space="preserve"> לחוק (מקרים רבים).</w:t>
      </w:r>
    </w:p>
    <w:p w14:paraId="3FFAE115" w14:textId="77777777" w:rsidR="009F77AB" w:rsidRPr="00BE0924" w:rsidRDefault="009F77AB" w:rsidP="00BE0924">
      <w:pPr>
        <w:spacing w:after="0" w:line="360" w:lineRule="auto"/>
        <w:jc w:val="both"/>
        <w:rPr>
          <w:rFonts w:ascii="David" w:hAnsi="David" w:cs="David"/>
          <w:b/>
          <w:bCs/>
          <w:sz w:val="24"/>
          <w:szCs w:val="24"/>
          <w:rtl/>
        </w:rPr>
      </w:pPr>
    </w:p>
    <w:p w14:paraId="1699C786" w14:textId="77777777" w:rsidR="009F77AB" w:rsidRPr="00BE0924" w:rsidRDefault="009F77AB" w:rsidP="00BE0924">
      <w:pPr>
        <w:spacing w:after="0" w:line="360" w:lineRule="auto"/>
        <w:ind w:firstLine="720"/>
        <w:jc w:val="both"/>
        <w:rPr>
          <w:rFonts w:ascii="David" w:hAnsi="David" w:cs="David"/>
          <w:b/>
          <w:bCs/>
          <w:sz w:val="24"/>
          <w:szCs w:val="24"/>
          <w:rtl/>
        </w:rPr>
      </w:pPr>
      <w:r w:rsidRPr="00BE0924">
        <w:rPr>
          <w:rFonts w:ascii="David" w:hAnsi="David" w:cs="David" w:hint="eastAsia"/>
          <w:b/>
          <w:bCs/>
          <w:sz w:val="24"/>
          <w:szCs w:val="24"/>
          <w:rtl/>
        </w:rPr>
        <w:t>האישום</w:t>
      </w:r>
      <w:r w:rsidRPr="00BE0924">
        <w:rPr>
          <w:rFonts w:ascii="David" w:hAnsi="David" w:cs="David"/>
          <w:b/>
          <w:bCs/>
          <w:sz w:val="24"/>
          <w:szCs w:val="24"/>
          <w:rtl/>
        </w:rPr>
        <w:t xml:space="preserve"> השני - נוגע למתלוננת י' - </w:t>
      </w:r>
    </w:p>
    <w:p w14:paraId="2488163B" w14:textId="77777777" w:rsidR="009F77AB" w:rsidRPr="00BE0924" w:rsidRDefault="009F77AB" w:rsidP="00BE0924">
      <w:pPr>
        <w:spacing w:after="0" w:line="360" w:lineRule="auto"/>
        <w:ind w:firstLine="720"/>
        <w:jc w:val="both"/>
        <w:rPr>
          <w:rFonts w:ascii="David" w:hAnsi="David" w:cs="David"/>
          <w:sz w:val="24"/>
          <w:szCs w:val="24"/>
          <w:rtl/>
        </w:rPr>
      </w:pPr>
    </w:p>
    <w:p w14:paraId="13C991E7"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באישום</w:t>
      </w:r>
      <w:r w:rsidRPr="00BE0924">
        <w:rPr>
          <w:rFonts w:ascii="David" w:hAnsi="David" w:cs="David"/>
          <w:sz w:val="24"/>
          <w:szCs w:val="24"/>
          <w:rtl/>
        </w:rPr>
        <w:t xml:space="preserve"> השני מיוחסת לנאשם עבירה של </w:t>
      </w:r>
      <w:r w:rsidRPr="00BE0924">
        <w:rPr>
          <w:rFonts w:ascii="David" w:hAnsi="David" w:cs="David" w:hint="eastAsia"/>
          <w:b/>
          <w:bCs/>
          <w:sz w:val="24"/>
          <w:szCs w:val="24"/>
          <w:rtl/>
        </w:rPr>
        <w:t>מעשה</w:t>
      </w:r>
      <w:r w:rsidRPr="00BE0924">
        <w:rPr>
          <w:rFonts w:ascii="David" w:hAnsi="David" w:cs="David"/>
          <w:b/>
          <w:bCs/>
          <w:sz w:val="24"/>
          <w:szCs w:val="24"/>
          <w:rtl/>
        </w:rPr>
        <w:t xml:space="preserve"> מגונה (מתחת לגיל ארבע עשרה)</w:t>
      </w:r>
      <w:r w:rsidRPr="00BE0924">
        <w:rPr>
          <w:rFonts w:ascii="David" w:hAnsi="David" w:cs="David"/>
          <w:sz w:val="24"/>
          <w:szCs w:val="24"/>
          <w:rtl/>
        </w:rPr>
        <w:t xml:space="preserve">, עבירה לפי </w:t>
      </w:r>
      <w:hyperlink r:id="rId52" w:history="1">
        <w:r w:rsidR="00117CC6" w:rsidRPr="00117CC6">
          <w:rPr>
            <w:rFonts w:ascii="David" w:hAnsi="David" w:cs="David"/>
            <w:color w:val="0000FF"/>
            <w:sz w:val="24"/>
            <w:szCs w:val="24"/>
            <w:u w:val="single"/>
            <w:rtl/>
          </w:rPr>
          <w:t>סעיפים 351(ג)(2)</w:t>
        </w:r>
      </w:hyperlink>
      <w:r w:rsidRPr="00BE0924">
        <w:rPr>
          <w:rFonts w:ascii="David" w:hAnsi="David" w:cs="David"/>
          <w:sz w:val="24"/>
          <w:szCs w:val="24"/>
          <w:rtl/>
        </w:rPr>
        <w:t xml:space="preserve"> בנסיבות </w:t>
      </w:r>
      <w:hyperlink r:id="rId53" w:history="1">
        <w:r w:rsidR="00117CC6" w:rsidRPr="00117CC6">
          <w:rPr>
            <w:rFonts w:ascii="David" w:hAnsi="David" w:cs="David"/>
            <w:color w:val="0000FF"/>
            <w:sz w:val="24"/>
            <w:szCs w:val="24"/>
            <w:u w:val="single"/>
            <w:rtl/>
          </w:rPr>
          <w:t>סעיף 348(ב)</w:t>
        </w:r>
      </w:hyperlink>
      <w:r w:rsidRPr="00BE0924">
        <w:rPr>
          <w:rFonts w:ascii="David" w:hAnsi="David" w:cs="David"/>
          <w:sz w:val="24"/>
          <w:szCs w:val="24"/>
          <w:rtl/>
        </w:rPr>
        <w:t xml:space="preserve"> ובנסיבות </w:t>
      </w:r>
      <w:hyperlink r:id="rId54" w:history="1">
        <w:r w:rsidR="00117CC6" w:rsidRPr="00117CC6">
          <w:rPr>
            <w:rFonts w:ascii="David" w:hAnsi="David" w:cs="David"/>
            <w:color w:val="0000FF"/>
            <w:sz w:val="24"/>
            <w:szCs w:val="24"/>
            <w:u w:val="single"/>
            <w:rtl/>
          </w:rPr>
          <w:t>סעיף 345(ב)(1)</w:t>
        </w:r>
      </w:hyperlink>
      <w:r w:rsidRPr="00BE0924">
        <w:rPr>
          <w:rFonts w:ascii="David" w:hAnsi="David" w:cs="David"/>
          <w:sz w:val="24"/>
          <w:szCs w:val="24"/>
          <w:rtl/>
        </w:rPr>
        <w:t xml:space="preserve"> </w:t>
      </w:r>
      <w:hyperlink r:id="rId55" w:history="1">
        <w:r w:rsidR="00117CC6" w:rsidRPr="00117CC6">
          <w:rPr>
            <w:rFonts w:ascii="David" w:hAnsi="David" w:cs="David"/>
            <w:color w:val="0000FF"/>
            <w:sz w:val="24"/>
            <w:szCs w:val="24"/>
            <w:u w:val="single"/>
            <w:rtl/>
          </w:rPr>
          <w:t>וסעיף 345(א)(1)</w:t>
        </w:r>
      </w:hyperlink>
      <w:r w:rsidRPr="00BE0924">
        <w:rPr>
          <w:rFonts w:ascii="David" w:hAnsi="David" w:cs="David"/>
          <w:sz w:val="24"/>
          <w:szCs w:val="24"/>
          <w:rtl/>
        </w:rPr>
        <w:t xml:space="preserve"> ו-</w:t>
      </w:r>
      <w:hyperlink r:id="rId56" w:history="1">
        <w:r w:rsidR="00117CC6" w:rsidRPr="00117CC6">
          <w:rPr>
            <w:rFonts w:ascii="David" w:hAnsi="David" w:cs="David"/>
            <w:color w:val="0000FF"/>
            <w:sz w:val="24"/>
            <w:szCs w:val="24"/>
            <w:u w:val="single"/>
            <w:rtl/>
          </w:rPr>
          <w:t>(4)</w:t>
        </w:r>
      </w:hyperlink>
      <w:r w:rsidRPr="00BE0924">
        <w:rPr>
          <w:rFonts w:ascii="David" w:hAnsi="David" w:cs="David"/>
          <w:sz w:val="24"/>
          <w:szCs w:val="24"/>
          <w:rtl/>
        </w:rPr>
        <w:t xml:space="preserve"> לחוק.</w:t>
      </w:r>
    </w:p>
    <w:p w14:paraId="36EF14CC" w14:textId="77777777" w:rsidR="009F77AB" w:rsidRPr="00BE0924" w:rsidRDefault="009F77AB" w:rsidP="00BE0924">
      <w:pPr>
        <w:spacing w:after="0" w:line="360" w:lineRule="auto"/>
        <w:jc w:val="both"/>
        <w:rPr>
          <w:rFonts w:ascii="David" w:hAnsi="David" w:cs="David"/>
          <w:sz w:val="24"/>
          <w:szCs w:val="24"/>
          <w:rtl/>
        </w:rPr>
      </w:pPr>
    </w:p>
    <w:p w14:paraId="0CFDB3B3" w14:textId="77777777" w:rsidR="009F77AB" w:rsidRPr="00BE0924" w:rsidRDefault="009F77AB" w:rsidP="00BE0924">
      <w:pPr>
        <w:spacing w:after="0" w:line="360" w:lineRule="auto"/>
        <w:jc w:val="both"/>
        <w:rPr>
          <w:rFonts w:ascii="David" w:hAnsi="David" w:cs="David"/>
          <w:sz w:val="24"/>
          <w:szCs w:val="24"/>
          <w:rtl/>
        </w:rPr>
      </w:pPr>
      <w:r w:rsidRPr="00BE0924">
        <w:rPr>
          <w:rFonts w:ascii="David" w:hAnsi="David" w:cs="David"/>
          <w:b/>
          <w:bCs/>
          <w:sz w:val="24"/>
          <w:szCs w:val="24"/>
          <w:rtl/>
        </w:rPr>
        <w:t>3</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b/>
          <w:bCs/>
          <w:sz w:val="24"/>
          <w:szCs w:val="24"/>
          <w:rtl/>
        </w:rPr>
        <w:t>עובדות</w:t>
      </w:r>
      <w:r w:rsidRPr="00BE0924">
        <w:rPr>
          <w:rFonts w:ascii="David" w:hAnsi="David" w:cs="David"/>
          <w:b/>
          <w:bCs/>
          <w:sz w:val="24"/>
          <w:szCs w:val="24"/>
          <w:rtl/>
        </w:rPr>
        <w:t xml:space="preserve"> כתב האישום בתמצית הינן כדלקמן</w:t>
      </w:r>
      <w:r w:rsidRPr="00BE0924">
        <w:rPr>
          <w:rFonts w:ascii="David" w:hAnsi="David" w:cs="David"/>
          <w:sz w:val="24"/>
          <w:szCs w:val="24"/>
          <w:rtl/>
        </w:rPr>
        <w:t xml:space="preserve">: </w:t>
      </w:r>
    </w:p>
    <w:p w14:paraId="7BE3887B" w14:textId="77777777" w:rsidR="009F77AB" w:rsidRPr="00BE0924" w:rsidRDefault="009F77AB" w:rsidP="00BE0924">
      <w:pPr>
        <w:tabs>
          <w:tab w:val="left" w:pos="8312"/>
        </w:tabs>
        <w:spacing w:after="0" w:line="360" w:lineRule="auto"/>
        <w:ind w:hanging="720"/>
        <w:jc w:val="both"/>
        <w:rPr>
          <w:rFonts w:ascii="David" w:hAnsi="David" w:cs="David"/>
          <w:b/>
          <w:bCs/>
          <w:sz w:val="24"/>
          <w:szCs w:val="24"/>
          <w:u w:val="single"/>
          <w:rtl/>
        </w:rPr>
      </w:pPr>
    </w:p>
    <w:p w14:paraId="62F7C833" w14:textId="77777777" w:rsidR="009F77AB" w:rsidRPr="00BE0924" w:rsidRDefault="009F77AB" w:rsidP="00BE0924">
      <w:pPr>
        <w:tabs>
          <w:tab w:val="left" w:pos="8312"/>
        </w:tabs>
        <w:spacing w:after="0" w:line="360" w:lineRule="auto"/>
        <w:ind w:left="793" w:hanging="720"/>
        <w:jc w:val="both"/>
        <w:rPr>
          <w:rFonts w:ascii="David" w:hAnsi="David" w:cs="David"/>
          <w:b/>
          <w:bCs/>
          <w:sz w:val="24"/>
          <w:szCs w:val="24"/>
          <w:u w:val="single"/>
          <w:rtl/>
        </w:rPr>
      </w:pPr>
      <w:r w:rsidRPr="00BE0924">
        <w:rPr>
          <w:rFonts w:ascii="David" w:hAnsi="David" w:cs="David"/>
          <w:b/>
          <w:bCs/>
          <w:sz w:val="24"/>
          <w:szCs w:val="24"/>
          <w:rtl/>
        </w:rPr>
        <w:tab/>
      </w:r>
      <w:r w:rsidRPr="00BE0924">
        <w:rPr>
          <w:rFonts w:ascii="David" w:hAnsi="David" w:cs="David" w:hint="eastAsia"/>
          <w:b/>
          <w:bCs/>
          <w:sz w:val="24"/>
          <w:szCs w:val="24"/>
          <w:u w:val="single"/>
          <w:rtl/>
        </w:rPr>
        <w:t>האישום</w:t>
      </w:r>
      <w:r w:rsidRPr="00BE0924">
        <w:rPr>
          <w:rFonts w:ascii="David" w:hAnsi="David" w:cs="David"/>
          <w:b/>
          <w:bCs/>
          <w:sz w:val="24"/>
          <w:szCs w:val="24"/>
          <w:u w:val="single"/>
          <w:rtl/>
        </w:rPr>
        <w:t xml:space="preserve"> הראשון</w:t>
      </w:r>
    </w:p>
    <w:p w14:paraId="56C82D8F" w14:textId="77777777" w:rsidR="009F77AB" w:rsidRPr="00BE0924" w:rsidRDefault="009F77AB" w:rsidP="00BE0924">
      <w:pPr>
        <w:tabs>
          <w:tab w:val="left" w:pos="651"/>
          <w:tab w:val="left" w:pos="1218"/>
        </w:tabs>
        <w:spacing w:after="0" w:line="360" w:lineRule="auto"/>
        <w:ind w:hanging="425"/>
        <w:jc w:val="both"/>
        <w:rPr>
          <w:rFonts w:ascii="David" w:hAnsi="David" w:cs="David"/>
          <w:b/>
          <w:bCs/>
          <w:sz w:val="24"/>
          <w:szCs w:val="24"/>
          <w:rtl/>
        </w:rPr>
      </w:pPr>
    </w:p>
    <w:p w14:paraId="5888A967" w14:textId="77777777" w:rsidR="009F77AB" w:rsidRPr="00BE0924" w:rsidRDefault="009F77AB" w:rsidP="00BE0924">
      <w:pPr>
        <w:tabs>
          <w:tab w:val="left" w:pos="651"/>
          <w:tab w:val="left" w:pos="1218"/>
        </w:tabs>
        <w:spacing w:after="0" w:line="360" w:lineRule="auto"/>
        <w:ind w:left="1210" w:hanging="1635"/>
        <w:jc w:val="both"/>
        <w:rPr>
          <w:rFonts w:ascii="David" w:hAnsi="David" w:cs="David"/>
          <w:sz w:val="24"/>
          <w:szCs w:val="24"/>
          <w:rtl/>
        </w:rPr>
      </w:pPr>
      <w:r w:rsidRPr="00BE0924">
        <w:rPr>
          <w:rFonts w:ascii="David" w:hAnsi="David" w:cs="David"/>
          <w:b/>
          <w:bCs/>
          <w:sz w:val="24"/>
          <w:szCs w:val="24"/>
          <w:rtl/>
        </w:rPr>
        <w:tab/>
      </w:r>
      <w:r w:rsidRPr="00BE0924">
        <w:rPr>
          <w:rFonts w:ascii="David" w:hAnsi="David" w:cs="David" w:hint="eastAsia"/>
          <w:b/>
          <w:bCs/>
          <w:sz w:val="24"/>
          <w:szCs w:val="24"/>
          <w:rtl/>
        </w:rPr>
        <w:t>א</w:t>
      </w:r>
      <w:r w:rsidRPr="00BE0924">
        <w:rPr>
          <w:rFonts w:ascii="David" w:hAnsi="David" w:cs="David"/>
          <w:sz w:val="24"/>
          <w:szCs w:val="24"/>
          <w:rtl/>
        </w:rPr>
        <w:t xml:space="preserve">. </w:t>
      </w:r>
      <w:r w:rsidRPr="00BE0924">
        <w:rPr>
          <w:rFonts w:ascii="David" w:hAnsi="David" w:cs="David"/>
          <w:sz w:val="24"/>
          <w:szCs w:val="24"/>
          <w:rtl/>
        </w:rPr>
        <w:tab/>
      </w:r>
      <w:r w:rsidRPr="00BE0924">
        <w:rPr>
          <w:rFonts w:ascii="David" w:hAnsi="David" w:cs="David" w:hint="eastAsia"/>
          <w:sz w:val="24"/>
          <w:szCs w:val="24"/>
          <w:rtl/>
        </w:rPr>
        <w:t>החל</w:t>
      </w:r>
      <w:r w:rsidRPr="00BE0924">
        <w:rPr>
          <w:rFonts w:ascii="David" w:hAnsi="David" w:cs="David"/>
          <w:sz w:val="24"/>
          <w:szCs w:val="24"/>
          <w:rtl/>
        </w:rPr>
        <w:t xml:space="preserve"> משנת 2000, כאשר הייתה ג' כבת שבע, ועד שנת 2006, ובזמ</w:t>
      </w:r>
      <w:r w:rsidRPr="00BE0924">
        <w:rPr>
          <w:rFonts w:ascii="David" w:hAnsi="David" w:cs="David" w:hint="eastAsia"/>
          <w:sz w:val="24"/>
          <w:szCs w:val="24"/>
          <w:rtl/>
        </w:rPr>
        <w:t>נים</w:t>
      </w:r>
      <w:r w:rsidRPr="00BE0924">
        <w:rPr>
          <w:rFonts w:ascii="David" w:hAnsi="David" w:cs="David"/>
          <w:sz w:val="24"/>
          <w:szCs w:val="24"/>
          <w:rtl/>
        </w:rPr>
        <w:t xml:space="preserve"> בהם נהג הנאשם לבקר בביתה של האם, נהג הנאשם לבצע בג' באופן קבוע מעשים מגונים. על פי הנטען בכתב האישום, הנאשם היה נוהג להושיבה על ברכיו, למשש את ידיה, רגליה וישבנה ולנשקה על פיה.</w:t>
      </w:r>
    </w:p>
    <w:p w14:paraId="0DD7C830" w14:textId="77777777" w:rsidR="009F77AB" w:rsidRPr="00BE0924" w:rsidRDefault="009F77AB" w:rsidP="00BE0924">
      <w:pPr>
        <w:tabs>
          <w:tab w:val="left" w:pos="651"/>
          <w:tab w:val="left" w:pos="1218"/>
        </w:tabs>
        <w:spacing w:after="0" w:line="360" w:lineRule="auto"/>
        <w:ind w:hanging="425"/>
        <w:jc w:val="both"/>
        <w:rPr>
          <w:rFonts w:ascii="David" w:hAnsi="David" w:cs="David"/>
          <w:b/>
          <w:bCs/>
          <w:sz w:val="24"/>
          <w:szCs w:val="24"/>
          <w:rtl/>
        </w:rPr>
      </w:pPr>
    </w:p>
    <w:p w14:paraId="2A277EE7" w14:textId="77777777" w:rsidR="009F77AB" w:rsidRPr="00BE0924" w:rsidRDefault="009F77AB" w:rsidP="00BE0924">
      <w:pPr>
        <w:tabs>
          <w:tab w:val="left" w:pos="651"/>
          <w:tab w:val="left" w:pos="1218"/>
        </w:tabs>
        <w:spacing w:after="0" w:line="360" w:lineRule="auto"/>
        <w:ind w:left="1210" w:hanging="1635"/>
        <w:jc w:val="both"/>
        <w:rPr>
          <w:rFonts w:ascii="David" w:hAnsi="David" w:cs="David"/>
          <w:sz w:val="24"/>
          <w:szCs w:val="24"/>
          <w:rtl/>
        </w:rPr>
      </w:pPr>
      <w:r w:rsidRPr="00BE0924">
        <w:rPr>
          <w:rFonts w:ascii="David" w:hAnsi="David" w:cs="David"/>
          <w:b/>
          <w:bCs/>
          <w:sz w:val="24"/>
          <w:szCs w:val="24"/>
          <w:rtl/>
        </w:rPr>
        <w:tab/>
      </w:r>
      <w:r w:rsidRPr="00BE0924">
        <w:rPr>
          <w:rFonts w:ascii="David" w:hAnsi="David" w:cs="David" w:hint="eastAsia"/>
          <w:b/>
          <w:bCs/>
          <w:sz w:val="24"/>
          <w:szCs w:val="24"/>
          <w:rtl/>
        </w:rPr>
        <w:t>ב</w:t>
      </w:r>
      <w:r w:rsidRPr="00BE0924">
        <w:rPr>
          <w:rFonts w:ascii="David" w:hAnsi="David" w:cs="David"/>
          <w:b/>
          <w:bCs/>
          <w:sz w:val="24"/>
          <w:szCs w:val="24"/>
          <w:rtl/>
        </w:rPr>
        <w:t>.</w:t>
      </w:r>
      <w:r w:rsidRPr="00BE0924">
        <w:rPr>
          <w:rFonts w:ascii="David" w:hAnsi="David" w:cs="David"/>
          <w:sz w:val="24"/>
          <w:szCs w:val="24"/>
          <w:rtl/>
        </w:rPr>
        <w:tab/>
      </w:r>
      <w:r w:rsidRPr="00BE0924">
        <w:rPr>
          <w:rFonts w:ascii="David" w:hAnsi="David" w:cs="David" w:hint="eastAsia"/>
          <w:sz w:val="24"/>
          <w:szCs w:val="24"/>
          <w:rtl/>
        </w:rPr>
        <w:t>החל</w:t>
      </w:r>
      <w:r w:rsidRPr="00BE0924">
        <w:rPr>
          <w:rFonts w:ascii="David" w:hAnsi="David" w:cs="David"/>
          <w:sz w:val="24"/>
          <w:szCs w:val="24"/>
          <w:rtl/>
        </w:rPr>
        <w:t xml:space="preserve"> משנת 2006, כאשר הייתה ג' כבת שלוש עשרה, ועד שנת 2012, עת הייתה ג' מעל גיל שמונה עשרה, נהג הנאשם באופן קבוע במהלך ימי השבוע לאסוף את ג' </w:t>
      </w:r>
      <w:r w:rsidRPr="00BE0924">
        <w:rPr>
          <w:rFonts w:ascii="David" w:hAnsi="David" w:cs="David"/>
          <w:sz w:val="24"/>
          <w:szCs w:val="24"/>
          <w:rtl/>
        </w:rPr>
        <w:lastRenderedPageBreak/>
        <w:t xml:space="preserve">מבית הספר או מביתה ולהורות לה להצטרף אליו ברכבו. הנאשם נהג לנסוע עם </w:t>
      </w:r>
      <w:r w:rsidRPr="00BE0924">
        <w:rPr>
          <w:rFonts w:ascii="David" w:hAnsi="David" w:cs="David" w:hint="eastAsia"/>
          <w:sz w:val="24"/>
          <w:szCs w:val="24"/>
          <w:rtl/>
        </w:rPr>
        <w:t>ג</w:t>
      </w:r>
      <w:r w:rsidRPr="00BE0924">
        <w:rPr>
          <w:rFonts w:ascii="David" w:hAnsi="David" w:cs="David"/>
          <w:sz w:val="24"/>
          <w:szCs w:val="24"/>
          <w:rtl/>
        </w:rPr>
        <w:t>' למקומות שונים ומבודדים</w:t>
      </w:r>
      <w:r w:rsidRPr="00BE0924">
        <w:rPr>
          <w:rFonts w:ascii="David" w:hAnsi="David" w:cs="David"/>
          <w:b/>
          <w:bCs/>
          <w:sz w:val="24"/>
          <w:szCs w:val="24"/>
          <w:rtl/>
        </w:rPr>
        <w:t xml:space="preserve"> (</w:t>
      </w:r>
      <w:r w:rsidRPr="00BE0924">
        <w:rPr>
          <w:rFonts w:ascii="David" w:hAnsi="David" w:cs="David" w:hint="eastAsia"/>
          <w:sz w:val="24"/>
          <w:szCs w:val="24"/>
          <w:rtl/>
        </w:rPr>
        <w:t>כמו</w:t>
      </w:r>
      <w:r w:rsidRPr="00BE0924">
        <w:rPr>
          <w:rFonts w:ascii="David" w:hAnsi="David" w:cs="David"/>
          <w:sz w:val="24"/>
          <w:szCs w:val="24"/>
          <w:rtl/>
        </w:rPr>
        <w:t xml:space="preserve"> שטחי יערות, בית הקברות הצבאי בנהלל, אזור התעשייה במגדל העמק, אזור בית הקברות באכסאל או אזור בית חולים ה"עמק" בעפולה). בפעמים רבות אחרות, נהג הנאשם לקחת את ג' לבית האישה הראשונה  ולחדר שישן בו באותו בית, וכן לבית מכרים בג'נין או אף לבית מלון. </w:t>
      </w:r>
    </w:p>
    <w:p w14:paraId="483C36DD" w14:textId="77777777" w:rsidR="009F77AB" w:rsidRPr="00BE0924" w:rsidRDefault="009F77AB" w:rsidP="00BE0924">
      <w:pPr>
        <w:tabs>
          <w:tab w:val="left" w:pos="651"/>
          <w:tab w:val="left" w:pos="1218"/>
        </w:tabs>
        <w:spacing w:after="0" w:line="360" w:lineRule="auto"/>
        <w:ind w:hanging="425"/>
        <w:jc w:val="both"/>
        <w:rPr>
          <w:rFonts w:ascii="David" w:hAnsi="David" w:cs="David"/>
          <w:b/>
          <w:bCs/>
          <w:sz w:val="24"/>
          <w:szCs w:val="24"/>
          <w:rtl/>
        </w:rPr>
      </w:pPr>
    </w:p>
    <w:p w14:paraId="4911990C" w14:textId="77777777" w:rsidR="009F77AB" w:rsidRPr="00BE0924" w:rsidRDefault="009F77AB" w:rsidP="00BE0924">
      <w:pPr>
        <w:tabs>
          <w:tab w:val="left" w:pos="651"/>
          <w:tab w:val="left" w:pos="1218"/>
        </w:tabs>
        <w:spacing w:after="0" w:line="360" w:lineRule="auto"/>
        <w:ind w:left="1210" w:hanging="425"/>
        <w:jc w:val="both"/>
        <w:rPr>
          <w:rFonts w:ascii="David" w:hAnsi="David" w:cs="David"/>
          <w:sz w:val="24"/>
          <w:szCs w:val="24"/>
          <w:rtl/>
        </w:rPr>
      </w:pPr>
      <w:r w:rsidRPr="00BE0924">
        <w:rPr>
          <w:rFonts w:ascii="David" w:hAnsi="David" w:cs="David"/>
          <w:b/>
          <w:bCs/>
          <w:sz w:val="24"/>
          <w:szCs w:val="24"/>
          <w:rtl/>
        </w:rPr>
        <w:tab/>
      </w:r>
      <w:r w:rsidRPr="00BE0924">
        <w:rPr>
          <w:rFonts w:ascii="David" w:hAnsi="David" w:cs="David"/>
          <w:b/>
          <w:bCs/>
          <w:sz w:val="24"/>
          <w:szCs w:val="24"/>
          <w:rtl/>
        </w:rPr>
        <w:tab/>
      </w:r>
      <w:r w:rsidRPr="00BE0924">
        <w:rPr>
          <w:rFonts w:ascii="David" w:hAnsi="David" w:cs="David" w:hint="eastAsia"/>
          <w:sz w:val="24"/>
          <w:szCs w:val="24"/>
          <w:rtl/>
        </w:rPr>
        <w:t>באותם</w:t>
      </w:r>
      <w:r w:rsidRPr="00BE0924">
        <w:rPr>
          <w:rFonts w:ascii="David" w:hAnsi="David" w:cs="David"/>
          <w:sz w:val="24"/>
          <w:szCs w:val="24"/>
          <w:rtl/>
        </w:rPr>
        <w:t xml:space="preserve"> מקומות נהג הנאשם להפשיט את ג' מבגדיה או להורות לה לפשוט את בגדיה. לאחר מכן הורה לה לבצע בו מין אוראלי, כאשר בשעת המעשה היה הנאשם נוגע בשדיה של ג' ומוצץ את פטמותיה. הנאשם נהג לחכך גופו אל גופה של ג', תוך שהוא מנסה לשכנע אותה כי תיתן לו להחדיר את איבר מינו לאיבר מינה. באחת ההזדמנויות החדיר הנאשם את איבר מינו לאיב</w:t>
      </w:r>
      <w:r w:rsidRPr="00BE0924">
        <w:rPr>
          <w:rFonts w:ascii="David" w:hAnsi="David" w:cs="David" w:hint="eastAsia"/>
          <w:sz w:val="24"/>
          <w:szCs w:val="24"/>
          <w:rtl/>
        </w:rPr>
        <w:t>ר</w:t>
      </w:r>
      <w:r w:rsidRPr="00BE0924">
        <w:rPr>
          <w:rFonts w:ascii="David" w:hAnsi="David" w:cs="David"/>
          <w:sz w:val="24"/>
          <w:szCs w:val="24"/>
          <w:rtl/>
        </w:rPr>
        <w:t xml:space="preserve"> מינה של ג'. בשל הכאבים החזקים שחשה ג' במהלך המעשה היא הדפה את הנאשם מעליה. במקרים רבים אחרים נהג הנאשם לבצע מין אוראלי בג' וכן לחכך את ידיו באבר מינה. הנאשם נהג לשכב על גבה של ג', לחכך את איבר מינו בישבנה ופעמיים אף החדירו לישבנה. הנאשם נהג להגיע לפורקנו, תוך שהוא שופך את זרעו בפיה של ג' ועל בטנה ושדיה. </w:t>
      </w:r>
    </w:p>
    <w:p w14:paraId="43293641" w14:textId="77777777" w:rsidR="009F77AB" w:rsidRPr="00BE0924" w:rsidRDefault="009F77AB" w:rsidP="00BE0924">
      <w:pPr>
        <w:tabs>
          <w:tab w:val="left" w:pos="651"/>
          <w:tab w:val="left" w:pos="1218"/>
        </w:tabs>
        <w:spacing w:after="0" w:line="360" w:lineRule="auto"/>
        <w:ind w:hanging="425"/>
        <w:jc w:val="both"/>
        <w:rPr>
          <w:rFonts w:ascii="David" w:hAnsi="David" w:cs="David"/>
          <w:b/>
          <w:bCs/>
          <w:sz w:val="24"/>
          <w:szCs w:val="24"/>
          <w:rtl/>
        </w:rPr>
      </w:pPr>
    </w:p>
    <w:p w14:paraId="1F132DBD" w14:textId="77777777" w:rsidR="009F77AB" w:rsidRPr="00BE0924" w:rsidRDefault="009F77AB" w:rsidP="00BE0924">
      <w:pPr>
        <w:tabs>
          <w:tab w:val="left" w:pos="651"/>
          <w:tab w:val="left" w:pos="1218"/>
        </w:tabs>
        <w:spacing w:after="0" w:line="360" w:lineRule="auto"/>
        <w:ind w:left="1210" w:hanging="1635"/>
        <w:jc w:val="both"/>
        <w:rPr>
          <w:rFonts w:ascii="David" w:hAnsi="David" w:cs="David"/>
          <w:sz w:val="24"/>
          <w:szCs w:val="24"/>
          <w:rtl/>
        </w:rPr>
      </w:pPr>
      <w:r w:rsidRPr="00BE0924">
        <w:rPr>
          <w:rFonts w:ascii="David" w:hAnsi="David" w:cs="David"/>
          <w:b/>
          <w:bCs/>
          <w:sz w:val="24"/>
          <w:szCs w:val="24"/>
          <w:rtl/>
        </w:rPr>
        <w:tab/>
      </w:r>
      <w:r w:rsidRPr="00BE0924">
        <w:rPr>
          <w:rFonts w:ascii="David" w:hAnsi="David" w:cs="David" w:hint="eastAsia"/>
          <w:b/>
          <w:bCs/>
          <w:sz w:val="24"/>
          <w:szCs w:val="24"/>
          <w:rtl/>
        </w:rPr>
        <w:t>ג</w:t>
      </w:r>
      <w:r w:rsidRPr="00BE0924">
        <w:rPr>
          <w:rFonts w:ascii="David" w:hAnsi="David" w:cs="David"/>
          <w:b/>
          <w:bCs/>
          <w:sz w:val="24"/>
          <w:szCs w:val="24"/>
          <w:rtl/>
        </w:rPr>
        <w:t>.</w:t>
      </w:r>
      <w:r w:rsidRPr="00BE0924">
        <w:rPr>
          <w:rFonts w:ascii="David" w:hAnsi="David" w:cs="David"/>
          <w:sz w:val="24"/>
          <w:szCs w:val="24"/>
          <w:rtl/>
        </w:rPr>
        <w:tab/>
      </w:r>
      <w:r w:rsidRPr="00BE0924">
        <w:rPr>
          <w:rFonts w:ascii="David" w:hAnsi="David" w:cs="David" w:hint="eastAsia"/>
          <w:sz w:val="24"/>
          <w:szCs w:val="24"/>
          <w:rtl/>
        </w:rPr>
        <w:t>עוד</w:t>
      </w:r>
      <w:r w:rsidRPr="00BE0924">
        <w:rPr>
          <w:rFonts w:ascii="David" w:hAnsi="David" w:cs="David"/>
          <w:sz w:val="24"/>
          <w:szCs w:val="24"/>
          <w:rtl/>
        </w:rPr>
        <w:t xml:space="preserve"> נטען בכתב האישום כי פעמים רבות בשעת המעשים נהגה ג' לבכות ולבקש מהנאשם שיחדל ממעשיו. בתגובה נהג הנאשם לצעוק על ג', תוך שהוא מטיח בה כי המעשים שהוא עושה בה מותרים על פי דתם ולהזהירה לבל תספר לאיש על המעשים שהוא מבצע בה, אחרת יאונה לה רע. כן נהג הנאשם מעת לעת לקנות לג' מתנות, וזאת בניסיון להשתיקה ולפייס אותה.</w:t>
      </w:r>
    </w:p>
    <w:p w14:paraId="3DCE6222" w14:textId="77777777" w:rsidR="009F77AB" w:rsidRPr="00BE0924" w:rsidRDefault="009F77AB" w:rsidP="00BE0924">
      <w:pPr>
        <w:tabs>
          <w:tab w:val="left" w:pos="651"/>
          <w:tab w:val="left" w:pos="1218"/>
        </w:tabs>
        <w:spacing w:after="0" w:line="360" w:lineRule="auto"/>
        <w:ind w:hanging="425"/>
        <w:jc w:val="both"/>
        <w:rPr>
          <w:rFonts w:ascii="David" w:hAnsi="David" w:cs="David"/>
          <w:b/>
          <w:bCs/>
          <w:sz w:val="24"/>
          <w:szCs w:val="24"/>
          <w:rtl/>
        </w:rPr>
      </w:pPr>
    </w:p>
    <w:p w14:paraId="31978E37" w14:textId="77777777" w:rsidR="009F77AB" w:rsidRPr="00BE0924" w:rsidRDefault="009F77AB" w:rsidP="00BE0924">
      <w:pPr>
        <w:tabs>
          <w:tab w:val="left" w:pos="651"/>
          <w:tab w:val="left" w:pos="1218"/>
        </w:tabs>
        <w:spacing w:after="0" w:line="360" w:lineRule="auto"/>
        <w:ind w:left="1210" w:hanging="1635"/>
        <w:jc w:val="both"/>
        <w:rPr>
          <w:rFonts w:ascii="David" w:hAnsi="David" w:cs="David"/>
          <w:sz w:val="24"/>
          <w:szCs w:val="24"/>
          <w:rtl/>
        </w:rPr>
      </w:pPr>
      <w:r w:rsidRPr="00BE0924">
        <w:rPr>
          <w:rFonts w:ascii="David" w:hAnsi="David" w:cs="David"/>
          <w:b/>
          <w:bCs/>
          <w:sz w:val="24"/>
          <w:szCs w:val="24"/>
          <w:rtl/>
        </w:rPr>
        <w:tab/>
      </w:r>
      <w:r w:rsidRPr="00BE0924">
        <w:rPr>
          <w:rFonts w:ascii="David" w:hAnsi="David" w:cs="David" w:hint="eastAsia"/>
          <w:b/>
          <w:bCs/>
          <w:sz w:val="24"/>
          <w:szCs w:val="24"/>
          <w:rtl/>
        </w:rPr>
        <w:t>ד</w:t>
      </w:r>
      <w:r w:rsidRPr="00BE0924">
        <w:rPr>
          <w:rFonts w:ascii="David" w:hAnsi="David" w:cs="David"/>
          <w:b/>
          <w:bCs/>
          <w:sz w:val="24"/>
          <w:szCs w:val="24"/>
          <w:rtl/>
        </w:rPr>
        <w:t>.</w:t>
      </w:r>
      <w:r w:rsidRPr="00BE0924">
        <w:rPr>
          <w:rFonts w:ascii="David" w:hAnsi="David" w:cs="David"/>
          <w:sz w:val="24"/>
          <w:szCs w:val="24"/>
          <w:rtl/>
        </w:rPr>
        <w:tab/>
      </w:r>
      <w:r w:rsidRPr="00BE0924">
        <w:rPr>
          <w:rFonts w:ascii="David" w:hAnsi="David" w:cs="David" w:hint="eastAsia"/>
          <w:sz w:val="24"/>
          <w:szCs w:val="24"/>
          <w:rtl/>
        </w:rPr>
        <w:t>בכתב</w:t>
      </w:r>
      <w:r w:rsidRPr="00BE0924">
        <w:rPr>
          <w:rFonts w:ascii="David" w:hAnsi="David" w:cs="David"/>
          <w:sz w:val="24"/>
          <w:szCs w:val="24"/>
          <w:rtl/>
        </w:rPr>
        <w:t xml:space="preserve"> האישום מתואר כיצד בשל מעשיו אלו של הנאשם ניסתה ג' במשך אותן שנים לשים קץ לחייה מספר פעמים. עוד נטען, כי במשך כל השנים כבשה ג' את תלונתה על מעשי הנאשם, עד אשר נודע לה דבר המעשים שביצע הנאשם באחותה י', המפורטים באישום השני (להלן). או אז גמלה בליבה ההחלטה להתלונן במשטרה.</w:t>
      </w:r>
    </w:p>
    <w:p w14:paraId="1E37A1FC" w14:textId="77777777" w:rsidR="009F77AB" w:rsidRPr="00BE0924" w:rsidRDefault="009F77AB" w:rsidP="00BE0924">
      <w:pPr>
        <w:tabs>
          <w:tab w:val="left" w:pos="651"/>
          <w:tab w:val="left" w:pos="1218"/>
        </w:tabs>
        <w:spacing w:after="0" w:line="360" w:lineRule="auto"/>
        <w:ind w:hanging="425"/>
        <w:jc w:val="both"/>
        <w:rPr>
          <w:rFonts w:ascii="David" w:hAnsi="David" w:cs="David"/>
          <w:b/>
          <w:bCs/>
          <w:sz w:val="24"/>
          <w:szCs w:val="24"/>
          <w:rtl/>
        </w:rPr>
      </w:pPr>
    </w:p>
    <w:p w14:paraId="574DF765" w14:textId="77777777" w:rsidR="009F77AB" w:rsidRPr="00BE0924" w:rsidRDefault="009F77AB" w:rsidP="00BE0924">
      <w:pPr>
        <w:tabs>
          <w:tab w:val="left" w:pos="651"/>
          <w:tab w:val="left" w:pos="1218"/>
        </w:tabs>
        <w:spacing w:after="0" w:line="360" w:lineRule="auto"/>
        <w:ind w:left="1210" w:hanging="1635"/>
        <w:jc w:val="both"/>
        <w:rPr>
          <w:rFonts w:ascii="David" w:hAnsi="David" w:cs="David"/>
          <w:sz w:val="24"/>
          <w:szCs w:val="24"/>
          <w:rtl/>
        </w:rPr>
      </w:pPr>
      <w:r w:rsidRPr="00BE0924">
        <w:rPr>
          <w:rFonts w:ascii="David" w:hAnsi="David" w:cs="David"/>
          <w:b/>
          <w:bCs/>
          <w:sz w:val="24"/>
          <w:szCs w:val="24"/>
          <w:rtl/>
        </w:rPr>
        <w:tab/>
      </w:r>
      <w:r w:rsidRPr="00BE0924">
        <w:rPr>
          <w:rFonts w:ascii="David" w:hAnsi="David" w:cs="David" w:hint="eastAsia"/>
          <w:b/>
          <w:bCs/>
          <w:sz w:val="24"/>
          <w:szCs w:val="24"/>
          <w:rtl/>
        </w:rPr>
        <w:t>ה</w:t>
      </w:r>
      <w:r w:rsidRPr="00BE0924">
        <w:rPr>
          <w:rFonts w:ascii="David" w:hAnsi="David" w:cs="David"/>
          <w:b/>
          <w:bCs/>
          <w:sz w:val="24"/>
          <w:szCs w:val="24"/>
          <w:rtl/>
        </w:rPr>
        <w:t>.</w:t>
      </w:r>
      <w:r w:rsidRPr="00BE0924">
        <w:rPr>
          <w:rFonts w:ascii="David" w:hAnsi="David" w:cs="David"/>
          <w:sz w:val="24"/>
          <w:szCs w:val="24"/>
          <w:rtl/>
        </w:rPr>
        <w:tab/>
      </w:r>
      <w:r w:rsidRPr="00BE0924">
        <w:rPr>
          <w:rFonts w:ascii="David" w:hAnsi="David" w:cs="David" w:hint="eastAsia"/>
          <w:sz w:val="24"/>
          <w:szCs w:val="24"/>
          <w:rtl/>
        </w:rPr>
        <w:t>במעשיו</w:t>
      </w:r>
      <w:r w:rsidRPr="00BE0924">
        <w:rPr>
          <w:rFonts w:ascii="David" w:hAnsi="David" w:cs="David"/>
          <w:sz w:val="24"/>
          <w:szCs w:val="24"/>
          <w:rtl/>
        </w:rPr>
        <w:t xml:space="preserve"> אלה ביצע הנאשם מעשה אינוס בג' וכן מעשי סדום רבים. בנוסף ביצע הנאשם בג' מעשים מגונים רבים וכן ניסה לבצע בה מעשה אונס פעמים רבות.</w:t>
      </w:r>
    </w:p>
    <w:p w14:paraId="6518B608" w14:textId="77777777" w:rsidR="009F77AB" w:rsidRPr="00BE0924" w:rsidRDefault="009F77AB" w:rsidP="00BE0924">
      <w:pPr>
        <w:tabs>
          <w:tab w:val="left" w:pos="651"/>
          <w:tab w:val="left" w:pos="1218"/>
        </w:tabs>
        <w:spacing w:after="0" w:line="360" w:lineRule="auto"/>
        <w:ind w:hanging="425"/>
        <w:jc w:val="both"/>
        <w:rPr>
          <w:rFonts w:ascii="David" w:hAnsi="David" w:cs="David"/>
          <w:b/>
          <w:bCs/>
          <w:i/>
          <w:iCs/>
          <w:sz w:val="24"/>
          <w:szCs w:val="24"/>
          <w:rtl/>
        </w:rPr>
      </w:pPr>
      <w:r w:rsidRPr="00BE0924">
        <w:rPr>
          <w:rFonts w:ascii="David" w:hAnsi="David" w:cs="David"/>
          <w:b/>
          <w:bCs/>
          <w:i/>
          <w:iCs/>
          <w:sz w:val="24"/>
          <w:szCs w:val="24"/>
          <w:rtl/>
        </w:rPr>
        <w:tab/>
      </w:r>
      <w:r w:rsidRPr="00BE0924">
        <w:rPr>
          <w:rFonts w:ascii="David" w:hAnsi="David" w:cs="David"/>
          <w:b/>
          <w:bCs/>
          <w:i/>
          <w:iCs/>
          <w:sz w:val="24"/>
          <w:szCs w:val="24"/>
          <w:rtl/>
        </w:rPr>
        <w:tab/>
      </w:r>
    </w:p>
    <w:p w14:paraId="000C30AB" w14:textId="77777777" w:rsidR="009F77AB" w:rsidRPr="00BE0924" w:rsidRDefault="009F77AB" w:rsidP="00BE0924">
      <w:pPr>
        <w:tabs>
          <w:tab w:val="left" w:pos="651"/>
          <w:tab w:val="left" w:pos="1218"/>
        </w:tabs>
        <w:spacing w:after="0" w:line="360" w:lineRule="auto"/>
        <w:ind w:hanging="425"/>
        <w:jc w:val="both"/>
        <w:rPr>
          <w:rFonts w:ascii="David" w:hAnsi="David" w:cs="David"/>
          <w:b/>
          <w:bCs/>
          <w:sz w:val="24"/>
          <w:szCs w:val="24"/>
          <w:u w:val="single"/>
          <w:rtl/>
        </w:rPr>
      </w:pPr>
      <w:r w:rsidRPr="00BE0924">
        <w:rPr>
          <w:rFonts w:ascii="David" w:hAnsi="David" w:cs="David"/>
          <w:b/>
          <w:bCs/>
          <w:i/>
          <w:iCs/>
          <w:sz w:val="24"/>
          <w:szCs w:val="24"/>
          <w:rtl/>
        </w:rPr>
        <w:tab/>
      </w:r>
      <w:r w:rsidRPr="00BE0924">
        <w:rPr>
          <w:rFonts w:ascii="David" w:hAnsi="David" w:cs="David"/>
          <w:b/>
          <w:bCs/>
          <w:i/>
          <w:iCs/>
          <w:sz w:val="24"/>
          <w:szCs w:val="24"/>
          <w:rtl/>
        </w:rPr>
        <w:tab/>
      </w:r>
      <w:r w:rsidRPr="00BE0924">
        <w:rPr>
          <w:rFonts w:ascii="David" w:hAnsi="David" w:cs="David" w:hint="eastAsia"/>
          <w:b/>
          <w:bCs/>
          <w:sz w:val="24"/>
          <w:szCs w:val="24"/>
          <w:u w:val="single"/>
          <w:rtl/>
        </w:rPr>
        <w:t>האישום</w:t>
      </w:r>
      <w:r w:rsidRPr="00BE0924">
        <w:rPr>
          <w:rFonts w:ascii="David" w:hAnsi="David" w:cs="David"/>
          <w:b/>
          <w:bCs/>
          <w:sz w:val="24"/>
          <w:szCs w:val="24"/>
          <w:u w:val="single"/>
          <w:rtl/>
        </w:rPr>
        <w:t xml:space="preserve"> השני</w:t>
      </w:r>
    </w:p>
    <w:p w14:paraId="6EB3C8D7" w14:textId="77777777" w:rsidR="009F77AB" w:rsidRPr="00BE0924" w:rsidRDefault="009F77AB" w:rsidP="00BE0924">
      <w:pPr>
        <w:tabs>
          <w:tab w:val="left" w:pos="651"/>
          <w:tab w:val="left" w:pos="1218"/>
        </w:tabs>
        <w:spacing w:after="0" w:line="360" w:lineRule="auto"/>
        <w:jc w:val="both"/>
        <w:rPr>
          <w:rFonts w:ascii="David" w:hAnsi="David" w:cs="David"/>
          <w:sz w:val="24"/>
          <w:szCs w:val="24"/>
          <w:rtl/>
        </w:rPr>
      </w:pPr>
    </w:p>
    <w:p w14:paraId="022CCD35" w14:textId="77777777" w:rsidR="009F77AB" w:rsidRPr="00BE0924" w:rsidRDefault="009F77AB" w:rsidP="00BE0924">
      <w:pPr>
        <w:tabs>
          <w:tab w:val="left" w:pos="651"/>
          <w:tab w:val="left" w:pos="1218"/>
        </w:tabs>
        <w:spacing w:after="0" w:line="360" w:lineRule="auto"/>
        <w:ind w:left="1215" w:hanging="1215"/>
        <w:jc w:val="both"/>
        <w:rPr>
          <w:rFonts w:ascii="David" w:hAnsi="David" w:cs="David"/>
          <w:sz w:val="24"/>
          <w:szCs w:val="24"/>
        </w:rPr>
      </w:pPr>
      <w:r w:rsidRPr="00BE0924">
        <w:rPr>
          <w:rFonts w:ascii="David" w:hAnsi="David" w:cs="David"/>
          <w:b/>
          <w:bCs/>
          <w:sz w:val="24"/>
          <w:szCs w:val="24"/>
          <w:rtl/>
        </w:rPr>
        <w:tab/>
      </w:r>
      <w:r w:rsidRPr="00BE0924">
        <w:rPr>
          <w:rFonts w:ascii="David" w:hAnsi="David" w:cs="David" w:hint="eastAsia"/>
          <w:b/>
          <w:bCs/>
          <w:sz w:val="24"/>
          <w:szCs w:val="24"/>
          <w:rtl/>
        </w:rPr>
        <w:t>א</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בכתב</w:t>
      </w:r>
      <w:r w:rsidRPr="00BE0924">
        <w:rPr>
          <w:rFonts w:ascii="David" w:hAnsi="David" w:cs="David"/>
          <w:sz w:val="24"/>
          <w:szCs w:val="24"/>
          <w:rtl/>
        </w:rPr>
        <w:t xml:space="preserve"> האישום מתואר, כי בין השנים 2009-2008, במועד מדויק שאיננו ידוע למאשימה, ובעת שהקטינה י' הייתה בת כשבע שנים, נסעו י' ושאר בני משפחתה ברכב</w:t>
      </w:r>
      <w:r w:rsidRPr="00BE0924">
        <w:rPr>
          <w:rFonts w:ascii="David" w:hAnsi="David" w:cs="David" w:hint="eastAsia"/>
          <w:sz w:val="24"/>
          <w:szCs w:val="24"/>
          <w:rtl/>
        </w:rPr>
        <w:t>ו</w:t>
      </w:r>
      <w:r w:rsidRPr="00BE0924">
        <w:rPr>
          <w:rFonts w:ascii="David" w:hAnsi="David" w:cs="David"/>
          <w:sz w:val="24"/>
          <w:szCs w:val="24"/>
          <w:rtl/>
        </w:rPr>
        <w:t xml:space="preserve"> של הנאשם לעיר שכם על מנת לערוך שם קניות. לאחר שהגיעו למקום, ירדו יתר בני המשפחה מהרכב וי' עברה לשבת במושב הסמוך למושבו של הנאשם. בשלב זה הכניס הנאשם את ידו מתחת חולצתה של י' ומישש את חזה. לאחר מכן נישק את י' בפיה, תוך שהוא מחדיר את לשונו לפיה.</w:t>
      </w:r>
    </w:p>
    <w:p w14:paraId="0BC91724" w14:textId="77777777" w:rsidR="009F77AB" w:rsidRPr="00BE0924" w:rsidRDefault="009F77AB" w:rsidP="00BE0924">
      <w:pPr>
        <w:tabs>
          <w:tab w:val="left" w:pos="651"/>
          <w:tab w:val="left" w:pos="1218"/>
        </w:tabs>
        <w:spacing w:after="0" w:line="360" w:lineRule="auto"/>
        <w:jc w:val="both"/>
        <w:rPr>
          <w:rFonts w:ascii="David" w:hAnsi="David" w:cs="David"/>
          <w:sz w:val="24"/>
          <w:szCs w:val="24"/>
          <w:rtl/>
        </w:rPr>
      </w:pPr>
    </w:p>
    <w:p w14:paraId="3C896BFD" w14:textId="77777777" w:rsidR="009F77AB" w:rsidRPr="00BE0924" w:rsidRDefault="009F77AB" w:rsidP="00BE0924">
      <w:pPr>
        <w:tabs>
          <w:tab w:val="left" w:pos="651"/>
          <w:tab w:val="left" w:pos="1218"/>
        </w:tabs>
        <w:spacing w:after="0" w:line="360" w:lineRule="auto"/>
        <w:ind w:left="1215" w:hanging="1215"/>
        <w:jc w:val="both"/>
        <w:rPr>
          <w:rFonts w:ascii="David" w:hAnsi="David" w:cs="David"/>
          <w:sz w:val="24"/>
          <w:szCs w:val="24"/>
        </w:rPr>
      </w:pPr>
      <w:r w:rsidRPr="00BE0924">
        <w:rPr>
          <w:rFonts w:ascii="David" w:hAnsi="David" w:cs="David"/>
          <w:b/>
          <w:bCs/>
          <w:sz w:val="24"/>
          <w:szCs w:val="24"/>
          <w:rtl/>
        </w:rPr>
        <w:lastRenderedPageBreak/>
        <w:tab/>
      </w:r>
      <w:r w:rsidRPr="00BE0924">
        <w:rPr>
          <w:rFonts w:ascii="David" w:hAnsi="David" w:cs="David" w:hint="eastAsia"/>
          <w:b/>
          <w:bCs/>
          <w:sz w:val="24"/>
          <w:szCs w:val="24"/>
          <w:rtl/>
        </w:rPr>
        <w:t>ב</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עוד</w:t>
      </w:r>
      <w:r w:rsidRPr="00BE0924">
        <w:rPr>
          <w:rFonts w:ascii="David" w:hAnsi="David" w:cs="David"/>
          <w:sz w:val="24"/>
          <w:szCs w:val="24"/>
          <w:rtl/>
        </w:rPr>
        <w:t xml:space="preserve"> מסופר בכתב האישום, כי במועד אחר, כשנה או שנתיים לאחר מכן, הסיע הנאשם </w:t>
      </w:r>
      <w:r w:rsidRPr="00BE0924">
        <w:rPr>
          <w:rFonts w:ascii="David" w:hAnsi="David" w:cs="David" w:hint="eastAsia"/>
          <w:sz w:val="24"/>
          <w:szCs w:val="24"/>
          <w:rtl/>
        </w:rPr>
        <w:t>ברכבו</w:t>
      </w:r>
      <w:r w:rsidRPr="00BE0924">
        <w:rPr>
          <w:rFonts w:ascii="David" w:hAnsi="David" w:cs="David"/>
          <w:sz w:val="24"/>
          <w:szCs w:val="24"/>
          <w:rtl/>
        </w:rPr>
        <w:t xml:space="preserve"> את ג' ואת אחותה, הקטינה י'. נטען, כי עת שיצאה ג' מהרכב והנאשם נותר ברכב לבדו עם י', הוא ניסה לנשקה מספר פעמים, כשהוא מחדיר את לשונו לפיה.</w:t>
      </w:r>
    </w:p>
    <w:p w14:paraId="7F00A44F" w14:textId="77777777" w:rsidR="009F77AB" w:rsidRPr="00BE0924" w:rsidRDefault="009F77AB" w:rsidP="00BE0924">
      <w:pPr>
        <w:tabs>
          <w:tab w:val="left" w:pos="651"/>
          <w:tab w:val="left" w:pos="1218"/>
        </w:tabs>
        <w:spacing w:after="0" w:line="360" w:lineRule="auto"/>
        <w:jc w:val="both"/>
        <w:rPr>
          <w:rFonts w:ascii="David" w:hAnsi="David" w:cs="David"/>
          <w:sz w:val="24"/>
          <w:szCs w:val="24"/>
          <w:rtl/>
        </w:rPr>
      </w:pPr>
    </w:p>
    <w:p w14:paraId="56AC72B1" w14:textId="77777777" w:rsidR="009F77AB" w:rsidRPr="00BE0924" w:rsidRDefault="009F77AB" w:rsidP="00BE0924">
      <w:pPr>
        <w:tabs>
          <w:tab w:val="left" w:pos="651"/>
          <w:tab w:val="left" w:pos="1218"/>
        </w:tabs>
        <w:spacing w:after="0" w:line="360" w:lineRule="auto"/>
        <w:ind w:left="1215" w:hanging="1215"/>
        <w:jc w:val="both"/>
        <w:rPr>
          <w:rFonts w:ascii="David" w:hAnsi="David" w:cs="David"/>
          <w:sz w:val="24"/>
          <w:szCs w:val="24"/>
          <w:rtl/>
        </w:rPr>
      </w:pPr>
      <w:r w:rsidRPr="00BE0924">
        <w:rPr>
          <w:rFonts w:ascii="David" w:hAnsi="David" w:cs="David"/>
          <w:b/>
          <w:bCs/>
          <w:sz w:val="24"/>
          <w:szCs w:val="24"/>
          <w:rtl/>
        </w:rPr>
        <w:tab/>
      </w:r>
      <w:r w:rsidRPr="00BE0924">
        <w:rPr>
          <w:rFonts w:ascii="David" w:hAnsi="David" w:cs="David" w:hint="eastAsia"/>
          <w:b/>
          <w:bCs/>
          <w:sz w:val="24"/>
          <w:szCs w:val="24"/>
          <w:rtl/>
        </w:rPr>
        <w:t>ג</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במעשיו</w:t>
      </w:r>
      <w:r w:rsidRPr="00BE0924">
        <w:rPr>
          <w:rFonts w:ascii="David" w:hAnsi="David" w:cs="David"/>
          <w:sz w:val="24"/>
          <w:szCs w:val="24"/>
          <w:rtl/>
        </w:rPr>
        <w:t xml:space="preserve"> אלה ביצע הנאשם בי' מעשים מגונים בשתי הזדמנויות, כשטרם מלאו לה ארבע עשרה שנים.</w:t>
      </w:r>
    </w:p>
    <w:p w14:paraId="30B8E437" w14:textId="77777777" w:rsidR="009F77AB" w:rsidRPr="00BE0924" w:rsidRDefault="009F77AB" w:rsidP="00BE0924">
      <w:pPr>
        <w:spacing w:after="0" w:line="360" w:lineRule="auto"/>
        <w:jc w:val="both"/>
        <w:rPr>
          <w:rFonts w:ascii="David" w:hAnsi="David" w:cs="David"/>
          <w:b/>
          <w:bCs/>
          <w:sz w:val="24"/>
          <w:szCs w:val="24"/>
          <w:u w:val="single"/>
          <w:rtl/>
        </w:rPr>
      </w:pPr>
    </w:p>
    <w:p w14:paraId="4017EBBF" w14:textId="77777777" w:rsidR="009F77AB" w:rsidRPr="00BE0924" w:rsidRDefault="009F77AB" w:rsidP="00BE0924">
      <w:pPr>
        <w:spacing w:after="0" w:line="360" w:lineRule="auto"/>
        <w:jc w:val="both"/>
        <w:rPr>
          <w:rFonts w:ascii="David" w:hAnsi="David" w:cs="David"/>
          <w:sz w:val="24"/>
          <w:szCs w:val="24"/>
          <w:rtl/>
        </w:rPr>
      </w:pPr>
      <w:r w:rsidRPr="00BE0924">
        <w:rPr>
          <w:rFonts w:ascii="David" w:hAnsi="David" w:cs="David" w:hint="eastAsia"/>
          <w:b/>
          <w:bCs/>
          <w:sz w:val="24"/>
          <w:szCs w:val="24"/>
          <w:u w:val="single"/>
          <w:rtl/>
        </w:rPr>
        <w:t>תשובת</w:t>
      </w:r>
      <w:r w:rsidRPr="00BE0924">
        <w:rPr>
          <w:rFonts w:ascii="David" w:hAnsi="David" w:cs="David"/>
          <w:b/>
          <w:bCs/>
          <w:sz w:val="24"/>
          <w:szCs w:val="24"/>
          <w:u w:val="single"/>
          <w:rtl/>
        </w:rPr>
        <w:t xml:space="preserve"> הנאשם לכתב האישום</w:t>
      </w:r>
      <w:r w:rsidRPr="00BE0924">
        <w:rPr>
          <w:rFonts w:ascii="David" w:hAnsi="David" w:cs="David"/>
          <w:sz w:val="24"/>
          <w:szCs w:val="24"/>
          <w:rtl/>
        </w:rPr>
        <w:t xml:space="preserve">: </w:t>
      </w:r>
    </w:p>
    <w:p w14:paraId="70BBC916" w14:textId="77777777" w:rsidR="009F77AB" w:rsidRPr="00BE0924" w:rsidRDefault="009F77AB" w:rsidP="00BE0924">
      <w:pPr>
        <w:spacing w:after="0" w:line="360" w:lineRule="auto"/>
        <w:jc w:val="both"/>
        <w:rPr>
          <w:rFonts w:ascii="David" w:hAnsi="David" w:cs="David"/>
          <w:sz w:val="24"/>
          <w:szCs w:val="24"/>
          <w:rtl/>
        </w:rPr>
      </w:pPr>
    </w:p>
    <w:p w14:paraId="6F1E54DD" w14:textId="77777777" w:rsidR="009F77AB" w:rsidRPr="00BE0924" w:rsidRDefault="009F77AB" w:rsidP="00BE0924">
      <w:pPr>
        <w:spacing w:after="0" w:line="360" w:lineRule="auto"/>
        <w:jc w:val="both"/>
        <w:rPr>
          <w:rFonts w:ascii="David" w:hAnsi="David" w:cs="David"/>
          <w:noProof/>
          <w:sz w:val="24"/>
          <w:szCs w:val="24"/>
          <w:rtl/>
        </w:rPr>
      </w:pPr>
      <w:r w:rsidRPr="00BE0924">
        <w:rPr>
          <w:rFonts w:ascii="David" w:hAnsi="David" w:cs="David"/>
          <w:b/>
          <w:bCs/>
          <w:noProof/>
          <w:sz w:val="24"/>
          <w:szCs w:val="24"/>
          <w:rtl/>
        </w:rPr>
        <w:t>4.</w:t>
      </w:r>
      <w:r w:rsidRPr="00BE0924">
        <w:rPr>
          <w:rFonts w:ascii="David" w:hAnsi="David" w:cs="David"/>
          <w:noProof/>
          <w:sz w:val="24"/>
          <w:szCs w:val="24"/>
          <w:rtl/>
        </w:rPr>
        <w:tab/>
      </w:r>
      <w:r w:rsidRPr="00BE0924">
        <w:rPr>
          <w:rFonts w:ascii="David" w:hAnsi="David" w:cs="David" w:hint="eastAsia"/>
          <w:noProof/>
          <w:sz w:val="24"/>
          <w:szCs w:val="24"/>
          <w:rtl/>
        </w:rPr>
        <w:t>הנאשם</w:t>
      </w:r>
      <w:r w:rsidRPr="00BE0924">
        <w:rPr>
          <w:rFonts w:ascii="David" w:hAnsi="David" w:cs="David"/>
          <w:noProof/>
          <w:sz w:val="24"/>
          <w:szCs w:val="24"/>
          <w:rtl/>
        </w:rPr>
        <w:t xml:space="preserve"> הכחיש את כל המיוחס לו בכתב האישום, על שני האישומים המצויים בו. </w:t>
      </w:r>
    </w:p>
    <w:p w14:paraId="79AA967F" w14:textId="77777777" w:rsidR="009F77AB" w:rsidRPr="00BE0924" w:rsidRDefault="009F77AB" w:rsidP="00BE0924">
      <w:pPr>
        <w:spacing w:after="0" w:line="360" w:lineRule="auto"/>
        <w:ind w:hanging="1563"/>
        <w:jc w:val="both"/>
        <w:rPr>
          <w:rFonts w:ascii="David" w:hAnsi="David" w:cs="David"/>
          <w:noProof/>
          <w:sz w:val="24"/>
          <w:szCs w:val="24"/>
          <w:rtl/>
        </w:rPr>
      </w:pPr>
      <w:r w:rsidRPr="00BE0924">
        <w:rPr>
          <w:rFonts w:ascii="David" w:hAnsi="David" w:cs="David"/>
          <w:noProof/>
          <w:sz w:val="24"/>
          <w:szCs w:val="24"/>
          <w:rtl/>
        </w:rPr>
        <w:tab/>
      </w:r>
      <w:r w:rsidRPr="00BE0924">
        <w:rPr>
          <w:rFonts w:ascii="David" w:hAnsi="David" w:cs="David"/>
          <w:noProof/>
          <w:sz w:val="24"/>
          <w:szCs w:val="24"/>
          <w:rtl/>
        </w:rPr>
        <w:tab/>
      </w:r>
      <w:r w:rsidRPr="00BE0924">
        <w:rPr>
          <w:rFonts w:ascii="David" w:hAnsi="David" w:cs="David"/>
          <w:noProof/>
          <w:sz w:val="24"/>
          <w:szCs w:val="24"/>
          <w:rtl/>
        </w:rPr>
        <w:tab/>
      </w:r>
    </w:p>
    <w:p w14:paraId="205C7BDA" w14:textId="77777777" w:rsidR="009F77AB" w:rsidRPr="00BE0924" w:rsidRDefault="009F77AB" w:rsidP="00BE0924">
      <w:pPr>
        <w:numPr>
          <w:ilvl w:val="0"/>
          <w:numId w:val="34"/>
        </w:numPr>
        <w:spacing w:after="0" w:line="360" w:lineRule="auto"/>
        <w:jc w:val="both"/>
        <w:rPr>
          <w:rFonts w:ascii="David" w:hAnsi="David" w:cs="David"/>
          <w:noProof/>
          <w:sz w:val="24"/>
          <w:szCs w:val="24"/>
          <w:rtl/>
        </w:rPr>
      </w:pPr>
      <w:r w:rsidRPr="00BE0924">
        <w:rPr>
          <w:rFonts w:ascii="David" w:hAnsi="David" w:cs="David" w:hint="eastAsia"/>
          <w:noProof/>
          <w:sz w:val="24"/>
          <w:szCs w:val="24"/>
          <w:rtl/>
        </w:rPr>
        <w:t>הנאשם</w:t>
      </w:r>
      <w:r w:rsidRPr="00BE0924">
        <w:rPr>
          <w:rFonts w:ascii="David" w:hAnsi="David" w:cs="David"/>
          <w:noProof/>
          <w:sz w:val="24"/>
          <w:szCs w:val="24"/>
          <w:rtl/>
        </w:rPr>
        <w:t xml:space="preserve"> טען כי במסגרת יחסיו עם ג' נהג איתה "באופן טיבעי" כמו כל אב האוהב את בתו. בתוך כך, היה מלטף אותה, אולם לא היה מנשק אותה בפיה ולא עשה כל מעשה מעבר לאמור. </w:t>
      </w:r>
    </w:p>
    <w:p w14:paraId="17081B76" w14:textId="77777777" w:rsidR="009F77AB" w:rsidRPr="00BE0924" w:rsidRDefault="009F77AB" w:rsidP="00BE0924">
      <w:pPr>
        <w:spacing w:after="0" w:line="360" w:lineRule="auto"/>
        <w:jc w:val="both"/>
        <w:rPr>
          <w:rFonts w:ascii="David" w:hAnsi="David" w:cs="David"/>
          <w:noProof/>
          <w:sz w:val="24"/>
          <w:szCs w:val="24"/>
          <w:rtl/>
        </w:rPr>
      </w:pPr>
    </w:p>
    <w:p w14:paraId="2D12395D" w14:textId="77777777" w:rsidR="009F77AB" w:rsidRPr="00BE0924" w:rsidRDefault="009F77AB" w:rsidP="00BE0924">
      <w:pPr>
        <w:numPr>
          <w:ilvl w:val="0"/>
          <w:numId w:val="34"/>
        </w:numPr>
        <w:spacing w:after="0" w:line="360" w:lineRule="auto"/>
        <w:jc w:val="both"/>
        <w:rPr>
          <w:rFonts w:ascii="David" w:hAnsi="David" w:cs="David"/>
          <w:noProof/>
          <w:sz w:val="24"/>
          <w:szCs w:val="24"/>
          <w:rtl/>
        </w:rPr>
      </w:pPr>
      <w:r w:rsidRPr="00BE0924">
        <w:rPr>
          <w:rFonts w:ascii="David" w:hAnsi="David" w:cs="David" w:hint="eastAsia"/>
          <w:noProof/>
          <w:sz w:val="24"/>
          <w:szCs w:val="24"/>
          <w:rtl/>
        </w:rPr>
        <w:t>הנאשם</w:t>
      </w:r>
      <w:r w:rsidRPr="00BE0924">
        <w:rPr>
          <w:rFonts w:ascii="David" w:hAnsi="David" w:cs="David"/>
          <w:noProof/>
          <w:sz w:val="24"/>
          <w:szCs w:val="24"/>
          <w:rtl/>
        </w:rPr>
        <w:t xml:space="preserve"> אישר כי הסיע את ג', אך טען כי היה כן לעיתים רחוקות, לבקשתה, ולא הסיעה למקומות רחוקים או נטושים.</w:t>
      </w:r>
    </w:p>
    <w:p w14:paraId="2F2F60CE" w14:textId="77777777" w:rsidR="009F77AB" w:rsidRPr="00BE0924" w:rsidRDefault="009F77AB" w:rsidP="00BE0924">
      <w:pPr>
        <w:spacing w:after="0" w:line="360" w:lineRule="auto"/>
        <w:ind w:hanging="720"/>
        <w:jc w:val="both"/>
        <w:rPr>
          <w:rFonts w:ascii="David" w:hAnsi="David" w:cs="David"/>
          <w:noProof/>
          <w:sz w:val="24"/>
          <w:szCs w:val="24"/>
          <w:rtl/>
        </w:rPr>
      </w:pPr>
    </w:p>
    <w:p w14:paraId="47A18545" w14:textId="77777777" w:rsidR="009F77AB" w:rsidRPr="00BE0924" w:rsidRDefault="009F77AB" w:rsidP="00BE0924">
      <w:pPr>
        <w:numPr>
          <w:ilvl w:val="0"/>
          <w:numId w:val="34"/>
        </w:numPr>
        <w:spacing w:after="0" w:line="360" w:lineRule="auto"/>
        <w:jc w:val="both"/>
        <w:rPr>
          <w:rFonts w:ascii="David" w:hAnsi="David" w:cs="David"/>
          <w:noProof/>
          <w:sz w:val="24"/>
          <w:szCs w:val="24"/>
          <w:rtl/>
        </w:rPr>
      </w:pPr>
      <w:r w:rsidRPr="00BE0924">
        <w:rPr>
          <w:rFonts w:ascii="David" w:hAnsi="David" w:cs="David" w:hint="eastAsia"/>
          <w:noProof/>
          <w:sz w:val="24"/>
          <w:szCs w:val="24"/>
          <w:rtl/>
        </w:rPr>
        <w:t>לגרסת</w:t>
      </w:r>
      <w:r w:rsidRPr="00BE0924">
        <w:rPr>
          <w:rFonts w:ascii="David" w:hAnsi="David" w:cs="David"/>
          <w:noProof/>
          <w:sz w:val="24"/>
          <w:szCs w:val="24"/>
          <w:rtl/>
        </w:rPr>
        <w:t xml:space="preserve"> הנאשם, ניסיונותיה האובדניים של ג' נבעו מגורמים אחרים, בין היתר, התנגדות אחיה להתנהגותה באופן החורג ממסור</w:t>
      </w:r>
      <w:r w:rsidRPr="00BE0924">
        <w:rPr>
          <w:rFonts w:ascii="David" w:hAnsi="David" w:cs="David" w:hint="eastAsia"/>
          <w:noProof/>
          <w:sz w:val="24"/>
          <w:szCs w:val="24"/>
          <w:rtl/>
        </w:rPr>
        <w:t>ת</w:t>
      </w:r>
      <w:r w:rsidRPr="00BE0924">
        <w:rPr>
          <w:rFonts w:ascii="David" w:hAnsi="David" w:cs="David"/>
          <w:noProof/>
          <w:sz w:val="24"/>
          <w:szCs w:val="24"/>
          <w:rtl/>
        </w:rPr>
        <w:t xml:space="preserve"> החברה הערבית, ולא בשל מעשים שביצע בה.</w:t>
      </w:r>
    </w:p>
    <w:p w14:paraId="1A827804" w14:textId="77777777" w:rsidR="009F77AB" w:rsidRPr="00BE0924" w:rsidRDefault="009F77AB" w:rsidP="00BE0924">
      <w:pPr>
        <w:spacing w:after="0" w:line="360" w:lineRule="auto"/>
        <w:jc w:val="both"/>
        <w:rPr>
          <w:rFonts w:ascii="David" w:hAnsi="David" w:cs="David"/>
          <w:noProof/>
          <w:sz w:val="24"/>
          <w:szCs w:val="24"/>
          <w:rtl/>
        </w:rPr>
      </w:pPr>
    </w:p>
    <w:p w14:paraId="1A430407" w14:textId="77777777" w:rsidR="009F77AB" w:rsidRPr="00BE0924" w:rsidRDefault="009F77AB" w:rsidP="00BE0924">
      <w:pPr>
        <w:numPr>
          <w:ilvl w:val="0"/>
          <w:numId w:val="34"/>
        </w:numPr>
        <w:spacing w:after="0" w:line="360" w:lineRule="auto"/>
        <w:jc w:val="both"/>
        <w:rPr>
          <w:rFonts w:ascii="David" w:hAnsi="David" w:cs="David"/>
          <w:noProof/>
          <w:sz w:val="24"/>
          <w:szCs w:val="24"/>
          <w:rtl/>
        </w:rPr>
      </w:pPr>
      <w:r w:rsidRPr="00BE0924">
        <w:rPr>
          <w:rFonts w:ascii="David" w:hAnsi="David" w:cs="David" w:hint="eastAsia"/>
          <w:noProof/>
          <w:sz w:val="24"/>
          <w:szCs w:val="24"/>
          <w:rtl/>
        </w:rPr>
        <w:t>עוד</w:t>
      </w:r>
      <w:r w:rsidRPr="00BE0924">
        <w:rPr>
          <w:rFonts w:ascii="David" w:hAnsi="David" w:cs="David"/>
          <w:noProof/>
          <w:sz w:val="24"/>
          <w:szCs w:val="24"/>
          <w:rtl/>
        </w:rPr>
        <w:t xml:space="preserve"> טען הנאשם, כי ג' פנתה למשטרה רק לאחר שניסתה לסחוט אותו, ואיימה עליו כי במידה לא יעביר לידיה כספים היא תפליל אותו במשטרה. התלונה, כך טוען הנאשם, נולדה על רקע זה ותו לא. </w:t>
      </w:r>
    </w:p>
    <w:p w14:paraId="17FE3A77" w14:textId="77777777" w:rsidR="009F77AB" w:rsidRPr="00BE0924" w:rsidRDefault="009F77AB" w:rsidP="00BE0924">
      <w:pPr>
        <w:spacing w:after="0" w:line="360" w:lineRule="auto"/>
        <w:jc w:val="both"/>
        <w:rPr>
          <w:rFonts w:ascii="David" w:hAnsi="David" w:cs="David"/>
          <w:b/>
          <w:bCs/>
          <w:sz w:val="24"/>
          <w:szCs w:val="24"/>
          <w:u w:val="single"/>
          <w:rtl/>
        </w:rPr>
      </w:pPr>
    </w:p>
    <w:p w14:paraId="0F15AA5F" w14:textId="77777777" w:rsidR="009F77AB" w:rsidRPr="00BE0924" w:rsidRDefault="009F77AB" w:rsidP="00BE0924">
      <w:pPr>
        <w:spacing w:after="0" w:line="360" w:lineRule="auto"/>
        <w:jc w:val="both"/>
        <w:rPr>
          <w:rFonts w:ascii="David" w:hAnsi="David" w:cs="David"/>
          <w:b/>
          <w:bCs/>
          <w:sz w:val="24"/>
          <w:szCs w:val="24"/>
          <w:u w:val="single"/>
          <w:rtl/>
        </w:rPr>
      </w:pPr>
    </w:p>
    <w:p w14:paraId="4D35A865" w14:textId="77777777" w:rsidR="009F77AB" w:rsidRPr="00BE0924" w:rsidRDefault="009F77AB" w:rsidP="00BE0924">
      <w:pPr>
        <w:spacing w:after="0" w:line="360" w:lineRule="auto"/>
        <w:jc w:val="both"/>
        <w:rPr>
          <w:rFonts w:ascii="David" w:hAnsi="David" w:cs="David"/>
          <w:b/>
          <w:bCs/>
          <w:sz w:val="24"/>
          <w:szCs w:val="24"/>
          <w:u w:val="single"/>
          <w:rtl/>
        </w:rPr>
      </w:pPr>
    </w:p>
    <w:p w14:paraId="1E8A1923" w14:textId="77777777" w:rsidR="009F77AB" w:rsidRPr="00BE0924" w:rsidRDefault="009F77AB" w:rsidP="00BE0924">
      <w:pPr>
        <w:spacing w:after="0" w:line="360" w:lineRule="auto"/>
        <w:jc w:val="both"/>
        <w:rPr>
          <w:rFonts w:ascii="David" w:hAnsi="David" w:cs="David"/>
          <w:b/>
          <w:bCs/>
          <w:sz w:val="24"/>
          <w:szCs w:val="24"/>
          <w:u w:val="single"/>
          <w:rtl/>
        </w:rPr>
      </w:pPr>
    </w:p>
    <w:p w14:paraId="32F32384" w14:textId="77777777" w:rsidR="009F77AB" w:rsidRPr="00BE0924" w:rsidRDefault="009F77AB" w:rsidP="00BE0924">
      <w:pPr>
        <w:spacing w:after="0" w:line="360" w:lineRule="auto"/>
        <w:jc w:val="both"/>
        <w:rPr>
          <w:rFonts w:ascii="David" w:hAnsi="David" w:cs="David"/>
          <w:b/>
          <w:bCs/>
          <w:sz w:val="24"/>
          <w:szCs w:val="24"/>
          <w:rtl/>
        </w:rPr>
      </w:pPr>
      <w:r w:rsidRPr="00BE0924">
        <w:rPr>
          <w:rFonts w:ascii="David" w:hAnsi="David" w:cs="David" w:hint="eastAsia"/>
          <w:b/>
          <w:bCs/>
          <w:sz w:val="24"/>
          <w:szCs w:val="24"/>
          <w:u w:val="single"/>
          <w:rtl/>
        </w:rPr>
        <w:t>הראיות</w:t>
      </w:r>
      <w:r w:rsidRPr="00BE0924">
        <w:rPr>
          <w:rFonts w:ascii="David" w:hAnsi="David" w:cs="David"/>
          <w:b/>
          <w:bCs/>
          <w:sz w:val="24"/>
          <w:szCs w:val="24"/>
          <w:u w:val="single"/>
          <w:rtl/>
        </w:rPr>
        <w:t xml:space="preserve"> בפנינו</w:t>
      </w:r>
      <w:r w:rsidRPr="00BE0924">
        <w:rPr>
          <w:rFonts w:ascii="David" w:hAnsi="David" w:cs="David"/>
          <w:b/>
          <w:bCs/>
          <w:sz w:val="24"/>
          <w:szCs w:val="24"/>
          <w:rtl/>
        </w:rPr>
        <w:t>:</w:t>
      </w:r>
    </w:p>
    <w:p w14:paraId="34A64397" w14:textId="77777777" w:rsidR="009F77AB" w:rsidRPr="00BE0924" w:rsidRDefault="009F77AB" w:rsidP="00BE0924">
      <w:pPr>
        <w:spacing w:after="0" w:line="360" w:lineRule="auto"/>
        <w:jc w:val="both"/>
        <w:rPr>
          <w:rFonts w:ascii="David" w:hAnsi="David" w:cs="David"/>
          <w:noProof/>
          <w:sz w:val="24"/>
          <w:szCs w:val="24"/>
          <w:rtl/>
        </w:rPr>
      </w:pPr>
    </w:p>
    <w:p w14:paraId="697BBA04"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5.</w:t>
      </w:r>
      <w:r w:rsidRPr="00BE0924">
        <w:rPr>
          <w:rFonts w:ascii="David" w:hAnsi="David" w:cs="David"/>
          <w:sz w:val="24"/>
          <w:szCs w:val="24"/>
          <w:rtl/>
        </w:rPr>
        <w:tab/>
      </w:r>
      <w:r w:rsidRPr="00BE0924">
        <w:rPr>
          <w:rFonts w:ascii="David" w:hAnsi="David" w:cs="David" w:hint="eastAsia"/>
          <w:sz w:val="24"/>
          <w:szCs w:val="24"/>
          <w:rtl/>
        </w:rPr>
        <w:t>מטעם</w:t>
      </w:r>
      <w:r w:rsidRPr="00BE0924">
        <w:rPr>
          <w:rFonts w:ascii="David" w:hAnsi="David" w:cs="David"/>
          <w:sz w:val="24"/>
          <w:szCs w:val="24"/>
          <w:rtl/>
        </w:rPr>
        <w:t xml:space="preserve"> התביעה העידה המתלוננות ג'. בנוסף העידה בפנינו חוקרת הילדים, גב' הדיל ח'לאילה, אשר חקרה את  י', שהיא ילידת 4/12/2001, בהתאם ל</w:t>
      </w:r>
      <w:hyperlink r:id="rId57" w:history="1">
        <w:r w:rsidR="00CE2AE9" w:rsidRPr="00CE2AE9">
          <w:rPr>
            <w:rFonts w:ascii="David" w:hAnsi="David" w:cs="David"/>
            <w:color w:val="0000FF"/>
            <w:sz w:val="24"/>
            <w:szCs w:val="24"/>
            <w:u w:val="single"/>
            <w:rtl/>
          </w:rPr>
          <w:t>חוק לתיקון דיני הראיות (הגנת ילדים)</w:t>
        </w:r>
      </w:hyperlink>
      <w:r w:rsidRPr="00BE0924">
        <w:rPr>
          <w:rFonts w:ascii="David" w:hAnsi="David" w:cs="David"/>
          <w:sz w:val="24"/>
          <w:szCs w:val="24"/>
          <w:rtl/>
        </w:rPr>
        <w:t xml:space="preserve"> התשט"ו – 1955, </w:t>
      </w:r>
      <w:r w:rsidRPr="00BE0924">
        <w:rPr>
          <w:rFonts w:ascii="David" w:hAnsi="David" w:cs="David"/>
          <w:b/>
          <w:bCs/>
          <w:sz w:val="24"/>
          <w:szCs w:val="24"/>
          <w:rtl/>
        </w:rPr>
        <w:t>(להלן: "חוק הגנת ילדים")</w:t>
      </w:r>
      <w:r w:rsidRPr="00BE0924">
        <w:rPr>
          <w:rFonts w:ascii="David" w:hAnsi="David" w:cs="David"/>
          <w:sz w:val="24"/>
          <w:szCs w:val="24"/>
          <w:rtl/>
        </w:rPr>
        <w:t>.   למתלוננת י' מלאו ארבע עשרה שנים בעת ניהול המשפט, ומשכך העידה אף המתלוננת י' בעצמה, ללא שנזדקק אישור העדתה בהתאם לחוק הגנת ילדים.</w:t>
      </w:r>
    </w:p>
    <w:p w14:paraId="4A9C1434" w14:textId="77777777" w:rsidR="009F77AB" w:rsidRPr="00BE0924" w:rsidRDefault="009F77AB" w:rsidP="00BE0924">
      <w:pPr>
        <w:spacing w:after="0" w:line="360" w:lineRule="auto"/>
        <w:ind w:hanging="720"/>
        <w:jc w:val="both"/>
        <w:rPr>
          <w:rFonts w:ascii="David" w:hAnsi="David" w:cs="David"/>
          <w:sz w:val="24"/>
          <w:szCs w:val="24"/>
          <w:rtl/>
        </w:rPr>
      </w:pPr>
      <w:r w:rsidRPr="00BE0924">
        <w:rPr>
          <w:rFonts w:ascii="David" w:hAnsi="David" w:cs="David"/>
          <w:sz w:val="24"/>
          <w:szCs w:val="24"/>
          <w:rtl/>
        </w:rPr>
        <w:tab/>
      </w:r>
    </w:p>
    <w:p w14:paraId="60BFE62E"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בנוסף</w:t>
      </w:r>
      <w:r w:rsidRPr="00BE0924">
        <w:rPr>
          <w:rFonts w:ascii="David" w:hAnsi="David" w:cs="David"/>
          <w:sz w:val="24"/>
          <w:szCs w:val="24"/>
          <w:rtl/>
        </w:rPr>
        <w:t xml:space="preserve"> העידו מטעם המאשימה מר ויסאם אשקר ומר איהאב חדאד (מסרייה), שוטרים אשר ביצעו פעולות חקירה בתיק, הגב' אמל ג'רג'ורה, עו"ס במחלקת הרווחה בנצרת, הגב' עליזה אלמוזלינו, עו"ס ל</w:t>
      </w:r>
      <w:hyperlink r:id="rId58" w:history="1">
        <w:r w:rsidR="00CE2AE9" w:rsidRPr="00CE2AE9">
          <w:rPr>
            <w:rFonts w:ascii="David" w:hAnsi="David" w:cs="David"/>
            <w:color w:val="0000FF"/>
            <w:sz w:val="24"/>
            <w:szCs w:val="24"/>
            <w:u w:val="single"/>
            <w:rtl/>
          </w:rPr>
          <w:t>חוק הנוער (טיפול והשגחה)</w:t>
        </w:r>
      </w:hyperlink>
      <w:r w:rsidRPr="00BE0924">
        <w:rPr>
          <w:rFonts w:ascii="David" w:hAnsi="David" w:cs="David"/>
          <w:sz w:val="24"/>
          <w:szCs w:val="24"/>
          <w:rtl/>
        </w:rPr>
        <w:t>, התש"ך-1960, ד"ר גיא שוסהיים וד"ר אועד אלקטנאני, רופאים פסיכיאטריים אשר היו מעורבים בטיפול במתלוננת ג' בשתי הזדמנויות, ד"ר משה טמאיב, רופא משטרתי אשר העיד בעניין רפואי רלוונטי אצל הנאשם, מר אמיר אלחמאדאת, מכר של המתלוננת ג', וכן בני משפחה של המתלוננות, בהן א</w:t>
      </w:r>
      <w:r w:rsidRPr="00BE0924">
        <w:rPr>
          <w:rFonts w:ascii="David" w:hAnsi="David" w:cs="David" w:hint="eastAsia"/>
          <w:sz w:val="24"/>
          <w:szCs w:val="24"/>
          <w:rtl/>
        </w:rPr>
        <w:t>מן</w:t>
      </w:r>
      <w:r w:rsidRPr="00BE0924">
        <w:rPr>
          <w:rFonts w:ascii="David" w:hAnsi="David" w:cs="David"/>
          <w:sz w:val="24"/>
          <w:szCs w:val="24"/>
          <w:rtl/>
        </w:rPr>
        <w:t xml:space="preserve">, הגב' </w:t>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w:t>
      </w:r>
    </w:p>
    <w:p w14:paraId="3CEE6401" w14:textId="77777777" w:rsidR="009F77AB" w:rsidRPr="00BE0924" w:rsidRDefault="009F77AB" w:rsidP="00BE0924">
      <w:pPr>
        <w:spacing w:after="0" w:line="360" w:lineRule="auto"/>
        <w:jc w:val="both"/>
        <w:rPr>
          <w:rFonts w:ascii="David" w:hAnsi="David" w:cs="David"/>
          <w:sz w:val="24"/>
          <w:szCs w:val="24"/>
          <w:rtl/>
        </w:rPr>
      </w:pPr>
    </w:p>
    <w:p w14:paraId="207F466B" w14:textId="77777777" w:rsidR="009F77AB" w:rsidRPr="00BE0924" w:rsidRDefault="009F77AB" w:rsidP="004A1476">
      <w:pPr>
        <w:spacing w:after="0" w:line="360" w:lineRule="auto"/>
        <w:ind w:left="720"/>
        <w:jc w:val="both"/>
        <w:rPr>
          <w:rFonts w:ascii="David" w:hAnsi="David" w:cs="David"/>
          <w:sz w:val="24"/>
          <w:szCs w:val="24"/>
          <w:rtl/>
        </w:rPr>
      </w:pPr>
      <w:r w:rsidRPr="00BE0924">
        <w:rPr>
          <w:rFonts w:ascii="David" w:hAnsi="David" w:cs="David" w:hint="eastAsia"/>
          <w:sz w:val="24"/>
          <w:szCs w:val="24"/>
          <w:rtl/>
        </w:rPr>
        <w:t>מטעם</w:t>
      </w:r>
      <w:r w:rsidRPr="00BE0924">
        <w:rPr>
          <w:rFonts w:ascii="David" w:hAnsi="David" w:cs="David"/>
          <w:sz w:val="24"/>
          <w:szCs w:val="24"/>
          <w:rtl/>
        </w:rPr>
        <w:t xml:space="preserve"> ההגנה העידו הנאשם, אשתו הראשונה ובני משפחה נוספים. כן העידו מטעם הנאשם השוטר מנדר קרוואני ומר </w:t>
      </w:r>
      <w:r>
        <w:rPr>
          <w:rFonts w:ascii="David" w:hAnsi="David" w:cs="David" w:hint="eastAsia"/>
          <w:sz w:val="24"/>
          <w:szCs w:val="24"/>
          <w:rtl/>
        </w:rPr>
        <w:t>כ</w:t>
      </w:r>
      <w:r>
        <w:rPr>
          <w:rFonts w:ascii="David" w:hAnsi="David" w:cs="David"/>
          <w:sz w:val="24"/>
          <w:szCs w:val="24"/>
          <w:rtl/>
        </w:rPr>
        <w:t>.ז</w:t>
      </w:r>
      <w:r w:rsidRPr="00BE0924">
        <w:rPr>
          <w:rFonts w:ascii="David" w:hAnsi="David" w:cs="David"/>
          <w:sz w:val="24"/>
          <w:szCs w:val="24"/>
          <w:rtl/>
        </w:rPr>
        <w:t xml:space="preserve">, מכר אחר של המתלוננת ג'. </w:t>
      </w:r>
    </w:p>
    <w:p w14:paraId="4DBD385C" w14:textId="77777777" w:rsidR="009F77AB" w:rsidRPr="00BE0924" w:rsidRDefault="009F77AB" w:rsidP="00BE0924">
      <w:pPr>
        <w:spacing w:after="0" w:line="360" w:lineRule="auto"/>
        <w:jc w:val="both"/>
        <w:rPr>
          <w:rFonts w:ascii="David" w:hAnsi="David" w:cs="David"/>
          <w:sz w:val="24"/>
          <w:szCs w:val="24"/>
          <w:rtl/>
        </w:rPr>
      </w:pPr>
    </w:p>
    <w:p w14:paraId="6F27F1D1" w14:textId="77777777" w:rsidR="009F77AB" w:rsidRPr="00BE0924" w:rsidRDefault="009F77AB" w:rsidP="00BE0924">
      <w:pPr>
        <w:spacing w:after="0" w:line="360" w:lineRule="auto"/>
        <w:jc w:val="both"/>
        <w:rPr>
          <w:rFonts w:ascii="David" w:hAnsi="David" w:cs="David"/>
          <w:b/>
          <w:bCs/>
          <w:sz w:val="24"/>
          <w:szCs w:val="24"/>
          <w:u w:val="single"/>
          <w:rtl/>
        </w:rPr>
      </w:pPr>
      <w:r w:rsidRPr="00BE0924">
        <w:rPr>
          <w:rFonts w:ascii="David" w:hAnsi="David" w:cs="David" w:hint="eastAsia"/>
          <w:b/>
          <w:bCs/>
          <w:sz w:val="24"/>
          <w:szCs w:val="24"/>
          <w:u w:val="single"/>
          <w:rtl/>
        </w:rPr>
        <w:t>האישום</w:t>
      </w:r>
      <w:r w:rsidRPr="00BE0924">
        <w:rPr>
          <w:rFonts w:ascii="David" w:hAnsi="David" w:cs="David"/>
          <w:b/>
          <w:bCs/>
          <w:sz w:val="24"/>
          <w:szCs w:val="24"/>
          <w:u w:val="single"/>
          <w:rtl/>
        </w:rPr>
        <w:t xml:space="preserve"> הראשון</w:t>
      </w:r>
    </w:p>
    <w:p w14:paraId="6A74DB4E" w14:textId="77777777" w:rsidR="009F77AB" w:rsidRPr="00BE0924" w:rsidRDefault="009F77AB" w:rsidP="00BE0924">
      <w:pPr>
        <w:spacing w:after="0" w:line="360" w:lineRule="auto"/>
        <w:jc w:val="both"/>
        <w:rPr>
          <w:rFonts w:ascii="David" w:hAnsi="David" w:cs="David"/>
          <w:b/>
          <w:bCs/>
          <w:sz w:val="24"/>
          <w:szCs w:val="24"/>
          <w:u w:val="single"/>
          <w:rtl/>
        </w:rPr>
      </w:pPr>
    </w:p>
    <w:p w14:paraId="200E2D42" w14:textId="77777777" w:rsidR="009F77AB" w:rsidRPr="00BE0924" w:rsidRDefault="009F77AB" w:rsidP="00BE0924">
      <w:pPr>
        <w:spacing w:after="0" w:line="360" w:lineRule="auto"/>
        <w:ind w:firstLine="720"/>
        <w:jc w:val="both"/>
        <w:rPr>
          <w:rFonts w:ascii="David" w:hAnsi="David" w:cs="David"/>
          <w:b/>
          <w:bCs/>
          <w:sz w:val="24"/>
          <w:szCs w:val="24"/>
          <w:rtl/>
        </w:rPr>
      </w:pPr>
      <w:r w:rsidRPr="00BE0924">
        <w:rPr>
          <w:rFonts w:ascii="David" w:hAnsi="David" w:cs="David" w:hint="eastAsia"/>
          <w:b/>
          <w:bCs/>
          <w:sz w:val="24"/>
          <w:szCs w:val="24"/>
          <w:rtl/>
        </w:rPr>
        <w:t>גדר</w:t>
      </w:r>
      <w:r w:rsidRPr="00BE0924">
        <w:rPr>
          <w:rFonts w:ascii="David" w:hAnsi="David" w:cs="David"/>
          <w:b/>
          <w:bCs/>
          <w:sz w:val="24"/>
          <w:szCs w:val="24"/>
          <w:rtl/>
        </w:rPr>
        <w:t xml:space="preserve"> המחלוקת:</w:t>
      </w:r>
    </w:p>
    <w:p w14:paraId="5AEB025C" w14:textId="77777777" w:rsidR="009F77AB" w:rsidRPr="00BE0924" w:rsidRDefault="009F77AB" w:rsidP="00BE0924">
      <w:pPr>
        <w:spacing w:after="0" w:line="360" w:lineRule="auto"/>
        <w:jc w:val="both"/>
        <w:rPr>
          <w:rFonts w:ascii="David" w:hAnsi="David" w:cs="David"/>
          <w:sz w:val="24"/>
          <w:szCs w:val="24"/>
          <w:rtl/>
        </w:rPr>
      </w:pPr>
    </w:p>
    <w:p w14:paraId="04C664E8"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6</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המאשימה</w:t>
      </w:r>
      <w:r w:rsidRPr="00BE0924">
        <w:rPr>
          <w:rFonts w:ascii="David" w:hAnsi="David" w:cs="David"/>
          <w:sz w:val="24"/>
          <w:szCs w:val="24"/>
          <w:rtl/>
        </w:rPr>
        <w:t xml:space="preserve"> מבקשת לקבוע את אשמתו של הנאשם, על סמך עדויותיהן של המתלוננות, המחזקות זו את רעותה, הנתמכות בעדויות של בני משפחה ואחרים. גרסאות המתלוננות מקבלות חיזוק מהקשיים הרגשיים ומהתנהגות המתלוננת ג', שאף ניסתה לשים קץ לחייה במספר הזדמנויות, מהתנהגות הנאשם בעימות ובשיחות המבוקרות שנוהלו עימו, וכן נתמכות בעובדה שהמתלוננת ג' ידעה לספר על סי</w:t>
      </w:r>
      <w:r w:rsidRPr="00BE0924">
        <w:rPr>
          <w:rFonts w:ascii="David" w:hAnsi="David" w:cs="David" w:hint="eastAsia"/>
          <w:sz w:val="24"/>
          <w:szCs w:val="24"/>
          <w:rtl/>
        </w:rPr>
        <w:t>מנים</w:t>
      </w:r>
      <w:r w:rsidRPr="00BE0924">
        <w:rPr>
          <w:rFonts w:ascii="David" w:hAnsi="David" w:cs="David"/>
          <w:sz w:val="24"/>
          <w:szCs w:val="24"/>
          <w:rtl/>
        </w:rPr>
        <w:t xml:space="preserve"> ייחודיים  בגופו של הנאשם, אשר מבססים את גרסתה בדבר המעשים שביצע בה הנאשם.</w:t>
      </w:r>
    </w:p>
    <w:p w14:paraId="4A19D7D2" w14:textId="77777777" w:rsidR="009F77AB" w:rsidRPr="00BE0924" w:rsidRDefault="009F77AB" w:rsidP="00BE0924">
      <w:pPr>
        <w:spacing w:after="0" w:line="360" w:lineRule="auto"/>
        <w:jc w:val="both"/>
        <w:rPr>
          <w:rFonts w:ascii="David" w:hAnsi="David" w:cs="David"/>
          <w:sz w:val="24"/>
          <w:szCs w:val="24"/>
          <w:rtl/>
        </w:rPr>
      </w:pPr>
    </w:p>
    <w:p w14:paraId="5C796E53"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7.</w:t>
      </w:r>
      <w:r w:rsidRPr="00BE0924">
        <w:rPr>
          <w:rFonts w:ascii="David" w:hAnsi="David" w:cs="David"/>
          <w:sz w:val="24"/>
          <w:szCs w:val="24"/>
          <w:rtl/>
        </w:rPr>
        <w:tab/>
      </w:r>
      <w:r w:rsidRPr="00BE0924">
        <w:rPr>
          <w:rFonts w:ascii="David" w:hAnsi="David" w:cs="David" w:hint="eastAsia"/>
          <w:sz w:val="24"/>
          <w:szCs w:val="24"/>
          <w:rtl/>
        </w:rPr>
        <w:t>כפי</w:t>
      </w:r>
      <w:r w:rsidRPr="00BE0924">
        <w:rPr>
          <w:rFonts w:ascii="David" w:hAnsi="David" w:cs="David"/>
          <w:sz w:val="24"/>
          <w:szCs w:val="24"/>
          <w:rtl/>
        </w:rPr>
        <w:t xml:space="preserve"> שניתן ללמוד מן האמור לעיל, לטענת הנאשם, מדובר בעלילה, שנולדה לאחר שהמתלוננת ביקשה לסחוט ממנו כספים, ועל רקע יחסיו העכורים עם אמה. לעמדתו, קשייה של המתלוננת ג' אינם מעידים על החוויות שחוותה כמתואר באישום, אלא הם תוצאה של הסבל ואלימות שספגה מאחיה, שלא קיבלו את התנהגותה המתירנית, ביחס לנהוג בחברה הערבית המסורתית. גם העובדה שהמתלוננת ג' ידעה לתאר פרטים </w:t>
      </w:r>
      <w:r w:rsidRPr="00BE0924">
        <w:rPr>
          <w:rFonts w:ascii="David" w:hAnsi="David" w:cs="David" w:hint="eastAsia"/>
          <w:sz w:val="24"/>
          <w:szCs w:val="24"/>
          <w:rtl/>
        </w:rPr>
        <w:t>ייחודיים</w:t>
      </w:r>
      <w:r w:rsidRPr="00BE0924">
        <w:rPr>
          <w:rFonts w:ascii="David" w:hAnsi="David" w:cs="David"/>
          <w:sz w:val="24"/>
          <w:szCs w:val="24"/>
          <w:rtl/>
        </w:rPr>
        <w:t xml:space="preserve"> בגופו של הנאשם, לא מעידה, לפי הנטען, על אמיתות גרסתה, שכן מידע זה הובא לידיעתה, על ידי אמה. </w:t>
      </w:r>
    </w:p>
    <w:p w14:paraId="398A5A97" w14:textId="77777777" w:rsidR="009F77AB" w:rsidRPr="00BE0924" w:rsidRDefault="009F77AB" w:rsidP="00BE0924">
      <w:pPr>
        <w:spacing w:after="0" w:line="360" w:lineRule="auto"/>
        <w:jc w:val="both"/>
        <w:rPr>
          <w:rFonts w:ascii="David" w:hAnsi="David" w:cs="David"/>
          <w:b/>
          <w:bCs/>
          <w:sz w:val="24"/>
          <w:szCs w:val="24"/>
          <w:u w:val="single"/>
          <w:rtl/>
        </w:rPr>
      </w:pPr>
    </w:p>
    <w:p w14:paraId="0BC2370A"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8</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המערכת</w:t>
      </w:r>
      <w:r w:rsidRPr="00BE0924">
        <w:rPr>
          <w:rFonts w:ascii="David" w:hAnsi="David" w:cs="David"/>
          <w:sz w:val="24"/>
          <w:szCs w:val="24"/>
          <w:rtl/>
        </w:rPr>
        <w:t xml:space="preserve"> המשפחתית בה גדלו המתלוננות הינה מורכבת. אין חולק כי לנאשם שתי נשים. מכל אחת מהן יש לו ילדים. בעת הרלוונטית לאישום התגורר הנאשם עם האשה הראשונה, בעוד המתלוננות ואמן, יחד עם אחיהם, התגוררו בבית נפרד, כשהנא</w:t>
      </w:r>
      <w:r w:rsidRPr="00BE0924">
        <w:rPr>
          <w:rFonts w:ascii="David" w:hAnsi="David" w:cs="David" w:hint="eastAsia"/>
          <w:sz w:val="24"/>
          <w:szCs w:val="24"/>
          <w:rtl/>
        </w:rPr>
        <w:t>שם</w:t>
      </w:r>
      <w:r w:rsidRPr="00BE0924">
        <w:rPr>
          <w:rFonts w:ascii="David" w:hAnsi="David" w:cs="David"/>
          <w:sz w:val="24"/>
          <w:szCs w:val="24"/>
          <w:rtl/>
        </w:rPr>
        <w:t xml:space="preserve"> נהג לבקרם מעת לעת. מצבה הכלכלי של המשפחה לא היה טוב. עול גידולם של 6 הילדים שנולדו לאשה השנייה, אמה של המתלוננת, </w:t>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 xml:space="preserve">, היה מוטל בעיקר על כתפיה של </w:t>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 xml:space="preserve">, שעבדה כדי לפרנסם. אורח </w:t>
      </w:r>
      <w:r w:rsidRPr="00BE0924">
        <w:rPr>
          <w:rFonts w:ascii="David" w:hAnsi="David" w:cs="David" w:hint="eastAsia"/>
          <w:sz w:val="24"/>
          <w:szCs w:val="24"/>
          <w:rtl/>
        </w:rPr>
        <w:t>החיים</w:t>
      </w:r>
      <w:r w:rsidRPr="00BE0924">
        <w:rPr>
          <w:rFonts w:ascii="David" w:hAnsi="David" w:cs="David"/>
          <w:sz w:val="24"/>
          <w:szCs w:val="24"/>
          <w:rtl/>
        </w:rPr>
        <w:t xml:space="preserve"> בבית היה מסורתי, וג' סבלה מידי פעם מניסיונם של אחיה לכפות עליה אורח חיים כזה.</w:t>
      </w:r>
    </w:p>
    <w:p w14:paraId="34C6287D" w14:textId="77777777" w:rsidR="009F77AB" w:rsidRPr="00BE0924" w:rsidRDefault="009F77AB" w:rsidP="00BE0924">
      <w:pPr>
        <w:spacing w:after="0" w:line="360" w:lineRule="auto"/>
        <w:jc w:val="both"/>
        <w:rPr>
          <w:rFonts w:ascii="David" w:hAnsi="David" w:cs="David"/>
          <w:sz w:val="24"/>
          <w:szCs w:val="24"/>
          <w:rtl/>
        </w:rPr>
      </w:pPr>
    </w:p>
    <w:p w14:paraId="310C238B"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9</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פרשת</w:t>
      </w:r>
      <w:r w:rsidRPr="00BE0924">
        <w:rPr>
          <w:rFonts w:ascii="David" w:hAnsi="David" w:cs="David"/>
          <w:sz w:val="24"/>
          <w:szCs w:val="24"/>
          <w:rtl/>
        </w:rPr>
        <w:t xml:space="preserve"> התביעה נשענת בעיקר על עדות המתלוננת - ג'. גרסתה כוללת את דו"ח ההצבעה על המקומות בהם בוצעו המעשים, ת/23 + ת/24, ולחיזוקה הובאו ראיות בנוגע למצבה הנפשי לאורך השנים, עדויות בני משפחה וחברים, ראיות בנוגע לסימנים מאפיינים באזור איבר מינו של הנאשם, אותם ידעה לתאר, תיעוד העימות עם הנאשם ושיחות טלפון מבוקרות ומפגש שקיימה עם הנאשם, לאחר שפנתה למשטרה. </w:t>
      </w:r>
    </w:p>
    <w:p w14:paraId="39BC670F" w14:textId="77777777" w:rsidR="009F77AB" w:rsidRPr="00BE0924" w:rsidRDefault="009F77AB" w:rsidP="00BE0924">
      <w:pPr>
        <w:spacing w:after="0" w:line="360" w:lineRule="auto"/>
        <w:ind w:left="720" w:hanging="720"/>
        <w:jc w:val="both"/>
        <w:rPr>
          <w:rFonts w:ascii="David" w:hAnsi="David" w:cs="David"/>
          <w:sz w:val="24"/>
          <w:szCs w:val="24"/>
          <w:rtl/>
        </w:rPr>
      </w:pPr>
    </w:p>
    <w:p w14:paraId="0BCA82F1"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sz w:val="24"/>
          <w:szCs w:val="24"/>
          <w:rtl/>
        </w:rPr>
        <w:tab/>
      </w:r>
      <w:r w:rsidRPr="00BE0924">
        <w:rPr>
          <w:rFonts w:ascii="David" w:hAnsi="David" w:cs="David" w:hint="eastAsia"/>
          <w:sz w:val="24"/>
          <w:szCs w:val="24"/>
          <w:rtl/>
        </w:rPr>
        <w:t>כפי</w:t>
      </w:r>
      <w:r w:rsidRPr="00BE0924">
        <w:rPr>
          <w:rFonts w:ascii="David" w:hAnsi="David" w:cs="David"/>
          <w:sz w:val="24"/>
          <w:szCs w:val="24"/>
          <w:rtl/>
        </w:rPr>
        <w:t xml:space="preserve"> שיפורט ויבואר בהמשך בהרחבה, גרסתה של ג' הייתה מהימנה עלי, התיישבה היטב עם יתר הראיות שהובאו בפנינו, ונתמכה בראיות נוספות, ואני סבורה כי יש לאמצה במלואה.</w:t>
      </w:r>
    </w:p>
    <w:p w14:paraId="730E1EE1" w14:textId="77777777" w:rsidR="009F77AB" w:rsidRPr="00BE0924" w:rsidRDefault="009F77AB" w:rsidP="00BE0924">
      <w:pPr>
        <w:spacing w:after="0" w:line="360" w:lineRule="auto"/>
        <w:jc w:val="both"/>
        <w:rPr>
          <w:rFonts w:ascii="David" w:hAnsi="David" w:cs="David"/>
          <w:sz w:val="24"/>
          <w:szCs w:val="24"/>
          <w:rtl/>
        </w:rPr>
      </w:pPr>
    </w:p>
    <w:p w14:paraId="7FC39AF1"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10</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האישום</w:t>
      </w:r>
      <w:r w:rsidRPr="00BE0924">
        <w:rPr>
          <w:rFonts w:ascii="David" w:hAnsi="David" w:cs="David"/>
          <w:sz w:val="24"/>
          <w:szCs w:val="24"/>
          <w:rtl/>
        </w:rPr>
        <w:t xml:space="preserve"> הראשון, מפרט כמתואר לעיל, מעשים מיניים שביצע הנאשם בבתו ג' החל משנת 2000, כאשר הייתה כבת שבע, ועד שנת 2012, על פני כ- 12 שנים. תלונתה הוגשה כ- 3 שנים לאחר מכן, וגרסתה נפרסה בפנינו בעדות ארוכה, בה תיארה את המעשים, את תחושתה האמביוולנטית כלפי אביה במהל</w:t>
      </w:r>
      <w:r w:rsidRPr="00BE0924">
        <w:rPr>
          <w:rFonts w:ascii="David" w:hAnsi="David" w:cs="David" w:hint="eastAsia"/>
          <w:sz w:val="24"/>
          <w:szCs w:val="24"/>
          <w:rtl/>
        </w:rPr>
        <w:t>ך</w:t>
      </w:r>
      <w:r w:rsidRPr="00BE0924">
        <w:rPr>
          <w:rFonts w:ascii="David" w:hAnsi="David" w:cs="David"/>
          <w:sz w:val="24"/>
          <w:szCs w:val="24"/>
          <w:rtl/>
        </w:rPr>
        <w:t xml:space="preserve"> התקופה הרלוונטית, ואת שהניע אותה להתלונן במשטרה. </w:t>
      </w:r>
    </w:p>
    <w:p w14:paraId="0E1BFD79" w14:textId="77777777" w:rsidR="009F77AB" w:rsidRPr="00BE0924" w:rsidRDefault="009F77AB" w:rsidP="00BE0924">
      <w:pPr>
        <w:spacing w:after="0" w:line="360" w:lineRule="auto"/>
        <w:ind w:hanging="720"/>
        <w:jc w:val="both"/>
        <w:rPr>
          <w:rFonts w:ascii="David" w:hAnsi="David" w:cs="David"/>
          <w:sz w:val="24"/>
          <w:szCs w:val="24"/>
          <w:rtl/>
        </w:rPr>
      </w:pPr>
    </w:p>
    <w:p w14:paraId="62D7D06A"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11</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כתב</w:t>
      </w:r>
      <w:r w:rsidRPr="00BE0924">
        <w:rPr>
          <w:rFonts w:ascii="David" w:hAnsi="David" w:cs="David"/>
          <w:sz w:val="24"/>
          <w:szCs w:val="24"/>
          <w:rtl/>
        </w:rPr>
        <w:t xml:space="preserve"> האישום מחלק את התקופה בה בוצעו המעשים המיוחסים לנאשם כלפי ג' לשתי תקופות:</w:t>
      </w:r>
    </w:p>
    <w:p w14:paraId="0C635AF6"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האחת</w:t>
      </w:r>
      <w:r w:rsidRPr="00BE0924">
        <w:rPr>
          <w:rFonts w:ascii="David" w:hAnsi="David" w:cs="David"/>
          <w:sz w:val="24"/>
          <w:szCs w:val="24"/>
          <w:rtl/>
        </w:rPr>
        <w:t xml:space="preserve"> מהיותה כבת 7 עד 13- ובה בוצעו במתלוננת ג' מעשים מגונים, שכללו נגיעות בגופה, מישוש ידיה, רגליה וישבנה, ומתן נשיקות על פיה.</w:t>
      </w:r>
    </w:p>
    <w:p w14:paraId="5AA54AC9"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השנייה</w:t>
      </w:r>
      <w:r w:rsidRPr="00BE0924">
        <w:rPr>
          <w:rFonts w:ascii="David" w:hAnsi="David" w:cs="David"/>
          <w:sz w:val="24"/>
          <w:szCs w:val="24"/>
          <w:rtl/>
        </w:rPr>
        <w:t>, מגיל 13 ועד היותה מעל גיל 18 -  ובה, לפי  הנטען בוצעו מעשים מיניים חמורים יותר, שכללו מעשים מגונים ברף גבוה יותר (כולל נגיעה באיברים אינטימיים בגופה של המתלוננת), מעשי סדום ואינוס.</w:t>
      </w:r>
    </w:p>
    <w:p w14:paraId="1232DC6F" w14:textId="77777777" w:rsidR="009F77AB" w:rsidRPr="00BE0924" w:rsidRDefault="009F77AB" w:rsidP="00BE0924">
      <w:pPr>
        <w:spacing w:after="0" w:line="360" w:lineRule="auto"/>
        <w:jc w:val="both"/>
        <w:rPr>
          <w:rFonts w:ascii="David" w:hAnsi="David" w:cs="David"/>
          <w:sz w:val="24"/>
          <w:szCs w:val="24"/>
          <w:rtl/>
        </w:rPr>
      </w:pPr>
    </w:p>
    <w:p w14:paraId="443F58E1" w14:textId="77777777" w:rsidR="009F77AB" w:rsidRPr="00BE0924" w:rsidRDefault="009F77AB" w:rsidP="00BE0924">
      <w:pPr>
        <w:spacing w:after="0" w:line="360" w:lineRule="auto"/>
        <w:ind w:firstLine="720"/>
        <w:jc w:val="both"/>
        <w:rPr>
          <w:rFonts w:ascii="David" w:hAnsi="David" w:cs="David"/>
          <w:b/>
          <w:bCs/>
          <w:sz w:val="24"/>
          <w:szCs w:val="24"/>
          <w:rtl/>
        </w:rPr>
      </w:pPr>
      <w:r w:rsidRPr="00BE0924">
        <w:rPr>
          <w:rFonts w:ascii="David" w:hAnsi="David" w:cs="David" w:hint="eastAsia"/>
          <w:b/>
          <w:bCs/>
          <w:sz w:val="24"/>
          <w:szCs w:val="24"/>
          <w:rtl/>
        </w:rPr>
        <w:t>מעשים</w:t>
      </w:r>
      <w:r w:rsidRPr="00BE0924">
        <w:rPr>
          <w:rFonts w:ascii="David" w:hAnsi="David" w:cs="David"/>
          <w:b/>
          <w:bCs/>
          <w:sz w:val="24"/>
          <w:szCs w:val="24"/>
          <w:rtl/>
        </w:rPr>
        <w:t xml:space="preserve"> מגונים בתקופת הילדות -7  עד 13</w:t>
      </w:r>
    </w:p>
    <w:p w14:paraId="4D417F50" w14:textId="77777777" w:rsidR="009F77AB" w:rsidRPr="00BE0924" w:rsidRDefault="009F77AB" w:rsidP="00BE0924">
      <w:pPr>
        <w:spacing w:after="0" w:line="360" w:lineRule="auto"/>
        <w:jc w:val="both"/>
        <w:rPr>
          <w:rFonts w:ascii="David" w:hAnsi="David" w:cs="David"/>
          <w:b/>
          <w:bCs/>
          <w:sz w:val="24"/>
          <w:szCs w:val="24"/>
          <w:rtl/>
        </w:rPr>
      </w:pPr>
    </w:p>
    <w:p w14:paraId="64BDF627"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12</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ביחס</w:t>
      </w:r>
      <w:r w:rsidRPr="00BE0924">
        <w:rPr>
          <w:rFonts w:ascii="David" w:hAnsi="David" w:cs="David"/>
          <w:sz w:val="24"/>
          <w:szCs w:val="24"/>
          <w:rtl/>
        </w:rPr>
        <w:t xml:space="preserve"> לתקופה הראשונה, הדברים באו לידי ביטוי בעדותה של המתלוננת ג' (מיום 10.1.16). </w:t>
      </w:r>
    </w:p>
    <w:p w14:paraId="66992B0E" w14:textId="77777777" w:rsidR="009F77AB" w:rsidRPr="00BE0924" w:rsidRDefault="009F77AB" w:rsidP="00BE0924">
      <w:pPr>
        <w:spacing w:after="0" w:line="360" w:lineRule="auto"/>
        <w:jc w:val="both"/>
        <w:rPr>
          <w:rFonts w:ascii="David" w:hAnsi="David" w:cs="David"/>
          <w:sz w:val="24"/>
          <w:szCs w:val="24"/>
          <w:rtl/>
        </w:rPr>
      </w:pPr>
    </w:p>
    <w:p w14:paraId="1D159FB7"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לדבריה</w:t>
      </w:r>
      <w:r w:rsidRPr="00BE0924">
        <w:rPr>
          <w:rFonts w:ascii="David" w:hAnsi="David" w:cs="David"/>
          <w:sz w:val="24"/>
          <w:szCs w:val="24"/>
          <w:rtl/>
        </w:rPr>
        <w:t xml:space="preserve">, מגיל 7 </w:t>
      </w:r>
      <w:r w:rsidRPr="00BE0924">
        <w:rPr>
          <w:rFonts w:ascii="David" w:hAnsi="David" w:cs="David"/>
          <w:b/>
          <w:bCs/>
          <w:sz w:val="24"/>
          <w:szCs w:val="24"/>
          <w:rtl/>
        </w:rPr>
        <w:t>"... כאילו הוא היה בהת</w:t>
      </w:r>
      <w:r w:rsidRPr="00BE0924">
        <w:rPr>
          <w:rFonts w:ascii="David" w:hAnsi="David" w:cs="David" w:hint="eastAsia"/>
          <w:b/>
          <w:bCs/>
          <w:sz w:val="24"/>
          <w:szCs w:val="24"/>
          <w:rtl/>
        </w:rPr>
        <w:t>חלה</w:t>
      </w:r>
      <w:r w:rsidRPr="00BE0924">
        <w:rPr>
          <w:rFonts w:ascii="David" w:hAnsi="David" w:cs="David"/>
          <w:b/>
          <w:bCs/>
          <w:sz w:val="24"/>
          <w:szCs w:val="24"/>
          <w:rtl/>
        </w:rPr>
        <w:t xml:space="preserve"> מושיב אותי על הברכיים שלו, מלטף אותי, נוגע לי בחזה, ואז הייתי ילדה קטנה לא הייתי מבינה מה זה, זה אבא, הייתי מחכה לדקה שאבי יגיע הביתה כדי שיחבק אותי בבית, אך לא מצאתי אבא, אלא אנס, מפלצת גם". </w:t>
      </w:r>
      <w:r w:rsidRPr="00BE0924">
        <w:rPr>
          <w:rFonts w:ascii="David" w:hAnsi="David" w:cs="David"/>
          <w:sz w:val="24"/>
          <w:szCs w:val="24"/>
          <w:rtl/>
        </w:rPr>
        <w:t xml:space="preserve">(עמ' 153 לפרוטוקול, שורות 14-11). ובהמשך: </w:t>
      </w:r>
      <w:r w:rsidRPr="00BE0924">
        <w:rPr>
          <w:rFonts w:ascii="David" w:hAnsi="David" w:cs="David"/>
          <w:b/>
          <w:bCs/>
          <w:sz w:val="24"/>
          <w:szCs w:val="24"/>
          <w:rtl/>
        </w:rPr>
        <w:t>"היה בבית, מלטף אותי, מושיב אותי על הברכיים, כשאין אף אחד הוא נוגע לי בחזה, כ</w:t>
      </w:r>
      <w:r w:rsidRPr="00BE0924">
        <w:rPr>
          <w:rFonts w:ascii="David" w:hAnsi="David" w:cs="David" w:hint="eastAsia"/>
          <w:b/>
          <w:bCs/>
          <w:sz w:val="24"/>
          <w:szCs w:val="24"/>
          <w:rtl/>
        </w:rPr>
        <w:t>שיש</w:t>
      </w:r>
      <w:r w:rsidRPr="00BE0924">
        <w:rPr>
          <w:rFonts w:ascii="David" w:hAnsi="David" w:cs="David"/>
          <w:b/>
          <w:bCs/>
          <w:sz w:val="24"/>
          <w:szCs w:val="24"/>
          <w:rtl/>
        </w:rPr>
        <w:t xml:space="preserve"> מישהו, אז לא. הוא היה מושיב אותי על הברכיים, נוגע לי בשערות, מנשק אותי בשפתיים</w:t>
      </w:r>
      <w:r w:rsidRPr="00BE0924">
        <w:rPr>
          <w:rFonts w:ascii="David" w:hAnsi="David" w:cs="David"/>
          <w:sz w:val="24"/>
          <w:szCs w:val="24"/>
          <w:rtl/>
        </w:rPr>
        <w:t>. (עמ' 154 לפרוטוקול, שורות 2-1).</w:t>
      </w:r>
    </w:p>
    <w:p w14:paraId="619CEAF9" w14:textId="77777777" w:rsidR="009F77AB" w:rsidRPr="00BE0924" w:rsidRDefault="009F77AB" w:rsidP="00BE0924">
      <w:pPr>
        <w:spacing w:after="0" w:line="360" w:lineRule="auto"/>
        <w:jc w:val="both"/>
        <w:rPr>
          <w:rFonts w:ascii="David" w:hAnsi="David" w:cs="David"/>
          <w:sz w:val="24"/>
          <w:szCs w:val="24"/>
          <w:rtl/>
        </w:rPr>
      </w:pPr>
    </w:p>
    <w:p w14:paraId="5BEF34D6"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13</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בעדותו</w:t>
      </w:r>
      <w:r w:rsidRPr="00BE0924">
        <w:rPr>
          <w:rFonts w:ascii="David" w:hAnsi="David" w:cs="David"/>
          <w:sz w:val="24"/>
          <w:szCs w:val="24"/>
          <w:rtl/>
        </w:rPr>
        <w:t xml:space="preserve"> תיאר הנאשם את יחסו לבנותיו ג' ו-י', בעת שהיו בגילאים 5 עד 7 כיחס אבהי רגיל, שכלל מחוות פיזיות כמו ליטופים וחיבוקים. הוא תיאר כי במסגרת יחס אבהי רגיל זה היה מחבק את ג', מושיב אותה על ברכיו, לעיתים על גבו או על כתפיו. (עמ' 207 לפרוטוקול, שורות 32-28 וכן בעמ' 208, שורות 7-1). בחקירתו הנגדית חזר על הדברים, והכחיש את טענתה של ג', לפיה באותן שנים היה גם מנשק אותה על פיה.</w:t>
      </w:r>
    </w:p>
    <w:p w14:paraId="02CAE28B" w14:textId="77777777" w:rsidR="009F77AB" w:rsidRPr="00BE0924" w:rsidRDefault="009F77AB" w:rsidP="00BE0924">
      <w:pPr>
        <w:spacing w:after="0" w:line="360" w:lineRule="auto"/>
        <w:jc w:val="both"/>
        <w:rPr>
          <w:rFonts w:ascii="David" w:hAnsi="David" w:cs="David"/>
          <w:sz w:val="24"/>
          <w:szCs w:val="24"/>
          <w:rtl/>
        </w:rPr>
      </w:pPr>
    </w:p>
    <w:p w14:paraId="3C619815" w14:textId="77777777" w:rsidR="009F77AB" w:rsidRPr="00BE0924" w:rsidRDefault="009F77AB" w:rsidP="00BE0924">
      <w:pPr>
        <w:spacing w:after="0" w:line="360" w:lineRule="auto"/>
        <w:ind w:firstLine="720"/>
        <w:jc w:val="both"/>
        <w:rPr>
          <w:rFonts w:ascii="David" w:hAnsi="David" w:cs="David"/>
          <w:sz w:val="24"/>
          <w:szCs w:val="24"/>
          <w:rtl/>
        </w:rPr>
      </w:pPr>
      <w:bookmarkStart w:id="9" w:name="_ETM_Q_2665470"/>
      <w:bookmarkStart w:id="10" w:name="_ETM_Q_6315334"/>
      <w:bookmarkEnd w:id="9"/>
      <w:bookmarkEnd w:id="10"/>
      <w:r w:rsidRPr="00BE0924">
        <w:rPr>
          <w:rFonts w:ascii="David" w:hAnsi="David" w:cs="David" w:hint="eastAsia"/>
          <w:sz w:val="24"/>
          <w:szCs w:val="24"/>
          <w:rtl/>
        </w:rPr>
        <w:t>אמה</w:t>
      </w:r>
      <w:r w:rsidRPr="00BE0924">
        <w:rPr>
          <w:rFonts w:ascii="David" w:hAnsi="David" w:cs="David"/>
          <w:sz w:val="24"/>
          <w:szCs w:val="24"/>
          <w:rtl/>
        </w:rPr>
        <w:t xml:space="preserve"> של המתלוננת, </w:t>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 xml:space="preserve"> העידה בעמ' 125 שורות 16 עד 20 כי:</w:t>
      </w:r>
    </w:p>
    <w:p w14:paraId="07143035" w14:textId="77777777" w:rsidR="009F77AB" w:rsidRPr="00BE0924" w:rsidRDefault="009F77AB" w:rsidP="00BE0924">
      <w:pPr>
        <w:spacing w:after="0" w:line="360" w:lineRule="auto"/>
        <w:ind w:firstLine="720"/>
        <w:jc w:val="both"/>
        <w:rPr>
          <w:rFonts w:ascii="David" w:hAnsi="David" w:cs="David"/>
          <w:sz w:val="24"/>
          <w:szCs w:val="24"/>
          <w:rtl/>
        </w:rPr>
      </w:pPr>
    </w:p>
    <w:p w14:paraId="2C8A0BD1" w14:textId="77777777" w:rsidR="009F77AB" w:rsidRPr="00BE0924" w:rsidRDefault="009F77AB" w:rsidP="00BE0924">
      <w:pPr>
        <w:spacing w:after="0" w:line="360" w:lineRule="auto"/>
        <w:ind w:left="1440" w:right="993"/>
        <w:jc w:val="both"/>
        <w:rPr>
          <w:rFonts w:ascii="Arial" w:hAnsi="Arial" w:cs="David"/>
          <w:b/>
          <w:bCs/>
          <w:spacing w:val="-20"/>
          <w:sz w:val="24"/>
          <w:szCs w:val="24"/>
          <w:rtl/>
          <w:lang w:eastAsia="he-IL"/>
        </w:rPr>
      </w:pPr>
      <w:r w:rsidRPr="00BE0924">
        <w:rPr>
          <w:rFonts w:ascii="Arial" w:hAnsi="Arial" w:cs="David"/>
          <w:b/>
          <w:bCs/>
          <w:sz w:val="24"/>
          <w:szCs w:val="24"/>
          <w:rtl/>
          <w:lang w:eastAsia="he-IL"/>
        </w:rPr>
        <w:t>"ש</w:t>
      </w:r>
      <w:r w:rsidRPr="00BE0924">
        <w:rPr>
          <w:rFonts w:ascii="Arial" w:hAnsi="Arial" w:cs="David"/>
          <w:b/>
          <w:bCs/>
          <w:spacing w:val="-20"/>
          <w:sz w:val="24"/>
          <w:szCs w:val="24"/>
          <w:rtl/>
          <w:lang w:eastAsia="he-IL"/>
        </w:rPr>
        <w:t xml:space="preserve">. </w:t>
      </w:r>
      <w:r w:rsidRPr="00BE0924">
        <w:rPr>
          <w:rFonts w:ascii="Arial" w:hAnsi="Arial" w:cs="David"/>
          <w:b/>
          <w:bCs/>
          <w:sz w:val="24"/>
          <w:szCs w:val="24"/>
          <w:rtl/>
          <w:lang w:eastAsia="he-IL"/>
        </w:rPr>
        <w:t>נכון כשהוא היה משחק איתה כשהיא בגיל 7 או 8 היה מושיב אותה על הרגליים מלטף לה בידיים מנשק אותה נכון שאת ראית  את זה וזה היה רגיל</w:t>
      </w:r>
      <w:r w:rsidRPr="00BE0924">
        <w:rPr>
          <w:rFonts w:ascii="Arial" w:hAnsi="Arial" w:cs="David"/>
          <w:b/>
          <w:bCs/>
          <w:spacing w:val="-20"/>
          <w:sz w:val="24"/>
          <w:szCs w:val="24"/>
          <w:rtl/>
          <w:lang w:eastAsia="he-IL"/>
        </w:rPr>
        <w:t>?</w:t>
      </w:r>
    </w:p>
    <w:p w14:paraId="46F40AFF" w14:textId="77777777" w:rsidR="009F77AB" w:rsidRPr="00BE0924" w:rsidRDefault="009F77AB" w:rsidP="00BE0924">
      <w:pPr>
        <w:spacing w:after="0" w:line="360" w:lineRule="auto"/>
        <w:ind w:left="720" w:right="993" w:firstLine="720"/>
        <w:jc w:val="both"/>
        <w:rPr>
          <w:rFonts w:ascii="Arial" w:hAnsi="Arial" w:cs="David"/>
          <w:b/>
          <w:bCs/>
          <w:spacing w:val="-20"/>
          <w:sz w:val="24"/>
          <w:szCs w:val="24"/>
          <w:rtl/>
          <w:lang w:eastAsia="he-IL"/>
        </w:rPr>
      </w:pPr>
      <w:r w:rsidRPr="00BE0924">
        <w:rPr>
          <w:rFonts w:ascii="Arial" w:hAnsi="Arial" w:cs="David"/>
          <w:b/>
          <w:bCs/>
          <w:sz w:val="24"/>
          <w:szCs w:val="24"/>
          <w:rtl/>
          <w:lang w:eastAsia="he-IL"/>
        </w:rPr>
        <w:t>ת. כן</w:t>
      </w:r>
      <w:r w:rsidRPr="00BE0924">
        <w:rPr>
          <w:rFonts w:ascii="Arial" w:hAnsi="Arial" w:cs="David"/>
          <w:b/>
          <w:bCs/>
          <w:spacing w:val="-20"/>
          <w:sz w:val="24"/>
          <w:szCs w:val="24"/>
          <w:rtl/>
          <w:lang w:eastAsia="he-IL"/>
        </w:rPr>
        <w:t>.</w:t>
      </w:r>
    </w:p>
    <w:p w14:paraId="1B56A9B6" w14:textId="77777777" w:rsidR="009F77AB" w:rsidRPr="00BE0924" w:rsidRDefault="009F77AB" w:rsidP="00BE0924">
      <w:pPr>
        <w:spacing w:after="0" w:line="360" w:lineRule="auto"/>
        <w:ind w:left="720" w:right="993" w:firstLine="720"/>
        <w:jc w:val="both"/>
        <w:rPr>
          <w:rFonts w:ascii="Arial" w:hAnsi="Arial" w:cs="David"/>
          <w:b/>
          <w:bCs/>
          <w:spacing w:val="-20"/>
          <w:sz w:val="24"/>
          <w:szCs w:val="24"/>
          <w:rtl/>
          <w:lang w:eastAsia="he-IL"/>
        </w:rPr>
      </w:pPr>
      <w:r w:rsidRPr="00BE0924">
        <w:rPr>
          <w:rFonts w:ascii="Arial" w:hAnsi="Arial" w:cs="David"/>
          <w:b/>
          <w:bCs/>
          <w:sz w:val="24"/>
          <w:szCs w:val="24"/>
          <w:rtl/>
          <w:lang w:eastAsia="he-IL"/>
        </w:rPr>
        <w:t>ש</w:t>
      </w:r>
      <w:r w:rsidRPr="00BE0924">
        <w:rPr>
          <w:rFonts w:ascii="Arial" w:hAnsi="Arial" w:cs="David"/>
          <w:b/>
          <w:bCs/>
          <w:spacing w:val="-20"/>
          <w:sz w:val="24"/>
          <w:szCs w:val="24"/>
          <w:rtl/>
          <w:lang w:eastAsia="he-IL"/>
        </w:rPr>
        <w:t xml:space="preserve">. </w:t>
      </w:r>
      <w:r w:rsidRPr="00BE0924">
        <w:rPr>
          <w:rFonts w:ascii="Arial" w:hAnsi="Arial" w:cs="David"/>
          <w:b/>
          <w:bCs/>
          <w:sz w:val="24"/>
          <w:szCs w:val="24"/>
          <w:rtl/>
          <w:lang w:eastAsia="he-IL"/>
        </w:rPr>
        <w:t>נכון שלא היה משהו חריג בתנועות האלה</w:t>
      </w:r>
      <w:r w:rsidRPr="00BE0924">
        <w:rPr>
          <w:rFonts w:ascii="Arial" w:hAnsi="Arial" w:cs="David"/>
          <w:b/>
          <w:bCs/>
          <w:spacing w:val="-20"/>
          <w:sz w:val="24"/>
          <w:szCs w:val="24"/>
          <w:rtl/>
          <w:lang w:eastAsia="he-IL"/>
        </w:rPr>
        <w:t>?</w:t>
      </w:r>
    </w:p>
    <w:p w14:paraId="66B9731F" w14:textId="77777777" w:rsidR="009F77AB" w:rsidRPr="00BE0924" w:rsidRDefault="009F77AB" w:rsidP="00BE0924">
      <w:pPr>
        <w:spacing w:after="0" w:line="360" w:lineRule="auto"/>
        <w:ind w:left="720" w:right="993" w:firstLine="720"/>
        <w:jc w:val="both"/>
        <w:rPr>
          <w:rFonts w:ascii="David" w:hAnsi="David" w:cs="David"/>
          <w:i/>
          <w:iCs/>
          <w:sz w:val="24"/>
          <w:szCs w:val="24"/>
          <w:rtl/>
        </w:rPr>
      </w:pPr>
      <w:r w:rsidRPr="00BE0924">
        <w:rPr>
          <w:rFonts w:ascii="Arial" w:hAnsi="Arial" w:cs="David"/>
          <w:b/>
          <w:bCs/>
          <w:sz w:val="24"/>
          <w:szCs w:val="24"/>
          <w:rtl/>
          <w:lang w:eastAsia="he-IL"/>
        </w:rPr>
        <w:t>ת</w:t>
      </w:r>
      <w:r w:rsidRPr="00BE0924">
        <w:rPr>
          <w:rFonts w:ascii="Arial" w:hAnsi="Arial" w:cs="David"/>
          <w:b/>
          <w:bCs/>
          <w:spacing w:val="-20"/>
          <w:sz w:val="24"/>
          <w:szCs w:val="24"/>
          <w:rtl/>
          <w:lang w:eastAsia="he-IL"/>
        </w:rPr>
        <w:t xml:space="preserve">. </w:t>
      </w:r>
      <w:r w:rsidRPr="00BE0924">
        <w:rPr>
          <w:rFonts w:ascii="Arial" w:hAnsi="Arial" w:cs="David"/>
          <w:b/>
          <w:bCs/>
          <w:sz w:val="24"/>
          <w:szCs w:val="24"/>
          <w:rtl/>
          <w:lang w:eastAsia="he-IL"/>
        </w:rPr>
        <w:t>לא</w:t>
      </w:r>
      <w:r w:rsidRPr="00BE0924">
        <w:rPr>
          <w:rFonts w:ascii="Arial" w:hAnsi="Arial" w:cs="David"/>
          <w:b/>
          <w:bCs/>
          <w:spacing w:val="-20"/>
          <w:sz w:val="24"/>
          <w:szCs w:val="24"/>
          <w:rtl/>
          <w:lang w:eastAsia="he-IL"/>
        </w:rPr>
        <w:t xml:space="preserve">." </w:t>
      </w:r>
      <w:r w:rsidRPr="00BE0924">
        <w:rPr>
          <w:rFonts w:ascii="David" w:hAnsi="David" w:cs="David"/>
          <w:b/>
          <w:bCs/>
          <w:sz w:val="24"/>
          <w:szCs w:val="24"/>
          <w:rtl/>
        </w:rPr>
        <w:tab/>
      </w:r>
    </w:p>
    <w:p w14:paraId="73825B74" w14:textId="77777777" w:rsidR="009F77AB" w:rsidRPr="00BE0924" w:rsidRDefault="009F77AB" w:rsidP="00BE0924">
      <w:pPr>
        <w:spacing w:after="0" w:line="360" w:lineRule="auto"/>
        <w:ind w:left="720" w:firstLine="720"/>
        <w:jc w:val="both"/>
        <w:rPr>
          <w:rFonts w:ascii="David" w:hAnsi="David" w:cs="David"/>
          <w:i/>
          <w:iCs/>
          <w:sz w:val="24"/>
          <w:szCs w:val="24"/>
          <w:rtl/>
        </w:rPr>
      </w:pPr>
    </w:p>
    <w:p w14:paraId="6AFB6042"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i/>
          <w:iCs/>
          <w:sz w:val="24"/>
          <w:szCs w:val="24"/>
          <w:rtl/>
        </w:rPr>
        <w:t>אף</w:t>
      </w:r>
      <w:r w:rsidRPr="00BE0924">
        <w:rPr>
          <w:rFonts w:ascii="David" w:hAnsi="David" w:cs="David"/>
          <w:i/>
          <w:iCs/>
          <w:sz w:val="24"/>
          <w:szCs w:val="24"/>
          <w:rtl/>
        </w:rPr>
        <w:t xml:space="preserve"> שעדות האם איננה תומכת בגרסתה של ג', היא איננה  עומדת בסתירה לה.  ג' העידה כי הנאשם ליטף אותה ונגע באיבריה המוצנע</w:t>
      </w:r>
      <w:r w:rsidRPr="00BE0924">
        <w:rPr>
          <w:rFonts w:ascii="David" w:hAnsi="David" w:cs="David" w:hint="eastAsia"/>
          <w:i/>
          <w:iCs/>
          <w:sz w:val="24"/>
          <w:szCs w:val="24"/>
          <w:rtl/>
        </w:rPr>
        <w:t>ים</w:t>
      </w:r>
      <w:r w:rsidRPr="00BE0924">
        <w:rPr>
          <w:rFonts w:ascii="David" w:hAnsi="David" w:cs="David"/>
          <w:i/>
          <w:iCs/>
          <w:sz w:val="24"/>
          <w:szCs w:val="24"/>
          <w:rtl/>
        </w:rPr>
        <w:t xml:space="preserve"> כשהיו ביחידות. תשובתה של </w:t>
      </w:r>
      <w:r>
        <w:rPr>
          <w:rFonts w:ascii="David" w:hAnsi="David" w:cs="David" w:hint="eastAsia"/>
          <w:i/>
          <w:iCs/>
          <w:sz w:val="24"/>
          <w:szCs w:val="24"/>
          <w:rtl/>
        </w:rPr>
        <w:t>ע</w:t>
      </w:r>
      <w:r>
        <w:rPr>
          <w:rFonts w:ascii="David" w:hAnsi="David" w:cs="David"/>
          <w:i/>
          <w:iCs/>
          <w:sz w:val="24"/>
          <w:szCs w:val="24"/>
          <w:rtl/>
        </w:rPr>
        <w:t>'</w:t>
      </w:r>
      <w:r w:rsidRPr="00BE0924">
        <w:rPr>
          <w:rFonts w:ascii="David" w:hAnsi="David" w:cs="David"/>
          <w:i/>
          <w:iCs/>
          <w:sz w:val="24"/>
          <w:szCs w:val="24"/>
          <w:rtl/>
        </w:rPr>
        <w:t xml:space="preserve"> רק ממחישה את העובדה שלא ביקשה להביא להרשעת הנאשם בכל מחיר ומסרה עדות אמת, כפי שיפורט להלן.</w:t>
      </w:r>
    </w:p>
    <w:p w14:paraId="48A8AC34" w14:textId="77777777" w:rsidR="009F77AB" w:rsidRPr="00BE0924" w:rsidRDefault="009F77AB" w:rsidP="00BE0924">
      <w:pPr>
        <w:spacing w:after="0" w:line="360" w:lineRule="auto"/>
        <w:ind w:left="720"/>
        <w:jc w:val="both"/>
        <w:rPr>
          <w:rFonts w:ascii="David" w:hAnsi="David" w:cs="David"/>
          <w:sz w:val="24"/>
          <w:szCs w:val="24"/>
          <w:rtl/>
        </w:rPr>
      </w:pPr>
    </w:p>
    <w:p w14:paraId="09E313D8"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14</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גרסתה</w:t>
      </w:r>
      <w:r w:rsidRPr="00BE0924">
        <w:rPr>
          <w:rFonts w:ascii="David" w:hAnsi="David" w:cs="David"/>
          <w:sz w:val="24"/>
          <w:szCs w:val="24"/>
          <w:rtl/>
        </w:rPr>
        <w:t xml:space="preserve"> של ג' נתמכת בעניין זה בגרסתה של אחותה הצעירה י', אשר תיארה באופן דומה, את המעשים שעשה בה הנאשם בעת שהייתה בגיל צעיר.  גם התנהגות האב כלפי ג' בתקופה המאוחרת יותר, מחזקת את עדותה, בנוגע לאופי המיני של הנגיעות, בגיל הרך.</w:t>
      </w:r>
    </w:p>
    <w:p w14:paraId="677D0DD9" w14:textId="77777777" w:rsidR="009F77AB" w:rsidRPr="00BE0924" w:rsidRDefault="009F77AB" w:rsidP="00BE0924">
      <w:pPr>
        <w:spacing w:after="0" w:line="360" w:lineRule="auto"/>
        <w:ind w:left="720" w:hanging="720"/>
        <w:jc w:val="both"/>
        <w:rPr>
          <w:rFonts w:ascii="David" w:hAnsi="David" w:cs="David"/>
          <w:b/>
          <w:bCs/>
          <w:sz w:val="24"/>
          <w:szCs w:val="24"/>
          <w:rtl/>
        </w:rPr>
      </w:pPr>
      <w:r w:rsidRPr="00BE0924">
        <w:rPr>
          <w:rFonts w:ascii="David" w:hAnsi="David" w:cs="David"/>
          <w:b/>
          <w:bCs/>
          <w:sz w:val="24"/>
          <w:szCs w:val="24"/>
          <w:rtl/>
        </w:rPr>
        <w:tab/>
      </w:r>
    </w:p>
    <w:p w14:paraId="43892981"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sz w:val="24"/>
          <w:szCs w:val="24"/>
          <w:rtl/>
        </w:rPr>
        <w:tab/>
      </w:r>
      <w:r w:rsidRPr="00BE0924">
        <w:rPr>
          <w:rFonts w:ascii="David" w:hAnsi="David" w:cs="David" w:hint="eastAsia"/>
          <w:sz w:val="24"/>
          <w:szCs w:val="24"/>
          <w:rtl/>
        </w:rPr>
        <w:t>גרסת</w:t>
      </w:r>
      <w:r w:rsidRPr="00BE0924">
        <w:rPr>
          <w:rFonts w:ascii="David" w:hAnsi="David" w:cs="David"/>
          <w:sz w:val="24"/>
          <w:szCs w:val="24"/>
          <w:rtl/>
        </w:rPr>
        <w:t xml:space="preserve"> התביעה ביחס למעשים שבוצעו בג' בתקופה הראשונה, נסמכת במידה רבה, על אמינות גרסתה בכל הנוגע לעבירות המין החמורות יותר, שבוצעו בה, לגרסתה, החל מגיל 13 ואילך, ונימוקי באשר לקבלת גרסתה יפורטו בהרחבה, בהתייחסות לתקופה השנייה.</w:t>
      </w:r>
    </w:p>
    <w:p w14:paraId="000A1462" w14:textId="77777777" w:rsidR="009F77AB" w:rsidRPr="00BE0924" w:rsidRDefault="009F77AB" w:rsidP="00BE0924">
      <w:pPr>
        <w:spacing w:after="0" w:line="360" w:lineRule="auto"/>
        <w:jc w:val="both"/>
        <w:rPr>
          <w:rFonts w:ascii="David" w:hAnsi="David" w:cs="David"/>
          <w:sz w:val="24"/>
          <w:szCs w:val="24"/>
          <w:rtl/>
        </w:rPr>
      </w:pPr>
    </w:p>
    <w:p w14:paraId="1DBC90E7" w14:textId="77777777" w:rsidR="009F77AB" w:rsidRPr="00BE0924" w:rsidRDefault="009F77AB" w:rsidP="00BE0924">
      <w:pPr>
        <w:spacing w:after="0" w:line="360" w:lineRule="auto"/>
        <w:ind w:firstLine="720"/>
        <w:jc w:val="both"/>
        <w:rPr>
          <w:rFonts w:ascii="David" w:hAnsi="David" w:cs="David"/>
          <w:b/>
          <w:bCs/>
          <w:sz w:val="24"/>
          <w:szCs w:val="24"/>
          <w:rtl/>
        </w:rPr>
      </w:pPr>
      <w:r w:rsidRPr="00BE0924">
        <w:rPr>
          <w:rFonts w:ascii="David" w:hAnsi="David" w:cs="David" w:hint="eastAsia"/>
          <w:b/>
          <w:bCs/>
          <w:sz w:val="24"/>
          <w:szCs w:val="24"/>
          <w:rtl/>
        </w:rPr>
        <w:t>התקופה</w:t>
      </w:r>
      <w:r w:rsidRPr="00BE0924">
        <w:rPr>
          <w:rFonts w:ascii="David" w:hAnsi="David" w:cs="David"/>
          <w:b/>
          <w:bCs/>
          <w:sz w:val="24"/>
          <w:szCs w:val="24"/>
          <w:rtl/>
        </w:rPr>
        <w:t xml:space="preserve"> השנייה, מהיות המתלוננת ג' בת 13 ועד היותה כבת 18:</w:t>
      </w:r>
    </w:p>
    <w:p w14:paraId="660FA238" w14:textId="77777777" w:rsidR="009F77AB" w:rsidRPr="00BE0924" w:rsidRDefault="009F77AB" w:rsidP="00BE0924">
      <w:pPr>
        <w:spacing w:after="0" w:line="360" w:lineRule="auto"/>
        <w:ind w:firstLine="720"/>
        <w:jc w:val="both"/>
        <w:rPr>
          <w:rFonts w:ascii="David" w:hAnsi="David" w:cs="David"/>
          <w:sz w:val="24"/>
          <w:szCs w:val="24"/>
          <w:rtl/>
        </w:rPr>
      </w:pPr>
    </w:p>
    <w:p w14:paraId="00CF1D95" w14:textId="77777777" w:rsidR="009F77AB" w:rsidRPr="00BE0924" w:rsidRDefault="009F77AB" w:rsidP="00BE0924">
      <w:pPr>
        <w:spacing w:after="0" w:line="360" w:lineRule="auto"/>
        <w:jc w:val="both"/>
        <w:rPr>
          <w:rFonts w:ascii="David" w:hAnsi="David" w:cs="David"/>
          <w:sz w:val="24"/>
          <w:szCs w:val="24"/>
          <w:rtl/>
        </w:rPr>
      </w:pPr>
      <w:r w:rsidRPr="00BE0924">
        <w:rPr>
          <w:rFonts w:ascii="David" w:hAnsi="David" w:cs="David"/>
          <w:b/>
          <w:bCs/>
          <w:sz w:val="24"/>
          <w:szCs w:val="24"/>
          <w:rtl/>
        </w:rPr>
        <w:t>15</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המעשים</w:t>
      </w:r>
      <w:r w:rsidRPr="00BE0924">
        <w:rPr>
          <w:rFonts w:ascii="David" w:hAnsi="David" w:cs="David"/>
          <w:sz w:val="24"/>
          <w:szCs w:val="24"/>
          <w:rtl/>
        </w:rPr>
        <w:t xml:space="preserve"> החמורים יותר המיוחסים לנאשם בוצעו כשג' התבגרה מעט והגיעה לגיל 13. </w:t>
      </w:r>
    </w:p>
    <w:p w14:paraId="24AE8B70"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על</w:t>
      </w:r>
      <w:r w:rsidRPr="00BE0924">
        <w:rPr>
          <w:rFonts w:ascii="David" w:hAnsi="David" w:cs="David"/>
          <w:sz w:val="24"/>
          <w:szCs w:val="24"/>
          <w:rtl/>
        </w:rPr>
        <w:t xml:space="preserve"> פי עדותה של ג', בגיל מאוחר יותר, נהג הנאשם לאסוף אותה מבית אמה או מבית הספר, למקומות מבודדים (כמו יערות). שם היה משפשף את איבר מינו באיבר מינה, ומבצע בה מעשי סדום, תוך שהוא מוודא כי לא יראו על ידי אנשים אחרים. כך העידה:</w:t>
      </w:r>
    </w:p>
    <w:p w14:paraId="572804E7" w14:textId="77777777" w:rsidR="009F77AB" w:rsidRPr="00BE0924" w:rsidRDefault="009F77AB" w:rsidP="00BE0924">
      <w:pPr>
        <w:spacing w:after="0" w:line="360" w:lineRule="auto"/>
        <w:ind w:left="720"/>
        <w:jc w:val="both"/>
        <w:rPr>
          <w:rFonts w:ascii="David" w:hAnsi="David" w:cs="David"/>
          <w:sz w:val="24"/>
          <w:szCs w:val="24"/>
          <w:rtl/>
        </w:rPr>
      </w:pPr>
    </w:p>
    <w:p w14:paraId="3551069F" w14:textId="77777777" w:rsidR="009F77AB" w:rsidRPr="00BE0924" w:rsidRDefault="009F77AB" w:rsidP="00BE0924">
      <w:pPr>
        <w:spacing w:after="0" w:line="360" w:lineRule="auto"/>
        <w:ind w:left="720" w:right="851" w:firstLine="720"/>
        <w:jc w:val="both"/>
        <w:rPr>
          <w:rFonts w:cs="David"/>
          <w:b/>
          <w:bCs/>
          <w:sz w:val="24"/>
          <w:szCs w:val="24"/>
        </w:rPr>
      </w:pPr>
      <w:r w:rsidRPr="00BE0924">
        <w:rPr>
          <w:rFonts w:ascii="David" w:hAnsi="David" w:cs="David"/>
          <w:b/>
          <w:bCs/>
          <w:sz w:val="24"/>
          <w:szCs w:val="24"/>
          <w:rtl/>
        </w:rPr>
        <w:t xml:space="preserve">"ש. </w:t>
      </w:r>
      <w:r w:rsidRPr="00BE0924">
        <w:rPr>
          <w:rFonts w:ascii="David" w:hAnsi="David" w:cs="David"/>
          <w:b/>
          <w:bCs/>
          <w:sz w:val="24"/>
          <w:szCs w:val="24"/>
          <w:rtl/>
        </w:rPr>
        <w:tab/>
      </w:r>
      <w:r w:rsidRPr="00BE0924">
        <w:rPr>
          <w:rFonts w:ascii="David" w:hAnsi="David" w:cs="David" w:hint="eastAsia"/>
          <w:b/>
          <w:bCs/>
          <w:sz w:val="24"/>
          <w:szCs w:val="24"/>
          <w:rtl/>
        </w:rPr>
        <w:t>תספרי</w:t>
      </w:r>
      <w:r w:rsidRPr="00BE0924">
        <w:rPr>
          <w:rFonts w:ascii="David" w:hAnsi="David" w:cs="David"/>
          <w:b/>
          <w:bCs/>
          <w:sz w:val="24"/>
          <w:szCs w:val="24"/>
          <w:rtl/>
        </w:rPr>
        <w:t xml:space="preserve"> על מה התלוננת, מה סיפרת בחקירות בנוגע לאביך. </w:t>
      </w:r>
    </w:p>
    <w:p w14:paraId="0077C4C0" w14:textId="77777777" w:rsidR="009F77AB" w:rsidRPr="00BE0924" w:rsidRDefault="009F77AB" w:rsidP="00BE0924">
      <w:pPr>
        <w:spacing w:after="0" w:line="360" w:lineRule="auto"/>
        <w:ind w:left="2160" w:right="851" w:hanging="720"/>
        <w:jc w:val="both"/>
        <w:rPr>
          <w:rFonts w:ascii="David" w:hAnsi="David" w:cs="David"/>
          <w:sz w:val="24"/>
          <w:szCs w:val="24"/>
          <w:rtl/>
        </w:rPr>
      </w:pPr>
      <w:r w:rsidRPr="00BE0924">
        <w:rPr>
          <w:rFonts w:ascii="David" w:hAnsi="David" w:cs="David"/>
          <w:b/>
          <w:bCs/>
          <w:sz w:val="24"/>
          <w:szCs w:val="24"/>
          <w:rtl/>
        </w:rPr>
        <w:t xml:space="preserve"> ת. </w:t>
      </w:r>
      <w:r w:rsidRPr="00BE0924">
        <w:rPr>
          <w:rFonts w:ascii="David" w:hAnsi="David" w:cs="David"/>
          <w:b/>
          <w:bCs/>
          <w:sz w:val="24"/>
          <w:szCs w:val="24"/>
          <w:rtl/>
        </w:rPr>
        <w:tab/>
      </w:r>
      <w:r w:rsidRPr="00BE0924">
        <w:rPr>
          <w:rFonts w:ascii="David" w:hAnsi="David" w:cs="David" w:hint="eastAsia"/>
          <w:b/>
          <w:bCs/>
          <w:sz w:val="24"/>
          <w:szCs w:val="24"/>
          <w:rtl/>
        </w:rPr>
        <w:t>התלוננתי</w:t>
      </w:r>
      <w:r w:rsidRPr="00BE0924">
        <w:rPr>
          <w:rFonts w:ascii="David" w:hAnsi="David" w:cs="David"/>
          <w:b/>
          <w:bCs/>
          <w:sz w:val="24"/>
          <w:szCs w:val="24"/>
          <w:rtl/>
        </w:rPr>
        <w:t xml:space="preserve"> על אבא שהוא היה אונס אותי וכל היה מבקש ממני להוריד בגדים... כשגדלתי מגיל 7 עד 13 התחיל יותר, לשכב, אבל לא מלא, אז היה משפשף את איבר מינו באיבר מיני כמה פעמים הכניס לי מאחורה, קשה לי לדבר. (העדה בוכה)".</w:t>
      </w:r>
      <w:r w:rsidRPr="00BE0924">
        <w:rPr>
          <w:rFonts w:ascii="David" w:hAnsi="David" w:cs="David"/>
          <w:sz w:val="24"/>
          <w:szCs w:val="24"/>
          <w:rtl/>
        </w:rPr>
        <w:t xml:space="preserve">  (עמ' 153 שורות 16-10).</w:t>
      </w:r>
    </w:p>
    <w:p w14:paraId="0DC3BC11" w14:textId="77777777" w:rsidR="009F77AB" w:rsidRPr="00BE0924" w:rsidRDefault="009F77AB" w:rsidP="00BE0924">
      <w:pPr>
        <w:spacing w:after="0" w:line="360" w:lineRule="auto"/>
        <w:jc w:val="both"/>
        <w:rPr>
          <w:rFonts w:ascii="David" w:hAnsi="David" w:cs="David"/>
          <w:b/>
          <w:bCs/>
          <w:sz w:val="24"/>
          <w:szCs w:val="24"/>
          <w:rtl/>
        </w:rPr>
      </w:pPr>
    </w:p>
    <w:p w14:paraId="29128223" w14:textId="77777777" w:rsidR="009F77AB" w:rsidRPr="00BE0924" w:rsidRDefault="009F77AB" w:rsidP="00BE0924">
      <w:pPr>
        <w:spacing w:after="0" w:line="360" w:lineRule="auto"/>
        <w:ind w:firstLine="720"/>
        <w:jc w:val="both"/>
        <w:rPr>
          <w:rFonts w:ascii="David" w:hAnsi="David" w:cs="David"/>
          <w:sz w:val="24"/>
          <w:szCs w:val="24"/>
        </w:rPr>
      </w:pPr>
      <w:r w:rsidRPr="00BE0924">
        <w:rPr>
          <w:rFonts w:ascii="David" w:hAnsi="David" w:cs="David" w:hint="eastAsia"/>
          <w:sz w:val="24"/>
          <w:szCs w:val="24"/>
          <w:rtl/>
        </w:rPr>
        <w:t>בהמשך</w:t>
      </w:r>
      <w:r w:rsidRPr="00BE0924">
        <w:rPr>
          <w:rFonts w:ascii="David" w:hAnsi="David" w:cs="David"/>
          <w:sz w:val="24"/>
          <w:szCs w:val="24"/>
          <w:rtl/>
        </w:rPr>
        <w:t xml:space="preserve"> הוסיפה:</w:t>
      </w:r>
    </w:p>
    <w:p w14:paraId="46175344" w14:textId="77777777" w:rsidR="009F77AB" w:rsidRPr="00BE0924" w:rsidRDefault="009F77AB" w:rsidP="00BE0924">
      <w:pPr>
        <w:spacing w:after="0" w:line="360" w:lineRule="auto"/>
        <w:ind w:left="720"/>
        <w:jc w:val="both"/>
        <w:rPr>
          <w:rFonts w:ascii="David" w:hAnsi="David" w:cs="David"/>
          <w:sz w:val="24"/>
          <w:szCs w:val="24"/>
          <w:rtl/>
        </w:rPr>
      </w:pPr>
    </w:p>
    <w:p w14:paraId="07E23208" w14:textId="77777777" w:rsidR="009F77AB" w:rsidRPr="00BE0924" w:rsidRDefault="009F77AB" w:rsidP="00BE0924">
      <w:pPr>
        <w:spacing w:after="0" w:line="360" w:lineRule="auto"/>
        <w:ind w:left="2160" w:right="851" w:hanging="760"/>
        <w:jc w:val="both"/>
        <w:rPr>
          <w:rFonts w:ascii="David" w:hAnsi="David" w:cs="David"/>
          <w:b/>
          <w:bCs/>
          <w:sz w:val="24"/>
          <w:szCs w:val="24"/>
          <w:rtl/>
        </w:rPr>
      </w:pPr>
      <w:r w:rsidRPr="00BE0924">
        <w:rPr>
          <w:rFonts w:ascii="David" w:hAnsi="David" w:cs="David"/>
          <w:b/>
          <w:bCs/>
          <w:sz w:val="24"/>
          <w:szCs w:val="24"/>
          <w:rtl/>
        </w:rPr>
        <w:t xml:space="preserve">"ת. </w:t>
      </w:r>
      <w:r w:rsidRPr="00BE0924">
        <w:rPr>
          <w:rFonts w:ascii="David" w:hAnsi="David" w:cs="David"/>
          <w:b/>
          <w:bCs/>
          <w:sz w:val="24"/>
          <w:szCs w:val="24"/>
          <w:rtl/>
        </w:rPr>
        <w:tab/>
      </w:r>
      <w:r w:rsidRPr="00BE0924">
        <w:rPr>
          <w:rFonts w:ascii="David" w:hAnsi="David" w:cs="David" w:hint="eastAsia"/>
          <w:b/>
          <w:bCs/>
          <w:sz w:val="24"/>
          <w:szCs w:val="24"/>
          <w:rtl/>
        </w:rPr>
        <w:t>מגיל</w:t>
      </w:r>
      <w:r w:rsidRPr="00BE0924">
        <w:rPr>
          <w:rFonts w:ascii="David" w:hAnsi="David" w:cs="David"/>
          <w:b/>
          <w:bCs/>
          <w:sz w:val="24"/>
          <w:szCs w:val="24"/>
          <w:rtl/>
        </w:rPr>
        <w:t xml:space="preserve"> 13 היה לפעמים לוקח אותי מבית הספר, אוסף אותי בחזרה לבית, לפני שהיינו הולכים הביתה היה לוקח אותי לאיז</w:t>
      </w:r>
      <w:r w:rsidRPr="00BE0924">
        <w:rPr>
          <w:rFonts w:ascii="David" w:hAnsi="David" w:cs="David" w:hint="eastAsia"/>
          <w:b/>
          <w:bCs/>
          <w:sz w:val="24"/>
          <w:szCs w:val="24"/>
          <w:rtl/>
        </w:rPr>
        <w:t>ה</w:t>
      </w:r>
      <w:r w:rsidRPr="00BE0924">
        <w:rPr>
          <w:rFonts w:ascii="David" w:hAnsi="David" w:cs="David"/>
          <w:b/>
          <w:bCs/>
          <w:sz w:val="24"/>
          <w:szCs w:val="24"/>
          <w:rtl/>
        </w:rPr>
        <w:t xml:space="preserve"> יער או לבית שלו, או לאיזה שהוא מקום או באוטו, מה שחשוב זה האינטרס שלו, היינו פותחים כפי שאמרתי את הכיסאות ושוכבים שם, מבקש ממני להוריד לי את הבגדים, אני מורידה, במשך הנסיעה לפני שנגיע, אני צריכה למצוץ לו את הזין שלו כדי שיעמוד, כדי שיסיים מהר. </w:t>
      </w:r>
    </w:p>
    <w:p w14:paraId="0BA6224B" w14:textId="77777777" w:rsidR="009F77AB" w:rsidRPr="00BE0924" w:rsidRDefault="009F77AB" w:rsidP="00BE0924">
      <w:pPr>
        <w:spacing w:after="0" w:line="360" w:lineRule="auto"/>
        <w:ind w:left="720" w:right="851" w:firstLine="680"/>
        <w:jc w:val="both"/>
        <w:rPr>
          <w:rFonts w:ascii="David" w:hAnsi="David" w:cs="David"/>
          <w:b/>
          <w:bCs/>
          <w:sz w:val="24"/>
          <w:szCs w:val="24"/>
          <w:rtl/>
        </w:rPr>
      </w:pPr>
      <w:r w:rsidRPr="00BE0924">
        <w:rPr>
          <w:rFonts w:ascii="David" w:hAnsi="David" w:cs="David" w:hint="eastAsia"/>
          <w:b/>
          <w:bCs/>
          <w:sz w:val="24"/>
          <w:szCs w:val="24"/>
          <w:rtl/>
        </w:rPr>
        <w:t>ש</w:t>
      </w:r>
      <w:r w:rsidRPr="00BE0924">
        <w:rPr>
          <w:rFonts w:ascii="David" w:hAnsi="David" w:cs="David"/>
          <w:b/>
          <w:bCs/>
          <w:sz w:val="24"/>
          <w:szCs w:val="24"/>
          <w:rtl/>
        </w:rPr>
        <w:t>.</w:t>
      </w:r>
      <w:r w:rsidRPr="00BE0924">
        <w:rPr>
          <w:rFonts w:ascii="David" w:hAnsi="David" w:cs="David"/>
          <w:b/>
          <w:bCs/>
          <w:sz w:val="24"/>
          <w:szCs w:val="24"/>
          <w:rtl/>
        </w:rPr>
        <w:tab/>
      </w:r>
      <w:r w:rsidRPr="00BE0924">
        <w:rPr>
          <w:rFonts w:ascii="David" w:hAnsi="David" w:cs="David" w:hint="eastAsia"/>
          <w:b/>
          <w:bCs/>
          <w:sz w:val="24"/>
          <w:szCs w:val="24"/>
          <w:rtl/>
        </w:rPr>
        <w:t>מי</w:t>
      </w:r>
      <w:r w:rsidRPr="00BE0924">
        <w:rPr>
          <w:rFonts w:ascii="David" w:hAnsi="David" w:cs="David"/>
          <w:b/>
          <w:bCs/>
          <w:sz w:val="24"/>
          <w:szCs w:val="24"/>
          <w:rtl/>
        </w:rPr>
        <w:t xml:space="preserve"> היה במקומות האלה? ביערות האלה? </w:t>
      </w:r>
    </w:p>
    <w:p w14:paraId="7F7E525C" w14:textId="77777777" w:rsidR="009F77AB" w:rsidRPr="00BE0924" w:rsidRDefault="009F77AB" w:rsidP="00BE0924">
      <w:pPr>
        <w:spacing w:after="0" w:line="360" w:lineRule="auto"/>
        <w:ind w:left="2160" w:right="851" w:hanging="760"/>
        <w:jc w:val="both"/>
        <w:rPr>
          <w:rFonts w:ascii="David" w:hAnsi="David" w:cs="David"/>
          <w:b/>
          <w:bCs/>
          <w:sz w:val="24"/>
          <w:szCs w:val="24"/>
          <w:rtl/>
        </w:rPr>
      </w:pPr>
      <w:r w:rsidRPr="00BE0924">
        <w:rPr>
          <w:rFonts w:ascii="David" w:hAnsi="David" w:cs="David" w:hint="eastAsia"/>
          <w:b/>
          <w:bCs/>
          <w:sz w:val="24"/>
          <w:szCs w:val="24"/>
          <w:rtl/>
        </w:rPr>
        <w:t>ת</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אף</w:t>
      </w:r>
      <w:r w:rsidRPr="00BE0924">
        <w:rPr>
          <w:rFonts w:ascii="David" w:hAnsi="David" w:cs="David"/>
          <w:b/>
          <w:bCs/>
          <w:sz w:val="24"/>
          <w:szCs w:val="24"/>
          <w:rtl/>
        </w:rPr>
        <w:t xml:space="preserve"> אחד. היה מקרה אחד שפעם היינו בלילה הלכנו לאיזה יער והיה שם אוטו תקוע, זה היה בנצרת עילית וביקש ממני ללכת ברגל לחברה שלי ברסקו, והלכתי ברגל ממקדונלס כדי שאף אחד לא יראה אותנו ביחד. היה שם עוד אוטו תקוע ואני הלכתי ברגל והשארתי אותו לבד ביער. ואני הלכתי לחברה ברסקו. היה חורף." </w:t>
      </w:r>
      <w:r w:rsidRPr="00BE0924">
        <w:rPr>
          <w:rFonts w:ascii="David" w:hAnsi="David" w:cs="David"/>
          <w:sz w:val="24"/>
          <w:szCs w:val="24"/>
          <w:rtl/>
        </w:rPr>
        <w:t>(עמ' 154 לפרוטוקול, שורות 22-14)</w:t>
      </w:r>
      <w:r w:rsidRPr="00BE0924">
        <w:rPr>
          <w:rFonts w:ascii="David" w:hAnsi="David" w:cs="David"/>
          <w:b/>
          <w:bCs/>
          <w:sz w:val="24"/>
          <w:szCs w:val="24"/>
          <w:rtl/>
        </w:rPr>
        <w:t xml:space="preserve"> .</w:t>
      </w:r>
    </w:p>
    <w:p w14:paraId="2C2A9FB0" w14:textId="77777777" w:rsidR="009F77AB" w:rsidRPr="00BE0924" w:rsidRDefault="009F77AB" w:rsidP="00BE0924">
      <w:pPr>
        <w:spacing w:after="0" w:line="360" w:lineRule="auto"/>
        <w:ind w:left="2160" w:right="851" w:hanging="760"/>
        <w:jc w:val="both"/>
        <w:rPr>
          <w:rFonts w:ascii="David" w:hAnsi="David" w:cs="David"/>
          <w:b/>
          <w:bCs/>
          <w:sz w:val="24"/>
          <w:szCs w:val="24"/>
          <w:rtl/>
        </w:rPr>
      </w:pPr>
    </w:p>
    <w:p w14:paraId="7A3CFDF9" w14:textId="77777777" w:rsidR="009F77AB" w:rsidRPr="00BE0924" w:rsidRDefault="009F77AB" w:rsidP="00BE0924">
      <w:pPr>
        <w:spacing w:after="0" w:line="360" w:lineRule="auto"/>
        <w:ind w:left="651" w:right="142"/>
        <w:jc w:val="both"/>
        <w:rPr>
          <w:rFonts w:ascii="David" w:hAnsi="David" w:cs="David"/>
          <w:sz w:val="24"/>
          <w:szCs w:val="24"/>
          <w:rtl/>
        </w:rPr>
      </w:pPr>
      <w:r w:rsidRPr="00BE0924">
        <w:rPr>
          <w:rFonts w:ascii="David" w:hAnsi="David" w:cs="David" w:hint="eastAsia"/>
          <w:sz w:val="24"/>
          <w:szCs w:val="24"/>
          <w:rtl/>
        </w:rPr>
        <w:t>יש</w:t>
      </w:r>
      <w:r w:rsidRPr="00BE0924">
        <w:rPr>
          <w:rFonts w:ascii="David" w:hAnsi="David" w:cs="David"/>
          <w:sz w:val="24"/>
          <w:szCs w:val="24"/>
          <w:rtl/>
        </w:rPr>
        <w:t xml:space="preserve"> לציין, כי גרסתה של המתלוננת בעדות, בנוגע לרכב שנתקע, הייתה מעט מבולבלת, אך מדו"ח ההובלה שביצעה, עולה כי  תיארה שם מצב, שבו הרכב של אביה נתקע, ולכן, ועל מנת שלא יראו יחדיו, ביקש ממנה ללכת ברגל לחברה, שגרה לא הרחק מן המקום, גרסה שהיא הגיונית ומובנת יותר, מן הדברים שהובאו בעדותה. </w:t>
      </w:r>
    </w:p>
    <w:p w14:paraId="10E82DE6" w14:textId="77777777" w:rsidR="009F77AB" w:rsidRPr="00BE0924" w:rsidRDefault="009F77AB" w:rsidP="00BE0924">
      <w:pPr>
        <w:spacing w:after="0" w:line="360" w:lineRule="auto"/>
        <w:ind w:left="651" w:right="142"/>
        <w:jc w:val="both"/>
        <w:rPr>
          <w:rFonts w:ascii="David" w:hAnsi="David" w:cs="David"/>
          <w:sz w:val="24"/>
          <w:szCs w:val="24"/>
          <w:rtl/>
        </w:rPr>
      </w:pPr>
      <w:r w:rsidRPr="00BE0924">
        <w:rPr>
          <w:rFonts w:ascii="David" w:hAnsi="David" w:cs="David" w:hint="eastAsia"/>
          <w:sz w:val="24"/>
          <w:szCs w:val="24"/>
          <w:rtl/>
        </w:rPr>
        <w:t>המתלוננת</w:t>
      </w:r>
      <w:r w:rsidRPr="00BE0924">
        <w:rPr>
          <w:rFonts w:ascii="David" w:hAnsi="David" w:cs="David"/>
          <w:sz w:val="24"/>
          <w:szCs w:val="24"/>
          <w:rtl/>
        </w:rPr>
        <w:t xml:space="preserve"> לא נשאלה ולא נחקרה אודות שמה של אותה חברה, היא לא נדרשה ליתן </w:t>
      </w:r>
      <w:r w:rsidRPr="00BE0924">
        <w:rPr>
          <w:rFonts w:ascii="David" w:hAnsi="David" w:cs="David" w:hint="eastAsia"/>
          <w:sz w:val="24"/>
          <w:szCs w:val="24"/>
          <w:rtl/>
        </w:rPr>
        <w:t>פרטים</w:t>
      </w:r>
      <w:r w:rsidRPr="00BE0924">
        <w:rPr>
          <w:rFonts w:ascii="David" w:hAnsi="David" w:cs="David"/>
          <w:sz w:val="24"/>
          <w:szCs w:val="24"/>
          <w:rtl/>
        </w:rPr>
        <w:t xml:space="preserve"> מלאים יותר לגביה ולא נעשה ניסיון לבדוק את גרסתה, ועל כך יש להצטער, הגם שלא ברורה מידת התועלת שיכולה הייתה להניב פעולת חקירה כזו.</w:t>
      </w:r>
    </w:p>
    <w:p w14:paraId="36358E85" w14:textId="77777777" w:rsidR="009F77AB" w:rsidRPr="00BE0924" w:rsidRDefault="009F77AB" w:rsidP="00BE0924">
      <w:pPr>
        <w:spacing w:after="0" w:line="360" w:lineRule="auto"/>
        <w:ind w:right="142"/>
        <w:jc w:val="both"/>
        <w:rPr>
          <w:rFonts w:ascii="David" w:hAnsi="David" w:cs="David"/>
          <w:sz w:val="24"/>
          <w:szCs w:val="24"/>
          <w:rtl/>
        </w:rPr>
      </w:pPr>
    </w:p>
    <w:p w14:paraId="3FA96679" w14:textId="77777777" w:rsidR="009F77AB" w:rsidRPr="00BE0924" w:rsidRDefault="009F77AB" w:rsidP="00BE0924">
      <w:pPr>
        <w:spacing w:after="0" w:line="360" w:lineRule="auto"/>
        <w:jc w:val="both"/>
        <w:rPr>
          <w:rFonts w:ascii="David" w:hAnsi="David" w:cs="David"/>
          <w:sz w:val="24"/>
          <w:szCs w:val="24"/>
          <w:rtl/>
        </w:rPr>
      </w:pPr>
      <w:r w:rsidRPr="00BE0924">
        <w:rPr>
          <w:rFonts w:ascii="David" w:hAnsi="David" w:cs="David"/>
          <w:sz w:val="24"/>
          <w:szCs w:val="24"/>
          <w:rtl/>
        </w:rPr>
        <w:tab/>
      </w:r>
      <w:r w:rsidRPr="00BE0924">
        <w:rPr>
          <w:rFonts w:ascii="David" w:hAnsi="David" w:cs="David" w:hint="eastAsia"/>
          <w:sz w:val="24"/>
          <w:szCs w:val="24"/>
          <w:rtl/>
        </w:rPr>
        <w:t>ובהמשך</w:t>
      </w:r>
      <w:r w:rsidRPr="00BE0924">
        <w:rPr>
          <w:rFonts w:ascii="David" w:hAnsi="David" w:cs="David"/>
          <w:sz w:val="24"/>
          <w:szCs w:val="24"/>
          <w:rtl/>
        </w:rPr>
        <w:t>:</w:t>
      </w:r>
    </w:p>
    <w:p w14:paraId="60CD07D9" w14:textId="77777777" w:rsidR="009F77AB" w:rsidRPr="00BE0924" w:rsidRDefault="009F77AB" w:rsidP="00BE0924">
      <w:pPr>
        <w:spacing w:after="0" w:line="360" w:lineRule="auto"/>
        <w:jc w:val="both"/>
        <w:rPr>
          <w:rFonts w:ascii="David" w:hAnsi="David" w:cs="David"/>
          <w:b/>
          <w:bCs/>
          <w:sz w:val="24"/>
          <w:szCs w:val="24"/>
          <w:rtl/>
        </w:rPr>
      </w:pPr>
    </w:p>
    <w:p w14:paraId="34B2EC25" w14:textId="77777777" w:rsidR="009F77AB" w:rsidRPr="00BE0924" w:rsidRDefault="009F77AB" w:rsidP="00BE0924">
      <w:pPr>
        <w:spacing w:after="0" w:line="360" w:lineRule="auto"/>
        <w:ind w:left="2160" w:right="851" w:hanging="720"/>
        <w:jc w:val="both"/>
        <w:rPr>
          <w:rFonts w:ascii="David" w:hAnsi="David" w:cs="David"/>
          <w:b/>
          <w:bCs/>
          <w:sz w:val="24"/>
          <w:szCs w:val="24"/>
          <w:rtl/>
        </w:rPr>
      </w:pPr>
      <w:r w:rsidRPr="00BE0924">
        <w:rPr>
          <w:rFonts w:ascii="David" w:hAnsi="David" w:cs="David"/>
          <w:b/>
          <w:bCs/>
          <w:sz w:val="24"/>
          <w:szCs w:val="24"/>
          <w:rtl/>
        </w:rPr>
        <w:t xml:space="preserve">"ש. </w:t>
      </w:r>
      <w:r w:rsidRPr="00BE0924">
        <w:rPr>
          <w:rFonts w:ascii="David" w:hAnsi="David" w:cs="David"/>
          <w:b/>
          <w:bCs/>
          <w:sz w:val="24"/>
          <w:szCs w:val="24"/>
          <w:rtl/>
        </w:rPr>
        <w:tab/>
      </w:r>
      <w:r w:rsidRPr="00BE0924">
        <w:rPr>
          <w:rFonts w:ascii="David" w:hAnsi="David" w:cs="David" w:hint="eastAsia"/>
          <w:b/>
          <w:bCs/>
          <w:sz w:val="24"/>
          <w:szCs w:val="24"/>
          <w:rtl/>
        </w:rPr>
        <w:t>תפרטי</w:t>
      </w:r>
      <w:r w:rsidRPr="00BE0924">
        <w:rPr>
          <w:rFonts w:ascii="David" w:hAnsi="David" w:cs="David"/>
          <w:b/>
          <w:bCs/>
          <w:sz w:val="24"/>
          <w:szCs w:val="24"/>
          <w:rtl/>
        </w:rPr>
        <w:t xml:space="preserve"> מה קרה במקרים כשהגעתם לאותם הי</w:t>
      </w:r>
      <w:r w:rsidRPr="00BE0924">
        <w:rPr>
          <w:rFonts w:ascii="David" w:hAnsi="David" w:cs="David" w:hint="eastAsia"/>
          <w:b/>
          <w:bCs/>
          <w:sz w:val="24"/>
          <w:szCs w:val="24"/>
          <w:rtl/>
        </w:rPr>
        <w:t>ערות</w:t>
      </w:r>
      <w:r w:rsidRPr="00BE0924">
        <w:rPr>
          <w:rFonts w:ascii="David" w:hAnsi="David" w:cs="David"/>
          <w:b/>
          <w:bCs/>
          <w:sz w:val="24"/>
          <w:szCs w:val="24"/>
          <w:rtl/>
        </w:rPr>
        <w:t xml:space="preserve">. את אומרת שהוא היה מפשיט אותך. </w:t>
      </w:r>
    </w:p>
    <w:p w14:paraId="4F1A18E3" w14:textId="77777777" w:rsidR="009F77AB" w:rsidRPr="00BE0924" w:rsidRDefault="009F77AB" w:rsidP="00BE0924">
      <w:pPr>
        <w:spacing w:after="0" w:line="360" w:lineRule="auto"/>
        <w:ind w:left="1440" w:right="851"/>
        <w:jc w:val="both"/>
        <w:rPr>
          <w:rFonts w:ascii="David" w:hAnsi="David" w:cs="David"/>
          <w:b/>
          <w:bCs/>
          <w:sz w:val="24"/>
          <w:szCs w:val="24"/>
          <w:rtl/>
        </w:rPr>
      </w:pPr>
      <w:r w:rsidRPr="00BE0924">
        <w:rPr>
          <w:rFonts w:ascii="David" w:hAnsi="David" w:cs="David" w:hint="eastAsia"/>
          <w:b/>
          <w:bCs/>
          <w:sz w:val="24"/>
          <w:szCs w:val="24"/>
          <w:rtl/>
        </w:rPr>
        <w:t>ת</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כן</w:t>
      </w:r>
      <w:r w:rsidRPr="00BE0924">
        <w:rPr>
          <w:rFonts w:ascii="David" w:hAnsi="David" w:cs="David"/>
          <w:b/>
          <w:bCs/>
          <w:sz w:val="24"/>
          <w:szCs w:val="24"/>
          <w:rtl/>
        </w:rPr>
        <w:t xml:space="preserve">. </w:t>
      </w:r>
    </w:p>
    <w:p w14:paraId="3739A750" w14:textId="77777777" w:rsidR="009F77AB" w:rsidRPr="00BE0924" w:rsidRDefault="009F77AB" w:rsidP="00BE0924">
      <w:pPr>
        <w:spacing w:after="0" w:line="360" w:lineRule="auto"/>
        <w:ind w:left="1440" w:right="851"/>
        <w:jc w:val="both"/>
        <w:rPr>
          <w:rFonts w:ascii="David" w:hAnsi="David" w:cs="David"/>
          <w:b/>
          <w:bCs/>
          <w:sz w:val="24"/>
          <w:szCs w:val="24"/>
          <w:rtl/>
        </w:rPr>
      </w:pPr>
      <w:r w:rsidRPr="00BE0924">
        <w:rPr>
          <w:rFonts w:ascii="David" w:hAnsi="David" w:cs="David" w:hint="eastAsia"/>
          <w:b/>
          <w:bCs/>
          <w:sz w:val="24"/>
          <w:szCs w:val="24"/>
          <w:rtl/>
        </w:rPr>
        <w:t>ש</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הוא</w:t>
      </w:r>
      <w:r w:rsidRPr="00BE0924">
        <w:rPr>
          <w:rFonts w:ascii="David" w:hAnsi="David" w:cs="David"/>
          <w:b/>
          <w:bCs/>
          <w:sz w:val="24"/>
          <w:szCs w:val="24"/>
          <w:rtl/>
        </w:rPr>
        <w:t xml:space="preserve"> אומר לך להתפשט. </w:t>
      </w:r>
    </w:p>
    <w:p w14:paraId="39D482A7" w14:textId="77777777" w:rsidR="009F77AB" w:rsidRPr="00BE0924" w:rsidRDefault="009F77AB" w:rsidP="00BE0924">
      <w:pPr>
        <w:spacing w:after="0" w:line="360" w:lineRule="auto"/>
        <w:ind w:left="1440" w:right="851"/>
        <w:jc w:val="both"/>
        <w:rPr>
          <w:rFonts w:ascii="David" w:hAnsi="David" w:cs="David"/>
          <w:b/>
          <w:bCs/>
          <w:sz w:val="24"/>
          <w:szCs w:val="24"/>
          <w:rtl/>
        </w:rPr>
      </w:pPr>
      <w:r w:rsidRPr="00BE0924">
        <w:rPr>
          <w:rFonts w:ascii="David" w:hAnsi="David" w:cs="David" w:hint="eastAsia"/>
          <w:b/>
          <w:bCs/>
          <w:sz w:val="24"/>
          <w:szCs w:val="24"/>
          <w:rtl/>
        </w:rPr>
        <w:t>ת</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כן</w:t>
      </w:r>
      <w:r w:rsidRPr="00BE0924">
        <w:rPr>
          <w:rFonts w:ascii="David" w:hAnsi="David" w:cs="David"/>
          <w:b/>
          <w:bCs/>
          <w:sz w:val="24"/>
          <w:szCs w:val="24"/>
          <w:rtl/>
        </w:rPr>
        <w:t xml:space="preserve">. </w:t>
      </w:r>
    </w:p>
    <w:p w14:paraId="28A50B4C" w14:textId="77777777" w:rsidR="009F77AB" w:rsidRPr="00BE0924" w:rsidRDefault="009F77AB" w:rsidP="00BE0924">
      <w:pPr>
        <w:spacing w:after="0" w:line="360" w:lineRule="auto"/>
        <w:ind w:left="1440" w:right="851"/>
        <w:jc w:val="both"/>
        <w:rPr>
          <w:rFonts w:ascii="David" w:hAnsi="David" w:cs="David"/>
          <w:b/>
          <w:bCs/>
          <w:sz w:val="24"/>
          <w:szCs w:val="24"/>
          <w:rtl/>
        </w:rPr>
      </w:pPr>
      <w:r w:rsidRPr="00BE0924">
        <w:rPr>
          <w:rFonts w:ascii="David" w:hAnsi="David" w:cs="David" w:hint="eastAsia"/>
          <w:b/>
          <w:bCs/>
          <w:sz w:val="24"/>
          <w:szCs w:val="24"/>
          <w:rtl/>
        </w:rPr>
        <w:t>ש</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מה</w:t>
      </w:r>
      <w:r w:rsidRPr="00BE0924">
        <w:rPr>
          <w:rFonts w:ascii="David" w:hAnsi="David" w:cs="David"/>
          <w:b/>
          <w:bCs/>
          <w:sz w:val="24"/>
          <w:szCs w:val="24"/>
          <w:rtl/>
        </w:rPr>
        <w:t xml:space="preserve"> היה אומר לך לעשות. </w:t>
      </w:r>
    </w:p>
    <w:p w14:paraId="5EAF3926" w14:textId="77777777" w:rsidR="009F77AB" w:rsidRPr="00BE0924" w:rsidRDefault="009F77AB" w:rsidP="00BE0924">
      <w:pPr>
        <w:spacing w:after="0" w:line="360" w:lineRule="auto"/>
        <w:ind w:left="2160" w:right="851" w:hanging="720"/>
        <w:jc w:val="both"/>
        <w:rPr>
          <w:rFonts w:ascii="David" w:hAnsi="David" w:cs="David"/>
          <w:b/>
          <w:bCs/>
          <w:sz w:val="24"/>
          <w:szCs w:val="24"/>
          <w:rtl/>
        </w:rPr>
      </w:pPr>
      <w:r w:rsidRPr="00BE0924">
        <w:rPr>
          <w:rFonts w:ascii="David" w:hAnsi="David" w:cs="David" w:hint="eastAsia"/>
          <w:b/>
          <w:bCs/>
          <w:sz w:val="24"/>
          <w:szCs w:val="24"/>
          <w:rtl/>
        </w:rPr>
        <w:t>ת</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למצוץ</w:t>
      </w:r>
      <w:r w:rsidRPr="00BE0924">
        <w:rPr>
          <w:rFonts w:ascii="David" w:hAnsi="David" w:cs="David"/>
          <w:b/>
          <w:bCs/>
          <w:sz w:val="24"/>
          <w:szCs w:val="24"/>
          <w:rtl/>
        </w:rPr>
        <w:t xml:space="preserve"> לו וללקק לו בביצים, להוריד את כל הבגדים שלי, להתפשט, כדי שייגע לי בחזה, כדי שימצוץ לי את הפטמות, שילק לי את הכוס, ומשפשף את איבר המין שלו באיבר המין שלי מאחורה ומקדימה ולפעמים מכניס. </w:t>
      </w:r>
    </w:p>
    <w:p w14:paraId="03305F25" w14:textId="77777777" w:rsidR="009F77AB" w:rsidRPr="00BE0924" w:rsidRDefault="009F77AB" w:rsidP="00BE0924">
      <w:pPr>
        <w:spacing w:after="0" w:line="360" w:lineRule="auto"/>
        <w:ind w:left="1440" w:right="851"/>
        <w:jc w:val="both"/>
        <w:rPr>
          <w:rFonts w:ascii="David" w:hAnsi="David" w:cs="David"/>
          <w:b/>
          <w:bCs/>
          <w:sz w:val="24"/>
          <w:szCs w:val="24"/>
          <w:rtl/>
        </w:rPr>
      </w:pPr>
      <w:r w:rsidRPr="00BE0924">
        <w:rPr>
          <w:rFonts w:ascii="David" w:hAnsi="David" w:cs="David" w:hint="eastAsia"/>
          <w:b/>
          <w:bCs/>
          <w:sz w:val="24"/>
          <w:szCs w:val="24"/>
          <w:rtl/>
        </w:rPr>
        <w:t>ש</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מה</w:t>
      </w:r>
      <w:r w:rsidRPr="00BE0924">
        <w:rPr>
          <w:rFonts w:ascii="David" w:hAnsi="David" w:cs="David"/>
          <w:b/>
          <w:bCs/>
          <w:sz w:val="24"/>
          <w:szCs w:val="24"/>
          <w:rtl/>
        </w:rPr>
        <w:t xml:space="preserve"> היה קורה אז. הוא היה גומר? </w:t>
      </w:r>
    </w:p>
    <w:p w14:paraId="71BEB6FA" w14:textId="77777777" w:rsidR="009F77AB" w:rsidRPr="00BE0924" w:rsidRDefault="009F77AB" w:rsidP="00BE0924">
      <w:pPr>
        <w:spacing w:after="0" w:line="360" w:lineRule="auto"/>
        <w:ind w:left="2160" w:right="851" w:hanging="720"/>
        <w:jc w:val="both"/>
        <w:rPr>
          <w:rFonts w:ascii="David" w:hAnsi="David" w:cs="David"/>
          <w:b/>
          <w:bCs/>
          <w:sz w:val="24"/>
          <w:szCs w:val="24"/>
          <w:rtl/>
        </w:rPr>
      </w:pPr>
      <w:r w:rsidRPr="00BE0924">
        <w:rPr>
          <w:rFonts w:ascii="David" w:hAnsi="David" w:cs="David" w:hint="eastAsia"/>
          <w:b/>
          <w:bCs/>
          <w:sz w:val="24"/>
          <w:szCs w:val="24"/>
          <w:rtl/>
        </w:rPr>
        <w:t>ת</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הוא</w:t>
      </w:r>
      <w:r w:rsidRPr="00BE0924">
        <w:rPr>
          <w:rFonts w:ascii="David" w:hAnsi="David" w:cs="David"/>
          <w:b/>
          <w:bCs/>
          <w:sz w:val="24"/>
          <w:szCs w:val="24"/>
          <w:rtl/>
        </w:rPr>
        <w:t xml:space="preserve"> היה אומר לי את, היה מתנהג איתי כמו אישה שלו, לא כמו בת שלו. תמיד הייתי מבקשת שדי, שיפסיק, והוא לא היה עונה לי, הוא היה ממשיך, אני הי</w:t>
      </w:r>
      <w:r w:rsidRPr="00BE0924">
        <w:rPr>
          <w:rFonts w:ascii="David" w:hAnsi="David" w:cs="David" w:hint="eastAsia"/>
          <w:b/>
          <w:bCs/>
          <w:sz w:val="24"/>
          <w:szCs w:val="24"/>
          <w:rtl/>
        </w:rPr>
        <w:t>יתי</w:t>
      </w:r>
      <w:r w:rsidRPr="00BE0924">
        <w:rPr>
          <w:rFonts w:ascii="David" w:hAnsi="David" w:cs="David"/>
          <w:b/>
          <w:bCs/>
          <w:sz w:val="24"/>
          <w:szCs w:val="24"/>
          <w:rtl/>
        </w:rPr>
        <w:t xml:space="preserve"> מוצצת ובוכה והוא יודע וממשיך, כאילו הוא לא ראה, אך הוא ראה והוא ידע שהוא היה רואה, אך לא היה אכפת לו." </w:t>
      </w:r>
      <w:r w:rsidRPr="00BE0924">
        <w:rPr>
          <w:rFonts w:ascii="David" w:hAnsi="David" w:cs="David"/>
          <w:sz w:val="24"/>
          <w:szCs w:val="24"/>
          <w:rtl/>
        </w:rPr>
        <w:t xml:space="preserve">(מעמ' 154 לפרוטוקול, שורה 27 ועד עמ' 155 לפרוטוקול, שורה 7). </w:t>
      </w:r>
    </w:p>
    <w:p w14:paraId="3C7E78ED" w14:textId="77777777" w:rsidR="009F77AB" w:rsidRPr="00BE0924" w:rsidRDefault="009F77AB" w:rsidP="00BE0924">
      <w:pPr>
        <w:spacing w:after="0" w:line="360" w:lineRule="auto"/>
        <w:ind w:right="1560"/>
        <w:jc w:val="both"/>
        <w:rPr>
          <w:rFonts w:ascii="David" w:hAnsi="David" w:cs="David"/>
          <w:b/>
          <w:bCs/>
          <w:sz w:val="24"/>
          <w:szCs w:val="24"/>
          <w:rtl/>
        </w:rPr>
      </w:pPr>
    </w:p>
    <w:p w14:paraId="5AF2006D" w14:textId="77777777" w:rsidR="009F77AB" w:rsidRPr="00BE0924" w:rsidRDefault="009F77AB" w:rsidP="00BE0924">
      <w:pPr>
        <w:spacing w:after="0" w:line="360" w:lineRule="auto"/>
        <w:ind w:right="1560"/>
        <w:jc w:val="both"/>
        <w:rPr>
          <w:rFonts w:ascii="David" w:hAnsi="David" w:cs="David"/>
          <w:sz w:val="24"/>
          <w:szCs w:val="24"/>
          <w:rtl/>
        </w:rPr>
      </w:pPr>
      <w:r w:rsidRPr="00BE0924">
        <w:rPr>
          <w:rFonts w:ascii="David" w:hAnsi="David" w:cs="David"/>
          <w:b/>
          <w:bCs/>
          <w:sz w:val="24"/>
          <w:szCs w:val="24"/>
          <w:rtl/>
        </w:rPr>
        <w:tab/>
      </w:r>
      <w:r w:rsidRPr="00BE0924">
        <w:rPr>
          <w:rFonts w:ascii="David" w:hAnsi="David" w:cs="David"/>
          <w:sz w:val="24"/>
          <w:szCs w:val="24"/>
          <w:rtl/>
        </w:rPr>
        <w:t xml:space="preserve"> בחקירתה הנגדית הוסיפה, בתשובה לשאלת הסנגור:</w:t>
      </w:r>
    </w:p>
    <w:p w14:paraId="110737C2" w14:textId="77777777" w:rsidR="009F77AB" w:rsidRPr="00BE0924" w:rsidRDefault="009F77AB" w:rsidP="00BE0924">
      <w:pPr>
        <w:spacing w:after="0" w:line="360" w:lineRule="auto"/>
        <w:ind w:right="1560"/>
        <w:jc w:val="both"/>
        <w:rPr>
          <w:rFonts w:ascii="David" w:hAnsi="David" w:cs="David"/>
          <w:b/>
          <w:bCs/>
          <w:sz w:val="24"/>
          <w:szCs w:val="24"/>
          <w:rtl/>
        </w:rPr>
      </w:pPr>
    </w:p>
    <w:p w14:paraId="5CF2BF01" w14:textId="77777777" w:rsidR="009F77AB" w:rsidRPr="00BE0924" w:rsidRDefault="009F77AB" w:rsidP="00BE0924">
      <w:pPr>
        <w:spacing w:after="0" w:line="360" w:lineRule="auto"/>
        <w:ind w:left="2160" w:right="851" w:hanging="720"/>
        <w:jc w:val="both"/>
        <w:rPr>
          <w:rFonts w:ascii="David" w:hAnsi="David" w:cs="David"/>
          <w:sz w:val="24"/>
          <w:szCs w:val="24"/>
          <w:rtl/>
        </w:rPr>
      </w:pPr>
      <w:r w:rsidRPr="00BE0924">
        <w:rPr>
          <w:rFonts w:ascii="Times New Roman" w:hAnsi="Times New Roman" w:cs="David"/>
          <w:b/>
          <w:bCs/>
          <w:szCs w:val="24"/>
          <w:rtl/>
          <w:lang w:eastAsia="he-IL"/>
        </w:rPr>
        <w:t xml:space="preserve">"ת. </w:t>
      </w:r>
      <w:r w:rsidRPr="00BE0924">
        <w:rPr>
          <w:rFonts w:ascii="Times New Roman" w:hAnsi="Times New Roman" w:cs="David"/>
          <w:b/>
          <w:bCs/>
          <w:szCs w:val="24"/>
          <w:rtl/>
          <w:lang w:eastAsia="he-IL"/>
        </w:rPr>
        <w:tab/>
        <w:t>פעם כשאני ואבא היינו בג'נין בג'לאמה, ניסה להכניס את כל איבר מינו לתוך איבר המין שלי אבל כאב לי והזזתי אותו, ולא ירד לי דם ונשארתי בתולה. זה היה חד פעמי. הוא ניסה כמה פעמים, אך לא ככה. זו הייתה הפעם שכאב לי וזהו</w:t>
      </w:r>
      <w:r w:rsidRPr="00BE0924">
        <w:rPr>
          <w:rFonts w:ascii="Times New Roman" w:hAnsi="Times New Roman" w:cs="David"/>
          <w:szCs w:val="24"/>
          <w:rtl/>
          <w:lang w:eastAsia="he-IL"/>
        </w:rPr>
        <w:t>". (עמ' 173 שורות 15 עד 17).</w:t>
      </w:r>
    </w:p>
    <w:p w14:paraId="679665AC" w14:textId="77777777" w:rsidR="009F77AB" w:rsidRPr="00BE0924" w:rsidRDefault="009F77AB" w:rsidP="00BE0924">
      <w:pPr>
        <w:spacing w:after="0" w:line="360" w:lineRule="auto"/>
        <w:jc w:val="both"/>
        <w:rPr>
          <w:rFonts w:ascii="David" w:hAnsi="David" w:cs="David"/>
          <w:sz w:val="24"/>
          <w:szCs w:val="24"/>
          <w:rtl/>
        </w:rPr>
      </w:pPr>
    </w:p>
    <w:p w14:paraId="0FC76F4C"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16</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בעדותה</w:t>
      </w:r>
      <w:r w:rsidRPr="00BE0924">
        <w:rPr>
          <w:rFonts w:ascii="David" w:hAnsi="David" w:cs="David"/>
          <w:sz w:val="24"/>
          <w:szCs w:val="24"/>
          <w:rtl/>
        </w:rPr>
        <w:t>, המתלוננת לא נקבה במועדים מדויקים בהם בוצעו המעשים הללו, וגם לא ידעה לנקוב בשמות המקומות בהם התרחשו (למעט אזכור ביתו של הנאשם), אך התייחסה לפעולה, בה  הובילה את החוקרים והצביעה בפניהם על המקומות אליהם הסיע אותה הנאשם, בכדי לבצע בה את המעשים המיניים. (עמ' 154 לפרוטוקול, שורות 26-25).</w:t>
      </w:r>
    </w:p>
    <w:p w14:paraId="71057B17" w14:textId="77777777" w:rsidR="009F77AB" w:rsidRPr="00BE0924" w:rsidRDefault="009F77AB" w:rsidP="00BE0924">
      <w:pPr>
        <w:spacing w:after="0" w:line="360" w:lineRule="auto"/>
        <w:jc w:val="both"/>
        <w:rPr>
          <w:rFonts w:ascii="David" w:hAnsi="David" w:cs="David"/>
          <w:sz w:val="24"/>
          <w:szCs w:val="24"/>
          <w:rtl/>
        </w:rPr>
      </w:pPr>
    </w:p>
    <w:p w14:paraId="7A50224E"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17</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ואכן</w:t>
      </w:r>
      <w:r w:rsidRPr="00BE0924">
        <w:rPr>
          <w:rFonts w:ascii="David" w:hAnsi="David" w:cs="David"/>
          <w:sz w:val="24"/>
          <w:szCs w:val="24"/>
          <w:rtl/>
        </w:rPr>
        <w:t xml:space="preserve">, ביום 5.7.2015 יצאה המתלוננת עם החוקרים איהאב חדאד ויונתן כ"ץ, על מנת לבצע פעולה, בה הצביעה בפניהם על מקומות, בהם לטענתה, ביצע בה הנאשם מעשים מיניים, כמתואר לעיל. הפעולה מתועדת בדו"ח (שנערך על גבי טופס הובלה והצבעה -  (ת/23)) ובדיסק ת/24. </w:t>
      </w:r>
    </w:p>
    <w:p w14:paraId="6F40FB66" w14:textId="77777777" w:rsidR="009F77AB" w:rsidRPr="00BE0924" w:rsidRDefault="009F77AB" w:rsidP="00BE0924">
      <w:pPr>
        <w:spacing w:after="0" w:line="360" w:lineRule="auto"/>
        <w:ind w:left="720" w:hanging="720"/>
        <w:jc w:val="both"/>
        <w:rPr>
          <w:rFonts w:ascii="David" w:hAnsi="David" w:cs="David"/>
          <w:sz w:val="24"/>
          <w:szCs w:val="24"/>
          <w:rtl/>
        </w:rPr>
      </w:pPr>
    </w:p>
    <w:p w14:paraId="2AF97C01" w14:textId="77777777" w:rsidR="009F77AB" w:rsidRPr="00BE0924" w:rsidRDefault="009F77AB" w:rsidP="00BE0924">
      <w:pPr>
        <w:numPr>
          <w:ilvl w:val="0"/>
          <w:numId w:val="34"/>
        </w:numPr>
        <w:spacing w:after="0" w:line="360" w:lineRule="auto"/>
        <w:jc w:val="both"/>
        <w:rPr>
          <w:rFonts w:ascii="David" w:hAnsi="David" w:cs="David"/>
          <w:sz w:val="24"/>
          <w:szCs w:val="24"/>
          <w:rtl/>
        </w:rPr>
      </w:pPr>
      <w:r w:rsidRPr="00BE0924">
        <w:rPr>
          <w:rFonts w:ascii="David" w:hAnsi="David" w:cs="David" w:hint="eastAsia"/>
          <w:sz w:val="24"/>
          <w:szCs w:val="24"/>
          <w:rtl/>
        </w:rPr>
        <w:t>המתלוננת</w:t>
      </w:r>
      <w:r w:rsidRPr="00BE0924">
        <w:rPr>
          <w:rFonts w:ascii="David" w:hAnsi="David" w:cs="David"/>
          <w:sz w:val="24"/>
          <w:szCs w:val="24"/>
          <w:rtl/>
        </w:rPr>
        <w:t xml:space="preserve"> הובילה את </w:t>
      </w:r>
      <w:r w:rsidRPr="00BE0924">
        <w:rPr>
          <w:rFonts w:ascii="David" w:hAnsi="David" w:cs="David" w:hint="eastAsia"/>
          <w:sz w:val="24"/>
          <w:szCs w:val="24"/>
          <w:rtl/>
        </w:rPr>
        <w:t>החוקרים</w:t>
      </w:r>
      <w:r w:rsidRPr="00BE0924">
        <w:rPr>
          <w:rFonts w:ascii="David" w:hAnsi="David" w:cs="David"/>
          <w:sz w:val="24"/>
          <w:szCs w:val="24"/>
          <w:rtl/>
        </w:rPr>
        <w:t xml:space="preserve"> לנצרת עילית- סמוך לסניף של "מקדונלדס" , שם דרך כביש עפר (סובב נצרת עילית), לאזור מיוער, וטענה כי אביה הביא אותה לשם בכמה הזדמנויות, בשעות הלילה.</w:t>
      </w:r>
    </w:p>
    <w:p w14:paraId="40170742" w14:textId="77777777" w:rsidR="009F77AB" w:rsidRPr="00BE0924" w:rsidRDefault="009F77AB" w:rsidP="00BE0924">
      <w:pPr>
        <w:spacing w:after="0" w:line="360" w:lineRule="auto"/>
        <w:jc w:val="both"/>
        <w:rPr>
          <w:rFonts w:ascii="David" w:hAnsi="David" w:cs="David"/>
          <w:sz w:val="24"/>
          <w:szCs w:val="24"/>
          <w:rtl/>
        </w:rPr>
      </w:pPr>
    </w:p>
    <w:p w14:paraId="4E7E4119" w14:textId="77777777" w:rsidR="009F77AB" w:rsidRPr="00BE0924" w:rsidRDefault="009F77AB" w:rsidP="00BE0924">
      <w:pPr>
        <w:numPr>
          <w:ilvl w:val="0"/>
          <w:numId w:val="34"/>
        </w:numPr>
        <w:spacing w:after="0" w:line="360" w:lineRule="auto"/>
        <w:jc w:val="both"/>
        <w:rPr>
          <w:rFonts w:ascii="David" w:hAnsi="David" w:cs="David"/>
          <w:sz w:val="24"/>
          <w:szCs w:val="24"/>
          <w:rtl/>
        </w:rPr>
      </w:pPr>
      <w:r w:rsidRPr="00BE0924">
        <w:rPr>
          <w:rFonts w:ascii="David" w:hAnsi="David" w:cs="David" w:hint="eastAsia"/>
          <w:sz w:val="24"/>
          <w:szCs w:val="24"/>
          <w:rtl/>
        </w:rPr>
        <w:t>המתלוננת</w:t>
      </w:r>
      <w:r w:rsidRPr="00BE0924">
        <w:rPr>
          <w:rFonts w:ascii="David" w:hAnsi="David" w:cs="David"/>
          <w:sz w:val="24"/>
          <w:szCs w:val="24"/>
          <w:rtl/>
        </w:rPr>
        <w:t xml:space="preserve"> הצביעה על מקום נוסף ביער, באותו אזור, לא רחוק מאותו סניף "מקדונלדס". בדו"ח צוין כי המתלוננת תיארה בפני החוקרים את האירוע, בו התקלקל רכבו של הנאשם, האירוע אותו חזרה תיארה בעדותה שהובאה לעיל (תיאור זה לא מתועד בקלטת). המתלוננת הצביעה על המקום בו החנה הנאשם את רכבו, משם המשיכו רגלית. (לטענתה השער שהוצב במקום לא היה קיים בעבר). לשאלת החוקר מה קרה כשהגיעו למקום הסבירה כ</w:t>
      </w:r>
      <w:r w:rsidRPr="00BE0924">
        <w:rPr>
          <w:rFonts w:ascii="David" w:hAnsi="David" w:cs="David" w:hint="eastAsia"/>
          <w:sz w:val="24"/>
          <w:szCs w:val="24"/>
          <w:rtl/>
        </w:rPr>
        <w:t>י</w:t>
      </w:r>
      <w:r w:rsidRPr="00BE0924">
        <w:rPr>
          <w:rFonts w:ascii="David" w:hAnsi="David" w:cs="David"/>
          <w:sz w:val="24"/>
          <w:szCs w:val="24"/>
          <w:rtl/>
        </w:rPr>
        <w:t xml:space="preserve"> הנאשם נהג להשכיב את הכיסאות לאחור ולקיים עימה יחסי מין. </w:t>
      </w:r>
    </w:p>
    <w:p w14:paraId="5C9438EB" w14:textId="77777777" w:rsidR="009F77AB" w:rsidRPr="00BE0924" w:rsidRDefault="009F77AB" w:rsidP="00BE0924">
      <w:pPr>
        <w:spacing w:after="0" w:line="360" w:lineRule="auto"/>
        <w:jc w:val="both"/>
        <w:rPr>
          <w:rFonts w:ascii="David" w:hAnsi="David" w:cs="David"/>
          <w:sz w:val="24"/>
          <w:szCs w:val="24"/>
          <w:rtl/>
        </w:rPr>
      </w:pPr>
    </w:p>
    <w:p w14:paraId="3D586B3C" w14:textId="77777777" w:rsidR="009F77AB" w:rsidRPr="00BE0924" w:rsidRDefault="009F77AB" w:rsidP="00BE0924">
      <w:pPr>
        <w:numPr>
          <w:ilvl w:val="0"/>
          <w:numId w:val="34"/>
        </w:numPr>
        <w:spacing w:after="0" w:line="360" w:lineRule="auto"/>
        <w:jc w:val="both"/>
        <w:rPr>
          <w:rFonts w:ascii="David" w:hAnsi="David" w:cs="David"/>
          <w:sz w:val="24"/>
          <w:szCs w:val="24"/>
          <w:rtl/>
        </w:rPr>
      </w:pPr>
      <w:r w:rsidRPr="00BE0924">
        <w:rPr>
          <w:rFonts w:ascii="David" w:hAnsi="David" w:cs="David" w:hint="eastAsia"/>
          <w:sz w:val="24"/>
          <w:szCs w:val="24"/>
          <w:rtl/>
        </w:rPr>
        <w:t>המתלוננת</w:t>
      </w:r>
      <w:r w:rsidRPr="00BE0924">
        <w:rPr>
          <w:rFonts w:ascii="David" w:hAnsi="David" w:cs="David"/>
          <w:sz w:val="24"/>
          <w:szCs w:val="24"/>
          <w:rtl/>
        </w:rPr>
        <w:t xml:space="preserve"> הובילה את החוקרים לאיזור תעשייה, שם במקום מבודד, בשביל צדדי, ביקש ממנה הנאשם בכל פעם להתפשט, ביקש ממנה למצוץ את איבר מינו וקיים אתה יחסי מין.</w:t>
      </w:r>
    </w:p>
    <w:p w14:paraId="0416AACD" w14:textId="77777777" w:rsidR="009F77AB" w:rsidRPr="00BE0924" w:rsidRDefault="009F77AB" w:rsidP="00BE0924">
      <w:pPr>
        <w:spacing w:after="0" w:line="360" w:lineRule="auto"/>
        <w:jc w:val="both"/>
        <w:rPr>
          <w:rFonts w:ascii="David" w:hAnsi="David" w:cs="David"/>
          <w:sz w:val="24"/>
          <w:szCs w:val="24"/>
          <w:rtl/>
        </w:rPr>
      </w:pPr>
    </w:p>
    <w:p w14:paraId="74A33151" w14:textId="77777777" w:rsidR="009F77AB" w:rsidRPr="00BE0924" w:rsidRDefault="009F77AB" w:rsidP="00BE0924">
      <w:pPr>
        <w:numPr>
          <w:ilvl w:val="0"/>
          <w:numId w:val="34"/>
        </w:numPr>
        <w:spacing w:after="0" w:line="360" w:lineRule="auto"/>
        <w:jc w:val="both"/>
        <w:rPr>
          <w:rFonts w:ascii="David" w:hAnsi="David" w:cs="David"/>
          <w:sz w:val="24"/>
          <w:szCs w:val="24"/>
          <w:rtl/>
        </w:rPr>
      </w:pPr>
      <w:r w:rsidRPr="00BE0924">
        <w:rPr>
          <w:rFonts w:ascii="David" w:hAnsi="David" w:cs="David" w:hint="eastAsia"/>
          <w:sz w:val="24"/>
          <w:szCs w:val="24"/>
          <w:rtl/>
        </w:rPr>
        <w:t>המתלוננת</w:t>
      </w:r>
      <w:r w:rsidRPr="00BE0924">
        <w:rPr>
          <w:rFonts w:ascii="David" w:hAnsi="David" w:cs="David"/>
          <w:sz w:val="24"/>
          <w:szCs w:val="24"/>
          <w:rtl/>
        </w:rPr>
        <w:t xml:space="preserve"> כיוונה את החוקרים, דרך יפיע, לכיוון תמרת ועד שטח החניה, בסמוך לבית הקברות של נהלל. המתלוננת נכנסה למעבה החורש, שם חיפשה מגדל עץ, שלטענתה, זכור לה כסימן היכר למקום, אליו היה הנאשם מוביל אותה. המקום המדויק לא אותר על ידה.  המתלוננת הוסיפה כי אולי היא מתבלבלת, והמגדל לא היה כלל באתר הזה, אך ידעה לומר בוודאות כי הנאשם הביא אותה לאותו מקום. </w:t>
      </w:r>
    </w:p>
    <w:p w14:paraId="33A7EF21" w14:textId="77777777" w:rsidR="009F77AB" w:rsidRPr="00BE0924" w:rsidRDefault="009F77AB" w:rsidP="00BE0924">
      <w:pPr>
        <w:spacing w:after="0" w:line="360" w:lineRule="auto"/>
        <w:ind w:hanging="720"/>
        <w:jc w:val="both"/>
        <w:rPr>
          <w:rFonts w:ascii="David" w:hAnsi="David" w:cs="David"/>
          <w:sz w:val="24"/>
          <w:szCs w:val="24"/>
          <w:rtl/>
        </w:rPr>
      </w:pPr>
    </w:p>
    <w:p w14:paraId="4C8DA4D2" w14:textId="77777777" w:rsidR="009F77AB" w:rsidRPr="00BE0924" w:rsidRDefault="009F77AB" w:rsidP="00BE0924">
      <w:pPr>
        <w:numPr>
          <w:ilvl w:val="0"/>
          <w:numId w:val="34"/>
        </w:numPr>
        <w:spacing w:after="0" w:line="360" w:lineRule="auto"/>
        <w:jc w:val="both"/>
        <w:rPr>
          <w:rFonts w:ascii="David" w:hAnsi="David" w:cs="David"/>
          <w:sz w:val="24"/>
          <w:szCs w:val="24"/>
          <w:rtl/>
        </w:rPr>
      </w:pPr>
      <w:r w:rsidRPr="00BE0924">
        <w:rPr>
          <w:rFonts w:ascii="David" w:hAnsi="David" w:cs="David" w:hint="eastAsia"/>
          <w:sz w:val="24"/>
          <w:szCs w:val="24"/>
          <w:rtl/>
        </w:rPr>
        <w:t>על</w:t>
      </w:r>
      <w:r w:rsidRPr="00BE0924">
        <w:rPr>
          <w:rFonts w:ascii="David" w:hAnsi="David" w:cs="David"/>
          <w:sz w:val="24"/>
          <w:szCs w:val="24"/>
          <w:rtl/>
        </w:rPr>
        <w:t xml:space="preserve"> פי קלטת השחזור, הצב</w:t>
      </w:r>
      <w:r w:rsidRPr="00BE0924">
        <w:rPr>
          <w:rFonts w:ascii="David" w:hAnsi="David" w:cs="David" w:hint="eastAsia"/>
          <w:sz w:val="24"/>
          <w:szCs w:val="24"/>
          <w:rtl/>
        </w:rPr>
        <w:t>יעה</w:t>
      </w:r>
      <w:r w:rsidRPr="00BE0924">
        <w:rPr>
          <w:rFonts w:ascii="David" w:hAnsi="David" w:cs="David"/>
          <w:sz w:val="24"/>
          <w:szCs w:val="24"/>
          <w:rtl/>
        </w:rPr>
        <w:t xml:space="preserve"> המתלוננת על החניה ליד בית הקברות שליד אכסאל, כאחד המקומות, בהם נפגש עימה הנאשם. </w:t>
      </w:r>
    </w:p>
    <w:p w14:paraId="70F8F257" w14:textId="77777777" w:rsidR="009F77AB" w:rsidRPr="00BE0924" w:rsidRDefault="009F77AB" w:rsidP="00BE0924">
      <w:pPr>
        <w:spacing w:after="0" w:line="360" w:lineRule="auto"/>
        <w:jc w:val="both"/>
        <w:rPr>
          <w:rFonts w:ascii="David" w:hAnsi="David" w:cs="David"/>
          <w:sz w:val="24"/>
          <w:szCs w:val="24"/>
          <w:rtl/>
        </w:rPr>
      </w:pPr>
    </w:p>
    <w:p w14:paraId="1975DC95" w14:textId="77777777" w:rsidR="009F77AB" w:rsidRPr="00BE0924" w:rsidRDefault="009F77AB" w:rsidP="00BE0924">
      <w:pPr>
        <w:numPr>
          <w:ilvl w:val="0"/>
          <w:numId w:val="34"/>
        </w:numPr>
        <w:spacing w:after="0" w:line="360" w:lineRule="auto"/>
        <w:jc w:val="both"/>
        <w:rPr>
          <w:rFonts w:ascii="David" w:hAnsi="David" w:cs="David"/>
          <w:sz w:val="24"/>
          <w:szCs w:val="24"/>
          <w:rtl/>
        </w:rPr>
      </w:pPr>
      <w:r w:rsidRPr="00BE0924">
        <w:rPr>
          <w:rFonts w:ascii="David" w:hAnsi="David" w:cs="David" w:hint="eastAsia"/>
          <w:sz w:val="24"/>
          <w:szCs w:val="24"/>
          <w:rtl/>
        </w:rPr>
        <w:t>לבסוף</w:t>
      </w:r>
      <w:r w:rsidRPr="00BE0924">
        <w:rPr>
          <w:rFonts w:ascii="David" w:hAnsi="David" w:cs="David"/>
          <w:sz w:val="24"/>
          <w:szCs w:val="24"/>
          <w:rtl/>
        </w:rPr>
        <w:t>, כיוונה ג' את החוקרים לאזור המצוי ביציאה מעפולה לכיוון דבוריה, בניסיון לאתר חורשה, שבה</w:t>
      </w:r>
      <w:r w:rsidRPr="00BE0924">
        <w:rPr>
          <w:rFonts w:ascii="David" w:hAnsi="David" w:cs="David"/>
          <w:b/>
          <w:bCs/>
          <w:sz w:val="24"/>
          <w:szCs w:val="24"/>
          <w:rtl/>
        </w:rPr>
        <w:t xml:space="preserve"> "שני בתים נטושים עם שלט אזהרה סכנה, בניינים שמיועדים להריסה".</w:t>
      </w:r>
      <w:r w:rsidRPr="00BE0924">
        <w:rPr>
          <w:rFonts w:ascii="David" w:hAnsi="David" w:cs="David"/>
          <w:sz w:val="24"/>
          <w:szCs w:val="24"/>
          <w:rtl/>
        </w:rPr>
        <w:t xml:space="preserve"> בסיוע רכז המודיעין אותר שביל עפר קרוב לבית חולים העמק, שהוביל לאתר בו נמצאו בתים</w:t>
      </w:r>
      <w:r w:rsidRPr="00BE0924">
        <w:rPr>
          <w:rFonts w:ascii="David" w:hAnsi="David" w:cs="David"/>
          <w:b/>
          <w:bCs/>
          <w:sz w:val="24"/>
          <w:szCs w:val="24"/>
          <w:rtl/>
        </w:rPr>
        <w:t xml:space="preserve"> </w:t>
      </w:r>
      <w:r w:rsidRPr="00BE0924">
        <w:rPr>
          <w:rFonts w:ascii="David" w:hAnsi="David" w:cs="David" w:hint="eastAsia"/>
          <w:sz w:val="24"/>
          <w:szCs w:val="24"/>
          <w:rtl/>
        </w:rPr>
        <w:t>נטושים</w:t>
      </w:r>
      <w:r w:rsidRPr="00BE0924">
        <w:rPr>
          <w:rFonts w:ascii="David" w:hAnsi="David" w:cs="David"/>
          <w:sz w:val="24"/>
          <w:szCs w:val="24"/>
          <w:rtl/>
        </w:rPr>
        <w:t xml:space="preserve">, אותם זיהתה ג' כמקום אילו כיוונה. גם כאן, הוצב שער, שחסם כניסת רכבים, ואשר  לפי תיאורה של ג' לא היה קיים בעבר. הנאשם נהג להסיע אותה ברכבו אל תוך השטח (ג' והחוקרים צעדו אליו רגלית), ולחנות באזור גבוה מהכביש. ג' הצביעה על המקום המדויק בו החנה את הרכב. </w:t>
      </w:r>
    </w:p>
    <w:p w14:paraId="599C0609" w14:textId="77777777" w:rsidR="009F77AB" w:rsidRPr="00BE0924" w:rsidRDefault="009F77AB" w:rsidP="00BE0924">
      <w:pPr>
        <w:spacing w:after="0" w:line="360" w:lineRule="auto"/>
        <w:jc w:val="both"/>
        <w:rPr>
          <w:rFonts w:ascii="David" w:hAnsi="David" w:cs="David"/>
          <w:sz w:val="24"/>
          <w:szCs w:val="24"/>
        </w:rPr>
      </w:pPr>
    </w:p>
    <w:p w14:paraId="51A0732A"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18</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על</w:t>
      </w:r>
      <w:r w:rsidRPr="00BE0924">
        <w:rPr>
          <w:rFonts w:ascii="David" w:hAnsi="David" w:cs="David"/>
          <w:sz w:val="24"/>
          <w:szCs w:val="24"/>
          <w:rtl/>
        </w:rPr>
        <w:t xml:space="preserve"> פי עדותה, נמשכו המע</w:t>
      </w:r>
      <w:r w:rsidRPr="00BE0924">
        <w:rPr>
          <w:rFonts w:ascii="David" w:hAnsi="David" w:cs="David" w:hint="eastAsia"/>
          <w:sz w:val="24"/>
          <w:szCs w:val="24"/>
          <w:rtl/>
        </w:rPr>
        <w:t>שים</w:t>
      </w:r>
      <w:r w:rsidRPr="00BE0924">
        <w:rPr>
          <w:rFonts w:ascii="David" w:hAnsi="David" w:cs="David"/>
          <w:sz w:val="24"/>
          <w:szCs w:val="24"/>
          <w:rtl/>
        </w:rPr>
        <w:t xml:space="preserve"> על פני תקופה ארוכה, בתוך מערכת יחסים מורכבת. המתלוננת העידה, כי הנאשם הסביר לה שהמעשים נעשים מתוך אהבתו הרבה אליה וכי הם מותרים לפי הדת המוסלמית. הנאשם ניצל את תמימותה ואת גילה הצעיר וגרם לה לחשוב "</w:t>
      </w:r>
      <w:r w:rsidRPr="00BE0924">
        <w:rPr>
          <w:rFonts w:ascii="David" w:hAnsi="David" w:cs="David" w:hint="eastAsia"/>
          <w:b/>
          <w:bCs/>
          <w:sz w:val="24"/>
          <w:szCs w:val="24"/>
          <w:rtl/>
        </w:rPr>
        <w:t>שזה</w:t>
      </w:r>
      <w:r w:rsidRPr="00BE0924">
        <w:rPr>
          <w:rFonts w:ascii="David" w:hAnsi="David" w:cs="David"/>
          <w:b/>
          <w:bCs/>
          <w:sz w:val="24"/>
          <w:szCs w:val="24"/>
          <w:rtl/>
        </w:rPr>
        <w:t xml:space="preserve"> מותר ואפשר</w:t>
      </w:r>
      <w:r w:rsidRPr="00BE0924">
        <w:rPr>
          <w:rFonts w:ascii="David" w:hAnsi="David" w:cs="David"/>
          <w:sz w:val="24"/>
          <w:szCs w:val="24"/>
          <w:rtl/>
        </w:rPr>
        <w:t xml:space="preserve">". (עמ' 155 לפרוטוקול, שורות 12-10). </w:t>
      </w:r>
    </w:p>
    <w:p w14:paraId="136F01AE" w14:textId="77777777" w:rsidR="009F77AB" w:rsidRPr="00BE0924" w:rsidRDefault="009F77AB" w:rsidP="00BE0924">
      <w:pPr>
        <w:spacing w:after="0" w:line="360" w:lineRule="auto"/>
        <w:ind w:hanging="720"/>
        <w:jc w:val="both"/>
        <w:rPr>
          <w:rFonts w:ascii="David" w:hAnsi="David" w:cs="David"/>
          <w:sz w:val="24"/>
          <w:szCs w:val="24"/>
        </w:rPr>
      </w:pPr>
    </w:p>
    <w:p w14:paraId="24A02783"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19</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ג</w:t>
      </w:r>
      <w:r w:rsidRPr="00BE0924">
        <w:rPr>
          <w:rFonts w:ascii="David" w:hAnsi="David" w:cs="David"/>
          <w:sz w:val="24"/>
          <w:szCs w:val="24"/>
          <w:rtl/>
        </w:rPr>
        <w:t>' לדבריה, ניסתה שוב ושוב לשכנע את הנאשם לחדול ממעשיו, אך הנאשם ה</w:t>
      </w:r>
      <w:r w:rsidRPr="00BE0924">
        <w:rPr>
          <w:rFonts w:ascii="David" w:hAnsi="David" w:cs="David" w:hint="eastAsia"/>
          <w:sz w:val="24"/>
          <w:szCs w:val="24"/>
          <w:rtl/>
        </w:rPr>
        <w:t>יה</w:t>
      </w:r>
      <w:r w:rsidRPr="00BE0924">
        <w:rPr>
          <w:rFonts w:ascii="David" w:hAnsi="David" w:cs="David"/>
          <w:sz w:val="24"/>
          <w:szCs w:val="24"/>
          <w:rtl/>
        </w:rPr>
        <w:t xml:space="preserve"> אדיש לתחנוניה:</w:t>
      </w:r>
    </w:p>
    <w:p w14:paraId="2F188204" w14:textId="77777777" w:rsidR="009F77AB" w:rsidRPr="00BE0924" w:rsidRDefault="009F77AB" w:rsidP="00BE0924">
      <w:pPr>
        <w:spacing w:after="0" w:line="360" w:lineRule="auto"/>
        <w:ind w:left="720" w:hanging="720"/>
        <w:jc w:val="both"/>
        <w:rPr>
          <w:rFonts w:ascii="David" w:hAnsi="David" w:cs="David"/>
          <w:sz w:val="24"/>
          <w:szCs w:val="24"/>
        </w:rPr>
      </w:pPr>
    </w:p>
    <w:p w14:paraId="5A409A7C" w14:textId="77777777" w:rsidR="009F77AB" w:rsidRPr="00BE0924" w:rsidRDefault="009F77AB" w:rsidP="00BE0924">
      <w:pPr>
        <w:spacing w:after="0" w:line="360" w:lineRule="auto"/>
        <w:ind w:left="1440" w:right="993" w:firstLine="40"/>
        <w:jc w:val="both"/>
        <w:rPr>
          <w:rFonts w:ascii="David" w:hAnsi="David" w:cs="David"/>
          <w:b/>
          <w:bCs/>
          <w:sz w:val="24"/>
          <w:szCs w:val="24"/>
          <w:rtl/>
        </w:rPr>
      </w:pPr>
      <w:r w:rsidRPr="00BE0924">
        <w:rPr>
          <w:rFonts w:ascii="David" w:hAnsi="David" w:cs="David"/>
          <w:b/>
          <w:bCs/>
          <w:sz w:val="24"/>
          <w:szCs w:val="24"/>
          <w:rtl/>
        </w:rPr>
        <w:t xml:space="preserve">"ת. </w:t>
      </w:r>
      <w:r w:rsidRPr="00BE0924">
        <w:rPr>
          <w:rFonts w:ascii="David" w:hAnsi="David" w:cs="David"/>
          <w:b/>
          <w:bCs/>
          <w:sz w:val="24"/>
          <w:szCs w:val="24"/>
          <w:rtl/>
        </w:rPr>
        <w:tab/>
      </w:r>
      <w:r w:rsidRPr="00BE0924">
        <w:rPr>
          <w:rFonts w:ascii="David" w:hAnsi="David" w:cs="David" w:hint="eastAsia"/>
          <w:b/>
          <w:bCs/>
          <w:sz w:val="24"/>
          <w:szCs w:val="24"/>
          <w:rtl/>
        </w:rPr>
        <w:t>כל</w:t>
      </w:r>
      <w:r w:rsidRPr="00BE0924">
        <w:rPr>
          <w:rFonts w:ascii="David" w:hAnsi="David" w:cs="David"/>
          <w:b/>
          <w:bCs/>
          <w:sz w:val="24"/>
          <w:szCs w:val="24"/>
          <w:rtl/>
        </w:rPr>
        <w:t xml:space="preserve"> הזמן ניסיתי להפסיק, זהו, די, תפסיק. </w:t>
      </w:r>
    </w:p>
    <w:p w14:paraId="7B736860" w14:textId="77777777" w:rsidR="009F77AB" w:rsidRPr="00BE0924" w:rsidRDefault="009F77AB" w:rsidP="00BE0924">
      <w:pPr>
        <w:spacing w:after="0" w:line="360" w:lineRule="auto"/>
        <w:ind w:left="1440" w:right="993"/>
        <w:jc w:val="both"/>
        <w:rPr>
          <w:rFonts w:ascii="David" w:hAnsi="David" w:cs="David"/>
          <w:b/>
          <w:bCs/>
          <w:sz w:val="24"/>
          <w:szCs w:val="24"/>
          <w:rtl/>
        </w:rPr>
      </w:pPr>
      <w:r w:rsidRPr="00BE0924">
        <w:rPr>
          <w:rFonts w:ascii="David" w:hAnsi="David" w:cs="David"/>
          <w:b/>
          <w:bCs/>
          <w:sz w:val="24"/>
          <w:szCs w:val="24"/>
          <w:rtl/>
        </w:rPr>
        <w:t xml:space="preserve">  ש. </w:t>
      </w:r>
      <w:r w:rsidRPr="00BE0924">
        <w:rPr>
          <w:rFonts w:ascii="David" w:hAnsi="David" w:cs="David"/>
          <w:b/>
          <w:bCs/>
          <w:sz w:val="24"/>
          <w:szCs w:val="24"/>
          <w:rtl/>
        </w:rPr>
        <w:tab/>
      </w:r>
      <w:r w:rsidRPr="00BE0924">
        <w:rPr>
          <w:rFonts w:ascii="David" w:hAnsi="David" w:cs="David" w:hint="eastAsia"/>
          <w:b/>
          <w:bCs/>
          <w:sz w:val="24"/>
          <w:szCs w:val="24"/>
          <w:rtl/>
        </w:rPr>
        <w:t>איך</w:t>
      </w:r>
      <w:r w:rsidRPr="00BE0924">
        <w:rPr>
          <w:rFonts w:ascii="David" w:hAnsi="David" w:cs="David"/>
          <w:b/>
          <w:bCs/>
          <w:sz w:val="24"/>
          <w:szCs w:val="24"/>
          <w:rtl/>
        </w:rPr>
        <w:t xml:space="preserve"> מנסה להפסיק. </w:t>
      </w:r>
    </w:p>
    <w:p w14:paraId="15782935" w14:textId="77777777" w:rsidR="009F77AB" w:rsidRPr="00BE0924" w:rsidRDefault="009F77AB" w:rsidP="00BE0924">
      <w:pPr>
        <w:spacing w:after="0" w:line="360" w:lineRule="auto"/>
        <w:ind w:left="2160" w:right="993" w:hanging="720"/>
        <w:jc w:val="both"/>
        <w:rPr>
          <w:rFonts w:ascii="David" w:hAnsi="David" w:cs="David"/>
          <w:b/>
          <w:bCs/>
          <w:sz w:val="24"/>
          <w:szCs w:val="24"/>
          <w:rtl/>
        </w:rPr>
      </w:pPr>
      <w:r w:rsidRPr="00BE0924">
        <w:rPr>
          <w:rFonts w:ascii="David" w:hAnsi="David" w:cs="David"/>
          <w:b/>
          <w:bCs/>
          <w:sz w:val="24"/>
          <w:szCs w:val="24"/>
          <w:rtl/>
        </w:rPr>
        <w:t xml:space="preserve">  ת. </w:t>
      </w:r>
      <w:r w:rsidRPr="00BE0924">
        <w:rPr>
          <w:rFonts w:ascii="David" w:hAnsi="David" w:cs="David"/>
          <w:b/>
          <w:bCs/>
          <w:sz w:val="24"/>
          <w:szCs w:val="24"/>
          <w:rtl/>
        </w:rPr>
        <w:tab/>
      </w:r>
      <w:r w:rsidRPr="00BE0924">
        <w:rPr>
          <w:rFonts w:ascii="David" w:hAnsi="David" w:cs="David" w:hint="eastAsia"/>
          <w:b/>
          <w:bCs/>
          <w:sz w:val="24"/>
          <w:szCs w:val="24"/>
          <w:rtl/>
        </w:rPr>
        <w:t>מדברת</w:t>
      </w:r>
      <w:r w:rsidRPr="00BE0924">
        <w:rPr>
          <w:rFonts w:ascii="David" w:hAnsi="David" w:cs="David"/>
          <w:b/>
          <w:bCs/>
          <w:sz w:val="24"/>
          <w:szCs w:val="24"/>
          <w:rtl/>
        </w:rPr>
        <w:t xml:space="preserve"> איתו, בוא זהו, אל תעשה לי כלום, תהיה לי אבא, אני מחפשת אבא, ואין אבא, הוא ממשיך. הוא כל הזמן ממשיך. אני אומרת לו, והוא מתחיל לשים את הידיים על הרגליים, ואני מתייאשת. מה אני אעשה?" </w:t>
      </w:r>
      <w:r w:rsidRPr="00BE0924">
        <w:rPr>
          <w:rFonts w:ascii="David" w:hAnsi="David" w:cs="David"/>
          <w:sz w:val="24"/>
          <w:szCs w:val="24"/>
          <w:rtl/>
        </w:rPr>
        <w:t>(עמ' 155 לפרוטוקול, שורות 18-14)</w:t>
      </w:r>
      <w:r w:rsidRPr="00BE0924">
        <w:rPr>
          <w:rFonts w:ascii="David" w:hAnsi="David" w:cs="David"/>
          <w:b/>
          <w:bCs/>
          <w:sz w:val="24"/>
          <w:szCs w:val="24"/>
          <w:rtl/>
        </w:rPr>
        <w:t>.</w:t>
      </w:r>
    </w:p>
    <w:p w14:paraId="3DD19352" w14:textId="77777777" w:rsidR="009F77AB" w:rsidRPr="00BE0924" w:rsidRDefault="009F77AB" w:rsidP="00BE0924">
      <w:pPr>
        <w:spacing w:after="0" w:line="360" w:lineRule="auto"/>
        <w:jc w:val="both"/>
        <w:rPr>
          <w:rFonts w:ascii="David" w:hAnsi="David" w:cs="David"/>
          <w:b/>
          <w:bCs/>
          <w:sz w:val="24"/>
          <w:szCs w:val="24"/>
          <w:rtl/>
        </w:rPr>
      </w:pPr>
    </w:p>
    <w:p w14:paraId="2C0D8C0E"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כאשר</w:t>
      </w:r>
      <w:r w:rsidRPr="00BE0924">
        <w:rPr>
          <w:rFonts w:ascii="David" w:hAnsi="David" w:cs="David"/>
          <w:sz w:val="24"/>
          <w:szCs w:val="24"/>
          <w:rtl/>
        </w:rPr>
        <w:t xml:space="preserve"> הייתה מסרבת להיענות לו, היה הנאשם מנתק עמה קשר. לפי עדותה, הרגישה ג' כי שאם לא תיענה לרצונותיו היא "</w:t>
      </w:r>
      <w:r w:rsidRPr="00BE0924">
        <w:rPr>
          <w:rFonts w:ascii="David" w:hAnsi="David" w:cs="David" w:hint="eastAsia"/>
          <w:b/>
          <w:bCs/>
          <w:sz w:val="24"/>
          <w:szCs w:val="24"/>
          <w:rtl/>
        </w:rPr>
        <w:t>מפסידה</w:t>
      </w:r>
      <w:r w:rsidRPr="00BE0924">
        <w:rPr>
          <w:rFonts w:ascii="David" w:hAnsi="David" w:cs="David"/>
          <w:b/>
          <w:bCs/>
          <w:sz w:val="24"/>
          <w:szCs w:val="24"/>
          <w:rtl/>
        </w:rPr>
        <w:t xml:space="preserve"> אבא</w:t>
      </w:r>
      <w:r w:rsidRPr="00BE0924">
        <w:rPr>
          <w:rFonts w:ascii="David" w:hAnsi="David" w:cs="David"/>
          <w:sz w:val="24"/>
          <w:szCs w:val="24"/>
          <w:rtl/>
        </w:rPr>
        <w:t xml:space="preserve">". (עמ' 156 לפרוטוקול, שורה 29) </w:t>
      </w:r>
    </w:p>
    <w:p w14:paraId="1EC2B1B5" w14:textId="77777777" w:rsidR="009F77AB" w:rsidRPr="00BE0924" w:rsidRDefault="009F77AB" w:rsidP="00BE0924">
      <w:pPr>
        <w:spacing w:after="0" w:line="360" w:lineRule="auto"/>
        <w:jc w:val="both"/>
        <w:rPr>
          <w:rFonts w:ascii="David" w:hAnsi="David" w:cs="David"/>
          <w:sz w:val="24"/>
          <w:szCs w:val="24"/>
          <w:rtl/>
        </w:rPr>
      </w:pPr>
    </w:p>
    <w:p w14:paraId="2E281E35"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20</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המתלוננת</w:t>
      </w:r>
      <w:r w:rsidRPr="00BE0924">
        <w:rPr>
          <w:rFonts w:ascii="David" w:hAnsi="David" w:cs="David"/>
          <w:sz w:val="24"/>
          <w:szCs w:val="24"/>
          <w:rtl/>
        </w:rPr>
        <w:t xml:space="preserve"> תיארה באופן כללי, מעשים שחזרו על עצמם, ואשר כללו, כמפורט לעיל, מעשים מגונים, ולעיתים מעשי סדום ואינוס. יחד עם זאת, נחרתו בזכרונה מספר סיטואציות ספציפיות, אשר חרגו מן השגרה: </w:t>
      </w:r>
    </w:p>
    <w:p w14:paraId="541BAC99" w14:textId="77777777" w:rsidR="009F77AB" w:rsidRPr="00BE0924" w:rsidRDefault="009F77AB" w:rsidP="00BE0924">
      <w:pPr>
        <w:spacing w:after="0" w:line="360" w:lineRule="auto"/>
        <w:jc w:val="both"/>
        <w:rPr>
          <w:rFonts w:ascii="David" w:hAnsi="David" w:cs="David"/>
          <w:sz w:val="24"/>
          <w:szCs w:val="24"/>
          <w:rtl/>
        </w:rPr>
      </w:pPr>
    </w:p>
    <w:p w14:paraId="44B93F26" w14:textId="77777777" w:rsidR="009F77AB" w:rsidRPr="00BE0924" w:rsidRDefault="009F77AB" w:rsidP="00BE0924">
      <w:pPr>
        <w:numPr>
          <w:ilvl w:val="0"/>
          <w:numId w:val="34"/>
        </w:numPr>
        <w:spacing w:after="0" w:line="360" w:lineRule="auto"/>
        <w:jc w:val="both"/>
        <w:rPr>
          <w:rFonts w:ascii="David" w:hAnsi="David" w:cs="David"/>
          <w:sz w:val="24"/>
          <w:szCs w:val="24"/>
          <w:rtl/>
        </w:rPr>
      </w:pPr>
      <w:r w:rsidRPr="00BE0924">
        <w:rPr>
          <w:rFonts w:ascii="David" w:hAnsi="David" w:cs="David" w:hint="eastAsia"/>
          <w:sz w:val="24"/>
          <w:szCs w:val="24"/>
          <w:rtl/>
        </w:rPr>
        <w:t>ג</w:t>
      </w:r>
      <w:r w:rsidRPr="00BE0924">
        <w:rPr>
          <w:rFonts w:ascii="David" w:hAnsi="David" w:cs="David"/>
          <w:sz w:val="24"/>
          <w:szCs w:val="24"/>
          <w:rtl/>
        </w:rPr>
        <w:t>' העידה כי הנאשם היה בוחר מקומות מרוחקים ומבודדים. לפי עדותה, באחת ההזדמנויות, כאשר נפגשו ביער, נתקלו ברכב אחר, תקוע, ואז ביקש ממנה אביה ללכת ברגל לביתה של חברה, כדי שלא יראו יחדיו ביער. (כפי שתיארה בעדותה ובדו"ח ההצבעה, מדובר ביער הסמוך לשכונת מגורים).</w:t>
      </w:r>
    </w:p>
    <w:p w14:paraId="11B87F48" w14:textId="77777777" w:rsidR="009F77AB" w:rsidRPr="00BE0924" w:rsidRDefault="009F77AB" w:rsidP="00BE0924">
      <w:pPr>
        <w:spacing w:after="0" w:line="360" w:lineRule="auto"/>
        <w:ind w:hanging="720"/>
        <w:jc w:val="both"/>
        <w:rPr>
          <w:rFonts w:ascii="David" w:hAnsi="David" w:cs="David"/>
          <w:sz w:val="24"/>
          <w:szCs w:val="24"/>
          <w:rtl/>
        </w:rPr>
      </w:pPr>
    </w:p>
    <w:p w14:paraId="6DF7A4E7" w14:textId="77777777" w:rsidR="009F77AB" w:rsidRPr="00BE0924" w:rsidRDefault="009F77AB" w:rsidP="00BE0924">
      <w:pPr>
        <w:numPr>
          <w:ilvl w:val="0"/>
          <w:numId w:val="34"/>
        </w:numPr>
        <w:spacing w:after="0" w:line="360" w:lineRule="auto"/>
        <w:jc w:val="both"/>
        <w:rPr>
          <w:rFonts w:ascii="David" w:hAnsi="David" w:cs="David"/>
          <w:sz w:val="24"/>
          <w:szCs w:val="24"/>
        </w:rPr>
      </w:pPr>
      <w:r w:rsidRPr="00BE0924">
        <w:rPr>
          <w:rFonts w:ascii="David" w:hAnsi="David" w:cs="David" w:hint="eastAsia"/>
          <w:sz w:val="24"/>
          <w:szCs w:val="24"/>
          <w:rtl/>
        </w:rPr>
        <w:t>בתשובה</w:t>
      </w:r>
      <w:r w:rsidRPr="00BE0924">
        <w:rPr>
          <w:rFonts w:ascii="David" w:hAnsi="David" w:cs="David"/>
          <w:sz w:val="24"/>
          <w:szCs w:val="24"/>
          <w:rtl/>
        </w:rPr>
        <w:t xml:space="preserve"> לשאלה מתי הייתה הפעם הראשונה, בה קיים איתה הנאשם יחסי מין מלאים, סיפרה ג' על ההזדמנות בהה ניסה להחדיר את איבר מינו לאיבר מינה, בג'נין. לדבריה, חשה כאב והזיזה את הנאשם מעליה. כן הוסיפה כי הנאשם ניסה כבר קודם לכן להחדיר את איבר מינו, אך בפעם הזו חשה בכאב. (עמ' 173 לפרוטוקול).</w:t>
      </w:r>
    </w:p>
    <w:p w14:paraId="507E1127" w14:textId="77777777" w:rsidR="009F77AB" w:rsidRPr="00BE0924" w:rsidRDefault="009F77AB" w:rsidP="00BE0924">
      <w:pPr>
        <w:spacing w:after="0" w:line="240" w:lineRule="auto"/>
        <w:ind w:left="720"/>
        <w:rPr>
          <w:rFonts w:ascii="David" w:hAnsi="David" w:cs="David"/>
          <w:sz w:val="24"/>
          <w:szCs w:val="24"/>
          <w:rtl/>
        </w:rPr>
      </w:pPr>
    </w:p>
    <w:p w14:paraId="0F64D9EA" w14:textId="77777777" w:rsidR="009F77AB" w:rsidRPr="00BE0924" w:rsidRDefault="009F77AB" w:rsidP="00BE0924">
      <w:pPr>
        <w:spacing w:after="0" w:line="360" w:lineRule="auto"/>
        <w:ind w:hanging="720"/>
        <w:jc w:val="both"/>
        <w:rPr>
          <w:rFonts w:ascii="David" w:hAnsi="David" w:cs="David"/>
          <w:sz w:val="24"/>
          <w:szCs w:val="24"/>
          <w:rtl/>
        </w:rPr>
      </w:pPr>
    </w:p>
    <w:p w14:paraId="2B08AA32"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21</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באשר</w:t>
      </w:r>
      <w:r w:rsidRPr="00BE0924">
        <w:rPr>
          <w:rFonts w:ascii="David" w:hAnsi="David" w:cs="David"/>
          <w:sz w:val="24"/>
          <w:szCs w:val="24"/>
          <w:rtl/>
        </w:rPr>
        <w:t xml:space="preserve"> לתדירות המעשים, העידה ג', כי הנאשם ביצע בה את המעשים בכל פעם שהיו נפגשים. הנאשם נהג לאסוף אותה מביתה (היה צופר לה ממכוניתו והיא הייתה יורדת), ופעמים אחרות היה אוסף אותה מבית ספרה. (עמ' 156 לפרוטוקול, שורות 27-24)</w:t>
      </w:r>
      <w:r w:rsidRPr="00BE0924">
        <w:rPr>
          <w:rFonts w:ascii="David" w:hAnsi="David" w:cs="David"/>
          <w:b/>
          <w:bCs/>
          <w:sz w:val="24"/>
          <w:szCs w:val="24"/>
          <w:rtl/>
        </w:rPr>
        <w:t>.</w:t>
      </w:r>
    </w:p>
    <w:p w14:paraId="0675FEE2" w14:textId="77777777" w:rsidR="009F77AB" w:rsidRPr="00BE0924" w:rsidRDefault="009F77AB" w:rsidP="00BE0924">
      <w:pPr>
        <w:spacing w:after="0" w:line="360" w:lineRule="auto"/>
        <w:ind w:left="720" w:hanging="720"/>
        <w:jc w:val="both"/>
        <w:rPr>
          <w:rFonts w:ascii="David" w:hAnsi="David" w:cs="David"/>
          <w:sz w:val="24"/>
          <w:szCs w:val="24"/>
          <w:rtl/>
        </w:rPr>
      </w:pPr>
    </w:p>
    <w:p w14:paraId="77BFD8D9" w14:textId="77777777" w:rsidR="009F77AB" w:rsidRPr="00BE0924" w:rsidRDefault="009F77AB" w:rsidP="00BE0924">
      <w:pPr>
        <w:spacing w:after="0" w:line="360" w:lineRule="auto"/>
        <w:ind w:left="720" w:hanging="720"/>
        <w:jc w:val="both"/>
        <w:rPr>
          <w:rFonts w:ascii="David" w:hAnsi="David" w:cs="David"/>
          <w:sz w:val="24"/>
          <w:szCs w:val="24"/>
          <w:rtl/>
        </w:rPr>
      </w:pPr>
    </w:p>
    <w:p w14:paraId="15EEF83E" w14:textId="77777777" w:rsidR="009F77AB" w:rsidRPr="00BE0924" w:rsidRDefault="009F77AB" w:rsidP="00BE0924">
      <w:pPr>
        <w:spacing w:after="0" w:line="360" w:lineRule="auto"/>
        <w:ind w:left="720" w:hanging="720"/>
        <w:jc w:val="both"/>
        <w:rPr>
          <w:rFonts w:ascii="David" w:hAnsi="David" w:cs="David"/>
          <w:sz w:val="24"/>
          <w:szCs w:val="24"/>
          <w:rtl/>
        </w:rPr>
      </w:pPr>
    </w:p>
    <w:p w14:paraId="0BB61C4C" w14:textId="77777777" w:rsidR="009F77AB" w:rsidRPr="00BE0924" w:rsidRDefault="009F77AB" w:rsidP="00BE0924">
      <w:pPr>
        <w:spacing w:after="0" w:line="360" w:lineRule="auto"/>
        <w:ind w:hanging="720"/>
        <w:jc w:val="both"/>
        <w:rPr>
          <w:rFonts w:ascii="David" w:hAnsi="David" w:cs="David"/>
          <w:sz w:val="24"/>
          <w:szCs w:val="24"/>
          <w:rtl/>
        </w:rPr>
      </w:pPr>
    </w:p>
    <w:p w14:paraId="646844CE" w14:textId="77777777" w:rsidR="009F77AB" w:rsidRPr="00BE0924" w:rsidRDefault="009F77AB" w:rsidP="00BE0924">
      <w:pPr>
        <w:spacing w:after="0" w:line="360" w:lineRule="auto"/>
        <w:ind w:firstLine="720"/>
        <w:jc w:val="both"/>
        <w:rPr>
          <w:rFonts w:ascii="David" w:hAnsi="David" w:cs="David"/>
          <w:b/>
          <w:bCs/>
          <w:sz w:val="24"/>
          <w:szCs w:val="24"/>
          <w:rtl/>
        </w:rPr>
      </w:pPr>
      <w:r w:rsidRPr="00BE0924">
        <w:rPr>
          <w:rFonts w:ascii="David" w:hAnsi="David" w:cs="David" w:hint="eastAsia"/>
          <w:b/>
          <w:bCs/>
          <w:sz w:val="24"/>
          <w:szCs w:val="24"/>
          <w:rtl/>
        </w:rPr>
        <w:t>לנאשם</w:t>
      </w:r>
      <w:r w:rsidRPr="00BE0924">
        <w:rPr>
          <w:rFonts w:ascii="David" w:hAnsi="David" w:cs="David"/>
          <w:b/>
          <w:bCs/>
          <w:sz w:val="24"/>
          <w:szCs w:val="24"/>
          <w:rtl/>
        </w:rPr>
        <w:t xml:space="preserve"> הייתה הזדמנות לבצע את המעשים </w:t>
      </w:r>
    </w:p>
    <w:p w14:paraId="0F2491B1" w14:textId="77777777" w:rsidR="009F77AB" w:rsidRPr="00BE0924" w:rsidRDefault="009F77AB" w:rsidP="00BE0924">
      <w:pPr>
        <w:spacing w:after="0" w:line="360" w:lineRule="auto"/>
        <w:ind w:hanging="720"/>
        <w:jc w:val="both"/>
        <w:rPr>
          <w:rFonts w:ascii="David" w:hAnsi="David" w:cs="David"/>
          <w:b/>
          <w:bCs/>
          <w:sz w:val="24"/>
          <w:szCs w:val="24"/>
          <w:rtl/>
        </w:rPr>
      </w:pPr>
    </w:p>
    <w:p w14:paraId="08F5FAA3"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22</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מתוך</w:t>
      </w:r>
      <w:r w:rsidRPr="00BE0924">
        <w:rPr>
          <w:rFonts w:ascii="David" w:hAnsi="David" w:cs="David"/>
          <w:sz w:val="24"/>
          <w:szCs w:val="24"/>
          <w:rtl/>
        </w:rPr>
        <w:t xml:space="preserve"> עדותה של ג' והעדויות התומכות ניתן ללמוד כי לנאשם הייתה הזדמנות לבצע את המעשים שכן נהג לאסוף את הג' ולקחת אותה עימו לנסיעות. באותן הזדמנויות שהו  יחדיו ביחידות.  </w:t>
      </w:r>
    </w:p>
    <w:p w14:paraId="5F9CEFB1" w14:textId="77777777" w:rsidR="009F77AB" w:rsidRPr="00BE0924" w:rsidRDefault="009F77AB" w:rsidP="00BE0924">
      <w:pPr>
        <w:spacing w:after="0" w:line="360" w:lineRule="auto"/>
        <w:ind w:left="720" w:hanging="720"/>
        <w:jc w:val="both"/>
        <w:rPr>
          <w:rFonts w:ascii="David" w:hAnsi="David" w:cs="David"/>
          <w:sz w:val="24"/>
          <w:szCs w:val="24"/>
          <w:rtl/>
        </w:rPr>
      </w:pPr>
    </w:p>
    <w:p w14:paraId="22A44726"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23</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אמה</w:t>
      </w:r>
      <w:r w:rsidRPr="00BE0924">
        <w:rPr>
          <w:rFonts w:ascii="David" w:hAnsi="David" w:cs="David"/>
          <w:sz w:val="24"/>
          <w:szCs w:val="24"/>
          <w:rtl/>
        </w:rPr>
        <w:t xml:space="preserve"> של המתלוננת, הגב' </w:t>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 העידה כי הנאשם הקדיש לג' מזמנו ונהג לבלות עמה, יותר מאשר עם הילדים האחרים. היא סברה באותה עת כי מדובר בביטוי לאהבתו כלפי ג' כאב:</w:t>
      </w:r>
    </w:p>
    <w:p w14:paraId="134A3B39" w14:textId="77777777" w:rsidR="009F77AB" w:rsidRPr="00BE0924" w:rsidRDefault="009F77AB" w:rsidP="00BE0924">
      <w:pPr>
        <w:spacing w:after="0" w:line="360" w:lineRule="auto"/>
        <w:ind w:hanging="720"/>
        <w:jc w:val="both"/>
        <w:rPr>
          <w:rFonts w:ascii="David" w:hAnsi="David" w:cs="David"/>
          <w:sz w:val="24"/>
          <w:szCs w:val="24"/>
          <w:rtl/>
        </w:rPr>
      </w:pPr>
    </w:p>
    <w:p w14:paraId="21CEB8F3" w14:textId="77777777" w:rsidR="009F77AB" w:rsidRPr="00BE0924" w:rsidRDefault="009F77AB" w:rsidP="00BE0924">
      <w:pPr>
        <w:spacing w:after="0" w:line="360" w:lineRule="auto"/>
        <w:ind w:left="2160" w:right="993" w:hanging="720"/>
        <w:jc w:val="both"/>
        <w:rPr>
          <w:rFonts w:ascii="David" w:hAnsi="David" w:cs="David"/>
          <w:b/>
          <w:bCs/>
          <w:sz w:val="24"/>
          <w:szCs w:val="24"/>
          <w:rtl/>
        </w:rPr>
      </w:pPr>
      <w:r w:rsidRPr="00BE0924">
        <w:rPr>
          <w:rFonts w:ascii="David" w:hAnsi="David" w:cs="David"/>
          <w:b/>
          <w:bCs/>
          <w:sz w:val="24"/>
          <w:szCs w:val="24"/>
          <w:rtl/>
        </w:rPr>
        <w:t xml:space="preserve">"ת. </w:t>
      </w:r>
      <w:r w:rsidRPr="00BE0924">
        <w:rPr>
          <w:rFonts w:ascii="David" w:hAnsi="David" w:cs="David"/>
          <w:b/>
          <w:bCs/>
          <w:sz w:val="24"/>
          <w:szCs w:val="24"/>
          <w:rtl/>
        </w:rPr>
        <w:tab/>
      </w:r>
      <w:r w:rsidRPr="00BE0924">
        <w:rPr>
          <w:rFonts w:ascii="David" w:hAnsi="David" w:cs="David" w:hint="eastAsia"/>
          <w:b/>
          <w:bCs/>
          <w:sz w:val="24"/>
          <w:szCs w:val="24"/>
          <w:rtl/>
        </w:rPr>
        <w:t>הוא</w:t>
      </w:r>
      <w:r w:rsidRPr="00BE0924">
        <w:rPr>
          <w:rFonts w:ascii="David" w:hAnsi="David" w:cs="David"/>
          <w:b/>
          <w:bCs/>
          <w:sz w:val="24"/>
          <w:szCs w:val="24"/>
          <w:rtl/>
        </w:rPr>
        <w:t xml:space="preserve"> כל הזמן רצה שתהיה איתו, הייתי מבקשת ממנו שהוא לוקח אותה וי</w:t>
      </w:r>
      <w:r w:rsidRPr="00BE0924">
        <w:rPr>
          <w:rFonts w:ascii="David" w:hAnsi="David" w:cs="David" w:hint="eastAsia"/>
          <w:b/>
          <w:bCs/>
          <w:sz w:val="24"/>
          <w:szCs w:val="24"/>
          <w:rtl/>
        </w:rPr>
        <w:t>וצא</w:t>
      </w:r>
      <w:r w:rsidRPr="00BE0924">
        <w:rPr>
          <w:rFonts w:ascii="David" w:hAnsi="David" w:cs="David"/>
          <w:b/>
          <w:bCs/>
          <w:sz w:val="24"/>
          <w:szCs w:val="24"/>
          <w:rtl/>
        </w:rPr>
        <w:t xml:space="preserve"> מהבית לקחת גם את הילדים הקטנים [...], לוקח אותה לבד.</w:t>
      </w:r>
    </w:p>
    <w:p w14:paraId="129A0172" w14:textId="77777777" w:rsidR="009F77AB" w:rsidRPr="00BE0924" w:rsidRDefault="009F77AB" w:rsidP="00BE0924">
      <w:pPr>
        <w:spacing w:after="0" w:line="360" w:lineRule="auto"/>
        <w:ind w:left="720" w:right="993" w:firstLine="720"/>
        <w:jc w:val="both"/>
        <w:rPr>
          <w:rFonts w:ascii="David" w:hAnsi="David" w:cs="David"/>
          <w:b/>
          <w:bCs/>
          <w:sz w:val="24"/>
          <w:szCs w:val="24"/>
          <w:rtl/>
        </w:rPr>
      </w:pPr>
      <w:r w:rsidRPr="00BE0924">
        <w:rPr>
          <w:rFonts w:ascii="David" w:hAnsi="David" w:cs="David" w:hint="eastAsia"/>
          <w:b/>
          <w:bCs/>
          <w:sz w:val="24"/>
          <w:szCs w:val="24"/>
          <w:rtl/>
        </w:rPr>
        <w:t>ש</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אוקי</w:t>
      </w:r>
      <w:r w:rsidRPr="00BE0924">
        <w:rPr>
          <w:rFonts w:ascii="David" w:hAnsi="David" w:cs="David"/>
          <w:b/>
          <w:bCs/>
          <w:sz w:val="24"/>
          <w:szCs w:val="24"/>
          <w:rtl/>
        </w:rPr>
        <w:t>.</w:t>
      </w:r>
    </w:p>
    <w:p w14:paraId="39362A9C" w14:textId="77777777" w:rsidR="009F77AB" w:rsidRPr="00BE0924" w:rsidRDefault="009F77AB" w:rsidP="00BE0924">
      <w:pPr>
        <w:spacing w:after="0" w:line="360" w:lineRule="auto"/>
        <w:ind w:left="2160" w:right="993" w:hanging="720"/>
        <w:jc w:val="both"/>
        <w:rPr>
          <w:rFonts w:ascii="David" w:hAnsi="David" w:cs="David"/>
          <w:b/>
          <w:bCs/>
          <w:sz w:val="24"/>
          <w:szCs w:val="24"/>
          <w:rtl/>
        </w:rPr>
      </w:pPr>
      <w:r w:rsidRPr="00BE0924">
        <w:rPr>
          <w:rFonts w:ascii="David" w:hAnsi="David" w:cs="David" w:hint="eastAsia"/>
          <w:b/>
          <w:bCs/>
          <w:sz w:val="24"/>
          <w:szCs w:val="24"/>
          <w:rtl/>
        </w:rPr>
        <w:t>ת</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כן</w:t>
      </w:r>
      <w:r w:rsidRPr="00BE0924">
        <w:rPr>
          <w:rFonts w:ascii="David" w:hAnsi="David" w:cs="David"/>
          <w:b/>
          <w:bCs/>
          <w:sz w:val="24"/>
          <w:szCs w:val="24"/>
          <w:rtl/>
        </w:rPr>
        <w:t xml:space="preserve"> לבד אז הוא היה אומר ילדים קטנים לא רוצה לקחת אותם, אני לוקח רק ג'."</w:t>
      </w:r>
      <w:r w:rsidRPr="00BE0924">
        <w:rPr>
          <w:rFonts w:ascii="David" w:hAnsi="David" w:cs="David"/>
          <w:sz w:val="24"/>
          <w:szCs w:val="24"/>
          <w:rtl/>
        </w:rPr>
        <w:t xml:space="preserve"> (עמ' 107 לפרוטוקול, שורות 19-10)</w:t>
      </w:r>
      <w:r w:rsidRPr="00BE0924">
        <w:rPr>
          <w:rFonts w:ascii="David" w:hAnsi="David" w:cs="David"/>
          <w:b/>
          <w:bCs/>
          <w:sz w:val="24"/>
          <w:szCs w:val="24"/>
          <w:rtl/>
        </w:rPr>
        <w:t>.</w:t>
      </w:r>
    </w:p>
    <w:p w14:paraId="6E0D855A" w14:textId="77777777" w:rsidR="009F77AB" w:rsidRPr="00BE0924" w:rsidRDefault="009F77AB" w:rsidP="00BE0924">
      <w:pPr>
        <w:spacing w:after="0" w:line="360" w:lineRule="auto"/>
        <w:jc w:val="both"/>
        <w:rPr>
          <w:rFonts w:ascii="David" w:hAnsi="David" w:cs="David"/>
          <w:b/>
          <w:bCs/>
          <w:sz w:val="24"/>
          <w:szCs w:val="24"/>
          <w:rtl/>
        </w:rPr>
      </w:pPr>
    </w:p>
    <w:p w14:paraId="17C1B001"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color w:val="FF0000"/>
          <w:sz w:val="24"/>
          <w:szCs w:val="24"/>
          <w:rtl/>
        </w:rPr>
        <w:tab/>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 xml:space="preserve"> אישרה את גרסת המתלוננת באשר לתדירות המפגשים בינה לבין הנאשם, וסיפרה כי הפגישות בין השניים התקיימו בתדירות שונה בין שבוע לשבוע, לעיתים פעם אחת, לעיתים פעמיים ולעיתים שלוש פעמים בשבוע (עמ' 107 לפרוטוקול, שורות 24-21). במרבית המקרים בהם הגיעה הנאשם לביתה, הוא הגיע על מנת לפגוש את הילדים, בזמן ש</w:t>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 לדבריה, לא הייתה נוכחת בבית, שכן עב</w:t>
      </w:r>
      <w:r w:rsidRPr="00BE0924">
        <w:rPr>
          <w:rFonts w:ascii="David" w:hAnsi="David" w:cs="David" w:hint="eastAsia"/>
          <w:sz w:val="24"/>
          <w:szCs w:val="24"/>
          <w:rtl/>
        </w:rPr>
        <w:t>דה</w:t>
      </w:r>
      <w:r w:rsidRPr="00BE0924">
        <w:rPr>
          <w:rFonts w:ascii="David" w:hAnsi="David" w:cs="David"/>
          <w:sz w:val="24"/>
          <w:szCs w:val="24"/>
          <w:rtl/>
        </w:rPr>
        <w:t xml:space="preserve"> באותן שעות (עמ' 110 לפרוטוקול, שורות 30-21, עמ' 111 לפרוטוקול, שורות 9-1).</w:t>
      </w:r>
    </w:p>
    <w:p w14:paraId="7C89D5D3" w14:textId="77777777" w:rsidR="009F77AB" w:rsidRPr="00BE0924" w:rsidRDefault="009F77AB" w:rsidP="00BE0924">
      <w:pPr>
        <w:spacing w:after="0" w:line="360" w:lineRule="auto"/>
        <w:ind w:left="720" w:hanging="720"/>
        <w:jc w:val="both"/>
        <w:rPr>
          <w:rFonts w:ascii="David" w:hAnsi="David" w:cs="David"/>
          <w:sz w:val="24"/>
          <w:szCs w:val="24"/>
          <w:rtl/>
        </w:rPr>
      </w:pPr>
    </w:p>
    <w:p w14:paraId="4EDCFA16"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sz w:val="24"/>
          <w:szCs w:val="24"/>
          <w:rtl/>
        </w:rPr>
        <w:tab/>
      </w:r>
      <w:r w:rsidRPr="00BE0924">
        <w:rPr>
          <w:rFonts w:ascii="David" w:hAnsi="David" w:cs="David" w:hint="eastAsia"/>
          <w:b/>
          <w:bCs/>
          <w:sz w:val="24"/>
          <w:szCs w:val="24"/>
          <w:rtl/>
        </w:rPr>
        <w:t>הנאשם</w:t>
      </w:r>
      <w:r w:rsidRPr="00BE0924">
        <w:rPr>
          <w:rFonts w:ascii="David" w:hAnsi="David" w:cs="David"/>
          <w:b/>
          <w:bCs/>
          <w:sz w:val="24"/>
          <w:szCs w:val="24"/>
          <w:rtl/>
        </w:rPr>
        <w:t xml:space="preserve"> אישר בעדותו כי נהג להסיע את ג' ברכבו, אם כי טען שלא לעיתים תכופות. הוא אישר גם כי לעיתים אסף אותה מבית הספר, אולם לטענתו, לא לקח אותה לנסיעות ארוכות. על כל פנים, אין חולק, שלנאשם הייתה הזדמנות להסיע את ג', כשהיו ביחידות, למקומות מבודדים כפי שטענה. יש לציין כי חלק מן המקומות המבודדים עליהם  הצביעה ג' בד</w:t>
      </w:r>
      <w:r w:rsidRPr="00BE0924">
        <w:rPr>
          <w:rFonts w:ascii="David" w:hAnsi="David" w:cs="David" w:hint="eastAsia"/>
          <w:b/>
          <w:bCs/>
          <w:sz w:val="24"/>
          <w:szCs w:val="24"/>
          <w:rtl/>
        </w:rPr>
        <w:t>ו</w:t>
      </w:r>
      <w:r w:rsidRPr="00BE0924">
        <w:rPr>
          <w:rFonts w:ascii="David" w:hAnsi="David" w:cs="David"/>
          <w:b/>
          <w:bCs/>
          <w:sz w:val="24"/>
          <w:szCs w:val="24"/>
          <w:rtl/>
        </w:rPr>
        <w:t xml:space="preserve">"ח ההובלה, אינם מרוחקים מהעיר נצרת או נצרת עילית, ואף גובלים בבתי המגורים שלה,  כלומר לטענתה, הנאשם לא הוביל אותה, לפחות בחלק מן המקרים, אם לא במרבית המקרים, למקומות מרוחקים. </w:t>
      </w:r>
    </w:p>
    <w:p w14:paraId="0E72F057" w14:textId="77777777" w:rsidR="009F77AB" w:rsidRPr="00BE0924" w:rsidRDefault="009F77AB" w:rsidP="00BE0924">
      <w:pPr>
        <w:spacing w:after="0" w:line="360" w:lineRule="auto"/>
        <w:ind w:left="720" w:hanging="720"/>
        <w:jc w:val="both"/>
        <w:rPr>
          <w:rFonts w:ascii="David" w:hAnsi="David" w:cs="David"/>
          <w:sz w:val="24"/>
          <w:szCs w:val="24"/>
          <w:rtl/>
        </w:rPr>
      </w:pPr>
    </w:p>
    <w:p w14:paraId="6A7B04FB"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24.</w:t>
      </w:r>
      <w:r w:rsidRPr="00BE0924">
        <w:rPr>
          <w:rFonts w:ascii="David" w:hAnsi="David" w:cs="David"/>
          <w:color w:val="FF0000"/>
          <w:sz w:val="24"/>
          <w:szCs w:val="24"/>
          <w:rtl/>
        </w:rPr>
        <w:tab/>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 xml:space="preserve"> העידה בנוגע למצבה הרגשי של המתלוננת, כאשר שבה מהמפגשים עם הנאשם. היא העידה כי כשהייתה המתלוננת חוזרת הביתה הייתה יושבת ושותקת או נכנסת לחדרה וסוגרת את הדלת (עמ' 107 לפרוטוקול, שורות 28-27). היא חזרה על הדברים בחקירה הנגדית, כאשר נשאלה אם שמה לב למשהו לא בסדר בהתנהגות המתלוננת כאשר שבה מפגישות עם אביה:</w:t>
      </w:r>
    </w:p>
    <w:p w14:paraId="0C7B070D" w14:textId="77777777" w:rsidR="009F77AB" w:rsidRPr="00BE0924" w:rsidRDefault="009F77AB" w:rsidP="00BE0924">
      <w:pPr>
        <w:spacing w:after="0" w:line="360" w:lineRule="auto"/>
        <w:jc w:val="both"/>
        <w:rPr>
          <w:rFonts w:ascii="Arial" w:hAnsi="Arial" w:cs="David"/>
          <w:b/>
          <w:bCs/>
          <w:sz w:val="24"/>
          <w:szCs w:val="24"/>
          <w:rtl/>
          <w:lang w:eastAsia="he-IL"/>
        </w:rPr>
      </w:pPr>
    </w:p>
    <w:p w14:paraId="66CA267B" w14:textId="77777777" w:rsidR="009F77AB" w:rsidRPr="00BE0924" w:rsidRDefault="009F77AB" w:rsidP="00BE0924">
      <w:pPr>
        <w:spacing w:after="0" w:line="360" w:lineRule="auto"/>
        <w:ind w:left="1440" w:right="851"/>
        <w:jc w:val="both"/>
        <w:rPr>
          <w:rFonts w:ascii="David" w:hAnsi="David" w:cs="David"/>
          <w:sz w:val="24"/>
          <w:szCs w:val="24"/>
          <w:rtl/>
        </w:rPr>
      </w:pPr>
      <w:r w:rsidRPr="00BE0924">
        <w:rPr>
          <w:rFonts w:ascii="Arial" w:hAnsi="Arial" w:cs="David"/>
          <w:b/>
          <w:bCs/>
          <w:sz w:val="24"/>
          <w:szCs w:val="24"/>
          <w:rtl/>
          <w:lang w:eastAsia="he-IL"/>
        </w:rPr>
        <w:t>"ת. תסתכל</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אני הייתי דואגת כל הזמן למה היא כל כך שותקת מה  הייתה איתך איפה הייתם</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לא</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הלכנו אצל הדוד שלי והיא נכנסת לחדר שלה אף פעם לא הייתה שמחה שחוזרת שצריכה לדבר היינו ישבנו אכלנו כמו הבנות בגיל שלה עושות כשהם שמחות</w:t>
      </w:r>
      <w:r w:rsidRPr="00BE0924">
        <w:rPr>
          <w:rFonts w:ascii="Arial" w:hAnsi="Arial" w:cs="David"/>
          <w:b/>
          <w:bCs/>
          <w:spacing w:val="-20"/>
          <w:sz w:val="24"/>
          <w:szCs w:val="24"/>
          <w:rtl/>
          <w:lang w:eastAsia="he-IL"/>
        </w:rPr>
        <w:t xml:space="preserve"> .</w:t>
      </w:r>
      <w:r w:rsidRPr="00BE0924">
        <w:rPr>
          <w:rFonts w:ascii="Arial" w:hAnsi="Arial" w:cs="David"/>
          <w:b/>
          <w:bCs/>
          <w:sz w:val="24"/>
          <w:szCs w:val="24"/>
          <w:rtl/>
          <w:lang w:eastAsia="he-IL"/>
        </w:rPr>
        <w:t xml:space="preserve"> אז רק את הדבר הזה היא לא שמחה בחיים שלה</w:t>
      </w:r>
      <w:r w:rsidRPr="00BE0924">
        <w:rPr>
          <w:rFonts w:ascii="Arial" w:hAnsi="Arial" w:cs="David"/>
          <w:b/>
          <w:bCs/>
          <w:spacing w:val="-20"/>
          <w:sz w:val="24"/>
          <w:szCs w:val="24"/>
          <w:rtl/>
          <w:lang w:eastAsia="he-IL"/>
        </w:rPr>
        <w:t xml:space="preserve">." </w:t>
      </w:r>
      <w:r w:rsidRPr="00BE0924">
        <w:rPr>
          <w:rFonts w:ascii="David" w:hAnsi="David" w:cs="David"/>
          <w:sz w:val="24"/>
          <w:szCs w:val="24"/>
          <w:rtl/>
        </w:rPr>
        <w:t xml:space="preserve">(עמ' 125 לפרוטוקול, שורות 26-23). </w:t>
      </w:r>
    </w:p>
    <w:p w14:paraId="743335B1" w14:textId="77777777" w:rsidR="009F77AB" w:rsidRPr="00BE0924" w:rsidRDefault="009F77AB" w:rsidP="00BE0924">
      <w:pPr>
        <w:spacing w:after="0" w:line="360" w:lineRule="auto"/>
        <w:ind w:hanging="720"/>
        <w:jc w:val="both"/>
        <w:rPr>
          <w:rFonts w:ascii="Arial" w:hAnsi="Arial" w:cs="David"/>
          <w:sz w:val="24"/>
          <w:szCs w:val="24"/>
          <w:rtl/>
          <w:lang w:eastAsia="he-IL"/>
        </w:rPr>
      </w:pPr>
    </w:p>
    <w:p w14:paraId="6B9FAE8D"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Arial" w:hAnsi="Arial" w:cs="David"/>
          <w:b/>
          <w:bCs/>
          <w:sz w:val="24"/>
          <w:szCs w:val="24"/>
          <w:rtl/>
          <w:lang w:eastAsia="he-IL"/>
        </w:rPr>
        <w:t>25</w:t>
      </w:r>
      <w:r w:rsidRPr="00BE0924">
        <w:rPr>
          <w:rFonts w:ascii="Arial" w:hAnsi="Arial" w:cs="David"/>
          <w:sz w:val="24"/>
          <w:szCs w:val="24"/>
          <w:rtl/>
          <w:lang w:eastAsia="he-IL"/>
        </w:rPr>
        <w:t>.</w:t>
      </w:r>
      <w:r w:rsidRPr="00BE0924">
        <w:rPr>
          <w:rFonts w:ascii="Arial" w:hAnsi="Arial" w:cs="David"/>
          <w:color w:val="FF0000"/>
          <w:sz w:val="24"/>
          <w:szCs w:val="24"/>
          <w:rtl/>
          <w:lang w:eastAsia="he-IL"/>
        </w:rPr>
        <w:tab/>
      </w:r>
      <w:r w:rsidRPr="00BE0924">
        <w:rPr>
          <w:rFonts w:ascii="David" w:hAnsi="David" w:cs="David" w:hint="eastAsia"/>
          <w:b/>
          <w:bCs/>
          <w:sz w:val="24"/>
          <w:szCs w:val="24"/>
          <w:rtl/>
        </w:rPr>
        <w:t>תיאורה</w:t>
      </w:r>
      <w:r w:rsidRPr="00BE0924">
        <w:rPr>
          <w:rFonts w:ascii="David" w:hAnsi="David" w:cs="David"/>
          <w:b/>
          <w:bCs/>
          <w:sz w:val="24"/>
          <w:szCs w:val="24"/>
          <w:rtl/>
        </w:rPr>
        <w:t xml:space="preserve"> זה של האם בנוגע לאופי מערכת היחסים בין המתלוננת לנאשם, כפי שהיא נחזתה להיות, כמו ראיות נוספות שיובאו בהמשך, מתיישב עם גרסת המתלוננת ומחזק את ה</w:t>
      </w:r>
      <w:r w:rsidRPr="00BE0924">
        <w:rPr>
          <w:rFonts w:ascii="David" w:hAnsi="David" w:cs="David" w:hint="eastAsia"/>
          <w:b/>
          <w:bCs/>
          <w:sz w:val="24"/>
          <w:szCs w:val="24"/>
          <w:rtl/>
        </w:rPr>
        <w:t>משקל</w:t>
      </w:r>
      <w:r w:rsidRPr="00BE0924">
        <w:rPr>
          <w:rFonts w:ascii="David" w:hAnsi="David" w:cs="David"/>
          <w:b/>
          <w:bCs/>
          <w:sz w:val="24"/>
          <w:szCs w:val="24"/>
          <w:rtl/>
        </w:rPr>
        <w:t xml:space="preserve"> שיש להעניק לה, הן בנוגע לטיב הקשר והן באשר להשלכתם של המפגשים בין הנאשם לבתו, על מצבה הנפשי והרגשי, כפי שיפורט להלן.</w:t>
      </w:r>
    </w:p>
    <w:p w14:paraId="67F83CC0" w14:textId="77777777" w:rsidR="009F77AB" w:rsidRPr="00BE0924" w:rsidRDefault="009F77AB" w:rsidP="00BE0924">
      <w:pPr>
        <w:spacing w:after="0" w:line="360" w:lineRule="auto"/>
        <w:ind w:left="720" w:hanging="720"/>
        <w:jc w:val="both"/>
        <w:rPr>
          <w:rFonts w:ascii="David" w:hAnsi="David" w:cs="David"/>
          <w:sz w:val="24"/>
          <w:szCs w:val="24"/>
          <w:rtl/>
        </w:rPr>
      </w:pPr>
    </w:p>
    <w:p w14:paraId="393F7063" w14:textId="77777777" w:rsidR="009F77AB" w:rsidRPr="00BE0924" w:rsidRDefault="009F77AB" w:rsidP="00BE0924">
      <w:pPr>
        <w:spacing w:after="0" w:line="360" w:lineRule="auto"/>
        <w:ind w:firstLine="720"/>
        <w:jc w:val="both"/>
        <w:rPr>
          <w:rFonts w:ascii="David" w:hAnsi="David" w:cs="David"/>
          <w:b/>
          <w:bCs/>
          <w:sz w:val="24"/>
          <w:szCs w:val="24"/>
          <w:rtl/>
        </w:rPr>
      </w:pPr>
      <w:r w:rsidRPr="00BE0924">
        <w:rPr>
          <w:rFonts w:ascii="David" w:hAnsi="David" w:cs="David" w:hint="eastAsia"/>
          <w:b/>
          <w:bCs/>
          <w:sz w:val="24"/>
          <w:szCs w:val="24"/>
          <w:rtl/>
        </w:rPr>
        <w:t>ניסיונות</w:t>
      </w:r>
      <w:r w:rsidRPr="00BE0924">
        <w:rPr>
          <w:rFonts w:ascii="David" w:hAnsi="David" w:cs="David"/>
          <w:b/>
          <w:bCs/>
          <w:sz w:val="24"/>
          <w:szCs w:val="24"/>
          <w:rtl/>
        </w:rPr>
        <w:t xml:space="preserve"> ההתאבדות של המתלוננת:</w:t>
      </w:r>
      <w:r w:rsidRPr="00BE0924">
        <w:rPr>
          <w:rFonts w:ascii="David" w:hAnsi="David" w:cs="David"/>
          <w:b/>
          <w:bCs/>
          <w:sz w:val="24"/>
          <w:szCs w:val="24"/>
          <w:rtl/>
        </w:rPr>
        <w:tab/>
      </w:r>
    </w:p>
    <w:p w14:paraId="51C74940" w14:textId="77777777" w:rsidR="009F77AB" w:rsidRPr="00BE0924" w:rsidRDefault="009F77AB" w:rsidP="00BE0924">
      <w:pPr>
        <w:spacing w:after="0" w:line="360" w:lineRule="auto"/>
        <w:jc w:val="both"/>
        <w:rPr>
          <w:rFonts w:ascii="David" w:hAnsi="David" w:cs="David"/>
          <w:sz w:val="24"/>
          <w:szCs w:val="24"/>
        </w:rPr>
      </w:pPr>
    </w:p>
    <w:p w14:paraId="6551FA6F"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26</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אין</w:t>
      </w:r>
      <w:r w:rsidRPr="00BE0924">
        <w:rPr>
          <w:rFonts w:ascii="David" w:hAnsi="David" w:cs="David"/>
          <w:sz w:val="24"/>
          <w:szCs w:val="24"/>
          <w:rtl/>
        </w:rPr>
        <w:t xml:space="preserve"> מחלוקת כי ג' סבלה לאורך השנים מתנודות במצבי הרוח ומצבה הרגשי היה קשה. גרסת המאשימה קושרת את המצב הנפשי, בו הייתה נתונה ג' לחוויות הפגיעה המינית, למרות שהמתלוננת תיארה בפני אותם גורמים קשיים הנוגעים למערכת יחסיה עם אחיה ולא סיפרה על הפגיעה המינית. בעוד הנאשם סבור כי הרקע הוא אחר, ואיננו קשור למערכת היחסים האבהית שניהל עם המתלוננת.</w:t>
      </w:r>
    </w:p>
    <w:p w14:paraId="15015A88" w14:textId="77777777" w:rsidR="009F77AB" w:rsidRPr="00BE0924" w:rsidRDefault="009F77AB" w:rsidP="00BE0924">
      <w:pPr>
        <w:spacing w:after="0" w:line="360" w:lineRule="auto"/>
        <w:ind w:hanging="720"/>
        <w:jc w:val="both"/>
        <w:rPr>
          <w:rFonts w:ascii="David" w:hAnsi="David" w:cs="David"/>
          <w:sz w:val="24"/>
          <w:szCs w:val="24"/>
          <w:rtl/>
        </w:rPr>
      </w:pPr>
    </w:p>
    <w:p w14:paraId="6FFABD97"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27</w:t>
      </w:r>
      <w:r w:rsidRPr="00BE0924">
        <w:rPr>
          <w:rFonts w:ascii="David" w:hAnsi="David" w:cs="David"/>
          <w:sz w:val="24"/>
          <w:szCs w:val="24"/>
          <w:rtl/>
        </w:rPr>
        <w:t>.</w:t>
      </w:r>
      <w:r w:rsidRPr="00BE0924">
        <w:rPr>
          <w:rFonts w:ascii="David" w:hAnsi="David" w:cs="David"/>
          <w:sz w:val="24"/>
          <w:szCs w:val="24"/>
          <w:rtl/>
        </w:rPr>
        <w:tab/>
        <w:t xml:space="preserve"> על מצבה של המתלוננת וקשייה, שכללו מספר ניסיונות אובדניים, למדנו מפיה, בעדותה, מעדות אמה, וכן מתוך עדויותיהם של אנשי המקצוע, אליהם פנתה או הופנתה, והתיעוד הרפואי/ הטיפולי, המתאר את תלונותיה והמאמצים לסייע לה.</w:t>
      </w:r>
    </w:p>
    <w:p w14:paraId="01482DD0" w14:textId="77777777" w:rsidR="009F77AB" w:rsidRPr="00BE0924" w:rsidRDefault="009F77AB" w:rsidP="00BE0924">
      <w:pPr>
        <w:spacing w:after="0" w:line="360" w:lineRule="auto"/>
        <w:ind w:hanging="720"/>
        <w:jc w:val="both"/>
        <w:rPr>
          <w:rFonts w:ascii="David" w:hAnsi="David" w:cs="David"/>
          <w:sz w:val="24"/>
          <w:szCs w:val="24"/>
          <w:rtl/>
        </w:rPr>
      </w:pPr>
    </w:p>
    <w:p w14:paraId="49124407" w14:textId="77777777" w:rsidR="009F77AB" w:rsidRPr="00BE0924" w:rsidRDefault="009F77AB" w:rsidP="00BE0924">
      <w:pPr>
        <w:spacing w:after="0" w:line="360" w:lineRule="auto"/>
        <w:ind w:left="720" w:hanging="720"/>
        <w:jc w:val="both"/>
        <w:rPr>
          <w:rFonts w:ascii="David" w:hAnsi="David" w:cs="David"/>
          <w:sz w:val="24"/>
          <w:szCs w:val="24"/>
        </w:rPr>
      </w:pPr>
      <w:r w:rsidRPr="00BE0924">
        <w:rPr>
          <w:rFonts w:ascii="David" w:hAnsi="David" w:cs="David"/>
          <w:b/>
          <w:bCs/>
          <w:sz w:val="24"/>
          <w:szCs w:val="24"/>
          <w:rtl/>
        </w:rPr>
        <w:t>28</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המתלוננת</w:t>
      </w:r>
      <w:r w:rsidRPr="00BE0924">
        <w:rPr>
          <w:rFonts w:ascii="David" w:hAnsi="David" w:cs="David"/>
          <w:sz w:val="24"/>
          <w:szCs w:val="24"/>
          <w:rtl/>
        </w:rPr>
        <w:t xml:space="preserve"> העידה כי ניסתה לשים קץ לחייה מספר פעמים, באמצעות נטילת תרופות או חיתוך ורידים:</w:t>
      </w:r>
    </w:p>
    <w:p w14:paraId="5CC8949D" w14:textId="77777777" w:rsidR="009F77AB" w:rsidRPr="00BE0924" w:rsidRDefault="009F77AB" w:rsidP="00BE0924">
      <w:pPr>
        <w:spacing w:after="0" w:line="360" w:lineRule="auto"/>
        <w:jc w:val="both"/>
        <w:rPr>
          <w:rFonts w:ascii="David" w:hAnsi="David" w:cs="David"/>
          <w:b/>
          <w:bCs/>
          <w:sz w:val="24"/>
          <w:szCs w:val="24"/>
          <w:rtl/>
        </w:rPr>
      </w:pPr>
    </w:p>
    <w:p w14:paraId="15FA28B3" w14:textId="77777777" w:rsidR="009F77AB" w:rsidRPr="00BE0924" w:rsidRDefault="009F77AB" w:rsidP="00BE0924">
      <w:pPr>
        <w:spacing w:after="0" w:line="360" w:lineRule="auto"/>
        <w:ind w:left="1440" w:right="1276"/>
        <w:jc w:val="both"/>
        <w:rPr>
          <w:rFonts w:ascii="David" w:hAnsi="David" w:cs="David"/>
          <w:sz w:val="24"/>
          <w:szCs w:val="24"/>
          <w:rtl/>
        </w:rPr>
      </w:pPr>
      <w:r w:rsidRPr="00BE0924">
        <w:rPr>
          <w:rFonts w:ascii="David" w:hAnsi="David" w:cs="David"/>
          <w:b/>
          <w:bCs/>
          <w:sz w:val="24"/>
          <w:szCs w:val="24"/>
          <w:rtl/>
        </w:rPr>
        <w:t>"הייתה לי עובדת סוציאלית, היו לי כמה ניסיונות התאבדות וכשהלכתי אחרי הניסיונות של ההתאבדות, הלכתי לרופא ועשה לי תפירה ביד, ושאל אותי על מה, לא סיפרתי לו. הוא שאל אותי למה ניסיתי להתאבד. הרופא מנצרת, רופא ילדים. אז שאל אותי למה? לא סיפרתי לו, אז שלח אותי וגם בבית הספר שלחו אותי לעובדת סוציאלית, כי היה לי עוד ניסיון התאבדות בשירותים, אז נפגשתי עם העו"ס, שאלה אותי כל הזמן וגם כל הזמן היא שואלת אותי ולא הייתי מספרת לה, תמיד הייתי אומרת לה שיש לי הורים דתיים ואחים קשים, אך הניסיון לא היה בגלל זה. הני</w:t>
      </w:r>
      <w:r w:rsidRPr="00BE0924">
        <w:rPr>
          <w:rFonts w:ascii="David" w:hAnsi="David" w:cs="David" w:hint="eastAsia"/>
          <w:b/>
          <w:bCs/>
          <w:sz w:val="24"/>
          <w:szCs w:val="24"/>
          <w:rtl/>
        </w:rPr>
        <w:t>סיון</w:t>
      </w:r>
      <w:r w:rsidRPr="00BE0924">
        <w:rPr>
          <w:rFonts w:ascii="David" w:hAnsi="David" w:cs="David"/>
          <w:b/>
          <w:bCs/>
          <w:sz w:val="24"/>
          <w:szCs w:val="24"/>
          <w:rtl/>
        </w:rPr>
        <w:t xml:space="preserve"> התאבדות תמיד היה בגלל מה שיש לי בפנים ואני שותקת ולא יכולה לדבר."</w:t>
      </w:r>
      <w:r w:rsidRPr="00BE0924">
        <w:rPr>
          <w:rFonts w:ascii="David" w:hAnsi="David" w:cs="David"/>
          <w:sz w:val="24"/>
          <w:szCs w:val="24"/>
          <w:rtl/>
        </w:rPr>
        <w:t xml:space="preserve"> (עמ' 156 לפרוטוקול, שורות 18-12)</w:t>
      </w:r>
    </w:p>
    <w:p w14:paraId="38F81074" w14:textId="77777777" w:rsidR="009F77AB" w:rsidRPr="00BE0924" w:rsidRDefault="009F77AB" w:rsidP="00BE0924">
      <w:pPr>
        <w:spacing w:after="0" w:line="360" w:lineRule="auto"/>
        <w:jc w:val="both"/>
        <w:rPr>
          <w:rFonts w:ascii="Times New Roman" w:hAnsi="Times New Roman" w:cs="David"/>
          <w:b/>
          <w:bCs/>
          <w:sz w:val="24"/>
          <w:szCs w:val="24"/>
          <w:rtl/>
          <w:lang w:eastAsia="he-IL"/>
        </w:rPr>
      </w:pPr>
    </w:p>
    <w:p w14:paraId="1F9BF92D"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29.</w:t>
      </w:r>
      <w:r w:rsidRPr="00BE0924">
        <w:rPr>
          <w:rFonts w:ascii="Times New Roman" w:hAnsi="Times New Roman" w:cs="David"/>
          <w:b/>
          <w:bCs/>
          <w:sz w:val="24"/>
          <w:szCs w:val="24"/>
          <w:rtl/>
          <w:lang w:eastAsia="he-IL"/>
        </w:rPr>
        <w:tab/>
      </w:r>
      <w:r w:rsidRPr="00BE0924">
        <w:rPr>
          <w:rFonts w:ascii="Times New Roman" w:hAnsi="Times New Roman" w:cs="David"/>
          <w:sz w:val="24"/>
          <w:szCs w:val="24"/>
          <w:rtl/>
          <w:lang w:eastAsia="he-IL"/>
        </w:rPr>
        <w:t>כאמור, לדבריה, המתלוננת לא שיתפה את הגורמים שטיפלו בה בסיבות האמתיות לרצונה לשים קץ לחייה. היא הסבירה את רצונה להתאבד ואת שתיקתה בכמה טעמים: ראשית, אביה הורה לה לא לספר לאחרים, כדי לא להרוס את המשפחה.</w:t>
      </w:r>
    </w:p>
    <w:p w14:paraId="3DB2EE51" w14:textId="77777777" w:rsidR="009F77AB" w:rsidRPr="00BE0924" w:rsidRDefault="009F77AB" w:rsidP="00BE0924">
      <w:pPr>
        <w:spacing w:after="0" w:line="360" w:lineRule="auto"/>
        <w:jc w:val="both"/>
        <w:rPr>
          <w:rFonts w:ascii="Times New Roman" w:hAnsi="Times New Roman" w:cs="David"/>
          <w:sz w:val="24"/>
          <w:szCs w:val="24"/>
          <w:rtl/>
          <w:lang w:eastAsia="he-IL"/>
        </w:rPr>
      </w:pPr>
    </w:p>
    <w:p w14:paraId="146D7165"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שנית, במגזר בו היא חיה אסור לקיים יחסי מין לפני הנישואין, לכן חשה שאין לה מה להפסיד. "</w:t>
      </w:r>
      <w:r w:rsidRPr="00BE0924">
        <w:rPr>
          <w:rFonts w:ascii="Times New Roman" w:hAnsi="Times New Roman" w:cs="David"/>
          <w:b/>
          <w:bCs/>
          <w:sz w:val="24"/>
          <w:szCs w:val="24"/>
          <w:rtl/>
          <w:lang w:eastAsia="he-IL"/>
        </w:rPr>
        <w:t>אין דבר יותר גרוע מאבא שעושה סקס עם הבת שלו</w:t>
      </w:r>
      <w:r w:rsidRPr="00BE0924">
        <w:rPr>
          <w:rFonts w:ascii="Times New Roman" w:hAnsi="Times New Roman" w:cs="David"/>
          <w:sz w:val="24"/>
          <w:szCs w:val="24"/>
          <w:rtl/>
          <w:lang w:eastAsia="he-IL"/>
        </w:rPr>
        <w:t xml:space="preserve">" </w:t>
      </w:r>
      <w:r w:rsidRPr="00BE0924">
        <w:rPr>
          <w:rFonts w:ascii="David" w:hAnsi="David" w:cs="David"/>
          <w:sz w:val="24"/>
          <w:szCs w:val="24"/>
          <w:rtl/>
        </w:rPr>
        <w:t>(עמ' 157 לפרוטוק</w:t>
      </w:r>
      <w:r w:rsidRPr="00BE0924">
        <w:rPr>
          <w:rFonts w:ascii="David" w:hAnsi="David" w:cs="David" w:hint="eastAsia"/>
          <w:sz w:val="24"/>
          <w:szCs w:val="24"/>
          <w:rtl/>
        </w:rPr>
        <w:t>ול</w:t>
      </w:r>
      <w:r w:rsidRPr="00BE0924">
        <w:rPr>
          <w:rFonts w:ascii="David" w:hAnsi="David" w:cs="David"/>
          <w:sz w:val="24"/>
          <w:szCs w:val="24"/>
          <w:rtl/>
        </w:rPr>
        <w:t>, שורות 14 - 15)</w:t>
      </w:r>
      <w:r w:rsidRPr="00BE0924">
        <w:rPr>
          <w:rFonts w:ascii="Times New Roman" w:hAnsi="Times New Roman" w:cs="David"/>
          <w:sz w:val="24"/>
          <w:szCs w:val="24"/>
          <w:rtl/>
          <w:lang w:eastAsia="he-IL"/>
        </w:rPr>
        <w:t>. בנוסף, היא חששה שישלחו אותה לפנימייה, כפי שהבהירה בעדותה.</w:t>
      </w:r>
    </w:p>
    <w:p w14:paraId="45A3EC9C" w14:textId="77777777" w:rsidR="009F77AB" w:rsidRPr="00BE0924" w:rsidRDefault="009F77AB" w:rsidP="00BE0924">
      <w:pPr>
        <w:spacing w:after="0" w:line="360" w:lineRule="auto"/>
        <w:ind w:firstLine="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בחלק מן הפעמים, גם אביה נלווה אליה, ולא יכולה הייתה לדבר באופן חופשי:</w:t>
      </w:r>
    </w:p>
    <w:p w14:paraId="3CB8EA00" w14:textId="77777777" w:rsidR="009F77AB" w:rsidRPr="00BE0924" w:rsidRDefault="009F77AB" w:rsidP="00BE0924">
      <w:pPr>
        <w:spacing w:after="0" w:line="360" w:lineRule="auto"/>
        <w:jc w:val="both"/>
        <w:rPr>
          <w:rFonts w:ascii="Times New Roman" w:hAnsi="Times New Roman" w:cs="David"/>
          <w:b/>
          <w:bCs/>
          <w:sz w:val="24"/>
          <w:szCs w:val="24"/>
          <w:rtl/>
          <w:lang w:eastAsia="he-IL"/>
        </w:rPr>
      </w:pPr>
    </w:p>
    <w:p w14:paraId="1CF5C6DD" w14:textId="77777777" w:rsidR="009F77AB" w:rsidRPr="00BE0924" w:rsidRDefault="009F77AB" w:rsidP="00BE0924">
      <w:pPr>
        <w:tabs>
          <w:tab w:val="left" w:pos="7455"/>
        </w:tabs>
        <w:spacing w:after="0" w:line="360" w:lineRule="auto"/>
        <w:ind w:left="1440" w:right="1418"/>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"שלחו אותי לפסיכולוג, אחרי שראו שיש לי שריטות בידיים, אז אבא בא איתי. הוא נכנס לפסיכולוג איתי גם, אז גם אי אפשר לדבר כשהוא שם. </w:t>
      </w:r>
    </w:p>
    <w:p w14:paraId="1BDABCFE" w14:textId="77777777" w:rsidR="009F77AB" w:rsidRPr="00BE0924" w:rsidRDefault="009F77AB" w:rsidP="00BE0924">
      <w:pPr>
        <w:tabs>
          <w:tab w:val="left" w:pos="7455"/>
        </w:tabs>
        <w:spacing w:after="0" w:line="360" w:lineRule="auto"/>
        <w:ind w:left="720" w:right="1418"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ש. כשהלכת לרופא הילדים, הלכת לבד? </w:t>
      </w:r>
    </w:p>
    <w:p w14:paraId="3191124C" w14:textId="77777777" w:rsidR="009F77AB" w:rsidRPr="00BE0924" w:rsidRDefault="009F77AB" w:rsidP="00BE0924">
      <w:pPr>
        <w:tabs>
          <w:tab w:val="left" w:pos="7455"/>
        </w:tabs>
        <w:spacing w:after="0" w:line="360" w:lineRule="auto"/>
        <w:ind w:left="1440" w:right="1418"/>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ת. הלכתי לבד. פעם נוספת שחתכתי את הידיים, גם אבא הלך איתי לבית החולים לתפירה". </w:t>
      </w:r>
      <w:r w:rsidRPr="00BE0924">
        <w:rPr>
          <w:rFonts w:ascii="David" w:hAnsi="David" w:cs="David"/>
          <w:sz w:val="24"/>
          <w:szCs w:val="24"/>
          <w:rtl/>
        </w:rPr>
        <w:t>(עמ' 157 לפרוטוקול, שורות 16 - 23)</w:t>
      </w:r>
      <w:r w:rsidRPr="00BE0924">
        <w:rPr>
          <w:rFonts w:ascii="Times New Roman" w:hAnsi="Times New Roman" w:cs="David"/>
          <w:b/>
          <w:bCs/>
          <w:sz w:val="24"/>
          <w:szCs w:val="24"/>
          <w:rtl/>
          <w:lang w:eastAsia="he-IL"/>
        </w:rPr>
        <w:t>.</w:t>
      </w:r>
    </w:p>
    <w:p w14:paraId="2577C607" w14:textId="77777777" w:rsidR="009F77AB" w:rsidRPr="00BE0924" w:rsidRDefault="009F77AB" w:rsidP="00BE0924">
      <w:pPr>
        <w:tabs>
          <w:tab w:val="left" w:pos="7455"/>
        </w:tabs>
        <w:spacing w:after="0" w:line="360" w:lineRule="auto"/>
        <w:jc w:val="both"/>
        <w:rPr>
          <w:rFonts w:ascii="Times New Roman" w:hAnsi="Times New Roman" w:cs="David"/>
          <w:b/>
          <w:bCs/>
          <w:sz w:val="24"/>
          <w:szCs w:val="24"/>
          <w:rtl/>
          <w:lang w:eastAsia="he-IL"/>
        </w:rPr>
      </w:pPr>
    </w:p>
    <w:p w14:paraId="7EF4BAE7"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30</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t>ניסיונות ההתאבדות של המתלוננת מתועדים, בין היתר, במסמכים הרפואיים, המתייחסים לאירועים משנת 2010 ו- 2012:</w:t>
      </w:r>
    </w:p>
    <w:p w14:paraId="0DB3313F" w14:textId="77777777" w:rsidR="009F77AB" w:rsidRPr="00BE0924" w:rsidRDefault="009F77AB" w:rsidP="00BE0924">
      <w:pPr>
        <w:spacing w:after="0" w:line="360" w:lineRule="auto"/>
        <w:jc w:val="both"/>
        <w:rPr>
          <w:rFonts w:ascii="David" w:hAnsi="David" w:cs="David"/>
          <w:b/>
          <w:bCs/>
          <w:sz w:val="24"/>
          <w:szCs w:val="24"/>
          <w:rtl/>
        </w:rPr>
      </w:pPr>
    </w:p>
    <w:p w14:paraId="2E750525" w14:textId="77777777" w:rsidR="009F77AB" w:rsidRPr="00BE0924" w:rsidRDefault="009F77AB" w:rsidP="00BE0924">
      <w:pPr>
        <w:spacing w:after="0" w:line="360" w:lineRule="auto"/>
        <w:ind w:left="1440" w:hanging="720"/>
        <w:jc w:val="both"/>
        <w:rPr>
          <w:rFonts w:ascii="David" w:hAnsi="David" w:cs="David"/>
          <w:sz w:val="24"/>
          <w:szCs w:val="24"/>
          <w:rtl/>
        </w:rPr>
      </w:pPr>
      <w:r w:rsidRPr="00BE0924">
        <w:rPr>
          <w:rFonts w:ascii="David" w:hAnsi="David" w:cs="David" w:hint="eastAsia"/>
          <w:b/>
          <w:bCs/>
          <w:sz w:val="24"/>
          <w:szCs w:val="24"/>
          <w:rtl/>
        </w:rPr>
        <w:t>א</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אירוע</w:t>
      </w:r>
      <w:r w:rsidRPr="00BE0924">
        <w:rPr>
          <w:rFonts w:ascii="David" w:hAnsi="David" w:cs="David"/>
          <w:b/>
          <w:bCs/>
          <w:sz w:val="24"/>
          <w:szCs w:val="24"/>
          <w:rtl/>
        </w:rPr>
        <w:t xml:space="preserve"> ממרץ 2010: </w:t>
      </w:r>
      <w:r w:rsidRPr="00BE0924">
        <w:rPr>
          <w:rFonts w:ascii="David" w:hAnsi="David" w:cs="David" w:hint="eastAsia"/>
          <w:sz w:val="24"/>
          <w:szCs w:val="24"/>
          <w:rtl/>
        </w:rPr>
        <w:t>ת</w:t>
      </w:r>
      <w:r w:rsidRPr="00BE0924">
        <w:rPr>
          <w:rFonts w:ascii="David" w:hAnsi="David" w:cs="David"/>
          <w:sz w:val="24"/>
          <w:szCs w:val="24"/>
          <w:rtl/>
        </w:rPr>
        <w:t xml:space="preserve">/21 + ת/22 הן רשומה רפואית, בה מתועד רצף הטיפול אצל רופא המשפחה ד"ר יורם אופנהיימר </w:t>
      </w:r>
      <w:r w:rsidRPr="00BE0924">
        <w:rPr>
          <w:rFonts w:ascii="David" w:hAnsi="David" w:cs="David" w:hint="eastAsia"/>
          <w:sz w:val="24"/>
          <w:szCs w:val="24"/>
          <w:rtl/>
        </w:rPr>
        <w:t>ודר</w:t>
      </w:r>
      <w:r w:rsidRPr="00BE0924">
        <w:rPr>
          <w:rFonts w:ascii="David" w:hAnsi="David" w:cs="David"/>
          <w:sz w:val="24"/>
          <w:szCs w:val="24"/>
          <w:rtl/>
        </w:rPr>
        <w:t>' מוקלשי עסאם, מנהל המרפאה, (הוגש בהסכמה), לאחר שהמתלוננת ג' הגיעה למרפאה ביום 22.3.2010, עם חתך באמת ידה ומסרה שיום קודם לכן נפלה בביתה על זכוכית ונחתכה. ג'  שללה אפשרות של פגיעה עצמית.</w:t>
      </w:r>
    </w:p>
    <w:p w14:paraId="5A532C50" w14:textId="77777777" w:rsidR="009F77AB" w:rsidRPr="00BE0924" w:rsidRDefault="009F77AB" w:rsidP="00BE0924">
      <w:pPr>
        <w:spacing w:after="0" w:line="360" w:lineRule="auto"/>
        <w:jc w:val="both"/>
        <w:rPr>
          <w:rFonts w:ascii="David" w:hAnsi="David" w:cs="David"/>
          <w:sz w:val="24"/>
          <w:szCs w:val="24"/>
          <w:rtl/>
        </w:rPr>
      </w:pPr>
    </w:p>
    <w:p w14:paraId="43D7EB07"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כחודש</w:t>
      </w:r>
      <w:r w:rsidRPr="00BE0924">
        <w:rPr>
          <w:rFonts w:ascii="David" w:hAnsi="David" w:cs="David"/>
          <w:sz w:val="24"/>
          <w:szCs w:val="24"/>
          <w:rtl/>
        </w:rPr>
        <w:t xml:space="preserve"> לאחר מכן, ביום 23.4.2010, שוחחה עם רופא המשפחה פקידת סעד ממחלקת הרווחה בעירייה (עו"ס קובטי סלווה) ועדכנה אותו כי ייתכן שהחתך בו טיפל ב - 22.3.2010 הינו תולדה של ניסיון לפגיעה עצמית, וזאת לאחר ששוחחה עם ג', התרשמה מקיומה של מצוקה ורמזים לכוונות אובדניות. לעובדת הסוציאליות תיארה ג' מצוקה על רקע גילה והמצב בבית. בעצה אחת, סוכם כי ג' תזומן לפגישה </w:t>
      </w:r>
      <w:r w:rsidRPr="00BE0924">
        <w:rPr>
          <w:rFonts w:ascii="David" w:hAnsi="David" w:cs="David" w:hint="eastAsia"/>
          <w:sz w:val="24"/>
          <w:szCs w:val="24"/>
          <w:rtl/>
        </w:rPr>
        <w:t>עם</w:t>
      </w:r>
      <w:r w:rsidRPr="00BE0924">
        <w:rPr>
          <w:rFonts w:ascii="David" w:hAnsi="David" w:cs="David"/>
          <w:sz w:val="24"/>
          <w:szCs w:val="24"/>
          <w:rtl/>
        </w:rPr>
        <w:t xml:space="preserve"> פסיכולוג, אשר יעריך את מידת הסיכון העצמי וייבחן את הצורך בהתערבות פסיכיאטר.</w:t>
      </w:r>
    </w:p>
    <w:p w14:paraId="4D604FF2" w14:textId="77777777" w:rsidR="009F77AB" w:rsidRPr="00BE0924" w:rsidRDefault="009F77AB" w:rsidP="00BE0924">
      <w:pPr>
        <w:spacing w:after="0" w:line="360" w:lineRule="auto"/>
        <w:jc w:val="both"/>
        <w:rPr>
          <w:rFonts w:ascii="David" w:hAnsi="David" w:cs="David"/>
          <w:sz w:val="24"/>
          <w:szCs w:val="24"/>
          <w:rtl/>
        </w:rPr>
      </w:pPr>
    </w:p>
    <w:p w14:paraId="02E7E00B"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בהמשך</w:t>
      </w:r>
      <w:r w:rsidRPr="00BE0924">
        <w:rPr>
          <w:rFonts w:ascii="David" w:hAnsi="David" w:cs="David"/>
          <w:sz w:val="24"/>
          <w:szCs w:val="24"/>
          <w:rtl/>
        </w:rPr>
        <w:t>, נרשם כי היות וד"ר גיא לא צפוי להגיע למרפאה בזמן הקרוב, ולאחר שיחה נוספת עם עו"ס קובטי, נתבקשו ההורים, באמצעות עו"ס אמל ג'רג'ורה, להגיע למרפאה ולקבל הפניה לחדר המיון בבית חולים העמק, לקבלת ייעוץ פסיכיאטרי דחוף.</w:t>
      </w:r>
    </w:p>
    <w:p w14:paraId="148AB368" w14:textId="77777777" w:rsidR="009F77AB" w:rsidRPr="00BE0924" w:rsidRDefault="009F77AB" w:rsidP="00BE0924">
      <w:pPr>
        <w:spacing w:after="0" w:line="360" w:lineRule="auto"/>
        <w:jc w:val="both"/>
        <w:rPr>
          <w:rFonts w:ascii="David" w:hAnsi="David" w:cs="David"/>
          <w:b/>
          <w:bCs/>
          <w:sz w:val="24"/>
          <w:szCs w:val="24"/>
          <w:rtl/>
        </w:rPr>
      </w:pPr>
    </w:p>
    <w:p w14:paraId="2811531C" w14:textId="77777777" w:rsidR="009F77AB" w:rsidRPr="00BE0924" w:rsidRDefault="009F77AB" w:rsidP="00BE0924">
      <w:pPr>
        <w:spacing w:after="0" w:line="360" w:lineRule="auto"/>
        <w:ind w:left="1440" w:hanging="720"/>
        <w:jc w:val="both"/>
        <w:rPr>
          <w:rFonts w:ascii="David" w:hAnsi="David" w:cs="David"/>
          <w:sz w:val="24"/>
          <w:szCs w:val="24"/>
          <w:rtl/>
        </w:rPr>
      </w:pPr>
      <w:r w:rsidRPr="00BE0924">
        <w:rPr>
          <w:rFonts w:ascii="David" w:hAnsi="David" w:cs="David" w:hint="eastAsia"/>
          <w:b/>
          <w:bCs/>
          <w:sz w:val="24"/>
          <w:szCs w:val="24"/>
          <w:rtl/>
        </w:rPr>
        <w:t>ב</w:t>
      </w:r>
      <w:r w:rsidRPr="00BE0924">
        <w:rPr>
          <w:rFonts w:ascii="David" w:hAnsi="David" w:cs="David"/>
          <w:b/>
          <w:bCs/>
          <w:sz w:val="24"/>
          <w:szCs w:val="24"/>
          <w:rtl/>
        </w:rPr>
        <w:t>)</w:t>
      </w:r>
      <w:r w:rsidRPr="00BE0924">
        <w:rPr>
          <w:rFonts w:ascii="David" w:hAnsi="David" w:cs="David"/>
          <w:b/>
          <w:bCs/>
          <w:sz w:val="24"/>
          <w:szCs w:val="24"/>
          <w:rtl/>
        </w:rPr>
        <w:tab/>
      </w:r>
      <w:r w:rsidRPr="00BE0924">
        <w:rPr>
          <w:rFonts w:ascii="David" w:hAnsi="David" w:cs="David" w:hint="eastAsia"/>
          <w:sz w:val="24"/>
          <w:szCs w:val="24"/>
          <w:rtl/>
        </w:rPr>
        <w:t>העובדת</w:t>
      </w:r>
      <w:r w:rsidRPr="00BE0924">
        <w:rPr>
          <w:rFonts w:ascii="David" w:hAnsi="David" w:cs="David"/>
          <w:sz w:val="24"/>
          <w:szCs w:val="24"/>
          <w:rtl/>
        </w:rPr>
        <w:t xml:space="preserve"> הסוציאלית, הגב' אמל ג'רג'ורה, נפגשה עם ג' בשנת 2010, לאחר שזו הופנתה אליה על ידי בית הספר בו למדה בעקבות כך שג' שיתפה את אחת החברות שלה כי ניסתה להתאבד. על פי הודעתה במשטרה, (נ/1), ג' דיווחה לה שהיא ניסתה לפגוע בעצמה בכל מיני דרכים, למשל על ידי בליעת 22 כדורים של סכרת, אך לא נזקקה לטיפול רפואי. במפגש אחר ג' הראתה לה סימן על ידה ואמרה שניסתה לפגוע בעצמה, "</w:t>
      </w:r>
      <w:r w:rsidRPr="00BE0924">
        <w:rPr>
          <w:rFonts w:ascii="David" w:hAnsi="David" w:cs="David" w:hint="eastAsia"/>
          <w:b/>
          <w:bCs/>
          <w:sz w:val="24"/>
          <w:szCs w:val="24"/>
          <w:rtl/>
        </w:rPr>
        <w:t>כתוצאה</w:t>
      </w:r>
      <w:r w:rsidRPr="00BE0924">
        <w:rPr>
          <w:rFonts w:ascii="David" w:hAnsi="David" w:cs="David"/>
          <w:b/>
          <w:bCs/>
          <w:sz w:val="24"/>
          <w:szCs w:val="24"/>
          <w:rtl/>
        </w:rPr>
        <w:t xml:space="preserve"> מכל הלחצים שהיא חווה בבית</w:t>
      </w:r>
      <w:r w:rsidRPr="00BE0924">
        <w:rPr>
          <w:rFonts w:ascii="David" w:hAnsi="David" w:cs="David"/>
          <w:sz w:val="24"/>
          <w:szCs w:val="24"/>
          <w:rtl/>
        </w:rPr>
        <w:t xml:space="preserve">". לחצים מצד אמה ואחיה והגבולות הנוקשים שהם מציבים לה, המשפיעים עליה לרעה. </w:t>
      </w:r>
    </w:p>
    <w:p w14:paraId="3BAE17BD" w14:textId="77777777" w:rsidR="009F77AB" w:rsidRPr="00BE0924" w:rsidRDefault="009F77AB" w:rsidP="00BE0924">
      <w:pPr>
        <w:spacing w:after="0" w:line="360" w:lineRule="auto"/>
        <w:jc w:val="both"/>
        <w:rPr>
          <w:rFonts w:ascii="David" w:hAnsi="David" w:cs="David"/>
          <w:sz w:val="24"/>
          <w:szCs w:val="24"/>
          <w:rtl/>
        </w:rPr>
      </w:pPr>
    </w:p>
    <w:p w14:paraId="20D17AD7"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ג</w:t>
      </w:r>
      <w:r w:rsidRPr="00BE0924">
        <w:rPr>
          <w:rFonts w:ascii="David" w:hAnsi="David" w:cs="David"/>
          <w:sz w:val="24"/>
          <w:szCs w:val="24"/>
          <w:rtl/>
        </w:rPr>
        <w:t>' סיפרה לה על תחושת דחיה מצד אביה, ועל כך שהוא מתייחס ר</w:t>
      </w:r>
      <w:r w:rsidRPr="00BE0924">
        <w:rPr>
          <w:rFonts w:ascii="David" w:hAnsi="David" w:cs="David" w:hint="eastAsia"/>
          <w:sz w:val="24"/>
          <w:szCs w:val="24"/>
          <w:rtl/>
        </w:rPr>
        <w:t>ק</w:t>
      </w:r>
      <w:r w:rsidRPr="00BE0924">
        <w:rPr>
          <w:rFonts w:ascii="David" w:hAnsi="David" w:cs="David"/>
          <w:sz w:val="24"/>
          <w:szCs w:val="24"/>
          <w:rtl/>
        </w:rPr>
        <w:t xml:space="preserve"> לילדיו מן האישה הראשונה ומזניח אותה ואת אחיה. </w:t>
      </w:r>
    </w:p>
    <w:p w14:paraId="1F624108" w14:textId="77777777" w:rsidR="009F77AB" w:rsidRPr="00BE0924" w:rsidRDefault="009F77AB" w:rsidP="00BE0924">
      <w:pPr>
        <w:spacing w:after="0" w:line="360" w:lineRule="auto"/>
        <w:jc w:val="both"/>
        <w:rPr>
          <w:rFonts w:ascii="David" w:hAnsi="David" w:cs="David"/>
          <w:sz w:val="24"/>
          <w:szCs w:val="24"/>
          <w:rtl/>
        </w:rPr>
      </w:pPr>
    </w:p>
    <w:p w14:paraId="176588DB"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מן</w:t>
      </w:r>
      <w:r w:rsidRPr="00BE0924">
        <w:rPr>
          <w:rFonts w:ascii="David" w:hAnsi="David" w:cs="David"/>
          <w:sz w:val="24"/>
          <w:szCs w:val="24"/>
          <w:rtl/>
        </w:rPr>
        <w:t xml:space="preserve"> ההודעה עולה עוד, כי הגב' ג'רג'ורה לא שמעה בשום שלב מג' כי חוותה פגיעה מינית. לראשונה שמעה על כך מאמה של ג' ביום 27.11.13 כשהמתלוננת הייתה כבת 20. </w:t>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 xml:space="preserve"> ציינה בפניה, בנוסף, כי איננה מאמינה לג' שהתקיפה המינית החלה מאז הייתה ילדה קטנה, ואף מאשימה אותה שלא התנגדה, מאחר וידעה שמדובר במעשה אסור ולא נורמטיבי. </w:t>
      </w:r>
    </w:p>
    <w:p w14:paraId="2D3FEED6" w14:textId="77777777" w:rsidR="009F77AB" w:rsidRPr="00BE0924" w:rsidRDefault="009F77AB" w:rsidP="00BE0924">
      <w:pPr>
        <w:spacing w:after="0" w:line="360" w:lineRule="auto"/>
        <w:jc w:val="both"/>
        <w:rPr>
          <w:rFonts w:ascii="David" w:hAnsi="David" w:cs="David"/>
          <w:sz w:val="24"/>
          <w:szCs w:val="24"/>
          <w:rtl/>
        </w:rPr>
      </w:pPr>
    </w:p>
    <w:p w14:paraId="08BA40D7" w14:textId="77777777" w:rsidR="009F77AB" w:rsidRPr="00BE0924" w:rsidRDefault="009F77AB" w:rsidP="00BE0924">
      <w:pPr>
        <w:spacing w:after="0" w:line="360" w:lineRule="auto"/>
        <w:ind w:firstLine="720"/>
        <w:jc w:val="both"/>
        <w:rPr>
          <w:rFonts w:ascii="David" w:hAnsi="David" w:cs="David"/>
          <w:sz w:val="24"/>
          <w:szCs w:val="24"/>
          <w:rtl/>
        </w:rPr>
      </w:pPr>
      <w:r w:rsidRPr="00BE0924">
        <w:rPr>
          <w:rFonts w:ascii="David" w:hAnsi="David" w:cs="David" w:hint="eastAsia"/>
          <w:b/>
          <w:bCs/>
          <w:sz w:val="24"/>
          <w:szCs w:val="24"/>
          <w:rtl/>
        </w:rPr>
        <w:t>ג</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b/>
          <w:bCs/>
          <w:sz w:val="24"/>
          <w:szCs w:val="24"/>
          <w:rtl/>
        </w:rPr>
        <w:t>פגישות</w:t>
      </w:r>
      <w:r w:rsidRPr="00BE0924">
        <w:rPr>
          <w:rFonts w:ascii="David" w:hAnsi="David" w:cs="David"/>
          <w:b/>
          <w:bCs/>
          <w:sz w:val="24"/>
          <w:szCs w:val="24"/>
          <w:rtl/>
        </w:rPr>
        <w:t xml:space="preserve"> עם הפסיכיאטר ד"ר גיא שוסהיים </w:t>
      </w:r>
      <w:r w:rsidRPr="00BE0924">
        <w:rPr>
          <w:rFonts w:ascii="David" w:hAnsi="David" w:cs="David"/>
          <w:sz w:val="24"/>
          <w:szCs w:val="24"/>
          <w:rtl/>
        </w:rPr>
        <w:t xml:space="preserve"> ( ת/17 ):</w:t>
      </w:r>
    </w:p>
    <w:p w14:paraId="6C563B50" w14:textId="77777777" w:rsidR="009F77AB" w:rsidRPr="00BE0924" w:rsidRDefault="009F77AB" w:rsidP="00BE0924">
      <w:pPr>
        <w:spacing w:after="0" w:line="360" w:lineRule="auto"/>
        <w:jc w:val="both"/>
        <w:rPr>
          <w:rFonts w:ascii="David" w:hAnsi="David" w:cs="David"/>
          <w:sz w:val="24"/>
          <w:szCs w:val="24"/>
          <w:rtl/>
        </w:rPr>
      </w:pPr>
    </w:p>
    <w:p w14:paraId="432E69A4"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ד</w:t>
      </w:r>
      <w:r w:rsidRPr="00BE0924">
        <w:rPr>
          <w:rFonts w:ascii="David" w:hAnsi="David" w:cs="David"/>
          <w:sz w:val="24"/>
          <w:szCs w:val="24"/>
          <w:rtl/>
        </w:rPr>
        <w:t xml:space="preserve">"ר שוסהיים פגש במתלוננת ג' ביום 28.4.2010 ביחידה לטיפול בילדים, נוער ומשפחה, בריאות הנפש , במרכז הרפואי "העמק". </w:t>
      </w:r>
    </w:p>
    <w:p w14:paraId="6697A2E6" w14:textId="77777777" w:rsidR="009F77AB" w:rsidRPr="00BE0924" w:rsidRDefault="009F77AB" w:rsidP="00BE0924">
      <w:pPr>
        <w:spacing w:after="0" w:line="360" w:lineRule="auto"/>
        <w:jc w:val="both"/>
        <w:rPr>
          <w:rFonts w:ascii="David" w:hAnsi="David" w:cs="David"/>
          <w:sz w:val="24"/>
          <w:szCs w:val="24"/>
          <w:rtl/>
        </w:rPr>
      </w:pPr>
    </w:p>
    <w:p w14:paraId="62514817" w14:textId="77777777" w:rsidR="009F77AB" w:rsidRPr="00BE0924" w:rsidRDefault="009F77AB" w:rsidP="00BE0924">
      <w:pPr>
        <w:spacing w:after="0" w:line="360" w:lineRule="auto"/>
        <w:ind w:left="1440"/>
        <w:jc w:val="both"/>
        <w:rPr>
          <w:rFonts w:ascii="David" w:hAnsi="David" w:cs="David"/>
          <w:b/>
          <w:bCs/>
          <w:sz w:val="24"/>
          <w:szCs w:val="24"/>
          <w:rtl/>
        </w:rPr>
      </w:pPr>
      <w:r w:rsidRPr="00BE0924">
        <w:rPr>
          <w:rFonts w:ascii="David" w:hAnsi="David" w:cs="David" w:hint="eastAsia"/>
          <w:sz w:val="24"/>
          <w:szCs w:val="24"/>
          <w:rtl/>
        </w:rPr>
        <w:t>על</w:t>
      </w:r>
      <w:r w:rsidRPr="00BE0924">
        <w:rPr>
          <w:rFonts w:ascii="David" w:hAnsi="David" w:cs="David"/>
          <w:sz w:val="24"/>
          <w:szCs w:val="24"/>
          <w:rtl/>
        </w:rPr>
        <w:t xml:space="preserve"> פי רישומיו ג' "</w:t>
      </w:r>
      <w:r w:rsidRPr="00BE0924">
        <w:rPr>
          <w:rFonts w:ascii="David" w:hAnsi="David" w:cs="David" w:hint="eastAsia"/>
          <w:b/>
          <w:bCs/>
          <w:sz w:val="24"/>
          <w:szCs w:val="24"/>
          <w:rtl/>
        </w:rPr>
        <w:t>הופנתה</w:t>
      </w:r>
      <w:r w:rsidRPr="00BE0924">
        <w:rPr>
          <w:rFonts w:ascii="David" w:hAnsi="David" w:cs="David"/>
          <w:b/>
          <w:bCs/>
          <w:sz w:val="24"/>
          <w:szCs w:val="24"/>
          <w:rtl/>
        </w:rPr>
        <w:t xml:space="preserve"> למיון על ידי הרופא המטפל ולבקשת עו"ס, בלווי ההורים, בשל רצף של מספר ניסיונות פג</w:t>
      </w:r>
      <w:r w:rsidRPr="00BE0924">
        <w:rPr>
          <w:rFonts w:ascii="David" w:hAnsi="David" w:cs="David" w:hint="eastAsia"/>
          <w:b/>
          <w:bCs/>
          <w:sz w:val="24"/>
          <w:szCs w:val="24"/>
          <w:rtl/>
        </w:rPr>
        <w:t>יעה</w:t>
      </w:r>
      <w:r w:rsidRPr="00BE0924">
        <w:rPr>
          <w:rFonts w:ascii="David" w:hAnsi="David" w:cs="David"/>
          <w:b/>
          <w:bCs/>
          <w:sz w:val="24"/>
          <w:szCs w:val="24"/>
          <w:rtl/>
        </w:rPr>
        <w:t xml:space="preserve"> עצמית בחודשיים האחרונים, הראשון בבליעת כדורי גלוקופאז'</w:t>
      </w:r>
      <w:r w:rsidRPr="00BE0924">
        <w:rPr>
          <w:rFonts w:ascii="David" w:hAnsi="David" w:cs="David"/>
          <w:sz w:val="24"/>
          <w:szCs w:val="24"/>
          <w:rtl/>
        </w:rPr>
        <w:t xml:space="preserve"> של </w:t>
      </w:r>
      <w:r w:rsidRPr="00BE0924">
        <w:rPr>
          <w:rFonts w:ascii="David" w:hAnsi="David" w:cs="David" w:hint="eastAsia"/>
          <w:b/>
          <w:bCs/>
          <w:sz w:val="24"/>
          <w:szCs w:val="24"/>
          <w:rtl/>
        </w:rPr>
        <w:t>אימה</w:t>
      </w:r>
      <w:r w:rsidRPr="00BE0924">
        <w:rPr>
          <w:rFonts w:ascii="David" w:hAnsi="David" w:cs="David"/>
          <w:b/>
          <w:bCs/>
          <w:sz w:val="24"/>
          <w:szCs w:val="24"/>
          <w:rtl/>
        </w:rPr>
        <w:t>, ובעקבותיו בליעת חומר מלבין – האירוע נודע לחברתה ובביה"ס ודווח להורים לאחר שבוע ללא בדיקה רפואית. לפני כחודש חתכה עצמה בפרק כף היד ואחר כך פנתה אל הרופא".</w:t>
      </w:r>
    </w:p>
    <w:p w14:paraId="634781D4" w14:textId="77777777" w:rsidR="009F77AB" w:rsidRPr="00BE0924" w:rsidRDefault="009F77AB" w:rsidP="00BE0924">
      <w:pPr>
        <w:spacing w:after="0" w:line="360" w:lineRule="auto"/>
        <w:jc w:val="both"/>
        <w:rPr>
          <w:rFonts w:ascii="David" w:hAnsi="David" w:cs="David"/>
          <w:sz w:val="24"/>
          <w:szCs w:val="24"/>
          <w:rtl/>
        </w:rPr>
      </w:pPr>
    </w:p>
    <w:p w14:paraId="494C9C4C"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הקשיים</w:t>
      </w:r>
      <w:r w:rsidRPr="00BE0924">
        <w:rPr>
          <w:rFonts w:ascii="David" w:hAnsi="David" w:cs="David"/>
          <w:sz w:val="24"/>
          <w:szCs w:val="24"/>
          <w:rtl/>
        </w:rPr>
        <w:t xml:space="preserve"> עליהם דיווחה בבדיקתה, קשורים, כמו בדיווח הקודם, להצבת גבולות נוקשים בתוך המשפחה, קושי בלימודים והיא אף ציינה כי יש לה קש</w:t>
      </w:r>
      <w:r w:rsidRPr="00BE0924">
        <w:rPr>
          <w:rFonts w:ascii="David" w:hAnsi="David" w:cs="David" w:hint="eastAsia"/>
          <w:sz w:val="24"/>
          <w:szCs w:val="24"/>
          <w:rtl/>
        </w:rPr>
        <w:t>ר</w:t>
      </w:r>
      <w:r w:rsidRPr="00BE0924">
        <w:rPr>
          <w:rFonts w:ascii="David" w:hAnsi="David" w:cs="David"/>
          <w:sz w:val="24"/>
          <w:szCs w:val="24"/>
          <w:rtl/>
        </w:rPr>
        <w:t xml:space="preserve"> אינטרנטי עם בחור כבן 20, שהוריה איננה מרוצים ממנו.</w:t>
      </w:r>
    </w:p>
    <w:p w14:paraId="1B14FA3C" w14:textId="77777777" w:rsidR="009F77AB" w:rsidRPr="00BE0924" w:rsidRDefault="009F77AB" w:rsidP="00BE0924">
      <w:pPr>
        <w:spacing w:after="0" w:line="360" w:lineRule="auto"/>
        <w:jc w:val="both"/>
        <w:rPr>
          <w:rFonts w:ascii="David" w:hAnsi="David" w:cs="David"/>
          <w:sz w:val="24"/>
          <w:szCs w:val="24"/>
          <w:rtl/>
        </w:rPr>
      </w:pPr>
    </w:p>
    <w:p w14:paraId="0ED0957C"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ד</w:t>
      </w:r>
      <w:r w:rsidRPr="00BE0924">
        <w:rPr>
          <w:rFonts w:ascii="David" w:hAnsi="David" w:cs="David"/>
          <w:sz w:val="24"/>
          <w:szCs w:val="24"/>
          <w:rtl/>
        </w:rPr>
        <w:t xml:space="preserve">"ר שוסהיים התרשם כי ניסיונותיה לפגיעה עצמית הינם בעלי אופי אימפולסיבי, אך עם מצוקה מתמשכת, בעיקר בשל הגבלות בעלות אופי חברתי מצד ההורים.  </w:t>
      </w:r>
    </w:p>
    <w:p w14:paraId="730366AC" w14:textId="77777777" w:rsidR="009F77AB" w:rsidRPr="00BE0924" w:rsidRDefault="009F77AB" w:rsidP="00BE0924">
      <w:pPr>
        <w:spacing w:after="0" w:line="360" w:lineRule="auto"/>
        <w:jc w:val="both"/>
        <w:rPr>
          <w:rFonts w:ascii="David" w:hAnsi="David" w:cs="David"/>
          <w:sz w:val="24"/>
          <w:szCs w:val="24"/>
          <w:rtl/>
        </w:rPr>
      </w:pPr>
    </w:p>
    <w:p w14:paraId="6486D044"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בפגישת</w:t>
      </w:r>
      <w:r w:rsidRPr="00BE0924">
        <w:rPr>
          <w:rFonts w:ascii="David" w:hAnsi="David" w:cs="David"/>
          <w:sz w:val="24"/>
          <w:szCs w:val="24"/>
          <w:rtl/>
        </w:rPr>
        <w:t xml:space="preserve"> מעקב, אליה הגיעה בלווית הנאשם, תיארה נוקשות יתר של אחיה, המגבילים את תנועותיה. האב הוגדר כמגונן אך לא מעורב מספיק. </w:t>
      </w:r>
    </w:p>
    <w:p w14:paraId="22F09D3E" w14:textId="77777777" w:rsidR="009F77AB" w:rsidRPr="00BE0924" w:rsidRDefault="009F77AB" w:rsidP="00BE0924">
      <w:pPr>
        <w:spacing w:after="0" w:line="360" w:lineRule="auto"/>
        <w:jc w:val="both"/>
        <w:rPr>
          <w:rFonts w:ascii="David" w:hAnsi="David" w:cs="David"/>
          <w:b/>
          <w:bCs/>
          <w:sz w:val="24"/>
          <w:szCs w:val="24"/>
          <w:rtl/>
        </w:rPr>
      </w:pPr>
    </w:p>
    <w:p w14:paraId="03CD1384" w14:textId="77777777" w:rsidR="009F77AB" w:rsidRPr="00BE0924" w:rsidRDefault="009F77AB" w:rsidP="00BE0924">
      <w:pPr>
        <w:spacing w:after="0" w:line="360" w:lineRule="auto"/>
        <w:ind w:left="1440" w:hanging="720"/>
        <w:jc w:val="both"/>
        <w:rPr>
          <w:rFonts w:ascii="David" w:hAnsi="David" w:cs="David"/>
          <w:sz w:val="24"/>
          <w:szCs w:val="24"/>
          <w:rtl/>
        </w:rPr>
      </w:pPr>
      <w:r w:rsidRPr="00BE0924">
        <w:rPr>
          <w:rFonts w:ascii="David" w:hAnsi="David" w:cs="David" w:hint="eastAsia"/>
          <w:b/>
          <w:bCs/>
          <w:sz w:val="24"/>
          <w:szCs w:val="24"/>
          <w:rtl/>
        </w:rPr>
        <w:t>ד</w:t>
      </w:r>
      <w:r w:rsidRPr="00BE0924">
        <w:rPr>
          <w:rFonts w:ascii="David" w:hAnsi="David" w:cs="David"/>
          <w:b/>
          <w:bCs/>
          <w:sz w:val="24"/>
          <w:szCs w:val="24"/>
          <w:rtl/>
        </w:rPr>
        <w:t>)</w:t>
      </w:r>
      <w:r w:rsidRPr="00BE0924">
        <w:rPr>
          <w:rFonts w:ascii="David" w:hAnsi="David" w:cs="David"/>
          <w:b/>
          <w:bCs/>
          <w:sz w:val="24"/>
          <w:szCs w:val="24"/>
          <w:rtl/>
        </w:rPr>
        <w:tab/>
      </w:r>
      <w:r w:rsidRPr="00BE0924">
        <w:rPr>
          <w:rFonts w:ascii="David" w:hAnsi="David" w:cs="David" w:hint="eastAsia"/>
          <w:b/>
          <w:bCs/>
          <w:sz w:val="24"/>
          <w:szCs w:val="24"/>
          <w:rtl/>
        </w:rPr>
        <w:t>אירוע</w:t>
      </w:r>
      <w:r w:rsidRPr="00BE0924">
        <w:rPr>
          <w:rFonts w:ascii="David" w:hAnsi="David" w:cs="David"/>
          <w:b/>
          <w:bCs/>
          <w:sz w:val="24"/>
          <w:szCs w:val="24"/>
          <w:rtl/>
        </w:rPr>
        <w:t xml:space="preserve"> משנת 2012</w:t>
      </w:r>
      <w:r w:rsidRPr="00BE0924">
        <w:rPr>
          <w:rFonts w:ascii="David" w:hAnsi="David" w:cs="David"/>
          <w:sz w:val="24"/>
          <w:szCs w:val="24"/>
          <w:rtl/>
        </w:rPr>
        <w:t>- על פי</w:t>
      </w:r>
      <w:r w:rsidRPr="00BE0924">
        <w:rPr>
          <w:rFonts w:ascii="David" w:hAnsi="David" w:cs="David"/>
          <w:b/>
          <w:bCs/>
          <w:sz w:val="24"/>
          <w:szCs w:val="24"/>
          <w:rtl/>
        </w:rPr>
        <w:t xml:space="preserve"> </w:t>
      </w:r>
      <w:r w:rsidRPr="00BE0924">
        <w:rPr>
          <w:rFonts w:ascii="David" w:hAnsi="David" w:cs="David" w:hint="eastAsia"/>
          <w:sz w:val="24"/>
          <w:szCs w:val="24"/>
          <w:rtl/>
        </w:rPr>
        <w:t>דו</w:t>
      </w:r>
      <w:r w:rsidRPr="00BE0924">
        <w:rPr>
          <w:rFonts w:ascii="David" w:hAnsi="David" w:cs="David"/>
          <w:sz w:val="24"/>
          <w:szCs w:val="24"/>
          <w:rtl/>
        </w:rPr>
        <w:t xml:space="preserve">"ח חדר המיון מיום </w:t>
      </w:r>
      <w:r w:rsidRPr="00BE0924">
        <w:rPr>
          <w:rFonts w:ascii="David" w:hAnsi="David" w:cs="David"/>
          <w:b/>
          <w:bCs/>
          <w:sz w:val="24"/>
          <w:szCs w:val="24"/>
          <w:rtl/>
        </w:rPr>
        <w:t xml:space="preserve">3.9.12 </w:t>
      </w:r>
      <w:r w:rsidRPr="00BE0924">
        <w:rPr>
          <w:rFonts w:ascii="David" w:hAnsi="David" w:cs="David"/>
          <w:sz w:val="24"/>
          <w:szCs w:val="24"/>
          <w:rtl/>
        </w:rPr>
        <w:t xml:space="preserve"> (</w:t>
      </w:r>
      <w:r w:rsidRPr="00BE0924">
        <w:rPr>
          <w:rFonts w:ascii="David" w:hAnsi="David" w:cs="David" w:hint="eastAsia"/>
          <w:b/>
          <w:bCs/>
          <w:sz w:val="24"/>
          <w:szCs w:val="24"/>
          <w:rtl/>
        </w:rPr>
        <w:t>ת</w:t>
      </w:r>
      <w:r w:rsidRPr="00BE0924">
        <w:rPr>
          <w:rFonts w:ascii="David" w:hAnsi="David" w:cs="David"/>
          <w:b/>
          <w:bCs/>
          <w:sz w:val="24"/>
          <w:szCs w:val="24"/>
          <w:rtl/>
        </w:rPr>
        <w:t xml:space="preserve">/20), </w:t>
      </w:r>
      <w:r w:rsidRPr="00BE0924">
        <w:rPr>
          <w:rFonts w:ascii="David" w:hAnsi="David" w:cs="David" w:hint="eastAsia"/>
          <w:sz w:val="24"/>
          <w:szCs w:val="24"/>
          <w:rtl/>
        </w:rPr>
        <w:t>ג</w:t>
      </w:r>
      <w:r w:rsidRPr="00BE0924">
        <w:rPr>
          <w:rFonts w:ascii="David" w:hAnsi="David" w:cs="David"/>
          <w:sz w:val="24"/>
          <w:szCs w:val="24"/>
          <w:rtl/>
        </w:rPr>
        <w:t>' התקבלה בבית החולים עם חתכים ביד שמאל, טענה שנפלה על זכוכית, סירבה לערב עו"ס.</w:t>
      </w:r>
    </w:p>
    <w:p w14:paraId="6D726712" w14:textId="77777777" w:rsidR="009F77AB" w:rsidRPr="00BE0924" w:rsidRDefault="009F77AB" w:rsidP="00BE0924">
      <w:pPr>
        <w:spacing w:after="0" w:line="360" w:lineRule="auto"/>
        <w:jc w:val="both"/>
        <w:rPr>
          <w:rFonts w:ascii="David" w:hAnsi="David" w:cs="David"/>
          <w:sz w:val="24"/>
          <w:szCs w:val="24"/>
          <w:rtl/>
        </w:rPr>
      </w:pPr>
    </w:p>
    <w:p w14:paraId="58E91F9D" w14:textId="77777777" w:rsidR="009F77AB" w:rsidRPr="00BE0924" w:rsidRDefault="009F77AB" w:rsidP="00BE0924">
      <w:pPr>
        <w:spacing w:after="0" w:line="360" w:lineRule="auto"/>
        <w:ind w:left="1440" w:hanging="720"/>
        <w:jc w:val="both"/>
        <w:rPr>
          <w:rFonts w:ascii="David" w:hAnsi="David" w:cs="David"/>
          <w:sz w:val="24"/>
          <w:szCs w:val="24"/>
          <w:rtl/>
        </w:rPr>
      </w:pPr>
      <w:r w:rsidRPr="00BE0924">
        <w:rPr>
          <w:rFonts w:ascii="David" w:hAnsi="David" w:cs="David" w:hint="eastAsia"/>
          <w:b/>
          <w:bCs/>
          <w:sz w:val="24"/>
          <w:szCs w:val="24"/>
          <w:rtl/>
        </w:rPr>
        <w:t>ה</w:t>
      </w:r>
      <w:r w:rsidRPr="00BE0924">
        <w:rPr>
          <w:rFonts w:ascii="David" w:hAnsi="David" w:cs="David"/>
          <w:b/>
          <w:bCs/>
          <w:sz w:val="24"/>
          <w:szCs w:val="24"/>
          <w:rtl/>
        </w:rPr>
        <w:t>)</w:t>
      </w:r>
      <w:r w:rsidRPr="00BE0924">
        <w:rPr>
          <w:rFonts w:ascii="David" w:hAnsi="David" w:cs="David"/>
          <w:sz w:val="24"/>
          <w:szCs w:val="24"/>
          <w:rtl/>
        </w:rPr>
        <w:tab/>
        <w:t xml:space="preserve"> בשנת 2013 טופלה ג' במחלקה הפסיכיאטרית בבית החולים סורוקה בבאר שבע. שם דיווחה לרופא המטפל (ת/39 מיום 21.10.2013 שנערך על ידי הפסיכיאטר, ד"ר אלקטנאני עואד), היסטוריה פסיכיאטרית ועל אונס מבני משפחתה. המתלוננת מסרה כי איננה מעוניינת במעורבות משטרתית.</w:t>
      </w:r>
    </w:p>
    <w:p w14:paraId="026EB077" w14:textId="77777777" w:rsidR="009F77AB" w:rsidRPr="00BE0924" w:rsidRDefault="009F77AB" w:rsidP="00BE0924">
      <w:pPr>
        <w:spacing w:after="0" w:line="360" w:lineRule="auto"/>
        <w:jc w:val="both"/>
        <w:rPr>
          <w:rFonts w:ascii="David" w:hAnsi="David" w:cs="David"/>
          <w:sz w:val="24"/>
          <w:szCs w:val="24"/>
          <w:rtl/>
        </w:rPr>
      </w:pPr>
    </w:p>
    <w:p w14:paraId="6B748451"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עוד</w:t>
      </w:r>
      <w:r w:rsidRPr="00BE0924">
        <w:rPr>
          <w:rFonts w:ascii="David" w:hAnsi="David" w:cs="David"/>
          <w:sz w:val="24"/>
          <w:szCs w:val="24"/>
          <w:rtl/>
        </w:rPr>
        <w:t xml:space="preserve"> דיווחה על ניסיונות אובדניים רבים בעברה, דרך בליעת כדורים, חתכים והרבה מחשבות חוזרות לפגוע בעצמה. </w:t>
      </w:r>
    </w:p>
    <w:p w14:paraId="70051561" w14:textId="77777777" w:rsidR="009F77AB" w:rsidRPr="00BE0924" w:rsidRDefault="009F77AB" w:rsidP="00BE0924">
      <w:pPr>
        <w:spacing w:after="0" w:line="360" w:lineRule="auto"/>
        <w:jc w:val="both"/>
        <w:rPr>
          <w:rFonts w:ascii="David" w:hAnsi="David" w:cs="David"/>
          <w:sz w:val="24"/>
          <w:szCs w:val="24"/>
          <w:rtl/>
        </w:rPr>
      </w:pPr>
    </w:p>
    <w:p w14:paraId="0E12280C"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31</w:t>
      </w:r>
      <w:r w:rsidRPr="00BE0924">
        <w:rPr>
          <w:rFonts w:ascii="David" w:hAnsi="David" w:cs="David"/>
          <w:sz w:val="24"/>
          <w:szCs w:val="24"/>
          <w:rtl/>
        </w:rPr>
        <w:t>.</w:t>
      </w:r>
      <w:r w:rsidRPr="00BE0924">
        <w:rPr>
          <w:rFonts w:ascii="David" w:hAnsi="David" w:cs="David"/>
          <w:sz w:val="24"/>
          <w:szCs w:val="24"/>
          <w:rtl/>
        </w:rPr>
        <w:tab/>
        <w:t xml:space="preserve"> כפי שניתן ללמוד מן האמור, עד שנת 2013, חזרה המתלוננת וסיפרה בפני גורמים שטיפלו בה, על מצוקה שנבעה ממצבה בבית, כתוצאה מן הגבולות הנוקשים שהציבו לה אחיה, ולא סיפרה על כל פגיעה מינית. בעדותה, כאמור, הסבירה מדוע לא חשפה את מצוקתה האמיתית והסבירה כי אכן סבלה גם מגישתם המחמירה של אחיה, אך זו לא הייתה הסיבה בגללה ביצעה את הניסיונות האובדניים. </w:t>
      </w:r>
    </w:p>
    <w:p w14:paraId="699706EF" w14:textId="77777777" w:rsidR="009F77AB" w:rsidRPr="00BE0924" w:rsidRDefault="009F77AB" w:rsidP="00BE0924">
      <w:pPr>
        <w:spacing w:after="0" w:line="360" w:lineRule="auto"/>
        <w:jc w:val="both"/>
        <w:rPr>
          <w:rFonts w:ascii="David" w:hAnsi="David" w:cs="David"/>
          <w:sz w:val="24"/>
          <w:szCs w:val="24"/>
          <w:rtl/>
        </w:rPr>
      </w:pPr>
    </w:p>
    <w:p w14:paraId="61F1EFF7" w14:textId="77777777" w:rsidR="009F77AB" w:rsidRPr="00BE0924" w:rsidRDefault="009F77AB" w:rsidP="00BE0924">
      <w:pPr>
        <w:spacing w:after="0" w:line="360" w:lineRule="auto"/>
        <w:ind w:firstLine="720"/>
        <w:jc w:val="both"/>
        <w:rPr>
          <w:rFonts w:ascii="David" w:hAnsi="David" w:cs="David"/>
          <w:b/>
          <w:bCs/>
          <w:sz w:val="24"/>
          <w:szCs w:val="24"/>
          <w:rtl/>
        </w:rPr>
      </w:pPr>
      <w:r w:rsidRPr="00BE0924">
        <w:rPr>
          <w:rFonts w:ascii="David" w:hAnsi="David" w:cs="David" w:hint="eastAsia"/>
          <w:b/>
          <w:bCs/>
          <w:sz w:val="24"/>
          <w:szCs w:val="24"/>
          <w:rtl/>
        </w:rPr>
        <w:t>הפסקת</w:t>
      </w:r>
      <w:r w:rsidRPr="00BE0924">
        <w:rPr>
          <w:rFonts w:ascii="David" w:hAnsi="David" w:cs="David"/>
          <w:b/>
          <w:bCs/>
          <w:sz w:val="24"/>
          <w:szCs w:val="24"/>
          <w:rtl/>
        </w:rPr>
        <w:t xml:space="preserve"> הפגיעה המינית</w:t>
      </w:r>
    </w:p>
    <w:p w14:paraId="198FBB36" w14:textId="77777777" w:rsidR="009F77AB" w:rsidRPr="00BE0924" w:rsidRDefault="009F77AB" w:rsidP="00BE0924">
      <w:pPr>
        <w:spacing w:after="0" w:line="360" w:lineRule="auto"/>
        <w:jc w:val="both"/>
        <w:rPr>
          <w:rFonts w:ascii="David" w:hAnsi="David" w:cs="David"/>
          <w:sz w:val="24"/>
          <w:szCs w:val="24"/>
          <w:rtl/>
        </w:rPr>
      </w:pPr>
    </w:p>
    <w:p w14:paraId="3A0DD059"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32.</w:t>
      </w:r>
      <w:r w:rsidRPr="00BE0924">
        <w:rPr>
          <w:rFonts w:ascii="David" w:hAnsi="David" w:cs="David"/>
          <w:sz w:val="24"/>
          <w:szCs w:val="24"/>
          <w:rtl/>
        </w:rPr>
        <w:tab/>
      </w:r>
      <w:r w:rsidRPr="00BE0924">
        <w:rPr>
          <w:rFonts w:ascii="David" w:hAnsi="David" w:cs="David" w:hint="eastAsia"/>
          <w:sz w:val="24"/>
          <w:szCs w:val="24"/>
          <w:rtl/>
        </w:rPr>
        <w:t>ג</w:t>
      </w:r>
      <w:r w:rsidRPr="00BE0924">
        <w:rPr>
          <w:rFonts w:ascii="David" w:hAnsi="David" w:cs="David"/>
          <w:sz w:val="24"/>
          <w:szCs w:val="24"/>
          <w:rtl/>
        </w:rPr>
        <w:t>' העידה כי הפגיעה המינית מצד אביה נפסקה כחודש או חודשיים עובר לעזיבתה את בית המשפחה בנצרת, בתמיכתו של חבר בשם פאדי, עמו חלקה את סודה, לאחר שחש כי היחסים בין השניים אינם תקינים. (עמ' 156 לפרוטוקול, שורות 8-1). פאדי התקשה להאמין לדברים שסיפרה לו, עד ששמע שיחה שניהלה עם אביה בטלפון:</w:t>
      </w:r>
    </w:p>
    <w:p w14:paraId="3EFEB5FB" w14:textId="77777777" w:rsidR="009F77AB" w:rsidRPr="00BE0924" w:rsidRDefault="009F77AB" w:rsidP="00BE0924">
      <w:pPr>
        <w:spacing w:after="0" w:line="360" w:lineRule="auto"/>
        <w:jc w:val="both"/>
        <w:rPr>
          <w:rFonts w:ascii="David" w:hAnsi="David" w:cs="David"/>
          <w:sz w:val="24"/>
          <w:szCs w:val="24"/>
        </w:rPr>
      </w:pPr>
    </w:p>
    <w:p w14:paraId="4C983B3E" w14:textId="77777777" w:rsidR="009F77AB" w:rsidRPr="00BE0924" w:rsidRDefault="009F77AB" w:rsidP="00BE0924">
      <w:pPr>
        <w:spacing w:after="0" w:line="360" w:lineRule="auto"/>
        <w:ind w:left="1440" w:right="993"/>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 xml:space="preserve">"ת. ... אז התקשרתי לאבא ואמרתי שלום, מה שלומך אבא אני רוצה לדבר איתך על משהו, שאני רוצה להפסיק את כל הדברים האלה זה עושה לי רע, לא עושה לי טוב, כל הדברים האלה, עושה לי רע מאוד וכואב והוא ביקש ממני טוב, הוא אמר לי טוב, לא נעשה יותר, רק עוד פעם אחת, אז אמרתי לו לא והייתי בוכה במשך השיחה וניתקתי לו. החבר שלי פאדי שמע את השיחה והאמין לי." </w:t>
      </w:r>
      <w:r w:rsidRPr="00BE0924">
        <w:rPr>
          <w:rFonts w:ascii="Times New Roman" w:hAnsi="Times New Roman" w:cs="David"/>
          <w:sz w:val="24"/>
          <w:szCs w:val="24"/>
          <w:rtl/>
          <w:lang w:eastAsia="he-IL"/>
        </w:rPr>
        <w:t>(עמ' 160 לפרוטוקול, שורות   32-27).</w:t>
      </w:r>
    </w:p>
    <w:p w14:paraId="0725AA4B" w14:textId="77777777" w:rsidR="009F77AB" w:rsidRPr="00BE0924" w:rsidRDefault="009F77AB" w:rsidP="00BE0924">
      <w:pPr>
        <w:spacing w:after="0" w:line="360" w:lineRule="auto"/>
        <w:ind w:right="993" w:hanging="662"/>
        <w:jc w:val="both"/>
        <w:rPr>
          <w:rFonts w:ascii="Times New Roman" w:hAnsi="Times New Roman" w:cs="David"/>
          <w:sz w:val="24"/>
          <w:szCs w:val="24"/>
          <w:rtl/>
          <w:lang w:eastAsia="he-IL"/>
        </w:rPr>
      </w:pPr>
    </w:p>
    <w:p w14:paraId="4B02C0E2"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33</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t>המתלוננת העידה כי בשיחה זו היא השיבה לאביה כי איננה מסכימה להיפגש עימו פעם נוספת. בהמשך החליפה את מספר הטלפון שלה וברחה מן הבית.</w:t>
      </w:r>
    </w:p>
    <w:p w14:paraId="43AE7C70" w14:textId="77777777" w:rsidR="009F77AB" w:rsidRPr="00BE0924" w:rsidRDefault="009F77AB" w:rsidP="00BE0924">
      <w:pPr>
        <w:spacing w:after="0" w:line="360" w:lineRule="auto"/>
        <w:jc w:val="both"/>
        <w:rPr>
          <w:rFonts w:ascii="Times New Roman" w:hAnsi="Times New Roman" w:cs="David"/>
          <w:sz w:val="24"/>
          <w:szCs w:val="24"/>
          <w:rtl/>
          <w:lang w:eastAsia="he-IL"/>
        </w:rPr>
      </w:pPr>
    </w:p>
    <w:p w14:paraId="17E8A277" w14:textId="77777777" w:rsidR="009F77AB" w:rsidRPr="00BE0924" w:rsidRDefault="009F77AB" w:rsidP="00BE0924">
      <w:pPr>
        <w:spacing w:after="0" w:line="360" w:lineRule="auto"/>
        <w:jc w:val="both"/>
        <w:rPr>
          <w:rFonts w:ascii="David" w:hAnsi="David" w:cs="David"/>
          <w:b/>
          <w:bCs/>
          <w:sz w:val="24"/>
          <w:szCs w:val="24"/>
          <w:rtl/>
        </w:rPr>
      </w:pPr>
      <w:r w:rsidRPr="00BE0924">
        <w:rPr>
          <w:rFonts w:ascii="David" w:hAnsi="David" w:cs="David" w:hint="eastAsia"/>
          <w:b/>
          <w:bCs/>
          <w:sz w:val="24"/>
          <w:szCs w:val="24"/>
          <w:rtl/>
        </w:rPr>
        <w:t>חשיפת</w:t>
      </w:r>
      <w:r w:rsidRPr="00BE0924">
        <w:rPr>
          <w:rFonts w:ascii="David" w:hAnsi="David" w:cs="David"/>
          <w:b/>
          <w:bCs/>
          <w:sz w:val="24"/>
          <w:szCs w:val="24"/>
          <w:rtl/>
        </w:rPr>
        <w:t xml:space="preserve"> הפגיעה המינית בפני אחרים</w:t>
      </w:r>
    </w:p>
    <w:p w14:paraId="52AD7789" w14:textId="77777777" w:rsidR="009F77AB" w:rsidRPr="00BE0924" w:rsidRDefault="009F77AB" w:rsidP="00BE0924">
      <w:pPr>
        <w:spacing w:after="0" w:line="360" w:lineRule="auto"/>
        <w:ind w:hanging="720"/>
        <w:jc w:val="both"/>
        <w:rPr>
          <w:rFonts w:ascii="Arial" w:hAnsi="Arial" w:cs="David"/>
          <w:spacing w:val="-20"/>
          <w:sz w:val="24"/>
          <w:szCs w:val="24"/>
          <w:rtl/>
          <w:lang w:eastAsia="he-IL"/>
        </w:rPr>
      </w:pPr>
    </w:p>
    <w:p w14:paraId="63CFA779"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34.</w:t>
      </w:r>
      <w:r w:rsidRPr="00BE0924">
        <w:rPr>
          <w:rFonts w:ascii="David" w:hAnsi="David" w:cs="David"/>
          <w:b/>
          <w:bCs/>
          <w:sz w:val="24"/>
          <w:szCs w:val="24"/>
          <w:rtl/>
        </w:rPr>
        <w:tab/>
      </w:r>
      <w:r w:rsidRPr="00BE0924">
        <w:rPr>
          <w:rFonts w:ascii="David" w:hAnsi="David" w:cs="David" w:hint="eastAsia"/>
          <w:b/>
          <w:bCs/>
          <w:sz w:val="24"/>
          <w:szCs w:val="24"/>
          <w:rtl/>
        </w:rPr>
        <w:t>בכל</w:t>
      </w:r>
      <w:r w:rsidRPr="00BE0924">
        <w:rPr>
          <w:rFonts w:ascii="David" w:hAnsi="David" w:cs="David"/>
          <w:b/>
          <w:bCs/>
          <w:sz w:val="24"/>
          <w:szCs w:val="24"/>
          <w:rtl/>
        </w:rPr>
        <w:t xml:space="preserve"> התקופה בה התרחשו המעשים, המתלוננת לא סיפרה על הפגיעה המינית לגורמים שביקשו לסייע לה במצוקתה. לפי עדותה, </w:t>
      </w:r>
      <w:r w:rsidRPr="00BE0924">
        <w:rPr>
          <w:rFonts w:ascii="David" w:hAnsi="David" w:cs="David" w:hint="eastAsia"/>
          <w:sz w:val="24"/>
          <w:szCs w:val="24"/>
          <w:rtl/>
        </w:rPr>
        <w:t>הנאשם</w:t>
      </w:r>
      <w:r w:rsidRPr="00BE0924">
        <w:rPr>
          <w:rFonts w:ascii="David" w:hAnsi="David" w:cs="David"/>
          <w:sz w:val="24"/>
          <w:szCs w:val="24"/>
          <w:rtl/>
        </w:rPr>
        <w:t xml:space="preserve"> נהג להזהיר אותה לבל תספר על אותם מעשים, כשהוא אומר לה כי בכך היא תגרום "להרס משפחה שלמה" (עמ' 155 לפרוטוקול, שורה 31). מתוך פחד, שתקה לטענתה, ולא שיתפה אחרים עד שברחה מן הבית בגיל 18.5 – 19 לערך. </w:t>
      </w:r>
    </w:p>
    <w:p w14:paraId="3058AB98" w14:textId="77777777" w:rsidR="009F77AB" w:rsidRPr="00BE0924" w:rsidRDefault="009F77AB" w:rsidP="00BE0924">
      <w:pPr>
        <w:spacing w:after="0" w:line="360" w:lineRule="auto"/>
        <w:ind w:hanging="720"/>
        <w:jc w:val="both"/>
        <w:rPr>
          <w:rFonts w:ascii="David" w:hAnsi="David" w:cs="David"/>
          <w:sz w:val="24"/>
          <w:szCs w:val="24"/>
          <w:rtl/>
        </w:rPr>
      </w:pPr>
    </w:p>
    <w:p w14:paraId="54BBA981"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היא</w:t>
      </w:r>
      <w:r w:rsidRPr="00BE0924">
        <w:rPr>
          <w:rFonts w:ascii="David" w:hAnsi="David" w:cs="David"/>
          <w:sz w:val="24"/>
          <w:szCs w:val="24"/>
          <w:rtl/>
        </w:rPr>
        <w:t xml:space="preserve"> חששה לספר על הדברים או לברוח מן הבית, גם מתוך פחד להישלח לפנימייה. לדבריה, ידעה כי במצבים דומים, בהם מצויות נערות במצוקה, הן נשלחות לפנימיות וחששה כי חשיפת הפרשה תביא לשליחתה לפנימייה. ג' העידה כי שמעה מפי </w:t>
      </w:r>
      <w:r>
        <w:rPr>
          <w:rFonts w:ascii="David" w:hAnsi="David" w:cs="David" w:hint="eastAsia"/>
          <w:sz w:val="24"/>
          <w:szCs w:val="24"/>
          <w:rtl/>
        </w:rPr>
        <w:t>ח</w:t>
      </w:r>
      <w:r>
        <w:rPr>
          <w:rFonts w:ascii="David" w:hAnsi="David" w:cs="David"/>
          <w:sz w:val="24"/>
          <w:szCs w:val="24"/>
          <w:rtl/>
        </w:rPr>
        <w:t>'</w:t>
      </w:r>
      <w:r w:rsidRPr="00BE0924">
        <w:rPr>
          <w:rFonts w:ascii="David" w:hAnsi="David" w:cs="David"/>
          <w:sz w:val="24"/>
          <w:szCs w:val="24"/>
          <w:rtl/>
        </w:rPr>
        <w:t xml:space="preserve">, אז גיסתה, גרושתו של אחיה וג'די, כי עברה חוויות קשות בפנימייה בה שהתה וחששה כי היא תיאלץ לעבור חוויות דומות. על רקע חששה זה, הסבירה את העובדה כי היא עזבה את הבית רק לאחר סיום התיכון. בגיל 18.5 לערך ברחה מהבית ועברה לגור בבאר שבע עם </w:t>
      </w:r>
      <w:r>
        <w:rPr>
          <w:rFonts w:ascii="David" w:hAnsi="David" w:cs="David" w:hint="eastAsia"/>
          <w:sz w:val="24"/>
          <w:szCs w:val="24"/>
          <w:rtl/>
        </w:rPr>
        <w:t>ח</w:t>
      </w:r>
      <w:r>
        <w:rPr>
          <w:rFonts w:ascii="David" w:hAnsi="David" w:cs="David"/>
          <w:sz w:val="24"/>
          <w:szCs w:val="24"/>
          <w:rtl/>
        </w:rPr>
        <w:t>'</w:t>
      </w:r>
      <w:r w:rsidRPr="00BE0924">
        <w:rPr>
          <w:rFonts w:ascii="David" w:hAnsi="David" w:cs="David"/>
          <w:sz w:val="24"/>
          <w:szCs w:val="24"/>
          <w:rtl/>
        </w:rPr>
        <w:t xml:space="preserve">, גרושתו של אחיה. </w:t>
      </w:r>
    </w:p>
    <w:p w14:paraId="3E62980C" w14:textId="77777777" w:rsidR="009F77AB" w:rsidRPr="00BE0924" w:rsidRDefault="009F77AB" w:rsidP="00BE0924">
      <w:pPr>
        <w:spacing w:after="0" w:line="360" w:lineRule="auto"/>
        <w:ind w:hanging="720"/>
        <w:jc w:val="both"/>
        <w:rPr>
          <w:rFonts w:ascii="David" w:hAnsi="David" w:cs="David"/>
          <w:sz w:val="24"/>
          <w:szCs w:val="24"/>
          <w:rtl/>
        </w:rPr>
      </w:pPr>
    </w:p>
    <w:p w14:paraId="676FEA8F"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35</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היחידה</w:t>
      </w:r>
      <w:r w:rsidRPr="00BE0924">
        <w:rPr>
          <w:rFonts w:ascii="David" w:hAnsi="David" w:cs="David"/>
          <w:sz w:val="24"/>
          <w:szCs w:val="24"/>
          <w:rtl/>
        </w:rPr>
        <w:t xml:space="preserve">, אותה שיתפה בדברים, כבר מהיותה בגיל 13 היא גיסתה </w:t>
      </w:r>
      <w:r>
        <w:rPr>
          <w:rFonts w:ascii="David" w:hAnsi="David" w:cs="David" w:hint="eastAsia"/>
          <w:sz w:val="24"/>
          <w:szCs w:val="24"/>
          <w:rtl/>
        </w:rPr>
        <w:t>ח</w:t>
      </w:r>
      <w:r>
        <w:rPr>
          <w:rFonts w:ascii="David" w:hAnsi="David" w:cs="David"/>
          <w:sz w:val="24"/>
          <w:szCs w:val="24"/>
          <w:rtl/>
        </w:rPr>
        <w:t>'</w:t>
      </w:r>
      <w:r w:rsidRPr="00BE0924">
        <w:rPr>
          <w:rFonts w:ascii="David" w:hAnsi="David" w:cs="David"/>
          <w:sz w:val="24"/>
          <w:szCs w:val="24"/>
          <w:rtl/>
        </w:rPr>
        <w:t>, (שלא העידה בפנינו, ולכך אתייחס בהמשך), תוך ש</w:t>
      </w:r>
      <w:r>
        <w:rPr>
          <w:rFonts w:ascii="David" w:hAnsi="David" w:cs="David" w:hint="eastAsia"/>
          <w:sz w:val="24"/>
          <w:szCs w:val="24"/>
          <w:rtl/>
        </w:rPr>
        <w:t>ח</w:t>
      </w:r>
      <w:r>
        <w:rPr>
          <w:rFonts w:ascii="David" w:hAnsi="David" w:cs="David"/>
          <w:sz w:val="24"/>
          <w:szCs w:val="24"/>
          <w:rtl/>
        </w:rPr>
        <w:t>'</w:t>
      </w:r>
      <w:r w:rsidRPr="00BE0924">
        <w:rPr>
          <w:rFonts w:ascii="David" w:hAnsi="David" w:cs="David"/>
          <w:sz w:val="24"/>
          <w:szCs w:val="24"/>
          <w:rtl/>
        </w:rPr>
        <w:t xml:space="preserve"> הבטיחה לה שלא תספר על כך לאחרים. (עמ' 157 לפרוטוקול, שורות 26-25). </w:t>
      </w:r>
    </w:p>
    <w:p w14:paraId="4B8666DC" w14:textId="77777777" w:rsidR="009F77AB" w:rsidRPr="00BE0924" w:rsidRDefault="009F77AB" w:rsidP="00BE0924">
      <w:pPr>
        <w:spacing w:after="0" w:line="360" w:lineRule="auto"/>
        <w:ind w:hanging="720"/>
        <w:jc w:val="both"/>
        <w:rPr>
          <w:rFonts w:ascii="David" w:hAnsi="David" w:cs="David"/>
          <w:sz w:val="24"/>
          <w:szCs w:val="24"/>
        </w:rPr>
      </w:pPr>
    </w:p>
    <w:p w14:paraId="7E24E9DF"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36</w:t>
      </w:r>
      <w:r w:rsidRPr="00BE0924">
        <w:rPr>
          <w:rFonts w:ascii="David" w:hAnsi="David" w:cs="David"/>
          <w:sz w:val="24"/>
          <w:szCs w:val="24"/>
          <w:rtl/>
        </w:rPr>
        <w:t xml:space="preserve">. </w:t>
      </w:r>
      <w:r w:rsidRPr="00BE0924">
        <w:rPr>
          <w:rFonts w:ascii="David" w:hAnsi="David" w:cs="David"/>
          <w:sz w:val="24"/>
          <w:szCs w:val="24"/>
          <w:rtl/>
        </w:rPr>
        <w:tab/>
      </w:r>
      <w:r w:rsidRPr="00BE0924">
        <w:rPr>
          <w:rFonts w:ascii="David" w:hAnsi="David" w:cs="David" w:hint="eastAsia"/>
          <w:sz w:val="24"/>
          <w:szCs w:val="24"/>
          <w:rtl/>
        </w:rPr>
        <w:t>את</w:t>
      </w:r>
      <w:r w:rsidRPr="00BE0924">
        <w:rPr>
          <w:rFonts w:ascii="David" w:hAnsi="David" w:cs="David"/>
          <w:sz w:val="24"/>
          <w:szCs w:val="24"/>
          <w:rtl/>
        </w:rPr>
        <w:t xml:space="preserve"> אימה שיתפה המתלוננת במתרחש רק לפני שברחה מן הבית. היא העידה כי בתחילה אימה לא האמינה לדברים. רק לאחר שנשבעה על הקוראן האמינה לה האם. (עמ' 157 לפרוטוקול, שורות 28-27). </w:t>
      </w:r>
    </w:p>
    <w:p w14:paraId="692D1C0D" w14:textId="77777777" w:rsidR="009F77AB" w:rsidRPr="00BE0924" w:rsidRDefault="009F77AB" w:rsidP="00BE0924">
      <w:pPr>
        <w:spacing w:after="0" w:line="360" w:lineRule="auto"/>
        <w:jc w:val="both"/>
        <w:rPr>
          <w:rFonts w:ascii="David" w:hAnsi="David" w:cs="David"/>
          <w:sz w:val="24"/>
          <w:szCs w:val="24"/>
          <w:rtl/>
        </w:rPr>
      </w:pPr>
    </w:p>
    <w:p w14:paraId="029A0B4C" w14:textId="77777777" w:rsidR="009F77AB" w:rsidRPr="00BE0924" w:rsidRDefault="009F77AB" w:rsidP="00BE0924">
      <w:pPr>
        <w:spacing w:after="0" w:line="360" w:lineRule="auto"/>
        <w:ind w:left="720"/>
        <w:jc w:val="both"/>
        <w:rPr>
          <w:rFonts w:ascii="David" w:hAnsi="David" w:cs="David"/>
          <w:sz w:val="24"/>
          <w:szCs w:val="24"/>
        </w:rPr>
      </w:pPr>
      <w:r w:rsidRPr="00BE0924">
        <w:rPr>
          <w:rFonts w:ascii="David" w:hAnsi="David" w:cs="David" w:hint="eastAsia"/>
          <w:sz w:val="24"/>
          <w:szCs w:val="24"/>
          <w:rtl/>
        </w:rPr>
        <w:t>ג</w:t>
      </w:r>
      <w:r w:rsidRPr="00BE0924">
        <w:rPr>
          <w:rFonts w:ascii="David" w:hAnsi="David" w:cs="David"/>
          <w:sz w:val="24"/>
          <w:szCs w:val="24"/>
          <w:rtl/>
        </w:rPr>
        <w:t xml:space="preserve">' גם הנסיבות את הנסיבות בהן החליטה לשתף את האם בסודה. הדבר ארע בעקבות בריחתה של </w:t>
      </w:r>
      <w:r>
        <w:rPr>
          <w:rFonts w:ascii="David" w:hAnsi="David" w:cs="David" w:hint="eastAsia"/>
          <w:sz w:val="24"/>
          <w:szCs w:val="24"/>
          <w:rtl/>
        </w:rPr>
        <w:t>ח</w:t>
      </w:r>
      <w:r>
        <w:rPr>
          <w:rFonts w:ascii="David" w:hAnsi="David" w:cs="David"/>
          <w:sz w:val="24"/>
          <w:szCs w:val="24"/>
          <w:rtl/>
        </w:rPr>
        <w:t>'</w:t>
      </w:r>
      <w:r w:rsidRPr="00BE0924">
        <w:rPr>
          <w:rFonts w:ascii="David" w:hAnsi="David" w:cs="David"/>
          <w:sz w:val="24"/>
          <w:szCs w:val="24"/>
          <w:rtl/>
        </w:rPr>
        <w:t xml:space="preserve"> מן הבית והטענות שהעלתה ביחס למעשים שעשה בה הנאשם: </w:t>
      </w:r>
    </w:p>
    <w:p w14:paraId="6AB01DA7" w14:textId="77777777" w:rsidR="009F77AB" w:rsidRPr="00BE0924" w:rsidRDefault="009F77AB" w:rsidP="00BE0924">
      <w:pPr>
        <w:spacing w:after="0" w:line="360" w:lineRule="auto"/>
        <w:ind w:right="1418"/>
        <w:jc w:val="both"/>
        <w:rPr>
          <w:rFonts w:ascii="Times New Roman" w:hAnsi="Times New Roman" w:cs="David"/>
          <w:b/>
          <w:bCs/>
          <w:sz w:val="24"/>
          <w:szCs w:val="24"/>
          <w:rtl/>
          <w:lang w:eastAsia="he-IL"/>
        </w:rPr>
      </w:pPr>
    </w:p>
    <w:p w14:paraId="016E6E9C" w14:textId="77777777" w:rsidR="009F77AB" w:rsidRPr="00BE0924" w:rsidRDefault="009F77AB" w:rsidP="00BE0924">
      <w:pPr>
        <w:spacing w:after="0" w:line="360" w:lineRule="auto"/>
        <w:ind w:left="1440" w:right="993"/>
        <w:jc w:val="both"/>
        <w:rPr>
          <w:rFonts w:ascii="Times New Roman" w:hAnsi="Times New Roman" w:cs="David"/>
          <w:b/>
          <w:bCs/>
          <w:sz w:val="24"/>
          <w:szCs w:val="24"/>
          <w:lang w:eastAsia="he-IL"/>
        </w:rPr>
      </w:pPr>
      <w:r w:rsidRPr="00BE0924">
        <w:rPr>
          <w:rFonts w:ascii="Times New Roman" w:hAnsi="Times New Roman" w:cs="David"/>
          <w:b/>
          <w:bCs/>
          <w:sz w:val="24"/>
          <w:szCs w:val="24"/>
          <w:rtl/>
          <w:lang w:eastAsia="he-IL"/>
        </w:rPr>
        <w:t xml:space="preserve">"ת. איך סיפרתי לאמא, זה היה כך. כשברחה </w:t>
      </w:r>
      <w:r>
        <w:rPr>
          <w:rFonts w:ascii="Times New Roman" w:hAnsi="Times New Roman" w:cs="David"/>
          <w:b/>
          <w:bCs/>
          <w:sz w:val="24"/>
          <w:szCs w:val="24"/>
          <w:rtl/>
          <w:lang w:eastAsia="he-IL"/>
        </w:rPr>
        <w:t>ח'</w:t>
      </w:r>
      <w:r w:rsidRPr="00BE0924">
        <w:rPr>
          <w:rFonts w:ascii="Times New Roman" w:hAnsi="Times New Roman" w:cs="David"/>
          <w:b/>
          <w:bCs/>
          <w:sz w:val="24"/>
          <w:szCs w:val="24"/>
          <w:rtl/>
          <w:lang w:eastAsia="he-IL"/>
        </w:rPr>
        <w:t>, היא התקשרה לאחי ואמרה לו אני שכבתי עם אבא שלך, אז הוא אמר לה שהיא שקרנית, ושאמא התחילה לדבר, היא הייתה חברה הכי קרובה, אין לי חוץ ממנה. הם אמרו ש</w:t>
      </w:r>
      <w:r>
        <w:rPr>
          <w:rFonts w:ascii="Times New Roman" w:hAnsi="Times New Roman" w:cs="David"/>
          <w:b/>
          <w:bCs/>
          <w:sz w:val="24"/>
          <w:szCs w:val="24"/>
          <w:rtl/>
          <w:lang w:eastAsia="he-IL"/>
        </w:rPr>
        <w:t>ח'</w:t>
      </w:r>
      <w:r w:rsidRPr="00BE0924">
        <w:rPr>
          <w:rFonts w:ascii="Times New Roman" w:hAnsi="Times New Roman" w:cs="David"/>
          <w:b/>
          <w:bCs/>
          <w:sz w:val="24"/>
          <w:szCs w:val="24"/>
          <w:rtl/>
          <w:lang w:eastAsia="he-IL"/>
        </w:rPr>
        <w:t xml:space="preserve"> שקרנית והיא הייתה מאוד קרובה אלי והחלו לזרוק עליה מילים ואז אף אחד לא ידע על הסיפור שלי, ואז החלטתי לבוא ולומר לאמי, זה לא שקר והיא מדברת אמת, כי זה קרה איתי לפני שקרה איתה. ואני אמרתי ל</w:t>
      </w:r>
      <w:r>
        <w:rPr>
          <w:rFonts w:ascii="Times New Roman" w:hAnsi="Times New Roman" w:cs="David"/>
          <w:b/>
          <w:bCs/>
          <w:sz w:val="24"/>
          <w:szCs w:val="24"/>
          <w:rtl/>
          <w:lang w:eastAsia="he-IL"/>
        </w:rPr>
        <w:t>ח'</w:t>
      </w:r>
      <w:r w:rsidRPr="00BE0924">
        <w:rPr>
          <w:rFonts w:ascii="Times New Roman" w:hAnsi="Times New Roman" w:cs="David"/>
          <w:b/>
          <w:bCs/>
          <w:sz w:val="24"/>
          <w:szCs w:val="24"/>
          <w:rtl/>
          <w:lang w:eastAsia="he-IL"/>
        </w:rPr>
        <w:t xml:space="preserve"> אל תבקרי אותו, אל תגידי לו שיבוא לאסוף אותך מהעבודה, לא לתת לו דרך, כי הוא הכניס לה לראש שאני שקרנית ובסוף יצא על הגוף שלה שאני לא שקרנית, כי הוא עשה את זה גם איתה אבל היא לא רוצה לבוא להעיד. אפילו לא לחקירות הגיעה." </w:t>
      </w:r>
      <w:r w:rsidRPr="00BE0924">
        <w:rPr>
          <w:rFonts w:ascii="Times New Roman" w:hAnsi="Times New Roman" w:cs="David"/>
          <w:sz w:val="24"/>
          <w:szCs w:val="24"/>
          <w:rtl/>
          <w:lang w:eastAsia="he-IL"/>
        </w:rPr>
        <w:t xml:space="preserve">(עמ' 158 לפרוטוקול, שורות 12-6). </w:t>
      </w:r>
    </w:p>
    <w:p w14:paraId="0496001C" w14:textId="77777777" w:rsidR="009F77AB" w:rsidRPr="00BE0924" w:rsidRDefault="009F77AB" w:rsidP="00BE0924">
      <w:pPr>
        <w:spacing w:after="0" w:line="360" w:lineRule="auto"/>
        <w:ind w:right="851" w:hanging="720"/>
        <w:jc w:val="both"/>
        <w:rPr>
          <w:rFonts w:ascii="David" w:hAnsi="David" w:cs="David"/>
          <w:sz w:val="24"/>
          <w:szCs w:val="24"/>
          <w:rtl/>
        </w:rPr>
      </w:pPr>
    </w:p>
    <w:p w14:paraId="098EF6D0"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37</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לאחר</w:t>
      </w:r>
      <w:r w:rsidRPr="00BE0924">
        <w:rPr>
          <w:rFonts w:ascii="David" w:hAnsi="David" w:cs="David"/>
          <w:sz w:val="24"/>
          <w:szCs w:val="24"/>
          <w:rtl/>
        </w:rPr>
        <w:t xml:space="preserve"> שברחה מביתה, חודשים ספורים אחרי שהמעשים פסקו, ובהיותה בבאר שבע, סיפרה ג' על הפגיעה המינית מצד אביה, לאנשים נוספים: </w:t>
      </w:r>
    </w:p>
    <w:p w14:paraId="4C9F30DB" w14:textId="77777777" w:rsidR="009F77AB" w:rsidRPr="00BE0924" w:rsidRDefault="009F77AB" w:rsidP="00BE0924">
      <w:pPr>
        <w:spacing w:after="0" w:line="360" w:lineRule="auto"/>
        <w:jc w:val="both"/>
        <w:rPr>
          <w:rFonts w:ascii="David" w:hAnsi="David" w:cs="David"/>
          <w:sz w:val="24"/>
          <w:szCs w:val="24"/>
          <w:rtl/>
        </w:rPr>
      </w:pPr>
    </w:p>
    <w:p w14:paraId="12223156" w14:textId="77777777" w:rsidR="009F77AB" w:rsidRPr="00BE0924" w:rsidRDefault="009F77AB" w:rsidP="00BE0924">
      <w:pPr>
        <w:spacing w:after="0" w:line="360" w:lineRule="auto"/>
        <w:ind w:left="1440" w:hanging="720"/>
        <w:jc w:val="both"/>
        <w:rPr>
          <w:rFonts w:ascii="David" w:hAnsi="David" w:cs="David"/>
          <w:sz w:val="24"/>
          <w:szCs w:val="24"/>
          <w:rtl/>
        </w:rPr>
      </w:pPr>
      <w:r w:rsidRPr="00BE0924">
        <w:rPr>
          <w:rFonts w:ascii="David" w:hAnsi="David" w:cs="David" w:hint="eastAsia"/>
          <w:b/>
          <w:bCs/>
          <w:sz w:val="24"/>
          <w:szCs w:val="24"/>
          <w:rtl/>
        </w:rPr>
        <w:t>א</w:t>
      </w:r>
      <w:r w:rsidRPr="00BE0924">
        <w:rPr>
          <w:rFonts w:ascii="David" w:hAnsi="David" w:cs="David"/>
          <w:b/>
          <w:bCs/>
          <w:sz w:val="24"/>
          <w:szCs w:val="24"/>
          <w:rtl/>
        </w:rPr>
        <w:t>.</w:t>
      </w:r>
      <w:r w:rsidRPr="00BE0924">
        <w:rPr>
          <w:rFonts w:ascii="David" w:hAnsi="David" w:cs="David"/>
          <w:sz w:val="24"/>
          <w:szCs w:val="24"/>
          <w:rtl/>
        </w:rPr>
        <w:tab/>
      </w:r>
      <w:r w:rsidRPr="00BE0924">
        <w:rPr>
          <w:rFonts w:ascii="David" w:hAnsi="David" w:cs="David" w:hint="eastAsia"/>
          <w:sz w:val="24"/>
          <w:szCs w:val="24"/>
          <w:rtl/>
        </w:rPr>
        <w:t>ג</w:t>
      </w:r>
      <w:r w:rsidRPr="00BE0924">
        <w:rPr>
          <w:rFonts w:ascii="David" w:hAnsi="David" w:cs="David"/>
          <w:sz w:val="24"/>
          <w:szCs w:val="24"/>
          <w:rtl/>
        </w:rPr>
        <w:t>' העי</w:t>
      </w:r>
      <w:r w:rsidRPr="00BE0924">
        <w:rPr>
          <w:rFonts w:ascii="David" w:hAnsi="David" w:cs="David" w:hint="eastAsia"/>
          <w:sz w:val="24"/>
          <w:szCs w:val="24"/>
          <w:rtl/>
        </w:rPr>
        <w:t>דה</w:t>
      </w:r>
      <w:r w:rsidRPr="00BE0924">
        <w:rPr>
          <w:rFonts w:ascii="David" w:hAnsi="David" w:cs="David"/>
          <w:sz w:val="24"/>
          <w:szCs w:val="24"/>
          <w:rtl/>
        </w:rPr>
        <w:t xml:space="preserve"> כי סיפרה על הפגיעה המינית במשפחה לפסיכולוג שפגש אותה בבית החולים בבאר שבע, לשם הגיעה לאחר מקרה אונס נוסף:</w:t>
      </w:r>
    </w:p>
    <w:p w14:paraId="44CB6BE3" w14:textId="77777777" w:rsidR="009F77AB" w:rsidRPr="00BE0924" w:rsidRDefault="009F77AB" w:rsidP="00BE0924">
      <w:pPr>
        <w:spacing w:after="0" w:line="360" w:lineRule="auto"/>
        <w:ind w:hanging="720"/>
        <w:jc w:val="both"/>
        <w:rPr>
          <w:rFonts w:ascii="David" w:hAnsi="David" w:cs="David"/>
          <w:sz w:val="24"/>
          <w:szCs w:val="24"/>
          <w:rtl/>
        </w:rPr>
      </w:pPr>
      <w:r w:rsidRPr="00BE0924">
        <w:rPr>
          <w:rFonts w:ascii="David" w:hAnsi="David" w:cs="David"/>
          <w:sz w:val="24"/>
          <w:szCs w:val="24"/>
          <w:rtl/>
        </w:rPr>
        <w:tab/>
      </w:r>
    </w:p>
    <w:p w14:paraId="4AF6AD6B" w14:textId="77777777" w:rsidR="009F77AB" w:rsidRPr="00BE0924" w:rsidRDefault="009F77AB" w:rsidP="00BE0924">
      <w:pPr>
        <w:spacing w:after="0" w:line="360" w:lineRule="auto"/>
        <w:ind w:left="2160" w:right="993" w:hanging="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"ת. </w:t>
      </w:r>
      <w:r w:rsidRPr="00BE0924">
        <w:rPr>
          <w:rFonts w:ascii="Times New Roman" w:hAnsi="Times New Roman" w:cs="David"/>
          <w:b/>
          <w:bCs/>
          <w:sz w:val="24"/>
          <w:szCs w:val="24"/>
          <w:rtl/>
          <w:lang w:eastAsia="he-IL"/>
        </w:rPr>
        <w:tab/>
        <w:t>כן. הייתי בב"ח באר שבע, היה לי חום גבוה מאוד ואז גיליתי שאני בהריון, ההיריון הזה היה מאונס, הייתי גרה ברחוב ובא מישהו רצה לעזור לי, אמרתי כן, אני אלך, אשב בבית ולא אשאר ברחוב, הלכתי ואנס אותי ונכנסתי להיריון. האיש הזה אנס אותי, זה היה בבאר שבע. הביאו לי עובדת סוציאלית ושלחה אותי לפסיכולוג, שם אמרתי לו איך זה קרה והתחלתי לספר לו על אבא, סיפרתי לו על האונס וגם על מה שקרה עם אבא, הוא כתב ואישר לי לעשות הפלה, וביקש ממני לחזור, אך לא חזרתי אליו לטיפול נוסף."</w:t>
      </w:r>
      <w:r w:rsidRPr="00BE0924">
        <w:rPr>
          <w:rFonts w:ascii="Times New Roman" w:hAnsi="Times New Roman" w:cs="David"/>
          <w:sz w:val="24"/>
          <w:szCs w:val="24"/>
          <w:rtl/>
          <w:lang w:eastAsia="he-IL"/>
        </w:rPr>
        <w:t xml:space="preserve"> (עמ' 158 לפרוטוקול, שורות 19-13) </w:t>
      </w:r>
      <w:r w:rsidRPr="00BE0924">
        <w:rPr>
          <w:rFonts w:ascii="Times New Roman" w:hAnsi="Times New Roman" w:cs="David"/>
          <w:b/>
          <w:bCs/>
          <w:sz w:val="24"/>
          <w:szCs w:val="24"/>
          <w:rtl/>
          <w:lang w:eastAsia="he-IL"/>
        </w:rPr>
        <w:t xml:space="preserve">. </w:t>
      </w:r>
    </w:p>
    <w:p w14:paraId="7467C66C" w14:textId="77777777" w:rsidR="009F77AB" w:rsidRPr="00BE0924" w:rsidRDefault="009F77AB" w:rsidP="00BE0924">
      <w:pPr>
        <w:spacing w:after="0" w:line="360" w:lineRule="auto"/>
        <w:ind w:right="1418"/>
        <w:jc w:val="both"/>
        <w:rPr>
          <w:rFonts w:ascii="Times New Roman" w:hAnsi="Times New Roman" w:cs="David"/>
          <w:b/>
          <w:bCs/>
          <w:sz w:val="24"/>
          <w:szCs w:val="24"/>
          <w:rtl/>
          <w:lang w:eastAsia="he-IL"/>
        </w:rPr>
      </w:pPr>
    </w:p>
    <w:p w14:paraId="4C34144C" w14:textId="77777777" w:rsidR="009F77AB" w:rsidRPr="00BE0924" w:rsidRDefault="009F77AB" w:rsidP="00BE0924">
      <w:pPr>
        <w:tabs>
          <w:tab w:val="left" w:pos="8306"/>
        </w:tabs>
        <w:spacing w:after="0" w:line="360" w:lineRule="auto"/>
        <w:ind w:left="720" w:hanging="720"/>
        <w:jc w:val="both"/>
        <w:rPr>
          <w:rFonts w:ascii="David" w:hAnsi="David" w:cs="David"/>
          <w:sz w:val="24"/>
          <w:szCs w:val="24"/>
          <w:rtl/>
        </w:rPr>
      </w:pPr>
      <w:r w:rsidRPr="00BE0924">
        <w:rPr>
          <w:rFonts w:ascii="Times New Roman" w:hAnsi="Times New Roman" w:cs="David"/>
          <w:b/>
          <w:bCs/>
          <w:sz w:val="24"/>
          <w:szCs w:val="24"/>
          <w:rtl/>
          <w:lang w:eastAsia="he-IL"/>
        </w:rPr>
        <w:tab/>
      </w:r>
      <w:r w:rsidRPr="00BE0924">
        <w:rPr>
          <w:rFonts w:ascii="Times New Roman" w:hAnsi="Times New Roman" w:cs="David"/>
          <w:sz w:val="24"/>
          <w:szCs w:val="24"/>
          <w:rtl/>
          <w:lang w:eastAsia="he-IL"/>
        </w:rPr>
        <w:t xml:space="preserve">לתמיכה בעדות זו, הובאה עדותו של </w:t>
      </w:r>
      <w:r w:rsidRPr="00BE0924">
        <w:rPr>
          <w:rFonts w:ascii="David" w:hAnsi="David" w:cs="David" w:hint="eastAsia"/>
          <w:sz w:val="24"/>
          <w:szCs w:val="24"/>
          <w:rtl/>
        </w:rPr>
        <w:t>הפסיכיאטר</w:t>
      </w:r>
      <w:r w:rsidRPr="00BE0924">
        <w:rPr>
          <w:rFonts w:ascii="David" w:hAnsi="David" w:cs="David"/>
          <w:sz w:val="24"/>
          <w:szCs w:val="24"/>
          <w:rtl/>
        </w:rPr>
        <w:t xml:space="preserve"> ד"ר אלקטנאני עואד והתיעוד הרפואי של הבדיקה (ת/39 מיום 21.10.13), המאשרים את הגרסה, כי בעת הבדיקה, סיפרה ג' לרופא הפסיכיאטר שבדק אותה, כי סבלה מגילוי עריות והיו לה ניסיונות אובדניים בעברה (עמ' 44 לפרוטוקול). ג' לא פרטה מאיזו דמות נפגעה. היא גם הצהירה שאיננה </w:t>
      </w:r>
      <w:r w:rsidRPr="00BE0924">
        <w:rPr>
          <w:rFonts w:ascii="David" w:hAnsi="David" w:cs="David" w:hint="eastAsia"/>
          <w:sz w:val="24"/>
          <w:szCs w:val="24"/>
          <w:rtl/>
        </w:rPr>
        <w:t>מעוניינת</w:t>
      </w:r>
      <w:r w:rsidRPr="00BE0924">
        <w:rPr>
          <w:rFonts w:ascii="David" w:hAnsi="David" w:cs="David"/>
          <w:sz w:val="24"/>
          <w:szCs w:val="24"/>
          <w:rtl/>
        </w:rPr>
        <w:t xml:space="preserve"> במעורבות של גורמי רווחה או משטרה.</w:t>
      </w:r>
    </w:p>
    <w:p w14:paraId="04FB7337" w14:textId="77777777" w:rsidR="009F77AB" w:rsidRPr="00BE0924" w:rsidRDefault="009F77AB" w:rsidP="00BE0924">
      <w:pPr>
        <w:tabs>
          <w:tab w:val="left" w:pos="8306"/>
        </w:tabs>
        <w:spacing w:after="0" w:line="360" w:lineRule="auto"/>
        <w:ind w:left="720" w:hanging="720"/>
        <w:jc w:val="both"/>
        <w:rPr>
          <w:rFonts w:ascii="David" w:hAnsi="David" w:cs="David"/>
          <w:sz w:val="24"/>
          <w:szCs w:val="24"/>
          <w:rtl/>
        </w:rPr>
      </w:pPr>
    </w:p>
    <w:p w14:paraId="3D7FC306" w14:textId="77777777" w:rsidR="009F77AB" w:rsidRPr="00BE0924" w:rsidRDefault="009F77AB" w:rsidP="00BE0924">
      <w:pPr>
        <w:tabs>
          <w:tab w:val="left" w:pos="8306"/>
        </w:tabs>
        <w:spacing w:after="0" w:line="360" w:lineRule="auto"/>
        <w:ind w:left="720" w:hanging="720"/>
        <w:jc w:val="both"/>
        <w:rPr>
          <w:rFonts w:ascii="David" w:hAnsi="David" w:cs="David"/>
          <w:sz w:val="24"/>
          <w:szCs w:val="24"/>
          <w:rtl/>
        </w:rPr>
      </w:pPr>
      <w:r w:rsidRPr="00BE0924">
        <w:rPr>
          <w:rFonts w:ascii="David" w:hAnsi="David" w:cs="David"/>
          <w:sz w:val="24"/>
          <w:szCs w:val="24"/>
          <w:rtl/>
        </w:rPr>
        <w:tab/>
      </w:r>
    </w:p>
    <w:p w14:paraId="69697FF0" w14:textId="77777777" w:rsidR="009F77AB" w:rsidRPr="00BE0924" w:rsidRDefault="009F77AB" w:rsidP="00BE0924">
      <w:pPr>
        <w:spacing w:after="0" w:line="360" w:lineRule="auto"/>
        <w:ind w:left="1440" w:hanging="720"/>
        <w:jc w:val="both"/>
        <w:rPr>
          <w:rFonts w:ascii="David" w:hAnsi="David" w:cs="David"/>
          <w:sz w:val="24"/>
          <w:szCs w:val="24"/>
          <w:rtl/>
        </w:rPr>
      </w:pPr>
      <w:r w:rsidRPr="00BE0924">
        <w:rPr>
          <w:rFonts w:ascii="David" w:hAnsi="David" w:cs="David" w:hint="eastAsia"/>
          <w:b/>
          <w:bCs/>
          <w:sz w:val="24"/>
          <w:szCs w:val="24"/>
          <w:rtl/>
        </w:rPr>
        <w:t>ב</w:t>
      </w:r>
      <w:r w:rsidRPr="00BE0924">
        <w:rPr>
          <w:rFonts w:ascii="David" w:hAnsi="David" w:cs="David"/>
          <w:b/>
          <w:bCs/>
          <w:sz w:val="24"/>
          <w:szCs w:val="24"/>
          <w:rtl/>
        </w:rPr>
        <w:t>.</w:t>
      </w:r>
      <w:r w:rsidRPr="00BE0924">
        <w:rPr>
          <w:rFonts w:ascii="David" w:hAnsi="David" w:cs="David"/>
          <w:sz w:val="24"/>
          <w:szCs w:val="24"/>
          <w:rtl/>
        </w:rPr>
        <w:tab/>
      </w:r>
      <w:r w:rsidRPr="00BE0924">
        <w:rPr>
          <w:rFonts w:ascii="Times New Roman" w:hAnsi="Times New Roman" w:cs="David"/>
          <w:sz w:val="24"/>
          <w:szCs w:val="24"/>
          <w:rtl/>
          <w:lang w:eastAsia="he-IL"/>
        </w:rPr>
        <w:t xml:space="preserve">אדם נוסף לו סיפרה כי נאנסה על ידי אביה, היה </w:t>
      </w:r>
      <w:r w:rsidRPr="00BE0924">
        <w:rPr>
          <w:rFonts w:ascii="David" w:hAnsi="David" w:cs="David" w:hint="eastAsia"/>
          <w:sz w:val="24"/>
          <w:szCs w:val="24"/>
          <w:rtl/>
        </w:rPr>
        <w:t>בחור</w:t>
      </w:r>
      <w:r w:rsidRPr="00BE0924">
        <w:rPr>
          <w:rFonts w:ascii="David" w:hAnsi="David" w:cs="David"/>
          <w:sz w:val="24"/>
          <w:szCs w:val="24"/>
          <w:rtl/>
        </w:rPr>
        <w:t xml:space="preserve"> בשם אמיר אלחמאדאת (</w:t>
      </w:r>
      <w:r w:rsidRPr="00BE0924">
        <w:rPr>
          <w:rFonts w:ascii="David" w:hAnsi="David" w:cs="David" w:hint="eastAsia"/>
          <w:b/>
          <w:bCs/>
          <w:sz w:val="24"/>
          <w:szCs w:val="24"/>
          <w:rtl/>
        </w:rPr>
        <w:t>להלן</w:t>
      </w:r>
      <w:r w:rsidRPr="00BE0924">
        <w:rPr>
          <w:rFonts w:ascii="David" w:hAnsi="David" w:cs="David"/>
          <w:b/>
          <w:bCs/>
          <w:sz w:val="24"/>
          <w:szCs w:val="24"/>
          <w:rtl/>
        </w:rPr>
        <w:t>: "אמיר"</w:t>
      </w:r>
      <w:r w:rsidRPr="00BE0924">
        <w:rPr>
          <w:rFonts w:ascii="David" w:hAnsi="David" w:cs="David"/>
          <w:sz w:val="24"/>
          <w:szCs w:val="24"/>
          <w:rtl/>
        </w:rPr>
        <w:t xml:space="preserve">), אותו הכירה באמצעות </w:t>
      </w:r>
      <w:r>
        <w:rPr>
          <w:rFonts w:ascii="David" w:hAnsi="David" w:cs="David" w:hint="eastAsia"/>
          <w:sz w:val="24"/>
          <w:szCs w:val="24"/>
          <w:rtl/>
        </w:rPr>
        <w:t>ח</w:t>
      </w:r>
      <w:r>
        <w:rPr>
          <w:rFonts w:ascii="David" w:hAnsi="David" w:cs="David"/>
          <w:sz w:val="24"/>
          <w:szCs w:val="24"/>
          <w:rtl/>
        </w:rPr>
        <w:t>'</w:t>
      </w:r>
      <w:r w:rsidRPr="00BE0924">
        <w:rPr>
          <w:rFonts w:ascii="David" w:hAnsi="David" w:cs="David"/>
          <w:sz w:val="24"/>
          <w:szCs w:val="24"/>
          <w:rtl/>
        </w:rPr>
        <w:t xml:space="preserve">, עמה התגוררה המתלוננת בבאר שבע. לפי עדותה, זמן קצר לאחר שהגיעה לבאר שבע, פגשה את אמיר, ולאחר שזה שאל אותה מדוע אינה מתגוררת אצל ההורים, החלה ביניהם שיחה קצרה, במהלכה סיפרה לו כי אביה אנס אותה, מבלי לפרט. </w:t>
      </w:r>
    </w:p>
    <w:p w14:paraId="0F5E1453" w14:textId="77777777" w:rsidR="009F77AB" w:rsidRPr="00BE0924" w:rsidRDefault="009F77AB" w:rsidP="00BE0924">
      <w:pPr>
        <w:spacing w:after="0" w:line="360" w:lineRule="auto"/>
        <w:ind w:hanging="720"/>
        <w:jc w:val="both"/>
        <w:rPr>
          <w:rFonts w:ascii="David" w:hAnsi="David" w:cs="David"/>
          <w:sz w:val="24"/>
          <w:szCs w:val="24"/>
          <w:rtl/>
        </w:rPr>
      </w:pPr>
    </w:p>
    <w:p w14:paraId="273E6A7A"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אמיר</w:t>
      </w:r>
      <w:r w:rsidRPr="00BE0924">
        <w:rPr>
          <w:rFonts w:ascii="David" w:hAnsi="David" w:cs="David"/>
          <w:sz w:val="24"/>
          <w:szCs w:val="24"/>
          <w:rtl/>
        </w:rPr>
        <w:t xml:space="preserve"> אישר את הדברים בעדותו (עמ' 185 לפרוטוקול), (לאחר שהוצא צו הבאה לשם זימונו). הוא סיפר כי ראה שג' בוכה ונמצאת בדיכאון וכששאל אותה מה הסיבה לכך סיפרה לו שאביה אנס אותה. אמיר הסביר כי המתלוננת לא פרטה, אך במהלך התקופה שבה היו בידידות, היו לה מידי פעם מצבים שבהם הייתה </w:t>
      </w:r>
      <w:r w:rsidRPr="00BE0924">
        <w:rPr>
          <w:rFonts w:ascii="David" w:hAnsi="David" w:cs="David" w:hint="eastAsia"/>
          <w:sz w:val="24"/>
          <w:szCs w:val="24"/>
          <w:rtl/>
        </w:rPr>
        <w:t>בוכה</w:t>
      </w:r>
      <w:r w:rsidRPr="00BE0924">
        <w:rPr>
          <w:rFonts w:ascii="David" w:hAnsi="David" w:cs="David"/>
          <w:sz w:val="24"/>
          <w:szCs w:val="24"/>
          <w:rtl/>
        </w:rPr>
        <w:t xml:space="preserve"> ואז סיפרה לו על מספר מקרים שבהם הנאשם אנס אותה בבית מלון באחת הערים בשטחים, ביער כלשהו (כשהרכב התקלקל), ובאיזור טבריה. היא גם סיפרה לו שהפגיעה מינית החלה כשהייתה קטנה מאד, כבת שבע ונפסקה סמוך לפני שברחה מן הבית.</w:t>
      </w:r>
    </w:p>
    <w:p w14:paraId="2087983F" w14:textId="77777777" w:rsidR="009F77AB" w:rsidRPr="00BE0924" w:rsidRDefault="009F77AB" w:rsidP="00BE0924">
      <w:pPr>
        <w:spacing w:after="0" w:line="360" w:lineRule="auto"/>
        <w:ind w:hanging="720"/>
        <w:jc w:val="both"/>
        <w:rPr>
          <w:rFonts w:ascii="David" w:hAnsi="David" w:cs="David"/>
          <w:sz w:val="24"/>
          <w:szCs w:val="24"/>
          <w:rtl/>
        </w:rPr>
      </w:pPr>
    </w:p>
    <w:p w14:paraId="0CE87F22"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בחקירתו</w:t>
      </w:r>
      <w:r w:rsidRPr="00BE0924">
        <w:rPr>
          <w:rFonts w:ascii="David" w:hAnsi="David" w:cs="David"/>
          <w:sz w:val="24"/>
          <w:szCs w:val="24"/>
          <w:rtl/>
        </w:rPr>
        <w:t xml:space="preserve"> הנגדית, הסביר אמיר, כי הוא הגיע עם בן דודו לאסוף את ג' מן התחנה המרכזית, כשהגיעה לבאר שבע. בזמן שהמתינו שניהם לבד בפארק, במשך כשעה, (בן הדוד הלך למוסך ו</w:t>
      </w:r>
      <w:r>
        <w:rPr>
          <w:rFonts w:ascii="David" w:hAnsi="David" w:cs="David" w:hint="eastAsia"/>
          <w:sz w:val="24"/>
          <w:szCs w:val="24"/>
          <w:rtl/>
        </w:rPr>
        <w:t>ח</w:t>
      </w:r>
      <w:r>
        <w:rPr>
          <w:rFonts w:ascii="David" w:hAnsi="David" w:cs="David"/>
          <w:sz w:val="24"/>
          <w:szCs w:val="24"/>
          <w:rtl/>
        </w:rPr>
        <w:t>'</w:t>
      </w:r>
      <w:r w:rsidRPr="00BE0924">
        <w:rPr>
          <w:rFonts w:ascii="David" w:hAnsi="David" w:cs="David"/>
          <w:sz w:val="24"/>
          <w:szCs w:val="24"/>
          <w:rtl/>
        </w:rPr>
        <w:t xml:space="preserve"> עדין הייתה בעבודה), התפתחה שיחה, שבמהלכה שאל אותה מה קרה לה, כשהבחין שהיא בוכה ונסערת, ובאותה הזדמנות כבר סיפרה לו כי אביה אנס אותה.</w:t>
      </w:r>
    </w:p>
    <w:p w14:paraId="4E61F173" w14:textId="77777777" w:rsidR="009F77AB" w:rsidRPr="00BE0924" w:rsidRDefault="009F77AB" w:rsidP="00BE0924">
      <w:pPr>
        <w:spacing w:after="0" w:line="360" w:lineRule="auto"/>
        <w:jc w:val="both"/>
        <w:rPr>
          <w:rFonts w:ascii="Times New Roman" w:hAnsi="Times New Roman" w:cs="David"/>
          <w:b/>
          <w:bCs/>
          <w:sz w:val="24"/>
          <w:szCs w:val="24"/>
          <w:rtl/>
          <w:lang w:eastAsia="he-IL"/>
        </w:rPr>
      </w:pPr>
    </w:p>
    <w:p w14:paraId="1E78A82A" w14:textId="77777777" w:rsidR="009F77AB" w:rsidRPr="00BE0924" w:rsidRDefault="009F77AB" w:rsidP="00B03195">
      <w:pPr>
        <w:spacing w:after="0" w:line="360" w:lineRule="auto"/>
        <w:ind w:left="1440" w:hanging="720"/>
        <w:jc w:val="both"/>
        <w:rPr>
          <w:rFonts w:ascii="David" w:hAnsi="David" w:cs="David"/>
          <w:sz w:val="24"/>
          <w:szCs w:val="24"/>
          <w:rtl/>
        </w:rPr>
      </w:pPr>
      <w:r w:rsidRPr="00BE0924">
        <w:rPr>
          <w:rFonts w:ascii="David" w:hAnsi="David" w:cs="David" w:hint="eastAsia"/>
          <w:b/>
          <w:bCs/>
          <w:sz w:val="24"/>
          <w:szCs w:val="24"/>
          <w:rtl/>
        </w:rPr>
        <w:t>ג</w:t>
      </w:r>
      <w:r w:rsidRPr="00BE0924">
        <w:rPr>
          <w:rFonts w:ascii="David" w:hAnsi="David" w:cs="David"/>
          <w:b/>
          <w:bCs/>
          <w:sz w:val="24"/>
          <w:szCs w:val="24"/>
          <w:rtl/>
        </w:rPr>
        <w:t>)</w:t>
      </w:r>
      <w:r w:rsidRPr="00BE0924">
        <w:rPr>
          <w:rFonts w:ascii="David" w:hAnsi="David" w:cs="David"/>
          <w:sz w:val="24"/>
          <w:szCs w:val="24"/>
          <w:rtl/>
        </w:rPr>
        <w:tab/>
      </w:r>
      <w:r w:rsidRPr="00BE0924">
        <w:rPr>
          <w:rFonts w:ascii="David" w:hAnsi="David" w:cs="David" w:hint="eastAsia"/>
          <w:sz w:val="24"/>
          <w:szCs w:val="24"/>
          <w:rtl/>
        </w:rPr>
        <w:t>כאמור</w:t>
      </w:r>
      <w:r w:rsidRPr="00BE0924">
        <w:rPr>
          <w:rFonts w:ascii="David" w:hAnsi="David" w:cs="David"/>
          <w:sz w:val="24"/>
          <w:szCs w:val="24"/>
          <w:rtl/>
        </w:rPr>
        <w:t xml:space="preserve">, מנצרת ברחה ג' לבאר שבע. לאחר אירוע האונס בבאר שבע עזבה לכפר ראמה, שם פגשה את בן כיתתה, </w:t>
      </w:r>
      <w:r>
        <w:rPr>
          <w:rFonts w:ascii="David" w:hAnsi="David" w:cs="David" w:hint="eastAsia"/>
          <w:sz w:val="24"/>
          <w:szCs w:val="24"/>
          <w:rtl/>
        </w:rPr>
        <w:t>כ</w:t>
      </w:r>
      <w:r>
        <w:rPr>
          <w:rFonts w:ascii="David" w:hAnsi="David" w:cs="David"/>
          <w:sz w:val="24"/>
          <w:szCs w:val="24"/>
          <w:rtl/>
        </w:rPr>
        <w:t>.ז</w:t>
      </w:r>
      <w:r w:rsidRPr="00BE0924">
        <w:rPr>
          <w:rFonts w:ascii="David" w:hAnsi="David" w:cs="David"/>
          <w:sz w:val="24"/>
          <w:szCs w:val="24"/>
          <w:rtl/>
        </w:rPr>
        <w:t xml:space="preserve"> (</w:t>
      </w:r>
      <w:r w:rsidRPr="00BE0924">
        <w:rPr>
          <w:rFonts w:ascii="David" w:hAnsi="David" w:cs="David" w:hint="eastAsia"/>
          <w:b/>
          <w:bCs/>
          <w:sz w:val="24"/>
          <w:szCs w:val="24"/>
          <w:rtl/>
        </w:rPr>
        <w:t>להלן</w:t>
      </w:r>
      <w:r w:rsidRPr="00BE0924">
        <w:rPr>
          <w:rFonts w:ascii="David" w:hAnsi="David" w:cs="David"/>
          <w:b/>
          <w:bCs/>
          <w:sz w:val="24"/>
          <w:szCs w:val="24"/>
          <w:rtl/>
        </w:rPr>
        <w:t>: "</w:t>
      </w:r>
      <w:r>
        <w:rPr>
          <w:rFonts w:ascii="David" w:hAnsi="David" w:cs="David" w:hint="eastAsia"/>
          <w:b/>
          <w:bCs/>
          <w:sz w:val="24"/>
          <w:szCs w:val="24"/>
          <w:rtl/>
        </w:rPr>
        <w:t>כ</w:t>
      </w:r>
      <w:r>
        <w:rPr>
          <w:rFonts w:ascii="David" w:hAnsi="David" w:cs="David"/>
          <w:b/>
          <w:bCs/>
          <w:sz w:val="24"/>
          <w:szCs w:val="24"/>
          <w:rtl/>
        </w:rPr>
        <w:t>.ז.</w:t>
      </w:r>
      <w:r w:rsidRPr="00BE0924">
        <w:rPr>
          <w:rFonts w:ascii="David" w:hAnsi="David" w:cs="David"/>
          <w:b/>
          <w:bCs/>
          <w:sz w:val="24"/>
          <w:szCs w:val="24"/>
          <w:rtl/>
        </w:rPr>
        <w:t>"</w:t>
      </w:r>
      <w:r w:rsidRPr="00BE0924">
        <w:rPr>
          <w:rFonts w:ascii="David" w:hAnsi="David" w:cs="David"/>
          <w:sz w:val="24"/>
          <w:szCs w:val="24"/>
          <w:rtl/>
        </w:rPr>
        <w:t>). ג' סיפרה, כי שהתה בכפר ראמה כחמישה ימים, עד שנמצא לה מקום להתגורר. במהלכם סיפרה ל</w:t>
      </w:r>
      <w:r>
        <w:rPr>
          <w:rFonts w:ascii="David" w:hAnsi="David" w:cs="David" w:hint="eastAsia"/>
          <w:sz w:val="24"/>
          <w:szCs w:val="24"/>
          <w:rtl/>
        </w:rPr>
        <w:t>כ</w:t>
      </w:r>
      <w:r>
        <w:rPr>
          <w:rFonts w:ascii="David" w:hAnsi="David" w:cs="David"/>
          <w:sz w:val="24"/>
          <w:szCs w:val="24"/>
          <w:rtl/>
        </w:rPr>
        <w:t>.ז</w:t>
      </w:r>
      <w:r w:rsidRPr="00BE0924">
        <w:rPr>
          <w:rFonts w:ascii="David" w:hAnsi="David" w:cs="David"/>
          <w:sz w:val="24"/>
          <w:szCs w:val="24"/>
          <w:rtl/>
        </w:rPr>
        <w:t xml:space="preserve"> כי אביה "התעסק עמה מינית" ולכן עזבה את הבית (עמ' 159 לפרוטוקול, שורות 5-1). </w:t>
      </w:r>
    </w:p>
    <w:p w14:paraId="15D80F81" w14:textId="77777777" w:rsidR="009F77AB" w:rsidRPr="00BE0924" w:rsidRDefault="009F77AB" w:rsidP="00BE0924">
      <w:pPr>
        <w:spacing w:after="0" w:line="360" w:lineRule="auto"/>
        <w:ind w:hanging="720"/>
        <w:jc w:val="both"/>
        <w:rPr>
          <w:rFonts w:ascii="David" w:hAnsi="David" w:cs="David"/>
          <w:sz w:val="24"/>
          <w:szCs w:val="24"/>
          <w:rtl/>
        </w:rPr>
      </w:pPr>
      <w:r w:rsidRPr="00BE0924">
        <w:rPr>
          <w:rFonts w:ascii="David" w:hAnsi="David" w:cs="David"/>
          <w:sz w:val="24"/>
          <w:szCs w:val="24"/>
          <w:rtl/>
        </w:rPr>
        <w:tab/>
      </w:r>
    </w:p>
    <w:p w14:paraId="1CD77CD7" w14:textId="77777777" w:rsidR="009F77AB" w:rsidRPr="00BE0924" w:rsidRDefault="009F77AB" w:rsidP="00BE0924">
      <w:pPr>
        <w:spacing w:after="0" w:line="360" w:lineRule="auto"/>
        <w:ind w:left="1440"/>
        <w:jc w:val="both"/>
        <w:rPr>
          <w:rFonts w:ascii="David" w:hAnsi="David" w:cs="David"/>
          <w:sz w:val="24"/>
          <w:szCs w:val="24"/>
          <w:rtl/>
        </w:rPr>
      </w:pPr>
      <w:r>
        <w:rPr>
          <w:rFonts w:ascii="David" w:hAnsi="David" w:cs="David" w:hint="eastAsia"/>
          <w:sz w:val="24"/>
          <w:szCs w:val="24"/>
          <w:rtl/>
        </w:rPr>
        <w:t>כ</w:t>
      </w:r>
      <w:r>
        <w:rPr>
          <w:rFonts w:ascii="David" w:hAnsi="David" w:cs="David"/>
          <w:sz w:val="24"/>
          <w:szCs w:val="24"/>
          <w:rtl/>
        </w:rPr>
        <w:t>.ז</w:t>
      </w:r>
      <w:r w:rsidRPr="00BE0924">
        <w:rPr>
          <w:rFonts w:ascii="David" w:hAnsi="David" w:cs="David"/>
          <w:sz w:val="24"/>
          <w:szCs w:val="24"/>
          <w:rtl/>
        </w:rPr>
        <w:t xml:space="preserve"> נחקר במשטרה (ת/44), טען כי ג' סיפרה לו שאביה מתעלל בה, מכה אותה, מעליב ומגרש אותה מן הבית. </w:t>
      </w:r>
      <w:r>
        <w:rPr>
          <w:rFonts w:ascii="David" w:hAnsi="David" w:cs="David" w:hint="eastAsia"/>
          <w:sz w:val="24"/>
          <w:szCs w:val="24"/>
          <w:rtl/>
        </w:rPr>
        <w:t>כ</w:t>
      </w:r>
      <w:r>
        <w:rPr>
          <w:rFonts w:ascii="David" w:hAnsi="David" w:cs="David"/>
          <w:sz w:val="24"/>
          <w:szCs w:val="24"/>
          <w:rtl/>
        </w:rPr>
        <w:t>.ז</w:t>
      </w:r>
      <w:r w:rsidRPr="00BE0924">
        <w:rPr>
          <w:rFonts w:ascii="David" w:hAnsi="David" w:cs="David"/>
          <w:sz w:val="24"/>
          <w:szCs w:val="24"/>
          <w:rtl/>
        </w:rPr>
        <w:t xml:space="preserve"> לא זכר האם ג' סיפרה לו שאביה אנס אותה, והוסיף כי יתכן וכן.</w:t>
      </w:r>
    </w:p>
    <w:p w14:paraId="11DD07B2" w14:textId="77777777" w:rsidR="009F77AB" w:rsidRPr="00BE0924" w:rsidRDefault="009F77AB" w:rsidP="00BE0924">
      <w:pPr>
        <w:spacing w:after="0" w:line="360" w:lineRule="auto"/>
        <w:jc w:val="both"/>
        <w:rPr>
          <w:rFonts w:ascii="David" w:hAnsi="David" w:cs="David"/>
          <w:sz w:val="24"/>
          <w:szCs w:val="24"/>
          <w:rtl/>
        </w:rPr>
      </w:pPr>
    </w:p>
    <w:p w14:paraId="677CE4FE" w14:textId="77777777" w:rsidR="009F77AB" w:rsidRPr="00BE0924" w:rsidRDefault="009F77AB" w:rsidP="00BE0924">
      <w:pPr>
        <w:spacing w:after="0" w:line="360" w:lineRule="auto"/>
        <w:ind w:left="1440"/>
        <w:jc w:val="both"/>
        <w:rPr>
          <w:rFonts w:ascii="David" w:hAnsi="David" w:cs="David"/>
          <w:sz w:val="24"/>
          <w:szCs w:val="24"/>
          <w:rtl/>
        </w:rPr>
      </w:pPr>
      <w:r>
        <w:rPr>
          <w:rFonts w:ascii="David" w:hAnsi="David" w:cs="David" w:hint="eastAsia"/>
          <w:sz w:val="24"/>
          <w:szCs w:val="24"/>
          <w:rtl/>
        </w:rPr>
        <w:t>כ</w:t>
      </w:r>
      <w:r>
        <w:rPr>
          <w:rFonts w:ascii="David" w:hAnsi="David" w:cs="David"/>
          <w:sz w:val="24"/>
          <w:szCs w:val="24"/>
          <w:rtl/>
        </w:rPr>
        <w:t>.ז</w:t>
      </w:r>
      <w:r w:rsidRPr="00BE0924">
        <w:rPr>
          <w:rFonts w:ascii="David" w:hAnsi="David" w:cs="David"/>
          <w:sz w:val="24"/>
          <w:szCs w:val="24"/>
          <w:rtl/>
        </w:rPr>
        <w:t xml:space="preserve"> זומן להעיד כעד תביעה אולם הביע את חוסר רצונו להגיע, התייצב לאחר שהוצא כנגדו צו הבאה ולאחר שהמאשימה ויתרה על העדתו, הוא העיד כעד הגנה. בניגוד לדברים שמסר במשטרה, העיד </w:t>
      </w:r>
      <w:r>
        <w:rPr>
          <w:rFonts w:ascii="David" w:hAnsi="David" w:cs="David" w:hint="eastAsia"/>
          <w:sz w:val="24"/>
          <w:szCs w:val="24"/>
          <w:rtl/>
        </w:rPr>
        <w:t>כ</w:t>
      </w:r>
      <w:r>
        <w:rPr>
          <w:rFonts w:ascii="David" w:hAnsi="David" w:cs="David"/>
          <w:sz w:val="24"/>
          <w:szCs w:val="24"/>
          <w:rtl/>
        </w:rPr>
        <w:t>.ז</w:t>
      </w:r>
      <w:r w:rsidRPr="00BE0924">
        <w:rPr>
          <w:rFonts w:ascii="David" w:hAnsi="David" w:cs="David"/>
          <w:sz w:val="24"/>
          <w:szCs w:val="24"/>
          <w:rtl/>
        </w:rPr>
        <w:t>, כי ג' סיפרה לו שאביה ואחיה, נוקטים כנגדה באלימות ושלל בהחלטיות את האפשרות שהזכירה התעללות מינית כלשהיא.</w:t>
      </w:r>
    </w:p>
    <w:p w14:paraId="3D69E05B" w14:textId="77777777" w:rsidR="009F77AB" w:rsidRPr="00BE0924" w:rsidRDefault="009F77AB" w:rsidP="00BE0924">
      <w:pPr>
        <w:spacing w:after="0" w:line="360" w:lineRule="auto"/>
        <w:ind w:left="720" w:firstLine="720"/>
        <w:jc w:val="both"/>
        <w:rPr>
          <w:rFonts w:ascii="David" w:hAnsi="David" w:cs="David"/>
          <w:sz w:val="24"/>
          <w:szCs w:val="24"/>
          <w:rtl/>
        </w:rPr>
      </w:pPr>
      <w:r w:rsidRPr="00BE0924">
        <w:rPr>
          <w:rFonts w:ascii="David" w:hAnsi="David" w:cs="David" w:hint="eastAsia"/>
          <w:sz w:val="24"/>
          <w:szCs w:val="24"/>
          <w:rtl/>
        </w:rPr>
        <w:t>בחקירתו</w:t>
      </w:r>
      <w:r w:rsidRPr="00BE0924">
        <w:rPr>
          <w:rFonts w:ascii="David" w:hAnsi="David" w:cs="David"/>
          <w:sz w:val="24"/>
          <w:szCs w:val="24"/>
          <w:rtl/>
        </w:rPr>
        <w:t xml:space="preserve"> הנגדית הדגיש כי לו הייתה אומרת לו דבר כזה היה זוכר.</w:t>
      </w:r>
    </w:p>
    <w:p w14:paraId="21D0D51B" w14:textId="77777777" w:rsidR="009F77AB" w:rsidRPr="00BE0924" w:rsidRDefault="009F77AB" w:rsidP="00BE0924">
      <w:pPr>
        <w:spacing w:after="0" w:line="360" w:lineRule="auto"/>
        <w:jc w:val="both"/>
        <w:rPr>
          <w:rFonts w:ascii="David" w:hAnsi="David" w:cs="David"/>
          <w:sz w:val="24"/>
          <w:szCs w:val="24"/>
          <w:rtl/>
        </w:rPr>
      </w:pPr>
    </w:p>
    <w:p w14:paraId="638C42AD"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פרט</w:t>
      </w:r>
      <w:r w:rsidRPr="00BE0924">
        <w:rPr>
          <w:rFonts w:ascii="David" w:hAnsi="David" w:cs="David"/>
          <w:sz w:val="24"/>
          <w:szCs w:val="24"/>
          <w:rtl/>
        </w:rPr>
        <w:t xml:space="preserve"> לכך שסירב להגיע לבית המשפט כאשר זומן על ידי המאשימה והסביר מפורשות שאיננו רוצה להעיד, העד הביע באופן ברור את חוסר שביעות רצונו מן העו</w:t>
      </w:r>
      <w:r w:rsidRPr="00BE0924">
        <w:rPr>
          <w:rFonts w:ascii="David" w:hAnsi="David" w:cs="David" w:hint="eastAsia"/>
          <w:sz w:val="24"/>
          <w:szCs w:val="24"/>
          <w:rtl/>
        </w:rPr>
        <w:t>בדה</w:t>
      </w:r>
      <w:r w:rsidRPr="00BE0924">
        <w:rPr>
          <w:rFonts w:ascii="David" w:hAnsi="David" w:cs="David"/>
          <w:sz w:val="24"/>
          <w:szCs w:val="24"/>
          <w:rtl/>
        </w:rPr>
        <w:t xml:space="preserve"> שהמתלוננת ערבה אותו בנושא והוא נזקק להגיע למשטרה ולבית המשפט. לטענתו, בעבר היו ידידים, אך הקשר ניתק, מאחר והוא לא אהב את העובדה שהיא מבקשת ממנו עזרה ומסתמכת עליו:</w:t>
      </w:r>
    </w:p>
    <w:p w14:paraId="16E6C6D5" w14:textId="77777777" w:rsidR="009F77AB" w:rsidRPr="00BE0924" w:rsidRDefault="009F77AB" w:rsidP="00BE0924">
      <w:pPr>
        <w:spacing w:after="0" w:line="360" w:lineRule="auto"/>
        <w:ind w:left="1440"/>
        <w:jc w:val="both"/>
        <w:rPr>
          <w:rFonts w:ascii="David" w:hAnsi="David" w:cs="David"/>
          <w:sz w:val="24"/>
          <w:szCs w:val="24"/>
          <w:rtl/>
        </w:rPr>
      </w:pPr>
    </w:p>
    <w:p w14:paraId="2E66A702" w14:textId="77777777" w:rsidR="009F77AB" w:rsidRPr="00BE0924" w:rsidRDefault="009F77AB" w:rsidP="00BE0924">
      <w:pPr>
        <w:spacing w:after="0" w:line="360" w:lineRule="auto"/>
        <w:ind w:left="2160" w:right="993" w:firstLine="69"/>
        <w:jc w:val="both"/>
        <w:rPr>
          <w:rFonts w:ascii="Arial" w:hAnsi="Arial" w:cs="David"/>
          <w:b/>
          <w:bCs/>
          <w:spacing w:val="-20"/>
          <w:sz w:val="24"/>
          <w:szCs w:val="24"/>
          <w:rtl/>
        </w:rPr>
      </w:pPr>
      <w:r w:rsidRPr="00BE0924">
        <w:rPr>
          <w:rFonts w:ascii="Arial" w:hAnsi="Arial" w:cs="David"/>
          <w:b/>
          <w:bCs/>
          <w:sz w:val="24"/>
          <w:szCs w:val="24"/>
          <w:rtl/>
        </w:rPr>
        <w:t xml:space="preserve">"ש: </w:t>
      </w:r>
      <w:r w:rsidRPr="00BE0924">
        <w:rPr>
          <w:rFonts w:ascii="Arial" w:hAnsi="Arial" w:cs="David"/>
          <w:b/>
          <w:bCs/>
          <w:sz w:val="24"/>
          <w:szCs w:val="24"/>
          <w:rtl/>
        </w:rPr>
        <w:tab/>
        <w:t>אוקיי</w:t>
      </w:r>
      <w:r w:rsidRPr="00BE0924">
        <w:rPr>
          <w:rFonts w:ascii="Arial" w:hAnsi="Arial" w:cs="David"/>
          <w:b/>
          <w:bCs/>
          <w:spacing w:val="-20"/>
          <w:sz w:val="24"/>
          <w:szCs w:val="24"/>
          <w:rtl/>
        </w:rPr>
        <w:t>.</w:t>
      </w:r>
      <w:r w:rsidRPr="00BE0924">
        <w:rPr>
          <w:rFonts w:ascii="Arial" w:hAnsi="Arial" w:cs="David"/>
          <w:b/>
          <w:bCs/>
          <w:sz w:val="24"/>
          <w:szCs w:val="24"/>
          <w:rtl/>
        </w:rPr>
        <w:t xml:space="preserve"> ולמה הפסקתם להיות חברים</w:t>
      </w:r>
      <w:r w:rsidRPr="00BE0924">
        <w:rPr>
          <w:rFonts w:ascii="Arial" w:hAnsi="Arial" w:cs="David"/>
          <w:b/>
          <w:bCs/>
          <w:spacing w:val="-20"/>
          <w:sz w:val="24"/>
          <w:szCs w:val="24"/>
          <w:rtl/>
        </w:rPr>
        <w:t>?</w:t>
      </w:r>
    </w:p>
    <w:p w14:paraId="3321B219" w14:textId="77777777" w:rsidR="009F77AB" w:rsidRPr="00BE0924" w:rsidRDefault="009F77AB" w:rsidP="00BE0924">
      <w:pPr>
        <w:spacing w:after="0" w:line="360" w:lineRule="auto"/>
        <w:ind w:left="2874" w:right="993" w:hanging="645"/>
        <w:jc w:val="both"/>
        <w:rPr>
          <w:rFonts w:ascii="Arial" w:hAnsi="Arial" w:cs="David"/>
          <w:b/>
          <w:bCs/>
          <w:sz w:val="24"/>
          <w:szCs w:val="24"/>
          <w:rtl/>
        </w:rPr>
      </w:pPr>
      <w:bookmarkStart w:id="11" w:name="_ETM_Q_465762"/>
      <w:bookmarkEnd w:id="11"/>
      <w:r w:rsidRPr="00BE0924">
        <w:rPr>
          <w:rFonts w:ascii="Arial" w:hAnsi="Arial" w:cs="David"/>
          <w:b/>
          <w:bCs/>
          <w:sz w:val="24"/>
          <w:szCs w:val="24"/>
          <w:rtl/>
        </w:rPr>
        <w:t>ת</w:t>
      </w:r>
      <w:r w:rsidRPr="00BE0924">
        <w:rPr>
          <w:rFonts w:ascii="Arial" w:hAnsi="Arial" w:cs="David"/>
          <w:b/>
          <w:bCs/>
          <w:spacing w:val="-20"/>
          <w:sz w:val="24"/>
          <w:szCs w:val="24"/>
          <w:rtl/>
        </w:rPr>
        <w:t>:</w:t>
      </w:r>
      <w:r w:rsidRPr="00BE0924">
        <w:rPr>
          <w:rFonts w:ascii="Arial" w:hAnsi="Arial" w:cs="David"/>
          <w:b/>
          <w:bCs/>
          <w:sz w:val="24"/>
          <w:szCs w:val="24"/>
          <w:rtl/>
        </w:rPr>
        <w:t xml:space="preserve">  </w:t>
      </w:r>
      <w:r w:rsidRPr="00BE0924">
        <w:rPr>
          <w:rFonts w:ascii="Arial" w:hAnsi="Arial" w:cs="David"/>
          <w:b/>
          <w:bCs/>
          <w:sz w:val="24"/>
          <w:szCs w:val="24"/>
          <w:rtl/>
        </w:rPr>
        <w:tab/>
        <w:t>אני יודע</w:t>
      </w:r>
      <w:r w:rsidRPr="00BE0924">
        <w:rPr>
          <w:rFonts w:ascii="Arial" w:hAnsi="Arial" w:cs="David"/>
          <w:b/>
          <w:bCs/>
          <w:spacing w:val="-20"/>
          <w:sz w:val="24"/>
          <w:szCs w:val="24"/>
          <w:rtl/>
        </w:rPr>
        <w:t>,</w:t>
      </w:r>
      <w:r w:rsidRPr="00BE0924">
        <w:rPr>
          <w:rFonts w:ascii="Arial" w:hAnsi="Arial" w:cs="David"/>
          <w:b/>
          <w:bCs/>
          <w:sz w:val="24"/>
          <w:szCs w:val="24"/>
          <w:rtl/>
        </w:rPr>
        <w:t xml:space="preserve"> </w:t>
      </w:r>
      <w:bookmarkStart w:id="12" w:name="_ETM_Q_468420"/>
      <w:bookmarkEnd w:id="12"/>
      <w:r w:rsidRPr="00BE0924">
        <w:rPr>
          <w:rFonts w:ascii="Arial" w:hAnsi="Arial" w:cs="David"/>
          <w:b/>
          <w:bCs/>
          <w:sz w:val="24"/>
          <w:szCs w:val="24"/>
          <w:rtl/>
        </w:rPr>
        <w:t>אני יש לי עבודה שלי</w:t>
      </w:r>
      <w:r w:rsidRPr="00BE0924">
        <w:rPr>
          <w:rFonts w:ascii="Arial" w:hAnsi="Arial" w:cs="David"/>
          <w:b/>
          <w:bCs/>
          <w:spacing w:val="-20"/>
          <w:sz w:val="24"/>
          <w:szCs w:val="24"/>
          <w:rtl/>
        </w:rPr>
        <w:t>,</w:t>
      </w:r>
      <w:r w:rsidRPr="00BE0924">
        <w:rPr>
          <w:rFonts w:ascii="Arial" w:hAnsi="Arial" w:cs="David"/>
          <w:b/>
          <w:bCs/>
          <w:sz w:val="24"/>
          <w:szCs w:val="24"/>
          <w:rtl/>
        </w:rPr>
        <w:t xml:space="preserve"> יש לי החיים שלי</w:t>
      </w:r>
      <w:r w:rsidRPr="00BE0924">
        <w:rPr>
          <w:rFonts w:ascii="Arial" w:hAnsi="Arial" w:cs="David"/>
          <w:b/>
          <w:bCs/>
          <w:spacing w:val="-20"/>
          <w:sz w:val="24"/>
          <w:szCs w:val="24"/>
          <w:rtl/>
        </w:rPr>
        <w:t xml:space="preserve">, </w:t>
      </w:r>
      <w:r w:rsidRPr="00BE0924">
        <w:rPr>
          <w:rFonts w:ascii="Arial" w:hAnsi="Arial" w:cs="David"/>
          <w:b/>
          <w:bCs/>
          <w:sz w:val="24"/>
          <w:szCs w:val="24"/>
          <w:rtl/>
        </w:rPr>
        <w:t xml:space="preserve">אני </w:t>
      </w:r>
      <w:bookmarkStart w:id="13" w:name="_ETM_Q_472497"/>
      <w:bookmarkEnd w:id="13"/>
      <w:r w:rsidRPr="00BE0924">
        <w:rPr>
          <w:rFonts w:ascii="Arial" w:hAnsi="Arial" w:cs="David"/>
          <w:b/>
          <w:bCs/>
          <w:sz w:val="24"/>
          <w:szCs w:val="24"/>
          <w:rtl/>
        </w:rPr>
        <w:t>לא רוצה לעזור לאף אחד</w:t>
      </w:r>
      <w:r w:rsidRPr="00BE0924">
        <w:rPr>
          <w:rFonts w:ascii="Arial" w:hAnsi="Arial" w:cs="David"/>
          <w:b/>
          <w:bCs/>
          <w:spacing w:val="-20"/>
          <w:sz w:val="24"/>
          <w:szCs w:val="24"/>
          <w:rtl/>
        </w:rPr>
        <w:t>.</w:t>
      </w:r>
      <w:r w:rsidRPr="00BE0924">
        <w:rPr>
          <w:rFonts w:ascii="Arial" w:hAnsi="Arial" w:cs="David"/>
          <w:b/>
          <w:bCs/>
          <w:sz w:val="24"/>
          <w:szCs w:val="24"/>
          <w:rtl/>
        </w:rPr>
        <w:t xml:space="preserve"> היא היתה כל הזמן מבקשת</w:t>
      </w:r>
      <w:bookmarkStart w:id="14" w:name="_ETM_Q_477088"/>
      <w:bookmarkEnd w:id="14"/>
      <w:r w:rsidRPr="00BE0924">
        <w:rPr>
          <w:rFonts w:ascii="Arial" w:hAnsi="Arial" w:cs="David"/>
          <w:b/>
          <w:bCs/>
          <w:spacing w:val="-20"/>
          <w:sz w:val="24"/>
          <w:szCs w:val="24"/>
          <w:rtl/>
        </w:rPr>
        <w:t xml:space="preserve"> ,</w:t>
      </w:r>
      <w:r w:rsidRPr="00BE0924">
        <w:rPr>
          <w:rFonts w:ascii="Arial" w:hAnsi="Arial" w:cs="David"/>
          <w:b/>
          <w:bCs/>
          <w:sz w:val="24"/>
          <w:szCs w:val="24"/>
          <w:rtl/>
        </w:rPr>
        <w:t xml:space="preserve"> תחפש לי עבודה</w:t>
      </w:r>
      <w:r w:rsidRPr="00BE0924">
        <w:rPr>
          <w:rFonts w:ascii="Arial" w:hAnsi="Arial" w:cs="David"/>
          <w:b/>
          <w:bCs/>
          <w:spacing w:val="-20"/>
          <w:sz w:val="24"/>
          <w:szCs w:val="24"/>
          <w:rtl/>
        </w:rPr>
        <w:t>,</w:t>
      </w:r>
      <w:r w:rsidRPr="00BE0924">
        <w:rPr>
          <w:rFonts w:ascii="Arial" w:hAnsi="Arial" w:cs="David"/>
          <w:b/>
          <w:bCs/>
          <w:sz w:val="24"/>
          <w:szCs w:val="24"/>
          <w:rtl/>
        </w:rPr>
        <w:t xml:space="preserve"> אם יש לך 300 שקל</w:t>
      </w:r>
      <w:r w:rsidRPr="00BE0924">
        <w:rPr>
          <w:rFonts w:ascii="Arial" w:hAnsi="Arial" w:cs="David"/>
          <w:b/>
          <w:bCs/>
          <w:spacing w:val="-20"/>
          <w:sz w:val="24"/>
          <w:szCs w:val="24"/>
          <w:rtl/>
        </w:rPr>
        <w:t xml:space="preserve"> ,</w:t>
      </w:r>
      <w:r w:rsidRPr="00BE0924">
        <w:rPr>
          <w:rFonts w:ascii="Arial" w:hAnsi="Arial" w:cs="David"/>
          <w:b/>
          <w:bCs/>
          <w:sz w:val="24"/>
          <w:szCs w:val="24"/>
          <w:rtl/>
        </w:rPr>
        <w:t xml:space="preserve"> אני רוצה כסף</w:t>
      </w:r>
      <w:r w:rsidRPr="00BE0924">
        <w:rPr>
          <w:rFonts w:ascii="Arial" w:hAnsi="Arial" w:cs="David"/>
          <w:b/>
          <w:bCs/>
          <w:spacing w:val="-20"/>
          <w:sz w:val="24"/>
          <w:szCs w:val="24"/>
          <w:rtl/>
        </w:rPr>
        <w:t xml:space="preserve"> ,</w:t>
      </w:r>
      <w:r w:rsidRPr="00BE0924">
        <w:rPr>
          <w:rFonts w:ascii="Arial" w:hAnsi="Arial" w:cs="David"/>
          <w:b/>
          <w:bCs/>
          <w:sz w:val="24"/>
          <w:szCs w:val="24"/>
          <w:rtl/>
        </w:rPr>
        <w:t xml:space="preserve"> אני רוצה זה</w:t>
      </w:r>
      <w:r w:rsidRPr="00BE0924">
        <w:rPr>
          <w:rFonts w:ascii="Arial" w:hAnsi="Arial" w:cs="David"/>
          <w:b/>
          <w:bCs/>
          <w:spacing w:val="-20"/>
          <w:sz w:val="24"/>
          <w:szCs w:val="24"/>
          <w:rtl/>
        </w:rPr>
        <w:t>,</w:t>
      </w:r>
      <w:bookmarkStart w:id="15" w:name="_ETM_Q_483228"/>
      <w:bookmarkEnd w:id="15"/>
    </w:p>
    <w:p w14:paraId="2EBA2FAA" w14:textId="77777777" w:rsidR="009F77AB" w:rsidRPr="00BE0924" w:rsidRDefault="009F77AB" w:rsidP="00BE0924">
      <w:pPr>
        <w:spacing w:after="0" w:line="360" w:lineRule="auto"/>
        <w:ind w:left="1440" w:right="993" w:firstLine="720"/>
        <w:jc w:val="both"/>
        <w:rPr>
          <w:rFonts w:ascii="Arial" w:hAnsi="Arial" w:cs="David"/>
          <w:b/>
          <w:bCs/>
          <w:spacing w:val="-20"/>
          <w:sz w:val="24"/>
          <w:szCs w:val="24"/>
          <w:rtl/>
        </w:rPr>
      </w:pPr>
      <w:r w:rsidRPr="00BE0924">
        <w:rPr>
          <w:rFonts w:ascii="Arial" w:hAnsi="Arial" w:cs="David"/>
          <w:b/>
          <w:bCs/>
          <w:spacing w:val="-20"/>
          <w:sz w:val="24"/>
          <w:szCs w:val="24"/>
          <w:rtl/>
        </w:rPr>
        <w:t>ש:</w:t>
      </w:r>
      <w:r w:rsidRPr="00BE0924">
        <w:rPr>
          <w:rFonts w:ascii="Arial" w:hAnsi="Arial" w:cs="David"/>
          <w:b/>
          <w:bCs/>
          <w:sz w:val="24"/>
          <w:szCs w:val="24"/>
          <w:rtl/>
        </w:rPr>
        <w:t xml:space="preserve"> </w:t>
      </w:r>
      <w:r w:rsidRPr="00BE0924">
        <w:rPr>
          <w:rFonts w:ascii="Arial" w:hAnsi="Arial" w:cs="David"/>
          <w:b/>
          <w:bCs/>
          <w:sz w:val="24"/>
          <w:szCs w:val="24"/>
          <w:rtl/>
        </w:rPr>
        <w:tab/>
        <w:t>וזה הציק לך</w:t>
      </w:r>
      <w:r w:rsidRPr="00BE0924">
        <w:rPr>
          <w:rFonts w:ascii="Arial" w:hAnsi="Arial" w:cs="David"/>
          <w:b/>
          <w:bCs/>
          <w:spacing w:val="-20"/>
          <w:sz w:val="24"/>
          <w:szCs w:val="24"/>
          <w:rtl/>
        </w:rPr>
        <w:t>.</w:t>
      </w:r>
    </w:p>
    <w:p w14:paraId="37C36AA5" w14:textId="77777777" w:rsidR="009F77AB" w:rsidRPr="00BE0924" w:rsidRDefault="009F77AB" w:rsidP="00BE0924">
      <w:pPr>
        <w:spacing w:after="0" w:line="360" w:lineRule="auto"/>
        <w:ind w:left="2160" w:right="993"/>
        <w:jc w:val="both"/>
        <w:rPr>
          <w:rFonts w:ascii="Arial" w:hAnsi="Arial" w:cs="David"/>
          <w:b/>
          <w:bCs/>
          <w:spacing w:val="-20"/>
          <w:sz w:val="24"/>
          <w:szCs w:val="24"/>
          <w:rtl/>
        </w:rPr>
      </w:pPr>
      <w:r w:rsidRPr="00BE0924">
        <w:rPr>
          <w:rFonts w:ascii="Arial" w:hAnsi="Arial" w:cs="David"/>
          <w:b/>
          <w:bCs/>
          <w:sz w:val="24"/>
          <w:szCs w:val="24"/>
          <w:rtl/>
        </w:rPr>
        <w:t>ת</w:t>
      </w:r>
      <w:r w:rsidRPr="00BE0924">
        <w:rPr>
          <w:rFonts w:ascii="Arial" w:hAnsi="Arial" w:cs="David"/>
          <w:b/>
          <w:bCs/>
          <w:spacing w:val="-20"/>
          <w:sz w:val="24"/>
          <w:szCs w:val="24"/>
          <w:rtl/>
        </w:rPr>
        <w:t>:</w:t>
      </w:r>
      <w:r w:rsidRPr="00BE0924">
        <w:rPr>
          <w:rFonts w:ascii="Arial" w:hAnsi="Arial" w:cs="David"/>
          <w:b/>
          <w:bCs/>
          <w:sz w:val="24"/>
          <w:szCs w:val="24"/>
          <w:rtl/>
        </w:rPr>
        <w:t xml:space="preserve"> </w:t>
      </w:r>
      <w:r w:rsidRPr="00BE0924">
        <w:rPr>
          <w:rFonts w:ascii="Arial" w:hAnsi="Arial" w:cs="David"/>
          <w:b/>
          <w:bCs/>
          <w:sz w:val="24"/>
          <w:szCs w:val="24"/>
          <w:rtl/>
        </w:rPr>
        <w:tab/>
        <w:t>זה</w:t>
      </w:r>
      <w:r w:rsidRPr="00BE0924">
        <w:rPr>
          <w:rFonts w:ascii="Arial" w:hAnsi="Arial" w:cs="David"/>
          <w:b/>
          <w:bCs/>
          <w:spacing w:val="-20"/>
          <w:sz w:val="24"/>
          <w:szCs w:val="24"/>
          <w:rtl/>
        </w:rPr>
        <w:t>,</w:t>
      </w:r>
      <w:r w:rsidRPr="00BE0924">
        <w:rPr>
          <w:rFonts w:ascii="Arial" w:hAnsi="Arial" w:cs="David"/>
          <w:b/>
          <w:bCs/>
          <w:sz w:val="24"/>
          <w:szCs w:val="24"/>
          <w:rtl/>
        </w:rPr>
        <w:t xml:space="preserve"> לא</w:t>
      </w:r>
      <w:r w:rsidRPr="00BE0924">
        <w:rPr>
          <w:rFonts w:ascii="Arial" w:hAnsi="Arial" w:cs="David"/>
          <w:b/>
          <w:bCs/>
          <w:spacing w:val="-20"/>
          <w:sz w:val="24"/>
          <w:szCs w:val="24"/>
          <w:rtl/>
        </w:rPr>
        <w:t>,</w:t>
      </w:r>
      <w:r w:rsidRPr="00BE0924">
        <w:rPr>
          <w:rFonts w:ascii="Arial" w:hAnsi="Arial" w:cs="David"/>
          <w:b/>
          <w:bCs/>
          <w:sz w:val="24"/>
          <w:szCs w:val="24"/>
          <w:rtl/>
        </w:rPr>
        <w:t xml:space="preserve"> אני לא</w:t>
      </w:r>
      <w:bookmarkStart w:id="16" w:name="_ETM_Q_487471"/>
      <w:bookmarkEnd w:id="16"/>
      <w:r w:rsidRPr="00BE0924">
        <w:rPr>
          <w:rFonts w:ascii="Arial" w:hAnsi="Arial" w:cs="David"/>
          <w:b/>
          <w:bCs/>
          <w:sz w:val="24"/>
          <w:szCs w:val="24"/>
          <w:rtl/>
        </w:rPr>
        <w:t xml:space="preserve"> רוצה כאלה חברים</w:t>
      </w:r>
      <w:r w:rsidRPr="00BE0924">
        <w:rPr>
          <w:rFonts w:ascii="Arial" w:hAnsi="Arial" w:cs="David"/>
          <w:b/>
          <w:bCs/>
          <w:spacing w:val="-20"/>
          <w:sz w:val="24"/>
          <w:szCs w:val="24"/>
          <w:rtl/>
        </w:rPr>
        <w:t>.</w:t>
      </w:r>
    </w:p>
    <w:p w14:paraId="5EDF0645" w14:textId="77777777" w:rsidR="009F77AB" w:rsidRPr="00BE0924" w:rsidRDefault="009F77AB" w:rsidP="00BE0924">
      <w:pPr>
        <w:spacing w:after="0" w:line="360" w:lineRule="auto"/>
        <w:ind w:left="2880" w:right="993" w:hanging="720"/>
        <w:jc w:val="both"/>
        <w:rPr>
          <w:rFonts w:ascii="Arial" w:hAnsi="Arial" w:cs="David"/>
          <w:b/>
          <w:bCs/>
          <w:spacing w:val="-20"/>
          <w:sz w:val="24"/>
          <w:szCs w:val="24"/>
          <w:rtl/>
        </w:rPr>
      </w:pPr>
      <w:r w:rsidRPr="00BE0924">
        <w:rPr>
          <w:rFonts w:ascii="Arial" w:hAnsi="Arial" w:cs="David"/>
          <w:b/>
          <w:bCs/>
          <w:sz w:val="24"/>
          <w:szCs w:val="24"/>
          <w:rtl/>
        </w:rPr>
        <w:t>ש</w:t>
      </w:r>
      <w:r w:rsidRPr="00BE0924">
        <w:rPr>
          <w:rFonts w:ascii="Arial" w:hAnsi="Arial" w:cs="David"/>
          <w:b/>
          <w:bCs/>
          <w:spacing w:val="-20"/>
          <w:sz w:val="24"/>
          <w:szCs w:val="24"/>
          <w:rtl/>
        </w:rPr>
        <w:t>:</w:t>
      </w:r>
      <w:r w:rsidRPr="00BE0924">
        <w:rPr>
          <w:rFonts w:ascii="Arial" w:hAnsi="Arial" w:cs="David"/>
          <w:b/>
          <w:bCs/>
          <w:sz w:val="24"/>
          <w:szCs w:val="24"/>
          <w:rtl/>
        </w:rPr>
        <w:t xml:space="preserve"> </w:t>
      </w:r>
      <w:r w:rsidRPr="00BE0924">
        <w:rPr>
          <w:rFonts w:ascii="Arial" w:hAnsi="Arial" w:cs="David"/>
          <w:b/>
          <w:bCs/>
          <w:sz w:val="24"/>
          <w:szCs w:val="24"/>
          <w:rtl/>
        </w:rPr>
        <w:tab/>
        <w:t>לא רוצה כאלה חברים</w:t>
      </w:r>
      <w:r w:rsidRPr="00BE0924">
        <w:rPr>
          <w:rFonts w:ascii="Arial" w:hAnsi="Arial" w:cs="David"/>
          <w:b/>
          <w:bCs/>
          <w:spacing w:val="-20"/>
          <w:sz w:val="24"/>
          <w:szCs w:val="24"/>
          <w:rtl/>
        </w:rPr>
        <w:t>.</w:t>
      </w:r>
      <w:r w:rsidRPr="00BE0924">
        <w:rPr>
          <w:rFonts w:ascii="Arial" w:hAnsi="Arial" w:cs="David"/>
          <w:b/>
          <w:bCs/>
          <w:sz w:val="24"/>
          <w:szCs w:val="24"/>
          <w:rtl/>
        </w:rPr>
        <w:t xml:space="preserve"> זה הציק לך</w:t>
      </w:r>
      <w:r w:rsidRPr="00BE0924">
        <w:rPr>
          <w:rFonts w:ascii="Arial" w:hAnsi="Arial" w:cs="David"/>
          <w:b/>
          <w:bCs/>
          <w:spacing w:val="-20"/>
          <w:sz w:val="24"/>
          <w:szCs w:val="24"/>
          <w:rtl/>
        </w:rPr>
        <w:t xml:space="preserve"> ,</w:t>
      </w:r>
      <w:r w:rsidRPr="00BE0924">
        <w:rPr>
          <w:rFonts w:ascii="Arial" w:hAnsi="Arial" w:cs="David"/>
          <w:b/>
          <w:bCs/>
          <w:sz w:val="24"/>
          <w:szCs w:val="24"/>
          <w:rtl/>
        </w:rPr>
        <w:t xml:space="preserve"> זה הפריע לך וגם הציק לך שהיית צריך לבוא למשטרה</w:t>
      </w:r>
      <w:r w:rsidRPr="00BE0924">
        <w:rPr>
          <w:rFonts w:ascii="Arial" w:hAnsi="Arial" w:cs="David"/>
          <w:b/>
          <w:bCs/>
          <w:spacing w:val="-20"/>
          <w:sz w:val="24"/>
          <w:szCs w:val="24"/>
          <w:rtl/>
        </w:rPr>
        <w:t>.</w:t>
      </w:r>
    </w:p>
    <w:p w14:paraId="2D00661A" w14:textId="77777777" w:rsidR="009F77AB" w:rsidRPr="00BE0924" w:rsidRDefault="009F77AB" w:rsidP="00BE0924">
      <w:pPr>
        <w:spacing w:after="0" w:line="360" w:lineRule="auto"/>
        <w:ind w:left="1440" w:right="993" w:firstLine="720"/>
        <w:jc w:val="both"/>
        <w:rPr>
          <w:rFonts w:ascii="Arial" w:hAnsi="Arial" w:cs="David"/>
          <w:b/>
          <w:bCs/>
          <w:sz w:val="24"/>
          <w:szCs w:val="24"/>
          <w:rtl/>
        </w:rPr>
      </w:pPr>
      <w:r w:rsidRPr="00BE0924">
        <w:rPr>
          <w:rFonts w:ascii="Arial" w:hAnsi="Arial" w:cs="David"/>
          <w:b/>
          <w:bCs/>
          <w:sz w:val="24"/>
          <w:szCs w:val="24"/>
          <w:rtl/>
        </w:rPr>
        <w:t>ת</w:t>
      </w:r>
      <w:r w:rsidRPr="00BE0924">
        <w:rPr>
          <w:rFonts w:ascii="Arial" w:hAnsi="Arial" w:cs="David"/>
          <w:b/>
          <w:bCs/>
          <w:spacing w:val="-20"/>
          <w:sz w:val="24"/>
          <w:szCs w:val="24"/>
          <w:rtl/>
        </w:rPr>
        <w:t>:</w:t>
      </w:r>
      <w:r w:rsidRPr="00BE0924">
        <w:rPr>
          <w:rFonts w:ascii="Arial" w:hAnsi="Arial" w:cs="David"/>
          <w:b/>
          <w:bCs/>
          <w:sz w:val="24"/>
          <w:szCs w:val="24"/>
          <w:rtl/>
        </w:rPr>
        <w:t xml:space="preserve"> </w:t>
      </w:r>
      <w:r w:rsidRPr="00BE0924">
        <w:rPr>
          <w:rFonts w:ascii="Arial" w:hAnsi="Arial" w:cs="David"/>
          <w:b/>
          <w:bCs/>
          <w:sz w:val="24"/>
          <w:szCs w:val="24"/>
          <w:rtl/>
        </w:rPr>
        <w:tab/>
        <w:t>מה הציק</w:t>
      </w:r>
      <w:r w:rsidRPr="00BE0924">
        <w:rPr>
          <w:rFonts w:ascii="Arial" w:hAnsi="Arial" w:cs="David"/>
          <w:b/>
          <w:bCs/>
          <w:spacing w:val="-20"/>
          <w:sz w:val="24"/>
          <w:szCs w:val="24"/>
          <w:rtl/>
        </w:rPr>
        <w:t xml:space="preserve"> ,</w:t>
      </w:r>
      <w:r w:rsidRPr="00BE0924">
        <w:rPr>
          <w:rFonts w:ascii="Arial" w:hAnsi="Arial" w:cs="David"/>
          <w:b/>
          <w:bCs/>
          <w:sz w:val="24"/>
          <w:szCs w:val="24"/>
          <w:rtl/>
        </w:rPr>
        <w:t xml:space="preserve"> </w:t>
      </w:r>
    </w:p>
    <w:p w14:paraId="0359AF8B" w14:textId="77777777" w:rsidR="009F77AB" w:rsidRPr="00BE0924" w:rsidRDefault="009F77AB" w:rsidP="00BE0924">
      <w:pPr>
        <w:spacing w:after="0" w:line="360" w:lineRule="auto"/>
        <w:ind w:left="1440" w:right="993" w:firstLine="720"/>
        <w:jc w:val="both"/>
        <w:rPr>
          <w:rFonts w:ascii="Arial" w:hAnsi="Arial" w:cs="David"/>
          <w:b/>
          <w:bCs/>
          <w:sz w:val="24"/>
          <w:szCs w:val="24"/>
          <w:rtl/>
        </w:rPr>
      </w:pPr>
      <w:bookmarkStart w:id="17" w:name="_ETM_Q_493499"/>
      <w:bookmarkEnd w:id="17"/>
      <w:r w:rsidRPr="00BE0924">
        <w:rPr>
          <w:rFonts w:ascii="Arial" w:hAnsi="Arial" w:cs="David"/>
          <w:b/>
          <w:bCs/>
          <w:sz w:val="24"/>
          <w:szCs w:val="24"/>
          <w:rtl/>
        </w:rPr>
        <w:t>ש</w:t>
      </w:r>
      <w:r w:rsidRPr="00BE0924">
        <w:rPr>
          <w:rFonts w:ascii="Arial" w:hAnsi="Arial" w:cs="David"/>
          <w:b/>
          <w:bCs/>
          <w:spacing w:val="-20"/>
          <w:sz w:val="24"/>
          <w:szCs w:val="24"/>
          <w:rtl/>
        </w:rPr>
        <w:t>:</w:t>
      </w:r>
      <w:r w:rsidRPr="00BE0924">
        <w:rPr>
          <w:rFonts w:ascii="Arial" w:hAnsi="Arial" w:cs="David"/>
          <w:b/>
          <w:bCs/>
          <w:sz w:val="24"/>
          <w:szCs w:val="24"/>
          <w:rtl/>
        </w:rPr>
        <w:t xml:space="preserve"> </w:t>
      </w:r>
      <w:r w:rsidRPr="00BE0924">
        <w:rPr>
          <w:rFonts w:ascii="Arial" w:hAnsi="Arial" w:cs="David"/>
          <w:b/>
          <w:bCs/>
          <w:sz w:val="24"/>
          <w:szCs w:val="24"/>
          <w:rtl/>
        </w:rPr>
        <w:tab/>
        <w:t>זה הפריע לך</w:t>
      </w:r>
      <w:r w:rsidRPr="00BE0924">
        <w:rPr>
          <w:rFonts w:ascii="Arial" w:hAnsi="Arial" w:cs="David"/>
          <w:b/>
          <w:bCs/>
          <w:spacing w:val="-20"/>
          <w:sz w:val="24"/>
          <w:szCs w:val="24"/>
          <w:rtl/>
        </w:rPr>
        <w:t xml:space="preserve"> ,</w:t>
      </w:r>
      <w:r w:rsidRPr="00BE0924">
        <w:rPr>
          <w:rFonts w:ascii="Arial" w:hAnsi="Arial" w:cs="David"/>
          <w:b/>
          <w:bCs/>
          <w:sz w:val="24"/>
          <w:szCs w:val="24"/>
          <w:rtl/>
        </w:rPr>
        <w:t xml:space="preserve"> זה שהיא נתלית עליך</w:t>
      </w:r>
      <w:r w:rsidRPr="00BE0924">
        <w:rPr>
          <w:rFonts w:ascii="Arial" w:hAnsi="Arial" w:cs="David"/>
          <w:b/>
          <w:bCs/>
          <w:spacing w:val="-20"/>
          <w:sz w:val="24"/>
          <w:szCs w:val="24"/>
          <w:rtl/>
        </w:rPr>
        <w:t xml:space="preserve"> .</w:t>
      </w:r>
      <w:r w:rsidRPr="00BE0924">
        <w:rPr>
          <w:rFonts w:ascii="Arial" w:hAnsi="Arial" w:cs="David"/>
          <w:b/>
          <w:bCs/>
          <w:sz w:val="24"/>
          <w:szCs w:val="24"/>
          <w:rtl/>
        </w:rPr>
        <w:t xml:space="preserve"> </w:t>
      </w:r>
    </w:p>
    <w:p w14:paraId="22B00E89" w14:textId="77777777" w:rsidR="009F77AB" w:rsidRPr="00BE0924" w:rsidRDefault="009F77AB" w:rsidP="00BE0924">
      <w:pPr>
        <w:spacing w:after="0" w:line="360" w:lineRule="auto"/>
        <w:ind w:left="1440" w:right="993" w:firstLine="720"/>
        <w:jc w:val="both"/>
        <w:rPr>
          <w:rFonts w:ascii="Arial" w:hAnsi="Arial" w:cs="David"/>
          <w:b/>
          <w:bCs/>
          <w:spacing w:val="-20"/>
          <w:sz w:val="24"/>
          <w:szCs w:val="24"/>
          <w:rtl/>
        </w:rPr>
      </w:pPr>
      <w:r w:rsidRPr="00BE0924">
        <w:rPr>
          <w:rFonts w:ascii="Arial" w:hAnsi="Arial" w:cs="David"/>
          <w:b/>
          <w:bCs/>
          <w:sz w:val="24"/>
          <w:szCs w:val="24"/>
          <w:rtl/>
        </w:rPr>
        <w:t>ת</w:t>
      </w:r>
      <w:r w:rsidRPr="00BE0924">
        <w:rPr>
          <w:rFonts w:ascii="Arial" w:hAnsi="Arial" w:cs="David"/>
          <w:b/>
          <w:bCs/>
          <w:spacing w:val="-20"/>
          <w:sz w:val="24"/>
          <w:szCs w:val="24"/>
          <w:rtl/>
        </w:rPr>
        <w:t>:</w:t>
      </w:r>
      <w:r w:rsidRPr="00BE0924">
        <w:rPr>
          <w:rFonts w:ascii="Arial" w:hAnsi="Arial" w:cs="David"/>
          <w:b/>
          <w:bCs/>
          <w:sz w:val="24"/>
          <w:szCs w:val="24"/>
          <w:rtl/>
        </w:rPr>
        <w:t xml:space="preserve"> </w:t>
      </w:r>
      <w:r w:rsidRPr="00BE0924">
        <w:rPr>
          <w:rFonts w:ascii="Arial" w:hAnsi="Arial" w:cs="David"/>
          <w:b/>
          <w:bCs/>
          <w:sz w:val="24"/>
          <w:szCs w:val="24"/>
          <w:rtl/>
        </w:rPr>
        <w:tab/>
        <w:t>כן</w:t>
      </w:r>
      <w:r w:rsidRPr="00BE0924">
        <w:rPr>
          <w:rFonts w:ascii="Arial" w:hAnsi="Arial" w:cs="David"/>
          <w:b/>
          <w:bCs/>
          <w:spacing w:val="-20"/>
          <w:sz w:val="24"/>
          <w:szCs w:val="24"/>
          <w:rtl/>
        </w:rPr>
        <w:t xml:space="preserve"> ,</w:t>
      </w:r>
      <w:r w:rsidRPr="00BE0924">
        <w:rPr>
          <w:rFonts w:ascii="Arial" w:hAnsi="Arial" w:cs="David"/>
          <w:b/>
          <w:bCs/>
          <w:sz w:val="24"/>
          <w:szCs w:val="24"/>
          <w:rtl/>
        </w:rPr>
        <w:t xml:space="preserve"> כן</w:t>
      </w:r>
      <w:r w:rsidRPr="00BE0924">
        <w:rPr>
          <w:rFonts w:ascii="Arial" w:hAnsi="Arial" w:cs="David"/>
          <w:b/>
          <w:bCs/>
          <w:spacing w:val="-20"/>
          <w:sz w:val="24"/>
          <w:szCs w:val="24"/>
          <w:rtl/>
        </w:rPr>
        <w:t xml:space="preserve"> .</w:t>
      </w:r>
      <w:r w:rsidRPr="00BE0924">
        <w:rPr>
          <w:rFonts w:ascii="Arial" w:hAnsi="Arial" w:cs="David"/>
          <w:b/>
          <w:bCs/>
          <w:sz w:val="24"/>
          <w:szCs w:val="24"/>
          <w:rtl/>
        </w:rPr>
        <w:t xml:space="preserve"> הפריע</w:t>
      </w:r>
      <w:r w:rsidRPr="00BE0924">
        <w:rPr>
          <w:rFonts w:ascii="Arial" w:hAnsi="Arial" w:cs="David"/>
          <w:b/>
          <w:bCs/>
          <w:spacing w:val="-20"/>
          <w:sz w:val="24"/>
          <w:szCs w:val="24"/>
          <w:rtl/>
        </w:rPr>
        <w:t>.</w:t>
      </w:r>
    </w:p>
    <w:p w14:paraId="572A6999" w14:textId="77777777" w:rsidR="009F77AB" w:rsidRPr="00BE0924" w:rsidRDefault="009F77AB" w:rsidP="00BE0924">
      <w:pPr>
        <w:spacing w:after="0" w:line="360" w:lineRule="auto"/>
        <w:ind w:left="2880" w:right="993" w:hanging="720"/>
        <w:jc w:val="both"/>
        <w:rPr>
          <w:rFonts w:ascii="Arial" w:hAnsi="Arial" w:cs="David"/>
          <w:b/>
          <w:bCs/>
          <w:sz w:val="24"/>
          <w:szCs w:val="24"/>
          <w:rtl/>
        </w:rPr>
      </w:pPr>
      <w:bookmarkStart w:id="18" w:name="_ETM_Q_496919"/>
      <w:bookmarkEnd w:id="18"/>
      <w:r w:rsidRPr="00BE0924">
        <w:rPr>
          <w:rFonts w:ascii="Arial" w:hAnsi="Arial" w:cs="David"/>
          <w:b/>
          <w:bCs/>
          <w:sz w:val="24"/>
          <w:szCs w:val="24"/>
          <w:rtl/>
        </w:rPr>
        <w:t>ש</w:t>
      </w:r>
      <w:r w:rsidRPr="00BE0924">
        <w:rPr>
          <w:rFonts w:ascii="Arial" w:hAnsi="Arial" w:cs="David"/>
          <w:b/>
          <w:bCs/>
          <w:spacing w:val="-20"/>
          <w:sz w:val="24"/>
          <w:szCs w:val="24"/>
          <w:rtl/>
        </w:rPr>
        <w:t>:</w:t>
      </w:r>
      <w:r w:rsidRPr="00BE0924">
        <w:rPr>
          <w:rFonts w:ascii="Arial" w:hAnsi="Arial" w:cs="David"/>
          <w:b/>
          <w:bCs/>
          <w:sz w:val="24"/>
          <w:szCs w:val="24"/>
          <w:rtl/>
        </w:rPr>
        <w:t xml:space="preserve"> </w:t>
      </w:r>
      <w:r w:rsidRPr="00BE0924">
        <w:rPr>
          <w:rFonts w:ascii="Arial" w:hAnsi="Arial" w:cs="David"/>
          <w:b/>
          <w:bCs/>
          <w:sz w:val="24"/>
          <w:szCs w:val="24"/>
          <w:rtl/>
        </w:rPr>
        <w:tab/>
        <w:t>אוקיי</w:t>
      </w:r>
      <w:r w:rsidRPr="00BE0924">
        <w:rPr>
          <w:rFonts w:ascii="Arial" w:hAnsi="Arial" w:cs="David"/>
          <w:b/>
          <w:bCs/>
          <w:spacing w:val="-20"/>
          <w:sz w:val="24"/>
          <w:szCs w:val="24"/>
          <w:rtl/>
        </w:rPr>
        <w:t>.</w:t>
      </w:r>
      <w:r w:rsidRPr="00BE0924">
        <w:rPr>
          <w:rFonts w:ascii="Arial" w:hAnsi="Arial" w:cs="David"/>
          <w:b/>
          <w:bCs/>
          <w:sz w:val="24"/>
          <w:szCs w:val="24"/>
          <w:rtl/>
        </w:rPr>
        <w:t xml:space="preserve"> וגם הפריע לך לבוא למשטרה</w:t>
      </w:r>
      <w:r w:rsidRPr="00BE0924">
        <w:rPr>
          <w:rFonts w:ascii="Arial" w:hAnsi="Arial" w:cs="David"/>
          <w:b/>
          <w:bCs/>
          <w:spacing w:val="-20"/>
          <w:sz w:val="24"/>
          <w:szCs w:val="24"/>
          <w:rtl/>
        </w:rPr>
        <w:t>,</w:t>
      </w:r>
      <w:r w:rsidRPr="00BE0924">
        <w:rPr>
          <w:rFonts w:ascii="Arial" w:hAnsi="Arial" w:cs="David"/>
          <w:b/>
          <w:bCs/>
          <w:sz w:val="24"/>
          <w:szCs w:val="24"/>
          <w:rtl/>
        </w:rPr>
        <w:t xml:space="preserve"> זה לא מצא חן בעיניך לבוא למשטרה. </w:t>
      </w:r>
    </w:p>
    <w:p w14:paraId="1121E588" w14:textId="77777777" w:rsidR="009F77AB" w:rsidRPr="00BE0924" w:rsidRDefault="009F77AB" w:rsidP="00BE0924">
      <w:pPr>
        <w:spacing w:after="0" w:line="360" w:lineRule="auto"/>
        <w:ind w:left="2880" w:right="993" w:hanging="720"/>
        <w:jc w:val="both"/>
        <w:rPr>
          <w:rFonts w:ascii="Arial" w:hAnsi="Arial" w:cs="David"/>
          <w:b/>
          <w:bCs/>
          <w:spacing w:val="-20"/>
          <w:sz w:val="24"/>
          <w:szCs w:val="24"/>
          <w:rtl/>
        </w:rPr>
      </w:pPr>
      <w:r w:rsidRPr="00BE0924">
        <w:rPr>
          <w:rFonts w:ascii="Arial" w:hAnsi="Arial" w:cs="David"/>
          <w:b/>
          <w:bCs/>
          <w:sz w:val="24"/>
          <w:szCs w:val="24"/>
          <w:rtl/>
        </w:rPr>
        <w:t>ת</w:t>
      </w:r>
      <w:r w:rsidRPr="00BE0924">
        <w:rPr>
          <w:rFonts w:ascii="Arial" w:hAnsi="Arial" w:cs="David"/>
          <w:b/>
          <w:bCs/>
          <w:spacing w:val="-20"/>
          <w:sz w:val="24"/>
          <w:szCs w:val="24"/>
          <w:rtl/>
        </w:rPr>
        <w:t>:</w:t>
      </w:r>
      <w:r w:rsidRPr="00BE0924">
        <w:rPr>
          <w:rFonts w:ascii="Arial" w:hAnsi="Arial" w:cs="David"/>
          <w:b/>
          <w:bCs/>
          <w:sz w:val="24"/>
          <w:szCs w:val="24"/>
          <w:rtl/>
        </w:rPr>
        <w:t xml:space="preserve"> </w:t>
      </w:r>
      <w:r w:rsidRPr="00BE0924">
        <w:rPr>
          <w:rFonts w:ascii="Arial" w:hAnsi="Arial" w:cs="David"/>
          <w:b/>
          <w:bCs/>
          <w:sz w:val="24"/>
          <w:szCs w:val="24"/>
          <w:rtl/>
        </w:rPr>
        <w:tab/>
        <w:t>כן</w:t>
      </w:r>
      <w:r w:rsidRPr="00BE0924">
        <w:rPr>
          <w:rFonts w:ascii="Arial" w:hAnsi="Arial" w:cs="David"/>
          <w:b/>
          <w:bCs/>
          <w:spacing w:val="-20"/>
          <w:sz w:val="24"/>
          <w:szCs w:val="24"/>
          <w:rtl/>
        </w:rPr>
        <w:t>,</w:t>
      </w:r>
      <w:r w:rsidRPr="00BE0924">
        <w:rPr>
          <w:rFonts w:ascii="Arial" w:hAnsi="Arial" w:cs="David"/>
          <w:b/>
          <w:bCs/>
          <w:sz w:val="24"/>
          <w:szCs w:val="24"/>
          <w:rtl/>
        </w:rPr>
        <w:t xml:space="preserve"> בשביל מה </w:t>
      </w:r>
      <w:bookmarkStart w:id="19" w:name="_ETM_Q_502444"/>
      <w:bookmarkEnd w:id="19"/>
      <w:r w:rsidRPr="00BE0924">
        <w:rPr>
          <w:rFonts w:ascii="Arial" w:hAnsi="Arial" w:cs="David"/>
          <w:b/>
          <w:bCs/>
          <w:sz w:val="24"/>
          <w:szCs w:val="24"/>
          <w:rtl/>
        </w:rPr>
        <w:t>כאילו אני לבוא</w:t>
      </w:r>
      <w:r w:rsidRPr="00BE0924">
        <w:rPr>
          <w:rFonts w:ascii="Arial" w:hAnsi="Arial" w:cs="David"/>
          <w:b/>
          <w:bCs/>
          <w:spacing w:val="-20"/>
          <w:sz w:val="24"/>
          <w:szCs w:val="24"/>
          <w:rtl/>
        </w:rPr>
        <w:t>?</w:t>
      </w:r>
      <w:r w:rsidRPr="00BE0924">
        <w:rPr>
          <w:rFonts w:ascii="Arial" w:hAnsi="Arial" w:cs="David"/>
          <w:b/>
          <w:bCs/>
          <w:sz w:val="24"/>
          <w:szCs w:val="24"/>
          <w:rtl/>
        </w:rPr>
        <w:t xml:space="preserve"> אני לא אח שלה ולא קרוב למשפחה שלה</w:t>
      </w:r>
      <w:r w:rsidRPr="00BE0924">
        <w:rPr>
          <w:rFonts w:ascii="Arial" w:hAnsi="Arial" w:cs="David"/>
          <w:b/>
          <w:bCs/>
          <w:spacing w:val="-20"/>
          <w:sz w:val="24"/>
          <w:szCs w:val="24"/>
          <w:rtl/>
        </w:rPr>
        <w:t>.</w:t>
      </w:r>
      <w:r w:rsidRPr="00BE0924">
        <w:rPr>
          <w:rFonts w:ascii="Arial" w:hAnsi="Arial" w:cs="David"/>
          <w:b/>
          <w:bCs/>
          <w:sz w:val="24"/>
          <w:szCs w:val="24"/>
          <w:rtl/>
        </w:rPr>
        <w:t xml:space="preserve"> אני לא יודע על המשפחה שלה בכלל</w:t>
      </w:r>
      <w:r w:rsidRPr="00BE0924">
        <w:rPr>
          <w:rFonts w:ascii="Arial" w:hAnsi="Arial" w:cs="David"/>
          <w:b/>
          <w:bCs/>
          <w:spacing w:val="-20"/>
          <w:sz w:val="24"/>
          <w:szCs w:val="24"/>
          <w:rtl/>
        </w:rPr>
        <w:t>.</w:t>
      </w:r>
    </w:p>
    <w:p w14:paraId="5C6F48CE" w14:textId="77777777" w:rsidR="009F77AB" w:rsidRPr="00BE0924" w:rsidRDefault="009F77AB" w:rsidP="00BE0924">
      <w:pPr>
        <w:spacing w:after="0" w:line="360" w:lineRule="auto"/>
        <w:ind w:left="1440" w:right="993" w:firstLine="720"/>
        <w:jc w:val="both"/>
        <w:rPr>
          <w:rFonts w:ascii="Arial" w:hAnsi="Arial" w:cs="David"/>
          <w:b/>
          <w:bCs/>
          <w:sz w:val="24"/>
          <w:szCs w:val="24"/>
          <w:rtl/>
        </w:rPr>
      </w:pPr>
      <w:bookmarkStart w:id="20" w:name="_ETM_Q_508066"/>
      <w:bookmarkEnd w:id="20"/>
      <w:r w:rsidRPr="00BE0924">
        <w:rPr>
          <w:rFonts w:ascii="Arial" w:hAnsi="Arial" w:cs="David"/>
          <w:b/>
          <w:bCs/>
          <w:sz w:val="24"/>
          <w:szCs w:val="24"/>
          <w:rtl/>
        </w:rPr>
        <w:t>ש</w:t>
      </w:r>
      <w:r w:rsidRPr="00BE0924">
        <w:rPr>
          <w:rFonts w:ascii="Arial" w:hAnsi="Arial" w:cs="David"/>
          <w:b/>
          <w:bCs/>
          <w:spacing w:val="-20"/>
          <w:sz w:val="24"/>
          <w:szCs w:val="24"/>
          <w:rtl/>
        </w:rPr>
        <w:t>:</w:t>
      </w:r>
      <w:r w:rsidRPr="00BE0924">
        <w:rPr>
          <w:rFonts w:ascii="Arial" w:hAnsi="Arial" w:cs="David"/>
          <w:b/>
          <w:bCs/>
          <w:sz w:val="24"/>
          <w:szCs w:val="24"/>
          <w:rtl/>
        </w:rPr>
        <w:t xml:space="preserve"> </w:t>
      </w:r>
      <w:r w:rsidRPr="00BE0924">
        <w:rPr>
          <w:rFonts w:ascii="Arial" w:hAnsi="Arial" w:cs="David"/>
          <w:b/>
          <w:bCs/>
          <w:sz w:val="24"/>
          <w:szCs w:val="24"/>
          <w:rtl/>
        </w:rPr>
        <w:tab/>
        <w:t>אתה לא רוצה להיות חלק מהעניין הזה</w:t>
      </w:r>
      <w:r w:rsidRPr="00BE0924">
        <w:rPr>
          <w:rFonts w:ascii="Arial" w:hAnsi="Arial" w:cs="David"/>
          <w:b/>
          <w:bCs/>
          <w:spacing w:val="-20"/>
          <w:sz w:val="24"/>
          <w:szCs w:val="24"/>
          <w:rtl/>
        </w:rPr>
        <w:t xml:space="preserve"> .</w:t>
      </w:r>
      <w:r w:rsidRPr="00BE0924">
        <w:rPr>
          <w:rFonts w:ascii="Arial" w:hAnsi="Arial" w:cs="David"/>
          <w:b/>
          <w:bCs/>
          <w:sz w:val="24"/>
          <w:szCs w:val="24"/>
          <w:rtl/>
        </w:rPr>
        <w:t xml:space="preserve"> </w:t>
      </w:r>
    </w:p>
    <w:p w14:paraId="3448DBBB" w14:textId="77777777" w:rsidR="009F77AB" w:rsidRPr="00BE0924" w:rsidRDefault="009F77AB" w:rsidP="00BE0924">
      <w:pPr>
        <w:spacing w:after="0" w:line="360" w:lineRule="auto"/>
        <w:ind w:left="1440" w:right="1418" w:firstLine="720"/>
        <w:jc w:val="both"/>
        <w:rPr>
          <w:rFonts w:ascii="Arial" w:hAnsi="Arial" w:cs="David"/>
          <w:b/>
          <w:bCs/>
          <w:spacing w:val="-20"/>
          <w:sz w:val="24"/>
          <w:szCs w:val="24"/>
          <w:rtl/>
        </w:rPr>
      </w:pPr>
      <w:r w:rsidRPr="00BE0924">
        <w:rPr>
          <w:rFonts w:ascii="Arial" w:hAnsi="Arial" w:cs="David"/>
          <w:b/>
          <w:bCs/>
          <w:sz w:val="24"/>
          <w:szCs w:val="24"/>
          <w:rtl/>
        </w:rPr>
        <w:t>ת</w:t>
      </w:r>
      <w:r w:rsidRPr="00BE0924">
        <w:rPr>
          <w:rFonts w:ascii="Arial" w:hAnsi="Arial" w:cs="David"/>
          <w:b/>
          <w:bCs/>
          <w:spacing w:val="-20"/>
          <w:sz w:val="24"/>
          <w:szCs w:val="24"/>
          <w:rtl/>
        </w:rPr>
        <w:t>:</w:t>
      </w:r>
      <w:r w:rsidRPr="00BE0924">
        <w:rPr>
          <w:rFonts w:ascii="Arial" w:hAnsi="Arial" w:cs="David"/>
          <w:b/>
          <w:bCs/>
          <w:sz w:val="24"/>
          <w:szCs w:val="24"/>
          <w:rtl/>
        </w:rPr>
        <w:t xml:space="preserve"> </w:t>
      </w:r>
      <w:r w:rsidRPr="00BE0924">
        <w:rPr>
          <w:rFonts w:ascii="Arial" w:hAnsi="Arial" w:cs="David"/>
          <w:b/>
          <w:bCs/>
          <w:sz w:val="24"/>
          <w:szCs w:val="24"/>
          <w:rtl/>
        </w:rPr>
        <w:tab/>
        <w:t>לא רוצה</w:t>
      </w:r>
      <w:r w:rsidRPr="00BE0924">
        <w:rPr>
          <w:rFonts w:ascii="Arial" w:hAnsi="Arial" w:cs="David"/>
          <w:b/>
          <w:bCs/>
          <w:spacing w:val="-20"/>
          <w:sz w:val="24"/>
          <w:szCs w:val="24"/>
          <w:rtl/>
        </w:rPr>
        <w:t>.</w:t>
      </w:r>
    </w:p>
    <w:p w14:paraId="6A22670E" w14:textId="77777777" w:rsidR="009F77AB" w:rsidRPr="00BE0924" w:rsidRDefault="009F77AB" w:rsidP="00BE0924">
      <w:pPr>
        <w:spacing w:after="0" w:line="360" w:lineRule="auto"/>
        <w:ind w:left="1440" w:right="1418" w:firstLine="720"/>
        <w:jc w:val="both"/>
        <w:rPr>
          <w:rFonts w:ascii="Arial" w:hAnsi="Arial" w:cs="David"/>
          <w:b/>
          <w:bCs/>
          <w:spacing w:val="-20"/>
          <w:sz w:val="24"/>
          <w:szCs w:val="24"/>
          <w:rtl/>
        </w:rPr>
      </w:pPr>
      <w:bookmarkStart w:id="21" w:name="_ETM_Q_510782"/>
      <w:bookmarkEnd w:id="21"/>
      <w:r w:rsidRPr="00BE0924">
        <w:rPr>
          <w:rFonts w:ascii="Arial" w:hAnsi="Arial" w:cs="David"/>
          <w:b/>
          <w:bCs/>
          <w:sz w:val="24"/>
          <w:szCs w:val="24"/>
          <w:rtl/>
        </w:rPr>
        <w:t>ש</w:t>
      </w:r>
      <w:r w:rsidRPr="00BE0924">
        <w:rPr>
          <w:rFonts w:ascii="Arial" w:hAnsi="Arial" w:cs="David"/>
          <w:b/>
          <w:bCs/>
          <w:spacing w:val="-20"/>
          <w:sz w:val="24"/>
          <w:szCs w:val="24"/>
          <w:rtl/>
        </w:rPr>
        <w:t>:</w:t>
      </w:r>
      <w:r w:rsidRPr="00BE0924">
        <w:rPr>
          <w:rFonts w:ascii="Arial" w:hAnsi="Arial" w:cs="David"/>
          <w:b/>
          <w:bCs/>
          <w:sz w:val="24"/>
          <w:szCs w:val="24"/>
          <w:rtl/>
        </w:rPr>
        <w:tab/>
        <w:t>לא רוצה להיכנס לסיפור הזה</w:t>
      </w:r>
      <w:r w:rsidRPr="00BE0924">
        <w:rPr>
          <w:rFonts w:ascii="Arial" w:hAnsi="Arial" w:cs="David"/>
          <w:b/>
          <w:bCs/>
          <w:spacing w:val="-20"/>
          <w:sz w:val="24"/>
          <w:szCs w:val="24"/>
          <w:rtl/>
        </w:rPr>
        <w:t>.</w:t>
      </w:r>
    </w:p>
    <w:p w14:paraId="44D860EC" w14:textId="77777777" w:rsidR="009F77AB" w:rsidRPr="00BE0924" w:rsidRDefault="009F77AB" w:rsidP="00BE0924">
      <w:pPr>
        <w:spacing w:after="0" w:line="360" w:lineRule="auto"/>
        <w:ind w:left="1440" w:right="1418" w:firstLine="720"/>
        <w:jc w:val="both"/>
        <w:rPr>
          <w:rFonts w:ascii="Arial" w:hAnsi="Arial" w:cs="David"/>
          <w:b/>
          <w:bCs/>
          <w:spacing w:val="-20"/>
          <w:sz w:val="24"/>
          <w:szCs w:val="24"/>
          <w:rtl/>
        </w:rPr>
      </w:pPr>
      <w:r w:rsidRPr="00BE0924">
        <w:rPr>
          <w:rFonts w:ascii="Arial" w:hAnsi="Arial" w:cs="David"/>
          <w:b/>
          <w:bCs/>
          <w:sz w:val="24"/>
          <w:szCs w:val="24"/>
          <w:rtl/>
        </w:rPr>
        <w:t>ת</w:t>
      </w:r>
      <w:r w:rsidRPr="00BE0924">
        <w:rPr>
          <w:rFonts w:ascii="Arial" w:hAnsi="Arial" w:cs="David"/>
          <w:b/>
          <w:bCs/>
          <w:spacing w:val="-20"/>
          <w:sz w:val="24"/>
          <w:szCs w:val="24"/>
          <w:rtl/>
        </w:rPr>
        <w:t>:</w:t>
      </w:r>
      <w:r w:rsidRPr="00BE0924">
        <w:rPr>
          <w:rFonts w:ascii="Arial" w:hAnsi="Arial" w:cs="David"/>
          <w:b/>
          <w:bCs/>
          <w:sz w:val="24"/>
          <w:szCs w:val="24"/>
          <w:rtl/>
        </w:rPr>
        <w:tab/>
        <w:t>בטח</w:t>
      </w:r>
      <w:r w:rsidRPr="00BE0924">
        <w:rPr>
          <w:rFonts w:ascii="Arial" w:hAnsi="Arial" w:cs="David"/>
          <w:b/>
          <w:bCs/>
          <w:spacing w:val="-20"/>
          <w:sz w:val="24"/>
          <w:szCs w:val="24"/>
          <w:rtl/>
        </w:rPr>
        <w:t>.</w:t>
      </w:r>
    </w:p>
    <w:p w14:paraId="3C0B1999" w14:textId="77777777" w:rsidR="009F77AB" w:rsidRPr="00BE0924" w:rsidRDefault="009F77AB" w:rsidP="00BE0924">
      <w:pPr>
        <w:spacing w:after="0" w:line="360" w:lineRule="auto"/>
        <w:ind w:left="1440" w:right="1418" w:firstLine="720"/>
        <w:jc w:val="both"/>
        <w:rPr>
          <w:rFonts w:ascii="Arial" w:hAnsi="Arial" w:cs="David"/>
          <w:b/>
          <w:bCs/>
          <w:spacing w:val="-20"/>
          <w:sz w:val="24"/>
          <w:szCs w:val="24"/>
          <w:rtl/>
        </w:rPr>
      </w:pPr>
      <w:r w:rsidRPr="00BE0924">
        <w:rPr>
          <w:rFonts w:ascii="Arial" w:hAnsi="Arial" w:cs="David"/>
          <w:b/>
          <w:bCs/>
          <w:sz w:val="24"/>
          <w:szCs w:val="24"/>
          <w:rtl/>
        </w:rPr>
        <w:t>ש</w:t>
      </w:r>
      <w:r w:rsidRPr="00BE0924">
        <w:rPr>
          <w:rFonts w:ascii="Arial" w:hAnsi="Arial" w:cs="David"/>
          <w:b/>
          <w:bCs/>
          <w:spacing w:val="-20"/>
          <w:sz w:val="24"/>
          <w:szCs w:val="24"/>
          <w:rtl/>
        </w:rPr>
        <w:t>:</w:t>
      </w:r>
      <w:r w:rsidRPr="00BE0924">
        <w:rPr>
          <w:rFonts w:ascii="Arial" w:hAnsi="Arial" w:cs="David"/>
          <w:b/>
          <w:bCs/>
          <w:sz w:val="24"/>
          <w:szCs w:val="24"/>
          <w:rtl/>
        </w:rPr>
        <w:tab/>
        <w:t>ובטח גם לא רצית גם לבוא היום</w:t>
      </w:r>
      <w:r w:rsidRPr="00BE0924">
        <w:rPr>
          <w:rFonts w:ascii="Arial" w:hAnsi="Arial" w:cs="David"/>
          <w:b/>
          <w:bCs/>
          <w:spacing w:val="-20"/>
          <w:sz w:val="24"/>
          <w:szCs w:val="24"/>
          <w:rtl/>
        </w:rPr>
        <w:t>.</w:t>
      </w:r>
    </w:p>
    <w:p w14:paraId="10E1D096" w14:textId="77777777" w:rsidR="009F77AB" w:rsidRPr="00BE0924" w:rsidRDefault="009F77AB" w:rsidP="00BE0924">
      <w:pPr>
        <w:spacing w:after="0" w:line="360" w:lineRule="auto"/>
        <w:ind w:left="1440" w:right="1418" w:firstLine="720"/>
        <w:jc w:val="both"/>
        <w:rPr>
          <w:rFonts w:ascii="Arial" w:hAnsi="Arial" w:cs="David"/>
          <w:b/>
          <w:bCs/>
          <w:sz w:val="24"/>
          <w:szCs w:val="24"/>
          <w:rtl/>
        </w:rPr>
      </w:pPr>
      <w:bookmarkStart w:id="22" w:name="_ETM_Q_514914"/>
      <w:bookmarkEnd w:id="22"/>
      <w:r w:rsidRPr="00BE0924">
        <w:rPr>
          <w:rFonts w:ascii="Arial" w:hAnsi="Arial" w:cs="David"/>
          <w:b/>
          <w:bCs/>
          <w:sz w:val="24"/>
          <w:szCs w:val="24"/>
          <w:rtl/>
        </w:rPr>
        <w:t>ת</w:t>
      </w:r>
      <w:r w:rsidRPr="00BE0924">
        <w:rPr>
          <w:rFonts w:ascii="Arial" w:hAnsi="Arial" w:cs="David"/>
          <w:b/>
          <w:bCs/>
          <w:spacing w:val="-20"/>
          <w:sz w:val="24"/>
          <w:szCs w:val="24"/>
          <w:rtl/>
        </w:rPr>
        <w:t>:</w:t>
      </w:r>
      <w:r w:rsidRPr="00BE0924">
        <w:rPr>
          <w:rFonts w:ascii="Arial" w:hAnsi="Arial" w:cs="David"/>
          <w:b/>
          <w:bCs/>
          <w:sz w:val="24"/>
          <w:szCs w:val="24"/>
          <w:rtl/>
        </w:rPr>
        <w:tab/>
        <w:t>היום</w:t>
      </w:r>
      <w:r w:rsidRPr="00BE0924">
        <w:rPr>
          <w:rFonts w:ascii="Arial" w:hAnsi="Arial" w:cs="David"/>
          <w:b/>
          <w:bCs/>
          <w:spacing w:val="-20"/>
          <w:sz w:val="24"/>
          <w:szCs w:val="24"/>
          <w:rtl/>
        </w:rPr>
        <w:t xml:space="preserve"> ? ,</w:t>
      </w:r>
      <w:r w:rsidRPr="00BE0924">
        <w:rPr>
          <w:rFonts w:ascii="Arial" w:hAnsi="Arial" w:cs="David"/>
          <w:b/>
          <w:bCs/>
          <w:sz w:val="24"/>
          <w:szCs w:val="24"/>
          <w:rtl/>
        </w:rPr>
        <w:t xml:space="preserve"> היום לא</w:t>
      </w:r>
      <w:r w:rsidRPr="00BE0924">
        <w:rPr>
          <w:rFonts w:ascii="Arial" w:hAnsi="Arial" w:cs="David"/>
          <w:b/>
          <w:bCs/>
          <w:spacing w:val="-20"/>
          <w:sz w:val="24"/>
          <w:szCs w:val="24"/>
          <w:rtl/>
        </w:rPr>
        <w:t xml:space="preserve"> ,</w:t>
      </w:r>
    </w:p>
    <w:p w14:paraId="420BC157" w14:textId="77777777" w:rsidR="009F77AB" w:rsidRPr="00BE0924" w:rsidRDefault="009F77AB" w:rsidP="00BE0924">
      <w:pPr>
        <w:spacing w:after="0" w:line="360" w:lineRule="auto"/>
        <w:ind w:left="1440" w:right="1418" w:firstLine="720"/>
        <w:jc w:val="both"/>
        <w:rPr>
          <w:rFonts w:ascii="Arial" w:hAnsi="Arial" w:cs="David"/>
          <w:b/>
          <w:bCs/>
          <w:spacing w:val="-20"/>
          <w:sz w:val="24"/>
          <w:szCs w:val="24"/>
          <w:rtl/>
        </w:rPr>
      </w:pPr>
      <w:r w:rsidRPr="00BE0924">
        <w:rPr>
          <w:rFonts w:ascii="Arial" w:hAnsi="Arial" w:cs="David"/>
          <w:b/>
          <w:bCs/>
          <w:sz w:val="24"/>
          <w:szCs w:val="24"/>
          <w:rtl/>
        </w:rPr>
        <w:t>ש</w:t>
      </w:r>
      <w:r w:rsidRPr="00BE0924">
        <w:rPr>
          <w:rFonts w:ascii="Arial" w:hAnsi="Arial" w:cs="David"/>
          <w:b/>
          <w:bCs/>
          <w:spacing w:val="-20"/>
          <w:sz w:val="24"/>
          <w:szCs w:val="24"/>
          <w:rtl/>
        </w:rPr>
        <w:t>:</w:t>
      </w:r>
      <w:r w:rsidRPr="00BE0924">
        <w:rPr>
          <w:rFonts w:ascii="Arial" w:hAnsi="Arial" w:cs="David"/>
          <w:b/>
          <w:bCs/>
          <w:sz w:val="24"/>
          <w:szCs w:val="24"/>
          <w:rtl/>
        </w:rPr>
        <w:tab/>
        <w:t>היום לא היתה לך ברירה</w:t>
      </w:r>
      <w:r w:rsidRPr="00BE0924">
        <w:rPr>
          <w:rFonts w:ascii="Arial" w:hAnsi="Arial" w:cs="David"/>
          <w:b/>
          <w:bCs/>
          <w:spacing w:val="-20"/>
          <w:sz w:val="24"/>
          <w:szCs w:val="24"/>
          <w:rtl/>
        </w:rPr>
        <w:t>.</w:t>
      </w:r>
    </w:p>
    <w:p w14:paraId="5804FEF2" w14:textId="77777777" w:rsidR="009F77AB" w:rsidRPr="00BE0924" w:rsidRDefault="009F77AB" w:rsidP="00BE0924">
      <w:pPr>
        <w:spacing w:after="0" w:line="360" w:lineRule="auto"/>
        <w:ind w:left="2160" w:right="1418"/>
        <w:jc w:val="both"/>
        <w:rPr>
          <w:rFonts w:ascii="Arial" w:hAnsi="Arial" w:cs="David"/>
          <w:b/>
          <w:bCs/>
          <w:spacing w:val="-20"/>
          <w:sz w:val="24"/>
          <w:szCs w:val="24"/>
          <w:rtl/>
        </w:rPr>
      </w:pPr>
      <w:r w:rsidRPr="00BE0924">
        <w:rPr>
          <w:rFonts w:ascii="Arial" w:hAnsi="Arial" w:cs="David"/>
          <w:b/>
          <w:bCs/>
          <w:sz w:val="24"/>
          <w:szCs w:val="24"/>
          <w:rtl/>
        </w:rPr>
        <w:t>ת</w:t>
      </w:r>
      <w:r w:rsidRPr="00BE0924">
        <w:rPr>
          <w:rFonts w:ascii="Arial" w:hAnsi="Arial" w:cs="David"/>
          <w:b/>
          <w:bCs/>
          <w:spacing w:val="-20"/>
          <w:sz w:val="24"/>
          <w:szCs w:val="24"/>
          <w:rtl/>
        </w:rPr>
        <w:t>:</w:t>
      </w:r>
      <w:r w:rsidRPr="00BE0924">
        <w:rPr>
          <w:rFonts w:ascii="Arial" w:hAnsi="Arial" w:cs="David"/>
          <w:b/>
          <w:bCs/>
          <w:sz w:val="24"/>
          <w:szCs w:val="24"/>
          <w:rtl/>
        </w:rPr>
        <w:tab/>
        <w:t>פעם שניה אמרתי אני חייב לבוא</w:t>
      </w:r>
      <w:r w:rsidRPr="00BE0924">
        <w:rPr>
          <w:rFonts w:ascii="Arial" w:hAnsi="Arial" w:cs="David"/>
          <w:b/>
          <w:bCs/>
          <w:spacing w:val="-20"/>
          <w:sz w:val="24"/>
          <w:szCs w:val="24"/>
          <w:rtl/>
        </w:rPr>
        <w:t>.</w:t>
      </w:r>
    </w:p>
    <w:p w14:paraId="52B569AC" w14:textId="77777777" w:rsidR="009F77AB" w:rsidRPr="00BE0924" w:rsidRDefault="009F77AB" w:rsidP="00BE0924">
      <w:pPr>
        <w:spacing w:after="0" w:line="360" w:lineRule="auto"/>
        <w:ind w:left="2880" w:right="1418" w:hanging="720"/>
        <w:jc w:val="both"/>
        <w:rPr>
          <w:rFonts w:ascii="Arial" w:hAnsi="Arial" w:cs="David"/>
          <w:b/>
          <w:bCs/>
          <w:sz w:val="24"/>
          <w:szCs w:val="24"/>
          <w:rtl/>
        </w:rPr>
      </w:pPr>
      <w:r w:rsidRPr="00BE0924">
        <w:rPr>
          <w:rFonts w:ascii="Arial" w:hAnsi="Arial" w:cs="David"/>
          <w:b/>
          <w:bCs/>
          <w:sz w:val="24"/>
          <w:szCs w:val="24"/>
          <w:rtl/>
        </w:rPr>
        <w:t>ש</w:t>
      </w:r>
      <w:r w:rsidRPr="00BE0924">
        <w:rPr>
          <w:rFonts w:ascii="Arial" w:hAnsi="Arial" w:cs="David"/>
          <w:b/>
          <w:bCs/>
          <w:spacing w:val="-20"/>
          <w:sz w:val="24"/>
          <w:szCs w:val="24"/>
          <w:rtl/>
        </w:rPr>
        <w:t>:</w:t>
      </w:r>
      <w:r w:rsidRPr="00BE0924">
        <w:rPr>
          <w:rFonts w:ascii="Arial" w:hAnsi="Arial" w:cs="David"/>
          <w:b/>
          <w:bCs/>
          <w:sz w:val="24"/>
          <w:szCs w:val="24"/>
          <w:rtl/>
        </w:rPr>
        <w:tab/>
        <w:t>אבל אתה</w:t>
      </w:r>
      <w:r w:rsidRPr="00BE0924">
        <w:rPr>
          <w:rFonts w:ascii="Arial" w:hAnsi="Arial" w:cs="David"/>
          <w:b/>
          <w:bCs/>
          <w:spacing w:val="-20"/>
          <w:sz w:val="24"/>
          <w:szCs w:val="24"/>
          <w:rtl/>
        </w:rPr>
        <w:t xml:space="preserve"> ,</w:t>
      </w:r>
      <w:r w:rsidRPr="00BE0924">
        <w:rPr>
          <w:rFonts w:ascii="Arial" w:hAnsi="Arial" w:cs="David"/>
          <w:b/>
          <w:bCs/>
          <w:sz w:val="24"/>
          <w:szCs w:val="24"/>
          <w:rtl/>
        </w:rPr>
        <w:t xml:space="preserve"> אם באמת היתה לך בחירה לא היית בא לפה</w:t>
      </w:r>
      <w:r w:rsidRPr="00BE0924">
        <w:rPr>
          <w:rFonts w:ascii="Arial" w:hAnsi="Arial" w:cs="David"/>
          <w:b/>
          <w:bCs/>
          <w:spacing w:val="-20"/>
          <w:sz w:val="24"/>
          <w:szCs w:val="24"/>
          <w:rtl/>
        </w:rPr>
        <w:t xml:space="preserve"> .</w:t>
      </w:r>
      <w:r w:rsidRPr="00BE0924">
        <w:rPr>
          <w:rFonts w:ascii="Arial" w:hAnsi="Arial" w:cs="David"/>
          <w:b/>
          <w:bCs/>
          <w:sz w:val="24"/>
          <w:szCs w:val="24"/>
          <w:rtl/>
        </w:rPr>
        <w:t xml:space="preserve"> </w:t>
      </w:r>
    </w:p>
    <w:p w14:paraId="14A3CA92" w14:textId="77777777" w:rsidR="009F77AB" w:rsidRPr="00BE0924" w:rsidRDefault="009F77AB" w:rsidP="00BE0924">
      <w:pPr>
        <w:spacing w:after="0" w:line="360" w:lineRule="auto"/>
        <w:ind w:left="1440" w:right="1418" w:firstLine="720"/>
        <w:jc w:val="both"/>
        <w:rPr>
          <w:rFonts w:ascii="Arial" w:hAnsi="Arial" w:cs="David"/>
          <w:spacing w:val="-20"/>
          <w:sz w:val="24"/>
          <w:szCs w:val="24"/>
          <w:rtl/>
        </w:rPr>
      </w:pPr>
      <w:bookmarkStart w:id="23" w:name="_ETM_Q_521720"/>
      <w:bookmarkEnd w:id="23"/>
      <w:r w:rsidRPr="00BE0924">
        <w:rPr>
          <w:rFonts w:ascii="Arial" w:hAnsi="Arial" w:cs="David"/>
          <w:b/>
          <w:bCs/>
          <w:sz w:val="24"/>
          <w:szCs w:val="24"/>
          <w:rtl/>
        </w:rPr>
        <w:t>ת</w:t>
      </w:r>
      <w:r w:rsidRPr="00BE0924">
        <w:rPr>
          <w:rFonts w:ascii="Arial" w:hAnsi="Arial" w:cs="David"/>
          <w:b/>
          <w:bCs/>
          <w:spacing w:val="-20"/>
          <w:sz w:val="24"/>
          <w:szCs w:val="24"/>
          <w:rtl/>
        </w:rPr>
        <w:t>:</w:t>
      </w:r>
      <w:r w:rsidRPr="00BE0924">
        <w:rPr>
          <w:rFonts w:ascii="Arial" w:hAnsi="Arial" w:cs="David"/>
          <w:b/>
          <w:bCs/>
          <w:sz w:val="24"/>
          <w:szCs w:val="24"/>
          <w:rtl/>
        </w:rPr>
        <w:tab/>
        <w:t>לא בא"</w:t>
      </w:r>
      <w:r w:rsidRPr="00BE0924">
        <w:rPr>
          <w:rFonts w:ascii="Arial" w:hAnsi="Arial" w:cs="David"/>
          <w:b/>
          <w:bCs/>
          <w:spacing w:val="-20"/>
          <w:sz w:val="24"/>
          <w:szCs w:val="24"/>
          <w:rtl/>
        </w:rPr>
        <w:t xml:space="preserve">.  </w:t>
      </w:r>
      <w:r w:rsidRPr="00BE0924">
        <w:rPr>
          <w:rFonts w:ascii="Arial" w:hAnsi="Arial" w:cs="David"/>
          <w:spacing w:val="-20"/>
          <w:sz w:val="24"/>
          <w:szCs w:val="24"/>
          <w:rtl/>
        </w:rPr>
        <w:t>(</w:t>
      </w:r>
      <w:r w:rsidRPr="00BE0924">
        <w:rPr>
          <w:rFonts w:ascii="David" w:hAnsi="David" w:cs="David" w:hint="eastAsia"/>
          <w:b/>
          <w:bCs/>
          <w:sz w:val="24"/>
          <w:szCs w:val="24"/>
          <w:rtl/>
        </w:rPr>
        <w:t>עמ</w:t>
      </w:r>
      <w:r w:rsidRPr="00BE0924">
        <w:rPr>
          <w:rFonts w:ascii="David" w:hAnsi="David" w:cs="David"/>
          <w:b/>
          <w:bCs/>
          <w:sz w:val="24"/>
          <w:szCs w:val="24"/>
          <w:rtl/>
        </w:rPr>
        <w:t>'  200  לפרוטוקול).</w:t>
      </w:r>
    </w:p>
    <w:p w14:paraId="6A9F09C5" w14:textId="77777777" w:rsidR="009F77AB" w:rsidRPr="00BE0924" w:rsidRDefault="009F77AB" w:rsidP="00BE0924">
      <w:pPr>
        <w:spacing w:after="0" w:line="360" w:lineRule="auto"/>
        <w:ind w:left="720"/>
        <w:jc w:val="both"/>
        <w:rPr>
          <w:rFonts w:ascii="David" w:hAnsi="David" w:cs="David"/>
          <w:sz w:val="24"/>
          <w:szCs w:val="24"/>
          <w:rtl/>
        </w:rPr>
      </w:pPr>
    </w:p>
    <w:p w14:paraId="7246B663" w14:textId="77777777" w:rsidR="009F77AB" w:rsidRPr="00BE0924" w:rsidRDefault="009F77AB" w:rsidP="00BE0924">
      <w:pPr>
        <w:spacing w:after="0" w:line="360" w:lineRule="auto"/>
        <w:ind w:left="1440" w:hanging="720"/>
        <w:jc w:val="both"/>
        <w:rPr>
          <w:rFonts w:ascii="David" w:hAnsi="David" w:cs="David"/>
          <w:sz w:val="24"/>
          <w:szCs w:val="24"/>
          <w:rtl/>
        </w:rPr>
      </w:pPr>
      <w:r w:rsidRPr="00BE0924">
        <w:rPr>
          <w:rFonts w:ascii="David" w:hAnsi="David" w:cs="David" w:hint="eastAsia"/>
          <w:b/>
          <w:bCs/>
          <w:sz w:val="24"/>
          <w:szCs w:val="24"/>
          <w:rtl/>
        </w:rPr>
        <w:t>ד</w:t>
      </w:r>
      <w:r w:rsidRPr="00BE0924">
        <w:rPr>
          <w:rFonts w:ascii="David" w:hAnsi="David" w:cs="David"/>
          <w:b/>
          <w:bCs/>
          <w:sz w:val="24"/>
          <w:szCs w:val="24"/>
          <w:rtl/>
        </w:rPr>
        <w:t>)</w:t>
      </w:r>
      <w:r w:rsidRPr="00BE0924">
        <w:rPr>
          <w:rFonts w:ascii="David" w:hAnsi="David" w:cs="David"/>
          <w:sz w:val="24"/>
          <w:szCs w:val="24"/>
          <w:rtl/>
        </w:rPr>
        <w:tab/>
      </w:r>
      <w:r w:rsidRPr="00BE0924">
        <w:rPr>
          <w:rFonts w:ascii="David" w:hAnsi="David" w:cs="David" w:hint="eastAsia"/>
          <w:sz w:val="24"/>
          <w:szCs w:val="24"/>
          <w:rtl/>
        </w:rPr>
        <w:t>לפי</w:t>
      </w:r>
      <w:r w:rsidRPr="00BE0924">
        <w:rPr>
          <w:rFonts w:ascii="David" w:hAnsi="David" w:cs="David"/>
          <w:sz w:val="24"/>
          <w:szCs w:val="24"/>
          <w:rtl/>
        </w:rPr>
        <w:t xml:space="preserve"> עדויותיהם של ג' ושל </w:t>
      </w:r>
      <w:r>
        <w:rPr>
          <w:rFonts w:ascii="David" w:hAnsi="David" w:cs="David" w:hint="eastAsia"/>
          <w:sz w:val="24"/>
          <w:szCs w:val="24"/>
          <w:rtl/>
        </w:rPr>
        <w:t>כ</w:t>
      </w:r>
      <w:r>
        <w:rPr>
          <w:rFonts w:ascii="David" w:hAnsi="David" w:cs="David"/>
          <w:sz w:val="24"/>
          <w:szCs w:val="24"/>
          <w:rtl/>
        </w:rPr>
        <w:t>.ז</w:t>
      </w:r>
      <w:r w:rsidRPr="00BE0924">
        <w:rPr>
          <w:rFonts w:ascii="David" w:hAnsi="David" w:cs="David"/>
          <w:sz w:val="24"/>
          <w:szCs w:val="24"/>
          <w:rtl/>
        </w:rPr>
        <w:t xml:space="preserve">, בזמן ששהתה בראמה, סידר לה </w:t>
      </w:r>
      <w:r>
        <w:rPr>
          <w:rFonts w:ascii="David" w:hAnsi="David" w:cs="David" w:hint="eastAsia"/>
          <w:sz w:val="24"/>
          <w:szCs w:val="24"/>
          <w:rtl/>
        </w:rPr>
        <w:t>כ</w:t>
      </w:r>
      <w:r>
        <w:rPr>
          <w:rFonts w:ascii="David" w:hAnsi="David" w:cs="David"/>
          <w:sz w:val="24"/>
          <w:szCs w:val="24"/>
          <w:rtl/>
        </w:rPr>
        <w:t>.ז</w:t>
      </w:r>
      <w:r w:rsidRPr="00BE0924">
        <w:rPr>
          <w:rFonts w:ascii="David" w:hAnsi="David" w:cs="David"/>
          <w:sz w:val="24"/>
          <w:szCs w:val="24"/>
          <w:rtl/>
        </w:rPr>
        <w:t xml:space="preserve"> עבודה בכרמיאל, כמלצרית בבית קפה. כך הכירה אדם בשם אבנר, שהפנה אותה ל"עמותת ידיד". ג' העידה כי בעמותה פגשה בחור בשם שמוליק, אשר קישר בינה לבין עורך דין, שהציע לה להגיש תלונה במשטרה, אך לדבריה, באותה עת חשה שאינה מסוגלת להתמודד עם הכרוך בהגשת תלונה. בהמשך הפנה אותה שמוליק לעובדת סוציאלית במחלקת הרווחה בכרמיאל. המתלוננת נפגשה עם העובדת הסוציאלית (הגב' עו"ס עליזה אלמוזלינו), וסיפרה לה את שארע לה. לטענתה, או</w:t>
      </w:r>
      <w:r w:rsidRPr="00BE0924">
        <w:rPr>
          <w:rFonts w:ascii="David" w:hAnsi="David" w:cs="David" w:hint="eastAsia"/>
          <w:sz w:val="24"/>
          <w:szCs w:val="24"/>
          <w:rtl/>
        </w:rPr>
        <w:t>תה</w:t>
      </w:r>
      <w:r w:rsidRPr="00BE0924">
        <w:rPr>
          <w:rFonts w:ascii="David" w:hAnsi="David" w:cs="David"/>
          <w:sz w:val="24"/>
          <w:szCs w:val="24"/>
          <w:rtl/>
        </w:rPr>
        <w:t xml:space="preserve"> עובדת סוציאלית סירבה לקבל אותה לטיפול, כל עוד כתובתה הרשומה אינה בכרמיאל (עמ' 159 לפרוטוקול, שורות 14-8). </w:t>
      </w:r>
    </w:p>
    <w:p w14:paraId="1DCFDC6B" w14:textId="77777777" w:rsidR="009F77AB" w:rsidRPr="00BE0924" w:rsidRDefault="009F77AB" w:rsidP="00BE0924">
      <w:pPr>
        <w:spacing w:after="0" w:line="360" w:lineRule="auto"/>
        <w:ind w:left="720" w:hanging="720"/>
        <w:jc w:val="both"/>
        <w:rPr>
          <w:rFonts w:ascii="David" w:hAnsi="David" w:cs="David"/>
          <w:sz w:val="24"/>
          <w:szCs w:val="24"/>
          <w:rtl/>
        </w:rPr>
      </w:pPr>
    </w:p>
    <w:p w14:paraId="4A47B070"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בעדותה</w:t>
      </w:r>
      <w:r w:rsidRPr="00BE0924">
        <w:rPr>
          <w:rFonts w:ascii="David" w:hAnsi="David" w:cs="David"/>
          <w:sz w:val="24"/>
          <w:szCs w:val="24"/>
          <w:rtl/>
        </w:rPr>
        <w:t xml:space="preserve"> אישרה הגב' אלמוזלינו כי בסוף שנת 2014 נפגשה עם המתלוננת, אשר הגיעה לפגישה מלווה בבחור בשם שמוליק מעמותת "ידיד". לפי עדותה, וכפי העולה מתוך ת/41, המסמך שנערך על ידה והמתעד את תוכן הפגישה שקיימה עם ג', המתלוננת נפגשה עימה פעם אחת בלבד, לצורך מציאת מקום מגורים. במהלך הפגישה החלה אט אט  לספר לה את הרקע ממנו היא מגיעה. ג' סיפרה כי ברחה מהבית כשהיא בת 19 וזאת לאחר שעברה אונס על ידי אביה. מפי המתלוננת נרשם בראשי פרקי</w:t>
      </w:r>
      <w:r w:rsidRPr="00BE0924">
        <w:rPr>
          <w:rFonts w:ascii="David" w:hAnsi="David" w:cs="David" w:hint="eastAsia"/>
          <w:sz w:val="24"/>
          <w:szCs w:val="24"/>
          <w:rtl/>
        </w:rPr>
        <w:t>ם</w:t>
      </w:r>
      <w:r w:rsidRPr="00BE0924">
        <w:rPr>
          <w:rFonts w:ascii="David" w:hAnsi="David" w:cs="David"/>
          <w:sz w:val="24"/>
          <w:szCs w:val="24"/>
          <w:rtl/>
        </w:rPr>
        <w:t xml:space="preserve">, תוכן השיחה, שכלל תיאור הטרדה מינית שהחלה כבר בגיל 7, כאשר בגיל 12 החל האב לקיים עמה יחסי מין. ג' הסתירה את המעשים במשך כ- 12 שנים. לאחר מכן סיפרה לה המתלוננת את דבר האונס שעברה בבאר שבע. המתלוננת דיווחה לעדה כי היא חווה תחושות אובדניות וכן תיארה לה כיצד היא חווה מצב של פיצול זהויות (עמ' 99 לפרוטוקול, שורות 9-8). העדה אישרה את עדות המתלוננת, כי לא יכולה הייתה לסייע לה, כיוון שלא היתה תושבת כרמיאל. </w:t>
      </w:r>
    </w:p>
    <w:p w14:paraId="3B48A20A" w14:textId="77777777" w:rsidR="009F77AB" w:rsidRPr="00BE0924" w:rsidRDefault="009F77AB" w:rsidP="00BE0924">
      <w:pPr>
        <w:spacing w:after="0" w:line="360" w:lineRule="auto"/>
        <w:ind w:left="720" w:hanging="720"/>
        <w:jc w:val="both"/>
        <w:rPr>
          <w:rFonts w:ascii="David" w:hAnsi="David" w:cs="David"/>
          <w:sz w:val="24"/>
          <w:szCs w:val="24"/>
          <w:rtl/>
        </w:rPr>
      </w:pPr>
    </w:p>
    <w:p w14:paraId="6C7D1BF1" w14:textId="77777777" w:rsidR="009F77AB" w:rsidRPr="00BE0924" w:rsidRDefault="009F77AB" w:rsidP="009F2CF1">
      <w:pPr>
        <w:spacing w:after="0" w:line="360" w:lineRule="auto"/>
        <w:ind w:left="720" w:hanging="720"/>
        <w:jc w:val="both"/>
        <w:rPr>
          <w:rFonts w:ascii="David" w:hAnsi="David" w:cs="David"/>
          <w:b/>
          <w:bCs/>
          <w:sz w:val="24"/>
          <w:szCs w:val="24"/>
          <w:rtl/>
        </w:rPr>
      </w:pPr>
      <w:r w:rsidRPr="00BE0924">
        <w:rPr>
          <w:rFonts w:ascii="David" w:hAnsi="David" w:cs="David"/>
          <w:b/>
          <w:bCs/>
          <w:sz w:val="24"/>
          <w:szCs w:val="24"/>
          <w:rtl/>
        </w:rPr>
        <w:t>38</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בעדותה</w:t>
      </w:r>
      <w:r w:rsidRPr="00BE0924">
        <w:rPr>
          <w:rFonts w:ascii="David" w:hAnsi="David" w:cs="David"/>
          <w:sz w:val="24"/>
          <w:szCs w:val="24"/>
          <w:rtl/>
        </w:rPr>
        <w:t xml:space="preserve"> סיפרה המתלוננת כי את סודה חלקה גם עם דודה, אחיו של הנאשם, מר ר</w:t>
      </w:r>
      <w:r w:rsidR="009F2CF1">
        <w:rPr>
          <w:rFonts w:ascii="David" w:hAnsi="David" w:cs="David" w:hint="cs"/>
          <w:sz w:val="24"/>
          <w:szCs w:val="24"/>
          <w:rtl/>
        </w:rPr>
        <w:t>.</w:t>
      </w:r>
      <w:r w:rsidRPr="00BE0924">
        <w:rPr>
          <w:rFonts w:ascii="David" w:hAnsi="David" w:cs="David"/>
          <w:sz w:val="24"/>
          <w:szCs w:val="24"/>
          <w:rtl/>
        </w:rPr>
        <w:t xml:space="preserve">ט </w:t>
      </w:r>
      <w:r w:rsidRPr="00BE0924">
        <w:rPr>
          <w:rFonts w:ascii="David" w:hAnsi="David" w:cs="David"/>
          <w:b/>
          <w:bCs/>
          <w:sz w:val="24"/>
          <w:szCs w:val="24"/>
          <w:rtl/>
        </w:rPr>
        <w:t>(להלן: "ר</w:t>
      </w:r>
      <w:r w:rsidR="009F2CF1">
        <w:rPr>
          <w:rFonts w:ascii="David" w:hAnsi="David" w:cs="David" w:hint="cs"/>
          <w:b/>
          <w:bCs/>
          <w:sz w:val="24"/>
          <w:szCs w:val="24"/>
          <w:rtl/>
        </w:rPr>
        <w:t>.ט.</w:t>
      </w:r>
      <w:r w:rsidRPr="00BE0924">
        <w:rPr>
          <w:rFonts w:ascii="David" w:hAnsi="David" w:cs="David"/>
          <w:b/>
          <w:bCs/>
          <w:sz w:val="24"/>
          <w:szCs w:val="24"/>
          <w:rtl/>
        </w:rPr>
        <w:t>")</w:t>
      </w:r>
      <w:r w:rsidRPr="00BE0924">
        <w:rPr>
          <w:rFonts w:ascii="David" w:hAnsi="David" w:cs="David"/>
          <w:sz w:val="24"/>
          <w:szCs w:val="24"/>
          <w:rtl/>
        </w:rPr>
        <w:t xml:space="preserve">. וזאת עוד שהייתה כבת 13. המתלוננת העידה כי בתקופה בה התגוררה בבאר שבע, ביקרה את </w:t>
      </w:r>
      <w:r w:rsidR="009F2CF1">
        <w:rPr>
          <w:rFonts w:ascii="David" w:hAnsi="David" w:cs="David"/>
          <w:sz w:val="24"/>
          <w:szCs w:val="24"/>
          <w:rtl/>
        </w:rPr>
        <w:t>ר.ט.</w:t>
      </w:r>
      <w:r w:rsidRPr="00BE0924">
        <w:rPr>
          <w:rFonts w:ascii="David" w:hAnsi="David" w:cs="David"/>
          <w:sz w:val="24"/>
          <w:szCs w:val="24"/>
          <w:rtl/>
        </w:rPr>
        <w:t xml:space="preserve"> בביתו בתקופת הרמדאן, </w:t>
      </w:r>
      <w:r w:rsidR="009F2CF1">
        <w:rPr>
          <w:rFonts w:ascii="David" w:hAnsi="David" w:cs="David"/>
          <w:sz w:val="24"/>
          <w:szCs w:val="24"/>
          <w:rtl/>
        </w:rPr>
        <w:t>ר.ט.</w:t>
      </w:r>
      <w:r w:rsidRPr="00BE0924">
        <w:rPr>
          <w:rFonts w:ascii="David" w:hAnsi="David" w:cs="David"/>
          <w:sz w:val="24"/>
          <w:szCs w:val="24"/>
          <w:rtl/>
        </w:rPr>
        <w:t xml:space="preserve"> הציע לה להתגורר בביתו, אך בתנאי שתתנהג בהתאם לגבולות שהציב לה והיא סירבה (עמ' 159 לפרוטוקול, שורות 24-21).</w:t>
      </w:r>
    </w:p>
    <w:p w14:paraId="16A5E33D" w14:textId="77777777" w:rsidR="009F77AB" w:rsidRPr="00BE0924" w:rsidRDefault="009F77AB" w:rsidP="00BE0924">
      <w:pPr>
        <w:spacing w:after="0" w:line="360" w:lineRule="auto"/>
        <w:ind w:left="720" w:hanging="720"/>
        <w:jc w:val="both"/>
        <w:rPr>
          <w:rFonts w:ascii="David" w:hAnsi="David" w:cs="David"/>
          <w:b/>
          <w:bCs/>
          <w:sz w:val="24"/>
          <w:szCs w:val="24"/>
          <w:rtl/>
        </w:rPr>
      </w:pPr>
    </w:p>
    <w:p w14:paraId="750B6A35"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Times New Roman" w:hAnsi="Times New Roman" w:cs="David"/>
          <w:b/>
          <w:bCs/>
          <w:sz w:val="24"/>
          <w:szCs w:val="24"/>
          <w:rtl/>
          <w:lang w:eastAsia="he-IL"/>
        </w:rPr>
        <w:t>39</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t xml:space="preserve">בעדותו מסר </w:t>
      </w:r>
      <w:r w:rsidR="009F2CF1">
        <w:rPr>
          <w:rFonts w:ascii="Times New Roman" w:hAnsi="Times New Roman" w:cs="David"/>
          <w:sz w:val="24"/>
          <w:szCs w:val="24"/>
          <w:rtl/>
          <w:lang w:eastAsia="he-IL"/>
        </w:rPr>
        <w:t>ר.ט.</w:t>
      </w:r>
      <w:r w:rsidRPr="00BE0924">
        <w:rPr>
          <w:rFonts w:ascii="Times New Roman" w:hAnsi="Times New Roman" w:cs="David"/>
          <w:sz w:val="24"/>
          <w:szCs w:val="24"/>
          <w:rtl/>
          <w:lang w:eastAsia="he-IL"/>
        </w:rPr>
        <w:t xml:space="preserve"> כי שמע לראשונה על הטענה שג' נפגעה מאביה רק לאחר שברחה מן בית. </w:t>
      </w:r>
      <w:r w:rsidR="009F2CF1">
        <w:rPr>
          <w:rFonts w:ascii="David" w:hAnsi="David" w:cs="David" w:hint="eastAsia"/>
          <w:sz w:val="24"/>
          <w:szCs w:val="24"/>
          <w:rtl/>
        </w:rPr>
        <w:t>ר.ט.</w:t>
      </w:r>
      <w:r w:rsidRPr="00BE0924">
        <w:rPr>
          <w:rFonts w:ascii="David" w:hAnsi="David" w:cs="David"/>
          <w:sz w:val="24"/>
          <w:szCs w:val="24"/>
          <w:rtl/>
        </w:rPr>
        <w:t>, אדם דתי ומאמין, העיד כי הזמין את המתלוננת להתארח בביתו ברמדאן בשנת 2014, מאחר וביקש לערוך סולחה בינה לבין אמה ואחיה, על רקע ההתנגדות של א</w:t>
      </w:r>
      <w:r w:rsidRPr="00BE0924">
        <w:rPr>
          <w:rFonts w:ascii="David" w:hAnsi="David" w:cs="David" w:hint="eastAsia"/>
          <w:sz w:val="24"/>
          <w:szCs w:val="24"/>
          <w:rtl/>
        </w:rPr>
        <w:t>לה</w:t>
      </w:r>
      <w:r w:rsidRPr="00BE0924">
        <w:rPr>
          <w:rFonts w:ascii="David" w:hAnsi="David" w:cs="David"/>
          <w:sz w:val="24"/>
          <w:szCs w:val="24"/>
          <w:rtl/>
        </w:rPr>
        <w:t xml:space="preserve"> לעזיבתה את הבית והתלונה שהוגשה כנגדם, כאשר ביקשו להשיב אותה הביתה, בניגוד לרצונה. הוא העיד, כי במהלך השיחה ביניהם חשפה בפניו המתלוננת כי אבא שלה תקף אותה מינית, אבל הוא לא היה מעוניין לשמוע ממנה את פרטי התלונה. העד הוסיף כי אמר לג' שאם יש לה תלונה כזו, שתפנה לרשויות. </w:t>
      </w:r>
    </w:p>
    <w:p w14:paraId="51F6654B"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עוד</w:t>
      </w:r>
      <w:r w:rsidRPr="00BE0924">
        <w:rPr>
          <w:rFonts w:ascii="David" w:hAnsi="David" w:cs="David"/>
          <w:sz w:val="24"/>
          <w:szCs w:val="24"/>
          <w:rtl/>
        </w:rPr>
        <w:t xml:space="preserve"> סיפר כי המתלוננת סיפרה לו גם על פגיעה מינית מצד בן משפחה אחר, בעת שהייתה כבת שש וטענה כי הוריה ידעו על כך אך לא עשו דבר: </w:t>
      </w:r>
    </w:p>
    <w:p w14:paraId="7498D9C4" w14:textId="77777777" w:rsidR="009F77AB" w:rsidRPr="00BE0924" w:rsidRDefault="009F77AB" w:rsidP="00BE0924">
      <w:pPr>
        <w:spacing w:after="0" w:line="360" w:lineRule="auto"/>
        <w:ind w:left="720" w:hanging="211"/>
        <w:jc w:val="both"/>
        <w:rPr>
          <w:rFonts w:ascii="Arial" w:hAnsi="Arial" w:cs="David"/>
          <w:b/>
          <w:bCs/>
          <w:sz w:val="24"/>
          <w:szCs w:val="24"/>
          <w:rtl/>
          <w:lang w:eastAsia="he-IL"/>
        </w:rPr>
      </w:pPr>
    </w:p>
    <w:p w14:paraId="26E72725" w14:textId="77777777" w:rsidR="009F77AB" w:rsidRPr="00BE0924" w:rsidRDefault="009F77AB" w:rsidP="00BE0924">
      <w:pPr>
        <w:spacing w:after="0" w:line="360" w:lineRule="auto"/>
        <w:ind w:left="720" w:right="851" w:firstLine="720"/>
        <w:jc w:val="both"/>
        <w:rPr>
          <w:rFonts w:ascii="Arial" w:hAnsi="Arial" w:cs="David"/>
          <w:b/>
          <w:bCs/>
          <w:sz w:val="24"/>
          <w:szCs w:val="24"/>
          <w:rtl/>
          <w:lang w:eastAsia="he-IL"/>
        </w:rPr>
      </w:pPr>
      <w:r w:rsidRPr="00BE0924">
        <w:rPr>
          <w:rFonts w:ascii="Arial" w:hAnsi="Arial" w:cs="David"/>
          <w:b/>
          <w:bCs/>
          <w:sz w:val="24"/>
          <w:szCs w:val="24"/>
          <w:rtl/>
          <w:lang w:eastAsia="he-IL"/>
        </w:rPr>
        <w:t xml:space="preserve">"ש. </w:t>
      </w:r>
      <w:r w:rsidRPr="00BE0924">
        <w:rPr>
          <w:rFonts w:ascii="Arial" w:hAnsi="Arial" w:cs="David"/>
          <w:b/>
          <w:bCs/>
          <w:sz w:val="24"/>
          <w:szCs w:val="24"/>
          <w:rtl/>
          <w:lang w:eastAsia="he-IL"/>
        </w:rPr>
        <w:tab/>
        <w:t>איזה סוג של תקיפה</w:t>
      </w:r>
      <w:r w:rsidRPr="00BE0924">
        <w:rPr>
          <w:rFonts w:ascii="Arial" w:hAnsi="Arial" w:cs="David"/>
          <w:b/>
          <w:bCs/>
          <w:spacing w:val="-20"/>
          <w:sz w:val="24"/>
          <w:szCs w:val="24"/>
          <w:rtl/>
          <w:lang w:eastAsia="he-IL"/>
        </w:rPr>
        <w:t xml:space="preserve"> ?</w:t>
      </w:r>
      <w:r w:rsidRPr="00BE0924">
        <w:rPr>
          <w:rFonts w:ascii="Arial" w:hAnsi="Arial" w:cs="David"/>
          <w:b/>
          <w:bCs/>
          <w:sz w:val="24"/>
          <w:szCs w:val="24"/>
          <w:rtl/>
          <w:lang w:eastAsia="he-IL"/>
        </w:rPr>
        <w:t xml:space="preserve"> תקף אותה</w:t>
      </w:r>
      <w:r w:rsidRPr="00BE0924">
        <w:rPr>
          <w:rFonts w:ascii="Arial" w:hAnsi="Arial" w:cs="David"/>
          <w:b/>
          <w:bCs/>
          <w:spacing w:val="-20"/>
          <w:sz w:val="24"/>
          <w:szCs w:val="24"/>
          <w:rtl/>
          <w:lang w:eastAsia="he-IL"/>
        </w:rPr>
        <w:t xml:space="preserve"> ,</w:t>
      </w:r>
    </w:p>
    <w:p w14:paraId="0CD5827F" w14:textId="77777777" w:rsidR="009F77AB" w:rsidRPr="00BE0924" w:rsidRDefault="009F77AB" w:rsidP="00BE0924">
      <w:pPr>
        <w:spacing w:after="0" w:line="360" w:lineRule="auto"/>
        <w:ind w:left="2160" w:right="1134" w:hanging="720"/>
        <w:jc w:val="both"/>
        <w:rPr>
          <w:rFonts w:ascii="Arial" w:hAnsi="Arial" w:cs="David"/>
          <w:b/>
          <w:bCs/>
          <w:sz w:val="24"/>
          <w:szCs w:val="24"/>
          <w:rtl/>
          <w:lang w:eastAsia="he-IL"/>
        </w:rPr>
      </w:pPr>
      <w:r w:rsidRPr="00BE0924">
        <w:rPr>
          <w:rFonts w:ascii="Arial" w:hAnsi="Arial" w:cs="David"/>
          <w:b/>
          <w:bCs/>
          <w:sz w:val="24"/>
          <w:szCs w:val="24"/>
          <w:rtl/>
          <w:lang w:eastAsia="he-IL"/>
        </w:rPr>
        <w:t>ת</w:t>
      </w:r>
      <w:r w:rsidRPr="00BE0924">
        <w:rPr>
          <w:rFonts w:ascii="Arial" w:hAnsi="Arial" w:cs="David"/>
          <w:b/>
          <w:bCs/>
          <w:spacing w:val="-20"/>
          <w:sz w:val="24"/>
          <w:szCs w:val="24"/>
          <w:rtl/>
          <w:lang w:eastAsia="he-IL"/>
        </w:rPr>
        <w:t xml:space="preserve">.  </w:t>
      </w:r>
      <w:r w:rsidRPr="00BE0924">
        <w:rPr>
          <w:rFonts w:ascii="Arial" w:hAnsi="Arial" w:cs="David"/>
          <w:b/>
          <w:bCs/>
          <w:spacing w:val="-20"/>
          <w:sz w:val="24"/>
          <w:szCs w:val="24"/>
          <w:rtl/>
          <w:lang w:eastAsia="he-IL"/>
        </w:rPr>
        <w:tab/>
      </w:r>
      <w:r w:rsidRPr="00BE0924">
        <w:rPr>
          <w:rFonts w:ascii="Arial" w:hAnsi="Arial" w:cs="David"/>
          <w:b/>
          <w:bCs/>
          <w:sz w:val="24"/>
          <w:szCs w:val="24"/>
          <w:rtl/>
          <w:lang w:eastAsia="he-IL"/>
        </w:rPr>
        <w:t>תקיפה מינית היא התחילה לספר לי וכשהיא התחילה להיכנס לפרטים אז אני עצרתי אותה כי זה קשה לשמוע את זה</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קשה מאוד</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ואפילו בתקופה שהיא אמרה לי שזה התחיל שהיא הייתה קטנה אני לא יודע</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אז</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והייתה לי שאלה כזאתי העזתי לשאול אותה אם הוא היחידי או היה מישהו אחר אז היא גם סיפרה לי על דוד שלה כאילו אח של אימא שלה או בן אחותה של אימא שלה משהו כזה בן דודה שלה שהייתה בגיל 6 גם תקף אותה</w:t>
      </w:r>
      <w:r w:rsidRPr="00BE0924">
        <w:rPr>
          <w:rFonts w:ascii="Arial" w:hAnsi="Arial" w:cs="David"/>
          <w:b/>
          <w:bCs/>
          <w:spacing w:val="-20"/>
          <w:sz w:val="24"/>
          <w:szCs w:val="24"/>
          <w:rtl/>
          <w:lang w:eastAsia="he-IL"/>
        </w:rPr>
        <w:t xml:space="preserve"> .</w:t>
      </w:r>
      <w:r w:rsidRPr="00BE0924">
        <w:rPr>
          <w:rFonts w:ascii="Arial" w:hAnsi="Arial" w:cs="David"/>
          <w:b/>
          <w:bCs/>
          <w:sz w:val="24"/>
          <w:szCs w:val="24"/>
          <w:rtl/>
          <w:lang w:eastAsia="he-IL"/>
        </w:rPr>
        <w:t xml:space="preserve"> </w:t>
      </w:r>
    </w:p>
    <w:p w14:paraId="75FC039F" w14:textId="77777777" w:rsidR="009F77AB" w:rsidRPr="00BE0924" w:rsidRDefault="009F77AB" w:rsidP="00BE0924">
      <w:pPr>
        <w:spacing w:after="0" w:line="360" w:lineRule="auto"/>
        <w:ind w:left="720" w:right="851" w:firstLine="720"/>
        <w:jc w:val="both"/>
        <w:rPr>
          <w:rFonts w:ascii="Arial" w:hAnsi="Arial" w:cs="David"/>
          <w:b/>
          <w:bCs/>
          <w:spacing w:val="-20"/>
          <w:sz w:val="24"/>
          <w:szCs w:val="24"/>
          <w:rtl/>
          <w:lang w:eastAsia="he-IL"/>
        </w:rPr>
      </w:pPr>
      <w:r w:rsidRPr="00BE0924">
        <w:rPr>
          <w:rFonts w:ascii="Arial" w:hAnsi="Arial" w:cs="David"/>
          <w:b/>
          <w:bCs/>
          <w:sz w:val="24"/>
          <w:szCs w:val="24"/>
          <w:rtl/>
          <w:lang w:eastAsia="he-IL"/>
        </w:rPr>
        <w:t xml:space="preserve">ש. </w:t>
      </w:r>
      <w:r w:rsidRPr="00BE0924">
        <w:rPr>
          <w:rFonts w:ascii="Arial" w:hAnsi="Arial" w:cs="David"/>
          <w:b/>
          <w:bCs/>
          <w:sz w:val="24"/>
          <w:szCs w:val="24"/>
          <w:rtl/>
          <w:lang w:eastAsia="he-IL"/>
        </w:rPr>
        <w:tab/>
        <w:t>זה היה בעקבות שאלה שלך</w:t>
      </w:r>
      <w:r w:rsidRPr="00BE0924">
        <w:rPr>
          <w:rFonts w:ascii="Arial" w:hAnsi="Arial" w:cs="David"/>
          <w:b/>
          <w:bCs/>
          <w:spacing w:val="-20"/>
          <w:sz w:val="24"/>
          <w:szCs w:val="24"/>
          <w:rtl/>
          <w:lang w:eastAsia="he-IL"/>
        </w:rPr>
        <w:t>?</w:t>
      </w:r>
    </w:p>
    <w:p w14:paraId="6023E185" w14:textId="77777777" w:rsidR="009F77AB" w:rsidRPr="00BE0924" w:rsidRDefault="009F77AB" w:rsidP="00BE0924">
      <w:pPr>
        <w:spacing w:after="0" w:line="360" w:lineRule="auto"/>
        <w:ind w:left="2160" w:right="1134" w:hanging="720"/>
        <w:jc w:val="both"/>
        <w:rPr>
          <w:rFonts w:ascii="David" w:hAnsi="David" w:cs="David"/>
          <w:b/>
          <w:bCs/>
          <w:sz w:val="24"/>
          <w:szCs w:val="24"/>
          <w:rtl/>
        </w:rPr>
      </w:pPr>
      <w:r w:rsidRPr="00BE0924">
        <w:rPr>
          <w:rFonts w:ascii="Arial" w:hAnsi="Arial" w:cs="David"/>
          <w:b/>
          <w:bCs/>
          <w:sz w:val="24"/>
          <w:szCs w:val="24"/>
          <w:rtl/>
          <w:lang w:eastAsia="he-IL"/>
        </w:rPr>
        <w:t>ת</w:t>
      </w:r>
      <w:r w:rsidRPr="00BE0924">
        <w:rPr>
          <w:rFonts w:ascii="Arial" w:hAnsi="Arial" w:cs="David"/>
          <w:b/>
          <w:bCs/>
          <w:spacing w:val="-20"/>
          <w:sz w:val="24"/>
          <w:szCs w:val="24"/>
          <w:rtl/>
          <w:lang w:eastAsia="he-IL"/>
        </w:rPr>
        <w:t>.</w:t>
      </w:r>
      <w:r w:rsidRPr="00BE0924">
        <w:rPr>
          <w:rFonts w:ascii="Arial" w:hAnsi="Arial" w:cs="David"/>
          <w:b/>
          <w:bCs/>
          <w:spacing w:val="-20"/>
          <w:sz w:val="24"/>
          <w:szCs w:val="24"/>
          <w:rtl/>
          <w:lang w:eastAsia="he-IL"/>
        </w:rPr>
        <w:tab/>
        <w:t xml:space="preserve"> </w:t>
      </w:r>
      <w:r w:rsidRPr="00BE0924">
        <w:rPr>
          <w:rFonts w:ascii="Arial" w:hAnsi="Arial" w:cs="David"/>
          <w:b/>
          <w:bCs/>
          <w:sz w:val="24"/>
          <w:szCs w:val="24"/>
          <w:rtl/>
          <w:lang w:eastAsia="he-IL"/>
        </w:rPr>
        <w:t>כן בעקבות שאלה שלי ושאלתי אותה למה לא סיפרת למה לא אמרת וזה</w:t>
      </w:r>
      <w:r w:rsidRPr="00BE0924">
        <w:rPr>
          <w:rFonts w:ascii="Arial" w:hAnsi="Arial" w:cs="David"/>
          <w:b/>
          <w:bCs/>
          <w:spacing w:val="-20"/>
          <w:sz w:val="24"/>
          <w:szCs w:val="24"/>
          <w:rtl/>
          <w:lang w:eastAsia="he-IL"/>
        </w:rPr>
        <w:t xml:space="preserve"> ?</w:t>
      </w:r>
      <w:r w:rsidRPr="00BE0924">
        <w:rPr>
          <w:rFonts w:ascii="Arial" w:hAnsi="Arial" w:cs="David"/>
          <w:b/>
          <w:bCs/>
          <w:sz w:val="24"/>
          <w:szCs w:val="24"/>
          <w:rtl/>
          <w:lang w:eastAsia="he-IL"/>
        </w:rPr>
        <w:t xml:space="preserve"> אז אמרה לי אבא שלי ואימא שלי ידעו אבל הם העדיפו לא לדבר לשמור על הכבוד שלי וזה וזה</w:t>
      </w:r>
      <w:r w:rsidRPr="00BE0924">
        <w:rPr>
          <w:rFonts w:ascii="Arial" w:hAnsi="Arial" w:cs="David"/>
          <w:b/>
          <w:bCs/>
          <w:spacing w:val="-20"/>
          <w:sz w:val="24"/>
          <w:szCs w:val="24"/>
          <w:rtl/>
          <w:lang w:eastAsia="he-IL"/>
        </w:rPr>
        <w:t>"</w:t>
      </w:r>
      <w:r w:rsidRPr="00BE0924">
        <w:rPr>
          <w:rFonts w:ascii="Arial" w:hAnsi="Arial" w:cs="David"/>
          <w:spacing w:val="-20"/>
          <w:sz w:val="24"/>
          <w:szCs w:val="24"/>
          <w:rtl/>
          <w:lang w:eastAsia="he-IL"/>
        </w:rPr>
        <w:t xml:space="preserve"> (עמ' 133 </w:t>
      </w:r>
      <w:r w:rsidRPr="00BE0924">
        <w:rPr>
          <w:rFonts w:ascii="David" w:hAnsi="David" w:cs="David" w:hint="eastAsia"/>
          <w:b/>
          <w:bCs/>
          <w:sz w:val="24"/>
          <w:szCs w:val="24"/>
          <w:rtl/>
        </w:rPr>
        <w:t>לפרוטוקול</w:t>
      </w:r>
      <w:r w:rsidRPr="00BE0924">
        <w:rPr>
          <w:rFonts w:ascii="David" w:hAnsi="David" w:cs="David"/>
          <w:b/>
          <w:bCs/>
          <w:sz w:val="24"/>
          <w:szCs w:val="24"/>
          <w:rtl/>
        </w:rPr>
        <w:t>, ש'  30  - 2 3,  עמ'  134, שורות   3-1).</w:t>
      </w:r>
    </w:p>
    <w:p w14:paraId="5B8FA7C5" w14:textId="77777777" w:rsidR="009F77AB" w:rsidRPr="00BE0924" w:rsidRDefault="009F77AB" w:rsidP="00BE0924">
      <w:pPr>
        <w:spacing w:after="0" w:line="360" w:lineRule="auto"/>
        <w:ind w:left="720" w:hanging="931"/>
        <w:jc w:val="both"/>
        <w:rPr>
          <w:rFonts w:ascii="David" w:hAnsi="David" w:cs="David"/>
          <w:b/>
          <w:bCs/>
          <w:sz w:val="24"/>
          <w:szCs w:val="24"/>
          <w:rtl/>
        </w:rPr>
      </w:pPr>
    </w:p>
    <w:p w14:paraId="31242575"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b/>
          <w:bCs/>
          <w:sz w:val="24"/>
          <w:szCs w:val="24"/>
          <w:rtl/>
        </w:rPr>
        <w:t>העד</w:t>
      </w:r>
      <w:r w:rsidRPr="00BE0924">
        <w:rPr>
          <w:rFonts w:ascii="David" w:hAnsi="David" w:cs="David"/>
          <w:b/>
          <w:bCs/>
          <w:sz w:val="24"/>
          <w:szCs w:val="24"/>
          <w:rtl/>
        </w:rPr>
        <w:t xml:space="preserve"> אישר, כי התנה את עזרתו לג', בכך שתסכים להתנהג על פי כללי המסורת ולא תצא</w:t>
      </w:r>
      <w:r w:rsidRPr="00BE0924">
        <w:rPr>
          <w:rFonts w:ascii="David" w:hAnsi="David" w:cs="David"/>
          <w:sz w:val="24"/>
          <w:szCs w:val="24"/>
          <w:rtl/>
        </w:rPr>
        <w:t xml:space="preserve"> מן הבית, ללא רשותו. לכך לא הסכימה ולכן לא הגיעה להתגורר בביתו. </w:t>
      </w:r>
    </w:p>
    <w:p w14:paraId="52BDBAC4" w14:textId="77777777" w:rsidR="009F77AB" w:rsidRPr="00BE0924" w:rsidRDefault="009F77AB" w:rsidP="00BE0924">
      <w:pPr>
        <w:spacing w:after="0" w:line="360" w:lineRule="auto"/>
        <w:jc w:val="both"/>
        <w:rPr>
          <w:rFonts w:ascii="David" w:hAnsi="David" w:cs="David"/>
          <w:sz w:val="24"/>
          <w:szCs w:val="24"/>
          <w:rtl/>
        </w:rPr>
      </w:pPr>
    </w:p>
    <w:p w14:paraId="53B2D30F"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40</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כפי</w:t>
      </w:r>
      <w:r w:rsidRPr="00BE0924">
        <w:rPr>
          <w:rFonts w:ascii="David" w:hAnsi="David" w:cs="David"/>
          <w:sz w:val="24"/>
          <w:szCs w:val="24"/>
          <w:rtl/>
        </w:rPr>
        <w:t xml:space="preserve"> שניתן ללמוד מן האמור לעיל, מספר גורמים, לרבות גורמים אובייקטיביים, מאשרים כי המתלוננת חשפה את דבר הפגיעה המינית שחוותה מצד אביה, סמוך לאחר שברחה מן הבית וחשפה אותם בפני אמה. כל זאת בשלב שבו עדין לא הייתה מעוניינת להתלונן במשטרה ודחתה הצעות של אותם גורמים להתלונן במשטרה.  </w:t>
      </w:r>
    </w:p>
    <w:p w14:paraId="0E57C8D5"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התרשמתי</w:t>
      </w:r>
      <w:r w:rsidRPr="00BE0924">
        <w:rPr>
          <w:rFonts w:ascii="David" w:hAnsi="David" w:cs="David"/>
          <w:sz w:val="24"/>
          <w:szCs w:val="24"/>
          <w:rtl/>
        </w:rPr>
        <w:t xml:space="preserve"> כי </w:t>
      </w:r>
      <w:r>
        <w:rPr>
          <w:rFonts w:ascii="David" w:hAnsi="David" w:cs="David" w:hint="eastAsia"/>
          <w:sz w:val="24"/>
          <w:szCs w:val="24"/>
          <w:rtl/>
        </w:rPr>
        <w:t>כ</w:t>
      </w:r>
      <w:r>
        <w:rPr>
          <w:rFonts w:ascii="David" w:hAnsi="David" w:cs="David"/>
          <w:sz w:val="24"/>
          <w:szCs w:val="24"/>
          <w:rtl/>
        </w:rPr>
        <w:t>.ז</w:t>
      </w:r>
      <w:r w:rsidRPr="00BE0924">
        <w:rPr>
          <w:rFonts w:ascii="David" w:hAnsi="David" w:cs="David"/>
          <w:sz w:val="24"/>
          <w:szCs w:val="24"/>
          <w:rtl/>
        </w:rPr>
        <w:t xml:space="preserve"> לא היה מעוניין להיות מעורב בכל דרך בפרשה, ולכן מזער כבר במשטרה את חומרת הדברים שמסרה לו המתלוננת. אינני רואה כל סיבה מדוע תספר ג' כי שיתפה אותו במה שקרה לה, אם לא עשתה כן, כאשר יש עדויות נוספות, לגבי מועדים קודמים ומאוחרים יותר, בהם סיפרה את הדברים לאחרים. יתרה מכך, גם אם ג' לא סיפרה ל</w:t>
      </w:r>
      <w:r>
        <w:rPr>
          <w:rFonts w:ascii="David" w:hAnsi="David" w:cs="David" w:hint="eastAsia"/>
          <w:sz w:val="24"/>
          <w:szCs w:val="24"/>
          <w:rtl/>
        </w:rPr>
        <w:t>כ</w:t>
      </w:r>
      <w:r>
        <w:rPr>
          <w:rFonts w:ascii="David" w:hAnsi="David" w:cs="David"/>
          <w:sz w:val="24"/>
          <w:szCs w:val="24"/>
          <w:rtl/>
        </w:rPr>
        <w:t>.ז</w:t>
      </w:r>
      <w:r w:rsidRPr="00BE0924">
        <w:rPr>
          <w:rFonts w:ascii="David" w:hAnsi="David" w:cs="David"/>
          <w:sz w:val="24"/>
          <w:szCs w:val="24"/>
          <w:rtl/>
        </w:rPr>
        <w:t xml:space="preserve"> על הפגיעה המינית, אך סברה כי כן פרטה בפניו בחמשת הימים בהם נפגשו את הסיבה למצוקתה, והוברר כי לא כך היה, אין בכך כדי להשליך על מידת מהימנותה, בשים לב לכלל הראיות.</w:t>
      </w:r>
    </w:p>
    <w:p w14:paraId="58C059CF" w14:textId="77777777" w:rsidR="009F77AB" w:rsidRPr="00BE0924" w:rsidRDefault="009F77AB" w:rsidP="00BE0924">
      <w:pPr>
        <w:spacing w:after="0" w:line="360" w:lineRule="auto"/>
        <w:ind w:left="720"/>
        <w:jc w:val="both"/>
        <w:rPr>
          <w:rFonts w:ascii="David" w:hAnsi="David" w:cs="David"/>
          <w:sz w:val="24"/>
          <w:szCs w:val="24"/>
          <w:rtl/>
        </w:rPr>
      </w:pPr>
    </w:p>
    <w:p w14:paraId="66425082"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כך</w:t>
      </w:r>
      <w:r w:rsidRPr="00BE0924">
        <w:rPr>
          <w:rFonts w:ascii="David" w:hAnsi="David" w:cs="David"/>
          <w:sz w:val="24"/>
          <w:szCs w:val="24"/>
          <w:rtl/>
        </w:rPr>
        <w:t xml:space="preserve"> גם אינני סבורה כי עדותו של </w:t>
      </w:r>
      <w:r w:rsidR="009F2CF1">
        <w:rPr>
          <w:rFonts w:ascii="David" w:hAnsi="David" w:cs="David"/>
          <w:sz w:val="24"/>
          <w:szCs w:val="24"/>
          <w:rtl/>
        </w:rPr>
        <w:t>ר.ט.</w:t>
      </w:r>
      <w:r w:rsidRPr="00BE0924">
        <w:rPr>
          <w:rFonts w:ascii="David" w:hAnsi="David" w:cs="David"/>
          <w:sz w:val="24"/>
          <w:szCs w:val="24"/>
          <w:rtl/>
        </w:rPr>
        <w:t>, האח, אשר העיד כי שמע לראשונה על הפגיעה בעת שהמתלוננת בגרה, פוגעת במהימנות גרסתה. העד הבהיר כי לא היה מעוניין לשמוע ולדעת מה בדיוק מייחסת ג' לאחיו. לעמדתו, ג' נהגה בצורה מתירנית וחופשית, שאיננה תואמת את המסורת (נ/3) ולכן אין לקבל את דבריה.</w:t>
      </w:r>
    </w:p>
    <w:p w14:paraId="1917842A" w14:textId="77777777" w:rsidR="009F77AB" w:rsidRPr="00BE0924" w:rsidRDefault="009F77AB" w:rsidP="00BE0924">
      <w:pPr>
        <w:spacing w:after="0" w:line="360" w:lineRule="auto"/>
        <w:ind w:left="720"/>
        <w:jc w:val="both"/>
        <w:rPr>
          <w:rFonts w:ascii="David" w:hAnsi="David" w:cs="David"/>
          <w:sz w:val="24"/>
          <w:szCs w:val="24"/>
          <w:rtl/>
        </w:rPr>
      </w:pPr>
    </w:p>
    <w:p w14:paraId="3635F92E"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גם</w:t>
      </w:r>
      <w:r w:rsidRPr="00BE0924">
        <w:rPr>
          <w:rFonts w:ascii="David" w:hAnsi="David" w:cs="David"/>
          <w:sz w:val="24"/>
          <w:szCs w:val="24"/>
          <w:rtl/>
        </w:rPr>
        <w:t xml:space="preserve"> במשטרה (ת/3), ניסה העד בתחילה להימנע מלספר על הדברים ששמע מאת ג' לאחר שבגרה. הוא סיפר (בשורות 19 – 21) על עניינים אחרים שעלו בשיחה עימה, ורק לאחר שעומת עם טענתה כי שיתפה אותו, אישר כי העלתה את הטענה לגבי הפגיעה המינית מצד אביה.</w:t>
      </w:r>
    </w:p>
    <w:p w14:paraId="4FA51CD9"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על</w:t>
      </w:r>
      <w:r w:rsidRPr="00BE0924">
        <w:rPr>
          <w:rFonts w:ascii="David" w:hAnsi="David" w:cs="David"/>
          <w:sz w:val="24"/>
          <w:szCs w:val="24"/>
          <w:rtl/>
        </w:rPr>
        <w:t xml:space="preserve"> השאלה האם סיפרה לו שנים קודם לכן על הפגיעה, השיב כי איננו זוכר, אך לא שלל זאת מכל וכל (שורה 31).</w:t>
      </w:r>
    </w:p>
    <w:p w14:paraId="0C508115" w14:textId="77777777" w:rsidR="009F77AB" w:rsidRPr="00BE0924" w:rsidRDefault="009F77AB" w:rsidP="00BE0924">
      <w:pPr>
        <w:spacing w:after="0" w:line="360" w:lineRule="auto"/>
        <w:ind w:left="720"/>
        <w:jc w:val="both"/>
        <w:rPr>
          <w:rFonts w:ascii="David" w:hAnsi="David" w:cs="David"/>
          <w:sz w:val="24"/>
          <w:szCs w:val="24"/>
          <w:rtl/>
        </w:rPr>
      </w:pPr>
    </w:p>
    <w:p w14:paraId="0774CAB7" w14:textId="77777777" w:rsidR="009F77AB" w:rsidRPr="00BE0924" w:rsidRDefault="009F77AB" w:rsidP="00BE0924">
      <w:pPr>
        <w:spacing w:after="0" w:line="360" w:lineRule="auto"/>
        <w:ind w:left="720" w:hanging="720"/>
        <w:jc w:val="both"/>
        <w:rPr>
          <w:rFonts w:ascii="David" w:hAnsi="David" w:cs="David"/>
          <w:b/>
          <w:bCs/>
          <w:sz w:val="24"/>
          <w:szCs w:val="24"/>
          <w:rtl/>
        </w:rPr>
      </w:pPr>
    </w:p>
    <w:p w14:paraId="269177EB" w14:textId="77777777" w:rsidR="009F77AB" w:rsidRPr="00BE0924" w:rsidRDefault="009F77AB" w:rsidP="00BE0924">
      <w:pPr>
        <w:spacing w:after="0" w:line="360" w:lineRule="auto"/>
        <w:ind w:left="720"/>
        <w:jc w:val="both"/>
        <w:rPr>
          <w:rFonts w:ascii="David" w:hAnsi="David" w:cs="David"/>
          <w:b/>
          <w:bCs/>
          <w:sz w:val="24"/>
          <w:szCs w:val="24"/>
          <w:rtl/>
        </w:rPr>
      </w:pPr>
      <w:r w:rsidRPr="00BE0924">
        <w:rPr>
          <w:rFonts w:ascii="David" w:hAnsi="David" w:cs="David" w:hint="eastAsia"/>
          <w:b/>
          <w:bCs/>
          <w:sz w:val="24"/>
          <w:szCs w:val="24"/>
          <w:rtl/>
        </w:rPr>
        <w:t>עיתוי</w:t>
      </w:r>
      <w:r w:rsidRPr="00BE0924">
        <w:rPr>
          <w:rFonts w:ascii="David" w:hAnsi="David" w:cs="David"/>
          <w:b/>
          <w:bCs/>
          <w:sz w:val="24"/>
          <w:szCs w:val="24"/>
          <w:rtl/>
        </w:rPr>
        <w:t xml:space="preserve"> הגשת ה</w:t>
      </w:r>
      <w:r w:rsidRPr="00BE0924">
        <w:rPr>
          <w:rFonts w:ascii="David" w:hAnsi="David" w:cs="David" w:hint="eastAsia"/>
          <w:b/>
          <w:bCs/>
          <w:sz w:val="24"/>
          <w:szCs w:val="24"/>
          <w:rtl/>
        </w:rPr>
        <w:t>תלונה</w:t>
      </w:r>
      <w:r w:rsidRPr="00BE0924">
        <w:rPr>
          <w:rFonts w:ascii="David" w:hAnsi="David" w:cs="David"/>
          <w:b/>
          <w:bCs/>
          <w:sz w:val="24"/>
          <w:szCs w:val="24"/>
          <w:rtl/>
        </w:rPr>
        <w:t>:</w:t>
      </w:r>
    </w:p>
    <w:p w14:paraId="35B23702" w14:textId="77777777" w:rsidR="009F77AB" w:rsidRPr="00BE0924" w:rsidRDefault="009F77AB" w:rsidP="00BE0924">
      <w:pPr>
        <w:spacing w:after="0" w:line="360" w:lineRule="auto"/>
        <w:ind w:left="720" w:hanging="931"/>
        <w:jc w:val="both"/>
        <w:rPr>
          <w:rFonts w:ascii="David" w:hAnsi="David" w:cs="David"/>
          <w:b/>
          <w:bCs/>
          <w:sz w:val="24"/>
          <w:szCs w:val="24"/>
          <w:rtl/>
        </w:rPr>
      </w:pPr>
    </w:p>
    <w:p w14:paraId="10F509E4"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41</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כמתואר</w:t>
      </w:r>
      <w:r w:rsidRPr="00BE0924">
        <w:rPr>
          <w:rFonts w:ascii="David" w:hAnsi="David" w:cs="David"/>
          <w:sz w:val="24"/>
          <w:szCs w:val="24"/>
          <w:rtl/>
        </w:rPr>
        <w:t xml:space="preserve"> לעיל, המתלוננת לא מיהרה לפנות למשטרה, לאחר שברחה מן הבית וגם לאחר ששיתפה בני משפחה וחברים בפגיעה המינית. את הסיבה להחלטתה להגיש תלונה הסבירה ברצונה לגונן על אחותה, לאחר שנודע לה כי אביה פוגע גם בה.</w:t>
      </w:r>
    </w:p>
    <w:p w14:paraId="23893237" w14:textId="77777777" w:rsidR="009F77AB" w:rsidRPr="00BE0924" w:rsidRDefault="009F77AB" w:rsidP="00BE0924">
      <w:pPr>
        <w:spacing w:after="0" w:line="360" w:lineRule="auto"/>
        <w:ind w:left="720" w:hanging="720"/>
        <w:jc w:val="both"/>
        <w:rPr>
          <w:rFonts w:ascii="David" w:hAnsi="David" w:cs="David"/>
          <w:sz w:val="24"/>
          <w:szCs w:val="24"/>
          <w:rtl/>
        </w:rPr>
      </w:pPr>
    </w:p>
    <w:p w14:paraId="61583F45"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42</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לפי</w:t>
      </w:r>
      <w:r w:rsidRPr="00BE0924">
        <w:rPr>
          <w:rFonts w:ascii="David" w:hAnsi="David" w:cs="David"/>
          <w:sz w:val="24"/>
          <w:szCs w:val="24"/>
          <w:rtl/>
        </w:rPr>
        <w:t xml:space="preserve"> עדותה של ג' באחד מביקוריה אצל אמה ואחיה בנצרת סיפרה לה אחותה הקטנה י' כי הנאשם ביצע גם בה מעשים מיניים:</w:t>
      </w:r>
    </w:p>
    <w:p w14:paraId="11802B5C" w14:textId="77777777" w:rsidR="009F77AB" w:rsidRPr="00BE0924" w:rsidRDefault="009F77AB" w:rsidP="00BE0924">
      <w:pPr>
        <w:spacing w:after="0" w:line="360" w:lineRule="auto"/>
        <w:ind w:left="720" w:hanging="720"/>
        <w:jc w:val="both"/>
        <w:rPr>
          <w:rFonts w:ascii="David" w:hAnsi="David" w:cs="David"/>
          <w:sz w:val="24"/>
          <w:szCs w:val="24"/>
        </w:rPr>
      </w:pPr>
    </w:p>
    <w:p w14:paraId="7D0C3478" w14:textId="77777777" w:rsidR="009F77AB" w:rsidRPr="00BE0924" w:rsidRDefault="009F77AB" w:rsidP="00BE0924">
      <w:pPr>
        <w:tabs>
          <w:tab w:val="left" w:pos="7455"/>
        </w:tabs>
        <w:spacing w:after="0" w:line="360" w:lineRule="auto"/>
        <w:ind w:left="1440" w:right="1134"/>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"היא סיפרה לי משהו שלא ציפיתי לו, זה ממש כאב לי, אני יכולתי לסבול אבל היא מה אשמתה, אפילו שגם אני לא אשמה, אבל למה (העדה בוכה). </w:t>
      </w:r>
    </w:p>
    <w:p w14:paraId="5845EDCE" w14:textId="77777777" w:rsidR="009F77AB" w:rsidRPr="00BE0924" w:rsidRDefault="009F77AB" w:rsidP="00BE0924">
      <w:pPr>
        <w:tabs>
          <w:tab w:val="left" w:pos="7455"/>
        </w:tabs>
        <w:spacing w:after="0" w:line="360" w:lineRule="auto"/>
        <w:ind w:left="720"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ש. מה היא סיפרה לך.</w:t>
      </w:r>
    </w:p>
    <w:p w14:paraId="0DC0EEC0" w14:textId="77777777" w:rsidR="009F77AB" w:rsidRPr="00BE0924" w:rsidRDefault="009F77AB" w:rsidP="00BE0924">
      <w:pPr>
        <w:tabs>
          <w:tab w:val="left" w:pos="7455"/>
        </w:tabs>
        <w:spacing w:after="0" w:line="360" w:lineRule="auto"/>
        <w:ind w:left="1440" w:right="1276"/>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ת. היא אמרה לי שהוא נגע לה בחזה וביקש ממנה לנשק אותו</w:t>
      </w:r>
      <w:r w:rsidRPr="00BE0924">
        <w:rPr>
          <w:rFonts w:ascii="Times New Roman" w:hAnsi="Times New Roman" w:cs="David"/>
          <w:sz w:val="24"/>
          <w:szCs w:val="24"/>
          <w:rtl/>
          <w:lang w:eastAsia="he-IL"/>
        </w:rPr>
        <w:t xml:space="preserve"> </w:t>
      </w:r>
      <w:r w:rsidRPr="00BE0924">
        <w:rPr>
          <w:rFonts w:ascii="Times New Roman" w:hAnsi="Times New Roman" w:cs="David"/>
          <w:b/>
          <w:bCs/>
          <w:sz w:val="24"/>
          <w:szCs w:val="24"/>
          <w:rtl/>
          <w:lang w:eastAsia="he-IL"/>
        </w:rPr>
        <w:t xml:space="preserve">והיא אמרה שהיא לא יודעת והוא אמר לה שתנסה לנשק אותו בפה." </w:t>
      </w:r>
      <w:r w:rsidRPr="00BE0924">
        <w:rPr>
          <w:rFonts w:ascii="Times New Roman" w:hAnsi="Times New Roman" w:cs="David"/>
          <w:sz w:val="24"/>
          <w:szCs w:val="24"/>
          <w:rtl/>
          <w:lang w:eastAsia="he-IL"/>
        </w:rPr>
        <w:t xml:space="preserve">(עמ' 160 לפרוטוקול, שורות 10-5).  </w:t>
      </w:r>
    </w:p>
    <w:p w14:paraId="3D93F957" w14:textId="77777777" w:rsidR="009F77AB" w:rsidRPr="00BE0924" w:rsidRDefault="009F77AB" w:rsidP="00BE0924">
      <w:pPr>
        <w:tabs>
          <w:tab w:val="left" w:pos="7455"/>
        </w:tabs>
        <w:spacing w:after="0" w:line="360" w:lineRule="auto"/>
        <w:ind w:left="720"/>
        <w:jc w:val="both"/>
        <w:rPr>
          <w:rFonts w:ascii="Times New Roman" w:hAnsi="Times New Roman" w:cs="David"/>
          <w:b/>
          <w:bCs/>
          <w:sz w:val="24"/>
          <w:szCs w:val="24"/>
          <w:rtl/>
          <w:lang w:eastAsia="he-IL"/>
        </w:rPr>
      </w:pPr>
    </w:p>
    <w:p w14:paraId="70D16448"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43</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t>י', חיזקה את הדברים בעדותה, כאשר העידה כי סיפרה לאחותה על המעשה, זמן לא רב לפני מסירת העדות. (עמ' 141 לפרוטוקול). י' הסבירה כי שמעה את אמה ואת ג' מדברות על התנהגות האב כלפי ג' ואז שיתפה את ג' בכך שאביה פגע גם בה (עמ' 146 לפרוטוקול).</w:t>
      </w:r>
    </w:p>
    <w:p w14:paraId="2C010AA7"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p>
    <w:p w14:paraId="3F02831B"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44.</w:t>
      </w:r>
      <w:r w:rsidRPr="00BE0924">
        <w:rPr>
          <w:rFonts w:ascii="Times New Roman" w:hAnsi="Times New Roman" w:cs="David"/>
          <w:sz w:val="24"/>
          <w:szCs w:val="24"/>
          <w:rtl/>
          <w:lang w:eastAsia="he-IL"/>
        </w:rPr>
        <w:tab/>
        <w:t>בסיכומיו, מבקש הסנגור לדחות גרסה זו. ראשית, משום שלפי עדותה של ג' חלפו כחודשיים מאז סיפרה לה י' על הפגיעה שחוותה ועד שהתלוננה במשטרה. לעמדתו, הדבר מוכיח שלא עשתה זו מתוך אכפתיות ודאגה לאחותה, שאז הייתה ממהרת להתלונן.</w:t>
      </w:r>
    </w:p>
    <w:p w14:paraId="5E6C85DD"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אינני מקבלת עמדה זו</w:t>
      </w:r>
      <w:r w:rsidRPr="00BE0924">
        <w:rPr>
          <w:rFonts w:ascii="Times New Roman" w:hAnsi="Times New Roman" w:cs="David"/>
          <w:sz w:val="24"/>
          <w:szCs w:val="24"/>
          <w:rtl/>
          <w:lang w:eastAsia="he-IL"/>
        </w:rPr>
        <w:t>. ג' הסבירה כי לקח לה זמן "לסדר את הראש" עד שהחליטה להתלונן. מתוך עדותה של ג' והתנהגותה עד הגשת התלונה, ניכר כי לא הייתה מעוניינת, בתחילה, לערב את המשטרה, וההחלטה שקיבלה לחשוף בפני הרשויות את חוויותיה ולהתעמת מול אביה, לא הייתה קלה עבורה. יתרה מכך, הפגיעה עליה סיפרה י' לא הייתה "טריה", כלומר לא נשקפה לה סכנה מידית, שחייבה למהר למשטרה כדי להצילה. ג' דאגה לעתידה ולגורלה של י' וחששה כי אם לא תפסיק את המעשים, תחווה י' עם השנים את אותן חוויות שהיא עברה מצד אביה.</w:t>
      </w:r>
    </w:p>
    <w:p w14:paraId="04584E13"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4AB7D9C3"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עוד טוען הסנגור, כי העובדה שג' לא לקחה איתה את י' ולא סיפרה למשטרה כבר בתחילה כי י' נפגעה גם היא מאביה, מלמדת היא כי מדובר  בהסבר שיקרי. גם טיעון זה אינני יכולה לקבל. ג' הגיעה להחלטה לחשוף את המעשים שבוצעו בה. בשלב ראשון, לא הייתה מעוניינת שי', בגילה הצעיר, תהיה חלק מהחקירה ולשם הפסקת המעשים לא היה גם צורך שהמעשים שבוצעו בי' יחקרו אף הם.</w:t>
      </w:r>
    </w:p>
    <w:p w14:paraId="0A29E3C9"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0414569D"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ג' הסבירה כי הגיעה למשטרה כדי לדבר על עצמה בלבד. "</w:t>
      </w:r>
      <w:r w:rsidRPr="00BE0924">
        <w:rPr>
          <w:rFonts w:ascii="Times New Roman" w:hAnsi="Times New Roman" w:cs="David"/>
          <w:b/>
          <w:bCs/>
          <w:sz w:val="24"/>
          <w:szCs w:val="24"/>
          <w:rtl/>
          <w:lang w:eastAsia="he-IL"/>
        </w:rPr>
        <w:t>אני לא צריכה להתלונן עליה. היא יכולה להגיד על עצמה. אני אמרתי על עצמי ותוך כדי ששאלו וחקרו, הגיעו לחקירה הזו של י'" (</w:t>
      </w:r>
      <w:r w:rsidRPr="00BE0924">
        <w:rPr>
          <w:rFonts w:ascii="Times New Roman" w:hAnsi="Times New Roman" w:cs="David"/>
          <w:sz w:val="24"/>
          <w:szCs w:val="24"/>
          <w:rtl/>
          <w:lang w:eastAsia="he-IL"/>
        </w:rPr>
        <w:t>עמ' 172 לפרוטוקול</w:t>
      </w:r>
      <w:r w:rsidRPr="00BE0924">
        <w:rPr>
          <w:rFonts w:ascii="Times New Roman" w:hAnsi="Times New Roman" w:cs="David"/>
          <w:b/>
          <w:bCs/>
          <w:sz w:val="24"/>
          <w:szCs w:val="24"/>
          <w:rtl/>
          <w:lang w:eastAsia="he-IL"/>
        </w:rPr>
        <w:t xml:space="preserve">). </w:t>
      </w:r>
      <w:r w:rsidRPr="00BE0924">
        <w:rPr>
          <w:rFonts w:ascii="Times New Roman" w:hAnsi="Times New Roman" w:cs="David"/>
          <w:sz w:val="24"/>
          <w:szCs w:val="24"/>
          <w:rtl/>
          <w:lang w:eastAsia="he-IL"/>
        </w:rPr>
        <w:t>בהמשך הסבירה כי החוקרים שאלו אותה למי סיפרה וכיוצ"ב וכך עלה שמה של י' והפגיעה בה. לו רצתה להעצים מלכתחילה את ההאשמות ולחזק את גרסתה, הייתה ג' מספרת למשטרה על י' ומגיסת אותה להתלונן. העובדה שלא נהגה כך רק מלמדת כי חשבה גם על טובתה של י' ולא סברה שיש צורך לצרף גם את סיפורה לתלונה שהגישה בטענה למעשים החמורים שביצע בה הנאשם.</w:t>
      </w:r>
    </w:p>
    <w:p w14:paraId="1B4B682E"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36E86775"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45</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t>מכלל הראיות, ניתן ללמוד, כי ג' הגיעה להחלטה בנוגע להגשת התלונה לאחר שנודע לה על הפגיעה באחותה הצעירה, אולם לא ניתן לשלול גם את האפשרות, שמדובר בחלק מתהליך שעברה המתלוננת, לאחר שהתרחקה מנצרת, ניתקה קשר עם הנאשם, והחלה לחשוף בפני סביבתה, את שהסתירה במשך שנים. בנסיבות אלה, העובדה שהתלוננה במשטרה, כחודשיים לאחר שנודע לה על הפגיעה בי', ודאי אין בה כדי לפגוע במהימנות ההסברים שנתנה באשר לעיתוי הגשתה של התלונה.</w:t>
      </w:r>
    </w:p>
    <w:p w14:paraId="0CD5B691"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p>
    <w:p w14:paraId="7DC9A1F4"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p>
    <w:p w14:paraId="3B570035" w14:textId="77777777" w:rsidR="009F77AB" w:rsidRPr="00BE0924" w:rsidRDefault="009F77AB" w:rsidP="00BE0924">
      <w:pPr>
        <w:spacing w:after="0" w:line="360" w:lineRule="auto"/>
        <w:ind w:left="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השיחות המבוקרות</w:t>
      </w:r>
    </w:p>
    <w:p w14:paraId="13AFC0C1" w14:textId="77777777" w:rsidR="009F77AB" w:rsidRPr="00BE0924" w:rsidRDefault="009F77AB" w:rsidP="00BE0924">
      <w:pPr>
        <w:spacing w:after="0" w:line="360" w:lineRule="auto"/>
        <w:ind w:left="720" w:hanging="720"/>
        <w:jc w:val="both"/>
        <w:rPr>
          <w:rFonts w:ascii="Times New Roman" w:hAnsi="Times New Roman" w:cs="David"/>
          <w:b/>
          <w:bCs/>
          <w:sz w:val="24"/>
          <w:szCs w:val="24"/>
          <w:rtl/>
          <w:lang w:eastAsia="he-IL"/>
        </w:rPr>
      </w:pPr>
    </w:p>
    <w:p w14:paraId="58827B3D"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46.</w:t>
      </w:r>
      <w:r w:rsidRPr="00BE0924">
        <w:rPr>
          <w:rFonts w:ascii="Times New Roman" w:hAnsi="Times New Roman" w:cs="David"/>
          <w:sz w:val="24"/>
          <w:szCs w:val="24"/>
          <w:rtl/>
          <w:lang w:eastAsia="he-IL"/>
        </w:rPr>
        <w:tab/>
        <w:t>חיזוק משמעותי לגרסת המתלוננת ניתן למצוא בתוכן שיחות הטלפון המבוקרות שנערכו בינה לבין הנאשם במסגרת פעולות החקירה. בשיחות הטלפון, שנערכו בימים 17.6.2015 ו- 18.6.2015 (ת/27 והתמלול - ת/3) נשמעת המתלוננת כאשר היא מטיחה בנאשם שוב ושוב האשמות חמורות בדבר מעשי האונס שביצע בה כנערה. את שיחת הטלפון מיום 17.6.2015 פתחה ג' כאשר היא מתלוננת על מצבה הנפשי הרעוע ומבקשת לפגוש בו. במשך כ- 20 דקות הטיחה המתלוננת בנאשם דברים קשים, אודות הפגיעות שביצע בה. כך, למשל:</w:t>
      </w:r>
    </w:p>
    <w:p w14:paraId="20BEA5CF"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4CEBB716" w14:textId="77777777" w:rsidR="009F77AB" w:rsidRPr="00BE0924" w:rsidRDefault="009F77AB" w:rsidP="00BE0924">
      <w:pPr>
        <w:spacing w:after="0" w:line="360" w:lineRule="auto"/>
        <w:ind w:left="2880" w:right="993"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t>אבא אתה פגעת בי המון, פגעת בי ומי שפגע בי.... יכול לתקן את המצב הנפשי שאני נמצאת בו.</w:t>
      </w:r>
    </w:p>
    <w:p w14:paraId="09DBAC60" w14:textId="77777777" w:rsidR="009F77AB" w:rsidRPr="00BE0924" w:rsidRDefault="009F77AB" w:rsidP="00BE0924">
      <w:pPr>
        <w:spacing w:after="0" w:line="360" w:lineRule="auto"/>
        <w:ind w:left="720" w:right="993"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מה את רוצה?</w:t>
      </w:r>
    </w:p>
    <w:p w14:paraId="4B708922" w14:textId="77777777" w:rsidR="009F77AB" w:rsidRPr="00BE0924" w:rsidRDefault="009F77AB" w:rsidP="00BE0924">
      <w:pPr>
        <w:spacing w:after="0" w:line="360" w:lineRule="auto"/>
        <w:ind w:left="720" w:right="993"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r>
      <w:r w:rsidRPr="00BE0924">
        <w:rPr>
          <w:rFonts w:ascii="Times New Roman" w:hAnsi="Times New Roman" w:cs="David"/>
          <w:b/>
          <w:bCs/>
          <w:sz w:val="24"/>
          <w:szCs w:val="24"/>
          <w:rtl/>
          <w:lang w:eastAsia="he-IL"/>
        </w:rPr>
        <w:tab/>
        <w:t>מה שעשית לי, זה לא פשוט אבא.</w:t>
      </w:r>
    </w:p>
    <w:p w14:paraId="3749C846" w14:textId="77777777" w:rsidR="009F77AB" w:rsidRPr="00BE0924" w:rsidRDefault="009F77AB" w:rsidP="00BE0924">
      <w:pPr>
        <w:spacing w:after="0" w:line="360" w:lineRule="auto"/>
        <w:ind w:left="720" w:right="993"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מה את רוצה שאני אעשה לך?</w:t>
      </w:r>
    </w:p>
    <w:p w14:paraId="249506FD" w14:textId="77777777" w:rsidR="009F77AB" w:rsidRPr="00BE0924" w:rsidRDefault="009F77AB" w:rsidP="00BE0924">
      <w:pPr>
        <w:spacing w:after="0" w:line="360" w:lineRule="auto"/>
        <w:ind w:left="2880" w:right="993"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t>זה לא פשוט בשבילי שהיית מתקרב אליי ושוכב איתי זה לא פשוט בכלל אבא, זה כואב לי מאוד וזה פוגע בי מאוד ועכשיו המצב הנפשי שלי חרא עד הסוף, אני אומרת לך חרא.</w:t>
      </w:r>
    </w:p>
    <w:p w14:paraId="0439DE6C" w14:textId="77777777" w:rsidR="009F77AB" w:rsidRPr="00BE0924" w:rsidRDefault="009F77AB" w:rsidP="00BE0924">
      <w:pPr>
        <w:spacing w:after="0" w:line="360" w:lineRule="auto"/>
        <w:ind w:left="720" w:right="993"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כן</w:t>
      </w:r>
    </w:p>
    <w:p w14:paraId="3B1685CA" w14:textId="77777777" w:rsidR="009F77AB" w:rsidRPr="00BE0924" w:rsidRDefault="009F77AB" w:rsidP="00BE0924">
      <w:pPr>
        <w:spacing w:after="0" w:line="360" w:lineRule="auto"/>
        <w:ind w:left="720" w:right="993"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r>
      <w:r w:rsidRPr="00BE0924">
        <w:rPr>
          <w:rFonts w:ascii="Times New Roman" w:hAnsi="Times New Roman" w:cs="David"/>
          <w:b/>
          <w:bCs/>
          <w:sz w:val="24"/>
          <w:szCs w:val="24"/>
          <w:rtl/>
          <w:lang w:eastAsia="he-IL"/>
        </w:rPr>
        <w:tab/>
        <w:t>אני עייפה, עייפה.</w:t>
      </w:r>
    </w:p>
    <w:p w14:paraId="6A1764D5" w14:textId="77777777" w:rsidR="009F77AB" w:rsidRPr="00BE0924" w:rsidRDefault="009F77AB" w:rsidP="00BE0924">
      <w:pPr>
        <w:spacing w:after="0" w:line="360" w:lineRule="auto"/>
        <w:ind w:left="720" w:right="993"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כן</w:t>
      </w:r>
    </w:p>
    <w:p w14:paraId="1E84200A" w14:textId="77777777" w:rsidR="009F77AB" w:rsidRPr="00BE0924" w:rsidRDefault="009F77AB" w:rsidP="00BE0924">
      <w:pPr>
        <w:spacing w:after="0" w:line="360" w:lineRule="auto"/>
        <w:ind w:left="2880" w:right="993"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t>אני רוצה להרגיש טוב... איך אני ארגיש טוב, איך אני אשכח?</w:t>
      </w:r>
    </w:p>
    <w:p w14:paraId="4DCDDF3F" w14:textId="77777777" w:rsidR="009F77AB" w:rsidRPr="00BE0924" w:rsidRDefault="009F77AB" w:rsidP="00BE0924">
      <w:pPr>
        <w:spacing w:after="0" w:line="360" w:lineRule="auto"/>
        <w:ind w:left="2880" w:right="993"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תגידי לי מה יגרום לך להרגיש טוב יותר, תגידי לי.</w:t>
      </w:r>
    </w:p>
    <w:p w14:paraId="6DFA55E4" w14:textId="77777777" w:rsidR="009F77AB" w:rsidRPr="00BE0924" w:rsidRDefault="009F77AB" w:rsidP="00BE0924">
      <w:pPr>
        <w:spacing w:after="0" w:line="360" w:lineRule="auto"/>
        <w:ind w:left="2880" w:right="993"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t>איך אני אשכח, איך אני אשכח את כל מה שעשית לי? תעזור לי, אני לא יודעת למי לפנות, לכל אדם שסיפרתי אני הרגשתי שזה לא עוזר לא עוזר, כנראה אתה היחידי שיכול להוציא אותי מהמצב הזה.</w:t>
      </w:r>
    </w:p>
    <w:p w14:paraId="37BDFC25" w14:textId="77777777" w:rsidR="009F77AB" w:rsidRPr="00BE0924" w:rsidRDefault="009F77AB" w:rsidP="00BE0924">
      <w:pPr>
        <w:spacing w:after="0" w:line="360" w:lineRule="auto"/>
        <w:ind w:left="1440" w:right="156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 xml:space="preserve">טוב, בואי, אני רוצה לראות אותך." </w:t>
      </w:r>
    </w:p>
    <w:p w14:paraId="0E7EFC13" w14:textId="77777777" w:rsidR="009F77AB" w:rsidRPr="00BE0924" w:rsidRDefault="009F77AB" w:rsidP="00BE0924">
      <w:pPr>
        <w:spacing w:after="0" w:line="360" w:lineRule="auto"/>
        <w:ind w:left="2160" w:right="1560" w:firstLine="720"/>
        <w:jc w:val="both"/>
        <w:rPr>
          <w:rFonts w:ascii="Times New Roman" w:hAnsi="Times New Roman" w:cs="David"/>
          <w:b/>
          <w:bCs/>
          <w:sz w:val="24"/>
          <w:szCs w:val="24"/>
          <w:rtl/>
          <w:lang w:eastAsia="he-IL"/>
        </w:rPr>
      </w:pPr>
      <w:r w:rsidRPr="00BE0924">
        <w:rPr>
          <w:rFonts w:ascii="Times New Roman" w:hAnsi="Times New Roman" w:cs="David"/>
          <w:sz w:val="24"/>
          <w:szCs w:val="24"/>
          <w:rtl/>
          <w:lang w:eastAsia="he-IL"/>
        </w:rPr>
        <w:t>(עמ' 3, שורות 30-7).</w:t>
      </w:r>
    </w:p>
    <w:p w14:paraId="38991635" w14:textId="77777777" w:rsidR="009F77AB" w:rsidRPr="00BE0924" w:rsidRDefault="009F77AB" w:rsidP="00BE0924">
      <w:pPr>
        <w:spacing w:after="0" w:line="360" w:lineRule="auto"/>
        <w:ind w:left="720" w:right="156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ועוד:</w:t>
      </w:r>
    </w:p>
    <w:p w14:paraId="63F5B6A9" w14:textId="77777777" w:rsidR="009F77AB" w:rsidRPr="00BE0924" w:rsidRDefault="009F77AB" w:rsidP="00BE0924">
      <w:pPr>
        <w:spacing w:after="0" w:line="360" w:lineRule="auto"/>
        <w:ind w:left="720" w:right="1560"/>
        <w:jc w:val="both"/>
        <w:rPr>
          <w:rFonts w:ascii="Times New Roman" w:hAnsi="Times New Roman" w:cs="David"/>
          <w:sz w:val="24"/>
          <w:szCs w:val="24"/>
          <w:rtl/>
          <w:lang w:eastAsia="he-IL"/>
        </w:rPr>
      </w:pPr>
    </w:p>
    <w:p w14:paraId="646D4F34" w14:textId="77777777" w:rsidR="009F77AB" w:rsidRPr="00BE0924" w:rsidRDefault="009F77AB" w:rsidP="00BE0924">
      <w:pPr>
        <w:spacing w:after="0" w:line="360" w:lineRule="auto"/>
        <w:ind w:left="720" w:right="156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ab/>
      </w:r>
    </w:p>
    <w:p w14:paraId="5084679D" w14:textId="77777777" w:rsidR="009F77AB" w:rsidRPr="00BE0924" w:rsidRDefault="009F77AB" w:rsidP="00BE0924">
      <w:pPr>
        <w:spacing w:after="0" w:line="360" w:lineRule="auto"/>
        <w:ind w:left="1440" w:right="426" w:hanging="720"/>
        <w:jc w:val="both"/>
        <w:rPr>
          <w:rFonts w:ascii="Times New Roman" w:hAnsi="Times New Roman" w:cs="David"/>
          <w:b/>
          <w:bCs/>
          <w:sz w:val="24"/>
          <w:szCs w:val="24"/>
          <w:rtl/>
          <w:lang w:eastAsia="he-IL"/>
        </w:rPr>
      </w:pPr>
      <w:r w:rsidRPr="00BE0924">
        <w:rPr>
          <w:rFonts w:ascii="Times New Roman" w:hAnsi="Times New Roman" w:cs="David"/>
          <w:sz w:val="24"/>
          <w:szCs w:val="24"/>
          <w:rtl/>
          <w:lang w:eastAsia="he-IL"/>
        </w:rPr>
        <w:tab/>
      </w:r>
      <w:r w:rsidRPr="00BE0924">
        <w:rPr>
          <w:rFonts w:ascii="Times New Roman" w:hAnsi="Times New Roman" w:cs="David"/>
          <w:b/>
          <w:bCs/>
          <w:sz w:val="24"/>
          <w:szCs w:val="24"/>
          <w:rtl/>
          <w:lang w:eastAsia="he-IL"/>
        </w:rPr>
        <w:t>"ג':</w:t>
      </w:r>
      <w:r w:rsidRPr="00BE0924">
        <w:rPr>
          <w:rFonts w:ascii="Times New Roman" w:hAnsi="Times New Roman" w:cs="David"/>
          <w:b/>
          <w:bCs/>
          <w:sz w:val="24"/>
          <w:szCs w:val="24"/>
          <w:rtl/>
          <w:lang w:eastAsia="he-IL"/>
        </w:rPr>
        <w:tab/>
      </w:r>
      <w:r w:rsidRPr="00BE0924">
        <w:rPr>
          <w:rFonts w:ascii="Times New Roman" w:hAnsi="Times New Roman" w:cs="David"/>
          <w:b/>
          <w:bCs/>
          <w:sz w:val="24"/>
          <w:szCs w:val="24"/>
          <w:rtl/>
          <w:lang w:eastAsia="he-IL"/>
        </w:rPr>
        <w:tab/>
        <w:t>בגלל שאתה רצית ליהנות על החשבון שלי נכון?</w:t>
      </w:r>
    </w:p>
    <w:p w14:paraId="0287D731" w14:textId="77777777" w:rsidR="009F77AB" w:rsidRPr="00BE0924" w:rsidRDefault="009F77AB" w:rsidP="00BE0924">
      <w:pPr>
        <w:spacing w:after="0" w:line="360" w:lineRule="auto"/>
        <w:ind w:left="720" w:right="156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ab/>
        <w:t>הנאשם:</w:t>
      </w:r>
      <w:r w:rsidRPr="00BE0924">
        <w:rPr>
          <w:rFonts w:ascii="Times New Roman" w:hAnsi="Times New Roman" w:cs="David"/>
          <w:b/>
          <w:bCs/>
          <w:sz w:val="24"/>
          <w:szCs w:val="24"/>
          <w:rtl/>
          <w:lang w:eastAsia="he-IL"/>
        </w:rPr>
        <w:tab/>
        <w:t>בואי נשב ביחד ונדבר.</w:t>
      </w:r>
    </w:p>
    <w:p w14:paraId="30572E85" w14:textId="77777777" w:rsidR="009F77AB" w:rsidRPr="00BE0924" w:rsidRDefault="009F77AB" w:rsidP="00BE0924">
      <w:pPr>
        <w:spacing w:after="0" w:line="360" w:lineRule="auto"/>
        <w:ind w:left="2880" w:right="1560"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ג':</w:t>
      </w:r>
      <w:r w:rsidRPr="00BE0924">
        <w:rPr>
          <w:rFonts w:ascii="Times New Roman" w:hAnsi="Times New Roman" w:cs="David"/>
          <w:b/>
          <w:bCs/>
          <w:sz w:val="24"/>
          <w:szCs w:val="24"/>
          <w:rtl/>
          <w:lang w:eastAsia="he-IL"/>
        </w:rPr>
        <w:tab/>
        <w:t>על חשבון הגוף שלי על חשבון הגוף שלי אתה רצית ליהנות ואני צריכה להקשיב לך.</w:t>
      </w:r>
    </w:p>
    <w:p w14:paraId="1BA0753E" w14:textId="77777777" w:rsidR="009F77AB" w:rsidRPr="00BE0924" w:rsidRDefault="009F77AB" w:rsidP="00BE0924">
      <w:pPr>
        <w:spacing w:after="0" w:line="360" w:lineRule="auto"/>
        <w:ind w:left="2880" w:right="1560"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הנאשם:</w:t>
      </w:r>
      <w:r w:rsidRPr="00BE0924">
        <w:rPr>
          <w:rFonts w:ascii="Times New Roman" w:hAnsi="Times New Roman" w:cs="David"/>
          <w:b/>
          <w:bCs/>
          <w:sz w:val="24"/>
          <w:szCs w:val="24"/>
          <w:rtl/>
          <w:lang w:eastAsia="he-IL"/>
        </w:rPr>
        <w:tab/>
        <w:t>אי אפשר לדבר בטלפון בואי ונדבר ביחד, מתי את רוצה שאני אראה אותך? מתי אני אראה אותך?"</w:t>
      </w:r>
    </w:p>
    <w:p w14:paraId="75BE9C98" w14:textId="77777777" w:rsidR="009F77AB" w:rsidRPr="00BE0924" w:rsidRDefault="009F77AB" w:rsidP="00BE0924">
      <w:pPr>
        <w:spacing w:after="0" w:line="360" w:lineRule="auto"/>
        <w:ind w:left="2880" w:right="1560"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ab/>
        <w:t>(עמ' 4 שורות 3 – 9).</w:t>
      </w:r>
    </w:p>
    <w:p w14:paraId="2C8A6197" w14:textId="77777777" w:rsidR="009F77AB" w:rsidRPr="00BE0924" w:rsidRDefault="009F77AB" w:rsidP="00BE0924">
      <w:pPr>
        <w:spacing w:after="0" w:line="360" w:lineRule="auto"/>
        <w:ind w:right="156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ab/>
      </w:r>
      <w:r w:rsidRPr="00BE0924">
        <w:rPr>
          <w:rFonts w:ascii="Times New Roman" w:hAnsi="Times New Roman" w:cs="David"/>
          <w:sz w:val="24"/>
          <w:szCs w:val="24"/>
          <w:rtl/>
          <w:lang w:eastAsia="he-IL"/>
        </w:rPr>
        <w:t>וכן:</w:t>
      </w:r>
    </w:p>
    <w:p w14:paraId="53CEA6C3" w14:textId="77777777" w:rsidR="009F77AB" w:rsidRPr="00BE0924" w:rsidRDefault="009F77AB" w:rsidP="00BE0924">
      <w:pPr>
        <w:spacing w:after="0" w:line="360" w:lineRule="auto"/>
        <w:ind w:left="720" w:right="1560"/>
        <w:jc w:val="both"/>
        <w:rPr>
          <w:rFonts w:ascii="Times New Roman" w:hAnsi="Times New Roman" w:cs="David"/>
          <w:sz w:val="24"/>
          <w:szCs w:val="24"/>
          <w:rtl/>
          <w:lang w:eastAsia="he-IL"/>
        </w:rPr>
      </w:pPr>
    </w:p>
    <w:p w14:paraId="39E05690" w14:textId="77777777" w:rsidR="009F77AB" w:rsidRPr="00BE0924" w:rsidRDefault="009F77AB" w:rsidP="00BE0924">
      <w:pPr>
        <w:spacing w:after="0" w:line="360" w:lineRule="auto"/>
        <w:ind w:left="720" w:right="1560"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r>
      <w:r w:rsidRPr="00BE0924">
        <w:rPr>
          <w:rFonts w:ascii="Times New Roman" w:hAnsi="Times New Roman" w:cs="David"/>
          <w:b/>
          <w:bCs/>
          <w:sz w:val="24"/>
          <w:szCs w:val="24"/>
          <w:rtl/>
          <w:lang w:eastAsia="he-IL"/>
        </w:rPr>
        <w:tab/>
        <w:t>לא רוצה אותם סיפורים</w:t>
      </w:r>
    </w:p>
    <w:p w14:paraId="6E65B657" w14:textId="77777777" w:rsidR="009F77AB" w:rsidRPr="00BE0924" w:rsidRDefault="009F77AB" w:rsidP="00BE0924">
      <w:pPr>
        <w:spacing w:after="0" w:line="360" w:lineRule="auto"/>
        <w:ind w:left="2880" w:right="1560"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אין דבר כזה, לא... אנחנו בימים... ורמדאן וזה חראם.</w:t>
      </w:r>
    </w:p>
    <w:p w14:paraId="4F111440" w14:textId="77777777" w:rsidR="009F77AB" w:rsidRPr="00BE0924" w:rsidRDefault="009F77AB" w:rsidP="00BE0924">
      <w:pPr>
        <w:spacing w:after="0" w:line="360" w:lineRule="auto"/>
        <w:ind w:left="2880" w:right="1560"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t>אתה היית שוכב איתי עכשיו, זה משנה לך? גם ברמדאן היית שוכב איתי.</w:t>
      </w:r>
    </w:p>
    <w:p w14:paraId="5D42C3C6" w14:textId="77777777" w:rsidR="009F77AB" w:rsidRPr="00BE0924" w:rsidRDefault="009F77AB" w:rsidP="00BE0924">
      <w:pPr>
        <w:spacing w:after="0" w:line="360" w:lineRule="auto"/>
        <w:ind w:left="720" w:right="1560"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 מיום ליום זה שונה.</w:t>
      </w:r>
    </w:p>
    <w:p w14:paraId="655D6BAD" w14:textId="77777777" w:rsidR="009F77AB" w:rsidRPr="00BE0924" w:rsidRDefault="009F77AB" w:rsidP="00BE0924">
      <w:pPr>
        <w:spacing w:after="0" w:line="360" w:lineRule="auto"/>
        <w:ind w:left="1440" w:right="156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t xml:space="preserve">  </w:t>
      </w:r>
      <w:r w:rsidRPr="00BE0924">
        <w:rPr>
          <w:rFonts w:ascii="Times New Roman" w:hAnsi="Times New Roman" w:cs="David"/>
          <w:b/>
          <w:bCs/>
          <w:sz w:val="24"/>
          <w:szCs w:val="24"/>
          <w:rtl/>
          <w:lang w:eastAsia="he-IL"/>
        </w:rPr>
        <w:tab/>
        <w:t xml:space="preserve"> זאת אומרת אתה השתנת?</w:t>
      </w:r>
    </w:p>
    <w:p w14:paraId="4BF8C981" w14:textId="77777777" w:rsidR="009F77AB" w:rsidRPr="00BE0924" w:rsidRDefault="009F77AB" w:rsidP="00BE0924">
      <w:pPr>
        <w:spacing w:after="0" w:line="360" w:lineRule="auto"/>
        <w:ind w:left="2210" w:right="1560" w:hanging="77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הנאשם: כל העולם השתנה, כל העולם השתנה, בואי נשב   ונדבר ונשים ניקוד כמו שאומרים".</w:t>
      </w:r>
      <w:r w:rsidRPr="00BE0924">
        <w:rPr>
          <w:rFonts w:ascii="Times New Roman" w:hAnsi="Times New Roman" w:cs="David"/>
          <w:sz w:val="24"/>
          <w:szCs w:val="24"/>
          <w:rtl/>
          <w:lang w:eastAsia="he-IL"/>
        </w:rPr>
        <w:t xml:space="preserve"> </w:t>
      </w:r>
    </w:p>
    <w:p w14:paraId="225724CB" w14:textId="77777777" w:rsidR="009F77AB" w:rsidRPr="00BE0924" w:rsidRDefault="009F77AB" w:rsidP="00BE0924">
      <w:pPr>
        <w:spacing w:after="0" w:line="360" w:lineRule="auto"/>
        <w:ind w:left="1440" w:right="156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(עמ' 7, שורות 39-34 וממשיך בעמ' 8, שורות 3-1).</w:t>
      </w:r>
    </w:p>
    <w:p w14:paraId="042B4BCD" w14:textId="77777777" w:rsidR="009F77AB" w:rsidRPr="00BE0924" w:rsidRDefault="009F77AB" w:rsidP="00BE0924">
      <w:pPr>
        <w:spacing w:after="0" w:line="360" w:lineRule="auto"/>
        <w:ind w:left="720" w:right="1560"/>
        <w:jc w:val="both"/>
        <w:rPr>
          <w:rFonts w:ascii="Times New Roman" w:hAnsi="Times New Roman" w:cs="David"/>
          <w:sz w:val="24"/>
          <w:szCs w:val="24"/>
          <w:rtl/>
          <w:lang w:eastAsia="he-IL"/>
        </w:rPr>
      </w:pPr>
    </w:p>
    <w:p w14:paraId="0C07B8F7" w14:textId="77777777" w:rsidR="009F77AB" w:rsidRPr="00BE0924" w:rsidRDefault="009F77AB" w:rsidP="00BE0924">
      <w:pPr>
        <w:spacing w:after="0" w:line="360" w:lineRule="auto"/>
        <w:ind w:left="720" w:right="156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ובהמשך:</w:t>
      </w:r>
    </w:p>
    <w:p w14:paraId="1F4F85C4" w14:textId="77777777" w:rsidR="009F77AB" w:rsidRPr="00BE0924" w:rsidRDefault="009F77AB" w:rsidP="00BE0924">
      <w:pPr>
        <w:spacing w:after="0" w:line="360" w:lineRule="auto"/>
        <w:ind w:left="720" w:right="1560"/>
        <w:jc w:val="both"/>
        <w:rPr>
          <w:rFonts w:ascii="Times New Roman" w:hAnsi="Times New Roman" w:cs="David"/>
          <w:sz w:val="24"/>
          <w:szCs w:val="24"/>
          <w:rtl/>
          <w:lang w:eastAsia="he-IL"/>
        </w:rPr>
      </w:pPr>
    </w:p>
    <w:p w14:paraId="48CB8638" w14:textId="77777777" w:rsidR="009F77AB" w:rsidRPr="00BE0924" w:rsidRDefault="009F77AB" w:rsidP="00BE0924">
      <w:pPr>
        <w:spacing w:after="0" w:line="360" w:lineRule="auto"/>
        <w:ind w:left="2352" w:right="1560" w:hanging="992"/>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"ג':     ... מה יש אסון יותר גדול מזה שאבא שוכב עם הבת שלו ואחר כך אומר לה לכי תחליפי חולצה, מה יש יותר מזה? איך אני אמורה להקשיב לך? איך אתה רוצה שאני אקשיב לך?</w:t>
      </w:r>
    </w:p>
    <w:p w14:paraId="42E90044" w14:textId="77777777" w:rsidR="009F77AB" w:rsidRPr="00BE0924" w:rsidRDefault="009F77AB" w:rsidP="00BE0924">
      <w:pPr>
        <w:spacing w:after="0" w:line="360" w:lineRule="auto"/>
        <w:ind w:left="2352" w:right="1560" w:hanging="912"/>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 xml:space="preserve">הנאשם:  טוב, בסדר, אנחנו כל הזמן מדברים על העבר, בואי נשב ביחד ונדבר". </w:t>
      </w:r>
      <w:r w:rsidRPr="00BE0924">
        <w:rPr>
          <w:rFonts w:ascii="Times New Roman" w:hAnsi="Times New Roman" w:cs="David"/>
          <w:sz w:val="24"/>
          <w:szCs w:val="24"/>
          <w:rtl/>
          <w:lang w:eastAsia="he-IL"/>
        </w:rPr>
        <w:t>(עמ' 9, שורות 29-24).</w:t>
      </w:r>
    </w:p>
    <w:p w14:paraId="7FBBF615" w14:textId="77777777" w:rsidR="009F77AB" w:rsidRPr="00BE0924" w:rsidRDefault="009F77AB" w:rsidP="00BE0924">
      <w:pPr>
        <w:spacing w:after="0" w:line="360" w:lineRule="auto"/>
        <w:ind w:left="720" w:right="1560" w:hanging="1440"/>
        <w:jc w:val="both"/>
        <w:rPr>
          <w:rFonts w:ascii="Times New Roman" w:hAnsi="Times New Roman" w:cs="David"/>
          <w:sz w:val="24"/>
          <w:szCs w:val="24"/>
          <w:rtl/>
          <w:lang w:eastAsia="he-IL"/>
        </w:rPr>
      </w:pPr>
    </w:p>
    <w:p w14:paraId="68DC8B79" w14:textId="77777777" w:rsidR="009F77AB" w:rsidRPr="00BE0924" w:rsidRDefault="009F77AB" w:rsidP="00BE0924">
      <w:pPr>
        <w:spacing w:after="0" w:line="360" w:lineRule="auto"/>
        <w:ind w:left="720" w:hanging="1163"/>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ab/>
        <w:t xml:space="preserve">אלה הן רק דוגמאות הממחישות, כי הנאשם לא זאת בלבד שלא מחה על האשמות אלא קשר עצמו למעשים המיוחסים לו, שאל כיצד יוכל לעזור לג' להתגבר על הקשיים שהביעה בפניו, כתוצאה מהתנהגותו, וטען כי השתנה. </w:t>
      </w:r>
    </w:p>
    <w:p w14:paraId="6FDF86EF"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6D4860D4"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47</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t>ניתן היה לשער כי אדם חף מפשע השומע דברים אלה, יזדעק ויכחיש באופן נחרץ את המעשים הקשים בהם מאשימה אותו בתו. ואולם, לאורך השיחות כולן, נשמע הנאשם כמי שמנסה לפייס ולהרגיע את המתלוננת, לשכנעה כי "אינו אותו האדם שהיה" ולהסיט את נושא השיחה ("ספרי לי בדיחה" עמ' 26 שורות 9 ו- 11)). הנאשם חוזר ומפציר במתלוננת לשים את העבר מאחוריה: "</w:t>
      </w:r>
      <w:r w:rsidRPr="00BE0924">
        <w:rPr>
          <w:rFonts w:ascii="Times New Roman" w:hAnsi="Times New Roman" w:cs="David"/>
          <w:b/>
          <w:bCs/>
          <w:sz w:val="24"/>
          <w:szCs w:val="24"/>
          <w:rtl/>
          <w:lang w:eastAsia="he-IL"/>
        </w:rPr>
        <w:t>אני אומר לך, תחיי חיים חדשים, תעזבי אותך מהעבר, תעזבי אותך מהעבר, העבר זהו, מת, שכחנו אותו, קברנו אותו</w:t>
      </w:r>
      <w:r w:rsidRPr="00BE0924">
        <w:rPr>
          <w:rFonts w:ascii="Times New Roman" w:hAnsi="Times New Roman" w:cs="David"/>
          <w:sz w:val="24"/>
          <w:szCs w:val="24"/>
          <w:rtl/>
          <w:lang w:eastAsia="he-IL"/>
        </w:rPr>
        <w:t xml:space="preserve">". (עמ' 30, שורות 30-29). </w:t>
      </w:r>
    </w:p>
    <w:p w14:paraId="0CB79556"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79E8C281"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משנאמרים הדברים בתגובה להאשמות שהטיחה המתלוננת בנאשם, הרי ניתן להסיק מהם כי הנאשם מבקש מג' לשים מאחור את מסכת המעשים שביצע בה ואת הסבל שגרם לה ולפתוח דף חדש, שבו תתנהל ביניהם מערכת התואמת יחסי אב ובת, וזאת מבלי שהוא מתקומם כנגדה, על כך שהיא מאשימה אותו בביצוע מעשים חמורים, שלא ביצע.</w:t>
      </w:r>
    </w:p>
    <w:p w14:paraId="717ACCE4"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0F1334C0"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48</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t>עוד מאותן שיחות עולה כי המתלוננת ביקשה לתאם מקום מפגש עם הנאשם, כשהיא מכוונת למקום בו טענה כי אנס אותה:</w:t>
      </w:r>
    </w:p>
    <w:p w14:paraId="6EDB6F35"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73462CB3" w14:textId="77777777" w:rsidR="009F77AB" w:rsidRPr="00BE0924" w:rsidRDefault="009F77AB" w:rsidP="00BE0924">
      <w:pPr>
        <w:spacing w:after="0" w:line="360" w:lineRule="auto"/>
        <w:ind w:left="3600" w:right="1418"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t>תקשיב, אתה יודע איפה בעבר היינו יושבים?</w:t>
      </w:r>
    </w:p>
    <w:p w14:paraId="662DD752" w14:textId="77777777" w:rsidR="009F77AB" w:rsidRPr="00BE0924" w:rsidRDefault="009F77AB" w:rsidP="00BE0924">
      <w:pPr>
        <w:spacing w:after="0" w:line="360" w:lineRule="auto"/>
        <w:ind w:left="2160" w:right="1418"/>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איפה?</w:t>
      </w:r>
    </w:p>
    <w:p w14:paraId="07AA4E38" w14:textId="77777777" w:rsidR="009F77AB" w:rsidRPr="00BE0924" w:rsidRDefault="009F77AB" w:rsidP="00BE0924">
      <w:pPr>
        <w:spacing w:after="0" w:line="360" w:lineRule="auto"/>
        <w:ind w:left="3600" w:right="1418"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t>קוראים לזה, איפה מקדונלדס איפה נצרת עילית...</w:t>
      </w:r>
    </w:p>
    <w:p w14:paraId="2B875D43" w14:textId="77777777" w:rsidR="009F77AB" w:rsidRPr="00BE0924" w:rsidRDefault="009F77AB" w:rsidP="00BE0924">
      <w:pPr>
        <w:spacing w:after="0" w:line="360" w:lineRule="auto"/>
        <w:ind w:left="2880" w:right="1418"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w:t>
      </w:r>
    </w:p>
    <w:p w14:paraId="03119F8C" w14:textId="77777777" w:rsidR="009F77AB" w:rsidRPr="00BE0924" w:rsidRDefault="009F77AB" w:rsidP="00BE0924">
      <w:pPr>
        <w:spacing w:after="0" w:line="360" w:lineRule="auto"/>
        <w:ind w:left="3600" w:right="1418"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t>איפה שכל הזמן היית לוקח אותי לשם כשהיינו הולכים ועושים שם דברים.</w:t>
      </w:r>
    </w:p>
    <w:p w14:paraId="562266EB" w14:textId="77777777" w:rsidR="009F77AB" w:rsidRPr="00BE0924" w:rsidRDefault="009F77AB" w:rsidP="00BE0924">
      <w:pPr>
        <w:spacing w:after="0" w:line="360" w:lineRule="auto"/>
        <w:ind w:left="2160" w:right="1418"/>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כן, כן.</w:t>
      </w:r>
    </w:p>
    <w:p w14:paraId="00D333E6" w14:textId="77777777" w:rsidR="009F77AB" w:rsidRPr="00BE0924" w:rsidRDefault="009F77AB" w:rsidP="00BE0924">
      <w:pPr>
        <w:spacing w:after="0" w:line="360" w:lineRule="auto"/>
        <w:ind w:right="1418"/>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 </w:t>
      </w:r>
      <w:r w:rsidRPr="00BE0924">
        <w:rPr>
          <w:rFonts w:ascii="Times New Roman" w:hAnsi="Times New Roman" w:cs="David"/>
          <w:b/>
          <w:bCs/>
          <w:sz w:val="24"/>
          <w:szCs w:val="24"/>
          <w:rtl/>
          <w:lang w:eastAsia="he-IL"/>
        </w:rPr>
        <w:tab/>
      </w:r>
      <w:r w:rsidRPr="00BE0924">
        <w:rPr>
          <w:rFonts w:ascii="Times New Roman" w:hAnsi="Times New Roman" w:cs="David"/>
          <w:b/>
          <w:bCs/>
          <w:sz w:val="24"/>
          <w:szCs w:val="24"/>
          <w:rtl/>
          <w:lang w:eastAsia="he-IL"/>
        </w:rPr>
        <w:tab/>
      </w:r>
      <w:r w:rsidRPr="00BE0924">
        <w:rPr>
          <w:rFonts w:ascii="Times New Roman" w:hAnsi="Times New Roman" w:cs="David"/>
          <w:b/>
          <w:bCs/>
          <w:sz w:val="24"/>
          <w:szCs w:val="24"/>
          <w:rtl/>
          <w:lang w:eastAsia="he-IL"/>
        </w:rPr>
        <w:tab/>
        <w:t xml:space="preserve">ג': </w:t>
      </w:r>
      <w:r w:rsidRPr="00BE0924">
        <w:rPr>
          <w:rFonts w:ascii="Times New Roman" w:hAnsi="Times New Roman" w:cs="David"/>
          <w:b/>
          <w:bCs/>
          <w:sz w:val="24"/>
          <w:szCs w:val="24"/>
          <w:rtl/>
          <w:lang w:eastAsia="he-IL"/>
        </w:rPr>
        <w:tab/>
      </w:r>
      <w:r w:rsidRPr="00BE0924">
        <w:rPr>
          <w:rFonts w:ascii="Times New Roman" w:hAnsi="Times New Roman" w:cs="David"/>
          <w:b/>
          <w:bCs/>
          <w:sz w:val="24"/>
          <w:szCs w:val="24"/>
          <w:rtl/>
          <w:lang w:eastAsia="he-IL"/>
        </w:rPr>
        <w:tab/>
        <w:t>כשהיית שוכב איתי.</w:t>
      </w:r>
    </w:p>
    <w:p w14:paraId="417A9F99" w14:textId="77777777" w:rsidR="009F77AB" w:rsidRPr="00BE0924" w:rsidRDefault="009F77AB" w:rsidP="00BE0924">
      <w:pPr>
        <w:spacing w:after="0" w:line="360" w:lineRule="auto"/>
        <w:ind w:left="2160" w:right="1418"/>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כן.</w:t>
      </w:r>
    </w:p>
    <w:p w14:paraId="18498E65" w14:textId="77777777" w:rsidR="009F77AB" w:rsidRPr="00BE0924" w:rsidRDefault="009F77AB" w:rsidP="00BE0924">
      <w:pPr>
        <w:spacing w:after="0" w:line="360" w:lineRule="auto"/>
        <w:ind w:left="2160" w:right="1418"/>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r>
      <w:r w:rsidRPr="00BE0924">
        <w:rPr>
          <w:rFonts w:ascii="Times New Roman" w:hAnsi="Times New Roman" w:cs="David"/>
          <w:b/>
          <w:bCs/>
          <w:sz w:val="24"/>
          <w:szCs w:val="24"/>
          <w:rtl/>
          <w:lang w:eastAsia="he-IL"/>
        </w:rPr>
        <w:tab/>
        <w:t>אתה מבין?</w:t>
      </w:r>
    </w:p>
    <w:p w14:paraId="58E88784" w14:textId="77777777" w:rsidR="009F77AB" w:rsidRPr="00BE0924" w:rsidRDefault="009F77AB" w:rsidP="00BE0924">
      <w:pPr>
        <w:spacing w:after="0" w:line="360" w:lineRule="auto"/>
        <w:ind w:left="2160" w:right="1418"/>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 xml:space="preserve">כן." </w:t>
      </w:r>
      <w:r w:rsidRPr="00BE0924">
        <w:rPr>
          <w:rFonts w:ascii="Times New Roman" w:hAnsi="Times New Roman" w:cs="David"/>
          <w:sz w:val="24"/>
          <w:szCs w:val="24"/>
          <w:rtl/>
          <w:lang w:eastAsia="he-IL"/>
        </w:rPr>
        <w:t xml:space="preserve"> </w:t>
      </w:r>
    </w:p>
    <w:p w14:paraId="6BA3B016" w14:textId="77777777" w:rsidR="009F77AB" w:rsidRPr="00BE0924" w:rsidRDefault="009F77AB" w:rsidP="00BE0924">
      <w:pPr>
        <w:spacing w:after="0" w:line="360" w:lineRule="auto"/>
        <w:ind w:left="2160" w:right="1418"/>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(עמ' 5 שורות 39-32 והמשך בעמ' 6, שורות 12-1).</w:t>
      </w:r>
    </w:p>
    <w:p w14:paraId="01A733BB"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06784A9A"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49</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t>במפגש יזום בין המתלוננת לנאשם, שנערך אף הוא במסגרת תרגילי החקירה הטיחה המתלוננת בנאשם דברים קשים. חילופי הדברים בין השניים, כמו במהלך שיחות הטלפון מחזקים את גרסת המתלוננת, ומלמדים כי תגובותיו של הנאשם כלפי האשמות אלה, אינם תואמים אדם שכנגדו נרקמה עלילה:</w:t>
      </w:r>
    </w:p>
    <w:p w14:paraId="4FD2BC3B"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p>
    <w:p w14:paraId="628BF0F1" w14:textId="77777777" w:rsidR="009F77AB" w:rsidRPr="00BE0924" w:rsidRDefault="009F77AB" w:rsidP="00BE0924">
      <w:pPr>
        <w:spacing w:after="0" w:line="360" w:lineRule="auto"/>
        <w:ind w:left="3600" w:right="1560"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t>[...] אפילו בגלל שאתה יש לך תאווה, "לא משנה הדמעות של הבת שלי הכי חשוב אני אגמור".</w:t>
      </w:r>
    </w:p>
    <w:p w14:paraId="2DA72F69" w14:textId="77777777" w:rsidR="009F77AB" w:rsidRPr="00BE0924" w:rsidRDefault="009F77AB" w:rsidP="00BE0924">
      <w:pPr>
        <w:spacing w:after="0" w:line="360" w:lineRule="auto"/>
        <w:ind w:left="1440" w:right="1560"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לא</w:t>
      </w:r>
    </w:p>
    <w:p w14:paraId="01D28B2B" w14:textId="77777777" w:rsidR="009F77AB" w:rsidRPr="00BE0924" w:rsidRDefault="009F77AB" w:rsidP="00BE0924">
      <w:pPr>
        <w:spacing w:after="0" w:line="360" w:lineRule="auto"/>
        <w:ind w:left="1440" w:right="1560"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r>
      <w:r w:rsidRPr="00BE0924">
        <w:rPr>
          <w:rFonts w:ascii="Times New Roman" w:hAnsi="Times New Roman" w:cs="David"/>
          <w:b/>
          <w:bCs/>
          <w:sz w:val="24"/>
          <w:szCs w:val="24"/>
          <w:rtl/>
          <w:lang w:eastAsia="he-IL"/>
        </w:rPr>
        <w:tab/>
        <w:t>לא</w:t>
      </w:r>
    </w:p>
    <w:p w14:paraId="053190B2" w14:textId="77777777" w:rsidR="009F77AB" w:rsidRPr="00BE0924" w:rsidRDefault="009F77AB" w:rsidP="00BE0924">
      <w:pPr>
        <w:spacing w:after="0" w:line="360" w:lineRule="auto"/>
        <w:ind w:left="1440" w:right="1560"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את מקבלת את זה ככה</w:t>
      </w:r>
    </w:p>
    <w:p w14:paraId="5988A640" w14:textId="77777777" w:rsidR="009F77AB" w:rsidRPr="00BE0924" w:rsidRDefault="009F77AB" w:rsidP="00BE0924">
      <w:pPr>
        <w:spacing w:after="0" w:line="360" w:lineRule="auto"/>
        <w:ind w:left="3600" w:right="1560"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t>אני מקבלת את זה ככה, אני שאלתי אותך לפני זמן קצר, אמרת לי "כן, אני הייתי רואה את הדמעות שלך".</w:t>
      </w:r>
    </w:p>
    <w:p w14:paraId="6A5ECED0" w14:textId="77777777" w:rsidR="009F77AB" w:rsidRPr="00BE0924" w:rsidRDefault="009F77AB" w:rsidP="00BE0924">
      <w:pPr>
        <w:spacing w:after="0" w:line="360" w:lineRule="auto"/>
        <w:ind w:left="1440" w:right="1560" w:firstLine="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הייתי רואה את הדמעות שלך, כן"</w:t>
      </w:r>
      <w:r w:rsidRPr="00BE0924">
        <w:rPr>
          <w:rFonts w:ascii="Times New Roman" w:hAnsi="Times New Roman" w:cs="David"/>
          <w:sz w:val="24"/>
          <w:szCs w:val="24"/>
          <w:rtl/>
          <w:lang w:eastAsia="he-IL"/>
        </w:rPr>
        <w:t xml:space="preserve"> </w:t>
      </w:r>
    </w:p>
    <w:p w14:paraId="5230EFDB" w14:textId="77777777" w:rsidR="009F77AB" w:rsidRPr="00BE0924" w:rsidRDefault="009F77AB" w:rsidP="00BE0924">
      <w:pPr>
        <w:spacing w:after="0" w:line="360" w:lineRule="auto"/>
        <w:ind w:left="1440" w:right="1560" w:firstLine="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(עמ' 3, שורות 25-17).</w:t>
      </w:r>
    </w:p>
    <w:p w14:paraId="3A6E8CC9" w14:textId="77777777" w:rsidR="009F77AB" w:rsidRPr="00BE0924" w:rsidRDefault="009F77AB" w:rsidP="00BE0924">
      <w:pPr>
        <w:spacing w:after="0" w:line="360" w:lineRule="auto"/>
        <w:ind w:left="720" w:right="1560"/>
        <w:jc w:val="both"/>
        <w:rPr>
          <w:rFonts w:ascii="Times New Roman" w:hAnsi="Times New Roman" w:cs="David"/>
          <w:sz w:val="24"/>
          <w:szCs w:val="24"/>
          <w:rtl/>
          <w:lang w:eastAsia="he-IL"/>
        </w:rPr>
      </w:pPr>
    </w:p>
    <w:p w14:paraId="3E1BC7E5"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גם במהלך הפגישה הזו, מציע הנאשם לג' לפתוח דף חדש ולשכוח את העבר. כל זאת בתגובה לטענותיה על כך שהרס לה החיים בהתנהגותו. בתגובה למצוקה שחושפת בפניו המתלוננת (חולמת על המעשים בלילות), מעיר לה הנאשם כי היא מרגישה כאילו היא מקופחת וזו הטעות ומציע לה "להתאפק על זה" (עמ' 4 לתמליל). בהמשך קושר עצמו למעשים כשהוא מביע צער על מה שקרה: </w:t>
      </w:r>
    </w:p>
    <w:p w14:paraId="4AD083F7" w14:textId="77777777" w:rsidR="009F77AB" w:rsidRPr="00BE0924" w:rsidRDefault="009F77AB" w:rsidP="00BE0924">
      <w:pPr>
        <w:spacing w:after="0" w:line="360" w:lineRule="auto"/>
        <w:ind w:left="720" w:right="851"/>
        <w:jc w:val="both"/>
        <w:rPr>
          <w:rFonts w:ascii="Times New Roman" w:hAnsi="Times New Roman" w:cs="David"/>
          <w:sz w:val="24"/>
          <w:szCs w:val="24"/>
          <w:rtl/>
          <w:lang w:eastAsia="he-IL"/>
        </w:rPr>
      </w:pPr>
    </w:p>
    <w:p w14:paraId="3C638A86" w14:textId="77777777" w:rsidR="009F77AB" w:rsidRPr="00BE0924" w:rsidRDefault="009F77AB" w:rsidP="00BE0924">
      <w:pPr>
        <w:spacing w:after="0" w:line="360" w:lineRule="auto"/>
        <w:ind w:left="2880" w:right="851"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אמא שלך... אנחנו אין לנו בעיה... אבל אמא שלך היא  הסיבה הראשית היא הרסה את כל האחים שלך.</w:t>
      </w:r>
    </w:p>
    <w:p w14:paraId="51C610D1" w14:textId="77777777" w:rsidR="009F77AB" w:rsidRPr="00BE0924" w:rsidRDefault="009F77AB" w:rsidP="00BE0924">
      <w:pPr>
        <w:spacing w:after="0" w:line="360" w:lineRule="auto"/>
        <w:ind w:left="1440" w:right="851"/>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r>
      <w:r w:rsidRPr="00BE0924">
        <w:rPr>
          <w:rFonts w:ascii="Times New Roman" w:hAnsi="Times New Roman" w:cs="David"/>
          <w:b/>
          <w:bCs/>
          <w:sz w:val="24"/>
          <w:szCs w:val="24"/>
          <w:rtl/>
          <w:lang w:eastAsia="he-IL"/>
        </w:rPr>
        <w:tab/>
        <w:t>סיבה ראשית שאתה תשכב איתי?</w:t>
      </w:r>
    </w:p>
    <w:p w14:paraId="36800F79" w14:textId="77777777" w:rsidR="009F77AB" w:rsidRPr="00BE0924" w:rsidRDefault="009F77AB" w:rsidP="00BE0924">
      <w:pPr>
        <w:spacing w:after="0" w:line="360" w:lineRule="auto"/>
        <w:ind w:left="2880" w:right="851"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תעזבי אותך מזה... תשכחי את השפה הזו.</w:t>
      </w:r>
    </w:p>
    <w:p w14:paraId="69DE5DDC" w14:textId="77777777" w:rsidR="009F77AB" w:rsidRPr="00BE0924" w:rsidRDefault="009F77AB" w:rsidP="00BE0924">
      <w:pPr>
        <w:spacing w:after="0" w:line="360" w:lineRule="auto"/>
        <w:ind w:left="2880" w:right="851"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t>כי זה מה שקרה, מה השפה אנחנו הגענו ואמרנו   שאנחנו רוצים לדבר.</w:t>
      </w:r>
    </w:p>
    <w:p w14:paraId="12C3B703" w14:textId="77777777" w:rsidR="009F77AB" w:rsidRPr="00BE0924" w:rsidRDefault="009F77AB" w:rsidP="00BE0924">
      <w:pPr>
        <w:spacing w:after="0" w:line="360" w:lineRule="auto"/>
        <w:ind w:left="720" w:right="851"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תשימי לב כמה פעמים חזרת על זה מאז שהגענו?</w:t>
      </w:r>
    </w:p>
    <w:p w14:paraId="7950ABC1" w14:textId="77777777" w:rsidR="009F77AB" w:rsidRPr="00BE0924" w:rsidRDefault="009F77AB" w:rsidP="00BE0924">
      <w:pPr>
        <w:spacing w:after="0" w:line="360" w:lineRule="auto"/>
        <w:ind w:left="720" w:right="851"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r>
      <w:r w:rsidRPr="00BE0924">
        <w:rPr>
          <w:rFonts w:ascii="Times New Roman" w:hAnsi="Times New Roman" w:cs="David"/>
          <w:b/>
          <w:bCs/>
          <w:sz w:val="24"/>
          <w:szCs w:val="24"/>
          <w:rtl/>
          <w:lang w:eastAsia="he-IL"/>
        </w:rPr>
        <w:tab/>
        <w:t>כי אתה (מילה לא ברורה)...</w:t>
      </w:r>
    </w:p>
    <w:p w14:paraId="26D9F7C3" w14:textId="77777777" w:rsidR="009F77AB" w:rsidRPr="00BE0924" w:rsidRDefault="009F77AB" w:rsidP="00BE0924">
      <w:pPr>
        <w:spacing w:after="0" w:line="360" w:lineRule="auto"/>
        <w:ind w:left="720" w:right="851"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אני אומר לך שהיה טעות...</w:t>
      </w:r>
    </w:p>
    <w:p w14:paraId="1302B601" w14:textId="77777777" w:rsidR="009F77AB" w:rsidRPr="00BE0924" w:rsidRDefault="009F77AB" w:rsidP="00BE0924">
      <w:pPr>
        <w:spacing w:after="0" w:line="360" w:lineRule="auto"/>
        <w:ind w:left="2880" w:right="851"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t>אתה לא רוצה להגיד לי מצטער, אתה לא רוצה להגיד לי, אבא, אני עשיתי איתך אחד, שתיים שלוש ואני מצטער איתך על מה שעשיתי איתך, לא רוצה.</w:t>
      </w:r>
    </w:p>
    <w:p w14:paraId="6A0D06BF" w14:textId="77777777" w:rsidR="009F77AB" w:rsidRPr="00BE0924" w:rsidRDefault="009F77AB" w:rsidP="00BE0924">
      <w:pPr>
        <w:spacing w:after="0" w:line="360" w:lineRule="auto"/>
        <w:ind w:left="2880" w:right="851"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למה לא רוצה, אני אומר (משפט לא ברור) בכלל, אני אומר...</w:t>
      </w:r>
    </w:p>
    <w:p w14:paraId="10C8CB0B" w14:textId="77777777" w:rsidR="009F77AB" w:rsidRPr="00BE0924" w:rsidRDefault="009F77AB" w:rsidP="00BE0924">
      <w:pPr>
        <w:spacing w:after="0" w:line="360" w:lineRule="auto"/>
        <w:ind w:left="2880" w:right="1418" w:hanging="144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ג': </w:t>
      </w:r>
      <w:r w:rsidRPr="00BE0924">
        <w:rPr>
          <w:rFonts w:ascii="Times New Roman" w:hAnsi="Times New Roman" w:cs="David"/>
          <w:b/>
          <w:bCs/>
          <w:sz w:val="24"/>
          <w:szCs w:val="24"/>
          <w:rtl/>
          <w:lang w:eastAsia="he-IL"/>
        </w:rPr>
        <w:tab/>
        <w:t xml:space="preserve">אז אתה תחזור לשכב איתי, ואתה תחזור ללטף אותי </w:t>
      </w:r>
    </w:p>
    <w:p w14:paraId="02222FEE" w14:textId="77777777" w:rsidR="009F77AB" w:rsidRPr="00BE0924" w:rsidRDefault="009F77AB" w:rsidP="00BE0924">
      <w:pPr>
        <w:spacing w:after="0" w:line="360" w:lineRule="auto"/>
        <w:ind w:left="2880" w:right="1418" w:hanging="144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 xml:space="preserve">הנאשם: </w:t>
      </w:r>
      <w:r w:rsidRPr="00BE0924">
        <w:rPr>
          <w:rFonts w:ascii="Times New Roman" w:hAnsi="Times New Roman" w:cs="David"/>
          <w:b/>
          <w:bCs/>
          <w:sz w:val="24"/>
          <w:szCs w:val="24"/>
          <w:rtl/>
          <w:lang w:eastAsia="he-IL"/>
        </w:rPr>
        <w:tab/>
        <w:t xml:space="preserve">שום דבר". </w:t>
      </w:r>
      <w:r w:rsidRPr="00BE0924">
        <w:rPr>
          <w:rFonts w:ascii="Times New Roman" w:hAnsi="Times New Roman" w:cs="David"/>
          <w:sz w:val="24"/>
          <w:szCs w:val="24"/>
          <w:rtl/>
          <w:lang w:eastAsia="he-IL"/>
        </w:rPr>
        <w:t>(שורות 5 עד 23 בעמ' 5 לפגישה).</w:t>
      </w:r>
    </w:p>
    <w:p w14:paraId="74956326" w14:textId="77777777" w:rsidR="009F77AB" w:rsidRPr="00BE0924" w:rsidRDefault="009F77AB" w:rsidP="00BE0924">
      <w:pPr>
        <w:spacing w:after="0" w:line="360" w:lineRule="auto"/>
        <w:ind w:left="2880" w:right="1418" w:hanging="1440"/>
        <w:jc w:val="both"/>
        <w:rPr>
          <w:rFonts w:ascii="Times New Roman" w:hAnsi="Times New Roman" w:cs="David"/>
          <w:sz w:val="24"/>
          <w:szCs w:val="24"/>
          <w:rtl/>
          <w:lang w:eastAsia="he-IL"/>
        </w:rPr>
      </w:pPr>
    </w:p>
    <w:p w14:paraId="220990A9" w14:textId="77777777" w:rsidR="009F77AB" w:rsidRPr="00BE0924" w:rsidRDefault="009F77AB" w:rsidP="00BE0924">
      <w:pPr>
        <w:spacing w:after="0" w:line="360" w:lineRule="auto"/>
        <w:ind w:left="720" w:right="-284" w:hanging="720"/>
        <w:rPr>
          <w:rFonts w:ascii="Times New Roman" w:hAnsi="Times New Roman" w:cs="David"/>
          <w:sz w:val="24"/>
          <w:szCs w:val="24"/>
          <w:rtl/>
          <w:lang w:eastAsia="he-IL"/>
        </w:rPr>
      </w:pPr>
      <w:r w:rsidRPr="00BE0924">
        <w:rPr>
          <w:rFonts w:ascii="Times New Roman" w:hAnsi="Times New Roman" w:cs="David"/>
          <w:b/>
          <w:bCs/>
          <w:sz w:val="24"/>
          <w:szCs w:val="24"/>
          <w:rtl/>
          <w:lang w:eastAsia="he-IL"/>
        </w:rPr>
        <w:t>50</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t xml:space="preserve">נכונותה של ג' ליזום או להשתתף בתרגיל חקירה, כאמור, מתיישבת יותר עם  תלונת אמת. סביר להניח כי לו היה מדובר בעלילת שווא של הבת כגד אביה, כפי שטוען הנאשם, הייתה ג' נמנעת מתרגיל כזה, שההתפתחות בו איננה ידועה מראש ותגובות הנאשם, אל מול ההאשמות "חסרות הבסיס", היו עלולות לפעול לחובתה, לו אכן הייתה מטיחה בו האשמות כאלה שאין מאחוריהן דבר. </w:t>
      </w:r>
    </w:p>
    <w:p w14:paraId="63FF6481"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57BFA325"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51</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t xml:space="preserve"> בחקירתו הראשונה במשטרה (ת/5) מיום 23.6.15, סמוך לאחר המפגש היזום, השיב הנאשם כי הוא מופתע מן ההאשמות, וזאת למרות ששמע מאת המתלוננת במהלך מספר השיחות המוקלטות, כי היא מטיחה בו באופן מפורש, ובמילים, שאף הוא העיר כי הן בוטות מידי, מה לדבריה, ביצע בה. הוא אף טען כי לא שמע ממנה מעולם האשמה כזו (עמ' 4 להודעה).</w:t>
      </w:r>
    </w:p>
    <w:p w14:paraId="6DE2AD10"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2C162ADC" w14:textId="77777777" w:rsidR="009F77AB" w:rsidRPr="00BE0924" w:rsidRDefault="009F77AB" w:rsidP="00BE0924">
      <w:pPr>
        <w:spacing w:after="0" w:line="360" w:lineRule="auto"/>
        <w:ind w:left="720" w:hanging="720"/>
        <w:jc w:val="both"/>
        <w:rPr>
          <w:rFonts w:cs="David"/>
          <w:sz w:val="24"/>
          <w:szCs w:val="24"/>
          <w:rtl/>
        </w:rPr>
      </w:pPr>
      <w:r w:rsidRPr="00BE0924">
        <w:rPr>
          <w:rFonts w:cs="David"/>
          <w:b/>
          <w:bCs/>
          <w:sz w:val="24"/>
          <w:szCs w:val="24"/>
          <w:rtl/>
        </w:rPr>
        <w:t>52</w:t>
      </w:r>
      <w:r w:rsidRPr="00BE0924">
        <w:rPr>
          <w:rFonts w:cs="David"/>
          <w:sz w:val="24"/>
          <w:szCs w:val="24"/>
          <w:rtl/>
        </w:rPr>
        <w:t>.</w:t>
      </w:r>
      <w:r w:rsidRPr="00BE0924">
        <w:rPr>
          <w:rFonts w:cs="David"/>
          <w:sz w:val="24"/>
          <w:szCs w:val="24"/>
          <w:rtl/>
        </w:rPr>
        <w:tab/>
      </w:r>
      <w:r w:rsidRPr="00BE0924">
        <w:rPr>
          <w:rFonts w:cs="David" w:hint="eastAsia"/>
          <w:sz w:val="24"/>
          <w:szCs w:val="24"/>
          <w:rtl/>
        </w:rPr>
        <w:t>בחקירתו</w:t>
      </w:r>
      <w:r w:rsidRPr="00BE0924">
        <w:rPr>
          <w:rFonts w:cs="David"/>
          <w:sz w:val="24"/>
          <w:szCs w:val="24"/>
          <w:rtl/>
        </w:rPr>
        <w:t xml:space="preserve"> </w:t>
      </w:r>
      <w:r w:rsidRPr="00BE0924">
        <w:rPr>
          <w:rFonts w:cs="David" w:hint="eastAsia"/>
          <w:sz w:val="24"/>
          <w:szCs w:val="24"/>
          <w:rtl/>
        </w:rPr>
        <w:t>במשטרה</w:t>
      </w:r>
      <w:r w:rsidRPr="00BE0924">
        <w:rPr>
          <w:rFonts w:cs="David"/>
          <w:sz w:val="24"/>
          <w:szCs w:val="24"/>
          <w:rtl/>
        </w:rPr>
        <w:t xml:space="preserve"> </w:t>
      </w:r>
      <w:r w:rsidRPr="00BE0924">
        <w:rPr>
          <w:rFonts w:cs="David" w:hint="eastAsia"/>
          <w:sz w:val="24"/>
          <w:szCs w:val="24"/>
          <w:rtl/>
        </w:rPr>
        <w:t>מיום</w:t>
      </w:r>
      <w:r w:rsidRPr="00BE0924">
        <w:rPr>
          <w:rFonts w:cs="David"/>
          <w:sz w:val="24"/>
          <w:szCs w:val="24"/>
          <w:rtl/>
        </w:rPr>
        <w:t xml:space="preserve"> 7.7.2015 (</w:t>
      </w:r>
      <w:r w:rsidRPr="00BE0924">
        <w:rPr>
          <w:rFonts w:cs="David" w:hint="eastAsia"/>
          <w:sz w:val="24"/>
          <w:szCs w:val="24"/>
          <w:rtl/>
        </w:rPr>
        <w:t>ת</w:t>
      </w:r>
      <w:r w:rsidRPr="00BE0924">
        <w:rPr>
          <w:rFonts w:cs="David"/>
          <w:sz w:val="24"/>
          <w:szCs w:val="24"/>
          <w:rtl/>
        </w:rPr>
        <w:t xml:space="preserve">/4) </w:t>
      </w:r>
      <w:r w:rsidRPr="00BE0924">
        <w:rPr>
          <w:rFonts w:cs="David" w:hint="eastAsia"/>
          <w:sz w:val="24"/>
          <w:szCs w:val="24"/>
          <w:rtl/>
        </w:rPr>
        <w:t>נשאל</w:t>
      </w:r>
      <w:r w:rsidRPr="00BE0924">
        <w:rPr>
          <w:rFonts w:cs="David"/>
          <w:sz w:val="24"/>
          <w:szCs w:val="24"/>
          <w:rtl/>
        </w:rPr>
        <w:t xml:space="preserve"> </w:t>
      </w:r>
      <w:r w:rsidRPr="00BE0924">
        <w:rPr>
          <w:rFonts w:cs="David" w:hint="eastAsia"/>
          <w:sz w:val="24"/>
          <w:szCs w:val="24"/>
          <w:rtl/>
        </w:rPr>
        <w:t>הנאשם</w:t>
      </w:r>
      <w:r w:rsidRPr="00BE0924">
        <w:rPr>
          <w:rFonts w:cs="David"/>
          <w:sz w:val="24"/>
          <w:szCs w:val="24"/>
          <w:rtl/>
        </w:rPr>
        <w:t xml:space="preserve"> </w:t>
      </w:r>
      <w:r w:rsidRPr="00BE0924">
        <w:rPr>
          <w:rFonts w:cs="David" w:hint="eastAsia"/>
          <w:sz w:val="24"/>
          <w:szCs w:val="24"/>
          <w:rtl/>
        </w:rPr>
        <w:t>אודות</w:t>
      </w:r>
      <w:r w:rsidRPr="00BE0924">
        <w:rPr>
          <w:rFonts w:cs="David"/>
          <w:sz w:val="24"/>
          <w:szCs w:val="24"/>
          <w:rtl/>
        </w:rPr>
        <w:t xml:space="preserve"> </w:t>
      </w:r>
      <w:r w:rsidRPr="00BE0924">
        <w:rPr>
          <w:rFonts w:cs="David" w:hint="eastAsia"/>
          <w:sz w:val="24"/>
          <w:szCs w:val="24"/>
          <w:rtl/>
        </w:rPr>
        <w:t>תוכן</w:t>
      </w:r>
      <w:r w:rsidRPr="00BE0924">
        <w:rPr>
          <w:rFonts w:cs="David"/>
          <w:sz w:val="24"/>
          <w:szCs w:val="24"/>
          <w:rtl/>
        </w:rPr>
        <w:t xml:space="preserve"> </w:t>
      </w:r>
      <w:r w:rsidRPr="00BE0924">
        <w:rPr>
          <w:rFonts w:cs="David" w:hint="eastAsia"/>
          <w:sz w:val="24"/>
          <w:szCs w:val="24"/>
          <w:rtl/>
        </w:rPr>
        <w:t>שתי</w:t>
      </w:r>
      <w:r w:rsidRPr="00BE0924">
        <w:rPr>
          <w:rFonts w:cs="David"/>
          <w:sz w:val="24"/>
          <w:szCs w:val="24"/>
          <w:rtl/>
        </w:rPr>
        <w:t xml:space="preserve"> </w:t>
      </w:r>
      <w:r w:rsidRPr="00BE0924">
        <w:rPr>
          <w:rFonts w:cs="David" w:hint="eastAsia"/>
          <w:sz w:val="24"/>
          <w:szCs w:val="24"/>
          <w:rtl/>
        </w:rPr>
        <w:t>שיחות</w:t>
      </w:r>
      <w:r w:rsidRPr="00BE0924">
        <w:rPr>
          <w:rFonts w:cs="David"/>
          <w:sz w:val="24"/>
          <w:szCs w:val="24"/>
          <w:rtl/>
        </w:rPr>
        <w:t xml:space="preserve"> </w:t>
      </w:r>
      <w:r w:rsidRPr="00BE0924">
        <w:rPr>
          <w:rFonts w:cs="David" w:hint="eastAsia"/>
          <w:sz w:val="24"/>
          <w:szCs w:val="24"/>
          <w:rtl/>
        </w:rPr>
        <w:t>הטלפון</w:t>
      </w:r>
      <w:r w:rsidRPr="00BE0924">
        <w:rPr>
          <w:rFonts w:cs="David"/>
          <w:sz w:val="24"/>
          <w:szCs w:val="24"/>
          <w:rtl/>
        </w:rPr>
        <w:t xml:space="preserve"> </w:t>
      </w:r>
      <w:r w:rsidRPr="00BE0924">
        <w:rPr>
          <w:rFonts w:cs="David" w:hint="eastAsia"/>
          <w:sz w:val="24"/>
          <w:szCs w:val="24"/>
          <w:rtl/>
        </w:rPr>
        <w:t>שקיים</w:t>
      </w:r>
      <w:r w:rsidRPr="00BE0924">
        <w:rPr>
          <w:rFonts w:cs="David"/>
          <w:sz w:val="24"/>
          <w:szCs w:val="24"/>
          <w:rtl/>
        </w:rPr>
        <w:t xml:space="preserve"> </w:t>
      </w:r>
      <w:r w:rsidRPr="00BE0924">
        <w:rPr>
          <w:rFonts w:cs="David" w:hint="eastAsia"/>
          <w:sz w:val="24"/>
          <w:szCs w:val="24"/>
          <w:rtl/>
        </w:rPr>
        <w:t>עם</w:t>
      </w:r>
      <w:r w:rsidRPr="00BE0924">
        <w:rPr>
          <w:rFonts w:cs="David"/>
          <w:sz w:val="24"/>
          <w:szCs w:val="24"/>
          <w:rtl/>
        </w:rPr>
        <w:t xml:space="preserve"> </w:t>
      </w:r>
      <w:r w:rsidRPr="00BE0924">
        <w:rPr>
          <w:rFonts w:cs="David" w:hint="eastAsia"/>
          <w:sz w:val="24"/>
          <w:szCs w:val="24"/>
          <w:rtl/>
        </w:rPr>
        <w:t>המתלוננת</w:t>
      </w:r>
      <w:r w:rsidRPr="00BE0924">
        <w:rPr>
          <w:rFonts w:cs="David"/>
          <w:sz w:val="24"/>
          <w:szCs w:val="24"/>
          <w:rtl/>
        </w:rPr>
        <w:t xml:space="preserve"> </w:t>
      </w:r>
      <w:r w:rsidRPr="00BE0924">
        <w:rPr>
          <w:rFonts w:cs="David" w:hint="eastAsia"/>
          <w:sz w:val="24"/>
          <w:szCs w:val="24"/>
          <w:rtl/>
        </w:rPr>
        <w:t>כחודש</w:t>
      </w:r>
      <w:r w:rsidRPr="00BE0924">
        <w:rPr>
          <w:rFonts w:cs="David"/>
          <w:sz w:val="24"/>
          <w:szCs w:val="24"/>
          <w:rtl/>
        </w:rPr>
        <w:t xml:space="preserve"> </w:t>
      </w:r>
      <w:r w:rsidRPr="00BE0924">
        <w:rPr>
          <w:rFonts w:cs="David" w:hint="eastAsia"/>
          <w:sz w:val="24"/>
          <w:szCs w:val="24"/>
          <w:rtl/>
        </w:rPr>
        <w:t>לפני</w:t>
      </w:r>
      <w:r w:rsidRPr="00BE0924">
        <w:rPr>
          <w:rFonts w:cs="David"/>
          <w:sz w:val="24"/>
          <w:szCs w:val="24"/>
          <w:rtl/>
        </w:rPr>
        <w:t xml:space="preserve"> </w:t>
      </w:r>
      <w:r w:rsidRPr="00BE0924">
        <w:rPr>
          <w:rFonts w:cs="David" w:hint="eastAsia"/>
          <w:sz w:val="24"/>
          <w:szCs w:val="24"/>
          <w:rtl/>
        </w:rPr>
        <w:t>מעצרו</w:t>
      </w:r>
      <w:r w:rsidRPr="00BE0924">
        <w:rPr>
          <w:rFonts w:cs="David"/>
          <w:sz w:val="24"/>
          <w:szCs w:val="24"/>
          <w:rtl/>
        </w:rPr>
        <w:t xml:space="preserve">. </w:t>
      </w:r>
      <w:r w:rsidRPr="00BE0924">
        <w:rPr>
          <w:rFonts w:cs="David" w:hint="eastAsia"/>
          <w:sz w:val="24"/>
          <w:szCs w:val="24"/>
          <w:rtl/>
        </w:rPr>
        <w:t>הנאשם</w:t>
      </w:r>
      <w:r w:rsidRPr="00BE0924">
        <w:rPr>
          <w:rFonts w:cs="David"/>
          <w:sz w:val="24"/>
          <w:szCs w:val="24"/>
          <w:rtl/>
        </w:rPr>
        <w:t xml:space="preserve"> </w:t>
      </w:r>
      <w:r w:rsidRPr="00BE0924">
        <w:rPr>
          <w:rFonts w:cs="David" w:hint="eastAsia"/>
          <w:sz w:val="24"/>
          <w:szCs w:val="24"/>
          <w:rtl/>
        </w:rPr>
        <w:t>מסר</w:t>
      </w:r>
      <w:r w:rsidRPr="00BE0924">
        <w:rPr>
          <w:rFonts w:cs="David"/>
          <w:sz w:val="24"/>
          <w:szCs w:val="24"/>
          <w:rtl/>
        </w:rPr>
        <w:t xml:space="preserve"> </w:t>
      </w:r>
      <w:r w:rsidRPr="00BE0924">
        <w:rPr>
          <w:rFonts w:cs="David" w:hint="eastAsia"/>
          <w:sz w:val="24"/>
          <w:szCs w:val="24"/>
          <w:rtl/>
        </w:rPr>
        <w:t>כי</w:t>
      </w:r>
      <w:r w:rsidRPr="00BE0924">
        <w:rPr>
          <w:rFonts w:cs="David"/>
          <w:sz w:val="24"/>
          <w:szCs w:val="24"/>
          <w:rtl/>
        </w:rPr>
        <w:t xml:space="preserve"> </w:t>
      </w:r>
      <w:r w:rsidRPr="00BE0924">
        <w:rPr>
          <w:rFonts w:cs="David" w:hint="eastAsia"/>
          <w:sz w:val="24"/>
          <w:szCs w:val="24"/>
          <w:rtl/>
        </w:rPr>
        <w:t>בשיחות</w:t>
      </w:r>
      <w:r w:rsidRPr="00BE0924">
        <w:rPr>
          <w:rFonts w:cs="David"/>
          <w:sz w:val="24"/>
          <w:szCs w:val="24"/>
          <w:rtl/>
        </w:rPr>
        <w:t xml:space="preserve"> </w:t>
      </w:r>
      <w:r w:rsidRPr="00BE0924">
        <w:rPr>
          <w:rFonts w:cs="David" w:hint="eastAsia"/>
          <w:sz w:val="24"/>
          <w:szCs w:val="24"/>
          <w:rtl/>
        </w:rPr>
        <w:t>אלה</w:t>
      </w:r>
      <w:r w:rsidRPr="00BE0924">
        <w:rPr>
          <w:rFonts w:cs="David"/>
          <w:sz w:val="24"/>
          <w:szCs w:val="24"/>
          <w:rtl/>
        </w:rPr>
        <w:t xml:space="preserve"> </w:t>
      </w:r>
      <w:r w:rsidRPr="00BE0924">
        <w:rPr>
          <w:rFonts w:cs="David" w:hint="eastAsia"/>
          <w:sz w:val="24"/>
          <w:szCs w:val="24"/>
          <w:rtl/>
        </w:rPr>
        <w:t>התלוננה</w:t>
      </w:r>
      <w:r w:rsidRPr="00BE0924">
        <w:rPr>
          <w:rFonts w:cs="David"/>
          <w:sz w:val="24"/>
          <w:szCs w:val="24"/>
          <w:rtl/>
        </w:rPr>
        <w:t xml:space="preserve"> </w:t>
      </w:r>
      <w:r w:rsidRPr="00BE0924">
        <w:rPr>
          <w:rFonts w:cs="David" w:hint="eastAsia"/>
          <w:sz w:val="24"/>
          <w:szCs w:val="24"/>
          <w:rtl/>
        </w:rPr>
        <w:t>בפניו</w:t>
      </w:r>
      <w:r w:rsidRPr="00BE0924">
        <w:rPr>
          <w:rFonts w:cs="David"/>
          <w:sz w:val="24"/>
          <w:szCs w:val="24"/>
          <w:rtl/>
        </w:rPr>
        <w:t xml:space="preserve"> </w:t>
      </w:r>
      <w:r w:rsidRPr="00BE0924">
        <w:rPr>
          <w:rFonts w:cs="David" w:hint="eastAsia"/>
          <w:sz w:val="24"/>
          <w:szCs w:val="24"/>
          <w:rtl/>
        </w:rPr>
        <w:t>המתלוננת</w:t>
      </w:r>
      <w:r w:rsidRPr="00BE0924">
        <w:rPr>
          <w:rFonts w:cs="David"/>
          <w:sz w:val="24"/>
          <w:szCs w:val="24"/>
          <w:rtl/>
        </w:rPr>
        <w:t xml:space="preserve"> </w:t>
      </w:r>
      <w:r w:rsidRPr="00BE0924">
        <w:rPr>
          <w:rFonts w:cs="David" w:hint="eastAsia"/>
          <w:sz w:val="24"/>
          <w:szCs w:val="24"/>
          <w:rtl/>
        </w:rPr>
        <w:t>אודות</w:t>
      </w:r>
      <w:r w:rsidRPr="00BE0924">
        <w:rPr>
          <w:rFonts w:cs="David"/>
          <w:sz w:val="24"/>
          <w:szCs w:val="24"/>
          <w:rtl/>
        </w:rPr>
        <w:t xml:space="preserve"> </w:t>
      </w:r>
      <w:r w:rsidRPr="00BE0924">
        <w:rPr>
          <w:rFonts w:cs="David" w:hint="eastAsia"/>
          <w:sz w:val="24"/>
          <w:szCs w:val="24"/>
          <w:rtl/>
        </w:rPr>
        <w:t>מצבה</w:t>
      </w:r>
      <w:r w:rsidRPr="00BE0924">
        <w:rPr>
          <w:rFonts w:cs="David"/>
          <w:sz w:val="24"/>
          <w:szCs w:val="24"/>
          <w:rtl/>
        </w:rPr>
        <w:t xml:space="preserve"> </w:t>
      </w:r>
      <w:r w:rsidRPr="00BE0924">
        <w:rPr>
          <w:rFonts w:cs="David" w:hint="eastAsia"/>
          <w:sz w:val="24"/>
          <w:szCs w:val="24"/>
          <w:rtl/>
        </w:rPr>
        <w:t>הנפשי</w:t>
      </w:r>
      <w:r w:rsidRPr="00BE0924">
        <w:rPr>
          <w:rFonts w:cs="David"/>
          <w:sz w:val="24"/>
          <w:szCs w:val="24"/>
          <w:rtl/>
        </w:rPr>
        <w:t xml:space="preserve"> </w:t>
      </w:r>
      <w:r w:rsidRPr="00BE0924">
        <w:rPr>
          <w:rFonts w:cs="David" w:hint="eastAsia"/>
          <w:sz w:val="24"/>
          <w:szCs w:val="24"/>
          <w:rtl/>
        </w:rPr>
        <w:t>הקשה</w:t>
      </w:r>
      <w:r w:rsidRPr="00BE0924">
        <w:rPr>
          <w:rFonts w:cs="David"/>
          <w:sz w:val="24"/>
          <w:szCs w:val="24"/>
          <w:rtl/>
        </w:rPr>
        <w:t xml:space="preserve"> </w:t>
      </w:r>
      <w:r w:rsidRPr="00BE0924">
        <w:rPr>
          <w:rFonts w:cs="David" w:hint="eastAsia"/>
          <w:sz w:val="24"/>
          <w:szCs w:val="24"/>
          <w:rtl/>
        </w:rPr>
        <w:t>וביקשה</w:t>
      </w:r>
      <w:r w:rsidRPr="00BE0924">
        <w:rPr>
          <w:rFonts w:cs="David"/>
          <w:sz w:val="24"/>
          <w:szCs w:val="24"/>
          <w:rtl/>
        </w:rPr>
        <w:t xml:space="preserve"> </w:t>
      </w:r>
      <w:r w:rsidRPr="00BE0924">
        <w:rPr>
          <w:rFonts w:cs="David" w:hint="eastAsia"/>
          <w:sz w:val="24"/>
          <w:szCs w:val="24"/>
          <w:rtl/>
        </w:rPr>
        <w:t>את</w:t>
      </w:r>
      <w:r w:rsidRPr="00BE0924">
        <w:rPr>
          <w:rFonts w:cs="David"/>
          <w:sz w:val="24"/>
          <w:szCs w:val="24"/>
          <w:rtl/>
        </w:rPr>
        <w:t xml:space="preserve"> </w:t>
      </w:r>
      <w:r w:rsidRPr="00BE0924">
        <w:rPr>
          <w:rFonts w:cs="David" w:hint="eastAsia"/>
          <w:sz w:val="24"/>
          <w:szCs w:val="24"/>
          <w:rtl/>
        </w:rPr>
        <w:t>עזרתו</w:t>
      </w:r>
      <w:r w:rsidRPr="00BE0924">
        <w:rPr>
          <w:rFonts w:cs="David"/>
          <w:sz w:val="24"/>
          <w:szCs w:val="24"/>
          <w:rtl/>
        </w:rPr>
        <w:t xml:space="preserve">. </w:t>
      </w:r>
      <w:r w:rsidRPr="00BE0924">
        <w:rPr>
          <w:rFonts w:cs="David" w:hint="eastAsia"/>
          <w:sz w:val="24"/>
          <w:szCs w:val="24"/>
          <w:rtl/>
        </w:rPr>
        <w:t>הנאשם</w:t>
      </w:r>
      <w:r w:rsidRPr="00BE0924">
        <w:rPr>
          <w:rFonts w:cs="David"/>
          <w:sz w:val="24"/>
          <w:szCs w:val="24"/>
          <w:rtl/>
        </w:rPr>
        <w:t xml:space="preserve"> </w:t>
      </w:r>
      <w:r w:rsidRPr="00BE0924">
        <w:rPr>
          <w:rFonts w:cs="David" w:hint="eastAsia"/>
          <w:sz w:val="24"/>
          <w:szCs w:val="24"/>
          <w:rtl/>
        </w:rPr>
        <w:t>סיפר</w:t>
      </w:r>
      <w:r w:rsidRPr="00BE0924">
        <w:rPr>
          <w:rFonts w:cs="David"/>
          <w:sz w:val="24"/>
          <w:szCs w:val="24"/>
          <w:rtl/>
        </w:rPr>
        <w:t xml:space="preserve"> </w:t>
      </w:r>
      <w:r w:rsidRPr="00BE0924">
        <w:rPr>
          <w:rFonts w:cs="David" w:hint="eastAsia"/>
          <w:sz w:val="24"/>
          <w:szCs w:val="24"/>
          <w:rtl/>
        </w:rPr>
        <w:t>כי</w:t>
      </w:r>
      <w:r w:rsidRPr="00BE0924">
        <w:rPr>
          <w:rFonts w:cs="David"/>
          <w:sz w:val="24"/>
          <w:szCs w:val="24"/>
          <w:rtl/>
        </w:rPr>
        <w:t xml:space="preserve"> </w:t>
      </w:r>
      <w:r w:rsidRPr="00BE0924">
        <w:rPr>
          <w:rFonts w:cs="David" w:hint="eastAsia"/>
          <w:sz w:val="24"/>
          <w:szCs w:val="24"/>
          <w:rtl/>
        </w:rPr>
        <w:t>שוחחו</w:t>
      </w:r>
      <w:r w:rsidRPr="00BE0924">
        <w:rPr>
          <w:rFonts w:cs="David"/>
          <w:sz w:val="24"/>
          <w:szCs w:val="24"/>
          <w:rtl/>
        </w:rPr>
        <w:t xml:space="preserve"> </w:t>
      </w:r>
      <w:r w:rsidRPr="00BE0924">
        <w:rPr>
          <w:rFonts w:cs="David" w:hint="eastAsia"/>
          <w:sz w:val="24"/>
          <w:szCs w:val="24"/>
          <w:rtl/>
        </w:rPr>
        <w:t>ביניהם</w:t>
      </w:r>
      <w:r w:rsidRPr="00BE0924">
        <w:rPr>
          <w:rFonts w:cs="David"/>
          <w:sz w:val="24"/>
          <w:szCs w:val="24"/>
          <w:rtl/>
        </w:rPr>
        <w:t xml:space="preserve"> </w:t>
      </w:r>
      <w:r w:rsidRPr="00BE0924">
        <w:rPr>
          <w:rFonts w:cs="David" w:hint="eastAsia"/>
          <w:sz w:val="24"/>
          <w:szCs w:val="24"/>
          <w:rtl/>
        </w:rPr>
        <w:t>על</w:t>
      </w:r>
      <w:r w:rsidRPr="00BE0924">
        <w:rPr>
          <w:rFonts w:cs="David"/>
          <w:sz w:val="24"/>
          <w:szCs w:val="24"/>
          <w:rtl/>
        </w:rPr>
        <w:t xml:space="preserve"> </w:t>
      </w:r>
      <w:r w:rsidRPr="00BE0924">
        <w:rPr>
          <w:rFonts w:cs="David" w:hint="eastAsia"/>
          <w:sz w:val="24"/>
          <w:szCs w:val="24"/>
          <w:rtl/>
        </w:rPr>
        <w:t>קשריה</w:t>
      </w:r>
      <w:r w:rsidRPr="00BE0924">
        <w:rPr>
          <w:rFonts w:cs="David"/>
          <w:sz w:val="24"/>
          <w:szCs w:val="24"/>
          <w:rtl/>
        </w:rPr>
        <w:t xml:space="preserve"> </w:t>
      </w:r>
      <w:r w:rsidRPr="00BE0924">
        <w:rPr>
          <w:rFonts w:cs="David" w:hint="eastAsia"/>
          <w:sz w:val="24"/>
          <w:szCs w:val="24"/>
          <w:rtl/>
        </w:rPr>
        <w:t>של</w:t>
      </w:r>
      <w:r w:rsidRPr="00BE0924">
        <w:rPr>
          <w:rFonts w:cs="David"/>
          <w:sz w:val="24"/>
          <w:szCs w:val="24"/>
          <w:rtl/>
        </w:rPr>
        <w:t xml:space="preserve"> </w:t>
      </w:r>
      <w:r w:rsidRPr="00BE0924">
        <w:rPr>
          <w:rFonts w:cs="David" w:hint="eastAsia"/>
          <w:sz w:val="24"/>
          <w:szCs w:val="24"/>
          <w:rtl/>
        </w:rPr>
        <w:t>ג</w:t>
      </w:r>
      <w:r w:rsidRPr="00BE0924">
        <w:rPr>
          <w:rFonts w:cs="David"/>
          <w:sz w:val="24"/>
          <w:szCs w:val="24"/>
          <w:rtl/>
        </w:rPr>
        <w:t xml:space="preserve">' </w:t>
      </w:r>
      <w:r w:rsidRPr="00BE0924">
        <w:rPr>
          <w:rFonts w:cs="David" w:hint="eastAsia"/>
          <w:sz w:val="24"/>
          <w:szCs w:val="24"/>
          <w:rtl/>
        </w:rPr>
        <w:t>עם</w:t>
      </w:r>
      <w:r w:rsidRPr="00BE0924">
        <w:rPr>
          <w:rFonts w:cs="David"/>
          <w:sz w:val="24"/>
          <w:szCs w:val="24"/>
          <w:rtl/>
        </w:rPr>
        <w:t xml:space="preserve"> </w:t>
      </w:r>
      <w:r w:rsidRPr="00BE0924">
        <w:rPr>
          <w:rFonts w:cs="David" w:hint="eastAsia"/>
          <w:sz w:val="24"/>
          <w:szCs w:val="24"/>
          <w:rtl/>
        </w:rPr>
        <w:t>חברים</w:t>
      </w:r>
      <w:r w:rsidRPr="00BE0924">
        <w:rPr>
          <w:rFonts w:cs="David"/>
          <w:sz w:val="24"/>
          <w:szCs w:val="24"/>
          <w:rtl/>
        </w:rPr>
        <w:t xml:space="preserve">, </w:t>
      </w:r>
      <w:r w:rsidRPr="00BE0924">
        <w:rPr>
          <w:rFonts w:cs="David" w:hint="eastAsia"/>
          <w:sz w:val="24"/>
          <w:szCs w:val="24"/>
          <w:rtl/>
        </w:rPr>
        <w:t>מבלי</w:t>
      </w:r>
      <w:r w:rsidRPr="00BE0924">
        <w:rPr>
          <w:rFonts w:cs="David"/>
          <w:sz w:val="24"/>
          <w:szCs w:val="24"/>
          <w:rtl/>
        </w:rPr>
        <w:t xml:space="preserve"> </w:t>
      </w:r>
      <w:r w:rsidRPr="00BE0924">
        <w:rPr>
          <w:rFonts w:cs="David" w:hint="eastAsia"/>
          <w:sz w:val="24"/>
          <w:szCs w:val="24"/>
          <w:rtl/>
        </w:rPr>
        <w:t>לפרט</w:t>
      </w:r>
      <w:r w:rsidRPr="00BE0924">
        <w:rPr>
          <w:rFonts w:cs="David"/>
          <w:sz w:val="24"/>
          <w:szCs w:val="24"/>
          <w:rtl/>
        </w:rPr>
        <w:t xml:space="preserve"> </w:t>
      </w:r>
      <w:r w:rsidRPr="00BE0924">
        <w:rPr>
          <w:rFonts w:cs="David" w:hint="eastAsia"/>
          <w:sz w:val="24"/>
          <w:szCs w:val="24"/>
          <w:rtl/>
        </w:rPr>
        <w:t>כי</w:t>
      </w:r>
      <w:r w:rsidRPr="00BE0924">
        <w:rPr>
          <w:rFonts w:cs="David"/>
          <w:sz w:val="24"/>
          <w:szCs w:val="24"/>
          <w:rtl/>
        </w:rPr>
        <w:t xml:space="preserve"> </w:t>
      </w:r>
      <w:r w:rsidRPr="00BE0924">
        <w:rPr>
          <w:rFonts w:cs="David" w:hint="eastAsia"/>
          <w:sz w:val="24"/>
          <w:szCs w:val="24"/>
          <w:rtl/>
        </w:rPr>
        <w:t>כבר</w:t>
      </w:r>
      <w:r w:rsidRPr="00BE0924">
        <w:rPr>
          <w:rFonts w:cs="David"/>
          <w:sz w:val="24"/>
          <w:szCs w:val="24"/>
          <w:rtl/>
        </w:rPr>
        <w:t xml:space="preserve"> </w:t>
      </w:r>
      <w:r w:rsidRPr="00BE0924">
        <w:rPr>
          <w:rFonts w:cs="David" w:hint="eastAsia"/>
          <w:sz w:val="24"/>
          <w:szCs w:val="24"/>
          <w:rtl/>
        </w:rPr>
        <w:t>במהלך</w:t>
      </w:r>
      <w:r w:rsidRPr="00BE0924">
        <w:rPr>
          <w:rFonts w:cs="David"/>
          <w:sz w:val="24"/>
          <w:szCs w:val="24"/>
          <w:rtl/>
        </w:rPr>
        <w:t xml:space="preserve"> </w:t>
      </w:r>
      <w:r w:rsidRPr="00BE0924">
        <w:rPr>
          <w:rFonts w:cs="David" w:hint="eastAsia"/>
          <w:sz w:val="24"/>
          <w:szCs w:val="24"/>
          <w:rtl/>
        </w:rPr>
        <w:t>שיחות</w:t>
      </w:r>
      <w:r w:rsidRPr="00BE0924">
        <w:rPr>
          <w:rFonts w:cs="David"/>
          <w:sz w:val="24"/>
          <w:szCs w:val="24"/>
          <w:rtl/>
        </w:rPr>
        <w:t xml:space="preserve"> </w:t>
      </w:r>
      <w:r w:rsidRPr="00BE0924">
        <w:rPr>
          <w:rFonts w:cs="David" w:hint="eastAsia"/>
          <w:sz w:val="24"/>
          <w:szCs w:val="24"/>
          <w:rtl/>
        </w:rPr>
        <w:t>אלה</w:t>
      </w:r>
      <w:r w:rsidRPr="00BE0924">
        <w:rPr>
          <w:rFonts w:cs="David"/>
          <w:sz w:val="24"/>
          <w:szCs w:val="24"/>
          <w:rtl/>
        </w:rPr>
        <w:t xml:space="preserve"> </w:t>
      </w:r>
      <w:r w:rsidRPr="00BE0924">
        <w:rPr>
          <w:rFonts w:cs="David" w:hint="eastAsia"/>
          <w:sz w:val="24"/>
          <w:szCs w:val="24"/>
          <w:rtl/>
        </w:rPr>
        <w:t>הטיחה</w:t>
      </w:r>
      <w:r w:rsidRPr="00BE0924">
        <w:rPr>
          <w:rFonts w:cs="David"/>
          <w:sz w:val="24"/>
          <w:szCs w:val="24"/>
          <w:rtl/>
        </w:rPr>
        <w:t xml:space="preserve"> </w:t>
      </w:r>
      <w:r w:rsidRPr="00BE0924">
        <w:rPr>
          <w:rFonts w:cs="David" w:hint="eastAsia"/>
          <w:sz w:val="24"/>
          <w:szCs w:val="24"/>
          <w:rtl/>
        </w:rPr>
        <w:t>בו</w:t>
      </w:r>
      <w:r w:rsidRPr="00BE0924">
        <w:rPr>
          <w:rFonts w:cs="David"/>
          <w:sz w:val="24"/>
          <w:szCs w:val="24"/>
          <w:rtl/>
        </w:rPr>
        <w:t xml:space="preserve"> </w:t>
      </w:r>
      <w:r w:rsidRPr="00BE0924">
        <w:rPr>
          <w:rFonts w:cs="David" w:hint="eastAsia"/>
          <w:sz w:val="24"/>
          <w:szCs w:val="24"/>
          <w:rtl/>
        </w:rPr>
        <w:t>את</w:t>
      </w:r>
      <w:r w:rsidRPr="00BE0924">
        <w:rPr>
          <w:rFonts w:cs="David"/>
          <w:sz w:val="24"/>
          <w:szCs w:val="24"/>
          <w:rtl/>
        </w:rPr>
        <w:t xml:space="preserve"> </w:t>
      </w:r>
      <w:r w:rsidRPr="00BE0924">
        <w:rPr>
          <w:rFonts w:cs="David" w:hint="eastAsia"/>
          <w:sz w:val="24"/>
          <w:szCs w:val="24"/>
          <w:rtl/>
        </w:rPr>
        <w:t>דבר</w:t>
      </w:r>
      <w:r w:rsidRPr="00BE0924">
        <w:rPr>
          <w:rFonts w:cs="David"/>
          <w:sz w:val="24"/>
          <w:szCs w:val="24"/>
          <w:rtl/>
        </w:rPr>
        <w:t xml:space="preserve"> </w:t>
      </w:r>
      <w:r w:rsidRPr="00BE0924">
        <w:rPr>
          <w:rFonts w:cs="David" w:hint="eastAsia"/>
          <w:sz w:val="24"/>
          <w:szCs w:val="24"/>
          <w:rtl/>
        </w:rPr>
        <w:t>הפגיעה</w:t>
      </w:r>
      <w:r w:rsidRPr="00BE0924">
        <w:rPr>
          <w:rFonts w:cs="David"/>
          <w:sz w:val="24"/>
          <w:szCs w:val="24"/>
          <w:rtl/>
        </w:rPr>
        <w:t xml:space="preserve"> </w:t>
      </w:r>
      <w:r w:rsidRPr="00BE0924">
        <w:rPr>
          <w:rFonts w:cs="David" w:hint="eastAsia"/>
          <w:sz w:val="24"/>
          <w:szCs w:val="24"/>
          <w:rtl/>
        </w:rPr>
        <w:t>המינית</w:t>
      </w:r>
      <w:r w:rsidRPr="00BE0924">
        <w:rPr>
          <w:rFonts w:cs="David"/>
          <w:sz w:val="24"/>
          <w:szCs w:val="24"/>
          <w:rtl/>
        </w:rPr>
        <w:t xml:space="preserve">. </w:t>
      </w:r>
      <w:r w:rsidRPr="00BE0924">
        <w:rPr>
          <w:rFonts w:cs="David" w:hint="eastAsia"/>
          <w:sz w:val="24"/>
          <w:szCs w:val="24"/>
          <w:rtl/>
        </w:rPr>
        <w:t>רק</w:t>
      </w:r>
      <w:r w:rsidRPr="00BE0924">
        <w:rPr>
          <w:rFonts w:cs="David"/>
          <w:sz w:val="24"/>
          <w:szCs w:val="24"/>
          <w:rtl/>
        </w:rPr>
        <w:t xml:space="preserve"> </w:t>
      </w:r>
      <w:r w:rsidRPr="00BE0924">
        <w:rPr>
          <w:rFonts w:cs="David" w:hint="eastAsia"/>
          <w:sz w:val="24"/>
          <w:szCs w:val="24"/>
          <w:rtl/>
        </w:rPr>
        <w:t>כשנשאל</w:t>
      </w:r>
      <w:r w:rsidRPr="00BE0924">
        <w:rPr>
          <w:rFonts w:cs="David"/>
          <w:sz w:val="24"/>
          <w:szCs w:val="24"/>
          <w:rtl/>
        </w:rPr>
        <w:t xml:space="preserve"> </w:t>
      </w:r>
      <w:r w:rsidRPr="00BE0924">
        <w:rPr>
          <w:rFonts w:cs="David" w:hint="eastAsia"/>
          <w:sz w:val="24"/>
          <w:szCs w:val="24"/>
          <w:rtl/>
        </w:rPr>
        <w:t>מפורשות</w:t>
      </w:r>
      <w:r w:rsidRPr="00BE0924">
        <w:rPr>
          <w:rFonts w:cs="David"/>
          <w:sz w:val="24"/>
          <w:szCs w:val="24"/>
          <w:rtl/>
        </w:rPr>
        <w:t xml:space="preserve"> </w:t>
      </w:r>
      <w:r w:rsidRPr="00BE0924">
        <w:rPr>
          <w:rFonts w:cs="David" w:hint="eastAsia"/>
          <w:sz w:val="24"/>
          <w:szCs w:val="24"/>
          <w:rtl/>
        </w:rPr>
        <w:t>על</w:t>
      </w:r>
      <w:r w:rsidRPr="00BE0924">
        <w:rPr>
          <w:rFonts w:cs="David"/>
          <w:sz w:val="24"/>
          <w:szCs w:val="24"/>
          <w:rtl/>
        </w:rPr>
        <w:t xml:space="preserve"> </w:t>
      </w:r>
      <w:r w:rsidRPr="00BE0924">
        <w:rPr>
          <w:rFonts w:cs="David" w:hint="eastAsia"/>
          <w:sz w:val="24"/>
          <w:szCs w:val="24"/>
          <w:rtl/>
        </w:rPr>
        <w:t>כך</w:t>
      </w:r>
      <w:r w:rsidRPr="00BE0924">
        <w:rPr>
          <w:rFonts w:cs="David"/>
          <w:sz w:val="24"/>
          <w:szCs w:val="24"/>
          <w:rtl/>
        </w:rPr>
        <w:t xml:space="preserve"> </w:t>
      </w:r>
      <w:r w:rsidRPr="00BE0924">
        <w:rPr>
          <w:rFonts w:cs="David" w:hint="eastAsia"/>
          <w:sz w:val="24"/>
          <w:szCs w:val="24"/>
          <w:rtl/>
        </w:rPr>
        <w:t>אישר</w:t>
      </w:r>
      <w:r w:rsidRPr="00BE0924">
        <w:rPr>
          <w:rFonts w:cs="David"/>
          <w:sz w:val="24"/>
          <w:szCs w:val="24"/>
          <w:rtl/>
        </w:rPr>
        <w:t xml:space="preserve"> </w:t>
      </w:r>
      <w:r w:rsidRPr="00BE0924">
        <w:rPr>
          <w:rFonts w:cs="David" w:hint="eastAsia"/>
          <w:sz w:val="24"/>
          <w:szCs w:val="24"/>
          <w:rtl/>
        </w:rPr>
        <w:t>הנאשם</w:t>
      </w:r>
      <w:r w:rsidRPr="00BE0924">
        <w:rPr>
          <w:rFonts w:cs="David"/>
          <w:sz w:val="24"/>
          <w:szCs w:val="24"/>
          <w:rtl/>
        </w:rPr>
        <w:t xml:space="preserve"> </w:t>
      </w:r>
      <w:r w:rsidRPr="00BE0924">
        <w:rPr>
          <w:rFonts w:cs="David" w:hint="eastAsia"/>
          <w:sz w:val="24"/>
          <w:szCs w:val="24"/>
          <w:rtl/>
        </w:rPr>
        <w:t>כי</w:t>
      </w:r>
      <w:r w:rsidRPr="00BE0924">
        <w:rPr>
          <w:rFonts w:cs="David"/>
          <w:sz w:val="24"/>
          <w:szCs w:val="24"/>
          <w:rtl/>
        </w:rPr>
        <w:t xml:space="preserve">  "</w:t>
      </w:r>
      <w:r w:rsidRPr="00BE0924">
        <w:rPr>
          <w:rFonts w:cs="David" w:hint="eastAsia"/>
          <w:b/>
          <w:bCs/>
          <w:sz w:val="24"/>
          <w:szCs w:val="24"/>
          <w:rtl/>
        </w:rPr>
        <w:t>אולי</w:t>
      </w:r>
      <w:r w:rsidRPr="00BE0924">
        <w:rPr>
          <w:rFonts w:cs="David"/>
          <w:b/>
          <w:bCs/>
          <w:sz w:val="24"/>
          <w:szCs w:val="24"/>
          <w:rtl/>
        </w:rPr>
        <w:t xml:space="preserve"> </w:t>
      </w:r>
      <w:r w:rsidRPr="00BE0924">
        <w:rPr>
          <w:rFonts w:cs="David" w:hint="eastAsia"/>
          <w:b/>
          <w:bCs/>
          <w:sz w:val="24"/>
          <w:szCs w:val="24"/>
          <w:rtl/>
        </w:rPr>
        <w:t>מתוך</w:t>
      </w:r>
      <w:r w:rsidRPr="00BE0924">
        <w:rPr>
          <w:rFonts w:cs="David"/>
          <w:b/>
          <w:bCs/>
          <w:sz w:val="24"/>
          <w:szCs w:val="24"/>
          <w:rtl/>
        </w:rPr>
        <w:t xml:space="preserve"> </w:t>
      </w:r>
      <w:r w:rsidRPr="00BE0924">
        <w:rPr>
          <w:rFonts w:cs="David" w:hint="eastAsia"/>
          <w:b/>
          <w:bCs/>
          <w:sz w:val="24"/>
          <w:szCs w:val="24"/>
          <w:rtl/>
        </w:rPr>
        <w:t>דיבור</w:t>
      </w:r>
      <w:r w:rsidRPr="00BE0924">
        <w:rPr>
          <w:rFonts w:cs="David"/>
          <w:b/>
          <w:bCs/>
          <w:sz w:val="24"/>
          <w:szCs w:val="24"/>
          <w:rtl/>
        </w:rPr>
        <w:t xml:space="preserve"> </w:t>
      </w:r>
      <w:r w:rsidRPr="00BE0924">
        <w:rPr>
          <w:rFonts w:cs="David" w:hint="eastAsia"/>
          <w:b/>
          <w:bCs/>
          <w:sz w:val="24"/>
          <w:szCs w:val="24"/>
          <w:rtl/>
        </w:rPr>
        <w:t>הזכירה</w:t>
      </w:r>
      <w:r w:rsidRPr="00BE0924">
        <w:rPr>
          <w:rFonts w:cs="David"/>
          <w:b/>
          <w:bCs/>
          <w:sz w:val="24"/>
          <w:szCs w:val="24"/>
          <w:rtl/>
        </w:rPr>
        <w:t xml:space="preserve"> </w:t>
      </w:r>
      <w:r w:rsidRPr="00BE0924">
        <w:rPr>
          <w:rFonts w:cs="David" w:hint="eastAsia"/>
          <w:b/>
          <w:bCs/>
          <w:sz w:val="24"/>
          <w:szCs w:val="24"/>
          <w:rtl/>
        </w:rPr>
        <w:t>כמה</w:t>
      </w:r>
      <w:r w:rsidRPr="00BE0924">
        <w:rPr>
          <w:rFonts w:cs="David"/>
          <w:b/>
          <w:bCs/>
          <w:sz w:val="24"/>
          <w:szCs w:val="24"/>
          <w:rtl/>
        </w:rPr>
        <w:t xml:space="preserve"> </w:t>
      </w:r>
      <w:r w:rsidRPr="00BE0924">
        <w:rPr>
          <w:rFonts w:cs="David" w:hint="eastAsia"/>
          <w:b/>
          <w:bCs/>
          <w:sz w:val="24"/>
          <w:szCs w:val="24"/>
          <w:rtl/>
        </w:rPr>
        <w:t>מילים</w:t>
      </w:r>
      <w:r w:rsidRPr="00BE0924">
        <w:rPr>
          <w:rFonts w:cs="David"/>
          <w:b/>
          <w:bCs/>
          <w:sz w:val="24"/>
          <w:szCs w:val="24"/>
          <w:rtl/>
        </w:rPr>
        <w:t xml:space="preserve"> </w:t>
      </w:r>
      <w:r w:rsidRPr="00BE0924">
        <w:rPr>
          <w:rFonts w:cs="David" w:hint="eastAsia"/>
          <w:b/>
          <w:bCs/>
          <w:sz w:val="24"/>
          <w:szCs w:val="24"/>
          <w:rtl/>
        </w:rPr>
        <w:t>שאני</w:t>
      </w:r>
      <w:r w:rsidRPr="00BE0924">
        <w:rPr>
          <w:rFonts w:cs="David"/>
          <w:b/>
          <w:bCs/>
          <w:sz w:val="24"/>
          <w:szCs w:val="24"/>
          <w:rtl/>
        </w:rPr>
        <w:t xml:space="preserve"> </w:t>
      </w:r>
      <w:r w:rsidRPr="00BE0924">
        <w:rPr>
          <w:rFonts w:cs="David" w:hint="eastAsia"/>
          <w:b/>
          <w:bCs/>
          <w:sz w:val="24"/>
          <w:szCs w:val="24"/>
          <w:rtl/>
        </w:rPr>
        <w:t>עשיתי</w:t>
      </w:r>
      <w:r w:rsidRPr="00BE0924">
        <w:rPr>
          <w:rFonts w:cs="David"/>
          <w:b/>
          <w:bCs/>
          <w:sz w:val="24"/>
          <w:szCs w:val="24"/>
          <w:rtl/>
        </w:rPr>
        <w:t xml:space="preserve"> </w:t>
      </w:r>
      <w:r w:rsidRPr="00BE0924">
        <w:rPr>
          <w:rFonts w:cs="David" w:hint="eastAsia"/>
          <w:b/>
          <w:bCs/>
          <w:sz w:val="24"/>
          <w:szCs w:val="24"/>
          <w:rtl/>
        </w:rPr>
        <w:t>לה</w:t>
      </w:r>
      <w:r w:rsidRPr="00BE0924">
        <w:rPr>
          <w:rFonts w:cs="David"/>
          <w:b/>
          <w:bCs/>
          <w:sz w:val="24"/>
          <w:szCs w:val="24"/>
          <w:rtl/>
        </w:rPr>
        <w:t xml:space="preserve"> </w:t>
      </w:r>
      <w:r w:rsidRPr="00BE0924">
        <w:rPr>
          <w:rFonts w:cs="David" w:hint="eastAsia"/>
          <w:b/>
          <w:bCs/>
          <w:sz w:val="24"/>
          <w:szCs w:val="24"/>
          <w:rtl/>
        </w:rPr>
        <w:t>דברים</w:t>
      </w:r>
      <w:r w:rsidRPr="00BE0924">
        <w:rPr>
          <w:rFonts w:cs="David"/>
          <w:sz w:val="24"/>
          <w:szCs w:val="24"/>
          <w:rtl/>
        </w:rPr>
        <w:t xml:space="preserve">", </w:t>
      </w:r>
      <w:r w:rsidRPr="00BE0924">
        <w:rPr>
          <w:rFonts w:cs="David" w:hint="eastAsia"/>
          <w:sz w:val="24"/>
          <w:szCs w:val="24"/>
          <w:rtl/>
        </w:rPr>
        <w:t>אך</w:t>
      </w:r>
      <w:r w:rsidRPr="00BE0924">
        <w:rPr>
          <w:rFonts w:cs="David"/>
          <w:sz w:val="24"/>
          <w:szCs w:val="24"/>
          <w:rtl/>
        </w:rPr>
        <w:t xml:space="preserve"> </w:t>
      </w:r>
      <w:r w:rsidRPr="00BE0924">
        <w:rPr>
          <w:rFonts w:cs="David" w:hint="eastAsia"/>
          <w:sz w:val="24"/>
          <w:szCs w:val="24"/>
          <w:rtl/>
        </w:rPr>
        <w:t>הכחיש</w:t>
      </w:r>
      <w:r w:rsidRPr="00BE0924">
        <w:rPr>
          <w:rFonts w:cs="David"/>
          <w:sz w:val="24"/>
          <w:szCs w:val="24"/>
          <w:rtl/>
        </w:rPr>
        <w:t xml:space="preserve"> </w:t>
      </w:r>
      <w:r w:rsidRPr="00BE0924">
        <w:rPr>
          <w:rFonts w:cs="David" w:hint="eastAsia"/>
          <w:sz w:val="24"/>
          <w:szCs w:val="24"/>
          <w:rtl/>
        </w:rPr>
        <w:t>כי</w:t>
      </w:r>
      <w:r w:rsidRPr="00BE0924">
        <w:rPr>
          <w:rFonts w:cs="David"/>
          <w:sz w:val="24"/>
          <w:szCs w:val="24"/>
          <w:rtl/>
        </w:rPr>
        <w:t xml:space="preserve"> </w:t>
      </w:r>
      <w:r w:rsidRPr="00BE0924">
        <w:rPr>
          <w:rFonts w:cs="David" w:hint="eastAsia"/>
          <w:sz w:val="24"/>
          <w:szCs w:val="24"/>
          <w:rtl/>
        </w:rPr>
        <w:t>כמעט</w:t>
      </w:r>
      <w:r w:rsidRPr="00BE0924">
        <w:rPr>
          <w:rFonts w:cs="David"/>
          <w:sz w:val="24"/>
          <w:szCs w:val="24"/>
          <w:rtl/>
        </w:rPr>
        <w:t xml:space="preserve"> </w:t>
      </w:r>
      <w:r w:rsidRPr="00BE0924">
        <w:rPr>
          <w:rFonts w:cs="David" w:hint="eastAsia"/>
          <w:sz w:val="24"/>
          <w:szCs w:val="24"/>
          <w:rtl/>
        </w:rPr>
        <w:t>כל</w:t>
      </w:r>
      <w:r w:rsidRPr="00BE0924">
        <w:rPr>
          <w:rFonts w:cs="David"/>
          <w:sz w:val="24"/>
          <w:szCs w:val="24"/>
          <w:rtl/>
        </w:rPr>
        <w:t xml:space="preserve"> </w:t>
      </w:r>
      <w:r w:rsidRPr="00BE0924">
        <w:rPr>
          <w:rFonts w:cs="David" w:hint="eastAsia"/>
          <w:sz w:val="24"/>
          <w:szCs w:val="24"/>
          <w:rtl/>
        </w:rPr>
        <w:t>השיחה</w:t>
      </w:r>
      <w:r w:rsidRPr="00BE0924">
        <w:rPr>
          <w:rFonts w:cs="David"/>
          <w:sz w:val="24"/>
          <w:szCs w:val="24"/>
          <w:rtl/>
        </w:rPr>
        <w:t xml:space="preserve"> </w:t>
      </w:r>
      <w:r w:rsidRPr="00BE0924">
        <w:rPr>
          <w:rFonts w:cs="David" w:hint="eastAsia"/>
          <w:sz w:val="24"/>
          <w:szCs w:val="24"/>
          <w:rtl/>
        </w:rPr>
        <w:t>נסובה</w:t>
      </w:r>
      <w:r w:rsidRPr="00BE0924">
        <w:rPr>
          <w:rFonts w:cs="David"/>
          <w:sz w:val="24"/>
          <w:szCs w:val="24"/>
          <w:rtl/>
        </w:rPr>
        <w:t xml:space="preserve"> </w:t>
      </w:r>
      <w:r w:rsidRPr="00BE0924">
        <w:rPr>
          <w:rFonts w:cs="David" w:hint="eastAsia"/>
          <w:sz w:val="24"/>
          <w:szCs w:val="24"/>
          <w:rtl/>
        </w:rPr>
        <w:t>סביב</w:t>
      </w:r>
      <w:r w:rsidRPr="00BE0924">
        <w:rPr>
          <w:rFonts w:cs="David"/>
          <w:sz w:val="24"/>
          <w:szCs w:val="24"/>
          <w:rtl/>
        </w:rPr>
        <w:t xml:space="preserve"> </w:t>
      </w:r>
      <w:r w:rsidRPr="00BE0924">
        <w:rPr>
          <w:rFonts w:cs="David" w:hint="eastAsia"/>
          <w:sz w:val="24"/>
          <w:szCs w:val="24"/>
          <w:rtl/>
        </w:rPr>
        <w:t>המעשים</w:t>
      </w:r>
      <w:r w:rsidRPr="00BE0924">
        <w:rPr>
          <w:rFonts w:cs="David"/>
          <w:sz w:val="24"/>
          <w:szCs w:val="24"/>
          <w:rtl/>
        </w:rPr>
        <w:t xml:space="preserve"> </w:t>
      </w:r>
      <w:r w:rsidRPr="00BE0924">
        <w:rPr>
          <w:rFonts w:cs="David" w:hint="eastAsia"/>
          <w:sz w:val="24"/>
          <w:szCs w:val="24"/>
          <w:rtl/>
        </w:rPr>
        <w:t>שביצע</w:t>
      </w:r>
      <w:r w:rsidRPr="00BE0924">
        <w:rPr>
          <w:rFonts w:cs="David"/>
          <w:sz w:val="24"/>
          <w:szCs w:val="24"/>
          <w:rtl/>
        </w:rPr>
        <w:t xml:space="preserve"> </w:t>
      </w:r>
      <w:r w:rsidRPr="00BE0924">
        <w:rPr>
          <w:rFonts w:cs="David" w:hint="eastAsia"/>
          <w:sz w:val="24"/>
          <w:szCs w:val="24"/>
          <w:rtl/>
        </w:rPr>
        <w:t>בה</w:t>
      </w:r>
      <w:r w:rsidRPr="00BE0924">
        <w:rPr>
          <w:rFonts w:cs="David"/>
          <w:sz w:val="24"/>
          <w:szCs w:val="24"/>
          <w:rtl/>
        </w:rPr>
        <w:t xml:space="preserve">, </w:t>
      </w:r>
      <w:r w:rsidRPr="00BE0924">
        <w:rPr>
          <w:rFonts w:cs="David" w:hint="eastAsia"/>
          <w:sz w:val="24"/>
          <w:szCs w:val="24"/>
          <w:rtl/>
        </w:rPr>
        <w:t>לטענתה</w:t>
      </w:r>
      <w:r w:rsidRPr="00BE0924">
        <w:rPr>
          <w:rFonts w:cs="David"/>
          <w:sz w:val="24"/>
          <w:szCs w:val="24"/>
          <w:rtl/>
        </w:rPr>
        <w:t xml:space="preserve">, </w:t>
      </w:r>
      <w:r w:rsidRPr="00BE0924">
        <w:rPr>
          <w:rFonts w:cs="David" w:hint="eastAsia"/>
          <w:sz w:val="24"/>
          <w:szCs w:val="24"/>
          <w:rtl/>
        </w:rPr>
        <w:t>שב</w:t>
      </w:r>
      <w:r w:rsidRPr="00BE0924">
        <w:rPr>
          <w:rFonts w:cs="David"/>
          <w:sz w:val="24"/>
          <w:szCs w:val="24"/>
          <w:rtl/>
        </w:rPr>
        <w:t xml:space="preserve"> </w:t>
      </w:r>
      <w:r w:rsidRPr="00BE0924">
        <w:rPr>
          <w:rFonts w:cs="David" w:hint="eastAsia"/>
          <w:sz w:val="24"/>
          <w:szCs w:val="24"/>
          <w:rtl/>
        </w:rPr>
        <w:t>וציין</w:t>
      </w:r>
      <w:r w:rsidRPr="00BE0924">
        <w:rPr>
          <w:rFonts w:cs="David"/>
          <w:sz w:val="24"/>
          <w:szCs w:val="24"/>
          <w:rtl/>
        </w:rPr>
        <w:t xml:space="preserve"> </w:t>
      </w:r>
      <w:r w:rsidRPr="00BE0924">
        <w:rPr>
          <w:rFonts w:cs="David" w:hint="eastAsia"/>
          <w:sz w:val="24"/>
          <w:szCs w:val="24"/>
          <w:rtl/>
        </w:rPr>
        <w:t>כי</w:t>
      </w:r>
      <w:r w:rsidRPr="00BE0924">
        <w:rPr>
          <w:rFonts w:cs="David"/>
          <w:sz w:val="24"/>
          <w:szCs w:val="24"/>
          <w:rtl/>
        </w:rPr>
        <w:t xml:space="preserve"> </w:t>
      </w:r>
      <w:r w:rsidRPr="00BE0924">
        <w:rPr>
          <w:rFonts w:cs="David" w:hint="eastAsia"/>
          <w:sz w:val="24"/>
          <w:szCs w:val="24"/>
          <w:rtl/>
        </w:rPr>
        <w:t>מדובר</w:t>
      </w:r>
      <w:r w:rsidRPr="00BE0924">
        <w:rPr>
          <w:rFonts w:cs="David"/>
          <w:sz w:val="24"/>
          <w:szCs w:val="24"/>
          <w:rtl/>
        </w:rPr>
        <w:t xml:space="preserve"> </w:t>
      </w:r>
      <w:r w:rsidRPr="00BE0924">
        <w:rPr>
          <w:rFonts w:cs="David" w:hint="eastAsia"/>
          <w:sz w:val="24"/>
          <w:szCs w:val="24"/>
          <w:rtl/>
        </w:rPr>
        <w:t>היה</w:t>
      </w:r>
      <w:r w:rsidRPr="00BE0924">
        <w:rPr>
          <w:rFonts w:cs="David"/>
          <w:sz w:val="24"/>
          <w:szCs w:val="24"/>
          <w:rtl/>
        </w:rPr>
        <w:t xml:space="preserve"> </w:t>
      </w:r>
      <w:r w:rsidRPr="00BE0924">
        <w:rPr>
          <w:rFonts w:cs="David" w:hint="eastAsia"/>
          <w:sz w:val="24"/>
          <w:szCs w:val="24"/>
          <w:rtl/>
        </w:rPr>
        <w:t>ב</w:t>
      </w:r>
      <w:r w:rsidRPr="00BE0924">
        <w:rPr>
          <w:rFonts w:cs="David"/>
          <w:sz w:val="24"/>
          <w:szCs w:val="24"/>
          <w:rtl/>
        </w:rPr>
        <w:t>"</w:t>
      </w:r>
      <w:r w:rsidRPr="00BE0924">
        <w:rPr>
          <w:rFonts w:cs="David" w:hint="eastAsia"/>
          <w:sz w:val="24"/>
          <w:szCs w:val="24"/>
          <w:rtl/>
        </w:rPr>
        <w:t>שיחה</w:t>
      </w:r>
      <w:r w:rsidRPr="00BE0924">
        <w:rPr>
          <w:rFonts w:cs="David"/>
          <w:sz w:val="24"/>
          <w:szCs w:val="24"/>
          <w:rtl/>
        </w:rPr>
        <w:t xml:space="preserve"> </w:t>
      </w:r>
      <w:r w:rsidRPr="00BE0924">
        <w:rPr>
          <w:rFonts w:cs="David" w:hint="eastAsia"/>
          <w:sz w:val="24"/>
          <w:szCs w:val="24"/>
          <w:rtl/>
        </w:rPr>
        <w:t>רגילה</w:t>
      </w:r>
      <w:r w:rsidRPr="00BE0924">
        <w:rPr>
          <w:rFonts w:cs="David"/>
          <w:sz w:val="24"/>
          <w:szCs w:val="24"/>
          <w:rtl/>
        </w:rPr>
        <w:t>". (</w:t>
      </w:r>
      <w:r w:rsidRPr="00BE0924">
        <w:rPr>
          <w:rFonts w:cs="David" w:hint="eastAsia"/>
          <w:sz w:val="24"/>
          <w:szCs w:val="24"/>
          <w:rtl/>
        </w:rPr>
        <w:t>עמוד</w:t>
      </w:r>
      <w:r w:rsidRPr="00BE0924">
        <w:rPr>
          <w:rFonts w:cs="David"/>
          <w:sz w:val="24"/>
          <w:szCs w:val="24"/>
          <w:rtl/>
        </w:rPr>
        <w:t xml:space="preserve"> 6 </w:t>
      </w:r>
      <w:r w:rsidRPr="00BE0924">
        <w:rPr>
          <w:rFonts w:cs="David" w:hint="eastAsia"/>
          <w:sz w:val="24"/>
          <w:szCs w:val="24"/>
          <w:rtl/>
        </w:rPr>
        <w:t>להודעה</w:t>
      </w:r>
      <w:r w:rsidRPr="00BE0924">
        <w:rPr>
          <w:rFonts w:cs="David"/>
          <w:sz w:val="24"/>
          <w:szCs w:val="24"/>
          <w:rtl/>
        </w:rPr>
        <w:t xml:space="preserve">, </w:t>
      </w:r>
      <w:r w:rsidRPr="00BE0924">
        <w:rPr>
          <w:rFonts w:cs="David" w:hint="eastAsia"/>
          <w:sz w:val="24"/>
          <w:szCs w:val="24"/>
          <w:rtl/>
        </w:rPr>
        <w:t>שורה</w:t>
      </w:r>
      <w:r w:rsidRPr="00BE0924">
        <w:rPr>
          <w:rFonts w:cs="David"/>
          <w:sz w:val="24"/>
          <w:szCs w:val="24"/>
          <w:rtl/>
        </w:rPr>
        <w:t xml:space="preserve"> 150). </w:t>
      </w:r>
      <w:r w:rsidRPr="00BE0924">
        <w:rPr>
          <w:rFonts w:cs="David" w:hint="eastAsia"/>
          <w:sz w:val="24"/>
          <w:szCs w:val="24"/>
          <w:rtl/>
        </w:rPr>
        <w:t>גם</w:t>
      </w:r>
      <w:r w:rsidRPr="00BE0924">
        <w:rPr>
          <w:rFonts w:cs="David"/>
          <w:sz w:val="24"/>
          <w:szCs w:val="24"/>
          <w:rtl/>
        </w:rPr>
        <w:t xml:space="preserve"> </w:t>
      </w:r>
      <w:r w:rsidRPr="00BE0924">
        <w:rPr>
          <w:rFonts w:cs="David" w:hint="eastAsia"/>
          <w:sz w:val="24"/>
          <w:szCs w:val="24"/>
          <w:rtl/>
        </w:rPr>
        <w:t>בהמשך</w:t>
      </w:r>
      <w:r w:rsidRPr="00BE0924">
        <w:rPr>
          <w:rFonts w:cs="David"/>
          <w:sz w:val="24"/>
          <w:szCs w:val="24"/>
          <w:rtl/>
        </w:rPr>
        <w:t xml:space="preserve"> </w:t>
      </w:r>
      <w:r w:rsidRPr="00BE0924">
        <w:rPr>
          <w:rFonts w:cs="David" w:hint="eastAsia"/>
          <w:sz w:val="24"/>
          <w:szCs w:val="24"/>
          <w:rtl/>
        </w:rPr>
        <w:t>המשיך</w:t>
      </w:r>
      <w:r w:rsidRPr="00BE0924">
        <w:rPr>
          <w:rFonts w:cs="David"/>
          <w:sz w:val="24"/>
          <w:szCs w:val="24"/>
          <w:rtl/>
        </w:rPr>
        <w:t xml:space="preserve"> </w:t>
      </w:r>
      <w:r w:rsidRPr="00BE0924">
        <w:rPr>
          <w:rFonts w:cs="David" w:hint="eastAsia"/>
          <w:sz w:val="24"/>
          <w:szCs w:val="24"/>
          <w:rtl/>
        </w:rPr>
        <w:t>להכחיש</w:t>
      </w:r>
      <w:r w:rsidRPr="00BE0924">
        <w:rPr>
          <w:rFonts w:cs="David"/>
          <w:sz w:val="24"/>
          <w:szCs w:val="24"/>
          <w:rtl/>
        </w:rPr>
        <w:t xml:space="preserve"> </w:t>
      </w:r>
      <w:r w:rsidRPr="00BE0924">
        <w:rPr>
          <w:rFonts w:cs="David" w:hint="eastAsia"/>
          <w:sz w:val="24"/>
          <w:szCs w:val="24"/>
          <w:rtl/>
        </w:rPr>
        <w:t>שהנושא</w:t>
      </w:r>
      <w:r w:rsidRPr="00BE0924">
        <w:rPr>
          <w:rFonts w:cs="David"/>
          <w:sz w:val="24"/>
          <w:szCs w:val="24"/>
          <w:rtl/>
        </w:rPr>
        <w:t xml:space="preserve"> </w:t>
      </w:r>
      <w:r w:rsidRPr="00BE0924">
        <w:rPr>
          <w:rFonts w:cs="David" w:hint="eastAsia"/>
          <w:sz w:val="24"/>
          <w:szCs w:val="24"/>
          <w:rtl/>
        </w:rPr>
        <w:t>העיקרי</w:t>
      </w:r>
      <w:r w:rsidRPr="00BE0924">
        <w:rPr>
          <w:rFonts w:cs="David"/>
          <w:sz w:val="24"/>
          <w:szCs w:val="24"/>
          <w:rtl/>
        </w:rPr>
        <w:t xml:space="preserve"> </w:t>
      </w:r>
      <w:r w:rsidRPr="00BE0924">
        <w:rPr>
          <w:rFonts w:cs="David" w:hint="eastAsia"/>
          <w:sz w:val="24"/>
          <w:szCs w:val="24"/>
          <w:rtl/>
        </w:rPr>
        <w:t>בשיחה</w:t>
      </w:r>
      <w:r w:rsidRPr="00BE0924">
        <w:rPr>
          <w:rFonts w:cs="David"/>
          <w:sz w:val="24"/>
          <w:szCs w:val="24"/>
          <w:rtl/>
        </w:rPr>
        <w:t xml:space="preserve"> </w:t>
      </w:r>
      <w:r w:rsidRPr="00BE0924">
        <w:rPr>
          <w:rFonts w:cs="David" w:hint="eastAsia"/>
          <w:sz w:val="24"/>
          <w:szCs w:val="24"/>
          <w:rtl/>
        </w:rPr>
        <w:t>היה</w:t>
      </w:r>
      <w:r w:rsidRPr="00BE0924">
        <w:rPr>
          <w:rFonts w:cs="David"/>
          <w:sz w:val="24"/>
          <w:szCs w:val="24"/>
          <w:rtl/>
        </w:rPr>
        <w:t xml:space="preserve"> </w:t>
      </w:r>
      <w:r w:rsidRPr="00BE0924">
        <w:rPr>
          <w:rFonts w:cs="David" w:hint="eastAsia"/>
          <w:sz w:val="24"/>
          <w:szCs w:val="24"/>
          <w:rtl/>
        </w:rPr>
        <w:t>האשמותיה</w:t>
      </w:r>
      <w:r w:rsidRPr="00BE0924">
        <w:rPr>
          <w:rFonts w:cs="David"/>
          <w:sz w:val="24"/>
          <w:szCs w:val="24"/>
          <w:rtl/>
        </w:rPr>
        <w:t xml:space="preserve"> </w:t>
      </w:r>
      <w:r w:rsidRPr="00BE0924">
        <w:rPr>
          <w:rFonts w:cs="David" w:hint="eastAsia"/>
          <w:sz w:val="24"/>
          <w:szCs w:val="24"/>
          <w:rtl/>
        </w:rPr>
        <w:t>של</w:t>
      </w:r>
      <w:r w:rsidRPr="00BE0924">
        <w:rPr>
          <w:rFonts w:cs="David"/>
          <w:sz w:val="24"/>
          <w:szCs w:val="24"/>
          <w:rtl/>
        </w:rPr>
        <w:t xml:space="preserve"> </w:t>
      </w:r>
      <w:r w:rsidRPr="00BE0924">
        <w:rPr>
          <w:rFonts w:cs="David" w:hint="eastAsia"/>
          <w:sz w:val="24"/>
          <w:szCs w:val="24"/>
          <w:rtl/>
        </w:rPr>
        <w:t>ג</w:t>
      </w:r>
      <w:r w:rsidRPr="00BE0924">
        <w:rPr>
          <w:rFonts w:cs="David"/>
          <w:sz w:val="24"/>
          <w:szCs w:val="24"/>
          <w:rtl/>
        </w:rPr>
        <w:t xml:space="preserve">' </w:t>
      </w:r>
      <w:r w:rsidRPr="00BE0924">
        <w:rPr>
          <w:rFonts w:cs="David" w:hint="eastAsia"/>
          <w:sz w:val="24"/>
          <w:szCs w:val="24"/>
          <w:rtl/>
        </w:rPr>
        <w:t>ביחס</w:t>
      </w:r>
      <w:r w:rsidRPr="00BE0924">
        <w:rPr>
          <w:rFonts w:cs="David"/>
          <w:sz w:val="24"/>
          <w:szCs w:val="24"/>
          <w:rtl/>
        </w:rPr>
        <w:t xml:space="preserve"> </w:t>
      </w:r>
      <w:r w:rsidRPr="00BE0924">
        <w:rPr>
          <w:rFonts w:cs="David" w:hint="eastAsia"/>
          <w:sz w:val="24"/>
          <w:szCs w:val="24"/>
          <w:rtl/>
        </w:rPr>
        <w:t>למעשיו</w:t>
      </w:r>
      <w:r w:rsidRPr="00BE0924">
        <w:rPr>
          <w:rFonts w:cs="David"/>
          <w:sz w:val="24"/>
          <w:szCs w:val="24"/>
          <w:rtl/>
        </w:rPr>
        <w:t>:</w:t>
      </w:r>
    </w:p>
    <w:p w14:paraId="69771110" w14:textId="77777777" w:rsidR="009F77AB" w:rsidRPr="00BE0924" w:rsidRDefault="009F77AB" w:rsidP="00BE0924">
      <w:pPr>
        <w:spacing w:after="0" w:line="360" w:lineRule="auto"/>
        <w:ind w:left="2160" w:right="1418"/>
        <w:jc w:val="both"/>
        <w:rPr>
          <w:rFonts w:cs="David"/>
          <w:b/>
          <w:bCs/>
          <w:sz w:val="24"/>
          <w:szCs w:val="24"/>
          <w:rtl/>
        </w:rPr>
      </w:pPr>
    </w:p>
    <w:p w14:paraId="17D6762C" w14:textId="77777777" w:rsidR="009F77AB" w:rsidRPr="00BE0924" w:rsidRDefault="009F77AB" w:rsidP="00BE0924">
      <w:pPr>
        <w:spacing w:after="0" w:line="360" w:lineRule="auto"/>
        <w:ind w:left="2880" w:right="1418" w:hanging="720"/>
        <w:jc w:val="both"/>
        <w:rPr>
          <w:rFonts w:cs="David"/>
          <w:b/>
          <w:bCs/>
          <w:sz w:val="24"/>
          <w:szCs w:val="24"/>
          <w:rtl/>
        </w:rPr>
      </w:pPr>
      <w:r w:rsidRPr="00BE0924">
        <w:rPr>
          <w:rFonts w:cs="David"/>
          <w:b/>
          <w:bCs/>
          <w:sz w:val="24"/>
          <w:szCs w:val="24"/>
          <w:rtl/>
        </w:rPr>
        <w:t>"</w:t>
      </w:r>
      <w:r w:rsidRPr="00BE0924">
        <w:rPr>
          <w:rFonts w:cs="David" w:hint="eastAsia"/>
          <w:b/>
          <w:bCs/>
          <w:sz w:val="24"/>
          <w:szCs w:val="24"/>
          <w:rtl/>
        </w:rPr>
        <w:t>ש</w:t>
      </w:r>
      <w:r w:rsidRPr="00BE0924">
        <w:rPr>
          <w:rFonts w:cs="David"/>
          <w:b/>
          <w:bCs/>
          <w:sz w:val="24"/>
          <w:szCs w:val="24"/>
          <w:rtl/>
        </w:rPr>
        <w:t xml:space="preserve">: </w:t>
      </w:r>
      <w:r w:rsidRPr="00BE0924">
        <w:rPr>
          <w:rFonts w:cs="David"/>
          <w:b/>
          <w:bCs/>
          <w:sz w:val="24"/>
          <w:szCs w:val="24"/>
          <w:rtl/>
        </w:rPr>
        <w:tab/>
      </w:r>
      <w:r w:rsidRPr="00BE0924">
        <w:rPr>
          <w:rFonts w:cs="David" w:hint="eastAsia"/>
          <w:b/>
          <w:bCs/>
          <w:sz w:val="24"/>
          <w:szCs w:val="24"/>
          <w:rtl/>
        </w:rPr>
        <w:t>כאשר</w:t>
      </w:r>
      <w:r w:rsidRPr="00BE0924">
        <w:rPr>
          <w:rFonts w:cs="David"/>
          <w:b/>
          <w:bCs/>
          <w:sz w:val="24"/>
          <w:szCs w:val="24"/>
          <w:rtl/>
        </w:rPr>
        <w:t xml:space="preserve"> </w:t>
      </w:r>
      <w:r w:rsidRPr="00BE0924">
        <w:rPr>
          <w:rFonts w:cs="David" w:hint="eastAsia"/>
          <w:b/>
          <w:bCs/>
          <w:sz w:val="24"/>
          <w:szCs w:val="24"/>
          <w:rtl/>
        </w:rPr>
        <w:t>ג</w:t>
      </w:r>
      <w:r w:rsidRPr="00BE0924">
        <w:rPr>
          <w:rFonts w:cs="David"/>
          <w:b/>
          <w:bCs/>
          <w:sz w:val="24"/>
          <w:szCs w:val="24"/>
          <w:rtl/>
        </w:rPr>
        <w:t xml:space="preserve">' </w:t>
      </w:r>
      <w:r w:rsidRPr="00BE0924">
        <w:rPr>
          <w:rFonts w:cs="David" w:hint="eastAsia"/>
          <w:b/>
          <w:bCs/>
          <w:sz w:val="24"/>
          <w:szCs w:val="24"/>
          <w:rtl/>
        </w:rPr>
        <w:t>ביקשה</w:t>
      </w:r>
      <w:r w:rsidRPr="00BE0924">
        <w:rPr>
          <w:rFonts w:cs="David"/>
          <w:b/>
          <w:bCs/>
          <w:sz w:val="24"/>
          <w:szCs w:val="24"/>
          <w:rtl/>
        </w:rPr>
        <w:t xml:space="preserve"> </w:t>
      </w:r>
      <w:r w:rsidRPr="00BE0924">
        <w:rPr>
          <w:rFonts w:cs="David" w:hint="eastAsia"/>
          <w:b/>
          <w:bCs/>
          <w:sz w:val="24"/>
          <w:szCs w:val="24"/>
          <w:rtl/>
        </w:rPr>
        <w:t>ממך</w:t>
      </w:r>
      <w:r w:rsidRPr="00BE0924">
        <w:rPr>
          <w:rFonts w:cs="David"/>
          <w:b/>
          <w:bCs/>
          <w:sz w:val="24"/>
          <w:szCs w:val="24"/>
          <w:rtl/>
        </w:rPr>
        <w:t xml:space="preserve"> </w:t>
      </w:r>
      <w:r w:rsidRPr="00BE0924">
        <w:rPr>
          <w:rFonts w:cs="David" w:hint="eastAsia"/>
          <w:b/>
          <w:bCs/>
          <w:sz w:val="24"/>
          <w:szCs w:val="24"/>
          <w:rtl/>
        </w:rPr>
        <w:t>להיפגש</w:t>
      </w:r>
      <w:r w:rsidRPr="00BE0924">
        <w:rPr>
          <w:rFonts w:cs="David"/>
          <w:b/>
          <w:bCs/>
          <w:sz w:val="24"/>
          <w:szCs w:val="24"/>
          <w:rtl/>
        </w:rPr>
        <w:t xml:space="preserve"> </w:t>
      </w:r>
      <w:r w:rsidRPr="00BE0924">
        <w:rPr>
          <w:rFonts w:cs="David" w:hint="eastAsia"/>
          <w:b/>
          <w:bCs/>
          <w:sz w:val="24"/>
          <w:szCs w:val="24"/>
          <w:rtl/>
        </w:rPr>
        <w:t>לפני</w:t>
      </w:r>
      <w:r w:rsidRPr="00BE0924">
        <w:rPr>
          <w:rFonts w:cs="David"/>
          <w:b/>
          <w:bCs/>
          <w:sz w:val="24"/>
          <w:szCs w:val="24"/>
          <w:rtl/>
        </w:rPr>
        <w:t xml:space="preserve"> </w:t>
      </w:r>
      <w:r w:rsidRPr="00BE0924">
        <w:rPr>
          <w:rFonts w:cs="David" w:hint="eastAsia"/>
          <w:b/>
          <w:bCs/>
          <w:sz w:val="24"/>
          <w:szCs w:val="24"/>
          <w:rtl/>
        </w:rPr>
        <w:t>שבוע</w:t>
      </w:r>
      <w:r w:rsidRPr="00BE0924">
        <w:rPr>
          <w:rFonts w:cs="David"/>
          <w:b/>
          <w:bCs/>
          <w:sz w:val="24"/>
          <w:szCs w:val="24"/>
          <w:rtl/>
        </w:rPr>
        <w:t xml:space="preserve"> </w:t>
      </w:r>
      <w:r w:rsidRPr="00BE0924">
        <w:rPr>
          <w:rFonts w:cs="David" w:hint="eastAsia"/>
          <w:b/>
          <w:bCs/>
          <w:sz w:val="24"/>
          <w:szCs w:val="24"/>
          <w:rtl/>
        </w:rPr>
        <w:t>מהמעצר</w:t>
      </w:r>
      <w:r w:rsidRPr="00BE0924">
        <w:rPr>
          <w:rFonts w:cs="David"/>
          <w:b/>
          <w:bCs/>
          <w:sz w:val="24"/>
          <w:szCs w:val="24"/>
          <w:rtl/>
        </w:rPr>
        <w:t xml:space="preserve"> </w:t>
      </w:r>
      <w:r w:rsidRPr="00BE0924">
        <w:rPr>
          <w:rFonts w:cs="David" w:hint="eastAsia"/>
          <w:b/>
          <w:bCs/>
          <w:sz w:val="24"/>
          <w:szCs w:val="24"/>
          <w:rtl/>
        </w:rPr>
        <w:t>שלך</w:t>
      </w:r>
      <w:r w:rsidRPr="00BE0924">
        <w:rPr>
          <w:rFonts w:cs="David"/>
          <w:b/>
          <w:bCs/>
          <w:sz w:val="24"/>
          <w:szCs w:val="24"/>
          <w:rtl/>
        </w:rPr>
        <w:t xml:space="preserve">, </w:t>
      </w:r>
      <w:r w:rsidRPr="00BE0924">
        <w:rPr>
          <w:rFonts w:cs="David" w:hint="eastAsia"/>
          <w:b/>
          <w:bCs/>
          <w:sz w:val="24"/>
          <w:szCs w:val="24"/>
          <w:rtl/>
        </w:rPr>
        <w:t>האם</w:t>
      </w:r>
      <w:r w:rsidRPr="00BE0924">
        <w:rPr>
          <w:rFonts w:cs="David"/>
          <w:b/>
          <w:bCs/>
          <w:sz w:val="24"/>
          <w:szCs w:val="24"/>
          <w:rtl/>
        </w:rPr>
        <w:t xml:space="preserve"> </w:t>
      </w:r>
      <w:r w:rsidRPr="00BE0924">
        <w:rPr>
          <w:rFonts w:cs="David" w:hint="eastAsia"/>
          <w:b/>
          <w:bCs/>
          <w:sz w:val="24"/>
          <w:szCs w:val="24"/>
          <w:rtl/>
        </w:rPr>
        <w:t>אמרה</w:t>
      </w:r>
      <w:r w:rsidRPr="00BE0924">
        <w:rPr>
          <w:rFonts w:cs="David"/>
          <w:b/>
          <w:bCs/>
          <w:sz w:val="24"/>
          <w:szCs w:val="24"/>
          <w:rtl/>
        </w:rPr>
        <w:t xml:space="preserve"> </w:t>
      </w:r>
      <w:r w:rsidRPr="00BE0924">
        <w:rPr>
          <w:rFonts w:cs="David" w:hint="eastAsia"/>
          <w:b/>
          <w:bCs/>
          <w:sz w:val="24"/>
          <w:szCs w:val="24"/>
          <w:rtl/>
        </w:rPr>
        <w:t>לך</w:t>
      </w:r>
      <w:r w:rsidRPr="00BE0924">
        <w:rPr>
          <w:rFonts w:cs="David"/>
          <w:b/>
          <w:bCs/>
          <w:sz w:val="24"/>
          <w:szCs w:val="24"/>
          <w:rtl/>
        </w:rPr>
        <w:t xml:space="preserve"> </w:t>
      </w:r>
      <w:r w:rsidRPr="00BE0924">
        <w:rPr>
          <w:rFonts w:cs="David" w:hint="eastAsia"/>
          <w:b/>
          <w:bCs/>
          <w:sz w:val="24"/>
          <w:szCs w:val="24"/>
          <w:rtl/>
        </w:rPr>
        <w:t>גם</w:t>
      </w:r>
      <w:r w:rsidRPr="00BE0924">
        <w:rPr>
          <w:rFonts w:cs="David"/>
          <w:b/>
          <w:bCs/>
          <w:sz w:val="24"/>
          <w:szCs w:val="24"/>
          <w:rtl/>
        </w:rPr>
        <w:t xml:space="preserve"> </w:t>
      </w:r>
      <w:r w:rsidRPr="00BE0924">
        <w:rPr>
          <w:rFonts w:cs="David" w:hint="eastAsia"/>
          <w:b/>
          <w:bCs/>
          <w:sz w:val="24"/>
          <w:szCs w:val="24"/>
          <w:rtl/>
        </w:rPr>
        <w:t>שאתה</w:t>
      </w:r>
      <w:r w:rsidRPr="00BE0924">
        <w:rPr>
          <w:rFonts w:cs="David"/>
          <w:b/>
          <w:bCs/>
          <w:sz w:val="24"/>
          <w:szCs w:val="24"/>
          <w:rtl/>
        </w:rPr>
        <w:t xml:space="preserve"> </w:t>
      </w:r>
      <w:r w:rsidRPr="00BE0924">
        <w:rPr>
          <w:rFonts w:cs="David" w:hint="eastAsia"/>
          <w:b/>
          <w:bCs/>
          <w:sz w:val="24"/>
          <w:szCs w:val="24"/>
          <w:rtl/>
        </w:rPr>
        <w:t>שכבת</w:t>
      </w:r>
      <w:r w:rsidRPr="00BE0924">
        <w:rPr>
          <w:rFonts w:cs="David"/>
          <w:b/>
          <w:bCs/>
          <w:sz w:val="24"/>
          <w:szCs w:val="24"/>
          <w:rtl/>
        </w:rPr>
        <w:t xml:space="preserve"> </w:t>
      </w:r>
      <w:r w:rsidRPr="00BE0924">
        <w:rPr>
          <w:rFonts w:cs="David" w:hint="eastAsia"/>
          <w:b/>
          <w:bCs/>
          <w:sz w:val="24"/>
          <w:szCs w:val="24"/>
          <w:rtl/>
        </w:rPr>
        <w:t>איתה</w:t>
      </w:r>
      <w:r w:rsidRPr="00BE0924">
        <w:rPr>
          <w:rFonts w:cs="David"/>
          <w:b/>
          <w:bCs/>
          <w:sz w:val="24"/>
          <w:szCs w:val="24"/>
          <w:rtl/>
        </w:rPr>
        <w:t xml:space="preserve"> </w:t>
      </w:r>
      <w:r w:rsidRPr="00BE0924">
        <w:rPr>
          <w:rFonts w:cs="David" w:hint="eastAsia"/>
          <w:b/>
          <w:bCs/>
          <w:sz w:val="24"/>
          <w:szCs w:val="24"/>
          <w:rtl/>
        </w:rPr>
        <w:t>ושהיית</w:t>
      </w:r>
      <w:r w:rsidRPr="00BE0924">
        <w:rPr>
          <w:rFonts w:cs="David"/>
          <w:b/>
          <w:bCs/>
          <w:sz w:val="24"/>
          <w:szCs w:val="24"/>
          <w:rtl/>
        </w:rPr>
        <w:t xml:space="preserve"> </w:t>
      </w:r>
      <w:r w:rsidRPr="00BE0924">
        <w:rPr>
          <w:rFonts w:cs="David" w:hint="eastAsia"/>
          <w:b/>
          <w:bCs/>
          <w:sz w:val="24"/>
          <w:szCs w:val="24"/>
          <w:rtl/>
        </w:rPr>
        <w:t>נוהג</w:t>
      </w:r>
      <w:r w:rsidRPr="00BE0924">
        <w:rPr>
          <w:rFonts w:cs="David"/>
          <w:b/>
          <w:bCs/>
          <w:sz w:val="24"/>
          <w:szCs w:val="24"/>
          <w:rtl/>
        </w:rPr>
        <w:t xml:space="preserve"> </w:t>
      </w:r>
      <w:r w:rsidRPr="00BE0924">
        <w:rPr>
          <w:rFonts w:cs="David" w:hint="eastAsia"/>
          <w:b/>
          <w:bCs/>
          <w:sz w:val="24"/>
          <w:szCs w:val="24"/>
          <w:rtl/>
        </w:rPr>
        <w:t>לאסוף</w:t>
      </w:r>
      <w:r w:rsidRPr="00BE0924">
        <w:rPr>
          <w:rFonts w:cs="David"/>
          <w:b/>
          <w:bCs/>
          <w:sz w:val="24"/>
          <w:szCs w:val="24"/>
          <w:rtl/>
        </w:rPr>
        <w:t xml:space="preserve"> </w:t>
      </w:r>
      <w:r w:rsidRPr="00BE0924">
        <w:rPr>
          <w:rFonts w:cs="David" w:hint="eastAsia"/>
          <w:b/>
          <w:bCs/>
          <w:sz w:val="24"/>
          <w:szCs w:val="24"/>
          <w:rtl/>
        </w:rPr>
        <w:t>אותה</w:t>
      </w:r>
      <w:r w:rsidRPr="00BE0924">
        <w:rPr>
          <w:rFonts w:cs="David"/>
          <w:b/>
          <w:bCs/>
          <w:sz w:val="24"/>
          <w:szCs w:val="24"/>
          <w:rtl/>
        </w:rPr>
        <w:t xml:space="preserve"> </w:t>
      </w:r>
      <w:r w:rsidRPr="00BE0924">
        <w:rPr>
          <w:rFonts w:cs="David" w:hint="eastAsia"/>
          <w:b/>
          <w:bCs/>
          <w:sz w:val="24"/>
          <w:szCs w:val="24"/>
          <w:rtl/>
        </w:rPr>
        <w:t>לכל</w:t>
      </w:r>
      <w:r w:rsidRPr="00BE0924">
        <w:rPr>
          <w:rFonts w:cs="David"/>
          <w:b/>
          <w:bCs/>
          <w:sz w:val="24"/>
          <w:szCs w:val="24"/>
          <w:rtl/>
        </w:rPr>
        <w:t xml:space="preserve"> </w:t>
      </w:r>
      <w:r w:rsidRPr="00BE0924">
        <w:rPr>
          <w:rFonts w:cs="David" w:hint="eastAsia"/>
          <w:b/>
          <w:bCs/>
          <w:sz w:val="24"/>
          <w:szCs w:val="24"/>
          <w:rtl/>
        </w:rPr>
        <w:t>מיני</w:t>
      </w:r>
      <w:r w:rsidRPr="00BE0924">
        <w:rPr>
          <w:rFonts w:cs="David"/>
          <w:b/>
          <w:bCs/>
          <w:sz w:val="24"/>
          <w:szCs w:val="24"/>
          <w:rtl/>
        </w:rPr>
        <w:t xml:space="preserve"> </w:t>
      </w:r>
      <w:r w:rsidRPr="00BE0924">
        <w:rPr>
          <w:rFonts w:cs="David" w:hint="eastAsia"/>
          <w:b/>
          <w:bCs/>
          <w:sz w:val="24"/>
          <w:szCs w:val="24"/>
          <w:rtl/>
        </w:rPr>
        <w:t>מקומות</w:t>
      </w:r>
      <w:r w:rsidRPr="00BE0924">
        <w:rPr>
          <w:rFonts w:cs="David"/>
          <w:b/>
          <w:bCs/>
          <w:sz w:val="24"/>
          <w:szCs w:val="24"/>
          <w:rtl/>
        </w:rPr>
        <w:t xml:space="preserve"> </w:t>
      </w:r>
      <w:r w:rsidRPr="00BE0924">
        <w:rPr>
          <w:rFonts w:cs="David" w:hint="eastAsia"/>
          <w:b/>
          <w:bCs/>
          <w:sz w:val="24"/>
          <w:szCs w:val="24"/>
          <w:rtl/>
        </w:rPr>
        <w:t>ושם</w:t>
      </w:r>
      <w:r w:rsidRPr="00BE0924">
        <w:rPr>
          <w:rFonts w:cs="David"/>
          <w:b/>
          <w:bCs/>
          <w:sz w:val="24"/>
          <w:szCs w:val="24"/>
          <w:rtl/>
        </w:rPr>
        <w:t xml:space="preserve"> </w:t>
      </w:r>
      <w:r w:rsidRPr="00BE0924">
        <w:rPr>
          <w:rFonts w:cs="David" w:hint="eastAsia"/>
          <w:b/>
          <w:bCs/>
          <w:sz w:val="24"/>
          <w:szCs w:val="24"/>
          <w:rtl/>
        </w:rPr>
        <w:t>לשכב</w:t>
      </w:r>
      <w:r w:rsidRPr="00BE0924">
        <w:rPr>
          <w:rFonts w:cs="David"/>
          <w:b/>
          <w:bCs/>
          <w:sz w:val="24"/>
          <w:szCs w:val="24"/>
          <w:rtl/>
        </w:rPr>
        <w:t xml:space="preserve"> </w:t>
      </w:r>
      <w:r w:rsidRPr="00BE0924">
        <w:rPr>
          <w:rFonts w:cs="David" w:hint="eastAsia"/>
          <w:b/>
          <w:bCs/>
          <w:sz w:val="24"/>
          <w:szCs w:val="24"/>
          <w:rtl/>
        </w:rPr>
        <w:t>עימה</w:t>
      </w:r>
      <w:r w:rsidRPr="00BE0924">
        <w:rPr>
          <w:rFonts w:cs="David"/>
          <w:b/>
          <w:bCs/>
          <w:sz w:val="24"/>
          <w:szCs w:val="24"/>
          <w:rtl/>
        </w:rPr>
        <w:t>?</w:t>
      </w:r>
    </w:p>
    <w:p w14:paraId="198023EB" w14:textId="77777777" w:rsidR="009F77AB" w:rsidRPr="00BE0924" w:rsidRDefault="009F77AB" w:rsidP="00BE0924">
      <w:pPr>
        <w:spacing w:after="0" w:line="360" w:lineRule="auto"/>
        <w:ind w:left="2160" w:right="1418"/>
        <w:jc w:val="both"/>
        <w:rPr>
          <w:rFonts w:cs="David"/>
          <w:b/>
          <w:bCs/>
          <w:sz w:val="24"/>
          <w:szCs w:val="24"/>
          <w:rtl/>
        </w:rPr>
      </w:pPr>
      <w:r w:rsidRPr="00BE0924">
        <w:rPr>
          <w:rFonts w:cs="David" w:hint="eastAsia"/>
          <w:b/>
          <w:bCs/>
          <w:sz w:val="24"/>
          <w:szCs w:val="24"/>
          <w:rtl/>
        </w:rPr>
        <w:t>ת</w:t>
      </w:r>
      <w:r w:rsidRPr="00BE0924">
        <w:rPr>
          <w:rFonts w:cs="David"/>
          <w:b/>
          <w:bCs/>
          <w:sz w:val="24"/>
          <w:szCs w:val="24"/>
          <w:rtl/>
        </w:rPr>
        <w:t xml:space="preserve">: </w:t>
      </w:r>
      <w:r w:rsidRPr="00BE0924">
        <w:rPr>
          <w:rFonts w:cs="David"/>
          <w:b/>
          <w:bCs/>
          <w:sz w:val="24"/>
          <w:szCs w:val="24"/>
          <w:rtl/>
        </w:rPr>
        <w:tab/>
      </w:r>
      <w:r w:rsidRPr="00BE0924">
        <w:rPr>
          <w:rFonts w:cs="David" w:hint="eastAsia"/>
          <w:b/>
          <w:bCs/>
          <w:sz w:val="24"/>
          <w:szCs w:val="24"/>
          <w:rtl/>
        </w:rPr>
        <w:t>לא</w:t>
      </w:r>
      <w:r w:rsidRPr="00BE0924">
        <w:rPr>
          <w:rFonts w:cs="David"/>
          <w:b/>
          <w:bCs/>
          <w:sz w:val="24"/>
          <w:szCs w:val="24"/>
          <w:rtl/>
        </w:rPr>
        <w:t xml:space="preserve"> </w:t>
      </w:r>
      <w:r w:rsidRPr="00BE0924">
        <w:rPr>
          <w:rFonts w:cs="David" w:hint="eastAsia"/>
          <w:b/>
          <w:bCs/>
          <w:sz w:val="24"/>
          <w:szCs w:val="24"/>
          <w:rtl/>
        </w:rPr>
        <w:t>דיברנו</w:t>
      </w:r>
      <w:r w:rsidRPr="00BE0924">
        <w:rPr>
          <w:rFonts w:cs="David"/>
          <w:b/>
          <w:bCs/>
          <w:sz w:val="24"/>
          <w:szCs w:val="24"/>
          <w:rtl/>
        </w:rPr>
        <w:t xml:space="preserve"> </w:t>
      </w:r>
      <w:r w:rsidRPr="00BE0924">
        <w:rPr>
          <w:rFonts w:cs="David" w:hint="eastAsia"/>
          <w:b/>
          <w:bCs/>
          <w:sz w:val="24"/>
          <w:szCs w:val="24"/>
          <w:rtl/>
        </w:rPr>
        <w:t>על</w:t>
      </w:r>
      <w:r w:rsidRPr="00BE0924">
        <w:rPr>
          <w:rFonts w:cs="David"/>
          <w:b/>
          <w:bCs/>
          <w:sz w:val="24"/>
          <w:szCs w:val="24"/>
          <w:rtl/>
        </w:rPr>
        <w:t xml:space="preserve"> </w:t>
      </w:r>
      <w:r w:rsidRPr="00BE0924">
        <w:rPr>
          <w:rFonts w:cs="David" w:hint="eastAsia"/>
          <w:b/>
          <w:bCs/>
          <w:sz w:val="24"/>
          <w:szCs w:val="24"/>
          <w:rtl/>
        </w:rPr>
        <w:t>זה</w:t>
      </w:r>
    </w:p>
    <w:p w14:paraId="63EEAF1B" w14:textId="77777777" w:rsidR="009F77AB" w:rsidRPr="00BE0924" w:rsidRDefault="009F77AB" w:rsidP="00BE0924">
      <w:pPr>
        <w:spacing w:after="0" w:line="360" w:lineRule="auto"/>
        <w:ind w:left="2160" w:right="1418"/>
        <w:jc w:val="both"/>
        <w:rPr>
          <w:rFonts w:cs="David"/>
          <w:b/>
          <w:bCs/>
          <w:sz w:val="24"/>
          <w:szCs w:val="24"/>
          <w:rtl/>
        </w:rPr>
      </w:pPr>
      <w:r w:rsidRPr="00BE0924">
        <w:rPr>
          <w:rFonts w:cs="David" w:hint="eastAsia"/>
          <w:b/>
          <w:bCs/>
          <w:sz w:val="24"/>
          <w:szCs w:val="24"/>
          <w:rtl/>
        </w:rPr>
        <w:t>ש</w:t>
      </w:r>
      <w:r w:rsidRPr="00BE0924">
        <w:rPr>
          <w:rFonts w:cs="David"/>
          <w:b/>
          <w:bCs/>
          <w:sz w:val="24"/>
          <w:szCs w:val="24"/>
          <w:rtl/>
        </w:rPr>
        <w:t xml:space="preserve">: </w:t>
      </w:r>
      <w:r w:rsidRPr="00BE0924">
        <w:rPr>
          <w:rFonts w:cs="David"/>
          <w:b/>
          <w:bCs/>
          <w:sz w:val="24"/>
          <w:szCs w:val="24"/>
          <w:rtl/>
        </w:rPr>
        <w:tab/>
      </w:r>
      <w:r w:rsidRPr="00BE0924">
        <w:rPr>
          <w:rFonts w:cs="David" w:hint="eastAsia"/>
          <w:b/>
          <w:bCs/>
          <w:sz w:val="24"/>
          <w:szCs w:val="24"/>
          <w:rtl/>
        </w:rPr>
        <w:t>אז</w:t>
      </w:r>
      <w:r w:rsidRPr="00BE0924">
        <w:rPr>
          <w:rFonts w:cs="David"/>
          <w:b/>
          <w:bCs/>
          <w:sz w:val="24"/>
          <w:szCs w:val="24"/>
          <w:rtl/>
        </w:rPr>
        <w:t xml:space="preserve"> </w:t>
      </w:r>
      <w:r w:rsidRPr="00BE0924">
        <w:rPr>
          <w:rFonts w:cs="David" w:hint="eastAsia"/>
          <w:b/>
          <w:bCs/>
          <w:sz w:val="24"/>
          <w:szCs w:val="24"/>
          <w:rtl/>
        </w:rPr>
        <w:t>על</w:t>
      </w:r>
      <w:r w:rsidRPr="00BE0924">
        <w:rPr>
          <w:rFonts w:cs="David"/>
          <w:b/>
          <w:bCs/>
          <w:sz w:val="24"/>
          <w:szCs w:val="24"/>
          <w:rtl/>
        </w:rPr>
        <w:t xml:space="preserve"> </w:t>
      </w:r>
      <w:r w:rsidRPr="00BE0924">
        <w:rPr>
          <w:rFonts w:cs="David" w:hint="eastAsia"/>
          <w:b/>
          <w:bCs/>
          <w:sz w:val="24"/>
          <w:szCs w:val="24"/>
          <w:rtl/>
        </w:rPr>
        <w:t>מה</w:t>
      </w:r>
      <w:r w:rsidRPr="00BE0924">
        <w:rPr>
          <w:rFonts w:cs="David"/>
          <w:b/>
          <w:bCs/>
          <w:sz w:val="24"/>
          <w:szCs w:val="24"/>
          <w:rtl/>
        </w:rPr>
        <w:t xml:space="preserve"> </w:t>
      </w:r>
      <w:r w:rsidRPr="00BE0924">
        <w:rPr>
          <w:rFonts w:cs="David" w:hint="eastAsia"/>
          <w:b/>
          <w:bCs/>
          <w:sz w:val="24"/>
          <w:szCs w:val="24"/>
          <w:rtl/>
        </w:rPr>
        <w:t>דיברתם</w:t>
      </w:r>
      <w:r w:rsidRPr="00BE0924">
        <w:rPr>
          <w:rFonts w:cs="David"/>
          <w:b/>
          <w:bCs/>
          <w:sz w:val="24"/>
          <w:szCs w:val="24"/>
          <w:rtl/>
        </w:rPr>
        <w:t xml:space="preserve"> </w:t>
      </w:r>
      <w:r w:rsidRPr="00BE0924">
        <w:rPr>
          <w:rFonts w:cs="David" w:hint="eastAsia"/>
          <w:b/>
          <w:bCs/>
          <w:sz w:val="24"/>
          <w:szCs w:val="24"/>
          <w:rtl/>
        </w:rPr>
        <w:t>אז</w:t>
      </w:r>
      <w:r w:rsidRPr="00BE0924">
        <w:rPr>
          <w:rFonts w:cs="David"/>
          <w:b/>
          <w:bCs/>
          <w:sz w:val="24"/>
          <w:szCs w:val="24"/>
          <w:rtl/>
        </w:rPr>
        <w:t>?</w:t>
      </w:r>
    </w:p>
    <w:p w14:paraId="56C09C9D" w14:textId="77777777" w:rsidR="009F77AB" w:rsidRPr="00BE0924" w:rsidRDefault="009F77AB" w:rsidP="00BE0924">
      <w:pPr>
        <w:spacing w:after="0" w:line="360" w:lineRule="auto"/>
        <w:ind w:left="2880" w:right="1418" w:hanging="720"/>
        <w:jc w:val="both"/>
        <w:rPr>
          <w:rFonts w:cs="David"/>
          <w:sz w:val="24"/>
          <w:szCs w:val="24"/>
          <w:rtl/>
        </w:rPr>
      </w:pPr>
      <w:r w:rsidRPr="00BE0924">
        <w:rPr>
          <w:rFonts w:cs="David" w:hint="eastAsia"/>
          <w:b/>
          <w:bCs/>
          <w:sz w:val="24"/>
          <w:szCs w:val="24"/>
          <w:rtl/>
        </w:rPr>
        <w:t>ת</w:t>
      </w:r>
      <w:r w:rsidRPr="00BE0924">
        <w:rPr>
          <w:rFonts w:cs="David"/>
          <w:b/>
          <w:bCs/>
          <w:sz w:val="24"/>
          <w:szCs w:val="24"/>
          <w:rtl/>
        </w:rPr>
        <w:t xml:space="preserve">: </w:t>
      </w:r>
      <w:r w:rsidRPr="00BE0924">
        <w:rPr>
          <w:rFonts w:cs="David"/>
          <w:b/>
          <w:bCs/>
          <w:sz w:val="24"/>
          <w:szCs w:val="24"/>
          <w:rtl/>
        </w:rPr>
        <w:tab/>
      </w:r>
      <w:r w:rsidRPr="00BE0924">
        <w:rPr>
          <w:rFonts w:cs="David" w:hint="eastAsia"/>
          <w:b/>
          <w:bCs/>
          <w:sz w:val="24"/>
          <w:szCs w:val="24"/>
          <w:rtl/>
        </w:rPr>
        <w:t>רק</w:t>
      </w:r>
      <w:r w:rsidRPr="00BE0924">
        <w:rPr>
          <w:rFonts w:cs="David"/>
          <w:b/>
          <w:bCs/>
          <w:sz w:val="24"/>
          <w:szCs w:val="24"/>
          <w:rtl/>
        </w:rPr>
        <w:t xml:space="preserve"> </w:t>
      </w:r>
      <w:r w:rsidRPr="00BE0924">
        <w:rPr>
          <w:rFonts w:cs="David" w:hint="eastAsia"/>
          <w:b/>
          <w:bCs/>
          <w:sz w:val="24"/>
          <w:szCs w:val="24"/>
          <w:rtl/>
        </w:rPr>
        <w:t>על</w:t>
      </w:r>
      <w:r w:rsidRPr="00BE0924">
        <w:rPr>
          <w:rFonts w:cs="David"/>
          <w:b/>
          <w:bCs/>
          <w:sz w:val="24"/>
          <w:szCs w:val="24"/>
          <w:rtl/>
        </w:rPr>
        <w:t xml:space="preserve"> </w:t>
      </w:r>
      <w:r w:rsidRPr="00BE0924">
        <w:rPr>
          <w:rFonts w:cs="David" w:hint="eastAsia"/>
          <w:b/>
          <w:bCs/>
          <w:sz w:val="24"/>
          <w:szCs w:val="24"/>
          <w:rtl/>
        </w:rPr>
        <w:t>המצב</w:t>
      </w:r>
      <w:r w:rsidRPr="00BE0924">
        <w:rPr>
          <w:rFonts w:cs="David"/>
          <w:b/>
          <w:bCs/>
          <w:sz w:val="24"/>
          <w:szCs w:val="24"/>
          <w:rtl/>
        </w:rPr>
        <w:t xml:space="preserve"> </w:t>
      </w:r>
      <w:r w:rsidRPr="00BE0924">
        <w:rPr>
          <w:rFonts w:cs="David" w:hint="eastAsia"/>
          <w:b/>
          <w:bCs/>
          <w:sz w:val="24"/>
          <w:szCs w:val="24"/>
          <w:rtl/>
        </w:rPr>
        <w:t>הנפשי</w:t>
      </w:r>
      <w:r w:rsidRPr="00BE0924">
        <w:rPr>
          <w:rFonts w:cs="David"/>
          <w:b/>
          <w:bCs/>
          <w:sz w:val="24"/>
          <w:szCs w:val="24"/>
          <w:rtl/>
        </w:rPr>
        <w:t xml:space="preserve"> </w:t>
      </w:r>
      <w:r w:rsidRPr="00BE0924">
        <w:rPr>
          <w:rFonts w:cs="David" w:hint="eastAsia"/>
          <w:b/>
          <w:bCs/>
          <w:sz w:val="24"/>
          <w:szCs w:val="24"/>
          <w:rtl/>
        </w:rPr>
        <w:t>ושאף</w:t>
      </w:r>
      <w:r w:rsidRPr="00BE0924">
        <w:rPr>
          <w:rFonts w:cs="David"/>
          <w:b/>
          <w:bCs/>
          <w:sz w:val="24"/>
          <w:szCs w:val="24"/>
          <w:rtl/>
        </w:rPr>
        <w:t xml:space="preserve"> </w:t>
      </w:r>
      <w:r w:rsidRPr="00BE0924">
        <w:rPr>
          <w:rFonts w:cs="David" w:hint="eastAsia"/>
          <w:b/>
          <w:bCs/>
          <w:sz w:val="24"/>
          <w:szCs w:val="24"/>
          <w:rtl/>
        </w:rPr>
        <w:t>אחד</w:t>
      </w:r>
      <w:r w:rsidRPr="00BE0924">
        <w:rPr>
          <w:rFonts w:cs="David"/>
          <w:b/>
          <w:bCs/>
          <w:sz w:val="24"/>
          <w:szCs w:val="24"/>
          <w:rtl/>
        </w:rPr>
        <w:t xml:space="preserve"> </w:t>
      </w:r>
      <w:r w:rsidRPr="00BE0924">
        <w:rPr>
          <w:rFonts w:cs="David" w:hint="eastAsia"/>
          <w:b/>
          <w:bCs/>
          <w:sz w:val="24"/>
          <w:szCs w:val="24"/>
          <w:rtl/>
        </w:rPr>
        <w:t>לא</w:t>
      </w:r>
      <w:r w:rsidRPr="00BE0924">
        <w:rPr>
          <w:rFonts w:cs="David"/>
          <w:b/>
          <w:bCs/>
          <w:sz w:val="24"/>
          <w:szCs w:val="24"/>
          <w:rtl/>
        </w:rPr>
        <w:t xml:space="preserve"> </w:t>
      </w:r>
      <w:r w:rsidRPr="00BE0924">
        <w:rPr>
          <w:rFonts w:cs="David" w:hint="eastAsia"/>
          <w:b/>
          <w:bCs/>
          <w:sz w:val="24"/>
          <w:szCs w:val="24"/>
          <w:rtl/>
        </w:rPr>
        <w:t>מקבל</w:t>
      </w:r>
      <w:r w:rsidRPr="00BE0924">
        <w:rPr>
          <w:rFonts w:cs="David"/>
          <w:b/>
          <w:bCs/>
          <w:sz w:val="24"/>
          <w:szCs w:val="24"/>
          <w:rtl/>
        </w:rPr>
        <w:t xml:space="preserve"> </w:t>
      </w:r>
      <w:r w:rsidRPr="00BE0924">
        <w:rPr>
          <w:rFonts w:cs="David" w:hint="eastAsia"/>
          <w:b/>
          <w:bCs/>
          <w:sz w:val="24"/>
          <w:szCs w:val="24"/>
          <w:rtl/>
        </w:rPr>
        <w:t>אותה</w:t>
      </w:r>
      <w:r w:rsidRPr="00BE0924">
        <w:rPr>
          <w:rFonts w:cs="David"/>
          <w:b/>
          <w:bCs/>
          <w:sz w:val="24"/>
          <w:szCs w:val="24"/>
          <w:rtl/>
        </w:rPr>
        <w:t xml:space="preserve"> </w:t>
      </w:r>
      <w:r w:rsidRPr="00BE0924">
        <w:rPr>
          <w:rFonts w:cs="David" w:hint="eastAsia"/>
          <w:b/>
          <w:bCs/>
          <w:sz w:val="24"/>
          <w:szCs w:val="24"/>
          <w:rtl/>
        </w:rPr>
        <w:t>ושהיא</w:t>
      </w:r>
      <w:r w:rsidRPr="00BE0924">
        <w:rPr>
          <w:rFonts w:cs="David"/>
          <w:b/>
          <w:bCs/>
          <w:sz w:val="24"/>
          <w:szCs w:val="24"/>
          <w:rtl/>
        </w:rPr>
        <w:t xml:space="preserve"> </w:t>
      </w:r>
      <w:r w:rsidRPr="00BE0924">
        <w:rPr>
          <w:rFonts w:cs="David" w:hint="eastAsia"/>
          <w:b/>
          <w:bCs/>
          <w:sz w:val="24"/>
          <w:szCs w:val="24"/>
          <w:rtl/>
        </w:rPr>
        <w:t>הלכה</w:t>
      </w:r>
      <w:r w:rsidRPr="00BE0924">
        <w:rPr>
          <w:rFonts w:cs="David"/>
          <w:b/>
          <w:bCs/>
          <w:sz w:val="24"/>
          <w:szCs w:val="24"/>
          <w:rtl/>
        </w:rPr>
        <w:t xml:space="preserve"> </w:t>
      </w:r>
      <w:r w:rsidRPr="00BE0924">
        <w:rPr>
          <w:rFonts w:cs="David" w:hint="eastAsia"/>
          <w:b/>
          <w:bCs/>
          <w:sz w:val="24"/>
          <w:szCs w:val="24"/>
          <w:rtl/>
        </w:rPr>
        <w:t>לפסיכיאטר</w:t>
      </w:r>
      <w:r w:rsidRPr="00BE0924">
        <w:rPr>
          <w:rFonts w:cs="David"/>
          <w:b/>
          <w:bCs/>
          <w:sz w:val="24"/>
          <w:szCs w:val="24"/>
          <w:rtl/>
        </w:rPr>
        <w:t>".</w:t>
      </w:r>
      <w:r w:rsidRPr="00BE0924">
        <w:rPr>
          <w:rFonts w:cs="David"/>
          <w:sz w:val="24"/>
          <w:szCs w:val="24"/>
          <w:rtl/>
        </w:rPr>
        <w:t xml:space="preserve"> (</w:t>
      </w:r>
      <w:r w:rsidRPr="00BE0924">
        <w:rPr>
          <w:rFonts w:cs="David" w:hint="eastAsia"/>
          <w:sz w:val="24"/>
          <w:szCs w:val="24"/>
          <w:rtl/>
        </w:rPr>
        <w:t>עמ</w:t>
      </w:r>
      <w:r w:rsidRPr="00BE0924">
        <w:rPr>
          <w:rFonts w:cs="David"/>
          <w:sz w:val="24"/>
          <w:szCs w:val="24"/>
          <w:rtl/>
        </w:rPr>
        <w:t xml:space="preserve">' 6 </w:t>
      </w:r>
      <w:r w:rsidRPr="00BE0924">
        <w:rPr>
          <w:rFonts w:cs="David" w:hint="eastAsia"/>
          <w:sz w:val="24"/>
          <w:szCs w:val="24"/>
          <w:rtl/>
        </w:rPr>
        <w:t>להודעה</w:t>
      </w:r>
      <w:r w:rsidRPr="00BE0924">
        <w:rPr>
          <w:rFonts w:cs="David"/>
          <w:sz w:val="24"/>
          <w:szCs w:val="24"/>
          <w:rtl/>
        </w:rPr>
        <w:t>).</w:t>
      </w:r>
    </w:p>
    <w:p w14:paraId="36450BE7" w14:textId="77777777" w:rsidR="009F77AB" w:rsidRPr="00BE0924" w:rsidRDefault="009F77AB" w:rsidP="00BE0924">
      <w:pPr>
        <w:spacing w:after="0" w:line="360" w:lineRule="auto"/>
        <w:ind w:left="720"/>
        <w:jc w:val="both"/>
        <w:rPr>
          <w:rFonts w:cs="David"/>
          <w:sz w:val="24"/>
          <w:szCs w:val="24"/>
          <w:rtl/>
        </w:rPr>
      </w:pPr>
    </w:p>
    <w:p w14:paraId="11E660BB" w14:textId="77777777" w:rsidR="009F77AB" w:rsidRPr="00BE0924" w:rsidRDefault="009F77AB" w:rsidP="00BE0924">
      <w:pPr>
        <w:spacing w:after="0" w:line="360" w:lineRule="auto"/>
        <w:ind w:left="720" w:hanging="720"/>
        <w:jc w:val="both"/>
        <w:rPr>
          <w:rFonts w:cs="David"/>
          <w:sz w:val="24"/>
          <w:szCs w:val="24"/>
          <w:rtl/>
        </w:rPr>
      </w:pPr>
      <w:r w:rsidRPr="00BE0924">
        <w:rPr>
          <w:rFonts w:cs="David"/>
          <w:b/>
          <w:bCs/>
          <w:sz w:val="24"/>
          <w:szCs w:val="24"/>
          <w:rtl/>
        </w:rPr>
        <w:t>53</w:t>
      </w:r>
      <w:r w:rsidRPr="00BE0924">
        <w:rPr>
          <w:rFonts w:cs="David"/>
          <w:sz w:val="24"/>
          <w:szCs w:val="24"/>
          <w:rtl/>
        </w:rPr>
        <w:t>.</w:t>
      </w:r>
      <w:r w:rsidRPr="00BE0924">
        <w:rPr>
          <w:rFonts w:cs="David"/>
          <w:sz w:val="24"/>
          <w:szCs w:val="24"/>
          <w:rtl/>
        </w:rPr>
        <w:tab/>
      </w:r>
      <w:r w:rsidRPr="00BE0924">
        <w:rPr>
          <w:rFonts w:cs="David" w:hint="eastAsia"/>
          <w:sz w:val="24"/>
          <w:szCs w:val="24"/>
          <w:rtl/>
        </w:rPr>
        <w:t>במהלך</w:t>
      </w:r>
      <w:r w:rsidRPr="00BE0924">
        <w:rPr>
          <w:rFonts w:cs="David"/>
          <w:sz w:val="24"/>
          <w:szCs w:val="24"/>
          <w:rtl/>
        </w:rPr>
        <w:t xml:space="preserve"> </w:t>
      </w:r>
      <w:r w:rsidRPr="00BE0924">
        <w:rPr>
          <w:rFonts w:cs="David" w:hint="eastAsia"/>
          <w:sz w:val="24"/>
          <w:szCs w:val="24"/>
          <w:rtl/>
        </w:rPr>
        <w:t>אותה</w:t>
      </w:r>
      <w:r w:rsidRPr="00BE0924">
        <w:rPr>
          <w:rFonts w:cs="David"/>
          <w:sz w:val="24"/>
          <w:szCs w:val="24"/>
          <w:rtl/>
        </w:rPr>
        <w:t xml:space="preserve"> </w:t>
      </w:r>
      <w:r w:rsidRPr="00BE0924">
        <w:rPr>
          <w:rFonts w:cs="David" w:hint="eastAsia"/>
          <w:sz w:val="24"/>
          <w:szCs w:val="24"/>
          <w:rtl/>
        </w:rPr>
        <w:t>חקירה</w:t>
      </w:r>
      <w:r w:rsidRPr="00BE0924">
        <w:rPr>
          <w:rFonts w:cs="David"/>
          <w:sz w:val="24"/>
          <w:szCs w:val="24"/>
          <w:rtl/>
        </w:rPr>
        <w:t xml:space="preserve"> </w:t>
      </w:r>
      <w:r w:rsidRPr="00BE0924">
        <w:rPr>
          <w:rFonts w:cs="David" w:hint="eastAsia"/>
          <w:sz w:val="24"/>
          <w:szCs w:val="24"/>
          <w:rtl/>
        </w:rPr>
        <w:t>סירב</w:t>
      </w:r>
      <w:r w:rsidRPr="00BE0924">
        <w:rPr>
          <w:rFonts w:cs="David"/>
          <w:sz w:val="24"/>
          <w:szCs w:val="24"/>
          <w:rtl/>
        </w:rPr>
        <w:t xml:space="preserve"> </w:t>
      </w:r>
      <w:r w:rsidRPr="00BE0924">
        <w:rPr>
          <w:rFonts w:cs="David" w:hint="eastAsia"/>
          <w:sz w:val="24"/>
          <w:szCs w:val="24"/>
          <w:rtl/>
        </w:rPr>
        <w:t>הנאשם</w:t>
      </w:r>
      <w:r w:rsidRPr="00BE0924">
        <w:rPr>
          <w:rFonts w:cs="David"/>
          <w:sz w:val="24"/>
          <w:szCs w:val="24"/>
          <w:rtl/>
        </w:rPr>
        <w:t xml:space="preserve"> </w:t>
      </w:r>
      <w:r w:rsidRPr="00BE0924">
        <w:rPr>
          <w:rFonts w:cs="David" w:hint="eastAsia"/>
          <w:sz w:val="24"/>
          <w:szCs w:val="24"/>
          <w:rtl/>
        </w:rPr>
        <w:t>להאזין</w:t>
      </w:r>
      <w:r w:rsidRPr="00BE0924">
        <w:rPr>
          <w:rFonts w:cs="David"/>
          <w:sz w:val="24"/>
          <w:szCs w:val="24"/>
          <w:rtl/>
        </w:rPr>
        <w:t xml:space="preserve"> </w:t>
      </w:r>
      <w:r w:rsidRPr="00BE0924">
        <w:rPr>
          <w:rFonts w:cs="David" w:hint="eastAsia"/>
          <w:sz w:val="24"/>
          <w:szCs w:val="24"/>
          <w:rtl/>
        </w:rPr>
        <w:t>לשיחות</w:t>
      </w:r>
      <w:r w:rsidRPr="00BE0924">
        <w:rPr>
          <w:rFonts w:cs="David"/>
          <w:sz w:val="24"/>
          <w:szCs w:val="24"/>
          <w:rtl/>
        </w:rPr>
        <w:t xml:space="preserve"> </w:t>
      </w:r>
      <w:r w:rsidRPr="00BE0924">
        <w:rPr>
          <w:rFonts w:cs="David" w:hint="eastAsia"/>
          <w:sz w:val="24"/>
          <w:szCs w:val="24"/>
          <w:rtl/>
        </w:rPr>
        <w:t>הטלפון</w:t>
      </w:r>
      <w:r w:rsidRPr="00BE0924">
        <w:rPr>
          <w:rFonts w:cs="David"/>
          <w:sz w:val="24"/>
          <w:szCs w:val="24"/>
          <w:rtl/>
        </w:rPr>
        <w:t xml:space="preserve"> </w:t>
      </w:r>
      <w:r w:rsidRPr="00BE0924">
        <w:rPr>
          <w:rFonts w:cs="David" w:hint="eastAsia"/>
          <w:sz w:val="24"/>
          <w:szCs w:val="24"/>
          <w:rtl/>
        </w:rPr>
        <w:t>שהוקלטו</w:t>
      </w:r>
      <w:r w:rsidRPr="00BE0924">
        <w:rPr>
          <w:rFonts w:cs="David"/>
          <w:sz w:val="24"/>
          <w:szCs w:val="24"/>
          <w:rtl/>
        </w:rPr>
        <w:t xml:space="preserve">. </w:t>
      </w:r>
      <w:r w:rsidRPr="00BE0924">
        <w:rPr>
          <w:rFonts w:cs="David" w:hint="eastAsia"/>
          <w:sz w:val="24"/>
          <w:szCs w:val="24"/>
          <w:rtl/>
        </w:rPr>
        <w:t>הנאשם</w:t>
      </w:r>
      <w:r w:rsidRPr="00BE0924">
        <w:rPr>
          <w:rFonts w:cs="David"/>
          <w:sz w:val="24"/>
          <w:szCs w:val="24"/>
          <w:rtl/>
        </w:rPr>
        <w:t xml:space="preserve"> </w:t>
      </w:r>
      <w:r w:rsidRPr="00BE0924">
        <w:rPr>
          <w:rFonts w:cs="David" w:hint="eastAsia"/>
          <w:sz w:val="24"/>
          <w:szCs w:val="24"/>
          <w:rtl/>
        </w:rPr>
        <w:t>טען</w:t>
      </w:r>
      <w:r w:rsidRPr="00BE0924">
        <w:rPr>
          <w:rFonts w:cs="David"/>
          <w:sz w:val="24"/>
          <w:szCs w:val="24"/>
          <w:rtl/>
        </w:rPr>
        <w:t xml:space="preserve">, </w:t>
      </w:r>
      <w:r w:rsidRPr="00BE0924">
        <w:rPr>
          <w:rFonts w:cs="David" w:hint="eastAsia"/>
          <w:sz w:val="24"/>
          <w:szCs w:val="24"/>
          <w:rtl/>
        </w:rPr>
        <w:t>כי</w:t>
      </w:r>
      <w:r w:rsidRPr="00BE0924">
        <w:rPr>
          <w:rFonts w:cs="David"/>
          <w:sz w:val="24"/>
          <w:szCs w:val="24"/>
          <w:rtl/>
        </w:rPr>
        <w:t xml:space="preserve"> </w:t>
      </w:r>
      <w:r w:rsidRPr="00BE0924">
        <w:rPr>
          <w:rFonts w:cs="David" w:hint="eastAsia"/>
          <w:sz w:val="24"/>
          <w:szCs w:val="24"/>
          <w:rtl/>
        </w:rPr>
        <w:t>המתלוננת</w:t>
      </w:r>
      <w:r w:rsidRPr="00BE0924">
        <w:rPr>
          <w:rFonts w:cs="David"/>
          <w:sz w:val="24"/>
          <w:szCs w:val="24"/>
          <w:rtl/>
        </w:rPr>
        <w:t xml:space="preserve"> "</w:t>
      </w:r>
      <w:r w:rsidRPr="00BE0924">
        <w:rPr>
          <w:rFonts w:cs="David" w:hint="eastAsia"/>
          <w:sz w:val="24"/>
          <w:szCs w:val="24"/>
          <w:rtl/>
        </w:rPr>
        <w:t>הכניסה</w:t>
      </w:r>
      <w:r w:rsidRPr="00BE0924">
        <w:rPr>
          <w:rFonts w:cs="David"/>
          <w:sz w:val="24"/>
          <w:szCs w:val="24"/>
          <w:rtl/>
        </w:rPr>
        <w:t xml:space="preserve"> </w:t>
      </w:r>
      <w:r w:rsidRPr="00BE0924">
        <w:rPr>
          <w:rFonts w:cs="David" w:hint="eastAsia"/>
          <w:sz w:val="24"/>
          <w:szCs w:val="24"/>
          <w:rtl/>
        </w:rPr>
        <w:t>לו</w:t>
      </w:r>
      <w:r w:rsidRPr="00BE0924">
        <w:rPr>
          <w:rFonts w:cs="David"/>
          <w:sz w:val="24"/>
          <w:szCs w:val="24"/>
          <w:rtl/>
        </w:rPr>
        <w:t xml:space="preserve"> </w:t>
      </w:r>
      <w:r w:rsidRPr="00BE0924">
        <w:rPr>
          <w:rFonts w:cs="David" w:hint="eastAsia"/>
          <w:sz w:val="24"/>
          <w:szCs w:val="24"/>
          <w:rtl/>
        </w:rPr>
        <w:t>דברים</w:t>
      </w:r>
      <w:r w:rsidRPr="00BE0924">
        <w:rPr>
          <w:rFonts w:cs="David"/>
          <w:sz w:val="24"/>
          <w:szCs w:val="24"/>
          <w:rtl/>
        </w:rPr>
        <w:t xml:space="preserve"> </w:t>
      </w:r>
      <w:r w:rsidRPr="00BE0924">
        <w:rPr>
          <w:rFonts w:cs="David" w:hint="eastAsia"/>
          <w:sz w:val="24"/>
          <w:szCs w:val="24"/>
          <w:rtl/>
        </w:rPr>
        <w:t>בפה</w:t>
      </w:r>
      <w:r w:rsidRPr="00BE0924">
        <w:rPr>
          <w:rFonts w:cs="David"/>
          <w:sz w:val="24"/>
          <w:szCs w:val="24"/>
          <w:rtl/>
        </w:rPr>
        <w:t>", "</w:t>
      </w:r>
      <w:r w:rsidRPr="00BE0924">
        <w:rPr>
          <w:rFonts w:cs="David" w:hint="eastAsia"/>
          <w:sz w:val="24"/>
          <w:szCs w:val="24"/>
          <w:rtl/>
        </w:rPr>
        <w:t>ענתה</w:t>
      </w:r>
      <w:r w:rsidRPr="00BE0924">
        <w:rPr>
          <w:rFonts w:cs="David"/>
          <w:sz w:val="24"/>
          <w:szCs w:val="24"/>
          <w:rtl/>
        </w:rPr>
        <w:t xml:space="preserve"> </w:t>
      </w:r>
      <w:r w:rsidRPr="00BE0924">
        <w:rPr>
          <w:rFonts w:cs="David" w:hint="eastAsia"/>
          <w:sz w:val="24"/>
          <w:szCs w:val="24"/>
          <w:rtl/>
        </w:rPr>
        <w:t>לעצמה</w:t>
      </w:r>
      <w:r w:rsidRPr="00BE0924">
        <w:rPr>
          <w:rFonts w:cs="David"/>
          <w:sz w:val="24"/>
          <w:szCs w:val="24"/>
          <w:rtl/>
        </w:rPr>
        <w:t xml:space="preserve">" </w:t>
      </w:r>
      <w:r w:rsidRPr="00BE0924">
        <w:rPr>
          <w:rFonts w:cs="David" w:hint="eastAsia"/>
          <w:sz w:val="24"/>
          <w:szCs w:val="24"/>
          <w:rtl/>
        </w:rPr>
        <w:t>ועוד</w:t>
      </w:r>
      <w:r w:rsidRPr="00BE0924">
        <w:rPr>
          <w:rFonts w:cs="David"/>
          <w:sz w:val="24"/>
          <w:szCs w:val="24"/>
          <w:rtl/>
        </w:rPr>
        <w:t xml:space="preserve"> </w:t>
      </w:r>
      <w:r w:rsidRPr="00BE0924">
        <w:rPr>
          <w:rFonts w:cs="David" w:hint="eastAsia"/>
          <w:sz w:val="24"/>
          <w:szCs w:val="24"/>
          <w:rtl/>
        </w:rPr>
        <w:t>הוסיף</w:t>
      </w:r>
      <w:r w:rsidRPr="00BE0924">
        <w:rPr>
          <w:rFonts w:cs="David"/>
          <w:sz w:val="24"/>
          <w:szCs w:val="24"/>
          <w:rtl/>
        </w:rPr>
        <w:t xml:space="preserve"> </w:t>
      </w:r>
      <w:r w:rsidRPr="00BE0924">
        <w:rPr>
          <w:rFonts w:cs="David" w:hint="eastAsia"/>
          <w:sz w:val="24"/>
          <w:szCs w:val="24"/>
          <w:rtl/>
        </w:rPr>
        <w:t>כי</w:t>
      </w:r>
      <w:r w:rsidRPr="00BE0924">
        <w:rPr>
          <w:rFonts w:cs="David"/>
          <w:sz w:val="24"/>
          <w:szCs w:val="24"/>
          <w:rtl/>
        </w:rPr>
        <w:t xml:space="preserve"> </w:t>
      </w:r>
      <w:r w:rsidRPr="00BE0924">
        <w:rPr>
          <w:rFonts w:cs="David" w:hint="eastAsia"/>
          <w:sz w:val="24"/>
          <w:szCs w:val="24"/>
          <w:rtl/>
        </w:rPr>
        <w:t>אמר</w:t>
      </w:r>
      <w:r w:rsidRPr="00BE0924">
        <w:rPr>
          <w:rFonts w:cs="David"/>
          <w:sz w:val="24"/>
          <w:szCs w:val="24"/>
          <w:rtl/>
        </w:rPr>
        <w:t xml:space="preserve"> </w:t>
      </w:r>
      <w:r w:rsidRPr="00BE0924">
        <w:rPr>
          <w:rFonts w:cs="David" w:hint="eastAsia"/>
          <w:sz w:val="24"/>
          <w:szCs w:val="24"/>
          <w:rtl/>
        </w:rPr>
        <w:t>לה</w:t>
      </w:r>
      <w:r w:rsidRPr="00BE0924">
        <w:rPr>
          <w:rFonts w:cs="David"/>
          <w:sz w:val="24"/>
          <w:szCs w:val="24"/>
          <w:rtl/>
        </w:rPr>
        <w:t xml:space="preserve"> </w:t>
      </w:r>
      <w:r w:rsidRPr="00BE0924">
        <w:rPr>
          <w:rFonts w:cs="David" w:hint="eastAsia"/>
          <w:sz w:val="24"/>
          <w:szCs w:val="24"/>
          <w:rtl/>
        </w:rPr>
        <w:t>שהדברים</w:t>
      </w:r>
      <w:r w:rsidRPr="00BE0924">
        <w:rPr>
          <w:rFonts w:cs="David"/>
          <w:sz w:val="24"/>
          <w:szCs w:val="24"/>
          <w:rtl/>
        </w:rPr>
        <w:t xml:space="preserve"> </w:t>
      </w:r>
      <w:r w:rsidRPr="00BE0924">
        <w:rPr>
          <w:rFonts w:cs="David" w:hint="eastAsia"/>
          <w:sz w:val="24"/>
          <w:szCs w:val="24"/>
          <w:rtl/>
        </w:rPr>
        <w:t>שהיא</w:t>
      </w:r>
      <w:r w:rsidRPr="00BE0924">
        <w:rPr>
          <w:rFonts w:cs="David"/>
          <w:sz w:val="24"/>
          <w:szCs w:val="24"/>
          <w:rtl/>
        </w:rPr>
        <w:t xml:space="preserve"> </w:t>
      </w:r>
      <w:r w:rsidRPr="00BE0924">
        <w:rPr>
          <w:rFonts w:cs="David" w:hint="eastAsia"/>
          <w:sz w:val="24"/>
          <w:szCs w:val="24"/>
          <w:rtl/>
        </w:rPr>
        <w:t>אומרת</w:t>
      </w:r>
      <w:r w:rsidRPr="00BE0924">
        <w:rPr>
          <w:rFonts w:cs="David"/>
          <w:sz w:val="24"/>
          <w:szCs w:val="24"/>
          <w:rtl/>
        </w:rPr>
        <w:t xml:space="preserve"> </w:t>
      </w:r>
      <w:r w:rsidRPr="00BE0924">
        <w:rPr>
          <w:rFonts w:cs="David" w:hint="eastAsia"/>
          <w:sz w:val="24"/>
          <w:szCs w:val="24"/>
          <w:rtl/>
        </w:rPr>
        <w:t>הם</w:t>
      </w:r>
      <w:r w:rsidRPr="00BE0924">
        <w:rPr>
          <w:rFonts w:cs="David"/>
          <w:sz w:val="24"/>
          <w:szCs w:val="24"/>
          <w:rtl/>
        </w:rPr>
        <w:t xml:space="preserve"> "</w:t>
      </w:r>
      <w:r w:rsidRPr="00BE0924">
        <w:rPr>
          <w:rFonts w:cs="David" w:hint="eastAsia"/>
          <w:sz w:val="24"/>
          <w:szCs w:val="24"/>
          <w:rtl/>
        </w:rPr>
        <w:t>הזיות</w:t>
      </w:r>
      <w:r w:rsidRPr="00BE0924">
        <w:rPr>
          <w:rFonts w:cs="David"/>
          <w:sz w:val="24"/>
          <w:szCs w:val="24"/>
          <w:rtl/>
        </w:rPr>
        <w:t xml:space="preserve"> </w:t>
      </w:r>
      <w:r w:rsidRPr="00BE0924">
        <w:rPr>
          <w:rFonts w:cs="David" w:hint="eastAsia"/>
          <w:sz w:val="24"/>
          <w:szCs w:val="24"/>
          <w:rtl/>
        </w:rPr>
        <w:t>וסתם</w:t>
      </w:r>
      <w:r w:rsidRPr="00BE0924">
        <w:rPr>
          <w:rFonts w:cs="David"/>
          <w:sz w:val="24"/>
          <w:szCs w:val="24"/>
          <w:rtl/>
        </w:rPr>
        <w:t xml:space="preserve"> </w:t>
      </w:r>
      <w:r w:rsidRPr="00BE0924">
        <w:rPr>
          <w:rFonts w:cs="David" w:hint="eastAsia"/>
          <w:sz w:val="24"/>
          <w:szCs w:val="24"/>
          <w:rtl/>
        </w:rPr>
        <w:t>דיבורים</w:t>
      </w:r>
      <w:r w:rsidRPr="00BE0924">
        <w:rPr>
          <w:rFonts w:cs="David"/>
          <w:sz w:val="24"/>
          <w:szCs w:val="24"/>
          <w:rtl/>
        </w:rPr>
        <w:t xml:space="preserve">" ( </w:t>
      </w:r>
      <w:r w:rsidRPr="00BE0924">
        <w:rPr>
          <w:rFonts w:cs="David" w:hint="eastAsia"/>
          <w:sz w:val="24"/>
          <w:szCs w:val="24"/>
          <w:rtl/>
        </w:rPr>
        <w:t>עמ</w:t>
      </w:r>
      <w:r w:rsidRPr="00BE0924">
        <w:rPr>
          <w:rFonts w:cs="David"/>
          <w:sz w:val="24"/>
          <w:szCs w:val="24"/>
          <w:rtl/>
        </w:rPr>
        <w:t xml:space="preserve">' 6 </w:t>
      </w:r>
      <w:r w:rsidRPr="00BE0924">
        <w:rPr>
          <w:rFonts w:cs="David" w:hint="eastAsia"/>
          <w:sz w:val="24"/>
          <w:szCs w:val="24"/>
          <w:rtl/>
        </w:rPr>
        <w:t>לחקירה</w:t>
      </w:r>
      <w:r w:rsidRPr="00BE0924">
        <w:rPr>
          <w:rFonts w:cs="David"/>
          <w:sz w:val="24"/>
          <w:szCs w:val="24"/>
          <w:rtl/>
        </w:rPr>
        <w:t xml:space="preserve">, </w:t>
      </w:r>
      <w:r w:rsidRPr="00BE0924">
        <w:rPr>
          <w:rFonts w:cs="David" w:hint="eastAsia"/>
          <w:sz w:val="24"/>
          <w:szCs w:val="24"/>
          <w:rtl/>
        </w:rPr>
        <w:t>שורות</w:t>
      </w:r>
      <w:r w:rsidRPr="00BE0924">
        <w:rPr>
          <w:rFonts w:cs="David"/>
          <w:sz w:val="24"/>
          <w:szCs w:val="24"/>
          <w:rtl/>
        </w:rPr>
        <w:t xml:space="preserve"> 176-172), </w:t>
      </w:r>
      <w:r w:rsidRPr="00BE0924">
        <w:rPr>
          <w:rFonts w:cs="David" w:hint="eastAsia"/>
          <w:sz w:val="24"/>
          <w:szCs w:val="24"/>
          <w:rtl/>
        </w:rPr>
        <w:t>על</w:t>
      </w:r>
      <w:r w:rsidRPr="00BE0924">
        <w:rPr>
          <w:rFonts w:cs="David"/>
          <w:sz w:val="24"/>
          <w:szCs w:val="24"/>
          <w:rtl/>
        </w:rPr>
        <w:t xml:space="preserve"> </w:t>
      </w:r>
      <w:r w:rsidRPr="00BE0924">
        <w:rPr>
          <w:rFonts w:cs="David" w:hint="eastAsia"/>
          <w:sz w:val="24"/>
          <w:szCs w:val="24"/>
          <w:rtl/>
        </w:rPr>
        <w:t>אף</w:t>
      </w:r>
      <w:r w:rsidRPr="00BE0924">
        <w:rPr>
          <w:rFonts w:cs="David"/>
          <w:sz w:val="24"/>
          <w:szCs w:val="24"/>
          <w:rtl/>
        </w:rPr>
        <w:t xml:space="preserve"> </w:t>
      </w:r>
      <w:r w:rsidRPr="00BE0924">
        <w:rPr>
          <w:rFonts w:cs="David" w:hint="eastAsia"/>
          <w:sz w:val="24"/>
          <w:szCs w:val="24"/>
          <w:rtl/>
        </w:rPr>
        <w:t>שלא</w:t>
      </w:r>
      <w:r w:rsidRPr="00BE0924">
        <w:rPr>
          <w:rFonts w:cs="David"/>
          <w:sz w:val="24"/>
          <w:szCs w:val="24"/>
          <w:rtl/>
        </w:rPr>
        <w:t xml:space="preserve"> </w:t>
      </w:r>
      <w:r w:rsidRPr="00BE0924">
        <w:rPr>
          <w:rFonts w:cs="David" w:hint="eastAsia"/>
          <w:sz w:val="24"/>
          <w:szCs w:val="24"/>
          <w:rtl/>
        </w:rPr>
        <w:t>כך</w:t>
      </w:r>
      <w:r w:rsidRPr="00BE0924">
        <w:rPr>
          <w:rFonts w:cs="David"/>
          <w:sz w:val="24"/>
          <w:szCs w:val="24"/>
          <w:rtl/>
        </w:rPr>
        <w:t xml:space="preserve"> </w:t>
      </w:r>
      <w:r w:rsidRPr="00BE0924">
        <w:rPr>
          <w:rFonts w:cs="David" w:hint="eastAsia"/>
          <w:sz w:val="24"/>
          <w:szCs w:val="24"/>
          <w:rtl/>
        </w:rPr>
        <w:t>היו</w:t>
      </w:r>
      <w:r w:rsidRPr="00BE0924">
        <w:rPr>
          <w:rFonts w:cs="David"/>
          <w:sz w:val="24"/>
          <w:szCs w:val="24"/>
          <w:rtl/>
        </w:rPr>
        <w:t xml:space="preserve"> </w:t>
      </w:r>
      <w:r w:rsidRPr="00BE0924">
        <w:rPr>
          <w:rFonts w:cs="David" w:hint="eastAsia"/>
          <w:sz w:val="24"/>
          <w:szCs w:val="24"/>
          <w:rtl/>
        </w:rPr>
        <w:t>פני</w:t>
      </w:r>
      <w:r w:rsidRPr="00BE0924">
        <w:rPr>
          <w:rFonts w:cs="David"/>
          <w:sz w:val="24"/>
          <w:szCs w:val="24"/>
          <w:rtl/>
        </w:rPr>
        <w:t xml:space="preserve"> </w:t>
      </w:r>
      <w:r w:rsidRPr="00BE0924">
        <w:rPr>
          <w:rFonts w:cs="David" w:hint="eastAsia"/>
          <w:sz w:val="24"/>
          <w:szCs w:val="24"/>
          <w:rtl/>
        </w:rPr>
        <w:t>הדברים</w:t>
      </w:r>
      <w:r w:rsidRPr="00BE0924">
        <w:rPr>
          <w:rFonts w:cs="David"/>
          <w:sz w:val="24"/>
          <w:szCs w:val="24"/>
          <w:rtl/>
        </w:rPr>
        <w:t xml:space="preserve"> </w:t>
      </w:r>
      <w:r w:rsidRPr="00BE0924">
        <w:rPr>
          <w:rFonts w:cs="David" w:hint="eastAsia"/>
          <w:sz w:val="24"/>
          <w:szCs w:val="24"/>
          <w:rtl/>
        </w:rPr>
        <w:t>בשיחה</w:t>
      </w:r>
      <w:r w:rsidRPr="00BE0924">
        <w:rPr>
          <w:rFonts w:cs="David"/>
          <w:sz w:val="24"/>
          <w:szCs w:val="24"/>
          <w:rtl/>
        </w:rPr>
        <w:t>.</w:t>
      </w:r>
    </w:p>
    <w:p w14:paraId="4E19A82B" w14:textId="77777777" w:rsidR="009F77AB" w:rsidRPr="00BE0924" w:rsidRDefault="009F77AB" w:rsidP="00BE0924">
      <w:pPr>
        <w:spacing w:after="0" w:line="360" w:lineRule="auto"/>
        <w:jc w:val="both"/>
        <w:rPr>
          <w:rFonts w:cs="David"/>
          <w:sz w:val="24"/>
          <w:szCs w:val="24"/>
          <w:rtl/>
        </w:rPr>
      </w:pPr>
    </w:p>
    <w:p w14:paraId="49556957" w14:textId="77777777" w:rsidR="009F77AB" w:rsidRPr="00BE0924" w:rsidRDefault="009F77AB" w:rsidP="00BE0924">
      <w:pPr>
        <w:spacing w:after="0" w:line="360" w:lineRule="auto"/>
        <w:ind w:left="720" w:hanging="720"/>
        <w:jc w:val="both"/>
        <w:rPr>
          <w:rFonts w:cs="David"/>
          <w:sz w:val="24"/>
          <w:szCs w:val="24"/>
          <w:rtl/>
        </w:rPr>
      </w:pPr>
      <w:r w:rsidRPr="00BE0924">
        <w:rPr>
          <w:rFonts w:cs="David"/>
          <w:b/>
          <w:bCs/>
          <w:sz w:val="24"/>
          <w:szCs w:val="24"/>
          <w:rtl/>
        </w:rPr>
        <w:t>54</w:t>
      </w:r>
      <w:r w:rsidRPr="00BE0924">
        <w:rPr>
          <w:rFonts w:cs="David"/>
          <w:sz w:val="24"/>
          <w:szCs w:val="24"/>
          <w:rtl/>
        </w:rPr>
        <w:t>.</w:t>
      </w:r>
      <w:r w:rsidRPr="00BE0924">
        <w:rPr>
          <w:rFonts w:cs="David"/>
          <w:sz w:val="24"/>
          <w:szCs w:val="24"/>
          <w:rtl/>
        </w:rPr>
        <w:tab/>
      </w:r>
      <w:r w:rsidRPr="00BE0924">
        <w:rPr>
          <w:rFonts w:cs="David" w:hint="eastAsia"/>
          <w:sz w:val="24"/>
          <w:szCs w:val="24"/>
          <w:rtl/>
        </w:rPr>
        <w:t>בעדותו</w:t>
      </w:r>
      <w:r w:rsidRPr="00BE0924">
        <w:rPr>
          <w:rFonts w:cs="David"/>
          <w:sz w:val="24"/>
          <w:szCs w:val="24"/>
          <w:rtl/>
        </w:rPr>
        <w:t xml:space="preserve"> </w:t>
      </w:r>
      <w:r w:rsidRPr="00BE0924">
        <w:rPr>
          <w:rFonts w:cs="David" w:hint="eastAsia"/>
          <w:sz w:val="24"/>
          <w:szCs w:val="24"/>
          <w:rtl/>
        </w:rPr>
        <w:t>בבית</w:t>
      </w:r>
      <w:r w:rsidRPr="00BE0924">
        <w:rPr>
          <w:rFonts w:cs="David"/>
          <w:sz w:val="24"/>
          <w:szCs w:val="24"/>
          <w:rtl/>
        </w:rPr>
        <w:t xml:space="preserve"> </w:t>
      </w:r>
      <w:r w:rsidRPr="00BE0924">
        <w:rPr>
          <w:rFonts w:cs="David" w:hint="eastAsia"/>
          <w:sz w:val="24"/>
          <w:szCs w:val="24"/>
          <w:rtl/>
        </w:rPr>
        <w:t>המשפט</w:t>
      </w:r>
      <w:r w:rsidRPr="00BE0924">
        <w:rPr>
          <w:rFonts w:cs="David"/>
          <w:sz w:val="24"/>
          <w:szCs w:val="24"/>
          <w:rtl/>
        </w:rPr>
        <w:t xml:space="preserve"> </w:t>
      </w:r>
      <w:r w:rsidRPr="00BE0924">
        <w:rPr>
          <w:rFonts w:cs="David" w:hint="eastAsia"/>
          <w:sz w:val="24"/>
          <w:szCs w:val="24"/>
          <w:rtl/>
        </w:rPr>
        <w:t>טען</w:t>
      </w:r>
      <w:r w:rsidRPr="00BE0924">
        <w:rPr>
          <w:rFonts w:cs="David"/>
          <w:sz w:val="24"/>
          <w:szCs w:val="24"/>
          <w:rtl/>
        </w:rPr>
        <w:t xml:space="preserve"> </w:t>
      </w:r>
      <w:r w:rsidRPr="00BE0924">
        <w:rPr>
          <w:rFonts w:cs="David" w:hint="eastAsia"/>
          <w:sz w:val="24"/>
          <w:szCs w:val="24"/>
          <w:rtl/>
        </w:rPr>
        <w:t>הנאשם</w:t>
      </w:r>
      <w:r w:rsidRPr="00BE0924">
        <w:rPr>
          <w:rFonts w:cs="David"/>
          <w:sz w:val="24"/>
          <w:szCs w:val="24"/>
          <w:rtl/>
        </w:rPr>
        <w:t xml:space="preserve">, </w:t>
      </w:r>
      <w:r w:rsidRPr="00BE0924">
        <w:rPr>
          <w:rFonts w:cs="David" w:hint="eastAsia"/>
          <w:sz w:val="24"/>
          <w:szCs w:val="24"/>
          <w:rtl/>
        </w:rPr>
        <w:t>לראשונה</w:t>
      </w:r>
      <w:r w:rsidRPr="00BE0924">
        <w:rPr>
          <w:rFonts w:cs="David"/>
          <w:sz w:val="24"/>
          <w:szCs w:val="24"/>
          <w:rtl/>
        </w:rPr>
        <w:t xml:space="preserve">, </w:t>
      </w:r>
      <w:r w:rsidRPr="00BE0924">
        <w:rPr>
          <w:rFonts w:cs="David" w:hint="eastAsia"/>
          <w:sz w:val="24"/>
          <w:szCs w:val="24"/>
          <w:rtl/>
        </w:rPr>
        <w:t>כי</w:t>
      </w:r>
      <w:r w:rsidRPr="00BE0924">
        <w:rPr>
          <w:rFonts w:cs="David"/>
          <w:sz w:val="24"/>
          <w:szCs w:val="24"/>
          <w:rtl/>
        </w:rPr>
        <w:t xml:space="preserve"> </w:t>
      </w:r>
      <w:r w:rsidRPr="00BE0924">
        <w:rPr>
          <w:rFonts w:cs="David" w:hint="eastAsia"/>
          <w:sz w:val="24"/>
          <w:szCs w:val="24"/>
          <w:rtl/>
        </w:rPr>
        <w:t>תשובותיו</w:t>
      </w:r>
      <w:r w:rsidRPr="00BE0924">
        <w:rPr>
          <w:rFonts w:cs="David"/>
          <w:sz w:val="24"/>
          <w:szCs w:val="24"/>
          <w:rtl/>
        </w:rPr>
        <w:t xml:space="preserve"> </w:t>
      </w:r>
      <w:r w:rsidRPr="00BE0924">
        <w:rPr>
          <w:rFonts w:cs="David" w:hint="eastAsia"/>
          <w:sz w:val="24"/>
          <w:szCs w:val="24"/>
          <w:rtl/>
        </w:rPr>
        <w:t>למתלוננת</w:t>
      </w:r>
      <w:r w:rsidRPr="00BE0924">
        <w:rPr>
          <w:rFonts w:cs="David"/>
          <w:sz w:val="24"/>
          <w:szCs w:val="24"/>
          <w:rtl/>
        </w:rPr>
        <w:t xml:space="preserve"> </w:t>
      </w:r>
      <w:r w:rsidRPr="00BE0924">
        <w:rPr>
          <w:rFonts w:cs="David" w:hint="eastAsia"/>
          <w:sz w:val="24"/>
          <w:szCs w:val="24"/>
          <w:rtl/>
        </w:rPr>
        <w:t>בשיחות</w:t>
      </w:r>
      <w:r w:rsidRPr="00BE0924">
        <w:rPr>
          <w:rFonts w:cs="David"/>
          <w:sz w:val="24"/>
          <w:szCs w:val="24"/>
          <w:rtl/>
        </w:rPr>
        <w:t xml:space="preserve"> </w:t>
      </w:r>
      <w:r w:rsidRPr="00BE0924">
        <w:rPr>
          <w:rFonts w:cs="David" w:hint="eastAsia"/>
          <w:sz w:val="24"/>
          <w:szCs w:val="24"/>
          <w:rtl/>
        </w:rPr>
        <w:t>המוקלטות</w:t>
      </w:r>
      <w:r w:rsidRPr="00BE0924">
        <w:rPr>
          <w:rFonts w:cs="David"/>
          <w:sz w:val="24"/>
          <w:szCs w:val="24"/>
          <w:rtl/>
        </w:rPr>
        <w:t xml:space="preserve"> </w:t>
      </w:r>
      <w:r w:rsidRPr="00BE0924">
        <w:rPr>
          <w:rFonts w:cs="David" w:hint="eastAsia"/>
          <w:sz w:val="24"/>
          <w:szCs w:val="24"/>
          <w:rtl/>
        </w:rPr>
        <w:t>אינן</w:t>
      </w:r>
      <w:r w:rsidRPr="00BE0924">
        <w:rPr>
          <w:rFonts w:cs="David"/>
          <w:sz w:val="24"/>
          <w:szCs w:val="24"/>
          <w:rtl/>
        </w:rPr>
        <w:t xml:space="preserve"> </w:t>
      </w:r>
      <w:r w:rsidRPr="00BE0924">
        <w:rPr>
          <w:rFonts w:cs="David" w:hint="eastAsia"/>
          <w:sz w:val="24"/>
          <w:szCs w:val="24"/>
          <w:rtl/>
        </w:rPr>
        <w:t>רלבנטיות</w:t>
      </w:r>
      <w:r w:rsidRPr="00BE0924">
        <w:rPr>
          <w:rFonts w:cs="David"/>
          <w:sz w:val="24"/>
          <w:szCs w:val="24"/>
          <w:rtl/>
        </w:rPr>
        <w:t xml:space="preserve"> </w:t>
      </w:r>
      <w:r w:rsidRPr="00BE0924">
        <w:rPr>
          <w:rFonts w:cs="David" w:hint="eastAsia"/>
          <w:sz w:val="24"/>
          <w:szCs w:val="24"/>
          <w:rtl/>
        </w:rPr>
        <w:t>ואין</w:t>
      </w:r>
      <w:r w:rsidRPr="00BE0924">
        <w:rPr>
          <w:rFonts w:cs="David"/>
          <w:sz w:val="24"/>
          <w:szCs w:val="24"/>
          <w:rtl/>
        </w:rPr>
        <w:t xml:space="preserve"> </w:t>
      </w:r>
      <w:r w:rsidRPr="00BE0924">
        <w:rPr>
          <w:rFonts w:cs="David" w:hint="eastAsia"/>
          <w:sz w:val="24"/>
          <w:szCs w:val="24"/>
          <w:rtl/>
        </w:rPr>
        <w:t>לזקוף</w:t>
      </w:r>
      <w:r w:rsidRPr="00BE0924">
        <w:rPr>
          <w:rFonts w:cs="David"/>
          <w:sz w:val="24"/>
          <w:szCs w:val="24"/>
          <w:rtl/>
        </w:rPr>
        <w:t xml:space="preserve"> </w:t>
      </w:r>
      <w:r w:rsidRPr="00BE0924">
        <w:rPr>
          <w:rFonts w:cs="David" w:hint="eastAsia"/>
          <w:sz w:val="24"/>
          <w:szCs w:val="24"/>
          <w:rtl/>
        </w:rPr>
        <w:t>אותן</w:t>
      </w:r>
      <w:r w:rsidRPr="00BE0924">
        <w:rPr>
          <w:rFonts w:cs="David"/>
          <w:sz w:val="24"/>
          <w:szCs w:val="24"/>
          <w:rtl/>
        </w:rPr>
        <w:t xml:space="preserve"> </w:t>
      </w:r>
      <w:r w:rsidRPr="00BE0924">
        <w:rPr>
          <w:rFonts w:cs="David" w:hint="eastAsia"/>
          <w:sz w:val="24"/>
          <w:szCs w:val="24"/>
          <w:rtl/>
        </w:rPr>
        <w:t>לחובתו</w:t>
      </w:r>
      <w:r w:rsidRPr="00BE0924">
        <w:rPr>
          <w:rFonts w:cs="David"/>
          <w:sz w:val="24"/>
          <w:szCs w:val="24"/>
          <w:rtl/>
        </w:rPr>
        <w:t xml:space="preserve">, </w:t>
      </w:r>
      <w:r w:rsidRPr="00BE0924">
        <w:rPr>
          <w:rFonts w:cs="David" w:hint="eastAsia"/>
          <w:sz w:val="24"/>
          <w:szCs w:val="24"/>
          <w:rtl/>
        </w:rPr>
        <w:t>שכן</w:t>
      </w:r>
      <w:r w:rsidRPr="00BE0924">
        <w:rPr>
          <w:rFonts w:cs="David"/>
          <w:sz w:val="24"/>
          <w:szCs w:val="24"/>
          <w:rtl/>
        </w:rPr>
        <w:t xml:space="preserve"> </w:t>
      </w:r>
      <w:r w:rsidRPr="00BE0924">
        <w:rPr>
          <w:rFonts w:cs="David" w:hint="eastAsia"/>
          <w:sz w:val="24"/>
          <w:szCs w:val="24"/>
          <w:rtl/>
        </w:rPr>
        <w:t>אלה</w:t>
      </w:r>
      <w:r w:rsidRPr="00BE0924">
        <w:rPr>
          <w:rFonts w:cs="David"/>
          <w:sz w:val="24"/>
          <w:szCs w:val="24"/>
          <w:rtl/>
        </w:rPr>
        <w:t xml:space="preserve"> </w:t>
      </w:r>
      <w:r w:rsidRPr="00BE0924">
        <w:rPr>
          <w:rFonts w:cs="David" w:hint="eastAsia"/>
          <w:sz w:val="24"/>
          <w:szCs w:val="24"/>
          <w:rtl/>
        </w:rPr>
        <w:t>תשובות</w:t>
      </w:r>
      <w:r w:rsidRPr="00BE0924">
        <w:rPr>
          <w:rFonts w:cs="David"/>
          <w:sz w:val="24"/>
          <w:szCs w:val="24"/>
          <w:rtl/>
        </w:rPr>
        <w:t xml:space="preserve"> </w:t>
      </w:r>
      <w:r w:rsidRPr="00BE0924">
        <w:rPr>
          <w:rFonts w:cs="David" w:hint="eastAsia"/>
          <w:sz w:val="24"/>
          <w:szCs w:val="24"/>
          <w:rtl/>
        </w:rPr>
        <w:t>סתמיות</w:t>
      </w:r>
      <w:r w:rsidRPr="00BE0924">
        <w:rPr>
          <w:rFonts w:cs="David"/>
          <w:sz w:val="24"/>
          <w:szCs w:val="24"/>
          <w:rtl/>
        </w:rPr>
        <w:t xml:space="preserve"> </w:t>
      </w:r>
      <w:r w:rsidRPr="00BE0924">
        <w:rPr>
          <w:rFonts w:cs="David" w:hint="eastAsia"/>
          <w:sz w:val="24"/>
          <w:szCs w:val="24"/>
          <w:rtl/>
        </w:rPr>
        <w:t>שניתנו</w:t>
      </w:r>
      <w:r w:rsidRPr="00BE0924">
        <w:rPr>
          <w:rFonts w:cs="David"/>
          <w:sz w:val="24"/>
          <w:szCs w:val="24"/>
          <w:rtl/>
        </w:rPr>
        <w:t xml:space="preserve"> </w:t>
      </w:r>
      <w:r w:rsidRPr="00BE0924">
        <w:rPr>
          <w:rFonts w:cs="David" w:hint="eastAsia"/>
          <w:sz w:val="24"/>
          <w:szCs w:val="24"/>
          <w:rtl/>
        </w:rPr>
        <w:t>על</w:t>
      </w:r>
      <w:r w:rsidRPr="00BE0924">
        <w:rPr>
          <w:rFonts w:cs="David"/>
          <w:sz w:val="24"/>
          <w:szCs w:val="24"/>
          <w:rtl/>
        </w:rPr>
        <w:t xml:space="preserve"> </w:t>
      </w:r>
      <w:r w:rsidRPr="00BE0924">
        <w:rPr>
          <w:rFonts w:cs="David" w:hint="eastAsia"/>
          <w:sz w:val="24"/>
          <w:szCs w:val="24"/>
          <w:rtl/>
        </w:rPr>
        <w:t>ידו</w:t>
      </w:r>
      <w:r w:rsidRPr="00BE0924">
        <w:rPr>
          <w:rFonts w:cs="David"/>
          <w:sz w:val="24"/>
          <w:szCs w:val="24"/>
          <w:rtl/>
        </w:rPr>
        <w:t xml:space="preserve"> </w:t>
      </w:r>
      <w:r w:rsidRPr="00BE0924">
        <w:rPr>
          <w:rFonts w:cs="David" w:hint="eastAsia"/>
          <w:sz w:val="24"/>
          <w:szCs w:val="24"/>
          <w:rtl/>
        </w:rPr>
        <w:t>מבלי</w:t>
      </w:r>
      <w:r w:rsidRPr="00BE0924">
        <w:rPr>
          <w:rFonts w:cs="David"/>
          <w:sz w:val="24"/>
          <w:szCs w:val="24"/>
          <w:rtl/>
        </w:rPr>
        <w:t xml:space="preserve"> </w:t>
      </w:r>
      <w:r w:rsidRPr="00BE0924">
        <w:rPr>
          <w:rFonts w:cs="David" w:hint="eastAsia"/>
          <w:sz w:val="24"/>
          <w:szCs w:val="24"/>
          <w:rtl/>
        </w:rPr>
        <w:t>ששמע</w:t>
      </w:r>
      <w:r w:rsidRPr="00BE0924">
        <w:rPr>
          <w:rFonts w:cs="David"/>
          <w:sz w:val="24"/>
          <w:szCs w:val="24"/>
          <w:rtl/>
        </w:rPr>
        <w:t xml:space="preserve"> </w:t>
      </w:r>
      <w:r w:rsidRPr="00BE0924">
        <w:rPr>
          <w:rFonts w:cs="David" w:hint="eastAsia"/>
          <w:sz w:val="24"/>
          <w:szCs w:val="24"/>
          <w:rtl/>
        </w:rPr>
        <w:t>היטב</w:t>
      </w:r>
      <w:r w:rsidRPr="00BE0924">
        <w:rPr>
          <w:rFonts w:cs="David"/>
          <w:sz w:val="24"/>
          <w:szCs w:val="24"/>
          <w:rtl/>
        </w:rPr>
        <w:t xml:space="preserve"> </w:t>
      </w:r>
      <w:r w:rsidRPr="00BE0924">
        <w:rPr>
          <w:rFonts w:cs="David" w:hint="eastAsia"/>
          <w:sz w:val="24"/>
          <w:szCs w:val="24"/>
          <w:rtl/>
        </w:rPr>
        <w:t>מה</w:t>
      </w:r>
      <w:r w:rsidRPr="00BE0924">
        <w:rPr>
          <w:rFonts w:cs="David"/>
          <w:sz w:val="24"/>
          <w:szCs w:val="24"/>
          <w:rtl/>
        </w:rPr>
        <w:t xml:space="preserve"> </w:t>
      </w:r>
      <w:r w:rsidRPr="00BE0924">
        <w:rPr>
          <w:rFonts w:cs="David" w:hint="eastAsia"/>
          <w:sz w:val="24"/>
          <w:szCs w:val="24"/>
          <w:rtl/>
        </w:rPr>
        <w:t>אמרה</w:t>
      </w:r>
      <w:r w:rsidRPr="00BE0924">
        <w:rPr>
          <w:rFonts w:cs="David"/>
          <w:sz w:val="24"/>
          <w:szCs w:val="24"/>
          <w:rtl/>
        </w:rPr>
        <w:t xml:space="preserve">, </w:t>
      </w:r>
      <w:r w:rsidRPr="00BE0924">
        <w:rPr>
          <w:rFonts w:cs="David" w:hint="eastAsia"/>
          <w:sz w:val="24"/>
          <w:szCs w:val="24"/>
          <w:rtl/>
        </w:rPr>
        <w:t>וזאת</w:t>
      </w:r>
      <w:r w:rsidRPr="00BE0924">
        <w:rPr>
          <w:rFonts w:cs="David"/>
          <w:sz w:val="24"/>
          <w:szCs w:val="24"/>
          <w:rtl/>
        </w:rPr>
        <w:t xml:space="preserve"> </w:t>
      </w:r>
      <w:r w:rsidRPr="00BE0924">
        <w:rPr>
          <w:rFonts w:cs="David" w:hint="eastAsia"/>
          <w:sz w:val="24"/>
          <w:szCs w:val="24"/>
          <w:rtl/>
        </w:rPr>
        <w:t>מאחר</w:t>
      </w:r>
      <w:r w:rsidRPr="00BE0924">
        <w:rPr>
          <w:rFonts w:cs="David"/>
          <w:sz w:val="24"/>
          <w:szCs w:val="24"/>
          <w:rtl/>
        </w:rPr>
        <w:t xml:space="preserve"> </w:t>
      </w:r>
      <w:r w:rsidRPr="00BE0924">
        <w:rPr>
          <w:rFonts w:cs="David" w:hint="eastAsia"/>
          <w:sz w:val="24"/>
          <w:szCs w:val="24"/>
          <w:rtl/>
        </w:rPr>
        <w:t>והוא</w:t>
      </w:r>
      <w:r w:rsidRPr="00BE0924">
        <w:rPr>
          <w:rFonts w:cs="David"/>
          <w:sz w:val="24"/>
          <w:szCs w:val="24"/>
          <w:rtl/>
        </w:rPr>
        <w:t xml:space="preserve"> </w:t>
      </w:r>
      <w:r w:rsidRPr="00BE0924">
        <w:rPr>
          <w:rFonts w:cs="David" w:hint="eastAsia"/>
          <w:sz w:val="24"/>
          <w:szCs w:val="24"/>
          <w:rtl/>
        </w:rPr>
        <w:t>סובל</w:t>
      </w:r>
      <w:r w:rsidRPr="00BE0924">
        <w:rPr>
          <w:rFonts w:cs="David"/>
          <w:sz w:val="24"/>
          <w:szCs w:val="24"/>
          <w:rtl/>
        </w:rPr>
        <w:t xml:space="preserve"> </w:t>
      </w:r>
      <w:r w:rsidRPr="00BE0924">
        <w:rPr>
          <w:rFonts w:cs="David" w:hint="eastAsia"/>
          <w:sz w:val="24"/>
          <w:szCs w:val="24"/>
          <w:rtl/>
        </w:rPr>
        <w:t>מבעיה</w:t>
      </w:r>
      <w:r w:rsidRPr="00BE0924">
        <w:rPr>
          <w:rFonts w:cs="David"/>
          <w:sz w:val="24"/>
          <w:szCs w:val="24"/>
          <w:rtl/>
        </w:rPr>
        <w:t xml:space="preserve"> </w:t>
      </w:r>
      <w:r w:rsidRPr="00BE0924">
        <w:rPr>
          <w:rFonts w:cs="David" w:hint="eastAsia"/>
          <w:sz w:val="24"/>
          <w:szCs w:val="24"/>
          <w:rtl/>
        </w:rPr>
        <w:t>בשמיעה</w:t>
      </w:r>
      <w:r w:rsidRPr="00BE0924">
        <w:rPr>
          <w:rFonts w:cs="David"/>
          <w:sz w:val="24"/>
          <w:szCs w:val="24"/>
          <w:rtl/>
        </w:rPr>
        <w:t xml:space="preserve">. </w:t>
      </w:r>
      <w:r w:rsidRPr="00BE0924">
        <w:rPr>
          <w:rFonts w:cs="David" w:hint="eastAsia"/>
          <w:sz w:val="24"/>
          <w:szCs w:val="24"/>
          <w:rtl/>
        </w:rPr>
        <w:t>עוד</w:t>
      </w:r>
      <w:r w:rsidRPr="00BE0924">
        <w:rPr>
          <w:rFonts w:cs="David"/>
          <w:sz w:val="24"/>
          <w:szCs w:val="24"/>
          <w:rtl/>
        </w:rPr>
        <w:t xml:space="preserve"> </w:t>
      </w:r>
      <w:r w:rsidRPr="00BE0924">
        <w:rPr>
          <w:rFonts w:cs="David" w:hint="eastAsia"/>
          <w:sz w:val="24"/>
          <w:szCs w:val="24"/>
          <w:rtl/>
        </w:rPr>
        <w:t>טען</w:t>
      </w:r>
      <w:r w:rsidRPr="00BE0924">
        <w:rPr>
          <w:rFonts w:cs="David"/>
          <w:sz w:val="24"/>
          <w:szCs w:val="24"/>
          <w:rtl/>
        </w:rPr>
        <w:t xml:space="preserve"> </w:t>
      </w:r>
      <w:r w:rsidRPr="00BE0924">
        <w:rPr>
          <w:rFonts w:cs="David" w:hint="eastAsia"/>
          <w:sz w:val="24"/>
          <w:szCs w:val="24"/>
          <w:rtl/>
        </w:rPr>
        <w:t>כי</w:t>
      </w:r>
      <w:r w:rsidRPr="00BE0924">
        <w:rPr>
          <w:rFonts w:cs="David"/>
          <w:sz w:val="24"/>
          <w:szCs w:val="24"/>
          <w:rtl/>
        </w:rPr>
        <w:t xml:space="preserve"> </w:t>
      </w:r>
      <w:r w:rsidRPr="00BE0924">
        <w:rPr>
          <w:rFonts w:cs="David" w:hint="eastAsia"/>
          <w:sz w:val="24"/>
          <w:szCs w:val="24"/>
          <w:rtl/>
        </w:rPr>
        <w:t>התייחס</w:t>
      </w:r>
      <w:r w:rsidRPr="00BE0924">
        <w:rPr>
          <w:rFonts w:cs="David"/>
          <w:sz w:val="24"/>
          <w:szCs w:val="24"/>
          <w:rtl/>
        </w:rPr>
        <w:t xml:space="preserve"> </w:t>
      </w:r>
      <w:r w:rsidRPr="00BE0924">
        <w:rPr>
          <w:rFonts w:cs="David" w:hint="eastAsia"/>
          <w:sz w:val="24"/>
          <w:szCs w:val="24"/>
          <w:rtl/>
        </w:rPr>
        <w:t>בביטול</w:t>
      </w:r>
      <w:r w:rsidRPr="00BE0924">
        <w:rPr>
          <w:rFonts w:cs="David"/>
          <w:sz w:val="24"/>
          <w:szCs w:val="24"/>
          <w:rtl/>
        </w:rPr>
        <w:t xml:space="preserve"> </w:t>
      </w:r>
      <w:r w:rsidRPr="00BE0924">
        <w:rPr>
          <w:rFonts w:cs="David" w:hint="eastAsia"/>
          <w:sz w:val="24"/>
          <w:szCs w:val="24"/>
          <w:rtl/>
        </w:rPr>
        <w:t>לדבריה</w:t>
      </w:r>
      <w:r w:rsidRPr="00BE0924">
        <w:rPr>
          <w:rFonts w:cs="David"/>
          <w:sz w:val="24"/>
          <w:szCs w:val="24"/>
          <w:rtl/>
        </w:rPr>
        <w:t xml:space="preserve"> </w:t>
      </w:r>
      <w:r w:rsidRPr="00BE0924">
        <w:rPr>
          <w:rFonts w:cs="David" w:hint="eastAsia"/>
          <w:sz w:val="24"/>
          <w:szCs w:val="24"/>
          <w:rtl/>
        </w:rPr>
        <w:t>של</w:t>
      </w:r>
      <w:r w:rsidRPr="00BE0924">
        <w:rPr>
          <w:rFonts w:cs="David"/>
          <w:sz w:val="24"/>
          <w:szCs w:val="24"/>
          <w:rtl/>
        </w:rPr>
        <w:t xml:space="preserve"> </w:t>
      </w:r>
      <w:r w:rsidRPr="00BE0924">
        <w:rPr>
          <w:rFonts w:cs="David" w:hint="eastAsia"/>
          <w:sz w:val="24"/>
          <w:szCs w:val="24"/>
          <w:rtl/>
        </w:rPr>
        <w:t>ג</w:t>
      </w:r>
      <w:r w:rsidRPr="00BE0924">
        <w:rPr>
          <w:rFonts w:cs="David"/>
          <w:sz w:val="24"/>
          <w:szCs w:val="24"/>
          <w:rtl/>
        </w:rPr>
        <w:t xml:space="preserve">', </w:t>
      </w:r>
      <w:r w:rsidRPr="00BE0924">
        <w:rPr>
          <w:rFonts w:cs="David" w:hint="eastAsia"/>
          <w:sz w:val="24"/>
          <w:szCs w:val="24"/>
          <w:rtl/>
        </w:rPr>
        <w:t>שלטענתו</w:t>
      </w:r>
      <w:r w:rsidRPr="00BE0924">
        <w:rPr>
          <w:rFonts w:cs="David"/>
          <w:sz w:val="24"/>
          <w:szCs w:val="24"/>
          <w:rtl/>
        </w:rPr>
        <w:t xml:space="preserve"> </w:t>
      </w:r>
      <w:r w:rsidRPr="00BE0924">
        <w:rPr>
          <w:rFonts w:cs="David" w:hint="eastAsia"/>
          <w:sz w:val="24"/>
          <w:szCs w:val="24"/>
          <w:rtl/>
        </w:rPr>
        <w:t>הטרידה</w:t>
      </w:r>
      <w:r w:rsidRPr="00BE0924">
        <w:rPr>
          <w:rFonts w:cs="David"/>
          <w:sz w:val="24"/>
          <w:szCs w:val="24"/>
          <w:rtl/>
        </w:rPr>
        <w:t xml:space="preserve"> </w:t>
      </w:r>
      <w:r w:rsidRPr="00BE0924">
        <w:rPr>
          <w:rFonts w:cs="David" w:hint="eastAsia"/>
          <w:sz w:val="24"/>
          <w:szCs w:val="24"/>
          <w:rtl/>
        </w:rPr>
        <w:t>אותו</w:t>
      </w:r>
      <w:r w:rsidRPr="00BE0924">
        <w:rPr>
          <w:rFonts w:cs="David"/>
          <w:sz w:val="24"/>
          <w:szCs w:val="24"/>
          <w:rtl/>
        </w:rPr>
        <w:t xml:space="preserve"> </w:t>
      </w:r>
      <w:r w:rsidRPr="00BE0924">
        <w:rPr>
          <w:rFonts w:cs="David" w:hint="eastAsia"/>
          <w:sz w:val="24"/>
          <w:szCs w:val="24"/>
          <w:rtl/>
        </w:rPr>
        <w:t>באותה</w:t>
      </w:r>
      <w:r w:rsidRPr="00BE0924">
        <w:rPr>
          <w:rFonts w:cs="David"/>
          <w:sz w:val="24"/>
          <w:szCs w:val="24"/>
          <w:rtl/>
        </w:rPr>
        <w:t xml:space="preserve"> </w:t>
      </w:r>
      <w:r w:rsidRPr="00BE0924">
        <w:rPr>
          <w:rFonts w:cs="David" w:hint="eastAsia"/>
          <w:sz w:val="24"/>
          <w:szCs w:val="24"/>
          <w:rtl/>
        </w:rPr>
        <w:t>תקופה</w:t>
      </w:r>
      <w:r w:rsidRPr="00BE0924">
        <w:rPr>
          <w:rFonts w:cs="David"/>
          <w:sz w:val="24"/>
          <w:szCs w:val="24"/>
          <w:rtl/>
        </w:rPr>
        <w:t xml:space="preserve"> </w:t>
      </w:r>
      <w:r w:rsidRPr="00BE0924">
        <w:rPr>
          <w:rFonts w:cs="David" w:hint="eastAsia"/>
          <w:sz w:val="24"/>
          <w:szCs w:val="24"/>
          <w:rtl/>
        </w:rPr>
        <w:t>עם</w:t>
      </w:r>
      <w:r w:rsidRPr="00BE0924">
        <w:rPr>
          <w:rFonts w:cs="David"/>
          <w:sz w:val="24"/>
          <w:szCs w:val="24"/>
          <w:rtl/>
        </w:rPr>
        <w:t xml:space="preserve"> </w:t>
      </w:r>
      <w:r w:rsidRPr="00BE0924">
        <w:rPr>
          <w:rFonts w:cs="David" w:hint="eastAsia"/>
          <w:sz w:val="24"/>
          <w:szCs w:val="24"/>
          <w:rtl/>
        </w:rPr>
        <w:t>האשמות</w:t>
      </w:r>
      <w:r w:rsidRPr="00BE0924">
        <w:rPr>
          <w:rFonts w:cs="David"/>
          <w:sz w:val="24"/>
          <w:szCs w:val="24"/>
          <w:rtl/>
        </w:rPr>
        <w:t xml:space="preserve"> </w:t>
      </w:r>
      <w:r w:rsidRPr="00BE0924">
        <w:rPr>
          <w:rFonts w:cs="David" w:hint="eastAsia"/>
          <w:sz w:val="24"/>
          <w:szCs w:val="24"/>
          <w:rtl/>
        </w:rPr>
        <w:t>שונות</w:t>
      </w:r>
      <w:r w:rsidRPr="00BE0924">
        <w:rPr>
          <w:rFonts w:cs="David"/>
          <w:sz w:val="24"/>
          <w:szCs w:val="24"/>
          <w:rtl/>
        </w:rPr>
        <w:t xml:space="preserve">. </w:t>
      </w:r>
      <w:r w:rsidRPr="00BE0924">
        <w:rPr>
          <w:rFonts w:cs="David" w:hint="eastAsia"/>
          <w:sz w:val="24"/>
          <w:szCs w:val="24"/>
          <w:rtl/>
        </w:rPr>
        <w:t>על</w:t>
      </w:r>
      <w:r w:rsidRPr="00BE0924">
        <w:rPr>
          <w:rFonts w:cs="David"/>
          <w:sz w:val="24"/>
          <w:szCs w:val="24"/>
          <w:rtl/>
        </w:rPr>
        <w:t xml:space="preserve"> </w:t>
      </w:r>
      <w:r w:rsidRPr="00BE0924">
        <w:rPr>
          <w:rFonts w:cs="David" w:hint="eastAsia"/>
          <w:sz w:val="24"/>
          <w:szCs w:val="24"/>
          <w:rtl/>
        </w:rPr>
        <w:t>טענה</w:t>
      </w:r>
      <w:r w:rsidRPr="00BE0924">
        <w:rPr>
          <w:rFonts w:cs="David"/>
          <w:sz w:val="24"/>
          <w:szCs w:val="24"/>
          <w:rtl/>
        </w:rPr>
        <w:t xml:space="preserve"> </w:t>
      </w:r>
      <w:r w:rsidRPr="00BE0924">
        <w:rPr>
          <w:rFonts w:cs="David" w:hint="eastAsia"/>
          <w:sz w:val="24"/>
          <w:szCs w:val="24"/>
          <w:rtl/>
        </w:rPr>
        <w:t>זו</w:t>
      </w:r>
      <w:r w:rsidRPr="00BE0924">
        <w:rPr>
          <w:rFonts w:cs="David"/>
          <w:sz w:val="24"/>
          <w:szCs w:val="24"/>
          <w:rtl/>
        </w:rPr>
        <w:t xml:space="preserve"> </w:t>
      </w:r>
      <w:r w:rsidRPr="00BE0924">
        <w:rPr>
          <w:rFonts w:cs="David" w:hint="eastAsia"/>
          <w:sz w:val="24"/>
          <w:szCs w:val="24"/>
          <w:rtl/>
        </w:rPr>
        <w:t>חזר</w:t>
      </w:r>
      <w:r w:rsidRPr="00BE0924">
        <w:rPr>
          <w:rFonts w:cs="David"/>
          <w:sz w:val="24"/>
          <w:szCs w:val="24"/>
          <w:rtl/>
        </w:rPr>
        <w:t xml:space="preserve"> </w:t>
      </w:r>
      <w:r w:rsidRPr="00BE0924">
        <w:rPr>
          <w:rFonts w:cs="David" w:hint="eastAsia"/>
          <w:sz w:val="24"/>
          <w:szCs w:val="24"/>
          <w:rtl/>
        </w:rPr>
        <w:t>אף</w:t>
      </w:r>
      <w:r w:rsidRPr="00BE0924">
        <w:rPr>
          <w:rFonts w:cs="David"/>
          <w:sz w:val="24"/>
          <w:szCs w:val="24"/>
          <w:rtl/>
        </w:rPr>
        <w:t xml:space="preserve"> </w:t>
      </w:r>
      <w:r w:rsidRPr="00BE0924">
        <w:rPr>
          <w:rFonts w:cs="David" w:hint="eastAsia"/>
          <w:sz w:val="24"/>
          <w:szCs w:val="24"/>
          <w:rtl/>
        </w:rPr>
        <w:t>בסיכומיו</w:t>
      </w:r>
      <w:r w:rsidRPr="00BE0924">
        <w:rPr>
          <w:rFonts w:cs="David"/>
          <w:sz w:val="24"/>
          <w:szCs w:val="24"/>
          <w:rtl/>
        </w:rPr>
        <w:t>.</w:t>
      </w:r>
    </w:p>
    <w:p w14:paraId="6CB701C6" w14:textId="77777777" w:rsidR="009F77AB" w:rsidRPr="00BE0924" w:rsidRDefault="009F77AB" w:rsidP="00BE0924">
      <w:pPr>
        <w:spacing w:after="0" w:line="360" w:lineRule="auto"/>
        <w:ind w:left="720"/>
        <w:jc w:val="both"/>
        <w:rPr>
          <w:rFonts w:cs="David"/>
          <w:sz w:val="24"/>
          <w:szCs w:val="24"/>
          <w:rtl/>
        </w:rPr>
      </w:pPr>
      <w:r w:rsidRPr="00BE0924">
        <w:rPr>
          <w:rFonts w:cs="David" w:hint="eastAsia"/>
          <w:sz w:val="24"/>
          <w:szCs w:val="24"/>
          <w:rtl/>
        </w:rPr>
        <w:t>וכך</w:t>
      </w:r>
      <w:r w:rsidRPr="00BE0924">
        <w:rPr>
          <w:rFonts w:cs="David"/>
          <w:sz w:val="24"/>
          <w:szCs w:val="24"/>
          <w:rtl/>
        </w:rPr>
        <w:t xml:space="preserve"> </w:t>
      </w:r>
      <w:r w:rsidRPr="00BE0924">
        <w:rPr>
          <w:rFonts w:cs="David" w:hint="eastAsia"/>
          <w:sz w:val="24"/>
          <w:szCs w:val="24"/>
          <w:rtl/>
        </w:rPr>
        <w:t>העיד</w:t>
      </w:r>
      <w:r w:rsidRPr="00BE0924">
        <w:rPr>
          <w:rFonts w:cs="David"/>
          <w:sz w:val="24"/>
          <w:szCs w:val="24"/>
          <w:rtl/>
        </w:rPr>
        <w:t>:</w:t>
      </w:r>
    </w:p>
    <w:p w14:paraId="43CBFA99" w14:textId="77777777" w:rsidR="009F77AB" w:rsidRPr="00BE0924" w:rsidRDefault="009F77AB" w:rsidP="00BE0924">
      <w:pPr>
        <w:spacing w:after="0" w:line="360" w:lineRule="auto"/>
        <w:ind w:left="720"/>
        <w:jc w:val="both"/>
        <w:rPr>
          <w:rFonts w:cs="David"/>
          <w:sz w:val="24"/>
          <w:szCs w:val="24"/>
          <w:rtl/>
        </w:rPr>
      </w:pPr>
    </w:p>
    <w:p w14:paraId="03598831" w14:textId="77777777" w:rsidR="009F77AB" w:rsidRPr="00BE0924" w:rsidRDefault="009F77AB" w:rsidP="00BE0924">
      <w:pPr>
        <w:spacing w:after="0" w:line="360" w:lineRule="auto"/>
        <w:ind w:left="3600" w:right="851" w:hanging="2160"/>
        <w:jc w:val="both"/>
        <w:rPr>
          <w:rFonts w:ascii="Arial" w:hAnsi="Arial" w:cs="David"/>
          <w:b/>
          <w:bCs/>
          <w:spacing w:val="-20"/>
          <w:sz w:val="24"/>
          <w:szCs w:val="24"/>
          <w:rtl/>
          <w:lang w:eastAsia="he-IL"/>
        </w:rPr>
      </w:pPr>
      <w:r w:rsidRPr="00BE0924">
        <w:rPr>
          <w:rFonts w:ascii="Arial" w:hAnsi="Arial" w:cs="David"/>
          <w:b/>
          <w:bCs/>
          <w:sz w:val="24"/>
          <w:szCs w:val="24"/>
          <w:rtl/>
          <w:lang w:eastAsia="he-IL"/>
        </w:rPr>
        <w:t>"עו"ד פארס</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w:t>
      </w:r>
      <w:r w:rsidRPr="00BE0924">
        <w:rPr>
          <w:rFonts w:ascii="Arial" w:hAnsi="Arial" w:cs="David"/>
          <w:b/>
          <w:bCs/>
          <w:sz w:val="24"/>
          <w:szCs w:val="24"/>
          <w:rtl/>
          <w:lang w:eastAsia="he-IL"/>
        </w:rPr>
        <w:tab/>
        <w:t>אז</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אז תבהיר לבית המשפט מה </w:t>
      </w:r>
      <w:bookmarkStart w:id="24" w:name="_ETM_Q_4015676"/>
      <w:bookmarkEnd w:id="24"/>
      <w:r w:rsidRPr="00BE0924">
        <w:rPr>
          <w:rFonts w:ascii="Arial" w:hAnsi="Arial" w:cs="David"/>
          <w:b/>
          <w:bCs/>
          <w:sz w:val="24"/>
          <w:szCs w:val="24"/>
          <w:rtl/>
          <w:lang w:eastAsia="he-IL"/>
        </w:rPr>
        <w:t xml:space="preserve">היה המצב שלך בהקלטה שעשתה לך ג' ותוכן הדברים שהיית </w:t>
      </w:r>
      <w:bookmarkStart w:id="25" w:name="_ETM_Q_4021044"/>
      <w:bookmarkEnd w:id="25"/>
      <w:r w:rsidRPr="00BE0924">
        <w:rPr>
          <w:rFonts w:ascii="Arial" w:hAnsi="Arial" w:cs="David"/>
          <w:b/>
          <w:bCs/>
          <w:sz w:val="24"/>
          <w:szCs w:val="24"/>
          <w:rtl/>
          <w:lang w:eastAsia="he-IL"/>
        </w:rPr>
        <w:t>שומע אותם</w:t>
      </w:r>
      <w:r w:rsidRPr="00BE0924">
        <w:rPr>
          <w:rFonts w:ascii="Arial" w:hAnsi="Arial" w:cs="David"/>
          <w:b/>
          <w:bCs/>
          <w:spacing w:val="-20"/>
          <w:sz w:val="24"/>
          <w:szCs w:val="24"/>
          <w:rtl/>
          <w:lang w:eastAsia="he-IL"/>
        </w:rPr>
        <w:t>.</w:t>
      </w:r>
    </w:p>
    <w:p w14:paraId="1CCA73A7" w14:textId="77777777" w:rsidR="009F77AB" w:rsidRPr="00BE0924" w:rsidRDefault="009F77AB" w:rsidP="009F2CF1">
      <w:pPr>
        <w:spacing w:after="0" w:line="360" w:lineRule="auto"/>
        <w:ind w:left="3600" w:right="851" w:hanging="2160"/>
        <w:jc w:val="both"/>
        <w:rPr>
          <w:rFonts w:ascii="Arial" w:hAnsi="Arial" w:cs="David"/>
          <w:b/>
          <w:bCs/>
          <w:spacing w:val="-20"/>
          <w:sz w:val="24"/>
          <w:szCs w:val="24"/>
          <w:rtl/>
          <w:lang w:eastAsia="he-IL"/>
        </w:rPr>
      </w:pPr>
      <w:bookmarkStart w:id="26" w:name="_ETM_Q_4019569"/>
      <w:bookmarkEnd w:id="26"/>
      <w:r w:rsidRPr="00BE0924">
        <w:rPr>
          <w:rFonts w:ascii="Arial" w:hAnsi="Arial" w:cs="David"/>
          <w:b/>
          <w:bCs/>
          <w:sz w:val="24"/>
          <w:szCs w:val="24"/>
          <w:rtl/>
          <w:lang w:eastAsia="he-IL"/>
        </w:rPr>
        <w:t>העד</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מר </w:t>
      </w:r>
      <w:r w:rsidR="009F2CF1">
        <w:rPr>
          <w:rFonts w:ascii="Arial" w:hAnsi="Arial" w:cs="David" w:hint="cs"/>
          <w:b/>
          <w:bCs/>
          <w:sz w:val="24"/>
          <w:szCs w:val="24"/>
          <w:rtl/>
          <w:lang w:eastAsia="he-IL"/>
        </w:rPr>
        <w:t>ר.</w:t>
      </w:r>
      <w:r w:rsidRPr="00BE0924">
        <w:rPr>
          <w:rFonts w:ascii="Arial" w:hAnsi="Arial" w:cs="David"/>
          <w:b/>
          <w:bCs/>
          <w:sz w:val="24"/>
          <w:szCs w:val="24"/>
          <w:rtl/>
          <w:lang w:eastAsia="he-IL"/>
        </w:rPr>
        <w:t>ט</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w:t>
      </w:r>
      <w:r w:rsidRPr="00BE0924">
        <w:rPr>
          <w:rFonts w:ascii="Arial" w:hAnsi="Arial" w:cs="David"/>
          <w:b/>
          <w:bCs/>
          <w:sz w:val="24"/>
          <w:szCs w:val="24"/>
          <w:rtl/>
          <w:lang w:eastAsia="he-IL"/>
        </w:rPr>
        <w:tab/>
        <w:t>לא כל כך הייתי שומע טוב</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היה </w:t>
      </w:r>
      <w:bookmarkStart w:id="27" w:name="_ETM_Q_4023832"/>
      <w:bookmarkEnd w:id="27"/>
      <w:r w:rsidRPr="00BE0924">
        <w:rPr>
          <w:rFonts w:ascii="Arial" w:hAnsi="Arial" w:cs="David"/>
          <w:b/>
          <w:bCs/>
          <w:sz w:val="24"/>
          <w:szCs w:val="24"/>
          <w:rtl/>
          <w:lang w:eastAsia="he-IL"/>
        </w:rPr>
        <w:t>מטושטש לפעמים</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לא הייתי שומע טוב</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לא הייתי שומע </w:t>
      </w:r>
      <w:bookmarkStart w:id="28" w:name="_ETM_Q_4031048"/>
      <w:bookmarkEnd w:id="28"/>
      <w:r w:rsidRPr="00BE0924">
        <w:rPr>
          <w:rFonts w:ascii="Arial" w:hAnsi="Arial" w:cs="David"/>
          <w:b/>
          <w:bCs/>
          <w:sz w:val="24"/>
          <w:szCs w:val="24"/>
          <w:rtl/>
          <w:lang w:eastAsia="he-IL"/>
        </w:rPr>
        <w:t xml:space="preserve">טוב ולאחרונה אני כבר נמאס לי ממנה משום שהיא היתה </w:t>
      </w:r>
      <w:bookmarkStart w:id="29" w:name="_ETM_Q_4036032"/>
      <w:bookmarkEnd w:id="29"/>
      <w:r w:rsidRPr="00BE0924">
        <w:rPr>
          <w:rFonts w:ascii="Arial" w:hAnsi="Arial" w:cs="David"/>
          <w:b/>
          <w:bCs/>
          <w:sz w:val="24"/>
          <w:szCs w:val="24"/>
          <w:rtl/>
          <w:lang w:eastAsia="he-IL"/>
        </w:rPr>
        <w:t>מנבלת את הפה והרבה דברים</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היתה מקללת אותי לפעמים</w:t>
      </w:r>
      <w:r w:rsidRPr="00BE0924">
        <w:rPr>
          <w:rFonts w:ascii="Arial" w:hAnsi="Arial" w:cs="David"/>
          <w:b/>
          <w:bCs/>
          <w:spacing w:val="-20"/>
          <w:sz w:val="24"/>
          <w:szCs w:val="24"/>
          <w:rtl/>
          <w:lang w:eastAsia="he-IL"/>
        </w:rPr>
        <w:t xml:space="preserve">, </w:t>
      </w:r>
      <w:r w:rsidRPr="00BE0924">
        <w:rPr>
          <w:rFonts w:ascii="Arial" w:hAnsi="Arial" w:cs="David"/>
          <w:b/>
          <w:bCs/>
          <w:sz w:val="24"/>
          <w:szCs w:val="24"/>
          <w:rtl/>
          <w:lang w:eastAsia="he-IL"/>
        </w:rPr>
        <w:t xml:space="preserve">"יזיינו </w:t>
      </w:r>
      <w:bookmarkStart w:id="30" w:name="_ETM_Q_4038858"/>
      <w:bookmarkEnd w:id="30"/>
      <w:r w:rsidRPr="00BE0924">
        <w:rPr>
          <w:rFonts w:ascii="Arial" w:hAnsi="Arial" w:cs="David"/>
          <w:b/>
          <w:bCs/>
          <w:sz w:val="24"/>
          <w:szCs w:val="24"/>
          <w:rtl/>
          <w:lang w:eastAsia="he-IL"/>
        </w:rPr>
        <w:t>אותך" וזה</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ודברים אחרים גם</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הייתי לפעמים רואה את </w:t>
      </w:r>
      <w:bookmarkStart w:id="31" w:name="_ETM_Q_4046394"/>
      <w:bookmarkEnd w:id="31"/>
      <w:r w:rsidRPr="00BE0924">
        <w:rPr>
          <w:rFonts w:ascii="Arial" w:hAnsi="Arial" w:cs="David"/>
          <w:b/>
          <w:bCs/>
          <w:sz w:val="24"/>
          <w:szCs w:val="24"/>
          <w:rtl/>
          <w:lang w:eastAsia="he-IL"/>
        </w:rPr>
        <w:t>המספר שלה</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סוגר</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לא</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לא עונה</w:t>
      </w:r>
      <w:r w:rsidRPr="00BE0924">
        <w:rPr>
          <w:rFonts w:ascii="Arial" w:hAnsi="Arial" w:cs="David"/>
          <w:b/>
          <w:bCs/>
          <w:spacing w:val="-20"/>
          <w:sz w:val="24"/>
          <w:szCs w:val="24"/>
          <w:rtl/>
          <w:lang w:eastAsia="he-IL"/>
        </w:rPr>
        <w:t>.</w:t>
      </w:r>
    </w:p>
    <w:p w14:paraId="1DC39BD2" w14:textId="77777777" w:rsidR="009F77AB" w:rsidRPr="00BE0924" w:rsidRDefault="009F77AB" w:rsidP="00BE0924">
      <w:pPr>
        <w:spacing w:after="0" w:line="360" w:lineRule="auto"/>
        <w:ind w:left="3600" w:right="851" w:hanging="2160"/>
        <w:jc w:val="both"/>
        <w:rPr>
          <w:rFonts w:ascii="Arial" w:hAnsi="Arial" w:cs="David"/>
          <w:b/>
          <w:bCs/>
          <w:spacing w:val="-20"/>
          <w:sz w:val="24"/>
          <w:szCs w:val="24"/>
          <w:rtl/>
          <w:lang w:eastAsia="he-IL"/>
        </w:rPr>
      </w:pPr>
      <w:bookmarkStart w:id="32" w:name="_ETM_Q_4049626"/>
      <w:bookmarkEnd w:id="32"/>
      <w:r w:rsidRPr="00BE0924">
        <w:rPr>
          <w:rFonts w:ascii="Arial" w:hAnsi="Arial" w:cs="David"/>
          <w:b/>
          <w:bCs/>
          <w:sz w:val="24"/>
          <w:szCs w:val="24"/>
          <w:rtl/>
          <w:lang w:eastAsia="he-IL"/>
        </w:rPr>
        <w:t>ש</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w:t>
      </w:r>
      <w:r w:rsidRPr="00BE0924">
        <w:rPr>
          <w:rFonts w:ascii="Arial" w:hAnsi="Arial" w:cs="David"/>
          <w:b/>
          <w:bCs/>
          <w:sz w:val="24"/>
          <w:szCs w:val="24"/>
          <w:rtl/>
          <w:lang w:eastAsia="he-IL"/>
        </w:rPr>
        <w:tab/>
        <w:t>או</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קיי</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אז יכול להיות </w:t>
      </w:r>
      <w:bookmarkStart w:id="33" w:name="_ETM_Q_4052018"/>
      <w:bookmarkEnd w:id="33"/>
      <w:r w:rsidRPr="00BE0924">
        <w:rPr>
          <w:rFonts w:ascii="Arial" w:hAnsi="Arial" w:cs="David"/>
          <w:b/>
          <w:bCs/>
          <w:sz w:val="24"/>
          <w:szCs w:val="24"/>
          <w:rtl/>
          <w:lang w:eastAsia="he-IL"/>
        </w:rPr>
        <w:t>שיש בחומר של ההקלטה</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יש דברים שהם נאמרו והם תומללו</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w:t>
      </w:r>
      <w:bookmarkStart w:id="34" w:name="_ETM_Q_4051988"/>
      <w:bookmarkEnd w:id="34"/>
      <w:r w:rsidRPr="00BE0924">
        <w:rPr>
          <w:rFonts w:ascii="Arial" w:hAnsi="Arial" w:cs="David"/>
          <w:b/>
          <w:bCs/>
          <w:sz w:val="24"/>
          <w:szCs w:val="24"/>
          <w:rtl/>
          <w:lang w:eastAsia="he-IL"/>
        </w:rPr>
        <w:t>אבל אתה לא הבנת אותם</w:t>
      </w:r>
      <w:r w:rsidRPr="00BE0924">
        <w:rPr>
          <w:rFonts w:ascii="Arial" w:hAnsi="Arial" w:cs="David"/>
          <w:b/>
          <w:bCs/>
          <w:spacing w:val="-20"/>
          <w:sz w:val="24"/>
          <w:szCs w:val="24"/>
          <w:rtl/>
          <w:lang w:eastAsia="he-IL"/>
        </w:rPr>
        <w:t>?</w:t>
      </w:r>
    </w:p>
    <w:p w14:paraId="743D8C12" w14:textId="77777777" w:rsidR="009F77AB" w:rsidRPr="00BE0924" w:rsidRDefault="009F77AB" w:rsidP="00BE0924">
      <w:pPr>
        <w:spacing w:after="0" w:line="360" w:lineRule="auto"/>
        <w:ind w:left="3600" w:right="851" w:hanging="2160"/>
        <w:jc w:val="both"/>
        <w:rPr>
          <w:rFonts w:ascii="Arial" w:hAnsi="Arial" w:cs="David"/>
          <w:b/>
          <w:bCs/>
          <w:spacing w:val="-20"/>
          <w:sz w:val="24"/>
          <w:szCs w:val="24"/>
          <w:rtl/>
          <w:lang w:eastAsia="he-IL"/>
        </w:rPr>
      </w:pPr>
      <w:r w:rsidRPr="00BE0924">
        <w:rPr>
          <w:rFonts w:ascii="Arial" w:hAnsi="Arial" w:cs="David"/>
          <w:b/>
          <w:bCs/>
          <w:sz w:val="24"/>
          <w:szCs w:val="24"/>
          <w:rtl/>
          <w:lang w:eastAsia="he-IL"/>
        </w:rPr>
        <w:t>ת</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w:t>
      </w:r>
      <w:r w:rsidRPr="00BE0924">
        <w:rPr>
          <w:rFonts w:ascii="Arial" w:hAnsi="Arial" w:cs="David"/>
          <w:b/>
          <w:bCs/>
          <w:sz w:val="24"/>
          <w:szCs w:val="24"/>
          <w:rtl/>
          <w:lang w:eastAsia="he-IL"/>
        </w:rPr>
        <w:tab/>
        <w:t>יכול להיות</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כן</w:t>
      </w:r>
      <w:r w:rsidRPr="00BE0924">
        <w:rPr>
          <w:rFonts w:ascii="Arial" w:hAnsi="Arial" w:cs="David"/>
          <w:b/>
          <w:bCs/>
          <w:spacing w:val="-20"/>
          <w:sz w:val="24"/>
          <w:szCs w:val="24"/>
          <w:rtl/>
          <w:lang w:eastAsia="he-IL"/>
        </w:rPr>
        <w:t xml:space="preserve"> .</w:t>
      </w:r>
      <w:r w:rsidRPr="00BE0924">
        <w:rPr>
          <w:rFonts w:ascii="Arial" w:hAnsi="Arial" w:cs="David"/>
          <w:b/>
          <w:bCs/>
          <w:sz w:val="24"/>
          <w:szCs w:val="24"/>
          <w:rtl/>
          <w:lang w:eastAsia="he-IL"/>
        </w:rPr>
        <w:t xml:space="preserve"> כן</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בהרבה </w:t>
      </w:r>
      <w:bookmarkStart w:id="35" w:name="_ETM_Q_4062268"/>
      <w:bookmarkEnd w:id="35"/>
      <w:r w:rsidRPr="00BE0924">
        <w:rPr>
          <w:rFonts w:ascii="Arial" w:hAnsi="Arial" w:cs="David"/>
          <w:b/>
          <w:bCs/>
          <w:sz w:val="24"/>
          <w:szCs w:val="24"/>
          <w:rtl/>
          <w:lang w:eastAsia="he-IL"/>
        </w:rPr>
        <w:t>מקרים</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הרבה מקרים</w:t>
      </w:r>
      <w:r w:rsidRPr="00BE0924">
        <w:rPr>
          <w:rFonts w:ascii="Arial" w:hAnsi="Arial" w:cs="David"/>
          <w:b/>
          <w:bCs/>
          <w:spacing w:val="-20"/>
          <w:sz w:val="24"/>
          <w:szCs w:val="24"/>
          <w:rtl/>
          <w:lang w:eastAsia="he-IL"/>
        </w:rPr>
        <w:t>.</w:t>
      </w:r>
    </w:p>
    <w:p w14:paraId="783384FF" w14:textId="77777777" w:rsidR="009F77AB" w:rsidRPr="00BE0924" w:rsidRDefault="009F77AB" w:rsidP="00BE0924">
      <w:pPr>
        <w:spacing w:after="0" w:line="360" w:lineRule="auto"/>
        <w:ind w:left="3600" w:right="851" w:hanging="2160"/>
        <w:jc w:val="both"/>
        <w:rPr>
          <w:rFonts w:ascii="Arial" w:hAnsi="Arial" w:cs="David"/>
          <w:b/>
          <w:bCs/>
          <w:spacing w:val="-20"/>
          <w:sz w:val="24"/>
          <w:szCs w:val="24"/>
          <w:rtl/>
          <w:lang w:eastAsia="he-IL"/>
        </w:rPr>
      </w:pPr>
      <w:bookmarkStart w:id="36" w:name="_ETM_Q_4057981"/>
      <w:bookmarkEnd w:id="36"/>
      <w:r w:rsidRPr="00BE0924">
        <w:rPr>
          <w:rFonts w:ascii="Arial" w:hAnsi="Arial" w:cs="David"/>
          <w:b/>
          <w:bCs/>
          <w:sz w:val="24"/>
          <w:szCs w:val="24"/>
          <w:rtl/>
          <w:lang w:eastAsia="he-IL"/>
        </w:rPr>
        <w:t>ש</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w:t>
      </w:r>
      <w:r w:rsidRPr="00BE0924">
        <w:rPr>
          <w:rFonts w:ascii="Arial" w:hAnsi="Arial" w:cs="David"/>
          <w:b/>
          <w:bCs/>
          <w:sz w:val="24"/>
          <w:szCs w:val="24"/>
          <w:rtl/>
          <w:lang w:eastAsia="he-IL"/>
        </w:rPr>
        <w:tab/>
        <w:t>אז היו תשובות</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היו תשובות שלך שהיית </w:t>
      </w:r>
      <w:bookmarkStart w:id="37" w:name="_ETM_Q_4064933"/>
      <w:bookmarkEnd w:id="37"/>
      <w:r w:rsidRPr="00BE0924">
        <w:rPr>
          <w:rFonts w:ascii="Arial" w:hAnsi="Arial" w:cs="David"/>
          <w:b/>
          <w:bCs/>
          <w:sz w:val="24"/>
          <w:szCs w:val="24"/>
          <w:rtl/>
          <w:lang w:eastAsia="he-IL"/>
        </w:rPr>
        <w:t>משיב אותן על  שאלות רק בשביל להמשיך את השיחה</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זה </w:t>
      </w:r>
      <w:bookmarkStart w:id="38" w:name="_ETM_Q_4070021"/>
      <w:bookmarkEnd w:id="38"/>
      <w:r w:rsidRPr="00BE0924">
        <w:rPr>
          <w:rFonts w:ascii="Arial" w:hAnsi="Arial" w:cs="David"/>
          <w:b/>
          <w:bCs/>
          <w:sz w:val="24"/>
          <w:szCs w:val="24"/>
          <w:rtl/>
          <w:lang w:eastAsia="he-IL"/>
        </w:rPr>
        <w:t>המצב שהיה</w:t>
      </w:r>
      <w:r w:rsidRPr="00BE0924">
        <w:rPr>
          <w:rFonts w:ascii="Arial" w:hAnsi="Arial" w:cs="David"/>
          <w:b/>
          <w:bCs/>
          <w:spacing w:val="-20"/>
          <w:sz w:val="24"/>
          <w:szCs w:val="24"/>
          <w:rtl/>
          <w:lang w:eastAsia="he-IL"/>
        </w:rPr>
        <w:t>?</w:t>
      </w:r>
    </w:p>
    <w:p w14:paraId="6B823195" w14:textId="77777777" w:rsidR="009F77AB" w:rsidRPr="00BE0924" w:rsidRDefault="009F77AB" w:rsidP="00BE0924">
      <w:pPr>
        <w:spacing w:after="0" w:line="360" w:lineRule="auto"/>
        <w:ind w:left="3600" w:right="1418" w:hanging="2160"/>
        <w:jc w:val="both"/>
        <w:rPr>
          <w:rFonts w:ascii="Times New Roman" w:hAnsi="Times New Roman" w:cs="David"/>
          <w:sz w:val="24"/>
          <w:szCs w:val="24"/>
          <w:rtl/>
          <w:lang w:eastAsia="he-IL"/>
        </w:rPr>
      </w:pPr>
      <w:r w:rsidRPr="00BE0924">
        <w:rPr>
          <w:rFonts w:ascii="Arial" w:hAnsi="Arial" w:cs="David"/>
          <w:b/>
          <w:bCs/>
          <w:sz w:val="24"/>
          <w:szCs w:val="24"/>
          <w:rtl/>
          <w:lang w:eastAsia="he-IL"/>
        </w:rPr>
        <w:t>ת</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w:t>
      </w:r>
      <w:r w:rsidRPr="00BE0924">
        <w:rPr>
          <w:rFonts w:ascii="Arial" w:hAnsi="Arial" w:cs="David"/>
          <w:b/>
          <w:bCs/>
          <w:sz w:val="24"/>
          <w:szCs w:val="24"/>
          <w:rtl/>
          <w:lang w:eastAsia="he-IL"/>
        </w:rPr>
        <w:tab/>
        <w:t>כן</w:t>
      </w:r>
      <w:r w:rsidRPr="00BE0924">
        <w:rPr>
          <w:rFonts w:ascii="Arial" w:hAnsi="Arial" w:cs="David"/>
          <w:b/>
          <w:bCs/>
          <w:spacing w:val="-20"/>
          <w:sz w:val="24"/>
          <w:szCs w:val="24"/>
          <w:rtl/>
          <w:lang w:eastAsia="he-IL"/>
        </w:rPr>
        <w:t xml:space="preserve"> ,</w:t>
      </w:r>
      <w:r w:rsidRPr="00BE0924">
        <w:rPr>
          <w:rFonts w:ascii="Arial" w:hAnsi="Arial" w:cs="David"/>
          <w:b/>
          <w:bCs/>
          <w:sz w:val="24"/>
          <w:szCs w:val="24"/>
          <w:rtl/>
          <w:lang w:eastAsia="he-IL"/>
        </w:rPr>
        <w:t xml:space="preserve"> כן </w:t>
      </w:r>
      <w:r w:rsidRPr="00BE0924">
        <w:rPr>
          <w:rFonts w:ascii="Arial" w:hAnsi="Arial" w:cs="David"/>
          <w:b/>
          <w:bCs/>
          <w:spacing w:val="-20"/>
          <w:sz w:val="24"/>
          <w:szCs w:val="24"/>
          <w:rtl/>
          <w:lang w:eastAsia="he-IL"/>
        </w:rPr>
        <w:t xml:space="preserve">." </w:t>
      </w:r>
      <w:r w:rsidRPr="00BE0924">
        <w:rPr>
          <w:rFonts w:ascii="Times New Roman" w:hAnsi="Times New Roman" w:cs="David"/>
          <w:sz w:val="24"/>
          <w:szCs w:val="24"/>
          <w:rtl/>
          <w:lang w:eastAsia="he-IL"/>
        </w:rPr>
        <w:t xml:space="preserve"> (עמ' 218 לפרוטוקול, שורות 25-13). </w:t>
      </w:r>
    </w:p>
    <w:p w14:paraId="7CB50036" w14:textId="77777777" w:rsidR="009F77AB" w:rsidRPr="00BE0924" w:rsidRDefault="009F77AB" w:rsidP="00BE0924">
      <w:pPr>
        <w:spacing w:after="0" w:line="360" w:lineRule="auto"/>
        <w:jc w:val="both"/>
        <w:rPr>
          <w:rFonts w:cs="David"/>
          <w:sz w:val="24"/>
          <w:szCs w:val="24"/>
          <w:rtl/>
        </w:rPr>
      </w:pPr>
    </w:p>
    <w:p w14:paraId="46D604CA" w14:textId="77777777" w:rsidR="009F77AB" w:rsidRPr="00BE0924" w:rsidRDefault="009F77AB" w:rsidP="00BE0924">
      <w:pPr>
        <w:spacing w:after="0" w:line="360" w:lineRule="auto"/>
        <w:ind w:left="720" w:hanging="720"/>
        <w:jc w:val="both"/>
        <w:rPr>
          <w:rFonts w:cs="David"/>
          <w:sz w:val="24"/>
          <w:szCs w:val="24"/>
          <w:rtl/>
        </w:rPr>
      </w:pPr>
      <w:r w:rsidRPr="00BE0924">
        <w:rPr>
          <w:rFonts w:cs="David"/>
          <w:b/>
          <w:bCs/>
          <w:sz w:val="24"/>
          <w:szCs w:val="24"/>
          <w:rtl/>
        </w:rPr>
        <w:t>55</w:t>
      </w:r>
      <w:r w:rsidRPr="00BE0924">
        <w:rPr>
          <w:rFonts w:cs="David"/>
          <w:sz w:val="24"/>
          <w:szCs w:val="24"/>
          <w:rtl/>
        </w:rPr>
        <w:t>.</w:t>
      </w:r>
      <w:r w:rsidRPr="00BE0924">
        <w:rPr>
          <w:rFonts w:cs="David"/>
          <w:sz w:val="24"/>
          <w:szCs w:val="24"/>
          <w:rtl/>
        </w:rPr>
        <w:tab/>
      </w:r>
      <w:r w:rsidRPr="00BE0924">
        <w:rPr>
          <w:rFonts w:cs="David" w:hint="eastAsia"/>
          <w:sz w:val="24"/>
          <w:szCs w:val="24"/>
          <w:rtl/>
        </w:rPr>
        <w:t>כפי</w:t>
      </w:r>
      <w:r w:rsidRPr="00BE0924">
        <w:rPr>
          <w:rFonts w:cs="David"/>
          <w:sz w:val="24"/>
          <w:szCs w:val="24"/>
          <w:rtl/>
        </w:rPr>
        <w:t xml:space="preserve"> </w:t>
      </w:r>
      <w:r w:rsidRPr="00BE0924">
        <w:rPr>
          <w:rFonts w:cs="David" w:hint="eastAsia"/>
          <w:sz w:val="24"/>
          <w:szCs w:val="24"/>
          <w:rtl/>
        </w:rPr>
        <w:t>שניתן</w:t>
      </w:r>
      <w:r w:rsidRPr="00BE0924">
        <w:rPr>
          <w:rFonts w:cs="David"/>
          <w:sz w:val="24"/>
          <w:szCs w:val="24"/>
          <w:rtl/>
        </w:rPr>
        <w:t xml:space="preserve"> </w:t>
      </w:r>
      <w:r w:rsidRPr="00BE0924">
        <w:rPr>
          <w:rFonts w:cs="David" w:hint="eastAsia"/>
          <w:sz w:val="24"/>
          <w:szCs w:val="24"/>
          <w:rtl/>
        </w:rPr>
        <w:t>לראות</w:t>
      </w:r>
      <w:r w:rsidRPr="00BE0924">
        <w:rPr>
          <w:rFonts w:cs="David"/>
          <w:sz w:val="24"/>
          <w:szCs w:val="24"/>
          <w:rtl/>
        </w:rPr>
        <w:t xml:space="preserve">, </w:t>
      </w:r>
      <w:r w:rsidRPr="00BE0924">
        <w:rPr>
          <w:rFonts w:cs="David" w:hint="eastAsia"/>
          <w:sz w:val="24"/>
          <w:szCs w:val="24"/>
          <w:rtl/>
        </w:rPr>
        <w:t>לא</w:t>
      </w:r>
      <w:r w:rsidRPr="00BE0924">
        <w:rPr>
          <w:rFonts w:cs="David"/>
          <w:sz w:val="24"/>
          <w:szCs w:val="24"/>
          <w:rtl/>
        </w:rPr>
        <w:t xml:space="preserve"> </w:t>
      </w:r>
      <w:r w:rsidRPr="00BE0924">
        <w:rPr>
          <w:rFonts w:cs="David" w:hint="eastAsia"/>
          <w:sz w:val="24"/>
          <w:szCs w:val="24"/>
          <w:rtl/>
        </w:rPr>
        <w:t>זו</w:t>
      </w:r>
      <w:r w:rsidRPr="00BE0924">
        <w:rPr>
          <w:rFonts w:cs="David"/>
          <w:sz w:val="24"/>
          <w:szCs w:val="24"/>
          <w:rtl/>
        </w:rPr>
        <w:t xml:space="preserve"> </w:t>
      </w:r>
      <w:r w:rsidRPr="00BE0924">
        <w:rPr>
          <w:rFonts w:cs="David" w:hint="eastAsia"/>
          <w:sz w:val="24"/>
          <w:szCs w:val="24"/>
          <w:rtl/>
        </w:rPr>
        <w:t>בלבד</w:t>
      </w:r>
      <w:r w:rsidRPr="00BE0924">
        <w:rPr>
          <w:rFonts w:cs="David"/>
          <w:sz w:val="24"/>
          <w:szCs w:val="24"/>
          <w:rtl/>
        </w:rPr>
        <w:t xml:space="preserve"> </w:t>
      </w:r>
      <w:r w:rsidRPr="00BE0924">
        <w:rPr>
          <w:rFonts w:cs="David" w:hint="eastAsia"/>
          <w:sz w:val="24"/>
          <w:szCs w:val="24"/>
          <w:rtl/>
        </w:rPr>
        <w:t>שהנאשם</w:t>
      </w:r>
      <w:r w:rsidRPr="00BE0924">
        <w:rPr>
          <w:rFonts w:cs="David"/>
          <w:sz w:val="24"/>
          <w:szCs w:val="24"/>
          <w:rtl/>
        </w:rPr>
        <w:t xml:space="preserve"> </w:t>
      </w:r>
      <w:r w:rsidRPr="00BE0924">
        <w:rPr>
          <w:rFonts w:cs="David" w:hint="eastAsia"/>
          <w:sz w:val="24"/>
          <w:szCs w:val="24"/>
          <w:rtl/>
        </w:rPr>
        <w:t>לא</w:t>
      </w:r>
      <w:r w:rsidRPr="00BE0924">
        <w:rPr>
          <w:rFonts w:cs="David"/>
          <w:sz w:val="24"/>
          <w:szCs w:val="24"/>
          <w:rtl/>
        </w:rPr>
        <w:t xml:space="preserve"> </w:t>
      </w:r>
      <w:r w:rsidRPr="00BE0924">
        <w:rPr>
          <w:rFonts w:cs="David" w:hint="eastAsia"/>
          <w:sz w:val="24"/>
          <w:szCs w:val="24"/>
          <w:rtl/>
        </w:rPr>
        <w:t>העלה</w:t>
      </w:r>
      <w:r w:rsidRPr="00BE0924">
        <w:rPr>
          <w:rFonts w:cs="David"/>
          <w:sz w:val="24"/>
          <w:szCs w:val="24"/>
          <w:rtl/>
        </w:rPr>
        <w:t xml:space="preserve"> </w:t>
      </w:r>
      <w:r w:rsidRPr="00BE0924">
        <w:rPr>
          <w:rFonts w:cs="David" w:hint="eastAsia"/>
          <w:sz w:val="24"/>
          <w:szCs w:val="24"/>
          <w:rtl/>
        </w:rPr>
        <w:t>הסבר</w:t>
      </w:r>
      <w:r w:rsidRPr="00BE0924">
        <w:rPr>
          <w:rFonts w:cs="David"/>
          <w:sz w:val="24"/>
          <w:szCs w:val="24"/>
          <w:rtl/>
        </w:rPr>
        <w:t xml:space="preserve"> </w:t>
      </w:r>
      <w:r w:rsidRPr="00BE0924">
        <w:rPr>
          <w:rFonts w:cs="David" w:hint="eastAsia"/>
          <w:sz w:val="24"/>
          <w:szCs w:val="24"/>
          <w:rtl/>
        </w:rPr>
        <w:t>זה</w:t>
      </w:r>
      <w:r w:rsidRPr="00BE0924">
        <w:rPr>
          <w:rFonts w:cs="David"/>
          <w:sz w:val="24"/>
          <w:szCs w:val="24"/>
          <w:rtl/>
        </w:rPr>
        <w:t xml:space="preserve"> </w:t>
      </w:r>
      <w:r w:rsidRPr="00BE0924">
        <w:rPr>
          <w:rFonts w:cs="David" w:hint="eastAsia"/>
          <w:sz w:val="24"/>
          <w:szCs w:val="24"/>
          <w:rtl/>
        </w:rPr>
        <w:t>בחקירתו</w:t>
      </w:r>
      <w:r w:rsidRPr="00BE0924">
        <w:rPr>
          <w:rFonts w:cs="David"/>
          <w:sz w:val="24"/>
          <w:szCs w:val="24"/>
          <w:rtl/>
        </w:rPr>
        <w:t xml:space="preserve"> </w:t>
      </w:r>
      <w:r w:rsidRPr="00BE0924">
        <w:rPr>
          <w:rFonts w:cs="David" w:hint="eastAsia"/>
          <w:sz w:val="24"/>
          <w:szCs w:val="24"/>
          <w:rtl/>
        </w:rPr>
        <w:t>במשטרה</w:t>
      </w:r>
      <w:r w:rsidRPr="00BE0924">
        <w:rPr>
          <w:rFonts w:cs="David"/>
          <w:sz w:val="24"/>
          <w:szCs w:val="24"/>
          <w:rtl/>
        </w:rPr>
        <w:t xml:space="preserve">, </w:t>
      </w:r>
      <w:r w:rsidRPr="00BE0924">
        <w:rPr>
          <w:rFonts w:cs="David" w:hint="eastAsia"/>
          <w:sz w:val="24"/>
          <w:szCs w:val="24"/>
          <w:rtl/>
        </w:rPr>
        <w:t>אלא</w:t>
      </w:r>
      <w:r w:rsidRPr="00BE0924">
        <w:rPr>
          <w:rFonts w:cs="David"/>
          <w:sz w:val="24"/>
          <w:szCs w:val="24"/>
          <w:rtl/>
        </w:rPr>
        <w:t xml:space="preserve"> </w:t>
      </w:r>
      <w:r w:rsidRPr="00BE0924">
        <w:rPr>
          <w:rFonts w:cs="David" w:hint="eastAsia"/>
          <w:sz w:val="24"/>
          <w:szCs w:val="24"/>
          <w:rtl/>
        </w:rPr>
        <w:t>גם</w:t>
      </w:r>
      <w:r w:rsidRPr="00BE0924">
        <w:rPr>
          <w:rFonts w:cs="David"/>
          <w:sz w:val="24"/>
          <w:szCs w:val="24"/>
          <w:rtl/>
        </w:rPr>
        <w:t xml:space="preserve"> </w:t>
      </w:r>
      <w:r w:rsidRPr="00BE0924">
        <w:rPr>
          <w:rFonts w:cs="David" w:hint="eastAsia"/>
          <w:sz w:val="24"/>
          <w:szCs w:val="24"/>
          <w:rtl/>
        </w:rPr>
        <w:t>בעדותו</w:t>
      </w:r>
      <w:r w:rsidRPr="00BE0924">
        <w:rPr>
          <w:rFonts w:cs="David"/>
          <w:sz w:val="24"/>
          <w:szCs w:val="24"/>
          <w:rtl/>
        </w:rPr>
        <w:t xml:space="preserve"> </w:t>
      </w:r>
      <w:r w:rsidRPr="00BE0924">
        <w:rPr>
          <w:rFonts w:cs="David" w:hint="eastAsia"/>
          <w:sz w:val="24"/>
          <w:szCs w:val="24"/>
          <w:rtl/>
        </w:rPr>
        <w:t>בפנינו</w:t>
      </w:r>
      <w:r w:rsidRPr="00BE0924">
        <w:rPr>
          <w:rFonts w:cs="David"/>
          <w:sz w:val="24"/>
          <w:szCs w:val="24"/>
          <w:rtl/>
        </w:rPr>
        <w:t xml:space="preserve"> </w:t>
      </w:r>
      <w:r w:rsidRPr="00BE0924">
        <w:rPr>
          <w:rFonts w:cs="David" w:hint="eastAsia"/>
          <w:sz w:val="24"/>
          <w:szCs w:val="24"/>
          <w:rtl/>
        </w:rPr>
        <w:t>אישר</w:t>
      </w:r>
      <w:r w:rsidRPr="00BE0924">
        <w:rPr>
          <w:rFonts w:cs="David"/>
          <w:sz w:val="24"/>
          <w:szCs w:val="24"/>
          <w:rtl/>
        </w:rPr>
        <w:t xml:space="preserve"> </w:t>
      </w:r>
      <w:r w:rsidRPr="00BE0924">
        <w:rPr>
          <w:rFonts w:cs="David" w:hint="eastAsia"/>
          <w:sz w:val="24"/>
          <w:szCs w:val="24"/>
          <w:rtl/>
        </w:rPr>
        <w:t>למעשה</w:t>
      </w:r>
      <w:r w:rsidRPr="00BE0924">
        <w:rPr>
          <w:rFonts w:cs="David"/>
          <w:sz w:val="24"/>
          <w:szCs w:val="24"/>
          <w:rtl/>
        </w:rPr>
        <w:t xml:space="preserve">, </w:t>
      </w:r>
      <w:r w:rsidRPr="00BE0924">
        <w:rPr>
          <w:rFonts w:cs="David" w:hint="eastAsia"/>
          <w:sz w:val="24"/>
          <w:szCs w:val="24"/>
          <w:rtl/>
        </w:rPr>
        <w:t>את</w:t>
      </w:r>
      <w:r w:rsidRPr="00BE0924">
        <w:rPr>
          <w:rFonts w:cs="David"/>
          <w:sz w:val="24"/>
          <w:szCs w:val="24"/>
          <w:rtl/>
        </w:rPr>
        <w:t xml:space="preserve"> </w:t>
      </w:r>
      <w:r w:rsidRPr="00BE0924">
        <w:rPr>
          <w:rFonts w:cs="David" w:hint="eastAsia"/>
          <w:sz w:val="24"/>
          <w:szCs w:val="24"/>
          <w:rtl/>
        </w:rPr>
        <w:t>הגרסה</w:t>
      </w:r>
      <w:r w:rsidRPr="00BE0924">
        <w:rPr>
          <w:rFonts w:cs="David"/>
          <w:sz w:val="24"/>
          <w:szCs w:val="24"/>
          <w:rtl/>
        </w:rPr>
        <w:t xml:space="preserve"> </w:t>
      </w:r>
      <w:r w:rsidRPr="00BE0924">
        <w:rPr>
          <w:rFonts w:cs="David" w:hint="eastAsia"/>
          <w:sz w:val="24"/>
          <w:szCs w:val="24"/>
          <w:rtl/>
        </w:rPr>
        <w:t>שהוצגה</w:t>
      </w:r>
      <w:r w:rsidRPr="00BE0924">
        <w:rPr>
          <w:rFonts w:cs="David"/>
          <w:sz w:val="24"/>
          <w:szCs w:val="24"/>
          <w:rtl/>
        </w:rPr>
        <w:t xml:space="preserve"> </w:t>
      </w:r>
      <w:r w:rsidRPr="00BE0924">
        <w:rPr>
          <w:rFonts w:cs="David" w:hint="eastAsia"/>
          <w:sz w:val="24"/>
          <w:szCs w:val="24"/>
          <w:rtl/>
        </w:rPr>
        <w:t>לו</w:t>
      </w:r>
      <w:r w:rsidRPr="00BE0924">
        <w:rPr>
          <w:rFonts w:cs="David"/>
          <w:sz w:val="24"/>
          <w:szCs w:val="24"/>
          <w:rtl/>
        </w:rPr>
        <w:t xml:space="preserve"> </w:t>
      </w:r>
      <w:r w:rsidRPr="00BE0924">
        <w:rPr>
          <w:rFonts w:cs="David" w:hint="eastAsia"/>
          <w:sz w:val="24"/>
          <w:szCs w:val="24"/>
          <w:rtl/>
        </w:rPr>
        <w:t>על</w:t>
      </w:r>
      <w:r w:rsidRPr="00BE0924">
        <w:rPr>
          <w:rFonts w:cs="David"/>
          <w:sz w:val="24"/>
          <w:szCs w:val="24"/>
          <w:rtl/>
        </w:rPr>
        <w:t xml:space="preserve"> </w:t>
      </w:r>
      <w:r w:rsidRPr="00BE0924">
        <w:rPr>
          <w:rFonts w:cs="David" w:hint="eastAsia"/>
          <w:sz w:val="24"/>
          <w:szCs w:val="24"/>
          <w:rtl/>
        </w:rPr>
        <w:t>ידי</w:t>
      </w:r>
      <w:r w:rsidRPr="00BE0924">
        <w:rPr>
          <w:rFonts w:cs="David"/>
          <w:sz w:val="24"/>
          <w:szCs w:val="24"/>
          <w:rtl/>
        </w:rPr>
        <w:t xml:space="preserve"> </w:t>
      </w:r>
      <w:r w:rsidRPr="00BE0924">
        <w:rPr>
          <w:rFonts w:cs="David" w:hint="eastAsia"/>
          <w:sz w:val="24"/>
          <w:szCs w:val="24"/>
          <w:rtl/>
        </w:rPr>
        <w:t>הסנגור</w:t>
      </w:r>
      <w:r w:rsidRPr="00BE0924">
        <w:rPr>
          <w:rFonts w:cs="David"/>
          <w:sz w:val="24"/>
          <w:szCs w:val="24"/>
          <w:rtl/>
        </w:rPr>
        <w:t xml:space="preserve">, </w:t>
      </w:r>
      <w:r w:rsidRPr="00BE0924">
        <w:rPr>
          <w:rFonts w:cs="David" w:hint="eastAsia"/>
          <w:sz w:val="24"/>
          <w:szCs w:val="24"/>
          <w:rtl/>
        </w:rPr>
        <w:t>ואשר</w:t>
      </w:r>
      <w:r w:rsidRPr="00BE0924">
        <w:rPr>
          <w:rFonts w:cs="David"/>
          <w:sz w:val="24"/>
          <w:szCs w:val="24"/>
          <w:rtl/>
        </w:rPr>
        <w:t xml:space="preserve"> </w:t>
      </w:r>
      <w:r w:rsidRPr="00BE0924">
        <w:rPr>
          <w:rFonts w:cs="David" w:hint="eastAsia"/>
          <w:sz w:val="24"/>
          <w:szCs w:val="24"/>
          <w:rtl/>
        </w:rPr>
        <w:t>לא</w:t>
      </w:r>
      <w:r w:rsidRPr="00BE0924">
        <w:rPr>
          <w:rFonts w:cs="David"/>
          <w:sz w:val="24"/>
          <w:szCs w:val="24"/>
          <w:rtl/>
        </w:rPr>
        <w:t xml:space="preserve"> </w:t>
      </w:r>
      <w:r w:rsidRPr="00BE0924">
        <w:rPr>
          <w:rFonts w:cs="David" w:hint="eastAsia"/>
          <w:sz w:val="24"/>
          <w:szCs w:val="24"/>
          <w:rtl/>
        </w:rPr>
        <w:t>באה</w:t>
      </w:r>
      <w:r w:rsidRPr="00BE0924">
        <w:rPr>
          <w:rFonts w:cs="David"/>
          <w:sz w:val="24"/>
          <w:szCs w:val="24"/>
          <w:rtl/>
        </w:rPr>
        <w:t xml:space="preserve"> </w:t>
      </w:r>
      <w:r w:rsidRPr="00BE0924">
        <w:rPr>
          <w:rFonts w:cs="David" w:hint="eastAsia"/>
          <w:sz w:val="24"/>
          <w:szCs w:val="24"/>
          <w:rtl/>
        </w:rPr>
        <w:t>מפיו</w:t>
      </w:r>
      <w:r w:rsidRPr="00BE0924">
        <w:rPr>
          <w:rFonts w:cs="David"/>
          <w:sz w:val="24"/>
          <w:szCs w:val="24"/>
          <w:rtl/>
        </w:rPr>
        <w:t xml:space="preserve"> </w:t>
      </w:r>
      <w:r w:rsidRPr="00BE0924">
        <w:rPr>
          <w:rFonts w:cs="David" w:hint="eastAsia"/>
          <w:sz w:val="24"/>
          <w:szCs w:val="24"/>
          <w:rtl/>
        </w:rPr>
        <w:t>גם</w:t>
      </w:r>
      <w:r w:rsidRPr="00BE0924">
        <w:rPr>
          <w:rFonts w:cs="David"/>
          <w:sz w:val="24"/>
          <w:szCs w:val="24"/>
          <w:rtl/>
        </w:rPr>
        <w:t xml:space="preserve"> </w:t>
      </w:r>
      <w:r w:rsidRPr="00BE0924">
        <w:rPr>
          <w:rFonts w:cs="David" w:hint="eastAsia"/>
          <w:sz w:val="24"/>
          <w:szCs w:val="24"/>
          <w:rtl/>
        </w:rPr>
        <w:t>בשלב</w:t>
      </w:r>
      <w:r w:rsidRPr="00BE0924">
        <w:rPr>
          <w:rFonts w:cs="David"/>
          <w:sz w:val="24"/>
          <w:szCs w:val="24"/>
          <w:rtl/>
        </w:rPr>
        <w:t xml:space="preserve"> </w:t>
      </w:r>
      <w:r w:rsidRPr="00BE0924">
        <w:rPr>
          <w:rFonts w:cs="David" w:hint="eastAsia"/>
          <w:sz w:val="24"/>
          <w:szCs w:val="24"/>
          <w:rtl/>
        </w:rPr>
        <w:t>מאוחר</w:t>
      </w:r>
      <w:r w:rsidRPr="00BE0924">
        <w:rPr>
          <w:rFonts w:cs="David"/>
          <w:sz w:val="24"/>
          <w:szCs w:val="24"/>
          <w:rtl/>
        </w:rPr>
        <w:t xml:space="preserve"> </w:t>
      </w:r>
      <w:r w:rsidRPr="00BE0924">
        <w:rPr>
          <w:rFonts w:cs="David" w:hint="eastAsia"/>
          <w:sz w:val="24"/>
          <w:szCs w:val="24"/>
          <w:rtl/>
        </w:rPr>
        <w:t>זה</w:t>
      </w:r>
      <w:r w:rsidRPr="00BE0924">
        <w:rPr>
          <w:rFonts w:cs="David"/>
          <w:sz w:val="24"/>
          <w:szCs w:val="24"/>
          <w:rtl/>
        </w:rPr>
        <w:t>.</w:t>
      </w:r>
    </w:p>
    <w:p w14:paraId="1B8285E3" w14:textId="77777777" w:rsidR="009F77AB" w:rsidRPr="00BE0924" w:rsidRDefault="009F77AB" w:rsidP="00BE0924">
      <w:pPr>
        <w:spacing w:after="0" w:line="360" w:lineRule="auto"/>
        <w:ind w:left="720"/>
        <w:jc w:val="both"/>
        <w:rPr>
          <w:rFonts w:cs="David"/>
          <w:sz w:val="24"/>
          <w:szCs w:val="24"/>
          <w:rtl/>
        </w:rPr>
      </w:pPr>
    </w:p>
    <w:p w14:paraId="79571A65" w14:textId="77777777" w:rsidR="009F77AB" w:rsidRPr="00BE0924" w:rsidRDefault="009F77AB" w:rsidP="00BE0924">
      <w:pPr>
        <w:spacing w:after="0" w:line="360" w:lineRule="auto"/>
        <w:ind w:left="720"/>
        <w:jc w:val="both"/>
        <w:rPr>
          <w:rFonts w:cs="David"/>
          <w:sz w:val="24"/>
          <w:szCs w:val="24"/>
          <w:rtl/>
        </w:rPr>
      </w:pPr>
      <w:r w:rsidRPr="00BE0924">
        <w:rPr>
          <w:rFonts w:cs="David" w:hint="eastAsia"/>
          <w:sz w:val="24"/>
          <w:szCs w:val="24"/>
          <w:rtl/>
        </w:rPr>
        <w:t>הנאשם</w:t>
      </w:r>
      <w:r w:rsidRPr="00BE0924">
        <w:rPr>
          <w:rFonts w:cs="David"/>
          <w:sz w:val="24"/>
          <w:szCs w:val="24"/>
          <w:rtl/>
        </w:rPr>
        <w:t xml:space="preserve"> </w:t>
      </w:r>
      <w:r w:rsidRPr="00BE0924">
        <w:rPr>
          <w:rFonts w:cs="David" w:hint="eastAsia"/>
          <w:sz w:val="24"/>
          <w:szCs w:val="24"/>
          <w:rtl/>
        </w:rPr>
        <w:t>לא</w:t>
      </w:r>
      <w:r w:rsidRPr="00BE0924">
        <w:rPr>
          <w:rFonts w:cs="David"/>
          <w:sz w:val="24"/>
          <w:szCs w:val="24"/>
          <w:rtl/>
        </w:rPr>
        <w:t xml:space="preserve"> </w:t>
      </w:r>
      <w:r w:rsidRPr="00BE0924">
        <w:rPr>
          <w:rFonts w:cs="David" w:hint="eastAsia"/>
          <w:sz w:val="24"/>
          <w:szCs w:val="24"/>
          <w:rtl/>
        </w:rPr>
        <w:t>סיפק</w:t>
      </w:r>
      <w:r w:rsidRPr="00BE0924">
        <w:rPr>
          <w:rFonts w:cs="David"/>
          <w:sz w:val="24"/>
          <w:szCs w:val="24"/>
          <w:rtl/>
        </w:rPr>
        <w:t xml:space="preserve"> </w:t>
      </w:r>
      <w:r w:rsidRPr="00BE0924">
        <w:rPr>
          <w:rFonts w:cs="David" w:hint="eastAsia"/>
          <w:sz w:val="24"/>
          <w:szCs w:val="24"/>
          <w:rtl/>
        </w:rPr>
        <w:t>בחקירתו</w:t>
      </w:r>
      <w:r w:rsidRPr="00BE0924">
        <w:rPr>
          <w:rFonts w:cs="David"/>
          <w:sz w:val="24"/>
          <w:szCs w:val="24"/>
          <w:rtl/>
        </w:rPr>
        <w:t xml:space="preserve"> </w:t>
      </w:r>
      <w:r w:rsidRPr="00BE0924">
        <w:rPr>
          <w:rFonts w:cs="David" w:hint="eastAsia"/>
          <w:sz w:val="24"/>
          <w:szCs w:val="24"/>
          <w:rtl/>
        </w:rPr>
        <w:t>הנגדית</w:t>
      </w:r>
      <w:r w:rsidRPr="00BE0924">
        <w:rPr>
          <w:rFonts w:cs="David"/>
          <w:sz w:val="24"/>
          <w:szCs w:val="24"/>
          <w:rtl/>
        </w:rPr>
        <w:t xml:space="preserve"> </w:t>
      </w:r>
      <w:r w:rsidRPr="00BE0924">
        <w:rPr>
          <w:rFonts w:cs="David" w:hint="eastAsia"/>
          <w:sz w:val="24"/>
          <w:szCs w:val="24"/>
          <w:rtl/>
        </w:rPr>
        <w:t>הסבר</w:t>
      </w:r>
      <w:r w:rsidRPr="00BE0924">
        <w:rPr>
          <w:rFonts w:cs="David"/>
          <w:sz w:val="24"/>
          <w:szCs w:val="24"/>
          <w:rtl/>
        </w:rPr>
        <w:t xml:space="preserve"> </w:t>
      </w:r>
      <w:r w:rsidRPr="00BE0924">
        <w:rPr>
          <w:rFonts w:cs="David" w:hint="eastAsia"/>
          <w:sz w:val="24"/>
          <w:szCs w:val="24"/>
          <w:rtl/>
        </w:rPr>
        <w:t>מניח</w:t>
      </w:r>
      <w:r w:rsidRPr="00BE0924">
        <w:rPr>
          <w:rFonts w:cs="David"/>
          <w:sz w:val="24"/>
          <w:szCs w:val="24"/>
          <w:rtl/>
        </w:rPr>
        <w:t xml:space="preserve"> </w:t>
      </w:r>
      <w:r w:rsidRPr="00BE0924">
        <w:rPr>
          <w:rFonts w:cs="David" w:hint="eastAsia"/>
          <w:sz w:val="24"/>
          <w:szCs w:val="24"/>
          <w:rtl/>
        </w:rPr>
        <w:t>את</w:t>
      </w:r>
      <w:r w:rsidRPr="00BE0924">
        <w:rPr>
          <w:rFonts w:cs="David"/>
          <w:sz w:val="24"/>
          <w:szCs w:val="24"/>
          <w:rtl/>
        </w:rPr>
        <w:t xml:space="preserve"> </w:t>
      </w:r>
      <w:r w:rsidRPr="00BE0924">
        <w:rPr>
          <w:rFonts w:cs="David" w:hint="eastAsia"/>
          <w:sz w:val="24"/>
          <w:szCs w:val="24"/>
          <w:rtl/>
        </w:rPr>
        <w:t>הדעת</w:t>
      </w:r>
      <w:r w:rsidRPr="00BE0924">
        <w:rPr>
          <w:rFonts w:cs="David"/>
          <w:sz w:val="24"/>
          <w:szCs w:val="24"/>
          <w:rtl/>
        </w:rPr>
        <w:t xml:space="preserve"> </w:t>
      </w:r>
      <w:r w:rsidRPr="00BE0924">
        <w:rPr>
          <w:rFonts w:cs="David" w:hint="eastAsia"/>
          <w:sz w:val="24"/>
          <w:szCs w:val="24"/>
          <w:rtl/>
        </w:rPr>
        <w:t>לשאלה</w:t>
      </w:r>
      <w:r w:rsidRPr="00BE0924">
        <w:rPr>
          <w:rFonts w:cs="David"/>
          <w:sz w:val="24"/>
          <w:szCs w:val="24"/>
          <w:rtl/>
        </w:rPr>
        <w:t xml:space="preserve"> </w:t>
      </w:r>
      <w:r w:rsidRPr="00BE0924">
        <w:rPr>
          <w:rFonts w:cs="David" w:hint="eastAsia"/>
          <w:sz w:val="24"/>
          <w:szCs w:val="24"/>
          <w:rtl/>
        </w:rPr>
        <w:t>מדוע</w:t>
      </w:r>
      <w:r w:rsidRPr="00BE0924">
        <w:rPr>
          <w:rFonts w:cs="David"/>
          <w:sz w:val="24"/>
          <w:szCs w:val="24"/>
          <w:rtl/>
        </w:rPr>
        <w:t xml:space="preserve"> </w:t>
      </w:r>
      <w:r w:rsidRPr="00BE0924">
        <w:rPr>
          <w:rFonts w:cs="David" w:hint="eastAsia"/>
          <w:sz w:val="24"/>
          <w:szCs w:val="24"/>
          <w:rtl/>
        </w:rPr>
        <w:t>לא</w:t>
      </w:r>
      <w:r w:rsidRPr="00BE0924">
        <w:rPr>
          <w:rFonts w:cs="David"/>
          <w:sz w:val="24"/>
          <w:szCs w:val="24"/>
          <w:rtl/>
        </w:rPr>
        <w:t xml:space="preserve"> </w:t>
      </w:r>
      <w:r w:rsidRPr="00BE0924">
        <w:rPr>
          <w:rFonts w:cs="David" w:hint="eastAsia"/>
          <w:sz w:val="24"/>
          <w:szCs w:val="24"/>
          <w:rtl/>
        </w:rPr>
        <w:t>העלה</w:t>
      </w:r>
      <w:r w:rsidRPr="00BE0924">
        <w:rPr>
          <w:rFonts w:cs="David"/>
          <w:sz w:val="24"/>
          <w:szCs w:val="24"/>
          <w:rtl/>
        </w:rPr>
        <w:t xml:space="preserve"> </w:t>
      </w:r>
      <w:r w:rsidRPr="00BE0924">
        <w:rPr>
          <w:rFonts w:cs="David" w:hint="eastAsia"/>
          <w:sz w:val="24"/>
          <w:szCs w:val="24"/>
          <w:rtl/>
        </w:rPr>
        <w:t>את</w:t>
      </w:r>
      <w:r w:rsidRPr="00BE0924">
        <w:rPr>
          <w:rFonts w:cs="David"/>
          <w:sz w:val="24"/>
          <w:szCs w:val="24"/>
          <w:rtl/>
        </w:rPr>
        <w:t xml:space="preserve"> </w:t>
      </w:r>
      <w:r w:rsidRPr="00BE0924">
        <w:rPr>
          <w:rFonts w:cs="David" w:hint="eastAsia"/>
          <w:sz w:val="24"/>
          <w:szCs w:val="24"/>
          <w:rtl/>
        </w:rPr>
        <w:t>הטענה</w:t>
      </w:r>
      <w:r w:rsidRPr="00BE0924">
        <w:rPr>
          <w:rFonts w:cs="David"/>
          <w:sz w:val="24"/>
          <w:szCs w:val="24"/>
          <w:rtl/>
        </w:rPr>
        <w:t xml:space="preserve"> </w:t>
      </w:r>
      <w:r w:rsidRPr="00BE0924">
        <w:rPr>
          <w:rFonts w:cs="David" w:hint="eastAsia"/>
          <w:sz w:val="24"/>
          <w:szCs w:val="24"/>
          <w:rtl/>
        </w:rPr>
        <w:t>בנוגע</w:t>
      </w:r>
      <w:r w:rsidRPr="00BE0924">
        <w:rPr>
          <w:rFonts w:cs="David"/>
          <w:sz w:val="24"/>
          <w:szCs w:val="24"/>
          <w:rtl/>
        </w:rPr>
        <w:t xml:space="preserve"> </w:t>
      </w:r>
      <w:r w:rsidRPr="00BE0924">
        <w:rPr>
          <w:rFonts w:cs="David" w:hint="eastAsia"/>
          <w:sz w:val="24"/>
          <w:szCs w:val="24"/>
          <w:rtl/>
        </w:rPr>
        <w:t>לבעיה</w:t>
      </w:r>
      <w:r w:rsidRPr="00BE0924">
        <w:rPr>
          <w:rFonts w:cs="David"/>
          <w:sz w:val="24"/>
          <w:szCs w:val="24"/>
          <w:rtl/>
        </w:rPr>
        <w:t xml:space="preserve"> </w:t>
      </w:r>
      <w:r w:rsidRPr="00BE0924">
        <w:rPr>
          <w:rFonts w:cs="David" w:hint="eastAsia"/>
          <w:sz w:val="24"/>
          <w:szCs w:val="24"/>
          <w:rtl/>
        </w:rPr>
        <w:t>בשמיעה</w:t>
      </w:r>
      <w:r w:rsidRPr="00BE0924">
        <w:rPr>
          <w:rFonts w:cs="David"/>
          <w:sz w:val="24"/>
          <w:szCs w:val="24"/>
          <w:rtl/>
        </w:rPr>
        <w:t xml:space="preserve"> </w:t>
      </w:r>
      <w:r w:rsidRPr="00BE0924">
        <w:rPr>
          <w:rFonts w:cs="David" w:hint="eastAsia"/>
          <w:sz w:val="24"/>
          <w:szCs w:val="24"/>
          <w:rtl/>
        </w:rPr>
        <w:t>כבר</w:t>
      </w:r>
      <w:r w:rsidRPr="00BE0924">
        <w:rPr>
          <w:rFonts w:cs="David"/>
          <w:sz w:val="24"/>
          <w:szCs w:val="24"/>
          <w:rtl/>
        </w:rPr>
        <w:t xml:space="preserve"> </w:t>
      </w:r>
      <w:r w:rsidRPr="00BE0924">
        <w:rPr>
          <w:rFonts w:cs="David" w:hint="eastAsia"/>
          <w:sz w:val="24"/>
          <w:szCs w:val="24"/>
          <w:rtl/>
        </w:rPr>
        <w:t>בעת</w:t>
      </w:r>
      <w:r w:rsidRPr="00BE0924">
        <w:rPr>
          <w:rFonts w:cs="David"/>
          <w:sz w:val="24"/>
          <w:szCs w:val="24"/>
          <w:rtl/>
        </w:rPr>
        <w:t xml:space="preserve"> </w:t>
      </w:r>
      <w:r w:rsidRPr="00BE0924">
        <w:rPr>
          <w:rFonts w:cs="David" w:hint="eastAsia"/>
          <w:sz w:val="24"/>
          <w:szCs w:val="24"/>
          <w:rtl/>
        </w:rPr>
        <w:t>שנחקר</w:t>
      </w:r>
      <w:r w:rsidRPr="00BE0924">
        <w:rPr>
          <w:rFonts w:cs="David"/>
          <w:sz w:val="24"/>
          <w:szCs w:val="24"/>
          <w:rtl/>
        </w:rPr>
        <w:t xml:space="preserve"> </w:t>
      </w:r>
      <w:r w:rsidRPr="00BE0924">
        <w:rPr>
          <w:rFonts w:cs="David" w:hint="eastAsia"/>
          <w:sz w:val="24"/>
          <w:szCs w:val="24"/>
          <w:rtl/>
        </w:rPr>
        <w:t>במשטרה</w:t>
      </w:r>
      <w:r w:rsidRPr="00BE0924">
        <w:rPr>
          <w:rFonts w:cs="David"/>
          <w:sz w:val="24"/>
          <w:szCs w:val="24"/>
          <w:rtl/>
        </w:rPr>
        <w:t xml:space="preserve">. </w:t>
      </w:r>
      <w:r w:rsidRPr="00BE0924">
        <w:rPr>
          <w:rFonts w:cs="David" w:hint="eastAsia"/>
          <w:sz w:val="24"/>
          <w:szCs w:val="24"/>
          <w:rtl/>
        </w:rPr>
        <w:t>זאת</w:t>
      </w:r>
      <w:r w:rsidRPr="00BE0924">
        <w:rPr>
          <w:rFonts w:cs="David"/>
          <w:sz w:val="24"/>
          <w:szCs w:val="24"/>
          <w:rtl/>
        </w:rPr>
        <w:t xml:space="preserve"> </w:t>
      </w:r>
      <w:r w:rsidRPr="00BE0924">
        <w:rPr>
          <w:rFonts w:cs="David" w:hint="eastAsia"/>
          <w:sz w:val="24"/>
          <w:szCs w:val="24"/>
          <w:rtl/>
        </w:rPr>
        <w:t>ועוד</w:t>
      </w:r>
      <w:r w:rsidRPr="00BE0924">
        <w:rPr>
          <w:rFonts w:cs="David"/>
          <w:sz w:val="24"/>
          <w:szCs w:val="24"/>
          <w:rtl/>
        </w:rPr>
        <w:t xml:space="preserve">, </w:t>
      </w:r>
      <w:r w:rsidRPr="00BE0924">
        <w:rPr>
          <w:rFonts w:cs="David" w:hint="eastAsia"/>
          <w:sz w:val="24"/>
          <w:szCs w:val="24"/>
          <w:rtl/>
        </w:rPr>
        <w:t>תירוץ</w:t>
      </w:r>
      <w:r w:rsidRPr="00BE0924">
        <w:rPr>
          <w:rFonts w:cs="David"/>
          <w:sz w:val="24"/>
          <w:szCs w:val="24"/>
          <w:rtl/>
        </w:rPr>
        <w:t xml:space="preserve"> </w:t>
      </w:r>
      <w:r w:rsidRPr="00BE0924">
        <w:rPr>
          <w:rFonts w:cs="David" w:hint="eastAsia"/>
          <w:sz w:val="24"/>
          <w:szCs w:val="24"/>
          <w:rtl/>
        </w:rPr>
        <w:t>זה</w:t>
      </w:r>
      <w:r w:rsidRPr="00BE0924">
        <w:rPr>
          <w:rFonts w:cs="David"/>
          <w:sz w:val="24"/>
          <w:szCs w:val="24"/>
          <w:rtl/>
        </w:rPr>
        <w:t xml:space="preserve"> </w:t>
      </w:r>
      <w:r w:rsidRPr="00BE0924">
        <w:rPr>
          <w:rFonts w:cs="David" w:hint="eastAsia"/>
          <w:sz w:val="24"/>
          <w:szCs w:val="24"/>
          <w:rtl/>
        </w:rPr>
        <w:t>איננו</w:t>
      </w:r>
      <w:r w:rsidRPr="00BE0924">
        <w:rPr>
          <w:rFonts w:cs="David"/>
          <w:sz w:val="24"/>
          <w:szCs w:val="24"/>
          <w:rtl/>
        </w:rPr>
        <w:t xml:space="preserve"> </w:t>
      </w:r>
      <w:r w:rsidRPr="00BE0924">
        <w:rPr>
          <w:rFonts w:cs="David" w:hint="eastAsia"/>
          <w:sz w:val="24"/>
          <w:szCs w:val="24"/>
          <w:rtl/>
        </w:rPr>
        <w:t>מתיישב</w:t>
      </w:r>
      <w:r w:rsidRPr="00BE0924">
        <w:rPr>
          <w:rFonts w:cs="David"/>
          <w:sz w:val="24"/>
          <w:szCs w:val="24"/>
          <w:rtl/>
        </w:rPr>
        <w:t xml:space="preserve"> </w:t>
      </w:r>
      <w:r w:rsidRPr="00BE0924">
        <w:rPr>
          <w:rFonts w:cs="David" w:hint="eastAsia"/>
          <w:sz w:val="24"/>
          <w:szCs w:val="24"/>
          <w:rtl/>
        </w:rPr>
        <w:t>עם</w:t>
      </w:r>
      <w:r w:rsidRPr="00BE0924">
        <w:rPr>
          <w:rFonts w:cs="David"/>
          <w:sz w:val="24"/>
          <w:szCs w:val="24"/>
          <w:rtl/>
        </w:rPr>
        <w:t xml:space="preserve"> </w:t>
      </w:r>
      <w:r w:rsidRPr="00BE0924">
        <w:rPr>
          <w:rFonts w:cs="David" w:hint="eastAsia"/>
          <w:sz w:val="24"/>
          <w:szCs w:val="24"/>
          <w:rtl/>
        </w:rPr>
        <w:t>הראיות</w:t>
      </w:r>
      <w:r w:rsidRPr="00BE0924">
        <w:rPr>
          <w:rFonts w:cs="David"/>
          <w:sz w:val="24"/>
          <w:szCs w:val="24"/>
          <w:rtl/>
        </w:rPr>
        <w:t xml:space="preserve">. </w:t>
      </w:r>
      <w:r w:rsidRPr="00BE0924">
        <w:rPr>
          <w:rFonts w:cs="David" w:hint="eastAsia"/>
          <w:sz w:val="24"/>
          <w:szCs w:val="24"/>
          <w:rtl/>
        </w:rPr>
        <w:t>ניכר</w:t>
      </w:r>
      <w:r w:rsidRPr="00BE0924">
        <w:rPr>
          <w:rFonts w:cs="David"/>
          <w:sz w:val="24"/>
          <w:szCs w:val="24"/>
          <w:rtl/>
        </w:rPr>
        <w:t xml:space="preserve"> </w:t>
      </w:r>
      <w:r w:rsidRPr="00BE0924">
        <w:rPr>
          <w:rFonts w:cs="David" w:hint="eastAsia"/>
          <w:sz w:val="24"/>
          <w:szCs w:val="24"/>
          <w:rtl/>
        </w:rPr>
        <w:t>כי</w:t>
      </w:r>
      <w:r w:rsidRPr="00BE0924">
        <w:rPr>
          <w:rFonts w:cs="David"/>
          <w:sz w:val="24"/>
          <w:szCs w:val="24"/>
          <w:rtl/>
        </w:rPr>
        <w:t xml:space="preserve"> </w:t>
      </w:r>
      <w:r w:rsidRPr="00BE0924">
        <w:rPr>
          <w:rFonts w:cs="David" w:hint="eastAsia"/>
          <w:sz w:val="24"/>
          <w:szCs w:val="24"/>
          <w:rtl/>
        </w:rPr>
        <w:t>תשובותיו</w:t>
      </w:r>
      <w:r w:rsidRPr="00BE0924">
        <w:rPr>
          <w:rFonts w:cs="David"/>
          <w:sz w:val="24"/>
          <w:szCs w:val="24"/>
          <w:rtl/>
        </w:rPr>
        <w:t xml:space="preserve"> </w:t>
      </w:r>
      <w:r w:rsidRPr="00BE0924">
        <w:rPr>
          <w:rFonts w:cs="David" w:hint="eastAsia"/>
          <w:sz w:val="24"/>
          <w:szCs w:val="24"/>
          <w:rtl/>
        </w:rPr>
        <w:t>של</w:t>
      </w:r>
      <w:r w:rsidRPr="00BE0924">
        <w:rPr>
          <w:rFonts w:cs="David"/>
          <w:sz w:val="24"/>
          <w:szCs w:val="24"/>
          <w:rtl/>
        </w:rPr>
        <w:t xml:space="preserve"> </w:t>
      </w:r>
      <w:r w:rsidRPr="00BE0924">
        <w:rPr>
          <w:rFonts w:cs="David" w:hint="eastAsia"/>
          <w:sz w:val="24"/>
          <w:szCs w:val="24"/>
          <w:rtl/>
        </w:rPr>
        <w:t>הנאשם</w:t>
      </w:r>
      <w:r w:rsidRPr="00BE0924">
        <w:rPr>
          <w:rFonts w:cs="David"/>
          <w:sz w:val="24"/>
          <w:szCs w:val="24"/>
          <w:rtl/>
        </w:rPr>
        <w:t xml:space="preserve"> </w:t>
      </w:r>
      <w:r w:rsidRPr="00BE0924">
        <w:rPr>
          <w:rFonts w:cs="David" w:hint="eastAsia"/>
          <w:sz w:val="24"/>
          <w:szCs w:val="24"/>
          <w:rtl/>
        </w:rPr>
        <w:t>לדבריה</w:t>
      </w:r>
      <w:r w:rsidRPr="00BE0924">
        <w:rPr>
          <w:rFonts w:cs="David"/>
          <w:sz w:val="24"/>
          <w:szCs w:val="24"/>
          <w:rtl/>
        </w:rPr>
        <w:t xml:space="preserve"> </w:t>
      </w:r>
      <w:r w:rsidRPr="00BE0924">
        <w:rPr>
          <w:rFonts w:cs="David" w:hint="eastAsia"/>
          <w:sz w:val="24"/>
          <w:szCs w:val="24"/>
          <w:rtl/>
        </w:rPr>
        <w:t>של</w:t>
      </w:r>
      <w:r w:rsidRPr="00BE0924">
        <w:rPr>
          <w:rFonts w:cs="David"/>
          <w:sz w:val="24"/>
          <w:szCs w:val="24"/>
          <w:rtl/>
        </w:rPr>
        <w:t xml:space="preserve"> </w:t>
      </w:r>
      <w:r w:rsidRPr="00BE0924">
        <w:rPr>
          <w:rFonts w:cs="David" w:hint="eastAsia"/>
          <w:sz w:val="24"/>
          <w:szCs w:val="24"/>
          <w:rtl/>
        </w:rPr>
        <w:t>המתלוננת</w:t>
      </w:r>
      <w:r w:rsidRPr="00BE0924">
        <w:rPr>
          <w:rFonts w:cs="David"/>
          <w:sz w:val="24"/>
          <w:szCs w:val="24"/>
          <w:rtl/>
        </w:rPr>
        <w:t xml:space="preserve"> </w:t>
      </w:r>
      <w:r w:rsidRPr="00BE0924">
        <w:rPr>
          <w:rFonts w:cs="David" w:hint="eastAsia"/>
          <w:sz w:val="24"/>
          <w:szCs w:val="24"/>
          <w:rtl/>
        </w:rPr>
        <w:t>היו</w:t>
      </w:r>
      <w:r w:rsidRPr="00BE0924">
        <w:rPr>
          <w:rFonts w:cs="David"/>
          <w:sz w:val="24"/>
          <w:szCs w:val="24"/>
          <w:rtl/>
        </w:rPr>
        <w:t xml:space="preserve"> </w:t>
      </w:r>
      <w:r w:rsidRPr="00BE0924">
        <w:rPr>
          <w:rFonts w:cs="David" w:hint="eastAsia"/>
          <w:sz w:val="24"/>
          <w:szCs w:val="24"/>
          <w:rtl/>
        </w:rPr>
        <w:t>קוהרנטיות</w:t>
      </w:r>
      <w:r w:rsidRPr="00BE0924">
        <w:rPr>
          <w:rFonts w:cs="David"/>
          <w:sz w:val="24"/>
          <w:szCs w:val="24"/>
          <w:rtl/>
        </w:rPr>
        <w:t xml:space="preserve">, </w:t>
      </w:r>
      <w:r w:rsidRPr="00BE0924">
        <w:rPr>
          <w:rFonts w:cs="David" w:hint="eastAsia"/>
          <w:sz w:val="24"/>
          <w:szCs w:val="24"/>
          <w:rtl/>
        </w:rPr>
        <w:t>תלויות</w:t>
      </w:r>
      <w:r w:rsidRPr="00BE0924">
        <w:rPr>
          <w:rFonts w:cs="David"/>
          <w:sz w:val="24"/>
          <w:szCs w:val="24"/>
          <w:rtl/>
        </w:rPr>
        <w:t xml:space="preserve"> </w:t>
      </w:r>
      <w:r w:rsidRPr="00BE0924">
        <w:rPr>
          <w:rFonts w:cs="David" w:hint="eastAsia"/>
          <w:sz w:val="24"/>
          <w:szCs w:val="24"/>
          <w:rtl/>
        </w:rPr>
        <w:t>הקשר</w:t>
      </w:r>
      <w:r w:rsidRPr="00BE0924">
        <w:rPr>
          <w:rFonts w:cs="David"/>
          <w:sz w:val="24"/>
          <w:szCs w:val="24"/>
          <w:rtl/>
        </w:rPr>
        <w:t xml:space="preserve"> </w:t>
      </w:r>
      <w:r w:rsidRPr="00BE0924">
        <w:rPr>
          <w:rFonts w:cs="David" w:hint="eastAsia"/>
          <w:sz w:val="24"/>
          <w:szCs w:val="24"/>
          <w:rtl/>
        </w:rPr>
        <w:t>וענייניות</w:t>
      </w:r>
      <w:r w:rsidRPr="00BE0924">
        <w:rPr>
          <w:rFonts w:cs="David"/>
          <w:sz w:val="24"/>
          <w:szCs w:val="24"/>
          <w:rtl/>
        </w:rPr>
        <w:t xml:space="preserve">. </w:t>
      </w:r>
      <w:r w:rsidRPr="00BE0924">
        <w:rPr>
          <w:rFonts w:cs="David" w:hint="eastAsia"/>
          <w:sz w:val="24"/>
          <w:szCs w:val="24"/>
          <w:rtl/>
        </w:rPr>
        <w:t>ממילא</w:t>
      </w:r>
      <w:r w:rsidRPr="00BE0924">
        <w:rPr>
          <w:rFonts w:cs="David"/>
          <w:sz w:val="24"/>
          <w:szCs w:val="24"/>
          <w:rtl/>
        </w:rPr>
        <w:t xml:space="preserve">, </w:t>
      </w:r>
      <w:r w:rsidRPr="00BE0924">
        <w:rPr>
          <w:rFonts w:cs="David" w:hint="eastAsia"/>
          <w:sz w:val="24"/>
          <w:szCs w:val="24"/>
          <w:rtl/>
        </w:rPr>
        <w:t>טען</w:t>
      </w:r>
      <w:r w:rsidRPr="00BE0924">
        <w:rPr>
          <w:rFonts w:cs="David"/>
          <w:sz w:val="24"/>
          <w:szCs w:val="24"/>
          <w:rtl/>
        </w:rPr>
        <w:t xml:space="preserve"> </w:t>
      </w:r>
      <w:r w:rsidRPr="00BE0924">
        <w:rPr>
          <w:rFonts w:cs="David" w:hint="eastAsia"/>
          <w:sz w:val="24"/>
          <w:szCs w:val="24"/>
          <w:rtl/>
        </w:rPr>
        <w:t>הנאשם</w:t>
      </w:r>
      <w:r w:rsidRPr="00BE0924">
        <w:rPr>
          <w:rFonts w:cs="David"/>
          <w:sz w:val="24"/>
          <w:szCs w:val="24"/>
          <w:rtl/>
        </w:rPr>
        <w:t xml:space="preserve"> </w:t>
      </w:r>
      <w:r w:rsidRPr="00BE0924">
        <w:rPr>
          <w:rFonts w:cs="David" w:hint="eastAsia"/>
          <w:sz w:val="24"/>
          <w:szCs w:val="24"/>
          <w:rtl/>
        </w:rPr>
        <w:t>בחקירתו</w:t>
      </w:r>
      <w:r w:rsidRPr="00BE0924">
        <w:rPr>
          <w:rFonts w:cs="David"/>
          <w:sz w:val="24"/>
          <w:szCs w:val="24"/>
          <w:rtl/>
        </w:rPr>
        <w:t xml:space="preserve"> </w:t>
      </w:r>
      <w:r w:rsidRPr="00BE0924">
        <w:rPr>
          <w:rFonts w:cs="David" w:hint="eastAsia"/>
          <w:sz w:val="24"/>
          <w:szCs w:val="24"/>
          <w:rtl/>
        </w:rPr>
        <w:t>כי</w:t>
      </w:r>
      <w:r w:rsidRPr="00BE0924">
        <w:rPr>
          <w:rFonts w:cs="David"/>
          <w:sz w:val="24"/>
          <w:szCs w:val="24"/>
          <w:rtl/>
        </w:rPr>
        <w:t xml:space="preserve"> </w:t>
      </w:r>
      <w:r w:rsidRPr="00BE0924">
        <w:rPr>
          <w:rFonts w:cs="David" w:hint="eastAsia"/>
          <w:sz w:val="24"/>
          <w:szCs w:val="24"/>
          <w:rtl/>
        </w:rPr>
        <w:t>הדברים</w:t>
      </w:r>
      <w:r w:rsidRPr="00BE0924">
        <w:rPr>
          <w:rFonts w:cs="David"/>
          <w:sz w:val="24"/>
          <w:szCs w:val="24"/>
          <w:rtl/>
        </w:rPr>
        <w:t xml:space="preserve"> </w:t>
      </w:r>
      <w:r w:rsidRPr="00BE0924">
        <w:rPr>
          <w:rFonts w:cs="David" w:hint="eastAsia"/>
          <w:sz w:val="24"/>
          <w:szCs w:val="24"/>
          <w:rtl/>
        </w:rPr>
        <w:t>שבאו</w:t>
      </w:r>
      <w:r w:rsidRPr="00BE0924">
        <w:rPr>
          <w:rFonts w:cs="David"/>
          <w:sz w:val="24"/>
          <w:szCs w:val="24"/>
          <w:rtl/>
        </w:rPr>
        <w:t xml:space="preserve"> </w:t>
      </w:r>
      <w:r w:rsidRPr="00BE0924">
        <w:rPr>
          <w:rFonts w:cs="David" w:hint="eastAsia"/>
          <w:sz w:val="24"/>
          <w:szCs w:val="24"/>
          <w:rtl/>
        </w:rPr>
        <w:t>מפי</w:t>
      </w:r>
      <w:r w:rsidRPr="00BE0924">
        <w:rPr>
          <w:rFonts w:cs="David"/>
          <w:sz w:val="24"/>
          <w:szCs w:val="24"/>
          <w:rtl/>
        </w:rPr>
        <w:t xml:space="preserve"> </w:t>
      </w:r>
      <w:r w:rsidRPr="00BE0924">
        <w:rPr>
          <w:rFonts w:cs="David" w:hint="eastAsia"/>
          <w:sz w:val="24"/>
          <w:szCs w:val="24"/>
          <w:rtl/>
        </w:rPr>
        <w:t>המתלוננת</w:t>
      </w:r>
      <w:r w:rsidRPr="00BE0924">
        <w:rPr>
          <w:rFonts w:cs="David"/>
          <w:sz w:val="24"/>
          <w:szCs w:val="24"/>
          <w:rtl/>
        </w:rPr>
        <w:t xml:space="preserve"> </w:t>
      </w:r>
      <w:r w:rsidRPr="00BE0924">
        <w:rPr>
          <w:rFonts w:cs="David" w:hint="eastAsia"/>
          <w:sz w:val="24"/>
          <w:szCs w:val="24"/>
          <w:rtl/>
        </w:rPr>
        <w:t>באותן</w:t>
      </w:r>
      <w:r w:rsidRPr="00BE0924">
        <w:rPr>
          <w:rFonts w:cs="David"/>
          <w:sz w:val="24"/>
          <w:szCs w:val="24"/>
          <w:rtl/>
        </w:rPr>
        <w:t xml:space="preserve"> </w:t>
      </w:r>
      <w:r w:rsidRPr="00BE0924">
        <w:rPr>
          <w:rFonts w:cs="David" w:hint="eastAsia"/>
          <w:sz w:val="24"/>
          <w:szCs w:val="24"/>
          <w:rtl/>
        </w:rPr>
        <w:t>שיחות</w:t>
      </w:r>
      <w:r w:rsidRPr="00BE0924">
        <w:rPr>
          <w:rFonts w:cs="David"/>
          <w:sz w:val="24"/>
          <w:szCs w:val="24"/>
          <w:rtl/>
        </w:rPr>
        <w:t xml:space="preserve"> </w:t>
      </w:r>
      <w:r w:rsidRPr="00BE0924">
        <w:rPr>
          <w:rFonts w:cs="David" w:hint="eastAsia"/>
          <w:sz w:val="24"/>
          <w:szCs w:val="24"/>
          <w:rtl/>
        </w:rPr>
        <w:t>היו</w:t>
      </w:r>
      <w:r w:rsidRPr="00BE0924">
        <w:rPr>
          <w:rFonts w:cs="David"/>
          <w:sz w:val="24"/>
          <w:szCs w:val="24"/>
          <w:rtl/>
        </w:rPr>
        <w:t xml:space="preserve"> "</w:t>
      </w:r>
      <w:r w:rsidRPr="00BE0924">
        <w:rPr>
          <w:rFonts w:cs="David" w:hint="eastAsia"/>
          <w:sz w:val="24"/>
          <w:szCs w:val="24"/>
          <w:rtl/>
        </w:rPr>
        <w:t>סתם</w:t>
      </w:r>
      <w:r w:rsidRPr="00BE0924">
        <w:rPr>
          <w:rFonts w:cs="David"/>
          <w:sz w:val="24"/>
          <w:szCs w:val="24"/>
          <w:rtl/>
        </w:rPr>
        <w:t xml:space="preserve"> </w:t>
      </w:r>
      <w:r w:rsidRPr="00BE0924">
        <w:rPr>
          <w:rFonts w:cs="David" w:hint="eastAsia"/>
          <w:sz w:val="24"/>
          <w:szCs w:val="24"/>
          <w:rtl/>
        </w:rPr>
        <w:t>הזיות</w:t>
      </w:r>
      <w:r w:rsidRPr="00BE0924">
        <w:rPr>
          <w:rFonts w:cs="David"/>
          <w:sz w:val="24"/>
          <w:szCs w:val="24"/>
          <w:rtl/>
        </w:rPr>
        <w:t xml:space="preserve">". </w:t>
      </w:r>
      <w:r w:rsidRPr="00BE0924">
        <w:rPr>
          <w:rFonts w:cs="David" w:hint="eastAsia"/>
          <w:sz w:val="24"/>
          <w:szCs w:val="24"/>
          <w:rtl/>
        </w:rPr>
        <w:t>ניכר</w:t>
      </w:r>
      <w:r w:rsidRPr="00BE0924">
        <w:rPr>
          <w:rFonts w:cs="David"/>
          <w:sz w:val="24"/>
          <w:szCs w:val="24"/>
          <w:rtl/>
        </w:rPr>
        <w:t xml:space="preserve">, </w:t>
      </w:r>
      <w:r w:rsidRPr="00BE0924">
        <w:rPr>
          <w:rFonts w:cs="David" w:hint="eastAsia"/>
          <w:sz w:val="24"/>
          <w:szCs w:val="24"/>
          <w:rtl/>
        </w:rPr>
        <w:t>אם</w:t>
      </w:r>
      <w:r w:rsidRPr="00BE0924">
        <w:rPr>
          <w:rFonts w:cs="David"/>
          <w:sz w:val="24"/>
          <w:szCs w:val="24"/>
          <w:rtl/>
        </w:rPr>
        <w:t xml:space="preserve"> </w:t>
      </w:r>
      <w:r w:rsidRPr="00BE0924">
        <w:rPr>
          <w:rFonts w:cs="David" w:hint="eastAsia"/>
          <w:sz w:val="24"/>
          <w:szCs w:val="24"/>
          <w:rtl/>
        </w:rPr>
        <w:t>כן</w:t>
      </w:r>
      <w:r w:rsidRPr="00BE0924">
        <w:rPr>
          <w:rFonts w:cs="David"/>
          <w:sz w:val="24"/>
          <w:szCs w:val="24"/>
          <w:rtl/>
        </w:rPr>
        <w:t xml:space="preserve">, </w:t>
      </w:r>
      <w:r w:rsidRPr="00BE0924">
        <w:rPr>
          <w:rFonts w:cs="David" w:hint="eastAsia"/>
          <w:sz w:val="24"/>
          <w:szCs w:val="24"/>
          <w:rtl/>
        </w:rPr>
        <w:t>כי</w:t>
      </w:r>
      <w:r w:rsidRPr="00BE0924">
        <w:rPr>
          <w:rFonts w:cs="David"/>
          <w:sz w:val="24"/>
          <w:szCs w:val="24"/>
          <w:rtl/>
        </w:rPr>
        <w:t xml:space="preserve"> </w:t>
      </w:r>
      <w:r w:rsidRPr="00BE0924">
        <w:rPr>
          <w:rFonts w:cs="David" w:hint="eastAsia"/>
          <w:sz w:val="24"/>
          <w:szCs w:val="24"/>
          <w:rtl/>
        </w:rPr>
        <w:t>הנאשם</w:t>
      </w:r>
      <w:r w:rsidRPr="00BE0924">
        <w:rPr>
          <w:rFonts w:cs="David"/>
          <w:sz w:val="24"/>
          <w:szCs w:val="24"/>
          <w:rtl/>
        </w:rPr>
        <w:t xml:space="preserve"> </w:t>
      </w:r>
      <w:r w:rsidRPr="00BE0924">
        <w:rPr>
          <w:rFonts w:cs="David" w:hint="eastAsia"/>
          <w:sz w:val="24"/>
          <w:szCs w:val="24"/>
          <w:rtl/>
        </w:rPr>
        <w:t>שמע</w:t>
      </w:r>
      <w:r w:rsidRPr="00BE0924">
        <w:rPr>
          <w:rFonts w:cs="David"/>
          <w:sz w:val="24"/>
          <w:szCs w:val="24"/>
          <w:rtl/>
        </w:rPr>
        <w:t xml:space="preserve"> </w:t>
      </w:r>
      <w:r w:rsidRPr="00BE0924">
        <w:rPr>
          <w:rFonts w:cs="David" w:hint="eastAsia"/>
          <w:sz w:val="24"/>
          <w:szCs w:val="24"/>
          <w:rtl/>
        </w:rPr>
        <w:t>גם</w:t>
      </w:r>
      <w:r w:rsidRPr="00BE0924">
        <w:rPr>
          <w:rFonts w:cs="David"/>
          <w:sz w:val="24"/>
          <w:szCs w:val="24"/>
          <w:rtl/>
        </w:rPr>
        <w:t xml:space="preserve"> </w:t>
      </w:r>
      <w:r w:rsidRPr="00BE0924">
        <w:rPr>
          <w:rFonts w:cs="David" w:hint="eastAsia"/>
          <w:sz w:val="24"/>
          <w:szCs w:val="24"/>
          <w:rtl/>
        </w:rPr>
        <w:t>שמע</w:t>
      </w:r>
      <w:r w:rsidRPr="00BE0924">
        <w:rPr>
          <w:rFonts w:cs="David"/>
          <w:sz w:val="24"/>
          <w:szCs w:val="24"/>
          <w:rtl/>
        </w:rPr>
        <w:t xml:space="preserve"> </w:t>
      </w:r>
      <w:r w:rsidRPr="00BE0924">
        <w:rPr>
          <w:rFonts w:cs="David" w:hint="eastAsia"/>
          <w:sz w:val="24"/>
          <w:szCs w:val="24"/>
          <w:rtl/>
        </w:rPr>
        <w:t>את</w:t>
      </w:r>
      <w:r w:rsidRPr="00BE0924">
        <w:rPr>
          <w:rFonts w:cs="David"/>
          <w:sz w:val="24"/>
          <w:szCs w:val="24"/>
          <w:rtl/>
        </w:rPr>
        <w:t xml:space="preserve"> </w:t>
      </w:r>
      <w:r w:rsidRPr="00BE0924">
        <w:rPr>
          <w:rFonts w:cs="David" w:hint="eastAsia"/>
          <w:sz w:val="24"/>
          <w:szCs w:val="24"/>
          <w:rtl/>
        </w:rPr>
        <w:t>אותן</w:t>
      </w:r>
      <w:r w:rsidRPr="00BE0924">
        <w:rPr>
          <w:rFonts w:cs="David"/>
          <w:sz w:val="24"/>
          <w:szCs w:val="24"/>
          <w:rtl/>
        </w:rPr>
        <w:t xml:space="preserve"> "</w:t>
      </w:r>
      <w:r w:rsidRPr="00BE0924">
        <w:rPr>
          <w:rFonts w:cs="David" w:hint="eastAsia"/>
          <w:sz w:val="24"/>
          <w:szCs w:val="24"/>
          <w:rtl/>
        </w:rPr>
        <w:t>הזיות</w:t>
      </w:r>
      <w:r w:rsidRPr="00BE0924">
        <w:rPr>
          <w:rFonts w:cs="David"/>
          <w:sz w:val="24"/>
          <w:szCs w:val="24"/>
          <w:rtl/>
        </w:rPr>
        <w:t xml:space="preserve">" </w:t>
      </w:r>
      <w:r w:rsidRPr="00BE0924">
        <w:rPr>
          <w:rFonts w:cs="David" w:hint="eastAsia"/>
          <w:sz w:val="24"/>
          <w:szCs w:val="24"/>
          <w:rtl/>
        </w:rPr>
        <w:t>מפיה</w:t>
      </w:r>
      <w:r w:rsidRPr="00BE0924">
        <w:rPr>
          <w:rFonts w:cs="David"/>
          <w:sz w:val="24"/>
          <w:szCs w:val="24"/>
          <w:rtl/>
        </w:rPr>
        <w:t xml:space="preserve"> </w:t>
      </w:r>
      <w:r w:rsidRPr="00BE0924">
        <w:rPr>
          <w:rFonts w:cs="David" w:hint="eastAsia"/>
          <w:sz w:val="24"/>
          <w:szCs w:val="24"/>
          <w:rtl/>
        </w:rPr>
        <w:t>של</w:t>
      </w:r>
      <w:r w:rsidRPr="00BE0924">
        <w:rPr>
          <w:rFonts w:cs="David"/>
          <w:sz w:val="24"/>
          <w:szCs w:val="24"/>
          <w:rtl/>
        </w:rPr>
        <w:t xml:space="preserve"> </w:t>
      </w:r>
      <w:r w:rsidRPr="00BE0924">
        <w:rPr>
          <w:rFonts w:cs="David" w:hint="eastAsia"/>
          <w:sz w:val="24"/>
          <w:szCs w:val="24"/>
          <w:rtl/>
        </w:rPr>
        <w:t>המתלוננת</w:t>
      </w:r>
      <w:r w:rsidRPr="00BE0924">
        <w:rPr>
          <w:rFonts w:cs="David"/>
          <w:sz w:val="24"/>
          <w:szCs w:val="24"/>
          <w:rtl/>
        </w:rPr>
        <w:t xml:space="preserve">, </w:t>
      </w:r>
      <w:r w:rsidRPr="00BE0924">
        <w:rPr>
          <w:rFonts w:cs="David" w:hint="eastAsia"/>
          <w:sz w:val="24"/>
          <w:szCs w:val="24"/>
          <w:rtl/>
        </w:rPr>
        <w:t>תגובותיו</w:t>
      </w:r>
      <w:r w:rsidRPr="00BE0924">
        <w:rPr>
          <w:rFonts w:cs="David"/>
          <w:sz w:val="24"/>
          <w:szCs w:val="24"/>
          <w:rtl/>
        </w:rPr>
        <w:t xml:space="preserve"> </w:t>
      </w:r>
      <w:r w:rsidRPr="00BE0924">
        <w:rPr>
          <w:rFonts w:cs="David" w:hint="eastAsia"/>
          <w:sz w:val="24"/>
          <w:szCs w:val="24"/>
          <w:rtl/>
        </w:rPr>
        <w:t>הינן</w:t>
      </w:r>
      <w:r w:rsidRPr="00BE0924">
        <w:rPr>
          <w:rFonts w:cs="David"/>
          <w:sz w:val="24"/>
          <w:szCs w:val="24"/>
          <w:rtl/>
        </w:rPr>
        <w:t xml:space="preserve"> </w:t>
      </w:r>
      <w:r w:rsidRPr="00BE0924">
        <w:rPr>
          <w:rFonts w:cs="David" w:hint="eastAsia"/>
          <w:sz w:val="24"/>
          <w:szCs w:val="24"/>
          <w:rtl/>
        </w:rPr>
        <w:t>אותנטיות</w:t>
      </w:r>
      <w:r w:rsidRPr="00BE0924">
        <w:rPr>
          <w:rFonts w:cs="David"/>
          <w:sz w:val="24"/>
          <w:szCs w:val="24"/>
          <w:rtl/>
        </w:rPr>
        <w:t xml:space="preserve"> </w:t>
      </w:r>
      <w:r w:rsidRPr="00BE0924">
        <w:rPr>
          <w:rFonts w:cs="David" w:hint="eastAsia"/>
          <w:sz w:val="24"/>
          <w:szCs w:val="24"/>
          <w:rtl/>
        </w:rPr>
        <w:t>וניתן</w:t>
      </w:r>
      <w:r w:rsidRPr="00BE0924">
        <w:rPr>
          <w:rFonts w:cs="David"/>
          <w:sz w:val="24"/>
          <w:szCs w:val="24"/>
          <w:rtl/>
        </w:rPr>
        <w:t xml:space="preserve"> </w:t>
      </w:r>
      <w:r w:rsidRPr="00BE0924">
        <w:rPr>
          <w:rFonts w:cs="David" w:hint="eastAsia"/>
          <w:sz w:val="24"/>
          <w:szCs w:val="24"/>
          <w:rtl/>
        </w:rPr>
        <w:t>לראות</w:t>
      </w:r>
      <w:r w:rsidRPr="00BE0924">
        <w:rPr>
          <w:rFonts w:cs="David"/>
          <w:sz w:val="24"/>
          <w:szCs w:val="24"/>
          <w:rtl/>
        </w:rPr>
        <w:t xml:space="preserve"> </w:t>
      </w:r>
      <w:r w:rsidRPr="00BE0924">
        <w:rPr>
          <w:rFonts w:cs="David" w:hint="eastAsia"/>
          <w:sz w:val="24"/>
          <w:szCs w:val="24"/>
          <w:rtl/>
        </w:rPr>
        <w:t>בדברים</w:t>
      </w:r>
      <w:r w:rsidRPr="00BE0924">
        <w:rPr>
          <w:rFonts w:cs="David"/>
          <w:sz w:val="24"/>
          <w:szCs w:val="24"/>
          <w:rtl/>
        </w:rPr>
        <w:t xml:space="preserve"> </w:t>
      </w:r>
      <w:r w:rsidRPr="00BE0924">
        <w:rPr>
          <w:rFonts w:cs="David" w:hint="eastAsia"/>
          <w:sz w:val="24"/>
          <w:szCs w:val="24"/>
          <w:rtl/>
        </w:rPr>
        <w:t>סיוע</w:t>
      </w:r>
      <w:r w:rsidRPr="00BE0924">
        <w:rPr>
          <w:rFonts w:cs="David"/>
          <w:sz w:val="24"/>
          <w:szCs w:val="24"/>
          <w:rtl/>
        </w:rPr>
        <w:t xml:space="preserve"> </w:t>
      </w:r>
      <w:r w:rsidRPr="00BE0924">
        <w:rPr>
          <w:rFonts w:cs="David" w:hint="eastAsia"/>
          <w:sz w:val="24"/>
          <w:szCs w:val="24"/>
          <w:rtl/>
        </w:rPr>
        <w:t>משמעותי</w:t>
      </w:r>
      <w:r w:rsidRPr="00BE0924">
        <w:rPr>
          <w:rFonts w:cs="David"/>
          <w:sz w:val="24"/>
          <w:szCs w:val="24"/>
          <w:rtl/>
        </w:rPr>
        <w:t xml:space="preserve"> </w:t>
      </w:r>
      <w:r w:rsidRPr="00BE0924">
        <w:rPr>
          <w:rFonts w:cs="David" w:hint="eastAsia"/>
          <w:sz w:val="24"/>
          <w:szCs w:val="24"/>
          <w:rtl/>
        </w:rPr>
        <w:t>ביותר</w:t>
      </w:r>
      <w:r w:rsidRPr="00BE0924">
        <w:rPr>
          <w:rFonts w:cs="David"/>
          <w:sz w:val="24"/>
          <w:szCs w:val="24"/>
          <w:rtl/>
        </w:rPr>
        <w:t xml:space="preserve"> </w:t>
      </w:r>
      <w:r w:rsidRPr="00BE0924">
        <w:rPr>
          <w:rFonts w:cs="David" w:hint="eastAsia"/>
          <w:sz w:val="24"/>
          <w:szCs w:val="24"/>
          <w:rtl/>
        </w:rPr>
        <w:t>לגרסתה</w:t>
      </w:r>
      <w:r w:rsidRPr="00BE0924">
        <w:rPr>
          <w:rFonts w:cs="David"/>
          <w:sz w:val="24"/>
          <w:szCs w:val="24"/>
          <w:rtl/>
        </w:rPr>
        <w:t xml:space="preserve"> </w:t>
      </w:r>
      <w:r w:rsidRPr="00BE0924">
        <w:rPr>
          <w:rFonts w:cs="David" w:hint="eastAsia"/>
          <w:sz w:val="24"/>
          <w:szCs w:val="24"/>
          <w:rtl/>
        </w:rPr>
        <w:t>של</w:t>
      </w:r>
      <w:r w:rsidRPr="00BE0924">
        <w:rPr>
          <w:rFonts w:cs="David"/>
          <w:sz w:val="24"/>
          <w:szCs w:val="24"/>
          <w:rtl/>
        </w:rPr>
        <w:t xml:space="preserve"> </w:t>
      </w:r>
      <w:r w:rsidRPr="00BE0924">
        <w:rPr>
          <w:rFonts w:cs="David" w:hint="eastAsia"/>
          <w:sz w:val="24"/>
          <w:szCs w:val="24"/>
          <w:rtl/>
        </w:rPr>
        <w:t>ג</w:t>
      </w:r>
      <w:r w:rsidRPr="00BE0924">
        <w:rPr>
          <w:rFonts w:cs="David"/>
          <w:sz w:val="24"/>
          <w:szCs w:val="24"/>
          <w:rtl/>
        </w:rPr>
        <w:t>'.</w:t>
      </w:r>
    </w:p>
    <w:p w14:paraId="1D9C9918"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1BA9DFB3" w14:textId="77777777" w:rsidR="009F77AB" w:rsidRPr="00BE0924" w:rsidRDefault="009F77AB" w:rsidP="00BE0924">
      <w:pPr>
        <w:spacing w:after="0" w:line="360" w:lineRule="auto"/>
        <w:ind w:firstLine="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העימות</w:t>
      </w:r>
      <w:r w:rsidRPr="00BE0924">
        <w:rPr>
          <w:rFonts w:ascii="Times New Roman" w:hAnsi="Times New Roman" w:cs="David"/>
          <w:sz w:val="24"/>
          <w:szCs w:val="24"/>
          <w:rtl/>
          <w:lang w:eastAsia="he-IL"/>
        </w:rPr>
        <w:t xml:space="preserve"> </w:t>
      </w:r>
    </w:p>
    <w:p w14:paraId="5EF78F6C"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5A460151"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56</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t xml:space="preserve">חיזוק נוסף לגרסת התביעה, בכל הנוגע למעשים שבוצעו בג' ניתן למצוא בעימות שנערך בין המתלוננת לנאשם ביום 25.6.2015 (דיסק ת/2, דו"ח ביצוע העימות מסומן ת/9, כן הוגשו תמלילים מטעם הצדדים). תגובותיו של הנאשם להאשמות החמורות שהטיחה בו ג' בהשוואה לתגובותיו בשיחות המבוקרות עימה, רק ממחישות את הבעייתיות בדרך בה הגיב בעת שהיו ביחידות. בעימות, מול עיני החוקרים, התפרץ כלפיה, טען כי היא משקרת וכי היא מתנקמת בו בשם אמה, בעוד בשיחתם ביחידות ניסה לפייס אותה ולרצותה. יחד עם זאת, גם במהלך העימות,  ניתן לראות כי במקום להגיב עניינית לטענות המתלוננת, ניסה הנאשם להסיט את נושא השיחה לנושאים אחרים כשהוא מטיח בג' דברים לגבי התנהגותה המינית המופקרת, כך לדבריו, ויחסיה העכורים עם אחיה. </w:t>
      </w:r>
    </w:p>
    <w:p w14:paraId="4AAD6D85"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7A4F7323"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57</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t xml:space="preserve">בשלב כלשהוא, טען הנאשם כלפי ג' כי היא כלל אינה בתו, דבר שפגע בה קשות, כפי שגם ניתן היה ללמוד מעדותה. </w:t>
      </w:r>
    </w:p>
    <w:p w14:paraId="5500EE2A"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p>
    <w:p w14:paraId="1FBDA331"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העימות הופסק על ידי אחד החוקרים שנכח במקום, אשר  הוציא את ג' מן החדר, כאשר היא נסערת ובוכייה, לאחר שסבר כי העימות מוצה. בהקשר זה, יש לדחות את טענת הנאשם בעדותו בפנינו וכן טענת בא כוחו בסיכומיו, כי העימות הופסק בחטף ומבלי שניתנה לו הזדמנות מספקת להתגונן. עסקינן בעימות שמשכו קרוב למחצית השעה, וניכר כי ניתנה לנאשם הזדמנות הוגנת להתגונן בפני הדברים המיוחסים לו וכן לטעון כלפי המתלוננת את כל שעל ליבו.</w:t>
      </w:r>
    </w:p>
    <w:p w14:paraId="492A51C9"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p>
    <w:p w14:paraId="779074B1"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ab/>
        <w:t>לפי עדותו של רס"ר מונדר קרוואני, (שהעיד כעד הגנה), הוא הפסיק את העימות כאשר סבר שהוא מיצה את עצמו (השאלות והאמירות חזרו על עצמן) והצעקות בין הצדדים גברו.</w:t>
      </w:r>
    </w:p>
    <w:p w14:paraId="7BD9A0FC"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 ב"כ הנאשם הפנה לפרוטוקול הדיון, בו הוקרן חלקו האחרון של העימות. אכן התרשמותנו הייתה שהמתיחות בין הצדדים המתעמתים לא הצדיקה הפסקת העימות בבהילות. יחד עם זאת, בחינת העימות כולו ועיון בתמליל העימות מלמדים שאכן, בין הצדדים הוחלפו דברים במשך כחצי שעה, לנאשם הייתה הזדמנות להגיב על הדברים ובחלקו האחרון של העימות הוא העדיף להקשות על המתלוננת בתיאור יחסיה עם גברים אחרים, במקום להתמודד עם האשמותיה כלפיו, כך שלא נגרם לו כל עיוות דין, ולא נמנעה ממנו האפשרות להתעמת עם המתלוננת. </w:t>
      </w:r>
    </w:p>
    <w:p w14:paraId="6701D8F5"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4CED211F"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יתרה מכך, אף שבדרך כלל, בעבירות הנדונות כאן, לעימות יש ערך חקירתי והוא עשוי לסייע בקידום החקירה, הרי במקרה שלפנינו, תועלתו של העימות, ממילא לא הייתה רבה. כאמור, העימות האמיתי והספונטני התקיים במהלך השיחות המוקלטות בין ג' והנאשם. שם הטיחה בו בפירוט ובאריכות את הטענות כלפיו, עד כי הביע מורת רוח על כך שהיא חוזרת על אותם דברים שוב ושוב. במהלך שיחות אלה ניסתה ג' לקבל מן הנאשם התייחסות, הסבר, התנצלות על הדברים, ותגובותיו, בעת שסבר שאין איש מודע להן, היו שונות בתכלית מהתנהגותו בעימות במשטרה. כמפורט לעיל, ניתן להתרשם מתשובותיו בשיחות עם המתלוננת לפני שידע כי החלה חקירה משטרתית, כי הוא איננו מופתע מן האשמות ואיננו כועס על המתלוננת. הוא לא טען בפניה כי היא שקרנית, הוזה או עושה קנוניה כנגדו, ולא רק שלא אמר לה שאיננה בתו, אלא הביע את אהבתו ואת הקשר החזק שיש לו כלפיה ואת רצונו שיתחילו דף חדש ביחסיהם.</w:t>
      </w:r>
    </w:p>
    <w:p w14:paraId="401C6E3D"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  </w:t>
      </w:r>
    </w:p>
    <w:p w14:paraId="1DBDFB0B"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58</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t>יש לציין כי הצדדים היו חלוקים באשר לנוסח המלא של תמליל העימות. בעת שבחנתי את התנהלות העימות, התייחסתי לקלטת (ת/2) ולנוסח התמליל כפי שהומצא על ידי הסנגור (לאחר הסיכומים), והתרשמותי לעיל, הינה בהנחה שהתמליל הנכון והמלא, הוא כפי  שהובא מאת הסנגור.</w:t>
      </w:r>
    </w:p>
    <w:p w14:paraId="1C54A985"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76F80298" w14:textId="77777777" w:rsidR="009F77AB" w:rsidRPr="00BE0924" w:rsidRDefault="009F77AB" w:rsidP="00BE0924">
      <w:pPr>
        <w:spacing w:after="0" w:line="360" w:lineRule="auto"/>
        <w:ind w:left="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סימנים ייחודיים לנאשם</w:t>
      </w:r>
    </w:p>
    <w:p w14:paraId="238872AA" w14:textId="77777777" w:rsidR="009F77AB" w:rsidRPr="00BE0924" w:rsidRDefault="009F77AB" w:rsidP="00BE0924">
      <w:pPr>
        <w:spacing w:after="0" w:line="360" w:lineRule="auto"/>
        <w:ind w:left="720" w:hanging="720"/>
        <w:jc w:val="both"/>
        <w:rPr>
          <w:rFonts w:ascii="Times New Roman" w:hAnsi="Times New Roman" w:cs="David"/>
          <w:b/>
          <w:bCs/>
          <w:sz w:val="24"/>
          <w:szCs w:val="24"/>
          <w:rtl/>
          <w:lang w:eastAsia="he-IL"/>
        </w:rPr>
      </w:pPr>
    </w:p>
    <w:p w14:paraId="44A39789"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59</w:t>
      </w:r>
      <w:r w:rsidRPr="00BE0924">
        <w:rPr>
          <w:rFonts w:ascii="Times New Roman" w:hAnsi="Times New Roman" w:cs="David"/>
          <w:sz w:val="24"/>
          <w:szCs w:val="24"/>
          <w:rtl/>
          <w:lang w:eastAsia="he-IL"/>
        </w:rPr>
        <w:t>.</w:t>
      </w:r>
      <w:r w:rsidRPr="00BE0924">
        <w:rPr>
          <w:rFonts w:ascii="Times New Roman" w:hAnsi="Times New Roman" w:cs="David"/>
          <w:color w:val="FF0000"/>
          <w:sz w:val="24"/>
          <w:szCs w:val="24"/>
          <w:rtl/>
          <w:lang w:eastAsia="he-IL"/>
        </w:rPr>
        <w:tab/>
      </w:r>
      <w:r w:rsidRPr="00BE0924">
        <w:rPr>
          <w:rFonts w:ascii="Times New Roman" w:hAnsi="Times New Roman" w:cs="David"/>
          <w:sz w:val="24"/>
          <w:szCs w:val="24"/>
          <w:rtl/>
          <w:lang w:eastAsia="he-IL"/>
        </w:rPr>
        <w:t xml:space="preserve">חיזוק נוסף ומשמעותי לגרסת המתלוננת ניתן למצוא בעובדה כי המתלוננת ידעה לתאר סימנים ייחודיים באיבר מינו של הנאשם. </w:t>
      </w:r>
    </w:p>
    <w:p w14:paraId="52F929F3"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p>
    <w:p w14:paraId="3BCB3E8C"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60</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t xml:space="preserve">אין חולק כי הנאשם סובל מתופעה של גושי שומן באזור איבר מינו (ראה ת/6). בסימנים אלה ניתן להבחין מתוך התבוננות באזור איבר המין שלו. כבר בחקירתה ידעה המתלוננת למסור על קיומם של הנגעים הללו בגופו  של הנאשם. (ראה ההתייחסות בעדותה (עמ' 160 לפרוטוקול, שורות 24-22). </w:t>
      </w:r>
    </w:p>
    <w:p w14:paraId="7F2B5094" w14:textId="77777777" w:rsidR="009F77AB" w:rsidRPr="00BE0924" w:rsidRDefault="009F77AB" w:rsidP="00BE0924">
      <w:pPr>
        <w:spacing w:after="0" w:line="360" w:lineRule="auto"/>
        <w:ind w:left="720" w:hanging="720"/>
        <w:jc w:val="both"/>
        <w:rPr>
          <w:rFonts w:ascii="Times New Roman" w:hAnsi="Times New Roman" w:cs="David"/>
          <w:b/>
          <w:bCs/>
          <w:sz w:val="24"/>
          <w:szCs w:val="24"/>
          <w:rtl/>
          <w:lang w:eastAsia="he-IL"/>
        </w:rPr>
      </w:pPr>
    </w:p>
    <w:p w14:paraId="3BBF4829"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Times New Roman" w:hAnsi="Times New Roman" w:cs="David"/>
          <w:b/>
          <w:bCs/>
          <w:sz w:val="24"/>
          <w:szCs w:val="24"/>
          <w:rtl/>
          <w:lang w:eastAsia="he-IL"/>
        </w:rPr>
        <w:t>61</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r>
      <w:r w:rsidRPr="00BE0924">
        <w:rPr>
          <w:rFonts w:ascii="David" w:hAnsi="David" w:cs="David" w:hint="eastAsia"/>
          <w:sz w:val="24"/>
          <w:szCs w:val="24"/>
          <w:rtl/>
        </w:rPr>
        <w:t>העובדה</w:t>
      </w:r>
      <w:r w:rsidRPr="00BE0924">
        <w:rPr>
          <w:rFonts w:ascii="David" w:hAnsi="David" w:cs="David"/>
          <w:sz w:val="24"/>
          <w:szCs w:val="24"/>
          <w:rtl/>
        </w:rPr>
        <w:t xml:space="preserve"> שהמתלוננת ידעה לתאר את הסימנים הייחודיים, שאינם גלויים לעיני כל, אלא ניתנים להבחנה רק כשהנאשם במערומיו, הינה </w:t>
      </w:r>
      <w:r w:rsidRPr="00BE0924">
        <w:rPr>
          <w:rFonts w:ascii="David" w:hAnsi="David" w:cs="David" w:hint="eastAsia"/>
          <w:b/>
          <w:bCs/>
          <w:sz w:val="24"/>
          <w:szCs w:val="24"/>
          <w:rtl/>
        </w:rPr>
        <w:t>ראיה</w:t>
      </w:r>
      <w:r w:rsidRPr="00BE0924">
        <w:rPr>
          <w:rFonts w:ascii="David" w:hAnsi="David" w:cs="David"/>
          <w:b/>
          <w:bCs/>
          <w:sz w:val="24"/>
          <w:szCs w:val="24"/>
          <w:rtl/>
        </w:rPr>
        <w:t xml:space="preserve"> בעלת חשיבות מהמעלה הראשונה</w:t>
      </w:r>
      <w:r w:rsidRPr="00BE0924">
        <w:rPr>
          <w:rFonts w:ascii="David" w:hAnsi="David" w:cs="David"/>
          <w:sz w:val="24"/>
          <w:szCs w:val="24"/>
          <w:rtl/>
        </w:rPr>
        <w:t>, לפיכך, קיומם של אותם נגעים באשכיו של הנאשם יש בהם כדי לתמוך תמיכה של ממש בגרסתה של המתלוננת, בדבר הימצאותה עם הנאשם בנסיבות אינטימיות, כשאיבר מינו חשוף בפניה, אלא אם כן, קיים הסבר אחר, מניח את הדעת לגבי האופן בו הגיע נתון זה לידיעתה.</w:t>
      </w:r>
    </w:p>
    <w:p w14:paraId="34401341" w14:textId="77777777" w:rsidR="009F77AB" w:rsidRPr="00BE0924" w:rsidRDefault="009F77AB" w:rsidP="00BE0924">
      <w:pPr>
        <w:spacing w:after="0" w:line="360" w:lineRule="auto"/>
        <w:jc w:val="both"/>
        <w:rPr>
          <w:rFonts w:ascii="Times New Roman" w:hAnsi="Times New Roman" w:cs="David"/>
          <w:color w:val="FF0000"/>
          <w:sz w:val="24"/>
          <w:szCs w:val="24"/>
          <w:rtl/>
          <w:lang w:eastAsia="he-IL"/>
        </w:rPr>
      </w:pPr>
    </w:p>
    <w:p w14:paraId="192F6D99"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62.</w:t>
      </w:r>
      <w:r w:rsidRPr="00BE0924">
        <w:rPr>
          <w:rFonts w:ascii="Times New Roman" w:hAnsi="Times New Roman" w:cs="David"/>
          <w:color w:val="FF0000"/>
          <w:sz w:val="24"/>
          <w:szCs w:val="24"/>
          <w:rtl/>
          <w:lang w:eastAsia="he-IL"/>
        </w:rPr>
        <w:tab/>
      </w:r>
      <w:r w:rsidRPr="00BE0924">
        <w:rPr>
          <w:rFonts w:ascii="Times New Roman" w:hAnsi="Times New Roman" w:cs="David"/>
          <w:sz w:val="24"/>
          <w:szCs w:val="24"/>
          <w:rtl/>
          <w:lang w:eastAsia="he-IL"/>
        </w:rPr>
        <w:t>הנאשם הציע שני הסברים, המלמדים, לטענתו, כי ג' יכולה הייתה לדעת על הנגעים, שלא מתוך קיומו של מגע אינטימי עם אביה:</w:t>
      </w:r>
    </w:p>
    <w:p w14:paraId="4B8C36E9"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5D23688D" w14:textId="77777777" w:rsidR="009F77AB" w:rsidRPr="00BE0924" w:rsidRDefault="009F77AB" w:rsidP="00BE0924">
      <w:pPr>
        <w:spacing w:after="0" w:line="360" w:lineRule="auto"/>
        <w:ind w:left="144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א)</w:t>
      </w:r>
      <w:r w:rsidRPr="00BE0924">
        <w:rPr>
          <w:rFonts w:ascii="Times New Roman" w:hAnsi="Times New Roman" w:cs="David"/>
          <w:b/>
          <w:bCs/>
          <w:sz w:val="24"/>
          <w:szCs w:val="24"/>
          <w:rtl/>
          <w:lang w:eastAsia="he-IL"/>
        </w:rPr>
        <w:tab/>
      </w:r>
      <w:r w:rsidRPr="00BE0924">
        <w:rPr>
          <w:rFonts w:ascii="Times New Roman" w:hAnsi="Times New Roman" w:cs="David"/>
          <w:sz w:val="24"/>
          <w:szCs w:val="24"/>
          <w:rtl/>
          <w:lang w:eastAsia="he-IL"/>
        </w:rPr>
        <w:t xml:space="preserve">נטען כי המתלוננת למדה על פרט זה כאשר הציצה לחדר המיטות של הוריה  דרך סדק בדלת, בעת שאלה קיימו יחסי מין או כאשר אמה סייעה לנאשם בטיפול באותם נגעים. </w:t>
      </w:r>
    </w:p>
    <w:p w14:paraId="326ED63F"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611DED60"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לפי העדויות, (עדות האם </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המיטה בחדר השינה של הורי המתלוננת ממוקמת מול דלת הכניסה (עמ' 412 לפרוטוקול, שורות 16-15). בדלת הכניסה לחדר השינה, מלבד חור המפתח, ישנו "סדק גדול" (עמ' 411 לפרוטוקול, שורות 8-4 וכן ראה השרטוט נ/11), אשר לא ברור מה ניתן לראות דרכו, אם בכלל. </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גם אישרה כי לעיתים טיפלה בנגעי העור של הנאשם לאור היום (עמ' 412 לפרוטוקול, שורות 6-3), אולם, לפי עדותה, לא ניתן להבחין בנגעים ממרחק של שניים-שלושה מטרים, היינו מתוך הסדק בדלת עד למיטה. </w:t>
      </w:r>
    </w:p>
    <w:p w14:paraId="54286872"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2D3BBED3"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ג' מצידה לא הכחישה כי צפתה, כילדה, מבעד חור המנעול (ולא מבעד לסדק בדלת), בהוריה, אך ציינה כי לא ראתה דבר, פרט לתנועות, שמהן הבינה כי הם מקיימים יחסי מין, מתחת שמיכה (עמ' 417 לפרוטוקול, שורות 31-20). </w:t>
      </w:r>
    </w:p>
    <w:p w14:paraId="68145D39"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704932DD"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יש להדגיש כי הן במהלך עדותו והן בחקירתו במשטרה חזר הנאשם וציין כי ג' מעולם לא ראתה את גופו העירום (עמ' 240 לפרוטוקול, שורות 28-25, וכן שורות 203-198 לת/4).</w:t>
      </w:r>
    </w:p>
    <w:p w14:paraId="43313C59" w14:textId="77777777" w:rsidR="009F77AB" w:rsidRPr="00BE0924" w:rsidRDefault="009F77AB" w:rsidP="00BE0924">
      <w:pPr>
        <w:spacing w:after="0" w:line="360" w:lineRule="auto"/>
        <w:jc w:val="both"/>
        <w:rPr>
          <w:rFonts w:ascii="Times New Roman" w:hAnsi="Times New Roman" w:cs="David"/>
          <w:color w:val="538135"/>
          <w:sz w:val="24"/>
          <w:szCs w:val="24"/>
          <w:rtl/>
          <w:lang w:eastAsia="he-IL"/>
        </w:rPr>
      </w:pPr>
    </w:p>
    <w:p w14:paraId="52E50A1B"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עוד יש לציין, כי בחקירתו במשטרה מסר הנאשם כי אותם נגעים הופיעו אצלו רק כשנה קודם לחקירתו, ולא סבל מהם קודם לכן:</w:t>
      </w:r>
    </w:p>
    <w:p w14:paraId="37C19D9A" w14:textId="77777777" w:rsidR="009F77AB" w:rsidRPr="00BE0924" w:rsidRDefault="009F77AB" w:rsidP="00BE0924">
      <w:pPr>
        <w:spacing w:after="0" w:line="360" w:lineRule="auto"/>
        <w:ind w:left="720"/>
        <w:jc w:val="both"/>
        <w:rPr>
          <w:rFonts w:ascii="Times New Roman" w:hAnsi="Times New Roman" w:cs="David"/>
          <w:b/>
          <w:bCs/>
          <w:sz w:val="24"/>
          <w:szCs w:val="24"/>
          <w:rtl/>
          <w:lang w:eastAsia="he-IL"/>
        </w:rPr>
      </w:pPr>
    </w:p>
    <w:p w14:paraId="19C7F716" w14:textId="77777777" w:rsidR="009F77AB" w:rsidRPr="00BE0924" w:rsidRDefault="009F77AB" w:rsidP="00BE0924">
      <w:pPr>
        <w:spacing w:after="0" w:line="360" w:lineRule="auto"/>
        <w:ind w:left="1440"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"ש. </w:t>
      </w:r>
      <w:r w:rsidRPr="00BE0924">
        <w:rPr>
          <w:rFonts w:ascii="Times New Roman" w:hAnsi="Times New Roman" w:cs="David"/>
          <w:b/>
          <w:bCs/>
          <w:sz w:val="24"/>
          <w:szCs w:val="24"/>
          <w:rtl/>
          <w:lang w:eastAsia="he-IL"/>
        </w:rPr>
        <w:tab/>
        <w:t>כמה זמן יש לך את הגושים האלה באשכים שלך?</w:t>
      </w:r>
    </w:p>
    <w:p w14:paraId="275ECE2D" w14:textId="77777777" w:rsidR="009F77AB" w:rsidRPr="00BE0924" w:rsidRDefault="009F77AB" w:rsidP="00BE0924">
      <w:pPr>
        <w:spacing w:after="0" w:line="360" w:lineRule="auto"/>
        <w:ind w:left="1440"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ת. </w:t>
      </w:r>
      <w:r w:rsidRPr="00BE0924">
        <w:rPr>
          <w:rFonts w:ascii="Times New Roman" w:hAnsi="Times New Roman" w:cs="David"/>
          <w:b/>
          <w:bCs/>
          <w:sz w:val="24"/>
          <w:szCs w:val="24"/>
          <w:rtl/>
          <w:lang w:eastAsia="he-IL"/>
        </w:rPr>
        <w:tab/>
        <w:t xml:space="preserve">בערך כשנה. [...] </w:t>
      </w:r>
    </w:p>
    <w:p w14:paraId="7B185D40" w14:textId="77777777" w:rsidR="009F77AB" w:rsidRPr="00BE0924" w:rsidRDefault="009F77AB" w:rsidP="00BE0924">
      <w:pPr>
        <w:spacing w:after="0" w:line="360" w:lineRule="auto"/>
        <w:ind w:left="1440"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ש. </w:t>
      </w:r>
      <w:r w:rsidRPr="00BE0924">
        <w:rPr>
          <w:rFonts w:ascii="Times New Roman" w:hAnsi="Times New Roman" w:cs="David"/>
          <w:b/>
          <w:bCs/>
          <w:sz w:val="24"/>
          <w:szCs w:val="24"/>
          <w:rtl/>
          <w:lang w:eastAsia="he-IL"/>
        </w:rPr>
        <w:tab/>
        <w:t>האם היו לך גושי שומן מזמן ולפני שנים?</w:t>
      </w:r>
    </w:p>
    <w:p w14:paraId="70BE5656" w14:textId="77777777" w:rsidR="009F77AB" w:rsidRPr="00BE0924" w:rsidRDefault="009F77AB" w:rsidP="00BE0924">
      <w:pPr>
        <w:spacing w:after="0" w:line="360" w:lineRule="auto"/>
        <w:ind w:left="1440"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 xml:space="preserve">ת. </w:t>
      </w:r>
      <w:r w:rsidRPr="00BE0924">
        <w:rPr>
          <w:rFonts w:ascii="Times New Roman" w:hAnsi="Times New Roman" w:cs="David"/>
          <w:b/>
          <w:bCs/>
          <w:sz w:val="24"/>
          <w:szCs w:val="24"/>
          <w:rtl/>
          <w:lang w:eastAsia="he-IL"/>
        </w:rPr>
        <w:tab/>
        <w:t xml:space="preserve">לא מזמן אלא לפני שנה בערך." </w:t>
      </w:r>
      <w:r w:rsidRPr="00BE0924">
        <w:rPr>
          <w:rFonts w:ascii="Times New Roman" w:hAnsi="Times New Roman" w:cs="David"/>
          <w:sz w:val="24"/>
          <w:szCs w:val="24"/>
          <w:rtl/>
          <w:lang w:eastAsia="he-IL"/>
        </w:rPr>
        <w:t>(ראה שורות 214-210 בת/4)</w:t>
      </w:r>
      <w:r w:rsidRPr="00BE0924">
        <w:rPr>
          <w:rFonts w:ascii="Times New Roman" w:hAnsi="Times New Roman" w:cs="David"/>
          <w:b/>
          <w:bCs/>
          <w:sz w:val="24"/>
          <w:szCs w:val="24"/>
          <w:rtl/>
          <w:lang w:eastAsia="he-IL"/>
        </w:rPr>
        <w:t>.</w:t>
      </w:r>
    </w:p>
    <w:p w14:paraId="51030545" w14:textId="77777777" w:rsidR="009F77AB" w:rsidRPr="00BE0924" w:rsidRDefault="009F77AB" w:rsidP="00BE0924">
      <w:pPr>
        <w:spacing w:after="0" w:line="360" w:lineRule="auto"/>
        <w:ind w:left="720" w:hanging="720"/>
        <w:jc w:val="both"/>
        <w:rPr>
          <w:rFonts w:ascii="Times New Roman" w:hAnsi="Times New Roman" w:cs="David"/>
          <w:b/>
          <w:bCs/>
          <w:sz w:val="24"/>
          <w:szCs w:val="24"/>
          <w:rtl/>
          <w:lang w:eastAsia="he-IL"/>
        </w:rPr>
      </w:pPr>
    </w:p>
    <w:p w14:paraId="7BEE14C9"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כלומר, לפי חקירתו במשטרה, הגושים הופיעו רק כשנה לפני החקירה ולא היו קיימים בתקופה הרלוונטית, בה נחשד בביצוע המעשים. ניסיונו זה של הנאשם, להרחיק את הסימנים הללו מן התקופה הרלוונטית לאישום, בניגוד לגרסה מאוחרת יותר שמסר, מחזק את הרושם שמדובר בראיה משמעותית וחשובה, התומכת בעמדת המתלוננת. יתרה מכך, לו הנגעים היו מופיעים רק בשנה שקדמה להגשת התלונה, הרי ג' לא יכולה הייתה להראות אותם מבעד לחור או הסדק בדלת, בהיותה קטנה, כפי שניסה לטעון מאוחר יותר. </w:t>
      </w:r>
    </w:p>
    <w:p w14:paraId="77A0525C"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5C8490A0" w14:textId="77777777" w:rsidR="009F77AB" w:rsidRPr="00BE0924" w:rsidRDefault="009F77AB" w:rsidP="00BE0924">
      <w:pPr>
        <w:spacing w:after="0" w:line="360" w:lineRule="auto"/>
        <w:ind w:left="1440"/>
        <w:jc w:val="both"/>
        <w:rPr>
          <w:rFonts w:ascii="Times New Roman" w:hAnsi="Times New Roman" w:cs="David"/>
          <w:color w:val="FF0000"/>
          <w:sz w:val="24"/>
          <w:szCs w:val="24"/>
          <w:rtl/>
          <w:lang w:eastAsia="he-IL"/>
        </w:rPr>
      </w:pPr>
      <w:r w:rsidRPr="00BE0924">
        <w:rPr>
          <w:rFonts w:ascii="Times New Roman" w:hAnsi="Times New Roman" w:cs="David"/>
          <w:sz w:val="24"/>
          <w:szCs w:val="24"/>
          <w:rtl/>
          <w:lang w:eastAsia="he-IL"/>
        </w:rPr>
        <w:t xml:space="preserve">יש לציין כי ג' לא נשאלה דבר בעדותה הראשונה בפנינו, לגבי התזה שלפיה קיומם של הנגעים נודע לה מתוך התבוננות דרך חור הדלת, למרות שהנאשם שמע מפי ג', כבר בעימות שנערך ביניהם, שבהיותה קטנה הציצה על הוריה, בעת שהם היו בחדרם. ג'  נחקרה על כך לראשונה בעדות ההזמה, אליה זומנה כדי להגיב על הטענה השנייה- שהדבר נודע לה מפי אמה, וזאת, לאחר שהנאשם העיד והתייחס בעדותו לאפשרות כי ג' למדה על הנגעים מתוך הסתכלות זו.   </w:t>
      </w:r>
    </w:p>
    <w:p w14:paraId="64AD380B" w14:textId="77777777" w:rsidR="009F77AB" w:rsidRPr="00BE0924" w:rsidRDefault="009F77AB" w:rsidP="00BE0924">
      <w:pPr>
        <w:spacing w:after="0" w:line="360" w:lineRule="auto"/>
        <w:ind w:left="720"/>
        <w:jc w:val="both"/>
        <w:rPr>
          <w:rFonts w:ascii="Times New Roman" w:hAnsi="Times New Roman" w:cs="David"/>
          <w:color w:val="538135"/>
          <w:sz w:val="24"/>
          <w:szCs w:val="24"/>
          <w:rtl/>
          <w:lang w:eastAsia="he-IL"/>
        </w:rPr>
      </w:pPr>
    </w:p>
    <w:p w14:paraId="644BE9BE"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לא מן הנמנע כי הנאשם למד במהלך העימות עם ג' כי זו הציצה מפעם לפעם בו ובאימה מקיימים יחסי מין, וביקש להיבנות מכך אודות ידיעתה. כאמור, ג' הכחישה כי צפתה בגופו העירום וציינה כי צפתה בהוריה במהלך האקט המיני כאשר הם מכוסים בשמיכה. הטענה כי ניתן לראות דבר כלשהו מבעד לסדק בדלת לא הוכחה. ג' אישרה כי ניתן היה להבחין מעד לחור המנעול בהוריה כשהם נעים במיטה, אך לא הופרכה גרסתה וגרסת אמה, כי לא ניתן היה בדרך זו להבחין בנגעים, בהתחשב במיקומם המוצנע ובגודלם.</w:t>
      </w:r>
    </w:p>
    <w:p w14:paraId="4F52FF81"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לא שוכנעתי לפיכך, כי מקור הידיעה לגבי פרטים אלה הוא מהצצה דרך חור המנעול.  </w:t>
      </w:r>
    </w:p>
    <w:p w14:paraId="3E20DDC4" w14:textId="77777777" w:rsidR="009F77AB" w:rsidRPr="00BE0924" w:rsidRDefault="009F77AB" w:rsidP="00BE0924">
      <w:pPr>
        <w:spacing w:after="0" w:line="360" w:lineRule="auto"/>
        <w:ind w:left="720" w:hanging="720"/>
        <w:jc w:val="both"/>
        <w:rPr>
          <w:rFonts w:ascii="Times New Roman" w:hAnsi="Times New Roman" w:cs="David"/>
          <w:color w:val="FF0000"/>
          <w:sz w:val="24"/>
          <w:szCs w:val="24"/>
          <w:rtl/>
          <w:lang w:eastAsia="he-IL"/>
        </w:rPr>
      </w:pPr>
    </w:p>
    <w:p w14:paraId="0DE8833F" w14:textId="77777777" w:rsidR="009F77AB" w:rsidRPr="00BE0924" w:rsidRDefault="009F77AB" w:rsidP="00BE0924">
      <w:pPr>
        <w:spacing w:after="0" w:line="360" w:lineRule="auto"/>
        <w:ind w:left="144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ב)</w:t>
      </w:r>
      <w:r w:rsidRPr="00BE0924">
        <w:rPr>
          <w:rFonts w:ascii="Times New Roman" w:hAnsi="Times New Roman" w:cs="David"/>
          <w:color w:val="FF0000"/>
          <w:sz w:val="24"/>
          <w:szCs w:val="24"/>
          <w:rtl/>
          <w:lang w:eastAsia="he-IL"/>
        </w:rPr>
        <w:tab/>
      </w:r>
      <w:r w:rsidRPr="00BE0924">
        <w:rPr>
          <w:rFonts w:ascii="Times New Roman" w:hAnsi="Times New Roman" w:cs="David"/>
          <w:sz w:val="24"/>
          <w:szCs w:val="24"/>
          <w:rtl/>
          <w:lang w:eastAsia="he-IL"/>
        </w:rPr>
        <w:t>כהסבר נוסף, לכך שג' ידעה לתאר את הגושים באשכיו של הנאשם, נטען כי המתלוננת הייתה נוכחת בשיחות, בהן סיפרה אמה על קיומם לכלותיה, ולמדה אודותיהם, מתוך שיחות אלה.</w:t>
      </w:r>
    </w:p>
    <w:p w14:paraId="2BFFAF9A"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 </w:t>
      </w:r>
    </w:p>
    <w:p w14:paraId="0B0064C4" w14:textId="77777777" w:rsidR="009F77AB" w:rsidRPr="00BE0924" w:rsidRDefault="009F77AB" w:rsidP="00682897">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לעניין זה העידה מטעם הנאשם הגב' </w:t>
      </w:r>
      <w:r>
        <w:rPr>
          <w:rFonts w:ascii="Times New Roman" w:hAnsi="Times New Roman" w:cs="David"/>
          <w:sz w:val="24"/>
          <w:szCs w:val="24"/>
          <w:rtl/>
          <w:lang w:eastAsia="he-IL"/>
        </w:rPr>
        <w:t>ק.ע</w:t>
      </w:r>
      <w:r w:rsidRPr="00BE0924">
        <w:rPr>
          <w:rFonts w:ascii="Times New Roman" w:hAnsi="Times New Roman" w:cs="David"/>
          <w:sz w:val="24"/>
          <w:szCs w:val="24"/>
          <w:rtl/>
          <w:lang w:eastAsia="he-IL"/>
        </w:rPr>
        <w:t xml:space="preserve"> (</w:t>
      </w:r>
      <w:r w:rsidRPr="00BE0924">
        <w:rPr>
          <w:rFonts w:ascii="Times New Roman" w:hAnsi="Times New Roman" w:cs="David"/>
          <w:b/>
          <w:bCs/>
          <w:sz w:val="24"/>
          <w:szCs w:val="24"/>
          <w:rtl/>
          <w:lang w:eastAsia="he-IL"/>
        </w:rPr>
        <w:t>להלן: "</w:t>
      </w:r>
      <w:r>
        <w:rPr>
          <w:rFonts w:ascii="Times New Roman" w:hAnsi="Times New Roman" w:cs="David"/>
          <w:b/>
          <w:bCs/>
          <w:sz w:val="24"/>
          <w:szCs w:val="24"/>
          <w:rtl/>
          <w:lang w:eastAsia="he-IL"/>
        </w:rPr>
        <w:t>ק.ע</w:t>
      </w:r>
      <w:r w:rsidRPr="00BE0924">
        <w:rPr>
          <w:rFonts w:ascii="Times New Roman" w:hAnsi="Times New Roman" w:cs="David"/>
          <w:b/>
          <w:bCs/>
          <w:sz w:val="24"/>
          <w:szCs w:val="24"/>
          <w:rtl/>
          <w:lang w:eastAsia="he-IL"/>
        </w:rPr>
        <w:t>"</w:t>
      </w:r>
      <w:r w:rsidRPr="00BE0924">
        <w:rPr>
          <w:rFonts w:ascii="Times New Roman" w:hAnsi="Times New Roman" w:cs="David"/>
          <w:sz w:val="24"/>
          <w:szCs w:val="24"/>
          <w:rtl/>
          <w:lang w:eastAsia="he-IL"/>
        </w:rPr>
        <w:t>), מי שהייתה בזמנים הרלוונטיים אשת</w:t>
      </w:r>
      <w:r>
        <w:rPr>
          <w:rFonts w:ascii="Times New Roman" w:hAnsi="Times New Roman" w:cs="David"/>
          <w:sz w:val="24"/>
          <w:szCs w:val="24"/>
          <w:rtl/>
          <w:lang w:eastAsia="he-IL"/>
        </w:rPr>
        <w:t>ו של א'</w:t>
      </w:r>
      <w:r w:rsidRPr="00BE0924">
        <w:rPr>
          <w:rFonts w:ascii="Times New Roman" w:hAnsi="Times New Roman" w:cs="David"/>
          <w:sz w:val="24"/>
          <w:szCs w:val="24"/>
          <w:rtl/>
          <w:lang w:eastAsia="he-IL"/>
        </w:rPr>
        <w:t xml:space="preserve">, אחיה של המתלוננת. </w:t>
      </w:r>
      <w:r>
        <w:rPr>
          <w:rFonts w:ascii="Times New Roman" w:hAnsi="Times New Roman" w:cs="David"/>
          <w:sz w:val="24"/>
          <w:szCs w:val="24"/>
          <w:rtl/>
          <w:lang w:eastAsia="he-IL"/>
        </w:rPr>
        <w:t>ק.ע</w:t>
      </w:r>
      <w:r w:rsidRPr="00BE0924">
        <w:rPr>
          <w:rFonts w:ascii="Times New Roman" w:hAnsi="Times New Roman" w:cs="David"/>
          <w:sz w:val="24"/>
          <w:szCs w:val="24"/>
          <w:rtl/>
          <w:lang w:eastAsia="he-IL"/>
        </w:rPr>
        <w:t xml:space="preserve"> סיפרה כי לעיתים הייתה יושבת עם </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ועם </w:t>
      </w:r>
      <w:r>
        <w:rPr>
          <w:rFonts w:ascii="Times New Roman" w:hAnsi="Times New Roman" w:cs="David"/>
          <w:sz w:val="24"/>
          <w:szCs w:val="24"/>
          <w:rtl/>
          <w:lang w:eastAsia="he-IL"/>
        </w:rPr>
        <w:t>ח'</w:t>
      </w:r>
      <w:r w:rsidRPr="00BE0924">
        <w:rPr>
          <w:rFonts w:ascii="Times New Roman" w:hAnsi="Times New Roman" w:cs="David"/>
          <w:sz w:val="24"/>
          <w:szCs w:val="24"/>
          <w:rtl/>
          <w:lang w:eastAsia="he-IL"/>
        </w:rPr>
        <w:t xml:space="preserve"> והן היו מדברות "על החיים" (עמ' 332 לפרוטוקול, שורות 12-6), בזמן שג' נכחה בבית. לפי עדותה, גם האחות הצעירה, י' הייתה בבית, אך בשל גילה הצעיר ישבה לחוד ולא האזינה לשיחות (עמ' 334 לפרוטוקול, שורות 31-22). העדה סיפרה, כי בשיחות אלה  הייתה </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מספרת להם אודות הנגעים בגופו של הנאשם. </w:t>
      </w:r>
    </w:p>
    <w:p w14:paraId="29266110"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40665C95" w14:textId="77777777" w:rsidR="009F77AB" w:rsidRPr="00BE0924" w:rsidRDefault="009F77AB" w:rsidP="00BE0924">
      <w:pPr>
        <w:spacing w:after="0" w:line="360" w:lineRule="auto"/>
        <w:ind w:left="2160" w:right="993"/>
        <w:jc w:val="both"/>
        <w:rPr>
          <w:rFonts w:ascii="Arial" w:hAnsi="Arial" w:cs="David"/>
          <w:b/>
          <w:bCs/>
          <w:spacing w:val="-20"/>
          <w:sz w:val="24"/>
          <w:szCs w:val="24"/>
          <w:rtl/>
          <w:lang w:eastAsia="he-IL"/>
        </w:rPr>
      </w:pPr>
      <w:r w:rsidRPr="00BE0924">
        <w:rPr>
          <w:rFonts w:ascii="Arial" w:hAnsi="Arial" w:cs="David"/>
          <w:b/>
          <w:bCs/>
          <w:sz w:val="24"/>
          <w:szCs w:val="24"/>
          <w:rtl/>
          <w:lang w:eastAsia="he-IL"/>
        </w:rPr>
        <w:t>"העדה</w:t>
      </w:r>
      <w:r w:rsidRPr="00BE0924">
        <w:rPr>
          <w:rFonts w:ascii="Arial" w:hAnsi="Arial" w:cs="David"/>
          <w:b/>
          <w:bCs/>
          <w:spacing w:val="-20"/>
          <w:sz w:val="24"/>
          <w:szCs w:val="24"/>
          <w:rtl/>
          <w:lang w:eastAsia="he-IL"/>
        </w:rPr>
        <w:t xml:space="preserve"> ,</w:t>
      </w:r>
      <w:r w:rsidRPr="00BE0924">
        <w:rPr>
          <w:rFonts w:ascii="Arial" w:hAnsi="Arial" w:cs="David"/>
          <w:b/>
          <w:bCs/>
          <w:sz w:val="24"/>
          <w:szCs w:val="24"/>
          <w:rtl/>
          <w:lang w:eastAsia="he-IL"/>
        </w:rPr>
        <w:t xml:space="preserve"> גב' עלי</w:t>
      </w:r>
      <w:r w:rsidRPr="00BE0924">
        <w:rPr>
          <w:rFonts w:ascii="Arial" w:hAnsi="Arial" w:cs="David"/>
          <w:b/>
          <w:bCs/>
          <w:spacing w:val="-20"/>
          <w:sz w:val="24"/>
          <w:szCs w:val="24"/>
          <w:rtl/>
          <w:lang w:eastAsia="he-IL"/>
        </w:rPr>
        <w:t>:</w:t>
      </w:r>
      <w:bookmarkStart w:id="39" w:name="_ETM_Q_637767"/>
      <w:bookmarkStart w:id="40" w:name="_ETM_Q_643055"/>
      <w:bookmarkEnd w:id="39"/>
      <w:bookmarkEnd w:id="40"/>
      <w:r w:rsidRPr="00BE0924">
        <w:rPr>
          <w:rFonts w:ascii="Arial" w:hAnsi="Arial" w:cs="David"/>
          <w:b/>
          <w:bCs/>
          <w:sz w:val="24"/>
          <w:szCs w:val="24"/>
          <w:rtl/>
          <w:lang w:eastAsia="he-IL"/>
        </w:rPr>
        <w:t xml:space="preserve"> "... היא היתה מזהירה אותנו תמיד לשים לב לבעלים</w:t>
      </w:r>
      <w:bookmarkStart w:id="41" w:name="_ETM_Q_647247"/>
      <w:bookmarkEnd w:id="41"/>
      <w:r w:rsidRPr="00BE0924">
        <w:rPr>
          <w:rFonts w:ascii="Arial" w:hAnsi="Arial" w:cs="David"/>
          <w:b/>
          <w:bCs/>
          <w:sz w:val="24"/>
          <w:szCs w:val="24"/>
          <w:rtl/>
          <w:lang w:eastAsia="he-IL"/>
        </w:rPr>
        <w:t xml:space="preserve"> שלנו כי היא אמרה לנו משהו שפעם היה לחמי לשעבר, </w:t>
      </w:r>
      <w:bookmarkStart w:id="42" w:name="_ETM_Q_653055"/>
      <w:bookmarkEnd w:id="42"/>
      <w:r w:rsidRPr="00BE0924">
        <w:rPr>
          <w:rFonts w:ascii="Arial" w:hAnsi="Arial" w:cs="David"/>
          <w:b/>
          <w:bCs/>
          <w:sz w:val="24"/>
          <w:szCs w:val="24"/>
          <w:rtl/>
          <w:lang w:eastAsia="he-IL"/>
        </w:rPr>
        <w:t>היה לו פצעים במקום רגיש</w:t>
      </w:r>
      <w:r w:rsidRPr="00BE0924">
        <w:rPr>
          <w:rFonts w:ascii="Arial" w:hAnsi="Arial" w:cs="David"/>
          <w:b/>
          <w:bCs/>
          <w:spacing w:val="-20"/>
          <w:sz w:val="24"/>
          <w:szCs w:val="24"/>
          <w:rtl/>
          <w:lang w:eastAsia="he-IL"/>
        </w:rPr>
        <w:t>.</w:t>
      </w:r>
    </w:p>
    <w:p w14:paraId="31FA9BB1" w14:textId="77777777" w:rsidR="009F77AB" w:rsidRPr="00BE0924" w:rsidRDefault="009F77AB" w:rsidP="00BE0924">
      <w:pPr>
        <w:spacing w:after="0" w:line="360" w:lineRule="auto"/>
        <w:ind w:left="4201" w:right="993" w:hanging="2041"/>
        <w:jc w:val="both"/>
        <w:rPr>
          <w:rFonts w:ascii="Arial" w:hAnsi="Arial" w:cs="David"/>
          <w:b/>
          <w:bCs/>
          <w:spacing w:val="-20"/>
          <w:sz w:val="24"/>
          <w:szCs w:val="24"/>
          <w:rtl/>
          <w:lang w:eastAsia="he-IL"/>
        </w:rPr>
      </w:pPr>
      <w:bookmarkStart w:id="43" w:name="_ETM_Q_656831"/>
      <w:bookmarkEnd w:id="43"/>
      <w:r w:rsidRPr="00BE0924">
        <w:rPr>
          <w:rFonts w:ascii="Arial" w:hAnsi="Arial" w:cs="David"/>
          <w:b/>
          <w:bCs/>
          <w:sz w:val="24"/>
          <w:szCs w:val="24"/>
          <w:rtl/>
          <w:lang w:eastAsia="he-IL"/>
        </w:rPr>
        <w:t>כב' הש' קולה</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מה זה מקום רגיש</w:t>
      </w:r>
      <w:r w:rsidRPr="00BE0924">
        <w:rPr>
          <w:rFonts w:ascii="Arial" w:hAnsi="Arial" w:cs="David"/>
          <w:b/>
          <w:bCs/>
          <w:spacing w:val="-20"/>
          <w:sz w:val="24"/>
          <w:szCs w:val="24"/>
          <w:rtl/>
          <w:lang w:eastAsia="he-IL"/>
        </w:rPr>
        <w:t>?</w:t>
      </w:r>
    </w:p>
    <w:p w14:paraId="7633ADCA" w14:textId="77777777" w:rsidR="009F77AB" w:rsidRPr="00BE0924" w:rsidRDefault="009F77AB" w:rsidP="00BE0924">
      <w:pPr>
        <w:spacing w:after="0" w:line="360" w:lineRule="auto"/>
        <w:ind w:left="2160" w:right="993"/>
        <w:jc w:val="both"/>
        <w:rPr>
          <w:rFonts w:ascii="Arial" w:hAnsi="Arial" w:cs="David"/>
          <w:b/>
          <w:bCs/>
          <w:spacing w:val="-20"/>
          <w:sz w:val="24"/>
          <w:szCs w:val="24"/>
          <w:rtl/>
          <w:lang w:eastAsia="he-IL"/>
        </w:rPr>
      </w:pPr>
      <w:bookmarkStart w:id="44" w:name="_ETM_Q_652825"/>
      <w:bookmarkEnd w:id="44"/>
      <w:r w:rsidRPr="00BE0924">
        <w:rPr>
          <w:rFonts w:ascii="Arial" w:hAnsi="Arial" w:cs="David"/>
          <w:b/>
          <w:bCs/>
          <w:sz w:val="24"/>
          <w:szCs w:val="24"/>
          <w:rtl/>
          <w:lang w:eastAsia="he-IL"/>
        </w:rPr>
        <w:t>העדה</w:t>
      </w:r>
      <w:r w:rsidRPr="00BE0924">
        <w:rPr>
          <w:rFonts w:ascii="Arial" w:hAnsi="Arial" w:cs="David"/>
          <w:b/>
          <w:bCs/>
          <w:spacing w:val="-20"/>
          <w:sz w:val="24"/>
          <w:szCs w:val="24"/>
          <w:rtl/>
          <w:lang w:eastAsia="he-IL"/>
        </w:rPr>
        <w:t xml:space="preserve"> ,</w:t>
      </w:r>
      <w:r w:rsidRPr="00BE0924">
        <w:rPr>
          <w:rFonts w:ascii="Arial" w:hAnsi="Arial" w:cs="David"/>
          <w:b/>
          <w:bCs/>
          <w:sz w:val="24"/>
          <w:szCs w:val="24"/>
          <w:rtl/>
          <w:lang w:eastAsia="he-IL"/>
        </w:rPr>
        <w:t xml:space="preserve"> גב' עלי</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והיא היתה </w:t>
      </w:r>
      <w:bookmarkStart w:id="45" w:name="_ETM_Q_654513"/>
      <w:bookmarkEnd w:id="45"/>
      <w:r w:rsidRPr="00BE0924">
        <w:rPr>
          <w:rFonts w:ascii="Arial" w:hAnsi="Arial" w:cs="David"/>
          <w:b/>
          <w:bCs/>
          <w:sz w:val="24"/>
          <w:szCs w:val="24"/>
          <w:rtl/>
          <w:lang w:eastAsia="he-IL"/>
        </w:rPr>
        <w:t>מפחדת מזה שזה יהיה מחלה או משהו</w:t>
      </w:r>
      <w:r w:rsidRPr="00BE0924">
        <w:rPr>
          <w:rFonts w:ascii="Arial" w:hAnsi="Arial" w:cs="David"/>
          <w:b/>
          <w:bCs/>
          <w:spacing w:val="-20"/>
          <w:sz w:val="24"/>
          <w:szCs w:val="24"/>
          <w:rtl/>
          <w:lang w:eastAsia="he-IL"/>
        </w:rPr>
        <w:t xml:space="preserve">. </w:t>
      </w:r>
      <w:r w:rsidRPr="00BE0924">
        <w:rPr>
          <w:rFonts w:ascii="Arial" w:hAnsi="Arial" w:cs="David"/>
          <w:b/>
          <w:bCs/>
          <w:sz w:val="24"/>
          <w:szCs w:val="24"/>
          <w:rtl/>
          <w:lang w:eastAsia="he-IL"/>
        </w:rPr>
        <w:t xml:space="preserve"> במקום רגיש</w:t>
      </w:r>
      <w:r w:rsidRPr="00BE0924">
        <w:rPr>
          <w:rFonts w:ascii="Arial" w:hAnsi="Arial" w:cs="David"/>
          <w:b/>
          <w:bCs/>
          <w:spacing w:val="-20"/>
          <w:sz w:val="24"/>
          <w:szCs w:val="24"/>
          <w:rtl/>
          <w:lang w:eastAsia="he-IL"/>
        </w:rPr>
        <w:t>.</w:t>
      </w:r>
    </w:p>
    <w:p w14:paraId="379F0C14" w14:textId="77777777" w:rsidR="009F77AB" w:rsidRPr="00BE0924" w:rsidRDefault="009F77AB" w:rsidP="00BE0924">
      <w:pPr>
        <w:spacing w:after="0" w:line="360" w:lineRule="auto"/>
        <w:ind w:left="4201" w:right="993" w:hanging="2041"/>
        <w:jc w:val="both"/>
        <w:rPr>
          <w:rFonts w:ascii="Arial" w:hAnsi="Arial" w:cs="David"/>
          <w:b/>
          <w:bCs/>
          <w:spacing w:val="-20"/>
          <w:sz w:val="24"/>
          <w:szCs w:val="24"/>
          <w:rtl/>
          <w:lang w:eastAsia="he-IL"/>
        </w:rPr>
      </w:pPr>
      <w:bookmarkStart w:id="46" w:name="_ETM_Q_657980"/>
      <w:bookmarkEnd w:id="46"/>
      <w:r w:rsidRPr="00BE0924">
        <w:rPr>
          <w:rFonts w:ascii="Arial" w:hAnsi="Arial" w:cs="David"/>
          <w:b/>
          <w:bCs/>
          <w:sz w:val="24"/>
          <w:szCs w:val="24"/>
          <w:rtl/>
          <w:lang w:eastAsia="he-IL"/>
        </w:rPr>
        <w:t>עו"ד פארס</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איפה</w:t>
      </w:r>
      <w:r w:rsidRPr="00BE0924">
        <w:rPr>
          <w:rFonts w:ascii="Arial" w:hAnsi="Arial" w:cs="David"/>
          <w:b/>
          <w:bCs/>
          <w:spacing w:val="-20"/>
          <w:sz w:val="24"/>
          <w:szCs w:val="24"/>
          <w:rtl/>
          <w:lang w:eastAsia="he-IL"/>
        </w:rPr>
        <w:t>.</w:t>
      </w:r>
    </w:p>
    <w:p w14:paraId="6B9F321B" w14:textId="77777777" w:rsidR="009F77AB" w:rsidRPr="00BE0924" w:rsidRDefault="009F77AB" w:rsidP="00BE0924">
      <w:pPr>
        <w:spacing w:after="0" w:line="360" w:lineRule="auto"/>
        <w:ind w:left="4201" w:right="993" w:hanging="2041"/>
        <w:jc w:val="both"/>
        <w:rPr>
          <w:rFonts w:ascii="Arial" w:hAnsi="Arial" w:cs="David"/>
          <w:spacing w:val="-20"/>
          <w:sz w:val="24"/>
          <w:szCs w:val="24"/>
          <w:rtl/>
          <w:lang w:eastAsia="he-IL"/>
        </w:rPr>
      </w:pPr>
      <w:r w:rsidRPr="00BE0924">
        <w:rPr>
          <w:rFonts w:ascii="Arial" w:hAnsi="Arial" w:cs="David"/>
          <w:b/>
          <w:bCs/>
          <w:sz w:val="24"/>
          <w:szCs w:val="24"/>
          <w:rtl/>
          <w:lang w:eastAsia="he-IL"/>
        </w:rPr>
        <w:t>העדה</w:t>
      </w:r>
      <w:r w:rsidRPr="00BE0924">
        <w:rPr>
          <w:rFonts w:ascii="Arial" w:hAnsi="Arial" w:cs="David"/>
          <w:b/>
          <w:bCs/>
          <w:spacing w:val="-20"/>
          <w:sz w:val="24"/>
          <w:szCs w:val="24"/>
          <w:rtl/>
          <w:lang w:eastAsia="he-IL"/>
        </w:rPr>
        <w:t xml:space="preserve"> ,</w:t>
      </w:r>
      <w:r w:rsidRPr="00BE0924">
        <w:rPr>
          <w:rFonts w:ascii="Arial" w:hAnsi="Arial" w:cs="David"/>
          <w:b/>
          <w:bCs/>
          <w:sz w:val="24"/>
          <w:szCs w:val="24"/>
          <w:rtl/>
          <w:lang w:eastAsia="he-IL"/>
        </w:rPr>
        <w:t xml:space="preserve"> גב' עלי</w:t>
      </w:r>
      <w:r w:rsidRPr="00BE0924">
        <w:rPr>
          <w:rFonts w:ascii="Arial" w:hAnsi="Arial" w:cs="David"/>
          <w:b/>
          <w:bCs/>
          <w:spacing w:val="-20"/>
          <w:sz w:val="24"/>
          <w:szCs w:val="24"/>
          <w:rtl/>
          <w:lang w:eastAsia="he-IL"/>
        </w:rPr>
        <w:t>:</w:t>
      </w:r>
      <w:r w:rsidRPr="00BE0924">
        <w:rPr>
          <w:rFonts w:ascii="Arial" w:hAnsi="Arial" w:cs="David"/>
          <w:b/>
          <w:bCs/>
          <w:sz w:val="24"/>
          <w:szCs w:val="24"/>
          <w:rtl/>
          <w:lang w:eastAsia="he-IL"/>
        </w:rPr>
        <w:t xml:space="preserve"> בין הרגליים</w:t>
      </w:r>
      <w:r w:rsidRPr="00BE0924">
        <w:rPr>
          <w:rFonts w:ascii="Arial" w:hAnsi="Arial" w:cs="David"/>
          <w:b/>
          <w:bCs/>
          <w:spacing w:val="-20"/>
          <w:sz w:val="24"/>
          <w:szCs w:val="24"/>
          <w:rtl/>
          <w:lang w:eastAsia="he-IL"/>
        </w:rPr>
        <w:t>".</w:t>
      </w:r>
      <w:bookmarkStart w:id="47" w:name="_ETM_Q_662292"/>
      <w:bookmarkStart w:id="48" w:name="_ETM_Q_710732"/>
      <w:bookmarkEnd w:id="47"/>
      <w:bookmarkEnd w:id="48"/>
      <w:r w:rsidRPr="00BE0924">
        <w:rPr>
          <w:rFonts w:ascii="Arial" w:hAnsi="Arial" w:cs="David"/>
          <w:spacing w:val="-20"/>
          <w:sz w:val="24"/>
          <w:szCs w:val="24"/>
          <w:rtl/>
          <w:lang w:eastAsia="he-IL"/>
        </w:rPr>
        <w:t xml:space="preserve"> </w:t>
      </w:r>
    </w:p>
    <w:p w14:paraId="555223A7" w14:textId="77777777" w:rsidR="009F77AB" w:rsidRPr="00BE0924" w:rsidRDefault="009F77AB" w:rsidP="00BE0924">
      <w:pPr>
        <w:spacing w:after="0" w:line="360" w:lineRule="auto"/>
        <w:ind w:left="4201" w:right="993" w:hanging="2041"/>
        <w:jc w:val="both"/>
        <w:rPr>
          <w:rFonts w:ascii="Arial" w:hAnsi="Arial" w:cs="David"/>
          <w:b/>
          <w:bCs/>
          <w:spacing w:val="-20"/>
          <w:sz w:val="24"/>
          <w:szCs w:val="24"/>
          <w:rtl/>
          <w:lang w:eastAsia="he-IL"/>
        </w:rPr>
      </w:pPr>
      <w:r w:rsidRPr="00BE0924">
        <w:rPr>
          <w:rFonts w:ascii="Arial" w:hAnsi="Arial" w:cs="David"/>
          <w:spacing w:val="-20"/>
          <w:sz w:val="24"/>
          <w:szCs w:val="24"/>
          <w:rtl/>
          <w:lang w:eastAsia="he-IL"/>
        </w:rPr>
        <w:t>(</w:t>
      </w:r>
      <w:r w:rsidRPr="00BE0924">
        <w:rPr>
          <w:rFonts w:ascii="Arial" w:hAnsi="Arial" w:cs="David"/>
          <w:sz w:val="24"/>
          <w:szCs w:val="24"/>
          <w:rtl/>
          <w:lang w:eastAsia="he-IL"/>
        </w:rPr>
        <w:t>עמ' 333 לפרוטוקול, שורות 30-24).</w:t>
      </w:r>
    </w:p>
    <w:p w14:paraId="4B2EA299" w14:textId="77777777" w:rsidR="009F77AB" w:rsidRPr="00BE0924" w:rsidRDefault="009F77AB" w:rsidP="00BE0924">
      <w:pPr>
        <w:spacing w:after="0" w:line="360" w:lineRule="auto"/>
        <w:ind w:left="720" w:right="993" w:hanging="2041"/>
        <w:jc w:val="both"/>
        <w:rPr>
          <w:rFonts w:ascii="Arial" w:hAnsi="Arial" w:cs="David"/>
          <w:b/>
          <w:bCs/>
          <w:spacing w:val="-20"/>
          <w:sz w:val="24"/>
          <w:szCs w:val="24"/>
          <w:rtl/>
          <w:lang w:eastAsia="he-IL"/>
        </w:rPr>
      </w:pPr>
    </w:p>
    <w:p w14:paraId="572094C2" w14:textId="77777777" w:rsidR="009F77AB" w:rsidRPr="00BE0924" w:rsidRDefault="009F77AB" w:rsidP="00BE0924">
      <w:pPr>
        <w:spacing w:after="0" w:line="360" w:lineRule="auto"/>
        <w:ind w:left="1440"/>
        <w:jc w:val="both"/>
        <w:rPr>
          <w:rFonts w:ascii="David" w:hAnsi="David" w:cs="David"/>
          <w:sz w:val="24"/>
          <w:szCs w:val="24"/>
          <w:rtl/>
          <w:lang w:eastAsia="he-IL"/>
        </w:rPr>
      </w:pPr>
      <w:r w:rsidRPr="00BE0924">
        <w:rPr>
          <w:rFonts w:ascii="David" w:hAnsi="David" w:cs="David" w:hint="eastAsia"/>
          <w:sz w:val="24"/>
          <w:szCs w:val="24"/>
          <w:rtl/>
          <w:lang w:eastAsia="he-IL"/>
        </w:rPr>
        <w:t>בהמשך</w:t>
      </w:r>
      <w:r w:rsidRPr="00BE0924">
        <w:rPr>
          <w:rFonts w:ascii="David" w:hAnsi="David" w:cs="David"/>
          <w:sz w:val="24"/>
          <w:szCs w:val="24"/>
          <w:rtl/>
          <w:lang w:eastAsia="he-IL"/>
        </w:rPr>
        <w:t xml:space="preserve"> (בעמ' 336) סיפרה העדה, כי חמותה </w:t>
      </w:r>
      <w:r>
        <w:rPr>
          <w:rFonts w:ascii="David" w:hAnsi="David" w:cs="David" w:hint="eastAsia"/>
          <w:sz w:val="24"/>
          <w:szCs w:val="24"/>
          <w:rtl/>
          <w:lang w:eastAsia="he-IL"/>
        </w:rPr>
        <w:t>ע</w:t>
      </w:r>
      <w:r>
        <w:rPr>
          <w:rFonts w:ascii="David" w:hAnsi="David" w:cs="David"/>
          <w:sz w:val="24"/>
          <w:szCs w:val="24"/>
          <w:rtl/>
          <w:lang w:eastAsia="he-IL"/>
        </w:rPr>
        <w:t>'</w:t>
      </w:r>
      <w:r w:rsidRPr="00BE0924">
        <w:rPr>
          <w:rFonts w:ascii="David" w:hAnsi="David" w:cs="David"/>
          <w:sz w:val="24"/>
          <w:szCs w:val="24"/>
          <w:rtl/>
          <w:lang w:eastAsia="he-IL"/>
        </w:rPr>
        <w:t>, הייתה מספרת להן על נגעים באזור המין כפעמיים בחודש.</w:t>
      </w:r>
    </w:p>
    <w:p w14:paraId="17F7B3C4" w14:textId="77777777" w:rsidR="009F77AB" w:rsidRPr="00BE0924" w:rsidRDefault="009F77AB" w:rsidP="00BE0924">
      <w:pPr>
        <w:spacing w:after="0" w:line="360" w:lineRule="auto"/>
        <w:ind w:left="720"/>
        <w:jc w:val="both"/>
        <w:rPr>
          <w:rFonts w:ascii="Times New Roman" w:hAnsi="Times New Roman" w:cs="David"/>
          <w:color w:val="FF0000"/>
          <w:sz w:val="24"/>
          <w:szCs w:val="24"/>
          <w:rtl/>
          <w:lang w:eastAsia="he-IL"/>
        </w:rPr>
      </w:pPr>
      <w:bookmarkStart w:id="49" w:name="_ETM_Q_712378"/>
      <w:bookmarkEnd w:id="49"/>
    </w:p>
    <w:p w14:paraId="14B81F27"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בעקבות דברים אלה זומנה </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על ידי המאשימה למתן עדות הזמה. בחקירתה דחתה האם מכל וכל טענות אלה. </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הכחישה כי שיחות מעין אלה התקיימו בינה לבין כלותיה, והבהירה כי מעולם לא חלקה עם </w:t>
      </w:r>
      <w:r>
        <w:rPr>
          <w:rFonts w:ascii="Times New Roman" w:hAnsi="Times New Roman" w:cs="David"/>
          <w:sz w:val="24"/>
          <w:szCs w:val="24"/>
          <w:rtl/>
          <w:lang w:eastAsia="he-IL"/>
        </w:rPr>
        <w:t>ק.ע</w:t>
      </w:r>
      <w:r w:rsidRPr="00BE0924">
        <w:rPr>
          <w:rFonts w:ascii="Times New Roman" w:hAnsi="Times New Roman" w:cs="David"/>
          <w:sz w:val="24"/>
          <w:szCs w:val="24"/>
          <w:rtl/>
          <w:lang w:eastAsia="he-IL"/>
        </w:rPr>
        <w:t xml:space="preserve"> ו</w:t>
      </w:r>
      <w:r>
        <w:rPr>
          <w:rFonts w:ascii="Times New Roman" w:hAnsi="Times New Roman" w:cs="David"/>
          <w:sz w:val="24"/>
          <w:szCs w:val="24"/>
          <w:rtl/>
          <w:lang w:eastAsia="he-IL"/>
        </w:rPr>
        <w:t>ח'</w:t>
      </w:r>
      <w:r w:rsidRPr="00BE0924">
        <w:rPr>
          <w:rFonts w:ascii="Times New Roman" w:hAnsi="Times New Roman" w:cs="David"/>
          <w:sz w:val="24"/>
          <w:szCs w:val="24"/>
          <w:rtl/>
          <w:lang w:eastAsia="he-IL"/>
        </w:rPr>
        <w:t xml:space="preserve"> כל מידע על איבריו המוצנעים של הנאשם או כל מידע אחר בעל אופי מיני הקשור אליו, וכי מידע פרטי שכזה אינה חולקת עם איש, אף לא עם אחיותיה הקרובות אליה. (עמ' 405 לפרוטוקול, שורות 29-32 ובהמשך עמ' 406 לפרוטוקול, שורות 16-12).</w:t>
      </w:r>
    </w:p>
    <w:p w14:paraId="768FD070"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063C5E83" w14:textId="77777777" w:rsidR="009F77AB" w:rsidRPr="00BE0924" w:rsidRDefault="009F77AB" w:rsidP="00BE0924">
      <w:pPr>
        <w:spacing w:after="0" w:line="360" w:lineRule="auto"/>
        <w:ind w:left="720" w:firstLine="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עדותה של </w:t>
      </w:r>
      <w:r>
        <w:rPr>
          <w:rFonts w:ascii="Times New Roman" w:hAnsi="Times New Roman" w:cs="David"/>
          <w:sz w:val="24"/>
          <w:szCs w:val="24"/>
          <w:rtl/>
          <w:lang w:eastAsia="he-IL"/>
        </w:rPr>
        <w:t>ק.ע</w:t>
      </w:r>
      <w:r w:rsidRPr="00BE0924">
        <w:rPr>
          <w:rFonts w:ascii="Times New Roman" w:hAnsi="Times New Roman" w:cs="David"/>
          <w:sz w:val="24"/>
          <w:szCs w:val="24"/>
          <w:rtl/>
          <w:lang w:eastAsia="he-IL"/>
        </w:rPr>
        <w:t xml:space="preserve"> לא עוררה כל אמון והגרסה שמסרה נראית מופרכת, על פניה. </w:t>
      </w:r>
    </w:p>
    <w:p w14:paraId="55028AF3"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אשה מבוגרת ומסורתית, אשר העידה בכנות ובפתיחות, שללה מכל וכל את הטענה כי שיתפה בפרטים כה אינטימיים ומביכים את כלותיה הצעירות, וקשה להאמין כי עשתה כן, ועוד בשיחה בחצר הבית, בזמן שבנותיה הקטינות נוכחות. </w:t>
      </w:r>
    </w:p>
    <w:p w14:paraId="5D99716E"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62A16B0A"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Pr>
          <w:rFonts w:ascii="Times New Roman" w:hAnsi="Times New Roman" w:cs="David"/>
          <w:sz w:val="24"/>
          <w:szCs w:val="24"/>
          <w:rtl/>
          <w:lang w:eastAsia="he-IL"/>
        </w:rPr>
        <w:t>ק.ע</w:t>
      </w:r>
      <w:r w:rsidRPr="00BE0924">
        <w:rPr>
          <w:rFonts w:ascii="Times New Roman" w:hAnsi="Times New Roman" w:cs="David"/>
          <w:sz w:val="24"/>
          <w:szCs w:val="24"/>
          <w:rtl/>
          <w:lang w:eastAsia="he-IL"/>
        </w:rPr>
        <w:t xml:space="preserve"> הייתה נשואה לאחיה של ג' משנת 2008 עד 2010. בעדותה טענה כי איננה בקשר עם המשפחה מאז הגירושין ולא ידעה כלל כי ג' ברחה מן הבית, בשלב כלשהו. בסיום עדותה הראשית, טענה כי איננה יודעת כלל מדוע זומנה ועל מה מתנהל ההליך. מדובר בגרסה, שלא ניתן לקבלה.</w:t>
      </w:r>
    </w:p>
    <w:p w14:paraId="659455EB"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06B0F8CF" w14:textId="77777777" w:rsidR="009F77AB" w:rsidRPr="00BE0924" w:rsidRDefault="009F77AB" w:rsidP="00BE0924">
      <w:pPr>
        <w:spacing w:after="0" w:line="360" w:lineRule="auto"/>
        <w:ind w:left="720" w:firstLine="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ראשית</w:t>
      </w:r>
      <w:r w:rsidRPr="00BE0924">
        <w:rPr>
          <w:rFonts w:ascii="Times New Roman" w:hAnsi="Times New Roman" w:cs="David"/>
          <w:sz w:val="24"/>
          <w:szCs w:val="24"/>
          <w:rtl/>
          <w:lang w:eastAsia="he-IL"/>
        </w:rPr>
        <w:t xml:space="preserve">, </w:t>
      </w:r>
      <w:r>
        <w:rPr>
          <w:rFonts w:ascii="Times New Roman" w:hAnsi="Times New Roman" w:cs="David"/>
          <w:sz w:val="24"/>
          <w:szCs w:val="24"/>
          <w:rtl/>
          <w:lang w:eastAsia="he-IL"/>
        </w:rPr>
        <w:t>ק.ע</w:t>
      </w:r>
      <w:r w:rsidRPr="00BE0924">
        <w:rPr>
          <w:rFonts w:ascii="Times New Roman" w:hAnsi="Times New Roman" w:cs="David"/>
          <w:sz w:val="24"/>
          <w:szCs w:val="24"/>
          <w:rtl/>
          <w:lang w:eastAsia="he-IL"/>
        </w:rPr>
        <w:t xml:space="preserve"> ידעה למשל, שהאח מג'די נפטר לאחרונה. </w:t>
      </w:r>
    </w:p>
    <w:p w14:paraId="4E45C7E8"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שנית,</w:t>
      </w:r>
      <w:r w:rsidRPr="00BE0924">
        <w:rPr>
          <w:rFonts w:ascii="Times New Roman" w:hAnsi="Times New Roman" w:cs="David"/>
          <w:sz w:val="24"/>
          <w:szCs w:val="24"/>
          <w:rtl/>
          <w:lang w:eastAsia="he-IL"/>
        </w:rPr>
        <w:t xml:space="preserve"> אם לא הייתה בקשר עם איש מבני המשפחה, כיצד ידע הנאשם שעדותה יכולה להועיל לו? מאין ומתי נודע לו על קיום השיחות החושפניות בין האם וכלותיה?  </w:t>
      </w:r>
    </w:p>
    <w:p w14:paraId="6612FDA6"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0199B881"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בהקשר זה, יש להדגיש, כי גם ההסבר הנדון לא הוטח בפני ג' בעדותה ועלה לראשונה בשלב מאוחר של העדויות. בא כוח הנאשם שאל את ג' בחקירתה הנגדית, לגבי שיחות שקיימו </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והכלות בביתן באופן כללי והציג בפניה את האפשרות שהשיחות כללו דברי רכילות. בתגובה (עמ' 164 לפרוטוקול), שללה ג' אפשרות זו והבהירה כי אמה היא אישה </w:t>
      </w:r>
      <w:r w:rsidRPr="00BE0924">
        <w:rPr>
          <w:rFonts w:ascii="Times New Roman" w:hAnsi="Times New Roman" w:cs="David"/>
          <w:b/>
          <w:bCs/>
          <w:sz w:val="24"/>
          <w:szCs w:val="24"/>
          <w:rtl/>
          <w:lang w:eastAsia="he-IL"/>
        </w:rPr>
        <w:t>"יותר מידי דתיה</w:t>
      </w:r>
      <w:r w:rsidRPr="00BE0924">
        <w:rPr>
          <w:rFonts w:ascii="Times New Roman" w:hAnsi="Times New Roman" w:cs="David"/>
          <w:sz w:val="24"/>
          <w:szCs w:val="24"/>
          <w:rtl/>
          <w:lang w:eastAsia="he-IL"/>
        </w:rPr>
        <w:t>".</w:t>
      </w:r>
    </w:p>
    <w:p w14:paraId="0147CF42"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3AE6D8C4"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גם האם </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לא נשאלה דבר על האפשרות שסיפרה על הנגעים לאחרים או לבתה, למרות שנחקרה ארוכות על האפשרות שג' הבחינה בהם, כשהציצה דרך הסדק בדלת. מדובר לפיכך, ברעיון שעלה בשלב מאוחר יותר, לאחר שהאם העידה ולא ברור מאין צץ, אם </w:t>
      </w:r>
      <w:r>
        <w:rPr>
          <w:rFonts w:ascii="Times New Roman" w:hAnsi="Times New Roman" w:cs="David"/>
          <w:sz w:val="24"/>
          <w:szCs w:val="24"/>
          <w:rtl/>
          <w:lang w:eastAsia="he-IL"/>
        </w:rPr>
        <w:t>ק.ע</w:t>
      </w:r>
      <w:r w:rsidRPr="00BE0924">
        <w:rPr>
          <w:rFonts w:ascii="Times New Roman" w:hAnsi="Times New Roman" w:cs="David"/>
          <w:sz w:val="24"/>
          <w:szCs w:val="24"/>
          <w:rtl/>
          <w:lang w:eastAsia="he-IL"/>
        </w:rPr>
        <w:t xml:space="preserve"> אכן לא הייתה בקשר עם המשפחה ולא ידעה דבר אודות הגשת כתב האישום והחשדות נגד הנאשם.</w:t>
      </w:r>
    </w:p>
    <w:p w14:paraId="4516A89C"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114F4C41" w14:textId="77777777" w:rsidR="009F77AB" w:rsidRPr="00BE0924" w:rsidRDefault="009F77AB" w:rsidP="00BE0924">
      <w:pPr>
        <w:spacing w:after="0" w:line="360" w:lineRule="auto"/>
        <w:ind w:left="144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ג)</w:t>
      </w:r>
      <w:r w:rsidRPr="00BE0924">
        <w:rPr>
          <w:rFonts w:ascii="Times New Roman" w:hAnsi="Times New Roman" w:cs="David"/>
          <w:sz w:val="24"/>
          <w:szCs w:val="24"/>
          <w:rtl/>
          <w:lang w:eastAsia="he-IL"/>
        </w:rPr>
        <w:tab/>
        <w:t xml:space="preserve">יתרה מכך, במהלך עדות ההזמה, נשאלה </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ארוכות, אודות האפשרות שבמהלך המפגשים בהם טיפלה בהוצאת "שחורים" מפניו של הנאשם הוא היה מבקש ממנה לטפל גם בגושי השומן הללו (ש</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תיארה כי נהגה לעזור לו להוציאם כמו שמוציאים "שחורים"), וכי הייתה מתלוצצת עימו ושואלת כמה ישלם לה עבור זה, והכל בנוכחות הילדים (עמ' 411- 412). </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וגם ג' בעדות ההזמה שלהן, הכחישו את הדברים. </w:t>
      </w:r>
    </w:p>
    <w:p w14:paraId="2A2D1C73"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1FA94285"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מדובר בתזה נוספת, שהועלתה על ידי ההגנה, מתוך מטרה להתגבר על הקושי העולה מתוך העובדה שהמתלוננת ידעה לספר פרטים, המאשרים את גרסתה, כי הייתה לה הזדמנות (ויותר מאחת), לראות את הנאשם, כשפלג גופו התחתון עירום. הסבר זה עלה לראשונה בעדות ההזמה, למרות שניתן היה לצפות כי יועלה כהסבר ראשון מפיו של הנאשם, בהתחשב בכך שמדובר בחילופי דברים בהם נכח, לטענתו, בעצמו. למרות האמור, אין לכך זכר בחקירתו במשטרה או בעדותו, והדברים לא הוטחו כך בפני </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או ג' עד לשלב עדות ההזמה שלהן.</w:t>
      </w:r>
    </w:p>
    <w:p w14:paraId="3B699A85"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5D59AE9D"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להבדיל משני ההסברים הראשונים, שאינם בידיעתו האישית של הנאשם, ההסבר הנדון צריך היה להיות בידיעתו וצפוי היה כי יעלה אותו מיד ובהזדמנות הראשונה שהוטחה בו השאלה. במשטרה נשאל כיצד יכולה ג' לדעת על קיומם של גושי השומן והשיב כי איננו יודע. גם בעדותו בבית המשפט, לא מצא לנכון לציין כי היו חילופי דברים כאלה בינו לבין אשתו </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בנוכחותה של ג', מהם היא יכולה הייתה ללמוד על קיום הנגעים.</w:t>
      </w:r>
    </w:p>
    <w:p w14:paraId="548CB61E"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35338B1E"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63</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t>ב"כ הנאשם הצביע על מספר סתירות וקשיים שנתגלעו, לטענתו, בגרסת התביעה ובעדותה של המתלוננת ג' בפרט:</w:t>
      </w:r>
    </w:p>
    <w:p w14:paraId="156CDF29" w14:textId="77777777" w:rsidR="009F77AB" w:rsidRPr="00BE0924" w:rsidRDefault="009F77AB" w:rsidP="00BE0924">
      <w:pPr>
        <w:spacing w:after="0" w:line="360" w:lineRule="auto"/>
        <w:ind w:left="720"/>
        <w:jc w:val="both"/>
        <w:rPr>
          <w:rFonts w:ascii="David" w:hAnsi="David" w:cs="David"/>
          <w:b/>
          <w:bCs/>
          <w:sz w:val="24"/>
          <w:szCs w:val="24"/>
          <w:u w:val="single"/>
          <w:rtl/>
        </w:rPr>
      </w:pPr>
    </w:p>
    <w:p w14:paraId="0CB9D288" w14:textId="77777777" w:rsidR="009F77AB" w:rsidRPr="00BE0924" w:rsidRDefault="009F77AB" w:rsidP="00BE0924">
      <w:pPr>
        <w:spacing w:after="0" w:line="360" w:lineRule="auto"/>
        <w:ind w:firstLine="720"/>
        <w:jc w:val="both"/>
        <w:rPr>
          <w:rFonts w:ascii="David" w:hAnsi="David" w:cs="David"/>
          <w:sz w:val="24"/>
          <w:szCs w:val="24"/>
          <w:rtl/>
        </w:rPr>
      </w:pPr>
      <w:r w:rsidRPr="00BE0924">
        <w:rPr>
          <w:rFonts w:ascii="David" w:hAnsi="David" w:cs="David" w:hint="eastAsia"/>
          <w:b/>
          <w:bCs/>
          <w:sz w:val="24"/>
          <w:szCs w:val="24"/>
          <w:rtl/>
        </w:rPr>
        <w:t>א</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b/>
          <w:bCs/>
          <w:sz w:val="24"/>
          <w:szCs w:val="24"/>
          <w:rtl/>
        </w:rPr>
        <w:t>העדר</w:t>
      </w:r>
      <w:r w:rsidRPr="00BE0924">
        <w:rPr>
          <w:rFonts w:ascii="David" w:hAnsi="David" w:cs="David"/>
          <w:b/>
          <w:bCs/>
          <w:sz w:val="24"/>
          <w:szCs w:val="24"/>
          <w:rtl/>
        </w:rPr>
        <w:t xml:space="preserve"> פרוט של המקרים</w:t>
      </w:r>
      <w:r w:rsidRPr="00BE0924">
        <w:rPr>
          <w:rFonts w:ascii="David" w:hAnsi="David" w:cs="David"/>
          <w:sz w:val="24"/>
          <w:szCs w:val="24"/>
          <w:rtl/>
        </w:rPr>
        <w:t xml:space="preserve">: </w:t>
      </w:r>
    </w:p>
    <w:p w14:paraId="4FCE6C72" w14:textId="77777777" w:rsidR="009F77AB" w:rsidRPr="00BE0924" w:rsidRDefault="009F77AB" w:rsidP="00BE0924">
      <w:pPr>
        <w:spacing w:after="0" w:line="360" w:lineRule="auto"/>
        <w:ind w:left="720"/>
        <w:jc w:val="both"/>
        <w:rPr>
          <w:rFonts w:ascii="David" w:hAnsi="David" w:cs="David"/>
          <w:sz w:val="24"/>
          <w:szCs w:val="24"/>
          <w:rtl/>
        </w:rPr>
      </w:pPr>
    </w:p>
    <w:p w14:paraId="3D231E5E"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ב</w:t>
      </w:r>
      <w:r w:rsidRPr="00BE0924">
        <w:rPr>
          <w:rFonts w:ascii="David" w:hAnsi="David" w:cs="David"/>
          <w:sz w:val="24"/>
          <w:szCs w:val="24"/>
          <w:rtl/>
        </w:rPr>
        <w:t>"כ הנאשם טוען, כי המתלוננת ג' לא פרטה את הפגיעות המיניות מצד הנאשם, לא הצליחה לייחס את הזמן והמקו</w:t>
      </w:r>
      <w:r w:rsidRPr="00BE0924">
        <w:rPr>
          <w:rFonts w:ascii="David" w:hAnsi="David" w:cs="David" w:hint="eastAsia"/>
          <w:sz w:val="24"/>
          <w:szCs w:val="24"/>
          <w:rtl/>
        </w:rPr>
        <w:t>ם</w:t>
      </w:r>
      <w:r w:rsidRPr="00BE0924">
        <w:rPr>
          <w:rFonts w:ascii="David" w:hAnsi="David" w:cs="David"/>
          <w:sz w:val="24"/>
          <w:szCs w:val="24"/>
          <w:rtl/>
        </w:rPr>
        <w:t xml:space="preserve"> לכל פגיעה מינית שהייתה ולא תיארה אפילו מקרה אחד מתחילתו ועד סופו. היא גם לא זכרה לומר מתי הייתה הפעם הראשונה או האחרונה, שבה בוצעו בה המעשים הללו. </w:t>
      </w:r>
    </w:p>
    <w:p w14:paraId="0750C488" w14:textId="77777777" w:rsidR="009F77AB" w:rsidRPr="00BE0924" w:rsidRDefault="009F77AB" w:rsidP="00BE0924">
      <w:pPr>
        <w:spacing w:after="0" w:line="360" w:lineRule="auto"/>
        <w:ind w:left="720"/>
        <w:jc w:val="both"/>
        <w:rPr>
          <w:rFonts w:ascii="David" w:hAnsi="David" w:cs="David"/>
          <w:sz w:val="24"/>
          <w:szCs w:val="24"/>
          <w:rtl/>
        </w:rPr>
      </w:pPr>
    </w:p>
    <w:p w14:paraId="40905AB7"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אכן</w:t>
      </w:r>
      <w:r w:rsidRPr="00BE0924">
        <w:rPr>
          <w:rFonts w:ascii="David" w:hAnsi="David" w:cs="David"/>
          <w:sz w:val="24"/>
          <w:szCs w:val="24"/>
          <w:rtl/>
        </w:rPr>
        <w:t xml:space="preserve">, המתלוננת לא תיארה מקרה ספציפי (למעט מקרה אחד שלגביו זכרה פרט ייחודי), שבו יכולה הייתה לקשר בין מועד מסוים, מיקום והמעשים המיניים שבוצעו במהלכו. </w:t>
      </w:r>
    </w:p>
    <w:p w14:paraId="7CF4F8FE"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הדבר</w:t>
      </w:r>
      <w:r w:rsidRPr="00BE0924">
        <w:rPr>
          <w:rFonts w:ascii="David" w:hAnsi="David" w:cs="David"/>
          <w:sz w:val="24"/>
          <w:szCs w:val="24"/>
          <w:rtl/>
        </w:rPr>
        <w:t xml:space="preserve"> מעורר קושי, נוכח העובדה שהמתלוננת הייתה כבת 18 בעת שפסקו המעשים, ולטענתה, במהלך כ-5 שנים עד לאותו רגע, היא חוותה פגיעות מיניות קשות ותכופות. </w:t>
      </w:r>
    </w:p>
    <w:p w14:paraId="5D01124C"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יחד</w:t>
      </w:r>
      <w:r w:rsidRPr="00BE0924">
        <w:rPr>
          <w:rFonts w:ascii="David" w:hAnsi="David" w:cs="David"/>
          <w:sz w:val="24"/>
          <w:szCs w:val="24"/>
          <w:rtl/>
        </w:rPr>
        <w:t xml:space="preserve"> עם זאת, אינני סבורה כי נתון זה פוגם במידה משמעותית ביכולת לבסס ממצאים על ע</w:t>
      </w:r>
      <w:r w:rsidRPr="00BE0924">
        <w:rPr>
          <w:rFonts w:ascii="David" w:hAnsi="David" w:cs="David" w:hint="eastAsia"/>
          <w:sz w:val="24"/>
          <w:szCs w:val="24"/>
          <w:rtl/>
        </w:rPr>
        <w:t>דותה</w:t>
      </w:r>
      <w:r w:rsidRPr="00BE0924">
        <w:rPr>
          <w:rFonts w:ascii="David" w:hAnsi="David" w:cs="David"/>
          <w:sz w:val="24"/>
          <w:szCs w:val="24"/>
          <w:rtl/>
        </w:rPr>
        <w:t xml:space="preserve">. </w:t>
      </w:r>
    </w:p>
    <w:p w14:paraId="0D27C85A" w14:textId="77777777" w:rsidR="009F77AB" w:rsidRPr="00BE0924" w:rsidRDefault="009F77AB" w:rsidP="00BE0924">
      <w:pPr>
        <w:spacing w:after="0" w:line="360" w:lineRule="auto"/>
        <w:ind w:left="720"/>
        <w:jc w:val="both"/>
        <w:rPr>
          <w:rFonts w:ascii="David" w:hAnsi="David" w:cs="David"/>
          <w:sz w:val="24"/>
          <w:szCs w:val="24"/>
          <w:rtl/>
        </w:rPr>
      </w:pPr>
    </w:p>
    <w:p w14:paraId="4A3DD6E6"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המתלוננת</w:t>
      </w:r>
      <w:r w:rsidRPr="00BE0924">
        <w:rPr>
          <w:rFonts w:ascii="David" w:hAnsi="David" w:cs="David"/>
          <w:sz w:val="24"/>
          <w:szCs w:val="24"/>
          <w:rtl/>
        </w:rPr>
        <w:t xml:space="preserve"> העידה בעדות הראשית וכ</w:t>
      </w:r>
      <w:r w:rsidRPr="00BE0924">
        <w:rPr>
          <w:rFonts w:ascii="David" w:hAnsi="David" w:cs="David" w:hint="eastAsia"/>
          <w:sz w:val="24"/>
          <w:szCs w:val="24"/>
          <w:rtl/>
        </w:rPr>
        <w:t>ן</w:t>
      </w:r>
      <w:r w:rsidRPr="00BE0924">
        <w:rPr>
          <w:rFonts w:ascii="David" w:hAnsi="David" w:cs="David"/>
          <w:sz w:val="24"/>
          <w:szCs w:val="24"/>
          <w:rtl/>
        </w:rPr>
        <w:t xml:space="preserve"> הסבירה בחקירתה הנגדית, כי המעשים המיניים חזרו על עצמם, כמעט באותו אופן, בכל אחד מן המפגשים. את התלונה הגישה כשלוש שנים לאחר שפסקו המעשים. במסגרת דו"ח ההובלה, היא הצביעה בפני החוקרים על מקומות ספציפיים בהם בוצעו המעשים וגם ידעה לתאר ולמסור את פרטי המקומות. כיוון שמדובר בחלק מן המקרים באזורים אליהם הביא אותה הנאשם ברכבו, שהם רחוקים ומבודדים, (כמו יערות ואזור תעשייה), אין להתפלא שלא ידעה למסור ולקשר כל מקום למועד בו בוצעו העבירות, בפרט בהינתן ריבוי המקרים ותדירותם. </w:t>
      </w:r>
    </w:p>
    <w:p w14:paraId="416A03DB" w14:textId="77777777" w:rsidR="009F77AB" w:rsidRPr="00BE0924" w:rsidRDefault="009F77AB" w:rsidP="00BE0924">
      <w:pPr>
        <w:spacing w:after="0" w:line="360" w:lineRule="auto"/>
        <w:ind w:left="720"/>
        <w:jc w:val="both"/>
        <w:rPr>
          <w:rFonts w:ascii="David" w:hAnsi="David" w:cs="David"/>
          <w:sz w:val="24"/>
          <w:szCs w:val="24"/>
          <w:rtl/>
        </w:rPr>
      </w:pPr>
    </w:p>
    <w:p w14:paraId="1B22BB48"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ביחס</w:t>
      </w:r>
      <w:r w:rsidRPr="00BE0924">
        <w:rPr>
          <w:rFonts w:ascii="David" w:hAnsi="David" w:cs="David"/>
          <w:sz w:val="24"/>
          <w:szCs w:val="24"/>
          <w:rtl/>
        </w:rPr>
        <w:t xml:space="preserve"> למה שהתרחש בכל מפגש, הסבירה המתלוננת, כי התקשתה להיזכר ולתאר מ</w:t>
      </w:r>
      <w:r w:rsidRPr="00BE0924">
        <w:rPr>
          <w:rFonts w:ascii="David" w:hAnsi="David" w:cs="David" w:hint="eastAsia"/>
          <w:sz w:val="24"/>
          <w:szCs w:val="24"/>
          <w:rtl/>
        </w:rPr>
        <w:t>קרה</w:t>
      </w:r>
      <w:r w:rsidRPr="00BE0924">
        <w:rPr>
          <w:rFonts w:ascii="David" w:hAnsi="David" w:cs="David"/>
          <w:sz w:val="24"/>
          <w:szCs w:val="24"/>
          <w:rtl/>
        </w:rPr>
        <w:t xml:space="preserve"> אחד יוצא דופן. לדבריה: </w:t>
      </w:r>
      <w:r w:rsidRPr="00BE0924">
        <w:rPr>
          <w:rFonts w:ascii="David" w:hAnsi="David" w:cs="David"/>
          <w:b/>
          <w:bCs/>
          <w:sz w:val="24"/>
          <w:szCs w:val="24"/>
          <w:rtl/>
        </w:rPr>
        <w:t xml:space="preserve">"כל האירועים היו אותו דבר, כמו שיש לי תפקיד, להיכנס למצוץ לו כדי שיעמוד לו ושיוכל לזיין וזהו. זה התפקיד שלי". </w:t>
      </w:r>
      <w:r w:rsidRPr="00BE0924">
        <w:rPr>
          <w:rFonts w:ascii="David" w:hAnsi="David" w:cs="David"/>
          <w:sz w:val="24"/>
          <w:szCs w:val="24"/>
          <w:rtl/>
        </w:rPr>
        <w:t xml:space="preserve">(עמ' 180 שורות 4-3). </w:t>
      </w:r>
    </w:p>
    <w:p w14:paraId="1E778104"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היא</w:t>
      </w:r>
      <w:r w:rsidRPr="00BE0924">
        <w:rPr>
          <w:rFonts w:ascii="David" w:hAnsi="David" w:cs="David"/>
          <w:sz w:val="24"/>
          <w:szCs w:val="24"/>
          <w:rtl/>
        </w:rPr>
        <w:t xml:space="preserve"> גם הסבירה שבמשטרה נתבקשה לתאר כיצד החלו המעשים, וביחס לשאלה זו השיבה, כי שלוש שנים היא מנסה להיזכר באירוע שבו החל הכל ואיננה מצליחה. </w:t>
      </w:r>
    </w:p>
    <w:p w14:paraId="699D3158" w14:textId="77777777" w:rsidR="009F77AB" w:rsidRPr="00BE0924" w:rsidRDefault="009F77AB" w:rsidP="00BE0924">
      <w:pPr>
        <w:spacing w:after="0" w:line="360" w:lineRule="auto"/>
        <w:ind w:left="720"/>
        <w:jc w:val="both"/>
        <w:rPr>
          <w:rFonts w:ascii="David" w:hAnsi="David" w:cs="David"/>
          <w:sz w:val="24"/>
          <w:szCs w:val="24"/>
          <w:rtl/>
        </w:rPr>
      </w:pPr>
    </w:p>
    <w:p w14:paraId="4E7AF454"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בעדותה</w:t>
      </w:r>
      <w:r w:rsidRPr="00BE0924">
        <w:rPr>
          <w:rFonts w:ascii="David" w:hAnsi="David" w:cs="David"/>
          <w:sz w:val="24"/>
          <w:szCs w:val="24"/>
          <w:rtl/>
        </w:rPr>
        <w:t xml:space="preserve"> וגם בזמן העימות, התקשתה העדה לומר מתי היית</w:t>
      </w:r>
      <w:r w:rsidRPr="00BE0924">
        <w:rPr>
          <w:rFonts w:ascii="David" w:hAnsi="David" w:cs="David" w:hint="eastAsia"/>
          <w:sz w:val="24"/>
          <w:szCs w:val="24"/>
          <w:rtl/>
        </w:rPr>
        <w:t>ה</w:t>
      </w:r>
      <w:r w:rsidRPr="00BE0924">
        <w:rPr>
          <w:rFonts w:ascii="David" w:hAnsi="David" w:cs="David"/>
          <w:sz w:val="24"/>
          <w:szCs w:val="24"/>
          <w:rtl/>
        </w:rPr>
        <w:t xml:space="preserve"> הפעם האחרונה שבה נפגעה על ידי אביה וידעה לספר רק כי הייתה כבת 18 - 18 וחצי. מכאן מבקש הסנגור ללמוד, כי העדר יכולתה לנקוב בפרטים לגבי האירוע האחרון, מעיד על כך שלא חוותה את הפגיעה הקשה, כפי שטענה. </w:t>
      </w:r>
    </w:p>
    <w:p w14:paraId="5DFC21EA" w14:textId="77777777" w:rsidR="009F77AB" w:rsidRPr="00BE0924" w:rsidRDefault="009F77AB" w:rsidP="00BE0924">
      <w:pPr>
        <w:spacing w:after="0" w:line="360" w:lineRule="auto"/>
        <w:ind w:left="720"/>
        <w:jc w:val="both"/>
        <w:rPr>
          <w:rFonts w:ascii="David" w:hAnsi="David" w:cs="David"/>
          <w:sz w:val="24"/>
          <w:szCs w:val="24"/>
          <w:rtl/>
        </w:rPr>
      </w:pPr>
    </w:p>
    <w:p w14:paraId="2CAE0153"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כאמור</w:t>
      </w:r>
      <w:r w:rsidRPr="00BE0924">
        <w:rPr>
          <w:rFonts w:ascii="David" w:hAnsi="David" w:cs="David"/>
          <w:sz w:val="24"/>
          <w:szCs w:val="24"/>
          <w:rtl/>
        </w:rPr>
        <w:t xml:space="preserve">, נתתי דעתי לקושי הנובע מכך שהמתלוננת איננה יכולה או מנסה להימנע מלשחזר בפרוט מקרים ספציפיים שהותירו בה זיכרון, כמו אודות העיתוי והמקום שבו נפגעה בפעם האחרונה. על אף קושי זה, שניתן להסבירו במצבה הנפשי של המתלוננת וברצונה להימנע מלחזור לרגעים הקשים, מארג הראיות הכולל, מלמד כי גרסת המתלוננת ראויה לאמון, וקושי זה איננו משמיט את הקרקע </w:t>
      </w:r>
      <w:r w:rsidRPr="00BE0924">
        <w:rPr>
          <w:rFonts w:ascii="David" w:hAnsi="David" w:cs="David" w:hint="eastAsia"/>
          <w:sz w:val="24"/>
          <w:szCs w:val="24"/>
          <w:rtl/>
        </w:rPr>
        <w:t>תחת</w:t>
      </w:r>
      <w:r w:rsidRPr="00BE0924">
        <w:rPr>
          <w:rFonts w:ascii="David" w:hAnsi="David" w:cs="David"/>
          <w:sz w:val="24"/>
          <w:szCs w:val="24"/>
          <w:rtl/>
        </w:rPr>
        <w:t xml:space="preserve"> הרושם המהימן שהיא הותירה בעדותה. </w:t>
      </w:r>
    </w:p>
    <w:p w14:paraId="2A759589" w14:textId="77777777" w:rsidR="009F77AB" w:rsidRPr="00BE0924" w:rsidRDefault="009F77AB" w:rsidP="00BE0924">
      <w:pPr>
        <w:spacing w:after="0" w:line="360" w:lineRule="auto"/>
        <w:ind w:left="720"/>
        <w:jc w:val="both"/>
        <w:rPr>
          <w:rFonts w:ascii="David" w:hAnsi="David" w:cs="David"/>
          <w:sz w:val="24"/>
          <w:szCs w:val="24"/>
          <w:rtl/>
        </w:rPr>
      </w:pPr>
    </w:p>
    <w:p w14:paraId="7BF66E13" w14:textId="77777777" w:rsidR="009F77AB" w:rsidRPr="00BE0924" w:rsidRDefault="009F77AB" w:rsidP="00BE0924">
      <w:pPr>
        <w:spacing w:after="0" w:line="360" w:lineRule="auto"/>
        <w:ind w:firstLine="720"/>
        <w:jc w:val="both"/>
        <w:rPr>
          <w:rFonts w:ascii="David" w:hAnsi="David" w:cs="David"/>
          <w:b/>
          <w:bCs/>
          <w:sz w:val="24"/>
          <w:szCs w:val="24"/>
          <w:rtl/>
        </w:rPr>
      </w:pPr>
      <w:r w:rsidRPr="00BE0924">
        <w:rPr>
          <w:rFonts w:ascii="David" w:hAnsi="David" w:cs="David" w:hint="eastAsia"/>
          <w:b/>
          <w:bCs/>
          <w:sz w:val="24"/>
          <w:szCs w:val="24"/>
          <w:rtl/>
        </w:rPr>
        <w:t>ב</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b/>
          <w:bCs/>
          <w:sz w:val="24"/>
          <w:szCs w:val="24"/>
          <w:rtl/>
        </w:rPr>
        <w:t>סתירות</w:t>
      </w:r>
      <w:r w:rsidRPr="00BE0924">
        <w:rPr>
          <w:rFonts w:ascii="David" w:hAnsi="David" w:cs="David"/>
          <w:b/>
          <w:bCs/>
          <w:sz w:val="24"/>
          <w:szCs w:val="24"/>
          <w:rtl/>
        </w:rPr>
        <w:t xml:space="preserve"> בעניין תדירות המפגשים: </w:t>
      </w:r>
    </w:p>
    <w:p w14:paraId="37E9CFC8" w14:textId="77777777" w:rsidR="009F77AB" w:rsidRPr="00BE0924" w:rsidRDefault="009F77AB" w:rsidP="00BE0924">
      <w:pPr>
        <w:spacing w:after="0" w:line="360" w:lineRule="auto"/>
        <w:ind w:left="720"/>
        <w:jc w:val="both"/>
        <w:rPr>
          <w:rFonts w:ascii="David" w:hAnsi="David" w:cs="David"/>
          <w:sz w:val="24"/>
          <w:szCs w:val="24"/>
          <w:rtl/>
        </w:rPr>
      </w:pPr>
    </w:p>
    <w:p w14:paraId="1FD4EF52"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ב</w:t>
      </w:r>
      <w:r w:rsidRPr="00BE0924">
        <w:rPr>
          <w:rFonts w:ascii="David" w:hAnsi="David" w:cs="David"/>
          <w:sz w:val="24"/>
          <w:szCs w:val="24"/>
          <w:rtl/>
        </w:rPr>
        <w:t xml:space="preserve">"כ הנאשם מבקש לקבוע, כי גרסת המתלוננת בעניין תדירות המפגשים הוכחה כשקרית. </w:t>
      </w:r>
    </w:p>
    <w:p w14:paraId="46EDD117"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לטענתו</w:t>
      </w:r>
      <w:r w:rsidRPr="00BE0924">
        <w:rPr>
          <w:rFonts w:ascii="David" w:hAnsi="David" w:cs="David"/>
          <w:sz w:val="24"/>
          <w:szCs w:val="24"/>
          <w:rtl/>
        </w:rPr>
        <w:t xml:space="preserve">, ג' העידה כי נפגשה עם הנאשם באופן כמעט יומיומי, ואילו מעדות האם ובני משפחה נוספים עלה כי הנאשם היה מגיע לביתה לעיתים רחוקות. </w:t>
      </w:r>
    </w:p>
    <w:p w14:paraId="2C7B30F4" w14:textId="77777777" w:rsidR="009F77AB" w:rsidRPr="00BE0924" w:rsidRDefault="009F77AB" w:rsidP="00BE0924">
      <w:pPr>
        <w:spacing w:after="0" w:line="360" w:lineRule="auto"/>
        <w:ind w:left="720"/>
        <w:jc w:val="both"/>
        <w:rPr>
          <w:rFonts w:ascii="David" w:hAnsi="David" w:cs="David"/>
          <w:sz w:val="24"/>
          <w:szCs w:val="24"/>
          <w:rtl/>
        </w:rPr>
      </w:pPr>
    </w:p>
    <w:p w14:paraId="0D11D311"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ראשית</w:t>
      </w:r>
      <w:r w:rsidRPr="00BE0924">
        <w:rPr>
          <w:rFonts w:ascii="David" w:hAnsi="David" w:cs="David"/>
          <w:sz w:val="24"/>
          <w:szCs w:val="24"/>
          <w:rtl/>
        </w:rPr>
        <w:t>, המתלוננת לא סיפרה על מפגשים יומיומיים, אלא הסבירה כי בכל פעם שהיה הנאשם מגיע לאסוף אותה, הוא היה מנצל זאת כדי לבצע בה את זמ</w:t>
      </w:r>
      <w:r w:rsidRPr="00BE0924">
        <w:rPr>
          <w:rFonts w:ascii="David" w:hAnsi="David" w:cs="David" w:hint="eastAsia"/>
          <w:sz w:val="24"/>
          <w:szCs w:val="24"/>
          <w:rtl/>
        </w:rPr>
        <w:t>מו</w:t>
      </w:r>
      <w:r w:rsidRPr="00BE0924">
        <w:rPr>
          <w:rFonts w:ascii="David" w:hAnsi="David" w:cs="David"/>
          <w:sz w:val="24"/>
          <w:szCs w:val="24"/>
          <w:rtl/>
        </w:rPr>
        <w:t xml:space="preserve">. ג' נתנה דוגמא: </w:t>
      </w:r>
      <w:r w:rsidRPr="00BE0924">
        <w:rPr>
          <w:rFonts w:ascii="David" w:hAnsi="David" w:cs="David"/>
          <w:b/>
          <w:bCs/>
          <w:sz w:val="24"/>
          <w:szCs w:val="24"/>
          <w:rtl/>
        </w:rPr>
        <w:t xml:space="preserve">"אם שלושה ימים היה רואה אותי, אז היינו עושים כל פעם שהוא היה רואה אותי, לפעמים כל השבוע היה לבקר". </w:t>
      </w:r>
      <w:r w:rsidRPr="00BE0924">
        <w:rPr>
          <w:rFonts w:ascii="David" w:hAnsi="David" w:cs="David"/>
          <w:sz w:val="24"/>
          <w:szCs w:val="24"/>
          <w:rtl/>
        </w:rPr>
        <w:t xml:space="preserve">(עמ' 156 שורות 25 עד 26). </w:t>
      </w:r>
    </w:p>
    <w:p w14:paraId="7FDADF28" w14:textId="77777777" w:rsidR="009F77AB" w:rsidRPr="00BE0924" w:rsidRDefault="009F77AB" w:rsidP="00BE0924">
      <w:pPr>
        <w:spacing w:after="0" w:line="360" w:lineRule="auto"/>
        <w:ind w:left="720"/>
        <w:jc w:val="both"/>
        <w:rPr>
          <w:rFonts w:ascii="David" w:hAnsi="David" w:cs="David"/>
          <w:sz w:val="24"/>
          <w:szCs w:val="24"/>
          <w:rtl/>
        </w:rPr>
      </w:pPr>
    </w:p>
    <w:p w14:paraId="0AAFF347"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מתוך</w:t>
      </w:r>
      <w:r w:rsidRPr="00BE0924">
        <w:rPr>
          <w:rFonts w:ascii="David" w:hAnsi="David" w:cs="David"/>
          <w:sz w:val="24"/>
          <w:szCs w:val="24"/>
          <w:rtl/>
        </w:rPr>
        <w:t xml:space="preserve"> הראיות עלה, כי אין הקבלה בין מספר הפעמים שהיה הנאשם מגיע לבקר את האם - </w:t>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 xml:space="preserve"> לבין מפגשיו עם המתלוננת. ג' העידה, כי לעיתים הוא היה מצפצף לה מלמטה והיא הייתה יורדת או שהיה אוסף אותה ישירות מבית הספר, כך שלא היה כלל מבקר בבית האם. </w:t>
      </w:r>
    </w:p>
    <w:p w14:paraId="1B149415"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גם</w:t>
      </w:r>
      <w:r w:rsidRPr="00BE0924">
        <w:rPr>
          <w:rFonts w:ascii="David" w:hAnsi="David" w:cs="David"/>
          <w:sz w:val="24"/>
          <w:szCs w:val="24"/>
          <w:rtl/>
        </w:rPr>
        <w:t xml:space="preserve"> </w:t>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 xml:space="preserve"> הסבירה, כי הנאשם נהג לבוא לבקר את הילדים ובפרט את ג' ועשה כן במקרים רבים, כשהיא לא הייתה כלל בבית. </w:t>
      </w:r>
    </w:p>
    <w:p w14:paraId="7F81A053" w14:textId="77777777" w:rsidR="009F77AB" w:rsidRPr="00BE0924" w:rsidRDefault="009F77AB" w:rsidP="00BE0924">
      <w:pPr>
        <w:spacing w:after="0" w:line="360" w:lineRule="auto"/>
        <w:ind w:left="720"/>
        <w:jc w:val="both"/>
        <w:rPr>
          <w:rFonts w:ascii="David" w:hAnsi="David" w:cs="David"/>
          <w:sz w:val="24"/>
          <w:szCs w:val="24"/>
          <w:rtl/>
        </w:rPr>
      </w:pPr>
    </w:p>
    <w:p w14:paraId="2AF080EC"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לפיכך</w:t>
      </w:r>
      <w:r w:rsidRPr="00BE0924">
        <w:rPr>
          <w:rFonts w:ascii="David" w:hAnsi="David" w:cs="David"/>
          <w:sz w:val="24"/>
          <w:szCs w:val="24"/>
          <w:rtl/>
        </w:rPr>
        <w:t xml:space="preserve">, העדויות אליהן הפנה הסנגור בנוגע לתדירות המפגשים עם </w:t>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 xml:space="preserve">, אינן עומדות בסתירה לגרסתה של ג'. </w:t>
      </w:r>
    </w:p>
    <w:p w14:paraId="678E9F72" w14:textId="77777777" w:rsidR="009F77AB" w:rsidRPr="00BE0924" w:rsidRDefault="009F77AB" w:rsidP="00BE0924">
      <w:pPr>
        <w:spacing w:after="0" w:line="360" w:lineRule="auto"/>
        <w:ind w:left="720"/>
        <w:jc w:val="both"/>
        <w:rPr>
          <w:rFonts w:ascii="David" w:hAnsi="David" w:cs="David"/>
          <w:sz w:val="24"/>
          <w:szCs w:val="24"/>
          <w:rtl/>
        </w:rPr>
      </w:pPr>
    </w:p>
    <w:p w14:paraId="6587BDB7"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יתרה</w:t>
      </w:r>
      <w:r w:rsidRPr="00BE0924">
        <w:rPr>
          <w:rFonts w:ascii="David" w:hAnsi="David" w:cs="David"/>
          <w:sz w:val="24"/>
          <w:szCs w:val="24"/>
          <w:rtl/>
        </w:rPr>
        <w:t xml:space="preserve"> מכך, הנאשם טען כי לא יכול היה להיפגש עם ג' בתדירות, מאחר ועבד רחוק מן הבית והגיע רק אחת לשבועיים, אך לא עשה דבר על מנת להוכיח זאת, למרות שעל פניו, ניתן להביא ראיות אובייקטיביות שיוכיחו זאת</w:t>
      </w:r>
    </w:p>
    <w:p w14:paraId="23860580" w14:textId="77777777" w:rsidR="009F77AB" w:rsidRPr="00BE0924" w:rsidRDefault="009F77AB" w:rsidP="00BE0924">
      <w:pPr>
        <w:spacing w:after="0" w:line="360" w:lineRule="auto"/>
        <w:ind w:left="720"/>
        <w:jc w:val="both"/>
        <w:rPr>
          <w:rFonts w:ascii="David" w:hAnsi="David" w:cs="David"/>
          <w:sz w:val="24"/>
          <w:szCs w:val="24"/>
          <w:rtl/>
        </w:rPr>
      </w:pPr>
    </w:p>
    <w:p w14:paraId="678DC82E"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b/>
          <w:bCs/>
          <w:sz w:val="24"/>
          <w:szCs w:val="24"/>
          <w:rtl/>
        </w:rPr>
        <w:t>ג</w:t>
      </w:r>
      <w:r w:rsidRPr="00BE0924">
        <w:rPr>
          <w:rFonts w:ascii="David" w:hAnsi="David" w:cs="David"/>
          <w:sz w:val="24"/>
          <w:szCs w:val="24"/>
          <w:rtl/>
        </w:rPr>
        <w:t xml:space="preserve">. </w:t>
      </w:r>
      <w:r w:rsidRPr="00BE0924">
        <w:rPr>
          <w:rFonts w:ascii="David" w:hAnsi="David" w:cs="David"/>
          <w:sz w:val="24"/>
          <w:szCs w:val="24"/>
          <w:rtl/>
        </w:rPr>
        <w:tab/>
      </w:r>
      <w:r w:rsidRPr="00BE0924">
        <w:rPr>
          <w:rFonts w:ascii="David" w:hAnsi="David" w:cs="David" w:hint="eastAsia"/>
          <w:b/>
          <w:bCs/>
          <w:sz w:val="24"/>
          <w:szCs w:val="24"/>
          <w:rtl/>
        </w:rPr>
        <w:t>סתירה</w:t>
      </w:r>
      <w:r w:rsidRPr="00BE0924">
        <w:rPr>
          <w:rFonts w:ascii="David" w:hAnsi="David" w:cs="David"/>
          <w:b/>
          <w:bCs/>
          <w:sz w:val="24"/>
          <w:szCs w:val="24"/>
          <w:rtl/>
        </w:rPr>
        <w:t xml:space="preserve"> בכל הנוגע לני</w:t>
      </w:r>
      <w:r w:rsidRPr="00BE0924">
        <w:rPr>
          <w:rFonts w:ascii="David" w:hAnsi="David" w:cs="David" w:hint="eastAsia"/>
          <w:b/>
          <w:bCs/>
          <w:sz w:val="24"/>
          <w:szCs w:val="24"/>
          <w:rtl/>
        </w:rPr>
        <w:t>סיונות</w:t>
      </w:r>
      <w:r w:rsidRPr="00BE0924">
        <w:rPr>
          <w:rFonts w:ascii="David" w:hAnsi="David" w:cs="David"/>
          <w:b/>
          <w:bCs/>
          <w:sz w:val="24"/>
          <w:szCs w:val="24"/>
          <w:rtl/>
        </w:rPr>
        <w:t xml:space="preserve"> ההתאבדות של ג' ולבריחתה לבאר שבע</w:t>
      </w:r>
      <w:r w:rsidRPr="00BE0924">
        <w:rPr>
          <w:rFonts w:ascii="David" w:hAnsi="David" w:cs="David"/>
          <w:sz w:val="24"/>
          <w:szCs w:val="24"/>
          <w:rtl/>
        </w:rPr>
        <w:t xml:space="preserve">: </w:t>
      </w:r>
    </w:p>
    <w:p w14:paraId="45456DE5" w14:textId="77777777" w:rsidR="009F77AB" w:rsidRPr="00BE0924" w:rsidRDefault="009F77AB" w:rsidP="00BE0924">
      <w:pPr>
        <w:spacing w:after="0" w:line="360" w:lineRule="auto"/>
        <w:ind w:left="720"/>
        <w:jc w:val="both"/>
        <w:rPr>
          <w:rFonts w:ascii="David" w:hAnsi="David" w:cs="David"/>
          <w:sz w:val="24"/>
          <w:szCs w:val="24"/>
          <w:rtl/>
        </w:rPr>
      </w:pPr>
    </w:p>
    <w:p w14:paraId="1395B439"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ב</w:t>
      </w:r>
      <w:r w:rsidRPr="00BE0924">
        <w:rPr>
          <w:rFonts w:ascii="David" w:hAnsi="David" w:cs="David"/>
          <w:sz w:val="24"/>
          <w:szCs w:val="24"/>
          <w:rtl/>
        </w:rPr>
        <w:t>"כ הנאשם מבקש לקבוע, כי הוכח, בניגוד לגרסתה של ג', כי היא סבלה מהגבלות שהטילו עליה אחיה ומאלימותם, וזו הסיבה למצבה הנפשי ולבריחת</w:t>
      </w:r>
      <w:r w:rsidRPr="00BE0924">
        <w:rPr>
          <w:rFonts w:ascii="David" w:hAnsi="David" w:cs="David" w:hint="eastAsia"/>
          <w:sz w:val="24"/>
          <w:szCs w:val="24"/>
          <w:rtl/>
        </w:rPr>
        <w:t>ה</w:t>
      </w:r>
      <w:r w:rsidRPr="00BE0924">
        <w:rPr>
          <w:rFonts w:ascii="David" w:hAnsi="David" w:cs="David"/>
          <w:sz w:val="24"/>
          <w:szCs w:val="24"/>
          <w:rtl/>
        </w:rPr>
        <w:t xml:space="preserve"> מן הבית. </w:t>
      </w:r>
    </w:p>
    <w:p w14:paraId="712FB3DD" w14:textId="77777777" w:rsidR="009F77AB" w:rsidRPr="00BE0924" w:rsidRDefault="009F77AB" w:rsidP="00BE0924">
      <w:pPr>
        <w:spacing w:after="0" w:line="360" w:lineRule="auto"/>
        <w:ind w:left="720"/>
        <w:jc w:val="both"/>
        <w:rPr>
          <w:rFonts w:ascii="David" w:hAnsi="David" w:cs="David"/>
          <w:sz w:val="24"/>
          <w:szCs w:val="24"/>
          <w:rtl/>
        </w:rPr>
      </w:pPr>
    </w:p>
    <w:p w14:paraId="4E14183A"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מתוך</w:t>
      </w:r>
      <w:r w:rsidRPr="00BE0924">
        <w:rPr>
          <w:rFonts w:ascii="David" w:hAnsi="David" w:cs="David"/>
          <w:sz w:val="24"/>
          <w:szCs w:val="24"/>
          <w:rtl/>
        </w:rPr>
        <w:t xml:space="preserve"> הראיות עולה כי ג' הת</w:t>
      </w:r>
      <w:r w:rsidRPr="00BE0924">
        <w:rPr>
          <w:rFonts w:ascii="David" w:hAnsi="David" w:cs="David" w:hint="eastAsia"/>
          <w:sz w:val="24"/>
          <w:szCs w:val="24"/>
          <w:rtl/>
        </w:rPr>
        <w:t>גוררה</w:t>
      </w:r>
      <w:r w:rsidRPr="00BE0924">
        <w:rPr>
          <w:rFonts w:ascii="David" w:hAnsi="David" w:cs="David"/>
          <w:sz w:val="24"/>
          <w:szCs w:val="24"/>
          <w:rtl/>
        </w:rPr>
        <w:t xml:space="preserve"> בבית עם אמה, ובהעדר דמות אב, היו אחיה מתווים את ההתנהלות בבית. האחים דרשו מ-ג' להתנהג בהתאם לכללי המסורת והגבילו את צעדיה. (כמו למשל בכל הנוגע לאופי הלבוש ולמפגשים מחוץ לבית). ג' לא קיבלה בהכנעה את דפוסי ההתנהגות הללו, והדבר יצר חיכוכים ומריבות. </w:t>
      </w:r>
    </w:p>
    <w:p w14:paraId="73F2351F" w14:textId="77777777" w:rsidR="009F77AB" w:rsidRPr="00BE0924" w:rsidRDefault="009F77AB" w:rsidP="00BE0924">
      <w:pPr>
        <w:spacing w:after="0" w:line="360" w:lineRule="auto"/>
        <w:ind w:left="720"/>
        <w:jc w:val="both"/>
        <w:rPr>
          <w:rFonts w:ascii="David" w:hAnsi="David" w:cs="David"/>
          <w:sz w:val="24"/>
          <w:szCs w:val="24"/>
          <w:rtl/>
        </w:rPr>
      </w:pPr>
    </w:p>
    <w:p w14:paraId="2DECCE1D"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כמפורט</w:t>
      </w:r>
      <w:r w:rsidRPr="00BE0924">
        <w:rPr>
          <w:rFonts w:ascii="David" w:hAnsi="David" w:cs="David"/>
          <w:sz w:val="24"/>
          <w:szCs w:val="24"/>
          <w:rtl/>
        </w:rPr>
        <w:t xml:space="preserve"> לעיל, בפני הגורמים המטפלים, שנפגשו עם ג' במהלך השנים, בהיותה קטינה, היא העלתה כהסבר למצבה, את הקשיים שהיא חווה בבית מצד אחיה ולא סיפרה על כל פגיעה מינית מצד אביה. </w:t>
      </w:r>
    </w:p>
    <w:p w14:paraId="70ABFF15" w14:textId="77777777" w:rsidR="009F77AB" w:rsidRPr="00BE0924" w:rsidRDefault="009F77AB" w:rsidP="00BE0924">
      <w:pPr>
        <w:spacing w:after="0" w:line="360" w:lineRule="auto"/>
        <w:ind w:left="720"/>
        <w:jc w:val="both"/>
        <w:rPr>
          <w:rFonts w:ascii="David" w:hAnsi="David" w:cs="David"/>
          <w:sz w:val="24"/>
          <w:szCs w:val="24"/>
          <w:rtl/>
        </w:rPr>
      </w:pPr>
    </w:p>
    <w:p w14:paraId="1165AC96"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גם</w:t>
      </w:r>
      <w:r w:rsidRPr="00BE0924">
        <w:rPr>
          <w:rFonts w:ascii="David" w:hAnsi="David" w:cs="David"/>
          <w:sz w:val="24"/>
          <w:szCs w:val="24"/>
          <w:rtl/>
        </w:rPr>
        <w:t xml:space="preserve"> לאחר שברחה מן הבית לבאר שבע, ואמה ואחיה ניסו להחזירה לביתה (דבר שגרר חקירת משטרה), הסבירה ג' את הבריחה במגבלות שמטילים עליה בביתה (נ/4 + נ/5). </w:t>
      </w:r>
    </w:p>
    <w:p w14:paraId="049AB5F6"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בהודעתה</w:t>
      </w:r>
      <w:r w:rsidRPr="00BE0924">
        <w:rPr>
          <w:rFonts w:ascii="David" w:hAnsi="David" w:cs="David"/>
          <w:sz w:val="24"/>
          <w:szCs w:val="24"/>
          <w:rtl/>
        </w:rPr>
        <w:t xml:space="preserve"> נ/4, ג' אמנם לא התייחסה  לקושי שחוותה מצד אביה, אולם כשהיא נשאלת היכן אביה, היא עונה: </w:t>
      </w:r>
      <w:r w:rsidRPr="00BE0924">
        <w:rPr>
          <w:rFonts w:ascii="David" w:hAnsi="David" w:cs="David"/>
          <w:b/>
          <w:bCs/>
          <w:sz w:val="24"/>
          <w:szCs w:val="24"/>
          <w:rtl/>
        </w:rPr>
        <w:t xml:space="preserve">"אין לי אבא". </w:t>
      </w:r>
      <w:r w:rsidRPr="00BE0924">
        <w:rPr>
          <w:rFonts w:ascii="David" w:hAnsi="David" w:cs="David"/>
          <w:sz w:val="24"/>
          <w:szCs w:val="24"/>
          <w:rtl/>
        </w:rPr>
        <w:t xml:space="preserve">(שורה 39). נתון זה רק מחזק את גרסת המתלוננת, כי לא הייתה מעוניינת לחשוף את דבר הפגיעה בפני המשטרה, באותה עת. למרות שכבר סיפרה לאמה ולאנשים אחרים על הפגיעה המינית, היא העדיפה להתנתק מאביה, להתייחס אליו כלא קיים, אך גם בהיותה בתחנת משטרה וכאשר הייתה לה הזדמנות להתלונן על המעשים, היא העדיפה שלא לערב את המשטרה (ראה תשובתה בעמ' 166 לפרוטוקול). </w:t>
      </w:r>
    </w:p>
    <w:p w14:paraId="3E434C13" w14:textId="77777777" w:rsidR="009F77AB" w:rsidRPr="00BE0924" w:rsidRDefault="009F77AB" w:rsidP="00BE0924">
      <w:pPr>
        <w:spacing w:after="0" w:line="360" w:lineRule="auto"/>
        <w:ind w:left="720"/>
        <w:jc w:val="both"/>
        <w:rPr>
          <w:rFonts w:ascii="David" w:hAnsi="David" w:cs="David"/>
          <w:sz w:val="24"/>
          <w:szCs w:val="24"/>
          <w:rtl/>
        </w:rPr>
      </w:pPr>
    </w:p>
    <w:p w14:paraId="36CA4719"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בכל</w:t>
      </w:r>
      <w:r w:rsidRPr="00BE0924">
        <w:rPr>
          <w:rFonts w:ascii="David" w:hAnsi="David" w:cs="David"/>
          <w:sz w:val="24"/>
          <w:szCs w:val="24"/>
          <w:rtl/>
        </w:rPr>
        <w:t xml:space="preserve"> המקרים בהם סיפרה על ההגבלות מצד אחיה, לא סיפרה ג' כי נקטו כנגדה באלימות. בבית המשפט אישרה כי היכו אותה, אך טענה כי לא באופן חריג (</w:t>
      </w:r>
      <w:r w:rsidRPr="00BE0924">
        <w:rPr>
          <w:rFonts w:ascii="David" w:hAnsi="David" w:cs="David"/>
          <w:b/>
          <w:bCs/>
          <w:sz w:val="24"/>
          <w:szCs w:val="24"/>
          <w:rtl/>
        </w:rPr>
        <w:t>"יש אח שנותן לאחותו כאפה, איך לא"</w:t>
      </w:r>
      <w:r w:rsidRPr="00BE0924">
        <w:rPr>
          <w:rFonts w:ascii="David" w:hAnsi="David" w:cs="David"/>
          <w:sz w:val="24"/>
          <w:szCs w:val="24"/>
          <w:rtl/>
        </w:rPr>
        <w:t xml:space="preserve"> - (עמ' 165 לפרוטוקול)) וטענה כי היא מבינה את ה</w:t>
      </w:r>
      <w:r w:rsidRPr="00BE0924">
        <w:rPr>
          <w:rFonts w:ascii="David" w:hAnsi="David" w:cs="David" w:hint="eastAsia"/>
          <w:sz w:val="24"/>
          <w:szCs w:val="24"/>
          <w:rtl/>
        </w:rPr>
        <w:t>ראש</w:t>
      </w:r>
      <w:r w:rsidRPr="00BE0924">
        <w:rPr>
          <w:rFonts w:ascii="David" w:hAnsi="David" w:cs="David"/>
          <w:sz w:val="24"/>
          <w:szCs w:val="24"/>
          <w:rtl/>
        </w:rPr>
        <w:t xml:space="preserve"> שלהם </w:t>
      </w:r>
      <w:r w:rsidRPr="00BE0924">
        <w:rPr>
          <w:rFonts w:ascii="David" w:hAnsi="David" w:cs="David"/>
          <w:b/>
          <w:bCs/>
          <w:sz w:val="24"/>
          <w:szCs w:val="24"/>
          <w:rtl/>
        </w:rPr>
        <w:t xml:space="preserve">("הם דתיים ואסור לשים מיני וצמוד, אני מבינה את הראש שלהם"). </w:t>
      </w:r>
      <w:r w:rsidRPr="00BE0924">
        <w:rPr>
          <w:rFonts w:ascii="David" w:hAnsi="David" w:cs="David"/>
          <w:sz w:val="24"/>
          <w:szCs w:val="24"/>
          <w:rtl/>
        </w:rPr>
        <w:t xml:space="preserve">(עמ' 165 שורה 5). עם זאת, בתגובה לכך שישנן ראיות המצביעות על כך שאחיה היכו אותה, השיבה: </w:t>
      </w:r>
      <w:r w:rsidRPr="00BE0924">
        <w:rPr>
          <w:rFonts w:ascii="David" w:hAnsi="David" w:cs="David"/>
          <w:b/>
          <w:bCs/>
          <w:sz w:val="24"/>
          <w:szCs w:val="24"/>
          <w:rtl/>
        </w:rPr>
        <w:t xml:space="preserve">"לא כל שבוע היו מרביצים לי". </w:t>
      </w:r>
      <w:r w:rsidRPr="00BE0924">
        <w:rPr>
          <w:rFonts w:ascii="David" w:hAnsi="David" w:cs="David" w:hint="eastAsia"/>
          <w:sz w:val="24"/>
          <w:szCs w:val="24"/>
          <w:rtl/>
        </w:rPr>
        <w:t>לפי</w:t>
      </w:r>
      <w:r w:rsidRPr="00BE0924">
        <w:rPr>
          <w:rFonts w:ascii="David" w:hAnsi="David" w:cs="David"/>
          <w:sz w:val="24"/>
          <w:szCs w:val="24"/>
          <w:rtl/>
        </w:rPr>
        <w:t xml:space="preserve"> עדותה, הסיבה לכך שהיו מכים אותה היא שלא הסכימה למגבלות שהוטלו עליה; </w:t>
      </w:r>
      <w:r w:rsidRPr="00BE0924">
        <w:rPr>
          <w:rFonts w:ascii="David" w:hAnsi="David" w:cs="David"/>
          <w:b/>
          <w:bCs/>
          <w:sz w:val="24"/>
          <w:szCs w:val="24"/>
          <w:rtl/>
        </w:rPr>
        <w:t xml:space="preserve">"למשל שמתי צמוד והם דתיים ואסור לצאת, חזרתי הביתה למשל, כשהייתי עם אבי, וחזרתי הביתה עם שמלה קצרה. הם היו צועקים ואני לא שותקת ומגיבה. ורבים האחים, זה ריב רגיל בין האחים". </w:t>
      </w:r>
      <w:r w:rsidRPr="00BE0924">
        <w:rPr>
          <w:rFonts w:ascii="David" w:hAnsi="David" w:cs="David"/>
          <w:sz w:val="24"/>
          <w:szCs w:val="24"/>
          <w:rtl/>
        </w:rPr>
        <w:t>(עמ' 165 שור</w:t>
      </w:r>
      <w:r w:rsidRPr="00BE0924">
        <w:rPr>
          <w:rFonts w:ascii="David" w:hAnsi="David" w:cs="David" w:hint="eastAsia"/>
          <w:sz w:val="24"/>
          <w:szCs w:val="24"/>
          <w:rtl/>
        </w:rPr>
        <w:t>ות</w:t>
      </w:r>
      <w:r w:rsidRPr="00BE0924">
        <w:rPr>
          <w:rFonts w:ascii="David" w:hAnsi="David" w:cs="David"/>
          <w:sz w:val="24"/>
          <w:szCs w:val="24"/>
          <w:rtl/>
        </w:rPr>
        <w:t xml:space="preserve"> 13 עד 15). </w:t>
      </w:r>
    </w:p>
    <w:p w14:paraId="09166DE4" w14:textId="77777777" w:rsidR="009F77AB" w:rsidRPr="00BE0924" w:rsidRDefault="009F77AB" w:rsidP="00BE0924">
      <w:pPr>
        <w:spacing w:after="0" w:line="360" w:lineRule="auto"/>
        <w:ind w:left="720"/>
        <w:jc w:val="both"/>
        <w:rPr>
          <w:rFonts w:ascii="David" w:hAnsi="David" w:cs="David"/>
          <w:sz w:val="24"/>
          <w:szCs w:val="24"/>
          <w:rtl/>
        </w:rPr>
      </w:pPr>
    </w:p>
    <w:p w14:paraId="3C827535"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מתוך</w:t>
      </w:r>
      <w:r w:rsidRPr="00BE0924">
        <w:rPr>
          <w:rFonts w:ascii="David" w:hAnsi="David" w:cs="David"/>
          <w:sz w:val="24"/>
          <w:szCs w:val="24"/>
          <w:rtl/>
        </w:rPr>
        <w:t xml:space="preserve"> עדותה של ג' ניתן </w:t>
      </w:r>
      <w:r w:rsidRPr="00BE0924">
        <w:rPr>
          <w:rFonts w:ascii="David" w:hAnsi="David" w:cs="David" w:hint="eastAsia"/>
          <w:sz w:val="24"/>
          <w:szCs w:val="24"/>
          <w:rtl/>
        </w:rPr>
        <w:t>להבין</w:t>
      </w:r>
      <w:r w:rsidRPr="00BE0924">
        <w:rPr>
          <w:rFonts w:ascii="David" w:hAnsi="David" w:cs="David"/>
          <w:sz w:val="24"/>
          <w:szCs w:val="24"/>
          <w:rtl/>
        </w:rPr>
        <w:t xml:space="preserve"> שהקושי העיקרי שחוותה לא היה האלימות מצד אחיה, ומה שהפריע לה בעיקר היה שלא יכולה הייתה להתנהג בצורה חופשית יותר בביתה. היא שבה והדגישה, כי המצב הנפשי הקשה שבו הייתה נתונה, קשור היה יותר לפגיעות המיניות מצד אביה, שהקשר עמו היה מורכב ולא פשוט. מצד אחד, אהבה אותו כאב, הייתה קשורה אליו וקיוותה כי יתנהג כלפיה כאב אוהב, ומאידך, סבלה ממעשיו וניסתה לגרום לו להפסיק אותם, והמשיכה להיפגש עמו, חרף הידיעה כי המפגשים כוללים את המעשים המיניים. </w:t>
      </w:r>
    </w:p>
    <w:p w14:paraId="73D740A0" w14:textId="77777777" w:rsidR="009F77AB" w:rsidRPr="00BE0924" w:rsidRDefault="009F77AB" w:rsidP="00BE0924">
      <w:pPr>
        <w:spacing w:after="0" w:line="360" w:lineRule="auto"/>
        <w:ind w:left="720"/>
        <w:jc w:val="both"/>
        <w:rPr>
          <w:rFonts w:ascii="David" w:hAnsi="David" w:cs="David"/>
          <w:sz w:val="24"/>
          <w:szCs w:val="24"/>
          <w:rtl/>
        </w:rPr>
      </w:pPr>
    </w:p>
    <w:p w14:paraId="23D73A2E"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ג</w:t>
      </w:r>
      <w:r w:rsidRPr="00BE0924">
        <w:rPr>
          <w:rFonts w:ascii="David" w:hAnsi="David" w:cs="David"/>
          <w:sz w:val="24"/>
          <w:szCs w:val="24"/>
          <w:rtl/>
        </w:rPr>
        <w:t xml:space="preserve">' הסבירה בחקירתה הנגדית, מדוע תלתה את האשמה לבריחה בהתנהגות אחיה: </w:t>
      </w:r>
    </w:p>
    <w:p w14:paraId="12DFBA86" w14:textId="77777777" w:rsidR="009F77AB" w:rsidRPr="00BE0924" w:rsidRDefault="009F77AB" w:rsidP="00BE0924">
      <w:pPr>
        <w:spacing w:after="0" w:line="360" w:lineRule="auto"/>
        <w:ind w:left="720"/>
        <w:jc w:val="both"/>
        <w:rPr>
          <w:rFonts w:ascii="David" w:hAnsi="David" w:cs="David"/>
          <w:sz w:val="24"/>
          <w:szCs w:val="24"/>
          <w:rtl/>
        </w:rPr>
      </w:pPr>
    </w:p>
    <w:p w14:paraId="2C0368EB" w14:textId="77777777" w:rsidR="009F77AB" w:rsidRPr="00BE0924" w:rsidRDefault="009F77AB" w:rsidP="00BE0924">
      <w:pPr>
        <w:spacing w:after="0" w:line="360" w:lineRule="auto"/>
        <w:ind w:left="2880" w:right="426" w:hanging="720"/>
        <w:jc w:val="both"/>
        <w:rPr>
          <w:rFonts w:ascii="David" w:hAnsi="David" w:cs="David"/>
          <w:b/>
          <w:bCs/>
          <w:sz w:val="24"/>
          <w:szCs w:val="24"/>
          <w:rtl/>
        </w:rPr>
      </w:pPr>
      <w:r w:rsidRPr="00BE0924">
        <w:rPr>
          <w:rFonts w:ascii="David" w:hAnsi="David" w:cs="David"/>
          <w:b/>
          <w:bCs/>
          <w:sz w:val="24"/>
          <w:szCs w:val="24"/>
          <w:rtl/>
        </w:rPr>
        <w:t xml:space="preserve">"ת. </w:t>
      </w:r>
      <w:r w:rsidRPr="00BE0924">
        <w:rPr>
          <w:rFonts w:ascii="David" w:hAnsi="David" w:cs="David"/>
          <w:b/>
          <w:bCs/>
          <w:sz w:val="24"/>
          <w:szCs w:val="24"/>
          <w:rtl/>
        </w:rPr>
        <w:tab/>
      </w:r>
      <w:r w:rsidRPr="00BE0924">
        <w:rPr>
          <w:rFonts w:ascii="David" w:hAnsi="David" w:cs="David" w:hint="eastAsia"/>
          <w:b/>
          <w:bCs/>
          <w:sz w:val="24"/>
          <w:szCs w:val="24"/>
          <w:rtl/>
        </w:rPr>
        <w:t>לא</w:t>
      </w:r>
      <w:r w:rsidRPr="00BE0924">
        <w:rPr>
          <w:rFonts w:ascii="David" w:hAnsi="David" w:cs="David"/>
          <w:b/>
          <w:bCs/>
          <w:sz w:val="24"/>
          <w:szCs w:val="24"/>
          <w:rtl/>
        </w:rPr>
        <w:t xml:space="preserve"> שיקרתי. לא הייתי מוכנה להתלונן על אבא. </w:t>
      </w:r>
    </w:p>
    <w:p w14:paraId="19DCC8BB" w14:textId="77777777" w:rsidR="009F77AB" w:rsidRPr="00BE0924" w:rsidRDefault="009F77AB" w:rsidP="00BE0924">
      <w:pPr>
        <w:spacing w:after="0" w:line="360" w:lineRule="auto"/>
        <w:ind w:left="2880" w:right="426" w:hanging="720"/>
        <w:jc w:val="both"/>
        <w:rPr>
          <w:rFonts w:ascii="David" w:hAnsi="David" w:cs="David"/>
          <w:b/>
          <w:bCs/>
          <w:sz w:val="24"/>
          <w:szCs w:val="24"/>
          <w:rtl/>
        </w:rPr>
      </w:pPr>
      <w:r w:rsidRPr="00BE0924">
        <w:rPr>
          <w:rFonts w:ascii="David" w:hAnsi="David" w:cs="David" w:hint="eastAsia"/>
          <w:b/>
          <w:bCs/>
          <w:sz w:val="24"/>
          <w:szCs w:val="24"/>
          <w:rtl/>
        </w:rPr>
        <w:t>ש</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נכון</w:t>
      </w:r>
      <w:r w:rsidRPr="00BE0924">
        <w:rPr>
          <w:rFonts w:ascii="David" w:hAnsi="David" w:cs="David"/>
          <w:b/>
          <w:bCs/>
          <w:sz w:val="24"/>
          <w:szCs w:val="24"/>
          <w:rtl/>
        </w:rPr>
        <w:t xml:space="preserve"> שזה שקר מה שאת אמרת </w:t>
      </w:r>
      <w:r w:rsidRPr="00BE0924">
        <w:rPr>
          <w:rFonts w:ascii="David" w:hAnsi="David" w:cs="David"/>
          <w:sz w:val="24"/>
          <w:szCs w:val="24"/>
          <w:rtl/>
        </w:rPr>
        <w:t>(הכוונה לאמור בנ/4 - א.ה.)</w:t>
      </w:r>
      <w:r w:rsidRPr="00BE0924">
        <w:rPr>
          <w:rFonts w:ascii="David" w:hAnsi="David" w:cs="David"/>
          <w:b/>
          <w:bCs/>
          <w:sz w:val="24"/>
          <w:szCs w:val="24"/>
          <w:rtl/>
        </w:rPr>
        <w:t xml:space="preserve">? </w:t>
      </w:r>
    </w:p>
    <w:p w14:paraId="460D5ABE" w14:textId="77777777" w:rsidR="009F77AB" w:rsidRPr="00BE0924" w:rsidRDefault="009F77AB" w:rsidP="00BE0924">
      <w:pPr>
        <w:spacing w:after="0" w:line="360" w:lineRule="auto"/>
        <w:ind w:left="2880" w:right="426" w:hanging="720"/>
        <w:jc w:val="both"/>
        <w:rPr>
          <w:rFonts w:ascii="David" w:hAnsi="David" w:cs="David"/>
          <w:b/>
          <w:bCs/>
          <w:sz w:val="24"/>
          <w:szCs w:val="24"/>
          <w:rtl/>
        </w:rPr>
      </w:pPr>
      <w:r w:rsidRPr="00BE0924">
        <w:rPr>
          <w:rFonts w:ascii="David" w:hAnsi="David" w:cs="David" w:hint="eastAsia"/>
          <w:b/>
          <w:bCs/>
          <w:sz w:val="24"/>
          <w:szCs w:val="24"/>
          <w:rtl/>
        </w:rPr>
        <w:t>ת</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זה</w:t>
      </w:r>
      <w:r w:rsidRPr="00BE0924">
        <w:rPr>
          <w:rFonts w:ascii="David" w:hAnsi="David" w:cs="David"/>
          <w:b/>
          <w:bCs/>
          <w:sz w:val="24"/>
          <w:szCs w:val="24"/>
          <w:rtl/>
        </w:rPr>
        <w:t xml:space="preserve"> לא שקר, זה גם היה, אך לא רציתי להתלונן על אבא והם לא היו מרביצים לי, והסיבה שלא אמרתי בחקירה שם למה אני יצאתי מן הבית, כי לא הייתי מוכנה עדיין להתלונן על אבא. </w:t>
      </w:r>
    </w:p>
    <w:p w14:paraId="095EF654" w14:textId="77777777" w:rsidR="009F77AB" w:rsidRPr="00BE0924" w:rsidRDefault="009F77AB" w:rsidP="00BE0924">
      <w:pPr>
        <w:spacing w:after="0" w:line="360" w:lineRule="auto"/>
        <w:ind w:left="1440" w:right="426" w:firstLine="720"/>
        <w:jc w:val="both"/>
        <w:rPr>
          <w:rFonts w:ascii="David" w:hAnsi="David" w:cs="David"/>
          <w:b/>
          <w:bCs/>
          <w:sz w:val="24"/>
          <w:szCs w:val="24"/>
          <w:rtl/>
        </w:rPr>
      </w:pPr>
      <w:r w:rsidRPr="00BE0924">
        <w:rPr>
          <w:rFonts w:ascii="David" w:hAnsi="David" w:cs="David" w:hint="eastAsia"/>
          <w:b/>
          <w:bCs/>
          <w:sz w:val="24"/>
          <w:szCs w:val="24"/>
          <w:rtl/>
        </w:rPr>
        <w:t>ש</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הלכת</w:t>
      </w:r>
      <w:r w:rsidRPr="00BE0924">
        <w:rPr>
          <w:rFonts w:ascii="David" w:hAnsi="David" w:cs="David"/>
          <w:b/>
          <w:bCs/>
          <w:sz w:val="24"/>
          <w:szCs w:val="24"/>
          <w:rtl/>
        </w:rPr>
        <w:t xml:space="preserve"> למשטרה ומסרת גרסה לא נכונה. </w:t>
      </w:r>
    </w:p>
    <w:p w14:paraId="1B1CBD0C" w14:textId="77777777" w:rsidR="009F77AB" w:rsidRPr="00BE0924" w:rsidRDefault="009F77AB" w:rsidP="00BE0924">
      <w:pPr>
        <w:spacing w:after="0" w:line="360" w:lineRule="auto"/>
        <w:ind w:left="2880" w:right="426" w:hanging="720"/>
        <w:jc w:val="both"/>
        <w:rPr>
          <w:rFonts w:ascii="David" w:hAnsi="David" w:cs="David"/>
          <w:sz w:val="24"/>
          <w:szCs w:val="24"/>
          <w:rtl/>
        </w:rPr>
      </w:pPr>
      <w:r w:rsidRPr="00BE0924">
        <w:rPr>
          <w:rFonts w:ascii="David" w:hAnsi="David" w:cs="David" w:hint="eastAsia"/>
          <w:b/>
          <w:bCs/>
          <w:sz w:val="24"/>
          <w:szCs w:val="24"/>
          <w:rtl/>
        </w:rPr>
        <w:t>ת</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זה</w:t>
      </w:r>
      <w:r w:rsidRPr="00BE0924">
        <w:rPr>
          <w:rFonts w:ascii="David" w:hAnsi="David" w:cs="David"/>
          <w:b/>
          <w:bCs/>
          <w:sz w:val="24"/>
          <w:szCs w:val="24"/>
          <w:rtl/>
        </w:rPr>
        <w:t xml:space="preserve"> נכון, אך לא הסיבה ה</w:t>
      </w:r>
      <w:r w:rsidRPr="00BE0924">
        <w:rPr>
          <w:rFonts w:ascii="David" w:hAnsi="David" w:cs="David" w:hint="eastAsia"/>
          <w:b/>
          <w:bCs/>
          <w:sz w:val="24"/>
          <w:szCs w:val="24"/>
          <w:rtl/>
        </w:rPr>
        <w:t>כי</w:t>
      </w:r>
      <w:r w:rsidRPr="00BE0924">
        <w:rPr>
          <w:rFonts w:ascii="David" w:hAnsi="David" w:cs="David"/>
          <w:b/>
          <w:bCs/>
          <w:sz w:val="24"/>
          <w:szCs w:val="24"/>
          <w:rtl/>
        </w:rPr>
        <w:t xml:space="preserve"> גדולה". </w:t>
      </w:r>
      <w:r w:rsidRPr="00BE0924">
        <w:rPr>
          <w:rFonts w:ascii="David" w:hAnsi="David" w:cs="David"/>
          <w:sz w:val="24"/>
          <w:szCs w:val="24"/>
          <w:rtl/>
        </w:rPr>
        <w:t xml:space="preserve">(עמ' 166 לפרוטוקול). </w:t>
      </w:r>
    </w:p>
    <w:p w14:paraId="388D489B" w14:textId="77777777" w:rsidR="009F77AB" w:rsidRPr="00BE0924" w:rsidRDefault="009F77AB" w:rsidP="00BE0924">
      <w:pPr>
        <w:spacing w:after="0" w:line="360" w:lineRule="auto"/>
        <w:ind w:left="720" w:firstLine="720"/>
        <w:jc w:val="both"/>
        <w:rPr>
          <w:rFonts w:ascii="David" w:hAnsi="David" w:cs="David"/>
          <w:sz w:val="24"/>
          <w:szCs w:val="24"/>
          <w:rtl/>
        </w:rPr>
      </w:pPr>
    </w:p>
    <w:p w14:paraId="1F273495" w14:textId="77777777" w:rsidR="009F77AB" w:rsidRPr="00BE0924" w:rsidRDefault="009F77AB" w:rsidP="00BE0924">
      <w:pPr>
        <w:spacing w:after="0" w:line="360" w:lineRule="auto"/>
        <w:ind w:left="1440"/>
        <w:jc w:val="both"/>
        <w:rPr>
          <w:rFonts w:ascii="David" w:hAnsi="David" w:cs="David"/>
          <w:sz w:val="24"/>
          <w:szCs w:val="24"/>
          <w:rtl/>
        </w:rPr>
      </w:pPr>
      <w:r w:rsidRPr="00BE0924">
        <w:rPr>
          <w:rFonts w:ascii="David" w:hAnsi="David" w:cs="David" w:hint="eastAsia"/>
          <w:sz w:val="24"/>
          <w:szCs w:val="24"/>
          <w:rtl/>
        </w:rPr>
        <w:t>בעדותה</w:t>
      </w:r>
      <w:r w:rsidRPr="00BE0924">
        <w:rPr>
          <w:rFonts w:ascii="David" w:hAnsi="David" w:cs="David"/>
          <w:sz w:val="24"/>
          <w:szCs w:val="24"/>
          <w:rtl/>
        </w:rPr>
        <w:t xml:space="preserve"> טענה ג' כי לפרקליטה שטיפלה בחקירה שנערכה בבאר שבע, היא סיפרה על הפגיעה המינית מצד אביה. בהקשר זה הוגש מזכר (נ/7), המתעד שיחה עם הפרקליטה. זו עיינה בתיק החקירה ורעננה את זיכרונה. אף שזכרה את המתלוננת ג', היא ציינה כי ג' לא סיפרה שע</w:t>
      </w:r>
      <w:r w:rsidRPr="00BE0924">
        <w:rPr>
          <w:rFonts w:ascii="David" w:hAnsi="David" w:cs="David" w:hint="eastAsia"/>
          <w:sz w:val="24"/>
          <w:szCs w:val="24"/>
          <w:rtl/>
        </w:rPr>
        <w:t>ברה</w:t>
      </w:r>
      <w:r w:rsidRPr="00BE0924">
        <w:rPr>
          <w:rFonts w:ascii="David" w:hAnsi="David" w:cs="David"/>
          <w:sz w:val="24"/>
          <w:szCs w:val="24"/>
          <w:rtl/>
        </w:rPr>
        <w:t xml:space="preserve"> אונס או עבירת מין בכלל. יש להניח כי לו אכן הועלה הנושא בשיחה עם הפרקליטה, היא הייתה מתעדת זאת ואף פועלת לבירורו. למרות האמור, לא מדובר בסתירה מהותית המשליכה על מהימנות גרסתה של המתלוננת. ייתכן כי סברה בטעות ששיתפה את הפרקליטה בשלב כלשהו בדברים וייתכן כי לא אמרה אותם בצורה מפורשת, שממנה הבינה הפרקליטה במה מדובר. לא ברור גם באיזה עיתוי התקיימה השיחה עם הפרקליטה ובאיזה הקשר. על כל פנים, לא ניתן ללמוד מכך על העדר מהימנותה של המתלוננת. </w:t>
      </w:r>
    </w:p>
    <w:p w14:paraId="3E18FC8A" w14:textId="77777777" w:rsidR="009F77AB" w:rsidRPr="00BE0924" w:rsidRDefault="009F77AB" w:rsidP="00BE0924">
      <w:pPr>
        <w:spacing w:after="0" w:line="360" w:lineRule="auto"/>
        <w:ind w:left="1440"/>
        <w:jc w:val="both"/>
        <w:rPr>
          <w:rFonts w:ascii="David" w:hAnsi="David" w:cs="David"/>
          <w:b/>
          <w:bCs/>
          <w:sz w:val="24"/>
          <w:szCs w:val="24"/>
          <w:u w:val="single"/>
          <w:rtl/>
        </w:rPr>
      </w:pPr>
    </w:p>
    <w:p w14:paraId="5F9D0DC0" w14:textId="77777777" w:rsidR="009F77AB" w:rsidRPr="00BE0924" w:rsidRDefault="009F77AB" w:rsidP="00BE0924">
      <w:pPr>
        <w:spacing w:after="0" w:line="360" w:lineRule="auto"/>
        <w:ind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ד.</w:t>
      </w:r>
      <w:r w:rsidRPr="00BE0924">
        <w:rPr>
          <w:rFonts w:ascii="Times New Roman" w:hAnsi="Times New Roman" w:cs="David"/>
          <w:b/>
          <w:bCs/>
          <w:sz w:val="24"/>
          <w:szCs w:val="24"/>
          <w:rtl/>
          <w:lang w:eastAsia="he-IL"/>
        </w:rPr>
        <w:tab/>
        <w:t>מגבלותיו הפיזיות של הנאשם</w:t>
      </w:r>
    </w:p>
    <w:p w14:paraId="272573DD" w14:textId="77777777" w:rsidR="009F77AB" w:rsidRPr="00BE0924" w:rsidRDefault="009F77AB" w:rsidP="00BE0924">
      <w:pPr>
        <w:spacing w:after="0" w:line="360" w:lineRule="auto"/>
        <w:ind w:left="1440"/>
        <w:jc w:val="both"/>
        <w:rPr>
          <w:rFonts w:ascii="Times New Roman" w:hAnsi="Times New Roman" w:cs="David"/>
          <w:color w:val="FF0000"/>
          <w:sz w:val="24"/>
          <w:szCs w:val="24"/>
          <w:rtl/>
          <w:lang w:eastAsia="he-IL"/>
        </w:rPr>
      </w:pPr>
    </w:p>
    <w:p w14:paraId="62DABB73"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בסיכומיו טוען הנאשם כי מצבו הפיזי, איננו מאפשר לו לבצע את המעשים המיוחסים לו בכתב האישום, וזו הראיה לכך שלא ביצע אותם. </w:t>
      </w:r>
    </w:p>
    <w:p w14:paraId="7C5626A1"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נטען, כי מדובר בנאשם כבן 70 (היום), אשר לאורך כל התקופה הרלוונטית היה קטוע רגל וסבל מבעיות רפואיות רבות. לעניין זה, הפנה בא כוח הנאשם למסמכים רפואיים, המצביעים על מגבלותיו של הנאשם: </w:t>
      </w:r>
    </w:p>
    <w:p w14:paraId="1014F85C"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כאמור, הנאשם הוא קטוע רגל ונעזר ככל הנראה בפרותזה (נ/10). בנוסף הוא סובל מירידה בשמיעה ונעזר במכשיר שמיעה (נ/8 מיום 11.12.2015).</w:t>
      </w:r>
    </w:p>
    <w:p w14:paraId="0F889D4B"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 בעבר התלונן על סחרחורות וטשטוש בראיה (נ/9 מיום 27.12.2010, ומיום 23.1.2012). </w:t>
      </w:r>
    </w:p>
    <w:p w14:paraId="0706FEBF"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p>
    <w:p w14:paraId="32679737" w14:textId="77777777" w:rsidR="009F77AB" w:rsidRPr="00BE0924" w:rsidRDefault="009F77AB" w:rsidP="009F2CF1">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אשתו של הנאשם, מ</w:t>
      </w:r>
      <w:r w:rsidR="009F2CF1">
        <w:rPr>
          <w:rFonts w:ascii="Times New Roman" w:hAnsi="Times New Roman" w:cs="David" w:hint="cs"/>
          <w:sz w:val="24"/>
          <w:szCs w:val="24"/>
          <w:rtl/>
          <w:lang w:eastAsia="he-IL"/>
        </w:rPr>
        <w:t>.</w:t>
      </w:r>
      <w:r w:rsidRPr="00BE0924">
        <w:rPr>
          <w:rFonts w:ascii="Times New Roman" w:hAnsi="Times New Roman" w:cs="David"/>
          <w:sz w:val="24"/>
          <w:szCs w:val="24"/>
          <w:rtl/>
          <w:lang w:eastAsia="he-IL"/>
        </w:rPr>
        <w:t>ט</w:t>
      </w:r>
      <w:r w:rsidR="009F2CF1">
        <w:rPr>
          <w:rFonts w:ascii="Times New Roman" w:hAnsi="Times New Roman" w:cs="David" w:hint="cs"/>
          <w:sz w:val="24"/>
          <w:szCs w:val="24"/>
          <w:rtl/>
          <w:lang w:eastAsia="he-IL"/>
        </w:rPr>
        <w:t>.</w:t>
      </w:r>
      <w:r w:rsidRPr="00BE0924">
        <w:rPr>
          <w:rFonts w:ascii="Times New Roman" w:hAnsi="Times New Roman" w:cs="David"/>
          <w:sz w:val="24"/>
          <w:szCs w:val="24"/>
          <w:rtl/>
          <w:lang w:eastAsia="he-IL"/>
        </w:rPr>
        <w:t xml:space="preserve"> (לה נישא לפני נישואיו ל</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העידה כי הנאשם מוגבל בתנועותיו, עקב הקטיעה ברגלו. לדבריה, הוא נעזר בה אפילו כדי להיכנס לשירותים. (עמ' 372). לדבריה, הראיה שלו חלשה מאד והוא לא שומע טוב, אלא אם כן הוא נעזר במכשיר שמיעה.</w:t>
      </w:r>
    </w:p>
    <w:p w14:paraId="4B20EACD" w14:textId="77777777" w:rsidR="009F77AB" w:rsidRPr="00BE0924" w:rsidRDefault="009F77AB" w:rsidP="00BE0924">
      <w:pPr>
        <w:spacing w:after="0" w:line="360" w:lineRule="auto"/>
        <w:ind w:left="509"/>
        <w:jc w:val="both"/>
        <w:rPr>
          <w:rFonts w:ascii="Times New Roman" w:hAnsi="Times New Roman" w:cs="David"/>
          <w:sz w:val="24"/>
          <w:szCs w:val="24"/>
          <w:rtl/>
          <w:lang w:eastAsia="he-IL"/>
        </w:rPr>
      </w:pPr>
    </w:p>
    <w:p w14:paraId="48DCA1CC" w14:textId="77777777" w:rsidR="009F77AB" w:rsidRPr="00BE0924" w:rsidRDefault="009F77AB" w:rsidP="00BE0924">
      <w:pPr>
        <w:spacing w:after="0" w:line="360" w:lineRule="auto"/>
        <w:ind w:left="1502"/>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לעומת תיאור זה, אין חולק כי הנאשם נוהג ברכב ועובד. גם בהנחה ומצבו הרפואי כיום איננו טוב, הרי לא הוכח כי מצבו היה כזה לאורך השנים. יתרה מכך, גם בגילו הנוכחי וחרף מגבלותיו הוא נייד, נוהג ברכב ולדבריו, בתקופה הרלוונטית לאישום גם נהג לנסוע למרחקים לצורך עבודתו.</w:t>
      </w:r>
    </w:p>
    <w:p w14:paraId="5337FB74" w14:textId="77777777" w:rsidR="009F77AB" w:rsidRPr="00BE0924" w:rsidRDefault="009F77AB" w:rsidP="00BE0924">
      <w:pPr>
        <w:spacing w:after="0" w:line="360" w:lineRule="auto"/>
        <w:ind w:left="1502"/>
        <w:jc w:val="both"/>
        <w:rPr>
          <w:rFonts w:ascii="Times New Roman" w:hAnsi="Times New Roman" w:cs="David"/>
          <w:color w:val="FF0000"/>
          <w:sz w:val="24"/>
          <w:szCs w:val="24"/>
          <w:rtl/>
          <w:lang w:eastAsia="he-IL"/>
        </w:rPr>
      </w:pPr>
    </w:p>
    <w:p w14:paraId="25B68402" w14:textId="77777777" w:rsidR="009F77AB" w:rsidRPr="00BE0924" w:rsidRDefault="009F77AB" w:rsidP="00BE0924">
      <w:pPr>
        <w:spacing w:after="0" w:line="360" w:lineRule="auto"/>
        <w:ind w:left="1502"/>
        <w:jc w:val="both"/>
        <w:rPr>
          <w:rFonts w:ascii="Arial" w:hAnsi="Arial"/>
          <w:sz w:val="24"/>
          <w:szCs w:val="24"/>
          <w:lang w:eastAsia="he-IL"/>
        </w:rPr>
      </w:pPr>
      <w:r w:rsidRPr="00BE0924">
        <w:rPr>
          <w:rFonts w:ascii="David" w:hAnsi="David" w:cs="David" w:hint="eastAsia"/>
          <w:sz w:val="24"/>
          <w:szCs w:val="24"/>
          <w:rtl/>
          <w:lang w:eastAsia="he-IL"/>
        </w:rPr>
        <w:t>בעדותו</w:t>
      </w:r>
      <w:r w:rsidRPr="00BE0924">
        <w:rPr>
          <w:rFonts w:ascii="David" w:hAnsi="David" w:cs="David"/>
          <w:sz w:val="24"/>
          <w:szCs w:val="24"/>
          <w:rtl/>
          <w:lang w:eastAsia="he-IL"/>
        </w:rPr>
        <w:t xml:space="preserve"> בבית המשפט תיאר הנאשם את מצבו הגופני כ"</w:t>
      </w:r>
      <w:r w:rsidRPr="00BE0924">
        <w:rPr>
          <w:rFonts w:ascii="David" w:hAnsi="David" w:cs="David" w:hint="eastAsia"/>
          <w:b/>
          <w:bCs/>
          <w:sz w:val="24"/>
          <w:szCs w:val="24"/>
          <w:rtl/>
          <w:lang w:eastAsia="he-IL"/>
        </w:rPr>
        <w:t>ירוד</w:t>
      </w:r>
      <w:r w:rsidRPr="00BE0924">
        <w:rPr>
          <w:rFonts w:ascii="David" w:hAnsi="David" w:cs="David"/>
          <w:b/>
          <w:bCs/>
          <w:sz w:val="24"/>
          <w:szCs w:val="24"/>
          <w:rtl/>
          <w:lang w:eastAsia="he-IL"/>
        </w:rPr>
        <w:t xml:space="preserve"> מאוד</w:t>
      </w:r>
      <w:r w:rsidRPr="00BE0924">
        <w:rPr>
          <w:rFonts w:ascii="David" w:hAnsi="David" w:cs="David"/>
          <w:sz w:val="24"/>
          <w:szCs w:val="24"/>
          <w:rtl/>
          <w:lang w:eastAsia="he-IL"/>
        </w:rPr>
        <w:t>". הוא מנה רשימה של בעיות בריאותיות מהן הוא סובל, מלבד היותו קטוע רגל ומסתייע בקביים. לטענתו הוא נזקק להחלפת ברך ברגלו השנייה, הוא סובל מבעיות בעמוד השדרה וכן סובל מבעיות שמיעה וראייה (ראה בעמ' 212 לפרוטוקול, שורות 9-6, עמ' 219 שורות 28-18 ועמ' 220, שורות 8-6). הנאשם נשאל על ידי סנגורו האם ביכולתו לרדוף אחרי אדם הבורח ממנו והשיב הנאשם בשלילה. הוא ציין, כי ללא קביים אין ביכולתו לעשות דבר ("</w:t>
      </w:r>
      <w:r w:rsidRPr="00BE0924">
        <w:rPr>
          <w:rFonts w:ascii="David" w:hAnsi="David" w:cs="David" w:hint="eastAsia"/>
          <w:b/>
          <w:bCs/>
          <w:sz w:val="24"/>
          <w:szCs w:val="24"/>
          <w:rtl/>
          <w:lang w:eastAsia="he-IL"/>
        </w:rPr>
        <w:t>אני</w:t>
      </w:r>
      <w:r w:rsidRPr="00BE0924">
        <w:rPr>
          <w:rFonts w:ascii="David" w:hAnsi="David" w:cs="David"/>
          <w:b/>
          <w:bCs/>
          <w:sz w:val="24"/>
          <w:szCs w:val="24"/>
          <w:rtl/>
          <w:lang w:eastAsia="he-IL"/>
        </w:rPr>
        <w:t xml:space="preserve"> יכול אפס</w:t>
      </w:r>
      <w:r w:rsidRPr="00BE0924">
        <w:rPr>
          <w:rFonts w:ascii="David" w:hAnsi="David" w:cs="David"/>
          <w:sz w:val="24"/>
          <w:szCs w:val="24"/>
          <w:rtl/>
          <w:lang w:eastAsia="he-IL"/>
        </w:rPr>
        <w:t>") (עמ' 219 לפרוטוקול, שורות</w:t>
      </w:r>
      <w:r w:rsidR="00CE2AE9">
        <w:rPr>
          <w:rFonts w:ascii="David" w:hAnsi="David" w:cs="David"/>
          <w:sz w:val="24"/>
          <w:szCs w:val="24"/>
          <w:rtl/>
          <w:lang w:eastAsia="he-IL"/>
        </w:rPr>
        <w:t xml:space="preserve"> </w:t>
      </w:r>
      <w:r w:rsidRPr="00BE0924">
        <w:rPr>
          <w:rFonts w:ascii="David" w:hAnsi="David" w:cs="David"/>
          <w:sz w:val="24"/>
          <w:szCs w:val="24"/>
          <w:rtl/>
          <w:lang w:eastAsia="he-IL"/>
        </w:rPr>
        <w:t xml:space="preserve"> 32-29 והמשך בעמ' 220, שורות 5-1). </w:t>
      </w:r>
    </w:p>
    <w:p w14:paraId="65F305A9" w14:textId="77777777" w:rsidR="009F77AB" w:rsidRPr="00BE0924" w:rsidRDefault="009F77AB" w:rsidP="00BE0924">
      <w:pPr>
        <w:spacing w:after="0" w:line="360" w:lineRule="auto"/>
        <w:ind w:left="1502"/>
        <w:jc w:val="both"/>
        <w:rPr>
          <w:rFonts w:cs="David"/>
          <w:sz w:val="24"/>
          <w:szCs w:val="24"/>
          <w:rtl/>
          <w:lang w:eastAsia="he-IL"/>
        </w:rPr>
      </w:pPr>
    </w:p>
    <w:p w14:paraId="372D026E" w14:textId="77777777" w:rsidR="009F77AB" w:rsidRPr="00BE0924" w:rsidRDefault="009F77AB" w:rsidP="00BE0924">
      <w:pPr>
        <w:spacing w:after="0" w:line="360" w:lineRule="auto"/>
        <w:ind w:left="1502"/>
        <w:jc w:val="both"/>
        <w:rPr>
          <w:rFonts w:ascii="David" w:hAnsi="David" w:cs="David"/>
          <w:sz w:val="24"/>
          <w:szCs w:val="24"/>
          <w:lang w:eastAsia="he-IL"/>
        </w:rPr>
      </w:pPr>
      <w:r w:rsidRPr="00BE0924">
        <w:rPr>
          <w:rFonts w:ascii="David" w:hAnsi="David" w:cs="David" w:hint="eastAsia"/>
          <w:sz w:val="24"/>
          <w:szCs w:val="24"/>
          <w:rtl/>
          <w:lang w:eastAsia="he-IL"/>
        </w:rPr>
        <w:t>את</w:t>
      </w:r>
      <w:r w:rsidRPr="00BE0924">
        <w:rPr>
          <w:rFonts w:ascii="David" w:hAnsi="David" w:cs="David"/>
          <w:sz w:val="24"/>
          <w:szCs w:val="24"/>
          <w:rtl/>
          <w:lang w:eastAsia="he-IL"/>
        </w:rPr>
        <w:t xml:space="preserve"> טענותיו של הנאשם, ככל שהן נוגעות להיעדר יכולת "לגבור" על המתלוננת, יש לדחות כבלתי רלוונטיות. המתלוננת לא טענה כי ניסתה לברוח מפניו של הנאשם ועל כן אין כל רלוונטיות לשאלה באם ביכולתו לרדוף אחרי מי שנמלט ממנו או לאו. זאת ועוד, לא נטען על ידי המתלוננת כי את המעשים המיניים ביצע בה הנאשם תוך הפעלת כוח. בעדותה סיפרה המתלוננת:</w:t>
      </w:r>
    </w:p>
    <w:p w14:paraId="54C30E3A" w14:textId="77777777" w:rsidR="009F77AB" w:rsidRPr="00BE0924" w:rsidRDefault="009F77AB" w:rsidP="00BE0924">
      <w:pPr>
        <w:spacing w:after="0" w:line="360" w:lineRule="auto"/>
        <w:jc w:val="both"/>
        <w:rPr>
          <w:rFonts w:ascii="David" w:hAnsi="David" w:cs="David"/>
          <w:sz w:val="24"/>
          <w:szCs w:val="24"/>
          <w:rtl/>
          <w:lang w:eastAsia="he-IL"/>
        </w:rPr>
      </w:pPr>
    </w:p>
    <w:p w14:paraId="5A059FDC" w14:textId="77777777" w:rsidR="009F77AB" w:rsidRPr="00BE0924" w:rsidRDefault="009F77AB" w:rsidP="00BE0924">
      <w:pPr>
        <w:spacing w:after="0" w:line="360" w:lineRule="auto"/>
        <w:ind w:left="1440" w:right="851" w:firstLine="720"/>
        <w:jc w:val="both"/>
        <w:rPr>
          <w:rFonts w:ascii="David" w:hAnsi="David" w:cs="David"/>
          <w:b/>
          <w:bCs/>
          <w:sz w:val="24"/>
          <w:szCs w:val="24"/>
          <w:rtl/>
        </w:rPr>
      </w:pPr>
      <w:r w:rsidRPr="00BE0924">
        <w:rPr>
          <w:rFonts w:ascii="David" w:hAnsi="David" w:cs="David"/>
          <w:b/>
          <w:bCs/>
          <w:sz w:val="24"/>
          <w:szCs w:val="24"/>
          <w:rtl/>
        </w:rPr>
        <w:t xml:space="preserve">"ת. </w:t>
      </w:r>
      <w:r w:rsidRPr="00BE0924">
        <w:rPr>
          <w:rFonts w:ascii="David" w:hAnsi="David" w:cs="David"/>
          <w:b/>
          <w:bCs/>
          <w:sz w:val="24"/>
          <w:szCs w:val="24"/>
          <w:rtl/>
        </w:rPr>
        <w:tab/>
      </w:r>
      <w:r w:rsidRPr="00BE0924">
        <w:rPr>
          <w:rFonts w:ascii="David" w:hAnsi="David" w:cs="David" w:hint="eastAsia"/>
          <w:b/>
          <w:bCs/>
          <w:sz w:val="24"/>
          <w:szCs w:val="24"/>
          <w:rtl/>
        </w:rPr>
        <w:t>כל</w:t>
      </w:r>
      <w:r w:rsidRPr="00BE0924">
        <w:rPr>
          <w:rFonts w:ascii="David" w:hAnsi="David" w:cs="David"/>
          <w:b/>
          <w:bCs/>
          <w:sz w:val="24"/>
          <w:szCs w:val="24"/>
          <w:rtl/>
        </w:rPr>
        <w:t xml:space="preserve"> הזמן ניסיתי להפסיק, זהו, די, תפסיק. </w:t>
      </w:r>
    </w:p>
    <w:p w14:paraId="24D29E21" w14:textId="77777777" w:rsidR="009F77AB" w:rsidRPr="00BE0924" w:rsidRDefault="009F77AB" w:rsidP="00BE0924">
      <w:pPr>
        <w:spacing w:after="0" w:line="360" w:lineRule="auto"/>
        <w:ind w:left="1440" w:right="851" w:firstLine="720"/>
        <w:jc w:val="both"/>
        <w:rPr>
          <w:rFonts w:ascii="David" w:hAnsi="David" w:cs="David"/>
          <w:b/>
          <w:bCs/>
          <w:sz w:val="24"/>
          <w:szCs w:val="24"/>
          <w:rtl/>
        </w:rPr>
      </w:pPr>
      <w:r w:rsidRPr="00BE0924">
        <w:rPr>
          <w:rFonts w:ascii="David" w:hAnsi="David" w:cs="David" w:hint="eastAsia"/>
          <w:b/>
          <w:bCs/>
          <w:sz w:val="24"/>
          <w:szCs w:val="24"/>
          <w:rtl/>
        </w:rPr>
        <w:t>ש</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איך</w:t>
      </w:r>
      <w:r w:rsidRPr="00BE0924">
        <w:rPr>
          <w:rFonts w:ascii="David" w:hAnsi="David" w:cs="David"/>
          <w:b/>
          <w:bCs/>
          <w:sz w:val="24"/>
          <w:szCs w:val="24"/>
          <w:rtl/>
        </w:rPr>
        <w:t xml:space="preserve"> מנסה להפסיק. </w:t>
      </w:r>
    </w:p>
    <w:p w14:paraId="3F091E59" w14:textId="77777777" w:rsidR="009F77AB" w:rsidRPr="00BE0924" w:rsidRDefault="009F77AB" w:rsidP="00BE0924">
      <w:pPr>
        <w:spacing w:after="0" w:line="360" w:lineRule="auto"/>
        <w:ind w:left="2880" w:right="851" w:hanging="720"/>
        <w:jc w:val="both"/>
        <w:rPr>
          <w:rFonts w:ascii="David" w:hAnsi="David" w:cs="David"/>
          <w:sz w:val="24"/>
          <w:szCs w:val="24"/>
          <w:rtl/>
        </w:rPr>
      </w:pPr>
      <w:r w:rsidRPr="00BE0924">
        <w:rPr>
          <w:rFonts w:ascii="David" w:hAnsi="David" w:cs="David" w:hint="eastAsia"/>
          <w:b/>
          <w:bCs/>
          <w:sz w:val="24"/>
          <w:szCs w:val="24"/>
          <w:rtl/>
        </w:rPr>
        <w:t>ת</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מדברת</w:t>
      </w:r>
      <w:r w:rsidRPr="00BE0924">
        <w:rPr>
          <w:rFonts w:ascii="David" w:hAnsi="David" w:cs="David"/>
          <w:b/>
          <w:bCs/>
          <w:sz w:val="24"/>
          <w:szCs w:val="24"/>
          <w:rtl/>
        </w:rPr>
        <w:t xml:space="preserve"> איתו, בוא זהו, אל תעשה לי כלום, תהיה לי אבא, אני מחפשת אבא, ואין אבא, הוא ממשיך. הוא כל הזמן ממשיך. אני אומרת לו, והוא מתחיל לשים את הידיים על הרגליים, ואני מתייאשת. מ</w:t>
      </w:r>
      <w:r w:rsidRPr="00BE0924">
        <w:rPr>
          <w:rFonts w:ascii="David" w:hAnsi="David" w:cs="David" w:hint="eastAsia"/>
          <w:b/>
          <w:bCs/>
          <w:sz w:val="24"/>
          <w:szCs w:val="24"/>
          <w:rtl/>
        </w:rPr>
        <w:t>ה</w:t>
      </w:r>
      <w:r w:rsidRPr="00BE0924">
        <w:rPr>
          <w:rFonts w:ascii="David" w:hAnsi="David" w:cs="David"/>
          <w:b/>
          <w:bCs/>
          <w:sz w:val="24"/>
          <w:szCs w:val="24"/>
          <w:rtl/>
        </w:rPr>
        <w:t xml:space="preserve"> אני אעשה?</w:t>
      </w:r>
    </w:p>
    <w:p w14:paraId="5BDE0550" w14:textId="77777777" w:rsidR="009F77AB" w:rsidRPr="00BE0924" w:rsidRDefault="009F77AB" w:rsidP="00BE0924">
      <w:pPr>
        <w:spacing w:after="0" w:line="360" w:lineRule="auto"/>
        <w:ind w:left="2880" w:right="851" w:hanging="720"/>
        <w:jc w:val="both"/>
        <w:rPr>
          <w:rFonts w:ascii="David" w:hAnsi="David" w:cs="David"/>
          <w:b/>
          <w:bCs/>
          <w:sz w:val="24"/>
          <w:szCs w:val="24"/>
          <w:rtl/>
        </w:rPr>
      </w:pPr>
      <w:r w:rsidRPr="00BE0924">
        <w:rPr>
          <w:rFonts w:ascii="David" w:hAnsi="David" w:cs="David" w:hint="eastAsia"/>
          <w:b/>
          <w:bCs/>
          <w:sz w:val="24"/>
          <w:szCs w:val="24"/>
          <w:rtl/>
        </w:rPr>
        <w:t>ש</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מה</w:t>
      </w:r>
      <w:r w:rsidRPr="00BE0924">
        <w:rPr>
          <w:rFonts w:ascii="David" w:hAnsi="David" w:cs="David"/>
          <w:b/>
          <w:bCs/>
          <w:sz w:val="24"/>
          <w:szCs w:val="24"/>
          <w:rtl/>
        </w:rPr>
        <w:t xml:space="preserve"> היה קורה? היה משפשף על איבר המין שלך. עד מתי? </w:t>
      </w:r>
    </w:p>
    <w:p w14:paraId="6F7EA4C1" w14:textId="77777777" w:rsidR="009F77AB" w:rsidRPr="00BE0924" w:rsidRDefault="009F77AB" w:rsidP="00BE0924">
      <w:pPr>
        <w:spacing w:after="0" w:line="360" w:lineRule="auto"/>
        <w:ind w:left="2880" w:right="851" w:hanging="720"/>
        <w:jc w:val="both"/>
        <w:rPr>
          <w:rFonts w:ascii="David" w:hAnsi="David" w:cs="David"/>
          <w:b/>
          <w:bCs/>
          <w:sz w:val="24"/>
          <w:szCs w:val="24"/>
          <w:rtl/>
        </w:rPr>
      </w:pPr>
      <w:r w:rsidRPr="00BE0924">
        <w:rPr>
          <w:rFonts w:ascii="David" w:hAnsi="David" w:cs="David" w:hint="eastAsia"/>
          <w:b/>
          <w:bCs/>
          <w:sz w:val="24"/>
          <w:szCs w:val="24"/>
          <w:rtl/>
        </w:rPr>
        <w:t>ת</w:t>
      </w:r>
      <w:r w:rsidRPr="00BE0924">
        <w:rPr>
          <w:rFonts w:ascii="David" w:hAnsi="David" w:cs="David"/>
          <w:b/>
          <w:bCs/>
          <w:sz w:val="24"/>
          <w:szCs w:val="24"/>
          <w:rtl/>
        </w:rPr>
        <w:t xml:space="preserve">. </w:t>
      </w:r>
      <w:r w:rsidRPr="00BE0924">
        <w:rPr>
          <w:rFonts w:ascii="David" w:hAnsi="David" w:cs="David"/>
          <w:b/>
          <w:bCs/>
          <w:sz w:val="24"/>
          <w:szCs w:val="24"/>
          <w:rtl/>
        </w:rPr>
        <w:tab/>
      </w:r>
      <w:r w:rsidRPr="00BE0924">
        <w:rPr>
          <w:rFonts w:ascii="David" w:hAnsi="David" w:cs="David" w:hint="eastAsia"/>
          <w:b/>
          <w:bCs/>
          <w:sz w:val="24"/>
          <w:szCs w:val="24"/>
          <w:rtl/>
        </w:rPr>
        <w:t>עד</w:t>
      </w:r>
      <w:r w:rsidRPr="00BE0924">
        <w:rPr>
          <w:rFonts w:ascii="David" w:hAnsi="David" w:cs="David"/>
          <w:b/>
          <w:bCs/>
          <w:sz w:val="24"/>
          <w:szCs w:val="24"/>
          <w:rtl/>
        </w:rPr>
        <w:t xml:space="preserve"> שיגמור וזהו."</w:t>
      </w:r>
      <w:r w:rsidR="00CE2AE9">
        <w:rPr>
          <w:rFonts w:ascii="David" w:hAnsi="David" w:cs="David"/>
          <w:b/>
          <w:bCs/>
          <w:sz w:val="24"/>
          <w:szCs w:val="24"/>
          <w:rtl/>
        </w:rPr>
        <w:t xml:space="preserve"> </w:t>
      </w:r>
      <w:r w:rsidRPr="00BE0924">
        <w:rPr>
          <w:rFonts w:ascii="David" w:hAnsi="David" w:cs="David"/>
          <w:b/>
          <w:bCs/>
          <w:sz w:val="24"/>
          <w:szCs w:val="24"/>
          <w:rtl/>
        </w:rPr>
        <w:t xml:space="preserve"> </w:t>
      </w:r>
      <w:r w:rsidRPr="00BE0924">
        <w:rPr>
          <w:rFonts w:ascii="David" w:hAnsi="David" w:cs="David"/>
          <w:sz w:val="24"/>
          <w:szCs w:val="24"/>
          <w:rtl/>
          <w:lang w:eastAsia="he-IL"/>
        </w:rPr>
        <w:t>(עמ' 155 לפרוטוקול, שורות 20-14)</w:t>
      </w:r>
      <w:r w:rsidRPr="00BE0924">
        <w:rPr>
          <w:rFonts w:ascii="David" w:hAnsi="David" w:cs="David"/>
          <w:b/>
          <w:bCs/>
          <w:sz w:val="24"/>
          <w:szCs w:val="24"/>
          <w:rtl/>
        </w:rPr>
        <w:t>.</w:t>
      </w:r>
    </w:p>
    <w:p w14:paraId="68836005" w14:textId="77777777" w:rsidR="009F77AB" w:rsidRPr="00BE0924" w:rsidRDefault="009F77AB" w:rsidP="00BE0924">
      <w:pPr>
        <w:spacing w:after="0" w:line="360" w:lineRule="auto"/>
        <w:ind w:right="851"/>
        <w:jc w:val="both"/>
        <w:rPr>
          <w:rFonts w:ascii="David" w:hAnsi="David" w:cs="David"/>
          <w:sz w:val="24"/>
          <w:szCs w:val="24"/>
          <w:rtl/>
          <w:lang w:eastAsia="he-IL"/>
        </w:rPr>
      </w:pPr>
    </w:p>
    <w:p w14:paraId="13078CD7" w14:textId="77777777" w:rsidR="009F77AB" w:rsidRPr="00BE0924" w:rsidRDefault="009F77AB" w:rsidP="00BE0924">
      <w:pPr>
        <w:spacing w:after="0" w:line="360" w:lineRule="auto"/>
        <w:ind w:left="1440"/>
        <w:jc w:val="both"/>
        <w:rPr>
          <w:rFonts w:ascii="David" w:hAnsi="David" w:cs="David"/>
          <w:sz w:val="24"/>
          <w:szCs w:val="24"/>
          <w:rtl/>
          <w:lang w:eastAsia="he-IL"/>
        </w:rPr>
      </w:pPr>
      <w:r w:rsidRPr="00BE0924">
        <w:rPr>
          <w:rFonts w:ascii="David" w:hAnsi="David" w:cs="David" w:hint="eastAsia"/>
          <w:sz w:val="24"/>
          <w:szCs w:val="24"/>
          <w:rtl/>
          <w:lang w:eastAsia="he-IL"/>
        </w:rPr>
        <w:t>למעשה</w:t>
      </w:r>
      <w:r w:rsidRPr="00BE0924">
        <w:rPr>
          <w:rFonts w:ascii="David" w:hAnsi="David" w:cs="David"/>
          <w:sz w:val="24"/>
          <w:szCs w:val="24"/>
          <w:rtl/>
          <w:lang w:eastAsia="he-IL"/>
        </w:rPr>
        <w:t xml:space="preserve">, המתלוננת העידה רק על מקרה אחד, בו התנגדה פיזית למעשיו של הנאשם, כאשר התנגדות זו באה לידי ביטוי רק בכך כי </w:t>
      </w:r>
      <w:r w:rsidRPr="00BE0924">
        <w:rPr>
          <w:rFonts w:ascii="David" w:hAnsi="David" w:cs="David" w:hint="eastAsia"/>
          <w:b/>
          <w:bCs/>
          <w:sz w:val="24"/>
          <w:szCs w:val="24"/>
          <w:rtl/>
          <w:lang w:eastAsia="he-IL"/>
        </w:rPr>
        <w:t>הזיזה</w:t>
      </w:r>
      <w:r w:rsidRPr="00BE0924">
        <w:rPr>
          <w:rFonts w:ascii="David" w:hAnsi="David" w:cs="David"/>
          <w:sz w:val="24"/>
          <w:szCs w:val="24"/>
          <w:rtl/>
          <w:lang w:eastAsia="he-IL"/>
        </w:rPr>
        <w:t xml:space="preserve"> את הנאשם מעליה, וזאת באותה הזדמנות בה ניסה הנאשם להחדיר את איבר מינו לאיבר מינה וגרם לה לכאב. המתלוננת לא </w:t>
      </w:r>
      <w:r w:rsidRPr="00BE0924">
        <w:rPr>
          <w:rFonts w:ascii="David" w:hAnsi="David" w:cs="David" w:hint="eastAsia"/>
          <w:sz w:val="24"/>
          <w:szCs w:val="24"/>
          <w:rtl/>
          <w:lang w:eastAsia="he-IL"/>
        </w:rPr>
        <w:t>טענה</w:t>
      </w:r>
      <w:r w:rsidRPr="00BE0924">
        <w:rPr>
          <w:rFonts w:ascii="David" w:hAnsi="David" w:cs="David"/>
          <w:sz w:val="24"/>
          <w:szCs w:val="24"/>
          <w:rtl/>
          <w:lang w:eastAsia="he-IL"/>
        </w:rPr>
        <w:t xml:space="preserve"> כי הנאשם ניסה בכל זאת להמשיך במעשיו, כאשר הוא מנטרל את התנגדותה בכוח פיזי (עמ' 173 לפרוטוקול, שורות 17-15). </w:t>
      </w:r>
    </w:p>
    <w:p w14:paraId="23B2D299" w14:textId="77777777" w:rsidR="009F77AB" w:rsidRPr="00BE0924" w:rsidRDefault="009F77AB" w:rsidP="00BE0924">
      <w:pPr>
        <w:spacing w:after="0" w:line="360" w:lineRule="auto"/>
        <w:jc w:val="both"/>
        <w:rPr>
          <w:rFonts w:ascii="David" w:hAnsi="David" w:cs="David"/>
          <w:sz w:val="24"/>
          <w:szCs w:val="24"/>
          <w:rtl/>
          <w:lang w:eastAsia="he-IL"/>
        </w:rPr>
      </w:pPr>
    </w:p>
    <w:p w14:paraId="1E45FDCB"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David" w:hAnsi="David" w:cs="David" w:hint="eastAsia"/>
          <w:sz w:val="24"/>
          <w:szCs w:val="24"/>
          <w:rtl/>
          <w:lang w:eastAsia="he-IL"/>
        </w:rPr>
        <w:t>לאור</w:t>
      </w:r>
      <w:r w:rsidRPr="00BE0924">
        <w:rPr>
          <w:rFonts w:ascii="David" w:hAnsi="David" w:cs="David"/>
          <w:sz w:val="24"/>
          <w:szCs w:val="24"/>
          <w:rtl/>
          <w:lang w:eastAsia="he-IL"/>
        </w:rPr>
        <w:t xml:space="preserve"> האמור, גם אם מקבלים את גרסת ההגנה במלואה בעניין זה, אין במגבלותיו הפיזיות של הנאשם בכדי לשלול את גרסת התביעה. </w:t>
      </w:r>
      <w:r w:rsidRPr="00BE0924">
        <w:rPr>
          <w:rFonts w:ascii="Times New Roman" w:hAnsi="Times New Roman" w:cs="David"/>
          <w:sz w:val="24"/>
          <w:szCs w:val="24"/>
          <w:rtl/>
          <w:lang w:eastAsia="he-IL"/>
        </w:rPr>
        <w:t>יש לציין כי לא הובאה חוות דעת רפואית לגבי מגבלותיו של הנאשם, ומתוך הראיות הללו לא ניתן לקבוע כי מצבו הפיזי לא אפשר לו לבצע את המעשים המיוחסים לו. רובם של המעשים שתוארו על ידי ג' התרחשו בתוך הרכב, לא הצריכו מאמץ פיזי ועל פני הדברים, גם במגבלותיו לא מן הנמנע כי ביצע אותם.</w:t>
      </w:r>
    </w:p>
    <w:p w14:paraId="7E260FC9" w14:textId="77777777" w:rsidR="009F77AB" w:rsidRPr="00BE0924" w:rsidRDefault="009F77AB" w:rsidP="00BE0924">
      <w:pPr>
        <w:spacing w:after="0" w:line="360" w:lineRule="auto"/>
        <w:jc w:val="both"/>
        <w:rPr>
          <w:rFonts w:ascii="Times New Roman" w:hAnsi="Times New Roman" w:cs="David"/>
          <w:sz w:val="24"/>
          <w:szCs w:val="24"/>
          <w:rtl/>
          <w:lang w:eastAsia="he-IL"/>
        </w:rPr>
      </w:pPr>
    </w:p>
    <w:p w14:paraId="15389752"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בדו"ח ההובלה ציינה ג' מספר מקרים, בהם יצאו מן הרכב והתרחקו מעט מן הרכב. אין טענה כי הנאשם איננו מסוגל ללכת אלא הוא מתהלך עם צליעה, לכן גם נתון זה איננו משמיט את הקרקע מתחת לגרסתה של ג'.</w:t>
      </w:r>
    </w:p>
    <w:p w14:paraId="3711DDA9"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43717110"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אין טענה כי הנאשם הפעיל כוח ונהג באלימות בעת המעשים. כאמור, אין גם טענה כי ג' ניסתה לברוח מן הרכב בשלב כלשהו, כך שלפי גרסתה, לצורך ביצוע המעשים בג' לא נדרש הנאשם להפעיל כוח או לרוץ אחריה.</w:t>
      </w:r>
    </w:p>
    <w:p w14:paraId="720B5664"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p>
    <w:p w14:paraId="37FE2387"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לא ברור מתוך הטיעון כיצד לקויות השמיעה ו/או הראייה, אשר לא פגעו ביכולתו של הנאשם לנהוג ברכב, מנעו מממנו לבצע את המעשים המיניים המיוחסים לו. </w:t>
      </w:r>
    </w:p>
    <w:p w14:paraId="2BA5CCC8" w14:textId="77777777" w:rsidR="009F77AB" w:rsidRPr="00BE0924" w:rsidRDefault="009F77AB" w:rsidP="00BE0924">
      <w:pPr>
        <w:spacing w:after="0" w:line="360" w:lineRule="auto"/>
        <w:ind w:left="1440"/>
        <w:jc w:val="both"/>
        <w:rPr>
          <w:rFonts w:ascii="Times New Roman" w:hAnsi="Times New Roman" w:cs="David"/>
          <w:color w:val="2E74B5"/>
          <w:sz w:val="24"/>
          <w:szCs w:val="24"/>
          <w:rtl/>
          <w:lang w:eastAsia="he-IL"/>
        </w:rPr>
      </w:pPr>
    </w:p>
    <w:p w14:paraId="12ADED39"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כמו כן לא נטען, וממילא לא הוכח כי מצבו הבריאותי של הנאשם פגע ביכולתו לקיים יחסי מין, בשנים הרלוונטיות.</w:t>
      </w:r>
    </w:p>
    <w:p w14:paraId="35727202"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במהלך חקירתו, הנאשם אמנם טען (בתגובה להאשמה שהחדיר את איבר מינו בפי הטבעת של ג' עד שהגיע לסיפוקו), כי מזה 20 שנה לא קיים יחסי מין עם הנשים שלו ולא ישן איתן (ת/4 שורות 29 ואילך). כאשר נתבקש להשיב כיצד יש לו אם כך ילדים שגילם צעיר מ- 20 שנה, השיב כי יש לשאול את אימם וכי הוא מבקש שיערכו להם בדיקת </w:t>
      </w:r>
      <w:r w:rsidRPr="00BE0924">
        <w:rPr>
          <w:rFonts w:ascii="Times New Roman" w:hAnsi="Times New Roman" w:cs="David"/>
          <w:sz w:val="24"/>
          <w:szCs w:val="24"/>
          <w:lang w:eastAsia="he-IL"/>
        </w:rPr>
        <w:t>D.N.A.</w:t>
      </w:r>
      <w:r w:rsidRPr="00BE0924">
        <w:rPr>
          <w:rFonts w:ascii="Times New Roman" w:hAnsi="Times New Roman" w:cs="David"/>
          <w:sz w:val="24"/>
          <w:szCs w:val="24"/>
          <w:rtl/>
          <w:lang w:eastAsia="he-IL"/>
        </w:rPr>
        <w:t xml:space="preserve">.   </w:t>
      </w:r>
    </w:p>
    <w:p w14:paraId="028C8974"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אלא שטענה זו, שבה השתמש כדי להדוף חשד כי קיים יחסי מין עם בתו, הופרכה בעדות הנאשם עצמו. בעדותו סיפר כי קיים יחסי מין עם </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עד לפני 5- 6 שנים. (עמ' 268 לפרוטוקול, שורות 21-19). הנאשם גם סיפר, על מקרה שבו קיים יחסי מין עם </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כשבע שנים לפני מתן העדות, ולאחר מכן נודע לו שהיא בהריון והוא התקשה להאמין שמדובר בילדו. </w:t>
      </w:r>
    </w:p>
    <w:p w14:paraId="6481C8A2"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p>
    <w:p w14:paraId="61FAD01C"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לסיכום, אם כך, הנאשם מבקש לעשות שימוש במגבלותיו, כדי להדוף את ההאשמות כנגדו, ומוכן לשם כך להעלות טענות בדויות.  מגבלותיו, שאינן שנויות במחלוקת, לא שללו ממנו את האפשרות לבצע את המעשים המיוחסים לו והם כשלעצמם אינם מהווים טעם לדחיית גרסת התביעה.</w:t>
      </w:r>
    </w:p>
    <w:p w14:paraId="6E0EAA2B"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p>
    <w:p w14:paraId="43A33852" w14:textId="77777777" w:rsidR="009F77AB" w:rsidRPr="00BE0924" w:rsidRDefault="009F77AB" w:rsidP="00BE0924">
      <w:pPr>
        <w:spacing w:after="0" w:line="360" w:lineRule="auto"/>
        <w:ind w:firstLine="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ה.</w:t>
      </w:r>
      <w:r w:rsidRPr="00BE0924">
        <w:rPr>
          <w:rFonts w:ascii="Times New Roman" w:hAnsi="Times New Roman" w:cs="David"/>
          <w:b/>
          <w:bCs/>
          <w:sz w:val="24"/>
          <w:szCs w:val="24"/>
          <w:rtl/>
          <w:lang w:eastAsia="he-IL"/>
        </w:rPr>
        <w:tab/>
        <w:t>מקומות המפגש</w:t>
      </w:r>
    </w:p>
    <w:p w14:paraId="67B46FA3" w14:textId="77777777" w:rsidR="009F77AB" w:rsidRPr="00BE0924" w:rsidRDefault="009F77AB" w:rsidP="00BE0924">
      <w:pPr>
        <w:spacing w:after="0" w:line="360" w:lineRule="auto"/>
        <w:ind w:left="1440"/>
        <w:jc w:val="both"/>
        <w:rPr>
          <w:rFonts w:ascii="Times New Roman" w:hAnsi="Times New Roman" w:cs="David"/>
          <w:b/>
          <w:bCs/>
          <w:sz w:val="24"/>
          <w:szCs w:val="24"/>
          <w:rtl/>
          <w:lang w:eastAsia="he-IL"/>
        </w:rPr>
      </w:pPr>
    </w:p>
    <w:p w14:paraId="102BB5DB"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הסנגור טוען בסיכומיו כי ג' ידעה להצביע על המקומות המבודדים, אליהם הובילה את החוקרים, מתוך כך שנהגה להיפגש שם עם גברים אחרים. </w:t>
      </w:r>
    </w:p>
    <w:p w14:paraId="77EC4CC6" w14:textId="77777777" w:rsidR="009F77AB" w:rsidRPr="00BE0924" w:rsidRDefault="009F77AB" w:rsidP="00BE0924">
      <w:pPr>
        <w:spacing w:after="0" w:line="360" w:lineRule="auto"/>
        <w:ind w:left="1440"/>
        <w:jc w:val="both"/>
        <w:rPr>
          <w:rFonts w:ascii="Times New Roman" w:hAnsi="Times New Roman" w:cs="David"/>
          <w:b/>
          <w:bCs/>
          <w:sz w:val="24"/>
          <w:szCs w:val="24"/>
          <w:rtl/>
          <w:lang w:eastAsia="he-IL"/>
        </w:rPr>
      </w:pPr>
    </w:p>
    <w:p w14:paraId="3F4A4D4D"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ראשית, יש לומר כי ג' לא הסתירה את העובדה, שבמהלך השנים נפגשה עם חברים. היא גם טענה כי סבלה מפגיעה מינית מצד אנשים נוספים. יחד עם זאת, הטענה כי אלה נפגשו עימה או לקחו אותה לכל אותם מקומות נטושים הינה בגדר ספקולציה בלבד. ג' נשאלה אודות יחסיה עם החברים, (רובם היו חבריה בתקופות שונות כשלמדה בבית הספר), והיא ציינה היכן נפגשה עימם. לחלקם או רובם, כלל לא היה רכב. ג' תיארה כי נפגשו במקומות שונים בנצרת ופרט לפאדי (אותו הכירה בערך בגיל 18), קשריה אלה לא כללו יחסי מין.</w:t>
      </w:r>
    </w:p>
    <w:p w14:paraId="2084691A"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p>
    <w:p w14:paraId="12C0D407"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ב"כ הנאשם צודק בטענתו, כי לא ניתן לאמץ את גרסתה של ג' רק על סמך העובדה שהיא יודעת להצביע על מקומות נטושים אלה. יחד עם זאת, העובדה שישנה אפשרות תיאורטית כי בילתה בהם, במסגרת מפגשיה עם אחרים, איננה משמיטה את הקרקע מתחת גרסתה ואיננה פוגמת בה.  </w:t>
      </w:r>
    </w:p>
    <w:p w14:paraId="0A92D242" w14:textId="77777777" w:rsidR="009F77AB" w:rsidRPr="00BE0924" w:rsidRDefault="009F77AB" w:rsidP="00BE0924">
      <w:pPr>
        <w:spacing w:after="0" w:line="360" w:lineRule="auto"/>
        <w:ind w:left="1440" w:hanging="720"/>
        <w:jc w:val="both"/>
        <w:rPr>
          <w:rFonts w:ascii="Times New Roman" w:hAnsi="Times New Roman" w:cs="David"/>
          <w:sz w:val="24"/>
          <w:szCs w:val="24"/>
          <w:rtl/>
          <w:lang w:eastAsia="he-IL"/>
        </w:rPr>
      </w:pPr>
    </w:p>
    <w:p w14:paraId="3D98ECEB" w14:textId="77777777" w:rsidR="009F77AB" w:rsidRPr="00BE0924" w:rsidRDefault="009F77AB" w:rsidP="00BE0924">
      <w:pPr>
        <w:spacing w:after="0" w:line="360" w:lineRule="auto"/>
        <w:ind w:left="1440" w:hanging="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ab/>
        <w:t>כפי שפורט לעיל, ג' העידה בחופשיות, לא הסתירה גם פרטים מביכים, לגבי התנהגותה המתירנית, בניגוד לאורח החיים במגזר בו היא חיה ובבית בו גדלה, וגרסתה, כי למקומות אלה הוביל אותה אביה מקובלת עלי ומהימנה.</w:t>
      </w:r>
    </w:p>
    <w:p w14:paraId="2EC5BD07" w14:textId="77777777" w:rsidR="009F77AB" w:rsidRPr="00BE0924" w:rsidRDefault="009F77AB" w:rsidP="00BE0924">
      <w:pPr>
        <w:spacing w:after="0" w:line="360" w:lineRule="auto"/>
        <w:ind w:left="720" w:hanging="720"/>
        <w:jc w:val="both"/>
        <w:rPr>
          <w:rFonts w:ascii="Times New Roman" w:hAnsi="Times New Roman" w:cs="David"/>
          <w:sz w:val="24"/>
          <w:szCs w:val="24"/>
          <w:rtl/>
          <w:lang w:eastAsia="he-IL"/>
        </w:rPr>
      </w:pPr>
    </w:p>
    <w:p w14:paraId="72F17E38" w14:textId="77777777" w:rsidR="009F77AB" w:rsidRPr="00BE0924" w:rsidRDefault="009F77AB" w:rsidP="00BE0924">
      <w:pPr>
        <w:spacing w:after="0" w:line="360" w:lineRule="auto"/>
        <w:ind w:left="720"/>
        <w:jc w:val="both"/>
        <w:rPr>
          <w:rFonts w:ascii="Times New Roman" w:hAnsi="Times New Roman" w:cs="David"/>
          <w:b/>
          <w:bCs/>
          <w:sz w:val="24"/>
          <w:szCs w:val="24"/>
          <w:rtl/>
          <w:lang w:eastAsia="he-IL"/>
        </w:rPr>
      </w:pPr>
      <w:r w:rsidRPr="00BE0924">
        <w:rPr>
          <w:rFonts w:ascii="Times New Roman" w:hAnsi="Times New Roman" w:cs="David"/>
          <w:b/>
          <w:bCs/>
          <w:sz w:val="24"/>
          <w:szCs w:val="24"/>
          <w:rtl/>
          <w:lang w:eastAsia="he-IL"/>
        </w:rPr>
        <w:t>ו</w:t>
      </w:r>
      <w:r w:rsidRPr="00BE0924">
        <w:rPr>
          <w:rFonts w:ascii="Times New Roman" w:hAnsi="Times New Roman" w:cs="David"/>
          <w:sz w:val="24"/>
          <w:szCs w:val="24"/>
          <w:rtl/>
          <w:lang w:eastAsia="he-IL"/>
        </w:rPr>
        <w:t>.</w:t>
      </w:r>
      <w:r w:rsidRPr="00BE0924">
        <w:rPr>
          <w:rFonts w:ascii="Times New Roman" w:hAnsi="Times New Roman" w:cs="David"/>
          <w:sz w:val="24"/>
          <w:szCs w:val="24"/>
          <w:rtl/>
          <w:lang w:eastAsia="he-IL"/>
        </w:rPr>
        <w:tab/>
      </w:r>
      <w:r w:rsidRPr="00BE0924">
        <w:rPr>
          <w:rFonts w:ascii="Times New Roman" w:hAnsi="Times New Roman" w:cs="David"/>
          <w:b/>
          <w:bCs/>
          <w:sz w:val="24"/>
          <w:szCs w:val="24"/>
          <w:rtl/>
          <w:lang w:eastAsia="he-IL"/>
        </w:rPr>
        <w:t xml:space="preserve"> המניע להגשת תלונת השווא:</w:t>
      </w:r>
    </w:p>
    <w:p w14:paraId="358431E4" w14:textId="77777777" w:rsidR="009F77AB" w:rsidRPr="00BE0924" w:rsidRDefault="009F77AB" w:rsidP="00BE0924">
      <w:pPr>
        <w:spacing w:after="0" w:line="360" w:lineRule="auto"/>
        <w:ind w:left="720" w:hanging="720"/>
        <w:jc w:val="both"/>
        <w:rPr>
          <w:rFonts w:ascii="Times New Roman" w:hAnsi="Times New Roman" w:cs="David"/>
          <w:b/>
          <w:bCs/>
          <w:sz w:val="24"/>
          <w:szCs w:val="24"/>
          <w:rtl/>
          <w:lang w:eastAsia="he-IL"/>
        </w:rPr>
      </w:pPr>
    </w:p>
    <w:p w14:paraId="2B7AC1EF"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בתשובה לכתב האישום, כמו בסיכומיו, טוען הנאשם, כי תלונתה של המתלוננת הינה תולדה של ניסיון סחיטה שכשל, במסגרתו ניסתה המתלוננת לסחוט ממנו כספים, ואיימה עליו כי באם לא יעביר לידיה סכומי כסף נכבדים היא תדאג לסבכו בפלילים. הנאשם טען, כי </w:t>
      </w:r>
      <w:r w:rsidRPr="00BE0924">
        <w:rPr>
          <w:rFonts w:cs="David" w:hint="eastAsia"/>
          <w:sz w:val="24"/>
          <w:szCs w:val="24"/>
          <w:rtl/>
        </w:rPr>
        <w:t>משלא</w:t>
      </w:r>
      <w:r w:rsidRPr="00BE0924">
        <w:rPr>
          <w:rFonts w:cs="David"/>
          <w:sz w:val="24"/>
          <w:szCs w:val="24"/>
          <w:rtl/>
        </w:rPr>
        <w:t xml:space="preserve"> </w:t>
      </w:r>
      <w:r w:rsidRPr="00BE0924">
        <w:rPr>
          <w:rFonts w:cs="David" w:hint="eastAsia"/>
          <w:sz w:val="24"/>
          <w:szCs w:val="24"/>
          <w:rtl/>
        </w:rPr>
        <w:t>נענה</w:t>
      </w:r>
      <w:r w:rsidRPr="00BE0924">
        <w:rPr>
          <w:rFonts w:cs="David"/>
          <w:sz w:val="24"/>
          <w:szCs w:val="24"/>
          <w:rtl/>
        </w:rPr>
        <w:t xml:space="preserve"> </w:t>
      </w:r>
      <w:r w:rsidRPr="00BE0924">
        <w:rPr>
          <w:rFonts w:cs="David" w:hint="eastAsia"/>
          <w:sz w:val="24"/>
          <w:szCs w:val="24"/>
          <w:rtl/>
        </w:rPr>
        <w:t>לדרישתה</w:t>
      </w:r>
      <w:r w:rsidRPr="00BE0924">
        <w:rPr>
          <w:rFonts w:cs="David"/>
          <w:sz w:val="24"/>
          <w:szCs w:val="24"/>
          <w:rtl/>
        </w:rPr>
        <w:t xml:space="preserve"> </w:t>
      </w:r>
      <w:r w:rsidRPr="00BE0924">
        <w:rPr>
          <w:rFonts w:cs="David" w:hint="eastAsia"/>
          <w:sz w:val="24"/>
          <w:szCs w:val="24"/>
          <w:rtl/>
        </w:rPr>
        <w:t>זו</w:t>
      </w:r>
      <w:r w:rsidRPr="00BE0924">
        <w:rPr>
          <w:rFonts w:cs="David"/>
          <w:sz w:val="24"/>
          <w:szCs w:val="24"/>
          <w:rtl/>
        </w:rPr>
        <w:t xml:space="preserve">, </w:t>
      </w:r>
      <w:r w:rsidRPr="00BE0924">
        <w:rPr>
          <w:rFonts w:cs="David" w:hint="eastAsia"/>
          <w:sz w:val="24"/>
          <w:szCs w:val="24"/>
          <w:rtl/>
        </w:rPr>
        <w:t>פנתה</w:t>
      </w:r>
      <w:r w:rsidRPr="00BE0924">
        <w:rPr>
          <w:rFonts w:cs="David"/>
          <w:sz w:val="24"/>
          <w:szCs w:val="24"/>
          <w:rtl/>
        </w:rPr>
        <w:t xml:space="preserve"> </w:t>
      </w:r>
      <w:r w:rsidRPr="00BE0924">
        <w:rPr>
          <w:rFonts w:cs="David" w:hint="eastAsia"/>
          <w:sz w:val="24"/>
          <w:szCs w:val="24"/>
          <w:rtl/>
        </w:rPr>
        <w:t>ג</w:t>
      </w:r>
      <w:r w:rsidRPr="00BE0924">
        <w:rPr>
          <w:rFonts w:cs="David"/>
          <w:sz w:val="24"/>
          <w:szCs w:val="24"/>
          <w:rtl/>
        </w:rPr>
        <w:t xml:space="preserve">' </w:t>
      </w:r>
      <w:r w:rsidRPr="00BE0924">
        <w:rPr>
          <w:rFonts w:cs="David" w:hint="eastAsia"/>
          <w:sz w:val="24"/>
          <w:szCs w:val="24"/>
          <w:rtl/>
        </w:rPr>
        <w:t>למשטרה</w:t>
      </w:r>
      <w:r w:rsidRPr="00BE0924">
        <w:rPr>
          <w:rFonts w:cs="David"/>
          <w:sz w:val="24"/>
          <w:szCs w:val="24"/>
          <w:rtl/>
        </w:rPr>
        <w:t xml:space="preserve"> </w:t>
      </w:r>
      <w:r w:rsidRPr="00BE0924">
        <w:rPr>
          <w:rFonts w:cs="David" w:hint="eastAsia"/>
          <w:sz w:val="24"/>
          <w:szCs w:val="24"/>
          <w:rtl/>
        </w:rPr>
        <w:t>בתלונה</w:t>
      </w:r>
      <w:r w:rsidRPr="00BE0924">
        <w:rPr>
          <w:rFonts w:cs="David"/>
          <w:sz w:val="24"/>
          <w:szCs w:val="24"/>
          <w:rtl/>
        </w:rPr>
        <w:t xml:space="preserve"> </w:t>
      </w:r>
      <w:r w:rsidRPr="00BE0924">
        <w:rPr>
          <w:rFonts w:cs="David" w:hint="eastAsia"/>
          <w:sz w:val="24"/>
          <w:szCs w:val="24"/>
          <w:rtl/>
        </w:rPr>
        <w:t>שקרית</w:t>
      </w:r>
      <w:r w:rsidRPr="00BE0924">
        <w:rPr>
          <w:rFonts w:cs="David"/>
          <w:sz w:val="24"/>
          <w:szCs w:val="24"/>
          <w:rtl/>
        </w:rPr>
        <w:t xml:space="preserve"> </w:t>
      </w:r>
      <w:r w:rsidRPr="00BE0924">
        <w:rPr>
          <w:rFonts w:cs="David" w:hint="eastAsia"/>
          <w:sz w:val="24"/>
          <w:szCs w:val="24"/>
          <w:rtl/>
        </w:rPr>
        <w:t>וכוזבת</w:t>
      </w:r>
      <w:r w:rsidRPr="00BE0924">
        <w:rPr>
          <w:rFonts w:cs="David"/>
          <w:sz w:val="24"/>
          <w:szCs w:val="24"/>
          <w:rtl/>
        </w:rPr>
        <w:t xml:space="preserve">. </w:t>
      </w:r>
    </w:p>
    <w:p w14:paraId="1F6EB9F4" w14:textId="77777777" w:rsidR="009F77AB" w:rsidRPr="00BE0924" w:rsidRDefault="009F77AB" w:rsidP="00BE0924">
      <w:pPr>
        <w:spacing w:after="0" w:line="360" w:lineRule="auto"/>
        <w:ind w:left="1440"/>
        <w:jc w:val="both"/>
        <w:rPr>
          <w:rFonts w:ascii="Times New Roman" w:hAnsi="Times New Roman" w:cs="David"/>
          <w:color w:val="2E74B5"/>
          <w:sz w:val="24"/>
          <w:szCs w:val="24"/>
          <w:rtl/>
          <w:lang w:eastAsia="he-IL"/>
        </w:rPr>
      </w:pPr>
    </w:p>
    <w:p w14:paraId="75E08E18"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בעדותו סיפר הנאשם כי כחודש-חודשיים לאחר שעזבה ג' את נצרת לבאר שבע היא התקשרה אליו פעמיים על מנת לבקש ממנו כסף. הוא הוסיף וטען כי העביר לה פעמיים סכום של 500 ₪ (עמ' 271 לפרוטוקול, שורות 21-8). בהמשך עדותו תיאר הנאשם כיצד כחודש או חודשיים עובר למעצרו התקשרה אליו ג' ודרשה כי יעביר לה סך של 20,000 ₪. וכך תיאר את נסיבות אותה שיחת טלפון:</w:t>
      </w:r>
    </w:p>
    <w:p w14:paraId="42B8215C"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p>
    <w:p w14:paraId="2CE49CF7" w14:textId="77777777" w:rsidR="009F77AB" w:rsidRPr="00BE0924" w:rsidRDefault="009F77AB" w:rsidP="00BE0924">
      <w:pPr>
        <w:spacing w:after="0" w:line="360" w:lineRule="auto"/>
        <w:ind w:left="2636" w:right="851" w:hanging="709"/>
        <w:jc w:val="both"/>
        <w:rPr>
          <w:rFonts w:ascii="Arial" w:hAnsi="Arial" w:cs="David"/>
          <w:b/>
          <w:bCs/>
          <w:sz w:val="24"/>
          <w:szCs w:val="24"/>
          <w:rtl/>
          <w:lang w:eastAsia="he-IL"/>
        </w:rPr>
      </w:pPr>
      <w:r w:rsidRPr="00BE0924">
        <w:rPr>
          <w:rFonts w:ascii="Arial" w:hAnsi="Arial" w:cs="David"/>
          <w:b/>
          <w:bCs/>
          <w:sz w:val="24"/>
          <w:szCs w:val="24"/>
          <w:rtl/>
          <w:lang w:eastAsia="he-IL"/>
        </w:rPr>
        <w:t xml:space="preserve">"ת: </w:t>
      </w:r>
      <w:r w:rsidRPr="00BE0924">
        <w:rPr>
          <w:rFonts w:ascii="Arial" w:hAnsi="Arial" w:cs="David"/>
          <w:b/>
          <w:bCs/>
          <w:sz w:val="24"/>
          <w:szCs w:val="24"/>
          <w:rtl/>
          <w:lang w:eastAsia="he-IL"/>
        </w:rPr>
        <w:tab/>
        <w:t xml:space="preserve">[...] הייתי באוטו אני ועם האישה של הבן שלי, היבא . מתקשר, הלו הלו, אמרתי לה לאישה של הבן שלי "תעני את, אני נוהג" . </w:t>
      </w:r>
    </w:p>
    <w:p w14:paraId="596681B3" w14:textId="77777777" w:rsidR="009F77AB" w:rsidRPr="00BE0924" w:rsidRDefault="009F77AB" w:rsidP="00BE0924">
      <w:pPr>
        <w:spacing w:after="0" w:line="360" w:lineRule="auto"/>
        <w:ind w:left="2636" w:right="851" w:hanging="709"/>
        <w:jc w:val="both"/>
        <w:rPr>
          <w:rFonts w:ascii="Arial" w:hAnsi="Arial" w:cs="David"/>
          <w:b/>
          <w:bCs/>
          <w:sz w:val="24"/>
          <w:szCs w:val="24"/>
          <w:rtl/>
          <w:lang w:eastAsia="he-IL"/>
        </w:rPr>
      </w:pPr>
      <w:r w:rsidRPr="00BE0924">
        <w:rPr>
          <w:rFonts w:ascii="Arial" w:hAnsi="Arial" w:cs="David"/>
          <w:b/>
          <w:bCs/>
          <w:sz w:val="24"/>
          <w:szCs w:val="24"/>
          <w:rtl/>
          <w:lang w:eastAsia="he-IL"/>
        </w:rPr>
        <w:t xml:space="preserve">ש: </w:t>
      </w:r>
      <w:r w:rsidRPr="00BE0924">
        <w:rPr>
          <w:rFonts w:ascii="Arial" w:hAnsi="Arial" w:cs="David"/>
          <w:b/>
          <w:bCs/>
          <w:sz w:val="24"/>
          <w:szCs w:val="24"/>
          <w:rtl/>
          <w:lang w:eastAsia="he-IL"/>
        </w:rPr>
        <w:tab/>
        <w:t>שניה, האישה של מי?</w:t>
      </w:r>
    </w:p>
    <w:p w14:paraId="4C8AA54A" w14:textId="77777777" w:rsidR="009F77AB" w:rsidRPr="00BE0924" w:rsidRDefault="009F77AB" w:rsidP="00BE0924">
      <w:pPr>
        <w:spacing w:after="0" w:line="360" w:lineRule="auto"/>
        <w:ind w:left="2636" w:right="851" w:hanging="709"/>
        <w:jc w:val="both"/>
        <w:rPr>
          <w:rFonts w:ascii="Arial" w:hAnsi="Arial" w:cs="David"/>
          <w:b/>
          <w:bCs/>
          <w:sz w:val="24"/>
          <w:szCs w:val="24"/>
          <w:rtl/>
          <w:lang w:eastAsia="he-IL"/>
        </w:rPr>
      </w:pPr>
      <w:r w:rsidRPr="00BE0924">
        <w:rPr>
          <w:rFonts w:ascii="Arial" w:hAnsi="Arial" w:cs="David"/>
          <w:b/>
          <w:bCs/>
          <w:sz w:val="24"/>
          <w:szCs w:val="24"/>
          <w:rtl/>
          <w:lang w:eastAsia="he-IL"/>
        </w:rPr>
        <w:t xml:space="preserve">ת: </w:t>
      </w:r>
      <w:r w:rsidRPr="00BE0924">
        <w:rPr>
          <w:rFonts w:ascii="Arial" w:hAnsi="Arial" w:cs="David"/>
          <w:b/>
          <w:bCs/>
          <w:sz w:val="24"/>
          <w:szCs w:val="24"/>
          <w:rtl/>
          <w:lang w:eastAsia="he-IL"/>
        </w:rPr>
        <w:tab/>
        <w:t xml:space="preserve">של הבן שלי, של הבן שלי אשרף. האישה הראשונה. אמרתי לה "תעני את, אני לא יכול לענות ותראי מי זה". הלו הלו, זה ג'. מה היא רוצה? עצרתי. "הלו כן? מה נשמע אבא?" אומרת לי "תראה, אני רוצה 20 אלף שקל". מה 20 אלף שקל? אמרה "אני רוצה 20 אלף שקל". "מאיפה אני אביא לך 20 אלף שקל?" אמרה לי "לא חשוב בשבילי, אתה תמכור את האוטו. תמכור את האוטו שלך. תביא לי 20 אלף שקל ואני אחזור אליך עוד שעה תגיד לי את התשובה שלך". אה. איך זה? לא עניתי לה, סגרתי." </w:t>
      </w:r>
      <w:r w:rsidRPr="00BE0924">
        <w:rPr>
          <w:rFonts w:ascii="Arial" w:hAnsi="Arial" w:cs="David"/>
          <w:sz w:val="24"/>
          <w:szCs w:val="24"/>
          <w:rtl/>
          <w:lang w:eastAsia="he-IL"/>
        </w:rPr>
        <w:t>(עמ' 273 לפרוטוקול, שורות 31-21).</w:t>
      </w:r>
    </w:p>
    <w:p w14:paraId="7DF3EBFC" w14:textId="77777777" w:rsidR="009F77AB" w:rsidRPr="00BE0924" w:rsidRDefault="009F77AB" w:rsidP="00BE0924">
      <w:pPr>
        <w:spacing w:after="0" w:line="360" w:lineRule="auto"/>
        <w:ind w:left="720" w:hanging="651"/>
        <w:jc w:val="both"/>
        <w:rPr>
          <w:rFonts w:ascii="Arial" w:hAnsi="Arial" w:cs="David"/>
          <w:b/>
          <w:bCs/>
          <w:sz w:val="24"/>
          <w:szCs w:val="24"/>
          <w:rtl/>
          <w:lang w:eastAsia="he-IL"/>
        </w:rPr>
      </w:pPr>
    </w:p>
    <w:p w14:paraId="11B1162A" w14:textId="77777777" w:rsidR="009F77AB" w:rsidRPr="00BE0924" w:rsidRDefault="009F77AB" w:rsidP="00BE0924">
      <w:pPr>
        <w:spacing w:after="0" w:line="360" w:lineRule="auto"/>
        <w:ind w:left="720" w:firstLine="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ובהמשך: </w:t>
      </w:r>
    </w:p>
    <w:p w14:paraId="51AC0739" w14:textId="77777777" w:rsidR="009F77AB" w:rsidRPr="00BE0924" w:rsidRDefault="009F77AB" w:rsidP="00BE0924">
      <w:pPr>
        <w:spacing w:after="0" w:line="360" w:lineRule="auto"/>
        <w:ind w:left="2777"/>
        <w:jc w:val="both"/>
        <w:rPr>
          <w:rFonts w:ascii="Arial" w:hAnsi="Arial" w:cs="David"/>
          <w:b/>
          <w:bCs/>
          <w:sz w:val="24"/>
          <w:szCs w:val="24"/>
          <w:rtl/>
          <w:lang w:eastAsia="he-IL"/>
        </w:rPr>
      </w:pPr>
      <w:r w:rsidRPr="00BE0924">
        <w:rPr>
          <w:rFonts w:ascii="Arial" w:hAnsi="Arial" w:cs="David"/>
          <w:b/>
          <w:bCs/>
          <w:sz w:val="24"/>
          <w:szCs w:val="24"/>
          <w:rtl/>
          <w:lang w:eastAsia="he-IL"/>
        </w:rPr>
        <w:t>"ש: חוץ מזה שהיא ביקשה 20 אלף שקל , היה עוד ?</w:t>
      </w:r>
    </w:p>
    <w:p w14:paraId="4F9DF7DD" w14:textId="77777777" w:rsidR="009F77AB" w:rsidRPr="00BE0924" w:rsidRDefault="009F77AB" w:rsidP="00BE0924">
      <w:pPr>
        <w:spacing w:after="0" w:line="360" w:lineRule="auto"/>
        <w:ind w:left="2777"/>
        <w:jc w:val="both"/>
        <w:rPr>
          <w:rFonts w:ascii="Arial" w:hAnsi="Arial" w:cs="David"/>
          <w:b/>
          <w:bCs/>
          <w:sz w:val="24"/>
          <w:szCs w:val="24"/>
          <w:rtl/>
          <w:lang w:eastAsia="he-IL"/>
        </w:rPr>
      </w:pPr>
      <w:r w:rsidRPr="00BE0924">
        <w:rPr>
          <w:rFonts w:ascii="Arial" w:hAnsi="Arial" w:cs="David"/>
          <w:b/>
          <w:bCs/>
          <w:sz w:val="24"/>
          <w:szCs w:val="24"/>
          <w:rtl/>
          <w:lang w:eastAsia="he-IL"/>
        </w:rPr>
        <w:t>ת: שום דבר , סגרתי . סגרתי .</w:t>
      </w:r>
    </w:p>
    <w:p w14:paraId="7A3AB12C" w14:textId="77777777" w:rsidR="009F77AB" w:rsidRPr="00BE0924" w:rsidRDefault="009F77AB" w:rsidP="00BE0924">
      <w:pPr>
        <w:spacing w:after="0" w:line="360" w:lineRule="auto"/>
        <w:ind w:left="2777"/>
        <w:jc w:val="both"/>
        <w:rPr>
          <w:rFonts w:ascii="Arial" w:hAnsi="Arial" w:cs="David"/>
          <w:b/>
          <w:bCs/>
          <w:sz w:val="24"/>
          <w:szCs w:val="24"/>
          <w:rtl/>
          <w:lang w:eastAsia="he-IL"/>
        </w:rPr>
      </w:pPr>
      <w:r w:rsidRPr="00BE0924">
        <w:rPr>
          <w:rFonts w:ascii="Arial" w:hAnsi="Arial" w:cs="David"/>
          <w:b/>
          <w:bCs/>
          <w:sz w:val="24"/>
          <w:szCs w:val="24"/>
          <w:rtl/>
          <w:lang w:eastAsia="he-IL"/>
        </w:rPr>
        <w:t>ש: היה איום , משהו בשיחה?</w:t>
      </w:r>
    </w:p>
    <w:p w14:paraId="38ABE7A9" w14:textId="77777777" w:rsidR="009F77AB" w:rsidRPr="00BE0924" w:rsidRDefault="009F77AB" w:rsidP="00BE0924">
      <w:pPr>
        <w:spacing w:after="0" w:line="360" w:lineRule="auto"/>
        <w:ind w:left="2777"/>
        <w:jc w:val="both"/>
        <w:rPr>
          <w:rFonts w:ascii="Arial" w:hAnsi="Arial" w:cs="David"/>
          <w:b/>
          <w:bCs/>
          <w:sz w:val="24"/>
          <w:szCs w:val="24"/>
          <w:rtl/>
          <w:lang w:eastAsia="he-IL"/>
        </w:rPr>
      </w:pPr>
      <w:r w:rsidRPr="00BE0924">
        <w:rPr>
          <w:rFonts w:ascii="Arial" w:hAnsi="Arial" w:cs="David"/>
          <w:b/>
          <w:bCs/>
          <w:sz w:val="24"/>
          <w:szCs w:val="24"/>
          <w:rtl/>
          <w:lang w:eastAsia="he-IL"/>
        </w:rPr>
        <w:t>ת: כן , אחרי יום יומיים התקשרה עוד פעם .</w:t>
      </w:r>
    </w:p>
    <w:p w14:paraId="35E30FD8" w14:textId="77777777" w:rsidR="009F77AB" w:rsidRPr="00BE0924" w:rsidRDefault="009F77AB" w:rsidP="00BE0924">
      <w:pPr>
        <w:spacing w:after="0" w:line="360" w:lineRule="auto"/>
        <w:ind w:left="2777"/>
        <w:jc w:val="both"/>
        <w:rPr>
          <w:rFonts w:ascii="Arial" w:hAnsi="Arial" w:cs="David"/>
          <w:b/>
          <w:bCs/>
          <w:sz w:val="24"/>
          <w:szCs w:val="24"/>
          <w:rtl/>
          <w:lang w:eastAsia="he-IL"/>
        </w:rPr>
      </w:pPr>
      <w:r w:rsidRPr="00BE0924">
        <w:rPr>
          <w:rFonts w:ascii="Arial" w:hAnsi="Arial" w:cs="David"/>
          <w:b/>
          <w:bCs/>
          <w:sz w:val="24"/>
          <w:szCs w:val="24"/>
          <w:rtl/>
          <w:lang w:eastAsia="he-IL"/>
        </w:rPr>
        <w:t>ש: או . קיי.</w:t>
      </w:r>
    </w:p>
    <w:p w14:paraId="62E395F4" w14:textId="77777777" w:rsidR="009F77AB" w:rsidRPr="00BE0924" w:rsidRDefault="009F77AB" w:rsidP="00BE0924">
      <w:pPr>
        <w:spacing w:after="0" w:line="360" w:lineRule="auto"/>
        <w:ind w:left="2777"/>
        <w:jc w:val="both"/>
        <w:rPr>
          <w:rFonts w:ascii="Arial" w:hAnsi="Arial" w:cs="David"/>
          <w:b/>
          <w:bCs/>
          <w:sz w:val="24"/>
          <w:szCs w:val="24"/>
          <w:rtl/>
          <w:lang w:eastAsia="he-IL"/>
        </w:rPr>
      </w:pPr>
      <w:r w:rsidRPr="00BE0924">
        <w:rPr>
          <w:rFonts w:ascii="Arial" w:hAnsi="Arial" w:cs="David"/>
          <w:b/>
          <w:bCs/>
          <w:sz w:val="24"/>
          <w:szCs w:val="24"/>
          <w:rtl/>
          <w:lang w:eastAsia="he-IL"/>
        </w:rPr>
        <w:t>ת: "מה עשית? הבאת לי את הכסף? הכנת לי את הכסף?" אמרתי לה "מה, את משוגעת? מאיפה אני אביא לך 20 אלף שקל?". "לא אכפת לי, או שתביא 20 אלף שקל או שאני אתן להם לזיין אותך בכלא." "יזיינו אותך בכלא". ככה בפירוש.</w:t>
      </w:r>
    </w:p>
    <w:p w14:paraId="4FFC8C3A" w14:textId="77777777" w:rsidR="009F77AB" w:rsidRPr="00BE0924" w:rsidRDefault="009F77AB" w:rsidP="00BE0924">
      <w:pPr>
        <w:spacing w:after="0" w:line="360" w:lineRule="auto"/>
        <w:ind w:left="2777"/>
        <w:jc w:val="both"/>
        <w:rPr>
          <w:rFonts w:ascii="Arial" w:hAnsi="Arial" w:cs="David"/>
          <w:b/>
          <w:bCs/>
          <w:sz w:val="24"/>
          <w:szCs w:val="24"/>
          <w:rtl/>
          <w:lang w:eastAsia="he-IL"/>
        </w:rPr>
      </w:pPr>
      <w:r w:rsidRPr="00BE0924">
        <w:rPr>
          <w:rFonts w:ascii="Arial" w:hAnsi="Arial" w:cs="David"/>
          <w:b/>
          <w:bCs/>
          <w:sz w:val="24"/>
          <w:szCs w:val="24"/>
          <w:rtl/>
          <w:lang w:eastAsia="he-IL"/>
        </w:rPr>
        <w:t>ש: מתי היא אמרה את זה ? לפני כמה זמן?</w:t>
      </w:r>
    </w:p>
    <w:p w14:paraId="269C7E10" w14:textId="77777777" w:rsidR="009F77AB" w:rsidRPr="00BE0924" w:rsidRDefault="009F77AB" w:rsidP="00BE0924">
      <w:pPr>
        <w:spacing w:after="0" w:line="360" w:lineRule="auto"/>
        <w:ind w:left="2777"/>
        <w:jc w:val="both"/>
        <w:rPr>
          <w:rFonts w:ascii="Arial" w:hAnsi="Arial" w:cs="David"/>
          <w:b/>
          <w:bCs/>
          <w:sz w:val="24"/>
          <w:szCs w:val="24"/>
          <w:rtl/>
          <w:lang w:eastAsia="he-IL"/>
        </w:rPr>
      </w:pPr>
      <w:r w:rsidRPr="00BE0924">
        <w:rPr>
          <w:rFonts w:ascii="Arial" w:hAnsi="Arial" w:cs="David"/>
          <w:b/>
          <w:bCs/>
          <w:sz w:val="24"/>
          <w:szCs w:val="24"/>
          <w:rtl/>
          <w:lang w:eastAsia="he-IL"/>
        </w:rPr>
        <w:t>ת: אחרי כמה ימים, אחרי יומיים, שלושה ימים אולי.</w:t>
      </w:r>
    </w:p>
    <w:p w14:paraId="5C9D025A" w14:textId="77777777" w:rsidR="009F77AB" w:rsidRPr="00BE0924" w:rsidRDefault="009F77AB" w:rsidP="00BE0924">
      <w:pPr>
        <w:spacing w:after="0" w:line="360" w:lineRule="auto"/>
        <w:ind w:left="2777"/>
        <w:jc w:val="both"/>
        <w:rPr>
          <w:rFonts w:ascii="Arial" w:hAnsi="Arial" w:cs="David"/>
          <w:b/>
          <w:bCs/>
          <w:sz w:val="24"/>
          <w:szCs w:val="24"/>
          <w:rtl/>
          <w:lang w:eastAsia="he-IL"/>
        </w:rPr>
      </w:pPr>
      <w:r w:rsidRPr="00BE0924">
        <w:rPr>
          <w:rFonts w:ascii="Arial" w:hAnsi="Arial" w:cs="David"/>
          <w:b/>
          <w:bCs/>
          <w:sz w:val="24"/>
          <w:szCs w:val="24"/>
          <w:rtl/>
          <w:lang w:eastAsia="he-IL"/>
        </w:rPr>
        <w:t>ש: לא, אחרי כמה זמן,</w:t>
      </w:r>
    </w:p>
    <w:p w14:paraId="0E702F09" w14:textId="77777777" w:rsidR="009F77AB" w:rsidRPr="00BE0924" w:rsidRDefault="009F77AB" w:rsidP="00BE0924">
      <w:pPr>
        <w:spacing w:after="0" w:line="360" w:lineRule="auto"/>
        <w:ind w:left="2777"/>
        <w:jc w:val="both"/>
        <w:rPr>
          <w:rFonts w:ascii="Arial" w:hAnsi="Arial" w:cs="David"/>
          <w:b/>
          <w:bCs/>
          <w:sz w:val="24"/>
          <w:szCs w:val="24"/>
          <w:rtl/>
          <w:lang w:eastAsia="he-IL"/>
        </w:rPr>
      </w:pPr>
      <w:r>
        <w:rPr>
          <w:rFonts w:ascii="Arial" w:hAnsi="Arial" w:cs="David"/>
          <w:b/>
          <w:bCs/>
          <w:sz w:val="24"/>
          <w:szCs w:val="24"/>
          <w:rtl/>
          <w:lang w:eastAsia="he-IL"/>
        </w:rPr>
        <w:t>כ.ז</w:t>
      </w:r>
      <w:r w:rsidRPr="00BE0924">
        <w:rPr>
          <w:rFonts w:ascii="Arial" w:hAnsi="Arial" w:cs="David"/>
          <w:b/>
          <w:bCs/>
          <w:sz w:val="24"/>
          <w:szCs w:val="24"/>
          <w:rtl/>
          <w:lang w:eastAsia="he-IL"/>
        </w:rPr>
        <w:t xml:space="preserve"> הש' הלמן נוסבוים: אחרי יומיים מהשיחה הקודמת.</w:t>
      </w:r>
    </w:p>
    <w:p w14:paraId="00C914CF" w14:textId="77777777" w:rsidR="009F77AB" w:rsidRPr="00BE0924" w:rsidRDefault="009F77AB" w:rsidP="009F2CF1">
      <w:pPr>
        <w:spacing w:after="0" w:line="360" w:lineRule="auto"/>
        <w:ind w:left="2777"/>
        <w:jc w:val="both"/>
        <w:rPr>
          <w:rFonts w:ascii="Arial" w:hAnsi="Arial" w:cs="David"/>
          <w:b/>
          <w:bCs/>
          <w:sz w:val="24"/>
          <w:szCs w:val="24"/>
          <w:rtl/>
          <w:lang w:eastAsia="he-IL"/>
        </w:rPr>
      </w:pPr>
      <w:r w:rsidRPr="00BE0924">
        <w:rPr>
          <w:rFonts w:ascii="Arial" w:hAnsi="Arial" w:cs="David"/>
          <w:b/>
          <w:bCs/>
          <w:sz w:val="24"/>
          <w:szCs w:val="24"/>
          <w:rtl/>
          <w:lang w:eastAsia="he-IL"/>
        </w:rPr>
        <w:t xml:space="preserve">העד , מר </w:t>
      </w:r>
      <w:r w:rsidR="009F2CF1">
        <w:rPr>
          <w:rFonts w:ascii="Arial" w:hAnsi="Arial" w:cs="David" w:hint="cs"/>
          <w:b/>
          <w:bCs/>
          <w:sz w:val="24"/>
          <w:szCs w:val="24"/>
          <w:rtl/>
          <w:lang w:eastAsia="he-IL"/>
        </w:rPr>
        <w:t>ר.ט.</w:t>
      </w:r>
      <w:r w:rsidRPr="00BE0924">
        <w:rPr>
          <w:rFonts w:ascii="Arial" w:hAnsi="Arial" w:cs="David"/>
          <w:b/>
          <w:bCs/>
          <w:sz w:val="24"/>
          <w:szCs w:val="24"/>
          <w:rtl/>
          <w:lang w:eastAsia="he-IL"/>
        </w:rPr>
        <w:t xml:space="preserve">: כן." </w:t>
      </w:r>
      <w:r w:rsidRPr="00BE0924">
        <w:rPr>
          <w:rFonts w:ascii="Arial" w:hAnsi="Arial" w:cs="David"/>
          <w:sz w:val="24"/>
          <w:szCs w:val="24"/>
          <w:rtl/>
          <w:lang w:eastAsia="he-IL"/>
        </w:rPr>
        <w:t xml:space="preserve">(עמ' 274 לפרוטוקול, שורות 23-10). </w:t>
      </w:r>
    </w:p>
    <w:p w14:paraId="3D3006F1" w14:textId="77777777" w:rsidR="009F77AB" w:rsidRPr="00BE0924" w:rsidRDefault="009F77AB" w:rsidP="00BE0924">
      <w:pPr>
        <w:spacing w:after="0" w:line="360" w:lineRule="auto"/>
        <w:ind w:left="720"/>
        <w:jc w:val="both"/>
        <w:rPr>
          <w:rFonts w:ascii="Arial" w:hAnsi="Arial" w:cs="David"/>
          <w:b/>
          <w:bCs/>
          <w:color w:val="0070C0"/>
          <w:sz w:val="24"/>
          <w:szCs w:val="24"/>
          <w:rtl/>
          <w:lang w:eastAsia="he-IL"/>
        </w:rPr>
      </w:pPr>
    </w:p>
    <w:p w14:paraId="768718CD"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לחיזוק טענתו בדבר ניסיון הסחיטה הביא הנאשם לעדות את היבא, אשת בנו אשרף, אשר הייתה לדבריו, עדה לשיחת הטלפון בה איימה עליו ג' כי תפליל אותו במשטרה במידה ולא יעביר לה כסף.</w:t>
      </w:r>
    </w:p>
    <w:p w14:paraId="37CF6031"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29AA0B0C"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בעדותה בבית המשפט תיארה היבא כי במהלך נסיעה, לבית החולים הצרפתי בנצרת,  כחודשיים טרם מעצרו של הנאשם, קיבל הנאשם שיחת טלפון מג'. היא ענתה לשיחה והעבירה את המכשיר למצב דיבורית, לבקשתו של הנאשם, אשר בינתיים חנה לצד הדרך. בכל הנוגע לתוכן השיחה העידה:</w:t>
      </w:r>
    </w:p>
    <w:p w14:paraId="7B769DA1"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108A1444" w14:textId="77777777" w:rsidR="009F77AB" w:rsidRPr="00BE0924" w:rsidRDefault="009F77AB" w:rsidP="00BE0924">
      <w:pPr>
        <w:spacing w:after="0" w:line="360" w:lineRule="auto"/>
        <w:ind w:left="2160" w:right="851"/>
        <w:contextualSpacing/>
        <w:jc w:val="both"/>
        <w:rPr>
          <w:rFonts w:ascii="Arial" w:hAnsi="Arial" w:cs="David"/>
          <w:b/>
          <w:bCs/>
          <w:sz w:val="24"/>
          <w:szCs w:val="24"/>
          <w:rtl/>
          <w:lang w:eastAsia="he-IL"/>
        </w:rPr>
      </w:pPr>
      <w:r w:rsidRPr="00BE0924">
        <w:rPr>
          <w:rFonts w:ascii="Arial" w:hAnsi="Arial" w:cs="David"/>
          <w:b/>
          <w:bCs/>
          <w:sz w:val="24"/>
          <w:szCs w:val="24"/>
          <w:rtl/>
          <w:lang w:eastAsia="he-IL"/>
        </w:rPr>
        <w:t>"ת. [...] והיא הייתה מאיימת עליו בטלפון, היא אומרת לו יש לה חודש ימים להביא לי 20 אלף שקל, חמי אמר לה מאיפה אני יביא לך? והיא ג'ואנה ענתה שזה לא בעיה שלי, אתה תסתדר, תמכור את הג'יפ. היה לי, היא גם אמרה שאני, אני אשפיל אותך ואני אדאג לסבך אותך ואתה תתחרט על זה שאתה לא משתף פעולה."</w:t>
      </w:r>
      <w:r w:rsidRPr="00BE0924">
        <w:rPr>
          <w:rFonts w:ascii="Arial" w:hAnsi="Arial" w:cs="David"/>
          <w:sz w:val="24"/>
          <w:szCs w:val="24"/>
          <w:rtl/>
          <w:lang w:eastAsia="he-IL"/>
        </w:rPr>
        <w:t xml:space="preserve"> (עמ' 387 לפרוטוקול, שורות 26-22)</w:t>
      </w:r>
    </w:p>
    <w:p w14:paraId="1C38220A" w14:textId="77777777" w:rsidR="009F77AB" w:rsidRPr="00BE0924" w:rsidRDefault="009F77AB" w:rsidP="00BE0924">
      <w:pPr>
        <w:spacing w:after="0" w:line="360" w:lineRule="auto"/>
        <w:ind w:left="720"/>
        <w:contextualSpacing/>
        <w:jc w:val="both"/>
        <w:rPr>
          <w:rFonts w:ascii="Arial" w:hAnsi="Arial" w:cs="David"/>
          <w:sz w:val="24"/>
          <w:szCs w:val="24"/>
          <w:rtl/>
          <w:lang w:eastAsia="he-IL"/>
        </w:rPr>
      </w:pPr>
    </w:p>
    <w:p w14:paraId="307E88FD" w14:textId="77777777" w:rsidR="009F77AB" w:rsidRPr="00BE0924" w:rsidRDefault="009F77AB" w:rsidP="00BE0924">
      <w:pPr>
        <w:spacing w:after="0" w:line="360" w:lineRule="auto"/>
        <w:ind w:left="1440"/>
        <w:contextualSpacing/>
        <w:jc w:val="both"/>
        <w:rPr>
          <w:rFonts w:ascii="Arial" w:hAnsi="Arial" w:cs="David"/>
          <w:sz w:val="24"/>
          <w:szCs w:val="24"/>
          <w:rtl/>
          <w:lang w:eastAsia="he-IL"/>
        </w:rPr>
      </w:pPr>
      <w:r w:rsidRPr="00BE0924">
        <w:rPr>
          <w:rFonts w:ascii="Arial" w:hAnsi="Arial" w:cs="David"/>
          <w:sz w:val="24"/>
          <w:szCs w:val="24"/>
          <w:rtl/>
          <w:lang w:eastAsia="he-IL"/>
        </w:rPr>
        <w:t>בהמשך הוסיפה, כי ג' גם אמרה במהלך השיחה כי היא "</w:t>
      </w:r>
      <w:r w:rsidRPr="00BE0924">
        <w:rPr>
          <w:rFonts w:ascii="Arial" w:hAnsi="Arial" w:cs="David"/>
          <w:b/>
          <w:bCs/>
          <w:sz w:val="24"/>
          <w:szCs w:val="24"/>
          <w:rtl/>
          <w:lang w:eastAsia="he-IL"/>
        </w:rPr>
        <w:t>תסבך את הנאשם במשטרה ותדאג שהשוטרים יזיינו אותו".</w:t>
      </w:r>
      <w:r w:rsidRPr="00BE0924">
        <w:rPr>
          <w:rFonts w:ascii="Arial" w:hAnsi="Arial" w:cs="David"/>
          <w:sz w:val="24"/>
          <w:szCs w:val="24"/>
          <w:rtl/>
          <w:lang w:eastAsia="he-IL"/>
        </w:rPr>
        <w:t xml:space="preserve">  (עמ' 388, שורות 17-16). </w:t>
      </w:r>
    </w:p>
    <w:p w14:paraId="015A23F6"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7A2243DE"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יש לציין כי עדות זו איננה עולה בקנה אחד אף עם הדברים שמסר הנאשם בעדותו. היבא, העידה כאמור, כי שמעה מפיה של ג' את האיום כי "השוטרים יזיינו את הנאשם", במהלך השיחה שהתנהלה בנוכחותה, בעוד הנאשם הבחין בין השיחה הזו לבין המועד בו הושמע כלפיו האיום. לגרסתו, דברי האיום הבוטים הושמעו בשיחת הטלפון שהתקיימה כיומיים לאחר שיחת הטלפון לה היתה היבא עדה ולא באותה שיחה. </w:t>
      </w:r>
    </w:p>
    <w:p w14:paraId="0F92A200"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075D8CE1"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יתרה מכך, בהודעתה במשטרה, שניתנה ביום 26.6.2015 (ת/46) לא סיפרה היבא דבר אודות שיחת הטלפון הנטענת. כשנשאלה על יחסיה עם ג' השיבה כי לא היה להן כל קשר מאז עברה ג' לבאר שבע. בסוף החקירה נשאלה האם יש לה דבר מה להוסיף והשיבה בשלילה. בחקירה הנגדית שלה, בבית המשפט טענה העדה כי סיפרה על שיחת הטלפון לחוקר (למעט מילות האיום שעליהן התקשתה לחזור), אך אינה יודעת מדוע הדברים לא נרשמו מפיה (עמ' 389 לפרוטוקול, שורות 32-23 והמשך בעמ' 390 לפרוטוקול, שורות  1-3). להזמת עדותה זו זומן בשנית החוקר ויסאם אשקר, מי שגבה את הודעתה של העדה במשטרה. החוקר הבהיר כי רשם את כל מה שנאמר מפיה של העדה וכי הדברים עליהם העידה בפני בית המשפט לא נרשמו משלא נאמרו (עמ' 396 לפרוטוקול, שורות 17-12).</w:t>
      </w:r>
    </w:p>
    <w:p w14:paraId="2AF25407"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עדותו של החוקר מהימנה עלי ועדיפה על פני הסבריה של היבא. בפני העדה הוצגו שאלות ספציפיות אודות יחסיה של ג' עם בני משפחה והאפשרות כי התלוננה באזניהם בעבר על הפגיעה המינית. בסוף החקירה, העדה נשאלה מפורשות האם היא מעוניינת להוסיף דבר מה, כלומר החוקר ביקש לברר אם יש לה מידע נוסף רלוונטי שיוכל לסייע בחקירה. אולם היא טענה כי אין לה מה להוסיף. </w:t>
      </w:r>
    </w:p>
    <w:p w14:paraId="2D8E648A"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4AB3CD5C"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כך או כך, עדות הגנה זו באה לתמוך בגרסת הנאשם מקום בו אין מחלוקת מהותית בנוגע לדרישת הכסף ואף האיום. גרסת הנאשם אף מחזקת את טענותיה של ג' ומשתלבת בתמונה הכללית שעולה מעדותה. ג' אישרה כי ביקשה מהנאשם כסף ואף איימה עליו. היא אישרה כי מצבה הכלכלי קשה מאוד וכי תלויים ועומדים נגדה תיקי הוצאה לפועל והיא בחובות (עמ' 180 לפרוטוקול, שורות 15-8), בחקירתה הנגדית העידה ג', כי כאשר נודע לה אודות המעשים שעשה לאחותה י', התקשרה אל הנאשם ודרשה לקבל ממנו כסף: "</w:t>
      </w:r>
      <w:r w:rsidRPr="00BE0924">
        <w:rPr>
          <w:rFonts w:ascii="Times New Roman" w:hAnsi="Times New Roman" w:cs="David"/>
          <w:b/>
          <w:bCs/>
          <w:sz w:val="24"/>
          <w:szCs w:val="24"/>
          <w:rtl/>
          <w:lang w:eastAsia="he-IL"/>
        </w:rPr>
        <w:t xml:space="preserve">אמרתי לו: אבא, אני רוצה כסף, אני אתלונן עליך או אהרוג אותך" </w:t>
      </w:r>
      <w:r w:rsidRPr="00BE0924">
        <w:rPr>
          <w:rFonts w:ascii="Times New Roman" w:hAnsi="Times New Roman" w:cs="David"/>
          <w:sz w:val="24"/>
          <w:szCs w:val="24"/>
          <w:rtl/>
          <w:lang w:eastAsia="he-IL"/>
        </w:rPr>
        <w:t>לטענתה, את הדברים הקשים אמרה, כשהיא מצויה בסערת רגשות: "</w:t>
      </w:r>
      <w:r w:rsidRPr="00BE0924">
        <w:rPr>
          <w:rFonts w:ascii="Times New Roman" w:hAnsi="Times New Roman" w:cs="David"/>
          <w:b/>
          <w:bCs/>
          <w:sz w:val="24"/>
          <w:szCs w:val="24"/>
          <w:rtl/>
          <w:lang w:eastAsia="he-IL"/>
        </w:rPr>
        <w:t>ככה אמרתי בגלל שהייתי עצבנית, אני יודעת שהכי מעצבן אותו הכסף</w:t>
      </w:r>
      <w:r w:rsidRPr="00BE0924">
        <w:rPr>
          <w:rFonts w:ascii="Times New Roman" w:hAnsi="Times New Roman" w:cs="David"/>
          <w:sz w:val="24"/>
          <w:szCs w:val="24"/>
          <w:rtl/>
          <w:lang w:eastAsia="he-IL"/>
        </w:rPr>
        <w:t xml:space="preserve">"  (עמ' 180 לפרוטוקול, שורות 22-20). </w:t>
      </w:r>
    </w:p>
    <w:p w14:paraId="6EDA2A58"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42976FB3"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הנאשם אישר כי שיחת הטלפון בה דרשה ממנו ג' את הכסף נערכה כחודשיים לפני מעצרו, בעיתוי המדויק שבו טענה ג' כי נודע לה על הפגיעה באחותה הצעירה. חמתה בערה בה, ובזמן שהתלבטה איך להגיב, החליטה לדרוש ממנו כסף, כפיצוי על הסבל וההרס שגרם לחייה.</w:t>
      </w:r>
    </w:p>
    <w:p w14:paraId="46A4F813" w14:textId="77777777" w:rsidR="009F77AB" w:rsidRPr="00BE0924" w:rsidRDefault="009F77AB" w:rsidP="00BE0924">
      <w:pPr>
        <w:spacing w:after="0" w:line="360" w:lineRule="auto"/>
        <w:ind w:left="720"/>
        <w:jc w:val="both"/>
        <w:rPr>
          <w:rFonts w:ascii="Times New Roman" w:hAnsi="Times New Roman" w:cs="David"/>
          <w:color w:val="2E74B5"/>
          <w:sz w:val="24"/>
          <w:szCs w:val="24"/>
          <w:rtl/>
          <w:lang w:eastAsia="he-IL"/>
        </w:rPr>
      </w:pPr>
    </w:p>
    <w:p w14:paraId="41CDC6C5"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אינני מקבלת את טענת הנאשם כי התלונה הוגשה על רקע ניסיונה של ג' לסחוט ממנו כספים. </w:t>
      </w:r>
    </w:p>
    <w:p w14:paraId="0E4F538E" w14:textId="77777777" w:rsidR="009F77AB" w:rsidRPr="00BE0924" w:rsidRDefault="009F77AB" w:rsidP="00BE0924">
      <w:pPr>
        <w:spacing w:after="0" w:line="360" w:lineRule="auto"/>
        <w:ind w:left="1440"/>
        <w:jc w:val="both"/>
        <w:rPr>
          <w:rFonts w:ascii="Times New Roman" w:hAnsi="Times New Roman" w:cs="David"/>
          <w:color w:val="0070C0"/>
          <w:sz w:val="24"/>
          <w:szCs w:val="24"/>
          <w:rtl/>
          <w:lang w:eastAsia="he-IL"/>
        </w:rPr>
      </w:pPr>
      <w:r w:rsidRPr="00BE0924">
        <w:rPr>
          <w:rFonts w:ascii="Times New Roman" w:hAnsi="Times New Roman" w:cs="David"/>
          <w:sz w:val="24"/>
          <w:szCs w:val="24"/>
          <w:rtl/>
          <w:lang w:eastAsia="he-IL"/>
        </w:rPr>
        <w:t xml:space="preserve">ראשית, יש לשים לב, כי בעת שנערך העימות בין הנאשם למתלוננת ג', לא טען הנאשם דבר אודות ניסיון הסחיטה. למרות שהטיח במתלוננת כי היא שקרנית, הוא לא טען כנגדה שניסתה לסחוט אותו, וזאת למרות שחלפו כחודשיים בלבד, מאז איימה עליו ודרשה ממנו את הכספים. </w:t>
      </w:r>
    </w:p>
    <w:p w14:paraId="144515DA" w14:textId="77777777" w:rsidR="009F77AB" w:rsidRPr="00BE0924" w:rsidRDefault="009F77AB" w:rsidP="00BE0924">
      <w:pPr>
        <w:spacing w:after="0" w:line="360" w:lineRule="auto"/>
        <w:ind w:left="720"/>
        <w:jc w:val="both"/>
        <w:rPr>
          <w:rFonts w:ascii="Times New Roman" w:hAnsi="Times New Roman" w:cs="David"/>
          <w:color w:val="0070C0"/>
          <w:sz w:val="24"/>
          <w:szCs w:val="24"/>
          <w:rtl/>
          <w:lang w:eastAsia="he-IL"/>
        </w:rPr>
      </w:pPr>
    </w:p>
    <w:p w14:paraId="39640691"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זאת ועוד, העובדה שהמתלוננת דרשה כספים מן הנאשם (עובדה שאיננה מוכחשת), איננה אומרת שהמעשים המפורטים בתלונה הומצאו על ידה לאחר או לצורך הסחיטה. </w:t>
      </w:r>
    </w:p>
    <w:p w14:paraId="4D5CAF42"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p>
    <w:p w14:paraId="77BC54DC"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אינדיקציה ברורה לכך ניתן למצוא בעובדה כי ג' שיתפה אחרים בסודה עוד בתקופה שקדמה לסירובו של הנאשם להעביר לידה סכום כסף זה או אחר. </w:t>
      </w:r>
    </w:p>
    <w:p w14:paraId="0F106C9E" w14:textId="77777777" w:rsidR="009F77AB" w:rsidRPr="00BE0924" w:rsidRDefault="009F77AB" w:rsidP="00BE0924">
      <w:pPr>
        <w:spacing w:after="0" w:line="360" w:lineRule="auto"/>
        <w:ind w:left="720"/>
        <w:jc w:val="both"/>
        <w:rPr>
          <w:rFonts w:ascii="Times New Roman" w:hAnsi="Times New Roman" w:cs="David"/>
          <w:color w:val="0070C0"/>
          <w:sz w:val="24"/>
          <w:szCs w:val="24"/>
          <w:rtl/>
          <w:lang w:eastAsia="he-IL"/>
        </w:rPr>
      </w:pPr>
    </w:p>
    <w:p w14:paraId="0423A412" w14:textId="77777777" w:rsidR="009F77AB" w:rsidRPr="00BE0924" w:rsidRDefault="009F77AB" w:rsidP="009F2CF1">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ניסיון הסחיטה האמור הנטען נעשה, כך טוען הנאשם, כחודשיים עובר למעצרו, היינו בחודש 04/2015. ואולם, כבר בחודש 03/2013, שנתיים קודם לכן, מתועדת תלונתה של ג' בדבר אונס שביצע בה אביה, בדו"ח שערכה עו"ס אמל ג'רג'ורה מפי אמה של ג' (ת/18). הדברים מתועדים אף בעדותה של עו"ס עליזה אלמוזלינו, מלשכת הרווחה בכרמיאל, אשר העידה כי בפגישתה עם ג' בסוף שנת 2014 (התאריך המדויק אינו זכור לה) שיתפה אותה ג' כי נאנסה על ידי אביה. מסמך סיכום אותה פגישה הוגש וסומן ת/41. כמו כן, וכפי שהובא  מעלה, שיתפה ג' אחרים בדבר האונס במועדים מוקדמים יותר: דודה של ג', מר ר</w:t>
      </w:r>
      <w:r w:rsidR="009F2CF1">
        <w:rPr>
          <w:rFonts w:ascii="Times New Roman" w:hAnsi="Times New Roman" w:cs="David" w:hint="cs"/>
          <w:sz w:val="24"/>
          <w:szCs w:val="24"/>
          <w:rtl/>
          <w:lang w:eastAsia="he-IL"/>
        </w:rPr>
        <w:t>.</w:t>
      </w:r>
      <w:r w:rsidRPr="00BE0924">
        <w:rPr>
          <w:rFonts w:ascii="Times New Roman" w:hAnsi="Times New Roman" w:cs="David"/>
          <w:sz w:val="24"/>
          <w:szCs w:val="24"/>
          <w:rtl/>
          <w:lang w:eastAsia="he-IL"/>
        </w:rPr>
        <w:t>ט</w:t>
      </w:r>
      <w:r w:rsidR="009F2CF1">
        <w:rPr>
          <w:rFonts w:ascii="Times New Roman" w:hAnsi="Times New Roman" w:cs="David" w:hint="cs"/>
          <w:sz w:val="24"/>
          <w:szCs w:val="24"/>
          <w:rtl/>
          <w:lang w:eastAsia="he-IL"/>
        </w:rPr>
        <w:t>.</w:t>
      </w:r>
      <w:r w:rsidRPr="00BE0924">
        <w:rPr>
          <w:rFonts w:ascii="Times New Roman" w:hAnsi="Times New Roman" w:cs="David"/>
          <w:sz w:val="24"/>
          <w:szCs w:val="24"/>
          <w:rtl/>
          <w:lang w:eastAsia="he-IL"/>
        </w:rPr>
        <w:t>, העיד כי ג' שיתפה אותו בדבר האונס בעת חג הרמדאן בשנת 2014 (החג חל במהלך חודש 07/2014) (ר' עדותו של ר</w:t>
      </w:r>
      <w:r w:rsidR="009F2CF1">
        <w:rPr>
          <w:rFonts w:ascii="Times New Roman" w:hAnsi="Times New Roman" w:cs="David" w:hint="cs"/>
          <w:sz w:val="24"/>
          <w:szCs w:val="24"/>
          <w:rtl/>
          <w:lang w:eastAsia="he-IL"/>
        </w:rPr>
        <w:t>.ט.</w:t>
      </w:r>
      <w:r w:rsidRPr="00BE0924">
        <w:rPr>
          <w:rFonts w:ascii="Times New Roman" w:hAnsi="Times New Roman" w:cs="David"/>
          <w:sz w:val="24"/>
          <w:szCs w:val="24"/>
          <w:rtl/>
          <w:lang w:eastAsia="he-IL"/>
        </w:rPr>
        <w:t xml:space="preserve"> בעמ' 133 לפרוטוקול, שורות 29-12). ועוד – מר אמיר אלחמאדאת העיד כי שמע את הדברים מפיה של ג' בחודש 03/2013 (ר' עדותו של אמיר בעמ' 186 לפרוטוקול, שורות 31-6 ובהמשך בעמ' 187, שורות 15-1). עינינו הרואות – אין בטענת הסחיטה כל ממש ולהיפך, עיתוי הדרישה הכספית מתיישב היטב עם גרסת המתלוננת באשר למועד שבו סיפרה לה י' על הפגיעה שחוותה, והתלבטותה עד להגשת התלונה כיצד להגיב כלפי אביה, על מנת להפסיק את המעשים.</w:t>
      </w:r>
    </w:p>
    <w:p w14:paraId="665A02A1" w14:textId="77777777" w:rsidR="009F77AB" w:rsidRPr="00BE0924" w:rsidRDefault="009F77AB" w:rsidP="00BE0924">
      <w:pPr>
        <w:spacing w:after="0" w:line="360" w:lineRule="auto"/>
        <w:ind w:left="720"/>
        <w:jc w:val="both"/>
        <w:rPr>
          <w:rFonts w:ascii="Times New Roman" w:hAnsi="Times New Roman" w:cs="David"/>
          <w:sz w:val="24"/>
          <w:szCs w:val="24"/>
          <w:rtl/>
          <w:lang w:eastAsia="he-IL"/>
        </w:rPr>
      </w:pPr>
    </w:p>
    <w:p w14:paraId="2623CE41" w14:textId="77777777" w:rsidR="009F77AB" w:rsidRPr="00BE0924" w:rsidRDefault="009F77AB" w:rsidP="00BE0924">
      <w:pPr>
        <w:spacing w:after="0" w:line="360" w:lineRule="auto"/>
        <w:ind w:left="1440"/>
        <w:jc w:val="both"/>
        <w:rPr>
          <w:rFonts w:ascii="Arial" w:hAnsi="Arial" w:cs="David"/>
          <w:sz w:val="20"/>
          <w:szCs w:val="24"/>
          <w:rtl/>
          <w:lang w:eastAsia="he-IL"/>
        </w:rPr>
      </w:pPr>
      <w:r w:rsidRPr="00BE0924">
        <w:rPr>
          <w:rFonts w:ascii="Times New Roman" w:hAnsi="Times New Roman" w:cs="David"/>
          <w:sz w:val="24"/>
          <w:szCs w:val="24"/>
          <w:rtl/>
          <w:lang w:eastAsia="he-IL"/>
        </w:rPr>
        <w:t xml:space="preserve">כאמור, לג' יש הסבר מניח את הדעת והגיוני לדרישה הכספית, שאיננו סותר את גרסתה, ואף איננו יוצא דופן במצבים מסוג אלה. ניתן למצוא בפסיקה, מקרים לא מעטים, בהם, נפגעת עבירת מין, חשה כי חייה נהרסו כתוצאה מן הפגיעה שחוותה, ורואה צורך לבקש או לדרוש מן הפוגע  פיצוי, ולו כספי, שיפצה אותה על הסבל שגרם לה,  ואולי תשלום הפיצוי יהווה סוג של ענישה ויגרום לו לכאב (כפי שהסבירה המתלוננת). תשלום הפיצוי עשוי גם לבטא הודאה וקבלת אחריות למעשיו, בכל אלה יכולה להיות הקלה לתחושת הכאב שנושאת עמה מי שנפגעה בדרך זו, ובפרט כאשר מדובר בפגיעה ארוכת שנים מצד הורה. (ראה </w:t>
      </w:r>
      <w:hyperlink r:id="rId59" w:history="1">
        <w:r w:rsidR="00CE2AE9" w:rsidRPr="00CE2AE9">
          <w:rPr>
            <w:rFonts w:ascii="Times New Roman" w:hAnsi="Times New Roman" w:cs="David"/>
            <w:color w:val="0000FF"/>
            <w:sz w:val="24"/>
            <w:szCs w:val="24"/>
            <w:u w:val="single"/>
            <w:rtl/>
            <w:lang w:eastAsia="he-IL"/>
          </w:rPr>
          <w:t>ע"פ 5949/13</w:t>
        </w:r>
      </w:hyperlink>
      <w:r w:rsidRPr="00BE0924">
        <w:rPr>
          <w:rFonts w:ascii="Times New Roman" w:hAnsi="Times New Roman" w:cs="David"/>
          <w:b/>
          <w:bCs/>
          <w:sz w:val="24"/>
          <w:szCs w:val="24"/>
          <w:rtl/>
          <w:lang w:eastAsia="he-IL"/>
        </w:rPr>
        <w:t xml:space="preserve">  שרחה נ. מדינת ישראל,  </w:t>
      </w:r>
      <w:r w:rsidRPr="00BE0924">
        <w:rPr>
          <w:rFonts w:ascii="Times New Roman" w:hAnsi="Times New Roman" w:cs="David"/>
          <w:sz w:val="24"/>
          <w:szCs w:val="24"/>
          <w:rtl/>
          <w:lang w:eastAsia="he-IL"/>
        </w:rPr>
        <w:t>(17.03.2014) ו</w:t>
      </w:r>
      <w:hyperlink r:id="rId60" w:history="1">
        <w:r w:rsidR="00CE2AE9" w:rsidRPr="00CE2AE9">
          <w:rPr>
            <w:rFonts w:ascii="FrankRuehl" w:hAnsi="FrankRuehl" w:cs="David"/>
            <w:color w:val="0000FF"/>
            <w:sz w:val="24"/>
            <w:szCs w:val="24"/>
            <w:u w:val="single"/>
            <w:rtl/>
          </w:rPr>
          <w:t>תפ"ח (ת"א) 1035/03</w:t>
        </w:r>
      </w:hyperlink>
      <w:r w:rsidRPr="00BE0924">
        <w:rPr>
          <w:rFonts w:ascii="FrankRuehl" w:hAnsi="FrankRuehl" w:cs="David"/>
          <w:b/>
          <w:bCs/>
          <w:sz w:val="24"/>
          <w:szCs w:val="24"/>
          <w:rtl/>
        </w:rPr>
        <w:t xml:space="preserve"> </w:t>
      </w:r>
      <w:r w:rsidRPr="00BE0924">
        <w:rPr>
          <w:rFonts w:ascii="FrankRuehl" w:hAnsi="FrankRuehl" w:cs="David" w:hint="eastAsia"/>
          <w:b/>
          <w:bCs/>
          <w:sz w:val="24"/>
          <w:szCs w:val="24"/>
          <w:rtl/>
        </w:rPr>
        <w:t>מדינת</w:t>
      </w:r>
      <w:r w:rsidRPr="00BE0924">
        <w:rPr>
          <w:rFonts w:ascii="FrankRuehl" w:hAnsi="FrankRuehl" w:cs="David"/>
          <w:b/>
          <w:bCs/>
          <w:sz w:val="24"/>
          <w:szCs w:val="24"/>
          <w:rtl/>
        </w:rPr>
        <w:t xml:space="preserve"> </w:t>
      </w:r>
      <w:r w:rsidRPr="00BE0924">
        <w:rPr>
          <w:rFonts w:ascii="FrankRuehl" w:hAnsi="FrankRuehl" w:cs="David" w:hint="eastAsia"/>
          <w:b/>
          <w:bCs/>
          <w:sz w:val="24"/>
          <w:szCs w:val="24"/>
          <w:rtl/>
        </w:rPr>
        <w:t>ישראל</w:t>
      </w:r>
      <w:r w:rsidRPr="00BE0924">
        <w:rPr>
          <w:rFonts w:ascii="FrankRuehl" w:hAnsi="FrankRuehl" w:cs="David"/>
          <w:b/>
          <w:bCs/>
          <w:sz w:val="24"/>
          <w:szCs w:val="24"/>
          <w:rtl/>
        </w:rPr>
        <w:t xml:space="preserve"> </w:t>
      </w:r>
      <w:r w:rsidRPr="00BE0924">
        <w:rPr>
          <w:rFonts w:ascii="FrankRuehl" w:hAnsi="FrankRuehl" w:cs="David" w:hint="eastAsia"/>
          <w:b/>
          <w:bCs/>
          <w:sz w:val="24"/>
          <w:szCs w:val="24"/>
          <w:rtl/>
        </w:rPr>
        <w:t>נ</w:t>
      </w:r>
      <w:r w:rsidRPr="00BE0924">
        <w:rPr>
          <w:rFonts w:ascii="FrankRuehl" w:hAnsi="FrankRuehl" w:cs="David"/>
          <w:b/>
          <w:bCs/>
          <w:sz w:val="24"/>
          <w:szCs w:val="24"/>
          <w:rtl/>
        </w:rPr>
        <w:t xml:space="preserve">' </w:t>
      </w:r>
      <w:r w:rsidRPr="00BE0924">
        <w:rPr>
          <w:rFonts w:ascii="FrankRuehl" w:hAnsi="FrankRuehl" w:cs="David" w:hint="eastAsia"/>
          <w:b/>
          <w:bCs/>
          <w:sz w:val="24"/>
          <w:szCs w:val="24"/>
          <w:rtl/>
        </w:rPr>
        <w:t>פלוני</w:t>
      </w:r>
      <w:r w:rsidRPr="00BE0924">
        <w:rPr>
          <w:rFonts w:ascii="Times New Roman" w:hAnsi="Times New Roman" w:cs="David"/>
          <w:sz w:val="24"/>
          <w:szCs w:val="24"/>
          <w:rtl/>
          <w:lang w:eastAsia="he-IL"/>
        </w:rPr>
        <w:t xml:space="preserve"> (6.11.2007).</w:t>
      </w:r>
    </w:p>
    <w:p w14:paraId="46AC5F71" w14:textId="77777777" w:rsidR="009F77AB" w:rsidRPr="00BE0924" w:rsidRDefault="009F77AB" w:rsidP="00BE0924">
      <w:pPr>
        <w:spacing w:after="0" w:line="360" w:lineRule="auto"/>
        <w:ind w:left="720"/>
        <w:jc w:val="both"/>
        <w:rPr>
          <w:rFonts w:ascii="Arial" w:hAnsi="Arial" w:cs="David"/>
          <w:sz w:val="20"/>
          <w:szCs w:val="24"/>
          <w:rtl/>
          <w:lang w:eastAsia="he-IL"/>
        </w:rPr>
      </w:pPr>
    </w:p>
    <w:p w14:paraId="5DD644FF" w14:textId="77777777" w:rsidR="009F77AB" w:rsidRPr="00BE0924" w:rsidRDefault="009F77AB" w:rsidP="00BE0924">
      <w:pPr>
        <w:spacing w:after="0" w:line="360" w:lineRule="auto"/>
        <w:ind w:left="1440"/>
        <w:jc w:val="both"/>
        <w:rPr>
          <w:rFonts w:ascii="Arial" w:hAnsi="Arial" w:cs="David"/>
          <w:sz w:val="20"/>
          <w:szCs w:val="24"/>
          <w:rtl/>
          <w:lang w:eastAsia="he-IL"/>
        </w:rPr>
      </w:pPr>
      <w:r w:rsidRPr="00BE0924">
        <w:rPr>
          <w:rFonts w:ascii="Arial" w:hAnsi="Arial" w:cs="David"/>
          <w:sz w:val="20"/>
          <w:szCs w:val="24"/>
          <w:rtl/>
          <w:lang w:eastAsia="he-IL"/>
        </w:rPr>
        <w:t xml:space="preserve">הסבר אחר להגשת התלונה, עלה בין השיטין במהלך המשפט, למרות שלא הועלה בתשובה לאישום, ונסוב אודות האפשרות של קנוניה עם האם, על רקע רצונה של </w:t>
      </w:r>
      <w:r>
        <w:rPr>
          <w:rFonts w:ascii="Arial" w:hAnsi="Arial" w:cs="David"/>
          <w:sz w:val="20"/>
          <w:szCs w:val="24"/>
          <w:rtl/>
          <w:lang w:eastAsia="he-IL"/>
        </w:rPr>
        <w:t>ע'</w:t>
      </w:r>
      <w:r w:rsidRPr="00BE0924">
        <w:rPr>
          <w:rFonts w:ascii="Arial" w:hAnsi="Arial" w:cs="David"/>
          <w:sz w:val="20"/>
          <w:szCs w:val="24"/>
          <w:rtl/>
          <w:lang w:eastAsia="he-IL"/>
        </w:rPr>
        <w:t xml:space="preserve"> לנקום בנאשם על היחס שקיבלה ממנו. גם הסבר זה להגשת תלונת שווא לא ניתן לקבל. </w:t>
      </w:r>
    </w:p>
    <w:p w14:paraId="0021C767" w14:textId="77777777" w:rsidR="009F77AB" w:rsidRPr="00BE0924" w:rsidRDefault="009F77AB" w:rsidP="00BE0924">
      <w:pPr>
        <w:spacing w:after="0" w:line="360" w:lineRule="auto"/>
        <w:ind w:left="1440"/>
        <w:jc w:val="both"/>
        <w:rPr>
          <w:rFonts w:ascii="Arial" w:hAnsi="Arial" w:cs="David"/>
          <w:sz w:val="20"/>
          <w:szCs w:val="24"/>
          <w:rtl/>
          <w:lang w:eastAsia="he-IL"/>
        </w:rPr>
      </w:pPr>
      <w:r w:rsidRPr="00BE0924">
        <w:rPr>
          <w:rFonts w:ascii="Arial" w:hAnsi="Arial" w:cs="David"/>
          <w:sz w:val="20"/>
          <w:szCs w:val="24"/>
          <w:rtl/>
          <w:lang w:eastAsia="he-IL"/>
        </w:rPr>
        <w:t xml:space="preserve">ראשית, מתוך הראיות עלה כי יחסיה של ג' עם אמה, לא היו טובים באותה תקופה. כאשר סיפרה לה על הפגיעה, </w:t>
      </w:r>
      <w:r>
        <w:rPr>
          <w:rFonts w:ascii="Arial" w:hAnsi="Arial" w:cs="David"/>
          <w:sz w:val="20"/>
          <w:szCs w:val="24"/>
          <w:rtl/>
          <w:lang w:eastAsia="he-IL"/>
        </w:rPr>
        <w:t>ע'</w:t>
      </w:r>
      <w:r w:rsidRPr="00BE0924">
        <w:rPr>
          <w:rFonts w:ascii="Arial" w:hAnsi="Arial" w:cs="David"/>
          <w:sz w:val="20"/>
          <w:szCs w:val="24"/>
          <w:rtl/>
          <w:lang w:eastAsia="he-IL"/>
        </w:rPr>
        <w:t xml:space="preserve"> התקשתה להאמין לה. בהמשך, על רקע ניסיונה של </w:t>
      </w:r>
      <w:r>
        <w:rPr>
          <w:rFonts w:ascii="Arial" w:hAnsi="Arial" w:cs="David"/>
          <w:sz w:val="20"/>
          <w:szCs w:val="24"/>
          <w:rtl/>
          <w:lang w:eastAsia="he-IL"/>
        </w:rPr>
        <w:t>ע'</w:t>
      </w:r>
      <w:r w:rsidRPr="00BE0924">
        <w:rPr>
          <w:rFonts w:ascii="Arial" w:hAnsi="Arial" w:cs="David"/>
          <w:sz w:val="20"/>
          <w:szCs w:val="24"/>
          <w:rtl/>
          <w:lang w:eastAsia="he-IL"/>
        </w:rPr>
        <w:t xml:space="preserve"> להחזיר את ג' מבאר שבע, נפתחה נגדה חקירה והיא הועמדה לדין. בנוסף, לו היה מדובר בקנוניה, היה הנאשם טוען כי ג' ידעה על גושי השומן באשכיו מתוך כך שאמה סיפרה לה, כדי שתוכל להשתמש במידע זה, אולם טיעון כזה לא עלה ולא הוטח בעדות התביעה.</w:t>
      </w:r>
    </w:p>
    <w:p w14:paraId="2AEB68F3" w14:textId="77777777" w:rsidR="009F77AB" w:rsidRPr="00BE0924" w:rsidRDefault="009F77AB" w:rsidP="00BE0924">
      <w:pPr>
        <w:spacing w:after="0" w:line="360" w:lineRule="auto"/>
        <w:ind w:left="1440"/>
        <w:jc w:val="both"/>
        <w:rPr>
          <w:rFonts w:ascii="Arial" w:hAnsi="Arial" w:cs="David"/>
          <w:sz w:val="20"/>
          <w:szCs w:val="24"/>
          <w:rtl/>
          <w:lang w:eastAsia="he-IL"/>
        </w:rPr>
      </w:pPr>
    </w:p>
    <w:p w14:paraId="24260467" w14:textId="77777777" w:rsidR="009F77AB" w:rsidRPr="00BE0924" w:rsidRDefault="009F77AB" w:rsidP="00BE0924">
      <w:pPr>
        <w:spacing w:after="0" w:line="360" w:lineRule="auto"/>
        <w:ind w:left="1440"/>
        <w:jc w:val="both"/>
        <w:rPr>
          <w:rFonts w:ascii="Arial" w:hAnsi="Arial" w:cs="David"/>
          <w:sz w:val="20"/>
          <w:szCs w:val="24"/>
          <w:rtl/>
          <w:lang w:eastAsia="he-IL"/>
        </w:rPr>
      </w:pPr>
      <w:r w:rsidRPr="00BE0924">
        <w:rPr>
          <w:rFonts w:ascii="Arial" w:hAnsi="Arial" w:cs="David"/>
          <w:sz w:val="20"/>
          <w:szCs w:val="24"/>
          <w:rtl/>
          <w:lang w:eastAsia="he-IL"/>
        </w:rPr>
        <w:t>יוצא, שאין הסבר מניח את הדעת, מדוע תבדה המתלוננת מליבה האשמות כה חריפות כנגד אביה, אשר לפי הראיות, הקשר ביניהם עד לעזיבתה את הבית היה הדוק והיא זכתה ממנו לתשומת לב רבה מזו שהעניק לאחיה. מתוך השיחות המבוקרות והמפגש ניתן ללמוד גם עד כמה הקשר עם ג' היה חשוב לנאשם והוא ניסה לפייסה ולגרום לה לחדש את הקשר עימו.</w:t>
      </w:r>
    </w:p>
    <w:p w14:paraId="6183A846" w14:textId="77777777" w:rsidR="009F77AB" w:rsidRPr="00BE0924" w:rsidRDefault="009F77AB" w:rsidP="00BE0924">
      <w:pPr>
        <w:spacing w:after="0" w:line="360" w:lineRule="auto"/>
        <w:ind w:left="1440"/>
        <w:jc w:val="both"/>
        <w:rPr>
          <w:rFonts w:ascii="Arial" w:hAnsi="Arial" w:cs="David"/>
          <w:sz w:val="20"/>
          <w:szCs w:val="24"/>
          <w:rtl/>
          <w:lang w:eastAsia="he-IL"/>
        </w:rPr>
      </w:pPr>
    </w:p>
    <w:p w14:paraId="12DB82DD" w14:textId="77777777" w:rsidR="009F77AB" w:rsidRPr="00BE0924" w:rsidRDefault="009F77AB" w:rsidP="00BE0924">
      <w:pPr>
        <w:spacing w:after="0" w:line="360" w:lineRule="auto"/>
        <w:ind w:left="1440"/>
        <w:jc w:val="both"/>
        <w:rPr>
          <w:rFonts w:ascii="Arial" w:hAnsi="Arial" w:cs="David"/>
          <w:sz w:val="20"/>
          <w:szCs w:val="24"/>
          <w:rtl/>
          <w:lang w:eastAsia="he-IL"/>
        </w:rPr>
      </w:pPr>
      <w:r w:rsidRPr="00BE0924">
        <w:rPr>
          <w:rFonts w:ascii="Arial" w:hAnsi="Arial" w:cs="David"/>
          <w:sz w:val="20"/>
          <w:szCs w:val="24"/>
          <w:rtl/>
          <w:lang w:eastAsia="he-IL"/>
        </w:rPr>
        <w:t>מנגד, אין הסבר מניח את הדעת מצד הנאשם, למה נותק הקשר עם המתלוננת. הנאשם מאשר כי מאז עברה לבאר שבע לא היה עימה כל קשר, פרט לשתי שיחות טלפון, בהן ביקשה ממנו עזרה כספית (עמ' 171 לפרוטוקול) ולפגישה אחת בנצרת.</w:t>
      </w:r>
    </w:p>
    <w:p w14:paraId="0A380E50" w14:textId="77777777" w:rsidR="009F77AB" w:rsidRPr="00BE0924" w:rsidRDefault="009F77AB" w:rsidP="00BE0924">
      <w:pPr>
        <w:spacing w:after="0" w:line="360" w:lineRule="auto"/>
        <w:ind w:left="1440"/>
        <w:jc w:val="both"/>
        <w:rPr>
          <w:rFonts w:ascii="Arial" w:hAnsi="Arial" w:cs="David"/>
          <w:sz w:val="20"/>
          <w:szCs w:val="24"/>
          <w:rtl/>
          <w:lang w:eastAsia="he-IL"/>
        </w:rPr>
      </w:pPr>
      <w:r w:rsidRPr="00BE0924">
        <w:rPr>
          <w:rFonts w:ascii="Arial" w:hAnsi="Arial" w:cs="David"/>
          <w:sz w:val="20"/>
          <w:szCs w:val="24"/>
          <w:rtl/>
          <w:lang w:eastAsia="he-IL"/>
        </w:rPr>
        <w:t>הנאשם העיד כי עד גיל 18 היה הקשר שלו עם ג' טוב, הוא דאג לה ופינק אותה (עמ' 304 לפרוטוקול), היה מסיע אותה למקומות שונים לפי בקשתה, לפעמים אוסף אותה מבית הספר (עמ' 307 – 308) ואפילו משקר למענה ומאשר שהייתה איתו, כדי למנוע מאחיה להכות אותה.</w:t>
      </w:r>
    </w:p>
    <w:p w14:paraId="2389C51E" w14:textId="77777777" w:rsidR="009F77AB" w:rsidRPr="00BE0924" w:rsidRDefault="009F77AB" w:rsidP="00BE0924">
      <w:pPr>
        <w:spacing w:after="0" w:line="360" w:lineRule="auto"/>
        <w:ind w:left="1440"/>
        <w:jc w:val="both"/>
        <w:rPr>
          <w:rFonts w:ascii="Arial" w:hAnsi="Arial" w:cs="David"/>
          <w:sz w:val="20"/>
          <w:szCs w:val="24"/>
          <w:rtl/>
          <w:lang w:eastAsia="he-IL"/>
        </w:rPr>
      </w:pPr>
      <w:r w:rsidRPr="00BE0924">
        <w:rPr>
          <w:rFonts w:ascii="Arial" w:hAnsi="Arial" w:cs="David"/>
          <w:sz w:val="20"/>
          <w:szCs w:val="24"/>
          <w:rtl/>
          <w:lang w:eastAsia="he-IL"/>
        </w:rPr>
        <w:t xml:space="preserve">לגרסת הנאשם אין לו כל סכסוך עם ג' ולא ברור, אם כך, מדוע תנתק עימו את הקשר ותפיץ עליו שקרים כה איומים. </w:t>
      </w:r>
    </w:p>
    <w:p w14:paraId="775BD042" w14:textId="77777777" w:rsidR="009F77AB" w:rsidRPr="00BE0924" w:rsidRDefault="009F77AB" w:rsidP="00BE0924">
      <w:pPr>
        <w:spacing w:after="0" w:line="360" w:lineRule="auto"/>
        <w:jc w:val="both"/>
        <w:rPr>
          <w:rFonts w:ascii="Arial" w:hAnsi="Arial" w:cs="David"/>
          <w:sz w:val="20"/>
          <w:szCs w:val="24"/>
          <w:rtl/>
          <w:lang w:eastAsia="he-IL"/>
        </w:rPr>
      </w:pPr>
    </w:p>
    <w:p w14:paraId="1851754E" w14:textId="77777777" w:rsidR="009F77AB" w:rsidRPr="00BE0924" w:rsidRDefault="009F77AB" w:rsidP="00BE0924">
      <w:pPr>
        <w:spacing w:after="0" w:line="360" w:lineRule="auto"/>
        <w:ind w:left="720" w:hanging="720"/>
        <w:jc w:val="both"/>
        <w:rPr>
          <w:rFonts w:ascii="Arial" w:hAnsi="Arial" w:cs="David"/>
          <w:sz w:val="20"/>
          <w:szCs w:val="24"/>
          <w:rtl/>
          <w:lang w:eastAsia="he-IL"/>
        </w:rPr>
      </w:pPr>
      <w:r w:rsidRPr="00BE0924">
        <w:rPr>
          <w:rFonts w:ascii="Arial" w:hAnsi="Arial" w:cs="David"/>
          <w:b/>
          <w:bCs/>
          <w:sz w:val="20"/>
          <w:szCs w:val="24"/>
          <w:rtl/>
          <w:lang w:eastAsia="he-IL"/>
        </w:rPr>
        <w:t>64</w:t>
      </w:r>
      <w:r w:rsidRPr="00BE0924">
        <w:rPr>
          <w:rFonts w:ascii="Arial" w:hAnsi="Arial" w:cs="David"/>
          <w:sz w:val="20"/>
          <w:szCs w:val="24"/>
          <w:rtl/>
          <w:lang w:eastAsia="he-IL"/>
        </w:rPr>
        <w:t>.</w:t>
      </w:r>
      <w:r w:rsidRPr="00BE0924">
        <w:rPr>
          <w:rFonts w:ascii="Arial" w:hAnsi="Arial" w:cs="David"/>
          <w:sz w:val="20"/>
          <w:szCs w:val="24"/>
          <w:rtl/>
          <w:lang w:eastAsia="he-IL"/>
        </w:rPr>
        <w:tab/>
        <w:t xml:space="preserve">עדות המתלוננת ג' הותירה עלי רושם מהימן, כן ושוכנעתי שיש לאמצה, למרות הקשיים כמפורט לעיל. ג' סיפרה על שחוותה בכאב ובנימה של כעס כלפי אביה, שניצל את רצונה לקבל ממנו אהבת אב ונהג בה בדרך פוגענית וכואבת. היא לא החסירה מאתנו גם פרטים מביכים על אופן התנהלותה ולא התחמקה מלענות גם על שאלות חודרניות, שבחלקם ניסו להציג אותה באור שלילי (מתירני או תאב בצע). </w:t>
      </w:r>
    </w:p>
    <w:p w14:paraId="080DF899" w14:textId="77777777" w:rsidR="009F77AB" w:rsidRPr="00BE0924" w:rsidRDefault="009F77AB" w:rsidP="00BE0924">
      <w:pPr>
        <w:spacing w:after="0" w:line="360" w:lineRule="auto"/>
        <w:ind w:left="720"/>
        <w:jc w:val="both"/>
        <w:rPr>
          <w:rFonts w:ascii="Arial" w:hAnsi="Arial" w:cs="David"/>
          <w:sz w:val="20"/>
          <w:szCs w:val="24"/>
          <w:rtl/>
          <w:lang w:eastAsia="he-IL"/>
        </w:rPr>
      </w:pPr>
      <w:r w:rsidRPr="00BE0924">
        <w:rPr>
          <w:rFonts w:ascii="Arial" w:hAnsi="Arial" w:cs="David"/>
          <w:sz w:val="20"/>
          <w:szCs w:val="24"/>
          <w:rtl/>
          <w:lang w:eastAsia="he-IL"/>
        </w:rPr>
        <w:t>יחד עם זאת, ניכר כי לא מיהרה לפנות למשטרה, גם כשחשפה את המעשים בפני אחרים ולא ביקשה לנקום בנאשם על מעשיו. היא גם לא ביקשה לסבך את אביה במעשים ובעבירות שלא ביצע ולא הגזימה בתיאור המעשים (לא ייחסה לנאשם אלימות פיזית כלפיה, אישרה, למעשה, כי נענתה לדרישותיו, לא ניסתה לברוח, אלא רק בכתה וביקשה כי יפסיק). ניכר כי המתלוננת לא הגזימה בתיאור המעשים. לגרסתה, מתוך המקרים הרבים בהם נפגשו, במקרה אחד, החדיר את איבר מינו לאיבר מינה באופן שהכאיב לה ובמספר מקרים החדיר את איבר מינו לפי הטבעת שלה. לו רצתה להעליל עליו, לא הייתה מניעה כי תטען שמקרי האינוס ומעשי הסדום היו מרובים יותר, אולם המתלוננת תיארה שגרה של מעשים שכללו בעיקר מעשים מגונים ומין אוראלי.</w:t>
      </w:r>
    </w:p>
    <w:p w14:paraId="1B06AF18" w14:textId="77777777" w:rsidR="009F77AB" w:rsidRPr="00BE0924" w:rsidRDefault="009F77AB" w:rsidP="00BE0924">
      <w:pPr>
        <w:spacing w:after="0" w:line="360" w:lineRule="auto"/>
        <w:jc w:val="both"/>
        <w:rPr>
          <w:rFonts w:ascii="Arial" w:hAnsi="Arial" w:cs="David"/>
          <w:sz w:val="20"/>
          <w:szCs w:val="24"/>
          <w:rtl/>
          <w:lang w:eastAsia="he-IL"/>
        </w:rPr>
      </w:pPr>
    </w:p>
    <w:p w14:paraId="6A77F752" w14:textId="77777777" w:rsidR="009F77AB" w:rsidRPr="00BE0924" w:rsidRDefault="009F77AB" w:rsidP="00BE0924">
      <w:pPr>
        <w:spacing w:after="0" w:line="360" w:lineRule="auto"/>
        <w:ind w:left="720" w:hanging="720"/>
        <w:jc w:val="both"/>
        <w:rPr>
          <w:rFonts w:ascii="Arial" w:hAnsi="Arial" w:cs="David"/>
          <w:sz w:val="20"/>
          <w:szCs w:val="24"/>
          <w:rtl/>
          <w:lang w:eastAsia="he-IL"/>
        </w:rPr>
      </w:pPr>
      <w:r w:rsidRPr="00BE0924">
        <w:rPr>
          <w:rFonts w:ascii="Arial" w:hAnsi="Arial" w:cs="David"/>
          <w:b/>
          <w:bCs/>
          <w:sz w:val="20"/>
          <w:szCs w:val="24"/>
          <w:rtl/>
          <w:lang w:eastAsia="he-IL"/>
        </w:rPr>
        <w:t>65</w:t>
      </w:r>
      <w:r w:rsidRPr="00BE0924">
        <w:rPr>
          <w:rFonts w:ascii="Arial" w:hAnsi="Arial" w:cs="David"/>
          <w:sz w:val="20"/>
          <w:szCs w:val="24"/>
          <w:rtl/>
          <w:lang w:eastAsia="he-IL"/>
        </w:rPr>
        <w:t>.</w:t>
      </w:r>
      <w:r w:rsidRPr="00BE0924">
        <w:rPr>
          <w:rFonts w:ascii="Arial" w:hAnsi="Arial" w:cs="David"/>
          <w:sz w:val="20"/>
          <w:szCs w:val="24"/>
          <w:rtl/>
          <w:lang w:eastAsia="he-IL"/>
        </w:rPr>
        <w:tab/>
        <w:t xml:space="preserve"> בעדותה, ניכר היה כי המתלוננת מתקשה לתאר את פרטי המעשים והעדיפה לתארם באופן כללי, כחוזרים על עצמם. הפסיקה התייחסה, לא אחת למאפיינים הייחודיים של עדותם של קורבנות עבירות מין, בפרט קורבנות שחוו אלימות בצעירותם, ומקרב בני משפחה:</w:t>
      </w:r>
    </w:p>
    <w:p w14:paraId="1757E932" w14:textId="77777777" w:rsidR="009F77AB" w:rsidRPr="00BE0924" w:rsidRDefault="009F77AB" w:rsidP="00BE0924">
      <w:pPr>
        <w:spacing w:after="0" w:line="360" w:lineRule="auto"/>
        <w:ind w:left="720" w:hanging="720"/>
        <w:jc w:val="both"/>
        <w:rPr>
          <w:rFonts w:ascii="Arial" w:hAnsi="Arial" w:cs="David"/>
          <w:sz w:val="20"/>
          <w:szCs w:val="24"/>
          <w:rtl/>
          <w:lang w:eastAsia="he-IL"/>
        </w:rPr>
      </w:pPr>
      <w:r w:rsidRPr="00BE0924">
        <w:rPr>
          <w:rFonts w:ascii="Arial" w:hAnsi="Arial" w:cs="David"/>
          <w:sz w:val="20"/>
          <w:szCs w:val="24"/>
          <w:rtl/>
          <w:lang w:eastAsia="he-IL"/>
        </w:rPr>
        <w:t xml:space="preserve">  </w:t>
      </w:r>
    </w:p>
    <w:p w14:paraId="2299E5ED" w14:textId="77777777" w:rsidR="009F77AB" w:rsidRPr="00BE0924" w:rsidRDefault="009F77AB" w:rsidP="00BE0924">
      <w:pPr>
        <w:spacing w:after="0" w:line="360" w:lineRule="auto"/>
        <w:ind w:left="1440" w:right="993"/>
        <w:jc w:val="both"/>
        <w:rPr>
          <w:rFonts w:ascii="Arial" w:hAnsi="Arial" w:cs="David"/>
          <w:b/>
          <w:bCs/>
          <w:sz w:val="20"/>
          <w:szCs w:val="24"/>
          <w:rtl/>
          <w:lang w:eastAsia="he-IL"/>
        </w:rPr>
      </w:pPr>
      <w:r w:rsidRPr="00BE0924">
        <w:rPr>
          <w:rFonts w:ascii="Arial" w:hAnsi="Arial" w:cs="David"/>
          <w:b/>
          <w:bCs/>
          <w:sz w:val="20"/>
          <w:szCs w:val="24"/>
          <w:rtl/>
          <w:lang w:eastAsia="he-IL"/>
        </w:rPr>
        <w:t xml:space="preserve">"בית משפט זה עמד, לא אחת, על המאפיינים הייחודיים של עדות קורבן לעבירת מין, ועל קשייו לשחזר את האירועים הטראומטיים שהיו מנת חלקו. בשל אופייה הייחודי של עבירת המין והטראומה שהיא מסבה לקורבנה, שומה על בית המשפט לבחון את עדותו של קורבן עבירת המין בצורה קפדנית אך רגישה, ומתוך התחשבות בקשייו של הקורבן לשחזר במדוייק את האירועים, למסור מועדים מדוייקים ושעות ספציפיות, וליתן הסבר לחוסר תגובה או להתנהלות, הנתפסת בעיני המתבונן מהצד כחסרת הגיון או כבלתי מתקבלת על הדעת... בשל השפעותיהן הייחודיות של עבירות המין על קורבנותיהן, הרי, שבניגוד למקרים אחרים, אין לצפות כי גרסתם של קורבנות אלה תהא שלמה, עקבית, קוהרנטית וחסרת אי-דיוקים..." </w:t>
      </w:r>
    </w:p>
    <w:p w14:paraId="051688DF" w14:textId="77777777" w:rsidR="009F77AB" w:rsidRPr="00BE0924" w:rsidRDefault="009F77AB" w:rsidP="00BE0924">
      <w:pPr>
        <w:spacing w:after="0" w:line="360" w:lineRule="auto"/>
        <w:ind w:left="1440" w:right="993"/>
        <w:jc w:val="both"/>
        <w:rPr>
          <w:rFonts w:ascii="Arial" w:hAnsi="Arial" w:cs="David"/>
          <w:b/>
          <w:bCs/>
          <w:sz w:val="20"/>
          <w:szCs w:val="24"/>
          <w:rtl/>
          <w:lang w:eastAsia="he-IL"/>
        </w:rPr>
      </w:pPr>
      <w:r w:rsidRPr="00BE0924">
        <w:rPr>
          <w:rFonts w:ascii="Arial" w:hAnsi="Arial" w:cs="David"/>
          <w:b/>
          <w:bCs/>
          <w:sz w:val="20"/>
          <w:szCs w:val="24"/>
          <w:rtl/>
          <w:lang w:eastAsia="he-IL"/>
        </w:rPr>
        <w:t>(</w:t>
      </w:r>
      <w:hyperlink r:id="rId61" w:history="1">
        <w:r w:rsidR="00CE2AE9" w:rsidRPr="00CE2AE9">
          <w:rPr>
            <w:rFonts w:ascii="Arial" w:hAnsi="Arial" w:cs="David"/>
            <w:color w:val="0000FF"/>
            <w:sz w:val="20"/>
            <w:szCs w:val="24"/>
            <w:u w:val="single"/>
            <w:rtl/>
            <w:lang w:eastAsia="he-IL"/>
          </w:rPr>
          <w:t>ע"פ 5484/11</w:t>
        </w:r>
      </w:hyperlink>
      <w:r w:rsidRPr="00BE0924">
        <w:rPr>
          <w:rFonts w:ascii="Arial" w:hAnsi="Arial" w:cs="David"/>
          <w:sz w:val="20"/>
          <w:szCs w:val="24"/>
          <w:rtl/>
          <w:lang w:eastAsia="he-IL"/>
        </w:rPr>
        <w:t xml:space="preserve"> </w:t>
      </w:r>
      <w:r w:rsidRPr="00BE0924">
        <w:rPr>
          <w:rFonts w:ascii="Arial" w:hAnsi="Arial" w:cs="David"/>
          <w:b/>
          <w:bCs/>
          <w:sz w:val="20"/>
          <w:szCs w:val="24"/>
          <w:rtl/>
          <w:lang w:eastAsia="he-IL"/>
        </w:rPr>
        <w:t xml:space="preserve"> פלוני נ' מדינת ישראל, (</w:t>
      </w:r>
      <w:r w:rsidRPr="00BE0924">
        <w:rPr>
          <w:rFonts w:ascii="Arial" w:hAnsi="Arial" w:cs="David"/>
          <w:sz w:val="20"/>
          <w:szCs w:val="24"/>
          <w:rtl/>
          <w:lang w:eastAsia="he-IL"/>
        </w:rPr>
        <w:t>19/04/2012</w:t>
      </w:r>
      <w:r w:rsidRPr="00BE0924">
        <w:rPr>
          <w:rFonts w:ascii="Arial" w:hAnsi="Arial" w:cs="David"/>
          <w:b/>
          <w:bCs/>
          <w:sz w:val="20"/>
          <w:szCs w:val="24"/>
          <w:rtl/>
          <w:lang w:eastAsia="he-IL"/>
        </w:rPr>
        <w:t>)).</w:t>
      </w:r>
    </w:p>
    <w:p w14:paraId="4C8D8956" w14:textId="77777777" w:rsidR="009F77AB" w:rsidRPr="00BE0924" w:rsidRDefault="009F77AB" w:rsidP="00BE0924">
      <w:pPr>
        <w:spacing w:after="0" w:line="360" w:lineRule="auto"/>
        <w:ind w:left="1440" w:right="709"/>
        <w:jc w:val="both"/>
        <w:rPr>
          <w:rFonts w:ascii="Arial" w:hAnsi="Arial" w:cs="David"/>
          <w:b/>
          <w:bCs/>
          <w:sz w:val="20"/>
          <w:szCs w:val="24"/>
          <w:rtl/>
          <w:lang w:eastAsia="he-IL"/>
        </w:rPr>
      </w:pPr>
    </w:p>
    <w:p w14:paraId="6CDA762A" w14:textId="77777777" w:rsidR="009F77AB" w:rsidRPr="00BE0924" w:rsidRDefault="009F77AB" w:rsidP="00BE0924">
      <w:pPr>
        <w:spacing w:after="0" w:line="360" w:lineRule="auto"/>
        <w:ind w:left="720" w:right="-284"/>
        <w:jc w:val="both"/>
        <w:rPr>
          <w:rFonts w:ascii="Arial" w:hAnsi="Arial" w:cs="David"/>
          <w:sz w:val="20"/>
          <w:szCs w:val="24"/>
          <w:rtl/>
          <w:lang w:eastAsia="he-IL"/>
        </w:rPr>
      </w:pPr>
      <w:r w:rsidRPr="00BE0924">
        <w:rPr>
          <w:rFonts w:ascii="Arial" w:hAnsi="Arial" w:cs="David"/>
          <w:sz w:val="20"/>
          <w:szCs w:val="24"/>
          <w:rtl/>
          <w:lang w:eastAsia="he-IL"/>
        </w:rPr>
        <w:t xml:space="preserve">על סמך האמור, נפסק, כי בהערכת מהימנות עדות של קורבן עבירת מין, יכול בית המשפט להסתפק "בגרעין האמת", וזאת אף במקרים בהם נמצאו שקרים ואי אמירת אמת. </w:t>
      </w:r>
    </w:p>
    <w:p w14:paraId="13F425DE" w14:textId="77777777" w:rsidR="009F77AB" w:rsidRPr="00BE0924" w:rsidRDefault="009F77AB" w:rsidP="00BE0924">
      <w:pPr>
        <w:spacing w:after="0" w:line="360" w:lineRule="auto"/>
        <w:ind w:right="-284"/>
        <w:jc w:val="both"/>
        <w:rPr>
          <w:rFonts w:ascii="Arial" w:hAnsi="Arial" w:cs="David"/>
          <w:sz w:val="20"/>
          <w:szCs w:val="24"/>
          <w:rtl/>
          <w:lang w:eastAsia="he-IL"/>
        </w:rPr>
      </w:pPr>
    </w:p>
    <w:p w14:paraId="185D6BD3" w14:textId="77777777" w:rsidR="009F77AB" w:rsidRPr="00BE0924" w:rsidRDefault="009F77AB" w:rsidP="00BE0924">
      <w:pPr>
        <w:spacing w:after="0" w:line="360" w:lineRule="auto"/>
        <w:ind w:left="720" w:right="-142" w:hanging="720"/>
        <w:jc w:val="both"/>
        <w:rPr>
          <w:rFonts w:ascii="Arial" w:hAnsi="Arial" w:cs="David"/>
          <w:sz w:val="20"/>
          <w:szCs w:val="24"/>
          <w:rtl/>
          <w:lang w:eastAsia="he-IL"/>
        </w:rPr>
      </w:pPr>
      <w:r w:rsidRPr="00BE0924">
        <w:rPr>
          <w:rFonts w:ascii="Arial" w:hAnsi="Arial" w:cs="David"/>
          <w:b/>
          <w:bCs/>
          <w:sz w:val="20"/>
          <w:szCs w:val="24"/>
          <w:rtl/>
          <w:lang w:eastAsia="he-IL"/>
        </w:rPr>
        <w:t>66</w:t>
      </w:r>
      <w:r w:rsidRPr="00BE0924">
        <w:rPr>
          <w:rFonts w:ascii="Arial" w:hAnsi="Arial" w:cs="David"/>
          <w:sz w:val="20"/>
          <w:szCs w:val="24"/>
          <w:rtl/>
          <w:lang w:eastAsia="he-IL"/>
        </w:rPr>
        <w:t>.</w:t>
      </w:r>
      <w:r w:rsidRPr="00BE0924">
        <w:rPr>
          <w:rFonts w:ascii="Arial" w:hAnsi="Arial" w:cs="David"/>
          <w:sz w:val="20"/>
          <w:szCs w:val="24"/>
          <w:rtl/>
          <w:lang w:eastAsia="he-IL"/>
        </w:rPr>
        <w:tab/>
        <w:t>נתונים שונים יכולים להשפיע על מידת יכולתו של קורבן עבירת מין לשחזר אירועים שחווה, ולתאר אותם בפרוטרוט, כמו זהות הפוגע, גיל הקורבן, והתמשכות הפגיעה:</w:t>
      </w:r>
    </w:p>
    <w:p w14:paraId="52FE3DA4" w14:textId="77777777" w:rsidR="009F77AB" w:rsidRPr="00BE0924" w:rsidRDefault="009F77AB" w:rsidP="00BE0924">
      <w:pPr>
        <w:spacing w:after="0" w:line="360" w:lineRule="auto"/>
        <w:ind w:right="993"/>
        <w:jc w:val="both"/>
        <w:rPr>
          <w:rFonts w:ascii="Arial" w:hAnsi="Arial" w:cs="David"/>
          <w:sz w:val="20"/>
          <w:szCs w:val="24"/>
          <w:rtl/>
          <w:lang w:eastAsia="he-IL"/>
        </w:rPr>
      </w:pPr>
    </w:p>
    <w:p w14:paraId="7E8F9B0F" w14:textId="77777777" w:rsidR="009F77AB" w:rsidRPr="00BE0924" w:rsidRDefault="009F77AB" w:rsidP="00BE0924">
      <w:pPr>
        <w:spacing w:after="0" w:line="360" w:lineRule="auto"/>
        <w:ind w:left="1440" w:right="993"/>
        <w:jc w:val="both"/>
        <w:rPr>
          <w:rFonts w:ascii="Times New Roman" w:hAnsi="Times New Roman" w:cs="David"/>
          <w:sz w:val="24"/>
          <w:szCs w:val="24"/>
          <w:rtl/>
        </w:rPr>
      </w:pPr>
      <w:r w:rsidRPr="00BE0924">
        <w:rPr>
          <w:rFonts w:ascii="Times New Roman" w:hAnsi="Times New Roman" w:cs="David"/>
          <w:b/>
          <w:bCs/>
          <w:sz w:val="24"/>
          <w:szCs w:val="24"/>
          <w:rtl/>
        </w:rPr>
        <w:t>"כידוע, אין לצפות שעדותה של קורבן עבירות מין תהא ברורה, מפורטת, ובהירה באשר לאירועים הטראומטיים שחווה. פעמים רבות מאפיינים סובייקטיביים של הקורבן, דוגמת גילו או מצבו השכלי, כמו גם מיהות מבצע העבירות וקרבתו המשפחתית לקורבן, וכן מאפייני המעשים, לרבות מספר הפעמים שבוצעו ומשך התקופה שעל פניה הם השתרעו – כל אלה עלולים להשפיע על בהירות, קוהרנטיות ומידת הפירוט שבגרסת הקורבן. אשר על כן, נקבע כי קיומם של אי-דיוקים או היעדרם של פרטים מסוימים מגרסת הקורבן לא יהוו עילה להטלת ספק במהימנותו, ובלבד שליבת דבריו אמינה,</w:t>
      </w:r>
      <w:r w:rsidRPr="00BE0924">
        <w:rPr>
          <w:rFonts w:ascii="Times New Roman" w:hAnsi="Times New Roman" w:cs="David"/>
          <w:color w:val="C00000"/>
          <w:sz w:val="24"/>
          <w:szCs w:val="24"/>
          <w:rtl/>
        </w:rPr>
        <w:t xml:space="preserve"> </w:t>
      </w:r>
      <w:r w:rsidRPr="00BE0924">
        <w:rPr>
          <w:rFonts w:ascii="Times New Roman" w:hAnsi="Times New Roman" w:cs="David"/>
          <w:b/>
          <w:bCs/>
          <w:sz w:val="24"/>
          <w:szCs w:val="24"/>
          <w:rtl/>
        </w:rPr>
        <w:t>במובן זה ש"הגרעין הקשה של האירועים והתמונה הכוללת המתקבלת מן העדות והחיזוקים לה מאפשרים מסקנה בדבר אשמת הנאשם מעבר לכל ספק" (עניין נור, בעמ' 233; ..."(</w:t>
      </w:r>
      <w:hyperlink r:id="rId62" w:history="1">
        <w:r w:rsidR="00CE2AE9" w:rsidRPr="00CE2AE9">
          <w:rPr>
            <w:rFonts w:ascii="Times New Roman" w:hAnsi="Times New Roman" w:cs="David"/>
            <w:color w:val="0000FF"/>
            <w:sz w:val="24"/>
            <w:szCs w:val="24"/>
            <w:u w:val="single"/>
            <w:rtl/>
          </w:rPr>
          <w:t>ע"פ 3250/10</w:t>
        </w:r>
      </w:hyperlink>
      <w:r w:rsidRPr="00BE0924">
        <w:rPr>
          <w:rFonts w:ascii="Times New Roman" w:hAnsi="Times New Roman" w:cs="David"/>
          <w:sz w:val="24"/>
          <w:szCs w:val="24"/>
          <w:rtl/>
        </w:rPr>
        <w:t xml:space="preserve"> </w:t>
      </w:r>
      <w:r w:rsidRPr="00BE0924">
        <w:rPr>
          <w:rFonts w:ascii="Times New Roman" w:hAnsi="Times New Roman" w:cs="David"/>
          <w:b/>
          <w:bCs/>
          <w:sz w:val="24"/>
          <w:szCs w:val="24"/>
          <w:rtl/>
        </w:rPr>
        <w:t>מדינת ישראל נ' פלוני</w:t>
      </w:r>
      <w:r w:rsidRPr="00BE0924">
        <w:rPr>
          <w:rFonts w:ascii="Times New Roman" w:hAnsi="Times New Roman" w:cs="David"/>
          <w:sz w:val="24"/>
          <w:szCs w:val="24"/>
          <w:rtl/>
        </w:rPr>
        <w:t xml:space="preserve"> (12.01.2012)).</w:t>
      </w:r>
    </w:p>
    <w:p w14:paraId="663C9086" w14:textId="77777777" w:rsidR="009F77AB" w:rsidRPr="00BE0924" w:rsidRDefault="009F77AB" w:rsidP="00BE0924">
      <w:pPr>
        <w:spacing w:after="0" w:line="360" w:lineRule="auto"/>
        <w:jc w:val="both"/>
        <w:rPr>
          <w:rFonts w:ascii="Times New Roman" w:hAnsi="Times New Roman" w:cs="David"/>
          <w:sz w:val="24"/>
          <w:szCs w:val="24"/>
          <w:rtl/>
        </w:rPr>
      </w:pPr>
    </w:p>
    <w:p w14:paraId="3C814B1B" w14:textId="77777777" w:rsidR="009F77AB" w:rsidRPr="00BE0924" w:rsidRDefault="009F77AB" w:rsidP="00BE0924">
      <w:pPr>
        <w:spacing w:after="0" w:line="360" w:lineRule="auto"/>
        <w:ind w:left="720"/>
        <w:jc w:val="both"/>
        <w:rPr>
          <w:rFonts w:ascii="Times New Roman" w:hAnsi="Times New Roman" w:cs="David"/>
          <w:sz w:val="24"/>
          <w:szCs w:val="24"/>
          <w:rtl/>
        </w:rPr>
      </w:pPr>
      <w:r w:rsidRPr="00BE0924">
        <w:rPr>
          <w:rFonts w:ascii="Times New Roman" w:hAnsi="Times New Roman" w:cs="David"/>
          <w:sz w:val="24"/>
          <w:szCs w:val="24"/>
          <w:rtl/>
        </w:rPr>
        <w:t>עוד ראה בהקשר זה ב</w:t>
      </w:r>
      <w:hyperlink r:id="rId63" w:history="1">
        <w:r w:rsidR="00CE2AE9" w:rsidRPr="00CE2AE9">
          <w:rPr>
            <w:rFonts w:ascii="Times New Roman" w:hAnsi="Times New Roman" w:cs="David"/>
            <w:color w:val="0000FF"/>
            <w:sz w:val="24"/>
            <w:szCs w:val="24"/>
            <w:u w:val="single"/>
            <w:rtl/>
          </w:rPr>
          <w:t>ע"פ 5920/13</w:t>
        </w:r>
      </w:hyperlink>
      <w:r w:rsidRPr="00BE0924">
        <w:rPr>
          <w:rFonts w:ascii="Times New Roman" w:hAnsi="Times New Roman" w:cs="David"/>
          <w:b/>
          <w:bCs/>
          <w:sz w:val="24"/>
          <w:szCs w:val="24"/>
          <w:rtl/>
        </w:rPr>
        <w:t xml:space="preserve">  אטלן נ' מדינת ישראל </w:t>
      </w:r>
      <w:r w:rsidRPr="00BE0924">
        <w:rPr>
          <w:rFonts w:ascii="Times New Roman" w:hAnsi="Times New Roman" w:cs="David"/>
          <w:sz w:val="24"/>
          <w:szCs w:val="24"/>
          <w:rtl/>
        </w:rPr>
        <w:t xml:space="preserve">(02.07.2015), בע"פ 993/00 </w:t>
      </w:r>
      <w:r w:rsidRPr="00BE0924">
        <w:rPr>
          <w:rFonts w:ascii="Times New Roman" w:hAnsi="Times New Roman" w:cs="David"/>
          <w:b/>
          <w:bCs/>
          <w:sz w:val="24"/>
          <w:szCs w:val="24"/>
          <w:rtl/>
        </w:rPr>
        <w:t xml:space="preserve">נור נ' מדינת ישראל, </w:t>
      </w:r>
      <w:r w:rsidRPr="00BE0924">
        <w:rPr>
          <w:rFonts w:ascii="Times New Roman" w:hAnsi="Times New Roman" w:cs="David"/>
          <w:sz w:val="24"/>
          <w:szCs w:val="24"/>
          <w:rtl/>
        </w:rPr>
        <w:t>פ"ד נו(6) 205, 233 (2002), וב</w:t>
      </w:r>
      <w:hyperlink r:id="rId64" w:history="1">
        <w:r w:rsidR="00CE2AE9" w:rsidRPr="00CE2AE9">
          <w:rPr>
            <w:rFonts w:ascii="Times New Roman" w:hAnsi="Times New Roman" w:cs="David"/>
            <w:color w:val="0000FF"/>
            <w:sz w:val="24"/>
            <w:szCs w:val="24"/>
            <w:u w:val="single"/>
            <w:rtl/>
          </w:rPr>
          <w:t>ע"פ 1258/03</w:t>
        </w:r>
      </w:hyperlink>
      <w:r w:rsidRPr="00BE0924">
        <w:rPr>
          <w:rFonts w:ascii="Times New Roman" w:hAnsi="Times New Roman" w:cs="David"/>
          <w:sz w:val="24"/>
          <w:szCs w:val="24"/>
          <w:rtl/>
        </w:rPr>
        <w:t xml:space="preserve"> </w:t>
      </w:r>
      <w:r w:rsidRPr="00BE0924">
        <w:rPr>
          <w:rFonts w:ascii="Times New Roman" w:hAnsi="Times New Roman" w:cs="David"/>
          <w:b/>
          <w:bCs/>
          <w:sz w:val="24"/>
          <w:szCs w:val="24"/>
          <w:rtl/>
        </w:rPr>
        <w:t>פלוני נ'</w:t>
      </w:r>
      <w:r w:rsidRPr="00BE0924">
        <w:rPr>
          <w:rFonts w:ascii="Times New Roman" w:hAnsi="Times New Roman" w:cs="David"/>
          <w:sz w:val="24"/>
          <w:szCs w:val="24"/>
          <w:rtl/>
        </w:rPr>
        <w:t xml:space="preserve"> </w:t>
      </w:r>
      <w:r w:rsidRPr="00BE0924">
        <w:rPr>
          <w:rFonts w:ascii="Times New Roman" w:hAnsi="Times New Roman" w:cs="David"/>
          <w:b/>
          <w:bCs/>
          <w:sz w:val="24"/>
          <w:szCs w:val="24"/>
          <w:rtl/>
        </w:rPr>
        <w:t>מדינת ישראל</w:t>
      </w:r>
      <w:r w:rsidRPr="00BE0924">
        <w:rPr>
          <w:rFonts w:ascii="Times New Roman" w:hAnsi="Times New Roman" w:cs="David"/>
          <w:sz w:val="24"/>
          <w:szCs w:val="24"/>
          <w:rtl/>
        </w:rPr>
        <w:t xml:space="preserve"> , נח (6) 625 (01.03.2004).</w:t>
      </w:r>
    </w:p>
    <w:p w14:paraId="472B3043" w14:textId="77777777" w:rsidR="009F77AB" w:rsidRPr="00BE0924" w:rsidRDefault="009F77AB" w:rsidP="00BE0924">
      <w:pPr>
        <w:spacing w:after="0" w:line="360" w:lineRule="auto"/>
        <w:ind w:left="720"/>
        <w:jc w:val="both"/>
        <w:rPr>
          <w:rFonts w:ascii="Times New Roman" w:hAnsi="Times New Roman" w:cs="David"/>
          <w:sz w:val="24"/>
          <w:szCs w:val="24"/>
          <w:rtl/>
        </w:rPr>
      </w:pPr>
    </w:p>
    <w:p w14:paraId="5EE751EE" w14:textId="77777777" w:rsidR="009F77AB" w:rsidRPr="00BE0924" w:rsidRDefault="009F77AB" w:rsidP="00BE0924">
      <w:pPr>
        <w:spacing w:after="0" w:line="360" w:lineRule="auto"/>
        <w:ind w:left="720" w:right="-284" w:hanging="720"/>
        <w:rPr>
          <w:rFonts w:ascii="Times New Roman" w:hAnsi="Times New Roman" w:cs="David"/>
          <w:sz w:val="24"/>
          <w:szCs w:val="24"/>
          <w:rtl/>
        </w:rPr>
      </w:pPr>
      <w:r w:rsidRPr="00BE0924">
        <w:rPr>
          <w:rFonts w:ascii="Times New Roman" w:hAnsi="Times New Roman" w:cs="David"/>
          <w:b/>
          <w:bCs/>
          <w:sz w:val="24"/>
          <w:szCs w:val="24"/>
          <w:rtl/>
        </w:rPr>
        <w:t>67</w:t>
      </w:r>
      <w:r w:rsidRPr="00BE0924">
        <w:rPr>
          <w:rFonts w:ascii="Times New Roman" w:hAnsi="Times New Roman" w:cs="David"/>
          <w:sz w:val="24"/>
          <w:szCs w:val="24"/>
          <w:rtl/>
        </w:rPr>
        <w:t>.</w:t>
      </w:r>
      <w:r w:rsidRPr="00BE0924">
        <w:rPr>
          <w:rFonts w:ascii="Times New Roman" w:hAnsi="Times New Roman" w:cs="David"/>
          <w:sz w:val="24"/>
          <w:szCs w:val="24"/>
          <w:rtl/>
        </w:rPr>
        <w:tab/>
        <w:t xml:space="preserve">גם את כבישת עדותה של המתלוננת, לאורך השנים בהן בוצעו בה המעשים ובשנים שחלפו מאז עזבה את הבית ועד שהחליטה להתלונן כנגד, אין לזקוף לחובתה, לאור המאפיינים המיוחדים לפגיעה מעבירת מין ובתוך המשפחה בפרט. </w:t>
      </w:r>
    </w:p>
    <w:p w14:paraId="6B3EFE43" w14:textId="77777777" w:rsidR="009F77AB" w:rsidRPr="00BE0924" w:rsidRDefault="009F77AB" w:rsidP="00BE0924">
      <w:pPr>
        <w:spacing w:after="0" w:line="360" w:lineRule="auto"/>
        <w:ind w:left="720" w:right="-284" w:hanging="720"/>
        <w:rPr>
          <w:rFonts w:ascii="Times New Roman" w:hAnsi="Times New Roman" w:cs="David"/>
          <w:sz w:val="24"/>
          <w:szCs w:val="24"/>
          <w:rtl/>
        </w:rPr>
      </w:pPr>
    </w:p>
    <w:p w14:paraId="6AAD3245" w14:textId="77777777" w:rsidR="009F77AB" w:rsidRPr="00BE0924" w:rsidRDefault="009F77AB" w:rsidP="00BE0924">
      <w:pPr>
        <w:spacing w:after="0" w:line="360" w:lineRule="auto"/>
        <w:ind w:left="1218" w:right="993"/>
        <w:jc w:val="both"/>
        <w:rPr>
          <w:rFonts w:ascii="Arial" w:hAnsi="Arial" w:cs="David"/>
          <w:color w:val="0070C0"/>
          <w:sz w:val="20"/>
          <w:szCs w:val="24"/>
          <w:rtl/>
          <w:lang w:eastAsia="he-IL"/>
        </w:rPr>
      </w:pPr>
      <w:r w:rsidRPr="00BE0924">
        <w:rPr>
          <w:rFonts w:ascii="Arial" w:hAnsi="Arial" w:cs="David"/>
          <w:b/>
          <w:bCs/>
          <w:sz w:val="20"/>
          <w:szCs w:val="24"/>
          <w:rtl/>
          <w:lang w:eastAsia="he-IL"/>
        </w:rPr>
        <w:t xml:space="preserve">"אין לזקוף את כבישת העדות לחובתה של המתלוננת. כידוע, כבישת עדות קורבן עבירת מין הינה תופעה מוכרת ושכיחה, אותה ניתן להבין בהתחשב בקשיים הרבים הצפויים למתלוננת בעבירות מין כשהיא יוצאת ל"מסע" הכרוך בהליך הפלילי, בחשש מפני היחשפות ציבורית, בתחושת עלבון וקלון ובטעמים כיוצא באלה. לפיכך, נקבע כי מקום שקיים הסבר סביר ומשכנע לכבישת העדות, אין בעצם השתהותה של מתלוננת כדי לפגום באמינות גרסתה (ראו למשל: </w:t>
      </w:r>
      <w:hyperlink r:id="rId65" w:history="1">
        <w:r w:rsidR="00CE2AE9" w:rsidRPr="00CE2AE9">
          <w:rPr>
            <w:rFonts w:ascii="Arial" w:hAnsi="Arial" w:cs="David"/>
            <w:b/>
            <w:bCs/>
            <w:color w:val="0000FF"/>
            <w:sz w:val="20"/>
            <w:szCs w:val="24"/>
            <w:u w:val="single"/>
            <w:rtl/>
            <w:lang w:eastAsia="he-IL"/>
          </w:rPr>
          <w:t>ע"פ795/85 עמר נ' מדינת ישראל, פ"ד מב</w:t>
        </w:r>
      </w:hyperlink>
      <w:r w:rsidRPr="00BE0924">
        <w:rPr>
          <w:rFonts w:ascii="Arial" w:hAnsi="Arial" w:cs="David"/>
          <w:b/>
          <w:bCs/>
          <w:sz w:val="20"/>
          <w:szCs w:val="24"/>
          <w:rtl/>
          <w:lang w:eastAsia="he-IL"/>
        </w:rPr>
        <w:t xml:space="preserve">(4) 294 (1985); </w:t>
      </w:r>
      <w:hyperlink r:id="rId66" w:history="1">
        <w:r w:rsidR="00CE2AE9" w:rsidRPr="00CE2AE9">
          <w:rPr>
            <w:rFonts w:ascii="Arial" w:hAnsi="Arial" w:cs="David"/>
            <w:b/>
            <w:bCs/>
            <w:color w:val="0000FF"/>
            <w:sz w:val="20"/>
            <w:szCs w:val="24"/>
            <w:u w:val="single"/>
            <w:rtl/>
            <w:lang w:eastAsia="he-IL"/>
          </w:rPr>
          <w:t>ע"פ 1258/03 פלוני נ' מדינת ישראל, פ"ד נח</w:t>
        </w:r>
      </w:hyperlink>
      <w:r w:rsidRPr="00BE0924">
        <w:rPr>
          <w:rFonts w:ascii="Arial" w:hAnsi="Arial" w:cs="David"/>
          <w:b/>
          <w:bCs/>
          <w:sz w:val="20"/>
          <w:szCs w:val="24"/>
          <w:rtl/>
          <w:lang w:eastAsia="he-IL"/>
        </w:rPr>
        <w:t>(6) 625 (2004)). הדברים מקבלים משנה תוקף כאשר הקורבן לעבירת המין הינו קטין או כאשר מבצע העבירה הוא בן משפחה של הקורבן" (</w:t>
      </w:r>
      <w:r w:rsidRPr="00BE0924">
        <w:rPr>
          <w:rFonts w:ascii="Arial" w:hAnsi="Arial" w:cs="David"/>
          <w:sz w:val="20"/>
          <w:szCs w:val="24"/>
          <w:rtl/>
          <w:lang w:eastAsia="he-IL"/>
        </w:rPr>
        <w:t>סעיף 69 לפסק הדין ב</w:t>
      </w:r>
      <w:hyperlink r:id="rId67" w:history="1">
        <w:r w:rsidR="00CE2AE9" w:rsidRPr="00CE2AE9">
          <w:rPr>
            <w:rFonts w:ascii="Arial" w:hAnsi="Arial" w:cs="David"/>
            <w:color w:val="0000FF"/>
            <w:sz w:val="20"/>
            <w:szCs w:val="24"/>
            <w:u w:val="single"/>
            <w:rtl/>
            <w:lang w:eastAsia="he-IL"/>
          </w:rPr>
          <w:t>ע"פ 3250/10</w:t>
        </w:r>
      </w:hyperlink>
      <w:r w:rsidRPr="00BE0924">
        <w:rPr>
          <w:rFonts w:ascii="Arial" w:hAnsi="Arial" w:cs="David"/>
          <w:sz w:val="20"/>
          <w:szCs w:val="24"/>
          <w:rtl/>
          <w:lang w:eastAsia="he-IL"/>
        </w:rPr>
        <w:t xml:space="preserve"> שאוזכר לעיל).</w:t>
      </w:r>
    </w:p>
    <w:p w14:paraId="116E6A7E" w14:textId="77777777" w:rsidR="009F77AB" w:rsidRPr="00BE0924" w:rsidRDefault="009F77AB" w:rsidP="00BE0924">
      <w:pPr>
        <w:spacing w:after="0" w:line="360" w:lineRule="auto"/>
        <w:ind w:left="1218" w:right="567" w:hanging="498"/>
        <w:jc w:val="both"/>
        <w:rPr>
          <w:rFonts w:ascii="Arial" w:hAnsi="Arial" w:cs="David"/>
          <w:color w:val="0070C0"/>
          <w:sz w:val="20"/>
          <w:szCs w:val="24"/>
          <w:rtl/>
          <w:lang w:eastAsia="he-IL"/>
        </w:rPr>
      </w:pPr>
    </w:p>
    <w:p w14:paraId="53F82D0D" w14:textId="77777777" w:rsidR="009F77AB" w:rsidRPr="00BE0924" w:rsidRDefault="009F77AB" w:rsidP="00BE0924">
      <w:pPr>
        <w:spacing w:after="0" w:line="360" w:lineRule="auto"/>
        <w:ind w:left="720" w:hanging="720"/>
        <w:jc w:val="both"/>
        <w:rPr>
          <w:rFonts w:ascii="Times New Roman" w:hAnsi="Times New Roman" w:cs="David"/>
          <w:sz w:val="24"/>
          <w:szCs w:val="24"/>
          <w:rtl/>
        </w:rPr>
      </w:pPr>
      <w:r w:rsidRPr="00BE0924">
        <w:rPr>
          <w:rFonts w:ascii="Times New Roman" w:hAnsi="Times New Roman" w:cs="David"/>
          <w:b/>
          <w:bCs/>
          <w:sz w:val="24"/>
          <w:szCs w:val="24"/>
          <w:rtl/>
        </w:rPr>
        <w:t>68</w:t>
      </w:r>
      <w:r w:rsidRPr="00BE0924">
        <w:rPr>
          <w:rFonts w:ascii="Times New Roman" w:hAnsi="Times New Roman" w:cs="David"/>
          <w:sz w:val="24"/>
          <w:szCs w:val="24"/>
          <w:rtl/>
        </w:rPr>
        <w:t>.</w:t>
      </w:r>
      <w:r w:rsidRPr="00BE0924">
        <w:rPr>
          <w:rFonts w:ascii="Times New Roman" w:hAnsi="Times New Roman" w:cs="David"/>
          <w:sz w:val="24"/>
          <w:szCs w:val="24"/>
          <w:rtl/>
        </w:rPr>
        <w:tab/>
        <w:t xml:space="preserve">עדותה של ג' לגבי התנהגותה לאורך השנים, כמו השיחות המבוקרות עם אביה, מדגימים את מערכת היחסים המבולבלת, הנוצרת בין אב פוגע לבת, המודעת להרס ולעוצמת הפגיעה אך מתאווה עדין ליחס אבהי, חוששת לחשוף את המעשים כדי שלא לפגוע במשפחה וממשיכה להסתיר את סודה, כשאותות המצוקה פורצים רק בעתות משבר, כשניסתה לשים קץ לחייה או למעשה, לזעוק  לעזרה. הדברים מובנים בפרט, על רקע החסך בדמות אב, שידעה ג', אשר גדלה בבית האישה השנייה, בעוד מרכז חייו של אביה היה בביתו האחר. </w:t>
      </w:r>
    </w:p>
    <w:p w14:paraId="72E53E49" w14:textId="77777777" w:rsidR="009F77AB" w:rsidRPr="00BE0924" w:rsidRDefault="009F77AB" w:rsidP="00BE0924">
      <w:pPr>
        <w:spacing w:after="0" w:line="360" w:lineRule="auto"/>
        <w:ind w:left="720" w:hanging="720"/>
        <w:rPr>
          <w:rFonts w:ascii="Times New Roman" w:hAnsi="Times New Roman" w:cs="David"/>
          <w:sz w:val="24"/>
          <w:szCs w:val="24"/>
          <w:rtl/>
        </w:rPr>
      </w:pPr>
    </w:p>
    <w:p w14:paraId="5F936C4E" w14:textId="77777777" w:rsidR="009F77AB" w:rsidRPr="00BE0924" w:rsidRDefault="009F77AB" w:rsidP="00BE0924">
      <w:pPr>
        <w:spacing w:after="0" w:line="360" w:lineRule="auto"/>
        <w:ind w:left="720"/>
        <w:rPr>
          <w:rFonts w:ascii="Times New Roman" w:hAnsi="Times New Roman" w:cs="David"/>
          <w:sz w:val="24"/>
          <w:szCs w:val="24"/>
          <w:rtl/>
        </w:rPr>
      </w:pPr>
      <w:r w:rsidRPr="00BE0924">
        <w:rPr>
          <w:rFonts w:ascii="Times New Roman" w:hAnsi="Times New Roman" w:cs="David"/>
          <w:sz w:val="24"/>
          <w:szCs w:val="24"/>
          <w:rtl/>
        </w:rPr>
        <w:t>תופעה זו של נפגעי עבירות מין במשפחה, המגלים יחס אמביוולנטי, כלפי התוקף, מוכרת בפסיקה, ובתי המשפט התייחסו אליה בעבר:</w:t>
      </w:r>
    </w:p>
    <w:p w14:paraId="35AEDADB" w14:textId="77777777" w:rsidR="009F77AB" w:rsidRPr="00BE0924" w:rsidRDefault="009F77AB" w:rsidP="00BE0924">
      <w:pPr>
        <w:spacing w:after="0" w:line="360" w:lineRule="auto"/>
        <w:ind w:left="720" w:hanging="720"/>
        <w:rPr>
          <w:rFonts w:ascii="Times New Roman" w:hAnsi="Times New Roman" w:cs="David"/>
          <w:b/>
          <w:bCs/>
          <w:sz w:val="24"/>
          <w:szCs w:val="24"/>
          <w:rtl/>
        </w:rPr>
      </w:pPr>
    </w:p>
    <w:p w14:paraId="100EDA54" w14:textId="77777777" w:rsidR="009F77AB" w:rsidRPr="00BE0924" w:rsidRDefault="009F77AB" w:rsidP="00BE0924">
      <w:pPr>
        <w:spacing w:after="0" w:line="360" w:lineRule="auto"/>
        <w:ind w:left="1440" w:right="993"/>
        <w:jc w:val="both"/>
        <w:rPr>
          <w:rFonts w:ascii="Times New Roman" w:hAnsi="Times New Roman" w:cs="David"/>
          <w:sz w:val="24"/>
          <w:szCs w:val="24"/>
          <w:rtl/>
        </w:rPr>
      </w:pPr>
      <w:r w:rsidRPr="00BE0924">
        <w:rPr>
          <w:rFonts w:ascii="Times New Roman" w:hAnsi="Times New Roman" w:cs="David"/>
          <w:sz w:val="24"/>
          <w:szCs w:val="24"/>
          <w:rtl/>
        </w:rPr>
        <w:t>"</w:t>
      </w:r>
      <w:r w:rsidRPr="00BE0924">
        <w:rPr>
          <w:rFonts w:ascii="Times New Roman" w:hAnsi="Times New Roman" w:cs="David"/>
          <w:b/>
          <w:bCs/>
          <w:sz w:val="24"/>
          <w:szCs w:val="24"/>
          <w:rtl/>
        </w:rPr>
        <w:t>דברים אלו מתיישבים היטב עם היחס האמביוולנטי המוכר בספרות המקצועית אותו מפתחים נפגעי עבירות מין במשפחה כלפי התוקף שלהן, ועם יכולתם להיקשר לתוקף כדמות אשר גם מתייחסת אליהם ומעניקה להם חום ואהבה (</w:t>
      </w:r>
      <w:hyperlink r:id="rId68" w:history="1">
        <w:r w:rsidR="00CE2AE9" w:rsidRPr="00CE2AE9">
          <w:rPr>
            <w:rFonts w:ascii="Times New Roman" w:hAnsi="Times New Roman" w:cs="David"/>
            <w:b/>
            <w:bCs/>
            <w:color w:val="0000FF"/>
            <w:sz w:val="24"/>
            <w:szCs w:val="24"/>
            <w:u w:val="single"/>
            <w:rtl/>
          </w:rPr>
          <w:t>ע"פ 2353/08</w:t>
        </w:r>
      </w:hyperlink>
      <w:r w:rsidRPr="00BE0924">
        <w:rPr>
          <w:rFonts w:ascii="Times New Roman" w:hAnsi="Times New Roman" w:cs="David"/>
          <w:b/>
          <w:bCs/>
          <w:sz w:val="24"/>
          <w:szCs w:val="24"/>
          <w:rtl/>
        </w:rPr>
        <w:t xml:space="preserve">  פלוני נ' מדינת ישראל, [פורסם בנבו] פסקה 15 (7.12.2009)). אין תימה, אפוא, כי בית המשפט המחוזי לא ראה בעובדה כי מ' כתבה לאורך השנים מכתבים אוהדים לאביה כעומדת בסתירה לגרסתה בדבר המעשים שביצע בה."( </w:t>
      </w:r>
      <w:hyperlink r:id="rId69" w:history="1">
        <w:r w:rsidR="00CE2AE9" w:rsidRPr="00CE2AE9">
          <w:rPr>
            <w:rFonts w:ascii="Times New Roman" w:hAnsi="Times New Roman" w:cs="David"/>
            <w:color w:val="0000FF"/>
            <w:sz w:val="24"/>
            <w:szCs w:val="24"/>
            <w:u w:val="single"/>
            <w:rtl/>
          </w:rPr>
          <w:t>ע"פ  5808/14</w:t>
        </w:r>
      </w:hyperlink>
      <w:r w:rsidRPr="00BE0924">
        <w:rPr>
          <w:rFonts w:ascii="Times New Roman" w:hAnsi="Times New Roman" w:cs="David"/>
          <w:sz w:val="24"/>
          <w:szCs w:val="24"/>
          <w:rtl/>
        </w:rPr>
        <w:t xml:space="preserve"> </w:t>
      </w:r>
      <w:r w:rsidRPr="00BE0924">
        <w:rPr>
          <w:rFonts w:ascii="Times New Roman" w:hAnsi="Times New Roman" w:cs="David"/>
          <w:b/>
          <w:bCs/>
          <w:sz w:val="24"/>
          <w:szCs w:val="24"/>
          <w:rtl/>
        </w:rPr>
        <w:t>פלוני נ. מדינת ישראל</w:t>
      </w:r>
      <w:r w:rsidRPr="00BE0924">
        <w:rPr>
          <w:rFonts w:ascii="Times New Roman" w:hAnsi="Times New Roman" w:cs="David"/>
          <w:sz w:val="24"/>
          <w:szCs w:val="24"/>
          <w:rtl/>
        </w:rPr>
        <w:t xml:space="preserve"> </w:t>
      </w:r>
    </w:p>
    <w:p w14:paraId="24DA8908" w14:textId="77777777" w:rsidR="009F77AB" w:rsidRPr="00BE0924" w:rsidRDefault="009F77AB" w:rsidP="00BE0924">
      <w:pPr>
        <w:spacing w:after="0" w:line="360" w:lineRule="auto"/>
        <w:ind w:left="1440" w:right="993"/>
        <w:jc w:val="both"/>
        <w:rPr>
          <w:rFonts w:ascii="Times New Roman" w:hAnsi="Times New Roman" w:cs="David"/>
          <w:sz w:val="24"/>
          <w:szCs w:val="24"/>
          <w:rtl/>
        </w:rPr>
      </w:pPr>
      <w:r w:rsidRPr="00BE0924">
        <w:rPr>
          <w:rFonts w:ascii="Times New Roman" w:hAnsi="Times New Roman" w:cs="David"/>
          <w:sz w:val="24"/>
          <w:szCs w:val="24"/>
          <w:rtl/>
        </w:rPr>
        <w:t>( 07.10.2015)).</w:t>
      </w:r>
    </w:p>
    <w:p w14:paraId="6EC7BA71" w14:textId="77777777" w:rsidR="009F77AB" w:rsidRPr="00BE0924" w:rsidRDefault="009F77AB" w:rsidP="00BE0924">
      <w:pPr>
        <w:spacing w:after="0" w:line="360" w:lineRule="auto"/>
        <w:ind w:left="1440"/>
        <w:rPr>
          <w:rFonts w:ascii="Times New Roman" w:hAnsi="Times New Roman" w:cs="David"/>
          <w:sz w:val="24"/>
          <w:szCs w:val="24"/>
          <w:rtl/>
        </w:rPr>
      </w:pPr>
    </w:p>
    <w:p w14:paraId="7F486646" w14:textId="77777777" w:rsidR="009F77AB" w:rsidRPr="00BE0924" w:rsidRDefault="009F77AB" w:rsidP="00BE0924">
      <w:pPr>
        <w:spacing w:after="0" w:line="360" w:lineRule="auto"/>
        <w:ind w:left="651"/>
        <w:jc w:val="both"/>
        <w:rPr>
          <w:rFonts w:ascii="Times New Roman" w:hAnsi="Times New Roman" w:cs="David"/>
          <w:sz w:val="24"/>
          <w:szCs w:val="24"/>
          <w:rtl/>
        </w:rPr>
      </w:pPr>
      <w:r w:rsidRPr="00BE0924">
        <w:rPr>
          <w:rFonts w:ascii="Times New Roman" w:hAnsi="Times New Roman" w:cs="David"/>
          <w:sz w:val="24"/>
          <w:szCs w:val="24"/>
          <w:rtl/>
        </w:rPr>
        <w:t xml:space="preserve">כן ראה </w:t>
      </w:r>
      <w:hyperlink r:id="rId70" w:history="1">
        <w:r w:rsidR="00CE2AE9" w:rsidRPr="00CE2AE9">
          <w:rPr>
            <w:rFonts w:ascii="Times New Roman" w:hAnsi="Times New Roman" w:cs="David"/>
            <w:color w:val="0000FF"/>
            <w:sz w:val="24"/>
            <w:szCs w:val="24"/>
            <w:u w:val="single"/>
            <w:rtl/>
          </w:rPr>
          <w:t>ע"פ 3958/08</w:t>
        </w:r>
      </w:hyperlink>
      <w:r w:rsidRPr="00BE0924">
        <w:rPr>
          <w:rFonts w:ascii="Times New Roman" w:hAnsi="Times New Roman" w:cs="David"/>
          <w:sz w:val="24"/>
          <w:szCs w:val="24"/>
          <w:rtl/>
        </w:rPr>
        <w:t xml:space="preserve"> </w:t>
      </w:r>
      <w:r w:rsidRPr="00BE0924">
        <w:rPr>
          <w:rFonts w:ascii="Times New Roman" w:hAnsi="Times New Roman" w:cs="David"/>
          <w:b/>
          <w:bCs/>
          <w:sz w:val="24"/>
          <w:szCs w:val="24"/>
          <w:rtl/>
        </w:rPr>
        <w:t>פלוני נ.  מדינת ישראל</w:t>
      </w:r>
      <w:r w:rsidRPr="00BE0924">
        <w:rPr>
          <w:rFonts w:ascii="Times New Roman" w:hAnsi="Times New Roman" w:cs="David"/>
          <w:sz w:val="24"/>
          <w:szCs w:val="24"/>
          <w:rtl/>
        </w:rPr>
        <w:t xml:space="preserve">  ( 10.09.2014) ו</w:t>
      </w:r>
      <w:hyperlink r:id="rId71" w:history="1">
        <w:r w:rsidR="00CE2AE9" w:rsidRPr="00CE2AE9">
          <w:rPr>
            <w:rFonts w:ascii="Times New Roman" w:hAnsi="Times New Roman" w:cs="David"/>
            <w:color w:val="0000FF"/>
            <w:sz w:val="24"/>
            <w:szCs w:val="24"/>
            <w:u w:val="single"/>
            <w:rtl/>
          </w:rPr>
          <w:t>ע"פ 7015/09</w:t>
        </w:r>
      </w:hyperlink>
      <w:r w:rsidRPr="00BE0924">
        <w:rPr>
          <w:rFonts w:ascii="Times New Roman" w:hAnsi="Times New Roman" w:cs="David"/>
          <w:sz w:val="24"/>
          <w:szCs w:val="24"/>
          <w:rtl/>
        </w:rPr>
        <w:t xml:space="preserve"> </w:t>
      </w:r>
      <w:r w:rsidRPr="00BE0924">
        <w:rPr>
          <w:rFonts w:ascii="Times New Roman" w:hAnsi="Times New Roman" w:cs="David"/>
          <w:b/>
          <w:bCs/>
          <w:sz w:val="24"/>
          <w:szCs w:val="24"/>
          <w:rtl/>
        </w:rPr>
        <w:t>פלוני נ. מדינת ישראל</w:t>
      </w:r>
      <w:r w:rsidRPr="00BE0924">
        <w:rPr>
          <w:rFonts w:ascii="Times New Roman" w:hAnsi="Times New Roman" w:cs="David"/>
          <w:sz w:val="24"/>
          <w:szCs w:val="24"/>
          <w:rtl/>
        </w:rPr>
        <w:t xml:space="preserve">  ( 18.11.2012).</w:t>
      </w:r>
    </w:p>
    <w:p w14:paraId="17889AEC" w14:textId="77777777" w:rsidR="009F77AB" w:rsidRPr="00BE0924" w:rsidRDefault="009F77AB" w:rsidP="00BE0924">
      <w:pPr>
        <w:spacing w:after="0" w:line="360" w:lineRule="auto"/>
        <w:ind w:left="720" w:hanging="720"/>
        <w:rPr>
          <w:rFonts w:ascii="Times New Roman" w:hAnsi="Times New Roman" w:cs="David"/>
          <w:sz w:val="24"/>
          <w:szCs w:val="24"/>
          <w:rtl/>
        </w:rPr>
      </w:pPr>
    </w:p>
    <w:p w14:paraId="6EABFD37" w14:textId="77777777" w:rsidR="009F77AB" w:rsidRPr="00BE0924" w:rsidRDefault="009F77AB" w:rsidP="00BE0924">
      <w:pPr>
        <w:spacing w:after="0" w:line="360" w:lineRule="auto"/>
        <w:ind w:left="720" w:hanging="720"/>
        <w:jc w:val="both"/>
        <w:rPr>
          <w:rFonts w:ascii="Times New Roman" w:hAnsi="Times New Roman" w:cs="David"/>
          <w:sz w:val="24"/>
          <w:szCs w:val="24"/>
          <w:rtl/>
        </w:rPr>
      </w:pPr>
      <w:r w:rsidRPr="00BE0924">
        <w:rPr>
          <w:rFonts w:ascii="Times New Roman" w:hAnsi="Times New Roman" w:cs="David"/>
          <w:b/>
          <w:bCs/>
          <w:sz w:val="24"/>
          <w:szCs w:val="24"/>
          <w:rtl/>
        </w:rPr>
        <w:t>69</w:t>
      </w:r>
      <w:r w:rsidRPr="00BE0924">
        <w:rPr>
          <w:rFonts w:ascii="Times New Roman" w:hAnsi="Times New Roman" w:cs="David"/>
          <w:sz w:val="24"/>
          <w:szCs w:val="24"/>
          <w:rtl/>
        </w:rPr>
        <w:t>.</w:t>
      </w:r>
      <w:r w:rsidRPr="00BE0924">
        <w:rPr>
          <w:rFonts w:ascii="Times New Roman" w:hAnsi="Times New Roman" w:cs="David"/>
          <w:sz w:val="24"/>
          <w:szCs w:val="24"/>
          <w:rtl/>
        </w:rPr>
        <w:tab/>
        <w:t xml:space="preserve">נוכח הקשיים הללו בהערכת עדותה של קורבן עבירת מין, שנפגעה לאורך שנים, החל מהיותה כבת 7, ממעשים מיניים, מצד אביה, יש חשיבות רבה, לבחון בקפדנות את גרסתה, לאור החיזוקים שנמצאו לה, ולבחון האם עולה ממסכת הראיות בכללותה, תמונה, המצביעה במידת הוודאות הנדרשת, על אשמתו של הנאשם . (ראה </w:t>
      </w:r>
      <w:hyperlink r:id="rId72" w:history="1">
        <w:r w:rsidR="006D17AE" w:rsidRPr="006D17AE">
          <w:rPr>
            <w:rStyle w:val="Hyperlink"/>
            <w:rFonts w:ascii="Times New Roman" w:hAnsi="Times New Roman" w:cs="David"/>
            <w:sz w:val="24"/>
            <w:szCs w:val="24"/>
            <w:rtl/>
          </w:rPr>
          <w:t xml:space="preserve">ע"פ 993/00 </w:t>
        </w:r>
      </w:hyperlink>
      <w:r w:rsidRPr="00BE0924">
        <w:rPr>
          <w:rFonts w:ascii="Times New Roman" w:hAnsi="Times New Roman" w:cs="David"/>
          <w:sz w:val="24"/>
          <w:szCs w:val="24"/>
          <w:rtl/>
        </w:rPr>
        <w:t xml:space="preserve"> בעניין נור שאוזכר לעיל).</w:t>
      </w:r>
    </w:p>
    <w:p w14:paraId="571E0AA2" w14:textId="77777777" w:rsidR="009F77AB" w:rsidRPr="00BE0924" w:rsidRDefault="009F77AB" w:rsidP="00BE0924">
      <w:pPr>
        <w:spacing w:after="0" w:line="360" w:lineRule="auto"/>
        <w:ind w:left="720" w:hanging="720"/>
        <w:rPr>
          <w:rFonts w:ascii="Times New Roman" w:hAnsi="Times New Roman" w:cs="David"/>
          <w:sz w:val="24"/>
          <w:szCs w:val="24"/>
          <w:rtl/>
        </w:rPr>
      </w:pPr>
    </w:p>
    <w:p w14:paraId="368AD92C" w14:textId="77777777" w:rsidR="009F77AB" w:rsidRPr="00BE0924" w:rsidRDefault="009F77AB" w:rsidP="00BE0924">
      <w:pPr>
        <w:spacing w:after="0" w:line="360" w:lineRule="auto"/>
        <w:ind w:left="720" w:hanging="720"/>
        <w:jc w:val="both"/>
        <w:rPr>
          <w:rFonts w:ascii="Times New Roman" w:hAnsi="Times New Roman" w:cs="David"/>
          <w:sz w:val="24"/>
          <w:szCs w:val="24"/>
          <w:rtl/>
        </w:rPr>
      </w:pPr>
      <w:r w:rsidRPr="00BE0924">
        <w:rPr>
          <w:rFonts w:ascii="Times New Roman" w:hAnsi="Times New Roman" w:cs="David"/>
          <w:b/>
          <w:bCs/>
          <w:sz w:val="24"/>
          <w:szCs w:val="24"/>
          <w:rtl/>
        </w:rPr>
        <w:t>70</w:t>
      </w:r>
      <w:r w:rsidRPr="00BE0924">
        <w:rPr>
          <w:rFonts w:ascii="Times New Roman" w:hAnsi="Times New Roman" w:cs="David"/>
          <w:sz w:val="24"/>
          <w:szCs w:val="24"/>
          <w:rtl/>
        </w:rPr>
        <w:t>.</w:t>
      </w:r>
      <w:r w:rsidRPr="00BE0924">
        <w:rPr>
          <w:rFonts w:ascii="Times New Roman" w:hAnsi="Times New Roman" w:cs="David"/>
          <w:sz w:val="24"/>
          <w:szCs w:val="24"/>
          <w:rtl/>
        </w:rPr>
        <w:tab/>
        <w:t>במקרה הנוכחי, גם אם גרסת המתלוננת איננה מפורטת ורווית פרטים ספציפיים, לגבי ההזדמנויות השונות והרבות, בהן בוצעו בה העבירות, הרי לא נתגלעו סתירות מהותיות בגרסתה, אשר הייתה עקבית וסדורה, ככל שניתן לצפות בנסיבות הרלוונטיות. במובן זה, ואף שלא נדרשים חיזוקים משמעותיים במיוחד, אשר יאזנו קשיים בגרסתה, ניתן למצוא בראיות התביעה חיזוקים כאלה, המעידים כי גרסתה אמינה ואמיתית:</w:t>
      </w:r>
    </w:p>
    <w:p w14:paraId="07BA2B2E" w14:textId="77777777" w:rsidR="009F77AB" w:rsidRPr="00BE0924" w:rsidRDefault="009F77AB" w:rsidP="00BE0924">
      <w:pPr>
        <w:spacing w:after="0" w:line="360" w:lineRule="auto"/>
        <w:ind w:left="720" w:hanging="720"/>
        <w:rPr>
          <w:rFonts w:ascii="Times New Roman" w:hAnsi="Times New Roman" w:cs="David"/>
          <w:sz w:val="24"/>
          <w:szCs w:val="24"/>
          <w:rtl/>
        </w:rPr>
      </w:pPr>
    </w:p>
    <w:p w14:paraId="0C172E0D" w14:textId="77777777" w:rsidR="009F77AB" w:rsidRPr="00BE0924" w:rsidRDefault="009F77AB" w:rsidP="00BE0924">
      <w:pPr>
        <w:spacing w:after="0" w:line="360" w:lineRule="auto"/>
        <w:ind w:left="1440" w:hanging="720"/>
        <w:jc w:val="both"/>
        <w:rPr>
          <w:rFonts w:ascii="Times New Roman" w:hAnsi="Times New Roman" w:cs="David"/>
          <w:sz w:val="24"/>
          <w:szCs w:val="24"/>
          <w:rtl/>
          <w:lang w:eastAsia="he-IL"/>
        </w:rPr>
      </w:pPr>
      <w:r w:rsidRPr="00BE0924">
        <w:rPr>
          <w:rFonts w:ascii="Times New Roman" w:hAnsi="Times New Roman" w:cs="David"/>
          <w:b/>
          <w:bCs/>
          <w:sz w:val="24"/>
          <w:szCs w:val="24"/>
          <w:rtl/>
        </w:rPr>
        <w:t>א)</w:t>
      </w:r>
      <w:r w:rsidRPr="00BE0924">
        <w:rPr>
          <w:rFonts w:ascii="Times New Roman" w:hAnsi="Times New Roman" w:cs="David"/>
          <w:b/>
          <w:bCs/>
          <w:sz w:val="24"/>
          <w:szCs w:val="24"/>
          <w:rtl/>
        </w:rPr>
        <w:tab/>
      </w:r>
      <w:r w:rsidRPr="00BE0924">
        <w:rPr>
          <w:rFonts w:ascii="Times New Roman" w:hAnsi="Times New Roman" w:cs="David"/>
          <w:sz w:val="24"/>
          <w:szCs w:val="24"/>
          <w:rtl/>
        </w:rPr>
        <w:t xml:space="preserve"> </w:t>
      </w:r>
      <w:r w:rsidRPr="00BE0924">
        <w:rPr>
          <w:rFonts w:ascii="Times New Roman" w:hAnsi="Times New Roman" w:cs="David"/>
          <w:sz w:val="24"/>
          <w:szCs w:val="24"/>
          <w:rtl/>
          <w:lang w:eastAsia="he-IL"/>
        </w:rPr>
        <w:t>מצבה הנפשי החריג של המתלוננת בזמן נערותה, שהביא אותה לניסיונות התאבדות, גם אם ג' נתנה באותה עת להתנהגותה הסבר אחר, במטרה שלא לחשוף את האמת, מחזק ותומך בגרסתה. אמנם ג' סבלה גם מהתנהגות אחיה, אך לא נשמעו תיאורים קשים של אלימות בביתה, היכולים להסביר מדוע מאסה בחייה מגיל כה צעיר. ההסבר שנתנה לאחר חשיפת הפרשה, כי ייאושה וחוסר האונים שלה נבעו מתוך המצוקה שגרמו לה מעשי הנאשם, מתיישב יותר עם ההיגיון ועם העובדה, שלאחר חשיפת הסיפור, הביעה מצוקה זו בפני גורמי טיפול, אליהם הגיעה, וזאת זמן רב לפני שהחליטה להתלונן.</w:t>
      </w:r>
    </w:p>
    <w:p w14:paraId="704E4DE2" w14:textId="77777777" w:rsidR="009F77AB" w:rsidRPr="00BE0924" w:rsidRDefault="009F77AB" w:rsidP="00BE0924">
      <w:pPr>
        <w:spacing w:after="0" w:line="360" w:lineRule="auto"/>
        <w:ind w:left="1440" w:right="-142" w:hanging="720"/>
        <w:rPr>
          <w:rFonts w:ascii="Times New Roman" w:hAnsi="Times New Roman" w:cs="David"/>
          <w:sz w:val="24"/>
          <w:szCs w:val="24"/>
          <w:rtl/>
          <w:lang w:eastAsia="he-IL"/>
        </w:rPr>
      </w:pPr>
    </w:p>
    <w:p w14:paraId="070EDAE7" w14:textId="77777777" w:rsidR="009F77AB" w:rsidRPr="00BE0924" w:rsidRDefault="009F77AB" w:rsidP="00BE0924">
      <w:pPr>
        <w:spacing w:after="0" w:line="360" w:lineRule="auto"/>
        <w:ind w:left="2160" w:right="851"/>
        <w:jc w:val="both"/>
        <w:rPr>
          <w:rFonts w:ascii="Times New Roman" w:hAnsi="Times New Roman" w:cs="David"/>
          <w:sz w:val="24"/>
          <w:szCs w:val="24"/>
        </w:rPr>
      </w:pPr>
      <w:r w:rsidRPr="00BE0924">
        <w:rPr>
          <w:rFonts w:ascii="Times New Roman" w:hAnsi="Times New Roman" w:cs="David"/>
          <w:sz w:val="24"/>
          <w:szCs w:val="24"/>
          <w:rtl/>
        </w:rPr>
        <w:t>"</w:t>
      </w:r>
      <w:r w:rsidRPr="00BE0924">
        <w:rPr>
          <w:rFonts w:ascii="Times New Roman" w:hAnsi="Times New Roman" w:cs="David"/>
          <w:b/>
          <w:bCs/>
          <w:sz w:val="24"/>
          <w:szCs w:val="24"/>
          <w:rtl/>
        </w:rPr>
        <w:t>הלכה היא כי ראיה על מצבו הפיזי והנפשי של קורבן אונס היא ראיה עצמאית היכולה להיות חיזוק לגירסתו ואף למלא את דרישת הסיוע, שנדרשה בעבר לשם הרשעה בעבירת מין על סמך עדות יחידה של קורבן העבירה... (</w:t>
      </w:r>
      <w:hyperlink r:id="rId73" w:history="1">
        <w:r w:rsidR="0002777D" w:rsidRPr="0002777D">
          <w:rPr>
            <w:rFonts w:ascii="Times New Roman" w:hAnsi="Times New Roman" w:cs="David"/>
            <w:color w:val="0000FF"/>
            <w:sz w:val="24"/>
            <w:szCs w:val="24"/>
            <w:u w:val="single"/>
            <w:rtl/>
          </w:rPr>
          <w:t xml:space="preserve">ע"פ 993/00 </w:t>
        </w:r>
      </w:hyperlink>
      <w:r w:rsidRPr="00BE0924">
        <w:rPr>
          <w:rFonts w:ascii="Times New Roman" w:hAnsi="Times New Roman" w:cs="David"/>
          <w:sz w:val="24"/>
          <w:szCs w:val="24"/>
          <w:rtl/>
        </w:rPr>
        <w:t xml:space="preserve"> בעניין נור). </w:t>
      </w:r>
    </w:p>
    <w:p w14:paraId="5FF096E0" w14:textId="77777777" w:rsidR="009F77AB" w:rsidRPr="00BE0924" w:rsidRDefault="009F77AB" w:rsidP="00BE0924">
      <w:pPr>
        <w:spacing w:after="0" w:line="360" w:lineRule="auto"/>
        <w:ind w:left="1440" w:right="851" w:hanging="720"/>
        <w:rPr>
          <w:rFonts w:ascii="Times New Roman" w:hAnsi="Times New Roman" w:cs="David"/>
          <w:sz w:val="24"/>
          <w:szCs w:val="24"/>
          <w:rtl/>
          <w:lang w:eastAsia="he-IL"/>
        </w:rPr>
      </w:pPr>
    </w:p>
    <w:p w14:paraId="2BD8E9BD" w14:textId="77777777" w:rsidR="009F77AB" w:rsidRPr="00BE0924" w:rsidRDefault="009F77AB" w:rsidP="00BE0924">
      <w:pPr>
        <w:spacing w:after="0" w:line="360" w:lineRule="auto"/>
        <w:ind w:left="1440" w:right="851" w:hanging="720"/>
        <w:rPr>
          <w:rFonts w:ascii="Times New Roman" w:hAnsi="Times New Roman" w:cs="David"/>
          <w:sz w:val="24"/>
          <w:szCs w:val="24"/>
          <w:rtl/>
          <w:lang w:eastAsia="he-IL"/>
        </w:rPr>
      </w:pPr>
      <w:r w:rsidRPr="00BE0924">
        <w:rPr>
          <w:rFonts w:ascii="Times New Roman" w:hAnsi="Times New Roman" w:cs="David"/>
          <w:b/>
          <w:bCs/>
          <w:sz w:val="24"/>
          <w:szCs w:val="24"/>
          <w:rtl/>
          <w:lang w:eastAsia="he-IL"/>
        </w:rPr>
        <w:t>ב)</w:t>
      </w:r>
      <w:r w:rsidRPr="00BE0924">
        <w:rPr>
          <w:rFonts w:ascii="Times New Roman" w:hAnsi="Times New Roman" w:cs="David"/>
          <w:sz w:val="24"/>
          <w:szCs w:val="24"/>
          <w:rtl/>
          <w:lang w:eastAsia="he-IL"/>
        </w:rPr>
        <w:tab/>
      </w:r>
      <w:r w:rsidRPr="00BE0924">
        <w:rPr>
          <w:rFonts w:ascii="Times New Roman" w:hAnsi="Times New Roman" w:cs="David"/>
          <w:b/>
          <w:bCs/>
          <w:sz w:val="24"/>
          <w:szCs w:val="24"/>
          <w:rtl/>
          <w:lang w:eastAsia="he-IL"/>
        </w:rPr>
        <w:t>שקרי הנאשם, תגובותיו בעימות הספונטני</w:t>
      </w:r>
      <w:r w:rsidRPr="00BE0924">
        <w:rPr>
          <w:rFonts w:ascii="Times New Roman" w:hAnsi="Times New Roman" w:cs="David"/>
          <w:sz w:val="24"/>
          <w:szCs w:val="24"/>
          <w:rtl/>
          <w:lang w:eastAsia="he-IL"/>
        </w:rPr>
        <w:t>-</w:t>
      </w:r>
    </w:p>
    <w:p w14:paraId="3B8BD3BF" w14:textId="77777777" w:rsidR="009F77AB" w:rsidRPr="00BE0924" w:rsidRDefault="009F77AB" w:rsidP="00BE0924">
      <w:pPr>
        <w:spacing w:after="0" w:line="360" w:lineRule="auto"/>
        <w:ind w:left="1440" w:right="851" w:hanging="720"/>
        <w:rPr>
          <w:rFonts w:ascii="Times New Roman" w:hAnsi="Times New Roman" w:cs="David"/>
          <w:sz w:val="24"/>
          <w:szCs w:val="24"/>
          <w:rtl/>
          <w:lang w:eastAsia="he-IL"/>
        </w:rPr>
      </w:pPr>
    </w:p>
    <w:p w14:paraId="7E47294A" w14:textId="77777777" w:rsidR="009F77AB" w:rsidRPr="00BE0924" w:rsidRDefault="009F77AB" w:rsidP="00BE0924">
      <w:pPr>
        <w:spacing w:after="0" w:line="360" w:lineRule="auto"/>
        <w:ind w:left="1440" w:hanging="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ab/>
        <w:t xml:space="preserve">הנאשם הכחיש בעדותו את כל המעשים המיוחסים לו ודבק בגרסתו זו. יחד עם זאת, הוכח כי בחקירתו במשטרה שיקר בנוגע לפרטים מהותיים, כמו הטענה שלא קיים יחסי מין עם מי מנשותיו במשך 20 שנה. טענתו כי גושי השומן נתגלו אצלו רק כשנה עובר לחקירה, במטרה להפריך את גרסתה של המתלוננת כי בתקופה הרלוונטית לעבירות, יכולה הייתה להבחין בהם. מגרסה זו חזר בו הנאשם במהלך עדותו, בין היתר, לאחר שהעידה </w:t>
      </w:r>
      <w:r>
        <w:rPr>
          <w:rFonts w:ascii="Times New Roman" w:hAnsi="Times New Roman" w:cs="David"/>
          <w:sz w:val="24"/>
          <w:szCs w:val="24"/>
          <w:rtl/>
          <w:lang w:eastAsia="he-IL"/>
        </w:rPr>
        <w:t>ע'</w:t>
      </w:r>
      <w:r w:rsidRPr="00BE0924">
        <w:rPr>
          <w:rFonts w:ascii="Times New Roman" w:hAnsi="Times New Roman" w:cs="David"/>
          <w:sz w:val="24"/>
          <w:szCs w:val="24"/>
          <w:rtl/>
          <w:lang w:eastAsia="he-IL"/>
        </w:rPr>
        <w:t xml:space="preserve"> כי נהגה לטפל בבעיה זו כבר שנים רבות קודם לכן. הנאשם ניסה לטעון כי מדובר בבעיה שחולפת וחוזרת, כאילו התכוון כי הגושים קיימים כשנה, רק מהפעם האחרונה בה הופיעו, אך הסבר זה איננו יכול להתקבל, נוכח הנוסח המפורש של הדברים שמסר במשטרה. </w:t>
      </w:r>
    </w:p>
    <w:p w14:paraId="0B07F319" w14:textId="77777777" w:rsidR="009F77AB" w:rsidRPr="00BE0924" w:rsidRDefault="009F77AB" w:rsidP="00BE0924">
      <w:pPr>
        <w:spacing w:after="0" w:line="360" w:lineRule="auto"/>
        <w:ind w:left="1440" w:hanging="720"/>
        <w:rPr>
          <w:rFonts w:ascii="Times New Roman" w:hAnsi="Times New Roman" w:cs="David"/>
          <w:sz w:val="24"/>
          <w:szCs w:val="24"/>
          <w:rtl/>
          <w:lang w:eastAsia="he-IL"/>
        </w:rPr>
      </w:pPr>
      <w:r w:rsidRPr="00BE0924">
        <w:rPr>
          <w:rFonts w:ascii="Times New Roman" w:hAnsi="Times New Roman" w:cs="David"/>
          <w:sz w:val="24"/>
          <w:szCs w:val="24"/>
          <w:rtl/>
          <w:lang w:eastAsia="he-IL"/>
        </w:rPr>
        <w:tab/>
      </w:r>
    </w:p>
    <w:p w14:paraId="4B05B942"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 xml:space="preserve">בתגובה לחשדות שהוטחו בפניו בחקירה הראשונה, טען הנאשם כי הוא </w:t>
      </w:r>
      <w:r w:rsidRPr="00BE0924">
        <w:rPr>
          <w:rFonts w:ascii="Times New Roman" w:hAnsi="Times New Roman" w:cs="David"/>
          <w:b/>
          <w:bCs/>
          <w:sz w:val="24"/>
          <w:szCs w:val="24"/>
          <w:rtl/>
          <w:lang w:eastAsia="he-IL"/>
        </w:rPr>
        <w:t xml:space="preserve">מופתע </w:t>
      </w:r>
      <w:r w:rsidRPr="00BE0924">
        <w:rPr>
          <w:rFonts w:ascii="Times New Roman" w:hAnsi="Times New Roman" w:cs="David"/>
          <w:sz w:val="24"/>
          <w:szCs w:val="24"/>
          <w:rtl/>
          <w:lang w:eastAsia="he-IL"/>
        </w:rPr>
        <w:t>שהיא אומרת עליו דברים כאלה (שורה 27 בת/5), וזאת למרות שבמשך דקות ארוכות שמע מאת ג' דברים מפורטים וקשים יותר, מבלי שהגיב עליהם בפליאה.</w:t>
      </w:r>
    </w:p>
    <w:p w14:paraId="35A0F524" w14:textId="77777777" w:rsidR="009F77AB" w:rsidRPr="00BE0924" w:rsidRDefault="009F77AB" w:rsidP="00BE0924">
      <w:pPr>
        <w:spacing w:after="0" w:line="360" w:lineRule="auto"/>
        <w:ind w:left="1440" w:hanging="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ab/>
        <w:t>במהלך החקירה השנייה (ת/4) התייחס הנאשם באריכות לשיחה שהייתה לו עם המתלוננת, מבלי לציין כי האשימה אותו בפגיעה המינית. לאחר שנשאל על כך מפורשות, השיב כי היא "</w:t>
      </w:r>
      <w:r w:rsidRPr="00BE0924">
        <w:rPr>
          <w:rFonts w:ascii="Times New Roman" w:hAnsi="Times New Roman" w:cs="David"/>
          <w:b/>
          <w:bCs/>
          <w:sz w:val="24"/>
          <w:szCs w:val="24"/>
          <w:rtl/>
          <w:lang w:eastAsia="he-IL"/>
        </w:rPr>
        <w:t>הייתה זורקת מילים כאלה</w:t>
      </w:r>
      <w:r w:rsidRPr="00BE0924">
        <w:rPr>
          <w:rFonts w:ascii="Times New Roman" w:hAnsi="Times New Roman" w:cs="David"/>
          <w:sz w:val="24"/>
          <w:szCs w:val="24"/>
          <w:rtl/>
          <w:lang w:eastAsia="he-IL"/>
        </w:rPr>
        <w:t>" אך הוסיף כי התייחסה לחברים שלה, שביצעו בה מעשים מיניים (שורה 142), הכחיש כי האשימה אותו באונס, ורק בהמשך אישר כי ג' האשימה אותו בפגיעה בה. גם בשלב זה, ובטרם היה מודע לכך שהשיחה הוקלטה, מזער את הדברים, הכחיש שכל השיחה נסובה אודות האשמות אלה,  וטען: "</w:t>
      </w:r>
      <w:r w:rsidRPr="00BE0924">
        <w:rPr>
          <w:rFonts w:ascii="Times New Roman" w:hAnsi="Times New Roman" w:cs="David"/>
          <w:b/>
          <w:bCs/>
          <w:sz w:val="24"/>
          <w:szCs w:val="24"/>
          <w:rtl/>
          <w:lang w:eastAsia="he-IL"/>
        </w:rPr>
        <w:t xml:space="preserve">דיברנו שיחה רגילה  ואולי מתוך השיחה הזכירה כמה מילים שאני עשיתי לה דברים" (שורה 150), </w:t>
      </w:r>
      <w:r w:rsidRPr="00BE0924">
        <w:rPr>
          <w:rFonts w:ascii="Times New Roman" w:hAnsi="Times New Roman" w:cs="David"/>
          <w:sz w:val="24"/>
          <w:szCs w:val="24"/>
          <w:rtl/>
          <w:lang w:eastAsia="he-IL"/>
        </w:rPr>
        <w:t xml:space="preserve">אף שהשיחה רובה ככולה, אכן נסובה סביב נושא זה. </w:t>
      </w:r>
    </w:p>
    <w:p w14:paraId="7AE92996" w14:textId="77777777" w:rsidR="009F77AB" w:rsidRPr="00BE0924" w:rsidRDefault="009F77AB" w:rsidP="00BE0924">
      <w:pPr>
        <w:spacing w:after="0" w:line="360" w:lineRule="auto"/>
        <w:ind w:left="1440" w:hanging="720"/>
        <w:rPr>
          <w:rFonts w:ascii="Times New Roman" w:hAnsi="Times New Roman" w:cs="David"/>
          <w:sz w:val="24"/>
          <w:szCs w:val="24"/>
          <w:rtl/>
          <w:lang w:eastAsia="he-IL"/>
        </w:rPr>
      </w:pPr>
    </w:p>
    <w:p w14:paraId="5DED5295" w14:textId="77777777" w:rsidR="009F77AB" w:rsidRPr="00BE0924" w:rsidRDefault="009F77AB" w:rsidP="00BE0924">
      <w:pPr>
        <w:spacing w:after="0" w:line="360" w:lineRule="auto"/>
        <w:ind w:left="1440" w:hanging="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ab/>
        <w:t>בחקירתו, לא היה מעוניין הנאשם לשמוע את הקלטת השיחה. טען כי אמר לג' שמדובר בהזיות, וכי היא הכניסה לו מילים. בפנינו טען כי לא שמע את הדברים ולכן לא השיב לג'. לדבריו, איננו נוהג להסתובב עם מכשיר השמיעה שלו, גרסה שאיננה אמינה, בהתחשב בכך שהנאשם נוהג ולא יעלה על הדעת כי הוא נוהג ברכבו מבלי לשמוע מה קורה סביבו ומשאיר את מכשיר השמיעה בארון, כפי שטען.</w:t>
      </w:r>
    </w:p>
    <w:p w14:paraId="7485F7F7" w14:textId="77777777" w:rsidR="009F77AB" w:rsidRPr="00BE0924" w:rsidRDefault="009F77AB" w:rsidP="00BE0924">
      <w:pPr>
        <w:spacing w:after="0" w:line="360" w:lineRule="auto"/>
        <w:ind w:left="1440" w:hanging="720"/>
        <w:jc w:val="both"/>
        <w:rPr>
          <w:rFonts w:ascii="Times New Roman" w:hAnsi="Times New Roman" w:cs="David"/>
          <w:sz w:val="24"/>
          <w:szCs w:val="24"/>
          <w:rtl/>
          <w:lang w:eastAsia="he-IL"/>
        </w:rPr>
      </w:pPr>
    </w:p>
    <w:p w14:paraId="5286B6C4" w14:textId="77777777" w:rsidR="009F77AB" w:rsidRPr="00BE0924" w:rsidRDefault="009F77AB" w:rsidP="00BE0924">
      <w:pPr>
        <w:spacing w:after="0" w:line="360" w:lineRule="auto"/>
        <w:ind w:left="1440" w:hanging="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ab/>
        <w:t xml:space="preserve">מעבר לכך, כפי שהוסבר לעיל, הנאשם השיב לג' בצורה עניינית, וברי כי הבין היטב מה היא מייחסת לו. </w:t>
      </w:r>
    </w:p>
    <w:p w14:paraId="151E56BF"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אם לא די בכך, צפייה בדיסק המתעד את חקירתו הראשונה, מיד לאחר הפגישה עם המתלוננת, מראה כי שמע היטב את שנאמר בזמן החקירה ולא הפגין שום קשיי שמיעה. הוא גם לא טען כי התקשה לשמוע דבר מה במהלך השיחות הקודמות או בחקירה.</w:t>
      </w:r>
    </w:p>
    <w:p w14:paraId="47F2932F" w14:textId="77777777" w:rsidR="009F77AB" w:rsidRPr="00BE0924" w:rsidRDefault="009F77AB" w:rsidP="00BE0924">
      <w:pPr>
        <w:spacing w:after="0" w:line="360" w:lineRule="auto"/>
        <w:ind w:left="1440" w:hanging="720"/>
        <w:jc w:val="both"/>
        <w:rPr>
          <w:rFonts w:ascii="Times New Roman" w:hAnsi="Times New Roman" w:cs="David"/>
          <w:sz w:val="24"/>
          <w:szCs w:val="24"/>
          <w:rtl/>
          <w:lang w:eastAsia="he-IL"/>
        </w:rPr>
      </w:pPr>
    </w:p>
    <w:p w14:paraId="40055BF3" w14:textId="77777777" w:rsidR="009F77AB" w:rsidRPr="00BE0924" w:rsidRDefault="009F77AB" w:rsidP="00BE0924">
      <w:pPr>
        <w:spacing w:after="0" w:line="360" w:lineRule="auto"/>
        <w:ind w:left="144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ההסבר, התולה את תגובותיו בקשיי השמיעה, מהם הוא אכן סובל, הוא הסבר כבוש ובלתי אמין, שבה לתרץ את תגובותיו, הקושרות אותו למעשים.</w:t>
      </w:r>
    </w:p>
    <w:p w14:paraId="28A54601" w14:textId="77777777" w:rsidR="009F77AB" w:rsidRPr="00BE0924" w:rsidRDefault="009F77AB" w:rsidP="00BE0924">
      <w:pPr>
        <w:spacing w:after="0" w:line="360" w:lineRule="auto"/>
        <w:ind w:left="1440" w:hanging="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ab/>
        <w:t xml:space="preserve"> </w:t>
      </w:r>
    </w:p>
    <w:p w14:paraId="677B6E33" w14:textId="77777777" w:rsidR="009F77AB" w:rsidRPr="00BE0924" w:rsidRDefault="009F77AB" w:rsidP="00BE0924">
      <w:pPr>
        <w:spacing w:after="0" w:line="360" w:lineRule="auto"/>
        <w:ind w:left="1440" w:hanging="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ab/>
        <w:t xml:space="preserve">התייחסותו של הנאשם לדברים הבוטים ששמע מאת ג' בשיחות המבוקרות מהווה חיזוק משמעותי לגרסתה, ולא שמעתי הסבר מניח את הדעת מאת הנאשם לאיפוק בו הגיב ולגישתו הסלחנית והמפייסת, בתגובה. </w:t>
      </w:r>
    </w:p>
    <w:p w14:paraId="053F9291" w14:textId="77777777" w:rsidR="009F77AB" w:rsidRPr="00BE0924" w:rsidRDefault="009F77AB" w:rsidP="00BE0924">
      <w:pPr>
        <w:spacing w:after="0" w:line="360" w:lineRule="auto"/>
        <w:ind w:left="1440" w:hanging="720"/>
        <w:rPr>
          <w:rFonts w:ascii="Times New Roman" w:hAnsi="Times New Roman" w:cs="David"/>
          <w:sz w:val="24"/>
          <w:szCs w:val="24"/>
          <w:rtl/>
          <w:lang w:eastAsia="he-IL"/>
        </w:rPr>
      </w:pPr>
    </w:p>
    <w:p w14:paraId="72E677B3" w14:textId="77777777" w:rsidR="009F77AB" w:rsidRPr="00BE0924" w:rsidRDefault="009F77AB" w:rsidP="00BE0924">
      <w:pPr>
        <w:spacing w:after="0" w:line="360" w:lineRule="auto"/>
        <w:ind w:left="1440" w:hanging="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ab/>
        <w:t>יש לציין, כי הן מתוך החקירה והן מתשובותיו לג', בשיחות אלה, ניכר כי הבין שהיא מאשימה בביצוע מעשים מיניים, לכן, גם אם הייתי מקבלת את הטענה שלא שמע היטב את כל דבריה, אין בפיו הסבר להתנהגות זו.</w:t>
      </w:r>
    </w:p>
    <w:p w14:paraId="0E8B029E" w14:textId="77777777" w:rsidR="009F77AB" w:rsidRPr="00BE0924" w:rsidRDefault="009F77AB" w:rsidP="00BE0924">
      <w:pPr>
        <w:spacing w:after="0" w:line="360" w:lineRule="auto"/>
        <w:ind w:left="1440" w:right="851" w:hanging="720"/>
        <w:rPr>
          <w:rFonts w:ascii="Times New Roman" w:hAnsi="Times New Roman" w:cs="David"/>
          <w:sz w:val="24"/>
          <w:szCs w:val="24"/>
          <w:rtl/>
          <w:lang w:eastAsia="he-IL"/>
        </w:rPr>
      </w:pPr>
    </w:p>
    <w:p w14:paraId="05F03328" w14:textId="77777777" w:rsidR="009F77AB" w:rsidRPr="00BE0924" w:rsidRDefault="009F77AB" w:rsidP="00BE0924">
      <w:pPr>
        <w:spacing w:after="0" w:line="360" w:lineRule="auto"/>
        <w:ind w:left="1440" w:right="-142" w:hanging="720"/>
        <w:jc w:val="both"/>
        <w:rPr>
          <w:rFonts w:ascii="Times New Roman" w:hAnsi="Times New Roman" w:cs="David"/>
          <w:sz w:val="24"/>
          <w:szCs w:val="24"/>
          <w:rtl/>
          <w:lang w:eastAsia="he-IL"/>
        </w:rPr>
      </w:pPr>
      <w:r w:rsidRPr="00BE0924">
        <w:rPr>
          <w:rFonts w:ascii="Times New Roman" w:hAnsi="Times New Roman" w:cs="David"/>
          <w:b/>
          <w:bCs/>
          <w:sz w:val="24"/>
          <w:szCs w:val="24"/>
          <w:rtl/>
          <w:lang w:eastAsia="he-IL"/>
        </w:rPr>
        <w:t>ג)</w:t>
      </w:r>
      <w:r w:rsidRPr="00BE0924">
        <w:rPr>
          <w:rFonts w:ascii="Times New Roman" w:hAnsi="Times New Roman" w:cs="David"/>
          <w:sz w:val="24"/>
          <w:szCs w:val="24"/>
          <w:rtl/>
          <w:lang w:eastAsia="he-IL"/>
        </w:rPr>
        <w:tab/>
        <w:t xml:space="preserve"> הידיעה לגבי פרטים אינטימיים, שלא יכולה הייתה לדעת אותם אלא אם אביה נחשף בפניה במערומיו, כפי שסיפרה. </w:t>
      </w:r>
    </w:p>
    <w:p w14:paraId="6AE72B25" w14:textId="77777777" w:rsidR="009F77AB" w:rsidRPr="00BE0924" w:rsidRDefault="009F77AB" w:rsidP="00BE0924">
      <w:pPr>
        <w:spacing w:after="0" w:line="360" w:lineRule="auto"/>
        <w:ind w:left="1440" w:right="-142" w:hanging="720"/>
        <w:jc w:val="both"/>
        <w:rPr>
          <w:rFonts w:ascii="Times New Roman" w:hAnsi="Times New Roman" w:cs="David"/>
          <w:sz w:val="24"/>
          <w:szCs w:val="24"/>
          <w:rtl/>
          <w:lang w:eastAsia="he-IL"/>
        </w:rPr>
      </w:pPr>
      <w:r w:rsidRPr="00BE0924">
        <w:rPr>
          <w:rFonts w:ascii="Times New Roman" w:hAnsi="Times New Roman" w:cs="David"/>
          <w:sz w:val="24"/>
          <w:szCs w:val="24"/>
          <w:rtl/>
          <w:lang w:eastAsia="he-IL"/>
        </w:rPr>
        <w:tab/>
        <w:t>הנושא פורט בהרחבה לעיל, לכן אסתפק בהדגשה, כי בהיעדר הסבר מניח את הדעת, העובדה שג' ידעה לתאר פרטים ייחודיים באשכיו של הנאשם היא בעלת חשיבות רבה ומצטרפת לתמונה הכללית, המעידה על מהימנות גרסתה. מדובר בפרט מוכמן, העולה כדי סיוע, כשהדבר נדרש.</w:t>
      </w:r>
    </w:p>
    <w:p w14:paraId="416F0B53" w14:textId="77777777" w:rsidR="009F77AB" w:rsidRPr="00BE0924" w:rsidRDefault="009F77AB" w:rsidP="00BE0924">
      <w:pPr>
        <w:spacing w:after="0" w:line="360" w:lineRule="auto"/>
        <w:ind w:left="1440" w:right="-142" w:hanging="720"/>
        <w:rPr>
          <w:rFonts w:ascii="Times New Roman" w:hAnsi="Times New Roman" w:cs="David"/>
          <w:sz w:val="24"/>
          <w:szCs w:val="24"/>
          <w:rtl/>
          <w:lang w:eastAsia="he-IL"/>
        </w:rPr>
      </w:pPr>
    </w:p>
    <w:p w14:paraId="5C1243BF" w14:textId="77777777" w:rsidR="009F77AB" w:rsidRPr="00BE0924" w:rsidRDefault="009F77AB" w:rsidP="00BE0924">
      <w:pPr>
        <w:spacing w:after="0" w:line="360" w:lineRule="auto"/>
        <w:ind w:left="2160" w:right="851"/>
        <w:jc w:val="both"/>
        <w:rPr>
          <w:rFonts w:ascii="Times New Roman" w:hAnsi="Times New Roman" w:cs="David"/>
          <w:sz w:val="24"/>
          <w:szCs w:val="24"/>
        </w:rPr>
      </w:pPr>
      <w:r w:rsidRPr="00BE0924">
        <w:rPr>
          <w:rFonts w:ascii="Times New Roman" w:hAnsi="Times New Roman" w:cs="David"/>
          <w:b/>
          <w:bCs/>
          <w:sz w:val="24"/>
          <w:szCs w:val="24"/>
          <w:rtl/>
        </w:rPr>
        <w:t>"ההלכה הפסוקה קבעה כי כאשר עד שעדותו טעונה סיוע יודע פרטים מיוחדים מסבכים, הנקראים גם פרטים מוכמנים, אשר אותם היה יכול לקלוט רק בנסיבות המוצגות על-ידיו והמערער מתכחש לנסיבות אלו, עשויה ידיעת הפרטים הללו לשמש סיוע, שכן ניתן לראותה כראיה עצמאית נפרדת ביחס לעדותו של העד בדבר התרחשות מעשה העבירה. ידיעת "פרטים מיוחדים" אצל העד שעדותו טעונה סיוע- כגון: כאשר קורבן של אינוס, כמו במקרה דנן, יודעת על קיומם של סימנים מיוחדים במקומות אינטימיים בגוף החשוד ואילו הוא מכחיש קיומו של כל מגע אתה- תוכל לספק סיוע, על אף שלכאורה מקור הראיה בעדות הטעונה סיוע; וגם זאת- משום שבנסיבות העניין יש להתייחס אל "ידיעה" כזו כאל ראיה עצמאית ... " (</w:t>
      </w:r>
      <w:r w:rsidRPr="00BE0924">
        <w:rPr>
          <w:rFonts w:ascii="Times New Roman" w:hAnsi="Times New Roman" w:cs="David"/>
          <w:sz w:val="24"/>
          <w:szCs w:val="24"/>
          <w:rtl/>
        </w:rPr>
        <w:t>כב' השופט ג'ובראן ב</w:t>
      </w:r>
      <w:hyperlink r:id="rId74" w:history="1">
        <w:r w:rsidR="00CE2AE9" w:rsidRPr="00CE2AE9">
          <w:rPr>
            <w:rFonts w:ascii="Times New Roman" w:hAnsi="Times New Roman" w:cs="David"/>
            <w:color w:val="0000FF"/>
            <w:sz w:val="24"/>
            <w:szCs w:val="24"/>
            <w:u w:val="single"/>
            <w:rtl/>
          </w:rPr>
          <w:t>ע"פ 6279/03</w:t>
        </w:r>
      </w:hyperlink>
      <w:r w:rsidRPr="00BE0924">
        <w:rPr>
          <w:rFonts w:ascii="Times New Roman" w:hAnsi="Times New Roman" w:cs="David"/>
          <w:sz w:val="24"/>
          <w:szCs w:val="24"/>
          <w:rtl/>
        </w:rPr>
        <w:t xml:space="preserve"> </w:t>
      </w:r>
      <w:r w:rsidRPr="00BE0924">
        <w:rPr>
          <w:rFonts w:ascii="Times New Roman" w:hAnsi="Times New Roman" w:cs="David"/>
          <w:b/>
          <w:bCs/>
          <w:sz w:val="24"/>
          <w:szCs w:val="24"/>
          <w:rtl/>
        </w:rPr>
        <w:t>פלוני נ' מדינת ישראל</w:t>
      </w:r>
      <w:r w:rsidRPr="00BE0924">
        <w:rPr>
          <w:rFonts w:ascii="Times New Roman" w:hAnsi="Times New Roman" w:cs="David"/>
          <w:sz w:val="24"/>
          <w:szCs w:val="24"/>
          <w:rtl/>
        </w:rPr>
        <w:t xml:space="preserve"> (05.02.2004) וכן ראה </w:t>
      </w:r>
      <w:hyperlink r:id="rId75" w:history="1">
        <w:r w:rsidR="00CE2AE9" w:rsidRPr="00CE2AE9">
          <w:rPr>
            <w:rFonts w:ascii="Times New Roman" w:hAnsi="Times New Roman" w:cs="David"/>
            <w:color w:val="0000FF"/>
            <w:sz w:val="24"/>
            <w:szCs w:val="24"/>
            <w:u w:val="single"/>
            <w:rtl/>
          </w:rPr>
          <w:t>ע"פ 9804/08</w:t>
        </w:r>
      </w:hyperlink>
      <w:r w:rsidRPr="00BE0924">
        <w:rPr>
          <w:rFonts w:ascii="Times New Roman" w:hAnsi="Times New Roman" w:cs="David"/>
          <w:sz w:val="24"/>
          <w:szCs w:val="24"/>
          <w:rtl/>
        </w:rPr>
        <w:t xml:space="preserve"> </w:t>
      </w:r>
      <w:r w:rsidRPr="00BE0924">
        <w:rPr>
          <w:rFonts w:ascii="Times New Roman" w:hAnsi="Times New Roman" w:cs="David"/>
          <w:b/>
          <w:bCs/>
          <w:sz w:val="24"/>
          <w:szCs w:val="24"/>
          <w:rtl/>
        </w:rPr>
        <w:t>פלוני נ' מדינת ישראל</w:t>
      </w:r>
      <w:r w:rsidRPr="00BE0924">
        <w:rPr>
          <w:rFonts w:ascii="Times New Roman" w:hAnsi="Times New Roman" w:cs="David"/>
          <w:sz w:val="24"/>
          <w:szCs w:val="24"/>
          <w:rtl/>
        </w:rPr>
        <w:t xml:space="preserve"> (14.04.2011)).</w:t>
      </w:r>
    </w:p>
    <w:p w14:paraId="43BDD300" w14:textId="77777777" w:rsidR="009F77AB" w:rsidRPr="00BE0924" w:rsidRDefault="009F77AB" w:rsidP="00BE0924">
      <w:pPr>
        <w:spacing w:after="0" w:line="360" w:lineRule="auto"/>
        <w:ind w:left="1440" w:right="-142" w:hanging="720"/>
        <w:rPr>
          <w:rFonts w:ascii="Times New Roman" w:hAnsi="Times New Roman" w:cs="David"/>
          <w:sz w:val="24"/>
          <w:szCs w:val="24"/>
          <w:rtl/>
          <w:lang w:eastAsia="he-IL"/>
        </w:rPr>
      </w:pPr>
    </w:p>
    <w:p w14:paraId="64546DF5" w14:textId="77777777" w:rsidR="009F77AB" w:rsidRPr="00BE0924" w:rsidRDefault="009F77AB" w:rsidP="00BE0924">
      <w:pPr>
        <w:spacing w:after="0" w:line="360" w:lineRule="auto"/>
        <w:ind w:left="1440" w:hanging="720"/>
        <w:rPr>
          <w:rFonts w:ascii="Times New Roman" w:hAnsi="Times New Roman" w:cs="David"/>
          <w:sz w:val="24"/>
          <w:szCs w:val="24"/>
          <w:rtl/>
          <w:lang w:eastAsia="he-IL"/>
        </w:rPr>
      </w:pPr>
      <w:r w:rsidRPr="00BE0924">
        <w:rPr>
          <w:rFonts w:ascii="Times New Roman" w:hAnsi="Times New Roman" w:cs="David"/>
          <w:b/>
          <w:bCs/>
          <w:sz w:val="24"/>
          <w:szCs w:val="24"/>
          <w:rtl/>
          <w:lang w:eastAsia="he-IL"/>
        </w:rPr>
        <w:t>ד)</w:t>
      </w:r>
      <w:r w:rsidRPr="00BE0924">
        <w:rPr>
          <w:rFonts w:ascii="Times New Roman" w:hAnsi="Times New Roman" w:cs="David"/>
          <w:sz w:val="24"/>
          <w:szCs w:val="24"/>
          <w:rtl/>
          <w:lang w:eastAsia="he-IL"/>
        </w:rPr>
        <w:tab/>
        <w:t xml:space="preserve">ביצוע עבירות דומות כלפי י', כפי שיפורט להלן, מהווה אף הוא חיזוק לגרסתה של ג'. </w:t>
      </w:r>
    </w:p>
    <w:p w14:paraId="160B2A5F" w14:textId="77777777" w:rsidR="009F77AB" w:rsidRPr="00BE0924" w:rsidRDefault="009F77AB" w:rsidP="00BE0924">
      <w:pPr>
        <w:spacing w:after="0" w:line="360" w:lineRule="auto"/>
        <w:ind w:left="720" w:hanging="720"/>
        <w:rPr>
          <w:rFonts w:ascii="Times New Roman" w:hAnsi="Times New Roman" w:cs="David"/>
          <w:color w:val="C00000"/>
          <w:sz w:val="24"/>
          <w:szCs w:val="24"/>
        </w:rPr>
      </w:pPr>
      <w:r w:rsidRPr="00BE0924">
        <w:rPr>
          <w:rFonts w:ascii="Times New Roman" w:hAnsi="Times New Roman" w:cs="David"/>
          <w:sz w:val="24"/>
          <w:szCs w:val="24"/>
          <w:rtl/>
        </w:rPr>
        <w:t xml:space="preserve">  </w:t>
      </w:r>
    </w:p>
    <w:p w14:paraId="4565343C" w14:textId="77777777" w:rsidR="009F77AB" w:rsidRPr="00BE0924" w:rsidRDefault="009F77AB" w:rsidP="00BE0924">
      <w:pPr>
        <w:spacing w:after="120" w:line="360" w:lineRule="auto"/>
        <w:jc w:val="both"/>
        <w:rPr>
          <w:rFonts w:ascii="David" w:hAnsi="David" w:cs="David"/>
          <w:b/>
          <w:bCs/>
          <w:sz w:val="24"/>
          <w:szCs w:val="24"/>
          <w:u w:val="single"/>
          <w:rtl/>
        </w:rPr>
      </w:pPr>
      <w:r w:rsidRPr="00BE0924">
        <w:rPr>
          <w:rFonts w:ascii="David" w:hAnsi="David" w:cs="David" w:hint="eastAsia"/>
          <w:b/>
          <w:bCs/>
          <w:sz w:val="24"/>
          <w:szCs w:val="24"/>
          <w:u w:val="single"/>
          <w:rtl/>
        </w:rPr>
        <w:t>האישום</w:t>
      </w:r>
      <w:r w:rsidRPr="00BE0924">
        <w:rPr>
          <w:rFonts w:ascii="David" w:hAnsi="David" w:cs="David"/>
          <w:b/>
          <w:bCs/>
          <w:sz w:val="24"/>
          <w:szCs w:val="24"/>
          <w:u w:val="single"/>
          <w:rtl/>
        </w:rPr>
        <w:t xml:space="preserve"> השני</w:t>
      </w:r>
    </w:p>
    <w:p w14:paraId="5691C4B3" w14:textId="77777777" w:rsidR="009F77AB" w:rsidRPr="00BE0924" w:rsidRDefault="009F77AB" w:rsidP="00BE0924">
      <w:pPr>
        <w:spacing w:after="120" w:line="360" w:lineRule="auto"/>
        <w:ind w:left="720" w:hanging="720"/>
        <w:jc w:val="both"/>
        <w:rPr>
          <w:rFonts w:ascii="David" w:hAnsi="David" w:cs="David"/>
          <w:b/>
          <w:bCs/>
          <w:sz w:val="24"/>
          <w:szCs w:val="24"/>
          <w:rtl/>
        </w:rPr>
      </w:pPr>
    </w:p>
    <w:p w14:paraId="3133FE3D" w14:textId="77777777" w:rsidR="009F77AB" w:rsidRPr="00BE0924" w:rsidRDefault="009F77AB" w:rsidP="00BE0924">
      <w:pPr>
        <w:spacing w:after="120" w:line="360" w:lineRule="auto"/>
        <w:ind w:left="720" w:hanging="720"/>
        <w:jc w:val="both"/>
        <w:rPr>
          <w:rFonts w:ascii="David" w:hAnsi="David" w:cs="David"/>
          <w:sz w:val="24"/>
          <w:szCs w:val="24"/>
          <w:rtl/>
        </w:rPr>
      </w:pPr>
      <w:r w:rsidRPr="00BE0924">
        <w:rPr>
          <w:rFonts w:ascii="David" w:hAnsi="David" w:cs="David"/>
          <w:b/>
          <w:bCs/>
          <w:sz w:val="24"/>
          <w:szCs w:val="24"/>
          <w:rtl/>
        </w:rPr>
        <w:t>71.</w:t>
      </w:r>
      <w:r w:rsidRPr="00BE0924">
        <w:rPr>
          <w:rFonts w:ascii="David" w:hAnsi="David" w:cs="David"/>
          <w:sz w:val="24"/>
          <w:szCs w:val="24"/>
          <w:rtl/>
        </w:rPr>
        <w:tab/>
      </w:r>
      <w:r w:rsidRPr="00BE0924">
        <w:rPr>
          <w:rFonts w:ascii="David" w:hAnsi="David" w:cs="David" w:hint="eastAsia"/>
          <w:sz w:val="24"/>
          <w:szCs w:val="24"/>
          <w:rtl/>
        </w:rPr>
        <w:t>באישום</w:t>
      </w:r>
      <w:r w:rsidRPr="00BE0924">
        <w:rPr>
          <w:rFonts w:ascii="David" w:hAnsi="David" w:cs="David"/>
          <w:sz w:val="24"/>
          <w:szCs w:val="24"/>
          <w:rtl/>
        </w:rPr>
        <w:t xml:space="preserve"> השני מייחסת המאשימה לנאשם ב</w:t>
      </w:r>
      <w:r w:rsidRPr="00BE0924">
        <w:rPr>
          <w:rFonts w:ascii="David" w:hAnsi="David" w:cs="David" w:hint="eastAsia"/>
          <w:sz w:val="24"/>
          <w:szCs w:val="24"/>
          <w:rtl/>
        </w:rPr>
        <w:t>יצוע</w:t>
      </w:r>
      <w:r w:rsidRPr="00BE0924">
        <w:rPr>
          <w:rFonts w:ascii="David" w:hAnsi="David" w:cs="David"/>
          <w:sz w:val="24"/>
          <w:szCs w:val="24"/>
          <w:rtl/>
        </w:rPr>
        <w:t xml:space="preserve"> מעשים מגונים בקטינה י' בשתי הזדמנויות שונות. האחת, התרחשה, לפי כתב האישום בעת שי' הייתה כבת שבע, כאשר בהזדמנות זו, הכניס הנאשם את ידו אל מתחת לחולצתה של י', מישש את חזה, וכן נישק אותה על פיה, כשהוא מחדיר את לשונו אל פיה, וזאת בעת שהיו ישובים ברכבו. המקרה השני התרחש, לפי כתב האישום כשנה- שנתיים, לאחר המקרה הראשון המתואר לעיל, כאשר שוב, בעת שהיו ישובים ברכבו, נישק הנאשם את ג' מספר פעמים, בפיה והחדיר את לשונו לפיה.</w:t>
      </w:r>
    </w:p>
    <w:p w14:paraId="32AD43A0" w14:textId="77777777" w:rsidR="009F77AB" w:rsidRPr="00BE0924" w:rsidRDefault="009F77AB" w:rsidP="00BE0924">
      <w:pPr>
        <w:spacing w:after="120" w:line="360" w:lineRule="auto"/>
        <w:ind w:left="720" w:hanging="720"/>
        <w:jc w:val="both"/>
        <w:rPr>
          <w:rFonts w:ascii="David" w:hAnsi="David" w:cs="David"/>
          <w:sz w:val="24"/>
          <w:szCs w:val="24"/>
          <w:rtl/>
        </w:rPr>
      </w:pPr>
    </w:p>
    <w:p w14:paraId="3C082652" w14:textId="77777777" w:rsidR="009F77AB" w:rsidRPr="00BE0924" w:rsidRDefault="009F77AB" w:rsidP="00BE0924">
      <w:pPr>
        <w:spacing w:after="120" w:line="360" w:lineRule="auto"/>
        <w:ind w:left="720" w:hanging="720"/>
        <w:jc w:val="both"/>
        <w:rPr>
          <w:rFonts w:ascii="David" w:hAnsi="David" w:cs="David"/>
          <w:sz w:val="24"/>
          <w:szCs w:val="24"/>
          <w:rtl/>
        </w:rPr>
      </w:pPr>
      <w:r w:rsidRPr="00BE0924">
        <w:rPr>
          <w:rFonts w:ascii="David" w:hAnsi="David" w:cs="David"/>
          <w:b/>
          <w:bCs/>
          <w:sz w:val="24"/>
          <w:szCs w:val="24"/>
          <w:rtl/>
        </w:rPr>
        <w:t>72.</w:t>
      </w:r>
      <w:r w:rsidRPr="00BE0924">
        <w:rPr>
          <w:rFonts w:ascii="David" w:hAnsi="David" w:cs="David"/>
          <w:sz w:val="24"/>
          <w:szCs w:val="24"/>
          <w:rtl/>
        </w:rPr>
        <w:tab/>
      </w:r>
      <w:r w:rsidRPr="00BE0924">
        <w:rPr>
          <w:rFonts w:ascii="David" w:hAnsi="David" w:cs="David" w:hint="eastAsia"/>
          <w:sz w:val="24"/>
          <w:szCs w:val="24"/>
          <w:rtl/>
        </w:rPr>
        <w:t>גרסתה</w:t>
      </w:r>
      <w:r w:rsidRPr="00BE0924">
        <w:rPr>
          <w:rFonts w:ascii="David" w:hAnsi="David" w:cs="David"/>
          <w:sz w:val="24"/>
          <w:szCs w:val="24"/>
          <w:rtl/>
        </w:rPr>
        <w:t xml:space="preserve"> של י' נגבתה בתחילה על ידי חוקרת הילדים, הגב' הדיל חליילה </w:t>
      </w:r>
      <w:r w:rsidRPr="00BE0924">
        <w:rPr>
          <w:rFonts w:ascii="David" w:hAnsi="David" w:cs="David"/>
          <w:b/>
          <w:bCs/>
          <w:sz w:val="24"/>
          <w:szCs w:val="24"/>
          <w:rtl/>
        </w:rPr>
        <w:t xml:space="preserve">(להלן: "חוקרת הילדים"), </w:t>
      </w:r>
      <w:r w:rsidRPr="00BE0924">
        <w:rPr>
          <w:rFonts w:ascii="David" w:hAnsi="David" w:cs="David" w:hint="eastAsia"/>
          <w:sz w:val="24"/>
          <w:szCs w:val="24"/>
          <w:rtl/>
        </w:rPr>
        <w:t>אולם</w:t>
      </w:r>
      <w:r w:rsidRPr="00BE0924">
        <w:rPr>
          <w:rFonts w:ascii="David" w:hAnsi="David" w:cs="David"/>
          <w:sz w:val="24"/>
          <w:szCs w:val="24"/>
          <w:rtl/>
        </w:rPr>
        <w:t xml:space="preserve"> במהלך הדיון, משמלאו לה 14 שנים, היא העידה בפנינו.</w:t>
      </w:r>
    </w:p>
    <w:p w14:paraId="1FB2DF6C" w14:textId="77777777" w:rsidR="009F77AB" w:rsidRPr="00BE0924" w:rsidRDefault="009F77AB" w:rsidP="00BE0924">
      <w:pPr>
        <w:spacing w:after="120" w:line="360" w:lineRule="auto"/>
        <w:jc w:val="both"/>
        <w:rPr>
          <w:rFonts w:ascii="David" w:hAnsi="David" w:cs="David"/>
          <w:sz w:val="24"/>
          <w:szCs w:val="24"/>
          <w:rtl/>
        </w:rPr>
      </w:pPr>
    </w:p>
    <w:p w14:paraId="2C31FE96" w14:textId="77777777" w:rsidR="009F77AB" w:rsidRPr="00BE0924" w:rsidRDefault="009F77AB" w:rsidP="00BE0924">
      <w:pPr>
        <w:spacing w:after="0" w:line="360" w:lineRule="auto"/>
        <w:ind w:left="720" w:hanging="720"/>
        <w:rPr>
          <w:rFonts w:ascii="David" w:hAnsi="David" w:cs="David"/>
          <w:sz w:val="24"/>
          <w:szCs w:val="24"/>
          <w:rtl/>
        </w:rPr>
      </w:pPr>
      <w:r w:rsidRPr="00BE0924">
        <w:rPr>
          <w:rFonts w:ascii="David" w:hAnsi="David" w:cs="David"/>
          <w:b/>
          <w:bCs/>
          <w:sz w:val="24"/>
          <w:szCs w:val="24"/>
          <w:rtl/>
        </w:rPr>
        <w:t>73</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המאשימה</w:t>
      </w:r>
      <w:r w:rsidRPr="00BE0924">
        <w:rPr>
          <w:rFonts w:ascii="David" w:hAnsi="David" w:cs="David"/>
          <w:sz w:val="24"/>
          <w:szCs w:val="24"/>
          <w:rtl/>
        </w:rPr>
        <w:t xml:space="preserve"> מבקשת לקבוע את אשמתו של הנאשם בעבירות כלפי י', על סמך עדותה של הקטינה י' בבית המשפט וכן על סמך עדותה בפני חוקרת הילדים (בהסתמך על פסק דין מימרן (</w:t>
      </w:r>
      <w:hyperlink r:id="rId76" w:history="1">
        <w:r w:rsidR="006D17AE" w:rsidRPr="006D17AE">
          <w:rPr>
            <w:rStyle w:val="Hyperlink"/>
            <w:rFonts w:ascii="Times New Roman" w:hAnsi="Times New Roman" w:cs="David"/>
            <w:b/>
            <w:bCs/>
            <w:sz w:val="24"/>
            <w:szCs w:val="24"/>
            <w:rtl/>
          </w:rPr>
          <w:t xml:space="preserve">ע"פ 421/71‏‏ </w:t>
        </w:r>
      </w:hyperlink>
      <w:r w:rsidRPr="00BE0924">
        <w:rPr>
          <w:rFonts w:ascii="Times New Roman" w:hAnsi="Times New Roman" w:cs="David"/>
          <w:b/>
          <w:bCs/>
          <w:sz w:val="24"/>
          <w:szCs w:val="24"/>
        </w:rPr>
        <w:t xml:space="preserve"> </w:t>
      </w:r>
      <w:r w:rsidRPr="00BE0924">
        <w:rPr>
          <w:rFonts w:ascii="Times New Roman" w:hAnsi="Times New Roman" w:cs="David"/>
          <w:b/>
          <w:bCs/>
          <w:sz w:val="24"/>
          <w:szCs w:val="24"/>
          <w:rtl/>
        </w:rPr>
        <w:t>מימרן</w:t>
      </w:r>
      <w:r w:rsidRPr="00BE0924">
        <w:rPr>
          <w:rFonts w:ascii="Times New Roman" w:hAnsi="Times New Roman" w:cs="David"/>
          <w:b/>
          <w:bCs/>
          <w:sz w:val="24"/>
          <w:szCs w:val="24"/>
        </w:rPr>
        <w:t xml:space="preserve">  </w:t>
      </w:r>
      <w:r w:rsidRPr="00BE0924">
        <w:rPr>
          <w:rFonts w:ascii="Times New Roman" w:hAnsi="Times New Roman" w:cs="David"/>
          <w:b/>
          <w:bCs/>
          <w:sz w:val="24"/>
          <w:szCs w:val="24"/>
          <w:rtl/>
        </w:rPr>
        <w:t>נ.</w:t>
      </w:r>
      <w:r w:rsidRPr="00BE0924">
        <w:rPr>
          <w:rFonts w:ascii="Times New Roman" w:hAnsi="Times New Roman" w:cs="David"/>
          <w:b/>
          <w:bCs/>
          <w:sz w:val="24"/>
          <w:szCs w:val="24"/>
        </w:rPr>
        <w:t xml:space="preserve">  </w:t>
      </w:r>
      <w:r w:rsidRPr="00BE0924">
        <w:rPr>
          <w:rFonts w:ascii="Times New Roman" w:hAnsi="Times New Roman" w:cs="David"/>
          <w:b/>
          <w:bCs/>
          <w:sz w:val="24"/>
          <w:szCs w:val="24"/>
          <w:rtl/>
        </w:rPr>
        <w:t>מדינת</w:t>
      </w:r>
      <w:r w:rsidRPr="00BE0924">
        <w:rPr>
          <w:rFonts w:ascii="Times New Roman" w:hAnsi="Times New Roman" w:cs="David"/>
          <w:b/>
          <w:bCs/>
          <w:sz w:val="24"/>
          <w:szCs w:val="24"/>
        </w:rPr>
        <w:t xml:space="preserve"> </w:t>
      </w:r>
      <w:r w:rsidRPr="00BE0924">
        <w:rPr>
          <w:rFonts w:ascii="Times New Roman" w:hAnsi="Times New Roman" w:cs="David"/>
          <w:b/>
          <w:bCs/>
          <w:sz w:val="24"/>
          <w:szCs w:val="24"/>
          <w:rtl/>
        </w:rPr>
        <w:t>ישראל</w:t>
      </w:r>
      <w:r w:rsidRPr="00BE0924">
        <w:rPr>
          <w:rFonts w:ascii="Times New Roman" w:hAnsi="Times New Roman" w:cs="David"/>
          <w:sz w:val="24"/>
          <w:szCs w:val="24"/>
        </w:rPr>
        <w:t xml:space="preserve"> , </w:t>
      </w:r>
      <w:r w:rsidRPr="00BE0924">
        <w:rPr>
          <w:rFonts w:ascii="Times New Roman" w:hAnsi="Times New Roman" w:cs="David"/>
          <w:sz w:val="24"/>
          <w:szCs w:val="24"/>
          <w:rtl/>
        </w:rPr>
        <w:t>פ</w:t>
      </w:r>
      <w:r w:rsidRPr="00BE0924">
        <w:rPr>
          <w:rFonts w:ascii="Times New Roman" w:hAnsi="Times New Roman" w:cs="David"/>
          <w:sz w:val="24"/>
          <w:szCs w:val="24"/>
        </w:rPr>
        <w:t>''</w:t>
      </w:r>
      <w:r w:rsidRPr="00BE0924">
        <w:rPr>
          <w:rFonts w:ascii="Times New Roman" w:hAnsi="Times New Roman" w:cs="David"/>
          <w:sz w:val="24"/>
          <w:szCs w:val="24"/>
          <w:rtl/>
        </w:rPr>
        <w:t>ד</w:t>
      </w:r>
      <w:r w:rsidRPr="00BE0924">
        <w:rPr>
          <w:rFonts w:ascii="Times New Roman" w:hAnsi="Times New Roman" w:cs="David"/>
          <w:sz w:val="24"/>
          <w:szCs w:val="24"/>
        </w:rPr>
        <w:t xml:space="preserve"> </w:t>
      </w:r>
      <w:r w:rsidRPr="00BE0924">
        <w:rPr>
          <w:rFonts w:ascii="Times New Roman" w:hAnsi="Times New Roman" w:cs="David"/>
          <w:sz w:val="24"/>
          <w:szCs w:val="24"/>
          <w:rtl/>
        </w:rPr>
        <w:t>כו</w:t>
      </w:r>
      <w:r w:rsidRPr="00BE0924">
        <w:rPr>
          <w:rFonts w:ascii="Times New Roman" w:hAnsi="Times New Roman" w:cs="David"/>
          <w:sz w:val="24"/>
          <w:szCs w:val="24"/>
        </w:rPr>
        <w:t>(1) 281</w:t>
      </w:r>
      <w:r w:rsidRPr="00BE0924">
        <w:rPr>
          <w:rFonts w:ascii="Times New Roman" w:hAnsi="Times New Roman" w:cs="David"/>
          <w:sz w:val="24"/>
          <w:szCs w:val="24"/>
          <w:rtl/>
        </w:rPr>
        <w:t xml:space="preserve">, להלן" </w:t>
      </w:r>
      <w:r w:rsidRPr="00BE0924">
        <w:rPr>
          <w:rFonts w:ascii="Times New Roman" w:hAnsi="Times New Roman" w:cs="David"/>
          <w:b/>
          <w:bCs/>
          <w:sz w:val="24"/>
          <w:szCs w:val="24"/>
          <w:rtl/>
        </w:rPr>
        <w:t>פסק דין מימרן</w:t>
      </w:r>
      <w:r w:rsidRPr="00BE0924">
        <w:rPr>
          <w:rFonts w:ascii="Times New Roman" w:hAnsi="Times New Roman" w:cs="David"/>
          <w:sz w:val="24"/>
          <w:szCs w:val="24"/>
          <w:rtl/>
        </w:rPr>
        <w:t xml:space="preserve">"). </w:t>
      </w:r>
      <w:r w:rsidRPr="00BE0924">
        <w:rPr>
          <w:rFonts w:ascii="David" w:hAnsi="David" w:cs="David" w:hint="eastAsia"/>
          <w:sz w:val="24"/>
          <w:szCs w:val="24"/>
          <w:rtl/>
        </w:rPr>
        <w:t>עוד</w:t>
      </w:r>
      <w:r w:rsidRPr="00BE0924">
        <w:rPr>
          <w:rFonts w:ascii="David" w:hAnsi="David" w:cs="David"/>
          <w:sz w:val="24"/>
          <w:szCs w:val="24"/>
          <w:rtl/>
        </w:rPr>
        <w:t xml:space="preserve"> מבקשת המאשימה לסמוך על עדותה של ג', כראייה המחזקת את עדותה של י'.</w:t>
      </w:r>
    </w:p>
    <w:p w14:paraId="15009DDB" w14:textId="77777777" w:rsidR="009F77AB" w:rsidRPr="00BE0924" w:rsidRDefault="009F77AB" w:rsidP="00BE0924">
      <w:pPr>
        <w:spacing w:after="0" w:line="360" w:lineRule="auto"/>
        <w:ind w:left="720" w:hanging="720"/>
        <w:rPr>
          <w:rFonts w:ascii="David" w:hAnsi="David" w:cs="David"/>
          <w:sz w:val="24"/>
          <w:szCs w:val="24"/>
          <w:rtl/>
        </w:rPr>
      </w:pPr>
    </w:p>
    <w:p w14:paraId="53B49A79"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74.</w:t>
      </w:r>
      <w:r w:rsidRPr="00BE0924">
        <w:rPr>
          <w:rFonts w:ascii="David" w:hAnsi="David" w:cs="David"/>
          <w:sz w:val="24"/>
          <w:szCs w:val="24"/>
          <w:rtl/>
        </w:rPr>
        <w:t xml:space="preserve"> </w:t>
      </w:r>
      <w:r w:rsidRPr="00BE0924">
        <w:rPr>
          <w:rFonts w:ascii="David" w:hAnsi="David" w:cs="David"/>
          <w:sz w:val="24"/>
          <w:szCs w:val="24"/>
          <w:rtl/>
        </w:rPr>
        <w:tab/>
      </w:r>
      <w:r w:rsidRPr="00BE0924">
        <w:rPr>
          <w:rFonts w:ascii="David" w:hAnsi="David" w:cs="David" w:hint="eastAsia"/>
          <w:sz w:val="24"/>
          <w:szCs w:val="24"/>
          <w:rtl/>
        </w:rPr>
        <w:t>ראשית</w:t>
      </w:r>
      <w:r w:rsidRPr="00BE0924">
        <w:rPr>
          <w:rFonts w:ascii="David" w:hAnsi="David" w:cs="David"/>
          <w:sz w:val="24"/>
          <w:szCs w:val="24"/>
          <w:rtl/>
        </w:rPr>
        <w:t>, אפתח ואומר, כי סוגיית קבילותה של עדות חוקרת הילדים, בכל הנוגע לממצאי מהימנות שנקבעו על ידה, מתוקף תפקידה, בעת שהקטין עצמו העיד בפני בית המשפט, עדין לא הוכרעה בפסיקתו של בית המשפט העליון.</w:t>
      </w:r>
    </w:p>
    <w:p w14:paraId="5296EB79" w14:textId="77777777" w:rsidR="009F77AB" w:rsidRPr="00BE0924" w:rsidRDefault="009F77AB" w:rsidP="00BE0924">
      <w:pPr>
        <w:spacing w:after="0" w:line="360" w:lineRule="auto"/>
        <w:ind w:left="720" w:hanging="720"/>
        <w:rPr>
          <w:rFonts w:ascii="David" w:hAnsi="David" w:cs="David"/>
          <w:sz w:val="24"/>
          <w:szCs w:val="24"/>
          <w:rtl/>
        </w:rPr>
      </w:pPr>
    </w:p>
    <w:p w14:paraId="02D460CB"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75</w:t>
      </w:r>
      <w:r w:rsidRPr="00BE0924">
        <w:rPr>
          <w:rFonts w:ascii="David" w:hAnsi="David" w:cs="David"/>
          <w:sz w:val="24"/>
          <w:szCs w:val="24"/>
          <w:rtl/>
        </w:rPr>
        <w:t>.</w:t>
      </w:r>
      <w:r w:rsidRPr="00BE0924">
        <w:rPr>
          <w:rFonts w:ascii="David" w:hAnsi="David" w:cs="David"/>
          <w:sz w:val="24"/>
          <w:szCs w:val="24"/>
          <w:rtl/>
        </w:rPr>
        <w:tab/>
      </w:r>
      <w:hyperlink r:id="rId77" w:history="1">
        <w:r w:rsidR="00117CC6" w:rsidRPr="00117CC6">
          <w:rPr>
            <w:rFonts w:ascii="David" w:hAnsi="David" w:cs="David"/>
            <w:color w:val="0000FF"/>
            <w:sz w:val="24"/>
            <w:szCs w:val="24"/>
            <w:u w:val="single"/>
            <w:rtl/>
          </w:rPr>
          <w:t>סעיף 9</w:t>
        </w:r>
      </w:hyperlink>
      <w:r w:rsidRPr="00BE0924">
        <w:rPr>
          <w:rFonts w:ascii="David" w:hAnsi="David" w:cs="David"/>
          <w:sz w:val="24"/>
          <w:szCs w:val="24"/>
          <w:rtl/>
        </w:rPr>
        <w:t xml:space="preserve"> ל</w:t>
      </w:r>
      <w:hyperlink r:id="rId78" w:history="1">
        <w:r w:rsidR="00CE2AE9" w:rsidRPr="00CE2AE9">
          <w:rPr>
            <w:rFonts w:ascii="David" w:hAnsi="David" w:cs="David"/>
            <w:color w:val="0000FF"/>
            <w:sz w:val="24"/>
            <w:szCs w:val="24"/>
            <w:u w:val="single"/>
            <w:rtl/>
          </w:rPr>
          <w:t>חוק לתיקון דיני הראיות (הגנת ילדים)</w:t>
        </w:r>
      </w:hyperlink>
      <w:r w:rsidRPr="00BE0924">
        <w:rPr>
          <w:rFonts w:ascii="David" w:hAnsi="David" w:cs="David"/>
          <w:sz w:val="24"/>
          <w:szCs w:val="24"/>
          <w:rtl/>
        </w:rPr>
        <w:t>, מכשיר עדות, שתועדה בידי חוקר ילדים בהתאם להוראות חוק זה, בניגוד לכלל האוסר עדויות שמיעה. במקרים בהם בגר הקטין, ועדותו נשמעה בבית המשפט, נקבע בפסק דין מימרן וב</w:t>
      </w:r>
      <w:hyperlink r:id="rId79" w:history="1">
        <w:r w:rsidR="00CE2AE9" w:rsidRPr="00CE2AE9">
          <w:rPr>
            <w:rFonts w:ascii="David" w:hAnsi="David" w:cs="David"/>
            <w:color w:val="0000FF"/>
            <w:sz w:val="24"/>
            <w:szCs w:val="24"/>
            <w:u w:val="single"/>
            <w:rtl/>
          </w:rPr>
          <w:t>רע"פ 6533/93</w:t>
        </w:r>
      </w:hyperlink>
      <w:r w:rsidRPr="00BE0924">
        <w:rPr>
          <w:rFonts w:ascii="David" w:hAnsi="David" w:cs="David"/>
          <w:sz w:val="24"/>
          <w:szCs w:val="24"/>
          <w:rtl/>
        </w:rPr>
        <w:t xml:space="preserve"> </w:t>
      </w:r>
      <w:r w:rsidRPr="00BE0924">
        <w:rPr>
          <w:rFonts w:ascii="David" w:hAnsi="David" w:cs="David" w:hint="eastAsia"/>
          <w:b/>
          <w:bCs/>
          <w:sz w:val="24"/>
          <w:szCs w:val="24"/>
          <w:rtl/>
        </w:rPr>
        <w:t>בן</w:t>
      </w:r>
      <w:r w:rsidRPr="00BE0924">
        <w:rPr>
          <w:rFonts w:ascii="David" w:hAnsi="David" w:cs="David"/>
          <w:b/>
          <w:bCs/>
          <w:sz w:val="24"/>
          <w:szCs w:val="24"/>
          <w:rtl/>
        </w:rPr>
        <w:t xml:space="preserve"> אברהם נ' מדינת</w:t>
      </w:r>
      <w:r w:rsidRPr="00BE0924">
        <w:rPr>
          <w:rFonts w:ascii="David" w:hAnsi="David" w:cs="David"/>
          <w:sz w:val="24"/>
          <w:szCs w:val="24"/>
          <w:rtl/>
        </w:rPr>
        <w:t xml:space="preserve"> </w:t>
      </w:r>
      <w:r w:rsidRPr="00BE0924">
        <w:rPr>
          <w:rFonts w:ascii="David" w:hAnsi="David" w:cs="David" w:hint="eastAsia"/>
          <w:b/>
          <w:bCs/>
          <w:sz w:val="24"/>
          <w:szCs w:val="24"/>
          <w:rtl/>
        </w:rPr>
        <w:t>ישראל</w:t>
      </w:r>
      <w:r w:rsidRPr="00BE0924">
        <w:rPr>
          <w:rFonts w:ascii="David" w:hAnsi="David" w:cs="David"/>
          <w:sz w:val="24"/>
          <w:szCs w:val="24"/>
          <w:rtl/>
        </w:rPr>
        <w:t>, פד מח(1), 698 (02/02/1994), כי עדות עדותה שנתן הקטין לחוקר הילדים בטרם הגיע לגיל 14, עודנה  כשרה כראיה, גם במקרה כזה.</w:t>
      </w:r>
    </w:p>
    <w:p w14:paraId="28920B70" w14:textId="77777777" w:rsidR="009F77AB" w:rsidRPr="00BE0924" w:rsidRDefault="009F77AB" w:rsidP="00BE0924">
      <w:pPr>
        <w:spacing w:after="0" w:line="360" w:lineRule="auto"/>
        <w:ind w:left="720" w:hanging="720"/>
        <w:rPr>
          <w:rFonts w:ascii="David" w:hAnsi="David" w:cs="David"/>
          <w:sz w:val="24"/>
          <w:szCs w:val="24"/>
          <w:rtl/>
        </w:rPr>
      </w:pPr>
    </w:p>
    <w:p w14:paraId="05CD8A4E" w14:textId="77777777" w:rsidR="009F77AB" w:rsidRPr="00BE0924" w:rsidRDefault="009F77AB" w:rsidP="00BE0924">
      <w:pPr>
        <w:spacing w:after="0" w:line="360" w:lineRule="auto"/>
        <w:ind w:left="720" w:hanging="720"/>
        <w:jc w:val="both"/>
        <w:rPr>
          <w:rFonts w:ascii="Candara" w:hAnsi="Candara" w:cs="David"/>
          <w:sz w:val="24"/>
          <w:szCs w:val="24"/>
        </w:rPr>
      </w:pPr>
      <w:r w:rsidRPr="00BE0924">
        <w:rPr>
          <w:rFonts w:ascii="David" w:hAnsi="David" w:cs="David"/>
          <w:b/>
          <w:bCs/>
          <w:sz w:val="24"/>
          <w:szCs w:val="24"/>
          <w:rtl/>
        </w:rPr>
        <w:t>76.</w:t>
      </w:r>
      <w:r w:rsidRPr="00BE0924">
        <w:rPr>
          <w:rFonts w:ascii="David" w:hAnsi="David" w:cs="David"/>
          <w:sz w:val="24"/>
          <w:szCs w:val="24"/>
          <w:rtl/>
        </w:rPr>
        <w:tab/>
      </w:r>
      <w:r w:rsidRPr="00BE0924">
        <w:rPr>
          <w:rFonts w:ascii="David" w:hAnsi="David" w:cs="David" w:hint="eastAsia"/>
          <w:sz w:val="24"/>
          <w:szCs w:val="24"/>
          <w:rtl/>
        </w:rPr>
        <w:t>הלכה</w:t>
      </w:r>
      <w:r w:rsidRPr="00BE0924">
        <w:rPr>
          <w:rFonts w:ascii="David" w:hAnsi="David" w:cs="David"/>
          <w:sz w:val="24"/>
          <w:szCs w:val="24"/>
          <w:rtl/>
        </w:rPr>
        <w:t xml:space="preserve"> זו אושרה גם במקרה בו הקטין,  העיד בבית המשפט באישורו של חוקר הילדים (</w:t>
      </w:r>
      <w:hyperlink r:id="rId80" w:history="1">
        <w:r w:rsidR="00CE2AE9" w:rsidRPr="00CE2AE9">
          <w:rPr>
            <w:rFonts w:ascii="David" w:hAnsi="David" w:cs="David"/>
            <w:color w:val="0000FF"/>
            <w:sz w:val="24"/>
            <w:szCs w:val="24"/>
            <w:u w:val="single"/>
            <w:rtl/>
          </w:rPr>
          <w:t>רע"פ 3904/96</w:t>
        </w:r>
      </w:hyperlink>
      <w:r w:rsidRPr="00BE0924">
        <w:rPr>
          <w:rFonts w:ascii="David" w:hAnsi="David" w:cs="David"/>
          <w:sz w:val="24"/>
          <w:szCs w:val="24"/>
          <w:rtl/>
        </w:rPr>
        <w:t xml:space="preserve"> </w:t>
      </w:r>
      <w:r w:rsidRPr="00BE0924">
        <w:rPr>
          <w:rFonts w:ascii="David" w:hAnsi="David" w:cs="David"/>
          <w:b/>
          <w:bCs/>
          <w:sz w:val="24"/>
          <w:szCs w:val="24"/>
          <w:rtl/>
        </w:rPr>
        <w:t xml:space="preserve"> מזרחי נ' מדינת ישראל</w:t>
      </w:r>
      <w:r w:rsidRPr="00BE0924">
        <w:rPr>
          <w:rFonts w:ascii="David" w:hAnsi="David" w:cs="David"/>
          <w:sz w:val="24"/>
          <w:szCs w:val="24"/>
          <w:rtl/>
        </w:rPr>
        <w:t xml:space="preserve"> , נא (1) 385 (08.05.1997)</w:t>
      </w:r>
      <w:r w:rsidRPr="00BE0924">
        <w:rPr>
          <w:rFonts w:ascii="Candara" w:hAnsi="Candara" w:cs="David"/>
          <w:sz w:val="24"/>
          <w:szCs w:val="24"/>
          <w:rtl/>
        </w:rPr>
        <w:t xml:space="preserve">). </w:t>
      </w:r>
      <w:r w:rsidRPr="00BE0924">
        <w:rPr>
          <w:rFonts w:ascii="Candara" w:hAnsi="Candara" w:cs="David" w:hint="eastAsia"/>
          <w:sz w:val="24"/>
          <w:szCs w:val="24"/>
          <w:rtl/>
        </w:rPr>
        <w:t>באותו</w:t>
      </w:r>
      <w:r w:rsidRPr="00BE0924">
        <w:rPr>
          <w:rFonts w:ascii="Candara" w:hAnsi="Candara" w:cs="David"/>
          <w:sz w:val="24"/>
          <w:szCs w:val="24"/>
          <w:rtl/>
        </w:rPr>
        <w:t xml:space="preserve"> </w:t>
      </w:r>
      <w:r w:rsidRPr="00BE0924">
        <w:rPr>
          <w:rFonts w:ascii="Candara" w:hAnsi="Candara" w:cs="David" w:hint="eastAsia"/>
          <w:sz w:val="24"/>
          <w:szCs w:val="24"/>
          <w:rtl/>
        </w:rPr>
        <w:t>עניין</w:t>
      </w:r>
      <w:r w:rsidRPr="00BE0924">
        <w:rPr>
          <w:rFonts w:ascii="Candara" w:hAnsi="Candara" w:cs="David"/>
          <w:sz w:val="24"/>
          <w:szCs w:val="24"/>
          <w:rtl/>
        </w:rPr>
        <w:t xml:space="preserve"> </w:t>
      </w:r>
      <w:r w:rsidRPr="00BE0924">
        <w:rPr>
          <w:rFonts w:ascii="Candara" w:hAnsi="Candara" w:cs="David" w:hint="eastAsia"/>
          <w:sz w:val="24"/>
          <w:szCs w:val="24"/>
          <w:rtl/>
        </w:rPr>
        <w:t>נקבע</w:t>
      </w:r>
      <w:r w:rsidRPr="00BE0924">
        <w:rPr>
          <w:rFonts w:ascii="Candara" w:hAnsi="Candara" w:cs="David"/>
          <w:sz w:val="24"/>
          <w:szCs w:val="24"/>
          <w:rtl/>
        </w:rPr>
        <w:t xml:space="preserve"> </w:t>
      </w:r>
      <w:r w:rsidRPr="00BE0924">
        <w:rPr>
          <w:rFonts w:ascii="Candara" w:hAnsi="Candara" w:cs="David" w:hint="eastAsia"/>
          <w:sz w:val="24"/>
          <w:szCs w:val="24"/>
          <w:rtl/>
        </w:rPr>
        <w:t>גם</w:t>
      </w:r>
      <w:r w:rsidRPr="00BE0924">
        <w:rPr>
          <w:rFonts w:ascii="Candara" w:hAnsi="Candara" w:cs="David"/>
          <w:sz w:val="24"/>
          <w:szCs w:val="24"/>
          <w:rtl/>
        </w:rPr>
        <w:t xml:space="preserve"> </w:t>
      </w:r>
      <w:r w:rsidRPr="00BE0924">
        <w:rPr>
          <w:rFonts w:ascii="Candara" w:hAnsi="Candara" w:cs="David" w:hint="eastAsia"/>
          <w:sz w:val="24"/>
          <w:szCs w:val="24"/>
          <w:rtl/>
        </w:rPr>
        <w:t>כי</w:t>
      </w:r>
      <w:r w:rsidRPr="00BE0924">
        <w:rPr>
          <w:rFonts w:ascii="Candara" w:hAnsi="Candara" w:cs="David"/>
          <w:sz w:val="24"/>
          <w:szCs w:val="24"/>
          <w:rtl/>
        </w:rPr>
        <w:t xml:space="preserve"> </w:t>
      </w:r>
      <w:r w:rsidRPr="00BE0924">
        <w:rPr>
          <w:rFonts w:ascii="Candara" w:hAnsi="Candara" w:cs="David" w:hint="eastAsia"/>
          <w:sz w:val="24"/>
          <w:szCs w:val="24"/>
          <w:rtl/>
        </w:rPr>
        <w:t>לא</w:t>
      </w:r>
      <w:r w:rsidRPr="00BE0924">
        <w:rPr>
          <w:rFonts w:ascii="Candara" w:hAnsi="Candara" w:cs="David"/>
          <w:sz w:val="24"/>
          <w:szCs w:val="24"/>
          <w:rtl/>
        </w:rPr>
        <w:t xml:space="preserve"> </w:t>
      </w:r>
      <w:r w:rsidRPr="00BE0924">
        <w:rPr>
          <w:rFonts w:ascii="Candara" w:hAnsi="Candara" w:cs="David" w:hint="eastAsia"/>
          <w:sz w:val="24"/>
          <w:szCs w:val="24"/>
          <w:rtl/>
        </w:rPr>
        <w:t>נפל</w:t>
      </w:r>
      <w:r w:rsidRPr="00BE0924">
        <w:rPr>
          <w:rFonts w:ascii="Candara" w:hAnsi="Candara" w:cs="David"/>
          <w:sz w:val="24"/>
          <w:szCs w:val="24"/>
          <w:rtl/>
        </w:rPr>
        <w:t xml:space="preserve"> </w:t>
      </w:r>
      <w:r w:rsidRPr="00BE0924">
        <w:rPr>
          <w:rFonts w:ascii="Candara" w:hAnsi="Candara" w:cs="David" w:hint="eastAsia"/>
          <w:sz w:val="24"/>
          <w:szCs w:val="24"/>
          <w:rtl/>
        </w:rPr>
        <w:t>פגם</w:t>
      </w:r>
      <w:r w:rsidRPr="00BE0924">
        <w:rPr>
          <w:rFonts w:ascii="Candara" w:hAnsi="Candara" w:cs="David"/>
          <w:sz w:val="24"/>
          <w:szCs w:val="24"/>
          <w:rtl/>
        </w:rPr>
        <w:t xml:space="preserve"> </w:t>
      </w:r>
      <w:r w:rsidRPr="00BE0924">
        <w:rPr>
          <w:rFonts w:ascii="Candara" w:hAnsi="Candara" w:cs="David" w:hint="eastAsia"/>
          <w:sz w:val="24"/>
          <w:szCs w:val="24"/>
          <w:rtl/>
        </w:rPr>
        <w:t>בכך</w:t>
      </w:r>
      <w:r w:rsidRPr="00BE0924">
        <w:rPr>
          <w:rFonts w:ascii="Candara" w:hAnsi="Candara" w:cs="David"/>
          <w:sz w:val="24"/>
          <w:szCs w:val="24"/>
          <w:rtl/>
        </w:rPr>
        <w:t xml:space="preserve"> </w:t>
      </w:r>
      <w:r w:rsidRPr="00BE0924">
        <w:rPr>
          <w:rFonts w:ascii="Candara" w:hAnsi="Candara" w:cs="David" w:hint="eastAsia"/>
          <w:sz w:val="24"/>
          <w:szCs w:val="24"/>
          <w:rtl/>
        </w:rPr>
        <w:t>שבית</w:t>
      </w:r>
      <w:r w:rsidRPr="00BE0924">
        <w:rPr>
          <w:rFonts w:ascii="Candara" w:hAnsi="Candara" w:cs="David"/>
          <w:sz w:val="24"/>
          <w:szCs w:val="24"/>
          <w:rtl/>
        </w:rPr>
        <w:t xml:space="preserve"> </w:t>
      </w:r>
      <w:r w:rsidRPr="00BE0924">
        <w:rPr>
          <w:rFonts w:ascii="Candara" w:hAnsi="Candara" w:cs="David" w:hint="eastAsia"/>
          <w:sz w:val="24"/>
          <w:szCs w:val="24"/>
          <w:rtl/>
        </w:rPr>
        <w:t>המשפט</w:t>
      </w:r>
      <w:r w:rsidRPr="00BE0924">
        <w:rPr>
          <w:rFonts w:ascii="Candara" w:hAnsi="Candara" w:cs="David"/>
          <w:sz w:val="24"/>
          <w:szCs w:val="24"/>
          <w:rtl/>
        </w:rPr>
        <w:t xml:space="preserve"> </w:t>
      </w:r>
      <w:r w:rsidRPr="00BE0924">
        <w:rPr>
          <w:rFonts w:ascii="Candara" w:hAnsi="Candara" w:cs="David" w:hint="eastAsia"/>
          <w:sz w:val="24"/>
          <w:szCs w:val="24"/>
          <w:rtl/>
        </w:rPr>
        <w:t>הסתמך</w:t>
      </w:r>
      <w:r w:rsidRPr="00BE0924">
        <w:rPr>
          <w:rFonts w:ascii="Candara" w:hAnsi="Candara" w:cs="David"/>
          <w:sz w:val="24"/>
          <w:szCs w:val="24"/>
          <w:rtl/>
        </w:rPr>
        <w:t xml:space="preserve"> </w:t>
      </w:r>
      <w:r w:rsidRPr="00BE0924">
        <w:rPr>
          <w:rFonts w:ascii="Candara" w:hAnsi="Candara" w:cs="David" w:hint="eastAsia"/>
          <w:sz w:val="24"/>
          <w:szCs w:val="24"/>
          <w:rtl/>
        </w:rPr>
        <w:t>גם</w:t>
      </w:r>
      <w:r w:rsidRPr="00BE0924">
        <w:rPr>
          <w:rFonts w:ascii="Candara" w:hAnsi="Candara" w:cs="David"/>
          <w:sz w:val="24"/>
          <w:szCs w:val="24"/>
          <w:rtl/>
        </w:rPr>
        <w:t xml:space="preserve"> </w:t>
      </w:r>
      <w:r w:rsidRPr="00BE0924">
        <w:rPr>
          <w:rFonts w:ascii="Candara" w:hAnsi="Candara" w:cs="David" w:hint="eastAsia"/>
          <w:sz w:val="24"/>
          <w:szCs w:val="24"/>
          <w:rtl/>
        </w:rPr>
        <w:t>על</w:t>
      </w:r>
      <w:r w:rsidRPr="00BE0924">
        <w:rPr>
          <w:rFonts w:ascii="Candara" w:hAnsi="Candara" w:cs="David"/>
          <w:sz w:val="24"/>
          <w:szCs w:val="24"/>
          <w:rtl/>
        </w:rPr>
        <w:t xml:space="preserve"> </w:t>
      </w:r>
      <w:r w:rsidRPr="00BE0924">
        <w:rPr>
          <w:rFonts w:ascii="Candara" w:hAnsi="Candara" w:cs="David" w:hint="eastAsia"/>
          <w:sz w:val="24"/>
          <w:szCs w:val="24"/>
          <w:rtl/>
        </w:rPr>
        <w:t>התרשמות</w:t>
      </w:r>
      <w:r w:rsidRPr="00BE0924">
        <w:rPr>
          <w:rFonts w:ascii="Candara" w:hAnsi="Candara" w:cs="David"/>
          <w:sz w:val="24"/>
          <w:szCs w:val="24"/>
          <w:rtl/>
        </w:rPr>
        <w:t xml:space="preserve"> </w:t>
      </w:r>
      <w:r w:rsidRPr="00BE0924">
        <w:rPr>
          <w:rFonts w:ascii="Candara" w:hAnsi="Candara" w:cs="David" w:hint="eastAsia"/>
          <w:sz w:val="24"/>
          <w:szCs w:val="24"/>
          <w:rtl/>
        </w:rPr>
        <w:t>חוקרת</w:t>
      </w:r>
      <w:r w:rsidRPr="00BE0924">
        <w:rPr>
          <w:rFonts w:ascii="Candara" w:hAnsi="Candara" w:cs="David"/>
          <w:sz w:val="24"/>
          <w:szCs w:val="24"/>
          <w:rtl/>
        </w:rPr>
        <w:t xml:space="preserve"> </w:t>
      </w:r>
      <w:r w:rsidRPr="00BE0924">
        <w:rPr>
          <w:rFonts w:ascii="Candara" w:hAnsi="Candara" w:cs="David" w:hint="eastAsia"/>
          <w:sz w:val="24"/>
          <w:szCs w:val="24"/>
          <w:rtl/>
        </w:rPr>
        <w:t>הילדים</w:t>
      </w:r>
      <w:r w:rsidRPr="00BE0924">
        <w:rPr>
          <w:rFonts w:ascii="Candara" w:hAnsi="Candara" w:cs="David"/>
          <w:sz w:val="24"/>
          <w:szCs w:val="24"/>
          <w:rtl/>
        </w:rPr>
        <w:t xml:space="preserve"> </w:t>
      </w:r>
      <w:r w:rsidRPr="00BE0924">
        <w:rPr>
          <w:rFonts w:ascii="Candara" w:hAnsi="Candara" w:cs="David" w:hint="eastAsia"/>
          <w:sz w:val="24"/>
          <w:szCs w:val="24"/>
          <w:rtl/>
        </w:rPr>
        <w:t>ממהימנות</w:t>
      </w:r>
      <w:r w:rsidRPr="00BE0924">
        <w:rPr>
          <w:rFonts w:ascii="Candara" w:hAnsi="Candara" w:cs="David"/>
          <w:sz w:val="24"/>
          <w:szCs w:val="24"/>
          <w:rtl/>
        </w:rPr>
        <w:t xml:space="preserve"> </w:t>
      </w:r>
      <w:r w:rsidRPr="00BE0924">
        <w:rPr>
          <w:rFonts w:ascii="Candara" w:hAnsi="Candara" w:cs="David" w:hint="eastAsia"/>
          <w:sz w:val="24"/>
          <w:szCs w:val="24"/>
          <w:rtl/>
        </w:rPr>
        <w:t>גרסתו</w:t>
      </w:r>
      <w:r w:rsidRPr="00BE0924">
        <w:rPr>
          <w:rFonts w:ascii="Candara" w:hAnsi="Candara" w:cs="David"/>
          <w:sz w:val="24"/>
          <w:szCs w:val="24"/>
          <w:rtl/>
        </w:rPr>
        <w:t xml:space="preserve"> </w:t>
      </w:r>
      <w:r w:rsidRPr="00BE0924">
        <w:rPr>
          <w:rFonts w:ascii="Candara" w:hAnsi="Candara" w:cs="David" w:hint="eastAsia"/>
          <w:sz w:val="24"/>
          <w:szCs w:val="24"/>
          <w:rtl/>
        </w:rPr>
        <w:t>של</w:t>
      </w:r>
      <w:r w:rsidRPr="00BE0924">
        <w:rPr>
          <w:rFonts w:ascii="Candara" w:hAnsi="Candara" w:cs="David"/>
          <w:sz w:val="24"/>
          <w:szCs w:val="24"/>
          <w:rtl/>
        </w:rPr>
        <w:t xml:space="preserve"> </w:t>
      </w:r>
      <w:r w:rsidRPr="00BE0924">
        <w:rPr>
          <w:rFonts w:ascii="Candara" w:hAnsi="Candara" w:cs="David" w:hint="eastAsia"/>
          <w:sz w:val="24"/>
          <w:szCs w:val="24"/>
          <w:rtl/>
        </w:rPr>
        <w:t>קטין</w:t>
      </w:r>
      <w:r w:rsidRPr="00BE0924">
        <w:rPr>
          <w:rFonts w:ascii="Candara" w:hAnsi="Candara" w:cs="David"/>
          <w:sz w:val="24"/>
          <w:szCs w:val="24"/>
          <w:rtl/>
        </w:rPr>
        <w:t xml:space="preserve">, </w:t>
      </w:r>
      <w:r w:rsidRPr="00BE0924">
        <w:rPr>
          <w:rFonts w:ascii="Candara" w:hAnsi="Candara" w:cs="David" w:hint="eastAsia"/>
          <w:sz w:val="24"/>
          <w:szCs w:val="24"/>
          <w:rtl/>
        </w:rPr>
        <w:t>שהעיד</w:t>
      </w:r>
      <w:r w:rsidRPr="00BE0924">
        <w:rPr>
          <w:rFonts w:ascii="Candara" w:hAnsi="Candara" w:cs="David"/>
          <w:sz w:val="24"/>
          <w:szCs w:val="24"/>
          <w:rtl/>
        </w:rPr>
        <w:t xml:space="preserve"> </w:t>
      </w:r>
      <w:r w:rsidRPr="00BE0924">
        <w:rPr>
          <w:rFonts w:ascii="Candara" w:hAnsi="Candara" w:cs="David" w:hint="eastAsia"/>
          <w:sz w:val="24"/>
          <w:szCs w:val="24"/>
          <w:rtl/>
        </w:rPr>
        <w:t>בבית</w:t>
      </w:r>
      <w:r w:rsidRPr="00BE0924">
        <w:rPr>
          <w:rFonts w:ascii="Candara" w:hAnsi="Candara" w:cs="David"/>
          <w:sz w:val="24"/>
          <w:szCs w:val="24"/>
          <w:rtl/>
        </w:rPr>
        <w:t xml:space="preserve"> </w:t>
      </w:r>
      <w:r w:rsidRPr="00BE0924">
        <w:rPr>
          <w:rFonts w:ascii="Candara" w:hAnsi="Candara" w:cs="David" w:hint="eastAsia"/>
          <w:sz w:val="24"/>
          <w:szCs w:val="24"/>
          <w:rtl/>
        </w:rPr>
        <w:t>המשפט</w:t>
      </w:r>
      <w:r w:rsidRPr="00BE0924">
        <w:rPr>
          <w:rFonts w:ascii="Candara" w:hAnsi="Candara" w:cs="David"/>
          <w:sz w:val="24"/>
          <w:szCs w:val="24"/>
          <w:rtl/>
        </w:rPr>
        <w:t xml:space="preserve">, </w:t>
      </w:r>
      <w:r w:rsidRPr="00BE0924">
        <w:rPr>
          <w:rFonts w:ascii="Candara" w:hAnsi="Candara" w:cs="David" w:hint="eastAsia"/>
          <w:sz w:val="24"/>
          <w:szCs w:val="24"/>
          <w:rtl/>
        </w:rPr>
        <w:t>אך</w:t>
      </w:r>
      <w:r w:rsidRPr="00BE0924">
        <w:rPr>
          <w:rFonts w:ascii="Candara" w:hAnsi="Candara" w:cs="David"/>
          <w:sz w:val="24"/>
          <w:szCs w:val="24"/>
          <w:rtl/>
        </w:rPr>
        <w:t xml:space="preserve"> </w:t>
      </w:r>
      <w:r w:rsidRPr="00BE0924">
        <w:rPr>
          <w:rFonts w:ascii="Candara" w:hAnsi="Candara" w:cs="David" w:hint="eastAsia"/>
          <w:sz w:val="24"/>
          <w:szCs w:val="24"/>
          <w:rtl/>
        </w:rPr>
        <w:t>עדותו</w:t>
      </w:r>
      <w:r w:rsidRPr="00BE0924">
        <w:rPr>
          <w:rFonts w:ascii="Candara" w:hAnsi="Candara" w:cs="David"/>
          <w:sz w:val="24"/>
          <w:szCs w:val="24"/>
          <w:rtl/>
        </w:rPr>
        <w:t xml:space="preserve"> </w:t>
      </w:r>
      <w:r w:rsidRPr="00BE0924">
        <w:rPr>
          <w:rFonts w:ascii="Candara" w:hAnsi="Candara" w:cs="David" w:hint="eastAsia"/>
          <w:sz w:val="24"/>
          <w:szCs w:val="24"/>
          <w:rtl/>
        </w:rPr>
        <w:t>הופסקה</w:t>
      </w:r>
      <w:r w:rsidRPr="00BE0924">
        <w:rPr>
          <w:rFonts w:ascii="Candara" w:hAnsi="Candara" w:cs="David"/>
          <w:sz w:val="24"/>
          <w:szCs w:val="24"/>
          <w:rtl/>
        </w:rPr>
        <w:t xml:space="preserve">. </w:t>
      </w:r>
      <w:r w:rsidRPr="00BE0924">
        <w:rPr>
          <w:rFonts w:ascii="Candara" w:hAnsi="Candara" w:cs="David" w:hint="eastAsia"/>
          <w:sz w:val="24"/>
          <w:szCs w:val="24"/>
          <w:rtl/>
        </w:rPr>
        <w:t>זאת</w:t>
      </w:r>
      <w:r w:rsidRPr="00BE0924">
        <w:rPr>
          <w:rFonts w:ascii="Candara" w:hAnsi="Candara" w:cs="David"/>
          <w:sz w:val="24"/>
          <w:szCs w:val="24"/>
          <w:rtl/>
        </w:rPr>
        <w:t xml:space="preserve">, </w:t>
      </w:r>
      <w:r w:rsidRPr="00BE0924">
        <w:rPr>
          <w:rFonts w:ascii="Candara" w:hAnsi="Candara" w:cs="David" w:hint="eastAsia"/>
          <w:sz w:val="24"/>
          <w:szCs w:val="24"/>
          <w:rtl/>
        </w:rPr>
        <w:t>בין</w:t>
      </w:r>
      <w:r w:rsidRPr="00BE0924">
        <w:rPr>
          <w:rFonts w:ascii="Candara" w:hAnsi="Candara" w:cs="David"/>
          <w:sz w:val="24"/>
          <w:szCs w:val="24"/>
          <w:rtl/>
        </w:rPr>
        <w:t xml:space="preserve"> </w:t>
      </w:r>
      <w:r w:rsidRPr="00BE0924">
        <w:rPr>
          <w:rFonts w:ascii="Candara" w:hAnsi="Candara" w:cs="David" w:hint="eastAsia"/>
          <w:sz w:val="24"/>
          <w:szCs w:val="24"/>
          <w:rtl/>
        </w:rPr>
        <w:t>השאר</w:t>
      </w:r>
      <w:r w:rsidRPr="00BE0924">
        <w:rPr>
          <w:rFonts w:ascii="Candara" w:hAnsi="Candara" w:cs="David"/>
          <w:sz w:val="24"/>
          <w:szCs w:val="24"/>
          <w:rtl/>
        </w:rPr>
        <w:t xml:space="preserve">, </w:t>
      </w:r>
      <w:r w:rsidRPr="00BE0924">
        <w:rPr>
          <w:rFonts w:ascii="Candara" w:hAnsi="Candara" w:cs="David" w:hint="eastAsia"/>
          <w:sz w:val="24"/>
          <w:szCs w:val="24"/>
          <w:rtl/>
        </w:rPr>
        <w:t>בשל</w:t>
      </w:r>
      <w:r w:rsidRPr="00BE0924">
        <w:rPr>
          <w:rFonts w:ascii="Candara" w:hAnsi="Candara" w:cs="David"/>
          <w:sz w:val="24"/>
          <w:szCs w:val="24"/>
          <w:rtl/>
        </w:rPr>
        <w:t xml:space="preserve"> </w:t>
      </w:r>
      <w:r w:rsidRPr="00BE0924">
        <w:rPr>
          <w:rFonts w:ascii="Candara" w:hAnsi="Candara" w:cs="David" w:hint="eastAsia"/>
          <w:sz w:val="24"/>
          <w:szCs w:val="24"/>
          <w:rtl/>
        </w:rPr>
        <w:t>כך</w:t>
      </w:r>
      <w:r w:rsidRPr="00BE0924">
        <w:rPr>
          <w:rFonts w:ascii="Candara" w:hAnsi="Candara" w:cs="David"/>
          <w:sz w:val="24"/>
          <w:szCs w:val="24"/>
          <w:rtl/>
        </w:rPr>
        <w:t xml:space="preserve"> </w:t>
      </w:r>
      <w:r w:rsidRPr="00BE0924">
        <w:rPr>
          <w:rFonts w:ascii="Candara" w:hAnsi="Candara" w:cs="David" w:hint="eastAsia"/>
          <w:sz w:val="24"/>
          <w:szCs w:val="24"/>
          <w:rtl/>
        </w:rPr>
        <w:t>שאת</w:t>
      </w:r>
      <w:r w:rsidRPr="00BE0924">
        <w:rPr>
          <w:rFonts w:ascii="Candara" w:hAnsi="Candara" w:cs="David"/>
          <w:sz w:val="24"/>
          <w:szCs w:val="24"/>
          <w:rtl/>
        </w:rPr>
        <w:t xml:space="preserve"> </w:t>
      </w:r>
      <w:r w:rsidRPr="00BE0924">
        <w:rPr>
          <w:rFonts w:ascii="Candara" w:hAnsi="Candara" w:cs="David" w:hint="eastAsia"/>
          <w:sz w:val="24"/>
          <w:szCs w:val="24"/>
          <w:rtl/>
        </w:rPr>
        <w:t>מהימנות</w:t>
      </w:r>
      <w:r w:rsidRPr="00BE0924">
        <w:rPr>
          <w:rFonts w:ascii="Candara" w:hAnsi="Candara" w:cs="David"/>
          <w:sz w:val="24"/>
          <w:szCs w:val="24"/>
          <w:rtl/>
        </w:rPr>
        <w:t xml:space="preserve"> </w:t>
      </w:r>
      <w:r w:rsidRPr="00BE0924">
        <w:rPr>
          <w:rFonts w:ascii="Candara" w:hAnsi="Candara" w:cs="David" w:hint="eastAsia"/>
          <w:sz w:val="24"/>
          <w:szCs w:val="24"/>
          <w:rtl/>
        </w:rPr>
        <w:t>העדות</w:t>
      </w:r>
      <w:r w:rsidRPr="00BE0924">
        <w:rPr>
          <w:rFonts w:ascii="Candara" w:hAnsi="Candara" w:cs="David"/>
          <w:sz w:val="24"/>
          <w:szCs w:val="24"/>
          <w:rtl/>
        </w:rPr>
        <w:t xml:space="preserve"> </w:t>
      </w:r>
      <w:r w:rsidRPr="00BE0924">
        <w:rPr>
          <w:rFonts w:ascii="Candara" w:hAnsi="Candara" w:cs="David" w:hint="eastAsia"/>
          <w:sz w:val="24"/>
          <w:szCs w:val="24"/>
          <w:rtl/>
        </w:rPr>
        <w:t>קבע</w:t>
      </w:r>
      <w:r w:rsidRPr="00BE0924">
        <w:rPr>
          <w:rFonts w:ascii="Candara" w:hAnsi="Candara" w:cs="David"/>
          <w:sz w:val="24"/>
          <w:szCs w:val="24"/>
          <w:rtl/>
        </w:rPr>
        <w:t xml:space="preserve"> </w:t>
      </w:r>
      <w:r w:rsidRPr="00BE0924">
        <w:rPr>
          <w:rFonts w:ascii="Candara" w:hAnsi="Candara" w:cs="David" w:hint="eastAsia"/>
          <w:sz w:val="24"/>
          <w:szCs w:val="24"/>
          <w:rtl/>
        </w:rPr>
        <w:t>בעיקר</w:t>
      </w:r>
      <w:r w:rsidRPr="00BE0924">
        <w:rPr>
          <w:rFonts w:ascii="Candara" w:hAnsi="Candara" w:cs="David"/>
          <w:sz w:val="24"/>
          <w:szCs w:val="24"/>
          <w:rtl/>
        </w:rPr>
        <w:t xml:space="preserve"> </w:t>
      </w:r>
      <w:r w:rsidRPr="00BE0924">
        <w:rPr>
          <w:rFonts w:ascii="Candara" w:hAnsi="Candara" w:cs="David" w:hint="eastAsia"/>
          <w:sz w:val="24"/>
          <w:szCs w:val="24"/>
          <w:rtl/>
        </w:rPr>
        <w:t>על</w:t>
      </w:r>
      <w:r w:rsidRPr="00BE0924">
        <w:rPr>
          <w:rFonts w:ascii="Candara" w:hAnsi="Candara" w:cs="David"/>
          <w:sz w:val="24"/>
          <w:szCs w:val="24"/>
          <w:rtl/>
        </w:rPr>
        <w:t xml:space="preserve"> </w:t>
      </w:r>
      <w:r w:rsidRPr="00BE0924">
        <w:rPr>
          <w:rFonts w:ascii="Candara" w:hAnsi="Candara" w:cs="David" w:hint="eastAsia"/>
          <w:sz w:val="24"/>
          <w:szCs w:val="24"/>
          <w:rtl/>
        </w:rPr>
        <w:t>פי</w:t>
      </w:r>
      <w:r w:rsidRPr="00BE0924">
        <w:rPr>
          <w:rFonts w:ascii="Candara" w:hAnsi="Candara" w:cs="David"/>
          <w:sz w:val="24"/>
          <w:szCs w:val="24"/>
          <w:rtl/>
        </w:rPr>
        <w:t xml:space="preserve"> </w:t>
      </w:r>
      <w:r w:rsidRPr="00BE0924">
        <w:rPr>
          <w:rFonts w:ascii="Candara" w:hAnsi="Candara" w:cs="David" w:hint="eastAsia"/>
          <w:sz w:val="24"/>
          <w:szCs w:val="24"/>
          <w:rtl/>
        </w:rPr>
        <w:t>התרשמותו</w:t>
      </w:r>
      <w:r w:rsidRPr="00BE0924">
        <w:rPr>
          <w:rFonts w:ascii="Candara" w:hAnsi="Candara" w:cs="David"/>
          <w:sz w:val="24"/>
          <w:szCs w:val="24"/>
          <w:rtl/>
        </w:rPr>
        <w:t xml:space="preserve"> </w:t>
      </w:r>
      <w:r w:rsidRPr="00BE0924">
        <w:rPr>
          <w:rFonts w:ascii="Candara" w:hAnsi="Candara" w:cs="David" w:hint="eastAsia"/>
          <w:sz w:val="24"/>
          <w:szCs w:val="24"/>
          <w:rtl/>
        </w:rPr>
        <w:t>שלו</w:t>
      </w:r>
      <w:r w:rsidRPr="00BE0924">
        <w:rPr>
          <w:rFonts w:ascii="Candara" w:hAnsi="Candara" w:cs="David"/>
          <w:sz w:val="24"/>
          <w:szCs w:val="24"/>
          <w:rtl/>
        </w:rPr>
        <w:t xml:space="preserve">. </w:t>
      </w:r>
    </w:p>
    <w:p w14:paraId="393F88CF" w14:textId="77777777" w:rsidR="009F77AB" w:rsidRPr="00BE0924" w:rsidRDefault="009F77AB" w:rsidP="00BE0924">
      <w:pPr>
        <w:spacing w:after="0" w:line="360" w:lineRule="auto"/>
        <w:ind w:left="720" w:hanging="720"/>
        <w:rPr>
          <w:rFonts w:ascii="David" w:hAnsi="David" w:cs="David"/>
          <w:sz w:val="24"/>
          <w:szCs w:val="24"/>
          <w:rtl/>
        </w:rPr>
      </w:pPr>
    </w:p>
    <w:p w14:paraId="5570490F"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77</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ב</w:t>
      </w:r>
      <w:hyperlink r:id="rId81" w:history="1">
        <w:r w:rsidR="00CE2AE9" w:rsidRPr="00CE2AE9">
          <w:rPr>
            <w:rFonts w:ascii="David" w:hAnsi="David" w:cs="David"/>
            <w:color w:val="0000FF"/>
            <w:sz w:val="24"/>
            <w:szCs w:val="24"/>
            <w:u w:val="single"/>
            <w:rtl/>
          </w:rPr>
          <w:t>ע"פ 337/13</w:t>
        </w:r>
      </w:hyperlink>
      <w:r w:rsidRPr="00BE0924">
        <w:rPr>
          <w:rFonts w:ascii="David" w:hAnsi="David" w:cs="David"/>
          <w:sz w:val="24"/>
          <w:szCs w:val="24"/>
          <w:rtl/>
        </w:rPr>
        <w:t xml:space="preserve">  </w:t>
      </w:r>
      <w:r w:rsidRPr="00BE0924">
        <w:rPr>
          <w:rFonts w:ascii="David" w:hAnsi="David" w:cs="David" w:hint="eastAsia"/>
          <w:b/>
          <w:bCs/>
          <w:sz w:val="24"/>
          <w:szCs w:val="24"/>
          <w:rtl/>
        </w:rPr>
        <w:t>פלוני</w:t>
      </w:r>
      <w:r w:rsidRPr="00BE0924">
        <w:rPr>
          <w:rFonts w:ascii="David" w:hAnsi="David" w:cs="David"/>
          <w:b/>
          <w:bCs/>
          <w:sz w:val="24"/>
          <w:szCs w:val="24"/>
          <w:rtl/>
        </w:rPr>
        <w:t xml:space="preserve"> נ' מדינת ישראל</w:t>
      </w:r>
      <w:r w:rsidRPr="00BE0924">
        <w:rPr>
          <w:rFonts w:ascii="David" w:hAnsi="David" w:cs="David"/>
          <w:sz w:val="24"/>
          <w:szCs w:val="24"/>
          <w:rtl/>
        </w:rPr>
        <w:t>,  (09/09/2013), נחלקו הדעות בשאלת קבילות עדות חוקר הילדים בכל הנוגע למהימנות הקטין, כאשר הקטין מעיד בבית המשפט. דעת הרוב (כב' השופטים נ. הנדל וד. ברק – ארז), הייתה כי אין מקום לכך שבית המשפט יקבל במישרין עדות בדבר מהימנותו של הקטין, כאשר זה מעיד במשפט. דעת המיעוט, (כב' השופט י. דנציגר), סברה כי עדותו של חוקר ילדים, בכל הנוגע למהימנותו של הקטין עשויה להיות רלוונטית, אף כאשר הקטין מעיד במשפט, בשים לב למיומנותו ולמקצועיותו של חוקר הילדים.</w:t>
      </w:r>
    </w:p>
    <w:p w14:paraId="4FAFB8D0" w14:textId="77777777" w:rsidR="009F77AB" w:rsidRPr="00BE0924" w:rsidRDefault="009F77AB" w:rsidP="00BE0924">
      <w:pPr>
        <w:spacing w:after="0" w:line="360" w:lineRule="auto"/>
        <w:ind w:left="720" w:hanging="720"/>
        <w:rPr>
          <w:rFonts w:ascii="David" w:hAnsi="David" w:cs="David"/>
          <w:sz w:val="24"/>
          <w:szCs w:val="24"/>
          <w:rtl/>
        </w:rPr>
      </w:pPr>
    </w:p>
    <w:p w14:paraId="2351E0C6"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78</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יוער</w:t>
      </w:r>
      <w:r w:rsidRPr="00BE0924">
        <w:rPr>
          <w:rFonts w:ascii="David" w:hAnsi="David" w:cs="David"/>
          <w:sz w:val="24"/>
          <w:szCs w:val="24"/>
          <w:rtl/>
        </w:rPr>
        <w:t>, כי גם לדעת שופטי הרוב, "</w:t>
      </w:r>
      <w:r w:rsidRPr="00BE0924">
        <w:rPr>
          <w:rFonts w:ascii="David" w:hAnsi="David" w:cs="David" w:hint="eastAsia"/>
          <w:b/>
          <w:bCs/>
          <w:sz w:val="24"/>
          <w:szCs w:val="24"/>
          <w:rtl/>
        </w:rPr>
        <w:t>אין</w:t>
      </w:r>
      <w:r w:rsidRPr="00BE0924">
        <w:rPr>
          <w:rFonts w:ascii="David" w:hAnsi="David" w:cs="David"/>
          <w:b/>
          <w:bCs/>
          <w:sz w:val="24"/>
          <w:szCs w:val="24"/>
          <w:rtl/>
        </w:rPr>
        <w:t xml:space="preserve"> בהעדת הקטין בבית המשפט כשלעצמה, כדי לאיין את חשיבות עדותו של חוקר הילדים. ואול</w:t>
      </w:r>
      <w:r w:rsidRPr="00BE0924">
        <w:rPr>
          <w:rFonts w:ascii="David" w:hAnsi="David" w:cs="David" w:hint="eastAsia"/>
          <w:b/>
          <w:bCs/>
          <w:sz w:val="24"/>
          <w:szCs w:val="24"/>
          <w:rtl/>
        </w:rPr>
        <w:t>ם</w:t>
      </w:r>
      <w:r w:rsidRPr="00BE0924">
        <w:rPr>
          <w:rFonts w:ascii="David" w:hAnsi="David" w:cs="David"/>
          <w:b/>
          <w:bCs/>
          <w:sz w:val="24"/>
          <w:szCs w:val="24"/>
          <w:rtl/>
        </w:rPr>
        <w:t>, אין המדובר בחשיבות שונה מאשר לדוגמא שוטר אשר חקר מתלוננת בגירה. לאמור - תרומת חוקר הילדים בעדותו היא בתיאור של החקירה הרגישה, ככל שהעניין מצוי במחלוקת בין הצדדים" (</w:t>
      </w:r>
      <w:r w:rsidRPr="00BE0924">
        <w:rPr>
          <w:rFonts w:ascii="David" w:hAnsi="David" w:cs="David" w:hint="eastAsia"/>
          <w:sz w:val="24"/>
          <w:szCs w:val="24"/>
          <w:rtl/>
        </w:rPr>
        <w:t>סעיף</w:t>
      </w:r>
      <w:r w:rsidRPr="00BE0924">
        <w:rPr>
          <w:rFonts w:ascii="David" w:hAnsi="David" w:cs="David"/>
          <w:sz w:val="24"/>
          <w:szCs w:val="24"/>
          <w:rtl/>
        </w:rPr>
        <w:t xml:space="preserve"> 10 לפסק דינו של כב' השופט הנדל). </w:t>
      </w:r>
    </w:p>
    <w:p w14:paraId="1728E446"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sz w:val="24"/>
          <w:szCs w:val="24"/>
          <w:rtl/>
        </w:rPr>
        <w:tab/>
      </w:r>
      <w:r w:rsidRPr="00BE0924">
        <w:rPr>
          <w:rFonts w:ascii="David" w:hAnsi="David" w:cs="David" w:hint="eastAsia"/>
          <w:sz w:val="24"/>
          <w:szCs w:val="24"/>
          <w:rtl/>
        </w:rPr>
        <w:t>כך</w:t>
      </w:r>
      <w:r w:rsidRPr="00BE0924">
        <w:rPr>
          <w:rFonts w:ascii="David" w:hAnsi="David" w:cs="David"/>
          <w:sz w:val="24"/>
          <w:szCs w:val="24"/>
          <w:rtl/>
        </w:rPr>
        <w:t xml:space="preserve"> גם אין מחלוקת שבית המשפט רשאי לקבל כראיה קבילה את חוות דעתו של חוקר הילדים, בכל הנוגע לנסיבות שאפפו את מתן העדות, כדוגמת מצבו של הקטין במהלך החקירה, אף שעדות זו עשויה לשקף, בעקיפין, את התרשמ</w:t>
      </w:r>
      <w:r w:rsidRPr="00BE0924">
        <w:rPr>
          <w:rFonts w:ascii="David" w:hAnsi="David" w:cs="David" w:hint="eastAsia"/>
          <w:sz w:val="24"/>
          <w:szCs w:val="24"/>
          <w:rtl/>
        </w:rPr>
        <w:t>ותו</w:t>
      </w:r>
      <w:r w:rsidRPr="00BE0924">
        <w:rPr>
          <w:rFonts w:ascii="David" w:hAnsi="David" w:cs="David"/>
          <w:sz w:val="24"/>
          <w:szCs w:val="24"/>
          <w:rtl/>
        </w:rPr>
        <w:t xml:space="preserve"> של החוקר ממהימנותו של הקטין.</w:t>
      </w:r>
    </w:p>
    <w:p w14:paraId="16CA0AD4" w14:textId="77777777" w:rsidR="009F77AB" w:rsidRPr="00BE0924" w:rsidRDefault="009F77AB" w:rsidP="00BE0924">
      <w:pPr>
        <w:spacing w:after="0" w:line="360" w:lineRule="auto"/>
        <w:ind w:left="720" w:hanging="720"/>
        <w:rPr>
          <w:rFonts w:ascii="David" w:hAnsi="David" w:cs="David"/>
          <w:sz w:val="24"/>
          <w:szCs w:val="24"/>
          <w:rtl/>
        </w:rPr>
      </w:pPr>
    </w:p>
    <w:p w14:paraId="600E1FBC"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דברים</w:t>
      </w:r>
      <w:r w:rsidRPr="00BE0924">
        <w:rPr>
          <w:rFonts w:ascii="David" w:hAnsi="David" w:cs="David"/>
          <w:sz w:val="24"/>
          <w:szCs w:val="24"/>
          <w:rtl/>
        </w:rPr>
        <w:t xml:space="preserve"> אלה, עולים בקנה אחד גם עם מה שנאמר ב-</w:t>
      </w:r>
      <w:hyperlink r:id="rId82" w:history="1">
        <w:r w:rsidR="00CE2AE9" w:rsidRPr="00CE2AE9">
          <w:rPr>
            <w:rFonts w:ascii="David" w:hAnsi="David" w:cs="David"/>
            <w:color w:val="0000FF"/>
            <w:sz w:val="24"/>
            <w:szCs w:val="24"/>
            <w:u w:val="single"/>
            <w:rtl/>
          </w:rPr>
          <w:t>דנ"פ 3281/02</w:t>
        </w:r>
      </w:hyperlink>
      <w:r w:rsidRPr="00BE0924">
        <w:rPr>
          <w:rFonts w:ascii="David" w:hAnsi="David" w:cs="David"/>
          <w:sz w:val="24"/>
          <w:szCs w:val="24"/>
          <w:rtl/>
        </w:rPr>
        <w:t xml:space="preserve">  פלוני נ' מדינת</w:t>
      </w:r>
      <w:r w:rsidRPr="00BE0924">
        <w:rPr>
          <w:rFonts w:ascii="David" w:hAnsi="David" w:cs="David"/>
          <w:b/>
          <w:bCs/>
          <w:sz w:val="24"/>
          <w:szCs w:val="24"/>
          <w:rtl/>
        </w:rPr>
        <w:t xml:space="preserve"> ישראל, </w:t>
      </w:r>
      <w:r w:rsidRPr="00BE0924">
        <w:rPr>
          <w:rFonts w:ascii="David" w:hAnsi="David" w:cs="David"/>
          <w:sz w:val="24"/>
          <w:szCs w:val="24"/>
          <w:rtl/>
        </w:rPr>
        <w:t>(19/09/2002), (כב' השופט א. מצא):</w:t>
      </w:r>
    </w:p>
    <w:p w14:paraId="18E45C65" w14:textId="77777777" w:rsidR="009F77AB" w:rsidRPr="00BE0924" w:rsidRDefault="009F77AB" w:rsidP="00BE0924">
      <w:pPr>
        <w:spacing w:after="0" w:line="360" w:lineRule="auto"/>
        <w:ind w:left="720" w:hanging="720"/>
        <w:rPr>
          <w:rFonts w:ascii="David" w:hAnsi="David" w:cs="David"/>
          <w:b/>
          <w:bCs/>
          <w:sz w:val="24"/>
          <w:szCs w:val="24"/>
          <w:rtl/>
        </w:rPr>
      </w:pPr>
    </w:p>
    <w:p w14:paraId="0BB95427" w14:textId="77777777" w:rsidR="009F77AB" w:rsidRPr="00BE0924" w:rsidRDefault="009F77AB" w:rsidP="00BE0924">
      <w:pPr>
        <w:spacing w:after="0" w:line="360" w:lineRule="auto"/>
        <w:ind w:left="1440" w:right="993"/>
        <w:jc w:val="both"/>
        <w:rPr>
          <w:rFonts w:ascii="David" w:hAnsi="David" w:cs="David"/>
          <w:b/>
          <w:bCs/>
          <w:sz w:val="24"/>
          <w:szCs w:val="24"/>
          <w:rtl/>
        </w:rPr>
      </w:pPr>
      <w:r w:rsidRPr="00BE0924">
        <w:rPr>
          <w:rFonts w:ascii="David" w:hAnsi="David" w:cs="David"/>
          <w:b/>
          <w:bCs/>
          <w:sz w:val="24"/>
          <w:szCs w:val="24"/>
          <w:rtl/>
        </w:rPr>
        <w:t>"כשלעצמי, הריני סבור כי בשאלה אם לקבל כראיה את חוות-דעתו ועדותו של חוקר ילדים, אודות מתלונן קטין המעיד במשפט, מוטל על בית המשפט להכריע תוך התחשבות במטרת הגשתן של הראיות ועל רקע נסיבותיו העובדתיות של המקרה הנתון. אם מט</w:t>
      </w:r>
      <w:r w:rsidRPr="00BE0924">
        <w:rPr>
          <w:rFonts w:ascii="David" w:hAnsi="David" w:cs="David" w:hint="eastAsia"/>
          <w:b/>
          <w:bCs/>
          <w:sz w:val="24"/>
          <w:szCs w:val="24"/>
          <w:rtl/>
        </w:rPr>
        <w:t>רת</w:t>
      </w:r>
      <w:r w:rsidRPr="00BE0924">
        <w:rPr>
          <w:rFonts w:ascii="David" w:hAnsi="David" w:cs="David"/>
          <w:b/>
          <w:bCs/>
          <w:sz w:val="24"/>
          <w:szCs w:val="24"/>
          <w:rtl/>
        </w:rPr>
        <w:t xml:space="preserve"> הבאתן של חוות הדעת והעדות היא אך לספק לבית המשפט הערכה מקצועית בדבר אמינותו הכללית וכן אמינות גרסתו של העד לגבי המקרה הנתון, הרי שמוטב לבית המשפט להימנע מקבלתן; שכן, משהעיד הקטין לפניו וניתנה לו הזדמנות להתרשם באורח בלתי-אמצעי מעדותו, מן המידה שיכריע בשאלת מהימנותו מבלי להיזקק לעדות-סברה חיצונית בשאלה זו. אך יש שחוות-דעתו ועדותו של חוקר הילדים עשויות להיות ראיות נחוצות; כגון, כשהן נדרשות להארת עיני בית המשפט בדבר מצבו של הקטין בשלב החקירה, מקום שמצב זה הוא ראיה קבילה, או בדבר אירועים שה</w:t>
      </w:r>
      <w:r w:rsidRPr="00BE0924">
        <w:rPr>
          <w:rFonts w:ascii="David" w:hAnsi="David" w:cs="David" w:hint="eastAsia"/>
          <w:b/>
          <w:bCs/>
          <w:sz w:val="24"/>
          <w:szCs w:val="24"/>
          <w:rtl/>
        </w:rPr>
        <w:t>תרחשו</w:t>
      </w:r>
      <w:r w:rsidRPr="00BE0924">
        <w:rPr>
          <w:rFonts w:ascii="David" w:hAnsi="David" w:cs="David"/>
          <w:b/>
          <w:bCs/>
          <w:sz w:val="24"/>
          <w:szCs w:val="24"/>
          <w:rtl/>
        </w:rPr>
        <w:t xml:space="preserve"> במהלכה. לא למותר להוסיף, כי גם בהתקיים נסיבות המצדיקות את הצגתן של ראיות אלו, מוטל על בית המשפט להגביל את הסתמכותו עליהן רק למטרה שלשמה נמצאו הללו ראויות להתקבל."</w:t>
      </w:r>
    </w:p>
    <w:p w14:paraId="5FDE1E41" w14:textId="77777777" w:rsidR="009F77AB" w:rsidRPr="00BE0924" w:rsidRDefault="009F77AB" w:rsidP="00BE0924">
      <w:pPr>
        <w:spacing w:after="0" w:line="360" w:lineRule="auto"/>
        <w:ind w:left="1440" w:right="709"/>
        <w:rPr>
          <w:rFonts w:ascii="David" w:hAnsi="David" w:cs="David"/>
          <w:b/>
          <w:bCs/>
          <w:sz w:val="24"/>
          <w:szCs w:val="24"/>
          <w:rtl/>
        </w:rPr>
      </w:pPr>
    </w:p>
    <w:p w14:paraId="673B8565" w14:textId="77777777" w:rsidR="009F77AB" w:rsidRPr="00BE0924" w:rsidRDefault="009F77AB" w:rsidP="00BE0924">
      <w:pPr>
        <w:tabs>
          <w:tab w:val="left" w:pos="720"/>
        </w:tabs>
        <w:overflowPunct w:val="0"/>
        <w:autoSpaceDE w:val="0"/>
        <w:autoSpaceDN w:val="0"/>
        <w:spacing w:after="0" w:line="360" w:lineRule="auto"/>
        <w:ind w:left="720" w:hanging="720"/>
        <w:jc w:val="both"/>
        <w:rPr>
          <w:rFonts w:ascii="Century" w:hAnsi="Century" w:cs="David"/>
          <w:spacing w:val="10"/>
          <w:sz w:val="24"/>
          <w:szCs w:val="24"/>
          <w:rtl/>
        </w:rPr>
      </w:pPr>
      <w:r w:rsidRPr="00BE0924">
        <w:rPr>
          <w:rFonts w:ascii="Century" w:hAnsi="Century" w:cs="David"/>
          <w:b/>
          <w:bCs/>
          <w:spacing w:val="10"/>
          <w:sz w:val="24"/>
          <w:szCs w:val="24"/>
          <w:rtl/>
        </w:rPr>
        <w:t>79</w:t>
      </w:r>
      <w:r w:rsidRPr="00BE0924">
        <w:rPr>
          <w:rFonts w:ascii="Century" w:hAnsi="Century" w:cs="David"/>
          <w:spacing w:val="10"/>
          <w:sz w:val="24"/>
          <w:szCs w:val="24"/>
          <w:rtl/>
        </w:rPr>
        <w:t>.</w:t>
      </w:r>
      <w:r w:rsidRPr="00BE0924">
        <w:rPr>
          <w:rFonts w:ascii="Century" w:hAnsi="Century" w:cs="David"/>
          <w:spacing w:val="10"/>
          <w:sz w:val="24"/>
          <w:szCs w:val="24"/>
          <w:rtl/>
        </w:rPr>
        <w:tab/>
      </w:r>
      <w:r w:rsidRPr="00BE0924">
        <w:rPr>
          <w:rFonts w:ascii="Century" w:hAnsi="Century" w:cs="David" w:hint="eastAsia"/>
          <w:spacing w:val="10"/>
          <w:sz w:val="24"/>
          <w:szCs w:val="24"/>
          <w:rtl/>
        </w:rPr>
        <w:t>יחד</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עם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זאת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חרף</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הדיון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בשאלה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העקרונית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כפי</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שהדגיש</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בית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המשפט</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העליון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בפסיקה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מאוחרת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יותר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טרם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נקבעה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הלכה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פסוקה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בשאלה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זו</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שכן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בפסק</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דין</w:t>
      </w:r>
      <w:r w:rsidRPr="00BE0924">
        <w:rPr>
          <w:rFonts w:ascii="Century" w:hAnsi="Century" w:cs="David"/>
          <w:spacing w:val="10"/>
          <w:sz w:val="24"/>
          <w:szCs w:val="24"/>
          <w:rtl/>
        </w:rPr>
        <w:t xml:space="preserve"> </w:t>
      </w:r>
      <w:r w:rsidRPr="00BE0924">
        <w:rPr>
          <w:rFonts w:ascii="David" w:hAnsi="David" w:cs="David" w:hint="eastAsia"/>
          <w:sz w:val="24"/>
          <w:szCs w:val="24"/>
          <w:rtl/>
        </w:rPr>
        <w:t>ב</w:t>
      </w:r>
      <w:hyperlink r:id="rId83" w:history="1">
        <w:r w:rsidR="00CE2AE9" w:rsidRPr="00CE2AE9">
          <w:rPr>
            <w:rFonts w:ascii="David" w:hAnsi="David" w:cs="David"/>
            <w:color w:val="0000FF"/>
            <w:sz w:val="24"/>
            <w:szCs w:val="24"/>
            <w:u w:val="single"/>
            <w:rtl/>
          </w:rPr>
          <w:t>ע"פ 337/13</w:t>
        </w:r>
      </w:hyperlink>
      <w:r w:rsidRPr="00BE0924">
        <w:rPr>
          <w:rFonts w:ascii="David" w:hAnsi="David" w:cs="David"/>
          <w:sz w:val="24"/>
          <w:szCs w:val="24"/>
          <w:rtl/>
        </w:rPr>
        <w:t xml:space="preserve">  </w:t>
      </w:r>
      <w:r w:rsidRPr="00BE0924">
        <w:rPr>
          <w:rFonts w:ascii="Century" w:hAnsi="Century" w:cs="David" w:hint="eastAsia"/>
          <w:spacing w:val="10"/>
          <w:sz w:val="24"/>
          <w:szCs w:val="24"/>
          <w:rtl/>
        </w:rPr>
        <w:t>לא</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נזקק</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בית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המשפט</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לנימוק</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זה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בהכרעתו</w:t>
      </w:r>
      <w:r w:rsidRPr="00BE0924">
        <w:rPr>
          <w:rFonts w:ascii="Century" w:hAnsi="Century" w:cs="David"/>
          <w:spacing w:val="10"/>
          <w:sz w:val="24"/>
          <w:szCs w:val="24"/>
          <w:rtl/>
        </w:rPr>
        <w:t xml:space="preserve">. </w:t>
      </w:r>
    </w:p>
    <w:p w14:paraId="71794F1A" w14:textId="77777777" w:rsidR="009F77AB" w:rsidRPr="00BE0924" w:rsidRDefault="009F77AB" w:rsidP="00BE0924">
      <w:pPr>
        <w:spacing w:after="0" w:line="360" w:lineRule="auto"/>
        <w:ind w:left="720"/>
        <w:jc w:val="both"/>
        <w:rPr>
          <w:rFonts w:ascii="Century" w:hAnsi="Century" w:cs="David"/>
          <w:spacing w:val="10"/>
          <w:sz w:val="24"/>
          <w:szCs w:val="24"/>
          <w:rtl/>
        </w:rPr>
      </w:pPr>
      <w:r w:rsidRPr="00BE0924">
        <w:rPr>
          <w:rFonts w:ascii="Century" w:hAnsi="Century" w:cs="David" w:hint="eastAsia"/>
          <w:spacing w:val="10"/>
          <w:sz w:val="24"/>
          <w:szCs w:val="24"/>
          <w:rtl/>
        </w:rPr>
        <w:t>ראה</w:t>
      </w:r>
      <w:r w:rsidRPr="00BE0924">
        <w:rPr>
          <w:rFonts w:ascii="Century" w:hAnsi="Century" w:cs="David"/>
          <w:spacing w:val="10"/>
          <w:sz w:val="24"/>
          <w:szCs w:val="24"/>
          <w:rtl/>
        </w:rPr>
        <w:t xml:space="preserve"> </w:t>
      </w:r>
      <w:bookmarkStart w:id="50" w:name="casename_body"/>
      <w:r w:rsidR="00CE2AE9" w:rsidRPr="00CE2AE9">
        <w:rPr>
          <w:rFonts w:ascii="David" w:hAnsi="David" w:cs="David"/>
          <w:color w:val="0000FF"/>
          <w:sz w:val="24"/>
          <w:szCs w:val="24"/>
          <w:u w:val="single"/>
          <w:rtl/>
        </w:rPr>
        <w:fldChar w:fldCharType="begin"/>
      </w:r>
      <w:r w:rsidR="00CE2AE9" w:rsidRPr="00CE2AE9">
        <w:rPr>
          <w:rFonts w:ascii="David" w:hAnsi="David" w:cs="David"/>
          <w:color w:val="0000FF"/>
          <w:sz w:val="24"/>
          <w:szCs w:val="24"/>
          <w:u w:val="single"/>
          <w:rtl/>
        </w:rPr>
        <w:instrText xml:space="preserve"> </w:instrText>
      </w:r>
      <w:r w:rsidR="00CE2AE9" w:rsidRPr="00CE2AE9">
        <w:rPr>
          <w:rFonts w:ascii="David" w:hAnsi="David" w:cs="David"/>
          <w:color w:val="0000FF"/>
          <w:sz w:val="24"/>
          <w:szCs w:val="24"/>
          <w:u w:val="single"/>
        </w:rPr>
        <w:instrText>HYPERLINK</w:instrText>
      </w:r>
      <w:r w:rsidR="00CE2AE9" w:rsidRPr="00CE2AE9">
        <w:rPr>
          <w:rFonts w:ascii="David" w:hAnsi="David" w:cs="David"/>
          <w:color w:val="0000FF"/>
          <w:sz w:val="24"/>
          <w:szCs w:val="24"/>
          <w:u w:val="single"/>
          <w:rtl/>
        </w:rPr>
        <w:instrText xml:space="preserve"> "</w:instrText>
      </w:r>
      <w:r w:rsidR="00CE2AE9" w:rsidRPr="00CE2AE9">
        <w:rPr>
          <w:rFonts w:ascii="David" w:hAnsi="David" w:cs="David"/>
          <w:color w:val="0000FF"/>
          <w:sz w:val="24"/>
          <w:szCs w:val="24"/>
          <w:u w:val="single"/>
        </w:rPr>
        <w:instrText>http://www.nevo.co.il/case/20429890</w:instrText>
      </w:r>
      <w:r w:rsidR="00CE2AE9" w:rsidRPr="00CE2AE9">
        <w:rPr>
          <w:rFonts w:ascii="David" w:hAnsi="David" w:cs="David"/>
          <w:color w:val="0000FF"/>
          <w:sz w:val="24"/>
          <w:szCs w:val="24"/>
          <w:u w:val="single"/>
          <w:rtl/>
        </w:rPr>
        <w:instrText xml:space="preserve">" </w:instrText>
      </w:r>
      <w:r w:rsidR="00CE2AE9" w:rsidRPr="00CE2AE9">
        <w:rPr>
          <w:rFonts w:ascii="David" w:hAnsi="David" w:cs="David"/>
          <w:color w:val="0000FF"/>
          <w:sz w:val="24"/>
          <w:szCs w:val="24"/>
          <w:u w:val="single"/>
        </w:rPr>
      </w:r>
      <w:r w:rsidR="00CE2AE9" w:rsidRPr="00CE2AE9">
        <w:rPr>
          <w:rFonts w:ascii="David" w:hAnsi="David" w:cs="David"/>
          <w:color w:val="0000FF"/>
          <w:sz w:val="24"/>
          <w:szCs w:val="24"/>
          <w:u w:val="single"/>
          <w:rtl/>
        </w:rPr>
        <w:fldChar w:fldCharType="separate"/>
      </w:r>
      <w:bookmarkEnd w:id="50"/>
      <w:r w:rsidR="00CE2AE9" w:rsidRPr="00CE2AE9">
        <w:rPr>
          <w:rFonts w:ascii="David" w:hAnsi="David" w:cs="David"/>
          <w:color w:val="0000FF"/>
          <w:sz w:val="24"/>
          <w:szCs w:val="24"/>
          <w:u w:val="single"/>
          <w:rtl/>
        </w:rPr>
        <w:t>ע"פ 2177/13</w:t>
      </w:r>
      <w:r w:rsidR="00CE2AE9" w:rsidRPr="00CE2AE9">
        <w:rPr>
          <w:rFonts w:ascii="David" w:hAnsi="David" w:cs="David"/>
          <w:color w:val="0000FF"/>
          <w:sz w:val="24"/>
          <w:szCs w:val="24"/>
          <w:u w:val="single"/>
          <w:rtl/>
        </w:rPr>
        <w:fldChar w:fldCharType="end"/>
      </w:r>
      <w:r w:rsidRPr="00BE0924">
        <w:rPr>
          <w:rFonts w:ascii="David" w:hAnsi="David" w:cs="David"/>
          <w:sz w:val="24"/>
          <w:szCs w:val="24"/>
          <w:rtl/>
        </w:rPr>
        <w:t xml:space="preserve"> </w:t>
      </w:r>
      <w:r w:rsidRPr="00BE0924">
        <w:rPr>
          <w:rFonts w:ascii="David" w:hAnsi="David" w:cs="David" w:hint="eastAsia"/>
          <w:b/>
          <w:bCs/>
          <w:sz w:val="24"/>
          <w:szCs w:val="24"/>
          <w:rtl/>
        </w:rPr>
        <w:t>פלוני</w:t>
      </w:r>
      <w:r w:rsidRPr="00BE0924">
        <w:rPr>
          <w:rFonts w:ascii="David" w:hAnsi="David" w:cs="David"/>
          <w:b/>
          <w:bCs/>
          <w:sz w:val="24"/>
          <w:szCs w:val="24"/>
          <w:rtl/>
        </w:rPr>
        <w:t xml:space="preserve"> נ. מדינת ישראל</w:t>
      </w:r>
      <w:r w:rsidRPr="00BE0924">
        <w:rPr>
          <w:rFonts w:ascii="David" w:hAnsi="David" w:cs="David"/>
          <w:sz w:val="24"/>
          <w:szCs w:val="24"/>
          <w:rtl/>
        </w:rPr>
        <w:t xml:space="preserve"> </w:t>
      </w:r>
      <w:r w:rsidRPr="00BE0924">
        <w:rPr>
          <w:rFonts w:ascii="Century" w:hAnsi="Century" w:cs="David"/>
          <w:spacing w:val="10"/>
          <w:sz w:val="24"/>
          <w:szCs w:val="24"/>
          <w:rtl/>
        </w:rPr>
        <w:t>(</w:t>
      </w:r>
      <w:r w:rsidRPr="00BE0924">
        <w:rPr>
          <w:rFonts w:ascii="Century" w:hAnsi="Century" w:cs="David"/>
          <w:sz w:val="24"/>
          <w:szCs w:val="24"/>
          <w:rtl/>
        </w:rPr>
        <w:t>(</w:t>
      </w:r>
      <w:r w:rsidRPr="00BE0924">
        <w:rPr>
          <w:rFonts w:ascii="Century" w:hAnsi="Century" w:cs="David" w:hint="eastAsia"/>
          <w:sz w:val="24"/>
          <w:szCs w:val="24"/>
          <w:rtl/>
        </w:rPr>
        <w:t>‏</w:t>
      </w:r>
      <w:r w:rsidRPr="00BE0924">
        <w:rPr>
          <w:rFonts w:ascii="Century" w:hAnsi="Century" w:cs="David"/>
          <w:sz w:val="24"/>
          <w:szCs w:val="24"/>
          <w:rtl/>
        </w:rPr>
        <w:t xml:space="preserve">9.7.2015), </w:t>
      </w:r>
      <w:r w:rsidRPr="00BE0924">
        <w:rPr>
          <w:rFonts w:ascii="Century" w:hAnsi="Century" w:cs="David" w:hint="eastAsia"/>
          <w:sz w:val="24"/>
          <w:szCs w:val="24"/>
          <w:rtl/>
        </w:rPr>
        <w:t>בפסקי</w:t>
      </w:r>
      <w:r w:rsidRPr="00BE0924">
        <w:rPr>
          <w:rFonts w:ascii="Century" w:hAnsi="Century" w:cs="David"/>
          <w:sz w:val="24"/>
          <w:szCs w:val="24"/>
          <w:rtl/>
        </w:rPr>
        <w:t xml:space="preserve"> </w:t>
      </w:r>
      <w:r w:rsidRPr="00BE0924">
        <w:rPr>
          <w:rFonts w:ascii="Century" w:hAnsi="Century" w:cs="David" w:hint="eastAsia"/>
          <w:sz w:val="24"/>
          <w:szCs w:val="24"/>
          <w:rtl/>
        </w:rPr>
        <w:t>דינם</w:t>
      </w:r>
      <w:r w:rsidRPr="00BE0924">
        <w:rPr>
          <w:rFonts w:ascii="Century" w:hAnsi="Century" w:cs="David"/>
          <w:sz w:val="24"/>
          <w:szCs w:val="24"/>
          <w:rtl/>
        </w:rPr>
        <w:t xml:space="preserve"> </w:t>
      </w:r>
      <w:r w:rsidRPr="00BE0924">
        <w:rPr>
          <w:rFonts w:ascii="Century" w:hAnsi="Century" w:cs="David" w:hint="eastAsia"/>
          <w:sz w:val="24"/>
          <w:szCs w:val="24"/>
          <w:rtl/>
        </w:rPr>
        <w:t>של</w:t>
      </w:r>
      <w:r w:rsidRPr="00BE0924">
        <w:rPr>
          <w:rFonts w:ascii="Century" w:hAnsi="Century" w:cs="David"/>
          <w:sz w:val="24"/>
          <w:szCs w:val="24"/>
          <w:rtl/>
        </w:rPr>
        <w:t xml:space="preserve"> </w:t>
      </w:r>
      <w:r w:rsidRPr="00BE0924">
        <w:rPr>
          <w:rFonts w:ascii="Century" w:hAnsi="Century" w:cs="David" w:hint="eastAsia"/>
          <w:sz w:val="24"/>
          <w:szCs w:val="24"/>
          <w:rtl/>
        </w:rPr>
        <w:t>כב</w:t>
      </w:r>
      <w:r w:rsidRPr="00BE0924">
        <w:rPr>
          <w:rFonts w:ascii="Century" w:hAnsi="Century" w:cs="David"/>
          <w:sz w:val="24"/>
          <w:szCs w:val="24"/>
          <w:rtl/>
        </w:rPr>
        <w:t xml:space="preserve">' </w:t>
      </w:r>
      <w:r w:rsidRPr="00BE0924">
        <w:rPr>
          <w:rFonts w:ascii="Century" w:hAnsi="Century" w:cs="David" w:hint="eastAsia"/>
          <w:sz w:val="24"/>
          <w:szCs w:val="24"/>
          <w:rtl/>
        </w:rPr>
        <w:t>השופט</w:t>
      </w:r>
      <w:r w:rsidRPr="00BE0924">
        <w:rPr>
          <w:rFonts w:ascii="Century" w:hAnsi="Century" w:cs="David"/>
          <w:sz w:val="24"/>
          <w:szCs w:val="24"/>
          <w:rtl/>
        </w:rPr>
        <w:t xml:space="preserve"> </w:t>
      </w:r>
      <w:r w:rsidRPr="00BE0924">
        <w:rPr>
          <w:rFonts w:ascii="Century" w:hAnsi="Century" w:cs="David" w:hint="eastAsia"/>
          <w:spacing w:val="10"/>
          <w:sz w:val="24"/>
          <w:szCs w:val="24"/>
          <w:rtl/>
        </w:rPr>
        <w:t>א</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שוהם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ונ</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סולברג</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וכן</w:t>
      </w:r>
      <w:r w:rsidRPr="00BE0924">
        <w:rPr>
          <w:rFonts w:ascii="Century" w:hAnsi="Century" w:cs="David"/>
          <w:spacing w:val="10"/>
          <w:sz w:val="24"/>
          <w:szCs w:val="24"/>
          <w:rtl/>
        </w:rPr>
        <w:t xml:space="preserve"> </w:t>
      </w:r>
      <w:hyperlink r:id="rId84" w:history="1">
        <w:r w:rsidR="00CE2AE9" w:rsidRPr="00CE2AE9">
          <w:rPr>
            <w:rFonts w:ascii="Century" w:hAnsi="Century" w:cs="David" w:hint="eastAsia"/>
            <w:color w:val="0000FF"/>
            <w:spacing w:val="10"/>
            <w:sz w:val="24"/>
            <w:szCs w:val="24"/>
            <w:u w:val="single"/>
            <w:rtl/>
          </w:rPr>
          <w:t>ע</w:t>
        </w:r>
        <w:r w:rsidR="00CE2AE9" w:rsidRPr="00CE2AE9">
          <w:rPr>
            <w:rFonts w:ascii="Century" w:hAnsi="Century" w:cs="David"/>
            <w:color w:val="0000FF"/>
            <w:spacing w:val="10"/>
            <w:sz w:val="24"/>
            <w:szCs w:val="24"/>
            <w:u w:val="single"/>
            <w:rtl/>
          </w:rPr>
          <w:t>"</w:t>
        </w:r>
        <w:r w:rsidR="00CE2AE9" w:rsidRPr="00CE2AE9">
          <w:rPr>
            <w:rFonts w:ascii="Century" w:hAnsi="Century" w:cs="David" w:hint="eastAsia"/>
            <w:color w:val="0000FF"/>
            <w:spacing w:val="10"/>
            <w:sz w:val="24"/>
            <w:szCs w:val="24"/>
            <w:u w:val="single"/>
            <w:rtl/>
          </w:rPr>
          <w:t>פ</w:t>
        </w:r>
        <w:r w:rsidR="00CE2AE9" w:rsidRPr="00CE2AE9">
          <w:rPr>
            <w:rFonts w:ascii="Century" w:hAnsi="Century" w:cs="David"/>
            <w:color w:val="0000FF"/>
            <w:spacing w:val="10"/>
            <w:sz w:val="24"/>
            <w:szCs w:val="24"/>
            <w:u w:val="single"/>
            <w:rtl/>
          </w:rPr>
          <w:t xml:space="preserve"> 30/15</w:t>
        </w:r>
      </w:hyperlink>
      <w:r w:rsidRPr="00BE0924">
        <w:rPr>
          <w:rFonts w:ascii="Century" w:hAnsi="Century" w:cs="David"/>
          <w:spacing w:val="10"/>
          <w:sz w:val="24"/>
          <w:szCs w:val="24"/>
          <w:rtl/>
        </w:rPr>
        <w:t xml:space="preserve"> </w:t>
      </w:r>
      <w:r w:rsidRPr="00BE0924">
        <w:rPr>
          <w:rFonts w:ascii="Century" w:hAnsi="Century" w:cs="David" w:hint="eastAsia"/>
          <w:b/>
          <w:bCs/>
          <w:spacing w:val="10"/>
          <w:sz w:val="24"/>
          <w:szCs w:val="24"/>
          <w:rtl/>
        </w:rPr>
        <w:t>פלוני</w:t>
      </w:r>
      <w:r w:rsidRPr="00BE0924">
        <w:rPr>
          <w:rFonts w:ascii="Century" w:hAnsi="Century" w:cs="David"/>
          <w:b/>
          <w:bCs/>
          <w:spacing w:val="10"/>
          <w:sz w:val="24"/>
          <w:szCs w:val="24"/>
          <w:rtl/>
        </w:rPr>
        <w:t xml:space="preserve"> </w:t>
      </w:r>
      <w:r w:rsidRPr="00BE0924">
        <w:rPr>
          <w:rFonts w:ascii="Century" w:hAnsi="Century" w:cs="David" w:hint="eastAsia"/>
          <w:b/>
          <w:bCs/>
          <w:spacing w:val="10"/>
          <w:sz w:val="24"/>
          <w:szCs w:val="24"/>
          <w:rtl/>
        </w:rPr>
        <w:t>נ</w:t>
      </w:r>
      <w:r w:rsidRPr="00BE0924">
        <w:rPr>
          <w:rFonts w:ascii="Century" w:hAnsi="Century" w:cs="David"/>
          <w:b/>
          <w:bCs/>
          <w:spacing w:val="10"/>
          <w:sz w:val="24"/>
          <w:szCs w:val="24"/>
          <w:rtl/>
        </w:rPr>
        <w:t xml:space="preserve">' </w:t>
      </w:r>
      <w:r w:rsidRPr="00BE0924">
        <w:rPr>
          <w:rFonts w:ascii="Century" w:hAnsi="Century" w:cs="David" w:hint="eastAsia"/>
          <w:b/>
          <w:bCs/>
          <w:spacing w:val="10"/>
          <w:sz w:val="24"/>
          <w:szCs w:val="24"/>
          <w:rtl/>
        </w:rPr>
        <w:t>מדינת</w:t>
      </w:r>
      <w:r w:rsidRPr="00BE0924">
        <w:rPr>
          <w:rFonts w:ascii="Century" w:hAnsi="Century" w:cs="David"/>
          <w:b/>
          <w:bCs/>
          <w:spacing w:val="10"/>
          <w:sz w:val="24"/>
          <w:szCs w:val="24"/>
          <w:rtl/>
        </w:rPr>
        <w:t xml:space="preserve"> </w:t>
      </w:r>
      <w:r w:rsidRPr="00BE0924">
        <w:rPr>
          <w:rFonts w:ascii="Century" w:hAnsi="Century" w:cs="David" w:hint="eastAsia"/>
          <w:b/>
          <w:bCs/>
          <w:spacing w:val="10"/>
          <w:sz w:val="24"/>
          <w:szCs w:val="24"/>
          <w:rtl/>
        </w:rPr>
        <w:t>ישראל</w:t>
      </w:r>
      <w:r w:rsidRPr="00BE0924">
        <w:rPr>
          <w:rFonts w:ascii="Century" w:hAnsi="Century" w:cs="David"/>
          <w:spacing w:val="10"/>
          <w:sz w:val="24"/>
          <w:szCs w:val="24"/>
          <w:rtl/>
        </w:rPr>
        <w:t xml:space="preserve">, (20/04/2016), </w:t>
      </w:r>
      <w:r w:rsidRPr="00BE0924">
        <w:rPr>
          <w:rFonts w:ascii="Century" w:hAnsi="Century" w:cs="David" w:hint="eastAsia"/>
          <w:spacing w:val="10"/>
          <w:sz w:val="24"/>
          <w:szCs w:val="24"/>
          <w:rtl/>
        </w:rPr>
        <w:t>שם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הביע</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כב</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השופט</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שוהם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את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דעתו</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כי</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גם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אם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הקטין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מעיד</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בבית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המשפט</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אין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להימנע</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מקבלת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עמדתו</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של</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חוקר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הילדים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בדבר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מהימנותו</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של</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הקטין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שכן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כל</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הפרדה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בין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האמור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בחוות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דעתו</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של</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חוקר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הילדים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לבין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האופן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בו</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הוא</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מעריך</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את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מהימנותו</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של</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הקטין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הינה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הפרדה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מלאכותית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שאינה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נחוצה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ועמדתו</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של</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כב</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השופט</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י</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עמית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אשר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הותיר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את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הסוגיה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בצריך</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עיון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שכן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גם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במקרה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זה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לא</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נדרשה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הכרעה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בה</w:t>
      </w:r>
      <w:r w:rsidRPr="00BE0924">
        <w:rPr>
          <w:rFonts w:ascii="Century" w:hAnsi="Century" w:cs="David"/>
          <w:spacing w:val="10"/>
          <w:sz w:val="24"/>
          <w:szCs w:val="24"/>
          <w:rtl/>
        </w:rPr>
        <w:t xml:space="preserve">.  </w:t>
      </w:r>
    </w:p>
    <w:p w14:paraId="55DC895C" w14:textId="77777777" w:rsidR="009F77AB" w:rsidRPr="00BE0924" w:rsidRDefault="009F77AB" w:rsidP="00BE0924">
      <w:pPr>
        <w:spacing w:after="0" w:line="360" w:lineRule="auto"/>
        <w:rPr>
          <w:rFonts w:ascii="Century" w:hAnsi="Century" w:cs="David"/>
          <w:spacing w:val="10"/>
          <w:sz w:val="24"/>
          <w:szCs w:val="24"/>
          <w:rtl/>
        </w:rPr>
      </w:pPr>
    </w:p>
    <w:p w14:paraId="088E8470" w14:textId="77777777" w:rsidR="009F77AB" w:rsidRPr="00BE0924" w:rsidRDefault="009F77AB" w:rsidP="00BE0924">
      <w:pPr>
        <w:spacing w:after="0" w:line="360" w:lineRule="auto"/>
        <w:ind w:left="720" w:hanging="720"/>
        <w:jc w:val="both"/>
        <w:rPr>
          <w:rFonts w:ascii="Century" w:hAnsi="Century" w:cs="David"/>
          <w:spacing w:val="10"/>
          <w:sz w:val="24"/>
          <w:szCs w:val="24"/>
          <w:rtl/>
        </w:rPr>
      </w:pPr>
      <w:r w:rsidRPr="00BE0924">
        <w:rPr>
          <w:rFonts w:ascii="Century" w:hAnsi="Century" w:cs="David"/>
          <w:b/>
          <w:bCs/>
          <w:spacing w:val="10"/>
          <w:sz w:val="24"/>
          <w:szCs w:val="24"/>
          <w:rtl/>
        </w:rPr>
        <w:t>80</w:t>
      </w:r>
      <w:r w:rsidRPr="00BE0924">
        <w:rPr>
          <w:rFonts w:ascii="Century" w:hAnsi="Century" w:cs="David"/>
          <w:spacing w:val="10"/>
          <w:sz w:val="24"/>
          <w:szCs w:val="24"/>
          <w:rtl/>
        </w:rPr>
        <w:t>.</w:t>
      </w:r>
      <w:r w:rsidRPr="00BE0924">
        <w:rPr>
          <w:rFonts w:ascii="Century" w:hAnsi="Century" w:cs="David"/>
          <w:spacing w:val="10"/>
          <w:sz w:val="24"/>
          <w:szCs w:val="24"/>
          <w:rtl/>
        </w:rPr>
        <w:tab/>
        <w:t xml:space="preserve"> </w:t>
      </w:r>
      <w:r w:rsidRPr="00BE0924">
        <w:rPr>
          <w:rFonts w:ascii="Century" w:hAnsi="Century" w:cs="David" w:hint="eastAsia"/>
          <w:spacing w:val="10"/>
          <w:sz w:val="24"/>
          <w:szCs w:val="24"/>
          <w:rtl/>
        </w:rPr>
        <w:t>אף</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שדעתי</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היא</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כי</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בית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המשפט</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יכול</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להיעזר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במומחיות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חוקר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הילדים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אשר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לו</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כלים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מובנים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להערכת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מהימנות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הילד</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הנחקר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בפניו</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גם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כאשר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הקטין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מעיד</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בפניו</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וזאת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ככלי</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עזר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נוסף</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בעוד</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המשקל</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העיקרי</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בהערכת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המהימנות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של</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הילד</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היא</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מלאכתו</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של</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בית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המשפט</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אני</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סבורה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כי</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גם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בענייננו</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אין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צורך</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להכריע</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בסוגיה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זאת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מאחר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והקטינה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י</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העידה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בפנינו</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והותירה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רושם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ברור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של</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עדה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מהימנה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שידעה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להסביר</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בצורה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טובה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את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שחוותה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היא</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לא</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ניסתה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להגזים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בתיאוריה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שהיו</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עקביים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וקוהרנטיים</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בנסיבות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אלה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ניתן</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להעריך</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את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מהימנותה</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מבלי</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להיזקק</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לקביעות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המהימנות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של</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חוקרת</w:t>
      </w:r>
      <w:r w:rsidRPr="00BE0924">
        <w:rPr>
          <w:rFonts w:ascii="Century" w:hAnsi="Century" w:cs="David"/>
          <w:spacing w:val="10"/>
          <w:sz w:val="24"/>
          <w:szCs w:val="24"/>
          <w:rtl/>
        </w:rPr>
        <w:t xml:space="preserve"> </w:t>
      </w:r>
      <w:r w:rsidRPr="00BE0924">
        <w:rPr>
          <w:rFonts w:ascii="Century" w:hAnsi="Century" w:cs="David" w:hint="eastAsia"/>
          <w:spacing w:val="10"/>
          <w:sz w:val="24"/>
          <w:szCs w:val="24"/>
          <w:rtl/>
        </w:rPr>
        <w:t>הילדים</w:t>
      </w:r>
      <w:r w:rsidRPr="00BE0924">
        <w:rPr>
          <w:rFonts w:ascii="Century" w:hAnsi="Century" w:cs="David"/>
          <w:spacing w:val="10"/>
          <w:sz w:val="24"/>
          <w:szCs w:val="24"/>
          <w:rtl/>
        </w:rPr>
        <w:t>.</w:t>
      </w:r>
    </w:p>
    <w:p w14:paraId="5E7B7362" w14:textId="77777777" w:rsidR="009F77AB" w:rsidRPr="00BE0924" w:rsidRDefault="009F77AB" w:rsidP="00BE0924">
      <w:pPr>
        <w:spacing w:after="0" w:line="360" w:lineRule="auto"/>
        <w:ind w:left="720" w:hanging="720"/>
        <w:rPr>
          <w:rFonts w:ascii="Century" w:hAnsi="Century" w:cs="David"/>
          <w:spacing w:val="10"/>
          <w:sz w:val="24"/>
          <w:szCs w:val="24"/>
          <w:rtl/>
        </w:rPr>
      </w:pPr>
    </w:p>
    <w:p w14:paraId="4106675E"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Century" w:hAnsi="Century" w:cs="David"/>
          <w:b/>
          <w:bCs/>
          <w:spacing w:val="10"/>
          <w:sz w:val="24"/>
          <w:szCs w:val="24"/>
          <w:rtl/>
        </w:rPr>
        <w:t>81</w:t>
      </w:r>
      <w:r w:rsidRPr="00BE0924">
        <w:rPr>
          <w:rFonts w:ascii="Century" w:hAnsi="Century" w:cs="David"/>
          <w:spacing w:val="10"/>
          <w:sz w:val="24"/>
          <w:szCs w:val="24"/>
          <w:rtl/>
        </w:rPr>
        <w:t>.</w:t>
      </w:r>
      <w:r w:rsidRPr="00BE0924">
        <w:rPr>
          <w:rFonts w:ascii="Century" w:hAnsi="Century" w:cs="David"/>
          <w:spacing w:val="10"/>
          <w:sz w:val="24"/>
          <w:szCs w:val="24"/>
          <w:rtl/>
        </w:rPr>
        <w:tab/>
      </w:r>
      <w:r w:rsidRPr="00BE0924">
        <w:rPr>
          <w:rFonts w:ascii="David" w:hAnsi="David" w:cs="David" w:hint="eastAsia"/>
          <w:sz w:val="24"/>
          <w:szCs w:val="24"/>
          <w:rtl/>
        </w:rPr>
        <w:t>בעדותה</w:t>
      </w:r>
      <w:r w:rsidRPr="00BE0924">
        <w:rPr>
          <w:rFonts w:ascii="David" w:hAnsi="David" w:cs="David"/>
          <w:sz w:val="24"/>
          <w:szCs w:val="24"/>
          <w:rtl/>
        </w:rPr>
        <w:t xml:space="preserve"> בבית המשפט  תיארה י' את שני אירועים בהם, לטענתה פגע בה הנאשם. האירוע האחד התרחש בג'נין והשני בספאפרה. מדובר באירועים שהתרחשו כ- חמש – שבע שנים לפני מסירת העדות.</w:t>
      </w:r>
    </w:p>
    <w:p w14:paraId="2DB86926" w14:textId="77777777" w:rsidR="009F77AB" w:rsidRPr="00BE0924" w:rsidRDefault="009F77AB" w:rsidP="00BE0924">
      <w:pPr>
        <w:spacing w:after="120" w:line="360" w:lineRule="auto"/>
        <w:jc w:val="both"/>
        <w:rPr>
          <w:rFonts w:ascii="David" w:hAnsi="David" w:cs="David"/>
          <w:b/>
          <w:bCs/>
          <w:sz w:val="24"/>
          <w:szCs w:val="24"/>
          <w:rtl/>
        </w:rPr>
      </w:pPr>
    </w:p>
    <w:p w14:paraId="16A6B524" w14:textId="77777777" w:rsidR="009F77AB" w:rsidRPr="00BE0924" w:rsidRDefault="009F77AB" w:rsidP="00BE0924">
      <w:pPr>
        <w:spacing w:after="120" w:line="360" w:lineRule="auto"/>
        <w:ind w:firstLine="720"/>
        <w:jc w:val="both"/>
        <w:rPr>
          <w:rFonts w:ascii="David" w:hAnsi="David" w:cs="David"/>
          <w:b/>
          <w:bCs/>
          <w:sz w:val="24"/>
          <w:szCs w:val="24"/>
          <w:rtl/>
        </w:rPr>
      </w:pPr>
      <w:r w:rsidRPr="00BE0924">
        <w:rPr>
          <w:rFonts w:ascii="David" w:hAnsi="David" w:cs="David" w:hint="eastAsia"/>
          <w:b/>
          <w:bCs/>
          <w:sz w:val="24"/>
          <w:szCs w:val="24"/>
          <w:rtl/>
        </w:rPr>
        <w:t>האירוע</w:t>
      </w:r>
      <w:r w:rsidRPr="00BE0924">
        <w:rPr>
          <w:rFonts w:ascii="David" w:hAnsi="David" w:cs="David"/>
          <w:b/>
          <w:bCs/>
          <w:sz w:val="24"/>
          <w:szCs w:val="24"/>
          <w:rtl/>
        </w:rPr>
        <w:t xml:space="preserve"> הראשון</w:t>
      </w:r>
    </w:p>
    <w:p w14:paraId="147FF3DB" w14:textId="77777777" w:rsidR="009F77AB" w:rsidRPr="00BE0924" w:rsidRDefault="009F77AB" w:rsidP="00BE0924">
      <w:pPr>
        <w:spacing w:after="120" w:line="360" w:lineRule="auto"/>
        <w:jc w:val="both"/>
        <w:rPr>
          <w:rFonts w:ascii="David" w:hAnsi="David" w:cs="David"/>
          <w:sz w:val="24"/>
          <w:szCs w:val="24"/>
          <w:rtl/>
        </w:rPr>
      </w:pPr>
      <w:r w:rsidRPr="00BE0924">
        <w:rPr>
          <w:rFonts w:ascii="David" w:hAnsi="David" w:cs="David"/>
          <w:b/>
          <w:bCs/>
          <w:sz w:val="24"/>
          <w:szCs w:val="24"/>
          <w:rtl/>
        </w:rPr>
        <w:t>82</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לגבי</w:t>
      </w:r>
      <w:r w:rsidRPr="00BE0924">
        <w:rPr>
          <w:rFonts w:ascii="David" w:hAnsi="David" w:cs="David"/>
          <w:sz w:val="24"/>
          <w:szCs w:val="24"/>
          <w:rtl/>
        </w:rPr>
        <w:t xml:space="preserve"> האירוע בג'נין העידה י' כך:</w:t>
      </w:r>
    </w:p>
    <w:p w14:paraId="0BBAE0DE" w14:textId="77777777" w:rsidR="009F77AB" w:rsidRPr="00BE0924" w:rsidRDefault="009F77AB" w:rsidP="00BE0924">
      <w:pPr>
        <w:spacing w:after="0" w:line="360" w:lineRule="auto"/>
        <w:ind w:left="1440" w:right="993"/>
        <w:jc w:val="both"/>
        <w:rPr>
          <w:rFonts w:ascii="David" w:hAnsi="David" w:cs="David"/>
          <w:b/>
          <w:bCs/>
          <w:sz w:val="24"/>
          <w:szCs w:val="24"/>
          <w:rtl/>
        </w:rPr>
      </w:pPr>
      <w:r w:rsidRPr="00BE0924">
        <w:rPr>
          <w:rFonts w:ascii="David" w:hAnsi="David" w:cs="David"/>
          <w:b/>
          <w:bCs/>
          <w:sz w:val="24"/>
          <w:szCs w:val="24"/>
          <w:rtl/>
        </w:rPr>
        <w:t xml:space="preserve">"בג'נין היינו ברכב, היינו אני, אשתו של אחי, ששמה </w:t>
      </w:r>
      <w:r>
        <w:rPr>
          <w:rFonts w:ascii="David" w:hAnsi="David" w:cs="David" w:hint="eastAsia"/>
          <w:b/>
          <w:bCs/>
          <w:sz w:val="24"/>
          <w:szCs w:val="24"/>
          <w:rtl/>
        </w:rPr>
        <w:t>ח</w:t>
      </w:r>
      <w:r>
        <w:rPr>
          <w:rFonts w:ascii="David" w:hAnsi="David" w:cs="David"/>
          <w:b/>
          <w:bCs/>
          <w:sz w:val="24"/>
          <w:szCs w:val="24"/>
          <w:rtl/>
        </w:rPr>
        <w:t>'</w:t>
      </w:r>
      <w:r w:rsidRPr="00BE0924">
        <w:rPr>
          <w:rFonts w:ascii="David" w:hAnsi="David" w:cs="David"/>
          <w:b/>
          <w:bCs/>
          <w:sz w:val="24"/>
          <w:szCs w:val="24"/>
          <w:rtl/>
        </w:rPr>
        <w:t xml:space="preserve"> והילדים שלה ניזאר ומרים ואחותי ג' ואבי. הם ירדו מן הרכב, אשתו של אחי, ג' והבת מרים. נשארנו ברכב אני והאחיין שלי נזאר ואבי. אני  עברתי לשבת מקדימה, כי אני תמיד יושבת מקדימה, אני אוהבת לשבת מקדימה. התחלנו לדבר אני ואבי על דברים בג'נין, לא זוכרת מה הדברים. הוא נישק אותי בפה ואחר כך הניח את ידו על כתפי, ואז על הצוואר שלי ואחר כך על החזה שלי." </w:t>
      </w:r>
      <w:r w:rsidRPr="00BE0924">
        <w:rPr>
          <w:rFonts w:ascii="David" w:hAnsi="David" w:cs="David"/>
          <w:sz w:val="24"/>
          <w:szCs w:val="24"/>
          <w:rtl/>
        </w:rPr>
        <w:t>(עמ' 140 לפרו</w:t>
      </w:r>
      <w:r w:rsidRPr="00BE0924">
        <w:rPr>
          <w:rFonts w:ascii="David" w:hAnsi="David" w:cs="David" w:hint="eastAsia"/>
          <w:sz w:val="24"/>
          <w:szCs w:val="24"/>
          <w:rtl/>
        </w:rPr>
        <w:t>טוקול</w:t>
      </w:r>
      <w:r w:rsidRPr="00BE0924">
        <w:rPr>
          <w:rFonts w:ascii="David" w:hAnsi="David" w:cs="David"/>
          <w:sz w:val="24"/>
          <w:szCs w:val="24"/>
          <w:rtl/>
        </w:rPr>
        <w:t>, שורות 17-12).</w:t>
      </w:r>
    </w:p>
    <w:p w14:paraId="1B5162FE" w14:textId="77777777" w:rsidR="009F77AB" w:rsidRPr="00BE0924" w:rsidRDefault="009F77AB" w:rsidP="00BE0924">
      <w:pPr>
        <w:spacing w:after="0" w:line="360" w:lineRule="auto"/>
        <w:ind w:right="1418"/>
        <w:jc w:val="both"/>
        <w:rPr>
          <w:rFonts w:ascii="David" w:hAnsi="David" w:cs="David"/>
          <w:sz w:val="24"/>
          <w:szCs w:val="24"/>
          <w:rtl/>
        </w:rPr>
      </w:pPr>
    </w:p>
    <w:p w14:paraId="1C4F628C" w14:textId="77777777" w:rsidR="009F77AB" w:rsidRPr="00BE0924" w:rsidRDefault="009F77AB" w:rsidP="00BE0924">
      <w:pPr>
        <w:spacing w:after="120" w:line="360" w:lineRule="auto"/>
        <w:ind w:firstLine="720"/>
        <w:jc w:val="both"/>
        <w:rPr>
          <w:rFonts w:ascii="David" w:hAnsi="David" w:cs="David"/>
          <w:b/>
          <w:bCs/>
          <w:sz w:val="24"/>
          <w:szCs w:val="24"/>
          <w:rtl/>
        </w:rPr>
      </w:pPr>
      <w:r w:rsidRPr="00BE0924">
        <w:rPr>
          <w:rFonts w:ascii="David" w:hAnsi="David" w:cs="David" w:hint="eastAsia"/>
          <w:sz w:val="24"/>
          <w:szCs w:val="24"/>
          <w:rtl/>
        </w:rPr>
        <w:t>בהמשך</w:t>
      </w:r>
      <w:r w:rsidRPr="00BE0924">
        <w:rPr>
          <w:rFonts w:ascii="David" w:hAnsi="David" w:cs="David"/>
          <w:sz w:val="24"/>
          <w:szCs w:val="24"/>
          <w:rtl/>
        </w:rPr>
        <w:t xml:space="preserve"> לדברים הללו הבהירה י' כי הנאשם הניח את ידיו על שדיה והוסיפה: </w:t>
      </w:r>
    </w:p>
    <w:p w14:paraId="2C845826" w14:textId="77777777" w:rsidR="009F77AB" w:rsidRPr="00BE0924" w:rsidRDefault="009F77AB" w:rsidP="00BE0924">
      <w:pPr>
        <w:spacing w:after="120" w:line="360" w:lineRule="auto"/>
        <w:ind w:left="1440" w:right="993"/>
        <w:jc w:val="both"/>
        <w:rPr>
          <w:rFonts w:ascii="David" w:hAnsi="David" w:cs="David"/>
          <w:sz w:val="24"/>
          <w:szCs w:val="24"/>
          <w:rtl/>
        </w:rPr>
      </w:pPr>
      <w:r w:rsidRPr="00BE0924">
        <w:rPr>
          <w:rFonts w:ascii="David" w:hAnsi="David" w:cs="David"/>
          <w:b/>
          <w:bCs/>
          <w:sz w:val="24"/>
          <w:szCs w:val="24"/>
          <w:rtl/>
        </w:rPr>
        <w:t>"ה</w:t>
      </w:r>
      <w:r w:rsidRPr="00BE0924">
        <w:rPr>
          <w:rFonts w:ascii="David" w:hAnsi="David" w:cs="David" w:hint="eastAsia"/>
          <w:b/>
          <w:bCs/>
          <w:sz w:val="24"/>
          <w:szCs w:val="24"/>
          <w:rtl/>
        </w:rPr>
        <w:t>ייתי</w:t>
      </w:r>
      <w:r w:rsidRPr="00BE0924">
        <w:rPr>
          <w:rFonts w:ascii="David" w:hAnsi="David" w:cs="David"/>
          <w:b/>
          <w:bCs/>
          <w:sz w:val="24"/>
          <w:szCs w:val="24"/>
          <w:rtl/>
        </w:rPr>
        <w:t xml:space="preserve"> בכיתה ב' או ג'. הוא הניח את ידו על השדיים שלי, הייתי עם חולצת גופייה, הוא שם את היד קצת מתחת לגופייה וקמתי, התרחקתי, חזרתי לאחורה, עברתי לאחור, ישבתי עם האחיין שלי נזאר, אבא שלי שאל אותי מדוע קמתי, אמרתי לו כי האחיין שלי קטן בגיל ואני רוצה להסתכל עליו." </w:t>
      </w:r>
      <w:r w:rsidRPr="00BE0924">
        <w:rPr>
          <w:rFonts w:ascii="David" w:hAnsi="David" w:cs="David"/>
          <w:sz w:val="24"/>
          <w:szCs w:val="24"/>
          <w:rtl/>
        </w:rPr>
        <w:t>(עמ' 140 לפרוטוקול, שורות 20-17).</w:t>
      </w:r>
    </w:p>
    <w:p w14:paraId="6C3661A0" w14:textId="77777777" w:rsidR="009F77AB" w:rsidRPr="00BE0924" w:rsidRDefault="009F77AB" w:rsidP="00BE0924">
      <w:pPr>
        <w:spacing w:after="120" w:line="360" w:lineRule="auto"/>
        <w:ind w:left="720" w:right="567"/>
        <w:jc w:val="both"/>
        <w:rPr>
          <w:rFonts w:ascii="David" w:hAnsi="David" w:cs="David"/>
          <w:sz w:val="24"/>
          <w:szCs w:val="24"/>
          <w:rtl/>
        </w:rPr>
      </w:pPr>
      <w:r w:rsidRPr="00BE0924">
        <w:rPr>
          <w:rFonts w:ascii="David" w:hAnsi="David" w:cs="David" w:hint="eastAsia"/>
          <w:sz w:val="24"/>
          <w:szCs w:val="24"/>
          <w:rtl/>
        </w:rPr>
        <w:t>נזאר</w:t>
      </w:r>
      <w:r w:rsidRPr="00BE0924">
        <w:rPr>
          <w:rFonts w:ascii="David" w:hAnsi="David" w:cs="David"/>
          <w:sz w:val="24"/>
          <w:szCs w:val="24"/>
          <w:rtl/>
        </w:rPr>
        <w:t>, שנשאר ברכב בזמן האירוע, היה כבן שלוש, באותה עת.</w:t>
      </w:r>
    </w:p>
    <w:p w14:paraId="7D4C1D53" w14:textId="77777777" w:rsidR="009F77AB" w:rsidRPr="00BE0924" w:rsidRDefault="009F77AB" w:rsidP="00BE0924">
      <w:pPr>
        <w:spacing w:after="120" w:line="360" w:lineRule="auto"/>
        <w:ind w:right="567"/>
        <w:jc w:val="both"/>
        <w:rPr>
          <w:rFonts w:ascii="David" w:hAnsi="David" w:cs="David"/>
          <w:sz w:val="24"/>
          <w:szCs w:val="24"/>
          <w:rtl/>
        </w:rPr>
      </w:pPr>
    </w:p>
    <w:p w14:paraId="6C0DF010" w14:textId="77777777" w:rsidR="009F77AB" w:rsidRPr="00BE0924" w:rsidRDefault="009F77AB" w:rsidP="00BE0924">
      <w:pPr>
        <w:spacing w:after="120" w:line="360" w:lineRule="auto"/>
        <w:ind w:left="720" w:hanging="720"/>
        <w:jc w:val="both"/>
        <w:rPr>
          <w:rFonts w:ascii="David" w:hAnsi="David" w:cs="David"/>
          <w:sz w:val="24"/>
          <w:szCs w:val="24"/>
          <w:rtl/>
        </w:rPr>
      </w:pPr>
      <w:r w:rsidRPr="00BE0924">
        <w:rPr>
          <w:rFonts w:ascii="David" w:hAnsi="David" w:cs="David"/>
          <w:b/>
          <w:bCs/>
          <w:sz w:val="24"/>
          <w:szCs w:val="24"/>
          <w:rtl/>
        </w:rPr>
        <w:t>83</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י</w:t>
      </w:r>
      <w:r w:rsidRPr="00BE0924">
        <w:rPr>
          <w:rFonts w:ascii="David" w:hAnsi="David" w:cs="David"/>
          <w:sz w:val="24"/>
          <w:szCs w:val="24"/>
          <w:rtl/>
        </w:rPr>
        <w:t>' העידה לגבי הנשיקה: "</w:t>
      </w:r>
      <w:r w:rsidRPr="00BE0924">
        <w:rPr>
          <w:rFonts w:ascii="David" w:hAnsi="David" w:cs="David" w:hint="eastAsia"/>
          <w:b/>
          <w:bCs/>
          <w:sz w:val="24"/>
          <w:szCs w:val="24"/>
          <w:rtl/>
        </w:rPr>
        <w:t>הלשון</w:t>
      </w:r>
      <w:r w:rsidRPr="00BE0924">
        <w:rPr>
          <w:rFonts w:ascii="David" w:hAnsi="David" w:cs="David"/>
          <w:b/>
          <w:bCs/>
          <w:sz w:val="24"/>
          <w:szCs w:val="24"/>
          <w:rtl/>
        </w:rPr>
        <w:t xml:space="preserve"> שלו ה</w:t>
      </w:r>
      <w:r w:rsidRPr="00BE0924">
        <w:rPr>
          <w:rFonts w:ascii="David" w:hAnsi="David" w:cs="David" w:hint="eastAsia"/>
          <w:b/>
          <w:bCs/>
          <w:sz w:val="24"/>
          <w:szCs w:val="24"/>
          <w:rtl/>
        </w:rPr>
        <w:t>ייתה</w:t>
      </w:r>
      <w:r w:rsidRPr="00BE0924">
        <w:rPr>
          <w:rFonts w:ascii="David" w:hAnsi="David" w:cs="David"/>
          <w:b/>
          <w:bCs/>
          <w:sz w:val="24"/>
          <w:szCs w:val="24"/>
          <w:rtl/>
        </w:rPr>
        <w:t xml:space="preserve"> בתוך הפה שלי, הנשיקה ארכה שניות וזהו, זו הנשיקה"</w:t>
      </w:r>
      <w:r w:rsidRPr="00BE0924">
        <w:rPr>
          <w:rFonts w:ascii="David" w:hAnsi="David" w:cs="David"/>
          <w:sz w:val="24"/>
          <w:szCs w:val="24"/>
          <w:rtl/>
        </w:rPr>
        <w:t>. בהמשך הוסיפה ותיארה את התחושה שחלפה בה בעקבות הנשיקה, "</w:t>
      </w:r>
      <w:r w:rsidRPr="00BE0924">
        <w:rPr>
          <w:rFonts w:ascii="David" w:hAnsi="David" w:cs="David" w:hint="eastAsia"/>
          <w:b/>
          <w:bCs/>
          <w:sz w:val="24"/>
          <w:szCs w:val="24"/>
          <w:rtl/>
        </w:rPr>
        <w:t>כאילו</w:t>
      </w:r>
      <w:r w:rsidRPr="00BE0924">
        <w:rPr>
          <w:rFonts w:ascii="David" w:hAnsi="David" w:cs="David"/>
          <w:b/>
          <w:bCs/>
          <w:sz w:val="24"/>
          <w:szCs w:val="24"/>
          <w:rtl/>
        </w:rPr>
        <w:t xml:space="preserve"> הדבר הזה הציק לי ונגעלתי</w:t>
      </w:r>
      <w:r w:rsidRPr="00BE0924">
        <w:rPr>
          <w:rFonts w:ascii="David" w:hAnsi="David" w:cs="David"/>
          <w:sz w:val="24"/>
          <w:szCs w:val="24"/>
          <w:rtl/>
        </w:rPr>
        <w:t>" (עמ' 140 שורה 30).</w:t>
      </w:r>
    </w:p>
    <w:p w14:paraId="6DBF79D7" w14:textId="77777777" w:rsidR="009F77AB" w:rsidRPr="00BE0924" w:rsidRDefault="009F77AB" w:rsidP="00BE0924">
      <w:pPr>
        <w:spacing w:after="120" w:line="360" w:lineRule="auto"/>
        <w:ind w:left="720" w:hanging="720"/>
        <w:jc w:val="both"/>
        <w:rPr>
          <w:rFonts w:ascii="David" w:hAnsi="David" w:cs="David"/>
          <w:sz w:val="24"/>
          <w:szCs w:val="24"/>
          <w:rtl/>
        </w:rPr>
      </w:pPr>
      <w:r w:rsidRPr="00BE0924">
        <w:rPr>
          <w:rFonts w:ascii="David" w:hAnsi="David" w:cs="David"/>
          <w:sz w:val="24"/>
          <w:szCs w:val="24"/>
          <w:rtl/>
        </w:rPr>
        <w:t xml:space="preserve"> </w:t>
      </w:r>
      <w:r w:rsidRPr="00BE0924">
        <w:rPr>
          <w:rFonts w:ascii="David" w:hAnsi="David" w:cs="David"/>
          <w:sz w:val="24"/>
          <w:szCs w:val="24"/>
          <w:rtl/>
        </w:rPr>
        <w:tab/>
      </w:r>
    </w:p>
    <w:p w14:paraId="65B219D3" w14:textId="77777777" w:rsidR="009F77AB" w:rsidRPr="00BE0924" w:rsidRDefault="009F77AB" w:rsidP="00BE0924">
      <w:pPr>
        <w:spacing w:after="120" w:line="360" w:lineRule="auto"/>
        <w:ind w:firstLine="720"/>
        <w:jc w:val="both"/>
        <w:rPr>
          <w:rFonts w:ascii="David" w:hAnsi="David" w:cs="David"/>
          <w:b/>
          <w:bCs/>
          <w:sz w:val="24"/>
          <w:szCs w:val="24"/>
          <w:rtl/>
        </w:rPr>
      </w:pPr>
      <w:r w:rsidRPr="00BE0924">
        <w:rPr>
          <w:rFonts w:ascii="David" w:hAnsi="David" w:cs="David" w:hint="eastAsia"/>
          <w:b/>
          <w:bCs/>
          <w:sz w:val="24"/>
          <w:szCs w:val="24"/>
          <w:rtl/>
        </w:rPr>
        <w:t>האירוע</w:t>
      </w:r>
      <w:r w:rsidRPr="00BE0924">
        <w:rPr>
          <w:rFonts w:ascii="David" w:hAnsi="David" w:cs="David"/>
          <w:b/>
          <w:bCs/>
          <w:sz w:val="24"/>
          <w:szCs w:val="24"/>
          <w:rtl/>
        </w:rPr>
        <w:t xml:space="preserve"> השני</w:t>
      </w:r>
    </w:p>
    <w:p w14:paraId="7C95A311" w14:textId="77777777" w:rsidR="009F77AB" w:rsidRPr="00BE0924" w:rsidRDefault="009F77AB" w:rsidP="00BE0924">
      <w:pPr>
        <w:spacing w:after="120" w:line="360" w:lineRule="auto"/>
        <w:ind w:left="720" w:hanging="720"/>
        <w:jc w:val="both"/>
        <w:rPr>
          <w:rFonts w:ascii="David" w:hAnsi="David" w:cs="David"/>
          <w:sz w:val="24"/>
          <w:szCs w:val="24"/>
          <w:rtl/>
        </w:rPr>
      </w:pPr>
      <w:r w:rsidRPr="00BE0924">
        <w:rPr>
          <w:rFonts w:ascii="David" w:hAnsi="David" w:cs="David"/>
          <w:b/>
          <w:bCs/>
          <w:sz w:val="24"/>
          <w:szCs w:val="24"/>
          <w:rtl/>
        </w:rPr>
        <w:t>84</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לפי</w:t>
      </w:r>
      <w:r w:rsidRPr="00BE0924">
        <w:rPr>
          <w:rFonts w:ascii="David" w:hAnsi="David" w:cs="David"/>
          <w:sz w:val="24"/>
          <w:szCs w:val="24"/>
          <w:rtl/>
        </w:rPr>
        <w:t xml:space="preserve"> עדותה של י', האירוע הנוסף התרחש גם הוא כאשר היו בתוך הרכב, הפעם בספאפרה, וכך תיארה י' אירוע זה:</w:t>
      </w:r>
    </w:p>
    <w:p w14:paraId="139DC734" w14:textId="77777777" w:rsidR="009F77AB" w:rsidRPr="00BE0924" w:rsidRDefault="009F77AB" w:rsidP="00BE0924">
      <w:pPr>
        <w:spacing w:after="120" w:line="360" w:lineRule="auto"/>
        <w:jc w:val="both"/>
        <w:rPr>
          <w:rFonts w:ascii="David" w:hAnsi="David" w:cs="David"/>
          <w:sz w:val="24"/>
          <w:szCs w:val="24"/>
          <w:rtl/>
        </w:rPr>
      </w:pPr>
    </w:p>
    <w:p w14:paraId="26EFCB77" w14:textId="77777777" w:rsidR="009F77AB" w:rsidRPr="00BE0924" w:rsidRDefault="009F77AB" w:rsidP="00BE0924">
      <w:pPr>
        <w:spacing w:after="0" w:line="360" w:lineRule="auto"/>
        <w:ind w:left="1440" w:right="1418"/>
        <w:jc w:val="both"/>
        <w:rPr>
          <w:rFonts w:ascii="David" w:hAnsi="David" w:cs="David"/>
          <w:sz w:val="24"/>
          <w:szCs w:val="24"/>
          <w:rtl/>
        </w:rPr>
      </w:pPr>
      <w:r w:rsidRPr="00BE0924">
        <w:rPr>
          <w:rFonts w:ascii="David" w:hAnsi="David" w:cs="David"/>
          <w:b/>
          <w:bCs/>
          <w:sz w:val="24"/>
          <w:szCs w:val="24"/>
          <w:rtl/>
        </w:rPr>
        <w:t xml:space="preserve">"והפעם השנייה גם היינו ברכב, היה איתי אחי מאג'ד ואחותי ג'. היינו בדרך ללכת לאכול פלאפל, מאג'ד וג' ירדו לקנות פלאפל ואני כמו תמיד ישבתי מקדימה, וגם נישק אותי, כשהלשון שלו בפה שלי וגם התרחקתי עד שהם חזרו, כי הדבר היה מאוד מגעיל. </w:t>
      </w:r>
    </w:p>
    <w:p w14:paraId="585D6933" w14:textId="77777777" w:rsidR="009F77AB" w:rsidRPr="00BE0924" w:rsidRDefault="009F77AB" w:rsidP="00BE0924">
      <w:pPr>
        <w:spacing w:after="0" w:line="360" w:lineRule="auto"/>
        <w:ind w:left="1440" w:right="1418"/>
        <w:jc w:val="both"/>
        <w:rPr>
          <w:rFonts w:ascii="David" w:hAnsi="David" w:cs="David"/>
          <w:sz w:val="24"/>
          <w:szCs w:val="24"/>
          <w:rtl/>
        </w:rPr>
      </w:pPr>
      <w:r w:rsidRPr="00BE0924">
        <w:rPr>
          <w:rFonts w:ascii="David" w:hAnsi="David" w:cs="David" w:hint="eastAsia"/>
          <w:b/>
          <w:bCs/>
          <w:sz w:val="24"/>
          <w:szCs w:val="24"/>
          <w:rtl/>
        </w:rPr>
        <w:t>התרחקתי</w:t>
      </w:r>
      <w:r w:rsidRPr="00BE0924">
        <w:rPr>
          <w:rFonts w:ascii="David" w:hAnsi="David" w:cs="David"/>
          <w:b/>
          <w:bCs/>
          <w:sz w:val="24"/>
          <w:szCs w:val="24"/>
          <w:rtl/>
        </w:rPr>
        <w:t xml:space="preserve"> קצת עם הגוף שלי, אחר כך קמתי לשבת מאחור. כי ג' הגיעה והיא יושבת קדימה. זה היה לא זוכרת בדיוק, אך זה היה בין כיתה ד' לכיתה ו', בתקופה הזו.</w:t>
      </w:r>
      <w:r w:rsidRPr="00BE0924">
        <w:rPr>
          <w:rFonts w:ascii="David" w:hAnsi="David" w:cs="David"/>
          <w:sz w:val="24"/>
          <w:szCs w:val="24"/>
          <w:rtl/>
        </w:rPr>
        <w:t xml:space="preserve"> (עמ' 141, שורות 5-1).</w:t>
      </w:r>
    </w:p>
    <w:p w14:paraId="1299A29F" w14:textId="77777777" w:rsidR="009F77AB" w:rsidRPr="00BE0924" w:rsidRDefault="009F77AB" w:rsidP="00BE0924">
      <w:pPr>
        <w:spacing w:after="0" w:line="360" w:lineRule="auto"/>
        <w:ind w:left="1440" w:right="1418"/>
        <w:jc w:val="both"/>
        <w:rPr>
          <w:rFonts w:ascii="David" w:hAnsi="David" w:cs="David"/>
          <w:sz w:val="24"/>
          <w:szCs w:val="24"/>
          <w:rtl/>
        </w:rPr>
      </w:pPr>
    </w:p>
    <w:p w14:paraId="2B00601D"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85</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י</w:t>
      </w:r>
      <w:r w:rsidRPr="00BE0924">
        <w:rPr>
          <w:rFonts w:ascii="David" w:hAnsi="David" w:cs="David"/>
          <w:sz w:val="24"/>
          <w:szCs w:val="24"/>
          <w:rtl/>
        </w:rPr>
        <w:t>' הבחינה וציינה כי באירוע השני נישק אותה הנאשם פעמיים, ואילו באירוע הראשון פעם אחת בלבד.</w:t>
      </w:r>
    </w:p>
    <w:p w14:paraId="487414C6" w14:textId="77777777" w:rsidR="009F77AB" w:rsidRPr="00BE0924" w:rsidRDefault="009F77AB" w:rsidP="00BE0924">
      <w:pPr>
        <w:spacing w:after="0" w:line="360" w:lineRule="auto"/>
        <w:jc w:val="both"/>
        <w:rPr>
          <w:rFonts w:ascii="David" w:hAnsi="David" w:cs="David"/>
          <w:sz w:val="24"/>
          <w:szCs w:val="24"/>
          <w:rtl/>
        </w:rPr>
      </w:pPr>
    </w:p>
    <w:p w14:paraId="284DBA69"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י</w:t>
      </w:r>
      <w:r w:rsidRPr="00BE0924">
        <w:rPr>
          <w:rFonts w:ascii="David" w:hAnsi="David" w:cs="David"/>
          <w:sz w:val="24"/>
          <w:szCs w:val="24"/>
          <w:rtl/>
        </w:rPr>
        <w:t>' העידה כי סיפרה על הדברים שעשה לה הנאשם לבת דודתה מצד אמה סג'ור, וזאת לפני כשנתיים. עם ג' חלקה את הדברים שעשה לה הנאשם "</w:t>
      </w:r>
      <w:r w:rsidRPr="00BE0924">
        <w:rPr>
          <w:rFonts w:ascii="David" w:hAnsi="David" w:cs="David" w:hint="eastAsia"/>
          <w:b/>
          <w:bCs/>
          <w:sz w:val="24"/>
          <w:szCs w:val="24"/>
          <w:rtl/>
        </w:rPr>
        <w:t>לא</w:t>
      </w:r>
      <w:r w:rsidRPr="00BE0924">
        <w:rPr>
          <w:rFonts w:ascii="David" w:hAnsi="David" w:cs="David"/>
          <w:b/>
          <w:bCs/>
          <w:sz w:val="24"/>
          <w:szCs w:val="24"/>
          <w:rtl/>
        </w:rPr>
        <w:t xml:space="preserve"> לפני הרבה זמן</w:t>
      </w:r>
      <w:r w:rsidRPr="00BE0924">
        <w:rPr>
          <w:rFonts w:ascii="David" w:hAnsi="David" w:cs="David"/>
          <w:sz w:val="24"/>
          <w:szCs w:val="24"/>
          <w:rtl/>
        </w:rPr>
        <w:t>" וזאת לאחר שהאזינה לשיחה בין ג' לאמה בנושא (עמ' 141 לפרוטוקול, שורות 15-8).</w:t>
      </w:r>
    </w:p>
    <w:p w14:paraId="48F516C0" w14:textId="77777777" w:rsidR="009F77AB" w:rsidRPr="00BE0924" w:rsidRDefault="009F77AB" w:rsidP="00BE0924">
      <w:pPr>
        <w:spacing w:after="0" w:line="360" w:lineRule="auto"/>
        <w:ind w:left="720"/>
        <w:jc w:val="both"/>
        <w:rPr>
          <w:rFonts w:ascii="David" w:hAnsi="David" w:cs="David"/>
          <w:sz w:val="24"/>
          <w:szCs w:val="24"/>
          <w:rtl/>
        </w:rPr>
      </w:pPr>
    </w:p>
    <w:p w14:paraId="7D769DF6"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86</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בחקירתה</w:t>
      </w:r>
      <w:r w:rsidRPr="00BE0924">
        <w:rPr>
          <w:rFonts w:ascii="David" w:hAnsi="David" w:cs="David"/>
          <w:sz w:val="24"/>
          <w:szCs w:val="24"/>
          <w:rtl/>
        </w:rPr>
        <w:t xml:space="preserve"> הנגדית סיפרה י' בפתיחות ומבלי להסתיר דבר על מע</w:t>
      </w:r>
      <w:r w:rsidRPr="00BE0924">
        <w:rPr>
          <w:rFonts w:ascii="David" w:hAnsi="David" w:cs="David" w:hint="eastAsia"/>
          <w:sz w:val="24"/>
          <w:szCs w:val="24"/>
          <w:rtl/>
        </w:rPr>
        <w:t>רכת</w:t>
      </w:r>
      <w:r w:rsidRPr="00BE0924">
        <w:rPr>
          <w:rFonts w:ascii="David" w:hAnsi="David" w:cs="David"/>
          <w:sz w:val="24"/>
          <w:szCs w:val="24"/>
          <w:rtl/>
        </w:rPr>
        <w:t xml:space="preserve"> היחסים בתוך הבית, אישרה כי אחיה השתמשו בסמים וכי נהגו להגביל את ג' באופן לבושה ובאפשרות לצאת מן הבית ולהיפגש עם גברים. היא ידעה לפרט כי כאשר ג' יצאה מן הבית עם אביה, לא היו האחים מתערבים, אך אם יצאה עם מישהו אחר היו עושים בעיה "</w:t>
      </w:r>
      <w:r w:rsidRPr="00BE0924">
        <w:rPr>
          <w:rFonts w:ascii="David" w:hAnsi="David" w:cs="David" w:hint="eastAsia"/>
          <w:b/>
          <w:bCs/>
          <w:sz w:val="24"/>
          <w:szCs w:val="24"/>
          <w:rtl/>
        </w:rPr>
        <w:t>עם</w:t>
      </w:r>
      <w:r w:rsidRPr="00BE0924">
        <w:rPr>
          <w:rFonts w:ascii="David" w:hAnsi="David" w:cs="David"/>
          <w:b/>
          <w:bCs/>
          <w:sz w:val="24"/>
          <w:szCs w:val="24"/>
          <w:rtl/>
        </w:rPr>
        <w:t xml:space="preserve"> בחור היו צועקים עליה ועושים בעיה</w:t>
      </w:r>
      <w:r w:rsidRPr="00BE0924">
        <w:rPr>
          <w:rFonts w:ascii="David" w:hAnsi="David" w:cs="David"/>
          <w:sz w:val="24"/>
          <w:szCs w:val="24"/>
          <w:rtl/>
        </w:rPr>
        <w:t xml:space="preserve">" (עמ' 144 שורה 32). לדבריה, לפעמים היו מרביצים </w:t>
      </w:r>
      <w:r w:rsidRPr="00BE0924">
        <w:rPr>
          <w:rFonts w:ascii="David" w:hAnsi="David" w:cs="David" w:hint="eastAsia"/>
          <w:sz w:val="24"/>
          <w:szCs w:val="24"/>
          <w:rtl/>
        </w:rPr>
        <w:t>לג</w:t>
      </w:r>
      <w:r w:rsidRPr="00BE0924">
        <w:rPr>
          <w:rFonts w:ascii="David" w:hAnsi="David" w:cs="David"/>
          <w:sz w:val="24"/>
          <w:szCs w:val="24"/>
          <w:rtl/>
        </w:rPr>
        <w:t>' צועקים עליה, לוקחים לה את הטלפון. י' גם אישרה את התיזה שהציג בפניה הסנגור, כי בשל החיים הקשים הללו, שהיו לג' בבית, היא ניסתה לפגוע בעצמה (כפי שטענה ג' בפני סובביה, טרם חשיפת הפרשה).</w:t>
      </w:r>
    </w:p>
    <w:p w14:paraId="4A96DAE1" w14:textId="77777777" w:rsidR="009F77AB" w:rsidRPr="00BE0924" w:rsidRDefault="009F77AB" w:rsidP="00BE0924">
      <w:pPr>
        <w:spacing w:after="0" w:line="360" w:lineRule="auto"/>
        <w:ind w:left="720" w:hanging="720"/>
        <w:rPr>
          <w:rFonts w:ascii="David" w:hAnsi="David" w:cs="David"/>
          <w:sz w:val="24"/>
          <w:szCs w:val="24"/>
          <w:rtl/>
        </w:rPr>
      </w:pPr>
    </w:p>
    <w:p w14:paraId="1857D4F7"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87</w:t>
      </w:r>
      <w:r w:rsidRPr="00BE0924">
        <w:rPr>
          <w:rFonts w:ascii="David" w:hAnsi="David" w:cs="David"/>
          <w:sz w:val="24"/>
          <w:szCs w:val="24"/>
          <w:rtl/>
        </w:rPr>
        <w:t>.</w:t>
      </w:r>
      <w:r w:rsidRPr="00BE0924">
        <w:rPr>
          <w:rFonts w:ascii="David" w:hAnsi="David" w:cs="David"/>
          <w:sz w:val="24"/>
          <w:szCs w:val="24"/>
          <w:rtl/>
        </w:rPr>
        <w:tab/>
        <w:t xml:space="preserve"> בתמימות, השיבה לסנגור, לראשונה, כי הבחינה בכך שהיחסים בין הנאשם לג' לא היו יחסים רגילים "</w:t>
      </w:r>
      <w:r w:rsidRPr="00BE0924">
        <w:rPr>
          <w:rFonts w:ascii="David" w:hAnsi="David" w:cs="David" w:hint="eastAsia"/>
          <w:b/>
          <w:bCs/>
          <w:sz w:val="24"/>
          <w:szCs w:val="24"/>
          <w:rtl/>
        </w:rPr>
        <w:t>מהתנועות</w:t>
      </w:r>
      <w:r w:rsidRPr="00BE0924">
        <w:rPr>
          <w:rFonts w:ascii="David" w:hAnsi="David" w:cs="David"/>
          <w:b/>
          <w:bCs/>
          <w:sz w:val="24"/>
          <w:szCs w:val="24"/>
          <w:rtl/>
        </w:rPr>
        <w:t xml:space="preserve"> שלהם ופעם א</w:t>
      </w:r>
      <w:r w:rsidRPr="00BE0924">
        <w:rPr>
          <w:rFonts w:ascii="David" w:hAnsi="David" w:cs="David" w:hint="eastAsia"/>
          <w:b/>
          <w:bCs/>
          <w:sz w:val="24"/>
          <w:szCs w:val="24"/>
          <w:rtl/>
        </w:rPr>
        <w:t>חת</w:t>
      </w:r>
      <w:r w:rsidRPr="00BE0924">
        <w:rPr>
          <w:rFonts w:ascii="David" w:hAnsi="David" w:cs="David"/>
          <w:b/>
          <w:bCs/>
          <w:sz w:val="24"/>
          <w:szCs w:val="24"/>
          <w:rtl/>
        </w:rPr>
        <w:t xml:space="preserve"> ראיתי אותו מנשק אותה</w:t>
      </w:r>
      <w:r w:rsidRPr="00BE0924">
        <w:rPr>
          <w:rFonts w:ascii="David" w:hAnsi="David" w:cs="David"/>
          <w:sz w:val="24"/>
          <w:szCs w:val="24"/>
          <w:rtl/>
        </w:rPr>
        <w:t xml:space="preserve">" (עמ' 145 לפרוטוקול). </w:t>
      </w:r>
    </w:p>
    <w:p w14:paraId="7C91B86E"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sz w:val="24"/>
          <w:szCs w:val="24"/>
          <w:rtl/>
        </w:rPr>
        <w:t xml:space="preserve"> י' הבהירה כי עד לאותה פעם בה שמעה את ג' מספרת לאמה על הפגיעה מצד האב, לא שמעה על כך דבר מג'. כאשר שמעה את השיחה בין האם לג', חשפה גם י' את שקרה לה בפני ג'. </w:t>
      </w:r>
    </w:p>
    <w:p w14:paraId="7D5D56B5"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sz w:val="24"/>
          <w:szCs w:val="24"/>
          <w:rtl/>
        </w:rPr>
        <w:tab/>
      </w:r>
      <w:r w:rsidRPr="00BE0924">
        <w:rPr>
          <w:rFonts w:ascii="David" w:hAnsi="David" w:cs="David" w:hint="eastAsia"/>
          <w:sz w:val="24"/>
          <w:szCs w:val="24"/>
          <w:rtl/>
        </w:rPr>
        <w:t>כאמור</w:t>
      </w:r>
      <w:r w:rsidRPr="00BE0924">
        <w:rPr>
          <w:rFonts w:ascii="David" w:hAnsi="David" w:cs="David"/>
          <w:sz w:val="24"/>
          <w:szCs w:val="24"/>
          <w:rtl/>
        </w:rPr>
        <w:t>, חשיפה זו היא שהביאה את ג' להתלונן, בסופו של דבר במשטרה.</w:t>
      </w:r>
    </w:p>
    <w:p w14:paraId="00D45C9D" w14:textId="77777777" w:rsidR="009F77AB" w:rsidRPr="00BE0924" w:rsidRDefault="009F77AB" w:rsidP="00BE0924">
      <w:pPr>
        <w:spacing w:after="0" w:line="360" w:lineRule="auto"/>
        <w:ind w:left="720" w:hanging="720"/>
        <w:jc w:val="both"/>
        <w:rPr>
          <w:rFonts w:ascii="David" w:hAnsi="David" w:cs="David"/>
          <w:sz w:val="24"/>
          <w:szCs w:val="24"/>
          <w:rtl/>
        </w:rPr>
      </w:pPr>
    </w:p>
    <w:p w14:paraId="6DF19413"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sz w:val="24"/>
          <w:szCs w:val="24"/>
          <w:rtl/>
        </w:rPr>
        <w:tab/>
      </w:r>
      <w:r w:rsidRPr="00BE0924">
        <w:rPr>
          <w:rFonts w:ascii="David" w:hAnsi="David" w:cs="David" w:hint="eastAsia"/>
          <w:sz w:val="24"/>
          <w:szCs w:val="24"/>
          <w:rtl/>
        </w:rPr>
        <w:t>י</w:t>
      </w:r>
      <w:r w:rsidRPr="00BE0924">
        <w:rPr>
          <w:rFonts w:ascii="David" w:hAnsi="David" w:cs="David"/>
          <w:sz w:val="24"/>
          <w:szCs w:val="24"/>
          <w:rtl/>
        </w:rPr>
        <w:t>' הסבירה כי שמעה שג' מספרת לאמה שהנאשם "הציק לה", "הטריד אותה". י' נשאלה בחקירתה הנגדית, מה כללה ההטרדה הזו, לפי מה שסיפרה לה ג' והשיבה:</w:t>
      </w:r>
    </w:p>
    <w:p w14:paraId="67CAA113" w14:textId="77777777" w:rsidR="009F77AB" w:rsidRPr="00BE0924" w:rsidRDefault="009F77AB" w:rsidP="00BE0924">
      <w:pPr>
        <w:spacing w:after="0" w:line="360" w:lineRule="auto"/>
        <w:ind w:left="720" w:hanging="720"/>
        <w:jc w:val="both"/>
        <w:rPr>
          <w:rFonts w:ascii="David" w:hAnsi="David" w:cs="David"/>
          <w:sz w:val="24"/>
          <w:szCs w:val="24"/>
          <w:rtl/>
        </w:rPr>
      </w:pPr>
    </w:p>
    <w:p w14:paraId="63924B2A" w14:textId="77777777" w:rsidR="009F77AB" w:rsidRPr="00BE0924" w:rsidRDefault="009F77AB" w:rsidP="00BE0924">
      <w:pPr>
        <w:spacing w:after="0" w:line="360" w:lineRule="auto"/>
        <w:ind w:left="1440" w:right="851"/>
        <w:jc w:val="both"/>
        <w:rPr>
          <w:rFonts w:ascii="David" w:hAnsi="David" w:cs="David"/>
          <w:b/>
          <w:bCs/>
          <w:sz w:val="24"/>
          <w:szCs w:val="24"/>
          <w:rtl/>
        </w:rPr>
      </w:pPr>
      <w:r w:rsidRPr="00BE0924">
        <w:rPr>
          <w:rFonts w:ascii="David" w:hAnsi="David" w:cs="David"/>
          <w:b/>
          <w:bCs/>
          <w:sz w:val="24"/>
          <w:szCs w:val="24"/>
          <w:rtl/>
        </w:rPr>
        <w:t>"היה שוכב איתה. אני לא יודעת, היא לא אמרה לי הכל בדיוק, היא סיפרה לי שהוא היה שוכב איתה והיה מציק לה הרבה. והיא אמרה לי שאת הדבר הזה הוא עושה לה מזמן... וזהו." (עמ' 146).</w:t>
      </w:r>
    </w:p>
    <w:p w14:paraId="7E5A6E5C" w14:textId="77777777" w:rsidR="009F77AB" w:rsidRPr="00BE0924" w:rsidRDefault="009F77AB" w:rsidP="00BE0924">
      <w:pPr>
        <w:spacing w:after="0" w:line="360" w:lineRule="auto"/>
        <w:ind w:left="1440"/>
        <w:rPr>
          <w:rFonts w:ascii="David" w:hAnsi="David" w:cs="David"/>
          <w:b/>
          <w:bCs/>
          <w:sz w:val="24"/>
          <w:szCs w:val="24"/>
          <w:rtl/>
        </w:rPr>
      </w:pPr>
    </w:p>
    <w:p w14:paraId="6E48B309" w14:textId="77777777" w:rsidR="009F77AB" w:rsidRPr="00BE0924" w:rsidRDefault="009F77AB" w:rsidP="00BE0924">
      <w:pPr>
        <w:spacing w:after="0" w:line="360" w:lineRule="auto"/>
        <w:ind w:left="651"/>
        <w:jc w:val="both"/>
        <w:rPr>
          <w:rFonts w:ascii="David" w:hAnsi="David" w:cs="David"/>
          <w:sz w:val="24"/>
          <w:szCs w:val="24"/>
          <w:rtl/>
        </w:rPr>
      </w:pPr>
      <w:r w:rsidRPr="00BE0924">
        <w:rPr>
          <w:rFonts w:ascii="David" w:hAnsi="David" w:cs="David" w:hint="eastAsia"/>
          <w:sz w:val="24"/>
          <w:szCs w:val="24"/>
          <w:rtl/>
        </w:rPr>
        <w:t>י</w:t>
      </w:r>
      <w:r w:rsidRPr="00BE0924">
        <w:rPr>
          <w:rFonts w:ascii="David" w:hAnsi="David" w:cs="David"/>
          <w:sz w:val="24"/>
          <w:szCs w:val="24"/>
          <w:rtl/>
        </w:rPr>
        <w:t xml:space="preserve">' העידה (עמ' 141 שורות 12- 13), כי כאשר שמעה את השיחה בין ג' לאמה, היא סיפרה לג'  על מה שחוותה בעצמה. (ראה גם בחקירתה </w:t>
      </w:r>
      <w:r w:rsidRPr="00BE0924">
        <w:rPr>
          <w:rFonts w:ascii="David" w:hAnsi="David" w:cs="David" w:hint="eastAsia"/>
          <w:sz w:val="24"/>
          <w:szCs w:val="24"/>
          <w:rtl/>
        </w:rPr>
        <w:t>על</w:t>
      </w:r>
      <w:r w:rsidRPr="00BE0924">
        <w:rPr>
          <w:rFonts w:ascii="David" w:hAnsi="David" w:cs="David"/>
          <w:sz w:val="24"/>
          <w:szCs w:val="24"/>
          <w:rtl/>
        </w:rPr>
        <w:t xml:space="preserve"> ידי חוקרת הילדים בעמ' 9 לחלק השני). י' לא שיתפה באותה הזדמנות גם את אמה על הפגיעה בה. גרסה זו מתיישבת עם עדותה של </w:t>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 שלפיה, היא  למדה על כך שבתה י' הותקפה מינית, רק לאחר שג' הגישה את התלונה במשטרה ו</w:t>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 xml:space="preserve"> נשאלה על כך בחקירה (עמ' 132 לפרוטוקול וכן ראה ת/8). </w:t>
      </w:r>
    </w:p>
    <w:p w14:paraId="76094498" w14:textId="77777777" w:rsidR="009F77AB" w:rsidRPr="00BE0924" w:rsidRDefault="009F77AB" w:rsidP="00BE0924">
      <w:pPr>
        <w:spacing w:after="0" w:line="360" w:lineRule="auto"/>
        <w:ind w:left="720" w:hanging="720"/>
        <w:rPr>
          <w:rFonts w:ascii="David" w:hAnsi="David" w:cs="David"/>
          <w:sz w:val="24"/>
          <w:szCs w:val="24"/>
          <w:rtl/>
        </w:rPr>
      </w:pPr>
    </w:p>
    <w:p w14:paraId="5C9983D0"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88</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י</w:t>
      </w:r>
      <w:r w:rsidRPr="00BE0924">
        <w:rPr>
          <w:rFonts w:ascii="David" w:hAnsi="David" w:cs="David"/>
          <w:sz w:val="24"/>
          <w:szCs w:val="24"/>
          <w:rtl/>
        </w:rPr>
        <w:t>' נחקרה ארוכות על ידי הסנגור, בשאלות, מה ידעה לפני שהגיעה למסור עדות בפני חוקרת הילדים, או בטרם עדותה בבית המשפט, ותשובותיה היו כנות וישירות. (ראה התיאור לגבי ההסברים שקיבלה לפני מתן העדות, בנוגע לאופי הדיון, מה ידעה באותו זמן על תלונותיה של ג' וכיוצ"ב).</w:t>
      </w:r>
    </w:p>
    <w:p w14:paraId="0862A180" w14:textId="77777777" w:rsidR="009F77AB" w:rsidRPr="00BE0924" w:rsidRDefault="009F77AB" w:rsidP="00BE0924">
      <w:pPr>
        <w:spacing w:after="0" w:line="360" w:lineRule="auto"/>
        <w:ind w:left="720" w:hanging="720"/>
        <w:rPr>
          <w:rFonts w:ascii="David" w:hAnsi="David" w:cs="David"/>
          <w:sz w:val="24"/>
          <w:szCs w:val="24"/>
          <w:rtl/>
        </w:rPr>
      </w:pPr>
    </w:p>
    <w:p w14:paraId="4ADA644C"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89</w:t>
      </w:r>
      <w:r w:rsidRPr="00BE0924">
        <w:rPr>
          <w:rFonts w:ascii="David" w:hAnsi="David" w:cs="David"/>
          <w:sz w:val="24"/>
          <w:szCs w:val="24"/>
          <w:rtl/>
        </w:rPr>
        <w:t>.</w:t>
      </w:r>
      <w:r w:rsidRPr="00BE0924">
        <w:rPr>
          <w:rFonts w:ascii="David" w:hAnsi="David" w:cs="David"/>
          <w:sz w:val="24"/>
          <w:szCs w:val="24"/>
          <w:rtl/>
        </w:rPr>
        <w:tab/>
        <w:t xml:space="preserve"> חרף גילה הצעיר, ידעה י' לדייק בפרטים וניתן ללמוד מעדותה, כי הבינה את החשיבות שבדיוק זה. כך למשל, כאשר נשאלה האם המקרה השני התרחש כשהייתה בכיתה ד' עד ו' פירושו של דבר כי הייתה בת 10 עד 12, השיבה : "</w:t>
      </w:r>
      <w:r w:rsidRPr="00BE0924">
        <w:rPr>
          <w:rFonts w:ascii="David" w:hAnsi="David" w:cs="David" w:hint="eastAsia"/>
          <w:b/>
          <w:bCs/>
          <w:sz w:val="24"/>
          <w:szCs w:val="24"/>
          <w:rtl/>
        </w:rPr>
        <w:t>תוריד</w:t>
      </w:r>
      <w:r w:rsidRPr="00BE0924">
        <w:rPr>
          <w:rFonts w:ascii="David" w:hAnsi="David" w:cs="David"/>
          <w:b/>
          <w:bCs/>
          <w:sz w:val="24"/>
          <w:szCs w:val="24"/>
          <w:rtl/>
        </w:rPr>
        <w:t xml:space="preserve"> את גיל 12 שסביר להניח שלא, אז 10 או 11"</w:t>
      </w:r>
      <w:r w:rsidRPr="00BE0924">
        <w:rPr>
          <w:rFonts w:ascii="David" w:hAnsi="David" w:cs="David"/>
          <w:sz w:val="24"/>
          <w:szCs w:val="24"/>
          <w:rtl/>
        </w:rPr>
        <w:t xml:space="preserve"> (עמ' 149 לפרוטוקול).</w:t>
      </w:r>
    </w:p>
    <w:p w14:paraId="37468550" w14:textId="77777777" w:rsidR="009F77AB" w:rsidRPr="00BE0924" w:rsidRDefault="009F77AB" w:rsidP="00BE0924">
      <w:pPr>
        <w:spacing w:after="0" w:line="360" w:lineRule="auto"/>
        <w:ind w:left="720" w:hanging="720"/>
        <w:rPr>
          <w:rFonts w:ascii="David" w:hAnsi="David" w:cs="David"/>
          <w:sz w:val="24"/>
          <w:szCs w:val="24"/>
          <w:rtl/>
        </w:rPr>
      </w:pPr>
    </w:p>
    <w:p w14:paraId="27750F67"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90</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בפני</w:t>
      </w:r>
      <w:r w:rsidRPr="00BE0924">
        <w:rPr>
          <w:rFonts w:ascii="David" w:hAnsi="David" w:cs="David"/>
          <w:sz w:val="24"/>
          <w:szCs w:val="24"/>
          <w:rtl/>
        </w:rPr>
        <w:t xml:space="preserve"> חוקרת הילדים הגב' הדיל חלאילה, תיארה י' את פרטי האירועים</w:t>
      </w:r>
      <w:r w:rsidRPr="00BE0924">
        <w:rPr>
          <w:rFonts w:ascii="David" w:hAnsi="David" w:cs="David"/>
          <w:b/>
          <w:bCs/>
          <w:sz w:val="24"/>
          <w:szCs w:val="24"/>
          <w:rtl/>
        </w:rPr>
        <w:t xml:space="preserve">, </w:t>
      </w:r>
      <w:r w:rsidRPr="00BE0924">
        <w:rPr>
          <w:rFonts w:ascii="David" w:hAnsi="David" w:cs="David" w:hint="eastAsia"/>
          <w:sz w:val="24"/>
          <w:szCs w:val="24"/>
          <w:rtl/>
        </w:rPr>
        <w:t>כפי</w:t>
      </w:r>
      <w:r w:rsidRPr="00BE0924">
        <w:rPr>
          <w:rFonts w:ascii="David" w:hAnsi="David" w:cs="David"/>
          <w:sz w:val="24"/>
          <w:szCs w:val="24"/>
          <w:rtl/>
        </w:rPr>
        <w:t xml:space="preserve"> שתיארה</w:t>
      </w:r>
      <w:r w:rsidRPr="00BE0924">
        <w:rPr>
          <w:rFonts w:ascii="David" w:hAnsi="David" w:cs="David"/>
          <w:b/>
          <w:bCs/>
          <w:sz w:val="24"/>
          <w:szCs w:val="24"/>
          <w:rtl/>
        </w:rPr>
        <w:t xml:space="preserve"> </w:t>
      </w:r>
      <w:r w:rsidRPr="00BE0924">
        <w:rPr>
          <w:rFonts w:ascii="David" w:hAnsi="David" w:cs="David" w:hint="eastAsia"/>
          <w:sz w:val="24"/>
          <w:szCs w:val="24"/>
          <w:rtl/>
        </w:rPr>
        <w:t>אותם</w:t>
      </w:r>
      <w:r w:rsidRPr="00BE0924">
        <w:rPr>
          <w:rFonts w:ascii="David" w:hAnsi="David" w:cs="David"/>
          <w:sz w:val="24"/>
          <w:szCs w:val="24"/>
          <w:rtl/>
        </w:rPr>
        <w:t xml:space="preserve"> בעדות בפנינו, ואין סתירות מ</w:t>
      </w:r>
      <w:r w:rsidRPr="00BE0924">
        <w:rPr>
          <w:rFonts w:ascii="David" w:hAnsi="David" w:cs="David" w:hint="eastAsia"/>
          <w:sz w:val="24"/>
          <w:szCs w:val="24"/>
          <w:rtl/>
        </w:rPr>
        <w:t>משיות</w:t>
      </w:r>
      <w:r w:rsidRPr="00BE0924">
        <w:rPr>
          <w:rFonts w:ascii="David" w:hAnsi="David" w:cs="David"/>
          <w:sz w:val="24"/>
          <w:szCs w:val="24"/>
          <w:rtl/>
        </w:rPr>
        <w:t xml:space="preserve"> בין הדברים שמסרה בשתי ההזדמנויות (ת/35, ת/36).</w:t>
      </w:r>
    </w:p>
    <w:p w14:paraId="50DCA4E1"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היא</w:t>
      </w:r>
      <w:r w:rsidRPr="00BE0924">
        <w:rPr>
          <w:rFonts w:ascii="David" w:hAnsi="David" w:cs="David"/>
          <w:sz w:val="24"/>
          <w:szCs w:val="24"/>
          <w:rtl/>
        </w:rPr>
        <w:t xml:space="preserve"> תיארה בפירוט, מי נכח ברכב, בעת הנסיעה לג'נין, וכיצד נוצר מצב, שבו נותרה ברכב, עם אביה בלבד, והאחיין התינוק. כן תיארה כיצד אביה החל בהזדמנות זו לגעת בצווארה והמשיך לכיוון החזה, עד שהרחיקה את ידו. ובהמשך, הגיעה הנשי</w:t>
      </w:r>
      <w:r w:rsidRPr="00BE0924">
        <w:rPr>
          <w:rFonts w:ascii="David" w:hAnsi="David" w:cs="David" w:hint="eastAsia"/>
          <w:sz w:val="24"/>
          <w:szCs w:val="24"/>
          <w:rtl/>
        </w:rPr>
        <w:t>קה</w:t>
      </w:r>
      <w:r w:rsidRPr="00BE0924">
        <w:rPr>
          <w:rFonts w:ascii="David" w:hAnsi="David" w:cs="David"/>
          <w:sz w:val="24"/>
          <w:szCs w:val="24"/>
          <w:rtl/>
        </w:rPr>
        <w:t xml:space="preserve"> בפה. </w:t>
      </w:r>
    </w:p>
    <w:p w14:paraId="3BAE2A00"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י</w:t>
      </w:r>
      <w:r w:rsidRPr="00BE0924">
        <w:rPr>
          <w:rFonts w:ascii="David" w:hAnsi="David" w:cs="David"/>
          <w:sz w:val="24"/>
          <w:szCs w:val="24"/>
          <w:rtl/>
        </w:rPr>
        <w:t xml:space="preserve">' תיארה כי הייתה לה צמרמורת והיא נגעלה מהנגיעה. לדבריה, לא הגיבה כשהכניס את לשונו לפיה, כי הייתה בהלם. לדבריה, לא הרחיקה אותו מהרגע הראשון, כי לא הבינה מה הוא עושה. אך החלה להרגיש תחושת גועל ואז הרחיקה אותו מעליה, על ידי כך שהרחיקה את ראשה לאחור. </w:t>
      </w:r>
    </w:p>
    <w:p w14:paraId="238E08CF" w14:textId="77777777" w:rsidR="009F77AB" w:rsidRPr="00BE0924" w:rsidRDefault="009F77AB" w:rsidP="00BE0924">
      <w:pPr>
        <w:spacing w:after="0" w:line="360" w:lineRule="auto"/>
        <w:rPr>
          <w:rFonts w:ascii="David" w:hAnsi="David" w:cs="David"/>
          <w:sz w:val="24"/>
          <w:szCs w:val="24"/>
          <w:rtl/>
        </w:rPr>
      </w:pPr>
    </w:p>
    <w:p w14:paraId="1AF4B9A1"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91</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י</w:t>
      </w:r>
      <w:r w:rsidRPr="00BE0924">
        <w:rPr>
          <w:rFonts w:ascii="David" w:hAnsi="David" w:cs="David"/>
          <w:sz w:val="24"/>
          <w:szCs w:val="24"/>
          <w:rtl/>
        </w:rPr>
        <w:t>' נחקרה ותיארה בפרוטרוט את השתלשלות העניינים, תחושותיה ותגובותיה. סיפרה כי לאחר המקרה, עברה לשבת מאחור. י' הסבירה לחוקרת הילדים מדוע לא אמרה לנאשם מיד כי חשה גועל מהתנה</w:t>
      </w:r>
      <w:r w:rsidRPr="00BE0924">
        <w:rPr>
          <w:rFonts w:ascii="David" w:hAnsi="David" w:cs="David" w:hint="eastAsia"/>
          <w:sz w:val="24"/>
          <w:szCs w:val="24"/>
          <w:rtl/>
        </w:rPr>
        <w:t>גותו</w:t>
      </w:r>
      <w:r w:rsidRPr="00BE0924">
        <w:rPr>
          <w:rFonts w:ascii="David" w:hAnsi="David" w:cs="David"/>
          <w:sz w:val="24"/>
          <w:szCs w:val="24"/>
          <w:rtl/>
        </w:rPr>
        <w:t xml:space="preserve"> ובמקום זאת הסבירה  שעברה לשבת ליד האחיין. לטענתה, פחדה שיחזור על מעשיו וכן חששה שיצעק עליה שלא תספר על כך. י' העדיפה, לפיכך, להתעלם ולהמשיך כאילו לא קרה דבר, מחשש מפני תגובותיו של הנאשם.</w:t>
      </w:r>
    </w:p>
    <w:p w14:paraId="39821374" w14:textId="77777777" w:rsidR="009F77AB" w:rsidRPr="00BE0924" w:rsidRDefault="009F77AB" w:rsidP="00BE0924">
      <w:pPr>
        <w:spacing w:after="0" w:line="360" w:lineRule="auto"/>
        <w:ind w:left="720" w:hanging="720"/>
        <w:jc w:val="both"/>
        <w:rPr>
          <w:rFonts w:ascii="David" w:hAnsi="David" w:cs="David"/>
          <w:sz w:val="24"/>
          <w:szCs w:val="24"/>
          <w:rtl/>
        </w:rPr>
      </w:pPr>
    </w:p>
    <w:p w14:paraId="4E312B4C"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92</w:t>
      </w:r>
      <w:r w:rsidRPr="00BE0924">
        <w:rPr>
          <w:rFonts w:ascii="David" w:hAnsi="David" w:cs="David"/>
          <w:sz w:val="24"/>
          <w:szCs w:val="24"/>
          <w:rtl/>
        </w:rPr>
        <w:t>.</w:t>
      </w:r>
      <w:r w:rsidRPr="00BE0924">
        <w:rPr>
          <w:rFonts w:ascii="David" w:hAnsi="David" w:cs="David"/>
          <w:sz w:val="24"/>
          <w:szCs w:val="24"/>
          <w:rtl/>
        </w:rPr>
        <w:tab/>
        <w:t xml:space="preserve"> בפני חוקרת הילדים וכן בפנינו הדגימה י' היכן הניח הנאשם את ידו על החזה, והסבירה כי לבשה גופיה עם מחשוף, והנאשם הניח את ידו על מפתח המחשוף. לא ממש הכניס את ידו אל מתחת לחולצה, אך נגע באזור החזה, במקום החשוף. </w:t>
      </w:r>
    </w:p>
    <w:p w14:paraId="4F56DA80" w14:textId="77777777" w:rsidR="009F77AB" w:rsidRPr="00BE0924" w:rsidRDefault="009F77AB" w:rsidP="00BE0924">
      <w:pPr>
        <w:spacing w:after="0" w:line="360" w:lineRule="auto"/>
        <w:ind w:left="720" w:hanging="720"/>
        <w:rPr>
          <w:rFonts w:ascii="David" w:hAnsi="David" w:cs="David"/>
          <w:sz w:val="24"/>
          <w:szCs w:val="24"/>
          <w:rtl/>
        </w:rPr>
      </w:pPr>
    </w:p>
    <w:p w14:paraId="52093CD0"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b/>
          <w:bCs/>
          <w:sz w:val="24"/>
          <w:szCs w:val="24"/>
          <w:rtl/>
        </w:rPr>
        <w:t>93</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גם</w:t>
      </w:r>
      <w:r w:rsidRPr="00BE0924">
        <w:rPr>
          <w:rFonts w:ascii="David" w:hAnsi="David" w:cs="David"/>
          <w:sz w:val="24"/>
          <w:szCs w:val="24"/>
          <w:rtl/>
        </w:rPr>
        <w:t xml:space="preserve"> לגבי האירוע השני, מסרה י' תיאור מפורט, כולל תחושותיה ותגובותיה בעת שאביה נישק אותה. </w:t>
      </w:r>
    </w:p>
    <w:p w14:paraId="476EC902" w14:textId="77777777" w:rsidR="009F77AB" w:rsidRPr="00BE0924" w:rsidRDefault="009F77AB" w:rsidP="00BE0924">
      <w:pPr>
        <w:spacing w:after="0" w:line="360" w:lineRule="auto"/>
        <w:ind w:left="720" w:hanging="720"/>
        <w:jc w:val="both"/>
        <w:rPr>
          <w:rFonts w:ascii="David" w:hAnsi="David" w:cs="David"/>
          <w:sz w:val="24"/>
          <w:szCs w:val="24"/>
          <w:rtl/>
        </w:rPr>
      </w:pPr>
      <w:r w:rsidRPr="00BE0924">
        <w:rPr>
          <w:rFonts w:ascii="David" w:hAnsi="David" w:cs="David"/>
          <w:sz w:val="24"/>
          <w:szCs w:val="24"/>
          <w:rtl/>
        </w:rPr>
        <w:tab/>
      </w:r>
      <w:r w:rsidRPr="00BE0924">
        <w:rPr>
          <w:rFonts w:ascii="David" w:hAnsi="David" w:cs="David" w:hint="eastAsia"/>
          <w:sz w:val="24"/>
          <w:szCs w:val="24"/>
          <w:rtl/>
        </w:rPr>
        <w:t>לשאלת</w:t>
      </w:r>
      <w:r w:rsidRPr="00BE0924">
        <w:rPr>
          <w:rFonts w:ascii="David" w:hAnsi="David" w:cs="David"/>
          <w:sz w:val="24"/>
          <w:szCs w:val="24"/>
          <w:rtl/>
        </w:rPr>
        <w:t xml:space="preserve"> חוקרת הילדים הסבירה כי סיפרה לג' על מה שקרה, אך איננה זוכרת אם סיפרה לה גם האירוע השני.</w:t>
      </w:r>
    </w:p>
    <w:p w14:paraId="00223C94" w14:textId="77777777" w:rsidR="009F77AB" w:rsidRPr="00BE0924" w:rsidRDefault="009F77AB" w:rsidP="00BE0924">
      <w:pPr>
        <w:spacing w:after="0" w:line="360" w:lineRule="auto"/>
        <w:ind w:left="720" w:hanging="720"/>
        <w:rPr>
          <w:rFonts w:ascii="David" w:hAnsi="David" w:cs="David"/>
          <w:sz w:val="24"/>
          <w:szCs w:val="24"/>
          <w:rtl/>
        </w:rPr>
      </w:pPr>
    </w:p>
    <w:p w14:paraId="3C7AADFE" w14:textId="77777777" w:rsidR="009F77AB" w:rsidRPr="00BE0924" w:rsidRDefault="009F77AB" w:rsidP="00BE0924">
      <w:pPr>
        <w:spacing w:after="120" w:line="360" w:lineRule="auto"/>
        <w:ind w:left="720" w:hanging="720"/>
        <w:jc w:val="both"/>
        <w:rPr>
          <w:rFonts w:ascii="David" w:hAnsi="David" w:cs="David"/>
          <w:sz w:val="24"/>
          <w:szCs w:val="24"/>
          <w:rtl/>
        </w:rPr>
      </w:pPr>
      <w:r w:rsidRPr="00BE0924">
        <w:rPr>
          <w:rFonts w:ascii="David" w:hAnsi="David" w:cs="David"/>
          <w:b/>
          <w:bCs/>
          <w:sz w:val="24"/>
          <w:szCs w:val="24"/>
          <w:rtl/>
        </w:rPr>
        <w:t>94</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מדיסק</w:t>
      </w:r>
      <w:r w:rsidRPr="00BE0924">
        <w:rPr>
          <w:rFonts w:ascii="David" w:hAnsi="David" w:cs="David"/>
          <w:sz w:val="24"/>
          <w:szCs w:val="24"/>
          <w:rtl/>
        </w:rPr>
        <w:t xml:space="preserve"> החקירה ומעדות החוקרת, ניתן ללמוד על הדרך בה העידה בפניה י' ולהתרשם באופן בלתי אמצעי מתבונתה של י', הבנתה את השאלות וניסיונה ליתן תשובות מדויקות ושקולות, ללא התלהמות או ניסיון להגזים בתיאור המעשים, כמו גם ללא ניסיון להסתיר את חלקה, כביכול, באירועים. (בשתי ההזדמנויות עברה לשבת מיוזמתה לצד אביה, בארוע הראשון לא הרחיקה את הנאשם מיד כשהחל לנשק אותה). היא הקפידה שלא למסור דברים לא נכונים, כמו בשאלה האם הכניס הנאשם את ידו אל מתחת לחולצה.</w:t>
      </w:r>
    </w:p>
    <w:p w14:paraId="4971B3E7" w14:textId="77777777" w:rsidR="009F77AB" w:rsidRPr="00BE0924" w:rsidRDefault="009F77AB" w:rsidP="00BE0924">
      <w:pPr>
        <w:spacing w:after="120" w:line="360" w:lineRule="auto"/>
        <w:ind w:left="720" w:hanging="720"/>
        <w:jc w:val="both"/>
        <w:rPr>
          <w:rFonts w:ascii="David" w:hAnsi="David" w:cs="David"/>
          <w:sz w:val="24"/>
          <w:szCs w:val="24"/>
          <w:rtl/>
        </w:rPr>
      </w:pPr>
    </w:p>
    <w:p w14:paraId="2A0F89D9" w14:textId="77777777" w:rsidR="009F77AB" w:rsidRPr="00BE0924" w:rsidRDefault="009F77AB" w:rsidP="00BE0924">
      <w:pPr>
        <w:spacing w:after="120" w:line="360" w:lineRule="auto"/>
        <w:ind w:left="720" w:hanging="720"/>
        <w:jc w:val="both"/>
        <w:rPr>
          <w:rFonts w:ascii="David" w:hAnsi="David" w:cs="David"/>
          <w:sz w:val="24"/>
          <w:szCs w:val="24"/>
          <w:rtl/>
        </w:rPr>
      </w:pPr>
      <w:r w:rsidRPr="00BE0924">
        <w:rPr>
          <w:rFonts w:ascii="David" w:hAnsi="David" w:cs="David"/>
          <w:b/>
          <w:bCs/>
          <w:sz w:val="24"/>
          <w:szCs w:val="24"/>
          <w:rtl/>
        </w:rPr>
        <w:t>95</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הנאשם</w:t>
      </w:r>
      <w:r w:rsidRPr="00BE0924">
        <w:rPr>
          <w:rFonts w:ascii="David" w:hAnsi="David" w:cs="David"/>
          <w:sz w:val="24"/>
          <w:szCs w:val="24"/>
          <w:rtl/>
        </w:rPr>
        <w:t>, כאמור, הכחיש מכל וכל את המיוחס לו אף בנוגע למתלוננת י'. הוא טען כי י' משמשת כלי בידי אמה ואחותה ג' על מנת לנקום בו את נקמתן בשל כעס עז שהן חשות כלפיו. במהלך עדותה הראשית אף צעק הנאשם לעברה של י' "</w:t>
      </w:r>
      <w:r w:rsidRPr="00BE0924">
        <w:rPr>
          <w:rFonts w:ascii="David" w:hAnsi="David" w:cs="David" w:hint="eastAsia"/>
          <w:b/>
          <w:bCs/>
          <w:sz w:val="24"/>
          <w:szCs w:val="24"/>
          <w:rtl/>
        </w:rPr>
        <w:t>מי</w:t>
      </w:r>
      <w:r w:rsidRPr="00BE0924">
        <w:rPr>
          <w:rFonts w:ascii="David" w:hAnsi="David" w:cs="David"/>
          <w:b/>
          <w:bCs/>
          <w:sz w:val="24"/>
          <w:szCs w:val="24"/>
          <w:rtl/>
        </w:rPr>
        <w:t xml:space="preserve"> אמר לך להגיד את הדברים האלה</w:t>
      </w:r>
      <w:r w:rsidRPr="00BE0924">
        <w:rPr>
          <w:rFonts w:ascii="David" w:hAnsi="David" w:cs="David"/>
          <w:sz w:val="24"/>
          <w:szCs w:val="24"/>
          <w:rtl/>
        </w:rPr>
        <w:t>?" (עמ' 140 לפרוטוקול, שורה 22).</w:t>
      </w:r>
    </w:p>
    <w:p w14:paraId="31281702" w14:textId="77777777" w:rsidR="009F77AB" w:rsidRPr="00BE0924" w:rsidRDefault="009F77AB" w:rsidP="00BE0924">
      <w:pPr>
        <w:spacing w:after="120" w:line="360" w:lineRule="auto"/>
        <w:jc w:val="both"/>
        <w:rPr>
          <w:rFonts w:ascii="David" w:hAnsi="David" w:cs="David"/>
          <w:sz w:val="24"/>
          <w:szCs w:val="24"/>
          <w:rtl/>
        </w:rPr>
      </w:pPr>
    </w:p>
    <w:p w14:paraId="6A078503" w14:textId="77777777" w:rsidR="009F77AB" w:rsidRPr="00BE0924" w:rsidRDefault="009F77AB" w:rsidP="00BE0924">
      <w:pPr>
        <w:spacing w:after="120" w:line="360" w:lineRule="auto"/>
        <w:ind w:left="720" w:hanging="720"/>
        <w:jc w:val="both"/>
        <w:rPr>
          <w:rFonts w:ascii="David" w:hAnsi="David" w:cs="David"/>
          <w:sz w:val="24"/>
          <w:szCs w:val="24"/>
          <w:rtl/>
        </w:rPr>
      </w:pPr>
      <w:r w:rsidRPr="00BE0924">
        <w:rPr>
          <w:rFonts w:ascii="David" w:hAnsi="David" w:cs="David"/>
          <w:b/>
          <w:bCs/>
          <w:sz w:val="24"/>
          <w:szCs w:val="24"/>
          <w:rtl/>
        </w:rPr>
        <w:t>96</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בחקירתו</w:t>
      </w:r>
      <w:r w:rsidRPr="00BE0924">
        <w:rPr>
          <w:rFonts w:ascii="David" w:hAnsi="David" w:cs="David"/>
          <w:sz w:val="24"/>
          <w:szCs w:val="24"/>
          <w:rtl/>
        </w:rPr>
        <w:t xml:space="preserve"> במשטרה מיום 7.7.2015 הכחיש הנאשם את החשדות המיוחסים. הוא אישר  כי היה נוהג לקחת את י' ואת אמה וכן את כלתו </w:t>
      </w:r>
      <w:r>
        <w:rPr>
          <w:rFonts w:ascii="David" w:hAnsi="David" w:cs="David" w:hint="eastAsia"/>
          <w:sz w:val="24"/>
          <w:szCs w:val="24"/>
          <w:rtl/>
        </w:rPr>
        <w:t>ח</w:t>
      </w:r>
      <w:r>
        <w:rPr>
          <w:rFonts w:ascii="David" w:hAnsi="David" w:cs="David"/>
          <w:sz w:val="24"/>
          <w:szCs w:val="24"/>
          <w:rtl/>
        </w:rPr>
        <w:t>'</w:t>
      </w:r>
      <w:r w:rsidRPr="00BE0924">
        <w:rPr>
          <w:rFonts w:ascii="David" w:hAnsi="David" w:cs="David"/>
          <w:sz w:val="24"/>
          <w:szCs w:val="24"/>
          <w:rtl/>
        </w:rPr>
        <w:t xml:space="preserve"> ובני משפחה אחרים לקניות בג'נין. לטענתו, י' נלוותה אליו "פעם או פעמיים" (עמ' 4 בת/4, שורות 86-81). </w:t>
      </w:r>
    </w:p>
    <w:p w14:paraId="3D86A366" w14:textId="77777777" w:rsidR="009F77AB" w:rsidRPr="00BE0924" w:rsidRDefault="009F77AB" w:rsidP="00BE0924">
      <w:pPr>
        <w:spacing w:after="120" w:line="360" w:lineRule="auto"/>
        <w:ind w:left="720"/>
        <w:jc w:val="both"/>
        <w:rPr>
          <w:rFonts w:ascii="David" w:hAnsi="David" w:cs="David"/>
          <w:sz w:val="24"/>
          <w:szCs w:val="24"/>
          <w:rtl/>
        </w:rPr>
      </w:pPr>
      <w:r w:rsidRPr="00BE0924">
        <w:rPr>
          <w:rFonts w:ascii="David" w:hAnsi="David" w:cs="David" w:hint="eastAsia"/>
          <w:sz w:val="24"/>
          <w:szCs w:val="24"/>
          <w:rtl/>
        </w:rPr>
        <w:t>מייד</w:t>
      </w:r>
      <w:r w:rsidRPr="00BE0924">
        <w:rPr>
          <w:rFonts w:ascii="David" w:hAnsi="David" w:cs="David"/>
          <w:sz w:val="24"/>
          <w:szCs w:val="24"/>
          <w:rtl/>
        </w:rPr>
        <w:t xml:space="preserve"> לאחר מכן סתר את עצמו, כאשר הסביר כי לפעמים, הייתה י' נלוות לבני המשפחה שיצאו לקניות ולפעמים הייתה נשארת ברכב עמו ועם ילדיה של </w:t>
      </w:r>
      <w:r>
        <w:rPr>
          <w:rFonts w:ascii="David" w:hAnsi="David" w:cs="David" w:hint="eastAsia"/>
          <w:sz w:val="24"/>
          <w:szCs w:val="24"/>
          <w:rtl/>
        </w:rPr>
        <w:t>ח</w:t>
      </w:r>
      <w:r>
        <w:rPr>
          <w:rFonts w:ascii="David" w:hAnsi="David" w:cs="David"/>
          <w:sz w:val="24"/>
          <w:szCs w:val="24"/>
          <w:rtl/>
        </w:rPr>
        <w:t>'</w:t>
      </w:r>
      <w:r w:rsidRPr="00BE0924">
        <w:rPr>
          <w:rFonts w:ascii="David" w:hAnsi="David" w:cs="David"/>
          <w:sz w:val="24"/>
          <w:szCs w:val="24"/>
          <w:rtl/>
        </w:rPr>
        <w:t xml:space="preserve">. כלומר, לא מדובר בפעם או פעמיים. </w:t>
      </w:r>
    </w:p>
    <w:p w14:paraId="71375BB0" w14:textId="77777777" w:rsidR="009F77AB" w:rsidRPr="00BE0924" w:rsidRDefault="009F77AB" w:rsidP="00BE0924">
      <w:pPr>
        <w:spacing w:after="120" w:line="360" w:lineRule="auto"/>
        <w:ind w:left="720"/>
        <w:jc w:val="both"/>
        <w:rPr>
          <w:rFonts w:ascii="David" w:hAnsi="David" w:cs="David"/>
          <w:sz w:val="24"/>
          <w:szCs w:val="24"/>
          <w:rtl/>
        </w:rPr>
      </w:pPr>
      <w:r w:rsidRPr="00BE0924">
        <w:rPr>
          <w:rFonts w:ascii="David" w:hAnsi="David" w:cs="David" w:hint="eastAsia"/>
          <w:sz w:val="24"/>
          <w:szCs w:val="24"/>
          <w:rtl/>
        </w:rPr>
        <w:t>בכך</w:t>
      </w:r>
      <w:r w:rsidRPr="00BE0924">
        <w:rPr>
          <w:rFonts w:ascii="David" w:hAnsi="David" w:cs="David"/>
          <w:sz w:val="24"/>
          <w:szCs w:val="24"/>
          <w:rtl/>
        </w:rPr>
        <w:t>, אישר הנאשם את הסיטואציה שתיארה י' לגבי הישארותם ברכב לבד או יחד עם האחיין של י', בזמן שבני המשפחה הלכו לקניות.</w:t>
      </w:r>
    </w:p>
    <w:p w14:paraId="73C574C2" w14:textId="77777777" w:rsidR="009F77AB" w:rsidRPr="00BE0924" w:rsidRDefault="009F77AB" w:rsidP="00BE0924">
      <w:pPr>
        <w:spacing w:after="120" w:line="360" w:lineRule="auto"/>
        <w:ind w:left="720"/>
        <w:jc w:val="both"/>
        <w:rPr>
          <w:rFonts w:ascii="David" w:hAnsi="David" w:cs="David"/>
          <w:sz w:val="24"/>
          <w:szCs w:val="24"/>
          <w:rtl/>
        </w:rPr>
      </w:pPr>
    </w:p>
    <w:p w14:paraId="791D2032" w14:textId="77777777" w:rsidR="009F77AB" w:rsidRPr="00BE0924" w:rsidRDefault="009F77AB" w:rsidP="00BE0924">
      <w:pPr>
        <w:spacing w:after="120" w:line="360" w:lineRule="auto"/>
        <w:ind w:left="720" w:hanging="720"/>
        <w:jc w:val="both"/>
        <w:rPr>
          <w:rFonts w:ascii="David" w:hAnsi="David" w:cs="David"/>
          <w:sz w:val="24"/>
          <w:szCs w:val="24"/>
          <w:rtl/>
        </w:rPr>
      </w:pPr>
      <w:r w:rsidRPr="00BE0924">
        <w:rPr>
          <w:rFonts w:ascii="David" w:hAnsi="David" w:cs="David"/>
          <w:b/>
          <w:bCs/>
          <w:sz w:val="24"/>
          <w:szCs w:val="24"/>
          <w:rtl/>
        </w:rPr>
        <w:t>97</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הנאשם</w:t>
      </w:r>
      <w:r w:rsidRPr="00BE0924">
        <w:rPr>
          <w:rFonts w:ascii="David" w:hAnsi="David" w:cs="David"/>
          <w:sz w:val="24"/>
          <w:szCs w:val="24"/>
          <w:rtl/>
        </w:rPr>
        <w:t xml:space="preserve"> טען כי משך הזמן שהמתינו היה כ 10-15 דקות, כאשר באותו זמן חנה הרכב ליד השוק ובסביבת אנשים. בעדותו בבית המשפט הוסיף הנאשם:</w:t>
      </w:r>
    </w:p>
    <w:p w14:paraId="6D6929C1" w14:textId="77777777" w:rsidR="009F77AB" w:rsidRPr="00BE0924" w:rsidRDefault="009F77AB" w:rsidP="00BE0924">
      <w:pPr>
        <w:spacing w:after="120" w:line="360" w:lineRule="auto"/>
        <w:ind w:left="720" w:hanging="720"/>
        <w:jc w:val="both"/>
        <w:rPr>
          <w:rFonts w:ascii="David" w:hAnsi="David" w:cs="David"/>
          <w:sz w:val="24"/>
          <w:szCs w:val="24"/>
          <w:rtl/>
        </w:rPr>
      </w:pPr>
    </w:p>
    <w:p w14:paraId="7673BA3C" w14:textId="77777777" w:rsidR="009F77AB" w:rsidRPr="00BE0924" w:rsidRDefault="009F77AB" w:rsidP="00BE0924">
      <w:pPr>
        <w:spacing w:after="0" w:line="360" w:lineRule="auto"/>
        <w:ind w:left="1440" w:right="1134"/>
        <w:jc w:val="both"/>
        <w:rPr>
          <w:rFonts w:ascii="Arial" w:hAnsi="Arial" w:cs="David"/>
          <w:b/>
          <w:bCs/>
          <w:sz w:val="24"/>
          <w:szCs w:val="24"/>
          <w:rtl/>
          <w:lang w:eastAsia="he-IL"/>
        </w:rPr>
      </w:pPr>
      <w:r w:rsidRPr="00BE0924">
        <w:rPr>
          <w:rFonts w:ascii="Arial" w:hAnsi="Arial" w:cs="David"/>
          <w:b/>
          <w:bCs/>
          <w:sz w:val="24"/>
          <w:szCs w:val="24"/>
          <w:rtl/>
          <w:lang w:eastAsia="he-IL"/>
        </w:rPr>
        <w:t xml:space="preserve">"ג'נין זאת עיר שמרנית. שאת לא יכולה לעשות מה שאת רוצה. אפילו אם רואים אותך לוחית צהובה, מתחילים להסתכל, לראות, ככה, מחטטים. איך אני, איך אני אגע לה בחזה? נגיד, אני רוצה לבוא ככה, אם אני נגיד נגעתי לה בחזה, הא? מישהו שולח את ידו לחזה של מישהי כדי לממש משהו בפנים, כדי לתפוס משהו בפנים,  מה יש לה לתפוס זאת? נגיד שכן, מה יש לה לתפוס? בשביל מה אני אכניס לבת 6 שנים? מה יש לה לתפוס בחזה שלה? מכניסים יד על מנת לתפוס משהו. ואפילו אם היה לה משהו, זו הבת שלי. אני לא אכניס את היד שלי לחזה שלה. משוגע רק יכול לדמיין לעצמו דבר כזה." </w:t>
      </w:r>
      <w:r w:rsidRPr="00BE0924">
        <w:rPr>
          <w:rFonts w:ascii="Arial" w:hAnsi="Arial" w:cs="David"/>
          <w:sz w:val="24"/>
          <w:szCs w:val="24"/>
          <w:rtl/>
          <w:lang w:eastAsia="he-IL"/>
        </w:rPr>
        <w:t>(עמ' 283 לפרוטוקול, שורות 17-10)</w:t>
      </w:r>
      <w:r w:rsidRPr="00BE0924">
        <w:rPr>
          <w:rFonts w:ascii="Arial" w:hAnsi="Arial" w:cs="David"/>
          <w:b/>
          <w:bCs/>
          <w:sz w:val="24"/>
          <w:szCs w:val="24"/>
          <w:rtl/>
          <w:lang w:eastAsia="he-IL"/>
        </w:rPr>
        <w:t>.</w:t>
      </w:r>
    </w:p>
    <w:p w14:paraId="50BC8A01" w14:textId="77777777" w:rsidR="009F77AB" w:rsidRPr="00BE0924" w:rsidRDefault="009F77AB" w:rsidP="00BE0924">
      <w:pPr>
        <w:spacing w:after="0" w:line="360" w:lineRule="auto"/>
        <w:ind w:left="1440" w:right="1134"/>
        <w:jc w:val="both"/>
        <w:rPr>
          <w:rFonts w:ascii="Arial" w:hAnsi="Arial" w:cs="David"/>
          <w:b/>
          <w:bCs/>
          <w:sz w:val="24"/>
          <w:szCs w:val="24"/>
          <w:rtl/>
          <w:lang w:eastAsia="he-IL"/>
        </w:rPr>
      </w:pPr>
    </w:p>
    <w:p w14:paraId="6C072C17" w14:textId="77777777" w:rsidR="009F77AB" w:rsidRPr="00BE0924" w:rsidRDefault="009F77AB" w:rsidP="00BE0924">
      <w:pPr>
        <w:spacing w:after="0" w:line="360" w:lineRule="auto"/>
        <w:ind w:left="720"/>
        <w:jc w:val="both"/>
        <w:rPr>
          <w:rFonts w:ascii="Arial" w:hAnsi="Arial" w:cs="David"/>
          <w:sz w:val="24"/>
          <w:szCs w:val="24"/>
          <w:rtl/>
          <w:lang w:eastAsia="he-IL"/>
        </w:rPr>
      </w:pPr>
      <w:r w:rsidRPr="00BE0924">
        <w:rPr>
          <w:rFonts w:ascii="Arial" w:hAnsi="Arial" w:cs="David"/>
          <w:sz w:val="24"/>
          <w:szCs w:val="24"/>
          <w:rtl/>
          <w:lang w:eastAsia="he-IL"/>
        </w:rPr>
        <w:t>עוד טען הנאשם כי בג'נין כמעט ולא ניתן למצוא חנייה, קל וחומר מקום מבודד ובשעות הבוקר, בהן השוק הומה אדם. (עמ' 283 לפרוטוקול, שורות 32-25).</w:t>
      </w:r>
    </w:p>
    <w:p w14:paraId="6A33657D" w14:textId="77777777" w:rsidR="009F77AB" w:rsidRPr="00BE0924" w:rsidRDefault="009F77AB" w:rsidP="00BE0924">
      <w:pPr>
        <w:spacing w:after="0" w:line="360" w:lineRule="auto"/>
        <w:jc w:val="both"/>
        <w:rPr>
          <w:rFonts w:ascii="Arial" w:hAnsi="Arial" w:cs="David"/>
          <w:sz w:val="24"/>
          <w:szCs w:val="24"/>
          <w:rtl/>
          <w:lang w:eastAsia="he-IL"/>
        </w:rPr>
      </w:pPr>
    </w:p>
    <w:p w14:paraId="50C9656B" w14:textId="77777777" w:rsidR="009F77AB" w:rsidRPr="00BE0924" w:rsidRDefault="009F77AB" w:rsidP="00BE0924">
      <w:pPr>
        <w:spacing w:after="0" w:line="360" w:lineRule="auto"/>
        <w:ind w:left="720" w:hanging="720"/>
        <w:jc w:val="both"/>
        <w:rPr>
          <w:rFonts w:ascii="Arial" w:hAnsi="Arial" w:cs="David"/>
          <w:sz w:val="24"/>
          <w:szCs w:val="24"/>
          <w:rtl/>
          <w:lang w:eastAsia="he-IL"/>
        </w:rPr>
      </w:pPr>
      <w:r w:rsidRPr="00BE0924">
        <w:rPr>
          <w:rFonts w:ascii="Arial" w:hAnsi="Arial" w:cs="David"/>
          <w:b/>
          <w:bCs/>
          <w:sz w:val="24"/>
          <w:szCs w:val="24"/>
          <w:rtl/>
          <w:lang w:eastAsia="he-IL"/>
        </w:rPr>
        <w:t>98</w:t>
      </w:r>
      <w:r w:rsidRPr="00BE0924">
        <w:rPr>
          <w:rFonts w:ascii="Arial" w:hAnsi="Arial" w:cs="David"/>
          <w:sz w:val="24"/>
          <w:szCs w:val="24"/>
          <w:rtl/>
          <w:lang w:eastAsia="he-IL"/>
        </w:rPr>
        <w:t>.</w:t>
      </w:r>
      <w:r w:rsidRPr="00BE0924">
        <w:rPr>
          <w:rFonts w:ascii="Arial" w:hAnsi="Arial" w:cs="David"/>
          <w:sz w:val="24"/>
          <w:szCs w:val="24"/>
          <w:rtl/>
          <w:lang w:eastAsia="he-IL"/>
        </w:rPr>
        <w:tab/>
        <w:t xml:space="preserve"> יש לציין כי י' לא טענה שמדובר היה במקום מבודד. להיפך, היא לא ידעה לציין היכן בדיוק היו בג'נין כשהדבר קרה, אך על השאלה האם מישהו הבחין בהם, השיבה: "</w:t>
      </w:r>
      <w:r w:rsidRPr="00BE0924">
        <w:rPr>
          <w:rFonts w:ascii="Arial" w:hAnsi="Arial" w:cs="David"/>
          <w:b/>
          <w:bCs/>
          <w:sz w:val="24"/>
          <w:szCs w:val="24"/>
          <w:rtl/>
          <w:lang w:eastAsia="he-IL"/>
        </w:rPr>
        <w:t>לא יודעת, אולי אנשים בדרך"</w:t>
      </w:r>
      <w:r w:rsidRPr="00BE0924">
        <w:rPr>
          <w:rFonts w:ascii="Arial" w:hAnsi="Arial" w:cs="David"/>
          <w:sz w:val="24"/>
          <w:szCs w:val="24"/>
          <w:rtl/>
          <w:lang w:eastAsia="he-IL"/>
        </w:rPr>
        <w:t xml:space="preserve"> (עמ' 14 לת/36). היא גם השיבה שלא הבחינה במישהו שמכיר את אביה, ויכול היה לראות. </w:t>
      </w:r>
    </w:p>
    <w:p w14:paraId="5944A11F" w14:textId="77777777" w:rsidR="009F77AB" w:rsidRPr="00BE0924" w:rsidRDefault="009F77AB" w:rsidP="00BE0924">
      <w:pPr>
        <w:spacing w:after="0" w:line="360" w:lineRule="auto"/>
        <w:ind w:left="720" w:hanging="720"/>
        <w:jc w:val="both"/>
        <w:rPr>
          <w:rFonts w:ascii="Arial" w:hAnsi="Arial" w:cs="David"/>
          <w:sz w:val="24"/>
          <w:szCs w:val="24"/>
          <w:rtl/>
          <w:lang w:eastAsia="he-IL"/>
        </w:rPr>
      </w:pPr>
    </w:p>
    <w:p w14:paraId="38E607A4" w14:textId="77777777" w:rsidR="009F77AB" w:rsidRPr="00BE0924" w:rsidRDefault="009F77AB" w:rsidP="00BE0924">
      <w:pPr>
        <w:spacing w:after="0" w:line="360" w:lineRule="auto"/>
        <w:ind w:left="720"/>
        <w:jc w:val="both"/>
        <w:rPr>
          <w:rFonts w:ascii="David" w:hAnsi="David" w:cs="David"/>
          <w:sz w:val="24"/>
          <w:szCs w:val="24"/>
          <w:rtl/>
        </w:rPr>
      </w:pPr>
      <w:r w:rsidRPr="00BE0924">
        <w:rPr>
          <w:rFonts w:ascii="David" w:hAnsi="David" w:cs="David" w:hint="eastAsia"/>
          <w:sz w:val="24"/>
          <w:szCs w:val="24"/>
          <w:rtl/>
        </w:rPr>
        <w:t>בעדותה</w:t>
      </w:r>
      <w:r w:rsidRPr="00BE0924">
        <w:rPr>
          <w:rFonts w:ascii="David" w:hAnsi="David" w:cs="David"/>
          <w:sz w:val="24"/>
          <w:szCs w:val="24"/>
          <w:rtl/>
        </w:rPr>
        <w:t xml:space="preserve"> בבית המשפט התבקשה י' להגיב על הטענה לפיה, העיר ג'נין הומה אדם בשעות הבוקר ויש שם אנשים "כמו נמלים". י' השיבה כי הרכב חנה "</w:t>
      </w:r>
      <w:r w:rsidRPr="00BE0924">
        <w:rPr>
          <w:rFonts w:ascii="David" w:hAnsi="David" w:cs="David" w:hint="eastAsia"/>
          <w:b/>
          <w:bCs/>
          <w:sz w:val="24"/>
          <w:szCs w:val="24"/>
          <w:rtl/>
        </w:rPr>
        <w:t>ברחוב</w:t>
      </w:r>
      <w:r w:rsidRPr="00BE0924">
        <w:rPr>
          <w:rFonts w:ascii="David" w:hAnsi="David" w:cs="David"/>
          <w:b/>
          <w:bCs/>
          <w:sz w:val="24"/>
          <w:szCs w:val="24"/>
          <w:rtl/>
        </w:rPr>
        <w:t xml:space="preserve"> צר וריק מעט</w:t>
      </w:r>
      <w:r w:rsidRPr="00BE0924">
        <w:rPr>
          <w:rFonts w:ascii="David" w:hAnsi="David" w:cs="David"/>
          <w:sz w:val="24"/>
          <w:szCs w:val="24"/>
          <w:rtl/>
        </w:rPr>
        <w:t>" וכי היו בסביבת הרכב אנשים בודדים בלבד. היא הוסיפה: "</w:t>
      </w:r>
      <w:r w:rsidRPr="00BE0924">
        <w:rPr>
          <w:rFonts w:ascii="David" w:hAnsi="David" w:cs="David" w:hint="eastAsia"/>
          <w:b/>
          <w:bCs/>
          <w:sz w:val="24"/>
          <w:szCs w:val="24"/>
          <w:rtl/>
        </w:rPr>
        <w:t>בטח</w:t>
      </w:r>
      <w:r w:rsidRPr="00BE0924">
        <w:rPr>
          <w:rFonts w:ascii="David" w:hAnsi="David" w:cs="David"/>
          <w:b/>
          <w:bCs/>
          <w:sz w:val="24"/>
          <w:szCs w:val="24"/>
          <w:rtl/>
        </w:rPr>
        <w:t xml:space="preserve"> היו אנשים, אך הם לא שמו לב. אם כל אחד יסתכל על כל רכב שלידו או לפניו אז לא מסיימים</w:t>
      </w:r>
      <w:r w:rsidRPr="00BE0924">
        <w:rPr>
          <w:rFonts w:ascii="David" w:hAnsi="David" w:cs="David"/>
          <w:sz w:val="24"/>
          <w:szCs w:val="24"/>
          <w:rtl/>
        </w:rPr>
        <w:t xml:space="preserve">" (עמ' 150 לפרוטוקול, שורות 20-11). </w:t>
      </w:r>
    </w:p>
    <w:p w14:paraId="6BBFEF33" w14:textId="77777777" w:rsidR="009F77AB" w:rsidRPr="00BE0924" w:rsidRDefault="009F77AB" w:rsidP="00BE0924">
      <w:pPr>
        <w:spacing w:after="0" w:line="360" w:lineRule="auto"/>
        <w:jc w:val="both"/>
        <w:rPr>
          <w:rFonts w:ascii="David" w:hAnsi="David" w:cs="David"/>
          <w:b/>
          <w:bCs/>
          <w:sz w:val="24"/>
          <w:szCs w:val="24"/>
          <w:rtl/>
        </w:rPr>
      </w:pPr>
    </w:p>
    <w:p w14:paraId="3D486273" w14:textId="77777777" w:rsidR="009F77AB" w:rsidRPr="00BE0924" w:rsidRDefault="009F77AB" w:rsidP="00BE0924">
      <w:pPr>
        <w:spacing w:after="0" w:line="360" w:lineRule="auto"/>
        <w:ind w:left="720"/>
        <w:jc w:val="both"/>
        <w:rPr>
          <w:rFonts w:ascii="Arial" w:hAnsi="Arial" w:cs="David"/>
          <w:sz w:val="24"/>
          <w:szCs w:val="24"/>
          <w:rtl/>
          <w:lang w:eastAsia="he-IL"/>
        </w:rPr>
      </w:pPr>
      <w:r w:rsidRPr="00BE0924">
        <w:rPr>
          <w:rFonts w:ascii="Arial" w:hAnsi="Arial" w:cs="David"/>
          <w:sz w:val="24"/>
          <w:szCs w:val="24"/>
          <w:rtl/>
          <w:lang w:eastAsia="he-IL"/>
        </w:rPr>
        <w:t>כלומר, אין מחלוקת שהרכב חנה במקום שבו חלפו אנשים. יחד עם זאת, עובדה זו איננה שוללת אפשרות הנאשם לנצל פרק זמן קצר, בו לא היה איש ליד הרכב, כדי לגעת בי' שישבה לצדו ברכב.</w:t>
      </w:r>
    </w:p>
    <w:p w14:paraId="1CF5B769" w14:textId="77777777" w:rsidR="009F77AB" w:rsidRPr="00BE0924" w:rsidRDefault="009F77AB" w:rsidP="00BE0924">
      <w:pPr>
        <w:spacing w:after="0" w:line="360" w:lineRule="auto"/>
        <w:ind w:left="720" w:hanging="720"/>
        <w:jc w:val="both"/>
        <w:rPr>
          <w:rFonts w:ascii="Arial" w:hAnsi="Arial" w:cs="David"/>
          <w:sz w:val="24"/>
          <w:szCs w:val="24"/>
          <w:rtl/>
          <w:lang w:eastAsia="he-IL"/>
        </w:rPr>
      </w:pPr>
    </w:p>
    <w:p w14:paraId="198A04A0" w14:textId="77777777" w:rsidR="009F77AB" w:rsidRPr="00BE0924" w:rsidRDefault="009F77AB" w:rsidP="00BE0924">
      <w:pPr>
        <w:spacing w:after="0" w:line="360" w:lineRule="auto"/>
        <w:ind w:left="720" w:hanging="720"/>
        <w:jc w:val="both"/>
        <w:rPr>
          <w:rFonts w:ascii="Arial" w:hAnsi="Arial" w:cs="David"/>
          <w:sz w:val="24"/>
          <w:szCs w:val="24"/>
          <w:rtl/>
          <w:lang w:eastAsia="he-IL"/>
        </w:rPr>
      </w:pPr>
      <w:r w:rsidRPr="00BE0924">
        <w:rPr>
          <w:rFonts w:ascii="Arial" w:hAnsi="Arial" w:cs="David"/>
          <w:b/>
          <w:bCs/>
          <w:sz w:val="24"/>
          <w:szCs w:val="24"/>
          <w:rtl/>
          <w:lang w:eastAsia="he-IL"/>
        </w:rPr>
        <w:t>99</w:t>
      </w:r>
      <w:r w:rsidRPr="00BE0924">
        <w:rPr>
          <w:rFonts w:ascii="Arial" w:hAnsi="Arial" w:cs="David"/>
          <w:sz w:val="24"/>
          <w:szCs w:val="24"/>
          <w:rtl/>
          <w:lang w:eastAsia="he-IL"/>
        </w:rPr>
        <w:t>.</w:t>
      </w:r>
      <w:r w:rsidRPr="00BE0924">
        <w:rPr>
          <w:rFonts w:ascii="Arial" w:hAnsi="Arial" w:cs="David"/>
          <w:sz w:val="24"/>
          <w:szCs w:val="24"/>
          <w:rtl/>
          <w:lang w:eastAsia="he-IL"/>
        </w:rPr>
        <w:tab/>
        <w:t xml:space="preserve">גם בנוגע לשאלה האם י' ישבה לצדו ברכב, סתר הנאשם את עצמו. </w:t>
      </w:r>
      <w:r w:rsidRPr="00BE0924">
        <w:rPr>
          <w:rFonts w:ascii="David" w:hAnsi="David" w:cs="David" w:hint="eastAsia"/>
          <w:sz w:val="24"/>
          <w:szCs w:val="24"/>
          <w:rtl/>
        </w:rPr>
        <w:t>בחקירתו</w:t>
      </w:r>
      <w:r w:rsidRPr="00BE0924">
        <w:rPr>
          <w:rFonts w:ascii="David" w:hAnsi="David" w:cs="David"/>
          <w:sz w:val="24"/>
          <w:szCs w:val="24"/>
          <w:rtl/>
        </w:rPr>
        <w:t xml:space="preserve"> מסר כי בעת שהמתינו ברכב הייתה י' יושבת בכיסא מאחור. על השאלה האם אהבה לשבת בכיסא שלצידו בזמן שהמתינו ברכב, השיב: "</w:t>
      </w:r>
      <w:r w:rsidRPr="00BE0924">
        <w:rPr>
          <w:rFonts w:ascii="David" w:hAnsi="David" w:cs="David" w:hint="eastAsia"/>
          <w:b/>
          <w:bCs/>
          <w:sz w:val="24"/>
          <w:szCs w:val="24"/>
          <w:rtl/>
        </w:rPr>
        <w:t>כן</w:t>
      </w:r>
      <w:r w:rsidRPr="00BE0924">
        <w:rPr>
          <w:rFonts w:ascii="David" w:hAnsi="David" w:cs="David"/>
          <w:b/>
          <w:bCs/>
          <w:sz w:val="24"/>
          <w:szCs w:val="24"/>
          <w:rtl/>
        </w:rPr>
        <w:t xml:space="preserve"> הייתה אוהבת, אך אני לא הייתי מרשה לה</w:t>
      </w:r>
      <w:r w:rsidRPr="00BE0924">
        <w:rPr>
          <w:rFonts w:ascii="David" w:hAnsi="David" w:cs="David"/>
          <w:sz w:val="24"/>
          <w:szCs w:val="24"/>
          <w:rtl/>
        </w:rPr>
        <w:t xml:space="preserve">" (עמ' 4 בת/4, שורות 96-93). </w:t>
      </w:r>
      <w:r w:rsidRPr="00BE0924">
        <w:rPr>
          <w:rFonts w:ascii="Arial" w:hAnsi="Arial" w:cs="David"/>
          <w:sz w:val="24"/>
          <w:szCs w:val="24"/>
          <w:rtl/>
          <w:lang w:eastAsia="he-IL"/>
        </w:rPr>
        <w:t xml:space="preserve">בחקירה הנגדית, לעומת זאת, אישר הנאשם כי י' הייתה עוברת לשבת מקדימה ואף הוסיף: </w:t>
      </w:r>
    </w:p>
    <w:p w14:paraId="5EE01A8E" w14:textId="77777777" w:rsidR="009F77AB" w:rsidRPr="00BE0924" w:rsidRDefault="009F77AB" w:rsidP="00BE0924">
      <w:pPr>
        <w:spacing w:after="0" w:line="360" w:lineRule="auto"/>
        <w:ind w:left="720" w:hanging="720"/>
        <w:jc w:val="both"/>
        <w:rPr>
          <w:rFonts w:ascii="Arial" w:hAnsi="Arial" w:cs="David"/>
          <w:sz w:val="24"/>
          <w:szCs w:val="24"/>
          <w:rtl/>
          <w:lang w:eastAsia="he-IL"/>
        </w:rPr>
      </w:pPr>
    </w:p>
    <w:p w14:paraId="5667AEC6" w14:textId="77777777" w:rsidR="009F77AB" w:rsidRPr="00BE0924" w:rsidRDefault="009F77AB" w:rsidP="00BE0924">
      <w:pPr>
        <w:spacing w:after="0" w:line="360" w:lineRule="auto"/>
        <w:ind w:left="2160" w:right="993" w:hanging="720"/>
        <w:jc w:val="both"/>
        <w:rPr>
          <w:rFonts w:ascii="Arial" w:hAnsi="Arial" w:cs="David"/>
          <w:b/>
          <w:bCs/>
          <w:sz w:val="24"/>
          <w:szCs w:val="24"/>
          <w:rtl/>
          <w:lang w:eastAsia="he-IL"/>
        </w:rPr>
      </w:pPr>
      <w:r w:rsidRPr="00BE0924">
        <w:rPr>
          <w:rFonts w:ascii="Arial" w:hAnsi="Arial" w:cs="David"/>
          <w:b/>
          <w:bCs/>
          <w:sz w:val="24"/>
          <w:szCs w:val="24"/>
          <w:rtl/>
          <w:lang w:eastAsia="he-IL"/>
        </w:rPr>
        <w:t>"ת.</w:t>
      </w:r>
      <w:r w:rsidRPr="00BE0924">
        <w:rPr>
          <w:rFonts w:ascii="Arial" w:hAnsi="Arial" w:cs="David"/>
          <w:sz w:val="24"/>
          <w:szCs w:val="24"/>
          <w:rtl/>
          <w:lang w:eastAsia="he-IL"/>
        </w:rPr>
        <w:tab/>
      </w:r>
      <w:r w:rsidRPr="00BE0924">
        <w:rPr>
          <w:rFonts w:ascii="Arial" w:hAnsi="Arial" w:cs="David"/>
          <w:b/>
          <w:bCs/>
          <w:sz w:val="24"/>
          <w:szCs w:val="24"/>
          <w:rtl/>
          <w:lang w:eastAsia="he-IL"/>
        </w:rPr>
        <w:t>תמיד הייתה יושבת מקדימה. אני אומר לה</w:t>
      </w:r>
      <w:r w:rsidRPr="00BE0924">
        <w:rPr>
          <w:rFonts w:ascii="Arial" w:hAnsi="Arial" w:cs="David"/>
          <w:sz w:val="24"/>
          <w:szCs w:val="24"/>
          <w:rtl/>
          <w:lang w:eastAsia="he-IL"/>
        </w:rPr>
        <w:t xml:space="preserve"> "</w:t>
      </w:r>
      <w:r w:rsidRPr="00BE0924">
        <w:rPr>
          <w:rFonts w:ascii="Arial" w:hAnsi="Arial" w:cs="David"/>
          <w:b/>
          <w:bCs/>
          <w:sz w:val="24"/>
          <w:szCs w:val="24"/>
          <w:rtl/>
          <w:lang w:eastAsia="he-IL"/>
        </w:rPr>
        <w:t xml:space="preserve">לא, תחזרי אחורה, אסור שתשבי על ידי". </w:t>
      </w:r>
    </w:p>
    <w:p w14:paraId="62A8BF10" w14:textId="77777777" w:rsidR="009F77AB" w:rsidRPr="00BE0924" w:rsidRDefault="009F77AB" w:rsidP="00BE0924">
      <w:pPr>
        <w:spacing w:after="0" w:line="360" w:lineRule="auto"/>
        <w:ind w:left="720" w:hanging="720"/>
        <w:jc w:val="both"/>
        <w:rPr>
          <w:rFonts w:ascii="Arial" w:hAnsi="Arial" w:cs="David"/>
          <w:b/>
          <w:bCs/>
          <w:sz w:val="24"/>
          <w:szCs w:val="24"/>
          <w:rtl/>
          <w:lang w:eastAsia="he-IL"/>
        </w:rPr>
      </w:pPr>
      <w:r w:rsidRPr="00BE0924">
        <w:rPr>
          <w:rFonts w:ascii="Arial" w:hAnsi="Arial" w:cs="David"/>
          <w:b/>
          <w:bCs/>
          <w:sz w:val="24"/>
          <w:szCs w:val="24"/>
          <w:rtl/>
          <w:lang w:eastAsia="he-IL"/>
        </w:rPr>
        <w:tab/>
      </w:r>
      <w:r w:rsidRPr="00BE0924">
        <w:rPr>
          <w:rFonts w:ascii="Arial" w:hAnsi="Arial" w:cs="David"/>
          <w:b/>
          <w:bCs/>
          <w:sz w:val="24"/>
          <w:szCs w:val="24"/>
          <w:rtl/>
          <w:lang w:eastAsia="he-IL"/>
        </w:rPr>
        <w:tab/>
        <w:t>ש.</w:t>
      </w:r>
      <w:r w:rsidRPr="00BE0924">
        <w:rPr>
          <w:rFonts w:ascii="Arial" w:hAnsi="Arial" w:cs="David"/>
          <w:b/>
          <w:bCs/>
          <w:sz w:val="24"/>
          <w:szCs w:val="24"/>
          <w:rtl/>
          <w:lang w:eastAsia="he-IL"/>
        </w:rPr>
        <w:tab/>
        <w:t>אבל היא ישבה על ידך?</w:t>
      </w:r>
    </w:p>
    <w:p w14:paraId="7EB6C08B" w14:textId="77777777" w:rsidR="009F77AB" w:rsidRPr="00BE0924" w:rsidRDefault="009F77AB" w:rsidP="00BE0924">
      <w:pPr>
        <w:spacing w:after="0" w:line="360" w:lineRule="auto"/>
        <w:ind w:left="1440"/>
        <w:jc w:val="both"/>
        <w:rPr>
          <w:rFonts w:ascii="Arial" w:hAnsi="Arial" w:cs="David"/>
          <w:b/>
          <w:bCs/>
          <w:sz w:val="24"/>
          <w:szCs w:val="24"/>
          <w:rtl/>
          <w:lang w:eastAsia="he-IL"/>
        </w:rPr>
      </w:pPr>
      <w:r w:rsidRPr="00BE0924">
        <w:rPr>
          <w:rFonts w:ascii="Arial" w:hAnsi="Arial" w:cs="David"/>
          <w:b/>
          <w:bCs/>
          <w:sz w:val="24"/>
          <w:szCs w:val="24"/>
          <w:rtl/>
          <w:lang w:eastAsia="he-IL"/>
        </w:rPr>
        <w:t>ת:</w:t>
      </w:r>
      <w:r w:rsidRPr="00BE0924">
        <w:rPr>
          <w:rFonts w:ascii="Arial" w:hAnsi="Arial" w:cs="David"/>
          <w:b/>
          <w:bCs/>
          <w:sz w:val="24"/>
          <w:szCs w:val="24"/>
          <w:rtl/>
          <w:lang w:eastAsia="he-IL"/>
        </w:rPr>
        <w:tab/>
        <w:t xml:space="preserve">ישבה על ידי. כן. כשהיינו, כשהאוטו עמד. לא היה בנסיעה." </w:t>
      </w:r>
    </w:p>
    <w:p w14:paraId="44059EBD" w14:textId="77777777" w:rsidR="009F77AB" w:rsidRPr="00BE0924" w:rsidRDefault="009F77AB" w:rsidP="00BE0924">
      <w:pPr>
        <w:spacing w:after="0" w:line="360" w:lineRule="auto"/>
        <w:ind w:left="1440" w:firstLine="720"/>
        <w:jc w:val="both"/>
        <w:rPr>
          <w:rFonts w:ascii="Arial" w:hAnsi="Arial" w:cs="David"/>
          <w:sz w:val="24"/>
          <w:szCs w:val="24"/>
          <w:rtl/>
          <w:lang w:eastAsia="he-IL"/>
        </w:rPr>
      </w:pPr>
      <w:r w:rsidRPr="00BE0924">
        <w:rPr>
          <w:rFonts w:ascii="Arial" w:hAnsi="Arial" w:cs="David"/>
          <w:sz w:val="24"/>
          <w:szCs w:val="24"/>
          <w:rtl/>
          <w:lang w:eastAsia="he-IL"/>
        </w:rPr>
        <w:t>(עמ' 313 לפרוטוקול).</w:t>
      </w:r>
    </w:p>
    <w:p w14:paraId="26A79772" w14:textId="77777777" w:rsidR="009F77AB" w:rsidRPr="00BE0924" w:rsidRDefault="009F77AB" w:rsidP="00BE0924">
      <w:pPr>
        <w:spacing w:after="0" w:line="360" w:lineRule="auto"/>
        <w:ind w:left="1440" w:hanging="720"/>
        <w:jc w:val="both"/>
        <w:rPr>
          <w:rFonts w:ascii="Arial" w:hAnsi="Arial" w:cs="David"/>
          <w:b/>
          <w:bCs/>
          <w:sz w:val="24"/>
          <w:szCs w:val="24"/>
          <w:rtl/>
          <w:lang w:eastAsia="he-IL"/>
        </w:rPr>
      </w:pPr>
    </w:p>
    <w:p w14:paraId="0669C1A4" w14:textId="77777777" w:rsidR="009F77AB" w:rsidRPr="00BE0924" w:rsidRDefault="009F77AB" w:rsidP="00BE0924">
      <w:pPr>
        <w:spacing w:after="0" w:line="360" w:lineRule="auto"/>
        <w:ind w:left="720"/>
        <w:jc w:val="both"/>
        <w:rPr>
          <w:rFonts w:ascii="Arial" w:hAnsi="Arial" w:cs="David"/>
          <w:sz w:val="24"/>
          <w:szCs w:val="24"/>
          <w:rtl/>
          <w:lang w:eastAsia="he-IL"/>
        </w:rPr>
      </w:pPr>
      <w:r w:rsidRPr="00BE0924">
        <w:rPr>
          <w:rFonts w:ascii="Arial" w:hAnsi="Arial" w:cs="David"/>
          <w:sz w:val="24"/>
          <w:szCs w:val="24"/>
          <w:rtl/>
          <w:lang w:eastAsia="he-IL"/>
        </w:rPr>
        <w:t xml:space="preserve">כלומר, בניגוד להודעתו במשטרה, ממנה עלה כי לא אפשר לי' לשבת במושב הקדמי, גם  כשהרכב חנה, בעדותו בבית המשפט סיפר כי היא נהגה </w:t>
      </w:r>
      <w:r w:rsidRPr="00BE0924">
        <w:rPr>
          <w:rFonts w:ascii="Arial" w:hAnsi="Arial" w:cs="David"/>
          <w:b/>
          <w:bCs/>
          <w:sz w:val="24"/>
          <w:szCs w:val="24"/>
          <w:rtl/>
          <w:lang w:eastAsia="he-IL"/>
        </w:rPr>
        <w:t>תמיד</w:t>
      </w:r>
      <w:r w:rsidRPr="00BE0924">
        <w:rPr>
          <w:rFonts w:ascii="Arial" w:hAnsi="Arial" w:cs="David"/>
          <w:sz w:val="24"/>
          <w:szCs w:val="24"/>
          <w:rtl/>
          <w:lang w:eastAsia="he-IL"/>
        </w:rPr>
        <w:t xml:space="preserve"> לשבת מקדימה. </w:t>
      </w:r>
    </w:p>
    <w:p w14:paraId="22366029" w14:textId="77777777" w:rsidR="009F77AB" w:rsidRPr="00BE0924" w:rsidRDefault="009F77AB" w:rsidP="00BE0924">
      <w:pPr>
        <w:spacing w:after="0" w:line="360" w:lineRule="auto"/>
        <w:ind w:left="720" w:hanging="720"/>
        <w:jc w:val="both"/>
        <w:rPr>
          <w:rFonts w:ascii="Arial" w:hAnsi="Arial" w:cs="David"/>
          <w:b/>
          <w:bCs/>
          <w:sz w:val="24"/>
          <w:szCs w:val="24"/>
          <w:rtl/>
          <w:lang w:eastAsia="he-IL"/>
        </w:rPr>
      </w:pPr>
    </w:p>
    <w:p w14:paraId="1B13C57C" w14:textId="77777777" w:rsidR="009F77AB" w:rsidRPr="00BE0924" w:rsidRDefault="009F77AB" w:rsidP="00BE0924">
      <w:pPr>
        <w:spacing w:after="0" w:line="360" w:lineRule="auto"/>
        <w:ind w:left="720" w:hanging="720"/>
        <w:jc w:val="both"/>
        <w:rPr>
          <w:rFonts w:ascii="Arial" w:hAnsi="Arial" w:cs="David"/>
          <w:sz w:val="24"/>
          <w:szCs w:val="24"/>
          <w:rtl/>
          <w:lang w:eastAsia="he-IL"/>
        </w:rPr>
      </w:pPr>
      <w:r w:rsidRPr="00BE0924">
        <w:rPr>
          <w:rFonts w:ascii="Arial" w:hAnsi="Arial" w:cs="David"/>
          <w:b/>
          <w:bCs/>
          <w:sz w:val="24"/>
          <w:szCs w:val="24"/>
          <w:rtl/>
          <w:lang w:eastAsia="he-IL"/>
        </w:rPr>
        <w:t>100.</w:t>
      </w:r>
      <w:r w:rsidRPr="00BE0924">
        <w:rPr>
          <w:rFonts w:ascii="Arial" w:hAnsi="Arial" w:cs="David"/>
          <w:sz w:val="24"/>
          <w:szCs w:val="24"/>
          <w:rtl/>
          <w:lang w:eastAsia="he-IL"/>
        </w:rPr>
        <w:tab/>
        <w:t xml:space="preserve">הנאשם אישר כי אינו מסוכסך עם י' וציין כי י' היא "תינוקת" (עמ' 313 לפרוטוקול, שורות 7-6). גם בעניינה, אין הסבר מניח את הדעת, מדוע תרצה להעליל עליו, פרט לטענה סתמית כי הושפעה מאחותה ומאמה, וכיצד היא מסוגלת לתת תיאור מפורט, מלא בתיאורים של תחושותיה באותו זמן, אם מדובר בעלילה. </w:t>
      </w:r>
    </w:p>
    <w:p w14:paraId="608BEF8D" w14:textId="77777777" w:rsidR="009F77AB" w:rsidRPr="00BE0924" w:rsidRDefault="009F77AB" w:rsidP="00BE0924">
      <w:pPr>
        <w:spacing w:after="0" w:line="360" w:lineRule="auto"/>
        <w:ind w:left="720" w:hanging="720"/>
        <w:jc w:val="both"/>
        <w:rPr>
          <w:rFonts w:ascii="Arial" w:hAnsi="Arial" w:cs="David"/>
          <w:sz w:val="24"/>
          <w:szCs w:val="24"/>
          <w:rtl/>
          <w:lang w:eastAsia="he-IL"/>
        </w:rPr>
      </w:pPr>
    </w:p>
    <w:p w14:paraId="7371D554" w14:textId="77777777" w:rsidR="009F77AB" w:rsidRPr="00BE0924" w:rsidRDefault="009F77AB" w:rsidP="00BE0924">
      <w:pPr>
        <w:spacing w:after="0" w:line="360" w:lineRule="auto"/>
        <w:ind w:left="720" w:hanging="720"/>
        <w:jc w:val="both"/>
        <w:rPr>
          <w:rFonts w:ascii="Arial" w:hAnsi="Arial" w:cs="David"/>
          <w:sz w:val="24"/>
          <w:szCs w:val="24"/>
          <w:rtl/>
          <w:lang w:eastAsia="he-IL"/>
        </w:rPr>
      </w:pPr>
      <w:r w:rsidRPr="00BE0924">
        <w:rPr>
          <w:rFonts w:ascii="Arial" w:hAnsi="Arial" w:cs="David"/>
          <w:b/>
          <w:bCs/>
          <w:sz w:val="24"/>
          <w:szCs w:val="24"/>
          <w:rtl/>
          <w:lang w:eastAsia="he-IL"/>
        </w:rPr>
        <w:t>101</w:t>
      </w:r>
      <w:r w:rsidRPr="00BE0924">
        <w:rPr>
          <w:rFonts w:ascii="Arial" w:hAnsi="Arial" w:cs="David"/>
          <w:sz w:val="24"/>
          <w:szCs w:val="24"/>
          <w:rtl/>
          <w:lang w:eastAsia="he-IL"/>
        </w:rPr>
        <w:t>.</w:t>
      </w:r>
      <w:r w:rsidRPr="00BE0924">
        <w:rPr>
          <w:rFonts w:ascii="Arial" w:hAnsi="Arial" w:cs="David"/>
          <w:sz w:val="24"/>
          <w:szCs w:val="24"/>
          <w:rtl/>
          <w:lang w:eastAsia="he-IL"/>
        </w:rPr>
        <w:tab/>
        <w:t xml:space="preserve">עדותה של י' הדגימה ילדה בעלת כושר וורבאלי ויכולת שכלית, וזאת בניגוד לרושם שביקש הנאשם ליצור בעדותו: </w:t>
      </w:r>
    </w:p>
    <w:p w14:paraId="7111E0F0" w14:textId="77777777" w:rsidR="009F77AB" w:rsidRPr="00BE0924" w:rsidRDefault="009F77AB" w:rsidP="00BE0924">
      <w:pPr>
        <w:spacing w:after="0" w:line="360" w:lineRule="auto"/>
        <w:ind w:left="720" w:hanging="720"/>
        <w:jc w:val="both"/>
        <w:rPr>
          <w:rFonts w:ascii="Arial" w:hAnsi="Arial" w:cs="David"/>
          <w:sz w:val="24"/>
          <w:szCs w:val="24"/>
          <w:rtl/>
          <w:lang w:eastAsia="he-IL"/>
        </w:rPr>
      </w:pPr>
    </w:p>
    <w:p w14:paraId="55EF46E8" w14:textId="77777777" w:rsidR="009F77AB" w:rsidRPr="00BE0924" w:rsidRDefault="009F77AB" w:rsidP="009F2CF1">
      <w:pPr>
        <w:spacing w:after="0" w:line="360" w:lineRule="auto"/>
        <w:ind w:left="3344" w:right="993" w:hanging="1904"/>
        <w:jc w:val="both"/>
        <w:rPr>
          <w:rFonts w:ascii="Arial" w:hAnsi="Arial" w:cs="David"/>
          <w:sz w:val="24"/>
          <w:szCs w:val="24"/>
          <w:rtl/>
          <w:lang w:eastAsia="he-IL"/>
        </w:rPr>
      </w:pPr>
      <w:r w:rsidRPr="00BE0924">
        <w:rPr>
          <w:rFonts w:ascii="Arial" w:hAnsi="Arial" w:cs="David"/>
          <w:b/>
          <w:bCs/>
          <w:sz w:val="24"/>
          <w:szCs w:val="24"/>
          <w:rtl/>
          <w:lang w:eastAsia="he-IL"/>
        </w:rPr>
        <w:t xml:space="preserve">"העד, מר </w:t>
      </w:r>
      <w:r w:rsidR="009F2CF1">
        <w:rPr>
          <w:rFonts w:ascii="Arial" w:hAnsi="Arial" w:cs="David" w:hint="cs"/>
          <w:b/>
          <w:bCs/>
          <w:sz w:val="24"/>
          <w:szCs w:val="24"/>
          <w:rtl/>
          <w:lang w:eastAsia="he-IL"/>
        </w:rPr>
        <w:t>ר.</w:t>
      </w:r>
      <w:r w:rsidRPr="00BE0924">
        <w:rPr>
          <w:rFonts w:ascii="Arial" w:hAnsi="Arial" w:cs="David"/>
          <w:b/>
          <w:bCs/>
          <w:sz w:val="24"/>
          <w:szCs w:val="24"/>
          <w:rtl/>
          <w:lang w:eastAsia="he-IL"/>
        </w:rPr>
        <w:t>ט</w:t>
      </w:r>
      <w:r w:rsidR="009F2CF1">
        <w:rPr>
          <w:rFonts w:ascii="Arial" w:hAnsi="Arial" w:cs="David" w:hint="cs"/>
          <w:b/>
          <w:bCs/>
          <w:sz w:val="24"/>
          <w:szCs w:val="24"/>
          <w:rtl/>
          <w:lang w:eastAsia="he-IL"/>
        </w:rPr>
        <w:t>.</w:t>
      </w:r>
      <w:r w:rsidRPr="00BE0924">
        <w:rPr>
          <w:rFonts w:ascii="Arial" w:hAnsi="Arial" w:cs="David"/>
          <w:b/>
          <w:bCs/>
          <w:sz w:val="24"/>
          <w:szCs w:val="24"/>
          <w:rtl/>
          <w:lang w:eastAsia="he-IL"/>
        </w:rPr>
        <w:t xml:space="preserve">:    יארה מסכנה יארה. דחפו אותה, הכניסו אותה בחשוואי איך שאומרים בערבית כמו סנדביץ'. ככה, גלגלו אותה, אמרו תגידי ככה. היא לא יודעת להרכיב שתי מילים זה על זה. שתי מילים לא יודעת להרכיב. תרגלו אותה." </w:t>
      </w:r>
      <w:r w:rsidRPr="00BE0924">
        <w:rPr>
          <w:rFonts w:ascii="Arial" w:hAnsi="Arial" w:cs="David"/>
          <w:sz w:val="24"/>
          <w:szCs w:val="24"/>
          <w:rtl/>
          <w:lang w:eastAsia="he-IL"/>
        </w:rPr>
        <w:t>(עמ' 325).</w:t>
      </w:r>
    </w:p>
    <w:p w14:paraId="57800587" w14:textId="77777777" w:rsidR="009F77AB" w:rsidRPr="00BE0924" w:rsidRDefault="009F77AB" w:rsidP="00BE0924">
      <w:pPr>
        <w:spacing w:after="0" w:line="360" w:lineRule="auto"/>
        <w:ind w:left="3481" w:right="851" w:hanging="2041"/>
        <w:jc w:val="both"/>
        <w:rPr>
          <w:rFonts w:ascii="Arial" w:hAnsi="Arial" w:cs="David"/>
          <w:sz w:val="24"/>
          <w:szCs w:val="24"/>
          <w:rtl/>
          <w:lang w:eastAsia="he-IL"/>
        </w:rPr>
      </w:pPr>
    </w:p>
    <w:p w14:paraId="6560DE50" w14:textId="77777777" w:rsidR="009F77AB" w:rsidRPr="00BE0924" w:rsidRDefault="009F77AB" w:rsidP="00BE0924">
      <w:pPr>
        <w:spacing w:after="0" w:line="360" w:lineRule="auto"/>
        <w:ind w:left="651" w:hanging="709"/>
        <w:jc w:val="both"/>
        <w:rPr>
          <w:rFonts w:ascii="Arial" w:hAnsi="Arial" w:cs="David"/>
          <w:sz w:val="24"/>
          <w:szCs w:val="24"/>
          <w:rtl/>
          <w:lang w:eastAsia="he-IL"/>
        </w:rPr>
      </w:pPr>
      <w:r w:rsidRPr="00BE0924">
        <w:rPr>
          <w:rFonts w:ascii="Arial" w:hAnsi="Arial" w:cs="David"/>
          <w:b/>
          <w:bCs/>
          <w:sz w:val="24"/>
          <w:szCs w:val="24"/>
          <w:rtl/>
          <w:lang w:eastAsia="he-IL"/>
        </w:rPr>
        <w:t xml:space="preserve">102.   </w:t>
      </w:r>
      <w:r w:rsidRPr="00BE0924">
        <w:rPr>
          <w:rFonts w:ascii="Arial" w:hAnsi="Arial" w:cs="David"/>
          <w:b/>
          <w:bCs/>
          <w:sz w:val="24"/>
          <w:szCs w:val="24"/>
          <w:rtl/>
          <w:lang w:eastAsia="he-IL"/>
        </w:rPr>
        <w:tab/>
      </w:r>
      <w:r w:rsidRPr="00BE0924">
        <w:rPr>
          <w:rFonts w:ascii="Arial" w:hAnsi="Arial" w:cs="David"/>
          <w:sz w:val="24"/>
          <w:szCs w:val="24"/>
          <w:rtl/>
          <w:lang w:eastAsia="he-IL"/>
        </w:rPr>
        <w:t>נוכח המפורט לעיל, התרשמותי היא כי הנאשם ביצע את העבירות המיוחסות לו כלפי י', בשתי ההזדמנויות. הנגיעות בגופה לא היו ביטוי תמים לאהבת אב, אלא בעלות אופי מיני. י' חשה מיד במצוקה ונתפסה תחושת גועל, מן הקרבה שכפה עליה הנאשם, ניסתה להזיז את ידו, להרחיקו מעליה ולהרחיק את עצמה מגע עם הנאשם.</w:t>
      </w:r>
    </w:p>
    <w:p w14:paraId="503D8DD6" w14:textId="77777777" w:rsidR="009F77AB" w:rsidRPr="00BE0924" w:rsidRDefault="009F77AB" w:rsidP="00BE0924">
      <w:pPr>
        <w:spacing w:after="0" w:line="360" w:lineRule="auto"/>
        <w:ind w:left="651" w:right="851" w:hanging="709"/>
        <w:jc w:val="both"/>
        <w:rPr>
          <w:rFonts w:ascii="Arial" w:hAnsi="Arial" w:cs="David"/>
          <w:sz w:val="24"/>
          <w:szCs w:val="24"/>
          <w:rtl/>
          <w:lang w:eastAsia="he-IL"/>
        </w:rPr>
      </w:pPr>
    </w:p>
    <w:p w14:paraId="64771E5C" w14:textId="77777777" w:rsidR="009F77AB" w:rsidRPr="00BE0924" w:rsidRDefault="009F77AB" w:rsidP="00BE0924">
      <w:pPr>
        <w:spacing w:after="0" w:line="360" w:lineRule="auto"/>
        <w:ind w:left="651" w:hanging="709"/>
        <w:jc w:val="both"/>
        <w:rPr>
          <w:rFonts w:ascii="David" w:hAnsi="David" w:cs="David"/>
          <w:sz w:val="24"/>
          <w:szCs w:val="24"/>
          <w:rtl/>
        </w:rPr>
      </w:pPr>
      <w:r w:rsidRPr="00BE0924">
        <w:rPr>
          <w:rFonts w:ascii="Arial" w:hAnsi="Arial" w:cs="David"/>
          <w:b/>
          <w:bCs/>
          <w:sz w:val="24"/>
          <w:szCs w:val="24"/>
          <w:rtl/>
          <w:lang w:eastAsia="he-IL"/>
        </w:rPr>
        <w:t>103</w:t>
      </w:r>
      <w:r w:rsidRPr="00BE0924">
        <w:rPr>
          <w:rFonts w:ascii="Arial" w:hAnsi="Arial" w:cs="David"/>
          <w:sz w:val="24"/>
          <w:szCs w:val="24"/>
          <w:rtl/>
          <w:lang w:eastAsia="he-IL"/>
        </w:rPr>
        <w:t>.</w:t>
      </w:r>
      <w:r w:rsidRPr="00BE0924">
        <w:rPr>
          <w:rFonts w:ascii="Arial" w:hAnsi="Arial" w:cs="David"/>
          <w:sz w:val="24"/>
          <w:szCs w:val="24"/>
          <w:rtl/>
          <w:lang w:eastAsia="he-IL"/>
        </w:rPr>
        <w:tab/>
        <w:t>גרסתה של י' מקבלת חיזוק מ</w:t>
      </w:r>
      <w:r w:rsidRPr="00BE0924">
        <w:rPr>
          <w:rFonts w:ascii="David" w:hAnsi="David" w:cs="David" w:hint="eastAsia"/>
          <w:sz w:val="24"/>
          <w:szCs w:val="24"/>
          <w:rtl/>
        </w:rPr>
        <w:t>עדותה</w:t>
      </w:r>
      <w:r w:rsidRPr="00BE0924">
        <w:rPr>
          <w:rFonts w:ascii="David" w:hAnsi="David" w:cs="David"/>
          <w:sz w:val="24"/>
          <w:szCs w:val="24"/>
          <w:rtl/>
        </w:rPr>
        <w:t xml:space="preserve"> של ג', אשר תיארה מעשים דומים, שביצע בה הנאשם, כשהייתה בגילה של י'.</w:t>
      </w:r>
    </w:p>
    <w:p w14:paraId="48D4A489" w14:textId="77777777" w:rsidR="009F77AB" w:rsidRPr="00BE0924" w:rsidRDefault="009F77AB" w:rsidP="00BE0924">
      <w:pPr>
        <w:spacing w:after="0" w:line="360" w:lineRule="auto"/>
        <w:ind w:left="651" w:hanging="709"/>
        <w:jc w:val="both"/>
        <w:rPr>
          <w:rFonts w:ascii="David" w:hAnsi="David" w:cs="David"/>
          <w:sz w:val="24"/>
          <w:szCs w:val="24"/>
          <w:rtl/>
        </w:rPr>
      </w:pPr>
      <w:r w:rsidRPr="00BE0924">
        <w:rPr>
          <w:rFonts w:ascii="David" w:hAnsi="David" w:cs="David"/>
          <w:sz w:val="24"/>
          <w:szCs w:val="24"/>
          <w:rtl/>
        </w:rPr>
        <w:tab/>
      </w:r>
      <w:r w:rsidRPr="00BE0924">
        <w:rPr>
          <w:rFonts w:ascii="David" w:hAnsi="David" w:cs="David" w:hint="eastAsia"/>
          <w:sz w:val="24"/>
          <w:szCs w:val="24"/>
          <w:rtl/>
        </w:rPr>
        <w:t>הסנגור</w:t>
      </w:r>
      <w:r w:rsidRPr="00BE0924">
        <w:rPr>
          <w:rFonts w:ascii="David" w:hAnsi="David" w:cs="David"/>
          <w:sz w:val="24"/>
          <w:szCs w:val="24"/>
          <w:rtl/>
        </w:rPr>
        <w:t xml:space="preserve"> מבקש לדחות את גרסת המתלוננות, בין היתר, על רקע העובדה, שבחקירתה במשטרה, לא סיפרה ג' בתחילה כלל, אודות הפגיעה בי' (לטענה זו כבר התייחסתי לעיל), ולאור כך שגם כאשר סיפרה על הפגיעה בי', ציינה רק את המקרה הראשון. דברים אלה, דווקא מתיישבים היטב עם עדותה של י', שהשיבה כבר בעת חקירתה בפני חו</w:t>
      </w:r>
      <w:r w:rsidRPr="00BE0924">
        <w:rPr>
          <w:rFonts w:ascii="David" w:hAnsi="David" w:cs="David" w:hint="eastAsia"/>
          <w:sz w:val="24"/>
          <w:szCs w:val="24"/>
          <w:rtl/>
        </w:rPr>
        <w:t>קרת</w:t>
      </w:r>
      <w:r w:rsidRPr="00BE0924">
        <w:rPr>
          <w:rFonts w:ascii="David" w:hAnsi="David" w:cs="David"/>
          <w:sz w:val="24"/>
          <w:szCs w:val="24"/>
          <w:rtl/>
        </w:rPr>
        <w:t xml:space="preserve"> הילדים, כי איננה בטוחה שסיפרה לג' על המקרה השני. כלומר, בעת שהתעורר בחקירה נושא הפגיעה בי', אכן ג' לא הייתה מודעת להיקף הפגיעה בה.</w:t>
      </w:r>
    </w:p>
    <w:p w14:paraId="20B8F1F0" w14:textId="77777777" w:rsidR="009F77AB" w:rsidRPr="00BE0924" w:rsidRDefault="009F77AB" w:rsidP="00BE0924">
      <w:pPr>
        <w:spacing w:after="0" w:line="360" w:lineRule="auto"/>
        <w:ind w:left="651" w:hanging="709"/>
        <w:jc w:val="both"/>
        <w:rPr>
          <w:rFonts w:ascii="David" w:hAnsi="David" w:cs="David"/>
          <w:sz w:val="24"/>
          <w:szCs w:val="24"/>
          <w:rtl/>
        </w:rPr>
      </w:pPr>
    </w:p>
    <w:p w14:paraId="722659AE" w14:textId="77777777" w:rsidR="009F77AB" w:rsidRPr="00BE0924" w:rsidRDefault="009F77AB" w:rsidP="00BE0924">
      <w:pPr>
        <w:spacing w:after="0" w:line="360" w:lineRule="auto"/>
        <w:ind w:left="651" w:hanging="709"/>
        <w:jc w:val="both"/>
        <w:rPr>
          <w:rFonts w:ascii="David" w:hAnsi="David" w:cs="David"/>
          <w:sz w:val="24"/>
          <w:szCs w:val="24"/>
          <w:rtl/>
        </w:rPr>
      </w:pPr>
      <w:r w:rsidRPr="00BE0924">
        <w:rPr>
          <w:rFonts w:ascii="David" w:hAnsi="David" w:cs="David"/>
          <w:b/>
          <w:bCs/>
          <w:sz w:val="24"/>
          <w:szCs w:val="24"/>
          <w:rtl/>
        </w:rPr>
        <w:t>104</w:t>
      </w:r>
      <w:r w:rsidRPr="00BE0924">
        <w:rPr>
          <w:rFonts w:ascii="David" w:hAnsi="David" w:cs="David"/>
          <w:sz w:val="24"/>
          <w:szCs w:val="24"/>
          <w:rtl/>
        </w:rPr>
        <w:t>.</w:t>
      </w:r>
      <w:r w:rsidRPr="00BE0924">
        <w:rPr>
          <w:rFonts w:ascii="David" w:hAnsi="David" w:cs="David"/>
          <w:sz w:val="24"/>
          <w:szCs w:val="24"/>
          <w:rtl/>
        </w:rPr>
        <w:tab/>
      </w:r>
      <w:r>
        <w:rPr>
          <w:rFonts w:ascii="David" w:hAnsi="David" w:cs="David" w:hint="eastAsia"/>
          <w:sz w:val="24"/>
          <w:szCs w:val="24"/>
          <w:rtl/>
        </w:rPr>
        <w:t>ח</w:t>
      </w:r>
      <w:r>
        <w:rPr>
          <w:rFonts w:ascii="David" w:hAnsi="David" w:cs="David"/>
          <w:sz w:val="24"/>
          <w:szCs w:val="24"/>
          <w:rtl/>
        </w:rPr>
        <w:t>'</w:t>
      </w:r>
      <w:r w:rsidRPr="00BE0924">
        <w:rPr>
          <w:rFonts w:ascii="David" w:hAnsi="David" w:cs="David"/>
          <w:sz w:val="24"/>
          <w:szCs w:val="24"/>
          <w:rtl/>
        </w:rPr>
        <w:t>, גיסתה של ג' איננה עדת תביעה, מאחר וסירבה לשתף פעולה בזמן החקירה (ראה ת/7, ת/30 ו- ת/31). על פי ת/31, ועדותה של ג' ,</w:t>
      </w:r>
      <w:r>
        <w:rPr>
          <w:rFonts w:ascii="David" w:hAnsi="David" w:cs="David" w:hint="eastAsia"/>
          <w:sz w:val="24"/>
          <w:szCs w:val="24"/>
          <w:rtl/>
        </w:rPr>
        <w:t>ח</w:t>
      </w:r>
      <w:r>
        <w:rPr>
          <w:rFonts w:ascii="David" w:hAnsi="David" w:cs="David"/>
          <w:sz w:val="24"/>
          <w:szCs w:val="24"/>
          <w:rtl/>
        </w:rPr>
        <w:t>'</w:t>
      </w:r>
      <w:r w:rsidRPr="00BE0924">
        <w:rPr>
          <w:rFonts w:ascii="David" w:hAnsi="David" w:cs="David"/>
          <w:sz w:val="24"/>
          <w:szCs w:val="24"/>
          <w:rtl/>
        </w:rPr>
        <w:t xml:space="preserve"> התקשרה לג' לאחר שיצרו איתה קשר מהמשטרה, התלוננה על כך שעירבה אותה, ואמרה שאם יגיעו אליה שוטרים, היא תאמר שאננה מכירה אותה ואיננה יודעת דבר.</w:t>
      </w:r>
    </w:p>
    <w:p w14:paraId="444B4BB7" w14:textId="77777777" w:rsidR="009F77AB" w:rsidRPr="00BE0924" w:rsidRDefault="009F77AB" w:rsidP="00BE0924">
      <w:pPr>
        <w:spacing w:after="0" w:line="360" w:lineRule="auto"/>
        <w:ind w:left="651"/>
        <w:jc w:val="both"/>
        <w:rPr>
          <w:rFonts w:ascii="David" w:hAnsi="David" w:cs="David"/>
          <w:sz w:val="24"/>
          <w:szCs w:val="24"/>
          <w:rtl/>
        </w:rPr>
      </w:pPr>
    </w:p>
    <w:p w14:paraId="17A48DB7" w14:textId="77777777" w:rsidR="009F77AB" w:rsidRPr="00BE0924" w:rsidRDefault="009F77AB" w:rsidP="00BE0924">
      <w:pPr>
        <w:spacing w:after="0" w:line="360" w:lineRule="auto"/>
        <w:ind w:left="651"/>
        <w:jc w:val="both"/>
        <w:rPr>
          <w:rFonts w:ascii="David" w:hAnsi="David" w:cs="David"/>
          <w:sz w:val="24"/>
          <w:szCs w:val="24"/>
          <w:rtl/>
        </w:rPr>
      </w:pPr>
      <w:r w:rsidRPr="00BE0924">
        <w:rPr>
          <w:rFonts w:ascii="David" w:hAnsi="David" w:cs="David" w:hint="eastAsia"/>
          <w:sz w:val="24"/>
          <w:szCs w:val="24"/>
          <w:rtl/>
        </w:rPr>
        <w:t>מדובר</w:t>
      </w:r>
      <w:r w:rsidRPr="00BE0924">
        <w:rPr>
          <w:rFonts w:ascii="David" w:hAnsi="David" w:cs="David"/>
          <w:sz w:val="24"/>
          <w:szCs w:val="24"/>
          <w:rtl/>
        </w:rPr>
        <w:t xml:space="preserve"> ללא ספק בעדה שעדותה יכולה הייתה לסייע לבירור האמת, אולם בשל האמור, לא ניתן לזקוף לחובת המאשימה את אי העדתה. </w:t>
      </w:r>
    </w:p>
    <w:p w14:paraId="1EDD5DFB" w14:textId="77777777" w:rsidR="009F77AB" w:rsidRPr="00BE0924" w:rsidRDefault="009F77AB" w:rsidP="00BE0924">
      <w:pPr>
        <w:spacing w:after="0" w:line="360" w:lineRule="auto"/>
        <w:ind w:left="651"/>
        <w:jc w:val="both"/>
        <w:rPr>
          <w:rFonts w:ascii="David" w:hAnsi="David" w:cs="David"/>
          <w:sz w:val="24"/>
          <w:szCs w:val="24"/>
          <w:rtl/>
        </w:rPr>
      </w:pPr>
    </w:p>
    <w:p w14:paraId="2D6B1803" w14:textId="77777777" w:rsidR="009F77AB" w:rsidRPr="00BE0924" w:rsidRDefault="009F77AB" w:rsidP="00BE0924">
      <w:pPr>
        <w:spacing w:after="0" w:line="360" w:lineRule="auto"/>
        <w:ind w:left="651" w:hanging="709"/>
        <w:jc w:val="both"/>
        <w:rPr>
          <w:rFonts w:ascii="David" w:hAnsi="David" w:cs="David"/>
          <w:sz w:val="24"/>
          <w:szCs w:val="24"/>
          <w:rtl/>
        </w:rPr>
      </w:pPr>
      <w:r w:rsidRPr="00BE0924">
        <w:rPr>
          <w:rFonts w:ascii="David" w:hAnsi="David" w:cs="David"/>
          <w:b/>
          <w:bCs/>
          <w:sz w:val="24"/>
          <w:szCs w:val="24"/>
          <w:rtl/>
        </w:rPr>
        <w:tab/>
      </w:r>
      <w:r w:rsidRPr="00BE0924">
        <w:rPr>
          <w:rFonts w:ascii="David" w:hAnsi="David" w:cs="David" w:hint="eastAsia"/>
          <w:sz w:val="24"/>
          <w:szCs w:val="24"/>
          <w:rtl/>
        </w:rPr>
        <w:t>ההגנה</w:t>
      </w:r>
      <w:r w:rsidRPr="00BE0924">
        <w:rPr>
          <w:rFonts w:ascii="David" w:hAnsi="David" w:cs="David"/>
          <w:sz w:val="24"/>
          <w:szCs w:val="24"/>
          <w:rtl/>
        </w:rPr>
        <w:t xml:space="preserve"> לא עשתה כל מאמץ לזמן את </w:t>
      </w:r>
      <w:r>
        <w:rPr>
          <w:rFonts w:ascii="David" w:hAnsi="David" w:cs="David" w:hint="eastAsia"/>
          <w:sz w:val="24"/>
          <w:szCs w:val="24"/>
          <w:rtl/>
        </w:rPr>
        <w:t>ח</w:t>
      </w:r>
      <w:r>
        <w:rPr>
          <w:rFonts w:ascii="David" w:hAnsi="David" w:cs="David"/>
          <w:sz w:val="24"/>
          <w:szCs w:val="24"/>
          <w:rtl/>
        </w:rPr>
        <w:t>'</w:t>
      </w:r>
      <w:r w:rsidRPr="00BE0924">
        <w:rPr>
          <w:rFonts w:ascii="David" w:hAnsi="David" w:cs="David"/>
          <w:sz w:val="24"/>
          <w:szCs w:val="24"/>
          <w:rtl/>
        </w:rPr>
        <w:t xml:space="preserve">, למרות שלפי גרסת הנאשם, </w:t>
      </w:r>
      <w:r>
        <w:rPr>
          <w:rFonts w:ascii="David" w:hAnsi="David" w:cs="David" w:hint="eastAsia"/>
          <w:sz w:val="24"/>
          <w:szCs w:val="24"/>
          <w:rtl/>
        </w:rPr>
        <w:t>ח</w:t>
      </w:r>
      <w:r>
        <w:rPr>
          <w:rFonts w:ascii="David" w:hAnsi="David" w:cs="David"/>
          <w:sz w:val="24"/>
          <w:szCs w:val="24"/>
          <w:rtl/>
        </w:rPr>
        <w:t>'</w:t>
      </w:r>
      <w:r w:rsidRPr="00BE0924">
        <w:rPr>
          <w:rFonts w:ascii="David" w:hAnsi="David" w:cs="David"/>
          <w:sz w:val="24"/>
          <w:szCs w:val="24"/>
          <w:rtl/>
        </w:rPr>
        <w:t xml:space="preserve"> יכולה הייתה להפריך את טענותיה של ג' וגם לחזק את השערתו, בנוגע לדרך שבה נודע לג' על גושי השומן באשכיו. למרות האמור, לאחר ש</w:t>
      </w:r>
      <w:r>
        <w:rPr>
          <w:rFonts w:ascii="David" w:hAnsi="David" w:cs="David" w:hint="eastAsia"/>
          <w:sz w:val="24"/>
          <w:szCs w:val="24"/>
          <w:rtl/>
        </w:rPr>
        <w:t>ח</w:t>
      </w:r>
      <w:r>
        <w:rPr>
          <w:rFonts w:ascii="David" w:hAnsi="David" w:cs="David"/>
          <w:sz w:val="24"/>
          <w:szCs w:val="24"/>
          <w:rtl/>
        </w:rPr>
        <w:t>'</w:t>
      </w:r>
      <w:r w:rsidRPr="00BE0924">
        <w:rPr>
          <w:rFonts w:ascii="David" w:hAnsi="David" w:cs="David"/>
          <w:sz w:val="24"/>
          <w:szCs w:val="24"/>
          <w:rtl/>
        </w:rPr>
        <w:t xml:space="preserve"> הפגינה את אי רצונה למסור עדות, אין לזקוף גם לחובת ההגנה, את אי זימונה.</w:t>
      </w:r>
    </w:p>
    <w:p w14:paraId="0084FCEA" w14:textId="77777777" w:rsidR="009F77AB" w:rsidRPr="00BE0924" w:rsidRDefault="009F77AB" w:rsidP="00BE0924">
      <w:pPr>
        <w:spacing w:after="0" w:line="360" w:lineRule="auto"/>
        <w:ind w:left="651" w:hanging="709"/>
        <w:jc w:val="both"/>
        <w:rPr>
          <w:rFonts w:ascii="David" w:hAnsi="David" w:cs="David"/>
          <w:sz w:val="24"/>
          <w:szCs w:val="24"/>
          <w:rtl/>
        </w:rPr>
      </w:pPr>
    </w:p>
    <w:p w14:paraId="08E75DF9" w14:textId="77777777" w:rsidR="009F77AB" w:rsidRPr="00BE0924" w:rsidRDefault="009F77AB" w:rsidP="00BE0924">
      <w:pPr>
        <w:spacing w:after="0" w:line="360" w:lineRule="auto"/>
        <w:ind w:left="651" w:hanging="651"/>
        <w:jc w:val="both"/>
        <w:rPr>
          <w:rFonts w:ascii="David" w:hAnsi="David" w:cs="David"/>
          <w:sz w:val="24"/>
          <w:szCs w:val="24"/>
          <w:rtl/>
        </w:rPr>
      </w:pPr>
      <w:r w:rsidRPr="00BE0924">
        <w:rPr>
          <w:rFonts w:ascii="David" w:hAnsi="David" w:cs="David"/>
          <w:b/>
          <w:bCs/>
          <w:sz w:val="24"/>
          <w:szCs w:val="24"/>
          <w:rtl/>
        </w:rPr>
        <w:t>105</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ב</w:t>
      </w:r>
      <w:r w:rsidRPr="00BE0924">
        <w:rPr>
          <w:rFonts w:ascii="David" w:hAnsi="David" w:cs="David"/>
          <w:sz w:val="24"/>
          <w:szCs w:val="24"/>
          <w:rtl/>
        </w:rPr>
        <w:t xml:space="preserve">"כ הנאשם טען בסיכומיו למחדלי חקירה, כמו הפסקת העימות (טענה אליה התייחסתי לעיל), או אי הזמנת חומר החקירה בתיק שהתנהל בבאר שבע. לא שוכנעתי מטיעוני ההגנה כי מדובר במחדלי חקירה. על כל פנים,  הסנגור לא הצביע על מחדל כלשהו, שיכול היה לגרום לעיוות דין. </w:t>
      </w:r>
    </w:p>
    <w:p w14:paraId="2F0CDF71" w14:textId="77777777" w:rsidR="009F77AB" w:rsidRPr="00BE0924" w:rsidRDefault="009F77AB" w:rsidP="00BE0924">
      <w:pPr>
        <w:spacing w:after="0" w:line="360" w:lineRule="auto"/>
        <w:ind w:left="651" w:hanging="651"/>
        <w:jc w:val="both"/>
        <w:rPr>
          <w:rFonts w:ascii="David" w:hAnsi="David" w:cs="David"/>
          <w:sz w:val="24"/>
          <w:szCs w:val="24"/>
          <w:rtl/>
        </w:rPr>
      </w:pPr>
    </w:p>
    <w:p w14:paraId="1BE4CA0E" w14:textId="77777777" w:rsidR="009F77AB" w:rsidRPr="00BE0924" w:rsidRDefault="009F77AB" w:rsidP="00BE0924">
      <w:pPr>
        <w:spacing w:after="0" w:line="360" w:lineRule="auto"/>
        <w:ind w:left="651" w:hanging="651"/>
        <w:jc w:val="both"/>
        <w:rPr>
          <w:rFonts w:ascii="David" w:hAnsi="David" w:cs="David"/>
          <w:sz w:val="24"/>
          <w:szCs w:val="24"/>
          <w:rtl/>
        </w:rPr>
      </w:pPr>
      <w:r w:rsidRPr="00BE0924">
        <w:rPr>
          <w:rFonts w:ascii="David" w:hAnsi="David" w:cs="David"/>
          <w:sz w:val="24"/>
          <w:szCs w:val="24"/>
          <w:rtl/>
        </w:rPr>
        <w:tab/>
      </w:r>
      <w:r w:rsidRPr="00BE0924">
        <w:rPr>
          <w:rFonts w:ascii="David" w:hAnsi="David" w:cs="David" w:hint="eastAsia"/>
          <w:sz w:val="24"/>
          <w:szCs w:val="24"/>
          <w:rtl/>
        </w:rPr>
        <w:t>ההלכה</w:t>
      </w:r>
      <w:r w:rsidRPr="00BE0924">
        <w:rPr>
          <w:rFonts w:ascii="David" w:hAnsi="David" w:cs="David"/>
          <w:sz w:val="24"/>
          <w:szCs w:val="24"/>
          <w:rtl/>
        </w:rPr>
        <w:t xml:space="preserve"> בעניין זה </w:t>
      </w:r>
      <w:r w:rsidRPr="00BE0924">
        <w:rPr>
          <w:rFonts w:ascii="David" w:hAnsi="David" w:cs="David" w:hint="eastAsia"/>
          <w:sz w:val="24"/>
          <w:szCs w:val="24"/>
          <w:rtl/>
        </w:rPr>
        <w:t>הינה</w:t>
      </w:r>
      <w:r w:rsidRPr="00BE0924">
        <w:rPr>
          <w:rFonts w:ascii="David" w:hAnsi="David" w:cs="David"/>
          <w:sz w:val="24"/>
          <w:szCs w:val="24"/>
          <w:rtl/>
        </w:rPr>
        <w:t xml:space="preserve"> ברורה, ולפיה: "</w:t>
      </w:r>
      <w:r w:rsidRPr="00BE0924">
        <w:rPr>
          <w:rFonts w:ascii="David" w:hAnsi="David" w:cs="David" w:hint="eastAsia"/>
          <w:b/>
          <w:bCs/>
          <w:sz w:val="24"/>
          <w:szCs w:val="24"/>
          <w:rtl/>
        </w:rPr>
        <w:t>אף</w:t>
      </w:r>
      <w:r w:rsidRPr="00BE0924">
        <w:rPr>
          <w:rFonts w:ascii="David" w:hAnsi="David" w:cs="David"/>
          <w:b/>
          <w:bCs/>
          <w:sz w:val="24"/>
          <w:szCs w:val="24"/>
          <w:rtl/>
        </w:rPr>
        <w:t xml:space="preserve"> לו נמצאו מחדלי חקירה, אין בעובדה זו כשלעצמה כדי להוביל לזיכויו של המערער. הלכה היא, כי אין מוטלת על התביעה החובה להציג את הראיה הטובה ביותר, ודי כי תציג ראיה מספקת. בסופו של יום, שאלת נפקותם של מחדלי חקירה מוכרעת בהתאם לנסיבות המקרה הפרטניות, תוך בחינת השאלה אם יש בתשתית הראייתית אשר הונחה לפתחו של בית-המשפט, כדי לבסס את הרשעת הנאשם בעבירה שיוחסה לו במידה הנדרשת בפלילים..." (</w:t>
      </w:r>
      <w:hyperlink r:id="rId85" w:history="1">
        <w:r w:rsidR="00CE2AE9" w:rsidRPr="00CE2AE9">
          <w:rPr>
            <w:rFonts w:ascii="David" w:hAnsi="David" w:cs="David"/>
            <w:b/>
            <w:bCs/>
            <w:color w:val="0000FF"/>
            <w:sz w:val="24"/>
            <w:szCs w:val="24"/>
            <w:u w:val="single"/>
            <w:rtl/>
          </w:rPr>
          <w:t>ע"פ 7320/07</w:t>
        </w:r>
      </w:hyperlink>
      <w:r w:rsidRPr="00BE0924">
        <w:rPr>
          <w:rFonts w:ascii="David" w:hAnsi="David" w:cs="David"/>
          <w:b/>
          <w:bCs/>
          <w:sz w:val="24"/>
          <w:szCs w:val="24"/>
          <w:rtl/>
        </w:rPr>
        <w:t xml:space="preserve">  פלוני נ' מדינת ישראל, (13.5.09))."</w:t>
      </w:r>
    </w:p>
    <w:p w14:paraId="33284EAB" w14:textId="77777777" w:rsidR="009F77AB" w:rsidRPr="00BE0924" w:rsidRDefault="009F77AB" w:rsidP="00BE0924">
      <w:pPr>
        <w:spacing w:after="0" w:line="360" w:lineRule="auto"/>
        <w:ind w:left="651" w:hanging="651"/>
        <w:jc w:val="both"/>
        <w:rPr>
          <w:rFonts w:ascii="David" w:hAnsi="David" w:cs="David"/>
          <w:sz w:val="24"/>
          <w:szCs w:val="24"/>
          <w:rtl/>
        </w:rPr>
      </w:pPr>
    </w:p>
    <w:p w14:paraId="2C5ED492" w14:textId="77777777" w:rsidR="009F77AB" w:rsidRPr="00BE0924" w:rsidRDefault="009F77AB" w:rsidP="00BE0924">
      <w:pPr>
        <w:spacing w:after="0" w:line="360" w:lineRule="auto"/>
        <w:ind w:left="651" w:hanging="651"/>
        <w:jc w:val="both"/>
        <w:rPr>
          <w:rFonts w:ascii="David" w:hAnsi="David" w:cs="David"/>
          <w:sz w:val="24"/>
          <w:szCs w:val="24"/>
          <w:rtl/>
        </w:rPr>
      </w:pPr>
      <w:r w:rsidRPr="00BE0924">
        <w:rPr>
          <w:rFonts w:ascii="David" w:hAnsi="David" w:cs="David"/>
          <w:sz w:val="24"/>
          <w:szCs w:val="24"/>
          <w:rtl/>
        </w:rPr>
        <w:tab/>
      </w:r>
      <w:r w:rsidRPr="00BE0924">
        <w:rPr>
          <w:rFonts w:ascii="David" w:hAnsi="David" w:cs="David" w:hint="eastAsia"/>
          <w:sz w:val="24"/>
          <w:szCs w:val="24"/>
          <w:rtl/>
        </w:rPr>
        <w:t>כן</w:t>
      </w:r>
      <w:r w:rsidRPr="00BE0924">
        <w:rPr>
          <w:rFonts w:ascii="David" w:hAnsi="David" w:cs="David"/>
          <w:sz w:val="24"/>
          <w:szCs w:val="24"/>
          <w:rtl/>
        </w:rPr>
        <w:t xml:space="preserve"> ראה ההתייחסות למחדלים אותם יכולה הייתה ההגנה לתקן ללא קושי:</w:t>
      </w:r>
    </w:p>
    <w:p w14:paraId="4D0DAA16" w14:textId="77777777" w:rsidR="009F77AB" w:rsidRPr="00BE0924" w:rsidRDefault="009F77AB" w:rsidP="00BE0924">
      <w:pPr>
        <w:spacing w:after="0" w:line="360" w:lineRule="auto"/>
        <w:ind w:left="651" w:hanging="651"/>
        <w:jc w:val="both"/>
        <w:rPr>
          <w:rFonts w:ascii="David" w:hAnsi="David" w:cs="David"/>
          <w:sz w:val="24"/>
          <w:szCs w:val="24"/>
          <w:rtl/>
        </w:rPr>
      </w:pPr>
    </w:p>
    <w:p w14:paraId="2042E34D" w14:textId="77777777" w:rsidR="009F77AB" w:rsidRPr="00BE0924" w:rsidRDefault="009F77AB" w:rsidP="00BE0924">
      <w:pPr>
        <w:spacing w:after="0" w:line="360" w:lineRule="auto"/>
        <w:ind w:left="1440" w:right="993"/>
        <w:jc w:val="both"/>
        <w:rPr>
          <w:rFonts w:ascii="David" w:hAnsi="David" w:cs="David"/>
          <w:b/>
          <w:bCs/>
          <w:sz w:val="24"/>
          <w:szCs w:val="24"/>
          <w:rtl/>
        </w:rPr>
      </w:pPr>
      <w:r w:rsidRPr="00BE0924">
        <w:rPr>
          <w:rFonts w:ascii="David" w:hAnsi="David" w:cs="David"/>
          <w:b/>
          <w:bCs/>
          <w:sz w:val="24"/>
          <w:szCs w:val="24"/>
          <w:rtl/>
        </w:rPr>
        <w:t>"... הדעת נותנת כי מקום בו מחדלה של ה</w:t>
      </w:r>
      <w:r w:rsidRPr="00BE0924">
        <w:rPr>
          <w:rFonts w:ascii="David" w:hAnsi="David" w:cs="David" w:hint="eastAsia"/>
          <w:b/>
          <w:bCs/>
          <w:sz w:val="24"/>
          <w:szCs w:val="24"/>
          <w:rtl/>
        </w:rPr>
        <w:t>משטרה</w:t>
      </w:r>
      <w:r w:rsidRPr="00BE0924">
        <w:rPr>
          <w:rFonts w:ascii="David" w:hAnsi="David" w:cs="David"/>
          <w:b/>
          <w:bCs/>
          <w:sz w:val="24"/>
          <w:szCs w:val="24"/>
          <w:rtl/>
        </w:rPr>
        <w:t xml:space="preserve"> עשוי להסב נזק משמעותי לנאשם, כבענייננו, וכאשר לנאשם עצמו עומדת היכולת להתגבר על מחדל זה תוך השקעת משאבים מועטה, הרי שהדין הוא כי באזלת ידו של מרואן, ללא הסבר מניח את הדעת, הריהו כמי שמודה כי ניתן לדחות את טענותיו בקש וגבבה". </w:t>
      </w:r>
      <w:hyperlink r:id="rId86" w:history="1">
        <w:r w:rsidR="00CE2AE9" w:rsidRPr="00CE2AE9">
          <w:rPr>
            <w:rFonts w:ascii="David" w:hAnsi="David" w:cs="David"/>
            <w:b/>
            <w:bCs/>
            <w:color w:val="0000FF"/>
            <w:sz w:val="24"/>
            <w:szCs w:val="24"/>
            <w:u w:val="single"/>
            <w:rtl/>
          </w:rPr>
          <w:t>ע"פ 2099/15</w:t>
        </w:r>
      </w:hyperlink>
      <w:r w:rsidRPr="00BE0924">
        <w:rPr>
          <w:rFonts w:ascii="David" w:hAnsi="David" w:cs="David"/>
          <w:sz w:val="24"/>
          <w:szCs w:val="24"/>
          <w:rtl/>
        </w:rPr>
        <w:t xml:space="preserve"> </w:t>
      </w:r>
      <w:r w:rsidRPr="00BE0924">
        <w:rPr>
          <w:rFonts w:ascii="David" w:hAnsi="David" w:cs="David" w:hint="eastAsia"/>
          <w:b/>
          <w:bCs/>
          <w:sz w:val="24"/>
          <w:szCs w:val="24"/>
          <w:rtl/>
        </w:rPr>
        <w:t>פלוני</w:t>
      </w:r>
      <w:r w:rsidRPr="00BE0924">
        <w:rPr>
          <w:rFonts w:ascii="David" w:hAnsi="David" w:cs="David"/>
          <w:b/>
          <w:bCs/>
          <w:sz w:val="24"/>
          <w:szCs w:val="24"/>
          <w:rtl/>
        </w:rPr>
        <w:t xml:space="preserve"> נ. מדינת ישראל  (22.05.2016).</w:t>
      </w:r>
    </w:p>
    <w:p w14:paraId="4116BFEA" w14:textId="77777777" w:rsidR="009F77AB" w:rsidRPr="00BE0924" w:rsidRDefault="009F77AB" w:rsidP="00BE0924">
      <w:pPr>
        <w:spacing w:after="0" w:line="360" w:lineRule="auto"/>
        <w:jc w:val="both"/>
        <w:rPr>
          <w:rFonts w:ascii="David" w:hAnsi="David" w:cs="David"/>
          <w:b/>
          <w:bCs/>
          <w:sz w:val="24"/>
          <w:szCs w:val="24"/>
          <w:rtl/>
        </w:rPr>
      </w:pPr>
    </w:p>
    <w:p w14:paraId="20CD3DAA" w14:textId="77777777" w:rsidR="009F77AB" w:rsidRPr="00BE0924" w:rsidRDefault="009F77AB" w:rsidP="00BE0924">
      <w:pPr>
        <w:spacing w:after="0" w:line="360" w:lineRule="auto"/>
        <w:ind w:left="651"/>
        <w:jc w:val="both"/>
        <w:rPr>
          <w:rFonts w:ascii="David" w:hAnsi="David" w:cs="David"/>
          <w:sz w:val="24"/>
          <w:szCs w:val="24"/>
          <w:rtl/>
        </w:rPr>
      </w:pPr>
      <w:r w:rsidRPr="00BE0924">
        <w:rPr>
          <w:rFonts w:ascii="David" w:hAnsi="David" w:cs="David" w:hint="eastAsia"/>
          <w:sz w:val="24"/>
          <w:szCs w:val="24"/>
          <w:rtl/>
        </w:rPr>
        <w:t>במקרה</w:t>
      </w:r>
      <w:r w:rsidRPr="00BE0924">
        <w:rPr>
          <w:rFonts w:ascii="David" w:hAnsi="David" w:cs="David"/>
          <w:sz w:val="24"/>
          <w:szCs w:val="24"/>
          <w:rtl/>
        </w:rPr>
        <w:t xml:space="preserve"> זה, לא ניתן ללמוד מטיעוני ההגנה בסיכומיה, כי נפגעה הגנת הנאשם, בשל מ</w:t>
      </w:r>
      <w:r w:rsidRPr="00BE0924">
        <w:rPr>
          <w:rFonts w:ascii="David" w:hAnsi="David" w:cs="David" w:hint="eastAsia"/>
          <w:sz w:val="24"/>
          <w:szCs w:val="24"/>
          <w:rtl/>
        </w:rPr>
        <w:t>חדל</w:t>
      </w:r>
      <w:r w:rsidRPr="00BE0924">
        <w:rPr>
          <w:rFonts w:ascii="David" w:hAnsi="David" w:cs="David"/>
          <w:sz w:val="24"/>
          <w:szCs w:val="24"/>
          <w:rtl/>
        </w:rPr>
        <w:t xml:space="preserve"> חקירתי, במידה המטילה ספק באשמתו. </w:t>
      </w:r>
    </w:p>
    <w:p w14:paraId="7CC36B6F" w14:textId="77777777" w:rsidR="009F77AB" w:rsidRPr="00BE0924" w:rsidRDefault="009F77AB" w:rsidP="00BE0924">
      <w:pPr>
        <w:spacing w:after="0" w:line="360" w:lineRule="auto"/>
        <w:ind w:left="651" w:hanging="651"/>
        <w:jc w:val="both"/>
        <w:rPr>
          <w:rFonts w:ascii="David" w:hAnsi="David" w:cs="David"/>
          <w:sz w:val="24"/>
          <w:szCs w:val="24"/>
          <w:rtl/>
        </w:rPr>
      </w:pPr>
    </w:p>
    <w:p w14:paraId="6FFD88DE" w14:textId="77777777" w:rsidR="009F77AB" w:rsidRPr="00BE0924" w:rsidRDefault="009F77AB" w:rsidP="00BE0924">
      <w:pPr>
        <w:spacing w:after="0" w:line="360" w:lineRule="auto"/>
        <w:ind w:left="651" w:hanging="709"/>
        <w:jc w:val="both"/>
        <w:rPr>
          <w:rFonts w:ascii="David" w:hAnsi="David" w:cs="David"/>
          <w:sz w:val="24"/>
          <w:szCs w:val="24"/>
          <w:rtl/>
        </w:rPr>
      </w:pPr>
      <w:r w:rsidRPr="00BE0924">
        <w:rPr>
          <w:rFonts w:ascii="David" w:hAnsi="David" w:cs="David"/>
          <w:b/>
          <w:bCs/>
          <w:sz w:val="24"/>
          <w:szCs w:val="24"/>
          <w:rtl/>
        </w:rPr>
        <w:t>106</w:t>
      </w:r>
      <w:r w:rsidRPr="00BE0924">
        <w:rPr>
          <w:rFonts w:ascii="David" w:hAnsi="David" w:cs="David"/>
          <w:sz w:val="24"/>
          <w:szCs w:val="24"/>
          <w:rtl/>
        </w:rPr>
        <w:t>.</w:t>
      </w:r>
      <w:r w:rsidRPr="00BE0924">
        <w:rPr>
          <w:rFonts w:ascii="David" w:hAnsi="David" w:cs="David"/>
          <w:sz w:val="24"/>
          <w:szCs w:val="24"/>
          <w:rtl/>
        </w:rPr>
        <w:tab/>
      </w:r>
      <w:r w:rsidRPr="00BE0924">
        <w:rPr>
          <w:rFonts w:ascii="David" w:hAnsi="David" w:cs="David" w:hint="eastAsia"/>
          <w:sz w:val="24"/>
          <w:szCs w:val="24"/>
          <w:rtl/>
        </w:rPr>
        <w:t>סיכומם</w:t>
      </w:r>
      <w:r w:rsidRPr="00BE0924">
        <w:rPr>
          <w:rFonts w:ascii="David" w:hAnsi="David" w:cs="David"/>
          <w:sz w:val="24"/>
          <w:szCs w:val="24"/>
          <w:rtl/>
        </w:rPr>
        <w:t xml:space="preserve"> של דברים, שוכנעתי כי המאשימה עמדה בנטל המוטל עליה, להוכיח את אשמתו של הנאשם בכל העבירות המיוחסות לו בכתב האישום.</w:t>
      </w:r>
    </w:p>
    <w:p w14:paraId="6C789D1D" w14:textId="77777777" w:rsidR="009F77AB" w:rsidRPr="00BE0924" w:rsidRDefault="009F77AB" w:rsidP="00BE0924">
      <w:pPr>
        <w:spacing w:after="0" w:line="360" w:lineRule="auto"/>
        <w:ind w:left="651" w:hanging="709"/>
        <w:jc w:val="both"/>
        <w:rPr>
          <w:rFonts w:ascii="David" w:hAnsi="David" w:cs="David"/>
          <w:sz w:val="24"/>
          <w:szCs w:val="24"/>
          <w:rtl/>
        </w:rPr>
      </w:pPr>
    </w:p>
    <w:p w14:paraId="6A305419" w14:textId="77777777" w:rsidR="009F77AB" w:rsidRPr="00BE0924" w:rsidRDefault="009F77AB" w:rsidP="00BE0924">
      <w:pPr>
        <w:spacing w:after="0" w:line="360" w:lineRule="auto"/>
        <w:ind w:left="651"/>
        <w:jc w:val="both"/>
        <w:rPr>
          <w:rFonts w:ascii="David" w:hAnsi="David" w:cs="David"/>
          <w:sz w:val="24"/>
          <w:szCs w:val="24"/>
          <w:rtl/>
        </w:rPr>
      </w:pPr>
      <w:r w:rsidRPr="00BE0924">
        <w:rPr>
          <w:rFonts w:ascii="David" w:hAnsi="David" w:cs="David" w:hint="eastAsia"/>
          <w:sz w:val="24"/>
          <w:szCs w:val="24"/>
          <w:rtl/>
        </w:rPr>
        <w:t>לא</w:t>
      </w:r>
      <w:r w:rsidRPr="00BE0924">
        <w:rPr>
          <w:rFonts w:ascii="David" w:hAnsi="David" w:cs="David"/>
          <w:sz w:val="24"/>
          <w:szCs w:val="24"/>
          <w:rtl/>
        </w:rPr>
        <w:t xml:space="preserve"> עלה בידי המאשימה להוכיח במידה מספקת את כל העובדות המפורטות בכתב האישום. הכוונה לטענה כי הנאשם עשה בג' מעשים מיניים, </w:t>
      </w:r>
      <w:r w:rsidRPr="00BE0924">
        <w:rPr>
          <w:rFonts w:ascii="David" w:hAnsi="David" w:cs="David" w:hint="eastAsia"/>
          <w:b/>
          <w:bCs/>
          <w:sz w:val="24"/>
          <w:szCs w:val="24"/>
          <w:rtl/>
        </w:rPr>
        <w:t>בכל</w:t>
      </w:r>
      <w:r w:rsidRPr="00BE0924">
        <w:rPr>
          <w:rFonts w:ascii="David" w:hAnsi="David" w:cs="David"/>
          <w:b/>
          <w:bCs/>
          <w:sz w:val="24"/>
          <w:szCs w:val="24"/>
          <w:rtl/>
        </w:rPr>
        <w:t xml:space="preserve"> המקומות</w:t>
      </w:r>
      <w:r w:rsidRPr="00BE0924">
        <w:rPr>
          <w:rFonts w:ascii="David" w:hAnsi="David" w:cs="David"/>
          <w:sz w:val="24"/>
          <w:szCs w:val="24"/>
          <w:rtl/>
        </w:rPr>
        <w:t xml:space="preserve"> המתוארים בסעיף 2 לכתב האישום, מאחר וג' לא התייחסה בעדותה בפירוט למקומות כמו חדר השינה של הנאשם בבית האשה הראשונה, בית המכרים בג'נין, בית המלון או בית המגורים של </w:t>
      </w:r>
      <w:r>
        <w:rPr>
          <w:rFonts w:ascii="David" w:hAnsi="David" w:cs="David" w:hint="eastAsia"/>
          <w:sz w:val="24"/>
          <w:szCs w:val="24"/>
          <w:rtl/>
        </w:rPr>
        <w:t>ע</w:t>
      </w:r>
      <w:r>
        <w:rPr>
          <w:rFonts w:ascii="David" w:hAnsi="David" w:cs="David"/>
          <w:sz w:val="24"/>
          <w:szCs w:val="24"/>
          <w:rtl/>
        </w:rPr>
        <w:t>'</w:t>
      </w:r>
      <w:r w:rsidRPr="00BE0924">
        <w:rPr>
          <w:rFonts w:ascii="David" w:hAnsi="David" w:cs="David"/>
          <w:sz w:val="24"/>
          <w:szCs w:val="24"/>
          <w:rtl/>
        </w:rPr>
        <w:t xml:space="preserve">.  יחד עם זאת, הוכח כי המעשים הללו בוצעו בהזדמנויות רבות, באיזורים מבודדים, כפי שפירטתי. </w:t>
      </w:r>
    </w:p>
    <w:p w14:paraId="5B1738F1" w14:textId="77777777" w:rsidR="009F77AB" w:rsidRPr="00BE0924" w:rsidRDefault="009F77AB" w:rsidP="00BE0924">
      <w:pPr>
        <w:spacing w:after="0" w:line="360" w:lineRule="auto"/>
        <w:ind w:left="651" w:right="851"/>
        <w:jc w:val="both"/>
        <w:rPr>
          <w:rFonts w:ascii="David" w:hAnsi="David" w:cs="David"/>
          <w:sz w:val="24"/>
          <w:szCs w:val="24"/>
          <w:rtl/>
        </w:rPr>
      </w:pPr>
    </w:p>
    <w:p w14:paraId="24F06B0A" w14:textId="77777777" w:rsidR="009F77AB" w:rsidRPr="00BE0924" w:rsidRDefault="009F77AB" w:rsidP="00BE0924">
      <w:pPr>
        <w:spacing w:after="0" w:line="360" w:lineRule="auto"/>
        <w:ind w:left="651" w:hanging="651"/>
        <w:jc w:val="both"/>
        <w:rPr>
          <w:rFonts w:ascii="David" w:hAnsi="David" w:cs="David"/>
          <w:sz w:val="24"/>
          <w:szCs w:val="24"/>
          <w:rtl/>
        </w:rPr>
      </w:pPr>
      <w:r w:rsidRPr="00BE0924">
        <w:rPr>
          <w:rFonts w:ascii="David" w:hAnsi="David" w:cs="David"/>
          <w:b/>
          <w:bCs/>
          <w:sz w:val="24"/>
          <w:szCs w:val="24"/>
          <w:rtl/>
        </w:rPr>
        <w:t>107</w:t>
      </w:r>
      <w:r w:rsidRPr="00BE0924">
        <w:rPr>
          <w:rFonts w:ascii="David" w:hAnsi="David" w:cs="David"/>
          <w:sz w:val="24"/>
          <w:szCs w:val="24"/>
          <w:rtl/>
        </w:rPr>
        <w:t>.</w:t>
      </w:r>
      <w:r w:rsidRPr="00BE0924">
        <w:rPr>
          <w:rFonts w:ascii="David" w:hAnsi="David" w:cs="David"/>
          <w:sz w:val="24"/>
          <w:szCs w:val="24"/>
          <w:rtl/>
        </w:rPr>
        <w:tab/>
        <w:t xml:space="preserve"> לפיכך, אם תתקבל עמדתי, יורשע הנאשם בכל העבירות המיוחסות לו בכתב האישום.</w:t>
      </w:r>
    </w:p>
    <w:p w14:paraId="36473148" w14:textId="77777777" w:rsidR="009F77AB" w:rsidRPr="00BE0924" w:rsidRDefault="009F77AB" w:rsidP="00BE0924">
      <w:pPr>
        <w:spacing w:after="0" w:line="360" w:lineRule="auto"/>
        <w:ind w:left="651" w:hanging="651"/>
        <w:jc w:val="both"/>
        <w:rPr>
          <w:rFonts w:ascii="David" w:hAnsi="David" w:cs="David"/>
          <w:sz w:val="24"/>
          <w:szCs w:val="24"/>
          <w:rtl/>
        </w:rPr>
      </w:pPr>
    </w:p>
    <w:p w14:paraId="643A580B" w14:textId="77777777" w:rsidR="009F77AB" w:rsidRPr="00BE0924" w:rsidRDefault="009F77AB" w:rsidP="00BE0924">
      <w:pPr>
        <w:spacing w:after="0" w:line="360" w:lineRule="auto"/>
        <w:ind w:left="651" w:hanging="651"/>
        <w:jc w:val="both"/>
        <w:rPr>
          <w:rFonts w:ascii="David" w:hAnsi="David" w:cs="David"/>
          <w:sz w:val="24"/>
          <w:szCs w:val="24"/>
          <w:rtl/>
        </w:rPr>
      </w:pPr>
    </w:p>
    <w:p w14:paraId="2D508360" w14:textId="77777777" w:rsidR="00CE2AE9" w:rsidRDefault="00CE2AE9" w:rsidP="00BE0924">
      <w:pPr>
        <w:spacing w:after="0" w:line="360" w:lineRule="auto"/>
        <w:ind w:left="651" w:hanging="651"/>
        <w:jc w:val="both"/>
        <w:rPr>
          <w:rFonts w:ascii="David" w:hAnsi="David" w:cs="David"/>
          <w:sz w:val="24"/>
          <w:szCs w:val="24"/>
          <w:rtl/>
        </w:rPr>
      </w:pPr>
    </w:p>
    <w:tbl>
      <w:tblPr>
        <w:bidiVisual/>
        <w:tblW w:w="0" w:type="auto"/>
        <w:jc w:val="right"/>
        <w:tblLook w:val="01E0" w:firstRow="1" w:lastRow="1" w:firstColumn="1" w:lastColumn="1" w:noHBand="0" w:noVBand="0"/>
      </w:tblPr>
      <w:tblGrid>
        <w:gridCol w:w="2962"/>
      </w:tblGrid>
      <w:tr w:rsidR="00CE2AE9" w:rsidRPr="00997AD6" w14:paraId="3F81550F" w14:textId="77777777">
        <w:trPr>
          <w:trHeight w:val="1172"/>
          <w:jc w:val="right"/>
        </w:trPr>
        <w:tc>
          <w:tcPr>
            <w:tcW w:w="2962" w:type="dxa"/>
            <w:tcBorders>
              <w:top w:val="nil"/>
              <w:left w:val="nil"/>
              <w:bottom w:val="single" w:sz="4" w:space="0" w:color="auto"/>
              <w:right w:val="nil"/>
            </w:tcBorders>
            <w:vAlign w:val="center"/>
          </w:tcPr>
          <w:p w14:paraId="04CCCA80" w14:textId="77777777" w:rsidR="00CE2AE9" w:rsidRPr="00997AD6" w:rsidRDefault="00CE2AE9" w:rsidP="00CE2AE9">
            <w:pPr>
              <w:spacing w:after="0" w:line="240" w:lineRule="auto"/>
              <w:jc w:val="center"/>
              <w:rPr>
                <w:rFonts w:ascii="Courier New" w:hAnsi="Courier New" w:cs="David"/>
                <w:b/>
                <w:bCs/>
                <w:sz w:val="24"/>
                <w:szCs w:val="24"/>
              </w:rPr>
            </w:pPr>
            <w:r w:rsidRPr="00997AD6">
              <w:rPr>
                <w:rFonts w:ascii="Courier New" w:hAnsi="Courier New" w:cs="David"/>
                <w:b/>
                <w:bCs/>
                <w:noProof/>
                <w:sz w:val="24"/>
                <w:szCs w:val="24"/>
              </w:rPr>
              <w:pict w14:anchorId="14D54B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9" o:spid="_x0000_i1026" type="#_x0000_t75" alt="056829138" style="width:66.5pt;height:30.5pt;visibility:visible">
                  <v:imagedata r:id="rId87" o:title=""/>
                </v:shape>
              </w:pict>
            </w:r>
          </w:p>
        </w:tc>
      </w:tr>
      <w:tr w:rsidR="00CE2AE9" w:rsidRPr="00997AD6" w14:paraId="4EB633EE" w14:textId="77777777">
        <w:trPr>
          <w:jc w:val="right"/>
        </w:trPr>
        <w:tc>
          <w:tcPr>
            <w:tcW w:w="2962" w:type="dxa"/>
            <w:tcBorders>
              <w:top w:val="single" w:sz="4" w:space="0" w:color="auto"/>
              <w:left w:val="nil"/>
              <w:bottom w:val="nil"/>
              <w:right w:val="nil"/>
            </w:tcBorders>
            <w:vAlign w:val="bottom"/>
          </w:tcPr>
          <w:p w14:paraId="5FA90201" w14:textId="77777777" w:rsidR="00CE2AE9" w:rsidRPr="00997AD6" w:rsidRDefault="00CE2AE9" w:rsidP="00CE2AE9">
            <w:pPr>
              <w:spacing w:after="0" w:line="240" w:lineRule="auto"/>
              <w:jc w:val="center"/>
              <w:rPr>
                <w:rFonts w:ascii="Courier New" w:hAnsi="Courier New" w:cs="David"/>
                <w:b/>
                <w:bCs/>
                <w:sz w:val="24"/>
                <w:szCs w:val="24"/>
                <w:rtl/>
              </w:rPr>
            </w:pPr>
            <w:r w:rsidRPr="00997AD6">
              <w:rPr>
                <w:rFonts w:ascii="Courier New" w:hAnsi="Courier New" w:cs="David"/>
                <w:b/>
                <w:bCs/>
                <w:sz w:val="24"/>
                <w:szCs w:val="24"/>
                <w:rtl/>
              </w:rPr>
              <w:t xml:space="preserve">אסתר הלמן, </w:t>
            </w:r>
          </w:p>
          <w:p w14:paraId="71BECD3B" w14:textId="77777777" w:rsidR="00CE2AE9" w:rsidRPr="00997AD6" w:rsidRDefault="00CE2AE9" w:rsidP="00CE2AE9">
            <w:pPr>
              <w:spacing w:after="0" w:line="240" w:lineRule="auto"/>
              <w:jc w:val="center"/>
              <w:rPr>
                <w:rFonts w:ascii="Courier New" w:hAnsi="Courier New" w:cs="David"/>
                <w:b/>
                <w:bCs/>
                <w:sz w:val="24"/>
                <w:szCs w:val="24"/>
                <w:rtl/>
              </w:rPr>
            </w:pPr>
            <w:r w:rsidRPr="00997AD6">
              <w:rPr>
                <w:rFonts w:ascii="Courier New" w:hAnsi="Courier New" w:cs="David"/>
                <w:b/>
                <w:bCs/>
                <w:sz w:val="24"/>
                <w:szCs w:val="24"/>
                <w:rtl/>
              </w:rPr>
              <w:t>שופטת בכירה</w:t>
            </w:r>
          </w:p>
          <w:p w14:paraId="3FD44DB7" w14:textId="77777777" w:rsidR="00CE2AE9" w:rsidRPr="00997AD6" w:rsidRDefault="00CE2AE9" w:rsidP="00CE2AE9">
            <w:pPr>
              <w:spacing w:after="0" w:line="240" w:lineRule="auto"/>
              <w:jc w:val="center"/>
              <w:rPr>
                <w:rFonts w:ascii="Courier New" w:hAnsi="Courier New" w:cs="David"/>
                <w:b/>
                <w:bCs/>
                <w:sz w:val="24"/>
                <w:szCs w:val="24"/>
              </w:rPr>
            </w:pPr>
            <w:r w:rsidRPr="00997AD6">
              <w:rPr>
                <w:rFonts w:ascii="Courier New" w:hAnsi="Courier New" w:cs="David"/>
                <w:b/>
                <w:bCs/>
                <w:sz w:val="24"/>
                <w:szCs w:val="24"/>
                <w:rtl/>
              </w:rPr>
              <w:t>[אב"ד]</w:t>
            </w:r>
          </w:p>
        </w:tc>
      </w:tr>
    </w:tbl>
    <w:p w14:paraId="3EF3121E" w14:textId="77777777" w:rsidR="009F77AB" w:rsidRPr="00BE0924" w:rsidRDefault="009F77AB" w:rsidP="00BE0924">
      <w:pPr>
        <w:spacing w:after="0" w:line="360" w:lineRule="auto"/>
        <w:ind w:left="651" w:hanging="651"/>
        <w:jc w:val="both"/>
        <w:rPr>
          <w:rFonts w:ascii="David" w:hAnsi="David" w:cs="David"/>
          <w:sz w:val="24"/>
          <w:szCs w:val="24"/>
          <w:rtl/>
        </w:rPr>
      </w:pPr>
    </w:p>
    <w:p w14:paraId="0E0AEEE1" w14:textId="77777777" w:rsidR="009F77AB" w:rsidRPr="00BE0924" w:rsidRDefault="009F77AB" w:rsidP="00BE0924">
      <w:pPr>
        <w:spacing w:after="0" w:line="360" w:lineRule="auto"/>
        <w:ind w:left="651" w:hanging="651"/>
        <w:jc w:val="both"/>
        <w:rPr>
          <w:rFonts w:ascii="David" w:hAnsi="David" w:cs="David"/>
          <w:b/>
          <w:bCs/>
          <w:sz w:val="24"/>
          <w:szCs w:val="24"/>
          <w:u w:val="single"/>
          <w:rtl/>
        </w:rPr>
      </w:pPr>
    </w:p>
    <w:p w14:paraId="547AE961" w14:textId="77777777" w:rsidR="009F77AB" w:rsidRPr="00BE0924" w:rsidRDefault="009F77AB" w:rsidP="00BE0924">
      <w:pPr>
        <w:spacing w:after="0" w:line="360" w:lineRule="auto"/>
        <w:ind w:left="651" w:hanging="651"/>
        <w:jc w:val="both"/>
        <w:rPr>
          <w:rFonts w:ascii="David" w:hAnsi="David" w:cs="David"/>
          <w:b/>
          <w:bCs/>
          <w:sz w:val="24"/>
          <w:szCs w:val="24"/>
          <w:u w:val="single"/>
          <w:rtl/>
        </w:rPr>
      </w:pPr>
    </w:p>
    <w:p w14:paraId="0A581E8F" w14:textId="77777777" w:rsidR="009F77AB" w:rsidRPr="00BE0924" w:rsidRDefault="009F77AB" w:rsidP="00BE0924">
      <w:pPr>
        <w:spacing w:after="0" w:line="360" w:lineRule="auto"/>
        <w:ind w:left="651" w:hanging="651"/>
        <w:jc w:val="both"/>
        <w:rPr>
          <w:rFonts w:ascii="David" w:hAnsi="David" w:cs="David"/>
          <w:sz w:val="24"/>
          <w:szCs w:val="24"/>
          <w:rtl/>
        </w:rPr>
      </w:pPr>
      <w:r w:rsidRPr="00BE0924">
        <w:rPr>
          <w:rFonts w:ascii="David" w:hAnsi="David" w:cs="David" w:hint="eastAsia"/>
          <w:b/>
          <w:bCs/>
          <w:sz w:val="24"/>
          <w:szCs w:val="24"/>
          <w:u w:val="single"/>
          <w:rtl/>
        </w:rPr>
        <w:t>אשר</w:t>
      </w:r>
      <w:r w:rsidRPr="00BE0924">
        <w:rPr>
          <w:rFonts w:ascii="David" w:hAnsi="David" w:cs="David"/>
          <w:b/>
          <w:bCs/>
          <w:sz w:val="24"/>
          <w:szCs w:val="24"/>
          <w:u w:val="single"/>
          <w:rtl/>
        </w:rPr>
        <w:t xml:space="preserve"> קולה, שופט</w:t>
      </w:r>
      <w:r w:rsidRPr="00BE0924">
        <w:rPr>
          <w:rFonts w:ascii="David" w:hAnsi="David" w:cs="David"/>
          <w:sz w:val="24"/>
          <w:szCs w:val="24"/>
          <w:rtl/>
        </w:rPr>
        <w:t xml:space="preserve">: </w:t>
      </w:r>
    </w:p>
    <w:p w14:paraId="71991223" w14:textId="77777777" w:rsidR="009F77AB" w:rsidRPr="00BE0924" w:rsidRDefault="009F77AB" w:rsidP="00BE0924">
      <w:pPr>
        <w:spacing w:after="0" w:line="360" w:lineRule="auto"/>
        <w:ind w:left="651" w:hanging="651"/>
        <w:jc w:val="both"/>
        <w:rPr>
          <w:rFonts w:ascii="David" w:hAnsi="David" w:cs="David"/>
          <w:b/>
          <w:bCs/>
          <w:sz w:val="24"/>
          <w:szCs w:val="24"/>
          <w:rtl/>
        </w:rPr>
      </w:pPr>
    </w:p>
    <w:p w14:paraId="1859BFC7" w14:textId="77777777" w:rsidR="009F77AB" w:rsidRPr="00BE0924" w:rsidRDefault="009F77AB" w:rsidP="00BE0924">
      <w:pPr>
        <w:spacing w:after="0" w:line="360" w:lineRule="auto"/>
        <w:ind w:left="651" w:hanging="651"/>
        <w:jc w:val="both"/>
        <w:rPr>
          <w:rFonts w:ascii="David" w:hAnsi="David" w:cs="David"/>
          <w:b/>
          <w:bCs/>
          <w:sz w:val="24"/>
          <w:szCs w:val="24"/>
          <w:rtl/>
        </w:rPr>
      </w:pPr>
      <w:r w:rsidRPr="00BE0924">
        <w:rPr>
          <w:rFonts w:ascii="David" w:hAnsi="David" w:cs="David" w:hint="eastAsia"/>
          <w:b/>
          <w:bCs/>
          <w:sz w:val="24"/>
          <w:szCs w:val="24"/>
          <w:rtl/>
        </w:rPr>
        <w:t>מסכים</w:t>
      </w:r>
    </w:p>
    <w:p w14:paraId="461F00E5" w14:textId="77777777" w:rsidR="009F77AB" w:rsidRPr="00BE0924" w:rsidRDefault="009F77AB" w:rsidP="00BE0924">
      <w:pPr>
        <w:spacing w:after="0" w:line="360" w:lineRule="auto"/>
        <w:ind w:left="651" w:hanging="651"/>
        <w:jc w:val="both"/>
        <w:rPr>
          <w:rFonts w:ascii="David" w:hAnsi="David" w:cs="David"/>
          <w:sz w:val="24"/>
          <w:szCs w:val="24"/>
          <w:rtl/>
        </w:rPr>
      </w:pPr>
      <w:r w:rsidRPr="00BE0924">
        <w:rPr>
          <w:rFonts w:ascii="David" w:hAnsi="David" w:cs="David"/>
          <w:b/>
          <w:bCs/>
          <w:sz w:val="24"/>
          <w:szCs w:val="24"/>
          <w:rtl/>
        </w:rPr>
        <w:tab/>
      </w:r>
      <w:r w:rsidRPr="00BE0924">
        <w:rPr>
          <w:rFonts w:ascii="David" w:hAnsi="David" w:cs="David"/>
          <w:b/>
          <w:bCs/>
          <w:sz w:val="24"/>
          <w:szCs w:val="24"/>
          <w:rtl/>
        </w:rPr>
        <w:tab/>
      </w:r>
      <w:r w:rsidRPr="00BE0924">
        <w:rPr>
          <w:rFonts w:ascii="David" w:hAnsi="David" w:cs="David"/>
          <w:b/>
          <w:bCs/>
          <w:sz w:val="24"/>
          <w:szCs w:val="24"/>
          <w:rtl/>
        </w:rPr>
        <w:tab/>
      </w:r>
      <w:r w:rsidRPr="00BE0924">
        <w:rPr>
          <w:rFonts w:ascii="David" w:hAnsi="David" w:cs="David"/>
          <w:b/>
          <w:bCs/>
          <w:sz w:val="24"/>
          <w:szCs w:val="24"/>
          <w:rtl/>
        </w:rPr>
        <w:tab/>
      </w:r>
      <w:r w:rsidRPr="00BE0924">
        <w:rPr>
          <w:rFonts w:ascii="David" w:hAnsi="David" w:cs="David"/>
          <w:b/>
          <w:bCs/>
          <w:sz w:val="24"/>
          <w:szCs w:val="24"/>
          <w:rtl/>
        </w:rPr>
        <w:tab/>
      </w:r>
      <w:r w:rsidRPr="00BE0924">
        <w:rPr>
          <w:rFonts w:ascii="David" w:hAnsi="David" w:cs="David"/>
          <w:b/>
          <w:bCs/>
          <w:sz w:val="24"/>
          <w:szCs w:val="24"/>
          <w:rtl/>
        </w:rPr>
        <w:tab/>
      </w:r>
      <w:r w:rsidRPr="00BE0924">
        <w:rPr>
          <w:rFonts w:ascii="David" w:hAnsi="David" w:cs="David"/>
          <w:b/>
          <w:bCs/>
          <w:sz w:val="24"/>
          <w:szCs w:val="24"/>
          <w:rtl/>
        </w:rPr>
        <w:tab/>
      </w:r>
      <w:r w:rsidRPr="00BE0924">
        <w:rPr>
          <w:rFonts w:ascii="David" w:hAnsi="David" w:cs="David"/>
          <w:b/>
          <w:bCs/>
          <w:sz w:val="24"/>
          <w:szCs w:val="24"/>
          <w:rtl/>
        </w:rPr>
        <w:tab/>
      </w:r>
      <w:r w:rsidRPr="00BE0924">
        <w:rPr>
          <w:rFonts w:ascii="David" w:hAnsi="David" w:cs="David"/>
          <w:b/>
          <w:bCs/>
          <w:sz w:val="24"/>
          <w:szCs w:val="24"/>
          <w:rtl/>
        </w:rPr>
        <w:tab/>
      </w:r>
      <w:r w:rsidRPr="00BE0924">
        <w:rPr>
          <w:rFonts w:ascii="David" w:hAnsi="David" w:cs="David"/>
          <w:b/>
          <w:bCs/>
          <w:sz w:val="24"/>
          <w:szCs w:val="24"/>
          <w:rtl/>
        </w:rPr>
        <w:tab/>
        <w:t xml:space="preserve">            </w:t>
      </w:r>
    </w:p>
    <w:p w14:paraId="2E723599" w14:textId="77777777" w:rsidR="009F77AB" w:rsidRPr="00BE0924" w:rsidRDefault="009F77AB" w:rsidP="00BE0924">
      <w:pPr>
        <w:spacing w:after="0" w:line="240" w:lineRule="auto"/>
        <w:rPr>
          <w:rFonts w:ascii="David" w:hAnsi="David" w:cs="David"/>
          <w:sz w:val="24"/>
          <w:szCs w:val="24"/>
          <w:rtl/>
        </w:rPr>
      </w:pPr>
    </w:p>
    <w:tbl>
      <w:tblPr>
        <w:bidiVisual/>
        <w:tblW w:w="0" w:type="auto"/>
        <w:jc w:val="right"/>
        <w:tblLook w:val="01E0" w:firstRow="1" w:lastRow="1" w:firstColumn="1" w:lastColumn="1" w:noHBand="0" w:noVBand="0"/>
      </w:tblPr>
      <w:tblGrid>
        <w:gridCol w:w="2962"/>
      </w:tblGrid>
      <w:tr w:rsidR="009F77AB" w:rsidRPr="00997AD6" w14:paraId="16FD90BE" w14:textId="77777777">
        <w:trPr>
          <w:jc w:val="right"/>
        </w:trPr>
        <w:tc>
          <w:tcPr>
            <w:tcW w:w="2962" w:type="dxa"/>
            <w:tcBorders>
              <w:top w:val="nil"/>
              <w:left w:val="nil"/>
              <w:bottom w:val="single" w:sz="4" w:space="0" w:color="auto"/>
              <w:right w:val="nil"/>
            </w:tcBorders>
            <w:vAlign w:val="center"/>
          </w:tcPr>
          <w:p w14:paraId="6E7EF157" w14:textId="77777777" w:rsidR="009F77AB" w:rsidRPr="00997AD6" w:rsidRDefault="009F77AB" w:rsidP="00997AD6">
            <w:pPr>
              <w:spacing w:after="0" w:line="240" w:lineRule="auto"/>
              <w:jc w:val="center"/>
              <w:rPr>
                <w:rFonts w:ascii="Courier New" w:hAnsi="Courier New" w:cs="David"/>
                <w:b/>
                <w:bCs/>
                <w:sz w:val="24"/>
                <w:szCs w:val="24"/>
              </w:rPr>
            </w:pPr>
            <w:r w:rsidRPr="00997AD6">
              <w:rPr>
                <w:rFonts w:ascii="Courier New" w:hAnsi="Courier New" w:cs="David"/>
                <w:b/>
                <w:bCs/>
                <w:noProof/>
                <w:sz w:val="24"/>
                <w:szCs w:val="24"/>
              </w:rPr>
              <w:pict w14:anchorId="55ADF4E3">
                <v:shape id="תמונה 8" o:spid="_x0000_i1027" type="#_x0000_t75" alt="052918075" style="width:106.5pt;height:58.5pt;visibility:visible">
                  <v:imagedata r:id="rId88" o:title=""/>
                </v:shape>
              </w:pict>
            </w:r>
          </w:p>
        </w:tc>
      </w:tr>
      <w:tr w:rsidR="009F77AB" w:rsidRPr="00997AD6" w14:paraId="38F75900" w14:textId="77777777">
        <w:trPr>
          <w:jc w:val="right"/>
        </w:trPr>
        <w:tc>
          <w:tcPr>
            <w:tcW w:w="2962" w:type="dxa"/>
            <w:tcBorders>
              <w:top w:val="single" w:sz="4" w:space="0" w:color="auto"/>
              <w:left w:val="nil"/>
              <w:bottom w:val="nil"/>
              <w:right w:val="nil"/>
            </w:tcBorders>
            <w:vAlign w:val="bottom"/>
          </w:tcPr>
          <w:p w14:paraId="18A67F80" w14:textId="77777777" w:rsidR="009F77AB" w:rsidRPr="00997AD6" w:rsidRDefault="009F77AB" w:rsidP="00997AD6">
            <w:pPr>
              <w:spacing w:after="0" w:line="240" w:lineRule="auto"/>
              <w:jc w:val="center"/>
              <w:rPr>
                <w:rFonts w:ascii="Courier New" w:hAnsi="Courier New" w:cs="David"/>
                <w:b/>
                <w:bCs/>
                <w:sz w:val="24"/>
                <w:szCs w:val="24"/>
                <w:rtl/>
              </w:rPr>
            </w:pPr>
            <w:r w:rsidRPr="00997AD6">
              <w:rPr>
                <w:rFonts w:ascii="Courier New" w:hAnsi="Courier New" w:cs="David"/>
                <w:b/>
                <w:bCs/>
                <w:sz w:val="24"/>
                <w:szCs w:val="24"/>
                <w:rtl/>
              </w:rPr>
              <w:t>אשר קולה, שופט</w:t>
            </w:r>
          </w:p>
          <w:p w14:paraId="46760700" w14:textId="77777777" w:rsidR="009F77AB" w:rsidRPr="00997AD6" w:rsidRDefault="009F77AB" w:rsidP="00997AD6">
            <w:pPr>
              <w:spacing w:after="0" w:line="240" w:lineRule="auto"/>
              <w:jc w:val="center"/>
              <w:rPr>
                <w:rFonts w:ascii="Courier New" w:hAnsi="Courier New" w:cs="David"/>
                <w:b/>
                <w:bCs/>
                <w:sz w:val="24"/>
                <w:szCs w:val="24"/>
              </w:rPr>
            </w:pPr>
          </w:p>
        </w:tc>
      </w:tr>
    </w:tbl>
    <w:p w14:paraId="041E3237" w14:textId="77777777" w:rsidR="009F77AB" w:rsidRPr="00BE0924" w:rsidRDefault="009F77AB" w:rsidP="00BE0924">
      <w:pPr>
        <w:spacing w:after="0" w:line="240" w:lineRule="auto"/>
        <w:rPr>
          <w:rFonts w:ascii="David" w:hAnsi="David" w:cs="David"/>
          <w:sz w:val="24"/>
          <w:szCs w:val="24"/>
        </w:rPr>
      </w:pPr>
    </w:p>
    <w:p w14:paraId="157919F6" w14:textId="77777777" w:rsidR="009F77AB" w:rsidRPr="00BE0924" w:rsidRDefault="009F77AB" w:rsidP="00BE0924">
      <w:pPr>
        <w:spacing w:after="0" w:line="360" w:lineRule="auto"/>
        <w:ind w:left="651" w:hanging="651"/>
        <w:jc w:val="both"/>
        <w:rPr>
          <w:rFonts w:ascii="David" w:hAnsi="David" w:cs="David"/>
          <w:sz w:val="24"/>
          <w:szCs w:val="24"/>
          <w:rtl/>
        </w:rPr>
      </w:pPr>
      <w:r w:rsidRPr="00BE0924">
        <w:rPr>
          <w:rFonts w:ascii="David" w:hAnsi="David" w:cs="David"/>
          <w:sz w:val="24"/>
          <w:szCs w:val="24"/>
          <w:rtl/>
        </w:rPr>
        <w:t xml:space="preserve"> </w:t>
      </w:r>
    </w:p>
    <w:p w14:paraId="61E5ABC3" w14:textId="77777777" w:rsidR="009F77AB" w:rsidRPr="00BE0924" w:rsidRDefault="009F77AB" w:rsidP="00BE0924">
      <w:pPr>
        <w:spacing w:after="0" w:line="360" w:lineRule="auto"/>
        <w:ind w:left="651" w:hanging="651"/>
        <w:jc w:val="both"/>
        <w:rPr>
          <w:rFonts w:ascii="David" w:hAnsi="David" w:cs="David"/>
          <w:sz w:val="24"/>
          <w:szCs w:val="24"/>
          <w:rtl/>
        </w:rPr>
      </w:pPr>
    </w:p>
    <w:p w14:paraId="42FB36ED" w14:textId="77777777" w:rsidR="009F77AB" w:rsidRPr="00BE0924" w:rsidRDefault="009F77AB" w:rsidP="00BE0924">
      <w:pPr>
        <w:spacing w:after="0" w:line="360" w:lineRule="auto"/>
        <w:ind w:left="651" w:hanging="651"/>
        <w:jc w:val="both"/>
        <w:rPr>
          <w:rFonts w:ascii="David" w:hAnsi="David" w:cs="David"/>
          <w:sz w:val="24"/>
          <w:szCs w:val="24"/>
          <w:rtl/>
        </w:rPr>
      </w:pPr>
      <w:r w:rsidRPr="00BE0924">
        <w:rPr>
          <w:rFonts w:ascii="David" w:hAnsi="David" w:cs="David" w:hint="eastAsia"/>
          <w:b/>
          <w:bCs/>
          <w:sz w:val="24"/>
          <w:szCs w:val="24"/>
          <w:u w:val="single"/>
          <w:rtl/>
        </w:rPr>
        <w:t>דני</w:t>
      </w:r>
      <w:r w:rsidRPr="00BE0924">
        <w:rPr>
          <w:rFonts w:ascii="David" w:hAnsi="David" w:cs="David"/>
          <w:b/>
          <w:bCs/>
          <w:sz w:val="24"/>
          <w:szCs w:val="24"/>
          <w:u w:val="single"/>
          <w:rtl/>
        </w:rPr>
        <w:t xml:space="preserve"> צרפתי, שופט</w:t>
      </w:r>
      <w:r w:rsidRPr="00BE0924">
        <w:rPr>
          <w:rFonts w:ascii="David" w:hAnsi="David" w:cs="David"/>
          <w:sz w:val="24"/>
          <w:szCs w:val="24"/>
          <w:rtl/>
        </w:rPr>
        <w:t xml:space="preserve">: </w:t>
      </w:r>
    </w:p>
    <w:p w14:paraId="3A76E8D5" w14:textId="77777777" w:rsidR="009F77AB" w:rsidRPr="00BE0924" w:rsidRDefault="009F77AB" w:rsidP="00BE0924">
      <w:pPr>
        <w:spacing w:after="0" w:line="360" w:lineRule="auto"/>
        <w:ind w:left="651" w:hanging="651"/>
        <w:jc w:val="both"/>
        <w:rPr>
          <w:rFonts w:ascii="David" w:hAnsi="David" w:cs="David"/>
          <w:sz w:val="24"/>
          <w:szCs w:val="24"/>
          <w:rtl/>
        </w:rPr>
      </w:pPr>
    </w:p>
    <w:p w14:paraId="7ECEF8D5" w14:textId="77777777" w:rsidR="009F77AB" w:rsidRPr="00BE0924" w:rsidRDefault="009F77AB" w:rsidP="00BE0924">
      <w:pPr>
        <w:spacing w:after="0" w:line="360" w:lineRule="auto"/>
        <w:ind w:left="651" w:hanging="651"/>
        <w:jc w:val="both"/>
        <w:rPr>
          <w:rFonts w:ascii="David" w:hAnsi="David" w:cs="David"/>
          <w:sz w:val="24"/>
          <w:szCs w:val="24"/>
          <w:rtl/>
        </w:rPr>
      </w:pPr>
      <w:r w:rsidRPr="00BE0924">
        <w:rPr>
          <w:rFonts w:ascii="David" w:hAnsi="David" w:cs="David" w:hint="eastAsia"/>
          <w:sz w:val="24"/>
          <w:szCs w:val="24"/>
          <w:rtl/>
        </w:rPr>
        <w:t>מסכים</w:t>
      </w:r>
      <w:r w:rsidRPr="00BE0924">
        <w:rPr>
          <w:rFonts w:ascii="David" w:hAnsi="David" w:cs="David"/>
          <w:sz w:val="24"/>
          <w:szCs w:val="24"/>
          <w:rtl/>
        </w:rPr>
        <w:t>.</w:t>
      </w:r>
    </w:p>
    <w:p w14:paraId="652D1231" w14:textId="77777777" w:rsidR="009F77AB" w:rsidRPr="00BE0924" w:rsidRDefault="009F77AB" w:rsidP="00BE0924">
      <w:pPr>
        <w:spacing w:after="0" w:line="240" w:lineRule="auto"/>
        <w:rPr>
          <w:rFonts w:ascii="David" w:hAnsi="David" w:cs="David"/>
          <w:sz w:val="24"/>
          <w:szCs w:val="24"/>
          <w:rtl/>
        </w:rPr>
      </w:pPr>
    </w:p>
    <w:tbl>
      <w:tblPr>
        <w:bidiVisual/>
        <w:tblW w:w="0" w:type="auto"/>
        <w:jc w:val="right"/>
        <w:tblLook w:val="01E0" w:firstRow="1" w:lastRow="1" w:firstColumn="1" w:lastColumn="1" w:noHBand="0" w:noVBand="0"/>
      </w:tblPr>
      <w:tblGrid>
        <w:gridCol w:w="2962"/>
      </w:tblGrid>
      <w:tr w:rsidR="009F77AB" w:rsidRPr="00997AD6" w14:paraId="16A4C649" w14:textId="77777777">
        <w:trPr>
          <w:trHeight w:val="1172"/>
          <w:jc w:val="right"/>
        </w:trPr>
        <w:tc>
          <w:tcPr>
            <w:tcW w:w="2962" w:type="dxa"/>
            <w:tcBorders>
              <w:top w:val="nil"/>
              <w:left w:val="nil"/>
              <w:bottom w:val="single" w:sz="4" w:space="0" w:color="auto"/>
              <w:right w:val="nil"/>
            </w:tcBorders>
            <w:vAlign w:val="center"/>
          </w:tcPr>
          <w:p w14:paraId="0D1FC3BC" w14:textId="77777777" w:rsidR="009F77AB" w:rsidRPr="00997AD6" w:rsidRDefault="009F77AB" w:rsidP="00997AD6">
            <w:pPr>
              <w:spacing w:after="0" w:line="240" w:lineRule="auto"/>
              <w:jc w:val="center"/>
              <w:rPr>
                <w:rFonts w:ascii="Courier New" w:hAnsi="Courier New" w:cs="David"/>
                <w:b/>
                <w:bCs/>
                <w:sz w:val="24"/>
                <w:szCs w:val="24"/>
              </w:rPr>
            </w:pPr>
            <w:r w:rsidRPr="00997AD6">
              <w:rPr>
                <w:rFonts w:ascii="Courier New" w:hAnsi="Courier New" w:cs="David"/>
                <w:b/>
                <w:bCs/>
                <w:noProof/>
                <w:sz w:val="24"/>
                <w:szCs w:val="24"/>
              </w:rPr>
              <w:pict w14:anchorId="0D989244">
                <v:shape id="תמונה 7" o:spid="_x0000_i1028" type="#_x0000_t75" alt="069725810" style="width:18.5pt;height:42.5pt;visibility:visible">
                  <v:imagedata r:id="rId89" o:title=""/>
                </v:shape>
              </w:pict>
            </w:r>
          </w:p>
        </w:tc>
      </w:tr>
      <w:tr w:rsidR="009F77AB" w:rsidRPr="00997AD6" w14:paraId="0E165771" w14:textId="77777777">
        <w:trPr>
          <w:jc w:val="right"/>
        </w:trPr>
        <w:tc>
          <w:tcPr>
            <w:tcW w:w="2962" w:type="dxa"/>
            <w:tcBorders>
              <w:top w:val="single" w:sz="4" w:space="0" w:color="auto"/>
              <w:left w:val="nil"/>
              <w:bottom w:val="nil"/>
              <w:right w:val="nil"/>
            </w:tcBorders>
            <w:vAlign w:val="bottom"/>
          </w:tcPr>
          <w:p w14:paraId="4A57A0D5" w14:textId="77777777" w:rsidR="009F77AB" w:rsidRPr="00997AD6" w:rsidRDefault="009F77AB" w:rsidP="00997AD6">
            <w:pPr>
              <w:spacing w:after="0" w:line="240" w:lineRule="auto"/>
              <w:jc w:val="center"/>
              <w:rPr>
                <w:rFonts w:ascii="Courier New" w:hAnsi="Courier New" w:cs="David"/>
                <w:b/>
                <w:bCs/>
                <w:sz w:val="24"/>
                <w:szCs w:val="24"/>
                <w:rtl/>
              </w:rPr>
            </w:pPr>
            <w:r w:rsidRPr="00997AD6">
              <w:rPr>
                <w:rFonts w:ascii="Courier New" w:hAnsi="Courier New" w:cs="David"/>
                <w:b/>
                <w:bCs/>
                <w:sz w:val="24"/>
                <w:szCs w:val="24"/>
                <w:rtl/>
              </w:rPr>
              <w:t>דני צרפתי, שופט</w:t>
            </w:r>
          </w:p>
          <w:p w14:paraId="1EC1DBB4" w14:textId="77777777" w:rsidR="009F77AB" w:rsidRPr="00997AD6" w:rsidRDefault="009F77AB" w:rsidP="00997AD6">
            <w:pPr>
              <w:spacing w:after="0" w:line="240" w:lineRule="auto"/>
              <w:jc w:val="center"/>
              <w:rPr>
                <w:rFonts w:ascii="Courier New" w:hAnsi="Courier New" w:cs="David"/>
                <w:b/>
                <w:bCs/>
                <w:sz w:val="24"/>
                <w:szCs w:val="24"/>
              </w:rPr>
            </w:pPr>
          </w:p>
        </w:tc>
      </w:tr>
    </w:tbl>
    <w:p w14:paraId="0A2555BB" w14:textId="77777777" w:rsidR="009F77AB" w:rsidRPr="00BE0924" w:rsidRDefault="009F77AB" w:rsidP="00BE0924">
      <w:pPr>
        <w:spacing w:after="0" w:line="360" w:lineRule="auto"/>
        <w:ind w:left="651" w:hanging="651"/>
        <w:jc w:val="both"/>
        <w:rPr>
          <w:rFonts w:ascii="David" w:hAnsi="David" w:cs="David"/>
          <w:sz w:val="24"/>
          <w:szCs w:val="24"/>
          <w:rtl/>
        </w:rPr>
      </w:pPr>
    </w:p>
    <w:p w14:paraId="5556ABF1" w14:textId="77777777" w:rsidR="009F77AB" w:rsidRPr="00BE0924" w:rsidRDefault="009F77AB" w:rsidP="00BE0924">
      <w:pPr>
        <w:spacing w:after="0" w:line="360" w:lineRule="auto"/>
        <w:jc w:val="both"/>
        <w:rPr>
          <w:rFonts w:ascii="David" w:hAnsi="David" w:cs="David"/>
          <w:b/>
          <w:bCs/>
          <w:sz w:val="24"/>
          <w:szCs w:val="24"/>
          <w:rtl/>
        </w:rPr>
      </w:pPr>
    </w:p>
    <w:p w14:paraId="790F218D" w14:textId="77777777" w:rsidR="009F77AB" w:rsidRPr="00BE0924" w:rsidRDefault="009F77AB" w:rsidP="00BE0924">
      <w:pPr>
        <w:spacing w:after="0" w:line="360" w:lineRule="auto"/>
        <w:jc w:val="both"/>
        <w:rPr>
          <w:rFonts w:ascii="David" w:hAnsi="David" w:cs="David"/>
          <w:b/>
          <w:bCs/>
          <w:sz w:val="24"/>
          <w:szCs w:val="24"/>
          <w:rtl/>
        </w:rPr>
      </w:pPr>
    </w:p>
    <w:p w14:paraId="548718BB" w14:textId="77777777" w:rsidR="009F77AB" w:rsidRPr="00BE0924" w:rsidRDefault="009F77AB" w:rsidP="00BE0924">
      <w:pPr>
        <w:spacing w:after="0" w:line="360" w:lineRule="auto"/>
        <w:jc w:val="both"/>
        <w:rPr>
          <w:rFonts w:ascii="David" w:hAnsi="David" w:cs="David"/>
          <w:b/>
          <w:bCs/>
          <w:sz w:val="24"/>
          <w:szCs w:val="24"/>
          <w:rtl/>
        </w:rPr>
      </w:pPr>
    </w:p>
    <w:p w14:paraId="5DCC972C" w14:textId="77777777" w:rsidR="009F77AB" w:rsidRPr="00BE0924" w:rsidRDefault="009F77AB" w:rsidP="00BE0924">
      <w:pPr>
        <w:spacing w:after="0" w:line="360" w:lineRule="auto"/>
        <w:jc w:val="both"/>
        <w:rPr>
          <w:rFonts w:ascii="David" w:hAnsi="David" w:cs="David"/>
          <w:sz w:val="24"/>
          <w:szCs w:val="24"/>
          <w:rtl/>
        </w:rPr>
      </w:pPr>
      <w:r w:rsidRPr="00BE0924">
        <w:rPr>
          <w:rFonts w:ascii="David" w:hAnsi="David" w:cs="David" w:hint="eastAsia"/>
          <w:b/>
          <w:bCs/>
          <w:sz w:val="24"/>
          <w:szCs w:val="24"/>
          <w:rtl/>
        </w:rPr>
        <w:t>הוחלט</w:t>
      </w:r>
      <w:r w:rsidRPr="00BE0924">
        <w:rPr>
          <w:rFonts w:ascii="David" w:hAnsi="David" w:cs="David"/>
          <w:b/>
          <w:bCs/>
          <w:sz w:val="24"/>
          <w:szCs w:val="24"/>
          <w:rtl/>
        </w:rPr>
        <w:t xml:space="preserve"> אפוא, פה אחד, להרשיע את הנאשם בכל העבירות המיוחסות לו בכתב האישום, כמפורט לעיל.</w:t>
      </w:r>
    </w:p>
    <w:p w14:paraId="0CD059A4" w14:textId="77777777" w:rsidR="009F77AB" w:rsidRPr="00CE2AE9" w:rsidRDefault="00CE2AE9" w:rsidP="00BE0924">
      <w:pPr>
        <w:spacing w:after="0" w:line="360" w:lineRule="auto"/>
        <w:ind w:left="720" w:hanging="720"/>
        <w:rPr>
          <w:rFonts w:ascii="David" w:hAnsi="David" w:cs="David"/>
          <w:b/>
          <w:bCs/>
          <w:color w:val="FFFFFF"/>
          <w:sz w:val="2"/>
          <w:szCs w:val="2"/>
          <w:rtl/>
        </w:rPr>
      </w:pPr>
      <w:r w:rsidRPr="00CE2AE9">
        <w:rPr>
          <w:rFonts w:ascii="David" w:hAnsi="David" w:cs="David"/>
          <w:b/>
          <w:bCs/>
          <w:color w:val="FFFFFF"/>
          <w:sz w:val="2"/>
          <w:szCs w:val="2"/>
          <w:rtl/>
        </w:rPr>
        <w:t>5129371</w:t>
      </w:r>
    </w:p>
    <w:p w14:paraId="300B9636" w14:textId="77777777" w:rsidR="009F77AB" w:rsidRPr="00CE2AE9" w:rsidRDefault="00CE2AE9" w:rsidP="00BE0924">
      <w:pPr>
        <w:spacing w:after="0" w:line="360" w:lineRule="auto"/>
        <w:ind w:left="720" w:hanging="720"/>
        <w:jc w:val="center"/>
        <w:rPr>
          <w:rFonts w:ascii="David" w:hAnsi="David" w:cs="David"/>
          <w:color w:val="FFFFFF"/>
          <w:sz w:val="2"/>
          <w:szCs w:val="2"/>
          <w:rtl/>
        </w:rPr>
      </w:pPr>
      <w:r w:rsidRPr="00CE2AE9">
        <w:rPr>
          <w:rFonts w:ascii="David" w:hAnsi="David" w:cs="David"/>
          <w:color w:val="FFFFFF"/>
          <w:sz w:val="2"/>
          <w:szCs w:val="2"/>
          <w:rtl/>
        </w:rPr>
        <w:t>54678313</w:t>
      </w:r>
    </w:p>
    <w:p w14:paraId="478E60D8" w14:textId="77777777" w:rsidR="009F77AB" w:rsidRPr="00BE0924" w:rsidRDefault="009F77AB" w:rsidP="00BE0924">
      <w:pPr>
        <w:spacing w:after="0" w:line="360" w:lineRule="auto"/>
        <w:ind w:left="720" w:hanging="720"/>
        <w:jc w:val="center"/>
        <w:rPr>
          <w:rFonts w:ascii="David" w:hAnsi="David" w:cs="David"/>
          <w:sz w:val="6"/>
          <w:szCs w:val="6"/>
          <w:rtl/>
        </w:rPr>
      </w:pPr>
      <w:r w:rsidRPr="00BE0924">
        <w:rPr>
          <w:rFonts w:ascii="David" w:hAnsi="David" w:cs="David"/>
          <w:sz w:val="6"/>
          <w:szCs w:val="6"/>
          <w:rtl/>
        </w:rPr>
        <w:t>&lt;#7#&gt;</w:t>
      </w:r>
    </w:p>
    <w:p w14:paraId="3C262665" w14:textId="77777777" w:rsidR="009F77AB" w:rsidRPr="00BE0924" w:rsidRDefault="00CE2AE9" w:rsidP="00BE0924">
      <w:pPr>
        <w:spacing w:after="0" w:line="360" w:lineRule="auto"/>
        <w:rPr>
          <w:rFonts w:ascii="David" w:hAnsi="David" w:cs="David"/>
          <w:sz w:val="28"/>
          <w:szCs w:val="28"/>
          <w:rtl/>
        </w:rPr>
      </w:pPr>
      <w:r>
        <w:rPr>
          <w:rFonts w:ascii="David" w:hAnsi="David" w:cs="David"/>
          <w:b/>
          <w:bCs/>
          <w:sz w:val="28"/>
          <w:szCs w:val="28"/>
          <w:rtl/>
        </w:rPr>
        <w:t xml:space="preserve">ניתנה והודעה היום י"א תמוז תשע"ו, 17/07/2016 במעמד הנוכחים.  </w:t>
      </w:r>
    </w:p>
    <w:p w14:paraId="1E9BC80F" w14:textId="77777777" w:rsidR="009F77AB" w:rsidRPr="00BE0924" w:rsidRDefault="009F77AB" w:rsidP="00BE0924">
      <w:pPr>
        <w:spacing w:after="0" w:line="360" w:lineRule="auto"/>
        <w:ind w:left="720" w:hanging="720"/>
        <w:rPr>
          <w:rFonts w:ascii="David" w:hAnsi="David" w:cs="David"/>
          <w:b/>
          <w:bCs/>
          <w:sz w:val="24"/>
          <w:szCs w:val="24"/>
          <w:rtl/>
        </w:rPr>
      </w:pPr>
    </w:p>
    <w:p w14:paraId="5956B958" w14:textId="77777777" w:rsidR="009F77AB" w:rsidRPr="00BE0924" w:rsidRDefault="009F77AB" w:rsidP="00BE0924">
      <w:pPr>
        <w:spacing w:after="0" w:line="360" w:lineRule="auto"/>
        <w:ind w:left="720" w:hanging="720"/>
        <w:rPr>
          <w:rFonts w:ascii="David" w:hAnsi="David" w:cs="David"/>
          <w:b/>
          <w:bCs/>
          <w:sz w:val="24"/>
          <w:szCs w:val="24"/>
          <w:rtl/>
        </w:rPr>
      </w:pPr>
    </w:p>
    <w:p w14:paraId="6F115343" w14:textId="77777777" w:rsidR="00CE2AE9" w:rsidRPr="00CE2AE9" w:rsidRDefault="00CE2AE9" w:rsidP="00CE2AE9">
      <w:pPr>
        <w:keepNext/>
        <w:spacing w:after="0"/>
        <w:rPr>
          <w:rFonts w:ascii="David" w:hAnsi="David" w:cs="David"/>
          <w:color w:val="000000"/>
          <w:rtl/>
        </w:rPr>
      </w:pPr>
    </w:p>
    <w:p w14:paraId="06B41992" w14:textId="77777777" w:rsidR="00CE2AE9" w:rsidRPr="00CE2AE9" w:rsidRDefault="00CE2AE9" w:rsidP="00CE2AE9">
      <w:pPr>
        <w:keepNext/>
        <w:spacing w:after="0"/>
        <w:rPr>
          <w:rFonts w:ascii="David" w:hAnsi="David" w:cs="David"/>
          <w:color w:val="000000"/>
          <w:rtl/>
        </w:rPr>
      </w:pPr>
      <w:r w:rsidRPr="00CE2AE9">
        <w:rPr>
          <w:rFonts w:ascii="David" w:hAnsi="David" w:cs="David" w:hint="eastAsia"/>
          <w:color w:val="000000"/>
          <w:rtl/>
        </w:rPr>
        <w:t>אסתר</w:t>
      </w:r>
      <w:r w:rsidRPr="00CE2AE9">
        <w:rPr>
          <w:rFonts w:ascii="David" w:hAnsi="David" w:cs="David"/>
          <w:color w:val="000000"/>
          <w:rtl/>
        </w:rPr>
        <w:t xml:space="preserve"> </w:t>
      </w:r>
      <w:r w:rsidRPr="00CE2AE9">
        <w:rPr>
          <w:rFonts w:ascii="David" w:hAnsi="David" w:cs="David" w:hint="eastAsia"/>
          <w:color w:val="000000"/>
          <w:rtl/>
        </w:rPr>
        <w:t>הלמן</w:t>
      </w:r>
      <w:r w:rsidRPr="00CE2AE9">
        <w:rPr>
          <w:rFonts w:ascii="David" w:hAnsi="David" w:cs="David"/>
          <w:color w:val="000000"/>
          <w:rtl/>
        </w:rPr>
        <w:t xml:space="preserve"> 54678313</w:t>
      </w:r>
    </w:p>
    <w:p w14:paraId="46459CA1" w14:textId="77777777" w:rsidR="00CE2AE9" w:rsidRDefault="00CE2AE9" w:rsidP="00CE2AE9">
      <w:r w:rsidRPr="00CE2AE9">
        <w:rPr>
          <w:rFonts w:hint="eastAsia"/>
          <w:color w:val="000000"/>
          <w:rtl/>
        </w:rPr>
        <w:t>נוסח</w:t>
      </w:r>
      <w:r w:rsidRPr="00CE2AE9">
        <w:rPr>
          <w:color w:val="000000"/>
          <w:rtl/>
        </w:rPr>
        <w:t xml:space="preserve"> </w:t>
      </w:r>
      <w:r w:rsidRPr="00CE2AE9">
        <w:rPr>
          <w:rFonts w:hint="eastAsia"/>
          <w:color w:val="000000"/>
          <w:rtl/>
        </w:rPr>
        <w:t>מסמך</w:t>
      </w:r>
      <w:r w:rsidRPr="00CE2AE9">
        <w:rPr>
          <w:color w:val="000000"/>
          <w:rtl/>
        </w:rPr>
        <w:t xml:space="preserve"> </w:t>
      </w:r>
      <w:r w:rsidRPr="00CE2AE9">
        <w:rPr>
          <w:rFonts w:hint="eastAsia"/>
          <w:color w:val="000000"/>
          <w:rtl/>
        </w:rPr>
        <w:t>זה</w:t>
      </w:r>
      <w:r w:rsidRPr="00CE2AE9">
        <w:rPr>
          <w:color w:val="000000"/>
          <w:rtl/>
        </w:rPr>
        <w:t xml:space="preserve"> </w:t>
      </w:r>
      <w:r w:rsidRPr="00CE2AE9">
        <w:rPr>
          <w:rFonts w:hint="eastAsia"/>
          <w:color w:val="000000"/>
          <w:rtl/>
        </w:rPr>
        <w:t>כפוף</w:t>
      </w:r>
      <w:r w:rsidRPr="00CE2AE9">
        <w:rPr>
          <w:color w:val="000000"/>
          <w:rtl/>
        </w:rPr>
        <w:t xml:space="preserve"> </w:t>
      </w:r>
      <w:r w:rsidRPr="00CE2AE9">
        <w:rPr>
          <w:rFonts w:hint="eastAsia"/>
          <w:color w:val="000000"/>
          <w:rtl/>
        </w:rPr>
        <w:t>לשינויי</w:t>
      </w:r>
      <w:r w:rsidRPr="00CE2AE9">
        <w:rPr>
          <w:color w:val="000000"/>
          <w:rtl/>
        </w:rPr>
        <w:t xml:space="preserve"> </w:t>
      </w:r>
      <w:r w:rsidRPr="00CE2AE9">
        <w:rPr>
          <w:rFonts w:hint="eastAsia"/>
          <w:color w:val="000000"/>
          <w:rtl/>
        </w:rPr>
        <w:t>ניסוח</w:t>
      </w:r>
      <w:r w:rsidRPr="00CE2AE9">
        <w:rPr>
          <w:color w:val="000000"/>
          <w:rtl/>
        </w:rPr>
        <w:t xml:space="preserve"> </w:t>
      </w:r>
      <w:r w:rsidRPr="00CE2AE9">
        <w:rPr>
          <w:rFonts w:hint="eastAsia"/>
          <w:color w:val="000000"/>
          <w:rtl/>
        </w:rPr>
        <w:t>ועריכה</w:t>
      </w:r>
    </w:p>
    <w:p w14:paraId="779694DE" w14:textId="77777777" w:rsidR="00CE2AE9" w:rsidRDefault="00CE2AE9" w:rsidP="00CE2AE9">
      <w:pPr>
        <w:rPr>
          <w:rtl/>
        </w:rPr>
      </w:pPr>
    </w:p>
    <w:p w14:paraId="66D9F451" w14:textId="77777777" w:rsidR="00CE2AE9" w:rsidRDefault="00CE2AE9" w:rsidP="00CE2AE9">
      <w:pPr>
        <w:jc w:val="center"/>
        <w:rPr>
          <w:rFonts w:cs="David"/>
          <w:color w:val="0000FF"/>
          <w:szCs w:val="24"/>
          <w:u w:val="single"/>
        </w:rPr>
      </w:pPr>
      <w:hyperlink r:id="rId90" w:history="1">
        <w:r>
          <w:rPr>
            <w:rFonts w:cs="David" w:hint="eastAsia"/>
            <w:color w:val="0000FF"/>
            <w:szCs w:val="24"/>
            <w:u w:val="single"/>
            <w:rtl/>
          </w:rPr>
          <w:t>בעניין</w:t>
        </w:r>
        <w:r>
          <w:rPr>
            <w:rFonts w:cs="David"/>
            <w:color w:val="0000FF"/>
            <w:szCs w:val="24"/>
            <w:u w:val="single"/>
            <w:rtl/>
          </w:rPr>
          <w:t xml:space="preserve"> </w:t>
        </w:r>
        <w:r>
          <w:rPr>
            <w:rFonts w:cs="David" w:hint="eastAsia"/>
            <w:color w:val="0000FF"/>
            <w:szCs w:val="24"/>
            <w:u w:val="single"/>
            <w:rtl/>
          </w:rPr>
          <w:t>עריכה</w:t>
        </w:r>
        <w:r>
          <w:rPr>
            <w:rFonts w:cs="David"/>
            <w:color w:val="0000FF"/>
            <w:szCs w:val="24"/>
            <w:u w:val="single"/>
            <w:rtl/>
          </w:rPr>
          <w:t xml:space="preserve"> </w:t>
        </w:r>
        <w:r>
          <w:rPr>
            <w:rFonts w:cs="David" w:hint="eastAsia"/>
            <w:color w:val="0000FF"/>
            <w:szCs w:val="24"/>
            <w:u w:val="single"/>
            <w:rtl/>
          </w:rPr>
          <w:t>ושינויים</w:t>
        </w:r>
        <w:r>
          <w:rPr>
            <w:rFonts w:cs="David"/>
            <w:color w:val="0000FF"/>
            <w:szCs w:val="24"/>
            <w:u w:val="single"/>
            <w:rtl/>
          </w:rPr>
          <w:t xml:space="preserve"> </w:t>
        </w:r>
        <w:r>
          <w:rPr>
            <w:rFonts w:cs="David" w:hint="eastAsia"/>
            <w:color w:val="0000FF"/>
            <w:szCs w:val="24"/>
            <w:u w:val="single"/>
            <w:rtl/>
          </w:rPr>
          <w:t>במסמכי</w:t>
        </w:r>
        <w:r>
          <w:rPr>
            <w:rFonts w:cs="David"/>
            <w:color w:val="0000FF"/>
            <w:szCs w:val="24"/>
            <w:u w:val="single"/>
            <w:rtl/>
          </w:rPr>
          <w:t xml:space="preserve"> </w:t>
        </w:r>
        <w:r>
          <w:rPr>
            <w:rFonts w:cs="David" w:hint="eastAsia"/>
            <w:color w:val="0000FF"/>
            <w:szCs w:val="24"/>
            <w:u w:val="single"/>
            <w:rtl/>
          </w:rPr>
          <w:t>פסיקה</w:t>
        </w:r>
        <w:r>
          <w:rPr>
            <w:rFonts w:cs="David"/>
            <w:color w:val="0000FF"/>
            <w:szCs w:val="24"/>
            <w:u w:val="single"/>
            <w:rtl/>
          </w:rPr>
          <w:t xml:space="preserve">, </w:t>
        </w:r>
        <w:r>
          <w:rPr>
            <w:rFonts w:cs="David" w:hint="eastAsia"/>
            <w:color w:val="0000FF"/>
            <w:szCs w:val="24"/>
            <w:u w:val="single"/>
            <w:rtl/>
          </w:rPr>
          <w:t>חקיקה</w:t>
        </w:r>
        <w:r>
          <w:rPr>
            <w:rFonts w:cs="David"/>
            <w:color w:val="0000FF"/>
            <w:szCs w:val="24"/>
            <w:u w:val="single"/>
            <w:rtl/>
          </w:rPr>
          <w:t xml:space="preserve"> </w:t>
        </w:r>
        <w:r>
          <w:rPr>
            <w:rFonts w:cs="David" w:hint="eastAsia"/>
            <w:color w:val="0000FF"/>
            <w:szCs w:val="24"/>
            <w:u w:val="single"/>
            <w:rtl/>
          </w:rPr>
          <w:t>ועוד</w:t>
        </w:r>
        <w:r>
          <w:rPr>
            <w:rFonts w:cs="David"/>
            <w:color w:val="0000FF"/>
            <w:szCs w:val="24"/>
            <w:u w:val="single"/>
            <w:rtl/>
          </w:rPr>
          <w:t xml:space="preserve"> </w:t>
        </w:r>
        <w:r>
          <w:rPr>
            <w:rFonts w:cs="David" w:hint="eastAsia"/>
            <w:color w:val="0000FF"/>
            <w:szCs w:val="24"/>
            <w:u w:val="single"/>
            <w:rtl/>
          </w:rPr>
          <w:t>באתר</w:t>
        </w:r>
        <w:r>
          <w:rPr>
            <w:rFonts w:cs="David"/>
            <w:color w:val="0000FF"/>
            <w:szCs w:val="24"/>
            <w:u w:val="single"/>
            <w:rtl/>
          </w:rPr>
          <w:t xml:space="preserve"> </w:t>
        </w:r>
        <w:r>
          <w:rPr>
            <w:rFonts w:cs="David" w:hint="eastAsia"/>
            <w:color w:val="0000FF"/>
            <w:szCs w:val="24"/>
            <w:u w:val="single"/>
            <w:rtl/>
          </w:rPr>
          <w:t>נבו</w:t>
        </w:r>
        <w:r>
          <w:rPr>
            <w:rFonts w:cs="David"/>
            <w:color w:val="0000FF"/>
            <w:szCs w:val="24"/>
            <w:u w:val="single"/>
            <w:rtl/>
          </w:rPr>
          <w:t xml:space="preserve"> – </w:t>
        </w:r>
        <w:r>
          <w:rPr>
            <w:rFonts w:cs="David" w:hint="eastAsia"/>
            <w:color w:val="0000FF"/>
            <w:szCs w:val="24"/>
            <w:u w:val="single"/>
            <w:rtl/>
          </w:rPr>
          <w:t>הקש</w:t>
        </w:r>
        <w:r>
          <w:rPr>
            <w:rFonts w:cs="David"/>
            <w:color w:val="0000FF"/>
            <w:szCs w:val="24"/>
            <w:u w:val="single"/>
            <w:rtl/>
          </w:rPr>
          <w:t xml:space="preserve"> </w:t>
        </w:r>
        <w:r>
          <w:rPr>
            <w:rFonts w:cs="David" w:hint="eastAsia"/>
            <w:color w:val="0000FF"/>
            <w:szCs w:val="24"/>
            <w:u w:val="single"/>
            <w:rtl/>
          </w:rPr>
          <w:t>כאן</w:t>
        </w:r>
      </w:hyperlink>
      <w:r w:rsidR="008B3A19">
        <w:rPr>
          <w:rFonts w:cs="David" w:hint="cs"/>
          <w:color w:val="0000FF"/>
          <w:szCs w:val="24"/>
          <w:u w:val="single"/>
          <w:rtl/>
        </w:rPr>
        <w:t xml:space="preserve"> </w:t>
      </w:r>
    </w:p>
    <w:p w14:paraId="527EC860" w14:textId="77777777" w:rsidR="009F77AB" w:rsidRPr="00CE2AE9" w:rsidRDefault="009F77AB" w:rsidP="00CE2AE9">
      <w:pPr>
        <w:jc w:val="center"/>
        <w:rPr>
          <w:rFonts w:cs="David"/>
          <w:color w:val="0000FF"/>
          <w:szCs w:val="24"/>
          <w:u w:val="single"/>
        </w:rPr>
      </w:pPr>
    </w:p>
    <w:sectPr w:rsidR="009F77AB" w:rsidRPr="00CE2AE9" w:rsidSect="00CE2AE9">
      <w:headerReference w:type="even" r:id="rId91"/>
      <w:headerReference w:type="default" r:id="rId92"/>
      <w:footerReference w:type="even" r:id="rId93"/>
      <w:footerReference w:type="default" r:id="rId94"/>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19E1F" w14:textId="77777777" w:rsidR="00C80752" w:rsidRDefault="00C80752" w:rsidP="005C27DB">
      <w:pPr>
        <w:spacing w:after="0" w:line="240" w:lineRule="auto"/>
      </w:pPr>
      <w:r>
        <w:separator/>
      </w:r>
    </w:p>
  </w:endnote>
  <w:endnote w:type="continuationSeparator" w:id="0">
    <w:p w14:paraId="460DFDD8" w14:textId="77777777" w:rsidR="00C80752" w:rsidRDefault="00C80752" w:rsidP="005C2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38388" w14:textId="77777777" w:rsidR="00CE2AE9" w:rsidRDefault="00CE2AE9" w:rsidP="00CE2AE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B9DB9C" w14:textId="77777777" w:rsidR="00CE2AE9" w:rsidRPr="00CE2AE9" w:rsidRDefault="00CE2AE9" w:rsidP="00CE2AE9">
    <w:pPr>
      <w:pStyle w:val="Footer"/>
      <w:pBdr>
        <w:top w:val="single" w:sz="4" w:space="1" w:color="auto"/>
        <w:between w:val="single" w:sz="4" w:space="0" w:color="auto"/>
      </w:pBdr>
      <w:spacing w:after="60"/>
      <w:jc w:val="center"/>
      <w:rPr>
        <w:rFonts w:ascii="FrankRuehl" w:hAnsi="FrankRuehl" w:cs="FrankRuehl"/>
        <w:color w:val="000000"/>
      </w:rPr>
    </w:pPr>
    <w:r w:rsidRPr="00CE2A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5D7BF" w14:textId="77777777" w:rsidR="00CE2AE9" w:rsidRDefault="00CE2AE9" w:rsidP="00CE2AE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4CD1">
      <w:rPr>
        <w:rFonts w:ascii="FrankRuehl" w:hAnsi="FrankRuehl" w:cs="FrankRuehl"/>
        <w:noProof/>
        <w:rtl/>
      </w:rPr>
      <w:t>1</w:t>
    </w:r>
    <w:r>
      <w:rPr>
        <w:rFonts w:ascii="FrankRuehl" w:hAnsi="FrankRuehl" w:cs="FrankRuehl"/>
        <w:rtl/>
      </w:rPr>
      <w:fldChar w:fldCharType="end"/>
    </w:r>
  </w:p>
  <w:p w14:paraId="5142980C" w14:textId="77777777" w:rsidR="00CE2AE9" w:rsidRPr="00CE2AE9" w:rsidRDefault="00CE2AE9" w:rsidP="00CE2AE9">
    <w:pPr>
      <w:pStyle w:val="Footer"/>
      <w:pBdr>
        <w:top w:val="single" w:sz="4" w:space="1" w:color="auto"/>
        <w:between w:val="single" w:sz="4" w:space="0" w:color="auto"/>
      </w:pBdr>
      <w:spacing w:after="60"/>
      <w:jc w:val="center"/>
      <w:rPr>
        <w:rFonts w:ascii="FrankRuehl" w:hAnsi="FrankRuehl" w:cs="FrankRuehl"/>
        <w:color w:val="000000"/>
      </w:rPr>
    </w:pPr>
    <w:r w:rsidRPr="00CE2AE9">
      <w:rPr>
        <w:rFonts w:ascii="FrankRuehl" w:hAnsi="FrankRuehl" w:cs="FrankRuehl"/>
        <w:color w:val="000000"/>
      </w:rPr>
      <w:pict w14:anchorId="7C496B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9FBDD" w14:textId="77777777" w:rsidR="00C80752" w:rsidRDefault="00C80752" w:rsidP="005C27DB">
      <w:pPr>
        <w:spacing w:after="0" w:line="240" w:lineRule="auto"/>
      </w:pPr>
      <w:r>
        <w:separator/>
      </w:r>
    </w:p>
  </w:footnote>
  <w:footnote w:type="continuationSeparator" w:id="0">
    <w:p w14:paraId="354B0BC6" w14:textId="77777777" w:rsidR="00C80752" w:rsidRDefault="00C80752" w:rsidP="005C2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E630B" w14:textId="77777777" w:rsidR="00CE2AE9" w:rsidRPr="00CE2AE9" w:rsidRDefault="00CE2AE9" w:rsidP="00CE2AE9">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22187-07-15</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E3DCA" w14:textId="77777777" w:rsidR="00CE2AE9" w:rsidRPr="00CE2AE9" w:rsidRDefault="00CE2AE9" w:rsidP="00CE2AE9">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תפח (נצ') 22187-07-15</w:t>
    </w:r>
    <w:r>
      <w:rPr>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001B"/>
    <w:multiLevelType w:val="hybridMultilevel"/>
    <w:tmpl w:val="635C2F3E"/>
    <w:lvl w:ilvl="0" w:tplc="B1DE2DE6">
      <w:start w:val="1"/>
      <w:numFmt w:val="decimal"/>
      <w:pStyle w:val="1"/>
      <w:lvlText w:val="%1."/>
      <w:lvlJc w:val="left"/>
      <w:pPr>
        <w:tabs>
          <w:tab w:val="num" w:pos="9271"/>
        </w:tabs>
      </w:pPr>
      <w:rPr>
        <w:rFonts w:ascii="FrankRuehl" w:hAnsi="FrankRuehl" w:cs="FrankRuehl" w:hint="cs"/>
        <w:sz w:val="28"/>
        <w:szCs w:val="28"/>
      </w:rPr>
    </w:lvl>
    <w:lvl w:ilvl="1" w:tplc="04090019">
      <w:start w:val="1"/>
      <w:numFmt w:val="decimal"/>
      <w:lvlText w:val="%2."/>
      <w:lvlJc w:val="left"/>
      <w:pPr>
        <w:tabs>
          <w:tab w:val="num" w:pos="9804"/>
        </w:tabs>
        <w:ind w:left="9804" w:hanging="360"/>
      </w:pPr>
      <w:rPr>
        <w:rFonts w:cs="Times New Roman"/>
      </w:rPr>
    </w:lvl>
    <w:lvl w:ilvl="2" w:tplc="0409001B">
      <w:start w:val="1"/>
      <w:numFmt w:val="decimal"/>
      <w:lvlText w:val="%3."/>
      <w:lvlJc w:val="left"/>
      <w:pPr>
        <w:tabs>
          <w:tab w:val="num" w:pos="10524"/>
        </w:tabs>
        <w:ind w:left="10524" w:hanging="360"/>
      </w:pPr>
      <w:rPr>
        <w:rFonts w:cs="Times New Roman"/>
      </w:rPr>
    </w:lvl>
    <w:lvl w:ilvl="3" w:tplc="0409000F">
      <w:start w:val="1"/>
      <w:numFmt w:val="decimal"/>
      <w:lvlText w:val="%4."/>
      <w:lvlJc w:val="left"/>
      <w:pPr>
        <w:tabs>
          <w:tab w:val="num" w:pos="11244"/>
        </w:tabs>
        <w:ind w:left="11244" w:hanging="360"/>
      </w:pPr>
      <w:rPr>
        <w:rFonts w:cs="Times New Roman"/>
      </w:rPr>
    </w:lvl>
    <w:lvl w:ilvl="4" w:tplc="04090019">
      <w:start w:val="1"/>
      <w:numFmt w:val="decimal"/>
      <w:lvlText w:val="%5."/>
      <w:lvlJc w:val="left"/>
      <w:pPr>
        <w:tabs>
          <w:tab w:val="num" w:pos="11964"/>
        </w:tabs>
        <w:ind w:left="11964" w:hanging="360"/>
      </w:pPr>
      <w:rPr>
        <w:rFonts w:cs="Times New Roman"/>
      </w:rPr>
    </w:lvl>
    <w:lvl w:ilvl="5" w:tplc="0409001B">
      <w:start w:val="1"/>
      <w:numFmt w:val="decimal"/>
      <w:lvlText w:val="%6."/>
      <w:lvlJc w:val="left"/>
      <w:pPr>
        <w:tabs>
          <w:tab w:val="num" w:pos="12684"/>
        </w:tabs>
        <w:ind w:left="12684" w:hanging="360"/>
      </w:pPr>
      <w:rPr>
        <w:rFonts w:cs="Times New Roman"/>
      </w:rPr>
    </w:lvl>
    <w:lvl w:ilvl="6" w:tplc="0409000F">
      <w:start w:val="1"/>
      <w:numFmt w:val="decimal"/>
      <w:lvlText w:val="%7."/>
      <w:lvlJc w:val="left"/>
      <w:pPr>
        <w:tabs>
          <w:tab w:val="num" w:pos="13404"/>
        </w:tabs>
        <w:ind w:left="13404" w:hanging="360"/>
      </w:pPr>
      <w:rPr>
        <w:rFonts w:cs="Times New Roman"/>
      </w:rPr>
    </w:lvl>
    <w:lvl w:ilvl="7" w:tplc="04090019">
      <w:start w:val="1"/>
      <w:numFmt w:val="decimal"/>
      <w:lvlText w:val="%8."/>
      <w:lvlJc w:val="left"/>
      <w:pPr>
        <w:tabs>
          <w:tab w:val="num" w:pos="14124"/>
        </w:tabs>
        <w:ind w:left="14124" w:hanging="360"/>
      </w:pPr>
      <w:rPr>
        <w:rFonts w:cs="Times New Roman"/>
      </w:rPr>
    </w:lvl>
    <w:lvl w:ilvl="8" w:tplc="0409001B">
      <w:start w:val="1"/>
      <w:numFmt w:val="decimal"/>
      <w:lvlText w:val="%9."/>
      <w:lvlJc w:val="left"/>
      <w:pPr>
        <w:tabs>
          <w:tab w:val="num" w:pos="14844"/>
        </w:tabs>
        <w:ind w:left="14844" w:hanging="360"/>
      </w:pPr>
      <w:rPr>
        <w:rFonts w:cs="Times New Roman"/>
      </w:rPr>
    </w:lvl>
  </w:abstractNum>
  <w:abstractNum w:abstractNumId="1" w15:restartNumberingAfterBreak="0">
    <w:nsid w:val="148856A5"/>
    <w:multiLevelType w:val="hybridMultilevel"/>
    <w:tmpl w:val="461E7FBA"/>
    <w:lvl w:ilvl="0" w:tplc="C1F8CF1E">
      <w:start w:val="1"/>
      <w:numFmt w:val="decimal"/>
      <w:lvlText w:val="%1."/>
      <w:lvlJc w:val="left"/>
      <w:pPr>
        <w:ind w:hanging="720"/>
      </w:pPr>
      <w:rPr>
        <w:rFonts w:cs="Times New Roman" w:hint="default"/>
      </w:rPr>
    </w:lvl>
    <w:lvl w:ilvl="1" w:tplc="04090019" w:tentative="1">
      <w:start w:val="1"/>
      <w:numFmt w:val="lowerLetter"/>
      <w:lvlText w:val="%2."/>
      <w:lvlJc w:val="left"/>
      <w:pPr>
        <w:ind w:left="360" w:hanging="360"/>
      </w:pPr>
      <w:rPr>
        <w:rFonts w:cs="Times New Roman"/>
      </w:rPr>
    </w:lvl>
    <w:lvl w:ilvl="2" w:tplc="0409001B" w:tentative="1">
      <w:start w:val="1"/>
      <w:numFmt w:val="lowerRoman"/>
      <w:lvlText w:val="%3."/>
      <w:lvlJc w:val="right"/>
      <w:pPr>
        <w:ind w:left="1080" w:hanging="180"/>
      </w:pPr>
      <w:rPr>
        <w:rFonts w:cs="Times New Roman"/>
      </w:rPr>
    </w:lvl>
    <w:lvl w:ilvl="3" w:tplc="0409000F" w:tentative="1">
      <w:start w:val="1"/>
      <w:numFmt w:val="decimal"/>
      <w:lvlText w:val="%4."/>
      <w:lvlJc w:val="left"/>
      <w:pPr>
        <w:ind w:left="1800" w:hanging="360"/>
      </w:pPr>
      <w:rPr>
        <w:rFonts w:cs="Times New Roman"/>
      </w:rPr>
    </w:lvl>
    <w:lvl w:ilvl="4" w:tplc="04090019" w:tentative="1">
      <w:start w:val="1"/>
      <w:numFmt w:val="lowerLetter"/>
      <w:lvlText w:val="%5."/>
      <w:lvlJc w:val="left"/>
      <w:pPr>
        <w:ind w:left="2520" w:hanging="360"/>
      </w:pPr>
      <w:rPr>
        <w:rFonts w:cs="Times New Roman"/>
      </w:rPr>
    </w:lvl>
    <w:lvl w:ilvl="5" w:tplc="0409001B" w:tentative="1">
      <w:start w:val="1"/>
      <w:numFmt w:val="lowerRoman"/>
      <w:lvlText w:val="%6."/>
      <w:lvlJc w:val="right"/>
      <w:pPr>
        <w:ind w:left="3240" w:hanging="180"/>
      </w:pPr>
      <w:rPr>
        <w:rFonts w:cs="Times New Roman"/>
      </w:rPr>
    </w:lvl>
    <w:lvl w:ilvl="6" w:tplc="0409000F" w:tentative="1">
      <w:start w:val="1"/>
      <w:numFmt w:val="decimal"/>
      <w:lvlText w:val="%7."/>
      <w:lvlJc w:val="left"/>
      <w:pPr>
        <w:ind w:left="3960" w:hanging="360"/>
      </w:pPr>
      <w:rPr>
        <w:rFonts w:cs="Times New Roman"/>
      </w:rPr>
    </w:lvl>
    <w:lvl w:ilvl="7" w:tplc="04090019" w:tentative="1">
      <w:start w:val="1"/>
      <w:numFmt w:val="lowerLetter"/>
      <w:lvlText w:val="%8."/>
      <w:lvlJc w:val="left"/>
      <w:pPr>
        <w:ind w:left="4680" w:hanging="360"/>
      </w:pPr>
      <w:rPr>
        <w:rFonts w:cs="Times New Roman"/>
      </w:rPr>
    </w:lvl>
    <w:lvl w:ilvl="8" w:tplc="0409001B" w:tentative="1">
      <w:start w:val="1"/>
      <w:numFmt w:val="lowerRoman"/>
      <w:lvlText w:val="%9."/>
      <w:lvlJc w:val="right"/>
      <w:pPr>
        <w:ind w:left="5400" w:hanging="180"/>
      </w:pPr>
      <w:rPr>
        <w:rFonts w:cs="Times New Roman"/>
      </w:rPr>
    </w:lvl>
  </w:abstractNum>
  <w:abstractNum w:abstractNumId="2" w15:restartNumberingAfterBreak="0">
    <w:nsid w:val="15047881"/>
    <w:multiLevelType w:val="hybridMultilevel"/>
    <w:tmpl w:val="AFB8AA40"/>
    <w:lvl w:ilvl="0" w:tplc="43DEE9BE">
      <w:start w:val="1"/>
      <w:numFmt w:val="hebrew1"/>
      <w:lvlText w:val="%1."/>
      <w:lvlJc w:val="left"/>
      <w:pPr>
        <w:ind w:left="1153" w:hanging="360"/>
      </w:pPr>
      <w:rPr>
        <w:rFonts w:cs="Times New Roman" w:hint="default"/>
        <w:szCs w:val="22"/>
      </w:rPr>
    </w:lvl>
    <w:lvl w:ilvl="1" w:tplc="04090019" w:tentative="1">
      <w:start w:val="1"/>
      <w:numFmt w:val="lowerLetter"/>
      <w:lvlText w:val="%2."/>
      <w:lvlJc w:val="left"/>
      <w:pPr>
        <w:ind w:left="1873" w:hanging="360"/>
      </w:pPr>
      <w:rPr>
        <w:rFonts w:cs="Times New Roman"/>
      </w:rPr>
    </w:lvl>
    <w:lvl w:ilvl="2" w:tplc="0409001B" w:tentative="1">
      <w:start w:val="1"/>
      <w:numFmt w:val="lowerRoman"/>
      <w:lvlText w:val="%3."/>
      <w:lvlJc w:val="right"/>
      <w:pPr>
        <w:ind w:left="2593" w:hanging="180"/>
      </w:pPr>
      <w:rPr>
        <w:rFonts w:cs="Times New Roman"/>
      </w:rPr>
    </w:lvl>
    <w:lvl w:ilvl="3" w:tplc="0409000F" w:tentative="1">
      <w:start w:val="1"/>
      <w:numFmt w:val="decimal"/>
      <w:lvlText w:val="%4."/>
      <w:lvlJc w:val="left"/>
      <w:pPr>
        <w:ind w:left="3313" w:hanging="360"/>
      </w:pPr>
      <w:rPr>
        <w:rFonts w:cs="Times New Roman"/>
      </w:rPr>
    </w:lvl>
    <w:lvl w:ilvl="4" w:tplc="04090019" w:tentative="1">
      <w:start w:val="1"/>
      <w:numFmt w:val="lowerLetter"/>
      <w:lvlText w:val="%5."/>
      <w:lvlJc w:val="left"/>
      <w:pPr>
        <w:ind w:left="4033" w:hanging="360"/>
      </w:pPr>
      <w:rPr>
        <w:rFonts w:cs="Times New Roman"/>
      </w:rPr>
    </w:lvl>
    <w:lvl w:ilvl="5" w:tplc="0409001B" w:tentative="1">
      <w:start w:val="1"/>
      <w:numFmt w:val="lowerRoman"/>
      <w:lvlText w:val="%6."/>
      <w:lvlJc w:val="right"/>
      <w:pPr>
        <w:ind w:left="4753" w:hanging="180"/>
      </w:pPr>
      <w:rPr>
        <w:rFonts w:cs="Times New Roman"/>
      </w:rPr>
    </w:lvl>
    <w:lvl w:ilvl="6" w:tplc="0409000F" w:tentative="1">
      <w:start w:val="1"/>
      <w:numFmt w:val="decimal"/>
      <w:lvlText w:val="%7."/>
      <w:lvlJc w:val="left"/>
      <w:pPr>
        <w:ind w:left="5473" w:hanging="360"/>
      </w:pPr>
      <w:rPr>
        <w:rFonts w:cs="Times New Roman"/>
      </w:rPr>
    </w:lvl>
    <w:lvl w:ilvl="7" w:tplc="04090019" w:tentative="1">
      <w:start w:val="1"/>
      <w:numFmt w:val="lowerLetter"/>
      <w:lvlText w:val="%8."/>
      <w:lvlJc w:val="left"/>
      <w:pPr>
        <w:ind w:left="6193" w:hanging="360"/>
      </w:pPr>
      <w:rPr>
        <w:rFonts w:cs="Times New Roman"/>
      </w:rPr>
    </w:lvl>
    <w:lvl w:ilvl="8" w:tplc="0409001B" w:tentative="1">
      <w:start w:val="1"/>
      <w:numFmt w:val="lowerRoman"/>
      <w:lvlText w:val="%9."/>
      <w:lvlJc w:val="right"/>
      <w:pPr>
        <w:ind w:left="6913" w:hanging="180"/>
      </w:pPr>
      <w:rPr>
        <w:rFonts w:cs="Times New Roman"/>
      </w:rPr>
    </w:lvl>
  </w:abstractNum>
  <w:abstractNum w:abstractNumId="3"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4" w15:restartNumberingAfterBreak="0">
    <w:nsid w:val="251963CD"/>
    <w:multiLevelType w:val="hybridMultilevel"/>
    <w:tmpl w:val="144C0716"/>
    <w:lvl w:ilvl="0" w:tplc="3AF2ACC8">
      <w:start w:val="60"/>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1D68CB"/>
    <w:multiLevelType w:val="hybridMultilevel"/>
    <w:tmpl w:val="67768B2E"/>
    <w:lvl w:ilvl="0" w:tplc="9118CA6E">
      <w:start w:val="1"/>
      <w:numFmt w:val="hebrew1"/>
      <w:lvlText w:val="%1."/>
      <w:lvlJc w:val="left"/>
      <w:pPr>
        <w:ind w:left="1080" w:hanging="360"/>
      </w:pPr>
      <w:rPr>
        <w:rFonts w:cs="Times New Roman" w:hint="default"/>
        <w:b/>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27180642"/>
    <w:multiLevelType w:val="hybridMultilevel"/>
    <w:tmpl w:val="A67A2954"/>
    <w:lvl w:ilvl="0" w:tplc="A630E938">
      <w:start w:val="4"/>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7A66D1"/>
    <w:multiLevelType w:val="hybridMultilevel"/>
    <w:tmpl w:val="81725558"/>
    <w:lvl w:ilvl="0" w:tplc="6DFA9A6A">
      <w:start w:val="5"/>
      <w:numFmt w:val="hebrew1"/>
      <w:lvlText w:val="%1."/>
      <w:lvlJc w:val="left"/>
      <w:pPr>
        <w:tabs>
          <w:tab w:val="num" w:pos="1440"/>
        </w:tabs>
        <w:ind w:left="1440" w:hanging="720"/>
      </w:pPr>
      <w:rPr>
        <w:rFonts w:cs="Times New Roman" w:hint="cs"/>
        <w:b w:val="0"/>
        <w:bCs/>
        <w:sz w:val="2"/>
        <w:szCs w:val="24"/>
      </w:rPr>
    </w:lvl>
    <w:lvl w:ilvl="1" w:tplc="040D0019">
      <w:start w:val="1"/>
      <w:numFmt w:val="lowerLetter"/>
      <w:lvlText w:val="%2."/>
      <w:lvlJc w:val="left"/>
      <w:pPr>
        <w:tabs>
          <w:tab w:val="num" w:pos="1800"/>
        </w:tabs>
        <w:ind w:left="1800" w:hanging="360"/>
      </w:pPr>
      <w:rPr>
        <w:rFonts w:cs="Times New Roman"/>
      </w:rPr>
    </w:lvl>
    <w:lvl w:ilvl="2" w:tplc="040D001B">
      <w:start w:val="1"/>
      <w:numFmt w:val="lowerRoman"/>
      <w:lvlText w:val="%3."/>
      <w:lvlJc w:val="right"/>
      <w:pPr>
        <w:tabs>
          <w:tab w:val="num" w:pos="2520"/>
        </w:tabs>
        <w:ind w:left="2520" w:hanging="180"/>
      </w:pPr>
      <w:rPr>
        <w:rFonts w:cs="Times New Roman"/>
      </w:rPr>
    </w:lvl>
    <w:lvl w:ilvl="3" w:tplc="040D000F">
      <w:start w:val="1"/>
      <w:numFmt w:val="decimal"/>
      <w:lvlText w:val="%4."/>
      <w:lvlJc w:val="left"/>
      <w:pPr>
        <w:tabs>
          <w:tab w:val="num" w:pos="3240"/>
        </w:tabs>
        <w:ind w:left="3240" w:hanging="360"/>
      </w:pPr>
      <w:rPr>
        <w:rFonts w:cs="Times New Roman"/>
      </w:rPr>
    </w:lvl>
    <w:lvl w:ilvl="4" w:tplc="040D0019">
      <w:start w:val="1"/>
      <w:numFmt w:val="lowerLetter"/>
      <w:lvlText w:val="%5."/>
      <w:lvlJc w:val="left"/>
      <w:pPr>
        <w:tabs>
          <w:tab w:val="num" w:pos="3960"/>
        </w:tabs>
        <w:ind w:left="3960" w:hanging="360"/>
      </w:pPr>
      <w:rPr>
        <w:rFonts w:cs="Times New Roman"/>
      </w:rPr>
    </w:lvl>
    <w:lvl w:ilvl="5" w:tplc="040D001B">
      <w:start w:val="1"/>
      <w:numFmt w:val="lowerRoman"/>
      <w:lvlText w:val="%6."/>
      <w:lvlJc w:val="right"/>
      <w:pPr>
        <w:tabs>
          <w:tab w:val="num" w:pos="4680"/>
        </w:tabs>
        <w:ind w:left="4680" w:hanging="180"/>
      </w:pPr>
      <w:rPr>
        <w:rFonts w:cs="Times New Roman"/>
      </w:rPr>
    </w:lvl>
    <w:lvl w:ilvl="6" w:tplc="040D000F">
      <w:start w:val="1"/>
      <w:numFmt w:val="decimal"/>
      <w:lvlText w:val="%7."/>
      <w:lvlJc w:val="left"/>
      <w:pPr>
        <w:tabs>
          <w:tab w:val="num" w:pos="5400"/>
        </w:tabs>
        <w:ind w:left="5400" w:hanging="360"/>
      </w:pPr>
      <w:rPr>
        <w:rFonts w:cs="Times New Roman"/>
      </w:rPr>
    </w:lvl>
    <w:lvl w:ilvl="7" w:tplc="040D0019">
      <w:start w:val="1"/>
      <w:numFmt w:val="lowerLetter"/>
      <w:lvlText w:val="%8."/>
      <w:lvlJc w:val="left"/>
      <w:pPr>
        <w:tabs>
          <w:tab w:val="num" w:pos="6120"/>
        </w:tabs>
        <w:ind w:left="6120" w:hanging="360"/>
      </w:pPr>
      <w:rPr>
        <w:rFonts w:cs="Times New Roman"/>
      </w:rPr>
    </w:lvl>
    <w:lvl w:ilvl="8" w:tplc="040D001B">
      <w:start w:val="1"/>
      <w:numFmt w:val="lowerRoman"/>
      <w:lvlText w:val="%9."/>
      <w:lvlJc w:val="right"/>
      <w:pPr>
        <w:tabs>
          <w:tab w:val="num" w:pos="6840"/>
        </w:tabs>
        <w:ind w:left="6840" w:hanging="180"/>
      </w:pPr>
      <w:rPr>
        <w:rFonts w:cs="Times New Roman"/>
      </w:rPr>
    </w:lvl>
  </w:abstractNum>
  <w:abstractNum w:abstractNumId="8"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9" w15:restartNumberingAfterBreak="0">
    <w:nsid w:val="2D3223CE"/>
    <w:multiLevelType w:val="hybridMultilevel"/>
    <w:tmpl w:val="A91C0F4A"/>
    <w:lvl w:ilvl="0" w:tplc="33F4625A">
      <w:start w:val="1"/>
      <w:numFmt w:val="hebrew1"/>
      <w:lvlText w:val="%1."/>
      <w:lvlJc w:val="left"/>
      <w:pPr>
        <w:ind w:left="1080" w:hanging="360"/>
      </w:pPr>
      <w:rPr>
        <w:rFonts w:cs="Times New Roman" w:hint="default"/>
        <w:szCs w:val="22"/>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FB97A85"/>
    <w:multiLevelType w:val="hybridMultilevel"/>
    <w:tmpl w:val="CE38B8C4"/>
    <w:lvl w:ilvl="0" w:tplc="AC28FCA4">
      <w:start w:val="60"/>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8591F"/>
    <w:multiLevelType w:val="hybridMultilevel"/>
    <w:tmpl w:val="A91C0F4A"/>
    <w:lvl w:ilvl="0" w:tplc="33F4625A">
      <w:start w:val="1"/>
      <w:numFmt w:val="hebrew1"/>
      <w:lvlText w:val="%1."/>
      <w:lvlJc w:val="left"/>
      <w:pPr>
        <w:ind w:left="1080" w:hanging="360"/>
      </w:pPr>
      <w:rPr>
        <w:rFonts w:cs="Times New Roman" w:hint="default"/>
        <w:szCs w:val="22"/>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7100F6E"/>
    <w:multiLevelType w:val="hybridMultilevel"/>
    <w:tmpl w:val="C3506484"/>
    <w:lvl w:ilvl="0" w:tplc="B672D068">
      <w:start w:val="2"/>
      <w:numFmt w:val="hebrew1"/>
      <w:lvlText w:val="%1."/>
      <w:lvlJc w:val="left"/>
      <w:pPr>
        <w:ind w:left="1575" w:hanging="360"/>
      </w:pPr>
      <w:rPr>
        <w:rFonts w:cs="Times New Roman" w:hint="default"/>
        <w:szCs w:val="22"/>
      </w:rPr>
    </w:lvl>
    <w:lvl w:ilvl="1" w:tplc="04090019" w:tentative="1">
      <w:start w:val="1"/>
      <w:numFmt w:val="lowerLetter"/>
      <w:lvlText w:val="%2."/>
      <w:lvlJc w:val="left"/>
      <w:pPr>
        <w:ind w:left="2295" w:hanging="360"/>
      </w:pPr>
      <w:rPr>
        <w:rFonts w:cs="Times New Roman"/>
      </w:rPr>
    </w:lvl>
    <w:lvl w:ilvl="2" w:tplc="0409001B" w:tentative="1">
      <w:start w:val="1"/>
      <w:numFmt w:val="lowerRoman"/>
      <w:lvlText w:val="%3."/>
      <w:lvlJc w:val="right"/>
      <w:pPr>
        <w:ind w:left="3015" w:hanging="180"/>
      </w:pPr>
      <w:rPr>
        <w:rFonts w:cs="Times New Roman"/>
      </w:rPr>
    </w:lvl>
    <w:lvl w:ilvl="3" w:tplc="0409000F" w:tentative="1">
      <w:start w:val="1"/>
      <w:numFmt w:val="decimal"/>
      <w:lvlText w:val="%4."/>
      <w:lvlJc w:val="left"/>
      <w:pPr>
        <w:ind w:left="3735" w:hanging="360"/>
      </w:pPr>
      <w:rPr>
        <w:rFonts w:cs="Times New Roman"/>
      </w:rPr>
    </w:lvl>
    <w:lvl w:ilvl="4" w:tplc="04090019" w:tentative="1">
      <w:start w:val="1"/>
      <w:numFmt w:val="lowerLetter"/>
      <w:lvlText w:val="%5."/>
      <w:lvlJc w:val="left"/>
      <w:pPr>
        <w:ind w:left="4455" w:hanging="360"/>
      </w:pPr>
      <w:rPr>
        <w:rFonts w:cs="Times New Roman"/>
      </w:rPr>
    </w:lvl>
    <w:lvl w:ilvl="5" w:tplc="0409001B" w:tentative="1">
      <w:start w:val="1"/>
      <w:numFmt w:val="lowerRoman"/>
      <w:lvlText w:val="%6."/>
      <w:lvlJc w:val="right"/>
      <w:pPr>
        <w:ind w:left="5175" w:hanging="180"/>
      </w:pPr>
      <w:rPr>
        <w:rFonts w:cs="Times New Roman"/>
      </w:rPr>
    </w:lvl>
    <w:lvl w:ilvl="6" w:tplc="0409000F" w:tentative="1">
      <w:start w:val="1"/>
      <w:numFmt w:val="decimal"/>
      <w:lvlText w:val="%7."/>
      <w:lvlJc w:val="left"/>
      <w:pPr>
        <w:ind w:left="5895" w:hanging="360"/>
      </w:pPr>
      <w:rPr>
        <w:rFonts w:cs="Times New Roman"/>
      </w:rPr>
    </w:lvl>
    <w:lvl w:ilvl="7" w:tplc="04090019" w:tentative="1">
      <w:start w:val="1"/>
      <w:numFmt w:val="lowerLetter"/>
      <w:lvlText w:val="%8."/>
      <w:lvlJc w:val="left"/>
      <w:pPr>
        <w:ind w:left="6615" w:hanging="360"/>
      </w:pPr>
      <w:rPr>
        <w:rFonts w:cs="Times New Roman"/>
      </w:rPr>
    </w:lvl>
    <w:lvl w:ilvl="8" w:tplc="0409001B" w:tentative="1">
      <w:start w:val="1"/>
      <w:numFmt w:val="lowerRoman"/>
      <w:lvlText w:val="%9."/>
      <w:lvlJc w:val="right"/>
      <w:pPr>
        <w:ind w:left="7335" w:hanging="180"/>
      </w:pPr>
      <w:rPr>
        <w:rFonts w:cs="Times New Roman"/>
      </w:rPr>
    </w:lvl>
  </w:abstractNum>
  <w:abstractNum w:abstractNumId="14"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5" w15:restartNumberingAfterBreak="0">
    <w:nsid w:val="3A5D4A22"/>
    <w:multiLevelType w:val="hybridMultilevel"/>
    <w:tmpl w:val="AD88BC34"/>
    <w:lvl w:ilvl="0" w:tplc="089A5582">
      <w:start w:val="1"/>
      <w:numFmt w:val="decimal"/>
      <w:lvlText w:val="%1."/>
      <w:lvlJc w:val="left"/>
      <w:pPr>
        <w:tabs>
          <w:tab w:val="num" w:pos="357"/>
        </w:tabs>
      </w:pPr>
      <w:rPr>
        <w:rFonts w:cs="Times New Roman"/>
        <w:b w:val="0"/>
        <w:bCs w:val="0"/>
      </w:rPr>
    </w:lvl>
    <w:lvl w:ilvl="1" w:tplc="7CD0B9A0">
      <w:start w:val="1"/>
      <w:numFmt w:val="hebrew1"/>
      <w:lvlText w:val="%2."/>
      <w:lvlJc w:val="left"/>
      <w:pPr>
        <w:tabs>
          <w:tab w:val="num" w:pos="714"/>
        </w:tabs>
        <w:ind w:left="357"/>
      </w:pPr>
      <w:rPr>
        <w:rFonts w:cs="Times New Roman"/>
        <w:szCs w:val="22"/>
      </w:rPr>
    </w:lvl>
    <w:lvl w:ilvl="2" w:tplc="02E6A992">
      <w:start w:val="1"/>
      <w:numFmt w:val="decimal"/>
      <w:lvlText w:val="(%3)"/>
      <w:lvlJc w:val="left"/>
      <w:pPr>
        <w:tabs>
          <w:tab w:val="num" w:pos="1072"/>
        </w:tabs>
        <w:ind w:left="714"/>
      </w:pPr>
      <w:rPr>
        <w:rFonts w:cs="Times New Roman"/>
      </w:rPr>
    </w:lvl>
    <w:lvl w:ilvl="3" w:tplc="0409000F">
      <w:start w:val="1"/>
      <w:numFmt w:val="decimal"/>
      <w:lvlText w:val="%4."/>
      <w:lvlJc w:val="left"/>
      <w:pPr>
        <w:tabs>
          <w:tab w:val="num" w:pos="2880"/>
        </w:tabs>
        <w:ind w:left="2880" w:hanging="360"/>
      </w:pPr>
      <w:rPr>
        <w:rFonts w:cs="Times New Roman"/>
        <w:b w:val="0"/>
        <w:bCs w:val="0"/>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A8076A7"/>
    <w:multiLevelType w:val="hybridMultilevel"/>
    <w:tmpl w:val="7FC89334"/>
    <w:lvl w:ilvl="0" w:tplc="95D488F8">
      <w:start w:val="1"/>
      <w:numFmt w:val="hebrew1"/>
      <w:lvlText w:val="%1."/>
      <w:lvlJc w:val="left"/>
      <w:pPr>
        <w:ind w:left="1080" w:hanging="360"/>
      </w:pPr>
      <w:rPr>
        <w:rFonts w:cs="David"/>
        <w:b/>
        <w:bCs/>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45730412"/>
    <w:multiLevelType w:val="hybridMultilevel"/>
    <w:tmpl w:val="6EFACBDA"/>
    <w:lvl w:ilvl="0" w:tplc="36188C80">
      <w:start w:val="60"/>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16416"/>
    <w:multiLevelType w:val="hybridMultilevel"/>
    <w:tmpl w:val="A91C0F4A"/>
    <w:lvl w:ilvl="0" w:tplc="33F4625A">
      <w:start w:val="1"/>
      <w:numFmt w:val="hebrew1"/>
      <w:lvlText w:val="%1."/>
      <w:lvlJc w:val="left"/>
      <w:pPr>
        <w:ind w:left="360" w:hanging="360"/>
      </w:pPr>
      <w:rPr>
        <w:rFonts w:cs="Times New Roman" w:hint="default"/>
        <w:szCs w:val="22"/>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15:restartNumberingAfterBreak="0">
    <w:nsid w:val="4A793928"/>
    <w:multiLevelType w:val="hybridMultilevel"/>
    <w:tmpl w:val="E290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4F830C3D"/>
    <w:multiLevelType w:val="hybridMultilevel"/>
    <w:tmpl w:val="704462CC"/>
    <w:lvl w:ilvl="0" w:tplc="BDB2F292">
      <w:start w:val="2"/>
      <w:numFmt w:val="hebrew1"/>
      <w:lvlText w:val="%1."/>
      <w:lvlJc w:val="left"/>
      <w:pPr>
        <w:ind w:left="1080" w:hanging="360"/>
      </w:pPr>
      <w:rPr>
        <w:rFonts w:cs="Times New Roman" w:hint="default"/>
        <w:szCs w:val="22"/>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5"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6"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7"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8"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5F447E0E"/>
    <w:multiLevelType w:val="hybridMultilevel"/>
    <w:tmpl w:val="A91C0F4A"/>
    <w:lvl w:ilvl="0" w:tplc="33F4625A">
      <w:start w:val="1"/>
      <w:numFmt w:val="hebrew1"/>
      <w:lvlText w:val="%1."/>
      <w:lvlJc w:val="left"/>
      <w:pPr>
        <w:ind w:left="1080" w:hanging="360"/>
      </w:pPr>
      <w:rPr>
        <w:rFonts w:cs="Times New Roman" w:hint="default"/>
        <w:szCs w:val="22"/>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32"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4"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2009138980">
    <w:abstractNumId w:val="32"/>
  </w:num>
  <w:num w:numId="2" w16cid:durableId="734275679">
    <w:abstractNumId w:val="21"/>
  </w:num>
  <w:num w:numId="3" w16cid:durableId="254943007">
    <w:abstractNumId w:val="29"/>
  </w:num>
  <w:num w:numId="4" w16cid:durableId="522328485">
    <w:abstractNumId w:val="28"/>
  </w:num>
  <w:num w:numId="5" w16cid:durableId="266937080">
    <w:abstractNumId w:val="17"/>
  </w:num>
  <w:num w:numId="6" w16cid:durableId="988703569">
    <w:abstractNumId w:val="23"/>
  </w:num>
  <w:num w:numId="7" w16cid:durableId="1599486465">
    <w:abstractNumId w:val="34"/>
  </w:num>
  <w:num w:numId="8" w16cid:durableId="1740900758">
    <w:abstractNumId w:val="3"/>
  </w:num>
  <w:num w:numId="9" w16cid:durableId="1787773203">
    <w:abstractNumId w:val="27"/>
  </w:num>
  <w:num w:numId="10" w16cid:durableId="1072198678">
    <w:abstractNumId w:val="25"/>
  </w:num>
  <w:num w:numId="11" w16cid:durableId="1012608081">
    <w:abstractNumId w:val="14"/>
  </w:num>
  <w:num w:numId="12" w16cid:durableId="1775511853">
    <w:abstractNumId w:val="33"/>
  </w:num>
  <w:num w:numId="13" w16cid:durableId="1753430295">
    <w:abstractNumId w:val="26"/>
  </w:num>
  <w:num w:numId="14" w16cid:durableId="1546942668">
    <w:abstractNumId w:val="12"/>
  </w:num>
  <w:num w:numId="15" w16cid:durableId="2136217721">
    <w:abstractNumId w:val="31"/>
  </w:num>
  <w:num w:numId="16" w16cid:durableId="225147923">
    <w:abstractNumId w:val="8"/>
  </w:num>
  <w:num w:numId="17" w16cid:durableId="1264655882">
    <w:abstractNumId w:val="24"/>
  </w:num>
  <w:num w:numId="18" w16cid:durableId="639769747">
    <w:abstractNumId w:val="7"/>
  </w:num>
  <w:num w:numId="19" w16cid:durableId="1733381814">
    <w:abstractNumId w:val="5"/>
  </w:num>
  <w:num w:numId="20" w16cid:durableId="1635014615">
    <w:abstractNumId w:val="2"/>
  </w:num>
  <w:num w:numId="21" w16cid:durableId="507990195">
    <w:abstractNumId w:val="16"/>
  </w:num>
  <w:num w:numId="22" w16cid:durableId="436558472">
    <w:abstractNumId w:val="19"/>
  </w:num>
  <w:num w:numId="23" w16cid:durableId="16343644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15941543">
    <w:abstractNumId w:val="9"/>
  </w:num>
  <w:num w:numId="25" w16cid:durableId="1826118353">
    <w:abstractNumId w:val="30"/>
  </w:num>
  <w:num w:numId="26" w16cid:durableId="1042710335">
    <w:abstractNumId w:val="11"/>
  </w:num>
  <w:num w:numId="27" w16cid:durableId="1703238111">
    <w:abstractNumId w:val="20"/>
  </w:num>
  <w:num w:numId="28" w16cid:durableId="2083213593">
    <w:abstractNumId w:val="18"/>
  </w:num>
  <w:num w:numId="29" w16cid:durableId="2087145120">
    <w:abstractNumId w:val="10"/>
  </w:num>
  <w:num w:numId="30" w16cid:durableId="576132497">
    <w:abstractNumId w:val="4"/>
  </w:num>
  <w:num w:numId="31" w16cid:durableId="215243269">
    <w:abstractNumId w:val="1"/>
  </w:num>
  <w:num w:numId="32" w16cid:durableId="752361566">
    <w:abstractNumId w:val="13"/>
  </w:num>
  <w:num w:numId="33" w16cid:durableId="1804618773">
    <w:abstractNumId w:val="22"/>
  </w:num>
  <w:num w:numId="34" w16cid:durableId="2097750681">
    <w:abstractNumId w:val="6"/>
  </w:num>
  <w:num w:numId="35" w16cid:durableId="20259342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0924"/>
    <w:rsid w:val="00024CD1"/>
    <w:rsid w:val="0002777D"/>
    <w:rsid w:val="00086CDD"/>
    <w:rsid w:val="00117CC6"/>
    <w:rsid w:val="001C1796"/>
    <w:rsid w:val="001C590D"/>
    <w:rsid w:val="0028415B"/>
    <w:rsid w:val="003F4A4B"/>
    <w:rsid w:val="004A1476"/>
    <w:rsid w:val="004B76E3"/>
    <w:rsid w:val="004F750B"/>
    <w:rsid w:val="005C27DB"/>
    <w:rsid w:val="005E4991"/>
    <w:rsid w:val="00682897"/>
    <w:rsid w:val="006D17AE"/>
    <w:rsid w:val="006D7562"/>
    <w:rsid w:val="008B3A19"/>
    <w:rsid w:val="00997AD6"/>
    <w:rsid w:val="009F2CF1"/>
    <w:rsid w:val="009F77AB"/>
    <w:rsid w:val="00B03195"/>
    <w:rsid w:val="00B1044D"/>
    <w:rsid w:val="00B229B4"/>
    <w:rsid w:val="00B274D6"/>
    <w:rsid w:val="00B35512"/>
    <w:rsid w:val="00BD399D"/>
    <w:rsid w:val="00BE0924"/>
    <w:rsid w:val="00C80752"/>
    <w:rsid w:val="00CE2AE9"/>
    <w:rsid w:val="00D11B98"/>
    <w:rsid w:val="00EB05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17934C"/>
  <w15:chartTrackingRefBased/>
  <w15:docId w15:val="{7F7EDC11-A851-406F-9946-CE2AD57B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line number" w:locked="1"/>
    <w:lsdException w:name="page number" w:locked="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6CDD"/>
    <w:pPr>
      <w:bidi/>
      <w:spacing w:after="160" w:line="259" w:lineRule="auto"/>
    </w:pPr>
    <w:rPr>
      <w:rFonts w:eastAsia="Times New Roman"/>
      <w:sz w:val="22"/>
      <w:szCs w:val="22"/>
    </w:rPr>
  </w:style>
  <w:style w:type="paragraph" w:styleId="Heading1">
    <w:name w:val="heading 1"/>
    <w:basedOn w:val="Normal"/>
    <w:next w:val="Normal"/>
    <w:link w:val="Heading1Char"/>
    <w:qFormat/>
    <w:rsid w:val="00BE0924"/>
    <w:pPr>
      <w:keepNext/>
      <w:spacing w:before="240" w:after="60" w:line="240" w:lineRule="auto"/>
      <w:outlineLvl w:val="0"/>
    </w:pPr>
    <w:rPr>
      <w:rFonts w:ascii="Arial" w:eastAsia="Calibri" w:hAnsi="Arial" w:cs="David"/>
      <w:b/>
      <w:bCs/>
      <w:kern w:val="32"/>
      <w:sz w:val="32"/>
      <w:szCs w:val="32"/>
    </w:rPr>
  </w:style>
  <w:style w:type="paragraph" w:styleId="Heading2">
    <w:name w:val="heading 2"/>
    <w:basedOn w:val="Normal"/>
    <w:next w:val="Normal"/>
    <w:link w:val="Heading2Char"/>
    <w:qFormat/>
    <w:rsid w:val="00BE0924"/>
    <w:pPr>
      <w:keepNext/>
      <w:spacing w:before="240" w:after="60" w:line="240" w:lineRule="auto"/>
      <w:outlineLvl w:val="1"/>
    </w:pPr>
    <w:rPr>
      <w:rFonts w:ascii="David" w:eastAsia="Calibri" w:hAnsi="David" w:cs="David"/>
      <w:b/>
      <w:bCs/>
      <w:i/>
      <w:iCs/>
      <w:sz w:val="24"/>
      <w:szCs w:val="24"/>
    </w:rPr>
  </w:style>
  <w:style w:type="paragraph" w:styleId="Heading3">
    <w:name w:val="heading 3"/>
    <w:basedOn w:val="Normal"/>
    <w:next w:val="Normal"/>
    <w:link w:val="Heading3Char"/>
    <w:qFormat/>
    <w:rsid w:val="00BE0924"/>
    <w:pPr>
      <w:keepNext/>
      <w:spacing w:before="240" w:after="60" w:line="240" w:lineRule="auto"/>
      <w:outlineLvl w:val="2"/>
    </w:pPr>
    <w:rPr>
      <w:rFonts w:ascii="David" w:eastAsia="Calibri" w:hAnsi="David" w:cs="David"/>
      <w:b/>
      <w:bCs/>
      <w:sz w:val="26"/>
      <w:szCs w:val="26"/>
    </w:rPr>
  </w:style>
  <w:style w:type="paragraph" w:styleId="Heading7">
    <w:name w:val="heading 7"/>
    <w:basedOn w:val="Normal"/>
    <w:next w:val="Normal"/>
    <w:link w:val="Heading7Char"/>
    <w:qFormat/>
    <w:rsid w:val="00BE0924"/>
    <w:pPr>
      <w:spacing w:before="240" w:after="60" w:line="240" w:lineRule="auto"/>
      <w:outlineLvl w:val="6"/>
    </w:pPr>
    <w:rPr>
      <w:rFonts w:eastAsia="Calibri"/>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BE0924"/>
    <w:rPr>
      <w:rFonts w:ascii="Arial" w:hAnsi="Arial" w:cs="David"/>
      <w:b/>
      <w:bCs/>
      <w:kern w:val="32"/>
      <w:sz w:val="32"/>
      <w:szCs w:val="32"/>
      <w:lang w:bidi="he-IL"/>
    </w:rPr>
  </w:style>
  <w:style w:type="character" w:customStyle="1" w:styleId="Heading2Char">
    <w:name w:val="Heading 2 Char"/>
    <w:link w:val="Heading2"/>
    <w:locked/>
    <w:rsid w:val="00BE0924"/>
    <w:rPr>
      <w:rFonts w:ascii="David" w:hAnsi="David" w:cs="David"/>
      <w:b/>
      <w:bCs/>
      <w:i/>
      <w:iCs/>
      <w:sz w:val="24"/>
      <w:szCs w:val="24"/>
      <w:lang w:bidi="he-IL"/>
    </w:rPr>
  </w:style>
  <w:style w:type="character" w:customStyle="1" w:styleId="Heading3Char">
    <w:name w:val="Heading 3 Char"/>
    <w:link w:val="Heading3"/>
    <w:locked/>
    <w:rsid w:val="00BE0924"/>
    <w:rPr>
      <w:rFonts w:ascii="David" w:hAnsi="David" w:cs="David"/>
      <w:b/>
      <w:bCs/>
      <w:sz w:val="26"/>
      <w:szCs w:val="26"/>
      <w:lang w:bidi="he-IL"/>
    </w:rPr>
  </w:style>
  <w:style w:type="character" w:customStyle="1" w:styleId="Heading7Char">
    <w:name w:val="Heading 7 Char"/>
    <w:link w:val="Heading7"/>
    <w:semiHidden/>
    <w:locked/>
    <w:rsid w:val="00BE0924"/>
    <w:rPr>
      <w:rFonts w:ascii="Calibri" w:hAnsi="Calibri" w:cs="Arial"/>
      <w:sz w:val="24"/>
      <w:szCs w:val="24"/>
    </w:rPr>
  </w:style>
  <w:style w:type="paragraph" w:styleId="Header">
    <w:name w:val="header"/>
    <w:basedOn w:val="Normal"/>
    <w:link w:val="HeaderChar"/>
    <w:rsid w:val="00BE0924"/>
    <w:pPr>
      <w:tabs>
        <w:tab w:val="center" w:pos="4153"/>
        <w:tab w:val="right" w:pos="8306"/>
      </w:tabs>
      <w:spacing w:after="0" w:line="240" w:lineRule="auto"/>
    </w:pPr>
    <w:rPr>
      <w:rFonts w:ascii="David" w:eastAsia="Calibri" w:hAnsi="David" w:cs="David"/>
      <w:sz w:val="24"/>
      <w:szCs w:val="24"/>
    </w:rPr>
  </w:style>
  <w:style w:type="character" w:customStyle="1" w:styleId="HeaderChar">
    <w:name w:val="Header Char"/>
    <w:link w:val="Header"/>
    <w:locked/>
    <w:rsid w:val="00BE0924"/>
    <w:rPr>
      <w:rFonts w:ascii="David" w:hAnsi="David" w:cs="David"/>
      <w:sz w:val="24"/>
      <w:szCs w:val="24"/>
      <w:lang w:bidi="he-IL"/>
    </w:rPr>
  </w:style>
  <w:style w:type="paragraph" w:styleId="Footer">
    <w:name w:val="footer"/>
    <w:basedOn w:val="Normal"/>
    <w:link w:val="FooterChar"/>
    <w:rsid w:val="00BE0924"/>
    <w:pPr>
      <w:tabs>
        <w:tab w:val="center" w:pos="4153"/>
        <w:tab w:val="right" w:pos="8306"/>
      </w:tabs>
      <w:spacing w:after="0" w:line="240" w:lineRule="auto"/>
    </w:pPr>
    <w:rPr>
      <w:rFonts w:ascii="David" w:eastAsia="Calibri" w:hAnsi="David" w:cs="David"/>
      <w:sz w:val="24"/>
      <w:szCs w:val="24"/>
    </w:rPr>
  </w:style>
  <w:style w:type="character" w:customStyle="1" w:styleId="FooterChar">
    <w:name w:val="Footer Char"/>
    <w:link w:val="Footer"/>
    <w:locked/>
    <w:rsid w:val="00BE0924"/>
    <w:rPr>
      <w:rFonts w:ascii="David" w:hAnsi="David" w:cs="David"/>
      <w:sz w:val="24"/>
      <w:szCs w:val="24"/>
      <w:lang w:bidi="he-IL"/>
    </w:rPr>
  </w:style>
  <w:style w:type="table" w:styleId="TableGrid">
    <w:name w:val="Table Grid"/>
    <w:basedOn w:val="TableNormal"/>
    <w:rsid w:val="00BE0924"/>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semiHidden/>
    <w:locked/>
    <w:rsid w:val="00BE0924"/>
    <w:rPr>
      <w:rFonts w:ascii="Times New Roman" w:hAnsi="Times New Roman" w:cs="Times New Roman"/>
      <w:sz w:val="20"/>
      <w:szCs w:val="20"/>
    </w:rPr>
  </w:style>
  <w:style w:type="paragraph" w:styleId="CommentText">
    <w:name w:val="annotation text"/>
    <w:basedOn w:val="Normal"/>
    <w:link w:val="CommentTextChar"/>
    <w:semiHidden/>
    <w:rsid w:val="00BE0924"/>
    <w:pPr>
      <w:spacing w:after="0" w:line="240" w:lineRule="auto"/>
    </w:pPr>
    <w:rPr>
      <w:rFonts w:ascii="Times New Roman" w:eastAsia="Calibri" w:hAnsi="Times New Roman" w:cs="Times New Roman"/>
      <w:sz w:val="20"/>
      <w:szCs w:val="20"/>
    </w:rPr>
  </w:style>
  <w:style w:type="paragraph" w:styleId="BalloonText">
    <w:name w:val="Balloon Text"/>
    <w:basedOn w:val="Normal"/>
    <w:link w:val="BalloonTextChar"/>
    <w:rsid w:val="00BE0924"/>
    <w:pPr>
      <w:spacing w:after="0" w:line="240" w:lineRule="auto"/>
    </w:pPr>
    <w:rPr>
      <w:rFonts w:ascii="Tahoma" w:eastAsia="Calibri" w:hAnsi="Tahoma" w:cs="Tahoma"/>
      <w:sz w:val="16"/>
      <w:szCs w:val="16"/>
    </w:rPr>
  </w:style>
  <w:style w:type="character" w:customStyle="1" w:styleId="BalloonTextChar">
    <w:name w:val="Balloon Text Char"/>
    <w:link w:val="BalloonText"/>
    <w:locked/>
    <w:rsid w:val="00BE0924"/>
    <w:rPr>
      <w:rFonts w:ascii="Tahoma" w:hAnsi="Tahoma" w:cs="Tahoma"/>
      <w:sz w:val="16"/>
      <w:szCs w:val="16"/>
    </w:rPr>
  </w:style>
  <w:style w:type="character" w:styleId="PageNumber">
    <w:name w:val="page number"/>
    <w:rsid w:val="00BE0924"/>
    <w:rPr>
      <w:rFonts w:cs="Times New Roman"/>
    </w:rPr>
  </w:style>
  <w:style w:type="character" w:styleId="LineNumber">
    <w:name w:val="line number"/>
    <w:rsid w:val="00BE0924"/>
    <w:rPr>
      <w:rFonts w:cs="Arial"/>
      <w:sz w:val="20"/>
      <w:szCs w:val="20"/>
    </w:rPr>
  </w:style>
  <w:style w:type="character" w:customStyle="1" w:styleId="TimesNewRomanTimesNewRoman">
    <w:name w:val="סגנון (לטיני) Times New Roman (עברית ושפות אחרות) Times New Roman..."/>
    <w:rsid w:val="00BE0924"/>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Normal"/>
    <w:rsid w:val="00BE0924"/>
    <w:pPr>
      <w:spacing w:after="0" w:line="360" w:lineRule="auto"/>
      <w:jc w:val="both"/>
    </w:pPr>
    <w:rPr>
      <w:rFonts w:ascii="Arial" w:eastAsia="Calibri" w:hAnsi="Arial" w:cs="David"/>
      <w:sz w:val="24"/>
      <w:szCs w:val="24"/>
    </w:rPr>
  </w:style>
  <w:style w:type="paragraph" w:customStyle="1" w:styleId="Arial0">
    <w:name w:val="סגנון (לטיני) Arial מודגש מיושר לשני הצדדים מרווח בין שורות:  שו..."/>
    <w:basedOn w:val="Normal"/>
    <w:rsid w:val="00BE0924"/>
    <w:pPr>
      <w:spacing w:after="0" w:line="360" w:lineRule="auto"/>
      <w:jc w:val="both"/>
    </w:pPr>
    <w:rPr>
      <w:rFonts w:ascii="Arial" w:eastAsia="Calibri" w:hAnsi="Arial" w:cs="David"/>
      <w:b/>
      <w:bCs/>
      <w:sz w:val="24"/>
      <w:szCs w:val="24"/>
    </w:rPr>
  </w:style>
  <w:style w:type="paragraph" w:customStyle="1" w:styleId="TimesNewRoman13">
    <w:name w:val="סגנון (לטיני) Times New Roman ‏13 נק' מודגש מיושר לשני הצדדים מ..."/>
    <w:basedOn w:val="Normal"/>
    <w:rsid w:val="00BE0924"/>
    <w:pPr>
      <w:spacing w:after="0" w:line="360" w:lineRule="auto"/>
      <w:jc w:val="both"/>
    </w:pPr>
    <w:rPr>
      <w:rFonts w:ascii="Times New Roman" w:eastAsia="Calibri" w:hAnsi="Times New Roman" w:cs="David"/>
      <w:b/>
      <w:bCs/>
      <w:sz w:val="26"/>
      <w:szCs w:val="26"/>
    </w:rPr>
  </w:style>
  <w:style w:type="paragraph" w:customStyle="1" w:styleId="12">
    <w:name w:val="רגיל + ‏12 נק'"/>
    <w:aliases w:val="מיושר לשני הצדדים,מרווח בין שורות:  שורה וחצי"/>
    <w:basedOn w:val="Normal"/>
    <w:rsid w:val="00BE0924"/>
    <w:pPr>
      <w:spacing w:after="0" w:line="240" w:lineRule="auto"/>
    </w:pPr>
    <w:rPr>
      <w:rFonts w:ascii="Times New Roman" w:eastAsia="Calibri" w:hAnsi="Times New Roman" w:cs="David"/>
      <w:b/>
      <w:bCs/>
      <w:sz w:val="24"/>
      <w:szCs w:val="24"/>
      <w:u w:val="single"/>
    </w:rPr>
  </w:style>
  <w:style w:type="character" w:styleId="Hyperlink">
    <w:name w:val="Hyperlink"/>
    <w:rsid w:val="00BE0924"/>
    <w:rPr>
      <w:rFonts w:cs="Times New Roman"/>
      <w:color w:val="0000FF"/>
      <w:u w:val="single"/>
    </w:rPr>
  </w:style>
  <w:style w:type="paragraph" w:customStyle="1" w:styleId="a">
    <w:name w:val="צטוט"/>
    <w:basedOn w:val="Normal"/>
    <w:autoRedefine/>
    <w:rsid w:val="00BE0924"/>
    <w:pPr>
      <w:snapToGrid w:val="0"/>
      <w:spacing w:after="0" w:line="240" w:lineRule="auto"/>
      <w:ind w:left="1134" w:right="720"/>
      <w:jc w:val="both"/>
    </w:pPr>
    <w:rPr>
      <w:rFonts w:ascii="Times New Roman" w:eastAsia="Calibri" w:hAnsi="Times New Roman" w:cs="Miriam"/>
      <w:sz w:val="20"/>
      <w:szCs w:val="24"/>
    </w:rPr>
  </w:style>
  <w:style w:type="paragraph" w:customStyle="1" w:styleId="ad-p">
    <w:name w:val="ad-p"/>
    <w:basedOn w:val="Normal"/>
    <w:rsid w:val="00BE0924"/>
    <w:pPr>
      <w:shd w:val="clear" w:color="auto" w:fill="CCCCCC"/>
      <w:bidi w:val="0"/>
      <w:spacing w:after="0" w:line="480" w:lineRule="auto"/>
      <w:jc w:val="center"/>
    </w:pPr>
    <w:rPr>
      <w:rFonts w:ascii="Times New Roman" w:eastAsia="Calibri" w:hAnsi="Times New Roman" w:cs="Times New Roman"/>
      <w:sz w:val="20"/>
      <w:szCs w:val="20"/>
    </w:rPr>
  </w:style>
  <w:style w:type="paragraph" w:customStyle="1" w:styleId="ae-p">
    <w:name w:val="ae-p"/>
    <w:basedOn w:val="Normal"/>
    <w:rsid w:val="00BE0924"/>
    <w:pPr>
      <w:shd w:val="clear" w:color="auto" w:fill="CCCCCC"/>
      <w:bidi w:val="0"/>
      <w:spacing w:after="0" w:line="480" w:lineRule="auto"/>
      <w:jc w:val="center"/>
    </w:pPr>
    <w:rPr>
      <w:rFonts w:ascii="Times New Roman" w:eastAsia="Calibri" w:hAnsi="Times New Roman" w:cs="Times New Roman"/>
      <w:sz w:val="20"/>
      <w:szCs w:val="20"/>
    </w:rPr>
  </w:style>
  <w:style w:type="character" w:customStyle="1" w:styleId="ad-h1">
    <w:name w:val="ad-h1"/>
    <w:rsid w:val="00BE0924"/>
    <w:rPr>
      <w:rFonts w:ascii="Times New Roman" w:hAnsi="Times New Roman"/>
      <w:b/>
      <w:sz w:val="20"/>
    </w:rPr>
  </w:style>
  <w:style w:type="character" w:customStyle="1" w:styleId="ae-h1">
    <w:name w:val="ae-h1"/>
    <w:rsid w:val="00BE0924"/>
    <w:rPr>
      <w:rFonts w:ascii="Times New Roman" w:hAnsi="Times New Roman"/>
      <w:b/>
      <w:sz w:val="20"/>
    </w:rPr>
  </w:style>
  <w:style w:type="character" w:customStyle="1" w:styleId="l">
    <w:name w:val="l"/>
    <w:rsid w:val="00BE0924"/>
    <w:rPr>
      <w:rFonts w:cs="Times New Roman"/>
    </w:rPr>
  </w:style>
  <w:style w:type="character" w:customStyle="1" w:styleId="Ruller4">
    <w:name w:val="Ruller4 תו"/>
    <w:link w:val="Ruller40"/>
    <w:locked/>
    <w:rsid w:val="00BE0924"/>
    <w:rPr>
      <w:rFonts w:ascii="Arial TUR" w:hAnsi="Arial TUR"/>
      <w:spacing w:val="10"/>
      <w:sz w:val="28"/>
    </w:rPr>
  </w:style>
  <w:style w:type="paragraph" w:customStyle="1" w:styleId="Ruller40">
    <w:name w:val="Ruller4"/>
    <w:basedOn w:val="Normal"/>
    <w:link w:val="Ruller4"/>
    <w:rsid w:val="00BE0924"/>
    <w:pPr>
      <w:tabs>
        <w:tab w:val="left" w:pos="800"/>
      </w:tabs>
      <w:overflowPunct w:val="0"/>
      <w:autoSpaceDE w:val="0"/>
      <w:autoSpaceDN w:val="0"/>
      <w:adjustRightInd w:val="0"/>
      <w:spacing w:after="0" w:line="360" w:lineRule="auto"/>
      <w:jc w:val="both"/>
    </w:pPr>
    <w:rPr>
      <w:rFonts w:ascii="Arial TUR" w:hAnsi="Arial TUR" w:cs="Times New Roman"/>
      <w:spacing w:val="10"/>
      <w:sz w:val="28"/>
      <w:szCs w:val="20"/>
    </w:rPr>
  </w:style>
  <w:style w:type="character" w:customStyle="1" w:styleId="Ruller5">
    <w:name w:val="Ruller5 תו"/>
    <w:link w:val="Ruller50"/>
    <w:locked/>
    <w:rsid w:val="00BE0924"/>
    <w:rPr>
      <w:rFonts w:ascii="Arial TUR" w:hAnsi="Arial TUR"/>
      <w:spacing w:val="10"/>
      <w:sz w:val="28"/>
    </w:rPr>
  </w:style>
  <w:style w:type="paragraph" w:customStyle="1" w:styleId="Ruller50">
    <w:name w:val="Ruller5"/>
    <w:basedOn w:val="Normal"/>
    <w:link w:val="Ruller5"/>
    <w:rsid w:val="00BE0924"/>
    <w:pPr>
      <w:overflowPunct w:val="0"/>
      <w:autoSpaceDE w:val="0"/>
      <w:autoSpaceDN w:val="0"/>
      <w:adjustRightInd w:val="0"/>
      <w:spacing w:after="0" w:line="240" w:lineRule="auto"/>
      <w:ind w:left="1642" w:right="1282"/>
      <w:jc w:val="both"/>
    </w:pPr>
    <w:rPr>
      <w:rFonts w:ascii="Arial TUR" w:hAnsi="Arial TUR" w:cs="Times New Roman"/>
      <w:spacing w:val="10"/>
      <w:sz w:val="28"/>
      <w:szCs w:val="20"/>
    </w:rPr>
  </w:style>
  <w:style w:type="paragraph" w:styleId="ListParagraph">
    <w:name w:val="List Paragraph"/>
    <w:basedOn w:val="Normal"/>
    <w:qFormat/>
    <w:rsid w:val="00BE0924"/>
    <w:pPr>
      <w:spacing w:after="0" w:line="240" w:lineRule="auto"/>
      <w:ind w:left="720"/>
    </w:pPr>
    <w:rPr>
      <w:rFonts w:ascii="Arial (W1)" w:eastAsia="Calibri" w:hAnsi="Arial (W1)" w:cs="David"/>
      <w:sz w:val="24"/>
      <w:szCs w:val="24"/>
    </w:rPr>
  </w:style>
  <w:style w:type="paragraph" w:styleId="Title">
    <w:name w:val="Title"/>
    <w:basedOn w:val="Normal"/>
    <w:link w:val="TitleChar"/>
    <w:qFormat/>
    <w:rsid w:val="00BE0924"/>
    <w:pPr>
      <w:shd w:val="pct20" w:color="auto" w:fill="FFFFFF"/>
      <w:spacing w:after="0" w:line="480" w:lineRule="auto"/>
      <w:ind w:left="1701" w:hanging="1701"/>
      <w:jc w:val="center"/>
    </w:pPr>
    <w:rPr>
      <w:rFonts w:ascii="Times New Roman" w:eastAsia="Calibri" w:hAnsi="Times New Roman" w:cs="Times New Roman"/>
      <w:b/>
      <w:bCs/>
      <w:sz w:val="20"/>
      <w:szCs w:val="28"/>
      <w:u w:val="single"/>
      <w:lang w:eastAsia="he-IL"/>
    </w:rPr>
  </w:style>
  <w:style w:type="character" w:customStyle="1" w:styleId="TitleChar">
    <w:name w:val="Title Char"/>
    <w:link w:val="Title"/>
    <w:locked/>
    <w:rsid w:val="00BE0924"/>
    <w:rPr>
      <w:rFonts w:ascii="Times New Roman" w:hAnsi="Times New Roman" w:cs="Times New Roman"/>
      <w:b/>
      <w:bCs/>
      <w:sz w:val="28"/>
      <w:szCs w:val="28"/>
      <w:u w:val="single"/>
      <w:shd w:val="pct20" w:color="auto" w:fill="FFFFFF"/>
      <w:lang w:val="x-none" w:eastAsia="he-IL" w:bidi="he-IL"/>
    </w:rPr>
  </w:style>
  <w:style w:type="character" w:styleId="Strong">
    <w:name w:val="Strong"/>
    <w:aliases w:val="F"/>
    <w:qFormat/>
    <w:rsid w:val="00BE0924"/>
    <w:rPr>
      <w:rFonts w:cs="Times New Roman"/>
      <w:b/>
    </w:rPr>
  </w:style>
  <w:style w:type="paragraph" w:styleId="Subtitle">
    <w:name w:val="Subtitle"/>
    <w:basedOn w:val="Normal"/>
    <w:next w:val="Normal"/>
    <w:link w:val="SubtitleChar"/>
    <w:qFormat/>
    <w:rsid w:val="00BE0924"/>
    <w:pPr>
      <w:spacing w:after="60" w:line="240" w:lineRule="auto"/>
      <w:jc w:val="center"/>
      <w:outlineLvl w:val="1"/>
    </w:pPr>
    <w:rPr>
      <w:rFonts w:ascii="Calibri Light" w:eastAsia="Calibri" w:hAnsi="Calibri Light" w:cs="Times New Roman"/>
      <w:sz w:val="24"/>
      <w:szCs w:val="24"/>
    </w:rPr>
  </w:style>
  <w:style w:type="character" w:customStyle="1" w:styleId="SubtitleChar">
    <w:name w:val="Subtitle Char"/>
    <w:link w:val="Subtitle"/>
    <w:locked/>
    <w:rsid w:val="00BE0924"/>
    <w:rPr>
      <w:rFonts w:ascii="Calibri Light" w:hAnsi="Calibri Light" w:cs="Times New Roman"/>
      <w:sz w:val="24"/>
      <w:szCs w:val="24"/>
    </w:rPr>
  </w:style>
  <w:style w:type="character" w:styleId="Emphasis">
    <w:name w:val="Emphasis"/>
    <w:qFormat/>
    <w:rsid w:val="00BE0924"/>
    <w:rPr>
      <w:rFonts w:cs="Times New Roman"/>
      <w:i/>
    </w:rPr>
  </w:style>
  <w:style w:type="paragraph" w:styleId="NoSpacing">
    <w:name w:val="No Spacing"/>
    <w:qFormat/>
    <w:rsid w:val="00BE0924"/>
    <w:pPr>
      <w:bidi/>
    </w:pPr>
    <w:rPr>
      <w:rFonts w:ascii="Arial (W1)" w:hAnsi="Arial (W1)" w:cs="David"/>
      <w:sz w:val="24"/>
      <w:szCs w:val="24"/>
    </w:rPr>
  </w:style>
  <w:style w:type="paragraph" w:customStyle="1" w:styleId="1">
    <w:name w:val="סגנון1"/>
    <w:basedOn w:val="Normal"/>
    <w:rsid w:val="00BE0924"/>
    <w:pPr>
      <w:numPr>
        <w:numId w:val="35"/>
      </w:numPr>
      <w:overflowPunct w:val="0"/>
      <w:autoSpaceDE w:val="0"/>
      <w:autoSpaceDN w:val="0"/>
      <w:spacing w:after="0" w:line="360" w:lineRule="auto"/>
      <w:jc w:val="both"/>
    </w:pPr>
    <w:rPr>
      <w:rFonts w:ascii="Century" w:eastAsia="Calibri" w:hAnsi="Century"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87/9" TargetMode="External"/><Relationship Id="rId42" Type="http://schemas.openxmlformats.org/officeDocument/2006/relationships/hyperlink" Target="http://www.nevo.co.il/law/70301/345.a.4" TargetMode="External"/><Relationship Id="rId47" Type="http://schemas.openxmlformats.org/officeDocument/2006/relationships/hyperlink" Target="http://www.nevo.co.il/law/70301/345.a.4" TargetMode="External"/><Relationship Id="rId63" Type="http://schemas.openxmlformats.org/officeDocument/2006/relationships/hyperlink" Target="http://www.nevo.co.il/case/7980147" TargetMode="External"/><Relationship Id="rId68" Type="http://schemas.openxmlformats.org/officeDocument/2006/relationships/hyperlink" Target="http://www.nevo.co.il/case/5870687" TargetMode="External"/><Relationship Id="rId84" Type="http://schemas.openxmlformats.org/officeDocument/2006/relationships/hyperlink" Target="http://www.nevo.co.il/case/20301760" TargetMode="External"/><Relationship Id="rId89" Type="http://schemas.openxmlformats.org/officeDocument/2006/relationships/image" Target="media/image3.png"/><Relationship Id="rId16" Type="http://schemas.openxmlformats.org/officeDocument/2006/relationships/hyperlink" Target="http://www.nevo.co.il/law/70301/351.a" TargetMode="External"/><Relationship Id="rId11" Type="http://schemas.openxmlformats.org/officeDocument/2006/relationships/hyperlink" Target="http://www.nevo.co.il/law/70301/345.a.4" TargetMode="External"/><Relationship Id="rId32" Type="http://schemas.openxmlformats.org/officeDocument/2006/relationships/hyperlink" Target="http://www.nevo.co.il/law/70301/345.a.4" TargetMode="External"/><Relationship Id="rId37" Type="http://schemas.openxmlformats.org/officeDocument/2006/relationships/hyperlink" Target="http://www.nevo.co.il/law/70301/345.b.1" TargetMode="External"/><Relationship Id="rId53" Type="http://schemas.openxmlformats.org/officeDocument/2006/relationships/hyperlink" Target="http://www.nevo.co.il/law/70301/348.b" TargetMode="External"/><Relationship Id="rId58" Type="http://schemas.openxmlformats.org/officeDocument/2006/relationships/hyperlink" Target="http://www.nevo.co.il/law/70347" TargetMode="External"/><Relationship Id="rId74" Type="http://schemas.openxmlformats.org/officeDocument/2006/relationships/hyperlink" Target="http://www.nevo.co.il/case/6232618" TargetMode="External"/><Relationship Id="rId79" Type="http://schemas.openxmlformats.org/officeDocument/2006/relationships/hyperlink" Target="http://www.nevo.co.il/case/6070622" TargetMode="External"/><Relationship Id="rId5" Type="http://schemas.openxmlformats.org/officeDocument/2006/relationships/footnotes" Target="footnotes.xml"/><Relationship Id="rId90" Type="http://schemas.openxmlformats.org/officeDocument/2006/relationships/hyperlink" Target="http://www.nevo.co.il/advertisements/nevo-100.doc" TargetMode="External"/><Relationship Id="rId95" Type="http://schemas.openxmlformats.org/officeDocument/2006/relationships/fontTable" Target="fontTable.xml"/><Relationship Id="rId22" Type="http://schemas.openxmlformats.org/officeDocument/2006/relationships/hyperlink" Target="http://www.nevo.co.il/law/70347" TargetMode="External"/><Relationship Id="rId27" Type="http://schemas.openxmlformats.org/officeDocument/2006/relationships/hyperlink" Target="http://www.nevo.co.il/law/70301/351.b" TargetMode="External"/><Relationship Id="rId43" Type="http://schemas.openxmlformats.org/officeDocument/2006/relationships/hyperlink" Target="http://www.nevo.co.il/law/70301/351.c.2" TargetMode="External"/><Relationship Id="rId48" Type="http://schemas.openxmlformats.org/officeDocument/2006/relationships/hyperlink" Target="http://www.nevo.co.il/law/70301/351.c" TargetMode="External"/><Relationship Id="rId64" Type="http://schemas.openxmlformats.org/officeDocument/2006/relationships/hyperlink" Target="http://www.nevo.co.il/case/6198659" TargetMode="External"/><Relationship Id="rId69" Type="http://schemas.openxmlformats.org/officeDocument/2006/relationships/hyperlink" Target="http://www.nevo.co.il/case/17954516" TargetMode="External"/><Relationship Id="rId8" Type="http://schemas.openxmlformats.org/officeDocument/2006/relationships/hyperlink" Target="http://www.nevo.co.il/law/70301/345.1" TargetMode="External"/><Relationship Id="rId51" Type="http://schemas.openxmlformats.org/officeDocument/2006/relationships/hyperlink" Target="http://www.nevo.co.il/law/70301/345.a.4" TargetMode="External"/><Relationship Id="rId72" Type="http://schemas.openxmlformats.org/officeDocument/2006/relationships/hyperlink" Target="http://www.nevo.co.il/case/%205739234" TargetMode="External"/><Relationship Id="rId80" Type="http://schemas.openxmlformats.org/officeDocument/2006/relationships/hyperlink" Target="http://www.nevo.co.il/case/5877951" TargetMode="External"/><Relationship Id="rId85" Type="http://schemas.openxmlformats.org/officeDocument/2006/relationships/hyperlink" Target="http://www.nevo.co.il/case/6236832" TargetMode="External"/><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345.b.1" TargetMode="External"/><Relationship Id="rId17" Type="http://schemas.openxmlformats.org/officeDocument/2006/relationships/hyperlink" Target="http://www.nevo.co.il/law/70301/351.b" TargetMode="External"/><Relationship Id="rId25" Type="http://schemas.openxmlformats.org/officeDocument/2006/relationships/hyperlink" Target="http://www.nevo.co.il/law/70301/345.4" TargetMode="External"/><Relationship Id="rId33" Type="http://schemas.openxmlformats.org/officeDocument/2006/relationships/hyperlink" Target="http://www.nevo.co.il/law/70301/351.a" TargetMode="External"/><Relationship Id="rId38" Type="http://schemas.openxmlformats.org/officeDocument/2006/relationships/hyperlink" Target="http://www.nevo.co.il/law/70301/345.a.4" TargetMode="External"/><Relationship Id="rId46" Type="http://schemas.openxmlformats.org/officeDocument/2006/relationships/hyperlink" Target="http://www.nevo.co.il/law/70301/345.a.1" TargetMode="External"/><Relationship Id="rId59" Type="http://schemas.openxmlformats.org/officeDocument/2006/relationships/hyperlink" Target="http://www.nevo.co.il/case/7980154" TargetMode="External"/><Relationship Id="rId67" Type="http://schemas.openxmlformats.org/officeDocument/2006/relationships/hyperlink" Target="http://www.nevo.co.il/case/5951406" TargetMode="External"/><Relationship Id="rId20" Type="http://schemas.openxmlformats.org/officeDocument/2006/relationships/hyperlink" Target="http://www.nevo.co.il/law/70387" TargetMode="External"/><Relationship Id="rId41" Type="http://schemas.openxmlformats.org/officeDocument/2006/relationships/hyperlink" Target="http://www.nevo.co.il/law/70301/345.a.1" TargetMode="External"/><Relationship Id="rId54" Type="http://schemas.openxmlformats.org/officeDocument/2006/relationships/hyperlink" Target="http://www.nevo.co.il/law/70301/345.b.1" TargetMode="External"/><Relationship Id="rId62" Type="http://schemas.openxmlformats.org/officeDocument/2006/relationships/hyperlink" Target="http://www.nevo.co.il/case/5951406" TargetMode="External"/><Relationship Id="rId70" Type="http://schemas.openxmlformats.org/officeDocument/2006/relationships/hyperlink" Target="http://www.nevo.co.il/case/6245326" TargetMode="External"/><Relationship Id="rId75" Type="http://schemas.openxmlformats.org/officeDocument/2006/relationships/hyperlink" Target="http://www.nevo.co.il/case/6249347" TargetMode="External"/><Relationship Id="rId83" Type="http://schemas.openxmlformats.org/officeDocument/2006/relationships/hyperlink" Target="http://www.nevo.co.il/case/6244892" TargetMode="External"/><Relationship Id="rId88" Type="http://schemas.openxmlformats.org/officeDocument/2006/relationships/image" Target="media/image2.png"/><Relationship Id="rId91" Type="http://schemas.openxmlformats.org/officeDocument/2006/relationships/header" Target="header1.xm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8.b" TargetMode="External"/><Relationship Id="rId23" Type="http://schemas.openxmlformats.org/officeDocument/2006/relationships/hyperlink" Target="http://www.nevo.co.il/law/70301/351.b" TargetMode="External"/><Relationship Id="rId28" Type="http://schemas.openxmlformats.org/officeDocument/2006/relationships/hyperlink" Target="http://www.nevo.co.il/law/70301/345.a.1" TargetMode="External"/><Relationship Id="rId36" Type="http://schemas.openxmlformats.org/officeDocument/2006/relationships/hyperlink" Target="http://www.nevo.co.il/law/70301/347.b" TargetMode="External"/><Relationship Id="rId49" Type="http://schemas.openxmlformats.org/officeDocument/2006/relationships/hyperlink" Target="http://www.nevo.co.il/law/70301/348.a" TargetMode="External"/><Relationship Id="rId57" Type="http://schemas.openxmlformats.org/officeDocument/2006/relationships/hyperlink" Target="http://www.nevo.co.il/law/70387" TargetMode="External"/><Relationship Id="rId10" Type="http://schemas.openxmlformats.org/officeDocument/2006/relationships/hyperlink" Target="http://www.nevo.co.il/law/70301/345.a.1" TargetMode="External"/><Relationship Id="rId31" Type="http://schemas.openxmlformats.org/officeDocument/2006/relationships/hyperlink" Target="http://www.nevo.co.il/law/70301/345.a.1" TargetMode="External"/><Relationship Id="rId44" Type="http://schemas.openxmlformats.org/officeDocument/2006/relationships/hyperlink" Target="http://www.nevo.co.il/law/70301/348.b" TargetMode="External"/><Relationship Id="rId52" Type="http://schemas.openxmlformats.org/officeDocument/2006/relationships/hyperlink" Target="http://www.nevo.co.il/law/70301/351.c.2" TargetMode="External"/><Relationship Id="rId60" Type="http://schemas.openxmlformats.org/officeDocument/2006/relationships/hyperlink" Target="http://www.nevo.co.il/case/2231989" TargetMode="External"/><Relationship Id="rId65" Type="http://schemas.openxmlformats.org/officeDocument/2006/relationships/hyperlink" Target="http://www.nevo.co.il/case/17931658" TargetMode="External"/><Relationship Id="rId73" Type="http://schemas.openxmlformats.org/officeDocument/2006/relationships/hyperlink" Target="http://www.nevo.co.il/case/5739234" TargetMode="External"/><Relationship Id="rId78" Type="http://schemas.openxmlformats.org/officeDocument/2006/relationships/hyperlink" Target="http://www.nevo.co.il/law/70387" TargetMode="External"/><Relationship Id="rId81" Type="http://schemas.openxmlformats.org/officeDocument/2006/relationships/hyperlink" Target="http://www.nevo.co.il/case/6244892" TargetMode="External"/><Relationship Id="rId86" Type="http://schemas.openxmlformats.org/officeDocument/2006/relationships/hyperlink" Target="http://www.nevo.co.il/case/20140219" TargetMode="External"/><Relationship Id="rId9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5.4" TargetMode="External"/><Relationship Id="rId13" Type="http://schemas.openxmlformats.org/officeDocument/2006/relationships/hyperlink" Target="http://www.nevo.co.il/law/70301/347.b" TargetMode="External"/><Relationship Id="rId18" Type="http://schemas.openxmlformats.org/officeDocument/2006/relationships/hyperlink" Target="http://www.nevo.co.il/law/70301/351.c" TargetMode="External"/><Relationship Id="rId39" Type="http://schemas.openxmlformats.org/officeDocument/2006/relationships/hyperlink" Target="http://www.nevo.co.il/law/70301/351.b" TargetMode="External"/><Relationship Id="rId34" Type="http://schemas.openxmlformats.org/officeDocument/2006/relationships/hyperlink" Target="http://www.nevo.co.il/law/70301/347.b" TargetMode="External"/><Relationship Id="rId50" Type="http://schemas.openxmlformats.org/officeDocument/2006/relationships/hyperlink" Target="http://www.nevo.co.il/law/70301/345.a.1" TargetMode="External"/><Relationship Id="rId55" Type="http://schemas.openxmlformats.org/officeDocument/2006/relationships/hyperlink" Target="http://www.nevo.co.il/law/70301/345.a.1" TargetMode="External"/><Relationship Id="rId76" Type="http://schemas.openxmlformats.org/officeDocument/2006/relationships/hyperlink" Target="http://www.nevo.co.il/case/17944337" TargetMode="External"/><Relationship Id="rId7" Type="http://schemas.openxmlformats.org/officeDocument/2006/relationships/hyperlink" Target="http://www.nevo.co.il/law/70301" TargetMode="External"/><Relationship Id="rId71" Type="http://schemas.openxmlformats.org/officeDocument/2006/relationships/hyperlink" Target="http://www.nevo.co.il/case/6247531" TargetMode="External"/><Relationship Id="rId92"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www.nevo.co.il/law/70301/345.a.4" TargetMode="External"/><Relationship Id="rId24" Type="http://schemas.openxmlformats.org/officeDocument/2006/relationships/hyperlink" Target="http://www.nevo.co.il/law/70301/345.1" TargetMode="External"/><Relationship Id="rId40" Type="http://schemas.openxmlformats.org/officeDocument/2006/relationships/hyperlink" Target="http://www.nevo.co.il/law/70301/347.b" TargetMode="External"/><Relationship Id="rId45" Type="http://schemas.openxmlformats.org/officeDocument/2006/relationships/hyperlink" Target="http://www.nevo.co.il/law/70301/345.b.1" TargetMode="External"/><Relationship Id="rId66" Type="http://schemas.openxmlformats.org/officeDocument/2006/relationships/hyperlink" Target="http://www.nevo.co.il/case/6198659" TargetMode="External"/><Relationship Id="rId87" Type="http://schemas.openxmlformats.org/officeDocument/2006/relationships/image" Target="media/image1.png"/><Relationship Id="rId61" Type="http://schemas.openxmlformats.org/officeDocument/2006/relationships/hyperlink" Target="http://www.nevo.co.il/case/6246379" TargetMode="External"/><Relationship Id="rId82" Type="http://schemas.openxmlformats.org/officeDocument/2006/relationships/hyperlink" Target="http://www.nevo.co.il/case/6212503" TargetMode="External"/><Relationship Id="rId19" Type="http://schemas.openxmlformats.org/officeDocument/2006/relationships/hyperlink" Target="http://www.nevo.co.il/law/70301/351.c.2" TargetMode="External"/><Relationship Id="rId14" Type="http://schemas.openxmlformats.org/officeDocument/2006/relationships/hyperlink" Target="http://www.nevo.co.il/law/70301/348.a" TargetMode="External"/><Relationship Id="rId30" Type="http://schemas.openxmlformats.org/officeDocument/2006/relationships/hyperlink" Target="http://www.nevo.co.il/law/70301/351.b" TargetMode="External"/><Relationship Id="rId35" Type="http://schemas.openxmlformats.org/officeDocument/2006/relationships/hyperlink" Target="http://www.nevo.co.il/law/70301/351.b" TargetMode="External"/><Relationship Id="rId56" Type="http://schemas.openxmlformats.org/officeDocument/2006/relationships/hyperlink" Target="http://www.nevo.co.il/law/70301/345.a.4" TargetMode="External"/><Relationship Id="rId77" Type="http://schemas.openxmlformats.org/officeDocument/2006/relationships/hyperlink" Target="http://www.nevo.co.il/law/70387/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16974</Words>
  <Characters>96756</Characters>
  <Application>Microsoft Office Word</Application>
  <DocSecurity>0</DocSecurity>
  <Lines>806</Lines>
  <Paragraphs>227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113503</CharactersWithSpaces>
  <SharedDoc>false</SharedDoc>
  <HLinks>
    <vt:vector size="492" baseType="variant">
      <vt:variant>
        <vt:i4>393283</vt:i4>
      </vt:variant>
      <vt:variant>
        <vt:i4>243</vt:i4>
      </vt:variant>
      <vt:variant>
        <vt:i4>0</vt:i4>
      </vt:variant>
      <vt:variant>
        <vt:i4>5</vt:i4>
      </vt:variant>
      <vt:variant>
        <vt:lpwstr>http://www.nevo.co.il/advertisements/nevo-100.doc</vt:lpwstr>
      </vt:variant>
      <vt:variant>
        <vt:lpwstr/>
      </vt:variant>
      <vt:variant>
        <vt:i4>3276914</vt:i4>
      </vt:variant>
      <vt:variant>
        <vt:i4>240</vt:i4>
      </vt:variant>
      <vt:variant>
        <vt:i4>0</vt:i4>
      </vt:variant>
      <vt:variant>
        <vt:i4>5</vt:i4>
      </vt:variant>
      <vt:variant>
        <vt:lpwstr>http://www.nevo.co.il/case/20140219</vt:lpwstr>
      </vt:variant>
      <vt:variant>
        <vt:lpwstr/>
      </vt:variant>
      <vt:variant>
        <vt:i4>4128883</vt:i4>
      </vt:variant>
      <vt:variant>
        <vt:i4>237</vt:i4>
      </vt:variant>
      <vt:variant>
        <vt:i4>0</vt:i4>
      </vt:variant>
      <vt:variant>
        <vt:i4>5</vt:i4>
      </vt:variant>
      <vt:variant>
        <vt:lpwstr>http://www.nevo.co.il/case/6236832</vt:lpwstr>
      </vt:variant>
      <vt:variant>
        <vt:lpwstr/>
      </vt:variant>
      <vt:variant>
        <vt:i4>3539059</vt:i4>
      </vt:variant>
      <vt:variant>
        <vt:i4>234</vt:i4>
      </vt:variant>
      <vt:variant>
        <vt:i4>0</vt:i4>
      </vt:variant>
      <vt:variant>
        <vt:i4>5</vt:i4>
      </vt:variant>
      <vt:variant>
        <vt:lpwstr>http://www.nevo.co.il/case/20301760</vt:lpwstr>
      </vt:variant>
      <vt:variant>
        <vt:lpwstr/>
      </vt:variant>
      <vt:variant>
        <vt:i4>3539070</vt:i4>
      </vt:variant>
      <vt:variant>
        <vt:i4>231</vt:i4>
      </vt:variant>
      <vt:variant>
        <vt:i4>0</vt:i4>
      </vt:variant>
      <vt:variant>
        <vt:i4>5</vt:i4>
      </vt:variant>
      <vt:variant>
        <vt:lpwstr>http://www.nevo.co.il/case/20429890</vt:lpwstr>
      </vt:variant>
      <vt:variant>
        <vt:lpwstr/>
      </vt:variant>
      <vt:variant>
        <vt:i4>3670139</vt:i4>
      </vt:variant>
      <vt:variant>
        <vt:i4>228</vt:i4>
      </vt:variant>
      <vt:variant>
        <vt:i4>0</vt:i4>
      </vt:variant>
      <vt:variant>
        <vt:i4>5</vt:i4>
      </vt:variant>
      <vt:variant>
        <vt:lpwstr>http://www.nevo.co.il/case/6244892</vt:lpwstr>
      </vt:variant>
      <vt:variant>
        <vt:lpwstr/>
      </vt:variant>
      <vt:variant>
        <vt:i4>3211380</vt:i4>
      </vt:variant>
      <vt:variant>
        <vt:i4>225</vt:i4>
      </vt:variant>
      <vt:variant>
        <vt:i4>0</vt:i4>
      </vt:variant>
      <vt:variant>
        <vt:i4>5</vt:i4>
      </vt:variant>
      <vt:variant>
        <vt:lpwstr>http://www.nevo.co.il/case/6212503</vt:lpwstr>
      </vt:variant>
      <vt:variant>
        <vt:lpwstr/>
      </vt:variant>
      <vt:variant>
        <vt:i4>3670139</vt:i4>
      </vt:variant>
      <vt:variant>
        <vt:i4>222</vt:i4>
      </vt:variant>
      <vt:variant>
        <vt:i4>0</vt:i4>
      </vt:variant>
      <vt:variant>
        <vt:i4>5</vt:i4>
      </vt:variant>
      <vt:variant>
        <vt:lpwstr>http://www.nevo.co.il/case/6244892</vt:lpwstr>
      </vt:variant>
      <vt:variant>
        <vt:lpwstr/>
      </vt:variant>
      <vt:variant>
        <vt:i4>3801214</vt:i4>
      </vt:variant>
      <vt:variant>
        <vt:i4>219</vt:i4>
      </vt:variant>
      <vt:variant>
        <vt:i4>0</vt:i4>
      </vt:variant>
      <vt:variant>
        <vt:i4>5</vt:i4>
      </vt:variant>
      <vt:variant>
        <vt:lpwstr>http://www.nevo.co.il/case/5877951</vt:lpwstr>
      </vt:variant>
      <vt:variant>
        <vt:lpwstr/>
      </vt:variant>
      <vt:variant>
        <vt:i4>3473526</vt:i4>
      </vt:variant>
      <vt:variant>
        <vt:i4>216</vt:i4>
      </vt:variant>
      <vt:variant>
        <vt:i4>0</vt:i4>
      </vt:variant>
      <vt:variant>
        <vt:i4>5</vt:i4>
      </vt:variant>
      <vt:variant>
        <vt:lpwstr>http://www.nevo.co.il/case/6070622</vt:lpwstr>
      </vt:variant>
      <vt:variant>
        <vt:lpwstr/>
      </vt:variant>
      <vt:variant>
        <vt:i4>7471204</vt:i4>
      </vt:variant>
      <vt:variant>
        <vt:i4>213</vt:i4>
      </vt:variant>
      <vt:variant>
        <vt:i4>0</vt:i4>
      </vt:variant>
      <vt:variant>
        <vt:i4>5</vt:i4>
      </vt:variant>
      <vt:variant>
        <vt:lpwstr>http://www.nevo.co.il/law/70387</vt:lpwstr>
      </vt:variant>
      <vt:variant>
        <vt:lpwstr/>
      </vt:variant>
      <vt:variant>
        <vt:i4>6094931</vt:i4>
      </vt:variant>
      <vt:variant>
        <vt:i4>210</vt:i4>
      </vt:variant>
      <vt:variant>
        <vt:i4>0</vt:i4>
      </vt:variant>
      <vt:variant>
        <vt:i4>5</vt:i4>
      </vt:variant>
      <vt:variant>
        <vt:lpwstr>http://www.nevo.co.il/law/70387/9</vt:lpwstr>
      </vt:variant>
      <vt:variant>
        <vt:lpwstr/>
      </vt:variant>
      <vt:variant>
        <vt:i4>4128884</vt:i4>
      </vt:variant>
      <vt:variant>
        <vt:i4>207</vt:i4>
      </vt:variant>
      <vt:variant>
        <vt:i4>0</vt:i4>
      </vt:variant>
      <vt:variant>
        <vt:i4>5</vt:i4>
      </vt:variant>
      <vt:variant>
        <vt:lpwstr>http://www.nevo.co.il/case/17944337</vt:lpwstr>
      </vt:variant>
      <vt:variant>
        <vt:lpwstr/>
      </vt:variant>
      <vt:variant>
        <vt:i4>3539067</vt:i4>
      </vt:variant>
      <vt:variant>
        <vt:i4>204</vt:i4>
      </vt:variant>
      <vt:variant>
        <vt:i4>0</vt:i4>
      </vt:variant>
      <vt:variant>
        <vt:i4>5</vt:i4>
      </vt:variant>
      <vt:variant>
        <vt:lpwstr>http://www.nevo.co.il/case/6249347</vt:lpwstr>
      </vt:variant>
      <vt:variant>
        <vt:lpwstr/>
      </vt:variant>
      <vt:variant>
        <vt:i4>3866741</vt:i4>
      </vt:variant>
      <vt:variant>
        <vt:i4>201</vt:i4>
      </vt:variant>
      <vt:variant>
        <vt:i4>0</vt:i4>
      </vt:variant>
      <vt:variant>
        <vt:i4>5</vt:i4>
      </vt:variant>
      <vt:variant>
        <vt:lpwstr>http://www.nevo.co.il/case/6232618</vt:lpwstr>
      </vt:variant>
      <vt:variant>
        <vt:lpwstr/>
      </vt:variant>
      <vt:variant>
        <vt:i4>3145849</vt:i4>
      </vt:variant>
      <vt:variant>
        <vt:i4>198</vt:i4>
      </vt:variant>
      <vt:variant>
        <vt:i4>0</vt:i4>
      </vt:variant>
      <vt:variant>
        <vt:i4>5</vt:i4>
      </vt:variant>
      <vt:variant>
        <vt:lpwstr>http://www.nevo.co.il/case/5739234</vt:lpwstr>
      </vt:variant>
      <vt:variant>
        <vt:lpwstr/>
      </vt:variant>
      <vt:variant>
        <vt:i4>2949232</vt:i4>
      </vt:variant>
      <vt:variant>
        <vt:i4>195</vt:i4>
      </vt:variant>
      <vt:variant>
        <vt:i4>0</vt:i4>
      </vt:variant>
      <vt:variant>
        <vt:i4>5</vt:i4>
      </vt:variant>
      <vt:variant>
        <vt:lpwstr>http://www.nevo.co.il/case/ 5739234</vt:lpwstr>
      </vt:variant>
      <vt:variant>
        <vt:lpwstr/>
      </vt:variant>
      <vt:variant>
        <vt:i4>3539058</vt:i4>
      </vt:variant>
      <vt:variant>
        <vt:i4>192</vt:i4>
      </vt:variant>
      <vt:variant>
        <vt:i4>0</vt:i4>
      </vt:variant>
      <vt:variant>
        <vt:i4>5</vt:i4>
      </vt:variant>
      <vt:variant>
        <vt:lpwstr>http://www.nevo.co.il/case/6247531</vt:lpwstr>
      </vt:variant>
      <vt:variant>
        <vt:lpwstr/>
      </vt:variant>
      <vt:variant>
        <vt:i4>3604593</vt:i4>
      </vt:variant>
      <vt:variant>
        <vt:i4>189</vt:i4>
      </vt:variant>
      <vt:variant>
        <vt:i4>0</vt:i4>
      </vt:variant>
      <vt:variant>
        <vt:i4>5</vt:i4>
      </vt:variant>
      <vt:variant>
        <vt:lpwstr>http://www.nevo.co.il/case/6245326</vt:lpwstr>
      </vt:variant>
      <vt:variant>
        <vt:lpwstr/>
      </vt:variant>
      <vt:variant>
        <vt:i4>3997811</vt:i4>
      </vt:variant>
      <vt:variant>
        <vt:i4>186</vt:i4>
      </vt:variant>
      <vt:variant>
        <vt:i4>0</vt:i4>
      </vt:variant>
      <vt:variant>
        <vt:i4>5</vt:i4>
      </vt:variant>
      <vt:variant>
        <vt:lpwstr>http://www.nevo.co.il/case/17954516</vt:lpwstr>
      </vt:variant>
      <vt:variant>
        <vt:lpwstr/>
      </vt:variant>
      <vt:variant>
        <vt:i4>3342452</vt:i4>
      </vt:variant>
      <vt:variant>
        <vt:i4>183</vt:i4>
      </vt:variant>
      <vt:variant>
        <vt:i4>0</vt:i4>
      </vt:variant>
      <vt:variant>
        <vt:i4>5</vt:i4>
      </vt:variant>
      <vt:variant>
        <vt:lpwstr>http://www.nevo.co.il/case/5870687</vt:lpwstr>
      </vt:variant>
      <vt:variant>
        <vt:lpwstr/>
      </vt:variant>
      <vt:variant>
        <vt:i4>3276924</vt:i4>
      </vt:variant>
      <vt:variant>
        <vt:i4>180</vt:i4>
      </vt:variant>
      <vt:variant>
        <vt:i4>0</vt:i4>
      </vt:variant>
      <vt:variant>
        <vt:i4>5</vt:i4>
      </vt:variant>
      <vt:variant>
        <vt:lpwstr>http://www.nevo.co.il/case/5951406</vt:lpwstr>
      </vt:variant>
      <vt:variant>
        <vt:lpwstr/>
      </vt:variant>
      <vt:variant>
        <vt:i4>3145848</vt:i4>
      </vt:variant>
      <vt:variant>
        <vt:i4>177</vt:i4>
      </vt:variant>
      <vt:variant>
        <vt:i4>0</vt:i4>
      </vt:variant>
      <vt:variant>
        <vt:i4>5</vt:i4>
      </vt:variant>
      <vt:variant>
        <vt:lpwstr>http://www.nevo.co.il/case/6198659</vt:lpwstr>
      </vt:variant>
      <vt:variant>
        <vt:lpwstr/>
      </vt:variant>
      <vt:variant>
        <vt:i4>3932278</vt:i4>
      </vt:variant>
      <vt:variant>
        <vt:i4>174</vt:i4>
      </vt:variant>
      <vt:variant>
        <vt:i4>0</vt:i4>
      </vt:variant>
      <vt:variant>
        <vt:i4>5</vt:i4>
      </vt:variant>
      <vt:variant>
        <vt:lpwstr>http://www.nevo.co.il/case/17931658</vt:lpwstr>
      </vt:variant>
      <vt:variant>
        <vt:lpwstr/>
      </vt:variant>
      <vt:variant>
        <vt:i4>3145848</vt:i4>
      </vt:variant>
      <vt:variant>
        <vt:i4>171</vt:i4>
      </vt:variant>
      <vt:variant>
        <vt:i4>0</vt:i4>
      </vt:variant>
      <vt:variant>
        <vt:i4>5</vt:i4>
      </vt:variant>
      <vt:variant>
        <vt:lpwstr>http://www.nevo.co.il/case/6198659</vt:lpwstr>
      </vt:variant>
      <vt:variant>
        <vt:lpwstr/>
      </vt:variant>
      <vt:variant>
        <vt:i4>3735673</vt:i4>
      </vt:variant>
      <vt:variant>
        <vt:i4>168</vt:i4>
      </vt:variant>
      <vt:variant>
        <vt:i4>0</vt:i4>
      </vt:variant>
      <vt:variant>
        <vt:i4>5</vt:i4>
      </vt:variant>
      <vt:variant>
        <vt:lpwstr>http://www.nevo.co.il/case/7980147</vt:lpwstr>
      </vt:variant>
      <vt:variant>
        <vt:lpwstr/>
      </vt:variant>
      <vt:variant>
        <vt:i4>3276924</vt:i4>
      </vt:variant>
      <vt:variant>
        <vt:i4>165</vt:i4>
      </vt:variant>
      <vt:variant>
        <vt:i4>0</vt:i4>
      </vt:variant>
      <vt:variant>
        <vt:i4>5</vt:i4>
      </vt:variant>
      <vt:variant>
        <vt:lpwstr>http://www.nevo.co.il/case/5951406</vt:lpwstr>
      </vt:variant>
      <vt:variant>
        <vt:lpwstr/>
      </vt:variant>
      <vt:variant>
        <vt:i4>3670135</vt:i4>
      </vt:variant>
      <vt:variant>
        <vt:i4>162</vt:i4>
      </vt:variant>
      <vt:variant>
        <vt:i4>0</vt:i4>
      </vt:variant>
      <vt:variant>
        <vt:i4>5</vt:i4>
      </vt:variant>
      <vt:variant>
        <vt:lpwstr>http://www.nevo.co.il/case/6246379</vt:lpwstr>
      </vt:variant>
      <vt:variant>
        <vt:lpwstr/>
      </vt:variant>
      <vt:variant>
        <vt:i4>3211391</vt:i4>
      </vt:variant>
      <vt:variant>
        <vt:i4>159</vt:i4>
      </vt:variant>
      <vt:variant>
        <vt:i4>0</vt:i4>
      </vt:variant>
      <vt:variant>
        <vt:i4>5</vt:i4>
      </vt:variant>
      <vt:variant>
        <vt:lpwstr>http://www.nevo.co.il/case/2231989</vt:lpwstr>
      </vt:variant>
      <vt:variant>
        <vt:lpwstr/>
      </vt:variant>
      <vt:variant>
        <vt:i4>3801208</vt:i4>
      </vt:variant>
      <vt:variant>
        <vt:i4>156</vt:i4>
      </vt:variant>
      <vt:variant>
        <vt:i4>0</vt:i4>
      </vt:variant>
      <vt:variant>
        <vt:i4>5</vt:i4>
      </vt:variant>
      <vt:variant>
        <vt:lpwstr>http://www.nevo.co.il/case/7980154</vt:lpwstr>
      </vt:variant>
      <vt:variant>
        <vt:lpwstr/>
      </vt:variant>
      <vt:variant>
        <vt:i4>8257636</vt:i4>
      </vt:variant>
      <vt:variant>
        <vt:i4>153</vt:i4>
      </vt:variant>
      <vt:variant>
        <vt:i4>0</vt:i4>
      </vt:variant>
      <vt:variant>
        <vt:i4>5</vt:i4>
      </vt:variant>
      <vt:variant>
        <vt:lpwstr>http://www.nevo.co.il/law/70347</vt:lpwstr>
      </vt:variant>
      <vt:variant>
        <vt:lpwstr/>
      </vt:variant>
      <vt:variant>
        <vt:i4>7471204</vt:i4>
      </vt:variant>
      <vt:variant>
        <vt:i4>150</vt:i4>
      </vt:variant>
      <vt:variant>
        <vt:i4>0</vt:i4>
      </vt:variant>
      <vt:variant>
        <vt:i4>5</vt:i4>
      </vt:variant>
      <vt:variant>
        <vt:lpwstr>http://www.nevo.co.il/law/70387</vt:lpwstr>
      </vt:variant>
      <vt:variant>
        <vt:lpwstr/>
      </vt:variant>
      <vt:variant>
        <vt:i4>6357042</vt:i4>
      </vt:variant>
      <vt:variant>
        <vt:i4>147</vt:i4>
      </vt:variant>
      <vt:variant>
        <vt:i4>0</vt:i4>
      </vt:variant>
      <vt:variant>
        <vt:i4>5</vt:i4>
      </vt:variant>
      <vt:variant>
        <vt:lpwstr>http://www.nevo.co.il/law/70301/345.a.4</vt:lpwstr>
      </vt:variant>
      <vt:variant>
        <vt:lpwstr/>
      </vt:variant>
      <vt:variant>
        <vt:i4>6357042</vt:i4>
      </vt:variant>
      <vt:variant>
        <vt:i4>144</vt:i4>
      </vt:variant>
      <vt:variant>
        <vt:i4>0</vt:i4>
      </vt:variant>
      <vt:variant>
        <vt:i4>5</vt:i4>
      </vt:variant>
      <vt:variant>
        <vt:lpwstr>http://www.nevo.co.il/law/70301/345.a.1</vt:lpwstr>
      </vt:variant>
      <vt:variant>
        <vt:lpwstr/>
      </vt:variant>
      <vt:variant>
        <vt:i4>6357041</vt:i4>
      </vt:variant>
      <vt:variant>
        <vt:i4>141</vt:i4>
      </vt:variant>
      <vt:variant>
        <vt:i4>0</vt:i4>
      </vt:variant>
      <vt:variant>
        <vt:i4>5</vt:i4>
      </vt:variant>
      <vt:variant>
        <vt:lpwstr>http://www.nevo.co.il/law/70301/345.b.1</vt:lpwstr>
      </vt:variant>
      <vt:variant>
        <vt:lpwstr/>
      </vt:variant>
      <vt:variant>
        <vt:i4>5177438</vt:i4>
      </vt:variant>
      <vt:variant>
        <vt:i4>138</vt:i4>
      </vt:variant>
      <vt:variant>
        <vt:i4>0</vt:i4>
      </vt:variant>
      <vt:variant>
        <vt:i4>5</vt:i4>
      </vt:variant>
      <vt:variant>
        <vt:lpwstr>http://www.nevo.co.il/law/70301/348.b</vt:lpwstr>
      </vt:variant>
      <vt:variant>
        <vt:lpwstr/>
      </vt:variant>
      <vt:variant>
        <vt:i4>6291508</vt:i4>
      </vt:variant>
      <vt:variant>
        <vt:i4>135</vt:i4>
      </vt:variant>
      <vt:variant>
        <vt:i4>0</vt:i4>
      </vt:variant>
      <vt:variant>
        <vt:i4>5</vt:i4>
      </vt:variant>
      <vt:variant>
        <vt:lpwstr>http://www.nevo.co.il/law/70301/351.c.2</vt:lpwstr>
      </vt:variant>
      <vt:variant>
        <vt:lpwstr/>
      </vt:variant>
      <vt:variant>
        <vt:i4>6357042</vt:i4>
      </vt:variant>
      <vt:variant>
        <vt:i4>132</vt:i4>
      </vt:variant>
      <vt:variant>
        <vt:i4>0</vt:i4>
      </vt:variant>
      <vt:variant>
        <vt:i4>5</vt:i4>
      </vt:variant>
      <vt:variant>
        <vt:lpwstr>http://www.nevo.co.il/law/70301/345.a.4</vt:lpwstr>
      </vt:variant>
      <vt:variant>
        <vt:lpwstr/>
      </vt:variant>
      <vt:variant>
        <vt:i4>6357042</vt:i4>
      </vt:variant>
      <vt:variant>
        <vt:i4>129</vt:i4>
      </vt:variant>
      <vt:variant>
        <vt:i4>0</vt:i4>
      </vt:variant>
      <vt:variant>
        <vt:i4>5</vt:i4>
      </vt:variant>
      <vt:variant>
        <vt:lpwstr>http://www.nevo.co.il/law/70301/345.a.1</vt:lpwstr>
      </vt:variant>
      <vt:variant>
        <vt:lpwstr/>
      </vt:variant>
      <vt:variant>
        <vt:i4>5177438</vt:i4>
      </vt:variant>
      <vt:variant>
        <vt:i4>126</vt:i4>
      </vt:variant>
      <vt:variant>
        <vt:i4>0</vt:i4>
      </vt:variant>
      <vt:variant>
        <vt:i4>5</vt:i4>
      </vt:variant>
      <vt:variant>
        <vt:lpwstr>http://www.nevo.co.il/law/70301/348.a</vt:lpwstr>
      </vt:variant>
      <vt:variant>
        <vt:lpwstr/>
      </vt:variant>
      <vt:variant>
        <vt:i4>5111895</vt:i4>
      </vt:variant>
      <vt:variant>
        <vt:i4>123</vt:i4>
      </vt:variant>
      <vt:variant>
        <vt:i4>0</vt:i4>
      </vt:variant>
      <vt:variant>
        <vt:i4>5</vt:i4>
      </vt:variant>
      <vt:variant>
        <vt:lpwstr>http://www.nevo.co.il/law/70301/351.c</vt:lpwstr>
      </vt:variant>
      <vt:variant>
        <vt:lpwstr/>
      </vt:variant>
      <vt:variant>
        <vt:i4>6357042</vt:i4>
      </vt:variant>
      <vt:variant>
        <vt:i4>120</vt:i4>
      </vt:variant>
      <vt:variant>
        <vt:i4>0</vt:i4>
      </vt:variant>
      <vt:variant>
        <vt:i4>5</vt:i4>
      </vt:variant>
      <vt:variant>
        <vt:lpwstr>http://www.nevo.co.il/law/70301/345.a.4</vt:lpwstr>
      </vt:variant>
      <vt:variant>
        <vt:lpwstr/>
      </vt:variant>
      <vt:variant>
        <vt:i4>6357042</vt:i4>
      </vt:variant>
      <vt:variant>
        <vt:i4>117</vt:i4>
      </vt:variant>
      <vt:variant>
        <vt:i4>0</vt:i4>
      </vt:variant>
      <vt:variant>
        <vt:i4>5</vt:i4>
      </vt:variant>
      <vt:variant>
        <vt:lpwstr>http://www.nevo.co.il/law/70301/345.a.1</vt:lpwstr>
      </vt:variant>
      <vt:variant>
        <vt:lpwstr/>
      </vt:variant>
      <vt:variant>
        <vt:i4>6357041</vt:i4>
      </vt:variant>
      <vt:variant>
        <vt:i4>114</vt:i4>
      </vt:variant>
      <vt:variant>
        <vt:i4>0</vt:i4>
      </vt:variant>
      <vt:variant>
        <vt:i4>5</vt:i4>
      </vt:variant>
      <vt:variant>
        <vt:lpwstr>http://www.nevo.co.il/law/70301/345.b.1</vt:lpwstr>
      </vt:variant>
      <vt:variant>
        <vt:lpwstr/>
      </vt:variant>
      <vt:variant>
        <vt:i4>5177438</vt:i4>
      </vt:variant>
      <vt:variant>
        <vt:i4>111</vt:i4>
      </vt:variant>
      <vt:variant>
        <vt:i4>0</vt:i4>
      </vt:variant>
      <vt:variant>
        <vt:i4>5</vt:i4>
      </vt:variant>
      <vt:variant>
        <vt:lpwstr>http://www.nevo.co.il/law/70301/348.b</vt:lpwstr>
      </vt:variant>
      <vt:variant>
        <vt:lpwstr/>
      </vt:variant>
      <vt:variant>
        <vt:i4>6291508</vt:i4>
      </vt:variant>
      <vt:variant>
        <vt:i4>108</vt:i4>
      </vt:variant>
      <vt:variant>
        <vt:i4>0</vt:i4>
      </vt:variant>
      <vt:variant>
        <vt:i4>5</vt:i4>
      </vt:variant>
      <vt:variant>
        <vt:lpwstr>http://www.nevo.co.il/law/70301/351.c.2</vt:lpwstr>
      </vt:variant>
      <vt:variant>
        <vt:lpwstr/>
      </vt:variant>
      <vt:variant>
        <vt:i4>6357042</vt:i4>
      </vt:variant>
      <vt:variant>
        <vt:i4>105</vt:i4>
      </vt:variant>
      <vt:variant>
        <vt:i4>0</vt:i4>
      </vt:variant>
      <vt:variant>
        <vt:i4>5</vt:i4>
      </vt:variant>
      <vt:variant>
        <vt:lpwstr>http://www.nevo.co.il/law/70301/345.a.4</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5177425</vt:i4>
      </vt:variant>
      <vt:variant>
        <vt:i4>99</vt:i4>
      </vt:variant>
      <vt:variant>
        <vt:i4>0</vt:i4>
      </vt:variant>
      <vt:variant>
        <vt:i4>5</vt:i4>
      </vt:variant>
      <vt:variant>
        <vt:lpwstr>http://www.nevo.co.il/law/70301/347.b</vt:lpwstr>
      </vt:variant>
      <vt:variant>
        <vt:lpwstr/>
      </vt:variant>
      <vt:variant>
        <vt:i4>5111895</vt:i4>
      </vt:variant>
      <vt:variant>
        <vt:i4>96</vt:i4>
      </vt:variant>
      <vt:variant>
        <vt:i4>0</vt:i4>
      </vt:variant>
      <vt:variant>
        <vt:i4>5</vt:i4>
      </vt:variant>
      <vt:variant>
        <vt:lpwstr>http://www.nevo.co.il/law/70301/351.b</vt:lpwstr>
      </vt:variant>
      <vt:variant>
        <vt:lpwstr/>
      </vt:variant>
      <vt:variant>
        <vt:i4>6357042</vt:i4>
      </vt:variant>
      <vt:variant>
        <vt:i4>93</vt:i4>
      </vt:variant>
      <vt:variant>
        <vt:i4>0</vt:i4>
      </vt:variant>
      <vt:variant>
        <vt:i4>5</vt:i4>
      </vt:variant>
      <vt:variant>
        <vt:lpwstr>http://www.nevo.co.il/law/70301/345.a.4</vt:lpwstr>
      </vt:variant>
      <vt:variant>
        <vt:lpwstr/>
      </vt:variant>
      <vt:variant>
        <vt:i4>6357041</vt:i4>
      </vt:variant>
      <vt:variant>
        <vt:i4>90</vt:i4>
      </vt:variant>
      <vt:variant>
        <vt:i4>0</vt:i4>
      </vt:variant>
      <vt:variant>
        <vt:i4>5</vt:i4>
      </vt:variant>
      <vt:variant>
        <vt:lpwstr>http://www.nevo.co.il/law/70301/345.b.1</vt:lpwstr>
      </vt:variant>
      <vt:variant>
        <vt:lpwstr/>
      </vt:variant>
      <vt:variant>
        <vt:i4>5177425</vt:i4>
      </vt:variant>
      <vt:variant>
        <vt:i4>87</vt:i4>
      </vt:variant>
      <vt:variant>
        <vt:i4>0</vt:i4>
      </vt:variant>
      <vt:variant>
        <vt:i4>5</vt:i4>
      </vt:variant>
      <vt:variant>
        <vt:lpwstr>http://www.nevo.co.il/law/70301/347.b</vt:lpwstr>
      </vt:variant>
      <vt:variant>
        <vt:lpwstr/>
      </vt:variant>
      <vt:variant>
        <vt:i4>5111895</vt:i4>
      </vt:variant>
      <vt:variant>
        <vt:i4>84</vt:i4>
      </vt:variant>
      <vt:variant>
        <vt:i4>0</vt:i4>
      </vt:variant>
      <vt:variant>
        <vt:i4>5</vt:i4>
      </vt:variant>
      <vt:variant>
        <vt:lpwstr>http://www.nevo.co.il/law/70301/351.b</vt:lpwstr>
      </vt:variant>
      <vt:variant>
        <vt:lpwstr/>
      </vt:variant>
      <vt:variant>
        <vt:i4>5177425</vt:i4>
      </vt:variant>
      <vt:variant>
        <vt:i4>81</vt:i4>
      </vt:variant>
      <vt:variant>
        <vt:i4>0</vt:i4>
      </vt:variant>
      <vt:variant>
        <vt:i4>5</vt:i4>
      </vt:variant>
      <vt:variant>
        <vt:lpwstr>http://www.nevo.co.il/law/70301/347.b</vt:lpwstr>
      </vt:variant>
      <vt:variant>
        <vt:lpwstr/>
      </vt:variant>
      <vt:variant>
        <vt:i4>5111895</vt:i4>
      </vt:variant>
      <vt:variant>
        <vt:i4>78</vt:i4>
      </vt:variant>
      <vt:variant>
        <vt:i4>0</vt:i4>
      </vt:variant>
      <vt:variant>
        <vt:i4>5</vt:i4>
      </vt:variant>
      <vt:variant>
        <vt:lpwstr>http://www.nevo.co.il/law/70301/351.a</vt:lpwstr>
      </vt:variant>
      <vt:variant>
        <vt:lpwstr/>
      </vt:variant>
      <vt:variant>
        <vt:i4>6357042</vt:i4>
      </vt:variant>
      <vt:variant>
        <vt:i4>75</vt:i4>
      </vt:variant>
      <vt:variant>
        <vt:i4>0</vt:i4>
      </vt:variant>
      <vt:variant>
        <vt:i4>5</vt:i4>
      </vt:variant>
      <vt:variant>
        <vt:lpwstr>http://www.nevo.co.il/law/70301/345.a.4</vt:lpwstr>
      </vt:variant>
      <vt:variant>
        <vt:lpwstr/>
      </vt:variant>
      <vt:variant>
        <vt:i4>6357042</vt:i4>
      </vt:variant>
      <vt:variant>
        <vt:i4>72</vt:i4>
      </vt:variant>
      <vt:variant>
        <vt:i4>0</vt:i4>
      </vt:variant>
      <vt:variant>
        <vt:i4>5</vt:i4>
      </vt:variant>
      <vt:variant>
        <vt:lpwstr>http://www.nevo.co.il/law/70301/345.a.1</vt:lpwstr>
      </vt:variant>
      <vt:variant>
        <vt:lpwstr/>
      </vt:variant>
      <vt:variant>
        <vt:i4>5111895</vt:i4>
      </vt:variant>
      <vt:variant>
        <vt:i4>69</vt:i4>
      </vt:variant>
      <vt:variant>
        <vt:i4>0</vt:i4>
      </vt:variant>
      <vt:variant>
        <vt:i4>5</vt:i4>
      </vt:variant>
      <vt:variant>
        <vt:lpwstr>http://www.nevo.co.il/law/70301/351.b</vt:lpwstr>
      </vt:variant>
      <vt:variant>
        <vt:lpwstr/>
      </vt:variant>
      <vt:variant>
        <vt:i4>6357042</vt:i4>
      </vt:variant>
      <vt:variant>
        <vt:i4>66</vt:i4>
      </vt:variant>
      <vt:variant>
        <vt:i4>0</vt:i4>
      </vt:variant>
      <vt:variant>
        <vt:i4>5</vt:i4>
      </vt:variant>
      <vt:variant>
        <vt:lpwstr>http://www.nevo.co.il/law/70301/345.a.4</vt:lpwstr>
      </vt:variant>
      <vt:variant>
        <vt:lpwstr/>
      </vt:variant>
      <vt:variant>
        <vt:i4>6357042</vt:i4>
      </vt:variant>
      <vt:variant>
        <vt:i4>63</vt:i4>
      </vt:variant>
      <vt:variant>
        <vt:i4>0</vt:i4>
      </vt:variant>
      <vt:variant>
        <vt:i4>5</vt:i4>
      </vt:variant>
      <vt:variant>
        <vt:lpwstr>http://www.nevo.co.il/law/70301/345.a.1</vt:lpwstr>
      </vt:variant>
      <vt:variant>
        <vt:lpwstr/>
      </vt:variant>
      <vt:variant>
        <vt:i4>5111895</vt:i4>
      </vt:variant>
      <vt:variant>
        <vt:i4>60</vt:i4>
      </vt:variant>
      <vt:variant>
        <vt:i4>0</vt:i4>
      </vt:variant>
      <vt:variant>
        <vt:i4>5</vt:i4>
      </vt:variant>
      <vt:variant>
        <vt:lpwstr>http://www.nevo.co.il/law/70301/351.b</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5177427</vt:i4>
      </vt:variant>
      <vt:variant>
        <vt:i4>54</vt:i4>
      </vt:variant>
      <vt:variant>
        <vt:i4>0</vt:i4>
      </vt:variant>
      <vt:variant>
        <vt:i4>5</vt:i4>
      </vt:variant>
      <vt:variant>
        <vt:lpwstr>http://www.nevo.co.il/law/70301/345.4</vt:lpwstr>
      </vt:variant>
      <vt:variant>
        <vt:lpwstr/>
      </vt:variant>
      <vt:variant>
        <vt:i4>5177427</vt:i4>
      </vt:variant>
      <vt:variant>
        <vt:i4>51</vt:i4>
      </vt:variant>
      <vt:variant>
        <vt:i4>0</vt:i4>
      </vt:variant>
      <vt:variant>
        <vt:i4>5</vt:i4>
      </vt:variant>
      <vt:variant>
        <vt:lpwstr>http://www.nevo.co.il/law/70301/345.1</vt:lpwstr>
      </vt:variant>
      <vt:variant>
        <vt:lpwstr/>
      </vt:variant>
      <vt:variant>
        <vt:i4>5111895</vt:i4>
      </vt:variant>
      <vt:variant>
        <vt:i4>48</vt:i4>
      </vt:variant>
      <vt:variant>
        <vt:i4>0</vt:i4>
      </vt:variant>
      <vt:variant>
        <vt:i4>5</vt:i4>
      </vt:variant>
      <vt:variant>
        <vt:lpwstr>http://www.nevo.co.il/law/70301/351.b</vt:lpwstr>
      </vt:variant>
      <vt:variant>
        <vt:lpwstr/>
      </vt:variant>
      <vt:variant>
        <vt:i4>8257636</vt:i4>
      </vt:variant>
      <vt:variant>
        <vt:i4>45</vt:i4>
      </vt:variant>
      <vt:variant>
        <vt:i4>0</vt:i4>
      </vt:variant>
      <vt:variant>
        <vt:i4>5</vt:i4>
      </vt:variant>
      <vt:variant>
        <vt:lpwstr>http://www.nevo.co.il/law/70347</vt:lpwstr>
      </vt:variant>
      <vt:variant>
        <vt:lpwstr/>
      </vt:variant>
      <vt:variant>
        <vt:i4>6094931</vt:i4>
      </vt:variant>
      <vt:variant>
        <vt:i4>42</vt:i4>
      </vt:variant>
      <vt:variant>
        <vt:i4>0</vt:i4>
      </vt:variant>
      <vt:variant>
        <vt:i4>5</vt:i4>
      </vt:variant>
      <vt:variant>
        <vt:lpwstr>http://www.nevo.co.il/law/70387/9</vt:lpwstr>
      </vt:variant>
      <vt:variant>
        <vt:lpwstr/>
      </vt:variant>
      <vt:variant>
        <vt:i4>7471204</vt:i4>
      </vt:variant>
      <vt:variant>
        <vt:i4>39</vt:i4>
      </vt:variant>
      <vt:variant>
        <vt:i4>0</vt:i4>
      </vt:variant>
      <vt:variant>
        <vt:i4>5</vt:i4>
      </vt:variant>
      <vt:variant>
        <vt:lpwstr>http://www.nevo.co.il/law/70387</vt:lpwstr>
      </vt:variant>
      <vt:variant>
        <vt:lpwstr/>
      </vt:variant>
      <vt:variant>
        <vt:i4>6291508</vt:i4>
      </vt:variant>
      <vt:variant>
        <vt:i4>36</vt:i4>
      </vt:variant>
      <vt:variant>
        <vt:i4>0</vt:i4>
      </vt:variant>
      <vt:variant>
        <vt:i4>5</vt:i4>
      </vt:variant>
      <vt:variant>
        <vt:lpwstr>http://www.nevo.co.il/law/70301/351.c.2</vt:lpwstr>
      </vt:variant>
      <vt:variant>
        <vt:lpwstr/>
      </vt:variant>
      <vt:variant>
        <vt:i4>5111895</vt:i4>
      </vt:variant>
      <vt:variant>
        <vt:i4>33</vt:i4>
      </vt:variant>
      <vt:variant>
        <vt:i4>0</vt:i4>
      </vt:variant>
      <vt:variant>
        <vt:i4>5</vt:i4>
      </vt:variant>
      <vt:variant>
        <vt:lpwstr>http://www.nevo.co.il/law/70301/351.c</vt:lpwstr>
      </vt:variant>
      <vt:variant>
        <vt:lpwstr/>
      </vt:variant>
      <vt:variant>
        <vt:i4>5111895</vt:i4>
      </vt:variant>
      <vt:variant>
        <vt:i4>30</vt:i4>
      </vt:variant>
      <vt:variant>
        <vt:i4>0</vt:i4>
      </vt:variant>
      <vt:variant>
        <vt:i4>5</vt:i4>
      </vt:variant>
      <vt:variant>
        <vt:lpwstr>http://www.nevo.co.il/law/70301/351.b</vt:lpwstr>
      </vt:variant>
      <vt:variant>
        <vt:lpwstr/>
      </vt:variant>
      <vt:variant>
        <vt:i4>5111895</vt:i4>
      </vt:variant>
      <vt:variant>
        <vt:i4>27</vt:i4>
      </vt:variant>
      <vt:variant>
        <vt:i4>0</vt:i4>
      </vt:variant>
      <vt:variant>
        <vt:i4>5</vt:i4>
      </vt:variant>
      <vt:variant>
        <vt:lpwstr>http://www.nevo.co.il/law/70301/351.a</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6357042</vt:i4>
      </vt:variant>
      <vt:variant>
        <vt:i4>12</vt:i4>
      </vt:variant>
      <vt:variant>
        <vt:i4>0</vt:i4>
      </vt:variant>
      <vt:variant>
        <vt:i4>5</vt:i4>
      </vt:variant>
      <vt:variant>
        <vt:lpwstr>http://www.nevo.co.il/law/70301/345.a.4</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5177427</vt:i4>
      </vt:variant>
      <vt:variant>
        <vt:i4>6</vt:i4>
      </vt:variant>
      <vt:variant>
        <vt:i4>0</vt:i4>
      </vt:variant>
      <vt:variant>
        <vt:i4>5</vt:i4>
      </vt:variant>
      <vt:variant>
        <vt:lpwstr>http://www.nevo.co.il/law/70301/345.4</vt:lpwstr>
      </vt:variant>
      <vt:variant>
        <vt:lpwstr/>
      </vt:variant>
      <vt:variant>
        <vt:i4>5177427</vt:i4>
      </vt:variant>
      <vt:variant>
        <vt:i4>3</vt:i4>
      </vt:variant>
      <vt:variant>
        <vt:i4>0</vt:i4>
      </vt:variant>
      <vt:variant>
        <vt:i4>5</vt:i4>
      </vt:variant>
      <vt:variant>
        <vt:lpwstr>http://www.nevo.co.il/law/70301/345.1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2022-05-24T10:02:00Z</dcterms:created>
  <dcterms:modified xsi:type="dcterms:W3CDTF">2022-05-24T10:02:00Z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22187</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צאלה פרייברג;ג'ראיסי פארס</vt:lpwstr>
  </property>
  <property fmtid="{D5CDD505-2E9C-101B-9397-08002B2CF9AE}" pid="11" name="JUDGE">
    <vt:lpwstr>אסתר הלמן;אשר קולה;דני צרפתי</vt:lpwstr>
  </property>
  <property fmtid="{D5CDD505-2E9C-101B-9397-08002B2CF9AE}" pid="12" name="CITY">
    <vt:lpwstr>נצ'</vt:lpwstr>
  </property>
  <property fmtid="{D5CDD505-2E9C-101B-9397-08002B2CF9AE}" pid="13" name="DATE">
    <vt:lpwstr>20160717</vt:lpwstr>
  </property>
  <property fmtid="{D5CDD505-2E9C-101B-9397-08002B2CF9AE}" pid="14" name="TYPE_N_DATE">
    <vt:lpwstr>39020160717</vt:lpwstr>
  </property>
  <property fmtid="{D5CDD505-2E9C-101B-9397-08002B2CF9AE}" pid="15" name="WORDNUMPAGES">
    <vt:lpwstr>63</vt:lpwstr>
  </property>
  <property fmtid="{D5CDD505-2E9C-101B-9397-08002B2CF9AE}" pid="16" name="TYPE_ABS_DATE">
    <vt:lpwstr>390020160717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7980154;2231989;6246379;5951406:2;7980147;6198659:2;17931658;5870687;17954516;6245326;6247531;5739234:2;6232618;6249347;17944337;6070622;5877951;6244892:2;6212503;20429890;20301760;6236832;20140219</vt:lpwstr>
  </property>
  <property fmtid="{D5CDD505-2E9C-101B-9397-08002B2CF9AE}" pid="36" name="LAWLISTTMP1">
    <vt:lpwstr>70301/351.b:5;345.1;345.4;345.a.1:6;345.a.4:7;351.a;347.b:3;345.b.1:3;351.c.2:2;348.b:2;351.c;348.a</vt:lpwstr>
  </property>
  <property fmtid="{D5CDD505-2E9C-101B-9397-08002B2CF9AE}" pid="37" name="LAWLISTTMP2">
    <vt:lpwstr>70387/009</vt:lpwstr>
  </property>
  <property fmtid="{D5CDD505-2E9C-101B-9397-08002B2CF9AE}" pid="38" name="LAWLISTTMP3">
    <vt:lpwstr>70347</vt:lpwstr>
  </property>
</Properties>
</file>