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010A0C" w:rsidRPr="00964D74" w14:paraId="0D679A81" w14:textId="77777777">
        <w:trPr>
          <w:trHeight w:hRule="exact" w:val="418"/>
          <w:jc w:val="center"/>
        </w:trPr>
        <w:tc>
          <w:tcPr>
            <w:tcW w:w="8720" w:type="dxa"/>
            <w:gridSpan w:val="3"/>
          </w:tcPr>
          <w:p w14:paraId="56156243" w14:textId="77777777" w:rsidR="00010A0C" w:rsidRPr="00964D74" w:rsidRDefault="00964D74">
            <w:pPr>
              <w:pStyle w:val="Header"/>
              <w:tabs>
                <w:tab w:val="clear" w:pos="8306"/>
              </w:tabs>
              <w:jc w:val="center"/>
              <w:rPr>
                <w:rFonts w:ascii="Tahoma" w:hAnsi="Tahoma" w:cs="Tahoma"/>
                <w:b/>
                <w:bCs/>
                <w:color w:val="000080"/>
                <w:sz w:val="20"/>
                <w:szCs w:val="20"/>
                <w:rtl/>
              </w:rPr>
            </w:pPr>
            <w:bookmarkStart w:id="0" w:name="LastJudge"/>
            <w:r w:rsidRPr="00964D74">
              <w:rPr>
                <w:rFonts w:ascii="Tahoma" w:hAnsi="Tahoma" w:cs="Tahoma"/>
                <w:b/>
                <w:bCs/>
                <w:color w:val="000080"/>
                <w:sz w:val="20"/>
                <w:szCs w:val="20"/>
                <w:rtl/>
              </w:rPr>
              <w:t>בית משפט השלום בתל אביב - יפו</w:t>
            </w:r>
          </w:p>
        </w:tc>
      </w:tr>
      <w:tr w:rsidR="00010A0C" w:rsidRPr="00964D74" w14:paraId="1F18584D" w14:textId="77777777">
        <w:trPr>
          <w:trHeight w:val="337"/>
          <w:jc w:val="center"/>
        </w:trPr>
        <w:tc>
          <w:tcPr>
            <w:tcW w:w="3973" w:type="dxa"/>
          </w:tcPr>
          <w:p w14:paraId="5A9F0B7F" w14:textId="77777777" w:rsidR="00010A0C" w:rsidRPr="00964D74" w:rsidRDefault="00964D74">
            <w:pPr>
              <w:rPr>
                <w:b/>
                <w:bCs/>
                <w:sz w:val="26"/>
                <w:szCs w:val="26"/>
                <w:rtl/>
              </w:rPr>
            </w:pPr>
            <w:r w:rsidRPr="00964D74">
              <w:rPr>
                <w:b/>
                <w:bCs/>
                <w:sz w:val="26"/>
                <w:szCs w:val="26"/>
                <w:rtl/>
              </w:rPr>
              <w:t>ת"פ</w:t>
            </w:r>
            <w:r w:rsidRPr="00964D74">
              <w:rPr>
                <w:rFonts w:hint="cs"/>
                <w:b/>
                <w:bCs/>
                <w:sz w:val="26"/>
                <w:szCs w:val="26"/>
                <w:rtl/>
              </w:rPr>
              <w:t xml:space="preserve"> </w:t>
            </w:r>
            <w:r w:rsidRPr="00964D74">
              <w:rPr>
                <w:b/>
                <w:bCs/>
                <w:sz w:val="26"/>
                <w:szCs w:val="26"/>
                <w:rtl/>
              </w:rPr>
              <w:t>44101-05-10</w:t>
            </w:r>
            <w:r w:rsidRPr="00964D74">
              <w:rPr>
                <w:rFonts w:hint="cs"/>
                <w:b/>
                <w:bCs/>
                <w:sz w:val="26"/>
                <w:szCs w:val="26"/>
                <w:rtl/>
              </w:rPr>
              <w:t xml:space="preserve"> </w:t>
            </w:r>
            <w:r w:rsidRPr="00964D74">
              <w:rPr>
                <w:b/>
                <w:bCs/>
                <w:sz w:val="26"/>
                <w:szCs w:val="26"/>
                <w:rtl/>
              </w:rPr>
              <w:t>מדינת ישראל נ' מסמי</w:t>
            </w:r>
          </w:p>
          <w:p w14:paraId="2288EFAA" w14:textId="77777777" w:rsidR="00010A0C" w:rsidRPr="00964D74" w:rsidRDefault="00010A0C">
            <w:pPr>
              <w:rPr>
                <w:b/>
                <w:bCs/>
                <w:sz w:val="26"/>
                <w:szCs w:val="26"/>
                <w:rtl/>
              </w:rPr>
            </w:pPr>
          </w:p>
        </w:tc>
        <w:tc>
          <w:tcPr>
            <w:tcW w:w="1068" w:type="dxa"/>
          </w:tcPr>
          <w:p w14:paraId="7A5F0F24" w14:textId="77777777" w:rsidR="00010A0C" w:rsidRPr="00964D74" w:rsidRDefault="00010A0C">
            <w:pPr>
              <w:pStyle w:val="Header"/>
              <w:jc w:val="right"/>
              <w:rPr>
                <w:b/>
                <w:bCs/>
                <w:sz w:val="26"/>
                <w:szCs w:val="26"/>
                <w:rtl/>
              </w:rPr>
            </w:pPr>
          </w:p>
        </w:tc>
        <w:tc>
          <w:tcPr>
            <w:tcW w:w="3679" w:type="dxa"/>
          </w:tcPr>
          <w:p w14:paraId="2BD4D5BC" w14:textId="77777777" w:rsidR="00010A0C" w:rsidRPr="00964D74" w:rsidRDefault="00964D74">
            <w:pPr>
              <w:pStyle w:val="Header"/>
              <w:tabs>
                <w:tab w:val="clear" w:pos="4153"/>
              </w:tabs>
              <w:jc w:val="right"/>
              <w:rPr>
                <w:b/>
                <w:bCs/>
                <w:sz w:val="26"/>
                <w:szCs w:val="26"/>
                <w:rtl/>
              </w:rPr>
            </w:pPr>
            <w:r w:rsidRPr="00964D74">
              <w:rPr>
                <w:b/>
                <w:bCs/>
                <w:sz w:val="26"/>
                <w:szCs w:val="26"/>
                <w:rtl/>
              </w:rPr>
              <w:t>18 ינואר 2011</w:t>
            </w:r>
          </w:p>
        </w:tc>
      </w:tr>
    </w:tbl>
    <w:p w14:paraId="040054FF" w14:textId="77777777" w:rsidR="00010A0C" w:rsidRPr="00964D74" w:rsidRDefault="00010A0C">
      <w:pPr>
        <w:pStyle w:val="Header"/>
        <w:jc w:val="center"/>
        <w:rPr>
          <w:rFonts w:ascii="Tahoma" w:hAnsi="Tahoma" w:cs="Tahoma"/>
          <w:b/>
          <w:bCs/>
          <w:color w:val="000080"/>
          <w:sz w:val="20"/>
          <w:szCs w:val="20"/>
          <w:rtl/>
        </w:rPr>
      </w:pPr>
    </w:p>
    <w:p w14:paraId="1BC97801" w14:textId="77777777" w:rsidR="00010A0C" w:rsidRPr="00964D74" w:rsidRDefault="00010A0C">
      <w:pPr>
        <w:suppressLineNumbers/>
        <w:spacing w:line="360" w:lineRule="auto"/>
        <w:jc w:val="both"/>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010A0C" w:rsidRPr="00964D74" w14:paraId="5023EC15" w14:textId="77777777">
        <w:trPr>
          <w:trHeight w:val="337"/>
          <w:jc w:val="center"/>
        </w:trPr>
        <w:tc>
          <w:tcPr>
            <w:tcW w:w="5856" w:type="dxa"/>
          </w:tcPr>
          <w:p w14:paraId="1B0D8F23" w14:textId="77777777" w:rsidR="00010A0C" w:rsidRPr="00964D74" w:rsidRDefault="00964D74">
            <w:pPr>
              <w:spacing w:line="360" w:lineRule="auto"/>
              <w:jc w:val="both"/>
              <w:rPr>
                <w:b/>
                <w:bCs/>
                <w:sz w:val="26"/>
                <w:szCs w:val="26"/>
                <w:rtl/>
              </w:rPr>
            </w:pPr>
            <w:r w:rsidRPr="00964D74">
              <w:rPr>
                <w:rFonts w:hint="cs"/>
                <w:b/>
                <w:bCs/>
                <w:sz w:val="26"/>
                <w:szCs w:val="26"/>
                <w:rtl/>
              </w:rPr>
              <w:t>בפני כב' ה</w:t>
            </w:r>
            <w:r w:rsidRPr="00964D74">
              <w:rPr>
                <w:b/>
                <w:bCs/>
                <w:sz w:val="26"/>
                <w:szCs w:val="26"/>
                <w:rtl/>
              </w:rPr>
              <w:t>סגן נשיא חנן אפרתי</w:t>
            </w:r>
          </w:p>
        </w:tc>
        <w:tc>
          <w:tcPr>
            <w:tcW w:w="236" w:type="dxa"/>
          </w:tcPr>
          <w:p w14:paraId="72390435" w14:textId="77777777" w:rsidR="00010A0C" w:rsidRPr="00964D74" w:rsidRDefault="00010A0C">
            <w:pPr>
              <w:pStyle w:val="Header"/>
              <w:jc w:val="both"/>
              <w:rPr>
                <w:b/>
                <w:bCs/>
                <w:sz w:val="26"/>
                <w:szCs w:val="26"/>
                <w:rtl/>
              </w:rPr>
            </w:pPr>
          </w:p>
        </w:tc>
        <w:tc>
          <w:tcPr>
            <w:tcW w:w="2628" w:type="dxa"/>
          </w:tcPr>
          <w:p w14:paraId="106364EF" w14:textId="77777777" w:rsidR="00010A0C" w:rsidRPr="00964D74" w:rsidRDefault="00964D74">
            <w:pPr>
              <w:pStyle w:val="Header"/>
              <w:jc w:val="both"/>
              <w:rPr>
                <w:b/>
                <w:bCs/>
                <w:sz w:val="26"/>
                <w:szCs w:val="26"/>
                <w:rtl/>
              </w:rPr>
            </w:pPr>
            <w:r w:rsidRPr="00964D74">
              <w:t>44127-05-10</w:t>
            </w:r>
            <w:r w:rsidRPr="00964D74">
              <w:rPr>
                <w:rFonts w:hint="cs"/>
                <w:b/>
                <w:bCs/>
                <w:sz w:val="26"/>
                <w:szCs w:val="26"/>
                <w:rtl/>
              </w:rPr>
              <w:t xml:space="preserve"> </w:t>
            </w:r>
          </w:p>
        </w:tc>
      </w:tr>
    </w:tbl>
    <w:p w14:paraId="0D24B182" w14:textId="77777777" w:rsidR="00010A0C" w:rsidRPr="00964D74" w:rsidRDefault="00010A0C">
      <w:pPr>
        <w:suppressLineNumbers/>
        <w:spacing w:line="360" w:lineRule="auto"/>
        <w:jc w:val="both"/>
        <w:rPr>
          <w:rFonts w:ascii="Arial" w:hAnsi="Arial"/>
          <w:rtl/>
        </w:rPr>
      </w:pPr>
    </w:p>
    <w:tbl>
      <w:tblPr>
        <w:bidiVisual/>
        <w:tblW w:w="8802" w:type="dxa"/>
        <w:tblInd w:w="-28" w:type="dxa"/>
        <w:tblLayout w:type="fixed"/>
        <w:tblLook w:val="01E0" w:firstRow="1" w:lastRow="1" w:firstColumn="1" w:lastColumn="1" w:noHBand="0" w:noVBand="0"/>
      </w:tblPr>
      <w:tblGrid>
        <w:gridCol w:w="3240"/>
        <w:gridCol w:w="5562"/>
      </w:tblGrid>
      <w:tr w:rsidR="00010A0C" w:rsidRPr="00964D74" w14:paraId="379CF9FA" w14:textId="77777777">
        <w:tc>
          <w:tcPr>
            <w:tcW w:w="3240" w:type="dxa"/>
            <w:shd w:val="clear" w:color="auto" w:fill="auto"/>
          </w:tcPr>
          <w:p w14:paraId="53BA6D77" w14:textId="77777777" w:rsidR="00010A0C" w:rsidRPr="00381B42" w:rsidRDefault="00964D74" w:rsidP="00381B42">
            <w:pPr>
              <w:ind w:left="26"/>
              <w:rPr>
                <w:b/>
                <w:bCs/>
                <w:sz w:val="26"/>
                <w:szCs w:val="26"/>
                <w:rtl/>
              </w:rPr>
            </w:pPr>
            <w:bookmarkStart w:id="1" w:name="FirstAppellant"/>
            <w:r w:rsidRPr="00381B42">
              <w:rPr>
                <w:rFonts w:hint="cs"/>
                <w:b/>
                <w:bCs/>
                <w:sz w:val="26"/>
                <w:szCs w:val="26"/>
                <w:rtl/>
              </w:rPr>
              <w:t>המאשימה</w:t>
            </w:r>
          </w:p>
        </w:tc>
        <w:tc>
          <w:tcPr>
            <w:tcW w:w="5562" w:type="dxa"/>
            <w:shd w:val="clear" w:color="auto" w:fill="auto"/>
          </w:tcPr>
          <w:p w14:paraId="320652A3" w14:textId="77777777" w:rsidR="00010A0C" w:rsidRPr="00381B42" w:rsidRDefault="00964D74">
            <w:pPr>
              <w:rPr>
                <w:b/>
                <w:bCs/>
                <w:sz w:val="26"/>
                <w:szCs w:val="26"/>
                <w:rtl/>
              </w:rPr>
            </w:pPr>
            <w:r w:rsidRPr="00381B42">
              <w:rPr>
                <w:b/>
                <w:bCs/>
                <w:sz w:val="26"/>
                <w:szCs w:val="26"/>
                <w:rtl/>
              </w:rPr>
              <w:t xml:space="preserve">                       </w:t>
            </w:r>
            <w:r w:rsidRPr="00381B42">
              <w:rPr>
                <w:rFonts w:hint="cs"/>
                <w:b/>
                <w:bCs/>
                <w:sz w:val="26"/>
                <w:szCs w:val="26"/>
                <w:rtl/>
              </w:rPr>
              <w:t xml:space="preserve"> </w:t>
            </w:r>
            <w:r w:rsidRPr="00381B42">
              <w:rPr>
                <w:b/>
                <w:bCs/>
                <w:sz w:val="26"/>
                <w:szCs w:val="26"/>
                <w:rtl/>
              </w:rPr>
              <w:t>מדינת ישראל</w:t>
            </w:r>
          </w:p>
        </w:tc>
      </w:tr>
      <w:bookmarkEnd w:id="1"/>
      <w:tr w:rsidR="00010A0C" w:rsidRPr="00964D74" w14:paraId="38A8BF7A" w14:textId="77777777">
        <w:tc>
          <w:tcPr>
            <w:tcW w:w="8802" w:type="dxa"/>
            <w:gridSpan w:val="2"/>
            <w:shd w:val="clear" w:color="auto" w:fill="auto"/>
          </w:tcPr>
          <w:p w14:paraId="1C2EBF98" w14:textId="77777777" w:rsidR="00010A0C" w:rsidRPr="00381B42" w:rsidRDefault="00010A0C" w:rsidP="00381B42">
            <w:pPr>
              <w:jc w:val="both"/>
              <w:rPr>
                <w:rFonts w:ascii="Arial" w:hAnsi="Arial"/>
                <w:b/>
                <w:bCs/>
                <w:sz w:val="26"/>
                <w:szCs w:val="26"/>
                <w:rtl/>
              </w:rPr>
            </w:pPr>
          </w:p>
          <w:p w14:paraId="4878E08B" w14:textId="77777777" w:rsidR="00010A0C" w:rsidRPr="00381B42" w:rsidRDefault="00964D74" w:rsidP="00381B42">
            <w:pPr>
              <w:jc w:val="center"/>
              <w:rPr>
                <w:rFonts w:ascii="Arial" w:hAnsi="Arial"/>
                <w:b/>
                <w:bCs/>
                <w:sz w:val="26"/>
                <w:szCs w:val="26"/>
                <w:rtl/>
              </w:rPr>
            </w:pPr>
            <w:r w:rsidRPr="00381B42">
              <w:rPr>
                <w:rFonts w:ascii="Arial" w:hAnsi="Arial"/>
                <w:b/>
                <w:bCs/>
                <w:sz w:val="26"/>
                <w:szCs w:val="26"/>
                <w:rtl/>
              </w:rPr>
              <w:t>נגד</w:t>
            </w:r>
          </w:p>
          <w:p w14:paraId="604B026B" w14:textId="77777777" w:rsidR="00010A0C" w:rsidRPr="00381B42" w:rsidRDefault="00010A0C" w:rsidP="00381B42">
            <w:pPr>
              <w:jc w:val="center"/>
              <w:rPr>
                <w:rFonts w:ascii="Arial" w:hAnsi="Arial"/>
                <w:b/>
                <w:bCs/>
                <w:sz w:val="26"/>
                <w:szCs w:val="26"/>
              </w:rPr>
            </w:pPr>
          </w:p>
        </w:tc>
      </w:tr>
      <w:tr w:rsidR="00010A0C" w:rsidRPr="00964D74" w14:paraId="5839D93D" w14:textId="77777777">
        <w:tc>
          <w:tcPr>
            <w:tcW w:w="3240" w:type="dxa"/>
            <w:shd w:val="clear" w:color="auto" w:fill="auto"/>
          </w:tcPr>
          <w:p w14:paraId="3CC687C8" w14:textId="77777777" w:rsidR="00010A0C" w:rsidRPr="00381B42" w:rsidRDefault="00964D74" w:rsidP="00381B42">
            <w:pPr>
              <w:ind w:left="26"/>
              <w:rPr>
                <w:b/>
                <w:bCs/>
                <w:sz w:val="26"/>
                <w:szCs w:val="26"/>
                <w:rtl/>
              </w:rPr>
            </w:pPr>
            <w:r w:rsidRPr="00381B42">
              <w:rPr>
                <w:rFonts w:hint="cs"/>
                <w:b/>
                <w:bCs/>
                <w:sz w:val="26"/>
                <w:szCs w:val="26"/>
                <w:rtl/>
              </w:rPr>
              <w:t>ה</w:t>
            </w:r>
            <w:r w:rsidRPr="00381B42">
              <w:rPr>
                <w:b/>
                <w:bCs/>
                <w:sz w:val="26"/>
                <w:szCs w:val="26"/>
                <w:rtl/>
              </w:rPr>
              <w:t>נאשם</w:t>
            </w:r>
          </w:p>
        </w:tc>
        <w:tc>
          <w:tcPr>
            <w:tcW w:w="5562" w:type="dxa"/>
            <w:shd w:val="clear" w:color="auto" w:fill="auto"/>
          </w:tcPr>
          <w:p w14:paraId="2753E30B" w14:textId="77777777" w:rsidR="00010A0C" w:rsidRPr="00381B42" w:rsidRDefault="00964D74">
            <w:pPr>
              <w:rPr>
                <w:b/>
                <w:bCs/>
                <w:sz w:val="26"/>
                <w:szCs w:val="26"/>
                <w:rtl/>
              </w:rPr>
            </w:pPr>
            <w:r w:rsidRPr="00381B42">
              <w:rPr>
                <w:b/>
                <w:bCs/>
                <w:sz w:val="26"/>
                <w:szCs w:val="26"/>
                <w:rtl/>
              </w:rPr>
              <w:t xml:space="preserve">                       </w:t>
            </w:r>
            <w:r w:rsidRPr="00381B42">
              <w:rPr>
                <w:rFonts w:hint="cs"/>
                <w:b/>
                <w:bCs/>
                <w:sz w:val="26"/>
                <w:szCs w:val="26"/>
                <w:rtl/>
              </w:rPr>
              <w:t xml:space="preserve"> </w:t>
            </w:r>
            <w:r w:rsidRPr="00381B42">
              <w:rPr>
                <w:b/>
                <w:bCs/>
                <w:sz w:val="26"/>
                <w:szCs w:val="26"/>
                <w:rtl/>
              </w:rPr>
              <w:t>מוטי מסמי</w:t>
            </w:r>
          </w:p>
        </w:tc>
      </w:tr>
    </w:tbl>
    <w:p w14:paraId="3E4FD480" w14:textId="77777777" w:rsidR="00010A0C" w:rsidRPr="00964D74" w:rsidRDefault="00010A0C">
      <w:pPr>
        <w:spacing w:line="360" w:lineRule="auto"/>
        <w:jc w:val="both"/>
        <w:rPr>
          <w:sz w:val="6"/>
          <w:szCs w:val="6"/>
          <w:rtl/>
        </w:rPr>
      </w:pPr>
    </w:p>
    <w:p w14:paraId="1797F617" w14:textId="77777777" w:rsidR="00010A0C" w:rsidRPr="00964D74" w:rsidRDefault="00964D74">
      <w:pPr>
        <w:spacing w:line="360" w:lineRule="auto"/>
        <w:jc w:val="both"/>
        <w:rPr>
          <w:sz w:val="6"/>
          <w:szCs w:val="6"/>
          <w:rtl/>
        </w:rPr>
      </w:pPr>
      <w:r w:rsidRPr="00964D74">
        <w:rPr>
          <w:sz w:val="6"/>
          <w:szCs w:val="6"/>
          <w:rtl/>
        </w:rPr>
        <w:t>&lt;#2#&gt;</w:t>
      </w:r>
    </w:p>
    <w:p w14:paraId="3BC87DB0" w14:textId="77777777" w:rsidR="00010A0C" w:rsidRPr="00964D74" w:rsidRDefault="00964D74">
      <w:pPr>
        <w:pStyle w:val="12"/>
        <w:rPr>
          <w:u w:val="none"/>
          <w:rtl/>
        </w:rPr>
      </w:pPr>
      <w:r w:rsidRPr="00964D74">
        <w:rPr>
          <w:rFonts w:hint="cs"/>
          <w:u w:val="none"/>
          <w:rtl/>
        </w:rPr>
        <w:t>נוכחים:</w:t>
      </w:r>
    </w:p>
    <w:p w14:paraId="158A9EA9" w14:textId="77777777" w:rsidR="00010A0C" w:rsidRPr="00964D74" w:rsidRDefault="00964D74">
      <w:pPr>
        <w:pStyle w:val="12"/>
        <w:rPr>
          <w:b w:val="0"/>
          <w:bCs w:val="0"/>
          <w:u w:val="none"/>
          <w:rtl/>
        </w:rPr>
      </w:pPr>
      <w:bookmarkStart w:id="2" w:name="FirstLawyer"/>
      <w:r w:rsidRPr="00964D74">
        <w:rPr>
          <w:rFonts w:hint="cs"/>
          <w:b w:val="0"/>
          <w:bCs w:val="0"/>
          <w:u w:val="none"/>
          <w:rtl/>
        </w:rPr>
        <w:t>ב"כ</w:t>
      </w:r>
      <w:bookmarkEnd w:id="2"/>
      <w:r w:rsidRPr="00964D74">
        <w:rPr>
          <w:rFonts w:hint="cs"/>
          <w:b w:val="0"/>
          <w:bCs w:val="0"/>
          <w:u w:val="none"/>
          <w:rtl/>
        </w:rPr>
        <w:t xml:space="preserve"> התביעה- עו"ד סיוו פיכמן</w:t>
      </w:r>
    </w:p>
    <w:p w14:paraId="01F56515" w14:textId="77777777" w:rsidR="007768D8" w:rsidRDefault="00964D74">
      <w:pPr>
        <w:pStyle w:val="12"/>
        <w:rPr>
          <w:b w:val="0"/>
          <w:bCs w:val="0"/>
          <w:u w:val="none"/>
          <w:rtl/>
        </w:rPr>
      </w:pPr>
      <w:r w:rsidRPr="00964D74">
        <w:rPr>
          <w:rFonts w:hint="cs"/>
          <w:b w:val="0"/>
          <w:bCs w:val="0"/>
          <w:u w:val="none"/>
          <w:rtl/>
        </w:rPr>
        <w:t>ב"כ הנאשם- עו"ד וולשטיין</w:t>
      </w:r>
      <w:bookmarkStart w:id="3" w:name="LawTable"/>
      <w:bookmarkEnd w:id="3"/>
    </w:p>
    <w:p w14:paraId="3E338622" w14:textId="77777777" w:rsidR="007768D8" w:rsidRPr="007768D8" w:rsidRDefault="007768D8" w:rsidP="007768D8">
      <w:pPr>
        <w:pStyle w:val="12"/>
        <w:spacing w:after="120" w:line="240" w:lineRule="exact"/>
        <w:ind w:left="283" w:hanging="283"/>
        <w:jc w:val="both"/>
        <w:rPr>
          <w:rFonts w:ascii="FrankRuehl" w:hAnsi="FrankRuehl" w:cs="FrankRuehl"/>
          <w:b w:val="0"/>
          <w:bCs w:val="0"/>
          <w:u w:val="none"/>
          <w:rtl/>
        </w:rPr>
      </w:pPr>
    </w:p>
    <w:p w14:paraId="59ADA656" w14:textId="77777777" w:rsidR="007768D8" w:rsidRPr="007768D8" w:rsidRDefault="007768D8" w:rsidP="007768D8">
      <w:pPr>
        <w:pStyle w:val="12"/>
        <w:spacing w:after="120" w:line="240" w:lineRule="exact"/>
        <w:ind w:left="283" w:hanging="283"/>
        <w:jc w:val="both"/>
        <w:rPr>
          <w:rFonts w:ascii="FrankRuehl" w:hAnsi="FrankRuehl" w:cs="FrankRuehl"/>
          <w:b w:val="0"/>
          <w:bCs w:val="0"/>
          <w:u w:val="none"/>
          <w:rtl/>
        </w:rPr>
      </w:pPr>
      <w:r w:rsidRPr="007768D8">
        <w:rPr>
          <w:rFonts w:ascii="FrankRuehl" w:hAnsi="FrankRuehl" w:cs="FrankRuehl"/>
          <w:b w:val="0"/>
          <w:bCs w:val="0"/>
          <w:u w:val="none"/>
          <w:rtl/>
        </w:rPr>
        <w:t xml:space="preserve">חקיקה שאוזכרה: </w:t>
      </w:r>
    </w:p>
    <w:p w14:paraId="75D315DE" w14:textId="77777777" w:rsidR="007768D8" w:rsidRPr="007768D8" w:rsidRDefault="007768D8" w:rsidP="007768D8">
      <w:pPr>
        <w:pStyle w:val="12"/>
        <w:spacing w:after="120" w:line="240" w:lineRule="exact"/>
        <w:ind w:left="283" w:hanging="283"/>
        <w:jc w:val="both"/>
        <w:rPr>
          <w:rFonts w:ascii="FrankRuehl" w:hAnsi="FrankRuehl" w:cs="FrankRuehl"/>
          <w:b w:val="0"/>
          <w:bCs w:val="0"/>
          <w:u w:val="none"/>
          <w:rtl/>
        </w:rPr>
      </w:pPr>
      <w:hyperlink r:id="rId7" w:history="1">
        <w:r w:rsidRPr="007768D8">
          <w:rPr>
            <w:rFonts w:ascii="FrankRuehl" w:hAnsi="FrankRuehl" w:cs="FrankRuehl"/>
            <w:b w:val="0"/>
            <w:bCs w:val="0"/>
            <w:color w:val="0000FF"/>
            <w:rtl/>
          </w:rPr>
          <w:t>חוק העונשין, תשל"ז-1977</w:t>
        </w:r>
      </w:hyperlink>
      <w:r w:rsidRPr="007768D8">
        <w:rPr>
          <w:rFonts w:ascii="FrankRuehl" w:hAnsi="FrankRuehl" w:cs="FrankRuehl"/>
          <w:b w:val="0"/>
          <w:bCs w:val="0"/>
          <w:u w:val="none"/>
          <w:rtl/>
        </w:rPr>
        <w:t xml:space="preserve">: סע'  </w:t>
      </w:r>
      <w:hyperlink r:id="rId8" w:history="1">
        <w:r w:rsidRPr="007768D8">
          <w:rPr>
            <w:rFonts w:ascii="FrankRuehl" w:hAnsi="FrankRuehl" w:cs="FrankRuehl"/>
            <w:b w:val="0"/>
            <w:bCs w:val="0"/>
            <w:color w:val="0000FF"/>
            <w:rtl/>
          </w:rPr>
          <w:t>345(א) (3)</w:t>
        </w:r>
      </w:hyperlink>
      <w:r w:rsidRPr="007768D8">
        <w:rPr>
          <w:rFonts w:ascii="FrankRuehl" w:hAnsi="FrankRuehl" w:cs="FrankRuehl"/>
          <w:b w:val="0"/>
          <w:bCs w:val="0"/>
          <w:u w:val="none"/>
          <w:rtl/>
        </w:rPr>
        <w:t xml:space="preserve">, </w:t>
      </w:r>
      <w:hyperlink r:id="rId9" w:history="1">
        <w:r w:rsidRPr="007768D8">
          <w:rPr>
            <w:rFonts w:ascii="FrankRuehl" w:hAnsi="FrankRuehl" w:cs="FrankRuehl"/>
            <w:b w:val="0"/>
            <w:bCs w:val="0"/>
            <w:color w:val="0000FF"/>
            <w:rtl/>
          </w:rPr>
          <w:t>348(א)</w:t>
        </w:r>
      </w:hyperlink>
      <w:r w:rsidRPr="007768D8">
        <w:rPr>
          <w:rFonts w:ascii="FrankRuehl" w:hAnsi="FrankRuehl" w:cs="FrankRuehl"/>
          <w:b w:val="0"/>
          <w:bCs w:val="0"/>
          <w:u w:val="none"/>
          <w:rtl/>
        </w:rPr>
        <w:t xml:space="preserve">, </w:t>
      </w:r>
      <w:hyperlink r:id="rId10" w:history="1">
        <w:r w:rsidRPr="007768D8">
          <w:rPr>
            <w:rFonts w:ascii="FrankRuehl" w:hAnsi="FrankRuehl" w:cs="FrankRuehl"/>
            <w:b w:val="0"/>
            <w:bCs w:val="0"/>
            <w:color w:val="0000FF"/>
            <w:rtl/>
          </w:rPr>
          <w:t>349(ב)</w:t>
        </w:r>
      </w:hyperlink>
    </w:p>
    <w:p w14:paraId="3DFAE3AE" w14:textId="77777777" w:rsidR="007768D8" w:rsidRPr="007768D8" w:rsidRDefault="007768D8" w:rsidP="007768D8">
      <w:pPr>
        <w:pStyle w:val="12"/>
        <w:spacing w:after="120" w:line="240" w:lineRule="exact"/>
        <w:ind w:left="283" w:hanging="283"/>
        <w:jc w:val="both"/>
        <w:rPr>
          <w:rFonts w:ascii="FrankRuehl" w:hAnsi="FrankRuehl" w:cs="FrankRuehl"/>
          <w:b w:val="0"/>
          <w:bCs w:val="0"/>
          <w:u w:val="none"/>
          <w:rtl/>
        </w:rPr>
      </w:pPr>
    </w:p>
    <w:p w14:paraId="5CFD51C4" w14:textId="77777777" w:rsidR="007768D8" w:rsidRPr="007768D8" w:rsidRDefault="007768D8">
      <w:pPr>
        <w:pStyle w:val="12"/>
        <w:rPr>
          <w:b w:val="0"/>
          <w:bCs w:val="0"/>
          <w:u w:val="none"/>
          <w:rtl/>
        </w:rPr>
      </w:pPr>
      <w:bookmarkStart w:id="4" w:name="LawTable_End"/>
      <w:bookmarkEnd w:id="4"/>
    </w:p>
    <w:p w14:paraId="7D36B7F2" w14:textId="77777777" w:rsidR="007768D8" w:rsidRPr="007768D8" w:rsidRDefault="007768D8">
      <w:pPr>
        <w:pStyle w:val="12"/>
        <w:rPr>
          <w:b w:val="0"/>
          <w:bCs w:val="0"/>
          <w:u w:val="none"/>
          <w:rtl/>
        </w:rPr>
      </w:pPr>
    </w:p>
    <w:p w14:paraId="373BC6C3" w14:textId="77777777" w:rsidR="00010A0C" w:rsidRPr="007768D8" w:rsidRDefault="00010A0C">
      <w:pPr>
        <w:pStyle w:val="12"/>
        <w:rPr>
          <w:b w:val="0"/>
          <w:bCs w:val="0"/>
          <w:u w:val="none"/>
          <w:rtl/>
        </w:rPr>
      </w:pPr>
    </w:p>
    <w:p w14:paraId="0B44E675" w14:textId="77777777" w:rsidR="00FE7B0D" w:rsidRPr="00FE7B0D" w:rsidRDefault="00FE7B0D">
      <w:pPr>
        <w:pStyle w:val="12"/>
        <w:rPr>
          <w:b w:val="0"/>
          <w:bCs w:val="0"/>
          <w:u w:val="none"/>
          <w:rtl/>
        </w:rPr>
      </w:pPr>
    </w:p>
    <w:p w14:paraId="6D49D225" w14:textId="77777777" w:rsidR="00FE7B0D" w:rsidRPr="00FE7B0D" w:rsidRDefault="00FE7B0D">
      <w:pPr>
        <w:pStyle w:val="12"/>
        <w:rPr>
          <w:b w:val="0"/>
          <w:bCs w:val="0"/>
          <w:u w:val="none"/>
          <w:rtl/>
        </w:rPr>
      </w:pPr>
    </w:p>
    <w:p w14:paraId="440FC5C2" w14:textId="77777777" w:rsidR="00010A0C" w:rsidRPr="00FE7B0D" w:rsidRDefault="00010A0C">
      <w:pPr>
        <w:pStyle w:val="12"/>
        <w:rPr>
          <w:b w:val="0"/>
          <w:bCs w:val="0"/>
          <w:u w:val="none"/>
          <w:rtl/>
        </w:rPr>
      </w:pPr>
    </w:p>
    <w:p w14:paraId="2C22881B" w14:textId="77777777" w:rsidR="00B969C4" w:rsidRPr="00B969C4" w:rsidRDefault="00B969C4">
      <w:pPr>
        <w:spacing w:line="360" w:lineRule="auto"/>
        <w:jc w:val="center"/>
        <w:rPr>
          <w:rFonts w:ascii="Arial" w:hAnsi="Arial"/>
          <w:sz w:val="28"/>
          <w:szCs w:val="28"/>
          <w:rtl/>
        </w:rPr>
      </w:pPr>
    </w:p>
    <w:p w14:paraId="43CC4B7A" w14:textId="77777777" w:rsidR="00B969C4" w:rsidRPr="00B969C4" w:rsidRDefault="00B969C4">
      <w:pPr>
        <w:spacing w:line="360" w:lineRule="auto"/>
        <w:jc w:val="center"/>
        <w:rPr>
          <w:rFonts w:ascii="Arial" w:hAnsi="Arial"/>
          <w:b/>
          <w:bCs/>
          <w:sz w:val="28"/>
          <w:szCs w:val="28"/>
          <w:rtl/>
        </w:rPr>
      </w:pPr>
    </w:p>
    <w:p w14:paraId="0F784EBB" w14:textId="77777777" w:rsidR="00964D74" w:rsidRPr="00B969C4" w:rsidRDefault="00964D74">
      <w:pPr>
        <w:spacing w:line="360" w:lineRule="auto"/>
        <w:jc w:val="center"/>
        <w:rPr>
          <w:rFonts w:ascii="Arial" w:hAnsi="Arial"/>
          <w:b/>
          <w:bCs/>
          <w:sz w:val="28"/>
          <w:szCs w:val="28"/>
          <w:rtl/>
        </w:rPr>
      </w:pPr>
    </w:p>
    <w:p w14:paraId="15711362" w14:textId="77777777" w:rsidR="00964D74" w:rsidRPr="00964D74" w:rsidRDefault="00964D74" w:rsidP="00964D74">
      <w:pPr>
        <w:spacing w:line="360" w:lineRule="auto"/>
        <w:jc w:val="center"/>
        <w:rPr>
          <w:rFonts w:ascii="Arial" w:hAnsi="Arial"/>
          <w:b/>
          <w:bCs/>
          <w:sz w:val="28"/>
          <w:szCs w:val="28"/>
          <w:u w:val="single"/>
          <w:rtl/>
        </w:rPr>
      </w:pPr>
      <w:bookmarkStart w:id="5" w:name="PsakDin"/>
      <w:bookmarkEnd w:id="0"/>
      <w:r w:rsidRPr="00964D74">
        <w:rPr>
          <w:rFonts w:ascii="Arial" w:hAnsi="Arial"/>
          <w:b/>
          <w:bCs/>
          <w:sz w:val="28"/>
          <w:szCs w:val="28"/>
          <w:u w:val="single"/>
          <w:rtl/>
        </w:rPr>
        <w:t>הכרעת דין</w:t>
      </w:r>
    </w:p>
    <w:bookmarkEnd w:id="5"/>
    <w:p w14:paraId="2E0159F7" w14:textId="77777777" w:rsidR="00010A0C" w:rsidRDefault="00010A0C">
      <w:pPr>
        <w:spacing w:line="360" w:lineRule="auto"/>
        <w:jc w:val="both"/>
        <w:rPr>
          <w:rtl/>
        </w:rPr>
      </w:pPr>
    </w:p>
    <w:p w14:paraId="04E51786" w14:textId="77777777" w:rsidR="00010A0C" w:rsidRDefault="00964D74">
      <w:pPr>
        <w:spacing w:line="360" w:lineRule="auto"/>
        <w:rPr>
          <w:b/>
          <w:bCs/>
          <w:u w:val="single"/>
          <w:rtl/>
        </w:rPr>
      </w:pPr>
      <w:r>
        <w:rPr>
          <w:rFonts w:hint="cs"/>
          <w:b/>
          <w:bCs/>
          <w:u w:val="single"/>
          <w:rtl/>
        </w:rPr>
        <w:t>מבוא רקע ופרטי האישום</w:t>
      </w:r>
    </w:p>
    <w:p w14:paraId="63C42B65" w14:textId="77777777" w:rsidR="00010A0C" w:rsidRDefault="00010A0C">
      <w:pPr>
        <w:spacing w:line="360" w:lineRule="auto"/>
        <w:rPr>
          <w:b/>
          <w:bCs/>
          <w:u w:val="single"/>
          <w:rtl/>
        </w:rPr>
      </w:pPr>
    </w:p>
    <w:p w14:paraId="77C1B8F9" w14:textId="77777777" w:rsidR="00010A0C" w:rsidRDefault="00964D74">
      <w:pPr>
        <w:spacing w:line="360" w:lineRule="auto"/>
        <w:rPr>
          <w:rtl/>
        </w:rPr>
      </w:pPr>
      <w:r>
        <w:rPr>
          <w:rFonts w:hint="cs"/>
          <w:rtl/>
        </w:rPr>
        <w:t>בפני נאשם, גבר צעיר יליד 1987 שהואשם בביצוע העבירות הבאות:</w:t>
      </w:r>
    </w:p>
    <w:p w14:paraId="5DE22F40" w14:textId="77777777" w:rsidR="00010A0C" w:rsidRDefault="00010A0C">
      <w:pPr>
        <w:spacing w:line="360" w:lineRule="auto"/>
        <w:rPr>
          <w:rtl/>
        </w:rPr>
      </w:pPr>
    </w:p>
    <w:p w14:paraId="493BA1C3" w14:textId="77777777" w:rsidR="00010A0C" w:rsidRDefault="00964D74">
      <w:pPr>
        <w:numPr>
          <w:ilvl w:val="0"/>
          <w:numId w:val="1"/>
        </w:numPr>
        <w:spacing w:line="360" w:lineRule="auto"/>
        <w:rPr>
          <w:rtl/>
        </w:rPr>
      </w:pPr>
      <w:r>
        <w:rPr>
          <w:rFonts w:hint="cs"/>
          <w:rtl/>
        </w:rPr>
        <w:t xml:space="preserve">מעשה מגונה בנסיבות המנויות בסע' </w:t>
      </w:r>
      <w:hyperlink r:id="rId11" w:history="1">
        <w:r w:rsidR="00FE7B0D" w:rsidRPr="00FE7B0D">
          <w:rPr>
            <w:color w:val="0000FF"/>
            <w:u w:val="single"/>
            <w:rtl/>
          </w:rPr>
          <w:t>345(א) (3)</w:t>
        </w:r>
      </w:hyperlink>
      <w:r>
        <w:rPr>
          <w:rFonts w:hint="cs"/>
          <w:rtl/>
        </w:rPr>
        <w:t xml:space="preserve"> + </w:t>
      </w:r>
      <w:hyperlink r:id="rId12" w:history="1">
        <w:r w:rsidR="00FE7B0D" w:rsidRPr="00FE7B0D">
          <w:rPr>
            <w:color w:val="0000FF"/>
            <w:u w:val="single"/>
            <w:rtl/>
          </w:rPr>
          <w:t>348(א)</w:t>
        </w:r>
      </w:hyperlink>
      <w:r>
        <w:rPr>
          <w:rFonts w:hint="cs"/>
          <w:rtl/>
        </w:rPr>
        <w:t xml:space="preserve"> ל</w:t>
      </w:r>
      <w:hyperlink r:id="rId13" w:history="1">
        <w:r w:rsidR="00B969C4" w:rsidRPr="00B969C4">
          <w:rPr>
            <w:rStyle w:val="Hyperlink"/>
            <w:rtl/>
          </w:rPr>
          <w:t>חוק העונשין</w:t>
        </w:r>
      </w:hyperlink>
      <w:r>
        <w:rPr>
          <w:rFonts w:hint="cs"/>
          <w:rtl/>
        </w:rPr>
        <w:t xml:space="preserve"> , התשל"ז – 1977 . (להלן: ה"חוק" ).ריבוי עבירות</w:t>
      </w:r>
    </w:p>
    <w:p w14:paraId="0FB984D1" w14:textId="77777777" w:rsidR="00010A0C" w:rsidRDefault="00010A0C">
      <w:pPr>
        <w:spacing w:line="360" w:lineRule="auto"/>
        <w:ind w:left="360"/>
      </w:pPr>
    </w:p>
    <w:p w14:paraId="5B290AA2" w14:textId="77777777" w:rsidR="00010A0C" w:rsidRDefault="00964D74">
      <w:pPr>
        <w:numPr>
          <w:ilvl w:val="0"/>
          <w:numId w:val="1"/>
        </w:numPr>
        <w:spacing w:line="360" w:lineRule="auto"/>
        <w:rPr>
          <w:rtl/>
        </w:rPr>
      </w:pPr>
      <w:r>
        <w:rPr>
          <w:rFonts w:hint="cs"/>
          <w:rtl/>
        </w:rPr>
        <w:t xml:space="preserve">מעשה מגונה בפומבי- עבירה לפי </w:t>
      </w:r>
      <w:hyperlink r:id="rId14" w:history="1">
        <w:r w:rsidR="00FE7B0D" w:rsidRPr="00FE7B0D">
          <w:rPr>
            <w:color w:val="0000FF"/>
            <w:u w:val="single"/>
            <w:rtl/>
          </w:rPr>
          <w:t>סע' 349(ב)</w:t>
        </w:r>
      </w:hyperlink>
      <w:r>
        <w:rPr>
          <w:rFonts w:hint="cs"/>
          <w:rtl/>
        </w:rPr>
        <w:t xml:space="preserve"> לחוק .</w:t>
      </w:r>
    </w:p>
    <w:p w14:paraId="5089D858" w14:textId="77777777" w:rsidR="00010A0C" w:rsidRDefault="00010A0C">
      <w:pPr>
        <w:spacing w:line="360" w:lineRule="auto"/>
      </w:pPr>
    </w:p>
    <w:p w14:paraId="533D8C99" w14:textId="77777777" w:rsidR="00010A0C" w:rsidRDefault="00964D74">
      <w:pPr>
        <w:spacing w:line="360" w:lineRule="auto"/>
        <w:rPr>
          <w:rtl/>
        </w:rPr>
      </w:pPr>
      <w:r>
        <w:rPr>
          <w:rFonts w:hint="cs"/>
          <w:rtl/>
        </w:rPr>
        <w:t>לשיטת התביעה כך הווה :</w:t>
      </w:r>
    </w:p>
    <w:p w14:paraId="7B47A13F" w14:textId="77777777" w:rsidR="00010A0C" w:rsidRDefault="00010A0C">
      <w:pPr>
        <w:spacing w:line="360" w:lineRule="auto"/>
        <w:rPr>
          <w:rtl/>
        </w:rPr>
      </w:pPr>
    </w:p>
    <w:p w14:paraId="0601DBA9" w14:textId="77777777" w:rsidR="00010A0C" w:rsidRDefault="00964D74">
      <w:pPr>
        <w:numPr>
          <w:ilvl w:val="0"/>
          <w:numId w:val="2"/>
        </w:numPr>
        <w:spacing w:line="360" w:lineRule="auto"/>
        <w:rPr>
          <w:rtl/>
        </w:rPr>
      </w:pPr>
      <w:bookmarkStart w:id="6" w:name="ABSTRACT_START"/>
      <w:bookmarkEnd w:id="6"/>
      <w:r>
        <w:rPr>
          <w:rFonts w:hint="cs"/>
          <w:rtl/>
        </w:rPr>
        <w:t>בתקופה הרלבנטית היה הנאשם שכנה של המתלוננת קטינה ילידת נובמבר 2001.</w:t>
      </w:r>
    </w:p>
    <w:p w14:paraId="105499EB" w14:textId="77777777" w:rsidR="00010A0C" w:rsidRDefault="00964D74">
      <w:pPr>
        <w:numPr>
          <w:ilvl w:val="0"/>
          <w:numId w:val="2"/>
        </w:numPr>
        <w:spacing w:line="360" w:lineRule="auto"/>
        <w:rPr>
          <w:rtl/>
        </w:rPr>
      </w:pPr>
      <w:r>
        <w:rPr>
          <w:rFonts w:hint="cs"/>
          <w:rtl/>
        </w:rPr>
        <w:t>במהלך שנת 2010 במספר מועדים לא ידוע לתביעה .שעה שהמתלוננת שהתה בבית הנאשם ביצע בה האחרון את  המעשים הבאים  שעל פי דין "למעשים מגונים יחשבו":</w:t>
      </w:r>
    </w:p>
    <w:p w14:paraId="18A196B4" w14:textId="77777777" w:rsidR="00010A0C" w:rsidRDefault="00964D74">
      <w:pPr>
        <w:numPr>
          <w:ilvl w:val="1"/>
          <w:numId w:val="2"/>
        </w:numPr>
        <w:spacing w:line="360" w:lineRule="auto"/>
      </w:pPr>
      <w:r>
        <w:rPr>
          <w:rFonts w:hint="cs"/>
          <w:rtl/>
        </w:rPr>
        <w:t>הנאשם השליך את המתלוננת על המיטה בחדרו כשהיא שכיבה על בטנה. על גבה וביצע תנועות קפיצה.</w:t>
      </w:r>
    </w:p>
    <w:p w14:paraId="0A1F3210" w14:textId="77777777" w:rsidR="00010A0C" w:rsidRDefault="00964D74">
      <w:pPr>
        <w:numPr>
          <w:ilvl w:val="1"/>
          <w:numId w:val="2"/>
        </w:numPr>
        <w:spacing w:line="360" w:lineRule="auto"/>
        <w:rPr>
          <w:rtl/>
        </w:rPr>
      </w:pPr>
      <w:r>
        <w:rPr>
          <w:rFonts w:hint="cs"/>
          <w:rtl/>
        </w:rPr>
        <w:t xml:space="preserve">כופף את גוף המתלוננת כלפי הרצפה .עלה על גבה וביצע תנועות של קפיצה. (להלן : </w:t>
      </w:r>
      <w:r>
        <w:rPr>
          <w:rFonts w:hint="cs"/>
          <w:b/>
          <w:bCs/>
          <w:rtl/>
        </w:rPr>
        <w:t>"הקפיצות"</w:t>
      </w:r>
      <w:r>
        <w:rPr>
          <w:rFonts w:hint="cs"/>
          <w:rtl/>
        </w:rPr>
        <w:t>).</w:t>
      </w:r>
    </w:p>
    <w:p w14:paraId="69D04BE7" w14:textId="77777777" w:rsidR="00010A0C" w:rsidRDefault="00010A0C">
      <w:pPr>
        <w:spacing w:line="360" w:lineRule="auto"/>
      </w:pPr>
    </w:p>
    <w:p w14:paraId="76FCD0AE" w14:textId="77777777" w:rsidR="00010A0C" w:rsidRDefault="00964D74">
      <w:pPr>
        <w:numPr>
          <w:ilvl w:val="0"/>
          <w:numId w:val="2"/>
        </w:numPr>
        <w:spacing w:line="360" w:lineRule="auto"/>
        <w:rPr>
          <w:rtl/>
        </w:rPr>
      </w:pPr>
      <w:r>
        <w:rPr>
          <w:rFonts w:hint="cs"/>
          <w:rtl/>
        </w:rPr>
        <w:t>ב7.5.10 עובר לשעה 1730 לקח הנאשם את המתלוננת ואחיה בני 6 ו3  (להלן : "האחים") לגינת המשחקים בקרבת בית מגוריהם .</w:t>
      </w:r>
    </w:p>
    <w:p w14:paraId="5BDE9566" w14:textId="77777777" w:rsidR="00010A0C" w:rsidRDefault="00964D74">
      <w:pPr>
        <w:numPr>
          <w:ilvl w:val="0"/>
          <w:numId w:val="2"/>
        </w:numPr>
        <w:spacing w:line="360" w:lineRule="auto"/>
        <w:rPr>
          <w:rtl/>
        </w:rPr>
      </w:pPr>
      <w:r>
        <w:rPr>
          <w:rFonts w:hint="cs"/>
          <w:rtl/>
        </w:rPr>
        <w:t>שעה ששהו הנאשם והמתלוננת בגינה הנ"ל .תפס הנאשם את המתלוננת והוליך / הוביל אותה למקלט סמוך ושם כופף את גופה עלה על גבה וביצע תנועות של קפיצה. כשהמתלוננת החלה לבכות הרפה ממנה הנאשם והיא שבה לשחק בגינה עם אחיה.</w:t>
      </w:r>
    </w:p>
    <w:p w14:paraId="0516635E" w14:textId="77777777" w:rsidR="00010A0C" w:rsidRDefault="00964D74">
      <w:pPr>
        <w:numPr>
          <w:ilvl w:val="0"/>
          <w:numId w:val="2"/>
        </w:numPr>
        <w:spacing w:line="360" w:lineRule="auto"/>
      </w:pPr>
      <w:r>
        <w:rPr>
          <w:rFonts w:hint="cs"/>
          <w:rtl/>
        </w:rPr>
        <w:t>זמן קצר לאחר האירועים הנ"ל פנה הנאשם ואחיה ואמר להם כי הוא רוצה להראות למתלוננת הפתעה וביקש מהאחים להמתין בצד . הנאשם והמתלוננת התרחקו מהמקום .ושם הרחק מהאחים ביקש הנאשם מהמתלוננת להתקרב איליו. משעשתה כן הוריד הנאשם את מכנסיו ותחתוניו וחשף את איבר מינו בפניה. המתלוננת החלה לבכות עזבה את המקום לביתה וספרה על אשר אירע לאימה ולאימו של הנאשם.</w:t>
      </w:r>
    </w:p>
    <w:p w14:paraId="46EEC38C" w14:textId="77777777" w:rsidR="00010A0C" w:rsidRDefault="00010A0C">
      <w:pPr>
        <w:spacing w:line="360" w:lineRule="auto"/>
      </w:pPr>
    </w:p>
    <w:p w14:paraId="50D0A6C1" w14:textId="77777777" w:rsidR="00010A0C" w:rsidRDefault="00964D74">
      <w:pPr>
        <w:spacing w:line="360" w:lineRule="auto"/>
        <w:rPr>
          <w:rtl/>
        </w:rPr>
      </w:pPr>
      <w:bookmarkStart w:id="7" w:name="ABSTRACT_END"/>
      <w:bookmarkEnd w:id="7"/>
      <w:r>
        <w:rPr>
          <w:rFonts w:hint="cs"/>
          <w:rtl/>
        </w:rPr>
        <w:t>כך כזכור אירע לשיטת התביעה .</w:t>
      </w:r>
    </w:p>
    <w:p w14:paraId="6F9A0C3B" w14:textId="77777777" w:rsidR="00010A0C" w:rsidRDefault="00010A0C">
      <w:pPr>
        <w:spacing w:line="360" w:lineRule="auto"/>
        <w:rPr>
          <w:rtl/>
        </w:rPr>
      </w:pPr>
    </w:p>
    <w:p w14:paraId="03D436A3" w14:textId="77777777" w:rsidR="00010A0C" w:rsidRDefault="00964D74">
      <w:pPr>
        <w:spacing w:line="360" w:lineRule="auto"/>
        <w:rPr>
          <w:b/>
          <w:bCs/>
          <w:u w:val="single"/>
          <w:rtl/>
        </w:rPr>
      </w:pPr>
      <w:r>
        <w:rPr>
          <w:rFonts w:hint="cs"/>
          <w:b/>
          <w:bCs/>
          <w:u w:val="single"/>
          <w:rtl/>
        </w:rPr>
        <w:t xml:space="preserve">תשובת הנאשם  לכתב האישום , לרבות - מוסכמות שיקבעו כממצא ,ציר המחלוקת , עובדות וסוגיות הטעונות ליבון וקביעה </w:t>
      </w:r>
    </w:p>
    <w:p w14:paraId="7F40C0C9" w14:textId="77777777" w:rsidR="00010A0C" w:rsidRDefault="00010A0C">
      <w:pPr>
        <w:spacing w:line="360" w:lineRule="auto"/>
        <w:rPr>
          <w:b/>
          <w:bCs/>
          <w:u w:val="single"/>
          <w:rtl/>
        </w:rPr>
      </w:pPr>
    </w:p>
    <w:p w14:paraId="7230DA59" w14:textId="77777777" w:rsidR="00010A0C" w:rsidRDefault="00964D74">
      <w:pPr>
        <w:spacing w:line="360" w:lineRule="auto"/>
        <w:rPr>
          <w:rtl/>
        </w:rPr>
      </w:pPr>
      <w:r>
        <w:rPr>
          <w:rFonts w:hint="cs"/>
          <w:rtl/>
        </w:rPr>
        <w:t>1. אין חולק כי :</w:t>
      </w:r>
    </w:p>
    <w:p w14:paraId="573587EF" w14:textId="77777777" w:rsidR="00010A0C" w:rsidRDefault="00010A0C">
      <w:pPr>
        <w:spacing w:line="360" w:lineRule="auto"/>
        <w:rPr>
          <w:b/>
          <w:bCs/>
          <w:rtl/>
        </w:rPr>
      </w:pPr>
    </w:p>
    <w:p w14:paraId="3BACC28D" w14:textId="77777777" w:rsidR="00010A0C" w:rsidRDefault="00964D74">
      <w:pPr>
        <w:numPr>
          <w:ilvl w:val="0"/>
          <w:numId w:val="3"/>
        </w:numPr>
        <w:spacing w:line="360" w:lineRule="auto"/>
        <w:rPr>
          <w:rtl/>
        </w:rPr>
      </w:pPr>
      <w:r>
        <w:rPr>
          <w:rFonts w:hint="cs"/>
          <w:rtl/>
        </w:rPr>
        <w:t>הנאשם והמתלוננת היו שכנים.</w:t>
      </w:r>
    </w:p>
    <w:p w14:paraId="6DB0762F" w14:textId="77777777" w:rsidR="00010A0C" w:rsidRDefault="00964D74">
      <w:pPr>
        <w:numPr>
          <w:ilvl w:val="0"/>
          <w:numId w:val="3"/>
        </w:numPr>
        <w:spacing w:line="360" w:lineRule="auto"/>
        <w:rPr>
          <w:rtl/>
        </w:rPr>
      </w:pPr>
      <w:r>
        <w:rPr>
          <w:rFonts w:hint="cs"/>
          <w:rtl/>
        </w:rPr>
        <w:t>הנאשם והמתלוננת הכירו זה את זו .ושהתה עימו במועדים הרלבנטיים לענייננו.</w:t>
      </w:r>
    </w:p>
    <w:p w14:paraId="25B2D68C" w14:textId="77777777" w:rsidR="00010A0C" w:rsidRDefault="00964D74">
      <w:pPr>
        <w:numPr>
          <w:ilvl w:val="0"/>
          <w:numId w:val="3"/>
        </w:numPr>
        <w:spacing w:line="360" w:lineRule="auto"/>
      </w:pPr>
      <w:r>
        <w:rPr>
          <w:rFonts w:hint="cs"/>
          <w:rtl/>
        </w:rPr>
        <w:t>הנאשם ידע כי בתקופה הרלבנטית הייתה המתלוננת  ילדה /קטינה.</w:t>
      </w:r>
    </w:p>
    <w:p w14:paraId="58DD7ADF" w14:textId="77777777" w:rsidR="00010A0C" w:rsidRDefault="00964D74">
      <w:pPr>
        <w:numPr>
          <w:ilvl w:val="0"/>
          <w:numId w:val="3"/>
        </w:numPr>
        <w:spacing w:line="360" w:lineRule="auto"/>
      </w:pPr>
      <w:r>
        <w:rPr>
          <w:rFonts w:hint="cs"/>
          <w:rtl/>
        </w:rPr>
        <w:t>הנאשם אדם בוגר שכשרותו המשפטית עימו.</w:t>
      </w:r>
    </w:p>
    <w:p w14:paraId="43BF97D3" w14:textId="77777777" w:rsidR="00010A0C" w:rsidRDefault="00010A0C">
      <w:pPr>
        <w:spacing w:line="360" w:lineRule="auto"/>
        <w:ind w:left="360"/>
      </w:pPr>
    </w:p>
    <w:p w14:paraId="28305930" w14:textId="77777777" w:rsidR="00010A0C" w:rsidRDefault="00964D74">
      <w:pPr>
        <w:spacing w:line="360" w:lineRule="auto"/>
        <w:ind w:left="360"/>
      </w:pPr>
      <w:r>
        <w:rPr>
          <w:rFonts w:hint="cs"/>
          <w:rtl/>
        </w:rPr>
        <w:t>(ראה פרט' מוקלט עמ' 4 ש' 10-12), וש' 24-27).</w:t>
      </w:r>
    </w:p>
    <w:p w14:paraId="61DA509D" w14:textId="77777777" w:rsidR="00010A0C" w:rsidRDefault="00010A0C">
      <w:pPr>
        <w:spacing w:line="360" w:lineRule="auto"/>
        <w:ind w:left="360"/>
        <w:rPr>
          <w:rtl/>
        </w:rPr>
      </w:pPr>
    </w:p>
    <w:p w14:paraId="0F53907F" w14:textId="77777777" w:rsidR="00010A0C" w:rsidRDefault="00964D74">
      <w:pPr>
        <w:spacing w:line="360" w:lineRule="auto"/>
        <w:ind w:left="360"/>
        <w:rPr>
          <w:b/>
          <w:bCs/>
          <w:u w:val="single"/>
          <w:rtl/>
        </w:rPr>
      </w:pPr>
      <w:r>
        <w:rPr>
          <w:rFonts w:hint="cs"/>
          <w:u w:val="single"/>
          <w:rtl/>
        </w:rPr>
        <w:t>2.</w:t>
      </w:r>
      <w:r>
        <w:rPr>
          <w:rFonts w:hint="cs"/>
          <w:b/>
          <w:bCs/>
          <w:u w:val="single"/>
          <w:rtl/>
        </w:rPr>
        <w:t xml:space="preserve"> פלוגתאות טעונות הוכחה</w:t>
      </w:r>
    </w:p>
    <w:p w14:paraId="13DB1C79" w14:textId="77777777" w:rsidR="00010A0C" w:rsidRDefault="00010A0C">
      <w:pPr>
        <w:spacing w:line="360" w:lineRule="auto"/>
        <w:ind w:left="360"/>
        <w:rPr>
          <w:b/>
          <w:bCs/>
          <w:rtl/>
        </w:rPr>
      </w:pPr>
    </w:p>
    <w:p w14:paraId="57E01A9C" w14:textId="77777777" w:rsidR="00010A0C" w:rsidRDefault="00964D74">
      <w:pPr>
        <w:spacing w:line="360" w:lineRule="auto"/>
        <w:ind w:left="360"/>
        <w:rPr>
          <w:b/>
          <w:bCs/>
          <w:rtl/>
        </w:rPr>
      </w:pPr>
      <w:r>
        <w:rPr>
          <w:rFonts w:hint="cs"/>
          <w:b/>
          <w:bCs/>
          <w:rtl/>
        </w:rPr>
        <w:lastRenderedPageBreak/>
        <w:t>1.כל שאר ריבוי המעשים הכוללים אופי מיני  "הקפיצות" . לשיטת התביעה ב"מעשים מגונים עסקינן" לשיטת הנאשם משחקים תמימים בין שכן מבוגר מעט לבת השכנה החביבה עליו ומיודדת עימו . מעשים החפים מכל זדון ,כוונה והקשרים ארוטיים.[</w:t>
      </w:r>
    </w:p>
    <w:p w14:paraId="4B69A58B" w14:textId="77777777" w:rsidR="00010A0C" w:rsidRDefault="00010A0C">
      <w:pPr>
        <w:spacing w:line="360" w:lineRule="auto"/>
        <w:ind w:left="360"/>
        <w:rPr>
          <w:b/>
          <w:bCs/>
          <w:rtl/>
        </w:rPr>
      </w:pPr>
    </w:p>
    <w:p w14:paraId="2F009B4A" w14:textId="77777777" w:rsidR="00010A0C" w:rsidRDefault="00964D74">
      <w:pPr>
        <w:spacing w:line="360" w:lineRule="auto"/>
        <w:ind w:left="360"/>
        <w:rPr>
          <w:b/>
          <w:bCs/>
          <w:rtl/>
        </w:rPr>
      </w:pPr>
      <w:r>
        <w:rPr>
          <w:rFonts w:hint="cs"/>
          <w:b/>
          <w:bCs/>
          <w:rtl/>
        </w:rPr>
        <w:t>2.ומעשה החשיפה . לשיטת התביעה "מעשה מגונה בפומבי" לשיטת הנאשם מעשה תמים החף מכל הקשר זר אחר .מעשה של הטלת מים בפינה מוצנעת של הגן..</w:t>
      </w:r>
    </w:p>
    <w:p w14:paraId="45523EE6" w14:textId="77777777" w:rsidR="00010A0C" w:rsidRDefault="00010A0C">
      <w:pPr>
        <w:spacing w:line="360" w:lineRule="auto"/>
        <w:ind w:left="360"/>
        <w:rPr>
          <w:b/>
          <w:bCs/>
          <w:rtl/>
        </w:rPr>
      </w:pPr>
    </w:p>
    <w:p w14:paraId="7F43CF4C" w14:textId="77777777" w:rsidR="00010A0C" w:rsidRDefault="00964D74">
      <w:pPr>
        <w:spacing w:line="360" w:lineRule="auto"/>
        <w:ind w:left="360"/>
        <w:rPr>
          <w:b/>
          <w:bCs/>
          <w:u w:val="single"/>
          <w:rtl/>
        </w:rPr>
      </w:pPr>
      <w:r>
        <w:rPr>
          <w:rFonts w:hint="cs"/>
          <w:b/>
          <w:bCs/>
          <w:u w:val="single"/>
          <w:rtl/>
        </w:rPr>
        <w:t xml:space="preserve">פרשת התביעה וראיותיה </w:t>
      </w:r>
    </w:p>
    <w:p w14:paraId="67749D54" w14:textId="77777777" w:rsidR="00010A0C" w:rsidRDefault="00010A0C">
      <w:pPr>
        <w:spacing w:line="360" w:lineRule="auto"/>
        <w:ind w:left="360"/>
        <w:rPr>
          <w:b/>
          <w:bCs/>
          <w:u w:val="single"/>
          <w:rtl/>
        </w:rPr>
      </w:pPr>
    </w:p>
    <w:p w14:paraId="7FC49021" w14:textId="77777777" w:rsidR="00010A0C" w:rsidRDefault="00964D74">
      <w:pPr>
        <w:spacing w:line="360" w:lineRule="auto"/>
        <w:ind w:left="360"/>
        <w:rPr>
          <w:b/>
          <w:bCs/>
          <w:u w:val="single"/>
          <w:rtl/>
        </w:rPr>
      </w:pPr>
      <w:r>
        <w:rPr>
          <w:rFonts w:hint="cs"/>
          <w:b/>
          <w:bCs/>
          <w:u w:val="single"/>
          <w:rtl/>
        </w:rPr>
        <w:t xml:space="preserve">1. עת' המתלוננת הקטינה נ' </w:t>
      </w:r>
    </w:p>
    <w:p w14:paraId="32DA426B" w14:textId="77777777" w:rsidR="00010A0C" w:rsidRDefault="00010A0C">
      <w:pPr>
        <w:spacing w:line="360" w:lineRule="auto"/>
        <w:ind w:left="360"/>
        <w:rPr>
          <w:b/>
          <w:bCs/>
          <w:rtl/>
        </w:rPr>
      </w:pPr>
    </w:p>
    <w:p w14:paraId="7A32C33B" w14:textId="77777777" w:rsidR="00010A0C" w:rsidRDefault="00964D74">
      <w:pPr>
        <w:spacing w:line="360" w:lineRule="auto"/>
        <w:ind w:left="360"/>
        <w:rPr>
          <w:rtl/>
        </w:rPr>
      </w:pPr>
      <w:r>
        <w:rPr>
          <w:rFonts w:hint="cs"/>
          <w:rtl/>
        </w:rPr>
        <w:t>עדה זו העידה בפני בהיתר חוקרת הילדים גב' גושן (ת/2) והעידה ונחקרה במישרין .</w:t>
      </w:r>
    </w:p>
    <w:p w14:paraId="0878AFC3" w14:textId="77777777" w:rsidR="00010A0C" w:rsidRDefault="00010A0C">
      <w:pPr>
        <w:spacing w:line="360" w:lineRule="auto"/>
        <w:ind w:left="360"/>
        <w:rPr>
          <w:rtl/>
        </w:rPr>
      </w:pPr>
    </w:p>
    <w:p w14:paraId="18FB9319" w14:textId="77777777" w:rsidR="00010A0C" w:rsidRDefault="00964D74">
      <w:pPr>
        <w:spacing w:line="360" w:lineRule="auto"/>
        <w:ind w:left="360"/>
        <w:rPr>
          <w:rtl/>
        </w:rPr>
      </w:pPr>
      <w:r>
        <w:rPr>
          <w:rFonts w:hint="cs"/>
          <w:rtl/>
        </w:rPr>
        <w:t>עדה זו העידה כי:</w:t>
      </w:r>
    </w:p>
    <w:p w14:paraId="0646F5F6" w14:textId="77777777" w:rsidR="00010A0C" w:rsidRDefault="00964D74">
      <w:pPr>
        <w:numPr>
          <w:ilvl w:val="1"/>
          <w:numId w:val="1"/>
        </w:numPr>
        <w:spacing w:line="360" w:lineRule="auto"/>
        <w:rPr>
          <w:rtl/>
        </w:rPr>
      </w:pPr>
      <w:r>
        <w:rPr>
          <w:rFonts w:hint="cs"/>
          <w:rtl/>
        </w:rPr>
        <w:t>תיארה את האירועים בגן הציבורי (להלן : "הגן). ולדבריה כך הווה :</w:t>
      </w:r>
    </w:p>
    <w:p w14:paraId="6B56839B" w14:textId="77777777" w:rsidR="00010A0C" w:rsidRDefault="00964D74">
      <w:pPr>
        <w:numPr>
          <w:ilvl w:val="2"/>
          <w:numId w:val="1"/>
        </w:numPr>
        <w:spacing w:line="360" w:lineRule="auto"/>
        <w:rPr>
          <w:rtl/>
        </w:rPr>
      </w:pPr>
      <w:r>
        <w:rPr>
          <w:rFonts w:hint="cs"/>
          <w:rtl/>
        </w:rPr>
        <w:t>הגיעה לגן ושהתה שם בחברת שני אחיה הקטנים ממנה.</w:t>
      </w:r>
    </w:p>
    <w:p w14:paraId="7103B5B6" w14:textId="77777777" w:rsidR="00010A0C" w:rsidRDefault="00964D74">
      <w:pPr>
        <w:numPr>
          <w:ilvl w:val="2"/>
          <w:numId w:val="1"/>
        </w:numPr>
        <w:spacing w:line="360" w:lineRule="auto"/>
        <w:rPr>
          <w:rtl/>
        </w:rPr>
      </w:pPr>
      <w:r>
        <w:rPr>
          <w:rFonts w:hint="cs"/>
          <w:rtl/>
        </w:rPr>
        <w:t>השלושה . המתלוננת ושני אחיה שהו בגן עם הנאשם.</w:t>
      </w:r>
    </w:p>
    <w:p w14:paraId="365EF03E" w14:textId="77777777" w:rsidR="00010A0C" w:rsidRDefault="00964D74">
      <w:pPr>
        <w:numPr>
          <w:ilvl w:val="2"/>
          <w:numId w:val="1"/>
        </w:numPr>
        <w:spacing w:line="360" w:lineRule="auto"/>
      </w:pPr>
      <w:r>
        <w:rPr>
          <w:rFonts w:hint="cs"/>
          <w:rtl/>
        </w:rPr>
        <w:t xml:space="preserve">הלכה עם הנאשם שהחזיק בה לצד (פ' מוקלט עמ' 7 ש' 14-19). </w:t>
      </w:r>
      <w:r>
        <w:rPr>
          <w:rFonts w:hint="cs"/>
          <w:b/>
          <w:bCs/>
          <w:i/>
          <w:iCs/>
          <w:rtl/>
        </w:rPr>
        <w:t>"ואחרי זה הלכנו מוטי החזיק אותי...אחרי זה מוטי לקח אותנו לצד"(מוטי – הנאשם –התוספת שלי  ח.א)</w:t>
      </w:r>
    </w:p>
    <w:p w14:paraId="73334E5E" w14:textId="77777777" w:rsidR="00010A0C" w:rsidRDefault="00964D74">
      <w:pPr>
        <w:numPr>
          <w:ilvl w:val="2"/>
          <w:numId w:val="1"/>
        </w:numPr>
        <w:spacing w:line="360" w:lineRule="auto"/>
        <w:rPr>
          <w:b/>
          <w:bCs/>
          <w:i/>
          <w:iCs/>
        </w:rPr>
      </w:pPr>
      <w:r>
        <w:rPr>
          <w:rFonts w:hint="cs"/>
          <w:rtl/>
        </w:rPr>
        <w:t xml:space="preserve">הבינה כי מוטי רצה לעשות לה משהו . לא לשוחח עימה אלא לעשות / אולי להראות לה משהו </w:t>
      </w:r>
      <w:r>
        <w:rPr>
          <w:rFonts w:hint="cs"/>
          <w:b/>
          <w:bCs/>
          <w:i/>
          <w:iCs/>
          <w:rtl/>
        </w:rPr>
        <w:t>."לא ,לעשות לי שם משהו . אז טיפה התחלתי לבכות ואז הוא עזב אותי . אחרי זה נהיינו ברוגז" (פ' מוקלט עמ' 7 ש' 21-26).</w:t>
      </w:r>
    </w:p>
    <w:p w14:paraId="12524FCE" w14:textId="77777777" w:rsidR="00010A0C" w:rsidRDefault="00964D74">
      <w:pPr>
        <w:numPr>
          <w:ilvl w:val="2"/>
          <w:numId w:val="1"/>
        </w:numPr>
        <w:spacing w:line="360" w:lineRule="auto"/>
        <w:rPr>
          <w:b/>
          <w:bCs/>
          <w:i/>
          <w:iCs/>
        </w:rPr>
      </w:pPr>
      <w:r>
        <w:rPr>
          <w:rFonts w:hint="cs"/>
          <w:rtl/>
        </w:rPr>
        <w:t xml:space="preserve">הבהירה כי הנאשם נטל אותה בעצמו אגב ביצוע מעשה נטילה פיזי "אני ישבתי בצד. ואחרי זה הוא לקח אותי" וכשנשאלה כיצד לקח אותה .השיבה </w:t>
      </w:r>
      <w:r>
        <w:rPr>
          <w:rFonts w:hint="cs"/>
          <w:b/>
          <w:bCs/>
          <w:i/>
          <w:iCs/>
          <w:rtl/>
        </w:rPr>
        <w:t>"ביד אחרי זה הוא רצה לעשות לי משהו שם...אני לא יודעת מה הוא רצה לעשות לי.אז התחלתי לבכות ממנו וברחתי ממנו " .</w:t>
      </w:r>
      <w:r>
        <w:rPr>
          <w:rFonts w:hint="cs"/>
          <w:rtl/>
        </w:rPr>
        <w:t xml:space="preserve"> כך בפעם הראשונה בגן.</w:t>
      </w:r>
    </w:p>
    <w:p w14:paraId="7ACC5BC9" w14:textId="77777777" w:rsidR="00010A0C" w:rsidRDefault="00964D74">
      <w:pPr>
        <w:numPr>
          <w:ilvl w:val="2"/>
          <w:numId w:val="1"/>
        </w:numPr>
        <w:spacing w:line="360" w:lineRule="auto"/>
        <w:rPr>
          <w:b/>
          <w:bCs/>
          <w:i/>
          <w:iCs/>
        </w:rPr>
      </w:pPr>
      <w:r>
        <w:rPr>
          <w:rFonts w:hint="cs"/>
          <w:rtl/>
        </w:rPr>
        <w:t>והעדה ממשיכה בתשובה לשאלת הכותב שורות אלה ומדגימה "</w:t>
      </w:r>
      <w:r>
        <w:rPr>
          <w:rFonts w:hint="cs"/>
          <w:b/>
          <w:bCs/>
          <w:i/>
          <w:iCs/>
          <w:rtl/>
        </w:rPr>
        <w:t xml:space="preserve">תפיסת זרוע מעל לפרק כף היד" </w:t>
      </w:r>
      <w:r>
        <w:rPr>
          <w:rFonts w:hint="cs"/>
          <w:rtl/>
        </w:rPr>
        <w:t>(פ' עמ' 8 ש' 15 .</w:t>
      </w:r>
    </w:p>
    <w:p w14:paraId="0CEA38F1" w14:textId="77777777" w:rsidR="00010A0C" w:rsidRDefault="00964D74">
      <w:pPr>
        <w:spacing w:line="360" w:lineRule="auto"/>
        <w:ind w:left="2160"/>
        <w:rPr>
          <w:b/>
          <w:bCs/>
          <w:i/>
          <w:iCs/>
        </w:rPr>
      </w:pPr>
      <w:r>
        <w:rPr>
          <w:rFonts w:hint="cs"/>
          <w:b/>
          <w:bCs/>
          <w:rtl/>
        </w:rPr>
        <w:t xml:space="preserve">מצאתי לנכון להבהיר כאן ועכשיו כי לעניין נקודתי זה נוטה אני להאמין לגרסת הקטינה ומוצא בה את האמינות המתבקשת כיוון שהיא מתארת אדם שכן קרוב שאין לה בליבה עליו דבר רע . מתארת שלפני המעשה היא הייתה ישובה . הנאשם קרא לא , קרב אליו ותפס אותה מעל לפרק היד . בשונה מתפיסת יד מקובלת ונינוחה בין מבוגר מיודד לקטין של  הנחת כף יד בכף יד  למשל ולא בתפיסה הזאת שנגועה בעיני ב"אבק" של </w:t>
      </w:r>
      <w:r>
        <w:rPr>
          <w:rFonts w:hint="cs"/>
          <w:b/>
          <w:bCs/>
          <w:rtl/>
        </w:rPr>
        <w:lastRenderedPageBreak/>
        <w:t>מעין איזוק ידני מיותר .שאפשר שמטרתו הינה אבטחת הגעת הקטינה העדה בצוותא חדא עם הנאשם למקום המוצנע בו בחר להיות עימה</w:t>
      </w:r>
      <w:r>
        <w:rPr>
          <w:rFonts w:hint="cs"/>
          <w:rtl/>
        </w:rPr>
        <w:t>.</w:t>
      </w:r>
    </w:p>
    <w:p w14:paraId="1097200A" w14:textId="77777777" w:rsidR="00010A0C" w:rsidRDefault="00010A0C">
      <w:pPr>
        <w:spacing w:line="360" w:lineRule="auto"/>
        <w:ind w:left="2160"/>
        <w:rPr>
          <w:b/>
          <w:bCs/>
          <w:i/>
          <w:iCs/>
          <w:rtl/>
        </w:rPr>
      </w:pPr>
    </w:p>
    <w:p w14:paraId="10B4D2BD" w14:textId="77777777" w:rsidR="00010A0C" w:rsidRDefault="00964D74">
      <w:pPr>
        <w:numPr>
          <w:ilvl w:val="2"/>
          <w:numId w:val="1"/>
        </w:numPr>
        <w:spacing w:line="360" w:lineRule="auto"/>
      </w:pPr>
      <w:r>
        <w:rPr>
          <w:rFonts w:hint="cs"/>
          <w:rtl/>
        </w:rPr>
        <w:t>תחושתה מההליכה / הולכתה הייתה לא נוחה . היא הביעה חשש כללי ולא מוגדר . לכן ולעניין נקודתי זה השתכנעתי כי עדותה לא "זוהמה " ואני נוטה גם בשל כך לתת בה אמון בעדותה לעניין זה .</w:t>
      </w:r>
    </w:p>
    <w:p w14:paraId="04054B7F" w14:textId="77777777" w:rsidR="00010A0C" w:rsidRDefault="00964D74">
      <w:pPr>
        <w:spacing w:line="360" w:lineRule="auto"/>
        <w:ind w:left="2880"/>
        <w:rPr>
          <w:rtl/>
        </w:rPr>
      </w:pPr>
      <w:r>
        <w:rPr>
          <w:rFonts w:hint="cs"/>
          <w:b/>
          <w:bCs/>
          <w:i/>
          <w:iCs/>
          <w:rtl/>
        </w:rPr>
        <w:t>"התחלתי לבכות ממנו וברחתי ממנו . אז הלכנו ל"קפיצות"  ..</w:t>
      </w:r>
      <w:r>
        <w:rPr>
          <w:rFonts w:hint="cs"/>
          <w:rtl/>
        </w:rPr>
        <w:t>בתשובתה לשאלת הח"מ כי התכוונה ב"משהו שהוא רוצה לעשות לה . ל</w:t>
      </w:r>
      <w:r>
        <w:rPr>
          <w:rFonts w:hint="cs"/>
          <w:b/>
          <w:bCs/>
          <w:i/>
          <w:iCs/>
          <w:rtl/>
        </w:rPr>
        <w:t>"משהו שאני לא מסכימה שיעשה לי</w:t>
      </w:r>
      <w:r>
        <w:rPr>
          <w:rFonts w:hint="cs"/>
          <w:rtl/>
        </w:rPr>
        <w:t xml:space="preserve">"(פ' מוקלט עמ'5 ש'3). </w:t>
      </w:r>
    </w:p>
    <w:p w14:paraId="5A2DE867" w14:textId="77777777" w:rsidR="00010A0C" w:rsidRDefault="00964D74">
      <w:pPr>
        <w:spacing w:line="360" w:lineRule="auto"/>
        <w:ind w:left="2880"/>
        <w:rPr>
          <w:b/>
          <w:bCs/>
          <w:rtl/>
        </w:rPr>
      </w:pPr>
      <w:r>
        <w:rPr>
          <w:rFonts w:hint="cs"/>
          <w:b/>
          <w:bCs/>
          <w:rtl/>
        </w:rPr>
        <w:t>העדה לא הוסיפה פרטים ואו תיאורי צבע . גרסתה הנקודתית לעניין זה הייתה מדויקת ,ולא נגועה בשום רצון להשביע את רצון השומע . לכן נוטה אני להאמין לה גם לעניין זה. מה גם שזה האירוע הראשון בו בוכה הקטינה בגינה . ומיד לאחר מכן שבה למשחקיה ולא בוכה יותר . קרי שהמשחק המעשה וההולכה היו לא לרוחה וכי חשה בדבר מה . ולא הוסיפה מדמיונה דבר .עוד השבחה נוספת לאמינותה ולהתנהגותה הסבירה ילדותית ונטולת כל מניפולציות.</w:t>
      </w:r>
    </w:p>
    <w:p w14:paraId="2E39AA22" w14:textId="77777777" w:rsidR="00010A0C" w:rsidRDefault="00010A0C">
      <w:pPr>
        <w:spacing w:line="360" w:lineRule="auto"/>
        <w:ind w:left="2880"/>
        <w:rPr>
          <w:b/>
          <w:bCs/>
          <w:rtl/>
        </w:rPr>
      </w:pPr>
    </w:p>
    <w:p w14:paraId="7540B7B6" w14:textId="77777777" w:rsidR="00010A0C" w:rsidRDefault="00964D74">
      <w:pPr>
        <w:spacing w:line="360" w:lineRule="auto"/>
        <w:ind w:left="2880"/>
        <w:rPr>
          <w:rtl/>
        </w:rPr>
      </w:pPr>
      <w:r>
        <w:rPr>
          <w:rFonts w:hint="cs"/>
          <w:rtl/>
        </w:rPr>
        <w:t xml:space="preserve">(8)שיחקה עם אחיה בגן והנאשם הנציח אותם משחקים במצלמת הטלפון הסלולארי שלו . והיא הקפידה לא רצתה שיראו לה את התחתונים .(פ' עמ' 7 ש' 28-33 וע' 10 ש' 8). ולא הוסיפה , למשל כי הנאשם או מישהו אחר הוריד / ניסה להסיר את תחתוניה </w:t>
      </w:r>
      <w:r>
        <w:rPr>
          <w:rFonts w:hint="cs"/>
          <w:b/>
          <w:bCs/>
          <w:i/>
          <w:iCs/>
          <w:rtl/>
        </w:rPr>
        <w:t>."לא , אף אחד לא הוריד לי אני הייתי עם שמלה ומכנסיים " (תחתונים?- ח.א)</w:t>
      </w:r>
      <w:r>
        <w:rPr>
          <w:rFonts w:hint="cs"/>
          <w:rtl/>
        </w:rPr>
        <w:t>.</w:t>
      </w:r>
    </w:p>
    <w:p w14:paraId="4ED4A765" w14:textId="77777777" w:rsidR="00010A0C" w:rsidRDefault="00010A0C">
      <w:pPr>
        <w:spacing w:line="360" w:lineRule="auto"/>
        <w:ind w:left="2880"/>
        <w:rPr>
          <w:rtl/>
        </w:rPr>
      </w:pPr>
    </w:p>
    <w:p w14:paraId="4F26A548" w14:textId="77777777" w:rsidR="00010A0C" w:rsidRDefault="00964D74">
      <w:pPr>
        <w:spacing w:line="360" w:lineRule="auto"/>
        <w:ind w:left="2880"/>
        <w:rPr>
          <w:b/>
          <w:bCs/>
          <w:rtl/>
        </w:rPr>
      </w:pPr>
      <w:r>
        <w:rPr>
          <w:rFonts w:hint="cs"/>
          <w:b/>
          <w:bCs/>
          <w:rtl/>
        </w:rPr>
        <w:t>גם בפרט שולי לכאורה זה מצאתי ביסוס כלשהו לאמינות  גרסתה . כיוון שקיים כאן דיוק בפרטים המתייחס לנקודת זמן. דיוק לא צדקני ולא "צבוע" אלא דיוק פשוט נקודתי ואמין.</w:t>
      </w:r>
    </w:p>
    <w:p w14:paraId="189FA1F6" w14:textId="77777777" w:rsidR="00010A0C" w:rsidRDefault="00010A0C">
      <w:pPr>
        <w:spacing w:line="360" w:lineRule="auto"/>
        <w:ind w:left="2880"/>
        <w:rPr>
          <w:b/>
          <w:bCs/>
          <w:rtl/>
        </w:rPr>
      </w:pPr>
    </w:p>
    <w:p w14:paraId="3F1515F0" w14:textId="77777777" w:rsidR="00010A0C" w:rsidRDefault="00964D74">
      <w:pPr>
        <w:spacing w:line="360" w:lineRule="auto"/>
        <w:ind w:left="2880"/>
        <w:rPr>
          <w:rtl/>
        </w:rPr>
      </w:pPr>
      <w:r>
        <w:rPr>
          <w:rFonts w:hint="cs"/>
          <w:b/>
          <w:bCs/>
          <w:rtl/>
        </w:rPr>
        <w:t>(</w:t>
      </w:r>
      <w:r>
        <w:rPr>
          <w:rFonts w:hint="cs"/>
          <w:rtl/>
        </w:rPr>
        <w:t>9)לאחר הצילום  תיארה העדה את ה"קפיצות" שהתייחד בכך שהנאשם הקדיש תשומת לב להרמת הקטינה בלבד – הבוגרת משני אחיה  .למה?- לא נהיר לי מפורשות אך בהשתמע אפשר שכן.מה שהוכח והבהר לי כי הנאשם בהזדמנות הנ"ל העדיף / נטה חיבה יתרה ומועדפת לקטינה העדה על פני שני אחיה הקטנים ממנה.</w:t>
      </w:r>
    </w:p>
    <w:p w14:paraId="26F75B2D" w14:textId="77777777" w:rsidR="00010A0C" w:rsidRDefault="00964D74">
      <w:pPr>
        <w:spacing w:line="360" w:lineRule="auto"/>
        <w:ind w:left="2880"/>
        <w:rPr>
          <w:b/>
          <w:bCs/>
          <w:rtl/>
        </w:rPr>
      </w:pPr>
      <w:r>
        <w:rPr>
          <w:rFonts w:hint="cs"/>
          <w:b/>
          <w:bCs/>
          <w:rtl/>
        </w:rPr>
        <w:t>גם כאן תיאור נקודתי זה תמים וחף מכל כוונת זדון או ניסיון לצבוע ולטפול אשמת שווא על הנאשם .אלא תיאור מדויק ומידתי במסגרת כישוריה הלשוניים והשכליים של הקטינה . וככזה בהקשר לשאר הדברים והדבקם . מצאתי בו תמיכה והשבחה באמינות גרסתה.</w:t>
      </w:r>
    </w:p>
    <w:p w14:paraId="7A718FA8" w14:textId="77777777" w:rsidR="00010A0C" w:rsidRDefault="00010A0C">
      <w:pPr>
        <w:spacing w:line="360" w:lineRule="auto"/>
        <w:ind w:left="2880"/>
        <w:rPr>
          <w:b/>
          <w:bCs/>
          <w:rtl/>
        </w:rPr>
      </w:pPr>
    </w:p>
    <w:p w14:paraId="71A116B7" w14:textId="77777777" w:rsidR="00010A0C" w:rsidRDefault="00964D74">
      <w:pPr>
        <w:spacing w:line="360" w:lineRule="auto"/>
        <w:ind w:left="2880"/>
        <w:rPr>
          <w:rtl/>
        </w:rPr>
      </w:pPr>
      <w:r>
        <w:rPr>
          <w:rFonts w:hint="cs"/>
          <w:rtl/>
        </w:rPr>
        <w:t>(10)</w:t>
      </w:r>
      <w:r>
        <w:rPr>
          <w:rFonts w:hint="cs"/>
          <w:b/>
          <w:bCs/>
          <w:rtl/>
        </w:rPr>
        <w:t xml:space="preserve"> </w:t>
      </w:r>
      <w:r>
        <w:rPr>
          <w:rFonts w:hint="cs"/>
          <w:rtl/>
        </w:rPr>
        <w:t>בפעם השנייה נטל אותה הנאשם לצד , לבד ובנפרד מאחיה לפינת הגן וזה בניגוד לרצונה .בסוף התרצתה ללכת ל"מגרש " לאחר שהנאשם בישר לה שבכוונתו להראות לה הפתעה . אז הלכה עימו לאחר שהותיר את אחיה בצד וביקש מה"בוגר " בן ה6 לשמור על האח הקטן יותר . במקום להראות אותי את ההפתעה לכולם במקום בו שהו שלושתם.</w:t>
      </w:r>
    </w:p>
    <w:p w14:paraId="4BF15FE5" w14:textId="77777777" w:rsidR="00010A0C" w:rsidRDefault="00010A0C">
      <w:pPr>
        <w:spacing w:line="360" w:lineRule="auto"/>
        <w:ind w:left="2880"/>
        <w:rPr>
          <w:rtl/>
        </w:rPr>
      </w:pPr>
    </w:p>
    <w:p w14:paraId="05F89FF3" w14:textId="77777777" w:rsidR="00010A0C" w:rsidRDefault="00964D74">
      <w:pPr>
        <w:spacing w:line="360" w:lineRule="auto"/>
        <w:ind w:left="2880"/>
        <w:rPr>
          <w:rtl/>
        </w:rPr>
      </w:pPr>
      <w:r>
        <w:rPr>
          <w:rFonts w:hint="cs"/>
          <w:rtl/>
        </w:rPr>
        <w:t>(11) כשהיו לבדם . צפתה בנאשם משלשל את מכנסיו ותחתוניו למטה וחושף בפניה את איבר מינו. (פ' עמ' 10 ש' 23-25 וש' 30-34). ובמצב זה ניצב בפניה כשחזיתו ואבר מינו שחשף מופנים אליה .</w:t>
      </w:r>
    </w:p>
    <w:p w14:paraId="2E1CD2E5" w14:textId="77777777" w:rsidR="00010A0C" w:rsidRDefault="00010A0C">
      <w:pPr>
        <w:spacing w:line="360" w:lineRule="auto"/>
        <w:ind w:left="2880"/>
        <w:rPr>
          <w:rtl/>
        </w:rPr>
      </w:pPr>
    </w:p>
    <w:p w14:paraId="22D355B6" w14:textId="77777777" w:rsidR="00010A0C" w:rsidRDefault="00964D74">
      <w:pPr>
        <w:spacing w:line="360" w:lineRule="auto"/>
        <w:ind w:left="2880"/>
        <w:rPr>
          <w:b/>
          <w:bCs/>
          <w:i/>
          <w:iCs/>
          <w:rtl/>
        </w:rPr>
      </w:pPr>
      <w:r>
        <w:rPr>
          <w:rFonts w:hint="cs"/>
          <w:b/>
          <w:bCs/>
          <w:i/>
          <w:iCs/>
          <w:rtl/>
        </w:rPr>
        <w:t>"עם הפנים אלי . זה היה בפינת הגן . לא מתחת לעצים. מוטי היה עם הפנים אלי!זה היה בפינת הגן - לא מתחת לעצים (במקום מוצנע יחסית אלא בכמעט פרהסיה  –ח.א) " (פ' עמ' 16 ש' 3).</w:t>
      </w:r>
    </w:p>
    <w:p w14:paraId="208BFBA3" w14:textId="77777777" w:rsidR="00010A0C" w:rsidRDefault="00010A0C">
      <w:pPr>
        <w:spacing w:line="360" w:lineRule="auto"/>
        <w:ind w:left="2880"/>
        <w:rPr>
          <w:b/>
          <w:bCs/>
          <w:i/>
          <w:iCs/>
          <w:rtl/>
        </w:rPr>
      </w:pPr>
    </w:p>
    <w:p w14:paraId="354171DC" w14:textId="77777777" w:rsidR="00010A0C" w:rsidRDefault="00964D74">
      <w:pPr>
        <w:spacing w:line="360" w:lineRule="auto"/>
        <w:ind w:left="2880"/>
        <w:rPr>
          <w:b/>
          <w:bCs/>
          <w:rtl/>
        </w:rPr>
      </w:pPr>
      <w:r>
        <w:rPr>
          <w:rFonts w:hint="cs"/>
          <w:b/>
          <w:bCs/>
          <w:rtl/>
        </w:rPr>
        <w:t>לעניין זה . אין זה הגיוני כשגבר בגילו של הנאשם כאשר הוא נזקק לנקביו עושה זאת בחצי פרהסיה  . כשמכנסיו ותחתוניו משולשלים מטה. וכשהוא ניצב במצב זה כשהקטינה שהביא למקום  לפחות בשידולים ובהפצרות ולאחר שטרח להפרידה מאחיה ...</w:t>
      </w:r>
    </w:p>
    <w:p w14:paraId="2AB9D000" w14:textId="77777777" w:rsidR="00010A0C" w:rsidRDefault="00964D74">
      <w:pPr>
        <w:spacing w:line="360" w:lineRule="auto"/>
        <w:ind w:left="2880"/>
        <w:rPr>
          <w:b/>
          <w:bCs/>
          <w:rtl/>
        </w:rPr>
      </w:pPr>
      <w:r>
        <w:rPr>
          <w:rFonts w:hint="cs"/>
          <w:b/>
          <w:bCs/>
          <w:rtl/>
        </w:rPr>
        <w:t>לשון אחרת, גם לעניין זזה ובהסתמך על שציינתי זה עתה . מעדיף אני את גרסת הקטינה על פני גרסת הנאשם. ומוצא בה את האמינות והדיוק שיניחו את דעתי במידה הדרושה לכך על פי דין להוכחת אשמת הנאשם.</w:t>
      </w:r>
    </w:p>
    <w:p w14:paraId="356D69FD" w14:textId="77777777" w:rsidR="00010A0C" w:rsidRDefault="00010A0C">
      <w:pPr>
        <w:spacing w:line="360" w:lineRule="auto"/>
        <w:ind w:left="2880"/>
        <w:rPr>
          <w:b/>
          <w:bCs/>
          <w:rtl/>
        </w:rPr>
      </w:pPr>
    </w:p>
    <w:p w14:paraId="4187EE85" w14:textId="77777777" w:rsidR="00010A0C" w:rsidRDefault="00964D74">
      <w:pPr>
        <w:spacing w:line="360" w:lineRule="auto"/>
        <w:ind w:left="2880"/>
        <w:rPr>
          <w:rtl/>
        </w:rPr>
      </w:pPr>
      <w:r>
        <w:rPr>
          <w:rFonts w:hint="cs"/>
          <w:rtl/>
        </w:rPr>
        <w:t>(12) המעמד הנ"ל . היה מטריד ולא נוח לקטינה והביאה לדמעות.</w:t>
      </w:r>
    </w:p>
    <w:p w14:paraId="16D63577" w14:textId="77777777" w:rsidR="00010A0C" w:rsidRDefault="00010A0C">
      <w:pPr>
        <w:spacing w:line="360" w:lineRule="auto"/>
        <w:ind w:left="2880"/>
        <w:rPr>
          <w:b/>
          <w:bCs/>
          <w:i/>
          <w:iCs/>
          <w:rtl/>
        </w:rPr>
      </w:pPr>
    </w:p>
    <w:p w14:paraId="32CDE535" w14:textId="77777777" w:rsidR="00010A0C" w:rsidRDefault="00964D74">
      <w:pPr>
        <w:spacing w:line="360" w:lineRule="auto"/>
        <w:ind w:left="2880"/>
        <w:rPr>
          <w:b/>
          <w:bCs/>
          <w:i/>
          <w:iCs/>
          <w:rtl/>
        </w:rPr>
      </w:pPr>
      <w:r>
        <w:rPr>
          <w:rFonts w:hint="cs"/>
          <w:b/>
          <w:bCs/>
          <w:i/>
          <w:iCs/>
          <w:rtl/>
        </w:rPr>
        <w:t>"ואחרי זה התחלתי לבכות טיפה. ושוב פעם נהיינו ברוגז ..ואז הוא עזב אותי. ואז אני עזבתי אותו ...בשביל שהוא יפסיק להוריד את המכנסיים והתחתונים בכיתי...הוא הרים את המכנסיים והתחתונים ואני ברחתי"" (עמ' 8 ש' 30-32, ועמ' 9 ש' 16-8 עמ' 11 ש' 2-6).</w:t>
      </w:r>
    </w:p>
    <w:p w14:paraId="1FDEE6F7" w14:textId="77777777" w:rsidR="00010A0C" w:rsidRDefault="00964D74">
      <w:pPr>
        <w:spacing w:line="360" w:lineRule="auto"/>
        <w:ind w:left="2880"/>
        <w:rPr>
          <w:rtl/>
        </w:rPr>
      </w:pPr>
      <w:r>
        <w:rPr>
          <w:rFonts w:hint="cs"/>
          <w:rtl/>
        </w:rPr>
        <w:t>(13) המעשים והמראות לא היו לרוחה של העדה  ואמרה שזה "משהו לא טוב" (עמ' 11 ש' 15-19).</w:t>
      </w:r>
    </w:p>
    <w:p w14:paraId="454F5ADC" w14:textId="77777777" w:rsidR="00010A0C" w:rsidRDefault="00010A0C">
      <w:pPr>
        <w:spacing w:line="360" w:lineRule="auto"/>
        <w:ind w:left="2880"/>
        <w:rPr>
          <w:rtl/>
        </w:rPr>
      </w:pPr>
    </w:p>
    <w:p w14:paraId="105D8E8E" w14:textId="77777777" w:rsidR="00010A0C" w:rsidRDefault="00964D74">
      <w:pPr>
        <w:spacing w:line="360" w:lineRule="auto"/>
        <w:ind w:left="2880"/>
        <w:rPr>
          <w:b/>
          <w:bCs/>
          <w:rtl/>
        </w:rPr>
      </w:pPr>
      <w:r>
        <w:rPr>
          <w:rFonts w:hint="cs"/>
          <w:b/>
          <w:bCs/>
          <w:rtl/>
        </w:rPr>
        <w:t>גם כאן התיאורים מדויקים מדתיים . חפים מהגזמה או הפיכת הנאשם ל"דמון" . תיאוריה תואמים את ההיגיון הסביר וגם נתמכים וזוכים לאישוש בראיות נוספות (עדות האח ועוד) איליהן אתייחס בהמשך.</w:t>
      </w:r>
    </w:p>
    <w:p w14:paraId="70328EE3" w14:textId="77777777" w:rsidR="00010A0C" w:rsidRDefault="00010A0C">
      <w:pPr>
        <w:spacing w:line="360" w:lineRule="auto"/>
        <w:ind w:left="2880"/>
        <w:rPr>
          <w:b/>
          <w:bCs/>
          <w:rtl/>
        </w:rPr>
      </w:pPr>
    </w:p>
    <w:p w14:paraId="5EA0883C" w14:textId="77777777" w:rsidR="00010A0C" w:rsidRDefault="00964D74">
      <w:pPr>
        <w:spacing w:line="360" w:lineRule="auto"/>
        <w:ind w:left="2880"/>
        <w:rPr>
          <w:rtl/>
        </w:rPr>
      </w:pPr>
      <w:r>
        <w:rPr>
          <w:rFonts w:hint="cs"/>
          <w:rtl/>
        </w:rPr>
        <w:t xml:space="preserve">(14)בשובה מהגן ומיד לאחר קרות האירועים ספרה העדה על כל המוצאות אותה בגן לאמה , לאמו של הנאשם ולשימרית. ולא זכרה לציין כי רק לאחר שספרה ויידעה את הנזכרות למעלה צלצל הנאשם לבייתה ואמר ש: </w:t>
      </w:r>
    </w:p>
    <w:p w14:paraId="4F9743AE" w14:textId="77777777" w:rsidR="00010A0C" w:rsidRDefault="00964D74">
      <w:pPr>
        <w:spacing w:line="360" w:lineRule="auto"/>
        <w:ind w:left="2880"/>
        <w:rPr>
          <w:b/>
          <w:bCs/>
          <w:i/>
          <w:iCs/>
          <w:rtl/>
        </w:rPr>
      </w:pPr>
      <w:r>
        <w:rPr>
          <w:rFonts w:hint="cs"/>
          <w:b/>
          <w:bCs/>
          <w:i/>
          <w:iCs/>
          <w:rtl/>
        </w:rPr>
        <w:t>"הוא רק רצה לעשות פיפי –אבל הוא לא עש"(פ' עמ' 8 ש' 32-37 ועמ'11 ש' 24 -30).</w:t>
      </w:r>
    </w:p>
    <w:p w14:paraId="790C5AE6" w14:textId="77777777" w:rsidR="00010A0C" w:rsidRDefault="00010A0C">
      <w:pPr>
        <w:spacing w:line="360" w:lineRule="auto"/>
        <w:ind w:left="2880"/>
        <w:rPr>
          <w:b/>
          <w:bCs/>
          <w:i/>
          <w:iCs/>
          <w:rtl/>
        </w:rPr>
      </w:pPr>
    </w:p>
    <w:p w14:paraId="6A0830F3" w14:textId="77777777" w:rsidR="00010A0C" w:rsidRDefault="00964D74">
      <w:pPr>
        <w:spacing w:line="360" w:lineRule="auto"/>
        <w:ind w:left="2880"/>
        <w:rPr>
          <w:b/>
          <w:bCs/>
          <w:rtl/>
        </w:rPr>
      </w:pPr>
      <w:r>
        <w:rPr>
          <w:rFonts w:hint="cs"/>
          <w:b/>
          <w:bCs/>
          <w:rtl/>
        </w:rPr>
        <w:t xml:space="preserve">גם באמרה זו ובתיאור זה של חשיפה נטולת הטלת שתן. מצאתי תמיכה נוספת לגרסת התביעה ואמינותה על פני גרסת ההגנה ואמינותה לעניין זה. </w:t>
      </w:r>
    </w:p>
    <w:p w14:paraId="574ABCCF" w14:textId="77777777" w:rsidR="00010A0C" w:rsidRDefault="00010A0C">
      <w:pPr>
        <w:spacing w:line="360" w:lineRule="auto"/>
        <w:ind w:left="2880"/>
        <w:rPr>
          <w:b/>
          <w:bCs/>
          <w:rtl/>
        </w:rPr>
      </w:pPr>
    </w:p>
    <w:p w14:paraId="693A2591" w14:textId="77777777" w:rsidR="00010A0C" w:rsidRDefault="00964D74">
      <w:pPr>
        <w:spacing w:line="360" w:lineRule="auto"/>
        <w:ind w:left="2880"/>
        <w:rPr>
          <w:rtl/>
        </w:rPr>
      </w:pPr>
      <w:r>
        <w:rPr>
          <w:rFonts w:hint="cs"/>
          <w:b/>
          <w:bCs/>
          <w:rtl/>
        </w:rPr>
        <w:t>(14)</w:t>
      </w:r>
      <w:r>
        <w:rPr>
          <w:rFonts w:hint="cs"/>
          <w:rtl/>
        </w:rPr>
        <w:t xml:space="preserve"> תיארה את המפגש המבוקר עם הנאשם  שערכו בינה לבין הנאשם אימה ואמו של הנאשם . גם כאן ובתשובה לטרוניה של אמה מדוע השאירה את אחיה הקטינים לבד והלכה עימו השיבה בתמימות כי האמינה בו ונתנה בו אמון כי הוא רוצה להראות לה הפתעה . </w:t>
      </w:r>
    </w:p>
    <w:p w14:paraId="76C019BE" w14:textId="77777777" w:rsidR="00010A0C" w:rsidRDefault="00964D74">
      <w:pPr>
        <w:spacing w:line="360" w:lineRule="auto"/>
        <w:ind w:left="2880"/>
        <w:rPr>
          <w:b/>
          <w:bCs/>
          <w:rtl/>
        </w:rPr>
      </w:pPr>
      <w:r>
        <w:rPr>
          <w:rFonts w:hint="cs"/>
          <w:b/>
          <w:bCs/>
          <w:rtl/>
        </w:rPr>
        <w:t>שוב אעיר כי מצאתי בתגובה ובתשובה זו אמינות שכן . אין ולא היה כאן כל ניסיון להשביע את רצונו של מבוגר כלשהו .ואין כאן כל הגזמה או מסירת פרטים נוספים ו"מפורטים" מעל לפרטים האמיתיים שהעדה קלטה וזכרה ובשפתה שלה.</w:t>
      </w:r>
    </w:p>
    <w:p w14:paraId="42A887B5" w14:textId="77777777" w:rsidR="00010A0C" w:rsidRDefault="00010A0C">
      <w:pPr>
        <w:spacing w:line="360" w:lineRule="auto"/>
        <w:ind w:left="2880"/>
        <w:rPr>
          <w:b/>
          <w:bCs/>
          <w:rtl/>
        </w:rPr>
      </w:pPr>
    </w:p>
    <w:p w14:paraId="566B03FE" w14:textId="77777777" w:rsidR="00010A0C" w:rsidRDefault="00964D74">
      <w:pPr>
        <w:spacing w:line="360" w:lineRule="auto"/>
        <w:ind w:left="2880"/>
        <w:rPr>
          <w:b/>
          <w:bCs/>
          <w:rtl/>
        </w:rPr>
      </w:pPr>
      <w:r>
        <w:rPr>
          <w:rFonts w:hint="cs"/>
          <w:b/>
          <w:bCs/>
          <w:rtl/>
        </w:rPr>
        <w:t xml:space="preserve">וזה המצב וזו המסקנה שעולה מדבריה של העדה </w:t>
      </w:r>
      <w:r>
        <w:rPr>
          <w:rFonts w:hint="cs"/>
          <w:b/>
          <w:bCs/>
          <w:i/>
          <w:iCs/>
          <w:rtl/>
        </w:rPr>
        <w:t>באשר לסיבה שהנאשם לא הטיל בסוף את מימיו</w:t>
      </w:r>
      <w:r>
        <w:rPr>
          <w:rFonts w:hint="cs"/>
          <w:b/>
          <w:bCs/>
          <w:rtl/>
        </w:rPr>
        <w:t xml:space="preserve"> .</w:t>
      </w:r>
    </w:p>
    <w:p w14:paraId="62850DEC" w14:textId="77777777" w:rsidR="00010A0C" w:rsidRDefault="00964D74">
      <w:pPr>
        <w:spacing w:line="360" w:lineRule="auto"/>
        <w:ind w:left="2880"/>
        <w:rPr>
          <w:b/>
          <w:bCs/>
          <w:i/>
          <w:iCs/>
          <w:rtl/>
        </w:rPr>
      </w:pPr>
      <w:r>
        <w:rPr>
          <w:rFonts w:hint="cs"/>
          <w:b/>
          <w:bCs/>
          <w:rtl/>
        </w:rPr>
        <w:t>"</w:t>
      </w:r>
      <w:r>
        <w:rPr>
          <w:rFonts w:hint="cs"/>
          <w:b/>
          <w:bCs/>
          <w:i/>
          <w:iCs/>
          <w:rtl/>
        </w:rPr>
        <w:t>לא הוא לא עשה פיפי כי הוא הלך מהר" (פ' עמ' 22 ש' 34-29.)</w:t>
      </w:r>
    </w:p>
    <w:p w14:paraId="25741118" w14:textId="77777777" w:rsidR="00010A0C" w:rsidRDefault="00010A0C">
      <w:pPr>
        <w:spacing w:line="360" w:lineRule="auto"/>
        <w:ind w:left="2880"/>
        <w:rPr>
          <w:b/>
          <w:bCs/>
          <w:i/>
          <w:iCs/>
          <w:rtl/>
        </w:rPr>
      </w:pPr>
    </w:p>
    <w:p w14:paraId="70C090F2" w14:textId="77777777" w:rsidR="00010A0C" w:rsidRDefault="00964D74">
      <w:pPr>
        <w:spacing w:line="360" w:lineRule="auto"/>
        <w:ind w:left="2880"/>
        <w:rPr>
          <w:rtl/>
        </w:rPr>
      </w:pPr>
      <w:r>
        <w:rPr>
          <w:rFonts w:hint="cs"/>
          <w:rtl/>
        </w:rPr>
        <w:t xml:space="preserve">(15) לא הייתה כל הפתעה וגם לא היו צילומים בטלפון. כל שהוא הבטיח הייתה הבטחה ללא כיסוי שההפתעה בכיס  </w:t>
      </w:r>
    </w:p>
    <w:p w14:paraId="26857BD7" w14:textId="77777777" w:rsidR="00010A0C" w:rsidRDefault="00010A0C">
      <w:pPr>
        <w:spacing w:line="360" w:lineRule="auto"/>
        <w:ind w:left="2880"/>
        <w:rPr>
          <w:rtl/>
        </w:rPr>
      </w:pPr>
    </w:p>
    <w:p w14:paraId="69ECBE8B" w14:textId="77777777" w:rsidR="00010A0C" w:rsidRDefault="00964D74">
      <w:pPr>
        <w:spacing w:line="360" w:lineRule="auto"/>
        <w:ind w:left="2880"/>
        <w:rPr>
          <w:b/>
          <w:bCs/>
          <w:i/>
          <w:iCs/>
          <w:rtl/>
        </w:rPr>
      </w:pPr>
      <w:r>
        <w:rPr>
          <w:rFonts w:hint="cs"/>
          <w:b/>
          <w:bCs/>
          <w:i/>
          <w:iCs/>
          <w:rtl/>
        </w:rPr>
        <w:t>"..אבל הוא לא הראה לי את מה שהוא צילם....ההפתעה בכיס אבל הוא לא הביא"</w:t>
      </w:r>
    </w:p>
    <w:p w14:paraId="3A56D9BA" w14:textId="77777777" w:rsidR="00010A0C" w:rsidRDefault="00964D74">
      <w:pPr>
        <w:spacing w:line="360" w:lineRule="auto"/>
        <w:ind w:left="2880"/>
        <w:rPr>
          <w:rtl/>
        </w:rPr>
      </w:pPr>
      <w:r>
        <w:rPr>
          <w:rFonts w:hint="cs"/>
          <w:rtl/>
        </w:rPr>
        <w:t>(עמ' 11 ש' 8-12)</w:t>
      </w:r>
    </w:p>
    <w:p w14:paraId="30EB7862" w14:textId="77777777" w:rsidR="00010A0C" w:rsidRDefault="00010A0C">
      <w:pPr>
        <w:spacing w:line="360" w:lineRule="auto"/>
        <w:ind w:left="2880"/>
        <w:rPr>
          <w:rtl/>
        </w:rPr>
      </w:pPr>
    </w:p>
    <w:p w14:paraId="547609D6" w14:textId="77777777" w:rsidR="00010A0C" w:rsidRDefault="00964D74">
      <w:pPr>
        <w:spacing w:line="360" w:lineRule="auto"/>
        <w:ind w:left="2880"/>
        <w:rPr>
          <w:rtl/>
        </w:rPr>
      </w:pPr>
      <w:r>
        <w:rPr>
          <w:rFonts w:hint="cs"/>
          <w:rtl/>
        </w:rPr>
        <w:t>(16) שללה את הסיבה לבכי כתפיסת היד אלא עמדה על שלה  (עמ' 19 ש' 20-24).</w:t>
      </w:r>
    </w:p>
    <w:p w14:paraId="4F644676" w14:textId="77777777" w:rsidR="00010A0C" w:rsidRDefault="00010A0C">
      <w:pPr>
        <w:spacing w:line="360" w:lineRule="auto"/>
        <w:ind w:left="2880"/>
        <w:rPr>
          <w:rtl/>
        </w:rPr>
      </w:pPr>
    </w:p>
    <w:p w14:paraId="54EFF009" w14:textId="77777777" w:rsidR="00010A0C" w:rsidRDefault="00010A0C">
      <w:pPr>
        <w:spacing w:line="360" w:lineRule="auto"/>
        <w:ind w:left="2880"/>
        <w:rPr>
          <w:rtl/>
        </w:rPr>
      </w:pPr>
    </w:p>
    <w:p w14:paraId="13D87AF0" w14:textId="77777777" w:rsidR="00010A0C" w:rsidRDefault="00964D74">
      <w:pPr>
        <w:numPr>
          <w:ilvl w:val="1"/>
          <w:numId w:val="1"/>
        </w:numPr>
        <w:spacing w:line="360" w:lineRule="auto"/>
        <w:rPr>
          <w:rtl/>
        </w:rPr>
      </w:pPr>
      <w:r>
        <w:rPr>
          <w:rFonts w:hint="cs"/>
          <w:rtl/>
        </w:rPr>
        <w:t>באשר ל"קפיצות" מה הן .ומה אירע ומתי העידה העדה כי:</w:t>
      </w:r>
    </w:p>
    <w:p w14:paraId="72F111B7" w14:textId="77777777" w:rsidR="00010A0C" w:rsidRDefault="00010A0C">
      <w:pPr>
        <w:spacing w:line="360" w:lineRule="auto"/>
        <w:ind w:left="1440"/>
        <w:rPr>
          <w:rtl/>
        </w:rPr>
      </w:pPr>
    </w:p>
    <w:p w14:paraId="25419317" w14:textId="77777777" w:rsidR="00010A0C" w:rsidRDefault="00964D74">
      <w:pPr>
        <w:numPr>
          <w:ilvl w:val="2"/>
          <w:numId w:val="1"/>
        </w:numPr>
        <w:spacing w:line="360" w:lineRule="auto"/>
        <w:rPr>
          <w:rtl/>
        </w:rPr>
      </w:pPr>
      <w:r>
        <w:rPr>
          <w:rFonts w:hint="cs"/>
          <w:rtl/>
        </w:rPr>
        <w:t>הנאשם היה זורק אותה למיטה ודוחף אותה ואחרי זה היה עולה על גבה  .וקופץ עליה . הוא היה גם מושיב אותה פעם אחת ויושב לה על הגב וקופץ עליה (עמ'12 ש'12-15  ,36 ).</w:t>
      </w:r>
    </w:p>
    <w:p w14:paraId="5FB4ABB3" w14:textId="77777777" w:rsidR="00010A0C" w:rsidRDefault="00964D74">
      <w:pPr>
        <w:numPr>
          <w:ilvl w:val="2"/>
          <w:numId w:val="1"/>
        </w:numPr>
        <w:spacing w:line="360" w:lineRule="auto"/>
        <w:rPr>
          <w:rtl/>
        </w:rPr>
      </w:pPr>
      <w:r>
        <w:rPr>
          <w:rFonts w:hint="cs"/>
          <w:rtl/>
        </w:rPr>
        <w:t>אגב ובזמן מעשים אלה היה מתחכך בה בחלק העליון של ירכיו (עמ' 12 ש' 17 -22  ועמ' 6 ש' 21)</w:t>
      </w:r>
    </w:p>
    <w:p w14:paraId="312BE3C5" w14:textId="77777777" w:rsidR="00010A0C" w:rsidRDefault="00964D74">
      <w:pPr>
        <w:numPr>
          <w:ilvl w:val="2"/>
          <w:numId w:val="1"/>
        </w:numPr>
        <w:spacing w:line="360" w:lineRule="auto"/>
      </w:pPr>
      <w:r>
        <w:rPr>
          <w:rFonts w:hint="cs"/>
          <w:rtl/>
        </w:rPr>
        <w:t>בפני שעה שהעידה הדגימה העדה את מעשי ה"קפיצה" בתנוחת שכיבה כשהיא מדגימה כפיפות ברך והתיישרות כשהיא הקטינה שוכבת על בטנה ואחוריה כלפי מעלה / הנאשם  שהיה מעליה  (עמ' 7 ש' 5-6)</w:t>
      </w:r>
    </w:p>
    <w:p w14:paraId="7BCDCC10" w14:textId="77777777" w:rsidR="00010A0C" w:rsidRDefault="00010A0C">
      <w:pPr>
        <w:spacing w:line="360" w:lineRule="auto"/>
      </w:pPr>
    </w:p>
    <w:p w14:paraId="211A774D" w14:textId="77777777" w:rsidR="00010A0C" w:rsidRDefault="00964D74">
      <w:pPr>
        <w:spacing w:line="360" w:lineRule="auto"/>
        <w:ind w:left="2880"/>
        <w:rPr>
          <w:b/>
          <w:bCs/>
          <w:rtl/>
        </w:rPr>
      </w:pPr>
      <w:r>
        <w:rPr>
          <w:rFonts w:hint="cs"/>
          <w:b/>
          <w:bCs/>
          <w:rtl/>
        </w:rPr>
        <w:t>דבריה של הקטינה ילדה בת 8.5  . אמינים עלי כיוון שמה שתיארה דומה מאד לתנוחה מינית . שלידה בגילה קרוב לוודאי לא מוכרת משום מקום ואו מ..ניסיון אישי קודם ... וכל מילה נוספת לעניין זה כאן ובנקודה זו . מיותרת .</w:t>
      </w:r>
    </w:p>
    <w:p w14:paraId="0F5F979F" w14:textId="77777777" w:rsidR="00010A0C" w:rsidRDefault="00010A0C">
      <w:pPr>
        <w:spacing w:line="360" w:lineRule="auto"/>
        <w:ind w:left="2880"/>
        <w:rPr>
          <w:b/>
          <w:bCs/>
          <w:rtl/>
        </w:rPr>
      </w:pPr>
    </w:p>
    <w:p w14:paraId="61486FA6" w14:textId="77777777" w:rsidR="00010A0C" w:rsidRDefault="00964D74">
      <w:pPr>
        <w:spacing w:line="360" w:lineRule="auto"/>
        <w:ind w:left="2880"/>
        <w:rPr>
          <w:b/>
          <w:bCs/>
          <w:rtl/>
        </w:rPr>
      </w:pPr>
      <w:r>
        <w:rPr>
          <w:rFonts w:hint="cs"/>
          <w:b/>
          <w:bCs/>
          <w:rtl/>
        </w:rPr>
        <w:t>יתרה מזאת על פי כל הקשר דברים והדבקם . העשייה המתוארת יש בה על פניה הקשר מיני ארוטי ברור. הקשר הדרוש הוכחה לביסוס הוכחת העבירה שבביצועה מאשם הנאשם.(ראה בנוסף עמ' 13 ש'14-23 . ) לכן ובשל כך אינני נוטה לאמץ את טיעונו של הנאשם כי מדובר היה במשחק תמים ובריקוד וכיו"ב באלה . פשוט לא ניראה לי וקשה לי לקבל זאת גם בהקשר ובהסתמך על אירועי הגן שהוזכרו קודם בהם היו מעורבים הקטינה דנן בת 8.5  ואותו הנאשם בן 23 .ודי לי בכך לעניין אמינות גרסת העדה וביסוסה . במיוחד לאחר שהקטינה תיארה את תחושת אי הנוחות שלה , חששותיה והסיבות לכך שצפנה בליבה את "אירועי הקפיצות" וסיפרה לאמה אודותיהן לאחר חלוף זמן . התנהגות הגיונית המאפיינת מתלוננות /קורבנות רבות לעבירות מין.</w:t>
      </w:r>
    </w:p>
    <w:p w14:paraId="32F018AF" w14:textId="77777777" w:rsidR="00010A0C" w:rsidRDefault="00010A0C">
      <w:pPr>
        <w:spacing w:line="360" w:lineRule="auto"/>
        <w:rPr>
          <w:b/>
          <w:bCs/>
          <w:rtl/>
        </w:rPr>
      </w:pPr>
    </w:p>
    <w:p w14:paraId="3FEFC233" w14:textId="77777777" w:rsidR="00010A0C" w:rsidRDefault="00964D74">
      <w:pPr>
        <w:spacing w:line="360" w:lineRule="auto"/>
        <w:rPr>
          <w:b/>
          <w:bCs/>
          <w:u w:val="single"/>
          <w:rtl/>
        </w:rPr>
      </w:pPr>
      <w:r>
        <w:rPr>
          <w:rFonts w:hint="cs"/>
          <w:b/>
          <w:bCs/>
          <w:u w:val="single"/>
          <w:rtl/>
        </w:rPr>
        <w:t xml:space="preserve">3.עדת התביעה – גב' אילה גושן – חוקרת הילדים </w:t>
      </w:r>
    </w:p>
    <w:p w14:paraId="6BF9E316" w14:textId="77777777" w:rsidR="00010A0C" w:rsidRDefault="00010A0C">
      <w:pPr>
        <w:spacing w:line="360" w:lineRule="auto"/>
        <w:rPr>
          <w:b/>
          <w:bCs/>
          <w:u w:val="single"/>
          <w:rtl/>
        </w:rPr>
      </w:pPr>
    </w:p>
    <w:p w14:paraId="6C89A48C" w14:textId="77777777" w:rsidR="00010A0C" w:rsidRDefault="00964D74">
      <w:pPr>
        <w:spacing w:line="360" w:lineRule="auto"/>
        <w:rPr>
          <w:rtl/>
        </w:rPr>
      </w:pPr>
      <w:r>
        <w:rPr>
          <w:rFonts w:hint="cs"/>
          <w:rtl/>
        </w:rPr>
        <w:t>עדה זו העידה כי :</w:t>
      </w:r>
    </w:p>
    <w:p w14:paraId="777A7BE1" w14:textId="77777777" w:rsidR="00010A0C" w:rsidRDefault="00964D74">
      <w:pPr>
        <w:numPr>
          <w:ilvl w:val="0"/>
          <w:numId w:val="4"/>
        </w:numPr>
        <w:spacing w:line="360" w:lineRule="auto"/>
        <w:rPr>
          <w:rtl/>
        </w:rPr>
      </w:pPr>
      <w:r>
        <w:rPr>
          <w:rFonts w:hint="cs"/>
          <w:rtl/>
        </w:rPr>
        <w:t>ערכה בסמכות וברשות כדין את חקירת הקטינה ואחיה . כחוקרת ילדים מוסמכת ומורשה . את כל שעשתה הנציחה במלל וכמתבקש על פי דין.ת/1 , ת/2 , ת/3 ,ת/4 באשר לקטינה . ות/5 ות/6 באשר לאחיה הקטין.</w:t>
      </w:r>
    </w:p>
    <w:p w14:paraId="30EF4BAB" w14:textId="77777777" w:rsidR="00010A0C" w:rsidRDefault="00964D74">
      <w:pPr>
        <w:numPr>
          <w:ilvl w:val="0"/>
          <w:numId w:val="4"/>
        </w:numPr>
        <w:spacing w:line="360" w:lineRule="auto"/>
      </w:pPr>
      <w:r>
        <w:rPr>
          <w:rFonts w:hint="cs"/>
          <w:rtl/>
        </w:rPr>
        <w:t>אשר לעדות הקטינה העידה כי:</w:t>
      </w:r>
    </w:p>
    <w:p w14:paraId="6736AC5F" w14:textId="77777777" w:rsidR="00010A0C" w:rsidRDefault="00964D74">
      <w:pPr>
        <w:numPr>
          <w:ilvl w:val="1"/>
          <w:numId w:val="4"/>
        </w:numPr>
        <w:spacing w:line="360" w:lineRule="auto"/>
      </w:pPr>
      <w:r>
        <w:rPr>
          <w:rFonts w:hint="cs"/>
          <w:rtl/>
        </w:rPr>
        <w:t>כי מצאה לנכון להתיר לקטינה להעיד בבית המשפט .</w:t>
      </w:r>
    </w:p>
    <w:p w14:paraId="377F9CC4" w14:textId="77777777" w:rsidR="00010A0C" w:rsidRDefault="00964D74">
      <w:pPr>
        <w:numPr>
          <w:ilvl w:val="1"/>
          <w:numId w:val="4"/>
        </w:numPr>
        <w:spacing w:line="360" w:lineRule="auto"/>
        <w:rPr>
          <w:rtl/>
        </w:rPr>
      </w:pPr>
      <w:r>
        <w:rPr>
          <w:rFonts w:hint="cs"/>
          <w:rtl/>
        </w:rPr>
        <w:t>התנגדה לעריכת עימות בין הקטינה לנאשם וזאת בגין גילה הצעיר .</w:t>
      </w:r>
    </w:p>
    <w:p w14:paraId="35ADE664" w14:textId="77777777" w:rsidR="00010A0C" w:rsidRDefault="00964D74">
      <w:pPr>
        <w:numPr>
          <w:ilvl w:val="1"/>
          <w:numId w:val="4"/>
        </w:numPr>
        <w:spacing w:line="360" w:lineRule="auto"/>
      </w:pPr>
      <w:r>
        <w:rPr>
          <w:rFonts w:hint="cs"/>
          <w:rtl/>
        </w:rPr>
        <w:t xml:space="preserve">מצאה את עדות הקטינה אמינה . ופירטה על סמך מה . </w:t>
      </w:r>
    </w:p>
    <w:p w14:paraId="6B6C6656" w14:textId="77777777" w:rsidR="00010A0C" w:rsidRDefault="00964D74">
      <w:pPr>
        <w:spacing w:line="360" w:lineRule="auto"/>
        <w:ind w:left="1800"/>
        <w:rPr>
          <w:b/>
          <w:bCs/>
        </w:rPr>
      </w:pPr>
      <w:r>
        <w:rPr>
          <w:rFonts w:hint="cs"/>
          <w:b/>
          <w:bCs/>
          <w:rtl/>
        </w:rPr>
        <w:t>עיינתי בהנמקותיה ובתשובותיה בחקירתה בפני . וברשומותיה שהוגשו כמוצגים. ולא מצאתי שהוטל דופי במהימנותה ,כישוריה ובאמיתות ממצאיה . בנוסף גם מהטעם שעסקינו בעדה מומחית הזרה לכל המעורבים. ונטולת כל טינות / מחויבויות קודמות ,עכשוויות ומאוחרות למי מהמעורבים בתיק . זולת חובת הגינות מקצועית ונאמנות לביהמ"ש . וככזו הקפידה לדייק ולהציף אל פני השטח את ממצאיה שרובם ככולם מעוגנים בממצאים שליקטה והציגה בפני. (ראה ת/1 , ת/2 , ת/3 ,ת/4 באשר לקטינה . ות/5 ות/6).</w:t>
      </w:r>
    </w:p>
    <w:p w14:paraId="389EF38B" w14:textId="77777777" w:rsidR="00010A0C" w:rsidRDefault="00010A0C">
      <w:pPr>
        <w:spacing w:line="360" w:lineRule="auto"/>
        <w:rPr>
          <w:b/>
          <w:bCs/>
          <w:rtl/>
        </w:rPr>
      </w:pPr>
    </w:p>
    <w:p w14:paraId="44F1F08A" w14:textId="77777777" w:rsidR="00010A0C" w:rsidRDefault="00010A0C">
      <w:pPr>
        <w:spacing w:line="360" w:lineRule="auto"/>
        <w:rPr>
          <w:b/>
          <w:bCs/>
          <w:rtl/>
        </w:rPr>
      </w:pPr>
    </w:p>
    <w:p w14:paraId="10A5BE32" w14:textId="77777777" w:rsidR="00010A0C" w:rsidRDefault="00964D74">
      <w:pPr>
        <w:spacing w:line="360" w:lineRule="auto"/>
        <w:rPr>
          <w:rtl/>
        </w:rPr>
      </w:pPr>
      <w:r>
        <w:rPr>
          <w:rFonts w:hint="cs"/>
          <w:b/>
          <w:bCs/>
          <w:rtl/>
        </w:rPr>
        <w:t>(3)</w:t>
      </w:r>
      <w:r>
        <w:rPr>
          <w:rFonts w:hint="cs"/>
          <w:rtl/>
        </w:rPr>
        <w:t>אשר לחקירת האח הקטין העידה כי:</w:t>
      </w:r>
    </w:p>
    <w:p w14:paraId="417E3265" w14:textId="77777777" w:rsidR="00010A0C" w:rsidRDefault="00010A0C">
      <w:pPr>
        <w:spacing w:line="360" w:lineRule="auto"/>
        <w:rPr>
          <w:rtl/>
        </w:rPr>
      </w:pPr>
    </w:p>
    <w:p w14:paraId="2160294E" w14:textId="77777777" w:rsidR="00010A0C" w:rsidRDefault="00964D74">
      <w:pPr>
        <w:numPr>
          <w:ilvl w:val="0"/>
          <w:numId w:val="5"/>
        </w:numPr>
        <w:spacing w:line="360" w:lineRule="auto"/>
        <w:rPr>
          <w:rtl/>
        </w:rPr>
      </w:pPr>
      <w:r>
        <w:rPr>
          <w:rFonts w:hint="cs"/>
          <w:rtl/>
        </w:rPr>
        <w:t xml:space="preserve">הפעילה את אותם הכישורים והיכולות פרי ניסיונה והכשרתה מקצועיים בחקירת ילדים </w:t>
      </w:r>
    </w:p>
    <w:p w14:paraId="011D5C4C" w14:textId="77777777" w:rsidR="00010A0C" w:rsidRDefault="00964D74">
      <w:pPr>
        <w:numPr>
          <w:ilvl w:val="0"/>
          <w:numId w:val="5"/>
        </w:numPr>
        <w:spacing w:line="360" w:lineRule="auto"/>
        <w:rPr>
          <w:rtl/>
        </w:rPr>
      </w:pPr>
      <w:r>
        <w:rPr>
          <w:rFonts w:hint="cs"/>
          <w:rtl/>
        </w:rPr>
        <w:t>מצאה אמינות נקודתית בדבריו של הקטין לעניין דמעות ובכייה של אחותו שהוזכרו קודם . ובכך מצאתי חיזוק והשבחה לאמינות גרסת הקטינה .במיוחד שהסיבה להן לדעת העד אחרת ולא קשורה להיבטים מיניים .</w:t>
      </w:r>
    </w:p>
    <w:p w14:paraId="5E6A839C" w14:textId="77777777" w:rsidR="00010A0C" w:rsidRDefault="00964D74">
      <w:pPr>
        <w:numPr>
          <w:ilvl w:val="0"/>
          <w:numId w:val="5"/>
        </w:numPr>
        <w:spacing w:line="360" w:lineRule="auto"/>
      </w:pPr>
      <w:r>
        <w:rPr>
          <w:rFonts w:hint="cs"/>
          <w:rtl/>
        </w:rPr>
        <w:t>גרסתו של הילד לא זוהמה . ואין לו דעה שלילית על הנאשם או נכונות להפלילו כדי להשביע את רצון אימו (ת/6 עמ' 4 ש' 13 ,שם עמ' 7 ש' 26 ופר' עמ' 27 ש' 18-24)</w:t>
      </w:r>
    </w:p>
    <w:p w14:paraId="3747D3C3" w14:textId="77777777" w:rsidR="00010A0C" w:rsidRDefault="00964D74">
      <w:pPr>
        <w:numPr>
          <w:ilvl w:val="0"/>
          <w:numId w:val="5"/>
        </w:numPr>
        <w:spacing w:line="360" w:lineRule="auto"/>
      </w:pPr>
      <w:r>
        <w:rPr>
          <w:rFonts w:hint="cs"/>
          <w:rtl/>
        </w:rPr>
        <w:t>הקטין אישר את גרסת אחותו כי הנאשם הפריד אותו ואת אחיו הקטן כשהוא לוקח את הקטינה לצד לפאתי הגן. כשהוא ,הנאשם  משתמש במילה "הפתעה " (ראה  ת/6 עמ' ש' 29- עמ'5 ש' 3 מול גרסת האחות ת/3 עמ' 45 ש' 2-6).</w:t>
      </w:r>
    </w:p>
    <w:p w14:paraId="5993A7D8" w14:textId="77777777" w:rsidR="00010A0C" w:rsidRDefault="00964D74">
      <w:pPr>
        <w:numPr>
          <w:ilvl w:val="0"/>
          <w:numId w:val="5"/>
        </w:numPr>
        <w:spacing w:line="360" w:lineRule="auto"/>
      </w:pPr>
      <w:r>
        <w:rPr>
          <w:rFonts w:hint="cs"/>
          <w:rtl/>
        </w:rPr>
        <w:t>ראה את התפיסה החזקה בה תפס הנאשם את הקטינה  (ת/ 6 עמ' 7 ש' 28 ועמ' 8 ש' 15)</w:t>
      </w:r>
    </w:p>
    <w:p w14:paraId="109AF8AA" w14:textId="77777777" w:rsidR="00010A0C" w:rsidRDefault="00964D74">
      <w:pPr>
        <w:numPr>
          <w:ilvl w:val="0"/>
          <w:numId w:val="5"/>
        </w:numPr>
        <w:spacing w:line="360" w:lineRule="auto"/>
      </w:pPr>
      <w:r>
        <w:rPr>
          <w:rFonts w:hint="cs"/>
          <w:rtl/>
        </w:rPr>
        <w:t>לא ראה שהנאשם הטיל ,כפי שטען הנאשם, את מימיו במקום.</w:t>
      </w:r>
    </w:p>
    <w:p w14:paraId="24425A84" w14:textId="77777777" w:rsidR="00010A0C" w:rsidRDefault="00010A0C">
      <w:pPr>
        <w:spacing w:line="360" w:lineRule="auto"/>
      </w:pPr>
    </w:p>
    <w:p w14:paraId="20973BBE" w14:textId="77777777" w:rsidR="00010A0C" w:rsidRDefault="00964D74">
      <w:pPr>
        <w:spacing w:line="360" w:lineRule="auto"/>
        <w:rPr>
          <w:rtl/>
        </w:rPr>
      </w:pPr>
      <w:r>
        <w:rPr>
          <w:rFonts w:hint="cs"/>
          <w:rtl/>
        </w:rPr>
        <w:t>קראתי את שהונח בפני סיכומים ,פרוטוקולים ומוצגים .ומתאי את עדותה של העדה חוקרת הילדים הגב' גושן אמינה ובעל דיות מספקת לקביעת ממצאים .אוסיף גם  כי לא מצאתי כי בכל המקובץ כאן הוטל דופי באמינות העדה ובממצאיה .</w:t>
      </w:r>
    </w:p>
    <w:p w14:paraId="64DBADEE" w14:textId="77777777" w:rsidR="00010A0C" w:rsidRDefault="00010A0C">
      <w:pPr>
        <w:spacing w:line="360" w:lineRule="auto"/>
        <w:rPr>
          <w:rtl/>
        </w:rPr>
      </w:pPr>
    </w:p>
    <w:p w14:paraId="5AAC6F5B" w14:textId="77777777" w:rsidR="00010A0C" w:rsidRDefault="00964D74">
      <w:pPr>
        <w:spacing w:line="360" w:lineRule="auto"/>
        <w:rPr>
          <w:b/>
          <w:bCs/>
          <w:u w:val="single"/>
          <w:rtl/>
        </w:rPr>
      </w:pPr>
      <w:r>
        <w:rPr>
          <w:rFonts w:hint="cs"/>
          <w:b/>
          <w:bCs/>
          <w:u w:val="single"/>
          <w:rtl/>
        </w:rPr>
        <w:t>עדות' גב' כוכבה לוי – אימם של הקטינים</w:t>
      </w:r>
    </w:p>
    <w:p w14:paraId="2438E57B" w14:textId="77777777" w:rsidR="00010A0C" w:rsidRDefault="00010A0C">
      <w:pPr>
        <w:spacing w:line="360" w:lineRule="auto"/>
        <w:rPr>
          <w:b/>
          <w:bCs/>
          <w:u w:val="single"/>
          <w:rtl/>
        </w:rPr>
      </w:pPr>
    </w:p>
    <w:p w14:paraId="35C856FB" w14:textId="77777777" w:rsidR="00010A0C" w:rsidRDefault="00964D74">
      <w:pPr>
        <w:spacing w:line="360" w:lineRule="auto"/>
        <w:rPr>
          <w:rtl/>
        </w:rPr>
      </w:pPr>
      <w:r>
        <w:rPr>
          <w:rFonts w:hint="cs"/>
          <w:rtl/>
        </w:rPr>
        <w:t>עדה זו העידה כי:</w:t>
      </w:r>
    </w:p>
    <w:p w14:paraId="61BDB6F8" w14:textId="77777777" w:rsidR="00010A0C" w:rsidRDefault="00964D74">
      <w:pPr>
        <w:spacing w:line="360" w:lineRule="auto"/>
        <w:rPr>
          <w:rtl/>
        </w:rPr>
      </w:pPr>
      <w:r>
        <w:rPr>
          <w:rFonts w:hint="cs"/>
          <w:rtl/>
        </w:rPr>
        <w:t>(1)הינה אם חד הורית המטופלת בקטינה הבכורה ובשני אחיה הקטנים.</w:t>
      </w:r>
    </w:p>
    <w:p w14:paraId="4621357D" w14:textId="77777777" w:rsidR="00010A0C" w:rsidRDefault="00964D74">
      <w:pPr>
        <w:spacing w:line="360" w:lineRule="auto"/>
        <w:rPr>
          <w:rtl/>
        </w:rPr>
      </w:pPr>
      <w:r>
        <w:rPr>
          <w:rFonts w:hint="cs"/>
          <w:rtl/>
        </w:rPr>
        <w:t>(2) הינה שכנתם של הנאשם ואימו וכי הינה ביחסי שכנות טובה עמם.</w:t>
      </w:r>
    </w:p>
    <w:p w14:paraId="030DDDBF" w14:textId="77777777" w:rsidR="00010A0C" w:rsidRDefault="00964D74">
      <w:pPr>
        <w:spacing w:line="360" w:lineRule="auto"/>
        <w:rPr>
          <w:rtl/>
        </w:rPr>
      </w:pPr>
      <w:r>
        <w:rPr>
          <w:rFonts w:hint="cs"/>
          <w:rtl/>
        </w:rPr>
        <w:t>(3)שמעה לראשונה מפי ביתה הקטינה על האירוע ביום קרות אירועי הגן.</w:t>
      </w:r>
    </w:p>
    <w:p w14:paraId="460099FD" w14:textId="77777777" w:rsidR="00010A0C" w:rsidRDefault="00964D74">
      <w:pPr>
        <w:spacing w:line="360" w:lineRule="auto"/>
        <w:rPr>
          <w:rtl/>
        </w:rPr>
      </w:pPr>
      <w:r>
        <w:rPr>
          <w:rFonts w:hint="cs"/>
          <w:rtl/>
        </w:rPr>
        <w:t>עד לקרות האירוע היו יחסי המשפחות בכלל ועם הנאשם יחסים קרובים וחמים .כשהנאשם משמש בפועל כ"אח בוגר " או תחליף דמות אב לילדיה .</w:t>
      </w:r>
    </w:p>
    <w:p w14:paraId="20206232" w14:textId="77777777" w:rsidR="00010A0C" w:rsidRDefault="00010A0C">
      <w:pPr>
        <w:spacing w:line="360" w:lineRule="auto"/>
        <w:rPr>
          <w:rtl/>
        </w:rPr>
      </w:pPr>
    </w:p>
    <w:p w14:paraId="1563D622" w14:textId="77777777" w:rsidR="00010A0C" w:rsidRDefault="00964D74">
      <w:pPr>
        <w:spacing w:line="360" w:lineRule="auto"/>
        <w:rPr>
          <w:b/>
          <w:bCs/>
          <w:rtl/>
        </w:rPr>
      </w:pPr>
      <w:r>
        <w:rPr>
          <w:rFonts w:hint="cs"/>
          <w:b/>
          <w:bCs/>
          <w:rtl/>
        </w:rPr>
        <w:t xml:space="preserve">על פי כל היגיון וסבירות  אין ולא היו לעדה  ,קודם לחשיפת אירועי הגן, כל מניע סיבה או רצון לטפול אשמת שווא על הנאשם .ולכן מוצא אני כאן בסוס מסוים לאמינות גרסת העדה </w:t>
      </w:r>
    </w:p>
    <w:p w14:paraId="321A9225" w14:textId="77777777" w:rsidR="00010A0C" w:rsidRDefault="00010A0C">
      <w:pPr>
        <w:spacing w:line="360" w:lineRule="auto"/>
        <w:rPr>
          <w:b/>
          <w:bCs/>
          <w:rtl/>
        </w:rPr>
      </w:pPr>
    </w:p>
    <w:p w14:paraId="40656D55" w14:textId="77777777" w:rsidR="00010A0C" w:rsidRDefault="00964D74">
      <w:pPr>
        <w:spacing w:line="360" w:lineRule="auto"/>
        <w:rPr>
          <w:rtl/>
        </w:rPr>
      </w:pPr>
      <w:r>
        <w:rPr>
          <w:rFonts w:hint="cs"/>
          <w:rtl/>
        </w:rPr>
        <w:t xml:space="preserve">(4)הקטינה שבה מהגן וישר פנתה לעדה ולחשה לה באוזן שהנאשם הפשיל את מכנסיו כדי שהיא , הקטינה ,תראה את איבר מינו. </w:t>
      </w:r>
    </w:p>
    <w:p w14:paraId="0E203232" w14:textId="77777777" w:rsidR="00010A0C" w:rsidRDefault="00010A0C">
      <w:pPr>
        <w:spacing w:line="360" w:lineRule="auto"/>
        <w:rPr>
          <w:rtl/>
        </w:rPr>
      </w:pPr>
    </w:p>
    <w:p w14:paraId="04325340" w14:textId="77777777" w:rsidR="00010A0C" w:rsidRDefault="00964D74">
      <w:pPr>
        <w:spacing w:line="360" w:lineRule="auto"/>
        <w:rPr>
          <w:b/>
          <w:bCs/>
          <w:rtl/>
        </w:rPr>
      </w:pPr>
      <w:r>
        <w:rPr>
          <w:rFonts w:hint="cs"/>
          <w:b/>
          <w:bCs/>
          <w:rtl/>
        </w:rPr>
        <w:t>גם כאן באה לדעתי לעולם תמיכה נוספת באמינות גרסת העדה . כיוון שהאירוע המדווח הינו נקודתי וממוקד הסרת מכנסיים ,תחתונים וחשיפה. אין כאן לא השמעת מלל. לא מעשה אונן ולא כפיית מגע .לשון אחרת התיאור ממוזער ממוקד ונטול כל הגזמות וצבע . בנוסף המתואר ע"י העדה תואם לגרסת הקטינה ואחיה .</w:t>
      </w:r>
    </w:p>
    <w:p w14:paraId="19B082BD" w14:textId="77777777" w:rsidR="00010A0C" w:rsidRDefault="00964D74">
      <w:pPr>
        <w:spacing w:line="360" w:lineRule="auto"/>
        <w:rPr>
          <w:b/>
          <w:bCs/>
          <w:rtl/>
        </w:rPr>
      </w:pPr>
      <w:r>
        <w:rPr>
          <w:rFonts w:hint="cs"/>
          <w:b/>
          <w:bCs/>
          <w:rtl/>
        </w:rPr>
        <w:t>וגם במצב עובדתי זה מצאתי השבחה וחיזוק מה לאמינות גרסת העדה וראיות התביעה.</w:t>
      </w:r>
    </w:p>
    <w:p w14:paraId="239440E3" w14:textId="77777777" w:rsidR="00010A0C" w:rsidRDefault="00010A0C">
      <w:pPr>
        <w:spacing w:line="360" w:lineRule="auto"/>
        <w:rPr>
          <w:b/>
          <w:bCs/>
          <w:rtl/>
        </w:rPr>
      </w:pPr>
    </w:p>
    <w:p w14:paraId="098A0F19" w14:textId="77777777" w:rsidR="00010A0C" w:rsidRDefault="00964D74">
      <w:pPr>
        <w:numPr>
          <w:ilvl w:val="0"/>
          <w:numId w:val="6"/>
        </w:numPr>
        <w:spacing w:line="360" w:lineRule="auto"/>
        <w:rPr>
          <w:b/>
          <w:bCs/>
          <w:rtl/>
        </w:rPr>
      </w:pPr>
      <w:r>
        <w:rPr>
          <w:rFonts w:hint="cs"/>
          <w:rtl/>
        </w:rPr>
        <w:t>בנוכחותה קרבה הקטינה לשימרית האחיינית של אימו של הנאשם ולחשה באוזנה על אשר אירע לה בגן. קרי הקטינה  שבה על גרסתה ביוזמתה שלה  ובטרם גרסתה הייתה יכולה ל"הזדהם".</w:t>
      </w:r>
      <w:r>
        <w:rPr>
          <w:rFonts w:hint="cs"/>
          <w:b/>
          <w:bCs/>
          <w:rtl/>
        </w:rPr>
        <w:t xml:space="preserve"> </w:t>
      </w:r>
    </w:p>
    <w:p w14:paraId="1071E244" w14:textId="77777777" w:rsidR="00010A0C" w:rsidRDefault="00010A0C">
      <w:pPr>
        <w:spacing w:line="360" w:lineRule="auto"/>
        <w:rPr>
          <w:b/>
          <w:bCs/>
        </w:rPr>
      </w:pPr>
    </w:p>
    <w:p w14:paraId="7C01F64F" w14:textId="77777777" w:rsidR="00010A0C" w:rsidRDefault="00010A0C">
      <w:pPr>
        <w:spacing w:line="360" w:lineRule="auto"/>
        <w:rPr>
          <w:b/>
          <w:bCs/>
          <w:rtl/>
        </w:rPr>
      </w:pPr>
    </w:p>
    <w:p w14:paraId="725329F6" w14:textId="77777777" w:rsidR="00010A0C" w:rsidRDefault="00964D74">
      <w:pPr>
        <w:spacing w:line="360" w:lineRule="auto"/>
        <w:rPr>
          <w:b/>
          <w:bCs/>
          <w:rtl/>
        </w:rPr>
      </w:pPr>
      <w:r>
        <w:rPr>
          <w:rFonts w:hint="cs"/>
          <w:b/>
          <w:bCs/>
          <w:rtl/>
        </w:rPr>
        <w:t>גם בעובדה זו מוצא אני תימוכין לאמינות גרסת הקטינה ואמיתותה לאשר אירע בגן.</w:t>
      </w:r>
    </w:p>
    <w:p w14:paraId="7B7DA68B" w14:textId="77777777" w:rsidR="00010A0C" w:rsidRDefault="00010A0C">
      <w:pPr>
        <w:spacing w:line="360" w:lineRule="auto"/>
        <w:rPr>
          <w:b/>
          <w:bCs/>
          <w:rtl/>
        </w:rPr>
      </w:pPr>
    </w:p>
    <w:p w14:paraId="1E6B1D28" w14:textId="77777777" w:rsidR="00010A0C" w:rsidRDefault="00964D74">
      <w:pPr>
        <w:spacing w:line="360" w:lineRule="auto"/>
        <w:rPr>
          <w:rtl/>
        </w:rPr>
      </w:pPr>
      <w:r>
        <w:rPr>
          <w:rFonts w:hint="cs"/>
          <w:rtl/>
        </w:rPr>
        <w:t>(6)במהלך השבוע הנאשם צלצל אליה ושאל אותה האם יכול להיות שהקטינה מדמיינת או שראתה את שסיפרה עליו ואודותיו .לרבות על "מעשי הקפיצה " בבית . והיא השיבה לו בשלילה.</w:t>
      </w:r>
    </w:p>
    <w:p w14:paraId="0E4A4859" w14:textId="77777777" w:rsidR="00010A0C" w:rsidRDefault="00010A0C">
      <w:pPr>
        <w:spacing w:line="360" w:lineRule="auto"/>
        <w:rPr>
          <w:rtl/>
        </w:rPr>
      </w:pPr>
    </w:p>
    <w:p w14:paraId="52C63661" w14:textId="77777777" w:rsidR="00010A0C" w:rsidRDefault="00964D74">
      <w:pPr>
        <w:numPr>
          <w:ilvl w:val="0"/>
          <w:numId w:val="6"/>
        </w:numPr>
        <w:spacing w:line="360" w:lineRule="auto"/>
        <w:rPr>
          <w:rtl/>
        </w:rPr>
      </w:pPr>
      <w:r>
        <w:rPr>
          <w:rFonts w:hint="cs"/>
          <w:rtl/>
        </w:rPr>
        <w:t>באשר ל"קפיצות" העידה כי נזכרה במקרים שעה שהייתה בביתה של אמו של הנאשם הקטינה הלינה בעבר על הנאשם  שהוא מציק לה .</w:t>
      </w:r>
    </w:p>
    <w:p w14:paraId="1920FBFC" w14:textId="77777777" w:rsidR="00010A0C" w:rsidRDefault="00964D74">
      <w:pPr>
        <w:spacing w:line="360" w:lineRule="auto"/>
        <w:rPr>
          <w:b/>
          <w:bCs/>
          <w:rtl/>
        </w:rPr>
      </w:pPr>
      <w:r>
        <w:rPr>
          <w:rFonts w:hint="cs"/>
          <w:rtl/>
        </w:rPr>
        <w:t xml:space="preserve"> </w:t>
      </w:r>
      <w:r>
        <w:rPr>
          <w:rFonts w:hint="cs"/>
          <w:b/>
          <w:bCs/>
          <w:rtl/>
        </w:rPr>
        <w:t>גם כאן מוצא אני ביסוס נוסף לאמינות עדות התביעה . שכן העדה לא מהססת להציג את עצמה באור שלילי של אם שלא הייתה קשובה בשעתו מספיק לביתה שבאה והלינה באוזנייה על הנאשם . וחשבה שעסקינן במשחקים .(בין בת 8 לבין גבר צעיר בן 23 ?! ) –תמהתי אבל  .תמיהה זו / עצימת העין של האם . ונכונותה להציג את עצמה באור שלילי . כף המאזניים לעניין אמינותה של העדה נוטה לטובת אמינותה.יתרה מזאת הדברים גם תואמים את דברי הקטינה שחששה לספר בפרוטרוט את אשר הנאשם מבצע בה ב"קפיצותיו" אבל הסבה את תשומת לב האם ולשווא . לאי הנוחות שהמעשים גורמים לה ולהצקות הנאשם.</w:t>
      </w:r>
    </w:p>
    <w:p w14:paraId="216FB6BC" w14:textId="77777777" w:rsidR="00010A0C" w:rsidRDefault="00010A0C">
      <w:pPr>
        <w:spacing w:line="360" w:lineRule="auto"/>
        <w:rPr>
          <w:b/>
          <w:bCs/>
          <w:rtl/>
        </w:rPr>
      </w:pPr>
    </w:p>
    <w:p w14:paraId="55C20903" w14:textId="77777777" w:rsidR="00010A0C" w:rsidRDefault="00010A0C">
      <w:pPr>
        <w:spacing w:line="360" w:lineRule="auto"/>
        <w:rPr>
          <w:b/>
          <w:bCs/>
          <w:rtl/>
        </w:rPr>
      </w:pPr>
    </w:p>
    <w:p w14:paraId="0FE09335" w14:textId="77777777" w:rsidR="00010A0C" w:rsidRDefault="00964D74">
      <w:pPr>
        <w:spacing w:line="360" w:lineRule="auto"/>
        <w:rPr>
          <w:b/>
          <w:bCs/>
          <w:u w:val="single"/>
          <w:rtl/>
        </w:rPr>
      </w:pPr>
      <w:r>
        <w:rPr>
          <w:rFonts w:hint="cs"/>
          <w:b/>
          <w:bCs/>
          <w:u w:val="single"/>
          <w:rtl/>
        </w:rPr>
        <w:t>ת/7 הודעת אימו של הנאשם הגב' יונה מסאמי שהוגשה בהסכמה</w:t>
      </w:r>
    </w:p>
    <w:p w14:paraId="357C06EF" w14:textId="77777777" w:rsidR="00010A0C" w:rsidRDefault="00010A0C">
      <w:pPr>
        <w:spacing w:line="360" w:lineRule="auto"/>
        <w:rPr>
          <w:b/>
          <w:bCs/>
          <w:u w:val="single"/>
          <w:rtl/>
        </w:rPr>
      </w:pPr>
    </w:p>
    <w:p w14:paraId="7222DEE1" w14:textId="77777777" w:rsidR="00010A0C" w:rsidRDefault="00964D74">
      <w:pPr>
        <w:spacing w:line="360" w:lineRule="auto"/>
        <w:rPr>
          <w:rtl/>
        </w:rPr>
      </w:pPr>
      <w:r>
        <w:rPr>
          <w:rFonts w:hint="cs"/>
          <w:rtl/>
        </w:rPr>
        <w:t>מההודעה עולה כי :</w:t>
      </w:r>
    </w:p>
    <w:p w14:paraId="3ECD58B2" w14:textId="77777777" w:rsidR="00010A0C" w:rsidRDefault="00964D74">
      <w:pPr>
        <w:numPr>
          <w:ilvl w:val="0"/>
          <w:numId w:val="7"/>
        </w:numPr>
        <w:spacing w:line="360" w:lineRule="auto"/>
        <w:rPr>
          <w:rtl/>
        </w:rPr>
      </w:pPr>
      <w:r>
        <w:rPr>
          <w:rFonts w:hint="cs"/>
          <w:rtl/>
        </w:rPr>
        <w:t>לא הייתה עדה למעשים.</w:t>
      </w:r>
    </w:p>
    <w:p w14:paraId="66D08159" w14:textId="77777777" w:rsidR="00010A0C" w:rsidRDefault="00964D74">
      <w:pPr>
        <w:numPr>
          <w:ilvl w:val="0"/>
          <w:numId w:val="7"/>
        </w:numPr>
        <w:spacing w:line="360" w:lineRule="auto"/>
        <w:rPr>
          <w:b/>
          <w:bCs/>
          <w:u w:val="single"/>
          <w:rtl/>
        </w:rPr>
      </w:pPr>
      <w:r>
        <w:rPr>
          <w:rFonts w:hint="cs"/>
          <w:rtl/>
        </w:rPr>
        <w:t>שללה לאור היכרותה את בנה שהנאשם יחשוף את איבר מינו בפני הקטינה.</w:t>
      </w:r>
    </w:p>
    <w:p w14:paraId="67FF279E" w14:textId="77777777" w:rsidR="00010A0C" w:rsidRDefault="00964D74">
      <w:pPr>
        <w:numPr>
          <w:ilvl w:val="0"/>
          <w:numId w:val="7"/>
        </w:numPr>
        <w:spacing w:line="360" w:lineRule="auto"/>
        <w:rPr>
          <w:b/>
          <w:bCs/>
          <w:u w:val="single"/>
        </w:rPr>
      </w:pPr>
      <w:r>
        <w:rPr>
          <w:rFonts w:hint="cs"/>
          <w:rtl/>
        </w:rPr>
        <w:t>מאשרת את דברי אימה של הקטינה על כך שהאם גילתה לה במה עסקינן.</w:t>
      </w:r>
    </w:p>
    <w:p w14:paraId="429FD501" w14:textId="77777777" w:rsidR="00010A0C" w:rsidRDefault="00010A0C">
      <w:pPr>
        <w:spacing w:line="360" w:lineRule="auto"/>
      </w:pPr>
    </w:p>
    <w:p w14:paraId="08BB63D4" w14:textId="77777777" w:rsidR="00010A0C" w:rsidRDefault="00010A0C">
      <w:pPr>
        <w:spacing w:line="360" w:lineRule="auto"/>
        <w:rPr>
          <w:rtl/>
        </w:rPr>
      </w:pPr>
    </w:p>
    <w:p w14:paraId="17F1750A" w14:textId="77777777" w:rsidR="00010A0C" w:rsidRDefault="00964D74">
      <w:pPr>
        <w:spacing w:line="360" w:lineRule="auto"/>
        <w:rPr>
          <w:b/>
          <w:bCs/>
          <w:u w:val="single"/>
          <w:rtl/>
        </w:rPr>
      </w:pPr>
      <w:r>
        <w:rPr>
          <w:rFonts w:hint="cs"/>
          <w:b/>
          <w:bCs/>
          <w:u w:val="single"/>
          <w:rtl/>
        </w:rPr>
        <w:t xml:space="preserve">פרשת ההגנה </w:t>
      </w:r>
    </w:p>
    <w:p w14:paraId="2523BCE1" w14:textId="77777777" w:rsidR="00010A0C" w:rsidRDefault="00010A0C">
      <w:pPr>
        <w:spacing w:line="360" w:lineRule="auto"/>
        <w:rPr>
          <w:b/>
          <w:bCs/>
          <w:u w:val="single"/>
          <w:rtl/>
        </w:rPr>
      </w:pPr>
    </w:p>
    <w:p w14:paraId="6711B8B6" w14:textId="77777777" w:rsidR="00010A0C" w:rsidRDefault="00964D74">
      <w:pPr>
        <w:spacing w:line="360" w:lineRule="auto"/>
        <w:rPr>
          <w:b/>
          <w:bCs/>
          <w:u w:val="single"/>
          <w:rtl/>
        </w:rPr>
      </w:pPr>
      <w:r>
        <w:rPr>
          <w:rFonts w:hint="cs"/>
          <w:b/>
          <w:bCs/>
          <w:u w:val="single"/>
          <w:rtl/>
        </w:rPr>
        <w:t xml:space="preserve">ע"ה 1 הנאשם בעצמו </w:t>
      </w:r>
    </w:p>
    <w:p w14:paraId="2DE80811" w14:textId="77777777" w:rsidR="00010A0C" w:rsidRDefault="00010A0C">
      <w:pPr>
        <w:spacing w:line="360" w:lineRule="auto"/>
        <w:rPr>
          <w:b/>
          <w:bCs/>
          <w:u w:val="single"/>
          <w:rtl/>
        </w:rPr>
      </w:pPr>
    </w:p>
    <w:p w14:paraId="398A47DF" w14:textId="77777777" w:rsidR="00010A0C" w:rsidRDefault="00964D74">
      <w:pPr>
        <w:spacing w:line="360" w:lineRule="auto"/>
        <w:rPr>
          <w:rtl/>
        </w:rPr>
      </w:pPr>
      <w:r>
        <w:rPr>
          <w:rFonts w:hint="cs"/>
          <w:rtl/>
        </w:rPr>
        <w:t>הנאשם העיד כי:</w:t>
      </w:r>
    </w:p>
    <w:p w14:paraId="08F40BBC" w14:textId="77777777" w:rsidR="00010A0C" w:rsidRDefault="00964D74">
      <w:pPr>
        <w:spacing w:line="360" w:lineRule="auto"/>
        <w:rPr>
          <w:b/>
          <w:bCs/>
          <w:u w:val="single"/>
          <w:rtl/>
        </w:rPr>
      </w:pPr>
      <w:r>
        <w:rPr>
          <w:rFonts w:hint="cs"/>
          <w:rtl/>
        </w:rPr>
        <w:t xml:space="preserve">(1)שלל משחקים בכלל עם הקטינה  (ת/11 הודעת ובמשטרה מה17.5.10 ש' 29 ,35 </w:t>
      </w:r>
      <w:r>
        <w:rPr>
          <w:rFonts w:hint="cs"/>
          <w:b/>
          <w:bCs/>
          <w:u w:val="single"/>
          <w:rtl/>
        </w:rPr>
        <w:t>)</w:t>
      </w:r>
    </w:p>
    <w:p w14:paraId="1572D6FC" w14:textId="77777777" w:rsidR="00010A0C" w:rsidRDefault="00010A0C">
      <w:pPr>
        <w:spacing w:line="360" w:lineRule="auto"/>
        <w:rPr>
          <w:b/>
          <w:bCs/>
          <w:u w:val="single"/>
          <w:rtl/>
        </w:rPr>
      </w:pPr>
    </w:p>
    <w:p w14:paraId="71AE310C" w14:textId="77777777" w:rsidR="00010A0C" w:rsidRDefault="00964D74">
      <w:pPr>
        <w:spacing w:line="360" w:lineRule="auto"/>
        <w:rPr>
          <w:b/>
          <w:bCs/>
          <w:i/>
          <w:iCs/>
          <w:rtl/>
        </w:rPr>
      </w:pPr>
      <w:r>
        <w:rPr>
          <w:rFonts w:hint="cs"/>
          <w:b/>
          <w:bCs/>
          <w:i/>
          <w:iCs/>
          <w:rtl/>
        </w:rPr>
        <w:t>"אני אף פעם לא שיחקתי איתה במשחקים שונים"</w:t>
      </w:r>
    </w:p>
    <w:p w14:paraId="429C9FB5" w14:textId="77777777" w:rsidR="00010A0C" w:rsidRDefault="00010A0C">
      <w:pPr>
        <w:spacing w:line="360" w:lineRule="auto"/>
        <w:rPr>
          <w:b/>
          <w:bCs/>
          <w:i/>
          <w:iCs/>
          <w:rtl/>
        </w:rPr>
      </w:pPr>
    </w:p>
    <w:p w14:paraId="0DA7B075" w14:textId="77777777" w:rsidR="00010A0C" w:rsidRDefault="00964D74">
      <w:pPr>
        <w:spacing w:line="360" w:lineRule="auto"/>
        <w:rPr>
          <w:b/>
          <w:bCs/>
          <w:rtl/>
        </w:rPr>
      </w:pPr>
      <w:r>
        <w:rPr>
          <w:rFonts w:hint="cs"/>
          <w:b/>
          <w:bCs/>
          <w:rtl/>
        </w:rPr>
        <w:t xml:space="preserve">דברים אלה עומדים בסתירה לגרסתו המאוחרת  ש"הקפיצות " היו משחקים   /ריקודים....היאבקות </w:t>
      </w:r>
    </w:p>
    <w:p w14:paraId="752939D7" w14:textId="77777777" w:rsidR="00010A0C" w:rsidRDefault="00964D74">
      <w:pPr>
        <w:spacing w:line="360" w:lineRule="auto"/>
        <w:rPr>
          <w:b/>
          <w:bCs/>
          <w:rtl/>
        </w:rPr>
      </w:pPr>
      <w:r>
        <w:rPr>
          <w:rFonts w:hint="cs"/>
          <w:b/>
          <w:bCs/>
          <w:i/>
          <w:iCs/>
          <w:rtl/>
        </w:rPr>
        <w:t xml:space="preserve">"לא להעיף, כן כשהיינו משחקים ביאבקות, הייתי מעיף את שלושתם...שיחקנו השתוללנו אבל לא בגדר של מין או משהו" </w:t>
      </w:r>
      <w:r>
        <w:rPr>
          <w:rFonts w:hint="cs"/>
          <w:b/>
          <w:bCs/>
          <w:rtl/>
        </w:rPr>
        <w:t>..(ת/11 עמ'3 ש' 50-56).</w:t>
      </w:r>
    </w:p>
    <w:p w14:paraId="499CD5EE" w14:textId="77777777" w:rsidR="00010A0C" w:rsidRDefault="00010A0C">
      <w:pPr>
        <w:spacing w:line="360" w:lineRule="auto"/>
        <w:rPr>
          <w:b/>
          <w:bCs/>
          <w:rtl/>
        </w:rPr>
      </w:pPr>
    </w:p>
    <w:p w14:paraId="20C7E9CC" w14:textId="77777777" w:rsidR="00010A0C" w:rsidRDefault="00964D74">
      <w:pPr>
        <w:spacing w:line="360" w:lineRule="auto"/>
        <w:rPr>
          <w:rtl/>
        </w:rPr>
      </w:pPr>
      <w:r>
        <w:rPr>
          <w:rFonts w:hint="cs"/>
          <w:rtl/>
        </w:rPr>
        <w:t xml:space="preserve">(2)באשר לאירוע החשיפה  .תחילה בת/ 11 עמ' 3 ש' 66 שולל הנאשם מכל וכל את האירוע  </w:t>
      </w:r>
    </w:p>
    <w:p w14:paraId="306104E3" w14:textId="77777777" w:rsidR="00010A0C" w:rsidRDefault="00964D74">
      <w:pPr>
        <w:spacing w:line="360" w:lineRule="auto"/>
        <w:rPr>
          <w:rtl/>
        </w:rPr>
      </w:pPr>
      <w:r>
        <w:rPr>
          <w:rFonts w:hint="cs"/>
          <w:rtl/>
        </w:rPr>
        <w:t xml:space="preserve"> </w:t>
      </w:r>
    </w:p>
    <w:p w14:paraId="150540C6" w14:textId="77777777" w:rsidR="00010A0C" w:rsidRDefault="00964D74">
      <w:pPr>
        <w:spacing w:line="360" w:lineRule="auto"/>
        <w:rPr>
          <w:b/>
          <w:bCs/>
          <w:i/>
          <w:iCs/>
          <w:rtl/>
        </w:rPr>
      </w:pPr>
      <w:r>
        <w:rPr>
          <w:rFonts w:hint="cs"/>
          <w:b/>
          <w:bCs/>
          <w:i/>
          <w:iCs/>
          <w:rtl/>
        </w:rPr>
        <w:t>"לא היה אירוע"</w:t>
      </w:r>
    </w:p>
    <w:p w14:paraId="0592AA46" w14:textId="77777777" w:rsidR="00010A0C" w:rsidRDefault="00010A0C">
      <w:pPr>
        <w:spacing w:line="360" w:lineRule="auto"/>
        <w:rPr>
          <w:b/>
          <w:bCs/>
          <w:i/>
          <w:iCs/>
          <w:rtl/>
        </w:rPr>
      </w:pPr>
    </w:p>
    <w:p w14:paraId="669AF7B3" w14:textId="77777777" w:rsidR="00010A0C" w:rsidRDefault="00964D74">
      <w:pPr>
        <w:spacing w:line="360" w:lineRule="auto"/>
        <w:rPr>
          <w:rtl/>
        </w:rPr>
      </w:pPr>
      <w:r>
        <w:rPr>
          <w:rFonts w:hint="cs"/>
          <w:rtl/>
        </w:rPr>
        <w:t>ולאחר שהוא מתבקש על ידי החוקר לנסות ולהיזכר  . הוא נזכר באירוע בו נטל חלק עם הקטינה ואחיה ועוד איזה חמישים ילד שהיו שמה.. בתשובה לשאלות נוספות של החוקר הוא ממשיך לא לזכור / להיתמם להסתיר ולהבליע .</w:t>
      </w:r>
    </w:p>
    <w:p w14:paraId="621D77AD" w14:textId="77777777" w:rsidR="00010A0C" w:rsidRDefault="00964D74">
      <w:pPr>
        <w:spacing w:line="360" w:lineRule="auto"/>
        <w:rPr>
          <w:rtl/>
        </w:rPr>
      </w:pPr>
      <w:r>
        <w:rPr>
          <w:rFonts w:hint="cs"/>
          <w:rtl/>
        </w:rPr>
        <w:t xml:space="preserve">איני נוטה לתת אמון בגרסתו שבקש להתפנות והקטינה רדפה אחריו והפריעה לו. ראה לעניין זה עדות הקטינה בפני ואחיה באמצעות חוקרת הילדים . במיוחד על התפיסה ביד והבכי.  </w:t>
      </w:r>
    </w:p>
    <w:p w14:paraId="1F850609" w14:textId="77777777" w:rsidR="00010A0C" w:rsidRDefault="00964D74">
      <w:pPr>
        <w:spacing w:line="360" w:lineRule="auto"/>
        <w:rPr>
          <w:rtl/>
        </w:rPr>
      </w:pPr>
      <w:r>
        <w:rPr>
          <w:rFonts w:hint="cs"/>
          <w:rtl/>
        </w:rPr>
        <w:t>לשון אחרת בהסתמך על שציינתי קודם ולאחר שעברתי על סיכומי ההגנה לא מצאתי די באשר העלה הנאשם  כדי לבסס ספק סביר ואו לקעקע את אמינות גרסת התביעה ועדיה .</w:t>
      </w:r>
    </w:p>
    <w:p w14:paraId="4D45471C" w14:textId="77777777" w:rsidR="00010A0C" w:rsidRDefault="00010A0C">
      <w:pPr>
        <w:spacing w:line="360" w:lineRule="auto"/>
        <w:rPr>
          <w:rtl/>
        </w:rPr>
      </w:pPr>
    </w:p>
    <w:p w14:paraId="75C5CDB8" w14:textId="77777777" w:rsidR="00010A0C" w:rsidRDefault="00010A0C">
      <w:pPr>
        <w:spacing w:line="360" w:lineRule="auto"/>
        <w:rPr>
          <w:rtl/>
        </w:rPr>
      </w:pPr>
    </w:p>
    <w:p w14:paraId="4071EFCC" w14:textId="77777777" w:rsidR="00010A0C" w:rsidRDefault="00964D74">
      <w:pPr>
        <w:spacing w:line="360" w:lineRule="auto"/>
        <w:rPr>
          <w:b/>
          <w:bCs/>
          <w:u w:val="single"/>
          <w:rtl/>
        </w:rPr>
      </w:pPr>
      <w:r>
        <w:rPr>
          <w:rFonts w:hint="cs"/>
          <w:b/>
          <w:bCs/>
          <w:u w:val="single"/>
          <w:rtl/>
        </w:rPr>
        <w:t xml:space="preserve">סוף דבר </w:t>
      </w:r>
    </w:p>
    <w:p w14:paraId="6E094AEF" w14:textId="77777777" w:rsidR="00010A0C" w:rsidRDefault="00964D74">
      <w:pPr>
        <w:spacing w:line="360" w:lineRule="auto"/>
        <w:rPr>
          <w:b/>
          <w:bCs/>
          <w:u w:val="single"/>
          <w:rtl/>
        </w:rPr>
      </w:pPr>
      <w:r>
        <w:rPr>
          <w:rFonts w:hint="cs"/>
          <w:b/>
          <w:bCs/>
          <w:u w:val="single"/>
          <w:rtl/>
        </w:rPr>
        <w:t>שר על כן ובשל כל אלה . ומהטעם ששוכנעתי כי המעשים המיוחסים לנאשם .מעשים שביצועם הוכח  . הינם מעשים על פי כל הקשר דברים והדבקו בהתחשב במערכת הערכים הנהוגה בחברתינו .על פי כל קנה מידה אוביקטיבי יחשבו בתנאים דנן למעשים בעלי אופי והקשר מיני ארוטי .כמובן של מילים אלה לצרוך הוכחת יסודות העבירה בה האשם הנאשם.</w:t>
      </w:r>
    </w:p>
    <w:p w14:paraId="758CAD41" w14:textId="77777777" w:rsidR="00010A0C" w:rsidRDefault="00964D74">
      <w:pPr>
        <w:spacing w:line="360" w:lineRule="auto"/>
        <w:rPr>
          <w:b/>
          <w:bCs/>
          <w:u w:val="single"/>
          <w:rtl/>
        </w:rPr>
      </w:pPr>
      <w:r>
        <w:rPr>
          <w:rFonts w:hint="cs"/>
          <w:b/>
          <w:bCs/>
          <w:u w:val="single"/>
          <w:rtl/>
        </w:rPr>
        <w:t xml:space="preserve">אשר על כן אני מוצא את הנאשם אשם בכל מה שיוחס לו עובדות ועבירות </w:t>
      </w:r>
    </w:p>
    <w:p w14:paraId="30DF8F53" w14:textId="77777777" w:rsidR="00010A0C" w:rsidRDefault="00010A0C">
      <w:pPr>
        <w:spacing w:line="360" w:lineRule="auto"/>
        <w:rPr>
          <w:b/>
          <w:bCs/>
          <w:u w:val="single"/>
          <w:rtl/>
        </w:rPr>
      </w:pPr>
    </w:p>
    <w:p w14:paraId="0B8A2E9C" w14:textId="77777777" w:rsidR="00010A0C" w:rsidRDefault="00010A0C">
      <w:pPr>
        <w:spacing w:line="360" w:lineRule="auto"/>
        <w:rPr>
          <w:rtl/>
        </w:rPr>
      </w:pPr>
    </w:p>
    <w:p w14:paraId="4F2AC6C6" w14:textId="77777777" w:rsidR="00010A0C" w:rsidRDefault="00964D74">
      <w:pPr>
        <w:spacing w:line="360" w:lineRule="auto"/>
        <w:rPr>
          <w:b/>
          <w:bCs/>
          <w:u w:val="single"/>
          <w:rtl/>
        </w:rPr>
      </w:pPr>
      <w:r>
        <w:rPr>
          <w:rFonts w:hint="cs"/>
          <w:b/>
          <w:bCs/>
          <w:u w:val="single"/>
          <w:rtl/>
        </w:rPr>
        <w:t>1.מעשה מגונה בנסיבות המנויות בסע' 345(א) (3) + 348(א) ל</w:t>
      </w:r>
      <w:hyperlink r:id="rId15" w:history="1">
        <w:r w:rsidR="00B969C4" w:rsidRPr="00B969C4">
          <w:rPr>
            <w:rStyle w:val="Hyperlink"/>
            <w:b/>
            <w:bCs/>
            <w:rtl/>
          </w:rPr>
          <w:t>חוק העונשין</w:t>
        </w:r>
      </w:hyperlink>
      <w:r>
        <w:rPr>
          <w:rFonts w:hint="cs"/>
          <w:b/>
          <w:bCs/>
          <w:u w:val="single"/>
          <w:rtl/>
        </w:rPr>
        <w:t xml:space="preserve"> , התשל"ז – 1977 . (להלן: ה"חוק" ).ריבוי עבירות</w:t>
      </w:r>
    </w:p>
    <w:p w14:paraId="37188B4C" w14:textId="77777777" w:rsidR="00010A0C" w:rsidRDefault="00010A0C">
      <w:pPr>
        <w:spacing w:line="360" w:lineRule="auto"/>
        <w:ind w:left="360"/>
        <w:rPr>
          <w:b/>
          <w:bCs/>
          <w:u w:val="single"/>
        </w:rPr>
      </w:pPr>
    </w:p>
    <w:p w14:paraId="43A4B5A1" w14:textId="77777777" w:rsidR="00010A0C" w:rsidRDefault="00964D74">
      <w:pPr>
        <w:spacing w:line="360" w:lineRule="auto"/>
        <w:rPr>
          <w:b/>
          <w:bCs/>
          <w:u w:val="single"/>
          <w:rtl/>
        </w:rPr>
      </w:pPr>
      <w:r>
        <w:rPr>
          <w:rFonts w:hint="cs"/>
          <w:b/>
          <w:bCs/>
          <w:u w:val="single"/>
          <w:rtl/>
        </w:rPr>
        <w:t>2.מעשה מגונה בפומבי- עבירה לפי סע' 349(ב) לחוק .</w:t>
      </w:r>
    </w:p>
    <w:p w14:paraId="20D8C538" w14:textId="77777777" w:rsidR="00010A0C" w:rsidRDefault="00010A0C">
      <w:pPr>
        <w:spacing w:line="360" w:lineRule="auto"/>
        <w:rPr>
          <w:b/>
          <w:bCs/>
          <w:u w:val="single"/>
        </w:rPr>
      </w:pPr>
    </w:p>
    <w:p w14:paraId="3712C61E" w14:textId="77777777" w:rsidR="00010A0C" w:rsidRDefault="00010A0C">
      <w:pPr>
        <w:spacing w:line="360" w:lineRule="auto"/>
        <w:rPr>
          <w:b/>
          <w:bCs/>
          <w:u w:val="single"/>
          <w:rtl/>
        </w:rPr>
      </w:pPr>
    </w:p>
    <w:p w14:paraId="66473F64" w14:textId="77777777" w:rsidR="00010A0C" w:rsidRDefault="00010A0C">
      <w:pPr>
        <w:spacing w:line="360" w:lineRule="auto"/>
        <w:rPr>
          <w:b/>
          <w:bCs/>
          <w:u w:val="single"/>
          <w:rtl/>
        </w:rPr>
      </w:pPr>
    </w:p>
    <w:p w14:paraId="5657DF01" w14:textId="77777777" w:rsidR="00010A0C" w:rsidRDefault="00010A0C">
      <w:pPr>
        <w:spacing w:line="360" w:lineRule="auto"/>
        <w:rPr>
          <w:b/>
          <w:bCs/>
          <w:u w:val="single"/>
          <w:rtl/>
        </w:rPr>
      </w:pPr>
    </w:p>
    <w:p w14:paraId="041316FD" w14:textId="77777777" w:rsidR="00010A0C" w:rsidRDefault="00964D74">
      <w:pPr>
        <w:spacing w:line="360" w:lineRule="auto"/>
        <w:rPr>
          <w:b/>
          <w:bCs/>
          <w:u w:val="single"/>
          <w:rtl/>
        </w:rPr>
      </w:pPr>
      <w:r>
        <w:rPr>
          <w:rFonts w:hint="cs"/>
          <w:b/>
          <w:bCs/>
          <w:u w:val="single"/>
          <w:rtl/>
        </w:rPr>
        <w:t>כמפורט וכמיוחס לו  בכתב האישום.</w:t>
      </w:r>
    </w:p>
    <w:p w14:paraId="6B65916B" w14:textId="77777777" w:rsidR="00010A0C" w:rsidRDefault="00010A0C">
      <w:pPr>
        <w:spacing w:line="360" w:lineRule="auto"/>
        <w:rPr>
          <w:b/>
          <w:bCs/>
          <w:u w:val="single"/>
          <w:rtl/>
        </w:rPr>
      </w:pPr>
    </w:p>
    <w:p w14:paraId="3288A7D7" w14:textId="77777777" w:rsidR="00010A0C" w:rsidRDefault="00964D74">
      <w:pPr>
        <w:spacing w:line="360" w:lineRule="auto"/>
        <w:rPr>
          <w:b/>
          <w:bCs/>
          <w:sz w:val="6"/>
          <w:szCs w:val="6"/>
          <w:rtl/>
        </w:rPr>
      </w:pPr>
      <w:r>
        <w:rPr>
          <w:b/>
          <w:bCs/>
          <w:sz w:val="6"/>
          <w:szCs w:val="6"/>
          <w:rtl/>
        </w:rPr>
        <w:t>&lt;#4#&gt;</w:t>
      </w:r>
    </w:p>
    <w:p w14:paraId="3F9BA139" w14:textId="77777777" w:rsidR="00010A0C" w:rsidRDefault="00010A0C">
      <w:pPr>
        <w:jc w:val="right"/>
        <w:rPr>
          <w:rtl/>
        </w:rPr>
      </w:pPr>
    </w:p>
    <w:p w14:paraId="5084D170" w14:textId="77777777" w:rsidR="00010A0C" w:rsidRDefault="00964D74">
      <w:pPr>
        <w:spacing w:line="360" w:lineRule="auto"/>
        <w:jc w:val="both"/>
        <w:rPr>
          <w:rtl/>
        </w:rPr>
      </w:pPr>
      <w:r>
        <w:rPr>
          <w:rFonts w:hint="cs"/>
          <w:b/>
          <w:bCs/>
          <w:rtl/>
        </w:rPr>
        <w:t xml:space="preserve">ניתנה והודעה היום </w:t>
      </w:r>
      <w:r>
        <w:rPr>
          <w:b/>
          <w:bCs/>
          <w:rtl/>
        </w:rPr>
        <w:t>י"ג שבט תשע"א</w:t>
      </w:r>
      <w:r>
        <w:rPr>
          <w:rFonts w:hint="cs"/>
          <w:b/>
          <w:bCs/>
          <w:rtl/>
        </w:rPr>
        <w:t xml:space="preserve">, </w:t>
      </w:r>
      <w:r>
        <w:rPr>
          <w:b/>
          <w:bCs/>
          <w:rtl/>
        </w:rPr>
        <w:t>18/01/2011</w:t>
      </w:r>
      <w:r>
        <w:rPr>
          <w:rFonts w:hint="cs"/>
          <w:b/>
          <w:bCs/>
          <w:rtl/>
        </w:rPr>
        <w:t xml:space="preserve"> במעמד הנוכחים.</w:t>
      </w:r>
      <w:r>
        <w:rPr>
          <w:rtl/>
        </w:rPr>
        <w:t xml:space="preserve"> </w:t>
      </w:r>
    </w:p>
    <w:p w14:paraId="12638557" w14:textId="77777777" w:rsidR="00010A0C" w:rsidRDefault="00964D74">
      <w:pPr>
        <w:jc w:val="both"/>
        <w:rPr>
          <w:rtl/>
        </w:rPr>
      </w:pPr>
      <w:r>
        <w:rPr>
          <w:rtl/>
        </w:rPr>
        <w:t xml:space="preserve"> </w:t>
      </w:r>
    </w:p>
    <w:p w14:paraId="0EFF114E" w14:textId="77777777" w:rsidR="00010A0C" w:rsidRDefault="00010A0C">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010A0C" w14:paraId="59FAE5A9" w14:textId="77777777">
        <w:trPr>
          <w:trHeight w:val="364"/>
          <w:jc w:val="right"/>
        </w:trPr>
        <w:tc>
          <w:tcPr>
            <w:tcW w:w="3708" w:type="dxa"/>
            <w:shd w:val="clear" w:color="auto" w:fill="auto"/>
          </w:tcPr>
          <w:p w14:paraId="6A47A7BD" w14:textId="77777777" w:rsidR="00010A0C" w:rsidRDefault="00010A0C" w:rsidP="00381B42">
            <w:pPr>
              <w:jc w:val="center"/>
              <w:rPr>
                <w:rtl/>
              </w:rPr>
            </w:pPr>
          </w:p>
        </w:tc>
      </w:tr>
      <w:tr w:rsidR="00010A0C" w14:paraId="5F5D6DB5" w14:textId="77777777">
        <w:trPr>
          <w:trHeight w:val="415"/>
          <w:jc w:val="right"/>
        </w:trPr>
        <w:tc>
          <w:tcPr>
            <w:tcW w:w="3708" w:type="dxa"/>
            <w:shd w:val="clear" w:color="auto" w:fill="auto"/>
          </w:tcPr>
          <w:p w14:paraId="094962BC" w14:textId="77777777" w:rsidR="00010A0C" w:rsidRPr="00381B42" w:rsidRDefault="00964D74" w:rsidP="00381B42">
            <w:pPr>
              <w:jc w:val="center"/>
              <w:rPr>
                <w:b/>
                <w:bCs/>
                <w:rtl/>
              </w:rPr>
            </w:pPr>
            <w:r w:rsidRPr="00381B42">
              <w:rPr>
                <w:b/>
                <w:bCs/>
                <w:rtl/>
              </w:rPr>
              <w:t>חנן</w:t>
            </w:r>
            <w:r w:rsidRPr="00381B42">
              <w:rPr>
                <w:rFonts w:hint="cs"/>
                <w:b/>
                <w:bCs/>
                <w:rtl/>
              </w:rPr>
              <w:t xml:space="preserve"> </w:t>
            </w:r>
            <w:r w:rsidRPr="00381B42">
              <w:rPr>
                <w:b/>
                <w:bCs/>
                <w:rtl/>
              </w:rPr>
              <w:t>אפרתי</w:t>
            </w:r>
            <w:r w:rsidRPr="00381B42">
              <w:rPr>
                <w:rFonts w:hint="cs"/>
                <w:b/>
                <w:bCs/>
                <w:rtl/>
              </w:rPr>
              <w:t xml:space="preserve">, </w:t>
            </w:r>
            <w:r w:rsidRPr="00381B42">
              <w:rPr>
                <w:b/>
                <w:bCs/>
                <w:rtl/>
              </w:rPr>
              <w:t>סגן נשיא</w:t>
            </w:r>
          </w:p>
        </w:tc>
      </w:tr>
    </w:tbl>
    <w:p w14:paraId="1E46A76D" w14:textId="77777777" w:rsidR="00010A0C" w:rsidRDefault="00010A0C">
      <w:pPr>
        <w:jc w:val="right"/>
        <w:rPr>
          <w:rtl/>
        </w:rPr>
      </w:pPr>
    </w:p>
    <w:p w14:paraId="1791BEF1" w14:textId="77777777" w:rsidR="00010A0C" w:rsidRDefault="00010A0C">
      <w:pPr>
        <w:spacing w:line="360" w:lineRule="auto"/>
        <w:jc w:val="center"/>
        <w:rPr>
          <w:b/>
          <w:bCs/>
          <w:rtl/>
        </w:rPr>
      </w:pPr>
    </w:p>
    <w:p w14:paraId="4D56DBD2" w14:textId="77777777" w:rsidR="00010A0C" w:rsidRDefault="00964D74">
      <w:pPr>
        <w:rPr>
          <w:b/>
          <w:bCs/>
          <w:sz w:val="6"/>
          <w:szCs w:val="6"/>
          <w:rtl/>
        </w:rPr>
      </w:pPr>
      <w:r>
        <w:rPr>
          <w:b/>
          <w:bCs/>
          <w:sz w:val="6"/>
          <w:szCs w:val="6"/>
          <w:rtl/>
        </w:rPr>
        <w:t>&lt;#5#&gt;</w:t>
      </w:r>
    </w:p>
    <w:p w14:paraId="183BF0F1" w14:textId="77777777" w:rsidR="00010A0C" w:rsidRDefault="00964D74">
      <w:pPr>
        <w:spacing w:line="360" w:lineRule="auto"/>
        <w:jc w:val="center"/>
        <w:rPr>
          <w:rFonts w:ascii="Arial" w:hAnsi="Arial"/>
          <w:sz w:val="28"/>
          <w:szCs w:val="28"/>
          <w:u w:val="single"/>
          <w:rtl/>
        </w:rPr>
      </w:pPr>
      <w:r>
        <w:rPr>
          <w:rFonts w:ascii="Arial" w:hAnsi="Arial"/>
          <w:sz w:val="28"/>
          <w:szCs w:val="28"/>
          <w:u w:val="single"/>
          <w:rtl/>
        </w:rPr>
        <w:t>החלטה</w:t>
      </w:r>
    </w:p>
    <w:p w14:paraId="4E97055F" w14:textId="77777777" w:rsidR="00010A0C" w:rsidRDefault="00964D74">
      <w:pPr>
        <w:spacing w:line="360" w:lineRule="auto"/>
        <w:jc w:val="both"/>
        <w:rPr>
          <w:rtl/>
        </w:rPr>
      </w:pPr>
      <w:r>
        <w:rPr>
          <w:rFonts w:hint="cs"/>
          <w:rtl/>
        </w:rPr>
        <w:t>נדחה ל:</w:t>
      </w:r>
    </w:p>
    <w:p w14:paraId="12B5F3B8" w14:textId="77777777" w:rsidR="00010A0C" w:rsidRDefault="00964D74">
      <w:pPr>
        <w:spacing w:line="360" w:lineRule="auto"/>
        <w:jc w:val="both"/>
        <w:rPr>
          <w:rtl/>
        </w:rPr>
      </w:pPr>
      <w:r>
        <w:rPr>
          <w:rFonts w:hint="cs"/>
          <w:rtl/>
        </w:rPr>
        <w:t xml:space="preserve">1. קבלת חוות דעת מהמרכז להערכת מסוכנות מינית, ליום 11.5.11, שעה 09:00. </w:t>
      </w:r>
    </w:p>
    <w:p w14:paraId="69538407" w14:textId="77777777" w:rsidR="00010A0C" w:rsidRDefault="00964D74">
      <w:pPr>
        <w:spacing w:line="360" w:lineRule="auto"/>
        <w:jc w:val="both"/>
        <w:rPr>
          <w:rtl/>
        </w:rPr>
      </w:pPr>
      <w:r>
        <w:rPr>
          <w:rFonts w:hint="cs"/>
          <w:rtl/>
        </w:rPr>
        <w:t xml:space="preserve">2. כמו כן, יזומן הנאשם לשירות המבחן למבוגרים, יוכן תסקיר בעניינו. מצאתי לנכון להורות כן כיוון שלנאשם אין עבר פלילי ועסקינן בעבירות הגובלות לכאורה בהפרעת אישיות וראוי והכרחי בנסיבות אלה שתהיה בפניי תמונה מקפת אודות הרקע האישי של הנאשם, גם מנקודת היבט של שירות המבחן למבוגרים. </w:t>
      </w:r>
    </w:p>
    <w:p w14:paraId="43FCE47F" w14:textId="77777777" w:rsidR="00010A0C" w:rsidRDefault="00010A0C">
      <w:pPr>
        <w:spacing w:line="360" w:lineRule="auto"/>
        <w:jc w:val="both"/>
        <w:rPr>
          <w:rtl/>
        </w:rPr>
      </w:pPr>
    </w:p>
    <w:p w14:paraId="57D6C1D0" w14:textId="77777777" w:rsidR="00010A0C" w:rsidRDefault="00964D74">
      <w:pPr>
        <w:spacing w:line="360" w:lineRule="auto"/>
        <w:jc w:val="both"/>
        <w:rPr>
          <w:rtl/>
        </w:rPr>
      </w:pPr>
      <w:r>
        <w:rPr>
          <w:rFonts w:hint="cs"/>
          <w:rtl/>
        </w:rPr>
        <w:t>הנאשם יזומן באמצעות סניגורו, עו"ד שי וולשטיין, בטלפון: 03-6935300.</w:t>
      </w:r>
    </w:p>
    <w:p w14:paraId="64D6350F" w14:textId="77777777" w:rsidR="00010A0C" w:rsidRDefault="00964D74">
      <w:pPr>
        <w:jc w:val="both"/>
        <w:rPr>
          <w:b/>
          <w:bCs/>
          <w:sz w:val="6"/>
          <w:szCs w:val="6"/>
          <w:rtl/>
        </w:rPr>
      </w:pPr>
      <w:r>
        <w:rPr>
          <w:b/>
          <w:bCs/>
          <w:sz w:val="6"/>
          <w:szCs w:val="6"/>
          <w:rtl/>
        </w:rPr>
        <w:t>&lt;#6#&gt;</w:t>
      </w:r>
    </w:p>
    <w:p w14:paraId="08BE5AE4" w14:textId="77777777" w:rsidR="00010A0C" w:rsidRDefault="00010A0C">
      <w:pPr>
        <w:jc w:val="right"/>
        <w:rPr>
          <w:rtl/>
        </w:rPr>
      </w:pPr>
    </w:p>
    <w:p w14:paraId="09B19986" w14:textId="77777777" w:rsidR="00964D74" w:rsidRPr="00964D74" w:rsidRDefault="00964D74">
      <w:pPr>
        <w:jc w:val="center"/>
        <w:rPr>
          <w:b/>
          <w:bCs/>
          <w:color w:val="FFFFFF"/>
          <w:sz w:val="2"/>
          <w:szCs w:val="2"/>
          <w:rtl/>
        </w:rPr>
      </w:pPr>
    </w:p>
    <w:p w14:paraId="7D5B6219" w14:textId="77777777" w:rsidR="00964D74" w:rsidRPr="00964D74" w:rsidRDefault="00964D74">
      <w:pPr>
        <w:jc w:val="center"/>
        <w:rPr>
          <w:b/>
          <w:bCs/>
          <w:color w:val="FFFFFF"/>
          <w:sz w:val="2"/>
          <w:szCs w:val="2"/>
          <w:rtl/>
        </w:rPr>
      </w:pPr>
      <w:r w:rsidRPr="00964D74">
        <w:rPr>
          <w:b/>
          <w:bCs/>
          <w:color w:val="FFFFFF"/>
          <w:sz w:val="2"/>
          <w:szCs w:val="2"/>
          <w:rtl/>
        </w:rPr>
        <w:t>5129371</w:t>
      </w:r>
    </w:p>
    <w:p w14:paraId="35CF50AB" w14:textId="77777777" w:rsidR="00964D74" w:rsidRPr="00964D74" w:rsidRDefault="00964D74" w:rsidP="00964D74">
      <w:pPr>
        <w:keepNext/>
        <w:rPr>
          <w:color w:val="000000"/>
          <w:sz w:val="22"/>
          <w:szCs w:val="22"/>
          <w:rtl/>
        </w:rPr>
      </w:pPr>
    </w:p>
    <w:p w14:paraId="6D568610" w14:textId="77777777" w:rsidR="00964D74" w:rsidRPr="00964D74" w:rsidRDefault="00964D74" w:rsidP="00964D74">
      <w:pPr>
        <w:keepNext/>
        <w:rPr>
          <w:color w:val="000000"/>
          <w:sz w:val="22"/>
          <w:szCs w:val="22"/>
          <w:rtl/>
        </w:rPr>
      </w:pPr>
      <w:r w:rsidRPr="00964D74">
        <w:rPr>
          <w:color w:val="000000"/>
          <w:sz w:val="22"/>
          <w:szCs w:val="22"/>
          <w:rtl/>
        </w:rPr>
        <w:t>ה חנן אפרתי 54678313</w:t>
      </w:r>
    </w:p>
    <w:p w14:paraId="2B61FAC4" w14:textId="77777777" w:rsidR="00010A0C" w:rsidRDefault="00964D74">
      <w:pPr>
        <w:jc w:val="center"/>
        <w:rPr>
          <w:rtl/>
        </w:rPr>
      </w:pPr>
      <w:r w:rsidRPr="00964D74">
        <w:rPr>
          <w:b/>
          <w:bCs/>
          <w:color w:val="FFFFFF"/>
          <w:sz w:val="2"/>
          <w:szCs w:val="2"/>
          <w:rtl/>
        </w:rPr>
        <w:t>54678313</w:t>
      </w:r>
      <w:r>
        <w:rPr>
          <w:b/>
          <w:bCs/>
          <w:rtl/>
        </w:rPr>
        <w:t xml:space="preserve">ניתנה והודעה היום י"ג שבט תשע"א, 18/01/2011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010A0C" w14:paraId="26ED929B" w14:textId="77777777">
        <w:trPr>
          <w:trHeight w:val="364"/>
          <w:jc w:val="right"/>
        </w:trPr>
        <w:tc>
          <w:tcPr>
            <w:tcW w:w="3708" w:type="dxa"/>
            <w:shd w:val="clear" w:color="auto" w:fill="auto"/>
          </w:tcPr>
          <w:p w14:paraId="68DDFADB" w14:textId="77777777" w:rsidR="00010A0C" w:rsidRDefault="00010A0C" w:rsidP="00381B42">
            <w:pPr>
              <w:jc w:val="center"/>
              <w:rPr>
                <w:rtl/>
              </w:rPr>
            </w:pPr>
          </w:p>
        </w:tc>
      </w:tr>
      <w:tr w:rsidR="00010A0C" w14:paraId="30D15F05" w14:textId="77777777">
        <w:trPr>
          <w:trHeight w:val="415"/>
          <w:jc w:val="right"/>
        </w:trPr>
        <w:tc>
          <w:tcPr>
            <w:tcW w:w="3708" w:type="dxa"/>
            <w:shd w:val="clear" w:color="auto" w:fill="auto"/>
          </w:tcPr>
          <w:p w14:paraId="031DFF22" w14:textId="77777777" w:rsidR="00010A0C" w:rsidRPr="00381B42" w:rsidRDefault="00964D74" w:rsidP="00381B42">
            <w:pPr>
              <w:jc w:val="center"/>
              <w:rPr>
                <w:b/>
                <w:bCs/>
                <w:rtl/>
              </w:rPr>
            </w:pPr>
            <w:r w:rsidRPr="00381B42">
              <w:rPr>
                <w:b/>
                <w:bCs/>
                <w:rtl/>
              </w:rPr>
              <w:t>חנן</w:t>
            </w:r>
            <w:r w:rsidRPr="00381B42">
              <w:rPr>
                <w:rFonts w:hint="cs"/>
                <w:b/>
                <w:bCs/>
                <w:rtl/>
              </w:rPr>
              <w:t xml:space="preserve"> </w:t>
            </w:r>
            <w:r w:rsidRPr="00381B42">
              <w:rPr>
                <w:b/>
                <w:bCs/>
                <w:rtl/>
              </w:rPr>
              <w:t>אפרתי</w:t>
            </w:r>
            <w:r w:rsidRPr="00381B42">
              <w:rPr>
                <w:rFonts w:hint="cs"/>
                <w:b/>
                <w:bCs/>
                <w:rtl/>
              </w:rPr>
              <w:t xml:space="preserve">, </w:t>
            </w:r>
            <w:r w:rsidRPr="00381B42">
              <w:rPr>
                <w:b/>
                <w:bCs/>
                <w:rtl/>
              </w:rPr>
              <w:t>סגן נשיא</w:t>
            </w:r>
          </w:p>
        </w:tc>
      </w:tr>
    </w:tbl>
    <w:p w14:paraId="6B3707FA" w14:textId="77777777" w:rsidR="00010A0C" w:rsidRDefault="00010A0C">
      <w:pPr>
        <w:jc w:val="right"/>
        <w:rPr>
          <w:rtl/>
        </w:rPr>
      </w:pPr>
    </w:p>
    <w:p w14:paraId="3939E567" w14:textId="77777777" w:rsidR="00010A0C" w:rsidRDefault="00964D74">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שני סעדה</w:t>
      </w:r>
    </w:p>
    <w:p w14:paraId="7D226353" w14:textId="77777777" w:rsidR="00964D74" w:rsidRDefault="00964D74" w:rsidP="00964D74">
      <w:r w:rsidRPr="00964D74">
        <w:rPr>
          <w:color w:val="000000"/>
          <w:rtl/>
        </w:rPr>
        <w:t>נוסח מסמך זה כפוף לשינויי ניסוח ועריכה</w:t>
      </w:r>
    </w:p>
    <w:p w14:paraId="2B496F39" w14:textId="77777777" w:rsidR="00964D74" w:rsidRDefault="00964D74" w:rsidP="00964D74">
      <w:pPr>
        <w:rPr>
          <w:rtl/>
        </w:rPr>
      </w:pPr>
    </w:p>
    <w:p w14:paraId="3B3CB227" w14:textId="77777777" w:rsidR="00964D74" w:rsidRDefault="00964D74" w:rsidP="00964D74">
      <w:pPr>
        <w:jc w:val="center"/>
        <w:rPr>
          <w:color w:val="0000FF"/>
          <w:u w:val="single"/>
        </w:rPr>
      </w:pPr>
      <w:r w:rsidRPr="0069648B">
        <w:rPr>
          <w:color w:val="000000"/>
          <w:rtl/>
        </w:rPr>
        <w:t>בעניין עריכה ושינויים במסמכי פסיקה, חקיקה ועוד באתר נבו – הקש כאן</w:t>
      </w:r>
    </w:p>
    <w:p w14:paraId="228B50D8" w14:textId="77777777" w:rsidR="00010A0C" w:rsidRPr="00964D74" w:rsidRDefault="00010A0C" w:rsidP="00964D74">
      <w:pPr>
        <w:jc w:val="center"/>
        <w:rPr>
          <w:color w:val="0000FF"/>
          <w:u w:val="single"/>
        </w:rPr>
      </w:pPr>
    </w:p>
    <w:sectPr w:rsidR="00010A0C" w:rsidRPr="00964D74" w:rsidSect="00964D74">
      <w:headerReference w:type="even" r:id="rId16"/>
      <w:headerReference w:type="default" r:id="rId17"/>
      <w:footerReference w:type="even" r:id="rId18"/>
      <w:footerReference w:type="default" r:id="rId1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8A9CD" w14:textId="77777777" w:rsidR="007C5258" w:rsidRPr="004329F3" w:rsidRDefault="007C5258">
      <w:pPr>
        <w:rPr>
          <w:rFonts w:cs="Arial"/>
          <w:szCs w:val="20"/>
        </w:rPr>
      </w:pPr>
      <w:r>
        <w:separator/>
      </w:r>
    </w:p>
  </w:endnote>
  <w:endnote w:type="continuationSeparator" w:id="0">
    <w:p w14:paraId="53A3B207" w14:textId="77777777" w:rsidR="007C5258" w:rsidRPr="004329F3" w:rsidRDefault="007C525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98EF5" w14:textId="77777777" w:rsidR="007C5258" w:rsidRDefault="007C5258" w:rsidP="00964D74">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62</w:t>
    </w:r>
    <w:r>
      <w:rPr>
        <w:rFonts w:ascii="FrankRuehl" w:hAnsi="FrankRuehl" w:cs="FrankRuehl"/>
        <w:rtl/>
      </w:rPr>
      <w:fldChar w:fldCharType="end"/>
    </w:r>
  </w:p>
  <w:p w14:paraId="672E04C0" w14:textId="77777777" w:rsidR="007C5258" w:rsidRPr="00964D74" w:rsidRDefault="007C5258" w:rsidP="00964D74">
    <w:pPr>
      <w:pStyle w:val="Footer"/>
      <w:pBdr>
        <w:top w:val="single" w:sz="4" w:space="1" w:color="auto"/>
        <w:between w:val="single" w:sz="4" w:space="0" w:color="auto"/>
      </w:pBdr>
      <w:spacing w:after="60"/>
      <w:jc w:val="center"/>
      <w:rPr>
        <w:rFonts w:ascii="FrankRuehl" w:hAnsi="FrankRuehl" w:cs="FrankRuehl"/>
        <w:color w:val="000000"/>
      </w:rPr>
    </w:pPr>
    <w:r w:rsidRPr="00964D7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05038" w14:textId="77777777" w:rsidR="007C5258" w:rsidRDefault="007C5258" w:rsidP="00964D74">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65CE0">
      <w:rPr>
        <w:rFonts w:ascii="FrankRuehl" w:hAnsi="FrankRuehl" w:cs="FrankRuehl"/>
        <w:noProof/>
        <w:rtl/>
      </w:rPr>
      <w:t>1</w:t>
    </w:r>
    <w:r>
      <w:rPr>
        <w:rFonts w:ascii="FrankRuehl" w:hAnsi="FrankRuehl" w:cs="FrankRuehl"/>
        <w:rtl/>
      </w:rPr>
      <w:fldChar w:fldCharType="end"/>
    </w:r>
  </w:p>
  <w:p w14:paraId="2FD231B6" w14:textId="77777777" w:rsidR="007C5258" w:rsidRPr="00964D74" w:rsidRDefault="007C5258" w:rsidP="00964D74">
    <w:pPr>
      <w:pStyle w:val="Footer"/>
      <w:pBdr>
        <w:top w:val="single" w:sz="4" w:space="1" w:color="auto"/>
        <w:between w:val="single" w:sz="4" w:space="0" w:color="auto"/>
      </w:pBdr>
      <w:spacing w:after="60"/>
      <w:jc w:val="center"/>
      <w:rPr>
        <w:rFonts w:ascii="FrankRuehl" w:hAnsi="FrankRuehl" w:cs="FrankRuehl"/>
        <w:color w:val="000000"/>
      </w:rPr>
    </w:pPr>
    <w:r w:rsidRPr="00964D74">
      <w:rPr>
        <w:rFonts w:ascii="FrankRuehl" w:hAnsi="FrankRuehl" w:cs="FrankRuehl"/>
        <w:color w:val="000000"/>
      </w:rPr>
      <w:pict w14:anchorId="51D3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93DAB" w14:textId="77777777" w:rsidR="007C5258" w:rsidRPr="004329F3" w:rsidRDefault="007C5258">
      <w:pPr>
        <w:rPr>
          <w:rFonts w:cs="Arial"/>
          <w:szCs w:val="20"/>
        </w:rPr>
      </w:pPr>
      <w:r>
        <w:separator/>
      </w:r>
    </w:p>
  </w:footnote>
  <w:footnote w:type="continuationSeparator" w:id="0">
    <w:p w14:paraId="6502E96D" w14:textId="77777777" w:rsidR="007C5258" w:rsidRPr="004329F3" w:rsidRDefault="007C525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36ED1" w14:textId="77777777" w:rsidR="007C5258" w:rsidRPr="00964D74" w:rsidRDefault="007C5258" w:rsidP="00964D74">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44101-05-10</w:t>
    </w:r>
    <w:r>
      <w:rPr>
        <w:color w:val="000000"/>
        <w:sz w:val="22"/>
        <w:szCs w:val="22"/>
        <w:rtl/>
      </w:rPr>
      <w:tab/>
      <w:t xml:space="preserve"> מדינת ישראל נ' מוטי מסמי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1915E" w14:textId="77777777" w:rsidR="007C5258" w:rsidRPr="00964D74" w:rsidRDefault="007C5258" w:rsidP="00964D74">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44101-05-10</w:t>
    </w:r>
    <w:r>
      <w:rPr>
        <w:color w:val="000000"/>
        <w:sz w:val="22"/>
        <w:szCs w:val="22"/>
        <w:rtl/>
      </w:rPr>
      <w:tab/>
      <w:t xml:space="preserve"> מדינת ישראל נ' מוטי מסמי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E5D8F"/>
    <w:multiLevelType w:val="hybridMultilevel"/>
    <w:tmpl w:val="519C5390"/>
    <w:lvl w:ilvl="0" w:tplc="216EDA98">
      <w:start w:val="1"/>
      <w:numFmt w:val="decimal"/>
      <w:lvlText w:val="%1."/>
      <w:lvlJc w:val="left"/>
      <w:pPr>
        <w:tabs>
          <w:tab w:val="num" w:pos="360"/>
        </w:tabs>
        <w:ind w:left="360" w:hanging="360"/>
      </w:pPr>
      <w:rPr>
        <w:lang w:bidi="he-IL"/>
      </w:rPr>
    </w:lvl>
    <w:lvl w:ilvl="1" w:tplc="C394BCD8">
      <w:start w:val="1"/>
      <w:numFmt w:val="hebrew1"/>
      <w:lvlText w:val="%2."/>
      <w:lvlJc w:val="left"/>
      <w:pPr>
        <w:tabs>
          <w:tab w:val="num" w:pos="1080"/>
        </w:tabs>
        <w:ind w:left="1080" w:hanging="360"/>
      </w:pPr>
    </w:lvl>
    <w:lvl w:ilvl="2" w:tplc="FBC08FA6">
      <w:start w:val="1"/>
      <w:numFmt w:val="decimal"/>
      <w:lvlText w:val="(%3)"/>
      <w:lvlJc w:val="left"/>
      <w:pPr>
        <w:tabs>
          <w:tab w:val="num" w:pos="2520"/>
        </w:tabs>
        <w:ind w:left="2520" w:hanging="720"/>
      </w:pPr>
      <w:rPr>
        <w:b w:val="0"/>
        <w:bCs w:val="0"/>
        <w:i w:val="0"/>
        <w:iCs w:val="0"/>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19A38A3"/>
    <w:multiLevelType w:val="hybridMultilevel"/>
    <w:tmpl w:val="0AB4FD02"/>
    <w:lvl w:ilvl="0" w:tplc="0409000F">
      <w:start w:val="1"/>
      <w:numFmt w:val="decimal"/>
      <w:lvlText w:val="%1."/>
      <w:lvlJc w:val="left"/>
      <w:pPr>
        <w:tabs>
          <w:tab w:val="num" w:pos="720"/>
        </w:tabs>
        <w:ind w:left="720" w:hanging="360"/>
      </w:pPr>
    </w:lvl>
    <w:lvl w:ilvl="1" w:tplc="B9BC1926">
      <w:start w:val="1"/>
      <w:numFmt w:val="hebrew1"/>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5076125"/>
    <w:multiLevelType w:val="hybridMultilevel"/>
    <w:tmpl w:val="CFB4E202"/>
    <w:lvl w:ilvl="0" w:tplc="EF3A4418">
      <w:start w:val="1"/>
      <w:numFmt w:val="hebrew1"/>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48757CBB"/>
    <w:multiLevelType w:val="hybridMultilevel"/>
    <w:tmpl w:val="CAE2DB1A"/>
    <w:lvl w:ilvl="0" w:tplc="97C49ECE">
      <w:start w:val="5"/>
      <w:numFmt w:val="decimal"/>
      <w:lvlText w:val="(%1)"/>
      <w:lvlJc w:val="left"/>
      <w:pPr>
        <w:tabs>
          <w:tab w:val="num" w:pos="2880"/>
        </w:tabs>
        <w:ind w:left="2880" w:hanging="72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56B40289"/>
    <w:multiLevelType w:val="hybridMultilevel"/>
    <w:tmpl w:val="A51EFCFC"/>
    <w:lvl w:ilvl="0" w:tplc="00144CD2">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5A1D4FDB"/>
    <w:multiLevelType w:val="hybridMultilevel"/>
    <w:tmpl w:val="27C2A644"/>
    <w:lvl w:ilvl="0" w:tplc="04EC471A">
      <w:start w:val="1"/>
      <w:numFmt w:val="hebrew1"/>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7FCB72C0"/>
    <w:multiLevelType w:val="hybridMultilevel"/>
    <w:tmpl w:val="5D4E0F58"/>
    <w:lvl w:ilvl="0" w:tplc="CE7C10D4">
      <w:start w:val="1"/>
      <w:numFmt w:val="decimal"/>
      <w:lvlText w:val="(%1)"/>
      <w:lvlJc w:val="left"/>
      <w:pPr>
        <w:tabs>
          <w:tab w:val="num" w:pos="1080"/>
        </w:tabs>
        <w:ind w:left="1080" w:hanging="720"/>
      </w:pPr>
    </w:lvl>
    <w:lvl w:ilvl="1" w:tplc="E1865C7C">
      <w:start w:val="1"/>
      <w:numFmt w:val="hebrew1"/>
      <w:lvlText w:val="(%2)"/>
      <w:lvlJc w:val="left"/>
      <w:pPr>
        <w:tabs>
          <w:tab w:val="num" w:pos="1800"/>
        </w:tabs>
        <w:ind w:left="180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5824463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081972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413932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030645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81437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4947025">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385363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10A0C"/>
    <w:rsid w:val="00010A0C"/>
    <w:rsid w:val="00165CE0"/>
    <w:rsid w:val="001A2199"/>
    <w:rsid w:val="002815C4"/>
    <w:rsid w:val="002C699F"/>
    <w:rsid w:val="00381B42"/>
    <w:rsid w:val="0069648B"/>
    <w:rsid w:val="007768D8"/>
    <w:rsid w:val="007C5258"/>
    <w:rsid w:val="00873AB0"/>
    <w:rsid w:val="00964D74"/>
    <w:rsid w:val="00B366BB"/>
    <w:rsid w:val="00B969C4"/>
    <w:rsid w:val="00E54BAF"/>
    <w:rsid w:val="00FA6635"/>
    <w:rsid w:val="00FB64A8"/>
    <w:rsid w:val="00FE7B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F9F8A12"/>
  <w15:chartTrackingRefBased/>
  <w15:docId w15:val="{6D715477-C046-4DA9-8F1E-03AD51AF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0A0C"/>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10A0C"/>
    <w:pPr>
      <w:tabs>
        <w:tab w:val="center" w:pos="4153"/>
        <w:tab w:val="right" w:pos="8306"/>
      </w:tabs>
    </w:pPr>
  </w:style>
  <w:style w:type="paragraph" w:styleId="Footer">
    <w:name w:val="footer"/>
    <w:basedOn w:val="Normal"/>
    <w:rsid w:val="00010A0C"/>
    <w:pPr>
      <w:tabs>
        <w:tab w:val="center" w:pos="4153"/>
        <w:tab w:val="right" w:pos="8306"/>
      </w:tabs>
    </w:pPr>
  </w:style>
  <w:style w:type="table" w:styleId="TableGrid">
    <w:name w:val="Table Grid"/>
    <w:basedOn w:val="TableNormal"/>
    <w:rsid w:val="00010A0C"/>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10A0C"/>
  </w:style>
  <w:style w:type="paragraph" w:customStyle="1" w:styleId="12">
    <w:name w:val="רגיל + ‏12 נק'"/>
    <w:aliases w:val="מיושר לשני הצדדים,מרווח בין שורות:  שורה וחצי"/>
    <w:basedOn w:val="Normal"/>
    <w:rsid w:val="00010A0C"/>
    <w:rPr>
      <w:rFonts w:ascii="Times New Roman" w:eastAsia="Times New Roman" w:hAnsi="Times New Roman"/>
      <w:b/>
      <w:bCs/>
      <w:u w:val="single"/>
    </w:rPr>
  </w:style>
  <w:style w:type="character" w:styleId="LineNumber">
    <w:name w:val="line number"/>
    <w:basedOn w:val="DefaultParagraphFont"/>
    <w:rsid w:val="00010A0C"/>
  </w:style>
  <w:style w:type="character" w:styleId="Hyperlink">
    <w:name w:val="Hyperlink"/>
    <w:rsid w:val="00964D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3" TargetMode="External"/><Relationship Id="rId13" Type="http://schemas.openxmlformats.org/officeDocument/2006/relationships/hyperlink" Target="http://www.nevo.co.il/law/70301"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70301/348.a"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5.a.3" TargetMode="External"/><Relationship Id="rId5" Type="http://schemas.openxmlformats.org/officeDocument/2006/relationships/footnotes" Target="footnotes.xml"/><Relationship Id="rId15" Type="http://schemas.openxmlformats.org/officeDocument/2006/relationships/hyperlink" Target="http://www.nevo.co.il/law/70301" TargetMode="External"/><Relationship Id="rId10" Type="http://schemas.openxmlformats.org/officeDocument/2006/relationships/hyperlink" Target="http://www.nevo.co.il/law/70301/349.b"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48.a" TargetMode="External"/><Relationship Id="rId14" Type="http://schemas.openxmlformats.org/officeDocument/2006/relationships/hyperlink" Target="http://www.nevo.co.il/law/70301/349.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2502</Words>
  <Characters>14262</Characters>
  <Application>Microsoft Office Word</Application>
  <DocSecurity>0</DocSecurity>
  <Lines>118</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16731</CharactersWithSpaces>
  <SharedDoc>false</SharedDoc>
  <HLinks>
    <vt:vector size="54" baseType="variant">
      <vt:variant>
        <vt:i4>7995492</vt:i4>
      </vt:variant>
      <vt:variant>
        <vt:i4>24</vt:i4>
      </vt:variant>
      <vt:variant>
        <vt:i4>0</vt:i4>
      </vt:variant>
      <vt:variant>
        <vt:i4>5</vt:i4>
      </vt:variant>
      <vt:variant>
        <vt:lpwstr>http://www.nevo.co.il/law/70301</vt:lpwstr>
      </vt:variant>
      <vt:variant>
        <vt:lpwstr/>
      </vt:variant>
      <vt:variant>
        <vt:i4>5177439</vt:i4>
      </vt:variant>
      <vt:variant>
        <vt:i4>21</vt:i4>
      </vt:variant>
      <vt:variant>
        <vt:i4>0</vt:i4>
      </vt:variant>
      <vt:variant>
        <vt:i4>5</vt:i4>
      </vt:variant>
      <vt:variant>
        <vt:lpwstr>http://www.nevo.co.il/law/70301/349.b</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5177438</vt:i4>
      </vt:variant>
      <vt:variant>
        <vt:i4>15</vt:i4>
      </vt:variant>
      <vt:variant>
        <vt:i4>0</vt:i4>
      </vt:variant>
      <vt:variant>
        <vt:i4>5</vt:i4>
      </vt:variant>
      <vt:variant>
        <vt:lpwstr>http://www.nevo.co.il/law/70301/348.a</vt:lpwstr>
      </vt:variant>
      <vt:variant>
        <vt:lpwstr/>
      </vt:variant>
      <vt:variant>
        <vt:i4>6357042</vt:i4>
      </vt:variant>
      <vt:variant>
        <vt:i4>12</vt:i4>
      </vt:variant>
      <vt:variant>
        <vt:i4>0</vt:i4>
      </vt:variant>
      <vt:variant>
        <vt:i4>5</vt:i4>
      </vt:variant>
      <vt:variant>
        <vt:lpwstr>http://www.nevo.co.il/law/70301/345.a.3</vt:lpwstr>
      </vt:variant>
      <vt:variant>
        <vt:lpwstr/>
      </vt:variant>
      <vt:variant>
        <vt:i4>5177439</vt:i4>
      </vt:variant>
      <vt:variant>
        <vt:i4>9</vt:i4>
      </vt:variant>
      <vt:variant>
        <vt:i4>0</vt:i4>
      </vt:variant>
      <vt:variant>
        <vt:i4>5</vt:i4>
      </vt:variant>
      <vt:variant>
        <vt:lpwstr>http://www.nevo.co.il/law/70301/349.b</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2022-05-24T10:38:00Z</dcterms:created>
  <dcterms:modified xsi:type="dcterms:W3CDTF">2022-05-24T10:38:00Z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44101</vt:lpwstr>
  </property>
  <property fmtid="{D5CDD505-2E9C-101B-9397-08002B2CF9AE}" pid="6" name="NEWPARTB">
    <vt:lpwstr>05</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מוטי מסמי</vt:lpwstr>
  </property>
  <property fmtid="{D5CDD505-2E9C-101B-9397-08002B2CF9AE}" pid="10" name="LAWYER">
    <vt:lpwstr>סיוו פיכמן;וולשטיין</vt:lpwstr>
  </property>
  <property fmtid="{D5CDD505-2E9C-101B-9397-08002B2CF9AE}" pid="11" name="JUDGE">
    <vt:lpwstr>ה חנן אפרתי</vt:lpwstr>
  </property>
  <property fmtid="{D5CDD505-2E9C-101B-9397-08002B2CF9AE}" pid="12" name="CITY">
    <vt:lpwstr>ת"א</vt:lpwstr>
  </property>
  <property fmtid="{D5CDD505-2E9C-101B-9397-08002B2CF9AE}" pid="13" name="DATE">
    <vt:lpwstr>20110118</vt:lpwstr>
  </property>
  <property fmtid="{D5CDD505-2E9C-101B-9397-08002B2CF9AE}" pid="14" name="TYPE_N_DATE">
    <vt:lpwstr>38020110118</vt:lpwstr>
  </property>
  <property fmtid="{D5CDD505-2E9C-101B-9397-08002B2CF9AE}" pid="15" name="WORDNUMPAGES">
    <vt:lpwstr>3</vt:lpwstr>
  </property>
  <property fmtid="{D5CDD505-2E9C-101B-9397-08002B2CF9AE}" pid="16" name="TYPE_ABS_DATE">
    <vt:lpwstr>380020110118</vt:lpwstr>
  </property>
  <property fmtid="{D5CDD505-2E9C-101B-9397-08002B2CF9AE}" pid="17" name="RemarkFileName">
    <vt:lpwstr>shalom sh 10 05 44101 553 htm</vt:lpwstr>
  </property>
  <property fmtid="{D5CDD505-2E9C-101B-9397-08002B2CF9AE}" pid="18" name="ISABSTRACT">
    <vt:lpwstr>Y</vt:lpwstr>
  </property>
  <property fmtid="{D5CDD505-2E9C-101B-9397-08002B2CF9AE}" pid="19" name="LAWLISTTMP1">
    <vt:lpwstr>70301/345.a.3;348.a;349.b</vt:lpwstr>
  </property>
</Properties>
</file>